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385" w:rsidRDefault="00737385" w:rsidP="00737385">
      <w:pPr>
        <w:tabs>
          <w:tab w:val="left" w:pos="-24212"/>
        </w:tabs>
        <w:jc w:val="center"/>
        <w:rPr>
          <w:sz w:val="20"/>
          <w:szCs w:val="20"/>
        </w:rPr>
      </w:pPr>
      <w:r w:rsidRPr="00DC45D1">
        <w:rPr>
          <w:noProof/>
          <w:sz w:val="20"/>
          <w:szCs w:val="20"/>
        </w:rPr>
        <w:drawing>
          <wp:inline distT="0" distB="0" distL="0" distR="0" wp14:anchorId="2E126627" wp14:editId="12E5B6F2">
            <wp:extent cx="676275" cy="752475"/>
            <wp:effectExtent l="0" t="0" r="9525" b="9525"/>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37385" w:rsidRDefault="00737385" w:rsidP="00737385">
      <w:pPr>
        <w:pStyle w:val="Header"/>
        <w:jc w:val="center"/>
        <w:rPr>
          <w:sz w:val="20"/>
        </w:rPr>
      </w:pPr>
      <w:r>
        <w:rPr>
          <w:sz w:val="20"/>
        </w:rPr>
        <w:t>LATVIJAS REPUBLIKA</w:t>
      </w:r>
    </w:p>
    <w:p w:rsidR="00737385" w:rsidRDefault="00737385" w:rsidP="00737385">
      <w:pPr>
        <w:pStyle w:val="Header"/>
        <w:jc w:val="center"/>
        <w:rPr>
          <w:b/>
          <w:sz w:val="32"/>
          <w:szCs w:val="32"/>
        </w:rPr>
      </w:pPr>
      <w:r>
        <w:rPr>
          <w:b/>
          <w:sz w:val="32"/>
          <w:szCs w:val="32"/>
        </w:rPr>
        <w:t>DOBELES NOVADA DOME</w:t>
      </w:r>
    </w:p>
    <w:p w:rsidR="00737385" w:rsidRDefault="00737385" w:rsidP="00737385">
      <w:pPr>
        <w:pStyle w:val="Header"/>
        <w:jc w:val="center"/>
        <w:rPr>
          <w:sz w:val="16"/>
          <w:szCs w:val="16"/>
        </w:rPr>
      </w:pPr>
      <w:r>
        <w:rPr>
          <w:sz w:val="16"/>
          <w:szCs w:val="16"/>
        </w:rPr>
        <w:t>Brīvības iela 17, Dobele, Dobeles novads, LV-3701</w:t>
      </w:r>
    </w:p>
    <w:p w:rsidR="00737385" w:rsidRDefault="00737385" w:rsidP="00737385">
      <w:pPr>
        <w:pStyle w:val="Header"/>
        <w:pBdr>
          <w:bottom w:val="double" w:sz="6" w:space="1" w:color="auto"/>
        </w:pBdr>
        <w:jc w:val="center"/>
        <w:rPr>
          <w:color w:val="000000"/>
          <w:sz w:val="16"/>
          <w:szCs w:val="16"/>
        </w:rPr>
      </w:pPr>
      <w:r>
        <w:rPr>
          <w:sz w:val="16"/>
          <w:szCs w:val="16"/>
        </w:rPr>
        <w:t xml:space="preserve">Tālr. 63707269, 63700137, 63720940, e-pasts </w:t>
      </w:r>
      <w:hyperlink r:id="rId7" w:history="1">
        <w:r>
          <w:rPr>
            <w:rStyle w:val="Hyperlink"/>
            <w:rFonts w:eastAsia="Calibri"/>
            <w:color w:val="000000"/>
            <w:sz w:val="16"/>
            <w:szCs w:val="16"/>
          </w:rPr>
          <w:t>dome@dobele.lv</w:t>
        </w:r>
      </w:hyperlink>
    </w:p>
    <w:p w:rsidR="00737385" w:rsidRDefault="00737385" w:rsidP="00737385">
      <w:pPr>
        <w:pStyle w:val="Default"/>
        <w:jc w:val="center"/>
        <w:rPr>
          <w:b/>
          <w:bCs/>
        </w:rPr>
      </w:pPr>
    </w:p>
    <w:p w:rsidR="00737385" w:rsidRPr="004514E1" w:rsidRDefault="00737385" w:rsidP="00737385">
      <w:pPr>
        <w:pStyle w:val="Header"/>
        <w:jc w:val="center"/>
        <w:rPr>
          <w:b/>
        </w:rPr>
      </w:pPr>
      <w:r w:rsidRPr="004514E1">
        <w:rPr>
          <w:b/>
        </w:rPr>
        <w:t>LĒMUMS</w:t>
      </w:r>
    </w:p>
    <w:p w:rsidR="00737385" w:rsidRPr="004514E1" w:rsidRDefault="00737385" w:rsidP="00737385">
      <w:pPr>
        <w:pStyle w:val="Header"/>
        <w:jc w:val="center"/>
        <w:rPr>
          <w:b/>
        </w:rPr>
      </w:pPr>
      <w:r w:rsidRPr="004514E1">
        <w:rPr>
          <w:b/>
        </w:rPr>
        <w:t>Dobelē</w:t>
      </w:r>
    </w:p>
    <w:p w:rsidR="00737385" w:rsidRPr="004514E1" w:rsidRDefault="00737385" w:rsidP="00737385">
      <w:pPr>
        <w:pStyle w:val="Header"/>
        <w:jc w:val="center"/>
        <w:rPr>
          <w:b/>
        </w:rPr>
      </w:pPr>
    </w:p>
    <w:p w:rsidR="00737385" w:rsidRPr="004514E1" w:rsidRDefault="00737385" w:rsidP="00737385">
      <w:pPr>
        <w:pStyle w:val="Header"/>
        <w:rPr>
          <w:b/>
        </w:rPr>
      </w:pPr>
      <w:r w:rsidRPr="004514E1">
        <w:rPr>
          <w:b/>
        </w:rPr>
        <w:t>2021.</w:t>
      </w:r>
      <w:r>
        <w:rPr>
          <w:b/>
        </w:rPr>
        <w:t> </w:t>
      </w:r>
      <w:r w:rsidRPr="004514E1">
        <w:rPr>
          <w:b/>
        </w:rPr>
        <w:t xml:space="preserve">gada </w:t>
      </w:r>
      <w:r>
        <w:rPr>
          <w:b/>
        </w:rPr>
        <w:t>25. novembrī</w:t>
      </w:r>
      <w:r w:rsidRPr="004514E1">
        <w:rPr>
          <w:b/>
        </w:rPr>
        <w:tab/>
      </w:r>
      <w:r>
        <w:rPr>
          <w:b/>
        </w:rPr>
        <w:tab/>
      </w:r>
      <w:r w:rsidRPr="004514E1">
        <w:rPr>
          <w:b/>
        </w:rPr>
        <w:t>Nr.</w:t>
      </w:r>
      <w:r>
        <w:rPr>
          <w:b/>
        </w:rPr>
        <w:t>295/16</w:t>
      </w:r>
    </w:p>
    <w:p w:rsidR="00737385" w:rsidRPr="002A4ADD" w:rsidRDefault="00737385" w:rsidP="00737385">
      <w:pPr>
        <w:pStyle w:val="Header"/>
        <w:jc w:val="right"/>
      </w:pPr>
      <w:r w:rsidRPr="002A4ADD">
        <w:t>(prot. Nr.</w:t>
      </w:r>
      <w:r>
        <w:t>16,</w:t>
      </w:r>
      <w:r w:rsidRPr="002A4ADD">
        <w:t xml:space="preserve"> </w:t>
      </w:r>
      <w:r>
        <w:t>51.</w:t>
      </w:r>
      <w:r w:rsidRPr="002A4ADD">
        <w:t>§)</w:t>
      </w:r>
    </w:p>
    <w:p w:rsidR="00737385" w:rsidRPr="002A4ADD" w:rsidRDefault="00737385" w:rsidP="00737385">
      <w:pPr>
        <w:rPr>
          <w:bCs/>
        </w:rPr>
      </w:pPr>
    </w:p>
    <w:p w:rsidR="00737385" w:rsidRPr="004514E1" w:rsidRDefault="00737385" w:rsidP="00737385">
      <w:pPr>
        <w:pStyle w:val="Default"/>
        <w:ind w:right="142"/>
        <w:jc w:val="center"/>
        <w:rPr>
          <w:b/>
          <w:bCs/>
          <w:u w:val="single"/>
        </w:rPr>
      </w:pPr>
      <w:r w:rsidRPr="0040333C">
        <w:rPr>
          <w:b/>
          <w:bCs/>
          <w:u w:val="single"/>
        </w:rPr>
        <w:t xml:space="preserve">Par </w:t>
      </w:r>
      <w:r w:rsidRPr="0040333C">
        <w:rPr>
          <w:b/>
          <w:u w:val="single"/>
        </w:rPr>
        <w:t>Dobeles novada</w:t>
      </w:r>
      <w:r w:rsidRPr="0040333C">
        <w:rPr>
          <w:b/>
          <w:spacing w:val="-3"/>
          <w:u w:val="single"/>
        </w:rPr>
        <w:t xml:space="preserve"> </w:t>
      </w:r>
      <w:r w:rsidRPr="0040333C">
        <w:rPr>
          <w:b/>
          <w:u w:val="single"/>
        </w:rPr>
        <w:t>domes saistošo noteikumu Nr.8 „Grozījumi Dobeles novada</w:t>
      </w:r>
      <w:r w:rsidRPr="0040333C">
        <w:rPr>
          <w:b/>
          <w:spacing w:val="-3"/>
          <w:u w:val="single"/>
        </w:rPr>
        <w:t xml:space="preserve"> </w:t>
      </w:r>
      <w:r w:rsidRPr="0040333C">
        <w:rPr>
          <w:b/>
          <w:u w:val="single"/>
        </w:rPr>
        <w:t>domes 2021.gada 19.jūlija saistošajos noteikumos Nr.1 „</w:t>
      </w:r>
      <w:r w:rsidRPr="0040333C">
        <w:rPr>
          <w:b/>
          <w:bCs/>
          <w:u w:val="single"/>
        </w:rPr>
        <w:t>Dobeles novada pašvaldības nolikums</w:t>
      </w:r>
      <w:r w:rsidRPr="0040333C">
        <w:rPr>
          <w:b/>
          <w:u w:val="single"/>
        </w:rPr>
        <w:t>”” apstiprināšanu</w:t>
      </w:r>
    </w:p>
    <w:p w:rsidR="00737385" w:rsidRDefault="00737385" w:rsidP="00737385">
      <w:pPr>
        <w:pStyle w:val="Default"/>
        <w:ind w:right="142"/>
        <w:jc w:val="center"/>
        <w:rPr>
          <w:b/>
          <w:bCs/>
        </w:rPr>
      </w:pPr>
    </w:p>
    <w:p w:rsidR="00737385" w:rsidRPr="00B52783" w:rsidRDefault="00737385" w:rsidP="00737385">
      <w:pPr>
        <w:pStyle w:val="Default"/>
        <w:ind w:right="142" w:firstLine="720"/>
        <w:jc w:val="both"/>
      </w:pPr>
      <w:r>
        <w:t xml:space="preserve">Pamatojoties uz likuma „Par pašvaldībām” 21.panta pirmās daļas 1.punktu, 6.punktu un 8.punktu, 24.pantu, atklāti balsojot: </w:t>
      </w:r>
      <w:r w:rsidRPr="00F92D95">
        <w:t>PAR</w:t>
      </w:r>
      <w:r w:rsidRPr="001E72C8">
        <w:t xml:space="preserve"> –</w:t>
      </w:r>
      <w:r>
        <w:t xml:space="preserve"> 17</w:t>
      </w:r>
      <w:r w:rsidRPr="001E72C8">
        <w:t xml:space="preserve"> (Ģirts Ante, </w:t>
      </w:r>
      <w:r w:rsidRPr="001E72C8">
        <w:rPr>
          <w:bCs/>
          <w:lang w:eastAsia="et-EE"/>
        </w:rPr>
        <w:t>Kristīne Briede</w:t>
      </w:r>
      <w:r>
        <w:rPr>
          <w:bCs/>
          <w:lang w:eastAsia="et-EE"/>
        </w:rPr>
        <w:t>,</w:t>
      </w:r>
      <w:r w:rsidRPr="001E72C8">
        <w:rPr>
          <w:bCs/>
          <w:lang w:eastAsia="et-EE"/>
        </w:rPr>
        <w:t xml:space="preserve"> Madara Darguža, Māris Feldmanis, Edgars Gaigalis, Ivars Gorskis, Gints Kaminskis, Linda Karloviča, Edgars Laimiņš, Sintija Liekniņa, Sanita Olševska, Viesturs Reinfelds</w:t>
      </w:r>
      <w:r>
        <w:rPr>
          <w:bCs/>
          <w:lang w:eastAsia="et-EE"/>
        </w:rPr>
        <w:t>,</w:t>
      </w:r>
      <w:r w:rsidRPr="001E72C8">
        <w:rPr>
          <w:bCs/>
          <w:lang w:eastAsia="et-EE"/>
        </w:rPr>
        <w:t xml:space="preserve"> Dace Reinika, Guntis Safranovičs, Andrejs Spridzāns, Ivars Stanga, Indra Špela</w:t>
      </w:r>
      <w:r w:rsidRPr="001E72C8">
        <w:t>)</w:t>
      </w:r>
      <w:r>
        <w:t>,</w:t>
      </w:r>
      <w:r w:rsidRPr="0040333C">
        <w:t xml:space="preserve"> PRET – nav, ATTURAS – </w:t>
      </w:r>
      <w:r>
        <w:t>1 (</w:t>
      </w:r>
      <w:r w:rsidRPr="001E72C8">
        <w:rPr>
          <w:bCs/>
          <w:lang w:eastAsia="et-EE"/>
        </w:rPr>
        <w:t>Andris Podvinskis</w:t>
      </w:r>
      <w:r>
        <w:rPr>
          <w:bCs/>
          <w:lang w:eastAsia="et-EE"/>
        </w:rPr>
        <w:t>)</w:t>
      </w:r>
      <w:r w:rsidRPr="001E72C8">
        <w:rPr>
          <w:bCs/>
          <w:lang w:eastAsia="et-EE"/>
        </w:rPr>
        <w:t xml:space="preserve">, </w:t>
      </w:r>
      <w:r w:rsidRPr="00B52783">
        <w:t>Dobeles novada dome NOLEMJ:</w:t>
      </w:r>
    </w:p>
    <w:p w:rsidR="00737385" w:rsidRDefault="00737385" w:rsidP="00737385">
      <w:pPr>
        <w:jc w:val="both"/>
      </w:pPr>
    </w:p>
    <w:p w:rsidR="00737385" w:rsidRPr="004514E1" w:rsidRDefault="00737385" w:rsidP="00737385">
      <w:pPr>
        <w:pStyle w:val="Default"/>
        <w:numPr>
          <w:ilvl w:val="0"/>
          <w:numId w:val="42"/>
        </w:numPr>
        <w:tabs>
          <w:tab w:val="left" w:pos="993"/>
        </w:tabs>
        <w:ind w:left="0" w:right="142" w:firstLine="709"/>
        <w:jc w:val="both"/>
      </w:pPr>
      <w:r>
        <w:t xml:space="preserve">Apstiprināt </w:t>
      </w:r>
      <w:r w:rsidRPr="003E4CE1">
        <w:t>Dobeles novada</w:t>
      </w:r>
      <w:r w:rsidRPr="003E4CE1">
        <w:rPr>
          <w:spacing w:val="-3"/>
        </w:rPr>
        <w:t xml:space="preserve"> </w:t>
      </w:r>
      <w:r>
        <w:t>domes saistošo noteikumu Nr.8 „</w:t>
      </w:r>
      <w:r w:rsidRPr="00FE1BA9">
        <w:t>Grozījumi Dobeles novada</w:t>
      </w:r>
      <w:r w:rsidRPr="00FE1BA9">
        <w:rPr>
          <w:spacing w:val="-3"/>
        </w:rPr>
        <w:t xml:space="preserve"> </w:t>
      </w:r>
      <w:r>
        <w:t>domes</w:t>
      </w:r>
      <w:r w:rsidRPr="00FE1BA9">
        <w:t xml:space="preserve"> 2021.gada 19.jūlija saistošajos noteikumos Nr.1 „</w:t>
      </w:r>
      <w:r w:rsidRPr="00FE1BA9">
        <w:rPr>
          <w:bCs/>
        </w:rPr>
        <w:t xml:space="preserve">Dobeles novada </w:t>
      </w:r>
      <w:r w:rsidRPr="004514E1">
        <w:rPr>
          <w:bCs/>
        </w:rPr>
        <w:t>pašvaldības nolikums</w:t>
      </w:r>
      <w:r w:rsidRPr="004514E1">
        <w:t>”” (</w:t>
      </w:r>
      <w:r>
        <w:t>p</w:t>
      </w:r>
      <w:r w:rsidRPr="004514E1">
        <w:t>ielikumā).</w:t>
      </w:r>
    </w:p>
    <w:p w:rsidR="00737385" w:rsidRDefault="00737385" w:rsidP="00737385">
      <w:pPr>
        <w:pStyle w:val="Default"/>
        <w:numPr>
          <w:ilvl w:val="0"/>
          <w:numId w:val="42"/>
        </w:numPr>
        <w:tabs>
          <w:tab w:val="left" w:pos="993"/>
        </w:tabs>
        <w:ind w:left="0" w:right="142" w:firstLine="709"/>
        <w:jc w:val="both"/>
      </w:pPr>
      <w:r>
        <w:t>Nosūtīt saistošos noteikumus un to paskaidrojuma rakstu triju darba dienu laikā pēc to parakstīšanas Vides aizsardzības un reģionālās attīstības ministrijai zināšanai.</w:t>
      </w:r>
    </w:p>
    <w:p w:rsidR="00737385" w:rsidRDefault="00737385" w:rsidP="00737385">
      <w:pPr>
        <w:pStyle w:val="Default"/>
        <w:numPr>
          <w:ilvl w:val="0"/>
          <w:numId w:val="42"/>
        </w:numPr>
        <w:tabs>
          <w:tab w:val="left" w:pos="993"/>
        </w:tabs>
        <w:ind w:left="0" w:right="142" w:firstLine="709"/>
        <w:jc w:val="both"/>
      </w:pPr>
      <w:r>
        <w:t>Uzdot atbildīgajām administrācijas amatpersonām nodrošināt saistošo noteikumu nosūtīšanu, publicēšanu un pieejamību, un iedzīvotāju informēšanu.</w:t>
      </w:r>
    </w:p>
    <w:p w:rsidR="00737385" w:rsidRDefault="00737385" w:rsidP="00737385">
      <w:pPr>
        <w:pStyle w:val="Default"/>
        <w:ind w:right="142"/>
        <w:jc w:val="both"/>
      </w:pPr>
    </w:p>
    <w:p w:rsidR="00737385" w:rsidRDefault="00737385" w:rsidP="00737385">
      <w:pPr>
        <w:jc w:val="both"/>
      </w:pPr>
    </w:p>
    <w:p w:rsidR="00737385" w:rsidRPr="000F571F" w:rsidRDefault="00737385" w:rsidP="00737385">
      <w:pPr>
        <w:pStyle w:val="BodyText"/>
      </w:pPr>
    </w:p>
    <w:p w:rsidR="00737385" w:rsidRPr="00BB29AA" w:rsidRDefault="00737385" w:rsidP="00737385">
      <w:pPr>
        <w:pStyle w:val="BodyText"/>
        <w:tabs>
          <w:tab w:val="left" w:pos="8034"/>
        </w:tabs>
        <w:spacing w:line="252" w:lineRule="exact"/>
        <w:ind w:left="112"/>
      </w:pPr>
      <w:r w:rsidRPr="00BB29AA">
        <w:t>Domes</w:t>
      </w:r>
      <w:r w:rsidRPr="00BB29AA">
        <w:rPr>
          <w:spacing w:val="-3"/>
        </w:rPr>
        <w:t xml:space="preserve"> </w:t>
      </w:r>
      <w:r w:rsidRPr="00BB29AA">
        <w:t>priekšsēdētājs</w:t>
      </w:r>
      <w:r w:rsidRPr="00BB29AA">
        <w:tab/>
        <w:t>I. Gorskis</w:t>
      </w:r>
    </w:p>
    <w:p w:rsidR="00737385" w:rsidRPr="00BB29AA" w:rsidRDefault="00737385" w:rsidP="00737385">
      <w:pPr>
        <w:pStyle w:val="BodyText"/>
      </w:pPr>
    </w:p>
    <w:p w:rsidR="00737385" w:rsidRPr="00BB29AA" w:rsidRDefault="00737385" w:rsidP="00737385">
      <w:pPr>
        <w:pStyle w:val="BodyText"/>
      </w:pPr>
    </w:p>
    <w:p w:rsidR="00737385" w:rsidRPr="00BB29AA" w:rsidRDefault="00737385" w:rsidP="00737385">
      <w:pPr>
        <w:pStyle w:val="BodyText"/>
      </w:pPr>
    </w:p>
    <w:p w:rsidR="00737385" w:rsidRDefault="00737385" w:rsidP="00737385">
      <w:r>
        <w:br w:type="page"/>
      </w:r>
    </w:p>
    <w:p w:rsidR="00737385" w:rsidRDefault="00737385" w:rsidP="00737385">
      <w:pPr>
        <w:tabs>
          <w:tab w:val="left" w:pos="-24212"/>
        </w:tabs>
        <w:jc w:val="center"/>
        <w:rPr>
          <w:noProof/>
          <w:color w:val="000000"/>
          <w:sz w:val="20"/>
          <w:szCs w:val="20"/>
        </w:rPr>
      </w:pPr>
      <w:r w:rsidRPr="000021BA">
        <w:rPr>
          <w:noProof/>
          <w:color w:val="000000"/>
          <w:sz w:val="20"/>
          <w:szCs w:val="20"/>
        </w:rPr>
        <w:lastRenderedPageBreak/>
        <w:drawing>
          <wp:inline distT="0" distB="0" distL="0" distR="0" wp14:anchorId="11A80E0D" wp14:editId="772FBBAC">
            <wp:extent cx="67627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37385" w:rsidRPr="000021BA" w:rsidRDefault="00737385" w:rsidP="00737385">
      <w:pPr>
        <w:pStyle w:val="Header"/>
        <w:jc w:val="center"/>
        <w:rPr>
          <w:color w:val="000000"/>
          <w:sz w:val="20"/>
        </w:rPr>
      </w:pPr>
      <w:r w:rsidRPr="000021BA">
        <w:rPr>
          <w:color w:val="000000"/>
          <w:sz w:val="20"/>
        </w:rPr>
        <w:t>LATVIJAS REPUBLIKA</w:t>
      </w:r>
    </w:p>
    <w:p w:rsidR="00737385" w:rsidRPr="000021BA" w:rsidRDefault="00737385" w:rsidP="00737385">
      <w:pPr>
        <w:pStyle w:val="Header"/>
        <w:jc w:val="center"/>
        <w:rPr>
          <w:b/>
          <w:color w:val="000000"/>
          <w:sz w:val="32"/>
          <w:szCs w:val="32"/>
        </w:rPr>
      </w:pPr>
      <w:r w:rsidRPr="000021BA">
        <w:rPr>
          <w:b/>
          <w:color w:val="000000"/>
          <w:sz w:val="32"/>
          <w:szCs w:val="32"/>
        </w:rPr>
        <w:t>DOBELES NOVADA DOME</w:t>
      </w:r>
    </w:p>
    <w:p w:rsidR="00737385" w:rsidRPr="000021BA" w:rsidRDefault="00737385" w:rsidP="00737385">
      <w:pPr>
        <w:pStyle w:val="Header"/>
        <w:jc w:val="center"/>
        <w:rPr>
          <w:color w:val="000000"/>
          <w:sz w:val="16"/>
          <w:szCs w:val="16"/>
        </w:rPr>
      </w:pPr>
      <w:r w:rsidRPr="000021BA">
        <w:rPr>
          <w:color w:val="000000"/>
          <w:sz w:val="16"/>
          <w:szCs w:val="16"/>
        </w:rPr>
        <w:t>Brīvības iela 17, Dobele, Dobeles novads, LV-3701</w:t>
      </w:r>
    </w:p>
    <w:p w:rsidR="00737385" w:rsidRPr="000021BA" w:rsidRDefault="00737385" w:rsidP="00737385">
      <w:pPr>
        <w:pStyle w:val="Header"/>
        <w:pBdr>
          <w:bottom w:val="double" w:sz="6" w:space="1" w:color="auto"/>
        </w:pBdr>
        <w:jc w:val="center"/>
        <w:rPr>
          <w:color w:val="000000"/>
          <w:sz w:val="16"/>
          <w:szCs w:val="16"/>
        </w:rPr>
      </w:pPr>
      <w:r w:rsidRPr="000021BA">
        <w:rPr>
          <w:color w:val="000000"/>
          <w:sz w:val="16"/>
          <w:szCs w:val="16"/>
        </w:rPr>
        <w:t xml:space="preserve">Tālr. 63707269, 63700137, 63720940, e-pasts </w:t>
      </w:r>
      <w:hyperlink r:id="rId8" w:history="1">
        <w:r w:rsidRPr="000021BA">
          <w:rPr>
            <w:rStyle w:val="Hyperlink"/>
            <w:rFonts w:eastAsia="Calibri"/>
            <w:color w:val="000000"/>
            <w:sz w:val="16"/>
            <w:szCs w:val="16"/>
          </w:rPr>
          <w:t>dome@dobele.lv</w:t>
        </w:r>
      </w:hyperlink>
    </w:p>
    <w:p w:rsidR="00737385" w:rsidRPr="000021BA" w:rsidRDefault="00737385" w:rsidP="00737385">
      <w:pPr>
        <w:pStyle w:val="Default"/>
        <w:jc w:val="center"/>
        <w:rPr>
          <w:b/>
          <w:bCs/>
        </w:rPr>
      </w:pPr>
    </w:p>
    <w:p w:rsidR="00737385" w:rsidRPr="000021BA" w:rsidRDefault="00737385" w:rsidP="00737385">
      <w:pPr>
        <w:pStyle w:val="Default"/>
        <w:jc w:val="right"/>
      </w:pPr>
      <w:r w:rsidRPr="000021BA">
        <w:t>APSTIPRINĀTI</w:t>
      </w:r>
    </w:p>
    <w:p w:rsidR="00737385" w:rsidRPr="000021BA" w:rsidRDefault="00737385" w:rsidP="00737385">
      <w:pPr>
        <w:pStyle w:val="Default"/>
        <w:jc w:val="right"/>
      </w:pPr>
      <w:r w:rsidRPr="000021BA">
        <w:t>ar Dobeles novada domes</w:t>
      </w:r>
    </w:p>
    <w:p w:rsidR="00737385" w:rsidRPr="000021BA" w:rsidRDefault="00737385" w:rsidP="00737385">
      <w:pPr>
        <w:pStyle w:val="Default"/>
        <w:jc w:val="right"/>
      </w:pPr>
      <w:r w:rsidRPr="000021BA">
        <w:t xml:space="preserve">2021. gada </w:t>
      </w:r>
      <w:r>
        <w:t>25. novembra</w:t>
      </w:r>
      <w:r w:rsidRPr="000021BA">
        <w:t xml:space="preserve"> lēmumu Nr. </w:t>
      </w:r>
      <w:r>
        <w:t>295</w:t>
      </w:r>
      <w:r w:rsidRPr="000021BA">
        <w:t>/</w:t>
      </w:r>
      <w:r>
        <w:t>16</w:t>
      </w:r>
    </w:p>
    <w:p w:rsidR="00737385" w:rsidRPr="000021BA" w:rsidRDefault="00737385" w:rsidP="00737385">
      <w:pPr>
        <w:pStyle w:val="NoSpacing"/>
        <w:jc w:val="center"/>
        <w:rPr>
          <w:b/>
          <w:color w:val="000000"/>
        </w:rPr>
      </w:pPr>
    </w:p>
    <w:p w:rsidR="00737385" w:rsidRPr="000021BA" w:rsidRDefault="00737385" w:rsidP="00737385">
      <w:pPr>
        <w:pStyle w:val="NoSpacing"/>
        <w:jc w:val="both"/>
        <w:rPr>
          <w:b/>
          <w:color w:val="000000"/>
        </w:rPr>
      </w:pPr>
    </w:p>
    <w:p w:rsidR="00737385" w:rsidRPr="000021BA" w:rsidRDefault="00737385" w:rsidP="00737385">
      <w:pPr>
        <w:pStyle w:val="NoSpacing"/>
        <w:jc w:val="both"/>
        <w:rPr>
          <w:b/>
          <w:color w:val="000000"/>
        </w:rPr>
      </w:pPr>
      <w:r w:rsidRPr="000021BA">
        <w:rPr>
          <w:b/>
          <w:color w:val="000000"/>
        </w:rPr>
        <w:t xml:space="preserve">2021. gada </w:t>
      </w:r>
      <w:r>
        <w:rPr>
          <w:b/>
          <w:color w:val="000000"/>
        </w:rPr>
        <w:t>25. novembrī</w:t>
      </w:r>
      <w:r w:rsidRPr="000021BA">
        <w:rPr>
          <w:b/>
          <w:color w:val="000000"/>
        </w:rPr>
        <w:tab/>
      </w:r>
      <w:r w:rsidRPr="000021BA">
        <w:rPr>
          <w:b/>
          <w:color w:val="000000"/>
        </w:rPr>
        <w:tab/>
      </w:r>
      <w:r w:rsidRPr="000021BA">
        <w:rPr>
          <w:b/>
          <w:color w:val="000000"/>
        </w:rPr>
        <w:tab/>
      </w:r>
      <w:r w:rsidRPr="000021BA">
        <w:rPr>
          <w:b/>
          <w:color w:val="000000"/>
        </w:rPr>
        <w:tab/>
      </w:r>
      <w:r>
        <w:rPr>
          <w:b/>
          <w:color w:val="000000"/>
        </w:rPr>
        <w:tab/>
      </w:r>
      <w:r>
        <w:rPr>
          <w:b/>
          <w:color w:val="000000"/>
        </w:rPr>
        <w:tab/>
      </w:r>
      <w:r w:rsidRPr="000021BA">
        <w:rPr>
          <w:b/>
          <w:color w:val="000000"/>
        </w:rPr>
        <w:t>Saistošie noteikumi Nr. </w:t>
      </w:r>
      <w:r>
        <w:rPr>
          <w:b/>
          <w:color w:val="000000"/>
        </w:rPr>
        <w:t>8</w:t>
      </w:r>
    </w:p>
    <w:p w:rsidR="00737385" w:rsidRPr="000021BA" w:rsidRDefault="00737385" w:rsidP="00737385">
      <w:pPr>
        <w:tabs>
          <w:tab w:val="left" w:pos="6946"/>
        </w:tabs>
        <w:jc w:val="both"/>
        <w:rPr>
          <w:color w:val="000000"/>
        </w:rPr>
      </w:pPr>
    </w:p>
    <w:p w:rsidR="00737385" w:rsidRPr="0048157F" w:rsidRDefault="00737385" w:rsidP="00737385">
      <w:pPr>
        <w:pStyle w:val="Heading2"/>
        <w:jc w:val="center"/>
        <w:rPr>
          <w:rFonts w:ascii="Times New Roman" w:hAnsi="Times New Roman"/>
          <w:i w:val="0"/>
          <w:color w:val="000000"/>
          <w:spacing w:val="-6"/>
          <w:sz w:val="24"/>
          <w:szCs w:val="24"/>
        </w:rPr>
      </w:pPr>
      <w:r w:rsidRPr="0048157F">
        <w:rPr>
          <w:rFonts w:ascii="Times New Roman" w:hAnsi="Times New Roman"/>
          <w:i w:val="0"/>
          <w:color w:val="000000"/>
          <w:sz w:val="24"/>
          <w:szCs w:val="24"/>
        </w:rPr>
        <w:t>Grozījumi Dobeles novada</w:t>
      </w:r>
      <w:r w:rsidRPr="0048157F">
        <w:rPr>
          <w:rFonts w:ascii="Times New Roman" w:hAnsi="Times New Roman"/>
          <w:i w:val="0"/>
          <w:color w:val="000000"/>
          <w:spacing w:val="-3"/>
          <w:sz w:val="24"/>
          <w:szCs w:val="24"/>
        </w:rPr>
        <w:t xml:space="preserve"> </w:t>
      </w:r>
      <w:r>
        <w:rPr>
          <w:rFonts w:ascii="Times New Roman" w:hAnsi="Times New Roman"/>
          <w:i w:val="0"/>
          <w:color w:val="000000"/>
          <w:sz w:val="24"/>
          <w:szCs w:val="24"/>
        </w:rPr>
        <w:t>domes</w:t>
      </w:r>
      <w:r w:rsidRPr="0048157F">
        <w:rPr>
          <w:rFonts w:ascii="Times New Roman" w:hAnsi="Times New Roman"/>
          <w:i w:val="0"/>
          <w:color w:val="000000"/>
          <w:sz w:val="24"/>
          <w:szCs w:val="24"/>
        </w:rPr>
        <w:t xml:space="preserve"> 2021.</w:t>
      </w:r>
      <w:r>
        <w:rPr>
          <w:rFonts w:ascii="Times New Roman" w:hAnsi="Times New Roman"/>
          <w:i w:val="0"/>
          <w:color w:val="000000"/>
          <w:sz w:val="24"/>
          <w:szCs w:val="24"/>
        </w:rPr>
        <w:t> </w:t>
      </w:r>
      <w:r w:rsidRPr="0048157F">
        <w:rPr>
          <w:rFonts w:ascii="Times New Roman" w:hAnsi="Times New Roman"/>
          <w:i w:val="0"/>
          <w:color w:val="000000"/>
          <w:sz w:val="24"/>
          <w:szCs w:val="24"/>
        </w:rPr>
        <w:t>gada 19.</w:t>
      </w:r>
      <w:r>
        <w:rPr>
          <w:rFonts w:ascii="Times New Roman" w:hAnsi="Times New Roman"/>
          <w:i w:val="0"/>
          <w:color w:val="000000"/>
          <w:sz w:val="24"/>
          <w:szCs w:val="24"/>
        </w:rPr>
        <w:t> </w:t>
      </w:r>
      <w:r w:rsidRPr="0048157F">
        <w:rPr>
          <w:rFonts w:ascii="Times New Roman" w:hAnsi="Times New Roman"/>
          <w:i w:val="0"/>
          <w:color w:val="000000"/>
          <w:sz w:val="24"/>
          <w:szCs w:val="24"/>
        </w:rPr>
        <w:t>jūlija saistošajos noteikumos Nr.</w:t>
      </w:r>
      <w:r>
        <w:rPr>
          <w:rFonts w:ascii="Times New Roman" w:hAnsi="Times New Roman"/>
          <w:i w:val="0"/>
          <w:color w:val="000000"/>
          <w:sz w:val="24"/>
          <w:szCs w:val="24"/>
        </w:rPr>
        <w:t> </w:t>
      </w:r>
      <w:r w:rsidRPr="0048157F">
        <w:rPr>
          <w:rFonts w:ascii="Times New Roman" w:hAnsi="Times New Roman"/>
          <w:i w:val="0"/>
          <w:color w:val="000000"/>
          <w:sz w:val="24"/>
          <w:szCs w:val="24"/>
        </w:rPr>
        <w:t>1 „</w:t>
      </w:r>
      <w:r w:rsidRPr="0048157F">
        <w:rPr>
          <w:rFonts w:ascii="Times New Roman" w:hAnsi="Times New Roman"/>
          <w:bCs w:val="0"/>
          <w:i w:val="0"/>
          <w:color w:val="000000"/>
          <w:sz w:val="24"/>
          <w:szCs w:val="24"/>
        </w:rPr>
        <w:t>Dobeles novada pašvaldības nolikums</w:t>
      </w:r>
      <w:r w:rsidRPr="0048157F">
        <w:rPr>
          <w:rFonts w:ascii="Times New Roman" w:hAnsi="Times New Roman"/>
          <w:i w:val="0"/>
          <w:color w:val="000000"/>
          <w:sz w:val="24"/>
          <w:szCs w:val="24"/>
        </w:rPr>
        <w:t xml:space="preserve">” </w:t>
      </w:r>
    </w:p>
    <w:p w:rsidR="00737385" w:rsidRPr="000021BA" w:rsidRDefault="00737385" w:rsidP="00737385">
      <w:pPr>
        <w:pStyle w:val="BodyText"/>
        <w:spacing w:before="9"/>
        <w:rPr>
          <w:b/>
          <w:color w:val="000000"/>
        </w:rPr>
      </w:pPr>
    </w:p>
    <w:p w:rsidR="00737385" w:rsidRPr="000021BA" w:rsidRDefault="00737385" w:rsidP="00737385">
      <w:pPr>
        <w:pStyle w:val="Default"/>
        <w:jc w:val="right"/>
        <w:rPr>
          <w:sz w:val="23"/>
          <w:szCs w:val="23"/>
        </w:rPr>
      </w:pPr>
      <w:r w:rsidRPr="000021BA">
        <w:rPr>
          <w:sz w:val="23"/>
          <w:szCs w:val="23"/>
        </w:rPr>
        <w:t>Izdoti saskaņā ar likuma „Par pašvaldībām” 21.panta</w:t>
      </w:r>
    </w:p>
    <w:p w:rsidR="00737385" w:rsidRPr="000021BA" w:rsidRDefault="00737385" w:rsidP="00737385">
      <w:pPr>
        <w:pStyle w:val="Default"/>
        <w:jc w:val="right"/>
        <w:rPr>
          <w:sz w:val="23"/>
          <w:szCs w:val="23"/>
        </w:rPr>
      </w:pPr>
      <w:r w:rsidRPr="000021BA">
        <w:rPr>
          <w:sz w:val="23"/>
          <w:szCs w:val="23"/>
        </w:rPr>
        <w:t xml:space="preserve"> pirmās daļas 1.punktu un 24.pantu</w:t>
      </w:r>
    </w:p>
    <w:p w:rsidR="00737385" w:rsidRPr="000021BA" w:rsidRDefault="00737385" w:rsidP="00737385">
      <w:pPr>
        <w:pStyle w:val="BodyText"/>
        <w:rPr>
          <w:color w:val="000000"/>
        </w:rPr>
      </w:pPr>
    </w:p>
    <w:p w:rsidR="00737385" w:rsidRPr="00737385" w:rsidRDefault="00737385" w:rsidP="00737385">
      <w:pPr>
        <w:pStyle w:val="ListParagraph"/>
        <w:tabs>
          <w:tab w:val="left" w:pos="0"/>
        </w:tabs>
        <w:ind w:left="0" w:firstLine="284"/>
        <w:jc w:val="both"/>
        <w:rPr>
          <w:color w:val="000000"/>
        </w:rPr>
      </w:pPr>
      <w:bookmarkStart w:id="0" w:name="_GoBack"/>
      <w:r w:rsidRPr="00737385">
        <w:rPr>
          <w:color w:val="000000"/>
        </w:rPr>
        <w:t>Izdarīt Dobeles novada</w:t>
      </w:r>
      <w:r w:rsidRPr="00737385">
        <w:rPr>
          <w:color w:val="000000"/>
          <w:spacing w:val="-3"/>
        </w:rPr>
        <w:t xml:space="preserve"> </w:t>
      </w:r>
      <w:r w:rsidRPr="00737385">
        <w:rPr>
          <w:color w:val="000000"/>
        </w:rPr>
        <w:t>domes 2021.gada 19.jūlija saistošajos noteikumos Nr.1 „</w:t>
      </w:r>
      <w:r w:rsidRPr="00737385">
        <w:rPr>
          <w:bCs/>
          <w:color w:val="000000"/>
        </w:rPr>
        <w:t>Dobeles novada pašvaldības nolikums</w:t>
      </w:r>
      <w:r w:rsidRPr="00737385">
        <w:rPr>
          <w:color w:val="000000"/>
        </w:rPr>
        <w:t>”, turpmāk tekstā – saistošie noteikumi, šādus grozījumus:</w:t>
      </w:r>
    </w:p>
    <w:p w:rsidR="00737385" w:rsidRPr="00737385" w:rsidRDefault="00737385" w:rsidP="00737385">
      <w:pPr>
        <w:pStyle w:val="ListParagraph"/>
        <w:tabs>
          <w:tab w:val="left" w:pos="0"/>
        </w:tabs>
        <w:ind w:left="0"/>
        <w:jc w:val="both"/>
        <w:rPr>
          <w:color w:val="000000"/>
        </w:rPr>
      </w:pPr>
    </w:p>
    <w:p w:rsidR="00737385" w:rsidRPr="00737385" w:rsidRDefault="00737385" w:rsidP="00737385">
      <w:pPr>
        <w:numPr>
          <w:ilvl w:val="0"/>
          <w:numId w:val="41"/>
        </w:numPr>
        <w:tabs>
          <w:tab w:val="left" w:pos="426"/>
        </w:tabs>
        <w:spacing w:after="0" w:line="240" w:lineRule="auto"/>
        <w:ind w:left="0" w:firstLine="0"/>
        <w:jc w:val="both"/>
        <w:rPr>
          <w:rFonts w:ascii="Times New Roman" w:hAnsi="Times New Roman"/>
          <w:color w:val="000000"/>
          <w:sz w:val="24"/>
          <w:szCs w:val="24"/>
        </w:rPr>
      </w:pPr>
      <w:r w:rsidRPr="00737385">
        <w:rPr>
          <w:rFonts w:ascii="Times New Roman" w:hAnsi="Times New Roman"/>
          <w:color w:val="000000"/>
          <w:sz w:val="24"/>
          <w:szCs w:val="24"/>
        </w:rPr>
        <w:t xml:space="preserve">Izteikt saistošo noteikumu 6.7.apakšpunktu šādā redakcijā: </w:t>
      </w:r>
    </w:p>
    <w:p w:rsidR="00737385" w:rsidRPr="00737385" w:rsidRDefault="00737385" w:rsidP="00737385">
      <w:pPr>
        <w:spacing w:after="0" w:line="240" w:lineRule="auto"/>
        <w:jc w:val="both"/>
        <w:rPr>
          <w:rFonts w:ascii="Times New Roman" w:hAnsi="Times New Roman"/>
          <w:color w:val="000000"/>
          <w:sz w:val="24"/>
          <w:szCs w:val="24"/>
        </w:rPr>
      </w:pPr>
      <w:r w:rsidRPr="00737385">
        <w:rPr>
          <w:rFonts w:ascii="Times New Roman" w:hAnsi="Times New Roman"/>
          <w:color w:val="000000"/>
          <w:sz w:val="24"/>
          <w:szCs w:val="24"/>
        </w:rPr>
        <w:t>“6.7. Nekustamo īpašumu komisiju;”.</w:t>
      </w:r>
    </w:p>
    <w:p w:rsidR="00737385" w:rsidRPr="00737385" w:rsidRDefault="00737385" w:rsidP="00737385">
      <w:pPr>
        <w:spacing w:after="0" w:line="240" w:lineRule="auto"/>
        <w:jc w:val="both"/>
        <w:rPr>
          <w:rFonts w:ascii="Times New Roman" w:hAnsi="Times New Roman"/>
          <w:color w:val="000000"/>
          <w:sz w:val="24"/>
          <w:szCs w:val="24"/>
        </w:rPr>
      </w:pPr>
    </w:p>
    <w:p w:rsidR="00737385" w:rsidRPr="00737385" w:rsidRDefault="00737385" w:rsidP="00737385">
      <w:pPr>
        <w:numPr>
          <w:ilvl w:val="0"/>
          <w:numId w:val="41"/>
        </w:numPr>
        <w:tabs>
          <w:tab w:val="left" w:pos="426"/>
        </w:tabs>
        <w:spacing w:after="0" w:line="240" w:lineRule="auto"/>
        <w:ind w:left="0" w:firstLine="0"/>
        <w:jc w:val="both"/>
        <w:rPr>
          <w:rFonts w:ascii="Times New Roman" w:hAnsi="Times New Roman"/>
          <w:color w:val="000000"/>
          <w:sz w:val="24"/>
          <w:szCs w:val="24"/>
        </w:rPr>
      </w:pPr>
      <w:r w:rsidRPr="00737385">
        <w:rPr>
          <w:rFonts w:ascii="Times New Roman" w:hAnsi="Times New Roman"/>
          <w:color w:val="000000"/>
          <w:sz w:val="24"/>
          <w:szCs w:val="24"/>
        </w:rPr>
        <w:t xml:space="preserve">Izteikt saistošo noteikumu 6.8.apakšpunktu šādā redakcijā: </w:t>
      </w:r>
    </w:p>
    <w:p w:rsidR="00737385" w:rsidRPr="00737385" w:rsidRDefault="00737385" w:rsidP="00737385">
      <w:pPr>
        <w:spacing w:after="0" w:line="240" w:lineRule="auto"/>
        <w:jc w:val="both"/>
        <w:rPr>
          <w:rFonts w:ascii="Times New Roman" w:hAnsi="Times New Roman"/>
          <w:color w:val="000000"/>
          <w:sz w:val="24"/>
          <w:szCs w:val="24"/>
        </w:rPr>
      </w:pPr>
      <w:r w:rsidRPr="00737385">
        <w:rPr>
          <w:rFonts w:ascii="Times New Roman" w:hAnsi="Times New Roman"/>
          <w:color w:val="000000"/>
          <w:sz w:val="24"/>
          <w:szCs w:val="24"/>
        </w:rPr>
        <w:t>“6.8. Nekustamo īpašumu iznomāšanas komisiju;”.</w:t>
      </w:r>
    </w:p>
    <w:p w:rsidR="00737385" w:rsidRPr="00737385" w:rsidRDefault="00737385" w:rsidP="00737385">
      <w:pPr>
        <w:spacing w:after="0" w:line="240" w:lineRule="auto"/>
        <w:jc w:val="both"/>
        <w:rPr>
          <w:rFonts w:ascii="Times New Roman" w:hAnsi="Times New Roman"/>
          <w:color w:val="000000"/>
          <w:sz w:val="24"/>
          <w:szCs w:val="24"/>
        </w:rPr>
      </w:pPr>
    </w:p>
    <w:p w:rsidR="00737385" w:rsidRPr="00737385" w:rsidRDefault="00737385" w:rsidP="00737385">
      <w:pPr>
        <w:numPr>
          <w:ilvl w:val="0"/>
          <w:numId w:val="41"/>
        </w:numPr>
        <w:tabs>
          <w:tab w:val="left" w:pos="426"/>
        </w:tabs>
        <w:spacing w:after="0" w:line="240" w:lineRule="auto"/>
        <w:ind w:left="0" w:firstLine="0"/>
        <w:jc w:val="both"/>
        <w:rPr>
          <w:rFonts w:ascii="Times New Roman" w:hAnsi="Times New Roman"/>
          <w:color w:val="000000"/>
          <w:sz w:val="24"/>
          <w:szCs w:val="24"/>
        </w:rPr>
      </w:pPr>
      <w:r w:rsidRPr="00737385">
        <w:rPr>
          <w:rFonts w:ascii="Times New Roman" w:hAnsi="Times New Roman"/>
          <w:color w:val="000000"/>
          <w:sz w:val="24"/>
          <w:szCs w:val="24"/>
        </w:rPr>
        <w:t>Izteikt saistošo noteikumu 6.9.apakšpunktu šādā redakcijā:</w:t>
      </w:r>
    </w:p>
    <w:p w:rsidR="00737385" w:rsidRPr="00737385" w:rsidRDefault="00737385" w:rsidP="00737385">
      <w:pPr>
        <w:tabs>
          <w:tab w:val="left" w:pos="426"/>
        </w:tabs>
        <w:spacing w:after="0" w:line="240" w:lineRule="auto"/>
        <w:jc w:val="both"/>
        <w:rPr>
          <w:rFonts w:ascii="Times New Roman" w:hAnsi="Times New Roman"/>
          <w:sz w:val="24"/>
          <w:szCs w:val="24"/>
        </w:rPr>
      </w:pPr>
      <w:r w:rsidRPr="00737385">
        <w:rPr>
          <w:rFonts w:ascii="Times New Roman" w:hAnsi="Times New Roman"/>
          <w:sz w:val="24"/>
          <w:szCs w:val="24"/>
        </w:rPr>
        <w:t>“6.9. Koku ciršanas komisiju.”.</w:t>
      </w:r>
    </w:p>
    <w:p w:rsidR="00737385" w:rsidRPr="00737385" w:rsidRDefault="00737385" w:rsidP="00737385">
      <w:pPr>
        <w:spacing w:after="0" w:line="240" w:lineRule="auto"/>
        <w:jc w:val="both"/>
        <w:rPr>
          <w:rFonts w:ascii="Times New Roman" w:hAnsi="Times New Roman"/>
          <w:color w:val="000000"/>
          <w:sz w:val="24"/>
          <w:szCs w:val="24"/>
        </w:rPr>
      </w:pPr>
    </w:p>
    <w:p w:rsidR="00737385" w:rsidRPr="00737385" w:rsidRDefault="00737385" w:rsidP="00737385">
      <w:pPr>
        <w:numPr>
          <w:ilvl w:val="0"/>
          <w:numId w:val="41"/>
        </w:numPr>
        <w:spacing w:after="0" w:line="240" w:lineRule="auto"/>
        <w:ind w:left="0" w:firstLine="0"/>
        <w:jc w:val="both"/>
        <w:rPr>
          <w:rFonts w:ascii="Times New Roman" w:hAnsi="Times New Roman"/>
          <w:sz w:val="24"/>
          <w:szCs w:val="24"/>
        </w:rPr>
      </w:pPr>
      <w:r w:rsidRPr="00737385">
        <w:rPr>
          <w:rFonts w:ascii="Times New Roman" w:hAnsi="Times New Roman"/>
          <w:sz w:val="24"/>
          <w:szCs w:val="24"/>
        </w:rPr>
        <w:t>Svītrot saistošo noteikumu 6.15.apakšpunktu.</w:t>
      </w:r>
    </w:p>
    <w:p w:rsidR="00737385" w:rsidRPr="00737385" w:rsidRDefault="00737385" w:rsidP="00737385">
      <w:pPr>
        <w:pStyle w:val="ListParagraph"/>
        <w:ind w:left="0"/>
      </w:pPr>
    </w:p>
    <w:p w:rsidR="00737385" w:rsidRPr="00737385" w:rsidRDefault="00737385" w:rsidP="00737385">
      <w:pPr>
        <w:numPr>
          <w:ilvl w:val="0"/>
          <w:numId w:val="41"/>
        </w:numPr>
        <w:tabs>
          <w:tab w:val="left" w:pos="426"/>
        </w:tabs>
        <w:spacing w:after="0" w:line="240" w:lineRule="auto"/>
        <w:ind w:left="0" w:firstLine="0"/>
        <w:jc w:val="both"/>
        <w:rPr>
          <w:rFonts w:ascii="Times New Roman" w:hAnsi="Times New Roman"/>
          <w:sz w:val="24"/>
          <w:szCs w:val="24"/>
        </w:rPr>
      </w:pPr>
      <w:r w:rsidRPr="00737385">
        <w:rPr>
          <w:rFonts w:ascii="Times New Roman" w:hAnsi="Times New Roman"/>
          <w:sz w:val="24"/>
          <w:szCs w:val="24"/>
        </w:rPr>
        <w:t xml:space="preserve">Izteikt saistošo noteikumu 8.4.apakšpunktu šādā redakcijā: </w:t>
      </w:r>
    </w:p>
    <w:p w:rsidR="00737385" w:rsidRPr="00737385" w:rsidRDefault="00737385" w:rsidP="00737385">
      <w:pPr>
        <w:spacing w:after="0" w:line="240" w:lineRule="auto"/>
        <w:jc w:val="both"/>
        <w:rPr>
          <w:rFonts w:ascii="Times New Roman" w:hAnsi="Times New Roman"/>
          <w:sz w:val="24"/>
          <w:szCs w:val="24"/>
        </w:rPr>
      </w:pPr>
      <w:r w:rsidRPr="00737385">
        <w:rPr>
          <w:rFonts w:ascii="Times New Roman" w:hAnsi="Times New Roman"/>
          <w:sz w:val="24"/>
          <w:szCs w:val="24"/>
        </w:rPr>
        <w:t>“8.4. Dobeles novada Sociālais dienests ar pakļautībā esošu iestādi Sociālās aprūpes centrs “Tērvete” un šādām struktūrvienībām:</w:t>
      </w:r>
    </w:p>
    <w:p w:rsidR="00737385" w:rsidRPr="00737385" w:rsidRDefault="00737385" w:rsidP="00737385">
      <w:pPr>
        <w:spacing w:after="0" w:line="240" w:lineRule="auto"/>
        <w:jc w:val="both"/>
        <w:rPr>
          <w:rFonts w:ascii="Times New Roman" w:hAnsi="Times New Roman"/>
          <w:sz w:val="24"/>
          <w:szCs w:val="24"/>
        </w:rPr>
      </w:pPr>
      <w:r w:rsidRPr="00737385">
        <w:rPr>
          <w:rFonts w:ascii="Times New Roman" w:hAnsi="Times New Roman"/>
          <w:sz w:val="24"/>
          <w:szCs w:val="24"/>
        </w:rPr>
        <w:t>8.4.1. Administratīvā nodaļa;</w:t>
      </w:r>
    </w:p>
    <w:p w:rsidR="00737385" w:rsidRPr="00737385" w:rsidRDefault="00737385" w:rsidP="00737385">
      <w:pPr>
        <w:spacing w:after="0" w:line="240" w:lineRule="auto"/>
        <w:jc w:val="both"/>
        <w:rPr>
          <w:rFonts w:ascii="Times New Roman" w:hAnsi="Times New Roman"/>
          <w:sz w:val="24"/>
          <w:szCs w:val="24"/>
        </w:rPr>
      </w:pPr>
      <w:r w:rsidRPr="00737385">
        <w:rPr>
          <w:rFonts w:ascii="Times New Roman" w:hAnsi="Times New Roman"/>
          <w:sz w:val="24"/>
          <w:szCs w:val="24"/>
        </w:rPr>
        <w:t>8.4.2. Sociālā darba un palīdzības nodaļa;</w:t>
      </w:r>
    </w:p>
    <w:p w:rsidR="00737385" w:rsidRPr="00737385" w:rsidRDefault="00737385" w:rsidP="00737385">
      <w:pPr>
        <w:spacing w:after="0" w:line="240" w:lineRule="auto"/>
        <w:jc w:val="both"/>
        <w:rPr>
          <w:rFonts w:ascii="Times New Roman" w:hAnsi="Times New Roman"/>
          <w:sz w:val="24"/>
          <w:szCs w:val="24"/>
        </w:rPr>
      </w:pPr>
      <w:r w:rsidRPr="00737385">
        <w:rPr>
          <w:rFonts w:ascii="Times New Roman" w:hAnsi="Times New Roman"/>
          <w:sz w:val="24"/>
          <w:szCs w:val="24"/>
        </w:rPr>
        <w:t>8.4.3. Sociālo pakalpojumu nodaļa ar šādām struktūrvienībām:</w:t>
      </w:r>
    </w:p>
    <w:p w:rsidR="00737385" w:rsidRPr="00737385" w:rsidRDefault="00737385" w:rsidP="00737385">
      <w:pPr>
        <w:spacing w:after="0" w:line="240" w:lineRule="auto"/>
        <w:jc w:val="both"/>
        <w:rPr>
          <w:rFonts w:ascii="Times New Roman" w:hAnsi="Times New Roman"/>
          <w:sz w:val="24"/>
          <w:szCs w:val="24"/>
        </w:rPr>
      </w:pPr>
      <w:r w:rsidRPr="00737385">
        <w:rPr>
          <w:rFonts w:ascii="Times New Roman" w:hAnsi="Times New Roman"/>
          <w:sz w:val="24"/>
          <w:szCs w:val="24"/>
        </w:rPr>
        <w:t>8.4.3.1. Atbalsta centrs ģimenēm;</w:t>
      </w:r>
    </w:p>
    <w:p w:rsidR="00737385" w:rsidRPr="00737385" w:rsidRDefault="00737385" w:rsidP="00737385">
      <w:pPr>
        <w:spacing w:after="0" w:line="240" w:lineRule="auto"/>
        <w:jc w:val="both"/>
        <w:rPr>
          <w:rFonts w:ascii="Times New Roman" w:hAnsi="Times New Roman"/>
          <w:sz w:val="24"/>
          <w:szCs w:val="24"/>
        </w:rPr>
      </w:pPr>
      <w:r w:rsidRPr="00737385">
        <w:rPr>
          <w:rFonts w:ascii="Times New Roman" w:hAnsi="Times New Roman"/>
          <w:sz w:val="24"/>
          <w:szCs w:val="24"/>
        </w:rPr>
        <w:t>8.4.3.2. Atelpas brīdis;</w:t>
      </w:r>
    </w:p>
    <w:p w:rsidR="00737385" w:rsidRPr="00737385" w:rsidRDefault="00737385" w:rsidP="00737385">
      <w:pPr>
        <w:spacing w:after="0" w:line="240" w:lineRule="auto"/>
        <w:jc w:val="both"/>
        <w:rPr>
          <w:rFonts w:ascii="Times New Roman" w:hAnsi="Times New Roman"/>
          <w:sz w:val="24"/>
          <w:szCs w:val="24"/>
        </w:rPr>
      </w:pPr>
      <w:r w:rsidRPr="00737385">
        <w:rPr>
          <w:rFonts w:ascii="Times New Roman" w:hAnsi="Times New Roman"/>
          <w:sz w:val="24"/>
          <w:szCs w:val="24"/>
        </w:rPr>
        <w:t>8.4.3.3. Aprūpes mājās birojs;</w:t>
      </w:r>
    </w:p>
    <w:p w:rsidR="00737385" w:rsidRPr="00737385" w:rsidRDefault="00737385" w:rsidP="00737385">
      <w:pPr>
        <w:spacing w:after="0" w:line="240" w:lineRule="auto"/>
        <w:jc w:val="both"/>
        <w:rPr>
          <w:rFonts w:ascii="Times New Roman" w:hAnsi="Times New Roman"/>
          <w:sz w:val="24"/>
          <w:szCs w:val="24"/>
        </w:rPr>
      </w:pPr>
      <w:r w:rsidRPr="00737385">
        <w:rPr>
          <w:rFonts w:ascii="Times New Roman" w:hAnsi="Times New Roman"/>
          <w:sz w:val="24"/>
          <w:szCs w:val="24"/>
        </w:rPr>
        <w:t>8.4.3.4. Dienas aprūpes centrs “Bēne”;</w:t>
      </w:r>
    </w:p>
    <w:p w:rsidR="00737385" w:rsidRPr="00737385" w:rsidRDefault="00737385" w:rsidP="00737385">
      <w:pPr>
        <w:spacing w:after="0" w:line="240" w:lineRule="auto"/>
        <w:jc w:val="both"/>
        <w:rPr>
          <w:rFonts w:ascii="Times New Roman" w:hAnsi="Times New Roman"/>
          <w:sz w:val="24"/>
          <w:szCs w:val="24"/>
        </w:rPr>
      </w:pPr>
      <w:r w:rsidRPr="00737385">
        <w:rPr>
          <w:rFonts w:ascii="Times New Roman" w:hAnsi="Times New Roman"/>
          <w:sz w:val="24"/>
          <w:szCs w:val="24"/>
        </w:rPr>
        <w:t>8.4.3.5. Dienas aprūpes centrs personām ar garīga rakstura traucējumiem “Solis”;</w:t>
      </w:r>
    </w:p>
    <w:p w:rsidR="00737385" w:rsidRPr="00737385" w:rsidRDefault="00737385" w:rsidP="00737385">
      <w:pPr>
        <w:spacing w:after="0" w:line="240" w:lineRule="auto"/>
        <w:jc w:val="both"/>
        <w:rPr>
          <w:rFonts w:ascii="Times New Roman" w:hAnsi="Times New Roman"/>
          <w:sz w:val="24"/>
          <w:szCs w:val="24"/>
        </w:rPr>
      </w:pPr>
      <w:r w:rsidRPr="00737385">
        <w:rPr>
          <w:rFonts w:ascii="Times New Roman" w:hAnsi="Times New Roman"/>
          <w:sz w:val="24"/>
          <w:szCs w:val="24"/>
        </w:rPr>
        <w:t>8.4.3.6. Dienas centrs “Baltā māja”;</w:t>
      </w:r>
    </w:p>
    <w:p w:rsidR="00737385" w:rsidRPr="00737385" w:rsidRDefault="00737385" w:rsidP="00737385">
      <w:pPr>
        <w:spacing w:after="0" w:line="240" w:lineRule="auto"/>
        <w:jc w:val="both"/>
        <w:rPr>
          <w:rFonts w:ascii="Times New Roman" w:hAnsi="Times New Roman"/>
          <w:sz w:val="24"/>
          <w:szCs w:val="24"/>
        </w:rPr>
      </w:pPr>
      <w:r w:rsidRPr="00737385">
        <w:rPr>
          <w:rFonts w:ascii="Times New Roman" w:hAnsi="Times New Roman"/>
          <w:sz w:val="24"/>
          <w:szCs w:val="24"/>
        </w:rPr>
        <w:t>8.4.3.7. Dienas centrs pensijas vecuma cilvēkiem “Stariņš”;</w:t>
      </w:r>
    </w:p>
    <w:p w:rsidR="00737385" w:rsidRPr="00737385" w:rsidRDefault="00737385" w:rsidP="00737385">
      <w:pPr>
        <w:spacing w:after="0" w:line="240" w:lineRule="auto"/>
        <w:jc w:val="both"/>
        <w:rPr>
          <w:rFonts w:ascii="Times New Roman" w:hAnsi="Times New Roman"/>
          <w:sz w:val="24"/>
          <w:szCs w:val="24"/>
        </w:rPr>
      </w:pPr>
      <w:r w:rsidRPr="00737385">
        <w:rPr>
          <w:rFonts w:ascii="Times New Roman" w:hAnsi="Times New Roman"/>
          <w:sz w:val="24"/>
          <w:szCs w:val="24"/>
        </w:rPr>
        <w:t>8.4.3.8. Grupu dzīvokļi;</w:t>
      </w:r>
    </w:p>
    <w:p w:rsidR="00737385" w:rsidRPr="00737385" w:rsidRDefault="00737385" w:rsidP="00737385">
      <w:pPr>
        <w:spacing w:after="0" w:line="240" w:lineRule="auto"/>
        <w:jc w:val="both"/>
        <w:rPr>
          <w:rFonts w:ascii="Times New Roman" w:hAnsi="Times New Roman"/>
          <w:sz w:val="24"/>
          <w:szCs w:val="24"/>
        </w:rPr>
      </w:pPr>
      <w:r w:rsidRPr="00737385">
        <w:rPr>
          <w:rFonts w:ascii="Times New Roman" w:hAnsi="Times New Roman"/>
          <w:sz w:val="24"/>
          <w:szCs w:val="24"/>
        </w:rPr>
        <w:lastRenderedPageBreak/>
        <w:t>8.4.3.9. Ģimenes atbalsta centrs “Lejasstrazdi”;</w:t>
      </w:r>
    </w:p>
    <w:p w:rsidR="00737385" w:rsidRPr="00737385" w:rsidRDefault="00737385" w:rsidP="00737385">
      <w:pPr>
        <w:spacing w:after="0" w:line="240" w:lineRule="auto"/>
        <w:jc w:val="both"/>
        <w:rPr>
          <w:rFonts w:ascii="Times New Roman" w:hAnsi="Times New Roman"/>
          <w:sz w:val="24"/>
          <w:szCs w:val="24"/>
        </w:rPr>
      </w:pPr>
      <w:r w:rsidRPr="00737385">
        <w:rPr>
          <w:rFonts w:ascii="Times New Roman" w:hAnsi="Times New Roman"/>
          <w:sz w:val="24"/>
          <w:szCs w:val="24"/>
        </w:rPr>
        <w:t>8.4.3.10. Lielauces pansija.</w:t>
      </w:r>
    </w:p>
    <w:p w:rsidR="00737385" w:rsidRPr="00737385" w:rsidRDefault="00737385" w:rsidP="00737385">
      <w:pPr>
        <w:spacing w:after="0" w:line="240" w:lineRule="auto"/>
        <w:jc w:val="both"/>
        <w:rPr>
          <w:rFonts w:ascii="Times New Roman" w:hAnsi="Times New Roman"/>
          <w:color w:val="FF0000"/>
          <w:sz w:val="24"/>
          <w:szCs w:val="24"/>
        </w:rPr>
      </w:pPr>
    </w:p>
    <w:p w:rsidR="00737385" w:rsidRPr="00737385" w:rsidRDefault="00737385" w:rsidP="00737385">
      <w:pPr>
        <w:numPr>
          <w:ilvl w:val="0"/>
          <w:numId w:val="41"/>
        </w:numPr>
        <w:spacing w:after="0" w:line="240" w:lineRule="auto"/>
        <w:ind w:left="0" w:firstLine="0"/>
        <w:jc w:val="both"/>
        <w:rPr>
          <w:rFonts w:ascii="Times New Roman" w:hAnsi="Times New Roman"/>
          <w:sz w:val="24"/>
          <w:szCs w:val="24"/>
        </w:rPr>
      </w:pPr>
      <w:r w:rsidRPr="00737385">
        <w:rPr>
          <w:rFonts w:ascii="Times New Roman" w:hAnsi="Times New Roman"/>
          <w:sz w:val="24"/>
          <w:szCs w:val="24"/>
        </w:rPr>
        <w:t>Svītrot saistošo noteikumu 8.5.apakšpunktu.</w:t>
      </w:r>
    </w:p>
    <w:p w:rsidR="00737385" w:rsidRPr="00737385" w:rsidRDefault="00737385" w:rsidP="00737385">
      <w:pPr>
        <w:spacing w:after="0" w:line="240" w:lineRule="auto"/>
        <w:jc w:val="both"/>
        <w:rPr>
          <w:rFonts w:ascii="Times New Roman" w:hAnsi="Times New Roman"/>
          <w:color w:val="000000"/>
          <w:sz w:val="24"/>
          <w:szCs w:val="24"/>
        </w:rPr>
      </w:pPr>
    </w:p>
    <w:p w:rsidR="00737385" w:rsidRPr="00737385" w:rsidRDefault="00737385" w:rsidP="00737385">
      <w:pPr>
        <w:numPr>
          <w:ilvl w:val="0"/>
          <w:numId w:val="41"/>
        </w:numPr>
        <w:tabs>
          <w:tab w:val="left" w:pos="426"/>
        </w:tabs>
        <w:spacing w:after="0" w:line="240" w:lineRule="auto"/>
        <w:ind w:left="0" w:firstLine="0"/>
        <w:jc w:val="both"/>
        <w:rPr>
          <w:rFonts w:ascii="Times New Roman" w:hAnsi="Times New Roman"/>
          <w:color w:val="000000"/>
          <w:sz w:val="24"/>
          <w:szCs w:val="24"/>
        </w:rPr>
      </w:pPr>
      <w:r w:rsidRPr="00737385">
        <w:rPr>
          <w:rFonts w:ascii="Times New Roman" w:hAnsi="Times New Roman"/>
          <w:color w:val="000000"/>
          <w:sz w:val="24"/>
          <w:szCs w:val="24"/>
        </w:rPr>
        <w:t xml:space="preserve">Izteikt saistošo noteikumu 8.7.apakšpunktu šādā redakcijā: </w:t>
      </w:r>
    </w:p>
    <w:p w:rsidR="00737385" w:rsidRPr="00737385" w:rsidRDefault="00737385" w:rsidP="00737385">
      <w:pPr>
        <w:spacing w:after="0" w:line="240" w:lineRule="auto"/>
        <w:jc w:val="both"/>
        <w:rPr>
          <w:rFonts w:ascii="Times New Roman" w:hAnsi="Times New Roman"/>
          <w:color w:val="000000"/>
          <w:sz w:val="24"/>
          <w:szCs w:val="24"/>
        </w:rPr>
      </w:pPr>
      <w:r w:rsidRPr="00737385">
        <w:rPr>
          <w:rFonts w:ascii="Times New Roman" w:hAnsi="Times New Roman"/>
          <w:color w:val="000000"/>
          <w:sz w:val="24"/>
          <w:szCs w:val="24"/>
        </w:rPr>
        <w:t>“8.7. Dobeles Pieaugušo izglītības un uzņēmējdarbības atbalsta centrs ar struktūrvienību – Auces Pieaugušo izglītības un informācijas centrs;”.</w:t>
      </w:r>
    </w:p>
    <w:p w:rsidR="00737385" w:rsidRPr="00737385" w:rsidRDefault="00737385" w:rsidP="00737385">
      <w:pPr>
        <w:spacing w:after="0" w:line="240" w:lineRule="auto"/>
        <w:jc w:val="both"/>
        <w:rPr>
          <w:rFonts w:ascii="Times New Roman" w:hAnsi="Times New Roman"/>
          <w:color w:val="000000"/>
          <w:sz w:val="24"/>
          <w:szCs w:val="24"/>
        </w:rPr>
      </w:pPr>
    </w:p>
    <w:p w:rsidR="00737385" w:rsidRPr="00737385" w:rsidRDefault="00737385" w:rsidP="00737385">
      <w:pPr>
        <w:numPr>
          <w:ilvl w:val="0"/>
          <w:numId w:val="41"/>
        </w:numPr>
        <w:tabs>
          <w:tab w:val="left" w:pos="426"/>
        </w:tabs>
        <w:spacing w:after="0" w:line="240" w:lineRule="auto"/>
        <w:ind w:left="0" w:firstLine="0"/>
        <w:jc w:val="both"/>
        <w:rPr>
          <w:rFonts w:ascii="Times New Roman" w:hAnsi="Times New Roman"/>
          <w:color w:val="000000"/>
          <w:sz w:val="24"/>
          <w:szCs w:val="24"/>
        </w:rPr>
      </w:pPr>
      <w:r w:rsidRPr="00737385">
        <w:rPr>
          <w:rFonts w:ascii="Times New Roman" w:hAnsi="Times New Roman"/>
          <w:color w:val="000000"/>
          <w:sz w:val="24"/>
          <w:szCs w:val="24"/>
        </w:rPr>
        <w:t xml:space="preserve">Izteikt saistošo noteikumu 8.8.apakšpunktu šādā redakcijā: </w:t>
      </w:r>
    </w:p>
    <w:p w:rsidR="00737385" w:rsidRPr="00737385" w:rsidRDefault="00737385" w:rsidP="00737385">
      <w:pPr>
        <w:spacing w:after="0" w:line="240" w:lineRule="auto"/>
        <w:jc w:val="both"/>
        <w:rPr>
          <w:rFonts w:ascii="Times New Roman" w:hAnsi="Times New Roman"/>
          <w:color w:val="000000"/>
          <w:sz w:val="24"/>
          <w:szCs w:val="24"/>
        </w:rPr>
      </w:pPr>
      <w:r w:rsidRPr="00737385">
        <w:rPr>
          <w:rFonts w:ascii="Times New Roman" w:hAnsi="Times New Roman"/>
          <w:color w:val="000000"/>
          <w:sz w:val="24"/>
          <w:szCs w:val="24"/>
        </w:rPr>
        <w:t>“8.8. Dobeles novada Sporta pārvalde ar šādām struktūrvienībām:</w:t>
      </w:r>
    </w:p>
    <w:p w:rsidR="00737385" w:rsidRPr="00737385" w:rsidRDefault="00737385" w:rsidP="00737385">
      <w:pPr>
        <w:spacing w:after="0" w:line="240" w:lineRule="auto"/>
        <w:jc w:val="both"/>
        <w:rPr>
          <w:rFonts w:ascii="Times New Roman" w:hAnsi="Times New Roman"/>
          <w:color w:val="000000"/>
          <w:sz w:val="24"/>
          <w:szCs w:val="24"/>
        </w:rPr>
      </w:pPr>
      <w:r w:rsidRPr="00737385">
        <w:rPr>
          <w:rFonts w:ascii="Times New Roman" w:hAnsi="Times New Roman"/>
          <w:color w:val="000000"/>
          <w:sz w:val="24"/>
          <w:szCs w:val="24"/>
        </w:rPr>
        <w:t>8.8.1. Dobeles sporta centrs;</w:t>
      </w:r>
    </w:p>
    <w:p w:rsidR="00737385" w:rsidRPr="00737385" w:rsidRDefault="00737385" w:rsidP="00737385">
      <w:pPr>
        <w:spacing w:after="0" w:line="240" w:lineRule="auto"/>
        <w:jc w:val="both"/>
        <w:rPr>
          <w:rFonts w:ascii="Times New Roman" w:hAnsi="Times New Roman"/>
          <w:color w:val="000000"/>
          <w:sz w:val="24"/>
          <w:szCs w:val="24"/>
        </w:rPr>
      </w:pPr>
      <w:r w:rsidRPr="00737385">
        <w:rPr>
          <w:rFonts w:ascii="Times New Roman" w:hAnsi="Times New Roman"/>
          <w:color w:val="000000"/>
          <w:sz w:val="24"/>
          <w:szCs w:val="24"/>
        </w:rPr>
        <w:t>8.8.2. Tērvetes sporta centrs.”.</w:t>
      </w:r>
    </w:p>
    <w:p w:rsidR="00737385" w:rsidRPr="00737385" w:rsidRDefault="00737385" w:rsidP="00737385">
      <w:pPr>
        <w:spacing w:after="0" w:line="240" w:lineRule="auto"/>
        <w:jc w:val="both"/>
        <w:rPr>
          <w:rFonts w:ascii="Times New Roman" w:hAnsi="Times New Roman"/>
          <w:color w:val="000000"/>
          <w:sz w:val="24"/>
          <w:szCs w:val="24"/>
        </w:rPr>
      </w:pPr>
    </w:p>
    <w:p w:rsidR="00737385" w:rsidRPr="00737385" w:rsidRDefault="00737385" w:rsidP="00737385">
      <w:pPr>
        <w:numPr>
          <w:ilvl w:val="0"/>
          <w:numId w:val="41"/>
        </w:numPr>
        <w:tabs>
          <w:tab w:val="left" w:pos="426"/>
        </w:tabs>
        <w:spacing w:after="0" w:line="240" w:lineRule="auto"/>
        <w:ind w:left="0" w:firstLine="0"/>
        <w:jc w:val="both"/>
        <w:rPr>
          <w:rFonts w:ascii="Times New Roman" w:hAnsi="Times New Roman"/>
          <w:color w:val="000000"/>
          <w:sz w:val="24"/>
          <w:szCs w:val="24"/>
        </w:rPr>
      </w:pPr>
      <w:r w:rsidRPr="00737385">
        <w:rPr>
          <w:rFonts w:ascii="Times New Roman" w:hAnsi="Times New Roman"/>
          <w:color w:val="000000"/>
          <w:sz w:val="24"/>
          <w:szCs w:val="24"/>
        </w:rPr>
        <w:t xml:space="preserve">Izteikt saistošo noteikumu 8.9.apakšpunktu šādā redakcijā: </w:t>
      </w:r>
    </w:p>
    <w:p w:rsidR="00737385" w:rsidRPr="00737385" w:rsidRDefault="00737385" w:rsidP="00737385">
      <w:pPr>
        <w:spacing w:after="0" w:line="240" w:lineRule="auto"/>
        <w:jc w:val="both"/>
        <w:rPr>
          <w:rFonts w:ascii="Times New Roman" w:hAnsi="Times New Roman"/>
          <w:color w:val="000000"/>
          <w:sz w:val="24"/>
          <w:szCs w:val="24"/>
        </w:rPr>
      </w:pPr>
      <w:r w:rsidRPr="00737385">
        <w:rPr>
          <w:rFonts w:ascii="Times New Roman" w:hAnsi="Times New Roman"/>
          <w:color w:val="000000"/>
          <w:sz w:val="24"/>
          <w:szCs w:val="24"/>
        </w:rPr>
        <w:t>“8.9. Dobeles novada Kultūras pārvalde ar šādām struktūrvienībām:</w:t>
      </w:r>
    </w:p>
    <w:p w:rsidR="00737385" w:rsidRPr="00737385" w:rsidRDefault="00737385" w:rsidP="00737385">
      <w:pPr>
        <w:spacing w:after="0" w:line="240" w:lineRule="auto"/>
        <w:jc w:val="both"/>
        <w:rPr>
          <w:rFonts w:ascii="Times New Roman" w:hAnsi="Times New Roman"/>
          <w:color w:val="000000"/>
          <w:sz w:val="24"/>
          <w:szCs w:val="24"/>
        </w:rPr>
      </w:pPr>
      <w:r w:rsidRPr="00737385">
        <w:rPr>
          <w:rFonts w:ascii="Times New Roman" w:hAnsi="Times New Roman"/>
          <w:color w:val="000000"/>
          <w:sz w:val="24"/>
          <w:szCs w:val="24"/>
        </w:rPr>
        <w:t>8.9.1. Dobeles novada Centrālā bibliotēka ar šādām filiālēm:</w:t>
      </w:r>
    </w:p>
    <w:p w:rsidR="00737385" w:rsidRPr="00737385" w:rsidRDefault="00737385" w:rsidP="00737385">
      <w:pPr>
        <w:pStyle w:val="ListParagraph"/>
        <w:ind w:left="0"/>
        <w:jc w:val="both"/>
        <w:rPr>
          <w:color w:val="000000"/>
        </w:rPr>
      </w:pPr>
      <w:r w:rsidRPr="00737385">
        <w:rPr>
          <w:color w:val="000000"/>
        </w:rPr>
        <w:t>8.9.1.1. Aizstrautnieku bibliotēka;</w:t>
      </w:r>
    </w:p>
    <w:p w:rsidR="00737385" w:rsidRPr="00737385" w:rsidRDefault="00737385" w:rsidP="00737385">
      <w:pPr>
        <w:pStyle w:val="ListParagraph"/>
        <w:ind w:left="0"/>
        <w:jc w:val="both"/>
        <w:rPr>
          <w:color w:val="000000"/>
        </w:rPr>
      </w:pPr>
      <w:r w:rsidRPr="00737385">
        <w:rPr>
          <w:color w:val="000000"/>
        </w:rPr>
        <w:t>8.9.1.2. Annenieku bibliotēka;</w:t>
      </w:r>
    </w:p>
    <w:p w:rsidR="00737385" w:rsidRPr="00737385" w:rsidRDefault="00737385" w:rsidP="00737385">
      <w:pPr>
        <w:pStyle w:val="ListParagraph"/>
        <w:ind w:left="0"/>
        <w:jc w:val="both"/>
        <w:rPr>
          <w:color w:val="000000"/>
        </w:rPr>
      </w:pPr>
      <w:r w:rsidRPr="00737385">
        <w:rPr>
          <w:color w:val="000000"/>
        </w:rPr>
        <w:t>8.9.1.3. Augstkalnes bibliotēka;</w:t>
      </w:r>
    </w:p>
    <w:p w:rsidR="00737385" w:rsidRPr="00737385" w:rsidRDefault="00737385" w:rsidP="00737385">
      <w:pPr>
        <w:pStyle w:val="ListParagraph"/>
        <w:ind w:left="0"/>
        <w:jc w:val="both"/>
        <w:rPr>
          <w:color w:val="000000"/>
        </w:rPr>
      </w:pPr>
      <w:r w:rsidRPr="00737385">
        <w:rPr>
          <w:color w:val="000000"/>
        </w:rPr>
        <w:t>8.9.1.4. Auces pilsētas bibliotēka;</w:t>
      </w:r>
    </w:p>
    <w:p w:rsidR="00737385" w:rsidRPr="00737385" w:rsidRDefault="00737385" w:rsidP="00737385">
      <w:pPr>
        <w:pStyle w:val="ListParagraph"/>
        <w:ind w:left="0"/>
        <w:jc w:val="both"/>
        <w:rPr>
          <w:color w:val="000000"/>
        </w:rPr>
      </w:pPr>
      <w:r w:rsidRPr="00737385">
        <w:rPr>
          <w:color w:val="000000"/>
        </w:rPr>
        <w:t>8.9.1.5. Bēnes bibliotēka;</w:t>
      </w:r>
    </w:p>
    <w:p w:rsidR="00737385" w:rsidRPr="00737385" w:rsidRDefault="00737385" w:rsidP="00737385">
      <w:pPr>
        <w:pStyle w:val="ListParagraph"/>
        <w:ind w:left="0"/>
        <w:jc w:val="both"/>
        <w:rPr>
          <w:color w:val="000000"/>
        </w:rPr>
      </w:pPr>
      <w:r w:rsidRPr="00737385">
        <w:rPr>
          <w:color w:val="000000"/>
        </w:rPr>
        <w:t>8.9.1.6. Bikstu bibliotēka;</w:t>
      </w:r>
    </w:p>
    <w:p w:rsidR="00737385" w:rsidRPr="00737385" w:rsidRDefault="00737385" w:rsidP="00737385">
      <w:pPr>
        <w:pStyle w:val="ListParagraph"/>
        <w:ind w:left="0"/>
        <w:jc w:val="both"/>
        <w:rPr>
          <w:color w:val="000000"/>
        </w:rPr>
      </w:pPr>
      <w:r w:rsidRPr="00737385">
        <w:rPr>
          <w:color w:val="000000"/>
        </w:rPr>
        <w:t>8.9.1.7. Bites bibliotēka;</w:t>
      </w:r>
    </w:p>
    <w:p w:rsidR="00737385" w:rsidRPr="00737385" w:rsidRDefault="00737385" w:rsidP="00737385">
      <w:pPr>
        <w:pStyle w:val="ListParagraph"/>
        <w:ind w:left="0"/>
        <w:jc w:val="both"/>
        <w:rPr>
          <w:color w:val="000000"/>
        </w:rPr>
      </w:pPr>
      <w:r w:rsidRPr="00737385">
        <w:rPr>
          <w:color w:val="000000"/>
        </w:rPr>
        <w:t>8.9.1.8. Bukaišu bibliotēka;</w:t>
      </w:r>
    </w:p>
    <w:p w:rsidR="00737385" w:rsidRPr="00737385" w:rsidRDefault="00737385" w:rsidP="00737385">
      <w:pPr>
        <w:pStyle w:val="ListParagraph"/>
        <w:ind w:left="0"/>
        <w:jc w:val="both"/>
        <w:rPr>
          <w:color w:val="000000"/>
        </w:rPr>
      </w:pPr>
      <w:r w:rsidRPr="00737385">
        <w:rPr>
          <w:color w:val="000000"/>
        </w:rPr>
        <w:t>8.9.1.9. Īles bibliotēka;</w:t>
      </w:r>
    </w:p>
    <w:p w:rsidR="00737385" w:rsidRPr="00737385" w:rsidRDefault="00737385" w:rsidP="00737385">
      <w:pPr>
        <w:pStyle w:val="ListParagraph"/>
        <w:ind w:left="0"/>
        <w:jc w:val="both"/>
        <w:rPr>
          <w:color w:val="000000"/>
        </w:rPr>
      </w:pPr>
      <w:r w:rsidRPr="00737385">
        <w:rPr>
          <w:color w:val="000000"/>
        </w:rPr>
        <w:t>8.9.1.10. Jaunbērzes bibliotēka;</w:t>
      </w:r>
    </w:p>
    <w:p w:rsidR="00737385" w:rsidRPr="00737385" w:rsidRDefault="00737385" w:rsidP="00737385">
      <w:pPr>
        <w:pStyle w:val="ListParagraph"/>
        <w:ind w:left="0"/>
        <w:jc w:val="both"/>
        <w:rPr>
          <w:color w:val="000000"/>
        </w:rPr>
      </w:pPr>
      <w:r w:rsidRPr="00737385">
        <w:rPr>
          <w:color w:val="000000"/>
        </w:rPr>
        <w:t>8.9.1.11. Krimūnu bibliotēka;</w:t>
      </w:r>
    </w:p>
    <w:p w:rsidR="00737385" w:rsidRPr="00737385" w:rsidRDefault="00737385" w:rsidP="00737385">
      <w:pPr>
        <w:pStyle w:val="ListParagraph"/>
        <w:ind w:left="0"/>
        <w:jc w:val="both"/>
        <w:rPr>
          <w:color w:val="000000"/>
        </w:rPr>
      </w:pPr>
      <w:r w:rsidRPr="00737385">
        <w:rPr>
          <w:color w:val="000000"/>
        </w:rPr>
        <w:t>8.9.1.12. Lejasstrazdu bibliotēka;</w:t>
      </w:r>
    </w:p>
    <w:p w:rsidR="00737385" w:rsidRPr="00737385" w:rsidRDefault="00737385" w:rsidP="00737385">
      <w:pPr>
        <w:pStyle w:val="ListParagraph"/>
        <w:ind w:left="0"/>
        <w:jc w:val="both"/>
        <w:rPr>
          <w:color w:val="000000"/>
        </w:rPr>
      </w:pPr>
      <w:r w:rsidRPr="00737385">
        <w:rPr>
          <w:color w:val="000000"/>
        </w:rPr>
        <w:t>8.9.1.13. Lielauces bibliotēka;</w:t>
      </w:r>
    </w:p>
    <w:p w:rsidR="00737385" w:rsidRPr="00737385" w:rsidRDefault="00737385" w:rsidP="00737385">
      <w:pPr>
        <w:pStyle w:val="ListParagraph"/>
        <w:ind w:left="0"/>
        <w:jc w:val="both"/>
        <w:rPr>
          <w:color w:val="000000"/>
        </w:rPr>
      </w:pPr>
      <w:r w:rsidRPr="00737385">
        <w:rPr>
          <w:color w:val="000000"/>
        </w:rPr>
        <w:t>8.9.1.14. Naudītes bibliotēka;</w:t>
      </w:r>
    </w:p>
    <w:p w:rsidR="00737385" w:rsidRPr="00737385" w:rsidRDefault="00737385" w:rsidP="00737385">
      <w:pPr>
        <w:pStyle w:val="ListParagraph"/>
        <w:ind w:left="0"/>
        <w:jc w:val="both"/>
        <w:rPr>
          <w:color w:val="000000"/>
        </w:rPr>
      </w:pPr>
      <w:r w:rsidRPr="00737385">
        <w:rPr>
          <w:color w:val="000000"/>
        </w:rPr>
        <w:t>8.9.1.15. Penkules bibliotēka;</w:t>
      </w:r>
    </w:p>
    <w:p w:rsidR="00737385" w:rsidRPr="00737385" w:rsidRDefault="00737385" w:rsidP="00737385">
      <w:pPr>
        <w:pStyle w:val="ListParagraph"/>
        <w:ind w:left="0"/>
        <w:jc w:val="both"/>
        <w:rPr>
          <w:color w:val="000000"/>
        </w:rPr>
      </w:pPr>
      <w:r w:rsidRPr="00737385">
        <w:rPr>
          <w:color w:val="000000"/>
        </w:rPr>
        <w:t>8.9.1.16. Šķibes bibliotēka;</w:t>
      </w:r>
    </w:p>
    <w:p w:rsidR="00737385" w:rsidRPr="00737385" w:rsidRDefault="00737385" w:rsidP="00737385">
      <w:pPr>
        <w:pStyle w:val="ListParagraph"/>
        <w:ind w:left="0"/>
        <w:jc w:val="both"/>
        <w:rPr>
          <w:color w:val="000000"/>
        </w:rPr>
      </w:pPr>
      <w:r w:rsidRPr="00737385">
        <w:rPr>
          <w:color w:val="000000"/>
        </w:rPr>
        <w:t>8.9.1.17. Tērvetes bibliotēka;</w:t>
      </w:r>
    </w:p>
    <w:p w:rsidR="00737385" w:rsidRPr="00737385" w:rsidRDefault="00737385" w:rsidP="00737385">
      <w:pPr>
        <w:pStyle w:val="ListParagraph"/>
        <w:ind w:left="0"/>
        <w:jc w:val="both"/>
        <w:rPr>
          <w:color w:val="000000"/>
        </w:rPr>
      </w:pPr>
      <w:r w:rsidRPr="00737385">
        <w:rPr>
          <w:color w:val="000000"/>
        </w:rPr>
        <w:t>8.9.1.18. Ukru bibliotēka;</w:t>
      </w:r>
    </w:p>
    <w:p w:rsidR="00737385" w:rsidRPr="00737385" w:rsidRDefault="00737385" w:rsidP="00737385">
      <w:pPr>
        <w:pStyle w:val="ListParagraph"/>
        <w:ind w:left="0"/>
        <w:jc w:val="both"/>
        <w:rPr>
          <w:color w:val="000000"/>
        </w:rPr>
      </w:pPr>
      <w:r w:rsidRPr="00737385">
        <w:rPr>
          <w:color w:val="000000"/>
        </w:rPr>
        <w:t>8.9.1.19. Vītiņu bibliotēka;</w:t>
      </w:r>
    </w:p>
    <w:p w:rsidR="00737385" w:rsidRPr="00737385" w:rsidRDefault="00737385" w:rsidP="00737385">
      <w:pPr>
        <w:pStyle w:val="ListParagraph"/>
        <w:ind w:left="0"/>
        <w:jc w:val="both"/>
        <w:rPr>
          <w:color w:val="000000"/>
        </w:rPr>
      </w:pPr>
      <w:r w:rsidRPr="00737385">
        <w:rPr>
          <w:color w:val="000000"/>
        </w:rPr>
        <w:t>8.9.1.20. Zebrenes bibliotēka;</w:t>
      </w:r>
    </w:p>
    <w:p w:rsidR="00737385" w:rsidRPr="00737385" w:rsidRDefault="00737385" w:rsidP="00737385">
      <w:pPr>
        <w:pStyle w:val="ListParagraph"/>
        <w:ind w:left="0"/>
        <w:jc w:val="both"/>
        <w:rPr>
          <w:color w:val="000000"/>
        </w:rPr>
      </w:pPr>
      <w:r w:rsidRPr="00737385">
        <w:rPr>
          <w:color w:val="000000"/>
        </w:rPr>
        <w:t>8.9.2. Dobeles pilsētas Kultūras nams;</w:t>
      </w:r>
    </w:p>
    <w:p w:rsidR="00737385" w:rsidRPr="00737385" w:rsidRDefault="00737385" w:rsidP="00737385">
      <w:pPr>
        <w:pStyle w:val="ListParagraph"/>
        <w:ind w:left="0"/>
        <w:jc w:val="both"/>
        <w:rPr>
          <w:color w:val="000000"/>
        </w:rPr>
      </w:pPr>
      <w:r w:rsidRPr="00737385">
        <w:rPr>
          <w:color w:val="000000"/>
        </w:rPr>
        <w:t>8.9.3. Bikstu Tautas nams;</w:t>
      </w:r>
    </w:p>
    <w:p w:rsidR="00737385" w:rsidRPr="00737385" w:rsidRDefault="00737385" w:rsidP="00737385">
      <w:pPr>
        <w:pStyle w:val="ListParagraph"/>
        <w:ind w:left="0"/>
        <w:jc w:val="both"/>
        <w:rPr>
          <w:color w:val="000000"/>
        </w:rPr>
      </w:pPr>
      <w:r w:rsidRPr="00737385">
        <w:rPr>
          <w:color w:val="000000"/>
        </w:rPr>
        <w:t>8.9.4. Jaunbērzes Tautas nams;</w:t>
      </w:r>
    </w:p>
    <w:p w:rsidR="00737385" w:rsidRPr="00737385" w:rsidRDefault="00737385" w:rsidP="00737385">
      <w:pPr>
        <w:pStyle w:val="ListParagraph"/>
        <w:ind w:left="0"/>
        <w:jc w:val="both"/>
        <w:rPr>
          <w:color w:val="000000"/>
        </w:rPr>
      </w:pPr>
      <w:r w:rsidRPr="00737385">
        <w:rPr>
          <w:color w:val="000000"/>
        </w:rPr>
        <w:t>8.9.5. Kaķenieku Tautas nams;</w:t>
      </w:r>
    </w:p>
    <w:p w:rsidR="00737385" w:rsidRPr="00737385" w:rsidRDefault="00737385" w:rsidP="00737385">
      <w:pPr>
        <w:pStyle w:val="ListParagraph"/>
        <w:ind w:left="0"/>
        <w:jc w:val="both"/>
        <w:rPr>
          <w:color w:val="000000"/>
        </w:rPr>
      </w:pPr>
      <w:r w:rsidRPr="00737385">
        <w:rPr>
          <w:color w:val="000000"/>
        </w:rPr>
        <w:t>8.9.6. Krimūnu Tautas nams;</w:t>
      </w:r>
    </w:p>
    <w:p w:rsidR="00737385" w:rsidRPr="00737385" w:rsidRDefault="00737385" w:rsidP="00737385">
      <w:pPr>
        <w:pStyle w:val="ListParagraph"/>
        <w:ind w:left="0"/>
        <w:jc w:val="both"/>
        <w:rPr>
          <w:color w:val="000000"/>
        </w:rPr>
      </w:pPr>
      <w:r w:rsidRPr="00737385">
        <w:rPr>
          <w:color w:val="000000"/>
        </w:rPr>
        <w:t>8.9.7. Penkules Tautas nams;</w:t>
      </w:r>
    </w:p>
    <w:p w:rsidR="00737385" w:rsidRPr="00737385" w:rsidRDefault="00737385" w:rsidP="00737385">
      <w:pPr>
        <w:pStyle w:val="ListParagraph"/>
        <w:ind w:left="0"/>
        <w:jc w:val="both"/>
        <w:rPr>
          <w:color w:val="000000"/>
        </w:rPr>
      </w:pPr>
      <w:r w:rsidRPr="00737385">
        <w:rPr>
          <w:color w:val="000000"/>
        </w:rPr>
        <w:t>8.9.8. Auces pilsētas Kultūras nams;</w:t>
      </w:r>
    </w:p>
    <w:p w:rsidR="00737385" w:rsidRPr="00737385" w:rsidRDefault="00737385" w:rsidP="00737385">
      <w:pPr>
        <w:pStyle w:val="ListParagraph"/>
        <w:ind w:left="0"/>
        <w:jc w:val="both"/>
        <w:rPr>
          <w:color w:val="000000"/>
        </w:rPr>
      </w:pPr>
      <w:r w:rsidRPr="00737385">
        <w:rPr>
          <w:color w:val="000000"/>
        </w:rPr>
        <w:t>8.9.9. Bēnes Tautas nams;</w:t>
      </w:r>
    </w:p>
    <w:p w:rsidR="00737385" w:rsidRPr="00737385" w:rsidRDefault="00737385" w:rsidP="00737385">
      <w:pPr>
        <w:pStyle w:val="ListParagraph"/>
        <w:ind w:left="0"/>
        <w:jc w:val="both"/>
        <w:rPr>
          <w:color w:val="000000"/>
        </w:rPr>
      </w:pPr>
      <w:r w:rsidRPr="00737385">
        <w:rPr>
          <w:color w:val="000000"/>
        </w:rPr>
        <w:t>8.9.10. Īles Tautas nams;</w:t>
      </w:r>
    </w:p>
    <w:p w:rsidR="00737385" w:rsidRPr="00737385" w:rsidRDefault="00737385" w:rsidP="00737385">
      <w:pPr>
        <w:pStyle w:val="ListParagraph"/>
        <w:ind w:left="0"/>
        <w:jc w:val="both"/>
        <w:rPr>
          <w:color w:val="000000"/>
        </w:rPr>
      </w:pPr>
      <w:r w:rsidRPr="00737385">
        <w:rPr>
          <w:color w:val="000000"/>
        </w:rPr>
        <w:t>8.9.11. Lielauces Tautas nams;</w:t>
      </w:r>
    </w:p>
    <w:p w:rsidR="00737385" w:rsidRPr="00737385" w:rsidRDefault="00737385" w:rsidP="00737385">
      <w:pPr>
        <w:pStyle w:val="ListParagraph"/>
        <w:ind w:left="0"/>
        <w:jc w:val="both"/>
        <w:rPr>
          <w:color w:val="000000"/>
        </w:rPr>
      </w:pPr>
      <w:r w:rsidRPr="00737385">
        <w:rPr>
          <w:color w:val="000000"/>
        </w:rPr>
        <w:t>8.9.12. Ukru Tautas nams;</w:t>
      </w:r>
    </w:p>
    <w:p w:rsidR="00737385" w:rsidRPr="00737385" w:rsidRDefault="00737385" w:rsidP="00737385">
      <w:pPr>
        <w:pStyle w:val="ListParagraph"/>
        <w:ind w:left="0"/>
        <w:jc w:val="both"/>
        <w:rPr>
          <w:color w:val="000000"/>
        </w:rPr>
      </w:pPr>
      <w:r w:rsidRPr="00737385">
        <w:rPr>
          <w:color w:val="000000"/>
        </w:rPr>
        <w:t>8.9.13. Vītiņu Tautas nams;</w:t>
      </w:r>
    </w:p>
    <w:p w:rsidR="00737385" w:rsidRPr="00737385" w:rsidRDefault="00737385" w:rsidP="00737385">
      <w:pPr>
        <w:pStyle w:val="ListParagraph"/>
        <w:ind w:left="0"/>
        <w:jc w:val="both"/>
        <w:rPr>
          <w:color w:val="000000"/>
        </w:rPr>
      </w:pPr>
      <w:r w:rsidRPr="00737385">
        <w:rPr>
          <w:color w:val="000000"/>
        </w:rPr>
        <w:t>8.9.14. Tērvetes Kultūras nams;</w:t>
      </w:r>
    </w:p>
    <w:p w:rsidR="00737385" w:rsidRPr="00737385" w:rsidRDefault="00737385" w:rsidP="00737385">
      <w:pPr>
        <w:pStyle w:val="ListParagraph"/>
        <w:ind w:left="0"/>
        <w:jc w:val="both"/>
        <w:rPr>
          <w:color w:val="000000"/>
        </w:rPr>
      </w:pPr>
      <w:r w:rsidRPr="00737385">
        <w:rPr>
          <w:color w:val="000000"/>
        </w:rPr>
        <w:t>8.9.15. Bukaišu Tautas nams;</w:t>
      </w:r>
    </w:p>
    <w:p w:rsidR="00737385" w:rsidRPr="00737385" w:rsidRDefault="00737385" w:rsidP="00737385">
      <w:pPr>
        <w:pStyle w:val="ListParagraph"/>
        <w:ind w:left="0"/>
        <w:jc w:val="both"/>
        <w:rPr>
          <w:color w:val="000000"/>
        </w:rPr>
      </w:pPr>
      <w:r w:rsidRPr="00737385">
        <w:rPr>
          <w:color w:val="000000"/>
        </w:rPr>
        <w:t>8.9.16. Dobeles novada muzejs ar šādām filiālēm:</w:t>
      </w:r>
    </w:p>
    <w:p w:rsidR="00737385" w:rsidRPr="00737385" w:rsidRDefault="00737385" w:rsidP="00737385">
      <w:pPr>
        <w:pStyle w:val="ListParagraph"/>
        <w:ind w:left="0"/>
        <w:jc w:val="both"/>
        <w:rPr>
          <w:color w:val="000000"/>
        </w:rPr>
      </w:pPr>
      <w:r w:rsidRPr="00737385">
        <w:rPr>
          <w:color w:val="000000"/>
        </w:rPr>
        <w:lastRenderedPageBreak/>
        <w:t>8.9.16.1. Dobeles pils;</w:t>
      </w:r>
    </w:p>
    <w:p w:rsidR="00737385" w:rsidRPr="00737385" w:rsidRDefault="00737385" w:rsidP="00737385">
      <w:pPr>
        <w:pStyle w:val="ListParagraph"/>
        <w:ind w:left="0"/>
        <w:jc w:val="both"/>
        <w:rPr>
          <w:color w:val="000000"/>
        </w:rPr>
      </w:pPr>
      <w:r w:rsidRPr="00737385">
        <w:rPr>
          <w:color w:val="000000"/>
        </w:rPr>
        <w:t>8.9.16.2. Auces novadpētniecības krātuve;</w:t>
      </w:r>
    </w:p>
    <w:p w:rsidR="00737385" w:rsidRPr="00737385" w:rsidRDefault="00737385" w:rsidP="00737385">
      <w:pPr>
        <w:pStyle w:val="ListParagraph"/>
        <w:ind w:left="0"/>
        <w:jc w:val="both"/>
        <w:rPr>
          <w:color w:val="000000"/>
        </w:rPr>
      </w:pPr>
      <w:r w:rsidRPr="00737385">
        <w:rPr>
          <w:color w:val="000000"/>
        </w:rPr>
        <w:t>8.9.16.3. Tērvetes novadpētniecības krātuve;</w:t>
      </w:r>
    </w:p>
    <w:p w:rsidR="00737385" w:rsidRPr="00737385" w:rsidRDefault="00737385" w:rsidP="00737385">
      <w:pPr>
        <w:pStyle w:val="ListParagraph"/>
        <w:ind w:left="0"/>
        <w:jc w:val="both"/>
        <w:rPr>
          <w:color w:val="000000"/>
        </w:rPr>
      </w:pPr>
      <w:r w:rsidRPr="00737385">
        <w:rPr>
          <w:color w:val="000000"/>
        </w:rPr>
        <w:t>8.9.17. Dobeles Tūrisma informācijas centrs ar šādām filiālēm:</w:t>
      </w:r>
    </w:p>
    <w:p w:rsidR="00737385" w:rsidRPr="00737385" w:rsidRDefault="00737385" w:rsidP="00737385">
      <w:pPr>
        <w:pStyle w:val="ListParagraph"/>
        <w:ind w:left="0"/>
        <w:jc w:val="both"/>
        <w:rPr>
          <w:color w:val="000000"/>
        </w:rPr>
      </w:pPr>
      <w:r w:rsidRPr="00737385">
        <w:rPr>
          <w:color w:val="000000"/>
        </w:rPr>
        <w:t>8.9.17.1. Auces Tūrisma informācijas centrs;</w:t>
      </w:r>
    </w:p>
    <w:p w:rsidR="00737385" w:rsidRPr="00737385" w:rsidRDefault="00737385" w:rsidP="00737385">
      <w:pPr>
        <w:pStyle w:val="ListParagraph"/>
        <w:ind w:left="0"/>
        <w:jc w:val="both"/>
        <w:rPr>
          <w:color w:val="000000"/>
        </w:rPr>
      </w:pPr>
      <w:r w:rsidRPr="00737385">
        <w:rPr>
          <w:color w:val="000000"/>
        </w:rPr>
        <w:t>8.9.17.2. Tērvetes Tūrisma informācijas centrs.”.</w:t>
      </w:r>
    </w:p>
    <w:p w:rsidR="00737385" w:rsidRPr="00737385" w:rsidRDefault="00737385" w:rsidP="00737385">
      <w:pPr>
        <w:pStyle w:val="ListParagraph"/>
        <w:ind w:left="0"/>
        <w:jc w:val="both"/>
        <w:rPr>
          <w:color w:val="000000"/>
        </w:rPr>
      </w:pPr>
    </w:p>
    <w:p w:rsidR="00737385" w:rsidRPr="00737385" w:rsidRDefault="00737385" w:rsidP="00737385">
      <w:pPr>
        <w:pStyle w:val="ListParagraph"/>
        <w:numPr>
          <w:ilvl w:val="0"/>
          <w:numId w:val="41"/>
        </w:numPr>
        <w:ind w:left="0" w:firstLine="0"/>
        <w:jc w:val="both"/>
      </w:pPr>
      <w:r w:rsidRPr="00737385">
        <w:t>Papildināt saistošos noteikumus ar 8.</w:t>
      </w:r>
      <w:r w:rsidRPr="00737385">
        <w:rPr>
          <w:vertAlign w:val="superscript"/>
        </w:rPr>
        <w:t>1</w:t>
      </w:r>
      <w:r w:rsidRPr="00737385">
        <w:t>punktu šādā redakcijā:</w:t>
      </w:r>
    </w:p>
    <w:p w:rsidR="00737385" w:rsidRPr="00737385" w:rsidRDefault="00737385" w:rsidP="00737385">
      <w:pPr>
        <w:pStyle w:val="ListParagraph"/>
        <w:ind w:left="0"/>
        <w:jc w:val="both"/>
      </w:pPr>
      <w:r w:rsidRPr="00737385">
        <w:t>“8.</w:t>
      </w:r>
      <w:r w:rsidRPr="00737385">
        <w:rPr>
          <w:vertAlign w:val="superscript"/>
        </w:rPr>
        <w:t xml:space="preserve">1  </w:t>
      </w:r>
      <w:r w:rsidRPr="00737385">
        <w:t>Kā patstāvīgi nodokļu maksātāji tiek reģistrētas šādas pašvaldības iestādes:</w:t>
      </w:r>
    </w:p>
    <w:p w:rsidR="00737385" w:rsidRPr="00737385" w:rsidRDefault="00737385" w:rsidP="00737385">
      <w:pPr>
        <w:pStyle w:val="ListParagraph"/>
        <w:ind w:left="0"/>
        <w:jc w:val="both"/>
      </w:pPr>
      <w:r w:rsidRPr="00737385">
        <w:t>8.</w:t>
      </w:r>
      <w:r w:rsidRPr="00737385">
        <w:rPr>
          <w:vertAlign w:val="superscript"/>
        </w:rPr>
        <w:t>1</w:t>
      </w:r>
      <w:r w:rsidRPr="00737385">
        <w:t>1. Dobeles novada Izglītības pārvalde;</w:t>
      </w:r>
    </w:p>
    <w:p w:rsidR="00737385" w:rsidRPr="00737385" w:rsidRDefault="00737385" w:rsidP="00737385">
      <w:pPr>
        <w:pStyle w:val="ListParagraph"/>
        <w:ind w:left="0"/>
        <w:jc w:val="both"/>
      </w:pPr>
      <w:r w:rsidRPr="00737385">
        <w:t>8.</w:t>
      </w:r>
      <w:r w:rsidRPr="00737385">
        <w:rPr>
          <w:vertAlign w:val="superscript"/>
        </w:rPr>
        <w:t>1</w:t>
      </w:r>
      <w:r w:rsidRPr="00737385">
        <w:t>2. Sociālās aprūpes centrs “Tērvete”;</w:t>
      </w:r>
    </w:p>
    <w:p w:rsidR="00737385" w:rsidRPr="00737385" w:rsidRDefault="00737385" w:rsidP="00737385">
      <w:pPr>
        <w:pStyle w:val="ListParagraph"/>
        <w:ind w:left="0"/>
        <w:jc w:val="both"/>
      </w:pPr>
      <w:r w:rsidRPr="00737385">
        <w:t>8.</w:t>
      </w:r>
      <w:r w:rsidRPr="00737385">
        <w:rPr>
          <w:vertAlign w:val="superscript"/>
        </w:rPr>
        <w:t>1</w:t>
      </w:r>
      <w:r w:rsidRPr="00737385">
        <w:t>3. Dobeles novada pašvaldības policija.”.</w:t>
      </w:r>
    </w:p>
    <w:p w:rsidR="00737385" w:rsidRPr="00737385" w:rsidRDefault="00737385" w:rsidP="00737385">
      <w:pPr>
        <w:pStyle w:val="ListParagraph"/>
        <w:tabs>
          <w:tab w:val="left" w:pos="0"/>
        </w:tabs>
        <w:ind w:left="0"/>
        <w:jc w:val="both"/>
        <w:rPr>
          <w:color w:val="FF0000"/>
        </w:rPr>
      </w:pPr>
    </w:p>
    <w:p w:rsidR="00737385" w:rsidRPr="00737385" w:rsidRDefault="00737385" w:rsidP="00737385">
      <w:pPr>
        <w:pStyle w:val="ListParagraph"/>
        <w:widowControl w:val="0"/>
        <w:numPr>
          <w:ilvl w:val="0"/>
          <w:numId w:val="41"/>
        </w:numPr>
        <w:tabs>
          <w:tab w:val="left" w:pos="0"/>
          <w:tab w:val="left" w:pos="426"/>
        </w:tabs>
        <w:autoSpaceDE w:val="0"/>
        <w:autoSpaceDN w:val="0"/>
        <w:ind w:left="0" w:firstLine="0"/>
        <w:contextualSpacing w:val="0"/>
        <w:jc w:val="both"/>
        <w:rPr>
          <w:color w:val="000000"/>
        </w:rPr>
      </w:pPr>
      <w:r w:rsidRPr="00737385">
        <w:rPr>
          <w:color w:val="000000"/>
        </w:rPr>
        <w:t>Izteikt saistošo noteikumu 9.punkta 9.1.2.apakšpunktu šādā redakcijā:</w:t>
      </w:r>
    </w:p>
    <w:p w:rsidR="00737385" w:rsidRPr="00737385" w:rsidRDefault="00737385" w:rsidP="00737385">
      <w:pPr>
        <w:pStyle w:val="ListParagraph"/>
        <w:tabs>
          <w:tab w:val="left" w:pos="1134"/>
        </w:tabs>
        <w:ind w:left="0"/>
        <w:jc w:val="both"/>
        <w:rPr>
          <w:color w:val="000000"/>
        </w:rPr>
      </w:pPr>
      <w:r w:rsidRPr="00737385">
        <w:rPr>
          <w:color w:val="000000"/>
        </w:rPr>
        <w:t>„9.1.2. Dobeles vienotais valsts un pašvaldības klientu apkalpošanas centrs;”.</w:t>
      </w:r>
    </w:p>
    <w:p w:rsidR="00737385" w:rsidRPr="00737385" w:rsidRDefault="00737385" w:rsidP="00737385">
      <w:pPr>
        <w:pStyle w:val="ListParagraph"/>
        <w:tabs>
          <w:tab w:val="left" w:pos="0"/>
        </w:tabs>
        <w:ind w:left="0"/>
        <w:jc w:val="both"/>
        <w:rPr>
          <w:color w:val="000000"/>
        </w:rPr>
      </w:pPr>
    </w:p>
    <w:p w:rsidR="00737385" w:rsidRPr="00737385" w:rsidRDefault="00737385" w:rsidP="00737385">
      <w:pPr>
        <w:pStyle w:val="ListParagraph"/>
        <w:widowControl w:val="0"/>
        <w:numPr>
          <w:ilvl w:val="0"/>
          <w:numId w:val="41"/>
        </w:numPr>
        <w:tabs>
          <w:tab w:val="left" w:pos="0"/>
          <w:tab w:val="left" w:pos="426"/>
        </w:tabs>
        <w:autoSpaceDE w:val="0"/>
        <w:autoSpaceDN w:val="0"/>
        <w:ind w:left="0" w:firstLine="0"/>
        <w:contextualSpacing w:val="0"/>
        <w:jc w:val="both"/>
        <w:rPr>
          <w:color w:val="000000"/>
        </w:rPr>
      </w:pPr>
      <w:r w:rsidRPr="00737385">
        <w:rPr>
          <w:color w:val="000000"/>
        </w:rPr>
        <w:t xml:space="preserve">Papildināt saistošo </w:t>
      </w:r>
      <w:r w:rsidRPr="00737385">
        <w:t>noteikumu 9.punktu ar 9.14.apakšpunktu</w:t>
      </w:r>
      <w:r w:rsidRPr="00737385">
        <w:rPr>
          <w:color w:val="000000"/>
        </w:rPr>
        <w:t xml:space="preserve"> šādā redakcijā:</w:t>
      </w:r>
    </w:p>
    <w:p w:rsidR="00737385" w:rsidRPr="00737385" w:rsidRDefault="00737385" w:rsidP="00737385">
      <w:pPr>
        <w:pStyle w:val="Default"/>
        <w:jc w:val="both"/>
      </w:pPr>
      <w:r w:rsidRPr="00737385">
        <w:t>„9.14. Tiesiskuma un lietderības kontroles nodaļas.”.</w:t>
      </w:r>
    </w:p>
    <w:p w:rsidR="00737385" w:rsidRPr="00737385" w:rsidRDefault="00737385" w:rsidP="00737385">
      <w:pPr>
        <w:pStyle w:val="Default"/>
        <w:jc w:val="both"/>
      </w:pPr>
    </w:p>
    <w:p w:rsidR="00737385" w:rsidRPr="00737385" w:rsidRDefault="00737385" w:rsidP="00737385">
      <w:pPr>
        <w:pStyle w:val="ListParagraph"/>
        <w:widowControl w:val="0"/>
        <w:numPr>
          <w:ilvl w:val="0"/>
          <w:numId w:val="41"/>
        </w:numPr>
        <w:tabs>
          <w:tab w:val="left" w:pos="426"/>
        </w:tabs>
        <w:autoSpaceDE w:val="0"/>
        <w:autoSpaceDN w:val="0"/>
        <w:ind w:left="0" w:firstLine="0"/>
        <w:contextualSpacing w:val="0"/>
        <w:jc w:val="both"/>
        <w:rPr>
          <w:color w:val="000000"/>
        </w:rPr>
      </w:pPr>
      <w:r w:rsidRPr="00737385">
        <w:rPr>
          <w:color w:val="000000"/>
        </w:rPr>
        <w:t>Aizstāt saistošo noteikumu 10.punkta otrajā teikumā vārdus „domes priekšsēdētājs” ar vārdu „dome”.</w:t>
      </w:r>
    </w:p>
    <w:p w:rsidR="00737385" w:rsidRPr="00737385" w:rsidRDefault="00737385" w:rsidP="00737385">
      <w:pPr>
        <w:pStyle w:val="ListParagraph"/>
        <w:tabs>
          <w:tab w:val="left" w:pos="426"/>
        </w:tabs>
        <w:ind w:left="0"/>
        <w:jc w:val="both"/>
        <w:rPr>
          <w:color w:val="000000"/>
        </w:rPr>
      </w:pPr>
    </w:p>
    <w:p w:rsidR="00737385" w:rsidRPr="00737385" w:rsidRDefault="00737385" w:rsidP="00737385">
      <w:pPr>
        <w:pStyle w:val="ListParagraph"/>
        <w:widowControl w:val="0"/>
        <w:numPr>
          <w:ilvl w:val="0"/>
          <w:numId w:val="41"/>
        </w:numPr>
        <w:tabs>
          <w:tab w:val="left" w:pos="426"/>
        </w:tabs>
        <w:autoSpaceDE w:val="0"/>
        <w:autoSpaceDN w:val="0"/>
        <w:ind w:left="0" w:firstLine="0"/>
        <w:contextualSpacing w:val="0"/>
        <w:jc w:val="both"/>
        <w:rPr>
          <w:color w:val="000000"/>
        </w:rPr>
      </w:pPr>
      <w:r w:rsidRPr="00737385">
        <w:rPr>
          <w:color w:val="000000"/>
        </w:rPr>
        <w:t>Svītrot saistošo noteikumu 15.2.apakšpunktu.</w:t>
      </w:r>
    </w:p>
    <w:p w:rsidR="00737385" w:rsidRPr="00737385" w:rsidRDefault="00737385" w:rsidP="00737385">
      <w:pPr>
        <w:pStyle w:val="ListParagraph"/>
        <w:ind w:left="0"/>
        <w:rPr>
          <w:color w:val="000000"/>
        </w:rPr>
      </w:pPr>
    </w:p>
    <w:p w:rsidR="00737385" w:rsidRPr="00737385" w:rsidRDefault="00737385" w:rsidP="00737385">
      <w:pPr>
        <w:pStyle w:val="ListParagraph"/>
        <w:widowControl w:val="0"/>
        <w:numPr>
          <w:ilvl w:val="0"/>
          <w:numId w:val="41"/>
        </w:numPr>
        <w:tabs>
          <w:tab w:val="left" w:pos="426"/>
        </w:tabs>
        <w:autoSpaceDE w:val="0"/>
        <w:autoSpaceDN w:val="0"/>
        <w:ind w:left="0" w:firstLine="0"/>
        <w:contextualSpacing w:val="0"/>
        <w:jc w:val="both"/>
        <w:rPr>
          <w:color w:val="000000"/>
        </w:rPr>
      </w:pPr>
      <w:r w:rsidRPr="00737385">
        <w:rPr>
          <w:color w:val="000000"/>
        </w:rPr>
        <w:t>Svītrot saistošo noteikumu 17.14.apakšpunktu.</w:t>
      </w:r>
    </w:p>
    <w:p w:rsidR="00737385" w:rsidRPr="00737385" w:rsidRDefault="00737385" w:rsidP="00737385">
      <w:pPr>
        <w:pStyle w:val="Default"/>
        <w:jc w:val="both"/>
        <w:rPr>
          <w:i/>
          <w:iCs/>
        </w:rPr>
      </w:pPr>
    </w:p>
    <w:p w:rsidR="00737385" w:rsidRPr="00737385" w:rsidRDefault="00737385" w:rsidP="00737385">
      <w:pPr>
        <w:pStyle w:val="ListParagraph"/>
        <w:widowControl w:val="0"/>
        <w:numPr>
          <w:ilvl w:val="0"/>
          <w:numId w:val="41"/>
        </w:numPr>
        <w:tabs>
          <w:tab w:val="left" w:pos="426"/>
        </w:tabs>
        <w:autoSpaceDE w:val="0"/>
        <w:autoSpaceDN w:val="0"/>
        <w:ind w:left="0" w:firstLine="0"/>
        <w:contextualSpacing w:val="0"/>
        <w:jc w:val="both"/>
        <w:rPr>
          <w:color w:val="000000"/>
        </w:rPr>
      </w:pPr>
      <w:r w:rsidRPr="00737385">
        <w:rPr>
          <w:color w:val="000000"/>
        </w:rPr>
        <w:t>Aizstāt saistošo noteikumu 24.punktā vārdus „viens vietnieks” ar vārdiem „divi vietnieki”.</w:t>
      </w:r>
    </w:p>
    <w:p w:rsidR="00737385" w:rsidRPr="00737385" w:rsidRDefault="00737385" w:rsidP="00737385">
      <w:pPr>
        <w:pStyle w:val="ListParagraph"/>
        <w:tabs>
          <w:tab w:val="left" w:pos="0"/>
        </w:tabs>
        <w:ind w:left="0"/>
        <w:jc w:val="both"/>
        <w:rPr>
          <w:color w:val="000000"/>
        </w:rPr>
      </w:pPr>
    </w:p>
    <w:p w:rsidR="00737385" w:rsidRPr="00737385" w:rsidRDefault="00737385" w:rsidP="00737385">
      <w:pPr>
        <w:pStyle w:val="ListParagraph"/>
        <w:widowControl w:val="0"/>
        <w:numPr>
          <w:ilvl w:val="0"/>
          <w:numId w:val="41"/>
        </w:numPr>
        <w:tabs>
          <w:tab w:val="left" w:pos="426"/>
        </w:tabs>
        <w:autoSpaceDE w:val="0"/>
        <w:autoSpaceDN w:val="0"/>
        <w:ind w:left="0" w:firstLine="0"/>
        <w:contextualSpacing w:val="0"/>
        <w:jc w:val="both"/>
        <w:rPr>
          <w:color w:val="000000"/>
        </w:rPr>
      </w:pPr>
      <w:r w:rsidRPr="00737385">
        <w:rPr>
          <w:color w:val="000000"/>
        </w:rPr>
        <w:t xml:space="preserve">Izteikt saistošo noteikumu 25.punktu šādā redakcijā: </w:t>
      </w:r>
    </w:p>
    <w:p w:rsidR="00737385" w:rsidRPr="00737385" w:rsidRDefault="00737385" w:rsidP="00737385">
      <w:pPr>
        <w:pStyle w:val="ListParagraph"/>
        <w:tabs>
          <w:tab w:val="left" w:pos="426"/>
        </w:tabs>
        <w:ind w:left="0"/>
        <w:jc w:val="both"/>
        <w:rPr>
          <w:color w:val="000000"/>
        </w:rPr>
      </w:pPr>
    </w:p>
    <w:p w:rsidR="00737385" w:rsidRPr="00737385" w:rsidRDefault="00737385" w:rsidP="00737385">
      <w:pPr>
        <w:pStyle w:val="ListParagraph"/>
        <w:tabs>
          <w:tab w:val="left" w:pos="0"/>
        </w:tabs>
        <w:ind w:left="0"/>
        <w:jc w:val="both"/>
        <w:rPr>
          <w:color w:val="000000"/>
        </w:rPr>
      </w:pPr>
      <w:r w:rsidRPr="00737385">
        <w:rPr>
          <w:color w:val="000000"/>
        </w:rPr>
        <w:t xml:space="preserve">„25. </w:t>
      </w:r>
      <w:r w:rsidRPr="00737385">
        <w:rPr>
          <w:bCs/>
          <w:color w:val="000000"/>
        </w:rPr>
        <w:t>Pašvaldības izpilddirektora vietnieks teritoriālās pārvaldības jautājumos:</w:t>
      </w:r>
    </w:p>
    <w:p w:rsidR="00737385" w:rsidRPr="00737385" w:rsidRDefault="00737385" w:rsidP="00737385">
      <w:pPr>
        <w:pStyle w:val="ListParagraph"/>
        <w:tabs>
          <w:tab w:val="left" w:pos="0"/>
        </w:tabs>
        <w:ind w:left="0" w:firstLine="567"/>
        <w:jc w:val="both"/>
      </w:pPr>
      <w:r w:rsidRPr="00737385">
        <w:rPr>
          <w:color w:val="000000"/>
        </w:rPr>
        <w:t xml:space="preserve">25.1. plāno un koordinē darbību Pašvaldības administrācijas struktūrvienībās – pilsētas un </w:t>
      </w:r>
      <w:r w:rsidRPr="00737385">
        <w:t>pagastu pārvaldēs – atbilstoši pārvalžu nolikumiem;</w:t>
      </w:r>
    </w:p>
    <w:p w:rsidR="00737385" w:rsidRPr="00737385" w:rsidRDefault="00737385" w:rsidP="00737385">
      <w:pPr>
        <w:tabs>
          <w:tab w:val="left" w:pos="0"/>
        </w:tabs>
        <w:spacing w:after="0" w:line="240" w:lineRule="auto"/>
        <w:ind w:firstLine="567"/>
        <w:jc w:val="both"/>
        <w:rPr>
          <w:rFonts w:ascii="Times New Roman" w:hAnsi="Times New Roman"/>
          <w:color w:val="000000"/>
          <w:sz w:val="24"/>
          <w:szCs w:val="24"/>
        </w:rPr>
      </w:pPr>
      <w:r w:rsidRPr="00737385">
        <w:rPr>
          <w:rFonts w:ascii="Times New Roman" w:hAnsi="Times New Roman"/>
          <w:color w:val="000000"/>
          <w:sz w:val="24"/>
          <w:szCs w:val="24"/>
        </w:rPr>
        <w:t xml:space="preserve">25.2. atbilstoši amata kompetencei sagatavo ieteikumu, saistošo noteikumu un Domes lēmumu projektus un nodrošina to ieviešanas un izpildes kontroli, piedalās Domes un tās komiteju sēdēs, kad tiek izskatīti amata kompetencē esoši jautājumi; </w:t>
      </w:r>
    </w:p>
    <w:p w:rsidR="00737385" w:rsidRPr="00737385" w:rsidRDefault="00737385" w:rsidP="00737385">
      <w:pPr>
        <w:tabs>
          <w:tab w:val="left" w:pos="0"/>
        </w:tabs>
        <w:spacing w:after="0" w:line="240" w:lineRule="auto"/>
        <w:ind w:firstLine="567"/>
        <w:jc w:val="both"/>
        <w:rPr>
          <w:rFonts w:ascii="Times New Roman" w:hAnsi="Times New Roman"/>
          <w:color w:val="000000"/>
          <w:sz w:val="24"/>
          <w:szCs w:val="24"/>
        </w:rPr>
      </w:pPr>
      <w:r w:rsidRPr="00737385">
        <w:rPr>
          <w:rFonts w:ascii="Times New Roman" w:hAnsi="Times New Roman"/>
          <w:color w:val="000000"/>
          <w:sz w:val="24"/>
          <w:szCs w:val="24"/>
        </w:rPr>
        <w:t>25.3. izstrādā priekšlikumus par komunālās saimniecības attīstības ilgtermiņa prioritātēm un attīstības virzieniem, plāno, organizē, vada un kontrolē to ieviešanu;</w:t>
      </w:r>
    </w:p>
    <w:p w:rsidR="00737385" w:rsidRPr="00737385" w:rsidRDefault="00737385" w:rsidP="00737385">
      <w:pPr>
        <w:tabs>
          <w:tab w:val="left" w:pos="0"/>
        </w:tabs>
        <w:spacing w:after="0" w:line="240" w:lineRule="auto"/>
        <w:ind w:firstLine="567"/>
        <w:jc w:val="both"/>
        <w:rPr>
          <w:rFonts w:ascii="Times New Roman" w:hAnsi="Times New Roman"/>
          <w:color w:val="000000"/>
          <w:sz w:val="24"/>
          <w:szCs w:val="24"/>
        </w:rPr>
      </w:pPr>
      <w:r w:rsidRPr="00737385">
        <w:rPr>
          <w:rFonts w:ascii="Times New Roman" w:hAnsi="Times New Roman"/>
          <w:color w:val="000000"/>
          <w:sz w:val="24"/>
          <w:szCs w:val="24"/>
        </w:rPr>
        <w:t xml:space="preserve">25.4. bez īpaša pilnvarojuma aizvieto Pašvaldības izpilddirektoru vai Pašvaldības izpilddirektora vietnieku </w:t>
      </w:r>
      <w:r w:rsidRPr="00737385">
        <w:rPr>
          <w:rFonts w:ascii="Times New Roman" w:hAnsi="Times New Roman"/>
          <w:bCs/>
          <w:color w:val="000000"/>
          <w:sz w:val="24"/>
          <w:szCs w:val="24"/>
        </w:rPr>
        <w:t>attīstības plānošanas un nekustamā īpašuma jautājumos</w:t>
      </w:r>
      <w:r w:rsidRPr="00737385">
        <w:rPr>
          <w:rFonts w:ascii="Times New Roman" w:hAnsi="Times New Roman"/>
          <w:color w:val="000000"/>
          <w:sz w:val="24"/>
          <w:szCs w:val="24"/>
        </w:rPr>
        <w:t xml:space="preserve"> viņa prombūtnes laikā; </w:t>
      </w:r>
    </w:p>
    <w:p w:rsidR="00737385" w:rsidRPr="00737385" w:rsidRDefault="00737385" w:rsidP="00737385">
      <w:pPr>
        <w:tabs>
          <w:tab w:val="left" w:pos="0"/>
        </w:tabs>
        <w:spacing w:after="0" w:line="240" w:lineRule="auto"/>
        <w:ind w:firstLine="567"/>
        <w:jc w:val="both"/>
        <w:rPr>
          <w:rFonts w:ascii="Times New Roman" w:hAnsi="Times New Roman"/>
          <w:color w:val="000000"/>
          <w:sz w:val="24"/>
          <w:szCs w:val="24"/>
        </w:rPr>
      </w:pPr>
      <w:r w:rsidRPr="00737385">
        <w:rPr>
          <w:rFonts w:ascii="Times New Roman" w:hAnsi="Times New Roman"/>
          <w:color w:val="000000"/>
          <w:sz w:val="24"/>
          <w:szCs w:val="24"/>
        </w:rPr>
        <w:t>25.5. pilda citus ar Domes lēmumu, Domes priekšsēdētāja, Domes priekšsēdētāja vietnieku vai Pašvaldības izpilddirektora rīkojumu uzliktos un Pašvaldības administrācijas nolikumā noteiktos pienākumus.”.</w:t>
      </w:r>
    </w:p>
    <w:p w:rsidR="00737385" w:rsidRPr="00737385" w:rsidRDefault="00737385" w:rsidP="00737385">
      <w:pPr>
        <w:spacing w:after="0" w:line="240" w:lineRule="auto"/>
        <w:jc w:val="both"/>
        <w:rPr>
          <w:rFonts w:ascii="Times New Roman" w:hAnsi="Times New Roman"/>
          <w:color w:val="000000"/>
          <w:sz w:val="24"/>
          <w:szCs w:val="24"/>
        </w:rPr>
      </w:pPr>
    </w:p>
    <w:p w:rsidR="00737385" w:rsidRPr="00737385" w:rsidRDefault="00737385" w:rsidP="00737385">
      <w:pPr>
        <w:numPr>
          <w:ilvl w:val="0"/>
          <w:numId w:val="41"/>
        </w:numPr>
        <w:tabs>
          <w:tab w:val="left" w:pos="426"/>
        </w:tabs>
        <w:spacing w:after="0" w:line="240" w:lineRule="auto"/>
        <w:ind w:left="0" w:firstLine="0"/>
        <w:jc w:val="both"/>
        <w:rPr>
          <w:rFonts w:ascii="Times New Roman" w:hAnsi="Times New Roman"/>
          <w:color w:val="000000"/>
          <w:sz w:val="24"/>
          <w:szCs w:val="24"/>
        </w:rPr>
      </w:pPr>
      <w:r w:rsidRPr="00737385">
        <w:rPr>
          <w:rFonts w:ascii="Times New Roman" w:hAnsi="Times New Roman"/>
          <w:color w:val="000000"/>
          <w:sz w:val="24"/>
          <w:szCs w:val="24"/>
        </w:rPr>
        <w:t>Papildināt saistošos noteikumus ar 25.¹ punktu šādā redakcijā:</w:t>
      </w:r>
    </w:p>
    <w:p w:rsidR="00737385" w:rsidRPr="00737385" w:rsidRDefault="00737385" w:rsidP="00737385">
      <w:pPr>
        <w:spacing w:after="0" w:line="240" w:lineRule="auto"/>
        <w:jc w:val="both"/>
        <w:rPr>
          <w:rFonts w:ascii="Times New Roman" w:hAnsi="Times New Roman"/>
          <w:b/>
          <w:bCs/>
          <w:color w:val="000000"/>
          <w:sz w:val="24"/>
          <w:szCs w:val="24"/>
        </w:rPr>
      </w:pPr>
      <w:r w:rsidRPr="00737385">
        <w:rPr>
          <w:rFonts w:ascii="Times New Roman" w:hAnsi="Times New Roman"/>
          <w:color w:val="000000"/>
          <w:sz w:val="24"/>
          <w:szCs w:val="24"/>
        </w:rPr>
        <w:t>„25.¹</w:t>
      </w:r>
      <w:r w:rsidRPr="00737385">
        <w:rPr>
          <w:rFonts w:ascii="Times New Roman" w:hAnsi="Times New Roman"/>
          <w:b/>
          <w:bCs/>
          <w:color w:val="000000"/>
          <w:sz w:val="24"/>
          <w:szCs w:val="24"/>
        </w:rPr>
        <w:t xml:space="preserve"> </w:t>
      </w:r>
      <w:r w:rsidRPr="00737385">
        <w:rPr>
          <w:rFonts w:ascii="Times New Roman" w:hAnsi="Times New Roman"/>
          <w:bCs/>
          <w:color w:val="000000"/>
          <w:sz w:val="24"/>
          <w:szCs w:val="24"/>
        </w:rPr>
        <w:t>Pašvaldības izpilddirektora vietnieks attīstības plānošanas un nekustamā īpašuma jautājumos:</w:t>
      </w:r>
      <w:r w:rsidRPr="00737385">
        <w:rPr>
          <w:rFonts w:ascii="Times New Roman" w:hAnsi="Times New Roman"/>
          <w:b/>
          <w:bCs/>
          <w:color w:val="000000"/>
          <w:sz w:val="24"/>
          <w:szCs w:val="24"/>
        </w:rPr>
        <w:t xml:space="preserve"> </w:t>
      </w:r>
    </w:p>
    <w:p w:rsidR="00737385" w:rsidRPr="00737385" w:rsidRDefault="00737385" w:rsidP="00737385">
      <w:pPr>
        <w:spacing w:after="0" w:line="240" w:lineRule="auto"/>
        <w:ind w:firstLine="567"/>
        <w:jc w:val="both"/>
        <w:rPr>
          <w:rFonts w:ascii="Times New Roman" w:hAnsi="Times New Roman"/>
          <w:color w:val="000000"/>
          <w:sz w:val="24"/>
          <w:szCs w:val="24"/>
        </w:rPr>
      </w:pPr>
      <w:r w:rsidRPr="00737385">
        <w:rPr>
          <w:rFonts w:ascii="Times New Roman" w:hAnsi="Times New Roman"/>
          <w:color w:val="000000"/>
          <w:sz w:val="24"/>
          <w:szCs w:val="24"/>
        </w:rPr>
        <w:t>25.¹1. plāno un koordinē darbību Pašvaldības administrācijas struktūrvienībās – Attīstības un plānošanas nodaļā, Juridiskajā nodaļā, Nekustamo īpašumu nodaļā, Informācijas tehnoloģiju nodaļā – atbilstoši šo struktūrvienību nolikumiem/reglamentiem;</w:t>
      </w:r>
    </w:p>
    <w:p w:rsidR="00737385" w:rsidRPr="00737385" w:rsidRDefault="00737385" w:rsidP="00737385">
      <w:pPr>
        <w:spacing w:after="0" w:line="240" w:lineRule="auto"/>
        <w:ind w:firstLine="567"/>
        <w:jc w:val="both"/>
        <w:rPr>
          <w:rFonts w:ascii="Times New Roman" w:hAnsi="Times New Roman"/>
          <w:color w:val="000000"/>
          <w:sz w:val="24"/>
          <w:szCs w:val="24"/>
        </w:rPr>
      </w:pPr>
      <w:r w:rsidRPr="00737385">
        <w:rPr>
          <w:rFonts w:ascii="Times New Roman" w:hAnsi="Times New Roman"/>
          <w:color w:val="000000"/>
          <w:sz w:val="24"/>
          <w:szCs w:val="24"/>
        </w:rPr>
        <w:lastRenderedPageBreak/>
        <w:t>25.¹2. atbilstoši amata kompetencei sagatavo rīkojumu, ieteikumu, saistošo noteikumu un Domes lēmumu projektus, piedalās Domes un tās komiteju sēdēs, kad tiek izskatīti amata kompetencē esoši jautājumi;</w:t>
      </w:r>
    </w:p>
    <w:p w:rsidR="00737385" w:rsidRPr="00737385" w:rsidRDefault="00737385" w:rsidP="00737385">
      <w:pPr>
        <w:spacing w:after="0" w:line="240" w:lineRule="auto"/>
        <w:ind w:firstLine="567"/>
        <w:jc w:val="both"/>
        <w:rPr>
          <w:rFonts w:ascii="Times New Roman" w:hAnsi="Times New Roman"/>
          <w:i/>
          <w:iCs/>
          <w:color w:val="000000"/>
          <w:sz w:val="24"/>
          <w:szCs w:val="24"/>
        </w:rPr>
      </w:pPr>
      <w:r w:rsidRPr="00737385">
        <w:rPr>
          <w:rFonts w:ascii="Times New Roman" w:hAnsi="Times New Roman"/>
          <w:color w:val="000000"/>
          <w:sz w:val="24"/>
          <w:szCs w:val="24"/>
        </w:rPr>
        <w:t xml:space="preserve">25.¹3. piedalās pārraugāmo nozaru funkciju izpildei nepieciešamo iepirkumu procedūru dokumentu sagatavošanā, nodrošina un veic attiecīgo līgumu izpildītāju darbības kontroli atbilstoši kompetencei; </w:t>
      </w:r>
    </w:p>
    <w:p w:rsidR="00737385" w:rsidRPr="00737385" w:rsidRDefault="00737385" w:rsidP="00737385">
      <w:pPr>
        <w:spacing w:after="0" w:line="240" w:lineRule="auto"/>
        <w:ind w:firstLine="567"/>
        <w:jc w:val="both"/>
        <w:rPr>
          <w:rFonts w:ascii="Times New Roman" w:hAnsi="Times New Roman"/>
          <w:color w:val="000000"/>
          <w:sz w:val="24"/>
          <w:szCs w:val="24"/>
        </w:rPr>
      </w:pPr>
      <w:r w:rsidRPr="00737385">
        <w:rPr>
          <w:rFonts w:ascii="Times New Roman" w:hAnsi="Times New Roman"/>
          <w:color w:val="000000"/>
          <w:sz w:val="24"/>
          <w:szCs w:val="24"/>
        </w:rPr>
        <w:t xml:space="preserve">25.¹4. ar priekšsēdētāja rīkojumu aizvieto Pašvaldības izpilddirektoru vai Pašvaldības izpilddirektora vietnieku </w:t>
      </w:r>
      <w:r w:rsidRPr="00737385">
        <w:rPr>
          <w:rFonts w:ascii="Times New Roman" w:hAnsi="Times New Roman"/>
          <w:bCs/>
          <w:color w:val="000000"/>
          <w:sz w:val="24"/>
          <w:szCs w:val="24"/>
        </w:rPr>
        <w:t>teritoriālās pārvaldības</w:t>
      </w:r>
      <w:r w:rsidRPr="00737385">
        <w:rPr>
          <w:rFonts w:ascii="Times New Roman" w:hAnsi="Times New Roman"/>
          <w:color w:val="000000"/>
          <w:sz w:val="24"/>
          <w:szCs w:val="24"/>
        </w:rPr>
        <w:t xml:space="preserve"> jautājumos viņa prombūtnes laikā; </w:t>
      </w:r>
    </w:p>
    <w:p w:rsidR="00737385" w:rsidRPr="00737385" w:rsidRDefault="00737385" w:rsidP="00737385">
      <w:pPr>
        <w:pStyle w:val="ListParagraph"/>
        <w:tabs>
          <w:tab w:val="left" w:pos="0"/>
        </w:tabs>
        <w:ind w:left="0" w:firstLine="567"/>
        <w:jc w:val="both"/>
        <w:rPr>
          <w:color w:val="000000"/>
        </w:rPr>
      </w:pPr>
      <w:r w:rsidRPr="00737385">
        <w:rPr>
          <w:color w:val="000000"/>
        </w:rPr>
        <w:t>25.¹5. pilda citus ar Domes lēmumu, Domes priekšsēdētāja, Domes priekšsēdētāja vietnieku vai Pašvaldības izpilddirektora rīkojumu uzliktos un Pašvaldības administrācijas nolikumā noteiktos pienākumus.”.</w:t>
      </w:r>
    </w:p>
    <w:p w:rsidR="00737385" w:rsidRPr="00737385" w:rsidRDefault="00737385" w:rsidP="00737385">
      <w:pPr>
        <w:pStyle w:val="ListParagraph"/>
        <w:tabs>
          <w:tab w:val="left" w:pos="0"/>
        </w:tabs>
        <w:ind w:left="0"/>
        <w:jc w:val="both"/>
        <w:rPr>
          <w:strike/>
          <w:color w:val="000000"/>
        </w:rPr>
      </w:pPr>
    </w:p>
    <w:p w:rsidR="00737385" w:rsidRPr="00737385" w:rsidRDefault="00737385" w:rsidP="00737385">
      <w:pPr>
        <w:pStyle w:val="BodyText"/>
        <w:tabs>
          <w:tab w:val="left" w:pos="0"/>
          <w:tab w:val="left" w:pos="8034"/>
        </w:tabs>
        <w:rPr>
          <w:color w:val="000000"/>
          <w:szCs w:val="24"/>
        </w:rPr>
      </w:pPr>
      <w:r w:rsidRPr="00737385">
        <w:rPr>
          <w:color w:val="000000"/>
          <w:szCs w:val="24"/>
        </w:rPr>
        <w:t>Domes</w:t>
      </w:r>
      <w:r w:rsidRPr="00737385">
        <w:rPr>
          <w:color w:val="000000"/>
          <w:spacing w:val="-3"/>
          <w:szCs w:val="24"/>
        </w:rPr>
        <w:t xml:space="preserve"> </w:t>
      </w:r>
      <w:r w:rsidRPr="00737385">
        <w:rPr>
          <w:color w:val="000000"/>
          <w:szCs w:val="24"/>
        </w:rPr>
        <w:t>priekšsēdētājs</w:t>
      </w:r>
      <w:r w:rsidRPr="00737385">
        <w:rPr>
          <w:color w:val="000000"/>
          <w:szCs w:val="24"/>
        </w:rPr>
        <w:tab/>
        <w:t>I. Gorskis</w:t>
      </w:r>
    </w:p>
    <w:p w:rsidR="00737385" w:rsidRPr="00737385" w:rsidRDefault="00737385" w:rsidP="00737385">
      <w:pPr>
        <w:pStyle w:val="BodyText"/>
        <w:tabs>
          <w:tab w:val="left" w:pos="0"/>
          <w:tab w:val="left" w:pos="8034"/>
        </w:tabs>
        <w:rPr>
          <w:color w:val="000000"/>
          <w:szCs w:val="24"/>
        </w:rPr>
      </w:pPr>
    </w:p>
    <w:p w:rsidR="00737385" w:rsidRPr="00737385" w:rsidRDefault="00737385" w:rsidP="00737385">
      <w:pPr>
        <w:pStyle w:val="BodyText"/>
        <w:tabs>
          <w:tab w:val="left" w:pos="0"/>
          <w:tab w:val="left" w:pos="8034"/>
        </w:tabs>
        <w:rPr>
          <w:color w:val="000000"/>
          <w:szCs w:val="24"/>
        </w:rPr>
      </w:pPr>
    </w:p>
    <w:p w:rsidR="00737385" w:rsidRPr="00737385" w:rsidRDefault="00737385" w:rsidP="00737385">
      <w:pPr>
        <w:pStyle w:val="BodyText"/>
        <w:tabs>
          <w:tab w:val="left" w:pos="0"/>
          <w:tab w:val="left" w:pos="8034"/>
        </w:tabs>
        <w:rPr>
          <w:color w:val="000000"/>
          <w:szCs w:val="24"/>
        </w:rPr>
      </w:pPr>
    </w:p>
    <w:p w:rsidR="00737385" w:rsidRPr="00737385" w:rsidRDefault="00737385" w:rsidP="00737385">
      <w:pPr>
        <w:pStyle w:val="BodyText"/>
        <w:rPr>
          <w:color w:val="000000"/>
          <w:szCs w:val="24"/>
        </w:rPr>
      </w:pPr>
    </w:p>
    <w:p w:rsidR="00737385" w:rsidRPr="00737385" w:rsidRDefault="00737385" w:rsidP="00737385">
      <w:pPr>
        <w:pStyle w:val="BodyText"/>
        <w:rPr>
          <w:color w:val="000000"/>
          <w:szCs w:val="24"/>
        </w:rPr>
      </w:pPr>
      <w:r w:rsidRPr="00737385">
        <w:rPr>
          <w:color w:val="000000"/>
          <w:szCs w:val="24"/>
        </w:rPr>
        <w:br w:type="page"/>
      </w:r>
    </w:p>
    <w:p w:rsidR="00737385" w:rsidRPr="00737385" w:rsidRDefault="00737385" w:rsidP="00737385">
      <w:pPr>
        <w:spacing w:after="0" w:line="240" w:lineRule="auto"/>
        <w:jc w:val="center"/>
        <w:outlineLvl w:val="3"/>
        <w:rPr>
          <w:rFonts w:ascii="Times New Roman" w:hAnsi="Times New Roman"/>
          <w:b/>
          <w:bCs/>
          <w:color w:val="000000"/>
          <w:sz w:val="24"/>
          <w:szCs w:val="24"/>
        </w:rPr>
      </w:pPr>
      <w:r w:rsidRPr="00737385">
        <w:rPr>
          <w:rFonts w:ascii="Times New Roman" w:hAnsi="Times New Roman"/>
          <w:b/>
          <w:bCs/>
          <w:color w:val="000000"/>
          <w:sz w:val="24"/>
          <w:szCs w:val="24"/>
        </w:rPr>
        <w:lastRenderedPageBreak/>
        <w:t>Paskaidrojuma raksts</w:t>
      </w:r>
    </w:p>
    <w:p w:rsidR="00737385" w:rsidRPr="00737385" w:rsidRDefault="00737385" w:rsidP="00737385">
      <w:pPr>
        <w:spacing w:after="0" w:line="240" w:lineRule="auto"/>
        <w:jc w:val="center"/>
        <w:outlineLvl w:val="3"/>
        <w:rPr>
          <w:rFonts w:ascii="Times New Roman" w:hAnsi="Times New Roman"/>
          <w:b/>
          <w:bCs/>
          <w:color w:val="000000"/>
          <w:sz w:val="24"/>
          <w:szCs w:val="24"/>
        </w:rPr>
      </w:pPr>
      <w:r w:rsidRPr="00737385">
        <w:rPr>
          <w:rFonts w:ascii="Times New Roman" w:hAnsi="Times New Roman"/>
          <w:b/>
          <w:bCs/>
          <w:color w:val="000000"/>
          <w:sz w:val="24"/>
          <w:szCs w:val="24"/>
        </w:rPr>
        <w:t>Dobeles novada domes 2021. gada 25.novembra saistošajiem noteikumiem Nr.8</w:t>
      </w:r>
    </w:p>
    <w:p w:rsidR="00737385" w:rsidRPr="00737385" w:rsidRDefault="00737385" w:rsidP="00737385">
      <w:pPr>
        <w:spacing w:after="0" w:line="240" w:lineRule="auto"/>
        <w:jc w:val="center"/>
        <w:outlineLvl w:val="3"/>
        <w:rPr>
          <w:rFonts w:ascii="Times New Roman" w:hAnsi="Times New Roman"/>
          <w:b/>
          <w:color w:val="000000"/>
          <w:sz w:val="24"/>
          <w:szCs w:val="24"/>
        </w:rPr>
      </w:pPr>
      <w:r w:rsidRPr="00737385">
        <w:rPr>
          <w:rFonts w:ascii="Times New Roman" w:hAnsi="Times New Roman"/>
          <w:b/>
          <w:color w:val="000000"/>
          <w:sz w:val="24"/>
          <w:szCs w:val="24"/>
        </w:rPr>
        <w:t>„Grozījumi Dobeles novada</w:t>
      </w:r>
      <w:r w:rsidRPr="00737385">
        <w:rPr>
          <w:rFonts w:ascii="Times New Roman" w:hAnsi="Times New Roman"/>
          <w:b/>
          <w:color w:val="000000"/>
          <w:spacing w:val="-3"/>
          <w:sz w:val="24"/>
          <w:szCs w:val="24"/>
        </w:rPr>
        <w:t xml:space="preserve"> </w:t>
      </w:r>
      <w:r w:rsidRPr="00737385">
        <w:rPr>
          <w:rFonts w:ascii="Times New Roman" w:hAnsi="Times New Roman"/>
          <w:b/>
          <w:color w:val="000000"/>
          <w:sz w:val="24"/>
          <w:szCs w:val="24"/>
        </w:rPr>
        <w:t>domes 2021.gada 19.jūlija saistošajos noteikumos Nr.1</w:t>
      </w:r>
    </w:p>
    <w:p w:rsidR="00737385" w:rsidRPr="00737385" w:rsidRDefault="00737385" w:rsidP="00737385">
      <w:pPr>
        <w:spacing w:after="0" w:line="240" w:lineRule="auto"/>
        <w:jc w:val="center"/>
        <w:outlineLvl w:val="3"/>
        <w:rPr>
          <w:rFonts w:ascii="Times New Roman" w:hAnsi="Times New Roman"/>
          <w:b/>
          <w:color w:val="000000"/>
          <w:sz w:val="24"/>
          <w:szCs w:val="24"/>
        </w:rPr>
      </w:pPr>
      <w:r w:rsidRPr="00737385">
        <w:rPr>
          <w:rFonts w:ascii="Times New Roman" w:hAnsi="Times New Roman"/>
          <w:b/>
          <w:color w:val="000000"/>
          <w:sz w:val="24"/>
          <w:szCs w:val="24"/>
        </w:rPr>
        <w:t xml:space="preserve"> „</w:t>
      </w:r>
      <w:r w:rsidRPr="00737385">
        <w:rPr>
          <w:rFonts w:ascii="Times New Roman" w:hAnsi="Times New Roman"/>
          <w:b/>
          <w:bCs/>
          <w:color w:val="000000"/>
          <w:sz w:val="24"/>
          <w:szCs w:val="24"/>
        </w:rPr>
        <w:t>Dobeles novada pašvaldības nolikums</w:t>
      </w:r>
      <w:r w:rsidRPr="00737385">
        <w:rPr>
          <w:rFonts w:ascii="Times New Roman" w:hAnsi="Times New Roman"/>
          <w:b/>
          <w:color w:val="000000"/>
          <w:sz w:val="24"/>
          <w:szCs w:val="24"/>
        </w:rPr>
        <w:t>””</w:t>
      </w:r>
    </w:p>
    <w:p w:rsidR="00737385" w:rsidRPr="00737385" w:rsidRDefault="00737385" w:rsidP="00737385">
      <w:pPr>
        <w:spacing w:after="0" w:line="240" w:lineRule="auto"/>
        <w:jc w:val="center"/>
        <w:outlineLvl w:val="3"/>
        <w:rPr>
          <w:rFonts w:ascii="Times New Roman" w:hAnsi="Times New Roman"/>
          <w:b/>
          <w:bCs/>
          <w:color w:val="000000"/>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689"/>
      </w:tblGrid>
      <w:tr w:rsidR="00737385" w:rsidRPr="00737385" w:rsidTr="004F4892">
        <w:tc>
          <w:tcPr>
            <w:tcW w:w="2520" w:type="dxa"/>
            <w:tcBorders>
              <w:top w:val="single" w:sz="4" w:space="0" w:color="auto"/>
              <w:left w:val="single" w:sz="4" w:space="0" w:color="auto"/>
              <w:bottom w:val="single" w:sz="4" w:space="0" w:color="auto"/>
              <w:right w:val="single" w:sz="4" w:space="0" w:color="auto"/>
            </w:tcBorders>
            <w:hideMark/>
          </w:tcPr>
          <w:p w:rsidR="00737385" w:rsidRPr="00737385" w:rsidRDefault="00737385" w:rsidP="00737385">
            <w:pPr>
              <w:spacing w:after="0" w:line="240" w:lineRule="auto"/>
              <w:ind w:firstLine="89"/>
              <w:rPr>
                <w:rFonts w:ascii="Times New Roman" w:hAnsi="Times New Roman"/>
                <w:color w:val="000000"/>
                <w:sz w:val="24"/>
                <w:szCs w:val="24"/>
              </w:rPr>
            </w:pPr>
            <w:r w:rsidRPr="00737385">
              <w:rPr>
                <w:rFonts w:ascii="Times New Roman" w:hAnsi="Times New Roman"/>
                <w:color w:val="000000"/>
                <w:sz w:val="24"/>
                <w:szCs w:val="24"/>
              </w:rPr>
              <w:t>Paskaidrojuma raksta sadaļas</w:t>
            </w:r>
          </w:p>
        </w:tc>
        <w:tc>
          <w:tcPr>
            <w:tcW w:w="6689" w:type="dxa"/>
            <w:tcBorders>
              <w:top w:val="single" w:sz="4" w:space="0" w:color="auto"/>
              <w:left w:val="single" w:sz="4" w:space="0" w:color="auto"/>
              <w:bottom w:val="single" w:sz="4" w:space="0" w:color="auto"/>
              <w:right w:val="single" w:sz="4" w:space="0" w:color="auto"/>
            </w:tcBorders>
            <w:hideMark/>
          </w:tcPr>
          <w:p w:rsidR="00737385" w:rsidRPr="00737385" w:rsidRDefault="00737385" w:rsidP="00737385">
            <w:pPr>
              <w:spacing w:after="0" w:line="240" w:lineRule="auto"/>
              <w:rPr>
                <w:rFonts w:ascii="Times New Roman" w:hAnsi="Times New Roman"/>
                <w:color w:val="000000"/>
                <w:sz w:val="24"/>
                <w:szCs w:val="24"/>
              </w:rPr>
            </w:pPr>
            <w:r w:rsidRPr="00737385">
              <w:rPr>
                <w:rFonts w:ascii="Times New Roman" w:hAnsi="Times New Roman"/>
                <w:color w:val="000000"/>
                <w:sz w:val="24"/>
                <w:szCs w:val="24"/>
              </w:rPr>
              <w:t>Norādāmā informācija</w:t>
            </w:r>
          </w:p>
        </w:tc>
      </w:tr>
      <w:tr w:rsidR="00737385" w:rsidRPr="00737385" w:rsidTr="004F4892">
        <w:tc>
          <w:tcPr>
            <w:tcW w:w="2520" w:type="dxa"/>
            <w:tcBorders>
              <w:top w:val="single" w:sz="4" w:space="0" w:color="auto"/>
              <w:left w:val="single" w:sz="4" w:space="0" w:color="auto"/>
              <w:bottom w:val="single" w:sz="4" w:space="0" w:color="auto"/>
              <w:right w:val="single" w:sz="4" w:space="0" w:color="auto"/>
            </w:tcBorders>
            <w:hideMark/>
          </w:tcPr>
          <w:p w:rsidR="00737385" w:rsidRPr="00737385" w:rsidRDefault="00737385" w:rsidP="00737385">
            <w:pPr>
              <w:spacing w:after="0" w:line="240" w:lineRule="auto"/>
              <w:ind w:firstLine="89"/>
              <w:rPr>
                <w:rFonts w:ascii="Times New Roman" w:hAnsi="Times New Roman"/>
                <w:color w:val="000000"/>
                <w:sz w:val="24"/>
                <w:szCs w:val="24"/>
              </w:rPr>
            </w:pPr>
            <w:r w:rsidRPr="00737385">
              <w:rPr>
                <w:rFonts w:ascii="Times New Roman" w:hAnsi="Times New Roman"/>
                <w:color w:val="000000"/>
                <w:sz w:val="24"/>
                <w:szCs w:val="24"/>
              </w:rPr>
              <w:t>1. Saistošo noteikumu nepieciešamības pamatojums</w:t>
            </w:r>
          </w:p>
        </w:tc>
        <w:tc>
          <w:tcPr>
            <w:tcW w:w="6689" w:type="dxa"/>
            <w:tcBorders>
              <w:top w:val="single" w:sz="4" w:space="0" w:color="auto"/>
              <w:left w:val="single" w:sz="4" w:space="0" w:color="auto"/>
              <w:bottom w:val="single" w:sz="4" w:space="0" w:color="auto"/>
              <w:right w:val="single" w:sz="4" w:space="0" w:color="auto"/>
            </w:tcBorders>
            <w:hideMark/>
          </w:tcPr>
          <w:p w:rsidR="00737385" w:rsidRPr="00737385" w:rsidRDefault="00737385" w:rsidP="00737385">
            <w:pPr>
              <w:spacing w:after="0" w:line="240" w:lineRule="auto"/>
              <w:rPr>
                <w:rFonts w:ascii="Times New Roman" w:hAnsi="Times New Roman"/>
                <w:color w:val="000000"/>
                <w:sz w:val="24"/>
                <w:szCs w:val="24"/>
              </w:rPr>
            </w:pPr>
            <w:r w:rsidRPr="00737385">
              <w:rPr>
                <w:rFonts w:ascii="Times New Roman" w:hAnsi="Times New Roman"/>
                <w:color w:val="000000"/>
                <w:sz w:val="24"/>
                <w:szCs w:val="24"/>
              </w:rPr>
              <w:t xml:space="preserve">Atbilstoši likuma “Par pašvaldībām” 23. pantam domes darba organizāciju nosaka pašvaldības nolikums. Saskaņā ar likuma 24. panta pirmo daļu pašvaldības nolikums ir saistošie noteikumi, kas nosaka pašvaldības pārvaldes organizāciju, lēmumu pieņemšanas kārtību, iedzīvotāju tiesības un pienākumus vietējā pārvaldē, kā arī citus pašvaldības darba organizācijas jautājumus. Saskaņā ar </w:t>
            </w:r>
            <w:hyperlink r:id="rId9" w:tgtFrame="_blank" w:history="1">
              <w:r w:rsidRPr="00737385">
                <w:rPr>
                  <w:rStyle w:val="Hyperlink"/>
                  <w:rFonts w:ascii="Times New Roman" w:hAnsi="Times New Roman"/>
                  <w:sz w:val="24"/>
                  <w:szCs w:val="24"/>
                </w:rPr>
                <w:t>Administratīvo teritoriju un apdzīvoto vietu likumu</w:t>
              </w:r>
            </w:hyperlink>
            <w:r w:rsidRPr="00737385">
              <w:rPr>
                <w:rFonts w:ascii="Times New Roman" w:hAnsi="Times New Roman"/>
                <w:color w:val="000000"/>
                <w:sz w:val="24"/>
                <w:szCs w:val="24"/>
              </w:rPr>
              <w:t xml:space="preserve"> un veikto administratīvi teritoriālo reformu ar 2021. gada 1. jūliju ir izveidota jauna administratīvi teritoriālā vienība – Dobeles novads, kurā apvienoti Auces, Dobeles un Tērvetes novadi – un izveidota jauna publiskā persona – Dobeles novada pašvaldība. Ir nepieciešams veikt pašvaldības nolikuma precizēšanu atbilstoši domes pieņemtajiem lēmumiem un politiskajai gribai, līdz ar to izdarīt grozījumus 2021.gada 19.jūlija saistošajos noteikumos Nr.1 „Dobeles novada pašvaldības nolikums”. </w:t>
            </w:r>
          </w:p>
        </w:tc>
      </w:tr>
      <w:tr w:rsidR="00737385" w:rsidRPr="00737385" w:rsidTr="004F4892">
        <w:tc>
          <w:tcPr>
            <w:tcW w:w="2520" w:type="dxa"/>
            <w:tcBorders>
              <w:top w:val="single" w:sz="4" w:space="0" w:color="auto"/>
              <w:left w:val="single" w:sz="4" w:space="0" w:color="auto"/>
              <w:bottom w:val="single" w:sz="4" w:space="0" w:color="auto"/>
              <w:right w:val="single" w:sz="4" w:space="0" w:color="auto"/>
            </w:tcBorders>
            <w:hideMark/>
          </w:tcPr>
          <w:p w:rsidR="00737385" w:rsidRPr="00737385" w:rsidRDefault="00737385" w:rsidP="00737385">
            <w:pPr>
              <w:spacing w:after="0" w:line="240" w:lineRule="auto"/>
              <w:ind w:firstLine="89"/>
              <w:rPr>
                <w:rFonts w:ascii="Times New Roman" w:hAnsi="Times New Roman"/>
                <w:color w:val="000000"/>
                <w:sz w:val="24"/>
                <w:szCs w:val="24"/>
              </w:rPr>
            </w:pPr>
            <w:r w:rsidRPr="00737385">
              <w:rPr>
                <w:rFonts w:ascii="Times New Roman" w:hAnsi="Times New Roman"/>
                <w:color w:val="000000"/>
                <w:sz w:val="24"/>
                <w:szCs w:val="24"/>
              </w:rPr>
              <w:t>2. Īss projekta satura izklāsts</w:t>
            </w:r>
          </w:p>
        </w:tc>
        <w:tc>
          <w:tcPr>
            <w:tcW w:w="6689" w:type="dxa"/>
            <w:tcBorders>
              <w:top w:val="single" w:sz="4" w:space="0" w:color="auto"/>
              <w:left w:val="single" w:sz="4" w:space="0" w:color="auto"/>
              <w:bottom w:val="single" w:sz="4" w:space="0" w:color="auto"/>
              <w:right w:val="single" w:sz="4" w:space="0" w:color="auto"/>
            </w:tcBorders>
            <w:hideMark/>
          </w:tcPr>
          <w:p w:rsidR="00737385" w:rsidRPr="00737385" w:rsidRDefault="00737385" w:rsidP="00737385">
            <w:pPr>
              <w:spacing w:after="0" w:line="240" w:lineRule="auto"/>
              <w:rPr>
                <w:rFonts w:ascii="Times New Roman" w:hAnsi="Times New Roman"/>
                <w:color w:val="000000"/>
                <w:sz w:val="24"/>
                <w:szCs w:val="24"/>
              </w:rPr>
            </w:pPr>
            <w:r w:rsidRPr="00737385">
              <w:rPr>
                <w:rFonts w:ascii="Times New Roman" w:hAnsi="Times New Roman"/>
                <w:color w:val="000000"/>
                <w:sz w:val="24"/>
                <w:szCs w:val="24"/>
              </w:rPr>
              <w:t>Ar saistošajiem noteikumiem Dobeles novada dome precizē pašvaldības pārvaldes organizāciju, kā arī citus pašvaldības darba organizācijas jautājumus.</w:t>
            </w:r>
          </w:p>
        </w:tc>
      </w:tr>
      <w:tr w:rsidR="00737385" w:rsidRPr="00737385" w:rsidTr="004F4892">
        <w:tc>
          <w:tcPr>
            <w:tcW w:w="2520" w:type="dxa"/>
            <w:tcBorders>
              <w:top w:val="single" w:sz="4" w:space="0" w:color="auto"/>
              <w:left w:val="single" w:sz="4" w:space="0" w:color="auto"/>
              <w:bottom w:val="single" w:sz="4" w:space="0" w:color="auto"/>
              <w:right w:val="single" w:sz="4" w:space="0" w:color="auto"/>
            </w:tcBorders>
            <w:hideMark/>
          </w:tcPr>
          <w:p w:rsidR="00737385" w:rsidRPr="00737385" w:rsidRDefault="00737385" w:rsidP="00737385">
            <w:pPr>
              <w:spacing w:after="0" w:line="240" w:lineRule="auto"/>
              <w:ind w:firstLine="89"/>
              <w:rPr>
                <w:rFonts w:ascii="Times New Roman" w:hAnsi="Times New Roman"/>
                <w:color w:val="000000"/>
                <w:sz w:val="24"/>
                <w:szCs w:val="24"/>
              </w:rPr>
            </w:pPr>
            <w:r w:rsidRPr="00737385">
              <w:rPr>
                <w:rFonts w:ascii="Times New Roman" w:hAnsi="Times New Roman"/>
                <w:color w:val="000000"/>
                <w:sz w:val="24"/>
                <w:szCs w:val="24"/>
              </w:rPr>
              <w:t>3. Informācija par plānoto projekta ietekmi uz pašvaldības budžetu</w:t>
            </w:r>
          </w:p>
        </w:tc>
        <w:tc>
          <w:tcPr>
            <w:tcW w:w="6689" w:type="dxa"/>
            <w:tcBorders>
              <w:top w:val="single" w:sz="4" w:space="0" w:color="auto"/>
              <w:left w:val="single" w:sz="4" w:space="0" w:color="auto"/>
              <w:bottom w:val="single" w:sz="4" w:space="0" w:color="auto"/>
              <w:right w:val="single" w:sz="4" w:space="0" w:color="auto"/>
            </w:tcBorders>
            <w:hideMark/>
          </w:tcPr>
          <w:p w:rsidR="00737385" w:rsidRPr="00737385" w:rsidRDefault="00737385" w:rsidP="00737385">
            <w:pPr>
              <w:spacing w:after="0" w:line="240" w:lineRule="auto"/>
              <w:rPr>
                <w:rFonts w:ascii="Times New Roman" w:hAnsi="Times New Roman"/>
                <w:color w:val="000000"/>
                <w:sz w:val="24"/>
                <w:szCs w:val="24"/>
              </w:rPr>
            </w:pPr>
            <w:r w:rsidRPr="00737385">
              <w:rPr>
                <w:rFonts w:ascii="Times New Roman" w:hAnsi="Times New Roman"/>
                <w:color w:val="000000"/>
                <w:sz w:val="24"/>
                <w:szCs w:val="24"/>
              </w:rPr>
              <w:t>Jaunizveidotās Dobeles novada pašvaldības darbība tiek nodrošināta no apvienoto pašvaldību budžeta līdzekļiem.</w:t>
            </w:r>
          </w:p>
        </w:tc>
      </w:tr>
      <w:tr w:rsidR="00737385" w:rsidRPr="00737385" w:rsidTr="004F4892">
        <w:tc>
          <w:tcPr>
            <w:tcW w:w="2520" w:type="dxa"/>
            <w:tcBorders>
              <w:top w:val="single" w:sz="4" w:space="0" w:color="auto"/>
              <w:left w:val="single" w:sz="4" w:space="0" w:color="auto"/>
              <w:bottom w:val="single" w:sz="4" w:space="0" w:color="auto"/>
              <w:right w:val="single" w:sz="4" w:space="0" w:color="auto"/>
            </w:tcBorders>
            <w:hideMark/>
          </w:tcPr>
          <w:p w:rsidR="00737385" w:rsidRPr="00737385" w:rsidRDefault="00737385" w:rsidP="00737385">
            <w:pPr>
              <w:spacing w:after="0" w:line="240" w:lineRule="auto"/>
              <w:ind w:firstLine="89"/>
              <w:rPr>
                <w:rFonts w:ascii="Times New Roman" w:hAnsi="Times New Roman"/>
                <w:color w:val="000000"/>
                <w:sz w:val="24"/>
                <w:szCs w:val="24"/>
              </w:rPr>
            </w:pPr>
            <w:r w:rsidRPr="00737385">
              <w:rPr>
                <w:rFonts w:ascii="Times New Roman" w:hAnsi="Times New Roman"/>
                <w:color w:val="000000"/>
                <w:sz w:val="24"/>
                <w:szCs w:val="24"/>
              </w:rPr>
              <w:t>4. Informācija par plānoto projekta ietekmi uz uzņēmējdarbības vidi pašvaldības teritorijā</w:t>
            </w:r>
          </w:p>
        </w:tc>
        <w:tc>
          <w:tcPr>
            <w:tcW w:w="6689" w:type="dxa"/>
            <w:tcBorders>
              <w:top w:val="single" w:sz="4" w:space="0" w:color="auto"/>
              <w:left w:val="single" w:sz="4" w:space="0" w:color="auto"/>
              <w:bottom w:val="single" w:sz="4" w:space="0" w:color="auto"/>
              <w:right w:val="single" w:sz="4" w:space="0" w:color="auto"/>
            </w:tcBorders>
            <w:hideMark/>
          </w:tcPr>
          <w:p w:rsidR="00737385" w:rsidRPr="00737385" w:rsidRDefault="00737385" w:rsidP="00737385">
            <w:pPr>
              <w:spacing w:after="0" w:line="240" w:lineRule="auto"/>
              <w:rPr>
                <w:rFonts w:ascii="Times New Roman" w:hAnsi="Times New Roman"/>
                <w:color w:val="000000"/>
                <w:sz w:val="24"/>
                <w:szCs w:val="24"/>
              </w:rPr>
            </w:pPr>
            <w:r w:rsidRPr="00737385">
              <w:rPr>
                <w:rFonts w:ascii="Times New Roman" w:hAnsi="Times New Roman"/>
                <w:color w:val="000000"/>
                <w:sz w:val="24"/>
                <w:szCs w:val="24"/>
              </w:rPr>
              <w:t>Nav attiecināms.</w:t>
            </w:r>
          </w:p>
        </w:tc>
      </w:tr>
      <w:tr w:rsidR="00737385" w:rsidRPr="00737385" w:rsidTr="004F4892">
        <w:tc>
          <w:tcPr>
            <w:tcW w:w="2520" w:type="dxa"/>
            <w:tcBorders>
              <w:top w:val="single" w:sz="4" w:space="0" w:color="auto"/>
              <w:left w:val="single" w:sz="4" w:space="0" w:color="auto"/>
              <w:bottom w:val="single" w:sz="4" w:space="0" w:color="auto"/>
              <w:right w:val="single" w:sz="4" w:space="0" w:color="auto"/>
            </w:tcBorders>
            <w:hideMark/>
          </w:tcPr>
          <w:p w:rsidR="00737385" w:rsidRPr="00737385" w:rsidRDefault="00737385" w:rsidP="00737385">
            <w:pPr>
              <w:spacing w:after="0" w:line="240" w:lineRule="auto"/>
              <w:ind w:firstLine="89"/>
              <w:rPr>
                <w:rFonts w:ascii="Times New Roman" w:hAnsi="Times New Roman"/>
                <w:color w:val="000000"/>
                <w:sz w:val="24"/>
                <w:szCs w:val="24"/>
              </w:rPr>
            </w:pPr>
            <w:r w:rsidRPr="00737385">
              <w:rPr>
                <w:rFonts w:ascii="Times New Roman" w:hAnsi="Times New Roman"/>
                <w:color w:val="000000"/>
                <w:sz w:val="24"/>
                <w:szCs w:val="24"/>
              </w:rPr>
              <w:t>5. Informācija par administratīvajām procedūrām</w:t>
            </w:r>
          </w:p>
        </w:tc>
        <w:tc>
          <w:tcPr>
            <w:tcW w:w="6689" w:type="dxa"/>
            <w:tcBorders>
              <w:top w:val="single" w:sz="4" w:space="0" w:color="auto"/>
              <w:left w:val="single" w:sz="4" w:space="0" w:color="auto"/>
              <w:bottom w:val="single" w:sz="4" w:space="0" w:color="auto"/>
              <w:right w:val="single" w:sz="4" w:space="0" w:color="auto"/>
            </w:tcBorders>
            <w:hideMark/>
          </w:tcPr>
          <w:p w:rsidR="00737385" w:rsidRPr="00737385" w:rsidRDefault="00737385" w:rsidP="00737385">
            <w:pPr>
              <w:spacing w:after="0" w:line="240" w:lineRule="auto"/>
              <w:rPr>
                <w:rFonts w:ascii="Times New Roman" w:hAnsi="Times New Roman"/>
                <w:color w:val="000000"/>
                <w:sz w:val="24"/>
                <w:szCs w:val="24"/>
              </w:rPr>
            </w:pPr>
            <w:r w:rsidRPr="00737385">
              <w:rPr>
                <w:rFonts w:ascii="Times New Roman" w:hAnsi="Times New Roman"/>
                <w:color w:val="000000"/>
                <w:sz w:val="24"/>
                <w:szCs w:val="24"/>
              </w:rPr>
              <w:t xml:space="preserve">Saistošie noteikumi neskar administratīvās procedūras un nemaina privātpersonām veicamās darbības līdzšinējo kārtību. </w:t>
            </w:r>
          </w:p>
        </w:tc>
      </w:tr>
      <w:tr w:rsidR="00737385" w:rsidRPr="00737385" w:rsidTr="004F4892">
        <w:tc>
          <w:tcPr>
            <w:tcW w:w="2520" w:type="dxa"/>
            <w:tcBorders>
              <w:top w:val="single" w:sz="4" w:space="0" w:color="auto"/>
              <w:left w:val="single" w:sz="4" w:space="0" w:color="auto"/>
              <w:bottom w:val="single" w:sz="4" w:space="0" w:color="auto"/>
              <w:right w:val="single" w:sz="4" w:space="0" w:color="auto"/>
            </w:tcBorders>
            <w:hideMark/>
          </w:tcPr>
          <w:p w:rsidR="00737385" w:rsidRPr="00737385" w:rsidRDefault="00737385" w:rsidP="00737385">
            <w:pPr>
              <w:spacing w:after="0" w:line="240" w:lineRule="auto"/>
              <w:ind w:firstLine="89"/>
              <w:rPr>
                <w:rFonts w:ascii="Times New Roman" w:hAnsi="Times New Roman"/>
                <w:color w:val="000000"/>
                <w:sz w:val="24"/>
                <w:szCs w:val="24"/>
              </w:rPr>
            </w:pPr>
            <w:r w:rsidRPr="00737385">
              <w:rPr>
                <w:rFonts w:ascii="Times New Roman" w:hAnsi="Times New Roman"/>
                <w:color w:val="000000"/>
                <w:sz w:val="24"/>
                <w:szCs w:val="24"/>
              </w:rPr>
              <w:t>6. Informācija par konsultācijām ar privātpersonām</w:t>
            </w:r>
          </w:p>
        </w:tc>
        <w:tc>
          <w:tcPr>
            <w:tcW w:w="6689" w:type="dxa"/>
            <w:tcBorders>
              <w:top w:val="single" w:sz="4" w:space="0" w:color="auto"/>
              <w:left w:val="single" w:sz="4" w:space="0" w:color="auto"/>
              <w:bottom w:val="single" w:sz="4" w:space="0" w:color="auto"/>
              <w:right w:val="single" w:sz="4" w:space="0" w:color="auto"/>
            </w:tcBorders>
            <w:hideMark/>
          </w:tcPr>
          <w:p w:rsidR="00737385" w:rsidRPr="00737385" w:rsidRDefault="00737385" w:rsidP="00737385">
            <w:pPr>
              <w:spacing w:after="0" w:line="240" w:lineRule="auto"/>
              <w:rPr>
                <w:rFonts w:ascii="Times New Roman" w:hAnsi="Times New Roman"/>
                <w:color w:val="000000"/>
                <w:sz w:val="24"/>
                <w:szCs w:val="24"/>
              </w:rPr>
            </w:pPr>
            <w:r w:rsidRPr="00737385">
              <w:rPr>
                <w:rFonts w:ascii="Times New Roman" w:hAnsi="Times New Roman"/>
                <w:color w:val="000000"/>
                <w:sz w:val="24"/>
                <w:szCs w:val="24"/>
              </w:rPr>
              <w:t>Nav attiecināms.</w:t>
            </w:r>
          </w:p>
        </w:tc>
      </w:tr>
    </w:tbl>
    <w:p w:rsidR="00737385" w:rsidRPr="00737385" w:rsidRDefault="00737385" w:rsidP="00737385">
      <w:pPr>
        <w:pStyle w:val="Default"/>
      </w:pPr>
    </w:p>
    <w:p w:rsidR="00737385" w:rsidRPr="00737385" w:rsidRDefault="00737385" w:rsidP="00737385">
      <w:pPr>
        <w:spacing w:after="0" w:line="240" w:lineRule="auto"/>
        <w:jc w:val="right"/>
        <w:rPr>
          <w:rFonts w:ascii="Times New Roman" w:hAnsi="Times New Roman"/>
          <w:color w:val="000000"/>
          <w:sz w:val="24"/>
          <w:szCs w:val="24"/>
        </w:rPr>
      </w:pPr>
      <w:r w:rsidRPr="00737385">
        <w:rPr>
          <w:rFonts w:ascii="Times New Roman" w:hAnsi="Times New Roman"/>
          <w:sz w:val="24"/>
          <w:szCs w:val="24"/>
        </w:rPr>
        <w:t xml:space="preserve">Domes priekšsēdētājs </w:t>
      </w:r>
      <w:r w:rsidRPr="00737385">
        <w:rPr>
          <w:rFonts w:ascii="Times New Roman" w:hAnsi="Times New Roman"/>
          <w:sz w:val="24"/>
          <w:szCs w:val="24"/>
        </w:rPr>
        <w:tab/>
      </w:r>
      <w:r w:rsidRPr="00737385">
        <w:rPr>
          <w:rFonts w:ascii="Times New Roman" w:hAnsi="Times New Roman"/>
          <w:sz w:val="24"/>
          <w:szCs w:val="24"/>
        </w:rPr>
        <w:tab/>
      </w:r>
      <w:r w:rsidRPr="00737385">
        <w:rPr>
          <w:rFonts w:ascii="Times New Roman" w:hAnsi="Times New Roman"/>
          <w:sz w:val="24"/>
          <w:szCs w:val="24"/>
        </w:rPr>
        <w:tab/>
      </w:r>
      <w:r w:rsidRPr="00737385">
        <w:rPr>
          <w:rFonts w:ascii="Times New Roman" w:hAnsi="Times New Roman"/>
          <w:sz w:val="24"/>
          <w:szCs w:val="24"/>
        </w:rPr>
        <w:tab/>
      </w:r>
      <w:r w:rsidRPr="00737385">
        <w:rPr>
          <w:rFonts w:ascii="Times New Roman" w:hAnsi="Times New Roman"/>
          <w:sz w:val="24"/>
          <w:szCs w:val="24"/>
        </w:rPr>
        <w:tab/>
      </w:r>
      <w:r w:rsidRPr="00737385">
        <w:rPr>
          <w:rFonts w:ascii="Times New Roman" w:hAnsi="Times New Roman"/>
          <w:sz w:val="24"/>
          <w:szCs w:val="24"/>
        </w:rPr>
        <w:tab/>
      </w:r>
      <w:r w:rsidRPr="00737385">
        <w:rPr>
          <w:rFonts w:ascii="Times New Roman" w:hAnsi="Times New Roman"/>
          <w:sz w:val="24"/>
          <w:szCs w:val="24"/>
        </w:rPr>
        <w:tab/>
      </w:r>
      <w:r w:rsidRPr="00737385">
        <w:rPr>
          <w:rFonts w:ascii="Times New Roman" w:hAnsi="Times New Roman"/>
          <w:sz w:val="24"/>
          <w:szCs w:val="24"/>
        </w:rPr>
        <w:tab/>
      </w:r>
      <w:r w:rsidRPr="00737385">
        <w:rPr>
          <w:rFonts w:ascii="Times New Roman" w:hAnsi="Times New Roman"/>
          <w:sz w:val="24"/>
          <w:szCs w:val="24"/>
        </w:rPr>
        <w:tab/>
        <w:t>I. Gorskis</w:t>
      </w:r>
      <w:r w:rsidRPr="00737385">
        <w:rPr>
          <w:rFonts w:ascii="Times New Roman" w:hAnsi="Times New Roman"/>
          <w:bCs/>
          <w:sz w:val="24"/>
          <w:szCs w:val="24"/>
        </w:rPr>
        <w:t xml:space="preserve"> </w:t>
      </w:r>
    </w:p>
    <w:bookmarkEnd w:id="0"/>
    <w:p w:rsidR="00EA54B1" w:rsidRPr="00737385" w:rsidRDefault="00EA54B1" w:rsidP="00737385">
      <w:pPr>
        <w:tabs>
          <w:tab w:val="left" w:pos="-24212"/>
          <w:tab w:val="left" w:pos="1418"/>
        </w:tabs>
        <w:spacing w:after="0" w:line="240" w:lineRule="auto"/>
        <w:jc w:val="center"/>
        <w:rPr>
          <w:rFonts w:ascii="Times New Roman" w:hAnsi="Times New Roman"/>
          <w:sz w:val="24"/>
          <w:szCs w:val="24"/>
        </w:rPr>
      </w:pPr>
    </w:p>
    <w:sectPr w:rsidR="00EA54B1" w:rsidRPr="00737385" w:rsidSect="00B84F9C">
      <w:footerReference w:type="default" r:id="rId10"/>
      <w:pgSz w:w="11906" w:h="16838"/>
      <w:pgMar w:top="1134" w:right="707"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55F" w:rsidRDefault="00737385">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76655F" w:rsidRDefault="0073738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10116F"/>
    <w:multiLevelType w:val="hybridMultilevel"/>
    <w:tmpl w:val="27C0689C"/>
    <w:lvl w:ilvl="0" w:tplc="B59CBD70">
      <w:start w:val="1"/>
      <w:numFmt w:val="decimal"/>
      <w:lvlText w:val="17.%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202EB"/>
    <w:multiLevelType w:val="multilevel"/>
    <w:tmpl w:val="50869FAC"/>
    <w:lvl w:ilvl="0">
      <w:start w:val="1"/>
      <w:numFmt w:val="decimal"/>
      <w:lvlText w:val="%1."/>
      <w:lvlJc w:val="left"/>
      <w:pPr>
        <w:ind w:left="360" w:hanging="360"/>
      </w:pPr>
      <w:rPr>
        <w:rFonts w:hint="default"/>
      </w:rPr>
    </w:lvl>
    <w:lvl w:ilvl="1">
      <w:start w:val="1"/>
      <w:numFmt w:val="decimal"/>
      <w:lvlText w:val="%1.%2."/>
      <w:lvlJc w:val="left"/>
      <w:pPr>
        <w:ind w:left="792" w:hanging="62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15A13EC"/>
    <w:multiLevelType w:val="hybridMultilevel"/>
    <w:tmpl w:val="5B96E3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756799"/>
    <w:multiLevelType w:val="hybridMultilevel"/>
    <w:tmpl w:val="AA66A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3C71F0A"/>
    <w:multiLevelType w:val="hybridMultilevel"/>
    <w:tmpl w:val="6CFA2BA2"/>
    <w:lvl w:ilvl="0" w:tplc="5D2CD524">
      <w:start w:val="5"/>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3CE37C3"/>
    <w:multiLevelType w:val="hybridMultilevel"/>
    <w:tmpl w:val="B91869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6D65D6B"/>
    <w:multiLevelType w:val="hybridMultilevel"/>
    <w:tmpl w:val="4E9E92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74E7A18"/>
    <w:multiLevelType w:val="hybridMultilevel"/>
    <w:tmpl w:val="64766F60"/>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094013B1"/>
    <w:multiLevelType w:val="hybridMultilevel"/>
    <w:tmpl w:val="7326D8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1701609"/>
    <w:multiLevelType w:val="hybridMultilevel"/>
    <w:tmpl w:val="0B3C365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136C4484"/>
    <w:multiLevelType w:val="hybridMultilevel"/>
    <w:tmpl w:val="2D627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4A524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2E64C3"/>
    <w:multiLevelType w:val="hybridMultilevel"/>
    <w:tmpl w:val="4DFE7C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A84F3A"/>
    <w:multiLevelType w:val="multilevel"/>
    <w:tmpl w:val="BEDEE5FC"/>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cs="Arial" w:hint="default"/>
      </w:rPr>
    </w:lvl>
    <w:lvl w:ilvl="2">
      <w:start w:val="1"/>
      <w:numFmt w:val="decimal"/>
      <w:isLgl/>
      <w:lvlText w:val="%1.%2.%3."/>
      <w:lvlJc w:val="left"/>
      <w:pPr>
        <w:ind w:left="2220" w:hanging="720"/>
      </w:pPr>
      <w:rPr>
        <w:rFonts w:cs="Arial" w:hint="default"/>
      </w:rPr>
    </w:lvl>
    <w:lvl w:ilvl="3">
      <w:start w:val="1"/>
      <w:numFmt w:val="decimal"/>
      <w:isLgl/>
      <w:lvlText w:val="%1.%2.%3.%4."/>
      <w:lvlJc w:val="left"/>
      <w:pPr>
        <w:ind w:left="2580" w:hanging="720"/>
      </w:pPr>
      <w:rPr>
        <w:rFonts w:cs="Arial" w:hint="default"/>
      </w:rPr>
    </w:lvl>
    <w:lvl w:ilvl="4">
      <w:start w:val="1"/>
      <w:numFmt w:val="decimal"/>
      <w:isLgl/>
      <w:lvlText w:val="%1.%2.%3.%4.%5."/>
      <w:lvlJc w:val="left"/>
      <w:pPr>
        <w:ind w:left="3300" w:hanging="1080"/>
      </w:pPr>
      <w:rPr>
        <w:rFonts w:cs="Arial" w:hint="default"/>
      </w:rPr>
    </w:lvl>
    <w:lvl w:ilvl="5">
      <w:start w:val="1"/>
      <w:numFmt w:val="decimal"/>
      <w:isLgl/>
      <w:lvlText w:val="%1.%2.%3.%4.%5.%6."/>
      <w:lvlJc w:val="left"/>
      <w:pPr>
        <w:ind w:left="3660" w:hanging="1080"/>
      </w:pPr>
      <w:rPr>
        <w:rFonts w:cs="Arial" w:hint="default"/>
      </w:rPr>
    </w:lvl>
    <w:lvl w:ilvl="6">
      <w:start w:val="1"/>
      <w:numFmt w:val="decimal"/>
      <w:isLgl/>
      <w:lvlText w:val="%1.%2.%3.%4.%5.%6.%7."/>
      <w:lvlJc w:val="left"/>
      <w:pPr>
        <w:ind w:left="4380" w:hanging="1440"/>
      </w:pPr>
      <w:rPr>
        <w:rFonts w:cs="Arial" w:hint="default"/>
      </w:rPr>
    </w:lvl>
    <w:lvl w:ilvl="7">
      <w:start w:val="1"/>
      <w:numFmt w:val="decimal"/>
      <w:isLgl/>
      <w:lvlText w:val="%1.%2.%3.%4.%5.%6.%7.%8."/>
      <w:lvlJc w:val="left"/>
      <w:pPr>
        <w:ind w:left="4740" w:hanging="1440"/>
      </w:pPr>
      <w:rPr>
        <w:rFonts w:cs="Arial" w:hint="default"/>
      </w:rPr>
    </w:lvl>
    <w:lvl w:ilvl="8">
      <w:start w:val="1"/>
      <w:numFmt w:val="decimal"/>
      <w:isLgl/>
      <w:lvlText w:val="%1.%2.%3.%4.%5.%6.%7.%8.%9."/>
      <w:lvlJc w:val="left"/>
      <w:pPr>
        <w:ind w:left="5460" w:hanging="1800"/>
      </w:pPr>
      <w:rPr>
        <w:rFonts w:cs="Arial" w:hint="default"/>
      </w:rPr>
    </w:lvl>
  </w:abstractNum>
  <w:abstractNum w:abstractNumId="17" w15:restartNumberingAfterBreak="0">
    <w:nsid w:val="23400B6A"/>
    <w:multiLevelType w:val="hybridMultilevel"/>
    <w:tmpl w:val="8A2C21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EB813DC"/>
    <w:multiLevelType w:val="hybridMultilevel"/>
    <w:tmpl w:val="58922FB2"/>
    <w:lvl w:ilvl="0" w:tplc="797E369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9" w15:restartNumberingAfterBreak="0">
    <w:nsid w:val="2F254C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B233CD"/>
    <w:multiLevelType w:val="hybridMultilevel"/>
    <w:tmpl w:val="DFB6D538"/>
    <w:lvl w:ilvl="0" w:tplc="253E04F4">
      <w:start w:val="1"/>
      <w:numFmt w:val="decimal"/>
      <w:lvlText w:val="%1."/>
      <w:lvlJc w:val="left"/>
      <w:pPr>
        <w:ind w:left="786"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9D153E3"/>
    <w:multiLevelType w:val="hybridMultilevel"/>
    <w:tmpl w:val="C07A937E"/>
    <w:lvl w:ilvl="0" w:tplc="93CC7F44">
      <w:start w:val="4"/>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E5634EE"/>
    <w:multiLevelType w:val="hybridMultilevel"/>
    <w:tmpl w:val="AE1CE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C2A5A"/>
    <w:multiLevelType w:val="multilevel"/>
    <w:tmpl w:val="CD64283A"/>
    <w:lvl w:ilvl="0">
      <w:start w:val="1"/>
      <w:numFmt w:val="decimal"/>
      <w:lvlText w:val="%1."/>
      <w:lvlJc w:val="left"/>
      <w:pPr>
        <w:ind w:left="720" w:hanging="360"/>
      </w:pPr>
      <w:rPr>
        <w:rFonts w:hint="default"/>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780213"/>
    <w:multiLevelType w:val="hybridMultilevel"/>
    <w:tmpl w:val="7C88DFA8"/>
    <w:lvl w:ilvl="0" w:tplc="E032588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06A2D93"/>
    <w:multiLevelType w:val="hybridMultilevel"/>
    <w:tmpl w:val="6FF6C0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98E785A"/>
    <w:multiLevelType w:val="multilevel"/>
    <w:tmpl w:val="FE884C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7A510C"/>
    <w:multiLevelType w:val="multilevel"/>
    <w:tmpl w:val="1E609DE2"/>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7316A6"/>
    <w:multiLevelType w:val="hybridMultilevel"/>
    <w:tmpl w:val="AA66B504"/>
    <w:lvl w:ilvl="0" w:tplc="9456102C">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1165F4F"/>
    <w:multiLevelType w:val="hybridMultilevel"/>
    <w:tmpl w:val="B93835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44F7FDC"/>
    <w:multiLevelType w:val="hybridMultilevel"/>
    <w:tmpl w:val="F894D7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B433E3A"/>
    <w:multiLevelType w:val="hybridMultilevel"/>
    <w:tmpl w:val="D0D89B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E86513A"/>
    <w:multiLevelType w:val="hybridMultilevel"/>
    <w:tmpl w:val="D50498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F393D34"/>
    <w:multiLevelType w:val="hybridMultilevel"/>
    <w:tmpl w:val="E92005F2"/>
    <w:lvl w:ilvl="0" w:tplc="5BA64E64">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1D30D34"/>
    <w:multiLevelType w:val="hybridMultilevel"/>
    <w:tmpl w:val="8CA4ED3E"/>
    <w:lvl w:ilvl="0" w:tplc="E9760A6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279603F"/>
    <w:multiLevelType w:val="hybridMultilevel"/>
    <w:tmpl w:val="40D0E30A"/>
    <w:lvl w:ilvl="0" w:tplc="A27A991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4F70A58"/>
    <w:multiLevelType w:val="hybridMultilevel"/>
    <w:tmpl w:val="AD6A308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6833F83"/>
    <w:multiLevelType w:val="hybridMultilevel"/>
    <w:tmpl w:val="4E14CD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7E443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A491B89"/>
    <w:multiLevelType w:val="hybridMultilevel"/>
    <w:tmpl w:val="655E2890"/>
    <w:lvl w:ilvl="0" w:tplc="0426000F">
      <w:start w:val="1"/>
      <w:numFmt w:val="decimal"/>
      <w:lvlText w:val="%1."/>
      <w:lvlJc w:val="left"/>
      <w:pPr>
        <w:ind w:left="720" w:hanging="360"/>
      </w:pPr>
      <w:rPr>
        <w:b w:val="0"/>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7B751D7D"/>
    <w:multiLevelType w:val="hybridMultilevel"/>
    <w:tmpl w:val="768EC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CFF0692"/>
    <w:multiLevelType w:val="hybridMultilevel"/>
    <w:tmpl w:val="719CE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6"/>
  </w:num>
  <w:num w:numId="2">
    <w:abstractNumId w:val="26"/>
  </w:num>
  <w:num w:numId="3">
    <w:abstractNumId w:val="0"/>
  </w:num>
  <w:num w:numId="4">
    <w:abstractNumId w:val="15"/>
  </w:num>
  <w:num w:numId="5">
    <w:abstractNumId w:val="40"/>
  </w:num>
  <w:num w:numId="6">
    <w:abstractNumId w:val="41"/>
  </w:num>
  <w:num w:numId="7">
    <w:abstractNumId w:val="3"/>
  </w:num>
  <w:num w:numId="8">
    <w:abstractNumId w:val="32"/>
  </w:num>
  <w:num w:numId="9">
    <w:abstractNumId w:val="17"/>
  </w:num>
  <w:num w:numId="10">
    <w:abstractNumId w:val="31"/>
  </w:num>
  <w:num w:numId="11">
    <w:abstractNumId w:val="10"/>
  </w:num>
  <w:num w:numId="12">
    <w:abstractNumId w:val="25"/>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3"/>
  </w:num>
  <w:num w:numId="16">
    <w:abstractNumId w:val="37"/>
  </w:num>
  <w:num w:numId="17">
    <w:abstractNumId w:val="12"/>
  </w:num>
  <w:num w:numId="18">
    <w:abstractNumId w:val="28"/>
  </w:num>
  <w:num w:numId="19">
    <w:abstractNumId w:val="36"/>
  </w:num>
  <w:num w:numId="20">
    <w:abstractNumId w:val="4"/>
  </w:num>
  <w:num w:numId="21">
    <w:abstractNumId w:val="7"/>
  </w:num>
  <w:num w:numId="22">
    <w:abstractNumId w:val="34"/>
  </w:num>
  <w:num w:numId="23">
    <w:abstractNumId w:val="22"/>
  </w:num>
  <w:num w:numId="24">
    <w:abstractNumId w:val="27"/>
  </w:num>
  <w:num w:numId="25">
    <w:abstractNumId w:val="19"/>
  </w:num>
  <w:num w:numId="26">
    <w:abstractNumId w:val="2"/>
  </w:num>
  <w:num w:numId="27">
    <w:abstractNumId w:val="11"/>
  </w:num>
  <w:num w:numId="28">
    <w:abstractNumId w:val="14"/>
  </w:num>
  <w:num w:numId="29">
    <w:abstractNumId w:val="33"/>
  </w:num>
  <w:num w:numId="30">
    <w:abstractNumId w:val="21"/>
  </w:num>
  <w:num w:numId="31">
    <w:abstractNumId w:val="5"/>
  </w:num>
  <w:num w:numId="32">
    <w:abstractNumId w:val="20"/>
  </w:num>
  <w:num w:numId="33">
    <w:abstractNumId w:val="38"/>
  </w:num>
  <w:num w:numId="34">
    <w:abstractNumId w:val="9"/>
  </w:num>
  <w:num w:numId="35">
    <w:abstractNumId w:val="1"/>
  </w:num>
  <w:num w:numId="36">
    <w:abstractNumId w:val="24"/>
  </w:num>
  <w:num w:numId="37">
    <w:abstractNumId w:val="8"/>
  </w:num>
  <w:num w:numId="38">
    <w:abstractNumId w:val="18"/>
  </w:num>
  <w:num w:numId="39">
    <w:abstractNumId w:val="23"/>
  </w:num>
  <w:num w:numId="40">
    <w:abstractNumId w:val="6"/>
  </w:num>
  <w:num w:numId="41">
    <w:abstractNumId w:val="29"/>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0799"/>
    <w:rsid w:val="00003297"/>
    <w:rsid w:val="0000459F"/>
    <w:rsid w:val="00004BAB"/>
    <w:rsid w:val="00007A5F"/>
    <w:rsid w:val="00012FB8"/>
    <w:rsid w:val="00016214"/>
    <w:rsid w:val="0001668C"/>
    <w:rsid w:val="00021DA9"/>
    <w:rsid w:val="00024D33"/>
    <w:rsid w:val="0002610D"/>
    <w:rsid w:val="00027F48"/>
    <w:rsid w:val="00031E3E"/>
    <w:rsid w:val="00033DEF"/>
    <w:rsid w:val="00044051"/>
    <w:rsid w:val="00044179"/>
    <w:rsid w:val="000465AB"/>
    <w:rsid w:val="000467BB"/>
    <w:rsid w:val="0005113E"/>
    <w:rsid w:val="00052FB5"/>
    <w:rsid w:val="00053E81"/>
    <w:rsid w:val="000546C9"/>
    <w:rsid w:val="0005558D"/>
    <w:rsid w:val="00056B4E"/>
    <w:rsid w:val="00056B73"/>
    <w:rsid w:val="000636E3"/>
    <w:rsid w:val="000644D8"/>
    <w:rsid w:val="000645A6"/>
    <w:rsid w:val="0006510D"/>
    <w:rsid w:val="00065827"/>
    <w:rsid w:val="0006700F"/>
    <w:rsid w:val="00073EC9"/>
    <w:rsid w:val="00074E65"/>
    <w:rsid w:val="000803AD"/>
    <w:rsid w:val="00081DF2"/>
    <w:rsid w:val="00082035"/>
    <w:rsid w:val="00085A6C"/>
    <w:rsid w:val="00086725"/>
    <w:rsid w:val="00087B81"/>
    <w:rsid w:val="0009302A"/>
    <w:rsid w:val="00094B36"/>
    <w:rsid w:val="000950FC"/>
    <w:rsid w:val="000959A5"/>
    <w:rsid w:val="000967E1"/>
    <w:rsid w:val="000A1B7F"/>
    <w:rsid w:val="000A1ED4"/>
    <w:rsid w:val="000A2538"/>
    <w:rsid w:val="000A37F3"/>
    <w:rsid w:val="000A4DE8"/>
    <w:rsid w:val="000A59B4"/>
    <w:rsid w:val="000A79CC"/>
    <w:rsid w:val="000B0C9B"/>
    <w:rsid w:val="000B2DF6"/>
    <w:rsid w:val="000B3204"/>
    <w:rsid w:val="000B38FF"/>
    <w:rsid w:val="000B609D"/>
    <w:rsid w:val="000C0FEC"/>
    <w:rsid w:val="000C2DFF"/>
    <w:rsid w:val="000C38FF"/>
    <w:rsid w:val="000C3C7D"/>
    <w:rsid w:val="000C44FB"/>
    <w:rsid w:val="000D2B7D"/>
    <w:rsid w:val="000D2F38"/>
    <w:rsid w:val="000D3F88"/>
    <w:rsid w:val="000D4BAB"/>
    <w:rsid w:val="000D691B"/>
    <w:rsid w:val="000E1DAB"/>
    <w:rsid w:val="000E503B"/>
    <w:rsid w:val="000E5E3B"/>
    <w:rsid w:val="000E62D1"/>
    <w:rsid w:val="000E64D9"/>
    <w:rsid w:val="000F04DF"/>
    <w:rsid w:val="000F1583"/>
    <w:rsid w:val="000F54E6"/>
    <w:rsid w:val="000F6CD8"/>
    <w:rsid w:val="000F7E5D"/>
    <w:rsid w:val="001013D4"/>
    <w:rsid w:val="0010294E"/>
    <w:rsid w:val="00104AD2"/>
    <w:rsid w:val="00105729"/>
    <w:rsid w:val="00105AED"/>
    <w:rsid w:val="0011563F"/>
    <w:rsid w:val="00115646"/>
    <w:rsid w:val="00115F5E"/>
    <w:rsid w:val="001213A1"/>
    <w:rsid w:val="001226B9"/>
    <w:rsid w:val="001231EE"/>
    <w:rsid w:val="001257DD"/>
    <w:rsid w:val="0012721D"/>
    <w:rsid w:val="00130085"/>
    <w:rsid w:val="001357CB"/>
    <w:rsid w:val="0013686C"/>
    <w:rsid w:val="0014182C"/>
    <w:rsid w:val="001427C8"/>
    <w:rsid w:val="00145CA0"/>
    <w:rsid w:val="001466EB"/>
    <w:rsid w:val="001474D1"/>
    <w:rsid w:val="00155CED"/>
    <w:rsid w:val="001572DB"/>
    <w:rsid w:val="00162144"/>
    <w:rsid w:val="00162821"/>
    <w:rsid w:val="00163C43"/>
    <w:rsid w:val="00163DF3"/>
    <w:rsid w:val="001678ED"/>
    <w:rsid w:val="00180AFC"/>
    <w:rsid w:val="001815F9"/>
    <w:rsid w:val="00186DC0"/>
    <w:rsid w:val="00187731"/>
    <w:rsid w:val="00187CB0"/>
    <w:rsid w:val="00190D10"/>
    <w:rsid w:val="0019526D"/>
    <w:rsid w:val="00197A2E"/>
    <w:rsid w:val="001A37A5"/>
    <w:rsid w:val="001A47DE"/>
    <w:rsid w:val="001A6F2F"/>
    <w:rsid w:val="001A7E87"/>
    <w:rsid w:val="001B14E4"/>
    <w:rsid w:val="001B537A"/>
    <w:rsid w:val="001B54BA"/>
    <w:rsid w:val="001B6DA6"/>
    <w:rsid w:val="001C043A"/>
    <w:rsid w:val="001C1CAD"/>
    <w:rsid w:val="001C6E2A"/>
    <w:rsid w:val="001D307C"/>
    <w:rsid w:val="001E77A4"/>
    <w:rsid w:val="001E7E5F"/>
    <w:rsid w:val="001F135D"/>
    <w:rsid w:val="001F22A7"/>
    <w:rsid w:val="001F7700"/>
    <w:rsid w:val="00202006"/>
    <w:rsid w:val="0020211F"/>
    <w:rsid w:val="002079A8"/>
    <w:rsid w:val="00223B6A"/>
    <w:rsid w:val="002307EB"/>
    <w:rsid w:val="00234CAB"/>
    <w:rsid w:val="00236E94"/>
    <w:rsid w:val="00240BC0"/>
    <w:rsid w:val="00241A72"/>
    <w:rsid w:val="0024250D"/>
    <w:rsid w:val="002451F9"/>
    <w:rsid w:val="002476B0"/>
    <w:rsid w:val="002526A3"/>
    <w:rsid w:val="00253516"/>
    <w:rsid w:val="00253BBC"/>
    <w:rsid w:val="00255242"/>
    <w:rsid w:val="00256F79"/>
    <w:rsid w:val="00260D40"/>
    <w:rsid w:val="00262966"/>
    <w:rsid w:val="002633F2"/>
    <w:rsid w:val="002653ED"/>
    <w:rsid w:val="00272EC5"/>
    <w:rsid w:val="00273AA0"/>
    <w:rsid w:val="00274E86"/>
    <w:rsid w:val="00275F86"/>
    <w:rsid w:val="00276B7D"/>
    <w:rsid w:val="0028092C"/>
    <w:rsid w:val="00280CBF"/>
    <w:rsid w:val="00282CC8"/>
    <w:rsid w:val="00287C67"/>
    <w:rsid w:val="0029009B"/>
    <w:rsid w:val="00292713"/>
    <w:rsid w:val="0029416C"/>
    <w:rsid w:val="0029532D"/>
    <w:rsid w:val="0029542F"/>
    <w:rsid w:val="002964F2"/>
    <w:rsid w:val="002A0C20"/>
    <w:rsid w:val="002A132F"/>
    <w:rsid w:val="002A1A0D"/>
    <w:rsid w:val="002A4D22"/>
    <w:rsid w:val="002A554F"/>
    <w:rsid w:val="002A6232"/>
    <w:rsid w:val="002B0B36"/>
    <w:rsid w:val="002B5204"/>
    <w:rsid w:val="002B5D01"/>
    <w:rsid w:val="002C0251"/>
    <w:rsid w:val="002C1F3E"/>
    <w:rsid w:val="002C4770"/>
    <w:rsid w:val="002D0EF5"/>
    <w:rsid w:val="002D1798"/>
    <w:rsid w:val="002D4119"/>
    <w:rsid w:val="002E0B23"/>
    <w:rsid w:val="002E0C2A"/>
    <w:rsid w:val="002E1CEC"/>
    <w:rsid w:val="002E1E3F"/>
    <w:rsid w:val="002E55C4"/>
    <w:rsid w:val="002F14AF"/>
    <w:rsid w:val="002F2549"/>
    <w:rsid w:val="002F3CA8"/>
    <w:rsid w:val="002F6676"/>
    <w:rsid w:val="002F7052"/>
    <w:rsid w:val="002F75F8"/>
    <w:rsid w:val="003039A2"/>
    <w:rsid w:val="0030594E"/>
    <w:rsid w:val="003068A1"/>
    <w:rsid w:val="00307625"/>
    <w:rsid w:val="0031142E"/>
    <w:rsid w:val="003135F7"/>
    <w:rsid w:val="00316B95"/>
    <w:rsid w:val="00322E1E"/>
    <w:rsid w:val="0032337E"/>
    <w:rsid w:val="00331285"/>
    <w:rsid w:val="00331B54"/>
    <w:rsid w:val="00332127"/>
    <w:rsid w:val="00341983"/>
    <w:rsid w:val="00341BD4"/>
    <w:rsid w:val="0034503E"/>
    <w:rsid w:val="00350A4B"/>
    <w:rsid w:val="003537F7"/>
    <w:rsid w:val="00354613"/>
    <w:rsid w:val="00354A6C"/>
    <w:rsid w:val="00361428"/>
    <w:rsid w:val="00361615"/>
    <w:rsid w:val="003637DE"/>
    <w:rsid w:val="00367934"/>
    <w:rsid w:val="00367A92"/>
    <w:rsid w:val="00367C2D"/>
    <w:rsid w:val="00370916"/>
    <w:rsid w:val="0037159B"/>
    <w:rsid w:val="00382024"/>
    <w:rsid w:val="0038204E"/>
    <w:rsid w:val="00385C82"/>
    <w:rsid w:val="00386BEE"/>
    <w:rsid w:val="00387608"/>
    <w:rsid w:val="003942F1"/>
    <w:rsid w:val="0039437A"/>
    <w:rsid w:val="00394917"/>
    <w:rsid w:val="003951DF"/>
    <w:rsid w:val="00395E9A"/>
    <w:rsid w:val="003A2803"/>
    <w:rsid w:val="003A28A2"/>
    <w:rsid w:val="003A2E52"/>
    <w:rsid w:val="003A57DD"/>
    <w:rsid w:val="003A6052"/>
    <w:rsid w:val="003B0B4D"/>
    <w:rsid w:val="003B29CF"/>
    <w:rsid w:val="003B5E4A"/>
    <w:rsid w:val="003B5F34"/>
    <w:rsid w:val="003B636C"/>
    <w:rsid w:val="003C3854"/>
    <w:rsid w:val="003C574A"/>
    <w:rsid w:val="003D23DF"/>
    <w:rsid w:val="003D5654"/>
    <w:rsid w:val="003E0C46"/>
    <w:rsid w:val="003E0C83"/>
    <w:rsid w:val="003E12BE"/>
    <w:rsid w:val="003E1733"/>
    <w:rsid w:val="003E315F"/>
    <w:rsid w:val="003E46FD"/>
    <w:rsid w:val="003E53B2"/>
    <w:rsid w:val="003E71EF"/>
    <w:rsid w:val="003F23B8"/>
    <w:rsid w:val="003F26DF"/>
    <w:rsid w:val="003F309C"/>
    <w:rsid w:val="003F4545"/>
    <w:rsid w:val="003F4A71"/>
    <w:rsid w:val="004022D6"/>
    <w:rsid w:val="004027D7"/>
    <w:rsid w:val="00402D42"/>
    <w:rsid w:val="00403541"/>
    <w:rsid w:val="00405D3F"/>
    <w:rsid w:val="00407A7A"/>
    <w:rsid w:val="00410462"/>
    <w:rsid w:val="00410CD4"/>
    <w:rsid w:val="00412B32"/>
    <w:rsid w:val="00421BF2"/>
    <w:rsid w:val="00423095"/>
    <w:rsid w:val="00427975"/>
    <w:rsid w:val="00427C5C"/>
    <w:rsid w:val="00430CC5"/>
    <w:rsid w:val="00432C7F"/>
    <w:rsid w:val="004364C4"/>
    <w:rsid w:val="00437B56"/>
    <w:rsid w:val="00441BC0"/>
    <w:rsid w:val="00441DB3"/>
    <w:rsid w:val="00443F80"/>
    <w:rsid w:val="00446126"/>
    <w:rsid w:val="004465F8"/>
    <w:rsid w:val="004513F4"/>
    <w:rsid w:val="004532A0"/>
    <w:rsid w:val="00455B9E"/>
    <w:rsid w:val="00455DFF"/>
    <w:rsid w:val="00455FA9"/>
    <w:rsid w:val="00456E79"/>
    <w:rsid w:val="00471558"/>
    <w:rsid w:val="004724E3"/>
    <w:rsid w:val="00472723"/>
    <w:rsid w:val="004759E3"/>
    <w:rsid w:val="00481610"/>
    <w:rsid w:val="004822E2"/>
    <w:rsid w:val="00486360"/>
    <w:rsid w:val="00490311"/>
    <w:rsid w:val="00491E93"/>
    <w:rsid w:val="004A0524"/>
    <w:rsid w:val="004A265E"/>
    <w:rsid w:val="004A3A65"/>
    <w:rsid w:val="004A6BBA"/>
    <w:rsid w:val="004A73C3"/>
    <w:rsid w:val="004A7602"/>
    <w:rsid w:val="004A7E93"/>
    <w:rsid w:val="004B067D"/>
    <w:rsid w:val="004B6781"/>
    <w:rsid w:val="004B76A2"/>
    <w:rsid w:val="004C0FE8"/>
    <w:rsid w:val="004C24FE"/>
    <w:rsid w:val="004C4D01"/>
    <w:rsid w:val="004C53B3"/>
    <w:rsid w:val="004C59D2"/>
    <w:rsid w:val="004C68E2"/>
    <w:rsid w:val="004C7DAF"/>
    <w:rsid w:val="004D06AB"/>
    <w:rsid w:val="004D2B1E"/>
    <w:rsid w:val="004D3840"/>
    <w:rsid w:val="004D7C89"/>
    <w:rsid w:val="004E0B76"/>
    <w:rsid w:val="004E1B55"/>
    <w:rsid w:val="004E2116"/>
    <w:rsid w:val="004E3478"/>
    <w:rsid w:val="004E531A"/>
    <w:rsid w:val="004E6291"/>
    <w:rsid w:val="004F1624"/>
    <w:rsid w:val="005007A0"/>
    <w:rsid w:val="00502AEA"/>
    <w:rsid w:val="00503759"/>
    <w:rsid w:val="005131D7"/>
    <w:rsid w:val="005159BC"/>
    <w:rsid w:val="00522E98"/>
    <w:rsid w:val="00522F47"/>
    <w:rsid w:val="00525195"/>
    <w:rsid w:val="005254E4"/>
    <w:rsid w:val="00525D6A"/>
    <w:rsid w:val="00530562"/>
    <w:rsid w:val="00534F5A"/>
    <w:rsid w:val="00535F5A"/>
    <w:rsid w:val="00536E3B"/>
    <w:rsid w:val="0053712A"/>
    <w:rsid w:val="00540B60"/>
    <w:rsid w:val="00550FB7"/>
    <w:rsid w:val="0055256D"/>
    <w:rsid w:val="00555D55"/>
    <w:rsid w:val="005571F2"/>
    <w:rsid w:val="00560644"/>
    <w:rsid w:val="0056193C"/>
    <w:rsid w:val="00566A27"/>
    <w:rsid w:val="00570399"/>
    <w:rsid w:val="00571E83"/>
    <w:rsid w:val="00572952"/>
    <w:rsid w:val="00573254"/>
    <w:rsid w:val="00583423"/>
    <w:rsid w:val="005870A5"/>
    <w:rsid w:val="0058763E"/>
    <w:rsid w:val="00587E5E"/>
    <w:rsid w:val="00591AFE"/>
    <w:rsid w:val="00591E36"/>
    <w:rsid w:val="00591FAD"/>
    <w:rsid w:val="00594262"/>
    <w:rsid w:val="00594581"/>
    <w:rsid w:val="005A113C"/>
    <w:rsid w:val="005A20AA"/>
    <w:rsid w:val="005A67DC"/>
    <w:rsid w:val="005A6B71"/>
    <w:rsid w:val="005B741D"/>
    <w:rsid w:val="005B7ADD"/>
    <w:rsid w:val="005C0411"/>
    <w:rsid w:val="005C0B44"/>
    <w:rsid w:val="005C195B"/>
    <w:rsid w:val="005C3D45"/>
    <w:rsid w:val="005D037F"/>
    <w:rsid w:val="005D14D8"/>
    <w:rsid w:val="005D5F33"/>
    <w:rsid w:val="005D79B3"/>
    <w:rsid w:val="005E5993"/>
    <w:rsid w:val="005E68CB"/>
    <w:rsid w:val="005E7891"/>
    <w:rsid w:val="005F0012"/>
    <w:rsid w:val="005F1494"/>
    <w:rsid w:val="005F14B9"/>
    <w:rsid w:val="005F4BD8"/>
    <w:rsid w:val="00601D1F"/>
    <w:rsid w:val="00605553"/>
    <w:rsid w:val="0060585F"/>
    <w:rsid w:val="006135E6"/>
    <w:rsid w:val="00614C44"/>
    <w:rsid w:val="00621E60"/>
    <w:rsid w:val="00622371"/>
    <w:rsid w:val="00622F12"/>
    <w:rsid w:val="00624B29"/>
    <w:rsid w:val="00625615"/>
    <w:rsid w:val="006338BA"/>
    <w:rsid w:val="00634F7D"/>
    <w:rsid w:val="006357C3"/>
    <w:rsid w:val="00635A7A"/>
    <w:rsid w:val="00640A3D"/>
    <w:rsid w:val="00641154"/>
    <w:rsid w:val="006420C5"/>
    <w:rsid w:val="00643F99"/>
    <w:rsid w:val="00647AA4"/>
    <w:rsid w:val="00671A8C"/>
    <w:rsid w:val="00671C8E"/>
    <w:rsid w:val="006735AC"/>
    <w:rsid w:val="00673AC7"/>
    <w:rsid w:val="0067433F"/>
    <w:rsid w:val="00675967"/>
    <w:rsid w:val="00676F6B"/>
    <w:rsid w:val="00677FFB"/>
    <w:rsid w:val="006805F1"/>
    <w:rsid w:val="00680D99"/>
    <w:rsid w:val="0068187B"/>
    <w:rsid w:val="0068236F"/>
    <w:rsid w:val="00683F7E"/>
    <w:rsid w:val="006865FF"/>
    <w:rsid w:val="0069353E"/>
    <w:rsid w:val="0069739F"/>
    <w:rsid w:val="006A07FD"/>
    <w:rsid w:val="006A60D7"/>
    <w:rsid w:val="006A6540"/>
    <w:rsid w:val="006B2258"/>
    <w:rsid w:val="006B452E"/>
    <w:rsid w:val="006B6A9A"/>
    <w:rsid w:val="006C58DE"/>
    <w:rsid w:val="006C6C7E"/>
    <w:rsid w:val="006D1353"/>
    <w:rsid w:val="006D48F4"/>
    <w:rsid w:val="006D5861"/>
    <w:rsid w:val="006E2AC4"/>
    <w:rsid w:val="006E6163"/>
    <w:rsid w:val="006F0A86"/>
    <w:rsid w:val="006F2A28"/>
    <w:rsid w:val="006F635F"/>
    <w:rsid w:val="006F7E63"/>
    <w:rsid w:val="007036C1"/>
    <w:rsid w:val="00703F54"/>
    <w:rsid w:val="0070504D"/>
    <w:rsid w:val="00706F48"/>
    <w:rsid w:val="00707A00"/>
    <w:rsid w:val="00710EFA"/>
    <w:rsid w:val="007120B3"/>
    <w:rsid w:val="007207A2"/>
    <w:rsid w:val="007210C2"/>
    <w:rsid w:val="00721C67"/>
    <w:rsid w:val="007223F0"/>
    <w:rsid w:val="00724E46"/>
    <w:rsid w:val="00726DA0"/>
    <w:rsid w:val="0073118B"/>
    <w:rsid w:val="00731668"/>
    <w:rsid w:val="0073500D"/>
    <w:rsid w:val="00736E6B"/>
    <w:rsid w:val="00737385"/>
    <w:rsid w:val="007400AA"/>
    <w:rsid w:val="007423BE"/>
    <w:rsid w:val="00743605"/>
    <w:rsid w:val="00751B7A"/>
    <w:rsid w:val="007562AA"/>
    <w:rsid w:val="00760A65"/>
    <w:rsid w:val="007631A0"/>
    <w:rsid w:val="00763F99"/>
    <w:rsid w:val="00766522"/>
    <w:rsid w:val="007748AD"/>
    <w:rsid w:val="00775C0D"/>
    <w:rsid w:val="00775C8A"/>
    <w:rsid w:val="0078111E"/>
    <w:rsid w:val="007825B5"/>
    <w:rsid w:val="00782AED"/>
    <w:rsid w:val="00783CE7"/>
    <w:rsid w:val="00785053"/>
    <w:rsid w:val="0079296F"/>
    <w:rsid w:val="00793556"/>
    <w:rsid w:val="00795453"/>
    <w:rsid w:val="007A5E15"/>
    <w:rsid w:val="007A7A9A"/>
    <w:rsid w:val="007B1B43"/>
    <w:rsid w:val="007B357E"/>
    <w:rsid w:val="007B644B"/>
    <w:rsid w:val="007B681A"/>
    <w:rsid w:val="007B7801"/>
    <w:rsid w:val="007C12AF"/>
    <w:rsid w:val="007C346F"/>
    <w:rsid w:val="007C356A"/>
    <w:rsid w:val="007C3C06"/>
    <w:rsid w:val="007D0E8A"/>
    <w:rsid w:val="007D2B15"/>
    <w:rsid w:val="007D40BA"/>
    <w:rsid w:val="007D46CB"/>
    <w:rsid w:val="007D7908"/>
    <w:rsid w:val="007E0B81"/>
    <w:rsid w:val="007E32D5"/>
    <w:rsid w:val="007E3C97"/>
    <w:rsid w:val="007E5751"/>
    <w:rsid w:val="007F100C"/>
    <w:rsid w:val="007F2CFD"/>
    <w:rsid w:val="007F37DB"/>
    <w:rsid w:val="007F6DC1"/>
    <w:rsid w:val="00801BE1"/>
    <w:rsid w:val="008036C7"/>
    <w:rsid w:val="008039E7"/>
    <w:rsid w:val="0080632A"/>
    <w:rsid w:val="00807D68"/>
    <w:rsid w:val="008120D7"/>
    <w:rsid w:val="008139DA"/>
    <w:rsid w:val="00815144"/>
    <w:rsid w:val="00815576"/>
    <w:rsid w:val="008202F1"/>
    <w:rsid w:val="008217FC"/>
    <w:rsid w:val="00821CE9"/>
    <w:rsid w:val="0082285F"/>
    <w:rsid w:val="00823CA7"/>
    <w:rsid w:val="00827351"/>
    <w:rsid w:val="008279DA"/>
    <w:rsid w:val="00832DF8"/>
    <w:rsid w:val="00834854"/>
    <w:rsid w:val="00834B78"/>
    <w:rsid w:val="008353B3"/>
    <w:rsid w:val="00835CB2"/>
    <w:rsid w:val="0083615E"/>
    <w:rsid w:val="00836556"/>
    <w:rsid w:val="00840AED"/>
    <w:rsid w:val="00841423"/>
    <w:rsid w:val="00841876"/>
    <w:rsid w:val="00843903"/>
    <w:rsid w:val="0085441B"/>
    <w:rsid w:val="008566EB"/>
    <w:rsid w:val="00857776"/>
    <w:rsid w:val="00870593"/>
    <w:rsid w:val="00871690"/>
    <w:rsid w:val="00872B94"/>
    <w:rsid w:val="00873303"/>
    <w:rsid w:val="00874153"/>
    <w:rsid w:val="00875EB8"/>
    <w:rsid w:val="00876800"/>
    <w:rsid w:val="008773FD"/>
    <w:rsid w:val="00881147"/>
    <w:rsid w:val="00881F75"/>
    <w:rsid w:val="008845BF"/>
    <w:rsid w:val="00884F08"/>
    <w:rsid w:val="008853F5"/>
    <w:rsid w:val="0089019F"/>
    <w:rsid w:val="008906F8"/>
    <w:rsid w:val="00891BD1"/>
    <w:rsid w:val="008A0712"/>
    <w:rsid w:val="008A1933"/>
    <w:rsid w:val="008A2C82"/>
    <w:rsid w:val="008A30AF"/>
    <w:rsid w:val="008A5C58"/>
    <w:rsid w:val="008A7678"/>
    <w:rsid w:val="008B1203"/>
    <w:rsid w:val="008B1569"/>
    <w:rsid w:val="008B227B"/>
    <w:rsid w:val="008B2D4E"/>
    <w:rsid w:val="008B7F70"/>
    <w:rsid w:val="008C0157"/>
    <w:rsid w:val="008C15BE"/>
    <w:rsid w:val="008C48DF"/>
    <w:rsid w:val="008C7138"/>
    <w:rsid w:val="008D1C8C"/>
    <w:rsid w:val="008D2CA2"/>
    <w:rsid w:val="008D52DE"/>
    <w:rsid w:val="008E0459"/>
    <w:rsid w:val="008E18F9"/>
    <w:rsid w:val="008E2D97"/>
    <w:rsid w:val="008E68E4"/>
    <w:rsid w:val="008F0506"/>
    <w:rsid w:val="008F195C"/>
    <w:rsid w:val="008F19E5"/>
    <w:rsid w:val="008F3B7D"/>
    <w:rsid w:val="008F7211"/>
    <w:rsid w:val="00902650"/>
    <w:rsid w:val="00903F34"/>
    <w:rsid w:val="009077FE"/>
    <w:rsid w:val="009123C3"/>
    <w:rsid w:val="009211F3"/>
    <w:rsid w:val="00923502"/>
    <w:rsid w:val="0092460A"/>
    <w:rsid w:val="00931A59"/>
    <w:rsid w:val="0093599A"/>
    <w:rsid w:val="0093649F"/>
    <w:rsid w:val="009369FA"/>
    <w:rsid w:val="00950381"/>
    <w:rsid w:val="0095052A"/>
    <w:rsid w:val="00952437"/>
    <w:rsid w:val="00953A24"/>
    <w:rsid w:val="00955217"/>
    <w:rsid w:val="009608E8"/>
    <w:rsid w:val="00970A81"/>
    <w:rsid w:val="00983C84"/>
    <w:rsid w:val="00983F40"/>
    <w:rsid w:val="00984B38"/>
    <w:rsid w:val="00987C37"/>
    <w:rsid w:val="0099004D"/>
    <w:rsid w:val="0099050C"/>
    <w:rsid w:val="00991E33"/>
    <w:rsid w:val="00996818"/>
    <w:rsid w:val="00997611"/>
    <w:rsid w:val="009A068E"/>
    <w:rsid w:val="009A11A5"/>
    <w:rsid w:val="009A3002"/>
    <w:rsid w:val="009A310B"/>
    <w:rsid w:val="009A48C0"/>
    <w:rsid w:val="009A65B0"/>
    <w:rsid w:val="009A6CF4"/>
    <w:rsid w:val="009B2B65"/>
    <w:rsid w:val="009B3A53"/>
    <w:rsid w:val="009B7CC3"/>
    <w:rsid w:val="009C0C1E"/>
    <w:rsid w:val="009C2BE2"/>
    <w:rsid w:val="009C3BDC"/>
    <w:rsid w:val="009E0432"/>
    <w:rsid w:val="009E2DEC"/>
    <w:rsid w:val="009E4539"/>
    <w:rsid w:val="009E48F1"/>
    <w:rsid w:val="009E69BA"/>
    <w:rsid w:val="009F08CE"/>
    <w:rsid w:val="009F0F83"/>
    <w:rsid w:val="009F362D"/>
    <w:rsid w:val="009F5525"/>
    <w:rsid w:val="00A00447"/>
    <w:rsid w:val="00A009A6"/>
    <w:rsid w:val="00A013B1"/>
    <w:rsid w:val="00A01828"/>
    <w:rsid w:val="00A02F3A"/>
    <w:rsid w:val="00A0372F"/>
    <w:rsid w:val="00A071FC"/>
    <w:rsid w:val="00A07744"/>
    <w:rsid w:val="00A10296"/>
    <w:rsid w:val="00A11019"/>
    <w:rsid w:val="00A15A64"/>
    <w:rsid w:val="00A2102F"/>
    <w:rsid w:val="00A24530"/>
    <w:rsid w:val="00A24995"/>
    <w:rsid w:val="00A24C01"/>
    <w:rsid w:val="00A256C5"/>
    <w:rsid w:val="00A27042"/>
    <w:rsid w:val="00A30030"/>
    <w:rsid w:val="00A31D64"/>
    <w:rsid w:val="00A329A1"/>
    <w:rsid w:val="00A47981"/>
    <w:rsid w:val="00A50196"/>
    <w:rsid w:val="00A5384B"/>
    <w:rsid w:val="00A53B11"/>
    <w:rsid w:val="00A55F17"/>
    <w:rsid w:val="00A569E2"/>
    <w:rsid w:val="00A5781C"/>
    <w:rsid w:val="00A61DDA"/>
    <w:rsid w:val="00A62539"/>
    <w:rsid w:val="00A70825"/>
    <w:rsid w:val="00A70D46"/>
    <w:rsid w:val="00A743C5"/>
    <w:rsid w:val="00A75CCD"/>
    <w:rsid w:val="00A7767A"/>
    <w:rsid w:val="00A82BA5"/>
    <w:rsid w:val="00A848C5"/>
    <w:rsid w:val="00A9166E"/>
    <w:rsid w:val="00A93034"/>
    <w:rsid w:val="00A95A10"/>
    <w:rsid w:val="00AA422B"/>
    <w:rsid w:val="00AA4F5F"/>
    <w:rsid w:val="00AA5033"/>
    <w:rsid w:val="00AA5CF5"/>
    <w:rsid w:val="00AB05A7"/>
    <w:rsid w:val="00AB05E3"/>
    <w:rsid w:val="00AB589D"/>
    <w:rsid w:val="00AB5BA6"/>
    <w:rsid w:val="00AC0A1D"/>
    <w:rsid w:val="00AC11E5"/>
    <w:rsid w:val="00AC364B"/>
    <w:rsid w:val="00AC45FD"/>
    <w:rsid w:val="00AC489C"/>
    <w:rsid w:val="00AC5DBA"/>
    <w:rsid w:val="00AC639A"/>
    <w:rsid w:val="00AC656D"/>
    <w:rsid w:val="00AE0A88"/>
    <w:rsid w:val="00AE0D66"/>
    <w:rsid w:val="00AE207E"/>
    <w:rsid w:val="00AE32FE"/>
    <w:rsid w:val="00AE5A21"/>
    <w:rsid w:val="00AE5A24"/>
    <w:rsid w:val="00AE72C2"/>
    <w:rsid w:val="00AF01B7"/>
    <w:rsid w:val="00AF32A5"/>
    <w:rsid w:val="00B007CB"/>
    <w:rsid w:val="00B00EC0"/>
    <w:rsid w:val="00B0219E"/>
    <w:rsid w:val="00B02A60"/>
    <w:rsid w:val="00B04948"/>
    <w:rsid w:val="00B051F1"/>
    <w:rsid w:val="00B13B21"/>
    <w:rsid w:val="00B164AC"/>
    <w:rsid w:val="00B17725"/>
    <w:rsid w:val="00B21137"/>
    <w:rsid w:val="00B26C35"/>
    <w:rsid w:val="00B27C68"/>
    <w:rsid w:val="00B31F73"/>
    <w:rsid w:val="00B34831"/>
    <w:rsid w:val="00B348F2"/>
    <w:rsid w:val="00B352F8"/>
    <w:rsid w:val="00B35908"/>
    <w:rsid w:val="00B3608C"/>
    <w:rsid w:val="00B42280"/>
    <w:rsid w:val="00B50812"/>
    <w:rsid w:val="00B50822"/>
    <w:rsid w:val="00B50A28"/>
    <w:rsid w:val="00B5220D"/>
    <w:rsid w:val="00B5276A"/>
    <w:rsid w:val="00B52A37"/>
    <w:rsid w:val="00B5361F"/>
    <w:rsid w:val="00B55247"/>
    <w:rsid w:val="00B70170"/>
    <w:rsid w:val="00B80EAA"/>
    <w:rsid w:val="00B81986"/>
    <w:rsid w:val="00B82D0F"/>
    <w:rsid w:val="00B84F9C"/>
    <w:rsid w:val="00B965A4"/>
    <w:rsid w:val="00BA026E"/>
    <w:rsid w:val="00BA0DDA"/>
    <w:rsid w:val="00BB131A"/>
    <w:rsid w:val="00BB1936"/>
    <w:rsid w:val="00BB46D1"/>
    <w:rsid w:val="00BB4B3C"/>
    <w:rsid w:val="00BB4D5F"/>
    <w:rsid w:val="00BB77DE"/>
    <w:rsid w:val="00BC14BB"/>
    <w:rsid w:val="00BC15A3"/>
    <w:rsid w:val="00BD3679"/>
    <w:rsid w:val="00BE2153"/>
    <w:rsid w:val="00BE51BE"/>
    <w:rsid w:val="00BF1C9E"/>
    <w:rsid w:val="00BF51E1"/>
    <w:rsid w:val="00BF5774"/>
    <w:rsid w:val="00C0039B"/>
    <w:rsid w:val="00C00574"/>
    <w:rsid w:val="00C009DF"/>
    <w:rsid w:val="00C05AA6"/>
    <w:rsid w:val="00C06C5F"/>
    <w:rsid w:val="00C15142"/>
    <w:rsid w:val="00C16F2C"/>
    <w:rsid w:val="00C30CBD"/>
    <w:rsid w:val="00C31932"/>
    <w:rsid w:val="00C41200"/>
    <w:rsid w:val="00C42D5D"/>
    <w:rsid w:val="00C4411C"/>
    <w:rsid w:val="00C52BB7"/>
    <w:rsid w:val="00C53616"/>
    <w:rsid w:val="00C7160A"/>
    <w:rsid w:val="00C71D65"/>
    <w:rsid w:val="00C723AE"/>
    <w:rsid w:val="00C72EC6"/>
    <w:rsid w:val="00C75ADD"/>
    <w:rsid w:val="00C769C5"/>
    <w:rsid w:val="00C80620"/>
    <w:rsid w:val="00C81167"/>
    <w:rsid w:val="00C8227D"/>
    <w:rsid w:val="00C83472"/>
    <w:rsid w:val="00C85B58"/>
    <w:rsid w:val="00C938B4"/>
    <w:rsid w:val="00C9430B"/>
    <w:rsid w:val="00C946DF"/>
    <w:rsid w:val="00C966E5"/>
    <w:rsid w:val="00CA2524"/>
    <w:rsid w:val="00CA2BB2"/>
    <w:rsid w:val="00CA3A04"/>
    <w:rsid w:val="00CA6846"/>
    <w:rsid w:val="00CB12EF"/>
    <w:rsid w:val="00CB1439"/>
    <w:rsid w:val="00CB52A7"/>
    <w:rsid w:val="00CB6B03"/>
    <w:rsid w:val="00CB7F23"/>
    <w:rsid w:val="00CC0E2B"/>
    <w:rsid w:val="00CC1DFB"/>
    <w:rsid w:val="00CC3811"/>
    <w:rsid w:val="00CC3BC7"/>
    <w:rsid w:val="00CC6535"/>
    <w:rsid w:val="00CC6A4A"/>
    <w:rsid w:val="00CC704E"/>
    <w:rsid w:val="00CD02AC"/>
    <w:rsid w:val="00CD1AB1"/>
    <w:rsid w:val="00CD40EF"/>
    <w:rsid w:val="00CD4747"/>
    <w:rsid w:val="00CD48D0"/>
    <w:rsid w:val="00CD75CE"/>
    <w:rsid w:val="00CE10FC"/>
    <w:rsid w:val="00CE2B01"/>
    <w:rsid w:val="00CE2BD5"/>
    <w:rsid w:val="00CE35F0"/>
    <w:rsid w:val="00CE5C61"/>
    <w:rsid w:val="00CF2B36"/>
    <w:rsid w:val="00CF4652"/>
    <w:rsid w:val="00CF6E9D"/>
    <w:rsid w:val="00CF6EF3"/>
    <w:rsid w:val="00CF7D47"/>
    <w:rsid w:val="00D01D74"/>
    <w:rsid w:val="00D031F0"/>
    <w:rsid w:val="00D03C42"/>
    <w:rsid w:val="00D0484A"/>
    <w:rsid w:val="00D05870"/>
    <w:rsid w:val="00D06289"/>
    <w:rsid w:val="00D136DB"/>
    <w:rsid w:val="00D14D26"/>
    <w:rsid w:val="00D2022D"/>
    <w:rsid w:val="00D218B8"/>
    <w:rsid w:val="00D31169"/>
    <w:rsid w:val="00D32ED8"/>
    <w:rsid w:val="00D35E5B"/>
    <w:rsid w:val="00D4057C"/>
    <w:rsid w:val="00D4335C"/>
    <w:rsid w:val="00D44055"/>
    <w:rsid w:val="00D44C59"/>
    <w:rsid w:val="00D472BD"/>
    <w:rsid w:val="00D53612"/>
    <w:rsid w:val="00D539F5"/>
    <w:rsid w:val="00D5416B"/>
    <w:rsid w:val="00D6093D"/>
    <w:rsid w:val="00D61ED3"/>
    <w:rsid w:val="00D62744"/>
    <w:rsid w:val="00D66D83"/>
    <w:rsid w:val="00D676B7"/>
    <w:rsid w:val="00D7466B"/>
    <w:rsid w:val="00D774D2"/>
    <w:rsid w:val="00D82169"/>
    <w:rsid w:val="00D83B61"/>
    <w:rsid w:val="00D84DA2"/>
    <w:rsid w:val="00D863D1"/>
    <w:rsid w:val="00D90BC1"/>
    <w:rsid w:val="00D936E2"/>
    <w:rsid w:val="00D942B4"/>
    <w:rsid w:val="00D94476"/>
    <w:rsid w:val="00D9670D"/>
    <w:rsid w:val="00DA0433"/>
    <w:rsid w:val="00DA47D0"/>
    <w:rsid w:val="00DA6522"/>
    <w:rsid w:val="00DB05E5"/>
    <w:rsid w:val="00DB0D29"/>
    <w:rsid w:val="00DB3558"/>
    <w:rsid w:val="00DC1744"/>
    <w:rsid w:val="00DC26A2"/>
    <w:rsid w:val="00DC2CA6"/>
    <w:rsid w:val="00DC350F"/>
    <w:rsid w:val="00DD15B9"/>
    <w:rsid w:val="00DD4D25"/>
    <w:rsid w:val="00DE1BFE"/>
    <w:rsid w:val="00DE34C7"/>
    <w:rsid w:val="00DE3916"/>
    <w:rsid w:val="00DE5ED1"/>
    <w:rsid w:val="00DE654B"/>
    <w:rsid w:val="00DE66EA"/>
    <w:rsid w:val="00DF063B"/>
    <w:rsid w:val="00DF0906"/>
    <w:rsid w:val="00DF3033"/>
    <w:rsid w:val="00DF35C5"/>
    <w:rsid w:val="00DF3C15"/>
    <w:rsid w:val="00DF5427"/>
    <w:rsid w:val="00DF63B4"/>
    <w:rsid w:val="00E00DFA"/>
    <w:rsid w:val="00E01786"/>
    <w:rsid w:val="00E02D82"/>
    <w:rsid w:val="00E03E45"/>
    <w:rsid w:val="00E07984"/>
    <w:rsid w:val="00E125D8"/>
    <w:rsid w:val="00E138F7"/>
    <w:rsid w:val="00E15266"/>
    <w:rsid w:val="00E15C16"/>
    <w:rsid w:val="00E21271"/>
    <w:rsid w:val="00E229E4"/>
    <w:rsid w:val="00E230BD"/>
    <w:rsid w:val="00E236CC"/>
    <w:rsid w:val="00E2763D"/>
    <w:rsid w:val="00E3362F"/>
    <w:rsid w:val="00E42E11"/>
    <w:rsid w:val="00E43E4E"/>
    <w:rsid w:val="00E47BF3"/>
    <w:rsid w:val="00E50229"/>
    <w:rsid w:val="00E52952"/>
    <w:rsid w:val="00E61BBF"/>
    <w:rsid w:val="00E67192"/>
    <w:rsid w:val="00E6771C"/>
    <w:rsid w:val="00E70CB5"/>
    <w:rsid w:val="00E73656"/>
    <w:rsid w:val="00E73B44"/>
    <w:rsid w:val="00E827AE"/>
    <w:rsid w:val="00E85483"/>
    <w:rsid w:val="00E863A1"/>
    <w:rsid w:val="00E9016E"/>
    <w:rsid w:val="00E964FD"/>
    <w:rsid w:val="00E96C78"/>
    <w:rsid w:val="00EA2560"/>
    <w:rsid w:val="00EA54B1"/>
    <w:rsid w:val="00EA586F"/>
    <w:rsid w:val="00EA76E9"/>
    <w:rsid w:val="00EB0242"/>
    <w:rsid w:val="00EB0B98"/>
    <w:rsid w:val="00EB3875"/>
    <w:rsid w:val="00EB591D"/>
    <w:rsid w:val="00EC319D"/>
    <w:rsid w:val="00EC733C"/>
    <w:rsid w:val="00EC7FB0"/>
    <w:rsid w:val="00ED18E6"/>
    <w:rsid w:val="00ED27C4"/>
    <w:rsid w:val="00ED3252"/>
    <w:rsid w:val="00ED411A"/>
    <w:rsid w:val="00ED6D3D"/>
    <w:rsid w:val="00EE259E"/>
    <w:rsid w:val="00EE2AEB"/>
    <w:rsid w:val="00EE4B99"/>
    <w:rsid w:val="00EE6027"/>
    <w:rsid w:val="00EE7789"/>
    <w:rsid w:val="00EF2467"/>
    <w:rsid w:val="00EF37B3"/>
    <w:rsid w:val="00EF63FF"/>
    <w:rsid w:val="00F0413D"/>
    <w:rsid w:val="00F047C1"/>
    <w:rsid w:val="00F049F5"/>
    <w:rsid w:val="00F12CD8"/>
    <w:rsid w:val="00F13C86"/>
    <w:rsid w:val="00F14087"/>
    <w:rsid w:val="00F21933"/>
    <w:rsid w:val="00F22026"/>
    <w:rsid w:val="00F23A1B"/>
    <w:rsid w:val="00F27E3B"/>
    <w:rsid w:val="00F30602"/>
    <w:rsid w:val="00F34CBF"/>
    <w:rsid w:val="00F36F8C"/>
    <w:rsid w:val="00F37823"/>
    <w:rsid w:val="00F4016C"/>
    <w:rsid w:val="00F41816"/>
    <w:rsid w:val="00F43BE1"/>
    <w:rsid w:val="00F51718"/>
    <w:rsid w:val="00F553D0"/>
    <w:rsid w:val="00F55476"/>
    <w:rsid w:val="00F55478"/>
    <w:rsid w:val="00F6228F"/>
    <w:rsid w:val="00F62457"/>
    <w:rsid w:val="00F65131"/>
    <w:rsid w:val="00F75AFC"/>
    <w:rsid w:val="00F75D35"/>
    <w:rsid w:val="00F765DC"/>
    <w:rsid w:val="00F7682A"/>
    <w:rsid w:val="00F82546"/>
    <w:rsid w:val="00F82D47"/>
    <w:rsid w:val="00F82FA8"/>
    <w:rsid w:val="00F84F18"/>
    <w:rsid w:val="00F87AAA"/>
    <w:rsid w:val="00F9049F"/>
    <w:rsid w:val="00F92E1A"/>
    <w:rsid w:val="00F96B4D"/>
    <w:rsid w:val="00FA2F13"/>
    <w:rsid w:val="00FA56EC"/>
    <w:rsid w:val="00FB1FB0"/>
    <w:rsid w:val="00FB2713"/>
    <w:rsid w:val="00FB27FA"/>
    <w:rsid w:val="00FB36AB"/>
    <w:rsid w:val="00FB4E56"/>
    <w:rsid w:val="00FB646E"/>
    <w:rsid w:val="00FC0604"/>
    <w:rsid w:val="00FC1D06"/>
    <w:rsid w:val="00FD26B5"/>
    <w:rsid w:val="00FD2E0B"/>
    <w:rsid w:val="00FD5048"/>
    <w:rsid w:val="00FD7056"/>
    <w:rsid w:val="00FD7294"/>
    <w:rsid w:val="00FE062B"/>
    <w:rsid w:val="00FE0B70"/>
    <w:rsid w:val="00FE52E0"/>
    <w:rsid w:val="00FF3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FB776-5DE7-4095-BD2C-38194B96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2">
    <w:name w:val="heading 2"/>
    <w:basedOn w:val="Normal"/>
    <w:next w:val="Normal"/>
    <w:link w:val="Heading2Char"/>
    <w:uiPriority w:val="1"/>
    <w:unhideWhenUsed/>
    <w:qFormat/>
    <w:rsid w:val="00737385"/>
    <w:pPr>
      <w:keepNext/>
      <w:spacing w:before="240" w:after="60" w:line="240" w:lineRule="auto"/>
      <w:outlineLvl w:val="1"/>
    </w:pPr>
    <w:rPr>
      <w:rFonts w:ascii="Calibri Light" w:eastAsia="Times New Roman" w:hAnsi="Calibri Light"/>
      <w:b/>
      <w:bCs/>
      <w:i/>
      <w:iCs/>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semiHidden/>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5861"/>
    <w:rPr>
      <w:rFonts w:ascii="Segoe UI" w:hAnsi="Segoe UI" w:cs="Segoe UI"/>
      <w:sz w:val="18"/>
      <w:szCs w:val="18"/>
      <w:lang w:eastAsia="en-US"/>
    </w:rPr>
  </w:style>
  <w:style w:type="paragraph" w:styleId="BodyText">
    <w:name w:val="Body Text"/>
    <w:basedOn w:val="Normal"/>
    <w:link w:val="BodyTextChar"/>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105AED"/>
    <w:rPr>
      <w:rFonts w:ascii="Times New Roman" w:eastAsia="Times New Roman" w:hAnsi="Times New Roman"/>
      <w:sz w:val="24"/>
      <w:lang w:eastAsia="en-US"/>
    </w:rPr>
  </w:style>
  <w:style w:type="paragraph" w:customStyle="1" w:styleId="Default">
    <w:name w:val="Default"/>
    <w:link w:val="DefaultChar"/>
    <w:qForma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uiPriority w:val="99"/>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 Char Char Char Char Char Char,Char Char Char Cha Char Char Char Char Char1,Char Char,Char Char Char Char Char Char,Char Char Char Char,Char,Char Char Char Char Char"/>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 Char Char Char Char Char Char Char,Char Char Char Cha Char Char Char Char Char1 Char,Char Char Char,Char Char Char Char Char Char Char,Char Char Char Char Char1,Char Char1"/>
    <w:link w:val="Title"/>
    <w:rsid w:val="00DB05E5"/>
    <w:rPr>
      <w:rFonts w:ascii="Times New Roman" w:eastAsia="Times New Roman" w:hAnsi="Times New Roman"/>
      <w:sz w:val="28"/>
      <w:szCs w:val="24"/>
      <w:lang w:eastAsia="en-US"/>
    </w:rPr>
  </w:style>
  <w:style w:type="paragraph" w:styleId="ListParagraph">
    <w:name w:val="List Paragraph"/>
    <w:aliases w:val="Strip,H&amp;P List Paragraph,2,Virsraksti,List Paragraph1,Saraksta rindkopa,punkti"/>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customStyle="1" w:styleId="ListParagraphChar">
    <w:name w:val="List Paragraph Char"/>
    <w:aliases w:val="Strip Char,H&amp;P List Paragraph Char,2 Char,Virsraksti Char,List Paragraph1 Char,Saraksta rindkopa Char,punkti Char"/>
    <w:link w:val="ListParagraph"/>
    <w:uiPriority w:val="34"/>
    <w:locked/>
    <w:rsid w:val="00D676B7"/>
    <w:rPr>
      <w:rFonts w:ascii="Times New Roman" w:eastAsia="Times New Roman" w:hAnsi="Times New Roman"/>
      <w:sz w:val="24"/>
      <w:szCs w:val="24"/>
    </w:rPr>
  </w:style>
  <w:style w:type="character" w:customStyle="1" w:styleId="NoSpacingChar">
    <w:name w:val="No Spacing Char"/>
    <w:link w:val="NoSpacing"/>
    <w:locked/>
    <w:rsid w:val="00FA56EC"/>
    <w:rPr>
      <w:rFonts w:ascii="Times New Roman" w:hAnsi="Times New Roman"/>
      <w:sz w:val="24"/>
      <w:szCs w:val="24"/>
      <w:lang w:val="lv-LV" w:eastAsia="ar-SA"/>
    </w:rPr>
  </w:style>
  <w:style w:type="character" w:customStyle="1" w:styleId="SarakstarindkopaRakstz1">
    <w:name w:val="Saraksta rindkopa Rakstz.1"/>
    <w:aliases w:val="Strip Rakstz.1,H&amp;P List Paragraph Rakstz.,2 Rakstz.,Virsraksti Rakstz.,List Paragraph1 Rakstz."/>
    <w:uiPriority w:val="34"/>
    <w:locked/>
    <w:rsid w:val="00FA56EC"/>
    <w:rPr>
      <w:rFonts w:eastAsia="Lucida Sans Unicode"/>
      <w:kern w:val="1"/>
      <w:sz w:val="24"/>
      <w:szCs w:val="24"/>
    </w:rPr>
  </w:style>
  <w:style w:type="character" w:customStyle="1" w:styleId="DefaultChar">
    <w:name w:val="Default Char"/>
    <w:link w:val="Default"/>
    <w:locked/>
    <w:rsid w:val="00FA56EC"/>
    <w:rPr>
      <w:rFonts w:ascii="Times New Roman" w:hAnsi="Times New Roman"/>
      <w:color w:val="000000"/>
      <w:sz w:val="24"/>
      <w:szCs w:val="24"/>
      <w:lang w:val="et-EE"/>
    </w:rPr>
  </w:style>
  <w:style w:type="character" w:styleId="CommentReference">
    <w:name w:val="annotation reference"/>
    <w:uiPriority w:val="99"/>
    <w:semiHidden/>
    <w:unhideWhenUsed/>
    <w:rsid w:val="0028092C"/>
    <w:rPr>
      <w:sz w:val="16"/>
      <w:szCs w:val="16"/>
    </w:rPr>
  </w:style>
  <w:style w:type="paragraph" w:styleId="CommentText">
    <w:name w:val="annotation text"/>
    <w:basedOn w:val="Normal"/>
    <w:link w:val="CommentTextChar"/>
    <w:uiPriority w:val="99"/>
    <w:semiHidden/>
    <w:unhideWhenUsed/>
    <w:rsid w:val="0028092C"/>
    <w:rPr>
      <w:sz w:val="20"/>
      <w:szCs w:val="20"/>
    </w:rPr>
  </w:style>
  <w:style w:type="character" w:customStyle="1" w:styleId="CommentTextChar">
    <w:name w:val="Comment Text Char"/>
    <w:link w:val="CommentText"/>
    <w:uiPriority w:val="99"/>
    <w:semiHidden/>
    <w:rsid w:val="0028092C"/>
    <w:rPr>
      <w:lang w:eastAsia="en-US"/>
    </w:rPr>
  </w:style>
  <w:style w:type="paragraph" w:styleId="CommentSubject">
    <w:name w:val="annotation subject"/>
    <w:basedOn w:val="CommentText"/>
    <w:next w:val="CommentText"/>
    <w:link w:val="CommentSubjectChar"/>
    <w:uiPriority w:val="99"/>
    <w:semiHidden/>
    <w:unhideWhenUsed/>
    <w:rsid w:val="0028092C"/>
    <w:rPr>
      <w:b/>
      <w:bCs/>
    </w:rPr>
  </w:style>
  <w:style w:type="character" w:customStyle="1" w:styleId="CommentSubjectChar">
    <w:name w:val="Comment Subject Char"/>
    <w:link w:val="CommentSubject"/>
    <w:uiPriority w:val="99"/>
    <w:semiHidden/>
    <w:rsid w:val="0028092C"/>
    <w:rPr>
      <w:b/>
      <w:bCs/>
      <w:lang w:eastAsia="en-US"/>
    </w:rPr>
  </w:style>
  <w:style w:type="character" w:customStyle="1" w:styleId="markedcontent">
    <w:name w:val="markedcontent"/>
    <w:basedOn w:val="DefaultParagraphFont"/>
    <w:rsid w:val="00707A00"/>
  </w:style>
  <w:style w:type="paragraph" w:styleId="Footer">
    <w:name w:val="footer"/>
    <w:basedOn w:val="Normal"/>
    <w:link w:val="FooterChar"/>
    <w:uiPriority w:val="99"/>
    <w:rsid w:val="00707A00"/>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basedOn w:val="DefaultParagraphFont"/>
    <w:link w:val="Footer"/>
    <w:uiPriority w:val="99"/>
    <w:rsid w:val="00707A00"/>
    <w:rPr>
      <w:rFonts w:ascii="Times New Roman" w:eastAsia="Times New Roman" w:hAnsi="Times New Roman"/>
      <w:sz w:val="24"/>
      <w:szCs w:val="24"/>
    </w:rPr>
  </w:style>
  <w:style w:type="character" w:customStyle="1" w:styleId="Heading2Char">
    <w:name w:val="Heading 2 Char"/>
    <w:basedOn w:val="DefaultParagraphFont"/>
    <w:link w:val="Heading2"/>
    <w:uiPriority w:val="1"/>
    <w:rsid w:val="00737385"/>
    <w:rPr>
      <w:rFonts w:ascii="Calibri Light" w:eastAsia="Times New Roman" w:hAnsi="Calibri Light"/>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576093121">
      <w:bodyDiv w:val="1"/>
      <w:marLeft w:val="0"/>
      <w:marRight w:val="0"/>
      <w:marTop w:val="0"/>
      <w:marBottom w:val="0"/>
      <w:divBdr>
        <w:top w:val="none" w:sz="0" w:space="0" w:color="auto"/>
        <w:left w:val="none" w:sz="0" w:space="0" w:color="auto"/>
        <w:bottom w:val="none" w:sz="0" w:space="0" w:color="auto"/>
        <w:right w:val="none" w:sz="0" w:space="0" w:color="auto"/>
      </w:divBdr>
    </w:div>
    <w:div w:id="57613286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910624902">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tyles" Target="styles.xml"/><Relationship Id="rId7" Type="http://schemas.openxmlformats.org/officeDocument/2006/relationships/hyperlink" Target="mailto:dome@dobel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315654-administrativo-teritoriju-un-apdzivoto-viet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167C8-C3D5-407A-82A1-1FE27D9EE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6673</Words>
  <Characters>3805</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10458</CharactersWithSpaces>
  <SharedDoc>false</SharedDoc>
  <HLinks>
    <vt:vector size="18" baseType="variant">
      <vt:variant>
        <vt:i4>1638483</vt:i4>
      </vt:variant>
      <vt:variant>
        <vt:i4>6</vt:i4>
      </vt:variant>
      <vt:variant>
        <vt:i4>0</vt:i4>
      </vt:variant>
      <vt:variant>
        <vt:i4>5</vt:i4>
      </vt:variant>
      <vt:variant>
        <vt:lpwstr>http://www.dobele.lv/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2</cp:revision>
  <cp:lastPrinted>2021-11-26T13:45:00Z</cp:lastPrinted>
  <dcterms:created xsi:type="dcterms:W3CDTF">2021-11-26T14:26:00Z</dcterms:created>
  <dcterms:modified xsi:type="dcterms:W3CDTF">2021-11-26T14:26:00Z</dcterms:modified>
</cp:coreProperties>
</file>