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7424D" w14:textId="77777777" w:rsidR="0030666D" w:rsidRDefault="0030666D" w:rsidP="0030666D">
      <w:pPr>
        <w:tabs>
          <w:tab w:val="left" w:pos="-24212"/>
        </w:tabs>
        <w:jc w:val="center"/>
        <w:rPr>
          <w:sz w:val="20"/>
          <w:szCs w:val="20"/>
        </w:rPr>
      </w:pPr>
      <w:r w:rsidRPr="00DC45D1">
        <w:rPr>
          <w:noProof/>
          <w:sz w:val="20"/>
          <w:szCs w:val="20"/>
        </w:rPr>
        <w:drawing>
          <wp:inline distT="0" distB="0" distL="0" distR="0" wp14:anchorId="52B78A6E" wp14:editId="66468343">
            <wp:extent cx="676275" cy="7524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0E7551F" w14:textId="77777777" w:rsidR="0030666D" w:rsidRDefault="0030666D" w:rsidP="0030666D">
      <w:pPr>
        <w:pStyle w:val="Header"/>
        <w:jc w:val="center"/>
        <w:rPr>
          <w:sz w:val="20"/>
        </w:rPr>
      </w:pPr>
      <w:r>
        <w:rPr>
          <w:sz w:val="20"/>
        </w:rPr>
        <w:t>LATVIJAS REPUBLIKA</w:t>
      </w:r>
    </w:p>
    <w:p w14:paraId="35B9553D" w14:textId="77777777" w:rsidR="0030666D" w:rsidRDefault="0030666D" w:rsidP="0030666D">
      <w:pPr>
        <w:pStyle w:val="Header"/>
        <w:jc w:val="center"/>
        <w:rPr>
          <w:b/>
          <w:sz w:val="32"/>
          <w:szCs w:val="32"/>
        </w:rPr>
      </w:pPr>
      <w:r>
        <w:rPr>
          <w:b/>
          <w:sz w:val="32"/>
          <w:szCs w:val="32"/>
        </w:rPr>
        <w:t>DOBELES NOVADA DOME</w:t>
      </w:r>
    </w:p>
    <w:p w14:paraId="2207C9DF" w14:textId="77777777" w:rsidR="0030666D" w:rsidRDefault="0030666D" w:rsidP="0030666D">
      <w:pPr>
        <w:pStyle w:val="Header"/>
        <w:jc w:val="center"/>
        <w:rPr>
          <w:sz w:val="16"/>
          <w:szCs w:val="16"/>
        </w:rPr>
      </w:pPr>
      <w:r>
        <w:rPr>
          <w:sz w:val="16"/>
          <w:szCs w:val="16"/>
        </w:rPr>
        <w:t>Brīvības iela 17, Dobele, Dobeles novads, LV-3701</w:t>
      </w:r>
    </w:p>
    <w:p w14:paraId="1FD83925" w14:textId="77777777" w:rsidR="0030666D" w:rsidRDefault="0030666D" w:rsidP="0030666D">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14:paraId="4514FEB5" w14:textId="77777777" w:rsidR="0030666D" w:rsidRDefault="0030666D" w:rsidP="0030666D">
      <w:pPr>
        <w:pStyle w:val="Default"/>
        <w:jc w:val="center"/>
        <w:rPr>
          <w:b/>
          <w:bCs/>
        </w:rPr>
      </w:pPr>
    </w:p>
    <w:p w14:paraId="517C3D6B" w14:textId="77777777" w:rsidR="0030666D" w:rsidRPr="004514E1" w:rsidRDefault="0030666D" w:rsidP="0030666D">
      <w:pPr>
        <w:pStyle w:val="Header"/>
        <w:jc w:val="center"/>
        <w:rPr>
          <w:b/>
        </w:rPr>
      </w:pPr>
      <w:r w:rsidRPr="004514E1">
        <w:rPr>
          <w:b/>
        </w:rPr>
        <w:t>LĒMUMS</w:t>
      </w:r>
    </w:p>
    <w:p w14:paraId="264D1FA5" w14:textId="77777777" w:rsidR="0030666D" w:rsidRPr="004514E1" w:rsidRDefault="0030666D" w:rsidP="0030666D">
      <w:pPr>
        <w:pStyle w:val="Header"/>
        <w:jc w:val="center"/>
        <w:rPr>
          <w:b/>
        </w:rPr>
      </w:pPr>
      <w:r w:rsidRPr="004514E1">
        <w:rPr>
          <w:b/>
        </w:rPr>
        <w:t>Dobelē</w:t>
      </w:r>
    </w:p>
    <w:p w14:paraId="77C3B463" w14:textId="77777777" w:rsidR="0030666D" w:rsidRPr="004514E1" w:rsidRDefault="0030666D" w:rsidP="0030666D">
      <w:pPr>
        <w:pStyle w:val="Header"/>
        <w:jc w:val="center"/>
        <w:rPr>
          <w:b/>
        </w:rPr>
      </w:pPr>
    </w:p>
    <w:p w14:paraId="29EC23B1" w14:textId="77777777" w:rsidR="0030666D" w:rsidRPr="00D33529" w:rsidRDefault="0030666D" w:rsidP="0030666D">
      <w:pPr>
        <w:tabs>
          <w:tab w:val="center" w:pos="4153"/>
          <w:tab w:val="right" w:pos="8647"/>
        </w:tabs>
        <w:rPr>
          <w:color w:val="000000"/>
        </w:rPr>
      </w:pPr>
      <w:r w:rsidRPr="00F34A6E">
        <w:rPr>
          <w:b/>
        </w:rPr>
        <w:t>2022. gada</w:t>
      </w:r>
      <w:proofErr w:type="gramStart"/>
      <w:r w:rsidRPr="00F34A6E">
        <w:rPr>
          <w:b/>
        </w:rPr>
        <w:t xml:space="preserve">  </w:t>
      </w:r>
      <w:proofErr w:type="gramEnd"/>
      <w:r w:rsidRPr="00F34A6E">
        <w:rPr>
          <w:b/>
        </w:rPr>
        <w:t>27. janvārī</w:t>
      </w:r>
      <w:r w:rsidRPr="00F34A6E">
        <w:rPr>
          <w:b/>
        </w:rPr>
        <w:tab/>
      </w:r>
      <w:r w:rsidRPr="00F34A6E">
        <w:rPr>
          <w:b/>
        </w:rPr>
        <w:tab/>
      </w:r>
      <w:r w:rsidRPr="00F34A6E">
        <w:rPr>
          <w:b/>
          <w:color w:val="000000"/>
        </w:rPr>
        <w:t>Nr.</w:t>
      </w:r>
      <w:r>
        <w:rPr>
          <w:b/>
          <w:color w:val="000000"/>
        </w:rPr>
        <w:t>7</w:t>
      </w:r>
      <w:r w:rsidRPr="00F34A6E">
        <w:rPr>
          <w:b/>
          <w:color w:val="000000"/>
        </w:rPr>
        <w:t>/2</w:t>
      </w:r>
    </w:p>
    <w:p w14:paraId="6321FC2A" w14:textId="77777777" w:rsidR="0030666D" w:rsidRDefault="0030666D" w:rsidP="0030666D">
      <w:pPr>
        <w:tabs>
          <w:tab w:val="center" w:pos="4153"/>
          <w:tab w:val="right" w:pos="8306"/>
        </w:tabs>
        <w:ind w:right="281"/>
        <w:jc w:val="right"/>
      </w:pPr>
      <w:r w:rsidRPr="00D33529">
        <w:rPr>
          <w:color w:val="000000"/>
        </w:rPr>
        <w:t>(prot.Nr.</w:t>
      </w:r>
      <w:r>
        <w:rPr>
          <w:color w:val="000000"/>
        </w:rPr>
        <w:t>2</w:t>
      </w:r>
      <w:r w:rsidRPr="00D33529">
        <w:rPr>
          <w:color w:val="000000"/>
        </w:rPr>
        <w:t xml:space="preserve">, </w:t>
      </w:r>
      <w:r>
        <w:rPr>
          <w:color w:val="000000"/>
        </w:rPr>
        <w:t>5</w:t>
      </w:r>
      <w:r w:rsidRPr="00D33529">
        <w:rPr>
          <w:color w:val="000000"/>
        </w:rPr>
        <w:t>.§)</w:t>
      </w:r>
    </w:p>
    <w:p w14:paraId="29D3C04F" w14:textId="77777777" w:rsidR="0030666D" w:rsidRPr="002A4ADD" w:rsidRDefault="0030666D" w:rsidP="0030666D">
      <w:pPr>
        <w:pStyle w:val="Header"/>
        <w:tabs>
          <w:tab w:val="right" w:pos="9498"/>
        </w:tabs>
        <w:rPr>
          <w:bCs/>
        </w:rPr>
      </w:pPr>
    </w:p>
    <w:p w14:paraId="3B856380" w14:textId="77777777" w:rsidR="0030666D" w:rsidRPr="00F75DB4" w:rsidRDefault="0030666D" w:rsidP="0030666D">
      <w:pPr>
        <w:tabs>
          <w:tab w:val="right" w:pos="9498"/>
        </w:tabs>
        <w:autoSpaceDE w:val="0"/>
        <w:autoSpaceDN w:val="0"/>
        <w:adjustRightInd w:val="0"/>
        <w:ind w:right="142"/>
        <w:jc w:val="center"/>
        <w:rPr>
          <w:rFonts w:eastAsia="Calibri"/>
          <w:b/>
          <w:bCs/>
          <w:color w:val="000000"/>
          <w:u w:val="single"/>
          <w:lang w:eastAsia="en-US"/>
        </w:rPr>
      </w:pPr>
      <w:r w:rsidRPr="00F75DB4">
        <w:rPr>
          <w:rFonts w:eastAsia="Calibri"/>
          <w:b/>
          <w:bCs/>
          <w:color w:val="000000"/>
          <w:u w:val="single"/>
          <w:lang w:eastAsia="en-US"/>
        </w:rPr>
        <w:t xml:space="preserve">Par </w:t>
      </w:r>
      <w:r w:rsidRPr="00F75DB4">
        <w:rPr>
          <w:rFonts w:eastAsia="Calibri"/>
          <w:b/>
          <w:color w:val="000000"/>
          <w:u w:val="single"/>
          <w:lang w:eastAsia="en-US"/>
        </w:rPr>
        <w:t>Dobeles novada</w:t>
      </w:r>
      <w:r w:rsidRPr="00F75DB4">
        <w:rPr>
          <w:rFonts w:eastAsia="Calibri"/>
          <w:b/>
          <w:color w:val="000000"/>
          <w:spacing w:val="-3"/>
          <w:u w:val="single"/>
          <w:lang w:eastAsia="en-US"/>
        </w:rPr>
        <w:t xml:space="preserve"> </w:t>
      </w:r>
      <w:r w:rsidRPr="00F75DB4">
        <w:rPr>
          <w:rFonts w:eastAsia="Calibri"/>
          <w:b/>
          <w:color w:val="000000"/>
          <w:u w:val="single"/>
          <w:lang w:eastAsia="en-US"/>
        </w:rPr>
        <w:t xml:space="preserve">domes saistošo noteikumu Nr. </w:t>
      </w:r>
      <w:r>
        <w:rPr>
          <w:rFonts w:eastAsia="Calibri"/>
          <w:b/>
          <w:color w:val="000000"/>
          <w:u w:val="single"/>
          <w:lang w:eastAsia="en-US"/>
        </w:rPr>
        <w:t>4</w:t>
      </w:r>
      <w:proofErr w:type="gramStart"/>
      <w:r w:rsidRPr="00F75DB4">
        <w:rPr>
          <w:rFonts w:eastAsia="Calibri"/>
          <w:b/>
          <w:color w:val="000000"/>
          <w:u w:val="single"/>
          <w:lang w:eastAsia="en-US"/>
        </w:rPr>
        <w:t xml:space="preserve">   </w:t>
      </w:r>
      <w:proofErr w:type="gramEnd"/>
      <w:r w:rsidRPr="00F75DB4">
        <w:rPr>
          <w:rFonts w:eastAsia="Calibri"/>
          <w:b/>
          <w:color w:val="000000"/>
          <w:u w:val="single"/>
          <w:lang w:eastAsia="en-US"/>
        </w:rPr>
        <w:t>„Grozījumi Dobeles novada</w:t>
      </w:r>
      <w:r w:rsidRPr="00F75DB4">
        <w:rPr>
          <w:rFonts w:eastAsia="Calibri"/>
          <w:b/>
          <w:color w:val="000000"/>
          <w:spacing w:val="-3"/>
          <w:u w:val="single"/>
          <w:lang w:eastAsia="en-US"/>
        </w:rPr>
        <w:t xml:space="preserve"> </w:t>
      </w:r>
      <w:r w:rsidRPr="00F75DB4">
        <w:rPr>
          <w:rFonts w:eastAsia="Calibri"/>
          <w:b/>
          <w:color w:val="000000"/>
          <w:u w:val="single"/>
          <w:lang w:eastAsia="en-US"/>
        </w:rPr>
        <w:t>domes 2021.gada 19.jūlija saistošajos noteikumos Nr.1 „</w:t>
      </w:r>
      <w:r w:rsidRPr="00F75DB4">
        <w:rPr>
          <w:rFonts w:eastAsia="Calibri"/>
          <w:b/>
          <w:bCs/>
          <w:color w:val="000000"/>
          <w:u w:val="single"/>
          <w:lang w:eastAsia="en-US"/>
        </w:rPr>
        <w:t>Dobeles novada pašvaldības nolikums</w:t>
      </w:r>
      <w:r w:rsidRPr="00F75DB4">
        <w:rPr>
          <w:rFonts w:eastAsia="Calibri"/>
          <w:b/>
          <w:color w:val="000000"/>
          <w:u w:val="single"/>
          <w:lang w:eastAsia="en-US"/>
        </w:rPr>
        <w:t>”” apstiprināšanu</w:t>
      </w:r>
    </w:p>
    <w:p w14:paraId="07470650" w14:textId="77777777" w:rsidR="0030666D" w:rsidRPr="00F75DB4" w:rsidRDefault="0030666D" w:rsidP="0030666D">
      <w:pPr>
        <w:tabs>
          <w:tab w:val="right" w:pos="9498"/>
        </w:tabs>
        <w:autoSpaceDE w:val="0"/>
        <w:autoSpaceDN w:val="0"/>
        <w:adjustRightInd w:val="0"/>
        <w:ind w:right="142"/>
        <w:jc w:val="center"/>
        <w:rPr>
          <w:rFonts w:eastAsia="Calibri"/>
          <w:b/>
          <w:bCs/>
          <w:color w:val="000000"/>
          <w:lang w:eastAsia="en-US"/>
        </w:rPr>
      </w:pPr>
    </w:p>
    <w:p w14:paraId="4AC9D240" w14:textId="77777777" w:rsidR="0030666D" w:rsidRPr="00F75DB4" w:rsidRDefault="0030666D" w:rsidP="0030666D">
      <w:pPr>
        <w:tabs>
          <w:tab w:val="right" w:pos="9498"/>
        </w:tabs>
        <w:autoSpaceDE w:val="0"/>
        <w:autoSpaceDN w:val="0"/>
        <w:adjustRightInd w:val="0"/>
        <w:ind w:right="281" w:firstLine="720"/>
        <w:jc w:val="both"/>
        <w:rPr>
          <w:rFonts w:eastAsia="Calibri"/>
          <w:color w:val="000000"/>
          <w:lang w:eastAsia="en-US"/>
        </w:rPr>
      </w:pPr>
      <w:r w:rsidRPr="00F75DB4">
        <w:rPr>
          <w:rFonts w:eastAsia="Calibri"/>
          <w:color w:val="000000"/>
          <w:lang w:eastAsia="en-US"/>
        </w:rPr>
        <w:t>Pamatojoties uz likuma „Par pašvaldībām” 21.panta pirmās daļas 1.punktu, 24.pantu, atklāti balsojot: PAR –</w:t>
      </w:r>
      <w:r>
        <w:rPr>
          <w:rFonts w:eastAsia="Calibri"/>
          <w:color w:val="000000"/>
          <w:lang w:eastAsia="en-US"/>
        </w:rPr>
        <w:t>17</w:t>
      </w:r>
      <w:proofErr w:type="gramStart"/>
      <w:r w:rsidRPr="00F75DB4">
        <w:rPr>
          <w:rFonts w:eastAsia="Calibri"/>
          <w:color w:val="000000"/>
          <w:lang w:eastAsia="en-US"/>
        </w:rPr>
        <w:t xml:space="preserve">  </w:t>
      </w:r>
      <w:proofErr w:type="gramEnd"/>
      <w:r w:rsidRPr="00F75DB4">
        <w:rPr>
          <w:rFonts w:eastAsia="Calibri"/>
          <w:color w:val="000000"/>
          <w:lang w:eastAsia="en-US"/>
        </w:rPr>
        <w:t>(</w:t>
      </w:r>
      <w:bookmarkStart w:id="0" w:name="_Hlk94456393"/>
      <w:r>
        <w:t xml:space="preserve">Ģirts </w:t>
      </w:r>
      <w:proofErr w:type="spellStart"/>
      <w:r>
        <w:t>Ante</w:t>
      </w:r>
      <w:proofErr w:type="spellEnd"/>
      <w:r>
        <w:t xml:space="preserve">, </w:t>
      </w:r>
      <w:r w:rsidRPr="00FE5C59">
        <w:rPr>
          <w:bCs/>
          <w:lang w:eastAsia="et-EE"/>
        </w:rPr>
        <w:t>K</w:t>
      </w:r>
      <w:r>
        <w:rPr>
          <w:bCs/>
          <w:lang w:eastAsia="et-EE"/>
        </w:rPr>
        <w:t xml:space="preserve">ristīne </w:t>
      </w:r>
      <w:proofErr w:type="spellStart"/>
      <w:r w:rsidRPr="00FE5C59">
        <w:rPr>
          <w:bCs/>
          <w:lang w:eastAsia="et-EE"/>
        </w:rPr>
        <w:t>Briede</w:t>
      </w:r>
      <w:proofErr w:type="spellEnd"/>
      <w:r w:rsidRPr="00FE5C59">
        <w:rPr>
          <w:bCs/>
          <w:lang w:eastAsia="et-EE"/>
        </w:rPr>
        <w:t xml:space="preserve">, </w:t>
      </w:r>
      <w:r>
        <w:rPr>
          <w:bCs/>
          <w:lang w:eastAsia="et-EE"/>
        </w:rPr>
        <w:t xml:space="preserve">Madara </w:t>
      </w:r>
      <w:proofErr w:type="spellStart"/>
      <w:r>
        <w:rPr>
          <w:bCs/>
          <w:lang w:eastAsia="et-EE"/>
        </w:rPr>
        <w:t>Darguža</w:t>
      </w:r>
      <w:proofErr w:type="spellEnd"/>
      <w:r>
        <w:rPr>
          <w:bCs/>
          <w:lang w:eastAsia="et-EE"/>
        </w:rPr>
        <w:t xml:space="preserve">, Sarmīte </w:t>
      </w:r>
      <w:proofErr w:type="spellStart"/>
      <w:r>
        <w:rPr>
          <w:bCs/>
          <w:lang w:eastAsia="et-EE"/>
        </w:rPr>
        <w:t>Dude</w:t>
      </w:r>
      <w:proofErr w:type="spellEnd"/>
      <w:r>
        <w:rPr>
          <w:bCs/>
          <w:lang w:eastAsia="et-EE"/>
        </w:rPr>
        <w:t xml:space="preserve">, </w:t>
      </w:r>
      <w:r w:rsidRPr="00FE5C59">
        <w:rPr>
          <w:bCs/>
          <w:lang w:eastAsia="et-EE"/>
        </w:rPr>
        <w:t>M</w:t>
      </w:r>
      <w:r>
        <w:rPr>
          <w:bCs/>
          <w:lang w:eastAsia="et-EE"/>
        </w:rPr>
        <w:t xml:space="preserve">āris </w:t>
      </w:r>
      <w:r w:rsidRPr="00FE5C59">
        <w:rPr>
          <w:bCs/>
          <w:lang w:eastAsia="et-EE"/>
        </w:rPr>
        <w:t>Feldmanis, E</w:t>
      </w:r>
      <w:r>
        <w:rPr>
          <w:bCs/>
          <w:lang w:eastAsia="et-EE"/>
        </w:rPr>
        <w:t xml:space="preserve">dgars </w:t>
      </w:r>
      <w:proofErr w:type="spellStart"/>
      <w:r w:rsidRPr="00FE5C59">
        <w:rPr>
          <w:bCs/>
          <w:lang w:eastAsia="et-EE"/>
        </w:rPr>
        <w:t>Gaigalis</w:t>
      </w:r>
      <w:proofErr w:type="spellEnd"/>
      <w:r w:rsidRPr="00FE5C59">
        <w:rPr>
          <w:bCs/>
          <w:lang w:eastAsia="et-EE"/>
        </w:rPr>
        <w:t>, I</w:t>
      </w:r>
      <w:r>
        <w:rPr>
          <w:bCs/>
          <w:lang w:eastAsia="et-EE"/>
        </w:rPr>
        <w:t xml:space="preserve">vars </w:t>
      </w:r>
      <w:proofErr w:type="spellStart"/>
      <w:r w:rsidRPr="00FE5C59">
        <w:rPr>
          <w:bCs/>
          <w:lang w:eastAsia="et-EE"/>
        </w:rPr>
        <w:t>Gorskis</w:t>
      </w:r>
      <w:proofErr w:type="spellEnd"/>
      <w:r w:rsidRPr="00FE5C59">
        <w:rPr>
          <w:bCs/>
          <w:lang w:eastAsia="et-EE"/>
        </w:rPr>
        <w:t>, G</w:t>
      </w:r>
      <w:r>
        <w:rPr>
          <w:bCs/>
          <w:lang w:eastAsia="et-EE"/>
        </w:rPr>
        <w:t xml:space="preserve">ints </w:t>
      </w:r>
      <w:proofErr w:type="spellStart"/>
      <w:r w:rsidRPr="00FE5C59">
        <w:rPr>
          <w:bCs/>
          <w:lang w:eastAsia="et-EE"/>
        </w:rPr>
        <w:t>Kaminskis</w:t>
      </w:r>
      <w:proofErr w:type="spellEnd"/>
      <w:r w:rsidRPr="00FE5C59">
        <w:rPr>
          <w:bCs/>
          <w:lang w:eastAsia="et-EE"/>
        </w:rPr>
        <w:t>, L</w:t>
      </w:r>
      <w:r>
        <w:rPr>
          <w:bCs/>
          <w:lang w:eastAsia="et-EE"/>
        </w:rPr>
        <w:t xml:space="preserve">inda </w:t>
      </w:r>
      <w:proofErr w:type="spellStart"/>
      <w:r w:rsidRPr="00FE5C59">
        <w:rPr>
          <w:bCs/>
          <w:lang w:eastAsia="et-EE"/>
        </w:rPr>
        <w:t>Karloviča</w:t>
      </w:r>
      <w:proofErr w:type="spellEnd"/>
      <w:r w:rsidRPr="00FE5C59">
        <w:rPr>
          <w:bCs/>
          <w:lang w:eastAsia="et-EE"/>
        </w:rPr>
        <w:t>, E</w:t>
      </w:r>
      <w:r>
        <w:rPr>
          <w:bCs/>
          <w:lang w:eastAsia="et-EE"/>
        </w:rPr>
        <w:t xml:space="preserve">dgars </w:t>
      </w:r>
      <w:r w:rsidRPr="00FE5C59">
        <w:rPr>
          <w:bCs/>
          <w:lang w:eastAsia="et-EE"/>
        </w:rPr>
        <w:t>Laimiņš, S</w:t>
      </w:r>
      <w:r>
        <w:rPr>
          <w:bCs/>
          <w:lang w:eastAsia="et-EE"/>
        </w:rPr>
        <w:t xml:space="preserve">intija </w:t>
      </w:r>
      <w:r w:rsidRPr="00FE5C59">
        <w:rPr>
          <w:bCs/>
          <w:lang w:eastAsia="et-EE"/>
        </w:rPr>
        <w:t>Liekniņa, A</w:t>
      </w:r>
      <w:r>
        <w:rPr>
          <w:bCs/>
          <w:lang w:eastAsia="et-EE"/>
        </w:rPr>
        <w:t xml:space="preserve">ndris </w:t>
      </w:r>
      <w:r w:rsidRPr="00FE5C59">
        <w:rPr>
          <w:bCs/>
          <w:lang w:eastAsia="et-EE"/>
        </w:rPr>
        <w:t>Podvinskis, V</w:t>
      </w:r>
      <w:r>
        <w:rPr>
          <w:bCs/>
          <w:lang w:eastAsia="et-EE"/>
        </w:rPr>
        <w:t xml:space="preserve">iesturs </w:t>
      </w:r>
      <w:proofErr w:type="spellStart"/>
      <w:r w:rsidRPr="00FE5C59">
        <w:rPr>
          <w:bCs/>
          <w:lang w:eastAsia="et-EE"/>
        </w:rPr>
        <w:t>Reinfelds</w:t>
      </w:r>
      <w:proofErr w:type="spellEnd"/>
      <w:r w:rsidRPr="00FE5C59">
        <w:rPr>
          <w:bCs/>
          <w:lang w:eastAsia="et-EE"/>
        </w:rPr>
        <w:t>, D</w:t>
      </w:r>
      <w:r>
        <w:rPr>
          <w:bCs/>
          <w:lang w:eastAsia="et-EE"/>
        </w:rPr>
        <w:t xml:space="preserve">ace </w:t>
      </w:r>
      <w:r w:rsidRPr="00FE5C59">
        <w:rPr>
          <w:bCs/>
          <w:lang w:eastAsia="et-EE"/>
        </w:rPr>
        <w:t>Reinika, G</w:t>
      </w:r>
      <w:r>
        <w:rPr>
          <w:bCs/>
          <w:lang w:eastAsia="et-EE"/>
        </w:rPr>
        <w:t xml:space="preserve">untis </w:t>
      </w:r>
      <w:r w:rsidRPr="00FE5C59">
        <w:rPr>
          <w:bCs/>
          <w:lang w:eastAsia="et-EE"/>
        </w:rPr>
        <w:t>Safranovičs, A</w:t>
      </w:r>
      <w:r>
        <w:rPr>
          <w:bCs/>
          <w:lang w:eastAsia="et-EE"/>
        </w:rPr>
        <w:t xml:space="preserve">ndrejs </w:t>
      </w:r>
      <w:r w:rsidRPr="00FE5C59">
        <w:rPr>
          <w:bCs/>
          <w:lang w:eastAsia="et-EE"/>
        </w:rPr>
        <w:t xml:space="preserve">Spridzāns, </w:t>
      </w:r>
      <w:r>
        <w:rPr>
          <w:bCs/>
          <w:lang w:eastAsia="et-EE"/>
        </w:rPr>
        <w:t xml:space="preserve">Indra </w:t>
      </w:r>
      <w:proofErr w:type="spellStart"/>
      <w:r>
        <w:rPr>
          <w:bCs/>
          <w:lang w:eastAsia="et-EE"/>
        </w:rPr>
        <w:t>Špela</w:t>
      </w:r>
      <w:bookmarkEnd w:id="0"/>
      <w:proofErr w:type="spellEnd"/>
      <w:r w:rsidRPr="00F75DB4">
        <w:rPr>
          <w:rFonts w:eastAsia="Calibri"/>
          <w:color w:val="000000"/>
          <w:lang w:eastAsia="en-US"/>
        </w:rPr>
        <w:t xml:space="preserve">), PRET – </w:t>
      </w:r>
      <w:r>
        <w:rPr>
          <w:rFonts w:eastAsia="Calibri"/>
          <w:color w:val="000000"/>
          <w:lang w:eastAsia="en-US"/>
        </w:rPr>
        <w:t xml:space="preserve">1 (Edgars </w:t>
      </w:r>
      <w:proofErr w:type="spellStart"/>
      <w:r>
        <w:rPr>
          <w:rFonts w:eastAsia="Calibri"/>
          <w:color w:val="000000"/>
          <w:lang w:eastAsia="en-US"/>
        </w:rPr>
        <w:t>Gaigalis</w:t>
      </w:r>
      <w:proofErr w:type="spellEnd"/>
      <w:r>
        <w:rPr>
          <w:rFonts w:eastAsia="Calibri"/>
          <w:color w:val="000000"/>
          <w:lang w:eastAsia="en-US"/>
        </w:rPr>
        <w:t>)</w:t>
      </w:r>
      <w:r w:rsidRPr="00F75DB4">
        <w:rPr>
          <w:rFonts w:eastAsia="Calibri"/>
          <w:color w:val="000000"/>
          <w:lang w:eastAsia="en-US"/>
        </w:rPr>
        <w:t xml:space="preserve">, ATTURAS – </w:t>
      </w:r>
      <w:r>
        <w:rPr>
          <w:rFonts w:eastAsia="Calibri"/>
          <w:color w:val="000000"/>
          <w:lang w:eastAsia="en-US"/>
        </w:rPr>
        <w:t>nav</w:t>
      </w:r>
      <w:r w:rsidRPr="00F75DB4">
        <w:rPr>
          <w:rFonts w:eastAsia="Calibri"/>
          <w:bCs/>
          <w:color w:val="000000"/>
          <w:lang w:eastAsia="et-EE"/>
        </w:rPr>
        <w:t xml:space="preserve">, </w:t>
      </w:r>
      <w:r w:rsidRPr="00F75DB4">
        <w:rPr>
          <w:rFonts w:eastAsia="Calibri"/>
          <w:color w:val="000000"/>
          <w:lang w:eastAsia="en-US"/>
        </w:rPr>
        <w:t>Dobeles novada dome NOLEMJ:</w:t>
      </w:r>
    </w:p>
    <w:p w14:paraId="3B93BB04" w14:textId="77777777" w:rsidR="0030666D" w:rsidRPr="00F75DB4" w:rsidRDefault="0030666D" w:rsidP="0030666D">
      <w:pPr>
        <w:tabs>
          <w:tab w:val="right" w:pos="9498"/>
        </w:tabs>
        <w:ind w:right="281"/>
        <w:jc w:val="both"/>
      </w:pPr>
    </w:p>
    <w:p w14:paraId="2D7A5328" w14:textId="77777777" w:rsidR="0030666D" w:rsidRPr="00F75DB4" w:rsidRDefault="0030666D" w:rsidP="0030666D">
      <w:pPr>
        <w:numPr>
          <w:ilvl w:val="0"/>
          <w:numId w:val="1"/>
        </w:numPr>
        <w:tabs>
          <w:tab w:val="left" w:pos="993"/>
          <w:tab w:val="right" w:pos="9498"/>
        </w:tabs>
        <w:autoSpaceDE w:val="0"/>
        <w:autoSpaceDN w:val="0"/>
        <w:adjustRightInd w:val="0"/>
        <w:ind w:left="0" w:right="281" w:firstLine="709"/>
        <w:jc w:val="both"/>
        <w:rPr>
          <w:rFonts w:eastAsia="Calibri"/>
          <w:color w:val="000000"/>
          <w:lang w:eastAsia="en-US"/>
        </w:rPr>
      </w:pPr>
      <w:r w:rsidRPr="00F75DB4">
        <w:rPr>
          <w:rFonts w:eastAsia="Calibri"/>
          <w:color w:val="000000"/>
          <w:lang w:eastAsia="en-US"/>
        </w:rPr>
        <w:t>Apstiprināt Dobeles novada</w:t>
      </w:r>
      <w:r w:rsidRPr="00F75DB4">
        <w:rPr>
          <w:rFonts w:eastAsia="Calibri"/>
          <w:color w:val="000000"/>
          <w:spacing w:val="-3"/>
          <w:lang w:eastAsia="en-US"/>
        </w:rPr>
        <w:t xml:space="preserve"> </w:t>
      </w:r>
      <w:r w:rsidRPr="00F75DB4">
        <w:rPr>
          <w:rFonts w:eastAsia="Calibri"/>
          <w:color w:val="000000"/>
          <w:lang w:eastAsia="en-US"/>
        </w:rPr>
        <w:t>domes saistošos noteikumus Nr.</w:t>
      </w:r>
      <w:r>
        <w:rPr>
          <w:rFonts w:eastAsia="Calibri"/>
          <w:color w:val="000000"/>
          <w:lang w:eastAsia="en-US"/>
        </w:rPr>
        <w:t>4</w:t>
      </w:r>
      <w:proofErr w:type="gramStart"/>
      <w:r w:rsidRPr="00F75DB4">
        <w:rPr>
          <w:rFonts w:eastAsia="Calibri"/>
          <w:color w:val="000000"/>
          <w:lang w:eastAsia="en-US"/>
        </w:rPr>
        <w:t xml:space="preserve">   </w:t>
      </w:r>
      <w:proofErr w:type="gramEnd"/>
      <w:r w:rsidRPr="00F75DB4">
        <w:rPr>
          <w:rFonts w:eastAsia="Calibri"/>
          <w:color w:val="000000"/>
          <w:lang w:eastAsia="en-US"/>
        </w:rPr>
        <w:t>„Grozījumi Dobeles novada</w:t>
      </w:r>
      <w:r w:rsidRPr="00F75DB4">
        <w:rPr>
          <w:rFonts w:eastAsia="Calibri"/>
          <w:color w:val="000000"/>
          <w:spacing w:val="-3"/>
          <w:lang w:eastAsia="en-US"/>
        </w:rPr>
        <w:t xml:space="preserve"> </w:t>
      </w:r>
      <w:r w:rsidRPr="00F75DB4">
        <w:rPr>
          <w:rFonts w:eastAsia="Calibri"/>
          <w:color w:val="000000"/>
          <w:lang w:eastAsia="en-US"/>
        </w:rPr>
        <w:t>domes 2021.gada 19.jūlija saistošajos noteikumos Nr.1 „</w:t>
      </w:r>
      <w:r w:rsidRPr="00F75DB4">
        <w:rPr>
          <w:rFonts w:eastAsia="Calibri"/>
          <w:bCs/>
          <w:color w:val="000000"/>
          <w:lang w:eastAsia="en-US"/>
        </w:rPr>
        <w:t>Dobeles novada pašvaldības nolikums</w:t>
      </w:r>
      <w:r w:rsidRPr="00F75DB4">
        <w:rPr>
          <w:rFonts w:eastAsia="Calibri"/>
          <w:color w:val="000000"/>
          <w:lang w:eastAsia="en-US"/>
        </w:rPr>
        <w:t>”” (turpmāk – saistošie noteikumi) (pielikumā).</w:t>
      </w:r>
    </w:p>
    <w:p w14:paraId="48D5030B" w14:textId="77777777" w:rsidR="0030666D" w:rsidRPr="00F75DB4" w:rsidRDefault="0030666D" w:rsidP="0030666D">
      <w:pPr>
        <w:numPr>
          <w:ilvl w:val="0"/>
          <w:numId w:val="1"/>
        </w:numPr>
        <w:tabs>
          <w:tab w:val="left" w:pos="993"/>
          <w:tab w:val="right" w:pos="9498"/>
        </w:tabs>
        <w:autoSpaceDE w:val="0"/>
        <w:autoSpaceDN w:val="0"/>
        <w:adjustRightInd w:val="0"/>
        <w:ind w:left="0" w:right="281" w:firstLine="709"/>
        <w:jc w:val="both"/>
        <w:rPr>
          <w:rFonts w:eastAsia="Calibri"/>
          <w:color w:val="000000"/>
          <w:lang w:eastAsia="en-US"/>
        </w:rPr>
      </w:pPr>
      <w:r w:rsidRPr="00F75DB4">
        <w:rPr>
          <w:rFonts w:eastAsia="Calibri"/>
          <w:color w:val="000000"/>
          <w:lang w:eastAsia="en-US"/>
        </w:rPr>
        <w:t>Nosūtīt saistošos noteikumus un to paskaidrojuma rakstu triju darba dienu laikā pēc to parakstīšanas Vides aizsardzības un reģionālās attīstības ministrijai zināšanai.</w:t>
      </w:r>
    </w:p>
    <w:p w14:paraId="2EE28AD9" w14:textId="77777777" w:rsidR="0030666D" w:rsidRPr="00F75DB4" w:rsidRDefault="0030666D" w:rsidP="0030666D">
      <w:pPr>
        <w:numPr>
          <w:ilvl w:val="0"/>
          <w:numId w:val="1"/>
        </w:numPr>
        <w:tabs>
          <w:tab w:val="left" w:pos="993"/>
          <w:tab w:val="right" w:pos="9498"/>
        </w:tabs>
        <w:autoSpaceDE w:val="0"/>
        <w:autoSpaceDN w:val="0"/>
        <w:adjustRightInd w:val="0"/>
        <w:ind w:left="0" w:right="281" w:firstLine="709"/>
        <w:jc w:val="both"/>
        <w:rPr>
          <w:rFonts w:eastAsia="Calibri"/>
          <w:color w:val="000000"/>
          <w:lang w:eastAsia="en-US"/>
        </w:rPr>
      </w:pPr>
      <w:r w:rsidRPr="00F75DB4">
        <w:rPr>
          <w:rFonts w:eastAsia="Calibri"/>
          <w:color w:val="000000"/>
          <w:lang w:eastAsia="en-US"/>
        </w:rPr>
        <w:t>Uzdot atbildīgajām administrācijas amatpersonām nodrošināt saistošo noteikumu nosūtīšanu, publicēšanu un pieejamību, un iedzīvotāju informēšanu.</w:t>
      </w:r>
    </w:p>
    <w:p w14:paraId="43F5761B" w14:textId="77777777" w:rsidR="0030666D" w:rsidRPr="00F75DB4" w:rsidRDefault="0030666D" w:rsidP="0030666D">
      <w:pPr>
        <w:numPr>
          <w:ilvl w:val="0"/>
          <w:numId w:val="1"/>
        </w:numPr>
        <w:tabs>
          <w:tab w:val="left" w:pos="993"/>
          <w:tab w:val="right" w:pos="9498"/>
        </w:tabs>
        <w:autoSpaceDE w:val="0"/>
        <w:autoSpaceDN w:val="0"/>
        <w:adjustRightInd w:val="0"/>
        <w:ind w:left="0" w:right="281" w:firstLine="709"/>
        <w:jc w:val="both"/>
        <w:rPr>
          <w:rFonts w:eastAsia="Calibri"/>
          <w:color w:val="000000"/>
          <w:lang w:eastAsia="en-US"/>
        </w:rPr>
      </w:pPr>
      <w:r w:rsidRPr="00F75DB4">
        <w:rPr>
          <w:rFonts w:eastAsia="Calibri"/>
          <w:color w:val="000000"/>
          <w:lang w:eastAsia="en-US"/>
        </w:rPr>
        <w:t>Kontroli par šī lēmuma izpildi uzdot Dobeles novada pašvaldības izpilddirektoram.</w:t>
      </w:r>
    </w:p>
    <w:p w14:paraId="3AC0CA64" w14:textId="77777777" w:rsidR="0030666D" w:rsidRPr="00F75DB4" w:rsidRDefault="0030666D" w:rsidP="0030666D">
      <w:pPr>
        <w:tabs>
          <w:tab w:val="right" w:pos="9498"/>
        </w:tabs>
        <w:autoSpaceDE w:val="0"/>
        <w:autoSpaceDN w:val="0"/>
        <w:adjustRightInd w:val="0"/>
        <w:ind w:right="281"/>
        <w:jc w:val="both"/>
        <w:rPr>
          <w:rFonts w:eastAsia="Calibri"/>
          <w:color w:val="000000"/>
          <w:lang w:eastAsia="en-US"/>
        </w:rPr>
      </w:pPr>
    </w:p>
    <w:p w14:paraId="11213D57" w14:textId="77777777" w:rsidR="0030666D" w:rsidRPr="00F75DB4" w:rsidRDefault="0030666D" w:rsidP="0030666D">
      <w:pPr>
        <w:tabs>
          <w:tab w:val="right" w:pos="9498"/>
        </w:tabs>
        <w:ind w:right="281"/>
        <w:jc w:val="both"/>
      </w:pPr>
    </w:p>
    <w:p w14:paraId="433AF25F" w14:textId="77777777" w:rsidR="0030666D" w:rsidRPr="00F75DB4" w:rsidRDefault="0030666D" w:rsidP="0030666D">
      <w:pPr>
        <w:widowControl w:val="0"/>
        <w:tabs>
          <w:tab w:val="right" w:pos="9498"/>
        </w:tabs>
        <w:suppressAutoHyphens/>
        <w:spacing w:after="120"/>
        <w:ind w:right="281"/>
        <w:rPr>
          <w:rFonts w:eastAsia="Lucida Sans Unicode"/>
          <w:kern w:val="1"/>
        </w:rPr>
      </w:pPr>
    </w:p>
    <w:p w14:paraId="4770F017" w14:textId="55587018" w:rsidR="0030666D" w:rsidRDefault="0030666D" w:rsidP="0030666D">
      <w:pPr>
        <w:widowControl w:val="0"/>
        <w:tabs>
          <w:tab w:val="left" w:pos="8034"/>
          <w:tab w:val="right" w:pos="9498"/>
        </w:tabs>
        <w:suppressAutoHyphens/>
        <w:spacing w:after="120" w:line="252" w:lineRule="exact"/>
        <w:ind w:left="112" w:right="281"/>
        <w:rPr>
          <w:rFonts w:eastAsia="Lucida Sans Unicode"/>
          <w:kern w:val="1"/>
        </w:rPr>
      </w:pPr>
      <w:r w:rsidRPr="00F75DB4">
        <w:rPr>
          <w:rFonts w:eastAsia="Lucida Sans Unicode"/>
          <w:kern w:val="1"/>
        </w:rPr>
        <w:t>Domes</w:t>
      </w:r>
      <w:r w:rsidRPr="00F75DB4">
        <w:rPr>
          <w:rFonts w:eastAsia="Lucida Sans Unicode"/>
          <w:spacing w:val="-3"/>
          <w:kern w:val="1"/>
        </w:rPr>
        <w:t xml:space="preserve"> </w:t>
      </w:r>
      <w:r w:rsidRPr="00F75DB4">
        <w:rPr>
          <w:rFonts w:eastAsia="Lucida Sans Unicode"/>
          <w:kern w:val="1"/>
        </w:rPr>
        <w:t>priekšsēdētājs</w:t>
      </w:r>
      <w:proofErr w:type="gramStart"/>
      <w:r w:rsidRPr="00F75DB4">
        <w:rPr>
          <w:rFonts w:eastAsia="Lucida Sans Unicode"/>
          <w:kern w:val="1"/>
        </w:rPr>
        <w:t xml:space="preserve">                                                                  </w:t>
      </w:r>
      <w:r>
        <w:rPr>
          <w:rFonts w:eastAsia="Lucida Sans Unicode"/>
          <w:kern w:val="1"/>
        </w:rPr>
        <w:t xml:space="preserve">                    </w:t>
      </w:r>
      <w:proofErr w:type="gramEnd"/>
      <w:r w:rsidRPr="00F75DB4">
        <w:rPr>
          <w:rFonts w:eastAsia="Lucida Sans Unicode"/>
          <w:kern w:val="1"/>
        </w:rPr>
        <w:t>I. </w:t>
      </w:r>
      <w:proofErr w:type="spellStart"/>
      <w:r w:rsidRPr="00F75DB4">
        <w:rPr>
          <w:rFonts w:eastAsia="Lucida Sans Unicode"/>
          <w:kern w:val="1"/>
        </w:rPr>
        <w:t>Gorskis</w:t>
      </w:r>
      <w:proofErr w:type="spellEnd"/>
    </w:p>
    <w:p w14:paraId="3CD11FDC" w14:textId="3DC01E47" w:rsidR="001D4A7B" w:rsidRDefault="001D4A7B" w:rsidP="0030666D">
      <w:pPr>
        <w:widowControl w:val="0"/>
        <w:tabs>
          <w:tab w:val="left" w:pos="8034"/>
          <w:tab w:val="right" w:pos="9498"/>
        </w:tabs>
        <w:suppressAutoHyphens/>
        <w:spacing w:after="120" w:line="252" w:lineRule="exact"/>
        <w:ind w:left="112" w:right="281"/>
        <w:rPr>
          <w:rFonts w:eastAsia="Lucida Sans Unicode"/>
          <w:kern w:val="1"/>
        </w:rPr>
      </w:pPr>
    </w:p>
    <w:p w14:paraId="0E565E17" w14:textId="22645918" w:rsidR="001D4A7B" w:rsidRDefault="001D4A7B" w:rsidP="0030666D">
      <w:pPr>
        <w:widowControl w:val="0"/>
        <w:tabs>
          <w:tab w:val="left" w:pos="8034"/>
          <w:tab w:val="right" w:pos="9498"/>
        </w:tabs>
        <w:suppressAutoHyphens/>
        <w:spacing w:after="120" w:line="252" w:lineRule="exact"/>
        <w:ind w:left="112" w:right="281"/>
        <w:rPr>
          <w:rFonts w:eastAsia="Lucida Sans Unicode"/>
          <w:kern w:val="1"/>
        </w:rPr>
      </w:pPr>
    </w:p>
    <w:p w14:paraId="7EBAC528" w14:textId="77777777" w:rsidR="001D4A7B" w:rsidRPr="00F75DB4" w:rsidRDefault="001D4A7B" w:rsidP="0030666D">
      <w:pPr>
        <w:widowControl w:val="0"/>
        <w:tabs>
          <w:tab w:val="left" w:pos="8034"/>
          <w:tab w:val="right" w:pos="9498"/>
        </w:tabs>
        <w:suppressAutoHyphens/>
        <w:spacing w:after="120" w:line="252" w:lineRule="exact"/>
        <w:ind w:left="112" w:right="281"/>
        <w:rPr>
          <w:rFonts w:eastAsia="Lucida Sans Unicode"/>
          <w:kern w:val="1"/>
        </w:rPr>
      </w:pPr>
    </w:p>
    <w:p w14:paraId="2A529E87" w14:textId="4BD875A7" w:rsidR="00D11701" w:rsidRDefault="00D11701"/>
    <w:p w14:paraId="4A2660D5" w14:textId="3D5DAB10" w:rsidR="001A1C39" w:rsidRDefault="001A1C39"/>
    <w:p w14:paraId="4D785CED" w14:textId="1D91E151" w:rsidR="001A1C39" w:rsidRDefault="001A1C39"/>
    <w:p w14:paraId="007DA584" w14:textId="6F435832" w:rsidR="001A1C39" w:rsidRDefault="001A1C39"/>
    <w:p w14:paraId="059B6C8E" w14:textId="36A0424D" w:rsidR="001A1C39" w:rsidRDefault="001A1C39"/>
    <w:p w14:paraId="3D1C5F16" w14:textId="2C9505CD" w:rsidR="006A1770" w:rsidRDefault="006A1770">
      <w:r>
        <w:br w:type="page"/>
      </w:r>
      <w:bookmarkStart w:id="1" w:name="_GoBack"/>
      <w:bookmarkEnd w:id="1"/>
    </w:p>
    <w:p w14:paraId="38FFF70D" w14:textId="77777777" w:rsidR="001A1C39" w:rsidRPr="001A1C39" w:rsidRDefault="001A1C39" w:rsidP="001A1C39">
      <w:pPr>
        <w:tabs>
          <w:tab w:val="left" w:pos="-24212"/>
        </w:tabs>
        <w:ind w:right="-766"/>
        <w:jc w:val="center"/>
        <w:rPr>
          <w:noProof/>
          <w:color w:val="000000"/>
          <w:sz w:val="20"/>
          <w:szCs w:val="20"/>
        </w:rPr>
      </w:pPr>
      <w:r w:rsidRPr="001A1C39">
        <w:rPr>
          <w:noProof/>
          <w:color w:val="000000"/>
          <w:sz w:val="20"/>
          <w:szCs w:val="20"/>
        </w:rPr>
        <w:lastRenderedPageBreak/>
        <w:drawing>
          <wp:inline distT="0" distB="0" distL="0" distR="0" wp14:anchorId="401E4B10" wp14:editId="65327150">
            <wp:extent cx="676275" cy="7524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EB58E4E" w14:textId="77777777" w:rsidR="001A1C39" w:rsidRPr="001A1C39" w:rsidRDefault="001A1C39" w:rsidP="001A1C39">
      <w:pPr>
        <w:tabs>
          <w:tab w:val="center" w:pos="4153"/>
          <w:tab w:val="right" w:pos="8306"/>
        </w:tabs>
        <w:ind w:right="-766"/>
        <w:jc w:val="center"/>
        <w:rPr>
          <w:color w:val="000000"/>
          <w:sz w:val="20"/>
        </w:rPr>
      </w:pPr>
      <w:r w:rsidRPr="001A1C39">
        <w:rPr>
          <w:color w:val="000000"/>
          <w:sz w:val="20"/>
        </w:rPr>
        <w:t>LATVIJAS REPUBLIKA</w:t>
      </w:r>
    </w:p>
    <w:p w14:paraId="26212559" w14:textId="77777777" w:rsidR="001A1C39" w:rsidRPr="001A1C39" w:rsidRDefault="001A1C39" w:rsidP="001A1C39">
      <w:pPr>
        <w:tabs>
          <w:tab w:val="center" w:pos="4153"/>
          <w:tab w:val="right" w:pos="8306"/>
        </w:tabs>
        <w:ind w:right="-766"/>
        <w:jc w:val="center"/>
        <w:rPr>
          <w:b/>
          <w:color w:val="000000"/>
          <w:sz w:val="32"/>
          <w:szCs w:val="32"/>
        </w:rPr>
      </w:pPr>
      <w:r w:rsidRPr="001A1C39">
        <w:rPr>
          <w:b/>
          <w:color w:val="000000"/>
          <w:sz w:val="32"/>
          <w:szCs w:val="32"/>
        </w:rPr>
        <w:t>DOBELES NOVADA DOME</w:t>
      </w:r>
    </w:p>
    <w:p w14:paraId="60A28718" w14:textId="77777777" w:rsidR="001A1C39" w:rsidRPr="001A1C39" w:rsidRDefault="001A1C39" w:rsidP="001A1C39">
      <w:pPr>
        <w:tabs>
          <w:tab w:val="center" w:pos="4153"/>
          <w:tab w:val="right" w:pos="8306"/>
        </w:tabs>
        <w:ind w:right="-766"/>
        <w:jc w:val="center"/>
        <w:rPr>
          <w:color w:val="000000"/>
          <w:sz w:val="16"/>
          <w:szCs w:val="16"/>
        </w:rPr>
      </w:pPr>
      <w:r w:rsidRPr="001A1C39">
        <w:rPr>
          <w:color w:val="000000"/>
          <w:sz w:val="16"/>
          <w:szCs w:val="16"/>
        </w:rPr>
        <w:t>Brīvības iela 17, Dobele, Dobeles novads, LV-3701</w:t>
      </w:r>
    </w:p>
    <w:p w14:paraId="562593A9" w14:textId="77777777" w:rsidR="001A1C39" w:rsidRPr="001A1C39" w:rsidRDefault="001A1C39" w:rsidP="001A1C39">
      <w:pPr>
        <w:pBdr>
          <w:bottom w:val="double" w:sz="6" w:space="1" w:color="auto"/>
        </w:pBdr>
        <w:tabs>
          <w:tab w:val="center" w:pos="4153"/>
          <w:tab w:val="right" w:pos="8306"/>
        </w:tabs>
        <w:ind w:right="-766"/>
        <w:jc w:val="center"/>
        <w:rPr>
          <w:color w:val="000000"/>
          <w:sz w:val="16"/>
          <w:szCs w:val="16"/>
        </w:rPr>
      </w:pPr>
      <w:r w:rsidRPr="001A1C39">
        <w:rPr>
          <w:color w:val="000000"/>
          <w:sz w:val="16"/>
          <w:szCs w:val="16"/>
        </w:rPr>
        <w:t xml:space="preserve">Tālr. 63707269, 63700137, 63720940, e-pasts </w:t>
      </w:r>
      <w:hyperlink r:id="rId8" w:history="1">
        <w:r w:rsidRPr="001A1C39">
          <w:rPr>
            <w:rFonts w:eastAsia="Calibri"/>
            <w:color w:val="000000"/>
            <w:sz w:val="16"/>
            <w:szCs w:val="16"/>
            <w:u w:val="single"/>
          </w:rPr>
          <w:t>dome@dobele.lv</w:t>
        </w:r>
      </w:hyperlink>
    </w:p>
    <w:p w14:paraId="7A9EA277" w14:textId="77777777" w:rsidR="001A1C39" w:rsidRPr="001A1C39" w:rsidRDefault="001A1C39" w:rsidP="001A1C39">
      <w:pPr>
        <w:autoSpaceDE w:val="0"/>
        <w:autoSpaceDN w:val="0"/>
        <w:adjustRightInd w:val="0"/>
        <w:ind w:right="-766"/>
        <w:jc w:val="center"/>
        <w:rPr>
          <w:rFonts w:eastAsia="Calibri"/>
          <w:b/>
          <w:bCs/>
          <w:color w:val="000000"/>
          <w:lang w:val="et-EE" w:eastAsia="en-US"/>
        </w:rPr>
      </w:pPr>
    </w:p>
    <w:p w14:paraId="32CBBAE6" w14:textId="77777777" w:rsidR="001A1C39" w:rsidRPr="001A1C39" w:rsidRDefault="001A1C39" w:rsidP="001A1C39">
      <w:pPr>
        <w:autoSpaceDE w:val="0"/>
        <w:autoSpaceDN w:val="0"/>
        <w:adjustRightInd w:val="0"/>
        <w:ind w:right="139"/>
        <w:jc w:val="right"/>
        <w:rPr>
          <w:rFonts w:eastAsia="Calibri"/>
          <w:color w:val="000000"/>
          <w:lang w:val="et-EE" w:eastAsia="en-US"/>
        </w:rPr>
      </w:pPr>
      <w:r w:rsidRPr="001A1C39">
        <w:rPr>
          <w:rFonts w:eastAsia="Calibri"/>
          <w:color w:val="000000"/>
          <w:lang w:val="et-EE" w:eastAsia="en-US"/>
        </w:rPr>
        <w:t>APSTIPRINĀTI</w:t>
      </w:r>
    </w:p>
    <w:p w14:paraId="4CCDD335" w14:textId="77777777" w:rsidR="001A1C39" w:rsidRPr="001A1C39" w:rsidRDefault="001A1C39" w:rsidP="001A1C39">
      <w:pPr>
        <w:autoSpaceDE w:val="0"/>
        <w:autoSpaceDN w:val="0"/>
        <w:adjustRightInd w:val="0"/>
        <w:ind w:right="139"/>
        <w:jc w:val="right"/>
        <w:rPr>
          <w:rFonts w:eastAsia="Calibri"/>
          <w:color w:val="000000"/>
          <w:lang w:val="et-EE" w:eastAsia="en-US"/>
        </w:rPr>
      </w:pPr>
      <w:r w:rsidRPr="001A1C39">
        <w:rPr>
          <w:rFonts w:eastAsia="Calibri"/>
          <w:color w:val="000000"/>
          <w:lang w:val="et-EE" w:eastAsia="en-US"/>
        </w:rPr>
        <w:t>ar Dobeles novada domes</w:t>
      </w:r>
    </w:p>
    <w:p w14:paraId="0F2C874D" w14:textId="77777777" w:rsidR="001A1C39" w:rsidRPr="001A1C39" w:rsidRDefault="001A1C39" w:rsidP="001A1C39">
      <w:pPr>
        <w:autoSpaceDE w:val="0"/>
        <w:autoSpaceDN w:val="0"/>
        <w:adjustRightInd w:val="0"/>
        <w:ind w:right="139"/>
        <w:jc w:val="right"/>
        <w:rPr>
          <w:rFonts w:eastAsia="Calibri"/>
          <w:color w:val="000000"/>
          <w:lang w:val="et-EE" w:eastAsia="en-US"/>
        </w:rPr>
      </w:pPr>
      <w:r w:rsidRPr="001A1C39">
        <w:rPr>
          <w:rFonts w:eastAsia="Calibri"/>
          <w:color w:val="000000"/>
          <w:lang w:val="et-EE" w:eastAsia="en-US"/>
        </w:rPr>
        <w:t>2022. gada 27.janvāra lēmumu Nr.7/2 </w:t>
      </w:r>
    </w:p>
    <w:p w14:paraId="3A4F4FCB" w14:textId="77777777" w:rsidR="001A1C39" w:rsidRPr="001A1C39" w:rsidRDefault="001A1C39" w:rsidP="001A1C39">
      <w:pPr>
        <w:autoSpaceDE w:val="0"/>
        <w:autoSpaceDN w:val="0"/>
        <w:adjustRightInd w:val="0"/>
        <w:ind w:right="139"/>
        <w:jc w:val="right"/>
        <w:rPr>
          <w:rFonts w:eastAsia="Calibri"/>
          <w:color w:val="000000"/>
          <w:lang w:val="et-EE" w:eastAsia="en-US"/>
        </w:rPr>
      </w:pPr>
      <w:r w:rsidRPr="001A1C39">
        <w:rPr>
          <w:rFonts w:eastAsia="Calibri"/>
          <w:color w:val="000000"/>
          <w:lang w:val="et-EE" w:eastAsia="en-US"/>
        </w:rPr>
        <w:t>(protokols Nr.2)</w:t>
      </w:r>
    </w:p>
    <w:p w14:paraId="0FB4E8C7" w14:textId="77777777" w:rsidR="001A1C39" w:rsidRPr="001A1C39" w:rsidRDefault="001A1C39" w:rsidP="001A1C39">
      <w:pPr>
        <w:ind w:right="139"/>
        <w:jc w:val="center"/>
        <w:rPr>
          <w:rFonts w:eastAsia="Calibri"/>
          <w:b/>
          <w:color w:val="000000"/>
          <w:lang w:eastAsia="en-US"/>
        </w:rPr>
      </w:pPr>
    </w:p>
    <w:p w14:paraId="2A52DF74" w14:textId="77777777" w:rsidR="001A1C39" w:rsidRPr="001A1C39" w:rsidRDefault="001A1C39" w:rsidP="001A1C39">
      <w:pPr>
        <w:ind w:right="139"/>
        <w:jc w:val="both"/>
        <w:rPr>
          <w:rFonts w:eastAsia="Calibri"/>
          <w:b/>
          <w:color w:val="000000"/>
          <w:lang w:eastAsia="en-US"/>
        </w:rPr>
      </w:pPr>
    </w:p>
    <w:p w14:paraId="485331B8" w14:textId="77777777" w:rsidR="001A1C39" w:rsidRPr="001A1C39" w:rsidRDefault="001A1C39" w:rsidP="001A1C39">
      <w:pPr>
        <w:ind w:right="139"/>
        <w:jc w:val="both"/>
        <w:rPr>
          <w:rFonts w:eastAsia="Calibri"/>
          <w:b/>
          <w:color w:val="000000"/>
          <w:lang w:eastAsia="en-US"/>
        </w:rPr>
      </w:pPr>
      <w:r w:rsidRPr="001A1C39">
        <w:rPr>
          <w:rFonts w:eastAsia="Calibri"/>
          <w:b/>
          <w:color w:val="000000"/>
          <w:lang w:eastAsia="en-US"/>
        </w:rPr>
        <w:t>2022. gada 27.janvārī</w:t>
      </w:r>
      <w:r w:rsidRPr="001A1C39">
        <w:rPr>
          <w:rFonts w:eastAsia="Calibri"/>
          <w:b/>
          <w:color w:val="000000"/>
          <w:lang w:eastAsia="en-US"/>
        </w:rPr>
        <w:tab/>
      </w:r>
      <w:r w:rsidRPr="001A1C39">
        <w:rPr>
          <w:rFonts w:eastAsia="Calibri"/>
          <w:b/>
          <w:color w:val="000000"/>
          <w:lang w:eastAsia="en-US"/>
        </w:rPr>
        <w:tab/>
      </w:r>
      <w:r w:rsidRPr="001A1C39">
        <w:rPr>
          <w:rFonts w:eastAsia="Calibri"/>
          <w:b/>
          <w:color w:val="000000"/>
          <w:lang w:eastAsia="en-US"/>
        </w:rPr>
        <w:tab/>
      </w:r>
      <w:r w:rsidRPr="001A1C39">
        <w:rPr>
          <w:rFonts w:eastAsia="Calibri"/>
          <w:b/>
          <w:color w:val="000000"/>
          <w:lang w:eastAsia="en-US"/>
        </w:rPr>
        <w:tab/>
        <w:t>Saistošie noteikumi Nr.4</w:t>
      </w:r>
    </w:p>
    <w:p w14:paraId="3AA72BBF" w14:textId="77777777" w:rsidR="001A1C39" w:rsidRPr="001A1C39" w:rsidRDefault="001A1C39" w:rsidP="001A1C39">
      <w:pPr>
        <w:tabs>
          <w:tab w:val="left" w:pos="6946"/>
        </w:tabs>
        <w:ind w:right="139"/>
        <w:jc w:val="both"/>
        <w:rPr>
          <w:color w:val="000000"/>
        </w:rPr>
      </w:pPr>
    </w:p>
    <w:p w14:paraId="3A46184D" w14:textId="77777777" w:rsidR="001A1C39" w:rsidRPr="001A1C39" w:rsidRDefault="001A1C39" w:rsidP="001A1C39">
      <w:pPr>
        <w:keepNext/>
        <w:spacing w:before="240" w:after="60"/>
        <w:ind w:right="139"/>
        <w:jc w:val="center"/>
        <w:outlineLvl w:val="1"/>
        <w:rPr>
          <w:b/>
          <w:bCs/>
          <w:iCs/>
          <w:color w:val="000000"/>
          <w:spacing w:val="-6"/>
        </w:rPr>
      </w:pPr>
      <w:r w:rsidRPr="001A1C39">
        <w:rPr>
          <w:b/>
          <w:bCs/>
          <w:iCs/>
          <w:color w:val="000000"/>
        </w:rPr>
        <w:t>Grozījumi Dobeles novada</w:t>
      </w:r>
      <w:r w:rsidRPr="001A1C39">
        <w:rPr>
          <w:b/>
          <w:bCs/>
          <w:iCs/>
          <w:color w:val="000000"/>
          <w:spacing w:val="-3"/>
        </w:rPr>
        <w:t xml:space="preserve"> </w:t>
      </w:r>
      <w:r w:rsidRPr="001A1C39">
        <w:rPr>
          <w:b/>
          <w:bCs/>
          <w:iCs/>
          <w:color w:val="000000"/>
        </w:rPr>
        <w:t>domes 2021. gada 19. jūlija saistošajos noteikumos Nr. 1 „</w:t>
      </w:r>
      <w:r w:rsidRPr="001A1C39">
        <w:rPr>
          <w:b/>
          <w:iCs/>
          <w:color w:val="000000"/>
        </w:rPr>
        <w:t>Dobeles novada pašvaldības nolikums</w:t>
      </w:r>
      <w:r w:rsidRPr="001A1C39">
        <w:rPr>
          <w:b/>
          <w:bCs/>
          <w:iCs/>
          <w:color w:val="000000"/>
        </w:rPr>
        <w:t xml:space="preserve">” </w:t>
      </w:r>
    </w:p>
    <w:p w14:paraId="2E1F1A9D" w14:textId="77777777" w:rsidR="001A1C39" w:rsidRPr="001A1C39" w:rsidRDefault="001A1C39" w:rsidP="001A1C39">
      <w:pPr>
        <w:widowControl w:val="0"/>
        <w:suppressAutoHyphens/>
        <w:spacing w:before="9" w:after="120"/>
        <w:ind w:right="139"/>
        <w:rPr>
          <w:rFonts w:eastAsia="Lucida Sans Unicode"/>
          <w:b/>
          <w:color w:val="000000"/>
          <w:kern w:val="1"/>
        </w:rPr>
      </w:pPr>
    </w:p>
    <w:p w14:paraId="7A4CCE4D" w14:textId="77777777" w:rsidR="001A1C39" w:rsidRPr="001A1C39" w:rsidRDefault="001A1C39" w:rsidP="001A1C39">
      <w:pPr>
        <w:autoSpaceDE w:val="0"/>
        <w:autoSpaceDN w:val="0"/>
        <w:adjustRightInd w:val="0"/>
        <w:ind w:right="139"/>
        <w:jc w:val="right"/>
        <w:rPr>
          <w:rFonts w:eastAsia="Calibri"/>
          <w:color w:val="000000"/>
          <w:sz w:val="23"/>
          <w:szCs w:val="23"/>
          <w:lang w:val="et-EE" w:eastAsia="en-US"/>
        </w:rPr>
      </w:pPr>
      <w:r w:rsidRPr="001A1C39">
        <w:rPr>
          <w:rFonts w:eastAsia="Calibri"/>
          <w:color w:val="000000"/>
          <w:sz w:val="23"/>
          <w:szCs w:val="23"/>
          <w:lang w:val="et-EE" w:eastAsia="en-US"/>
        </w:rPr>
        <w:t>Izdoti saskaņā ar likuma „Par pašvaldībām” 21.panta</w:t>
      </w:r>
    </w:p>
    <w:p w14:paraId="6F9354EF" w14:textId="77777777" w:rsidR="001A1C39" w:rsidRPr="001A1C39" w:rsidRDefault="001A1C39" w:rsidP="001A1C39">
      <w:pPr>
        <w:autoSpaceDE w:val="0"/>
        <w:autoSpaceDN w:val="0"/>
        <w:adjustRightInd w:val="0"/>
        <w:ind w:right="139"/>
        <w:jc w:val="right"/>
        <w:rPr>
          <w:rFonts w:eastAsia="Calibri"/>
          <w:color w:val="000000"/>
          <w:sz w:val="23"/>
          <w:szCs w:val="23"/>
          <w:lang w:val="et-EE" w:eastAsia="en-US"/>
        </w:rPr>
      </w:pPr>
      <w:r w:rsidRPr="001A1C39">
        <w:rPr>
          <w:rFonts w:eastAsia="Calibri"/>
          <w:color w:val="000000"/>
          <w:sz w:val="23"/>
          <w:szCs w:val="23"/>
          <w:lang w:val="et-EE" w:eastAsia="en-US"/>
        </w:rPr>
        <w:t xml:space="preserve"> pirmās daļas 1.punktu un 24.pantu</w:t>
      </w:r>
    </w:p>
    <w:p w14:paraId="022E437F" w14:textId="77777777" w:rsidR="001A1C39" w:rsidRPr="001A1C39" w:rsidRDefault="001A1C39" w:rsidP="001A1C39">
      <w:pPr>
        <w:widowControl w:val="0"/>
        <w:suppressAutoHyphens/>
        <w:spacing w:after="120"/>
        <w:ind w:right="139"/>
        <w:rPr>
          <w:rFonts w:eastAsia="Lucida Sans Unicode"/>
          <w:color w:val="000000"/>
          <w:kern w:val="1"/>
        </w:rPr>
      </w:pPr>
    </w:p>
    <w:p w14:paraId="43E01D8D" w14:textId="77777777" w:rsidR="001A1C39" w:rsidRPr="001A1C39" w:rsidRDefault="001A1C39" w:rsidP="001A1C39">
      <w:pPr>
        <w:widowControl w:val="0"/>
        <w:tabs>
          <w:tab w:val="left" w:pos="0"/>
        </w:tabs>
        <w:suppressAutoHyphens/>
        <w:ind w:right="139" w:firstLine="284"/>
        <w:jc w:val="both"/>
        <w:rPr>
          <w:rFonts w:eastAsia="Lucida Sans Unicode"/>
          <w:color w:val="000000"/>
          <w:kern w:val="1"/>
        </w:rPr>
      </w:pPr>
      <w:r w:rsidRPr="001A1C39">
        <w:rPr>
          <w:rFonts w:eastAsia="Lucida Sans Unicode"/>
          <w:color w:val="000000"/>
          <w:kern w:val="1"/>
        </w:rPr>
        <w:t>Izdarīt Dobeles novada</w:t>
      </w:r>
      <w:r w:rsidRPr="001A1C39">
        <w:rPr>
          <w:rFonts w:eastAsia="Lucida Sans Unicode"/>
          <w:color w:val="000000"/>
          <w:spacing w:val="-3"/>
          <w:kern w:val="1"/>
        </w:rPr>
        <w:t xml:space="preserve"> </w:t>
      </w:r>
      <w:r w:rsidRPr="001A1C39">
        <w:rPr>
          <w:rFonts w:eastAsia="Lucida Sans Unicode"/>
          <w:color w:val="000000"/>
          <w:kern w:val="1"/>
        </w:rPr>
        <w:t>domes 2021.gada 19.jūlija saistošajos noteikumos Nr.1 „</w:t>
      </w:r>
      <w:r w:rsidRPr="001A1C39">
        <w:rPr>
          <w:rFonts w:eastAsia="Lucida Sans Unicode"/>
          <w:bCs/>
          <w:color w:val="000000"/>
          <w:kern w:val="1"/>
        </w:rPr>
        <w:t>Dobeles novada pašvaldības nolikums</w:t>
      </w:r>
      <w:r w:rsidRPr="001A1C39">
        <w:rPr>
          <w:rFonts w:eastAsia="Lucida Sans Unicode"/>
          <w:color w:val="000000"/>
          <w:kern w:val="1"/>
        </w:rPr>
        <w:t>” (turpmāk tekstā – saistošie noteikumi) šādus grozījumus:</w:t>
      </w:r>
    </w:p>
    <w:p w14:paraId="07DA8FD5" w14:textId="77777777" w:rsidR="001A1C39" w:rsidRPr="001A1C39" w:rsidRDefault="001A1C39" w:rsidP="001A1C39">
      <w:pPr>
        <w:widowControl w:val="0"/>
        <w:tabs>
          <w:tab w:val="left" w:pos="0"/>
        </w:tabs>
        <w:suppressAutoHyphens/>
        <w:ind w:right="139" w:firstLine="284"/>
        <w:jc w:val="both"/>
        <w:rPr>
          <w:rFonts w:eastAsia="Lucida Sans Unicode"/>
          <w:color w:val="000000"/>
          <w:kern w:val="1"/>
        </w:rPr>
      </w:pPr>
    </w:p>
    <w:p w14:paraId="66CC8E2E" w14:textId="77777777" w:rsidR="001A1C39" w:rsidRPr="001A1C39" w:rsidRDefault="001A1C39" w:rsidP="001A1C39">
      <w:pPr>
        <w:widowControl w:val="0"/>
        <w:numPr>
          <w:ilvl w:val="0"/>
          <w:numId w:val="2"/>
        </w:numPr>
        <w:tabs>
          <w:tab w:val="left" w:pos="0"/>
        </w:tabs>
        <w:suppressAutoHyphens/>
        <w:ind w:right="139"/>
        <w:jc w:val="both"/>
        <w:rPr>
          <w:rFonts w:eastAsia="Lucida Sans Unicode"/>
          <w:kern w:val="1"/>
        </w:rPr>
      </w:pPr>
      <w:r w:rsidRPr="001A1C39">
        <w:rPr>
          <w:rFonts w:eastAsia="Lucida Sans Unicode"/>
          <w:color w:val="000000"/>
          <w:kern w:val="1"/>
        </w:rPr>
        <w:t>S</w:t>
      </w:r>
      <w:r w:rsidRPr="001A1C39">
        <w:rPr>
          <w:rFonts w:eastAsia="Lucida Sans Unicode"/>
          <w:kern w:val="1"/>
        </w:rPr>
        <w:t xml:space="preserve">vītrot saistošo noteikumu </w:t>
      </w:r>
      <w:r w:rsidRPr="001A1C39">
        <w:rPr>
          <w:rFonts w:eastAsia="Lucida Sans Unicode"/>
          <w:color w:val="000000"/>
          <w:kern w:val="1"/>
        </w:rPr>
        <w:t>8.9.16.2.apakšpunktu.</w:t>
      </w:r>
    </w:p>
    <w:p w14:paraId="50777691" w14:textId="77777777" w:rsidR="001A1C39" w:rsidRPr="001A1C39" w:rsidRDefault="001A1C39" w:rsidP="001A1C39">
      <w:pPr>
        <w:widowControl w:val="0"/>
        <w:tabs>
          <w:tab w:val="left" w:pos="0"/>
        </w:tabs>
        <w:suppressAutoHyphens/>
        <w:ind w:left="644" w:right="139"/>
        <w:jc w:val="both"/>
        <w:rPr>
          <w:rFonts w:eastAsia="Lucida Sans Unicode"/>
          <w:kern w:val="1"/>
        </w:rPr>
      </w:pPr>
    </w:p>
    <w:p w14:paraId="120C7C2F" w14:textId="77777777" w:rsidR="001A1C39" w:rsidRPr="001A1C39" w:rsidRDefault="001A1C39" w:rsidP="001A1C39">
      <w:pPr>
        <w:widowControl w:val="0"/>
        <w:numPr>
          <w:ilvl w:val="0"/>
          <w:numId w:val="2"/>
        </w:numPr>
        <w:tabs>
          <w:tab w:val="left" w:pos="0"/>
        </w:tabs>
        <w:suppressAutoHyphens/>
        <w:ind w:right="139"/>
        <w:jc w:val="both"/>
        <w:rPr>
          <w:rFonts w:eastAsia="Lucida Sans Unicode"/>
          <w:kern w:val="1"/>
        </w:rPr>
      </w:pPr>
      <w:r w:rsidRPr="001A1C39">
        <w:rPr>
          <w:rFonts w:eastAsia="Lucida Sans Unicode"/>
          <w:color w:val="000000"/>
          <w:kern w:val="1"/>
        </w:rPr>
        <w:t>S</w:t>
      </w:r>
      <w:r w:rsidRPr="001A1C39">
        <w:rPr>
          <w:rFonts w:eastAsia="Lucida Sans Unicode"/>
          <w:kern w:val="1"/>
        </w:rPr>
        <w:t xml:space="preserve">vītrot saistošo noteikumu </w:t>
      </w:r>
      <w:r w:rsidRPr="001A1C39">
        <w:rPr>
          <w:rFonts w:eastAsia="Lucida Sans Unicode"/>
          <w:color w:val="000000"/>
          <w:kern w:val="1"/>
        </w:rPr>
        <w:t xml:space="preserve">8.9.16.3. </w:t>
      </w:r>
      <w:r w:rsidRPr="001A1C39">
        <w:rPr>
          <w:rFonts w:eastAsia="Lucida Sans Unicode"/>
          <w:kern w:val="1"/>
        </w:rPr>
        <w:t>apakšpunktu.</w:t>
      </w:r>
    </w:p>
    <w:p w14:paraId="0404D2F2" w14:textId="77777777" w:rsidR="001A1C39" w:rsidRPr="001A1C39" w:rsidRDefault="001A1C39" w:rsidP="001A1C39">
      <w:pPr>
        <w:widowControl w:val="0"/>
        <w:suppressAutoHyphens/>
        <w:ind w:right="139"/>
        <w:rPr>
          <w:rFonts w:eastAsia="Lucida Sans Unicode"/>
          <w:kern w:val="1"/>
        </w:rPr>
      </w:pPr>
    </w:p>
    <w:p w14:paraId="481D4669" w14:textId="77777777" w:rsidR="001A1C39" w:rsidRPr="001A1C39" w:rsidRDefault="001A1C39" w:rsidP="001A1C39">
      <w:pPr>
        <w:widowControl w:val="0"/>
        <w:tabs>
          <w:tab w:val="left" w:pos="0"/>
          <w:tab w:val="left" w:pos="8034"/>
        </w:tabs>
        <w:suppressAutoHyphens/>
        <w:spacing w:after="120" w:line="252" w:lineRule="exact"/>
        <w:ind w:right="139"/>
        <w:rPr>
          <w:rFonts w:eastAsia="Lucida Sans Unicode"/>
          <w:color w:val="000000"/>
          <w:kern w:val="1"/>
        </w:rPr>
      </w:pPr>
    </w:p>
    <w:p w14:paraId="26230256" w14:textId="77777777" w:rsidR="001A1C39" w:rsidRPr="001A1C39" w:rsidRDefault="001A1C39" w:rsidP="001A1C39">
      <w:pPr>
        <w:widowControl w:val="0"/>
        <w:tabs>
          <w:tab w:val="left" w:pos="0"/>
          <w:tab w:val="left" w:pos="8034"/>
        </w:tabs>
        <w:suppressAutoHyphens/>
        <w:spacing w:after="120" w:line="252" w:lineRule="exact"/>
        <w:ind w:right="139"/>
        <w:rPr>
          <w:rFonts w:eastAsia="Lucida Sans Unicode"/>
          <w:color w:val="000000"/>
          <w:kern w:val="1"/>
        </w:rPr>
      </w:pPr>
    </w:p>
    <w:p w14:paraId="281D6F11" w14:textId="77777777" w:rsidR="001A1C39" w:rsidRPr="001A1C39" w:rsidRDefault="001A1C39" w:rsidP="001A1C39">
      <w:pPr>
        <w:widowControl w:val="0"/>
        <w:tabs>
          <w:tab w:val="left" w:pos="0"/>
          <w:tab w:val="left" w:pos="8034"/>
        </w:tabs>
        <w:suppressAutoHyphens/>
        <w:spacing w:after="120" w:line="252" w:lineRule="exact"/>
        <w:ind w:right="139"/>
        <w:rPr>
          <w:rFonts w:eastAsia="Lucida Sans Unicode"/>
          <w:color w:val="000000"/>
          <w:kern w:val="1"/>
        </w:rPr>
      </w:pPr>
    </w:p>
    <w:p w14:paraId="0C3AA024" w14:textId="77777777" w:rsidR="001A1C39" w:rsidRPr="001A1C39" w:rsidRDefault="001A1C39" w:rsidP="001A1C39">
      <w:pPr>
        <w:widowControl w:val="0"/>
        <w:tabs>
          <w:tab w:val="left" w:pos="0"/>
          <w:tab w:val="left" w:pos="8034"/>
        </w:tabs>
        <w:suppressAutoHyphens/>
        <w:spacing w:after="120" w:line="252" w:lineRule="exact"/>
        <w:ind w:right="139"/>
        <w:rPr>
          <w:rFonts w:eastAsia="Lucida Sans Unicode"/>
          <w:color w:val="000000"/>
          <w:kern w:val="1"/>
        </w:rPr>
      </w:pPr>
      <w:r w:rsidRPr="001A1C39">
        <w:rPr>
          <w:rFonts w:eastAsia="Lucida Sans Unicode"/>
          <w:color w:val="000000"/>
          <w:kern w:val="1"/>
        </w:rPr>
        <w:t>Domes</w:t>
      </w:r>
      <w:r w:rsidRPr="001A1C39">
        <w:rPr>
          <w:rFonts w:eastAsia="Lucida Sans Unicode"/>
          <w:color w:val="000000"/>
          <w:spacing w:val="-3"/>
          <w:kern w:val="1"/>
        </w:rPr>
        <w:t xml:space="preserve"> </w:t>
      </w:r>
      <w:r w:rsidRPr="001A1C39">
        <w:rPr>
          <w:rFonts w:eastAsia="Lucida Sans Unicode"/>
          <w:color w:val="000000"/>
          <w:kern w:val="1"/>
        </w:rPr>
        <w:t>priekšsēdētājs</w:t>
      </w:r>
      <w:proofErr w:type="gramStart"/>
      <w:r w:rsidRPr="001A1C39">
        <w:rPr>
          <w:rFonts w:eastAsia="Lucida Sans Unicode"/>
          <w:color w:val="000000"/>
          <w:kern w:val="1"/>
        </w:rPr>
        <w:t xml:space="preserve">                                                                             </w:t>
      </w:r>
      <w:proofErr w:type="gramEnd"/>
      <w:r w:rsidRPr="001A1C39">
        <w:rPr>
          <w:rFonts w:eastAsia="Lucida Sans Unicode"/>
          <w:color w:val="000000"/>
          <w:kern w:val="1"/>
        </w:rPr>
        <w:t>I. </w:t>
      </w:r>
      <w:proofErr w:type="spellStart"/>
      <w:r w:rsidRPr="001A1C39">
        <w:rPr>
          <w:rFonts w:eastAsia="Lucida Sans Unicode"/>
          <w:color w:val="000000"/>
          <w:kern w:val="1"/>
        </w:rPr>
        <w:t>Gorskis</w:t>
      </w:r>
      <w:proofErr w:type="spellEnd"/>
    </w:p>
    <w:p w14:paraId="2339CD54" w14:textId="526A7E37" w:rsidR="001A1C39" w:rsidRDefault="001A1C39"/>
    <w:p w14:paraId="5A78D5BA" w14:textId="68AC20ED" w:rsidR="001A1C39" w:rsidRDefault="001A1C39"/>
    <w:p w14:paraId="2E781491" w14:textId="4FB9CACD" w:rsidR="001A1C39" w:rsidRDefault="001A1C39"/>
    <w:p w14:paraId="25A6094B" w14:textId="6DBF4E85" w:rsidR="001A1C39" w:rsidRDefault="001A1C39"/>
    <w:p w14:paraId="5F344112" w14:textId="72B13A02" w:rsidR="001A1C39" w:rsidRDefault="001A1C39"/>
    <w:p w14:paraId="140B6334" w14:textId="13E97AC4" w:rsidR="001A1C39" w:rsidRDefault="001A1C39"/>
    <w:p w14:paraId="7F175F81" w14:textId="3EB7E1CF" w:rsidR="001A1C39" w:rsidRDefault="001A1C39"/>
    <w:p w14:paraId="2F5E851D" w14:textId="582564E1" w:rsidR="001A1C39" w:rsidRDefault="001A1C39"/>
    <w:p w14:paraId="2D9BE02F" w14:textId="4FF439C0" w:rsidR="001A1C39" w:rsidRDefault="001A1C39"/>
    <w:p w14:paraId="675849F2" w14:textId="4119C8E4" w:rsidR="001A1C39" w:rsidRDefault="001A1C39"/>
    <w:p w14:paraId="153CB5F6" w14:textId="551D5DC1" w:rsidR="001A1C39" w:rsidRDefault="001A1C39"/>
    <w:p w14:paraId="62A2A893" w14:textId="676E1A84" w:rsidR="001A1C39" w:rsidRDefault="001A1C39"/>
    <w:p w14:paraId="05FC1DB0" w14:textId="340B9359" w:rsidR="006A1770" w:rsidRDefault="006A1770"/>
    <w:p w14:paraId="3B208FD4" w14:textId="40E63123" w:rsidR="006A1770" w:rsidRDefault="006A1770">
      <w:r>
        <w:br w:type="page"/>
      </w:r>
    </w:p>
    <w:p w14:paraId="396D3E19" w14:textId="77777777" w:rsidR="001A1C39" w:rsidRPr="00D55F0E" w:rsidRDefault="001A1C39" w:rsidP="001A1C39">
      <w:pPr>
        <w:jc w:val="center"/>
        <w:outlineLvl w:val="3"/>
        <w:rPr>
          <w:b/>
          <w:bCs/>
          <w:color w:val="000000"/>
        </w:rPr>
      </w:pPr>
      <w:r w:rsidRPr="00D55F0E">
        <w:rPr>
          <w:b/>
          <w:bCs/>
          <w:color w:val="000000"/>
        </w:rPr>
        <w:lastRenderedPageBreak/>
        <w:t>Paskaidrojuma raksts</w:t>
      </w:r>
    </w:p>
    <w:p w14:paraId="2EF428E3" w14:textId="77777777" w:rsidR="001A1C39" w:rsidRPr="00D55F0E" w:rsidRDefault="001A1C39" w:rsidP="001A1C39">
      <w:pPr>
        <w:spacing w:after="120"/>
        <w:jc w:val="center"/>
        <w:outlineLvl w:val="3"/>
        <w:rPr>
          <w:b/>
          <w:bCs/>
          <w:color w:val="000000"/>
        </w:rPr>
      </w:pPr>
      <w:r w:rsidRPr="00D55F0E">
        <w:rPr>
          <w:b/>
          <w:bCs/>
          <w:color w:val="000000"/>
        </w:rPr>
        <w:t>Dobeles novada domes 202</w:t>
      </w:r>
      <w:r>
        <w:rPr>
          <w:b/>
          <w:bCs/>
          <w:color w:val="000000"/>
        </w:rPr>
        <w:t>2</w:t>
      </w:r>
      <w:r w:rsidRPr="00D55F0E">
        <w:rPr>
          <w:b/>
          <w:bCs/>
          <w:color w:val="000000"/>
        </w:rPr>
        <w:t xml:space="preserve">. gada </w:t>
      </w:r>
      <w:r>
        <w:rPr>
          <w:b/>
          <w:bCs/>
          <w:color w:val="000000"/>
        </w:rPr>
        <w:t>27.janvāra</w:t>
      </w:r>
      <w:proofErr w:type="gramStart"/>
      <w:r>
        <w:rPr>
          <w:b/>
          <w:bCs/>
          <w:color w:val="000000"/>
        </w:rPr>
        <w:t xml:space="preserve"> </w:t>
      </w:r>
      <w:r w:rsidRPr="00D55F0E">
        <w:rPr>
          <w:b/>
          <w:bCs/>
          <w:color w:val="000000"/>
        </w:rPr>
        <w:t xml:space="preserve"> </w:t>
      </w:r>
      <w:proofErr w:type="gramEnd"/>
      <w:r w:rsidRPr="00D55F0E">
        <w:rPr>
          <w:b/>
          <w:bCs/>
          <w:color w:val="000000"/>
        </w:rPr>
        <w:t xml:space="preserve">saistošajiem noteikumiem </w:t>
      </w:r>
      <w:r w:rsidRPr="00A222C5">
        <w:rPr>
          <w:b/>
          <w:bCs/>
          <w:color w:val="000000"/>
        </w:rPr>
        <w:t>Nr.</w:t>
      </w:r>
      <w:r>
        <w:rPr>
          <w:b/>
          <w:bCs/>
          <w:color w:val="000000"/>
        </w:rPr>
        <w:t>4</w:t>
      </w:r>
    </w:p>
    <w:p w14:paraId="67D16434" w14:textId="77777777" w:rsidR="001A1C39" w:rsidRPr="00E937D8" w:rsidRDefault="001A1C39" w:rsidP="001A1C39">
      <w:pPr>
        <w:ind w:right="139"/>
        <w:jc w:val="center"/>
        <w:outlineLvl w:val="3"/>
        <w:rPr>
          <w:b/>
          <w:color w:val="000000"/>
        </w:rPr>
      </w:pPr>
      <w:r w:rsidRPr="00E937D8">
        <w:rPr>
          <w:b/>
          <w:color w:val="000000"/>
        </w:rPr>
        <w:t>„Grozījumi Dobeles novada</w:t>
      </w:r>
      <w:r w:rsidRPr="00E937D8">
        <w:rPr>
          <w:b/>
          <w:color w:val="000000"/>
          <w:spacing w:val="-3"/>
        </w:rPr>
        <w:t xml:space="preserve"> </w:t>
      </w:r>
      <w:r w:rsidRPr="00E937D8">
        <w:rPr>
          <w:b/>
          <w:color w:val="000000"/>
        </w:rPr>
        <w:t>domes 2021.gada 19.jūlija saistošajos noteikumos Nr.</w:t>
      </w:r>
      <w:r>
        <w:rPr>
          <w:b/>
          <w:color w:val="000000"/>
        </w:rPr>
        <w:t xml:space="preserve"> </w:t>
      </w:r>
      <w:r w:rsidRPr="00E937D8">
        <w:rPr>
          <w:b/>
          <w:color w:val="000000"/>
        </w:rPr>
        <w:t>1</w:t>
      </w:r>
      <w:r>
        <w:rPr>
          <w:b/>
          <w:color w:val="000000"/>
        </w:rPr>
        <w:t xml:space="preserve"> </w:t>
      </w:r>
      <w:r w:rsidRPr="00E937D8">
        <w:rPr>
          <w:b/>
          <w:color w:val="000000"/>
        </w:rPr>
        <w:t>„</w:t>
      </w:r>
      <w:r w:rsidRPr="00E937D8">
        <w:rPr>
          <w:b/>
          <w:bCs/>
          <w:color w:val="000000"/>
        </w:rPr>
        <w:t>Dobeles novada pašvaldības nolikums</w:t>
      </w:r>
      <w:r w:rsidRPr="00E937D8">
        <w:rPr>
          <w:b/>
          <w:color w:val="000000"/>
        </w:rPr>
        <w:t>””</w:t>
      </w:r>
    </w:p>
    <w:p w14:paraId="66FE13A0" w14:textId="77777777" w:rsidR="001A1C39" w:rsidRPr="00D55F0E" w:rsidRDefault="001A1C39" w:rsidP="001A1C39">
      <w:pPr>
        <w:jc w:val="center"/>
        <w:outlineLvl w:val="3"/>
        <w:rPr>
          <w:b/>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1A1C39" w:rsidRPr="000021BA" w14:paraId="299AA80C" w14:textId="77777777" w:rsidTr="0059217D">
        <w:tc>
          <w:tcPr>
            <w:tcW w:w="2520" w:type="dxa"/>
            <w:tcBorders>
              <w:top w:val="single" w:sz="4" w:space="0" w:color="auto"/>
              <w:left w:val="single" w:sz="4" w:space="0" w:color="auto"/>
              <w:bottom w:val="single" w:sz="4" w:space="0" w:color="auto"/>
              <w:right w:val="single" w:sz="4" w:space="0" w:color="auto"/>
            </w:tcBorders>
            <w:hideMark/>
          </w:tcPr>
          <w:p w14:paraId="3C43E12E" w14:textId="77777777" w:rsidR="001A1C39" w:rsidRPr="0040333C" w:rsidRDefault="001A1C39" w:rsidP="0059217D">
            <w:pPr>
              <w:ind w:firstLine="89"/>
              <w:rPr>
                <w:color w:val="000000"/>
              </w:rPr>
            </w:pPr>
            <w:r w:rsidRPr="0040333C">
              <w:rPr>
                <w:color w:val="000000"/>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13226573" w14:textId="77777777" w:rsidR="001A1C39" w:rsidRPr="0040333C" w:rsidRDefault="001A1C39" w:rsidP="0059217D">
            <w:pPr>
              <w:ind w:left="68"/>
              <w:rPr>
                <w:color w:val="000000"/>
              </w:rPr>
            </w:pPr>
            <w:r w:rsidRPr="0040333C">
              <w:rPr>
                <w:color w:val="000000"/>
              </w:rPr>
              <w:t>Norādāmā informācija</w:t>
            </w:r>
          </w:p>
        </w:tc>
      </w:tr>
      <w:tr w:rsidR="001A1C39" w:rsidRPr="000021BA" w14:paraId="6BF8B9F4" w14:textId="77777777" w:rsidTr="0059217D">
        <w:tc>
          <w:tcPr>
            <w:tcW w:w="2520" w:type="dxa"/>
            <w:tcBorders>
              <w:top w:val="single" w:sz="4" w:space="0" w:color="auto"/>
              <w:left w:val="single" w:sz="4" w:space="0" w:color="auto"/>
              <w:bottom w:val="single" w:sz="4" w:space="0" w:color="auto"/>
              <w:right w:val="single" w:sz="4" w:space="0" w:color="auto"/>
            </w:tcBorders>
            <w:hideMark/>
          </w:tcPr>
          <w:p w14:paraId="2D2DA1D6" w14:textId="77777777" w:rsidR="001A1C39" w:rsidRPr="0040333C" w:rsidRDefault="001A1C39" w:rsidP="0059217D">
            <w:pPr>
              <w:ind w:firstLine="89"/>
              <w:rPr>
                <w:color w:val="000000"/>
              </w:rPr>
            </w:pPr>
            <w:r w:rsidRPr="0040333C">
              <w:rPr>
                <w:color w:val="000000"/>
              </w:rPr>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4AA6618A" w14:textId="77777777" w:rsidR="001A1C39" w:rsidRPr="0040333C" w:rsidRDefault="001A1C39" w:rsidP="0059217D">
            <w:pPr>
              <w:ind w:left="68"/>
              <w:jc w:val="both"/>
              <w:rPr>
                <w:color w:val="000000"/>
              </w:rPr>
            </w:pPr>
            <w:r w:rsidRPr="0040333C">
              <w:rPr>
                <w:color w:val="000000"/>
              </w:rPr>
              <w:t xml:space="preserve">Atbilstoši likuma “Par pašvaldībām” 23. pantam domes darba organizāciju nosaka pašvaldības nolikums. Saskaņā ar likuma 24. panta pirmo daļu pašvaldības nolikums ir saistošie noteikumi, kas nosaka pašvaldības pārvaldes organizāciju, lēmumu pieņemšanas kārtību, iedzīvotāju tiesības un pienākumus vietējā pārvaldē, kā arī citus pašvaldības darba organizācijas jautājumus. </w:t>
            </w:r>
            <w:r>
              <w:rPr>
                <w:color w:val="000000"/>
              </w:rPr>
              <w:t xml:space="preserve">Ievērojot norādīto un sakarā ar ieplānotajām izmaiņām </w:t>
            </w:r>
            <w:r w:rsidRPr="0040333C">
              <w:rPr>
                <w:color w:val="000000"/>
              </w:rPr>
              <w:t>pašvaldības pārvaldes organizācij</w:t>
            </w:r>
            <w:r>
              <w:rPr>
                <w:color w:val="000000"/>
              </w:rPr>
              <w:t>as sistēmā i</w:t>
            </w:r>
            <w:r w:rsidRPr="0040333C">
              <w:rPr>
                <w:color w:val="000000"/>
              </w:rPr>
              <w:t xml:space="preserve">r nepieciešams veikt </w:t>
            </w:r>
            <w:r>
              <w:rPr>
                <w:color w:val="000000"/>
              </w:rPr>
              <w:t xml:space="preserve">attiecīgus grozījumus </w:t>
            </w:r>
            <w:r w:rsidRPr="0040333C">
              <w:rPr>
                <w:color w:val="000000"/>
              </w:rPr>
              <w:t>pašvaldības nolikum</w:t>
            </w:r>
            <w:r>
              <w:rPr>
                <w:color w:val="000000"/>
              </w:rPr>
              <w:t>ā</w:t>
            </w:r>
            <w:r w:rsidRPr="0040333C">
              <w:rPr>
                <w:color w:val="000000"/>
              </w:rPr>
              <w:t xml:space="preserve">. </w:t>
            </w:r>
          </w:p>
        </w:tc>
      </w:tr>
      <w:tr w:rsidR="001A1C39" w:rsidRPr="000021BA" w14:paraId="6C576E86" w14:textId="77777777" w:rsidTr="0059217D">
        <w:tc>
          <w:tcPr>
            <w:tcW w:w="2520" w:type="dxa"/>
            <w:tcBorders>
              <w:top w:val="single" w:sz="4" w:space="0" w:color="auto"/>
              <w:left w:val="single" w:sz="4" w:space="0" w:color="auto"/>
              <w:bottom w:val="single" w:sz="4" w:space="0" w:color="auto"/>
              <w:right w:val="single" w:sz="4" w:space="0" w:color="auto"/>
            </w:tcBorders>
            <w:hideMark/>
          </w:tcPr>
          <w:p w14:paraId="4002C924" w14:textId="77777777" w:rsidR="001A1C39" w:rsidRPr="0040333C" w:rsidRDefault="001A1C39" w:rsidP="0059217D">
            <w:pPr>
              <w:ind w:firstLine="89"/>
              <w:rPr>
                <w:color w:val="000000"/>
              </w:rPr>
            </w:pPr>
            <w:r w:rsidRPr="0040333C">
              <w:rPr>
                <w:color w:val="000000"/>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45EB3B86" w14:textId="77777777" w:rsidR="001A1C39" w:rsidRPr="0040333C" w:rsidRDefault="001A1C39" w:rsidP="0059217D">
            <w:pPr>
              <w:ind w:left="68"/>
              <w:rPr>
                <w:color w:val="000000"/>
              </w:rPr>
            </w:pPr>
            <w:r w:rsidRPr="0040333C">
              <w:rPr>
                <w:color w:val="000000"/>
              </w:rPr>
              <w:t xml:space="preserve">Ar saistošajiem noteikumiem </w:t>
            </w:r>
            <w:r>
              <w:rPr>
                <w:color w:val="000000"/>
              </w:rPr>
              <w:t xml:space="preserve">tiek svītroti </w:t>
            </w:r>
            <w:r>
              <w:t>pašvaldības nolikuma</w:t>
            </w:r>
            <w:r w:rsidRPr="00044037">
              <w:t xml:space="preserve"> </w:t>
            </w:r>
            <w:r w:rsidRPr="00044037">
              <w:rPr>
                <w:color w:val="000000"/>
              </w:rPr>
              <w:t>8.9.16.2.</w:t>
            </w:r>
            <w:r>
              <w:rPr>
                <w:color w:val="000000"/>
              </w:rPr>
              <w:t xml:space="preserve"> un </w:t>
            </w:r>
            <w:r w:rsidRPr="00044037">
              <w:rPr>
                <w:color w:val="000000"/>
              </w:rPr>
              <w:t xml:space="preserve">8.9.16.3. </w:t>
            </w:r>
            <w:r>
              <w:rPr>
                <w:color w:val="000000"/>
              </w:rPr>
              <w:t>apakšpunkti, tādējādi izslēdzot no</w:t>
            </w:r>
            <w:proofErr w:type="gramStart"/>
            <w:r>
              <w:rPr>
                <w:color w:val="000000"/>
              </w:rPr>
              <w:t xml:space="preserve">  </w:t>
            </w:r>
            <w:proofErr w:type="gramEnd"/>
            <w:r w:rsidRPr="0040333C">
              <w:rPr>
                <w:color w:val="000000"/>
              </w:rPr>
              <w:t>pašvaldības pārvaldes organizācij</w:t>
            </w:r>
            <w:r>
              <w:rPr>
                <w:color w:val="000000"/>
              </w:rPr>
              <w:t>as sistēmas ieceri izveidot Dobeles novada muzeja filiāles – Auces novadpētniecības krātuvi un Tērvetes novadpētniecības krātuvi</w:t>
            </w:r>
            <w:r w:rsidRPr="0040333C">
              <w:rPr>
                <w:color w:val="000000"/>
              </w:rPr>
              <w:t>.</w:t>
            </w:r>
          </w:p>
        </w:tc>
      </w:tr>
      <w:tr w:rsidR="001A1C39" w:rsidRPr="000021BA" w14:paraId="723EF52B" w14:textId="77777777" w:rsidTr="0059217D">
        <w:tc>
          <w:tcPr>
            <w:tcW w:w="2520" w:type="dxa"/>
            <w:tcBorders>
              <w:top w:val="single" w:sz="4" w:space="0" w:color="auto"/>
              <w:left w:val="single" w:sz="4" w:space="0" w:color="auto"/>
              <w:bottom w:val="single" w:sz="4" w:space="0" w:color="auto"/>
              <w:right w:val="single" w:sz="4" w:space="0" w:color="auto"/>
            </w:tcBorders>
            <w:hideMark/>
          </w:tcPr>
          <w:p w14:paraId="71380BA1" w14:textId="77777777" w:rsidR="001A1C39" w:rsidRPr="0040333C" w:rsidRDefault="001A1C39" w:rsidP="0059217D">
            <w:pPr>
              <w:ind w:firstLine="89"/>
              <w:rPr>
                <w:color w:val="000000"/>
              </w:rPr>
            </w:pPr>
            <w:r w:rsidRPr="0040333C">
              <w:rPr>
                <w:color w:val="000000"/>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0E23108F" w14:textId="77777777" w:rsidR="001A1C39" w:rsidRPr="0040333C" w:rsidRDefault="001A1C39" w:rsidP="0059217D">
            <w:pPr>
              <w:ind w:left="68"/>
              <w:rPr>
                <w:color w:val="000000"/>
              </w:rPr>
            </w:pPr>
            <w:r>
              <w:rPr>
                <w:color w:val="000000"/>
              </w:rPr>
              <w:t>Nav būtiskas ietekmes</w:t>
            </w:r>
            <w:r w:rsidRPr="0040333C">
              <w:rPr>
                <w:color w:val="000000"/>
              </w:rPr>
              <w:t xml:space="preserve"> uz pašvaldības budžetu</w:t>
            </w:r>
            <w:r>
              <w:rPr>
                <w:color w:val="000000"/>
              </w:rPr>
              <w:t>.</w:t>
            </w:r>
          </w:p>
        </w:tc>
      </w:tr>
      <w:tr w:rsidR="001A1C39" w:rsidRPr="000021BA" w14:paraId="7BC3C4F0" w14:textId="77777777" w:rsidTr="0059217D">
        <w:tc>
          <w:tcPr>
            <w:tcW w:w="2520" w:type="dxa"/>
            <w:tcBorders>
              <w:top w:val="single" w:sz="4" w:space="0" w:color="auto"/>
              <w:left w:val="single" w:sz="4" w:space="0" w:color="auto"/>
              <w:bottom w:val="single" w:sz="4" w:space="0" w:color="auto"/>
              <w:right w:val="single" w:sz="4" w:space="0" w:color="auto"/>
            </w:tcBorders>
            <w:hideMark/>
          </w:tcPr>
          <w:p w14:paraId="74506DCD" w14:textId="77777777" w:rsidR="001A1C39" w:rsidRPr="0040333C" w:rsidRDefault="001A1C39" w:rsidP="0059217D">
            <w:pPr>
              <w:ind w:firstLine="89"/>
              <w:rPr>
                <w:color w:val="000000"/>
              </w:rPr>
            </w:pPr>
            <w:r w:rsidRPr="0040333C">
              <w:rPr>
                <w:color w:val="000000"/>
              </w:rPr>
              <w:t>4. Informācija par plānoto projekta 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4C9142FD" w14:textId="77777777" w:rsidR="001A1C39" w:rsidRPr="0040333C" w:rsidRDefault="001A1C39" w:rsidP="0059217D">
            <w:pPr>
              <w:ind w:left="68"/>
              <w:rPr>
                <w:color w:val="000000"/>
              </w:rPr>
            </w:pPr>
            <w:r w:rsidRPr="0040333C">
              <w:rPr>
                <w:color w:val="000000"/>
              </w:rPr>
              <w:t>Nav attiecināms.</w:t>
            </w:r>
          </w:p>
        </w:tc>
      </w:tr>
      <w:tr w:rsidR="001A1C39" w:rsidRPr="000021BA" w14:paraId="4F21C38E" w14:textId="77777777" w:rsidTr="0059217D">
        <w:tc>
          <w:tcPr>
            <w:tcW w:w="2520" w:type="dxa"/>
            <w:tcBorders>
              <w:top w:val="single" w:sz="4" w:space="0" w:color="auto"/>
              <w:left w:val="single" w:sz="4" w:space="0" w:color="auto"/>
              <w:bottom w:val="single" w:sz="4" w:space="0" w:color="auto"/>
              <w:right w:val="single" w:sz="4" w:space="0" w:color="auto"/>
            </w:tcBorders>
            <w:hideMark/>
          </w:tcPr>
          <w:p w14:paraId="20673402" w14:textId="77777777" w:rsidR="001A1C39" w:rsidRPr="0040333C" w:rsidRDefault="001A1C39" w:rsidP="0059217D">
            <w:pPr>
              <w:ind w:firstLine="89"/>
              <w:rPr>
                <w:color w:val="000000"/>
              </w:rPr>
            </w:pPr>
            <w:r w:rsidRPr="0040333C">
              <w:rPr>
                <w:color w:val="000000"/>
              </w:rPr>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3242FE47" w14:textId="77777777" w:rsidR="001A1C39" w:rsidRPr="0040333C" w:rsidRDefault="001A1C39" w:rsidP="0059217D">
            <w:pPr>
              <w:ind w:left="68"/>
              <w:rPr>
                <w:color w:val="000000"/>
              </w:rPr>
            </w:pPr>
            <w:r w:rsidRPr="0040333C">
              <w:rPr>
                <w:color w:val="000000"/>
              </w:rPr>
              <w:t xml:space="preserve">Saistošie noteikumi neskar administratīvās procedūras un nemaina privātpersonām veicamās darbības līdzšinējo kārtību. </w:t>
            </w:r>
          </w:p>
        </w:tc>
      </w:tr>
      <w:tr w:rsidR="001A1C39" w:rsidRPr="000021BA" w14:paraId="15E64D90" w14:textId="77777777" w:rsidTr="0059217D">
        <w:tc>
          <w:tcPr>
            <w:tcW w:w="2520" w:type="dxa"/>
            <w:tcBorders>
              <w:top w:val="single" w:sz="4" w:space="0" w:color="auto"/>
              <w:left w:val="single" w:sz="4" w:space="0" w:color="auto"/>
              <w:bottom w:val="single" w:sz="4" w:space="0" w:color="auto"/>
              <w:right w:val="single" w:sz="4" w:space="0" w:color="auto"/>
            </w:tcBorders>
            <w:hideMark/>
          </w:tcPr>
          <w:p w14:paraId="5D580FA7" w14:textId="77777777" w:rsidR="001A1C39" w:rsidRPr="0040333C" w:rsidRDefault="001A1C39" w:rsidP="0059217D">
            <w:pPr>
              <w:ind w:firstLine="89"/>
              <w:rPr>
                <w:color w:val="000000"/>
              </w:rPr>
            </w:pPr>
            <w:r w:rsidRPr="0040333C">
              <w:rPr>
                <w:color w:val="000000"/>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165D572E" w14:textId="77777777" w:rsidR="001A1C39" w:rsidRPr="0040333C" w:rsidRDefault="001A1C39" w:rsidP="0059217D">
            <w:pPr>
              <w:ind w:left="68"/>
              <w:rPr>
                <w:color w:val="000000"/>
              </w:rPr>
            </w:pPr>
            <w:r w:rsidRPr="0040333C">
              <w:rPr>
                <w:color w:val="000000"/>
              </w:rPr>
              <w:t>Nav attiecināms.</w:t>
            </w:r>
          </w:p>
        </w:tc>
      </w:tr>
    </w:tbl>
    <w:p w14:paraId="3F3A5C96" w14:textId="77777777" w:rsidR="001A1C39" w:rsidRDefault="001A1C39" w:rsidP="001A1C39">
      <w:pPr>
        <w:pStyle w:val="Default"/>
      </w:pPr>
    </w:p>
    <w:p w14:paraId="3CFEC713" w14:textId="77777777" w:rsidR="001A1C39" w:rsidRDefault="001A1C39" w:rsidP="001A1C39">
      <w:pPr>
        <w:pStyle w:val="Default"/>
      </w:pPr>
    </w:p>
    <w:p w14:paraId="152802EA" w14:textId="77777777" w:rsidR="001A1C39" w:rsidRPr="00D55F0E" w:rsidRDefault="001A1C39" w:rsidP="001A1C39">
      <w:pPr>
        <w:pStyle w:val="Default"/>
      </w:pPr>
    </w:p>
    <w:p w14:paraId="3B048AC6" w14:textId="77777777" w:rsidR="001A1C39" w:rsidRDefault="001A1C39" w:rsidP="001A1C39">
      <w:r w:rsidRPr="00D55F0E">
        <w:t xml:space="preserve">Domes priekšsēdētājs </w:t>
      </w:r>
      <w:r w:rsidRPr="00D55F0E">
        <w:tab/>
      </w:r>
      <w:r w:rsidRPr="00D55F0E">
        <w:tab/>
      </w:r>
      <w:r w:rsidRPr="00D55F0E">
        <w:tab/>
      </w:r>
      <w:r w:rsidRPr="00D55F0E">
        <w:tab/>
      </w:r>
      <w:r w:rsidRPr="00D55F0E">
        <w:tab/>
      </w:r>
      <w:r w:rsidRPr="00D55F0E">
        <w:tab/>
      </w:r>
      <w:r w:rsidRPr="00D55F0E">
        <w:tab/>
      </w:r>
      <w:r w:rsidRPr="00D55F0E">
        <w:tab/>
        <w:t>I. </w:t>
      </w:r>
      <w:proofErr w:type="spellStart"/>
      <w:r w:rsidRPr="00D55F0E">
        <w:t>Gorskis</w:t>
      </w:r>
      <w:proofErr w:type="spellEnd"/>
    </w:p>
    <w:p w14:paraId="21EEE81A" w14:textId="654ADEF9" w:rsidR="001A1C39" w:rsidRDefault="001A1C39"/>
    <w:p w14:paraId="0458D2C6" w14:textId="77777777" w:rsidR="001A1C39" w:rsidRDefault="001A1C39"/>
    <w:sectPr w:rsidR="001A1C39" w:rsidSect="006A177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23B2C"/>
    <w:multiLevelType w:val="hybridMultilevel"/>
    <w:tmpl w:val="986E1CD6"/>
    <w:lvl w:ilvl="0" w:tplc="E530E9DE">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
    <w:nsid w:val="644F7FDC"/>
    <w:multiLevelType w:val="hybridMultilevel"/>
    <w:tmpl w:val="F894D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66D"/>
    <w:rsid w:val="001A1C39"/>
    <w:rsid w:val="001D4A7B"/>
    <w:rsid w:val="0030666D"/>
    <w:rsid w:val="00535704"/>
    <w:rsid w:val="006A1770"/>
    <w:rsid w:val="00C7020A"/>
    <w:rsid w:val="00D117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6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30666D"/>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30666D"/>
    <w:rPr>
      <w:rFonts w:ascii="Times New Roman" w:eastAsia="Times New Roman" w:hAnsi="Times New Roman" w:cs="Times New Roman"/>
      <w:sz w:val="24"/>
      <w:szCs w:val="24"/>
      <w:lang w:eastAsia="lv-LV"/>
    </w:rPr>
  </w:style>
  <w:style w:type="character" w:styleId="Hyperlink">
    <w:name w:val="Hyperlink"/>
    <w:uiPriority w:val="99"/>
    <w:rsid w:val="0030666D"/>
    <w:rPr>
      <w:color w:val="0000FF"/>
      <w:u w:val="single"/>
    </w:rPr>
  </w:style>
  <w:style w:type="paragraph" w:customStyle="1" w:styleId="Default">
    <w:name w:val="Default"/>
    <w:link w:val="DefaultChar"/>
    <w:qFormat/>
    <w:rsid w:val="0030666D"/>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30666D"/>
    <w:rPr>
      <w:rFonts w:ascii="Times New Roman" w:eastAsia="Calibri" w:hAnsi="Times New Roman" w:cs="Times New Roman"/>
      <w:color w:val="000000"/>
      <w:sz w:val="24"/>
      <w:szCs w:val="24"/>
      <w:lang w:val="et-EE"/>
    </w:rPr>
  </w:style>
  <w:style w:type="paragraph" w:styleId="Footer">
    <w:name w:val="footer"/>
    <w:basedOn w:val="Normal"/>
    <w:link w:val="FooterChar"/>
    <w:rsid w:val="001D4A7B"/>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rsid w:val="001D4A7B"/>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C7020A"/>
    <w:rPr>
      <w:rFonts w:ascii="Tahoma" w:hAnsi="Tahoma" w:cs="Tahoma"/>
      <w:sz w:val="16"/>
      <w:szCs w:val="16"/>
    </w:rPr>
  </w:style>
  <w:style w:type="character" w:customStyle="1" w:styleId="BalloonTextChar">
    <w:name w:val="Balloon Text Char"/>
    <w:basedOn w:val="DefaultParagraphFont"/>
    <w:link w:val="BalloonText"/>
    <w:uiPriority w:val="99"/>
    <w:semiHidden/>
    <w:rsid w:val="00C7020A"/>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6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30666D"/>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30666D"/>
    <w:rPr>
      <w:rFonts w:ascii="Times New Roman" w:eastAsia="Times New Roman" w:hAnsi="Times New Roman" w:cs="Times New Roman"/>
      <w:sz w:val="24"/>
      <w:szCs w:val="24"/>
      <w:lang w:eastAsia="lv-LV"/>
    </w:rPr>
  </w:style>
  <w:style w:type="character" w:styleId="Hyperlink">
    <w:name w:val="Hyperlink"/>
    <w:uiPriority w:val="99"/>
    <w:rsid w:val="0030666D"/>
    <w:rPr>
      <w:color w:val="0000FF"/>
      <w:u w:val="single"/>
    </w:rPr>
  </w:style>
  <w:style w:type="paragraph" w:customStyle="1" w:styleId="Default">
    <w:name w:val="Default"/>
    <w:link w:val="DefaultChar"/>
    <w:qFormat/>
    <w:rsid w:val="0030666D"/>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locked/>
    <w:rsid w:val="0030666D"/>
    <w:rPr>
      <w:rFonts w:ascii="Times New Roman" w:eastAsia="Calibri" w:hAnsi="Times New Roman" w:cs="Times New Roman"/>
      <w:color w:val="000000"/>
      <w:sz w:val="24"/>
      <w:szCs w:val="24"/>
      <w:lang w:val="et-EE"/>
    </w:rPr>
  </w:style>
  <w:style w:type="paragraph" w:styleId="Footer">
    <w:name w:val="footer"/>
    <w:basedOn w:val="Normal"/>
    <w:link w:val="FooterChar"/>
    <w:rsid w:val="001D4A7B"/>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rsid w:val="001D4A7B"/>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C7020A"/>
    <w:rPr>
      <w:rFonts w:ascii="Tahoma" w:hAnsi="Tahoma" w:cs="Tahoma"/>
      <w:sz w:val="16"/>
      <w:szCs w:val="16"/>
    </w:rPr>
  </w:style>
  <w:style w:type="character" w:customStyle="1" w:styleId="BalloonTextChar">
    <w:name w:val="Balloon Text Char"/>
    <w:basedOn w:val="DefaultParagraphFont"/>
    <w:link w:val="BalloonText"/>
    <w:uiPriority w:val="99"/>
    <w:semiHidden/>
    <w:rsid w:val="00C7020A"/>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2722</Words>
  <Characters>1552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2022-03-14T14:53:00Z</dcterms:created>
  <dcterms:modified xsi:type="dcterms:W3CDTF">2022-03-14T14:53:00Z</dcterms:modified>
</cp:coreProperties>
</file>