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3AF9B" w14:textId="77777777" w:rsidR="00527C40" w:rsidRDefault="00527C40" w:rsidP="00527C40">
      <w:pPr>
        <w:ind w:right="-483"/>
      </w:pPr>
    </w:p>
    <w:p w14:paraId="4C58C113" w14:textId="77777777" w:rsidR="0098436F" w:rsidRDefault="0098436F" w:rsidP="0098436F">
      <w:pPr>
        <w:tabs>
          <w:tab w:val="left" w:pos="-24212"/>
        </w:tabs>
        <w:jc w:val="center"/>
        <w:rPr>
          <w:sz w:val="20"/>
          <w:szCs w:val="20"/>
        </w:rPr>
      </w:pPr>
      <w:r w:rsidRPr="005746C5">
        <w:rPr>
          <w:noProof/>
          <w:sz w:val="20"/>
          <w:szCs w:val="20"/>
        </w:rPr>
        <w:drawing>
          <wp:inline distT="0" distB="0" distL="0" distR="0" wp14:anchorId="08004708" wp14:editId="0DB1B8A7">
            <wp:extent cx="676275" cy="752475"/>
            <wp:effectExtent l="0" t="0" r="9525" b="9525"/>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3F3E3E7" w14:textId="77777777" w:rsidR="0098436F" w:rsidRPr="00F40BE6" w:rsidRDefault="0098436F" w:rsidP="0098436F">
      <w:pPr>
        <w:pStyle w:val="Header"/>
        <w:jc w:val="center"/>
        <w:rPr>
          <w:sz w:val="20"/>
        </w:rPr>
      </w:pPr>
      <w:r w:rsidRPr="00F40BE6">
        <w:rPr>
          <w:sz w:val="20"/>
        </w:rPr>
        <w:t>LATVIJAS REPUBLIKA</w:t>
      </w:r>
    </w:p>
    <w:p w14:paraId="3E7ABAE8" w14:textId="77777777" w:rsidR="0098436F" w:rsidRPr="00F40BE6" w:rsidRDefault="0098436F" w:rsidP="0098436F">
      <w:pPr>
        <w:pStyle w:val="Header"/>
        <w:jc w:val="center"/>
        <w:rPr>
          <w:b/>
          <w:sz w:val="32"/>
          <w:szCs w:val="32"/>
        </w:rPr>
      </w:pPr>
      <w:r w:rsidRPr="00F40BE6">
        <w:rPr>
          <w:b/>
          <w:sz w:val="32"/>
          <w:szCs w:val="32"/>
        </w:rPr>
        <w:t>DOBELES NOVADA DOME</w:t>
      </w:r>
    </w:p>
    <w:p w14:paraId="056133A5" w14:textId="77777777" w:rsidR="0098436F" w:rsidRPr="00F40BE6" w:rsidRDefault="0098436F" w:rsidP="0098436F">
      <w:pPr>
        <w:pStyle w:val="Header"/>
        <w:jc w:val="center"/>
        <w:rPr>
          <w:sz w:val="16"/>
          <w:szCs w:val="16"/>
        </w:rPr>
      </w:pPr>
      <w:r w:rsidRPr="00F40BE6">
        <w:rPr>
          <w:sz w:val="16"/>
          <w:szCs w:val="16"/>
        </w:rPr>
        <w:t>Brīvības iela 17, Dobele, Dobeles novads, LV-3701</w:t>
      </w:r>
    </w:p>
    <w:p w14:paraId="7D0700DA" w14:textId="77777777" w:rsidR="0098436F" w:rsidRPr="00F40BE6" w:rsidRDefault="0098436F" w:rsidP="0098436F">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8" w:history="1">
        <w:r w:rsidRPr="00F40BE6">
          <w:rPr>
            <w:rStyle w:val="Hyperlink"/>
            <w:rFonts w:eastAsia="Calibri"/>
            <w:color w:val="000000"/>
            <w:sz w:val="16"/>
            <w:szCs w:val="16"/>
          </w:rPr>
          <w:t>dome@dobele.lv</w:t>
        </w:r>
      </w:hyperlink>
    </w:p>
    <w:p w14:paraId="10B8A914" w14:textId="77777777" w:rsidR="0098436F" w:rsidRPr="00F9719D" w:rsidRDefault="0098436F" w:rsidP="0098436F">
      <w:pPr>
        <w:pStyle w:val="NoSpacing"/>
        <w:jc w:val="center"/>
        <w:rPr>
          <w:b/>
        </w:rPr>
      </w:pPr>
      <w:r w:rsidRPr="00F9719D">
        <w:rPr>
          <w:b/>
        </w:rPr>
        <w:t>LĒMUMS</w:t>
      </w:r>
    </w:p>
    <w:p w14:paraId="173B1DBD" w14:textId="77777777" w:rsidR="0098436F" w:rsidRPr="00F9719D" w:rsidRDefault="0098436F" w:rsidP="0098436F">
      <w:pPr>
        <w:pStyle w:val="NoSpacing"/>
        <w:jc w:val="center"/>
        <w:rPr>
          <w:b/>
        </w:rPr>
      </w:pPr>
      <w:r w:rsidRPr="00F9719D">
        <w:rPr>
          <w:b/>
        </w:rPr>
        <w:t>Dobelē</w:t>
      </w:r>
    </w:p>
    <w:p w14:paraId="51F09B59" w14:textId="77777777" w:rsidR="0098436F" w:rsidRPr="00476447" w:rsidRDefault="0098436F" w:rsidP="0098436F">
      <w:pPr>
        <w:pStyle w:val="NoSpacing"/>
        <w:jc w:val="both"/>
        <w:rPr>
          <w:b/>
        </w:rPr>
      </w:pPr>
    </w:p>
    <w:p w14:paraId="16848E4F" w14:textId="77777777" w:rsidR="0098436F" w:rsidRPr="001135AF" w:rsidRDefault="0098436F" w:rsidP="0098436F">
      <w:pPr>
        <w:pStyle w:val="Header"/>
        <w:tabs>
          <w:tab w:val="right" w:pos="9498"/>
        </w:tabs>
        <w:rPr>
          <w:color w:val="000000"/>
        </w:rPr>
      </w:pPr>
      <w:r w:rsidRPr="00F40BE6">
        <w:rPr>
          <w:b/>
        </w:rPr>
        <w:t xml:space="preserve">2021. gada </w:t>
      </w:r>
      <w:r>
        <w:rPr>
          <w:b/>
        </w:rPr>
        <w:t>29</w:t>
      </w:r>
      <w:r w:rsidRPr="00F40BE6">
        <w:rPr>
          <w:b/>
        </w:rPr>
        <w:t xml:space="preserve">. </w:t>
      </w:r>
      <w:r>
        <w:rPr>
          <w:b/>
        </w:rPr>
        <w:t>decembrī</w:t>
      </w:r>
      <w:r w:rsidRPr="00F40BE6">
        <w:rPr>
          <w:b/>
        </w:rPr>
        <w:tab/>
      </w:r>
      <w:r w:rsidRPr="00F40BE6">
        <w:rPr>
          <w:b/>
        </w:rPr>
        <w:tab/>
      </w:r>
      <w:r w:rsidRPr="001135AF">
        <w:rPr>
          <w:b/>
          <w:color w:val="000000"/>
        </w:rPr>
        <w:t xml:space="preserve">Nr. </w:t>
      </w:r>
      <w:r>
        <w:rPr>
          <w:b/>
          <w:color w:val="000000"/>
        </w:rPr>
        <w:t>317</w:t>
      </w:r>
      <w:r w:rsidRPr="001135AF">
        <w:rPr>
          <w:b/>
          <w:color w:val="000000"/>
        </w:rPr>
        <w:t>/</w:t>
      </w:r>
      <w:r>
        <w:rPr>
          <w:b/>
          <w:color w:val="000000"/>
        </w:rPr>
        <w:t>19</w:t>
      </w:r>
    </w:p>
    <w:p w14:paraId="76543288" w14:textId="36B3205B" w:rsidR="0098436F" w:rsidRPr="001135AF" w:rsidRDefault="0098436F" w:rsidP="0098436F">
      <w:pPr>
        <w:pStyle w:val="Header"/>
        <w:jc w:val="center"/>
        <w:rPr>
          <w:color w:val="000000"/>
        </w:rPr>
      </w:pPr>
      <w:r>
        <w:rPr>
          <w:color w:val="000000"/>
        </w:rPr>
        <w:t xml:space="preserve">                                                                                          </w:t>
      </w:r>
      <w:r>
        <w:rPr>
          <w:color w:val="000000"/>
        </w:rPr>
        <w:t xml:space="preserve">   </w:t>
      </w:r>
      <w:r>
        <w:rPr>
          <w:color w:val="000000"/>
        </w:rPr>
        <w:t xml:space="preserve"> </w:t>
      </w:r>
      <w:r w:rsidRPr="001135AF">
        <w:rPr>
          <w:color w:val="000000"/>
        </w:rPr>
        <w:t>(prot.Nr.</w:t>
      </w:r>
      <w:r>
        <w:rPr>
          <w:color w:val="000000"/>
        </w:rPr>
        <w:t>19</w:t>
      </w:r>
      <w:r w:rsidRPr="001135AF">
        <w:rPr>
          <w:color w:val="000000"/>
        </w:rPr>
        <w:t xml:space="preserve">, </w:t>
      </w:r>
      <w:r>
        <w:rPr>
          <w:color w:val="000000"/>
        </w:rPr>
        <w:t>7.</w:t>
      </w:r>
      <w:r w:rsidRPr="001135AF">
        <w:rPr>
          <w:color w:val="000000"/>
        </w:rPr>
        <w:t>§)</w:t>
      </w:r>
    </w:p>
    <w:p w14:paraId="17237056" w14:textId="77777777" w:rsidR="0098436F" w:rsidRPr="001135AF" w:rsidRDefault="0098436F" w:rsidP="0098436F">
      <w:pPr>
        <w:pStyle w:val="Header"/>
        <w:rPr>
          <w:color w:val="000000"/>
        </w:rPr>
      </w:pPr>
    </w:p>
    <w:p w14:paraId="4599607E" w14:textId="77777777" w:rsidR="0098436F" w:rsidRPr="002D51E1" w:rsidRDefault="0098436F" w:rsidP="0098436F">
      <w:pPr>
        <w:jc w:val="center"/>
        <w:rPr>
          <w:b/>
          <w:u w:val="single"/>
          <w:lang w:val="en-US"/>
        </w:rPr>
      </w:pPr>
      <w:r w:rsidRPr="002D51E1">
        <w:rPr>
          <w:lang w:val="en-US"/>
        </w:rPr>
        <w:tab/>
      </w:r>
      <w:r w:rsidRPr="002D51E1">
        <w:rPr>
          <w:b/>
          <w:u w:val="single"/>
          <w:lang w:val="en-US"/>
        </w:rPr>
        <w:t xml:space="preserve">Par </w:t>
      </w:r>
      <w:proofErr w:type="spellStart"/>
      <w:r>
        <w:rPr>
          <w:b/>
          <w:u w:val="single"/>
          <w:lang w:val="en-US"/>
        </w:rPr>
        <w:t>Apbalvojumu</w:t>
      </w:r>
      <w:proofErr w:type="spellEnd"/>
      <w:r>
        <w:rPr>
          <w:b/>
          <w:u w:val="single"/>
          <w:lang w:val="en-US"/>
        </w:rPr>
        <w:t xml:space="preserve"> </w:t>
      </w:r>
      <w:proofErr w:type="spellStart"/>
      <w:r>
        <w:rPr>
          <w:b/>
          <w:u w:val="single"/>
          <w:lang w:val="en-US"/>
        </w:rPr>
        <w:t>piešķiršanas</w:t>
      </w:r>
      <w:proofErr w:type="spellEnd"/>
      <w:r>
        <w:rPr>
          <w:b/>
          <w:u w:val="single"/>
          <w:lang w:val="en-US"/>
        </w:rPr>
        <w:t xml:space="preserve"> </w:t>
      </w:r>
      <w:proofErr w:type="spellStart"/>
      <w:r w:rsidRPr="002D51E1">
        <w:rPr>
          <w:b/>
          <w:bCs/>
          <w:color w:val="000000"/>
          <w:u w:val="single"/>
          <w:lang w:val="en-US"/>
        </w:rPr>
        <w:t>komisijas</w:t>
      </w:r>
      <w:proofErr w:type="spellEnd"/>
      <w:r w:rsidRPr="002D51E1">
        <w:rPr>
          <w:b/>
          <w:u w:val="single"/>
          <w:lang w:val="en-US"/>
        </w:rPr>
        <w:t xml:space="preserve"> </w:t>
      </w:r>
      <w:proofErr w:type="spellStart"/>
      <w:r w:rsidRPr="002D51E1">
        <w:rPr>
          <w:b/>
          <w:u w:val="single"/>
          <w:lang w:val="en-US"/>
        </w:rPr>
        <w:t>izveidi</w:t>
      </w:r>
      <w:proofErr w:type="spellEnd"/>
      <w:r w:rsidRPr="002D51E1">
        <w:rPr>
          <w:b/>
          <w:u w:val="single"/>
          <w:lang w:val="en-US"/>
        </w:rPr>
        <w:t xml:space="preserve"> un </w:t>
      </w:r>
      <w:proofErr w:type="spellStart"/>
      <w:r w:rsidRPr="002D51E1">
        <w:rPr>
          <w:b/>
          <w:bCs/>
          <w:color w:val="000000"/>
          <w:u w:val="single"/>
          <w:lang w:val="en-US"/>
        </w:rPr>
        <w:t>komisijas</w:t>
      </w:r>
      <w:proofErr w:type="spellEnd"/>
      <w:r w:rsidRPr="002D51E1">
        <w:rPr>
          <w:b/>
          <w:u w:val="single"/>
          <w:lang w:val="en-US"/>
        </w:rPr>
        <w:t xml:space="preserve"> </w:t>
      </w:r>
      <w:proofErr w:type="spellStart"/>
      <w:r w:rsidRPr="002D51E1">
        <w:rPr>
          <w:b/>
          <w:u w:val="single"/>
          <w:lang w:val="en-US"/>
        </w:rPr>
        <w:t>nolikuma</w:t>
      </w:r>
      <w:proofErr w:type="spellEnd"/>
      <w:r w:rsidRPr="002D51E1">
        <w:rPr>
          <w:b/>
          <w:u w:val="single"/>
          <w:lang w:val="en-US"/>
        </w:rPr>
        <w:t xml:space="preserve"> </w:t>
      </w:r>
      <w:proofErr w:type="spellStart"/>
      <w:r w:rsidRPr="002D51E1">
        <w:rPr>
          <w:b/>
          <w:u w:val="single"/>
          <w:lang w:val="en-US"/>
        </w:rPr>
        <w:t>apstiprināšanu</w:t>
      </w:r>
      <w:proofErr w:type="spellEnd"/>
    </w:p>
    <w:p w14:paraId="2817A607" w14:textId="77777777" w:rsidR="0098436F" w:rsidRPr="002D51E1" w:rsidRDefault="0098436F" w:rsidP="0098436F">
      <w:pPr>
        <w:ind w:firstLine="644"/>
        <w:jc w:val="both"/>
        <w:rPr>
          <w:lang w:val="en-US"/>
        </w:rPr>
      </w:pPr>
    </w:p>
    <w:p w14:paraId="2E4935BB" w14:textId="77777777" w:rsidR="0098436F" w:rsidRPr="0098436F" w:rsidRDefault="0098436F" w:rsidP="0098436F">
      <w:pPr>
        <w:ind w:firstLine="644"/>
        <w:jc w:val="both"/>
        <w:rPr>
          <w:lang w:val="en-US"/>
        </w:rPr>
      </w:pPr>
      <w:proofErr w:type="spellStart"/>
      <w:r w:rsidRPr="0098436F">
        <w:rPr>
          <w:lang w:val="en-US"/>
        </w:rPr>
        <w:t>Saskaņā</w:t>
      </w:r>
      <w:proofErr w:type="spellEnd"/>
      <w:r w:rsidRPr="0098436F">
        <w:rPr>
          <w:lang w:val="en-US"/>
        </w:rPr>
        <w:t xml:space="preserve"> </w:t>
      </w:r>
      <w:proofErr w:type="spellStart"/>
      <w:r w:rsidRPr="0098436F">
        <w:rPr>
          <w:lang w:val="en-US"/>
        </w:rPr>
        <w:t>ar</w:t>
      </w:r>
      <w:proofErr w:type="spellEnd"/>
      <w:r w:rsidRPr="0098436F">
        <w:rPr>
          <w:lang w:val="en-US"/>
        </w:rPr>
        <w:t xml:space="preserve"> </w:t>
      </w:r>
      <w:proofErr w:type="spellStart"/>
      <w:r w:rsidRPr="0098436F">
        <w:rPr>
          <w:lang w:val="en-US"/>
        </w:rPr>
        <w:t>likuma</w:t>
      </w:r>
      <w:proofErr w:type="spellEnd"/>
      <w:r w:rsidRPr="0098436F">
        <w:rPr>
          <w:lang w:val="en-US"/>
        </w:rPr>
        <w:t xml:space="preserve"> „Par </w:t>
      </w:r>
      <w:proofErr w:type="spellStart"/>
      <w:r w:rsidRPr="0098436F">
        <w:rPr>
          <w:lang w:val="en-US"/>
        </w:rPr>
        <w:t>pašvaldībām</w:t>
      </w:r>
      <w:proofErr w:type="spellEnd"/>
      <w:r w:rsidRPr="0098436F">
        <w:rPr>
          <w:lang w:val="en-US"/>
        </w:rPr>
        <w:t xml:space="preserve">” </w:t>
      </w:r>
      <w:proofErr w:type="gramStart"/>
      <w:r w:rsidRPr="0098436F">
        <w:rPr>
          <w:lang w:val="en-US"/>
        </w:rPr>
        <w:t>21.panta</w:t>
      </w:r>
      <w:proofErr w:type="gramEnd"/>
      <w:r w:rsidRPr="0098436F">
        <w:rPr>
          <w:lang w:val="en-US"/>
        </w:rPr>
        <w:t xml:space="preserve"> </w:t>
      </w:r>
      <w:proofErr w:type="spellStart"/>
      <w:r w:rsidRPr="0098436F">
        <w:rPr>
          <w:lang w:val="en-US"/>
        </w:rPr>
        <w:t>pirmās</w:t>
      </w:r>
      <w:proofErr w:type="spellEnd"/>
      <w:r w:rsidRPr="0098436F">
        <w:rPr>
          <w:lang w:val="en-US"/>
        </w:rPr>
        <w:t xml:space="preserve"> </w:t>
      </w:r>
      <w:proofErr w:type="spellStart"/>
      <w:r w:rsidRPr="0098436F">
        <w:rPr>
          <w:lang w:val="en-US"/>
        </w:rPr>
        <w:t>daļas</w:t>
      </w:r>
      <w:proofErr w:type="spellEnd"/>
      <w:r w:rsidRPr="0098436F">
        <w:rPr>
          <w:lang w:val="en-US"/>
        </w:rPr>
        <w:t xml:space="preserve"> 24.punktu un 61.panta </w:t>
      </w:r>
      <w:proofErr w:type="spellStart"/>
      <w:r w:rsidRPr="0098436F">
        <w:rPr>
          <w:lang w:val="en-US"/>
        </w:rPr>
        <w:t>otro</w:t>
      </w:r>
      <w:proofErr w:type="spellEnd"/>
      <w:r w:rsidRPr="0098436F">
        <w:rPr>
          <w:lang w:val="en-US"/>
        </w:rPr>
        <w:t xml:space="preserve"> un </w:t>
      </w:r>
      <w:proofErr w:type="spellStart"/>
      <w:r w:rsidRPr="0098436F">
        <w:rPr>
          <w:lang w:val="en-US"/>
        </w:rPr>
        <w:t>trešo</w:t>
      </w:r>
      <w:proofErr w:type="spellEnd"/>
      <w:r w:rsidRPr="0098436F">
        <w:rPr>
          <w:lang w:val="en-US"/>
        </w:rPr>
        <w:t xml:space="preserve"> </w:t>
      </w:r>
      <w:proofErr w:type="spellStart"/>
      <w:r w:rsidRPr="0098436F">
        <w:rPr>
          <w:lang w:val="en-US"/>
        </w:rPr>
        <w:t>daļu</w:t>
      </w:r>
      <w:proofErr w:type="spellEnd"/>
      <w:r w:rsidRPr="0098436F">
        <w:rPr>
          <w:lang w:val="en-US"/>
        </w:rPr>
        <w:t xml:space="preserve">, , </w:t>
      </w:r>
      <w:r w:rsidRPr="0098436F">
        <w:rPr>
          <w:rFonts w:eastAsiaTheme="minorHAnsi"/>
          <w:lang w:eastAsia="en-US"/>
        </w:rPr>
        <w:t>atklāti balsojot: PAR – 17</w:t>
      </w:r>
      <w:r w:rsidRPr="0098436F">
        <w:rPr>
          <w:lang w:eastAsia="et-EE"/>
        </w:rPr>
        <w:t xml:space="preserve"> (Ģirts </w:t>
      </w:r>
      <w:proofErr w:type="spellStart"/>
      <w:r w:rsidRPr="0098436F">
        <w:rPr>
          <w:lang w:eastAsia="et-EE"/>
        </w:rPr>
        <w:t>Ante</w:t>
      </w:r>
      <w:proofErr w:type="spellEnd"/>
      <w:r w:rsidRPr="0098436F">
        <w:rPr>
          <w:lang w:eastAsia="et-EE"/>
        </w:rPr>
        <w:t xml:space="preserve">, Madara </w:t>
      </w:r>
      <w:proofErr w:type="spellStart"/>
      <w:r w:rsidRPr="0098436F">
        <w:rPr>
          <w:lang w:eastAsia="et-EE"/>
        </w:rPr>
        <w:t>Darguža</w:t>
      </w:r>
      <w:proofErr w:type="spellEnd"/>
      <w:r w:rsidRPr="0098436F">
        <w:rPr>
          <w:lang w:eastAsia="et-EE"/>
        </w:rPr>
        <w:t xml:space="preserve">, Sarmīte Dude, Māris Feldmanis, Edgars </w:t>
      </w:r>
      <w:proofErr w:type="spellStart"/>
      <w:r w:rsidRPr="0098436F">
        <w:rPr>
          <w:lang w:eastAsia="et-EE"/>
        </w:rPr>
        <w:t>Gaigalis</w:t>
      </w:r>
      <w:proofErr w:type="spellEnd"/>
      <w:r w:rsidRPr="0098436F">
        <w:rPr>
          <w:lang w:eastAsia="et-EE"/>
        </w:rPr>
        <w:t xml:space="preserve">, Ivars </w:t>
      </w:r>
      <w:proofErr w:type="spellStart"/>
      <w:r w:rsidRPr="0098436F">
        <w:rPr>
          <w:lang w:eastAsia="et-EE"/>
        </w:rPr>
        <w:t>Gorskis</w:t>
      </w:r>
      <w:proofErr w:type="spellEnd"/>
      <w:r w:rsidRPr="0098436F">
        <w:rPr>
          <w:lang w:eastAsia="et-EE"/>
        </w:rPr>
        <w:t xml:space="preserve">, Gints Kaminskis, Linda </w:t>
      </w:r>
      <w:proofErr w:type="spellStart"/>
      <w:r w:rsidRPr="0098436F">
        <w:rPr>
          <w:lang w:eastAsia="et-EE"/>
        </w:rPr>
        <w:t>Karloviča</w:t>
      </w:r>
      <w:proofErr w:type="spellEnd"/>
      <w:r w:rsidRPr="0098436F">
        <w:rPr>
          <w:lang w:eastAsia="et-EE"/>
        </w:rPr>
        <w:t xml:space="preserve">, Edgars Laimiņš, Sintija </w:t>
      </w:r>
      <w:proofErr w:type="spellStart"/>
      <w:r w:rsidRPr="0098436F">
        <w:rPr>
          <w:lang w:eastAsia="et-EE"/>
        </w:rPr>
        <w:t>Liekniņa</w:t>
      </w:r>
      <w:proofErr w:type="spellEnd"/>
      <w:r w:rsidRPr="0098436F">
        <w:rPr>
          <w:lang w:eastAsia="et-EE"/>
        </w:rPr>
        <w:t xml:space="preserve">, Andris </w:t>
      </w:r>
      <w:proofErr w:type="spellStart"/>
      <w:r w:rsidRPr="0098436F">
        <w:rPr>
          <w:lang w:eastAsia="et-EE"/>
        </w:rPr>
        <w:t>Podvinskis</w:t>
      </w:r>
      <w:proofErr w:type="spellEnd"/>
      <w:r w:rsidRPr="0098436F">
        <w:rPr>
          <w:lang w:eastAsia="et-EE"/>
        </w:rPr>
        <w:t xml:space="preserve">, Viesturs Reinfelds, Dace Reinika, Guntis </w:t>
      </w:r>
      <w:proofErr w:type="spellStart"/>
      <w:r w:rsidRPr="0098436F">
        <w:rPr>
          <w:lang w:eastAsia="et-EE"/>
        </w:rPr>
        <w:t>Safranovičs</w:t>
      </w:r>
      <w:proofErr w:type="spellEnd"/>
      <w:r w:rsidRPr="0098436F">
        <w:rPr>
          <w:lang w:eastAsia="et-EE"/>
        </w:rPr>
        <w:t xml:space="preserve">, Andrejs Spridzāns, Ivars Stanga, Indra </w:t>
      </w:r>
      <w:proofErr w:type="spellStart"/>
      <w:r w:rsidRPr="0098436F">
        <w:rPr>
          <w:lang w:eastAsia="et-EE"/>
        </w:rPr>
        <w:t>Špela</w:t>
      </w:r>
      <w:proofErr w:type="spellEnd"/>
      <w:r w:rsidRPr="0098436F">
        <w:rPr>
          <w:lang w:eastAsia="et-EE"/>
        </w:rPr>
        <w:t>),</w:t>
      </w:r>
      <w:r w:rsidRPr="0098436F">
        <w:rPr>
          <w:rFonts w:eastAsiaTheme="minorHAnsi"/>
          <w:lang w:eastAsia="en-US"/>
        </w:rPr>
        <w:t xml:space="preserve"> PRET – nav, ATTURAS – 1 (Kristīne Briede)</w:t>
      </w:r>
      <w:r w:rsidRPr="0098436F">
        <w:rPr>
          <w:rFonts w:eastAsiaTheme="minorHAnsi"/>
          <w:bCs/>
          <w:lang w:eastAsia="et-EE"/>
        </w:rPr>
        <w:t>,</w:t>
      </w:r>
      <w:r w:rsidRPr="0098436F">
        <w:rPr>
          <w:rFonts w:eastAsiaTheme="minorHAnsi"/>
          <w:lang w:eastAsia="en-US"/>
        </w:rPr>
        <w:t xml:space="preserve"> </w:t>
      </w:r>
      <w:proofErr w:type="spellStart"/>
      <w:r w:rsidRPr="0098436F">
        <w:rPr>
          <w:lang w:val="en-US"/>
        </w:rPr>
        <w:t>Dobeles</w:t>
      </w:r>
      <w:proofErr w:type="spellEnd"/>
      <w:r w:rsidRPr="0098436F">
        <w:rPr>
          <w:lang w:val="en-US"/>
        </w:rPr>
        <w:t xml:space="preserve"> </w:t>
      </w:r>
      <w:proofErr w:type="spellStart"/>
      <w:r w:rsidRPr="0098436F">
        <w:rPr>
          <w:lang w:val="en-US"/>
        </w:rPr>
        <w:t>novada</w:t>
      </w:r>
      <w:proofErr w:type="spellEnd"/>
      <w:r w:rsidRPr="0098436F">
        <w:rPr>
          <w:lang w:val="en-US"/>
        </w:rPr>
        <w:t xml:space="preserve"> dome NOLEMJ:</w:t>
      </w:r>
    </w:p>
    <w:p w14:paraId="499F22F2" w14:textId="77777777" w:rsidR="0098436F" w:rsidRPr="0098436F" w:rsidRDefault="0098436F" w:rsidP="0098436F">
      <w:pPr>
        <w:ind w:firstLine="644"/>
        <w:jc w:val="both"/>
        <w:rPr>
          <w:lang w:val="en-US"/>
        </w:rPr>
      </w:pPr>
    </w:p>
    <w:p w14:paraId="790C79D9" w14:textId="77777777" w:rsidR="0098436F" w:rsidRPr="0098436F" w:rsidRDefault="0098436F" w:rsidP="0098436F">
      <w:pPr>
        <w:pStyle w:val="ListParagraph"/>
        <w:ind w:left="0"/>
        <w:jc w:val="both"/>
      </w:pPr>
      <w:r w:rsidRPr="0098436F">
        <w:t>1.Apstiprināt</w:t>
      </w:r>
      <w:r w:rsidRPr="0098436F">
        <w:rPr>
          <w:bCs/>
        </w:rPr>
        <w:t xml:space="preserve">  Apbalvojumu piešķiršanas </w:t>
      </w:r>
      <w:r w:rsidRPr="0098436F">
        <w:rPr>
          <w:color w:val="000000"/>
        </w:rPr>
        <w:t>komisijas</w:t>
      </w:r>
      <w:r w:rsidRPr="0098436F">
        <w:t xml:space="preserve"> nolikumu (lēmuma pielikumā).</w:t>
      </w:r>
    </w:p>
    <w:p w14:paraId="6EAB7529" w14:textId="77777777" w:rsidR="0098436F" w:rsidRPr="0098436F" w:rsidRDefault="0098436F" w:rsidP="0098436F">
      <w:pPr>
        <w:pStyle w:val="ListParagraph"/>
        <w:ind w:left="0"/>
        <w:jc w:val="both"/>
      </w:pPr>
    </w:p>
    <w:p w14:paraId="42BAA57F" w14:textId="77777777" w:rsidR="0098436F" w:rsidRPr="0098436F" w:rsidRDefault="0098436F" w:rsidP="0098436F">
      <w:pPr>
        <w:pStyle w:val="ListParagraph"/>
        <w:ind w:left="0"/>
        <w:jc w:val="both"/>
      </w:pPr>
      <w:r w:rsidRPr="0098436F">
        <w:t xml:space="preserve">2.Izveidot Dobeles novada pašvaldības Apbalvojumu piešķiršanas </w:t>
      </w:r>
      <w:r w:rsidRPr="0098436F">
        <w:rPr>
          <w:color w:val="000000"/>
        </w:rPr>
        <w:t xml:space="preserve">komisiju </w:t>
      </w:r>
      <w:r w:rsidRPr="0098436F">
        <w:t>šādā sastāvā:</w:t>
      </w:r>
    </w:p>
    <w:p w14:paraId="0D6BDFDE" w14:textId="77777777" w:rsidR="0098436F" w:rsidRPr="0098436F" w:rsidRDefault="0098436F" w:rsidP="0098436F">
      <w:r w:rsidRPr="0098436F">
        <w:rPr>
          <w:b/>
          <w:bCs/>
        </w:rPr>
        <w:t>Komisijas priekšsēdētājs</w:t>
      </w:r>
      <w:r w:rsidRPr="0098436F">
        <w:t>:</w:t>
      </w:r>
    </w:p>
    <w:p w14:paraId="7E77FC3F" w14:textId="77777777" w:rsidR="0098436F" w:rsidRPr="0098436F" w:rsidRDefault="0098436F" w:rsidP="0098436F">
      <w:r w:rsidRPr="0098436F">
        <w:t xml:space="preserve">Dobeles novada domes priekšsēdētājs Ivars </w:t>
      </w:r>
      <w:proofErr w:type="spellStart"/>
      <w:r w:rsidRPr="0098436F">
        <w:t>Gorskis</w:t>
      </w:r>
      <w:proofErr w:type="spellEnd"/>
      <w:r w:rsidRPr="0098436F">
        <w:t>;</w:t>
      </w:r>
    </w:p>
    <w:p w14:paraId="5C14EA5B" w14:textId="77777777" w:rsidR="0098436F" w:rsidRPr="0098436F" w:rsidRDefault="0098436F" w:rsidP="0098436F">
      <w:pPr>
        <w:rPr>
          <w:b/>
          <w:bCs/>
        </w:rPr>
      </w:pPr>
      <w:r w:rsidRPr="0098436F">
        <w:rPr>
          <w:b/>
          <w:bCs/>
        </w:rPr>
        <w:t>Komisijas priekšsēdētāja vietnieks</w:t>
      </w:r>
      <w:r w:rsidRPr="0098436F">
        <w:t>:</w:t>
      </w:r>
    </w:p>
    <w:p w14:paraId="296F8D6F" w14:textId="77777777" w:rsidR="0098436F" w:rsidRPr="0098436F" w:rsidRDefault="0098436F" w:rsidP="0098436F">
      <w:pPr>
        <w:rPr>
          <w:lang w:val="en-US"/>
        </w:rPr>
      </w:pPr>
      <w:proofErr w:type="spellStart"/>
      <w:r w:rsidRPr="0098436F">
        <w:rPr>
          <w:lang w:val="en-US"/>
        </w:rPr>
        <w:t>Dobeles</w:t>
      </w:r>
      <w:proofErr w:type="spellEnd"/>
      <w:r w:rsidRPr="0098436F">
        <w:rPr>
          <w:lang w:val="en-US"/>
        </w:rPr>
        <w:t xml:space="preserve"> </w:t>
      </w:r>
      <w:proofErr w:type="spellStart"/>
      <w:r w:rsidRPr="0098436F">
        <w:rPr>
          <w:lang w:val="en-US"/>
        </w:rPr>
        <w:t>novada</w:t>
      </w:r>
      <w:proofErr w:type="spellEnd"/>
      <w:r w:rsidRPr="0098436F">
        <w:rPr>
          <w:lang w:val="en-US"/>
        </w:rPr>
        <w:t xml:space="preserve"> domes </w:t>
      </w:r>
      <w:proofErr w:type="spellStart"/>
      <w:r w:rsidRPr="0098436F">
        <w:rPr>
          <w:lang w:val="en-US"/>
        </w:rPr>
        <w:t>deputāts</w:t>
      </w:r>
      <w:proofErr w:type="spellEnd"/>
      <w:r w:rsidRPr="0098436F">
        <w:rPr>
          <w:lang w:val="en-US"/>
        </w:rPr>
        <w:t xml:space="preserve"> </w:t>
      </w:r>
      <w:proofErr w:type="spellStart"/>
      <w:r w:rsidRPr="0098436F">
        <w:rPr>
          <w:lang w:val="en-US"/>
        </w:rPr>
        <w:t>Gints</w:t>
      </w:r>
      <w:proofErr w:type="spellEnd"/>
      <w:r w:rsidRPr="0098436F">
        <w:rPr>
          <w:lang w:val="en-US"/>
        </w:rPr>
        <w:t xml:space="preserve"> </w:t>
      </w:r>
      <w:proofErr w:type="spellStart"/>
      <w:r w:rsidRPr="0098436F">
        <w:rPr>
          <w:lang w:val="en-US"/>
        </w:rPr>
        <w:t>Kaminskis</w:t>
      </w:r>
      <w:proofErr w:type="spellEnd"/>
      <w:r w:rsidRPr="0098436F">
        <w:rPr>
          <w:lang w:val="en-US"/>
        </w:rPr>
        <w:t>;</w:t>
      </w:r>
    </w:p>
    <w:p w14:paraId="3791B623" w14:textId="77777777" w:rsidR="0098436F" w:rsidRPr="0098436F" w:rsidRDefault="0098436F" w:rsidP="0098436F">
      <w:pPr>
        <w:rPr>
          <w:lang w:val="en-US"/>
        </w:rPr>
      </w:pPr>
      <w:proofErr w:type="spellStart"/>
      <w:r w:rsidRPr="0098436F">
        <w:rPr>
          <w:b/>
          <w:bCs/>
          <w:lang w:val="en-US"/>
        </w:rPr>
        <w:t>Komisijas</w:t>
      </w:r>
      <w:proofErr w:type="spellEnd"/>
      <w:r w:rsidRPr="0098436F">
        <w:rPr>
          <w:b/>
          <w:bCs/>
          <w:lang w:val="en-US"/>
        </w:rPr>
        <w:t xml:space="preserve"> </w:t>
      </w:r>
      <w:proofErr w:type="spellStart"/>
      <w:r w:rsidRPr="0098436F">
        <w:rPr>
          <w:b/>
          <w:bCs/>
          <w:lang w:val="en-US"/>
        </w:rPr>
        <w:t>locekļi</w:t>
      </w:r>
      <w:proofErr w:type="spellEnd"/>
      <w:r w:rsidRPr="0098436F">
        <w:rPr>
          <w:lang w:val="en-US"/>
        </w:rPr>
        <w:t>:</w:t>
      </w:r>
    </w:p>
    <w:p w14:paraId="6C053C3F" w14:textId="77777777" w:rsidR="0098436F" w:rsidRPr="0098436F" w:rsidRDefault="0098436F" w:rsidP="0098436F">
      <w:pPr>
        <w:contextualSpacing/>
        <w:jc w:val="both"/>
        <w:rPr>
          <w:lang w:val="en-US"/>
        </w:rPr>
      </w:pPr>
      <w:proofErr w:type="spellStart"/>
      <w:r w:rsidRPr="0098436F">
        <w:rPr>
          <w:lang w:val="en-US"/>
        </w:rPr>
        <w:t>Dobeles</w:t>
      </w:r>
      <w:proofErr w:type="spellEnd"/>
      <w:r w:rsidRPr="0098436F">
        <w:rPr>
          <w:lang w:val="en-US"/>
        </w:rPr>
        <w:t xml:space="preserve"> </w:t>
      </w:r>
      <w:proofErr w:type="spellStart"/>
      <w:r w:rsidRPr="0098436F">
        <w:rPr>
          <w:lang w:val="en-US"/>
        </w:rPr>
        <w:t>novada</w:t>
      </w:r>
      <w:proofErr w:type="spellEnd"/>
      <w:r w:rsidRPr="0098436F">
        <w:rPr>
          <w:lang w:val="en-US"/>
        </w:rPr>
        <w:t xml:space="preserve"> domes </w:t>
      </w:r>
      <w:proofErr w:type="spellStart"/>
      <w:r w:rsidRPr="0098436F">
        <w:rPr>
          <w:lang w:val="en-US"/>
        </w:rPr>
        <w:t>deputāte</w:t>
      </w:r>
      <w:proofErr w:type="spellEnd"/>
      <w:r w:rsidRPr="0098436F">
        <w:rPr>
          <w:lang w:val="en-US"/>
        </w:rPr>
        <w:t xml:space="preserve"> Dace </w:t>
      </w:r>
      <w:proofErr w:type="spellStart"/>
      <w:r w:rsidRPr="0098436F">
        <w:rPr>
          <w:lang w:val="en-US"/>
        </w:rPr>
        <w:t>Reinika</w:t>
      </w:r>
      <w:proofErr w:type="spellEnd"/>
      <w:r w:rsidRPr="0098436F">
        <w:rPr>
          <w:lang w:val="en-US"/>
        </w:rPr>
        <w:t>;</w:t>
      </w:r>
    </w:p>
    <w:p w14:paraId="1FE52D6E" w14:textId="77777777" w:rsidR="0098436F" w:rsidRPr="0098436F" w:rsidRDefault="0098436F" w:rsidP="0098436F">
      <w:pPr>
        <w:contextualSpacing/>
        <w:jc w:val="both"/>
        <w:rPr>
          <w:lang w:val="en-US"/>
        </w:rPr>
      </w:pPr>
      <w:proofErr w:type="spellStart"/>
      <w:r w:rsidRPr="0098436F">
        <w:rPr>
          <w:lang w:val="en-US"/>
        </w:rPr>
        <w:t>Dobeles</w:t>
      </w:r>
      <w:proofErr w:type="spellEnd"/>
      <w:r w:rsidRPr="0098436F">
        <w:rPr>
          <w:lang w:val="en-US"/>
        </w:rPr>
        <w:t xml:space="preserve"> </w:t>
      </w:r>
      <w:proofErr w:type="spellStart"/>
      <w:r w:rsidRPr="0098436F">
        <w:rPr>
          <w:lang w:val="en-US"/>
        </w:rPr>
        <w:t>novada</w:t>
      </w:r>
      <w:proofErr w:type="spellEnd"/>
      <w:r w:rsidRPr="0098436F">
        <w:rPr>
          <w:lang w:val="en-US"/>
        </w:rPr>
        <w:t xml:space="preserve"> domes </w:t>
      </w:r>
      <w:proofErr w:type="spellStart"/>
      <w:r w:rsidRPr="0098436F">
        <w:rPr>
          <w:lang w:val="en-US"/>
        </w:rPr>
        <w:t>deputāts</w:t>
      </w:r>
      <w:proofErr w:type="spellEnd"/>
      <w:r w:rsidRPr="0098436F">
        <w:rPr>
          <w:lang w:val="en-US"/>
        </w:rPr>
        <w:t xml:space="preserve"> </w:t>
      </w:r>
      <w:proofErr w:type="spellStart"/>
      <w:r w:rsidRPr="0098436F">
        <w:rPr>
          <w:lang w:val="en-US"/>
        </w:rPr>
        <w:t>Andrejs</w:t>
      </w:r>
      <w:proofErr w:type="spellEnd"/>
      <w:r w:rsidRPr="0098436F">
        <w:rPr>
          <w:lang w:val="en-US"/>
        </w:rPr>
        <w:t xml:space="preserve"> </w:t>
      </w:r>
      <w:proofErr w:type="spellStart"/>
      <w:r w:rsidRPr="0098436F">
        <w:rPr>
          <w:lang w:val="en-US"/>
        </w:rPr>
        <w:t>Spridzāns</w:t>
      </w:r>
      <w:proofErr w:type="spellEnd"/>
      <w:r w:rsidRPr="0098436F">
        <w:rPr>
          <w:lang w:val="en-US"/>
        </w:rPr>
        <w:t>;</w:t>
      </w:r>
    </w:p>
    <w:p w14:paraId="360CA835" w14:textId="77777777" w:rsidR="0098436F" w:rsidRPr="0098436F" w:rsidRDefault="0098436F" w:rsidP="0098436F">
      <w:pPr>
        <w:contextualSpacing/>
        <w:jc w:val="both"/>
        <w:rPr>
          <w:lang w:val="en-US"/>
        </w:rPr>
      </w:pPr>
      <w:proofErr w:type="spellStart"/>
      <w:r w:rsidRPr="0098436F">
        <w:rPr>
          <w:lang w:val="en-US"/>
        </w:rPr>
        <w:t>Dobeles</w:t>
      </w:r>
      <w:proofErr w:type="spellEnd"/>
      <w:r w:rsidRPr="0098436F">
        <w:rPr>
          <w:lang w:val="en-US"/>
        </w:rPr>
        <w:t xml:space="preserve"> </w:t>
      </w:r>
      <w:proofErr w:type="spellStart"/>
      <w:r w:rsidRPr="0098436F">
        <w:rPr>
          <w:lang w:val="en-US"/>
        </w:rPr>
        <w:t>novada</w:t>
      </w:r>
      <w:proofErr w:type="spellEnd"/>
      <w:r w:rsidRPr="0098436F">
        <w:rPr>
          <w:lang w:val="en-US"/>
        </w:rPr>
        <w:t xml:space="preserve"> domes </w:t>
      </w:r>
      <w:proofErr w:type="spellStart"/>
      <w:r w:rsidRPr="0098436F">
        <w:rPr>
          <w:lang w:val="en-US"/>
        </w:rPr>
        <w:t>deputāte</w:t>
      </w:r>
      <w:proofErr w:type="spellEnd"/>
      <w:r w:rsidRPr="0098436F">
        <w:rPr>
          <w:lang w:val="en-US"/>
        </w:rPr>
        <w:t xml:space="preserve"> </w:t>
      </w:r>
      <w:proofErr w:type="spellStart"/>
      <w:r w:rsidRPr="0098436F">
        <w:rPr>
          <w:lang w:val="en-US"/>
        </w:rPr>
        <w:t>Sanita</w:t>
      </w:r>
      <w:proofErr w:type="spellEnd"/>
      <w:r w:rsidRPr="0098436F">
        <w:rPr>
          <w:lang w:val="en-US"/>
        </w:rPr>
        <w:t xml:space="preserve"> </w:t>
      </w:r>
      <w:proofErr w:type="spellStart"/>
      <w:r w:rsidRPr="0098436F">
        <w:rPr>
          <w:lang w:val="en-US"/>
        </w:rPr>
        <w:t>Olševska</w:t>
      </w:r>
      <w:proofErr w:type="spellEnd"/>
      <w:r w:rsidRPr="0098436F">
        <w:rPr>
          <w:lang w:val="en-US"/>
        </w:rPr>
        <w:t>;</w:t>
      </w:r>
    </w:p>
    <w:p w14:paraId="1E9DCB87" w14:textId="77777777" w:rsidR="0098436F" w:rsidRPr="0098436F" w:rsidRDefault="0098436F" w:rsidP="0098436F">
      <w:pPr>
        <w:contextualSpacing/>
        <w:jc w:val="both"/>
        <w:rPr>
          <w:lang w:val="en-US"/>
        </w:rPr>
      </w:pPr>
      <w:proofErr w:type="spellStart"/>
      <w:r w:rsidRPr="0098436F">
        <w:rPr>
          <w:lang w:val="en-US"/>
        </w:rPr>
        <w:t>Dobeles</w:t>
      </w:r>
      <w:proofErr w:type="spellEnd"/>
      <w:r w:rsidRPr="0098436F">
        <w:rPr>
          <w:lang w:val="en-US"/>
        </w:rPr>
        <w:t xml:space="preserve"> </w:t>
      </w:r>
      <w:proofErr w:type="spellStart"/>
      <w:r w:rsidRPr="0098436F">
        <w:rPr>
          <w:lang w:val="en-US"/>
        </w:rPr>
        <w:t>novada</w:t>
      </w:r>
      <w:proofErr w:type="spellEnd"/>
      <w:r w:rsidRPr="0098436F">
        <w:rPr>
          <w:lang w:val="en-US"/>
        </w:rPr>
        <w:t xml:space="preserve"> domes </w:t>
      </w:r>
      <w:proofErr w:type="spellStart"/>
      <w:r w:rsidRPr="0098436F">
        <w:rPr>
          <w:lang w:val="en-US"/>
        </w:rPr>
        <w:t>deputāts</w:t>
      </w:r>
      <w:proofErr w:type="spellEnd"/>
      <w:r w:rsidRPr="0098436F">
        <w:rPr>
          <w:lang w:val="en-US"/>
        </w:rPr>
        <w:t xml:space="preserve"> </w:t>
      </w:r>
      <w:proofErr w:type="spellStart"/>
      <w:r w:rsidRPr="0098436F">
        <w:rPr>
          <w:lang w:val="en-US"/>
        </w:rPr>
        <w:t>Viesturs</w:t>
      </w:r>
      <w:proofErr w:type="spellEnd"/>
      <w:r w:rsidRPr="0098436F">
        <w:rPr>
          <w:lang w:val="en-US"/>
        </w:rPr>
        <w:t xml:space="preserve"> </w:t>
      </w:r>
      <w:proofErr w:type="spellStart"/>
      <w:r w:rsidRPr="0098436F">
        <w:rPr>
          <w:lang w:val="en-US"/>
        </w:rPr>
        <w:t>Reinfelds</w:t>
      </w:r>
      <w:proofErr w:type="spellEnd"/>
      <w:r w:rsidRPr="0098436F">
        <w:rPr>
          <w:lang w:val="en-US"/>
        </w:rPr>
        <w:t>;</w:t>
      </w:r>
    </w:p>
    <w:p w14:paraId="2695BE74" w14:textId="77777777" w:rsidR="0098436F" w:rsidRPr="0098436F" w:rsidRDefault="0098436F" w:rsidP="0098436F">
      <w:pPr>
        <w:contextualSpacing/>
        <w:jc w:val="both"/>
      </w:pPr>
      <w:r w:rsidRPr="0098436F">
        <w:t xml:space="preserve">Akciju sabiedrības “Dobeles dzirnavnieks” valdes priekšsēdētājs Kristaps </w:t>
      </w:r>
      <w:proofErr w:type="spellStart"/>
      <w:r w:rsidRPr="0098436F">
        <w:t>Amsils</w:t>
      </w:r>
      <w:proofErr w:type="spellEnd"/>
      <w:r w:rsidRPr="0098436F">
        <w:t>;</w:t>
      </w:r>
    </w:p>
    <w:p w14:paraId="59B83BC2" w14:textId="77777777" w:rsidR="0098436F" w:rsidRPr="0098436F" w:rsidRDefault="0098436F" w:rsidP="0098436F">
      <w:pPr>
        <w:contextualSpacing/>
        <w:jc w:val="both"/>
      </w:pPr>
      <w:r w:rsidRPr="0098436F">
        <w:t>Dobeles novada Pašvaldības administrācijas Administratīvās nodaļas vadītāja Baiba Benita Opmane;</w:t>
      </w:r>
    </w:p>
    <w:p w14:paraId="0BD97698" w14:textId="77777777" w:rsidR="0098436F" w:rsidRPr="0098436F" w:rsidRDefault="0098436F" w:rsidP="0098436F">
      <w:pPr>
        <w:contextualSpacing/>
        <w:jc w:val="both"/>
      </w:pPr>
      <w:r w:rsidRPr="0098436F">
        <w:t xml:space="preserve">Dobeles pieaugušo un izglītības un uzņēmējdarbības atbalsta centra direktore Brigita </w:t>
      </w:r>
      <w:proofErr w:type="spellStart"/>
      <w:r w:rsidRPr="0098436F">
        <w:t>Tivča</w:t>
      </w:r>
      <w:proofErr w:type="spellEnd"/>
      <w:r w:rsidRPr="0098436F">
        <w:t>.</w:t>
      </w:r>
    </w:p>
    <w:p w14:paraId="30A75506" w14:textId="684536B4" w:rsidR="0098436F" w:rsidRPr="0098436F" w:rsidRDefault="0098436F" w:rsidP="0098436F">
      <w:pPr>
        <w:pStyle w:val="Heading1"/>
        <w:keepNext w:val="0"/>
        <w:widowControl w:val="0"/>
        <w:autoSpaceDE w:val="0"/>
        <w:autoSpaceDN w:val="0"/>
        <w:spacing w:before="0" w:after="0"/>
        <w:jc w:val="both"/>
        <w:rPr>
          <w:rStyle w:val="markedcontent"/>
          <w:rFonts w:ascii="Times New Roman" w:eastAsia="Lucida Sans Unicode" w:hAnsi="Times New Roman"/>
          <w:b w:val="0"/>
          <w:sz w:val="24"/>
          <w:szCs w:val="24"/>
          <w:lang w:val="lv-LV"/>
        </w:rPr>
      </w:pPr>
      <w:r w:rsidRPr="0098436F">
        <w:rPr>
          <w:rFonts w:ascii="Times New Roman" w:hAnsi="Times New Roman"/>
          <w:b w:val="0"/>
          <w:sz w:val="24"/>
          <w:szCs w:val="24"/>
          <w:lang w:val="lv-LV"/>
        </w:rPr>
        <w:t xml:space="preserve">3.Atzīt par spēku zaudējušiem </w:t>
      </w:r>
      <w:r w:rsidRPr="0098436F">
        <w:rPr>
          <w:rFonts w:ascii="Times New Roman" w:hAnsi="Times New Roman"/>
          <w:b w:val="0"/>
          <w:color w:val="000000" w:themeColor="text1"/>
          <w:sz w:val="24"/>
          <w:szCs w:val="24"/>
          <w:lang w:val="lv-LV"/>
        </w:rPr>
        <w:t>Dobeles novada domes 2009.gada 27.augusta lēmumu Nr. 105/8  “Par Dobeles novada apbalvošanas komisijas izveidošanu</w:t>
      </w:r>
      <w:r w:rsidRPr="0098436F">
        <w:rPr>
          <w:rFonts w:ascii="Times New Roman" w:hAnsi="Times New Roman"/>
          <w:b w:val="0"/>
          <w:sz w:val="24"/>
          <w:szCs w:val="24"/>
          <w:lang w:val="lv-LV"/>
        </w:rPr>
        <w:t xml:space="preserve">”, </w:t>
      </w:r>
      <w:proofErr w:type="spellStart"/>
      <w:r w:rsidRPr="0098436F">
        <w:rPr>
          <w:rFonts w:ascii="Times New Roman" w:hAnsi="Times New Roman"/>
          <w:b w:val="0"/>
          <w:bCs w:val="0"/>
          <w:sz w:val="24"/>
          <w:szCs w:val="24"/>
        </w:rPr>
        <w:t>Auces</w:t>
      </w:r>
      <w:proofErr w:type="spellEnd"/>
      <w:r w:rsidRPr="0098436F">
        <w:rPr>
          <w:rFonts w:ascii="Times New Roman" w:hAnsi="Times New Roman"/>
          <w:b w:val="0"/>
          <w:bCs w:val="0"/>
          <w:sz w:val="24"/>
          <w:szCs w:val="24"/>
        </w:rPr>
        <w:t xml:space="preserve"> </w:t>
      </w:r>
      <w:proofErr w:type="spellStart"/>
      <w:r w:rsidRPr="0098436F">
        <w:rPr>
          <w:rFonts w:ascii="Times New Roman" w:hAnsi="Times New Roman"/>
          <w:b w:val="0"/>
          <w:bCs w:val="0"/>
          <w:sz w:val="24"/>
          <w:szCs w:val="24"/>
        </w:rPr>
        <w:t>novada</w:t>
      </w:r>
      <w:proofErr w:type="spellEnd"/>
      <w:r w:rsidRPr="0098436F">
        <w:rPr>
          <w:rFonts w:ascii="Times New Roman" w:hAnsi="Times New Roman"/>
          <w:b w:val="0"/>
          <w:bCs w:val="0"/>
          <w:sz w:val="24"/>
          <w:szCs w:val="24"/>
        </w:rPr>
        <w:t xml:space="preserve"> domes 2017.gada 30.augusta </w:t>
      </w:r>
      <w:proofErr w:type="spellStart"/>
      <w:r w:rsidRPr="0098436F">
        <w:rPr>
          <w:rFonts w:ascii="Times New Roman" w:hAnsi="Times New Roman"/>
          <w:b w:val="0"/>
          <w:bCs w:val="0"/>
          <w:sz w:val="24"/>
          <w:szCs w:val="24"/>
        </w:rPr>
        <w:t>lēmuma</w:t>
      </w:r>
      <w:proofErr w:type="spellEnd"/>
      <w:r w:rsidRPr="0098436F">
        <w:rPr>
          <w:rFonts w:ascii="Times New Roman" w:hAnsi="Times New Roman"/>
          <w:b w:val="0"/>
          <w:bCs w:val="0"/>
          <w:sz w:val="24"/>
          <w:szCs w:val="24"/>
        </w:rPr>
        <w:t xml:space="preserve"> Nr.299 (prot.Nr.9, 24.§) “Par </w:t>
      </w:r>
      <w:proofErr w:type="spellStart"/>
      <w:r w:rsidRPr="0098436F">
        <w:rPr>
          <w:rFonts w:ascii="Times New Roman" w:hAnsi="Times New Roman"/>
          <w:b w:val="0"/>
          <w:bCs w:val="0"/>
          <w:sz w:val="24"/>
          <w:szCs w:val="24"/>
        </w:rPr>
        <w:t>Auces</w:t>
      </w:r>
      <w:proofErr w:type="spellEnd"/>
      <w:r w:rsidRPr="0098436F">
        <w:rPr>
          <w:rFonts w:ascii="Times New Roman" w:hAnsi="Times New Roman"/>
          <w:b w:val="0"/>
          <w:bCs w:val="0"/>
          <w:sz w:val="24"/>
          <w:szCs w:val="24"/>
        </w:rPr>
        <w:t xml:space="preserve"> </w:t>
      </w:r>
      <w:proofErr w:type="spellStart"/>
      <w:r w:rsidRPr="0098436F">
        <w:rPr>
          <w:rFonts w:ascii="Times New Roman" w:hAnsi="Times New Roman"/>
          <w:b w:val="0"/>
          <w:bCs w:val="0"/>
          <w:sz w:val="24"/>
          <w:szCs w:val="24"/>
        </w:rPr>
        <w:t>novada</w:t>
      </w:r>
      <w:proofErr w:type="spellEnd"/>
      <w:r w:rsidRPr="0098436F">
        <w:rPr>
          <w:rFonts w:ascii="Times New Roman" w:hAnsi="Times New Roman"/>
          <w:b w:val="0"/>
          <w:bCs w:val="0"/>
          <w:sz w:val="24"/>
          <w:szCs w:val="24"/>
        </w:rPr>
        <w:t xml:space="preserve"> </w:t>
      </w:r>
      <w:proofErr w:type="spellStart"/>
      <w:r w:rsidRPr="0098436F">
        <w:rPr>
          <w:rFonts w:ascii="Times New Roman" w:hAnsi="Times New Roman"/>
          <w:b w:val="0"/>
          <w:bCs w:val="0"/>
          <w:sz w:val="24"/>
          <w:szCs w:val="24"/>
        </w:rPr>
        <w:t>pašvaldības</w:t>
      </w:r>
      <w:proofErr w:type="spellEnd"/>
      <w:r w:rsidRPr="0098436F">
        <w:rPr>
          <w:rFonts w:ascii="Times New Roman" w:hAnsi="Times New Roman"/>
          <w:b w:val="0"/>
          <w:bCs w:val="0"/>
          <w:sz w:val="24"/>
          <w:szCs w:val="24"/>
        </w:rPr>
        <w:t xml:space="preserve"> </w:t>
      </w:r>
      <w:proofErr w:type="spellStart"/>
      <w:r w:rsidRPr="0098436F">
        <w:rPr>
          <w:rFonts w:ascii="Times New Roman" w:hAnsi="Times New Roman"/>
          <w:b w:val="0"/>
          <w:bCs w:val="0"/>
          <w:sz w:val="24"/>
          <w:szCs w:val="24"/>
        </w:rPr>
        <w:t>Apbalvošanas</w:t>
      </w:r>
      <w:proofErr w:type="spellEnd"/>
      <w:r w:rsidRPr="0098436F">
        <w:rPr>
          <w:rFonts w:ascii="Times New Roman" w:hAnsi="Times New Roman"/>
          <w:b w:val="0"/>
          <w:bCs w:val="0"/>
          <w:sz w:val="24"/>
          <w:szCs w:val="24"/>
        </w:rPr>
        <w:t xml:space="preserve"> </w:t>
      </w:r>
      <w:proofErr w:type="spellStart"/>
      <w:r w:rsidRPr="0098436F">
        <w:rPr>
          <w:rFonts w:ascii="Times New Roman" w:hAnsi="Times New Roman"/>
          <w:b w:val="0"/>
          <w:bCs w:val="0"/>
          <w:sz w:val="24"/>
          <w:szCs w:val="24"/>
        </w:rPr>
        <w:t>komisijas</w:t>
      </w:r>
      <w:proofErr w:type="spellEnd"/>
      <w:r w:rsidRPr="0098436F">
        <w:rPr>
          <w:rFonts w:ascii="Times New Roman" w:hAnsi="Times New Roman"/>
          <w:b w:val="0"/>
          <w:bCs w:val="0"/>
          <w:sz w:val="24"/>
          <w:szCs w:val="24"/>
        </w:rPr>
        <w:t xml:space="preserve"> </w:t>
      </w:r>
      <w:proofErr w:type="spellStart"/>
      <w:r w:rsidRPr="0098436F">
        <w:rPr>
          <w:rFonts w:ascii="Times New Roman" w:hAnsi="Times New Roman"/>
          <w:b w:val="0"/>
          <w:bCs w:val="0"/>
          <w:sz w:val="24"/>
          <w:szCs w:val="24"/>
        </w:rPr>
        <w:t>apstiprināšanu</w:t>
      </w:r>
      <w:proofErr w:type="spellEnd"/>
      <w:r w:rsidRPr="0098436F">
        <w:rPr>
          <w:rFonts w:ascii="Times New Roman" w:hAnsi="Times New Roman"/>
          <w:b w:val="0"/>
          <w:bCs w:val="0"/>
          <w:sz w:val="24"/>
          <w:szCs w:val="24"/>
        </w:rPr>
        <w:t>” 1.</w:t>
      </w:r>
      <w:r>
        <w:rPr>
          <w:rFonts w:ascii="Times New Roman" w:hAnsi="Times New Roman"/>
          <w:b w:val="0"/>
          <w:bCs w:val="0"/>
          <w:sz w:val="24"/>
          <w:szCs w:val="24"/>
        </w:rPr>
        <w:t xml:space="preserve"> </w:t>
      </w:r>
      <w:proofErr w:type="spellStart"/>
      <w:proofErr w:type="gramStart"/>
      <w:r w:rsidRPr="0098436F">
        <w:rPr>
          <w:rFonts w:ascii="Times New Roman" w:hAnsi="Times New Roman"/>
          <w:b w:val="0"/>
          <w:bCs w:val="0"/>
          <w:sz w:val="24"/>
          <w:szCs w:val="24"/>
        </w:rPr>
        <w:t>punktu</w:t>
      </w:r>
      <w:proofErr w:type="spellEnd"/>
      <w:proofErr w:type="gramEnd"/>
      <w:r w:rsidRPr="0098436F">
        <w:rPr>
          <w:rStyle w:val="markedcontent"/>
          <w:rFonts w:ascii="Times New Roman" w:eastAsia="Lucida Sans Unicode" w:hAnsi="Times New Roman"/>
          <w:b w:val="0"/>
          <w:bCs w:val="0"/>
          <w:sz w:val="24"/>
          <w:szCs w:val="24"/>
          <w:lang w:val="lv-LV"/>
        </w:rPr>
        <w:t xml:space="preserve"> </w:t>
      </w:r>
      <w:r w:rsidRPr="0098436F">
        <w:rPr>
          <w:rStyle w:val="markedcontent"/>
          <w:rFonts w:ascii="Times New Roman" w:eastAsia="Lucida Sans Unicode" w:hAnsi="Times New Roman"/>
          <w:b w:val="0"/>
          <w:sz w:val="24"/>
          <w:szCs w:val="24"/>
          <w:lang w:val="lv-LV"/>
        </w:rPr>
        <w:t xml:space="preserve"> un Tērvetes </w:t>
      </w:r>
      <w:r w:rsidRPr="0098436F">
        <w:rPr>
          <w:rFonts w:ascii="Times New Roman" w:hAnsi="Times New Roman"/>
          <w:b w:val="0"/>
          <w:sz w:val="24"/>
          <w:szCs w:val="24"/>
          <w:lang w:val="lv-LV"/>
        </w:rPr>
        <w:t xml:space="preserve">novada domes </w:t>
      </w:r>
      <w:r w:rsidRPr="0098436F">
        <w:rPr>
          <w:rStyle w:val="markedcontent"/>
          <w:rFonts w:ascii="Times New Roman" w:eastAsia="Lucida Sans Unicode" w:hAnsi="Times New Roman"/>
          <w:b w:val="0"/>
          <w:sz w:val="24"/>
          <w:szCs w:val="24"/>
          <w:lang w:val="lv-LV"/>
        </w:rPr>
        <w:t>2017.gada 27.jūlija lēmumu (prot. Nr. 14, 3.§ ) “Par Tērvetes novada domes darba komisiju personālsastāva apstiprināšanu” 1.6.apakšpunkta daļā.</w:t>
      </w:r>
    </w:p>
    <w:p w14:paraId="1E759CAD" w14:textId="77777777" w:rsidR="0098436F" w:rsidRPr="0098436F" w:rsidRDefault="0098436F" w:rsidP="0098436F">
      <w:pPr>
        <w:pStyle w:val="Heading1"/>
        <w:keepNext w:val="0"/>
        <w:widowControl w:val="0"/>
        <w:autoSpaceDE w:val="0"/>
        <w:autoSpaceDN w:val="0"/>
        <w:spacing w:before="0" w:after="0"/>
        <w:jc w:val="both"/>
        <w:rPr>
          <w:rStyle w:val="markedcontent"/>
          <w:rFonts w:ascii="Times New Roman" w:eastAsia="Lucida Sans Unicode" w:hAnsi="Times New Roman"/>
          <w:b w:val="0"/>
          <w:sz w:val="24"/>
          <w:szCs w:val="24"/>
          <w:lang w:val="lv-LV"/>
        </w:rPr>
      </w:pPr>
      <w:r w:rsidRPr="0098436F">
        <w:rPr>
          <w:rStyle w:val="markedcontent"/>
          <w:rFonts w:ascii="Times New Roman" w:eastAsia="Lucida Sans Unicode" w:hAnsi="Times New Roman"/>
          <w:b w:val="0"/>
          <w:sz w:val="24"/>
          <w:szCs w:val="24"/>
          <w:lang w:val="lv-LV"/>
        </w:rPr>
        <w:t xml:space="preserve">  </w:t>
      </w:r>
    </w:p>
    <w:p w14:paraId="210855FE" w14:textId="77777777" w:rsidR="0098436F" w:rsidRPr="0098436F" w:rsidRDefault="0098436F" w:rsidP="0098436F">
      <w:pPr>
        <w:contextualSpacing/>
        <w:jc w:val="both"/>
      </w:pPr>
    </w:p>
    <w:p w14:paraId="57D7AD24" w14:textId="77777777" w:rsidR="0098436F" w:rsidRPr="0098436F" w:rsidRDefault="0098436F" w:rsidP="0098436F">
      <w:pPr>
        <w:ind w:firstLine="284"/>
        <w:jc w:val="both"/>
        <w:rPr>
          <w:lang w:val="en-US"/>
        </w:rPr>
      </w:pPr>
      <w:r w:rsidRPr="0098436F">
        <w:rPr>
          <w:lang w:val="en-US"/>
        </w:rPr>
        <w:t xml:space="preserve">Domes </w:t>
      </w:r>
      <w:proofErr w:type="spellStart"/>
      <w:r w:rsidRPr="0098436F">
        <w:rPr>
          <w:lang w:val="en-US"/>
        </w:rPr>
        <w:t>priekšsēdētājs</w:t>
      </w:r>
      <w:proofErr w:type="spellEnd"/>
      <w:r w:rsidRPr="0098436F">
        <w:rPr>
          <w:lang w:val="en-US"/>
        </w:rPr>
        <w:tab/>
      </w:r>
      <w:r w:rsidRPr="0098436F">
        <w:rPr>
          <w:lang w:val="en-US"/>
        </w:rPr>
        <w:tab/>
      </w:r>
      <w:r w:rsidRPr="0098436F">
        <w:rPr>
          <w:lang w:val="en-US"/>
        </w:rPr>
        <w:tab/>
      </w:r>
      <w:r w:rsidRPr="0098436F">
        <w:rPr>
          <w:lang w:val="en-US"/>
        </w:rPr>
        <w:tab/>
      </w:r>
      <w:r w:rsidRPr="0098436F">
        <w:rPr>
          <w:lang w:val="en-US"/>
        </w:rPr>
        <w:tab/>
      </w:r>
      <w:r w:rsidRPr="0098436F">
        <w:rPr>
          <w:lang w:val="en-US"/>
        </w:rPr>
        <w:tab/>
      </w:r>
      <w:r w:rsidRPr="0098436F">
        <w:rPr>
          <w:lang w:val="en-US"/>
        </w:rPr>
        <w:tab/>
      </w:r>
      <w:r w:rsidRPr="0098436F">
        <w:rPr>
          <w:lang w:val="en-US"/>
        </w:rPr>
        <w:tab/>
        <w:t xml:space="preserve">        I. </w:t>
      </w:r>
      <w:proofErr w:type="spellStart"/>
      <w:r w:rsidRPr="0098436F">
        <w:rPr>
          <w:lang w:val="en-US"/>
        </w:rPr>
        <w:t>Gorskis</w:t>
      </w:r>
      <w:proofErr w:type="spellEnd"/>
    </w:p>
    <w:p w14:paraId="081A1CF1" w14:textId="77777777" w:rsidR="0098436F" w:rsidRPr="0098436F" w:rsidRDefault="0098436F" w:rsidP="0098436F">
      <w:pPr>
        <w:rPr>
          <w:lang w:val="en-US"/>
        </w:rPr>
      </w:pPr>
    </w:p>
    <w:p w14:paraId="6CD4FB60" w14:textId="77777777" w:rsidR="0098436F" w:rsidRPr="002D51E1" w:rsidRDefault="0098436F" w:rsidP="0098436F">
      <w:pPr>
        <w:rPr>
          <w:lang w:val="en-US"/>
        </w:rPr>
        <w:sectPr w:rsidR="0098436F" w:rsidRPr="002D51E1" w:rsidSect="00AA68FF">
          <w:footerReference w:type="default" r:id="rId9"/>
          <w:pgSz w:w="11906" w:h="16838"/>
          <w:pgMar w:top="993" w:right="707" w:bottom="1276" w:left="1701" w:header="708" w:footer="708" w:gutter="0"/>
          <w:cols w:space="708"/>
          <w:docGrid w:linePitch="360"/>
        </w:sectPr>
      </w:pPr>
    </w:p>
    <w:p w14:paraId="41BC8A0F" w14:textId="77777777" w:rsidR="0098436F" w:rsidRPr="002D51E1" w:rsidRDefault="0098436F" w:rsidP="0098436F">
      <w:pPr>
        <w:jc w:val="right"/>
        <w:rPr>
          <w:bCs/>
          <w:lang w:val="en-US"/>
        </w:rPr>
      </w:pPr>
      <w:proofErr w:type="spellStart"/>
      <w:r w:rsidRPr="002D51E1">
        <w:rPr>
          <w:bCs/>
          <w:lang w:val="en-US"/>
        </w:rPr>
        <w:lastRenderedPageBreak/>
        <w:t>Pielikums</w:t>
      </w:r>
      <w:proofErr w:type="spellEnd"/>
    </w:p>
    <w:p w14:paraId="790948C6" w14:textId="77777777" w:rsidR="0098436F" w:rsidRPr="002D51E1" w:rsidRDefault="0098436F" w:rsidP="0098436F">
      <w:pPr>
        <w:jc w:val="right"/>
        <w:rPr>
          <w:bCs/>
          <w:lang w:val="en-US"/>
        </w:rPr>
      </w:pPr>
      <w:proofErr w:type="spellStart"/>
      <w:r w:rsidRPr="002D51E1">
        <w:rPr>
          <w:bCs/>
          <w:lang w:val="en-US"/>
        </w:rPr>
        <w:t>Dobeles</w:t>
      </w:r>
      <w:proofErr w:type="spellEnd"/>
      <w:r w:rsidRPr="002D51E1">
        <w:rPr>
          <w:bCs/>
          <w:lang w:val="en-US"/>
        </w:rPr>
        <w:t xml:space="preserve"> </w:t>
      </w:r>
      <w:proofErr w:type="spellStart"/>
      <w:r w:rsidRPr="002D51E1">
        <w:rPr>
          <w:bCs/>
          <w:lang w:val="en-US"/>
        </w:rPr>
        <w:t>novada</w:t>
      </w:r>
      <w:proofErr w:type="spellEnd"/>
      <w:r w:rsidRPr="002D51E1">
        <w:rPr>
          <w:bCs/>
          <w:lang w:val="en-US"/>
        </w:rPr>
        <w:t xml:space="preserve"> domes </w:t>
      </w:r>
    </w:p>
    <w:p w14:paraId="7439C046" w14:textId="77777777" w:rsidR="0098436F" w:rsidRPr="00EA10F5" w:rsidRDefault="0098436F" w:rsidP="0098436F">
      <w:pPr>
        <w:jc w:val="right"/>
        <w:rPr>
          <w:bCs/>
          <w:lang w:val="en-US"/>
        </w:rPr>
      </w:pPr>
      <w:r w:rsidRPr="00EA10F5">
        <w:rPr>
          <w:bCs/>
          <w:lang w:val="en-US"/>
        </w:rPr>
        <w:t xml:space="preserve">2021.gada </w:t>
      </w:r>
      <w:proofErr w:type="gramStart"/>
      <w:r>
        <w:rPr>
          <w:bCs/>
          <w:lang w:val="en-US"/>
        </w:rPr>
        <w:t>29.decembra</w:t>
      </w:r>
      <w:proofErr w:type="gramEnd"/>
      <w:r w:rsidRPr="00EA10F5">
        <w:rPr>
          <w:bCs/>
          <w:lang w:val="en-US"/>
        </w:rPr>
        <w:t xml:space="preserve"> </w:t>
      </w:r>
    </w:p>
    <w:p w14:paraId="66923071" w14:textId="77777777" w:rsidR="0098436F" w:rsidRPr="00707A00" w:rsidRDefault="0098436F" w:rsidP="0098436F">
      <w:pPr>
        <w:jc w:val="right"/>
        <w:rPr>
          <w:bCs/>
        </w:rPr>
      </w:pPr>
      <w:r w:rsidRPr="00707A00">
        <w:rPr>
          <w:bCs/>
        </w:rPr>
        <w:t>lēmumam Nr.</w:t>
      </w:r>
      <w:r>
        <w:rPr>
          <w:bCs/>
        </w:rPr>
        <w:t>317/19</w:t>
      </w:r>
    </w:p>
    <w:p w14:paraId="1159585D" w14:textId="77777777" w:rsidR="0098436F" w:rsidRPr="00F20B99" w:rsidRDefault="0098436F" w:rsidP="0098436F">
      <w:pPr>
        <w:tabs>
          <w:tab w:val="left" w:pos="-24212"/>
        </w:tabs>
        <w:jc w:val="center"/>
        <w:rPr>
          <w:b/>
        </w:rPr>
      </w:pPr>
      <w:r w:rsidRPr="00F20B99">
        <w:rPr>
          <w:noProof/>
          <w:sz w:val="20"/>
          <w:szCs w:val="20"/>
        </w:rPr>
        <w:drawing>
          <wp:inline distT="0" distB="0" distL="0" distR="0" wp14:anchorId="7605A1BA" wp14:editId="511A4C36">
            <wp:extent cx="676275" cy="7524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9F9E2F" w14:textId="77777777" w:rsidR="0098436F" w:rsidRPr="00F20B99" w:rsidRDefault="0098436F" w:rsidP="0098436F">
      <w:pPr>
        <w:pStyle w:val="Header"/>
        <w:jc w:val="center"/>
        <w:rPr>
          <w:sz w:val="20"/>
        </w:rPr>
      </w:pPr>
      <w:r w:rsidRPr="00F20B99">
        <w:rPr>
          <w:sz w:val="20"/>
        </w:rPr>
        <w:t>LATVIJAS REPUBLIKA</w:t>
      </w:r>
    </w:p>
    <w:p w14:paraId="258445F8" w14:textId="77777777" w:rsidR="0098436F" w:rsidRPr="00F20B99" w:rsidRDefault="0098436F" w:rsidP="0098436F">
      <w:pPr>
        <w:pStyle w:val="Header"/>
        <w:jc w:val="center"/>
        <w:rPr>
          <w:b/>
          <w:sz w:val="32"/>
          <w:szCs w:val="32"/>
        </w:rPr>
      </w:pPr>
      <w:r w:rsidRPr="00F20B99">
        <w:rPr>
          <w:b/>
          <w:sz w:val="32"/>
          <w:szCs w:val="32"/>
        </w:rPr>
        <w:t>DOBELES NOVADA DOME</w:t>
      </w:r>
    </w:p>
    <w:p w14:paraId="5E7D0D37" w14:textId="77777777" w:rsidR="0098436F" w:rsidRPr="00F20B99" w:rsidRDefault="0098436F" w:rsidP="0098436F">
      <w:pPr>
        <w:pStyle w:val="Header"/>
        <w:jc w:val="center"/>
        <w:rPr>
          <w:sz w:val="16"/>
          <w:szCs w:val="16"/>
        </w:rPr>
      </w:pPr>
      <w:r w:rsidRPr="00F20B99">
        <w:rPr>
          <w:sz w:val="16"/>
          <w:szCs w:val="16"/>
        </w:rPr>
        <w:t>Brīvības iela 17, Dobele, Dobeles novads, LV-3701</w:t>
      </w:r>
    </w:p>
    <w:p w14:paraId="7E70D3D0" w14:textId="77777777" w:rsidR="0098436F" w:rsidRPr="00F20B99" w:rsidRDefault="0098436F" w:rsidP="0098436F">
      <w:pPr>
        <w:pStyle w:val="Header"/>
        <w:pBdr>
          <w:bottom w:val="double" w:sz="6" w:space="1" w:color="auto"/>
        </w:pBdr>
        <w:jc w:val="center"/>
        <w:rPr>
          <w:color w:val="000000"/>
          <w:sz w:val="16"/>
          <w:szCs w:val="16"/>
        </w:rPr>
      </w:pPr>
      <w:r w:rsidRPr="00F20B99">
        <w:rPr>
          <w:sz w:val="16"/>
          <w:szCs w:val="16"/>
        </w:rPr>
        <w:t xml:space="preserve">Tālr. 63707269, 63700137, 63720940, e-pasts </w:t>
      </w:r>
      <w:hyperlink r:id="rId11" w:history="1">
        <w:r w:rsidRPr="00F20B99">
          <w:rPr>
            <w:rStyle w:val="Hyperlink"/>
            <w:color w:val="000000"/>
            <w:sz w:val="16"/>
            <w:szCs w:val="16"/>
          </w:rPr>
          <w:t>dome@dobele.lv</w:t>
        </w:r>
      </w:hyperlink>
    </w:p>
    <w:p w14:paraId="497AD4CA" w14:textId="77777777" w:rsidR="0098436F" w:rsidRPr="007E364A" w:rsidRDefault="0098436F" w:rsidP="0098436F">
      <w:pPr>
        <w:pStyle w:val="NoSpacing"/>
        <w:jc w:val="right"/>
      </w:pPr>
      <w:r w:rsidRPr="007E364A">
        <w:t>APSTIPRINĀTS</w:t>
      </w:r>
    </w:p>
    <w:p w14:paraId="08421789" w14:textId="77777777" w:rsidR="0098436F" w:rsidRPr="007E364A" w:rsidRDefault="0098436F" w:rsidP="0098436F">
      <w:pPr>
        <w:pStyle w:val="NoSpacing"/>
        <w:jc w:val="right"/>
      </w:pPr>
      <w:r w:rsidRPr="007E364A">
        <w:t xml:space="preserve">ar Dobeles novada domes </w:t>
      </w:r>
    </w:p>
    <w:p w14:paraId="6A8DA78D" w14:textId="77777777" w:rsidR="0098436F" w:rsidRPr="007E364A" w:rsidRDefault="0098436F" w:rsidP="0098436F">
      <w:pPr>
        <w:pStyle w:val="NoSpacing"/>
        <w:jc w:val="right"/>
      </w:pPr>
      <w:r w:rsidRPr="007E364A">
        <w:t>2021.gada</w:t>
      </w:r>
      <w:r>
        <w:t xml:space="preserve"> 29</w:t>
      </w:r>
      <w:r w:rsidRPr="007E364A">
        <w:t>. decembra</w:t>
      </w:r>
    </w:p>
    <w:p w14:paraId="5761C2AF" w14:textId="77777777" w:rsidR="0098436F" w:rsidRPr="007E364A" w:rsidRDefault="0098436F" w:rsidP="0098436F">
      <w:pPr>
        <w:pStyle w:val="NoSpacing"/>
        <w:jc w:val="right"/>
      </w:pPr>
      <w:r w:rsidRPr="007E364A">
        <w:t>lēmumu Nr.</w:t>
      </w:r>
      <w:r>
        <w:t>317</w:t>
      </w:r>
      <w:r w:rsidRPr="007E364A">
        <w:t>/</w:t>
      </w:r>
      <w:r>
        <w:t>19</w:t>
      </w:r>
    </w:p>
    <w:p w14:paraId="5C769415" w14:textId="77777777" w:rsidR="0098436F" w:rsidRPr="007E364A" w:rsidRDefault="0098436F" w:rsidP="0098436F">
      <w:pPr>
        <w:pStyle w:val="NoSpacing"/>
        <w:jc w:val="right"/>
      </w:pPr>
    </w:p>
    <w:p w14:paraId="4C1BC1AB" w14:textId="77777777" w:rsidR="0098436F" w:rsidRPr="007E364A" w:rsidRDefault="0098436F" w:rsidP="0098436F">
      <w:pPr>
        <w:pStyle w:val="NoSpacing"/>
        <w:jc w:val="right"/>
      </w:pPr>
    </w:p>
    <w:p w14:paraId="5FE1A75E" w14:textId="77777777" w:rsidR="0098436F" w:rsidRPr="007E364A" w:rsidRDefault="0098436F" w:rsidP="0098436F">
      <w:pPr>
        <w:jc w:val="center"/>
        <w:rPr>
          <w:b/>
          <w:bCs/>
        </w:rPr>
      </w:pPr>
      <w:r w:rsidRPr="007E364A">
        <w:rPr>
          <w:b/>
          <w:bCs/>
        </w:rPr>
        <w:t>APBALVOJUMU PIEŠĶIRŠANAS KOMISIJAS NOLIKUMS</w:t>
      </w:r>
    </w:p>
    <w:p w14:paraId="6EDEB0B7" w14:textId="77777777" w:rsidR="0098436F" w:rsidRPr="007E364A" w:rsidRDefault="0098436F" w:rsidP="0098436F">
      <w:pPr>
        <w:pStyle w:val="NoSpacing"/>
        <w:jc w:val="right"/>
      </w:pPr>
    </w:p>
    <w:p w14:paraId="702E4813" w14:textId="77777777" w:rsidR="0098436F" w:rsidRPr="009B31E7" w:rsidRDefault="0098436F" w:rsidP="0098436F">
      <w:pPr>
        <w:pStyle w:val="NoSpacing"/>
        <w:jc w:val="right"/>
      </w:pPr>
      <w:r w:rsidRPr="009B31E7">
        <w:t>Izdots saskaņā ar likuma “Par pašvaldībām”</w:t>
      </w:r>
    </w:p>
    <w:p w14:paraId="3A8FFAD0" w14:textId="77777777" w:rsidR="0098436F" w:rsidRPr="009B31E7" w:rsidRDefault="0098436F" w:rsidP="0098436F">
      <w:pPr>
        <w:pStyle w:val="NoSpacing"/>
        <w:jc w:val="right"/>
      </w:pPr>
      <w:r w:rsidRPr="009B31E7">
        <w:t xml:space="preserve">41.panta pirmās daļas 2.punktu, 61.panta trešo daļu </w:t>
      </w:r>
    </w:p>
    <w:p w14:paraId="4095C56B" w14:textId="77777777" w:rsidR="0098436F" w:rsidRPr="009B31E7" w:rsidRDefault="0098436F" w:rsidP="0098436F">
      <w:pPr>
        <w:pStyle w:val="NoSpacing"/>
        <w:jc w:val="right"/>
        <w:rPr>
          <w:lang w:val="et-EE"/>
        </w:rPr>
      </w:pPr>
    </w:p>
    <w:p w14:paraId="4CC37B21" w14:textId="77777777" w:rsidR="0098436F" w:rsidRPr="009B31E7" w:rsidRDefault="0098436F" w:rsidP="0098436F">
      <w:pPr>
        <w:jc w:val="center"/>
        <w:rPr>
          <w:b/>
          <w:color w:val="000000"/>
          <w:lang w:val="en-US"/>
        </w:rPr>
      </w:pPr>
      <w:r w:rsidRPr="009B31E7">
        <w:rPr>
          <w:b/>
          <w:color w:val="000000"/>
          <w:lang w:val="en-US"/>
        </w:rPr>
        <w:t xml:space="preserve">I. </w:t>
      </w:r>
      <w:proofErr w:type="spellStart"/>
      <w:r w:rsidRPr="009B31E7">
        <w:rPr>
          <w:b/>
          <w:color w:val="000000"/>
          <w:lang w:val="en-US"/>
        </w:rPr>
        <w:t>Vispārīgie</w:t>
      </w:r>
      <w:proofErr w:type="spellEnd"/>
      <w:r w:rsidRPr="009B31E7">
        <w:rPr>
          <w:b/>
          <w:color w:val="000000"/>
          <w:lang w:val="en-US"/>
        </w:rPr>
        <w:t xml:space="preserve"> </w:t>
      </w:r>
      <w:proofErr w:type="spellStart"/>
      <w:r w:rsidRPr="009B31E7">
        <w:rPr>
          <w:b/>
          <w:color w:val="000000"/>
          <w:lang w:val="en-US"/>
        </w:rPr>
        <w:t>jautājumi</w:t>
      </w:r>
      <w:proofErr w:type="spellEnd"/>
    </w:p>
    <w:p w14:paraId="025771FD" w14:textId="77777777" w:rsidR="0098436F" w:rsidRPr="009B31E7" w:rsidRDefault="0098436F" w:rsidP="0098436F">
      <w:pPr>
        <w:pStyle w:val="ListParagraph"/>
        <w:widowControl/>
        <w:numPr>
          <w:ilvl w:val="0"/>
          <w:numId w:val="2"/>
        </w:numPr>
        <w:tabs>
          <w:tab w:val="left" w:pos="851"/>
        </w:tabs>
        <w:suppressAutoHyphens w:val="0"/>
        <w:ind w:left="0" w:firstLine="0"/>
        <w:contextualSpacing/>
        <w:jc w:val="both"/>
      </w:pPr>
      <w:r w:rsidRPr="009B31E7">
        <w:rPr>
          <w:color w:val="000000" w:themeColor="text1"/>
        </w:rPr>
        <w:t xml:space="preserve">Šis nolikums nosaka Dobeles novada pašvaldības Apbalvojumu piešķiršanas komisijas (turpmāk </w:t>
      </w:r>
      <w:r w:rsidRPr="009B31E7">
        <w:rPr>
          <w:color w:val="000000"/>
        </w:rPr>
        <w:t xml:space="preserve">tekstā – Komisija) </w:t>
      </w:r>
      <w:r w:rsidRPr="009B31E7">
        <w:t xml:space="preserve">darbības mērķus, kompetenci, tiesības un pienākumus, struktūru, darba organizāciju un atbildību. </w:t>
      </w:r>
    </w:p>
    <w:p w14:paraId="6FBCB7F2" w14:textId="77777777" w:rsidR="0098436F" w:rsidRPr="009B31E7" w:rsidRDefault="0098436F" w:rsidP="0098436F">
      <w:pPr>
        <w:pStyle w:val="ListParagraph"/>
        <w:widowControl/>
        <w:numPr>
          <w:ilvl w:val="0"/>
          <w:numId w:val="2"/>
        </w:numPr>
        <w:tabs>
          <w:tab w:val="left" w:pos="851"/>
        </w:tabs>
        <w:suppressAutoHyphens w:val="0"/>
        <w:ind w:left="0" w:firstLine="0"/>
        <w:contextualSpacing/>
        <w:jc w:val="both"/>
      </w:pPr>
      <w:r w:rsidRPr="009B31E7">
        <w:t>Komisiju deviņu locekļu sastāvā izveido ar domes lēmumu, apstiprinot komisijas priekšsēdētāju un priekšsēdētāja vietnieku, kā arī komisijas locekļu vārdisko sastāvu uz domes darbības pilnvaras laiku.</w:t>
      </w:r>
    </w:p>
    <w:p w14:paraId="35E9B23B" w14:textId="77777777" w:rsidR="0098436F" w:rsidRPr="009B31E7" w:rsidRDefault="0098436F" w:rsidP="0098436F">
      <w:pPr>
        <w:jc w:val="both"/>
        <w:rPr>
          <w:b/>
          <w:color w:val="000000"/>
        </w:rPr>
      </w:pPr>
      <w:r w:rsidRPr="009B31E7">
        <w:t>3. Komisija savā darbībā ievēro šo nolikumu, pašvaldības domes (turpmāk</w:t>
      </w:r>
      <w:r w:rsidRPr="009B31E7">
        <w:br/>
        <w:t>– dome) lēmumus, saistošos noteikumus, pašvaldības iekšējos normatīvos</w:t>
      </w:r>
      <w:r w:rsidRPr="009B31E7">
        <w:br/>
        <w:t>aktus un citus normatīvos aktus atbilstoši kompetencei. Komisija atrodas</w:t>
      </w:r>
      <w:r w:rsidRPr="009B31E7">
        <w:br/>
        <w:t>Dobeles novada domes pakļautībā.</w:t>
      </w:r>
    </w:p>
    <w:p w14:paraId="616760D1" w14:textId="77777777" w:rsidR="0098436F" w:rsidRPr="007E364A" w:rsidRDefault="0098436F" w:rsidP="0098436F">
      <w:pPr>
        <w:jc w:val="center"/>
        <w:rPr>
          <w:b/>
          <w:color w:val="000000"/>
        </w:rPr>
      </w:pPr>
    </w:p>
    <w:p w14:paraId="55FA1488" w14:textId="77777777" w:rsidR="0098436F" w:rsidRPr="007E364A" w:rsidRDefault="0098436F" w:rsidP="0098436F">
      <w:pPr>
        <w:jc w:val="center"/>
        <w:rPr>
          <w:b/>
          <w:color w:val="000000"/>
        </w:rPr>
      </w:pPr>
      <w:r w:rsidRPr="007E364A">
        <w:rPr>
          <w:b/>
          <w:color w:val="000000"/>
        </w:rPr>
        <w:t>II. Komisijas darbības mērķis un uzdevumi</w:t>
      </w:r>
    </w:p>
    <w:p w14:paraId="75F280BE" w14:textId="77777777" w:rsidR="0098436F" w:rsidRPr="009B31E7" w:rsidRDefault="0098436F" w:rsidP="0098436F">
      <w:pPr>
        <w:pStyle w:val="NoSpacing"/>
        <w:spacing w:line="276" w:lineRule="auto"/>
        <w:jc w:val="both"/>
        <w:rPr>
          <w:color w:val="000000"/>
        </w:rPr>
      </w:pPr>
      <w:r>
        <w:rPr>
          <w:color w:val="000000"/>
        </w:rPr>
        <w:t>4.</w:t>
      </w:r>
      <w:r w:rsidRPr="009B31E7">
        <w:rPr>
          <w:color w:val="000000"/>
        </w:rPr>
        <w:t>Komisijas darbības mērķis ir izvērtēt ierosinājumus par Dobeles novada pašvaldības apbalvojumu piešķiršanu un izvirzīt personas apbalvošanai, sagatavot domes lēmumu projektus par personu apbalvošanu, organizēt apbalvojumu pasniegšanas ceremoniju, sniegt priekšlikumus par jaunu apbalvojumu veida ieviešanu, izskatīt priekšlikumus un sniegt atzinumus par kandidatūru izvirzīšanu valsts un citu organizāciju apbalvojumiem, uzturēt apbalvoto personu reģistru un GODA grāmatu.</w:t>
      </w:r>
    </w:p>
    <w:p w14:paraId="7341E2F8" w14:textId="77777777" w:rsidR="0098436F" w:rsidRPr="009B31E7" w:rsidRDefault="0098436F" w:rsidP="0098436F">
      <w:pPr>
        <w:pStyle w:val="NoSpacing"/>
        <w:spacing w:line="276" w:lineRule="auto"/>
        <w:jc w:val="both"/>
        <w:rPr>
          <w:color w:val="000000"/>
        </w:rPr>
      </w:pPr>
      <w:r>
        <w:t>5.</w:t>
      </w:r>
      <w:r w:rsidRPr="009B31E7">
        <w:t>KOMISIJAI ir tiesības savas kompetences ietvaros pieprasīt un saņemt nepieciešamo informāciju par apbalvošanai izvirzītajām personām.</w:t>
      </w:r>
      <w:r w:rsidRPr="009B31E7">
        <w:tab/>
      </w:r>
    </w:p>
    <w:p w14:paraId="41AD3E4D" w14:textId="77777777" w:rsidR="0098436F" w:rsidRPr="009B31E7" w:rsidRDefault="0098436F" w:rsidP="0098436F">
      <w:pPr>
        <w:pStyle w:val="NoSpacing"/>
        <w:jc w:val="center"/>
        <w:rPr>
          <w:b/>
          <w:bCs/>
        </w:rPr>
      </w:pPr>
    </w:p>
    <w:p w14:paraId="2E3BF3B4" w14:textId="77777777" w:rsidR="0098436F" w:rsidRPr="009B31E7" w:rsidRDefault="0098436F" w:rsidP="0098436F">
      <w:pPr>
        <w:pStyle w:val="NoSpacing"/>
        <w:jc w:val="center"/>
        <w:rPr>
          <w:b/>
          <w:bCs/>
        </w:rPr>
      </w:pPr>
      <w:r w:rsidRPr="009B31E7">
        <w:rPr>
          <w:b/>
          <w:bCs/>
        </w:rPr>
        <w:t>III. Komisijas struktūra, amatpersonu kompetence un atbildība</w:t>
      </w:r>
    </w:p>
    <w:p w14:paraId="4D01112A" w14:textId="77777777" w:rsidR="0098436F" w:rsidRPr="009B31E7" w:rsidRDefault="0098436F" w:rsidP="0098436F">
      <w:pPr>
        <w:pStyle w:val="NoSpacing"/>
        <w:tabs>
          <w:tab w:val="left" w:pos="851"/>
        </w:tabs>
        <w:jc w:val="both"/>
      </w:pPr>
      <w:r>
        <w:t>6.</w:t>
      </w:r>
      <w:r w:rsidRPr="009B31E7">
        <w:t>Komisijas sastāvā ir komisijas priekšsēdētājs, komisijas priekšsēdētāja vietnieks un septiņi komisijas locekļi.</w:t>
      </w:r>
    </w:p>
    <w:p w14:paraId="3CFC4AC1" w14:textId="77777777" w:rsidR="0098436F" w:rsidRPr="009B31E7" w:rsidRDefault="0098436F" w:rsidP="0098436F">
      <w:pPr>
        <w:pStyle w:val="NoSpacing"/>
        <w:tabs>
          <w:tab w:val="left" w:pos="851"/>
        </w:tabs>
        <w:jc w:val="both"/>
      </w:pPr>
      <w:r>
        <w:lastRenderedPageBreak/>
        <w:t>7.</w:t>
      </w:r>
      <w:r w:rsidRPr="009B31E7">
        <w:t>Komisijas darbu organizē un vada komisijas priekšsēdētājs, bet viņa prombūtnes laikā - komisijas priekšsēdētāja vietnieks.</w:t>
      </w:r>
    </w:p>
    <w:p w14:paraId="35CCA76E" w14:textId="77777777" w:rsidR="0098436F" w:rsidRPr="009B31E7" w:rsidRDefault="0098436F" w:rsidP="0098436F">
      <w:pPr>
        <w:pStyle w:val="NoSpacing"/>
        <w:tabs>
          <w:tab w:val="left" w:pos="851"/>
        </w:tabs>
        <w:jc w:val="both"/>
      </w:pPr>
      <w:r>
        <w:t>8.</w:t>
      </w:r>
      <w:r w:rsidRPr="009B31E7">
        <w:t xml:space="preserve"> Komisijas priekšsēdētājs: </w:t>
      </w:r>
    </w:p>
    <w:p w14:paraId="073FEE39" w14:textId="77777777" w:rsidR="0098436F" w:rsidRPr="009B31E7" w:rsidRDefault="0098436F" w:rsidP="0098436F">
      <w:pPr>
        <w:pStyle w:val="NoSpacing"/>
        <w:tabs>
          <w:tab w:val="left" w:pos="1418"/>
        </w:tabs>
        <w:jc w:val="both"/>
      </w:pPr>
      <w:r>
        <w:t>8.</w:t>
      </w:r>
      <w:r w:rsidRPr="009B31E7">
        <w:t>1. plāno, organizē un vada Komisijas darbu;</w:t>
      </w:r>
    </w:p>
    <w:p w14:paraId="3AA2AA38" w14:textId="77777777" w:rsidR="0098436F" w:rsidRPr="009B31E7" w:rsidRDefault="0098436F" w:rsidP="0098436F">
      <w:pPr>
        <w:pStyle w:val="NoSpacing"/>
        <w:tabs>
          <w:tab w:val="left" w:pos="1418"/>
        </w:tabs>
        <w:jc w:val="both"/>
      </w:pPr>
      <w:r>
        <w:t>8</w:t>
      </w:r>
      <w:r w:rsidRPr="009B31E7">
        <w:t>.2. sagatavo jautājumus izskatīšanai Komisijas sēdēs/sanāksmēs;</w:t>
      </w:r>
    </w:p>
    <w:p w14:paraId="0D68F1F3" w14:textId="77777777" w:rsidR="0098436F" w:rsidRPr="009B31E7" w:rsidRDefault="0098436F" w:rsidP="0098436F">
      <w:pPr>
        <w:pStyle w:val="NoSpacing"/>
        <w:tabs>
          <w:tab w:val="left" w:pos="1418"/>
        </w:tabs>
        <w:jc w:val="both"/>
      </w:pPr>
      <w:r>
        <w:t>8</w:t>
      </w:r>
      <w:r w:rsidRPr="009B31E7">
        <w:t>.3. nosaka Komisijas sēžu/sanāksmju laiku, vietu un darba kārtību;</w:t>
      </w:r>
    </w:p>
    <w:p w14:paraId="0E16B552" w14:textId="77777777" w:rsidR="0098436F" w:rsidRPr="009B31E7" w:rsidRDefault="0098436F" w:rsidP="0098436F">
      <w:pPr>
        <w:pStyle w:val="NoSpacing"/>
        <w:tabs>
          <w:tab w:val="left" w:pos="1418"/>
        </w:tabs>
        <w:jc w:val="both"/>
      </w:pPr>
      <w:r>
        <w:t>8</w:t>
      </w:r>
      <w:r w:rsidRPr="009B31E7">
        <w:t>.4. sasauc un vada Komisijas sēdes/sanāksmes;</w:t>
      </w:r>
    </w:p>
    <w:p w14:paraId="1836CD8E" w14:textId="77777777" w:rsidR="0098436F" w:rsidRPr="009B31E7" w:rsidRDefault="0098436F" w:rsidP="0098436F">
      <w:pPr>
        <w:pStyle w:val="NoSpacing"/>
        <w:tabs>
          <w:tab w:val="left" w:pos="1418"/>
        </w:tabs>
        <w:jc w:val="both"/>
        <w:rPr>
          <w:color w:val="000000" w:themeColor="text1"/>
        </w:rPr>
      </w:pPr>
      <w:r>
        <w:rPr>
          <w:color w:val="000000" w:themeColor="text1"/>
        </w:rPr>
        <w:t>8</w:t>
      </w:r>
      <w:r w:rsidRPr="009B31E7">
        <w:rPr>
          <w:color w:val="000000" w:themeColor="text1"/>
        </w:rPr>
        <w:t>.5. pārliecinās par kvoruma esamību;</w:t>
      </w:r>
    </w:p>
    <w:p w14:paraId="09786DFF" w14:textId="77777777" w:rsidR="0098436F" w:rsidRPr="009B31E7" w:rsidRDefault="0098436F" w:rsidP="0098436F">
      <w:pPr>
        <w:pStyle w:val="NoSpacing"/>
        <w:tabs>
          <w:tab w:val="left" w:pos="1418"/>
        </w:tabs>
        <w:jc w:val="both"/>
        <w:rPr>
          <w:color w:val="000000" w:themeColor="text1"/>
        </w:rPr>
      </w:pPr>
      <w:r>
        <w:rPr>
          <w:color w:val="000000" w:themeColor="text1"/>
        </w:rPr>
        <w:t>8</w:t>
      </w:r>
      <w:r w:rsidRPr="009B31E7">
        <w:rPr>
          <w:color w:val="000000" w:themeColor="text1"/>
        </w:rPr>
        <w:t xml:space="preserve">.6. uzaicina Komisijas locekļus, ekspertu/speciālistu (ja tāds tiek pieaicināts) sniegt viedokli; </w:t>
      </w:r>
    </w:p>
    <w:p w14:paraId="6C2085F5" w14:textId="77777777" w:rsidR="0098436F" w:rsidRPr="009B31E7" w:rsidRDefault="0098436F" w:rsidP="0098436F">
      <w:pPr>
        <w:pStyle w:val="NoSpacing"/>
        <w:tabs>
          <w:tab w:val="left" w:pos="1418"/>
        </w:tabs>
        <w:jc w:val="both"/>
      </w:pPr>
      <w:r>
        <w:t>8</w:t>
      </w:r>
      <w:r w:rsidRPr="009B31E7">
        <w:t>.7. paraksta Komisijas sēžu/sanāksmju protokolus, kā arī citus Komisijas dokumentus;</w:t>
      </w:r>
    </w:p>
    <w:p w14:paraId="36BFFC4B" w14:textId="77777777" w:rsidR="0098436F" w:rsidRPr="009B31E7" w:rsidRDefault="0098436F" w:rsidP="0098436F">
      <w:pPr>
        <w:pStyle w:val="NoSpacing"/>
        <w:tabs>
          <w:tab w:val="left" w:pos="1418"/>
        </w:tabs>
        <w:jc w:val="both"/>
      </w:pPr>
      <w:r w:rsidRPr="009B31E7">
        <w:t>sadala Komisijas locekļu pienākumus, kontrolē un novērtē pienākumu izpildi;</w:t>
      </w:r>
    </w:p>
    <w:p w14:paraId="7E3E9F7C" w14:textId="77777777" w:rsidR="0098436F" w:rsidRPr="009B31E7" w:rsidRDefault="0098436F" w:rsidP="0098436F">
      <w:pPr>
        <w:pStyle w:val="NoSpacing"/>
        <w:tabs>
          <w:tab w:val="left" w:pos="1560"/>
        </w:tabs>
        <w:jc w:val="both"/>
      </w:pPr>
      <w:r>
        <w:t>8</w:t>
      </w:r>
      <w:r w:rsidRPr="009B31E7">
        <w:t>.8. iesniedz pašvaldībai priekšlikumus, paskaidrojumus un ieteikumus jautājumos, kas ietilpst Komisijas kompetencē;</w:t>
      </w:r>
    </w:p>
    <w:p w14:paraId="43795ADF" w14:textId="77777777" w:rsidR="0098436F" w:rsidRPr="009B31E7" w:rsidRDefault="0098436F" w:rsidP="0098436F">
      <w:pPr>
        <w:pStyle w:val="NoSpacing"/>
        <w:tabs>
          <w:tab w:val="left" w:pos="1560"/>
        </w:tabs>
        <w:jc w:val="both"/>
      </w:pPr>
      <w:r>
        <w:t>8</w:t>
      </w:r>
      <w:r w:rsidRPr="009B31E7">
        <w:t>.9. atbild par Komisijas rīcībā nodoto materiālo vērtību un dokumentācijas saglabāšanu;</w:t>
      </w:r>
    </w:p>
    <w:p w14:paraId="219FFC8C" w14:textId="77777777" w:rsidR="0098436F" w:rsidRPr="009B31E7" w:rsidRDefault="0098436F" w:rsidP="0098436F">
      <w:pPr>
        <w:pStyle w:val="NoSpacing"/>
        <w:tabs>
          <w:tab w:val="left" w:pos="1560"/>
        </w:tabs>
        <w:jc w:val="both"/>
      </w:pPr>
      <w:r w:rsidRPr="009B31E7">
        <w:t>koordinē Komisijas sadarbību ar valsts un pašvaldības iestādēm, struktūrvienībām un citām iestādēm un institūcijām;</w:t>
      </w:r>
    </w:p>
    <w:p w14:paraId="11A8510B" w14:textId="77777777" w:rsidR="0098436F" w:rsidRPr="009B31E7" w:rsidRDefault="0098436F" w:rsidP="0098436F">
      <w:pPr>
        <w:pStyle w:val="NoSpacing"/>
        <w:tabs>
          <w:tab w:val="left" w:pos="1560"/>
        </w:tabs>
        <w:jc w:val="both"/>
      </w:pPr>
      <w:r>
        <w:t>8</w:t>
      </w:r>
      <w:r w:rsidRPr="009B31E7">
        <w:t>.10. sagatavo informāciju un veic saraksti ar dažādām iestādēm, institūcijām un ieinteresētām personām par Komisijas kompetencē esošajiem jautājumiem;</w:t>
      </w:r>
    </w:p>
    <w:p w14:paraId="0139BFBC" w14:textId="77777777" w:rsidR="0098436F" w:rsidRPr="009B31E7" w:rsidRDefault="0098436F" w:rsidP="0098436F">
      <w:pPr>
        <w:pStyle w:val="NoSpacing"/>
        <w:tabs>
          <w:tab w:val="left" w:pos="1560"/>
        </w:tabs>
        <w:jc w:val="both"/>
      </w:pPr>
      <w:r>
        <w:t>8</w:t>
      </w:r>
      <w:r w:rsidRPr="009B31E7">
        <w:t>.11. kontrolē Komisijas pieņemto lēmumu izpildi;</w:t>
      </w:r>
    </w:p>
    <w:p w14:paraId="1F7D2D45" w14:textId="77777777" w:rsidR="0098436F" w:rsidRPr="009B31E7" w:rsidRDefault="0098436F" w:rsidP="0098436F">
      <w:pPr>
        <w:pStyle w:val="NoSpacing"/>
        <w:tabs>
          <w:tab w:val="left" w:pos="1560"/>
        </w:tabs>
        <w:jc w:val="both"/>
      </w:pPr>
      <w:r>
        <w:t>8</w:t>
      </w:r>
      <w:r w:rsidRPr="009B31E7">
        <w:t>.12. atbild par Komisijas darbu un Komisijas pieņemto lēmumu tiesiskumu un pamatotību.</w:t>
      </w:r>
    </w:p>
    <w:p w14:paraId="203E7CB9" w14:textId="77777777" w:rsidR="0098436F" w:rsidRPr="009B31E7" w:rsidRDefault="0098436F" w:rsidP="0098436F">
      <w:pPr>
        <w:pStyle w:val="NoSpacing"/>
        <w:tabs>
          <w:tab w:val="left" w:pos="851"/>
        </w:tabs>
        <w:jc w:val="both"/>
      </w:pPr>
      <w:r>
        <w:t>9</w:t>
      </w:r>
      <w:r w:rsidRPr="009B31E7">
        <w:t>. Komisijas priekšsēdētāja vietnieks pilda komisijas priekšsēdētāja pienākumus viņa uzdevumā vai prombūtnes laikā.</w:t>
      </w:r>
    </w:p>
    <w:p w14:paraId="18437D38" w14:textId="77777777" w:rsidR="0098436F" w:rsidRPr="009B31E7" w:rsidRDefault="0098436F" w:rsidP="0098436F">
      <w:pPr>
        <w:pStyle w:val="NoSpacing"/>
        <w:tabs>
          <w:tab w:val="left" w:pos="851"/>
        </w:tabs>
        <w:jc w:val="both"/>
      </w:pPr>
      <w:r>
        <w:t>10</w:t>
      </w:r>
      <w:r w:rsidRPr="009B31E7">
        <w:t>. Komisijas locekļi:</w:t>
      </w:r>
    </w:p>
    <w:p w14:paraId="70278B6B" w14:textId="77777777" w:rsidR="0098436F" w:rsidRPr="009B31E7" w:rsidRDefault="0098436F" w:rsidP="0098436F">
      <w:pPr>
        <w:pStyle w:val="NoSpacing"/>
        <w:tabs>
          <w:tab w:val="left" w:pos="1418"/>
        </w:tabs>
        <w:jc w:val="both"/>
      </w:pPr>
      <w:r>
        <w:t>10</w:t>
      </w:r>
      <w:r w:rsidRPr="009B31E7">
        <w:t>.1. piedalās Komisijas sēdēs/sanāksmēs;</w:t>
      </w:r>
    </w:p>
    <w:p w14:paraId="381C87A9" w14:textId="77777777" w:rsidR="0098436F" w:rsidRPr="009B31E7" w:rsidRDefault="0098436F" w:rsidP="0098436F">
      <w:pPr>
        <w:pStyle w:val="NoSpacing"/>
        <w:tabs>
          <w:tab w:val="left" w:pos="1418"/>
        </w:tabs>
        <w:jc w:val="both"/>
        <w:rPr>
          <w:color w:val="000000" w:themeColor="text1"/>
        </w:rPr>
      </w:pPr>
      <w:r>
        <w:rPr>
          <w:color w:val="000000" w:themeColor="text1"/>
        </w:rPr>
        <w:t>10</w:t>
      </w:r>
      <w:r w:rsidRPr="009B31E7">
        <w:rPr>
          <w:color w:val="000000" w:themeColor="text1"/>
        </w:rPr>
        <w:t>.2. ne vēlāk kā vienu darba dienu pirms noteiktās Komisijas sēdes/sanāksmes informē komisijas priekšsēdētāju par prombūtni vai citiem apstākļiem, kuru dēļ komisijas loceklis nevar piedalīties Komisijas sēdē/sanāksmē;</w:t>
      </w:r>
    </w:p>
    <w:p w14:paraId="398D4353" w14:textId="77777777" w:rsidR="0098436F" w:rsidRPr="009B31E7" w:rsidRDefault="0098436F" w:rsidP="0098436F">
      <w:pPr>
        <w:pStyle w:val="NoSpacing"/>
        <w:tabs>
          <w:tab w:val="left" w:pos="1418"/>
        </w:tabs>
        <w:jc w:val="both"/>
        <w:rPr>
          <w:color w:val="000000" w:themeColor="text1"/>
        </w:rPr>
      </w:pPr>
      <w:r>
        <w:rPr>
          <w:color w:val="000000" w:themeColor="text1"/>
        </w:rPr>
        <w:t>10</w:t>
      </w:r>
      <w:r w:rsidRPr="009B31E7">
        <w:rPr>
          <w:color w:val="000000" w:themeColor="text1"/>
        </w:rPr>
        <w:t>.3. pilda komisijas priekšsēdētāja uzliktos pienākumus un norādījumus;</w:t>
      </w:r>
    </w:p>
    <w:p w14:paraId="7B5C9453" w14:textId="77777777" w:rsidR="0098436F" w:rsidRPr="009B31E7" w:rsidRDefault="0098436F" w:rsidP="0098436F">
      <w:pPr>
        <w:pStyle w:val="NoSpacing"/>
        <w:tabs>
          <w:tab w:val="left" w:pos="1418"/>
        </w:tabs>
        <w:jc w:val="both"/>
      </w:pPr>
      <w:r>
        <w:t>10</w:t>
      </w:r>
      <w:r w:rsidRPr="009B31E7">
        <w:t>.4. katrs komisijas loceklis atbild par pieņemtā lēmuma tiesiskumu un pamatotību.</w:t>
      </w:r>
    </w:p>
    <w:p w14:paraId="29B337CE" w14:textId="77777777" w:rsidR="0098436F" w:rsidRPr="009B31E7" w:rsidRDefault="0098436F" w:rsidP="0098436F">
      <w:pPr>
        <w:pStyle w:val="NoSpacing"/>
        <w:tabs>
          <w:tab w:val="left" w:pos="851"/>
        </w:tabs>
        <w:jc w:val="both"/>
      </w:pPr>
      <w:r w:rsidRPr="009B31E7">
        <w:t>1</w:t>
      </w:r>
      <w:r>
        <w:t>1</w:t>
      </w:r>
      <w:r w:rsidRPr="009B31E7">
        <w:t xml:space="preserve">. </w:t>
      </w:r>
      <w:r w:rsidRPr="005357DE">
        <w:t>Komisijas sekretārs ir pašvaldības darbinieks, kurš:</w:t>
      </w:r>
    </w:p>
    <w:p w14:paraId="5B7092DB" w14:textId="77777777" w:rsidR="0098436F" w:rsidRPr="009B31E7" w:rsidRDefault="0098436F" w:rsidP="0098436F">
      <w:pPr>
        <w:pStyle w:val="NoSpacing"/>
        <w:jc w:val="both"/>
      </w:pPr>
      <w:r w:rsidRPr="009B31E7">
        <w:t>1</w:t>
      </w:r>
      <w:r>
        <w:t>1</w:t>
      </w:r>
      <w:r w:rsidRPr="009B31E7">
        <w:t>.1. organizatoriski un tehniski sagatavo Komisijas sēdes/sanāksmes;</w:t>
      </w:r>
    </w:p>
    <w:p w14:paraId="08BEBE2B" w14:textId="77777777" w:rsidR="0098436F" w:rsidRPr="009B31E7" w:rsidRDefault="0098436F" w:rsidP="0098436F">
      <w:pPr>
        <w:pStyle w:val="NoSpacing"/>
        <w:jc w:val="both"/>
      </w:pPr>
      <w:r w:rsidRPr="009B31E7">
        <w:t>1</w:t>
      </w:r>
      <w:r>
        <w:t>1</w:t>
      </w:r>
      <w:r w:rsidRPr="009B31E7">
        <w:t>.2. veic Komisijas kontaktpersonas funkciju;</w:t>
      </w:r>
    </w:p>
    <w:p w14:paraId="18922C99" w14:textId="77777777" w:rsidR="0098436F" w:rsidRPr="009B31E7" w:rsidRDefault="0098436F" w:rsidP="0098436F">
      <w:pPr>
        <w:pStyle w:val="NoSpacing"/>
        <w:jc w:val="both"/>
      </w:pPr>
      <w:r w:rsidRPr="009B31E7">
        <w:t>1</w:t>
      </w:r>
      <w:r>
        <w:t>1</w:t>
      </w:r>
      <w:r w:rsidRPr="009B31E7">
        <w:t>.3. pēc Komisijas priekšsēdētāja ierosinājuma sasauc un protokolē Komisijas sēdes/sanāksmes;</w:t>
      </w:r>
    </w:p>
    <w:p w14:paraId="3AC5AD2B" w14:textId="77777777" w:rsidR="0098436F" w:rsidRPr="009B31E7" w:rsidRDefault="0098436F" w:rsidP="0098436F">
      <w:pPr>
        <w:pStyle w:val="NoSpacing"/>
        <w:jc w:val="both"/>
      </w:pPr>
      <w:r w:rsidRPr="009B31E7">
        <w:t>1</w:t>
      </w:r>
      <w:r>
        <w:t>1</w:t>
      </w:r>
      <w:r w:rsidRPr="009B31E7">
        <w:t>.4. nodrošina Komisijas saraksti;</w:t>
      </w:r>
    </w:p>
    <w:p w14:paraId="4C911E51" w14:textId="77777777" w:rsidR="0098436F" w:rsidRPr="009B31E7" w:rsidRDefault="0098436F" w:rsidP="0098436F">
      <w:pPr>
        <w:pStyle w:val="NoSpacing"/>
        <w:jc w:val="both"/>
      </w:pPr>
      <w:r w:rsidRPr="009B31E7">
        <w:t>1</w:t>
      </w:r>
      <w:r>
        <w:t>1</w:t>
      </w:r>
      <w:r w:rsidRPr="009B31E7">
        <w:t>.5. noformē Komisijas lēmumus;</w:t>
      </w:r>
    </w:p>
    <w:p w14:paraId="7644DF24" w14:textId="77777777" w:rsidR="0098436F" w:rsidRPr="009B31E7" w:rsidRDefault="0098436F" w:rsidP="0098436F">
      <w:pPr>
        <w:pStyle w:val="NoSpacing"/>
        <w:jc w:val="both"/>
      </w:pPr>
      <w:r w:rsidRPr="009B31E7">
        <w:t>1</w:t>
      </w:r>
      <w:r>
        <w:t>1</w:t>
      </w:r>
      <w:r w:rsidRPr="009B31E7">
        <w:t>.6. nodrošina Komisijas pieņemto lēmumu izsniegšanu vai nosūtīšanu iesniedzējiem;</w:t>
      </w:r>
    </w:p>
    <w:p w14:paraId="4B31607D" w14:textId="77777777" w:rsidR="0098436F" w:rsidRPr="009B31E7" w:rsidRDefault="0098436F" w:rsidP="0098436F">
      <w:pPr>
        <w:pStyle w:val="NoSpacing"/>
        <w:jc w:val="both"/>
      </w:pPr>
      <w:r w:rsidRPr="009B31E7">
        <w:t>1</w:t>
      </w:r>
      <w:r>
        <w:t>1</w:t>
      </w:r>
      <w:r w:rsidRPr="009B31E7">
        <w:t>.7. paraksta Komisijas sēžu/sanāksmju protokolus;</w:t>
      </w:r>
    </w:p>
    <w:p w14:paraId="404F715A" w14:textId="77777777" w:rsidR="0098436F" w:rsidRPr="009B31E7" w:rsidRDefault="0098436F" w:rsidP="0098436F">
      <w:pPr>
        <w:pStyle w:val="NoSpacing"/>
        <w:jc w:val="both"/>
      </w:pPr>
      <w:r w:rsidRPr="009B31E7">
        <w:t>1</w:t>
      </w:r>
      <w:r>
        <w:t>1</w:t>
      </w:r>
      <w:r w:rsidRPr="009B31E7">
        <w:t>.8. kārto Komisijas lietvedību, nodrošina dokumentu noformēšanu, glabāšanu un nodošanu pašvaldības arhīvā;</w:t>
      </w:r>
    </w:p>
    <w:p w14:paraId="42BC70A6" w14:textId="77777777" w:rsidR="0098436F" w:rsidRPr="009B31E7" w:rsidRDefault="0098436F" w:rsidP="0098436F">
      <w:pPr>
        <w:pStyle w:val="NoSpacing"/>
        <w:jc w:val="both"/>
      </w:pPr>
      <w:r w:rsidRPr="009B31E7">
        <w:t>1</w:t>
      </w:r>
      <w:r>
        <w:t>1</w:t>
      </w:r>
      <w:r w:rsidRPr="009B31E7">
        <w:t>.9. pilda komisijas priekšsēdētāja uzliktos pienākumus un norādījumus;</w:t>
      </w:r>
    </w:p>
    <w:p w14:paraId="523A59CF" w14:textId="77777777" w:rsidR="0098436F" w:rsidRPr="009B31E7" w:rsidRDefault="0098436F" w:rsidP="0098436F">
      <w:pPr>
        <w:pStyle w:val="NoSpacing"/>
        <w:tabs>
          <w:tab w:val="left" w:pos="1560"/>
        </w:tabs>
        <w:jc w:val="both"/>
      </w:pPr>
      <w:r w:rsidRPr="009B31E7">
        <w:t>1</w:t>
      </w:r>
      <w:r>
        <w:t>1</w:t>
      </w:r>
      <w:r w:rsidRPr="009B31E7">
        <w:t>.10.veic citus uzdevumus Komisijas darbības nodrošināšanai.</w:t>
      </w:r>
    </w:p>
    <w:p w14:paraId="23943B4F" w14:textId="77777777" w:rsidR="0098436F" w:rsidRPr="009B31E7" w:rsidRDefault="0098436F" w:rsidP="0098436F">
      <w:pPr>
        <w:pStyle w:val="NoSpacing"/>
        <w:tabs>
          <w:tab w:val="left" w:pos="0"/>
          <w:tab w:val="left" w:pos="851"/>
        </w:tabs>
        <w:jc w:val="both"/>
      </w:pPr>
      <w:r w:rsidRPr="009B31E7">
        <w:t>1</w:t>
      </w:r>
      <w:r>
        <w:t>2</w:t>
      </w:r>
      <w:r w:rsidRPr="009B31E7">
        <w:t>. Komisijas priekšsēdētājs, priekšsēdētāja vietnieks vai locekļi var pārtraukt darbību Komisijā, iesniedzot iesniegumu pašvaldībā par savu pienākumu pildīšanas izbeigšanu.</w:t>
      </w:r>
    </w:p>
    <w:p w14:paraId="08B408C4" w14:textId="77777777" w:rsidR="0098436F" w:rsidRPr="009B31E7" w:rsidRDefault="0098436F" w:rsidP="0098436F">
      <w:pPr>
        <w:pStyle w:val="NoSpacing"/>
        <w:tabs>
          <w:tab w:val="left" w:pos="0"/>
          <w:tab w:val="left" w:pos="851"/>
        </w:tabs>
        <w:jc w:val="both"/>
      </w:pPr>
      <w:r w:rsidRPr="009B31E7">
        <w:t>1</w:t>
      </w:r>
      <w:r>
        <w:t>3</w:t>
      </w:r>
      <w:r w:rsidRPr="009B31E7">
        <w:t>. Komisijas priekšsēdētāju, priekšsēdētāja vietnieku vai locekli var atsaukt no amata ar pašvaldības domes lēmumu.</w:t>
      </w:r>
    </w:p>
    <w:p w14:paraId="7DC0EA1E" w14:textId="77777777" w:rsidR="0098436F" w:rsidRPr="009B31E7" w:rsidRDefault="0098436F" w:rsidP="0098436F">
      <w:pPr>
        <w:pStyle w:val="NoSpacing"/>
      </w:pPr>
    </w:p>
    <w:p w14:paraId="6CE27376" w14:textId="77777777" w:rsidR="0098436F" w:rsidRPr="009B31E7" w:rsidRDefault="0098436F" w:rsidP="0098436F">
      <w:pPr>
        <w:pStyle w:val="NoSpacing"/>
        <w:jc w:val="center"/>
        <w:rPr>
          <w:b/>
          <w:bCs/>
        </w:rPr>
      </w:pPr>
      <w:r w:rsidRPr="009B31E7">
        <w:rPr>
          <w:b/>
          <w:bCs/>
        </w:rPr>
        <w:lastRenderedPageBreak/>
        <w:t>IV. Komisijas darba organizācija</w:t>
      </w:r>
    </w:p>
    <w:p w14:paraId="46746BBB" w14:textId="77777777" w:rsidR="0098436F" w:rsidRPr="009B31E7" w:rsidRDefault="0098436F" w:rsidP="0098436F">
      <w:pPr>
        <w:pStyle w:val="NoSpacing"/>
        <w:tabs>
          <w:tab w:val="left" w:pos="851"/>
        </w:tabs>
        <w:jc w:val="both"/>
      </w:pPr>
      <w:r w:rsidRPr="009B31E7">
        <w:t>1</w:t>
      </w:r>
      <w:r>
        <w:t>4</w:t>
      </w:r>
      <w:r w:rsidRPr="009B31E7">
        <w:t xml:space="preserve">. Komisija ir lemttiesīga, ja sēdē piedalās vairāk </w:t>
      </w:r>
      <w:r w:rsidRPr="009B31E7">
        <w:rPr>
          <w:color w:val="000000" w:themeColor="text1"/>
        </w:rPr>
        <w:t xml:space="preserve">nekā puse </w:t>
      </w:r>
      <w:r w:rsidRPr="009B31E7">
        <w:t>no komisijas locekļiem.</w:t>
      </w:r>
    </w:p>
    <w:p w14:paraId="7B55B421" w14:textId="77777777" w:rsidR="0098436F" w:rsidRPr="009B31E7" w:rsidRDefault="0098436F" w:rsidP="0098436F">
      <w:pPr>
        <w:pStyle w:val="NoSpacing"/>
        <w:tabs>
          <w:tab w:val="left" w:pos="851"/>
        </w:tabs>
        <w:jc w:val="both"/>
      </w:pPr>
      <w:r w:rsidRPr="009B31E7">
        <w:t>1</w:t>
      </w:r>
      <w:r>
        <w:t>5</w:t>
      </w:r>
      <w:r w:rsidRPr="009B31E7">
        <w:t>. 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w:t>
      </w:r>
    </w:p>
    <w:p w14:paraId="21EC55F8" w14:textId="77777777" w:rsidR="0098436F" w:rsidRPr="009B31E7" w:rsidRDefault="0098436F" w:rsidP="0098436F">
      <w:pPr>
        <w:pStyle w:val="NoSpacing"/>
        <w:tabs>
          <w:tab w:val="left" w:pos="851"/>
        </w:tabs>
        <w:jc w:val="both"/>
        <w:rPr>
          <w:color w:val="000000"/>
        </w:rPr>
      </w:pPr>
      <w:r w:rsidRPr="009B31E7">
        <w:rPr>
          <w:color w:val="000000"/>
        </w:rPr>
        <w:t>1</w:t>
      </w:r>
      <w:r>
        <w:rPr>
          <w:color w:val="000000"/>
        </w:rPr>
        <w:t>6</w:t>
      </w:r>
      <w:r w:rsidRPr="009B31E7">
        <w:rPr>
          <w:color w:val="000000"/>
        </w:rPr>
        <w:t>. Komisijas loceklis, kuram rodas interešu konflikts saistībā ar kādu no izskatāmajiem jautājumiem, paziņo par to Komisijas priekšsēdētājam un nepiedalās šī jautājuma izskatīšanā un lēmuma pieņemšanā.</w:t>
      </w:r>
    </w:p>
    <w:p w14:paraId="02AAC7DD" w14:textId="77777777" w:rsidR="0098436F" w:rsidRPr="009B31E7" w:rsidRDefault="0098436F" w:rsidP="0098436F">
      <w:pPr>
        <w:pStyle w:val="NoSpacing"/>
        <w:tabs>
          <w:tab w:val="left" w:pos="851"/>
        </w:tabs>
        <w:jc w:val="both"/>
      </w:pPr>
      <w:r w:rsidRPr="009B31E7">
        <w:t>1</w:t>
      </w:r>
      <w:r>
        <w:t>7</w:t>
      </w:r>
      <w:r w:rsidRPr="009B31E7">
        <w:t>. Komisijas darbība tiek nodrošināta no pašvaldības budžeta līdzekļiem.</w:t>
      </w:r>
    </w:p>
    <w:p w14:paraId="6CC228AC" w14:textId="77777777" w:rsidR="0098436F" w:rsidRPr="009B31E7" w:rsidRDefault="0098436F" w:rsidP="0098436F">
      <w:pPr>
        <w:pStyle w:val="NoSpacing"/>
        <w:tabs>
          <w:tab w:val="left" w:pos="851"/>
        </w:tabs>
        <w:jc w:val="both"/>
      </w:pPr>
      <w:r w:rsidRPr="009B31E7">
        <w:t>1</w:t>
      </w:r>
      <w:r>
        <w:t>8</w:t>
      </w:r>
      <w:r w:rsidRPr="009B31E7">
        <w:t>. Komisijas priekšsēdētājs, priekšsēdētāja vietnieks, locekļi par darbu Komisijā saņem samaksu, kas noteikta saskaņā ar Dobeles novada pašvaldības apstiprināto atlīdzības noteikšanas kārtības nolikumu.</w:t>
      </w:r>
    </w:p>
    <w:p w14:paraId="6F9F41F3" w14:textId="77777777" w:rsidR="0098436F" w:rsidRPr="009B31E7" w:rsidRDefault="0098436F" w:rsidP="0098436F">
      <w:pPr>
        <w:pStyle w:val="NoSpacing"/>
        <w:jc w:val="both"/>
      </w:pPr>
    </w:p>
    <w:p w14:paraId="4BB1F499" w14:textId="77777777" w:rsidR="0098436F" w:rsidRPr="009B31E7" w:rsidRDefault="0098436F" w:rsidP="0098436F">
      <w:pPr>
        <w:pStyle w:val="NoSpacing"/>
        <w:jc w:val="center"/>
        <w:rPr>
          <w:b/>
          <w:bCs/>
        </w:rPr>
      </w:pPr>
      <w:r w:rsidRPr="009B31E7">
        <w:rPr>
          <w:b/>
          <w:bCs/>
        </w:rPr>
        <w:t>V. Noslēguma jautājum</w:t>
      </w:r>
      <w:r>
        <w:rPr>
          <w:b/>
          <w:bCs/>
        </w:rPr>
        <w:t>i</w:t>
      </w:r>
    </w:p>
    <w:p w14:paraId="05016C06" w14:textId="77777777" w:rsidR="0098436F" w:rsidRDefault="0098436F" w:rsidP="0098436F">
      <w:pPr>
        <w:pStyle w:val="NoSpacing"/>
        <w:tabs>
          <w:tab w:val="left" w:pos="851"/>
        </w:tabs>
        <w:jc w:val="both"/>
        <w:rPr>
          <w:color w:val="000000"/>
        </w:rPr>
      </w:pPr>
      <w:r w:rsidRPr="009B31E7">
        <w:t>1</w:t>
      </w:r>
      <w:r>
        <w:t>9</w:t>
      </w:r>
      <w:r w:rsidRPr="009B31E7">
        <w:t xml:space="preserve">. Ar šī nolikuma spēkā stāšanos spēku zaudē  Dobeles novada pašvaldības  </w:t>
      </w:r>
      <w:r w:rsidRPr="009B31E7">
        <w:rPr>
          <w:color w:val="000000"/>
        </w:rPr>
        <w:t xml:space="preserve"> 2011.gada 26.maija nolikums “Dobeles novada apbalvošanas komisijas nolikums”.</w:t>
      </w:r>
    </w:p>
    <w:p w14:paraId="2299DEE0" w14:textId="77777777" w:rsidR="0098436F" w:rsidRDefault="0098436F" w:rsidP="0098436F">
      <w:pPr>
        <w:pStyle w:val="NoSpacing"/>
        <w:tabs>
          <w:tab w:val="left" w:pos="851"/>
        </w:tabs>
        <w:jc w:val="both"/>
        <w:rPr>
          <w:color w:val="000000"/>
        </w:rPr>
      </w:pPr>
      <w:r>
        <w:t>20</w:t>
      </w:r>
      <w:r w:rsidRPr="009B31E7">
        <w:t xml:space="preserve">. Ar šī nolikuma spēkā stāšanos spēku zaudē  </w:t>
      </w:r>
      <w:r>
        <w:t>Auces</w:t>
      </w:r>
      <w:r w:rsidRPr="009B31E7">
        <w:t xml:space="preserve"> novada pašvaldības  </w:t>
      </w:r>
      <w:r w:rsidRPr="009B31E7">
        <w:rPr>
          <w:color w:val="000000"/>
        </w:rPr>
        <w:t xml:space="preserve"> 2011.gada </w:t>
      </w:r>
      <w:r>
        <w:rPr>
          <w:color w:val="000000"/>
        </w:rPr>
        <w:t>28.septembra</w:t>
      </w:r>
      <w:r w:rsidRPr="009B31E7">
        <w:rPr>
          <w:color w:val="000000"/>
        </w:rPr>
        <w:t xml:space="preserve"> nolikums “</w:t>
      </w:r>
      <w:r>
        <w:rPr>
          <w:color w:val="000000"/>
        </w:rPr>
        <w:t>Auces</w:t>
      </w:r>
      <w:r w:rsidRPr="009B31E7">
        <w:rPr>
          <w:color w:val="000000"/>
        </w:rPr>
        <w:t xml:space="preserve"> novada </w:t>
      </w:r>
      <w:r>
        <w:rPr>
          <w:color w:val="000000"/>
        </w:rPr>
        <w:t xml:space="preserve">pašvaldības </w:t>
      </w:r>
      <w:r w:rsidRPr="009B31E7">
        <w:rPr>
          <w:color w:val="000000"/>
        </w:rPr>
        <w:t>apbalvošanas komisijas nolikums”.</w:t>
      </w:r>
    </w:p>
    <w:p w14:paraId="0407EFCD" w14:textId="77777777" w:rsidR="0098436F" w:rsidRDefault="0098436F" w:rsidP="0098436F">
      <w:pPr>
        <w:pStyle w:val="NoSpacing"/>
        <w:tabs>
          <w:tab w:val="left" w:pos="851"/>
        </w:tabs>
        <w:jc w:val="both"/>
        <w:rPr>
          <w:color w:val="000000"/>
        </w:rPr>
      </w:pPr>
      <w:r>
        <w:rPr>
          <w:color w:val="000000"/>
        </w:rPr>
        <w:t xml:space="preserve">21. </w:t>
      </w:r>
      <w:r w:rsidRPr="009B31E7">
        <w:t xml:space="preserve">Ar šī nolikuma spēkā stāšanos spēku zaudē  </w:t>
      </w:r>
      <w:r>
        <w:t>Tērvetes</w:t>
      </w:r>
      <w:r w:rsidRPr="009B31E7">
        <w:t xml:space="preserve"> novada pašvaldības  </w:t>
      </w:r>
      <w:r w:rsidRPr="009B31E7">
        <w:rPr>
          <w:color w:val="000000"/>
        </w:rPr>
        <w:t xml:space="preserve"> 201</w:t>
      </w:r>
      <w:r>
        <w:rPr>
          <w:color w:val="000000"/>
        </w:rPr>
        <w:t>3</w:t>
      </w:r>
      <w:r w:rsidRPr="009B31E7">
        <w:rPr>
          <w:color w:val="000000"/>
        </w:rPr>
        <w:t xml:space="preserve">.gada </w:t>
      </w:r>
      <w:r>
        <w:rPr>
          <w:color w:val="000000"/>
        </w:rPr>
        <w:t>15.augusta</w:t>
      </w:r>
      <w:r w:rsidRPr="009B31E7">
        <w:rPr>
          <w:color w:val="000000"/>
        </w:rPr>
        <w:t xml:space="preserve"> nolikums “</w:t>
      </w:r>
      <w:r>
        <w:rPr>
          <w:color w:val="000000"/>
        </w:rPr>
        <w:t>A</w:t>
      </w:r>
      <w:r w:rsidRPr="009B31E7">
        <w:rPr>
          <w:color w:val="000000"/>
        </w:rPr>
        <w:t>pbalvošanas komisijas nolikums”.</w:t>
      </w:r>
    </w:p>
    <w:p w14:paraId="3F873655" w14:textId="77777777" w:rsidR="0098436F" w:rsidRDefault="0098436F" w:rsidP="0098436F">
      <w:pPr>
        <w:pStyle w:val="NoSpacing"/>
        <w:tabs>
          <w:tab w:val="left" w:pos="851"/>
        </w:tabs>
        <w:jc w:val="both"/>
        <w:rPr>
          <w:color w:val="000000"/>
        </w:rPr>
      </w:pPr>
    </w:p>
    <w:p w14:paraId="413C30D2" w14:textId="77777777" w:rsidR="0098436F" w:rsidRDefault="0098436F" w:rsidP="0098436F">
      <w:pPr>
        <w:pStyle w:val="NoSpacing"/>
        <w:tabs>
          <w:tab w:val="left" w:pos="851"/>
        </w:tabs>
        <w:jc w:val="both"/>
      </w:pPr>
    </w:p>
    <w:p w14:paraId="0EF2EA36" w14:textId="24428887" w:rsidR="00B0162F" w:rsidRPr="00894501" w:rsidRDefault="0098436F" w:rsidP="0098436F">
      <w:pPr>
        <w:tabs>
          <w:tab w:val="left" w:pos="-24212"/>
        </w:tabs>
        <w:jc w:val="center"/>
      </w:pPr>
      <w:r w:rsidRPr="009B31E7">
        <w:t xml:space="preserve">Domes priekšsēdētājs </w:t>
      </w:r>
      <w:r w:rsidRPr="009B31E7">
        <w:tab/>
      </w:r>
      <w:r w:rsidRPr="009B31E7">
        <w:tab/>
      </w:r>
      <w:r w:rsidRPr="009B31E7">
        <w:tab/>
      </w:r>
      <w:r w:rsidRPr="009B31E7">
        <w:tab/>
      </w:r>
      <w:r w:rsidRPr="009B31E7">
        <w:tab/>
      </w:r>
      <w:r w:rsidRPr="009B31E7">
        <w:tab/>
      </w:r>
      <w:r w:rsidRPr="009B31E7">
        <w:tab/>
      </w:r>
      <w:r>
        <w:t xml:space="preserve">         </w:t>
      </w:r>
      <w:r w:rsidRPr="009B31E7">
        <w:t>I. </w:t>
      </w:r>
      <w:proofErr w:type="spellStart"/>
      <w:r w:rsidRPr="009B31E7">
        <w:t>Gorskis</w:t>
      </w:r>
      <w:proofErr w:type="spellEnd"/>
    </w:p>
    <w:sectPr w:rsidR="00B0162F" w:rsidRPr="0089450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DA22" w14:textId="77777777" w:rsidR="00D77767" w:rsidRDefault="00D77767">
      <w:r>
        <w:separator/>
      </w:r>
    </w:p>
  </w:endnote>
  <w:endnote w:type="continuationSeparator" w:id="0">
    <w:p w14:paraId="793FE97F" w14:textId="77777777" w:rsidR="00D77767" w:rsidRDefault="00D77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AA654" w14:textId="77777777" w:rsidR="0098436F" w:rsidRDefault="0098436F">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5CFBE83D" w14:textId="77777777" w:rsidR="0098436F" w:rsidRDefault="009843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3BE2" w14:textId="77777777" w:rsidR="006D7FD4" w:rsidRDefault="00A973D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4AAC2E35" w14:textId="77777777" w:rsidR="006D7FD4" w:rsidRDefault="00D777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EC30C" w14:textId="77777777" w:rsidR="00D77767" w:rsidRDefault="00D77767">
      <w:r>
        <w:separator/>
      </w:r>
    </w:p>
  </w:footnote>
  <w:footnote w:type="continuationSeparator" w:id="0">
    <w:p w14:paraId="6DD29ED4" w14:textId="77777777" w:rsidR="00D77767" w:rsidRDefault="00D77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0"/>
    <w:rsid w:val="00001047"/>
    <w:rsid w:val="000B5B4F"/>
    <w:rsid w:val="000D15A4"/>
    <w:rsid w:val="0016756D"/>
    <w:rsid w:val="00223505"/>
    <w:rsid w:val="003410BE"/>
    <w:rsid w:val="00462BA9"/>
    <w:rsid w:val="0052098F"/>
    <w:rsid w:val="00527C40"/>
    <w:rsid w:val="007F2F98"/>
    <w:rsid w:val="00894501"/>
    <w:rsid w:val="008F5780"/>
    <w:rsid w:val="0098436F"/>
    <w:rsid w:val="009D768C"/>
    <w:rsid w:val="009F7417"/>
    <w:rsid w:val="00A973DA"/>
    <w:rsid w:val="00B0162F"/>
    <w:rsid w:val="00D77767"/>
    <w:rsid w:val="00FE7E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6A1E"/>
  <w15:chartTrackingRefBased/>
  <w15:docId w15:val="{4630E231-556B-417F-930F-18873EC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4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B5B4F"/>
    <w:pPr>
      <w:keepNext/>
      <w:spacing w:before="240" w:after="60"/>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F5780"/>
    <w:pPr>
      <w:tabs>
        <w:tab w:val="center" w:pos="4153"/>
        <w:tab w:val="right" w:pos="8306"/>
      </w:tabs>
      <w:overflowPunct w:val="0"/>
      <w:autoSpaceDE w:val="0"/>
      <w:autoSpaceDN w:val="0"/>
      <w:adjustRightInd w:val="0"/>
    </w:pPr>
    <w:rPr>
      <w:szCs w:val="20"/>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F5780"/>
    <w:rPr>
      <w:rFonts w:ascii="Times New Roman" w:eastAsia="Times New Roman" w:hAnsi="Times New Roman" w:cs="Times New Roman"/>
      <w:sz w:val="24"/>
      <w:szCs w:val="20"/>
      <w:lang w:eastAsia="lv-LV"/>
    </w:rPr>
  </w:style>
  <w:style w:type="character" w:styleId="Hyperlink">
    <w:name w:val="Hyperlink"/>
    <w:rsid w:val="008F5780"/>
    <w:rPr>
      <w:color w:val="0000FF"/>
      <w:u w:val="single"/>
    </w:rPr>
  </w:style>
  <w:style w:type="paragraph" w:styleId="NoSpacing">
    <w:name w:val="No Spacing"/>
    <w:link w:val="NoSpacingChar"/>
    <w:qFormat/>
    <w:rsid w:val="003410BE"/>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3410B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qFormat/>
    <w:rsid w:val="003410B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3410BE"/>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3410BE"/>
  </w:style>
  <w:style w:type="paragraph" w:styleId="BodyText">
    <w:name w:val="Body Text"/>
    <w:basedOn w:val="Normal"/>
    <w:link w:val="BodyTextChar"/>
    <w:qFormat/>
    <w:rsid w:val="003410BE"/>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3410BE"/>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rsid w:val="000B5B4F"/>
    <w:rPr>
      <w:rFonts w:ascii="Cambria" w:eastAsia="Times New Roman" w:hAnsi="Cambria" w:cs="Times New Roman"/>
      <w:b/>
      <w:bCs/>
      <w:kern w:val="32"/>
      <w:sz w:val="32"/>
      <w:szCs w:val="32"/>
      <w:lang w:val="en-US" w:eastAsia="lv-LV"/>
    </w:rPr>
  </w:style>
  <w:style w:type="paragraph" w:styleId="Footer">
    <w:name w:val="footer"/>
    <w:basedOn w:val="Normal"/>
    <w:link w:val="FooterChar"/>
    <w:uiPriority w:val="99"/>
    <w:rsid w:val="000B5B4F"/>
    <w:pPr>
      <w:tabs>
        <w:tab w:val="center" w:pos="4153"/>
        <w:tab w:val="right" w:pos="8306"/>
      </w:tabs>
    </w:pPr>
  </w:style>
  <w:style w:type="character" w:customStyle="1" w:styleId="FooterChar">
    <w:name w:val="Footer Char"/>
    <w:basedOn w:val="DefaultParagraphFont"/>
    <w:link w:val="Footer"/>
    <w:uiPriority w:val="99"/>
    <w:rsid w:val="000B5B4F"/>
    <w:rPr>
      <w:rFonts w:ascii="Times New Roman" w:eastAsia="Times New Roman" w:hAnsi="Times New Roman" w:cs="Times New Roman"/>
      <w:sz w:val="24"/>
      <w:szCs w:val="24"/>
      <w:lang w:eastAsia="lv-LV"/>
    </w:rPr>
  </w:style>
  <w:style w:type="paragraph" w:customStyle="1" w:styleId="Default">
    <w:name w:val="Default"/>
    <w:link w:val="DefaultChar"/>
    <w:qFormat/>
    <w:rsid w:val="0089450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894501"/>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dobele.lv" TargetMode="Externa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5454</Words>
  <Characters>3110</Characters>
  <Application>Microsoft Office Word</Application>
  <DocSecurity>0</DocSecurity>
  <Lines>25</Lines>
  <Paragraphs>17</Paragraphs>
  <ScaleCrop>false</ScaleCrop>
  <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2022-01-18T12:45:00Z</dcterms:created>
  <dcterms:modified xsi:type="dcterms:W3CDTF">2022-01-18T12:45:00Z</dcterms:modified>
</cp:coreProperties>
</file>