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51FE" w14:textId="77777777" w:rsidR="00416CB5" w:rsidRPr="00004570" w:rsidRDefault="00416CB5" w:rsidP="00416CB5">
      <w:pPr>
        <w:spacing w:line="259" w:lineRule="auto"/>
        <w:jc w:val="right"/>
        <w:rPr>
          <w:rFonts w:eastAsia="Calibri"/>
          <w:color w:val="000000"/>
        </w:rPr>
      </w:pPr>
      <w:r w:rsidRPr="00004570">
        <w:rPr>
          <w:rFonts w:eastAsia="Calibri"/>
          <w:color w:val="000000"/>
        </w:rPr>
        <w:t>PIELIKUMS</w:t>
      </w:r>
    </w:p>
    <w:p w14:paraId="3FA66F9D" w14:textId="77777777" w:rsidR="00416CB5" w:rsidRPr="00004570" w:rsidRDefault="00416CB5" w:rsidP="00416CB5">
      <w:pPr>
        <w:jc w:val="right"/>
        <w:rPr>
          <w:color w:val="000000"/>
        </w:rPr>
      </w:pPr>
      <w:r w:rsidRPr="00004570">
        <w:rPr>
          <w:color w:val="000000"/>
        </w:rPr>
        <w:t xml:space="preserve">Dobeles novada domes </w:t>
      </w:r>
    </w:p>
    <w:p w14:paraId="6F14BAEA" w14:textId="77777777" w:rsidR="00416CB5" w:rsidRPr="00004570" w:rsidRDefault="00416CB5" w:rsidP="00416CB5">
      <w:pPr>
        <w:jc w:val="right"/>
        <w:rPr>
          <w:color w:val="000000"/>
        </w:rPr>
      </w:pPr>
      <w:r w:rsidRPr="00004570">
        <w:rPr>
          <w:color w:val="000000"/>
        </w:rPr>
        <w:t>2022.gada 24.februāra</w:t>
      </w:r>
    </w:p>
    <w:p w14:paraId="09539DE5" w14:textId="77777777" w:rsidR="00416CB5" w:rsidRPr="00004570" w:rsidRDefault="00416CB5" w:rsidP="00416CB5">
      <w:pPr>
        <w:jc w:val="right"/>
        <w:rPr>
          <w:color w:val="000000"/>
        </w:rPr>
      </w:pPr>
      <w:r w:rsidRPr="00004570">
        <w:rPr>
          <w:color w:val="000000"/>
        </w:rPr>
        <w:t>lēmumam Nr</w:t>
      </w:r>
      <w:r>
        <w:rPr>
          <w:color w:val="000000"/>
        </w:rPr>
        <w:t>.54/3</w:t>
      </w:r>
    </w:p>
    <w:p w14:paraId="67DD0978" w14:textId="77777777" w:rsidR="00416CB5" w:rsidRPr="00004570" w:rsidRDefault="00416CB5" w:rsidP="00416CB5">
      <w:pPr>
        <w:tabs>
          <w:tab w:val="left" w:pos="-24212"/>
        </w:tabs>
        <w:spacing w:line="256" w:lineRule="auto"/>
        <w:jc w:val="center"/>
        <w:rPr>
          <w:rFonts w:ascii="Calibri" w:eastAsia="Calibri" w:hAnsi="Calibri"/>
          <w:sz w:val="20"/>
          <w:szCs w:val="20"/>
        </w:rPr>
      </w:pPr>
      <w:r w:rsidRPr="00004570">
        <w:rPr>
          <w:rFonts w:ascii="Calibri" w:eastAsia="Calibri" w:hAnsi="Calibri"/>
          <w:noProof/>
          <w:sz w:val="20"/>
          <w:szCs w:val="20"/>
        </w:rPr>
        <w:drawing>
          <wp:inline distT="0" distB="0" distL="0" distR="0" wp14:anchorId="4C44B045" wp14:editId="022B20FC">
            <wp:extent cx="676275" cy="752475"/>
            <wp:effectExtent l="0" t="0" r="9525" b="9525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13209" w14:textId="77777777" w:rsidR="00416CB5" w:rsidRPr="00004570" w:rsidRDefault="00416CB5" w:rsidP="00416CB5">
      <w:pPr>
        <w:tabs>
          <w:tab w:val="center" w:pos="4320"/>
          <w:tab w:val="right" w:pos="8640"/>
        </w:tabs>
        <w:jc w:val="center"/>
        <w:rPr>
          <w:sz w:val="20"/>
          <w:lang w:val="en-US" w:eastAsia="x-none"/>
        </w:rPr>
      </w:pPr>
      <w:r w:rsidRPr="00004570">
        <w:rPr>
          <w:sz w:val="20"/>
          <w:lang w:val="en-US" w:eastAsia="x-none"/>
        </w:rPr>
        <w:t>LATVIJAS REPUBLIKA</w:t>
      </w:r>
    </w:p>
    <w:p w14:paraId="7FA95D41" w14:textId="77777777" w:rsidR="00416CB5" w:rsidRPr="00004570" w:rsidRDefault="00416CB5" w:rsidP="00416CB5">
      <w:pPr>
        <w:tabs>
          <w:tab w:val="center" w:pos="4320"/>
          <w:tab w:val="right" w:pos="8640"/>
        </w:tabs>
        <w:jc w:val="center"/>
        <w:rPr>
          <w:b/>
          <w:sz w:val="32"/>
          <w:szCs w:val="32"/>
          <w:lang w:val="en-US" w:eastAsia="x-none"/>
        </w:rPr>
      </w:pPr>
      <w:r w:rsidRPr="00004570">
        <w:rPr>
          <w:b/>
          <w:sz w:val="32"/>
          <w:szCs w:val="32"/>
          <w:lang w:val="en-US" w:eastAsia="x-none"/>
        </w:rPr>
        <w:t>DOBELES NOVADA DOME</w:t>
      </w:r>
    </w:p>
    <w:p w14:paraId="1F6B8C96" w14:textId="77777777" w:rsidR="00416CB5" w:rsidRPr="00004570" w:rsidRDefault="00416CB5" w:rsidP="00416CB5">
      <w:pPr>
        <w:tabs>
          <w:tab w:val="center" w:pos="4320"/>
          <w:tab w:val="right" w:pos="8640"/>
        </w:tabs>
        <w:jc w:val="center"/>
        <w:rPr>
          <w:sz w:val="16"/>
          <w:szCs w:val="16"/>
          <w:lang w:val="en-US" w:eastAsia="x-none"/>
        </w:rPr>
      </w:pPr>
      <w:proofErr w:type="spellStart"/>
      <w:r w:rsidRPr="00004570">
        <w:rPr>
          <w:sz w:val="16"/>
          <w:szCs w:val="16"/>
          <w:lang w:val="en-US" w:eastAsia="x-none"/>
        </w:rPr>
        <w:t>Brīvības</w:t>
      </w:r>
      <w:proofErr w:type="spellEnd"/>
      <w:r w:rsidRPr="00004570">
        <w:rPr>
          <w:sz w:val="16"/>
          <w:szCs w:val="16"/>
          <w:lang w:val="en-US" w:eastAsia="x-none"/>
        </w:rPr>
        <w:t xml:space="preserve"> </w:t>
      </w:r>
      <w:proofErr w:type="spellStart"/>
      <w:r w:rsidRPr="00004570">
        <w:rPr>
          <w:sz w:val="16"/>
          <w:szCs w:val="16"/>
          <w:lang w:val="en-US" w:eastAsia="x-none"/>
        </w:rPr>
        <w:t>iela</w:t>
      </w:r>
      <w:proofErr w:type="spellEnd"/>
      <w:r w:rsidRPr="00004570">
        <w:rPr>
          <w:sz w:val="16"/>
          <w:szCs w:val="16"/>
          <w:lang w:val="en-US" w:eastAsia="x-none"/>
        </w:rPr>
        <w:t xml:space="preserve"> 17, </w:t>
      </w:r>
      <w:proofErr w:type="spellStart"/>
      <w:r w:rsidRPr="00004570">
        <w:rPr>
          <w:sz w:val="16"/>
          <w:szCs w:val="16"/>
          <w:lang w:val="en-US" w:eastAsia="x-none"/>
        </w:rPr>
        <w:t>Dobele</w:t>
      </w:r>
      <w:proofErr w:type="spellEnd"/>
      <w:r w:rsidRPr="00004570">
        <w:rPr>
          <w:sz w:val="16"/>
          <w:szCs w:val="16"/>
          <w:lang w:val="en-US" w:eastAsia="x-none"/>
        </w:rPr>
        <w:t xml:space="preserve">, </w:t>
      </w:r>
      <w:proofErr w:type="spellStart"/>
      <w:r w:rsidRPr="00004570">
        <w:rPr>
          <w:sz w:val="16"/>
          <w:szCs w:val="16"/>
          <w:lang w:val="en-US" w:eastAsia="x-none"/>
        </w:rPr>
        <w:t>Dobeles</w:t>
      </w:r>
      <w:proofErr w:type="spellEnd"/>
      <w:r w:rsidRPr="00004570">
        <w:rPr>
          <w:sz w:val="16"/>
          <w:szCs w:val="16"/>
          <w:lang w:val="en-US" w:eastAsia="x-none"/>
        </w:rPr>
        <w:t xml:space="preserve"> </w:t>
      </w:r>
      <w:proofErr w:type="spellStart"/>
      <w:r w:rsidRPr="00004570">
        <w:rPr>
          <w:sz w:val="16"/>
          <w:szCs w:val="16"/>
          <w:lang w:val="en-US" w:eastAsia="x-none"/>
        </w:rPr>
        <w:t>novads</w:t>
      </w:r>
      <w:proofErr w:type="spellEnd"/>
      <w:r w:rsidRPr="00004570">
        <w:rPr>
          <w:sz w:val="16"/>
          <w:szCs w:val="16"/>
          <w:lang w:val="en-US" w:eastAsia="x-none"/>
        </w:rPr>
        <w:t>, LV-3701</w:t>
      </w:r>
    </w:p>
    <w:p w14:paraId="7BFD27A3" w14:textId="77777777" w:rsidR="00416CB5" w:rsidRPr="00004570" w:rsidRDefault="00416CB5" w:rsidP="00416CB5">
      <w:pPr>
        <w:pBdr>
          <w:bottom w:val="double" w:sz="6" w:space="1" w:color="auto"/>
        </w:pBdr>
        <w:tabs>
          <w:tab w:val="center" w:pos="4320"/>
          <w:tab w:val="right" w:pos="8640"/>
        </w:tabs>
        <w:jc w:val="center"/>
        <w:rPr>
          <w:color w:val="000000"/>
          <w:sz w:val="16"/>
          <w:szCs w:val="16"/>
          <w:lang w:val="en-US" w:eastAsia="x-none"/>
        </w:rPr>
      </w:pPr>
      <w:proofErr w:type="spellStart"/>
      <w:r w:rsidRPr="00004570">
        <w:rPr>
          <w:sz w:val="16"/>
          <w:szCs w:val="16"/>
          <w:lang w:val="en-US" w:eastAsia="x-none"/>
        </w:rPr>
        <w:t>Tālr</w:t>
      </w:r>
      <w:proofErr w:type="spellEnd"/>
      <w:r w:rsidRPr="00004570">
        <w:rPr>
          <w:sz w:val="16"/>
          <w:szCs w:val="16"/>
          <w:lang w:val="en-US" w:eastAsia="x-none"/>
        </w:rPr>
        <w:t xml:space="preserve">. 63707269, 63700137, 63720940, e-pasts </w:t>
      </w:r>
      <w:hyperlink r:id="rId6" w:history="1">
        <w:r w:rsidRPr="00004570">
          <w:rPr>
            <w:rFonts w:eastAsia="Calibri"/>
            <w:color w:val="000000"/>
            <w:sz w:val="16"/>
            <w:szCs w:val="16"/>
            <w:u w:val="single"/>
            <w:lang w:val="en-US" w:eastAsia="x-none"/>
          </w:rPr>
          <w:t>dome@dobele.lv</w:t>
        </w:r>
      </w:hyperlink>
    </w:p>
    <w:p w14:paraId="39E68D8E" w14:textId="77777777" w:rsidR="00416CB5" w:rsidRPr="00004570" w:rsidRDefault="00416CB5" w:rsidP="00416CB5">
      <w:pPr>
        <w:autoSpaceDE w:val="0"/>
        <w:autoSpaceDN w:val="0"/>
        <w:adjustRightInd w:val="0"/>
        <w:jc w:val="center"/>
        <w:rPr>
          <w:b/>
          <w:bCs/>
          <w:color w:val="000000"/>
          <w:lang w:val="et-EE"/>
        </w:rPr>
      </w:pPr>
    </w:p>
    <w:p w14:paraId="5CD14572" w14:textId="77777777" w:rsidR="00416CB5" w:rsidRPr="00004570" w:rsidRDefault="00416CB5" w:rsidP="00416CB5">
      <w:pPr>
        <w:jc w:val="center"/>
        <w:rPr>
          <w:color w:val="000000"/>
        </w:rPr>
      </w:pPr>
      <w:r w:rsidRPr="00004570">
        <w:t>Dobelē</w:t>
      </w:r>
    </w:p>
    <w:p w14:paraId="6361FD7B" w14:textId="77777777" w:rsidR="00416CB5" w:rsidRPr="00004570" w:rsidRDefault="00416CB5" w:rsidP="00416CB5">
      <w:pPr>
        <w:jc w:val="right"/>
        <w:rPr>
          <w:rFonts w:eastAsia="Calibri"/>
        </w:rPr>
      </w:pPr>
      <w:r w:rsidRPr="00004570">
        <w:rPr>
          <w:rFonts w:eastAsia="Calibri"/>
        </w:rPr>
        <w:t>APSTIPRINĀTS</w:t>
      </w:r>
    </w:p>
    <w:p w14:paraId="41463412" w14:textId="77777777" w:rsidR="00416CB5" w:rsidRPr="00004570" w:rsidRDefault="00416CB5" w:rsidP="00416CB5">
      <w:pPr>
        <w:jc w:val="right"/>
        <w:rPr>
          <w:rFonts w:eastAsia="Calibri"/>
        </w:rPr>
      </w:pPr>
      <w:r w:rsidRPr="00004570">
        <w:rPr>
          <w:rFonts w:eastAsia="Calibri"/>
        </w:rPr>
        <w:t>ar Dobeles novada domes</w:t>
      </w:r>
    </w:p>
    <w:p w14:paraId="3D486EF4" w14:textId="77777777" w:rsidR="00416CB5" w:rsidRPr="00004570" w:rsidRDefault="00416CB5" w:rsidP="00416CB5">
      <w:pPr>
        <w:jc w:val="right"/>
        <w:rPr>
          <w:rFonts w:eastAsia="Calibri"/>
        </w:rPr>
      </w:pPr>
      <w:r w:rsidRPr="00004570">
        <w:rPr>
          <w:rFonts w:eastAsia="Calibri"/>
        </w:rPr>
        <w:t>2022. gada 24.februāra</w:t>
      </w:r>
    </w:p>
    <w:p w14:paraId="1ED56D5F" w14:textId="77777777" w:rsidR="00416CB5" w:rsidRPr="00004570" w:rsidRDefault="00416CB5" w:rsidP="00416CB5">
      <w:pPr>
        <w:jc w:val="right"/>
        <w:rPr>
          <w:rFonts w:eastAsia="Calibri"/>
        </w:rPr>
      </w:pPr>
      <w:r w:rsidRPr="00004570">
        <w:rPr>
          <w:rFonts w:eastAsia="Calibri"/>
        </w:rPr>
        <w:t>lēmumu Nr. </w:t>
      </w:r>
      <w:r>
        <w:rPr>
          <w:rFonts w:eastAsia="Calibri"/>
        </w:rPr>
        <w:t>54/3</w:t>
      </w:r>
    </w:p>
    <w:p w14:paraId="7CD18A1C" w14:textId="77777777" w:rsidR="00416CB5" w:rsidRPr="00004570" w:rsidRDefault="00416CB5" w:rsidP="00416CB5">
      <w:pPr>
        <w:jc w:val="right"/>
        <w:rPr>
          <w:rFonts w:eastAsia="Calibri"/>
        </w:rPr>
      </w:pPr>
    </w:p>
    <w:p w14:paraId="0DAC41A5" w14:textId="77777777" w:rsidR="00416CB5" w:rsidRPr="00004570" w:rsidRDefault="00416CB5" w:rsidP="00416CB5">
      <w:pPr>
        <w:jc w:val="center"/>
        <w:rPr>
          <w:rFonts w:eastAsia="Calibri"/>
          <w:b/>
          <w:bCs/>
          <w:color w:val="000000"/>
        </w:rPr>
      </w:pPr>
      <w:r w:rsidRPr="00004570">
        <w:rPr>
          <w:rFonts w:eastAsia="Calibri"/>
          <w:b/>
          <w:bCs/>
          <w:color w:val="000000"/>
        </w:rPr>
        <w:t>NOTEIKUMI</w:t>
      </w:r>
    </w:p>
    <w:p w14:paraId="245F18F5" w14:textId="77777777" w:rsidR="00416CB5" w:rsidRPr="00004570" w:rsidRDefault="00416CB5" w:rsidP="00416CB5">
      <w:pPr>
        <w:jc w:val="center"/>
        <w:rPr>
          <w:rFonts w:eastAsia="Calibri"/>
          <w:b/>
          <w:bCs/>
          <w:color w:val="000000"/>
        </w:rPr>
      </w:pPr>
      <w:r w:rsidRPr="00004570">
        <w:rPr>
          <w:rFonts w:eastAsia="Calibri"/>
          <w:color w:val="000000"/>
        </w:rPr>
        <w:t>“</w:t>
      </w:r>
      <w:r w:rsidRPr="00004570">
        <w:rPr>
          <w:rFonts w:eastAsia="Calibri"/>
          <w:b/>
          <w:bCs/>
          <w:color w:val="000000"/>
        </w:rPr>
        <w:t>Grozījumi noteikumos “</w:t>
      </w:r>
      <w:r w:rsidRPr="00004570">
        <w:rPr>
          <w:rFonts w:eastAsia="Calibri"/>
          <w:b/>
          <w:bCs/>
        </w:rPr>
        <w:t>Dobeles novada pašvaldības ceļu un ielu fonda līdzekļu pārvaldīšanas kārtība</w:t>
      </w:r>
      <w:r w:rsidRPr="00004570">
        <w:rPr>
          <w:rFonts w:eastAsia="Calibri"/>
          <w:b/>
          <w:bCs/>
          <w:color w:val="000000"/>
        </w:rPr>
        <w:t>””</w:t>
      </w:r>
    </w:p>
    <w:p w14:paraId="6F4D2373" w14:textId="77777777" w:rsidR="00416CB5" w:rsidRPr="00004570" w:rsidRDefault="00416CB5" w:rsidP="00416CB5">
      <w:pPr>
        <w:jc w:val="right"/>
        <w:rPr>
          <w:color w:val="000000"/>
        </w:rPr>
      </w:pPr>
    </w:p>
    <w:p w14:paraId="7D55F8AC" w14:textId="77777777" w:rsidR="00416CB5" w:rsidRPr="00004570" w:rsidRDefault="00416CB5" w:rsidP="00416CB5">
      <w:pPr>
        <w:jc w:val="right"/>
        <w:rPr>
          <w:rFonts w:eastAsia="Calibri"/>
        </w:rPr>
      </w:pPr>
      <w:r w:rsidRPr="00004570">
        <w:rPr>
          <w:rFonts w:eastAsia="Calibri"/>
        </w:rPr>
        <w:t>Izdoti saskaņā ar likumu “Par autoceļiem”12. panta astoto daļu</w:t>
      </w:r>
    </w:p>
    <w:p w14:paraId="6631CF19" w14:textId="77777777" w:rsidR="00416CB5" w:rsidRPr="00004570" w:rsidRDefault="00416CB5" w:rsidP="00416CB5">
      <w:pPr>
        <w:jc w:val="right"/>
        <w:rPr>
          <w:rFonts w:eastAsia="Calibri"/>
        </w:rPr>
      </w:pPr>
      <w:r w:rsidRPr="00004570">
        <w:rPr>
          <w:rFonts w:eastAsia="Calibri"/>
        </w:rPr>
        <w:t xml:space="preserve"> un Ministru kabineta 2008.gada 11. marta noteikumu Nr. 173</w:t>
      </w:r>
    </w:p>
    <w:p w14:paraId="1FE2F296" w14:textId="77777777" w:rsidR="00416CB5" w:rsidRPr="00004570" w:rsidRDefault="00416CB5" w:rsidP="00416CB5">
      <w:pPr>
        <w:jc w:val="right"/>
        <w:rPr>
          <w:rFonts w:eastAsia="Calibri"/>
        </w:rPr>
      </w:pPr>
      <w:r w:rsidRPr="00004570">
        <w:rPr>
          <w:rFonts w:eastAsia="Calibri"/>
        </w:rPr>
        <w:t xml:space="preserve"> “Valsts pamatbudžeta valsts autoceļu fonda programmai</w:t>
      </w:r>
    </w:p>
    <w:p w14:paraId="60812BAC" w14:textId="77777777" w:rsidR="00416CB5" w:rsidRPr="00004570" w:rsidRDefault="00416CB5" w:rsidP="00416CB5">
      <w:pPr>
        <w:jc w:val="right"/>
        <w:rPr>
          <w:rFonts w:eastAsia="Calibri"/>
        </w:rPr>
      </w:pPr>
      <w:r w:rsidRPr="00004570">
        <w:rPr>
          <w:rFonts w:eastAsia="Calibri"/>
        </w:rPr>
        <w:t xml:space="preserve"> piešķirto līdzekļu izlietošanas kārtība”.</w:t>
      </w:r>
    </w:p>
    <w:p w14:paraId="567554C0" w14:textId="77777777" w:rsidR="00416CB5" w:rsidRPr="00004570" w:rsidRDefault="00416CB5" w:rsidP="00416CB5">
      <w:pPr>
        <w:jc w:val="right"/>
        <w:rPr>
          <w:color w:val="000000"/>
        </w:rPr>
      </w:pPr>
    </w:p>
    <w:p w14:paraId="6E413FD6" w14:textId="77777777" w:rsidR="00416CB5" w:rsidRPr="00004570" w:rsidRDefault="00416CB5" w:rsidP="00416CB5">
      <w:pPr>
        <w:jc w:val="center"/>
        <w:rPr>
          <w:rFonts w:eastAsia="Calibri"/>
        </w:rPr>
      </w:pPr>
    </w:p>
    <w:p w14:paraId="583AD8C5" w14:textId="77777777" w:rsidR="00416CB5" w:rsidRPr="00004570" w:rsidRDefault="00416CB5" w:rsidP="00416CB5">
      <w:pPr>
        <w:jc w:val="both"/>
        <w:rPr>
          <w:color w:val="000000"/>
        </w:rPr>
      </w:pPr>
    </w:p>
    <w:p w14:paraId="649AEA49" w14:textId="77777777" w:rsidR="00416CB5" w:rsidRPr="00004570" w:rsidRDefault="00416CB5" w:rsidP="00416CB5">
      <w:pPr>
        <w:jc w:val="both"/>
        <w:rPr>
          <w:color w:val="000000"/>
        </w:rPr>
      </w:pPr>
      <w:r w:rsidRPr="00004570">
        <w:rPr>
          <w:color w:val="000000"/>
        </w:rPr>
        <w:t>Izdarīt Dobeles novada domes 2021.gada 27.janvāra noteikumos “</w:t>
      </w:r>
      <w:r w:rsidRPr="00004570">
        <w:t>Dobeles novada pašvaldības ceļu un ielu fonda līdzekļu pārvaldīšanas kārtība</w:t>
      </w:r>
      <w:r w:rsidRPr="00004570">
        <w:rPr>
          <w:color w:val="000000"/>
        </w:rPr>
        <w:t>” (turpmāk tekstā – noteikumi) šādus grozījumus:</w:t>
      </w:r>
    </w:p>
    <w:p w14:paraId="261AE1DD" w14:textId="77777777" w:rsidR="00416CB5" w:rsidRPr="00004570" w:rsidRDefault="00416CB5" w:rsidP="00416CB5">
      <w:pPr>
        <w:jc w:val="both"/>
      </w:pPr>
    </w:p>
    <w:p w14:paraId="7057B1F9" w14:textId="77777777" w:rsidR="00416CB5" w:rsidRPr="00004570" w:rsidRDefault="00416CB5" w:rsidP="00416CB5">
      <w:pPr>
        <w:numPr>
          <w:ilvl w:val="0"/>
          <w:numId w:val="1"/>
        </w:numPr>
        <w:tabs>
          <w:tab w:val="clear" w:pos="720"/>
        </w:tabs>
        <w:ind w:left="0" w:right="-58" w:firstLine="0"/>
        <w:jc w:val="both"/>
        <w:textAlignment w:val="baseline"/>
        <w:rPr>
          <w:color w:val="000000"/>
        </w:rPr>
      </w:pPr>
      <w:r w:rsidRPr="00004570">
        <w:rPr>
          <w:color w:val="000000"/>
        </w:rPr>
        <w:t>Svītrot noteikumu 9.6.apakšpunktu.</w:t>
      </w:r>
    </w:p>
    <w:p w14:paraId="6F53A3BA" w14:textId="77777777" w:rsidR="00416CB5" w:rsidRPr="00004570" w:rsidRDefault="00416CB5" w:rsidP="00416CB5">
      <w:pPr>
        <w:ind w:left="720" w:right="-58"/>
        <w:jc w:val="both"/>
        <w:textAlignment w:val="baseline"/>
        <w:rPr>
          <w:color w:val="000000"/>
        </w:rPr>
      </w:pPr>
    </w:p>
    <w:p w14:paraId="76BD0397" w14:textId="77777777" w:rsidR="00416CB5" w:rsidRPr="00004570" w:rsidRDefault="00416CB5" w:rsidP="00416CB5">
      <w:pPr>
        <w:numPr>
          <w:ilvl w:val="0"/>
          <w:numId w:val="1"/>
        </w:numPr>
        <w:tabs>
          <w:tab w:val="clear" w:pos="720"/>
        </w:tabs>
        <w:ind w:left="0" w:right="-766" w:firstLine="0"/>
        <w:jc w:val="both"/>
        <w:textAlignment w:val="baseline"/>
        <w:rPr>
          <w:rFonts w:eastAsia="Calibri"/>
        </w:rPr>
      </w:pPr>
      <w:r w:rsidRPr="00004570">
        <w:rPr>
          <w:color w:val="000000"/>
        </w:rPr>
        <w:t>Svītrot noteikumu 9.7.apakšpunktu.</w:t>
      </w:r>
    </w:p>
    <w:p w14:paraId="4C3F9CC9" w14:textId="77777777" w:rsidR="00416CB5" w:rsidRPr="00004570" w:rsidRDefault="00416CB5" w:rsidP="00416CB5">
      <w:pPr>
        <w:ind w:left="360" w:right="-766"/>
        <w:rPr>
          <w:rFonts w:eastAsia="Calibri"/>
        </w:rPr>
      </w:pPr>
    </w:p>
    <w:p w14:paraId="3F6E9845" w14:textId="77777777" w:rsidR="00416CB5" w:rsidRPr="00004570" w:rsidRDefault="00416CB5" w:rsidP="00416CB5">
      <w:pPr>
        <w:ind w:left="360" w:right="-766"/>
        <w:rPr>
          <w:rFonts w:eastAsia="Calibri"/>
        </w:rPr>
      </w:pPr>
    </w:p>
    <w:p w14:paraId="10D47353" w14:textId="77777777" w:rsidR="00416CB5" w:rsidRDefault="00416CB5" w:rsidP="00416CB5">
      <w:pPr>
        <w:rPr>
          <w:rFonts w:eastAsia="Calibri"/>
        </w:rPr>
      </w:pPr>
      <w:r w:rsidRPr="00004570">
        <w:rPr>
          <w:rFonts w:eastAsia="Calibri"/>
        </w:rPr>
        <w:t>Domes priekšsēdētājs</w:t>
      </w:r>
      <w:r w:rsidRPr="00004570">
        <w:rPr>
          <w:rFonts w:eastAsia="Calibri"/>
        </w:rPr>
        <w:tab/>
      </w:r>
      <w:r w:rsidRPr="00004570">
        <w:rPr>
          <w:rFonts w:eastAsia="Calibri"/>
        </w:rPr>
        <w:tab/>
      </w:r>
      <w:r w:rsidRPr="00004570">
        <w:rPr>
          <w:rFonts w:eastAsia="Calibri"/>
        </w:rPr>
        <w:tab/>
      </w:r>
      <w:r w:rsidRPr="00004570">
        <w:rPr>
          <w:rFonts w:eastAsia="Calibri"/>
        </w:rPr>
        <w:tab/>
      </w:r>
      <w:r w:rsidRPr="00004570">
        <w:rPr>
          <w:rFonts w:eastAsia="Calibri"/>
        </w:rPr>
        <w:tab/>
      </w:r>
      <w:r w:rsidRPr="00004570">
        <w:rPr>
          <w:rFonts w:eastAsia="Calibri"/>
        </w:rPr>
        <w:tab/>
      </w:r>
      <w:r w:rsidRPr="00004570">
        <w:rPr>
          <w:rFonts w:eastAsia="Calibri"/>
        </w:rPr>
        <w:tab/>
      </w:r>
      <w:r w:rsidRPr="00004570">
        <w:rPr>
          <w:rFonts w:eastAsia="Calibri"/>
        </w:rPr>
        <w:tab/>
      </w:r>
      <w:proofErr w:type="spellStart"/>
      <w:r w:rsidRPr="00004570">
        <w:rPr>
          <w:rFonts w:eastAsia="Calibri"/>
        </w:rPr>
        <w:t>I.Gorskis</w:t>
      </w:r>
      <w:proofErr w:type="spellEnd"/>
    </w:p>
    <w:p w14:paraId="4158EBFA" w14:textId="77777777" w:rsidR="008415CF" w:rsidRDefault="008415CF"/>
    <w:sectPr w:rsidR="008415CF" w:rsidSect="00416CB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C199C"/>
    <w:multiLevelType w:val="multilevel"/>
    <w:tmpl w:val="AC0E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861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B5"/>
    <w:rsid w:val="00416CB5"/>
    <w:rsid w:val="0084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5B14EC"/>
  <w15:chartTrackingRefBased/>
  <w15:docId w15:val="{83F0B5D3-0415-4048-88DA-CE5760DA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624</Words>
  <Characters>356</Characters>
  <Application>Microsoft Office Word</Application>
  <DocSecurity>0</DocSecurity>
  <Lines>2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2022-04-12T06:21:00Z</dcterms:created>
  <dcterms:modified xsi:type="dcterms:W3CDTF">2022-04-12T06:23:00Z</dcterms:modified>
</cp:coreProperties>
</file>