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5DD363" w14:textId="77777777" w:rsidR="00072017" w:rsidRDefault="00072017" w:rsidP="00072017">
      <w:pPr>
        <w:tabs>
          <w:tab w:val="left" w:pos="-24212"/>
        </w:tabs>
        <w:jc w:val="center"/>
        <w:rPr>
          <w:sz w:val="20"/>
          <w:szCs w:val="20"/>
        </w:rPr>
      </w:pPr>
      <w:r w:rsidRPr="002957EC">
        <w:rPr>
          <w:noProof/>
          <w:sz w:val="20"/>
          <w:szCs w:val="20"/>
        </w:rPr>
        <w:drawing>
          <wp:inline distT="0" distB="0" distL="0" distR="0" wp14:anchorId="3909FA34" wp14:editId="4ED073A8">
            <wp:extent cx="676275" cy="752475"/>
            <wp:effectExtent l="0" t="0" r="9525" b="9525"/>
            <wp:docPr id="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3583372F" w14:textId="77777777" w:rsidR="00072017" w:rsidRDefault="00072017" w:rsidP="00072017">
      <w:pPr>
        <w:pStyle w:val="Header"/>
        <w:jc w:val="center"/>
        <w:rPr>
          <w:sz w:val="20"/>
        </w:rPr>
      </w:pPr>
      <w:r>
        <w:rPr>
          <w:sz w:val="20"/>
        </w:rPr>
        <w:t>LATVIJAS REPUBLIKA</w:t>
      </w:r>
    </w:p>
    <w:p w14:paraId="05E8E516" w14:textId="77777777" w:rsidR="00072017" w:rsidRDefault="00072017" w:rsidP="00072017">
      <w:pPr>
        <w:pStyle w:val="Header"/>
        <w:jc w:val="center"/>
        <w:rPr>
          <w:b/>
          <w:sz w:val="32"/>
          <w:szCs w:val="32"/>
        </w:rPr>
      </w:pPr>
      <w:r>
        <w:rPr>
          <w:b/>
          <w:sz w:val="32"/>
          <w:szCs w:val="32"/>
        </w:rPr>
        <w:t>DOBELES NOVADA DOME</w:t>
      </w:r>
    </w:p>
    <w:p w14:paraId="52A93CC1" w14:textId="77777777" w:rsidR="00072017" w:rsidRDefault="00072017" w:rsidP="00072017">
      <w:pPr>
        <w:pStyle w:val="Header"/>
        <w:jc w:val="center"/>
        <w:rPr>
          <w:sz w:val="16"/>
          <w:szCs w:val="16"/>
        </w:rPr>
      </w:pPr>
      <w:r>
        <w:rPr>
          <w:sz w:val="16"/>
          <w:szCs w:val="16"/>
        </w:rPr>
        <w:t>Brīvības iela 17, Dobele, Dobeles novads, LV-3701</w:t>
      </w:r>
    </w:p>
    <w:p w14:paraId="418CA80E" w14:textId="77777777" w:rsidR="00072017" w:rsidRDefault="00072017" w:rsidP="00072017">
      <w:pPr>
        <w:pStyle w:val="Header"/>
        <w:pBdr>
          <w:bottom w:val="double" w:sz="6" w:space="1" w:color="auto"/>
        </w:pBdr>
        <w:jc w:val="center"/>
        <w:rPr>
          <w:color w:val="000000"/>
          <w:sz w:val="16"/>
          <w:szCs w:val="16"/>
        </w:rPr>
      </w:pPr>
      <w:r>
        <w:rPr>
          <w:sz w:val="16"/>
          <w:szCs w:val="16"/>
        </w:rPr>
        <w:t xml:space="preserve">Tālr. 63707269, 63700137, 63720940, e-pasts </w:t>
      </w:r>
      <w:hyperlink r:id="rId9" w:history="1">
        <w:r>
          <w:rPr>
            <w:rStyle w:val="Hyperlink"/>
            <w:rFonts w:eastAsia="Calibri"/>
            <w:color w:val="000000"/>
            <w:sz w:val="16"/>
            <w:szCs w:val="16"/>
          </w:rPr>
          <w:t>dome@dobele.lv</w:t>
        </w:r>
      </w:hyperlink>
    </w:p>
    <w:p w14:paraId="4C180929" w14:textId="77777777" w:rsidR="00072017" w:rsidRDefault="00072017" w:rsidP="00072017">
      <w:pPr>
        <w:pStyle w:val="Default"/>
        <w:jc w:val="center"/>
        <w:rPr>
          <w:b/>
          <w:bCs/>
        </w:rPr>
      </w:pPr>
    </w:p>
    <w:p w14:paraId="51244F32" w14:textId="77777777" w:rsidR="00072017" w:rsidRPr="00B40930" w:rsidRDefault="00072017" w:rsidP="00072017">
      <w:pPr>
        <w:tabs>
          <w:tab w:val="left" w:pos="-24212"/>
        </w:tabs>
        <w:jc w:val="center"/>
        <w:rPr>
          <w:b/>
          <w:lang w:val="et-EE"/>
        </w:rPr>
      </w:pPr>
      <w:r w:rsidRPr="00B40930">
        <w:rPr>
          <w:b/>
          <w:lang w:val="et-EE"/>
        </w:rPr>
        <w:t>DOMES SĒDES PROTOKOLS</w:t>
      </w:r>
    </w:p>
    <w:p w14:paraId="78FF212E" w14:textId="77777777" w:rsidR="00072017" w:rsidRPr="00FE5C59" w:rsidRDefault="00072017" w:rsidP="00072017">
      <w:pPr>
        <w:jc w:val="center"/>
        <w:rPr>
          <w:b/>
          <w:bCs/>
        </w:rPr>
      </w:pPr>
      <w:r w:rsidRPr="00FE5C59">
        <w:rPr>
          <w:b/>
          <w:bCs/>
        </w:rPr>
        <w:t>Dobelē</w:t>
      </w:r>
    </w:p>
    <w:p w14:paraId="6EA8D0C1" w14:textId="77777777" w:rsidR="00072017" w:rsidRPr="00FE5C59" w:rsidRDefault="00072017" w:rsidP="00072017">
      <w:pPr>
        <w:rPr>
          <w:b/>
          <w:bCs/>
        </w:rPr>
      </w:pPr>
      <w:r w:rsidRPr="00FE5C59">
        <w:rPr>
          <w:b/>
          <w:bCs/>
        </w:rPr>
        <w:t xml:space="preserve">2021. gada </w:t>
      </w:r>
      <w:r w:rsidR="00A106E9">
        <w:rPr>
          <w:b/>
          <w:bCs/>
        </w:rPr>
        <w:t>2</w:t>
      </w:r>
      <w:r w:rsidR="0076655F">
        <w:rPr>
          <w:b/>
          <w:bCs/>
        </w:rPr>
        <w:t>5</w:t>
      </w:r>
      <w:r w:rsidRPr="00FE5C59">
        <w:rPr>
          <w:b/>
          <w:bCs/>
        </w:rPr>
        <w:t>. </w:t>
      </w:r>
      <w:r w:rsidR="0076655F">
        <w:rPr>
          <w:b/>
          <w:bCs/>
        </w:rPr>
        <w:t>novembrī</w:t>
      </w:r>
      <w:r w:rsidRPr="00FE5C59">
        <w:rPr>
          <w:b/>
          <w:bCs/>
        </w:rPr>
        <w:tab/>
      </w:r>
      <w:r w:rsidRPr="00FE5C59">
        <w:rPr>
          <w:b/>
          <w:bCs/>
        </w:rPr>
        <w:tab/>
      </w:r>
      <w:r w:rsidRPr="00FE5C59">
        <w:rPr>
          <w:b/>
          <w:bCs/>
        </w:rPr>
        <w:tab/>
      </w:r>
      <w:r w:rsidRPr="00FE5C59">
        <w:rPr>
          <w:b/>
          <w:bCs/>
        </w:rPr>
        <w:tab/>
      </w:r>
      <w:r w:rsidRPr="00FE5C59">
        <w:rPr>
          <w:b/>
          <w:bCs/>
        </w:rPr>
        <w:tab/>
      </w:r>
      <w:r w:rsidRPr="00FE5C59">
        <w:rPr>
          <w:b/>
          <w:bCs/>
        </w:rPr>
        <w:tab/>
      </w:r>
      <w:r w:rsidRPr="00FE5C59">
        <w:rPr>
          <w:b/>
          <w:bCs/>
        </w:rPr>
        <w:tab/>
      </w:r>
      <w:r w:rsidRPr="00FE5C59">
        <w:rPr>
          <w:b/>
          <w:bCs/>
        </w:rPr>
        <w:tab/>
      </w:r>
      <w:r>
        <w:rPr>
          <w:b/>
          <w:bCs/>
        </w:rPr>
        <w:tab/>
      </w:r>
      <w:r w:rsidRPr="00FE5C59">
        <w:rPr>
          <w:b/>
          <w:bCs/>
        </w:rPr>
        <w:t>Nr. </w:t>
      </w:r>
      <w:r w:rsidR="00A106E9">
        <w:rPr>
          <w:b/>
          <w:bCs/>
        </w:rPr>
        <w:t>1</w:t>
      </w:r>
      <w:r w:rsidR="0076655F">
        <w:rPr>
          <w:b/>
          <w:bCs/>
        </w:rPr>
        <w:t>6</w:t>
      </w:r>
    </w:p>
    <w:p w14:paraId="5D5D5D72" w14:textId="77777777" w:rsidR="00072017" w:rsidRPr="00FE5C59" w:rsidRDefault="00072017" w:rsidP="00072017">
      <w:pPr>
        <w:jc w:val="both"/>
        <w:rPr>
          <w:color w:val="000000"/>
        </w:rPr>
      </w:pPr>
    </w:p>
    <w:p w14:paraId="61D6B674" w14:textId="77777777" w:rsidR="00072017" w:rsidRPr="00FE5C59" w:rsidRDefault="00072017" w:rsidP="00072017">
      <w:pPr>
        <w:jc w:val="both"/>
        <w:rPr>
          <w:color w:val="000000"/>
        </w:rPr>
      </w:pPr>
      <w:r w:rsidRPr="00FE5C59">
        <w:rPr>
          <w:color w:val="000000"/>
        </w:rPr>
        <w:t>Sēde sasaukta plkst.1</w:t>
      </w:r>
      <w:r>
        <w:rPr>
          <w:color w:val="000000"/>
        </w:rPr>
        <w:t>4</w:t>
      </w:r>
      <w:r w:rsidRPr="00FE5C59">
        <w:rPr>
          <w:color w:val="000000"/>
        </w:rPr>
        <w:t>.00</w:t>
      </w:r>
    </w:p>
    <w:p w14:paraId="05226A65" w14:textId="77777777" w:rsidR="00072017" w:rsidRPr="00FE5C59" w:rsidRDefault="00072017" w:rsidP="00072017">
      <w:pPr>
        <w:jc w:val="both"/>
        <w:rPr>
          <w:color w:val="000000"/>
        </w:rPr>
      </w:pPr>
      <w:r w:rsidRPr="00FE5C59">
        <w:rPr>
          <w:color w:val="000000"/>
        </w:rPr>
        <w:t>Sēdi atklāj plkst.1</w:t>
      </w:r>
      <w:r>
        <w:rPr>
          <w:color w:val="000000"/>
        </w:rPr>
        <w:t>4</w:t>
      </w:r>
      <w:r w:rsidRPr="00FE5C59">
        <w:rPr>
          <w:color w:val="000000"/>
        </w:rPr>
        <w:t>.00</w:t>
      </w:r>
    </w:p>
    <w:p w14:paraId="14584789" w14:textId="77777777" w:rsidR="00072017" w:rsidRPr="00FE5C59" w:rsidRDefault="00072017" w:rsidP="00072017">
      <w:pPr>
        <w:jc w:val="both"/>
        <w:rPr>
          <w:color w:val="000000"/>
        </w:rPr>
      </w:pPr>
    </w:p>
    <w:p w14:paraId="19BD1802" w14:textId="77777777" w:rsidR="00072017" w:rsidRPr="00FE5C59" w:rsidRDefault="00072017" w:rsidP="00072017">
      <w:r w:rsidRPr="00FE5C59">
        <w:rPr>
          <w:color w:val="000000"/>
        </w:rPr>
        <w:t xml:space="preserve">Sēdes audioieraksts publicēts Dobeles novada pašvaldības mājaslapā: </w:t>
      </w:r>
      <w:hyperlink r:id="rId10" w:history="1">
        <w:r w:rsidRPr="00FE5C59">
          <w:rPr>
            <w:rStyle w:val="Hyperlink"/>
            <w:color w:val="000000"/>
          </w:rPr>
          <w:t>http://www.dobele.lv/lv/content/domes-sedes</w:t>
        </w:r>
      </w:hyperlink>
    </w:p>
    <w:p w14:paraId="064EB1EA" w14:textId="77777777" w:rsidR="00072017" w:rsidRPr="00FE5C59" w:rsidRDefault="00072017" w:rsidP="00072017">
      <w:pPr>
        <w:jc w:val="both"/>
        <w:rPr>
          <w:color w:val="000000"/>
        </w:rPr>
      </w:pPr>
    </w:p>
    <w:p w14:paraId="140BFF6E" w14:textId="77777777" w:rsidR="00072017" w:rsidRPr="00FE5C59" w:rsidRDefault="00072017" w:rsidP="00FC43CD">
      <w:pPr>
        <w:rPr>
          <w:b/>
          <w:color w:val="000000"/>
        </w:rPr>
      </w:pPr>
      <w:r w:rsidRPr="00FE5C59">
        <w:rPr>
          <w:b/>
          <w:color w:val="000000"/>
        </w:rPr>
        <w:t>Sēdi vada</w:t>
      </w:r>
      <w:r w:rsidRPr="00FE5C59">
        <w:rPr>
          <w:color w:val="000000"/>
        </w:rPr>
        <w:t xml:space="preserve"> – novada domes priekšsēdētājs </w:t>
      </w:r>
      <w:r w:rsidR="00A106E9">
        <w:rPr>
          <w:color w:val="000000"/>
        </w:rPr>
        <w:t>Ivars Gorskis</w:t>
      </w:r>
    </w:p>
    <w:p w14:paraId="2B52D2E3" w14:textId="77777777" w:rsidR="00072017" w:rsidRPr="00FE5C59" w:rsidRDefault="00072017" w:rsidP="00FC43CD">
      <w:pPr>
        <w:rPr>
          <w:b/>
          <w:color w:val="000000"/>
        </w:rPr>
      </w:pPr>
    </w:p>
    <w:p w14:paraId="23712396" w14:textId="77777777" w:rsidR="00072017" w:rsidRPr="00FE5C59" w:rsidRDefault="00072017" w:rsidP="00FC43CD">
      <w:pPr>
        <w:rPr>
          <w:color w:val="000000"/>
        </w:rPr>
      </w:pPr>
      <w:r w:rsidRPr="00FE5C59">
        <w:rPr>
          <w:b/>
          <w:color w:val="000000"/>
        </w:rPr>
        <w:t>Protokolē</w:t>
      </w:r>
      <w:r w:rsidRPr="00FE5C59">
        <w:rPr>
          <w:color w:val="000000"/>
        </w:rPr>
        <w:t xml:space="preserve"> – </w:t>
      </w:r>
      <w:r w:rsidR="00B501BC">
        <w:rPr>
          <w:color w:val="000000"/>
        </w:rPr>
        <w:t>sēžu protokolu vadītāja Dace Riterfelte</w:t>
      </w:r>
    </w:p>
    <w:p w14:paraId="466EF228" w14:textId="77777777" w:rsidR="00072017" w:rsidRDefault="00072017" w:rsidP="00FC43CD">
      <w:pPr>
        <w:jc w:val="both"/>
        <w:rPr>
          <w:color w:val="000000"/>
        </w:rPr>
      </w:pPr>
    </w:p>
    <w:p w14:paraId="294CB902" w14:textId="3F4D36DD" w:rsidR="00510EFE" w:rsidRPr="00F13630" w:rsidRDefault="0072635C" w:rsidP="00510EFE">
      <w:pPr>
        <w:jc w:val="both"/>
      </w:pPr>
      <w:r>
        <w:t>Domes priekšsēdētājs Ivars Gorskis informē</w:t>
      </w:r>
      <w:r w:rsidR="00E358DA">
        <w:t xml:space="preserve">, ka sēdē piedalās </w:t>
      </w:r>
      <w:r w:rsidR="00510EFE">
        <w:t>deputā</w:t>
      </w:r>
      <w:r w:rsidR="00E358DA">
        <w:t>te</w:t>
      </w:r>
      <w:r w:rsidR="00510EFE">
        <w:t xml:space="preserve"> Madar</w:t>
      </w:r>
      <w:r w:rsidR="00E358DA">
        <w:t>a</w:t>
      </w:r>
      <w:r w:rsidR="00510EFE">
        <w:t xml:space="preserve"> Darguž</w:t>
      </w:r>
      <w:r w:rsidR="00E358DA">
        <w:t>a,</w:t>
      </w:r>
      <w:r w:rsidR="00510EFE">
        <w:t xml:space="preserve"> </w:t>
      </w:r>
      <w:r w:rsidR="00E358DA">
        <w:t xml:space="preserve">kura </w:t>
      </w:r>
      <w:r w:rsidR="00510EFE">
        <w:t>st</w:t>
      </w:r>
      <w:r w:rsidR="00E358DA">
        <w:t>ājusies</w:t>
      </w:r>
      <w:r w:rsidR="00510EFE">
        <w:t xml:space="preserve"> </w:t>
      </w:r>
      <w:r w:rsidR="00E358DA">
        <w:t>amatā</w:t>
      </w:r>
      <w:r w:rsidR="00510EFE" w:rsidRPr="0072635C">
        <w:t xml:space="preserve"> </w:t>
      </w:r>
      <w:r w:rsidR="00E358DA">
        <w:t xml:space="preserve">bijušā </w:t>
      </w:r>
      <w:r w:rsidR="00510EFE" w:rsidRPr="0072635C">
        <w:t>deputāta</w:t>
      </w:r>
      <w:r w:rsidR="00510EFE">
        <w:t xml:space="preserve"> vietā. (</w:t>
      </w:r>
      <w:r w:rsidR="00510EFE" w:rsidRPr="00F13630">
        <w:t>Dobeles novada vēlēšanu komisijas 20</w:t>
      </w:r>
      <w:r w:rsidR="00510EFE">
        <w:t>21</w:t>
      </w:r>
      <w:r w:rsidR="00510EFE" w:rsidRPr="00F13630">
        <w:t xml:space="preserve">.gada </w:t>
      </w:r>
      <w:r>
        <w:t>22</w:t>
      </w:r>
      <w:r w:rsidR="00510EFE">
        <w:t>.novembra</w:t>
      </w:r>
      <w:r w:rsidR="00510EFE" w:rsidRPr="00F13630">
        <w:t xml:space="preserve"> sēdes protokols Nr.</w:t>
      </w:r>
      <w:r>
        <w:t>4</w:t>
      </w:r>
      <w:r w:rsidR="00510EFE" w:rsidRPr="00F13630">
        <w:t xml:space="preserve"> pievienot</w:t>
      </w:r>
      <w:r w:rsidR="00510EFE">
        <w:t>s</w:t>
      </w:r>
      <w:r w:rsidR="00510EFE" w:rsidRPr="00F13630">
        <w:t xml:space="preserve"> Dobeles novada domes 20</w:t>
      </w:r>
      <w:r w:rsidR="00510EFE">
        <w:t>21</w:t>
      </w:r>
      <w:r w:rsidR="00510EFE" w:rsidRPr="00F13630">
        <w:t xml:space="preserve">.gada </w:t>
      </w:r>
      <w:r w:rsidR="00510EFE">
        <w:t xml:space="preserve">25.novembra sēdes </w:t>
      </w:r>
      <w:r w:rsidR="00510EFE" w:rsidRPr="00F13630">
        <w:t>protokolam)</w:t>
      </w:r>
      <w:r w:rsidR="00510EFE">
        <w:t>.</w:t>
      </w:r>
    </w:p>
    <w:p w14:paraId="7F623859" w14:textId="7E12D928" w:rsidR="00510EFE" w:rsidRPr="00FE5C59" w:rsidRDefault="00510EFE" w:rsidP="00510EFE">
      <w:pPr>
        <w:jc w:val="both"/>
        <w:rPr>
          <w:color w:val="000000"/>
        </w:rPr>
      </w:pPr>
    </w:p>
    <w:p w14:paraId="76189821" w14:textId="77777777" w:rsidR="00072017" w:rsidRPr="00FE5C59" w:rsidRDefault="00072017" w:rsidP="00FC43CD">
      <w:pPr>
        <w:jc w:val="both"/>
        <w:rPr>
          <w:b/>
          <w:bCs/>
          <w:color w:val="000000"/>
        </w:rPr>
      </w:pPr>
      <w:r w:rsidRPr="00FE5C59">
        <w:rPr>
          <w:b/>
          <w:bCs/>
          <w:color w:val="000000"/>
        </w:rPr>
        <w:t>Piedalās deputāti:</w:t>
      </w:r>
    </w:p>
    <w:p w14:paraId="2891161D" w14:textId="77777777" w:rsidR="00072017" w:rsidRPr="0072635C" w:rsidRDefault="0072635C" w:rsidP="00FC43CD">
      <w:pPr>
        <w:jc w:val="both"/>
        <w:rPr>
          <w:bCs/>
          <w:lang w:eastAsia="et-EE"/>
        </w:rPr>
      </w:pPr>
      <w:r w:rsidRPr="0072635C">
        <w:rPr>
          <w:bCs/>
          <w:lang w:eastAsia="et-EE"/>
        </w:rPr>
        <w:t xml:space="preserve">Ģirts Ante, </w:t>
      </w:r>
      <w:r w:rsidR="00510EFE" w:rsidRPr="0072635C">
        <w:rPr>
          <w:bCs/>
          <w:lang w:eastAsia="et-EE"/>
        </w:rPr>
        <w:t xml:space="preserve">Madara Darguža, </w:t>
      </w:r>
      <w:r w:rsidRPr="0072635C">
        <w:rPr>
          <w:bCs/>
          <w:lang w:eastAsia="et-EE"/>
        </w:rPr>
        <w:t xml:space="preserve">Sarmīte Dude, </w:t>
      </w:r>
      <w:r w:rsidR="00072017" w:rsidRPr="0072635C">
        <w:rPr>
          <w:bCs/>
          <w:lang w:eastAsia="et-EE"/>
        </w:rPr>
        <w:t xml:space="preserve">Māris Feldmanis, </w:t>
      </w:r>
      <w:r w:rsidR="00A106E9" w:rsidRPr="0072635C">
        <w:rPr>
          <w:bCs/>
          <w:lang w:eastAsia="et-EE"/>
        </w:rPr>
        <w:t>Edgars Gaigalis</w:t>
      </w:r>
      <w:r w:rsidR="00072017" w:rsidRPr="0072635C">
        <w:rPr>
          <w:bCs/>
          <w:lang w:eastAsia="et-EE"/>
        </w:rPr>
        <w:t xml:space="preserve">, </w:t>
      </w:r>
      <w:r w:rsidRPr="0072635C">
        <w:rPr>
          <w:bCs/>
          <w:lang w:eastAsia="et-EE"/>
        </w:rPr>
        <w:t xml:space="preserve">Gints Kaminskis, Linda Karloviča, Edgars Laimiņš, Sintija Liekniņa, </w:t>
      </w:r>
      <w:r w:rsidR="00072017" w:rsidRPr="0072635C">
        <w:rPr>
          <w:bCs/>
          <w:lang w:eastAsia="et-EE"/>
        </w:rPr>
        <w:t xml:space="preserve">Sanita Olševska, Andris Podvinskis, Viesturs Reinfelds, </w:t>
      </w:r>
      <w:r w:rsidRPr="0072635C">
        <w:rPr>
          <w:bCs/>
          <w:lang w:eastAsia="et-EE"/>
        </w:rPr>
        <w:t xml:space="preserve">Dace Reinika, Guntis Safranovičs, Andrejs Spridzāns, </w:t>
      </w:r>
      <w:r w:rsidR="00072017" w:rsidRPr="0072635C">
        <w:rPr>
          <w:bCs/>
          <w:lang w:eastAsia="et-EE"/>
        </w:rPr>
        <w:t>Ivars Stanga</w:t>
      </w:r>
      <w:r w:rsidR="00B501BC" w:rsidRPr="0072635C">
        <w:rPr>
          <w:bCs/>
          <w:lang w:eastAsia="et-EE"/>
        </w:rPr>
        <w:t xml:space="preserve">, </w:t>
      </w:r>
      <w:r w:rsidRPr="0072635C">
        <w:rPr>
          <w:bCs/>
          <w:lang w:eastAsia="et-EE"/>
        </w:rPr>
        <w:t>Indra Špela</w:t>
      </w:r>
    </w:p>
    <w:p w14:paraId="610A0E35" w14:textId="3421D29C" w:rsidR="00072017" w:rsidRDefault="00275E58" w:rsidP="00FC43CD">
      <w:pPr>
        <w:jc w:val="both"/>
        <w:rPr>
          <w:bCs/>
          <w:lang w:eastAsia="et-EE"/>
        </w:rPr>
      </w:pPr>
      <w:r w:rsidRPr="0072635C">
        <w:rPr>
          <w:bCs/>
          <w:lang w:eastAsia="et-EE"/>
        </w:rPr>
        <w:t xml:space="preserve">pieslēgumā ZOOM platformā </w:t>
      </w:r>
      <w:r w:rsidR="0072635C" w:rsidRPr="0072635C">
        <w:rPr>
          <w:bCs/>
          <w:lang w:eastAsia="et-EE"/>
        </w:rPr>
        <w:t xml:space="preserve">Kristīne Briede </w:t>
      </w:r>
    </w:p>
    <w:p w14:paraId="59CFDF85" w14:textId="77777777" w:rsidR="00275E58" w:rsidRDefault="00275E58" w:rsidP="00FC43CD">
      <w:pPr>
        <w:jc w:val="both"/>
        <w:rPr>
          <w:b/>
          <w:bCs/>
          <w:color w:val="000000"/>
          <w:lang w:eastAsia="et-EE"/>
        </w:rPr>
      </w:pPr>
    </w:p>
    <w:p w14:paraId="16BECA1C" w14:textId="77777777" w:rsidR="00072017" w:rsidRPr="00FE5C59" w:rsidRDefault="00072017" w:rsidP="00FC43CD">
      <w:pPr>
        <w:jc w:val="both"/>
        <w:rPr>
          <w:bCs/>
          <w:color w:val="000000"/>
          <w:lang w:eastAsia="et-EE"/>
        </w:rPr>
      </w:pPr>
      <w:r w:rsidRPr="00511A51">
        <w:rPr>
          <w:b/>
          <w:bCs/>
          <w:color w:val="000000"/>
          <w:lang w:eastAsia="et-EE"/>
        </w:rPr>
        <w:t>S</w:t>
      </w:r>
      <w:r w:rsidRPr="00FE5C59">
        <w:rPr>
          <w:b/>
          <w:bCs/>
          <w:color w:val="000000"/>
          <w:lang w:eastAsia="et-EE"/>
        </w:rPr>
        <w:t>ēdē piedalās</w:t>
      </w:r>
      <w:r w:rsidRPr="00FE5C59">
        <w:rPr>
          <w:bCs/>
          <w:color w:val="000000"/>
          <w:lang w:eastAsia="et-EE"/>
        </w:rPr>
        <w:t xml:space="preserve"> </w:t>
      </w:r>
      <w:r w:rsidRPr="00FE5C59">
        <w:rPr>
          <w:b/>
          <w:bCs/>
          <w:color w:val="000000"/>
          <w:lang w:eastAsia="et-EE"/>
        </w:rPr>
        <w:t>pašvaldības administrācijas, iestāžu darbinieki un citi</w:t>
      </w:r>
      <w:r w:rsidRPr="00FE5C59">
        <w:rPr>
          <w:bCs/>
          <w:color w:val="000000"/>
          <w:lang w:eastAsia="et-EE"/>
        </w:rPr>
        <w:t>:</w:t>
      </w:r>
    </w:p>
    <w:p w14:paraId="305C5104" w14:textId="77777777" w:rsidR="00A106E9" w:rsidRDefault="00072017" w:rsidP="00FC43CD">
      <w:pPr>
        <w:jc w:val="both"/>
        <w:rPr>
          <w:bCs/>
          <w:lang w:eastAsia="et-EE"/>
        </w:rPr>
      </w:pPr>
      <w:r w:rsidRPr="000102F6">
        <w:rPr>
          <w:bCs/>
          <w:lang w:eastAsia="et-EE"/>
        </w:rPr>
        <w:t>vecākais datortīklu administrators G.Dzenis</w:t>
      </w:r>
    </w:p>
    <w:p w14:paraId="609CCCCF" w14:textId="4B58EB55" w:rsidR="00072017" w:rsidRDefault="00072017" w:rsidP="00FC43CD">
      <w:pPr>
        <w:jc w:val="both"/>
        <w:rPr>
          <w:color w:val="000000"/>
        </w:rPr>
      </w:pPr>
      <w:r w:rsidRPr="0072635C">
        <w:rPr>
          <w:bCs/>
          <w:color w:val="000000"/>
          <w:lang w:eastAsia="et-EE"/>
        </w:rPr>
        <w:t xml:space="preserve">pieslēgumā ZOOM platformā: </w:t>
      </w:r>
      <w:r w:rsidR="00A106E9" w:rsidRPr="0072635C">
        <w:rPr>
          <w:bCs/>
          <w:color w:val="000000"/>
          <w:lang w:eastAsia="et-EE"/>
        </w:rPr>
        <w:t xml:space="preserve">izpilddirektors A.Vilks, </w:t>
      </w:r>
      <w:r w:rsidR="00B50A40">
        <w:rPr>
          <w:bCs/>
          <w:color w:val="000000"/>
          <w:lang w:eastAsia="et-EE"/>
        </w:rPr>
        <w:t xml:space="preserve">Auces administrācijas izpilddirektors A.Lerhs, </w:t>
      </w:r>
      <w:r w:rsidR="00CB103D" w:rsidRPr="0072635C">
        <w:rPr>
          <w:bCs/>
          <w:color w:val="000000"/>
          <w:lang w:eastAsia="et-EE"/>
        </w:rPr>
        <w:t xml:space="preserve">izpilddirektora vietnieks G.Kurlovičs, </w:t>
      </w:r>
      <w:r w:rsidR="006E6E80" w:rsidRPr="0072635C">
        <w:rPr>
          <w:bCs/>
          <w:color w:val="000000"/>
          <w:lang w:eastAsia="et-EE"/>
        </w:rPr>
        <w:t xml:space="preserve">Administratīvās nodaļas vadītāja I.Eidmane un personāla vadītāja I.Nagliņa, </w:t>
      </w:r>
      <w:r w:rsidRPr="0072635C">
        <w:rPr>
          <w:bCs/>
          <w:color w:val="000000"/>
          <w:lang w:eastAsia="et-EE"/>
        </w:rPr>
        <w:t>Finanšu un grāmatvedības nodaļas vadītāja</w:t>
      </w:r>
      <w:r w:rsidRPr="0072635C">
        <w:rPr>
          <w:b/>
          <w:bCs/>
          <w:color w:val="000000"/>
          <w:lang w:eastAsia="et-EE"/>
        </w:rPr>
        <w:t xml:space="preserve"> </w:t>
      </w:r>
      <w:r w:rsidRPr="0072635C">
        <w:rPr>
          <w:bCs/>
          <w:color w:val="000000"/>
          <w:lang w:eastAsia="et-EE"/>
        </w:rPr>
        <w:t>J.Kalniņa</w:t>
      </w:r>
      <w:r w:rsidR="00A106E9" w:rsidRPr="0072635C">
        <w:rPr>
          <w:bCs/>
          <w:color w:val="000000"/>
          <w:lang w:eastAsia="et-EE"/>
        </w:rPr>
        <w:t xml:space="preserve"> un galvenā grāmatvede A.Siksna</w:t>
      </w:r>
      <w:r w:rsidR="0072635C" w:rsidRPr="0072635C">
        <w:rPr>
          <w:bCs/>
          <w:color w:val="000000"/>
          <w:lang w:eastAsia="et-EE"/>
        </w:rPr>
        <w:t>, Attīstības un plānošanas nodaļas vadītāja L.Šereiko</w:t>
      </w:r>
      <w:r w:rsidRPr="0072635C">
        <w:rPr>
          <w:bCs/>
          <w:color w:val="000000"/>
          <w:lang w:eastAsia="et-EE"/>
        </w:rPr>
        <w:t xml:space="preserve">, </w:t>
      </w:r>
      <w:r w:rsidR="00B501BC" w:rsidRPr="0072635C">
        <w:rPr>
          <w:bCs/>
          <w:color w:val="000000"/>
          <w:lang w:eastAsia="et-EE"/>
        </w:rPr>
        <w:t xml:space="preserve">Nekustamo īpašumu nodaļas vadītāja </w:t>
      </w:r>
      <w:r w:rsidR="00B501BC" w:rsidRPr="0072635C">
        <w:rPr>
          <w:bCs/>
          <w:lang w:eastAsia="et-EE"/>
        </w:rPr>
        <w:t>A.Apsīte</w:t>
      </w:r>
      <w:r w:rsidR="00B501BC" w:rsidRPr="0072635C">
        <w:rPr>
          <w:bCs/>
          <w:color w:val="000000"/>
          <w:lang w:eastAsia="et-EE"/>
        </w:rPr>
        <w:t>,</w:t>
      </w:r>
      <w:r w:rsidR="00B501BC" w:rsidRPr="0072635C">
        <w:rPr>
          <w:bCs/>
          <w:lang w:eastAsia="et-EE"/>
        </w:rPr>
        <w:t xml:space="preserve"> </w:t>
      </w:r>
      <w:r w:rsidR="0072635C" w:rsidRPr="0072635C">
        <w:rPr>
          <w:bCs/>
          <w:lang w:eastAsia="et-EE"/>
        </w:rPr>
        <w:t>nekustamā īpašuma spe</w:t>
      </w:r>
      <w:r w:rsidR="0072635C">
        <w:rPr>
          <w:bCs/>
          <w:lang w:eastAsia="et-EE"/>
        </w:rPr>
        <w:t>ciālists G.Memmēns</w:t>
      </w:r>
      <w:r w:rsidR="0072635C" w:rsidRPr="0072635C">
        <w:rPr>
          <w:bCs/>
          <w:lang w:eastAsia="et-EE"/>
        </w:rPr>
        <w:t>, nekustamā īpašuma speciāliste A.Šafare</w:t>
      </w:r>
      <w:r w:rsidR="0072635C">
        <w:rPr>
          <w:bCs/>
          <w:lang w:eastAsia="et-EE"/>
        </w:rPr>
        <w:t>, Komunālās nodaļas vadītājs D</w:t>
      </w:r>
      <w:r w:rsidR="00FF3EBB">
        <w:rPr>
          <w:bCs/>
          <w:lang w:eastAsia="et-EE"/>
        </w:rPr>
        <w:t>.</w:t>
      </w:r>
      <w:r w:rsidR="0072635C">
        <w:rPr>
          <w:bCs/>
          <w:lang w:eastAsia="et-EE"/>
        </w:rPr>
        <w:t xml:space="preserve">Sirsonis, </w:t>
      </w:r>
      <w:r w:rsidR="00B50A40">
        <w:rPr>
          <w:bCs/>
          <w:lang w:eastAsia="et-EE"/>
        </w:rPr>
        <w:t>būvvaldes būvinspektore E</w:t>
      </w:r>
      <w:r w:rsidR="00FF3EBB">
        <w:rPr>
          <w:bCs/>
          <w:lang w:eastAsia="et-EE"/>
        </w:rPr>
        <w:t>.</w:t>
      </w:r>
      <w:r w:rsidR="00B50A40">
        <w:rPr>
          <w:bCs/>
          <w:lang w:eastAsia="et-EE"/>
        </w:rPr>
        <w:t xml:space="preserve"> Namsone, </w:t>
      </w:r>
      <w:r w:rsidR="00B501BC" w:rsidRPr="00B50A40">
        <w:rPr>
          <w:bCs/>
          <w:lang w:eastAsia="et-EE"/>
        </w:rPr>
        <w:t>Izglītības pārvaldes vadītāja A.Didrihsone</w:t>
      </w:r>
      <w:r w:rsidR="00B50A40" w:rsidRPr="00B50A40">
        <w:rPr>
          <w:bCs/>
          <w:lang w:eastAsia="et-EE"/>
        </w:rPr>
        <w:t xml:space="preserve"> un juriskonsulte E</w:t>
      </w:r>
      <w:r w:rsidR="009E5A56">
        <w:rPr>
          <w:bCs/>
          <w:lang w:eastAsia="et-EE"/>
        </w:rPr>
        <w:t>.</w:t>
      </w:r>
      <w:r w:rsidR="00B50A40" w:rsidRPr="00B50A40">
        <w:rPr>
          <w:bCs/>
          <w:lang w:eastAsia="et-EE"/>
        </w:rPr>
        <w:t>Evardsone</w:t>
      </w:r>
      <w:r w:rsidR="00B501BC" w:rsidRPr="00B50A40">
        <w:rPr>
          <w:bCs/>
          <w:lang w:eastAsia="et-EE"/>
        </w:rPr>
        <w:t xml:space="preserve">, </w:t>
      </w:r>
      <w:r w:rsidR="000047C0">
        <w:rPr>
          <w:bCs/>
          <w:lang w:eastAsia="et-EE"/>
        </w:rPr>
        <w:t xml:space="preserve">Juridiskās nodaļas vadītāja I.Persidska un juriste A.Pole-Grinšpone, </w:t>
      </w:r>
      <w:r w:rsidR="00B50A40">
        <w:rPr>
          <w:bCs/>
          <w:lang w:eastAsia="et-EE"/>
        </w:rPr>
        <w:t xml:space="preserve">Izglītības, kultūras un sporta nodaļas vadītāja V.Zvirbule, izglītības darba koordinatore </w:t>
      </w:r>
      <w:r w:rsidR="000047C0">
        <w:rPr>
          <w:bCs/>
          <w:lang w:eastAsia="et-EE"/>
        </w:rPr>
        <w:t xml:space="preserve">I.Roze, </w:t>
      </w:r>
      <w:r w:rsidRPr="00B50A40">
        <w:rPr>
          <w:bCs/>
          <w:lang w:eastAsia="et-EE"/>
        </w:rPr>
        <w:t xml:space="preserve">Dzimtsarakstu nodaļas vadītāja </w:t>
      </w:r>
      <w:r w:rsidRPr="00B50A40">
        <w:rPr>
          <w:color w:val="000000"/>
        </w:rPr>
        <w:t xml:space="preserve">I.Strautmane, </w:t>
      </w:r>
      <w:r w:rsidR="00B501BC" w:rsidRPr="00B50A40">
        <w:rPr>
          <w:color w:val="000000"/>
        </w:rPr>
        <w:t xml:space="preserve">Juridiskās nodaļas </w:t>
      </w:r>
      <w:r w:rsidR="00CB103D" w:rsidRPr="00B50A40">
        <w:rPr>
          <w:color w:val="000000"/>
        </w:rPr>
        <w:t>vadītāja I.Persidska</w:t>
      </w:r>
      <w:r w:rsidR="00511A51" w:rsidRPr="00B50A40">
        <w:rPr>
          <w:color w:val="000000"/>
        </w:rPr>
        <w:t xml:space="preserve">, </w:t>
      </w:r>
      <w:r w:rsidRPr="00B50A40">
        <w:rPr>
          <w:color w:val="000000"/>
        </w:rPr>
        <w:t xml:space="preserve">vecākā konsultante Dz.Matisone, </w:t>
      </w:r>
      <w:r w:rsidR="00B50A40">
        <w:rPr>
          <w:color w:val="000000"/>
        </w:rPr>
        <w:t xml:space="preserve">sabiedrisko attiecību speciālistes S.Savicka un G.Šēfere-Šteinberga, </w:t>
      </w:r>
      <w:r w:rsidR="006E6E80" w:rsidRPr="00B50A40">
        <w:rPr>
          <w:color w:val="000000"/>
        </w:rPr>
        <w:t>domes komiteju sekretāre R.Bērtule,</w:t>
      </w:r>
      <w:r w:rsidR="00B50A40">
        <w:rPr>
          <w:color w:val="000000"/>
        </w:rPr>
        <w:t xml:space="preserve"> Bāriņtiesas prie</w:t>
      </w:r>
      <w:r w:rsidR="000047C0">
        <w:rPr>
          <w:color w:val="000000"/>
        </w:rPr>
        <w:t>k</w:t>
      </w:r>
      <w:r w:rsidR="00B50A40">
        <w:rPr>
          <w:color w:val="000000"/>
        </w:rPr>
        <w:t>šsēdētāja I</w:t>
      </w:r>
      <w:r w:rsidR="00FF3EBB">
        <w:rPr>
          <w:color w:val="000000"/>
        </w:rPr>
        <w:t>.</w:t>
      </w:r>
      <w:r w:rsidR="00B50A40">
        <w:rPr>
          <w:color w:val="000000"/>
        </w:rPr>
        <w:t xml:space="preserve"> Vikštrema, </w:t>
      </w:r>
      <w:r w:rsidRPr="00B50A40">
        <w:rPr>
          <w:color w:val="000000"/>
        </w:rPr>
        <w:t xml:space="preserve">Dobeles pagasta pārvaldes vadītāja D.Škorņika, </w:t>
      </w:r>
      <w:r w:rsidR="006E6E80" w:rsidRPr="00B50A40">
        <w:rPr>
          <w:color w:val="000000"/>
        </w:rPr>
        <w:t>Administratīvās nodaļas vadītāja E.Lintiņa</w:t>
      </w:r>
      <w:r w:rsidR="00B50A40">
        <w:rPr>
          <w:color w:val="000000"/>
        </w:rPr>
        <w:t xml:space="preserve">, </w:t>
      </w:r>
      <w:r w:rsidR="00D53BC7">
        <w:rPr>
          <w:color w:val="000000"/>
        </w:rPr>
        <w:t xml:space="preserve">Attīstības nodaļas vadītājs I.Matvejs un </w:t>
      </w:r>
      <w:r w:rsidR="006E6E80" w:rsidRPr="00B50A40">
        <w:rPr>
          <w:color w:val="000000"/>
        </w:rPr>
        <w:t xml:space="preserve">projektu </w:t>
      </w:r>
      <w:r w:rsidR="005B32D5" w:rsidRPr="00B50A40">
        <w:rPr>
          <w:color w:val="000000"/>
        </w:rPr>
        <w:t>koordinatore</w:t>
      </w:r>
      <w:r w:rsidR="006E6E80" w:rsidRPr="00B50A40">
        <w:rPr>
          <w:color w:val="000000"/>
        </w:rPr>
        <w:t xml:space="preserve"> K.Ozoliņa, Pašvaldības policijas priekšnieks J.Fecers un vietnieks A.Lukša, </w:t>
      </w:r>
      <w:r w:rsidR="00514491" w:rsidRPr="00B50A40">
        <w:rPr>
          <w:color w:val="000000"/>
        </w:rPr>
        <w:t xml:space="preserve">Kultūras un sporta pārvaldes vadītāja M.Krūmiņa, </w:t>
      </w:r>
      <w:r w:rsidR="000047C0">
        <w:rPr>
          <w:color w:val="000000"/>
        </w:rPr>
        <w:t>Sociālā dienesta vadītāja B.Limanāne, Bāriņtiesas priekšsēdētāja S.Lapinska-Leiere, Sociālā dienesta vadītāja E</w:t>
      </w:r>
      <w:r w:rsidR="00FF3EBB">
        <w:rPr>
          <w:color w:val="000000"/>
        </w:rPr>
        <w:t>.</w:t>
      </w:r>
      <w:r w:rsidR="000047C0">
        <w:rPr>
          <w:color w:val="000000"/>
        </w:rPr>
        <w:t>Mežule, sociālā darbiniece Ž</w:t>
      </w:r>
      <w:r w:rsidR="00FF3EBB">
        <w:rPr>
          <w:color w:val="000000"/>
        </w:rPr>
        <w:t>.</w:t>
      </w:r>
      <w:r w:rsidR="000047C0">
        <w:rPr>
          <w:color w:val="000000"/>
        </w:rPr>
        <w:t xml:space="preserve">Konrāde, PIUAC direktore B.Tivča, </w:t>
      </w:r>
      <w:r w:rsidR="00B50A40">
        <w:rPr>
          <w:color w:val="000000"/>
        </w:rPr>
        <w:t xml:space="preserve">SAC “Tērvete” direktore S.Vintere, </w:t>
      </w:r>
      <w:r w:rsidR="000047C0">
        <w:rPr>
          <w:color w:val="000000"/>
        </w:rPr>
        <w:t>PII “Riekstiņš” vadītāja vietniece I.Vaita, Bāriņtiesas pr-tāja</w:t>
      </w:r>
      <w:r w:rsidR="00FF3EBB">
        <w:rPr>
          <w:color w:val="000000"/>
        </w:rPr>
        <w:t>s</w:t>
      </w:r>
      <w:r w:rsidR="000047C0">
        <w:rPr>
          <w:color w:val="000000"/>
        </w:rPr>
        <w:t xml:space="preserve"> vietniece E.Rozenfelde u.c.</w:t>
      </w:r>
    </w:p>
    <w:p w14:paraId="7A6A108A" w14:textId="77777777" w:rsidR="00510EFE" w:rsidRDefault="00510EFE" w:rsidP="00FC43CD"/>
    <w:p w14:paraId="52097B30" w14:textId="77777777" w:rsidR="00B97A72" w:rsidRDefault="00275E58" w:rsidP="00FC43CD">
      <w:r>
        <w:lastRenderedPageBreak/>
        <w:t>Notiek reģistrēšanās balsošanas sistēmā.</w:t>
      </w:r>
    </w:p>
    <w:p w14:paraId="50C7C06C" w14:textId="77777777" w:rsidR="00BF06BA" w:rsidRDefault="00BF06BA" w:rsidP="00072017"/>
    <w:p w14:paraId="1A2DBCDD" w14:textId="77777777" w:rsidR="00D53BC7" w:rsidRDefault="00080CE1" w:rsidP="00B97A72">
      <w:pPr>
        <w:jc w:val="both"/>
      </w:pPr>
      <w:r>
        <w:t xml:space="preserve">Ivars Gorskis </w:t>
      </w:r>
      <w:r w:rsidR="00D53BC7">
        <w:t xml:space="preserve">izsaka priekšlikumus par </w:t>
      </w:r>
      <w:r w:rsidR="00BF06BA">
        <w:t>izsludināt</w:t>
      </w:r>
      <w:r w:rsidR="00D53BC7">
        <w:t>o</w:t>
      </w:r>
      <w:r w:rsidR="00BF06BA">
        <w:t xml:space="preserve"> sēdes darba kārtīb</w:t>
      </w:r>
      <w:r w:rsidR="00D53BC7">
        <w:t>u.</w:t>
      </w:r>
    </w:p>
    <w:p w14:paraId="67B324A7" w14:textId="77777777" w:rsidR="00D53BC7" w:rsidRDefault="00D53BC7" w:rsidP="00B97A72">
      <w:pPr>
        <w:jc w:val="both"/>
      </w:pPr>
    </w:p>
    <w:p w14:paraId="07FD70E1" w14:textId="77777777" w:rsidR="00FF3EBB" w:rsidRDefault="00D53BC7" w:rsidP="00B97A72">
      <w:pPr>
        <w:jc w:val="both"/>
      </w:pPr>
      <w:r>
        <w:t>1.priekšlikums: izslēgt no darba kārtības 36.punktu “</w:t>
      </w:r>
      <w:r w:rsidRPr="00B24F2E">
        <w:t>Par nekustamā īpašuma „Pokaiņi 12” Krimūnu pagastā, Dobeles novadā, atsavināšanu</w:t>
      </w:r>
      <w:r>
        <w:t xml:space="preserve">”. </w:t>
      </w:r>
    </w:p>
    <w:p w14:paraId="5E92079D" w14:textId="20E02CAD" w:rsidR="00D53BC7" w:rsidRDefault="00D53BC7" w:rsidP="00B97A72">
      <w:pPr>
        <w:jc w:val="both"/>
      </w:pPr>
      <w:r>
        <w:t xml:space="preserve">Gunārs Kurlovičs </w:t>
      </w:r>
      <w:r w:rsidR="00E358DA">
        <w:t>komentē</w:t>
      </w:r>
      <w:r>
        <w:t xml:space="preserve"> iemeslu</w:t>
      </w:r>
      <w:r w:rsidR="001C3022">
        <w:t>s</w:t>
      </w:r>
      <w:r>
        <w:t>.</w:t>
      </w:r>
    </w:p>
    <w:p w14:paraId="233AEFEC" w14:textId="77777777" w:rsidR="00D53BC7" w:rsidRDefault="00D53BC7" w:rsidP="00B97A72">
      <w:pPr>
        <w:jc w:val="both"/>
      </w:pPr>
      <w:r>
        <w:t>Iebildumu nav.</w:t>
      </w:r>
    </w:p>
    <w:p w14:paraId="2712FB11" w14:textId="77777777" w:rsidR="00D53BC7" w:rsidRDefault="00D53BC7" w:rsidP="00B97A72">
      <w:pPr>
        <w:jc w:val="both"/>
      </w:pPr>
      <w:r>
        <w:t>Deputāti vienojoties vienbalsīgi atbalsta I.Gorska priekšlikumu izslēgt no darba kārtības 36.punktu “</w:t>
      </w:r>
      <w:r w:rsidRPr="00B24F2E">
        <w:t>Par nekustamā īpašuma „Pokaiņi 12” Krimūnu pagastā, Dobeles novadā, atsavināšanu</w:t>
      </w:r>
      <w:r>
        <w:t>”.</w:t>
      </w:r>
    </w:p>
    <w:p w14:paraId="1E3675D9" w14:textId="77777777" w:rsidR="001C3022" w:rsidRDefault="001C3022" w:rsidP="00D6556F">
      <w:pPr>
        <w:ind w:right="140"/>
        <w:jc w:val="both"/>
      </w:pPr>
    </w:p>
    <w:p w14:paraId="531EA085" w14:textId="77777777" w:rsidR="00FF3EBB" w:rsidRDefault="00D53BC7" w:rsidP="00D6556F">
      <w:pPr>
        <w:ind w:right="140"/>
        <w:jc w:val="both"/>
      </w:pPr>
      <w:r>
        <w:t xml:space="preserve">2.priekšlikums: </w:t>
      </w:r>
      <w:r w:rsidR="001C3022">
        <w:t>izslēgt no darba kārtības 44.punktu “</w:t>
      </w:r>
      <w:r w:rsidR="001C3022" w:rsidRPr="00B87CAA">
        <w:t xml:space="preserve">Par papildu finanšu līdzekļu piešķiršanu </w:t>
      </w:r>
      <w:r w:rsidR="001C3022" w:rsidRPr="00510EFE">
        <w:t>Sociālajam dienestam</w:t>
      </w:r>
      <w:r w:rsidR="001C3022">
        <w:t xml:space="preserve">”. </w:t>
      </w:r>
    </w:p>
    <w:p w14:paraId="2A53C1ED" w14:textId="5900E695" w:rsidR="005F1899" w:rsidRDefault="001C3022" w:rsidP="00D6556F">
      <w:pPr>
        <w:ind w:right="140"/>
        <w:jc w:val="both"/>
      </w:pPr>
      <w:r>
        <w:t xml:space="preserve">Beata Limanāne </w:t>
      </w:r>
      <w:r w:rsidR="00E358DA">
        <w:t>komentē</w:t>
      </w:r>
      <w:r>
        <w:t xml:space="preserve"> iemeslus.</w:t>
      </w:r>
    </w:p>
    <w:p w14:paraId="6A436E7F" w14:textId="77777777" w:rsidR="001C3022" w:rsidRDefault="001C3022" w:rsidP="001C3022">
      <w:pPr>
        <w:jc w:val="both"/>
      </w:pPr>
      <w:r>
        <w:t>Deputāti vienojoties vienbalsīgi atbalsta I.Gorska priekšlikumu izslēgt no darba kārtības 44.punktu “</w:t>
      </w:r>
      <w:r w:rsidRPr="00B87CAA">
        <w:t xml:space="preserve">Par papildu finanšu līdzekļu piešķiršanu </w:t>
      </w:r>
      <w:r w:rsidRPr="00510EFE">
        <w:t>Sociālajam dienestam</w:t>
      </w:r>
      <w:r>
        <w:t>”.</w:t>
      </w:r>
    </w:p>
    <w:p w14:paraId="37F2F054" w14:textId="77777777" w:rsidR="001C3022" w:rsidRDefault="001C3022" w:rsidP="00D6556F">
      <w:pPr>
        <w:ind w:right="140"/>
        <w:jc w:val="both"/>
      </w:pPr>
    </w:p>
    <w:p w14:paraId="7DFA9975" w14:textId="77777777" w:rsidR="001C3022" w:rsidRDefault="001C3022" w:rsidP="00D6556F">
      <w:pPr>
        <w:ind w:right="140"/>
        <w:jc w:val="both"/>
      </w:pPr>
      <w:r>
        <w:t xml:space="preserve">3.priekšlikums: iekļaut sēdes darba kārtībā papildu jautājumu </w:t>
      </w:r>
      <w:r w:rsidR="00E2390B">
        <w:t>57. “</w:t>
      </w:r>
      <w:r w:rsidR="00E2390B" w:rsidRPr="00A27268">
        <w:rPr>
          <w:bCs/>
        </w:rPr>
        <w:t>Par sociālās nozares reorganizāciju</w:t>
      </w:r>
      <w:r w:rsidR="00E2390B">
        <w:rPr>
          <w:bCs/>
        </w:rPr>
        <w:t>”.</w:t>
      </w:r>
      <w:r>
        <w:t xml:space="preserve"> </w:t>
      </w:r>
    </w:p>
    <w:p w14:paraId="11DE20A2" w14:textId="77777777" w:rsidR="001C3022" w:rsidRDefault="00E2390B" w:rsidP="00D6556F">
      <w:pPr>
        <w:ind w:right="140"/>
        <w:jc w:val="both"/>
      </w:pPr>
      <w:r>
        <w:t>Balsojums par papildu jautājuma 57. “</w:t>
      </w:r>
      <w:r w:rsidRPr="00A27268">
        <w:rPr>
          <w:bCs/>
        </w:rPr>
        <w:t>Par sociālās nozares reorganizāciju</w:t>
      </w:r>
      <w:r>
        <w:rPr>
          <w:bCs/>
        </w:rPr>
        <w:t>” iekļaušanu sēdes darba kārtībā.</w:t>
      </w:r>
    </w:p>
    <w:p w14:paraId="11969589" w14:textId="77777777" w:rsidR="005D152A" w:rsidRDefault="005D152A" w:rsidP="007029A6">
      <w:pPr>
        <w:ind w:right="-2"/>
        <w:jc w:val="both"/>
      </w:pPr>
      <w:r>
        <w:t xml:space="preserve">Atklāti balsojot: PAR – 19 (Ģirts Ante, </w:t>
      </w:r>
      <w:r w:rsidRPr="00FE5C59">
        <w:rPr>
          <w:bCs/>
          <w:lang w:eastAsia="et-EE"/>
        </w:rPr>
        <w:t>K</w:t>
      </w:r>
      <w:r>
        <w:rPr>
          <w:bCs/>
          <w:lang w:eastAsia="et-EE"/>
        </w:rPr>
        <w:t xml:space="preserve">ristīne </w:t>
      </w:r>
      <w:r w:rsidRPr="00FE5C59">
        <w:rPr>
          <w:bCs/>
          <w:lang w:eastAsia="et-EE"/>
        </w:rPr>
        <w:t xml:space="preserve">Briede, </w:t>
      </w:r>
      <w:r w:rsidR="00510EFE">
        <w:rPr>
          <w:bCs/>
          <w:lang w:eastAsia="et-EE"/>
        </w:rPr>
        <w:t xml:space="preserve">Madara Darguža, </w:t>
      </w:r>
      <w:r>
        <w:rPr>
          <w:bCs/>
          <w:lang w:eastAsia="et-EE"/>
        </w:rPr>
        <w:t xml:space="preserve">Sarmīte Dude, </w:t>
      </w:r>
      <w:r w:rsidRPr="00FE5C59">
        <w:rPr>
          <w:bCs/>
          <w:lang w:eastAsia="et-EE"/>
        </w:rPr>
        <w:t>M</w:t>
      </w:r>
      <w:r>
        <w:rPr>
          <w:bCs/>
          <w:lang w:eastAsia="et-EE"/>
        </w:rPr>
        <w:t xml:space="preserve">āris </w:t>
      </w:r>
      <w:r w:rsidRPr="00FE5C59">
        <w:rPr>
          <w:bCs/>
          <w:lang w:eastAsia="et-EE"/>
        </w:rPr>
        <w:t>Feldmanis, E</w:t>
      </w:r>
      <w:r>
        <w:rPr>
          <w:bCs/>
          <w:lang w:eastAsia="et-EE"/>
        </w:rPr>
        <w:t xml:space="preserve">dgars </w:t>
      </w:r>
      <w:r w:rsidRPr="00FE5C59">
        <w:rPr>
          <w:bCs/>
          <w:lang w:eastAsia="et-EE"/>
        </w:rPr>
        <w:t>Gaigalis, I</w:t>
      </w:r>
      <w:r>
        <w:rPr>
          <w:bCs/>
          <w:lang w:eastAsia="et-EE"/>
        </w:rPr>
        <w:t xml:space="preserve">vars </w:t>
      </w:r>
      <w:r w:rsidRPr="00FE5C59">
        <w:rPr>
          <w:bCs/>
          <w:lang w:eastAsia="et-EE"/>
        </w:rPr>
        <w:t>Gorskis, G</w:t>
      </w:r>
      <w:r>
        <w:rPr>
          <w:bCs/>
          <w:lang w:eastAsia="et-EE"/>
        </w:rPr>
        <w:t xml:space="preserve">ints </w:t>
      </w:r>
      <w:r w:rsidRPr="00FE5C59">
        <w:rPr>
          <w:bCs/>
          <w:lang w:eastAsia="et-EE"/>
        </w:rPr>
        <w:t>Kaminskis, L</w:t>
      </w:r>
      <w:r>
        <w:rPr>
          <w:bCs/>
          <w:lang w:eastAsia="et-EE"/>
        </w:rPr>
        <w:t xml:space="preserve">inda </w:t>
      </w:r>
      <w:r w:rsidRPr="00FE5C59">
        <w:rPr>
          <w:bCs/>
          <w:lang w:eastAsia="et-EE"/>
        </w:rPr>
        <w:t>Karloviča, E</w:t>
      </w:r>
      <w:r>
        <w:rPr>
          <w:bCs/>
          <w:lang w:eastAsia="et-EE"/>
        </w:rPr>
        <w:t xml:space="preserve">dgars </w:t>
      </w:r>
      <w:r w:rsidRPr="00FE5C59">
        <w:rPr>
          <w:bCs/>
          <w:lang w:eastAsia="et-EE"/>
        </w:rPr>
        <w:t>Laimiņš, S</w:t>
      </w:r>
      <w:r>
        <w:rPr>
          <w:bCs/>
          <w:lang w:eastAsia="et-EE"/>
        </w:rPr>
        <w:t xml:space="preserve">intija </w:t>
      </w:r>
      <w:r w:rsidRPr="00FE5C59">
        <w:rPr>
          <w:bCs/>
          <w:lang w:eastAsia="et-EE"/>
        </w:rPr>
        <w:t>Liekniņa, S</w:t>
      </w:r>
      <w:r>
        <w:rPr>
          <w:bCs/>
          <w:lang w:eastAsia="et-EE"/>
        </w:rPr>
        <w:t xml:space="preserve">anita </w:t>
      </w:r>
      <w:r w:rsidRPr="00FE5C59">
        <w:rPr>
          <w:bCs/>
          <w:lang w:eastAsia="et-EE"/>
        </w:rPr>
        <w:t>Olševska, A</w:t>
      </w:r>
      <w:r>
        <w:rPr>
          <w:bCs/>
          <w:lang w:eastAsia="et-EE"/>
        </w:rPr>
        <w:t xml:space="preserve">ndris </w:t>
      </w:r>
      <w:r w:rsidRPr="00FE5C59">
        <w:rPr>
          <w:bCs/>
          <w:lang w:eastAsia="et-EE"/>
        </w:rPr>
        <w:t>Podvinskis, V</w:t>
      </w:r>
      <w:r>
        <w:rPr>
          <w:bCs/>
          <w:lang w:eastAsia="et-EE"/>
        </w:rPr>
        <w:t xml:space="preserve">iesturs </w:t>
      </w:r>
      <w:r w:rsidRPr="00FE5C59">
        <w:rPr>
          <w:bCs/>
          <w:lang w:eastAsia="et-EE"/>
        </w:rPr>
        <w:t>Reinfelds, D</w:t>
      </w:r>
      <w:r>
        <w:rPr>
          <w:bCs/>
          <w:lang w:eastAsia="et-EE"/>
        </w:rPr>
        <w:t xml:space="preserve">ace </w:t>
      </w:r>
      <w:r w:rsidRPr="00FE5C59">
        <w:rPr>
          <w:bCs/>
          <w:lang w:eastAsia="et-EE"/>
        </w:rPr>
        <w:t>Reinika, G</w:t>
      </w:r>
      <w:r>
        <w:rPr>
          <w:bCs/>
          <w:lang w:eastAsia="et-EE"/>
        </w:rPr>
        <w:t xml:space="preserve">untis </w:t>
      </w:r>
      <w:r w:rsidRPr="00FE5C59">
        <w:rPr>
          <w:bCs/>
          <w:lang w:eastAsia="et-EE"/>
        </w:rPr>
        <w:t>Safranovičs, A</w:t>
      </w:r>
      <w:r>
        <w:rPr>
          <w:bCs/>
          <w:lang w:eastAsia="et-EE"/>
        </w:rPr>
        <w:t xml:space="preserve">ndrejs </w:t>
      </w:r>
      <w:r w:rsidRPr="00FE5C59">
        <w:rPr>
          <w:bCs/>
          <w:lang w:eastAsia="et-EE"/>
        </w:rPr>
        <w:t>Spridzāns, I</w:t>
      </w:r>
      <w:r>
        <w:rPr>
          <w:bCs/>
          <w:lang w:eastAsia="et-EE"/>
        </w:rPr>
        <w:t xml:space="preserve">vars </w:t>
      </w:r>
      <w:r w:rsidRPr="00FE5C59">
        <w:rPr>
          <w:bCs/>
          <w:lang w:eastAsia="et-EE"/>
        </w:rPr>
        <w:t>Stanga</w:t>
      </w:r>
      <w:r>
        <w:rPr>
          <w:bCs/>
          <w:lang w:eastAsia="et-EE"/>
        </w:rPr>
        <w:t>, Indra Špela</w:t>
      </w:r>
      <w:r>
        <w:t>), PRET – nav, ATTURAS - nav, Dobeles novada dome NOLEMJ iekļaut sēdes d</w:t>
      </w:r>
      <w:r w:rsidR="00E2390B">
        <w:t xml:space="preserve">arba kārtībā papildu jautājumu </w:t>
      </w:r>
      <w:r>
        <w:t>“</w:t>
      </w:r>
      <w:r w:rsidR="00E2390B" w:rsidRPr="00A27268">
        <w:rPr>
          <w:bCs/>
        </w:rPr>
        <w:t>Par sociālās nozares reorganizāciju</w:t>
      </w:r>
      <w:r w:rsidR="00E2390B">
        <w:rPr>
          <w:bCs/>
        </w:rPr>
        <w:t>”</w:t>
      </w:r>
      <w:r>
        <w:t>.</w:t>
      </w:r>
    </w:p>
    <w:p w14:paraId="58F36277" w14:textId="77777777" w:rsidR="005D152A" w:rsidRDefault="005D152A" w:rsidP="00072017"/>
    <w:p w14:paraId="0C1543D4" w14:textId="660842D8" w:rsidR="00E2390B" w:rsidRDefault="00E358DA" w:rsidP="00E2390B">
      <w:pPr>
        <w:ind w:right="140"/>
        <w:jc w:val="both"/>
      </w:pPr>
      <w:r>
        <w:t>4</w:t>
      </w:r>
      <w:r w:rsidR="00E2390B">
        <w:t>.priekšlikums: iekļaut sēdes darba kārtībā papildu jautājumu 58. “</w:t>
      </w:r>
      <w:r w:rsidR="00E2390B" w:rsidRPr="00100550">
        <w:t>Par Dobeles novada Sociālā dienesta vadītāja amata konkursa nolikuma apstiprināšanu</w:t>
      </w:r>
      <w:r w:rsidR="00E2390B">
        <w:rPr>
          <w:bCs/>
        </w:rPr>
        <w:t>”.</w:t>
      </w:r>
      <w:r w:rsidR="00E2390B">
        <w:t xml:space="preserve"> </w:t>
      </w:r>
    </w:p>
    <w:p w14:paraId="26D7D244" w14:textId="77777777" w:rsidR="00E2390B" w:rsidRDefault="00E2390B" w:rsidP="00E2390B">
      <w:pPr>
        <w:ind w:right="140"/>
        <w:jc w:val="both"/>
      </w:pPr>
      <w:r>
        <w:t>Balsojums par papildu jautājuma 58. “</w:t>
      </w:r>
      <w:r w:rsidRPr="00100550">
        <w:t>Par Dobeles novada Sociālā dienesta vadītāja amata konkursa nolikuma apstiprināšanu</w:t>
      </w:r>
      <w:r>
        <w:rPr>
          <w:bCs/>
        </w:rPr>
        <w:t>” iekļaušanu sēdes darba kārtībā.</w:t>
      </w:r>
    </w:p>
    <w:p w14:paraId="40AA41A9" w14:textId="77777777" w:rsidR="00E2390B" w:rsidRDefault="00E2390B" w:rsidP="00E2390B">
      <w:pPr>
        <w:ind w:right="-2"/>
        <w:jc w:val="both"/>
      </w:pPr>
      <w:r>
        <w:t xml:space="preserve">Atklāti balsojot: PAR – 19 (Ģirts Ante, </w:t>
      </w:r>
      <w:r w:rsidRPr="00FE5C59">
        <w:rPr>
          <w:bCs/>
          <w:lang w:eastAsia="et-EE"/>
        </w:rPr>
        <w:t>K</w:t>
      </w:r>
      <w:r>
        <w:rPr>
          <w:bCs/>
          <w:lang w:eastAsia="et-EE"/>
        </w:rPr>
        <w:t xml:space="preserve">ristīne </w:t>
      </w:r>
      <w:r w:rsidRPr="00FE5C59">
        <w:rPr>
          <w:bCs/>
          <w:lang w:eastAsia="et-EE"/>
        </w:rPr>
        <w:t xml:space="preserve">Briede, </w:t>
      </w:r>
      <w:r>
        <w:rPr>
          <w:bCs/>
          <w:lang w:eastAsia="et-EE"/>
        </w:rPr>
        <w:t xml:space="preserve">Madara Darguža, Sarmīte Dude, </w:t>
      </w:r>
      <w:r w:rsidRPr="00FE5C59">
        <w:rPr>
          <w:bCs/>
          <w:lang w:eastAsia="et-EE"/>
        </w:rPr>
        <w:t>M</w:t>
      </w:r>
      <w:r>
        <w:rPr>
          <w:bCs/>
          <w:lang w:eastAsia="et-EE"/>
        </w:rPr>
        <w:t xml:space="preserve">āris </w:t>
      </w:r>
      <w:r w:rsidRPr="00FE5C59">
        <w:rPr>
          <w:bCs/>
          <w:lang w:eastAsia="et-EE"/>
        </w:rPr>
        <w:t>Feldmanis, E</w:t>
      </w:r>
      <w:r>
        <w:rPr>
          <w:bCs/>
          <w:lang w:eastAsia="et-EE"/>
        </w:rPr>
        <w:t xml:space="preserve">dgars </w:t>
      </w:r>
      <w:r w:rsidRPr="00FE5C59">
        <w:rPr>
          <w:bCs/>
          <w:lang w:eastAsia="et-EE"/>
        </w:rPr>
        <w:t>Gaigalis, I</w:t>
      </w:r>
      <w:r>
        <w:rPr>
          <w:bCs/>
          <w:lang w:eastAsia="et-EE"/>
        </w:rPr>
        <w:t xml:space="preserve">vars </w:t>
      </w:r>
      <w:r w:rsidRPr="00FE5C59">
        <w:rPr>
          <w:bCs/>
          <w:lang w:eastAsia="et-EE"/>
        </w:rPr>
        <w:t>Gorskis, G</w:t>
      </w:r>
      <w:r>
        <w:rPr>
          <w:bCs/>
          <w:lang w:eastAsia="et-EE"/>
        </w:rPr>
        <w:t xml:space="preserve">ints </w:t>
      </w:r>
      <w:r w:rsidRPr="00FE5C59">
        <w:rPr>
          <w:bCs/>
          <w:lang w:eastAsia="et-EE"/>
        </w:rPr>
        <w:t>Kaminskis, L</w:t>
      </w:r>
      <w:r>
        <w:rPr>
          <w:bCs/>
          <w:lang w:eastAsia="et-EE"/>
        </w:rPr>
        <w:t xml:space="preserve">inda </w:t>
      </w:r>
      <w:r w:rsidRPr="00FE5C59">
        <w:rPr>
          <w:bCs/>
          <w:lang w:eastAsia="et-EE"/>
        </w:rPr>
        <w:t>Karloviča, E</w:t>
      </w:r>
      <w:r>
        <w:rPr>
          <w:bCs/>
          <w:lang w:eastAsia="et-EE"/>
        </w:rPr>
        <w:t xml:space="preserve">dgars </w:t>
      </w:r>
      <w:r w:rsidRPr="00FE5C59">
        <w:rPr>
          <w:bCs/>
          <w:lang w:eastAsia="et-EE"/>
        </w:rPr>
        <w:t>Laimiņš, S</w:t>
      </w:r>
      <w:r>
        <w:rPr>
          <w:bCs/>
          <w:lang w:eastAsia="et-EE"/>
        </w:rPr>
        <w:t xml:space="preserve">intija </w:t>
      </w:r>
      <w:r w:rsidRPr="00FE5C59">
        <w:rPr>
          <w:bCs/>
          <w:lang w:eastAsia="et-EE"/>
        </w:rPr>
        <w:t>Liekniņa, S</w:t>
      </w:r>
      <w:r>
        <w:rPr>
          <w:bCs/>
          <w:lang w:eastAsia="et-EE"/>
        </w:rPr>
        <w:t xml:space="preserve">anita </w:t>
      </w:r>
      <w:r w:rsidRPr="00FE5C59">
        <w:rPr>
          <w:bCs/>
          <w:lang w:eastAsia="et-EE"/>
        </w:rPr>
        <w:t>Olševska, A</w:t>
      </w:r>
      <w:r>
        <w:rPr>
          <w:bCs/>
          <w:lang w:eastAsia="et-EE"/>
        </w:rPr>
        <w:t xml:space="preserve">ndris </w:t>
      </w:r>
      <w:r w:rsidRPr="00FE5C59">
        <w:rPr>
          <w:bCs/>
          <w:lang w:eastAsia="et-EE"/>
        </w:rPr>
        <w:t>Podvinskis, V</w:t>
      </w:r>
      <w:r>
        <w:rPr>
          <w:bCs/>
          <w:lang w:eastAsia="et-EE"/>
        </w:rPr>
        <w:t xml:space="preserve">iesturs </w:t>
      </w:r>
      <w:r w:rsidRPr="00FE5C59">
        <w:rPr>
          <w:bCs/>
          <w:lang w:eastAsia="et-EE"/>
        </w:rPr>
        <w:t>Reinfelds, D</w:t>
      </w:r>
      <w:r>
        <w:rPr>
          <w:bCs/>
          <w:lang w:eastAsia="et-EE"/>
        </w:rPr>
        <w:t xml:space="preserve">ace </w:t>
      </w:r>
      <w:r w:rsidRPr="00FE5C59">
        <w:rPr>
          <w:bCs/>
          <w:lang w:eastAsia="et-EE"/>
        </w:rPr>
        <w:t>Reinika, G</w:t>
      </w:r>
      <w:r>
        <w:rPr>
          <w:bCs/>
          <w:lang w:eastAsia="et-EE"/>
        </w:rPr>
        <w:t xml:space="preserve">untis </w:t>
      </w:r>
      <w:r w:rsidRPr="00FE5C59">
        <w:rPr>
          <w:bCs/>
          <w:lang w:eastAsia="et-EE"/>
        </w:rPr>
        <w:t>Safranovičs, A</w:t>
      </w:r>
      <w:r>
        <w:rPr>
          <w:bCs/>
          <w:lang w:eastAsia="et-EE"/>
        </w:rPr>
        <w:t xml:space="preserve">ndrejs </w:t>
      </w:r>
      <w:r w:rsidRPr="00FE5C59">
        <w:rPr>
          <w:bCs/>
          <w:lang w:eastAsia="et-EE"/>
        </w:rPr>
        <w:t>Spridzāns, I</w:t>
      </w:r>
      <w:r>
        <w:rPr>
          <w:bCs/>
          <w:lang w:eastAsia="et-EE"/>
        </w:rPr>
        <w:t xml:space="preserve">vars </w:t>
      </w:r>
      <w:r w:rsidRPr="00FE5C59">
        <w:rPr>
          <w:bCs/>
          <w:lang w:eastAsia="et-EE"/>
        </w:rPr>
        <w:t>Stanga</w:t>
      </w:r>
      <w:r>
        <w:rPr>
          <w:bCs/>
          <w:lang w:eastAsia="et-EE"/>
        </w:rPr>
        <w:t>, Indra Špela</w:t>
      </w:r>
      <w:r>
        <w:t>), PRET – nav, ATTURAS - nav, Dobeles novada dome NOLEMJ iekļaut sēdes darba kārtībā papildu jautājumu “</w:t>
      </w:r>
      <w:r w:rsidRPr="00100550">
        <w:t>Par Dobeles novada Sociālā dienesta vadītāja amata konkursa nolikuma apstiprināšanu</w:t>
      </w:r>
      <w:r>
        <w:rPr>
          <w:bCs/>
        </w:rPr>
        <w:t>”</w:t>
      </w:r>
      <w:r>
        <w:t>.</w:t>
      </w:r>
    </w:p>
    <w:p w14:paraId="5EA5CAC2" w14:textId="77777777" w:rsidR="00E2390B" w:rsidRDefault="00E2390B" w:rsidP="00072017"/>
    <w:p w14:paraId="19605091" w14:textId="066AE43E" w:rsidR="00E2390B" w:rsidRDefault="00DF53AC" w:rsidP="00E2390B">
      <w:pPr>
        <w:ind w:right="140"/>
        <w:jc w:val="both"/>
      </w:pPr>
      <w:r>
        <w:t>5</w:t>
      </w:r>
      <w:r w:rsidR="00E2390B">
        <w:t>.priekšlikums: iekļaut sēdes darba kārtībā papildu jautājumu 59. “</w:t>
      </w:r>
      <w:r w:rsidR="00E2390B" w:rsidRPr="002D7CA3">
        <w:t>Par SAC “Tērvete” maksas pakalpojumu apmēra apstiprināšanu</w:t>
      </w:r>
      <w:r w:rsidR="00E2390B">
        <w:rPr>
          <w:bCs/>
        </w:rPr>
        <w:t>”.</w:t>
      </w:r>
    </w:p>
    <w:p w14:paraId="1EFF8738" w14:textId="77777777" w:rsidR="00E2390B" w:rsidRDefault="00E2390B" w:rsidP="00E2390B">
      <w:pPr>
        <w:ind w:right="140"/>
        <w:jc w:val="both"/>
      </w:pPr>
      <w:r>
        <w:t>Balsojums par papildu jautājuma 59. “</w:t>
      </w:r>
      <w:r w:rsidRPr="002D7CA3">
        <w:t>Par SAC “Tērvete” maksas pakalpojumu apmēra apstiprināšanu</w:t>
      </w:r>
      <w:r>
        <w:rPr>
          <w:bCs/>
        </w:rPr>
        <w:t>” iekļaušanu sēdes darba kārtībā.</w:t>
      </w:r>
    </w:p>
    <w:p w14:paraId="4BF34031" w14:textId="77777777" w:rsidR="00E2390B" w:rsidRDefault="00E2390B" w:rsidP="00E2390B">
      <w:pPr>
        <w:ind w:right="-2"/>
        <w:jc w:val="both"/>
      </w:pPr>
      <w:r>
        <w:t xml:space="preserve">Atklāti balsojot: PAR – 19 (Ģirts Ante, </w:t>
      </w:r>
      <w:r w:rsidRPr="00FE5C59">
        <w:rPr>
          <w:bCs/>
          <w:lang w:eastAsia="et-EE"/>
        </w:rPr>
        <w:t>K</w:t>
      </w:r>
      <w:r>
        <w:rPr>
          <w:bCs/>
          <w:lang w:eastAsia="et-EE"/>
        </w:rPr>
        <w:t xml:space="preserve">ristīne </w:t>
      </w:r>
      <w:r w:rsidRPr="00FE5C59">
        <w:rPr>
          <w:bCs/>
          <w:lang w:eastAsia="et-EE"/>
        </w:rPr>
        <w:t xml:space="preserve">Briede, </w:t>
      </w:r>
      <w:r>
        <w:rPr>
          <w:bCs/>
          <w:lang w:eastAsia="et-EE"/>
        </w:rPr>
        <w:t xml:space="preserve">Madara Darguža, Sarmīte Dude, </w:t>
      </w:r>
      <w:r w:rsidRPr="00FE5C59">
        <w:rPr>
          <w:bCs/>
          <w:lang w:eastAsia="et-EE"/>
        </w:rPr>
        <w:t>M</w:t>
      </w:r>
      <w:r>
        <w:rPr>
          <w:bCs/>
          <w:lang w:eastAsia="et-EE"/>
        </w:rPr>
        <w:t xml:space="preserve">āris </w:t>
      </w:r>
      <w:r w:rsidRPr="00FE5C59">
        <w:rPr>
          <w:bCs/>
          <w:lang w:eastAsia="et-EE"/>
        </w:rPr>
        <w:t>Feldmanis, E</w:t>
      </w:r>
      <w:r>
        <w:rPr>
          <w:bCs/>
          <w:lang w:eastAsia="et-EE"/>
        </w:rPr>
        <w:t xml:space="preserve">dgars </w:t>
      </w:r>
      <w:r w:rsidRPr="00FE5C59">
        <w:rPr>
          <w:bCs/>
          <w:lang w:eastAsia="et-EE"/>
        </w:rPr>
        <w:t>Gaigalis, I</w:t>
      </w:r>
      <w:r>
        <w:rPr>
          <w:bCs/>
          <w:lang w:eastAsia="et-EE"/>
        </w:rPr>
        <w:t xml:space="preserve">vars </w:t>
      </w:r>
      <w:r w:rsidRPr="00FE5C59">
        <w:rPr>
          <w:bCs/>
          <w:lang w:eastAsia="et-EE"/>
        </w:rPr>
        <w:t>Gorskis, G</w:t>
      </w:r>
      <w:r>
        <w:rPr>
          <w:bCs/>
          <w:lang w:eastAsia="et-EE"/>
        </w:rPr>
        <w:t xml:space="preserve">ints </w:t>
      </w:r>
      <w:r w:rsidRPr="00FE5C59">
        <w:rPr>
          <w:bCs/>
          <w:lang w:eastAsia="et-EE"/>
        </w:rPr>
        <w:t>Kaminskis, L</w:t>
      </w:r>
      <w:r>
        <w:rPr>
          <w:bCs/>
          <w:lang w:eastAsia="et-EE"/>
        </w:rPr>
        <w:t xml:space="preserve">inda </w:t>
      </w:r>
      <w:r w:rsidRPr="00FE5C59">
        <w:rPr>
          <w:bCs/>
          <w:lang w:eastAsia="et-EE"/>
        </w:rPr>
        <w:t>Karloviča, E</w:t>
      </w:r>
      <w:r>
        <w:rPr>
          <w:bCs/>
          <w:lang w:eastAsia="et-EE"/>
        </w:rPr>
        <w:t xml:space="preserve">dgars </w:t>
      </w:r>
      <w:r w:rsidRPr="00FE5C59">
        <w:rPr>
          <w:bCs/>
          <w:lang w:eastAsia="et-EE"/>
        </w:rPr>
        <w:t>Laimiņš, S</w:t>
      </w:r>
      <w:r>
        <w:rPr>
          <w:bCs/>
          <w:lang w:eastAsia="et-EE"/>
        </w:rPr>
        <w:t xml:space="preserve">intija </w:t>
      </w:r>
      <w:r w:rsidRPr="00FE5C59">
        <w:rPr>
          <w:bCs/>
          <w:lang w:eastAsia="et-EE"/>
        </w:rPr>
        <w:t>Liekniņa, S</w:t>
      </w:r>
      <w:r>
        <w:rPr>
          <w:bCs/>
          <w:lang w:eastAsia="et-EE"/>
        </w:rPr>
        <w:t xml:space="preserve">anita </w:t>
      </w:r>
      <w:r w:rsidRPr="00FE5C59">
        <w:rPr>
          <w:bCs/>
          <w:lang w:eastAsia="et-EE"/>
        </w:rPr>
        <w:t>Olševska, A</w:t>
      </w:r>
      <w:r>
        <w:rPr>
          <w:bCs/>
          <w:lang w:eastAsia="et-EE"/>
        </w:rPr>
        <w:t xml:space="preserve">ndris </w:t>
      </w:r>
      <w:r w:rsidRPr="00FE5C59">
        <w:rPr>
          <w:bCs/>
          <w:lang w:eastAsia="et-EE"/>
        </w:rPr>
        <w:t>Podvinskis, V</w:t>
      </w:r>
      <w:r>
        <w:rPr>
          <w:bCs/>
          <w:lang w:eastAsia="et-EE"/>
        </w:rPr>
        <w:t xml:space="preserve">iesturs </w:t>
      </w:r>
      <w:r w:rsidRPr="00FE5C59">
        <w:rPr>
          <w:bCs/>
          <w:lang w:eastAsia="et-EE"/>
        </w:rPr>
        <w:t>Reinfelds, D</w:t>
      </w:r>
      <w:r>
        <w:rPr>
          <w:bCs/>
          <w:lang w:eastAsia="et-EE"/>
        </w:rPr>
        <w:t xml:space="preserve">ace </w:t>
      </w:r>
      <w:r w:rsidRPr="00FE5C59">
        <w:rPr>
          <w:bCs/>
          <w:lang w:eastAsia="et-EE"/>
        </w:rPr>
        <w:t>Reinika, G</w:t>
      </w:r>
      <w:r>
        <w:rPr>
          <w:bCs/>
          <w:lang w:eastAsia="et-EE"/>
        </w:rPr>
        <w:t xml:space="preserve">untis </w:t>
      </w:r>
      <w:r w:rsidRPr="00FE5C59">
        <w:rPr>
          <w:bCs/>
          <w:lang w:eastAsia="et-EE"/>
        </w:rPr>
        <w:t>Safranovičs, A</w:t>
      </w:r>
      <w:r>
        <w:rPr>
          <w:bCs/>
          <w:lang w:eastAsia="et-EE"/>
        </w:rPr>
        <w:t xml:space="preserve">ndrejs </w:t>
      </w:r>
      <w:r w:rsidRPr="00FE5C59">
        <w:rPr>
          <w:bCs/>
          <w:lang w:eastAsia="et-EE"/>
        </w:rPr>
        <w:t>Spridzāns, I</w:t>
      </w:r>
      <w:r>
        <w:rPr>
          <w:bCs/>
          <w:lang w:eastAsia="et-EE"/>
        </w:rPr>
        <w:t xml:space="preserve">vars </w:t>
      </w:r>
      <w:r w:rsidRPr="00FE5C59">
        <w:rPr>
          <w:bCs/>
          <w:lang w:eastAsia="et-EE"/>
        </w:rPr>
        <w:t>Stanga</w:t>
      </w:r>
      <w:r>
        <w:rPr>
          <w:bCs/>
          <w:lang w:eastAsia="et-EE"/>
        </w:rPr>
        <w:t>, Indra Špela</w:t>
      </w:r>
      <w:r>
        <w:t>), PRET – nav, ATTURAS - nav, Dobeles novada dome NOLEMJ iekļaut sēdes darba kārtībā papildu jautājumu “</w:t>
      </w:r>
      <w:r w:rsidRPr="002D7CA3">
        <w:t>Par SAC “Tērvete” maksas pakalpojumu apmēra apstiprināšanu</w:t>
      </w:r>
      <w:r>
        <w:rPr>
          <w:bCs/>
        </w:rPr>
        <w:t>”</w:t>
      </w:r>
      <w:r>
        <w:t>.</w:t>
      </w:r>
    </w:p>
    <w:p w14:paraId="129ABAEC" w14:textId="77777777" w:rsidR="00FF3EBB" w:rsidRDefault="00FF3EBB" w:rsidP="00E2390B">
      <w:pPr>
        <w:ind w:right="140"/>
        <w:jc w:val="both"/>
      </w:pPr>
    </w:p>
    <w:p w14:paraId="4DF27144" w14:textId="47078FC6" w:rsidR="00E2390B" w:rsidRDefault="00DF53AC" w:rsidP="00E2390B">
      <w:pPr>
        <w:ind w:right="140"/>
        <w:jc w:val="both"/>
      </w:pPr>
      <w:r>
        <w:t>6</w:t>
      </w:r>
      <w:r w:rsidR="00E2390B">
        <w:t>.priekšlikums: iekļaut sēdes darba kārtībā papildu jautājumu 60. “</w:t>
      </w:r>
      <w:r w:rsidR="00E2390B" w:rsidRPr="00D24981">
        <w:t>Par Dobeles novada bāriņtiesas priekšsēdētāja iecelšanu amatā</w:t>
      </w:r>
      <w:r w:rsidR="00E2390B">
        <w:rPr>
          <w:bCs/>
        </w:rPr>
        <w:t>”.</w:t>
      </w:r>
    </w:p>
    <w:p w14:paraId="68F012E5" w14:textId="477FEE7F" w:rsidR="00E2390B" w:rsidRDefault="00E2390B" w:rsidP="00E2390B">
      <w:pPr>
        <w:ind w:right="140"/>
        <w:jc w:val="both"/>
      </w:pPr>
      <w:r>
        <w:t>Balsojums par papildu jautājuma 60. “</w:t>
      </w:r>
      <w:r w:rsidRPr="00D24981">
        <w:t>Par Dobeles novada bāriņtiesas priekšsēdētāja</w:t>
      </w:r>
      <w:r w:rsidR="00DF53AC">
        <w:t>, priekšsēdētāja vietnieka un bāriņtiesas locekļu iecelšanu amatos</w:t>
      </w:r>
      <w:r>
        <w:rPr>
          <w:bCs/>
        </w:rPr>
        <w:t>” iekļaušanu sēdes darba kārtībā.</w:t>
      </w:r>
    </w:p>
    <w:p w14:paraId="5D11C92F" w14:textId="7A9BB8F2" w:rsidR="00E2390B" w:rsidRDefault="00E2390B" w:rsidP="00E2390B">
      <w:pPr>
        <w:ind w:right="-2"/>
        <w:jc w:val="both"/>
      </w:pPr>
      <w:r>
        <w:lastRenderedPageBreak/>
        <w:t xml:space="preserve">Atklāti balsojot: PAR – 19 (Ģirts Ante, </w:t>
      </w:r>
      <w:r w:rsidRPr="00FE5C59">
        <w:rPr>
          <w:bCs/>
          <w:lang w:eastAsia="et-EE"/>
        </w:rPr>
        <w:t>K</w:t>
      </w:r>
      <w:r>
        <w:rPr>
          <w:bCs/>
          <w:lang w:eastAsia="et-EE"/>
        </w:rPr>
        <w:t xml:space="preserve">ristīne </w:t>
      </w:r>
      <w:r w:rsidRPr="00FE5C59">
        <w:rPr>
          <w:bCs/>
          <w:lang w:eastAsia="et-EE"/>
        </w:rPr>
        <w:t xml:space="preserve">Briede, </w:t>
      </w:r>
      <w:r>
        <w:rPr>
          <w:bCs/>
          <w:lang w:eastAsia="et-EE"/>
        </w:rPr>
        <w:t xml:space="preserve">Madara Darguža, Sarmīte Dude, </w:t>
      </w:r>
      <w:r w:rsidRPr="00FE5C59">
        <w:rPr>
          <w:bCs/>
          <w:lang w:eastAsia="et-EE"/>
        </w:rPr>
        <w:t>M</w:t>
      </w:r>
      <w:r>
        <w:rPr>
          <w:bCs/>
          <w:lang w:eastAsia="et-EE"/>
        </w:rPr>
        <w:t xml:space="preserve">āris </w:t>
      </w:r>
      <w:r w:rsidRPr="00FE5C59">
        <w:rPr>
          <w:bCs/>
          <w:lang w:eastAsia="et-EE"/>
        </w:rPr>
        <w:t>Feldmanis, E</w:t>
      </w:r>
      <w:r>
        <w:rPr>
          <w:bCs/>
          <w:lang w:eastAsia="et-EE"/>
        </w:rPr>
        <w:t xml:space="preserve">dgars </w:t>
      </w:r>
      <w:r w:rsidRPr="00FE5C59">
        <w:rPr>
          <w:bCs/>
          <w:lang w:eastAsia="et-EE"/>
        </w:rPr>
        <w:t>Gaigalis, I</w:t>
      </w:r>
      <w:r>
        <w:rPr>
          <w:bCs/>
          <w:lang w:eastAsia="et-EE"/>
        </w:rPr>
        <w:t xml:space="preserve">vars </w:t>
      </w:r>
      <w:r w:rsidRPr="00FE5C59">
        <w:rPr>
          <w:bCs/>
          <w:lang w:eastAsia="et-EE"/>
        </w:rPr>
        <w:t>Gorskis, G</w:t>
      </w:r>
      <w:r>
        <w:rPr>
          <w:bCs/>
          <w:lang w:eastAsia="et-EE"/>
        </w:rPr>
        <w:t xml:space="preserve">ints </w:t>
      </w:r>
      <w:r w:rsidRPr="00FE5C59">
        <w:rPr>
          <w:bCs/>
          <w:lang w:eastAsia="et-EE"/>
        </w:rPr>
        <w:t>Kaminskis, L</w:t>
      </w:r>
      <w:r>
        <w:rPr>
          <w:bCs/>
          <w:lang w:eastAsia="et-EE"/>
        </w:rPr>
        <w:t xml:space="preserve">inda </w:t>
      </w:r>
      <w:r w:rsidRPr="00FE5C59">
        <w:rPr>
          <w:bCs/>
          <w:lang w:eastAsia="et-EE"/>
        </w:rPr>
        <w:t>Karloviča, E</w:t>
      </w:r>
      <w:r>
        <w:rPr>
          <w:bCs/>
          <w:lang w:eastAsia="et-EE"/>
        </w:rPr>
        <w:t xml:space="preserve">dgars </w:t>
      </w:r>
      <w:r w:rsidRPr="00FE5C59">
        <w:rPr>
          <w:bCs/>
          <w:lang w:eastAsia="et-EE"/>
        </w:rPr>
        <w:t>Laimiņš, S</w:t>
      </w:r>
      <w:r>
        <w:rPr>
          <w:bCs/>
          <w:lang w:eastAsia="et-EE"/>
        </w:rPr>
        <w:t xml:space="preserve">intija </w:t>
      </w:r>
      <w:r w:rsidRPr="00FE5C59">
        <w:rPr>
          <w:bCs/>
          <w:lang w:eastAsia="et-EE"/>
        </w:rPr>
        <w:t>Liekniņa, S</w:t>
      </w:r>
      <w:r>
        <w:rPr>
          <w:bCs/>
          <w:lang w:eastAsia="et-EE"/>
        </w:rPr>
        <w:t xml:space="preserve">anita </w:t>
      </w:r>
      <w:r w:rsidRPr="00FE5C59">
        <w:rPr>
          <w:bCs/>
          <w:lang w:eastAsia="et-EE"/>
        </w:rPr>
        <w:t>Olševska, A</w:t>
      </w:r>
      <w:r>
        <w:rPr>
          <w:bCs/>
          <w:lang w:eastAsia="et-EE"/>
        </w:rPr>
        <w:t xml:space="preserve">ndris </w:t>
      </w:r>
      <w:r w:rsidRPr="00FE5C59">
        <w:rPr>
          <w:bCs/>
          <w:lang w:eastAsia="et-EE"/>
        </w:rPr>
        <w:t>Podvinskis, V</w:t>
      </w:r>
      <w:r>
        <w:rPr>
          <w:bCs/>
          <w:lang w:eastAsia="et-EE"/>
        </w:rPr>
        <w:t xml:space="preserve">iesturs </w:t>
      </w:r>
      <w:r w:rsidRPr="00FE5C59">
        <w:rPr>
          <w:bCs/>
          <w:lang w:eastAsia="et-EE"/>
        </w:rPr>
        <w:t>Reinfelds, D</w:t>
      </w:r>
      <w:r>
        <w:rPr>
          <w:bCs/>
          <w:lang w:eastAsia="et-EE"/>
        </w:rPr>
        <w:t xml:space="preserve">ace </w:t>
      </w:r>
      <w:r w:rsidRPr="00FE5C59">
        <w:rPr>
          <w:bCs/>
          <w:lang w:eastAsia="et-EE"/>
        </w:rPr>
        <w:t>Reinika, G</w:t>
      </w:r>
      <w:r>
        <w:rPr>
          <w:bCs/>
          <w:lang w:eastAsia="et-EE"/>
        </w:rPr>
        <w:t xml:space="preserve">untis </w:t>
      </w:r>
      <w:r w:rsidRPr="00FE5C59">
        <w:rPr>
          <w:bCs/>
          <w:lang w:eastAsia="et-EE"/>
        </w:rPr>
        <w:t>Safranovičs, A</w:t>
      </w:r>
      <w:r>
        <w:rPr>
          <w:bCs/>
          <w:lang w:eastAsia="et-EE"/>
        </w:rPr>
        <w:t xml:space="preserve">ndrejs </w:t>
      </w:r>
      <w:r w:rsidRPr="00FE5C59">
        <w:rPr>
          <w:bCs/>
          <w:lang w:eastAsia="et-EE"/>
        </w:rPr>
        <w:t>Spridzāns, I</w:t>
      </w:r>
      <w:r>
        <w:rPr>
          <w:bCs/>
          <w:lang w:eastAsia="et-EE"/>
        </w:rPr>
        <w:t xml:space="preserve">vars </w:t>
      </w:r>
      <w:r w:rsidRPr="00FE5C59">
        <w:rPr>
          <w:bCs/>
          <w:lang w:eastAsia="et-EE"/>
        </w:rPr>
        <w:t>Stanga</w:t>
      </w:r>
      <w:r>
        <w:rPr>
          <w:bCs/>
          <w:lang w:eastAsia="et-EE"/>
        </w:rPr>
        <w:t>, Indra Špela</w:t>
      </w:r>
      <w:r>
        <w:t>), PRET – nav, ATTURAS - nav, Dobeles novada dome NOLEMJ iekļaut sēdes darba kārtībā papildu jautājumu “</w:t>
      </w:r>
      <w:r w:rsidRPr="00D24981">
        <w:t>Par Dobeles novada bāriņtiesas priekšsēdētāja</w:t>
      </w:r>
      <w:r w:rsidR="00DF53AC">
        <w:t>, priekšsēdētāja vietnieka un bāriņtiesas locekļu</w:t>
      </w:r>
      <w:r w:rsidRPr="00D24981">
        <w:t xml:space="preserve"> iecelšanu amat</w:t>
      </w:r>
      <w:r w:rsidR="00DF53AC">
        <w:t>os</w:t>
      </w:r>
      <w:r>
        <w:rPr>
          <w:bCs/>
        </w:rPr>
        <w:t>”</w:t>
      </w:r>
      <w:r>
        <w:t>.</w:t>
      </w:r>
    </w:p>
    <w:p w14:paraId="0E6002CB" w14:textId="77777777" w:rsidR="00E2390B" w:rsidRDefault="00E2390B" w:rsidP="00072017"/>
    <w:p w14:paraId="1457DCBF" w14:textId="59CB5DF1" w:rsidR="00521FF4" w:rsidRDefault="00080CE1" w:rsidP="00521FF4">
      <w:pPr>
        <w:jc w:val="both"/>
      </w:pPr>
      <w:r>
        <w:t xml:space="preserve">Ivars Gorskis </w:t>
      </w:r>
      <w:r w:rsidR="00521FF4">
        <w:t>informē par saņemtajiem rakstiskajiem priekšlikumiem ar labojumiem lēmumu projektos un izsaka sēdes vadītāja ierosinājumu pieņemt arī mutiskus deputātu priekšlikumus visā sēdes laikā, ja būs nepieciešami labojumi</w:t>
      </w:r>
      <w:r w:rsidR="00DF53AC">
        <w:t xml:space="preserve"> lēmumu projektos un dokumentos</w:t>
      </w:r>
      <w:r w:rsidR="00521FF4">
        <w:t>.</w:t>
      </w:r>
    </w:p>
    <w:p w14:paraId="09BC4B4E" w14:textId="77777777" w:rsidR="00521FF4" w:rsidRDefault="00521FF4" w:rsidP="00521FF4">
      <w:pPr>
        <w:jc w:val="both"/>
      </w:pPr>
    </w:p>
    <w:p w14:paraId="17A1A07E" w14:textId="77777777" w:rsidR="00521FF4" w:rsidRDefault="00521FF4" w:rsidP="00521FF4">
      <w:pPr>
        <w:ind w:right="140"/>
        <w:jc w:val="both"/>
      </w:pPr>
      <w:r>
        <w:t>Balsojums par mutisku deputātu priekšlikumu pieņemšanu par labojumiem lēmumu projektos.</w:t>
      </w:r>
    </w:p>
    <w:p w14:paraId="679A1F93" w14:textId="00EECD74" w:rsidR="00521FF4" w:rsidRDefault="00521FF4" w:rsidP="00086DC2">
      <w:pPr>
        <w:ind w:right="-2"/>
        <w:jc w:val="both"/>
      </w:pPr>
      <w:r>
        <w:t xml:space="preserve">Atklāti balsojot: PAR – 19 (Ģirts Ante, </w:t>
      </w:r>
      <w:r w:rsidRPr="00FE5C59">
        <w:rPr>
          <w:bCs/>
          <w:lang w:eastAsia="et-EE"/>
        </w:rPr>
        <w:t>K</w:t>
      </w:r>
      <w:r>
        <w:rPr>
          <w:bCs/>
          <w:lang w:eastAsia="et-EE"/>
        </w:rPr>
        <w:t xml:space="preserve">ristīne </w:t>
      </w:r>
      <w:r w:rsidRPr="00FE5C59">
        <w:rPr>
          <w:bCs/>
          <w:lang w:eastAsia="et-EE"/>
        </w:rPr>
        <w:t xml:space="preserve">Briede, </w:t>
      </w:r>
      <w:r>
        <w:rPr>
          <w:bCs/>
          <w:lang w:eastAsia="et-EE"/>
        </w:rPr>
        <w:t xml:space="preserve">Madara Darguža, Sarmīte Dude, </w:t>
      </w:r>
      <w:r w:rsidRPr="00FE5C59">
        <w:rPr>
          <w:bCs/>
          <w:lang w:eastAsia="et-EE"/>
        </w:rPr>
        <w:t>M</w:t>
      </w:r>
      <w:r>
        <w:rPr>
          <w:bCs/>
          <w:lang w:eastAsia="et-EE"/>
        </w:rPr>
        <w:t xml:space="preserve">āris </w:t>
      </w:r>
      <w:r w:rsidRPr="00FE5C59">
        <w:rPr>
          <w:bCs/>
          <w:lang w:eastAsia="et-EE"/>
        </w:rPr>
        <w:t>Feldmanis, E</w:t>
      </w:r>
      <w:r>
        <w:rPr>
          <w:bCs/>
          <w:lang w:eastAsia="et-EE"/>
        </w:rPr>
        <w:t xml:space="preserve">dgars </w:t>
      </w:r>
      <w:r w:rsidRPr="00FE5C59">
        <w:rPr>
          <w:bCs/>
          <w:lang w:eastAsia="et-EE"/>
        </w:rPr>
        <w:t>Gaigalis, I</w:t>
      </w:r>
      <w:r>
        <w:rPr>
          <w:bCs/>
          <w:lang w:eastAsia="et-EE"/>
        </w:rPr>
        <w:t xml:space="preserve">vars </w:t>
      </w:r>
      <w:r w:rsidRPr="00FE5C59">
        <w:rPr>
          <w:bCs/>
          <w:lang w:eastAsia="et-EE"/>
        </w:rPr>
        <w:t>Gorskis, G</w:t>
      </w:r>
      <w:r>
        <w:rPr>
          <w:bCs/>
          <w:lang w:eastAsia="et-EE"/>
        </w:rPr>
        <w:t xml:space="preserve">ints </w:t>
      </w:r>
      <w:r w:rsidRPr="00FE5C59">
        <w:rPr>
          <w:bCs/>
          <w:lang w:eastAsia="et-EE"/>
        </w:rPr>
        <w:t>Kaminskis, L</w:t>
      </w:r>
      <w:r>
        <w:rPr>
          <w:bCs/>
          <w:lang w:eastAsia="et-EE"/>
        </w:rPr>
        <w:t xml:space="preserve">inda </w:t>
      </w:r>
      <w:r w:rsidRPr="00FE5C59">
        <w:rPr>
          <w:bCs/>
          <w:lang w:eastAsia="et-EE"/>
        </w:rPr>
        <w:t>Karloviča, E</w:t>
      </w:r>
      <w:r>
        <w:rPr>
          <w:bCs/>
          <w:lang w:eastAsia="et-EE"/>
        </w:rPr>
        <w:t xml:space="preserve">dgars </w:t>
      </w:r>
      <w:r w:rsidRPr="00FE5C59">
        <w:rPr>
          <w:bCs/>
          <w:lang w:eastAsia="et-EE"/>
        </w:rPr>
        <w:t>Laimiņš, S</w:t>
      </w:r>
      <w:r>
        <w:rPr>
          <w:bCs/>
          <w:lang w:eastAsia="et-EE"/>
        </w:rPr>
        <w:t xml:space="preserve">intija </w:t>
      </w:r>
      <w:r w:rsidRPr="00FE5C59">
        <w:rPr>
          <w:bCs/>
          <w:lang w:eastAsia="et-EE"/>
        </w:rPr>
        <w:t>Liekniņa, S</w:t>
      </w:r>
      <w:r>
        <w:rPr>
          <w:bCs/>
          <w:lang w:eastAsia="et-EE"/>
        </w:rPr>
        <w:t xml:space="preserve">anita </w:t>
      </w:r>
      <w:r w:rsidRPr="00FE5C59">
        <w:rPr>
          <w:bCs/>
          <w:lang w:eastAsia="et-EE"/>
        </w:rPr>
        <w:t>Olševska, A</w:t>
      </w:r>
      <w:r>
        <w:rPr>
          <w:bCs/>
          <w:lang w:eastAsia="et-EE"/>
        </w:rPr>
        <w:t xml:space="preserve">ndris </w:t>
      </w:r>
      <w:r w:rsidRPr="00FE5C59">
        <w:rPr>
          <w:bCs/>
          <w:lang w:eastAsia="et-EE"/>
        </w:rPr>
        <w:t>Podvinskis, V</w:t>
      </w:r>
      <w:r>
        <w:rPr>
          <w:bCs/>
          <w:lang w:eastAsia="et-EE"/>
        </w:rPr>
        <w:t xml:space="preserve">iesturs </w:t>
      </w:r>
      <w:r w:rsidRPr="00FE5C59">
        <w:rPr>
          <w:bCs/>
          <w:lang w:eastAsia="et-EE"/>
        </w:rPr>
        <w:t>Reinfelds, D</w:t>
      </w:r>
      <w:r>
        <w:rPr>
          <w:bCs/>
          <w:lang w:eastAsia="et-EE"/>
        </w:rPr>
        <w:t xml:space="preserve">ace </w:t>
      </w:r>
      <w:r w:rsidRPr="00FE5C59">
        <w:rPr>
          <w:bCs/>
          <w:lang w:eastAsia="et-EE"/>
        </w:rPr>
        <w:t>Reinika, G</w:t>
      </w:r>
      <w:r>
        <w:rPr>
          <w:bCs/>
          <w:lang w:eastAsia="et-EE"/>
        </w:rPr>
        <w:t xml:space="preserve">untis </w:t>
      </w:r>
      <w:r w:rsidRPr="00FE5C59">
        <w:rPr>
          <w:bCs/>
          <w:lang w:eastAsia="et-EE"/>
        </w:rPr>
        <w:t>Safranovičs, A</w:t>
      </w:r>
      <w:r>
        <w:rPr>
          <w:bCs/>
          <w:lang w:eastAsia="et-EE"/>
        </w:rPr>
        <w:t xml:space="preserve">ndrejs </w:t>
      </w:r>
      <w:r w:rsidRPr="00FE5C59">
        <w:rPr>
          <w:bCs/>
          <w:lang w:eastAsia="et-EE"/>
        </w:rPr>
        <w:t>Spridzāns, I</w:t>
      </w:r>
      <w:r>
        <w:rPr>
          <w:bCs/>
          <w:lang w:eastAsia="et-EE"/>
        </w:rPr>
        <w:t xml:space="preserve">vars </w:t>
      </w:r>
      <w:r w:rsidRPr="00FE5C59">
        <w:rPr>
          <w:bCs/>
          <w:lang w:eastAsia="et-EE"/>
        </w:rPr>
        <w:t>Stanga</w:t>
      </w:r>
      <w:r>
        <w:rPr>
          <w:bCs/>
          <w:lang w:eastAsia="et-EE"/>
        </w:rPr>
        <w:t>, Indra Špela</w:t>
      </w:r>
      <w:r>
        <w:t xml:space="preserve">), PRET – nav, ATTURAS - nav, Dobeles novada dome NOLEMJ pieņemt mutisku deputātu priekšlikumus par labojumiem lēmumu projektos. </w:t>
      </w:r>
    </w:p>
    <w:p w14:paraId="4D89AF79" w14:textId="77777777" w:rsidR="00DF53AC" w:rsidRDefault="00DF53AC" w:rsidP="00521FF4">
      <w:pPr>
        <w:jc w:val="both"/>
      </w:pPr>
    </w:p>
    <w:p w14:paraId="1EBA3361" w14:textId="77777777" w:rsidR="00080CE1" w:rsidRDefault="006D0B92" w:rsidP="00086DC2">
      <w:pPr>
        <w:jc w:val="both"/>
      </w:pPr>
      <w:r>
        <w:t>Ivars Gorskis i</w:t>
      </w:r>
      <w:r w:rsidR="00E2390B">
        <w:t xml:space="preserve">erosina </w:t>
      </w:r>
      <w:r w:rsidR="00080CE1">
        <w:t>aicina sākt darba kārtības jautājumu izskatīšanu.</w:t>
      </w:r>
    </w:p>
    <w:p w14:paraId="6851D612" w14:textId="77777777" w:rsidR="00080CE1" w:rsidRDefault="00080CE1" w:rsidP="00086DC2"/>
    <w:p w14:paraId="268E5578" w14:textId="77777777" w:rsidR="00072017" w:rsidRPr="00072017" w:rsidRDefault="00072017" w:rsidP="00086DC2">
      <w:r w:rsidRPr="00072017">
        <w:t>Darba kārtība:</w:t>
      </w:r>
    </w:p>
    <w:tbl>
      <w:tblPr>
        <w:tblW w:w="9947" w:type="dxa"/>
        <w:tblInd w:w="113" w:type="dxa"/>
        <w:tblLayout w:type="fixed"/>
        <w:tblLook w:val="04A0" w:firstRow="1" w:lastRow="0" w:firstColumn="1" w:lastColumn="0" w:noHBand="0" w:noVBand="1"/>
      </w:tblPr>
      <w:tblGrid>
        <w:gridCol w:w="1583"/>
        <w:gridCol w:w="8364"/>
      </w:tblGrid>
      <w:tr w:rsidR="00510EFE" w:rsidRPr="00765A69" w14:paraId="0321D582" w14:textId="77777777" w:rsidTr="00747F7B">
        <w:trPr>
          <w:trHeight w:val="412"/>
        </w:trPr>
        <w:tc>
          <w:tcPr>
            <w:tcW w:w="1583" w:type="dxa"/>
            <w:tcBorders>
              <w:top w:val="single" w:sz="4" w:space="0" w:color="auto"/>
              <w:left w:val="single" w:sz="4" w:space="0" w:color="auto"/>
              <w:bottom w:val="single" w:sz="4" w:space="0" w:color="auto"/>
              <w:right w:val="single" w:sz="4" w:space="0" w:color="auto"/>
            </w:tcBorders>
            <w:shd w:val="clear" w:color="auto" w:fill="auto"/>
            <w:vAlign w:val="center"/>
          </w:tcPr>
          <w:p w14:paraId="3D71A9C5" w14:textId="77777777" w:rsidR="00510EFE" w:rsidRPr="00510EFE" w:rsidRDefault="00510EFE" w:rsidP="00B22344">
            <w:pPr>
              <w:spacing w:before="100" w:beforeAutospacing="1" w:after="100" w:afterAutospacing="1"/>
              <w:jc w:val="center"/>
            </w:pPr>
            <w:r>
              <w:t>1.</w:t>
            </w:r>
          </w:p>
        </w:tc>
        <w:tc>
          <w:tcPr>
            <w:tcW w:w="8364" w:type="dxa"/>
            <w:tcBorders>
              <w:top w:val="single" w:sz="4" w:space="0" w:color="auto"/>
              <w:left w:val="nil"/>
              <w:bottom w:val="single" w:sz="4" w:space="0" w:color="auto"/>
              <w:right w:val="single" w:sz="4" w:space="0" w:color="auto"/>
            </w:tcBorders>
            <w:shd w:val="clear" w:color="auto" w:fill="auto"/>
            <w:vAlign w:val="center"/>
          </w:tcPr>
          <w:p w14:paraId="4C8AC7DA" w14:textId="77777777" w:rsidR="00510EFE" w:rsidRPr="00510EFE" w:rsidRDefault="00510EFE" w:rsidP="00B22344">
            <w:pPr>
              <w:spacing w:before="100" w:beforeAutospacing="1" w:after="100" w:afterAutospacing="1"/>
            </w:pPr>
            <w:r w:rsidRPr="00510EFE">
              <w:t>Izpilddirektora atskaite par iepriekšējo darba periodu</w:t>
            </w:r>
          </w:p>
        </w:tc>
      </w:tr>
      <w:tr w:rsidR="00510EFE" w:rsidRPr="00222339" w14:paraId="248B4995" w14:textId="77777777" w:rsidTr="001C3022">
        <w:trPr>
          <w:trHeight w:val="675"/>
        </w:trPr>
        <w:tc>
          <w:tcPr>
            <w:tcW w:w="1583" w:type="dxa"/>
            <w:tcBorders>
              <w:top w:val="single" w:sz="4" w:space="0" w:color="auto"/>
              <w:left w:val="single" w:sz="4" w:space="0" w:color="auto"/>
              <w:bottom w:val="single" w:sz="4" w:space="0" w:color="auto"/>
              <w:right w:val="single" w:sz="4" w:space="0" w:color="auto"/>
            </w:tcBorders>
            <w:shd w:val="clear" w:color="auto" w:fill="auto"/>
            <w:vAlign w:val="center"/>
          </w:tcPr>
          <w:p w14:paraId="44089180" w14:textId="77777777" w:rsidR="00510EFE" w:rsidRPr="00510EFE" w:rsidRDefault="00510EFE" w:rsidP="00B22344">
            <w:pPr>
              <w:spacing w:before="100" w:beforeAutospacing="1" w:after="100" w:afterAutospacing="1"/>
            </w:pPr>
            <w:r w:rsidRPr="00510EFE">
              <w:t>2.</w:t>
            </w:r>
            <w:r>
              <w:t>(24</w:t>
            </w:r>
            <w:r w:rsidR="001C1802">
              <w:t>6</w:t>
            </w:r>
            <w:r>
              <w:t>/16)</w:t>
            </w:r>
          </w:p>
        </w:tc>
        <w:tc>
          <w:tcPr>
            <w:tcW w:w="8364" w:type="dxa"/>
            <w:tcBorders>
              <w:top w:val="single" w:sz="4" w:space="0" w:color="auto"/>
              <w:left w:val="nil"/>
              <w:bottom w:val="single" w:sz="4" w:space="0" w:color="auto"/>
              <w:right w:val="single" w:sz="4" w:space="0" w:color="auto"/>
            </w:tcBorders>
            <w:shd w:val="clear" w:color="auto" w:fill="auto"/>
            <w:vAlign w:val="center"/>
          </w:tcPr>
          <w:p w14:paraId="17C2BAF7" w14:textId="77777777" w:rsidR="00510EFE" w:rsidRPr="00222339" w:rsidRDefault="00510EFE" w:rsidP="00B22344">
            <w:pPr>
              <w:spacing w:before="100" w:beforeAutospacing="1" w:after="100" w:afterAutospacing="1"/>
              <w:jc w:val="both"/>
            </w:pPr>
            <w:r w:rsidRPr="00222339">
              <w:t xml:space="preserve">Par Nekustamo īpašumu </w:t>
            </w:r>
            <w:r>
              <w:t xml:space="preserve">iznomāšanas </w:t>
            </w:r>
            <w:r w:rsidRPr="00222339">
              <w:t xml:space="preserve">komisijas izveidi un Nekustamo īpašumu </w:t>
            </w:r>
            <w:r>
              <w:t xml:space="preserve">iznomāšanas </w:t>
            </w:r>
            <w:r w:rsidRPr="00222339">
              <w:t>komisijas nolikuma apstiprināšanu</w:t>
            </w:r>
          </w:p>
        </w:tc>
      </w:tr>
      <w:tr w:rsidR="00510EFE" w:rsidRPr="00222339" w14:paraId="4143A2A6" w14:textId="77777777" w:rsidTr="001C3022">
        <w:trPr>
          <w:trHeight w:val="675"/>
        </w:trPr>
        <w:tc>
          <w:tcPr>
            <w:tcW w:w="1583" w:type="dxa"/>
            <w:tcBorders>
              <w:top w:val="single" w:sz="4" w:space="0" w:color="auto"/>
              <w:left w:val="single" w:sz="4" w:space="0" w:color="auto"/>
              <w:bottom w:val="single" w:sz="4" w:space="0" w:color="auto"/>
              <w:right w:val="single" w:sz="4" w:space="0" w:color="auto"/>
            </w:tcBorders>
            <w:shd w:val="clear" w:color="auto" w:fill="auto"/>
            <w:vAlign w:val="center"/>
          </w:tcPr>
          <w:p w14:paraId="0E92A748" w14:textId="77777777" w:rsidR="00510EFE" w:rsidRPr="00510EFE" w:rsidRDefault="00510EFE" w:rsidP="00B22344">
            <w:pPr>
              <w:spacing w:before="100" w:beforeAutospacing="1" w:after="100" w:afterAutospacing="1"/>
            </w:pPr>
            <w:r w:rsidRPr="00510EFE">
              <w:t>3.</w:t>
            </w:r>
            <w:r>
              <w:t>(24</w:t>
            </w:r>
            <w:r w:rsidR="001C1802">
              <w:t>7</w:t>
            </w:r>
            <w:r>
              <w:t>/16)</w:t>
            </w:r>
          </w:p>
        </w:tc>
        <w:tc>
          <w:tcPr>
            <w:tcW w:w="8364" w:type="dxa"/>
            <w:tcBorders>
              <w:top w:val="single" w:sz="4" w:space="0" w:color="auto"/>
              <w:left w:val="nil"/>
              <w:bottom w:val="single" w:sz="4" w:space="0" w:color="auto"/>
              <w:right w:val="single" w:sz="4" w:space="0" w:color="auto"/>
            </w:tcBorders>
            <w:shd w:val="clear" w:color="auto" w:fill="auto"/>
            <w:vAlign w:val="center"/>
          </w:tcPr>
          <w:p w14:paraId="2B2839F1" w14:textId="77777777" w:rsidR="00510EFE" w:rsidRPr="00222339" w:rsidRDefault="00510EFE" w:rsidP="00B22344">
            <w:pPr>
              <w:spacing w:before="100" w:beforeAutospacing="1" w:after="100" w:afterAutospacing="1"/>
              <w:jc w:val="both"/>
            </w:pPr>
            <w:r w:rsidRPr="00222339">
              <w:t>Par Darījumu ar lauksaimniecības zemi izvērtēšanas komisijas izveidi un komisijas nolikuma apstiprināšanu</w:t>
            </w:r>
          </w:p>
        </w:tc>
      </w:tr>
      <w:tr w:rsidR="00510EFE" w:rsidRPr="00222339" w14:paraId="14D8FF32" w14:textId="77777777" w:rsidTr="001C3022">
        <w:trPr>
          <w:trHeight w:val="675"/>
        </w:trPr>
        <w:tc>
          <w:tcPr>
            <w:tcW w:w="1583" w:type="dxa"/>
            <w:tcBorders>
              <w:top w:val="single" w:sz="4" w:space="0" w:color="auto"/>
              <w:left w:val="single" w:sz="4" w:space="0" w:color="auto"/>
              <w:bottom w:val="single" w:sz="4" w:space="0" w:color="auto"/>
              <w:right w:val="single" w:sz="4" w:space="0" w:color="auto"/>
            </w:tcBorders>
            <w:shd w:val="clear" w:color="auto" w:fill="auto"/>
            <w:vAlign w:val="center"/>
          </w:tcPr>
          <w:p w14:paraId="5AC39AD0" w14:textId="77777777" w:rsidR="00510EFE" w:rsidRPr="00510EFE" w:rsidRDefault="00510EFE" w:rsidP="00B22344">
            <w:pPr>
              <w:spacing w:before="100" w:beforeAutospacing="1" w:after="100" w:afterAutospacing="1"/>
            </w:pPr>
            <w:r w:rsidRPr="00510EFE">
              <w:t>4</w:t>
            </w:r>
            <w:r>
              <w:t>.(24</w:t>
            </w:r>
            <w:r w:rsidR="001C1802">
              <w:t>8</w:t>
            </w:r>
            <w:r>
              <w:t>/16)</w:t>
            </w:r>
          </w:p>
        </w:tc>
        <w:tc>
          <w:tcPr>
            <w:tcW w:w="8364" w:type="dxa"/>
            <w:tcBorders>
              <w:top w:val="single" w:sz="4" w:space="0" w:color="auto"/>
              <w:left w:val="nil"/>
              <w:bottom w:val="single" w:sz="4" w:space="0" w:color="auto"/>
              <w:right w:val="single" w:sz="4" w:space="0" w:color="auto"/>
            </w:tcBorders>
            <w:shd w:val="clear" w:color="auto" w:fill="auto"/>
            <w:vAlign w:val="center"/>
          </w:tcPr>
          <w:p w14:paraId="1D16F59B" w14:textId="77777777" w:rsidR="00510EFE" w:rsidRPr="00222339" w:rsidRDefault="00510EFE" w:rsidP="00B22344">
            <w:pPr>
              <w:spacing w:before="100" w:beforeAutospacing="1" w:after="100" w:afterAutospacing="1"/>
              <w:jc w:val="both"/>
            </w:pPr>
            <w:r w:rsidRPr="00222339">
              <w:t>Par Nekustamo īpašumu komisijas izveidi un Nekustamo īpašumu komisijas nolikuma apstiprināšanu</w:t>
            </w:r>
          </w:p>
        </w:tc>
      </w:tr>
      <w:tr w:rsidR="00510EFE" w:rsidRPr="00692506" w14:paraId="46EA89EF" w14:textId="77777777" w:rsidTr="001C3022">
        <w:trPr>
          <w:trHeight w:val="675"/>
        </w:trPr>
        <w:tc>
          <w:tcPr>
            <w:tcW w:w="1583" w:type="dxa"/>
            <w:tcBorders>
              <w:top w:val="single" w:sz="4" w:space="0" w:color="auto"/>
              <w:left w:val="single" w:sz="4" w:space="0" w:color="auto"/>
              <w:bottom w:val="single" w:sz="4" w:space="0" w:color="auto"/>
              <w:right w:val="single" w:sz="4" w:space="0" w:color="auto"/>
            </w:tcBorders>
            <w:shd w:val="clear" w:color="auto" w:fill="auto"/>
            <w:vAlign w:val="center"/>
          </w:tcPr>
          <w:p w14:paraId="63C2EA5E" w14:textId="77777777" w:rsidR="00510EFE" w:rsidRPr="00510EFE" w:rsidRDefault="00510EFE" w:rsidP="00B22344">
            <w:pPr>
              <w:spacing w:before="100" w:beforeAutospacing="1" w:after="100" w:afterAutospacing="1"/>
            </w:pPr>
            <w:r w:rsidRPr="00510EFE">
              <w:t>5.</w:t>
            </w:r>
            <w:r>
              <w:t>(2</w:t>
            </w:r>
            <w:r w:rsidR="001C1802">
              <w:t>49</w:t>
            </w:r>
            <w:r>
              <w:t>/16)</w:t>
            </w:r>
          </w:p>
        </w:tc>
        <w:tc>
          <w:tcPr>
            <w:tcW w:w="8364" w:type="dxa"/>
            <w:tcBorders>
              <w:top w:val="single" w:sz="4" w:space="0" w:color="auto"/>
              <w:left w:val="nil"/>
              <w:bottom w:val="single" w:sz="4" w:space="0" w:color="auto"/>
              <w:right w:val="single" w:sz="4" w:space="0" w:color="auto"/>
            </w:tcBorders>
            <w:shd w:val="clear" w:color="auto" w:fill="auto"/>
            <w:vAlign w:val="center"/>
          </w:tcPr>
          <w:p w14:paraId="47A603BF" w14:textId="77777777" w:rsidR="00510EFE" w:rsidRPr="00692506" w:rsidRDefault="00510EFE" w:rsidP="00B22344">
            <w:pPr>
              <w:spacing w:before="100" w:beforeAutospacing="1" w:after="100" w:afterAutospacing="1"/>
              <w:jc w:val="both"/>
            </w:pPr>
            <w:r w:rsidRPr="00692506">
              <w:t>Par zemes ierīcības projekta apstiprināšanu nekustamo īpašumu</w:t>
            </w:r>
            <w:r>
              <w:t xml:space="preserve"> </w:t>
            </w:r>
            <w:r w:rsidRPr="00692506">
              <w:t>Muldavas iela 3 un Muldavas iela 3B, Dobelē, Dobeles novadā sadalīšanai un robežu pārkārtošanai</w:t>
            </w:r>
          </w:p>
        </w:tc>
      </w:tr>
      <w:tr w:rsidR="00510EFE" w:rsidRPr="00692506" w14:paraId="7C330BB2" w14:textId="77777777" w:rsidTr="001C3022">
        <w:trPr>
          <w:trHeight w:val="675"/>
        </w:trPr>
        <w:tc>
          <w:tcPr>
            <w:tcW w:w="1583" w:type="dxa"/>
            <w:tcBorders>
              <w:top w:val="single" w:sz="4" w:space="0" w:color="auto"/>
              <w:left w:val="single" w:sz="4" w:space="0" w:color="auto"/>
              <w:bottom w:val="single" w:sz="4" w:space="0" w:color="auto"/>
              <w:right w:val="single" w:sz="4" w:space="0" w:color="auto"/>
            </w:tcBorders>
            <w:shd w:val="clear" w:color="auto" w:fill="auto"/>
            <w:vAlign w:val="center"/>
          </w:tcPr>
          <w:p w14:paraId="2EBA5D9B" w14:textId="77777777" w:rsidR="00510EFE" w:rsidRPr="00510EFE" w:rsidRDefault="00510EFE" w:rsidP="00B22344">
            <w:pPr>
              <w:spacing w:before="100" w:beforeAutospacing="1" w:after="100" w:afterAutospacing="1"/>
            </w:pPr>
            <w:r w:rsidRPr="00510EFE">
              <w:t>6.</w:t>
            </w:r>
            <w:r>
              <w:t>(25</w:t>
            </w:r>
            <w:r w:rsidR="001C1802">
              <w:t>0</w:t>
            </w:r>
            <w:r>
              <w:t>/16)</w:t>
            </w:r>
          </w:p>
        </w:tc>
        <w:tc>
          <w:tcPr>
            <w:tcW w:w="8364" w:type="dxa"/>
            <w:tcBorders>
              <w:top w:val="single" w:sz="4" w:space="0" w:color="auto"/>
              <w:left w:val="nil"/>
              <w:bottom w:val="single" w:sz="4" w:space="0" w:color="auto"/>
              <w:right w:val="single" w:sz="4" w:space="0" w:color="auto"/>
            </w:tcBorders>
            <w:shd w:val="clear" w:color="auto" w:fill="auto"/>
            <w:vAlign w:val="center"/>
          </w:tcPr>
          <w:p w14:paraId="3EA5DD99" w14:textId="77777777" w:rsidR="00510EFE" w:rsidRPr="00692506" w:rsidRDefault="00510EFE" w:rsidP="00B22344">
            <w:pPr>
              <w:spacing w:before="100" w:beforeAutospacing="1" w:after="100" w:afterAutospacing="1"/>
              <w:jc w:val="both"/>
            </w:pPr>
            <w:r w:rsidRPr="00692506">
              <w:t>Par zemes ierīcības projekta apstiprināšanu nekustamo īpašumu</w:t>
            </w:r>
            <w:r>
              <w:t xml:space="preserve"> </w:t>
            </w:r>
            <w:r w:rsidRPr="00692506">
              <w:t>„Tehni</w:t>
            </w:r>
            <w:r w:rsidR="0036296A">
              <w:t>ķ</w:t>
            </w:r>
            <w:r w:rsidRPr="00692506">
              <w:t xml:space="preserve">i” un “Nilovi” Auru pagastā, Dobeles novadā sadalīšanai un </w:t>
            </w:r>
            <w:r>
              <w:t xml:space="preserve"> </w:t>
            </w:r>
            <w:r w:rsidRPr="00692506">
              <w:t>robežu pārkārtošanai</w:t>
            </w:r>
          </w:p>
        </w:tc>
      </w:tr>
      <w:tr w:rsidR="00510EFE" w:rsidRPr="00692506" w14:paraId="714010CE" w14:textId="77777777" w:rsidTr="001C3022">
        <w:trPr>
          <w:trHeight w:val="675"/>
        </w:trPr>
        <w:tc>
          <w:tcPr>
            <w:tcW w:w="1583" w:type="dxa"/>
            <w:tcBorders>
              <w:top w:val="single" w:sz="4" w:space="0" w:color="auto"/>
              <w:left w:val="single" w:sz="4" w:space="0" w:color="auto"/>
              <w:bottom w:val="single" w:sz="4" w:space="0" w:color="auto"/>
              <w:right w:val="single" w:sz="4" w:space="0" w:color="auto"/>
            </w:tcBorders>
            <w:shd w:val="clear" w:color="auto" w:fill="auto"/>
            <w:vAlign w:val="center"/>
          </w:tcPr>
          <w:p w14:paraId="4D54B90E" w14:textId="77777777" w:rsidR="00510EFE" w:rsidRPr="00510EFE" w:rsidRDefault="00510EFE" w:rsidP="00B22344">
            <w:pPr>
              <w:spacing w:before="100" w:beforeAutospacing="1" w:after="100" w:afterAutospacing="1"/>
            </w:pPr>
            <w:r w:rsidRPr="00510EFE">
              <w:t>7.</w:t>
            </w:r>
            <w:r>
              <w:t>(25</w:t>
            </w:r>
            <w:r w:rsidR="001C1802">
              <w:t>1</w:t>
            </w:r>
            <w:r>
              <w:t>/16)</w:t>
            </w:r>
          </w:p>
        </w:tc>
        <w:tc>
          <w:tcPr>
            <w:tcW w:w="8364" w:type="dxa"/>
            <w:tcBorders>
              <w:top w:val="single" w:sz="4" w:space="0" w:color="auto"/>
              <w:left w:val="nil"/>
              <w:bottom w:val="single" w:sz="4" w:space="0" w:color="auto"/>
              <w:right w:val="single" w:sz="4" w:space="0" w:color="auto"/>
            </w:tcBorders>
            <w:shd w:val="clear" w:color="auto" w:fill="auto"/>
            <w:vAlign w:val="center"/>
          </w:tcPr>
          <w:p w14:paraId="464C1EA2" w14:textId="77777777" w:rsidR="00510EFE" w:rsidRPr="00692506" w:rsidRDefault="00510EFE" w:rsidP="00B22344">
            <w:pPr>
              <w:spacing w:before="100" w:beforeAutospacing="1" w:after="100" w:afterAutospacing="1"/>
              <w:jc w:val="both"/>
            </w:pPr>
            <w:r w:rsidRPr="00692506">
              <w:t>Par nekustamā īpašuma „Lazdas” Miltiņos, Bērzes pagastā,</w:t>
            </w:r>
            <w:r>
              <w:t xml:space="preserve"> </w:t>
            </w:r>
            <w:r w:rsidRPr="00692506">
              <w:t xml:space="preserve">Dobeles </w:t>
            </w:r>
            <w:r>
              <w:t>n</w:t>
            </w:r>
            <w:r w:rsidRPr="00692506">
              <w:t>ovadā zemes ierīcības projekta apstiprināšanu</w:t>
            </w:r>
          </w:p>
        </w:tc>
      </w:tr>
      <w:tr w:rsidR="00510EFE" w:rsidRPr="00692506" w14:paraId="1ECBD04E" w14:textId="77777777" w:rsidTr="001C3022">
        <w:trPr>
          <w:trHeight w:val="675"/>
        </w:trPr>
        <w:tc>
          <w:tcPr>
            <w:tcW w:w="1583" w:type="dxa"/>
            <w:tcBorders>
              <w:top w:val="single" w:sz="4" w:space="0" w:color="auto"/>
              <w:left w:val="single" w:sz="4" w:space="0" w:color="auto"/>
              <w:bottom w:val="single" w:sz="4" w:space="0" w:color="auto"/>
              <w:right w:val="single" w:sz="4" w:space="0" w:color="auto"/>
            </w:tcBorders>
            <w:shd w:val="clear" w:color="auto" w:fill="auto"/>
            <w:vAlign w:val="center"/>
          </w:tcPr>
          <w:p w14:paraId="41D19484" w14:textId="77777777" w:rsidR="00510EFE" w:rsidRPr="00510EFE" w:rsidRDefault="00510EFE" w:rsidP="00B22344">
            <w:pPr>
              <w:spacing w:before="100" w:beforeAutospacing="1" w:after="100" w:afterAutospacing="1"/>
            </w:pPr>
            <w:r w:rsidRPr="00510EFE">
              <w:t>8.</w:t>
            </w:r>
            <w:r>
              <w:t>(25</w:t>
            </w:r>
            <w:r w:rsidR="001C1802">
              <w:t>2</w:t>
            </w:r>
            <w:r>
              <w:t>/16)</w:t>
            </w:r>
          </w:p>
        </w:tc>
        <w:tc>
          <w:tcPr>
            <w:tcW w:w="8364" w:type="dxa"/>
            <w:tcBorders>
              <w:top w:val="single" w:sz="4" w:space="0" w:color="auto"/>
              <w:left w:val="nil"/>
              <w:bottom w:val="single" w:sz="4" w:space="0" w:color="auto"/>
              <w:right w:val="single" w:sz="4" w:space="0" w:color="auto"/>
            </w:tcBorders>
            <w:shd w:val="clear" w:color="auto" w:fill="auto"/>
            <w:vAlign w:val="center"/>
          </w:tcPr>
          <w:p w14:paraId="203B522A" w14:textId="77777777" w:rsidR="00510EFE" w:rsidRPr="00692506" w:rsidRDefault="00510EFE" w:rsidP="00B22344">
            <w:pPr>
              <w:spacing w:before="100" w:beforeAutospacing="1" w:after="100" w:afterAutospacing="1"/>
              <w:jc w:val="both"/>
            </w:pPr>
            <w:r w:rsidRPr="00510EFE">
              <w:t>Par nekustamā īpašuma “Pīpenes” Vītiņu pagastā, Dobeles novadā zemes ierīcības projekta apstiprināšanu</w:t>
            </w:r>
          </w:p>
        </w:tc>
      </w:tr>
      <w:tr w:rsidR="00510EFE" w:rsidRPr="00692506" w14:paraId="350AABC1" w14:textId="77777777" w:rsidTr="001C3022">
        <w:trPr>
          <w:trHeight w:val="675"/>
        </w:trPr>
        <w:tc>
          <w:tcPr>
            <w:tcW w:w="1583" w:type="dxa"/>
            <w:tcBorders>
              <w:top w:val="single" w:sz="4" w:space="0" w:color="auto"/>
              <w:left w:val="single" w:sz="4" w:space="0" w:color="auto"/>
              <w:bottom w:val="single" w:sz="4" w:space="0" w:color="auto"/>
              <w:right w:val="single" w:sz="4" w:space="0" w:color="auto"/>
            </w:tcBorders>
            <w:shd w:val="clear" w:color="auto" w:fill="auto"/>
            <w:vAlign w:val="center"/>
          </w:tcPr>
          <w:p w14:paraId="0C02F8E9" w14:textId="77777777" w:rsidR="00510EFE" w:rsidRPr="00510EFE" w:rsidRDefault="00510EFE" w:rsidP="00B22344">
            <w:pPr>
              <w:spacing w:before="100" w:beforeAutospacing="1" w:after="100" w:afterAutospacing="1"/>
            </w:pPr>
            <w:r w:rsidRPr="00510EFE">
              <w:t>9.</w:t>
            </w:r>
            <w:r>
              <w:t>(25</w:t>
            </w:r>
            <w:r w:rsidR="001C1802">
              <w:t>3</w:t>
            </w:r>
            <w:r>
              <w:t>/16)</w:t>
            </w:r>
          </w:p>
        </w:tc>
        <w:tc>
          <w:tcPr>
            <w:tcW w:w="8364" w:type="dxa"/>
            <w:tcBorders>
              <w:top w:val="single" w:sz="4" w:space="0" w:color="auto"/>
              <w:left w:val="nil"/>
              <w:bottom w:val="single" w:sz="4" w:space="0" w:color="auto"/>
              <w:right w:val="single" w:sz="4" w:space="0" w:color="auto"/>
            </w:tcBorders>
            <w:shd w:val="clear" w:color="auto" w:fill="auto"/>
            <w:vAlign w:val="center"/>
          </w:tcPr>
          <w:p w14:paraId="6913BB70" w14:textId="77777777" w:rsidR="00510EFE" w:rsidRPr="00692506" w:rsidRDefault="00510EFE" w:rsidP="00B22344">
            <w:pPr>
              <w:spacing w:before="100" w:beforeAutospacing="1" w:after="100" w:afterAutospacing="1"/>
              <w:jc w:val="both"/>
            </w:pPr>
            <w:r w:rsidRPr="00692506">
              <w:t xml:space="preserve">Par nekustamā īpašuma „Veckalēji” Tērvetes pagastā, Dobeles novadā zemes ierīcības projekta apstiprināšanu, nosaukuma un </w:t>
            </w:r>
            <w:r>
              <w:t>l</w:t>
            </w:r>
            <w:r w:rsidRPr="00692506">
              <w:t>ietošanas mērķa piešķiršanu</w:t>
            </w:r>
          </w:p>
        </w:tc>
      </w:tr>
      <w:tr w:rsidR="00510EFE" w:rsidRPr="00692506" w14:paraId="69AE3247" w14:textId="77777777" w:rsidTr="001C3022">
        <w:trPr>
          <w:trHeight w:val="675"/>
        </w:trPr>
        <w:tc>
          <w:tcPr>
            <w:tcW w:w="1583" w:type="dxa"/>
            <w:tcBorders>
              <w:top w:val="single" w:sz="4" w:space="0" w:color="auto"/>
              <w:left w:val="single" w:sz="4" w:space="0" w:color="auto"/>
              <w:bottom w:val="single" w:sz="4" w:space="0" w:color="auto"/>
              <w:right w:val="single" w:sz="4" w:space="0" w:color="auto"/>
            </w:tcBorders>
            <w:shd w:val="clear" w:color="auto" w:fill="auto"/>
            <w:vAlign w:val="center"/>
          </w:tcPr>
          <w:p w14:paraId="756BCC73" w14:textId="77777777" w:rsidR="00510EFE" w:rsidRPr="00510EFE" w:rsidRDefault="00510EFE" w:rsidP="00B22344">
            <w:pPr>
              <w:spacing w:before="100" w:beforeAutospacing="1" w:after="100" w:afterAutospacing="1"/>
            </w:pPr>
            <w:r w:rsidRPr="00510EFE">
              <w:t>10.</w:t>
            </w:r>
            <w:r>
              <w:t>(25</w:t>
            </w:r>
            <w:r w:rsidR="001C1802">
              <w:t>4</w:t>
            </w:r>
            <w:r>
              <w:t>/16)</w:t>
            </w:r>
          </w:p>
        </w:tc>
        <w:tc>
          <w:tcPr>
            <w:tcW w:w="8364" w:type="dxa"/>
            <w:tcBorders>
              <w:top w:val="single" w:sz="4" w:space="0" w:color="auto"/>
              <w:left w:val="nil"/>
              <w:bottom w:val="single" w:sz="4" w:space="0" w:color="auto"/>
              <w:right w:val="single" w:sz="4" w:space="0" w:color="auto"/>
            </w:tcBorders>
            <w:shd w:val="clear" w:color="auto" w:fill="auto"/>
            <w:vAlign w:val="center"/>
          </w:tcPr>
          <w:p w14:paraId="438F409A" w14:textId="77777777" w:rsidR="00510EFE" w:rsidRPr="00692506" w:rsidRDefault="00510EFE" w:rsidP="00B22344">
            <w:pPr>
              <w:spacing w:before="100" w:beforeAutospacing="1" w:after="100" w:afterAutospacing="1"/>
              <w:jc w:val="both"/>
            </w:pPr>
            <w:r w:rsidRPr="00692506">
              <w:t>Par zemes ierīcības projekta apstiprināšanu nekustamo īpašumu</w:t>
            </w:r>
            <w:r>
              <w:t xml:space="preserve"> </w:t>
            </w:r>
            <w:r w:rsidRPr="00692506">
              <w:t>„Aizpuri” un “Rutki” Bukaišu pagastā, Dobeles novadā sadalīšanai un robežu pārkārtošanai</w:t>
            </w:r>
          </w:p>
        </w:tc>
      </w:tr>
      <w:tr w:rsidR="00510EFE" w:rsidRPr="00692506" w14:paraId="68E6F4B1" w14:textId="77777777" w:rsidTr="001C3022">
        <w:trPr>
          <w:trHeight w:val="675"/>
        </w:trPr>
        <w:tc>
          <w:tcPr>
            <w:tcW w:w="1583" w:type="dxa"/>
            <w:tcBorders>
              <w:top w:val="single" w:sz="4" w:space="0" w:color="auto"/>
              <w:left w:val="single" w:sz="4" w:space="0" w:color="auto"/>
              <w:bottom w:val="single" w:sz="4" w:space="0" w:color="auto"/>
              <w:right w:val="single" w:sz="4" w:space="0" w:color="auto"/>
            </w:tcBorders>
            <w:shd w:val="clear" w:color="auto" w:fill="auto"/>
            <w:vAlign w:val="center"/>
          </w:tcPr>
          <w:p w14:paraId="5ACBC1EE" w14:textId="77777777" w:rsidR="00510EFE" w:rsidRPr="00510EFE" w:rsidRDefault="00510EFE" w:rsidP="00B22344">
            <w:pPr>
              <w:spacing w:before="100" w:beforeAutospacing="1" w:after="100" w:afterAutospacing="1"/>
            </w:pPr>
            <w:r w:rsidRPr="00510EFE">
              <w:t>11.</w:t>
            </w:r>
            <w:r>
              <w:t>(25</w:t>
            </w:r>
            <w:r w:rsidR="001C1802">
              <w:t>5</w:t>
            </w:r>
            <w:r>
              <w:t>/16)</w:t>
            </w:r>
          </w:p>
        </w:tc>
        <w:tc>
          <w:tcPr>
            <w:tcW w:w="8364" w:type="dxa"/>
            <w:tcBorders>
              <w:top w:val="single" w:sz="4" w:space="0" w:color="auto"/>
              <w:left w:val="nil"/>
              <w:bottom w:val="single" w:sz="4" w:space="0" w:color="auto"/>
              <w:right w:val="single" w:sz="4" w:space="0" w:color="auto"/>
            </w:tcBorders>
            <w:shd w:val="clear" w:color="auto" w:fill="auto"/>
            <w:vAlign w:val="center"/>
          </w:tcPr>
          <w:p w14:paraId="55DBB621" w14:textId="77777777" w:rsidR="00510EFE" w:rsidRPr="00692506" w:rsidRDefault="00510EFE" w:rsidP="00B22344">
            <w:pPr>
              <w:spacing w:before="100" w:beforeAutospacing="1" w:after="100" w:afterAutospacing="1"/>
              <w:jc w:val="both"/>
            </w:pPr>
            <w:r w:rsidRPr="00692506">
              <w:t>Par zemes ierīcības projekta apstiprināšanu nekustamo īpašumu</w:t>
            </w:r>
            <w:r>
              <w:t xml:space="preserve"> </w:t>
            </w:r>
            <w:r w:rsidRPr="00692506">
              <w:t>„</w:t>
            </w:r>
            <w:r>
              <w:t>Ozoli</w:t>
            </w:r>
            <w:r w:rsidRPr="00692506">
              <w:t>” un “</w:t>
            </w:r>
            <w:r>
              <w:t>Kāvužas</w:t>
            </w:r>
            <w:r w:rsidRPr="00692506">
              <w:t>” Bukaišu pagastā, Dobeles novadā sadalīšanai un robežu pārkārtošanai</w:t>
            </w:r>
          </w:p>
        </w:tc>
      </w:tr>
      <w:tr w:rsidR="00510EFE" w:rsidRPr="00692506" w14:paraId="5152DA4B" w14:textId="77777777" w:rsidTr="00747F7B">
        <w:trPr>
          <w:trHeight w:val="375"/>
        </w:trPr>
        <w:tc>
          <w:tcPr>
            <w:tcW w:w="1583" w:type="dxa"/>
            <w:tcBorders>
              <w:top w:val="single" w:sz="4" w:space="0" w:color="auto"/>
              <w:left w:val="single" w:sz="4" w:space="0" w:color="auto"/>
              <w:bottom w:val="single" w:sz="4" w:space="0" w:color="auto"/>
              <w:right w:val="single" w:sz="4" w:space="0" w:color="auto"/>
            </w:tcBorders>
            <w:shd w:val="clear" w:color="auto" w:fill="auto"/>
            <w:vAlign w:val="center"/>
          </w:tcPr>
          <w:p w14:paraId="7F4608EF" w14:textId="77777777" w:rsidR="00510EFE" w:rsidRPr="00510EFE" w:rsidRDefault="00510EFE" w:rsidP="00B22344">
            <w:pPr>
              <w:spacing w:before="100" w:beforeAutospacing="1" w:after="100" w:afterAutospacing="1"/>
            </w:pPr>
            <w:r w:rsidRPr="00510EFE">
              <w:t>12.</w:t>
            </w:r>
            <w:r>
              <w:t>(25</w:t>
            </w:r>
            <w:r w:rsidR="001C1802">
              <w:t>6</w:t>
            </w:r>
            <w:r>
              <w:t>/16)</w:t>
            </w:r>
          </w:p>
        </w:tc>
        <w:tc>
          <w:tcPr>
            <w:tcW w:w="8364" w:type="dxa"/>
            <w:tcBorders>
              <w:top w:val="single" w:sz="4" w:space="0" w:color="auto"/>
              <w:left w:val="nil"/>
              <w:bottom w:val="single" w:sz="4" w:space="0" w:color="auto"/>
              <w:right w:val="single" w:sz="4" w:space="0" w:color="auto"/>
            </w:tcBorders>
            <w:shd w:val="clear" w:color="auto" w:fill="auto"/>
            <w:vAlign w:val="center"/>
          </w:tcPr>
          <w:p w14:paraId="3CD1A279" w14:textId="77777777" w:rsidR="00510EFE" w:rsidRPr="00692506" w:rsidRDefault="00510EFE" w:rsidP="00B22344">
            <w:pPr>
              <w:spacing w:before="100" w:beforeAutospacing="1" w:after="100" w:afterAutospacing="1"/>
            </w:pPr>
            <w:r w:rsidRPr="00692506">
              <w:t>Par nekustamā īpašuma “Zītari” Augstkalnes pagastā, Dobeles novadā, sadalīšanu</w:t>
            </w:r>
          </w:p>
        </w:tc>
      </w:tr>
      <w:tr w:rsidR="00510EFE" w:rsidRPr="00692506" w14:paraId="30D994D4" w14:textId="77777777" w:rsidTr="00747F7B">
        <w:trPr>
          <w:trHeight w:val="564"/>
        </w:trPr>
        <w:tc>
          <w:tcPr>
            <w:tcW w:w="1583" w:type="dxa"/>
            <w:tcBorders>
              <w:top w:val="single" w:sz="4" w:space="0" w:color="auto"/>
              <w:left w:val="single" w:sz="4" w:space="0" w:color="auto"/>
              <w:bottom w:val="single" w:sz="4" w:space="0" w:color="auto"/>
              <w:right w:val="single" w:sz="4" w:space="0" w:color="auto"/>
            </w:tcBorders>
            <w:shd w:val="clear" w:color="auto" w:fill="auto"/>
            <w:vAlign w:val="center"/>
          </w:tcPr>
          <w:p w14:paraId="728D3D05" w14:textId="77777777" w:rsidR="00510EFE" w:rsidRPr="00510EFE" w:rsidRDefault="00510EFE" w:rsidP="00B22344">
            <w:pPr>
              <w:spacing w:before="100" w:beforeAutospacing="1" w:after="100" w:afterAutospacing="1"/>
            </w:pPr>
            <w:r w:rsidRPr="00510EFE">
              <w:t>13.</w:t>
            </w:r>
            <w:r>
              <w:t>(25</w:t>
            </w:r>
            <w:r w:rsidR="001C1802">
              <w:t>7</w:t>
            </w:r>
            <w:r>
              <w:t>/16)</w:t>
            </w:r>
          </w:p>
        </w:tc>
        <w:tc>
          <w:tcPr>
            <w:tcW w:w="8364" w:type="dxa"/>
            <w:tcBorders>
              <w:top w:val="single" w:sz="4" w:space="0" w:color="auto"/>
              <w:left w:val="nil"/>
              <w:bottom w:val="single" w:sz="4" w:space="0" w:color="auto"/>
              <w:right w:val="single" w:sz="4" w:space="0" w:color="auto"/>
            </w:tcBorders>
            <w:shd w:val="clear" w:color="auto" w:fill="auto"/>
            <w:vAlign w:val="center"/>
          </w:tcPr>
          <w:p w14:paraId="2F6AD77D" w14:textId="77777777" w:rsidR="00510EFE" w:rsidRPr="00692506" w:rsidRDefault="00510EFE" w:rsidP="00B22344">
            <w:pPr>
              <w:spacing w:before="100" w:beforeAutospacing="1" w:after="100" w:afterAutospacing="1"/>
            </w:pPr>
            <w:r w:rsidRPr="00692506">
              <w:t>Par nekustamā īpašuma “Rūķīši” Augstkalnes pagastā, Dobeles novadā, sadalīšanu</w:t>
            </w:r>
          </w:p>
        </w:tc>
      </w:tr>
      <w:tr w:rsidR="00510EFE" w:rsidRPr="00692506" w14:paraId="69C502A3" w14:textId="77777777" w:rsidTr="00747F7B">
        <w:trPr>
          <w:trHeight w:val="403"/>
        </w:trPr>
        <w:tc>
          <w:tcPr>
            <w:tcW w:w="1583" w:type="dxa"/>
            <w:tcBorders>
              <w:top w:val="single" w:sz="4" w:space="0" w:color="auto"/>
              <w:left w:val="single" w:sz="4" w:space="0" w:color="auto"/>
              <w:bottom w:val="single" w:sz="4" w:space="0" w:color="auto"/>
              <w:right w:val="single" w:sz="4" w:space="0" w:color="auto"/>
            </w:tcBorders>
            <w:shd w:val="clear" w:color="auto" w:fill="auto"/>
            <w:vAlign w:val="center"/>
          </w:tcPr>
          <w:p w14:paraId="262F4842" w14:textId="77777777" w:rsidR="00510EFE" w:rsidRPr="00510EFE" w:rsidRDefault="00510EFE" w:rsidP="00B22344">
            <w:pPr>
              <w:spacing w:before="100" w:beforeAutospacing="1" w:after="100" w:afterAutospacing="1"/>
            </w:pPr>
            <w:r w:rsidRPr="00510EFE">
              <w:t>14.</w:t>
            </w:r>
            <w:r>
              <w:t>(25</w:t>
            </w:r>
            <w:r w:rsidR="001C1802">
              <w:t>8</w:t>
            </w:r>
            <w:r>
              <w:t>/16)</w:t>
            </w:r>
          </w:p>
        </w:tc>
        <w:tc>
          <w:tcPr>
            <w:tcW w:w="8364" w:type="dxa"/>
            <w:tcBorders>
              <w:top w:val="single" w:sz="4" w:space="0" w:color="auto"/>
              <w:left w:val="nil"/>
              <w:bottom w:val="single" w:sz="4" w:space="0" w:color="auto"/>
              <w:right w:val="single" w:sz="4" w:space="0" w:color="auto"/>
            </w:tcBorders>
            <w:shd w:val="clear" w:color="auto" w:fill="auto"/>
            <w:vAlign w:val="center"/>
          </w:tcPr>
          <w:p w14:paraId="7EF3CB23" w14:textId="77777777" w:rsidR="00510EFE" w:rsidRPr="00692506" w:rsidRDefault="00510EFE" w:rsidP="00B22344">
            <w:pPr>
              <w:spacing w:before="100" w:beforeAutospacing="1" w:after="100" w:afterAutospacing="1"/>
              <w:jc w:val="both"/>
            </w:pPr>
            <w:r w:rsidRPr="00692506">
              <w:t xml:space="preserve">Par nekustamā īpašuma “Akācijas” </w:t>
            </w:r>
            <w:r>
              <w:t xml:space="preserve">Miltiņos, </w:t>
            </w:r>
            <w:r w:rsidRPr="00692506">
              <w:t>Bērzes pagastā, Dobeles novadā, sadalīšanu</w:t>
            </w:r>
          </w:p>
        </w:tc>
      </w:tr>
      <w:tr w:rsidR="00510EFE" w:rsidRPr="00692506" w14:paraId="466B59BF" w14:textId="77777777" w:rsidTr="00747F7B">
        <w:trPr>
          <w:trHeight w:val="411"/>
        </w:trPr>
        <w:tc>
          <w:tcPr>
            <w:tcW w:w="1583" w:type="dxa"/>
            <w:tcBorders>
              <w:top w:val="single" w:sz="4" w:space="0" w:color="auto"/>
              <w:left w:val="single" w:sz="4" w:space="0" w:color="auto"/>
              <w:bottom w:val="single" w:sz="4" w:space="0" w:color="auto"/>
              <w:right w:val="single" w:sz="4" w:space="0" w:color="auto"/>
            </w:tcBorders>
            <w:shd w:val="clear" w:color="auto" w:fill="auto"/>
            <w:vAlign w:val="center"/>
          </w:tcPr>
          <w:p w14:paraId="46030A0C" w14:textId="77777777" w:rsidR="00510EFE" w:rsidRPr="00510EFE" w:rsidRDefault="00510EFE" w:rsidP="00B22344">
            <w:pPr>
              <w:spacing w:before="100" w:beforeAutospacing="1" w:after="100" w:afterAutospacing="1"/>
            </w:pPr>
            <w:r w:rsidRPr="00510EFE">
              <w:lastRenderedPageBreak/>
              <w:t>15.</w:t>
            </w:r>
            <w:r>
              <w:t>(2</w:t>
            </w:r>
            <w:r w:rsidR="001C1802">
              <w:t>59</w:t>
            </w:r>
            <w:r>
              <w:t>/16)</w:t>
            </w:r>
          </w:p>
        </w:tc>
        <w:tc>
          <w:tcPr>
            <w:tcW w:w="8364" w:type="dxa"/>
            <w:tcBorders>
              <w:top w:val="single" w:sz="4" w:space="0" w:color="auto"/>
              <w:left w:val="nil"/>
              <w:bottom w:val="single" w:sz="4" w:space="0" w:color="auto"/>
              <w:right w:val="single" w:sz="4" w:space="0" w:color="auto"/>
            </w:tcBorders>
            <w:shd w:val="clear" w:color="auto" w:fill="auto"/>
            <w:vAlign w:val="center"/>
          </w:tcPr>
          <w:p w14:paraId="7DA5383C" w14:textId="77777777" w:rsidR="00510EFE" w:rsidRPr="00692506" w:rsidRDefault="00510EFE" w:rsidP="00B22344">
            <w:pPr>
              <w:spacing w:before="100" w:beforeAutospacing="1" w:after="100" w:afterAutospacing="1"/>
              <w:jc w:val="both"/>
            </w:pPr>
            <w:r w:rsidRPr="00692506">
              <w:t>Par nekustamā īpašuma “Meža Peizes” Bērzes pagastā, Dobeles novadā, sadalīšanu</w:t>
            </w:r>
          </w:p>
        </w:tc>
      </w:tr>
      <w:tr w:rsidR="00510EFE" w:rsidRPr="00692506" w14:paraId="06A3FDA2" w14:textId="77777777" w:rsidTr="00B22344">
        <w:trPr>
          <w:trHeight w:val="417"/>
        </w:trPr>
        <w:tc>
          <w:tcPr>
            <w:tcW w:w="1583" w:type="dxa"/>
            <w:tcBorders>
              <w:top w:val="single" w:sz="4" w:space="0" w:color="auto"/>
              <w:left w:val="single" w:sz="4" w:space="0" w:color="auto"/>
              <w:bottom w:val="single" w:sz="4" w:space="0" w:color="auto"/>
              <w:right w:val="single" w:sz="4" w:space="0" w:color="auto"/>
            </w:tcBorders>
            <w:shd w:val="clear" w:color="auto" w:fill="auto"/>
            <w:vAlign w:val="center"/>
          </w:tcPr>
          <w:p w14:paraId="1F5EC948" w14:textId="77777777" w:rsidR="00510EFE" w:rsidRPr="00510EFE" w:rsidRDefault="00510EFE" w:rsidP="00B22344">
            <w:pPr>
              <w:spacing w:before="100" w:beforeAutospacing="1" w:after="100" w:afterAutospacing="1"/>
            </w:pPr>
            <w:r w:rsidRPr="00510EFE">
              <w:t>16.</w:t>
            </w:r>
            <w:r w:rsidR="001C1802">
              <w:t>(260/16)</w:t>
            </w:r>
          </w:p>
        </w:tc>
        <w:tc>
          <w:tcPr>
            <w:tcW w:w="8364" w:type="dxa"/>
            <w:tcBorders>
              <w:top w:val="single" w:sz="4" w:space="0" w:color="auto"/>
              <w:left w:val="nil"/>
              <w:bottom w:val="single" w:sz="4" w:space="0" w:color="auto"/>
              <w:right w:val="single" w:sz="4" w:space="0" w:color="auto"/>
            </w:tcBorders>
            <w:shd w:val="clear" w:color="auto" w:fill="auto"/>
            <w:vAlign w:val="center"/>
          </w:tcPr>
          <w:p w14:paraId="125CA148" w14:textId="77777777" w:rsidR="00510EFE" w:rsidRPr="00692506" w:rsidRDefault="00510EFE" w:rsidP="00B22344">
            <w:pPr>
              <w:spacing w:before="100" w:beforeAutospacing="1" w:after="100" w:afterAutospacing="1"/>
              <w:jc w:val="both"/>
            </w:pPr>
            <w:r w:rsidRPr="00692506">
              <w:t>Par nekustamā īpašuma “</w:t>
            </w:r>
            <w:r>
              <w:t>Kalnāji</w:t>
            </w:r>
            <w:r w:rsidRPr="00692506">
              <w:t xml:space="preserve">” </w:t>
            </w:r>
            <w:r>
              <w:t>Bērzes</w:t>
            </w:r>
            <w:r w:rsidRPr="00692506">
              <w:t xml:space="preserve"> pagastā, Dobeles novadā, sadalīšanu</w:t>
            </w:r>
          </w:p>
        </w:tc>
      </w:tr>
      <w:tr w:rsidR="00510EFE" w:rsidRPr="00692506" w14:paraId="42A238E0" w14:textId="77777777" w:rsidTr="00B22344">
        <w:trPr>
          <w:trHeight w:val="551"/>
        </w:trPr>
        <w:tc>
          <w:tcPr>
            <w:tcW w:w="1583" w:type="dxa"/>
            <w:tcBorders>
              <w:top w:val="single" w:sz="4" w:space="0" w:color="auto"/>
              <w:left w:val="single" w:sz="4" w:space="0" w:color="auto"/>
              <w:bottom w:val="single" w:sz="4" w:space="0" w:color="auto"/>
              <w:right w:val="single" w:sz="4" w:space="0" w:color="auto"/>
            </w:tcBorders>
            <w:shd w:val="clear" w:color="auto" w:fill="auto"/>
            <w:vAlign w:val="center"/>
          </w:tcPr>
          <w:p w14:paraId="5C45E559" w14:textId="77777777" w:rsidR="00510EFE" w:rsidRPr="00510EFE" w:rsidRDefault="00510EFE" w:rsidP="00B22344">
            <w:pPr>
              <w:spacing w:before="100" w:beforeAutospacing="1" w:after="100" w:afterAutospacing="1"/>
            </w:pPr>
            <w:r w:rsidRPr="00510EFE">
              <w:t>17.</w:t>
            </w:r>
            <w:r w:rsidR="001C1802">
              <w:t>(261/16)</w:t>
            </w:r>
          </w:p>
        </w:tc>
        <w:tc>
          <w:tcPr>
            <w:tcW w:w="8364" w:type="dxa"/>
            <w:tcBorders>
              <w:top w:val="single" w:sz="4" w:space="0" w:color="auto"/>
              <w:left w:val="nil"/>
              <w:bottom w:val="single" w:sz="4" w:space="0" w:color="auto"/>
              <w:right w:val="single" w:sz="4" w:space="0" w:color="auto"/>
            </w:tcBorders>
            <w:shd w:val="clear" w:color="auto" w:fill="auto"/>
            <w:vAlign w:val="center"/>
          </w:tcPr>
          <w:p w14:paraId="007C7BB3" w14:textId="77777777" w:rsidR="00510EFE" w:rsidRPr="00692506" w:rsidRDefault="00510EFE" w:rsidP="00B22344">
            <w:pPr>
              <w:spacing w:before="100" w:beforeAutospacing="1" w:after="100" w:afterAutospacing="1"/>
              <w:jc w:val="both"/>
            </w:pPr>
            <w:r w:rsidRPr="00692506">
              <w:t>Par nekustamā īpašuma “Jaunās Bauskas” Krimūnu pagastā, Dobeles novadā, sadalīšanu</w:t>
            </w:r>
          </w:p>
        </w:tc>
      </w:tr>
      <w:tr w:rsidR="00510EFE" w:rsidRPr="00A82C51" w14:paraId="1899F476" w14:textId="77777777" w:rsidTr="00747F7B">
        <w:trPr>
          <w:trHeight w:val="431"/>
        </w:trPr>
        <w:tc>
          <w:tcPr>
            <w:tcW w:w="1583" w:type="dxa"/>
            <w:tcBorders>
              <w:top w:val="single" w:sz="4" w:space="0" w:color="auto"/>
              <w:left w:val="single" w:sz="4" w:space="0" w:color="auto"/>
              <w:bottom w:val="single" w:sz="4" w:space="0" w:color="auto"/>
              <w:right w:val="single" w:sz="4" w:space="0" w:color="auto"/>
            </w:tcBorders>
            <w:shd w:val="clear" w:color="auto" w:fill="auto"/>
            <w:vAlign w:val="center"/>
          </w:tcPr>
          <w:p w14:paraId="646CC1B7" w14:textId="77777777" w:rsidR="00510EFE" w:rsidRPr="00510EFE" w:rsidRDefault="00510EFE" w:rsidP="00B22344">
            <w:pPr>
              <w:spacing w:before="100" w:beforeAutospacing="1" w:after="100" w:afterAutospacing="1"/>
            </w:pPr>
            <w:r w:rsidRPr="00510EFE">
              <w:t>18.</w:t>
            </w:r>
            <w:r w:rsidR="001C1802">
              <w:t>(262/16)</w:t>
            </w:r>
          </w:p>
        </w:tc>
        <w:tc>
          <w:tcPr>
            <w:tcW w:w="8364" w:type="dxa"/>
            <w:tcBorders>
              <w:top w:val="single" w:sz="4" w:space="0" w:color="auto"/>
              <w:left w:val="nil"/>
              <w:bottom w:val="single" w:sz="4" w:space="0" w:color="auto"/>
              <w:right w:val="single" w:sz="4" w:space="0" w:color="auto"/>
            </w:tcBorders>
            <w:shd w:val="clear" w:color="auto" w:fill="auto"/>
            <w:vAlign w:val="center"/>
          </w:tcPr>
          <w:p w14:paraId="3B5074B4" w14:textId="77777777" w:rsidR="00510EFE" w:rsidRPr="00510EFE" w:rsidRDefault="00510EFE" w:rsidP="00B22344">
            <w:pPr>
              <w:spacing w:before="100" w:beforeAutospacing="1" w:after="100" w:afterAutospacing="1"/>
              <w:jc w:val="both"/>
            </w:pPr>
            <w:r w:rsidRPr="00C61278">
              <w:t>Par zemes vienības sadali, nosaukuma piešķiršanu un lietošanas mērķu noteikšanu</w:t>
            </w:r>
          </w:p>
        </w:tc>
      </w:tr>
      <w:tr w:rsidR="00510EFE" w:rsidRPr="00C44A1B" w14:paraId="29EE9040" w14:textId="77777777" w:rsidTr="00747F7B">
        <w:trPr>
          <w:trHeight w:val="409"/>
        </w:trPr>
        <w:tc>
          <w:tcPr>
            <w:tcW w:w="1583" w:type="dxa"/>
            <w:tcBorders>
              <w:top w:val="single" w:sz="4" w:space="0" w:color="auto"/>
              <w:left w:val="single" w:sz="4" w:space="0" w:color="auto"/>
              <w:bottom w:val="single" w:sz="4" w:space="0" w:color="auto"/>
              <w:right w:val="single" w:sz="4" w:space="0" w:color="auto"/>
            </w:tcBorders>
            <w:shd w:val="clear" w:color="auto" w:fill="auto"/>
            <w:vAlign w:val="center"/>
          </w:tcPr>
          <w:p w14:paraId="654408E3" w14:textId="77777777" w:rsidR="00510EFE" w:rsidRPr="00510EFE" w:rsidRDefault="00510EFE" w:rsidP="00B22344">
            <w:pPr>
              <w:spacing w:before="100" w:beforeAutospacing="1" w:after="100" w:afterAutospacing="1"/>
            </w:pPr>
            <w:r w:rsidRPr="00510EFE">
              <w:t>19.</w:t>
            </w:r>
            <w:r w:rsidR="001C1802">
              <w:t>(263/16)</w:t>
            </w:r>
          </w:p>
        </w:tc>
        <w:tc>
          <w:tcPr>
            <w:tcW w:w="8364" w:type="dxa"/>
            <w:tcBorders>
              <w:top w:val="single" w:sz="4" w:space="0" w:color="auto"/>
              <w:left w:val="nil"/>
              <w:bottom w:val="single" w:sz="4" w:space="0" w:color="auto"/>
              <w:right w:val="single" w:sz="4" w:space="0" w:color="auto"/>
            </w:tcBorders>
            <w:shd w:val="clear" w:color="auto" w:fill="auto"/>
            <w:vAlign w:val="center"/>
          </w:tcPr>
          <w:p w14:paraId="7E15EB3D" w14:textId="77777777" w:rsidR="00510EFE" w:rsidRPr="00C44A1B" w:rsidRDefault="00510EFE" w:rsidP="00B22344">
            <w:pPr>
              <w:spacing w:before="100" w:beforeAutospacing="1" w:after="100" w:afterAutospacing="1"/>
            </w:pPr>
            <w:r w:rsidRPr="00F50BA8">
              <w:t xml:space="preserve">Par adreses piešķiršanu </w:t>
            </w:r>
          </w:p>
        </w:tc>
      </w:tr>
      <w:tr w:rsidR="00510EFE" w:rsidRPr="009409CF" w14:paraId="45A9C12F" w14:textId="77777777" w:rsidTr="00747F7B">
        <w:trPr>
          <w:trHeight w:val="414"/>
        </w:trPr>
        <w:tc>
          <w:tcPr>
            <w:tcW w:w="1583" w:type="dxa"/>
            <w:tcBorders>
              <w:top w:val="single" w:sz="4" w:space="0" w:color="auto"/>
              <w:left w:val="single" w:sz="4" w:space="0" w:color="auto"/>
              <w:bottom w:val="single" w:sz="4" w:space="0" w:color="auto"/>
              <w:right w:val="single" w:sz="4" w:space="0" w:color="auto"/>
            </w:tcBorders>
            <w:shd w:val="clear" w:color="auto" w:fill="auto"/>
            <w:vAlign w:val="center"/>
          </w:tcPr>
          <w:p w14:paraId="4020C24A" w14:textId="77777777" w:rsidR="00510EFE" w:rsidRPr="00510EFE" w:rsidRDefault="00510EFE" w:rsidP="00B22344">
            <w:pPr>
              <w:spacing w:before="100" w:beforeAutospacing="1" w:after="100" w:afterAutospacing="1"/>
            </w:pPr>
            <w:r w:rsidRPr="00510EFE">
              <w:t>20.</w:t>
            </w:r>
            <w:r w:rsidR="001C1802">
              <w:t>(264/16)</w:t>
            </w:r>
          </w:p>
        </w:tc>
        <w:tc>
          <w:tcPr>
            <w:tcW w:w="8364" w:type="dxa"/>
            <w:tcBorders>
              <w:top w:val="single" w:sz="4" w:space="0" w:color="auto"/>
              <w:left w:val="nil"/>
              <w:bottom w:val="single" w:sz="4" w:space="0" w:color="auto"/>
              <w:right w:val="single" w:sz="4" w:space="0" w:color="auto"/>
            </w:tcBorders>
            <w:shd w:val="clear" w:color="auto" w:fill="auto"/>
            <w:vAlign w:val="center"/>
          </w:tcPr>
          <w:p w14:paraId="43CA5EF5" w14:textId="77777777" w:rsidR="00510EFE" w:rsidRPr="00510EFE" w:rsidRDefault="00510EFE" w:rsidP="00B22344">
            <w:pPr>
              <w:spacing w:before="100" w:beforeAutospacing="1" w:after="100" w:afterAutospacing="1"/>
            </w:pPr>
            <w:r w:rsidRPr="00C44A1B">
              <w:t>Par adreses piešķiršanu būvei “Podziņas” Tērvetes pagasts, Dobeles novads</w:t>
            </w:r>
          </w:p>
        </w:tc>
      </w:tr>
      <w:tr w:rsidR="00510EFE" w:rsidRPr="00F406CD" w14:paraId="6481C9CC" w14:textId="77777777" w:rsidTr="00747F7B">
        <w:trPr>
          <w:trHeight w:val="421"/>
        </w:trPr>
        <w:tc>
          <w:tcPr>
            <w:tcW w:w="1583" w:type="dxa"/>
            <w:tcBorders>
              <w:top w:val="single" w:sz="4" w:space="0" w:color="auto"/>
              <w:left w:val="single" w:sz="4" w:space="0" w:color="auto"/>
              <w:bottom w:val="single" w:sz="4" w:space="0" w:color="auto"/>
              <w:right w:val="single" w:sz="4" w:space="0" w:color="auto"/>
            </w:tcBorders>
            <w:shd w:val="clear" w:color="auto" w:fill="auto"/>
            <w:vAlign w:val="center"/>
          </w:tcPr>
          <w:p w14:paraId="1C64FC4C" w14:textId="77777777" w:rsidR="00510EFE" w:rsidRPr="00510EFE" w:rsidRDefault="00510EFE" w:rsidP="00B22344">
            <w:pPr>
              <w:spacing w:before="100" w:beforeAutospacing="1" w:after="100" w:afterAutospacing="1"/>
            </w:pPr>
            <w:r w:rsidRPr="00510EFE">
              <w:t>21.</w:t>
            </w:r>
            <w:r w:rsidR="001C1802">
              <w:t>(265/16)</w:t>
            </w:r>
          </w:p>
        </w:tc>
        <w:tc>
          <w:tcPr>
            <w:tcW w:w="8364" w:type="dxa"/>
            <w:tcBorders>
              <w:top w:val="single" w:sz="4" w:space="0" w:color="auto"/>
              <w:left w:val="nil"/>
              <w:bottom w:val="single" w:sz="4" w:space="0" w:color="auto"/>
              <w:right w:val="single" w:sz="4" w:space="0" w:color="auto"/>
            </w:tcBorders>
            <w:shd w:val="clear" w:color="auto" w:fill="auto"/>
            <w:vAlign w:val="center"/>
          </w:tcPr>
          <w:p w14:paraId="692FA960" w14:textId="77777777" w:rsidR="00510EFE" w:rsidRPr="00F406CD" w:rsidRDefault="00510EFE" w:rsidP="00B22344">
            <w:pPr>
              <w:spacing w:before="100" w:beforeAutospacing="1" w:after="100" w:afterAutospacing="1"/>
            </w:pPr>
            <w:r w:rsidRPr="00510EFE">
              <w:t>Par apbūvētas  zemes ”Bērtulaiši” Bukaišu pagastā, Dobeles novadā nomu</w:t>
            </w:r>
          </w:p>
        </w:tc>
      </w:tr>
      <w:tr w:rsidR="00510EFE" w:rsidRPr="004E32AF" w14:paraId="555CF8A7" w14:textId="77777777" w:rsidTr="001C3022">
        <w:trPr>
          <w:trHeight w:val="675"/>
        </w:trPr>
        <w:tc>
          <w:tcPr>
            <w:tcW w:w="1583" w:type="dxa"/>
            <w:tcBorders>
              <w:top w:val="single" w:sz="4" w:space="0" w:color="auto"/>
              <w:left w:val="single" w:sz="4" w:space="0" w:color="auto"/>
              <w:bottom w:val="single" w:sz="4" w:space="0" w:color="auto"/>
              <w:right w:val="single" w:sz="4" w:space="0" w:color="auto"/>
            </w:tcBorders>
            <w:shd w:val="clear" w:color="auto" w:fill="auto"/>
            <w:vAlign w:val="center"/>
          </w:tcPr>
          <w:p w14:paraId="622795F6" w14:textId="77777777" w:rsidR="00510EFE" w:rsidRPr="00510EFE" w:rsidRDefault="00510EFE" w:rsidP="00B22344">
            <w:pPr>
              <w:spacing w:before="100" w:beforeAutospacing="1" w:after="100" w:afterAutospacing="1"/>
            </w:pPr>
            <w:r w:rsidRPr="00510EFE">
              <w:t>22.</w:t>
            </w:r>
            <w:r w:rsidR="001C1802">
              <w:t>(266/16)</w:t>
            </w:r>
          </w:p>
        </w:tc>
        <w:tc>
          <w:tcPr>
            <w:tcW w:w="8364" w:type="dxa"/>
            <w:tcBorders>
              <w:top w:val="single" w:sz="4" w:space="0" w:color="auto"/>
              <w:left w:val="nil"/>
              <w:bottom w:val="single" w:sz="4" w:space="0" w:color="auto"/>
              <w:right w:val="single" w:sz="4" w:space="0" w:color="auto"/>
            </w:tcBorders>
            <w:shd w:val="clear" w:color="auto" w:fill="auto"/>
            <w:vAlign w:val="center"/>
          </w:tcPr>
          <w:p w14:paraId="23B0EC10" w14:textId="77777777" w:rsidR="00510EFE" w:rsidRPr="004E32AF" w:rsidRDefault="00510EFE" w:rsidP="00B22344">
            <w:pPr>
              <w:spacing w:before="100" w:beforeAutospacing="1" w:after="100" w:afterAutospacing="1"/>
              <w:jc w:val="both"/>
            </w:pPr>
            <w:r w:rsidRPr="00F406CD">
              <w:t>Par Dobeles novada pašvaldības mantas ieguldīšanu</w:t>
            </w:r>
            <w:r>
              <w:t xml:space="preserve"> </w:t>
            </w:r>
            <w:r w:rsidRPr="00F406CD">
              <w:t>SIA „</w:t>
            </w:r>
            <w:r w:rsidRPr="00392E45">
              <w:t>Dobeles un apkārtnes slimnīca</w:t>
            </w:r>
            <w:r w:rsidRPr="00F406CD">
              <w:t>” pamatkapitālā</w:t>
            </w:r>
          </w:p>
        </w:tc>
      </w:tr>
      <w:tr w:rsidR="00510EFE" w:rsidRPr="00174B90" w14:paraId="605115C0" w14:textId="77777777" w:rsidTr="00747F7B">
        <w:trPr>
          <w:trHeight w:val="578"/>
        </w:trPr>
        <w:tc>
          <w:tcPr>
            <w:tcW w:w="1583" w:type="dxa"/>
            <w:tcBorders>
              <w:top w:val="single" w:sz="4" w:space="0" w:color="auto"/>
              <w:left w:val="single" w:sz="4" w:space="0" w:color="auto"/>
              <w:bottom w:val="single" w:sz="4" w:space="0" w:color="auto"/>
              <w:right w:val="single" w:sz="4" w:space="0" w:color="auto"/>
            </w:tcBorders>
            <w:shd w:val="clear" w:color="auto" w:fill="auto"/>
            <w:vAlign w:val="center"/>
          </w:tcPr>
          <w:p w14:paraId="6ABC0C83" w14:textId="77777777" w:rsidR="00510EFE" w:rsidRPr="00510EFE" w:rsidRDefault="00510EFE" w:rsidP="00B22344">
            <w:pPr>
              <w:spacing w:before="100" w:beforeAutospacing="1" w:after="100" w:afterAutospacing="1"/>
            </w:pPr>
            <w:r w:rsidRPr="00510EFE">
              <w:t>23.</w:t>
            </w:r>
            <w:r w:rsidR="001C1802">
              <w:t>(267/16)</w:t>
            </w:r>
          </w:p>
        </w:tc>
        <w:tc>
          <w:tcPr>
            <w:tcW w:w="8364" w:type="dxa"/>
            <w:tcBorders>
              <w:top w:val="single" w:sz="4" w:space="0" w:color="auto"/>
              <w:left w:val="nil"/>
              <w:bottom w:val="single" w:sz="4" w:space="0" w:color="auto"/>
              <w:right w:val="single" w:sz="4" w:space="0" w:color="auto"/>
            </w:tcBorders>
            <w:shd w:val="clear" w:color="auto" w:fill="auto"/>
            <w:vAlign w:val="center"/>
          </w:tcPr>
          <w:p w14:paraId="4B38E25E" w14:textId="77777777" w:rsidR="00510EFE" w:rsidRPr="00174B90" w:rsidRDefault="00510EFE" w:rsidP="00B22344">
            <w:pPr>
              <w:spacing w:before="100" w:beforeAutospacing="1" w:after="100" w:afterAutospacing="1"/>
              <w:jc w:val="both"/>
            </w:pPr>
            <w:r w:rsidRPr="009210E5">
              <w:t>Par Dobeles novada pašvaldības īpašumā vai valdījumā esošās neapbūvētās zemes un degradēto teritoriju izmantošanas iespēju izvērtējum</w:t>
            </w:r>
            <w:r>
              <w:t>u</w:t>
            </w:r>
          </w:p>
        </w:tc>
      </w:tr>
      <w:tr w:rsidR="00510EFE" w:rsidRPr="00174B90" w14:paraId="24E44561" w14:textId="77777777" w:rsidTr="00747F7B">
        <w:trPr>
          <w:trHeight w:val="558"/>
        </w:trPr>
        <w:tc>
          <w:tcPr>
            <w:tcW w:w="1583" w:type="dxa"/>
            <w:tcBorders>
              <w:top w:val="single" w:sz="4" w:space="0" w:color="auto"/>
              <w:left w:val="single" w:sz="4" w:space="0" w:color="auto"/>
              <w:bottom w:val="single" w:sz="4" w:space="0" w:color="auto"/>
              <w:right w:val="single" w:sz="4" w:space="0" w:color="auto"/>
            </w:tcBorders>
            <w:shd w:val="clear" w:color="auto" w:fill="auto"/>
            <w:vAlign w:val="center"/>
          </w:tcPr>
          <w:p w14:paraId="21BC4C48" w14:textId="77777777" w:rsidR="00510EFE" w:rsidRPr="00510EFE" w:rsidRDefault="00510EFE" w:rsidP="00B22344">
            <w:pPr>
              <w:spacing w:before="100" w:beforeAutospacing="1" w:after="100" w:afterAutospacing="1"/>
            </w:pPr>
            <w:r w:rsidRPr="00510EFE">
              <w:t>24.</w:t>
            </w:r>
            <w:r w:rsidR="001C1802">
              <w:t>(268/16)</w:t>
            </w:r>
          </w:p>
        </w:tc>
        <w:tc>
          <w:tcPr>
            <w:tcW w:w="8364" w:type="dxa"/>
            <w:tcBorders>
              <w:top w:val="single" w:sz="4" w:space="0" w:color="auto"/>
              <w:left w:val="nil"/>
              <w:bottom w:val="single" w:sz="4" w:space="0" w:color="auto"/>
              <w:right w:val="single" w:sz="4" w:space="0" w:color="auto"/>
            </w:tcBorders>
            <w:shd w:val="clear" w:color="auto" w:fill="auto"/>
            <w:vAlign w:val="center"/>
          </w:tcPr>
          <w:p w14:paraId="4FC71E5A" w14:textId="77777777" w:rsidR="00510EFE" w:rsidRPr="00174B90" w:rsidRDefault="00510EFE" w:rsidP="00B22344">
            <w:pPr>
              <w:spacing w:before="100" w:beforeAutospacing="1" w:after="100" w:afterAutospacing="1"/>
            </w:pPr>
            <w:r w:rsidRPr="00F0790A">
              <w:t>Par valstij piederošās zemes pārņemšanu pašvaldības īpašumā</w:t>
            </w:r>
          </w:p>
        </w:tc>
      </w:tr>
      <w:tr w:rsidR="00510EFE" w:rsidRPr="004E32AF" w14:paraId="4EC81F3C" w14:textId="77777777" w:rsidTr="001C3022">
        <w:trPr>
          <w:trHeight w:val="675"/>
        </w:trPr>
        <w:tc>
          <w:tcPr>
            <w:tcW w:w="1583" w:type="dxa"/>
            <w:tcBorders>
              <w:top w:val="single" w:sz="4" w:space="0" w:color="auto"/>
              <w:left w:val="single" w:sz="4" w:space="0" w:color="auto"/>
              <w:bottom w:val="single" w:sz="4" w:space="0" w:color="auto"/>
              <w:right w:val="single" w:sz="4" w:space="0" w:color="auto"/>
            </w:tcBorders>
            <w:shd w:val="clear" w:color="auto" w:fill="auto"/>
            <w:vAlign w:val="center"/>
          </w:tcPr>
          <w:p w14:paraId="6446562E" w14:textId="77777777" w:rsidR="00510EFE" w:rsidRPr="00510EFE" w:rsidRDefault="00510EFE" w:rsidP="00B22344">
            <w:pPr>
              <w:spacing w:before="100" w:beforeAutospacing="1" w:after="100" w:afterAutospacing="1"/>
            </w:pPr>
            <w:r w:rsidRPr="00510EFE">
              <w:t>25.</w:t>
            </w:r>
            <w:r w:rsidR="001C1802">
              <w:t>(269/16)</w:t>
            </w:r>
          </w:p>
        </w:tc>
        <w:tc>
          <w:tcPr>
            <w:tcW w:w="8364" w:type="dxa"/>
            <w:tcBorders>
              <w:top w:val="single" w:sz="4" w:space="0" w:color="auto"/>
              <w:left w:val="nil"/>
              <w:bottom w:val="single" w:sz="4" w:space="0" w:color="auto"/>
              <w:right w:val="single" w:sz="4" w:space="0" w:color="auto"/>
            </w:tcBorders>
            <w:shd w:val="clear" w:color="auto" w:fill="auto"/>
            <w:vAlign w:val="center"/>
          </w:tcPr>
          <w:p w14:paraId="34056A34" w14:textId="71549BA1" w:rsidR="00510EFE" w:rsidRPr="004E32AF" w:rsidRDefault="00510EFE" w:rsidP="00747F7B">
            <w:pPr>
              <w:spacing w:before="100" w:beforeAutospacing="1" w:after="100" w:afterAutospacing="1"/>
            </w:pPr>
            <w:r w:rsidRPr="009E76BA">
              <w:t>Par pašvaldības nekustamā īpašuma – dzīvokļa Nr.8 Krasta ielā 13, Dobelē, Dobeles novadā, atsavināšanu</w:t>
            </w:r>
          </w:p>
        </w:tc>
      </w:tr>
      <w:tr w:rsidR="00510EFE" w:rsidRPr="00EA496B" w14:paraId="24A9C10E" w14:textId="77777777" w:rsidTr="001C3022">
        <w:trPr>
          <w:trHeight w:val="675"/>
        </w:trPr>
        <w:tc>
          <w:tcPr>
            <w:tcW w:w="1583" w:type="dxa"/>
            <w:tcBorders>
              <w:top w:val="single" w:sz="4" w:space="0" w:color="auto"/>
              <w:left w:val="single" w:sz="4" w:space="0" w:color="auto"/>
              <w:bottom w:val="single" w:sz="4" w:space="0" w:color="auto"/>
              <w:right w:val="single" w:sz="4" w:space="0" w:color="auto"/>
            </w:tcBorders>
            <w:shd w:val="clear" w:color="auto" w:fill="auto"/>
            <w:vAlign w:val="center"/>
          </w:tcPr>
          <w:p w14:paraId="6E633289" w14:textId="77777777" w:rsidR="00510EFE" w:rsidRPr="00510EFE" w:rsidRDefault="00510EFE" w:rsidP="00B22344">
            <w:pPr>
              <w:spacing w:before="100" w:beforeAutospacing="1" w:after="100" w:afterAutospacing="1"/>
            </w:pPr>
            <w:r w:rsidRPr="00510EFE">
              <w:t>26.</w:t>
            </w:r>
            <w:r w:rsidR="001C1802">
              <w:t>(270/16)</w:t>
            </w:r>
          </w:p>
        </w:tc>
        <w:tc>
          <w:tcPr>
            <w:tcW w:w="8364" w:type="dxa"/>
            <w:tcBorders>
              <w:top w:val="single" w:sz="4" w:space="0" w:color="auto"/>
              <w:left w:val="nil"/>
              <w:bottom w:val="single" w:sz="4" w:space="0" w:color="auto"/>
              <w:right w:val="single" w:sz="4" w:space="0" w:color="auto"/>
            </w:tcBorders>
            <w:shd w:val="clear" w:color="auto" w:fill="auto"/>
            <w:vAlign w:val="center"/>
          </w:tcPr>
          <w:p w14:paraId="6E96A7A1" w14:textId="77777777" w:rsidR="00510EFE" w:rsidRPr="00EA496B" w:rsidRDefault="00510EFE" w:rsidP="00B22344">
            <w:pPr>
              <w:spacing w:before="100" w:beforeAutospacing="1" w:after="100" w:afterAutospacing="1"/>
            </w:pPr>
            <w:r w:rsidRPr="00EA496B">
              <w:t>Par pašvaldības nekustamā īpašuma – dzīvokļa Nr.35 Zaļā ielā 44, Dobelē, Dobeles novadā, atsavināšanu</w:t>
            </w:r>
          </w:p>
        </w:tc>
      </w:tr>
      <w:tr w:rsidR="00510EFE" w:rsidRPr="00EA496B" w14:paraId="7D756B27" w14:textId="77777777" w:rsidTr="00747F7B">
        <w:trPr>
          <w:trHeight w:val="600"/>
        </w:trPr>
        <w:tc>
          <w:tcPr>
            <w:tcW w:w="1583" w:type="dxa"/>
            <w:tcBorders>
              <w:top w:val="single" w:sz="4" w:space="0" w:color="auto"/>
              <w:left w:val="single" w:sz="4" w:space="0" w:color="auto"/>
              <w:bottom w:val="single" w:sz="4" w:space="0" w:color="auto"/>
              <w:right w:val="single" w:sz="4" w:space="0" w:color="auto"/>
            </w:tcBorders>
            <w:shd w:val="clear" w:color="auto" w:fill="auto"/>
            <w:vAlign w:val="center"/>
          </w:tcPr>
          <w:p w14:paraId="1F5FE96A" w14:textId="77777777" w:rsidR="00510EFE" w:rsidRPr="00510EFE" w:rsidRDefault="00510EFE" w:rsidP="00B22344">
            <w:pPr>
              <w:spacing w:before="100" w:beforeAutospacing="1" w:after="100" w:afterAutospacing="1"/>
            </w:pPr>
            <w:r w:rsidRPr="00510EFE">
              <w:t>27.</w:t>
            </w:r>
            <w:r w:rsidR="001C1802">
              <w:t>(271/16)</w:t>
            </w:r>
          </w:p>
        </w:tc>
        <w:tc>
          <w:tcPr>
            <w:tcW w:w="8364" w:type="dxa"/>
            <w:tcBorders>
              <w:top w:val="single" w:sz="4" w:space="0" w:color="auto"/>
              <w:left w:val="nil"/>
              <w:bottom w:val="single" w:sz="4" w:space="0" w:color="auto"/>
              <w:right w:val="single" w:sz="4" w:space="0" w:color="auto"/>
            </w:tcBorders>
            <w:shd w:val="clear" w:color="auto" w:fill="auto"/>
            <w:vAlign w:val="center"/>
          </w:tcPr>
          <w:p w14:paraId="3D8A4B3E" w14:textId="77777777" w:rsidR="00510EFE" w:rsidRPr="00EA496B" w:rsidRDefault="00510EFE" w:rsidP="00B22344">
            <w:pPr>
              <w:spacing w:before="100" w:beforeAutospacing="1" w:after="100" w:afterAutospacing="1"/>
            </w:pPr>
            <w:r w:rsidRPr="00EA496B">
              <w:t>Par pašvaldības nekustamā īpašuma – dzīvokļa Nr.5 “Bastardi” Bērzē, Bērzes pagastā, Dobeles novadā, atsavināšanu</w:t>
            </w:r>
          </w:p>
        </w:tc>
      </w:tr>
      <w:tr w:rsidR="00510EFE" w:rsidRPr="004E32AF" w14:paraId="28292AC8" w14:textId="77777777" w:rsidTr="001C3022">
        <w:trPr>
          <w:trHeight w:val="675"/>
        </w:trPr>
        <w:tc>
          <w:tcPr>
            <w:tcW w:w="1583" w:type="dxa"/>
            <w:tcBorders>
              <w:top w:val="single" w:sz="4" w:space="0" w:color="auto"/>
              <w:left w:val="single" w:sz="4" w:space="0" w:color="auto"/>
              <w:bottom w:val="single" w:sz="4" w:space="0" w:color="auto"/>
              <w:right w:val="single" w:sz="4" w:space="0" w:color="auto"/>
            </w:tcBorders>
            <w:shd w:val="clear" w:color="auto" w:fill="auto"/>
            <w:vAlign w:val="center"/>
          </w:tcPr>
          <w:p w14:paraId="1C9CAB02" w14:textId="77777777" w:rsidR="00510EFE" w:rsidRPr="00510EFE" w:rsidRDefault="00510EFE" w:rsidP="00B22344">
            <w:pPr>
              <w:spacing w:before="100" w:beforeAutospacing="1" w:after="100" w:afterAutospacing="1"/>
            </w:pPr>
            <w:r w:rsidRPr="00510EFE">
              <w:t>28.</w:t>
            </w:r>
            <w:r w:rsidR="001C1802">
              <w:t>(272/16)</w:t>
            </w:r>
          </w:p>
        </w:tc>
        <w:tc>
          <w:tcPr>
            <w:tcW w:w="8364" w:type="dxa"/>
            <w:tcBorders>
              <w:top w:val="single" w:sz="4" w:space="0" w:color="auto"/>
              <w:left w:val="nil"/>
              <w:bottom w:val="single" w:sz="4" w:space="0" w:color="auto"/>
              <w:right w:val="single" w:sz="4" w:space="0" w:color="auto"/>
            </w:tcBorders>
            <w:shd w:val="clear" w:color="auto" w:fill="auto"/>
            <w:vAlign w:val="center"/>
          </w:tcPr>
          <w:p w14:paraId="17C62940" w14:textId="4C5010A2" w:rsidR="00510EFE" w:rsidRPr="004E32AF" w:rsidRDefault="00510EFE" w:rsidP="00747F7B">
            <w:pPr>
              <w:spacing w:before="100" w:beforeAutospacing="1" w:after="100" w:afterAutospacing="1"/>
              <w:jc w:val="both"/>
            </w:pPr>
            <w:r w:rsidRPr="00EA496B">
              <w:t xml:space="preserve">Par pašvaldības nekustamā īpašuma – dzīvokļa Nr.2 “Lejasstrazdi 12” </w:t>
            </w:r>
            <w:r w:rsidR="00747F7B">
              <w:t>L</w:t>
            </w:r>
            <w:r w:rsidRPr="00EA496B">
              <w:t>ejasstrazdos, Dobeles pagastā, Dobeles novadā, atsavināšanu</w:t>
            </w:r>
          </w:p>
        </w:tc>
      </w:tr>
      <w:tr w:rsidR="00510EFE" w:rsidRPr="004E32AF" w14:paraId="00E5CCDB" w14:textId="77777777" w:rsidTr="001C3022">
        <w:trPr>
          <w:trHeight w:val="675"/>
        </w:trPr>
        <w:tc>
          <w:tcPr>
            <w:tcW w:w="1583" w:type="dxa"/>
            <w:tcBorders>
              <w:top w:val="single" w:sz="4" w:space="0" w:color="auto"/>
              <w:left w:val="single" w:sz="4" w:space="0" w:color="auto"/>
              <w:bottom w:val="single" w:sz="4" w:space="0" w:color="auto"/>
              <w:right w:val="single" w:sz="4" w:space="0" w:color="auto"/>
            </w:tcBorders>
            <w:shd w:val="clear" w:color="auto" w:fill="auto"/>
            <w:vAlign w:val="center"/>
          </w:tcPr>
          <w:p w14:paraId="4E5B0CC7" w14:textId="77777777" w:rsidR="00510EFE" w:rsidRPr="00510EFE" w:rsidRDefault="00510EFE" w:rsidP="00B22344">
            <w:pPr>
              <w:spacing w:before="100" w:beforeAutospacing="1" w:after="100" w:afterAutospacing="1"/>
            </w:pPr>
            <w:r w:rsidRPr="00510EFE">
              <w:t>29.</w:t>
            </w:r>
            <w:r w:rsidR="001C1802">
              <w:t>(27</w:t>
            </w:r>
            <w:r w:rsidR="00135909">
              <w:t>3</w:t>
            </w:r>
            <w:r w:rsidR="001C1802">
              <w:t>/16)</w:t>
            </w:r>
          </w:p>
        </w:tc>
        <w:tc>
          <w:tcPr>
            <w:tcW w:w="8364" w:type="dxa"/>
            <w:tcBorders>
              <w:top w:val="single" w:sz="4" w:space="0" w:color="auto"/>
              <w:left w:val="nil"/>
              <w:bottom w:val="single" w:sz="4" w:space="0" w:color="auto"/>
              <w:right w:val="single" w:sz="4" w:space="0" w:color="auto"/>
            </w:tcBorders>
            <w:shd w:val="clear" w:color="auto" w:fill="auto"/>
            <w:vAlign w:val="center"/>
          </w:tcPr>
          <w:p w14:paraId="16060B22" w14:textId="77777777" w:rsidR="00510EFE" w:rsidRPr="004E32AF" w:rsidRDefault="00510EFE" w:rsidP="00B22344">
            <w:pPr>
              <w:spacing w:before="100" w:beforeAutospacing="1" w:after="100" w:afterAutospacing="1"/>
            </w:pPr>
            <w:r w:rsidRPr="00F34D39">
              <w:t>Par pašvaldības nekustamā īpašuma – dzīvokļa Nr.21 Dārza ielā 3Apguldē, Naudītes pagastā, Dobeles novadā, atsavināšanu</w:t>
            </w:r>
          </w:p>
        </w:tc>
      </w:tr>
      <w:tr w:rsidR="00510EFE" w:rsidRPr="00A3580D" w14:paraId="56E852B7" w14:textId="77777777" w:rsidTr="00747F7B">
        <w:trPr>
          <w:trHeight w:val="458"/>
        </w:trPr>
        <w:tc>
          <w:tcPr>
            <w:tcW w:w="1583" w:type="dxa"/>
            <w:tcBorders>
              <w:top w:val="single" w:sz="4" w:space="0" w:color="auto"/>
              <w:left w:val="single" w:sz="4" w:space="0" w:color="auto"/>
              <w:bottom w:val="single" w:sz="4" w:space="0" w:color="auto"/>
              <w:right w:val="single" w:sz="4" w:space="0" w:color="auto"/>
            </w:tcBorders>
            <w:shd w:val="clear" w:color="auto" w:fill="auto"/>
            <w:vAlign w:val="center"/>
          </w:tcPr>
          <w:p w14:paraId="0AF09533" w14:textId="77777777" w:rsidR="00510EFE" w:rsidRPr="00510EFE" w:rsidRDefault="00510EFE" w:rsidP="00B22344">
            <w:pPr>
              <w:spacing w:before="100" w:beforeAutospacing="1" w:after="100" w:afterAutospacing="1"/>
            </w:pPr>
            <w:r w:rsidRPr="00510EFE">
              <w:t>30.</w:t>
            </w:r>
            <w:r w:rsidR="001C1802">
              <w:t>(27</w:t>
            </w:r>
            <w:r w:rsidR="00135909">
              <w:t>4</w:t>
            </w:r>
            <w:r w:rsidR="001C1802">
              <w:t>/16)</w:t>
            </w:r>
          </w:p>
        </w:tc>
        <w:tc>
          <w:tcPr>
            <w:tcW w:w="8364" w:type="dxa"/>
            <w:tcBorders>
              <w:top w:val="single" w:sz="4" w:space="0" w:color="auto"/>
              <w:left w:val="nil"/>
              <w:bottom w:val="single" w:sz="4" w:space="0" w:color="auto"/>
              <w:right w:val="single" w:sz="4" w:space="0" w:color="auto"/>
            </w:tcBorders>
            <w:shd w:val="clear" w:color="auto" w:fill="auto"/>
            <w:vAlign w:val="center"/>
          </w:tcPr>
          <w:p w14:paraId="4A987C60" w14:textId="77777777" w:rsidR="00510EFE" w:rsidRPr="00510EFE" w:rsidRDefault="00510EFE" w:rsidP="00B22344">
            <w:pPr>
              <w:spacing w:before="100" w:beforeAutospacing="1" w:after="100" w:afterAutospacing="1"/>
              <w:jc w:val="both"/>
            </w:pPr>
            <w:r w:rsidRPr="007E1685">
              <w:t>Par nekustamā īpašuma “Annenieku veikals” Annenieku pagastā, Dobeles novadā, atsavināšanu</w:t>
            </w:r>
          </w:p>
        </w:tc>
      </w:tr>
      <w:tr w:rsidR="00510EFE" w:rsidRPr="00071040" w14:paraId="33C9A731" w14:textId="77777777" w:rsidTr="00747F7B">
        <w:trPr>
          <w:trHeight w:val="622"/>
        </w:trPr>
        <w:tc>
          <w:tcPr>
            <w:tcW w:w="1583" w:type="dxa"/>
            <w:tcBorders>
              <w:top w:val="single" w:sz="4" w:space="0" w:color="auto"/>
              <w:left w:val="single" w:sz="4" w:space="0" w:color="auto"/>
              <w:bottom w:val="single" w:sz="4" w:space="0" w:color="auto"/>
              <w:right w:val="single" w:sz="4" w:space="0" w:color="auto"/>
            </w:tcBorders>
            <w:shd w:val="clear" w:color="auto" w:fill="auto"/>
            <w:vAlign w:val="center"/>
          </w:tcPr>
          <w:p w14:paraId="29BA24ED" w14:textId="77777777" w:rsidR="00510EFE" w:rsidRPr="00510EFE" w:rsidRDefault="00510EFE" w:rsidP="00B22344">
            <w:pPr>
              <w:spacing w:before="100" w:beforeAutospacing="1" w:after="100" w:afterAutospacing="1"/>
            </w:pPr>
            <w:r w:rsidRPr="00510EFE">
              <w:t>31.</w:t>
            </w:r>
            <w:r w:rsidR="001C1802">
              <w:t>(27</w:t>
            </w:r>
            <w:r w:rsidR="00135909">
              <w:t>5</w:t>
            </w:r>
            <w:r w:rsidR="001C1802">
              <w:t>/16)</w:t>
            </w:r>
          </w:p>
        </w:tc>
        <w:tc>
          <w:tcPr>
            <w:tcW w:w="8364" w:type="dxa"/>
            <w:tcBorders>
              <w:top w:val="single" w:sz="4" w:space="0" w:color="auto"/>
              <w:left w:val="nil"/>
              <w:bottom w:val="single" w:sz="4" w:space="0" w:color="auto"/>
              <w:right w:val="single" w:sz="4" w:space="0" w:color="auto"/>
            </w:tcBorders>
            <w:shd w:val="clear" w:color="auto" w:fill="auto"/>
            <w:vAlign w:val="center"/>
          </w:tcPr>
          <w:p w14:paraId="652767E5" w14:textId="77777777" w:rsidR="00510EFE" w:rsidRPr="00071040" w:rsidRDefault="00510EFE" w:rsidP="00B22344">
            <w:pPr>
              <w:spacing w:before="100" w:beforeAutospacing="1" w:after="100" w:afterAutospacing="1"/>
              <w:jc w:val="both"/>
            </w:pPr>
            <w:r w:rsidRPr="00071040">
              <w:t>Par nekustamā īpašuma Rūtas iela 9 Gardenē, Auru pagastā, Dobeles novadā, atsavināšanu</w:t>
            </w:r>
          </w:p>
        </w:tc>
      </w:tr>
      <w:tr w:rsidR="00510EFE" w:rsidRPr="00071040" w14:paraId="522F2830" w14:textId="77777777" w:rsidTr="00747F7B">
        <w:trPr>
          <w:trHeight w:val="560"/>
        </w:trPr>
        <w:tc>
          <w:tcPr>
            <w:tcW w:w="1583" w:type="dxa"/>
            <w:tcBorders>
              <w:top w:val="single" w:sz="4" w:space="0" w:color="auto"/>
              <w:left w:val="single" w:sz="4" w:space="0" w:color="auto"/>
              <w:bottom w:val="single" w:sz="4" w:space="0" w:color="auto"/>
              <w:right w:val="single" w:sz="4" w:space="0" w:color="auto"/>
            </w:tcBorders>
            <w:shd w:val="clear" w:color="auto" w:fill="auto"/>
            <w:vAlign w:val="center"/>
          </w:tcPr>
          <w:p w14:paraId="5A1FC4F6" w14:textId="77777777" w:rsidR="00510EFE" w:rsidRPr="00510EFE" w:rsidRDefault="00510EFE" w:rsidP="00B22344">
            <w:pPr>
              <w:spacing w:before="100" w:beforeAutospacing="1" w:after="100" w:afterAutospacing="1"/>
            </w:pPr>
            <w:r w:rsidRPr="00510EFE">
              <w:t>32.</w:t>
            </w:r>
            <w:r w:rsidR="001C1802">
              <w:t>(27</w:t>
            </w:r>
            <w:r w:rsidR="00135909">
              <w:t>6</w:t>
            </w:r>
            <w:r w:rsidR="001C1802">
              <w:t>/16)</w:t>
            </w:r>
          </w:p>
        </w:tc>
        <w:tc>
          <w:tcPr>
            <w:tcW w:w="8364" w:type="dxa"/>
            <w:tcBorders>
              <w:top w:val="single" w:sz="4" w:space="0" w:color="auto"/>
              <w:left w:val="nil"/>
              <w:bottom w:val="single" w:sz="4" w:space="0" w:color="auto"/>
              <w:right w:val="single" w:sz="4" w:space="0" w:color="auto"/>
            </w:tcBorders>
            <w:shd w:val="clear" w:color="auto" w:fill="auto"/>
            <w:vAlign w:val="center"/>
          </w:tcPr>
          <w:p w14:paraId="0FD3FA1F" w14:textId="77777777" w:rsidR="00510EFE" w:rsidRPr="00071040" w:rsidRDefault="00510EFE" w:rsidP="00B22344">
            <w:pPr>
              <w:spacing w:before="100" w:beforeAutospacing="1" w:after="100" w:afterAutospacing="1"/>
              <w:jc w:val="both"/>
            </w:pPr>
            <w:r w:rsidRPr="00071040">
              <w:t xml:space="preserve">Par nekustamā īpašuma “Ceriņi” </w:t>
            </w:r>
            <w:r>
              <w:t xml:space="preserve">Zebrenē, </w:t>
            </w:r>
            <w:r w:rsidRPr="00071040">
              <w:t>Zebrenes pagastā, Dobeles novadā, atsavināšanu</w:t>
            </w:r>
          </w:p>
        </w:tc>
      </w:tr>
      <w:tr w:rsidR="00510EFE" w:rsidRPr="00C069B9" w14:paraId="70211278" w14:textId="77777777" w:rsidTr="00747F7B">
        <w:trPr>
          <w:trHeight w:val="554"/>
        </w:trPr>
        <w:tc>
          <w:tcPr>
            <w:tcW w:w="1583" w:type="dxa"/>
            <w:tcBorders>
              <w:top w:val="single" w:sz="4" w:space="0" w:color="auto"/>
              <w:left w:val="single" w:sz="4" w:space="0" w:color="auto"/>
              <w:bottom w:val="single" w:sz="4" w:space="0" w:color="auto"/>
              <w:right w:val="single" w:sz="4" w:space="0" w:color="auto"/>
            </w:tcBorders>
            <w:shd w:val="clear" w:color="auto" w:fill="auto"/>
            <w:vAlign w:val="center"/>
          </w:tcPr>
          <w:p w14:paraId="7625AABA" w14:textId="77777777" w:rsidR="00510EFE" w:rsidRPr="00510EFE" w:rsidRDefault="00510EFE" w:rsidP="00B22344">
            <w:pPr>
              <w:spacing w:before="100" w:beforeAutospacing="1" w:after="100" w:afterAutospacing="1"/>
            </w:pPr>
            <w:r w:rsidRPr="00510EFE">
              <w:t>33.</w:t>
            </w:r>
            <w:r w:rsidR="001C1802">
              <w:t>(27</w:t>
            </w:r>
            <w:r w:rsidR="00135909">
              <w:t>7</w:t>
            </w:r>
            <w:r w:rsidR="001C1802">
              <w:t>/16)</w:t>
            </w:r>
          </w:p>
        </w:tc>
        <w:tc>
          <w:tcPr>
            <w:tcW w:w="8364" w:type="dxa"/>
            <w:tcBorders>
              <w:top w:val="single" w:sz="4" w:space="0" w:color="auto"/>
              <w:left w:val="nil"/>
              <w:bottom w:val="single" w:sz="4" w:space="0" w:color="auto"/>
              <w:right w:val="single" w:sz="4" w:space="0" w:color="auto"/>
            </w:tcBorders>
            <w:shd w:val="clear" w:color="auto" w:fill="auto"/>
            <w:vAlign w:val="center"/>
          </w:tcPr>
          <w:p w14:paraId="1E1393FD" w14:textId="77777777" w:rsidR="00510EFE" w:rsidRPr="00510EFE" w:rsidRDefault="00510EFE" w:rsidP="00B22344">
            <w:pPr>
              <w:spacing w:before="100" w:beforeAutospacing="1" w:after="100" w:afterAutospacing="1"/>
              <w:jc w:val="both"/>
            </w:pPr>
            <w:r w:rsidRPr="00E92C7B">
              <w:t>Par nekustamā īpašuma Tērvetes iela 7 Tērvetē, Tērvetes pagastā, Dobeles novadā, atsavināšanu</w:t>
            </w:r>
          </w:p>
        </w:tc>
      </w:tr>
      <w:tr w:rsidR="00510EFE" w:rsidRPr="00A3580D" w14:paraId="7FE94F64" w14:textId="77777777" w:rsidTr="00747F7B">
        <w:trPr>
          <w:trHeight w:val="548"/>
        </w:trPr>
        <w:tc>
          <w:tcPr>
            <w:tcW w:w="1583" w:type="dxa"/>
            <w:tcBorders>
              <w:top w:val="single" w:sz="4" w:space="0" w:color="auto"/>
              <w:left w:val="single" w:sz="4" w:space="0" w:color="auto"/>
              <w:bottom w:val="single" w:sz="4" w:space="0" w:color="auto"/>
              <w:right w:val="single" w:sz="4" w:space="0" w:color="auto"/>
            </w:tcBorders>
            <w:shd w:val="clear" w:color="auto" w:fill="auto"/>
            <w:vAlign w:val="center"/>
          </w:tcPr>
          <w:p w14:paraId="3FCE8353" w14:textId="77777777" w:rsidR="00510EFE" w:rsidRPr="00510EFE" w:rsidRDefault="00510EFE" w:rsidP="00B22344">
            <w:pPr>
              <w:spacing w:before="100" w:beforeAutospacing="1" w:after="100" w:afterAutospacing="1"/>
            </w:pPr>
            <w:r w:rsidRPr="00510EFE">
              <w:t>34.</w:t>
            </w:r>
            <w:r w:rsidR="001C1802">
              <w:t>(27</w:t>
            </w:r>
            <w:r w:rsidR="00135909">
              <w:t>8</w:t>
            </w:r>
            <w:r w:rsidR="001C1802">
              <w:t>/16)</w:t>
            </w:r>
          </w:p>
        </w:tc>
        <w:tc>
          <w:tcPr>
            <w:tcW w:w="8364" w:type="dxa"/>
            <w:tcBorders>
              <w:top w:val="single" w:sz="4" w:space="0" w:color="auto"/>
              <w:left w:val="nil"/>
              <w:bottom w:val="single" w:sz="4" w:space="0" w:color="auto"/>
              <w:right w:val="single" w:sz="4" w:space="0" w:color="auto"/>
            </w:tcBorders>
            <w:shd w:val="clear" w:color="auto" w:fill="auto"/>
            <w:vAlign w:val="center"/>
          </w:tcPr>
          <w:p w14:paraId="7090D932" w14:textId="77777777" w:rsidR="00510EFE" w:rsidRPr="00510EFE" w:rsidRDefault="00510EFE" w:rsidP="00B22344">
            <w:pPr>
              <w:spacing w:before="100" w:beforeAutospacing="1" w:after="100" w:afterAutospacing="1"/>
              <w:jc w:val="both"/>
            </w:pPr>
            <w:r w:rsidRPr="00510EFE">
              <w:t>Par pašvaldības nekustamā īpašuma Kalna ielā 1B, Aucē, Dobeles novadā, atsavināšanu</w:t>
            </w:r>
          </w:p>
        </w:tc>
      </w:tr>
      <w:tr w:rsidR="00510EFE" w:rsidRPr="00A3580D" w14:paraId="6B1A6557" w14:textId="77777777" w:rsidTr="00747F7B">
        <w:trPr>
          <w:trHeight w:val="542"/>
        </w:trPr>
        <w:tc>
          <w:tcPr>
            <w:tcW w:w="1583" w:type="dxa"/>
            <w:tcBorders>
              <w:top w:val="single" w:sz="4" w:space="0" w:color="auto"/>
              <w:left w:val="single" w:sz="4" w:space="0" w:color="auto"/>
              <w:bottom w:val="single" w:sz="4" w:space="0" w:color="auto"/>
              <w:right w:val="single" w:sz="4" w:space="0" w:color="auto"/>
            </w:tcBorders>
            <w:shd w:val="clear" w:color="auto" w:fill="auto"/>
            <w:vAlign w:val="center"/>
          </w:tcPr>
          <w:p w14:paraId="3497B5D3" w14:textId="77777777" w:rsidR="00510EFE" w:rsidRPr="00510EFE" w:rsidRDefault="00510EFE" w:rsidP="00B22344">
            <w:pPr>
              <w:spacing w:before="100" w:beforeAutospacing="1" w:after="100" w:afterAutospacing="1"/>
            </w:pPr>
            <w:r w:rsidRPr="00510EFE">
              <w:t>35.</w:t>
            </w:r>
            <w:r w:rsidR="001C1802">
              <w:t>(2</w:t>
            </w:r>
            <w:r w:rsidR="00135909">
              <w:t>79</w:t>
            </w:r>
            <w:r w:rsidR="001C1802">
              <w:t>/16)</w:t>
            </w:r>
          </w:p>
        </w:tc>
        <w:tc>
          <w:tcPr>
            <w:tcW w:w="8364" w:type="dxa"/>
            <w:tcBorders>
              <w:top w:val="single" w:sz="4" w:space="0" w:color="auto"/>
              <w:left w:val="nil"/>
              <w:bottom w:val="single" w:sz="4" w:space="0" w:color="auto"/>
              <w:right w:val="single" w:sz="4" w:space="0" w:color="auto"/>
            </w:tcBorders>
            <w:shd w:val="clear" w:color="auto" w:fill="auto"/>
            <w:vAlign w:val="center"/>
          </w:tcPr>
          <w:p w14:paraId="3B273B4A" w14:textId="77777777" w:rsidR="00510EFE" w:rsidRPr="00510EFE" w:rsidRDefault="00510EFE" w:rsidP="00B22344">
            <w:pPr>
              <w:spacing w:before="100" w:beforeAutospacing="1" w:after="100" w:afterAutospacing="1"/>
              <w:jc w:val="both"/>
            </w:pPr>
            <w:r w:rsidRPr="00B24F2E">
              <w:t>Par nekustamā īpašuma Līvānu iela 1 Šķibē, Bērzes pagastā, Dobeles novadā, atsavināšanu</w:t>
            </w:r>
          </w:p>
        </w:tc>
      </w:tr>
      <w:tr w:rsidR="00510EFE" w:rsidRPr="004E32AF" w14:paraId="3868462B" w14:textId="77777777" w:rsidTr="00747F7B">
        <w:trPr>
          <w:trHeight w:val="422"/>
        </w:trPr>
        <w:tc>
          <w:tcPr>
            <w:tcW w:w="15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DD5001" w14:textId="0D24E80A" w:rsidR="001C3022" w:rsidRPr="001C3022" w:rsidRDefault="00510EFE" w:rsidP="00747F7B">
            <w:pPr>
              <w:spacing w:before="100" w:beforeAutospacing="1" w:after="100" w:afterAutospacing="1"/>
              <w:rPr>
                <w:i/>
              </w:rPr>
            </w:pPr>
            <w:r w:rsidRPr="00510EFE">
              <w:t>36</w:t>
            </w:r>
            <w:r w:rsidR="001C3022">
              <w:t>.</w:t>
            </w:r>
            <w:r w:rsidR="001C3022" w:rsidRPr="001C3022">
              <w:rPr>
                <w:i/>
              </w:rPr>
              <w:t>Izslēgts</w:t>
            </w:r>
          </w:p>
        </w:tc>
        <w:tc>
          <w:tcPr>
            <w:tcW w:w="8364" w:type="dxa"/>
            <w:tcBorders>
              <w:top w:val="single" w:sz="4" w:space="0" w:color="auto"/>
              <w:left w:val="nil"/>
              <w:bottom w:val="single" w:sz="4" w:space="0" w:color="auto"/>
              <w:right w:val="single" w:sz="4" w:space="0" w:color="auto"/>
            </w:tcBorders>
            <w:shd w:val="clear" w:color="auto" w:fill="FFFFFF" w:themeFill="background1"/>
            <w:vAlign w:val="center"/>
          </w:tcPr>
          <w:p w14:paraId="1153015F" w14:textId="77777777" w:rsidR="00510EFE" w:rsidRPr="001C3022" w:rsidRDefault="00510EFE" w:rsidP="00B22344">
            <w:pPr>
              <w:spacing w:before="100" w:beforeAutospacing="1" w:after="100" w:afterAutospacing="1"/>
              <w:jc w:val="both"/>
              <w:rPr>
                <w:i/>
              </w:rPr>
            </w:pPr>
            <w:r w:rsidRPr="001C3022">
              <w:rPr>
                <w:i/>
              </w:rPr>
              <w:t>Par nekustamā īpašuma „Pokaiņi 12” Krimūnu pagastā, Dobeles novadā, atsavināšanu</w:t>
            </w:r>
          </w:p>
        </w:tc>
      </w:tr>
      <w:tr w:rsidR="00510EFE" w:rsidRPr="004E32AF" w14:paraId="10C2E218" w14:textId="77777777" w:rsidTr="00747F7B">
        <w:trPr>
          <w:trHeight w:val="572"/>
        </w:trPr>
        <w:tc>
          <w:tcPr>
            <w:tcW w:w="1583" w:type="dxa"/>
            <w:tcBorders>
              <w:top w:val="single" w:sz="4" w:space="0" w:color="auto"/>
              <w:left w:val="single" w:sz="4" w:space="0" w:color="auto"/>
              <w:bottom w:val="single" w:sz="4" w:space="0" w:color="auto"/>
              <w:right w:val="single" w:sz="4" w:space="0" w:color="auto"/>
            </w:tcBorders>
            <w:shd w:val="clear" w:color="auto" w:fill="auto"/>
            <w:vAlign w:val="center"/>
          </w:tcPr>
          <w:p w14:paraId="1358C35B" w14:textId="77777777" w:rsidR="00510EFE" w:rsidRPr="00510EFE" w:rsidRDefault="00510EFE" w:rsidP="00B22344">
            <w:pPr>
              <w:spacing w:before="100" w:beforeAutospacing="1" w:after="100" w:afterAutospacing="1"/>
            </w:pPr>
            <w:r w:rsidRPr="00510EFE">
              <w:t>37.</w:t>
            </w:r>
            <w:r w:rsidR="001C1802">
              <w:t>(28</w:t>
            </w:r>
            <w:r w:rsidR="001C3022">
              <w:t>0</w:t>
            </w:r>
            <w:r w:rsidR="001C1802">
              <w:t>/16)</w:t>
            </w:r>
          </w:p>
        </w:tc>
        <w:tc>
          <w:tcPr>
            <w:tcW w:w="8364" w:type="dxa"/>
            <w:tcBorders>
              <w:top w:val="single" w:sz="4" w:space="0" w:color="auto"/>
              <w:left w:val="nil"/>
              <w:bottom w:val="single" w:sz="4" w:space="0" w:color="auto"/>
              <w:right w:val="single" w:sz="4" w:space="0" w:color="auto"/>
            </w:tcBorders>
            <w:shd w:val="clear" w:color="auto" w:fill="auto"/>
            <w:vAlign w:val="center"/>
          </w:tcPr>
          <w:p w14:paraId="4F4B2478" w14:textId="77777777" w:rsidR="00510EFE" w:rsidRPr="004E32AF" w:rsidRDefault="00510EFE" w:rsidP="00B22344">
            <w:pPr>
              <w:spacing w:before="100" w:beforeAutospacing="1" w:after="100" w:afterAutospacing="1"/>
              <w:jc w:val="both"/>
            </w:pPr>
            <w:r w:rsidRPr="003E6853">
              <w:t>Par nekustamā īpašuma „Veczemnieki 132” Auru pagastā, Dobeles novadā, atsavināšanu</w:t>
            </w:r>
          </w:p>
        </w:tc>
      </w:tr>
      <w:tr w:rsidR="00510EFE" w:rsidRPr="004E32AF" w14:paraId="47A0CEE6" w14:textId="77777777" w:rsidTr="00747F7B">
        <w:trPr>
          <w:trHeight w:val="410"/>
        </w:trPr>
        <w:tc>
          <w:tcPr>
            <w:tcW w:w="1583" w:type="dxa"/>
            <w:tcBorders>
              <w:top w:val="single" w:sz="4" w:space="0" w:color="auto"/>
              <w:left w:val="single" w:sz="4" w:space="0" w:color="auto"/>
              <w:bottom w:val="single" w:sz="4" w:space="0" w:color="auto"/>
              <w:right w:val="single" w:sz="4" w:space="0" w:color="auto"/>
            </w:tcBorders>
            <w:shd w:val="clear" w:color="auto" w:fill="auto"/>
            <w:vAlign w:val="center"/>
          </w:tcPr>
          <w:p w14:paraId="1F6865AC" w14:textId="77777777" w:rsidR="00510EFE" w:rsidRPr="00510EFE" w:rsidRDefault="00510EFE" w:rsidP="00B22344">
            <w:pPr>
              <w:spacing w:before="100" w:beforeAutospacing="1" w:after="100" w:afterAutospacing="1"/>
            </w:pPr>
            <w:r w:rsidRPr="00510EFE">
              <w:t>38.</w:t>
            </w:r>
            <w:r w:rsidR="001C1802">
              <w:t>(28</w:t>
            </w:r>
            <w:r w:rsidR="001C3022">
              <w:t>1</w:t>
            </w:r>
            <w:r w:rsidR="001C1802">
              <w:t>/16)</w:t>
            </w:r>
          </w:p>
        </w:tc>
        <w:tc>
          <w:tcPr>
            <w:tcW w:w="8364" w:type="dxa"/>
            <w:tcBorders>
              <w:top w:val="single" w:sz="4" w:space="0" w:color="auto"/>
              <w:left w:val="nil"/>
              <w:bottom w:val="single" w:sz="4" w:space="0" w:color="auto"/>
              <w:right w:val="single" w:sz="4" w:space="0" w:color="auto"/>
            </w:tcBorders>
            <w:shd w:val="clear" w:color="auto" w:fill="auto"/>
            <w:vAlign w:val="center"/>
          </w:tcPr>
          <w:p w14:paraId="03113EBF" w14:textId="77777777" w:rsidR="00510EFE" w:rsidRPr="004E32AF" w:rsidRDefault="00510EFE" w:rsidP="00B22344">
            <w:pPr>
              <w:spacing w:before="100" w:beforeAutospacing="1" w:after="100" w:afterAutospacing="1"/>
              <w:jc w:val="both"/>
            </w:pPr>
            <w:r w:rsidRPr="003E6853">
              <w:t>Par nekustamā īpašuma „Galenieki 32” Dobeles pagastā, Dobeles novadā, atsavināšanu</w:t>
            </w:r>
          </w:p>
        </w:tc>
      </w:tr>
      <w:tr w:rsidR="00510EFE" w:rsidRPr="00222339" w14:paraId="4CB1ED52" w14:textId="77777777" w:rsidTr="00747F7B">
        <w:trPr>
          <w:trHeight w:val="404"/>
        </w:trPr>
        <w:tc>
          <w:tcPr>
            <w:tcW w:w="1583" w:type="dxa"/>
            <w:tcBorders>
              <w:top w:val="single" w:sz="4" w:space="0" w:color="auto"/>
              <w:left w:val="single" w:sz="4" w:space="0" w:color="auto"/>
              <w:bottom w:val="single" w:sz="4" w:space="0" w:color="auto"/>
              <w:right w:val="single" w:sz="4" w:space="0" w:color="auto"/>
            </w:tcBorders>
            <w:shd w:val="clear" w:color="auto" w:fill="auto"/>
            <w:vAlign w:val="center"/>
          </w:tcPr>
          <w:p w14:paraId="7F2E1928" w14:textId="77777777" w:rsidR="00510EFE" w:rsidRPr="00510EFE" w:rsidRDefault="00510EFE" w:rsidP="00B22344">
            <w:pPr>
              <w:spacing w:before="100" w:beforeAutospacing="1" w:after="100" w:afterAutospacing="1"/>
            </w:pPr>
            <w:r w:rsidRPr="00510EFE">
              <w:t>39.</w:t>
            </w:r>
            <w:r w:rsidR="001C1802">
              <w:t>(28</w:t>
            </w:r>
            <w:r w:rsidR="001C3022">
              <w:t>2</w:t>
            </w:r>
            <w:r w:rsidR="001C1802">
              <w:t>/16)</w:t>
            </w:r>
          </w:p>
        </w:tc>
        <w:tc>
          <w:tcPr>
            <w:tcW w:w="8364" w:type="dxa"/>
            <w:tcBorders>
              <w:top w:val="single" w:sz="4" w:space="0" w:color="auto"/>
              <w:left w:val="nil"/>
              <w:bottom w:val="single" w:sz="4" w:space="0" w:color="auto"/>
              <w:right w:val="single" w:sz="4" w:space="0" w:color="auto"/>
            </w:tcBorders>
            <w:shd w:val="clear" w:color="auto" w:fill="auto"/>
            <w:vAlign w:val="center"/>
          </w:tcPr>
          <w:p w14:paraId="26880EF1" w14:textId="77777777" w:rsidR="00510EFE" w:rsidRPr="00222339" w:rsidRDefault="00510EFE" w:rsidP="00B22344">
            <w:pPr>
              <w:spacing w:before="100" w:beforeAutospacing="1" w:after="100" w:afterAutospacing="1"/>
            </w:pPr>
            <w:r w:rsidRPr="00222339">
              <w:t xml:space="preserve">Par pamatlīdzekļa izslēgšanu no grāmatvedības uzskaites </w:t>
            </w:r>
          </w:p>
        </w:tc>
      </w:tr>
      <w:tr w:rsidR="00510EFE" w:rsidRPr="00222339" w14:paraId="25F387C5" w14:textId="77777777" w:rsidTr="001C3022">
        <w:trPr>
          <w:trHeight w:val="675"/>
        </w:trPr>
        <w:tc>
          <w:tcPr>
            <w:tcW w:w="1583" w:type="dxa"/>
            <w:tcBorders>
              <w:top w:val="single" w:sz="4" w:space="0" w:color="auto"/>
              <w:left w:val="single" w:sz="4" w:space="0" w:color="auto"/>
              <w:bottom w:val="single" w:sz="4" w:space="0" w:color="auto"/>
              <w:right w:val="single" w:sz="4" w:space="0" w:color="auto"/>
            </w:tcBorders>
            <w:shd w:val="clear" w:color="auto" w:fill="auto"/>
            <w:vAlign w:val="center"/>
          </w:tcPr>
          <w:p w14:paraId="60EA3E5A" w14:textId="77777777" w:rsidR="00510EFE" w:rsidRPr="00510EFE" w:rsidRDefault="00510EFE" w:rsidP="00B22344">
            <w:pPr>
              <w:spacing w:before="100" w:beforeAutospacing="1" w:after="100" w:afterAutospacing="1"/>
            </w:pPr>
            <w:r w:rsidRPr="00510EFE">
              <w:t>40.</w:t>
            </w:r>
            <w:r w:rsidR="001C1802">
              <w:t>(28</w:t>
            </w:r>
            <w:r w:rsidR="001C3022">
              <w:t>3</w:t>
            </w:r>
            <w:r w:rsidR="001C1802">
              <w:t>/16)</w:t>
            </w:r>
          </w:p>
        </w:tc>
        <w:tc>
          <w:tcPr>
            <w:tcW w:w="8364" w:type="dxa"/>
            <w:tcBorders>
              <w:top w:val="single" w:sz="4" w:space="0" w:color="auto"/>
              <w:left w:val="nil"/>
              <w:bottom w:val="single" w:sz="4" w:space="0" w:color="auto"/>
              <w:right w:val="single" w:sz="4" w:space="0" w:color="auto"/>
            </w:tcBorders>
            <w:shd w:val="clear" w:color="auto" w:fill="auto"/>
            <w:vAlign w:val="center"/>
          </w:tcPr>
          <w:p w14:paraId="1566DB30" w14:textId="0D3010F4" w:rsidR="00510EFE" w:rsidRPr="00222339" w:rsidRDefault="00510EFE" w:rsidP="00A64512">
            <w:pPr>
              <w:spacing w:before="100" w:beforeAutospacing="1" w:after="100" w:afterAutospacing="1"/>
              <w:jc w:val="both"/>
            </w:pPr>
            <w:r w:rsidRPr="00510EFE">
              <w:t>Par grozījumiem Dobeles novada domes 2016. gada 29. septembra lēmumā Nr.220/9 “Par līguma par ūdenssaimniecības pakalpojumu sniegšanu slēgšanu ar SIA “Dobeles ūdens””</w:t>
            </w:r>
          </w:p>
        </w:tc>
      </w:tr>
      <w:tr w:rsidR="00510EFE" w:rsidRPr="00222339" w14:paraId="325A54E8" w14:textId="77777777" w:rsidTr="001C3022">
        <w:trPr>
          <w:trHeight w:val="675"/>
        </w:trPr>
        <w:tc>
          <w:tcPr>
            <w:tcW w:w="1583" w:type="dxa"/>
            <w:tcBorders>
              <w:top w:val="single" w:sz="4" w:space="0" w:color="auto"/>
              <w:left w:val="single" w:sz="4" w:space="0" w:color="auto"/>
              <w:bottom w:val="single" w:sz="4" w:space="0" w:color="auto"/>
              <w:right w:val="single" w:sz="4" w:space="0" w:color="auto"/>
            </w:tcBorders>
            <w:shd w:val="clear" w:color="auto" w:fill="auto"/>
            <w:vAlign w:val="center"/>
          </w:tcPr>
          <w:p w14:paraId="0AAC6769" w14:textId="77777777" w:rsidR="00510EFE" w:rsidRPr="00510EFE" w:rsidRDefault="00510EFE" w:rsidP="00B22344">
            <w:pPr>
              <w:spacing w:before="100" w:beforeAutospacing="1" w:after="100" w:afterAutospacing="1"/>
            </w:pPr>
            <w:r w:rsidRPr="00510EFE">
              <w:lastRenderedPageBreak/>
              <w:t>41.</w:t>
            </w:r>
            <w:r w:rsidR="001C1802">
              <w:t>(28</w:t>
            </w:r>
            <w:r w:rsidR="001C3022">
              <w:t>4</w:t>
            </w:r>
            <w:r w:rsidR="001C1802">
              <w:t>/16)</w:t>
            </w:r>
          </w:p>
        </w:tc>
        <w:tc>
          <w:tcPr>
            <w:tcW w:w="8364" w:type="dxa"/>
            <w:tcBorders>
              <w:top w:val="single" w:sz="4" w:space="0" w:color="auto"/>
              <w:left w:val="nil"/>
              <w:bottom w:val="single" w:sz="4" w:space="0" w:color="auto"/>
              <w:right w:val="single" w:sz="4" w:space="0" w:color="auto"/>
            </w:tcBorders>
            <w:shd w:val="clear" w:color="auto" w:fill="auto"/>
            <w:vAlign w:val="center"/>
          </w:tcPr>
          <w:p w14:paraId="1307EEA1" w14:textId="77777777" w:rsidR="00510EFE" w:rsidRPr="00222339" w:rsidRDefault="00510EFE" w:rsidP="00B22344">
            <w:pPr>
              <w:spacing w:before="100" w:beforeAutospacing="1" w:after="100" w:afterAutospacing="1"/>
              <w:jc w:val="both"/>
            </w:pPr>
            <w:r w:rsidRPr="00222339">
              <w:t xml:space="preserve">Par naudas balvu piešķiršanu Dobeles novada sportistiem, treneriem un sporta spēļu komandām </w:t>
            </w:r>
          </w:p>
        </w:tc>
      </w:tr>
      <w:tr w:rsidR="00510EFE" w:rsidRPr="00222339" w14:paraId="47D46307" w14:textId="77777777" w:rsidTr="00747F7B">
        <w:trPr>
          <w:trHeight w:val="566"/>
        </w:trPr>
        <w:tc>
          <w:tcPr>
            <w:tcW w:w="1583" w:type="dxa"/>
            <w:tcBorders>
              <w:top w:val="single" w:sz="4" w:space="0" w:color="auto"/>
              <w:left w:val="single" w:sz="4" w:space="0" w:color="auto"/>
              <w:bottom w:val="single" w:sz="4" w:space="0" w:color="auto"/>
              <w:right w:val="single" w:sz="4" w:space="0" w:color="auto"/>
            </w:tcBorders>
            <w:shd w:val="clear" w:color="auto" w:fill="auto"/>
            <w:vAlign w:val="center"/>
          </w:tcPr>
          <w:p w14:paraId="4E780785" w14:textId="77777777" w:rsidR="00510EFE" w:rsidRPr="00510EFE" w:rsidRDefault="00510EFE" w:rsidP="00B22344">
            <w:pPr>
              <w:spacing w:before="100" w:beforeAutospacing="1" w:after="100" w:afterAutospacing="1"/>
            </w:pPr>
            <w:r w:rsidRPr="00510EFE">
              <w:t>42.</w:t>
            </w:r>
            <w:r w:rsidR="001C1802">
              <w:t>(28</w:t>
            </w:r>
            <w:r w:rsidR="001C3022">
              <w:t>5</w:t>
            </w:r>
            <w:r w:rsidR="001C1802">
              <w:t>/16)</w:t>
            </w:r>
          </w:p>
        </w:tc>
        <w:tc>
          <w:tcPr>
            <w:tcW w:w="8364" w:type="dxa"/>
            <w:tcBorders>
              <w:top w:val="single" w:sz="4" w:space="0" w:color="auto"/>
              <w:left w:val="nil"/>
              <w:bottom w:val="single" w:sz="4" w:space="0" w:color="auto"/>
              <w:right w:val="single" w:sz="4" w:space="0" w:color="auto"/>
            </w:tcBorders>
            <w:shd w:val="clear" w:color="auto" w:fill="auto"/>
            <w:vAlign w:val="center"/>
          </w:tcPr>
          <w:p w14:paraId="6DC55ED7" w14:textId="77777777" w:rsidR="00510EFE" w:rsidRPr="00222339" w:rsidRDefault="00510EFE" w:rsidP="00B22344">
            <w:pPr>
              <w:spacing w:before="100" w:beforeAutospacing="1" w:after="100" w:afterAutospacing="1"/>
            </w:pPr>
            <w:r w:rsidRPr="00DE6722">
              <w:t>Par atļauju Gardenes pamatskolai pieņemt ziedojumu</w:t>
            </w:r>
          </w:p>
        </w:tc>
      </w:tr>
      <w:tr w:rsidR="00510EFE" w:rsidRPr="00DE6722" w14:paraId="42725BB3" w14:textId="77777777" w:rsidTr="001C3022">
        <w:trPr>
          <w:trHeight w:val="675"/>
        </w:trPr>
        <w:tc>
          <w:tcPr>
            <w:tcW w:w="1583" w:type="dxa"/>
            <w:tcBorders>
              <w:top w:val="single" w:sz="4" w:space="0" w:color="auto"/>
              <w:left w:val="single" w:sz="4" w:space="0" w:color="auto"/>
              <w:bottom w:val="single" w:sz="4" w:space="0" w:color="auto"/>
              <w:right w:val="single" w:sz="4" w:space="0" w:color="auto"/>
            </w:tcBorders>
            <w:shd w:val="clear" w:color="auto" w:fill="auto"/>
            <w:vAlign w:val="center"/>
          </w:tcPr>
          <w:p w14:paraId="39E7E660" w14:textId="77777777" w:rsidR="00510EFE" w:rsidRPr="00510EFE" w:rsidRDefault="00510EFE" w:rsidP="00B22344">
            <w:pPr>
              <w:spacing w:before="100" w:beforeAutospacing="1" w:after="100" w:afterAutospacing="1"/>
            </w:pPr>
            <w:r w:rsidRPr="00510EFE">
              <w:t>43.</w:t>
            </w:r>
            <w:r w:rsidR="001C1802">
              <w:t>(28</w:t>
            </w:r>
            <w:r w:rsidR="00E2390B">
              <w:t>6</w:t>
            </w:r>
            <w:r w:rsidR="001C1802">
              <w:t>/16)</w:t>
            </w:r>
          </w:p>
        </w:tc>
        <w:tc>
          <w:tcPr>
            <w:tcW w:w="8364" w:type="dxa"/>
            <w:tcBorders>
              <w:top w:val="single" w:sz="4" w:space="0" w:color="auto"/>
              <w:left w:val="nil"/>
              <w:bottom w:val="single" w:sz="4" w:space="0" w:color="auto"/>
              <w:right w:val="single" w:sz="4" w:space="0" w:color="auto"/>
            </w:tcBorders>
            <w:shd w:val="clear" w:color="auto" w:fill="auto"/>
            <w:vAlign w:val="center"/>
          </w:tcPr>
          <w:p w14:paraId="107DBAC2" w14:textId="77777777" w:rsidR="00510EFE" w:rsidRPr="00DE6722" w:rsidRDefault="00510EFE" w:rsidP="00B22344">
            <w:pPr>
              <w:spacing w:before="100" w:beforeAutospacing="1" w:after="100" w:afterAutospacing="1"/>
              <w:jc w:val="both"/>
            </w:pPr>
            <w:r w:rsidRPr="00510EFE">
              <w:t>Par Ineses Vaitas iecelšanu Annenieku pirmsskolas izglītības iestādes “Riekstiņš” vadītāja amatā</w:t>
            </w:r>
          </w:p>
        </w:tc>
      </w:tr>
      <w:tr w:rsidR="00E2390B" w:rsidRPr="00DE6722" w14:paraId="04FB595B" w14:textId="77777777" w:rsidTr="00747F7B">
        <w:trPr>
          <w:trHeight w:val="441"/>
        </w:trPr>
        <w:tc>
          <w:tcPr>
            <w:tcW w:w="1583" w:type="dxa"/>
            <w:tcBorders>
              <w:top w:val="single" w:sz="4" w:space="0" w:color="auto"/>
              <w:left w:val="single" w:sz="4" w:space="0" w:color="auto"/>
              <w:bottom w:val="single" w:sz="4" w:space="0" w:color="auto"/>
              <w:right w:val="single" w:sz="4" w:space="0" w:color="auto"/>
            </w:tcBorders>
            <w:shd w:val="clear" w:color="auto" w:fill="auto"/>
            <w:vAlign w:val="center"/>
          </w:tcPr>
          <w:p w14:paraId="59576DFC" w14:textId="36D6ED65" w:rsidR="00E2390B" w:rsidRPr="00E2390B" w:rsidRDefault="00E2390B" w:rsidP="00747F7B">
            <w:pPr>
              <w:spacing w:before="100" w:beforeAutospacing="1" w:after="100" w:afterAutospacing="1"/>
              <w:rPr>
                <w:i/>
              </w:rPr>
            </w:pPr>
            <w:r>
              <w:t>44.</w:t>
            </w:r>
            <w:r w:rsidRPr="00E2390B">
              <w:rPr>
                <w:i/>
              </w:rPr>
              <w:t>Izslēgts</w:t>
            </w:r>
          </w:p>
        </w:tc>
        <w:tc>
          <w:tcPr>
            <w:tcW w:w="8364" w:type="dxa"/>
            <w:tcBorders>
              <w:top w:val="single" w:sz="4" w:space="0" w:color="auto"/>
              <w:left w:val="nil"/>
              <w:bottom w:val="single" w:sz="4" w:space="0" w:color="auto"/>
              <w:right w:val="single" w:sz="4" w:space="0" w:color="auto"/>
            </w:tcBorders>
            <w:shd w:val="clear" w:color="auto" w:fill="auto"/>
            <w:vAlign w:val="center"/>
          </w:tcPr>
          <w:p w14:paraId="0A233D82" w14:textId="77777777" w:rsidR="00E2390B" w:rsidRPr="00E2390B" w:rsidRDefault="00E2390B" w:rsidP="00B22344">
            <w:pPr>
              <w:spacing w:before="100" w:beforeAutospacing="1" w:after="100" w:afterAutospacing="1"/>
              <w:jc w:val="both"/>
              <w:rPr>
                <w:i/>
              </w:rPr>
            </w:pPr>
            <w:r w:rsidRPr="00E2390B">
              <w:rPr>
                <w:i/>
              </w:rPr>
              <w:t>Par papildu finanšu līdzekļu piešķiršanu Sociālajam dienestam</w:t>
            </w:r>
          </w:p>
        </w:tc>
      </w:tr>
      <w:tr w:rsidR="00510EFE" w:rsidRPr="00222339" w14:paraId="4D857693" w14:textId="77777777" w:rsidTr="00747F7B">
        <w:trPr>
          <w:trHeight w:val="419"/>
        </w:trPr>
        <w:tc>
          <w:tcPr>
            <w:tcW w:w="1583" w:type="dxa"/>
            <w:tcBorders>
              <w:top w:val="single" w:sz="4" w:space="0" w:color="auto"/>
              <w:left w:val="single" w:sz="4" w:space="0" w:color="auto"/>
              <w:bottom w:val="single" w:sz="4" w:space="0" w:color="auto"/>
              <w:right w:val="single" w:sz="4" w:space="0" w:color="auto"/>
            </w:tcBorders>
            <w:shd w:val="clear" w:color="auto" w:fill="auto"/>
            <w:vAlign w:val="center"/>
          </w:tcPr>
          <w:p w14:paraId="399FA338" w14:textId="77777777" w:rsidR="00510EFE" w:rsidRPr="00510EFE" w:rsidRDefault="00510EFE" w:rsidP="00B22344">
            <w:pPr>
              <w:spacing w:before="100" w:beforeAutospacing="1" w:after="100" w:afterAutospacing="1"/>
            </w:pPr>
            <w:r w:rsidRPr="00510EFE">
              <w:t>45.</w:t>
            </w:r>
            <w:r w:rsidR="001C1802">
              <w:t>(2</w:t>
            </w:r>
            <w:r w:rsidR="00135909">
              <w:t>8</w:t>
            </w:r>
            <w:r w:rsidR="00E2390B">
              <w:t>7</w:t>
            </w:r>
            <w:r w:rsidR="001C1802">
              <w:t>/16)</w:t>
            </w:r>
          </w:p>
        </w:tc>
        <w:tc>
          <w:tcPr>
            <w:tcW w:w="8364" w:type="dxa"/>
            <w:tcBorders>
              <w:top w:val="single" w:sz="4" w:space="0" w:color="auto"/>
              <w:left w:val="nil"/>
              <w:bottom w:val="single" w:sz="4" w:space="0" w:color="auto"/>
              <w:right w:val="single" w:sz="4" w:space="0" w:color="auto"/>
            </w:tcBorders>
            <w:shd w:val="clear" w:color="auto" w:fill="auto"/>
            <w:vAlign w:val="center"/>
          </w:tcPr>
          <w:p w14:paraId="3C4566CC" w14:textId="77777777" w:rsidR="00510EFE" w:rsidRPr="00222339" w:rsidRDefault="00510EFE" w:rsidP="00B22344">
            <w:pPr>
              <w:spacing w:before="100" w:beforeAutospacing="1" w:after="100" w:afterAutospacing="1"/>
            </w:pPr>
            <w:r w:rsidRPr="00222339">
              <w:t>Par Iepirkuma komisijas izveidi un Iepirkuma komisijas nolikuma apstiprināšanu</w:t>
            </w:r>
          </w:p>
        </w:tc>
      </w:tr>
      <w:tr w:rsidR="00510EFE" w:rsidRPr="00222339" w14:paraId="73ED5C38" w14:textId="77777777" w:rsidTr="00747F7B">
        <w:trPr>
          <w:trHeight w:val="539"/>
        </w:trPr>
        <w:tc>
          <w:tcPr>
            <w:tcW w:w="1583" w:type="dxa"/>
            <w:tcBorders>
              <w:top w:val="single" w:sz="4" w:space="0" w:color="auto"/>
              <w:left w:val="single" w:sz="4" w:space="0" w:color="auto"/>
              <w:bottom w:val="single" w:sz="4" w:space="0" w:color="auto"/>
              <w:right w:val="single" w:sz="4" w:space="0" w:color="auto"/>
            </w:tcBorders>
            <w:shd w:val="clear" w:color="auto" w:fill="auto"/>
            <w:vAlign w:val="center"/>
          </w:tcPr>
          <w:p w14:paraId="1422D6C6" w14:textId="77777777" w:rsidR="00510EFE" w:rsidRPr="00510EFE" w:rsidRDefault="00510EFE" w:rsidP="00B22344">
            <w:pPr>
              <w:spacing w:before="100" w:beforeAutospacing="1" w:after="100" w:afterAutospacing="1"/>
            </w:pPr>
            <w:r w:rsidRPr="00510EFE">
              <w:t>46.</w:t>
            </w:r>
            <w:r w:rsidR="001C1802">
              <w:t>(2</w:t>
            </w:r>
            <w:r w:rsidR="00E2390B">
              <w:t>88</w:t>
            </w:r>
            <w:r w:rsidR="001C1802">
              <w:t>/16)</w:t>
            </w:r>
          </w:p>
        </w:tc>
        <w:tc>
          <w:tcPr>
            <w:tcW w:w="8364" w:type="dxa"/>
            <w:tcBorders>
              <w:top w:val="single" w:sz="4" w:space="0" w:color="auto"/>
              <w:left w:val="nil"/>
              <w:bottom w:val="single" w:sz="4" w:space="0" w:color="auto"/>
              <w:right w:val="single" w:sz="4" w:space="0" w:color="auto"/>
            </w:tcBorders>
            <w:shd w:val="clear" w:color="auto" w:fill="auto"/>
            <w:vAlign w:val="center"/>
          </w:tcPr>
          <w:p w14:paraId="17961697" w14:textId="77777777" w:rsidR="00510EFE" w:rsidRPr="00222339" w:rsidRDefault="00510EFE" w:rsidP="00B22344">
            <w:pPr>
              <w:spacing w:before="100" w:beforeAutospacing="1" w:after="100" w:afterAutospacing="1"/>
              <w:jc w:val="both"/>
            </w:pPr>
            <w:r w:rsidRPr="00222339">
              <w:t>Par nolikuma “Finansiālā atbalsta piešķiršanas kultūras projektiem komisijas nolikums“ apstiprināšanu</w:t>
            </w:r>
          </w:p>
        </w:tc>
      </w:tr>
      <w:tr w:rsidR="00510EFE" w:rsidRPr="00222339" w14:paraId="0D9059D8" w14:textId="77777777" w:rsidTr="00747F7B">
        <w:trPr>
          <w:trHeight w:val="561"/>
        </w:trPr>
        <w:tc>
          <w:tcPr>
            <w:tcW w:w="1583" w:type="dxa"/>
            <w:tcBorders>
              <w:top w:val="single" w:sz="4" w:space="0" w:color="auto"/>
              <w:left w:val="single" w:sz="4" w:space="0" w:color="auto"/>
              <w:bottom w:val="single" w:sz="4" w:space="0" w:color="auto"/>
              <w:right w:val="single" w:sz="4" w:space="0" w:color="auto"/>
            </w:tcBorders>
            <w:shd w:val="clear" w:color="auto" w:fill="auto"/>
            <w:vAlign w:val="center"/>
          </w:tcPr>
          <w:p w14:paraId="73F7C77A" w14:textId="77777777" w:rsidR="001C1802" w:rsidRPr="00510EFE" w:rsidRDefault="00510EFE" w:rsidP="00B22344">
            <w:pPr>
              <w:spacing w:before="100" w:beforeAutospacing="1" w:after="100" w:afterAutospacing="1"/>
            </w:pPr>
            <w:r w:rsidRPr="00510EFE">
              <w:t>47.</w:t>
            </w:r>
            <w:r w:rsidR="001C1802">
              <w:t>(2</w:t>
            </w:r>
            <w:r w:rsidR="00E2390B">
              <w:t>89</w:t>
            </w:r>
            <w:r w:rsidR="001C1802">
              <w:t>/16)</w:t>
            </w:r>
          </w:p>
        </w:tc>
        <w:tc>
          <w:tcPr>
            <w:tcW w:w="8364" w:type="dxa"/>
            <w:tcBorders>
              <w:top w:val="single" w:sz="4" w:space="0" w:color="auto"/>
              <w:left w:val="nil"/>
              <w:bottom w:val="single" w:sz="4" w:space="0" w:color="auto"/>
              <w:right w:val="single" w:sz="4" w:space="0" w:color="auto"/>
            </w:tcBorders>
            <w:shd w:val="clear" w:color="auto" w:fill="auto"/>
            <w:vAlign w:val="center"/>
          </w:tcPr>
          <w:p w14:paraId="03AC8C55" w14:textId="77777777" w:rsidR="00510EFE" w:rsidRPr="00222339" w:rsidRDefault="00510EFE" w:rsidP="00B22344">
            <w:pPr>
              <w:spacing w:before="100" w:beforeAutospacing="1" w:after="100" w:afterAutospacing="1"/>
              <w:jc w:val="both"/>
            </w:pPr>
            <w:r w:rsidRPr="00222339">
              <w:t>Par nolikuma “Finansiālā atbalsta piešķiršanas sporta projektiem komisijas nolikums“ apstiprināšanu</w:t>
            </w:r>
          </w:p>
        </w:tc>
      </w:tr>
      <w:tr w:rsidR="00510EFE" w:rsidRPr="00222339" w14:paraId="5A4F35F3" w14:textId="77777777" w:rsidTr="00747F7B">
        <w:trPr>
          <w:trHeight w:val="555"/>
        </w:trPr>
        <w:tc>
          <w:tcPr>
            <w:tcW w:w="1583" w:type="dxa"/>
            <w:tcBorders>
              <w:top w:val="single" w:sz="4" w:space="0" w:color="auto"/>
              <w:left w:val="single" w:sz="4" w:space="0" w:color="auto"/>
              <w:bottom w:val="single" w:sz="4" w:space="0" w:color="auto"/>
              <w:right w:val="single" w:sz="4" w:space="0" w:color="auto"/>
            </w:tcBorders>
            <w:shd w:val="clear" w:color="auto" w:fill="auto"/>
            <w:vAlign w:val="center"/>
          </w:tcPr>
          <w:p w14:paraId="75D37973" w14:textId="77777777" w:rsidR="00510EFE" w:rsidRPr="00510EFE" w:rsidRDefault="00510EFE" w:rsidP="00B22344">
            <w:pPr>
              <w:spacing w:before="100" w:beforeAutospacing="1" w:after="100" w:afterAutospacing="1"/>
            </w:pPr>
            <w:r w:rsidRPr="00510EFE">
              <w:t>48.</w:t>
            </w:r>
            <w:r w:rsidR="001C1802">
              <w:t>(29</w:t>
            </w:r>
            <w:r w:rsidR="00E2390B">
              <w:t>0</w:t>
            </w:r>
            <w:r w:rsidR="001C1802">
              <w:t>/16)</w:t>
            </w:r>
          </w:p>
        </w:tc>
        <w:tc>
          <w:tcPr>
            <w:tcW w:w="8364" w:type="dxa"/>
            <w:tcBorders>
              <w:top w:val="single" w:sz="4" w:space="0" w:color="auto"/>
              <w:left w:val="nil"/>
              <w:bottom w:val="single" w:sz="4" w:space="0" w:color="auto"/>
              <w:right w:val="single" w:sz="4" w:space="0" w:color="auto"/>
            </w:tcBorders>
            <w:shd w:val="clear" w:color="auto" w:fill="auto"/>
            <w:vAlign w:val="center"/>
          </w:tcPr>
          <w:p w14:paraId="4CE723A4" w14:textId="77777777" w:rsidR="00510EFE" w:rsidRPr="00222339" w:rsidRDefault="00510EFE" w:rsidP="00B22344">
            <w:pPr>
              <w:spacing w:before="100" w:beforeAutospacing="1" w:after="100" w:afterAutospacing="1"/>
              <w:jc w:val="both"/>
            </w:pPr>
            <w:r w:rsidRPr="00222339">
              <w:t>Par nolikuma “Finansiālā atbalsta piešķiršanas sociāliem un veselības projektiem komisijas nolikums“ apstiprināšanu</w:t>
            </w:r>
          </w:p>
        </w:tc>
      </w:tr>
      <w:tr w:rsidR="00510EFE" w:rsidRPr="00222339" w14:paraId="7A1ED922" w14:textId="77777777" w:rsidTr="00747F7B">
        <w:trPr>
          <w:trHeight w:val="549"/>
        </w:trPr>
        <w:tc>
          <w:tcPr>
            <w:tcW w:w="1583" w:type="dxa"/>
            <w:tcBorders>
              <w:top w:val="single" w:sz="4" w:space="0" w:color="auto"/>
              <w:left w:val="single" w:sz="4" w:space="0" w:color="auto"/>
              <w:bottom w:val="single" w:sz="4" w:space="0" w:color="auto"/>
              <w:right w:val="single" w:sz="4" w:space="0" w:color="auto"/>
            </w:tcBorders>
            <w:shd w:val="clear" w:color="auto" w:fill="auto"/>
            <w:vAlign w:val="center"/>
          </w:tcPr>
          <w:p w14:paraId="2BD59048" w14:textId="77777777" w:rsidR="00510EFE" w:rsidRPr="00510EFE" w:rsidRDefault="00510EFE" w:rsidP="00B22344">
            <w:pPr>
              <w:spacing w:before="100" w:beforeAutospacing="1" w:after="100" w:afterAutospacing="1"/>
            </w:pPr>
            <w:r w:rsidRPr="00510EFE">
              <w:t>49.</w:t>
            </w:r>
            <w:r w:rsidR="001C1802">
              <w:t>(29</w:t>
            </w:r>
            <w:r w:rsidR="00E2390B">
              <w:t>1</w:t>
            </w:r>
            <w:r w:rsidR="001C1802">
              <w:t>/16)</w:t>
            </w:r>
          </w:p>
        </w:tc>
        <w:tc>
          <w:tcPr>
            <w:tcW w:w="8364" w:type="dxa"/>
            <w:tcBorders>
              <w:top w:val="single" w:sz="4" w:space="0" w:color="auto"/>
              <w:left w:val="nil"/>
              <w:bottom w:val="single" w:sz="4" w:space="0" w:color="auto"/>
              <w:right w:val="single" w:sz="4" w:space="0" w:color="auto"/>
            </w:tcBorders>
            <w:shd w:val="clear" w:color="auto" w:fill="auto"/>
            <w:vAlign w:val="center"/>
          </w:tcPr>
          <w:p w14:paraId="3B0CEE4D" w14:textId="77777777" w:rsidR="00510EFE" w:rsidRPr="00222339" w:rsidRDefault="00510EFE" w:rsidP="00B22344">
            <w:pPr>
              <w:spacing w:before="100" w:beforeAutospacing="1" w:after="100" w:afterAutospacing="1"/>
              <w:jc w:val="both"/>
            </w:pPr>
            <w:r w:rsidRPr="00222339">
              <w:t xml:space="preserve">Par nolikuma “Jauniešu aktivitāšu un bērnu vasaras nometņu projektu fonda </w:t>
            </w:r>
            <w:r w:rsidRPr="00D16106">
              <w:t>finansiālā atbalsta piešķiršanas komisijas</w:t>
            </w:r>
            <w:r w:rsidRPr="00510EFE">
              <w:t xml:space="preserve"> nolikums“ apstiprināšanu</w:t>
            </w:r>
          </w:p>
        </w:tc>
      </w:tr>
      <w:tr w:rsidR="00510EFE" w:rsidRPr="00222339" w14:paraId="7BB60AB5" w14:textId="77777777" w:rsidTr="00747F7B">
        <w:trPr>
          <w:trHeight w:val="414"/>
        </w:trPr>
        <w:tc>
          <w:tcPr>
            <w:tcW w:w="1583" w:type="dxa"/>
            <w:tcBorders>
              <w:top w:val="single" w:sz="4" w:space="0" w:color="auto"/>
              <w:left w:val="single" w:sz="4" w:space="0" w:color="auto"/>
              <w:bottom w:val="single" w:sz="4" w:space="0" w:color="auto"/>
              <w:right w:val="single" w:sz="4" w:space="0" w:color="auto"/>
            </w:tcBorders>
            <w:shd w:val="clear" w:color="auto" w:fill="auto"/>
            <w:vAlign w:val="center"/>
          </w:tcPr>
          <w:p w14:paraId="0C7CF367" w14:textId="77777777" w:rsidR="00510EFE" w:rsidRPr="00510EFE" w:rsidRDefault="00510EFE" w:rsidP="00B22344">
            <w:pPr>
              <w:spacing w:before="100" w:beforeAutospacing="1" w:after="100" w:afterAutospacing="1"/>
            </w:pPr>
            <w:r w:rsidRPr="00510EFE">
              <w:t>50.</w:t>
            </w:r>
            <w:r w:rsidR="001C1802">
              <w:t>(29</w:t>
            </w:r>
            <w:r w:rsidR="00E2390B">
              <w:t>2</w:t>
            </w:r>
            <w:r w:rsidR="001C1802">
              <w:t>/16)</w:t>
            </w:r>
          </w:p>
        </w:tc>
        <w:tc>
          <w:tcPr>
            <w:tcW w:w="8364" w:type="dxa"/>
            <w:tcBorders>
              <w:top w:val="single" w:sz="4" w:space="0" w:color="auto"/>
              <w:left w:val="nil"/>
              <w:bottom w:val="single" w:sz="4" w:space="0" w:color="auto"/>
              <w:right w:val="single" w:sz="4" w:space="0" w:color="auto"/>
            </w:tcBorders>
            <w:shd w:val="clear" w:color="auto" w:fill="auto"/>
            <w:vAlign w:val="center"/>
          </w:tcPr>
          <w:p w14:paraId="3092683F" w14:textId="77777777" w:rsidR="00510EFE" w:rsidRPr="00222339" w:rsidRDefault="00510EFE" w:rsidP="00B22344">
            <w:pPr>
              <w:spacing w:before="100" w:beforeAutospacing="1" w:after="100" w:afterAutospacing="1"/>
            </w:pPr>
            <w:r w:rsidRPr="00222339">
              <w:t>Par dalības turpināšanu Nacionālajā veselīgo pašvaldību tīklā</w:t>
            </w:r>
          </w:p>
        </w:tc>
      </w:tr>
      <w:tr w:rsidR="00510EFE" w:rsidRPr="00B87CAA" w14:paraId="45C84368" w14:textId="77777777" w:rsidTr="001C3022">
        <w:trPr>
          <w:trHeight w:val="675"/>
        </w:trPr>
        <w:tc>
          <w:tcPr>
            <w:tcW w:w="1583" w:type="dxa"/>
            <w:tcBorders>
              <w:top w:val="single" w:sz="4" w:space="0" w:color="auto"/>
              <w:left w:val="single" w:sz="4" w:space="0" w:color="auto"/>
              <w:bottom w:val="single" w:sz="4" w:space="0" w:color="auto"/>
              <w:right w:val="single" w:sz="4" w:space="0" w:color="auto"/>
            </w:tcBorders>
            <w:shd w:val="clear" w:color="auto" w:fill="auto"/>
            <w:vAlign w:val="center"/>
          </w:tcPr>
          <w:p w14:paraId="11C5A915" w14:textId="77777777" w:rsidR="00510EFE" w:rsidRPr="00510EFE" w:rsidRDefault="00510EFE" w:rsidP="00B22344">
            <w:pPr>
              <w:spacing w:before="100" w:beforeAutospacing="1" w:after="100" w:afterAutospacing="1"/>
            </w:pPr>
            <w:r w:rsidRPr="00510EFE">
              <w:t>51.</w:t>
            </w:r>
            <w:r w:rsidR="001C1802">
              <w:t>(29</w:t>
            </w:r>
            <w:r w:rsidR="00E2390B">
              <w:t>3</w:t>
            </w:r>
            <w:r w:rsidR="001C1802">
              <w:t>/16)</w:t>
            </w:r>
          </w:p>
        </w:tc>
        <w:tc>
          <w:tcPr>
            <w:tcW w:w="8364" w:type="dxa"/>
            <w:tcBorders>
              <w:top w:val="single" w:sz="4" w:space="0" w:color="auto"/>
              <w:left w:val="nil"/>
              <w:bottom w:val="single" w:sz="4" w:space="0" w:color="auto"/>
              <w:right w:val="single" w:sz="4" w:space="0" w:color="auto"/>
            </w:tcBorders>
            <w:shd w:val="clear" w:color="auto" w:fill="auto"/>
            <w:vAlign w:val="center"/>
          </w:tcPr>
          <w:p w14:paraId="66F450AF" w14:textId="77777777" w:rsidR="00510EFE" w:rsidRPr="00510EFE" w:rsidRDefault="00510EFE" w:rsidP="00B22344">
            <w:pPr>
              <w:spacing w:before="100" w:beforeAutospacing="1" w:after="100" w:afterAutospacing="1"/>
              <w:jc w:val="both"/>
            </w:pPr>
            <w:r w:rsidRPr="00746290">
              <w:t>Par Auces novada Pieaugušo izglītības un informācijas centra likvidāciju un pievienošanu Dobeles Pieaugušo izglītības un uzņēmējdarbības atbalsta centram</w:t>
            </w:r>
          </w:p>
        </w:tc>
      </w:tr>
      <w:tr w:rsidR="00510EFE" w:rsidRPr="00DE6722" w14:paraId="37688341" w14:textId="77777777" w:rsidTr="00747F7B">
        <w:trPr>
          <w:trHeight w:val="586"/>
        </w:trPr>
        <w:tc>
          <w:tcPr>
            <w:tcW w:w="1583" w:type="dxa"/>
            <w:tcBorders>
              <w:top w:val="single" w:sz="4" w:space="0" w:color="auto"/>
              <w:left w:val="single" w:sz="4" w:space="0" w:color="auto"/>
              <w:bottom w:val="single" w:sz="4" w:space="0" w:color="auto"/>
              <w:right w:val="single" w:sz="4" w:space="0" w:color="auto"/>
            </w:tcBorders>
            <w:shd w:val="clear" w:color="auto" w:fill="auto"/>
            <w:vAlign w:val="center"/>
          </w:tcPr>
          <w:p w14:paraId="2ECED3F5" w14:textId="77777777" w:rsidR="00510EFE" w:rsidRPr="00510EFE" w:rsidRDefault="00510EFE" w:rsidP="00B22344">
            <w:pPr>
              <w:spacing w:before="100" w:beforeAutospacing="1" w:after="100" w:afterAutospacing="1"/>
            </w:pPr>
            <w:r w:rsidRPr="00510EFE">
              <w:t>52.</w:t>
            </w:r>
            <w:r w:rsidR="001C1802">
              <w:t>(29</w:t>
            </w:r>
            <w:r w:rsidR="00E2390B">
              <w:t>4</w:t>
            </w:r>
            <w:r w:rsidR="001C1802">
              <w:t>/16)</w:t>
            </w:r>
          </w:p>
        </w:tc>
        <w:tc>
          <w:tcPr>
            <w:tcW w:w="8364" w:type="dxa"/>
            <w:tcBorders>
              <w:top w:val="single" w:sz="4" w:space="0" w:color="auto"/>
              <w:left w:val="nil"/>
              <w:bottom w:val="single" w:sz="4" w:space="0" w:color="auto"/>
              <w:right w:val="single" w:sz="4" w:space="0" w:color="auto"/>
            </w:tcBorders>
            <w:shd w:val="clear" w:color="auto" w:fill="auto"/>
            <w:vAlign w:val="center"/>
          </w:tcPr>
          <w:p w14:paraId="4FA63C6A" w14:textId="77777777" w:rsidR="00510EFE" w:rsidRPr="00DE6722" w:rsidRDefault="00510EFE" w:rsidP="00B22344">
            <w:pPr>
              <w:spacing w:before="100" w:beforeAutospacing="1" w:after="100" w:afterAutospacing="1"/>
            </w:pPr>
            <w:r w:rsidRPr="00510EFE">
              <w:t>Par Dobeles novada bāriņtiesas nolikuma apstiprināšanu</w:t>
            </w:r>
          </w:p>
        </w:tc>
      </w:tr>
      <w:tr w:rsidR="00510EFE" w:rsidRPr="00D94246" w14:paraId="42D31F8D" w14:textId="77777777" w:rsidTr="001C3022">
        <w:trPr>
          <w:trHeight w:val="675"/>
        </w:trPr>
        <w:tc>
          <w:tcPr>
            <w:tcW w:w="1583" w:type="dxa"/>
            <w:tcBorders>
              <w:top w:val="single" w:sz="4" w:space="0" w:color="auto"/>
              <w:left w:val="single" w:sz="4" w:space="0" w:color="auto"/>
              <w:bottom w:val="single" w:sz="4" w:space="0" w:color="auto"/>
              <w:right w:val="single" w:sz="4" w:space="0" w:color="auto"/>
            </w:tcBorders>
            <w:shd w:val="clear" w:color="auto" w:fill="auto"/>
            <w:vAlign w:val="center"/>
          </w:tcPr>
          <w:p w14:paraId="3F8018CC" w14:textId="77777777" w:rsidR="00510EFE" w:rsidRPr="00510EFE" w:rsidRDefault="00510EFE" w:rsidP="00B22344">
            <w:pPr>
              <w:spacing w:before="100" w:beforeAutospacing="1" w:after="100" w:afterAutospacing="1"/>
            </w:pPr>
            <w:r w:rsidRPr="00510EFE">
              <w:t>53.</w:t>
            </w:r>
            <w:r w:rsidR="001C1802">
              <w:t>(29</w:t>
            </w:r>
            <w:r w:rsidR="00E2390B">
              <w:t>5</w:t>
            </w:r>
            <w:r w:rsidR="001C1802">
              <w:t>/16)</w:t>
            </w:r>
          </w:p>
        </w:tc>
        <w:tc>
          <w:tcPr>
            <w:tcW w:w="8364" w:type="dxa"/>
            <w:tcBorders>
              <w:top w:val="single" w:sz="4" w:space="0" w:color="auto"/>
              <w:left w:val="nil"/>
              <w:bottom w:val="single" w:sz="4" w:space="0" w:color="auto"/>
              <w:right w:val="single" w:sz="4" w:space="0" w:color="auto"/>
            </w:tcBorders>
            <w:shd w:val="clear" w:color="auto" w:fill="auto"/>
            <w:vAlign w:val="center"/>
          </w:tcPr>
          <w:p w14:paraId="30442F30" w14:textId="77777777" w:rsidR="00510EFE" w:rsidRPr="00D94246" w:rsidRDefault="00510EFE" w:rsidP="00B22344">
            <w:pPr>
              <w:spacing w:before="100" w:beforeAutospacing="1" w:after="100" w:afterAutospacing="1"/>
              <w:jc w:val="both"/>
            </w:pPr>
            <w:r w:rsidRPr="00510EFE">
              <w:t xml:space="preserve">Par </w:t>
            </w:r>
            <w:r w:rsidRPr="00D94246">
              <w:t>Dobeles novada</w:t>
            </w:r>
            <w:r w:rsidRPr="00510EFE">
              <w:t xml:space="preserve"> </w:t>
            </w:r>
            <w:r>
              <w:t>domes</w:t>
            </w:r>
            <w:r w:rsidRPr="00D94246">
              <w:t xml:space="preserve"> saistošo noteikumu Nr.</w:t>
            </w:r>
            <w:r>
              <w:t>8</w:t>
            </w:r>
            <w:r w:rsidRPr="00D94246">
              <w:t xml:space="preserve"> „Grozījumi Dobeles novada</w:t>
            </w:r>
            <w:r w:rsidRPr="00510EFE">
              <w:t xml:space="preserve"> </w:t>
            </w:r>
            <w:r>
              <w:t>domes</w:t>
            </w:r>
            <w:r w:rsidRPr="00D94246">
              <w:t xml:space="preserve"> 2021.gada 19.jūlija saistošajos noteikumos Nr.1 „</w:t>
            </w:r>
            <w:r w:rsidRPr="00510EFE">
              <w:t>Dobeles novada pašvaldības nolikums</w:t>
            </w:r>
            <w:r w:rsidRPr="00D94246">
              <w:t>”” apstiprināšanu</w:t>
            </w:r>
          </w:p>
        </w:tc>
      </w:tr>
      <w:tr w:rsidR="00510EFE" w:rsidRPr="00D94246" w14:paraId="148A9E70" w14:textId="77777777" w:rsidTr="00747F7B">
        <w:trPr>
          <w:trHeight w:val="422"/>
        </w:trPr>
        <w:tc>
          <w:tcPr>
            <w:tcW w:w="1583" w:type="dxa"/>
            <w:tcBorders>
              <w:top w:val="single" w:sz="4" w:space="0" w:color="auto"/>
              <w:left w:val="single" w:sz="4" w:space="0" w:color="auto"/>
              <w:bottom w:val="single" w:sz="4" w:space="0" w:color="auto"/>
              <w:right w:val="single" w:sz="4" w:space="0" w:color="auto"/>
            </w:tcBorders>
            <w:shd w:val="clear" w:color="auto" w:fill="auto"/>
            <w:vAlign w:val="center"/>
          </w:tcPr>
          <w:p w14:paraId="386E3944" w14:textId="77777777" w:rsidR="00510EFE" w:rsidRPr="00510EFE" w:rsidRDefault="00510EFE" w:rsidP="00B22344">
            <w:pPr>
              <w:spacing w:before="100" w:beforeAutospacing="1" w:after="100" w:afterAutospacing="1"/>
            </w:pPr>
            <w:r w:rsidRPr="00510EFE">
              <w:t>54.</w:t>
            </w:r>
            <w:r w:rsidR="001C1802">
              <w:t>(29</w:t>
            </w:r>
            <w:r w:rsidR="00E2390B">
              <w:t>6</w:t>
            </w:r>
            <w:r w:rsidR="001C1802">
              <w:t>/16)</w:t>
            </w:r>
          </w:p>
        </w:tc>
        <w:tc>
          <w:tcPr>
            <w:tcW w:w="8364" w:type="dxa"/>
            <w:tcBorders>
              <w:top w:val="single" w:sz="4" w:space="0" w:color="auto"/>
              <w:left w:val="nil"/>
              <w:bottom w:val="single" w:sz="4" w:space="0" w:color="auto"/>
              <w:right w:val="single" w:sz="4" w:space="0" w:color="auto"/>
            </w:tcBorders>
            <w:shd w:val="clear" w:color="auto" w:fill="auto"/>
            <w:vAlign w:val="center"/>
          </w:tcPr>
          <w:p w14:paraId="7797C5C2" w14:textId="77777777" w:rsidR="00510EFE" w:rsidRPr="00510EFE" w:rsidRDefault="00510EFE" w:rsidP="00B22344">
            <w:pPr>
              <w:spacing w:before="100" w:beforeAutospacing="1" w:after="100" w:afterAutospacing="1"/>
            </w:pPr>
            <w:r w:rsidRPr="00510EFE">
              <w:t>Par pašvaldības administrācijas izveidošanu un nolikuma apstiprināšanu</w:t>
            </w:r>
          </w:p>
        </w:tc>
      </w:tr>
      <w:tr w:rsidR="00510EFE" w:rsidRPr="00D94246" w14:paraId="2494D9B3" w14:textId="77777777" w:rsidTr="00747F7B">
        <w:trPr>
          <w:trHeight w:val="557"/>
        </w:trPr>
        <w:tc>
          <w:tcPr>
            <w:tcW w:w="1583" w:type="dxa"/>
            <w:tcBorders>
              <w:top w:val="single" w:sz="4" w:space="0" w:color="auto"/>
              <w:left w:val="single" w:sz="4" w:space="0" w:color="auto"/>
              <w:bottom w:val="single" w:sz="4" w:space="0" w:color="auto"/>
              <w:right w:val="single" w:sz="4" w:space="0" w:color="auto"/>
            </w:tcBorders>
            <w:shd w:val="clear" w:color="auto" w:fill="auto"/>
            <w:vAlign w:val="center"/>
          </w:tcPr>
          <w:p w14:paraId="24ECE503" w14:textId="77777777" w:rsidR="00510EFE" w:rsidRPr="00510EFE" w:rsidRDefault="00510EFE" w:rsidP="00B22344">
            <w:pPr>
              <w:spacing w:before="100" w:beforeAutospacing="1" w:after="100" w:afterAutospacing="1"/>
            </w:pPr>
            <w:r w:rsidRPr="00510EFE">
              <w:t>55.</w:t>
            </w:r>
            <w:r w:rsidR="00135909">
              <w:t>(29</w:t>
            </w:r>
            <w:r w:rsidR="00E2390B">
              <w:t>7</w:t>
            </w:r>
            <w:r w:rsidR="00135909">
              <w:t>/16)</w:t>
            </w:r>
          </w:p>
        </w:tc>
        <w:tc>
          <w:tcPr>
            <w:tcW w:w="8364" w:type="dxa"/>
            <w:tcBorders>
              <w:top w:val="single" w:sz="4" w:space="0" w:color="auto"/>
              <w:left w:val="nil"/>
              <w:bottom w:val="single" w:sz="4" w:space="0" w:color="auto"/>
              <w:right w:val="single" w:sz="4" w:space="0" w:color="auto"/>
            </w:tcBorders>
            <w:shd w:val="clear" w:color="auto" w:fill="auto"/>
            <w:vAlign w:val="center"/>
          </w:tcPr>
          <w:p w14:paraId="2F1A7204" w14:textId="77777777" w:rsidR="00510EFE" w:rsidRPr="00D94246" w:rsidRDefault="00510EFE" w:rsidP="00B22344">
            <w:pPr>
              <w:spacing w:before="100" w:beforeAutospacing="1" w:after="100" w:afterAutospacing="1"/>
              <w:jc w:val="both"/>
            </w:pPr>
            <w:r w:rsidRPr="00510EFE">
              <w:t>Dobeles novada pašvaldības institūciju amatpersonu un darbinieku atlīdzības nolikuma apstiprināšana</w:t>
            </w:r>
          </w:p>
        </w:tc>
      </w:tr>
      <w:tr w:rsidR="001C3022" w:rsidRPr="00D94246" w14:paraId="247A1C69" w14:textId="77777777" w:rsidTr="00747F7B">
        <w:trPr>
          <w:trHeight w:val="551"/>
        </w:trPr>
        <w:tc>
          <w:tcPr>
            <w:tcW w:w="1583" w:type="dxa"/>
            <w:tcBorders>
              <w:top w:val="single" w:sz="4" w:space="0" w:color="auto"/>
              <w:left w:val="single" w:sz="4" w:space="0" w:color="auto"/>
              <w:bottom w:val="single" w:sz="4" w:space="0" w:color="auto"/>
              <w:right w:val="single" w:sz="4" w:space="0" w:color="auto"/>
            </w:tcBorders>
            <w:shd w:val="clear" w:color="auto" w:fill="auto"/>
            <w:vAlign w:val="center"/>
          </w:tcPr>
          <w:p w14:paraId="7D705E1F" w14:textId="77777777" w:rsidR="001C3022" w:rsidRPr="00510EFE" w:rsidRDefault="001C3022" w:rsidP="00B22344">
            <w:pPr>
              <w:spacing w:before="100" w:beforeAutospacing="1" w:after="100" w:afterAutospacing="1"/>
            </w:pPr>
            <w:r w:rsidRPr="00510EFE">
              <w:t>56.</w:t>
            </w:r>
            <w:r>
              <w:t>(</w:t>
            </w:r>
            <w:r w:rsidR="00E2390B">
              <w:t>298/</w:t>
            </w:r>
            <w:r>
              <w:t>16)</w:t>
            </w:r>
          </w:p>
        </w:tc>
        <w:tc>
          <w:tcPr>
            <w:tcW w:w="8364" w:type="dxa"/>
            <w:tcBorders>
              <w:top w:val="single" w:sz="4" w:space="0" w:color="auto"/>
              <w:left w:val="nil"/>
              <w:bottom w:val="single" w:sz="4" w:space="0" w:color="auto"/>
              <w:right w:val="single" w:sz="4" w:space="0" w:color="auto"/>
            </w:tcBorders>
            <w:shd w:val="clear" w:color="auto" w:fill="auto"/>
            <w:vAlign w:val="center"/>
          </w:tcPr>
          <w:p w14:paraId="5AD7D102" w14:textId="77777777" w:rsidR="001C3022" w:rsidRPr="00D94246" w:rsidRDefault="001C3022" w:rsidP="00B22344">
            <w:pPr>
              <w:spacing w:before="100" w:beforeAutospacing="1" w:after="100" w:afterAutospacing="1"/>
            </w:pPr>
            <w:r w:rsidRPr="00CE63AF">
              <w:t>Par grozījumiem Dobeles novada domes 2021. gada 19. jūlija lēmumā Nr. 14/3 „Par Dobeles novada domes pastāvīgo komiteju izveidošanu”</w:t>
            </w:r>
          </w:p>
        </w:tc>
      </w:tr>
      <w:tr w:rsidR="001C3022" w:rsidRPr="00D94246" w14:paraId="5D88DD6F" w14:textId="77777777" w:rsidTr="00747F7B">
        <w:trPr>
          <w:trHeight w:val="559"/>
        </w:trPr>
        <w:tc>
          <w:tcPr>
            <w:tcW w:w="1583" w:type="dxa"/>
            <w:tcBorders>
              <w:top w:val="single" w:sz="4" w:space="0" w:color="auto"/>
              <w:left w:val="single" w:sz="4" w:space="0" w:color="auto"/>
              <w:bottom w:val="single" w:sz="4" w:space="0" w:color="auto"/>
              <w:right w:val="single" w:sz="4" w:space="0" w:color="auto"/>
            </w:tcBorders>
            <w:shd w:val="clear" w:color="auto" w:fill="auto"/>
            <w:vAlign w:val="center"/>
          </w:tcPr>
          <w:p w14:paraId="7BA0A415" w14:textId="77777777" w:rsidR="001C3022" w:rsidRPr="00510EFE" w:rsidRDefault="001C3022" w:rsidP="00B22344">
            <w:pPr>
              <w:spacing w:before="100" w:beforeAutospacing="1" w:after="100" w:afterAutospacing="1"/>
            </w:pPr>
            <w:r w:rsidRPr="00510EFE">
              <w:t>5</w:t>
            </w:r>
            <w:r>
              <w:t>7</w:t>
            </w:r>
            <w:r w:rsidRPr="00510EFE">
              <w:t>.</w:t>
            </w:r>
            <w:r>
              <w:t>(</w:t>
            </w:r>
            <w:r w:rsidR="00E2390B">
              <w:t>299</w:t>
            </w:r>
            <w:r>
              <w:t>/16)</w:t>
            </w:r>
          </w:p>
        </w:tc>
        <w:tc>
          <w:tcPr>
            <w:tcW w:w="8364" w:type="dxa"/>
            <w:tcBorders>
              <w:top w:val="single" w:sz="4" w:space="0" w:color="auto"/>
              <w:left w:val="nil"/>
              <w:bottom w:val="single" w:sz="4" w:space="0" w:color="auto"/>
              <w:right w:val="single" w:sz="4" w:space="0" w:color="auto"/>
            </w:tcBorders>
            <w:shd w:val="clear" w:color="auto" w:fill="auto"/>
            <w:vAlign w:val="center"/>
          </w:tcPr>
          <w:p w14:paraId="5CC3C5D1" w14:textId="77777777" w:rsidR="001C3022" w:rsidRPr="00CE63AF" w:rsidRDefault="001C3022" w:rsidP="00B22344">
            <w:pPr>
              <w:spacing w:before="100" w:beforeAutospacing="1" w:after="100" w:afterAutospacing="1"/>
            </w:pPr>
            <w:r w:rsidRPr="00A27268">
              <w:rPr>
                <w:bCs/>
              </w:rPr>
              <w:t>Par sociālās nozares reorganizāciju</w:t>
            </w:r>
          </w:p>
        </w:tc>
      </w:tr>
      <w:tr w:rsidR="001C3022" w:rsidRPr="00D94246" w14:paraId="60D6A3D5" w14:textId="77777777" w:rsidTr="00747F7B">
        <w:trPr>
          <w:trHeight w:val="567"/>
        </w:trPr>
        <w:tc>
          <w:tcPr>
            <w:tcW w:w="1583" w:type="dxa"/>
            <w:tcBorders>
              <w:top w:val="single" w:sz="4" w:space="0" w:color="auto"/>
              <w:left w:val="single" w:sz="4" w:space="0" w:color="auto"/>
              <w:bottom w:val="single" w:sz="4" w:space="0" w:color="auto"/>
              <w:right w:val="single" w:sz="4" w:space="0" w:color="auto"/>
            </w:tcBorders>
            <w:shd w:val="clear" w:color="auto" w:fill="auto"/>
            <w:vAlign w:val="center"/>
          </w:tcPr>
          <w:p w14:paraId="66A3C47D" w14:textId="77777777" w:rsidR="001C3022" w:rsidRPr="00510EFE" w:rsidRDefault="001C3022" w:rsidP="00B22344">
            <w:pPr>
              <w:spacing w:before="100" w:beforeAutospacing="1" w:after="100" w:afterAutospacing="1"/>
            </w:pPr>
            <w:r w:rsidRPr="00510EFE">
              <w:t>5</w:t>
            </w:r>
            <w:r>
              <w:t>8</w:t>
            </w:r>
            <w:r w:rsidRPr="00510EFE">
              <w:t>.</w:t>
            </w:r>
            <w:r>
              <w:t>(30</w:t>
            </w:r>
            <w:r w:rsidR="00E2390B">
              <w:t>0</w:t>
            </w:r>
            <w:r>
              <w:t>/16)</w:t>
            </w:r>
          </w:p>
        </w:tc>
        <w:tc>
          <w:tcPr>
            <w:tcW w:w="8364" w:type="dxa"/>
            <w:tcBorders>
              <w:top w:val="single" w:sz="4" w:space="0" w:color="auto"/>
              <w:left w:val="nil"/>
              <w:bottom w:val="single" w:sz="4" w:space="0" w:color="auto"/>
              <w:right w:val="single" w:sz="4" w:space="0" w:color="auto"/>
            </w:tcBorders>
            <w:shd w:val="clear" w:color="auto" w:fill="auto"/>
            <w:vAlign w:val="center"/>
          </w:tcPr>
          <w:p w14:paraId="33B5CF18" w14:textId="77777777" w:rsidR="001C3022" w:rsidRPr="00100550" w:rsidRDefault="001C3022" w:rsidP="00B22344">
            <w:pPr>
              <w:spacing w:before="100" w:beforeAutospacing="1" w:after="100" w:afterAutospacing="1"/>
              <w:jc w:val="both"/>
              <w:rPr>
                <w:highlight w:val="yellow"/>
              </w:rPr>
            </w:pPr>
            <w:r w:rsidRPr="00100550">
              <w:t>Par Dobeles novada Sociālā dienesta vadītāja amata konkursa nolikuma apstiprināšanu</w:t>
            </w:r>
          </w:p>
        </w:tc>
      </w:tr>
      <w:tr w:rsidR="001C3022" w:rsidRPr="00D94246" w14:paraId="48B7FABB" w14:textId="77777777" w:rsidTr="00747F7B">
        <w:trPr>
          <w:trHeight w:val="419"/>
        </w:trPr>
        <w:tc>
          <w:tcPr>
            <w:tcW w:w="1583" w:type="dxa"/>
            <w:tcBorders>
              <w:top w:val="single" w:sz="4" w:space="0" w:color="auto"/>
              <w:left w:val="single" w:sz="4" w:space="0" w:color="auto"/>
              <w:bottom w:val="single" w:sz="4" w:space="0" w:color="auto"/>
              <w:right w:val="single" w:sz="4" w:space="0" w:color="auto"/>
            </w:tcBorders>
            <w:shd w:val="clear" w:color="auto" w:fill="auto"/>
            <w:vAlign w:val="center"/>
          </w:tcPr>
          <w:p w14:paraId="25581399" w14:textId="77777777" w:rsidR="001C3022" w:rsidRPr="00510EFE" w:rsidRDefault="001C3022" w:rsidP="00B22344">
            <w:pPr>
              <w:spacing w:before="100" w:beforeAutospacing="1" w:after="100" w:afterAutospacing="1"/>
            </w:pPr>
            <w:r w:rsidRPr="00510EFE">
              <w:t>5</w:t>
            </w:r>
            <w:r>
              <w:t>9</w:t>
            </w:r>
            <w:r w:rsidRPr="00510EFE">
              <w:t>.</w:t>
            </w:r>
            <w:r>
              <w:t>(30</w:t>
            </w:r>
            <w:r w:rsidR="00E2390B">
              <w:t>1</w:t>
            </w:r>
            <w:r>
              <w:t>/16)</w:t>
            </w:r>
          </w:p>
        </w:tc>
        <w:tc>
          <w:tcPr>
            <w:tcW w:w="8364" w:type="dxa"/>
            <w:tcBorders>
              <w:top w:val="single" w:sz="4" w:space="0" w:color="auto"/>
              <w:left w:val="nil"/>
              <w:bottom w:val="single" w:sz="4" w:space="0" w:color="auto"/>
              <w:right w:val="single" w:sz="4" w:space="0" w:color="auto"/>
            </w:tcBorders>
            <w:shd w:val="clear" w:color="auto" w:fill="auto"/>
            <w:vAlign w:val="center"/>
          </w:tcPr>
          <w:p w14:paraId="3EF499AB" w14:textId="77777777" w:rsidR="001C3022" w:rsidRPr="00CE63AF" w:rsidRDefault="001C3022" w:rsidP="00B22344">
            <w:pPr>
              <w:spacing w:before="100" w:beforeAutospacing="1" w:after="100" w:afterAutospacing="1"/>
            </w:pPr>
            <w:r w:rsidRPr="002D7CA3">
              <w:t>Par SAC “Tērvete” maksas pakalpojumu apmēra apstiprināšanu</w:t>
            </w:r>
          </w:p>
        </w:tc>
      </w:tr>
      <w:tr w:rsidR="001C3022" w:rsidRPr="00D94246" w14:paraId="6FBB1FA8" w14:textId="77777777" w:rsidTr="00747F7B">
        <w:trPr>
          <w:trHeight w:val="553"/>
        </w:trPr>
        <w:tc>
          <w:tcPr>
            <w:tcW w:w="1583" w:type="dxa"/>
            <w:tcBorders>
              <w:top w:val="single" w:sz="4" w:space="0" w:color="auto"/>
              <w:left w:val="single" w:sz="4" w:space="0" w:color="auto"/>
              <w:bottom w:val="single" w:sz="4" w:space="0" w:color="auto"/>
              <w:right w:val="single" w:sz="4" w:space="0" w:color="auto"/>
            </w:tcBorders>
            <w:shd w:val="clear" w:color="auto" w:fill="auto"/>
            <w:vAlign w:val="center"/>
          </w:tcPr>
          <w:p w14:paraId="551AA7F5" w14:textId="77777777" w:rsidR="001C3022" w:rsidRPr="00510EFE" w:rsidRDefault="001C3022" w:rsidP="00B22344">
            <w:pPr>
              <w:spacing w:before="100" w:beforeAutospacing="1" w:after="100" w:afterAutospacing="1"/>
            </w:pPr>
            <w:r>
              <w:t>60</w:t>
            </w:r>
            <w:r w:rsidRPr="00510EFE">
              <w:t>.</w:t>
            </w:r>
            <w:r>
              <w:t>(30</w:t>
            </w:r>
            <w:r w:rsidR="00E2390B">
              <w:t>2</w:t>
            </w:r>
            <w:r>
              <w:t>/16)</w:t>
            </w:r>
          </w:p>
        </w:tc>
        <w:tc>
          <w:tcPr>
            <w:tcW w:w="8364" w:type="dxa"/>
            <w:tcBorders>
              <w:top w:val="single" w:sz="4" w:space="0" w:color="auto"/>
              <w:left w:val="nil"/>
              <w:bottom w:val="single" w:sz="4" w:space="0" w:color="auto"/>
              <w:right w:val="single" w:sz="4" w:space="0" w:color="auto"/>
            </w:tcBorders>
            <w:shd w:val="clear" w:color="auto" w:fill="auto"/>
            <w:vAlign w:val="center"/>
          </w:tcPr>
          <w:p w14:paraId="7AAA3B8A" w14:textId="77777777" w:rsidR="001C3022" w:rsidRPr="00D94246" w:rsidRDefault="001C3022" w:rsidP="00B22344">
            <w:pPr>
              <w:spacing w:before="100" w:beforeAutospacing="1" w:after="100" w:afterAutospacing="1"/>
            </w:pPr>
            <w:r w:rsidRPr="00D24981">
              <w:t>Par Dobeles novada bāriņtiesas priekšsēdētāja iecelšanu amatā</w:t>
            </w:r>
          </w:p>
        </w:tc>
      </w:tr>
    </w:tbl>
    <w:p w14:paraId="4837A248" w14:textId="77777777" w:rsidR="00EC7D5E" w:rsidRDefault="00EC7D5E" w:rsidP="00086DC2">
      <w:pPr>
        <w:rPr>
          <w:b/>
          <w:u w:val="single"/>
        </w:rPr>
      </w:pPr>
    </w:p>
    <w:p w14:paraId="7D9E70FB" w14:textId="77777777" w:rsidR="00013C45" w:rsidRDefault="00013C45" w:rsidP="00EC7D5E">
      <w:pPr>
        <w:rPr>
          <w:bCs/>
        </w:rPr>
      </w:pPr>
      <w:r>
        <w:rPr>
          <w:bCs/>
        </w:rPr>
        <w:t xml:space="preserve">Jautājumus uzdod </w:t>
      </w:r>
      <w:r w:rsidR="00EC7D5E" w:rsidRPr="00EC7D5E">
        <w:rPr>
          <w:bCs/>
        </w:rPr>
        <w:t xml:space="preserve">Edgars </w:t>
      </w:r>
      <w:r w:rsidR="00EC7D5E">
        <w:rPr>
          <w:bCs/>
        </w:rPr>
        <w:t>G</w:t>
      </w:r>
      <w:r w:rsidR="00EC7D5E" w:rsidRPr="00EC7D5E">
        <w:rPr>
          <w:bCs/>
        </w:rPr>
        <w:t>aigalis</w:t>
      </w:r>
      <w:r>
        <w:rPr>
          <w:bCs/>
        </w:rPr>
        <w:t>.</w:t>
      </w:r>
    </w:p>
    <w:p w14:paraId="2D48FB44" w14:textId="77777777" w:rsidR="009E5A56" w:rsidRDefault="009E5A56" w:rsidP="00EC7D5E">
      <w:pPr>
        <w:rPr>
          <w:bCs/>
        </w:rPr>
      </w:pPr>
      <w:r>
        <w:rPr>
          <w:bCs/>
        </w:rPr>
        <w:t>Atbild Ivars Gorskis.</w:t>
      </w:r>
    </w:p>
    <w:p w14:paraId="201DA5D4" w14:textId="77777777" w:rsidR="00D6556F" w:rsidRPr="00FE5C59" w:rsidRDefault="00D6556F" w:rsidP="00D6556F">
      <w:pPr>
        <w:jc w:val="center"/>
        <w:rPr>
          <w:color w:val="000000"/>
        </w:rPr>
      </w:pPr>
      <w:r w:rsidRPr="00FE5C59">
        <w:rPr>
          <w:color w:val="000000"/>
        </w:rPr>
        <w:t>1.§</w:t>
      </w:r>
    </w:p>
    <w:p w14:paraId="2C6F684B" w14:textId="77777777" w:rsidR="00D6556F" w:rsidRPr="00B40930" w:rsidRDefault="00D6556F" w:rsidP="00D6556F">
      <w:pPr>
        <w:pStyle w:val="BodyText3"/>
        <w:ind w:left="720"/>
        <w:jc w:val="center"/>
        <w:rPr>
          <w:b/>
          <w:color w:val="000000"/>
          <w:szCs w:val="24"/>
          <w:lang w:val="sv-SE"/>
        </w:rPr>
      </w:pPr>
      <w:r w:rsidRPr="00B40930">
        <w:rPr>
          <w:b/>
          <w:szCs w:val="24"/>
          <w:lang w:val="sv-SE"/>
        </w:rPr>
        <w:t>Izpilddirektora atskaite par iepriekšējo darba periodu</w:t>
      </w:r>
    </w:p>
    <w:p w14:paraId="4900DA84" w14:textId="77777777" w:rsidR="00D6556F" w:rsidRPr="00FE5C59" w:rsidRDefault="00D6556F" w:rsidP="00D6556F">
      <w:pPr>
        <w:jc w:val="center"/>
        <w:rPr>
          <w:i/>
          <w:color w:val="000000"/>
        </w:rPr>
      </w:pPr>
      <w:r w:rsidRPr="00FE5C59">
        <w:rPr>
          <w:b/>
          <w:noProof/>
          <w:color w:val="000000"/>
        </w:rPr>
        <mc:AlternateContent>
          <mc:Choice Requires="wps">
            <w:drawing>
              <wp:anchor distT="0" distB="0" distL="114300" distR="114300" simplePos="0" relativeHeight="251723776" behindDoc="0" locked="0" layoutInCell="1" allowOverlap="1" wp14:anchorId="2DF1DAE9" wp14:editId="3267DF2F">
                <wp:simplePos x="0" y="0"/>
                <wp:positionH relativeFrom="column">
                  <wp:posOffset>-61595</wp:posOffset>
                </wp:positionH>
                <wp:positionV relativeFrom="paragraph">
                  <wp:posOffset>-1905</wp:posOffset>
                </wp:positionV>
                <wp:extent cx="5892800" cy="0"/>
                <wp:effectExtent l="0" t="0" r="0" b="0"/>
                <wp:wrapNone/>
                <wp:docPr id="13" name="AutoShape 1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6014CBE7" id="_x0000_t32" coordsize="21600,21600" o:spt="32" o:oned="t" path="m,l21600,21600e" filled="f">
                <v:path arrowok="t" fillok="f" o:connecttype="none"/>
                <o:lock v:ext="edit" shapetype="t"/>
              </v:shapetype>
              <v:shape id="AutoShape 1126" o:spid="_x0000_s1026" type="#_x0000_t32" style="position:absolute;margin-left:-4.85pt;margin-top:-.15pt;width:464pt;height:0;flip:y;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" strokeweight="1pt"/>
            </w:pict>
          </mc:Fallback>
        </mc:AlternateContent>
      </w:r>
      <w:r w:rsidRPr="00FE5C59">
        <w:rPr>
          <w:i/>
          <w:color w:val="000000"/>
        </w:rPr>
        <w:t>(</w:t>
      </w:r>
      <w:r>
        <w:rPr>
          <w:i/>
          <w:color w:val="000000"/>
        </w:rPr>
        <w:t>A</w:t>
      </w:r>
      <w:r w:rsidR="000102F6">
        <w:rPr>
          <w:i/>
          <w:color w:val="000000"/>
        </w:rPr>
        <w:t>.</w:t>
      </w:r>
      <w:r>
        <w:rPr>
          <w:i/>
          <w:color w:val="000000"/>
        </w:rPr>
        <w:t xml:space="preserve">Vilks, </w:t>
      </w:r>
      <w:r w:rsidR="005D152A">
        <w:rPr>
          <w:i/>
          <w:color w:val="000000"/>
        </w:rPr>
        <w:t>I.Gorskis</w:t>
      </w:r>
      <w:r>
        <w:rPr>
          <w:i/>
          <w:color w:val="000000"/>
        </w:rPr>
        <w:t>)</w:t>
      </w:r>
    </w:p>
    <w:p w14:paraId="40CBC88E" w14:textId="77777777" w:rsidR="00D6556F" w:rsidRPr="00FE5C59" w:rsidRDefault="00D6556F" w:rsidP="00D6556F">
      <w:pPr>
        <w:rPr>
          <w:i/>
          <w:color w:val="000000"/>
        </w:rPr>
      </w:pPr>
    </w:p>
    <w:p w14:paraId="64D9B7D1" w14:textId="77777777" w:rsidR="00D6556F" w:rsidRDefault="0075273A" w:rsidP="00D6556F">
      <w:pPr>
        <w:jc w:val="both"/>
        <w:rPr>
          <w:color w:val="000000"/>
        </w:rPr>
      </w:pPr>
      <w:r>
        <w:rPr>
          <w:color w:val="000000"/>
        </w:rPr>
        <w:t xml:space="preserve">Jautājumus uzdod </w:t>
      </w:r>
      <w:r w:rsidR="00752B00">
        <w:rPr>
          <w:color w:val="000000"/>
        </w:rPr>
        <w:t>Linda Karloviča, Madara Darguža, Māris Feldmanis, Kristīne Briede, Edgars Gaigalis.</w:t>
      </w:r>
    </w:p>
    <w:p w14:paraId="7D38F826" w14:textId="0288C0D4" w:rsidR="00D6556F" w:rsidRDefault="00D6556F" w:rsidP="00D6556F">
      <w:pPr>
        <w:jc w:val="both"/>
        <w:rPr>
          <w:color w:val="000000"/>
        </w:rPr>
      </w:pPr>
      <w:r w:rsidRPr="00563ACF">
        <w:rPr>
          <w:color w:val="000000"/>
        </w:rPr>
        <w:t>Atbild Agris Vilks</w:t>
      </w:r>
      <w:r w:rsidR="00752B00">
        <w:rPr>
          <w:color w:val="000000"/>
        </w:rPr>
        <w:t>, Ivars Gorskis</w:t>
      </w:r>
      <w:r w:rsidR="0075273A" w:rsidRPr="00563ACF">
        <w:rPr>
          <w:color w:val="000000"/>
        </w:rPr>
        <w:t>.</w:t>
      </w:r>
    </w:p>
    <w:p w14:paraId="0D94B315" w14:textId="77777777" w:rsidR="00D6556F" w:rsidRDefault="00D6556F" w:rsidP="00D251F8">
      <w:pPr>
        <w:rPr>
          <w:b/>
          <w:u w:val="single"/>
        </w:rPr>
      </w:pPr>
      <w:r w:rsidRPr="00FE5C59">
        <w:rPr>
          <w:color w:val="000000"/>
        </w:rPr>
        <w:t xml:space="preserve">Dobeles novada dome </w:t>
      </w:r>
      <w:r>
        <w:rPr>
          <w:color w:val="000000"/>
        </w:rPr>
        <w:t>pieņem zināšanai izpilddirektora atskaiti par iepriekšējo darba periodu</w:t>
      </w:r>
      <w:r w:rsidR="00D251F8">
        <w:rPr>
          <w:color w:val="000000"/>
        </w:rPr>
        <w:t>.</w:t>
      </w:r>
    </w:p>
    <w:p w14:paraId="1CA6E80D" w14:textId="77777777" w:rsidR="00D251F8" w:rsidRDefault="00D251F8" w:rsidP="00072017">
      <w:pPr>
        <w:jc w:val="center"/>
        <w:rPr>
          <w:b/>
          <w:u w:val="single"/>
        </w:rPr>
      </w:pPr>
    </w:p>
    <w:p w14:paraId="14DC60C1" w14:textId="77777777" w:rsidR="00747F7B" w:rsidRDefault="00747F7B" w:rsidP="00072017">
      <w:pPr>
        <w:jc w:val="center"/>
        <w:rPr>
          <w:b/>
          <w:u w:val="single"/>
        </w:rPr>
      </w:pPr>
    </w:p>
    <w:p w14:paraId="4A20EFC6" w14:textId="77777777" w:rsidR="00D251F8" w:rsidRPr="00FE5C59" w:rsidRDefault="00D251F8" w:rsidP="00D251F8">
      <w:pPr>
        <w:jc w:val="center"/>
        <w:rPr>
          <w:color w:val="000000"/>
        </w:rPr>
      </w:pPr>
      <w:r>
        <w:rPr>
          <w:color w:val="000000"/>
        </w:rPr>
        <w:lastRenderedPageBreak/>
        <w:t>2</w:t>
      </w:r>
      <w:r w:rsidRPr="00FE5C59">
        <w:rPr>
          <w:color w:val="000000"/>
        </w:rPr>
        <w:t>.§</w:t>
      </w:r>
    </w:p>
    <w:p w14:paraId="6C9B497B" w14:textId="77777777" w:rsidR="00CD10EB" w:rsidRPr="00CD10EB" w:rsidRDefault="00CD10EB" w:rsidP="00CD10EB">
      <w:pPr>
        <w:jc w:val="center"/>
        <w:rPr>
          <w:b/>
        </w:rPr>
      </w:pPr>
      <w:r w:rsidRPr="00CD10EB">
        <w:rPr>
          <w:b/>
        </w:rPr>
        <w:t>Par Nekustamo īpašumu iznomāšanas</w:t>
      </w:r>
      <w:r w:rsidRPr="00CD10EB">
        <w:rPr>
          <w:b/>
          <w:bCs/>
          <w:color w:val="000000"/>
        </w:rPr>
        <w:t xml:space="preserve"> komisijas</w:t>
      </w:r>
      <w:r w:rsidRPr="00CD10EB">
        <w:rPr>
          <w:b/>
        </w:rPr>
        <w:t xml:space="preserve"> izveidi un </w:t>
      </w:r>
      <w:r w:rsidRPr="00CD10EB">
        <w:rPr>
          <w:b/>
          <w:bCs/>
          <w:color w:val="000000"/>
        </w:rPr>
        <w:t>komisijas</w:t>
      </w:r>
      <w:r w:rsidRPr="00CD10EB">
        <w:rPr>
          <w:b/>
        </w:rPr>
        <w:t xml:space="preserve"> nolikuma apstiprināšanu</w:t>
      </w:r>
    </w:p>
    <w:p w14:paraId="1C5EE9A0" w14:textId="77777777" w:rsidR="00D251F8" w:rsidRPr="00FE5C59" w:rsidRDefault="00D251F8" w:rsidP="00D251F8">
      <w:pPr>
        <w:jc w:val="center"/>
        <w:rPr>
          <w:i/>
          <w:color w:val="000000"/>
        </w:rPr>
      </w:pPr>
      <w:r w:rsidRPr="00FE5C59">
        <w:rPr>
          <w:b/>
          <w:noProof/>
          <w:color w:val="000000"/>
        </w:rPr>
        <mc:AlternateContent>
          <mc:Choice Requires="wps">
            <w:drawing>
              <wp:anchor distT="0" distB="0" distL="114300" distR="114300" simplePos="0" relativeHeight="251729920" behindDoc="0" locked="0" layoutInCell="1" allowOverlap="1" wp14:anchorId="55E9CCF0" wp14:editId="0567FC3E">
                <wp:simplePos x="0" y="0"/>
                <wp:positionH relativeFrom="column">
                  <wp:posOffset>-61595</wp:posOffset>
                </wp:positionH>
                <wp:positionV relativeFrom="paragraph">
                  <wp:posOffset>-1905</wp:posOffset>
                </wp:positionV>
                <wp:extent cx="5892800" cy="0"/>
                <wp:effectExtent l="0" t="0" r="0" b="0"/>
                <wp:wrapNone/>
                <wp:docPr id="16" name="AutoShape 1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7D97583E" id="AutoShape 1126" o:spid="_x0000_s1026" type="#_x0000_t32" style="position:absolute;margin-left:-4.85pt;margin-top:-.15pt;width:464pt;height:0;flip:y;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" strokeweight="1pt"/>
            </w:pict>
          </mc:Fallback>
        </mc:AlternateContent>
      </w:r>
      <w:r w:rsidRPr="00FE5C59">
        <w:rPr>
          <w:i/>
          <w:color w:val="000000"/>
        </w:rPr>
        <w:t>(</w:t>
      </w:r>
      <w:r w:rsidR="00CD10EB">
        <w:rPr>
          <w:i/>
          <w:color w:val="000000"/>
        </w:rPr>
        <w:t>E.Laimiņš</w:t>
      </w:r>
      <w:r w:rsidR="002F572D">
        <w:rPr>
          <w:i/>
          <w:color w:val="000000"/>
        </w:rPr>
        <w:t>, I.Gorskis</w:t>
      </w:r>
      <w:r>
        <w:rPr>
          <w:i/>
          <w:color w:val="000000"/>
        </w:rPr>
        <w:t>)</w:t>
      </w:r>
    </w:p>
    <w:p w14:paraId="00354F02" w14:textId="77777777" w:rsidR="00D251F8" w:rsidRDefault="00D251F8" w:rsidP="00D251F8">
      <w:pPr>
        <w:rPr>
          <w:i/>
          <w:color w:val="000000"/>
        </w:rPr>
      </w:pPr>
    </w:p>
    <w:p w14:paraId="1824B5D4" w14:textId="77777777" w:rsidR="0071304E" w:rsidRPr="00CF69C1" w:rsidRDefault="0071304E" w:rsidP="0071304E">
      <w:pPr>
        <w:jc w:val="both"/>
        <w:rPr>
          <w:color w:val="000000"/>
        </w:rPr>
      </w:pPr>
      <w:r w:rsidRPr="0071304E">
        <w:rPr>
          <w:color w:val="000000"/>
        </w:rPr>
        <w:t xml:space="preserve">Jautājums </w:t>
      </w:r>
      <w:r w:rsidR="002F44DD">
        <w:rPr>
          <w:color w:val="000000"/>
        </w:rPr>
        <w:t xml:space="preserve">izskatīts </w:t>
      </w:r>
      <w:r w:rsidRPr="00F50D41">
        <w:rPr>
          <w:bCs/>
          <w:color w:val="000000"/>
        </w:rPr>
        <w:t>Tautsaimniecības un attīstības komitej</w:t>
      </w:r>
      <w:r>
        <w:rPr>
          <w:bCs/>
          <w:color w:val="000000"/>
        </w:rPr>
        <w:t xml:space="preserve">ā 2021.gada </w:t>
      </w:r>
      <w:r w:rsidR="002F572D">
        <w:rPr>
          <w:bCs/>
          <w:color w:val="000000"/>
        </w:rPr>
        <w:t>1</w:t>
      </w:r>
      <w:r w:rsidR="00752B00">
        <w:rPr>
          <w:bCs/>
          <w:color w:val="000000"/>
        </w:rPr>
        <w:t>7</w:t>
      </w:r>
      <w:r>
        <w:rPr>
          <w:bCs/>
          <w:color w:val="000000"/>
        </w:rPr>
        <w:t>.</w:t>
      </w:r>
      <w:r w:rsidR="00752B00">
        <w:rPr>
          <w:bCs/>
          <w:color w:val="000000"/>
        </w:rPr>
        <w:t xml:space="preserve">novembrī </w:t>
      </w:r>
    </w:p>
    <w:p w14:paraId="53603F09" w14:textId="77777777" w:rsidR="004464E0" w:rsidRDefault="000B66D8" w:rsidP="006D0B92">
      <w:pPr>
        <w:jc w:val="both"/>
        <w:rPr>
          <w:color w:val="000000"/>
        </w:rPr>
      </w:pPr>
      <w:r>
        <w:rPr>
          <w:color w:val="000000"/>
        </w:rPr>
        <w:t>Jautā un priekšlikumus izsaka Viesturs Reinfelds</w:t>
      </w:r>
      <w:r w:rsidR="006D0B92">
        <w:rPr>
          <w:color w:val="000000"/>
        </w:rPr>
        <w:t>.</w:t>
      </w:r>
    </w:p>
    <w:p w14:paraId="145781F0" w14:textId="535A3FE9" w:rsidR="006D0B92" w:rsidRDefault="006D0B92" w:rsidP="0084498A">
      <w:pPr>
        <w:pStyle w:val="Default"/>
        <w:ind w:right="-28"/>
        <w:jc w:val="both"/>
      </w:pPr>
      <w:r>
        <w:t>Atbild Edgars Laimiņš</w:t>
      </w:r>
      <w:r w:rsidR="006F00E5">
        <w:t>.</w:t>
      </w:r>
    </w:p>
    <w:p w14:paraId="7C208291" w14:textId="77777777" w:rsidR="009078F3" w:rsidRDefault="009078F3" w:rsidP="00CD4828">
      <w:pPr>
        <w:jc w:val="both"/>
        <w:rPr>
          <w:color w:val="000000"/>
        </w:rPr>
      </w:pPr>
      <w:r>
        <w:rPr>
          <w:color w:val="000000"/>
        </w:rPr>
        <w:t xml:space="preserve">Balsojums par lēmuma projektu. </w:t>
      </w:r>
    </w:p>
    <w:p w14:paraId="063DDF3A" w14:textId="77777777" w:rsidR="000B66D8" w:rsidRDefault="009F7D20" w:rsidP="00CD4828">
      <w:pPr>
        <w:jc w:val="both"/>
        <w:rPr>
          <w:rFonts w:eastAsia="Lucida Sans Unicode"/>
          <w:kern w:val="1"/>
        </w:rPr>
      </w:pPr>
      <w:r w:rsidRPr="00FE5C59">
        <w:rPr>
          <w:color w:val="000000"/>
        </w:rPr>
        <w:t>Atklāti</w:t>
      </w:r>
      <w:r w:rsidR="002F572D" w:rsidRPr="00426397">
        <w:t xml:space="preserve"> balsojot: </w:t>
      </w:r>
      <w:r w:rsidR="006D0B92" w:rsidRPr="001E72C8">
        <w:t xml:space="preserve">PAR – 18 (Ģirts Ante, </w:t>
      </w:r>
      <w:r w:rsidR="006D0B92" w:rsidRPr="001E72C8">
        <w:rPr>
          <w:bCs/>
          <w:lang w:eastAsia="et-EE"/>
        </w:rPr>
        <w:t>Kristīne Briede, Madara Darguža, Sarmīte Dude, Māris Feldmanis, Edgars Gaigalis, Ivars Gorskis, Gints Kaminskis, Linda Karloviča, Edgars Laimiņš, Sintija Liekniņa, Sanita Olševska, Andris Podvinskis, Dace Reinika, Guntis Safranovičs, Andrejs Spridzāns, Ivars Stanga, Indra Špela</w:t>
      </w:r>
      <w:r w:rsidR="006D0B92" w:rsidRPr="001E72C8">
        <w:t>), PRET – nav, ATTURAS – 1 (</w:t>
      </w:r>
      <w:r w:rsidR="006D0B92" w:rsidRPr="001E72C8">
        <w:rPr>
          <w:bCs/>
          <w:lang w:eastAsia="et-EE"/>
        </w:rPr>
        <w:t>Viesturs Reinfelds)</w:t>
      </w:r>
      <w:r w:rsidR="009078F3">
        <w:rPr>
          <w:bCs/>
          <w:iCs/>
        </w:rPr>
        <w:t xml:space="preserve">, </w:t>
      </w:r>
      <w:r w:rsidR="002F572D" w:rsidRPr="00426397">
        <w:rPr>
          <w:bCs/>
          <w:iCs/>
        </w:rPr>
        <w:t>Dobeles novada dome</w:t>
      </w:r>
      <w:r w:rsidR="002F572D" w:rsidRPr="00426397">
        <w:rPr>
          <w:shd w:val="clear" w:color="auto" w:fill="FFFFFF"/>
        </w:rPr>
        <w:t xml:space="preserve"> </w:t>
      </w:r>
      <w:r w:rsidR="002F572D" w:rsidRPr="00426397">
        <w:rPr>
          <w:bCs/>
          <w:iCs/>
        </w:rPr>
        <w:t>NOLEMJ</w:t>
      </w:r>
      <w:r w:rsidR="002F572D" w:rsidRPr="00426397">
        <w:rPr>
          <w:rFonts w:eastAsia="Lucida Sans Unicode"/>
          <w:kern w:val="1"/>
        </w:rPr>
        <w:t>:</w:t>
      </w:r>
    </w:p>
    <w:p w14:paraId="0EA972F0" w14:textId="77777777" w:rsidR="009F7D20" w:rsidRPr="00CD10EB" w:rsidRDefault="009F7D20" w:rsidP="00CD10EB">
      <w:pPr>
        <w:jc w:val="both"/>
        <w:rPr>
          <w:b/>
        </w:rPr>
      </w:pPr>
      <w:r w:rsidRPr="00FE5C59">
        <w:rPr>
          <w:b/>
          <w:color w:val="000000"/>
        </w:rPr>
        <w:t>Pieņemt lēmumu</w:t>
      </w:r>
      <w:r w:rsidRPr="00FE5C59">
        <w:rPr>
          <w:color w:val="000000"/>
        </w:rPr>
        <w:t xml:space="preserve"> </w:t>
      </w:r>
      <w:r w:rsidRPr="00FE5C59">
        <w:rPr>
          <w:b/>
          <w:color w:val="000000"/>
        </w:rPr>
        <w:t>Nr.</w:t>
      </w:r>
      <w:r w:rsidR="00CD10EB">
        <w:rPr>
          <w:b/>
          <w:color w:val="000000"/>
        </w:rPr>
        <w:t>246/16</w:t>
      </w:r>
      <w:r w:rsidRPr="00FE5C59">
        <w:rPr>
          <w:color w:val="000000"/>
        </w:rPr>
        <w:t xml:space="preserve"> </w:t>
      </w:r>
      <w:r w:rsidRPr="000B66D8">
        <w:rPr>
          <w:b/>
          <w:color w:val="000000"/>
        </w:rPr>
        <w:t>“</w:t>
      </w:r>
      <w:r w:rsidR="00CD10EB" w:rsidRPr="00CD10EB">
        <w:rPr>
          <w:b/>
        </w:rPr>
        <w:t>Par Nekustamo īpašumu iznomāšanas</w:t>
      </w:r>
      <w:r w:rsidR="00CD10EB" w:rsidRPr="00CD10EB">
        <w:rPr>
          <w:b/>
          <w:bCs/>
          <w:color w:val="000000"/>
        </w:rPr>
        <w:t xml:space="preserve"> komisijas</w:t>
      </w:r>
      <w:r w:rsidR="00CD10EB" w:rsidRPr="00CD10EB">
        <w:rPr>
          <w:b/>
        </w:rPr>
        <w:t xml:space="preserve"> izveidi un </w:t>
      </w:r>
      <w:r w:rsidR="00CD10EB" w:rsidRPr="00CD10EB">
        <w:rPr>
          <w:b/>
          <w:bCs/>
          <w:color w:val="000000"/>
        </w:rPr>
        <w:t>komisijas</w:t>
      </w:r>
      <w:r w:rsidR="00CD10EB" w:rsidRPr="00CD10EB">
        <w:rPr>
          <w:b/>
        </w:rPr>
        <w:t xml:space="preserve"> nolikuma apstiprināšanu</w:t>
      </w:r>
      <w:r w:rsidRPr="00CD10EB">
        <w:rPr>
          <w:b/>
        </w:rPr>
        <w:t>”.</w:t>
      </w:r>
    </w:p>
    <w:p w14:paraId="15AB23E0" w14:textId="77777777" w:rsidR="009F7D20" w:rsidRDefault="009F7D20" w:rsidP="00B74450">
      <w:pPr>
        <w:spacing w:line="276" w:lineRule="auto"/>
        <w:jc w:val="both"/>
        <w:rPr>
          <w:color w:val="000000"/>
        </w:rPr>
      </w:pPr>
      <w:r w:rsidRPr="00FE5C59">
        <w:rPr>
          <w:color w:val="000000"/>
        </w:rPr>
        <w:t>Lēmums pievienots protokolam.</w:t>
      </w:r>
    </w:p>
    <w:p w14:paraId="421B5B65" w14:textId="77777777" w:rsidR="00D251F8" w:rsidRPr="00FE5C59" w:rsidRDefault="00BC0442" w:rsidP="00D251F8">
      <w:pPr>
        <w:jc w:val="center"/>
        <w:rPr>
          <w:color w:val="000000"/>
        </w:rPr>
      </w:pPr>
      <w:r>
        <w:rPr>
          <w:color w:val="000000"/>
        </w:rPr>
        <w:t>3</w:t>
      </w:r>
      <w:r w:rsidR="00D251F8" w:rsidRPr="00FE5C59">
        <w:rPr>
          <w:color w:val="000000"/>
        </w:rPr>
        <w:t>.§</w:t>
      </w:r>
    </w:p>
    <w:p w14:paraId="2E8DFC65" w14:textId="77777777" w:rsidR="00CD10EB" w:rsidRPr="00CD10EB" w:rsidRDefault="00CD10EB" w:rsidP="00CD10EB">
      <w:pPr>
        <w:jc w:val="center"/>
        <w:rPr>
          <w:b/>
        </w:rPr>
      </w:pPr>
      <w:r w:rsidRPr="00CD10EB">
        <w:rPr>
          <w:b/>
        </w:rPr>
        <w:t xml:space="preserve">Par </w:t>
      </w:r>
      <w:r w:rsidRPr="00CD10EB">
        <w:rPr>
          <w:b/>
          <w:bCs/>
          <w:color w:val="000000"/>
        </w:rPr>
        <w:t>Darījumu ar lauksaimniecības zemi izvērtēšanas komisijas</w:t>
      </w:r>
      <w:r w:rsidRPr="00CD10EB">
        <w:rPr>
          <w:b/>
        </w:rPr>
        <w:t xml:space="preserve"> izveidi un </w:t>
      </w:r>
      <w:r w:rsidRPr="00CD10EB">
        <w:rPr>
          <w:b/>
          <w:bCs/>
          <w:color w:val="000000"/>
        </w:rPr>
        <w:t>komisijas</w:t>
      </w:r>
      <w:r w:rsidRPr="00CD10EB">
        <w:rPr>
          <w:b/>
        </w:rPr>
        <w:t xml:space="preserve"> </w:t>
      </w:r>
    </w:p>
    <w:p w14:paraId="18188C34" w14:textId="77777777" w:rsidR="00CD10EB" w:rsidRPr="00CD10EB" w:rsidRDefault="00CD10EB" w:rsidP="00CD10EB">
      <w:pPr>
        <w:jc w:val="center"/>
        <w:rPr>
          <w:b/>
        </w:rPr>
      </w:pPr>
      <w:r w:rsidRPr="00CD10EB">
        <w:rPr>
          <w:b/>
        </w:rPr>
        <w:t>nolikuma apstiprināšanu</w:t>
      </w:r>
    </w:p>
    <w:p w14:paraId="00C774BF" w14:textId="77777777" w:rsidR="00D251F8" w:rsidRPr="00FE5C59" w:rsidRDefault="00D251F8" w:rsidP="00D251F8">
      <w:pPr>
        <w:jc w:val="center"/>
        <w:rPr>
          <w:i/>
          <w:color w:val="000000"/>
        </w:rPr>
      </w:pPr>
      <w:r w:rsidRPr="00FE5C59">
        <w:rPr>
          <w:b/>
          <w:noProof/>
          <w:color w:val="000000"/>
        </w:rPr>
        <mc:AlternateContent>
          <mc:Choice Requires="wps">
            <w:drawing>
              <wp:anchor distT="0" distB="0" distL="114300" distR="114300" simplePos="0" relativeHeight="251725824" behindDoc="0" locked="0" layoutInCell="1" allowOverlap="1" wp14:anchorId="01447CF7" wp14:editId="3B7ACA2D">
                <wp:simplePos x="0" y="0"/>
                <wp:positionH relativeFrom="column">
                  <wp:posOffset>-61595</wp:posOffset>
                </wp:positionH>
                <wp:positionV relativeFrom="paragraph">
                  <wp:posOffset>-1905</wp:posOffset>
                </wp:positionV>
                <wp:extent cx="5892800" cy="0"/>
                <wp:effectExtent l="0" t="0" r="0" b="0"/>
                <wp:wrapNone/>
                <wp:docPr id="14" name="AutoShape 1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52C32379" id="AutoShape 1126" o:spid="_x0000_s1026" type="#_x0000_t32" style="position:absolute;margin-left:-4.85pt;margin-top:-.15pt;width:464pt;height:0;flip:y;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" strokeweight="1pt"/>
            </w:pict>
          </mc:Fallback>
        </mc:AlternateContent>
      </w:r>
      <w:r w:rsidRPr="00FE5C59">
        <w:rPr>
          <w:i/>
          <w:color w:val="000000"/>
        </w:rPr>
        <w:t>(</w:t>
      </w:r>
      <w:r w:rsidR="00CD10EB">
        <w:rPr>
          <w:i/>
          <w:color w:val="000000"/>
        </w:rPr>
        <w:t>E.Laimiņš</w:t>
      </w:r>
      <w:r>
        <w:rPr>
          <w:i/>
          <w:color w:val="000000"/>
        </w:rPr>
        <w:t xml:space="preserve">, </w:t>
      </w:r>
      <w:r w:rsidR="009078F3">
        <w:rPr>
          <w:i/>
          <w:color w:val="000000"/>
        </w:rPr>
        <w:t>I.Gorskis</w:t>
      </w:r>
      <w:r>
        <w:rPr>
          <w:i/>
          <w:color w:val="000000"/>
        </w:rPr>
        <w:t>)</w:t>
      </w:r>
    </w:p>
    <w:p w14:paraId="7ED66C4B" w14:textId="77777777" w:rsidR="00BC0442" w:rsidRDefault="00BC0442" w:rsidP="00BC0442">
      <w:pPr>
        <w:rPr>
          <w:color w:val="000000"/>
        </w:rPr>
      </w:pPr>
    </w:p>
    <w:p w14:paraId="03058032" w14:textId="77777777" w:rsidR="006D0B92" w:rsidRPr="00CF69C1" w:rsidRDefault="006D0B92" w:rsidP="006D0B92">
      <w:pPr>
        <w:jc w:val="both"/>
        <w:rPr>
          <w:color w:val="000000"/>
        </w:rPr>
      </w:pPr>
      <w:r w:rsidRPr="0071304E">
        <w:rPr>
          <w:color w:val="000000"/>
        </w:rPr>
        <w:t xml:space="preserve">Jautājums </w:t>
      </w:r>
      <w:r>
        <w:rPr>
          <w:color w:val="000000"/>
        </w:rPr>
        <w:t xml:space="preserve">izskatīts </w:t>
      </w:r>
      <w:r w:rsidRPr="00F50D41">
        <w:rPr>
          <w:bCs/>
          <w:color w:val="000000"/>
        </w:rPr>
        <w:t>Tautsaimniecības un attīstības komitej</w:t>
      </w:r>
      <w:r>
        <w:rPr>
          <w:bCs/>
          <w:color w:val="000000"/>
        </w:rPr>
        <w:t xml:space="preserve">ā 2021.gada 17.novembrī. </w:t>
      </w:r>
    </w:p>
    <w:p w14:paraId="62169548" w14:textId="48529EA5" w:rsidR="00BA6671" w:rsidRDefault="0098349F" w:rsidP="00CD4828">
      <w:pPr>
        <w:jc w:val="both"/>
        <w:rPr>
          <w:color w:val="000000"/>
        </w:rPr>
      </w:pPr>
      <w:r>
        <w:rPr>
          <w:color w:val="000000"/>
        </w:rPr>
        <w:t>Deputātiem jautājumu nav.</w:t>
      </w:r>
    </w:p>
    <w:p w14:paraId="1769D925" w14:textId="77777777" w:rsidR="00793E70" w:rsidRDefault="00793E70" w:rsidP="009078F3">
      <w:pPr>
        <w:jc w:val="both"/>
        <w:rPr>
          <w:color w:val="000000"/>
        </w:rPr>
      </w:pPr>
      <w:r>
        <w:rPr>
          <w:color w:val="000000"/>
        </w:rPr>
        <w:t>Balsojums par lēmuma projektu.</w:t>
      </w:r>
    </w:p>
    <w:p w14:paraId="52BC1D82" w14:textId="77777777" w:rsidR="009078F3" w:rsidRDefault="00BC0442" w:rsidP="009078F3">
      <w:pPr>
        <w:jc w:val="both"/>
        <w:rPr>
          <w:rFonts w:eastAsia="Lucida Sans Unicode"/>
          <w:kern w:val="1"/>
        </w:rPr>
      </w:pPr>
      <w:r w:rsidRPr="00FE5C59">
        <w:rPr>
          <w:color w:val="000000"/>
        </w:rPr>
        <w:t xml:space="preserve">Atklāti balsojot: </w:t>
      </w:r>
      <w:r w:rsidR="006D0B92" w:rsidRPr="00F92D95">
        <w:t>PAR</w:t>
      </w:r>
      <w:r w:rsidR="006D0B92" w:rsidRPr="001E72C8">
        <w:t xml:space="preserve"> –</w:t>
      </w:r>
      <w:r w:rsidR="006D0B92">
        <w:t xml:space="preserve"> 17</w:t>
      </w:r>
      <w:r w:rsidR="006D0B92" w:rsidRPr="001E72C8">
        <w:t xml:space="preserve"> (Ģirts Ante, </w:t>
      </w:r>
      <w:r w:rsidR="006D0B92" w:rsidRPr="001E72C8">
        <w:rPr>
          <w:bCs/>
          <w:lang w:eastAsia="et-EE"/>
        </w:rPr>
        <w:t>Madara Darguža, Sarmīte Dude, Māris Feldmanis, Edgars Gaigalis, Ivars Gorskis, Gints Kaminskis, Linda Karloviča, Edgars Laimiņš, Sintija Liekniņa, Sanita Olševska, Andris Podvinskis, Dace Reinika, Guntis Safranovičs, Andrejs Spridzāns, Ivars Stanga, Indra Špela</w:t>
      </w:r>
      <w:r w:rsidR="006D0B92" w:rsidRPr="001E72C8">
        <w:t xml:space="preserve">), PRET – nav, ATTURAS – </w:t>
      </w:r>
      <w:r w:rsidR="006D0B92">
        <w:t>2</w:t>
      </w:r>
      <w:r w:rsidR="006D0B92" w:rsidRPr="001E72C8">
        <w:t xml:space="preserve"> (</w:t>
      </w:r>
      <w:r w:rsidR="006D0B92" w:rsidRPr="001E72C8">
        <w:rPr>
          <w:bCs/>
          <w:lang w:eastAsia="et-EE"/>
        </w:rPr>
        <w:t>Kristīne Briede, Viesturs Reinfelds)</w:t>
      </w:r>
      <w:r w:rsidR="009078F3" w:rsidRPr="004E32AF">
        <w:t xml:space="preserve">, </w:t>
      </w:r>
      <w:r w:rsidR="009078F3" w:rsidRPr="004E32AF">
        <w:rPr>
          <w:bCs/>
          <w:iCs/>
        </w:rPr>
        <w:t>Dobeles novada dome</w:t>
      </w:r>
      <w:r w:rsidR="009078F3" w:rsidRPr="004E32AF">
        <w:rPr>
          <w:shd w:val="clear" w:color="auto" w:fill="FFFFFF"/>
        </w:rPr>
        <w:t xml:space="preserve"> </w:t>
      </w:r>
      <w:r w:rsidR="009078F3" w:rsidRPr="004E32AF">
        <w:rPr>
          <w:bCs/>
          <w:iCs/>
        </w:rPr>
        <w:t>NOLEMJ</w:t>
      </w:r>
      <w:r w:rsidR="009078F3">
        <w:rPr>
          <w:rFonts w:eastAsia="Lucida Sans Unicode"/>
          <w:kern w:val="1"/>
        </w:rPr>
        <w:t>:</w:t>
      </w:r>
    </w:p>
    <w:p w14:paraId="15C4DF7E" w14:textId="77777777" w:rsidR="00BC0442" w:rsidRPr="00A7209B" w:rsidRDefault="00BC0442" w:rsidP="006D0B92">
      <w:pPr>
        <w:jc w:val="both"/>
        <w:rPr>
          <w:b/>
        </w:rPr>
      </w:pPr>
      <w:r w:rsidRPr="00FE5C59">
        <w:rPr>
          <w:b/>
          <w:color w:val="000000"/>
        </w:rPr>
        <w:t>Pieņemt lēmumu</w:t>
      </w:r>
      <w:r w:rsidRPr="00FE5C59">
        <w:rPr>
          <w:color w:val="000000"/>
        </w:rPr>
        <w:t xml:space="preserve"> </w:t>
      </w:r>
      <w:r w:rsidRPr="00FE5C59">
        <w:rPr>
          <w:b/>
          <w:color w:val="000000"/>
        </w:rPr>
        <w:t>Nr.</w:t>
      </w:r>
      <w:r w:rsidR="006D0B92">
        <w:rPr>
          <w:b/>
          <w:color w:val="000000"/>
        </w:rPr>
        <w:t>247/16 “</w:t>
      </w:r>
      <w:r w:rsidR="006D0B92" w:rsidRPr="00CD10EB">
        <w:rPr>
          <w:b/>
        </w:rPr>
        <w:t xml:space="preserve">Par </w:t>
      </w:r>
      <w:r w:rsidR="006D0B92" w:rsidRPr="00CD10EB">
        <w:rPr>
          <w:b/>
          <w:bCs/>
          <w:color w:val="000000"/>
        </w:rPr>
        <w:t>Darījumu ar lauksaimniecības zemi izvērtēšanas komisijas</w:t>
      </w:r>
      <w:r w:rsidR="006D0B92" w:rsidRPr="00CD10EB">
        <w:rPr>
          <w:b/>
        </w:rPr>
        <w:t xml:space="preserve"> izveidi un </w:t>
      </w:r>
      <w:r w:rsidR="006D0B92" w:rsidRPr="00CD10EB">
        <w:rPr>
          <w:b/>
          <w:bCs/>
          <w:color w:val="000000"/>
        </w:rPr>
        <w:t>komisijas</w:t>
      </w:r>
      <w:r w:rsidR="006D0B92" w:rsidRPr="00CD10EB">
        <w:rPr>
          <w:b/>
        </w:rPr>
        <w:t xml:space="preserve"> nolikuma apstiprināšanu</w:t>
      </w:r>
      <w:r w:rsidRPr="006D0B92">
        <w:rPr>
          <w:b/>
        </w:rPr>
        <w:t>”.</w:t>
      </w:r>
    </w:p>
    <w:p w14:paraId="3CBEA164" w14:textId="77777777" w:rsidR="00BC0442" w:rsidRDefault="00BC0442" w:rsidP="00B74450">
      <w:pPr>
        <w:spacing w:line="276" w:lineRule="auto"/>
        <w:jc w:val="both"/>
        <w:rPr>
          <w:color w:val="000000"/>
        </w:rPr>
      </w:pPr>
      <w:r w:rsidRPr="00FE5C59">
        <w:rPr>
          <w:color w:val="000000"/>
        </w:rPr>
        <w:t>Lēmums pievienots protokolam.</w:t>
      </w:r>
    </w:p>
    <w:p w14:paraId="78425124" w14:textId="77777777" w:rsidR="00294145" w:rsidRPr="00FE5C59" w:rsidRDefault="00294145" w:rsidP="00294145">
      <w:pPr>
        <w:jc w:val="center"/>
        <w:rPr>
          <w:color w:val="000000"/>
        </w:rPr>
      </w:pPr>
      <w:r>
        <w:rPr>
          <w:color w:val="000000"/>
        </w:rPr>
        <w:t>4</w:t>
      </w:r>
      <w:r w:rsidRPr="00FE5C59">
        <w:rPr>
          <w:color w:val="000000"/>
        </w:rPr>
        <w:t>.§</w:t>
      </w:r>
    </w:p>
    <w:p w14:paraId="232FCDC9" w14:textId="77777777" w:rsidR="00CD10EB" w:rsidRPr="00CD10EB" w:rsidRDefault="00CD10EB" w:rsidP="00CD10EB">
      <w:pPr>
        <w:jc w:val="center"/>
        <w:rPr>
          <w:b/>
        </w:rPr>
      </w:pPr>
      <w:r w:rsidRPr="00CD10EB">
        <w:rPr>
          <w:b/>
        </w:rPr>
        <w:t>Par Nekustamo īpašumu komisijas izveidi un Nekustamo īpašumu komisijas nolikuma apstiprināšanu</w:t>
      </w:r>
    </w:p>
    <w:p w14:paraId="7BF66DA9" w14:textId="77777777" w:rsidR="00294145" w:rsidRPr="00FE5C59" w:rsidRDefault="00294145" w:rsidP="00294145">
      <w:pPr>
        <w:jc w:val="center"/>
        <w:rPr>
          <w:i/>
          <w:color w:val="000000"/>
        </w:rPr>
      </w:pPr>
      <w:r w:rsidRPr="00FE5C59">
        <w:rPr>
          <w:b/>
          <w:noProof/>
          <w:color w:val="000000"/>
        </w:rPr>
        <mc:AlternateContent>
          <mc:Choice Requires="wps">
            <w:drawing>
              <wp:anchor distT="0" distB="0" distL="114300" distR="114300" simplePos="0" relativeHeight="251731968" behindDoc="0" locked="0" layoutInCell="1" allowOverlap="1" wp14:anchorId="70AAEDE6" wp14:editId="687575C8">
                <wp:simplePos x="0" y="0"/>
                <wp:positionH relativeFrom="column">
                  <wp:posOffset>-61595</wp:posOffset>
                </wp:positionH>
                <wp:positionV relativeFrom="paragraph">
                  <wp:posOffset>-1905</wp:posOffset>
                </wp:positionV>
                <wp:extent cx="5892800" cy="0"/>
                <wp:effectExtent l="0" t="0" r="0" b="0"/>
                <wp:wrapNone/>
                <wp:docPr id="18" name="AutoShape 1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600B422D" id="AutoShape 1126" o:spid="_x0000_s1026" type="#_x0000_t32" style="position:absolute;margin-left:-4.85pt;margin-top:-.15pt;width:464pt;height:0;flip:y;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" strokeweight="1pt"/>
            </w:pict>
          </mc:Fallback>
        </mc:AlternateContent>
      </w:r>
      <w:r w:rsidRPr="00FE5C59">
        <w:rPr>
          <w:i/>
          <w:color w:val="000000"/>
        </w:rPr>
        <w:t>(</w:t>
      </w:r>
      <w:r w:rsidR="00CD10EB">
        <w:rPr>
          <w:i/>
          <w:color w:val="000000"/>
        </w:rPr>
        <w:t>E.Laimiņš</w:t>
      </w:r>
      <w:r w:rsidR="0098349F">
        <w:rPr>
          <w:i/>
          <w:color w:val="000000"/>
        </w:rPr>
        <w:t>, I.Gorskis</w:t>
      </w:r>
      <w:r>
        <w:rPr>
          <w:i/>
          <w:color w:val="000000"/>
        </w:rPr>
        <w:t>)</w:t>
      </w:r>
    </w:p>
    <w:p w14:paraId="37D9DDD6" w14:textId="77777777" w:rsidR="00294145" w:rsidRDefault="00294145" w:rsidP="00294145">
      <w:pPr>
        <w:rPr>
          <w:color w:val="000000"/>
        </w:rPr>
      </w:pPr>
    </w:p>
    <w:p w14:paraId="3C2034E2" w14:textId="77777777" w:rsidR="006D0B92" w:rsidRPr="00CF69C1" w:rsidRDefault="006D0B92" w:rsidP="006D0B92">
      <w:pPr>
        <w:jc w:val="both"/>
        <w:rPr>
          <w:color w:val="000000"/>
        </w:rPr>
      </w:pPr>
      <w:r w:rsidRPr="0071304E">
        <w:rPr>
          <w:color w:val="000000"/>
        </w:rPr>
        <w:t xml:space="preserve">Jautājums </w:t>
      </w:r>
      <w:r>
        <w:rPr>
          <w:color w:val="000000"/>
        </w:rPr>
        <w:t xml:space="preserve">izskatīts </w:t>
      </w:r>
      <w:r w:rsidRPr="00F50D41">
        <w:rPr>
          <w:bCs/>
          <w:color w:val="000000"/>
        </w:rPr>
        <w:t>Tautsaimniecības un attīstības komitej</w:t>
      </w:r>
      <w:r>
        <w:rPr>
          <w:bCs/>
          <w:color w:val="000000"/>
        </w:rPr>
        <w:t>ā 2021.gada 17.novembrī</w:t>
      </w:r>
      <w:r w:rsidR="00203112">
        <w:rPr>
          <w:bCs/>
          <w:color w:val="000000"/>
        </w:rPr>
        <w:t>.</w:t>
      </w:r>
      <w:r>
        <w:rPr>
          <w:bCs/>
          <w:color w:val="000000"/>
        </w:rPr>
        <w:t xml:space="preserve"> </w:t>
      </w:r>
    </w:p>
    <w:p w14:paraId="2F347E6D" w14:textId="249CF7FC" w:rsidR="006D0B92" w:rsidRDefault="006D0B92" w:rsidP="006D0B92">
      <w:pPr>
        <w:jc w:val="both"/>
        <w:rPr>
          <w:color w:val="000000"/>
        </w:rPr>
      </w:pPr>
      <w:r>
        <w:rPr>
          <w:color w:val="000000"/>
        </w:rPr>
        <w:t>Deputātiem jautājumu nav.</w:t>
      </w:r>
    </w:p>
    <w:p w14:paraId="0BE2EB53" w14:textId="77777777" w:rsidR="00793E70" w:rsidRDefault="00793E70" w:rsidP="00B74450">
      <w:pPr>
        <w:spacing w:line="276" w:lineRule="auto"/>
        <w:jc w:val="both"/>
        <w:rPr>
          <w:color w:val="000000"/>
        </w:rPr>
      </w:pPr>
      <w:r>
        <w:rPr>
          <w:color w:val="000000"/>
        </w:rPr>
        <w:t>Balsojums par lēmuma projektu.</w:t>
      </w:r>
    </w:p>
    <w:p w14:paraId="1B6A8CD2" w14:textId="77777777" w:rsidR="006D0B92" w:rsidRDefault="006D0B92" w:rsidP="006D0B92">
      <w:pPr>
        <w:jc w:val="both"/>
        <w:rPr>
          <w:rFonts w:eastAsia="Lucida Sans Unicode"/>
          <w:kern w:val="1"/>
        </w:rPr>
      </w:pPr>
      <w:r w:rsidRPr="00FE5C59">
        <w:rPr>
          <w:color w:val="000000"/>
        </w:rPr>
        <w:t xml:space="preserve">Atklāti balsojot: </w:t>
      </w:r>
      <w:r w:rsidRPr="00F92D95">
        <w:t>PAR</w:t>
      </w:r>
      <w:r w:rsidRPr="001E72C8">
        <w:t xml:space="preserve"> –</w:t>
      </w:r>
      <w:r>
        <w:t xml:space="preserve"> 17</w:t>
      </w:r>
      <w:r w:rsidRPr="001E72C8">
        <w:t xml:space="preserve"> (Ģirts Ante, </w:t>
      </w:r>
      <w:r w:rsidRPr="001E72C8">
        <w:rPr>
          <w:bCs/>
          <w:lang w:eastAsia="et-EE"/>
        </w:rPr>
        <w:t>Madara Darguža, Sarmīte Dude, Māris Feldmanis, Edgars Gaigalis, Ivars Gorskis, Gints Kaminskis, Linda Karloviča, Edgars Laimiņš, Sintija Liekniņa, Sanita Olševska, Andris Podvinskis, Dace Reinika, Guntis Safranovičs, Andrejs Spridzāns, Ivars Stanga, Indra Špela</w:t>
      </w:r>
      <w:r w:rsidRPr="001E72C8">
        <w:t xml:space="preserve">), PRET – nav, ATTURAS – </w:t>
      </w:r>
      <w:r>
        <w:t>2</w:t>
      </w:r>
      <w:r w:rsidRPr="001E72C8">
        <w:t xml:space="preserve"> (</w:t>
      </w:r>
      <w:r w:rsidRPr="001E72C8">
        <w:rPr>
          <w:bCs/>
          <w:lang w:eastAsia="et-EE"/>
        </w:rPr>
        <w:t>Kristīne Briede, Viesturs Reinfelds)</w:t>
      </w:r>
      <w:r w:rsidRPr="004E32AF">
        <w:t xml:space="preserve">, </w:t>
      </w:r>
      <w:r w:rsidRPr="004E32AF">
        <w:rPr>
          <w:bCs/>
          <w:iCs/>
        </w:rPr>
        <w:t>Dobeles novada dome</w:t>
      </w:r>
      <w:r w:rsidRPr="004E32AF">
        <w:rPr>
          <w:shd w:val="clear" w:color="auto" w:fill="FFFFFF"/>
        </w:rPr>
        <w:t xml:space="preserve"> </w:t>
      </w:r>
      <w:r w:rsidRPr="004E32AF">
        <w:rPr>
          <w:bCs/>
          <w:iCs/>
        </w:rPr>
        <w:t>NOLEMJ</w:t>
      </w:r>
      <w:r>
        <w:rPr>
          <w:rFonts w:eastAsia="Lucida Sans Unicode"/>
          <w:kern w:val="1"/>
        </w:rPr>
        <w:t>:</w:t>
      </w:r>
    </w:p>
    <w:p w14:paraId="61A91A92" w14:textId="77777777" w:rsidR="006D0B92" w:rsidRPr="00A7209B" w:rsidRDefault="006D0B92" w:rsidP="006D0B92">
      <w:pPr>
        <w:jc w:val="both"/>
        <w:rPr>
          <w:b/>
        </w:rPr>
      </w:pPr>
      <w:r w:rsidRPr="00FE5C59">
        <w:rPr>
          <w:b/>
          <w:color w:val="000000"/>
        </w:rPr>
        <w:t>Pieņemt lēmumu</w:t>
      </w:r>
      <w:r w:rsidRPr="00FE5C59">
        <w:rPr>
          <w:color w:val="000000"/>
        </w:rPr>
        <w:t xml:space="preserve"> </w:t>
      </w:r>
      <w:r w:rsidRPr="00FE5C59">
        <w:rPr>
          <w:b/>
          <w:color w:val="000000"/>
        </w:rPr>
        <w:t>Nr.</w:t>
      </w:r>
      <w:r>
        <w:rPr>
          <w:b/>
          <w:color w:val="000000"/>
        </w:rPr>
        <w:t>248/16 “</w:t>
      </w:r>
      <w:r w:rsidRPr="00CD10EB">
        <w:rPr>
          <w:b/>
        </w:rPr>
        <w:t>Par Nekustamo īpašumu komisijas izveidi un Nekustamo īpašumu komisijas nolikuma apstiprināšanu</w:t>
      </w:r>
      <w:r w:rsidRPr="006D0B92">
        <w:rPr>
          <w:b/>
        </w:rPr>
        <w:t>”.</w:t>
      </w:r>
    </w:p>
    <w:p w14:paraId="2F6D3B6A" w14:textId="77777777" w:rsidR="006D0B92" w:rsidRDefault="006D0B92" w:rsidP="006D0B92">
      <w:pPr>
        <w:spacing w:line="276" w:lineRule="auto"/>
        <w:jc w:val="both"/>
        <w:rPr>
          <w:color w:val="000000"/>
        </w:rPr>
      </w:pPr>
      <w:r w:rsidRPr="00FE5C59">
        <w:rPr>
          <w:color w:val="000000"/>
        </w:rPr>
        <w:t>Lēmums pievienots protokolam.</w:t>
      </w:r>
    </w:p>
    <w:p w14:paraId="0C8D2C53" w14:textId="77777777" w:rsidR="00294145" w:rsidRDefault="00294145" w:rsidP="00072017">
      <w:pPr>
        <w:jc w:val="center"/>
        <w:rPr>
          <w:b/>
          <w:u w:val="single"/>
        </w:rPr>
      </w:pPr>
      <w:r>
        <w:rPr>
          <w:color w:val="000000"/>
        </w:rPr>
        <w:t>5</w:t>
      </w:r>
      <w:r w:rsidRPr="00FE5C59">
        <w:rPr>
          <w:color w:val="000000"/>
        </w:rPr>
        <w:t>.§</w:t>
      </w:r>
    </w:p>
    <w:p w14:paraId="1EEA2553" w14:textId="77777777" w:rsidR="008B0ACC" w:rsidRPr="008B0ACC" w:rsidRDefault="008B0ACC" w:rsidP="008B0ACC">
      <w:pPr>
        <w:jc w:val="center"/>
        <w:rPr>
          <w:b/>
          <w:bCs/>
        </w:rPr>
      </w:pPr>
      <w:r w:rsidRPr="008B0ACC">
        <w:rPr>
          <w:b/>
          <w:bCs/>
        </w:rPr>
        <w:t xml:space="preserve">Par zemes ierīcības projekta apstiprināšanu </w:t>
      </w:r>
    </w:p>
    <w:p w14:paraId="17A6AB56" w14:textId="77777777" w:rsidR="008B0ACC" w:rsidRPr="008B0ACC" w:rsidRDefault="008B0ACC" w:rsidP="008B0ACC">
      <w:pPr>
        <w:jc w:val="center"/>
        <w:rPr>
          <w:b/>
          <w:bCs/>
        </w:rPr>
      </w:pPr>
      <w:r w:rsidRPr="008B0ACC">
        <w:rPr>
          <w:b/>
          <w:bCs/>
        </w:rPr>
        <w:t xml:space="preserve">nekustamo īpašumu Muldavas iela 3 un Muldavas iela 3B Dobelē, </w:t>
      </w:r>
    </w:p>
    <w:p w14:paraId="7007AEF9" w14:textId="77777777" w:rsidR="008B0ACC" w:rsidRPr="008B0ACC" w:rsidRDefault="008B0ACC" w:rsidP="008B0ACC">
      <w:pPr>
        <w:jc w:val="center"/>
        <w:rPr>
          <w:b/>
          <w:bCs/>
        </w:rPr>
      </w:pPr>
      <w:r w:rsidRPr="008B0ACC">
        <w:rPr>
          <w:b/>
          <w:bCs/>
        </w:rPr>
        <w:t>Dobeles novadā, sadalīšanai un robežu pārkārtošanai</w:t>
      </w:r>
    </w:p>
    <w:p w14:paraId="71D07127" w14:textId="77777777" w:rsidR="00294145" w:rsidRPr="00FE5C59" w:rsidRDefault="00294145" w:rsidP="00294145">
      <w:pPr>
        <w:jc w:val="center"/>
        <w:rPr>
          <w:i/>
          <w:color w:val="000000"/>
        </w:rPr>
      </w:pPr>
      <w:r w:rsidRPr="00FE5C59">
        <w:rPr>
          <w:b/>
          <w:noProof/>
          <w:color w:val="000000"/>
        </w:rPr>
        <mc:AlternateContent>
          <mc:Choice Requires="wps">
            <w:drawing>
              <wp:anchor distT="0" distB="0" distL="114300" distR="114300" simplePos="0" relativeHeight="251734016" behindDoc="0" locked="0" layoutInCell="1" allowOverlap="1" wp14:anchorId="7D3462C7" wp14:editId="5DBE666D">
                <wp:simplePos x="0" y="0"/>
                <wp:positionH relativeFrom="column">
                  <wp:posOffset>-61595</wp:posOffset>
                </wp:positionH>
                <wp:positionV relativeFrom="paragraph">
                  <wp:posOffset>-1905</wp:posOffset>
                </wp:positionV>
                <wp:extent cx="5892800" cy="0"/>
                <wp:effectExtent l="0" t="0" r="0" b="0"/>
                <wp:wrapNone/>
                <wp:docPr id="19" name="AutoShape 1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607486BA" id="AutoShape 1126" o:spid="_x0000_s1026" type="#_x0000_t32" style="position:absolute;margin-left:-4.85pt;margin-top:-.15pt;width:464pt;height:0;flip:y;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" strokeweight="1pt"/>
            </w:pict>
          </mc:Fallback>
        </mc:AlternateContent>
      </w:r>
      <w:r w:rsidRPr="00FE5C59">
        <w:rPr>
          <w:i/>
          <w:color w:val="000000"/>
        </w:rPr>
        <w:t>(</w:t>
      </w:r>
      <w:r w:rsidR="008B0ACC">
        <w:rPr>
          <w:i/>
          <w:color w:val="000000"/>
        </w:rPr>
        <w:t>A.Apsīte</w:t>
      </w:r>
      <w:r w:rsidR="00793E70">
        <w:rPr>
          <w:i/>
          <w:color w:val="000000"/>
        </w:rPr>
        <w:t>, I.Gorskis</w:t>
      </w:r>
      <w:r>
        <w:rPr>
          <w:i/>
          <w:color w:val="000000"/>
        </w:rPr>
        <w:t>)</w:t>
      </w:r>
    </w:p>
    <w:p w14:paraId="6491D82E" w14:textId="77777777" w:rsidR="00294145" w:rsidRDefault="00294145" w:rsidP="00294145">
      <w:pPr>
        <w:rPr>
          <w:color w:val="000000"/>
        </w:rPr>
      </w:pPr>
    </w:p>
    <w:p w14:paraId="4A1F5605" w14:textId="2810F5AA" w:rsidR="00203112" w:rsidRPr="00CF69C1" w:rsidRDefault="00203112" w:rsidP="00203112">
      <w:pPr>
        <w:jc w:val="both"/>
        <w:rPr>
          <w:color w:val="000000"/>
        </w:rPr>
      </w:pPr>
      <w:r w:rsidRPr="0071304E">
        <w:rPr>
          <w:color w:val="000000"/>
        </w:rPr>
        <w:t xml:space="preserve">Jautājums </w:t>
      </w:r>
      <w:r>
        <w:rPr>
          <w:color w:val="000000"/>
        </w:rPr>
        <w:t xml:space="preserve">izskatīts </w:t>
      </w:r>
      <w:r w:rsidRPr="00F50D41">
        <w:rPr>
          <w:bCs/>
          <w:color w:val="000000"/>
        </w:rPr>
        <w:t>Tautsaimniecības un attīstības komitej</w:t>
      </w:r>
      <w:r>
        <w:rPr>
          <w:bCs/>
          <w:color w:val="000000"/>
        </w:rPr>
        <w:t>ā 2021.gada 17.novembrī.</w:t>
      </w:r>
    </w:p>
    <w:p w14:paraId="2F33DA94" w14:textId="77777777" w:rsidR="00203112" w:rsidRDefault="00203112" w:rsidP="00203112">
      <w:pPr>
        <w:jc w:val="both"/>
        <w:rPr>
          <w:color w:val="000000"/>
        </w:rPr>
      </w:pPr>
      <w:r>
        <w:rPr>
          <w:color w:val="000000"/>
        </w:rPr>
        <w:t>Jautā Viesturs Reinfelds.</w:t>
      </w:r>
    </w:p>
    <w:p w14:paraId="26D20985" w14:textId="34E2426F" w:rsidR="00203112" w:rsidRDefault="00203112" w:rsidP="00203112">
      <w:pPr>
        <w:jc w:val="both"/>
        <w:rPr>
          <w:color w:val="000000"/>
        </w:rPr>
      </w:pPr>
      <w:r>
        <w:rPr>
          <w:color w:val="000000"/>
        </w:rPr>
        <w:t>Atbild Austra Apsīte.</w:t>
      </w:r>
    </w:p>
    <w:p w14:paraId="62C3E9CA" w14:textId="77777777" w:rsidR="00203112" w:rsidRDefault="00203112" w:rsidP="00203112">
      <w:pPr>
        <w:spacing w:line="276" w:lineRule="auto"/>
        <w:jc w:val="both"/>
        <w:rPr>
          <w:color w:val="000000"/>
        </w:rPr>
      </w:pPr>
      <w:r>
        <w:rPr>
          <w:color w:val="000000"/>
        </w:rPr>
        <w:t>Balsojums par lēmuma projektu.</w:t>
      </w:r>
    </w:p>
    <w:p w14:paraId="10ECC640" w14:textId="77777777" w:rsidR="00793E70" w:rsidRDefault="00473893" w:rsidP="00FC43CD">
      <w:pPr>
        <w:jc w:val="both"/>
      </w:pPr>
      <w:r w:rsidRPr="00FE5C59">
        <w:rPr>
          <w:color w:val="000000"/>
        </w:rPr>
        <w:t xml:space="preserve">Atklāti balsojot: </w:t>
      </w:r>
      <w:r w:rsidR="00203112" w:rsidRPr="00F92D95">
        <w:t>PAR</w:t>
      </w:r>
      <w:r w:rsidR="00203112" w:rsidRPr="001E72C8">
        <w:t xml:space="preserve"> –</w:t>
      </w:r>
      <w:r w:rsidR="00203112">
        <w:t xml:space="preserve"> 19</w:t>
      </w:r>
      <w:r w:rsidR="00203112" w:rsidRPr="001E72C8">
        <w:t xml:space="preserve"> (Ģirts Ante, </w:t>
      </w:r>
      <w:r w:rsidR="00203112" w:rsidRPr="001E72C8">
        <w:rPr>
          <w:bCs/>
          <w:lang w:eastAsia="et-EE"/>
        </w:rPr>
        <w:t>Kristīne Briede</w:t>
      </w:r>
      <w:r w:rsidR="00203112">
        <w:rPr>
          <w:bCs/>
          <w:lang w:eastAsia="et-EE"/>
        </w:rPr>
        <w:t>,</w:t>
      </w:r>
      <w:r w:rsidR="00203112" w:rsidRPr="001E72C8">
        <w:rPr>
          <w:bCs/>
          <w:lang w:eastAsia="et-EE"/>
        </w:rPr>
        <w:t xml:space="preserve"> Madara Darguža, Sarmīte Dude, Māris Feldmanis, Edgars Gaigalis, Ivars Gorskis, Gints Kaminskis, Linda Karloviča, Edgars Laimiņš, Sintija Liekniņa, Sanita Olševska, Andris Podvinskis, Viesturs Reinfelds</w:t>
      </w:r>
      <w:r w:rsidR="00203112">
        <w:rPr>
          <w:bCs/>
          <w:lang w:eastAsia="et-EE"/>
        </w:rPr>
        <w:t>,</w:t>
      </w:r>
      <w:r w:rsidR="00203112" w:rsidRPr="001E72C8">
        <w:rPr>
          <w:bCs/>
          <w:lang w:eastAsia="et-EE"/>
        </w:rPr>
        <w:t xml:space="preserve"> Dace Reinika, Guntis Safranovičs, Andrejs Spridzāns, Ivars Stanga, Indra Špela</w:t>
      </w:r>
      <w:r w:rsidR="00203112" w:rsidRPr="001E72C8">
        <w:t xml:space="preserve">), PRET – nav, ATTURAS – </w:t>
      </w:r>
      <w:r w:rsidR="00203112">
        <w:t>nav</w:t>
      </w:r>
      <w:r w:rsidR="00793E70">
        <w:rPr>
          <w:bCs/>
          <w:iCs/>
        </w:rPr>
        <w:t xml:space="preserve">, </w:t>
      </w:r>
      <w:r w:rsidR="00793E70" w:rsidRPr="004E32AF">
        <w:rPr>
          <w:bCs/>
          <w:iCs/>
        </w:rPr>
        <w:t>Dobeles novada dome</w:t>
      </w:r>
      <w:r w:rsidR="00793E70" w:rsidRPr="004E32AF">
        <w:rPr>
          <w:shd w:val="clear" w:color="auto" w:fill="FFFFFF"/>
        </w:rPr>
        <w:t xml:space="preserve"> </w:t>
      </w:r>
      <w:r w:rsidR="00793E70" w:rsidRPr="004E32AF">
        <w:rPr>
          <w:bCs/>
          <w:iCs/>
        </w:rPr>
        <w:t>NOLEMJ</w:t>
      </w:r>
      <w:r w:rsidR="00793E70">
        <w:t>:</w:t>
      </w:r>
    </w:p>
    <w:p w14:paraId="667E2CE3" w14:textId="77777777" w:rsidR="00473893" w:rsidRPr="00A7209B" w:rsidRDefault="00473893" w:rsidP="00203112">
      <w:pPr>
        <w:jc w:val="both"/>
        <w:rPr>
          <w:b/>
        </w:rPr>
      </w:pPr>
      <w:r w:rsidRPr="00203112">
        <w:rPr>
          <w:b/>
          <w:color w:val="000000"/>
        </w:rPr>
        <w:t>Pieņemt lēmumu</w:t>
      </w:r>
      <w:r w:rsidRPr="00203112">
        <w:rPr>
          <w:color w:val="000000"/>
        </w:rPr>
        <w:t xml:space="preserve"> </w:t>
      </w:r>
      <w:r w:rsidRPr="00203112">
        <w:rPr>
          <w:b/>
          <w:color w:val="000000"/>
        </w:rPr>
        <w:t>Nr.</w:t>
      </w:r>
      <w:r w:rsidR="00203112" w:rsidRPr="00203112">
        <w:rPr>
          <w:b/>
          <w:color w:val="000000"/>
        </w:rPr>
        <w:t>249/16</w:t>
      </w:r>
      <w:r w:rsidRPr="00203112">
        <w:rPr>
          <w:color w:val="000000"/>
        </w:rPr>
        <w:t xml:space="preserve"> “</w:t>
      </w:r>
      <w:r w:rsidR="00203112" w:rsidRPr="00203112">
        <w:rPr>
          <w:b/>
          <w:bCs/>
        </w:rPr>
        <w:t>Par zemes ierīcības projekta apstiprināšanu nekustamo īpašumu Muldavas iela 3 un Muldavas iela 3B Dobelē, Dobeles novadā, sadalīšanai un robežu pārkārtošanai</w:t>
      </w:r>
      <w:r w:rsidRPr="00203112">
        <w:rPr>
          <w:b/>
        </w:rPr>
        <w:t>”.</w:t>
      </w:r>
    </w:p>
    <w:p w14:paraId="118CDDAE" w14:textId="77777777" w:rsidR="00473893" w:rsidRDefault="00473893" w:rsidP="00B74450">
      <w:pPr>
        <w:spacing w:line="276" w:lineRule="auto"/>
        <w:jc w:val="both"/>
        <w:rPr>
          <w:color w:val="000000"/>
        </w:rPr>
      </w:pPr>
      <w:r w:rsidRPr="00FE5C59">
        <w:rPr>
          <w:color w:val="000000"/>
        </w:rPr>
        <w:t>Lēmums pievienots protokolam.</w:t>
      </w:r>
    </w:p>
    <w:p w14:paraId="64210E30" w14:textId="671B6587" w:rsidR="00294145" w:rsidRDefault="00294145" w:rsidP="00294145">
      <w:pPr>
        <w:jc w:val="center"/>
        <w:rPr>
          <w:b/>
          <w:u w:val="single"/>
        </w:rPr>
      </w:pPr>
      <w:r>
        <w:rPr>
          <w:color w:val="000000"/>
        </w:rPr>
        <w:t>6</w:t>
      </w:r>
      <w:r w:rsidRPr="00FE5C59">
        <w:rPr>
          <w:color w:val="000000"/>
        </w:rPr>
        <w:t>.§</w:t>
      </w:r>
    </w:p>
    <w:p w14:paraId="632A2732" w14:textId="77777777" w:rsidR="008B0ACC" w:rsidRPr="008B0ACC" w:rsidRDefault="008B0ACC" w:rsidP="008B0ACC">
      <w:pPr>
        <w:jc w:val="center"/>
        <w:rPr>
          <w:b/>
        </w:rPr>
      </w:pPr>
      <w:r w:rsidRPr="008B0ACC">
        <w:rPr>
          <w:b/>
        </w:rPr>
        <w:t xml:space="preserve">Par zemes ierīcības projekta apstiprināšanu nekustamo īpašumu „Tehniķi” un „Nilovi” Auru pagastā, Dobeles novadā sadalīšanai un robežu pārkārtošanai </w:t>
      </w:r>
    </w:p>
    <w:p w14:paraId="632E883F" w14:textId="77777777" w:rsidR="00294145" w:rsidRPr="00FE5C59" w:rsidRDefault="00294145" w:rsidP="00294145">
      <w:pPr>
        <w:jc w:val="center"/>
        <w:rPr>
          <w:i/>
          <w:color w:val="000000"/>
        </w:rPr>
      </w:pPr>
      <w:r w:rsidRPr="00FE5C59">
        <w:rPr>
          <w:b/>
          <w:noProof/>
          <w:color w:val="000000"/>
        </w:rPr>
        <mc:AlternateContent>
          <mc:Choice Requires="wps">
            <w:drawing>
              <wp:anchor distT="0" distB="0" distL="114300" distR="114300" simplePos="0" relativeHeight="251736064" behindDoc="0" locked="0" layoutInCell="1" allowOverlap="1" wp14:anchorId="6C6C406E" wp14:editId="0FF0BE31">
                <wp:simplePos x="0" y="0"/>
                <wp:positionH relativeFrom="column">
                  <wp:posOffset>-61595</wp:posOffset>
                </wp:positionH>
                <wp:positionV relativeFrom="paragraph">
                  <wp:posOffset>-1905</wp:posOffset>
                </wp:positionV>
                <wp:extent cx="5892800" cy="0"/>
                <wp:effectExtent l="0" t="0" r="0" b="0"/>
                <wp:wrapNone/>
                <wp:docPr id="20" name="AutoShape 1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4DB9089C" id="AutoShape 1126" o:spid="_x0000_s1026" type="#_x0000_t32" style="position:absolute;margin-left:-4.85pt;margin-top:-.15pt;width:464pt;height:0;flip:y;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" strokeweight="1pt"/>
            </w:pict>
          </mc:Fallback>
        </mc:AlternateContent>
      </w:r>
      <w:r w:rsidRPr="00FE5C59">
        <w:rPr>
          <w:i/>
          <w:color w:val="000000"/>
        </w:rPr>
        <w:t>(</w:t>
      </w:r>
      <w:r w:rsidR="008B0ACC">
        <w:rPr>
          <w:i/>
          <w:color w:val="000000"/>
        </w:rPr>
        <w:t>A.Apsīte</w:t>
      </w:r>
      <w:r w:rsidR="00B73D88">
        <w:rPr>
          <w:i/>
          <w:color w:val="000000"/>
        </w:rPr>
        <w:t>, I.Gorskis</w:t>
      </w:r>
      <w:r>
        <w:rPr>
          <w:i/>
          <w:color w:val="000000"/>
        </w:rPr>
        <w:t>)</w:t>
      </w:r>
    </w:p>
    <w:p w14:paraId="0B2DC5FC" w14:textId="77777777" w:rsidR="00294145" w:rsidRDefault="00294145" w:rsidP="00294145">
      <w:pPr>
        <w:rPr>
          <w:color w:val="000000"/>
        </w:rPr>
      </w:pPr>
    </w:p>
    <w:p w14:paraId="76111A01" w14:textId="77777777" w:rsidR="00203112" w:rsidRPr="00CF69C1" w:rsidRDefault="00203112" w:rsidP="00203112">
      <w:pPr>
        <w:jc w:val="both"/>
        <w:rPr>
          <w:color w:val="000000"/>
        </w:rPr>
      </w:pPr>
      <w:r w:rsidRPr="0071304E">
        <w:rPr>
          <w:color w:val="000000"/>
        </w:rPr>
        <w:t xml:space="preserve">Jautājums </w:t>
      </w:r>
      <w:r>
        <w:rPr>
          <w:color w:val="000000"/>
        </w:rPr>
        <w:t xml:space="preserve">izskatīts </w:t>
      </w:r>
      <w:r w:rsidRPr="00F50D41">
        <w:rPr>
          <w:bCs/>
          <w:color w:val="000000"/>
        </w:rPr>
        <w:t>Tautsaimniecības un attīstības komitej</w:t>
      </w:r>
      <w:r>
        <w:rPr>
          <w:bCs/>
          <w:color w:val="000000"/>
        </w:rPr>
        <w:t xml:space="preserve">ā 2021.gada 17.novembrī. </w:t>
      </w:r>
    </w:p>
    <w:p w14:paraId="189D8D7F" w14:textId="6AE7821F" w:rsidR="00203112" w:rsidRDefault="00203112" w:rsidP="00203112">
      <w:pPr>
        <w:jc w:val="both"/>
        <w:rPr>
          <w:color w:val="000000"/>
        </w:rPr>
      </w:pPr>
      <w:r>
        <w:rPr>
          <w:color w:val="000000"/>
        </w:rPr>
        <w:t>Deputātiem jautājumu nav.</w:t>
      </w:r>
    </w:p>
    <w:p w14:paraId="6F4A041F" w14:textId="77777777" w:rsidR="00203112" w:rsidRDefault="00203112" w:rsidP="00203112">
      <w:pPr>
        <w:spacing w:line="276" w:lineRule="auto"/>
        <w:jc w:val="both"/>
        <w:rPr>
          <w:color w:val="000000"/>
        </w:rPr>
      </w:pPr>
      <w:r>
        <w:rPr>
          <w:color w:val="000000"/>
        </w:rPr>
        <w:t>Balsojums par lēmuma projektu.</w:t>
      </w:r>
    </w:p>
    <w:p w14:paraId="058D01F1" w14:textId="77777777" w:rsidR="00203112" w:rsidRDefault="00FA03B0" w:rsidP="00203112">
      <w:pPr>
        <w:jc w:val="both"/>
        <w:rPr>
          <w:rFonts w:eastAsia="Lucida Sans Unicode"/>
          <w:kern w:val="1"/>
        </w:rPr>
      </w:pPr>
      <w:r w:rsidRPr="00FE5C59">
        <w:rPr>
          <w:color w:val="000000"/>
        </w:rPr>
        <w:t xml:space="preserve">Atklāti balsojot: </w:t>
      </w:r>
      <w:r w:rsidR="00203112" w:rsidRPr="00F92D95">
        <w:t>PAR</w:t>
      </w:r>
      <w:r w:rsidR="00203112" w:rsidRPr="001E72C8">
        <w:t xml:space="preserve"> –</w:t>
      </w:r>
      <w:r w:rsidR="00203112">
        <w:t xml:space="preserve"> 19</w:t>
      </w:r>
      <w:r w:rsidR="00203112" w:rsidRPr="001E72C8">
        <w:t xml:space="preserve"> (Ģirts Ante, </w:t>
      </w:r>
      <w:r w:rsidR="00203112" w:rsidRPr="001E72C8">
        <w:rPr>
          <w:bCs/>
          <w:lang w:eastAsia="et-EE"/>
        </w:rPr>
        <w:t>Kristīne Briede</w:t>
      </w:r>
      <w:r w:rsidR="00203112">
        <w:rPr>
          <w:bCs/>
          <w:lang w:eastAsia="et-EE"/>
        </w:rPr>
        <w:t>,</w:t>
      </w:r>
      <w:r w:rsidR="00203112" w:rsidRPr="001E72C8">
        <w:rPr>
          <w:bCs/>
          <w:lang w:eastAsia="et-EE"/>
        </w:rPr>
        <w:t xml:space="preserve"> Madara Darguža, Sarmīte Dude, Māris Feldmanis, Edgars Gaigalis, Ivars Gorskis, Gints Kaminskis, Linda Karloviča, Edgars Laimiņš, Sintija Liekniņa, Sanita Olševska, Andris Podvinskis, Viesturs Reinfelds</w:t>
      </w:r>
      <w:r w:rsidR="00203112">
        <w:rPr>
          <w:bCs/>
          <w:lang w:eastAsia="et-EE"/>
        </w:rPr>
        <w:t>,</w:t>
      </w:r>
      <w:r w:rsidR="00203112" w:rsidRPr="001E72C8">
        <w:rPr>
          <w:bCs/>
          <w:lang w:eastAsia="et-EE"/>
        </w:rPr>
        <w:t xml:space="preserve"> Dace Reinika, Guntis Safranovičs, Andrejs Spridzāns, Ivars Stanga, Indra Špela</w:t>
      </w:r>
      <w:r w:rsidR="00203112" w:rsidRPr="001E72C8">
        <w:t>)</w:t>
      </w:r>
      <w:r w:rsidR="00203112" w:rsidRPr="004E32AF">
        <w:t xml:space="preserve">, </w:t>
      </w:r>
      <w:r w:rsidR="00203112" w:rsidRPr="004E32AF">
        <w:rPr>
          <w:bCs/>
          <w:iCs/>
        </w:rPr>
        <w:t>Dobeles novada dome</w:t>
      </w:r>
      <w:r w:rsidR="00203112" w:rsidRPr="004E32AF">
        <w:rPr>
          <w:shd w:val="clear" w:color="auto" w:fill="FFFFFF"/>
        </w:rPr>
        <w:t xml:space="preserve"> </w:t>
      </w:r>
      <w:r w:rsidR="00203112" w:rsidRPr="004E32AF">
        <w:rPr>
          <w:bCs/>
          <w:iCs/>
        </w:rPr>
        <w:t>NOLEMJ</w:t>
      </w:r>
      <w:r w:rsidR="00203112">
        <w:rPr>
          <w:rFonts w:eastAsia="Lucida Sans Unicode"/>
          <w:kern w:val="1"/>
        </w:rPr>
        <w:t>:</w:t>
      </w:r>
    </w:p>
    <w:p w14:paraId="0D902497" w14:textId="77777777" w:rsidR="00203112" w:rsidRPr="00A7209B" w:rsidRDefault="00203112" w:rsidP="00203112">
      <w:pPr>
        <w:jc w:val="both"/>
        <w:rPr>
          <w:b/>
        </w:rPr>
      </w:pPr>
      <w:r w:rsidRPr="00FE5C59">
        <w:rPr>
          <w:b/>
          <w:color w:val="000000"/>
        </w:rPr>
        <w:t>Pieņemt lēmumu</w:t>
      </w:r>
      <w:r w:rsidRPr="00FE5C59">
        <w:rPr>
          <w:color w:val="000000"/>
        </w:rPr>
        <w:t xml:space="preserve"> </w:t>
      </w:r>
      <w:r w:rsidRPr="00FE5C59">
        <w:rPr>
          <w:b/>
          <w:color w:val="000000"/>
        </w:rPr>
        <w:t>Nr.</w:t>
      </w:r>
      <w:r>
        <w:rPr>
          <w:b/>
          <w:color w:val="000000"/>
        </w:rPr>
        <w:t>250/16 “</w:t>
      </w:r>
      <w:r w:rsidRPr="008B0ACC">
        <w:rPr>
          <w:b/>
        </w:rPr>
        <w:t>Par zemes ierīcības projekta apstiprināšanu nekustamo īpašumu „Tehniķi” un „Nilovi” Auru pagastā, Dobeles novadā sadalīšanai un robežu pārkārtošanai</w:t>
      </w:r>
      <w:r w:rsidRPr="006D0B92">
        <w:rPr>
          <w:b/>
        </w:rPr>
        <w:t>”.</w:t>
      </w:r>
    </w:p>
    <w:p w14:paraId="6DD86482" w14:textId="77777777" w:rsidR="00203112" w:rsidRDefault="00203112" w:rsidP="00203112">
      <w:pPr>
        <w:spacing w:line="276" w:lineRule="auto"/>
        <w:jc w:val="both"/>
        <w:rPr>
          <w:color w:val="000000"/>
        </w:rPr>
      </w:pPr>
      <w:r w:rsidRPr="00FE5C59">
        <w:rPr>
          <w:color w:val="000000"/>
        </w:rPr>
        <w:t>Lēmums pievienots protokolam.</w:t>
      </w:r>
    </w:p>
    <w:p w14:paraId="2194BD26" w14:textId="77777777" w:rsidR="00294145" w:rsidRDefault="00294145" w:rsidP="00294145">
      <w:pPr>
        <w:jc w:val="center"/>
        <w:rPr>
          <w:b/>
          <w:u w:val="single"/>
        </w:rPr>
      </w:pPr>
      <w:r>
        <w:rPr>
          <w:color w:val="000000"/>
        </w:rPr>
        <w:t>7</w:t>
      </w:r>
      <w:r w:rsidRPr="00FE5C59">
        <w:rPr>
          <w:color w:val="000000"/>
        </w:rPr>
        <w:t>.§</w:t>
      </w:r>
    </w:p>
    <w:p w14:paraId="62292043" w14:textId="77777777" w:rsidR="00B53D90" w:rsidRPr="009A1E50" w:rsidRDefault="008B0ACC" w:rsidP="008B0ACC">
      <w:pPr>
        <w:ind w:right="-694"/>
        <w:jc w:val="center"/>
        <w:rPr>
          <w:b/>
        </w:rPr>
      </w:pPr>
      <w:r w:rsidRPr="008B0ACC">
        <w:rPr>
          <w:b/>
        </w:rPr>
        <w:t>Par nekustamā īpašuma „Lazdas” Miltiņos, Bērzes pagastā,</w:t>
      </w:r>
      <w:r>
        <w:rPr>
          <w:b/>
        </w:rPr>
        <w:t xml:space="preserve"> </w:t>
      </w:r>
      <w:r w:rsidRPr="008B0ACC">
        <w:rPr>
          <w:b/>
        </w:rPr>
        <w:t>Dobeles novadā zemes ierīcības projekta apstiprināšanu</w:t>
      </w:r>
    </w:p>
    <w:p w14:paraId="5EC792CA" w14:textId="77777777" w:rsidR="00294145" w:rsidRPr="00FE5C59" w:rsidRDefault="00294145" w:rsidP="00294145">
      <w:pPr>
        <w:jc w:val="center"/>
        <w:rPr>
          <w:i/>
          <w:color w:val="000000"/>
        </w:rPr>
      </w:pPr>
      <w:r w:rsidRPr="00FE5C59">
        <w:rPr>
          <w:b/>
          <w:noProof/>
          <w:color w:val="000000"/>
        </w:rPr>
        <mc:AlternateContent>
          <mc:Choice Requires="wps">
            <w:drawing>
              <wp:anchor distT="0" distB="0" distL="114300" distR="114300" simplePos="0" relativeHeight="251738112" behindDoc="0" locked="0" layoutInCell="1" allowOverlap="1" wp14:anchorId="21BD0597" wp14:editId="6B8C36A3">
                <wp:simplePos x="0" y="0"/>
                <wp:positionH relativeFrom="column">
                  <wp:posOffset>-61595</wp:posOffset>
                </wp:positionH>
                <wp:positionV relativeFrom="paragraph">
                  <wp:posOffset>-1905</wp:posOffset>
                </wp:positionV>
                <wp:extent cx="5892800" cy="0"/>
                <wp:effectExtent l="0" t="0" r="0" b="0"/>
                <wp:wrapNone/>
                <wp:docPr id="22" name="AutoShape 1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3AB73904" id="AutoShape 1126" o:spid="_x0000_s1026" type="#_x0000_t32" style="position:absolute;margin-left:-4.85pt;margin-top:-.15pt;width:464pt;height:0;flip:y;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" strokeweight="1pt"/>
            </w:pict>
          </mc:Fallback>
        </mc:AlternateContent>
      </w:r>
      <w:r w:rsidRPr="00FE5C59">
        <w:rPr>
          <w:i/>
          <w:color w:val="000000"/>
        </w:rPr>
        <w:t>(</w:t>
      </w:r>
      <w:r w:rsidR="008B0ACC">
        <w:rPr>
          <w:i/>
          <w:color w:val="000000"/>
        </w:rPr>
        <w:t>A.Apsīte</w:t>
      </w:r>
      <w:r w:rsidR="00B53D90">
        <w:rPr>
          <w:i/>
          <w:color w:val="000000"/>
        </w:rPr>
        <w:t>, I.Gorskis</w:t>
      </w:r>
      <w:r>
        <w:rPr>
          <w:i/>
          <w:color w:val="000000"/>
        </w:rPr>
        <w:t>)</w:t>
      </w:r>
    </w:p>
    <w:p w14:paraId="2957312A" w14:textId="77777777" w:rsidR="00294145" w:rsidRDefault="00294145" w:rsidP="00294145">
      <w:pPr>
        <w:rPr>
          <w:color w:val="000000"/>
        </w:rPr>
      </w:pPr>
    </w:p>
    <w:p w14:paraId="1105F3AC" w14:textId="77777777" w:rsidR="00203112" w:rsidRPr="00CF69C1" w:rsidRDefault="00203112" w:rsidP="00203112">
      <w:pPr>
        <w:jc w:val="both"/>
        <w:rPr>
          <w:color w:val="000000"/>
        </w:rPr>
      </w:pPr>
      <w:r w:rsidRPr="0071304E">
        <w:rPr>
          <w:color w:val="000000"/>
        </w:rPr>
        <w:t xml:space="preserve">Jautājums </w:t>
      </w:r>
      <w:r>
        <w:rPr>
          <w:color w:val="000000"/>
        </w:rPr>
        <w:t xml:space="preserve">izskatīts </w:t>
      </w:r>
      <w:r w:rsidRPr="00F50D41">
        <w:rPr>
          <w:bCs/>
          <w:color w:val="000000"/>
        </w:rPr>
        <w:t>Tautsaimniecības un attīstības komitej</w:t>
      </w:r>
      <w:r>
        <w:rPr>
          <w:bCs/>
          <w:color w:val="000000"/>
        </w:rPr>
        <w:t xml:space="preserve">ā 2021.gada 17.novembrī. </w:t>
      </w:r>
    </w:p>
    <w:p w14:paraId="40A9C735" w14:textId="4E77CD68" w:rsidR="00203112" w:rsidRDefault="00203112" w:rsidP="00203112">
      <w:pPr>
        <w:jc w:val="both"/>
        <w:rPr>
          <w:color w:val="000000"/>
        </w:rPr>
      </w:pPr>
      <w:r>
        <w:rPr>
          <w:color w:val="000000"/>
        </w:rPr>
        <w:t>Deputātiem jautājumu nav.</w:t>
      </w:r>
    </w:p>
    <w:p w14:paraId="4C4C1259" w14:textId="77777777" w:rsidR="00203112" w:rsidRDefault="00203112" w:rsidP="00203112">
      <w:pPr>
        <w:spacing w:line="276" w:lineRule="auto"/>
        <w:jc w:val="both"/>
        <w:rPr>
          <w:color w:val="000000"/>
        </w:rPr>
      </w:pPr>
      <w:r>
        <w:rPr>
          <w:color w:val="000000"/>
        </w:rPr>
        <w:t>Balsojums par lēmuma projektu.</w:t>
      </w:r>
    </w:p>
    <w:p w14:paraId="1D68AEDC" w14:textId="77777777" w:rsidR="00203112" w:rsidRDefault="00FA03B0" w:rsidP="00203112">
      <w:pPr>
        <w:jc w:val="both"/>
        <w:rPr>
          <w:rFonts w:eastAsia="Lucida Sans Unicode"/>
          <w:kern w:val="1"/>
        </w:rPr>
      </w:pPr>
      <w:r w:rsidRPr="00FE5C59">
        <w:rPr>
          <w:color w:val="000000"/>
        </w:rPr>
        <w:t xml:space="preserve">Atklāti balsojot: </w:t>
      </w:r>
      <w:r w:rsidR="00203112" w:rsidRPr="00F92D95">
        <w:t>PAR</w:t>
      </w:r>
      <w:r w:rsidR="00203112" w:rsidRPr="001E72C8">
        <w:t xml:space="preserve"> –</w:t>
      </w:r>
      <w:r w:rsidR="00203112">
        <w:t xml:space="preserve"> 19</w:t>
      </w:r>
      <w:r w:rsidR="00203112" w:rsidRPr="001E72C8">
        <w:t xml:space="preserve"> (Ģirts Ante, </w:t>
      </w:r>
      <w:r w:rsidR="00203112" w:rsidRPr="001E72C8">
        <w:rPr>
          <w:bCs/>
          <w:lang w:eastAsia="et-EE"/>
        </w:rPr>
        <w:t>Kristīne Briede</w:t>
      </w:r>
      <w:r w:rsidR="00203112">
        <w:rPr>
          <w:bCs/>
          <w:lang w:eastAsia="et-EE"/>
        </w:rPr>
        <w:t>,</w:t>
      </w:r>
      <w:r w:rsidR="00203112" w:rsidRPr="001E72C8">
        <w:rPr>
          <w:bCs/>
          <w:lang w:eastAsia="et-EE"/>
        </w:rPr>
        <w:t xml:space="preserve"> Madara Darguža, Sarmīte Dude, Māris Feldmanis, Edgars Gaigalis, Ivars Gorskis, Gints Kaminskis, Linda Karloviča, Edgars Laimiņš, Sintija Liekniņa, Sanita Olševska, Andris Podvinskis, Viesturs Reinfelds</w:t>
      </w:r>
      <w:r w:rsidR="00203112">
        <w:rPr>
          <w:bCs/>
          <w:lang w:eastAsia="et-EE"/>
        </w:rPr>
        <w:t>,</w:t>
      </w:r>
      <w:r w:rsidR="00203112" w:rsidRPr="001E72C8">
        <w:rPr>
          <w:bCs/>
          <w:lang w:eastAsia="et-EE"/>
        </w:rPr>
        <w:t xml:space="preserve"> Dace Reinika, Guntis Safranovičs, Andrejs Spridzāns, Ivars Stanga, Indra Špela</w:t>
      </w:r>
      <w:r w:rsidR="00203112" w:rsidRPr="001E72C8">
        <w:t>)</w:t>
      </w:r>
      <w:r w:rsidR="00203112" w:rsidRPr="004E32AF">
        <w:t xml:space="preserve">, </w:t>
      </w:r>
      <w:r w:rsidR="00203112" w:rsidRPr="004E32AF">
        <w:rPr>
          <w:bCs/>
          <w:iCs/>
        </w:rPr>
        <w:t>Dobeles novada dome</w:t>
      </w:r>
      <w:r w:rsidR="00203112" w:rsidRPr="004E32AF">
        <w:rPr>
          <w:shd w:val="clear" w:color="auto" w:fill="FFFFFF"/>
        </w:rPr>
        <w:t xml:space="preserve"> </w:t>
      </w:r>
      <w:r w:rsidR="00203112" w:rsidRPr="004E32AF">
        <w:rPr>
          <w:bCs/>
          <w:iCs/>
        </w:rPr>
        <w:t>NOLEMJ</w:t>
      </w:r>
      <w:r w:rsidR="00203112">
        <w:rPr>
          <w:rFonts w:eastAsia="Lucida Sans Unicode"/>
          <w:kern w:val="1"/>
        </w:rPr>
        <w:t>:</w:t>
      </w:r>
    </w:p>
    <w:p w14:paraId="5408EF2F" w14:textId="77777777" w:rsidR="00203112" w:rsidRPr="00203112" w:rsidRDefault="00203112" w:rsidP="00203112">
      <w:pPr>
        <w:ind w:right="-694"/>
        <w:jc w:val="both"/>
        <w:rPr>
          <w:b/>
        </w:rPr>
      </w:pPr>
      <w:r w:rsidRPr="00FE5C59">
        <w:rPr>
          <w:b/>
          <w:color w:val="000000"/>
        </w:rPr>
        <w:t>Pieņemt lēmumu</w:t>
      </w:r>
      <w:r w:rsidRPr="00FE5C59">
        <w:rPr>
          <w:color w:val="000000"/>
        </w:rPr>
        <w:t xml:space="preserve"> </w:t>
      </w:r>
      <w:r w:rsidRPr="00FE5C59">
        <w:rPr>
          <w:b/>
          <w:color w:val="000000"/>
        </w:rPr>
        <w:t>Nr.</w:t>
      </w:r>
      <w:r>
        <w:rPr>
          <w:b/>
          <w:color w:val="000000"/>
        </w:rPr>
        <w:t>251/16 “</w:t>
      </w:r>
      <w:r w:rsidRPr="00203112">
        <w:rPr>
          <w:b/>
        </w:rPr>
        <w:t>Par nekustamā īpašuma „Lazdas” Miltiņos, Bērzes pagastā,</w:t>
      </w:r>
    </w:p>
    <w:p w14:paraId="75CCBFED" w14:textId="77777777" w:rsidR="00203112" w:rsidRPr="00A7209B" w:rsidRDefault="00203112" w:rsidP="00203112">
      <w:pPr>
        <w:jc w:val="both"/>
        <w:rPr>
          <w:b/>
        </w:rPr>
      </w:pPr>
      <w:r w:rsidRPr="00203112">
        <w:rPr>
          <w:b/>
        </w:rPr>
        <w:t>Dobeles novadā zemes ierīcības projekta apstiprināšanu</w:t>
      </w:r>
      <w:r w:rsidRPr="006D0B92">
        <w:rPr>
          <w:b/>
        </w:rPr>
        <w:t>”.</w:t>
      </w:r>
    </w:p>
    <w:p w14:paraId="4AEBEFD7" w14:textId="77777777" w:rsidR="00203112" w:rsidRDefault="00203112" w:rsidP="00203112">
      <w:pPr>
        <w:spacing w:line="276" w:lineRule="auto"/>
        <w:jc w:val="both"/>
        <w:rPr>
          <w:color w:val="000000"/>
        </w:rPr>
      </w:pPr>
      <w:r w:rsidRPr="00FE5C59">
        <w:rPr>
          <w:color w:val="000000"/>
        </w:rPr>
        <w:t>Lēmums pievienots protokolam.</w:t>
      </w:r>
    </w:p>
    <w:p w14:paraId="585CF7FA" w14:textId="77777777" w:rsidR="00366207" w:rsidRDefault="00366207" w:rsidP="00366207">
      <w:pPr>
        <w:jc w:val="center"/>
        <w:rPr>
          <w:b/>
          <w:u w:val="single"/>
        </w:rPr>
      </w:pPr>
      <w:r>
        <w:rPr>
          <w:color w:val="000000"/>
        </w:rPr>
        <w:t>8</w:t>
      </w:r>
      <w:r w:rsidRPr="00FE5C59">
        <w:rPr>
          <w:color w:val="000000"/>
        </w:rPr>
        <w:t>.§</w:t>
      </w:r>
    </w:p>
    <w:p w14:paraId="01A208BE" w14:textId="77777777" w:rsidR="008B0ACC" w:rsidRPr="008B0ACC" w:rsidRDefault="008B0ACC" w:rsidP="008B0ACC">
      <w:pPr>
        <w:jc w:val="center"/>
        <w:rPr>
          <w:b/>
          <w:bCs/>
        </w:rPr>
      </w:pPr>
      <w:r w:rsidRPr="008B0ACC">
        <w:rPr>
          <w:b/>
          <w:bCs/>
        </w:rPr>
        <w:t xml:space="preserve">Par nekustamā īpašuma </w:t>
      </w:r>
      <w:r w:rsidRPr="008B0ACC">
        <w:rPr>
          <w:b/>
          <w:color w:val="000000"/>
        </w:rPr>
        <w:t>“Pīpenes” Vītiņu pagastā, Dobeles novadā</w:t>
      </w:r>
    </w:p>
    <w:p w14:paraId="4036091C" w14:textId="77777777" w:rsidR="008B0ACC" w:rsidRPr="008B0ACC" w:rsidRDefault="008B0ACC" w:rsidP="008B0ACC">
      <w:pPr>
        <w:jc w:val="center"/>
        <w:rPr>
          <w:b/>
          <w:bCs/>
        </w:rPr>
      </w:pPr>
      <w:r w:rsidRPr="008B0ACC">
        <w:rPr>
          <w:b/>
          <w:bCs/>
        </w:rPr>
        <w:t xml:space="preserve">zemes ierīcības projekta apstiprināšanu </w:t>
      </w:r>
    </w:p>
    <w:p w14:paraId="740857D4" w14:textId="77777777" w:rsidR="00366207" w:rsidRPr="00FE5C59" w:rsidRDefault="00366207" w:rsidP="00366207">
      <w:pPr>
        <w:jc w:val="center"/>
        <w:rPr>
          <w:i/>
          <w:color w:val="000000"/>
        </w:rPr>
      </w:pPr>
      <w:r w:rsidRPr="00FE5C59">
        <w:rPr>
          <w:b/>
          <w:noProof/>
          <w:color w:val="000000"/>
        </w:rPr>
        <mc:AlternateContent>
          <mc:Choice Requires="wps">
            <w:drawing>
              <wp:anchor distT="0" distB="0" distL="114300" distR="114300" simplePos="0" relativeHeight="251740160" behindDoc="0" locked="0" layoutInCell="1" allowOverlap="1" wp14:anchorId="7D1901AC" wp14:editId="43622A6E">
                <wp:simplePos x="0" y="0"/>
                <wp:positionH relativeFrom="column">
                  <wp:posOffset>-61595</wp:posOffset>
                </wp:positionH>
                <wp:positionV relativeFrom="paragraph">
                  <wp:posOffset>-1905</wp:posOffset>
                </wp:positionV>
                <wp:extent cx="5892800" cy="0"/>
                <wp:effectExtent l="0" t="0" r="0" b="0"/>
                <wp:wrapNone/>
                <wp:docPr id="23" name="AutoShape 1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2A8CD2EE" id="AutoShape 1126" o:spid="_x0000_s1026" type="#_x0000_t32" style="position:absolute;margin-left:-4.85pt;margin-top:-.15pt;width:464pt;height:0;flip:y;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" strokeweight="1pt"/>
            </w:pict>
          </mc:Fallback>
        </mc:AlternateContent>
      </w:r>
      <w:r w:rsidRPr="00FE5C59">
        <w:rPr>
          <w:i/>
          <w:color w:val="000000"/>
        </w:rPr>
        <w:t>(</w:t>
      </w:r>
      <w:r w:rsidR="008B0ACC">
        <w:rPr>
          <w:i/>
          <w:color w:val="000000"/>
        </w:rPr>
        <w:t>G.Memmēns</w:t>
      </w:r>
      <w:r w:rsidR="008B41C8">
        <w:rPr>
          <w:i/>
          <w:color w:val="000000"/>
        </w:rPr>
        <w:t>, I.Gorskis</w:t>
      </w:r>
      <w:r>
        <w:rPr>
          <w:i/>
          <w:color w:val="000000"/>
        </w:rPr>
        <w:t>)</w:t>
      </w:r>
    </w:p>
    <w:p w14:paraId="7F1E5174" w14:textId="77777777" w:rsidR="00366207" w:rsidRDefault="00366207" w:rsidP="00366207">
      <w:pPr>
        <w:rPr>
          <w:color w:val="000000"/>
        </w:rPr>
      </w:pPr>
    </w:p>
    <w:p w14:paraId="4927CFA4" w14:textId="77777777" w:rsidR="00203112" w:rsidRPr="00CF69C1" w:rsidRDefault="00203112" w:rsidP="00203112">
      <w:pPr>
        <w:jc w:val="both"/>
        <w:rPr>
          <w:color w:val="000000"/>
        </w:rPr>
      </w:pPr>
      <w:r w:rsidRPr="0071304E">
        <w:rPr>
          <w:color w:val="000000"/>
        </w:rPr>
        <w:t xml:space="preserve">Jautājums </w:t>
      </w:r>
      <w:r>
        <w:rPr>
          <w:color w:val="000000"/>
        </w:rPr>
        <w:t xml:space="preserve">izskatīts </w:t>
      </w:r>
      <w:r w:rsidRPr="00F50D41">
        <w:rPr>
          <w:bCs/>
          <w:color w:val="000000"/>
        </w:rPr>
        <w:t>Tautsaimniecības un attīstības komitej</w:t>
      </w:r>
      <w:r>
        <w:rPr>
          <w:bCs/>
          <w:color w:val="000000"/>
        </w:rPr>
        <w:t xml:space="preserve">ā 2021.gada 17.novembrī. </w:t>
      </w:r>
    </w:p>
    <w:p w14:paraId="1755B433" w14:textId="77777777" w:rsidR="00203112" w:rsidRDefault="00203112" w:rsidP="00203112">
      <w:pPr>
        <w:jc w:val="both"/>
        <w:rPr>
          <w:color w:val="000000"/>
        </w:rPr>
      </w:pPr>
      <w:r>
        <w:rPr>
          <w:color w:val="000000"/>
        </w:rPr>
        <w:t>Jautā Viesturs Reinfelds.</w:t>
      </w:r>
    </w:p>
    <w:p w14:paraId="5EF0B305" w14:textId="650FE938" w:rsidR="00203112" w:rsidRDefault="00203112" w:rsidP="00203112">
      <w:pPr>
        <w:jc w:val="both"/>
        <w:rPr>
          <w:color w:val="000000"/>
        </w:rPr>
      </w:pPr>
      <w:r>
        <w:rPr>
          <w:color w:val="000000"/>
        </w:rPr>
        <w:t>Atbild Gints Memmēns.</w:t>
      </w:r>
    </w:p>
    <w:p w14:paraId="5310AB38" w14:textId="77777777" w:rsidR="00203112" w:rsidRDefault="00203112" w:rsidP="00203112">
      <w:pPr>
        <w:spacing w:line="276" w:lineRule="auto"/>
        <w:jc w:val="both"/>
        <w:rPr>
          <w:color w:val="000000"/>
        </w:rPr>
      </w:pPr>
      <w:r>
        <w:rPr>
          <w:color w:val="000000"/>
        </w:rPr>
        <w:t>Balsojums par lēmuma projektu.</w:t>
      </w:r>
    </w:p>
    <w:p w14:paraId="41856C78" w14:textId="77777777" w:rsidR="00203112" w:rsidRDefault="00203112" w:rsidP="00203112">
      <w:pPr>
        <w:jc w:val="both"/>
      </w:pPr>
      <w:r w:rsidRPr="00FE5C59">
        <w:rPr>
          <w:color w:val="000000"/>
        </w:rPr>
        <w:lastRenderedPageBreak/>
        <w:t xml:space="preserve">Atklāti balsojot: </w:t>
      </w:r>
      <w:r w:rsidRPr="00F92D95">
        <w:t>PAR</w:t>
      </w:r>
      <w:r w:rsidRPr="001E72C8">
        <w:t xml:space="preserve"> –</w:t>
      </w:r>
      <w:r>
        <w:t xml:space="preserve"> 19</w:t>
      </w:r>
      <w:r w:rsidRPr="001E72C8">
        <w:t xml:space="preserve"> (Ģirts Ante, </w:t>
      </w:r>
      <w:r w:rsidRPr="001E72C8">
        <w:rPr>
          <w:bCs/>
          <w:lang w:eastAsia="et-EE"/>
        </w:rPr>
        <w:t>Kristīne Briede</w:t>
      </w:r>
      <w:r>
        <w:rPr>
          <w:bCs/>
          <w:lang w:eastAsia="et-EE"/>
        </w:rPr>
        <w:t>,</w:t>
      </w:r>
      <w:r w:rsidRPr="001E72C8">
        <w:rPr>
          <w:bCs/>
          <w:lang w:eastAsia="et-EE"/>
        </w:rPr>
        <w:t xml:space="preserve"> Madara Darguža, Sarmīte Dude, Māris Feldmanis, Edgars Gaigalis, Ivars Gorskis, Gints Kaminskis, Linda Karloviča, Edgars Laimiņš, Sintija Liekniņa, Sanita Olševska, Andris Podvinskis, Viesturs Reinfelds</w:t>
      </w:r>
      <w:r>
        <w:rPr>
          <w:bCs/>
          <w:lang w:eastAsia="et-EE"/>
        </w:rPr>
        <w:t>,</w:t>
      </w:r>
      <w:r w:rsidRPr="001E72C8">
        <w:rPr>
          <w:bCs/>
          <w:lang w:eastAsia="et-EE"/>
        </w:rPr>
        <w:t xml:space="preserve"> Dace Reinika, Guntis Safranovičs, Andrejs Spridzāns, Ivars Stanga, Indra Špela</w:t>
      </w:r>
      <w:r w:rsidRPr="001E72C8">
        <w:t xml:space="preserve">), PRET – nav, ATTURAS – </w:t>
      </w:r>
      <w:r>
        <w:t>nav</w:t>
      </w:r>
      <w:r>
        <w:rPr>
          <w:bCs/>
          <w:iCs/>
        </w:rPr>
        <w:t xml:space="preserve">, </w:t>
      </w:r>
      <w:r w:rsidRPr="004E32AF">
        <w:rPr>
          <w:bCs/>
          <w:iCs/>
        </w:rPr>
        <w:t>Dobeles novada dome</w:t>
      </w:r>
      <w:r w:rsidRPr="004E32AF">
        <w:rPr>
          <w:shd w:val="clear" w:color="auto" w:fill="FFFFFF"/>
        </w:rPr>
        <w:t xml:space="preserve"> </w:t>
      </w:r>
      <w:r w:rsidRPr="004E32AF">
        <w:rPr>
          <w:bCs/>
          <w:iCs/>
        </w:rPr>
        <w:t>NOLEMJ</w:t>
      </w:r>
      <w:r>
        <w:t>:</w:t>
      </w:r>
    </w:p>
    <w:p w14:paraId="369F0B5D" w14:textId="77777777" w:rsidR="00203112" w:rsidRPr="00A7209B" w:rsidRDefault="00203112" w:rsidP="00203112">
      <w:pPr>
        <w:jc w:val="both"/>
        <w:rPr>
          <w:b/>
        </w:rPr>
      </w:pPr>
      <w:r w:rsidRPr="00203112">
        <w:rPr>
          <w:b/>
          <w:color w:val="000000"/>
        </w:rPr>
        <w:t>Pieņemt lēmumu</w:t>
      </w:r>
      <w:r w:rsidRPr="00203112">
        <w:rPr>
          <w:color w:val="000000"/>
        </w:rPr>
        <w:t xml:space="preserve"> </w:t>
      </w:r>
      <w:r w:rsidRPr="00203112">
        <w:rPr>
          <w:b/>
          <w:color w:val="000000"/>
        </w:rPr>
        <w:t>Nr.2</w:t>
      </w:r>
      <w:r>
        <w:rPr>
          <w:b/>
          <w:color w:val="000000"/>
        </w:rPr>
        <w:t>52</w:t>
      </w:r>
      <w:r w:rsidRPr="00203112">
        <w:rPr>
          <w:b/>
          <w:color w:val="000000"/>
        </w:rPr>
        <w:t>/16</w:t>
      </w:r>
      <w:r w:rsidRPr="00203112">
        <w:rPr>
          <w:color w:val="000000"/>
        </w:rPr>
        <w:t xml:space="preserve"> “</w:t>
      </w:r>
      <w:r w:rsidRPr="008B0ACC">
        <w:rPr>
          <w:b/>
          <w:bCs/>
        </w:rPr>
        <w:t xml:space="preserve">Par nekustamā īpašuma </w:t>
      </w:r>
      <w:r w:rsidRPr="008B0ACC">
        <w:rPr>
          <w:b/>
          <w:color w:val="000000"/>
        </w:rPr>
        <w:t>“Pīpenes” Vītiņu pagastā, Dobeles novadā</w:t>
      </w:r>
      <w:r>
        <w:rPr>
          <w:b/>
          <w:color w:val="000000"/>
        </w:rPr>
        <w:t xml:space="preserve"> </w:t>
      </w:r>
      <w:r w:rsidRPr="008B0ACC">
        <w:rPr>
          <w:b/>
          <w:bCs/>
        </w:rPr>
        <w:t>zemes ierīcības projekta apstiprināšanu</w:t>
      </w:r>
      <w:r w:rsidRPr="00203112">
        <w:rPr>
          <w:b/>
        </w:rPr>
        <w:t>”.</w:t>
      </w:r>
    </w:p>
    <w:p w14:paraId="0E83CB7A" w14:textId="77777777" w:rsidR="00203112" w:rsidRDefault="00203112" w:rsidP="00203112">
      <w:pPr>
        <w:spacing w:line="276" w:lineRule="auto"/>
        <w:jc w:val="both"/>
        <w:rPr>
          <w:color w:val="000000"/>
        </w:rPr>
      </w:pPr>
      <w:r w:rsidRPr="00FE5C59">
        <w:rPr>
          <w:color w:val="000000"/>
        </w:rPr>
        <w:t>Lēmums pievienots protokolam.</w:t>
      </w:r>
    </w:p>
    <w:p w14:paraId="7121AEE1" w14:textId="74F4B61D" w:rsidR="00407348" w:rsidRDefault="00407348" w:rsidP="00407348">
      <w:pPr>
        <w:jc w:val="center"/>
        <w:rPr>
          <w:b/>
          <w:u w:val="single"/>
        </w:rPr>
      </w:pPr>
      <w:r>
        <w:rPr>
          <w:color w:val="000000"/>
        </w:rPr>
        <w:t>9</w:t>
      </w:r>
      <w:r w:rsidRPr="00FE5C59">
        <w:rPr>
          <w:color w:val="000000"/>
        </w:rPr>
        <w:t>.§</w:t>
      </w:r>
    </w:p>
    <w:p w14:paraId="343EEA58" w14:textId="77777777" w:rsidR="008B0ACC" w:rsidRPr="008B0ACC" w:rsidRDefault="008B0ACC" w:rsidP="008B0ACC">
      <w:pPr>
        <w:ind w:right="-694"/>
        <w:jc w:val="center"/>
        <w:rPr>
          <w:b/>
        </w:rPr>
      </w:pPr>
      <w:r w:rsidRPr="008B0ACC">
        <w:rPr>
          <w:b/>
        </w:rPr>
        <w:t>Par nekustamā īpašuma „Veckalēji” Tērvetes pagastā,</w:t>
      </w:r>
    </w:p>
    <w:p w14:paraId="6CB10E81" w14:textId="77777777" w:rsidR="008B0ACC" w:rsidRPr="008B0ACC" w:rsidRDefault="008B0ACC" w:rsidP="008B0ACC">
      <w:pPr>
        <w:ind w:right="-694"/>
        <w:jc w:val="center"/>
        <w:rPr>
          <w:b/>
        </w:rPr>
      </w:pPr>
      <w:r w:rsidRPr="008B0ACC">
        <w:rPr>
          <w:b/>
        </w:rPr>
        <w:t xml:space="preserve">Dobeles novadā zemes ierīcības projekta apstiprināšanu, </w:t>
      </w:r>
    </w:p>
    <w:p w14:paraId="5F865137" w14:textId="77777777" w:rsidR="008B0ACC" w:rsidRPr="008B0ACC" w:rsidRDefault="008B0ACC" w:rsidP="008B0ACC">
      <w:pPr>
        <w:tabs>
          <w:tab w:val="right" w:pos="8222"/>
        </w:tabs>
        <w:ind w:right="-240"/>
        <w:jc w:val="center"/>
        <w:rPr>
          <w:b/>
        </w:rPr>
      </w:pPr>
      <w:r w:rsidRPr="008B0ACC">
        <w:rPr>
          <w:b/>
        </w:rPr>
        <w:t xml:space="preserve">nosaukuma un lietošanas mērķa piešķiršanu </w:t>
      </w:r>
    </w:p>
    <w:p w14:paraId="3EE6899E" w14:textId="77777777" w:rsidR="00407348" w:rsidRPr="00FE5C59" w:rsidRDefault="00407348" w:rsidP="00407348">
      <w:pPr>
        <w:jc w:val="center"/>
        <w:rPr>
          <w:i/>
          <w:color w:val="000000"/>
        </w:rPr>
      </w:pPr>
      <w:r w:rsidRPr="00FE5C59">
        <w:rPr>
          <w:b/>
          <w:noProof/>
          <w:color w:val="000000"/>
        </w:rPr>
        <mc:AlternateContent>
          <mc:Choice Requires="wps">
            <w:drawing>
              <wp:anchor distT="0" distB="0" distL="114300" distR="114300" simplePos="0" relativeHeight="251742208" behindDoc="0" locked="0" layoutInCell="1" allowOverlap="1" wp14:anchorId="28029D0C" wp14:editId="074F9C18">
                <wp:simplePos x="0" y="0"/>
                <wp:positionH relativeFrom="column">
                  <wp:posOffset>-61595</wp:posOffset>
                </wp:positionH>
                <wp:positionV relativeFrom="paragraph">
                  <wp:posOffset>-1905</wp:posOffset>
                </wp:positionV>
                <wp:extent cx="5892800" cy="0"/>
                <wp:effectExtent l="0" t="0" r="0" b="0"/>
                <wp:wrapNone/>
                <wp:docPr id="50" name="AutoShape 1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3E343E12" id="AutoShape 1126" o:spid="_x0000_s1026" type="#_x0000_t32" style="position:absolute;margin-left:-4.85pt;margin-top:-.15pt;width:464pt;height:0;flip:y;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" strokeweight="1pt"/>
            </w:pict>
          </mc:Fallback>
        </mc:AlternateContent>
      </w:r>
      <w:r w:rsidRPr="00FE5C59">
        <w:rPr>
          <w:i/>
          <w:color w:val="000000"/>
        </w:rPr>
        <w:t>(</w:t>
      </w:r>
      <w:r w:rsidR="008B0ACC">
        <w:rPr>
          <w:i/>
          <w:color w:val="000000"/>
        </w:rPr>
        <w:t>A.Šafare</w:t>
      </w:r>
      <w:r w:rsidR="00434C4D">
        <w:rPr>
          <w:i/>
          <w:color w:val="000000"/>
        </w:rPr>
        <w:t>, I.Gorskis</w:t>
      </w:r>
      <w:r>
        <w:rPr>
          <w:i/>
          <w:color w:val="000000"/>
        </w:rPr>
        <w:t>)</w:t>
      </w:r>
    </w:p>
    <w:p w14:paraId="2D3A35AF" w14:textId="77777777" w:rsidR="00407348" w:rsidRDefault="00407348" w:rsidP="00407348">
      <w:pPr>
        <w:rPr>
          <w:color w:val="000000"/>
        </w:rPr>
      </w:pPr>
    </w:p>
    <w:p w14:paraId="2D2A58C3" w14:textId="77777777" w:rsidR="00203112" w:rsidRPr="00CF69C1" w:rsidRDefault="00203112" w:rsidP="00203112">
      <w:pPr>
        <w:jc w:val="both"/>
        <w:rPr>
          <w:color w:val="000000"/>
        </w:rPr>
      </w:pPr>
      <w:r w:rsidRPr="0071304E">
        <w:rPr>
          <w:color w:val="000000"/>
        </w:rPr>
        <w:t xml:space="preserve">Jautājums </w:t>
      </w:r>
      <w:r>
        <w:rPr>
          <w:color w:val="000000"/>
        </w:rPr>
        <w:t xml:space="preserve">izskatīts </w:t>
      </w:r>
      <w:r w:rsidRPr="00F50D41">
        <w:rPr>
          <w:bCs/>
          <w:color w:val="000000"/>
        </w:rPr>
        <w:t>Tautsaimniecības un attīstības komitej</w:t>
      </w:r>
      <w:r>
        <w:rPr>
          <w:bCs/>
          <w:color w:val="000000"/>
        </w:rPr>
        <w:t xml:space="preserve">ā 2021.gada 17.novembrī. </w:t>
      </w:r>
    </w:p>
    <w:p w14:paraId="156D13C3" w14:textId="49FBD9F2" w:rsidR="00203112" w:rsidRDefault="00203112" w:rsidP="00203112">
      <w:pPr>
        <w:jc w:val="both"/>
        <w:rPr>
          <w:color w:val="000000"/>
        </w:rPr>
      </w:pPr>
      <w:r>
        <w:rPr>
          <w:color w:val="000000"/>
        </w:rPr>
        <w:t>Deputātiem jautājumu nav.</w:t>
      </w:r>
    </w:p>
    <w:p w14:paraId="149BDD6F" w14:textId="77777777" w:rsidR="00203112" w:rsidRDefault="00203112" w:rsidP="00203112">
      <w:pPr>
        <w:spacing w:line="276" w:lineRule="auto"/>
        <w:jc w:val="both"/>
        <w:rPr>
          <w:color w:val="000000"/>
        </w:rPr>
      </w:pPr>
      <w:r>
        <w:rPr>
          <w:color w:val="000000"/>
        </w:rPr>
        <w:t>Balsojums par lēmuma projektu.</w:t>
      </w:r>
    </w:p>
    <w:p w14:paraId="3A8AAAA4" w14:textId="77777777" w:rsidR="00203112" w:rsidRDefault="00FA03B0" w:rsidP="00203112">
      <w:pPr>
        <w:jc w:val="both"/>
        <w:rPr>
          <w:rFonts w:eastAsia="Lucida Sans Unicode"/>
          <w:kern w:val="1"/>
        </w:rPr>
      </w:pPr>
      <w:r w:rsidRPr="00FE5C59">
        <w:rPr>
          <w:color w:val="000000"/>
        </w:rPr>
        <w:t xml:space="preserve">Atklāti balsojot: </w:t>
      </w:r>
      <w:r w:rsidR="00203112" w:rsidRPr="00F92D95">
        <w:t>PAR</w:t>
      </w:r>
      <w:r w:rsidR="00203112" w:rsidRPr="001E72C8">
        <w:t xml:space="preserve"> –</w:t>
      </w:r>
      <w:r w:rsidR="00203112">
        <w:t xml:space="preserve"> 19</w:t>
      </w:r>
      <w:r w:rsidR="00203112" w:rsidRPr="001E72C8">
        <w:t xml:space="preserve"> (Ģirts Ante, </w:t>
      </w:r>
      <w:r w:rsidR="00203112" w:rsidRPr="001E72C8">
        <w:rPr>
          <w:bCs/>
          <w:lang w:eastAsia="et-EE"/>
        </w:rPr>
        <w:t>Kristīne Briede</w:t>
      </w:r>
      <w:r w:rsidR="00203112">
        <w:rPr>
          <w:bCs/>
          <w:lang w:eastAsia="et-EE"/>
        </w:rPr>
        <w:t>,</w:t>
      </w:r>
      <w:r w:rsidR="00203112" w:rsidRPr="001E72C8">
        <w:rPr>
          <w:bCs/>
          <w:lang w:eastAsia="et-EE"/>
        </w:rPr>
        <w:t xml:space="preserve"> Madara Darguža, Sarmīte Dude, Māris Feldmanis, Edgars Gaigalis, Ivars Gorskis, Gints Kaminskis, Linda Karloviča, Edgars Laimiņš, Sintija Liekniņa, Sanita Olševska, Andris Podvinskis, Viesturs Reinfelds</w:t>
      </w:r>
      <w:r w:rsidR="00203112">
        <w:rPr>
          <w:bCs/>
          <w:lang w:eastAsia="et-EE"/>
        </w:rPr>
        <w:t>,</w:t>
      </w:r>
      <w:r w:rsidR="00203112" w:rsidRPr="001E72C8">
        <w:rPr>
          <w:bCs/>
          <w:lang w:eastAsia="et-EE"/>
        </w:rPr>
        <w:t xml:space="preserve"> Dace Reinika, Guntis Safranovičs, Andrejs Spridzāns, Ivars Stanga, Indra Špela</w:t>
      </w:r>
      <w:r w:rsidR="00203112" w:rsidRPr="001E72C8">
        <w:t>)</w:t>
      </w:r>
      <w:r w:rsidR="00203112" w:rsidRPr="004E32AF">
        <w:t xml:space="preserve">, </w:t>
      </w:r>
      <w:r w:rsidR="00203112" w:rsidRPr="004E32AF">
        <w:rPr>
          <w:bCs/>
          <w:iCs/>
        </w:rPr>
        <w:t>Dobeles novada dome</w:t>
      </w:r>
      <w:r w:rsidR="00203112" w:rsidRPr="004E32AF">
        <w:rPr>
          <w:shd w:val="clear" w:color="auto" w:fill="FFFFFF"/>
        </w:rPr>
        <w:t xml:space="preserve"> </w:t>
      </w:r>
      <w:r w:rsidR="00203112" w:rsidRPr="004E32AF">
        <w:rPr>
          <w:bCs/>
          <w:iCs/>
        </w:rPr>
        <w:t>NOLEMJ</w:t>
      </w:r>
      <w:r w:rsidR="00203112">
        <w:rPr>
          <w:rFonts w:eastAsia="Lucida Sans Unicode"/>
          <w:kern w:val="1"/>
        </w:rPr>
        <w:t>:</w:t>
      </w:r>
    </w:p>
    <w:p w14:paraId="74C11BB5" w14:textId="77777777" w:rsidR="00203112" w:rsidRPr="00A7209B" w:rsidRDefault="00203112" w:rsidP="00FA03B0">
      <w:pPr>
        <w:jc w:val="both"/>
        <w:rPr>
          <w:b/>
        </w:rPr>
      </w:pPr>
      <w:r w:rsidRPr="00FE5C59">
        <w:rPr>
          <w:b/>
          <w:color w:val="000000"/>
        </w:rPr>
        <w:t>Pieņemt lēmumu</w:t>
      </w:r>
      <w:r w:rsidRPr="00FE5C59">
        <w:rPr>
          <w:color w:val="000000"/>
        </w:rPr>
        <w:t xml:space="preserve"> </w:t>
      </w:r>
      <w:r w:rsidRPr="00FE5C59">
        <w:rPr>
          <w:b/>
          <w:color w:val="000000"/>
        </w:rPr>
        <w:t>Nr.</w:t>
      </w:r>
      <w:r>
        <w:rPr>
          <w:b/>
          <w:color w:val="000000"/>
        </w:rPr>
        <w:t>253/16 “</w:t>
      </w:r>
      <w:r w:rsidR="00FA03B0" w:rsidRPr="008B0ACC">
        <w:rPr>
          <w:b/>
        </w:rPr>
        <w:t>Par nekustamā īpašuma „Veckalēji” Tērvetes pagastā,</w:t>
      </w:r>
      <w:r w:rsidR="00FA03B0">
        <w:rPr>
          <w:b/>
        </w:rPr>
        <w:t xml:space="preserve"> </w:t>
      </w:r>
      <w:r w:rsidR="00FA03B0" w:rsidRPr="008B0ACC">
        <w:rPr>
          <w:b/>
        </w:rPr>
        <w:t>Dobeles novadā zemes ierīcības projekta apstiprināšanu, nosaukuma un lietošanas mērķa piešķiršanu</w:t>
      </w:r>
      <w:r w:rsidRPr="006D0B92">
        <w:rPr>
          <w:b/>
        </w:rPr>
        <w:t>”.</w:t>
      </w:r>
    </w:p>
    <w:p w14:paraId="2F50EF8F" w14:textId="77777777" w:rsidR="00203112" w:rsidRDefault="00203112" w:rsidP="00203112">
      <w:pPr>
        <w:spacing w:line="276" w:lineRule="auto"/>
        <w:jc w:val="both"/>
        <w:rPr>
          <w:color w:val="000000"/>
        </w:rPr>
      </w:pPr>
      <w:r w:rsidRPr="00FE5C59">
        <w:rPr>
          <w:color w:val="000000"/>
        </w:rPr>
        <w:t>Lēmums pievienots protokolam.</w:t>
      </w:r>
    </w:p>
    <w:p w14:paraId="40CC3B3C" w14:textId="77777777" w:rsidR="008C5173" w:rsidRDefault="008C5173" w:rsidP="008C5173">
      <w:pPr>
        <w:jc w:val="center"/>
        <w:rPr>
          <w:b/>
          <w:u w:val="single"/>
        </w:rPr>
      </w:pPr>
      <w:r>
        <w:rPr>
          <w:color w:val="000000"/>
        </w:rPr>
        <w:t>10</w:t>
      </w:r>
      <w:r w:rsidRPr="00FE5C59">
        <w:rPr>
          <w:color w:val="000000"/>
        </w:rPr>
        <w:t>.§</w:t>
      </w:r>
    </w:p>
    <w:p w14:paraId="760939E5" w14:textId="77777777" w:rsidR="00FA03B0" w:rsidRPr="00FA03B0" w:rsidRDefault="00FA03B0" w:rsidP="00FA03B0">
      <w:pPr>
        <w:ind w:right="-694"/>
        <w:jc w:val="center"/>
        <w:rPr>
          <w:b/>
        </w:rPr>
      </w:pPr>
      <w:r w:rsidRPr="00FA03B0">
        <w:rPr>
          <w:b/>
        </w:rPr>
        <w:t>Par zemes ierīcības projekta apstiprināšanu nekustamo īpašumu</w:t>
      </w:r>
    </w:p>
    <w:p w14:paraId="5AFF02DF" w14:textId="77777777" w:rsidR="00FA03B0" w:rsidRPr="00FA03B0" w:rsidRDefault="00FA03B0" w:rsidP="00FA03B0">
      <w:pPr>
        <w:ind w:right="-694"/>
        <w:jc w:val="center"/>
        <w:rPr>
          <w:b/>
        </w:rPr>
      </w:pPr>
      <w:r w:rsidRPr="00FA03B0">
        <w:rPr>
          <w:b/>
        </w:rPr>
        <w:t>„Aizpuri” un “Rutki” Bukaišu pagastā, Dobeles novadā sadalīšanai</w:t>
      </w:r>
    </w:p>
    <w:p w14:paraId="041E0872" w14:textId="77777777" w:rsidR="00FA03B0" w:rsidRPr="00FA03B0" w:rsidRDefault="00FA03B0" w:rsidP="00FA03B0">
      <w:pPr>
        <w:ind w:right="-694"/>
        <w:jc w:val="center"/>
        <w:rPr>
          <w:b/>
        </w:rPr>
      </w:pPr>
      <w:r w:rsidRPr="00FA03B0">
        <w:rPr>
          <w:b/>
        </w:rPr>
        <w:t>un robežu pārkārtošanai</w:t>
      </w:r>
    </w:p>
    <w:p w14:paraId="0F36B251" w14:textId="77777777" w:rsidR="008C5173" w:rsidRPr="00FE5C59" w:rsidRDefault="008C5173" w:rsidP="008C5173">
      <w:pPr>
        <w:jc w:val="center"/>
        <w:rPr>
          <w:i/>
          <w:color w:val="000000"/>
        </w:rPr>
      </w:pPr>
      <w:r w:rsidRPr="00FE5C59">
        <w:rPr>
          <w:b/>
          <w:noProof/>
          <w:color w:val="000000"/>
        </w:rPr>
        <mc:AlternateContent>
          <mc:Choice Requires="wps">
            <w:drawing>
              <wp:anchor distT="0" distB="0" distL="114300" distR="114300" simplePos="0" relativeHeight="251744256" behindDoc="0" locked="0" layoutInCell="1" allowOverlap="1" wp14:anchorId="14240A2E" wp14:editId="45A748CC">
                <wp:simplePos x="0" y="0"/>
                <wp:positionH relativeFrom="column">
                  <wp:posOffset>-61595</wp:posOffset>
                </wp:positionH>
                <wp:positionV relativeFrom="paragraph">
                  <wp:posOffset>-1905</wp:posOffset>
                </wp:positionV>
                <wp:extent cx="5892800" cy="0"/>
                <wp:effectExtent l="0" t="0" r="0" b="0"/>
                <wp:wrapNone/>
                <wp:docPr id="51" name="AutoShape 1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3C9CAA8E" id="AutoShape 1126" o:spid="_x0000_s1026" type="#_x0000_t32" style="position:absolute;margin-left:-4.85pt;margin-top:-.15pt;width:464pt;height:0;flip:y;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" strokeweight="1pt"/>
            </w:pict>
          </mc:Fallback>
        </mc:AlternateContent>
      </w:r>
      <w:r w:rsidRPr="00FE5C59">
        <w:rPr>
          <w:i/>
          <w:color w:val="000000"/>
        </w:rPr>
        <w:t>(</w:t>
      </w:r>
      <w:r w:rsidR="008B0ACC">
        <w:rPr>
          <w:i/>
          <w:color w:val="000000"/>
        </w:rPr>
        <w:t>A.Šafare</w:t>
      </w:r>
      <w:r w:rsidR="0096752A">
        <w:rPr>
          <w:i/>
          <w:color w:val="000000"/>
        </w:rPr>
        <w:t>, I.Gorskis</w:t>
      </w:r>
      <w:r>
        <w:rPr>
          <w:i/>
          <w:color w:val="000000"/>
        </w:rPr>
        <w:t>)</w:t>
      </w:r>
    </w:p>
    <w:p w14:paraId="40638A0B" w14:textId="77777777" w:rsidR="008C5173" w:rsidRDefault="008C5173" w:rsidP="00FC43CD">
      <w:pPr>
        <w:rPr>
          <w:color w:val="000000"/>
        </w:rPr>
      </w:pPr>
    </w:p>
    <w:p w14:paraId="45B39FD0" w14:textId="77777777" w:rsidR="00FA03B0" w:rsidRPr="00CF69C1" w:rsidRDefault="00FA03B0" w:rsidP="00FA03B0">
      <w:pPr>
        <w:jc w:val="both"/>
        <w:rPr>
          <w:color w:val="000000"/>
        </w:rPr>
      </w:pPr>
      <w:r w:rsidRPr="0071304E">
        <w:rPr>
          <w:color w:val="000000"/>
        </w:rPr>
        <w:t xml:space="preserve">Jautājums </w:t>
      </w:r>
      <w:r>
        <w:rPr>
          <w:color w:val="000000"/>
        </w:rPr>
        <w:t xml:space="preserve">izskatīts </w:t>
      </w:r>
      <w:r w:rsidRPr="00F50D41">
        <w:rPr>
          <w:bCs/>
          <w:color w:val="000000"/>
        </w:rPr>
        <w:t>Tautsaimniecības un attīstības komitej</w:t>
      </w:r>
      <w:r>
        <w:rPr>
          <w:bCs/>
          <w:color w:val="000000"/>
        </w:rPr>
        <w:t xml:space="preserve">ā 2021.gada 17.novembrī. </w:t>
      </w:r>
    </w:p>
    <w:p w14:paraId="1706C3E9" w14:textId="77777777" w:rsidR="00FA03B0" w:rsidRDefault="00FA03B0" w:rsidP="00FA03B0">
      <w:pPr>
        <w:jc w:val="both"/>
        <w:rPr>
          <w:color w:val="000000"/>
        </w:rPr>
      </w:pPr>
      <w:r>
        <w:rPr>
          <w:color w:val="000000"/>
        </w:rPr>
        <w:t>Jautā Edgars Gaigalis.</w:t>
      </w:r>
    </w:p>
    <w:p w14:paraId="1B741F4F" w14:textId="5DE4E81D" w:rsidR="00FA03B0" w:rsidRDefault="00FA03B0" w:rsidP="0084498A">
      <w:pPr>
        <w:jc w:val="both"/>
        <w:rPr>
          <w:color w:val="000000"/>
        </w:rPr>
      </w:pPr>
      <w:r>
        <w:rPr>
          <w:color w:val="000000"/>
        </w:rPr>
        <w:t>Atbild Ivars Gorskis, Dace Reinika.</w:t>
      </w:r>
    </w:p>
    <w:p w14:paraId="50E1D185" w14:textId="77777777" w:rsidR="00FA03B0" w:rsidRDefault="00FA03B0" w:rsidP="00FA03B0">
      <w:pPr>
        <w:spacing w:line="276" w:lineRule="auto"/>
        <w:jc w:val="both"/>
        <w:rPr>
          <w:color w:val="000000"/>
        </w:rPr>
      </w:pPr>
      <w:r>
        <w:rPr>
          <w:color w:val="000000"/>
        </w:rPr>
        <w:t>Balsojums par lēmuma projektu.</w:t>
      </w:r>
    </w:p>
    <w:p w14:paraId="022FC186" w14:textId="77777777" w:rsidR="00FA03B0" w:rsidRDefault="00FA03B0" w:rsidP="00FA03B0">
      <w:pPr>
        <w:jc w:val="both"/>
      </w:pPr>
      <w:r w:rsidRPr="00FE5C59">
        <w:rPr>
          <w:color w:val="000000"/>
        </w:rPr>
        <w:t xml:space="preserve">Atklāti balsojot: </w:t>
      </w:r>
      <w:r w:rsidRPr="00F92D95">
        <w:t>PAR</w:t>
      </w:r>
      <w:r w:rsidRPr="001E72C8">
        <w:t xml:space="preserve"> –</w:t>
      </w:r>
      <w:r>
        <w:t xml:space="preserve"> 19</w:t>
      </w:r>
      <w:r w:rsidRPr="001E72C8">
        <w:t xml:space="preserve"> (Ģirts Ante, </w:t>
      </w:r>
      <w:r w:rsidRPr="001E72C8">
        <w:rPr>
          <w:bCs/>
          <w:lang w:eastAsia="et-EE"/>
        </w:rPr>
        <w:t>Kristīne Briede</w:t>
      </w:r>
      <w:r>
        <w:rPr>
          <w:bCs/>
          <w:lang w:eastAsia="et-EE"/>
        </w:rPr>
        <w:t>,</w:t>
      </w:r>
      <w:r w:rsidRPr="001E72C8">
        <w:rPr>
          <w:bCs/>
          <w:lang w:eastAsia="et-EE"/>
        </w:rPr>
        <w:t xml:space="preserve"> Madara Darguža, Sarmīte Dude, Māris Feldmanis, Edgars Gaigalis, Ivars Gorskis, Gints Kaminskis, Linda Karloviča, Edgars Laimiņš, Sintija Liekniņa, Sanita Olševska, Andris Podvinskis, Viesturs Reinfelds</w:t>
      </w:r>
      <w:r>
        <w:rPr>
          <w:bCs/>
          <w:lang w:eastAsia="et-EE"/>
        </w:rPr>
        <w:t>,</w:t>
      </w:r>
      <w:r w:rsidRPr="001E72C8">
        <w:rPr>
          <w:bCs/>
          <w:lang w:eastAsia="et-EE"/>
        </w:rPr>
        <w:t xml:space="preserve"> Dace Reinika, Guntis Safranovičs, Andrejs Spridzāns, Ivars Stanga, Indra Špela</w:t>
      </w:r>
      <w:r w:rsidRPr="001E72C8">
        <w:t xml:space="preserve">), PRET – nav, ATTURAS – </w:t>
      </w:r>
      <w:r>
        <w:t>nav</w:t>
      </w:r>
      <w:r>
        <w:rPr>
          <w:bCs/>
          <w:iCs/>
        </w:rPr>
        <w:t xml:space="preserve">, </w:t>
      </w:r>
      <w:r w:rsidRPr="004E32AF">
        <w:rPr>
          <w:bCs/>
          <w:iCs/>
        </w:rPr>
        <w:t>Dobeles novada dome</w:t>
      </w:r>
      <w:r w:rsidRPr="004E32AF">
        <w:rPr>
          <w:shd w:val="clear" w:color="auto" w:fill="FFFFFF"/>
        </w:rPr>
        <w:t xml:space="preserve"> </w:t>
      </w:r>
      <w:r w:rsidRPr="004E32AF">
        <w:rPr>
          <w:bCs/>
          <w:iCs/>
        </w:rPr>
        <w:t>NOLEMJ</w:t>
      </w:r>
      <w:r>
        <w:t>:</w:t>
      </w:r>
    </w:p>
    <w:p w14:paraId="7D1FDBDC" w14:textId="77777777" w:rsidR="00FA03B0" w:rsidRPr="00FA03B0" w:rsidRDefault="00FA03B0" w:rsidP="00FA03B0">
      <w:pPr>
        <w:ind w:right="-694"/>
        <w:jc w:val="both"/>
        <w:rPr>
          <w:b/>
        </w:rPr>
      </w:pPr>
      <w:r w:rsidRPr="00203112">
        <w:rPr>
          <w:b/>
          <w:color w:val="000000"/>
        </w:rPr>
        <w:t>Pieņemt lēmumu</w:t>
      </w:r>
      <w:r w:rsidRPr="00203112">
        <w:rPr>
          <w:color w:val="000000"/>
        </w:rPr>
        <w:t xml:space="preserve"> </w:t>
      </w:r>
      <w:r w:rsidRPr="00203112">
        <w:rPr>
          <w:b/>
          <w:color w:val="000000"/>
        </w:rPr>
        <w:t>Nr.2</w:t>
      </w:r>
      <w:r>
        <w:rPr>
          <w:b/>
          <w:color w:val="000000"/>
        </w:rPr>
        <w:t>54</w:t>
      </w:r>
      <w:r w:rsidRPr="00203112">
        <w:rPr>
          <w:b/>
          <w:color w:val="000000"/>
        </w:rPr>
        <w:t>/16</w:t>
      </w:r>
      <w:r w:rsidRPr="00203112">
        <w:rPr>
          <w:color w:val="000000"/>
        </w:rPr>
        <w:t xml:space="preserve"> “</w:t>
      </w:r>
      <w:r w:rsidRPr="00FA03B0">
        <w:rPr>
          <w:b/>
        </w:rPr>
        <w:t>Par zemes ierīcības projekta apstiprināšanu nekustamo īpašumu</w:t>
      </w:r>
    </w:p>
    <w:p w14:paraId="4A42913E" w14:textId="77777777" w:rsidR="00FA03B0" w:rsidRPr="00A7209B" w:rsidRDefault="00FA03B0" w:rsidP="00BE6FB9">
      <w:pPr>
        <w:ind w:right="-694"/>
        <w:jc w:val="both"/>
        <w:rPr>
          <w:b/>
        </w:rPr>
      </w:pPr>
      <w:r w:rsidRPr="00FA03B0">
        <w:rPr>
          <w:b/>
        </w:rPr>
        <w:t>„Aizpuri” un “Rutki” Bukaišu pagastā, Dobeles novadā sadalīšanai</w:t>
      </w:r>
      <w:r w:rsidR="00BE6FB9">
        <w:rPr>
          <w:b/>
        </w:rPr>
        <w:t xml:space="preserve"> </w:t>
      </w:r>
      <w:r w:rsidRPr="00FA03B0">
        <w:rPr>
          <w:b/>
        </w:rPr>
        <w:t>un robežu pārkārtošanai</w:t>
      </w:r>
      <w:r w:rsidRPr="00203112">
        <w:rPr>
          <w:b/>
        </w:rPr>
        <w:t>”.</w:t>
      </w:r>
    </w:p>
    <w:p w14:paraId="76CACDEA" w14:textId="77777777" w:rsidR="00FA03B0" w:rsidRDefault="00FA03B0" w:rsidP="00FA03B0">
      <w:pPr>
        <w:spacing w:line="276" w:lineRule="auto"/>
        <w:jc w:val="both"/>
        <w:rPr>
          <w:color w:val="000000"/>
        </w:rPr>
      </w:pPr>
      <w:r w:rsidRPr="00FE5C59">
        <w:rPr>
          <w:color w:val="000000"/>
        </w:rPr>
        <w:t>Lēmums pievienots protokolam.</w:t>
      </w:r>
    </w:p>
    <w:p w14:paraId="5D4A7468" w14:textId="77777777" w:rsidR="00BF64A4" w:rsidRDefault="00BF64A4" w:rsidP="00BF64A4">
      <w:pPr>
        <w:jc w:val="center"/>
        <w:rPr>
          <w:b/>
          <w:u w:val="single"/>
        </w:rPr>
      </w:pPr>
      <w:r>
        <w:rPr>
          <w:color w:val="000000"/>
        </w:rPr>
        <w:t>11</w:t>
      </w:r>
      <w:r w:rsidRPr="00FE5C59">
        <w:rPr>
          <w:color w:val="000000"/>
        </w:rPr>
        <w:t>.§</w:t>
      </w:r>
    </w:p>
    <w:p w14:paraId="0C6090ED" w14:textId="77777777" w:rsidR="008B0ACC" w:rsidRPr="008B0ACC" w:rsidRDefault="008B0ACC" w:rsidP="008B0ACC">
      <w:pPr>
        <w:ind w:right="-694"/>
        <w:jc w:val="center"/>
        <w:rPr>
          <w:b/>
        </w:rPr>
      </w:pPr>
      <w:r w:rsidRPr="008B0ACC">
        <w:rPr>
          <w:b/>
        </w:rPr>
        <w:t>Par zemes ierīcības projekta apstiprināšanu nekustamo īpašumu</w:t>
      </w:r>
    </w:p>
    <w:p w14:paraId="6FA49116" w14:textId="77777777" w:rsidR="008B0ACC" w:rsidRPr="008B0ACC" w:rsidRDefault="008B0ACC" w:rsidP="008B0ACC">
      <w:pPr>
        <w:ind w:right="-694"/>
        <w:jc w:val="center"/>
        <w:rPr>
          <w:b/>
        </w:rPr>
      </w:pPr>
      <w:r w:rsidRPr="008B0ACC">
        <w:rPr>
          <w:b/>
        </w:rPr>
        <w:t>„Ozoli” un “Kāvužas” Bukaišu pagastā, Dobeles novadā sadalīšanai</w:t>
      </w:r>
    </w:p>
    <w:p w14:paraId="175EF3A7" w14:textId="77777777" w:rsidR="008B0ACC" w:rsidRPr="008B0ACC" w:rsidRDefault="008B0ACC" w:rsidP="008B0ACC">
      <w:pPr>
        <w:jc w:val="center"/>
        <w:rPr>
          <w:b/>
        </w:rPr>
      </w:pPr>
      <w:r w:rsidRPr="008B0ACC">
        <w:rPr>
          <w:b/>
        </w:rPr>
        <w:t>un robežu pārkārtošanai</w:t>
      </w:r>
    </w:p>
    <w:p w14:paraId="30B60E7B" w14:textId="77777777" w:rsidR="00BF64A4" w:rsidRPr="00FE5C59" w:rsidRDefault="00BF64A4" w:rsidP="00BF64A4">
      <w:pPr>
        <w:jc w:val="center"/>
        <w:rPr>
          <w:i/>
          <w:color w:val="000000"/>
        </w:rPr>
      </w:pPr>
      <w:r w:rsidRPr="00FE5C59">
        <w:rPr>
          <w:b/>
          <w:noProof/>
          <w:color w:val="000000"/>
        </w:rPr>
        <mc:AlternateContent>
          <mc:Choice Requires="wps">
            <w:drawing>
              <wp:anchor distT="0" distB="0" distL="114300" distR="114300" simplePos="0" relativeHeight="251746304" behindDoc="0" locked="0" layoutInCell="1" allowOverlap="1" wp14:anchorId="3DA09BE4" wp14:editId="5589553D">
                <wp:simplePos x="0" y="0"/>
                <wp:positionH relativeFrom="column">
                  <wp:posOffset>-61595</wp:posOffset>
                </wp:positionH>
                <wp:positionV relativeFrom="paragraph">
                  <wp:posOffset>-1905</wp:posOffset>
                </wp:positionV>
                <wp:extent cx="5892800" cy="0"/>
                <wp:effectExtent l="0" t="0" r="0" b="0"/>
                <wp:wrapNone/>
                <wp:docPr id="52" name="AutoShape 1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010EC5D5" id="AutoShape 1126" o:spid="_x0000_s1026" type="#_x0000_t32" style="position:absolute;margin-left:-4.85pt;margin-top:-.15pt;width:464pt;height:0;flip:y;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" strokeweight="1pt"/>
            </w:pict>
          </mc:Fallback>
        </mc:AlternateContent>
      </w:r>
      <w:r w:rsidRPr="00FE5C59">
        <w:rPr>
          <w:i/>
          <w:color w:val="000000"/>
        </w:rPr>
        <w:t>(</w:t>
      </w:r>
      <w:r w:rsidR="00FA03B0">
        <w:rPr>
          <w:i/>
          <w:color w:val="000000"/>
        </w:rPr>
        <w:t>A.Šafare</w:t>
      </w:r>
      <w:r>
        <w:rPr>
          <w:i/>
          <w:color w:val="000000"/>
        </w:rPr>
        <w:t xml:space="preserve">, </w:t>
      </w:r>
      <w:r w:rsidR="0096752A">
        <w:rPr>
          <w:i/>
          <w:color w:val="000000"/>
        </w:rPr>
        <w:t>I.Gorskis</w:t>
      </w:r>
      <w:r>
        <w:rPr>
          <w:i/>
          <w:color w:val="000000"/>
        </w:rPr>
        <w:t>)</w:t>
      </w:r>
    </w:p>
    <w:p w14:paraId="53566318" w14:textId="77777777" w:rsidR="00BF64A4" w:rsidRDefault="00BF64A4" w:rsidP="00BF64A4">
      <w:pPr>
        <w:rPr>
          <w:color w:val="000000"/>
        </w:rPr>
      </w:pPr>
    </w:p>
    <w:p w14:paraId="34246477" w14:textId="77777777" w:rsidR="00FA03B0" w:rsidRPr="00CF69C1" w:rsidRDefault="00FA03B0" w:rsidP="00FA03B0">
      <w:pPr>
        <w:jc w:val="both"/>
        <w:rPr>
          <w:color w:val="000000"/>
        </w:rPr>
      </w:pPr>
      <w:r w:rsidRPr="0071304E">
        <w:rPr>
          <w:color w:val="000000"/>
        </w:rPr>
        <w:t xml:space="preserve">Jautājums </w:t>
      </w:r>
      <w:r>
        <w:rPr>
          <w:color w:val="000000"/>
        </w:rPr>
        <w:t xml:space="preserve">izskatīts </w:t>
      </w:r>
      <w:r w:rsidRPr="00F50D41">
        <w:rPr>
          <w:bCs/>
          <w:color w:val="000000"/>
        </w:rPr>
        <w:t>Tautsaimniecības un attīstības komitej</w:t>
      </w:r>
      <w:r>
        <w:rPr>
          <w:bCs/>
          <w:color w:val="000000"/>
        </w:rPr>
        <w:t xml:space="preserve">ā 2021.gada 17.novembrī. </w:t>
      </w:r>
    </w:p>
    <w:p w14:paraId="6A56E095" w14:textId="31A97A27" w:rsidR="00FA03B0" w:rsidRDefault="00FA03B0" w:rsidP="00FA03B0">
      <w:pPr>
        <w:jc w:val="both"/>
        <w:rPr>
          <w:color w:val="000000"/>
        </w:rPr>
      </w:pPr>
      <w:r>
        <w:rPr>
          <w:color w:val="000000"/>
        </w:rPr>
        <w:t>Deputātiem jautājumu nav.</w:t>
      </w:r>
    </w:p>
    <w:p w14:paraId="21F2B5AF" w14:textId="77777777" w:rsidR="00FA03B0" w:rsidRDefault="00FA03B0" w:rsidP="00FA03B0">
      <w:pPr>
        <w:spacing w:line="276" w:lineRule="auto"/>
        <w:jc w:val="both"/>
        <w:rPr>
          <w:color w:val="000000"/>
        </w:rPr>
      </w:pPr>
      <w:r>
        <w:rPr>
          <w:color w:val="000000"/>
        </w:rPr>
        <w:t>Balsojums par lēmuma projektu.</w:t>
      </w:r>
    </w:p>
    <w:p w14:paraId="7730B038" w14:textId="77777777" w:rsidR="00FA03B0" w:rsidRDefault="00FA03B0" w:rsidP="00FA03B0">
      <w:pPr>
        <w:jc w:val="both"/>
        <w:rPr>
          <w:rFonts w:eastAsia="Lucida Sans Unicode"/>
          <w:kern w:val="1"/>
        </w:rPr>
      </w:pPr>
      <w:r w:rsidRPr="00FE5C59">
        <w:rPr>
          <w:color w:val="000000"/>
        </w:rPr>
        <w:lastRenderedPageBreak/>
        <w:t xml:space="preserve">Atklāti balsojot: </w:t>
      </w:r>
      <w:r w:rsidRPr="00F92D95">
        <w:t>PAR</w:t>
      </w:r>
      <w:r w:rsidRPr="001E72C8">
        <w:t xml:space="preserve"> –</w:t>
      </w:r>
      <w:r>
        <w:t xml:space="preserve"> 19</w:t>
      </w:r>
      <w:r w:rsidRPr="001E72C8">
        <w:t xml:space="preserve"> (Ģirts Ante, </w:t>
      </w:r>
      <w:r w:rsidRPr="001E72C8">
        <w:rPr>
          <w:bCs/>
          <w:lang w:eastAsia="et-EE"/>
        </w:rPr>
        <w:t>Kristīne Briede</w:t>
      </w:r>
      <w:r>
        <w:rPr>
          <w:bCs/>
          <w:lang w:eastAsia="et-EE"/>
        </w:rPr>
        <w:t>,</w:t>
      </w:r>
      <w:r w:rsidRPr="001E72C8">
        <w:rPr>
          <w:bCs/>
          <w:lang w:eastAsia="et-EE"/>
        </w:rPr>
        <w:t xml:space="preserve"> Madara Darguža, Sarmīte Dude, Māris Feldmanis, Edgars Gaigalis, Ivars Gorskis, Gints Kaminskis, Linda Karloviča, Edgars Laimiņš, Sintija Liekniņa, Sanita Olševska, Andris Podvinskis, Viesturs Reinfelds</w:t>
      </w:r>
      <w:r>
        <w:rPr>
          <w:bCs/>
          <w:lang w:eastAsia="et-EE"/>
        </w:rPr>
        <w:t>,</w:t>
      </w:r>
      <w:r w:rsidRPr="001E72C8">
        <w:rPr>
          <w:bCs/>
          <w:lang w:eastAsia="et-EE"/>
        </w:rPr>
        <w:t xml:space="preserve"> Dace Reinika, Guntis Safranovičs, Andrejs Spridzāns, Ivars Stanga, Indra Špela</w:t>
      </w:r>
      <w:r w:rsidRPr="001E72C8">
        <w:t>)</w:t>
      </w:r>
      <w:r w:rsidRPr="004E32AF">
        <w:t xml:space="preserve">, </w:t>
      </w:r>
      <w:r w:rsidRPr="004E32AF">
        <w:rPr>
          <w:bCs/>
          <w:iCs/>
        </w:rPr>
        <w:t>Dobeles novada dome</w:t>
      </w:r>
      <w:r w:rsidRPr="004E32AF">
        <w:rPr>
          <w:shd w:val="clear" w:color="auto" w:fill="FFFFFF"/>
        </w:rPr>
        <w:t xml:space="preserve"> </w:t>
      </w:r>
      <w:r w:rsidRPr="004E32AF">
        <w:rPr>
          <w:bCs/>
          <w:iCs/>
        </w:rPr>
        <w:t>NOLEMJ</w:t>
      </w:r>
      <w:r>
        <w:rPr>
          <w:rFonts w:eastAsia="Lucida Sans Unicode"/>
          <w:kern w:val="1"/>
        </w:rPr>
        <w:t>:</w:t>
      </w:r>
    </w:p>
    <w:p w14:paraId="21E556A5" w14:textId="77777777" w:rsidR="00FA03B0" w:rsidRPr="008B0ACC" w:rsidRDefault="00FA03B0" w:rsidP="00FA03B0">
      <w:pPr>
        <w:ind w:right="-694"/>
        <w:jc w:val="both"/>
        <w:rPr>
          <w:b/>
        </w:rPr>
      </w:pPr>
      <w:r w:rsidRPr="00FE5C59">
        <w:rPr>
          <w:b/>
          <w:color w:val="000000"/>
        </w:rPr>
        <w:t>Pieņemt lēmumu</w:t>
      </w:r>
      <w:r w:rsidRPr="00FE5C59">
        <w:rPr>
          <w:color w:val="000000"/>
        </w:rPr>
        <w:t xml:space="preserve"> </w:t>
      </w:r>
      <w:r w:rsidRPr="00FE5C59">
        <w:rPr>
          <w:b/>
          <w:color w:val="000000"/>
        </w:rPr>
        <w:t>Nr.</w:t>
      </w:r>
      <w:r>
        <w:rPr>
          <w:b/>
          <w:color w:val="000000"/>
        </w:rPr>
        <w:t>255/16 “</w:t>
      </w:r>
      <w:r w:rsidRPr="008B0ACC">
        <w:rPr>
          <w:b/>
        </w:rPr>
        <w:t>Par zemes ierīcības projekta apstiprināšanu nekustamo īpašumu</w:t>
      </w:r>
    </w:p>
    <w:p w14:paraId="7639CCFB" w14:textId="77777777" w:rsidR="00FA03B0" w:rsidRPr="00A7209B" w:rsidRDefault="00FA03B0" w:rsidP="00FA03B0">
      <w:pPr>
        <w:ind w:right="-694"/>
        <w:jc w:val="both"/>
        <w:rPr>
          <w:b/>
        </w:rPr>
      </w:pPr>
      <w:r w:rsidRPr="008B0ACC">
        <w:rPr>
          <w:b/>
        </w:rPr>
        <w:t>„Ozoli” un “Kāvužas” Bukaišu pagastā, Dobeles novadā sadalīšanai</w:t>
      </w:r>
      <w:r>
        <w:rPr>
          <w:b/>
        </w:rPr>
        <w:t xml:space="preserve"> </w:t>
      </w:r>
      <w:r w:rsidRPr="008B0ACC">
        <w:rPr>
          <w:b/>
        </w:rPr>
        <w:t>un robežu pārkārtošanai</w:t>
      </w:r>
      <w:r w:rsidRPr="006D0B92">
        <w:rPr>
          <w:b/>
        </w:rPr>
        <w:t>”.</w:t>
      </w:r>
    </w:p>
    <w:p w14:paraId="2279BF9B" w14:textId="77777777" w:rsidR="00FA03B0" w:rsidRDefault="00FA03B0" w:rsidP="00FA03B0">
      <w:pPr>
        <w:spacing w:line="276" w:lineRule="auto"/>
        <w:jc w:val="both"/>
        <w:rPr>
          <w:color w:val="000000"/>
        </w:rPr>
      </w:pPr>
      <w:r w:rsidRPr="00FE5C59">
        <w:rPr>
          <w:color w:val="000000"/>
        </w:rPr>
        <w:t>Lēmums pievienots protokolam.</w:t>
      </w:r>
    </w:p>
    <w:p w14:paraId="45FC4745" w14:textId="77777777" w:rsidR="00F71F84" w:rsidRDefault="00F71F84" w:rsidP="008B0ACC">
      <w:pPr>
        <w:jc w:val="center"/>
        <w:rPr>
          <w:b/>
          <w:u w:val="single"/>
        </w:rPr>
      </w:pPr>
      <w:r>
        <w:rPr>
          <w:color w:val="000000"/>
        </w:rPr>
        <w:t>12</w:t>
      </w:r>
      <w:r w:rsidRPr="00FE5C59">
        <w:rPr>
          <w:color w:val="000000"/>
        </w:rPr>
        <w:t>.§</w:t>
      </w:r>
    </w:p>
    <w:p w14:paraId="7A470724" w14:textId="77777777" w:rsidR="008B0ACC" w:rsidRPr="008B0ACC" w:rsidRDefault="008B0ACC" w:rsidP="008B0ACC">
      <w:pPr>
        <w:pStyle w:val="Heading1"/>
        <w:spacing w:before="0" w:after="0"/>
        <w:ind w:firstLine="284"/>
        <w:rPr>
          <w:rFonts w:ascii="Times New Roman" w:hAnsi="Times New Roman"/>
          <w:sz w:val="24"/>
          <w:szCs w:val="24"/>
          <w:lang w:val="lv-LV"/>
        </w:rPr>
      </w:pPr>
      <w:r w:rsidRPr="008B0ACC">
        <w:rPr>
          <w:rFonts w:ascii="Times New Roman" w:hAnsi="Times New Roman"/>
          <w:sz w:val="24"/>
          <w:szCs w:val="24"/>
          <w:lang w:val="lv-LV"/>
        </w:rPr>
        <w:t xml:space="preserve">Par nekustamā īpašuma „Zītari” Augstkalnes pagastā, Dobeles novadā, sadalīšanu </w:t>
      </w:r>
    </w:p>
    <w:p w14:paraId="11E9F18F" w14:textId="77777777" w:rsidR="00F71F84" w:rsidRPr="00FE5C59" w:rsidRDefault="00F71F84" w:rsidP="00F71F84">
      <w:pPr>
        <w:jc w:val="center"/>
        <w:rPr>
          <w:i/>
          <w:color w:val="000000"/>
        </w:rPr>
      </w:pPr>
      <w:r w:rsidRPr="00FE5C59">
        <w:rPr>
          <w:b/>
          <w:noProof/>
          <w:color w:val="000000"/>
        </w:rPr>
        <mc:AlternateContent>
          <mc:Choice Requires="wps">
            <w:drawing>
              <wp:anchor distT="0" distB="0" distL="114300" distR="114300" simplePos="0" relativeHeight="251750400" behindDoc="0" locked="0" layoutInCell="1" allowOverlap="1" wp14:anchorId="1097F615" wp14:editId="30C82CD7">
                <wp:simplePos x="0" y="0"/>
                <wp:positionH relativeFrom="column">
                  <wp:posOffset>-61595</wp:posOffset>
                </wp:positionH>
                <wp:positionV relativeFrom="paragraph">
                  <wp:posOffset>-1905</wp:posOffset>
                </wp:positionV>
                <wp:extent cx="5892800" cy="0"/>
                <wp:effectExtent l="0" t="0" r="0" b="0"/>
                <wp:wrapNone/>
                <wp:docPr id="63" name="AutoShape 1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07B8B33E" id="AutoShape 1126" o:spid="_x0000_s1026" type="#_x0000_t32" style="position:absolute;margin-left:-4.85pt;margin-top:-.15pt;width:464pt;height:0;flip:y;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" strokeweight="1pt"/>
            </w:pict>
          </mc:Fallback>
        </mc:AlternateContent>
      </w:r>
      <w:r w:rsidRPr="00FE5C59">
        <w:rPr>
          <w:i/>
          <w:color w:val="000000"/>
        </w:rPr>
        <w:t>(</w:t>
      </w:r>
      <w:r w:rsidR="001F766F">
        <w:rPr>
          <w:i/>
          <w:color w:val="000000"/>
        </w:rPr>
        <w:t>A.</w:t>
      </w:r>
      <w:r w:rsidR="008B0ACC">
        <w:rPr>
          <w:i/>
          <w:color w:val="000000"/>
        </w:rPr>
        <w:t>Šafare</w:t>
      </w:r>
      <w:r w:rsidR="001F766F">
        <w:rPr>
          <w:i/>
          <w:color w:val="000000"/>
        </w:rPr>
        <w:t>, I.Gorskis</w:t>
      </w:r>
      <w:r>
        <w:rPr>
          <w:i/>
          <w:color w:val="000000"/>
        </w:rPr>
        <w:t>)</w:t>
      </w:r>
    </w:p>
    <w:p w14:paraId="56E4A9A1" w14:textId="77777777" w:rsidR="00F71F84" w:rsidRDefault="00F71F84" w:rsidP="00F71F84">
      <w:pPr>
        <w:rPr>
          <w:color w:val="000000"/>
        </w:rPr>
      </w:pPr>
    </w:p>
    <w:p w14:paraId="1D4C658C" w14:textId="77777777" w:rsidR="00FA03B0" w:rsidRPr="00CF69C1" w:rsidRDefault="00FA03B0" w:rsidP="00FA03B0">
      <w:pPr>
        <w:jc w:val="both"/>
        <w:rPr>
          <w:color w:val="000000"/>
        </w:rPr>
      </w:pPr>
      <w:r w:rsidRPr="0071304E">
        <w:rPr>
          <w:color w:val="000000"/>
        </w:rPr>
        <w:t xml:space="preserve">Jautājums </w:t>
      </w:r>
      <w:r>
        <w:rPr>
          <w:color w:val="000000"/>
        </w:rPr>
        <w:t xml:space="preserve">izskatīts </w:t>
      </w:r>
      <w:r w:rsidRPr="00F50D41">
        <w:rPr>
          <w:bCs/>
          <w:color w:val="000000"/>
        </w:rPr>
        <w:t>Tautsaimniecības un attīstības komitej</w:t>
      </w:r>
      <w:r>
        <w:rPr>
          <w:bCs/>
          <w:color w:val="000000"/>
        </w:rPr>
        <w:t xml:space="preserve">ā 2021.gada 17.novembrī. </w:t>
      </w:r>
    </w:p>
    <w:p w14:paraId="3DACBEC1" w14:textId="4DBFE6EF" w:rsidR="00FA03B0" w:rsidRDefault="00FA03B0" w:rsidP="00FA03B0">
      <w:pPr>
        <w:jc w:val="both"/>
        <w:rPr>
          <w:color w:val="000000"/>
        </w:rPr>
      </w:pPr>
      <w:r>
        <w:rPr>
          <w:color w:val="000000"/>
        </w:rPr>
        <w:t>Deputātiem jautājumu nav.</w:t>
      </w:r>
    </w:p>
    <w:p w14:paraId="271EB912" w14:textId="77777777" w:rsidR="00FA03B0" w:rsidRDefault="00FA03B0" w:rsidP="00FA03B0">
      <w:pPr>
        <w:spacing w:line="276" w:lineRule="auto"/>
        <w:jc w:val="both"/>
        <w:rPr>
          <w:color w:val="000000"/>
        </w:rPr>
      </w:pPr>
      <w:r>
        <w:rPr>
          <w:color w:val="000000"/>
        </w:rPr>
        <w:t>Balsojums par lēmuma projektu.</w:t>
      </w:r>
    </w:p>
    <w:p w14:paraId="60AEC1E7" w14:textId="77777777" w:rsidR="00FA03B0" w:rsidRDefault="00FA03B0" w:rsidP="00FA03B0">
      <w:pPr>
        <w:jc w:val="both"/>
        <w:rPr>
          <w:rFonts w:eastAsia="Lucida Sans Unicode"/>
          <w:kern w:val="1"/>
        </w:rPr>
      </w:pPr>
      <w:r w:rsidRPr="00FE5C59">
        <w:rPr>
          <w:color w:val="000000"/>
        </w:rPr>
        <w:t xml:space="preserve">Atklāti balsojot: </w:t>
      </w:r>
      <w:r w:rsidRPr="00F92D95">
        <w:t>PAR</w:t>
      </w:r>
      <w:r w:rsidRPr="001E72C8">
        <w:t xml:space="preserve"> –</w:t>
      </w:r>
      <w:r>
        <w:t xml:space="preserve"> 19</w:t>
      </w:r>
      <w:r w:rsidRPr="001E72C8">
        <w:t xml:space="preserve"> (Ģirts Ante, </w:t>
      </w:r>
      <w:r w:rsidRPr="001E72C8">
        <w:rPr>
          <w:bCs/>
          <w:lang w:eastAsia="et-EE"/>
        </w:rPr>
        <w:t>Kristīne Briede</w:t>
      </w:r>
      <w:r>
        <w:rPr>
          <w:bCs/>
          <w:lang w:eastAsia="et-EE"/>
        </w:rPr>
        <w:t>,</w:t>
      </w:r>
      <w:r w:rsidRPr="001E72C8">
        <w:rPr>
          <w:bCs/>
          <w:lang w:eastAsia="et-EE"/>
        </w:rPr>
        <w:t xml:space="preserve"> Madara Darguža, Sarmīte Dude, Māris Feldmanis, Edgars Gaigalis, Ivars Gorskis, Gints Kaminskis, Linda Karloviča, Edgars Laimiņš, Sintija Liekniņa, Sanita Olševska, Andris Podvinskis, Viesturs Reinfelds</w:t>
      </w:r>
      <w:r>
        <w:rPr>
          <w:bCs/>
          <w:lang w:eastAsia="et-EE"/>
        </w:rPr>
        <w:t>,</w:t>
      </w:r>
      <w:r w:rsidRPr="001E72C8">
        <w:rPr>
          <w:bCs/>
          <w:lang w:eastAsia="et-EE"/>
        </w:rPr>
        <w:t xml:space="preserve"> Dace Reinika, Guntis Safranovičs, Andrejs Spridzāns, Ivars Stanga, Indra Špela</w:t>
      </w:r>
      <w:r w:rsidRPr="001E72C8">
        <w:t>)</w:t>
      </w:r>
      <w:r w:rsidRPr="004E32AF">
        <w:t xml:space="preserve">, </w:t>
      </w:r>
      <w:r w:rsidRPr="004E32AF">
        <w:rPr>
          <w:bCs/>
          <w:iCs/>
        </w:rPr>
        <w:t>Dobeles novada dome</w:t>
      </w:r>
      <w:r w:rsidRPr="004E32AF">
        <w:rPr>
          <w:shd w:val="clear" w:color="auto" w:fill="FFFFFF"/>
        </w:rPr>
        <w:t xml:space="preserve"> </w:t>
      </w:r>
      <w:r w:rsidRPr="004E32AF">
        <w:rPr>
          <w:bCs/>
          <w:iCs/>
        </w:rPr>
        <w:t>NOLEMJ</w:t>
      </w:r>
      <w:r>
        <w:rPr>
          <w:rFonts w:eastAsia="Lucida Sans Unicode"/>
          <w:kern w:val="1"/>
        </w:rPr>
        <w:t>:</w:t>
      </w:r>
    </w:p>
    <w:p w14:paraId="2B519702" w14:textId="77777777" w:rsidR="00FA03B0" w:rsidRPr="00B40930" w:rsidRDefault="00FA03B0" w:rsidP="00FA03B0">
      <w:pPr>
        <w:pStyle w:val="Heading1"/>
        <w:spacing w:before="0" w:after="0"/>
        <w:rPr>
          <w:rFonts w:ascii="Times New Roman" w:hAnsi="Times New Roman"/>
          <w:b w:val="0"/>
          <w:sz w:val="24"/>
          <w:szCs w:val="24"/>
          <w:lang w:val="lv-LV"/>
        </w:rPr>
      </w:pPr>
      <w:r w:rsidRPr="00B40930">
        <w:rPr>
          <w:rFonts w:ascii="Times New Roman" w:hAnsi="Times New Roman"/>
          <w:color w:val="000000"/>
          <w:sz w:val="24"/>
          <w:szCs w:val="24"/>
          <w:lang w:val="lv-LV"/>
        </w:rPr>
        <w:t>Pieņemt lēmumu Nr.256/16 “</w:t>
      </w:r>
      <w:r w:rsidRPr="008B0ACC">
        <w:rPr>
          <w:rFonts w:ascii="Times New Roman" w:hAnsi="Times New Roman"/>
          <w:sz w:val="24"/>
          <w:szCs w:val="24"/>
          <w:lang w:val="lv-LV"/>
        </w:rPr>
        <w:t>Par nekustamā īpašuma „Zītari” Augstkalnes pagastā, Dobeles novadā, sadalīšanu</w:t>
      </w:r>
      <w:r w:rsidRPr="00B40930">
        <w:rPr>
          <w:rFonts w:ascii="Times New Roman" w:hAnsi="Times New Roman"/>
          <w:b w:val="0"/>
          <w:sz w:val="24"/>
          <w:szCs w:val="24"/>
          <w:lang w:val="lv-LV"/>
        </w:rPr>
        <w:t>”.</w:t>
      </w:r>
    </w:p>
    <w:p w14:paraId="741AE444" w14:textId="77777777" w:rsidR="00FA03B0" w:rsidRDefault="00FA03B0" w:rsidP="00FA03B0">
      <w:pPr>
        <w:spacing w:line="276" w:lineRule="auto"/>
        <w:jc w:val="both"/>
        <w:rPr>
          <w:color w:val="000000"/>
        </w:rPr>
      </w:pPr>
      <w:r w:rsidRPr="00FE5C59">
        <w:rPr>
          <w:color w:val="000000"/>
        </w:rPr>
        <w:t>Lēmums pievienots protokolam.</w:t>
      </w:r>
    </w:p>
    <w:p w14:paraId="01D4198D" w14:textId="77777777" w:rsidR="00CC32E3" w:rsidRDefault="001F766F" w:rsidP="008B0ACC">
      <w:pPr>
        <w:jc w:val="center"/>
        <w:rPr>
          <w:b/>
          <w:u w:val="single"/>
        </w:rPr>
      </w:pPr>
      <w:r>
        <w:rPr>
          <w:color w:val="000000"/>
        </w:rPr>
        <w:t>13</w:t>
      </w:r>
      <w:r w:rsidR="00CC32E3" w:rsidRPr="00FE5C59">
        <w:rPr>
          <w:color w:val="000000"/>
        </w:rPr>
        <w:t>.§</w:t>
      </w:r>
    </w:p>
    <w:p w14:paraId="40E4EC05" w14:textId="77777777" w:rsidR="008B0ACC" w:rsidRPr="008B0ACC" w:rsidRDefault="008B0ACC" w:rsidP="008B0ACC">
      <w:pPr>
        <w:pStyle w:val="Heading1"/>
        <w:spacing w:before="0" w:after="0"/>
        <w:ind w:firstLine="284"/>
        <w:rPr>
          <w:rFonts w:ascii="Times New Roman" w:hAnsi="Times New Roman"/>
          <w:sz w:val="24"/>
          <w:szCs w:val="24"/>
          <w:lang w:val="lv-LV"/>
        </w:rPr>
      </w:pPr>
      <w:r w:rsidRPr="008B0ACC">
        <w:rPr>
          <w:rFonts w:ascii="Times New Roman" w:hAnsi="Times New Roman"/>
          <w:sz w:val="24"/>
          <w:szCs w:val="24"/>
          <w:lang w:val="lv-LV"/>
        </w:rPr>
        <w:t xml:space="preserve">Par nekustamā īpašuma „Rūķīši” Augstkalnes pagastā , Dobeles novadā, sadalīšanu </w:t>
      </w:r>
    </w:p>
    <w:p w14:paraId="293F65B2" w14:textId="77777777" w:rsidR="00CC32E3" w:rsidRPr="00FE5C59" w:rsidRDefault="00CC32E3" w:rsidP="00CC32E3">
      <w:pPr>
        <w:jc w:val="center"/>
        <w:rPr>
          <w:i/>
          <w:color w:val="000000"/>
        </w:rPr>
      </w:pPr>
      <w:r w:rsidRPr="00FE5C59">
        <w:rPr>
          <w:b/>
          <w:noProof/>
          <w:color w:val="000000"/>
        </w:rPr>
        <mc:AlternateContent>
          <mc:Choice Requires="wps">
            <w:drawing>
              <wp:anchor distT="0" distB="0" distL="114300" distR="114300" simplePos="0" relativeHeight="251752448" behindDoc="0" locked="0" layoutInCell="1" allowOverlap="1" wp14:anchorId="0A6D0A34" wp14:editId="142D150E">
                <wp:simplePos x="0" y="0"/>
                <wp:positionH relativeFrom="column">
                  <wp:posOffset>-61595</wp:posOffset>
                </wp:positionH>
                <wp:positionV relativeFrom="paragraph">
                  <wp:posOffset>-1905</wp:posOffset>
                </wp:positionV>
                <wp:extent cx="5892800" cy="0"/>
                <wp:effectExtent l="0" t="0" r="0" b="0"/>
                <wp:wrapNone/>
                <wp:docPr id="65" name="AutoShape 1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390A4448" id="AutoShape 1126" o:spid="_x0000_s1026" type="#_x0000_t32" style="position:absolute;margin-left:-4.85pt;margin-top:-.15pt;width:464pt;height:0;flip:y;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" strokeweight="1pt"/>
            </w:pict>
          </mc:Fallback>
        </mc:AlternateContent>
      </w:r>
      <w:r w:rsidRPr="00FE5C59">
        <w:rPr>
          <w:i/>
          <w:color w:val="000000"/>
        </w:rPr>
        <w:t>(</w:t>
      </w:r>
      <w:r w:rsidR="001F766F">
        <w:rPr>
          <w:i/>
          <w:color w:val="000000"/>
        </w:rPr>
        <w:t>A.Šafare, I.Gorskis</w:t>
      </w:r>
      <w:r>
        <w:rPr>
          <w:i/>
          <w:color w:val="000000"/>
        </w:rPr>
        <w:t>)</w:t>
      </w:r>
    </w:p>
    <w:p w14:paraId="002D1B09" w14:textId="77777777" w:rsidR="00CC32E3" w:rsidRDefault="00CC32E3" w:rsidP="00CC32E3">
      <w:pPr>
        <w:rPr>
          <w:color w:val="000000"/>
        </w:rPr>
      </w:pPr>
    </w:p>
    <w:p w14:paraId="5D72D2AD" w14:textId="77777777" w:rsidR="008F1DC4" w:rsidRPr="00CF69C1" w:rsidRDefault="008F1DC4" w:rsidP="008F1DC4">
      <w:pPr>
        <w:jc w:val="both"/>
        <w:rPr>
          <w:color w:val="000000"/>
        </w:rPr>
      </w:pPr>
      <w:r w:rsidRPr="0071304E">
        <w:rPr>
          <w:color w:val="000000"/>
        </w:rPr>
        <w:t xml:space="preserve">Jautājums </w:t>
      </w:r>
      <w:r>
        <w:rPr>
          <w:color w:val="000000"/>
        </w:rPr>
        <w:t xml:space="preserve">izskatīts </w:t>
      </w:r>
      <w:r w:rsidRPr="00F50D41">
        <w:rPr>
          <w:bCs/>
          <w:color w:val="000000"/>
        </w:rPr>
        <w:t>Tautsaimniecības un attīstības komitej</w:t>
      </w:r>
      <w:r>
        <w:rPr>
          <w:bCs/>
          <w:color w:val="000000"/>
        </w:rPr>
        <w:t xml:space="preserve">ā 2021.gada 17.novembrī. </w:t>
      </w:r>
    </w:p>
    <w:p w14:paraId="10781A75" w14:textId="560B4493" w:rsidR="008F1DC4" w:rsidRDefault="008F1DC4" w:rsidP="008F1DC4">
      <w:pPr>
        <w:jc w:val="both"/>
        <w:rPr>
          <w:color w:val="000000"/>
        </w:rPr>
      </w:pPr>
      <w:r>
        <w:rPr>
          <w:color w:val="000000"/>
        </w:rPr>
        <w:t>Deputātiem jautājumu nav.</w:t>
      </w:r>
    </w:p>
    <w:p w14:paraId="6A9BBCF7" w14:textId="77777777" w:rsidR="008F1DC4" w:rsidRDefault="008F1DC4" w:rsidP="008F1DC4">
      <w:pPr>
        <w:spacing w:line="276" w:lineRule="auto"/>
        <w:jc w:val="both"/>
        <w:rPr>
          <w:color w:val="000000"/>
        </w:rPr>
      </w:pPr>
      <w:r>
        <w:rPr>
          <w:color w:val="000000"/>
        </w:rPr>
        <w:t>Balsojums par lēmuma projektu.</w:t>
      </w:r>
    </w:p>
    <w:p w14:paraId="73AD2DFD" w14:textId="77777777" w:rsidR="008F1DC4" w:rsidRDefault="008F1DC4" w:rsidP="008F1DC4">
      <w:pPr>
        <w:jc w:val="both"/>
        <w:rPr>
          <w:rFonts w:eastAsia="Lucida Sans Unicode"/>
          <w:kern w:val="1"/>
        </w:rPr>
      </w:pPr>
      <w:r w:rsidRPr="00FE5C59">
        <w:rPr>
          <w:color w:val="000000"/>
        </w:rPr>
        <w:t xml:space="preserve">Atklāti balsojot: </w:t>
      </w:r>
      <w:r w:rsidRPr="00F92D95">
        <w:t>PAR</w:t>
      </w:r>
      <w:r w:rsidRPr="001E72C8">
        <w:t xml:space="preserve"> –</w:t>
      </w:r>
      <w:r>
        <w:t xml:space="preserve"> 19</w:t>
      </w:r>
      <w:r w:rsidRPr="001E72C8">
        <w:t xml:space="preserve"> (Ģirts Ante, </w:t>
      </w:r>
      <w:r w:rsidRPr="001E72C8">
        <w:rPr>
          <w:bCs/>
          <w:lang w:eastAsia="et-EE"/>
        </w:rPr>
        <w:t>Kristīne Briede</w:t>
      </w:r>
      <w:r>
        <w:rPr>
          <w:bCs/>
          <w:lang w:eastAsia="et-EE"/>
        </w:rPr>
        <w:t>,</w:t>
      </w:r>
      <w:r w:rsidRPr="001E72C8">
        <w:rPr>
          <w:bCs/>
          <w:lang w:eastAsia="et-EE"/>
        </w:rPr>
        <w:t xml:space="preserve"> Madara Darguža, Sarmīte Dude, Māris Feldmanis, Edgars Gaigalis, Ivars Gorskis, Gints Kaminskis, Linda Karloviča, Edgars Laimiņš, Sintija Liekniņa, Sanita Olševska, Andris Podvinskis, Viesturs Reinfelds</w:t>
      </w:r>
      <w:r>
        <w:rPr>
          <w:bCs/>
          <w:lang w:eastAsia="et-EE"/>
        </w:rPr>
        <w:t>,</w:t>
      </w:r>
      <w:r w:rsidRPr="001E72C8">
        <w:rPr>
          <w:bCs/>
          <w:lang w:eastAsia="et-EE"/>
        </w:rPr>
        <w:t xml:space="preserve"> Dace Reinika, Guntis Safranovičs, Andrejs Spridzāns, Ivars Stanga, Indra Špela</w:t>
      </w:r>
      <w:r w:rsidRPr="001E72C8">
        <w:t>)</w:t>
      </w:r>
      <w:r w:rsidRPr="004E32AF">
        <w:t xml:space="preserve">, </w:t>
      </w:r>
      <w:r w:rsidRPr="004E32AF">
        <w:rPr>
          <w:bCs/>
          <w:iCs/>
        </w:rPr>
        <w:t>Dobeles novada dome</w:t>
      </w:r>
      <w:r w:rsidRPr="004E32AF">
        <w:rPr>
          <w:shd w:val="clear" w:color="auto" w:fill="FFFFFF"/>
        </w:rPr>
        <w:t xml:space="preserve"> </w:t>
      </w:r>
      <w:r w:rsidRPr="004E32AF">
        <w:rPr>
          <w:bCs/>
          <w:iCs/>
        </w:rPr>
        <w:t>NOLEMJ</w:t>
      </w:r>
      <w:r>
        <w:rPr>
          <w:rFonts w:eastAsia="Lucida Sans Unicode"/>
          <w:kern w:val="1"/>
        </w:rPr>
        <w:t>:</w:t>
      </w:r>
    </w:p>
    <w:p w14:paraId="55CA3014" w14:textId="77777777" w:rsidR="008F1DC4" w:rsidRPr="00B40930" w:rsidRDefault="008F1DC4" w:rsidP="008F1DC4">
      <w:pPr>
        <w:pStyle w:val="Heading1"/>
        <w:spacing w:before="0" w:after="0"/>
        <w:jc w:val="both"/>
        <w:rPr>
          <w:rFonts w:ascii="Times New Roman" w:hAnsi="Times New Roman"/>
          <w:b w:val="0"/>
          <w:sz w:val="24"/>
          <w:szCs w:val="24"/>
          <w:lang w:val="lv-LV"/>
        </w:rPr>
      </w:pPr>
      <w:r w:rsidRPr="00B40930">
        <w:rPr>
          <w:rFonts w:ascii="Times New Roman" w:hAnsi="Times New Roman"/>
          <w:color w:val="000000"/>
          <w:sz w:val="24"/>
          <w:szCs w:val="24"/>
          <w:lang w:val="lv-LV"/>
        </w:rPr>
        <w:t>Pieņemt lēmumu Nr.257/16 “</w:t>
      </w:r>
      <w:r w:rsidRPr="008B0ACC">
        <w:rPr>
          <w:rFonts w:ascii="Times New Roman" w:hAnsi="Times New Roman"/>
          <w:sz w:val="24"/>
          <w:szCs w:val="24"/>
          <w:lang w:val="lv-LV"/>
        </w:rPr>
        <w:t>Par nekustamā īpašuma „</w:t>
      </w:r>
      <w:r>
        <w:rPr>
          <w:rFonts w:ascii="Times New Roman" w:hAnsi="Times New Roman"/>
          <w:sz w:val="24"/>
          <w:szCs w:val="24"/>
          <w:lang w:val="lv-LV"/>
        </w:rPr>
        <w:t>Rūķīši”</w:t>
      </w:r>
      <w:r w:rsidRPr="008B0ACC">
        <w:rPr>
          <w:rFonts w:ascii="Times New Roman" w:hAnsi="Times New Roman"/>
          <w:sz w:val="24"/>
          <w:szCs w:val="24"/>
          <w:lang w:val="lv-LV"/>
        </w:rPr>
        <w:t xml:space="preserve"> Augstkalnes pagastā, Dobeles novadā, sadalīšanu</w:t>
      </w:r>
      <w:r w:rsidRPr="00B40930">
        <w:rPr>
          <w:rFonts w:ascii="Times New Roman" w:hAnsi="Times New Roman"/>
          <w:b w:val="0"/>
          <w:sz w:val="24"/>
          <w:szCs w:val="24"/>
          <w:lang w:val="lv-LV"/>
        </w:rPr>
        <w:t>”.</w:t>
      </w:r>
    </w:p>
    <w:p w14:paraId="48A36221" w14:textId="77777777" w:rsidR="008F1DC4" w:rsidRDefault="008F1DC4" w:rsidP="008F1DC4">
      <w:pPr>
        <w:spacing w:line="276" w:lineRule="auto"/>
        <w:jc w:val="both"/>
        <w:rPr>
          <w:color w:val="000000"/>
        </w:rPr>
      </w:pPr>
      <w:r w:rsidRPr="00FE5C59">
        <w:rPr>
          <w:color w:val="000000"/>
        </w:rPr>
        <w:t>Lēmums pievienots protokolam.</w:t>
      </w:r>
    </w:p>
    <w:p w14:paraId="3EF87749" w14:textId="77777777" w:rsidR="00CC32E3" w:rsidRDefault="00CC32E3" w:rsidP="00CC32E3">
      <w:pPr>
        <w:jc w:val="center"/>
        <w:rPr>
          <w:b/>
          <w:u w:val="single"/>
        </w:rPr>
      </w:pPr>
      <w:r>
        <w:rPr>
          <w:color w:val="000000"/>
        </w:rPr>
        <w:t>1</w:t>
      </w:r>
      <w:r w:rsidR="00920446">
        <w:rPr>
          <w:color w:val="000000"/>
        </w:rPr>
        <w:t>4</w:t>
      </w:r>
      <w:r w:rsidRPr="00FE5C59">
        <w:rPr>
          <w:color w:val="000000"/>
        </w:rPr>
        <w:t>.§</w:t>
      </w:r>
    </w:p>
    <w:p w14:paraId="5D05098E" w14:textId="77777777" w:rsidR="00920446" w:rsidRPr="008B0ACC" w:rsidRDefault="008B0ACC" w:rsidP="008B0ACC">
      <w:pPr>
        <w:jc w:val="center"/>
        <w:rPr>
          <w:b/>
        </w:rPr>
      </w:pPr>
      <w:r w:rsidRPr="008B0ACC">
        <w:rPr>
          <w:b/>
        </w:rPr>
        <w:t>Par nekustamā īpašuma “Akācijas” Miltiņos, Bērzes pagastā, Dobeles novadā, sadalīšanu</w:t>
      </w:r>
      <w:r w:rsidR="00920446" w:rsidRPr="008B0ACC">
        <w:rPr>
          <w:b/>
        </w:rPr>
        <w:t>”</w:t>
      </w:r>
    </w:p>
    <w:p w14:paraId="254C64DA" w14:textId="77777777" w:rsidR="00CC32E3" w:rsidRPr="00FE5C59" w:rsidRDefault="00CC32E3" w:rsidP="00CC32E3">
      <w:pPr>
        <w:jc w:val="center"/>
        <w:rPr>
          <w:i/>
          <w:color w:val="000000"/>
        </w:rPr>
      </w:pPr>
      <w:r w:rsidRPr="00FE5C59">
        <w:rPr>
          <w:b/>
          <w:noProof/>
          <w:color w:val="000000"/>
        </w:rPr>
        <mc:AlternateContent>
          <mc:Choice Requires="wps">
            <w:drawing>
              <wp:anchor distT="0" distB="0" distL="114300" distR="114300" simplePos="0" relativeHeight="251754496" behindDoc="0" locked="0" layoutInCell="1" allowOverlap="1" wp14:anchorId="208D7B5A" wp14:editId="6EC1E730">
                <wp:simplePos x="0" y="0"/>
                <wp:positionH relativeFrom="column">
                  <wp:posOffset>-61595</wp:posOffset>
                </wp:positionH>
                <wp:positionV relativeFrom="paragraph">
                  <wp:posOffset>-1905</wp:posOffset>
                </wp:positionV>
                <wp:extent cx="5892800" cy="0"/>
                <wp:effectExtent l="0" t="0" r="0" b="0"/>
                <wp:wrapNone/>
                <wp:docPr id="66" name="AutoShape 1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6374AD07" id="AutoShape 1126" o:spid="_x0000_s1026" type="#_x0000_t32" style="position:absolute;margin-left:-4.85pt;margin-top:-.15pt;width:464pt;height:0;flip:y;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" strokeweight="1pt"/>
            </w:pict>
          </mc:Fallback>
        </mc:AlternateContent>
      </w:r>
      <w:r w:rsidRPr="00FE5C59">
        <w:rPr>
          <w:i/>
          <w:color w:val="000000"/>
        </w:rPr>
        <w:t>(</w:t>
      </w:r>
      <w:r>
        <w:rPr>
          <w:i/>
          <w:color w:val="000000"/>
        </w:rPr>
        <w:t>A.</w:t>
      </w:r>
      <w:r w:rsidR="008B0ACC">
        <w:rPr>
          <w:i/>
          <w:color w:val="000000"/>
        </w:rPr>
        <w:t>Apsīte</w:t>
      </w:r>
      <w:r w:rsidR="00920446">
        <w:rPr>
          <w:i/>
          <w:color w:val="000000"/>
        </w:rPr>
        <w:t>, I.Gorskis</w:t>
      </w:r>
      <w:r>
        <w:rPr>
          <w:i/>
          <w:color w:val="000000"/>
        </w:rPr>
        <w:t>)</w:t>
      </w:r>
    </w:p>
    <w:p w14:paraId="7EC5D7FB" w14:textId="77777777" w:rsidR="00CC32E3" w:rsidRDefault="00CC32E3" w:rsidP="00CC32E3">
      <w:pPr>
        <w:rPr>
          <w:color w:val="000000"/>
        </w:rPr>
      </w:pPr>
    </w:p>
    <w:p w14:paraId="06FBC1C1" w14:textId="77777777" w:rsidR="008F1DC4" w:rsidRPr="00CF69C1" w:rsidRDefault="008F1DC4" w:rsidP="008F1DC4">
      <w:pPr>
        <w:jc w:val="both"/>
        <w:rPr>
          <w:color w:val="000000"/>
        </w:rPr>
      </w:pPr>
      <w:r w:rsidRPr="0071304E">
        <w:rPr>
          <w:color w:val="000000"/>
        </w:rPr>
        <w:t xml:space="preserve">Jautājums </w:t>
      </w:r>
      <w:r>
        <w:rPr>
          <w:color w:val="000000"/>
        </w:rPr>
        <w:t xml:space="preserve">izskatīts </w:t>
      </w:r>
      <w:r w:rsidRPr="00F50D41">
        <w:rPr>
          <w:bCs/>
          <w:color w:val="000000"/>
        </w:rPr>
        <w:t>Tautsaimniecības un attīstības komitej</w:t>
      </w:r>
      <w:r>
        <w:rPr>
          <w:bCs/>
          <w:color w:val="000000"/>
        </w:rPr>
        <w:t xml:space="preserve">ā 2021.gada 17.novembrī. </w:t>
      </w:r>
    </w:p>
    <w:p w14:paraId="01D81DF1" w14:textId="0952AEDF" w:rsidR="008F1DC4" w:rsidRDefault="008F1DC4" w:rsidP="008F1DC4">
      <w:pPr>
        <w:jc w:val="both"/>
        <w:rPr>
          <w:color w:val="000000"/>
        </w:rPr>
      </w:pPr>
      <w:r>
        <w:rPr>
          <w:color w:val="000000"/>
        </w:rPr>
        <w:t>Deputātiem jautājumu nav.</w:t>
      </w:r>
    </w:p>
    <w:p w14:paraId="5B0156E1" w14:textId="77777777" w:rsidR="008F1DC4" w:rsidRDefault="008F1DC4" w:rsidP="008F1DC4">
      <w:pPr>
        <w:spacing w:line="276" w:lineRule="auto"/>
        <w:jc w:val="both"/>
        <w:rPr>
          <w:color w:val="000000"/>
        </w:rPr>
      </w:pPr>
      <w:r>
        <w:rPr>
          <w:color w:val="000000"/>
        </w:rPr>
        <w:t>Balsojums par lēmuma projektu.</w:t>
      </w:r>
    </w:p>
    <w:p w14:paraId="5D6EECA5" w14:textId="77777777" w:rsidR="008F1DC4" w:rsidRDefault="008F1DC4" w:rsidP="008F1DC4">
      <w:pPr>
        <w:jc w:val="both"/>
        <w:rPr>
          <w:rFonts w:eastAsia="Lucida Sans Unicode"/>
          <w:kern w:val="1"/>
        </w:rPr>
      </w:pPr>
      <w:r w:rsidRPr="00FE5C59">
        <w:rPr>
          <w:color w:val="000000"/>
        </w:rPr>
        <w:t xml:space="preserve">Atklāti balsojot: </w:t>
      </w:r>
      <w:r w:rsidRPr="00F92D95">
        <w:t>PAR</w:t>
      </w:r>
      <w:r w:rsidRPr="001E72C8">
        <w:t xml:space="preserve"> –</w:t>
      </w:r>
      <w:r>
        <w:t xml:space="preserve"> 19</w:t>
      </w:r>
      <w:r w:rsidRPr="001E72C8">
        <w:t xml:space="preserve"> (Ģirts Ante, </w:t>
      </w:r>
      <w:r w:rsidRPr="001E72C8">
        <w:rPr>
          <w:bCs/>
          <w:lang w:eastAsia="et-EE"/>
        </w:rPr>
        <w:t>Kristīne Briede</w:t>
      </w:r>
      <w:r>
        <w:rPr>
          <w:bCs/>
          <w:lang w:eastAsia="et-EE"/>
        </w:rPr>
        <w:t>,</w:t>
      </w:r>
      <w:r w:rsidRPr="001E72C8">
        <w:rPr>
          <w:bCs/>
          <w:lang w:eastAsia="et-EE"/>
        </w:rPr>
        <w:t xml:space="preserve"> Madara Darguža, Sarmīte Dude, Māris Feldmanis, Edgars Gaigalis, Ivars Gorskis, Gints Kaminskis, Linda Karloviča, Edgars Laimiņš, Sintija Liekniņa, Sanita Olševska, Andris Podvinskis, Viesturs Reinfelds</w:t>
      </w:r>
      <w:r>
        <w:rPr>
          <w:bCs/>
          <w:lang w:eastAsia="et-EE"/>
        </w:rPr>
        <w:t>,</w:t>
      </w:r>
      <w:r w:rsidRPr="001E72C8">
        <w:rPr>
          <w:bCs/>
          <w:lang w:eastAsia="et-EE"/>
        </w:rPr>
        <w:t xml:space="preserve"> Dace Reinika, Guntis Safranovičs, Andrejs Spridzāns, Ivars Stanga, Indra Špela</w:t>
      </w:r>
      <w:r w:rsidRPr="001E72C8">
        <w:t>)</w:t>
      </w:r>
      <w:r w:rsidRPr="004E32AF">
        <w:t xml:space="preserve">, </w:t>
      </w:r>
      <w:r w:rsidRPr="004E32AF">
        <w:rPr>
          <w:bCs/>
          <w:iCs/>
        </w:rPr>
        <w:t>Dobeles novada dome</w:t>
      </w:r>
      <w:r w:rsidRPr="004E32AF">
        <w:rPr>
          <w:shd w:val="clear" w:color="auto" w:fill="FFFFFF"/>
        </w:rPr>
        <w:t xml:space="preserve"> </w:t>
      </w:r>
      <w:r w:rsidRPr="004E32AF">
        <w:rPr>
          <w:bCs/>
          <w:iCs/>
        </w:rPr>
        <w:t>NOLEMJ</w:t>
      </w:r>
      <w:r>
        <w:rPr>
          <w:rFonts w:eastAsia="Lucida Sans Unicode"/>
          <w:kern w:val="1"/>
        </w:rPr>
        <w:t>:</w:t>
      </w:r>
    </w:p>
    <w:p w14:paraId="03795242" w14:textId="77777777" w:rsidR="008F1DC4" w:rsidRPr="00B40930" w:rsidRDefault="008F1DC4" w:rsidP="008F1DC4">
      <w:pPr>
        <w:pStyle w:val="Heading1"/>
        <w:spacing w:before="0" w:after="0"/>
        <w:jc w:val="both"/>
        <w:rPr>
          <w:rFonts w:ascii="Times New Roman" w:hAnsi="Times New Roman"/>
          <w:b w:val="0"/>
          <w:sz w:val="24"/>
          <w:szCs w:val="24"/>
          <w:lang w:val="lv-LV"/>
        </w:rPr>
      </w:pPr>
      <w:r w:rsidRPr="00B40930">
        <w:rPr>
          <w:rFonts w:ascii="Times New Roman" w:hAnsi="Times New Roman"/>
          <w:color w:val="000000"/>
          <w:sz w:val="24"/>
          <w:szCs w:val="24"/>
          <w:lang w:val="lv-LV"/>
        </w:rPr>
        <w:t>Pieņemt lēmumu Nr.258/16 “</w:t>
      </w:r>
      <w:r w:rsidRPr="008B0ACC">
        <w:rPr>
          <w:rFonts w:ascii="Times New Roman" w:hAnsi="Times New Roman"/>
          <w:sz w:val="24"/>
          <w:szCs w:val="24"/>
          <w:lang w:val="lv-LV"/>
        </w:rPr>
        <w:t>Par nekustamā īpašuma „</w:t>
      </w:r>
      <w:r>
        <w:rPr>
          <w:rFonts w:ascii="Times New Roman" w:hAnsi="Times New Roman"/>
          <w:sz w:val="24"/>
          <w:szCs w:val="24"/>
          <w:lang w:val="lv-LV"/>
        </w:rPr>
        <w:t>Akācijas” Miltiņos, Bērzes pagastā, Dobeles novadā</w:t>
      </w:r>
      <w:r w:rsidRPr="008B0ACC">
        <w:rPr>
          <w:rFonts w:ascii="Times New Roman" w:hAnsi="Times New Roman"/>
          <w:sz w:val="24"/>
          <w:szCs w:val="24"/>
          <w:lang w:val="lv-LV"/>
        </w:rPr>
        <w:t xml:space="preserve"> sadalīšanu</w:t>
      </w:r>
      <w:r w:rsidRPr="00B40930">
        <w:rPr>
          <w:rFonts w:ascii="Times New Roman" w:hAnsi="Times New Roman"/>
          <w:b w:val="0"/>
          <w:sz w:val="24"/>
          <w:szCs w:val="24"/>
          <w:lang w:val="lv-LV"/>
        </w:rPr>
        <w:t>”.</w:t>
      </w:r>
    </w:p>
    <w:p w14:paraId="6055590F" w14:textId="77777777" w:rsidR="008F1DC4" w:rsidRDefault="008F1DC4" w:rsidP="008F1DC4">
      <w:pPr>
        <w:spacing w:line="276" w:lineRule="auto"/>
        <w:jc w:val="both"/>
        <w:rPr>
          <w:color w:val="000000"/>
        </w:rPr>
      </w:pPr>
      <w:r w:rsidRPr="00FE5C59">
        <w:rPr>
          <w:color w:val="000000"/>
        </w:rPr>
        <w:t>Lēmums pievienots protokolam.</w:t>
      </w:r>
    </w:p>
    <w:p w14:paraId="45467F4C" w14:textId="77777777" w:rsidR="00355A00" w:rsidRDefault="00355A00" w:rsidP="00DE2CA8">
      <w:pPr>
        <w:jc w:val="both"/>
        <w:rPr>
          <w:color w:val="000000"/>
        </w:rPr>
      </w:pPr>
    </w:p>
    <w:p w14:paraId="5EAEC864" w14:textId="77777777" w:rsidR="00747F7B" w:rsidRDefault="00747F7B" w:rsidP="00CC32E3">
      <w:pPr>
        <w:jc w:val="center"/>
        <w:rPr>
          <w:color w:val="000000"/>
        </w:rPr>
      </w:pPr>
    </w:p>
    <w:p w14:paraId="724A9145" w14:textId="77777777" w:rsidR="00747F7B" w:rsidRDefault="00747F7B" w:rsidP="00CC32E3">
      <w:pPr>
        <w:jc w:val="center"/>
        <w:rPr>
          <w:color w:val="000000"/>
        </w:rPr>
      </w:pPr>
    </w:p>
    <w:p w14:paraId="31B40851" w14:textId="77777777" w:rsidR="00747F7B" w:rsidRDefault="00747F7B" w:rsidP="00CC32E3">
      <w:pPr>
        <w:jc w:val="center"/>
        <w:rPr>
          <w:color w:val="000000"/>
        </w:rPr>
      </w:pPr>
    </w:p>
    <w:p w14:paraId="3C8E6133" w14:textId="77777777" w:rsidR="00CC32E3" w:rsidRDefault="00570C74" w:rsidP="00CC32E3">
      <w:pPr>
        <w:jc w:val="center"/>
        <w:rPr>
          <w:b/>
          <w:u w:val="single"/>
        </w:rPr>
      </w:pPr>
      <w:r>
        <w:rPr>
          <w:color w:val="000000"/>
        </w:rPr>
        <w:lastRenderedPageBreak/>
        <w:t>1</w:t>
      </w:r>
      <w:r w:rsidR="00920446">
        <w:rPr>
          <w:color w:val="000000"/>
        </w:rPr>
        <w:t>5</w:t>
      </w:r>
      <w:r w:rsidR="00CC32E3" w:rsidRPr="00FE5C59">
        <w:rPr>
          <w:color w:val="000000"/>
        </w:rPr>
        <w:t>.§</w:t>
      </w:r>
    </w:p>
    <w:p w14:paraId="3D33AC28" w14:textId="77777777" w:rsidR="00E96247" w:rsidRPr="00B40930" w:rsidRDefault="00E96247" w:rsidP="00E96247">
      <w:pPr>
        <w:pStyle w:val="Heading1"/>
        <w:spacing w:before="0" w:after="0"/>
        <w:jc w:val="center"/>
        <w:rPr>
          <w:rFonts w:ascii="Times New Roman" w:hAnsi="Times New Roman"/>
          <w:sz w:val="24"/>
          <w:szCs w:val="24"/>
          <w:lang w:val="lv-LV"/>
        </w:rPr>
      </w:pPr>
      <w:r w:rsidRPr="00B40930">
        <w:rPr>
          <w:rFonts w:ascii="Times New Roman" w:hAnsi="Times New Roman"/>
          <w:sz w:val="24"/>
          <w:szCs w:val="24"/>
          <w:lang w:val="lv-LV"/>
        </w:rPr>
        <w:t>Par nekustamā īpašuma „Meža Peizes” Bērzes pagastā,</w:t>
      </w:r>
    </w:p>
    <w:p w14:paraId="02605114" w14:textId="77777777" w:rsidR="00E96247" w:rsidRPr="00B40930" w:rsidRDefault="00E96247" w:rsidP="00E96247">
      <w:pPr>
        <w:pStyle w:val="Heading1"/>
        <w:spacing w:before="0" w:after="0"/>
        <w:jc w:val="center"/>
        <w:rPr>
          <w:rFonts w:ascii="Times New Roman" w:hAnsi="Times New Roman"/>
          <w:sz w:val="24"/>
          <w:szCs w:val="24"/>
          <w:lang w:val="lv-LV" w:eastAsia="ar-SA"/>
        </w:rPr>
      </w:pPr>
      <w:r w:rsidRPr="00B40930">
        <w:rPr>
          <w:rFonts w:ascii="Times New Roman" w:hAnsi="Times New Roman"/>
          <w:sz w:val="24"/>
          <w:szCs w:val="24"/>
          <w:lang w:val="lv-LV"/>
        </w:rPr>
        <w:t>Dobeles novadā sadalīšanu</w:t>
      </w:r>
    </w:p>
    <w:p w14:paraId="441317E0" w14:textId="77777777" w:rsidR="00CC32E3" w:rsidRPr="00FE5C59" w:rsidRDefault="00CC32E3" w:rsidP="00CC32E3">
      <w:pPr>
        <w:jc w:val="center"/>
        <w:rPr>
          <w:i/>
          <w:color w:val="000000"/>
        </w:rPr>
      </w:pPr>
      <w:r w:rsidRPr="00FE5C59">
        <w:rPr>
          <w:b/>
          <w:noProof/>
          <w:color w:val="000000"/>
        </w:rPr>
        <mc:AlternateContent>
          <mc:Choice Requires="wps">
            <w:drawing>
              <wp:anchor distT="0" distB="0" distL="114300" distR="114300" simplePos="0" relativeHeight="251756544" behindDoc="0" locked="0" layoutInCell="1" allowOverlap="1" wp14:anchorId="1FCEFED2" wp14:editId="631284CB">
                <wp:simplePos x="0" y="0"/>
                <wp:positionH relativeFrom="column">
                  <wp:posOffset>-61595</wp:posOffset>
                </wp:positionH>
                <wp:positionV relativeFrom="paragraph">
                  <wp:posOffset>-1905</wp:posOffset>
                </wp:positionV>
                <wp:extent cx="5892800" cy="0"/>
                <wp:effectExtent l="0" t="0" r="0" b="0"/>
                <wp:wrapNone/>
                <wp:docPr id="67" name="AutoShape 1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54A87BE0" id="AutoShape 1126" o:spid="_x0000_s1026" type="#_x0000_t32" style="position:absolute;margin-left:-4.85pt;margin-top:-.15pt;width:464pt;height:0;flip:y;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" strokeweight="1pt"/>
            </w:pict>
          </mc:Fallback>
        </mc:AlternateContent>
      </w:r>
      <w:r w:rsidRPr="00FE5C59">
        <w:rPr>
          <w:i/>
          <w:color w:val="000000"/>
        </w:rPr>
        <w:t>(</w:t>
      </w:r>
      <w:r w:rsidR="00355A00">
        <w:rPr>
          <w:i/>
          <w:color w:val="000000"/>
        </w:rPr>
        <w:t>A.</w:t>
      </w:r>
      <w:r w:rsidR="00E96247">
        <w:rPr>
          <w:i/>
          <w:color w:val="000000"/>
        </w:rPr>
        <w:t>Apsīte</w:t>
      </w:r>
      <w:r w:rsidR="00355A00">
        <w:rPr>
          <w:i/>
          <w:color w:val="000000"/>
        </w:rPr>
        <w:t>, I.Gorskis</w:t>
      </w:r>
      <w:r>
        <w:rPr>
          <w:i/>
          <w:color w:val="000000"/>
        </w:rPr>
        <w:t>)</w:t>
      </w:r>
    </w:p>
    <w:p w14:paraId="2B87BB47" w14:textId="77777777" w:rsidR="00CC32E3" w:rsidRDefault="00CC32E3" w:rsidP="00CC32E3">
      <w:pPr>
        <w:rPr>
          <w:color w:val="000000"/>
        </w:rPr>
      </w:pPr>
    </w:p>
    <w:p w14:paraId="1128678A" w14:textId="77777777" w:rsidR="008F1DC4" w:rsidRPr="00CF69C1" w:rsidRDefault="008F1DC4" w:rsidP="008F1DC4">
      <w:pPr>
        <w:jc w:val="both"/>
        <w:rPr>
          <w:color w:val="000000"/>
        </w:rPr>
      </w:pPr>
      <w:r w:rsidRPr="0071304E">
        <w:rPr>
          <w:color w:val="000000"/>
        </w:rPr>
        <w:t xml:space="preserve">Jautājums </w:t>
      </w:r>
      <w:r>
        <w:rPr>
          <w:color w:val="000000"/>
        </w:rPr>
        <w:t xml:space="preserve">izskatīts </w:t>
      </w:r>
      <w:r w:rsidRPr="00F50D41">
        <w:rPr>
          <w:bCs/>
          <w:color w:val="000000"/>
        </w:rPr>
        <w:t>Tautsaimniecības un attīstības komitej</w:t>
      </w:r>
      <w:r>
        <w:rPr>
          <w:bCs/>
          <w:color w:val="000000"/>
        </w:rPr>
        <w:t xml:space="preserve">ā 2021.gada 17.novembrī. </w:t>
      </w:r>
    </w:p>
    <w:p w14:paraId="5618DD51" w14:textId="77777777" w:rsidR="008F1DC4" w:rsidRDefault="008F1DC4" w:rsidP="008F1DC4">
      <w:pPr>
        <w:jc w:val="both"/>
        <w:rPr>
          <w:color w:val="000000"/>
        </w:rPr>
      </w:pPr>
      <w:r>
        <w:rPr>
          <w:color w:val="000000"/>
        </w:rPr>
        <w:t>Jautā Ivars Gorskis.</w:t>
      </w:r>
    </w:p>
    <w:p w14:paraId="02169CFB" w14:textId="440B50F7" w:rsidR="008F1DC4" w:rsidRDefault="008F1DC4" w:rsidP="008F1DC4">
      <w:pPr>
        <w:jc w:val="both"/>
        <w:rPr>
          <w:color w:val="000000"/>
        </w:rPr>
      </w:pPr>
      <w:r>
        <w:rPr>
          <w:color w:val="000000"/>
        </w:rPr>
        <w:t>Atbild Austra Apsīte.</w:t>
      </w:r>
    </w:p>
    <w:p w14:paraId="3890F7DD" w14:textId="77777777" w:rsidR="008F1DC4" w:rsidRDefault="008F1DC4" w:rsidP="008F1DC4">
      <w:pPr>
        <w:spacing w:line="276" w:lineRule="auto"/>
        <w:jc w:val="both"/>
        <w:rPr>
          <w:color w:val="000000"/>
        </w:rPr>
      </w:pPr>
      <w:r>
        <w:rPr>
          <w:color w:val="000000"/>
        </w:rPr>
        <w:t>Balsojums par lēmuma projektu.</w:t>
      </w:r>
    </w:p>
    <w:p w14:paraId="2C81B959" w14:textId="77777777" w:rsidR="008F1DC4" w:rsidRDefault="008F1DC4" w:rsidP="008F1DC4">
      <w:pPr>
        <w:jc w:val="both"/>
        <w:rPr>
          <w:rFonts w:eastAsia="Lucida Sans Unicode"/>
          <w:kern w:val="1"/>
        </w:rPr>
      </w:pPr>
      <w:r w:rsidRPr="00FE5C59">
        <w:rPr>
          <w:color w:val="000000"/>
        </w:rPr>
        <w:t xml:space="preserve">Atklāti balsojot: </w:t>
      </w:r>
      <w:r w:rsidRPr="00F92D95">
        <w:t>PAR</w:t>
      </w:r>
      <w:r w:rsidRPr="001E72C8">
        <w:t xml:space="preserve"> –</w:t>
      </w:r>
      <w:r>
        <w:t xml:space="preserve"> 19</w:t>
      </w:r>
      <w:r w:rsidRPr="001E72C8">
        <w:t xml:space="preserve"> (Ģirts Ante, </w:t>
      </w:r>
      <w:r w:rsidRPr="001E72C8">
        <w:rPr>
          <w:bCs/>
          <w:lang w:eastAsia="et-EE"/>
        </w:rPr>
        <w:t>Kristīne Briede</w:t>
      </w:r>
      <w:r>
        <w:rPr>
          <w:bCs/>
          <w:lang w:eastAsia="et-EE"/>
        </w:rPr>
        <w:t>,</w:t>
      </w:r>
      <w:r w:rsidRPr="001E72C8">
        <w:rPr>
          <w:bCs/>
          <w:lang w:eastAsia="et-EE"/>
        </w:rPr>
        <w:t xml:space="preserve"> Madara Darguža, Sarmīte Dude, Māris Feldmanis, Edgars Gaigalis, Ivars Gorskis, Gints Kaminskis, Linda Karloviča, Edgars Laimiņš, Sintija Liekniņa, Sanita Olševska, Andris Podvinskis, Viesturs Reinfelds</w:t>
      </w:r>
      <w:r>
        <w:rPr>
          <w:bCs/>
          <w:lang w:eastAsia="et-EE"/>
        </w:rPr>
        <w:t>,</w:t>
      </w:r>
      <w:r w:rsidRPr="001E72C8">
        <w:rPr>
          <w:bCs/>
          <w:lang w:eastAsia="et-EE"/>
        </w:rPr>
        <w:t xml:space="preserve"> Dace Reinika, Guntis Safranovičs, Andrejs Spridzāns, Ivars Stanga, Indra Špela</w:t>
      </w:r>
      <w:r w:rsidRPr="001E72C8">
        <w:t>)</w:t>
      </w:r>
      <w:r w:rsidRPr="004E32AF">
        <w:t xml:space="preserve">, </w:t>
      </w:r>
      <w:r w:rsidRPr="004E32AF">
        <w:rPr>
          <w:bCs/>
          <w:iCs/>
        </w:rPr>
        <w:t>Dobeles novada dome</w:t>
      </w:r>
      <w:r w:rsidRPr="004E32AF">
        <w:rPr>
          <w:shd w:val="clear" w:color="auto" w:fill="FFFFFF"/>
        </w:rPr>
        <w:t xml:space="preserve"> </w:t>
      </w:r>
      <w:r w:rsidRPr="004E32AF">
        <w:rPr>
          <w:bCs/>
          <w:iCs/>
        </w:rPr>
        <w:t>NOLEMJ</w:t>
      </w:r>
      <w:r>
        <w:rPr>
          <w:rFonts w:eastAsia="Lucida Sans Unicode"/>
          <w:kern w:val="1"/>
        </w:rPr>
        <w:t>:</w:t>
      </w:r>
    </w:p>
    <w:p w14:paraId="07B05092" w14:textId="77777777" w:rsidR="008F1DC4" w:rsidRPr="00B40930" w:rsidRDefault="008F1DC4" w:rsidP="008F1DC4">
      <w:pPr>
        <w:pStyle w:val="Heading1"/>
        <w:spacing w:before="0" w:after="0"/>
        <w:jc w:val="both"/>
        <w:rPr>
          <w:rFonts w:ascii="Times New Roman" w:hAnsi="Times New Roman"/>
          <w:b w:val="0"/>
          <w:sz w:val="24"/>
          <w:szCs w:val="24"/>
          <w:lang w:val="lv-LV"/>
        </w:rPr>
      </w:pPr>
      <w:r w:rsidRPr="00B40930">
        <w:rPr>
          <w:rFonts w:ascii="Times New Roman" w:hAnsi="Times New Roman"/>
          <w:color w:val="000000"/>
          <w:sz w:val="24"/>
          <w:szCs w:val="24"/>
          <w:lang w:val="lv-LV"/>
        </w:rPr>
        <w:t>Pieņemt lēmumu Nr.259/16 “</w:t>
      </w:r>
      <w:r w:rsidRPr="008B0ACC">
        <w:rPr>
          <w:rFonts w:ascii="Times New Roman" w:hAnsi="Times New Roman"/>
          <w:sz w:val="24"/>
          <w:szCs w:val="24"/>
          <w:lang w:val="lv-LV"/>
        </w:rPr>
        <w:t>Par nekustamā īpašuma „</w:t>
      </w:r>
      <w:r>
        <w:rPr>
          <w:rFonts w:ascii="Times New Roman" w:hAnsi="Times New Roman"/>
          <w:sz w:val="24"/>
          <w:szCs w:val="24"/>
          <w:lang w:val="lv-LV"/>
        </w:rPr>
        <w:t>Meža Peizes” Bērzes pagastā, Dobeles novadā</w:t>
      </w:r>
      <w:r w:rsidRPr="008B0ACC">
        <w:rPr>
          <w:rFonts w:ascii="Times New Roman" w:hAnsi="Times New Roman"/>
          <w:sz w:val="24"/>
          <w:szCs w:val="24"/>
          <w:lang w:val="lv-LV"/>
        </w:rPr>
        <w:t xml:space="preserve"> sadalīšanu</w:t>
      </w:r>
      <w:r w:rsidRPr="00B40930">
        <w:rPr>
          <w:rFonts w:ascii="Times New Roman" w:hAnsi="Times New Roman"/>
          <w:b w:val="0"/>
          <w:sz w:val="24"/>
          <w:szCs w:val="24"/>
          <w:lang w:val="lv-LV"/>
        </w:rPr>
        <w:t>”.</w:t>
      </w:r>
    </w:p>
    <w:p w14:paraId="120F9E39" w14:textId="77777777" w:rsidR="008F1DC4" w:rsidRDefault="008F1DC4" w:rsidP="008F1DC4">
      <w:pPr>
        <w:spacing w:line="276" w:lineRule="auto"/>
        <w:jc w:val="both"/>
        <w:rPr>
          <w:color w:val="000000"/>
        </w:rPr>
      </w:pPr>
      <w:r w:rsidRPr="00FE5C59">
        <w:rPr>
          <w:color w:val="000000"/>
        </w:rPr>
        <w:t>Lēmums pievienots protokolam.</w:t>
      </w:r>
    </w:p>
    <w:p w14:paraId="7C35B87C" w14:textId="77777777" w:rsidR="00CC32E3" w:rsidRDefault="00CC32E3" w:rsidP="00CC32E3">
      <w:pPr>
        <w:jc w:val="center"/>
        <w:rPr>
          <w:b/>
          <w:u w:val="single"/>
        </w:rPr>
      </w:pPr>
      <w:r>
        <w:rPr>
          <w:color w:val="000000"/>
        </w:rPr>
        <w:t>1</w:t>
      </w:r>
      <w:r w:rsidR="00355A00">
        <w:rPr>
          <w:color w:val="000000"/>
        </w:rPr>
        <w:t>6</w:t>
      </w:r>
      <w:r w:rsidRPr="00FE5C59">
        <w:rPr>
          <w:color w:val="000000"/>
        </w:rPr>
        <w:t>.§</w:t>
      </w:r>
    </w:p>
    <w:p w14:paraId="33F36DB3" w14:textId="77777777" w:rsidR="00E96247" w:rsidRPr="00E96247" w:rsidRDefault="00E96247" w:rsidP="00E96247">
      <w:pPr>
        <w:pStyle w:val="Heading1"/>
        <w:spacing w:before="0" w:after="0"/>
        <w:jc w:val="center"/>
        <w:rPr>
          <w:rFonts w:ascii="Times New Roman" w:hAnsi="Times New Roman"/>
          <w:sz w:val="24"/>
          <w:szCs w:val="24"/>
          <w:lang w:val="lv-LV"/>
        </w:rPr>
      </w:pPr>
      <w:r w:rsidRPr="00E96247">
        <w:rPr>
          <w:rFonts w:ascii="Times New Roman" w:hAnsi="Times New Roman"/>
          <w:sz w:val="24"/>
          <w:szCs w:val="24"/>
          <w:lang w:val="lv-LV"/>
        </w:rPr>
        <w:t>Par nekustamā īpašuma “Kalnāji” Bērzes pagastā,</w:t>
      </w:r>
    </w:p>
    <w:p w14:paraId="1CC44139" w14:textId="77777777" w:rsidR="00CC32E3" w:rsidRPr="00B40930" w:rsidRDefault="00E96247" w:rsidP="00E96247">
      <w:pPr>
        <w:pStyle w:val="Heading1"/>
        <w:spacing w:before="0" w:after="0"/>
        <w:jc w:val="center"/>
        <w:rPr>
          <w:b w:val="0"/>
          <w:lang w:val="lv-LV"/>
        </w:rPr>
      </w:pPr>
      <w:r w:rsidRPr="00E96247">
        <w:rPr>
          <w:rFonts w:ascii="Times New Roman" w:hAnsi="Times New Roman"/>
          <w:sz w:val="24"/>
          <w:szCs w:val="24"/>
          <w:lang w:val="lv-LV"/>
        </w:rPr>
        <w:t>Dobeles novadā sadalīšanu</w:t>
      </w:r>
    </w:p>
    <w:p w14:paraId="3006EF57" w14:textId="77777777" w:rsidR="00CC32E3" w:rsidRPr="00FE5C59" w:rsidRDefault="00CC32E3" w:rsidP="00CC32E3">
      <w:pPr>
        <w:jc w:val="center"/>
        <w:rPr>
          <w:i/>
          <w:color w:val="000000"/>
        </w:rPr>
      </w:pPr>
      <w:r w:rsidRPr="00FE5C59">
        <w:rPr>
          <w:b/>
          <w:noProof/>
          <w:color w:val="000000"/>
        </w:rPr>
        <mc:AlternateContent>
          <mc:Choice Requires="wps">
            <w:drawing>
              <wp:anchor distT="0" distB="0" distL="114300" distR="114300" simplePos="0" relativeHeight="251758592" behindDoc="0" locked="0" layoutInCell="1" allowOverlap="1" wp14:anchorId="587D5D06" wp14:editId="5C66A3FE">
                <wp:simplePos x="0" y="0"/>
                <wp:positionH relativeFrom="column">
                  <wp:posOffset>-61595</wp:posOffset>
                </wp:positionH>
                <wp:positionV relativeFrom="paragraph">
                  <wp:posOffset>-1905</wp:posOffset>
                </wp:positionV>
                <wp:extent cx="5892800" cy="0"/>
                <wp:effectExtent l="0" t="0" r="0" b="0"/>
                <wp:wrapNone/>
                <wp:docPr id="68" name="AutoShape 1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6462FEC3" id="AutoShape 1126" o:spid="_x0000_s1026" type="#_x0000_t32" style="position:absolute;margin-left:-4.85pt;margin-top:-.15pt;width:464pt;height:0;flip:y;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" strokeweight="1pt"/>
            </w:pict>
          </mc:Fallback>
        </mc:AlternateContent>
      </w:r>
      <w:r w:rsidRPr="00FE5C59">
        <w:rPr>
          <w:i/>
          <w:color w:val="000000"/>
        </w:rPr>
        <w:t>(</w:t>
      </w:r>
      <w:r w:rsidR="00BA09C3">
        <w:rPr>
          <w:i/>
          <w:color w:val="000000"/>
        </w:rPr>
        <w:t>A.</w:t>
      </w:r>
      <w:r w:rsidR="00E96247">
        <w:rPr>
          <w:i/>
          <w:color w:val="000000"/>
        </w:rPr>
        <w:t>Apsīte</w:t>
      </w:r>
      <w:r>
        <w:rPr>
          <w:i/>
          <w:color w:val="000000"/>
        </w:rPr>
        <w:t xml:space="preserve">, </w:t>
      </w:r>
      <w:r w:rsidR="00355A00">
        <w:rPr>
          <w:i/>
          <w:color w:val="000000"/>
        </w:rPr>
        <w:t>I.Gorskis</w:t>
      </w:r>
      <w:r>
        <w:rPr>
          <w:i/>
          <w:color w:val="000000"/>
        </w:rPr>
        <w:t>)</w:t>
      </w:r>
    </w:p>
    <w:p w14:paraId="1518A8F6" w14:textId="77777777" w:rsidR="00CC32E3" w:rsidRDefault="00CC32E3" w:rsidP="00CC32E3">
      <w:pPr>
        <w:rPr>
          <w:color w:val="000000"/>
        </w:rPr>
      </w:pPr>
    </w:p>
    <w:p w14:paraId="6E169C5D" w14:textId="77777777" w:rsidR="008F1DC4" w:rsidRPr="00CF69C1" w:rsidRDefault="008F1DC4" w:rsidP="008F1DC4">
      <w:pPr>
        <w:jc w:val="both"/>
        <w:rPr>
          <w:color w:val="000000"/>
        </w:rPr>
      </w:pPr>
      <w:r w:rsidRPr="0071304E">
        <w:rPr>
          <w:color w:val="000000"/>
        </w:rPr>
        <w:t xml:space="preserve">Jautājums </w:t>
      </w:r>
      <w:r>
        <w:rPr>
          <w:color w:val="000000"/>
        </w:rPr>
        <w:t xml:space="preserve">izskatīts </w:t>
      </w:r>
      <w:r w:rsidRPr="00F50D41">
        <w:rPr>
          <w:bCs/>
          <w:color w:val="000000"/>
        </w:rPr>
        <w:t>Tautsaimniecības un attīstības komitej</w:t>
      </w:r>
      <w:r>
        <w:rPr>
          <w:bCs/>
          <w:color w:val="000000"/>
        </w:rPr>
        <w:t xml:space="preserve">ā 2021.gada 17.novembrī. </w:t>
      </w:r>
    </w:p>
    <w:p w14:paraId="747F7767" w14:textId="012DF72A" w:rsidR="00BA09C3" w:rsidRDefault="00BA09C3" w:rsidP="0084498A">
      <w:pPr>
        <w:jc w:val="both"/>
        <w:rPr>
          <w:color w:val="000000"/>
        </w:rPr>
      </w:pPr>
      <w:r w:rsidRPr="004910B3">
        <w:rPr>
          <w:color w:val="000000"/>
        </w:rPr>
        <w:t xml:space="preserve">Deputātiem jautājumu </w:t>
      </w:r>
      <w:r>
        <w:rPr>
          <w:color w:val="000000"/>
        </w:rPr>
        <w:t>vai priekšlikumu nav</w:t>
      </w:r>
      <w:r w:rsidRPr="004910B3">
        <w:rPr>
          <w:color w:val="000000"/>
        </w:rPr>
        <w:t>.</w:t>
      </w:r>
    </w:p>
    <w:p w14:paraId="5914914B" w14:textId="77777777" w:rsidR="004447A8" w:rsidRDefault="004447A8" w:rsidP="004447A8">
      <w:pPr>
        <w:jc w:val="both"/>
        <w:rPr>
          <w:color w:val="000000"/>
        </w:rPr>
      </w:pPr>
      <w:r>
        <w:rPr>
          <w:color w:val="000000"/>
        </w:rPr>
        <w:t>Balsojums par lēmuma projektu.</w:t>
      </w:r>
    </w:p>
    <w:p w14:paraId="0516D339" w14:textId="77777777" w:rsidR="008F1DC4" w:rsidRDefault="00BA09C3" w:rsidP="008F1DC4">
      <w:pPr>
        <w:jc w:val="both"/>
        <w:rPr>
          <w:rFonts w:eastAsia="Lucida Sans Unicode"/>
          <w:kern w:val="1"/>
        </w:rPr>
      </w:pPr>
      <w:r w:rsidRPr="00FE5C59">
        <w:rPr>
          <w:color w:val="000000"/>
        </w:rPr>
        <w:t xml:space="preserve">Atklāti balsojot: </w:t>
      </w:r>
      <w:r w:rsidR="008F1DC4" w:rsidRPr="00F92D95">
        <w:t>PAR</w:t>
      </w:r>
      <w:r w:rsidR="008F1DC4" w:rsidRPr="001E72C8">
        <w:t xml:space="preserve"> –</w:t>
      </w:r>
      <w:r w:rsidR="008F1DC4">
        <w:t xml:space="preserve"> 19</w:t>
      </w:r>
      <w:r w:rsidR="008F1DC4" w:rsidRPr="001E72C8">
        <w:t xml:space="preserve"> (Ģirts Ante, </w:t>
      </w:r>
      <w:r w:rsidR="008F1DC4" w:rsidRPr="001E72C8">
        <w:rPr>
          <w:bCs/>
          <w:lang w:eastAsia="et-EE"/>
        </w:rPr>
        <w:t>Kristīne Briede</w:t>
      </w:r>
      <w:r w:rsidR="008F1DC4">
        <w:rPr>
          <w:bCs/>
          <w:lang w:eastAsia="et-EE"/>
        </w:rPr>
        <w:t>,</w:t>
      </w:r>
      <w:r w:rsidR="008F1DC4" w:rsidRPr="001E72C8">
        <w:rPr>
          <w:bCs/>
          <w:lang w:eastAsia="et-EE"/>
        </w:rPr>
        <w:t xml:space="preserve"> Madara Darguža, Sarmīte Dude, Māris Feldmanis, Edgars Gaigalis, Ivars Gorskis, Gints Kaminskis, Linda Karloviča, Edgars Laimiņš, Sintija Liekniņa, Sanita Olševska, Andris Podvinskis, Viesturs Reinfelds</w:t>
      </w:r>
      <w:r w:rsidR="008F1DC4">
        <w:rPr>
          <w:bCs/>
          <w:lang w:eastAsia="et-EE"/>
        </w:rPr>
        <w:t>,</w:t>
      </w:r>
      <w:r w:rsidR="008F1DC4" w:rsidRPr="001E72C8">
        <w:rPr>
          <w:bCs/>
          <w:lang w:eastAsia="et-EE"/>
        </w:rPr>
        <w:t xml:space="preserve"> Dace Reinika, Guntis Safranovičs, Andrejs Spridzāns, Ivars Stanga, Indra Špela</w:t>
      </w:r>
      <w:r w:rsidR="008F1DC4" w:rsidRPr="001E72C8">
        <w:t>)</w:t>
      </w:r>
      <w:r w:rsidR="008F1DC4" w:rsidRPr="004E32AF">
        <w:t xml:space="preserve">, </w:t>
      </w:r>
      <w:r w:rsidR="008F1DC4" w:rsidRPr="004E32AF">
        <w:rPr>
          <w:bCs/>
          <w:iCs/>
        </w:rPr>
        <w:t>Dobeles novada dome</w:t>
      </w:r>
      <w:r w:rsidR="008F1DC4" w:rsidRPr="004E32AF">
        <w:rPr>
          <w:shd w:val="clear" w:color="auto" w:fill="FFFFFF"/>
        </w:rPr>
        <w:t xml:space="preserve"> </w:t>
      </w:r>
      <w:r w:rsidR="008F1DC4" w:rsidRPr="004E32AF">
        <w:rPr>
          <w:bCs/>
          <w:iCs/>
        </w:rPr>
        <w:t>NOLEMJ</w:t>
      </w:r>
      <w:r w:rsidR="008F1DC4">
        <w:rPr>
          <w:rFonts w:eastAsia="Lucida Sans Unicode"/>
          <w:kern w:val="1"/>
        </w:rPr>
        <w:t>:</w:t>
      </w:r>
    </w:p>
    <w:p w14:paraId="57B1F78A" w14:textId="77777777" w:rsidR="008F1DC4" w:rsidRPr="00B40930" w:rsidRDefault="008F1DC4" w:rsidP="008F1DC4">
      <w:pPr>
        <w:pStyle w:val="Heading1"/>
        <w:spacing w:before="0" w:after="0"/>
        <w:jc w:val="both"/>
        <w:rPr>
          <w:rFonts w:ascii="Times New Roman" w:hAnsi="Times New Roman"/>
          <w:b w:val="0"/>
          <w:sz w:val="24"/>
          <w:szCs w:val="24"/>
          <w:lang w:val="lv-LV"/>
        </w:rPr>
      </w:pPr>
      <w:r w:rsidRPr="00B40930">
        <w:rPr>
          <w:rFonts w:ascii="Times New Roman" w:hAnsi="Times New Roman"/>
          <w:color w:val="000000"/>
          <w:sz w:val="24"/>
          <w:szCs w:val="24"/>
          <w:lang w:val="lv-LV"/>
        </w:rPr>
        <w:t>Pieņemt lēmumu Nr.260/16 “</w:t>
      </w:r>
      <w:r w:rsidRPr="008B0ACC">
        <w:rPr>
          <w:rFonts w:ascii="Times New Roman" w:hAnsi="Times New Roman"/>
          <w:sz w:val="24"/>
          <w:szCs w:val="24"/>
          <w:lang w:val="lv-LV"/>
        </w:rPr>
        <w:t>Par nekustamā īpašuma „</w:t>
      </w:r>
      <w:r>
        <w:rPr>
          <w:rFonts w:ascii="Times New Roman" w:hAnsi="Times New Roman"/>
          <w:sz w:val="24"/>
          <w:szCs w:val="24"/>
          <w:lang w:val="lv-LV"/>
        </w:rPr>
        <w:t>Kalnāji” Bērzes pagastā, Dobeles novadā</w:t>
      </w:r>
      <w:r w:rsidRPr="008B0ACC">
        <w:rPr>
          <w:rFonts w:ascii="Times New Roman" w:hAnsi="Times New Roman"/>
          <w:sz w:val="24"/>
          <w:szCs w:val="24"/>
          <w:lang w:val="lv-LV"/>
        </w:rPr>
        <w:t xml:space="preserve"> sadalīšanu</w:t>
      </w:r>
      <w:r w:rsidRPr="00B40930">
        <w:rPr>
          <w:rFonts w:ascii="Times New Roman" w:hAnsi="Times New Roman"/>
          <w:b w:val="0"/>
          <w:sz w:val="24"/>
          <w:szCs w:val="24"/>
          <w:lang w:val="lv-LV"/>
        </w:rPr>
        <w:t>”.</w:t>
      </w:r>
    </w:p>
    <w:p w14:paraId="61724E0F" w14:textId="77777777" w:rsidR="008F1DC4" w:rsidRDefault="008F1DC4" w:rsidP="008F1DC4">
      <w:pPr>
        <w:spacing w:line="276" w:lineRule="auto"/>
        <w:jc w:val="both"/>
        <w:rPr>
          <w:color w:val="000000"/>
        </w:rPr>
      </w:pPr>
      <w:r w:rsidRPr="00FE5C59">
        <w:rPr>
          <w:color w:val="000000"/>
        </w:rPr>
        <w:t>Lēmums pievienots protokolam.</w:t>
      </w:r>
    </w:p>
    <w:p w14:paraId="792988FC" w14:textId="77777777" w:rsidR="00CC32E3" w:rsidRDefault="004447A8" w:rsidP="00CC32E3">
      <w:pPr>
        <w:jc w:val="center"/>
        <w:rPr>
          <w:b/>
          <w:u w:val="single"/>
        </w:rPr>
      </w:pPr>
      <w:r>
        <w:rPr>
          <w:color w:val="000000"/>
        </w:rPr>
        <w:t>17</w:t>
      </w:r>
      <w:r w:rsidR="00CC32E3" w:rsidRPr="00FE5C59">
        <w:rPr>
          <w:color w:val="000000"/>
        </w:rPr>
        <w:t>.§</w:t>
      </w:r>
    </w:p>
    <w:p w14:paraId="49792F32" w14:textId="77777777" w:rsidR="00E96247" w:rsidRPr="00B40930" w:rsidRDefault="00E96247" w:rsidP="00E96247">
      <w:pPr>
        <w:pStyle w:val="Heading1"/>
        <w:spacing w:before="0" w:after="0"/>
        <w:jc w:val="center"/>
        <w:rPr>
          <w:rFonts w:ascii="Times New Roman" w:hAnsi="Times New Roman"/>
          <w:sz w:val="24"/>
          <w:szCs w:val="24"/>
          <w:lang w:val="lv-LV"/>
        </w:rPr>
      </w:pPr>
      <w:r w:rsidRPr="00B40930">
        <w:rPr>
          <w:rFonts w:ascii="Times New Roman" w:hAnsi="Times New Roman"/>
          <w:sz w:val="24"/>
          <w:szCs w:val="24"/>
          <w:lang w:val="lv-LV"/>
        </w:rPr>
        <w:t>Par nekustamā īpašuma „Jaunās Bauskas” Krimūnu pagastā,</w:t>
      </w:r>
    </w:p>
    <w:p w14:paraId="4914708C" w14:textId="77777777" w:rsidR="00E96247" w:rsidRPr="00B40930" w:rsidRDefault="00E96247" w:rsidP="00E96247">
      <w:pPr>
        <w:pStyle w:val="Heading1"/>
        <w:spacing w:before="0" w:after="0"/>
        <w:jc w:val="center"/>
        <w:rPr>
          <w:rFonts w:ascii="Times New Roman" w:hAnsi="Times New Roman"/>
          <w:sz w:val="24"/>
          <w:szCs w:val="24"/>
          <w:lang w:val="lv-LV" w:eastAsia="ar-SA"/>
        </w:rPr>
      </w:pPr>
      <w:r w:rsidRPr="00B40930">
        <w:rPr>
          <w:rFonts w:ascii="Times New Roman" w:hAnsi="Times New Roman"/>
          <w:sz w:val="24"/>
          <w:szCs w:val="24"/>
          <w:lang w:val="lv-LV"/>
        </w:rPr>
        <w:t>Dobeles novadā sadalīšanu</w:t>
      </w:r>
    </w:p>
    <w:p w14:paraId="302E8D77" w14:textId="77777777" w:rsidR="00CC32E3" w:rsidRPr="00FE5C59" w:rsidRDefault="00CC32E3" w:rsidP="00CC32E3">
      <w:pPr>
        <w:jc w:val="center"/>
        <w:rPr>
          <w:i/>
          <w:color w:val="000000"/>
        </w:rPr>
      </w:pPr>
      <w:r w:rsidRPr="00FE5C59">
        <w:rPr>
          <w:b/>
          <w:noProof/>
          <w:color w:val="000000"/>
        </w:rPr>
        <mc:AlternateContent>
          <mc:Choice Requires="wps">
            <w:drawing>
              <wp:anchor distT="0" distB="0" distL="114300" distR="114300" simplePos="0" relativeHeight="251760640" behindDoc="0" locked="0" layoutInCell="1" allowOverlap="1" wp14:anchorId="68AE27EE" wp14:editId="7C3EBB6F">
                <wp:simplePos x="0" y="0"/>
                <wp:positionH relativeFrom="column">
                  <wp:posOffset>-61595</wp:posOffset>
                </wp:positionH>
                <wp:positionV relativeFrom="paragraph">
                  <wp:posOffset>-1905</wp:posOffset>
                </wp:positionV>
                <wp:extent cx="5892800" cy="0"/>
                <wp:effectExtent l="0" t="0" r="0" b="0"/>
                <wp:wrapNone/>
                <wp:docPr id="72" name="AutoShape 1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6D08B02D" id="AutoShape 1126" o:spid="_x0000_s1026" type="#_x0000_t32" style="position:absolute;margin-left:-4.85pt;margin-top:-.15pt;width:464pt;height:0;flip:y;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" strokeweight="1pt"/>
            </w:pict>
          </mc:Fallback>
        </mc:AlternateContent>
      </w:r>
      <w:r w:rsidRPr="00FE5C59">
        <w:rPr>
          <w:i/>
          <w:color w:val="000000"/>
        </w:rPr>
        <w:t>(</w:t>
      </w:r>
      <w:r>
        <w:rPr>
          <w:i/>
          <w:color w:val="000000"/>
        </w:rPr>
        <w:t>A.</w:t>
      </w:r>
      <w:r w:rsidR="00E96247">
        <w:rPr>
          <w:i/>
          <w:color w:val="000000"/>
        </w:rPr>
        <w:t>Apsīte</w:t>
      </w:r>
      <w:r>
        <w:rPr>
          <w:i/>
          <w:color w:val="000000"/>
        </w:rPr>
        <w:t xml:space="preserve">, </w:t>
      </w:r>
      <w:r w:rsidR="004447A8">
        <w:rPr>
          <w:i/>
          <w:color w:val="000000"/>
        </w:rPr>
        <w:t>I.Gorskis</w:t>
      </w:r>
      <w:r>
        <w:rPr>
          <w:i/>
          <w:color w:val="000000"/>
        </w:rPr>
        <w:t>)</w:t>
      </w:r>
    </w:p>
    <w:p w14:paraId="04F5E992" w14:textId="77777777" w:rsidR="00CC32E3" w:rsidRDefault="00CC32E3" w:rsidP="00CC32E3">
      <w:pPr>
        <w:rPr>
          <w:color w:val="000000"/>
        </w:rPr>
      </w:pPr>
    </w:p>
    <w:p w14:paraId="690E499F" w14:textId="77777777" w:rsidR="00C23C9B" w:rsidRPr="00CF69C1" w:rsidRDefault="00C23C9B" w:rsidP="00C23C9B">
      <w:pPr>
        <w:jc w:val="both"/>
        <w:rPr>
          <w:color w:val="000000"/>
        </w:rPr>
      </w:pPr>
      <w:r w:rsidRPr="0071304E">
        <w:rPr>
          <w:color w:val="000000"/>
        </w:rPr>
        <w:t xml:space="preserve">Jautājums </w:t>
      </w:r>
      <w:r>
        <w:rPr>
          <w:color w:val="000000"/>
        </w:rPr>
        <w:t xml:space="preserve">izskatīts </w:t>
      </w:r>
      <w:r w:rsidRPr="00F50D41">
        <w:rPr>
          <w:bCs/>
          <w:color w:val="000000"/>
        </w:rPr>
        <w:t>Tautsaimniecības un attīstības komitej</w:t>
      </w:r>
      <w:r>
        <w:rPr>
          <w:bCs/>
          <w:color w:val="000000"/>
        </w:rPr>
        <w:t xml:space="preserve">ā 2021.gada 17.novembrī. </w:t>
      </w:r>
    </w:p>
    <w:p w14:paraId="6D151801" w14:textId="5B6FBB28" w:rsidR="00C23C9B" w:rsidRDefault="00C23C9B" w:rsidP="0084498A">
      <w:pPr>
        <w:jc w:val="both"/>
        <w:rPr>
          <w:color w:val="000000"/>
        </w:rPr>
      </w:pPr>
      <w:r w:rsidRPr="004910B3">
        <w:rPr>
          <w:color w:val="000000"/>
        </w:rPr>
        <w:t xml:space="preserve">Deputātiem jautājumu </w:t>
      </w:r>
      <w:r>
        <w:rPr>
          <w:color w:val="000000"/>
        </w:rPr>
        <w:t>vai priekšlikumu nav</w:t>
      </w:r>
      <w:r w:rsidRPr="004910B3">
        <w:rPr>
          <w:color w:val="000000"/>
        </w:rPr>
        <w:t>.</w:t>
      </w:r>
    </w:p>
    <w:p w14:paraId="5D46D6C6" w14:textId="77777777" w:rsidR="00C23C9B" w:rsidRDefault="00C23C9B" w:rsidP="00C23C9B">
      <w:pPr>
        <w:jc w:val="both"/>
        <w:rPr>
          <w:color w:val="000000"/>
        </w:rPr>
      </w:pPr>
      <w:r>
        <w:rPr>
          <w:color w:val="000000"/>
        </w:rPr>
        <w:t>Balsojums par lēmuma projektu.</w:t>
      </w:r>
    </w:p>
    <w:p w14:paraId="01AA3FE0" w14:textId="77777777" w:rsidR="00C23C9B" w:rsidRDefault="00C23C9B" w:rsidP="00C23C9B">
      <w:pPr>
        <w:jc w:val="both"/>
        <w:rPr>
          <w:rFonts w:eastAsia="Lucida Sans Unicode"/>
          <w:kern w:val="1"/>
        </w:rPr>
      </w:pPr>
      <w:r w:rsidRPr="00FE5C59">
        <w:rPr>
          <w:color w:val="000000"/>
        </w:rPr>
        <w:t xml:space="preserve">Atklāti balsojot: </w:t>
      </w:r>
      <w:r w:rsidRPr="00F92D95">
        <w:t>PAR</w:t>
      </w:r>
      <w:r w:rsidRPr="001E72C8">
        <w:t xml:space="preserve"> –</w:t>
      </w:r>
      <w:r>
        <w:t xml:space="preserve"> 19</w:t>
      </w:r>
      <w:r w:rsidRPr="001E72C8">
        <w:t xml:space="preserve"> (Ģirts Ante, </w:t>
      </w:r>
      <w:r w:rsidRPr="001E72C8">
        <w:rPr>
          <w:bCs/>
          <w:lang w:eastAsia="et-EE"/>
        </w:rPr>
        <w:t>Kristīne Briede</w:t>
      </w:r>
      <w:r>
        <w:rPr>
          <w:bCs/>
          <w:lang w:eastAsia="et-EE"/>
        </w:rPr>
        <w:t>,</w:t>
      </w:r>
      <w:r w:rsidRPr="001E72C8">
        <w:rPr>
          <w:bCs/>
          <w:lang w:eastAsia="et-EE"/>
        </w:rPr>
        <w:t xml:space="preserve"> Madara Darguža, Sarmīte Dude, Māris Feldmanis, Edgars Gaigalis, Ivars Gorskis, Gints Kaminskis, Linda Karloviča, Edgars Laimiņš, Sintija Liekniņa, Sanita Olševska, Andris Podvinskis, Viesturs Reinfelds</w:t>
      </w:r>
      <w:r>
        <w:rPr>
          <w:bCs/>
          <w:lang w:eastAsia="et-EE"/>
        </w:rPr>
        <w:t>,</w:t>
      </w:r>
      <w:r w:rsidRPr="001E72C8">
        <w:rPr>
          <w:bCs/>
          <w:lang w:eastAsia="et-EE"/>
        </w:rPr>
        <w:t xml:space="preserve"> Dace Reinika, Guntis Safranovičs, Andrejs Spridzāns, Ivars Stanga, Indra Špela</w:t>
      </w:r>
      <w:r w:rsidRPr="001E72C8">
        <w:t>)</w:t>
      </w:r>
      <w:r w:rsidRPr="004E32AF">
        <w:t xml:space="preserve">, </w:t>
      </w:r>
      <w:r w:rsidRPr="004E32AF">
        <w:rPr>
          <w:bCs/>
          <w:iCs/>
        </w:rPr>
        <w:t>Dobeles novada dome</w:t>
      </w:r>
      <w:r w:rsidRPr="004E32AF">
        <w:rPr>
          <w:shd w:val="clear" w:color="auto" w:fill="FFFFFF"/>
        </w:rPr>
        <w:t xml:space="preserve"> </w:t>
      </w:r>
      <w:r w:rsidRPr="004E32AF">
        <w:rPr>
          <w:bCs/>
          <w:iCs/>
        </w:rPr>
        <w:t>NOLEMJ</w:t>
      </w:r>
      <w:r>
        <w:rPr>
          <w:rFonts w:eastAsia="Lucida Sans Unicode"/>
          <w:kern w:val="1"/>
        </w:rPr>
        <w:t>:</w:t>
      </w:r>
    </w:p>
    <w:p w14:paraId="7B6134F6" w14:textId="77777777" w:rsidR="00C23C9B" w:rsidRPr="00B40930" w:rsidRDefault="00C23C9B" w:rsidP="00C23C9B">
      <w:pPr>
        <w:pStyle w:val="Heading1"/>
        <w:spacing w:before="0" w:after="0"/>
        <w:jc w:val="both"/>
        <w:rPr>
          <w:rFonts w:ascii="Times New Roman" w:hAnsi="Times New Roman"/>
          <w:b w:val="0"/>
          <w:sz w:val="24"/>
          <w:szCs w:val="24"/>
          <w:lang w:val="lv-LV"/>
        </w:rPr>
      </w:pPr>
      <w:r w:rsidRPr="00B40930">
        <w:rPr>
          <w:rFonts w:ascii="Times New Roman" w:hAnsi="Times New Roman"/>
          <w:color w:val="000000"/>
          <w:sz w:val="24"/>
          <w:szCs w:val="24"/>
          <w:lang w:val="lv-LV"/>
        </w:rPr>
        <w:t>Pieņemt lēmumu Nr.261/16 “</w:t>
      </w:r>
      <w:r w:rsidRPr="008B0ACC">
        <w:rPr>
          <w:rFonts w:ascii="Times New Roman" w:hAnsi="Times New Roman"/>
          <w:sz w:val="24"/>
          <w:szCs w:val="24"/>
          <w:lang w:val="lv-LV"/>
        </w:rPr>
        <w:t>Par nekustamā īpašuma „</w:t>
      </w:r>
      <w:r>
        <w:rPr>
          <w:rFonts w:ascii="Times New Roman" w:hAnsi="Times New Roman"/>
          <w:sz w:val="24"/>
          <w:szCs w:val="24"/>
          <w:lang w:val="lv-LV"/>
        </w:rPr>
        <w:t>Jaunās Bauskas” Krimūnu pagastā, Dobeles novadā</w:t>
      </w:r>
      <w:r w:rsidRPr="008B0ACC">
        <w:rPr>
          <w:rFonts w:ascii="Times New Roman" w:hAnsi="Times New Roman"/>
          <w:sz w:val="24"/>
          <w:szCs w:val="24"/>
          <w:lang w:val="lv-LV"/>
        </w:rPr>
        <w:t xml:space="preserve"> sadalīšanu</w:t>
      </w:r>
      <w:r w:rsidRPr="00B40930">
        <w:rPr>
          <w:rFonts w:ascii="Times New Roman" w:hAnsi="Times New Roman"/>
          <w:b w:val="0"/>
          <w:sz w:val="24"/>
          <w:szCs w:val="24"/>
          <w:lang w:val="lv-LV"/>
        </w:rPr>
        <w:t>”.</w:t>
      </w:r>
    </w:p>
    <w:p w14:paraId="5B39B13C" w14:textId="77777777" w:rsidR="00C23C9B" w:rsidRDefault="00C23C9B" w:rsidP="00C23C9B">
      <w:pPr>
        <w:spacing w:line="276" w:lineRule="auto"/>
        <w:jc w:val="both"/>
        <w:rPr>
          <w:color w:val="000000"/>
        </w:rPr>
      </w:pPr>
      <w:r w:rsidRPr="00FE5C59">
        <w:rPr>
          <w:color w:val="000000"/>
        </w:rPr>
        <w:t>Lēmums pievienots protokolam.</w:t>
      </w:r>
    </w:p>
    <w:p w14:paraId="4F513784" w14:textId="77777777" w:rsidR="00CC32E3" w:rsidRDefault="00CC32E3" w:rsidP="00CC32E3">
      <w:pPr>
        <w:jc w:val="center"/>
        <w:rPr>
          <w:b/>
          <w:u w:val="single"/>
        </w:rPr>
      </w:pPr>
      <w:r>
        <w:rPr>
          <w:color w:val="000000"/>
        </w:rPr>
        <w:t>1</w:t>
      </w:r>
      <w:r w:rsidR="004447A8">
        <w:rPr>
          <w:color w:val="000000"/>
        </w:rPr>
        <w:t>8</w:t>
      </w:r>
      <w:r w:rsidRPr="00FE5C59">
        <w:rPr>
          <w:color w:val="000000"/>
        </w:rPr>
        <w:t>.§</w:t>
      </w:r>
    </w:p>
    <w:p w14:paraId="79CBB24B" w14:textId="77777777" w:rsidR="003365B1" w:rsidRPr="003365B1" w:rsidRDefault="003365B1" w:rsidP="003365B1">
      <w:pPr>
        <w:jc w:val="center"/>
        <w:rPr>
          <w:b/>
          <w:i/>
        </w:rPr>
      </w:pPr>
      <w:r w:rsidRPr="003365B1">
        <w:rPr>
          <w:b/>
        </w:rPr>
        <w:t>Par zemes vienības sadali, nosaukuma piešķiršanu un lietošanas mērķu noteikšanu</w:t>
      </w:r>
    </w:p>
    <w:p w14:paraId="1683E44E" w14:textId="77777777" w:rsidR="00CC32E3" w:rsidRPr="00FE5C59" w:rsidRDefault="00CC32E3" w:rsidP="00CC32E3">
      <w:pPr>
        <w:jc w:val="center"/>
        <w:rPr>
          <w:i/>
          <w:color w:val="000000"/>
        </w:rPr>
      </w:pPr>
      <w:r w:rsidRPr="00FE5C59">
        <w:rPr>
          <w:b/>
          <w:noProof/>
          <w:color w:val="000000"/>
        </w:rPr>
        <mc:AlternateContent>
          <mc:Choice Requires="wps">
            <w:drawing>
              <wp:anchor distT="0" distB="0" distL="114300" distR="114300" simplePos="0" relativeHeight="251762688" behindDoc="0" locked="0" layoutInCell="1" allowOverlap="1" wp14:anchorId="0DA999B2" wp14:editId="3E7A0B9E">
                <wp:simplePos x="0" y="0"/>
                <wp:positionH relativeFrom="column">
                  <wp:posOffset>-61595</wp:posOffset>
                </wp:positionH>
                <wp:positionV relativeFrom="paragraph">
                  <wp:posOffset>-1905</wp:posOffset>
                </wp:positionV>
                <wp:extent cx="5892800" cy="0"/>
                <wp:effectExtent l="0" t="0" r="0" b="0"/>
                <wp:wrapNone/>
                <wp:docPr id="73" name="AutoShape 1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53637CC0" id="AutoShape 1126" o:spid="_x0000_s1026" type="#_x0000_t32" style="position:absolute;margin-left:-4.85pt;margin-top:-.15pt;width:464pt;height:0;flip:y;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" strokeweight="1pt"/>
            </w:pict>
          </mc:Fallback>
        </mc:AlternateContent>
      </w:r>
      <w:r w:rsidRPr="00FE5C59">
        <w:rPr>
          <w:i/>
          <w:color w:val="000000"/>
        </w:rPr>
        <w:t>(</w:t>
      </w:r>
      <w:r w:rsidR="004447A8">
        <w:rPr>
          <w:i/>
          <w:color w:val="000000"/>
        </w:rPr>
        <w:t>G.Memmēns, I.Gorskis</w:t>
      </w:r>
      <w:r>
        <w:rPr>
          <w:i/>
          <w:color w:val="000000"/>
        </w:rPr>
        <w:t>)</w:t>
      </w:r>
    </w:p>
    <w:p w14:paraId="5CDA3DF4" w14:textId="77777777" w:rsidR="00CC32E3" w:rsidRDefault="00CC32E3" w:rsidP="00CC32E3">
      <w:pPr>
        <w:rPr>
          <w:color w:val="000000"/>
        </w:rPr>
      </w:pPr>
    </w:p>
    <w:p w14:paraId="3B87ADA1" w14:textId="77777777" w:rsidR="0098519F" w:rsidRPr="00CF69C1" w:rsidRDefault="0098519F" w:rsidP="0098519F">
      <w:pPr>
        <w:jc w:val="both"/>
        <w:rPr>
          <w:color w:val="000000"/>
        </w:rPr>
      </w:pPr>
      <w:r w:rsidRPr="0071304E">
        <w:rPr>
          <w:color w:val="000000"/>
        </w:rPr>
        <w:t xml:space="preserve">Jautājums </w:t>
      </w:r>
      <w:r>
        <w:rPr>
          <w:color w:val="000000"/>
        </w:rPr>
        <w:t xml:space="preserve">izskatīts </w:t>
      </w:r>
      <w:r w:rsidRPr="00F50D41">
        <w:rPr>
          <w:bCs/>
          <w:color w:val="000000"/>
        </w:rPr>
        <w:t>Tautsaimniecības un attīstības komitej</w:t>
      </w:r>
      <w:r>
        <w:rPr>
          <w:bCs/>
          <w:color w:val="000000"/>
        </w:rPr>
        <w:t xml:space="preserve">ā 2021.gada 17.novembrī. </w:t>
      </w:r>
    </w:p>
    <w:p w14:paraId="70EC8349" w14:textId="686BD083" w:rsidR="0098519F" w:rsidRDefault="0098519F" w:rsidP="0084498A">
      <w:pPr>
        <w:jc w:val="both"/>
        <w:rPr>
          <w:color w:val="000000"/>
        </w:rPr>
      </w:pPr>
      <w:r w:rsidRPr="004910B3">
        <w:rPr>
          <w:color w:val="000000"/>
        </w:rPr>
        <w:t xml:space="preserve">Deputātiem jautājumu </w:t>
      </w:r>
      <w:r>
        <w:rPr>
          <w:color w:val="000000"/>
        </w:rPr>
        <w:t>vai priekšlikumu nav</w:t>
      </w:r>
      <w:r w:rsidRPr="004910B3">
        <w:rPr>
          <w:color w:val="000000"/>
        </w:rPr>
        <w:t>.</w:t>
      </w:r>
    </w:p>
    <w:p w14:paraId="3C758BC5" w14:textId="77777777" w:rsidR="0098519F" w:rsidRDefault="0098519F" w:rsidP="0098519F">
      <w:pPr>
        <w:jc w:val="both"/>
        <w:rPr>
          <w:color w:val="000000"/>
        </w:rPr>
      </w:pPr>
      <w:r>
        <w:rPr>
          <w:color w:val="000000"/>
        </w:rPr>
        <w:t>Balsojums par lēmuma projektu.</w:t>
      </w:r>
    </w:p>
    <w:p w14:paraId="047FCEF9" w14:textId="77777777" w:rsidR="0098519F" w:rsidRDefault="0098519F" w:rsidP="0098519F">
      <w:pPr>
        <w:jc w:val="both"/>
        <w:rPr>
          <w:rFonts w:eastAsia="Lucida Sans Unicode"/>
          <w:kern w:val="1"/>
        </w:rPr>
      </w:pPr>
      <w:r w:rsidRPr="00FE5C59">
        <w:rPr>
          <w:color w:val="000000"/>
        </w:rPr>
        <w:lastRenderedPageBreak/>
        <w:t xml:space="preserve">Atklāti balsojot: </w:t>
      </w:r>
      <w:r w:rsidRPr="00F92D95">
        <w:t>PAR</w:t>
      </w:r>
      <w:r w:rsidRPr="001E72C8">
        <w:t xml:space="preserve"> –</w:t>
      </w:r>
      <w:r>
        <w:t xml:space="preserve"> 19</w:t>
      </w:r>
      <w:r w:rsidRPr="001E72C8">
        <w:t xml:space="preserve"> (Ģirts Ante, </w:t>
      </w:r>
      <w:r w:rsidRPr="001E72C8">
        <w:rPr>
          <w:bCs/>
          <w:lang w:eastAsia="et-EE"/>
        </w:rPr>
        <w:t>Kristīne Briede</w:t>
      </w:r>
      <w:r>
        <w:rPr>
          <w:bCs/>
          <w:lang w:eastAsia="et-EE"/>
        </w:rPr>
        <w:t>,</w:t>
      </w:r>
      <w:r w:rsidRPr="001E72C8">
        <w:rPr>
          <w:bCs/>
          <w:lang w:eastAsia="et-EE"/>
        </w:rPr>
        <w:t xml:space="preserve"> Madara Darguža, Sarmīte Dude, Māris Feldmanis, Edgars Gaigalis, Ivars Gorskis, Gints Kaminskis, Linda Karloviča, Edgars Laimiņš, Sintija Liekniņa, Sanita Olševska, Andris Podvinskis, Viesturs Reinfelds</w:t>
      </w:r>
      <w:r>
        <w:rPr>
          <w:bCs/>
          <w:lang w:eastAsia="et-EE"/>
        </w:rPr>
        <w:t>,</w:t>
      </w:r>
      <w:r w:rsidRPr="001E72C8">
        <w:rPr>
          <w:bCs/>
          <w:lang w:eastAsia="et-EE"/>
        </w:rPr>
        <w:t xml:space="preserve"> Dace Reinika, Guntis Safranovičs, Andrejs Spridzāns, Ivars Stanga, Indra Špela</w:t>
      </w:r>
      <w:r w:rsidRPr="001E72C8">
        <w:t>)</w:t>
      </w:r>
      <w:r w:rsidRPr="004E32AF">
        <w:t xml:space="preserve">, </w:t>
      </w:r>
      <w:r w:rsidRPr="004E32AF">
        <w:rPr>
          <w:bCs/>
          <w:iCs/>
        </w:rPr>
        <w:t>Dobeles novada dome</w:t>
      </w:r>
      <w:r w:rsidRPr="004E32AF">
        <w:rPr>
          <w:shd w:val="clear" w:color="auto" w:fill="FFFFFF"/>
        </w:rPr>
        <w:t xml:space="preserve"> </w:t>
      </w:r>
      <w:r w:rsidRPr="004E32AF">
        <w:rPr>
          <w:bCs/>
          <w:iCs/>
        </w:rPr>
        <w:t>NOLEMJ</w:t>
      </w:r>
      <w:r>
        <w:rPr>
          <w:rFonts w:eastAsia="Lucida Sans Unicode"/>
          <w:kern w:val="1"/>
        </w:rPr>
        <w:t>:</w:t>
      </w:r>
    </w:p>
    <w:p w14:paraId="3633E818" w14:textId="77777777" w:rsidR="0098519F" w:rsidRPr="00FA03B0" w:rsidRDefault="0098519F" w:rsidP="0098519F">
      <w:pPr>
        <w:jc w:val="both"/>
        <w:rPr>
          <w:b/>
        </w:rPr>
      </w:pPr>
      <w:r w:rsidRPr="0098519F">
        <w:rPr>
          <w:b/>
          <w:color w:val="000000"/>
        </w:rPr>
        <w:t>Pieņemt lēmumu Nr.262/16 “</w:t>
      </w:r>
      <w:r w:rsidRPr="003365B1">
        <w:rPr>
          <w:b/>
        </w:rPr>
        <w:t>Par zemes vienības sadali, nosaukuma piešķiršanu un lietošanas mērķu noteikšanu</w:t>
      </w:r>
      <w:r w:rsidRPr="00FA03B0">
        <w:rPr>
          <w:b/>
        </w:rPr>
        <w:t>”.</w:t>
      </w:r>
    </w:p>
    <w:p w14:paraId="005BBF0F" w14:textId="77777777" w:rsidR="0098519F" w:rsidRDefault="0098519F" w:rsidP="0098519F">
      <w:pPr>
        <w:spacing w:line="276" w:lineRule="auto"/>
        <w:jc w:val="both"/>
        <w:rPr>
          <w:color w:val="000000"/>
        </w:rPr>
      </w:pPr>
      <w:r w:rsidRPr="00FE5C59">
        <w:rPr>
          <w:color w:val="000000"/>
        </w:rPr>
        <w:t>Lēmums pievienots protokolam.</w:t>
      </w:r>
    </w:p>
    <w:p w14:paraId="5ABD49DC" w14:textId="77777777" w:rsidR="00C46976" w:rsidRDefault="004447A8" w:rsidP="00C46976">
      <w:pPr>
        <w:jc w:val="center"/>
        <w:rPr>
          <w:b/>
          <w:u w:val="single"/>
        </w:rPr>
      </w:pPr>
      <w:r>
        <w:rPr>
          <w:color w:val="000000"/>
        </w:rPr>
        <w:t>19</w:t>
      </w:r>
      <w:r w:rsidR="00C46976" w:rsidRPr="00FE5C59">
        <w:rPr>
          <w:color w:val="000000"/>
        </w:rPr>
        <w:t>.§</w:t>
      </w:r>
    </w:p>
    <w:p w14:paraId="2AC76B98" w14:textId="77777777" w:rsidR="004447A8" w:rsidRPr="000A61B0" w:rsidRDefault="004447A8" w:rsidP="004447A8">
      <w:pPr>
        <w:jc w:val="center"/>
        <w:rPr>
          <w:b/>
          <w:bCs/>
        </w:rPr>
      </w:pPr>
      <w:r w:rsidRPr="000A61B0">
        <w:rPr>
          <w:b/>
          <w:bCs/>
        </w:rPr>
        <w:t xml:space="preserve">Par </w:t>
      </w:r>
      <w:r w:rsidR="003365B1">
        <w:rPr>
          <w:b/>
          <w:bCs/>
        </w:rPr>
        <w:t>adreses piešķiršanu</w:t>
      </w:r>
    </w:p>
    <w:p w14:paraId="3F7772F2" w14:textId="77777777" w:rsidR="00C46976" w:rsidRPr="00FE5C59" w:rsidRDefault="00C46976" w:rsidP="00C46976">
      <w:pPr>
        <w:jc w:val="center"/>
        <w:rPr>
          <w:i/>
          <w:color w:val="000000"/>
        </w:rPr>
      </w:pPr>
      <w:r w:rsidRPr="00FE5C59">
        <w:rPr>
          <w:b/>
          <w:noProof/>
          <w:color w:val="000000"/>
        </w:rPr>
        <mc:AlternateContent>
          <mc:Choice Requires="wps">
            <w:drawing>
              <wp:anchor distT="0" distB="0" distL="114300" distR="114300" simplePos="0" relativeHeight="251764736" behindDoc="0" locked="0" layoutInCell="1" allowOverlap="1" wp14:anchorId="6B1C90F3" wp14:editId="41F1B157">
                <wp:simplePos x="0" y="0"/>
                <wp:positionH relativeFrom="column">
                  <wp:posOffset>-61595</wp:posOffset>
                </wp:positionH>
                <wp:positionV relativeFrom="paragraph">
                  <wp:posOffset>-1905</wp:posOffset>
                </wp:positionV>
                <wp:extent cx="5892800" cy="0"/>
                <wp:effectExtent l="0" t="0" r="0" b="0"/>
                <wp:wrapNone/>
                <wp:docPr id="74" name="AutoShape 1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7E944B33" id="AutoShape 1126" o:spid="_x0000_s1026" type="#_x0000_t32" style="position:absolute;margin-left:-4.85pt;margin-top:-.15pt;width:464pt;height:0;flip:y;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" strokeweight="1pt"/>
            </w:pict>
          </mc:Fallback>
        </mc:AlternateContent>
      </w:r>
      <w:r w:rsidRPr="00FE5C59">
        <w:rPr>
          <w:i/>
          <w:color w:val="000000"/>
        </w:rPr>
        <w:t>(</w:t>
      </w:r>
      <w:r w:rsidR="004447A8">
        <w:rPr>
          <w:i/>
          <w:color w:val="000000"/>
        </w:rPr>
        <w:t>G.Memmēns, I.Gorskis</w:t>
      </w:r>
      <w:r>
        <w:rPr>
          <w:i/>
          <w:color w:val="000000"/>
        </w:rPr>
        <w:t>)</w:t>
      </w:r>
    </w:p>
    <w:p w14:paraId="648187C0" w14:textId="77777777" w:rsidR="00C46976" w:rsidRDefault="00C46976" w:rsidP="00C46976">
      <w:pPr>
        <w:rPr>
          <w:color w:val="000000"/>
        </w:rPr>
      </w:pPr>
    </w:p>
    <w:p w14:paraId="5841C8C9" w14:textId="77777777" w:rsidR="0098519F" w:rsidRPr="00CF69C1" w:rsidRDefault="0098519F" w:rsidP="0098519F">
      <w:pPr>
        <w:jc w:val="both"/>
        <w:rPr>
          <w:color w:val="000000"/>
        </w:rPr>
      </w:pPr>
      <w:r w:rsidRPr="0071304E">
        <w:rPr>
          <w:color w:val="000000"/>
        </w:rPr>
        <w:t xml:space="preserve">Jautājums </w:t>
      </w:r>
      <w:r>
        <w:rPr>
          <w:color w:val="000000"/>
        </w:rPr>
        <w:t xml:space="preserve">izskatīts </w:t>
      </w:r>
      <w:r w:rsidRPr="00F50D41">
        <w:rPr>
          <w:bCs/>
          <w:color w:val="000000"/>
        </w:rPr>
        <w:t>Tautsaimniecības un attīstības komitej</w:t>
      </w:r>
      <w:r>
        <w:rPr>
          <w:bCs/>
          <w:color w:val="000000"/>
        </w:rPr>
        <w:t xml:space="preserve">ā 2021.gada 17.novembrī. </w:t>
      </w:r>
    </w:p>
    <w:p w14:paraId="6ED6AA5E" w14:textId="0B2B14E0" w:rsidR="0098519F" w:rsidRDefault="0098519F" w:rsidP="0084498A">
      <w:pPr>
        <w:jc w:val="both"/>
        <w:rPr>
          <w:color w:val="000000"/>
        </w:rPr>
      </w:pPr>
      <w:r w:rsidRPr="004910B3">
        <w:rPr>
          <w:color w:val="000000"/>
        </w:rPr>
        <w:t xml:space="preserve">Deputātiem jautājumu </w:t>
      </w:r>
      <w:r>
        <w:rPr>
          <w:color w:val="000000"/>
        </w:rPr>
        <w:t>vai priekšlikumu nav</w:t>
      </w:r>
      <w:r w:rsidRPr="004910B3">
        <w:rPr>
          <w:color w:val="000000"/>
        </w:rPr>
        <w:t>.</w:t>
      </w:r>
    </w:p>
    <w:p w14:paraId="3C52CA44" w14:textId="77777777" w:rsidR="0098519F" w:rsidRDefault="0098519F" w:rsidP="0098519F">
      <w:pPr>
        <w:jc w:val="both"/>
        <w:rPr>
          <w:color w:val="000000"/>
        </w:rPr>
      </w:pPr>
      <w:r>
        <w:rPr>
          <w:color w:val="000000"/>
        </w:rPr>
        <w:t>Balsojums par lēmuma projektu.</w:t>
      </w:r>
    </w:p>
    <w:p w14:paraId="4F265EC1" w14:textId="77777777" w:rsidR="0098519F" w:rsidRDefault="0098519F" w:rsidP="0098519F">
      <w:pPr>
        <w:jc w:val="both"/>
        <w:rPr>
          <w:rFonts w:eastAsia="Lucida Sans Unicode"/>
          <w:kern w:val="1"/>
        </w:rPr>
      </w:pPr>
      <w:r w:rsidRPr="00FE5C59">
        <w:rPr>
          <w:color w:val="000000"/>
        </w:rPr>
        <w:t xml:space="preserve">Atklāti balsojot: </w:t>
      </w:r>
      <w:r w:rsidRPr="00F92D95">
        <w:t>PAR</w:t>
      </w:r>
      <w:r w:rsidRPr="001E72C8">
        <w:t xml:space="preserve"> –</w:t>
      </w:r>
      <w:r>
        <w:t xml:space="preserve"> 19</w:t>
      </w:r>
      <w:r w:rsidRPr="001E72C8">
        <w:t xml:space="preserve"> (Ģirts Ante, </w:t>
      </w:r>
      <w:r w:rsidRPr="001E72C8">
        <w:rPr>
          <w:bCs/>
          <w:lang w:eastAsia="et-EE"/>
        </w:rPr>
        <w:t>Kristīne Briede</w:t>
      </w:r>
      <w:r>
        <w:rPr>
          <w:bCs/>
          <w:lang w:eastAsia="et-EE"/>
        </w:rPr>
        <w:t>,</w:t>
      </w:r>
      <w:r w:rsidRPr="001E72C8">
        <w:rPr>
          <w:bCs/>
          <w:lang w:eastAsia="et-EE"/>
        </w:rPr>
        <w:t xml:space="preserve"> Madara Darguža, Sarmīte Dude, Māris Feldmanis, Edgars Gaigalis, Ivars Gorskis, Gints Kaminskis, Linda Karloviča, Edgars Laimiņš, Sintija Liekniņa, Sanita Olševska, Andris Podvinskis, Viesturs Reinfelds</w:t>
      </w:r>
      <w:r>
        <w:rPr>
          <w:bCs/>
          <w:lang w:eastAsia="et-EE"/>
        </w:rPr>
        <w:t>,</w:t>
      </w:r>
      <w:r w:rsidRPr="001E72C8">
        <w:rPr>
          <w:bCs/>
          <w:lang w:eastAsia="et-EE"/>
        </w:rPr>
        <w:t xml:space="preserve"> Dace Reinika, Guntis Safranovičs, Andrejs Spridzāns, Ivars Stanga, Indra Špela</w:t>
      </w:r>
      <w:r w:rsidRPr="001E72C8">
        <w:t>)</w:t>
      </w:r>
      <w:r w:rsidRPr="004E32AF">
        <w:t xml:space="preserve">, </w:t>
      </w:r>
      <w:r w:rsidRPr="004E32AF">
        <w:rPr>
          <w:bCs/>
          <w:iCs/>
        </w:rPr>
        <w:t>Dobeles novada dome</w:t>
      </w:r>
      <w:r w:rsidRPr="004E32AF">
        <w:rPr>
          <w:shd w:val="clear" w:color="auto" w:fill="FFFFFF"/>
        </w:rPr>
        <w:t xml:space="preserve"> </w:t>
      </w:r>
      <w:r w:rsidRPr="004E32AF">
        <w:rPr>
          <w:bCs/>
          <w:iCs/>
        </w:rPr>
        <w:t>NOLEMJ</w:t>
      </w:r>
      <w:r>
        <w:rPr>
          <w:rFonts w:eastAsia="Lucida Sans Unicode"/>
          <w:kern w:val="1"/>
        </w:rPr>
        <w:t>:</w:t>
      </w:r>
    </w:p>
    <w:p w14:paraId="0E0DF9F8" w14:textId="77777777" w:rsidR="0098519F" w:rsidRPr="00FA03B0" w:rsidRDefault="0098519F" w:rsidP="0098519F">
      <w:pPr>
        <w:jc w:val="both"/>
        <w:rPr>
          <w:b/>
        </w:rPr>
      </w:pPr>
      <w:r w:rsidRPr="0098519F">
        <w:rPr>
          <w:b/>
          <w:color w:val="000000"/>
        </w:rPr>
        <w:t>Pieņemt lēmumu Nr.26</w:t>
      </w:r>
      <w:r>
        <w:rPr>
          <w:b/>
          <w:color w:val="000000"/>
        </w:rPr>
        <w:t>3</w:t>
      </w:r>
      <w:r w:rsidRPr="0098519F">
        <w:rPr>
          <w:b/>
          <w:color w:val="000000"/>
        </w:rPr>
        <w:t>/16 “</w:t>
      </w:r>
      <w:r w:rsidRPr="003365B1">
        <w:rPr>
          <w:b/>
        </w:rPr>
        <w:t xml:space="preserve">Par </w:t>
      </w:r>
      <w:r>
        <w:rPr>
          <w:b/>
        </w:rPr>
        <w:t>adreses piešķiršanu</w:t>
      </w:r>
      <w:r w:rsidRPr="00FA03B0">
        <w:rPr>
          <w:b/>
        </w:rPr>
        <w:t>”.</w:t>
      </w:r>
    </w:p>
    <w:p w14:paraId="02714D03" w14:textId="0ECC7C57" w:rsidR="003365B1" w:rsidRDefault="0098519F" w:rsidP="0084498A">
      <w:pPr>
        <w:spacing w:line="276" w:lineRule="auto"/>
        <w:jc w:val="both"/>
        <w:rPr>
          <w:color w:val="000000"/>
        </w:rPr>
      </w:pPr>
      <w:r w:rsidRPr="00FE5C59">
        <w:rPr>
          <w:color w:val="000000"/>
        </w:rPr>
        <w:t>Lēmums pievienots protokolam.</w:t>
      </w:r>
    </w:p>
    <w:p w14:paraId="4FA40D48" w14:textId="77777777" w:rsidR="00C46976" w:rsidRDefault="00C46976" w:rsidP="00C46976">
      <w:pPr>
        <w:jc w:val="center"/>
        <w:rPr>
          <w:b/>
          <w:u w:val="single"/>
        </w:rPr>
      </w:pPr>
      <w:r>
        <w:rPr>
          <w:color w:val="000000"/>
        </w:rPr>
        <w:t>2</w:t>
      </w:r>
      <w:r w:rsidR="00B078BC">
        <w:rPr>
          <w:color w:val="000000"/>
        </w:rPr>
        <w:t>0</w:t>
      </w:r>
      <w:r w:rsidRPr="00FE5C59">
        <w:rPr>
          <w:color w:val="000000"/>
        </w:rPr>
        <w:t>.§</w:t>
      </w:r>
    </w:p>
    <w:p w14:paraId="639E6EE7" w14:textId="77777777" w:rsidR="003365B1" w:rsidRPr="003365B1" w:rsidRDefault="003365B1" w:rsidP="003365B1">
      <w:pPr>
        <w:ind w:right="-199"/>
        <w:jc w:val="center"/>
        <w:rPr>
          <w:b/>
        </w:rPr>
      </w:pPr>
      <w:r w:rsidRPr="003365B1">
        <w:rPr>
          <w:b/>
        </w:rPr>
        <w:t>Par adreses piešķiršanu būvei “Podziņas” Tērvetes pagasts, Dobeles novads</w:t>
      </w:r>
    </w:p>
    <w:p w14:paraId="50118C67" w14:textId="77777777" w:rsidR="00C46976" w:rsidRPr="00FE5C59" w:rsidRDefault="00C46976" w:rsidP="00C46976">
      <w:pPr>
        <w:jc w:val="center"/>
        <w:rPr>
          <w:i/>
          <w:color w:val="000000"/>
        </w:rPr>
      </w:pPr>
      <w:r w:rsidRPr="00FE5C59">
        <w:rPr>
          <w:b/>
          <w:noProof/>
          <w:color w:val="000000"/>
        </w:rPr>
        <mc:AlternateContent>
          <mc:Choice Requires="wps">
            <w:drawing>
              <wp:anchor distT="0" distB="0" distL="114300" distR="114300" simplePos="0" relativeHeight="251766784" behindDoc="0" locked="0" layoutInCell="1" allowOverlap="1" wp14:anchorId="702D2235" wp14:editId="0E862FA9">
                <wp:simplePos x="0" y="0"/>
                <wp:positionH relativeFrom="column">
                  <wp:posOffset>-61595</wp:posOffset>
                </wp:positionH>
                <wp:positionV relativeFrom="paragraph">
                  <wp:posOffset>-1905</wp:posOffset>
                </wp:positionV>
                <wp:extent cx="5892800" cy="0"/>
                <wp:effectExtent l="0" t="0" r="0" b="0"/>
                <wp:wrapNone/>
                <wp:docPr id="75" name="AutoShape 1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1F40C9AB" id="AutoShape 1126" o:spid="_x0000_s1026" type="#_x0000_t32" style="position:absolute;margin-left:-4.85pt;margin-top:-.15pt;width:464pt;height:0;flip:y;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" strokeweight="1pt"/>
            </w:pict>
          </mc:Fallback>
        </mc:AlternateContent>
      </w:r>
      <w:r w:rsidRPr="00FE5C59">
        <w:rPr>
          <w:i/>
          <w:color w:val="000000"/>
        </w:rPr>
        <w:t>(</w:t>
      </w:r>
      <w:r>
        <w:rPr>
          <w:i/>
          <w:color w:val="000000"/>
        </w:rPr>
        <w:t>A.</w:t>
      </w:r>
      <w:r w:rsidR="003365B1">
        <w:rPr>
          <w:i/>
          <w:color w:val="000000"/>
        </w:rPr>
        <w:t>Šafare</w:t>
      </w:r>
      <w:r w:rsidR="00B078BC">
        <w:rPr>
          <w:i/>
          <w:color w:val="000000"/>
        </w:rPr>
        <w:t>, I.Gorskis</w:t>
      </w:r>
      <w:r>
        <w:rPr>
          <w:i/>
          <w:color w:val="000000"/>
        </w:rPr>
        <w:t>)</w:t>
      </w:r>
    </w:p>
    <w:p w14:paraId="4C442841" w14:textId="77777777" w:rsidR="00C46976" w:rsidRDefault="00C46976" w:rsidP="00C46976">
      <w:pPr>
        <w:rPr>
          <w:color w:val="000000"/>
        </w:rPr>
      </w:pPr>
    </w:p>
    <w:p w14:paraId="6DC92179" w14:textId="77777777" w:rsidR="0098519F" w:rsidRPr="00CF69C1" w:rsidRDefault="0098519F" w:rsidP="0098519F">
      <w:pPr>
        <w:jc w:val="both"/>
        <w:rPr>
          <w:color w:val="000000"/>
        </w:rPr>
      </w:pPr>
      <w:r w:rsidRPr="0071304E">
        <w:rPr>
          <w:color w:val="000000"/>
        </w:rPr>
        <w:t xml:space="preserve">Jautājums </w:t>
      </w:r>
      <w:r>
        <w:rPr>
          <w:color w:val="000000"/>
        </w:rPr>
        <w:t xml:space="preserve">izskatīts </w:t>
      </w:r>
      <w:r w:rsidRPr="00F50D41">
        <w:rPr>
          <w:bCs/>
          <w:color w:val="000000"/>
        </w:rPr>
        <w:t>Tautsaimniecības un attīstības komitej</w:t>
      </w:r>
      <w:r>
        <w:rPr>
          <w:bCs/>
          <w:color w:val="000000"/>
        </w:rPr>
        <w:t xml:space="preserve">ā 2021.gada 17.novembrī. </w:t>
      </w:r>
    </w:p>
    <w:p w14:paraId="5168A5EB" w14:textId="77777777" w:rsidR="005F77AE" w:rsidRDefault="005F77AE" w:rsidP="0084498A">
      <w:pPr>
        <w:jc w:val="both"/>
        <w:rPr>
          <w:color w:val="000000"/>
        </w:rPr>
      </w:pPr>
      <w:r>
        <w:rPr>
          <w:color w:val="000000"/>
        </w:rPr>
        <w:t>Jautā Dace Reinika.</w:t>
      </w:r>
    </w:p>
    <w:p w14:paraId="61F00E13" w14:textId="1258012B" w:rsidR="0098519F" w:rsidRDefault="005F77AE" w:rsidP="0084498A">
      <w:pPr>
        <w:jc w:val="both"/>
        <w:rPr>
          <w:color w:val="000000"/>
        </w:rPr>
      </w:pPr>
      <w:r>
        <w:rPr>
          <w:color w:val="000000"/>
        </w:rPr>
        <w:t>Atbild Andra Šafare</w:t>
      </w:r>
      <w:r w:rsidR="0098519F" w:rsidRPr="004910B3">
        <w:rPr>
          <w:color w:val="000000"/>
        </w:rPr>
        <w:t>.</w:t>
      </w:r>
    </w:p>
    <w:p w14:paraId="5158CE36" w14:textId="77777777" w:rsidR="0098519F" w:rsidRDefault="0098519F" w:rsidP="0098519F">
      <w:pPr>
        <w:jc w:val="both"/>
        <w:rPr>
          <w:color w:val="000000"/>
        </w:rPr>
      </w:pPr>
      <w:r>
        <w:rPr>
          <w:color w:val="000000"/>
        </w:rPr>
        <w:t>Balsojums par lēmuma projektu.</w:t>
      </w:r>
    </w:p>
    <w:p w14:paraId="56EBC941" w14:textId="77777777" w:rsidR="0098519F" w:rsidRDefault="0098519F" w:rsidP="0098519F">
      <w:pPr>
        <w:jc w:val="both"/>
        <w:rPr>
          <w:rFonts w:eastAsia="Lucida Sans Unicode"/>
          <w:kern w:val="1"/>
        </w:rPr>
      </w:pPr>
      <w:r w:rsidRPr="00FE5C59">
        <w:rPr>
          <w:color w:val="000000"/>
        </w:rPr>
        <w:t xml:space="preserve">Atklāti balsojot: </w:t>
      </w:r>
      <w:r w:rsidRPr="00F92D95">
        <w:t>PAR</w:t>
      </w:r>
      <w:r w:rsidRPr="001E72C8">
        <w:t xml:space="preserve"> –</w:t>
      </w:r>
      <w:r>
        <w:t xml:space="preserve"> 19</w:t>
      </w:r>
      <w:r w:rsidRPr="001E72C8">
        <w:t xml:space="preserve"> (Ģirts Ante, </w:t>
      </w:r>
      <w:r w:rsidRPr="001E72C8">
        <w:rPr>
          <w:bCs/>
          <w:lang w:eastAsia="et-EE"/>
        </w:rPr>
        <w:t>Kristīne Briede</w:t>
      </w:r>
      <w:r>
        <w:rPr>
          <w:bCs/>
          <w:lang w:eastAsia="et-EE"/>
        </w:rPr>
        <w:t>,</w:t>
      </w:r>
      <w:r w:rsidRPr="001E72C8">
        <w:rPr>
          <w:bCs/>
          <w:lang w:eastAsia="et-EE"/>
        </w:rPr>
        <w:t xml:space="preserve"> Madara Darguža, Sarmīte Dude, Māris Feldmanis, Edgars Gaigalis, Ivars Gorskis, Gints Kaminskis, Linda Karloviča, Edgars Laimiņš, Sintija Liekniņa, Sanita Olševska, Andris Podvinskis, Viesturs Reinfelds</w:t>
      </w:r>
      <w:r>
        <w:rPr>
          <w:bCs/>
          <w:lang w:eastAsia="et-EE"/>
        </w:rPr>
        <w:t>,</w:t>
      </w:r>
      <w:r w:rsidRPr="001E72C8">
        <w:rPr>
          <w:bCs/>
          <w:lang w:eastAsia="et-EE"/>
        </w:rPr>
        <w:t xml:space="preserve"> Dace Reinika, Guntis Safranovičs, Andrejs Spridzāns, Ivars Stanga, Indra Špela</w:t>
      </w:r>
      <w:r w:rsidRPr="001E72C8">
        <w:t>)</w:t>
      </w:r>
      <w:r w:rsidRPr="004E32AF">
        <w:t xml:space="preserve">, </w:t>
      </w:r>
      <w:r w:rsidRPr="004E32AF">
        <w:rPr>
          <w:bCs/>
          <w:iCs/>
        </w:rPr>
        <w:t>Dobeles novada dome</w:t>
      </w:r>
      <w:r w:rsidRPr="004E32AF">
        <w:rPr>
          <w:shd w:val="clear" w:color="auto" w:fill="FFFFFF"/>
        </w:rPr>
        <w:t xml:space="preserve"> </w:t>
      </w:r>
      <w:r w:rsidRPr="004E32AF">
        <w:rPr>
          <w:bCs/>
          <w:iCs/>
        </w:rPr>
        <w:t>NOLEMJ</w:t>
      </w:r>
      <w:r>
        <w:rPr>
          <w:rFonts w:eastAsia="Lucida Sans Unicode"/>
          <w:kern w:val="1"/>
        </w:rPr>
        <w:t>:</w:t>
      </w:r>
    </w:p>
    <w:p w14:paraId="2E94A213" w14:textId="77777777" w:rsidR="0098519F" w:rsidRPr="00FA03B0" w:rsidRDefault="0098519F" w:rsidP="0098519F">
      <w:pPr>
        <w:ind w:right="-199"/>
        <w:rPr>
          <w:b/>
        </w:rPr>
      </w:pPr>
      <w:r w:rsidRPr="0098519F">
        <w:rPr>
          <w:b/>
          <w:color w:val="000000"/>
        </w:rPr>
        <w:t>Pieņemt lēmumu Nr.26</w:t>
      </w:r>
      <w:r>
        <w:rPr>
          <w:b/>
          <w:color w:val="000000"/>
        </w:rPr>
        <w:t>4</w:t>
      </w:r>
      <w:r w:rsidRPr="0098519F">
        <w:rPr>
          <w:b/>
          <w:color w:val="000000"/>
        </w:rPr>
        <w:t>/16 “</w:t>
      </w:r>
      <w:r w:rsidRPr="003365B1">
        <w:rPr>
          <w:b/>
        </w:rPr>
        <w:t>Par adreses piešķiršanu būvei “Podziņas” Tērvetes pagasts, Dobeles novads</w:t>
      </w:r>
      <w:r w:rsidRPr="00FA03B0">
        <w:rPr>
          <w:b/>
        </w:rPr>
        <w:t>”.</w:t>
      </w:r>
    </w:p>
    <w:p w14:paraId="6D320DC0" w14:textId="25B3400E" w:rsidR="00BA0F55" w:rsidRDefault="0098519F" w:rsidP="0084498A">
      <w:pPr>
        <w:spacing w:line="276" w:lineRule="auto"/>
        <w:jc w:val="both"/>
        <w:rPr>
          <w:color w:val="000000"/>
        </w:rPr>
      </w:pPr>
      <w:r w:rsidRPr="00FE5C59">
        <w:rPr>
          <w:color w:val="000000"/>
        </w:rPr>
        <w:t>Lēmums pievienots protokolam</w:t>
      </w:r>
      <w:r w:rsidR="0084498A">
        <w:rPr>
          <w:color w:val="000000"/>
        </w:rPr>
        <w:t>.</w:t>
      </w:r>
    </w:p>
    <w:p w14:paraId="2D13450D" w14:textId="77777777" w:rsidR="00C46976" w:rsidRDefault="00C46976" w:rsidP="0084498A">
      <w:pPr>
        <w:ind w:left="4320"/>
        <w:rPr>
          <w:b/>
          <w:u w:val="single"/>
        </w:rPr>
      </w:pPr>
      <w:r>
        <w:rPr>
          <w:color w:val="000000"/>
        </w:rPr>
        <w:t>2</w:t>
      </w:r>
      <w:r w:rsidR="00B078BC">
        <w:rPr>
          <w:color w:val="000000"/>
        </w:rPr>
        <w:t>1</w:t>
      </w:r>
      <w:r w:rsidRPr="00FE5C59">
        <w:rPr>
          <w:color w:val="000000"/>
        </w:rPr>
        <w:t>.§</w:t>
      </w:r>
    </w:p>
    <w:p w14:paraId="574CC85B" w14:textId="77777777" w:rsidR="003365B1" w:rsidRPr="003365B1" w:rsidRDefault="003365B1" w:rsidP="003365B1">
      <w:pPr>
        <w:pStyle w:val="Default"/>
        <w:jc w:val="center"/>
        <w:rPr>
          <w:b/>
          <w:bCs/>
        </w:rPr>
      </w:pPr>
      <w:r w:rsidRPr="003365B1">
        <w:rPr>
          <w:b/>
          <w:bCs/>
        </w:rPr>
        <w:t xml:space="preserve">Par apbūvētas zemes ”Bērtulaiši” Bukaišu pagastā, </w:t>
      </w:r>
    </w:p>
    <w:p w14:paraId="37AF3396" w14:textId="77777777" w:rsidR="00B078BC" w:rsidRPr="003365B1" w:rsidRDefault="003365B1" w:rsidP="003365B1">
      <w:pPr>
        <w:pStyle w:val="naisf"/>
        <w:spacing w:before="0" w:after="0"/>
        <w:ind w:firstLine="51"/>
        <w:jc w:val="center"/>
        <w:rPr>
          <w:b/>
          <w:lang w:eastAsia="ar-SA"/>
        </w:rPr>
      </w:pPr>
      <w:r w:rsidRPr="003365B1">
        <w:rPr>
          <w:b/>
          <w:bCs/>
        </w:rPr>
        <w:t>Dobeles novadā nomu</w:t>
      </w:r>
      <w:r w:rsidRPr="003365B1">
        <w:rPr>
          <w:b/>
        </w:rPr>
        <w:t xml:space="preserve"> </w:t>
      </w:r>
    </w:p>
    <w:p w14:paraId="575AC3E1" w14:textId="77777777" w:rsidR="00C46976" w:rsidRPr="00FE5C59" w:rsidRDefault="00C46976" w:rsidP="00C46976">
      <w:pPr>
        <w:jc w:val="center"/>
        <w:rPr>
          <w:i/>
          <w:color w:val="000000"/>
        </w:rPr>
      </w:pPr>
      <w:r w:rsidRPr="00FE5C59">
        <w:rPr>
          <w:b/>
          <w:noProof/>
          <w:color w:val="000000"/>
        </w:rPr>
        <mc:AlternateContent>
          <mc:Choice Requires="wps">
            <w:drawing>
              <wp:anchor distT="0" distB="0" distL="114300" distR="114300" simplePos="0" relativeHeight="251768832" behindDoc="0" locked="0" layoutInCell="1" allowOverlap="1" wp14:anchorId="4CDF2928" wp14:editId="283AB74E">
                <wp:simplePos x="0" y="0"/>
                <wp:positionH relativeFrom="column">
                  <wp:posOffset>-61595</wp:posOffset>
                </wp:positionH>
                <wp:positionV relativeFrom="paragraph">
                  <wp:posOffset>-1905</wp:posOffset>
                </wp:positionV>
                <wp:extent cx="5892800" cy="0"/>
                <wp:effectExtent l="0" t="0" r="0" b="0"/>
                <wp:wrapNone/>
                <wp:docPr id="76" name="AutoShape 1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2BC66E9F" id="AutoShape 1126" o:spid="_x0000_s1026" type="#_x0000_t32" style="position:absolute;margin-left:-4.85pt;margin-top:-.15pt;width:464pt;height:0;flip:y;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" strokeweight="1pt"/>
            </w:pict>
          </mc:Fallback>
        </mc:AlternateContent>
      </w:r>
      <w:r w:rsidRPr="00FE5C59">
        <w:rPr>
          <w:i/>
          <w:color w:val="000000"/>
        </w:rPr>
        <w:t>(</w:t>
      </w:r>
      <w:r>
        <w:rPr>
          <w:i/>
          <w:color w:val="000000"/>
        </w:rPr>
        <w:t>A.</w:t>
      </w:r>
      <w:r w:rsidR="003365B1">
        <w:rPr>
          <w:i/>
          <w:color w:val="000000"/>
        </w:rPr>
        <w:t>Šafare</w:t>
      </w:r>
      <w:r>
        <w:rPr>
          <w:i/>
          <w:color w:val="000000"/>
        </w:rPr>
        <w:t xml:space="preserve">, </w:t>
      </w:r>
      <w:r w:rsidR="00B078BC">
        <w:rPr>
          <w:i/>
          <w:color w:val="000000"/>
        </w:rPr>
        <w:t>I.Gorskis</w:t>
      </w:r>
      <w:r>
        <w:rPr>
          <w:i/>
          <w:color w:val="000000"/>
        </w:rPr>
        <w:t>)</w:t>
      </w:r>
    </w:p>
    <w:p w14:paraId="50196607" w14:textId="77777777" w:rsidR="00C46976" w:rsidRDefault="00C46976" w:rsidP="00C46976">
      <w:pPr>
        <w:rPr>
          <w:color w:val="000000"/>
        </w:rPr>
      </w:pPr>
    </w:p>
    <w:p w14:paraId="796C0BD5" w14:textId="77777777" w:rsidR="0098519F" w:rsidRPr="00CF69C1" w:rsidRDefault="0098519F" w:rsidP="0098519F">
      <w:pPr>
        <w:jc w:val="both"/>
        <w:rPr>
          <w:color w:val="000000"/>
        </w:rPr>
      </w:pPr>
      <w:r w:rsidRPr="0071304E">
        <w:rPr>
          <w:color w:val="000000"/>
        </w:rPr>
        <w:t xml:space="preserve">Jautājums </w:t>
      </w:r>
      <w:r>
        <w:rPr>
          <w:color w:val="000000"/>
        </w:rPr>
        <w:t xml:space="preserve">izskatīts </w:t>
      </w:r>
      <w:r w:rsidRPr="00F50D41">
        <w:rPr>
          <w:bCs/>
          <w:color w:val="000000"/>
        </w:rPr>
        <w:t>Tautsaimniecības un attīstības komitej</w:t>
      </w:r>
      <w:r>
        <w:rPr>
          <w:bCs/>
          <w:color w:val="000000"/>
        </w:rPr>
        <w:t xml:space="preserve">ā 2021.gada 17.novembrī. </w:t>
      </w:r>
    </w:p>
    <w:p w14:paraId="72393FAB" w14:textId="68AD1972" w:rsidR="0098519F" w:rsidRDefault="0098519F" w:rsidP="0084498A">
      <w:pPr>
        <w:jc w:val="both"/>
        <w:rPr>
          <w:color w:val="000000"/>
        </w:rPr>
      </w:pPr>
      <w:r w:rsidRPr="004910B3">
        <w:rPr>
          <w:color w:val="000000"/>
        </w:rPr>
        <w:t xml:space="preserve">Deputātiem jautājumu </w:t>
      </w:r>
      <w:r>
        <w:rPr>
          <w:color w:val="000000"/>
        </w:rPr>
        <w:t>vai priekšlikumu nav</w:t>
      </w:r>
      <w:r w:rsidRPr="004910B3">
        <w:rPr>
          <w:color w:val="000000"/>
        </w:rPr>
        <w:t>.</w:t>
      </w:r>
    </w:p>
    <w:p w14:paraId="194C80DA" w14:textId="77777777" w:rsidR="0098519F" w:rsidRDefault="0098519F" w:rsidP="0098519F">
      <w:pPr>
        <w:jc w:val="both"/>
        <w:rPr>
          <w:color w:val="000000"/>
        </w:rPr>
      </w:pPr>
      <w:r>
        <w:rPr>
          <w:color w:val="000000"/>
        </w:rPr>
        <w:t>Balsojums par lēmuma projektu.</w:t>
      </w:r>
    </w:p>
    <w:p w14:paraId="26F7FD3E" w14:textId="77777777" w:rsidR="0098519F" w:rsidRDefault="0098519F" w:rsidP="0098519F">
      <w:pPr>
        <w:jc w:val="both"/>
        <w:rPr>
          <w:rFonts w:eastAsia="Lucida Sans Unicode"/>
          <w:kern w:val="1"/>
        </w:rPr>
      </w:pPr>
      <w:r w:rsidRPr="00FE5C59">
        <w:rPr>
          <w:color w:val="000000"/>
        </w:rPr>
        <w:t xml:space="preserve">Atklāti balsojot: </w:t>
      </w:r>
      <w:r w:rsidRPr="00F92D95">
        <w:t>PAR</w:t>
      </w:r>
      <w:r w:rsidRPr="001E72C8">
        <w:t xml:space="preserve"> –</w:t>
      </w:r>
      <w:r>
        <w:t xml:space="preserve"> 19</w:t>
      </w:r>
      <w:r w:rsidRPr="001E72C8">
        <w:t xml:space="preserve"> (Ģirts Ante, </w:t>
      </w:r>
      <w:r w:rsidRPr="001E72C8">
        <w:rPr>
          <w:bCs/>
          <w:lang w:eastAsia="et-EE"/>
        </w:rPr>
        <w:t>Kristīne Briede</w:t>
      </w:r>
      <w:r>
        <w:rPr>
          <w:bCs/>
          <w:lang w:eastAsia="et-EE"/>
        </w:rPr>
        <w:t>,</w:t>
      </w:r>
      <w:r w:rsidRPr="001E72C8">
        <w:rPr>
          <w:bCs/>
          <w:lang w:eastAsia="et-EE"/>
        </w:rPr>
        <w:t xml:space="preserve"> Madara Darguža, Sarmīte Dude, Māris Feldmanis, Edgars Gaigalis, Ivars Gorskis, Gints Kaminskis, Linda Karloviča, Edgars Laimiņš, Sintija Liekniņa, Sanita Olševska, Andris Podvinskis, Viesturs Reinfelds</w:t>
      </w:r>
      <w:r>
        <w:rPr>
          <w:bCs/>
          <w:lang w:eastAsia="et-EE"/>
        </w:rPr>
        <w:t>,</w:t>
      </w:r>
      <w:r w:rsidRPr="001E72C8">
        <w:rPr>
          <w:bCs/>
          <w:lang w:eastAsia="et-EE"/>
        </w:rPr>
        <w:t xml:space="preserve"> Dace Reinika, Guntis Safranovičs, Andrejs Spridzāns, Ivars Stanga, Indra Špela</w:t>
      </w:r>
      <w:r w:rsidRPr="001E72C8">
        <w:t>)</w:t>
      </w:r>
      <w:r w:rsidRPr="004E32AF">
        <w:t xml:space="preserve">, </w:t>
      </w:r>
      <w:r w:rsidRPr="004E32AF">
        <w:rPr>
          <w:bCs/>
          <w:iCs/>
        </w:rPr>
        <w:t>Dobeles novada dome</w:t>
      </w:r>
      <w:r w:rsidRPr="004E32AF">
        <w:rPr>
          <w:shd w:val="clear" w:color="auto" w:fill="FFFFFF"/>
        </w:rPr>
        <w:t xml:space="preserve"> </w:t>
      </w:r>
      <w:r w:rsidRPr="004E32AF">
        <w:rPr>
          <w:bCs/>
          <w:iCs/>
        </w:rPr>
        <w:t>NOLEMJ</w:t>
      </w:r>
      <w:r>
        <w:rPr>
          <w:rFonts w:eastAsia="Lucida Sans Unicode"/>
          <w:kern w:val="1"/>
        </w:rPr>
        <w:t>:</w:t>
      </w:r>
    </w:p>
    <w:p w14:paraId="12BB0965" w14:textId="77777777" w:rsidR="0098519F" w:rsidRPr="00FA03B0" w:rsidRDefault="0098519F" w:rsidP="00E043B0">
      <w:pPr>
        <w:pStyle w:val="Default"/>
        <w:jc w:val="both"/>
        <w:rPr>
          <w:b/>
        </w:rPr>
      </w:pPr>
      <w:r w:rsidRPr="0098519F">
        <w:rPr>
          <w:b/>
        </w:rPr>
        <w:t>Pieņemt lēmumu Nr.26</w:t>
      </w:r>
      <w:r w:rsidR="00E043B0">
        <w:rPr>
          <w:b/>
        </w:rPr>
        <w:t>5</w:t>
      </w:r>
      <w:r w:rsidRPr="0098519F">
        <w:rPr>
          <w:b/>
        </w:rPr>
        <w:t>/16 “</w:t>
      </w:r>
      <w:r w:rsidR="00E043B0" w:rsidRPr="003365B1">
        <w:rPr>
          <w:b/>
          <w:bCs/>
        </w:rPr>
        <w:t>Par apbūvētas zemes ”Bērtulaiši” Bukaišu pagastā, Dobeles novadā nomu</w:t>
      </w:r>
      <w:r w:rsidRPr="00FA03B0">
        <w:rPr>
          <w:b/>
        </w:rPr>
        <w:t>”.</w:t>
      </w:r>
    </w:p>
    <w:p w14:paraId="2C642150" w14:textId="77777777" w:rsidR="0098519F" w:rsidRDefault="0098519F" w:rsidP="0098519F">
      <w:pPr>
        <w:spacing w:line="276" w:lineRule="auto"/>
        <w:jc w:val="both"/>
        <w:rPr>
          <w:color w:val="000000"/>
        </w:rPr>
      </w:pPr>
      <w:r w:rsidRPr="00FE5C59">
        <w:rPr>
          <w:color w:val="000000"/>
        </w:rPr>
        <w:t>Lēmums pievienots protokolam.</w:t>
      </w:r>
    </w:p>
    <w:p w14:paraId="185EC7B1" w14:textId="77777777" w:rsidR="00C46976" w:rsidRDefault="00C46976" w:rsidP="00C46976">
      <w:pPr>
        <w:jc w:val="center"/>
        <w:rPr>
          <w:b/>
          <w:u w:val="single"/>
        </w:rPr>
      </w:pPr>
      <w:r>
        <w:rPr>
          <w:color w:val="000000"/>
        </w:rPr>
        <w:t>2</w:t>
      </w:r>
      <w:r w:rsidR="00B078BC">
        <w:rPr>
          <w:color w:val="000000"/>
        </w:rPr>
        <w:t>2</w:t>
      </w:r>
      <w:r w:rsidRPr="00FE5C59">
        <w:rPr>
          <w:color w:val="000000"/>
        </w:rPr>
        <w:t>.§</w:t>
      </w:r>
    </w:p>
    <w:p w14:paraId="071F8BAC" w14:textId="77777777" w:rsidR="003365B1" w:rsidRPr="003365B1" w:rsidRDefault="003365B1" w:rsidP="003365B1">
      <w:pPr>
        <w:jc w:val="center"/>
        <w:rPr>
          <w:b/>
        </w:rPr>
      </w:pPr>
      <w:r w:rsidRPr="003365B1">
        <w:rPr>
          <w:b/>
        </w:rPr>
        <w:t>Par Dobeles novada pašvaldības mantas ieguldīšanu SIA „Dobeles un apkārtnes slimnīca” pamatkapitālā</w:t>
      </w:r>
    </w:p>
    <w:p w14:paraId="603E0C11" w14:textId="77777777" w:rsidR="00C46976" w:rsidRPr="00FE5C59" w:rsidRDefault="00C46976" w:rsidP="00C46976">
      <w:pPr>
        <w:jc w:val="center"/>
        <w:rPr>
          <w:i/>
          <w:color w:val="000000"/>
        </w:rPr>
      </w:pPr>
      <w:r w:rsidRPr="00FE5C59">
        <w:rPr>
          <w:b/>
          <w:noProof/>
          <w:color w:val="000000"/>
        </w:rPr>
        <mc:AlternateContent>
          <mc:Choice Requires="wps">
            <w:drawing>
              <wp:anchor distT="0" distB="0" distL="114300" distR="114300" simplePos="0" relativeHeight="251770880" behindDoc="0" locked="0" layoutInCell="1" allowOverlap="1" wp14:anchorId="6F96E1A8" wp14:editId="0A5BDE53">
                <wp:simplePos x="0" y="0"/>
                <wp:positionH relativeFrom="column">
                  <wp:posOffset>-61595</wp:posOffset>
                </wp:positionH>
                <wp:positionV relativeFrom="paragraph">
                  <wp:posOffset>-1905</wp:posOffset>
                </wp:positionV>
                <wp:extent cx="5892800" cy="0"/>
                <wp:effectExtent l="0" t="0" r="0" b="0"/>
                <wp:wrapNone/>
                <wp:docPr id="77" name="AutoShape 1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06E6CF2E" id="AutoShape 1126" o:spid="_x0000_s1026" type="#_x0000_t32" style="position:absolute;margin-left:-4.85pt;margin-top:-.15pt;width:464pt;height:0;flip:y;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" strokeweight="1pt"/>
            </w:pict>
          </mc:Fallback>
        </mc:AlternateContent>
      </w:r>
      <w:r w:rsidRPr="00FE5C59">
        <w:rPr>
          <w:i/>
          <w:color w:val="000000"/>
        </w:rPr>
        <w:t>(</w:t>
      </w:r>
      <w:r>
        <w:rPr>
          <w:i/>
          <w:color w:val="000000"/>
        </w:rPr>
        <w:t xml:space="preserve">A.Apsīte, </w:t>
      </w:r>
      <w:r w:rsidR="00B078BC">
        <w:rPr>
          <w:i/>
          <w:color w:val="000000"/>
        </w:rPr>
        <w:t>I.Gorskis</w:t>
      </w:r>
      <w:r>
        <w:rPr>
          <w:i/>
          <w:color w:val="000000"/>
        </w:rPr>
        <w:t>)</w:t>
      </w:r>
    </w:p>
    <w:p w14:paraId="4761C610" w14:textId="77777777" w:rsidR="00C46976" w:rsidRDefault="00C46976" w:rsidP="00C46976">
      <w:pPr>
        <w:rPr>
          <w:color w:val="000000"/>
        </w:rPr>
      </w:pPr>
    </w:p>
    <w:p w14:paraId="0CF81E25" w14:textId="77777777" w:rsidR="00E043B0" w:rsidRPr="00CF69C1" w:rsidRDefault="00E043B0" w:rsidP="001A237B">
      <w:pPr>
        <w:jc w:val="both"/>
        <w:rPr>
          <w:color w:val="000000"/>
        </w:rPr>
      </w:pPr>
      <w:r w:rsidRPr="0071304E">
        <w:rPr>
          <w:color w:val="000000"/>
        </w:rPr>
        <w:t xml:space="preserve">Jautājums </w:t>
      </w:r>
      <w:r>
        <w:rPr>
          <w:color w:val="000000"/>
        </w:rPr>
        <w:t xml:space="preserve">izskatīts </w:t>
      </w:r>
      <w:r w:rsidRPr="00F50D41">
        <w:rPr>
          <w:bCs/>
          <w:color w:val="000000"/>
        </w:rPr>
        <w:t>Tautsaimniecības un attīstības komitej</w:t>
      </w:r>
      <w:r>
        <w:rPr>
          <w:bCs/>
          <w:color w:val="000000"/>
        </w:rPr>
        <w:t xml:space="preserve">ā 2021.gada 17.novembrī. </w:t>
      </w:r>
    </w:p>
    <w:p w14:paraId="25A92C1D" w14:textId="77777777" w:rsidR="00E043B0" w:rsidRDefault="00B078BC" w:rsidP="001A237B">
      <w:pPr>
        <w:jc w:val="both"/>
        <w:rPr>
          <w:color w:val="000000"/>
        </w:rPr>
      </w:pPr>
      <w:r>
        <w:rPr>
          <w:color w:val="000000"/>
        </w:rPr>
        <w:t>Jautā</w:t>
      </w:r>
      <w:r w:rsidR="00E043B0">
        <w:rPr>
          <w:color w:val="000000"/>
        </w:rPr>
        <w:t xml:space="preserve"> Ivars Gorskis par </w:t>
      </w:r>
      <w:r w:rsidR="00F371FD">
        <w:rPr>
          <w:color w:val="000000"/>
        </w:rPr>
        <w:t xml:space="preserve">īpašuma </w:t>
      </w:r>
      <w:r w:rsidR="00E043B0">
        <w:rPr>
          <w:color w:val="000000"/>
        </w:rPr>
        <w:t>vērtīb</w:t>
      </w:r>
      <w:r w:rsidR="00F371FD">
        <w:rPr>
          <w:color w:val="000000"/>
        </w:rPr>
        <w:t>as</w:t>
      </w:r>
      <w:r w:rsidR="00E043B0">
        <w:rPr>
          <w:color w:val="000000"/>
        </w:rPr>
        <w:t xml:space="preserve"> precizēšanu </w:t>
      </w:r>
      <w:r w:rsidR="00F371FD">
        <w:rPr>
          <w:color w:val="000000"/>
        </w:rPr>
        <w:t xml:space="preserve">un norādīšanu </w:t>
      </w:r>
      <w:r w:rsidR="00E043B0">
        <w:rPr>
          <w:color w:val="000000"/>
        </w:rPr>
        <w:t>lemjošajā daļā.</w:t>
      </w:r>
    </w:p>
    <w:p w14:paraId="660E10A0" w14:textId="769C89C2" w:rsidR="00F371FD" w:rsidRDefault="00E043B0" w:rsidP="001A237B">
      <w:pPr>
        <w:jc w:val="both"/>
        <w:rPr>
          <w:color w:val="000000"/>
        </w:rPr>
      </w:pPr>
      <w:r>
        <w:rPr>
          <w:color w:val="000000"/>
        </w:rPr>
        <w:t xml:space="preserve">Edgars Gaigalis </w:t>
      </w:r>
      <w:r w:rsidR="005F77AE">
        <w:rPr>
          <w:color w:val="000000"/>
        </w:rPr>
        <w:t xml:space="preserve">arī </w:t>
      </w:r>
      <w:r w:rsidR="00F371FD">
        <w:rPr>
          <w:color w:val="000000"/>
        </w:rPr>
        <w:t xml:space="preserve">ierosina </w:t>
      </w:r>
      <w:r w:rsidR="005F77AE">
        <w:rPr>
          <w:color w:val="000000"/>
        </w:rPr>
        <w:t xml:space="preserve">ierakstīt </w:t>
      </w:r>
      <w:r w:rsidR="00F371FD">
        <w:rPr>
          <w:color w:val="000000"/>
        </w:rPr>
        <w:t xml:space="preserve">lemjošajā daļā </w:t>
      </w:r>
      <w:r w:rsidR="005F77AE">
        <w:rPr>
          <w:color w:val="000000"/>
        </w:rPr>
        <w:t>īpašuma vērtību un papildināt</w:t>
      </w:r>
      <w:r w:rsidR="00F371FD">
        <w:rPr>
          <w:color w:val="000000"/>
        </w:rPr>
        <w:t xml:space="preserve"> ar Zemesgrāmatas nodalījuma numuru</w:t>
      </w:r>
      <w:r w:rsidR="005F77AE">
        <w:rPr>
          <w:color w:val="000000"/>
        </w:rPr>
        <w:t>, un saņemamo daļu skaitu</w:t>
      </w:r>
      <w:r w:rsidR="00F371FD">
        <w:rPr>
          <w:color w:val="000000"/>
        </w:rPr>
        <w:t xml:space="preserve">. </w:t>
      </w:r>
    </w:p>
    <w:p w14:paraId="44A0BDE4" w14:textId="3879CE55" w:rsidR="005F2197" w:rsidRDefault="00F371FD" w:rsidP="001A237B">
      <w:pPr>
        <w:jc w:val="both"/>
      </w:pPr>
      <w:r>
        <w:rPr>
          <w:color w:val="000000"/>
        </w:rPr>
        <w:t xml:space="preserve">Ivars Gorskis piekrīt 1.punkta papildināšanai un precizēšanai, iekļaujot </w:t>
      </w:r>
      <w:r w:rsidR="005F2197">
        <w:rPr>
          <w:color w:val="000000"/>
        </w:rPr>
        <w:t>vērtību</w:t>
      </w:r>
      <w:r w:rsidR="00013C45">
        <w:rPr>
          <w:color w:val="000000"/>
        </w:rPr>
        <w:t xml:space="preserve"> un izsakot </w:t>
      </w:r>
      <w:r w:rsidR="005F2197">
        <w:rPr>
          <w:color w:val="000000"/>
        </w:rPr>
        <w:t>“ieguldīt</w:t>
      </w:r>
      <w:r w:rsidR="005F2197" w:rsidRPr="00287F96">
        <w:t xml:space="preserve"> SIA „Dobeles un apkārtnes slimnīca” pamatkapitālā Dobeles novada pašvaldības </w:t>
      </w:r>
      <w:r w:rsidR="00BD41C8">
        <w:t xml:space="preserve">nekustamo </w:t>
      </w:r>
      <w:r w:rsidR="005F2197" w:rsidRPr="00287F96">
        <w:t xml:space="preserve">īpašumu – </w:t>
      </w:r>
      <w:r w:rsidR="005F2197">
        <w:t xml:space="preserve">dzīvokli 55 </w:t>
      </w:r>
      <w:r w:rsidR="005F2197" w:rsidRPr="00287F96">
        <w:t>Meža prospektā 4, Dobeles novadā ar kadastra Nr.</w:t>
      </w:r>
      <w:r w:rsidR="001A237B">
        <w:t>,</w:t>
      </w:r>
      <w:r w:rsidR="005F2197">
        <w:t xml:space="preserve"> platīb</w:t>
      </w:r>
      <w:r w:rsidR="001A237B">
        <w:t>a</w:t>
      </w:r>
      <w:r w:rsidR="005F2197">
        <w:t xml:space="preserve"> </w:t>
      </w:r>
      <w:r w:rsidR="005F2197" w:rsidRPr="00287F96">
        <w:t>un domājamās daļas no daudzdzīvokļu mājas un zemes gabala</w:t>
      </w:r>
      <w:r w:rsidR="005F2197">
        <w:t>, zemesgrāmatas nodalījums, vērtība</w:t>
      </w:r>
      <w:r w:rsidR="001A237B">
        <w:t xml:space="preserve"> </w:t>
      </w:r>
      <w:r w:rsidR="005F2197">
        <w:t>14200 un pretī saņemot attiecīgu skaitu jaunu daļu</w:t>
      </w:r>
      <w:r w:rsidR="001A237B">
        <w:t>”.</w:t>
      </w:r>
    </w:p>
    <w:p w14:paraId="65A19FA7" w14:textId="1DC28D46" w:rsidR="00C7730E" w:rsidRDefault="00F371FD" w:rsidP="001A237B">
      <w:pPr>
        <w:jc w:val="both"/>
        <w:rPr>
          <w:color w:val="000000"/>
        </w:rPr>
      </w:pPr>
      <w:r>
        <w:rPr>
          <w:color w:val="000000"/>
        </w:rPr>
        <w:t xml:space="preserve">Edgars Gaigalis jautā, cik </w:t>
      </w:r>
      <w:r w:rsidR="00BD41C8">
        <w:rPr>
          <w:color w:val="000000"/>
        </w:rPr>
        <w:t xml:space="preserve">domājamās </w:t>
      </w:r>
      <w:r>
        <w:rPr>
          <w:color w:val="000000"/>
        </w:rPr>
        <w:t>daļas saņemsim pretī</w:t>
      </w:r>
      <w:r w:rsidR="009E5A56">
        <w:rPr>
          <w:color w:val="000000"/>
        </w:rPr>
        <w:t>? T</w:t>
      </w:r>
      <w:r w:rsidR="00C7730E">
        <w:rPr>
          <w:color w:val="000000"/>
        </w:rPr>
        <w:t>o arī prasītos norādīt lēmumā.</w:t>
      </w:r>
      <w:r w:rsidR="00BD41C8">
        <w:rPr>
          <w:color w:val="000000"/>
        </w:rPr>
        <w:t xml:space="preserve"> </w:t>
      </w:r>
    </w:p>
    <w:p w14:paraId="0476C2FB" w14:textId="77777777" w:rsidR="00C7730E" w:rsidRDefault="00C7730E" w:rsidP="001A237B">
      <w:pPr>
        <w:jc w:val="both"/>
        <w:rPr>
          <w:color w:val="000000"/>
        </w:rPr>
      </w:pPr>
      <w:r>
        <w:rPr>
          <w:color w:val="000000"/>
        </w:rPr>
        <w:t xml:space="preserve">Ivars Gorskis piekrīt, ka precizējams arī </w:t>
      </w:r>
      <w:r w:rsidR="00BD41C8">
        <w:rPr>
          <w:color w:val="000000"/>
        </w:rPr>
        <w:t>iegūto</w:t>
      </w:r>
      <w:r w:rsidR="00502486">
        <w:rPr>
          <w:color w:val="000000"/>
        </w:rPr>
        <w:t xml:space="preserve"> daļu skaits, jautā, vai varam </w:t>
      </w:r>
      <w:r w:rsidR="00BD41C8">
        <w:rPr>
          <w:color w:val="000000"/>
        </w:rPr>
        <w:t xml:space="preserve">konceptuāli </w:t>
      </w:r>
      <w:r w:rsidR="005F2197">
        <w:rPr>
          <w:color w:val="000000"/>
        </w:rPr>
        <w:t xml:space="preserve">vienoties un </w:t>
      </w:r>
      <w:r w:rsidR="00502486">
        <w:rPr>
          <w:color w:val="000000"/>
        </w:rPr>
        <w:t>precizēt pēc sēdes.</w:t>
      </w:r>
    </w:p>
    <w:p w14:paraId="5B22CD95" w14:textId="3CE39E58" w:rsidR="007C2524" w:rsidRDefault="00502486" w:rsidP="001A237B">
      <w:pPr>
        <w:jc w:val="both"/>
      </w:pPr>
      <w:r>
        <w:rPr>
          <w:color w:val="000000"/>
        </w:rPr>
        <w:t xml:space="preserve">Edgars Gaigalis </w:t>
      </w:r>
      <w:r w:rsidR="005F2197">
        <w:rPr>
          <w:color w:val="000000"/>
        </w:rPr>
        <w:t xml:space="preserve">piedāvā </w:t>
      </w:r>
      <w:r w:rsidR="00BD41C8">
        <w:rPr>
          <w:color w:val="000000"/>
        </w:rPr>
        <w:t xml:space="preserve">līdzīgu </w:t>
      </w:r>
      <w:r w:rsidR="005F2197">
        <w:rPr>
          <w:color w:val="000000"/>
        </w:rPr>
        <w:t>tekstu</w:t>
      </w:r>
      <w:r w:rsidR="00BD41C8">
        <w:rPr>
          <w:color w:val="000000"/>
        </w:rPr>
        <w:t xml:space="preserve"> - 1.punktā aiz “nekustamā īpašuma Meža prospektā </w:t>
      </w:r>
      <w:r w:rsidR="005F77AE">
        <w:rPr>
          <w:color w:val="000000"/>
        </w:rPr>
        <w:t>4-</w:t>
      </w:r>
      <w:r w:rsidR="00BD41C8">
        <w:rPr>
          <w:color w:val="000000"/>
        </w:rPr>
        <w:t>55,</w:t>
      </w:r>
      <w:r w:rsidR="00BD41C8" w:rsidRPr="00BD41C8">
        <w:t xml:space="preserve"> </w:t>
      </w:r>
      <w:r w:rsidR="00BD41C8" w:rsidRPr="00287F96">
        <w:t>Dobelē, Dobeles novadā</w:t>
      </w:r>
      <w:r w:rsidR="00BD41C8">
        <w:t xml:space="preserve">” turpināt </w:t>
      </w:r>
      <w:r w:rsidR="007C2524">
        <w:t>ar</w:t>
      </w:r>
      <w:r w:rsidR="00BD41C8">
        <w:t xml:space="preserve"> “kas sastāv no dzīvokļa </w:t>
      </w:r>
      <w:r w:rsidR="00BD41C8">
        <w:rPr>
          <w:color w:val="000000"/>
        </w:rPr>
        <w:t>īpašuma Nr.55</w:t>
      </w:r>
      <w:r w:rsidR="00BD41C8" w:rsidRPr="00BD41C8">
        <w:rPr>
          <w:color w:val="000000"/>
        </w:rPr>
        <w:t xml:space="preserve"> </w:t>
      </w:r>
      <w:r w:rsidR="00BD41C8">
        <w:rPr>
          <w:color w:val="000000"/>
        </w:rPr>
        <w:t xml:space="preserve">un pie tā piederošajām </w:t>
      </w:r>
      <w:r w:rsidR="00BD41C8" w:rsidRPr="00287F96">
        <w:t>584/38610 domājamā</w:t>
      </w:r>
      <w:r w:rsidR="00BD41C8">
        <w:t xml:space="preserve">m daļām” </w:t>
      </w:r>
      <w:r w:rsidR="00BD41C8" w:rsidRPr="00287F96">
        <w:t>no daudzdzīvokļu mājas un zemes gabala (saskaņā ar pielikumu</w:t>
      </w:r>
      <w:r w:rsidR="00BD41C8">
        <w:t xml:space="preserve">), ierakstīts </w:t>
      </w:r>
      <w:r w:rsidR="007C2524" w:rsidRPr="00287F96">
        <w:t>Dobeles pilsētas zemesgrāmatas nodalījumā</w:t>
      </w:r>
      <w:r w:rsidR="00BD41C8" w:rsidRPr="00287F96">
        <w:t xml:space="preserve"> </w:t>
      </w:r>
      <w:r w:rsidR="007C2524">
        <w:t xml:space="preserve">Nr., 14200 euro vērtībā, palielinot pašvaldības ieguldījumu SIA “Dobeles </w:t>
      </w:r>
      <w:r w:rsidR="007C2524" w:rsidRPr="00287F96">
        <w:t>un apkārtnes slimnīca</w:t>
      </w:r>
      <w:r w:rsidR="007C2524">
        <w:t>” pamatkapitālā par 14200, pretī saņemot attiecīgu skaitu daļu</w:t>
      </w:r>
      <w:r w:rsidR="009E5A56">
        <w:t>”. J</w:t>
      </w:r>
      <w:r w:rsidR="007C2524">
        <w:t>autājums – cik saņemam pretī?</w:t>
      </w:r>
    </w:p>
    <w:p w14:paraId="6135A205" w14:textId="77777777" w:rsidR="007C2524" w:rsidRDefault="00502486" w:rsidP="001A237B">
      <w:pPr>
        <w:jc w:val="both"/>
        <w:rPr>
          <w:color w:val="000000"/>
        </w:rPr>
      </w:pPr>
      <w:r>
        <w:rPr>
          <w:color w:val="000000"/>
        </w:rPr>
        <w:t xml:space="preserve">Ivars Gorskis izsaka priekšlikumu </w:t>
      </w:r>
      <w:r w:rsidR="007C2524">
        <w:rPr>
          <w:color w:val="000000"/>
        </w:rPr>
        <w:t>precizēt to pēc sēdes, ņemot vērā kapitāldaļu nominālvērtību.</w:t>
      </w:r>
    </w:p>
    <w:p w14:paraId="6195924D" w14:textId="77777777" w:rsidR="007C2524" w:rsidRDefault="007C2524" w:rsidP="001A237B">
      <w:pPr>
        <w:jc w:val="both"/>
        <w:rPr>
          <w:color w:val="000000"/>
        </w:rPr>
      </w:pPr>
      <w:r>
        <w:rPr>
          <w:color w:val="000000"/>
        </w:rPr>
        <w:t>Edgars Gaigalis jautā, kam uzdot šī lēmuma izpildes kontroli? Paskaidro, kāpēc.</w:t>
      </w:r>
    </w:p>
    <w:p w14:paraId="421A70CF" w14:textId="05CF5612" w:rsidR="007C2524" w:rsidRDefault="007C2524" w:rsidP="001A237B">
      <w:pPr>
        <w:jc w:val="both"/>
        <w:rPr>
          <w:color w:val="000000"/>
        </w:rPr>
      </w:pPr>
      <w:r>
        <w:rPr>
          <w:color w:val="000000"/>
        </w:rPr>
        <w:t>Ivars Gorskis paskaidro, ka ir jānorāda arī termiņš, kādā jāiegulda</w:t>
      </w:r>
      <w:r w:rsidR="001A237B">
        <w:rPr>
          <w:color w:val="000000"/>
        </w:rPr>
        <w:t>,</w:t>
      </w:r>
      <w:r>
        <w:rPr>
          <w:color w:val="000000"/>
        </w:rPr>
        <w:t xml:space="preserve"> un tad var kontrolēt šī termiņa ievērošanu.</w:t>
      </w:r>
      <w:r w:rsidR="001A237B">
        <w:rPr>
          <w:color w:val="000000"/>
        </w:rPr>
        <w:t xml:space="preserve"> Nākošā punktā formulējums varētu būt “Lēmuma izpildi uzdot veikt Dobeles novada pašvaldības izpilddirektoram Agrim Vilkam ne vēlāk kā līdz 2021.gada 31.decembrim.” Norāda kapitālsabiedrībai veicamās </w:t>
      </w:r>
      <w:r w:rsidR="00B444FE">
        <w:rPr>
          <w:color w:val="000000"/>
        </w:rPr>
        <w:t>darbības</w:t>
      </w:r>
      <w:r w:rsidR="001A237B">
        <w:rPr>
          <w:color w:val="000000"/>
        </w:rPr>
        <w:t xml:space="preserve"> šajā jautājumā. Piedāvā, ka var arī šo pakontrolēt, neierakstot lēmumā.</w:t>
      </w:r>
    </w:p>
    <w:p w14:paraId="0B669111" w14:textId="782A88B8" w:rsidR="00B978D7" w:rsidRDefault="00502486" w:rsidP="00B978D7">
      <w:pPr>
        <w:jc w:val="both"/>
        <w:rPr>
          <w:color w:val="000000"/>
        </w:rPr>
      </w:pPr>
      <w:r>
        <w:rPr>
          <w:color w:val="000000"/>
        </w:rPr>
        <w:t>Gints Kaminskis atbalsta precizējam</w:t>
      </w:r>
      <w:r w:rsidR="001A237B">
        <w:rPr>
          <w:color w:val="000000"/>
        </w:rPr>
        <w:t xml:space="preserve">o lietu iekļaušanu tekstā </w:t>
      </w:r>
      <w:r w:rsidR="00B978D7">
        <w:rPr>
          <w:color w:val="000000"/>
        </w:rPr>
        <w:t>un lēmuma kontroles uzdošanu izpilddirektoram izvērtēšanu.</w:t>
      </w:r>
      <w:r w:rsidR="00B444FE">
        <w:rPr>
          <w:color w:val="000000"/>
        </w:rPr>
        <w:t>Var arī uzdot priekšsēdētājam.</w:t>
      </w:r>
    </w:p>
    <w:p w14:paraId="78D7E0CF" w14:textId="29C6864C" w:rsidR="00B078BC" w:rsidRDefault="005F2197" w:rsidP="00B978D7">
      <w:pPr>
        <w:jc w:val="both"/>
        <w:rPr>
          <w:color w:val="000000"/>
        </w:rPr>
      </w:pPr>
      <w:r>
        <w:rPr>
          <w:color w:val="000000"/>
        </w:rPr>
        <w:t xml:space="preserve">Ivars Gorskis </w:t>
      </w:r>
      <w:r w:rsidR="009E5A56">
        <w:rPr>
          <w:color w:val="000000"/>
        </w:rPr>
        <w:t>norāda</w:t>
      </w:r>
      <w:r>
        <w:rPr>
          <w:color w:val="000000"/>
        </w:rPr>
        <w:t>, ka šeit var būt tikai kontrole</w:t>
      </w:r>
      <w:r w:rsidR="00B978D7">
        <w:rPr>
          <w:color w:val="000000"/>
        </w:rPr>
        <w:t xml:space="preserve"> - komitejas</w:t>
      </w:r>
      <w:r>
        <w:rPr>
          <w:color w:val="000000"/>
        </w:rPr>
        <w:t xml:space="preserve">, </w:t>
      </w:r>
      <w:r w:rsidR="00B978D7">
        <w:rPr>
          <w:color w:val="000000"/>
        </w:rPr>
        <w:t>priekšsēdētāja vai priekšsēdētāja vietnieka. L</w:t>
      </w:r>
      <w:r>
        <w:rPr>
          <w:color w:val="000000"/>
        </w:rPr>
        <w:t>ēmums jāizpilda izpilddirektoram.</w:t>
      </w:r>
    </w:p>
    <w:p w14:paraId="0CD868C7" w14:textId="1041AF0C" w:rsidR="005F2197" w:rsidRDefault="005F2197" w:rsidP="00B078BC">
      <w:pPr>
        <w:jc w:val="both"/>
        <w:rPr>
          <w:color w:val="000000"/>
        </w:rPr>
      </w:pPr>
      <w:r>
        <w:rPr>
          <w:color w:val="000000"/>
        </w:rPr>
        <w:t xml:space="preserve">Dace Reinika ierosina </w:t>
      </w:r>
      <w:r w:rsidR="00B444FE">
        <w:rPr>
          <w:color w:val="000000"/>
        </w:rPr>
        <w:t xml:space="preserve">ierakstīt </w:t>
      </w:r>
      <w:r>
        <w:rPr>
          <w:color w:val="000000"/>
        </w:rPr>
        <w:t>kontroli par lēmuma izpildi uzdot Ivaram Gorskim.</w:t>
      </w:r>
    </w:p>
    <w:p w14:paraId="65384C45" w14:textId="77777777" w:rsidR="00B978D7" w:rsidRDefault="00B978D7" w:rsidP="00B078BC">
      <w:pPr>
        <w:jc w:val="both"/>
        <w:rPr>
          <w:color w:val="000000"/>
        </w:rPr>
      </w:pPr>
      <w:r>
        <w:rPr>
          <w:color w:val="000000"/>
        </w:rPr>
        <w:t>Citu priekšlikumu deputātiem nav.</w:t>
      </w:r>
    </w:p>
    <w:p w14:paraId="21EEC7BD" w14:textId="42E5275E" w:rsidR="005F2197" w:rsidRDefault="005F2197" w:rsidP="00B078BC">
      <w:pPr>
        <w:jc w:val="both"/>
        <w:rPr>
          <w:color w:val="000000"/>
        </w:rPr>
      </w:pPr>
      <w:r>
        <w:rPr>
          <w:color w:val="000000"/>
        </w:rPr>
        <w:t>Ivars Gorskis ierosina</w:t>
      </w:r>
      <w:r w:rsidR="00B978D7">
        <w:rPr>
          <w:color w:val="000000"/>
        </w:rPr>
        <w:t xml:space="preserve"> balsot par lēmuma projektu ar priekšlikumiem</w:t>
      </w:r>
      <w:r>
        <w:rPr>
          <w:color w:val="000000"/>
        </w:rPr>
        <w:t xml:space="preserve">, par kuriem </w:t>
      </w:r>
      <w:r w:rsidR="00B978D7">
        <w:rPr>
          <w:color w:val="000000"/>
        </w:rPr>
        <w:t xml:space="preserve">deputāti </w:t>
      </w:r>
      <w:r>
        <w:rPr>
          <w:color w:val="000000"/>
        </w:rPr>
        <w:t xml:space="preserve">konceptuāli </w:t>
      </w:r>
      <w:r w:rsidR="00B978D7">
        <w:rPr>
          <w:color w:val="000000"/>
        </w:rPr>
        <w:t xml:space="preserve">ir </w:t>
      </w:r>
      <w:r>
        <w:rPr>
          <w:color w:val="000000"/>
        </w:rPr>
        <w:t>vienojušies.</w:t>
      </w:r>
    </w:p>
    <w:p w14:paraId="60716464" w14:textId="77777777" w:rsidR="00B078BC" w:rsidRDefault="00B078BC" w:rsidP="00B078BC">
      <w:pPr>
        <w:jc w:val="both"/>
        <w:rPr>
          <w:color w:val="000000"/>
        </w:rPr>
      </w:pPr>
      <w:r>
        <w:rPr>
          <w:color w:val="000000"/>
        </w:rPr>
        <w:t>Balsojums par lēmuma projektu.</w:t>
      </w:r>
    </w:p>
    <w:p w14:paraId="79253C26" w14:textId="63DEAB11" w:rsidR="00B078BC" w:rsidRPr="004E32AF" w:rsidRDefault="00050EF8" w:rsidP="00B078BC">
      <w:pPr>
        <w:jc w:val="both"/>
      </w:pPr>
      <w:r w:rsidRPr="00FE5C59">
        <w:rPr>
          <w:color w:val="000000"/>
        </w:rPr>
        <w:t xml:space="preserve">Atklāti balsojot: </w:t>
      </w:r>
      <w:r w:rsidR="00B078BC" w:rsidRPr="00426397">
        <w:t>PAR – 1</w:t>
      </w:r>
      <w:r w:rsidR="00B078BC">
        <w:t>9</w:t>
      </w:r>
      <w:r w:rsidR="00B078BC" w:rsidRPr="00426397">
        <w:t xml:space="preserve"> (Ģirts Ante, </w:t>
      </w:r>
      <w:r w:rsidR="00B078BC" w:rsidRPr="00426397">
        <w:rPr>
          <w:bCs/>
          <w:lang w:eastAsia="et-EE"/>
        </w:rPr>
        <w:t xml:space="preserve">Kristīne Briede, </w:t>
      </w:r>
      <w:r w:rsidR="00B444FE">
        <w:rPr>
          <w:bCs/>
          <w:lang w:eastAsia="et-EE"/>
        </w:rPr>
        <w:t xml:space="preserve">Madara Darguža, </w:t>
      </w:r>
      <w:r w:rsidR="00B078BC" w:rsidRPr="00426397">
        <w:rPr>
          <w:bCs/>
          <w:lang w:eastAsia="et-EE"/>
        </w:rPr>
        <w:t>Sarmīte Dude, Māris Feldmanis</w:t>
      </w:r>
      <w:r w:rsidR="00B078BC">
        <w:rPr>
          <w:bCs/>
          <w:lang w:eastAsia="et-EE"/>
        </w:rPr>
        <w:t>,</w:t>
      </w:r>
      <w:r w:rsidR="00B078BC" w:rsidRPr="00E92070">
        <w:rPr>
          <w:bCs/>
          <w:lang w:eastAsia="et-EE"/>
        </w:rPr>
        <w:t xml:space="preserve"> </w:t>
      </w:r>
      <w:r w:rsidR="00B078BC">
        <w:rPr>
          <w:bCs/>
          <w:lang w:eastAsia="et-EE"/>
        </w:rPr>
        <w:t xml:space="preserve">Edgars Gaigalis, </w:t>
      </w:r>
      <w:r w:rsidR="00B078BC" w:rsidRPr="00426397">
        <w:rPr>
          <w:bCs/>
          <w:lang w:eastAsia="et-EE"/>
        </w:rPr>
        <w:t>Ivars Gorskis, Gints Kaminskis, Linda Karloviča, Edgars Laimiņš, Sintija Liekniņa, Sanita Olševska, Andris Podvinskis, Viesturs Reinfelds</w:t>
      </w:r>
      <w:r w:rsidR="00B078BC">
        <w:rPr>
          <w:bCs/>
          <w:lang w:eastAsia="et-EE"/>
        </w:rPr>
        <w:t>,</w:t>
      </w:r>
      <w:r w:rsidR="00B078BC" w:rsidRPr="00426397">
        <w:rPr>
          <w:bCs/>
          <w:lang w:eastAsia="et-EE"/>
        </w:rPr>
        <w:t xml:space="preserve"> Dace Reinika, Guntis Safranovičs, Andrejs Spridzāns</w:t>
      </w:r>
      <w:r w:rsidR="00B078BC" w:rsidRPr="0062163A">
        <w:t xml:space="preserve">, </w:t>
      </w:r>
      <w:r w:rsidR="00B078BC">
        <w:t xml:space="preserve">Ivars Stanga, Indra Špela), </w:t>
      </w:r>
      <w:r w:rsidR="00B078BC" w:rsidRPr="00426397">
        <w:t xml:space="preserve">PRET – </w:t>
      </w:r>
      <w:r w:rsidR="00B078BC">
        <w:t>nav</w:t>
      </w:r>
      <w:r w:rsidR="00B078BC" w:rsidRPr="00426397">
        <w:rPr>
          <w:bCs/>
          <w:lang w:eastAsia="et-EE"/>
        </w:rPr>
        <w:t xml:space="preserve">, </w:t>
      </w:r>
      <w:r w:rsidR="00B078BC" w:rsidRPr="00426397">
        <w:t xml:space="preserve">ATTURAS </w:t>
      </w:r>
      <w:r w:rsidR="00B078BC">
        <w:t>–</w:t>
      </w:r>
      <w:r w:rsidR="00B078BC" w:rsidRPr="00426397">
        <w:t xml:space="preserve"> </w:t>
      </w:r>
      <w:r w:rsidR="00B078BC">
        <w:t>nav</w:t>
      </w:r>
      <w:r w:rsidR="00B078BC" w:rsidRPr="004E32AF">
        <w:t>, Dobeles novada dome NOLEMJ:</w:t>
      </w:r>
    </w:p>
    <w:p w14:paraId="24816642" w14:textId="77777777" w:rsidR="00050EF8" w:rsidRPr="00A7209B" w:rsidRDefault="00050EF8" w:rsidP="00B978D7">
      <w:pPr>
        <w:jc w:val="both"/>
        <w:rPr>
          <w:b/>
        </w:rPr>
      </w:pPr>
      <w:r w:rsidRPr="00B978D7">
        <w:rPr>
          <w:b/>
          <w:color w:val="000000"/>
        </w:rPr>
        <w:t>Pieņemt lēmumu</w:t>
      </w:r>
      <w:r w:rsidRPr="00B978D7">
        <w:rPr>
          <w:color w:val="000000"/>
        </w:rPr>
        <w:t xml:space="preserve"> </w:t>
      </w:r>
      <w:r w:rsidRPr="00B978D7">
        <w:rPr>
          <w:b/>
          <w:color w:val="000000"/>
        </w:rPr>
        <w:t>Nr.</w:t>
      </w:r>
      <w:r w:rsidR="00B078BC" w:rsidRPr="00B978D7">
        <w:rPr>
          <w:b/>
          <w:color w:val="000000"/>
        </w:rPr>
        <w:t>2</w:t>
      </w:r>
      <w:r w:rsidR="00B978D7" w:rsidRPr="00B978D7">
        <w:rPr>
          <w:b/>
          <w:color w:val="000000"/>
        </w:rPr>
        <w:t>66/16</w:t>
      </w:r>
      <w:r w:rsidRPr="00B978D7">
        <w:rPr>
          <w:color w:val="000000"/>
        </w:rPr>
        <w:t xml:space="preserve"> “</w:t>
      </w:r>
      <w:r w:rsidR="00B978D7" w:rsidRPr="00B978D7">
        <w:rPr>
          <w:b/>
        </w:rPr>
        <w:t>Par Dobeles novada pašvaldības mantas ieguldīšanu SIA „Dobeles un apkārtnes slimnīca” pamatkapitālā</w:t>
      </w:r>
      <w:r w:rsidRPr="00B978D7">
        <w:rPr>
          <w:b/>
        </w:rPr>
        <w:t>”.</w:t>
      </w:r>
    </w:p>
    <w:p w14:paraId="133CAD8C" w14:textId="77777777" w:rsidR="00050EF8" w:rsidRDefault="00050EF8" w:rsidP="00050EF8">
      <w:pPr>
        <w:jc w:val="both"/>
        <w:rPr>
          <w:color w:val="000000"/>
        </w:rPr>
      </w:pPr>
      <w:r w:rsidRPr="00FE5C59">
        <w:rPr>
          <w:color w:val="000000"/>
        </w:rPr>
        <w:t>Lēmums pievienots protokolam.</w:t>
      </w:r>
    </w:p>
    <w:p w14:paraId="19DA96D9" w14:textId="77777777" w:rsidR="00C46976" w:rsidRDefault="00C46976" w:rsidP="00C46976">
      <w:pPr>
        <w:jc w:val="center"/>
        <w:rPr>
          <w:b/>
          <w:u w:val="single"/>
        </w:rPr>
      </w:pPr>
      <w:r>
        <w:rPr>
          <w:color w:val="000000"/>
        </w:rPr>
        <w:t>2</w:t>
      </w:r>
      <w:r w:rsidR="00B078BC">
        <w:rPr>
          <w:color w:val="000000"/>
        </w:rPr>
        <w:t>3</w:t>
      </w:r>
      <w:r w:rsidRPr="00FE5C59">
        <w:rPr>
          <w:color w:val="000000"/>
        </w:rPr>
        <w:t>.§</w:t>
      </w:r>
    </w:p>
    <w:p w14:paraId="71D9C524" w14:textId="77777777" w:rsidR="003365B1" w:rsidRPr="003365B1" w:rsidRDefault="003365B1" w:rsidP="003365B1">
      <w:pPr>
        <w:ind w:right="-199"/>
        <w:jc w:val="center"/>
        <w:rPr>
          <w:b/>
          <w:bCs/>
        </w:rPr>
      </w:pPr>
      <w:r w:rsidRPr="003365B1">
        <w:rPr>
          <w:b/>
        </w:rPr>
        <w:t>Par Dobeles novada pašvaldības īpašumā vai valdījumā esošās neapbūvētās zemes un degradēto teritoriju izmantošanas iespēju izvērtējumu</w:t>
      </w:r>
      <w:r w:rsidRPr="003365B1">
        <w:rPr>
          <w:b/>
          <w:bCs/>
        </w:rPr>
        <w:t xml:space="preserve"> </w:t>
      </w:r>
    </w:p>
    <w:p w14:paraId="4A6CECC4" w14:textId="77777777" w:rsidR="00C46976" w:rsidRPr="00FE5C59" w:rsidRDefault="00C46976" w:rsidP="00C46976">
      <w:pPr>
        <w:jc w:val="center"/>
        <w:rPr>
          <w:i/>
          <w:color w:val="000000"/>
        </w:rPr>
      </w:pPr>
      <w:r w:rsidRPr="00FE5C59">
        <w:rPr>
          <w:b/>
          <w:noProof/>
          <w:color w:val="000000"/>
        </w:rPr>
        <mc:AlternateContent>
          <mc:Choice Requires="wps">
            <w:drawing>
              <wp:anchor distT="0" distB="0" distL="114300" distR="114300" simplePos="0" relativeHeight="251772928" behindDoc="0" locked="0" layoutInCell="1" allowOverlap="1" wp14:anchorId="016CC609" wp14:editId="44F5FD5E">
                <wp:simplePos x="0" y="0"/>
                <wp:positionH relativeFrom="column">
                  <wp:posOffset>-61595</wp:posOffset>
                </wp:positionH>
                <wp:positionV relativeFrom="paragraph">
                  <wp:posOffset>-1905</wp:posOffset>
                </wp:positionV>
                <wp:extent cx="5892800" cy="0"/>
                <wp:effectExtent l="0" t="0" r="0" b="0"/>
                <wp:wrapNone/>
                <wp:docPr id="78" name="AutoShape 1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3299C29C" id="AutoShape 1126" o:spid="_x0000_s1026" type="#_x0000_t32" style="position:absolute;margin-left:-4.85pt;margin-top:-.15pt;width:464pt;height:0;flip:y;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" strokeweight="1pt"/>
            </w:pict>
          </mc:Fallback>
        </mc:AlternateContent>
      </w:r>
      <w:r w:rsidRPr="00FE5C59">
        <w:rPr>
          <w:i/>
          <w:color w:val="000000"/>
        </w:rPr>
        <w:t>(</w:t>
      </w:r>
      <w:r>
        <w:rPr>
          <w:i/>
          <w:color w:val="000000"/>
        </w:rPr>
        <w:t xml:space="preserve">A.Apsīte, </w:t>
      </w:r>
      <w:r w:rsidR="008C3263">
        <w:rPr>
          <w:i/>
          <w:color w:val="000000"/>
        </w:rPr>
        <w:t>I.Gorskis</w:t>
      </w:r>
      <w:r>
        <w:rPr>
          <w:i/>
          <w:color w:val="000000"/>
        </w:rPr>
        <w:t>)</w:t>
      </w:r>
    </w:p>
    <w:p w14:paraId="4FC3EA40" w14:textId="77777777" w:rsidR="00C46976" w:rsidRDefault="00C46976" w:rsidP="00C46976">
      <w:pPr>
        <w:rPr>
          <w:color w:val="000000"/>
        </w:rPr>
      </w:pPr>
    </w:p>
    <w:p w14:paraId="29FE8B4B" w14:textId="77777777" w:rsidR="00B978D7" w:rsidRPr="00CF69C1" w:rsidRDefault="00B978D7" w:rsidP="00B978D7">
      <w:pPr>
        <w:jc w:val="both"/>
        <w:rPr>
          <w:color w:val="000000"/>
        </w:rPr>
      </w:pPr>
      <w:r w:rsidRPr="0071304E">
        <w:rPr>
          <w:color w:val="000000"/>
        </w:rPr>
        <w:t xml:space="preserve">Jautājums </w:t>
      </w:r>
      <w:r>
        <w:rPr>
          <w:color w:val="000000"/>
        </w:rPr>
        <w:t xml:space="preserve">izskatīts </w:t>
      </w:r>
      <w:r w:rsidRPr="00F50D41">
        <w:rPr>
          <w:bCs/>
          <w:color w:val="000000"/>
        </w:rPr>
        <w:t>Tautsaimniecības un attīstības komitej</w:t>
      </w:r>
      <w:r>
        <w:rPr>
          <w:bCs/>
          <w:color w:val="000000"/>
        </w:rPr>
        <w:t xml:space="preserve">ā 2021.gada 17.novembrī. </w:t>
      </w:r>
    </w:p>
    <w:p w14:paraId="25328142" w14:textId="77777777" w:rsidR="00050EF8" w:rsidRDefault="00B978D7" w:rsidP="00050EF8">
      <w:pPr>
        <w:jc w:val="both"/>
        <w:rPr>
          <w:color w:val="000000"/>
        </w:rPr>
      </w:pPr>
      <w:r>
        <w:rPr>
          <w:color w:val="000000"/>
        </w:rPr>
        <w:t>Jautā Edgars Gaigalis, Kristīne Briede.</w:t>
      </w:r>
    </w:p>
    <w:p w14:paraId="0B4DA48C" w14:textId="6C2409FA" w:rsidR="00050EF8" w:rsidRDefault="00B978D7" w:rsidP="00B444FE">
      <w:pPr>
        <w:jc w:val="both"/>
        <w:rPr>
          <w:color w:val="000000"/>
        </w:rPr>
      </w:pPr>
      <w:r>
        <w:rPr>
          <w:color w:val="000000"/>
        </w:rPr>
        <w:t xml:space="preserve">Atbild Dace Reinika, Austra Apsīte, </w:t>
      </w:r>
      <w:r w:rsidR="009652C1">
        <w:rPr>
          <w:color w:val="000000"/>
        </w:rPr>
        <w:t xml:space="preserve">Ivars Gorskis, Gunārs Kurlovičs. </w:t>
      </w:r>
    </w:p>
    <w:p w14:paraId="3CAE41A9" w14:textId="77777777" w:rsidR="008C3263" w:rsidRDefault="008C3263" w:rsidP="008C3263">
      <w:pPr>
        <w:jc w:val="both"/>
        <w:rPr>
          <w:color w:val="000000"/>
        </w:rPr>
      </w:pPr>
      <w:r>
        <w:rPr>
          <w:color w:val="000000"/>
        </w:rPr>
        <w:t>Balsojums par lēmuma projektu.</w:t>
      </w:r>
    </w:p>
    <w:p w14:paraId="0419D015" w14:textId="5ADE1BDF" w:rsidR="00050EF8" w:rsidRPr="008C3263" w:rsidRDefault="00050EF8" w:rsidP="00050EF8">
      <w:pPr>
        <w:jc w:val="both"/>
        <w:rPr>
          <w:color w:val="000000"/>
        </w:rPr>
      </w:pPr>
      <w:r w:rsidRPr="00FE5C59">
        <w:rPr>
          <w:color w:val="000000"/>
        </w:rPr>
        <w:t xml:space="preserve">Atklāti balsojot: </w:t>
      </w:r>
      <w:r w:rsidRPr="008C3263">
        <w:rPr>
          <w:color w:val="000000"/>
        </w:rPr>
        <w:t xml:space="preserve">PAR – 19 (Ģirts Ante, </w:t>
      </w:r>
      <w:r w:rsidRPr="008C3263">
        <w:rPr>
          <w:bCs/>
          <w:lang w:eastAsia="et-EE"/>
        </w:rPr>
        <w:t xml:space="preserve">Kristīne Briede, </w:t>
      </w:r>
      <w:r w:rsidR="00B444FE">
        <w:rPr>
          <w:bCs/>
          <w:lang w:eastAsia="et-EE"/>
        </w:rPr>
        <w:t xml:space="preserve">Madara Darguža, </w:t>
      </w:r>
      <w:r w:rsidRPr="008C3263">
        <w:rPr>
          <w:bCs/>
          <w:lang w:eastAsia="et-EE"/>
        </w:rPr>
        <w:t xml:space="preserve">Sarmīte Dude, Māris Feldmanis, Edgars Gaigalis, Ivars Gorskis, Gints Kaminskis, Linda Karloviča, Edgars Laimiņš, </w:t>
      </w:r>
      <w:r w:rsidRPr="008C3263">
        <w:rPr>
          <w:bCs/>
          <w:lang w:eastAsia="et-EE"/>
        </w:rPr>
        <w:lastRenderedPageBreak/>
        <w:t>Sintija Liekniņa, Sanita Olševska, Andris Podvinskis, Viesturs Reinfelds, Dace Reinika, Guntis Safranovičs, Andrejs Spridzāns, Ivars Stanga, Indra Špela</w:t>
      </w:r>
      <w:r w:rsidRPr="008C3263">
        <w:rPr>
          <w:color w:val="000000"/>
        </w:rPr>
        <w:t>), PRET – nav, ATTURAS – nav, Dobeles  novada dome NOLEMJ:</w:t>
      </w:r>
    </w:p>
    <w:p w14:paraId="6D506761" w14:textId="77777777" w:rsidR="00050EF8" w:rsidRPr="00A7209B" w:rsidRDefault="00050EF8" w:rsidP="009652C1">
      <w:pPr>
        <w:ind w:right="-199"/>
        <w:jc w:val="both"/>
        <w:rPr>
          <w:b/>
        </w:rPr>
      </w:pPr>
      <w:r w:rsidRPr="009652C1">
        <w:rPr>
          <w:b/>
          <w:color w:val="000000"/>
        </w:rPr>
        <w:t>Pieņemt lēmumu</w:t>
      </w:r>
      <w:r w:rsidRPr="009652C1">
        <w:rPr>
          <w:color w:val="000000"/>
        </w:rPr>
        <w:t xml:space="preserve"> </w:t>
      </w:r>
      <w:r w:rsidRPr="009652C1">
        <w:rPr>
          <w:b/>
          <w:color w:val="000000"/>
        </w:rPr>
        <w:t>Nr.</w:t>
      </w:r>
      <w:r w:rsidR="008C3263" w:rsidRPr="009652C1">
        <w:rPr>
          <w:b/>
          <w:color w:val="000000"/>
        </w:rPr>
        <w:t>2</w:t>
      </w:r>
      <w:r w:rsidR="009652C1" w:rsidRPr="009652C1">
        <w:rPr>
          <w:b/>
          <w:color w:val="000000"/>
        </w:rPr>
        <w:t>67</w:t>
      </w:r>
      <w:r w:rsidRPr="009652C1">
        <w:rPr>
          <w:b/>
          <w:color w:val="000000"/>
        </w:rPr>
        <w:t>/</w:t>
      </w:r>
      <w:r w:rsidR="008C3263" w:rsidRPr="009652C1">
        <w:rPr>
          <w:b/>
          <w:color w:val="000000"/>
        </w:rPr>
        <w:t>1</w:t>
      </w:r>
      <w:r w:rsidR="009652C1" w:rsidRPr="009652C1">
        <w:rPr>
          <w:b/>
          <w:color w:val="000000"/>
        </w:rPr>
        <w:t>6</w:t>
      </w:r>
      <w:r w:rsidRPr="009652C1">
        <w:rPr>
          <w:color w:val="000000"/>
        </w:rPr>
        <w:t xml:space="preserve"> “</w:t>
      </w:r>
      <w:r w:rsidR="009652C1" w:rsidRPr="009652C1">
        <w:rPr>
          <w:b/>
        </w:rPr>
        <w:t>Par Dobeles novada pašvaldības īpašumā vai valdījumā esošās neapbūvētās zemes un degradēto teritoriju izmantošanas iespēju izvērtējumu</w:t>
      </w:r>
      <w:r w:rsidRPr="009652C1">
        <w:rPr>
          <w:b/>
        </w:rPr>
        <w:t>”.</w:t>
      </w:r>
    </w:p>
    <w:p w14:paraId="409AE575" w14:textId="77777777" w:rsidR="00050EF8" w:rsidRDefault="00050EF8" w:rsidP="00050EF8">
      <w:pPr>
        <w:jc w:val="both"/>
        <w:rPr>
          <w:color w:val="000000"/>
        </w:rPr>
      </w:pPr>
      <w:r w:rsidRPr="00FE5C59">
        <w:rPr>
          <w:color w:val="000000"/>
        </w:rPr>
        <w:t>Lēmums pievienots protokolam.</w:t>
      </w:r>
    </w:p>
    <w:p w14:paraId="11617EAA" w14:textId="77777777" w:rsidR="00C46976" w:rsidRDefault="00C46976" w:rsidP="00C46976">
      <w:pPr>
        <w:jc w:val="center"/>
        <w:rPr>
          <w:b/>
          <w:u w:val="single"/>
        </w:rPr>
      </w:pPr>
      <w:r>
        <w:rPr>
          <w:color w:val="000000"/>
        </w:rPr>
        <w:t>2</w:t>
      </w:r>
      <w:r w:rsidR="008C3263">
        <w:rPr>
          <w:color w:val="000000"/>
        </w:rPr>
        <w:t>4</w:t>
      </w:r>
      <w:r w:rsidRPr="00FE5C59">
        <w:rPr>
          <w:color w:val="000000"/>
        </w:rPr>
        <w:t>.§</w:t>
      </w:r>
    </w:p>
    <w:p w14:paraId="64450C55" w14:textId="77777777" w:rsidR="003365B1" w:rsidRPr="003365B1" w:rsidRDefault="003365B1" w:rsidP="003365B1">
      <w:pPr>
        <w:jc w:val="center"/>
        <w:rPr>
          <w:b/>
        </w:rPr>
      </w:pPr>
      <w:r w:rsidRPr="003365B1">
        <w:rPr>
          <w:b/>
        </w:rPr>
        <w:t>Par valstij piederošās zemes pārņemšanu pašvaldības īpašumā</w:t>
      </w:r>
    </w:p>
    <w:p w14:paraId="47F70B25" w14:textId="77777777" w:rsidR="00C46976" w:rsidRPr="00FE5C59" w:rsidRDefault="00C46976" w:rsidP="00C46976">
      <w:pPr>
        <w:jc w:val="center"/>
        <w:rPr>
          <w:i/>
          <w:color w:val="000000"/>
        </w:rPr>
      </w:pPr>
      <w:r w:rsidRPr="00FE5C59">
        <w:rPr>
          <w:b/>
          <w:noProof/>
          <w:color w:val="000000"/>
        </w:rPr>
        <mc:AlternateContent>
          <mc:Choice Requires="wps">
            <w:drawing>
              <wp:anchor distT="0" distB="0" distL="114300" distR="114300" simplePos="0" relativeHeight="251774976" behindDoc="0" locked="0" layoutInCell="1" allowOverlap="1" wp14:anchorId="2C05DE89" wp14:editId="7836F579">
                <wp:simplePos x="0" y="0"/>
                <wp:positionH relativeFrom="column">
                  <wp:posOffset>-61595</wp:posOffset>
                </wp:positionH>
                <wp:positionV relativeFrom="paragraph">
                  <wp:posOffset>-1905</wp:posOffset>
                </wp:positionV>
                <wp:extent cx="5892800" cy="0"/>
                <wp:effectExtent l="0" t="0" r="0" b="0"/>
                <wp:wrapNone/>
                <wp:docPr id="79" name="AutoShape 1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11C04286" id="AutoShape 1126" o:spid="_x0000_s1026" type="#_x0000_t32" style="position:absolute;margin-left:-4.85pt;margin-top:-.15pt;width:464pt;height:0;flip:y;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" strokeweight="1pt"/>
            </w:pict>
          </mc:Fallback>
        </mc:AlternateContent>
      </w:r>
      <w:r w:rsidRPr="00FE5C59">
        <w:rPr>
          <w:i/>
          <w:color w:val="000000"/>
        </w:rPr>
        <w:t>(</w:t>
      </w:r>
      <w:r>
        <w:rPr>
          <w:i/>
          <w:color w:val="000000"/>
        </w:rPr>
        <w:t>A.</w:t>
      </w:r>
      <w:r w:rsidR="003365B1">
        <w:rPr>
          <w:i/>
          <w:color w:val="000000"/>
        </w:rPr>
        <w:t>Apsīte</w:t>
      </w:r>
      <w:r>
        <w:rPr>
          <w:i/>
          <w:color w:val="000000"/>
        </w:rPr>
        <w:t xml:space="preserve">, </w:t>
      </w:r>
      <w:r w:rsidR="008C3263">
        <w:rPr>
          <w:i/>
          <w:color w:val="000000"/>
        </w:rPr>
        <w:t>I.Gorskis</w:t>
      </w:r>
      <w:r>
        <w:rPr>
          <w:i/>
          <w:color w:val="000000"/>
        </w:rPr>
        <w:t>)</w:t>
      </w:r>
    </w:p>
    <w:p w14:paraId="6B73645A" w14:textId="77777777" w:rsidR="00C46976" w:rsidRDefault="00C46976" w:rsidP="00C46976">
      <w:pPr>
        <w:rPr>
          <w:color w:val="000000"/>
        </w:rPr>
      </w:pPr>
    </w:p>
    <w:p w14:paraId="44DDCFB3" w14:textId="77777777" w:rsidR="009652C1" w:rsidRPr="00CF69C1" w:rsidRDefault="009652C1" w:rsidP="009652C1">
      <w:pPr>
        <w:jc w:val="both"/>
        <w:rPr>
          <w:color w:val="000000"/>
        </w:rPr>
      </w:pPr>
      <w:r w:rsidRPr="0071304E">
        <w:rPr>
          <w:color w:val="000000"/>
        </w:rPr>
        <w:t xml:space="preserve">Jautājums </w:t>
      </w:r>
      <w:r>
        <w:rPr>
          <w:color w:val="000000"/>
        </w:rPr>
        <w:t xml:space="preserve">izskatīts </w:t>
      </w:r>
      <w:r w:rsidRPr="00F50D41">
        <w:rPr>
          <w:bCs/>
          <w:color w:val="000000"/>
        </w:rPr>
        <w:t>Tautsaimniecības un attīstības komitej</w:t>
      </w:r>
      <w:r>
        <w:rPr>
          <w:bCs/>
          <w:color w:val="000000"/>
        </w:rPr>
        <w:t xml:space="preserve">ā 2021.gada 17.novembrī. </w:t>
      </w:r>
    </w:p>
    <w:p w14:paraId="0C75DB60" w14:textId="7C5EA330" w:rsidR="009652C1" w:rsidRDefault="009652C1" w:rsidP="00010922">
      <w:pPr>
        <w:jc w:val="both"/>
      </w:pPr>
      <w:r>
        <w:rPr>
          <w:color w:val="000000"/>
        </w:rPr>
        <w:t xml:space="preserve">Edgars Gaigalis ierosina papildināt </w:t>
      </w:r>
      <w:r w:rsidR="00CB570F">
        <w:rPr>
          <w:color w:val="000000"/>
        </w:rPr>
        <w:t xml:space="preserve">lēmuma projektu </w:t>
      </w:r>
      <w:r>
        <w:rPr>
          <w:color w:val="000000"/>
        </w:rPr>
        <w:t>lemjošajā daļā ar vārdiem “</w:t>
      </w:r>
      <w:r w:rsidRPr="009D1C24">
        <w:t>atrodas</w:t>
      </w:r>
      <w:r w:rsidRPr="00287F96">
        <w:t xml:space="preserve"> Auru pagasta zemesgrāmatas nodalījumā </w:t>
      </w:r>
      <w:r>
        <w:t>Nr.”.</w:t>
      </w:r>
    </w:p>
    <w:p w14:paraId="206DA115" w14:textId="77777777" w:rsidR="009652C1" w:rsidRDefault="009652C1" w:rsidP="00010922">
      <w:pPr>
        <w:jc w:val="both"/>
      </w:pPr>
      <w:r>
        <w:t>Deputāti vienojoties vienbalsīgi piekrīt Edgara Gaigaļa precizējumam.</w:t>
      </w:r>
    </w:p>
    <w:p w14:paraId="66AFEACC" w14:textId="77777777" w:rsidR="008C3263" w:rsidRDefault="008C3263" w:rsidP="00010922">
      <w:pPr>
        <w:rPr>
          <w:color w:val="000000"/>
        </w:rPr>
      </w:pPr>
      <w:r>
        <w:rPr>
          <w:color w:val="000000"/>
        </w:rPr>
        <w:t>Balsojums par lēmuma projektu.</w:t>
      </w:r>
    </w:p>
    <w:p w14:paraId="05CF8F25" w14:textId="77777777" w:rsidR="008C3263" w:rsidRPr="004E32AF" w:rsidRDefault="00010922" w:rsidP="008C3263">
      <w:pPr>
        <w:pStyle w:val="Parasts1"/>
        <w:jc w:val="both"/>
      </w:pPr>
      <w:r w:rsidRPr="00FE5C59">
        <w:rPr>
          <w:color w:val="000000"/>
        </w:rPr>
        <w:t xml:space="preserve">Atklāti balsojot: </w:t>
      </w:r>
      <w:r w:rsidR="009652C1" w:rsidRPr="00F92D95">
        <w:t>PAR</w:t>
      </w:r>
      <w:r w:rsidR="009652C1" w:rsidRPr="001E72C8">
        <w:t xml:space="preserve"> –</w:t>
      </w:r>
      <w:r w:rsidR="009652C1">
        <w:t xml:space="preserve"> 19</w:t>
      </w:r>
      <w:r w:rsidR="009652C1" w:rsidRPr="001E72C8">
        <w:t xml:space="preserve"> (Ģirts Ante, </w:t>
      </w:r>
      <w:r w:rsidR="009652C1" w:rsidRPr="001E72C8">
        <w:rPr>
          <w:bCs/>
          <w:lang w:eastAsia="et-EE"/>
        </w:rPr>
        <w:t>Kristīne Briede</w:t>
      </w:r>
      <w:r w:rsidR="009652C1">
        <w:rPr>
          <w:bCs/>
          <w:lang w:eastAsia="et-EE"/>
        </w:rPr>
        <w:t>,</w:t>
      </w:r>
      <w:r w:rsidR="009652C1" w:rsidRPr="001E72C8">
        <w:rPr>
          <w:bCs/>
          <w:lang w:eastAsia="et-EE"/>
        </w:rPr>
        <w:t xml:space="preserve"> Madara Darguža, Sarmīte Dude, Māris Feldmanis, Edgars Gaigalis, Ivars Gorskis, Gints Kaminskis, Linda Karloviča, Edgars Laimiņš, Sintija Liekniņa, Sanita Olševska, Andris Podvinskis, Viesturs Reinfelds</w:t>
      </w:r>
      <w:r w:rsidR="009652C1">
        <w:rPr>
          <w:bCs/>
          <w:lang w:eastAsia="et-EE"/>
        </w:rPr>
        <w:t>,</w:t>
      </w:r>
      <w:r w:rsidR="009652C1" w:rsidRPr="001E72C8">
        <w:rPr>
          <w:bCs/>
          <w:lang w:eastAsia="et-EE"/>
        </w:rPr>
        <w:t xml:space="preserve"> Dace Reinika, Guntis Safranovičs, Andrejs Spridzāns, Ivars Stanga, Indra Špela</w:t>
      </w:r>
      <w:r w:rsidR="009652C1" w:rsidRPr="001E72C8">
        <w:t xml:space="preserve">), PRET – nav, ATTURAS – </w:t>
      </w:r>
      <w:r w:rsidR="009652C1">
        <w:t>nav</w:t>
      </w:r>
      <w:r w:rsidR="008C3263">
        <w:rPr>
          <w:bCs/>
          <w:lang w:eastAsia="et-EE"/>
        </w:rPr>
        <w:t>),</w:t>
      </w:r>
      <w:r w:rsidR="008C3263" w:rsidRPr="00426397">
        <w:rPr>
          <w:bCs/>
          <w:lang w:eastAsia="et-EE"/>
        </w:rPr>
        <w:t xml:space="preserve"> </w:t>
      </w:r>
      <w:r w:rsidR="008C3263" w:rsidRPr="004E32AF">
        <w:rPr>
          <w:rStyle w:val="Noklusjumarindkopasfonts1"/>
        </w:rPr>
        <w:t>Dobeles novada dome NOLEMJ:</w:t>
      </w:r>
    </w:p>
    <w:p w14:paraId="06B33BA9" w14:textId="77777777" w:rsidR="00010922" w:rsidRPr="00A7209B" w:rsidRDefault="00010922" w:rsidP="009652C1">
      <w:pPr>
        <w:jc w:val="both"/>
        <w:rPr>
          <w:b/>
        </w:rPr>
      </w:pPr>
      <w:r w:rsidRPr="009652C1">
        <w:rPr>
          <w:b/>
          <w:color w:val="000000"/>
        </w:rPr>
        <w:t>Pieņemt lēmumu</w:t>
      </w:r>
      <w:r w:rsidRPr="009652C1">
        <w:rPr>
          <w:color w:val="000000"/>
        </w:rPr>
        <w:t xml:space="preserve"> </w:t>
      </w:r>
      <w:r w:rsidRPr="009652C1">
        <w:rPr>
          <w:b/>
          <w:color w:val="000000"/>
        </w:rPr>
        <w:t>Nr.</w:t>
      </w:r>
      <w:r w:rsidR="008C3263" w:rsidRPr="009652C1">
        <w:rPr>
          <w:b/>
          <w:color w:val="000000"/>
        </w:rPr>
        <w:t>2</w:t>
      </w:r>
      <w:r w:rsidR="009652C1" w:rsidRPr="009652C1">
        <w:rPr>
          <w:b/>
          <w:color w:val="000000"/>
        </w:rPr>
        <w:t>68/13</w:t>
      </w:r>
      <w:r w:rsidRPr="009652C1">
        <w:rPr>
          <w:color w:val="000000"/>
        </w:rPr>
        <w:t xml:space="preserve"> “</w:t>
      </w:r>
      <w:r w:rsidR="009652C1" w:rsidRPr="009652C1">
        <w:rPr>
          <w:b/>
        </w:rPr>
        <w:t>Par valstij piederošās zemes pārņemšanu pašvaldības īpašumā</w:t>
      </w:r>
      <w:r w:rsidRPr="009652C1">
        <w:rPr>
          <w:b/>
        </w:rPr>
        <w:t>”.</w:t>
      </w:r>
    </w:p>
    <w:p w14:paraId="2504853C" w14:textId="102D06EF" w:rsidR="00010922" w:rsidRDefault="00010922" w:rsidP="00010922">
      <w:pPr>
        <w:jc w:val="both"/>
        <w:rPr>
          <w:color w:val="000000"/>
        </w:rPr>
      </w:pPr>
      <w:r w:rsidRPr="00FE5C59">
        <w:rPr>
          <w:color w:val="000000"/>
        </w:rPr>
        <w:t>Lēmums pievienots protokolam</w:t>
      </w:r>
      <w:r w:rsidR="00F16BBE">
        <w:rPr>
          <w:color w:val="000000"/>
        </w:rPr>
        <w:t>.</w:t>
      </w:r>
    </w:p>
    <w:p w14:paraId="1F826C47" w14:textId="77777777" w:rsidR="00B917E0" w:rsidRDefault="00B917E0" w:rsidP="00BE0CEB">
      <w:pPr>
        <w:ind w:left="3600" w:firstLine="720"/>
        <w:rPr>
          <w:b/>
          <w:u w:val="single"/>
        </w:rPr>
      </w:pPr>
      <w:r>
        <w:rPr>
          <w:color w:val="000000"/>
        </w:rPr>
        <w:t>2</w:t>
      </w:r>
      <w:r w:rsidR="008C3263">
        <w:rPr>
          <w:color w:val="000000"/>
        </w:rPr>
        <w:t>5</w:t>
      </w:r>
      <w:r w:rsidRPr="00FE5C59">
        <w:rPr>
          <w:color w:val="000000"/>
        </w:rPr>
        <w:t>.§</w:t>
      </w:r>
    </w:p>
    <w:p w14:paraId="69809AAF" w14:textId="77777777" w:rsidR="003365B1" w:rsidRPr="003365B1" w:rsidRDefault="003365B1" w:rsidP="003365B1">
      <w:pPr>
        <w:pStyle w:val="naisf"/>
        <w:spacing w:before="0" w:after="0"/>
        <w:ind w:firstLine="51"/>
        <w:jc w:val="center"/>
        <w:rPr>
          <w:b/>
        </w:rPr>
      </w:pPr>
      <w:r w:rsidRPr="003365B1">
        <w:rPr>
          <w:b/>
        </w:rPr>
        <w:t>Par pašvaldības nekustamā īpašuma – dzīvokļa Nr.8 Krasta ielā 13,</w:t>
      </w:r>
    </w:p>
    <w:p w14:paraId="05BB22F0" w14:textId="77777777" w:rsidR="003365B1" w:rsidRPr="003365B1" w:rsidRDefault="003365B1" w:rsidP="003365B1">
      <w:pPr>
        <w:pStyle w:val="naisf"/>
        <w:spacing w:before="0" w:after="0"/>
        <w:ind w:firstLine="51"/>
        <w:jc w:val="center"/>
        <w:rPr>
          <w:b/>
          <w:lang w:eastAsia="ar-SA"/>
        </w:rPr>
      </w:pPr>
      <w:r w:rsidRPr="003365B1">
        <w:rPr>
          <w:b/>
        </w:rPr>
        <w:t>Dobelē, Dobeles novadā, atsavināšanu</w:t>
      </w:r>
    </w:p>
    <w:p w14:paraId="77381239" w14:textId="77777777" w:rsidR="00B917E0" w:rsidRPr="00FE5C59" w:rsidRDefault="00B917E0" w:rsidP="00B917E0">
      <w:pPr>
        <w:jc w:val="center"/>
        <w:rPr>
          <w:i/>
          <w:color w:val="000000"/>
        </w:rPr>
      </w:pPr>
      <w:r w:rsidRPr="00FE5C59">
        <w:rPr>
          <w:b/>
          <w:noProof/>
          <w:color w:val="000000"/>
        </w:rPr>
        <mc:AlternateContent>
          <mc:Choice Requires="wps">
            <w:drawing>
              <wp:anchor distT="0" distB="0" distL="114300" distR="114300" simplePos="0" relativeHeight="251777024" behindDoc="0" locked="0" layoutInCell="1" allowOverlap="1" wp14:anchorId="6F741CA3" wp14:editId="547B98D1">
                <wp:simplePos x="0" y="0"/>
                <wp:positionH relativeFrom="column">
                  <wp:posOffset>-61595</wp:posOffset>
                </wp:positionH>
                <wp:positionV relativeFrom="paragraph">
                  <wp:posOffset>-1905</wp:posOffset>
                </wp:positionV>
                <wp:extent cx="5892800" cy="0"/>
                <wp:effectExtent l="0" t="0" r="0" b="0"/>
                <wp:wrapNone/>
                <wp:docPr id="80" name="AutoShape 1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754488A9" id="AutoShape 1126" o:spid="_x0000_s1026" type="#_x0000_t32" style="position:absolute;margin-left:-4.85pt;margin-top:-.15pt;width:464pt;height:0;flip:y;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" strokeweight="1pt"/>
            </w:pict>
          </mc:Fallback>
        </mc:AlternateContent>
      </w:r>
      <w:r w:rsidRPr="00FE5C59">
        <w:rPr>
          <w:i/>
          <w:color w:val="000000"/>
        </w:rPr>
        <w:t>(</w:t>
      </w:r>
      <w:r>
        <w:rPr>
          <w:i/>
          <w:color w:val="000000"/>
        </w:rPr>
        <w:t>A.</w:t>
      </w:r>
      <w:r w:rsidR="003365B1">
        <w:rPr>
          <w:i/>
          <w:color w:val="000000"/>
        </w:rPr>
        <w:t>Apsīte</w:t>
      </w:r>
      <w:r>
        <w:rPr>
          <w:i/>
          <w:color w:val="000000"/>
        </w:rPr>
        <w:t xml:space="preserve">, </w:t>
      </w:r>
      <w:r w:rsidR="008C3263">
        <w:rPr>
          <w:i/>
          <w:color w:val="000000"/>
        </w:rPr>
        <w:t>I.Gorskis</w:t>
      </w:r>
      <w:r>
        <w:rPr>
          <w:i/>
          <w:color w:val="000000"/>
        </w:rPr>
        <w:t>)</w:t>
      </w:r>
    </w:p>
    <w:p w14:paraId="3D200806" w14:textId="77777777" w:rsidR="00B917E0" w:rsidRDefault="00B917E0" w:rsidP="00B917E0">
      <w:pPr>
        <w:rPr>
          <w:color w:val="000000"/>
        </w:rPr>
      </w:pPr>
    </w:p>
    <w:p w14:paraId="10E096A3" w14:textId="77777777" w:rsidR="00010922" w:rsidRPr="00CF69C1" w:rsidRDefault="00010922" w:rsidP="00010922">
      <w:pPr>
        <w:jc w:val="both"/>
        <w:rPr>
          <w:color w:val="000000"/>
        </w:rPr>
      </w:pPr>
      <w:r w:rsidRPr="00CF69C1">
        <w:rPr>
          <w:color w:val="000000"/>
        </w:rPr>
        <w:t xml:space="preserve">Jautājums izskatīts </w:t>
      </w:r>
      <w:r w:rsidRPr="00F50D41">
        <w:rPr>
          <w:bCs/>
          <w:color w:val="000000"/>
        </w:rPr>
        <w:t>Tautsaimniecības un attīstības komitej</w:t>
      </w:r>
      <w:r>
        <w:rPr>
          <w:bCs/>
          <w:color w:val="000000"/>
        </w:rPr>
        <w:t xml:space="preserve">ā 2021.gada </w:t>
      </w:r>
      <w:r w:rsidR="008C3263">
        <w:rPr>
          <w:bCs/>
          <w:color w:val="000000"/>
        </w:rPr>
        <w:t>1</w:t>
      </w:r>
      <w:r w:rsidR="00CB570F">
        <w:rPr>
          <w:bCs/>
          <w:color w:val="000000"/>
        </w:rPr>
        <w:t>7</w:t>
      </w:r>
      <w:r w:rsidR="008C3263">
        <w:rPr>
          <w:bCs/>
          <w:color w:val="000000"/>
        </w:rPr>
        <w:t>.</w:t>
      </w:r>
      <w:r w:rsidR="00CB570F">
        <w:rPr>
          <w:bCs/>
          <w:color w:val="000000"/>
        </w:rPr>
        <w:t>novembrī</w:t>
      </w:r>
      <w:r w:rsidRPr="00CF69C1">
        <w:rPr>
          <w:color w:val="000000"/>
        </w:rPr>
        <w:t>.</w:t>
      </w:r>
    </w:p>
    <w:p w14:paraId="772F332A" w14:textId="3CD7E485" w:rsidR="00010922" w:rsidRDefault="00010922" w:rsidP="00BE0CEB">
      <w:pPr>
        <w:jc w:val="both"/>
        <w:rPr>
          <w:color w:val="000000"/>
        </w:rPr>
      </w:pPr>
      <w:r w:rsidRPr="004910B3">
        <w:rPr>
          <w:color w:val="000000"/>
        </w:rPr>
        <w:t xml:space="preserve">Deputātiem jautājumu </w:t>
      </w:r>
      <w:r>
        <w:rPr>
          <w:color w:val="000000"/>
        </w:rPr>
        <w:t>vai priekšlikumu nav</w:t>
      </w:r>
      <w:r w:rsidRPr="004910B3">
        <w:rPr>
          <w:color w:val="000000"/>
        </w:rPr>
        <w:t>.</w:t>
      </w:r>
    </w:p>
    <w:p w14:paraId="68CABCA7" w14:textId="77777777" w:rsidR="008C3263" w:rsidRDefault="008C3263" w:rsidP="008C3263">
      <w:pPr>
        <w:rPr>
          <w:color w:val="000000"/>
        </w:rPr>
      </w:pPr>
      <w:r>
        <w:rPr>
          <w:color w:val="000000"/>
        </w:rPr>
        <w:t>Balsojums par lēmuma projektu.</w:t>
      </w:r>
    </w:p>
    <w:p w14:paraId="44B4502C" w14:textId="77777777" w:rsidR="008C3263" w:rsidRPr="004E32AF" w:rsidRDefault="00010922" w:rsidP="008C3263">
      <w:pPr>
        <w:pStyle w:val="Parasts1"/>
        <w:jc w:val="both"/>
      </w:pPr>
      <w:r w:rsidRPr="00FE5C59">
        <w:rPr>
          <w:color w:val="000000"/>
        </w:rPr>
        <w:t xml:space="preserve">Atklāti balsojot: </w:t>
      </w:r>
      <w:r w:rsidR="00CB570F" w:rsidRPr="00F92D95">
        <w:t>PAR</w:t>
      </w:r>
      <w:r w:rsidR="00CB570F" w:rsidRPr="001E72C8">
        <w:t xml:space="preserve"> –</w:t>
      </w:r>
      <w:r w:rsidR="00CB570F">
        <w:t xml:space="preserve"> 19</w:t>
      </w:r>
      <w:r w:rsidR="00CB570F" w:rsidRPr="001E72C8">
        <w:t xml:space="preserve"> (Ģirts Ante, </w:t>
      </w:r>
      <w:r w:rsidR="00CB570F" w:rsidRPr="001E72C8">
        <w:rPr>
          <w:bCs/>
          <w:lang w:eastAsia="et-EE"/>
        </w:rPr>
        <w:t>Kristīne Briede</w:t>
      </w:r>
      <w:r w:rsidR="00CB570F">
        <w:rPr>
          <w:bCs/>
          <w:lang w:eastAsia="et-EE"/>
        </w:rPr>
        <w:t>,</w:t>
      </w:r>
      <w:r w:rsidR="00CB570F" w:rsidRPr="001E72C8">
        <w:rPr>
          <w:bCs/>
          <w:lang w:eastAsia="et-EE"/>
        </w:rPr>
        <w:t xml:space="preserve"> Madara Darguža, Sarmīte Dude, Māris Feldmanis, Edgars Gaigalis, Ivars Gorskis, Gints Kaminskis, Linda Karloviča, Edgars Laimiņš, Sintija Liekniņa, Sanita Olševska, Andris Podvinskis, Viesturs Reinfelds</w:t>
      </w:r>
      <w:r w:rsidR="00CB570F">
        <w:rPr>
          <w:bCs/>
          <w:lang w:eastAsia="et-EE"/>
        </w:rPr>
        <w:t>,</w:t>
      </w:r>
      <w:r w:rsidR="00CB570F" w:rsidRPr="001E72C8">
        <w:rPr>
          <w:bCs/>
          <w:lang w:eastAsia="et-EE"/>
        </w:rPr>
        <w:t xml:space="preserve"> Dace Reinika, Guntis Safranovičs, Andrejs Spridzāns, Ivars Stanga, Indra Špela</w:t>
      </w:r>
      <w:r w:rsidR="00CB570F" w:rsidRPr="001E72C8">
        <w:t xml:space="preserve">), PRET – nav, ATTURAS – </w:t>
      </w:r>
      <w:r w:rsidR="00CB570F">
        <w:t>nav</w:t>
      </w:r>
      <w:r w:rsidR="008C3263">
        <w:rPr>
          <w:bCs/>
          <w:lang w:eastAsia="et-EE"/>
        </w:rPr>
        <w:t xml:space="preserve">, </w:t>
      </w:r>
      <w:r w:rsidR="008C3263" w:rsidRPr="004E32AF">
        <w:rPr>
          <w:rStyle w:val="Noklusjumarindkopasfonts1"/>
        </w:rPr>
        <w:t>Dobeles novada dome</w:t>
      </w:r>
      <w:r w:rsidR="008C3263" w:rsidRPr="004E32AF">
        <w:rPr>
          <w:rStyle w:val="Noklusjumarindkopasfonts1"/>
          <w:b/>
        </w:rPr>
        <w:t xml:space="preserve"> </w:t>
      </w:r>
      <w:r w:rsidR="008C3263" w:rsidRPr="004E32AF">
        <w:rPr>
          <w:rStyle w:val="Noklusjumarindkopasfonts1"/>
        </w:rPr>
        <w:t>NOLEMJ:</w:t>
      </w:r>
    </w:p>
    <w:p w14:paraId="54748B57" w14:textId="77777777" w:rsidR="00010922" w:rsidRPr="00A7209B" w:rsidRDefault="00010922" w:rsidP="00CB570F">
      <w:pPr>
        <w:pStyle w:val="naisf"/>
        <w:spacing w:before="0" w:after="0"/>
        <w:ind w:firstLine="51"/>
        <w:rPr>
          <w:b/>
        </w:rPr>
      </w:pPr>
      <w:r w:rsidRPr="00CB570F">
        <w:rPr>
          <w:b/>
          <w:color w:val="000000"/>
        </w:rPr>
        <w:t>Pieņemt lēmumu</w:t>
      </w:r>
      <w:r w:rsidRPr="00CB570F">
        <w:rPr>
          <w:color w:val="000000"/>
        </w:rPr>
        <w:t xml:space="preserve"> </w:t>
      </w:r>
      <w:r w:rsidR="00CB570F" w:rsidRPr="00CB570F">
        <w:rPr>
          <w:b/>
          <w:color w:val="000000"/>
        </w:rPr>
        <w:t>Nr.269/16</w:t>
      </w:r>
      <w:r w:rsidR="00CB570F">
        <w:rPr>
          <w:color w:val="000000"/>
        </w:rPr>
        <w:t xml:space="preserve"> </w:t>
      </w:r>
      <w:r w:rsidR="00CB570F">
        <w:rPr>
          <w:b/>
        </w:rPr>
        <w:t>“</w:t>
      </w:r>
      <w:r w:rsidR="00CB570F" w:rsidRPr="00CB570F">
        <w:rPr>
          <w:b/>
        </w:rPr>
        <w:t>Par pašvaldības nekustamā īpašuma – dzīvokļa Nr.8 Krasta ielā 13,</w:t>
      </w:r>
      <w:r w:rsidR="00CB570F">
        <w:rPr>
          <w:b/>
        </w:rPr>
        <w:t xml:space="preserve"> </w:t>
      </w:r>
      <w:r w:rsidR="00CB570F" w:rsidRPr="00CB570F">
        <w:rPr>
          <w:b/>
        </w:rPr>
        <w:t>Dobelē, Dobeles novadā, atsavināšanu</w:t>
      </w:r>
      <w:r w:rsidR="00CB570F">
        <w:rPr>
          <w:b/>
        </w:rPr>
        <w:t>”</w:t>
      </w:r>
    </w:p>
    <w:p w14:paraId="5982CAA8" w14:textId="41668C6C" w:rsidR="003365B1" w:rsidRDefault="00010922" w:rsidP="00BE0CEB">
      <w:pPr>
        <w:jc w:val="both"/>
        <w:rPr>
          <w:color w:val="000000"/>
        </w:rPr>
      </w:pPr>
      <w:r w:rsidRPr="00FE5C59">
        <w:rPr>
          <w:color w:val="000000"/>
        </w:rPr>
        <w:t>Lēmums pievienots protokolam.</w:t>
      </w:r>
    </w:p>
    <w:p w14:paraId="09A5667A" w14:textId="77777777" w:rsidR="00B917E0" w:rsidRDefault="00B917E0" w:rsidP="00B917E0">
      <w:pPr>
        <w:jc w:val="center"/>
        <w:rPr>
          <w:b/>
          <w:u w:val="single"/>
        </w:rPr>
      </w:pPr>
      <w:r>
        <w:rPr>
          <w:color w:val="000000"/>
        </w:rPr>
        <w:t>2</w:t>
      </w:r>
      <w:r w:rsidR="008C3263">
        <w:rPr>
          <w:color w:val="000000"/>
        </w:rPr>
        <w:t>6</w:t>
      </w:r>
      <w:r w:rsidRPr="00FE5C59">
        <w:rPr>
          <w:color w:val="000000"/>
        </w:rPr>
        <w:t>.§</w:t>
      </w:r>
    </w:p>
    <w:p w14:paraId="295908D3" w14:textId="77777777" w:rsidR="003365B1" w:rsidRPr="003365B1" w:rsidRDefault="003365B1" w:rsidP="003365B1">
      <w:pPr>
        <w:pStyle w:val="naisf"/>
        <w:spacing w:before="0" w:after="0"/>
        <w:ind w:firstLine="51"/>
        <w:jc w:val="center"/>
        <w:rPr>
          <w:b/>
        </w:rPr>
      </w:pPr>
      <w:r w:rsidRPr="003365B1">
        <w:rPr>
          <w:b/>
        </w:rPr>
        <w:t>Par pašvaldības nekustamā īpašuma – dzīvokļa Nr.35 Zaļā ielā 44, Dobelē,</w:t>
      </w:r>
    </w:p>
    <w:p w14:paraId="57B44A76" w14:textId="77777777" w:rsidR="003365B1" w:rsidRPr="003C5169" w:rsidRDefault="003365B1" w:rsidP="003365B1">
      <w:pPr>
        <w:pStyle w:val="naisf"/>
        <w:spacing w:before="0" w:after="0"/>
        <w:ind w:firstLine="51"/>
        <w:jc w:val="center"/>
        <w:rPr>
          <w:b/>
          <w:u w:val="single"/>
          <w:lang w:eastAsia="ar-SA"/>
        </w:rPr>
      </w:pPr>
      <w:r w:rsidRPr="003365B1">
        <w:rPr>
          <w:b/>
        </w:rPr>
        <w:t>Dobeles novadā, atsavināšanu</w:t>
      </w:r>
    </w:p>
    <w:p w14:paraId="3A997978" w14:textId="77777777" w:rsidR="00B917E0" w:rsidRPr="00FE5C59" w:rsidRDefault="00B917E0" w:rsidP="00B917E0">
      <w:pPr>
        <w:jc w:val="center"/>
        <w:rPr>
          <w:i/>
          <w:color w:val="000000"/>
        </w:rPr>
      </w:pPr>
      <w:r w:rsidRPr="00FE5C59">
        <w:rPr>
          <w:b/>
          <w:noProof/>
          <w:color w:val="000000"/>
        </w:rPr>
        <mc:AlternateContent>
          <mc:Choice Requires="wps">
            <w:drawing>
              <wp:anchor distT="0" distB="0" distL="114300" distR="114300" simplePos="0" relativeHeight="251779072" behindDoc="0" locked="0" layoutInCell="1" allowOverlap="1" wp14:anchorId="24A270A8" wp14:editId="06C891A2">
                <wp:simplePos x="0" y="0"/>
                <wp:positionH relativeFrom="column">
                  <wp:posOffset>-61595</wp:posOffset>
                </wp:positionH>
                <wp:positionV relativeFrom="paragraph">
                  <wp:posOffset>-1905</wp:posOffset>
                </wp:positionV>
                <wp:extent cx="5892800" cy="0"/>
                <wp:effectExtent l="0" t="0" r="0" b="0"/>
                <wp:wrapNone/>
                <wp:docPr id="81" name="AutoShape 1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5E3C6234" id="AutoShape 1126" o:spid="_x0000_s1026" type="#_x0000_t32" style="position:absolute;margin-left:-4.85pt;margin-top:-.15pt;width:464pt;height:0;flip:y;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" strokeweight="1pt"/>
            </w:pict>
          </mc:Fallback>
        </mc:AlternateContent>
      </w:r>
      <w:r w:rsidRPr="00FE5C59">
        <w:rPr>
          <w:i/>
          <w:color w:val="000000"/>
        </w:rPr>
        <w:t>(</w:t>
      </w:r>
      <w:r w:rsidR="00010922">
        <w:rPr>
          <w:i/>
          <w:color w:val="000000"/>
        </w:rPr>
        <w:t>A.</w:t>
      </w:r>
      <w:r w:rsidR="003365B1">
        <w:rPr>
          <w:i/>
          <w:color w:val="000000"/>
        </w:rPr>
        <w:t>Apsīte</w:t>
      </w:r>
      <w:r>
        <w:rPr>
          <w:i/>
          <w:color w:val="000000"/>
        </w:rPr>
        <w:t xml:space="preserve">, </w:t>
      </w:r>
      <w:r w:rsidR="008C3263">
        <w:rPr>
          <w:i/>
          <w:color w:val="000000"/>
        </w:rPr>
        <w:t>I.Gorskis</w:t>
      </w:r>
      <w:r>
        <w:rPr>
          <w:i/>
          <w:color w:val="000000"/>
        </w:rPr>
        <w:t>)</w:t>
      </w:r>
    </w:p>
    <w:p w14:paraId="2CD5B9F3" w14:textId="77777777" w:rsidR="00B917E0" w:rsidRDefault="00B917E0" w:rsidP="00B917E0">
      <w:pPr>
        <w:rPr>
          <w:color w:val="000000"/>
        </w:rPr>
      </w:pPr>
    </w:p>
    <w:p w14:paraId="1E4B7273" w14:textId="77777777" w:rsidR="00CB570F" w:rsidRPr="00CF69C1" w:rsidRDefault="00CB570F" w:rsidP="00CB570F">
      <w:pPr>
        <w:jc w:val="both"/>
        <w:rPr>
          <w:color w:val="000000"/>
        </w:rPr>
      </w:pPr>
      <w:r w:rsidRPr="00CF69C1">
        <w:rPr>
          <w:color w:val="000000"/>
        </w:rPr>
        <w:t xml:space="preserve">Jautājums izskatīts </w:t>
      </w:r>
      <w:r w:rsidRPr="00F50D41">
        <w:rPr>
          <w:bCs/>
          <w:color w:val="000000"/>
        </w:rPr>
        <w:t>Tautsaimniecības un attīstības komitej</w:t>
      </w:r>
      <w:r>
        <w:rPr>
          <w:bCs/>
          <w:color w:val="000000"/>
        </w:rPr>
        <w:t>ā 2021.gada 17.novembrī</w:t>
      </w:r>
      <w:r w:rsidRPr="00CF69C1">
        <w:rPr>
          <w:color w:val="000000"/>
        </w:rPr>
        <w:t>.</w:t>
      </w:r>
    </w:p>
    <w:p w14:paraId="7468FB28" w14:textId="1625D75D" w:rsidR="00010922" w:rsidRDefault="00010922" w:rsidP="00BE0CEB">
      <w:pPr>
        <w:jc w:val="both"/>
        <w:rPr>
          <w:color w:val="000000"/>
        </w:rPr>
      </w:pPr>
      <w:r w:rsidRPr="004910B3">
        <w:rPr>
          <w:color w:val="000000"/>
        </w:rPr>
        <w:t xml:space="preserve">Deputātiem jautājumu </w:t>
      </w:r>
      <w:r>
        <w:rPr>
          <w:color w:val="000000"/>
        </w:rPr>
        <w:t>vai priekšlikumu nav</w:t>
      </w:r>
      <w:r w:rsidRPr="004910B3">
        <w:rPr>
          <w:color w:val="000000"/>
        </w:rPr>
        <w:t>.</w:t>
      </w:r>
    </w:p>
    <w:p w14:paraId="7A782723" w14:textId="77777777" w:rsidR="008C3263" w:rsidRDefault="008C3263" w:rsidP="008C3263">
      <w:pPr>
        <w:rPr>
          <w:color w:val="000000"/>
        </w:rPr>
      </w:pPr>
      <w:r>
        <w:rPr>
          <w:color w:val="000000"/>
        </w:rPr>
        <w:t>Balsojums par lēmuma projektu.</w:t>
      </w:r>
    </w:p>
    <w:p w14:paraId="6E82626C" w14:textId="77777777" w:rsidR="008C3263" w:rsidRPr="004E32AF" w:rsidRDefault="00010922" w:rsidP="008C3263">
      <w:pPr>
        <w:pStyle w:val="Parasts1"/>
        <w:jc w:val="both"/>
      </w:pPr>
      <w:r w:rsidRPr="00FE5C59">
        <w:rPr>
          <w:color w:val="000000"/>
        </w:rPr>
        <w:t xml:space="preserve">Atklāti balsojot: </w:t>
      </w:r>
      <w:r w:rsidR="00CB570F" w:rsidRPr="00F92D95">
        <w:t>PAR</w:t>
      </w:r>
      <w:r w:rsidR="00CB570F" w:rsidRPr="001E72C8">
        <w:t xml:space="preserve"> –</w:t>
      </w:r>
      <w:r w:rsidR="00CB570F">
        <w:t xml:space="preserve"> 19</w:t>
      </w:r>
      <w:r w:rsidR="00CB570F" w:rsidRPr="001E72C8">
        <w:t xml:space="preserve"> (Ģirts Ante, </w:t>
      </w:r>
      <w:r w:rsidR="00CB570F" w:rsidRPr="001E72C8">
        <w:rPr>
          <w:bCs/>
          <w:lang w:eastAsia="et-EE"/>
        </w:rPr>
        <w:t>Kristīne Briede</w:t>
      </w:r>
      <w:r w:rsidR="00CB570F">
        <w:rPr>
          <w:bCs/>
          <w:lang w:eastAsia="et-EE"/>
        </w:rPr>
        <w:t>,</w:t>
      </w:r>
      <w:r w:rsidR="00CB570F" w:rsidRPr="001E72C8">
        <w:rPr>
          <w:bCs/>
          <w:lang w:eastAsia="et-EE"/>
        </w:rPr>
        <w:t xml:space="preserve"> Madara Darguža, Sarmīte Dude, Māris Feldmanis, Edgars Gaigalis, Ivars Gorskis, Gints Kaminskis, Linda Karloviča, Edgars Laimiņš, Sintija Liekniņa, Sanita Olševska, Andris Podvinskis, Viesturs Reinfelds</w:t>
      </w:r>
      <w:r w:rsidR="00CB570F">
        <w:rPr>
          <w:bCs/>
          <w:lang w:eastAsia="et-EE"/>
        </w:rPr>
        <w:t>,</w:t>
      </w:r>
      <w:r w:rsidR="00CB570F" w:rsidRPr="001E72C8">
        <w:rPr>
          <w:bCs/>
          <w:lang w:eastAsia="et-EE"/>
        </w:rPr>
        <w:t xml:space="preserve"> Dace Reinika, Guntis Safranovičs, Andrejs Spridzāns, Ivars Stanga, Indra Špela</w:t>
      </w:r>
      <w:r w:rsidR="00CB570F" w:rsidRPr="001E72C8">
        <w:t xml:space="preserve">), PRET – nav, ATTURAS – </w:t>
      </w:r>
      <w:r w:rsidR="00CB570F">
        <w:t>nav</w:t>
      </w:r>
      <w:r w:rsidR="008C3263">
        <w:rPr>
          <w:bCs/>
          <w:lang w:eastAsia="et-EE"/>
        </w:rPr>
        <w:t>,</w:t>
      </w:r>
      <w:r w:rsidR="008C3263" w:rsidRPr="004E32AF">
        <w:rPr>
          <w:rStyle w:val="Noklusjumarindkopasfonts1"/>
        </w:rPr>
        <w:t xml:space="preserve"> Dobeles novada dome NOLEMJ:</w:t>
      </w:r>
    </w:p>
    <w:p w14:paraId="1B06BB0E" w14:textId="77777777" w:rsidR="00010922" w:rsidRPr="00A7209B" w:rsidRDefault="00010922" w:rsidP="00CB570F">
      <w:pPr>
        <w:pStyle w:val="naisf"/>
        <w:spacing w:before="0" w:after="0"/>
        <w:ind w:firstLine="51"/>
        <w:rPr>
          <w:b/>
        </w:rPr>
      </w:pPr>
      <w:r w:rsidRPr="00CB570F">
        <w:rPr>
          <w:b/>
          <w:color w:val="000000"/>
        </w:rPr>
        <w:t>Pieņemt lēmumu</w:t>
      </w:r>
      <w:r w:rsidRPr="00CB570F">
        <w:rPr>
          <w:color w:val="000000"/>
        </w:rPr>
        <w:t xml:space="preserve"> </w:t>
      </w:r>
      <w:r w:rsidRPr="00CB570F">
        <w:rPr>
          <w:b/>
          <w:color w:val="000000"/>
        </w:rPr>
        <w:t>Nr.</w:t>
      </w:r>
      <w:r w:rsidR="008C3263" w:rsidRPr="00CB570F">
        <w:rPr>
          <w:b/>
          <w:color w:val="000000"/>
        </w:rPr>
        <w:t>2</w:t>
      </w:r>
      <w:r w:rsidR="00CB570F" w:rsidRPr="00CB570F">
        <w:rPr>
          <w:b/>
          <w:color w:val="000000"/>
        </w:rPr>
        <w:t>70/16</w:t>
      </w:r>
      <w:r w:rsidRPr="00CB570F">
        <w:rPr>
          <w:color w:val="000000"/>
        </w:rPr>
        <w:t xml:space="preserve"> “</w:t>
      </w:r>
      <w:r w:rsidR="00CB570F" w:rsidRPr="00CB570F">
        <w:rPr>
          <w:b/>
        </w:rPr>
        <w:t>Par pašvaldības nekustamā īpašuma – dzīvokļa Nr.35 Zaļā ielā 44, Dobelē, Dobeles novadā, atsavināšanu</w:t>
      </w:r>
      <w:r w:rsidRPr="00CB570F">
        <w:rPr>
          <w:b/>
        </w:rPr>
        <w:t>”.</w:t>
      </w:r>
    </w:p>
    <w:p w14:paraId="6C42B843" w14:textId="77777777" w:rsidR="00010922" w:rsidRDefault="00010922" w:rsidP="00010922">
      <w:pPr>
        <w:jc w:val="both"/>
        <w:rPr>
          <w:color w:val="000000"/>
        </w:rPr>
      </w:pPr>
      <w:r w:rsidRPr="00FE5C59">
        <w:rPr>
          <w:color w:val="000000"/>
        </w:rPr>
        <w:t>Lēmums pievienots protokolam.</w:t>
      </w:r>
    </w:p>
    <w:p w14:paraId="56A3DAAC" w14:textId="77777777" w:rsidR="00F21F6B" w:rsidRDefault="00F21F6B" w:rsidP="00F21F6B">
      <w:pPr>
        <w:jc w:val="center"/>
        <w:rPr>
          <w:b/>
          <w:u w:val="single"/>
        </w:rPr>
      </w:pPr>
      <w:r>
        <w:rPr>
          <w:color w:val="000000"/>
        </w:rPr>
        <w:lastRenderedPageBreak/>
        <w:t>2</w:t>
      </w:r>
      <w:r w:rsidR="008C3263">
        <w:rPr>
          <w:color w:val="000000"/>
        </w:rPr>
        <w:t>7</w:t>
      </w:r>
      <w:r w:rsidRPr="00FE5C59">
        <w:rPr>
          <w:color w:val="000000"/>
        </w:rPr>
        <w:t>.§</w:t>
      </w:r>
    </w:p>
    <w:p w14:paraId="6708EDE5" w14:textId="77777777" w:rsidR="003365B1" w:rsidRPr="003365B1" w:rsidRDefault="003365B1" w:rsidP="003365B1">
      <w:pPr>
        <w:pStyle w:val="naisf"/>
        <w:spacing w:before="0" w:after="0"/>
        <w:ind w:firstLine="51"/>
        <w:jc w:val="center"/>
        <w:rPr>
          <w:b/>
        </w:rPr>
      </w:pPr>
      <w:r w:rsidRPr="003365B1">
        <w:rPr>
          <w:b/>
        </w:rPr>
        <w:t xml:space="preserve">Par pašvaldības nekustamā īpašuma – dzīvokļa Nr.5 “Bastardi” Bērzē, Bērzes pagastā, Dobeles novadā, atsavināšanu </w:t>
      </w:r>
    </w:p>
    <w:p w14:paraId="5C9B5C3B" w14:textId="77777777" w:rsidR="00F21F6B" w:rsidRPr="00FE5C59" w:rsidRDefault="00F21F6B" w:rsidP="00F21F6B">
      <w:pPr>
        <w:jc w:val="center"/>
        <w:rPr>
          <w:i/>
          <w:color w:val="000000"/>
        </w:rPr>
      </w:pPr>
      <w:r w:rsidRPr="00FE5C59">
        <w:rPr>
          <w:b/>
          <w:noProof/>
          <w:color w:val="000000"/>
        </w:rPr>
        <mc:AlternateContent>
          <mc:Choice Requires="wps">
            <w:drawing>
              <wp:anchor distT="0" distB="0" distL="114300" distR="114300" simplePos="0" relativeHeight="251781120" behindDoc="0" locked="0" layoutInCell="1" allowOverlap="1" wp14:anchorId="5787BAF5" wp14:editId="0D1C314F">
                <wp:simplePos x="0" y="0"/>
                <wp:positionH relativeFrom="column">
                  <wp:posOffset>-61595</wp:posOffset>
                </wp:positionH>
                <wp:positionV relativeFrom="paragraph">
                  <wp:posOffset>-1905</wp:posOffset>
                </wp:positionV>
                <wp:extent cx="5892800" cy="0"/>
                <wp:effectExtent l="0" t="0" r="0" b="0"/>
                <wp:wrapNone/>
                <wp:docPr id="82" name="AutoShape 1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58CB4423" id="AutoShape 1126" o:spid="_x0000_s1026" type="#_x0000_t32" style="position:absolute;margin-left:-4.85pt;margin-top:-.15pt;width:464pt;height:0;flip:y;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" strokeweight="1pt"/>
            </w:pict>
          </mc:Fallback>
        </mc:AlternateContent>
      </w:r>
      <w:r w:rsidRPr="00FE5C59">
        <w:rPr>
          <w:i/>
          <w:color w:val="000000"/>
        </w:rPr>
        <w:t>(</w:t>
      </w:r>
      <w:r w:rsidR="00723D87">
        <w:rPr>
          <w:i/>
          <w:color w:val="000000"/>
        </w:rPr>
        <w:t>A</w:t>
      </w:r>
      <w:r w:rsidR="003365B1">
        <w:rPr>
          <w:i/>
          <w:color w:val="000000"/>
        </w:rPr>
        <w:t>.Apsīte</w:t>
      </w:r>
      <w:r w:rsidR="00723D87">
        <w:rPr>
          <w:i/>
          <w:color w:val="000000"/>
        </w:rPr>
        <w:t>,</w:t>
      </w:r>
      <w:r>
        <w:rPr>
          <w:i/>
          <w:color w:val="000000"/>
        </w:rPr>
        <w:t xml:space="preserve"> </w:t>
      </w:r>
      <w:r w:rsidR="009D6223">
        <w:rPr>
          <w:i/>
          <w:color w:val="000000"/>
        </w:rPr>
        <w:t>I.Gorskis</w:t>
      </w:r>
      <w:r>
        <w:rPr>
          <w:i/>
          <w:color w:val="000000"/>
        </w:rPr>
        <w:t>)</w:t>
      </w:r>
    </w:p>
    <w:p w14:paraId="4F2E2ECE" w14:textId="77777777" w:rsidR="00F21F6B" w:rsidRDefault="00F21F6B" w:rsidP="00F21F6B">
      <w:pPr>
        <w:rPr>
          <w:color w:val="000000"/>
        </w:rPr>
      </w:pPr>
    </w:p>
    <w:p w14:paraId="39C679D7" w14:textId="77777777" w:rsidR="00CB570F" w:rsidRPr="00CF69C1" w:rsidRDefault="00CB570F" w:rsidP="00CB570F">
      <w:pPr>
        <w:jc w:val="both"/>
        <w:rPr>
          <w:color w:val="000000"/>
        </w:rPr>
      </w:pPr>
      <w:r w:rsidRPr="00CF69C1">
        <w:rPr>
          <w:color w:val="000000"/>
        </w:rPr>
        <w:t xml:space="preserve">Jautājums izskatīts </w:t>
      </w:r>
      <w:r w:rsidRPr="00F50D41">
        <w:rPr>
          <w:bCs/>
          <w:color w:val="000000"/>
        </w:rPr>
        <w:t>Tautsaimniecības un attīstības komitej</w:t>
      </w:r>
      <w:r>
        <w:rPr>
          <w:bCs/>
          <w:color w:val="000000"/>
        </w:rPr>
        <w:t>ā 2021.gada 17.novembrī</w:t>
      </w:r>
      <w:r w:rsidRPr="00CF69C1">
        <w:rPr>
          <w:color w:val="000000"/>
        </w:rPr>
        <w:t>.</w:t>
      </w:r>
    </w:p>
    <w:p w14:paraId="5565CD6A" w14:textId="44C3D33E" w:rsidR="00723D87" w:rsidRDefault="00CB570F" w:rsidP="00BE0CEB">
      <w:pPr>
        <w:jc w:val="both"/>
        <w:rPr>
          <w:color w:val="000000"/>
        </w:rPr>
      </w:pPr>
      <w:r w:rsidRPr="004910B3">
        <w:rPr>
          <w:color w:val="000000"/>
        </w:rPr>
        <w:t xml:space="preserve">Deputātiem jautājumu </w:t>
      </w:r>
      <w:r>
        <w:rPr>
          <w:color w:val="000000"/>
        </w:rPr>
        <w:t>vai priekšlikumu nav</w:t>
      </w:r>
      <w:r w:rsidRPr="004910B3">
        <w:rPr>
          <w:color w:val="000000"/>
        </w:rPr>
        <w:t>.</w:t>
      </w:r>
    </w:p>
    <w:p w14:paraId="3D863B31" w14:textId="77777777" w:rsidR="00770D0C" w:rsidRDefault="00770D0C" w:rsidP="00770D0C">
      <w:pPr>
        <w:rPr>
          <w:color w:val="000000"/>
        </w:rPr>
      </w:pPr>
      <w:r>
        <w:rPr>
          <w:color w:val="000000"/>
        </w:rPr>
        <w:t>Balsojums par lēmuma projektu.</w:t>
      </w:r>
    </w:p>
    <w:p w14:paraId="61999EEA" w14:textId="77777777" w:rsidR="00770D0C" w:rsidRPr="004E32AF" w:rsidRDefault="00723D87" w:rsidP="00770D0C">
      <w:pPr>
        <w:pStyle w:val="Parasts1"/>
        <w:jc w:val="both"/>
      </w:pPr>
      <w:r w:rsidRPr="00FE5C59">
        <w:rPr>
          <w:color w:val="000000"/>
        </w:rPr>
        <w:t xml:space="preserve">Atklāti balsojot: </w:t>
      </w:r>
      <w:r w:rsidR="00CB570F" w:rsidRPr="00F92D95">
        <w:t>PAR</w:t>
      </w:r>
      <w:r w:rsidR="00CB570F" w:rsidRPr="001E72C8">
        <w:t xml:space="preserve"> –</w:t>
      </w:r>
      <w:r w:rsidR="00CB570F">
        <w:t xml:space="preserve"> 19</w:t>
      </w:r>
      <w:r w:rsidR="00CB570F" w:rsidRPr="001E72C8">
        <w:t xml:space="preserve"> (Ģirts Ante, </w:t>
      </w:r>
      <w:r w:rsidR="00CB570F" w:rsidRPr="001E72C8">
        <w:rPr>
          <w:bCs/>
          <w:lang w:eastAsia="et-EE"/>
        </w:rPr>
        <w:t>Kristīne Briede</w:t>
      </w:r>
      <w:r w:rsidR="00CB570F">
        <w:rPr>
          <w:bCs/>
          <w:lang w:eastAsia="et-EE"/>
        </w:rPr>
        <w:t>,</w:t>
      </w:r>
      <w:r w:rsidR="00CB570F" w:rsidRPr="001E72C8">
        <w:rPr>
          <w:bCs/>
          <w:lang w:eastAsia="et-EE"/>
        </w:rPr>
        <w:t xml:space="preserve"> Madara Darguža, Sarmīte Dude, Māris Feldmanis, Edgars Gaigalis, Ivars Gorskis, Gints Kaminskis, Linda Karloviča, Edgars Laimiņš, Sintija Liekniņa, Sanita Olševska, Andris Podvinskis, Viesturs Reinfelds</w:t>
      </w:r>
      <w:r w:rsidR="00CB570F">
        <w:rPr>
          <w:bCs/>
          <w:lang w:eastAsia="et-EE"/>
        </w:rPr>
        <w:t>,</w:t>
      </w:r>
      <w:r w:rsidR="00CB570F" w:rsidRPr="001E72C8">
        <w:rPr>
          <w:bCs/>
          <w:lang w:eastAsia="et-EE"/>
        </w:rPr>
        <w:t xml:space="preserve"> Dace Reinika, Guntis Safranovičs, Andrejs Spridzāns, Ivars Stanga, Indra Špela</w:t>
      </w:r>
      <w:r w:rsidR="00CB570F" w:rsidRPr="001E72C8">
        <w:t xml:space="preserve">), PRET – nav, ATTURAS – </w:t>
      </w:r>
      <w:r w:rsidR="00CB570F">
        <w:t>nav</w:t>
      </w:r>
      <w:r w:rsidR="00770D0C">
        <w:rPr>
          <w:bCs/>
          <w:lang w:eastAsia="et-EE"/>
        </w:rPr>
        <w:t>,</w:t>
      </w:r>
      <w:r w:rsidR="00770D0C" w:rsidRPr="004E32AF">
        <w:rPr>
          <w:rStyle w:val="Noklusjumarindkopasfonts1"/>
        </w:rPr>
        <w:t xml:space="preserve"> Dobeles novada dome</w:t>
      </w:r>
      <w:r w:rsidR="00770D0C" w:rsidRPr="004E32AF">
        <w:rPr>
          <w:rStyle w:val="Noklusjumarindkopasfonts1"/>
          <w:b/>
        </w:rPr>
        <w:t xml:space="preserve"> </w:t>
      </w:r>
      <w:r w:rsidR="00770D0C" w:rsidRPr="004E32AF">
        <w:rPr>
          <w:rStyle w:val="Noklusjumarindkopasfonts1"/>
        </w:rPr>
        <w:t>NOLEMJ:</w:t>
      </w:r>
    </w:p>
    <w:p w14:paraId="5D726839" w14:textId="77777777" w:rsidR="00723D87" w:rsidRPr="00A7209B" w:rsidRDefault="00723D87" w:rsidP="00CB570F">
      <w:pPr>
        <w:pStyle w:val="naisf"/>
        <w:spacing w:before="0" w:after="0"/>
        <w:ind w:firstLine="51"/>
        <w:rPr>
          <w:b/>
        </w:rPr>
      </w:pPr>
      <w:r w:rsidRPr="00CB570F">
        <w:rPr>
          <w:b/>
          <w:color w:val="000000"/>
        </w:rPr>
        <w:t>Pieņemt lēmumu</w:t>
      </w:r>
      <w:r w:rsidRPr="00CB570F">
        <w:rPr>
          <w:color w:val="000000"/>
        </w:rPr>
        <w:t xml:space="preserve"> </w:t>
      </w:r>
      <w:r w:rsidRPr="00CB570F">
        <w:rPr>
          <w:b/>
          <w:color w:val="000000"/>
        </w:rPr>
        <w:t>Nr.</w:t>
      </w:r>
      <w:r w:rsidR="00CB570F" w:rsidRPr="00CB570F">
        <w:rPr>
          <w:b/>
          <w:color w:val="000000"/>
        </w:rPr>
        <w:t>271</w:t>
      </w:r>
      <w:r w:rsidR="00770D0C" w:rsidRPr="00CB570F">
        <w:rPr>
          <w:b/>
          <w:color w:val="000000"/>
        </w:rPr>
        <w:t>/1</w:t>
      </w:r>
      <w:r w:rsidR="00CB570F" w:rsidRPr="00CB570F">
        <w:rPr>
          <w:b/>
          <w:color w:val="000000"/>
        </w:rPr>
        <w:t>6</w:t>
      </w:r>
      <w:r w:rsidRPr="00CB570F">
        <w:rPr>
          <w:color w:val="000000"/>
        </w:rPr>
        <w:t xml:space="preserve"> “</w:t>
      </w:r>
      <w:r w:rsidR="00CB570F" w:rsidRPr="003365B1">
        <w:rPr>
          <w:b/>
        </w:rPr>
        <w:t>Par pašvaldības nekustamā īpašuma – dzīvokļa Nr.5 “Bastardi” Bērzē, Bērzes pagastā, Dobeles novadā, atsavināšanu</w:t>
      </w:r>
      <w:r w:rsidRPr="00CB570F">
        <w:rPr>
          <w:b/>
        </w:rPr>
        <w:t>”.</w:t>
      </w:r>
    </w:p>
    <w:p w14:paraId="09153E28" w14:textId="77777777" w:rsidR="00723D87" w:rsidRDefault="00723D87" w:rsidP="00723D87">
      <w:pPr>
        <w:jc w:val="both"/>
        <w:rPr>
          <w:color w:val="000000"/>
        </w:rPr>
      </w:pPr>
      <w:r w:rsidRPr="00FE5C59">
        <w:rPr>
          <w:color w:val="000000"/>
        </w:rPr>
        <w:t>Lēmums pievienots protokolam.</w:t>
      </w:r>
    </w:p>
    <w:p w14:paraId="0EFE4A25" w14:textId="77777777" w:rsidR="00F21F6B" w:rsidRDefault="00F21F6B" w:rsidP="00F21F6B">
      <w:pPr>
        <w:jc w:val="center"/>
        <w:rPr>
          <w:b/>
          <w:u w:val="single"/>
        </w:rPr>
      </w:pPr>
      <w:r>
        <w:rPr>
          <w:color w:val="000000"/>
        </w:rPr>
        <w:t>2</w:t>
      </w:r>
      <w:r w:rsidR="00770D0C">
        <w:rPr>
          <w:color w:val="000000"/>
        </w:rPr>
        <w:t>8</w:t>
      </w:r>
      <w:r w:rsidRPr="00FE5C59">
        <w:rPr>
          <w:color w:val="000000"/>
        </w:rPr>
        <w:t>.§</w:t>
      </w:r>
    </w:p>
    <w:p w14:paraId="4C6F171A" w14:textId="77777777" w:rsidR="003365B1" w:rsidRPr="003365B1" w:rsidRDefault="003365B1" w:rsidP="003365B1">
      <w:pPr>
        <w:pStyle w:val="naisf"/>
        <w:spacing w:before="0" w:after="0"/>
        <w:ind w:firstLine="51"/>
        <w:jc w:val="center"/>
        <w:rPr>
          <w:b/>
          <w:lang w:eastAsia="ar-SA"/>
        </w:rPr>
      </w:pPr>
      <w:r w:rsidRPr="003365B1">
        <w:rPr>
          <w:b/>
        </w:rPr>
        <w:t>Par pašvaldības nekustamā īpašuma – dzīvokļa Nr.2 “Lejasstrazdi 12”, Lejasstrazdos, Dobeles pagastā, Dobeles novadā, atsavināšanu</w:t>
      </w:r>
    </w:p>
    <w:p w14:paraId="5CD619FC" w14:textId="77777777" w:rsidR="00F21F6B" w:rsidRPr="00FE5C59" w:rsidRDefault="00F21F6B" w:rsidP="00F21F6B">
      <w:pPr>
        <w:jc w:val="center"/>
        <w:rPr>
          <w:i/>
          <w:color w:val="000000"/>
        </w:rPr>
      </w:pPr>
      <w:r w:rsidRPr="00FE5C59">
        <w:rPr>
          <w:b/>
          <w:noProof/>
          <w:color w:val="000000"/>
        </w:rPr>
        <mc:AlternateContent>
          <mc:Choice Requires="wps">
            <w:drawing>
              <wp:anchor distT="0" distB="0" distL="114300" distR="114300" simplePos="0" relativeHeight="251783168" behindDoc="0" locked="0" layoutInCell="1" allowOverlap="1" wp14:anchorId="0D9C512F" wp14:editId="40E3355E">
                <wp:simplePos x="0" y="0"/>
                <wp:positionH relativeFrom="column">
                  <wp:posOffset>-61595</wp:posOffset>
                </wp:positionH>
                <wp:positionV relativeFrom="paragraph">
                  <wp:posOffset>-1905</wp:posOffset>
                </wp:positionV>
                <wp:extent cx="5892800" cy="0"/>
                <wp:effectExtent l="0" t="0" r="0" b="0"/>
                <wp:wrapNone/>
                <wp:docPr id="83" name="AutoShape 1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005F77E9" id="AutoShape 1126" o:spid="_x0000_s1026" type="#_x0000_t32" style="position:absolute;margin-left:-4.85pt;margin-top:-.15pt;width:464pt;height:0;flip:y;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" strokeweight="1pt"/>
            </w:pict>
          </mc:Fallback>
        </mc:AlternateContent>
      </w:r>
      <w:r w:rsidRPr="00FE5C59">
        <w:rPr>
          <w:i/>
          <w:color w:val="000000"/>
        </w:rPr>
        <w:t>(</w:t>
      </w:r>
      <w:r>
        <w:rPr>
          <w:i/>
          <w:color w:val="000000"/>
        </w:rPr>
        <w:t>A.</w:t>
      </w:r>
      <w:r w:rsidR="003365B1">
        <w:rPr>
          <w:i/>
          <w:color w:val="000000"/>
        </w:rPr>
        <w:t>Apsīte</w:t>
      </w:r>
      <w:r>
        <w:rPr>
          <w:i/>
          <w:color w:val="000000"/>
        </w:rPr>
        <w:t xml:space="preserve">, </w:t>
      </w:r>
      <w:r w:rsidR="00770D0C">
        <w:rPr>
          <w:i/>
          <w:color w:val="000000"/>
        </w:rPr>
        <w:t>I.Gorskis</w:t>
      </w:r>
      <w:r>
        <w:rPr>
          <w:i/>
          <w:color w:val="000000"/>
        </w:rPr>
        <w:t>)</w:t>
      </w:r>
    </w:p>
    <w:p w14:paraId="1CAFB4B6" w14:textId="77777777" w:rsidR="00F21F6B" w:rsidRDefault="00F21F6B" w:rsidP="00F21F6B">
      <w:pPr>
        <w:rPr>
          <w:color w:val="000000"/>
        </w:rPr>
      </w:pPr>
    </w:p>
    <w:p w14:paraId="1BB46DA1" w14:textId="77777777" w:rsidR="00723D87" w:rsidRPr="00CF69C1" w:rsidRDefault="00723D87" w:rsidP="00723D87">
      <w:pPr>
        <w:jc w:val="both"/>
        <w:rPr>
          <w:color w:val="000000"/>
        </w:rPr>
      </w:pPr>
      <w:r w:rsidRPr="00CF69C1">
        <w:rPr>
          <w:color w:val="000000"/>
        </w:rPr>
        <w:t xml:space="preserve">Jautājums izskatīts </w:t>
      </w:r>
      <w:r w:rsidRPr="00F50D41">
        <w:rPr>
          <w:bCs/>
          <w:color w:val="000000"/>
        </w:rPr>
        <w:t>Tautsaimniecības un attīstības komitej</w:t>
      </w:r>
      <w:r>
        <w:rPr>
          <w:bCs/>
          <w:color w:val="000000"/>
        </w:rPr>
        <w:t xml:space="preserve">ā 2021.gada </w:t>
      </w:r>
      <w:r w:rsidR="00770D0C">
        <w:rPr>
          <w:bCs/>
          <w:color w:val="000000"/>
        </w:rPr>
        <w:t>1</w:t>
      </w:r>
      <w:r w:rsidR="00CB570F">
        <w:rPr>
          <w:bCs/>
          <w:color w:val="000000"/>
        </w:rPr>
        <w:t>7.novembrī</w:t>
      </w:r>
      <w:r w:rsidRPr="00CF69C1">
        <w:rPr>
          <w:color w:val="000000"/>
        </w:rPr>
        <w:t>.</w:t>
      </w:r>
    </w:p>
    <w:p w14:paraId="3ACFC5D2" w14:textId="278BBDCD" w:rsidR="00723D87" w:rsidRDefault="00723D87" w:rsidP="00BE0CEB">
      <w:pPr>
        <w:jc w:val="both"/>
        <w:rPr>
          <w:color w:val="000000"/>
        </w:rPr>
      </w:pPr>
      <w:r w:rsidRPr="004910B3">
        <w:rPr>
          <w:color w:val="000000"/>
        </w:rPr>
        <w:t xml:space="preserve">Deputātiem jautājumu </w:t>
      </w:r>
      <w:r>
        <w:rPr>
          <w:color w:val="000000"/>
        </w:rPr>
        <w:t>vai priekšlikumu nav</w:t>
      </w:r>
      <w:r w:rsidRPr="004910B3">
        <w:rPr>
          <w:color w:val="000000"/>
        </w:rPr>
        <w:t>.</w:t>
      </w:r>
    </w:p>
    <w:p w14:paraId="4FE4DB09" w14:textId="77777777" w:rsidR="00042795" w:rsidRDefault="00042795" w:rsidP="00042795">
      <w:pPr>
        <w:rPr>
          <w:color w:val="000000"/>
        </w:rPr>
      </w:pPr>
      <w:r>
        <w:rPr>
          <w:color w:val="000000"/>
        </w:rPr>
        <w:t>Balsojums par lēmuma projektu.</w:t>
      </w:r>
    </w:p>
    <w:p w14:paraId="19B3C8A1" w14:textId="77777777" w:rsidR="00770D0C" w:rsidRPr="004E32AF" w:rsidRDefault="00723D87" w:rsidP="00770D0C">
      <w:pPr>
        <w:pStyle w:val="Parasts1"/>
        <w:jc w:val="both"/>
      </w:pPr>
      <w:r w:rsidRPr="00FE5C59">
        <w:rPr>
          <w:color w:val="000000"/>
        </w:rPr>
        <w:t xml:space="preserve">Atklāti balsojot: </w:t>
      </w:r>
      <w:r w:rsidR="00DF7515" w:rsidRPr="00F92D95">
        <w:t>PAR</w:t>
      </w:r>
      <w:r w:rsidR="00DF7515" w:rsidRPr="001E72C8">
        <w:t xml:space="preserve"> –</w:t>
      </w:r>
      <w:r w:rsidR="00DF7515">
        <w:t xml:space="preserve"> 19</w:t>
      </w:r>
      <w:r w:rsidR="00DF7515" w:rsidRPr="001E72C8">
        <w:t xml:space="preserve"> (Ģirts Ante, </w:t>
      </w:r>
      <w:r w:rsidR="00DF7515" w:rsidRPr="001E72C8">
        <w:rPr>
          <w:bCs/>
          <w:lang w:eastAsia="et-EE"/>
        </w:rPr>
        <w:t>Kristīne Briede</w:t>
      </w:r>
      <w:r w:rsidR="00DF7515">
        <w:rPr>
          <w:bCs/>
          <w:lang w:eastAsia="et-EE"/>
        </w:rPr>
        <w:t>,</w:t>
      </w:r>
      <w:r w:rsidR="00DF7515" w:rsidRPr="001E72C8">
        <w:rPr>
          <w:bCs/>
          <w:lang w:eastAsia="et-EE"/>
        </w:rPr>
        <w:t xml:space="preserve"> Madara Darguža, Sarmīte Dude, Māris Feldmanis, Edgars Gaigalis, Ivars Gorskis, Gints Kaminskis, Linda Karloviča, Edgars Laimiņš, Sintija Liekniņa, Sanita Olševska, Andris Podvinskis, Viesturs Reinfelds</w:t>
      </w:r>
      <w:r w:rsidR="00DF7515">
        <w:rPr>
          <w:bCs/>
          <w:lang w:eastAsia="et-EE"/>
        </w:rPr>
        <w:t>,</w:t>
      </w:r>
      <w:r w:rsidR="00DF7515" w:rsidRPr="001E72C8">
        <w:rPr>
          <w:bCs/>
          <w:lang w:eastAsia="et-EE"/>
        </w:rPr>
        <w:t xml:space="preserve"> Dace Reinika, Guntis Safranovičs, Andrejs Spridzāns, Ivars Stanga, Indra Špela</w:t>
      </w:r>
      <w:r w:rsidR="00DF7515" w:rsidRPr="001E72C8">
        <w:t xml:space="preserve">), PRET – nav, ATTURAS – </w:t>
      </w:r>
      <w:r w:rsidR="00DF7515">
        <w:t>nav</w:t>
      </w:r>
      <w:r w:rsidR="00770D0C" w:rsidRPr="00426397">
        <w:rPr>
          <w:bCs/>
          <w:lang w:eastAsia="et-EE"/>
        </w:rPr>
        <w:t xml:space="preserve">, </w:t>
      </w:r>
      <w:r w:rsidR="00770D0C" w:rsidRPr="004E32AF">
        <w:rPr>
          <w:rStyle w:val="Noklusjumarindkopasfonts1"/>
        </w:rPr>
        <w:t>Dobeles novada dome</w:t>
      </w:r>
      <w:r w:rsidR="00770D0C" w:rsidRPr="004E32AF">
        <w:rPr>
          <w:rStyle w:val="Noklusjumarindkopasfonts1"/>
          <w:b/>
        </w:rPr>
        <w:t xml:space="preserve"> </w:t>
      </w:r>
      <w:r w:rsidR="00770D0C" w:rsidRPr="004E32AF">
        <w:rPr>
          <w:rStyle w:val="Noklusjumarindkopasfonts1"/>
        </w:rPr>
        <w:t>NOLEMJ:</w:t>
      </w:r>
    </w:p>
    <w:p w14:paraId="21249298" w14:textId="77777777" w:rsidR="00723D87" w:rsidRPr="00A7209B" w:rsidRDefault="00723D87" w:rsidP="00DF7515">
      <w:pPr>
        <w:pStyle w:val="naisf"/>
        <w:spacing w:before="0" w:after="0"/>
        <w:ind w:firstLine="51"/>
        <w:rPr>
          <w:b/>
        </w:rPr>
      </w:pPr>
      <w:r w:rsidRPr="00DF7515">
        <w:rPr>
          <w:b/>
          <w:color w:val="000000"/>
        </w:rPr>
        <w:t>Pieņemt lēmumu</w:t>
      </w:r>
      <w:r w:rsidRPr="00DF7515">
        <w:rPr>
          <w:color w:val="000000"/>
        </w:rPr>
        <w:t xml:space="preserve"> </w:t>
      </w:r>
      <w:r w:rsidRPr="00DF7515">
        <w:rPr>
          <w:b/>
          <w:color w:val="000000"/>
        </w:rPr>
        <w:t>Nr.</w:t>
      </w:r>
      <w:r w:rsidR="00770D0C" w:rsidRPr="00DF7515">
        <w:rPr>
          <w:b/>
          <w:color w:val="000000"/>
        </w:rPr>
        <w:t>2</w:t>
      </w:r>
      <w:r w:rsidR="00DF7515" w:rsidRPr="00DF7515">
        <w:rPr>
          <w:b/>
          <w:color w:val="000000"/>
        </w:rPr>
        <w:t>72/16</w:t>
      </w:r>
      <w:r w:rsidRPr="00DF7515">
        <w:rPr>
          <w:color w:val="000000"/>
        </w:rPr>
        <w:t xml:space="preserve"> “</w:t>
      </w:r>
      <w:r w:rsidR="00DF7515" w:rsidRPr="00DF7515">
        <w:rPr>
          <w:b/>
        </w:rPr>
        <w:t>Par pašvaldības nekustamā īpašuma – dzīvokļa Nr.2 “Lejasstrazdi 12”, Lejasstrazdos, Dobeles pagastā, Dobeles novadā, atsavināšanu</w:t>
      </w:r>
      <w:r w:rsidRPr="00DF7515">
        <w:rPr>
          <w:b/>
        </w:rPr>
        <w:t>”.</w:t>
      </w:r>
    </w:p>
    <w:p w14:paraId="13189D59" w14:textId="77777777" w:rsidR="00723D87" w:rsidRDefault="00723D87" w:rsidP="00723D87">
      <w:pPr>
        <w:jc w:val="both"/>
        <w:rPr>
          <w:color w:val="000000"/>
        </w:rPr>
      </w:pPr>
      <w:r w:rsidRPr="00FE5C59">
        <w:rPr>
          <w:color w:val="000000"/>
        </w:rPr>
        <w:t>Lēmums pievienots protokolam.</w:t>
      </w:r>
    </w:p>
    <w:p w14:paraId="325927CA" w14:textId="77777777" w:rsidR="003365B1" w:rsidRDefault="003365B1" w:rsidP="00BE0CEB">
      <w:pPr>
        <w:rPr>
          <w:color w:val="000000"/>
        </w:rPr>
      </w:pPr>
    </w:p>
    <w:p w14:paraId="21583CA9" w14:textId="77777777" w:rsidR="00F21F6B" w:rsidRDefault="00770D0C" w:rsidP="00F21F6B">
      <w:pPr>
        <w:jc w:val="center"/>
        <w:rPr>
          <w:b/>
          <w:u w:val="single"/>
        </w:rPr>
      </w:pPr>
      <w:r>
        <w:rPr>
          <w:color w:val="000000"/>
        </w:rPr>
        <w:t>29</w:t>
      </w:r>
      <w:r w:rsidR="00F21F6B" w:rsidRPr="00FE5C59">
        <w:rPr>
          <w:color w:val="000000"/>
        </w:rPr>
        <w:t>.§</w:t>
      </w:r>
    </w:p>
    <w:p w14:paraId="511BF5C9" w14:textId="77777777" w:rsidR="003365B1" w:rsidRPr="003365B1" w:rsidRDefault="003365B1" w:rsidP="003365B1">
      <w:pPr>
        <w:pStyle w:val="naisf"/>
        <w:spacing w:before="0" w:after="0"/>
        <w:ind w:firstLine="51"/>
        <w:jc w:val="center"/>
        <w:rPr>
          <w:b/>
        </w:rPr>
      </w:pPr>
      <w:r w:rsidRPr="003365B1">
        <w:rPr>
          <w:b/>
        </w:rPr>
        <w:t xml:space="preserve">Par pašvaldības nekustamā īpašuma – dzīvokļa Nr.21 Dārza ielā 3 Apguldē, </w:t>
      </w:r>
    </w:p>
    <w:p w14:paraId="38B10A6B" w14:textId="77777777" w:rsidR="003365B1" w:rsidRPr="003365B1" w:rsidRDefault="003365B1" w:rsidP="003365B1">
      <w:pPr>
        <w:pStyle w:val="naisf"/>
        <w:spacing w:before="0" w:after="0"/>
        <w:ind w:firstLine="51"/>
        <w:jc w:val="center"/>
        <w:rPr>
          <w:b/>
          <w:lang w:eastAsia="ar-SA"/>
        </w:rPr>
      </w:pPr>
      <w:r w:rsidRPr="003365B1">
        <w:rPr>
          <w:b/>
        </w:rPr>
        <w:t xml:space="preserve">Naudītes pagastā, Dobeles novadā, atsavināšanu </w:t>
      </w:r>
    </w:p>
    <w:p w14:paraId="7AE98202" w14:textId="77777777" w:rsidR="00F21F6B" w:rsidRPr="00FE5C59" w:rsidRDefault="00F21F6B" w:rsidP="00F21F6B">
      <w:pPr>
        <w:jc w:val="center"/>
        <w:rPr>
          <w:i/>
          <w:color w:val="000000"/>
        </w:rPr>
      </w:pPr>
      <w:r w:rsidRPr="00FE5C59">
        <w:rPr>
          <w:b/>
          <w:noProof/>
          <w:color w:val="000000"/>
        </w:rPr>
        <mc:AlternateContent>
          <mc:Choice Requires="wps">
            <w:drawing>
              <wp:anchor distT="0" distB="0" distL="114300" distR="114300" simplePos="0" relativeHeight="251785216" behindDoc="0" locked="0" layoutInCell="1" allowOverlap="1" wp14:anchorId="678320F3" wp14:editId="2C940742">
                <wp:simplePos x="0" y="0"/>
                <wp:positionH relativeFrom="column">
                  <wp:posOffset>-61595</wp:posOffset>
                </wp:positionH>
                <wp:positionV relativeFrom="paragraph">
                  <wp:posOffset>-1905</wp:posOffset>
                </wp:positionV>
                <wp:extent cx="5892800" cy="0"/>
                <wp:effectExtent l="0" t="0" r="0" b="0"/>
                <wp:wrapNone/>
                <wp:docPr id="84" name="AutoShape 1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63E32DBF" id="AutoShape 1126" o:spid="_x0000_s1026" type="#_x0000_t32" style="position:absolute;margin-left:-4.85pt;margin-top:-.15pt;width:464pt;height:0;flip:y;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" strokeweight="1pt"/>
            </w:pict>
          </mc:Fallback>
        </mc:AlternateContent>
      </w:r>
      <w:r w:rsidRPr="00FE5C59">
        <w:rPr>
          <w:i/>
          <w:color w:val="000000"/>
        </w:rPr>
        <w:t>(</w:t>
      </w:r>
      <w:r>
        <w:rPr>
          <w:i/>
          <w:color w:val="000000"/>
        </w:rPr>
        <w:t>A.</w:t>
      </w:r>
      <w:r w:rsidR="00770D0C">
        <w:rPr>
          <w:i/>
          <w:color w:val="000000"/>
        </w:rPr>
        <w:t>Apsīte,</w:t>
      </w:r>
      <w:r w:rsidR="00DF7515">
        <w:rPr>
          <w:i/>
          <w:color w:val="000000"/>
        </w:rPr>
        <w:t xml:space="preserve"> </w:t>
      </w:r>
      <w:r w:rsidR="00770D0C">
        <w:rPr>
          <w:i/>
          <w:color w:val="000000"/>
        </w:rPr>
        <w:t>I.Gorskis</w:t>
      </w:r>
      <w:r>
        <w:rPr>
          <w:i/>
          <w:color w:val="000000"/>
        </w:rPr>
        <w:t>)</w:t>
      </w:r>
    </w:p>
    <w:p w14:paraId="6B2D9071" w14:textId="77777777" w:rsidR="00F21F6B" w:rsidRDefault="00F21F6B" w:rsidP="00F21F6B">
      <w:pPr>
        <w:rPr>
          <w:color w:val="000000"/>
        </w:rPr>
      </w:pPr>
    </w:p>
    <w:p w14:paraId="4E0B39DC" w14:textId="77777777" w:rsidR="00723D87" w:rsidRPr="00CF69C1" w:rsidRDefault="00723D87" w:rsidP="00723D87">
      <w:pPr>
        <w:jc w:val="both"/>
        <w:rPr>
          <w:color w:val="000000"/>
        </w:rPr>
      </w:pPr>
      <w:r w:rsidRPr="00CF69C1">
        <w:rPr>
          <w:color w:val="000000"/>
        </w:rPr>
        <w:t xml:space="preserve">Jautājums izskatīts </w:t>
      </w:r>
      <w:r w:rsidRPr="00F50D41">
        <w:rPr>
          <w:bCs/>
          <w:color w:val="000000"/>
        </w:rPr>
        <w:t>Tautsaimniecības un attīstības komitej</w:t>
      </w:r>
      <w:r>
        <w:rPr>
          <w:bCs/>
          <w:color w:val="000000"/>
        </w:rPr>
        <w:t xml:space="preserve">ā 2021.gada </w:t>
      </w:r>
      <w:r w:rsidR="00DF7515">
        <w:rPr>
          <w:bCs/>
          <w:color w:val="000000"/>
        </w:rPr>
        <w:t>17.novembrī.</w:t>
      </w:r>
    </w:p>
    <w:p w14:paraId="5D104BA7" w14:textId="36FD37DE" w:rsidR="00723D87" w:rsidRDefault="00723D87" w:rsidP="00BE0CEB">
      <w:pPr>
        <w:jc w:val="both"/>
        <w:rPr>
          <w:color w:val="000000"/>
        </w:rPr>
      </w:pPr>
      <w:r w:rsidRPr="004910B3">
        <w:rPr>
          <w:color w:val="000000"/>
        </w:rPr>
        <w:t xml:space="preserve">Deputātiem jautājumu </w:t>
      </w:r>
      <w:r>
        <w:rPr>
          <w:color w:val="000000"/>
        </w:rPr>
        <w:t>vai priekšlikumu nav</w:t>
      </w:r>
      <w:r w:rsidRPr="004910B3">
        <w:rPr>
          <w:color w:val="000000"/>
        </w:rPr>
        <w:t>.</w:t>
      </w:r>
    </w:p>
    <w:p w14:paraId="55331B29" w14:textId="77777777" w:rsidR="00042795" w:rsidRDefault="00042795" w:rsidP="00042795">
      <w:pPr>
        <w:rPr>
          <w:color w:val="000000"/>
        </w:rPr>
      </w:pPr>
      <w:r>
        <w:rPr>
          <w:color w:val="000000"/>
        </w:rPr>
        <w:t>Balsojums par lēmuma projektu.</w:t>
      </w:r>
    </w:p>
    <w:p w14:paraId="24A5D767" w14:textId="77777777" w:rsidR="00042795" w:rsidRPr="004E32AF" w:rsidRDefault="00042795" w:rsidP="00042795">
      <w:pPr>
        <w:ind w:right="43"/>
        <w:jc w:val="both"/>
        <w:rPr>
          <w:lang w:eastAsia="ar-SA"/>
        </w:rPr>
      </w:pPr>
      <w:r w:rsidRPr="00FE5C59">
        <w:rPr>
          <w:color w:val="000000"/>
        </w:rPr>
        <w:t xml:space="preserve">Atklāti balsojot: </w:t>
      </w:r>
      <w:r w:rsidR="00DF7515" w:rsidRPr="00F92D95">
        <w:t>PAR</w:t>
      </w:r>
      <w:r w:rsidR="00DF7515" w:rsidRPr="001E72C8">
        <w:t xml:space="preserve"> –</w:t>
      </w:r>
      <w:r w:rsidR="00DF7515">
        <w:t xml:space="preserve"> 19</w:t>
      </w:r>
      <w:r w:rsidR="00DF7515" w:rsidRPr="001E72C8">
        <w:t xml:space="preserve"> (Ģirts Ante, </w:t>
      </w:r>
      <w:r w:rsidR="00DF7515" w:rsidRPr="001E72C8">
        <w:rPr>
          <w:bCs/>
          <w:lang w:eastAsia="et-EE"/>
        </w:rPr>
        <w:t>Kristīne Briede</w:t>
      </w:r>
      <w:r w:rsidR="00DF7515">
        <w:rPr>
          <w:bCs/>
          <w:lang w:eastAsia="et-EE"/>
        </w:rPr>
        <w:t>,</w:t>
      </w:r>
      <w:r w:rsidR="00DF7515" w:rsidRPr="001E72C8">
        <w:rPr>
          <w:bCs/>
          <w:lang w:eastAsia="et-EE"/>
        </w:rPr>
        <w:t xml:space="preserve"> Madara Darguža, Sarmīte Dude, Māris Feldmanis, Edgars Gaigalis, Ivars Gorskis, Gints Kaminskis, Linda Karloviča, Edgars Laimiņš, Sintija Liekniņa, Sanita Olševska, Andris Podvinskis, Viesturs Reinfelds</w:t>
      </w:r>
      <w:r w:rsidR="00DF7515">
        <w:rPr>
          <w:bCs/>
          <w:lang w:eastAsia="et-EE"/>
        </w:rPr>
        <w:t>,</w:t>
      </w:r>
      <w:r w:rsidR="00DF7515" w:rsidRPr="001E72C8">
        <w:rPr>
          <w:bCs/>
          <w:lang w:eastAsia="et-EE"/>
        </w:rPr>
        <w:t xml:space="preserve"> Dace Reinika, Guntis Safranovičs, Andrejs Spridzāns, Ivars Stanga, Indra Špela</w:t>
      </w:r>
      <w:r w:rsidR="00DF7515" w:rsidRPr="001E72C8">
        <w:t xml:space="preserve">), PRET – nav, ATTURAS – </w:t>
      </w:r>
      <w:r w:rsidR="00DF7515">
        <w:t>nav</w:t>
      </w:r>
      <w:r>
        <w:rPr>
          <w:bCs/>
          <w:lang w:eastAsia="et-EE"/>
        </w:rPr>
        <w:t>,</w:t>
      </w:r>
      <w:r w:rsidRPr="004E32AF">
        <w:rPr>
          <w:rStyle w:val="Noklusjumarindkopasfonts1"/>
        </w:rPr>
        <w:t xml:space="preserve"> </w:t>
      </w:r>
      <w:r w:rsidRPr="004E32AF">
        <w:rPr>
          <w:lang w:eastAsia="ar-SA"/>
        </w:rPr>
        <w:t>Dobeles novada dome NOLEMJ:</w:t>
      </w:r>
    </w:p>
    <w:p w14:paraId="0945464A" w14:textId="77777777" w:rsidR="00723D87" w:rsidRPr="00A7209B" w:rsidRDefault="00723D87" w:rsidP="00DF7515">
      <w:pPr>
        <w:pStyle w:val="naisf"/>
        <w:spacing w:before="0" w:after="0"/>
        <w:ind w:firstLine="51"/>
        <w:rPr>
          <w:b/>
        </w:rPr>
      </w:pPr>
      <w:r w:rsidRPr="00DF7515">
        <w:rPr>
          <w:b/>
          <w:color w:val="000000"/>
        </w:rPr>
        <w:t>Pieņemt lēmumu</w:t>
      </w:r>
      <w:r w:rsidRPr="00DF7515">
        <w:rPr>
          <w:color w:val="000000"/>
        </w:rPr>
        <w:t xml:space="preserve"> </w:t>
      </w:r>
      <w:r w:rsidRPr="00DF7515">
        <w:rPr>
          <w:b/>
          <w:color w:val="000000"/>
        </w:rPr>
        <w:t>Nr.</w:t>
      </w:r>
      <w:r w:rsidR="00042795" w:rsidRPr="00DF7515">
        <w:rPr>
          <w:b/>
          <w:color w:val="000000"/>
        </w:rPr>
        <w:t>2</w:t>
      </w:r>
      <w:r w:rsidR="00DF7515" w:rsidRPr="00DF7515">
        <w:rPr>
          <w:b/>
          <w:color w:val="000000"/>
        </w:rPr>
        <w:t>73/16</w:t>
      </w:r>
      <w:r w:rsidRPr="00DF7515">
        <w:rPr>
          <w:color w:val="000000"/>
        </w:rPr>
        <w:t xml:space="preserve"> “</w:t>
      </w:r>
      <w:r w:rsidR="00DF7515" w:rsidRPr="00DF7515">
        <w:rPr>
          <w:b/>
        </w:rPr>
        <w:t>Par pašvaldības nekustamā īpašuma – dzīvokļa Nr.21 Dārza ielā 3 Apguldē, Naudītes pagastā, Dobeles novadā, atsavināšanu</w:t>
      </w:r>
      <w:r w:rsidRPr="00DF7515">
        <w:rPr>
          <w:b/>
        </w:rPr>
        <w:t>”.</w:t>
      </w:r>
    </w:p>
    <w:p w14:paraId="41A63D61" w14:textId="77777777" w:rsidR="00723D87" w:rsidRDefault="00723D87" w:rsidP="00723D87">
      <w:pPr>
        <w:jc w:val="both"/>
        <w:rPr>
          <w:color w:val="000000"/>
        </w:rPr>
      </w:pPr>
      <w:r w:rsidRPr="00FE5C59">
        <w:rPr>
          <w:color w:val="000000"/>
        </w:rPr>
        <w:t>Lēmums pievienots protokolam.</w:t>
      </w:r>
    </w:p>
    <w:p w14:paraId="218D8A6E" w14:textId="77777777" w:rsidR="00F21F6B" w:rsidRDefault="00F21F6B" w:rsidP="00F21F6B">
      <w:pPr>
        <w:jc w:val="center"/>
        <w:rPr>
          <w:b/>
          <w:u w:val="single"/>
        </w:rPr>
      </w:pPr>
      <w:r>
        <w:rPr>
          <w:color w:val="000000"/>
        </w:rPr>
        <w:t>3</w:t>
      </w:r>
      <w:r w:rsidR="00042795">
        <w:rPr>
          <w:color w:val="000000"/>
        </w:rPr>
        <w:t>0</w:t>
      </w:r>
      <w:r w:rsidRPr="00FE5C59">
        <w:rPr>
          <w:color w:val="000000"/>
        </w:rPr>
        <w:t>.§</w:t>
      </w:r>
    </w:p>
    <w:p w14:paraId="4E046FC8" w14:textId="77777777" w:rsidR="003365B1" w:rsidRPr="003365B1" w:rsidRDefault="003365B1" w:rsidP="003365B1">
      <w:pPr>
        <w:jc w:val="center"/>
        <w:rPr>
          <w:b/>
        </w:rPr>
      </w:pPr>
      <w:r w:rsidRPr="003365B1">
        <w:rPr>
          <w:b/>
        </w:rPr>
        <w:t xml:space="preserve">Par nekustamā īpašuma “Annenieku veikals” Annenieku pagastā, </w:t>
      </w:r>
    </w:p>
    <w:p w14:paraId="1B4132FC" w14:textId="77777777" w:rsidR="003365B1" w:rsidRPr="003365B1" w:rsidRDefault="003365B1" w:rsidP="003365B1">
      <w:pPr>
        <w:jc w:val="center"/>
        <w:rPr>
          <w:b/>
          <w:color w:val="000000"/>
        </w:rPr>
      </w:pPr>
      <w:r w:rsidRPr="003365B1">
        <w:rPr>
          <w:b/>
        </w:rPr>
        <w:t>Dobeles novadā, atsavināšanu</w:t>
      </w:r>
      <w:r w:rsidRPr="003365B1">
        <w:rPr>
          <w:b/>
          <w:color w:val="000000"/>
        </w:rPr>
        <w:t xml:space="preserve"> </w:t>
      </w:r>
    </w:p>
    <w:p w14:paraId="2F4DB388" w14:textId="77777777" w:rsidR="00F21F6B" w:rsidRPr="00FE5C59" w:rsidRDefault="00F21F6B" w:rsidP="00F21F6B">
      <w:pPr>
        <w:jc w:val="center"/>
        <w:rPr>
          <w:i/>
          <w:color w:val="000000"/>
        </w:rPr>
      </w:pPr>
      <w:r w:rsidRPr="00FE5C59">
        <w:rPr>
          <w:b/>
          <w:noProof/>
          <w:color w:val="000000"/>
        </w:rPr>
        <mc:AlternateContent>
          <mc:Choice Requires="wps">
            <w:drawing>
              <wp:anchor distT="0" distB="0" distL="114300" distR="114300" simplePos="0" relativeHeight="251787264" behindDoc="0" locked="0" layoutInCell="1" allowOverlap="1" wp14:anchorId="45E747EB" wp14:editId="54BECD26">
                <wp:simplePos x="0" y="0"/>
                <wp:positionH relativeFrom="column">
                  <wp:posOffset>-61595</wp:posOffset>
                </wp:positionH>
                <wp:positionV relativeFrom="paragraph">
                  <wp:posOffset>-1905</wp:posOffset>
                </wp:positionV>
                <wp:extent cx="5892800" cy="0"/>
                <wp:effectExtent l="0" t="0" r="0" b="0"/>
                <wp:wrapNone/>
                <wp:docPr id="85" name="AutoShape 1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6863EE80" id="AutoShape 1126" o:spid="_x0000_s1026" type="#_x0000_t32" style="position:absolute;margin-left:-4.85pt;margin-top:-.15pt;width:464pt;height:0;flip:y;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" strokeweight="1pt"/>
            </w:pict>
          </mc:Fallback>
        </mc:AlternateContent>
      </w:r>
      <w:r w:rsidRPr="00FE5C59">
        <w:rPr>
          <w:i/>
          <w:color w:val="000000"/>
        </w:rPr>
        <w:t>(</w:t>
      </w:r>
      <w:r w:rsidR="00042795">
        <w:rPr>
          <w:i/>
          <w:color w:val="000000"/>
        </w:rPr>
        <w:t>A.Apsīte, I.Gorskis</w:t>
      </w:r>
      <w:r>
        <w:rPr>
          <w:i/>
          <w:color w:val="000000"/>
        </w:rPr>
        <w:t>)</w:t>
      </w:r>
    </w:p>
    <w:p w14:paraId="52ED34E8" w14:textId="77777777" w:rsidR="00F21F6B" w:rsidRDefault="00F21F6B" w:rsidP="00F21F6B">
      <w:pPr>
        <w:rPr>
          <w:color w:val="000000"/>
        </w:rPr>
      </w:pPr>
    </w:p>
    <w:p w14:paraId="71139393" w14:textId="77777777" w:rsidR="00DF7515" w:rsidRPr="00CF69C1" w:rsidRDefault="00DF7515" w:rsidP="00DF7515">
      <w:pPr>
        <w:jc w:val="both"/>
        <w:rPr>
          <w:color w:val="000000"/>
        </w:rPr>
      </w:pPr>
      <w:r w:rsidRPr="00CF69C1">
        <w:rPr>
          <w:color w:val="000000"/>
        </w:rPr>
        <w:lastRenderedPageBreak/>
        <w:t xml:space="preserve">Jautājums izskatīts </w:t>
      </w:r>
      <w:r w:rsidRPr="00F50D41">
        <w:rPr>
          <w:bCs/>
          <w:color w:val="000000"/>
        </w:rPr>
        <w:t>Tautsaimniecības un attīstības komitej</w:t>
      </w:r>
      <w:r>
        <w:rPr>
          <w:bCs/>
          <w:color w:val="000000"/>
        </w:rPr>
        <w:t>ā 2021.gada 17.novembrī.</w:t>
      </w:r>
    </w:p>
    <w:p w14:paraId="136DFAD1" w14:textId="2B5503AF" w:rsidR="00FC43CD" w:rsidRDefault="00DF7515" w:rsidP="00BE0CEB">
      <w:pPr>
        <w:jc w:val="both"/>
        <w:rPr>
          <w:color w:val="000000"/>
        </w:rPr>
      </w:pPr>
      <w:r w:rsidRPr="004910B3">
        <w:rPr>
          <w:color w:val="000000"/>
        </w:rPr>
        <w:t xml:space="preserve">Deputātiem jautājumu </w:t>
      </w:r>
      <w:r>
        <w:rPr>
          <w:color w:val="000000"/>
        </w:rPr>
        <w:t>vai priekšlikumu nav</w:t>
      </w:r>
      <w:r w:rsidRPr="004910B3">
        <w:rPr>
          <w:color w:val="000000"/>
        </w:rPr>
        <w:t>.</w:t>
      </w:r>
    </w:p>
    <w:p w14:paraId="7D3BDD51" w14:textId="77777777" w:rsidR="00723D87" w:rsidRDefault="00042795" w:rsidP="00723D87">
      <w:pPr>
        <w:rPr>
          <w:color w:val="000000"/>
        </w:rPr>
      </w:pPr>
      <w:r>
        <w:rPr>
          <w:color w:val="000000"/>
        </w:rPr>
        <w:t>Balsojums par lēmuma projektu.</w:t>
      </w:r>
    </w:p>
    <w:p w14:paraId="7CA671DF" w14:textId="77777777" w:rsidR="00723D87" w:rsidRPr="00042795" w:rsidRDefault="00723D87" w:rsidP="00723D87">
      <w:pPr>
        <w:jc w:val="both"/>
        <w:rPr>
          <w:color w:val="000000"/>
        </w:rPr>
      </w:pPr>
      <w:r w:rsidRPr="00FE5C59">
        <w:rPr>
          <w:color w:val="000000"/>
        </w:rPr>
        <w:t xml:space="preserve">Atklāti balsojot: </w:t>
      </w:r>
      <w:r w:rsidR="00DF7515" w:rsidRPr="00F92D95">
        <w:t>PAR</w:t>
      </w:r>
      <w:r w:rsidR="00DF7515" w:rsidRPr="001E72C8">
        <w:t xml:space="preserve"> –</w:t>
      </w:r>
      <w:r w:rsidR="00DF7515">
        <w:t xml:space="preserve"> 19</w:t>
      </w:r>
      <w:r w:rsidR="00DF7515" w:rsidRPr="001E72C8">
        <w:t xml:space="preserve"> (Ģirts Ante, </w:t>
      </w:r>
      <w:r w:rsidR="00DF7515" w:rsidRPr="001E72C8">
        <w:rPr>
          <w:bCs/>
          <w:lang w:eastAsia="et-EE"/>
        </w:rPr>
        <w:t>Kristīne Briede</w:t>
      </w:r>
      <w:r w:rsidR="00DF7515">
        <w:rPr>
          <w:bCs/>
          <w:lang w:eastAsia="et-EE"/>
        </w:rPr>
        <w:t>,</w:t>
      </w:r>
      <w:r w:rsidR="00DF7515" w:rsidRPr="001E72C8">
        <w:rPr>
          <w:bCs/>
          <w:lang w:eastAsia="et-EE"/>
        </w:rPr>
        <w:t xml:space="preserve"> Madara Darguža, Sarmīte Dude, Māris Feldmanis, Edgars Gaigalis, Ivars Gorskis, Gints Kaminskis, Linda Karloviča, Edgars Laimiņš, Sintija Liekniņa, Sanita Olševska, Andris Podvinskis, Viesturs Reinfelds</w:t>
      </w:r>
      <w:r w:rsidR="00DF7515">
        <w:rPr>
          <w:bCs/>
          <w:lang w:eastAsia="et-EE"/>
        </w:rPr>
        <w:t>,</w:t>
      </w:r>
      <w:r w:rsidR="00DF7515" w:rsidRPr="001E72C8">
        <w:rPr>
          <w:bCs/>
          <w:lang w:eastAsia="et-EE"/>
        </w:rPr>
        <w:t xml:space="preserve"> Dace Reinika, Guntis Safranovičs, Andrejs Spridzāns, Ivars Stanga, Indra Špela</w:t>
      </w:r>
      <w:r w:rsidR="00DF7515" w:rsidRPr="001E72C8">
        <w:t xml:space="preserve">), PRET – nav, ATTURAS – </w:t>
      </w:r>
      <w:r w:rsidR="00DF7515">
        <w:t>nav</w:t>
      </w:r>
      <w:r w:rsidRPr="00042795">
        <w:rPr>
          <w:color w:val="000000"/>
        </w:rPr>
        <w:t>, Dobeles  novada dome NOLEMJ:</w:t>
      </w:r>
    </w:p>
    <w:p w14:paraId="186B652F" w14:textId="77777777" w:rsidR="00042795" w:rsidRDefault="00723D87" w:rsidP="00DF7515">
      <w:pPr>
        <w:jc w:val="both"/>
        <w:rPr>
          <w:b/>
        </w:rPr>
      </w:pPr>
      <w:r w:rsidRPr="00DF7515">
        <w:rPr>
          <w:b/>
          <w:color w:val="000000"/>
        </w:rPr>
        <w:t>Pieņemt lēmumu</w:t>
      </w:r>
      <w:r w:rsidRPr="00DF7515">
        <w:rPr>
          <w:color w:val="000000"/>
        </w:rPr>
        <w:t xml:space="preserve"> </w:t>
      </w:r>
      <w:r w:rsidRPr="00DF7515">
        <w:rPr>
          <w:b/>
          <w:color w:val="000000"/>
        </w:rPr>
        <w:t>Nr.</w:t>
      </w:r>
      <w:r w:rsidR="00042795" w:rsidRPr="00DF7515">
        <w:rPr>
          <w:b/>
          <w:color w:val="000000"/>
        </w:rPr>
        <w:t>2</w:t>
      </w:r>
      <w:r w:rsidR="00DF7515" w:rsidRPr="00DF7515">
        <w:rPr>
          <w:b/>
          <w:color w:val="000000"/>
        </w:rPr>
        <w:t>74/16</w:t>
      </w:r>
      <w:r w:rsidRPr="00DF7515">
        <w:rPr>
          <w:color w:val="000000"/>
        </w:rPr>
        <w:t xml:space="preserve"> </w:t>
      </w:r>
      <w:r w:rsidRPr="00DF7515">
        <w:rPr>
          <w:b/>
          <w:color w:val="000000"/>
        </w:rPr>
        <w:t>“</w:t>
      </w:r>
      <w:r w:rsidR="00DF7515" w:rsidRPr="00DF7515">
        <w:rPr>
          <w:b/>
        </w:rPr>
        <w:t>Par nekustamā īpašuma “Annenieku veikals” Annenieku pagastā, Dobeles novadā, atsavināšanu</w:t>
      </w:r>
      <w:r w:rsidR="00042795" w:rsidRPr="00DF7515">
        <w:rPr>
          <w:b/>
        </w:rPr>
        <w:t>”.</w:t>
      </w:r>
    </w:p>
    <w:p w14:paraId="6B158893" w14:textId="77777777" w:rsidR="00723D87" w:rsidRDefault="00723D87" w:rsidP="00723D87">
      <w:pPr>
        <w:jc w:val="both"/>
        <w:rPr>
          <w:color w:val="000000"/>
        </w:rPr>
      </w:pPr>
      <w:r w:rsidRPr="00FE5C59">
        <w:rPr>
          <w:color w:val="000000"/>
        </w:rPr>
        <w:t>Lēmums pievienots protokolam.</w:t>
      </w:r>
    </w:p>
    <w:p w14:paraId="34255AB3" w14:textId="77777777" w:rsidR="0090524A" w:rsidRDefault="0090524A" w:rsidP="0090524A">
      <w:pPr>
        <w:jc w:val="center"/>
        <w:rPr>
          <w:b/>
          <w:u w:val="single"/>
        </w:rPr>
      </w:pPr>
      <w:r>
        <w:rPr>
          <w:color w:val="000000"/>
        </w:rPr>
        <w:t>3</w:t>
      </w:r>
      <w:r w:rsidR="00042795">
        <w:rPr>
          <w:color w:val="000000"/>
        </w:rPr>
        <w:t>1</w:t>
      </w:r>
      <w:r w:rsidRPr="00FE5C59">
        <w:rPr>
          <w:color w:val="000000"/>
        </w:rPr>
        <w:t>.§</w:t>
      </w:r>
    </w:p>
    <w:p w14:paraId="18156311" w14:textId="77777777" w:rsidR="003365B1" w:rsidRPr="003365B1" w:rsidRDefault="003365B1" w:rsidP="003365B1">
      <w:pPr>
        <w:spacing w:before="75" w:after="75"/>
        <w:ind w:firstLine="52"/>
        <w:jc w:val="center"/>
        <w:rPr>
          <w:b/>
        </w:rPr>
      </w:pPr>
      <w:r w:rsidRPr="003365B1">
        <w:rPr>
          <w:b/>
        </w:rPr>
        <w:t>Par nekustamā īpašuma Rūtas iela 9 Gardenē, Auru pagastā,</w:t>
      </w:r>
      <w:r>
        <w:rPr>
          <w:b/>
        </w:rPr>
        <w:t xml:space="preserve"> </w:t>
      </w:r>
      <w:r w:rsidRPr="003365B1">
        <w:rPr>
          <w:b/>
        </w:rPr>
        <w:t>Dobeles novadā, atsavināšanu</w:t>
      </w:r>
    </w:p>
    <w:p w14:paraId="07863515" w14:textId="77777777" w:rsidR="0090524A" w:rsidRPr="00FE5C59" w:rsidRDefault="0090524A" w:rsidP="0090524A">
      <w:pPr>
        <w:jc w:val="center"/>
        <w:rPr>
          <w:i/>
          <w:color w:val="000000"/>
        </w:rPr>
      </w:pPr>
      <w:r w:rsidRPr="00FE5C59">
        <w:rPr>
          <w:b/>
          <w:noProof/>
          <w:color w:val="000000"/>
        </w:rPr>
        <mc:AlternateContent>
          <mc:Choice Requires="wps">
            <w:drawing>
              <wp:anchor distT="0" distB="0" distL="114300" distR="114300" simplePos="0" relativeHeight="251789312" behindDoc="0" locked="0" layoutInCell="1" allowOverlap="1" wp14:anchorId="36D10F49" wp14:editId="0D442D41">
                <wp:simplePos x="0" y="0"/>
                <wp:positionH relativeFrom="column">
                  <wp:posOffset>-61595</wp:posOffset>
                </wp:positionH>
                <wp:positionV relativeFrom="paragraph">
                  <wp:posOffset>-1905</wp:posOffset>
                </wp:positionV>
                <wp:extent cx="5892800" cy="0"/>
                <wp:effectExtent l="0" t="0" r="0" b="0"/>
                <wp:wrapNone/>
                <wp:docPr id="86" name="AutoShape 1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0E742623" id="AutoShape 1126" o:spid="_x0000_s1026" type="#_x0000_t32" style="position:absolute;margin-left:-4.85pt;margin-top:-.15pt;width:464pt;height:0;flip:y;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" strokeweight="1pt"/>
            </w:pict>
          </mc:Fallback>
        </mc:AlternateContent>
      </w:r>
      <w:r w:rsidRPr="00FE5C59">
        <w:rPr>
          <w:i/>
          <w:color w:val="000000"/>
        </w:rPr>
        <w:t>(</w:t>
      </w:r>
      <w:r w:rsidR="003365B1">
        <w:rPr>
          <w:i/>
          <w:color w:val="000000"/>
        </w:rPr>
        <w:t>A.Apsīte</w:t>
      </w:r>
      <w:r>
        <w:rPr>
          <w:i/>
          <w:color w:val="000000"/>
        </w:rPr>
        <w:t xml:space="preserve">, </w:t>
      </w:r>
      <w:r w:rsidR="00042795">
        <w:rPr>
          <w:i/>
          <w:color w:val="000000"/>
        </w:rPr>
        <w:t>I.Gorskis</w:t>
      </w:r>
      <w:r>
        <w:rPr>
          <w:i/>
          <w:color w:val="000000"/>
        </w:rPr>
        <w:t>)</w:t>
      </w:r>
    </w:p>
    <w:p w14:paraId="42AF190E" w14:textId="77777777" w:rsidR="0090524A" w:rsidRDefault="0090524A" w:rsidP="0090524A">
      <w:pPr>
        <w:rPr>
          <w:color w:val="000000"/>
        </w:rPr>
      </w:pPr>
    </w:p>
    <w:p w14:paraId="5261114A" w14:textId="77777777" w:rsidR="00DF7515" w:rsidRPr="00CF69C1" w:rsidRDefault="00DF7515" w:rsidP="00DF7515">
      <w:pPr>
        <w:jc w:val="both"/>
        <w:rPr>
          <w:color w:val="000000"/>
        </w:rPr>
      </w:pPr>
      <w:r w:rsidRPr="00CF69C1">
        <w:rPr>
          <w:color w:val="000000"/>
        </w:rPr>
        <w:t xml:space="preserve">Jautājums izskatīts </w:t>
      </w:r>
      <w:r w:rsidRPr="00F50D41">
        <w:rPr>
          <w:bCs/>
          <w:color w:val="000000"/>
        </w:rPr>
        <w:t>Tautsaimniecības un attīstības komitej</w:t>
      </w:r>
      <w:r>
        <w:rPr>
          <w:bCs/>
          <w:color w:val="000000"/>
        </w:rPr>
        <w:t>ā 2021.gada 17.novembrī.</w:t>
      </w:r>
    </w:p>
    <w:p w14:paraId="0A12734B" w14:textId="777B27B6" w:rsidR="00042795" w:rsidRDefault="00DF7515" w:rsidP="00BE0CEB">
      <w:pPr>
        <w:jc w:val="both"/>
        <w:rPr>
          <w:color w:val="000000"/>
        </w:rPr>
      </w:pPr>
      <w:r w:rsidRPr="004910B3">
        <w:rPr>
          <w:color w:val="000000"/>
        </w:rPr>
        <w:t xml:space="preserve">Deputātiem jautājumu </w:t>
      </w:r>
      <w:r>
        <w:rPr>
          <w:color w:val="000000"/>
        </w:rPr>
        <w:t>vai priekšlikumu nav</w:t>
      </w:r>
      <w:r w:rsidRPr="004910B3">
        <w:rPr>
          <w:color w:val="000000"/>
        </w:rPr>
        <w:t>.</w:t>
      </w:r>
    </w:p>
    <w:p w14:paraId="00DDB4BB" w14:textId="77777777" w:rsidR="00042795" w:rsidRDefault="00042795" w:rsidP="00042795">
      <w:pPr>
        <w:rPr>
          <w:color w:val="000000"/>
        </w:rPr>
      </w:pPr>
      <w:r>
        <w:rPr>
          <w:color w:val="000000"/>
        </w:rPr>
        <w:t>Balsojums par lēmuma projektu.</w:t>
      </w:r>
    </w:p>
    <w:p w14:paraId="546B0B0D" w14:textId="77777777" w:rsidR="00042795" w:rsidRPr="004E32AF" w:rsidRDefault="00DF7515" w:rsidP="00042795">
      <w:pPr>
        <w:jc w:val="both"/>
        <w:rPr>
          <w:color w:val="000000"/>
        </w:rPr>
      </w:pPr>
      <w:r w:rsidRPr="00F92D95">
        <w:t>PAR</w:t>
      </w:r>
      <w:r w:rsidRPr="001E72C8">
        <w:t xml:space="preserve"> –</w:t>
      </w:r>
      <w:r>
        <w:t xml:space="preserve"> 19</w:t>
      </w:r>
      <w:r w:rsidRPr="001E72C8">
        <w:t xml:space="preserve"> (Ģirts Ante, </w:t>
      </w:r>
      <w:r w:rsidRPr="001E72C8">
        <w:rPr>
          <w:bCs/>
          <w:lang w:eastAsia="et-EE"/>
        </w:rPr>
        <w:t>Kristīne Briede</w:t>
      </w:r>
      <w:r>
        <w:rPr>
          <w:bCs/>
          <w:lang w:eastAsia="et-EE"/>
        </w:rPr>
        <w:t>,</w:t>
      </w:r>
      <w:r w:rsidRPr="001E72C8">
        <w:rPr>
          <w:bCs/>
          <w:lang w:eastAsia="et-EE"/>
        </w:rPr>
        <w:t xml:space="preserve"> Madara Darguža, Sarmīte Dude, Māris Feldmanis, Edgars Gaigalis, Ivars Gorskis, Gints Kaminskis, Linda Karloviča, Edgars Laimiņš, Sintija Liekniņa, Sanita Olševska, Andris Podvinskis, Viesturs Reinfelds</w:t>
      </w:r>
      <w:r>
        <w:rPr>
          <w:bCs/>
          <w:lang w:eastAsia="et-EE"/>
        </w:rPr>
        <w:t>,</w:t>
      </w:r>
      <w:r w:rsidRPr="001E72C8">
        <w:rPr>
          <w:bCs/>
          <w:lang w:eastAsia="et-EE"/>
        </w:rPr>
        <w:t xml:space="preserve"> Dace Reinika, Guntis Safranovičs, Andrejs Spridzāns, Ivars Stanga, Indra Špela</w:t>
      </w:r>
      <w:r w:rsidRPr="001E72C8">
        <w:t xml:space="preserve">), PRET – nav, ATTURAS – </w:t>
      </w:r>
      <w:r>
        <w:t>nav</w:t>
      </w:r>
      <w:r w:rsidR="00042795">
        <w:t>)</w:t>
      </w:r>
      <w:r w:rsidR="00042795" w:rsidRPr="004E32AF">
        <w:rPr>
          <w:rStyle w:val="Noklusjumarindkopasfonts1"/>
        </w:rPr>
        <w:t>, Dobeles</w:t>
      </w:r>
      <w:r w:rsidR="00042795" w:rsidRPr="004E32AF">
        <w:rPr>
          <w:color w:val="000000"/>
        </w:rPr>
        <w:t xml:space="preserve"> novada dome NOLEMJ: </w:t>
      </w:r>
    </w:p>
    <w:p w14:paraId="2993D681" w14:textId="77777777" w:rsidR="00042795" w:rsidRDefault="00723D87" w:rsidP="00DF7515">
      <w:pPr>
        <w:spacing w:before="75" w:after="75"/>
        <w:ind w:firstLine="52"/>
        <w:jc w:val="both"/>
        <w:rPr>
          <w:b/>
          <w:color w:val="000000"/>
        </w:rPr>
      </w:pPr>
      <w:r w:rsidRPr="00DF7515">
        <w:rPr>
          <w:b/>
          <w:color w:val="000000"/>
        </w:rPr>
        <w:t>Pieņemt lēmumu</w:t>
      </w:r>
      <w:r w:rsidRPr="00DF7515">
        <w:rPr>
          <w:color w:val="000000"/>
        </w:rPr>
        <w:t xml:space="preserve"> </w:t>
      </w:r>
      <w:r w:rsidRPr="00DF7515">
        <w:rPr>
          <w:b/>
          <w:color w:val="000000"/>
        </w:rPr>
        <w:t>Nr.</w:t>
      </w:r>
      <w:r w:rsidR="00042795" w:rsidRPr="00DF7515">
        <w:rPr>
          <w:b/>
          <w:color w:val="000000"/>
        </w:rPr>
        <w:t>2</w:t>
      </w:r>
      <w:r w:rsidR="00DF7515" w:rsidRPr="00DF7515">
        <w:rPr>
          <w:b/>
          <w:color w:val="000000"/>
        </w:rPr>
        <w:t>75/16</w:t>
      </w:r>
      <w:r w:rsidRPr="00DF7515">
        <w:rPr>
          <w:color w:val="000000"/>
        </w:rPr>
        <w:t xml:space="preserve"> </w:t>
      </w:r>
      <w:r w:rsidRPr="00DF7515">
        <w:rPr>
          <w:b/>
          <w:color w:val="000000"/>
        </w:rPr>
        <w:t>“</w:t>
      </w:r>
      <w:r w:rsidR="00DF7515" w:rsidRPr="003365B1">
        <w:rPr>
          <w:b/>
        </w:rPr>
        <w:t>Par nekustamā īpašuma Rūtas iela 9 Gardenē, Auru pagastā,</w:t>
      </w:r>
      <w:r w:rsidR="00DF7515">
        <w:rPr>
          <w:b/>
        </w:rPr>
        <w:t xml:space="preserve"> </w:t>
      </w:r>
      <w:r w:rsidR="00DF7515" w:rsidRPr="003365B1">
        <w:rPr>
          <w:b/>
        </w:rPr>
        <w:t>Dobeles novadā, atsavināšanu</w:t>
      </w:r>
      <w:r w:rsidR="00DF7515">
        <w:rPr>
          <w:b/>
        </w:rPr>
        <w:t>”</w:t>
      </w:r>
      <w:r w:rsidR="00042795" w:rsidRPr="00DF7515">
        <w:rPr>
          <w:b/>
          <w:color w:val="000000"/>
        </w:rPr>
        <w:t>.</w:t>
      </w:r>
    </w:p>
    <w:p w14:paraId="2798DD92" w14:textId="77777777" w:rsidR="00723D87" w:rsidRDefault="00723D87" w:rsidP="00042795">
      <w:pPr>
        <w:rPr>
          <w:color w:val="000000"/>
        </w:rPr>
      </w:pPr>
      <w:r w:rsidRPr="00FE5C59">
        <w:rPr>
          <w:color w:val="000000"/>
        </w:rPr>
        <w:t>Lēmums pievienots protokolam.</w:t>
      </w:r>
    </w:p>
    <w:p w14:paraId="2E78E130" w14:textId="77777777" w:rsidR="0090524A" w:rsidRDefault="0090524A" w:rsidP="0090524A">
      <w:pPr>
        <w:jc w:val="center"/>
        <w:rPr>
          <w:b/>
          <w:u w:val="single"/>
        </w:rPr>
      </w:pPr>
      <w:r>
        <w:rPr>
          <w:color w:val="000000"/>
        </w:rPr>
        <w:t>3</w:t>
      </w:r>
      <w:r w:rsidR="00042795">
        <w:rPr>
          <w:color w:val="000000"/>
        </w:rPr>
        <w:t>2</w:t>
      </w:r>
      <w:r w:rsidRPr="00FE5C59">
        <w:rPr>
          <w:color w:val="000000"/>
        </w:rPr>
        <w:t>.§</w:t>
      </w:r>
    </w:p>
    <w:p w14:paraId="6E63BC49" w14:textId="77777777" w:rsidR="003365B1" w:rsidRPr="003365B1" w:rsidRDefault="003365B1" w:rsidP="003365B1">
      <w:pPr>
        <w:tabs>
          <w:tab w:val="left" w:pos="-24212"/>
        </w:tabs>
        <w:jc w:val="center"/>
        <w:rPr>
          <w:b/>
        </w:rPr>
      </w:pPr>
      <w:r w:rsidRPr="003365B1">
        <w:rPr>
          <w:b/>
        </w:rPr>
        <w:t>Par nekustamā īpašuma “Ceriņi” Zebrenē, Zebrenes pagastā, Dobeles novadā, atsavināšanu</w:t>
      </w:r>
    </w:p>
    <w:p w14:paraId="033B3229" w14:textId="77777777" w:rsidR="0090524A" w:rsidRPr="00FE5C59" w:rsidRDefault="0090524A" w:rsidP="0090524A">
      <w:pPr>
        <w:jc w:val="center"/>
        <w:rPr>
          <w:i/>
          <w:color w:val="000000"/>
        </w:rPr>
      </w:pPr>
      <w:r w:rsidRPr="00FE5C59">
        <w:rPr>
          <w:b/>
          <w:noProof/>
          <w:color w:val="000000"/>
        </w:rPr>
        <mc:AlternateContent>
          <mc:Choice Requires="wps">
            <w:drawing>
              <wp:anchor distT="0" distB="0" distL="114300" distR="114300" simplePos="0" relativeHeight="251791360" behindDoc="0" locked="0" layoutInCell="1" allowOverlap="1" wp14:anchorId="0B88BFE7" wp14:editId="1836B79E">
                <wp:simplePos x="0" y="0"/>
                <wp:positionH relativeFrom="column">
                  <wp:posOffset>-61595</wp:posOffset>
                </wp:positionH>
                <wp:positionV relativeFrom="paragraph">
                  <wp:posOffset>-1905</wp:posOffset>
                </wp:positionV>
                <wp:extent cx="5892800" cy="0"/>
                <wp:effectExtent l="0" t="0" r="0" b="0"/>
                <wp:wrapNone/>
                <wp:docPr id="87" name="AutoShape 1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10712766" id="AutoShape 1126" o:spid="_x0000_s1026" type="#_x0000_t32" style="position:absolute;margin-left:-4.85pt;margin-top:-.15pt;width:464pt;height:0;flip:y;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" strokeweight="1pt"/>
            </w:pict>
          </mc:Fallback>
        </mc:AlternateContent>
      </w:r>
      <w:r w:rsidRPr="00FE5C59">
        <w:rPr>
          <w:i/>
          <w:color w:val="000000"/>
        </w:rPr>
        <w:t>(</w:t>
      </w:r>
      <w:r w:rsidR="003365B1">
        <w:rPr>
          <w:i/>
          <w:color w:val="000000"/>
        </w:rPr>
        <w:t>A.Apsīte</w:t>
      </w:r>
      <w:r w:rsidR="00042795">
        <w:rPr>
          <w:i/>
          <w:color w:val="000000"/>
        </w:rPr>
        <w:t>, I.Gorskis</w:t>
      </w:r>
      <w:r>
        <w:rPr>
          <w:i/>
          <w:color w:val="000000"/>
        </w:rPr>
        <w:t>)</w:t>
      </w:r>
    </w:p>
    <w:p w14:paraId="11000944" w14:textId="77777777" w:rsidR="0090524A" w:rsidRDefault="0090524A" w:rsidP="0090524A">
      <w:pPr>
        <w:rPr>
          <w:color w:val="000000"/>
        </w:rPr>
      </w:pPr>
    </w:p>
    <w:p w14:paraId="49703C4A" w14:textId="77777777" w:rsidR="00723D87" w:rsidRPr="00CF69C1" w:rsidRDefault="00723D87" w:rsidP="00723D87">
      <w:pPr>
        <w:jc w:val="both"/>
        <w:rPr>
          <w:color w:val="000000"/>
        </w:rPr>
      </w:pPr>
      <w:r w:rsidRPr="00CF69C1">
        <w:rPr>
          <w:color w:val="000000"/>
        </w:rPr>
        <w:t xml:space="preserve">Jautājums izskatīts </w:t>
      </w:r>
      <w:r w:rsidRPr="00F50D41">
        <w:rPr>
          <w:bCs/>
          <w:color w:val="000000"/>
        </w:rPr>
        <w:t>Tautsaimniecības un attīstības komitej</w:t>
      </w:r>
      <w:r>
        <w:rPr>
          <w:bCs/>
          <w:color w:val="000000"/>
        </w:rPr>
        <w:t xml:space="preserve">ā 2021.gada </w:t>
      </w:r>
      <w:r w:rsidR="00DF7515">
        <w:rPr>
          <w:bCs/>
          <w:color w:val="000000"/>
        </w:rPr>
        <w:t>17.novembrī</w:t>
      </w:r>
      <w:r w:rsidRPr="00CF69C1">
        <w:rPr>
          <w:color w:val="000000"/>
        </w:rPr>
        <w:t>.</w:t>
      </w:r>
    </w:p>
    <w:p w14:paraId="71C5B168" w14:textId="77777777" w:rsidR="00723D87" w:rsidRDefault="00DF7515" w:rsidP="00723D87">
      <w:pPr>
        <w:jc w:val="both"/>
        <w:rPr>
          <w:color w:val="000000"/>
        </w:rPr>
      </w:pPr>
      <w:r>
        <w:rPr>
          <w:color w:val="000000"/>
        </w:rPr>
        <w:t>Jautājumu uzdod Edgars Gaigalis.</w:t>
      </w:r>
    </w:p>
    <w:p w14:paraId="05E8D9B7" w14:textId="4AAF7AD6" w:rsidR="00723D87" w:rsidRDefault="00DF7515" w:rsidP="00BE0CEB">
      <w:pPr>
        <w:jc w:val="both"/>
        <w:rPr>
          <w:color w:val="000000"/>
        </w:rPr>
      </w:pPr>
      <w:r>
        <w:rPr>
          <w:color w:val="000000"/>
        </w:rPr>
        <w:t>Atbild Austra Apsīte.</w:t>
      </w:r>
    </w:p>
    <w:p w14:paraId="50F50477" w14:textId="77777777" w:rsidR="00042795" w:rsidRDefault="00042795" w:rsidP="00042795">
      <w:pPr>
        <w:rPr>
          <w:color w:val="000000"/>
        </w:rPr>
      </w:pPr>
      <w:r>
        <w:rPr>
          <w:color w:val="000000"/>
        </w:rPr>
        <w:t>Balsojums par lēmuma projektu.</w:t>
      </w:r>
    </w:p>
    <w:p w14:paraId="62B931E7" w14:textId="77777777" w:rsidR="00042795" w:rsidRPr="004E32AF" w:rsidRDefault="00042795" w:rsidP="00042795">
      <w:pPr>
        <w:suppressAutoHyphens/>
        <w:jc w:val="both"/>
        <w:rPr>
          <w:rFonts w:eastAsia="SimSun"/>
          <w:lang w:eastAsia="ar-SA"/>
        </w:rPr>
      </w:pPr>
      <w:r>
        <w:rPr>
          <w:rFonts w:eastAsia="SimSun"/>
          <w:lang w:eastAsia="ar-SA"/>
        </w:rPr>
        <w:t>A</w:t>
      </w:r>
      <w:r w:rsidRPr="004E32AF">
        <w:rPr>
          <w:rFonts w:eastAsia="SimSun"/>
          <w:lang w:eastAsia="ar-SA"/>
        </w:rPr>
        <w:t xml:space="preserve">tklāti balsojot, </w:t>
      </w:r>
      <w:r w:rsidR="00DF7515" w:rsidRPr="00F92D95">
        <w:t>PAR</w:t>
      </w:r>
      <w:r w:rsidR="00DF7515" w:rsidRPr="001E72C8">
        <w:t xml:space="preserve"> –</w:t>
      </w:r>
      <w:r w:rsidR="00DF7515">
        <w:t xml:space="preserve"> 19</w:t>
      </w:r>
      <w:r w:rsidR="00DF7515" w:rsidRPr="001E72C8">
        <w:t xml:space="preserve"> (Ģirts Ante, </w:t>
      </w:r>
      <w:r w:rsidR="00DF7515" w:rsidRPr="001E72C8">
        <w:rPr>
          <w:bCs/>
          <w:lang w:eastAsia="et-EE"/>
        </w:rPr>
        <w:t>Kristīne Briede</w:t>
      </w:r>
      <w:r w:rsidR="00DF7515">
        <w:rPr>
          <w:bCs/>
          <w:lang w:eastAsia="et-EE"/>
        </w:rPr>
        <w:t>,</w:t>
      </w:r>
      <w:r w:rsidR="00DF7515" w:rsidRPr="001E72C8">
        <w:rPr>
          <w:bCs/>
          <w:lang w:eastAsia="et-EE"/>
        </w:rPr>
        <w:t xml:space="preserve"> Madara Darguža, Sarmīte Dude, Māris Feldmanis, Edgars Gaigalis, Ivars Gorskis, Gints Kaminskis, Linda Karloviča, Edgars Laimiņš, Sintija Liekniņa, Sanita Olševska, Andris Podvinskis, Viesturs Reinfelds</w:t>
      </w:r>
      <w:r w:rsidR="00DF7515">
        <w:rPr>
          <w:bCs/>
          <w:lang w:eastAsia="et-EE"/>
        </w:rPr>
        <w:t>,</w:t>
      </w:r>
      <w:r w:rsidR="00DF7515" w:rsidRPr="001E72C8">
        <w:rPr>
          <w:bCs/>
          <w:lang w:eastAsia="et-EE"/>
        </w:rPr>
        <w:t xml:space="preserve"> Dace Reinika, Guntis Safranovičs, Andrejs Spridzāns, Ivars Stanga, Indra Špela</w:t>
      </w:r>
      <w:r w:rsidR="00DF7515" w:rsidRPr="001E72C8">
        <w:t xml:space="preserve">), PRET – nav, ATTURAS – </w:t>
      </w:r>
      <w:r w:rsidR="00DF7515">
        <w:t>nav</w:t>
      </w:r>
      <w:r>
        <w:rPr>
          <w:bCs/>
          <w:lang w:eastAsia="et-EE"/>
        </w:rPr>
        <w:t>,</w:t>
      </w:r>
      <w:r w:rsidRPr="004E32AF">
        <w:rPr>
          <w:rStyle w:val="Noklusjumarindkopasfonts1"/>
        </w:rPr>
        <w:t xml:space="preserve"> </w:t>
      </w:r>
      <w:r w:rsidRPr="004E32AF">
        <w:rPr>
          <w:rFonts w:eastAsia="SimSun"/>
          <w:lang w:eastAsia="ar-SA"/>
        </w:rPr>
        <w:t>Dobeles novada dome NOLEMJ:</w:t>
      </w:r>
    </w:p>
    <w:p w14:paraId="75BC619A" w14:textId="77777777" w:rsidR="00723D87" w:rsidRPr="00DF7515" w:rsidRDefault="00723D87" w:rsidP="00DF7515">
      <w:pPr>
        <w:tabs>
          <w:tab w:val="left" w:pos="-24212"/>
        </w:tabs>
        <w:jc w:val="both"/>
        <w:rPr>
          <w:b/>
        </w:rPr>
      </w:pPr>
      <w:r w:rsidRPr="00DF7515">
        <w:rPr>
          <w:b/>
          <w:color w:val="000000"/>
        </w:rPr>
        <w:t>Pieņemt lēmumu Nr.</w:t>
      </w:r>
      <w:r w:rsidR="00042795" w:rsidRPr="00DF7515">
        <w:rPr>
          <w:b/>
          <w:color w:val="000000"/>
        </w:rPr>
        <w:t>2</w:t>
      </w:r>
      <w:r w:rsidR="00DF7515" w:rsidRPr="00DF7515">
        <w:rPr>
          <w:b/>
          <w:color w:val="000000"/>
        </w:rPr>
        <w:t>76/16</w:t>
      </w:r>
      <w:r w:rsidRPr="00DF7515">
        <w:rPr>
          <w:b/>
          <w:color w:val="000000"/>
        </w:rPr>
        <w:t xml:space="preserve"> “</w:t>
      </w:r>
      <w:r w:rsidR="00DF7515" w:rsidRPr="00DF7515">
        <w:rPr>
          <w:b/>
        </w:rPr>
        <w:t>Par nekustamā īpašuma “Ceriņi” Zebrenē, Zebrenes pagastā, Dobeles novadā, atsavināšanu</w:t>
      </w:r>
      <w:r w:rsidRPr="00DF7515">
        <w:t>”.</w:t>
      </w:r>
    </w:p>
    <w:p w14:paraId="56F9465B" w14:textId="77777777" w:rsidR="00723D87" w:rsidRDefault="00723D87" w:rsidP="00723D87">
      <w:pPr>
        <w:jc w:val="both"/>
        <w:rPr>
          <w:color w:val="000000"/>
        </w:rPr>
      </w:pPr>
      <w:r w:rsidRPr="00DF7515">
        <w:rPr>
          <w:color w:val="000000"/>
        </w:rPr>
        <w:t>Lēmums pievienots protokolam.</w:t>
      </w:r>
    </w:p>
    <w:p w14:paraId="340D032D" w14:textId="77777777" w:rsidR="0090524A" w:rsidRDefault="0090524A" w:rsidP="0090524A">
      <w:pPr>
        <w:jc w:val="center"/>
        <w:rPr>
          <w:b/>
          <w:u w:val="single"/>
        </w:rPr>
      </w:pPr>
      <w:r>
        <w:rPr>
          <w:color w:val="000000"/>
        </w:rPr>
        <w:t>3</w:t>
      </w:r>
      <w:r w:rsidR="00042795">
        <w:rPr>
          <w:color w:val="000000"/>
        </w:rPr>
        <w:t>3</w:t>
      </w:r>
      <w:r w:rsidRPr="00FE5C59">
        <w:rPr>
          <w:color w:val="000000"/>
        </w:rPr>
        <w:t>.§</w:t>
      </w:r>
    </w:p>
    <w:p w14:paraId="723FA152" w14:textId="77777777" w:rsidR="003365B1" w:rsidRPr="003365B1" w:rsidRDefault="003365B1" w:rsidP="003365B1">
      <w:pPr>
        <w:jc w:val="center"/>
        <w:rPr>
          <w:b/>
        </w:rPr>
      </w:pPr>
      <w:r w:rsidRPr="003365B1">
        <w:rPr>
          <w:b/>
        </w:rPr>
        <w:t xml:space="preserve">Par nekustamā īpašuma Tērvetes iela 7 Tērvetē, Tērvetes pagastā, </w:t>
      </w:r>
    </w:p>
    <w:p w14:paraId="0E1CCE0A" w14:textId="77777777" w:rsidR="003365B1" w:rsidRPr="003365B1" w:rsidRDefault="003365B1" w:rsidP="003365B1">
      <w:pPr>
        <w:jc w:val="center"/>
        <w:rPr>
          <w:b/>
        </w:rPr>
      </w:pPr>
      <w:r w:rsidRPr="003365B1">
        <w:rPr>
          <w:b/>
        </w:rPr>
        <w:t>Dobeles novadā, atsavināšanu</w:t>
      </w:r>
    </w:p>
    <w:p w14:paraId="021903DE" w14:textId="77777777" w:rsidR="0090524A" w:rsidRPr="00FE5C59" w:rsidRDefault="0090524A" w:rsidP="0090524A">
      <w:pPr>
        <w:jc w:val="center"/>
        <w:rPr>
          <w:i/>
          <w:color w:val="000000"/>
        </w:rPr>
      </w:pPr>
      <w:r w:rsidRPr="00FE5C59">
        <w:rPr>
          <w:b/>
          <w:noProof/>
          <w:color w:val="000000"/>
        </w:rPr>
        <mc:AlternateContent>
          <mc:Choice Requires="wps">
            <w:drawing>
              <wp:anchor distT="0" distB="0" distL="114300" distR="114300" simplePos="0" relativeHeight="251793408" behindDoc="0" locked="0" layoutInCell="1" allowOverlap="1" wp14:anchorId="062EF2CE" wp14:editId="52258A79">
                <wp:simplePos x="0" y="0"/>
                <wp:positionH relativeFrom="column">
                  <wp:posOffset>-61595</wp:posOffset>
                </wp:positionH>
                <wp:positionV relativeFrom="paragraph">
                  <wp:posOffset>-1905</wp:posOffset>
                </wp:positionV>
                <wp:extent cx="5892800" cy="0"/>
                <wp:effectExtent l="0" t="0" r="0" b="0"/>
                <wp:wrapNone/>
                <wp:docPr id="88" name="AutoShape 1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2B0AD800" id="AutoShape 1126" o:spid="_x0000_s1026" type="#_x0000_t32" style="position:absolute;margin-left:-4.85pt;margin-top:-.15pt;width:464pt;height:0;flip:y;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" strokeweight="1pt"/>
            </w:pict>
          </mc:Fallback>
        </mc:AlternateContent>
      </w:r>
      <w:r w:rsidRPr="00FE5C59">
        <w:rPr>
          <w:i/>
          <w:color w:val="000000"/>
        </w:rPr>
        <w:t>(</w:t>
      </w:r>
      <w:r w:rsidR="003365B1">
        <w:rPr>
          <w:i/>
          <w:color w:val="000000"/>
        </w:rPr>
        <w:t>A.</w:t>
      </w:r>
      <w:r w:rsidR="006438BE">
        <w:rPr>
          <w:i/>
          <w:color w:val="000000"/>
        </w:rPr>
        <w:t>Šafare</w:t>
      </w:r>
      <w:r>
        <w:rPr>
          <w:i/>
          <w:color w:val="000000"/>
        </w:rPr>
        <w:t xml:space="preserve">, </w:t>
      </w:r>
      <w:r w:rsidR="00B06E8F">
        <w:rPr>
          <w:i/>
          <w:color w:val="000000"/>
        </w:rPr>
        <w:t>I.Gorskis</w:t>
      </w:r>
      <w:r>
        <w:rPr>
          <w:i/>
          <w:color w:val="000000"/>
        </w:rPr>
        <w:t>)</w:t>
      </w:r>
    </w:p>
    <w:p w14:paraId="14B611E6" w14:textId="77777777" w:rsidR="0090524A" w:rsidRDefault="0090524A" w:rsidP="0090524A">
      <w:pPr>
        <w:rPr>
          <w:color w:val="000000"/>
        </w:rPr>
      </w:pPr>
    </w:p>
    <w:p w14:paraId="27D96B84" w14:textId="77777777" w:rsidR="00914589" w:rsidRPr="00CF69C1" w:rsidRDefault="00914589" w:rsidP="00914589">
      <w:pPr>
        <w:jc w:val="both"/>
        <w:rPr>
          <w:color w:val="000000"/>
        </w:rPr>
      </w:pPr>
      <w:r w:rsidRPr="00CF69C1">
        <w:rPr>
          <w:color w:val="000000"/>
        </w:rPr>
        <w:t xml:space="preserve">Jautājums izskatīts </w:t>
      </w:r>
      <w:r w:rsidRPr="00F50D41">
        <w:rPr>
          <w:bCs/>
          <w:color w:val="000000"/>
        </w:rPr>
        <w:t>Tautsaimniecības un attīstības komitej</w:t>
      </w:r>
      <w:r>
        <w:rPr>
          <w:bCs/>
          <w:color w:val="000000"/>
        </w:rPr>
        <w:t>ā 2021.gada 17.novembrī.</w:t>
      </w:r>
    </w:p>
    <w:p w14:paraId="6E669706" w14:textId="49083830" w:rsidR="00B06E8F" w:rsidRDefault="00914589" w:rsidP="00BE0CEB">
      <w:pPr>
        <w:jc w:val="both"/>
        <w:rPr>
          <w:color w:val="000000"/>
        </w:rPr>
      </w:pPr>
      <w:r w:rsidRPr="004910B3">
        <w:rPr>
          <w:color w:val="000000"/>
        </w:rPr>
        <w:t xml:space="preserve">Deputātiem jautājumu </w:t>
      </w:r>
      <w:r>
        <w:rPr>
          <w:color w:val="000000"/>
        </w:rPr>
        <w:t>vai priekšlikumu nav</w:t>
      </w:r>
      <w:r w:rsidRPr="004910B3">
        <w:rPr>
          <w:color w:val="000000"/>
        </w:rPr>
        <w:t>.</w:t>
      </w:r>
    </w:p>
    <w:p w14:paraId="70BCA4E8" w14:textId="77777777" w:rsidR="00B06E8F" w:rsidRDefault="00B06E8F" w:rsidP="00B06E8F">
      <w:pPr>
        <w:rPr>
          <w:color w:val="000000"/>
        </w:rPr>
      </w:pPr>
      <w:r>
        <w:rPr>
          <w:color w:val="000000"/>
        </w:rPr>
        <w:t>Balsojums par lēmuma projektu.</w:t>
      </w:r>
    </w:p>
    <w:p w14:paraId="100F4F7F" w14:textId="77777777" w:rsidR="00B06E8F" w:rsidRDefault="000F236B" w:rsidP="00B06E8F">
      <w:pPr>
        <w:suppressAutoHyphens/>
        <w:jc w:val="both"/>
        <w:rPr>
          <w:rFonts w:eastAsia="SimSun"/>
          <w:lang w:eastAsia="ar-SA"/>
        </w:rPr>
      </w:pPr>
      <w:r w:rsidRPr="00FE5C59">
        <w:rPr>
          <w:color w:val="000000"/>
        </w:rPr>
        <w:t xml:space="preserve">Atklāti balsojot: </w:t>
      </w:r>
      <w:r w:rsidR="00914589" w:rsidRPr="00F92D95">
        <w:t>PAR</w:t>
      </w:r>
      <w:r w:rsidR="00914589" w:rsidRPr="001E72C8">
        <w:t xml:space="preserve"> –</w:t>
      </w:r>
      <w:r w:rsidR="00914589">
        <w:t xml:space="preserve"> 19</w:t>
      </w:r>
      <w:r w:rsidR="00914589" w:rsidRPr="001E72C8">
        <w:t xml:space="preserve"> (Ģirts Ante, </w:t>
      </w:r>
      <w:r w:rsidR="00914589" w:rsidRPr="001E72C8">
        <w:rPr>
          <w:bCs/>
          <w:lang w:eastAsia="et-EE"/>
        </w:rPr>
        <w:t>Kristīne Briede</w:t>
      </w:r>
      <w:r w:rsidR="00914589">
        <w:rPr>
          <w:bCs/>
          <w:lang w:eastAsia="et-EE"/>
        </w:rPr>
        <w:t>,</w:t>
      </w:r>
      <w:r w:rsidR="00914589" w:rsidRPr="001E72C8">
        <w:rPr>
          <w:bCs/>
          <w:lang w:eastAsia="et-EE"/>
        </w:rPr>
        <w:t xml:space="preserve"> Madara Darguža, Sarmīte Dude, Māris Feldmanis, Edgars Gaigalis, Ivars Gorskis, Gints Kaminskis, Linda Karloviča, Edgars Laimiņš, </w:t>
      </w:r>
      <w:r w:rsidR="00914589" w:rsidRPr="001E72C8">
        <w:rPr>
          <w:bCs/>
          <w:lang w:eastAsia="et-EE"/>
        </w:rPr>
        <w:lastRenderedPageBreak/>
        <w:t>Sintija Liekniņa, Sanita Olševska, Andris Podvinskis, Viesturs Reinfelds</w:t>
      </w:r>
      <w:r w:rsidR="00914589">
        <w:rPr>
          <w:bCs/>
          <w:lang w:eastAsia="et-EE"/>
        </w:rPr>
        <w:t>,</w:t>
      </w:r>
      <w:r w:rsidR="00914589" w:rsidRPr="001E72C8">
        <w:rPr>
          <w:bCs/>
          <w:lang w:eastAsia="et-EE"/>
        </w:rPr>
        <w:t xml:space="preserve"> Dace Reinika, Guntis Safranovičs, Andrejs Spridzāns, Ivars Stanga, Indra Špela</w:t>
      </w:r>
      <w:r w:rsidR="00914589" w:rsidRPr="001E72C8">
        <w:t xml:space="preserve">), </w:t>
      </w:r>
      <w:r w:rsidR="00B06E8F">
        <w:t>nav</w:t>
      </w:r>
      <w:r w:rsidR="00B06E8F" w:rsidRPr="004E32AF">
        <w:rPr>
          <w:rFonts w:eastAsia="SimSun"/>
          <w:lang w:eastAsia="ar-SA"/>
        </w:rPr>
        <w:t>, Dobeles novada dome</w:t>
      </w:r>
      <w:r w:rsidR="00B06E8F" w:rsidRPr="004E32AF">
        <w:rPr>
          <w:rFonts w:eastAsia="SimSun"/>
          <w:b/>
          <w:lang w:eastAsia="ar-SA"/>
        </w:rPr>
        <w:t xml:space="preserve"> </w:t>
      </w:r>
      <w:r w:rsidR="00B06E8F" w:rsidRPr="004E32AF">
        <w:rPr>
          <w:rFonts w:eastAsia="SimSun"/>
          <w:lang w:eastAsia="ar-SA"/>
        </w:rPr>
        <w:t>NOLEMJ:</w:t>
      </w:r>
    </w:p>
    <w:p w14:paraId="36696E50" w14:textId="77777777" w:rsidR="000F236B" w:rsidRPr="00A7209B" w:rsidRDefault="00B06E8F" w:rsidP="00914589">
      <w:pPr>
        <w:jc w:val="both"/>
        <w:rPr>
          <w:b/>
        </w:rPr>
      </w:pPr>
      <w:r w:rsidRPr="00914589">
        <w:rPr>
          <w:b/>
          <w:color w:val="000000"/>
        </w:rPr>
        <w:t>Pieņemt lēmumu Nr.</w:t>
      </w:r>
      <w:r w:rsidR="00914589" w:rsidRPr="00914589">
        <w:rPr>
          <w:b/>
          <w:color w:val="000000"/>
        </w:rPr>
        <w:t>277/16</w:t>
      </w:r>
      <w:r w:rsidR="000F236B" w:rsidRPr="00914589">
        <w:rPr>
          <w:color w:val="000000"/>
        </w:rPr>
        <w:t xml:space="preserve"> “</w:t>
      </w:r>
      <w:r w:rsidR="00914589" w:rsidRPr="00914589">
        <w:rPr>
          <w:b/>
        </w:rPr>
        <w:t>Par nekustamā īpašuma Tērvetes iela 7 Tērvetē, Tērvetes pagastā, Dobeles novadā, atsavināšanu</w:t>
      </w:r>
      <w:r w:rsidR="000F236B" w:rsidRPr="00914589">
        <w:rPr>
          <w:b/>
        </w:rPr>
        <w:t>”.</w:t>
      </w:r>
    </w:p>
    <w:p w14:paraId="05B9CF3A" w14:textId="77777777" w:rsidR="000F236B" w:rsidRDefault="000F236B" w:rsidP="000F236B">
      <w:pPr>
        <w:jc w:val="both"/>
        <w:rPr>
          <w:color w:val="000000"/>
        </w:rPr>
      </w:pPr>
      <w:r w:rsidRPr="00FE5C59">
        <w:rPr>
          <w:color w:val="000000"/>
        </w:rPr>
        <w:t>Lēmums pievienots protokolam.</w:t>
      </w:r>
    </w:p>
    <w:p w14:paraId="37856A66" w14:textId="77777777" w:rsidR="0090524A" w:rsidRDefault="0090524A" w:rsidP="00BE0CEB">
      <w:pPr>
        <w:ind w:left="3600" w:firstLine="720"/>
        <w:rPr>
          <w:b/>
          <w:u w:val="single"/>
        </w:rPr>
      </w:pPr>
      <w:r>
        <w:rPr>
          <w:color w:val="000000"/>
        </w:rPr>
        <w:t>3</w:t>
      </w:r>
      <w:r w:rsidR="00B06E8F">
        <w:rPr>
          <w:color w:val="000000"/>
        </w:rPr>
        <w:t>4</w:t>
      </w:r>
      <w:r w:rsidRPr="00FE5C59">
        <w:rPr>
          <w:color w:val="000000"/>
        </w:rPr>
        <w:t>.§</w:t>
      </w:r>
    </w:p>
    <w:p w14:paraId="144F9CBB" w14:textId="77777777" w:rsidR="003365B1" w:rsidRPr="003365B1" w:rsidRDefault="003365B1" w:rsidP="003365B1">
      <w:pPr>
        <w:jc w:val="center"/>
        <w:rPr>
          <w:b/>
          <w:color w:val="000000"/>
        </w:rPr>
      </w:pPr>
      <w:r w:rsidRPr="003365B1">
        <w:rPr>
          <w:b/>
          <w:color w:val="000000"/>
        </w:rPr>
        <w:t>Par pašvaldības nekustamā īpašuma Kalna ielā 1B, Aucē, Dobeles novadā, atsavināšanu</w:t>
      </w:r>
    </w:p>
    <w:p w14:paraId="4D3C64F6" w14:textId="77777777" w:rsidR="0090524A" w:rsidRPr="00FE5C59" w:rsidRDefault="0090524A" w:rsidP="0090524A">
      <w:pPr>
        <w:jc w:val="center"/>
        <w:rPr>
          <w:i/>
          <w:color w:val="000000"/>
        </w:rPr>
      </w:pPr>
      <w:r w:rsidRPr="00FE5C59">
        <w:rPr>
          <w:b/>
          <w:noProof/>
          <w:color w:val="000000"/>
        </w:rPr>
        <mc:AlternateContent>
          <mc:Choice Requires="wps">
            <w:drawing>
              <wp:anchor distT="0" distB="0" distL="114300" distR="114300" simplePos="0" relativeHeight="251795456" behindDoc="0" locked="0" layoutInCell="1" allowOverlap="1" wp14:anchorId="053E224C" wp14:editId="3BB66506">
                <wp:simplePos x="0" y="0"/>
                <wp:positionH relativeFrom="column">
                  <wp:posOffset>-61595</wp:posOffset>
                </wp:positionH>
                <wp:positionV relativeFrom="paragraph">
                  <wp:posOffset>-1905</wp:posOffset>
                </wp:positionV>
                <wp:extent cx="5892800" cy="0"/>
                <wp:effectExtent l="0" t="0" r="0" b="0"/>
                <wp:wrapNone/>
                <wp:docPr id="89" name="AutoShape 1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368C6C64" id="AutoShape 1126" o:spid="_x0000_s1026" type="#_x0000_t32" style="position:absolute;margin-left:-4.85pt;margin-top:-.15pt;width:464pt;height:0;flip:y;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" strokeweight="1pt"/>
            </w:pict>
          </mc:Fallback>
        </mc:AlternateContent>
      </w:r>
      <w:r w:rsidRPr="00FE5C59">
        <w:rPr>
          <w:i/>
          <w:color w:val="000000"/>
        </w:rPr>
        <w:t>(</w:t>
      </w:r>
      <w:r>
        <w:rPr>
          <w:i/>
          <w:color w:val="000000"/>
        </w:rPr>
        <w:t xml:space="preserve">G.Memmēns, </w:t>
      </w:r>
      <w:r w:rsidR="00B06E8F">
        <w:rPr>
          <w:i/>
          <w:color w:val="000000"/>
        </w:rPr>
        <w:t>I.Gorskis</w:t>
      </w:r>
      <w:r>
        <w:rPr>
          <w:i/>
          <w:color w:val="000000"/>
        </w:rPr>
        <w:t>)</w:t>
      </w:r>
    </w:p>
    <w:p w14:paraId="20F9FF98" w14:textId="77777777" w:rsidR="0090524A" w:rsidRDefault="0090524A" w:rsidP="0090524A">
      <w:pPr>
        <w:rPr>
          <w:color w:val="000000"/>
        </w:rPr>
      </w:pPr>
    </w:p>
    <w:p w14:paraId="31CF35F9" w14:textId="77777777" w:rsidR="00914589" w:rsidRPr="00CF69C1" w:rsidRDefault="00914589" w:rsidP="00914589">
      <w:pPr>
        <w:jc w:val="both"/>
        <w:rPr>
          <w:color w:val="000000"/>
        </w:rPr>
      </w:pPr>
      <w:r w:rsidRPr="00CF69C1">
        <w:rPr>
          <w:color w:val="000000"/>
        </w:rPr>
        <w:t xml:space="preserve">Jautājums izskatīts </w:t>
      </w:r>
      <w:r w:rsidRPr="00F50D41">
        <w:rPr>
          <w:bCs/>
          <w:color w:val="000000"/>
        </w:rPr>
        <w:t>Tautsaimniecības un attīstības komitej</w:t>
      </w:r>
      <w:r>
        <w:rPr>
          <w:bCs/>
          <w:color w:val="000000"/>
        </w:rPr>
        <w:t>ā 2021.gada 17.novembrī</w:t>
      </w:r>
      <w:r w:rsidRPr="00CF69C1">
        <w:rPr>
          <w:color w:val="000000"/>
        </w:rPr>
        <w:t>.</w:t>
      </w:r>
    </w:p>
    <w:p w14:paraId="75565D6E" w14:textId="77777777" w:rsidR="00914589" w:rsidRDefault="00914589" w:rsidP="00914589">
      <w:pPr>
        <w:jc w:val="both"/>
        <w:rPr>
          <w:color w:val="000000"/>
        </w:rPr>
      </w:pPr>
      <w:r>
        <w:rPr>
          <w:color w:val="000000"/>
        </w:rPr>
        <w:t>Jautājumu uzdod Viesturs Reinfelds.</w:t>
      </w:r>
    </w:p>
    <w:p w14:paraId="1CB761DA" w14:textId="5B60581C" w:rsidR="00914589" w:rsidRDefault="00914589" w:rsidP="00BE0CEB">
      <w:pPr>
        <w:jc w:val="both"/>
        <w:rPr>
          <w:color w:val="000000"/>
        </w:rPr>
      </w:pPr>
      <w:r>
        <w:rPr>
          <w:color w:val="000000"/>
        </w:rPr>
        <w:t>Atbild Gints Memmēns.</w:t>
      </w:r>
    </w:p>
    <w:p w14:paraId="42319E72" w14:textId="77777777" w:rsidR="00B06E8F" w:rsidRDefault="00B06E8F" w:rsidP="00B06E8F">
      <w:pPr>
        <w:rPr>
          <w:color w:val="000000"/>
        </w:rPr>
      </w:pPr>
      <w:r>
        <w:rPr>
          <w:color w:val="000000"/>
        </w:rPr>
        <w:t>Balsojums par lēmuma projektu.</w:t>
      </w:r>
    </w:p>
    <w:p w14:paraId="04984260" w14:textId="77777777" w:rsidR="00B06E8F" w:rsidRPr="004E32AF" w:rsidRDefault="00B9258F" w:rsidP="00B06E8F">
      <w:pPr>
        <w:suppressAutoHyphens/>
        <w:jc w:val="both"/>
        <w:rPr>
          <w:rFonts w:eastAsia="SimSun"/>
          <w:lang w:eastAsia="ar-SA"/>
        </w:rPr>
      </w:pPr>
      <w:r w:rsidRPr="00FE5C59">
        <w:rPr>
          <w:color w:val="000000"/>
        </w:rPr>
        <w:t xml:space="preserve">Atklāti balsojot: </w:t>
      </w:r>
      <w:r w:rsidR="00914589" w:rsidRPr="00F92D95">
        <w:t>PAR</w:t>
      </w:r>
      <w:r w:rsidR="00914589" w:rsidRPr="001E72C8">
        <w:t xml:space="preserve"> –</w:t>
      </w:r>
      <w:r w:rsidR="00914589">
        <w:t xml:space="preserve"> 19</w:t>
      </w:r>
      <w:r w:rsidR="00914589" w:rsidRPr="001E72C8">
        <w:t xml:space="preserve"> (Ģirts Ante, </w:t>
      </w:r>
      <w:r w:rsidR="00914589" w:rsidRPr="001E72C8">
        <w:rPr>
          <w:bCs/>
          <w:lang w:eastAsia="et-EE"/>
        </w:rPr>
        <w:t>Kristīne Briede</w:t>
      </w:r>
      <w:r w:rsidR="00914589">
        <w:rPr>
          <w:bCs/>
          <w:lang w:eastAsia="et-EE"/>
        </w:rPr>
        <w:t>,</w:t>
      </w:r>
      <w:r w:rsidR="00914589" w:rsidRPr="001E72C8">
        <w:rPr>
          <w:bCs/>
          <w:lang w:eastAsia="et-EE"/>
        </w:rPr>
        <w:t xml:space="preserve"> Madara Darguža, Sarmīte Dude, Māris Feldmanis, Edgars Gaigalis, Ivars Gorskis, Gints Kaminskis, Linda Karloviča, Edgars Laimiņš, Sintija Liekniņa, Sanita Olševska, Andris Podvinskis, Viesturs Reinfelds</w:t>
      </w:r>
      <w:r w:rsidR="00914589">
        <w:rPr>
          <w:bCs/>
          <w:lang w:eastAsia="et-EE"/>
        </w:rPr>
        <w:t>,</w:t>
      </w:r>
      <w:r w:rsidR="00914589" w:rsidRPr="001E72C8">
        <w:rPr>
          <w:bCs/>
          <w:lang w:eastAsia="et-EE"/>
        </w:rPr>
        <w:t xml:space="preserve"> Dace Reinika, Guntis Safranovičs, Andrejs Spridzāns, Ivars Stanga, Indra Špela</w:t>
      </w:r>
      <w:r w:rsidR="00914589" w:rsidRPr="001E72C8">
        <w:t>)</w:t>
      </w:r>
      <w:r w:rsidR="00914589">
        <w:t xml:space="preserve">, </w:t>
      </w:r>
      <w:r w:rsidR="00914589" w:rsidRPr="0040333C">
        <w:t>PRET – nav, ATTURAS – nav</w:t>
      </w:r>
      <w:r w:rsidR="00B06E8F" w:rsidRPr="004E32AF">
        <w:rPr>
          <w:rFonts w:eastAsia="SimSun"/>
          <w:lang w:eastAsia="ar-SA"/>
        </w:rPr>
        <w:t>, Dobeles novada dome</w:t>
      </w:r>
      <w:r w:rsidR="00B06E8F" w:rsidRPr="004E32AF">
        <w:rPr>
          <w:rFonts w:eastAsia="SimSun"/>
          <w:b/>
          <w:lang w:eastAsia="ar-SA"/>
        </w:rPr>
        <w:t xml:space="preserve"> </w:t>
      </w:r>
      <w:r w:rsidR="00B06E8F" w:rsidRPr="004E32AF">
        <w:rPr>
          <w:rFonts w:eastAsia="SimSun"/>
          <w:lang w:eastAsia="ar-SA"/>
        </w:rPr>
        <w:t>NOLEMJ:</w:t>
      </w:r>
    </w:p>
    <w:p w14:paraId="603710E0" w14:textId="77777777" w:rsidR="00B9258F" w:rsidRPr="00A7209B" w:rsidRDefault="00B9258F" w:rsidP="00914589">
      <w:pPr>
        <w:rPr>
          <w:b/>
        </w:rPr>
      </w:pPr>
      <w:r w:rsidRPr="00914589">
        <w:rPr>
          <w:b/>
          <w:color w:val="000000"/>
        </w:rPr>
        <w:t>Pieņemt lēmumu</w:t>
      </w:r>
      <w:r w:rsidRPr="00914589">
        <w:rPr>
          <w:color w:val="000000"/>
        </w:rPr>
        <w:t xml:space="preserve"> </w:t>
      </w:r>
      <w:r w:rsidRPr="00914589">
        <w:rPr>
          <w:b/>
          <w:color w:val="000000"/>
        </w:rPr>
        <w:t>Nr.</w:t>
      </w:r>
      <w:r w:rsidR="00B06E8F" w:rsidRPr="00914589">
        <w:rPr>
          <w:b/>
          <w:color w:val="000000"/>
        </w:rPr>
        <w:t>2</w:t>
      </w:r>
      <w:r w:rsidR="00914589" w:rsidRPr="00914589">
        <w:rPr>
          <w:b/>
          <w:color w:val="000000"/>
        </w:rPr>
        <w:t>78/16</w:t>
      </w:r>
      <w:r w:rsidRPr="00914589">
        <w:rPr>
          <w:color w:val="000000"/>
        </w:rPr>
        <w:t xml:space="preserve"> “</w:t>
      </w:r>
      <w:r w:rsidR="00914589" w:rsidRPr="00914589">
        <w:rPr>
          <w:b/>
          <w:color w:val="000000"/>
        </w:rPr>
        <w:t>Par pašvaldības nekustamā īpašuma Kalna ielā 1B, Aucē, Dobeles novadā, atsavināšanu</w:t>
      </w:r>
      <w:r w:rsidRPr="00914589">
        <w:rPr>
          <w:b/>
        </w:rPr>
        <w:t>”.</w:t>
      </w:r>
    </w:p>
    <w:p w14:paraId="3B8F3D76" w14:textId="77777777" w:rsidR="00B9258F" w:rsidRDefault="00B9258F" w:rsidP="00B9258F">
      <w:pPr>
        <w:jc w:val="both"/>
        <w:rPr>
          <w:color w:val="000000"/>
        </w:rPr>
      </w:pPr>
      <w:r w:rsidRPr="00FE5C59">
        <w:rPr>
          <w:color w:val="000000"/>
        </w:rPr>
        <w:t>Lēmums pievienots protokolam.</w:t>
      </w:r>
    </w:p>
    <w:p w14:paraId="0135BAC7" w14:textId="77777777" w:rsidR="00914589" w:rsidRDefault="00914589" w:rsidP="00B9258F">
      <w:pPr>
        <w:jc w:val="both"/>
        <w:rPr>
          <w:color w:val="000000"/>
        </w:rPr>
      </w:pPr>
    </w:p>
    <w:p w14:paraId="054B0EC8" w14:textId="77777777" w:rsidR="00914589" w:rsidRDefault="00914589" w:rsidP="00B9258F">
      <w:pPr>
        <w:jc w:val="both"/>
        <w:rPr>
          <w:color w:val="000000"/>
        </w:rPr>
      </w:pPr>
      <w:r>
        <w:rPr>
          <w:color w:val="000000"/>
        </w:rPr>
        <w:t>Plkst.15:50 Sarmīte Dude atstāj sēdi.</w:t>
      </w:r>
    </w:p>
    <w:p w14:paraId="2B82C1C3" w14:textId="77777777" w:rsidR="0090524A" w:rsidRDefault="0090524A" w:rsidP="0090524A">
      <w:pPr>
        <w:jc w:val="center"/>
        <w:rPr>
          <w:b/>
          <w:u w:val="single"/>
        </w:rPr>
      </w:pPr>
      <w:r>
        <w:rPr>
          <w:color w:val="000000"/>
        </w:rPr>
        <w:t>3</w:t>
      </w:r>
      <w:r w:rsidR="00B06E8F">
        <w:rPr>
          <w:color w:val="000000"/>
        </w:rPr>
        <w:t>5</w:t>
      </w:r>
      <w:r w:rsidRPr="00FE5C59">
        <w:rPr>
          <w:color w:val="000000"/>
        </w:rPr>
        <w:t>.§</w:t>
      </w:r>
    </w:p>
    <w:p w14:paraId="5250102B" w14:textId="77777777" w:rsidR="006438BE" w:rsidRPr="006438BE" w:rsidRDefault="006438BE" w:rsidP="006438BE">
      <w:pPr>
        <w:spacing w:before="75" w:after="75"/>
        <w:ind w:firstLine="52"/>
        <w:jc w:val="center"/>
        <w:rPr>
          <w:b/>
          <w:color w:val="000000"/>
        </w:rPr>
      </w:pPr>
      <w:r w:rsidRPr="006438BE">
        <w:rPr>
          <w:b/>
        </w:rPr>
        <w:t>Par nekustamā īpašuma Līvānu iela 1 Šķibē, Bērzes pagastā,</w:t>
      </w:r>
      <w:r>
        <w:rPr>
          <w:b/>
        </w:rPr>
        <w:t xml:space="preserve"> </w:t>
      </w:r>
      <w:r w:rsidRPr="006438BE">
        <w:rPr>
          <w:b/>
        </w:rPr>
        <w:t>Dobeles novadā, atsavināšanu</w:t>
      </w:r>
    </w:p>
    <w:p w14:paraId="64891042" w14:textId="77777777" w:rsidR="0090524A" w:rsidRPr="00FE5C59" w:rsidRDefault="0090524A" w:rsidP="0090524A">
      <w:pPr>
        <w:jc w:val="center"/>
        <w:rPr>
          <w:i/>
          <w:color w:val="000000"/>
        </w:rPr>
      </w:pPr>
      <w:r w:rsidRPr="00FE5C59">
        <w:rPr>
          <w:b/>
          <w:noProof/>
          <w:color w:val="000000"/>
        </w:rPr>
        <mc:AlternateContent>
          <mc:Choice Requires="wps">
            <w:drawing>
              <wp:anchor distT="0" distB="0" distL="114300" distR="114300" simplePos="0" relativeHeight="251797504" behindDoc="0" locked="0" layoutInCell="1" allowOverlap="1" wp14:anchorId="5F4E5F7C" wp14:editId="5CB1FCC0">
                <wp:simplePos x="0" y="0"/>
                <wp:positionH relativeFrom="column">
                  <wp:posOffset>-61595</wp:posOffset>
                </wp:positionH>
                <wp:positionV relativeFrom="paragraph">
                  <wp:posOffset>-1905</wp:posOffset>
                </wp:positionV>
                <wp:extent cx="5892800" cy="0"/>
                <wp:effectExtent l="0" t="0" r="0" b="0"/>
                <wp:wrapNone/>
                <wp:docPr id="90" name="AutoShape 1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454B098E" id="AutoShape 1126" o:spid="_x0000_s1026" type="#_x0000_t32" style="position:absolute;margin-left:-4.85pt;margin-top:-.15pt;width:464pt;height:0;flip:y;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" strokeweight="1pt"/>
            </w:pict>
          </mc:Fallback>
        </mc:AlternateContent>
      </w:r>
      <w:r w:rsidRPr="00FE5C59">
        <w:rPr>
          <w:i/>
          <w:color w:val="000000"/>
        </w:rPr>
        <w:t>(</w:t>
      </w:r>
      <w:r w:rsidR="006438BE">
        <w:rPr>
          <w:i/>
          <w:color w:val="000000"/>
        </w:rPr>
        <w:t>A.Apsīte</w:t>
      </w:r>
      <w:r>
        <w:rPr>
          <w:i/>
          <w:color w:val="000000"/>
        </w:rPr>
        <w:t xml:space="preserve">, </w:t>
      </w:r>
      <w:r w:rsidR="00B06E8F">
        <w:rPr>
          <w:i/>
          <w:color w:val="000000"/>
        </w:rPr>
        <w:t>I.Gorskis</w:t>
      </w:r>
      <w:r>
        <w:rPr>
          <w:i/>
          <w:color w:val="000000"/>
        </w:rPr>
        <w:t>)</w:t>
      </w:r>
    </w:p>
    <w:p w14:paraId="794192D5" w14:textId="77777777" w:rsidR="0090524A" w:rsidRDefault="0090524A" w:rsidP="0090524A">
      <w:pPr>
        <w:rPr>
          <w:color w:val="000000"/>
        </w:rPr>
      </w:pPr>
    </w:p>
    <w:p w14:paraId="63AAF3EE" w14:textId="77777777" w:rsidR="00914589" w:rsidRPr="00CF69C1" w:rsidRDefault="00914589" w:rsidP="00914589">
      <w:pPr>
        <w:jc w:val="both"/>
        <w:rPr>
          <w:color w:val="000000"/>
        </w:rPr>
      </w:pPr>
      <w:r w:rsidRPr="00CF69C1">
        <w:rPr>
          <w:color w:val="000000"/>
        </w:rPr>
        <w:t xml:space="preserve">Jautājums izskatīts </w:t>
      </w:r>
      <w:r w:rsidRPr="00F50D41">
        <w:rPr>
          <w:bCs/>
          <w:color w:val="000000"/>
        </w:rPr>
        <w:t>Tautsaimniecības un attīstības komitej</w:t>
      </w:r>
      <w:r>
        <w:rPr>
          <w:bCs/>
          <w:color w:val="000000"/>
        </w:rPr>
        <w:t>ā 2021.gada 17.novembrī.</w:t>
      </w:r>
    </w:p>
    <w:p w14:paraId="777F2623" w14:textId="69DB95AF" w:rsidR="00B06E8F" w:rsidRPr="004910B3" w:rsidRDefault="00914589" w:rsidP="00B9258F">
      <w:pPr>
        <w:jc w:val="both"/>
        <w:rPr>
          <w:color w:val="000000"/>
        </w:rPr>
      </w:pPr>
      <w:r w:rsidRPr="004910B3">
        <w:rPr>
          <w:color w:val="000000"/>
        </w:rPr>
        <w:t xml:space="preserve">Deputātiem jautājumu </w:t>
      </w:r>
      <w:r>
        <w:rPr>
          <w:color w:val="000000"/>
        </w:rPr>
        <w:t>vai priekšlikumu nav</w:t>
      </w:r>
      <w:r w:rsidRPr="004910B3">
        <w:rPr>
          <w:color w:val="000000"/>
        </w:rPr>
        <w:t>.</w:t>
      </w:r>
    </w:p>
    <w:p w14:paraId="63E6F4F0" w14:textId="77777777" w:rsidR="00B06E8F" w:rsidRDefault="00B06E8F" w:rsidP="00B06E8F">
      <w:pPr>
        <w:rPr>
          <w:color w:val="000000"/>
        </w:rPr>
      </w:pPr>
      <w:r>
        <w:rPr>
          <w:color w:val="000000"/>
        </w:rPr>
        <w:t>Balsojums par lēmuma projektu.</w:t>
      </w:r>
    </w:p>
    <w:p w14:paraId="2E4F8E81" w14:textId="77777777" w:rsidR="00B06E8F" w:rsidRPr="004E32AF" w:rsidRDefault="00B9258F" w:rsidP="00B06E8F">
      <w:pPr>
        <w:suppressAutoHyphens/>
        <w:jc w:val="both"/>
        <w:rPr>
          <w:rFonts w:eastAsia="SimSun"/>
          <w:lang w:eastAsia="ar-SA"/>
        </w:rPr>
      </w:pPr>
      <w:r w:rsidRPr="00FE5C59">
        <w:rPr>
          <w:color w:val="000000"/>
        </w:rPr>
        <w:t xml:space="preserve">Atklāti balsojot: </w:t>
      </w:r>
      <w:r w:rsidR="00914589" w:rsidRPr="00F92D95">
        <w:t>PAR</w:t>
      </w:r>
      <w:r w:rsidR="00914589" w:rsidRPr="001E72C8">
        <w:t xml:space="preserve"> –</w:t>
      </w:r>
      <w:r w:rsidR="00914589">
        <w:t xml:space="preserve"> 18</w:t>
      </w:r>
      <w:r w:rsidR="00914589" w:rsidRPr="001E72C8">
        <w:t xml:space="preserve"> (Ģirts Ante, </w:t>
      </w:r>
      <w:r w:rsidR="00914589" w:rsidRPr="001E72C8">
        <w:rPr>
          <w:bCs/>
          <w:lang w:eastAsia="et-EE"/>
        </w:rPr>
        <w:t>Kristīne Briede</w:t>
      </w:r>
      <w:r w:rsidR="00914589">
        <w:rPr>
          <w:bCs/>
          <w:lang w:eastAsia="et-EE"/>
        </w:rPr>
        <w:t>,</w:t>
      </w:r>
      <w:r w:rsidR="00914589" w:rsidRPr="001E72C8">
        <w:rPr>
          <w:bCs/>
          <w:lang w:eastAsia="et-EE"/>
        </w:rPr>
        <w:t xml:space="preserve"> Madara Darguža, Māris Feldmanis, Edgars Gaigalis, Ivars Gorskis, Gints Kaminskis, Linda Karloviča, Edgars Laimiņš, Sintija Liekniņa, Sanita Olševska, Andris Podvinskis, Viesturs Reinfelds</w:t>
      </w:r>
      <w:r w:rsidR="00914589">
        <w:rPr>
          <w:bCs/>
          <w:lang w:eastAsia="et-EE"/>
        </w:rPr>
        <w:t>,</w:t>
      </w:r>
      <w:r w:rsidR="00914589" w:rsidRPr="001E72C8">
        <w:rPr>
          <w:bCs/>
          <w:lang w:eastAsia="et-EE"/>
        </w:rPr>
        <w:t xml:space="preserve"> Dace Reinika, Guntis Safranovičs, Andrejs Spridzāns, Ivars Stanga, Indra Špela</w:t>
      </w:r>
      <w:r w:rsidR="00914589" w:rsidRPr="001E72C8">
        <w:t>)</w:t>
      </w:r>
      <w:r w:rsidR="00914589" w:rsidRPr="004E32AF">
        <w:t xml:space="preserve">, </w:t>
      </w:r>
      <w:r w:rsidR="00914589" w:rsidRPr="0040333C">
        <w:t>PRET – nav, ATTURAS – nav</w:t>
      </w:r>
      <w:r w:rsidR="00B06E8F" w:rsidRPr="004E32AF">
        <w:rPr>
          <w:rFonts w:eastAsia="SimSun"/>
          <w:lang w:eastAsia="ar-SA"/>
        </w:rPr>
        <w:t>, Dobeles novada dome</w:t>
      </w:r>
      <w:r w:rsidR="00B06E8F" w:rsidRPr="004E32AF">
        <w:rPr>
          <w:rFonts w:eastAsia="SimSun"/>
          <w:b/>
          <w:lang w:eastAsia="ar-SA"/>
        </w:rPr>
        <w:t xml:space="preserve"> </w:t>
      </w:r>
      <w:r w:rsidR="00B06E8F" w:rsidRPr="004E32AF">
        <w:rPr>
          <w:rFonts w:eastAsia="SimSun"/>
          <w:lang w:eastAsia="ar-SA"/>
        </w:rPr>
        <w:t>NOLEMJ:</w:t>
      </w:r>
    </w:p>
    <w:p w14:paraId="3D1AB33F" w14:textId="77777777" w:rsidR="00B9258F" w:rsidRPr="00A7209B" w:rsidRDefault="00B9258F" w:rsidP="00914589">
      <w:pPr>
        <w:spacing w:before="75" w:after="75"/>
        <w:ind w:firstLine="52"/>
        <w:jc w:val="both"/>
        <w:rPr>
          <w:b/>
        </w:rPr>
      </w:pPr>
      <w:r w:rsidRPr="00914589">
        <w:rPr>
          <w:b/>
          <w:color w:val="000000"/>
        </w:rPr>
        <w:t>Pieņemt lēmumu</w:t>
      </w:r>
      <w:r w:rsidRPr="00914589">
        <w:rPr>
          <w:color w:val="000000"/>
        </w:rPr>
        <w:t xml:space="preserve"> </w:t>
      </w:r>
      <w:r w:rsidRPr="00914589">
        <w:rPr>
          <w:b/>
          <w:color w:val="000000"/>
        </w:rPr>
        <w:t>Nr.</w:t>
      </w:r>
      <w:r w:rsidR="00B06E8F" w:rsidRPr="00914589">
        <w:rPr>
          <w:b/>
          <w:color w:val="000000"/>
        </w:rPr>
        <w:t>2</w:t>
      </w:r>
      <w:r w:rsidR="00914589" w:rsidRPr="00914589">
        <w:rPr>
          <w:b/>
          <w:color w:val="000000"/>
        </w:rPr>
        <w:t>7</w:t>
      </w:r>
      <w:r w:rsidR="00914589">
        <w:rPr>
          <w:b/>
          <w:color w:val="000000"/>
        </w:rPr>
        <w:t>9</w:t>
      </w:r>
      <w:r w:rsidR="00B06E8F" w:rsidRPr="00914589">
        <w:rPr>
          <w:b/>
          <w:color w:val="000000"/>
        </w:rPr>
        <w:t>/1</w:t>
      </w:r>
      <w:r w:rsidR="00914589" w:rsidRPr="00914589">
        <w:rPr>
          <w:b/>
          <w:color w:val="000000"/>
        </w:rPr>
        <w:t>6</w:t>
      </w:r>
      <w:r w:rsidRPr="00914589">
        <w:rPr>
          <w:color w:val="000000"/>
        </w:rPr>
        <w:t xml:space="preserve"> “</w:t>
      </w:r>
      <w:r w:rsidR="00914589" w:rsidRPr="00914589">
        <w:rPr>
          <w:b/>
        </w:rPr>
        <w:t>Par nekustamā īpašuma Līvānu iela 1 Šķibē, Bērzes pagastā, Dobeles novadā, atsavināšanu</w:t>
      </w:r>
      <w:r w:rsidRPr="00914589">
        <w:rPr>
          <w:b/>
        </w:rPr>
        <w:t>”.</w:t>
      </w:r>
    </w:p>
    <w:p w14:paraId="445B3D32" w14:textId="77777777" w:rsidR="00B9258F" w:rsidRDefault="00B9258F" w:rsidP="00B9258F">
      <w:pPr>
        <w:jc w:val="both"/>
        <w:rPr>
          <w:color w:val="000000"/>
        </w:rPr>
      </w:pPr>
      <w:r w:rsidRPr="00FE5C59">
        <w:rPr>
          <w:color w:val="000000"/>
        </w:rPr>
        <w:t>Lēmums pievienots protokolam.</w:t>
      </w:r>
    </w:p>
    <w:p w14:paraId="0146B3E0" w14:textId="77777777" w:rsidR="0094638C" w:rsidRDefault="0094638C" w:rsidP="003C6DB4">
      <w:pPr>
        <w:ind w:left="3600" w:firstLine="720"/>
        <w:rPr>
          <w:b/>
          <w:u w:val="single"/>
        </w:rPr>
      </w:pPr>
      <w:r>
        <w:rPr>
          <w:color w:val="000000"/>
        </w:rPr>
        <w:t>3</w:t>
      </w:r>
      <w:r w:rsidR="00F3654B">
        <w:rPr>
          <w:color w:val="000000"/>
        </w:rPr>
        <w:t>6</w:t>
      </w:r>
      <w:r w:rsidRPr="00FE5C59">
        <w:rPr>
          <w:color w:val="000000"/>
        </w:rPr>
        <w:t>.§</w:t>
      </w:r>
    </w:p>
    <w:p w14:paraId="106F4CC1" w14:textId="77777777" w:rsidR="006438BE" w:rsidRPr="006438BE" w:rsidRDefault="006438BE" w:rsidP="006438BE">
      <w:pPr>
        <w:suppressAutoHyphens/>
        <w:jc w:val="center"/>
        <w:rPr>
          <w:b/>
        </w:rPr>
      </w:pPr>
      <w:r w:rsidRPr="006438BE">
        <w:rPr>
          <w:b/>
        </w:rPr>
        <w:t>Par pašvaldības nekustamā īpašuma “Veczemnieki 132” Auru pagastā,</w:t>
      </w:r>
    </w:p>
    <w:p w14:paraId="18E03A52" w14:textId="77777777" w:rsidR="006438BE" w:rsidRPr="006438BE" w:rsidRDefault="006438BE" w:rsidP="006438BE">
      <w:pPr>
        <w:jc w:val="center"/>
        <w:rPr>
          <w:b/>
        </w:rPr>
      </w:pPr>
      <w:r w:rsidRPr="006438BE">
        <w:rPr>
          <w:b/>
        </w:rPr>
        <w:t>Dobeles novadā, atsavināšanu</w:t>
      </w:r>
    </w:p>
    <w:p w14:paraId="6D2A0F3A" w14:textId="77777777" w:rsidR="0094638C" w:rsidRPr="00FE5C59" w:rsidRDefault="0094638C" w:rsidP="0094638C">
      <w:pPr>
        <w:jc w:val="center"/>
        <w:rPr>
          <w:i/>
          <w:color w:val="000000"/>
        </w:rPr>
      </w:pPr>
      <w:r w:rsidRPr="00FE5C59">
        <w:rPr>
          <w:b/>
          <w:noProof/>
          <w:color w:val="000000"/>
        </w:rPr>
        <mc:AlternateContent>
          <mc:Choice Requires="wps">
            <w:drawing>
              <wp:anchor distT="0" distB="0" distL="114300" distR="114300" simplePos="0" relativeHeight="251801600" behindDoc="0" locked="0" layoutInCell="1" allowOverlap="1" wp14:anchorId="333A3063" wp14:editId="5A5F0940">
                <wp:simplePos x="0" y="0"/>
                <wp:positionH relativeFrom="column">
                  <wp:posOffset>-61595</wp:posOffset>
                </wp:positionH>
                <wp:positionV relativeFrom="paragraph">
                  <wp:posOffset>-1905</wp:posOffset>
                </wp:positionV>
                <wp:extent cx="5892800" cy="0"/>
                <wp:effectExtent l="0" t="0" r="0" b="0"/>
                <wp:wrapNone/>
                <wp:docPr id="116" name="AutoShape 1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74A2DF99" id="AutoShape 1126" o:spid="_x0000_s1026" type="#_x0000_t32" style="position:absolute;margin-left:-4.85pt;margin-top:-.15pt;width:464pt;height:0;flip:y;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" strokeweight="1pt"/>
            </w:pict>
          </mc:Fallback>
        </mc:AlternateContent>
      </w:r>
      <w:r w:rsidRPr="00FE5C59">
        <w:rPr>
          <w:i/>
          <w:color w:val="000000"/>
        </w:rPr>
        <w:t>(</w:t>
      </w:r>
      <w:r w:rsidR="00B9258F">
        <w:rPr>
          <w:i/>
          <w:color w:val="000000"/>
        </w:rPr>
        <w:t>A.Apsīte</w:t>
      </w:r>
      <w:r>
        <w:rPr>
          <w:i/>
          <w:color w:val="000000"/>
        </w:rPr>
        <w:t xml:space="preserve">, </w:t>
      </w:r>
      <w:r w:rsidR="00F3654B">
        <w:rPr>
          <w:i/>
          <w:color w:val="000000"/>
        </w:rPr>
        <w:t>I.Gorskis</w:t>
      </w:r>
      <w:r>
        <w:rPr>
          <w:i/>
          <w:color w:val="000000"/>
        </w:rPr>
        <w:t>)</w:t>
      </w:r>
    </w:p>
    <w:p w14:paraId="01970572" w14:textId="77777777" w:rsidR="0094638C" w:rsidRDefault="0094638C" w:rsidP="0094638C">
      <w:pPr>
        <w:rPr>
          <w:color w:val="000000"/>
        </w:rPr>
      </w:pPr>
    </w:p>
    <w:p w14:paraId="19B8885C" w14:textId="77777777" w:rsidR="00B9258F" w:rsidRPr="00CF69C1" w:rsidRDefault="00B9258F" w:rsidP="00B9258F">
      <w:pPr>
        <w:jc w:val="both"/>
        <w:rPr>
          <w:color w:val="000000"/>
        </w:rPr>
      </w:pPr>
      <w:r w:rsidRPr="00CF69C1">
        <w:rPr>
          <w:color w:val="000000"/>
        </w:rPr>
        <w:t xml:space="preserve">Jautājums izskatīts </w:t>
      </w:r>
      <w:r w:rsidRPr="00F50D41">
        <w:rPr>
          <w:bCs/>
          <w:color w:val="000000"/>
        </w:rPr>
        <w:t>Tautsaimniecības un attīstības komitej</w:t>
      </w:r>
      <w:r>
        <w:rPr>
          <w:bCs/>
          <w:color w:val="000000"/>
        </w:rPr>
        <w:t xml:space="preserve">ā 2021.gada </w:t>
      </w:r>
      <w:r w:rsidR="003904F7">
        <w:rPr>
          <w:bCs/>
          <w:color w:val="000000"/>
        </w:rPr>
        <w:t>17.novembrī.</w:t>
      </w:r>
    </w:p>
    <w:p w14:paraId="4A21F5FA" w14:textId="280A5C47" w:rsidR="00B9258F" w:rsidRDefault="00B9258F" w:rsidP="003C6DB4">
      <w:pPr>
        <w:jc w:val="both"/>
        <w:rPr>
          <w:color w:val="000000"/>
        </w:rPr>
      </w:pPr>
      <w:r w:rsidRPr="004910B3">
        <w:rPr>
          <w:color w:val="000000"/>
        </w:rPr>
        <w:t xml:space="preserve">Deputātiem jautājumu </w:t>
      </w:r>
      <w:r>
        <w:rPr>
          <w:color w:val="000000"/>
        </w:rPr>
        <w:t>vai priekšlikumu nav</w:t>
      </w:r>
      <w:r w:rsidRPr="004910B3">
        <w:rPr>
          <w:color w:val="000000"/>
        </w:rPr>
        <w:t>.</w:t>
      </w:r>
    </w:p>
    <w:p w14:paraId="13E649CB" w14:textId="77777777" w:rsidR="00437AA2" w:rsidRDefault="00437AA2" w:rsidP="00437AA2">
      <w:pPr>
        <w:rPr>
          <w:color w:val="000000"/>
        </w:rPr>
      </w:pPr>
      <w:r>
        <w:rPr>
          <w:color w:val="000000"/>
        </w:rPr>
        <w:t>Balsojums par lēmuma projektu.</w:t>
      </w:r>
    </w:p>
    <w:p w14:paraId="04A9BFA6" w14:textId="77777777" w:rsidR="00F3654B" w:rsidRPr="004E32AF" w:rsidRDefault="00B9258F" w:rsidP="00F3654B">
      <w:pPr>
        <w:jc w:val="both"/>
        <w:rPr>
          <w:b/>
          <w:bCs/>
        </w:rPr>
      </w:pPr>
      <w:r w:rsidRPr="00FE5C59">
        <w:rPr>
          <w:color w:val="000000"/>
        </w:rPr>
        <w:t xml:space="preserve">Atklāti balsojot: </w:t>
      </w:r>
      <w:r w:rsidR="003904F7" w:rsidRPr="00F92D95">
        <w:t>PAR</w:t>
      </w:r>
      <w:r w:rsidR="003904F7" w:rsidRPr="001E72C8">
        <w:t xml:space="preserve"> –</w:t>
      </w:r>
      <w:r w:rsidR="003904F7">
        <w:t xml:space="preserve"> 18</w:t>
      </w:r>
      <w:r w:rsidR="003904F7" w:rsidRPr="001E72C8">
        <w:t xml:space="preserve"> (Ģirts Ante, </w:t>
      </w:r>
      <w:r w:rsidR="003904F7" w:rsidRPr="001E72C8">
        <w:rPr>
          <w:bCs/>
          <w:lang w:eastAsia="et-EE"/>
        </w:rPr>
        <w:t>Kristīne Briede</w:t>
      </w:r>
      <w:r w:rsidR="003904F7">
        <w:rPr>
          <w:bCs/>
          <w:lang w:eastAsia="et-EE"/>
        </w:rPr>
        <w:t>,</w:t>
      </w:r>
      <w:r w:rsidR="003904F7" w:rsidRPr="001E72C8">
        <w:rPr>
          <w:bCs/>
          <w:lang w:eastAsia="et-EE"/>
        </w:rPr>
        <w:t xml:space="preserve"> Madara Darguža, Māris Feldmanis, Edgars Gaigalis, Ivars Gorskis, Gints Kaminskis, Linda Karloviča, Edgars Laimiņš, Sintija Liekniņa, Sanita Olševska, Andris Podvinskis, Viesturs Reinfelds</w:t>
      </w:r>
      <w:r w:rsidR="003904F7">
        <w:rPr>
          <w:bCs/>
          <w:lang w:eastAsia="et-EE"/>
        </w:rPr>
        <w:t>,</w:t>
      </w:r>
      <w:r w:rsidR="003904F7" w:rsidRPr="001E72C8">
        <w:rPr>
          <w:bCs/>
          <w:lang w:eastAsia="et-EE"/>
        </w:rPr>
        <w:t xml:space="preserve"> Dace Reinika, Guntis Safranovičs, Andrejs Spridzāns, Ivars Stanga, Indra Špela</w:t>
      </w:r>
      <w:r w:rsidR="003904F7" w:rsidRPr="001E72C8">
        <w:t>)</w:t>
      </w:r>
      <w:r w:rsidR="003904F7" w:rsidRPr="004E32AF">
        <w:t xml:space="preserve">, </w:t>
      </w:r>
      <w:r w:rsidR="003904F7" w:rsidRPr="0040333C">
        <w:t>PRET – nav, ATTURAS – nav</w:t>
      </w:r>
      <w:r w:rsidR="00F3654B" w:rsidRPr="004E32AF">
        <w:rPr>
          <w:rFonts w:eastAsia="SimSun"/>
          <w:lang w:eastAsia="ar-SA"/>
        </w:rPr>
        <w:t xml:space="preserve">, </w:t>
      </w:r>
      <w:r w:rsidR="00F3654B" w:rsidRPr="004E32AF">
        <w:t>Dobeles novada dome NOLEMJ:</w:t>
      </w:r>
    </w:p>
    <w:p w14:paraId="7F2A010B" w14:textId="77777777" w:rsidR="00B9258F" w:rsidRPr="00A7209B" w:rsidRDefault="00B9258F" w:rsidP="003904F7">
      <w:pPr>
        <w:suppressAutoHyphens/>
        <w:jc w:val="both"/>
        <w:rPr>
          <w:b/>
        </w:rPr>
      </w:pPr>
      <w:r w:rsidRPr="003904F7">
        <w:rPr>
          <w:b/>
          <w:color w:val="000000"/>
        </w:rPr>
        <w:t>Pieņemt lēmumu</w:t>
      </w:r>
      <w:r w:rsidRPr="003904F7">
        <w:rPr>
          <w:color w:val="000000"/>
        </w:rPr>
        <w:t xml:space="preserve"> </w:t>
      </w:r>
      <w:r w:rsidRPr="003904F7">
        <w:rPr>
          <w:b/>
          <w:color w:val="000000"/>
        </w:rPr>
        <w:t>Nr.</w:t>
      </w:r>
      <w:r w:rsidR="00F3654B" w:rsidRPr="003904F7">
        <w:rPr>
          <w:b/>
          <w:color w:val="000000"/>
        </w:rPr>
        <w:t>2</w:t>
      </w:r>
      <w:r w:rsidR="003904F7" w:rsidRPr="003904F7">
        <w:rPr>
          <w:b/>
          <w:color w:val="000000"/>
        </w:rPr>
        <w:t>80/16</w:t>
      </w:r>
      <w:r w:rsidRPr="003904F7">
        <w:rPr>
          <w:color w:val="000000"/>
        </w:rPr>
        <w:t xml:space="preserve"> “</w:t>
      </w:r>
      <w:r w:rsidR="003904F7" w:rsidRPr="003904F7">
        <w:rPr>
          <w:b/>
        </w:rPr>
        <w:t>Par pašvaldības nekustamā īpašuma “Veczemnieki 132” Auru pagastā,</w:t>
      </w:r>
      <w:r w:rsidR="003904F7">
        <w:rPr>
          <w:b/>
        </w:rPr>
        <w:t xml:space="preserve"> </w:t>
      </w:r>
      <w:r w:rsidR="003904F7" w:rsidRPr="003904F7">
        <w:rPr>
          <w:b/>
        </w:rPr>
        <w:t>Dobeles novadā, atsavināšanu</w:t>
      </w:r>
      <w:r w:rsidRPr="003904F7">
        <w:rPr>
          <w:b/>
        </w:rPr>
        <w:t>”.</w:t>
      </w:r>
    </w:p>
    <w:p w14:paraId="0976F69D" w14:textId="77777777" w:rsidR="00B9258F" w:rsidRDefault="00B9258F" w:rsidP="00B9258F">
      <w:pPr>
        <w:jc w:val="both"/>
        <w:rPr>
          <w:color w:val="000000"/>
        </w:rPr>
      </w:pPr>
      <w:r w:rsidRPr="00FE5C59">
        <w:rPr>
          <w:color w:val="000000"/>
        </w:rPr>
        <w:lastRenderedPageBreak/>
        <w:t>Lēmums pievienots protokolam.</w:t>
      </w:r>
    </w:p>
    <w:p w14:paraId="33DFA300" w14:textId="77777777" w:rsidR="00151070" w:rsidRDefault="00151070" w:rsidP="00151070">
      <w:pPr>
        <w:jc w:val="center"/>
        <w:rPr>
          <w:b/>
          <w:u w:val="single"/>
        </w:rPr>
      </w:pPr>
      <w:r>
        <w:rPr>
          <w:color w:val="000000"/>
        </w:rPr>
        <w:t>3</w:t>
      </w:r>
      <w:r w:rsidR="003904F7">
        <w:rPr>
          <w:color w:val="000000"/>
        </w:rPr>
        <w:t>7</w:t>
      </w:r>
      <w:r w:rsidRPr="00FE5C59">
        <w:rPr>
          <w:color w:val="000000"/>
        </w:rPr>
        <w:t>.§</w:t>
      </w:r>
    </w:p>
    <w:p w14:paraId="257D1928" w14:textId="77777777" w:rsidR="006438BE" w:rsidRPr="006438BE" w:rsidRDefault="006438BE" w:rsidP="006438BE">
      <w:pPr>
        <w:suppressAutoHyphens/>
        <w:jc w:val="center"/>
        <w:rPr>
          <w:b/>
        </w:rPr>
      </w:pPr>
      <w:r w:rsidRPr="006438BE">
        <w:rPr>
          <w:b/>
        </w:rPr>
        <w:t xml:space="preserve">Par nekustamā īpašuma „Galenieki 32” Dobeles pagastā, Dobeles novadā, atsavināšanu </w:t>
      </w:r>
    </w:p>
    <w:p w14:paraId="4B3AEB6C" w14:textId="77777777" w:rsidR="00151070" w:rsidRPr="00FE5C59" w:rsidRDefault="00151070" w:rsidP="00151070">
      <w:pPr>
        <w:jc w:val="center"/>
        <w:rPr>
          <w:i/>
          <w:color w:val="000000"/>
        </w:rPr>
      </w:pPr>
      <w:r w:rsidRPr="00FE5C59">
        <w:rPr>
          <w:b/>
          <w:noProof/>
          <w:color w:val="000000"/>
        </w:rPr>
        <mc:AlternateContent>
          <mc:Choice Requires="wps">
            <w:drawing>
              <wp:anchor distT="0" distB="0" distL="114300" distR="114300" simplePos="0" relativeHeight="251803648" behindDoc="0" locked="0" layoutInCell="1" allowOverlap="1" wp14:anchorId="0AF2BA70" wp14:editId="1CE71A87">
                <wp:simplePos x="0" y="0"/>
                <wp:positionH relativeFrom="column">
                  <wp:posOffset>-61595</wp:posOffset>
                </wp:positionH>
                <wp:positionV relativeFrom="paragraph">
                  <wp:posOffset>-1905</wp:posOffset>
                </wp:positionV>
                <wp:extent cx="5892800" cy="0"/>
                <wp:effectExtent l="0" t="0" r="0" b="0"/>
                <wp:wrapNone/>
                <wp:docPr id="144" name="AutoShape 1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240B08CE" id="AutoShape 1126" o:spid="_x0000_s1026" type="#_x0000_t32" style="position:absolute;margin-left:-4.85pt;margin-top:-.15pt;width:464pt;height:0;flip:y;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" strokeweight="1pt"/>
            </w:pict>
          </mc:Fallback>
        </mc:AlternateContent>
      </w:r>
      <w:r w:rsidRPr="00FE5C59">
        <w:rPr>
          <w:i/>
          <w:color w:val="000000"/>
        </w:rPr>
        <w:t>(</w:t>
      </w:r>
      <w:r w:rsidR="00B9258F">
        <w:rPr>
          <w:i/>
          <w:color w:val="000000"/>
        </w:rPr>
        <w:t>A.Apsīte</w:t>
      </w:r>
      <w:r>
        <w:rPr>
          <w:i/>
          <w:color w:val="000000"/>
        </w:rPr>
        <w:t xml:space="preserve">, </w:t>
      </w:r>
      <w:r w:rsidR="00F3654B">
        <w:rPr>
          <w:i/>
          <w:color w:val="000000"/>
        </w:rPr>
        <w:t>I.Gorskis</w:t>
      </w:r>
      <w:r>
        <w:rPr>
          <w:i/>
          <w:color w:val="000000"/>
        </w:rPr>
        <w:t>)</w:t>
      </w:r>
    </w:p>
    <w:p w14:paraId="2E666A8C" w14:textId="77777777" w:rsidR="00151070" w:rsidRDefault="00151070" w:rsidP="00151070">
      <w:pPr>
        <w:rPr>
          <w:color w:val="000000"/>
        </w:rPr>
      </w:pPr>
    </w:p>
    <w:p w14:paraId="2A124E4F" w14:textId="77777777" w:rsidR="003904F7" w:rsidRPr="00CF69C1" w:rsidRDefault="003904F7" w:rsidP="003904F7">
      <w:pPr>
        <w:jc w:val="both"/>
        <w:rPr>
          <w:color w:val="000000"/>
        </w:rPr>
      </w:pPr>
      <w:r w:rsidRPr="00CF69C1">
        <w:rPr>
          <w:color w:val="000000"/>
        </w:rPr>
        <w:t xml:space="preserve">Jautājums izskatīts </w:t>
      </w:r>
      <w:r w:rsidRPr="00F50D41">
        <w:rPr>
          <w:bCs/>
          <w:color w:val="000000"/>
        </w:rPr>
        <w:t>Tautsaimniecības un attīstības komitej</w:t>
      </w:r>
      <w:r>
        <w:rPr>
          <w:bCs/>
          <w:color w:val="000000"/>
        </w:rPr>
        <w:t>ā 2021.gada 17.novembrī.</w:t>
      </w:r>
    </w:p>
    <w:p w14:paraId="57FB72A9" w14:textId="3082D361" w:rsidR="00B9258F" w:rsidRDefault="00B9258F" w:rsidP="003C6DB4">
      <w:pPr>
        <w:jc w:val="both"/>
        <w:rPr>
          <w:color w:val="000000"/>
        </w:rPr>
      </w:pPr>
      <w:r w:rsidRPr="004910B3">
        <w:rPr>
          <w:color w:val="000000"/>
        </w:rPr>
        <w:t xml:space="preserve">Deputātiem jautājumu </w:t>
      </w:r>
      <w:r>
        <w:rPr>
          <w:color w:val="000000"/>
        </w:rPr>
        <w:t>vai priekšlikumu nav</w:t>
      </w:r>
      <w:r w:rsidRPr="004910B3">
        <w:rPr>
          <w:color w:val="000000"/>
        </w:rPr>
        <w:t>.</w:t>
      </w:r>
    </w:p>
    <w:p w14:paraId="646AAE62" w14:textId="77777777" w:rsidR="00437AA2" w:rsidRDefault="00437AA2" w:rsidP="00437AA2">
      <w:pPr>
        <w:rPr>
          <w:color w:val="000000"/>
        </w:rPr>
      </w:pPr>
      <w:r>
        <w:rPr>
          <w:color w:val="000000"/>
        </w:rPr>
        <w:t>Balsojums par lēmuma projektu.</w:t>
      </w:r>
    </w:p>
    <w:p w14:paraId="6BB0E281" w14:textId="77777777" w:rsidR="00F3654B" w:rsidRDefault="00B9258F" w:rsidP="00F3654B">
      <w:pPr>
        <w:jc w:val="both"/>
        <w:rPr>
          <w:b/>
        </w:rPr>
      </w:pPr>
      <w:r w:rsidRPr="00FE5C59">
        <w:rPr>
          <w:color w:val="000000"/>
        </w:rPr>
        <w:t xml:space="preserve">Atklāti balsojot: </w:t>
      </w:r>
      <w:r w:rsidR="003904F7" w:rsidRPr="00F92D95">
        <w:t>PAR</w:t>
      </w:r>
      <w:r w:rsidR="003904F7" w:rsidRPr="001E72C8">
        <w:t xml:space="preserve"> –</w:t>
      </w:r>
      <w:r w:rsidR="003904F7">
        <w:t xml:space="preserve"> 18</w:t>
      </w:r>
      <w:r w:rsidR="003904F7" w:rsidRPr="001E72C8">
        <w:t xml:space="preserve"> (Ģirts Ante, </w:t>
      </w:r>
      <w:r w:rsidR="003904F7" w:rsidRPr="001E72C8">
        <w:rPr>
          <w:bCs/>
          <w:lang w:eastAsia="et-EE"/>
        </w:rPr>
        <w:t>Kristīne Briede</w:t>
      </w:r>
      <w:r w:rsidR="003904F7">
        <w:rPr>
          <w:bCs/>
          <w:lang w:eastAsia="et-EE"/>
        </w:rPr>
        <w:t>,</w:t>
      </w:r>
      <w:r w:rsidR="003904F7" w:rsidRPr="001E72C8">
        <w:rPr>
          <w:bCs/>
          <w:lang w:eastAsia="et-EE"/>
        </w:rPr>
        <w:t xml:space="preserve"> Madara Darguža, Māris Feldmanis, Edgars Gaigalis, Ivars Gorskis, Gints Kaminskis, Linda Karloviča, Edgars Laimiņš, Sintija Liekniņa, Sanita Olševska, Andris Podvinskis, Viesturs Reinfelds</w:t>
      </w:r>
      <w:r w:rsidR="003904F7">
        <w:rPr>
          <w:bCs/>
          <w:lang w:eastAsia="et-EE"/>
        </w:rPr>
        <w:t>,</w:t>
      </w:r>
      <w:r w:rsidR="003904F7" w:rsidRPr="001E72C8">
        <w:rPr>
          <w:bCs/>
          <w:lang w:eastAsia="et-EE"/>
        </w:rPr>
        <w:t xml:space="preserve"> Dace Reinika, Guntis Safranovičs, Andrejs Spridzāns, Ivars Stanga, Indra Špela</w:t>
      </w:r>
      <w:r w:rsidR="003904F7" w:rsidRPr="001E72C8">
        <w:t>)</w:t>
      </w:r>
      <w:r w:rsidR="003904F7" w:rsidRPr="004E32AF">
        <w:t xml:space="preserve">, </w:t>
      </w:r>
      <w:r w:rsidR="003904F7" w:rsidRPr="0040333C">
        <w:t>PRET – nav, ATTURAS – nav</w:t>
      </w:r>
      <w:r w:rsidR="00F3654B" w:rsidRPr="004E32AF">
        <w:rPr>
          <w:rFonts w:eastAsia="SimSun"/>
          <w:lang w:eastAsia="ar-SA"/>
        </w:rPr>
        <w:t xml:space="preserve">, </w:t>
      </w:r>
      <w:r w:rsidR="00F3654B" w:rsidRPr="004E32AF">
        <w:t>Dobeles novada dome NOLEMJ:</w:t>
      </w:r>
      <w:r w:rsidR="00F3654B" w:rsidRPr="00F3654B">
        <w:rPr>
          <w:b/>
        </w:rPr>
        <w:t xml:space="preserve"> </w:t>
      </w:r>
    </w:p>
    <w:p w14:paraId="7BEE6732" w14:textId="77777777" w:rsidR="00B9258F" w:rsidRPr="00A7209B" w:rsidRDefault="00F3654B" w:rsidP="003904F7">
      <w:pPr>
        <w:suppressAutoHyphens/>
        <w:jc w:val="both"/>
        <w:rPr>
          <w:b/>
        </w:rPr>
      </w:pPr>
      <w:r w:rsidRPr="003904F7">
        <w:rPr>
          <w:b/>
          <w:color w:val="000000"/>
        </w:rPr>
        <w:t>Pieņemt lēmumu</w:t>
      </w:r>
      <w:r w:rsidRPr="003904F7">
        <w:rPr>
          <w:color w:val="000000"/>
        </w:rPr>
        <w:t xml:space="preserve"> </w:t>
      </w:r>
      <w:r w:rsidRPr="003904F7">
        <w:rPr>
          <w:b/>
          <w:color w:val="000000"/>
        </w:rPr>
        <w:t>Nr.</w:t>
      </w:r>
      <w:r w:rsidR="003904F7" w:rsidRPr="003904F7">
        <w:rPr>
          <w:b/>
          <w:color w:val="000000"/>
        </w:rPr>
        <w:t>281/16</w:t>
      </w:r>
      <w:r w:rsidRPr="003904F7">
        <w:rPr>
          <w:color w:val="000000"/>
        </w:rPr>
        <w:t xml:space="preserve"> </w:t>
      </w:r>
      <w:r w:rsidR="003904F7" w:rsidRPr="003904F7">
        <w:rPr>
          <w:color w:val="000000"/>
        </w:rPr>
        <w:t>“</w:t>
      </w:r>
      <w:r w:rsidR="003904F7" w:rsidRPr="003904F7">
        <w:rPr>
          <w:b/>
        </w:rPr>
        <w:t>Par nekustamā īpašuma „Galenieki 32” Dobeles pagastā, Dobeles novadā, atsavināšanu</w:t>
      </w:r>
      <w:r w:rsidR="00B9258F" w:rsidRPr="003904F7">
        <w:rPr>
          <w:b/>
        </w:rPr>
        <w:t>”.</w:t>
      </w:r>
    </w:p>
    <w:p w14:paraId="03F9DE95" w14:textId="77777777" w:rsidR="00B9258F" w:rsidRDefault="00B9258F" w:rsidP="00B9258F">
      <w:pPr>
        <w:jc w:val="both"/>
        <w:rPr>
          <w:color w:val="000000"/>
        </w:rPr>
      </w:pPr>
      <w:r w:rsidRPr="00FE5C59">
        <w:rPr>
          <w:color w:val="000000"/>
        </w:rPr>
        <w:t>Lēmums pievienots protokolam.</w:t>
      </w:r>
    </w:p>
    <w:p w14:paraId="23DC9F85" w14:textId="77777777" w:rsidR="003904F7" w:rsidRDefault="003904F7" w:rsidP="00B9258F">
      <w:pPr>
        <w:jc w:val="both"/>
        <w:rPr>
          <w:color w:val="000000"/>
        </w:rPr>
      </w:pPr>
    </w:p>
    <w:p w14:paraId="61E07D4B" w14:textId="77777777" w:rsidR="003904F7" w:rsidRDefault="003904F7" w:rsidP="00B9258F">
      <w:pPr>
        <w:jc w:val="both"/>
        <w:rPr>
          <w:color w:val="000000"/>
        </w:rPr>
      </w:pPr>
      <w:r>
        <w:rPr>
          <w:color w:val="000000"/>
        </w:rPr>
        <w:t>Tiek izsludināts pārtraukums līdz plkst.16:05</w:t>
      </w:r>
    </w:p>
    <w:p w14:paraId="7C338720" w14:textId="77777777" w:rsidR="003904F7" w:rsidRDefault="003904F7" w:rsidP="00151070">
      <w:pPr>
        <w:jc w:val="center"/>
        <w:rPr>
          <w:color w:val="000000"/>
        </w:rPr>
      </w:pPr>
    </w:p>
    <w:p w14:paraId="5FD3D181" w14:textId="77777777" w:rsidR="00151070" w:rsidRDefault="00F3654B" w:rsidP="00151070">
      <w:pPr>
        <w:jc w:val="center"/>
        <w:rPr>
          <w:b/>
          <w:u w:val="single"/>
        </w:rPr>
      </w:pPr>
      <w:r>
        <w:rPr>
          <w:color w:val="000000"/>
        </w:rPr>
        <w:t>3</w:t>
      </w:r>
      <w:r w:rsidR="003904F7">
        <w:rPr>
          <w:color w:val="000000"/>
        </w:rPr>
        <w:t>8</w:t>
      </w:r>
      <w:r w:rsidR="00151070" w:rsidRPr="00FE5C59">
        <w:rPr>
          <w:color w:val="000000"/>
        </w:rPr>
        <w:t>.§</w:t>
      </w:r>
    </w:p>
    <w:p w14:paraId="5C193DDE" w14:textId="77777777" w:rsidR="006438BE" w:rsidRPr="006438BE" w:rsidRDefault="006438BE" w:rsidP="006438BE">
      <w:pPr>
        <w:jc w:val="center"/>
        <w:rPr>
          <w:b/>
        </w:rPr>
      </w:pPr>
      <w:r w:rsidRPr="006438BE">
        <w:rPr>
          <w:b/>
        </w:rPr>
        <w:t xml:space="preserve">Par pamatlīdzekļa izslēgšanu no grāmatvedības uzskaites </w:t>
      </w:r>
    </w:p>
    <w:p w14:paraId="4F675F17" w14:textId="77777777" w:rsidR="00151070" w:rsidRPr="00FE5C59" w:rsidRDefault="00151070" w:rsidP="00151070">
      <w:pPr>
        <w:jc w:val="center"/>
        <w:rPr>
          <w:i/>
          <w:color w:val="000000"/>
        </w:rPr>
      </w:pPr>
      <w:r w:rsidRPr="00FE5C59">
        <w:rPr>
          <w:b/>
          <w:noProof/>
          <w:color w:val="000000"/>
        </w:rPr>
        <mc:AlternateContent>
          <mc:Choice Requires="wps">
            <w:drawing>
              <wp:anchor distT="0" distB="0" distL="114300" distR="114300" simplePos="0" relativeHeight="251805696" behindDoc="0" locked="0" layoutInCell="1" allowOverlap="1" wp14:anchorId="68F17D97" wp14:editId="136BEDD0">
                <wp:simplePos x="0" y="0"/>
                <wp:positionH relativeFrom="column">
                  <wp:posOffset>-61595</wp:posOffset>
                </wp:positionH>
                <wp:positionV relativeFrom="paragraph">
                  <wp:posOffset>-1905</wp:posOffset>
                </wp:positionV>
                <wp:extent cx="5892800" cy="0"/>
                <wp:effectExtent l="0" t="0" r="0" b="0"/>
                <wp:wrapNone/>
                <wp:docPr id="145" name="AutoShape 1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1ABF303D" id="AutoShape 1126" o:spid="_x0000_s1026" type="#_x0000_t32" style="position:absolute;margin-left:-4.85pt;margin-top:-.15pt;width:464pt;height:0;flip:y;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" strokeweight="1pt"/>
            </w:pict>
          </mc:Fallback>
        </mc:AlternateContent>
      </w:r>
      <w:r w:rsidRPr="00FE5C59">
        <w:rPr>
          <w:i/>
          <w:color w:val="000000"/>
        </w:rPr>
        <w:t>(</w:t>
      </w:r>
      <w:r w:rsidR="006438BE">
        <w:rPr>
          <w:i/>
          <w:color w:val="000000"/>
        </w:rPr>
        <w:t>J.Kalniņa</w:t>
      </w:r>
      <w:r>
        <w:rPr>
          <w:i/>
          <w:color w:val="000000"/>
        </w:rPr>
        <w:t xml:space="preserve">, </w:t>
      </w:r>
      <w:r w:rsidR="00F3654B">
        <w:rPr>
          <w:i/>
          <w:color w:val="000000"/>
        </w:rPr>
        <w:t>I.Gorskis</w:t>
      </w:r>
      <w:r>
        <w:rPr>
          <w:i/>
          <w:color w:val="000000"/>
        </w:rPr>
        <w:t>)</w:t>
      </w:r>
    </w:p>
    <w:p w14:paraId="4BB7CF58" w14:textId="77777777" w:rsidR="00151070" w:rsidRDefault="00151070" w:rsidP="00151070">
      <w:pPr>
        <w:rPr>
          <w:color w:val="000000"/>
        </w:rPr>
      </w:pPr>
    </w:p>
    <w:p w14:paraId="659A4293" w14:textId="77777777" w:rsidR="003904F7" w:rsidRPr="00CF69C1" w:rsidRDefault="003904F7" w:rsidP="003904F7">
      <w:pPr>
        <w:jc w:val="both"/>
        <w:rPr>
          <w:color w:val="000000"/>
        </w:rPr>
      </w:pPr>
      <w:r w:rsidRPr="00CF69C1">
        <w:rPr>
          <w:color w:val="000000"/>
        </w:rPr>
        <w:t xml:space="preserve">Jautājums izskatīts </w:t>
      </w:r>
      <w:r w:rsidR="004666A7">
        <w:rPr>
          <w:bCs/>
          <w:color w:val="000000"/>
        </w:rPr>
        <w:t>Finanšu un budžeta</w:t>
      </w:r>
      <w:r w:rsidRPr="00F50D41">
        <w:rPr>
          <w:bCs/>
          <w:color w:val="000000"/>
        </w:rPr>
        <w:t xml:space="preserve"> komitej</w:t>
      </w:r>
      <w:r>
        <w:rPr>
          <w:bCs/>
          <w:color w:val="000000"/>
        </w:rPr>
        <w:t>ā 2021.gada 17.novembrī.</w:t>
      </w:r>
    </w:p>
    <w:p w14:paraId="0F71F7FC" w14:textId="25F403EF" w:rsidR="00B9258F" w:rsidRDefault="003904F7" w:rsidP="003C6DB4">
      <w:pPr>
        <w:jc w:val="both"/>
        <w:rPr>
          <w:color w:val="000000"/>
        </w:rPr>
      </w:pPr>
      <w:r w:rsidRPr="004910B3">
        <w:rPr>
          <w:color w:val="000000"/>
        </w:rPr>
        <w:t xml:space="preserve">Deputātiem jautājumu </w:t>
      </w:r>
      <w:r>
        <w:rPr>
          <w:color w:val="000000"/>
        </w:rPr>
        <w:t>vai priekšlikumu nav</w:t>
      </w:r>
      <w:r w:rsidRPr="004910B3">
        <w:rPr>
          <w:color w:val="000000"/>
        </w:rPr>
        <w:t>.</w:t>
      </w:r>
    </w:p>
    <w:p w14:paraId="22434342" w14:textId="77777777" w:rsidR="00437AA2" w:rsidRDefault="00437AA2" w:rsidP="00437AA2">
      <w:pPr>
        <w:rPr>
          <w:color w:val="000000"/>
        </w:rPr>
      </w:pPr>
      <w:r>
        <w:rPr>
          <w:color w:val="000000"/>
        </w:rPr>
        <w:t>Balsojums par lēmuma projektu.</w:t>
      </w:r>
    </w:p>
    <w:p w14:paraId="0978041C" w14:textId="185878D4" w:rsidR="00437AA2" w:rsidRPr="004E32AF" w:rsidRDefault="00B9258F" w:rsidP="00437AA2">
      <w:pPr>
        <w:ind w:right="142"/>
        <w:jc w:val="both"/>
      </w:pPr>
      <w:r w:rsidRPr="00FE5C59">
        <w:rPr>
          <w:color w:val="000000"/>
        </w:rPr>
        <w:t xml:space="preserve">Atklāti balsojot: </w:t>
      </w:r>
      <w:r w:rsidR="003904F7" w:rsidRPr="00F92D95">
        <w:t>PAR</w:t>
      </w:r>
      <w:r w:rsidR="003904F7" w:rsidRPr="001E72C8">
        <w:t xml:space="preserve"> –</w:t>
      </w:r>
      <w:r w:rsidR="003904F7">
        <w:t xml:space="preserve"> 18</w:t>
      </w:r>
      <w:r w:rsidR="003904F7" w:rsidRPr="001E72C8">
        <w:t xml:space="preserve"> (Ģirts Ante, </w:t>
      </w:r>
      <w:r w:rsidR="003904F7" w:rsidRPr="001E72C8">
        <w:rPr>
          <w:bCs/>
          <w:lang w:eastAsia="et-EE"/>
        </w:rPr>
        <w:t>Kristīne Briede</w:t>
      </w:r>
      <w:r w:rsidR="003904F7">
        <w:rPr>
          <w:bCs/>
          <w:lang w:eastAsia="et-EE"/>
        </w:rPr>
        <w:t>,</w:t>
      </w:r>
      <w:r w:rsidR="003904F7" w:rsidRPr="001E72C8">
        <w:rPr>
          <w:bCs/>
          <w:lang w:eastAsia="et-EE"/>
        </w:rPr>
        <w:t xml:space="preserve"> Madara Darguža, Māris Feldmanis, Edgars Gaigalis, Ivars Gorskis, Gints Kaminskis, Linda Karloviča, Edgars Laimiņš, Sintija Liekniņa, Sanita Olševska, Andris Podvinskis, Viesturs Reinfelds</w:t>
      </w:r>
      <w:r w:rsidR="003904F7">
        <w:rPr>
          <w:bCs/>
          <w:lang w:eastAsia="et-EE"/>
        </w:rPr>
        <w:t>,</w:t>
      </w:r>
      <w:r w:rsidR="003904F7" w:rsidRPr="001E72C8">
        <w:rPr>
          <w:bCs/>
          <w:lang w:eastAsia="et-EE"/>
        </w:rPr>
        <w:t xml:space="preserve"> Dace Reinika, Guntis Safranovičs, Andrejs Spridzāns, Ivars Stanga, Indra Špela</w:t>
      </w:r>
      <w:r w:rsidR="003904F7" w:rsidRPr="001E72C8">
        <w:t>)</w:t>
      </w:r>
      <w:r w:rsidR="003904F7" w:rsidRPr="004E32AF">
        <w:t xml:space="preserve">, </w:t>
      </w:r>
      <w:r w:rsidR="003904F7" w:rsidRPr="0040333C">
        <w:t>PRET – nav, ATTURAS – nav</w:t>
      </w:r>
      <w:r w:rsidR="003904F7">
        <w:t>,</w:t>
      </w:r>
      <w:r w:rsidR="00856898">
        <w:rPr>
          <w:bCs/>
          <w:lang w:eastAsia="et-EE"/>
        </w:rPr>
        <w:t xml:space="preserve"> </w:t>
      </w:r>
      <w:r w:rsidR="00437AA2" w:rsidRPr="004E32AF">
        <w:t>Dobeles novada dome NOLEMJ:</w:t>
      </w:r>
    </w:p>
    <w:p w14:paraId="5C426470" w14:textId="77777777" w:rsidR="00B9258F" w:rsidRPr="00A7209B" w:rsidRDefault="00B9258F" w:rsidP="003904F7">
      <w:pPr>
        <w:rPr>
          <w:b/>
        </w:rPr>
      </w:pPr>
      <w:r w:rsidRPr="003904F7">
        <w:rPr>
          <w:b/>
          <w:color w:val="000000"/>
        </w:rPr>
        <w:t>Pieņemt lēmumu</w:t>
      </w:r>
      <w:r w:rsidRPr="003904F7">
        <w:rPr>
          <w:color w:val="000000"/>
        </w:rPr>
        <w:t xml:space="preserve"> </w:t>
      </w:r>
      <w:r w:rsidRPr="003904F7">
        <w:rPr>
          <w:b/>
          <w:color w:val="000000"/>
        </w:rPr>
        <w:t>Nr.</w:t>
      </w:r>
      <w:r w:rsidR="00437AA2" w:rsidRPr="003904F7">
        <w:rPr>
          <w:b/>
          <w:color w:val="000000"/>
        </w:rPr>
        <w:t>2</w:t>
      </w:r>
      <w:r w:rsidR="003904F7" w:rsidRPr="003904F7">
        <w:rPr>
          <w:b/>
          <w:color w:val="000000"/>
        </w:rPr>
        <w:t>82/16</w:t>
      </w:r>
      <w:r w:rsidRPr="003904F7">
        <w:rPr>
          <w:color w:val="000000"/>
        </w:rPr>
        <w:t xml:space="preserve"> “</w:t>
      </w:r>
      <w:r w:rsidR="003904F7" w:rsidRPr="003904F7">
        <w:rPr>
          <w:b/>
        </w:rPr>
        <w:t>Par pamatlīdzekļa izslēgšanu no grāmatvedības uzskaites</w:t>
      </w:r>
      <w:r w:rsidRPr="003904F7">
        <w:rPr>
          <w:b/>
        </w:rPr>
        <w:t>”.</w:t>
      </w:r>
    </w:p>
    <w:p w14:paraId="7A13F45A" w14:textId="77777777" w:rsidR="00B9258F" w:rsidRDefault="00B9258F" w:rsidP="00B9258F">
      <w:pPr>
        <w:jc w:val="both"/>
        <w:rPr>
          <w:color w:val="000000"/>
        </w:rPr>
      </w:pPr>
      <w:r w:rsidRPr="00FE5C59">
        <w:rPr>
          <w:color w:val="000000"/>
        </w:rPr>
        <w:t>Lēmums pievienots protokolam.</w:t>
      </w:r>
    </w:p>
    <w:p w14:paraId="0041C91F" w14:textId="77777777" w:rsidR="006E763E" w:rsidRDefault="003904F7" w:rsidP="003C6DB4">
      <w:pPr>
        <w:ind w:left="3600" w:firstLine="720"/>
        <w:rPr>
          <w:b/>
          <w:u w:val="single"/>
        </w:rPr>
      </w:pPr>
      <w:r>
        <w:rPr>
          <w:color w:val="000000"/>
        </w:rPr>
        <w:t>39</w:t>
      </w:r>
      <w:r w:rsidR="006E763E" w:rsidRPr="00FE5C59">
        <w:rPr>
          <w:color w:val="000000"/>
        </w:rPr>
        <w:t>.§</w:t>
      </w:r>
    </w:p>
    <w:p w14:paraId="76CD4E39" w14:textId="77777777" w:rsidR="006438BE" w:rsidRPr="006438BE" w:rsidRDefault="006438BE" w:rsidP="006438BE">
      <w:pPr>
        <w:widowControl w:val="0"/>
        <w:suppressAutoHyphens/>
        <w:jc w:val="center"/>
        <w:rPr>
          <w:rFonts w:eastAsia="Lucida Sans Unicode"/>
          <w:b/>
          <w:kern w:val="1"/>
        </w:rPr>
      </w:pPr>
      <w:r w:rsidRPr="006438BE">
        <w:rPr>
          <w:rFonts w:eastAsia="Lucida Sans Unicode"/>
          <w:b/>
          <w:kern w:val="1"/>
        </w:rPr>
        <w:t xml:space="preserve">Par grozījumiem Dobeles novada domes 2016. gada 29. septembra </w:t>
      </w:r>
    </w:p>
    <w:p w14:paraId="3D3EE81B" w14:textId="77777777" w:rsidR="006438BE" w:rsidRPr="006438BE" w:rsidRDefault="006438BE" w:rsidP="006438BE">
      <w:pPr>
        <w:widowControl w:val="0"/>
        <w:suppressAutoHyphens/>
        <w:jc w:val="center"/>
        <w:rPr>
          <w:rFonts w:eastAsia="Lucida Sans Unicode"/>
          <w:b/>
          <w:color w:val="000000" w:themeColor="text1"/>
          <w:kern w:val="1"/>
        </w:rPr>
      </w:pPr>
      <w:r w:rsidRPr="006438BE">
        <w:rPr>
          <w:rFonts w:eastAsia="Lucida Sans Unicode"/>
          <w:b/>
          <w:kern w:val="1"/>
        </w:rPr>
        <w:t xml:space="preserve">lēmumā Nr. 220/9 “Par </w:t>
      </w:r>
      <w:r w:rsidRPr="006438BE">
        <w:rPr>
          <w:rFonts w:eastAsia="Lucida Sans Unicode"/>
          <w:b/>
          <w:color w:val="000000" w:themeColor="text1"/>
          <w:kern w:val="1"/>
        </w:rPr>
        <w:t>līguma par ūdenssaimniecības pakalpojumu sniegšanu</w:t>
      </w:r>
    </w:p>
    <w:p w14:paraId="315B1E5D" w14:textId="77777777" w:rsidR="00570C74" w:rsidRPr="006438BE" w:rsidRDefault="006438BE" w:rsidP="006438BE">
      <w:pPr>
        <w:widowControl w:val="0"/>
        <w:suppressAutoHyphens/>
        <w:jc w:val="center"/>
        <w:rPr>
          <w:b/>
        </w:rPr>
      </w:pPr>
      <w:r w:rsidRPr="006438BE">
        <w:rPr>
          <w:rFonts w:eastAsia="Lucida Sans Unicode"/>
          <w:b/>
          <w:color w:val="000000" w:themeColor="text1"/>
          <w:kern w:val="1"/>
        </w:rPr>
        <w:t xml:space="preserve"> slēgšanu ar SIA “Dobeles ūdens”” </w:t>
      </w:r>
    </w:p>
    <w:p w14:paraId="0FA8A55D" w14:textId="77777777" w:rsidR="006E763E" w:rsidRPr="00FE5C59" w:rsidRDefault="006E763E" w:rsidP="006E763E">
      <w:pPr>
        <w:jc w:val="center"/>
        <w:rPr>
          <w:i/>
          <w:color w:val="000000"/>
        </w:rPr>
      </w:pPr>
      <w:r w:rsidRPr="00FE5C59">
        <w:rPr>
          <w:b/>
          <w:noProof/>
          <w:color w:val="000000"/>
        </w:rPr>
        <mc:AlternateContent>
          <mc:Choice Requires="wps">
            <w:drawing>
              <wp:anchor distT="0" distB="0" distL="114300" distR="114300" simplePos="0" relativeHeight="251807744" behindDoc="0" locked="0" layoutInCell="1" allowOverlap="1" wp14:anchorId="2E8F03E1" wp14:editId="3F9494DF">
                <wp:simplePos x="0" y="0"/>
                <wp:positionH relativeFrom="column">
                  <wp:posOffset>-61595</wp:posOffset>
                </wp:positionH>
                <wp:positionV relativeFrom="paragraph">
                  <wp:posOffset>-1905</wp:posOffset>
                </wp:positionV>
                <wp:extent cx="5892800" cy="0"/>
                <wp:effectExtent l="0" t="0" r="0" b="0"/>
                <wp:wrapNone/>
                <wp:docPr id="146" name="AutoShape 1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66015F15" id="AutoShape 1126" o:spid="_x0000_s1026" type="#_x0000_t32" style="position:absolute;margin-left:-4.85pt;margin-top:-.15pt;width:464pt;height:0;flip:y;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" strokeweight="1pt"/>
            </w:pict>
          </mc:Fallback>
        </mc:AlternateContent>
      </w:r>
      <w:r w:rsidRPr="00FE5C59">
        <w:rPr>
          <w:i/>
          <w:color w:val="000000"/>
        </w:rPr>
        <w:t>(</w:t>
      </w:r>
      <w:r w:rsidR="006438BE">
        <w:rPr>
          <w:i/>
          <w:color w:val="000000"/>
        </w:rPr>
        <w:t>L.Šereiko</w:t>
      </w:r>
      <w:r>
        <w:rPr>
          <w:i/>
          <w:color w:val="000000"/>
        </w:rPr>
        <w:t xml:space="preserve">, </w:t>
      </w:r>
      <w:r w:rsidR="00437AA2">
        <w:rPr>
          <w:i/>
          <w:color w:val="000000"/>
        </w:rPr>
        <w:t>I.Gorskis</w:t>
      </w:r>
      <w:r>
        <w:rPr>
          <w:i/>
          <w:color w:val="000000"/>
        </w:rPr>
        <w:t>)</w:t>
      </w:r>
    </w:p>
    <w:p w14:paraId="53DC9083" w14:textId="77777777" w:rsidR="006E763E" w:rsidRDefault="006E763E" w:rsidP="006E763E">
      <w:pPr>
        <w:rPr>
          <w:color w:val="000000"/>
        </w:rPr>
      </w:pPr>
    </w:p>
    <w:p w14:paraId="4FA0E67A" w14:textId="77777777" w:rsidR="003904F7" w:rsidRPr="00CF69C1" w:rsidRDefault="003904F7" w:rsidP="003904F7">
      <w:pPr>
        <w:jc w:val="both"/>
        <w:rPr>
          <w:color w:val="000000"/>
        </w:rPr>
      </w:pPr>
      <w:r w:rsidRPr="00CF69C1">
        <w:rPr>
          <w:color w:val="000000"/>
        </w:rPr>
        <w:t xml:space="preserve">Jautājums izskatīts </w:t>
      </w:r>
      <w:r w:rsidRPr="00F50D41">
        <w:rPr>
          <w:bCs/>
          <w:color w:val="000000"/>
        </w:rPr>
        <w:t>Tautsaimniecības un attīstības komitej</w:t>
      </w:r>
      <w:r>
        <w:rPr>
          <w:bCs/>
          <w:color w:val="000000"/>
        </w:rPr>
        <w:t>ā 2021.gada 17.novembrī</w:t>
      </w:r>
      <w:r w:rsidRPr="00CF69C1">
        <w:rPr>
          <w:color w:val="000000"/>
        </w:rPr>
        <w:t>.</w:t>
      </w:r>
    </w:p>
    <w:p w14:paraId="6AB6BDF2" w14:textId="77777777" w:rsidR="003904F7" w:rsidRDefault="003904F7" w:rsidP="003904F7">
      <w:pPr>
        <w:jc w:val="both"/>
        <w:rPr>
          <w:color w:val="000000"/>
        </w:rPr>
      </w:pPr>
      <w:r>
        <w:rPr>
          <w:color w:val="000000"/>
        </w:rPr>
        <w:t>Jautājumu uzdod Viesturs Reinfelds.</w:t>
      </w:r>
    </w:p>
    <w:p w14:paraId="7FA1CEC4" w14:textId="77777777" w:rsidR="003904F7" w:rsidRPr="004910B3" w:rsidRDefault="003904F7" w:rsidP="003904F7">
      <w:pPr>
        <w:jc w:val="both"/>
        <w:rPr>
          <w:color w:val="000000"/>
        </w:rPr>
      </w:pPr>
      <w:r>
        <w:rPr>
          <w:color w:val="000000"/>
        </w:rPr>
        <w:t xml:space="preserve">Atbild </w:t>
      </w:r>
      <w:r w:rsidR="004666A7">
        <w:rPr>
          <w:color w:val="000000"/>
        </w:rPr>
        <w:t>Laila Šereiko</w:t>
      </w:r>
      <w:r>
        <w:rPr>
          <w:color w:val="000000"/>
        </w:rPr>
        <w:t>.</w:t>
      </w:r>
    </w:p>
    <w:p w14:paraId="7D863DF2" w14:textId="77777777" w:rsidR="00437AA2" w:rsidRDefault="00437AA2" w:rsidP="00437AA2">
      <w:pPr>
        <w:rPr>
          <w:color w:val="000000"/>
        </w:rPr>
      </w:pPr>
      <w:r>
        <w:rPr>
          <w:color w:val="000000"/>
        </w:rPr>
        <w:t>Balsojums par lēmuma projektu.</w:t>
      </w:r>
    </w:p>
    <w:p w14:paraId="220359C9" w14:textId="77777777" w:rsidR="00437AA2" w:rsidRPr="004E32AF" w:rsidRDefault="00B9258F" w:rsidP="00437AA2">
      <w:pPr>
        <w:ind w:right="142"/>
        <w:jc w:val="both"/>
      </w:pPr>
      <w:r w:rsidRPr="00FE5C59">
        <w:rPr>
          <w:color w:val="000000"/>
        </w:rPr>
        <w:t xml:space="preserve">Atklāti balsojot: </w:t>
      </w:r>
      <w:r w:rsidR="004666A7" w:rsidRPr="00F92D95">
        <w:t>PAR</w:t>
      </w:r>
      <w:r w:rsidR="004666A7" w:rsidRPr="001E72C8">
        <w:t xml:space="preserve"> –</w:t>
      </w:r>
      <w:r w:rsidR="004666A7">
        <w:t xml:space="preserve"> 18</w:t>
      </w:r>
      <w:r w:rsidR="004666A7" w:rsidRPr="001E72C8">
        <w:t xml:space="preserve"> (Ģirts Ante, </w:t>
      </w:r>
      <w:r w:rsidR="004666A7" w:rsidRPr="001E72C8">
        <w:rPr>
          <w:bCs/>
          <w:lang w:eastAsia="et-EE"/>
        </w:rPr>
        <w:t>Kristīne Briede</w:t>
      </w:r>
      <w:r w:rsidR="004666A7">
        <w:rPr>
          <w:bCs/>
          <w:lang w:eastAsia="et-EE"/>
        </w:rPr>
        <w:t>,</w:t>
      </w:r>
      <w:r w:rsidR="004666A7" w:rsidRPr="001E72C8">
        <w:rPr>
          <w:bCs/>
          <w:lang w:eastAsia="et-EE"/>
        </w:rPr>
        <w:t xml:space="preserve"> Madara Darguža, Māris Feldmanis, Edgars Gaigalis, Ivars Gorskis, Gints Kaminskis, Linda Karloviča, Edgars Laimiņš, Sintija Liekniņa, Sanita Olševska, Andris Podvinskis, Viesturs Reinfelds</w:t>
      </w:r>
      <w:r w:rsidR="004666A7">
        <w:rPr>
          <w:bCs/>
          <w:lang w:eastAsia="et-EE"/>
        </w:rPr>
        <w:t>,</w:t>
      </w:r>
      <w:r w:rsidR="004666A7" w:rsidRPr="001E72C8">
        <w:rPr>
          <w:bCs/>
          <w:lang w:eastAsia="et-EE"/>
        </w:rPr>
        <w:t xml:space="preserve"> Dace Reinika, Guntis Safranovičs, Andrejs Spridzāns, Ivars Stanga, Indra Špela</w:t>
      </w:r>
      <w:r w:rsidR="004666A7" w:rsidRPr="001E72C8">
        <w:t>)</w:t>
      </w:r>
      <w:r w:rsidR="004666A7" w:rsidRPr="004E32AF">
        <w:t xml:space="preserve">, </w:t>
      </w:r>
      <w:r w:rsidR="004666A7" w:rsidRPr="0040333C">
        <w:t>PRET – nav, ATTURAS – nav</w:t>
      </w:r>
      <w:r w:rsidR="00437AA2" w:rsidRPr="004E32AF">
        <w:rPr>
          <w:rFonts w:eastAsia="SimSun"/>
          <w:lang w:eastAsia="ar-SA"/>
        </w:rPr>
        <w:t>,</w:t>
      </w:r>
      <w:r w:rsidR="00437AA2" w:rsidRPr="004E32AF">
        <w:t xml:space="preserve"> Dobeles novada dome NOLEMJ:</w:t>
      </w:r>
    </w:p>
    <w:p w14:paraId="75984B02" w14:textId="77777777" w:rsidR="004666A7" w:rsidRPr="004666A7" w:rsidRDefault="00B9258F" w:rsidP="004666A7">
      <w:pPr>
        <w:widowControl w:val="0"/>
        <w:suppressAutoHyphens/>
        <w:jc w:val="both"/>
        <w:rPr>
          <w:rFonts w:eastAsia="Lucida Sans Unicode"/>
          <w:b/>
          <w:color w:val="000000" w:themeColor="text1"/>
          <w:kern w:val="1"/>
        </w:rPr>
      </w:pPr>
      <w:r w:rsidRPr="004666A7">
        <w:rPr>
          <w:b/>
          <w:color w:val="000000"/>
        </w:rPr>
        <w:t>Pieņemt lēmumu</w:t>
      </w:r>
      <w:r w:rsidRPr="004666A7">
        <w:rPr>
          <w:color w:val="000000"/>
        </w:rPr>
        <w:t xml:space="preserve"> </w:t>
      </w:r>
      <w:r w:rsidRPr="004666A7">
        <w:rPr>
          <w:b/>
          <w:color w:val="000000"/>
        </w:rPr>
        <w:t>Nr.</w:t>
      </w:r>
      <w:r w:rsidR="00437AA2" w:rsidRPr="004666A7">
        <w:rPr>
          <w:b/>
          <w:color w:val="000000"/>
        </w:rPr>
        <w:t>2</w:t>
      </w:r>
      <w:r w:rsidR="004666A7" w:rsidRPr="004666A7">
        <w:rPr>
          <w:b/>
          <w:color w:val="000000"/>
        </w:rPr>
        <w:t>83/16</w:t>
      </w:r>
      <w:r w:rsidRPr="004666A7">
        <w:rPr>
          <w:color w:val="000000"/>
        </w:rPr>
        <w:t xml:space="preserve"> “</w:t>
      </w:r>
      <w:r w:rsidR="004666A7" w:rsidRPr="004666A7">
        <w:rPr>
          <w:rFonts w:eastAsia="Lucida Sans Unicode"/>
          <w:b/>
          <w:kern w:val="1"/>
        </w:rPr>
        <w:t xml:space="preserve">Par grozījumiem Dobeles novada domes 2016. gada 29. septembra lēmumā Nr. 220/9 “Par </w:t>
      </w:r>
      <w:r w:rsidR="004666A7" w:rsidRPr="004666A7">
        <w:rPr>
          <w:rFonts w:eastAsia="Lucida Sans Unicode"/>
          <w:b/>
          <w:color w:val="000000" w:themeColor="text1"/>
          <w:kern w:val="1"/>
        </w:rPr>
        <w:t>līguma par ūdenssaimniecības pakalpojumu sniegšanu</w:t>
      </w:r>
    </w:p>
    <w:p w14:paraId="6E828781" w14:textId="77777777" w:rsidR="00B9258F" w:rsidRPr="00A7209B" w:rsidRDefault="004666A7" w:rsidP="004666A7">
      <w:pPr>
        <w:jc w:val="both"/>
        <w:rPr>
          <w:b/>
        </w:rPr>
      </w:pPr>
      <w:r w:rsidRPr="004666A7">
        <w:rPr>
          <w:rFonts w:eastAsia="Lucida Sans Unicode"/>
          <w:b/>
          <w:color w:val="000000" w:themeColor="text1"/>
          <w:kern w:val="1"/>
        </w:rPr>
        <w:t xml:space="preserve"> slēgšanu ar SIA “Dobeles ūdens””</w:t>
      </w:r>
      <w:r w:rsidR="00B9258F" w:rsidRPr="004666A7">
        <w:rPr>
          <w:b/>
        </w:rPr>
        <w:t>.</w:t>
      </w:r>
    </w:p>
    <w:p w14:paraId="209562C4" w14:textId="77777777" w:rsidR="00B9258F" w:rsidRDefault="00B9258F" w:rsidP="00B9258F">
      <w:pPr>
        <w:jc w:val="both"/>
        <w:rPr>
          <w:color w:val="000000"/>
        </w:rPr>
      </w:pPr>
      <w:r w:rsidRPr="00FE5C59">
        <w:rPr>
          <w:color w:val="000000"/>
        </w:rPr>
        <w:t>Lēmums pievienots protokolam.</w:t>
      </w:r>
    </w:p>
    <w:p w14:paraId="62AFD5D4" w14:textId="77777777" w:rsidR="00747F7B" w:rsidRDefault="00747F7B" w:rsidP="006E763E">
      <w:pPr>
        <w:jc w:val="center"/>
        <w:rPr>
          <w:color w:val="000000"/>
        </w:rPr>
      </w:pPr>
    </w:p>
    <w:p w14:paraId="0EAB0E05" w14:textId="77777777" w:rsidR="00747F7B" w:rsidRDefault="00747F7B" w:rsidP="006E763E">
      <w:pPr>
        <w:jc w:val="center"/>
        <w:rPr>
          <w:color w:val="000000"/>
        </w:rPr>
      </w:pPr>
    </w:p>
    <w:p w14:paraId="1DFAB945" w14:textId="77777777" w:rsidR="006E763E" w:rsidRDefault="006E763E" w:rsidP="006E763E">
      <w:pPr>
        <w:jc w:val="center"/>
        <w:rPr>
          <w:b/>
          <w:u w:val="single"/>
        </w:rPr>
      </w:pPr>
      <w:r>
        <w:rPr>
          <w:color w:val="000000"/>
        </w:rPr>
        <w:lastRenderedPageBreak/>
        <w:t>4</w:t>
      </w:r>
      <w:r w:rsidR="004666A7">
        <w:rPr>
          <w:color w:val="000000"/>
        </w:rPr>
        <w:t>0</w:t>
      </w:r>
      <w:r w:rsidRPr="00FE5C59">
        <w:rPr>
          <w:color w:val="000000"/>
        </w:rPr>
        <w:t>.§</w:t>
      </w:r>
    </w:p>
    <w:p w14:paraId="36A24B28" w14:textId="77777777" w:rsidR="006438BE" w:rsidRPr="006438BE" w:rsidRDefault="006438BE" w:rsidP="006438BE">
      <w:pPr>
        <w:jc w:val="center"/>
        <w:rPr>
          <w:b/>
        </w:rPr>
      </w:pPr>
      <w:r w:rsidRPr="006438BE">
        <w:rPr>
          <w:b/>
        </w:rPr>
        <w:t xml:space="preserve">Par naudas balvu piešķiršanu Dobeles novada sportistiem, treneriem un sporta spēļu komandām </w:t>
      </w:r>
    </w:p>
    <w:p w14:paraId="0B2A1520" w14:textId="77777777" w:rsidR="006E763E" w:rsidRPr="00FE5C59" w:rsidRDefault="006E763E" w:rsidP="006E763E">
      <w:pPr>
        <w:jc w:val="center"/>
        <w:rPr>
          <w:i/>
          <w:color w:val="000000"/>
        </w:rPr>
      </w:pPr>
      <w:r w:rsidRPr="00FE5C59">
        <w:rPr>
          <w:b/>
          <w:noProof/>
          <w:color w:val="000000"/>
        </w:rPr>
        <mc:AlternateContent>
          <mc:Choice Requires="wps">
            <w:drawing>
              <wp:anchor distT="0" distB="0" distL="114300" distR="114300" simplePos="0" relativeHeight="251809792" behindDoc="0" locked="0" layoutInCell="1" allowOverlap="1" wp14:anchorId="42200973" wp14:editId="621763D5">
                <wp:simplePos x="0" y="0"/>
                <wp:positionH relativeFrom="column">
                  <wp:posOffset>-61595</wp:posOffset>
                </wp:positionH>
                <wp:positionV relativeFrom="paragraph">
                  <wp:posOffset>-1905</wp:posOffset>
                </wp:positionV>
                <wp:extent cx="5892800" cy="0"/>
                <wp:effectExtent l="0" t="0" r="0" b="0"/>
                <wp:wrapNone/>
                <wp:docPr id="147" name="AutoShape 1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4E70DB5D" id="AutoShape 1126" o:spid="_x0000_s1026" type="#_x0000_t32" style="position:absolute;margin-left:-4.85pt;margin-top:-.15pt;width:464pt;height:0;flip:y;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" strokeweight="1pt"/>
            </w:pict>
          </mc:Fallback>
        </mc:AlternateContent>
      </w:r>
      <w:r w:rsidRPr="00FE5C59">
        <w:rPr>
          <w:i/>
          <w:color w:val="000000"/>
        </w:rPr>
        <w:t>(</w:t>
      </w:r>
      <w:r w:rsidR="006438BE">
        <w:rPr>
          <w:i/>
          <w:color w:val="000000"/>
        </w:rPr>
        <w:t>M.Krūmiņa</w:t>
      </w:r>
      <w:r>
        <w:rPr>
          <w:i/>
          <w:color w:val="000000"/>
        </w:rPr>
        <w:t xml:space="preserve">, </w:t>
      </w:r>
      <w:r w:rsidR="00437AA2">
        <w:rPr>
          <w:i/>
          <w:color w:val="000000"/>
        </w:rPr>
        <w:t>I.Gorskis</w:t>
      </w:r>
      <w:r>
        <w:rPr>
          <w:i/>
          <w:color w:val="000000"/>
        </w:rPr>
        <w:t>)</w:t>
      </w:r>
    </w:p>
    <w:p w14:paraId="68792D10" w14:textId="77777777" w:rsidR="006E763E" w:rsidRDefault="006E763E" w:rsidP="006E763E">
      <w:pPr>
        <w:rPr>
          <w:color w:val="000000"/>
        </w:rPr>
      </w:pPr>
    </w:p>
    <w:p w14:paraId="0BC2A0BF" w14:textId="77777777" w:rsidR="004666A7" w:rsidRPr="00CF69C1" w:rsidRDefault="004666A7" w:rsidP="004666A7">
      <w:pPr>
        <w:jc w:val="both"/>
        <w:rPr>
          <w:color w:val="000000"/>
        </w:rPr>
      </w:pPr>
      <w:r w:rsidRPr="00CF69C1">
        <w:rPr>
          <w:color w:val="000000"/>
        </w:rPr>
        <w:t xml:space="preserve">Jautājums izskatīts </w:t>
      </w:r>
      <w:r>
        <w:rPr>
          <w:color w:val="000000"/>
        </w:rPr>
        <w:t xml:space="preserve">Izglītības, kultūras un sporta komitejā 2021.gada 16.novembrī un </w:t>
      </w:r>
      <w:r w:rsidR="00297046">
        <w:rPr>
          <w:bCs/>
          <w:color w:val="000000"/>
        </w:rPr>
        <w:t>Finanšu un</w:t>
      </w:r>
      <w:r w:rsidRPr="00F50D41">
        <w:rPr>
          <w:bCs/>
          <w:color w:val="000000"/>
        </w:rPr>
        <w:t xml:space="preserve"> </w:t>
      </w:r>
      <w:r w:rsidR="00297046">
        <w:rPr>
          <w:bCs/>
          <w:color w:val="000000"/>
        </w:rPr>
        <w:t xml:space="preserve">budžeta </w:t>
      </w:r>
      <w:r w:rsidRPr="00F50D41">
        <w:rPr>
          <w:bCs/>
          <w:color w:val="000000"/>
        </w:rPr>
        <w:t>komitej</w:t>
      </w:r>
      <w:r>
        <w:rPr>
          <w:bCs/>
          <w:color w:val="000000"/>
        </w:rPr>
        <w:t>ā 2021.gada 17.novembrī.</w:t>
      </w:r>
    </w:p>
    <w:p w14:paraId="699F5F2F" w14:textId="15202972" w:rsidR="00B9258F" w:rsidRDefault="004666A7" w:rsidP="00856898">
      <w:pPr>
        <w:jc w:val="both"/>
        <w:rPr>
          <w:color w:val="000000"/>
        </w:rPr>
      </w:pPr>
      <w:r w:rsidRPr="004910B3">
        <w:rPr>
          <w:color w:val="000000"/>
        </w:rPr>
        <w:t xml:space="preserve">Deputātiem jautājumu </w:t>
      </w:r>
      <w:r>
        <w:rPr>
          <w:color w:val="000000"/>
        </w:rPr>
        <w:t>vai priekšlikumu nav</w:t>
      </w:r>
      <w:r w:rsidRPr="004910B3">
        <w:rPr>
          <w:color w:val="000000"/>
        </w:rPr>
        <w:t>.</w:t>
      </w:r>
    </w:p>
    <w:p w14:paraId="221384C3" w14:textId="77777777" w:rsidR="00437AA2" w:rsidRDefault="00437AA2" w:rsidP="00437AA2">
      <w:pPr>
        <w:rPr>
          <w:color w:val="000000"/>
        </w:rPr>
      </w:pPr>
      <w:r>
        <w:rPr>
          <w:color w:val="000000"/>
        </w:rPr>
        <w:t>Balsojums par lēmuma projektu.</w:t>
      </w:r>
    </w:p>
    <w:p w14:paraId="61D8FBE3" w14:textId="77777777" w:rsidR="00437AA2" w:rsidRPr="004E32AF" w:rsidRDefault="00B9258F" w:rsidP="00437AA2">
      <w:pPr>
        <w:ind w:right="142"/>
        <w:jc w:val="both"/>
      </w:pPr>
      <w:r w:rsidRPr="00FE5C59">
        <w:rPr>
          <w:color w:val="000000"/>
        </w:rPr>
        <w:t xml:space="preserve">Atklāti balsojot: </w:t>
      </w:r>
      <w:r w:rsidR="004666A7" w:rsidRPr="00F92D95">
        <w:t>PAR</w:t>
      </w:r>
      <w:r w:rsidR="004666A7" w:rsidRPr="001E72C8">
        <w:t xml:space="preserve"> –</w:t>
      </w:r>
      <w:r w:rsidR="004666A7">
        <w:t xml:space="preserve"> 18</w:t>
      </w:r>
      <w:r w:rsidR="004666A7" w:rsidRPr="001E72C8">
        <w:t xml:space="preserve"> (Ģirts Ante, </w:t>
      </w:r>
      <w:r w:rsidR="004666A7" w:rsidRPr="001E72C8">
        <w:rPr>
          <w:bCs/>
          <w:lang w:eastAsia="et-EE"/>
        </w:rPr>
        <w:t>Kristīne Briede</w:t>
      </w:r>
      <w:r w:rsidR="004666A7">
        <w:rPr>
          <w:bCs/>
          <w:lang w:eastAsia="et-EE"/>
        </w:rPr>
        <w:t>,</w:t>
      </w:r>
      <w:r w:rsidR="004666A7" w:rsidRPr="001E72C8">
        <w:rPr>
          <w:bCs/>
          <w:lang w:eastAsia="et-EE"/>
        </w:rPr>
        <w:t xml:space="preserve"> Madara Darguža, Māris Feldmanis, Edgars Gaigalis, Ivars Gorskis, Gints Kaminskis, Linda Karloviča, Edgars Laimiņš, Sintija Liekniņa, Sanita Olševska, Andris Podvinskis, Viesturs Reinfelds</w:t>
      </w:r>
      <w:r w:rsidR="004666A7">
        <w:rPr>
          <w:bCs/>
          <w:lang w:eastAsia="et-EE"/>
        </w:rPr>
        <w:t>,</w:t>
      </w:r>
      <w:r w:rsidR="004666A7" w:rsidRPr="001E72C8">
        <w:rPr>
          <w:bCs/>
          <w:lang w:eastAsia="et-EE"/>
        </w:rPr>
        <w:t xml:space="preserve"> Dace Reinika, Guntis Safranovičs, Andrejs Spridzāns, Ivars Stanga, Indra Špela</w:t>
      </w:r>
      <w:r w:rsidR="004666A7" w:rsidRPr="001E72C8">
        <w:t>)</w:t>
      </w:r>
      <w:r w:rsidR="004666A7">
        <w:t xml:space="preserve">, </w:t>
      </w:r>
      <w:r w:rsidR="004666A7" w:rsidRPr="0040333C">
        <w:t>PRET – nav, ATTURAS – nav</w:t>
      </w:r>
      <w:r w:rsidR="00437AA2" w:rsidRPr="004E32AF">
        <w:rPr>
          <w:rFonts w:eastAsia="SimSun"/>
          <w:lang w:eastAsia="ar-SA"/>
        </w:rPr>
        <w:t>,</w:t>
      </w:r>
      <w:r w:rsidR="00437AA2" w:rsidRPr="004E32AF">
        <w:t xml:space="preserve"> Dobeles novada dome NOLEMJ:</w:t>
      </w:r>
    </w:p>
    <w:p w14:paraId="5C442581" w14:textId="77777777" w:rsidR="00B9258F" w:rsidRPr="00A7209B" w:rsidRDefault="00B9258F" w:rsidP="004666A7">
      <w:pPr>
        <w:rPr>
          <w:b/>
        </w:rPr>
      </w:pPr>
      <w:r w:rsidRPr="004666A7">
        <w:rPr>
          <w:b/>
          <w:color w:val="000000"/>
        </w:rPr>
        <w:t>Pieņemt lēmumu</w:t>
      </w:r>
      <w:r w:rsidRPr="004666A7">
        <w:rPr>
          <w:color w:val="000000"/>
        </w:rPr>
        <w:t xml:space="preserve"> </w:t>
      </w:r>
      <w:r w:rsidRPr="004666A7">
        <w:rPr>
          <w:b/>
          <w:color w:val="000000"/>
        </w:rPr>
        <w:t>Nr.</w:t>
      </w:r>
      <w:r w:rsidR="00437AA2" w:rsidRPr="004666A7">
        <w:rPr>
          <w:b/>
          <w:color w:val="000000"/>
        </w:rPr>
        <w:t>2</w:t>
      </w:r>
      <w:r w:rsidR="004666A7" w:rsidRPr="004666A7">
        <w:rPr>
          <w:b/>
          <w:color w:val="000000"/>
        </w:rPr>
        <w:t>84/16</w:t>
      </w:r>
      <w:r w:rsidRPr="004666A7">
        <w:rPr>
          <w:color w:val="000000"/>
        </w:rPr>
        <w:t xml:space="preserve"> “</w:t>
      </w:r>
      <w:r w:rsidR="004666A7" w:rsidRPr="004666A7">
        <w:rPr>
          <w:b/>
        </w:rPr>
        <w:t>Par naudas balvu piešķiršanu Dobeles novada sportistiem, treneriem un sporta spēļu komandām</w:t>
      </w:r>
      <w:r w:rsidRPr="004666A7">
        <w:rPr>
          <w:b/>
        </w:rPr>
        <w:t>”.</w:t>
      </w:r>
    </w:p>
    <w:p w14:paraId="3D5FB13C" w14:textId="77777777" w:rsidR="00B9258F" w:rsidRDefault="00B9258F" w:rsidP="00B9258F">
      <w:pPr>
        <w:jc w:val="both"/>
        <w:rPr>
          <w:color w:val="000000"/>
        </w:rPr>
      </w:pPr>
      <w:r w:rsidRPr="00FE5C59">
        <w:rPr>
          <w:color w:val="000000"/>
        </w:rPr>
        <w:t>Lēmums pievienots protokolam.</w:t>
      </w:r>
    </w:p>
    <w:p w14:paraId="1B1F2FCE" w14:textId="77777777" w:rsidR="00071FD5" w:rsidRDefault="00071FD5" w:rsidP="00071FD5">
      <w:pPr>
        <w:jc w:val="center"/>
        <w:rPr>
          <w:b/>
          <w:u w:val="single"/>
        </w:rPr>
      </w:pPr>
      <w:r>
        <w:rPr>
          <w:color w:val="000000"/>
        </w:rPr>
        <w:t>4</w:t>
      </w:r>
      <w:r w:rsidR="004666A7">
        <w:rPr>
          <w:color w:val="000000"/>
        </w:rPr>
        <w:t>1</w:t>
      </w:r>
      <w:r w:rsidRPr="00FE5C59">
        <w:rPr>
          <w:color w:val="000000"/>
        </w:rPr>
        <w:t>.§</w:t>
      </w:r>
    </w:p>
    <w:p w14:paraId="16799F9F" w14:textId="77777777" w:rsidR="00437AA2" w:rsidRPr="004666A7" w:rsidRDefault="006438BE" w:rsidP="006438BE">
      <w:pPr>
        <w:ind w:right="-766"/>
        <w:jc w:val="center"/>
        <w:rPr>
          <w:b/>
          <w:color w:val="000000"/>
        </w:rPr>
      </w:pPr>
      <w:r w:rsidRPr="004666A7">
        <w:rPr>
          <w:b/>
        </w:rPr>
        <w:t>Par atļauju Gardenes pamatskolai pieņemt ziedojumu</w:t>
      </w:r>
    </w:p>
    <w:p w14:paraId="52ED4990" w14:textId="77777777" w:rsidR="00071FD5" w:rsidRPr="00FE5C59" w:rsidRDefault="00071FD5" w:rsidP="00071FD5">
      <w:pPr>
        <w:jc w:val="center"/>
        <w:rPr>
          <w:i/>
          <w:color w:val="000000"/>
        </w:rPr>
      </w:pPr>
      <w:r w:rsidRPr="00FE5C59">
        <w:rPr>
          <w:b/>
          <w:noProof/>
          <w:color w:val="000000"/>
        </w:rPr>
        <mc:AlternateContent>
          <mc:Choice Requires="wps">
            <w:drawing>
              <wp:anchor distT="0" distB="0" distL="114300" distR="114300" simplePos="0" relativeHeight="251811840" behindDoc="0" locked="0" layoutInCell="1" allowOverlap="1" wp14:anchorId="365DC12A" wp14:editId="45C8397B">
                <wp:simplePos x="0" y="0"/>
                <wp:positionH relativeFrom="column">
                  <wp:posOffset>-61595</wp:posOffset>
                </wp:positionH>
                <wp:positionV relativeFrom="paragraph">
                  <wp:posOffset>-1905</wp:posOffset>
                </wp:positionV>
                <wp:extent cx="5892800" cy="0"/>
                <wp:effectExtent l="0" t="0" r="0" b="0"/>
                <wp:wrapNone/>
                <wp:docPr id="148" name="AutoShape 1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6FDC602B" id="AutoShape 1126" o:spid="_x0000_s1026" type="#_x0000_t32" style="position:absolute;margin-left:-4.85pt;margin-top:-.15pt;width:464pt;height:0;flip:y;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" strokeweight="1pt"/>
            </w:pict>
          </mc:Fallback>
        </mc:AlternateContent>
      </w:r>
      <w:r w:rsidRPr="00FE5C59">
        <w:rPr>
          <w:i/>
          <w:color w:val="000000"/>
        </w:rPr>
        <w:t>(</w:t>
      </w:r>
      <w:r w:rsidR="006438BE">
        <w:rPr>
          <w:i/>
          <w:color w:val="000000"/>
        </w:rPr>
        <w:t>A.Didrihsone</w:t>
      </w:r>
      <w:r>
        <w:rPr>
          <w:i/>
          <w:color w:val="000000"/>
        </w:rPr>
        <w:t xml:space="preserve">, </w:t>
      </w:r>
      <w:r w:rsidR="00437AA2">
        <w:rPr>
          <w:i/>
          <w:color w:val="000000"/>
        </w:rPr>
        <w:t>I.Gorskis</w:t>
      </w:r>
      <w:r>
        <w:rPr>
          <w:i/>
          <w:color w:val="000000"/>
        </w:rPr>
        <w:t>)</w:t>
      </w:r>
    </w:p>
    <w:p w14:paraId="742BF8FE" w14:textId="77777777" w:rsidR="00071FD5" w:rsidRDefault="00071FD5" w:rsidP="00071FD5">
      <w:pPr>
        <w:rPr>
          <w:color w:val="000000"/>
        </w:rPr>
      </w:pPr>
    </w:p>
    <w:p w14:paraId="55FC26C0" w14:textId="77777777" w:rsidR="004666A7" w:rsidRPr="00CF69C1" w:rsidRDefault="004666A7" w:rsidP="004666A7">
      <w:pPr>
        <w:jc w:val="both"/>
        <w:rPr>
          <w:color w:val="000000"/>
        </w:rPr>
      </w:pPr>
      <w:r w:rsidRPr="00CF69C1">
        <w:rPr>
          <w:color w:val="000000"/>
        </w:rPr>
        <w:t xml:space="preserve">Jautājums izskatīts </w:t>
      </w:r>
      <w:r w:rsidR="00297046">
        <w:rPr>
          <w:bCs/>
          <w:color w:val="000000"/>
        </w:rPr>
        <w:t xml:space="preserve">Izglītības, kultūras un sporta </w:t>
      </w:r>
      <w:r w:rsidRPr="00F50D41">
        <w:rPr>
          <w:bCs/>
          <w:color w:val="000000"/>
        </w:rPr>
        <w:t>komitej</w:t>
      </w:r>
      <w:r>
        <w:rPr>
          <w:bCs/>
          <w:color w:val="000000"/>
        </w:rPr>
        <w:t>ā 2021.gada 1</w:t>
      </w:r>
      <w:r w:rsidR="00297046">
        <w:rPr>
          <w:bCs/>
          <w:color w:val="000000"/>
        </w:rPr>
        <w:t>6</w:t>
      </w:r>
      <w:r>
        <w:rPr>
          <w:bCs/>
          <w:color w:val="000000"/>
        </w:rPr>
        <w:t>.novembrī.</w:t>
      </w:r>
    </w:p>
    <w:p w14:paraId="2F64E32E" w14:textId="0DE2B862" w:rsidR="004666A7" w:rsidRDefault="004666A7" w:rsidP="00856898">
      <w:pPr>
        <w:jc w:val="both"/>
        <w:rPr>
          <w:color w:val="000000"/>
        </w:rPr>
      </w:pPr>
      <w:r w:rsidRPr="004910B3">
        <w:rPr>
          <w:color w:val="000000"/>
        </w:rPr>
        <w:t xml:space="preserve">Deputātiem jautājumu </w:t>
      </w:r>
      <w:r>
        <w:rPr>
          <w:color w:val="000000"/>
        </w:rPr>
        <w:t>vai priekšlikumu nav</w:t>
      </w:r>
      <w:r w:rsidRPr="004910B3">
        <w:rPr>
          <w:color w:val="000000"/>
        </w:rPr>
        <w:t>.</w:t>
      </w:r>
    </w:p>
    <w:p w14:paraId="4C6C2152" w14:textId="77777777" w:rsidR="009738D7" w:rsidRDefault="00437AA2" w:rsidP="00B74450">
      <w:pPr>
        <w:spacing w:line="276" w:lineRule="auto"/>
        <w:rPr>
          <w:color w:val="000000"/>
        </w:rPr>
      </w:pPr>
      <w:r>
        <w:rPr>
          <w:color w:val="000000"/>
        </w:rPr>
        <w:t>Balsojums par lēmuma projektu.</w:t>
      </w:r>
    </w:p>
    <w:p w14:paraId="6B4716CF" w14:textId="77777777" w:rsidR="00437AA2" w:rsidRPr="0078355C" w:rsidRDefault="009738D7" w:rsidP="00437AA2">
      <w:pPr>
        <w:jc w:val="both"/>
        <w:rPr>
          <w:color w:val="000000"/>
        </w:rPr>
      </w:pPr>
      <w:r w:rsidRPr="00FE5C59">
        <w:rPr>
          <w:color w:val="000000"/>
        </w:rPr>
        <w:t xml:space="preserve">Atklāti balsojot: </w:t>
      </w:r>
      <w:r w:rsidR="004666A7" w:rsidRPr="00F92D95">
        <w:t>PAR</w:t>
      </w:r>
      <w:r w:rsidR="004666A7" w:rsidRPr="001E72C8">
        <w:t xml:space="preserve"> –</w:t>
      </w:r>
      <w:r w:rsidR="004666A7">
        <w:t xml:space="preserve"> 18</w:t>
      </w:r>
      <w:r w:rsidR="004666A7" w:rsidRPr="001E72C8">
        <w:t xml:space="preserve"> (Ģirts Ante, </w:t>
      </w:r>
      <w:r w:rsidR="004666A7" w:rsidRPr="001E72C8">
        <w:rPr>
          <w:bCs/>
          <w:lang w:eastAsia="et-EE"/>
        </w:rPr>
        <w:t>Kristīne Briede</w:t>
      </w:r>
      <w:r w:rsidR="004666A7">
        <w:rPr>
          <w:bCs/>
          <w:lang w:eastAsia="et-EE"/>
        </w:rPr>
        <w:t>,</w:t>
      </w:r>
      <w:r w:rsidR="004666A7" w:rsidRPr="001E72C8">
        <w:rPr>
          <w:bCs/>
          <w:lang w:eastAsia="et-EE"/>
        </w:rPr>
        <w:t xml:space="preserve"> Madara Darguža, Māris Feldmanis, Edgars Gaigalis, Ivars Gorskis, Gints Kaminskis, Linda Karloviča, Edgars Laimiņš, Sintija Liekniņa, Sanita Olševska, Andris Podvinskis, Viesturs Reinfelds</w:t>
      </w:r>
      <w:r w:rsidR="004666A7">
        <w:rPr>
          <w:bCs/>
          <w:lang w:eastAsia="et-EE"/>
        </w:rPr>
        <w:t>,</w:t>
      </w:r>
      <w:r w:rsidR="004666A7" w:rsidRPr="001E72C8">
        <w:rPr>
          <w:bCs/>
          <w:lang w:eastAsia="et-EE"/>
        </w:rPr>
        <w:t xml:space="preserve"> Dace Reinika, Guntis Safranovičs, Andrejs Spridzāns, Ivars Stanga, Indra Špela</w:t>
      </w:r>
      <w:r w:rsidR="004666A7" w:rsidRPr="001E72C8">
        <w:t>)</w:t>
      </w:r>
      <w:r w:rsidR="004666A7">
        <w:t>,</w:t>
      </w:r>
      <w:r w:rsidR="004666A7">
        <w:rPr>
          <w:rStyle w:val="NoSpacingChar"/>
        </w:rPr>
        <w:t xml:space="preserve"> </w:t>
      </w:r>
      <w:r w:rsidR="004666A7" w:rsidRPr="0040333C">
        <w:t>PRET – nav, ATTURAS – n</w:t>
      </w:r>
      <w:r w:rsidR="004666A7">
        <w:t>av</w:t>
      </w:r>
      <w:r w:rsidR="00437AA2" w:rsidRPr="004E32AF">
        <w:rPr>
          <w:rFonts w:eastAsia="SimSun"/>
          <w:lang w:eastAsia="ar-SA"/>
        </w:rPr>
        <w:t>,</w:t>
      </w:r>
      <w:r w:rsidR="00437AA2">
        <w:t xml:space="preserve"> </w:t>
      </w:r>
      <w:r w:rsidR="00437AA2" w:rsidRPr="00A13680">
        <w:rPr>
          <w:color w:val="000000"/>
        </w:rPr>
        <w:t xml:space="preserve">Dobeles novada dome </w:t>
      </w:r>
      <w:r w:rsidR="00437AA2" w:rsidRPr="0078355C">
        <w:rPr>
          <w:color w:val="000000"/>
        </w:rPr>
        <w:t xml:space="preserve">NOLEMJ: </w:t>
      </w:r>
    </w:p>
    <w:p w14:paraId="2143031B" w14:textId="77777777" w:rsidR="009738D7" w:rsidRPr="00A7209B" w:rsidRDefault="009738D7" w:rsidP="004666A7">
      <w:pPr>
        <w:ind w:right="-766"/>
        <w:rPr>
          <w:b/>
        </w:rPr>
      </w:pPr>
      <w:r w:rsidRPr="004666A7">
        <w:rPr>
          <w:b/>
          <w:color w:val="000000"/>
        </w:rPr>
        <w:t>Pieņemt lēmumu</w:t>
      </w:r>
      <w:r w:rsidRPr="004666A7">
        <w:rPr>
          <w:color w:val="000000"/>
        </w:rPr>
        <w:t xml:space="preserve"> </w:t>
      </w:r>
      <w:r w:rsidRPr="004666A7">
        <w:rPr>
          <w:b/>
          <w:color w:val="000000"/>
        </w:rPr>
        <w:t>Nr.</w:t>
      </w:r>
      <w:r w:rsidR="00437AA2" w:rsidRPr="004666A7">
        <w:rPr>
          <w:b/>
          <w:color w:val="000000"/>
        </w:rPr>
        <w:t>2</w:t>
      </w:r>
      <w:r w:rsidR="004666A7" w:rsidRPr="004666A7">
        <w:rPr>
          <w:b/>
          <w:color w:val="000000"/>
        </w:rPr>
        <w:t>85</w:t>
      </w:r>
      <w:r w:rsidR="00437AA2" w:rsidRPr="004666A7">
        <w:rPr>
          <w:b/>
          <w:color w:val="000000"/>
        </w:rPr>
        <w:t>/1</w:t>
      </w:r>
      <w:r w:rsidR="004666A7" w:rsidRPr="004666A7">
        <w:rPr>
          <w:b/>
          <w:color w:val="000000"/>
        </w:rPr>
        <w:t>6</w:t>
      </w:r>
      <w:r w:rsidRPr="004666A7">
        <w:rPr>
          <w:color w:val="000000"/>
        </w:rPr>
        <w:t xml:space="preserve"> “</w:t>
      </w:r>
      <w:r w:rsidR="004666A7" w:rsidRPr="004666A7">
        <w:rPr>
          <w:b/>
        </w:rPr>
        <w:t>Par atļauju Gardenes pamatskolai pieņemt ziedojumu</w:t>
      </w:r>
      <w:r w:rsidR="00437AA2" w:rsidRPr="004666A7">
        <w:rPr>
          <w:b/>
          <w:color w:val="000000"/>
        </w:rPr>
        <w:t>”.</w:t>
      </w:r>
    </w:p>
    <w:p w14:paraId="22DAD8AF" w14:textId="77777777" w:rsidR="009738D7" w:rsidRDefault="009738D7" w:rsidP="00B74450">
      <w:pPr>
        <w:spacing w:line="276" w:lineRule="auto"/>
        <w:jc w:val="both"/>
        <w:rPr>
          <w:color w:val="000000"/>
        </w:rPr>
      </w:pPr>
      <w:r w:rsidRPr="00FE5C59">
        <w:rPr>
          <w:color w:val="000000"/>
        </w:rPr>
        <w:t>Lēmums pievienots protokolam.</w:t>
      </w:r>
    </w:p>
    <w:p w14:paraId="40B77C0E" w14:textId="77777777" w:rsidR="009C149A" w:rsidRDefault="009C149A" w:rsidP="009C149A">
      <w:pPr>
        <w:jc w:val="center"/>
        <w:rPr>
          <w:b/>
          <w:u w:val="single"/>
        </w:rPr>
      </w:pPr>
      <w:r>
        <w:rPr>
          <w:color w:val="000000"/>
        </w:rPr>
        <w:t>4</w:t>
      </w:r>
      <w:r w:rsidR="004666A7">
        <w:rPr>
          <w:color w:val="000000"/>
        </w:rPr>
        <w:t>2</w:t>
      </w:r>
      <w:r w:rsidRPr="00FE5C59">
        <w:rPr>
          <w:color w:val="000000"/>
        </w:rPr>
        <w:t>.§</w:t>
      </w:r>
    </w:p>
    <w:p w14:paraId="5A1EEDB1" w14:textId="77777777" w:rsidR="006438BE" w:rsidRPr="006438BE" w:rsidRDefault="006438BE" w:rsidP="006438BE">
      <w:pPr>
        <w:ind w:left="720"/>
        <w:jc w:val="center"/>
        <w:rPr>
          <w:b/>
          <w:bCs/>
        </w:rPr>
      </w:pPr>
      <w:r w:rsidRPr="006438BE">
        <w:rPr>
          <w:b/>
          <w:bCs/>
        </w:rPr>
        <w:t>Par Ineses Vaitas iecelšanu Annenieku pirmsskolas izglītības iestādes “Riekstiņš” vadītāja amatā</w:t>
      </w:r>
    </w:p>
    <w:p w14:paraId="6F917983" w14:textId="77777777" w:rsidR="009C149A" w:rsidRPr="00FE5C59" w:rsidRDefault="009C149A" w:rsidP="009C149A">
      <w:pPr>
        <w:jc w:val="center"/>
        <w:rPr>
          <w:i/>
          <w:color w:val="000000"/>
        </w:rPr>
      </w:pPr>
      <w:r w:rsidRPr="00FE5C59">
        <w:rPr>
          <w:b/>
          <w:noProof/>
          <w:color w:val="000000"/>
        </w:rPr>
        <mc:AlternateContent>
          <mc:Choice Requires="wps">
            <w:drawing>
              <wp:anchor distT="0" distB="0" distL="114300" distR="114300" simplePos="0" relativeHeight="251813888" behindDoc="0" locked="0" layoutInCell="1" allowOverlap="1" wp14:anchorId="2D51F9A1" wp14:editId="3CE25614">
                <wp:simplePos x="0" y="0"/>
                <wp:positionH relativeFrom="column">
                  <wp:posOffset>-61595</wp:posOffset>
                </wp:positionH>
                <wp:positionV relativeFrom="paragraph">
                  <wp:posOffset>-1905</wp:posOffset>
                </wp:positionV>
                <wp:extent cx="5892800" cy="0"/>
                <wp:effectExtent l="0" t="0" r="0" b="0"/>
                <wp:wrapNone/>
                <wp:docPr id="149" name="AutoShape 1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27F08E9A" id="_x0000_t32" coordsize="21600,21600" o:spt="32" o:oned="t" path="m,l21600,21600e" filled="f">
                <v:path arrowok="t" fillok="f" o:connecttype="none"/>
                <o:lock v:ext="edit" shapetype="t"/>
              </v:shapetype>
              <v:shape id="AutoShape 1126" o:spid="_x0000_s1026" type="#_x0000_t32" style="position:absolute;margin-left:-4.85pt;margin-top:-.15pt;width:464pt;height:0;flip:y;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" strokeweight="1pt"/>
            </w:pict>
          </mc:Fallback>
        </mc:AlternateContent>
      </w:r>
      <w:r w:rsidRPr="00FE5C59">
        <w:rPr>
          <w:i/>
          <w:color w:val="000000"/>
        </w:rPr>
        <w:t>(</w:t>
      </w:r>
      <w:r w:rsidR="006438BE">
        <w:rPr>
          <w:i/>
          <w:color w:val="000000"/>
        </w:rPr>
        <w:t>A.Didrihsone</w:t>
      </w:r>
      <w:r w:rsidR="009738D7">
        <w:rPr>
          <w:i/>
          <w:color w:val="000000"/>
        </w:rPr>
        <w:t xml:space="preserve">, </w:t>
      </w:r>
      <w:r w:rsidR="00437AA2">
        <w:rPr>
          <w:i/>
          <w:color w:val="000000"/>
        </w:rPr>
        <w:t>I.Gorskis</w:t>
      </w:r>
      <w:r>
        <w:rPr>
          <w:i/>
          <w:color w:val="000000"/>
        </w:rPr>
        <w:t>)</w:t>
      </w:r>
    </w:p>
    <w:p w14:paraId="3AEF8B1B" w14:textId="77777777" w:rsidR="009C149A" w:rsidRDefault="009C149A" w:rsidP="009C149A">
      <w:pPr>
        <w:rPr>
          <w:color w:val="000000"/>
        </w:rPr>
      </w:pPr>
    </w:p>
    <w:p w14:paraId="12B84FAC" w14:textId="77777777" w:rsidR="00297046" w:rsidRDefault="009738D7" w:rsidP="009738D7">
      <w:pPr>
        <w:jc w:val="both"/>
        <w:rPr>
          <w:bCs/>
          <w:color w:val="000000"/>
        </w:rPr>
      </w:pPr>
      <w:r w:rsidRPr="00CF69C1">
        <w:rPr>
          <w:color w:val="000000"/>
        </w:rPr>
        <w:t xml:space="preserve">Jautājums izskatīts </w:t>
      </w:r>
      <w:r w:rsidR="00297046">
        <w:rPr>
          <w:bCs/>
          <w:color w:val="000000"/>
        </w:rPr>
        <w:t xml:space="preserve">Izglītības, kultūras un sporta </w:t>
      </w:r>
      <w:r w:rsidR="00297046" w:rsidRPr="00F50D41">
        <w:rPr>
          <w:bCs/>
          <w:color w:val="000000"/>
        </w:rPr>
        <w:t>komitej</w:t>
      </w:r>
      <w:r w:rsidR="00297046">
        <w:rPr>
          <w:bCs/>
          <w:color w:val="000000"/>
        </w:rPr>
        <w:t>ā 2021.gada 16.novembrī.</w:t>
      </w:r>
    </w:p>
    <w:p w14:paraId="43D52A30" w14:textId="79C8165E" w:rsidR="00297046" w:rsidRDefault="00071638" w:rsidP="009738D7">
      <w:pPr>
        <w:jc w:val="both"/>
        <w:rPr>
          <w:color w:val="000000"/>
        </w:rPr>
      </w:pPr>
      <w:r>
        <w:rPr>
          <w:color w:val="000000"/>
        </w:rPr>
        <w:t xml:space="preserve">Vārds tiek dots Inesei </w:t>
      </w:r>
      <w:r w:rsidR="00297046">
        <w:rPr>
          <w:color w:val="000000"/>
        </w:rPr>
        <w:t>Vaita</w:t>
      </w:r>
      <w:r>
        <w:rPr>
          <w:color w:val="000000"/>
        </w:rPr>
        <w:t>i.</w:t>
      </w:r>
    </w:p>
    <w:p w14:paraId="63C32A11" w14:textId="73C45E57" w:rsidR="009738D7" w:rsidRDefault="009738D7" w:rsidP="00CE0B0C">
      <w:pPr>
        <w:jc w:val="both"/>
        <w:rPr>
          <w:color w:val="000000"/>
        </w:rPr>
      </w:pPr>
      <w:r w:rsidRPr="004910B3">
        <w:rPr>
          <w:color w:val="000000"/>
        </w:rPr>
        <w:t xml:space="preserve">Deputātiem jautājumu </w:t>
      </w:r>
      <w:r>
        <w:rPr>
          <w:color w:val="000000"/>
        </w:rPr>
        <w:t>nav</w:t>
      </w:r>
      <w:r w:rsidRPr="004910B3">
        <w:rPr>
          <w:color w:val="000000"/>
        </w:rPr>
        <w:t>.</w:t>
      </w:r>
    </w:p>
    <w:p w14:paraId="5131B4E7" w14:textId="77777777" w:rsidR="001D2B47" w:rsidRDefault="001D2B47" w:rsidP="001D2B47">
      <w:pPr>
        <w:spacing w:line="276" w:lineRule="auto"/>
        <w:rPr>
          <w:color w:val="000000"/>
        </w:rPr>
      </w:pPr>
      <w:r>
        <w:rPr>
          <w:color w:val="000000"/>
        </w:rPr>
        <w:t>Balsojums par lēmuma projektu.</w:t>
      </w:r>
    </w:p>
    <w:p w14:paraId="7AF5DCE1" w14:textId="77777777" w:rsidR="00437AA2" w:rsidRPr="004E32AF" w:rsidRDefault="009738D7" w:rsidP="00437AA2">
      <w:pPr>
        <w:jc w:val="both"/>
        <w:rPr>
          <w:color w:val="000000"/>
        </w:rPr>
      </w:pPr>
      <w:r w:rsidRPr="00FE5C59">
        <w:rPr>
          <w:color w:val="000000"/>
        </w:rPr>
        <w:t xml:space="preserve">Atklāti balsojot: </w:t>
      </w:r>
      <w:r w:rsidR="00297046" w:rsidRPr="00F92D95">
        <w:t>PAR</w:t>
      </w:r>
      <w:r w:rsidR="00297046" w:rsidRPr="001E72C8">
        <w:t xml:space="preserve"> –</w:t>
      </w:r>
      <w:r w:rsidR="00297046">
        <w:t xml:space="preserve"> 18</w:t>
      </w:r>
      <w:r w:rsidR="00297046" w:rsidRPr="001E72C8">
        <w:t xml:space="preserve"> (Ģirts Ante, </w:t>
      </w:r>
      <w:r w:rsidR="00297046" w:rsidRPr="001E72C8">
        <w:rPr>
          <w:bCs/>
          <w:lang w:eastAsia="et-EE"/>
        </w:rPr>
        <w:t>Kristīne Briede</w:t>
      </w:r>
      <w:r w:rsidR="00297046">
        <w:rPr>
          <w:bCs/>
          <w:lang w:eastAsia="et-EE"/>
        </w:rPr>
        <w:t>,</w:t>
      </w:r>
      <w:r w:rsidR="00297046" w:rsidRPr="001E72C8">
        <w:rPr>
          <w:bCs/>
          <w:lang w:eastAsia="et-EE"/>
        </w:rPr>
        <w:t xml:space="preserve"> Madara Darguža, Māris Feldmanis, Edgars Gaigalis, Ivars Gorskis, Gints Kaminskis, Linda Karloviča, Edgars Laimiņš, Sintija Liekniņa, Sanita Olševska, Andris Podvinskis, Viesturs Reinfelds</w:t>
      </w:r>
      <w:r w:rsidR="00297046">
        <w:rPr>
          <w:bCs/>
          <w:lang w:eastAsia="et-EE"/>
        </w:rPr>
        <w:t>,</w:t>
      </w:r>
      <w:r w:rsidR="00297046" w:rsidRPr="001E72C8">
        <w:rPr>
          <w:bCs/>
          <w:lang w:eastAsia="et-EE"/>
        </w:rPr>
        <w:t xml:space="preserve"> Dace Reinika, Guntis Safranovičs, Andrejs Spridzāns, Ivars Stanga, Indra Špela</w:t>
      </w:r>
      <w:r w:rsidR="00297046" w:rsidRPr="001E72C8">
        <w:t>)</w:t>
      </w:r>
      <w:r w:rsidR="00297046">
        <w:t>,</w:t>
      </w:r>
      <w:r w:rsidR="00297046">
        <w:rPr>
          <w:rStyle w:val="NoSpacingChar"/>
        </w:rPr>
        <w:t xml:space="preserve"> </w:t>
      </w:r>
      <w:r w:rsidR="00297046" w:rsidRPr="0040333C">
        <w:t>PRET – nav, ATTURAS – nav</w:t>
      </w:r>
      <w:r w:rsidR="00437AA2" w:rsidRPr="004E32AF">
        <w:rPr>
          <w:rFonts w:eastAsia="SimSun"/>
          <w:lang w:eastAsia="ar-SA"/>
        </w:rPr>
        <w:t>,</w:t>
      </w:r>
      <w:r w:rsidR="00437AA2">
        <w:rPr>
          <w:rFonts w:eastAsia="SimSun"/>
          <w:lang w:eastAsia="ar-SA"/>
        </w:rPr>
        <w:t xml:space="preserve"> </w:t>
      </w:r>
      <w:r w:rsidR="00437AA2" w:rsidRPr="004E32AF">
        <w:rPr>
          <w:color w:val="000000"/>
        </w:rPr>
        <w:t xml:space="preserve">Dobeles novada dome NOLEMJ: </w:t>
      </w:r>
    </w:p>
    <w:p w14:paraId="45279135" w14:textId="77777777" w:rsidR="009738D7" w:rsidRPr="00A7209B" w:rsidRDefault="009738D7" w:rsidP="00297046">
      <w:pPr>
        <w:rPr>
          <w:b/>
        </w:rPr>
      </w:pPr>
      <w:r w:rsidRPr="00297046">
        <w:rPr>
          <w:b/>
          <w:color w:val="000000"/>
        </w:rPr>
        <w:t>Pieņemt lēmumu</w:t>
      </w:r>
      <w:r w:rsidRPr="00297046">
        <w:rPr>
          <w:color w:val="000000"/>
        </w:rPr>
        <w:t xml:space="preserve"> </w:t>
      </w:r>
      <w:r w:rsidRPr="00297046">
        <w:rPr>
          <w:b/>
          <w:color w:val="000000"/>
        </w:rPr>
        <w:t>Nr.</w:t>
      </w:r>
      <w:r w:rsidR="00437AA2" w:rsidRPr="00297046">
        <w:rPr>
          <w:b/>
          <w:color w:val="000000"/>
        </w:rPr>
        <w:t>2</w:t>
      </w:r>
      <w:r w:rsidR="00297046" w:rsidRPr="00297046">
        <w:rPr>
          <w:b/>
          <w:color w:val="000000"/>
        </w:rPr>
        <w:t>86/16</w:t>
      </w:r>
      <w:r w:rsidRPr="00297046">
        <w:rPr>
          <w:color w:val="000000"/>
        </w:rPr>
        <w:t xml:space="preserve"> “</w:t>
      </w:r>
      <w:r w:rsidR="00297046" w:rsidRPr="00297046">
        <w:rPr>
          <w:b/>
          <w:bCs/>
        </w:rPr>
        <w:t>Par Ineses Vaitas iecelšanu Annenieku pirmsskolas izglītības iestādes “Riekstiņš” vadītāja amatā</w:t>
      </w:r>
      <w:r w:rsidRPr="00297046">
        <w:rPr>
          <w:b/>
        </w:rPr>
        <w:t>”.</w:t>
      </w:r>
    </w:p>
    <w:p w14:paraId="19FA86A2" w14:textId="77777777" w:rsidR="009738D7" w:rsidRDefault="009738D7" w:rsidP="009738D7">
      <w:pPr>
        <w:jc w:val="both"/>
        <w:rPr>
          <w:color w:val="000000"/>
        </w:rPr>
      </w:pPr>
      <w:r w:rsidRPr="00FE5C59">
        <w:rPr>
          <w:color w:val="000000"/>
        </w:rPr>
        <w:t>Lēmums pievienots protokolam.</w:t>
      </w:r>
    </w:p>
    <w:p w14:paraId="3B0BA94D" w14:textId="77777777" w:rsidR="00EB0B8C" w:rsidRDefault="00EB0B8C" w:rsidP="00EB0B8C">
      <w:pPr>
        <w:jc w:val="center"/>
        <w:rPr>
          <w:b/>
          <w:u w:val="single"/>
        </w:rPr>
      </w:pPr>
      <w:r>
        <w:rPr>
          <w:color w:val="000000"/>
        </w:rPr>
        <w:t>4</w:t>
      </w:r>
      <w:r w:rsidR="00297046">
        <w:rPr>
          <w:color w:val="000000"/>
        </w:rPr>
        <w:t>3</w:t>
      </w:r>
      <w:r w:rsidRPr="00FE5C59">
        <w:rPr>
          <w:color w:val="000000"/>
        </w:rPr>
        <w:t>.§</w:t>
      </w:r>
    </w:p>
    <w:p w14:paraId="496ACE82" w14:textId="77777777" w:rsidR="006438BE" w:rsidRPr="006438BE" w:rsidRDefault="006438BE" w:rsidP="006438BE">
      <w:pPr>
        <w:jc w:val="center"/>
        <w:rPr>
          <w:b/>
        </w:rPr>
      </w:pPr>
      <w:r w:rsidRPr="006438BE">
        <w:rPr>
          <w:b/>
        </w:rPr>
        <w:t>Par Iepirkuma komisijas izveidi un Iepirkuma komisijas nolikuma apstiprināšanu</w:t>
      </w:r>
    </w:p>
    <w:p w14:paraId="21811B68" w14:textId="77777777" w:rsidR="00EB0B8C" w:rsidRPr="00FE5C59" w:rsidRDefault="00EB0B8C" w:rsidP="00EB0B8C">
      <w:pPr>
        <w:jc w:val="center"/>
        <w:rPr>
          <w:i/>
          <w:color w:val="000000"/>
        </w:rPr>
      </w:pPr>
      <w:r w:rsidRPr="00FE5C59">
        <w:rPr>
          <w:b/>
          <w:noProof/>
          <w:color w:val="000000"/>
        </w:rPr>
        <mc:AlternateContent>
          <mc:Choice Requires="wps">
            <w:drawing>
              <wp:anchor distT="0" distB="0" distL="114300" distR="114300" simplePos="0" relativeHeight="251817984" behindDoc="0" locked="0" layoutInCell="1" allowOverlap="1" wp14:anchorId="520D06C5" wp14:editId="58C994AC">
                <wp:simplePos x="0" y="0"/>
                <wp:positionH relativeFrom="column">
                  <wp:posOffset>-61595</wp:posOffset>
                </wp:positionH>
                <wp:positionV relativeFrom="paragraph">
                  <wp:posOffset>-1905</wp:posOffset>
                </wp:positionV>
                <wp:extent cx="5892800" cy="0"/>
                <wp:effectExtent l="0" t="0" r="0" b="0"/>
                <wp:wrapNone/>
                <wp:docPr id="151" name="AutoShape 1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60611087" id="AutoShape 1126" o:spid="_x0000_s1026" type="#_x0000_t32" style="position:absolute;margin-left:-4.85pt;margin-top:-.15pt;width:464pt;height:0;flip:y;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" strokeweight="1pt"/>
            </w:pict>
          </mc:Fallback>
        </mc:AlternateContent>
      </w:r>
      <w:r w:rsidRPr="00FE5C59">
        <w:rPr>
          <w:i/>
          <w:color w:val="000000"/>
        </w:rPr>
        <w:t>(</w:t>
      </w:r>
      <w:r w:rsidR="001D2B47">
        <w:rPr>
          <w:i/>
          <w:color w:val="000000"/>
        </w:rPr>
        <w:t>I.Gorskis</w:t>
      </w:r>
      <w:r>
        <w:rPr>
          <w:i/>
          <w:color w:val="000000"/>
        </w:rPr>
        <w:t>)</w:t>
      </w:r>
    </w:p>
    <w:p w14:paraId="710537E0" w14:textId="77777777" w:rsidR="00EB0B8C" w:rsidRDefault="00EB0B8C" w:rsidP="00EB0B8C">
      <w:pPr>
        <w:rPr>
          <w:color w:val="000000"/>
        </w:rPr>
      </w:pPr>
    </w:p>
    <w:p w14:paraId="703D7712" w14:textId="77777777" w:rsidR="009738D7" w:rsidRPr="00CF69C1" w:rsidRDefault="009738D7" w:rsidP="009738D7">
      <w:pPr>
        <w:jc w:val="both"/>
        <w:rPr>
          <w:color w:val="000000"/>
        </w:rPr>
      </w:pPr>
      <w:r w:rsidRPr="00CF69C1">
        <w:rPr>
          <w:color w:val="000000"/>
        </w:rPr>
        <w:t xml:space="preserve">Jautājums izskatīts </w:t>
      </w:r>
      <w:r w:rsidR="00297046">
        <w:rPr>
          <w:bCs/>
          <w:color w:val="000000"/>
        </w:rPr>
        <w:t>Finanšu un budžeta komitejā</w:t>
      </w:r>
      <w:r>
        <w:rPr>
          <w:bCs/>
          <w:color w:val="000000"/>
        </w:rPr>
        <w:t xml:space="preserve"> 2021.gada </w:t>
      </w:r>
      <w:r w:rsidR="00297046">
        <w:rPr>
          <w:bCs/>
          <w:color w:val="000000"/>
        </w:rPr>
        <w:t>17.novembrī.</w:t>
      </w:r>
    </w:p>
    <w:p w14:paraId="010DE08F" w14:textId="24EE2B08" w:rsidR="00297046" w:rsidRDefault="00297046" w:rsidP="009738D7">
      <w:pPr>
        <w:jc w:val="both"/>
        <w:rPr>
          <w:color w:val="000000"/>
        </w:rPr>
      </w:pPr>
      <w:r>
        <w:rPr>
          <w:color w:val="000000"/>
        </w:rPr>
        <w:lastRenderedPageBreak/>
        <w:t xml:space="preserve">Ivars Gorskis </w:t>
      </w:r>
      <w:r w:rsidR="00A5302F">
        <w:rPr>
          <w:color w:val="000000"/>
        </w:rPr>
        <w:t xml:space="preserve">iesaka izmaiņu lēmuma projektā - </w:t>
      </w:r>
      <w:r w:rsidR="00A5302F">
        <w:t xml:space="preserve">Gata Miezīša vietā, kurš ir atteicies </w:t>
      </w:r>
      <w:r w:rsidR="00404F1F">
        <w:t xml:space="preserve">darboties </w:t>
      </w:r>
      <w:r w:rsidR="00A5302F">
        <w:t xml:space="preserve">komisijā, </w:t>
      </w:r>
      <w:r w:rsidR="00CE0B0C">
        <w:t xml:space="preserve">un komisijas </w:t>
      </w:r>
      <w:r w:rsidR="00A5302F">
        <w:t xml:space="preserve"> sastāvā </w:t>
      </w:r>
      <w:r w:rsidR="00CE0B0C">
        <w:t>apstiprināt</w:t>
      </w:r>
      <w:r w:rsidR="00A5302F">
        <w:t xml:space="preserve"> Evu Namsoni.</w:t>
      </w:r>
    </w:p>
    <w:p w14:paraId="0C6C7A89" w14:textId="77777777" w:rsidR="00297046" w:rsidRDefault="00A5302F" w:rsidP="009738D7">
      <w:pPr>
        <w:jc w:val="both"/>
        <w:rPr>
          <w:color w:val="000000"/>
        </w:rPr>
      </w:pPr>
      <w:r>
        <w:rPr>
          <w:color w:val="000000"/>
        </w:rPr>
        <w:t>Guntis Safranovičs informē, ka Eva Namsone ir būvvaldes būvinspektore.</w:t>
      </w:r>
    </w:p>
    <w:p w14:paraId="38A5902B" w14:textId="77777777" w:rsidR="001D2B47" w:rsidRDefault="001D2B47" w:rsidP="001D2B47">
      <w:pPr>
        <w:spacing w:line="276" w:lineRule="auto"/>
        <w:rPr>
          <w:color w:val="000000"/>
        </w:rPr>
      </w:pPr>
      <w:r>
        <w:rPr>
          <w:color w:val="000000"/>
        </w:rPr>
        <w:t>Balsojums par lēmuma projektu</w:t>
      </w:r>
      <w:r w:rsidR="00A5302F">
        <w:rPr>
          <w:color w:val="000000"/>
        </w:rPr>
        <w:t xml:space="preserve"> ar izmaiņu komisijas sastāvā</w:t>
      </w:r>
      <w:r>
        <w:rPr>
          <w:color w:val="000000"/>
        </w:rPr>
        <w:t>.</w:t>
      </w:r>
    </w:p>
    <w:p w14:paraId="4298A204" w14:textId="77777777" w:rsidR="001D2B47" w:rsidRPr="004E32AF" w:rsidRDefault="009738D7" w:rsidP="001D2B47">
      <w:pPr>
        <w:jc w:val="both"/>
      </w:pPr>
      <w:r w:rsidRPr="00FE5C59">
        <w:rPr>
          <w:color w:val="000000"/>
        </w:rPr>
        <w:t xml:space="preserve">Atklāti balsojot: </w:t>
      </w:r>
      <w:r w:rsidR="00A5302F" w:rsidRPr="00F92D95">
        <w:t>PAR</w:t>
      </w:r>
      <w:r w:rsidR="00A5302F" w:rsidRPr="001E72C8">
        <w:t xml:space="preserve"> –</w:t>
      </w:r>
      <w:r w:rsidR="00A5302F">
        <w:t xml:space="preserve"> 18</w:t>
      </w:r>
      <w:r w:rsidR="00A5302F" w:rsidRPr="001E72C8">
        <w:t xml:space="preserve"> (Ģirts Ante, </w:t>
      </w:r>
      <w:r w:rsidR="00A5302F" w:rsidRPr="001E72C8">
        <w:rPr>
          <w:bCs/>
          <w:lang w:eastAsia="et-EE"/>
        </w:rPr>
        <w:t>Kristīne Briede</w:t>
      </w:r>
      <w:r w:rsidR="00A5302F">
        <w:rPr>
          <w:bCs/>
          <w:lang w:eastAsia="et-EE"/>
        </w:rPr>
        <w:t>,</w:t>
      </w:r>
      <w:r w:rsidR="00A5302F" w:rsidRPr="001E72C8">
        <w:rPr>
          <w:bCs/>
          <w:lang w:eastAsia="et-EE"/>
        </w:rPr>
        <w:t xml:space="preserve"> Madara Darguža, Māris Feldmanis, Edgars Gaigalis, Ivars Gorskis, Gints Kaminskis, Linda Karloviča, Edgars Laimiņš, Sintija Liekniņa, Sanita Olševska, Andris Podvinskis, Viesturs Reinfelds</w:t>
      </w:r>
      <w:r w:rsidR="00A5302F">
        <w:rPr>
          <w:bCs/>
          <w:lang w:eastAsia="et-EE"/>
        </w:rPr>
        <w:t>,</w:t>
      </w:r>
      <w:r w:rsidR="00A5302F" w:rsidRPr="001E72C8">
        <w:rPr>
          <w:bCs/>
          <w:lang w:eastAsia="et-EE"/>
        </w:rPr>
        <w:t xml:space="preserve"> Dace Reinika, Guntis Safranovičs, Andrejs Spridzāns, Ivars Stanga, Indra Špela</w:t>
      </w:r>
      <w:r w:rsidR="00A5302F" w:rsidRPr="001E72C8">
        <w:t>)</w:t>
      </w:r>
      <w:r w:rsidR="00A5302F">
        <w:t>,</w:t>
      </w:r>
      <w:r w:rsidR="00A5302F" w:rsidRPr="009B74D2">
        <w:t xml:space="preserve"> </w:t>
      </w:r>
      <w:r w:rsidR="00A5302F" w:rsidRPr="0040333C">
        <w:t>PRET – nav, ATTURAS – nav</w:t>
      </w:r>
      <w:r w:rsidR="00297046">
        <w:t>,</w:t>
      </w:r>
      <w:r w:rsidR="001D2B47">
        <w:t xml:space="preserve"> </w:t>
      </w:r>
      <w:r w:rsidR="001D2B47" w:rsidRPr="004E32AF">
        <w:t>Dobeles novada dome NOLEMJ:</w:t>
      </w:r>
    </w:p>
    <w:p w14:paraId="748C5442" w14:textId="77777777" w:rsidR="009738D7" w:rsidRPr="00A7209B" w:rsidRDefault="009738D7" w:rsidP="00297046">
      <w:pPr>
        <w:jc w:val="both"/>
        <w:rPr>
          <w:b/>
        </w:rPr>
      </w:pPr>
      <w:r w:rsidRPr="00297046">
        <w:rPr>
          <w:b/>
          <w:color w:val="000000"/>
        </w:rPr>
        <w:t>Pieņemt lēmumu</w:t>
      </w:r>
      <w:r w:rsidRPr="00297046">
        <w:rPr>
          <w:color w:val="000000"/>
        </w:rPr>
        <w:t xml:space="preserve"> </w:t>
      </w:r>
      <w:r w:rsidRPr="00297046">
        <w:rPr>
          <w:b/>
          <w:color w:val="000000"/>
        </w:rPr>
        <w:t>Nr.</w:t>
      </w:r>
      <w:r w:rsidR="001D2B47" w:rsidRPr="00297046">
        <w:rPr>
          <w:b/>
          <w:color w:val="000000"/>
        </w:rPr>
        <w:t>2</w:t>
      </w:r>
      <w:r w:rsidR="00297046" w:rsidRPr="00297046">
        <w:rPr>
          <w:b/>
          <w:color w:val="000000"/>
        </w:rPr>
        <w:t>87/16</w:t>
      </w:r>
      <w:r w:rsidRPr="00297046">
        <w:rPr>
          <w:color w:val="000000"/>
        </w:rPr>
        <w:t xml:space="preserve"> </w:t>
      </w:r>
      <w:r w:rsidRPr="00297046">
        <w:rPr>
          <w:b/>
          <w:color w:val="000000"/>
        </w:rPr>
        <w:t>“</w:t>
      </w:r>
      <w:r w:rsidR="00297046" w:rsidRPr="00297046">
        <w:rPr>
          <w:b/>
        </w:rPr>
        <w:t xml:space="preserve">Par Iepirkuma komisijas izveidi un Iepirkuma komisijas </w:t>
      </w:r>
      <w:r w:rsidR="00297046">
        <w:rPr>
          <w:b/>
        </w:rPr>
        <w:t>n</w:t>
      </w:r>
      <w:r w:rsidR="00297046" w:rsidRPr="00297046">
        <w:rPr>
          <w:b/>
        </w:rPr>
        <w:t>olikuma apstiprināšanu</w:t>
      </w:r>
      <w:r w:rsidRPr="00297046">
        <w:rPr>
          <w:b/>
        </w:rPr>
        <w:t>”.</w:t>
      </w:r>
    </w:p>
    <w:p w14:paraId="46895BE4" w14:textId="77777777" w:rsidR="009738D7" w:rsidRDefault="009738D7" w:rsidP="009738D7">
      <w:pPr>
        <w:jc w:val="both"/>
        <w:rPr>
          <w:color w:val="000000"/>
        </w:rPr>
      </w:pPr>
      <w:r w:rsidRPr="00FE5C59">
        <w:rPr>
          <w:color w:val="000000"/>
        </w:rPr>
        <w:t>Lēmums pievienots protokolam.</w:t>
      </w:r>
    </w:p>
    <w:p w14:paraId="1E9713AB" w14:textId="77777777" w:rsidR="00EB0B8C" w:rsidRDefault="00EB0B8C" w:rsidP="00EB0B8C">
      <w:pPr>
        <w:jc w:val="center"/>
        <w:rPr>
          <w:b/>
          <w:u w:val="single"/>
        </w:rPr>
      </w:pPr>
      <w:r>
        <w:rPr>
          <w:color w:val="000000"/>
        </w:rPr>
        <w:t>4</w:t>
      </w:r>
      <w:r w:rsidR="00297046">
        <w:rPr>
          <w:color w:val="000000"/>
        </w:rPr>
        <w:t>4</w:t>
      </w:r>
      <w:r w:rsidRPr="00FE5C59">
        <w:rPr>
          <w:color w:val="000000"/>
        </w:rPr>
        <w:t>.§</w:t>
      </w:r>
    </w:p>
    <w:p w14:paraId="24DA58CB" w14:textId="77777777" w:rsidR="006438BE" w:rsidRPr="00A5302F" w:rsidRDefault="006438BE" w:rsidP="006438BE">
      <w:pPr>
        <w:pStyle w:val="NormalWeb"/>
        <w:spacing w:before="0" w:beforeAutospacing="0" w:after="0" w:afterAutospacing="0"/>
        <w:jc w:val="center"/>
        <w:rPr>
          <w:b/>
          <w:bCs/>
          <w:color w:val="000000"/>
        </w:rPr>
      </w:pPr>
      <w:r w:rsidRPr="00A5302F">
        <w:rPr>
          <w:rFonts w:eastAsia="Calibri"/>
          <w:b/>
          <w:lang w:eastAsia="en-US"/>
        </w:rPr>
        <w:t>Par nolikuma “</w:t>
      </w:r>
      <w:r w:rsidRPr="00A5302F">
        <w:rPr>
          <w:b/>
          <w:bCs/>
          <w:color w:val="000000"/>
        </w:rPr>
        <w:t>Finansiālā atbalsta piešķiršanas kultūras projektiem komisijas</w:t>
      </w:r>
    </w:p>
    <w:p w14:paraId="678D3D22" w14:textId="77777777" w:rsidR="006438BE" w:rsidRPr="00F92D95" w:rsidRDefault="006438BE" w:rsidP="006438BE">
      <w:pPr>
        <w:jc w:val="center"/>
        <w:rPr>
          <w:b/>
          <w:u w:val="single"/>
          <w:lang w:val="et-EE"/>
        </w:rPr>
      </w:pPr>
      <w:r w:rsidRPr="00A5302F">
        <w:rPr>
          <w:b/>
          <w:bCs/>
          <w:color w:val="000000"/>
        </w:rPr>
        <w:t>nolikums</w:t>
      </w:r>
      <w:r w:rsidRPr="00A5302F">
        <w:rPr>
          <w:b/>
          <w:lang w:val="et-EE"/>
        </w:rPr>
        <w:t>“ apstiprināšanu</w:t>
      </w:r>
    </w:p>
    <w:p w14:paraId="306F35F1" w14:textId="77777777" w:rsidR="00EB0B8C" w:rsidRPr="00FE5C59" w:rsidRDefault="00EB0B8C" w:rsidP="00EB0B8C">
      <w:pPr>
        <w:jc w:val="center"/>
        <w:rPr>
          <w:i/>
          <w:color w:val="000000"/>
        </w:rPr>
      </w:pPr>
      <w:r w:rsidRPr="00FE5C59">
        <w:rPr>
          <w:b/>
          <w:noProof/>
          <w:color w:val="000000"/>
        </w:rPr>
        <mc:AlternateContent>
          <mc:Choice Requires="wps">
            <w:drawing>
              <wp:anchor distT="0" distB="0" distL="114300" distR="114300" simplePos="0" relativeHeight="251820032" behindDoc="0" locked="0" layoutInCell="1" allowOverlap="1" wp14:anchorId="485973E9" wp14:editId="2AC07AED">
                <wp:simplePos x="0" y="0"/>
                <wp:positionH relativeFrom="column">
                  <wp:posOffset>-61595</wp:posOffset>
                </wp:positionH>
                <wp:positionV relativeFrom="paragraph">
                  <wp:posOffset>-1905</wp:posOffset>
                </wp:positionV>
                <wp:extent cx="5892800" cy="0"/>
                <wp:effectExtent l="0" t="0" r="0" b="0"/>
                <wp:wrapNone/>
                <wp:docPr id="152" name="AutoShape 1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2854D771" id="AutoShape 1126" o:spid="_x0000_s1026" type="#_x0000_t32" style="position:absolute;margin-left:-4.85pt;margin-top:-.15pt;width:464pt;height:0;flip:y;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" strokeweight="1pt"/>
            </w:pict>
          </mc:Fallback>
        </mc:AlternateContent>
      </w:r>
      <w:r w:rsidR="009738D7">
        <w:rPr>
          <w:i/>
          <w:color w:val="000000"/>
        </w:rPr>
        <w:t>(</w:t>
      </w:r>
      <w:r w:rsidR="006438BE">
        <w:rPr>
          <w:i/>
          <w:color w:val="000000"/>
        </w:rPr>
        <w:t>G.Safranovičs</w:t>
      </w:r>
      <w:r w:rsidR="00892034">
        <w:rPr>
          <w:i/>
          <w:color w:val="000000"/>
        </w:rPr>
        <w:t xml:space="preserve">, </w:t>
      </w:r>
      <w:r w:rsidR="001D2B47">
        <w:rPr>
          <w:i/>
          <w:color w:val="000000"/>
        </w:rPr>
        <w:t>I.Gorskis</w:t>
      </w:r>
      <w:r>
        <w:rPr>
          <w:i/>
          <w:color w:val="000000"/>
        </w:rPr>
        <w:t>)</w:t>
      </w:r>
    </w:p>
    <w:p w14:paraId="35752A4E" w14:textId="77777777" w:rsidR="00EB0B8C" w:rsidRDefault="00EB0B8C" w:rsidP="00EB0B8C">
      <w:pPr>
        <w:rPr>
          <w:color w:val="000000"/>
        </w:rPr>
      </w:pPr>
    </w:p>
    <w:p w14:paraId="6AE4BE50" w14:textId="77777777" w:rsidR="009738D7" w:rsidRPr="00CF69C1" w:rsidRDefault="009738D7" w:rsidP="009738D7">
      <w:pPr>
        <w:jc w:val="both"/>
        <w:rPr>
          <w:color w:val="000000"/>
        </w:rPr>
      </w:pPr>
      <w:r w:rsidRPr="00CF69C1">
        <w:rPr>
          <w:color w:val="000000"/>
        </w:rPr>
        <w:t xml:space="preserve">Jautājums izskatīts </w:t>
      </w:r>
      <w:r w:rsidR="00A5302F">
        <w:rPr>
          <w:bCs/>
          <w:color w:val="000000"/>
        </w:rPr>
        <w:t>Izglītības, kultūras un sporta komitejā</w:t>
      </w:r>
      <w:r>
        <w:rPr>
          <w:bCs/>
          <w:color w:val="000000"/>
        </w:rPr>
        <w:t xml:space="preserve"> 2021.gada </w:t>
      </w:r>
      <w:r w:rsidR="00A5302F">
        <w:rPr>
          <w:bCs/>
          <w:color w:val="000000"/>
        </w:rPr>
        <w:t>16.novembrī</w:t>
      </w:r>
      <w:r w:rsidRPr="00CF69C1">
        <w:rPr>
          <w:color w:val="000000"/>
        </w:rPr>
        <w:t>.</w:t>
      </w:r>
    </w:p>
    <w:p w14:paraId="6465E3F1" w14:textId="77777777" w:rsidR="00CB4E46" w:rsidRDefault="00CB4E46" w:rsidP="00675E86">
      <w:pPr>
        <w:jc w:val="both"/>
        <w:rPr>
          <w:color w:val="000000"/>
        </w:rPr>
      </w:pPr>
      <w:r>
        <w:rPr>
          <w:color w:val="000000"/>
        </w:rPr>
        <w:t>G</w:t>
      </w:r>
      <w:r w:rsidR="00675E86">
        <w:rPr>
          <w:color w:val="000000"/>
        </w:rPr>
        <w:t>u</w:t>
      </w:r>
      <w:r>
        <w:rPr>
          <w:color w:val="000000"/>
        </w:rPr>
        <w:t>ntis Safranovičs norāda, ka nolikuma 6.4. punkts papildināts ar vārdu “pamatotu”, ņemot vērā Izglītības, kultūras un sporta komitejā izteikto priekšlikumu par paskaidrojuma sniegšanu</w:t>
      </w:r>
      <w:r w:rsidR="00675E86">
        <w:rPr>
          <w:color w:val="000000"/>
        </w:rPr>
        <w:t xml:space="preserve"> iesniedzējiem</w:t>
      </w:r>
      <w:r>
        <w:rPr>
          <w:color w:val="000000"/>
        </w:rPr>
        <w:t>, kāpēc finansējums nav pieš</w:t>
      </w:r>
      <w:r w:rsidR="00675E86">
        <w:rPr>
          <w:color w:val="000000"/>
        </w:rPr>
        <w:t>ķ</w:t>
      </w:r>
      <w:r>
        <w:rPr>
          <w:color w:val="000000"/>
        </w:rPr>
        <w:t>irts.</w:t>
      </w:r>
    </w:p>
    <w:p w14:paraId="7092EA99" w14:textId="75E2DD39" w:rsidR="0063087E" w:rsidRDefault="00CB4E46" w:rsidP="009738D7">
      <w:pPr>
        <w:rPr>
          <w:color w:val="000000"/>
        </w:rPr>
      </w:pPr>
      <w:r>
        <w:rPr>
          <w:color w:val="000000"/>
        </w:rPr>
        <w:t>J</w:t>
      </w:r>
      <w:r w:rsidR="001D2B47">
        <w:rPr>
          <w:color w:val="000000"/>
        </w:rPr>
        <w:t xml:space="preserve">autā </w:t>
      </w:r>
      <w:r>
        <w:rPr>
          <w:color w:val="000000"/>
        </w:rPr>
        <w:t>Linda Karloviča</w:t>
      </w:r>
      <w:r w:rsidR="0063087E">
        <w:rPr>
          <w:color w:val="000000"/>
        </w:rPr>
        <w:t>.</w:t>
      </w:r>
    </w:p>
    <w:p w14:paraId="088EF30F" w14:textId="44A6387B" w:rsidR="0063087E" w:rsidRDefault="0063087E" w:rsidP="009738D7">
      <w:pPr>
        <w:rPr>
          <w:color w:val="000000"/>
        </w:rPr>
      </w:pPr>
      <w:r>
        <w:rPr>
          <w:color w:val="000000"/>
        </w:rPr>
        <w:t>Atbild Ivars Gorskis.</w:t>
      </w:r>
    </w:p>
    <w:p w14:paraId="6D467FEA" w14:textId="77777777" w:rsidR="0063087E" w:rsidRDefault="00CB4E46" w:rsidP="009738D7">
      <w:pPr>
        <w:rPr>
          <w:color w:val="000000"/>
        </w:rPr>
      </w:pPr>
      <w:r>
        <w:rPr>
          <w:color w:val="000000"/>
        </w:rPr>
        <w:t>Viesturs Reinfelds</w:t>
      </w:r>
      <w:r w:rsidR="0063087E">
        <w:rPr>
          <w:color w:val="000000"/>
        </w:rPr>
        <w:t xml:space="preserve"> ierosina par nākamajiem diviem jautājumiem neziņot, bet vienkārši balsot. Teksti ir vienādi.</w:t>
      </w:r>
    </w:p>
    <w:p w14:paraId="33E68F82" w14:textId="6CB04408" w:rsidR="009738D7" w:rsidRDefault="0063087E" w:rsidP="009738D7">
      <w:pPr>
        <w:rPr>
          <w:color w:val="000000"/>
        </w:rPr>
      </w:pPr>
      <w:r>
        <w:rPr>
          <w:color w:val="000000"/>
        </w:rPr>
        <w:t xml:space="preserve">Jautā </w:t>
      </w:r>
      <w:r w:rsidR="00675E86">
        <w:rPr>
          <w:color w:val="000000"/>
        </w:rPr>
        <w:t>Edgars Gaigalis</w:t>
      </w:r>
      <w:r w:rsidR="001D2B47">
        <w:rPr>
          <w:color w:val="000000"/>
        </w:rPr>
        <w:t>.</w:t>
      </w:r>
    </w:p>
    <w:p w14:paraId="6B6FE10F" w14:textId="086E2363" w:rsidR="001D2B47" w:rsidRDefault="001D2B47" w:rsidP="0063087E">
      <w:pPr>
        <w:rPr>
          <w:color w:val="000000"/>
        </w:rPr>
      </w:pPr>
      <w:r>
        <w:rPr>
          <w:color w:val="000000"/>
        </w:rPr>
        <w:t>Atbild Ivars Gorskis</w:t>
      </w:r>
      <w:r w:rsidR="00675E86">
        <w:rPr>
          <w:color w:val="000000"/>
        </w:rPr>
        <w:t>, Guntis Safranovičs</w:t>
      </w:r>
      <w:r w:rsidR="0063087E">
        <w:rPr>
          <w:color w:val="000000"/>
        </w:rPr>
        <w:t>, Viesturs Reinfelds.</w:t>
      </w:r>
    </w:p>
    <w:p w14:paraId="3E19FD2D" w14:textId="77777777" w:rsidR="001D2B47" w:rsidRDefault="001D2B47" w:rsidP="001D2B47">
      <w:pPr>
        <w:spacing w:line="276" w:lineRule="auto"/>
        <w:rPr>
          <w:color w:val="000000"/>
        </w:rPr>
      </w:pPr>
      <w:r>
        <w:rPr>
          <w:color w:val="000000"/>
        </w:rPr>
        <w:t>Balsojums par lēmuma projektu.</w:t>
      </w:r>
    </w:p>
    <w:p w14:paraId="06128397" w14:textId="77777777" w:rsidR="001D2B47" w:rsidRPr="004E32AF" w:rsidRDefault="009738D7" w:rsidP="001D2B47">
      <w:pPr>
        <w:jc w:val="both"/>
      </w:pPr>
      <w:r w:rsidRPr="00FE5C59">
        <w:rPr>
          <w:color w:val="000000"/>
        </w:rPr>
        <w:t xml:space="preserve">Atklāti balsojot: </w:t>
      </w:r>
      <w:r w:rsidR="00A5302F" w:rsidRPr="00F92D95">
        <w:t>PAR</w:t>
      </w:r>
      <w:r w:rsidR="00A5302F" w:rsidRPr="001E72C8">
        <w:t xml:space="preserve"> –</w:t>
      </w:r>
      <w:r w:rsidR="00A5302F">
        <w:t xml:space="preserve"> 18</w:t>
      </w:r>
      <w:r w:rsidR="00A5302F" w:rsidRPr="001E72C8">
        <w:t xml:space="preserve"> (Ģirts Ante, </w:t>
      </w:r>
      <w:r w:rsidR="00A5302F" w:rsidRPr="001E72C8">
        <w:rPr>
          <w:bCs/>
          <w:lang w:eastAsia="et-EE"/>
        </w:rPr>
        <w:t>Kristīne Briede</w:t>
      </w:r>
      <w:r w:rsidR="00A5302F">
        <w:rPr>
          <w:bCs/>
          <w:lang w:eastAsia="et-EE"/>
        </w:rPr>
        <w:t>,</w:t>
      </w:r>
      <w:r w:rsidR="00A5302F" w:rsidRPr="001E72C8">
        <w:rPr>
          <w:bCs/>
          <w:lang w:eastAsia="et-EE"/>
        </w:rPr>
        <w:t xml:space="preserve"> Madara Darguža, Māris Feldmanis, Edgars Gaigalis, Ivars Gorskis, Gints Kaminskis, Linda Karloviča, Edgars Laimiņš, Sintija Liekniņa, Sanita Olševska, Andris Podvinskis, Viesturs Reinfelds</w:t>
      </w:r>
      <w:r w:rsidR="00A5302F">
        <w:rPr>
          <w:bCs/>
          <w:lang w:eastAsia="et-EE"/>
        </w:rPr>
        <w:t>,</w:t>
      </w:r>
      <w:r w:rsidR="00A5302F" w:rsidRPr="001E72C8">
        <w:rPr>
          <w:bCs/>
          <w:lang w:eastAsia="et-EE"/>
        </w:rPr>
        <w:t xml:space="preserve"> Dace Reinika, Guntis Safranovičs, Andrejs Spridzāns, Ivars Stanga, Indra Špela</w:t>
      </w:r>
      <w:r w:rsidR="00A5302F" w:rsidRPr="001E72C8">
        <w:t>)</w:t>
      </w:r>
      <w:r w:rsidR="00A5302F">
        <w:t>,</w:t>
      </w:r>
      <w:r w:rsidR="00A5302F" w:rsidRPr="00F92D95">
        <w:t xml:space="preserve"> </w:t>
      </w:r>
      <w:r w:rsidR="00A5302F" w:rsidRPr="0040333C">
        <w:t>PRET – nav, ATTURAS – nav</w:t>
      </w:r>
      <w:r w:rsidR="001D2B47">
        <w:rPr>
          <w:bCs/>
          <w:lang w:eastAsia="et-EE"/>
        </w:rPr>
        <w:t xml:space="preserve">, </w:t>
      </w:r>
      <w:r w:rsidR="001D2B47" w:rsidRPr="004E32AF">
        <w:t>Dobeles novada dome NOLEMJ:</w:t>
      </w:r>
    </w:p>
    <w:p w14:paraId="0F4EDBF9" w14:textId="77777777" w:rsidR="00632063" w:rsidRDefault="009738D7" w:rsidP="00A5302F">
      <w:pPr>
        <w:pStyle w:val="NormalWeb"/>
        <w:spacing w:before="0" w:beforeAutospacing="0" w:after="0" w:afterAutospacing="0"/>
        <w:jc w:val="both"/>
        <w:rPr>
          <w:color w:val="000000"/>
        </w:rPr>
      </w:pPr>
      <w:r w:rsidRPr="00A5302F">
        <w:rPr>
          <w:b/>
          <w:color w:val="000000"/>
        </w:rPr>
        <w:t>Pieņemt lēmumu</w:t>
      </w:r>
      <w:r w:rsidRPr="00A5302F">
        <w:rPr>
          <w:color w:val="000000"/>
        </w:rPr>
        <w:t xml:space="preserve"> </w:t>
      </w:r>
      <w:r w:rsidRPr="00A5302F">
        <w:rPr>
          <w:b/>
          <w:color w:val="000000"/>
        </w:rPr>
        <w:t>Nr.</w:t>
      </w:r>
      <w:r w:rsidR="001D2B47" w:rsidRPr="00A5302F">
        <w:rPr>
          <w:b/>
          <w:color w:val="000000"/>
        </w:rPr>
        <w:t>2</w:t>
      </w:r>
      <w:r w:rsidR="00A5302F">
        <w:rPr>
          <w:b/>
          <w:color w:val="000000"/>
        </w:rPr>
        <w:t>88</w:t>
      </w:r>
      <w:r w:rsidR="001D2B47" w:rsidRPr="00A5302F">
        <w:rPr>
          <w:b/>
          <w:color w:val="000000"/>
        </w:rPr>
        <w:t>/1</w:t>
      </w:r>
      <w:r w:rsidR="00A5302F">
        <w:rPr>
          <w:b/>
          <w:color w:val="000000"/>
        </w:rPr>
        <w:t>6</w:t>
      </w:r>
      <w:r w:rsidRPr="00A5302F">
        <w:rPr>
          <w:color w:val="000000"/>
        </w:rPr>
        <w:t xml:space="preserve"> </w:t>
      </w:r>
      <w:r w:rsidRPr="00A5302F">
        <w:rPr>
          <w:b/>
          <w:color w:val="000000"/>
        </w:rPr>
        <w:t>“</w:t>
      </w:r>
      <w:r w:rsidR="00A5302F" w:rsidRPr="00A5302F">
        <w:rPr>
          <w:rFonts w:eastAsia="Calibri"/>
          <w:b/>
          <w:lang w:eastAsia="en-US"/>
        </w:rPr>
        <w:t>Par nolikuma “</w:t>
      </w:r>
      <w:r w:rsidR="00A5302F" w:rsidRPr="00A5302F">
        <w:rPr>
          <w:b/>
          <w:bCs/>
          <w:color w:val="000000"/>
        </w:rPr>
        <w:t>Finansiālā atbalsta piešķiršanas kultūras projektiem komisijas nolikums</w:t>
      </w:r>
      <w:r w:rsidR="00A5302F" w:rsidRPr="00A5302F">
        <w:rPr>
          <w:b/>
          <w:lang w:val="et-EE"/>
        </w:rPr>
        <w:t>“ apstiprināšanu</w:t>
      </w:r>
      <w:r w:rsidRPr="00A5302F">
        <w:rPr>
          <w:b/>
        </w:rPr>
        <w:t>”.</w:t>
      </w:r>
    </w:p>
    <w:p w14:paraId="5F59A810" w14:textId="77777777" w:rsidR="009738D7" w:rsidRDefault="009738D7" w:rsidP="009738D7">
      <w:pPr>
        <w:jc w:val="both"/>
        <w:rPr>
          <w:color w:val="000000"/>
        </w:rPr>
      </w:pPr>
      <w:r w:rsidRPr="00FE5C59">
        <w:rPr>
          <w:color w:val="000000"/>
        </w:rPr>
        <w:t>Lēmums pievienots protokolam.</w:t>
      </w:r>
    </w:p>
    <w:p w14:paraId="0D914808" w14:textId="77777777" w:rsidR="001D2B47" w:rsidRDefault="001D2B47" w:rsidP="001D2B47">
      <w:pPr>
        <w:jc w:val="center"/>
        <w:rPr>
          <w:b/>
          <w:u w:val="single"/>
        </w:rPr>
      </w:pPr>
      <w:r>
        <w:rPr>
          <w:color w:val="000000"/>
        </w:rPr>
        <w:t>4</w:t>
      </w:r>
      <w:r w:rsidR="00675E86">
        <w:rPr>
          <w:color w:val="000000"/>
        </w:rPr>
        <w:t>5</w:t>
      </w:r>
      <w:r>
        <w:rPr>
          <w:color w:val="000000"/>
        </w:rPr>
        <w:t>.</w:t>
      </w:r>
      <w:r w:rsidRPr="00FE5C59">
        <w:rPr>
          <w:color w:val="000000"/>
        </w:rPr>
        <w:t>§</w:t>
      </w:r>
    </w:p>
    <w:p w14:paraId="198502B2" w14:textId="77777777" w:rsidR="006438BE" w:rsidRPr="00675E86" w:rsidRDefault="006438BE" w:rsidP="006438BE">
      <w:pPr>
        <w:pStyle w:val="NormalWeb"/>
        <w:spacing w:before="0" w:beforeAutospacing="0" w:after="0" w:afterAutospacing="0"/>
        <w:jc w:val="center"/>
        <w:rPr>
          <w:b/>
          <w:bCs/>
          <w:color w:val="000000"/>
        </w:rPr>
      </w:pPr>
      <w:r w:rsidRPr="00675E86">
        <w:rPr>
          <w:rFonts w:eastAsia="Calibri"/>
          <w:b/>
          <w:lang w:eastAsia="en-US"/>
        </w:rPr>
        <w:t>Par nolikuma “</w:t>
      </w:r>
      <w:r w:rsidRPr="00675E86">
        <w:rPr>
          <w:b/>
          <w:bCs/>
          <w:color w:val="000000"/>
        </w:rPr>
        <w:t>Finansiālā atbalsta piešķiršanas sporta projektiem komisijas nolikums</w:t>
      </w:r>
      <w:r w:rsidRPr="00675E86">
        <w:rPr>
          <w:rFonts w:eastAsia="Calibri"/>
          <w:b/>
          <w:lang w:val="et-EE" w:eastAsia="en-US"/>
        </w:rPr>
        <w:t>“ apstiprināšanu</w:t>
      </w:r>
    </w:p>
    <w:p w14:paraId="1EC52B73" w14:textId="77777777" w:rsidR="001D2B47" w:rsidRPr="00FE5C59" w:rsidRDefault="001D2B47" w:rsidP="001D2B47">
      <w:pPr>
        <w:jc w:val="center"/>
        <w:rPr>
          <w:i/>
          <w:color w:val="000000"/>
        </w:rPr>
      </w:pPr>
      <w:r w:rsidRPr="00FE5C59">
        <w:rPr>
          <w:b/>
          <w:noProof/>
          <w:color w:val="000000"/>
        </w:rPr>
        <mc:AlternateContent>
          <mc:Choice Requires="wps">
            <w:drawing>
              <wp:anchor distT="0" distB="0" distL="114300" distR="114300" simplePos="0" relativeHeight="251923456" behindDoc="0" locked="0" layoutInCell="1" allowOverlap="1" wp14:anchorId="3538A24D" wp14:editId="58B73365">
                <wp:simplePos x="0" y="0"/>
                <wp:positionH relativeFrom="column">
                  <wp:posOffset>-61595</wp:posOffset>
                </wp:positionH>
                <wp:positionV relativeFrom="paragraph">
                  <wp:posOffset>-1905</wp:posOffset>
                </wp:positionV>
                <wp:extent cx="5892800" cy="0"/>
                <wp:effectExtent l="0" t="0" r="0" b="0"/>
                <wp:wrapNone/>
                <wp:docPr id="256" name="AutoShape 1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1AB58D3F" id="AutoShape 1126" o:spid="_x0000_s1026" type="#_x0000_t32" style="position:absolute;margin-left:-4.85pt;margin-top:-.15pt;width:464pt;height:0;flip:y;z-index:251923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" strokeweight="1pt"/>
            </w:pict>
          </mc:Fallback>
        </mc:AlternateContent>
      </w:r>
      <w:r>
        <w:rPr>
          <w:i/>
          <w:color w:val="000000"/>
        </w:rPr>
        <w:t>(</w:t>
      </w:r>
      <w:r w:rsidR="006438BE">
        <w:rPr>
          <w:i/>
          <w:color w:val="000000"/>
        </w:rPr>
        <w:t>G.Safranovičs</w:t>
      </w:r>
      <w:r>
        <w:rPr>
          <w:i/>
          <w:color w:val="000000"/>
        </w:rPr>
        <w:t>, I.Gorskis)</w:t>
      </w:r>
    </w:p>
    <w:p w14:paraId="0D20AAE1" w14:textId="77777777" w:rsidR="001D2B47" w:rsidRDefault="001D2B47" w:rsidP="001D2B47">
      <w:pPr>
        <w:rPr>
          <w:color w:val="000000"/>
        </w:rPr>
      </w:pPr>
    </w:p>
    <w:p w14:paraId="394833E2" w14:textId="77777777" w:rsidR="00675E86" w:rsidRPr="00CF69C1" w:rsidRDefault="00675E86" w:rsidP="00675E86">
      <w:pPr>
        <w:jc w:val="both"/>
        <w:rPr>
          <w:color w:val="000000"/>
        </w:rPr>
      </w:pPr>
      <w:r w:rsidRPr="00CF69C1">
        <w:rPr>
          <w:color w:val="000000"/>
        </w:rPr>
        <w:t xml:space="preserve">Jautājums izskatīts </w:t>
      </w:r>
      <w:r>
        <w:rPr>
          <w:bCs/>
          <w:color w:val="000000"/>
        </w:rPr>
        <w:t>Izglītības, kultūras un sporta komitejā 2021.gada 16.novembrī</w:t>
      </w:r>
      <w:r w:rsidRPr="00CF69C1">
        <w:rPr>
          <w:color w:val="000000"/>
        </w:rPr>
        <w:t>.</w:t>
      </w:r>
    </w:p>
    <w:p w14:paraId="3E657854" w14:textId="14F04A4C" w:rsidR="00675E86" w:rsidRDefault="00675E86" w:rsidP="0063087E">
      <w:pPr>
        <w:rPr>
          <w:color w:val="000000"/>
        </w:rPr>
      </w:pPr>
      <w:r>
        <w:rPr>
          <w:color w:val="000000"/>
        </w:rPr>
        <w:t>Deputātiem jautājumu vai priekšlikumu nav.</w:t>
      </w:r>
    </w:p>
    <w:p w14:paraId="55C5F7B8" w14:textId="77777777" w:rsidR="00CE1F5A" w:rsidRDefault="00CE1F5A" w:rsidP="00CE1F5A">
      <w:pPr>
        <w:spacing w:line="276" w:lineRule="auto"/>
        <w:rPr>
          <w:color w:val="000000"/>
        </w:rPr>
      </w:pPr>
      <w:r>
        <w:rPr>
          <w:color w:val="000000"/>
        </w:rPr>
        <w:t>Balsojums par lēmuma projektu.</w:t>
      </w:r>
    </w:p>
    <w:p w14:paraId="26BD3971" w14:textId="77777777" w:rsidR="00CE1F5A" w:rsidRPr="00C768D0" w:rsidRDefault="001D2B47" w:rsidP="00CE1F5A">
      <w:pPr>
        <w:jc w:val="both"/>
      </w:pPr>
      <w:r w:rsidRPr="00FE5C59">
        <w:rPr>
          <w:color w:val="000000"/>
        </w:rPr>
        <w:t xml:space="preserve">Atklāti balsojot: </w:t>
      </w:r>
      <w:r w:rsidR="00675E86" w:rsidRPr="00F92D95">
        <w:t>PAR</w:t>
      </w:r>
      <w:r w:rsidR="00675E86" w:rsidRPr="001E72C8">
        <w:t xml:space="preserve"> –</w:t>
      </w:r>
      <w:r w:rsidR="00675E86">
        <w:t xml:space="preserve"> 18</w:t>
      </w:r>
      <w:r w:rsidR="00675E86" w:rsidRPr="001E72C8">
        <w:t xml:space="preserve"> (Ģirts Ante, </w:t>
      </w:r>
      <w:r w:rsidR="00675E86" w:rsidRPr="001E72C8">
        <w:rPr>
          <w:bCs/>
          <w:lang w:eastAsia="et-EE"/>
        </w:rPr>
        <w:t>Kristīne Briede</w:t>
      </w:r>
      <w:r w:rsidR="00675E86">
        <w:rPr>
          <w:bCs/>
          <w:lang w:eastAsia="et-EE"/>
        </w:rPr>
        <w:t>,</w:t>
      </w:r>
      <w:r w:rsidR="00675E86" w:rsidRPr="001E72C8">
        <w:rPr>
          <w:bCs/>
          <w:lang w:eastAsia="et-EE"/>
        </w:rPr>
        <w:t xml:space="preserve"> Madara Darguža, Māris Feldmanis, Edgars Gaigalis, Ivars Gorskis, Gints Kaminskis, Linda Karloviča, Edgars Laimiņš, Sintija Liekniņa, Sanita Olševska, Andris Podvinskis, Viesturs Reinfelds</w:t>
      </w:r>
      <w:r w:rsidR="00675E86">
        <w:rPr>
          <w:bCs/>
          <w:lang w:eastAsia="et-EE"/>
        </w:rPr>
        <w:t>,</w:t>
      </w:r>
      <w:r w:rsidR="00675E86" w:rsidRPr="001E72C8">
        <w:rPr>
          <w:bCs/>
          <w:lang w:eastAsia="et-EE"/>
        </w:rPr>
        <w:t xml:space="preserve"> Dace Reinika, Guntis Safranovičs, Andrejs Spridzāns, Ivars Stanga, Indra Špela</w:t>
      </w:r>
      <w:r w:rsidR="00675E86" w:rsidRPr="001E72C8">
        <w:t>)</w:t>
      </w:r>
      <w:r w:rsidR="00675E86">
        <w:t>,</w:t>
      </w:r>
      <w:r w:rsidR="00675E86" w:rsidRPr="00A81621">
        <w:t xml:space="preserve"> </w:t>
      </w:r>
      <w:r w:rsidR="00675E86" w:rsidRPr="0040333C">
        <w:t>PRET – nav, ATTURAS – nav</w:t>
      </w:r>
      <w:r w:rsidR="00CE1F5A" w:rsidRPr="00C768D0">
        <w:t>, Dobeles novada dome NOLEMJ:</w:t>
      </w:r>
    </w:p>
    <w:p w14:paraId="44517799" w14:textId="77777777" w:rsidR="001D2B47" w:rsidRDefault="001D2B47" w:rsidP="00675E86">
      <w:pPr>
        <w:pStyle w:val="NormalWeb"/>
        <w:spacing w:before="0" w:beforeAutospacing="0" w:after="0" w:afterAutospacing="0"/>
        <w:jc w:val="both"/>
        <w:rPr>
          <w:color w:val="000000"/>
        </w:rPr>
      </w:pPr>
      <w:r w:rsidRPr="00675E86">
        <w:rPr>
          <w:b/>
          <w:color w:val="000000"/>
        </w:rPr>
        <w:t>Pieņemt lēmumu</w:t>
      </w:r>
      <w:r w:rsidRPr="00675E86">
        <w:rPr>
          <w:color w:val="000000"/>
        </w:rPr>
        <w:t xml:space="preserve"> </w:t>
      </w:r>
      <w:r w:rsidRPr="00675E86">
        <w:rPr>
          <w:b/>
          <w:color w:val="000000"/>
        </w:rPr>
        <w:t>Nr.</w:t>
      </w:r>
      <w:r w:rsidR="00CE1F5A" w:rsidRPr="00675E86">
        <w:rPr>
          <w:b/>
          <w:color w:val="000000"/>
        </w:rPr>
        <w:t>2</w:t>
      </w:r>
      <w:r w:rsidR="00675E86" w:rsidRPr="00675E86">
        <w:rPr>
          <w:b/>
          <w:color w:val="000000"/>
        </w:rPr>
        <w:t>89/16</w:t>
      </w:r>
      <w:r w:rsidRPr="00675E86">
        <w:rPr>
          <w:color w:val="000000"/>
        </w:rPr>
        <w:t xml:space="preserve"> “</w:t>
      </w:r>
      <w:r w:rsidR="00675E86" w:rsidRPr="00675E86">
        <w:rPr>
          <w:rFonts w:eastAsia="Calibri"/>
          <w:b/>
          <w:lang w:eastAsia="en-US"/>
        </w:rPr>
        <w:t>Par nolikuma “</w:t>
      </w:r>
      <w:r w:rsidR="00675E86" w:rsidRPr="00675E86">
        <w:rPr>
          <w:b/>
          <w:bCs/>
          <w:color w:val="000000"/>
        </w:rPr>
        <w:t>Finansiālā atbalsta piešķiršanas sporta projektiem komisijas nolikums</w:t>
      </w:r>
      <w:r w:rsidR="00675E86" w:rsidRPr="00675E86">
        <w:rPr>
          <w:rFonts w:eastAsia="Calibri"/>
          <w:b/>
          <w:lang w:val="et-EE" w:eastAsia="en-US"/>
        </w:rPr>
        <w:t>“ apstiprināšanu</w:t>
      </w:r>
      <w:r w:rsidRPr="00675E86">
        <w:rPr>
          <w:b/>
        </w:rPr>
        <w:t>”.</w:t>
      </w:r>
    </w:p>
    <w:p w14:paraId="0465F05E" w14:textId="77777777" w:rsidR="001D2B47" w:rsidRDefault="001D2B47" w:rsidP="001D2B47">
      <w:pPr>
        <w:jc w:val="both"/>
        <w:rPr>
          <w:color w:val="000000"/>
        </w:rPr>
      </w:pPr>
      <w:r w:rsidRPr="00FE5C59">
        <w:rPr>
          <w:color w:val="000000"/>
        </w:rPr>
        <w:t>Lēmums pievienots protokolam.</w:t>
      </w:r>
    </w:p>
    <w:p w14:paraId="55C2FA13" w14:textId="77777777" w:rsidR="00675E86" w:rsidRDefault="00675E86" w:rsidP="00892034">
      <w:pPr>
        <w:jc w:val="center"/>
        <w:rPr>
          <w:color w:val="000000"/>
        </w:rPr>
      </w:pPr>
    </w:p>
    <w:p w14:paraId="53458DC9" w14:textId="77777777" w:rsidR="00747F7B" w:rsidRDefault="00747F7B" w:rsidP="00892034">
      <w:pPr>
        <w:jc w:val="center"/>
        <w:rPr>
          <w:color w:val="000000"/>
        </w:rPr>
      </w:pPr>
    </w:p>
    <w:p w14:paraId="34008006" w14:textId="77777777" w:rsidR="00892034" w:rsidRDefault="00892034" w:rsidP="00892034">
      <w:pPr>
        <w:jc w:val="center"/>
        <w:rPr>
          <w:b/>
          <w:u w:val="single"/>
        </w:rPr>
      </w:pPr>
      <w:r>
        <w:rPr>
          <w:color w:val="000000"/>
        </w:rPr>
        <w:lastRenderedPageBreak/>
        <w:t>4</w:t>
      </w:r>
      <w:r w:rsidR="00675E86">
        <w:rPr>
          <w:color w:val="000000"/>
        </w:rPr>
        <w:t>6</w:t>
      </w:r>
      <w:r w:rsidRPr="00FE5C59">
        <w:rPr>
          <w:color w:val="000000"/>
        </w:rPr>
        <w:t>.§</w:t>
      </w:r>
    </w:p>
    <w:p w14:paraId="123C26D9" w14:textId="77777777" w:rsidR="006438BE" w:rsidRPr="006438BE" w:rsidRDefault="006438BE" w:rsidP="006438BE">
      <w:pPr>
        <w:pStyle w:val="NormalWeb"/>
        <w:spacing w:before="0" w:beforeAutospacing="0" w:after="0" w:afterAutospacing="0"/>
        <w:jc w:val="center"/>
        <w:rPr>
          <w:b/>
          <w:lang w:val="et-EE"/>
        </w:rPr>
      </w:pPr>
      <w:r w:rsidRPr="006438BE">
        <w:rPr>
          <w:rFonts w:eastAsia="Calibri"/>
          <w:b/>
          <w:lang w:eastAsia="en-US"/>
        </w:rPr>
        <w:t>Par nolikuma “</w:t>
      </w:r>
      <w:r w:rsidRPr="006438BE">
        <w:rPr>
          <w:b/>
          <w:bCs/>
          <w:color w:val="000000"/>
        </w:rPr>
        <w:t>Finansiālā atbalsta piešķiršanas sociāliem un veselības projektiem komisijas nolikums</w:t>
      </w:r>
      <w:r w:rsidRPr="006438BE">
        <w:rPr>
          <w:b/>
          <w:lang w:val="et-EE"/>
        </w:rPr>
        <w:t>“ apstiprināšanu</w:t>
      </w:r>
    </w:p>
    <w:p w14:paraId="28AAFCF2" w14:textId="77777777" w:rsidR="00892034" w:rsidRPr="00FE5C59" w:rsidRDefault="00892034" w:rsidP="00892034">
      <w:pPr>
        <w:jc w:val="center"/>
        <w:rPr>
          <w:i/>
          <w:color w:val="000000"/>
        </w:rPr>
      </w:pPr>
      <w:r w:rsidRPr="00FE5C59">
        <w:rPr>
          <w:b/>
          <w:noProof/>
          <w:color w:val="000000"/>
        </w:rPr>
        <mc:AlternateContent>
          <mc:Choice Requires="wps">
            <w:drawing>
              <wp:anchor distT="0" distB="0" distL="114300" distR="114300" simplePos="0" relativeHeight="251822080" behindDoc="0" locked="0" layoutInCell="1" allowOverlap="1" wp14:anchorId="073B9837" wp14:editId="144B2663">
                <wp:simplePos x="0" y="0"/>
                <wp:positionH relativeFrom="column">
                  <wp:posOffset>-61595</wp:posOffset>
                </wp:positionH>
                <wp:positionV relativeFrom="paragraph">
                  <wp:posOffset>-1905</wp:posOffset>
                </wp:positionV>
                <wp:extent cx="5892800" cy="0"/>
                <wp:effectExtent l="0" t="0" r="0" b="0"/>
                <wp:wrapNone/>
                <wp:docPr id="153" name="AutoShape 1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381F2877" id="AutoShape 1126" o:spid="_x0000_s1026" type="#_x0000_t32" style="position:absolute;margin-left:-4.85pt;margin-top:-.15pt;width:464pt;height:0;flip:y;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" strokeweight="1pt"/>
            </w:pict>
          </mc:Fallback>
        </mc:AlternateContent>
      </w:r>
      <w:r w:rsidRPr="00FE5C59">
        <w:rPr>
          <w:i/>
          <w:color w:val="000000"/>
        </w:rPr>
        <w:t>(</w:t>
      </w:r>
      <w:r w:rsidR="006438BE">
        <w:rPr>
          <w:i/>
          <w:color w:val="000000"/>
        </w:rPr>
        <w:t>G.Safranovičs</w:t>
      </w:r>
      <w:r w:rsidR="00CE1F5A">
        <w:rPr>
          <w:i/>
          <w:color w:val="000000"/>
        </w:rPr>
        <w:t>, I.Gorskis</w:t>
      </w:r>
      <w:r>
        <w:rPr>
          <w:i/>
          <w:color w:val="000000"/>
        </w:rPr>
        <w:t>)</w:t>
      </w:r>
    </w:p>
    <w:p w14:paraId="42B68689" w14:textId="77777777" w:rsidR="00892034" w:rsidRDefault="00892034" w:rsidP="00892034">
      <w:pPr>
        <w:rPr>
          <w:color w:val="000000"/>
        </w:rPr>
      </w:pPr>
    </w:p>
    <w:p w14:paraId="6F541F91" w14:textId="77777777" w:rsidR="00675E86" w:rsidRPr="00CF69C1" w:rsidRDefault="00675E86" w:rsidP="00675E86">
      <w:pPr>
        <w:jc w:val="both"/>
        <w:rPr>
          <w:color w:val="000000"/>
        </w:rPr>
      </w:pPr>
      <w:r w:rsidRPr="00CF69C1">
        <w:rPr>
          <w:color w:val="000000"/>
        </w:rPr>
        <w:t xml:space="preserve">Jautājums izskatīts </w:t>
      </w:r>
      <w:r>
        <w:rPr>
          <w:bCs/>
          <w:color w:val="000000"/>
        </w:rPr>
        <w:t>Sociālo un veselības jautājumu komitejā 2021.gada 16.novembrī</w:t>
      </w:r>
      <w:r w:rsidRPr="00CF69C1">
        <w:rPr>
          <w:color w:val="000000"/>
        </w:rPr>
        <w:t>.</w:t>
      </w:r>
    </w:p>
    <w:p w14:paraId="40551525" w14:textId="04503AE6" w:rsidR="00675E86" w:rsidRDefault="00675E86" w:rsidP="0063087E">
      <w:pPr>
        <w:rPr>
          <w:color w:val="000000"/>
        </w:rPr>
      </w:pPr>
      <w:r>
        <w:rPr>
          <w:color w:val="000000"/>
        </w:rPr>
        <w:t>Deputātiem jautājumu vai priekšlikumu nav.</w:t>
      </w:r>
    </w:p>
    <w:p w14:paraId="1B1904B6" w14:textId="77777777" w:rsidR="00CE1F5A" w:rsidRDefault="00CE1F5A" w:rsidP="00CE1F5A">
      <w:pPr>
        <w:spacing w:line="276" w:lineRule="auto"/>
        <w:rPr>
          <w:color w:val="000000"/>
        </w:rPr>
      </w:pPr>
      <w:r>
        <w:rPr>
          <w:color w:val="000000"/>
        </w:rPr>
        <w:t>Balsojums par lēmuma projektu.</w:t>
      </w:r>
    </w:p>
    <w:p w14:paraId="29D66C8C" w14:textId="77777777" w:rsidR="00CE1F5A" w:rsidRPr="004E32AF" w:rsidRDefault="00CE1F5A" w:rsidP="00CE1F5A">
      <w:pPr>
        <w:jc w:val="both"/>
      </w:pPr>
      <w:r>
        <w:t>A</w:t>
      </w:r>
      <w:r w:rsidRPr="004E32AF">
        <w:t xml:space="preserve">tklāti balsojot, </w:t>
      </w:r>
      <w:r w:rsidR="00675E86" w:rsidRPr="00F92D95">
        <w:t>PAR</w:t>
      </w:r>
      <w:r w:rsidR="00675E86" w:rsidRPr="001E72C8">
        <w:t xml:space="preserve"> –</w:t>
      </w:r>
      <w:r w:rsidR="00675E86">
        <w:t xml:space="preserve"> 18</w:t>
      </w:r>
      <w:r w:rsidR="00675E86" w:rsidRPr="001E72C8">
        <w:t xml:space="preserve"> (Ģirts Ante, </w:t>
      </w:r>
      <w:r w:rsidR="00675E86" w:rsidRPr="001E72C8">
        <w:rPr>
          <w:bCs/>
          <w:lang w:eastAsia="et-EE"/>
        </w:rPr>
        <w:t>Kristīne Briede</w:t>
      </w:r>
      <w:r w:rsidR="00675E86">
        <w:rPr>
          <w:bCs/>
          <w:lang w:eastAsia="et-EE"/>
        </w:rPr>
        <w:t>,</w:t>
      </w:r>
      <w:r w:rsidR="00675E86" w:rsidRPr="001E72C8">
        <w:rPr>
          <w:bCs/>
          <w:lang w:eastAsia="et-EE"/>
        </w:rPr>
        <w:t xml:space="preserve"> Madara Darguža, Māris Feldmanis, Edgars Gaigalis, Ivars Gorskis, Gints Kaminskis, Linda Karloviča, Edgars Laimiņš, Sintija Liekniņa, Sanita Olševska, Andris Podvinskis, Viesturs Reinfelds</w:t>
      </w:r>
      <w:r w:rsidR="00675E86">
        <w:rPr>
          <w:bCs/>
          <w:lang w:eastAsia="et-EE"/>
        </w:rPr>
        <w:t>,</w:t>
      </w:r>
      <w:r w:rsidR="00675E86" w:rsidRPr="001E72C8">
        <w:rPr>
          <w:bCs/>
          <w:lang w:eastAsia="et-EE"/>
        </w:rPr>
        <w:t xml:space="preserve"> Dace Reinika, Guntis Safranovičs, Andrejs Spridzāns, Ivars Stanga, Indra Špela</w:t>
      </w:r>
      <w:r w:rsidR="00675E86" w:rsidRPr="001E72C8">
        <w:t>)</w:t>
      </w:r>
      <w:r w:rsidR="00675E86">
        <w:t>,</w:t>
      </w:r>
      <w:r w:rsidR="00675E86" w:rsidRPr="00A81621">
        <w:t xml:space="preserve"> </w:t>
      </w:r>
      <w:r w:rsidR="00675E86" w:rsidRPr="0040333C">
        <w:t>PRET – nav, ATTURAS – nav</w:t>
      </w:r>
      <w:r>
        <w:rPr>
          <w:bCs/>
          <w:lang w:eastAsia="et-EE"/>
        </w:rPr>
        <w:t>)</w:t>
      </w:r>
      <w:r>
        <w:t>,</w:t>
      </w:r>
      <w:r w:rsidRPr="004E32AF">
        <w:t xml:space="preserve"> Dobeles novada dome NOLEMJ:</w:t>
      </w:r>
    </w:p>
    <w:p w14:paraId="220EF3B4" w14:textId="77777777" w:rsidR="00660FB7" w:rsidRPr="00A7209B" w:rsidRDefault="00660FB7" w:rsidP="00675E86">
      <w:pPr>
        <w:pStyle w:val="NormalWeb"/>
        <w:spacing w:before="0" w:beforeAutospacing="0" w:after="0" w:afterAutospacing="0"/>
        <w:jc w:val="both"/>
        <w:rPr>
          <w:b/>
        </w:rPr>
      </w:pPr>
      <w:r w:rsidRPr="00675E86">
        <w:rPr>
          <w:b/>
          <w:color w:val="000000"/>
        </w:rPr>
        <w:t>Pieņemt lēmumu</w:t>
      </w:r>
      <w:r w:rsidRPr="00675E86">
        <w:rPr>
          <w:color w:val="000000"/>
        </w:rPr>
        <w:t xml:space="preserve"> </w:t>
      </w:r>
      <w:r w:rsidRPr="00675E86">
        <w:rPr>
          <w:b/>
          <w:color w:val="000000"/>
        </w:rPr>
        <w:t>Nr.</w:t>
      </w:r>
      <w:r w:rsidR="00CE1F5A" w:rsidRPr="00675E86">
        <w:rPr>
          <w:b/>
          <w:color w:val="000000"/>
        </w:rPr>
        <w:t>2</w:t>
      </w:r>
      <w:r w:rsidR="00675E86" w:rsidRPr="00675E86">
        <w:rPr>
          <w:b/>
          <w:color w:val="000000"/>
        </w:rPr>
        <w:t>90/16</w:t>
      </w:r>
      <w:r w:rsidRPr="00675E86">
        <w:rPr>
          <w:color w:val="000000"/>
        </w:rPr>
        <w:t xml:space="preserve"> “</w:t>
      </w:r>
      <w:r w:rsidR="00675E86" w:rsidRPr="00675E86">
        <w:rPr>
          <w:rFonts w:eastAsia="Calibri"/>
          <w:b/>
          <w:lang w:eastAsia="en-US"/>
        </w:rPr>
        <w:t>Par nolikuma “</w:t>
      </w:r>
      <w:r w:rsidR="00675E86" w:rsidRPr="00675E86">
        <w:rPr>
          <w:b/>
          <w:bCs/>
          <w:color w:val="000000"/>
        </w:rPr>
        <w:t>Finansiālā atbalsta piešķiršanas sociāliem un veselības projektiem komisijas nolikums</w:t>
      </w:r>
      <w:r w:rsidR="00675E86" w:rsidRPr="00675E86">
        <w:rPr>
          <w:b/>
          <w:lang w:val="et-EE"/>
        </w:rPr>
        <w:t>“ apstiprināšanu</w:t>
      </w:r>
      <w:r w:rsidRPr="00675E86">
        <w:rPr>
          <w:b/>
        </w:rPr>
        <w:t>”.</w:t>
      </w:r>
    </w:p>
    <w:p w14:paraId="32A806C0" w14:textId="77777777" w:rsidR="00660FB7" w:rsidRDefault="00660FB7" w:rsidP="00660FB7">
      <w:pPr>
        <w:jc w:val="both"/>
        <w:rPr>
          <w:color w:val="000000"/>
        </w:rPr>
      </w:pPr>
      <w:r w:rsidRPr="00FE5C59">
        <w:rPr>
          <w:color w:val="000000"/>
        </w:rPr>
        <w:t>Lēmums pievienots protokolam.</w:t>
      </w:r>
    </w:p>
    <w:p w14:paraId="70B0289F" w14:textId="77777777" w:rsidR="00CE1F5A" w:rsidRPr="000F56BA" w:rsidRDefault="00CE1F5A" w:rsidP="00CE1F5A">
      <w:pPr>
        <w:jc w:val="center"/>
        <w:rPr>
          <w:b/>
          <w:lang w:eastAsia="ar-SA"/>
        </w:rPr>
      </w:pPr>
      <w:r>
        <w:rPr>
          <w:color w:val="000000"/>
        </w:rPr>
        <w:t>4</w:t>
      </w:r>
      <w:r w:rsidR="00675E86">
        <w:rPr>
          <w:color w:val="000000"/>
        </w:rPr>
        <w:t>7</w:t>
      </w:r>
      <w:r w:rsidRPr="00FE5C59">
        <w:rPr>
          <w:color w:val="000000"/>
        </w:rPr>
        <w:t>.§</w:t>
      </w:r>
    </w:p>
    <w:p w14:paraId="3113621C" w14:textId="77777777" w:rsidR="006438BE" w:rsidRPr="006438BE" w:rsidRDefault="006438BE" w:rsidP="006438BE">
      <w:pPr>
        <w:pStyle w:val="NormalWeb"/>
        <w:spacing w:before="0" w:beforeAutospacing="0" w:after="0" w:afterAutospacing="0"/>
        <w:jc w:val="center"/>
        <w:rPr>
          <w:b/>
        </w:rPr>
      </w:pPr>
      <w:r w:rsidRPr="006438BE">
        <w:rPr>
          <w:rFonts w:eastAsia="Calibri"/>
          <w:b/>
          <w:lang w:eastAsia="en-US"/>
        </w:rPr>
        <w:t>Par nolikuma “</w:t>
      </w:r>
      <w:r w:rsidRPr="006438BE">
        <w:rPr>
          <w:b/>
        </w:rPr>
        <w:t xml:space="preserve">Jauniešu aktivitāšu un bērnu vasaras nometņu projektu fonda </w:t>
      </w:r>
    </w:p>
    <w:p w14:paraId="4FA799DF" w14:textId="77777777" w:rsidR="006438BE" w:rsidRPr="006438BE" w:rsidRDefault="006438BE" w:rsidP="006438BE">
      <w:pPr>
        <w:pStyle w:val="NormalWeb"/>
        <w:spacing w:before="0" w:beforeAutospacing="0" w:after="0" w:afterAutospacing="0"/>
        <w:jc w:val="center"/>
        <w:rPr>
          <w:b/>
          <w:bCs/>
          <w:color w:val="000000"/>
        </w:rPr>
      </w:pPr>
      <w:r w:rsidRPr="006438BE">
        <w:rPr>
          <w:b/>
        </w:rPr>
        <w:t>finansiālā atbalsta piešķiršanas komisijas</w:t>
      </w:r>
      <w:r w:rsidRPr="006438BE">
        <w:rPr>
          <w:b/>
          <w:bCs/>
          <w:color w:val="000000"/>
        </w:rPr>
        <w:t xml:space="preserve"> nolikums</w:t>
      </w:r>
      <w:r w:rsidRPr="006438BE">
        <w:rPr>
          <w:rFonts w:eastAsia="Calibri"/>
          <w:b/>
          <w:lang w:val="et-EE" w:eastAsia="en-US"/>
        </w:rPr>
        <w:t>“ apstiprināšanu</w:t>
      </w:r>
    </w:p>
    <w:p w14:paraId="6BC6E7B6" w14:textId="77777777" w:rsidR="00331E0A" w:rsidRPr="00FE5C59" w:rsidRDefault="00331E0A" w:rsidP="00331E0A">
      <w:pPr>
        <w:jc w:val="center"/>
        <w:rPr>
          <w:i/>
          <w:color w:val="000000"/>
        </w:rPr>
      </w:pPr>
      <w:r w:rsidRPr="00FE5C59">
        <w:rPr>
          <w:b/>
          <w:noProof/>
          <w:color w:val="000000"/>
        </w:rPr>
        <mc:AlternateContent>
          <mc:Choice Requires="wps">
            <w:drawing>
              <wp:anchor distT="0" distB="0" distL="114300" distR="114300" simplePos="0" relativeHeight="251824128" behindDoc="0" locked="0" layoutInCell="1" allowOverlap="1" wp14:anchorId="220C647B" wp14:editId="50778538">
                <wp:simplePos x="0" y="0"/>
                <wp:positionH relativeFrom="column">
                  <wp:posOffset>-61595</wp:posOffset>
                </wp:positionH>
                <wp:positionV relativeFrom="paragraph">
                  <wp:posOffset>-1905</wp:posOffset>
                </wp:positionV>
                <wp:extent cx="5892800" cy="0"/>
                <wp:effectExtent l="0" t="0" r="0" b="0"/>
                <wp:wrapNone/>
                <wp:docPr id="154" name="AutoShape 1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60BD3D24" id="AutoShape 1126" o:spid="_x0000_s1026" type="#_x0000_t32" style="position:absolute;margin-left:-4.85pt;margin-top:-.15pt;width:464pt;height:0;flip:y;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" strokeweight="1pt"/>
            </w:pict>
          </mc:Fallback>
        </mc:AlternateContent>
      </w:r>
      <w:r w:rsidRPr="00FE5C59">
        <w:rPr>
          <w:i/>
          <w:color w:val="000000"/>
        </w:rPr>
        <w:t>(</w:t>
      </w:r>
      <w:r w:rsidR="006438BE">
        <w:rPr>
          <w:i/>
          <w:color w:val="000000"/>
        </w:rPr>
        <w:t>G.Safranovičs</w:t>
      </w:r>
      <w:r w:rsidR="00CE1F5A">
        <w:rPr>
          <w:i/>
          <w:color w:val="000000"/>
        </w:rPr>
        <w:t>, I.Gorskis</w:t>
      </w:r>
      <w:r>
        <w:rPr>
          <w:i/>
          <w:color w:val="000000"/>
        </w:rPr>
        <w:t>)</w:t>
      </w:r>
    </w:p>
    <w:p w14:paraId="48B419F1" w14:textId="77777777" w:rsidR="00331E0A" w:rsidRDefault="00331E0A" w:rsidP="00331E0A">
      <w:pPr>
        <w:rPr>
          <w:color w:val="000000"/>
        </w:rPr>
      </w:pPr>
    </w:p>
    <w:p w14:paraId="405410E3" w14:textId="77777777" w:rsidR="00435919" w:rsidRDefault="00331E0A" w:rsidP="00331E0A">
      <w:pPr>
        <w:jc w:val="both"/>
        <w:rPr>
          <w:bCs/>
          <w:color w:val="000000"/>
        </w:rPr>
      </w:pPr>
      <w:r w:rsidRPr="00CF69C1">
        <w:rPr>
          <w:color w:val="000000"/>
        </w:rPr>
        <w:t>Jautājums izskatīts</w:t>
      </w:r>
      <w:r w:rsidR="00660FB7">
        <w:rPr>
          <w:color w:val="000000"/>
        </w:rPr>
        <w:t xml:space="preserve"> </w:t>
      </w:r>
      <w:r w:rsidR="00675E86">
        <w:rPr>
          <w:bCs/>
          <w:color w:val="000000"/>
        </w:rPr>
        <w:t xml:space="preserve">Izglītības, kultūras un sporta </w:t>
      </w:r>
      <w:r w:rsidR="00435919">
        <w:rPr>
          <w:bCs/>
          <w:color w:val="000000"/>
        </w:rPr>
        <w:t xml:space="preserve">komitejā 2021.gada </w:t>
      </w:r>
      <w:r w:rsidR="00675E86">
        <w:rPr>
          <w:bCs/>
          <w:color w:val="000000"/>
        </w:rPr>
        <w:t>16.novembrī</w:t>
      </w:r>
      <w:r w:rsidR="00675E86" w:rsidRPr="00CF69C1">
        <w:rPr>
          <w:color w:val="000000"/>
        </w:rPr>
        <w:t>.</w:t>
      </w:r>
    </w:p>
    <w:p w14:paraId="7014ECD4" w14:textId="615EF6B0" w:rsidR="00675E86" w:rsidRDefault="00846C7B" w:rsidP="0063087E">
      <w:pPr>
        <w:jc w:val="both"/>
        <w:rPr>
          <w:color w:val="000000"/>
        </w:rPr>
      </w:pPr>
      <w:r w:rsidRPr="004910B3">
        <w:rPr>
          <w:color w:val="000000"/>
        </w:rPr>
        <w:t>Deputātiem</w:t>
      </w:r>
      <w:r>
        <w:rPr>
          <w:color w:val="000000"/>
        </w:rPr>
        <w:t xml:space="preserve"> jautājumu </w:t>
      </w:r>
      <w:r w:rsidR="00675E86">
        <w:rPr>
          <w:color w:val="000000"/>
        </w:rPr>
        <w:t xml:space="preserve">vai priekšlikumu </w:t>
      </w:r>
      <w:r>
        <w:rPr>
          <w:color w:val="000000"/>
        </w:rPr>
        <w:t>nav.</w:t>
      </w:r>
    </w:p>
    <w:p w14:paraId="6DCE65CB" w14:textId="77777777" w:rsidR="009F032A" w:rsidRDefault="009F032A" w:rsidP="009F032A">
      <w:pPr>
        <w:spacing w:line="276" w:lineRule="auto"/>
        <w:rPr>
          <w:color w:val="000000"/>
        </w:rPr>
      </w:pPr>
      <w:r>
        <w:rPr>
          <w:color w:val="000000"/>
        </w:rPr>
        <w:t>Balsojums par lēmuma projektu.</w:t>
      </w:r>
    </w:p>
    <w:p w14:paraId="2224026D" w14:textId="77777777" w:rsidR="00846C7B" w:rsidRDefault="00660FB7" w:rsidP="00846C7B">
      <w:pPr>
        <w:jc w:val="both"/>
      </w:pPr>
      <w:r w:rsidRPr="00FE5C59">
        <w:rPr>
          <w:color w:val="000000"/>
        </w:rPr>
        <w:t xml:space="preserve">Atklāti balsojot: </w:t>
      </w:r>
      <w:r w:rsidR="00675E86" w:rsidRPr="00A81621">
        <w:t xml:space="preserve">atklāti balsojot: </w:t>
      </w:r>
      <w:r w:rsidR="00675E86" w:rsidRPr="00F92D95">
        <w:t>PAR</w:t>
      </w:r>
      <w:r w:rsidR="00675E86" w:rsidRPr="001E72C8">
        <w:t xml:space="preserve"> –</w:t>
      </w:r>
      <w:r w:rsidR="00675E86">
        <w:t xml:space="preserve"> 18</w:t>
      </w:r>
      <w:r w:rsidR="00675E86" w:rsidRPr="001E72C8">
        <w:t xml:space="preserve"> (Ģirts Ante, </w:t>
      </w:r>
      <w:r w:rsidR="00675E86" w:rsidRPr="001E72C8">
        <w:rPr>
          <w:bCs/>
          <w:lang w:eastAsia="et-EE"/>
        </w:rPr>
        <w:t>Kristīne Briede</w:t>
      </w:r>
      <w:r w:rsidR="00675E86">
        <w:rPr>
          <w:bCs/>
          <w:lang w:eastAsia="et-EE"/>
        </w:rPr>
        <w:t>,</w:t>
      </w:r>
      <w:r w:rsidR="00675E86" w:rsidRPr="001E72C8">
        <w:rPr>
          <w:bCs/>
          <w:lang w:eastAsia="et-EE"/>
        </w:rPr>
        <w:t xml:space="preserve"> Madara Darguža, Māris Feldmanis, Edgars Gaigalis, Ivars Gorskis, Gints Kaminskis, Linda Karloviča, Edgars Laimiņš, Sintija Liekniņa, Sanita Olševska, Andris Podvinskis, Viesturs Reinfelds</w:t>
      </w:r>
      <w:r w:rsidR="00675E86">
        <w:rPr>
          <w:bCs/>
          <w:lang w:eastAsia="et-EE"/>
        </w:rPr>
        <w:t>,</w:t>
      </w:r>
      <w:r w:rsidR="00675E86" w:rsidRPr="001E72C8">
        <w:rPr>
          <w:bCs/>
          <w:lang w:eastAsia="et-EE"/>
        </w:rPr>
        <w:t xml:space="preserve"> Dace Reinika, Guntis Safranovičs, Andrejs Spridzāns, Ivars Stanga, Indra Špela</w:t>
      </w:r>
      <w:r w:rsidR="00675E86" w:rsidRPr="001E72C8">
        <w:t>)</w:t>
      </w:r>
      <w:r w:rsidR="00675E86">
        <w:t>,</w:t>
      </w:r>
      <w:r w:rsidR="00675E86">
        <w:rPr>
          <w:rStyle w:val="NoSpacingChar"/>
        </w:rPr>
        <w:t xml:space="preserve"> </w:t>
      </w:r>
      <w:r w:rsidR="00675E86" w:rsidRPr="0040333C">
        <w:t>PRET – nav, ATTURAS – nav</w:t>
      </w:r>
      <w:r w:rsidR="00846C7B" w:rsidRPr="004E32AF">
        <w:t>, Dobeles novada dome NOLEMJ:</w:t>
      </w:r>
    </w:p>
    <w:p w14:paraId="5A7DD5CE" w14:textId="77777777" w:rsidR="00846C7B" w:rsidRPr="00110C7B" w:rsidRDefault="00660FB7" w:rsidP="00675E86">
      <w:pPr>
        <w:pStyle w:val="NormalWeb"/>
        <w:spacing w:before="0" w:beforeAutospacing="0" w:after="0" w:afterAutospacing="0"/>
        <w:jc w:val="both"/>
        <w:rPr>
          <w:b/>
        </w:rPr>
      </w:pPr>
      <w:r w:rsidRPr="00675E86">
        <w:rPr>
          <w:b/>
        </w:rPr>
        <w:t>Pieņemt lēmumu</w:t>
      </w:r>
      <w:r w:rsidRPr="00675E86">
        <w:t xml:space="preserve"> </w:t>
      </w:r>
      <w:r w:rsidRPr="00675E86">
        <w:rPr>
          <w:b/>
        </w:rPr>
        <w:t>Nr.</w:t>
      </w:r>
      <w:r w:rsidR="00846C7B" w:rsidRPr="00675E86">
        <w:rPr>
          <w:b/>
        </w:rPr>
        <w:t>2</w:t>
      </w:r>
      <w:r w:rsidR="00675E86" w:rsidRPr="00675E86">
        <w:rPr>
          <w:b/>
        </w:rPr>
        <w:t>91/16</w:t>
      </w:r>
      <w:r w:rsidRPr="00675E86">
        <w:t xml:space="preserve"> “</w:t>
      </w:r>
      <w:r w:rsidR="00675E86" w:rsidRPr="00675E86">
        <w:rPr>
          <w:rFonts w:eastAsia="Calibri"/>
          <w:b/>
          <w:lang w:eastAsia="en-US"/>
        </w:rPr>
        <w:t>Par nolikuma “</w:t>
      </w:r>
      <w:r w:rsidR="00675E86" w:rsidRPr="00675E86">
        <w:rPr>
          <w:b/>
        </w:rPr>
        <w:t>Jauniešu aktivitāšu un bērnu vasaras nometņu projektu fonda finansiālā atbalsta piešķiršanas komisijas</w:t>
      </w:r>
      <w:r w:rsidR="00675E86" w:rsidRPr="00675E86">
        <w:rPr>
          <w:b/>
          <w:bCs/>
          <w:color w:val="000000"/>
        </w:rPr>
        <w:t xml:space="preserve"> nolikums</w:t>
      </w:r>
      <w:r w:rsidR="00675E86" w:rsidRPr="00675E86">
        <w:rPr>
          <w:rFonts w:eastAsia="Calibri"/>
          <w:b/>
          <w:lang w:val="et-EE" w:eastAsia="en-US"/>
        </w:rPr>
        <w:t>“ apstiprināšanu</w:t>
      </w:r>
      <w:r w:rsidR="00846C7B" w:rsidRPr="00675E86">
        <w:rPr>
          <w:b/>
        </w:rPr>
        <w:t>”.</w:t>
      </w:r>
    </w:p>
    <w:p w14:paraId="56882675" w14:textId="54A2C8AC" w:rsidR="00CD4828" w:rsidRDefault="00660FB7" w:rsidP="00660FB7">
      <w:pPr>
        <w:jc w:val="both"/>
        <w:rPr>
          <w:color w:val="000000"/>
        </w:rPr>
      </w:pPr>
      <w:r w:rsidRPr="00FE5C59">
        <w:rPr>
          <w:color w:val="000000"/>
        </w:rPr>
        <w:t>Lēmums pievienots protokolam.</w:t>
      </w:r>
    </w:p>
    <w:p w14:paraId="403835AA" w14:textId="77777777" w:rsidR="00331E0A" w:rsidRDefault="00675E86" w:rsidP="00331E0A">
      <w:pPr>
        <w:jc w:val="center"/>
        <w:rPr>
          <w:b/>
          <w:u w:val="single"/>
        </w:rPr>
      </w:pPr>
      <w:r>
        <w:rPr>
          <w:color w:val="000000"/>
        </w:rPr>
        <w:t>48</w:t>
      </w:r>
      <w:r w:rsidR="00331E0A" w:rsidRPr="00FE5C59">
        <w:rPr>
          <w:color w:val="000000"/>
        </w:rPr>
        <w:t>.§</w:t>
      </w:r>
    </w:p>
    <w:p w14:paraId="476F8875" w14:textId="77777777" w:rsidR="003A2CCE" w:rsidRPr="006862C1" w:rsidRDefault="003A2CCE" w:rsidP="003A2CCE">
      <w:pPr>
        <w:pStyle w:val="NormalWeb"/>
        <w:spacing w:before="0" w:beforeAutospacing="0" w:after="0" w:afterAutospacing="0"/>
        <w:jc w:val="center"/>
        <w:rPr>
          <w:rFonts w:eastAsia="Calibri"/>
          <w:b/>
          <w:lang w:val="et-EE" w:eastAsia="en-US"/>
        </w:rPr>
      </w:pPr>
      <w:r w:rsidRPr="006862C1">
        <w:rPr>
          <w:rFonts w:eastAsia="Calibri"/>
          <w:b/>
          <w:lang w:eastAsia="en-US"/>
        </w:rPr>
        <w:t>Par dalības turpināšanu Nacionālajā veselīgo pašvaldību tīklā</w:t>
      </w:r>
    </w:p>
    <w:p w14:paraId="1CD2D835" w14:textId="77777777" w:rsidR="00331E0A" w:rsidRPr="00FE5C59" w:rsidRDefault="00331E0A" w:rsidP="00331E0A">
      <w:pPr>
        <w:jc w:val="center"/>
        <w:rPr>
          <w:i/>
          <w:color w:val="000000"/>
        </w:rPr>
      </w:pPr>
      <w:r w:rsidRPr="00FE5C59">
        <w:rPr>
          <w:b/>
          <w:noProof/>
          <w:color w:val="000000"/>
        </w:rPr>
        <mc:AlternateContent>
          <mc:Choice Requires="wps">
            <w:drawing>
              <wp:anchor distT="0" distB="0" distL="114300" distR="114300" simplePos="0" relativeHeight="251826176" behindDoc="0" locked="0" layoutInCell="1" allowOverlap="1" wp14:anchorId="143E9A93" wp14:editId="40BCBC17">
                <wp:simplePos x="0" y="0"/>
                <wp:positionH relativeFrom="column">
                  <wp:posOffset>-61595</wp:posOffset>
                </wp:positionH>
                <wp:positionV relativeFrom="paragraph">
                  <wp:posOffset>-1905</wp:posOffset>
                </wp:positionV>
                <wp:extent cx="5892800" cy="0"/>
                <wp:effectExtent l="0" t="0" r="0" b="0"/>
                <wp:wrapNone/>
                <wp:docPr id="155" name="AutoShape 1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4713DCFF" id="AutoShape 1126" o:spid="_x0000_s1026" type="#_x0000_t32" style="position:absolute;margin-left:-4.85pt;margin-top:-.15pt;width:464pt;height:0;flip:y;z-index:25182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" strokeweight="1pt"/>
            </w:pict>
          </mc:Fallback>
        </mc:AlternateContent>
      </w:r>
      <w:r w:rsidRPr="00FE5C59">
        <w:rPr>
          <w:i/>
          <w:color w:val="000000"/>
        </w:rPr>
        <w:t>(</w:t>
      </w:r>
      <w:r w:rsidR="003A2CCE">
        <w:rPr>
          <w:i/>
          <w:color w:val="000000"/>
        </w:rPr>
        <w:t xml:space="preserve">G.Safranovičs, </w:t>
      </w:r>
      <w:r w:rsidR="00846C7B">
        <w:rPr>
          <w:i/>
          <w:color w:val="000000"/>
        </w:rPr>
        <w:t>I.Gorskis</w:t>
      </w:r>
      <w:r>
        <w:rPr>
          <w:i/>
          <w:color w:val="000000"/>
        </w:rPr>
        <w:t>)</w:t>
      </w:r>
    </w:p>
    <w:p w14:paraId="5FBD2BB7" w14:textId="77777777" w:rsidR="00331E0A" w:rsidRDefault="00331E0A" w:rsidP="00331E0A">
      <w:pPr>
        <w:rPr>
          <w:color w:val="000000"/>
        </w:rPr>
      </w:pPr>
    </w:p>
    <w:p w14:paraId="7742E9BD" w14:textId="77777777" w:rsidR="006862C1" w:rsidRPr="00CF69C1" w:rsidRDefault="006862C1" w:rsidP="006862C1">
      <w:pPr>
        <w:jc w:val="both"/>
        <w:rPr>
          <w:color w:val="000000"/>
        </w:rPr>
      </w:pPr>
      <w:r w:rsidRPr="00CF69C1">
        <w:rPr>
          <w:color w:val="000000"/>
        </w:rPr>
        <w:t xml:space="preserve">Jautājums izskatīts </w:t>
      </w:r>
      <w:r>
        <w:rPr>
          <w:bCs/>
          <w:color w:val="000000"/>
        </w:rPr>
        <w:t>Sociālo un veselības jautājumu komitejā 2021.gada 16.novembrī</w:t>
      </w:r>
      <w:r w:rsidRPr="00CF69C1">
        <w:rPr>
          <w:color w:val="000000"/>
        </w:rPr>
        <w:t>.</w:t>
      </w:r>
    </w:p>
    <w:p w14:paraId="79108BE1" w14:textId="03F941BC" w:rsidR="006862C1" w:rsidRDefault="006862C1" w:rsidP="00606650">
      <w:pPr>
        <w:rPr>
          <w:color w:val="000000"/>
        </w:rPr>
      </w:pPr>
      <w:r>
        <w:rPr>
          <w:color w:val="000000"/>
        </w:rPr>
        <w:t>Izsakās Dace Reinika.</w:t>
      </w:r>
    </w:p>
    <w:p w14:paraId="0AD3220A" w14:textId="77777777" w:rsidR="00846C7B" w:rsidRDefault="00846C7B" w:rsidP="00846C7B">
      <w:pPr>
        <w:spacing w:line="276" w:lineRule="auto"/>
        <w:rPr>
          <w:color w:val="000000"/>
        </w:rPr>
      </w:pPr>
      <w:r>
        <w:rPr>
          <w:color w:val="000000"/>
        </w:rPr>
        <w:t>Balsojums par lēmuma projektu.</w:t>
      </w:r>
    </w:p>
    <w:p w14:paraId="60CD914E" w14:textId="77777777" w:rsidR="00846C7B" w:rsidRPr="004E32AF" w:rsidRDefault="00660FB7" w:rsidP="00846C7B">
      <w:pPr>
        <w:jc w:val="both"/>
      </w:pPr>
      <w:r w:rsidRPr="00FE5C59">
        <w:rPr>
          <w:color w:val="000000"/>
        </w:rPr>
        <w:t xml:space="preserve">Atklāti balsojot: </w:t>
      </w:r>
      <w:r w:rsidR="006862C1" w:rsidRPr="00F92D95">
        <w:t>PAR</w:t>
      </w:r>
      <w:r w:rsidR="006862C1" w:rsidRPr="001E72C8">
        <w:t xml:space="preserve"> –</w:t>
      </w:r>
      <w:r w:rsidR="006862C1">
        <w:t xml:space="preserve"> 18</w:t>
      </w:r>
      <w:r w:rsidR="006862C1" w:rsidRPr="001E72C8">
        <w:t xml:space="preserve"> (Ģirts Ante, </w:t>
      </w:r>
      <w:r w:rsidR="006862C1" w:rsidRPr="001E72C8">
        <w:rPr>
          <w:bCs/>
          <w:lang w:eastAsia="et-EE"/>
        </w:rPr>
        <w:t>Kristīne Briede</w:t>
      </w:r>
      <w:r w:rsidR="006862C1">
        <w:rPr>
          <w:bCs/>
          <w:lang w:eastAsia="et-EE"/>
        </w:rPr>
        <w:t>,</w:t>
      </w:r>
      <w:r w:rsidR="006862C1" w:rsidRPr="001E72C8">
        <w:rPr>
          <w:bCs/>
          <w:lang w:eastAsia="et-EE"/>
        </w:rPr>
        <w:t xml:space="preserve"> Madara Darguža, Māris Feldmanis, Edgars Gaigalis, Ivars Gorskis, Gints Kaminskis, Linda Karloviča, Edgars Laimiņš, Sintija Liekniņa, Sanita Olševska, Andris Podvinskis, Viesturs Reinfelds</w:t>
      </w:r>
      <w:r w:rsidR="006862C1">
        <w:rPr>
          <w:bCs/>
          <w:lang w:eastAsia="et-EE"/>
        </w:rPr>
        <w:t>,</w:t>
      </w:r>
      <w:r w:rsidR="006862C1" w:rsidRPr="001E72C8">
        <w:rPr>
          <w:bCs/>
          <w:lang w:eastAsia="et-EE"/>
        </w:rPr>
        <w:t xml:space="preserve"> Dace Reinika, Guntis Safranovičs, Andrejs Spridzāns, Ivars Stanga, Indra Špela</w:t>
      </w:r>
      <w:r w:rsidR="006862C1" w:rsidRPr="001E72C8">
        <w:t>)</w:t>
      </w:r>
      <w:r w:rsidR="006862C1">
        <w:t>,</w:t>
      </w:r>
      <w:r w:rsidR="006862C1">
        <w:rPr>
          <w:rStyle w:val="NoSpacingChar"/>
        </w:rPr>
        <w:t xml:space="preserve"> </w:t>
      </w:r>
      <w:r w:rsidR="006862C1" w:rsidRPr="0040333C">
        <w:t>PRET – nav, ATTURAS – nav</w:t>
      </w:r>
      <w:r w:rsidR="00846C7B">
        <w:t>,</w:t>
      </w:r>
      <w:r w:rsidR="00846C7B" w:rsidRPr="004E32AF">
        <w:t xml:space="preserve"> Dobeles novada dome NOLEMJ:</w:t>
      </w:r>
    </w:p>
    <w:p w14:paraId="494C359A" w14:textId="77777777" w:rsidR="00660FB7" w:rsidRPr="00A7209B" w:rsidRDefault="00660FB7" w:rsidP="006862C1">
      <w:pPr>
        <w:pStyle w:val="NormalWeb"/>
        <w:spacing w:before="0" w:beforeAutospacing="0" w:after="0" w:afterAutospacing="0"/>
        <w:jc w:val="center"/>
        <w:rPr>
          <w:b/>
        </w:rPr>
      </w:pPr>
      <w:r w:rsidRPr="006862C1">
        <w:rPr>
          <w:b/>
          <w:color w:val="000000"/>
        </w:rPr>
        <w:t>Pieņemt lēmumu</w:t>
      </w:r>
      <w:r w:rsidRPr="006862C1">
        <w:rPr>
          <w:color w:val="000000"/>
        </w:rPr>
        <w:t xml:space="preserve"> </w:t>
      </w:r>
      <w:r w:rsidRPr="006862C1">
        <w:rPr>
          <w:b/>
          <w:color w:val="000000"/>
        </w:rPr>
        <w:t>Nr.</w:t>
      </w:r>
      <w:r w:rsidR="00846C7B" w:rsidRPr="006862C1">
        <w:rPr>
          <w:b/>
          <w:color w:val="000000"/>
        </w:rPr>
        <w:t>2</w:t>
      </w:r>
      <w:r w:rsidR="006862C1" w:rsidRPr="006862C1">
        <w:rPr>
          <w:b/>
          <w:color w:val="000000"/>
        </w:rPr>
        <w:t>92</w:t>
      </w:r>
      <w:r w:rsidR="00846C7B" w:rsidRPr="006862C1">
        <w:rPr>
          <w:b/>
          <w:color w:val="000000"/>
        </w:rPr>
        <w:t>/1</w:t>
      </w:r>
      <w:r w:rsidR="006862C1" w:rsidRPr="006862C1">
        <w:rPr>
          <w:b/>
          <w:color w:val="000000"/>
        </w:rPr>
        <w:t>6</w:t>
      </w:r>
      <w:r w:rsidRPr="006862C1">
        <w:rPr>
          <w:color w:val="000000"/>
        </w:rPr>
        <w:t xml:space="preserve"> “</w:t>
      </w:r>
      <w:r w:rsidR="006862C1" w:rsidRPr="006862C1">
        <w:rPr>
          <w:rFonts w:eastAsia="Calibri"/>
          <w:b/>
          <w:lang w:eastAsia="en-US"/>
        </w:rPr>
        <w:t>Par dalības turpināšanu Nacionālajā veselīgo pašvaldību tīklā</w:t>
      </w:r>
      <w:r w:rsidRPr="006862C1">
        <w:rPr>
          <w:b/>
        </w:rPr>
        <w:t>”.</w:t>
      </w:r>
    </w:p>
    <w:p w14:paraId="0BB12DBD" w14:textId="77777777" w:rsidR="00660FB7" w:rsidRDefault="00660FB7" w:rsidP="00660FB7">
      <w:pPr>
        <w:jc w:val="both"/>
        <w:rPr>
          <w:color w:val="000000"/>
        </w:rPr>
      </w:pPr>
      <w:r w:rsidRPr="00FE5C59">
        <w:rPr>
          <w:color w:val="000000"/>
        </w:rPr>
        <w:t>Lēmums pievienots protokolam.</w:t>
      </w:r>
    </w:p>
    <w:p w14:paraId="27346881" w14:textId="77777777" w:rsidR="00331E0A" w:rsidRDefault="00926107" w:rsidP="00331E0A">
      <w:pPr>
        <w:jc w:val="center"/>
        <w:rPr>
          <w:b/>
          <w:u w:val="single"/>
        </w:rPr>
      </w:pPr>
      <w:r>
        <w:rPr>
          <w:color w:val="000000"/>
        </w:rPr>
        <w:t>49</w:t>
      </w:r>
      <w:r w:rsidR="00331E0A" w:rsidRPr="005D28B6">
        <w:rPr>
          <w:color w:val="000000"/>
        </w:rPr>
        <w:t>.§</w:t>
      </w:r>
    </w:p>
    <w:p w14:paraId="2099E339" w14:textId="77777777" w:rsidR="00926107" w:rsidRPr="00926107" w:rsidRDefault="00926107" w:rsidP="00926107">
      <w:pPr>
        <w:tabs>
          <w:tab w:val="left" w:pos="2694"/>
        </w:tabs>
        <w:jc w:val="center"/>
        <w:rPr>
          <w:b/>
        </w:rPr>
      </w:pPr>
      <w:r w:rsidRPr="00926107">
        <w:rPr>
          <w:b/>
        </w:rPr>
        <w:t>Par Auces novada Pieaugušo izglītības un informācijas centra likvidāciju un pievienošanu Dobeles Pieaugušo izglītības un uzņēmējdarbības atbalsta centram un Dobeles Pieaugušo izglītības un uzņēmējdarbības atbalsta centra nolikuma apstiprināšanu</w:t>
      </w:r>
    </w:p>
    <w:p w14:paraId="4AAECAB0" w14:textId="77777777" w:rsidR="00331E0A" w:rsidRPr="00FE5C59" w:rsidRDefault="00331E0A" w:rsidP="00331E0A">
      <w:pPr>
        <w:jc w:val="center"/>
        <w:rPr>
          <w:i/>
          <w:color w:val="000000"/>
        </w:rPr>
      </w:pPr>
      <w:r w:rsidRPr="00FE5C59">
        <w:rPr>
          <w:b/>
          <w:noProof/>
          <w:color w:val="000000"/>
        </w:rPr>
        <mc:AlternateContent>
          <mc:Choice Requires="wps">
            <w:drawing>
              <wp:anchor distT="0" distB="0" distL="114300" distR="114300" simplePos="0" relativeHeight="251828224" behindDoc="0" locked="0" layoutInCell="1" allowOverlap="1" wp14:anchorId="23888B29" wp14:editId="484F5E57">
                <wp:simplePos x="0" y="0"/>
                <wp:positionH relativeFrom="column">
                  <wp:posOffset>-61595</wp:posOffset>
                </wp:positionH>
                <wp:positionV relativeFrom="paragraph">
                  <wp:posOffset>-1905</wp:posOffset>
                </wp:positionV>
                <wp:extent cx="5892800" cy="0"/>
                <wp:effectExtent l="0" t="0" r="0" b="0"/>
                <wp:wrapNone/>
                <wp:docPr id="156" name="AutoShape 1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10606683" id="AutoShape 1126" o:spid="_x0000_s1026" type="#_x0000_t32" style="position:absolute;margin-left:-4.85pt;margin-top:-.15pt;width:464pt;height:0;flip:y;z-index:25182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" strokeweight="1pt"/>
            </w:pict>
          </mc:Fallback>
        </mc:AlternateContent>
      </w:r>
      <w:r w:rsidRPr="00FE5C59">
        <w:rPr>
          <w:i/>
          <w:color w:val="000000"/>
        </w:rPr>
        <w:t>(</w:t>
      </w:r>
      <w:r w:rsidR="003A2CCE">
        <w:rPr>
          <w:i/>
          <w:color w:val="000000"/>
        </w:rPr>
        <w:t>G.Kurlovičs</w:t>
      </w:r>
      <w:r>
        <w:rPr>
          <w:i/>
          <w:color w:val="000000"/>
        </w:rPr>
        <w:t xml:space="preserve">, </w:t>
      </w:r>
      <w:r w:rsidR="00846C7B">
        <w:rPr>
          <w:i/>
          <w:color w:val="000000"/>
        </w:rPr>
        <w:t>I.Gorskis</w:t>
      </w:r>
      <w:r>
        <w:rPr>
          <w:i/>
          <w:color w:val="000000"/>
        </w:rPr>
        <w:t>)</w:t>
      </w:r>
    </w:p>
    <w:p w14:paraId="2EA298A2" w14:textId="77777777" w:rsidR="00331E0A" w:rsidRDefault="00331E0A" w:rsidP="00331E0A">
      <w:pPr>
        <w:rPr>
          <w:color w:val="000000"/>
        </w:rPr>
      </w:pPr>
    </w:p>
    <w:p w14:paraId="2EC63866" w14:textId="77777777" w:rsidR="00926107" w:rsidRDefault="00846C7B" w:rsidP="00CD4828">
      <w:pPr>
        <w:jc w:val="both"/>
        <w:rPr>
          <w:color w:val="000000"/>
        </w:rPr>
      </w:pPr>
      <w:r w:rsidRPr="00CF69C1">
        <w:rPr>
          <w:color w:val="000000"/>
        </w:rPr>
        <w:t>Jautājums izskatīts</w:t>
      </w:r>
      <w:r>
        <w:rPr>
          <w:color w:val="000000"/>
        </w:rPr>
        <w:t xml:space="preserve"> </w:t>
      </w:r>
      <w:r w:rsidR="00926107">
        <w:rPr>
          <w:color w:val="000000"/>
        </w:rPr>
        <w:t>Izglītības, kultūras un sporta komitejā 2021.gada</w:t>
      </w:r>
      <w:r>
        <w:rPr>
          <w:color w:val="000000"/>
        </w:rPr>
        <w:t xml:space="preserve"> </w:t>
      </w:r>
      <w:r w:rsidR="00926107">
        <w:rPr>
          <w:color w:val="000000"/>
        </w:rPr>
        <w:t>16.novembrī.</w:t>
      </w:r>
    </w:p>
    <w:p w14:paraId="056E67B7" w14:textId="1A564A15" w:rsidR="00846C7B" w:rsidRDefault="007C5D70" w:rsidP="00CD4828">
      <w:pPr>
        <w:rPr>
          <w:color w:val="000000"/>
        </w:rPr>
      </w:pPr>
      <w:r>
        <w:rPr>
          <w:color w:val="000000"/>
        </w:rPr>
        <w:t>Jautā Edgars Gaigalis.</w:t>
      </w:r>
    </w:p>
    <w:p w14:paraId="778D95F8" w14:textId="77777777" w:rsidR="007C5D70" w:rsidRDefault="007C5D70" w:rsidP="00846C7B">
      <w:pPr>
        <w:spacing w:line="276" w:lineRule="auto"/>
        <w:rPr>
          <w:color w:val="000000"/>
        </w:rPr>
      </w:pPr>
      <w:r>
        <w:rPr>
          <w:color w:val="000000"/>
        </w:rPr>
        <w:lastRenderedPageBreak/>
        <w:t>Atbild Gunārs Kurlovičs.</w:t>
      </w:r>
    </w:p>
    <w:p w14:paraId="0DBF37AB" w14:textId="0326FF4A" w:rsidR="007C5D70" w:rsidRDefault="007C5D70" w:rsidP="00753D2B">
      <w:pPr>
        <w:jc w:val="both"/>
        <w:rPr>
          <w:color w:val="000000"/>
        </w:rPr>
      </w:pPr>
      <w:r>
        <w:rPr>
          <w:color w:val="000000"/>
        </w:rPr>
        <w:t>Viesturs Reinfelds ierosin</w:t>
      </w:r>
      <w:r w:rsidR="00E22322">
        <w:rPr>
          <w:color w:val="000000"/>
        </w:rPr>
        <w:t>a</w:t>
      </w:r>
      <w:r>
        <w:rPr>
          <w:color w:val="000000"/>
        </w:rPr>
        <w:t xml:space="preserve"> papildināt lēmuma projekta nosaukumu ar vārdiem “un </w:t>
      </w:r>
      <w:r w:rsidR="00753D2B" w:rsidRPr="00753D2B">
        <w:rPr>
          <w:bCs/>
        </w:rPr>
        <w:t>Dobeles Pieaugušo izglītības un uzņēmējdarbības atbalsta centra</w:t>
      </w:r>
      <w:r w:rsidR="00753D2B">
        <w:rPr>
          <w:color w:val="000000"/>
        </w:rPr>
        <w:t xml:space="preserve"> </w:t>
      </w:r>
      <w:r>
        <w:rPr>
          <w:color w:val="000000"/>
        </w:rPr>
        <w:t>nolikuma apstiprināšanu”</w:t>
      </w:r>
      <w:r w:rsidR="00E22322">
        <w:rPr>
          <w:color w:val="000000"/>
        </w:rPr>
        <w:t>, kā tika runāts komitejā.</w:t>
      </w:r>
    </w:p>
    <w:p w14:paraId="29444810" w14:textId="0C5B7535" w:rsidR="007C5D70" w:rsidRDefault="007C5D70" w:rsidP="00846C7B">
      <w:pPr>
        <w:spacing w:line="276" w:lineRule="auto"/>
        <w:rPr>
          <w:color w:val="000000"/>
        </w:rPr>
      </w:pPr>
      <w:r>
        <w:rPr>
          <w:color w:val="000000"/>
        </w:rPr>
        <w:t>Deputāti vienojoties piekrīt Viestura Reinfelda ieteik</w:t>
      </w:r>
      <w:r w:rsidR="00E22322">
        <w:rPr>
          <w:color w:val="000000"/>
        </w:rPr>
        <w:t>t</w:t>
      </w:r>
      <w:r>
        <w:rPr>
          <w:color w:val="000000"/>
        </w:rPr>
        <w:t>ajam labojumam.</w:t>
      </w:r>
    </w:p>
    <w:p w14:paraId="3B8D68DA" w14:textId="77777777" w:rsidR="00846C7B" w:rsidRDefault="00846C7B" w:rsidP="00846C7B">
      <w:pPr>
        <w:spacing w:line="276" w:lineRule="auto"/>
        <w:rPr>
          <w:color w:val="000000"/>
        </w:rPr>
      </w:pPr>
      <w:r>
        <w:rPr>
          <w:color w:val="000000"/>
        </w:rPr>
        <w:t>Balsojums par lēmuma projektu.</w:t>
      </w:r>
    </w:p>
    <w:p w14:paraId="3AFC4145" w14:textId="77777777" w:rsidR="00846C7B" w:rsidRPr="004E32AF" w:rsidRDefault="00846C7B" w:rsidP="00846C7B">
      <w:pPr>
        <w:jc w:val="both"/>
      </w:pPr>
      <w:r>
        <w:t>A</w:t>
      </w:r>
      <w:r w:rsidRPr="004E32AF">
        <w:t xml:space="preserve">tklāti balsojot, </w:t>
      </w:r>
      <w:r w:rsidR="007C5D70" w:rsidRPr="00F92D95">
        <w:t>PAR</w:t>
      </w:r>
      <w:r w:rsidR="007C5D70" w:rsidRPr="001E72C8">
        <w:t xml:space="preserve"> –</w:t>
      </w:r>
      <w:r w:rsidR="007C5D70">
        <w:t xml:space="preserve"> 18</w:t>
      </w:r>
      <w:r w:rsidR="007C5D70" w:rsidRPr="001E72C8">
        <w:t xml:space="preserve"> (Ģirts Ante, </w:t>
      </w:r>
      <w:r w:rsidR="007C5D70" w:rsidRPr="001E72C8">
        <w:rPr>
          <w:bCs/>
          <w:lang w:eastAsia="et-EE"/>
        </w:rPr>
        <w:t>Kristīne Briede</w:t>
      </w:r>
      <w:r w:rsidR="007C5D70">
        <w:rPr>
          <w:bCs/>
          <w:lang w:eastAsia="et-EE"/>
        </w:rPr>
        <w:t>,</w:t>
      </w:r>
      <w:r w:rsidR="007C5D70" w:rsidRPr="001E72C8">
        <w:rPr>
          <w:bCs/>
          <w:lang w:eastAsia="et-EE"/>
        </w:rPr>
        <w:t xml:space="preserve"> Madara Darguža, Māris Feldmanis, Edgars Gaigalis, Ivars Gorskis, Gints Kaminskis, Linda Karloviča, Edgars Laimiņš, Sintija Liekniņa, Sanita Olševska, Andris Podvinskis, Viesturs Reinfelds</w:t>
      </w:r>
      <w:r w:rsidR="007C5D70">
        <w:rPr>
          <w:bCs/>
          <w:lang w:eastAsia="et-EE"/>
        </w:rPr>
        <w:t>,</w:t>
      </w:r>
      <w:r w:rsidR="007C5D70" w:rsidRPr="001E72C8">
        <w:rPr>
          <w:bCs/>
          <w:lang w:eastAsia="et-EE"/>
        </w:rPr>
        <w:t xml:space="preserve"> Dace Reinika, Guntis Safranovičs, Andrejs Spridzāns, Ivars Stanga, Indra Špela</w:t>
      </w:r>
      <w:r w:rsidR="007C5D70" w:rsidRPr="001E72C8">
        <w:t>)</w:t>
      </w:r>
      <w:r w:rsidR="007C5D70">
        <w:t>,</w:t>
      </w:r>
      <w:r w:rsidR="007C5D70" w:rsidRPr="00526F3F">
        <w:rPr>
          <w:color w:val="000000" w:themeColor="text1"/>
        </w:rPr>
        <w:t xml:space="preserve"> </w:t>
      </w:r>
      <w:r w:rsidR="007C5D70" w:rsidRPr="0040333C">
        <w:t>PRET – nav, ATTURAS – nav</w:t>
      </w:r>
      <w:r w:rsidRPr="004E32AF">
        <w:t>, Dobeles novada dome NOLEMJ:</w:t>
      </w:r>
    </w:p>
    <w:p w14:paraId="7A60D83E" w14:textId="77777777" w:rsidR="00846C7B" w:rsidRPr="00A7209B" w:rsidRDefault="00846C7B" w:rsidP="007C5D70">
      <w:pPr>
        <w:tabs>
          <w:tab w:val="left" w:pos="2694"/>
        </w:tabs>
        <w:jc w:val="both"/>
        <w:rPr>
          <w:b/>
        </w:rPr>
      </w:pPr>
      <w:r w:rsidRPr="007C5D70">
        <w:rPr>
          <w:b/>
          <w:color w:val="000000"/>
        </w:rPr>
        <w:t>Pieņemt lēmumu</w:t>
      </w:r>
      <w:r w:rsidRPr="007C5D70">
        <w:rPr>
          <w:color w:val="000000"/>
        </w:rPr>
        <w:t xml:space="preserve"> </w:t>
      </w:r>
      <w:r w:rsidRPr="007C5D70">
        <w:rPr>
          <w:b/>
          <w:color w:val="000000"/>
        </w:rPr>
        <w:t>Nr.2</w:t>
      </w:r>
      <w:r w:rsidR="007C5D70" w:rsidRPr="007C5D70">
        <w:rPr>
          <w:b/>
          <w:color w:val="000000"/>
        </w:rPr>
        <w:t>93</w:t>
      </w:r>
      <w:r w:rsidRPr="007C5D70">
        <w:rPr>
          <w:b/>
          <w:color w:val="000000"/>
        </w:rPr>
        <w:t>/1</w:t>
      </w:r>
      <w:r w:rsidR="007C5D70" w:rsidRPr="007C5D70">
        <w:rPr>
          <w:b/>
          <w:color w:val="000000"/>
        </w:rPr>
        <w:t>6</w:t>
      </w:r>
      <w:r w:rsidRPr="007C5D70">
        <w:rPr>
          <w:color w:val="000000"/>
        </w:rPr>
        <w:t xml:space="preserve"> “</w:t>
      </w:r>
      <w:r w:rsidR="007C5D70" w:rsidRPr="007C5D70">
        <w:rPr>
          <w:b/>
        </w:rPr>
        <w:t>Par Auces novada Pieaugušo izglītības un informācijas centra likvidāciju un pievienošanu Dobeles Pieaugušo izglītības un uzņēmējdarbības atbalsta centram un Dobeles Pieaugušo izglītības un uzņēmējdarbības atbalsta centra nolikuma apstiprināšanu</w:t>
      </w:r>
      <w:r w:rsidRPr="007C5D70">
        <w:rPr>
          <w:b/>
        </w:rPr>
        <w:t>”.</w:t>
      </w:r>
    </w:p>
    <w:p w14:paraId="7054BD1A" w14:textId="77777777" w:rsidR="00846C7B" w:rsidRDefault="00846C7B" w:rsidP="00846C7B">
      <w:pPr>
        <w:jc w:val="both"/>
        <w:rPr>
          <w:color w:val="000000"/>
        </w:rPr>
      </w:pPr>
      <w:r w:rsidRPr="00FE5C59">
        <w:rPr>
          <w:color w:val="000000"/>
        </w:rPr>
        <w:t>Lēmums pievienots protokolam.</w:t>
      </w:r>
    </w:p>
    <w:p w14:paraId="7DE794F0" w14:textId="77777777" w:rsidR="00331E0A" w:rsidRDefault="00331E0A" w:rsidP="00331E0A">
      <w:pPr>
        <w:jc w:val="center"/>
        <w:rPr>
          <w:b/>
          <w:u w:val="single"/>
        </w:rPr>
      </w:pPr>
      <w:r>
        <w:rPr>
          <w:color w:val="000000"/>
        </w:rPr>
        <w:t>5</w:t>
      </w:r>
      <w:r w:rsidR="007C5D70">
        <w:rPr>
          <w:color w:val="000000"/>
        </w:rPr>
        <w:t>0</w:t>
      </w:r>
      <w:r w:rsidRPr="00FE5C59">
        <w:rPr>
          <w:color w:val="000000"/>
        </w:rPr>
        <w:t>.§</w:t>
      </w:r>
    </w:p>
    <w:p w14:paraId="3849BD30" w14:textId="77777777" w:rsidR="003A2CCE" w:rsidRPr="007C5D70" w:rsidRDefault="003A2CCE" w:rsidP="003A2CCE">
      <w:pPr>
        <w:tabs>
          <w:tab w:val="left" w:pos="9644"/>
        </w:tabs>
        <w:suppressAutoHyphens/>
        <w:jc w:val="center"/>
        <w:rPr>
          <w:b/>
          <w:color w:val="000000"/>
          <w:lang w:eastAsia="ar-SA"/>
        </w:rPr>
      </w:pPr>
      <w:r w:rsidRPr="007C5D70">
        <w:rPr>
          <w:b/>
          <w:color w:val="000000"/>
          <w:lang w:eastAsia="ar-SA"/>
        </w:rPr>
        <w:t>Par Dobeles novada bāriņtiesas nolikuma apstiprināšanu</w:t>
      </w:r>
    </w:p>
    <w:p w14:paraId="7FEBB9F8" w14:textId="77777777" w:rsidR="00331E0A" w:rsidRPr="00FE5C59" w:rsidRDefault="00331E0A" w:rsidP="00331E0A">
      <w:pPr>
        <w:jc w:val="center"/>
        <w:rPr>
          <w:i/>
          <w:color w:val="000000"/>
        </w:rPr>
      </w:pPr>
      <w:r w:rsidRPr="00FE5C59">
        <w:rPr>
          <w:b/>
          <w:noProof/>
          <w:color w:val="000000"/>
        </w:rPr>
        <mc:AlternateContent>
          <mc:Choice Requires="wps">
            <w:drawing>
              <wp:anchor distT="0" distB="0" distL="114300" distR="114300" simplePos="0" relativeHeight="251830272" behindDoc="0" locked="0" layoutInCell="1" allowOverlap="1" wp14:anchorId="27E2FD28" wp14:editId="4A16C14C">
                <wp:simplePos x="0" y="0"/>
                <wp:positionH relativeFrom="column">
                  <wp:posOffset>-61595</wp:posOffset>
                </wp:positionH>
                <wp:positionV relativeFrom="paragraph">
                  <wp:posOffset>-1905</wp:posOffset>
                </wp:positionV>
                <wp:extent cx="5892800" cy="0"/>
                <wp:effectExtent l="0" t="0" r="0" b="0"/>
                <wp:wrapNone/>
                <wp:docPr id="157" name="AutoShape 1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1C9F9042" id="AutoShape 1126" o:spid="_x0000_s1026" type="#_x0000_t32" style="position:absolute;margin-left:-4.85pt;margin-top:-.15pt;width:464pt;height:0;flip:y;z-index:25183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" strokeweight="1pt"/>
            </w:pict>
          </mc:Fallback>
        </mc:AlternateContent>
      </w:r>
      <w:r w:rsidRPr="00FE5C59">
        <w:rPr>
          <w:i/>
          <w:color w:val="000000"/>
        </w:rPr>
        <w:t>(</w:t>
      </w:r>
      <w:r w:rsidR="003A2CCE">
        <w:rPr>
          <w:i/>
          <w:color w:val="000000"/>
        </w:rPr>
        <w:t>G.Safranovičs</w:t>
      </w:r>
      <w:r w:rsidR="00846C7B">
        <w:rPr>
          <w:i/>
          <w:color w:val="000000"/>
        </w:rPr>
        <w:t>, I.Gorskis</w:t>
      </w:r>
      <w:r>
        <w:rPr>
          <w:i/>
          <w:color w:val="000000"/>
        </w:rPr>
        <w:t>)</w:t>
      </w:r>
    </w:p>
    <w:p w14:paraId="114A4FA4" w14:textId="77777777" w:rsidR="00331E0A" w:rsidRDefault="00331E0A" w:rsidP="00BC03EE">
      <w:pPr>
        <w:rPr>
          <w:color w:val="000000"/>
        </w:rPr>
      </w:pPr>
    </w:p>
    <w:p w14:paraId="6ADDF375" w14:textId="77777777" w:rsidR="0005171D" w:rsidRDefault="0005171D" w:rsidP="0005171D">
      <w:pPr>
        <w:jc w:val="both"/>
        <w:rPr>
          <w:color w:val="000000"/>
        </w:rPr>
      </w:pPr>
      <w:r w:rsidRPr="00CF69C1">
        <w:rPr>
          <w:color w:val="000000"/>
        </w:rPr>
        <w:t>Jautājums izskatīts</w:t>
      </w:r>
      <w:r>
        <w:rPr>
          <w:color w:val="000000"/>
        </w:rPr>
        <w:t xml:space="preserve"> Sociālo un veselības jautājumu komitejā 2021.gada 16.novembrī.</w:t>
      </w:r>
    </w:p>
    <w:p w14:paraId="0DF7D1A4" w14:textId="0A1C7A8D" w:rsidR="00846C7B" w:rsidRDefault="0005171D" w:rsidP="00753D2B">
      <w:pPr>
        <w:jc w:val="both"/>
        <w:rPr>
          <w:color w:val="000000"/>
        </w:rPr>
      </w:pPr>
      <w:r>
        <w:rPr>
          <w:color w:val="000000"/>
        </w:rPr>
        <w:t>Deputātiem jautājumu un priekšlikumu nav.</w:t>
      </w:r>
    </w:p>
    <w:p w14:paraId="77323BC5" w14:textId="77777777" w:rsidR="00331E0A" w:rsidRDefault="00846C7B" w:rsidP="00CA0B4E">
      <w:pPr>
        <w:spacing w:line="276" w:lineRule="auto"/>
        <w:rPr>
          <w:color w:val="000000"/>
        </w:rPr>
      </w:pPr>
      <w:r>
        <w:rPr>
          <w:color w:val="000000"/>
        </w:rPr>
        <w:t>Balsojums par lēmuma projektu.</w:t>
      </w:r>
    </w:p>
    <w:p w14:paraId="5D2BE170" w14:textId="77777777" w:rsidR="00CA0B4E" w:rsidRPr="004E32AF" w:rsidRDefault="00C5591A" w:rsidP="00CA0B4E">
      <w:pPr>
        <w:jc w:val="both"/>
      </w:pPr>
      <w:r w:rsidRPr="00FE5C59">
        <w:rPr>
          <w:color w:val="000000"/>
        </w:rPr>
        <w:t xml:space="preserve">Atklāti balsojot: </w:t>
      </w:r>
      <w:r w:rsidR="0005171D" w:rsidRPr="00F92D95">
        <w:t>PAR</w:t>
      </w:r>
      <w:r w:rsidR="0005171D" w:rsidRPr="001E72C8">
        <w:t xml:space="preserve"> –</w:t>
      </w:r>
      <w:r w:rsidR="0005171D">
        <w:t xml:space="preserve"> 18</w:t>
      </w:r>
      <w:r w:rsidR="0005171D" w:rsidRPr="001E72C8">
        <w:t xml:space="preserve"> (Ģirts Ante, </w:t>
      </w:r>
      <w:r w:rsidR="0005171D" w:rsidRPr="001E72C8">
        <w:rPr>
          <w:bCs/>
          <w:lang w:eastAsia="et-EE"/>
        </w:rPr>
        <w:t>Kristīne Briede</w:t>
      </w:r>
      <w:r w:rsidR="0005171D">
        <w:rPr>
          <w:bCs/>
          <w:lang w:eastAsia="et-EE"/>
        </w:rPr>
        <w:t>,</w:t>
      </w:r>
      <w:r w:rsidR="0005171D" w:rsidRPr="001E72C8">
        <w:rPr>
          <w:bCs/>
          <w:lang w:eastAsia="et-EE"/>
        </w:rPr>
        <w:t xml:space="preserve"> Madara Darguža, Māris Feldmanis, Edgars Gaigalis, Ivars Gorskis, Gints Kaminskis, Linda Karloviča, Edgars Laimiņš, Sintija Liekniņa, Sanita Olševska, Andris Podvinskis, Viesturs Reinfelds</w:t>
      </w:r>
      <w:r w:rsidR="0005171D">
        <w:rPr>
          <w:bCs/>
          <w:lang w:eastAsia="et-EE"/>
        </w:rPr>
        <w:t>,</w:t>
      </w:r>
      <w:r w:rsidR="0005171D" w:rsidRPr="001E72C8">
        <w:rPr>
          <w:bCs/>
          <w:lang w:eastAsia="et-EE"/>
        </w:rPr>
        <w:t xml:space="preserve"> Dace Reinika, Guntis Safranovičs, Andrejs Spridzāns, Ivars Stanga, Indra Špela</w:t>
      </w:r>
      <w:r w:rsidR="0005171D" w:rsidRPr="001E72C8">
        <w:t>)</w:t>
      </w:r>
      <w:r w:rsidR="0005171D">
        <w:t xml:space="preserve">, </w:t>
      </w:r>
      <w:r w:rsidR="0005171D" w:rsidRPr="0040333C">
        <w:t>PRET – nav, ATTURAS – nav</w:t>
      </w:r>
      <w:r w:rsidR="00CA0B4E">
        <w:t>)</w:t>
      </w:r>
      <w:r w:rsidR="00CA0B4E" w:rsidRPr="004E32AF">
        <w:t>, Dobeles novada dome NOLEMJ:</w:t>
      </w:r>
    </w:p>
    <w:p w14:paraId="77745CAD" w14:textId="77777777" w:rsidR="00CA0B4E" w:rsidRPr="0005171D" w:rsidRDefault="00C5591A" w:rsidP="0005171D">
      <w:pPr>
        <w:tabs>
          <w:tab w:val="left" w:pos="9644"/>
        </w:tabs>
        <w:suppressAutoHyphens/>
        <w:rPr>
          <w:b/>
          <w:bCs/>
        </w:rPr>
      </w:pPr>
      <w:r w:rsidRPr="0005171D">
        <w:rPr>
          <w:b/>
          <w:color w:val="000000"/>
        </w:rPr>
        <w:t>Pieņemt lēmumu</w:t>
      </w:r>
      <w:r w:rsidRPr="0005171D">
        <w:rPr>
          <w:color w:val="000000"/>
        </w:rPr>
        <w:t xml:space="preserve"> </w:t>
      </w:r>
      <w:r w:rsidRPr="0005171D">
        <w:rPr>
          <w:b/>
          <w:color w:val="000000"/>
        </w:rPr>
        <w:t>Nr.</w:t>
      </w:r>
      <w:r w:rsidR="00CA0B4E" w:rsidRPr="0005171D">
        <w:rPr>
          <w:b/>
          <w:color w:val="000000"/>
        </w:rPr>
        <w:t>2</w:t>
      </w:r>
      <w:r w:rsidR="00E22322" w:rsidRPr="0005171D">
        <w:rPr>
          <w:b/>
          <w:color w:val="000000"/>
        </w:rPr>
        <w:t>94</w:t>
      </w:r>
      <w:r w:rsidR="00CA0B4E" w:rsidRPr="0005171D">
        <w:rPr>
          <w:b/>
          <w:color w:val="000000"/>
        </w:rPr>
        <w:t>/1</w:t>
      </w:r>
      <w:r w:rsidR="0005171D" w:rsidRPr="0005171D">
        <w:rPr>
          <w:b/>
          <w:color w:val="000000"/>
        </w:rPr>
        <w:t>6</w:t>
      </w:r>
      <w:r w:rsidRPr="0005171D">
        <w:rPr>
          <w:color w:val="000000"/>
        </w:rPr>
        <w:t xml:space="preserve"> “</w:t>
      </w:r>
      <w:r w:rsidR="0005171D" w:rsidRPr="0005171D">
        <w:rPr>
          <w:b/>
          <w:color w:val="000000"/>
          <w:lang w:eastAsia="ar-SA"/>
        </w:rPr>
        <w:t>Par Dobeles novada bāriņtiesas nolikuma apstiprināšanu</w:t>
      </w:r>
      <w:r w:rsidR="00CA0B4E" w:rsidRPr="0005171D">
        <w:rPr>
          <w:b/>
        </w:rPr>
        <w:t>”</w:t>
      </w:r>
      <w:r w:rsidR="003A2CCE" w:rsidRPr="0005171D">
        <w:rPr>
          <w:b/>
        </w:rPr>
        <w:t>.</w:t>
      </w:r>
    </w:p>
    <w:p w14:paraId="461454A1" w14:textId="77777777" w:rsidR="00C5591A" w:rsidRDefault="00C5591A" w:rsidP="00B74450">
      <w:pPr>
        <w:spacing w:line="276" w:lineRule="auto"/>
        <w:jc w:val="both"/>
        <w:rPr>
          <w:color w:val="000000"/>
        </w:rPr>
      </w:pPr>
      <w:r w:rsidRPr="0005171D">
        <w:rPr>
          <w:color w:val="000000"/>
        </w:rPr>
        <w:t>Lēmums pievienots protokolam.</w:t>
      </w:r>
    </w:p>
    <w:p w14:paraId="53DC868F" w14:textId="77777777" w:rsidR="00331E0A" w:rsidRPr="00E871C6" w:rsidRDefault="00331E0A" w:rsidP="00606650">
      <w:pPr>
        <w:ind w:left="3600" w:firstLine="720"/>
        <w:rPr>
          <w:b/>
        </w:rPr>
      </w:pPr>
      <w:r w:rsidRPr="00E871C6">
        <w:rPr>
          <w:color w:val="000000"/>
        </w:rPr>
        <w:t>5</w:t>
      </w:r>
      <w:r w:rsidR="00E871C6">
        <w:rPr>
          <w:color w:val="000000"/>
        </w:rPr>
        <w:t>1</w:t>
      </w:r>
      <w:r w:rsidRPr="00E871C6">
        <w:rPr>
          <w:color w:val="000000"/>
        </w:rPr>
        <w:t>.§</w:t>
      </w:r>
    </w:p>
    <w:p w14:paraId="4E230167" w14:textId="77777777" w:rsidR="003A2CCE" w:rsidRPr="00E871C6" w:rsidRDefault="003A2CCE" w:rsidP="003A2CCE">
      <w:pPr>
        <w:pStyle w:val="Default"/>
        <w:ind w:right="142"/>
        <w:jc w:val="center"/>
        <w:rPr>
          <w:b/>
          <w:bCs/>
        </w:rPr>
      </w:pPr>
      <w:r w:rsidRPr="00E871C6">
        <w:rPr>
          <w:b/>
          <w:bCs/>
        </w:rPr>
        <w:t xml:space="preserve">Par </w:t>
      </w:r>
      <w:r w:rsidRPr="00E871C6">
        <w:rPr>
          <w:b/>
        </w:rPr>
        <w:t>Dobeles novada</w:t>
      </w:r>
      <w:r w:rsidRPr="00E871C6">
        <w:rPr>
          <w:b/>
          <w:spacing w:val="-3"/>
        </w:rPr>
        <w:t xml:space="preserve"> </w:t>
      </w:r>
      <w:r w:rsidRPr="00E871C6">
        <w:rPr>
          <w:b/>
        </w:rPr>
        <w:t>domes saistošo noteikumu Nr.8 „Grozījumi Dobeles novada</w:t>
      </w:r>
      <w:r w:rsidRPr="00E871C6">
        <w:rPr>
          <w:b/>
          <w:spacing w:val="-3"/>
        </w:rPr>
        <w:t xml:space="preserve"> </w:t>
      </w:r>
      <w:r w:rsidRPr="00E871C6">
        <w:rPr>
          <w:b/>
        </w:rPr>
        <w:t>domes 2021.gada 19.jūlija saistošajos noteikumos Nr.1 „</w:t>
      </w:r>
      <w:r w:rsidRPr="00E871C6">
        <w:rPr>
          <w:b/>
          <w:bCs/>
        </w:rPr>
        <w:t>Dobeles novada pašvaldības nolikums</w:t>
      </w:r>
      <w:r w:rsidRPr="00E871C6">
        <w:rPr>
          <w:b/>
        </w:rPr>
        <w:t>”” apstiprināšanu</w:t>
      </w:r>
    </w:p>
    <w:p w14:paraId="2FF9A403" w14:textId="77777777" w:rsidR="00331E0A" w:rsidRPr="00FE5C59" w:rsidRDefault="00331E0A" w:rsidP="00331E0A">
      <w:pPr>
        <w:jc w:val="center"/>
        <w:rPr>
          <w:i/>
          <w:color w:val="000000"/>
        </w:rPr>
      </w:pPr>
      <w:r w:rsidRPr="00FE5C59">
        <w:rPr>
          <w:b/>
          <w:noProof/>
          <w:color w:val="000000"/>
        </w:rPr>
        <mc:AlternateContent>
          <mc:Choice Requires="wps">
            <w:drawing>
              <wp:anchor distT="0" distB="0" distL="114300" distR="114300" simplePos="0" relativeHeight="251832320" behindDoc="0" locked="0" layoutInCell="1" allowOverlap="1" wp14:anchorId="66024B50" wp14:editId="01101994">
                <wp:simplePos x="0" y="0"/>
                <wp:positionH relativeFrom="column">
                  <wp:posOffset>-61595</wp:posOffset>
                </wp:positionH>
                <wp:positionV relativeFrom="paragraph">
                  <wp:posOffset>-1905</wp:posOffset>
                </wp:positionV>
                <wp:extent cx="5892800" cy="0"/>
                <wp:effectExtent l="0" t="0" r="0" b="0"/>
                <wp:wrapNone/>
                <wp:docPr id="158" name="AutoShape 1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2D305B19" id="AutoShape 1126" o:spid="_x0000_s1026" type="#_x0000_t32" style="position:absolute;margin-left:-4.85pt;margin-top:-.15pt;width:464pt;height:0;flip:y;z-index:25183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" strokeweight="1pt"/>
            </w:pict>
          </mc:Fallback>
        </mc:AlternateContent>
      </w:r>
      <w:r w:rsidRPr="00FE5C59">
        <w:rPr>
          <w:i/>
          <w:color w:val="000000"/>
        </w:rPr>
        <w:t>(</w:t>
      </w:r>
      <w:r w:rsidR="00CA0B4E">
        <w:rPr>
          <w:i/>
          <w:color w:val="000000"/>
        </w:rPr>
        <w:t>I.Gorskis</w:t>
      </w:r>
      <w:r>
        <w:rPr>
          <w:i/>
          <w:color w:val="000000"/>
        </w:rPr>
        <w:t>)</w:t>
      </w:r>
    </w:p>
    <w:p w14:paraId="1715C788" w14:textId="77777777" w:rsidR="00331E0A" w:rsidRDefault="00331E0A" w:rsidP="00BC03EE">
      <w:pPr>
        <w:rPr>
          <w:color w:val="000000"/>
        </w:rPr>
      </w:pPr>
    </w:p>
    <w:p w14:paraId="0546465C" w14:textId="77777777" w:rsidR="00D1722A" w:rsidRDefault="00D1722A" w:rsidP="00D1722A">
      <w:pPr>
        <w:jc w:val="both"/>
        <w:rPr>
          <w:bCs/>
          <w:color w:val="000000"/>
        </w:rPr>
      </w:pPr>
      <w:r w:rsidRPr="00CF69C1">
        <w:rPr>
          <w:color w:val="000000"/>
        </w:rPr>
        <w:t>Jautājums izskatīts</w:t>
      </w:r>
      <w:r>
        <w:rPr>
          <w:color w:val="000000"/>
        </w:rPr>
        <w:t xml:space="preserve"> Finanšu un budžeta komitejā</w:t>
      </w:r>
      <w:r>
        <w:rPr>
          <w:bCs/>
          <w:color w:val="000000"/>
        </w:rPr>
        <w:t xml:space="preserve"> 2021.gada 17.novembrī.</w:t>
      </w:r>
    </w:p>
    <w:p w14:paraId="792A19BA" w14:textId="71B2ACC6" w:rsidR="00900DB6" w:rsidRDefault="00F63BE7" w:rsidP="00056E5C">
      <w:pPr>
        <w:tabs>
          <w:tab w:val="left" w:pos="426"/>
        </w:tabs>
        <w:jc w:val="both"/>
        <w:rPr>
          <w:color w:val="000000" w:themeColor="text1"/>
        </w:rPr>
      </w:pPr>
      <w:r>
        <w:rPr>
          <w:color w:val="000000"/>
        </w:rPr>
        <w:t>Ivars Gorskis informē par</w:t>
      </w:r>
      <w:r w:rsidR="00CD06DD">
        <w:rPr>
          <w:color w:val="000000"/>
        </w:rPr>
        <w:t xml:space="preserve"> iesniegtajiem priekšlikumiem grozījumu projektā</w:t>
      </w:r>
      <w:r w:rsidR="00753D2B">
        <w:rPr>
          <w:color w:val="000000"/>
        </w:rPr>
        <w:t xml:space="preserve"> </w:t>
      </w:r>
      <w:r w:rsidR="00715AA7">
        <w:rPr>
          <w:color w:val="000000"/>
        </w:rPr>
        <w:t xml:space="preserve">– </w:t>
      </w:r>
      <w:r w:rsidR="00F8678E">
        <w:rPr>
          <w:color w:val="000000"/>
        </w:rPr>
        <w:t xml:space="preserve">nāk klāt divas komisijas – Nekustamo īpašumu komisija un Nekustamo īpašumu iznomāšanas komisija, </w:t>
      </w:r>
      <w:r w:rsidR="00CC35AC">
        <w:rPr>
          <w:color w:val="000000"/>
        </w:rPr>
        <w:t xml:space="preserve">un pēc Finanšu un budžeta komitejas </w:t>
      </w:r>
      <w:r w:rsidR="00AC58A3">
        <w:rPr>
          <w:color w:val="000000"/>
        </w:rPr>
        <w:t xml:space="preserve">papildu </w:t>
      </w:r>
      <w:r w:rsidR="00CC35AC">
        <w:rPr>
          <w:color w:val="000000"/>
        </w:rPr>
        <w:t>ieteikum</w:t>
      </w:r>
      <w:r w:rsidR="00AC58A3">
        <w:rPr>
          <w:color w:val="000000"/>
        </w:rPr>
        <w:t>iem</w:t>
      </w:r>
      <w:r w:rsidR="00CC35AC">
        <w:rPr>
          <w:color w:val="000000"/>
        </w:rPr>
        <w:t xml:space="preserve"> i</w:t>
      </w:r>
      <w:r w:rsidR="00753D2B">
        <w:rPr>
          <w:color w:val="000000"/>
        </w:rPr>
        <w:t>zveidot jaunu komisiju</w:t>
      </w:r>
      <w:r w:rsidR="00CC35AC">
        <w:rPr>
          <w:color w:val="000000"/>
        </w:rPr>
        <w:t xml:space="preserve"> Zemes ierīcības komisijas vietā, kuras funkcijas pildīs Nekustamo īpašumu komisija,</w:t>
      </w:r>
      <w:r w:rsidR="00753D2B">
        <w:rPr>
          <w:color w:val="000000"/>
        </w:rPr>
        <w:t xml:space="preserve"> </w:t>
      </w:r>
      <w:r w:rsidR="00D1722A">
        <w:rPr>
          <w:color w:val="000000"/>
        </w:rPr>
        <w:t>apakš</w:t>
      </w:r>
      <w:r w:rsidR="00715AA7">
        <w:rPr>
          <w:color w:val="000000"/>
        </w:rPr>
        <w:t>punkt</w:t>
      </w:r>
      <w:r w:rsidR="00D1722A">
        <w:rPr>
          <w:color w:val="000000"/>
        </w:rPr>
        <w:t>u</w:t>
      </w:r>
      <w:r w:rsidR="00715AA7">
        <w:rPr>
          <w:color w:val="000000"/>
        </w:rPr>
        <w:t xml:space="preserve"> </w:t>
      </w:r>
      <w:r w:rsidR="00715AA7" w:rsidRPr="00EB29C3">
        <w:rPr>
          <w:color w:val="000000" w:themeColor="text1"/>
        </w:rPr>
        <w:t xml:space="preserve">6.9. </w:t>
      </w:r>
      <w:r w:rsidR="00AC58A3">
        <w:rPr>
          <w:color w:val="000000" w:themeColor="text1"/>
        </w:rPr>
        <w:t>nesvītrot, bet izveidot jaunu komisiju</w:t>
      </w:r>
      <w:r w:rsidR="008A0BCE">
        <w:rPr>
          <w:color w:val="000000" w:themeColor="text1"/>
        </w:rPr>
        <w:t xml:space="preserve"> </w:t>
      </w:r>
      <w:r w:rsidR="00715AA7" w:rsidRPr="00EB29C3">
        <w:rPr>
          <w:color w:val="000000" w:themeColor="text1"/>
        </w:rPr>
        <w:t>- Koku ciršanas komisij</w:t>
      </w:r>
      <w:r w:rsidR="00AC58A3">
        <w:rPr>
          <w:color w:val="000000" w:themeColor="text1"/>
        </w:rPr>
        <w:t>u</w:t>
      </w:r>
      <w:r w:rsidR="00A64512">
        <w:rPr>
          <w:color w:val="000000" w:themeColor="text1"/>
        </w:rPr>
        <w:t>.</w:t>
      </w:r>
      <w:r w:rsidR="00715AA7" w:rsidRPr="00EB29C3">
        <w:rPr>
          <w:color w:val="000000" w:themeColor="text1"/>
        </w:rPr>
        <w:t xml:space="preserve"> </w:t>
      </w:r>
      <w:r w:rsidR="00A64512">
        <w:rPr>
          <w:color w:val="000000" w:themeColor="text1"/>
        </w:rPr>
        <w:t>P</w:t>
      </w:r>
      <w:r w:rsidR="00F8678E">
        <w:rPr>
          <w:color w:val="000000" w:themeColor="text1"/>
        </w:rPr>
        <w:t>amato domes saimnieciskās komisijas svītrošanu no komisiju saraksta. Grozījumu 5.p</w:t>
      </w:r>
      <w:r w:rsidR="00853FB7">
        <w:rPr>
          <w:color w:val="000000" w:themeColor="text1"/>
        </w:rPr>
        <w:t>u</w:t>
      </w:r>
      <w:r w:rsidR="00F8678E">
        <w:rPr>
          <w:color w:val="000000" w:themeColor="text1"/>
        </w:rPr>
        <w:t xml:space="preserve">nkts </w:t>
      </w:r>
      <w:r w:rsidR="00853FB7">
        <w:rPr>
          <w:color w:val="000000" w:themeColor="text1"/>
        </w:rPr>
        <w:t xml:space="preserve">iekļauts, pamainot </w:t>
      </w:r>
      <w:r w:rsidR="00715AA7" w:rsidRPr="00EB29C3">
        <w:rPr>
          <w:color w:val="000000" w:themeColor="text1"/>
        </w:rPr>
        <w:t>8.4.apakšpunktu</w:t>
      </w:r>
      <w:r w:rsidR="00853FB7">
        <w:rPr>
          <w:color w:val="000000" w:themeColor="text1"/>
        </w:rPr>
        <w:t xml:space="preserve">, izveidojot jaunu Sociālā dienesta struktūru. Informē par sarežģīto </w:t>
      </w:r>
      <w:r w:rsidR="00AC58A3">
        <w:rPr>
          <w:color w:val="000000" w:themeColor="text1"/>
        </w:rPr>
        <w:t xml:space="preserve">jautājuma </w:t>
      </w:r>
      <w:r w:rsidR="00056E5C">
        <w:rPr>
          <w:color w:val="000000" w:themeColor="text1"/>
        </w:rPr>
        <w:t xml:space="preserve">tapšanas gaitu. Par šo jautājumu papildu skaidrojumam tiks dots vārds komiteju priekšsēdētājiem. </w:t>
      </w:r>
      <w:r w:rsidR="00AC58A3">
        <w:rPr>
          <w:color w:val="000000" w:themeColor="text1"/>
        </w:rPr>
        <w:t xml:space="preserve">6.punktā svītrojams saistošo noteikumu 8.5.apakšpunkts. </w:t>
      </w:r>
      <w:r w:rsidR="00900DB6">
        <w:rPr>
          <w:color w:val="000000" w:themeColor="text1"/>
        </w:rPr>
        <w:t>Par šo jautājumu vēlāk vārds tiks dots Kristīnei</w:t>
      </w:r>
      <w:r w:rsidR="00A64512">
        <w:rPr>
          <w:color w:val="000000" w:themeColor="text1"/>
        </w:rPr>
        <w:t xml:space="preserve"> Briedei</w:t>
      </w:r>
      <w:r w:rsidR="00900DB6">
        <w:rPr>
          <w:color w:val="000000" w:themeColor="text1"/>
        </w:rPr>
        <w:t>, par Kultūras pārvaldes struktūru varēs pastāstīt Viesturs</w:t>
      </w:r>
      <w:r w:rsidR="00A64512">
        <w:rPr>
          <w:color w:val="000000" w:themeColor="text1"/>
        </w:rPr>
        <w:t xml:space="preserve"> Reinfelds</w:t>
      </w:r>
      <w:r w:rsidR="00900DB6">
        <w:rPr>
          <w:color w:val="000000" w:themeColor="text1"/>
        </w:rPr>
        <w:t xml:space="preserve">, par </w:t>
      </w:r>
      <w:r w:rsidR="00A64512">
        <w:rPr>
          <w:color w:val="000000" w:themeColor="text1"/>
        </w:rPr>
        <w:t>Sporta pārvaldes</w:t>
      </w:r>
      <w:r w:rsidR="00900DB6">
        <w:rPr>
          <w:color w:val="000000" w:themeColor="text1"/>
        </w:rPr>
        <w:t xml:space="preserve"> – Linda</w:t>
      </w:r>
      <w:r w:rsidR="00A64512">
        <w:rPr>
          <w:color w:val="000000" w:themeColor="text1"/>
        </w:rPr>
        <w:t xml:space="preserve"> Karloviča</w:t>
      </w:r>
      <w:r w:rsidR="00900DB6">
        <w:rPr>
          <w:color w:val="000000" w:themeColor="text1"/>
        </w:rPr>
        <w:t xml:space="preserve">. </w:t>
      </w:r>
      <w:r w:rsidR="00AC58A3">
        <w:rPr>
          <w:color w:val="000000" w:themeColor="text1"/>
        </w:rPr>
        <w:t xml:space="preserve">Norāda, </w:t>
      </w:r>
      <w:r w:rsidR="00056E5C">
        <w:rPr>
          <w:color w:val="000000" w:themeColor="text1"/>
        </w:rPr>
        <w:t xml:space="preserve">ka </w:t>
      </w:r>
      <w:r w:rsidR="00900DB6">
        <w:rPr>
          <w:color w:val="000000" w:themeColor="text1"/>
        </w:rPr>
        <w:t xml:space="preserve">pēdējais papildinājums tapis </w:t>
      </w:r>
      <w:r w:rsidR="00056E5C">
        <w:rPr>
          <w:color w:val="000000" w:themeColor="text1"/>
        </w:rPr>
        <w:t xml:space="preserve">pēc finanšu un grāmatvedības speciālistu priekšlikuma noteikumi </w:t>
      </w:r>
      <w:r w:rsidR="00EB29C3">
        <w:rPr>
          <w:color w:val="000000" w:themeColor="text1"/>
        </w:rPr>
        <w:t>p</w:t>
      </w:r>
      <w:r w:rsidR="008A0BCE">
        <w:rPr>
          <w:color w:val="000000" w:themeColor="text1"/>
        </w:rPr>
        <w:t>apildināt</w:t>
      </w:r>
      <w:r w:rsidR="00056E5C">
        <w:rPr>
          <w:color w:val="000000" w:themeColor="text1"/>
        </w:rPr>
        <w:t>i</w:t>
      </w:r>
      <w:r w:rsidR="008A0BCE">
        <w:rPr>
          <w:color w:val="000000" w:themeColor="text1"/>
        </w:rPr>
        <w:t xml:space="preserve"> </w:t>
      </w:r>
      <w:r w:rsidR="00900DB6">
        <w:rPr>
          <w:color w:val="000000" w:themeColor="text1"/>
        </w:rPr>
        <w:t xml:space="preserve"> </w:t>
      </w:r>
      <w:r w:rsidR="00EB29C3">
        <w:rPr>
          <w:color w:val="000000" w:themeColor="text1"/>
        </w:rPr>
        <w:t>ar</w:t>
      </w:r>
      <w:r w:rsidR="00D1722A">
        <w:rPr>
          <w:color w:val="000000" w:themeColor="text1"/>
        </w:rPr>
        <w:t xml:space="preserve"> </w:t>
      </w:r>
      <w:r w:rsidR="00D1722A" w:rsidRPr="00EB29C3">
        <w:rPr>
          <w:color w:val="000000" w:themeColor="text1"/>
        </w:rPr>
        <w:t>8.</w:t>
      </w:r>
      <w:r w:rsidR="00D1722A" w:rsidRPr="00EB29C3">
        <w:rPr>
          <w:color w:val="000000" w:themeColor="text1"/>
          <w:vertAlign w:val="superscript"/>
        </w:rPr>
        <w:t xml:space="preserve">1  </w:t>
      </w:r>
      <w:r w:rsidR="008A0BCE">
        <w:rPr>
          <w:color w:val="000000" w:themeColor="text1"/>
        </w:rPr>
        <w:t>punktu</w:t>
      </w:r>
      <w:r w:rsidR="00900DB6">
        <w:rPr>
          <w:color w:val="000000" w:themeColor="text1"/>
        </w:rPr>
        <w:t xml:space="preserve">, nosakot, kuras pašvaldības iestādes tiek reģistrētas kā </w:t>
      </w:r>
      <w:r w:rsidR="00D1722A" w:rsidRPr="00EB29C3">
        <w:rPr>
          <w:color w:val="000000" w:themeColor="text1"/>
        </w:rPr>
        <w:t>patstāvīgi nodokļu maksātāji</w:t>
      </w:r>
      <w:r w:rsidR="00900DB6">
        <w:rPr>
          <w:color w:val="000000" w:themeColor="text1"/>
        </w:rPr>
        <w:t xml:space="preserve"> -</w:t>
      </w:r>
      <w:r w:rsidR="00900DB6" w:rsidRPr="00900DB6">
        <w:rPr>
          <w:color w:val="000000" w:themeColor="text1"/>
        </w:rPr>
        <w:t xml:space="preserve"> </w:t>
      </w:r>
      <w:r w:rsidR="00900DB6" w:rsidRPr="00EB29C3">
        <w:rPr>
          <w:color w:val="000000" w:themeColor="text1"/>
        </w:rPr>
        <w:t>Dobeles novada Izglītības pārvalde</w:t>
      </w:r>
      <w:r w:rsidR="00900DB6">
        <w:rPr>
          <w:color w:val="000000" w:themeColor="text1"/>
        </w:rPr>
        <w:t>,</w:t>
      </w:r>
      <w:r w:rsidR="00900DB6" w:rsidRPr="00900DB6">
        <w:rPr>
          <w:color w:val="000000" w:themeColor="text1"/>
        </w:rPr>
        <w:t xml:space="preserve"> </w:t>
      </w:r>
      <w:r w:rsidR="00900DB6" w:rsidRPr="00EB29C3">
        <w:rPr>
          <w:color w:val="000000" w:themeColor="text1"/>
        </w:rPr>
        <w:t>Sociālās aprūpes centrs “Tērvete”</w:t>
      </w:r>
      <w:r w:rsidR="00900DB6">
        <w:rPr>
          <w:color w:val="000000" w:themeColor="text1"/>
        </w:rPr>
        <w:t xml:space="preserve"> un Dobeles</w:t>
      </w:r>
      <w:r w:rsidR="00900DB6" w:rsidRPr="00EB29C3">
        <w:rPr>
          <w:color w:val="000000" w:themeColor="text1"/>
        </w:rPr>
        <w:t xml:space="preserve"> novada pašvaldības policija.</w:t>
      </w:r>
    </w:p>
    <w:p w14:paraId="2A8906C5" w14:textId="0192DE3F" w:rsidR="00373A0B" w:rsidRDefault="001128BA" w:rsidP="00BC03EE">
      <w:pPr>
        <w:jc w:val="both"/>
        <w:rPr>
          <w:color w:val="000000"/>
        </w:rPr>
      </w:pPr>
      <w:r>
        <w:rPr>
          <w:color w:val="000000" w:themeColor="text1"/>
        </w:rPr>
        <w:t xml:space="preserve">Informē par precizējumiem administrācijas struktūrā, par pašvaldības izpilddirektora diviem vietniekiem ar attiecīgām funkcijām. Grozījumos ņemti vērā  arī VARAM iebildumi par saņemto saistošo noteikumu pirmo redakciju. </w:t>
      </w:r>
    </w:p>
    <w:p w14:paraId="0D65A4CF" w14:textId="0B006C0E" w:rsidR="00A74784" w:rsidRDefault="00E871C6" w:rsidP="00BC03EE">
      <w:pPr>
        <w:jc w:val="both"/>
        <w:rPr>
          <w:color w:val="000000"/>
        </w:rPr>
      </w:pPr>
      <w:r>
        <w:rPr>
          <w:color w:val="000000"/>
        </w:rPr>
        <w:lastRenderedPageBreak/>
        <w:t xml:space="preserve">Kristīne Briede informē par </w:t>
      </w:r>
      <w:r w:rsidR="00A74784">
        <w:rPr>
          <w:color w:val="000000"/>
        </w:rPr>
        <w:t>jaunas iestādes</w:t>
      </w:r>
      <w:r w:rsidR="00373A0B">
        <w:rPr>
          <w:color w:val="000000"/>
        </w:rPr>
        <w:t xml:space="preserve"> </w:t>
      </w:r>
      <w:r w:rsidR="008A0BCE">
        <w:rPr>
          <w:color w:val="000000"/>
        </w:rPr>
        <w:t>-</w:t>
      </w:r>
      <w:r w:rsidR="00A74784">
        <w:rPr>
          <w:color w:val="000000"/>
        </w:rPr>
        <w:t xml:space="preserve"> Dobeles novada Sociālā dienesta izveidošanu</w:t>
      </w:r>
      <w:r w:rsidR="00CA030D">
        <w:rPr>
          <w:color w:val="000000"/>
        </w:rPr>
        <w:t xml:space="preserve"> un stuktūru</w:t>
      </w:r>
      <w:r w:rsidR="00A74784">
        <w:rPr>
          <w:color w:val="000000"/>
        </w:rPr>
        <w:t>.</w:t>
      </w:r>
    </w:p>
    <w:p w14:paraId="0F705B84" w14:textId="77777777" w:rsidR="00A74784" w:rsidRDefault="00A74784" w:rsidP="00BC03EE">
      <w:pPr>
        <w:jc w:val="both"/>
        <w:rPr>
          <w:color w:val="000000"/>
        </w:rPr>
      </w:pPr>
      <w:r>
        <w:rPr>
          <w:color w:val="000000"/>
        </w:rPr>
        <w:t>Komentē Dace Reinika.</w:t>
      </w:r>
    </w:p>
    <w:p w14:paraId="338DB916" w14:textId="4603DEAC" w:rsidR="00CA030D" w:rsidRDefault="00A74784" w:rsidP="00BC03EE">
      <w:pPr>
        <w:jc w:val="both"/>
        <w:rPr>
          <w:color w:val="000000"/>
        </w:rPr>
      </w:pPr>
      <w:r>
        <w:rPr>
          <w:color w:val="000000"/>
        </w:rPr>
        <w:t>Izsakās Andrejs Spridzāns</w:t>
      </w:r>
      <w:r w:rsidR="00373A0B">
        <w:rPr>
          <w:color w:val="000000"/>
        </w:rPr>
        <w:t xml:space="preserve">, </w:t>
      </w:r>
      <w:r w:rsidR="00CA030D">
        <w:rPr>
          <w:color w:val="000000"/>
        </w:rPr>
        <w:t>jautā par Krīzes centru, ka</w:t>
      </w:r>
      <w:r w:rsidR="006662C8">
        <w:rPr>
          <w:color w:val="000000"/>
        </w:rPr>
        <w:t>m būtu jābūt</w:t>
      </w:r>
      <w:r w:rsidR="00CA030D">
        <w:rPr>
          <w:color w:val="000000"/>
        </w:rPr>
        <w:t xml:space="preserve"> Dobeles Sociālo pakalpojumu centra struktūrā.</w:t>
      </w:r>
    </w:p>
    <w:p w14:paraId="647380E9" w14:textId="5DFFFBB1" w:rsidR="00A74784" w:rsidRDefault="00CA030D" w:rsidP="00BC03EE">
      <w:pPr>
        <w:jc w:val="both"/>
        <w:rPr>
          <w:color w:val="000000"/>
        </w:rPr>
      </w:pPr>
      <w:r>
        <w:rPr>
          <w:color w:val="000000"/>
        </w:rPr>
        <w:t xml:space="preserve">Izsakās </w:t>
      </w:r>
      <w:r w:rsidR="00373A0B">
        <w:rPr>
          <w:color w:val="000000"/>
        </w:rPr>
        <w:t>Dace Reinika</w:t>
      </w:r>
      <w:r>
        <w:rPr>
          <w:color w:val="000000"/>
        </w:rPr>
        <w:t>, Ivars Gorskis, Kristīne Briede</w:t>
      </w:r>
      <w:r w:rsidR="00373A0B">
        <w:rPr>
          <w:color w:val="000000"/>
        </w:rPr>
        <w:t>.</w:t>
      </w:r>
    </w:p>
    <w:p w14:paraId="1B6B1289" w14:textId="77777777" w:rsidR="00CA030D" w:rsidRDefault="00CA030D" w:rsidP="00BC03EE">
      <w:pPr>
        <w:jc w:val="both"/>
        <w:rPr>
          <w:color w:val="000000"/>
        </w:rPr>
      </w:pPr>
      <w:r>
        <w:rPr>
          <w:color w:val="000000"/>
        </w:rPr>
        <w:t>Dace Reinika jautā par Sporta pārvaldes struktūru.</w:t>
      </w:r>
    </w:p>
    <w:p w14:paraId="4044C657" w14:textId="1891D5B6" w:rsidR="00DD060F" w:rsidRDefault="006662C8" w:rsidP="00BC03EE">
      <w:pPr>
        <w:jc w:val="both"/>
        <w:rPr>
          <w:color w:val="000000"/>
        </w:rPr>
      </w:pPr>
      <w:r>
        <w:rPr>
          <w:color w:val="000000"/>
        </w:rPr>
        <w:t xml:space="preserve">Informē </w:t>
      </w:r>
      <w:r w:rsidR="00373A0B">
        <w:rPr>
          <w:color w:val="000000"/>
        </w:rPr>
        <w:t>Linda Karloviča.</w:t>
      </w:r>
      <w:r w:rsidR="00DD060F">
        <w:rPr>
          <w:color w:val="000000"/>
        </w:rPr>
        <w:t xml:space="preserve"> </w:t>
      </w:r>
    </w:p>
    <w:p w14:paraId="23A60239" w14:textId="77777777" w:rsidR="00F63BE7" w:rsidRDefault="00CA0B4E" w:rsidP="00BC03EE">
      <w:pPr>
        <w:jc w:val="both"/>
        <w:rPr>
          <w:color w:val="000000"/>
        </w:rPr>
      </w:pPr>
      <w:r>
        <w:rPr>
          <w:color w:val="000000"/>
        </w:rPr>
        <w:t>Jautājumus uzdod Edgars Gaigalis</w:t>
      </w:r>
      <w:r w:rsidR="00F63BE7">
        <w:rPr>
          <w:color w:val="000000"/>
        </w:rPr>
        <w:t>.</w:t>
      </w:r>
    </w:p>
    <w:p w14:paraId="5ED4DA5B" w14:textId="77777777" w:rsidR="006662C8" w:rsidRDefault="006662C8" w:rsidP="006662C8">
      <w:pPr>
        <w:jc w:val="both"/>
        <w:rPr>
          <w:color w:val="000000"/>
        </w:rPr>
      </w:pPr>
      <w:r>
        <w:rPr>
          <w:color w:val="000000"/>
        </w:rPr>
        <w:t>Atbild Linda Karloviča.</w:t>
      </w:r>
    </w:p>
    <w:p w14:paraId="4ACF7FC4" w14:textId="0BEB2C0D" w:rsidR="00F63BE7" w:rsidRDefault="00F63BE7" w:rsidP="00BC03EE">
      <w:pPr>
        <w:jc w:val="both"/>
        <w:rPr>
          <w:color w:val="000000"/>
        </w:rPr>
      </w:pPr>
      <w:r>
        <w:rPr>
          <w:color w:val="000000"/>
        </w:rPr>
        <w:t>Izsakās</w:t>
      </w:r>
      <w:r w:rsidR="00CA0B4E">
        <w:rPr>
          <w:color w:val="000000"/>
        </w:rPr>
        <w:t xml:space="preserve"> </w:t>
      </w:r>
      <w:r>
        <w:rPr>
          <w:color w:val="000000"/>
        </w:rPr>
        <w:t>Sintija Liekniņa, Viesturs Reinfelds, Kristīne Briede, Guntis Safranovičs, Beata Limanāne</w:t>
      </w:r>
      <w:r w:rsidR="006662C8">
        <w:rPr>
          <w:color w:val="000000"/>
        </w:rPr>
        <w:t>, Dace Reinika</w:t>
      </w:r>
      <w:r w:rsidR="00AB654A">
        <w:rPr>
          <w:color w:val="000000"/>
        </w:rPr>
        <w:t>.</w:t>
      </w:r>
    </w:p>
    <w:p w14:paraId="2E631600" w14:textId="7428FD34" w:rsidR="00CA0B4E" w:rsidRDefault="00F63BE7" w:rsidP="006662C8">
      <w:pPr>
        <w:jc w:val="both"/>
        <w:rPr>
          <w:color w:val="000000"/>
        </w:rPr>
      </w:pPr>
      <w:r>
        <w:rPr>
          <w:color w:val="000000"/>
        </w:rPr>
        <w:t xml:space="preserve">Ivars Gorskis ierosina balsot par </w:t>
      </w:r>
      <w:r w:rsidR="00AB654A">
        <w:rPr>
          <w:color w:val="000000"/>
        </w:rPr>
        <w:t>viņa i</w:t>
      </w:r>
      <w:r w:rsidR="00D1722A">
        <w:rPr>
          <w:color w:val="000000"/>
        </w:rPr>
        <w:t>esniegto priekšlikumu</w:t>
      </w:r>
      <w:r w:rsidR="008A0BCE">
        <w:rPr>
          <w:color w:val="000000"/>
        </w:rPr>
        <w:t xml:space="preserve"> par papildu grozījumiem lēmuma projektā.</w:t>
      </w:r>
      <w:r w:rsidR="00D1722A">
        <w:rPr>
          <w:color w:val="000000"/>
        </w:rPr>
        <w:t xml:space="preserve"> </w:t>
      </w:r>
    </w:p>
    <w:p w14:paraId="2A4FBCA4" w14:textId="2CAC2647" w:rsidR="00CA0B4E" w:rsidRDefault="00CA0B4E" w:rsidP="00CA0B4E">
      <w:pPr>
        <w:spacing w:line="276" w:lineRule="auto"/>
        <w:rPr>
          <w:color w:val="000000"/>
        </w:rPr>
      </w:pPr>
      <w:r>
        <w:rPr>
          <w:color w:val="000000"/>
        </w:rPr>
        <w:t xml:space="preserve">Balsojums par </w:t>
      </w:r>
      <w:r w:rsidR="008A0BCE">
        <w:rPr>
          <w:color w:val="000000"/>
        </w:rPr>
        <w:t>Ivara Gorska iesniegto priekšlikumu par  grozījumiem</w:t>
      </w:r>
      <w:r w:rsidR="00AB654A">
        <w:rPr>
          <w:color w:val="000000"/>
        </w:rPr>
        <w:t xml:space="preserve"> (iezīmēti ar sarkanu krāsu)</w:t>
      </w:r>
      <w:r w:rsidR="008A0BCE">
        <w:rPr>
          <w:color w:val="000000"/>
        </w:rPr>
        <w:t xml:space="preserve"> </w:t>
      </w:r>
      <w:r>
        <w:rPr>
          <w:color w:val="000000"/>
        </w:rPr>
        <w:t>lēmuma projekt</w:t>
      </w:r>
      <w:r w:rsidR="008A0BCE">
        <w:rPr>
          <w:color w:val="000000"/>
        </w:rPr>
        <w:t>ā</w:t>
      </w:r>
      <w:r>
        <w:rPr>
          <w:color w:val="000000"/>
        </w:rPr>
        <w:t>.</w:t>
      </w:r>
    </w:p>
    <w:p w14:paraId="0288E3E8" w14:textId="5860ADA6" w:rsidR="00B40930" w:rsidRPr="004E32AF" w:rsidRDefault="00B40930" w:rsidP="00B40930">
      <w:pPr>
        <w:jc w:val="both"/>
      </w:pPr>
      <w:r w:rsidRPr="00FE5C59">
        <w:rPr>
          <w:color w:val="000000"/>
        </w:rPr>
        <w:t xml:space="preserve">Atklāti balsojot: </w:t>
      </w:r>
      <w:r w:rsidRPr="00F92D95">
        <w:t>PAR</w:t>
      </w:r>
      <w:r w:rsidRPr="001E72C8">
        <w:t xml:space="preserve"> –</w:t>
      </w:r>
      <w:r>
        <w:t xml:space="preserve"> 18</w:t>
      </w:r>
      <w:r w:rsidRPr="001E72C8">
        <w:t xml:space="preserve"> (Ģirts Ante, </w:t>
      </w:r>
      <w:r w:rsidRPr="001E72C8">
        <w:rPr>
          <w:bCs/>
          <w:lang w:eastAsia="et-EE"/>
        </w:rPr>
        <w:t>Kristīne Briede</w:t>
      </w:r>
      <w:r>
        <w:rPr>
          <w:bCs/>
          <w:lang w:eastAsia="et-EE"/>
        </w:rPr>
        <w:t>,</w:t>
      </w:r>
      <w:r w:rsidRPr="001E72C8">
        <w:rPr>
          <w:bCs/>
          <w:lang w:eastAsia="et-EE"/>
        </w:rPr>
        <w:t xml:space="preserve"> Madara Darguža, Māris Feldmanis, Edgars Gaigalis, Ivars Gorskis, Gints Kaminskis, Linda Karloviča, Edgars Laimiņš, Sintija Liekniņa, Sanita Olševska, Andris Podvinskis, Viesturs Reinfelds</w:t>
      </w:r>
      <w:r>
        <w:rPr>
          <w:bCs/>
          <w:lang w:eastAsia="et-EE"/>
        </w:rPr>
        <w:t>,</w:t>
      </w:r>
      <w:r w:rsidRPr="001E72C8">
        <w:rPr>
          <w:bCs/>
          <w:lang w:eastAsia="et-EE"/>
        </w:rPr>
        <w:t xml:space="preserve"> Dace Reinika, Guntis Safranovičs, Andrejs Spridzāns, Ivars Stanga, Indra Špela</w:t>
      </w:r>
      <w:r w:rsidRPr="001E72C8">
        <w:t>)</w:t>
      </w:r>
      <w:r>
        <w:t xml:space="preserve">, </w:t>
      </w:r>
      <w:r w:rsidRPr="0040333C">
        <w:t>PRET – nav, ATTURAS – nav</w:t>
      </w:r>
      <w:r w:rsidRPr="004E32AF">
        <w:t>, Dobeles novada dome NOLEMJ:</w:t>
      </w:r>
    </w:p>
    <w:p w14:paraId="5F6F995F" w14:textId="7E1EF57F" w:rsidR="00CA0B4E" w:rsidRDefault="008A0BCE" w:rsidP="00CA0B4E">
      <w:pPr>
        <w:jc w:val="both"/>
        <w:rPr>
          <w:b/>
          <w:color w:val="000000"/>
        </w:rPr>
      </w:pPr>
      <w:r>
        <w:rPr>
          <w:b/>
          <w:color w:val="000000"/>
        </w:rPr>
        <w:t>Atbalstīt Ivara Gorska priekšlikumu.</w:t>
      </w:r>
    </w:p>
    <w:p w14:paraId="04BD06F2" w14:textId="62C0247D" w:rsidR="00DD060F" w:rsidRDefault="00DD060F" w:rsidP="00CA0B4E">
      <w:pPr>
        <w:jc w:val="both"/>
        <w:rPr>
          <w:b/>
          <w:color w:val="000000"/>
        </w:rPr>
      </w:pPr>
    </w:p>
    <w:p w14:paraId="0044C08E" w14:textId="674D7A4E" w:rsidR="00DD060F" w:rsidRDefault="00DD060F" w:rsidP="00CA0B4E">
      <w:pPr>
        <w:jc w:val="both"/>
        <w:rPr>
          <w:color w:val="000000" w:themeColor="text1"/>
        </w:rPr>
      </w:pPr>
      <w:r w:rsidRPr="00DD060F">
        <w:rPr>
          <w:bCs/>
          <w:color w:val="000000"/>
        </w:rPr>
        <w:t xml:space="preserve">Ivars </w:t>
      </w:r>
      <w:r>
        <w:rPr>
          <w:bCs/>
          <w:color w:val="000000"/>
        </w:rPr>
        <w:t xml:space="preserve">Gorskis informē par Kristīnes Briedes iesniegto priekšlikumu izteikt saistošo noteikumu 5.2.apakšpunktu šādā redakcijā </w:t>
      </w:r>
      <w:r w:rsidRPr="00EB29C3">
        <w:rPr>
          <w:color w:val="000000" w:themeColor="text1"/>
        </w:rPr>
        <w:t>”</w:t>
      </w:r>
      <w:r>
        <w:rPr>
          <w:color w:val="000000" w:themeColor="text1"/>
        </w:rPr>
        <w:t>5.2.sociālo un veselības jautājumu komiteju desmit locekļu sastāvā</w:t>
      </w:r>
      <w:r w:rsidRPr="00EB29C3">
        <w:rPr>
          <w:color w:val="000000" w:themeColor="text1"/>
        </w:rPr>
        <w:t>”</w:t>
      </w:r>
      <w:r>
        <w:rPr>
          <w:color w:val="000000" w:themeColor="text1"/>
        </w:rPr>
        <w:t>.</w:t>
      </w:r>
    </w:p>
    <w:p w14:paraId="2259DFD9" w14:textId="66DCF6C5" w:rsidR="00DD060F" w:rsidRDefault="00DD060F" w:rsidP="00CA0B4E">
      <w:pPr>
        <w:jc w:val="both"/>
        <w:rPr>
          <w:color w:val="000000" w:themeColor="text1"/>
        </w:rPr>
      </w:pPr>
      <w:r>
        <w:rPr>
          <w:color w:val="000000" w:themeColor="text1"/>
        </w:rPr>
        <w:t>Kristīne Briede pamato priekšlikumu.</w:t>
      </w:r>
    </w:p>
    <w:p w14:paraId="45F3C4C0" w14:textId="7A7D39E1" w:rsidR="00DD060F" w:rsidRDefault="00DD060F" w:rsidP="00CA0B4E">
      <w:pPr>
        <w:jc w:val="both"/>
        <w:rPr>
          <w:color w:val="000000" w:themeColor="text1"/>
        </w:rPr>
      </w:pPr>
      <w:r>
        <w:rPr>
          <w:color w:val="000000" w:themeColor="text1"/>
        </w:rPr>
        <w:t>Izsakās Ivars Gorskis, Kristīne Briede, Viesturs Reinfelds</w:t>
      </w:r>
      <w:r w:rsidR="00AB654A">
        <w:rPr>
          <w:color w:val="000000" w:themeColor="text1"/>
        </w:rPr>
        <w:t xml:space="preserve"> - pievienojas Kristīnes Briedes priekšlikumam</w:t>
      </w:r>
      <w:r>
        <w:rPr>
          <w:color w:val="000000" w:themeColor="text1"/>
        </w:rPr>
        <w:t>, Gints Kaminskis.</w:t>
      </w:r>
    </w:p>
    <w:p w14:paraId="312272F0" w14:textId="1F61D126" w:rsidR="00AB654A" w:rsidRDefault="00AB654A" w:rsidP="00CA0B4E">
      <w:pPr>
        <w:jc w:val="both"/>
        <w:rPr>
          <w:color w:val="000000" w:themeColor="text1"/>
        </w:rPr>
      </w:pPr>
      <w:r>
        <w:rPr>
          <w:color w:val="000000" w:themeColor="text1"/>
        </w:rPr>
        <w:t>Izsakās Viesturs Reinfelds.</w:t>
      </w:r>
    </w:p>
    <w:p w14:paraId="06A1562E" w14:textId="3B79F9EC" w:rsidR="003541BD" w:rsidRDefault="003541BD" w:rsidP="00CA0B4E">
      <w:pPr>
        <w:jc w:val="both"/>
        <w:rPr>
          <w:color w:val="000000" w:themeColor="text1"/>
        </w:rPr>
      </w:pPr>
      <w:r>
        <w:rPr>
          <w:color w:val="000000" w:themeColor="text1"/>
        </w:rPr>
        <w:t xml:space="preserve">Ivars Gorskis pauž domes priekšsēdētāja viedokli par deputātu vienlīdzīgām tiesībām strādāt komitejās. </w:t>
      </w:r>
    </w:p>
    <w:p w14:paraId="0AF1662F" w14:textId="4D03B5A1" w:rsidR="00DD060F" w:rsidRDefault="00DD060F" w:rsidP="00DD060F">
      <w:pPr>
        <w:spacing w:line="276" w:lineRule="auto"/>
        <w:rPr>
          <w:color w:val="000000"/>
        </w:rPr>
      </w:pPr>
      <w:r>
        <w:rPr>
          <w:color w:val="000000"/>
        </w:rPr>
        <w:t xml:space="preserve">Balsojums par Kristīnes Briedes iesniegto priekšlikumu par  </w:t>
      </w:r>
      <w:r w:rsidR="005E4AD2">
        <w:rPr>
          <w:color w:val="000000"/>
        </w:rPr>
        <w:t>5.2.apakšpunkta redakciju.</w:t>
      </w:r>
    </w:p>
    <w:p w14:paraId="4D223F65" w14:textId="753E340F" w:rsidR="005E4AD2" w:rsidRPr="004E32AF" w:rsidRDefault="005E4AD2" w:rsidP="005E4AD2">
      <w:pPr>
        <w:jc w:val="both"/>
      </w:pPr>
      <w:r w:rsidRPr="00FE5C59">
        <w:rPr>
          <w:color w:val="000000"/>
        </w:rPr>
        <w:t xml:space="preserve">Atklāti balsojot: </w:t>
      </w:r>
      <w:r w:rsidRPr="00F92D95">
        <w:t>PAR</w:t>
      </w:r>
      <w:r w:rsidRPr="001E72C8">
        <w:t xml:space="preserve"> –</w:t>
      </w:r>
      <w:r>
        <w:t xml:space="preserve"> 8</w:t>
      </w:r>
      <w:r w:rsidRPr="001E72C8">
        <w:t xml:space="preserve"> (</w:t>
      </w:r>
      <w:r w:rsidRPr="001E72C8">
        <w:rPr>
          <w:bCs/>
          <w:lang w:eastAsia="et-EE"/>
        </w:rPr>
        <w:t>Kristīne Briede</w:t>
      </w:r>
      <w:r>
        <w:rPr>
          <w:bCs/>
          <w:lang w:eastAsia="et-EE"/>
        </w:rPr>
        <w:t>,</w:t>
      </w:r>
      <w:r w:rsidRPr="001E72C8">
        <w:rPr>
          <w:bCs/>
          <w:lang w:eastAsia="et-EE"/>
        </w:rPr>
        <w:t xml:space="preserve"> Madara Darguža, Māris Feldmanis, Edgars Gaigalis, Linda Karloviča,</w:t>
      </w:r>
      <w:r>
        <w:rPr>
          <w:bCs/>
          <w:lang w:eastAsia="et-EE"/>
        </w:rPr>
        <w:t xml:space="preserve"> </w:t>
      </w:r>
      <w:r w:rsidRPr="001E72C8">
        <w:rPr>
          <w:bCs/>
          <w:lang w:eastAsia="et-EE"/>
        </w:rPr>
        <w:t>Andris Podvinskis, Viesturs Reinfelds</w:t>
      </w:r>
      <w:r>
        <w:rPr>
          <w:bCs/>
          <w:lang w:eastAsia="et-EE"/>
        </w:rPr>
        <w:t>,</w:t>
      </w:r>
      <w:r w:rsidRPr="001E72C8">
        <w:rPr>
          <w:bCs/>
          <w:lang w:eastAsia="et-EE"/>
        </w:rPr>
        <w:t xml:space="preserve"> Ivars Stanga</w:t>
      </w:r>
      <w:r w:rsidRPr="001E72C8">
        <w:t>)</w:t>
      </w:r>
      <w:r>
        <w:t xml:space="preserve">, </w:t>
      </w:r>
      <w:r w:rsidRPr="0040333C">
        <w:t xml:space="preserve">PRET – </w:t>
      </w:r>
      <w:r>
        <w:t>8 (</w:t>
      </w:r>
      <w:r w:rsidRPr="001E72C8">
        <w:t xml:space="preserve">Ģirts Ante, </w:t>
      </w:r>
      <w:r w:rsidRPr="001E72C8">
        <w:rPr>
          <w:bCs/>
          <w:lang w:eastAsia="et-EE"/>
        </w:rPr>
        <w:t>Ivars Gorskis, Gints Kaminskis, Sintija Liekniņa, Dace Reinika, Guntis Safranovičs, Andrejs Spridzāns, Indra Špela</w:t>
      </w:r>
      <w:r>
        <w:t>)</w:t>
      </w:r>
      <w:r w:rsidRPr="0040333C">
        <w:t xml:space="preserve">, ATTURAS – </w:t>
      </w:r>
      <w:r>
        <w:t>2 (</w:t>
      </w:r>
      <w:r w:rsidRPr="001E72C8">
        <w:rPr>
          <w:bCs/>
          <w:lang w:eastAsia="et-EE"/>
        </w:rPr>
        <w:t>Sanita Olševska, Edgars Laimiņš</w:t>
      </w:r>
      <w:r>
        <w:rPr>
          <w:bCs/>
          <w:lang w:eastAsia="et-EE"/>
        </w:rPr>
        <w:t>)</w:t>
      </w:r>
      <w:r w:rsidRPr="004E32AF">
        <w:t>, Dobeles novada dome NOLEMJ:</w:t>
      </w:r>
    </w:p>
    <w:p w14:paraId="7E223482" w14:textId="5175A2C2" w:rsidR="00DD060F" w:rsidRPr="003541BD" w:rsidRDefault="005E4AD2" w:rsidP="00CA0B4E">
      <w:pPr>
        <w:jc w:val="both"/>
        <w:rPr>
          <w:b/>
          <w:color w:val="000000"/>
        </w:rPr>
      </w:pPr>
      <w:r>
        <w:rPr>
          <w:b/>
          <w:color w:val="000000"/>
        </w:rPr>
        <w:t>Noraidīt Kristīnes Briedes priekšlikumu.</w:t>
      </w:r>
    </w:p>
    <w:p w14:paraId="748496BF" w14:textId="46E6F5BA" w:rsidR="00AB654A" w:rsidRDefault="00DD060F" w:rsidP="00CA0B4E">
      <w:pPr>
        <w:spacing w:line="276" w:lineRule="auto"/>
        <w:jc w:val="both"/>
        <w:rPr>
          <w:color w:val="000000"/>
        </w:rPr>
      </w:pPr>
      <w:r>
        <w:rPr>
          <w:color w:val="000000"/>
        </w:rPr>
        <w:t xml:space="preserve"> </w:t>
      </w:r>
    </w:p>
    <w:p w14:paraId="03EBEC77" w14:textId="0D30203C" w:rsidR="009D0D48" w:rsidRPr="009D0D48" w:rsidRDefault="009D0D48" w:rsidP="009D0D48">
      <w:pPr>
        <w:pStyle w:val="naisf"/>
        <w:spacing w:before="0" w:after="0"/>
        <w:ind w:right="565" w:firstLine="0"/>
      </w:pPr>
      <w:r w:rsidRPr="009D0D48">
        <w:rPr>
          <w:color w:val="000000"/>
        </w:rPr>
        <w:t>Kristīne Briede atsauc iesniegto priekšlikumu “</w:t>
      </w:r>
      <w:r w:rsidRPr="009D0D48">
        <w:t>Par grozījumiem Dobeles novada domes 2021. gada 19. jūlija lēmumā Nr. 14/3 „Par Dobeles novada domes pastāvīgo komiteju izveidošanu”</w:t>
      </w:r>
    </w:p>
    <w:p w14:paraId="256DC38D" w14:textId="0CDB3B92" w:rsidR="009D0D48" w:rsidRDefault="009D0D48" w:rsidP="00CA0B4E">
      <w:pPr>
        <w:spacing w:line="276" w:lineRule="auto"/>
        <w:jc w:val="both"/>
        <w:rPr>
          <w:color w:val="000000"/>
        </w:rPr>
      </w:pPr>
    </w:p>
    <w:p w14:paraId="0F72CD87" w14:textId="75011DF3" w:rsidR="00D24EF9" w:rsidRDefault="00D24EF9" w:rsidP="00CA0B4E">
      <w:pPr>
        <w:spacing w:line="276" w:lineRule="auto"/>
        <w:jc w:val="both"/>
        <w:rPr>
          <w:color w:val="000000"/>
        </w:rPr>
      </w:pPr>
      <w:r>
        <w:rPr>
          <w:color w:val="000000"/>
        </w:rPr>
        <w:t>Balsojums par lēmuma projektu</w:t>
      </w:r>
      <w:r w:rsidR="009D0D48">
        <w:rPr>
          <w:color w:val="000000"/>
        </w:rPr>
        <w:t xml:space="preserve"> kopumā</w:t>
      </w:r>
      <w:r>
        <w:rPr>
          <w:color w:val="000000"/>
        </w:rPr>
        <w:t>.</w:t>
      </w:r>
    </w:p>
    <w:p w14:paraId="3073D924" w14:textId="0EB86092" w:rsidR="00D24EF9" w:rsidRPr="004E32AF" w:rsidRDefault="00D24EF9" w:rsidP="00D24EF9">
      <w:pPr>
        <w:jc w:val="both"/>
      </w:pPr>
      <w:r w:rsidRPr="00FE5C59">
        <w:rPr>
          <w:color w:val="000000"/>
        </w:rPr>
        <w:t xml:space="preserve">Atklāti balsojot: </w:t>
      </w:r>
      <w:r w:rsidRPr="00F92D95">
        <w:t>PAR</w:t>
      </w:r>
      <w:r w:rsidRPr="001E72C8">
        <w:t xml:space="preserve"> –</w:t>
      </w:r>
      <w:r>
        <w:t xml:space="preserve"> 17</w:t>
      </w:r>
      <w:r w:rsidRPr="001E72C8">
        <w:t xml:space="preserve"> (Ģirts Ante, </w:t>
      </w:r>
      <w:r w:rsidRPr="001E72C8">
        <w:rPr>
          <w:bCs/>
          <w:lang w:eastAsia="et-EE"/>
        </w:rPr>
        <w:t>Kristīne Briede</w:t>
      </w:r>
      <w:r>
        <w:rPr>
          <w:bCs/>
          <w:lang w:eastAsia="et-EE"/>
        </w:rPr>
        <w:t>,</w:t>
      </w:r>
      <w:r w:rsidRPr="001E72C8">
        <w:rPr>
          <w:bCs/>
          <w:lang w:eastAsia="et-EE"/>
        </w:rPr>
        <w:t xml:space="preserve"> Madara Darguža, Māris Feldmanis, Edgars Gaigalis, Ivars Gorskis, Gints Kaminskis, Linda Karloviča, Edgars Laimiņš, Sintija Liekniņa, Sanita Olševska, Viesturs Reinfelds</w:t>
      </w:r>
      <w:r>
        <w:rPr>
          <w:bCs/>
          <w:lang w:eastAsia="et-EE"/>
        </w:rPr>
        <w:t>,</w:t>
      </w:r>
      <w:r w:rsidRPr="001E72C8">
        <w:rPr>
          <w:bCs/>
          <w:lang w:eastAsia="et-EE"/>
        </w:rPr>
        <w:t xml:space="preserve"> Dace Reinika, Guntis Safranovičs, Andrejs Spridzāns, Ivars Stanga, Indra Špela</w:t>
      </w:r>
      <w:r w:rsidRPr="001E72C8">
        <w:t>)</w:t>
      </w:r>
      <w:r>
        <w:t xml:space="preserve">, </w:t>
      </w:r>
      <w:r w:rsidRPr="0040333C">
        <w:t xml:space="preserve">PRET – nav, ATTURAS – </w:t>
      </w:r>
      <w:r>
        <w:t>1 (</w:t>
      </w:r>
      <w:r w:rsidRPr="001E72C8">
        <w:rPr>
          <w:bCs/>
          <w:lang w:eastAsia="et-EE"/>
        </w:rPr>
        <w:t>Andris Podvinskis</w:t>
      </w:r>
      <w:r>
        <w:rPr>
          <w:bCs/>
          <w:lang w:eastAsia="et-EE"/>
        </w:rPr>
        <w:t>)</w:t>
      </w:r>
      <w:r w:rsidRPr="004E32AF">
        <w:t>, Dobeles novada dome NOLEMJ:</w:t>
      </w:r>
    </w:p>
    <w:p w14:paraId="790A541D" w14:textId="1981AC93" w:rsidR="007D3EF1" w:rsidRPr="00E871C6" w:rsidRDefault="00D24EF9" w:rsidP="007D3EF1">
      <w:pPr>
        <w:pStyle w:val="Default"/>
        <w:ind w:right="142"/>
        <w:jc w:val="both"/>
        <w:rPr>
          <w:b/>
          <w:bCs/>
        </w:rPr>
      </w:pPr>
      <w:r w:rsidRPr="0005171D">
        <w:rPr>
          <w:b/>
        </w:rPr>
        <w:t>Pieņemt lēmumu</w:t>
      </w:r>
      <w:r w:rsidRPr="0005171D">
        <w:t xml:space="preserve"> </w:t>
      </w:r>
      <w:r w:rsidRPr="0005171D">
        <w:rPr>
          <w:b/>
        </w:rPr>
        <w:t>Nr.29</w:t>
      </w:r>
      <w:r>
        <w:rPr>
          <w:b/>
        </w:rPr>
        <w:t>5</w:t>
      </w:r>
      <w:r w:rsidRPr="0005171D">
        <w:rPr>
          <w:b/>
        </w:rPr>
        <w:t>/16</w:t>
      </w:r>
      <w:r w:rsidRPr="0005171D">
        <w:t xml:space="preserve"> “</w:t>
      </w:r>
      <w:r w:rsidR="007D3EF1" w:rsidRPr="00E871C6">
        <w:rPr>
          <w:b/>
          <w:bCs/>
        </w:rPr>
        <w:t xml:space="preserve">Par </w:t>
      </w:r>
      <w:r w:rsidR="007D3EF1" w:rsidRPr="00E871C6">
        <w:rPr>
          <w:b/>
        </w:rPr>
        <w:t>Dobeles novada</w:t>
      </w:r>
      <w:r w:rsidR="007D3EF1" w:rsidRPr="00E871C6">
        <w:rPr>
          <w:b/>
          <w:spacing w:val="-3"/>
        </w:rPr>
        <w:t xml:space="preserve"> </w:t>
      </w:r>
      <w:r w:rsidR="007D3EF1" w:rsidRPr="00E871C6">
        <w:rPr>
          <w:b/>
        </w:rPr>
        <w:t>domes saistošo noteikumu Nr.8 „Grozījumi Dobeles novada</w:t>
      </w:r>
      <w:r w:rsidR="007D3EF1" w:rsidRPr="00E871C6">
        <w:rPr>
          <w:b/>
          <w:spacing w:val="-3"/>
        </w:rPr>
        <w:t xml:space="preserve"> </w:t>
      </w:r>
      <w:r w:rsidR="007D3EF1" w:rsidRPr="00E871C6">
        <w:rPr>
          <w:b/>
        </w:rPr>
        <w:t>domes 2021.gada 19.jūlija saistošajos noteikumos Nr.1 „</w:t>
      </w:r>
      <w:r w:rsidR="007D3EF1" w:rsidRPr="00E871C6">
        <w:rPr>
          <w:b/>
          <w:bCs/>
        </w:rPr>
        <w:t>Dobeles novada pašvaldības nolikums</w:t>
      </w:r>
      <w:r w:rsidR="007D3EF1" w:rsidRPr="00E871C6">
        <w:rPr>
          <w:b/>
        </w:rPr>
        <w:t>”” apstiprināšanu”</w:t>
      </w:r>
    </w:p>
    <w:p w14:paraId="575BB132" w14:textId="1EC6426B" w:rsidR="00CA0B4E" w:rsidRDefault="00CA0B4E" w:rsidP="00CA0B4E">
      <w:pPr>
        <w:spacing w:line="276" w:lineRule="auto"/>
        <w:jc w:val="both"/>
        <w:rPr>
          <w:color w:val="000000"/>
        </w:rPr>
      </w:pPr>
      <w:r w:rsidRPr="00FE5C59">
        <w:rPr>
          <w:color w:val="000000"/>
        </w:rPr>
        <w:t>Lēmums pievienots protokolam.</w:t>
      </w:r>
    </w:p>
    <w:p w14:paraId="0E475539" w14:textId="4B5C57D3" w:rsidR="007D3EF1" w:rsidRDefault="009F0802" w:rsidP="00CA0B4E">
      <w:pPr>
        <w:spacing w:line="276" w:lineRule="auto"/>
        <w:jc w:val="both"/>
        <w:rPr>
          <w:color w:val="000000"/>
        </w:rPr>
      </w:pPr>
      <w:r>
        <w:rPr>
          <w:color w:val="000000"/>
        </w:rPr>
        <w:t>Plkst. 17:30 atgriežas Sarmīte Dude.</w:t>
      </w:r>
    </w:p>
    <w:p w14:paraId="73A9A347" w14:textId="6BBF41F7" w:rsidR="00331E0A" w:rsidRDefault="00331E0A" w:rsidP="000213A1">
      <w:pPr>
        <w:ind w:left="4320"/>
        <w:rPr>
          <w:b/>
          <w:u w:val="single"/>
        </w:rPr>
      </w:pPr>
      <w:r>
        <w:rPr>
          <w:color w:val="000000"/>
        </w:rPr>
        <w:lastRenderedPageBreak/>
        <w:t>5</w:t>
      </w:r>
      <w:r w:rsidR="00D24EF9">
        <w:rPr>
          <w:color w:val="000000"/>
        </w:rPr>
        <w:t>2</w:t>
      </w:r>
      <w:r w:rsidRPr="00FE5C59">
        <w:rPr>
          <w:color w:val="000000"/>
        </w:rPr>
        <w:t>.§</w:t>
      </w:r>
    </w:p>
    <w:p w14:paraId="4DE9CC02" w14:textId="77777777" w:rsidR="003A2CCE" w:rsidRPr="002F32F1" w:rsidRDefault="003A2CCE" w:rsidP="003A2CCE">
      <w:pPr>
        <w:pStyle w:val="Default"/>
        <w:ind w:right="142"/>
        <w:jc w:val="center"/>
        <w:rPr>
          <w:b/>
          <w:bCs/>
        </w:rPr>
      </w:pPr>
      <w:r w:rsidRPr="002F32F1">
        <w:rPr>
          <w:b/>
          <w:bCs/>
        </w:rPr>
        <w:t>Par pašvaldības administrācijas izveidošanu un nolikuma apstiprināšanu</w:t>
      </w:r>
    </w:p>
    <w:p w14:paraId="1D445440" w14:textId="77777777" w:rsidR="00331E0A" w:rsidRPr="00FE5C59" w:rsidRDefault="00331E0A" w:rsidP="00331E0A">
      <w:pPr>
        <w:jc w:val="center"/>
        <w:rPr>
          <w:i/>
          <w:color w:val="000000"/>
        </w:rPr>
      </w:pPr>
      <w:r w:rsidRPr="00FE5C59">
        <w:rPr>
          <w:b/>
          <w:noProof/>
          <w:color w:val="000000"/>
        </w:rPr>
        <mc:AlternateContent>
          <mc:Choice Requires="wps">
            <w:drawing>
              <wp:anchor distT="0" distB="0" distL="114300" distR="114300" simplePos="0" relativeHeight="251834368" behindDoc="0" locked="0" layoutInCell="1" allowOverlap="1" wp14:anchorId="61B1EA40" wp14:editId="01748EE5">
                <wp:simplePos x="0" y="0"/>
                <wp:positionH relativeFrom="column">
                  <wp:posOffset>-61595</wp:posOffset>
                </wp:positionH>
                <wp:positionV relativeFrom="paragraph">
                  <wp:posOffset>-1905</wp:posOffset>
                </wp:positionV>
                <wp:extent cx="5892800" cy="0"/>
                <wp:effectExtent l="0" t="0" r="0" b="0"/>
                <wp:wrapNone/>
                <wp:docPr id="159" name="AutoShape 1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0692B8DF" id="AutoShape 1126" o:spid="_x0000_s1026" type="#_x0000_t32" style="position:absolute;margin-left:-4.85pt;margin-top:-.15pt;width:464pt;height:0;flip:y;z-index:25183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" strokeweight="1pt"/>
            </w:pict>
          </mc:Fallback>
        </mc:AlternateContent>
      </w:r>
      <w:r w:rsidRPr="00FE5C59">
        <w:rPr>
          <w:i/>
          <w:color w:val="000000"/>
        </w:rPr>
        <w:t>(</w:t>
      </w:r>
      <w:r w:rsidR="00CA0B4E">
        <w:rPr>
          <w:i/>
          <w:color w:val="000000"/>
        </w:rPr>
        <w:t>I.Gorskis</w:t>
      </w:r>
      <w:r>
        <w:rPr>
          <w:i/>
          <w:color w:val="000000"/>
        </w:rPr>
        <w:t>)</w:t>
      </w:r>
    </w:p>
    <w:p w14:paraId="6160E7D3" w14:textId="77777777" w:rsidR="00331E0A" w:rsidRDefault="00331E0A" w:rsidP="00331E0A">
      <w:pPr>
        <w:rPr>
          <w:color w:val="000000"/>
        </w:rPr>
      </w:pPr>
    </w:p>
    <w:p w14:paraId="5DAA7BEB" w14:textId="5B1F8BE1" w:rsidR="00331E0A" w:rsidRPr="00CF69C1" w:rsidRDefault="00331E0A" w:rsidP="00FC43CD">
      <w:pPr>
        <w:jc w:val="both"/>
        <w:rPr>
          <w:color w:val="000000"/>
        </w:rPr>
      </w:pPr>
      <w:r w:rsidRPr="00CF69C1">
        <w:rPr>
          <w:color w:val="000000"/>
        </w:rPr>
        <w:t xml:space="preserve">Jautājums izskatīts </w:t>
      </w:r>
      <w:r w:rsidRPr="00F50D41">
        <w:rPr>
          <w:bCs/>
          <w:color w:val="000000"/>
        </w:rPr>
        <w:t>Finanšu un budžeta komitej</w:t>
      </w:r>
      <w:r w:rsidR="000B0853">
        <w:rPr>
          <w:bCs/>
          <w:color w:val="000000"/>
        </w:rPr>
        <w:t xml:space="preserve">ā </w:t>
      </w:r>
      <w:r w:rsidRPr="00CF69C1">
        <w:rPr>
          <w:color w:val="000000"/>
        </w:rPr>
        <w:t xml:space="preserve">2021.gada </w:t>
      </w:r>
      <w:r w:rsidR="009F0802">
        <w:rPr>
          <w:color w:val="000000"/>
        </w:rPr>
        <w:t>17</w:t>
      </w:r>
      <w:r w:rsidRPr="00CF69C1">
        <w:rPr>
          <w:color w:val="000000"/>
        </w:rPr>
        <w:t>.</w:t>
      </w:r>
      <w:r w:rsidR="009F0802">
        <w:rPr>
          <w:color w:val="000000"/>
        </w:rPr>
        <w:t>novembrī.</w:t>
      </w:r>
    </w:p>
    <w:p w14:paraId="7060C048" w14:textId="2127BCC4" w:rsidR="00CA0B4E" w:rsidRDefault="00CA0B4E" w:rsidP="00FC43CD">
      <w:pPr>
        <w:jc w:val="both"/>
        <w:rPr>
          <w:color w:val="000000"/>
        </w:rPr>
      </w:pPr>
      <w:r>
        <w:rPr>
          <w:color w:val="000000"/>
        </w:rPr>
        <w:t xml:space="preserve">Jautājumus uzdod </w:t>
      </w:r>
      <w:r w:rsidR="009F0802">
        <w:rPr>
          <w:color w:val="000000"/>
        </w:rPr>
        <w:t>Edgars Gaigalis</w:t>
      </w:r>
      <w:r w:rsidR="00D21515">
        <w:rPr>
          <w:color w:val="000000"/>
        </w:rPr>
        <w:t>.</w:t>
      </w:r>
    </w:p>
    <w:p w14:paraId="4D50D2E7" w14:textId="4ACF10EB" w:rsidR="00520279" w:rsidRDefault="00520279" w:rsidP="00FC43CD">
      <w:pPr>
        <w:jc w:val="both"/>
        <w:rPr>
          <w:color w:val="000000"/>
        </w:rPr>
      </w:pPr>
      <w:r>
        <w:rPr>
          <w:color w:val="000000"/>
        </w:rPr>
        <w:t xml:space="preserve">Madara Darguža iesaka visā tekstā, sākot no otrā punkta, novienādot - vai </w:t>
      </w:r>
      <w:r w:rsidR="00A64512">
        <w:rPr>
          <w:color w:val="000000"/>
        </w:rPr>
        <w:t>“</w:t>
      </w:r>
      <w:r>
        <w:rPr>
          <w:color w:val="000000"/>
        </w:rPr>
        <w:t>pašvaldības administrācijas vadītājs</w:t>
      </w:r>
      <w:r w:rsidR="00A64512">
        <w:rPr>
          <w:color w:val="000000"/>
        </w:rPr>
        <w:t>”</w:t>
      </w:r>
      <w:r>
        <w:rPr>
          <w:color w:val="000000"/>
        </w:rPr>
        <w:t xml:space="preserve">, vai </w:t>
      </w:r>
      <w:r w:rsidR="00A64512">
        <w:rPr>
          <w:color w:val="000000"/>
        </w:rPr>
        <w:t>“</w:t>
      </w:r>
      <w:r>
        <w:rPr>
          <w:color w:val="000000"/>
        </w:rPr>
        <w:t>pašvaldības izpilddirektors</w:t>
      </w:r>
      <w:r w:rsidR="00A64512">
        <w:rPr>
          <w:color w:val="000000"/>
        </w:rPr>
        <w:t>”</w:t>
      </w:r>
      <w:r>
        <w:rPr>
          <w:color w:val="000000"/>
        </w:rPr>
        <w:t>.</w:t>
      </w:r>
    </w:p>
    <w:p w14:paraId="4ABD8929" w14:textId="55678493" w:rsidR="00CA0B4E" w:rsidRDefault="00CA0B4E" w:rsidP="00FC43CD">
      <w:pPr>
        <w:jc w:val="both"/>
        <w:rPr>
          <w:color w:val="000000"/>
        </w:rPr>
      </w:pPr>
      <w:r>
        <w:rPr>
          <w:color w:val="000000"/>
        </w:rPr>
        <w:t>Atbild Ivars Gorskis</w:t>
      </w:r>
      <w:r w:rsidR="00D21515">
        <w:rPr>
          <w:color w:val="000000"/>
        </w:rPr>
        <w:t xml:space="preserve">. </w:t>
      </w:r>
    </w:p>
    <w:p w14:paraId="43C7CF30" w14:textId="77777777" w:rsidR="00D21515" w:rsidRDefault="00520279" w:rsidP="00FC43CD">
      <w:pPr>
        <w:jc w:val="both"/>
        <w:rPr>
          <w:color w:val="000000"/>
        </w:rPr>
      </w:pPr>
      <w:r>
        <w:rPr>
          <w:color w:val="000000"/>
        </w:rPr>
        <w:t xml:space="preserve">Edgars Gaigalis jautā par </w:t>
      </w:r>
      <w:r w:rsidR="00D21515">
        <w:rPr>
          <w:color w:val="000000"/>
        </w:rPr>
        <w:t xml:space="preserve">17.un 18.punktu – par </w:t>
      </w:r>
      <w:r>
        <w:rPr>
          <w:color w:val="000000"/>
        </w:rPr>
        <w:t xml:space="preserve">pašvaldības izpilddirektora vietnieku funkcijām. </w:t>
      </w:r>
      <w:r w:rsidR="00D21515">
        <w:rPr>
          <w:color w:val="000000"/>
        </w:rPr>
        <w:t>Vai tas ir jāatrunā šajā nolikumā.</w:t>
      </w:r>
    </w:p>
    <w:p w14:paraId="3E7B46CA" w14:textId="77777777" w:rsidR="00D21515" w:rsidRDefault="00D21515" w:rsidP="00FC43CD">
      <w:pPr>
        <w:jc w:val="both"/>
        <w:rPr>
          <w:color w:val="000000"/>
        </w:rPr>
      </w:pPr>
      <w:r>
        <w:rPr>
          <w:color w:val="000000"/>
        </w:rPr>
        <w:t>Ivars Gorskis paskaidro.</w:t>
      </w:r>
    </w:p>
    <w:p w14:paraId="21CAB5FD" w14:textId="77777777" w:rsidR="00670806" w:rsidRDefault="00D21515" w:rsidP="00FC43CD">
      <w:pPr>
        <w:jc w:val="both"/>
        <w:rPr>
          <w:color w:val="000000"/>
        </w:rPr>
      </w:pPr>
      <w:r>
        <w:rPr>
          <w:color w:val="000000"/>
        </w:rPr>
        <w:t>Jautā Dace Reinika, Edgars Gaigalis</w:t>
      </w:r>
      <w:r w:rsidR="00670806">
        <w:rPr>
          <w:color w:val="000000"/>
        </w:rPr>
        <w:t>.</w:t>
      </w:r>
    </w:p>
    <w:p w14:paraId="2C1832F7" w14:textId="4DCE8F3E" w:rsidR="00670806" w:rsidRDefault="00670806" w:rsidP="00FC43CD">
      <w:pPr>
        <w:jc w:val="both"/>
        <w:rPr>
          <w:color w:val="000000"/>
        </w:rPr>
      </w:pPr>
      <w:r>
        <w:rPr>
          <w:color w:val="000000"/>
        </w:rPr>
        <w:t xml:space="preserve">Guntis Safranovičs ierosina sākot no 2.punkta tālāk tekstā rakstīt </w:t>
      </w:r>
      <w:r w:rsidR="00A64512">
        <w:rPr>
          <w:color w:val="000000"/>
        </w:rPr>
        <w:t>“</w:t>
      </w:r>
      <w:r>
        <w:rPr>
          <w:color w:val="000000"/>
        </w:rPr>
        <w:t>izpilddirektors</w:t>
      </w:r>
      <w:r w:rsidR="00A64512">
        <w:rPr>
          <w:color w:val="000000"/>
        </w:rPr>
        <w:t>”</w:t>
      </w:r>
      <w:r>
        <w:rPr>
          <w:color w:val="000000"/>
        </w:rPr>
        <w:t xml:space="preserve">. Pamato. </w:t>
      </w:r>
    </w:p>
    <w:p w14:paraId="55643955" w14:textId="77777777" w:rsidR="00670806" w:rsidRDefault="00670806" w:rsidP="00670806">
      <w:pPr>
        <w:jc w:val="both"/>
        <w:rPr>
          <w:color w:val="000000" w:themeColor="text1"/>
        </w:rPr>
      </w:pPr>
      <w:r>
        <w:rPr>
          <w:color w:val="000000"/>
        </w:rPr>
        <w:t xml:space="preserve">Dace Reinika atbalsta, ka nerakstām </w:t>
      </w:r>
      <w:r w:rsidRPr="00EB29C3">
        <w:rPr>
          <w:color w:val="000000" w:themeColor="text1"/>
        </w:rPr>
        <w:t>”</w:t>
      </w:r>
      <w:r>
        <w:rPr>
          <w:color w:val="000000"/>
        </w:rPr>
        <w:t>administrācijas vadītājs</w:t>
      </w:r>
      <w:r w:rsidRPr="00EB29C3">
        <w:rPr>
          <w:color w:val="000000" w:themeColor="text1"/>
        </w:rPr>
        <w:t>”</w:t>
      </w:r>
      <w:r>
        <w:rPr>
          <w:color w:val="000000"/>
        </w:rPr>
        <w:t xml:space="preserve">, bet rakstām </w:t>
      </w:r>
      <w:r w:rsidRPr="00EB29C3">
        <w:rPr>
          <w:color w:val="000000" w:themeColor="text1"/>
        </w:rPr>
        <w:t>”</w:t>
      </w:r>
      <w:r>
        <w:rPr>
          <w:color w:val="000000" w:themeColor="text1"/>
        </w:rPr>
        <w:t>pašvaldības izpilddirektors</w:t>
      </w:r>
      <w:r w:rsidRPr="00EB29C3">
        <w:rPr>
          <w:color w:val="000000" w:themeColor="text1"/>
        </w:rPr>
        <w:t>”</w:t>
      </w:r>
      <w:r>
        <w:rPr>
          <w:color w:val="000000" w:themeColor="text1"/>
        </w:rPr>
        <w:t>.</w:t>
      </w:r>
    </w:p>
    <w:p w14:paraId="6F1022B0" w14:textId="105D76F9" w:rsidR="00670806" w:rsidRDefault="00670806" w:rsidP="00FC43CD">
      <w:pPr>
        <w:jc w:val="both"/>
        <w:rPr>
          <w:color w:val="000000"/>
        </w:rPr>
      </w:pPr>
      <w:r>
        <w:rPr>
          <w:color w:val="000000"/>
        </w:rPr>
        <w:t>Edgars Gaigalis jautā, vai 22.punktā vārda “pakļautību” vietā nevajag likt vārdu “pārraudzību”.</w:t>
      </w:r>
    </w:p>
    <w:p w14:paraId="4E4011D0" w14:textId="77777777" w:rsidR="000213A1" w:rsidRDefault="00670806" w:rsidP="00FC43CD">
      <w:pPr>
        <w:jc w:val="both"/>
        <w:rPr>
          <w:color w:val="000000"/>
        </w:rPr>
      </w:pPr>
      <w:r>
        <w:rPr>
          <w:color w:val="000000"/>
        </w:rPr>
        <w:t>Atbild Ivars Gorskis</w:t>
      </w:r>
      <w:r w:rsidR="000213A1">
        <w:rPr>
          <w:color w:val="000000"/>
        </w:rPr>
        <w:t>.</w:t>
      </w:r>
    </w:p>
    <w:p w14:paraId="2B42541F" w14:textId="77777777" w:rsidR="000213A1" w:rsidRDefault="009F0802" w:rsidP="00FC43CD">
      <w:pPr>
        <w:jc w:val="both"/>
        <w:rPr>
          <w:color w:val="000000"/>
        </w:rPr>
      </w:pPr>
      <w:r>
        <w:rPr>
          <w:color w:val="000000"/>
        </w:rPr>
        <w:t xml:space="preserve"> </w:t>
      </w:r>
      <w:r w:rsidR="000213A1">
        <w:rPr>
          <w:color w:val="000000"/>
        </w:rPr>
        <w:t>Izsakās Madara Darguža, Dace Reinika.</w:t>
      </w:r>
    </w:p>
    <w:p w14:paraId="53D1411B" w14:textId="77777777" w:rsidR="000213A1" w:rsidRDefault="000213A1" w:rsidP="00FC43CD">
      <w:pPr>
        <w:jc w:val="both"/>
        <w:rPr>
          <w:color w:val="000000"/>
        </w:rPr>
      </w:pPr>
      <w:r>
        <w:rPr>
          <w:color w:val="000000"/>
        </w:rPr>
        <w:t>Madara Darguža norāda uz redakcionālu kļūdu 23.punktā.</w:t>
      </w:r>
    </w:p>
    <w:p w14:paraId="4B2D4224" w14:textId="77495866" w:rsidR="009F0802" w:rsidRDefault="009F0802" w:rsidP="00FC43CD">
      <w:pPr>
        <w:jc w:val="both"/>
        <w:rPr>
          <w:color w:val="000000" w:themeColor="text1"/>
        </w:rPr>
      </w:pPr>
      <w:r>
        <w:rPr>
          <w:color w:val="000000"/>
        </w:rPr>
        <w:t>Gorskis</w:t>
      </w:r>
      <w:r w:rsidR="00CA0B4E">
        <w:rPr>
          <w:color w:val="000000"/>
        </w:rPr>
        <w:t xml:space="preserve"> ierosina </w:t>
      </w:r>
      <w:r>
        <w:rPr>
          <w:color w:val="000000"/>
        </w:rPr>
        <w:t xml:space="preserve">visā nolikuma tekstā vārdus </w:t>
      </w:r>
      <w:r w:rsidRPr="00EB29C3">
        <w:rPr>
          <w:color w:val="000000" w:themeColor="text1"/>
        </w:rPr>
        <w:t>”</w:t>
      </w:r>
      <w:r>
        <w:rPr>
          <w:color w:val="000000"/>
        </w:rPr>
        <w:t>administrācijas vadītājs</w:t>
      </w:r>
      <w:r w:rsidRPr="00EB29C3">
        <w:rPr>
          <w:color w:val="000000" w:themeColor="text1"/>
        </w:rPr>
        <w:t>”</w:t>
      </w:r>
      <w:r>
        <w:rPr>
          <w:color w:val="000000"/>
        </w:rPr>
        <w:t xml:space="preserve"> aizstāt ar vārdiem </w:t>
      </w:r>
      <w:r w:rsidRPr="00EB29C3">
        <w:rPr>
          <w:color w:val="000000" w:themeColor="text1"/>
        </w:rPr>
        <w:t>”</w:t>
      </w:r>
      <w:r>
        <w:rPr>
          <w:color w:val="000000" w:themeColor="text1"/>
        </w:rPr>
        <w:t>pašvaldības izpilddirektors</w:t>
      </w:r>
      <w:r w:rsidRPr="00EB29C3">
        <w:rPr>
          <w:color w:val="000000" w:themeColor="text1"/>
        </w:rPr>
        <w:t>”</w:t>
      </w:r>
      <w:r>
        <w:rPr>
          <w:color w:val="000000" w:themeColor="text1"/>
        </w:rPr>
        <w:t>.</w:t>
      </w:r>
    </w:p>
    <w:p w14:paraId="1A7C221C" w14:textId="28544858" w:rsidR="00784931" w:rsidRPr="006C64C0" w:rsidRDefault="009F0802" w:rsidP="00BC03EE">
      <w:pPr>
        <w:jc w:val="both"/>
        <w:rPr>
          <w:color w:val="000000" w:themeColor="text1"/>
        </w:rPr>
      </w:pPr>
      <w:r>
        <w:rPr>
          <w:color w:val="000000" w:themeColor="text1"/>
        </w:rPr>
        <w:t>Deputāti neiebilst</w:t>
      </w:r>
      <w:r w:rsidR="006C64C0">
        <w:rPr>
          <w:color w:val="000000" w:themeColor="text1"/>
        </w:rPr>
        <w:t>.</w:t>
      </w:r>
    </w:p>
    <w:p w14:paraId="2735450B" w14:textId="7AC11C5F" w:rsidR="00784931" w:rsidRDefault="00784931" w:rsidP="00784931">
      <w:pPr>
        <w:spacing w:line="276" w:lineRule="auto"/>
        <w:rPr>
          <w:color w:val="000000"/>
        </w:rPr>
      </w:pPr>
      <w:r>
        <w:rPr>
          <w:color w:val="000000"/>
        </w:rPr>
        <w:t>Balsojums par lēmuma projektu</w:t>
      </w:r>
      <w:r w:rsidR="000213A1">
        <w:rPr>
          <w:color w:val="000000"/>
        </w:rPr>
        <w:t xml:space="preserve"> ar ieteikto labojumu</w:t>
      </w:r>
      <w:r>
        <w:rPr>
          <w:color w:val="000000"/>
        </w:rPr>
        <w:t>.</w:t>
      </w:r>
    </w:p>
    <w:p w14:paraId="41A68BAA" w14:textId="29E0046D" w:rsidR="00784931" w:rsidRPr="004E32AF" w:rsidRDefault="000B0853" w:rsidP="00784931">
      <w:pPr>
        <w:jc w:val="both"/>
      </w:pPr>
      <w:r w:rsidRPr="00FE5C59">
        <w:rPr>
          <w:color w:val="000000"/>
        </w:rPr>
        <w:t xml:space="preserve">Atklāti balsojot: </w:t>
      </w:r>
      <w:r w:rsidR="00784931" w:rsidRPr="00426397">
        <w:t>PAR – 1</w:t>
      </w:r>
      <w:r w:rsidR="006C64C0">
        <w:t>9</w:t>
      </w:r>
      <w:r w:rsidR="00784931" w:rsidRPr="00426397">
        <w:t xml:space="preserve"> (Ģirts Ante</w:t>
      </w:r>
      <w:r w:rsidR="00784931">
        <w:t>,</w:t>
      </w:r>
      <w:r w:rsidR="00784931" w:rsidRPr="00426397">
        <w:rPr>
          <w:bCs/>
          <w:lang w:eastAsia="et-EE"/>
        </w:rPr>
        <w:t xml:space="preserve"> Kristīne Briede, </w:t>
      </w:r>
      <w:r w:rsidR="006C64C0">
        <w:rPr>
          <w:bCs/>
          <w:lang w:eastAsia="et-EE"/>
        </w:rPr>
        <w:t xml:space="preserve">Madara Darguža, </w:t>
      </w:r>
      <w:r w:rsidR="00784931" w:rsidRPr="00426397">
        <w:rPr>
          <w:bCs/>
          <w:lang w:eastAsia="et-EE"/>
        </w:rPr>
        <w:t>Sarmīte Dude, Māris Feldmanis</w:t>
      </w:r>
      <w:r w:rsidR="00784931">
        <w:rPr>
          <w:bCs/>
          <w:lang w:eastAsia="et-EE"/>
        </w:rPr>
        <w:t xml:space="preserve">, Edgars Gaigalis, </w:t>
      </w:r>
      <w:r w:rsidR="00784931" w:rsidRPr="00426397">
        <w:rPr>
          <w:bCs/>
          <w:lang w:eastAsia="et-EE"/>
        </w:rPr>
        <w:t xml:space="preserve">Ivars Gorskis, Linda Karloviča, </w:t>
      </w:r>
      <w:r w:rsidR="006C64C0">
        <w:rPr>
          <w:bCs/>
          <w:lang w:eastAsia="et-EE"/>
        </w:rPr>
        <w:t xml:space="preserve">Gints Kaminskis, </w:t>
      </w:r>
      <w:r w:rsidR="00784931" w:rsidRPr="00426397">
        <w:rPr>
          <w:bCs/>
          <w:lang w:eastAsia="et-EE"/>
        </w:rPr>
        <w:t>Edgars Laimiņš, Sintija Liekniņa, Sanita Olševska, Andris Podvinskis, Viesturs Reinfelds</w:t>
      </w:r>
      <w:r w:rsidR="00784931">
        <w:rPr>
          <w:bCs/>
          <w:lang w:eastAsia="et-EE"/>
        </w:rPr>
        <w:t>,</w:t>
      </w:r>
      <w:r w:rsidR="00784931" w:rsidRPr="00426397">
        <w:rPr>
          <w:bCs/>
          <w:lang w:eastAsia="et-EE"/>
        </w:rPr>
        <w:t xml:space="preserve"> Dace Reinika, Guntis Safranovičs, Andrejs Spridzāns</w:t>
      </w:r>
      <w:r w:rsidR="00784931" w:rsidRPr="0062163A">
        <w:t xml:space="preserve">, </w:t>
      </w:r>
      <w:r w:rsidR="00784931">
        <w:t xml:space="preserve">Ivars Stanga, Indra Špela), </w:t>
      </w:r>
      <w:r w:rsidR="00784931" w:rsidRPr="00426397">
        <w:t xml:space="preserve">PRET – </w:t>
      </w:r>
      <w:r w:rsidR="00784931">
        <w:t>nav</w:t>
      </w:r>
      <w:r w:rsidR="00784931" w:rsidRPr="00426397">
        <w:rPr>
          <w:bCs/>
          <w:lang w:eastAsia="et-EE"/>
        </w:rPr>
        <w:t xml:space="preserve">, </w:t>
      </w:r>
      <w:r w:rsidR="00784931" w:rsidRPr="00426397">
        <w:t xml:space="preserve">ATTURAS </w:t>
      </w:r>
      <w:r w:rsidR="00784931">
        <w:t>–</w:t>
      </w:r>
      <w:r w:rsidR="00784931" w:rsidRPr="00426397">
        <w:t xml:space="preserve"> </w:t>
      </w:r>
      <w:r w:rsidR="00784931">
        <w:t>nav</w:t>
      </w:r>
      <w:r w:rsidR="00784931" w:rsidRPr="004E32AF">
        <w:t>, Dobeles novada dome NOLEMJ:</w:t>
      </w:r>
    </w:p>
    <w:p w14:paraId="2D48DC57" w14:textId="69743DC8" w:rsidR="000B0853" w:rsidRPr="006C64C0" w:rsidRDefault="000B0853" w:rsidP="006C64C0">
      <w:pPr>
        <w:pStyle w:val="Default"/>
        <w:ind w:right="142"/>
        <w:jc w:val="both"/>
        <w:rPr>
          <w:b/>
          <w:bCs/>
        </w:rPr>
      </w:pPr>
      <w:r w:rsidRPr="006C64C0">
        <w:rPr>
          <w:b/>
        </w:rPr>
        <w:t>Pieņemt lēmumu</w:t>
      </w:r>
      <w:r w:rsidRPr="006C64C0">
        <w:t xml:space="preserve"> </w:t>
      </w:r>
      <w:r w:rsidRPr="006C64C0">
        <w:rPr>
          <w:b/>
        </w:rPr>
        <w:t>Nr.</w:t>
      </w:r>
      <w:r w:rsidR="00784931" w:rsidRPr="006C64C0">
        <w:rPr>
          <w:b/>
        </w:rPr>
        <w:t>2</w:t>
      </w:r>
      <w:r w:rsidR="006C64C0" w:rsidRPr="006C64C0">
        <w:rPr>
          <w:b/>
        </w:rPr>
        <w:t>96</w:t>
      </w:r>
      <w:r w:rsidRPr="006C64C0">
        <w:t xml:space="preserve"> “</w:t>
      </w:r>
      <w:r w:rsidR="006C64C0" w:rsidRPr="006C64C0">
        <w:rPr>
          <w:b/>
          <w:bCs/>
        </w:rPr>
        <w:t>Par pašvaldības administrācijas izveidošanu un nolikuma apstiprināšanu</w:t>
      </w:r>
      <w:r w:rsidR="006C64C0" w:rsidRPr="006C64C0">
        <w:t>“</w:t>
      </w:r>
    </w:p>
    <w:p w14:paraId="5F39B871" w14:textId="5D6A5FCC" w:rsidR="000B0853" w:rsidRDefault="000B0853" w:rsidP="00B74450">
      <w:pPr>
        <w:spacing w:line="276" w:lineRule="auto"/>
        <w:jc w:val="both"/>
        <w:rPr>
          <w:color w:val="000000"/>
        </w:rPr>
      </w:pPr>
      <w:r w:rsidRPr="00FE5C59">
        <w:rPr>
          <w:color w:val="000000"/>
        </w:rPr>
        <w:t>Lēmums pievienots protokolam.</w:t>
      </w:r>
    </w:p>
    <w:p w14:paraId="54E9F58B" w14:textId="01481318" w:rsidR="000213A1" w:rsidRDefault="000213A1" w:rsidP="00B74450">
      <w:pPr>
        <w:spacing w:line="276" w:lineRule="auto"/>
        <w:jc w:val="both"/>
        <w:rPr>
          <w:color w:val="000000"/>
        </w:rPr>
      </w:pPr>
      <w:r>
        <w:rPr>
          <w:color w:val="000000"/>
        </w:rPr>
        <w:t xml:space="preserve">Edgars Gaigalis ierosina </w:t>
      </w:r>
      <w:r w:rsidR="00A64512">
        <w:rPr>
          <w:color w:val="000000"/>
        </w:rPr>
        <w:t xml:space="preserve">nolikumu </w:t>
      </w:r>
      <w:r>
        <w:rPr>
          <w:color w:val="000000"/>
        </w:rPr>
        <w:t>pēc salabošanas atsūtīt deputātiem</w:t>
      </w:r>
      <w:r w:rsidR="00A64512">
        <w:rPr>
          <w:color w:val="000000"/>
        </w:rPr>
        <w:t>.</w:t>
      </w:r>
    </w:p>
    <w:p w14:paraId="4465A1CA" w14:textId="7A00D0F0" w:rsidR="00632063" w:rsidRDefault="00632063" w:rsidP="00632063">
      <w:pPr>
        <w:jc w:val="center"/>
        <w:rPr>
          <w:b/>
          <w:u w:val="single"/>
        </w:rPr>
      </w:pPr>
      <w:r>
        <w:rPr>
          <w:color w:val="000000"/>
        </w:rPr>
        <w:t>5</w:t>
      </w:r>
      <w:r w:rsidR="006C64C0">
        <w:rPr>
          <w:color w:val="000000"/>
        </w:rPr>
        <w:t>3</w:t>
      </w:r>
      <w:r w:rsidRPr="00FE5C59">
        <w:rPr>
          <w:color w:val="000000"/>
        </w:rPr>
        <w:t>.§</w:t>
      </w:r>
    </w:p>
    <w:p w14:paraId="09FC9AF4" w14:textId="77777777" w:rsidR="003A2CCE" w:rsidRPr="003A2CCE" w:rsidRDefault="003A2CCE" w:rsidP="003A2CCE">
      <w:pPr>
        <w:jc w:val="center"/>
        <w:rPr>
          <w:b/>
        </w:rPr>
      </w:pPr>
      <w:r w:rsidRPr="003A2CCE">
        <w:rPr>
          <w:b/>
        </w:rPr>
        <w:t xml:space="preserve">Par </w:t>
      </w:r>
      <w:r w:rsidRPr="003A2CCE">
        <w:rPr>
          <w:b/>
          <w:bCs/>
          <w:color w:val="000000"/>
        </w:rPr>
        <w:t>Dobeles novada pašvaldības institūciju amatpersonu</w:t>
      </w:r>
      <w:r w:rsidRPr="003A2CCE">
        <w:rPr>
          <w:b/>
          <w:bCs/>
          <w:color w:val="000000"/>
        </w:rPr>
        <w:br/>
        <w:t>un darbinieku atlīdzības nolikuma</w:t>
      </w:r>
      <w:r w:rsidRPr="003A2CCE">
        <w:rPr>
          <w:b/>
        </w:rPr>
        <w:t xml:space="preserve"> apstiprināšanu</w:t>
      </w:r>
    </w:p>
    <w:p w14:paraId="3AD12A94" w14:textId="77777777" w:rsidR="00632063" w:rsidRPr="00FE5C59" w:rsidRDefault="00632063" w:rsidP="00632063">
      <w:pPr>
        <w:jc w:val="center"/>
        <w:rPr>
          <w:i/>
          <w:color w:val="000000"/>
        </w:rPr>
      </w:pPr>
      <w:r w:rsidRPr="00FE5C59">
        <w:rPr>
          <w:b/>
          <w:noProof/>
          <w:color w:val="000000"/>
        </w:rPr>
        <mc:AlternateContent>
          <mc:Choice Requires="wps">
            <w:drawing>
              <wp:anchor distT="0" distB="0" distL="114300" distR="114300" simplePos="0" relativeHeight="251840512" behindDoc="0" locked="0" layoutInCell="1" allowOverlap="1" wp14:anchorId="6F9A8682" wp14:editId="16272696">
                <wp:simplePos x="0" y="0"/>
                <wp:positionH relativeFrom="column">
                  <wp:posOffset>-61595</wp:posOffset>
                </wp:positionH>
                <wp:positionV relativeFrom="paragraph">
                  <wp:posOffset>-1905</wp:posOffset>
                </wp:positionV>
                <wp:extent cx="5892800" cy="0"/>
                <wp:effectExtent l="0" t="0" r="0" b="0"/>
                <wp:wrapNone/>
                <wp:docPr id="162" name="AutoShape 1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15CDB53E" id="AutoShape 1126" o:spid="_x0000_s1026" type="#_x0000_t32" style="position:absolute;margin-left:-4.85pt;margin-top:-.15pt;width:464pt;height:0;flip:y;z-index:25184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" strokeweight="1pt"/>
            </w:pict>
          </mc:Fallback>
        </mc:AlternateContent>
      </w:r>
      <w:r w:rsidRPr="00FE5C59">
        <w:rPr>
          <w:i/>
          <w:color w:val="000000"/>
        </w:rPr>
        <w:t>(</w:t>
      </w:r>
      <w:r w:rsidR="00784931">
        <w:rPr>
          <w:i/>
          <w:color w:val="000000"/>
        </w:rPr>
        <w:t xml:space="preserve"> I.Gorskis</w:t>
      </w:r>
      <w:r>
        <w:rPr>
          <w:i/>
          <w:color w:val="000000"/>
        </w:rPr>
        <w:t>)</w:t>
      </w:r>
    </w:p>
    <w:p w14:paraId="055B427E" w14:textId="77777777" w:rsidR="00632063" w:rsidRDefault="00632063" w:rsidP="00632063">
      <w:pPr>
        <w:rPr>
          <w:color w:val="000000"/>
        </w:rPr>
      </w:pPr>
    </w:p>
    <w:p w14:paraId="19127D45" w14:textId="25B3484D" w:rsidR="00784931" w:rsidRDefault="00784931" w:rsidP="00BC03EE">
      <w:pPr>
        <w:jc w:val="both"/>
        <w:rPr>
          <w:color w:val="000000"/>
        </w:rPr>
      </w:pPr>
      <w:r w:rsidRPr="00CF69C1">
        <w:rPr>
          <w:color w:val="000000"/>
        </w:rPr>
        <w:t xml:space="preserve">Jautājums izskatīts </w:t>
      </w:r>
      <w:r w:rsidR="006C64C0">
        <w:rPr>
          <w:color w:val="000000"/>
        </w:rPr>
        <w:t>Finanšu un budžeta</w:t>
      </w:r>
      <w:r>
        <w:rPr>
          <w:color w:val="000000"/>
        </w:rPr>
        <w:t xml:space="preserve"> komitejā 2021.gada </w:t>
      </w:r>
      <w:r w:rsidR="006C64C0">
        <w:rPr>
          <w:color w:val="000000"/>
        </w:rPr>
        <w:t>17.novembrī</w:t>
      </w:r>
      <w:r>
        <w:rPr>
          <w:color w:val="000000"/>
        </w:rPr>
        <w:t>.</w:t>
      </w:r>
      <w:r w:rsidR="001609E2">
        <w:rPr>
          <w:color w:val="000000"/>
        </w:rPr>
        <w:t xml:space="preserve"> </w:t>
      </w:r>
    </w:p>
    <w:p w14:paraId="4224A7AC" w14:textId="14BD8332" w:rsidR="005B235F" w:rsidRPr="000213A1" w:rsidRDefault="000213A1" w:rsidP="000213A1">
      <w:pPr>
        <w:jc w:val="both"/>
        <w:rPr>
          <w:color w:val="000000"/>
        </w:rPr>
      </w:pPr>
      <w:r>
        <w:rPr>
          <w:color w:val="000000"/>
        </w:rPr>
        <w:t>Ivars Gorskis informē par</w:t>
      </w:r>
      <w:r w:rsidR="006C64C0">
        <w:rPr>
          <w:color w:val="000000"/>
        </w:rPr>
        <w:t xml:space="preserve"> Gunta Safranoviča iesniegt</w:t>
      </w:r>
      <w:r>
        <w:rPr>
          <w:color w:val="000000"/>
        </w:rPr>
        <w:t>ajiem</w:t>
      </w:r>
      <w:r w:rsidR="006C64C0">
        <w:rPr>
          <w:color w:val="000000"/>
        </w:rPr>
        <w:t xml:space="preserve"> priekšlikumi</w:t>
      </w:r>
      <w:r>
        <w:rPr>
          <w:color w:val="000000"/>
        </w:rPr>
        <w:t>em</w:t>
      </w:r>
      <w:r w:rsidR="006C64C0">
        <w:rPr>
          <w:color w:val="000000"/>
        </w:rPr>
        <w:t xml:space="preserve"> </w:t>
      </w:r>
      <w:r>
        <w:rPr>
          <w:color w:val="000000"/>
        </w:rPr>
        <w:t xml:space="preserve">par </w:t>
      </w:r>
      <w:r w:rsidR="006C64C0">
        <w:rPr>
          <w:color w:val="000000"/>
        </w:rPr>
        <w:t>labojumiem lēmuma projektā</w:t>
      </w:r>
      <w:r>
        <w:rPr>
          <w:color w:val="000000"/>
        </w:rPr>
        <w:t xml:space="preserve"> - </w:t>
      </w:r>
      <w:r w:rsidR="006C64C0" w:rsidRPr="000213A1">
        <w:rPr>
          <w:color w:val="000000"/>
        </w:rPr>
        <w:t xml:space="preserve">88.1 punktā svītrot vārdu </w:t>
      </w:r>
      <w:r w:rsidR="005B235F" w:rsidRPr="000213A1">
        <w:rPr>
          <w:color w:val="000000" w:themeColor="text1"/>
        </w:rPr>
        <w:t>”</w:t>
      </w:r>
      <w:r w:rsidR="006C64C0" w:rsidRPr="000213A1">
        <w:rPr>
          <w:color w:val="000000"/>
        </w:rPr>
        <w:t>minimālo</w:t>
      </w:r>
      <w:r w:rsidR="005B235F" w:rsidRPr="000213A1">
        <w:rPr>
          <w:color w:val="000000" w:themeColor="text1"/>
        </w:rPr>
        <w:t>”</w:t>
      </w:r>
      <w:r w:rsidR="005B235F" w:rsidRPr="000213A1">
        <w:rPr>
          <w:color w:val="000000"/>
        </w:rPr>
        <w:t>.</w:t>
      </w:r>
    </w:p>
    <w:p w14:paraId="6EF1CB5D" w14:textId="77777777" w:rsidR="000213A1" w:rsidRDefault="000213A1" w:rsidP="005B235F">
      <w:pPr>
        <w:rPr>
          <w:color w:val="000000"/>
        </w:rPr>
      </w:pPr>
      <w:r>
        <w:rPr>
          <w:color w:val="000000"/>
        </w:rPr>
        <w:t>Paskaidro Guntis Safranovičs.</w:t>
      </w:r>
    </w:p>
    <w:p w14:paraId="67A3B50C" w14:textId="6A00C79F" w:rsidR="005B235F" w:rsidRDefault="005B235F" w:rsidP="005B235F">
      <w:pPr>
        <w:rPr>
          <w:color w:val="000000"/>
        </w:rPr>
      </w:pPr>
      <w:r w:rsidRPr="005B235F">
        <w:rPr>
          <w:color w:val="000000"/>
        </w:rPr>
        <w:t xml:space="preserve">Deputāti </w:t>
      </w:r>
      <w:r w:rsidR="000213A1">
        <w:rPr>
          <w:color w:val="000000"/>
        </w:rPr>
        <w:t xml:space="preserve">vienojoties  </w:t>
      </w:r>
      <w:r w:rsidRPr="005B235F">
        <w:rPr>
          <w:color w:val="000000"/>
        </w:rPr>
        <w:t>neiebilst</w:t>
      </w:r>
      <w:r w:rsidR="000213A1">
        <w:rPr>
          <w:color w:val="000000"/>
        </w:rPr>
        <w:t xml:space="preserve"> priekšlikumam</w:t>
      </w:r>
      <w:r w:rsidRPr="005B235F">
        <w:rPr>
          <w:color w:val="000000"/>
        </w:rPr>
        <w:t>.</w:t>
      </w:r>
    </w:p>
    <w:p w14:paraId="747B95F4" w14:textId="2B2CB7C7" w:rsidR="005B235F" w:rsidRPr="000213A1" w:rsidRDefault="00D50F45" w:rsidP="00D50F45">
      <w:pPr>
        <w:rPr>
          <w:color w:val="000000"/>
        </w:rPr>
      </w:pPr>
      <w:r>
        <w:rPr>
          <w:color w:val="000000"/>
        </w:rPr>
        <w:t xml:space="preserve">Gunta Safranoviča priekšlikums </w:t>
      </w:r>
      <w:r w:rsidR="005B235F" w:rsidRPr="000213A1">
        <w:rPr>
          <w:color w:val="000000"/>
        </w:rPr>
        <w:t xml:space="preserve">88.4 punktā vārdus </w:t>
      </w:r>
      <w:r w:rsidR="005B235F" w:rsidRPr="000213A1">
        <w:rPr>
          <w:color w:val="000000" w:themeColor="text1"/>
        </w:rPr>
        <w:t>”5.,6.gadīgo bērnu apmācību” aizstāt ar vārdiem: ”pedagogu, kas nodrošina bērnu no piecu gadu vecuma sagatavošanu pamatizglītības ieguvei”.</w:t>
      </w:r>
    </w:p>
    <w:p w14:paraId="2CDA2D9A" w14:textId="77777777" w:rsidR="00D50F45" w:rsidRDefault="00D50F45" w:rsidP="005B235F">
      <w:pPr>
        <w:rPr>
          <w:color w:val="000000"/>
        </w:rPr>
      </w:pPr>
      <w:r>
        <w:rPr>
          <w:color w:val="000000"/>
        </w:rPr>
        <w:t>Paskaidro Guntis Safranovičs.</w:t>
      </w:r>
    </w:p>
    <w:p w14:paraId="280C544A" w14:textId="77777777" w:rsidR="00D50F45" w:rsidRDefault="00D50F45" w:rsidP="00D50F45">
      <w:pPr>
        <w:rPr>
          <w:color w:val="000000"/>
        </w:rPr>
      </w:pPr>
      <w:r w:rsidRPr="005B235F">
        <w:rPr>
          <w:color w:val="000000"/>
        </w:rPr>
        <w:t xml:space="preserve">Deputāti </w:t>
      </w:r>
      <w:r>
        <w:rPr>
          <w:color w:val="000000"/>
        </w:rPr>
        <w:t xml:space="preserve">vienojoties  </w:t>
      </w:r>
      <w:r w:rsidRPr="005B235F">
        <w:rPr>
          <w:color w:val="000000"/>
        </w:rPr>
        <w:t>neiebilst</w:t>
      </w:r>
      <w:r>
        <w:rPr>
          <w:color w:val="000000"/>
        </w:rPr>
        <w:t xml:space="preserve"> priekšlikumam</w:t>
      </w:r>
      <w:r w:rsidRPr="005B235F">
        <w:rPr>
          <w:color w:val="000000"/>
        </w:rPr>
        <w:t>.</w:t>
      </w:r>
    </w:p>
    <w:p w14:paraId="4F0A0036" w14:textId="2481CE4A" w:rsidR="005B235F" w:rsidRPr="00D50F45" w:rsidRDefault="00D50F45" w:rsidP="00D50F45">
      <w:pPr>
        <w:jc w:val="both"/>
        <w:rPr>
          <w:color w:val="000000"/>
        </w:rPr>
      </w:pPr>
      <w:r>
        <w:rPr>
          <w:color w:val="000000"/>
        </w:rPr>
        <w:t xml:space="preserve">Gunta Safranoviča priekšlikums </w:t>
      </w:r>
      <w:r w:rsidR="005B235F" w:rsidRPr="00D50F45">
        <w:rPr>
          <w:color w:val="000000" w:themeColor="text1"/>
        </w:rPr>
        <w:t>91.punktā vārdu ”programmu” aizstāt ar ”programmas”.</w:t>
      </w:r>
    </w:p>
    <w:p w14:paraId="091A1EC2" w14:textId="77777777" w:rsidR="00D50F45" w:rsidRDefault="00D50F45" w:rsidP="00D50F45">
      <w:pPr>
        <w:rPr>
          <w:color w:val="000000"/>
        </w:rPr>
      </w:pPr>
      <w:r>
        <w:rPr>
          <w:color w:val="000000"/>
        </w:rPr>
        <w:t>Paskaidro Guntis Safranovičs.</w:t>
      </w:r>
    </w:p>
    <w:p w14:paraId="126A942E" w14:textId="77777777" w:rsidR="00C81821" w:rsidRDefault="00C81821" w:rsidP="00C81821">
      <w:pPr>
        <w:rPr>
          <w:color w:val="000000"/>
        </w:rPr>
      </w:pPr>
      <w:r w:rsidRPr="005B235F">
        <w:rPr>
          <w:color w:val="000000"/>
        </w:rPr>
        <w:t xml:space="preserve">Deputāti </w:t>
      </w:r>
      <w:r>
        <w:rPr>
          <w:color w:val="000000"/>
        </w:rPr>
        <w:t xml:space="preserve">vienojoties  </w:t>
      </w:r>
      <w:r w:rsidRPr="005B235F">
        <w:rPr>
          <w:color w:val="000000"/>
        </w:rPr>
        <w:t>neiebilst</w:t>
      </w:r>
      <w:r>
        <w:rPr>
          <w:color w:val="000000"/>
        </w:rPr>
        <w:t xml:space="preserve"> priekšlikumam</w:t>
      </w:r>
      <w:r w:rsidRPr="005B235F">
        <w:rPr>
          <w:color w:val="000000"/>
        </w:rPr>
        <w:t>.</w:t>
      </w:r>
    </w:p>
    <w:p w14:paraId="14351CA2" w14:textId="5BABCA81" w:rsidR="005B235F" w:rsidRPr="00D50F45" w:rsidRDefault="00D50F45" w:rsidP="00D50F45">
      <w:pPr>
        <w:jc w:val="both"/>
        <w:rPr>
          <w:color w:val="000000"/>
        </w:rPr>
      </w:pPr>
      <w:r>
        <w:rPr>
          <w:color w:val="000000"/>
        </w:rPr>
        <w:t>Gunta Safranoviča priekšlikums s</w:t>
      </w:r>
      <w:r w:rsidR="005B235F" w:rsidRPr="00D50F45">
        <w:rPr>
          <w:color w:val="000000" w:themeColor="text1"/>
        </w:rPr>
        <w:t>vītrot 110.-113.punktu, jo Ministru kabineta 2016.gada 5.jūlija noteikumi Nr.445 ”Pedagogu darba samaksas noteikumi” neparedz pedagogiem atvaļinājuma pabalstu.</w:t>
      </w:r>
    </w:p>
    <w:p w14:paraId="3B0616AA" w14:textId="256748B6" w:rsidR="005B235F" w:rsidRDefault="00C81821" w:rsidP="00C81821">
      <w:pPr>
        <w:rPr>
          <w:color w:val="000000"/>
        </w:rPr>
      </w:pPr>
      <w:r>
        <w:rPr>
          <w:color w:val="000000"/>
        </w:rPr>
        <w:lastRenderedPageBreak/>
        <w:t>Paskaidro Guntis Safranovičs.</w:t>
      </w:r>
    </w:p>
    <w:p w14:paraId="3DE73581" w14:textId="7B6D108D" w:rsidR="00C81821" w:rsidRDefault="00C81821" w:rsidP="00C81821">
      <w:pPr>
        <w:rPr>
          <w:color w:val="000000"/>
        </w:rPr>
      </w:pPr>
      <w:r w:rsidRPr="005B235F">
        <w:rPr>
          <w:color w:val="000000"/>
        </w:rPr>
        <w:t xml:space="preserve">Deputāti </w:t>
      </w:r>
      <w:r>
        <w:rPr>
          <w:color w:val="000000"/>
        </w:rPr>
        <w:t xml:space="preserve">vienojoties  </w:t>
      </w:r>
      <w:r w:rsidRPr="005B235F">
        <w:rPr>
          <w:color w:val="000000"/>
        </w:rPr>
        <w:t>neiebilst</w:t>
      </w:r>
      <w:r>
        <w:rPr>
          <w:color w:val="000000"/>
        </w:rPr>
        <w:t xml:space="preserve"> priekšlikumam</w:t>
      </w:r>
      <w:r w:rsidRPr="005B235F">
        <w:rPr>
          <w:color w:val="000000"/>
        </w:rPr>
        <w:t>.</w:t>
      </w:r>
    </w:p>
    <w:p w14:paraId="41DFB1A3" w14:textId="6CC27771" w:rsidR="005B235F" w:rsidRPr="005B235F" w:rsidRDefault="00AC227B" w:rsidP="005B235F">
      <w:pPr>
        <w:jc w:val="both"/>
        <w:rPr>
          <w:color w:val="000000"/>
        </w:rPr>
      </w:pPr>
      <w:r>
        <w:rPr>
          <w:color w:val="000000"/>
        </w:rPr>
        <w:t>Dace Reinika ierosina 1</w:t>
      </w:r>
      <w:r w:rsidR="00C81821">
        <w:rPr>
          <w:color w:val="000000"/>
        </w:rPr>
        <w:t>0</w:t>
      </w:r>
      <w:r>
        <w:rPr>
          <w:color w:val="000000"/>
        </w:rPr>
        <w:t xml:space="preserve">7.punktu papildināt ar vārdiem </w:t>
      </w:r>
      <w:r w:rsidRPr="00EB29C3">
        <w:rPr>
          <w:color w:val="000000" w:themeColor="text1"/>
        </w:rPr>
        <w:t>”</w:t>
      </w:r>
      <w:r>
        <w:rPr>
          <w:color w:val="000000"/>
        </w:rPr>
        <w:t>no pašvaldības budžeta līdzekļiem</w:t>
      </w:r>
      <w:r w:rsidRPr="00EB29C3">
        <w:rPr>
          <w:color w:val="000000" w:themeColor="text1"/>
        </w:rPr>
        <w:t>”</w:t>
      </w:r>
      <w:r>
        <w:rPr>
          <w:color w:val="000000"/>
        </w:rPr>
        <w:t>.</w:t>
      </w:r>
    </w:p>
    <w:p w14:paraId="49CE5ACB" w14:textId="74C5C7B3" w:rsidR="00AC227B" w:rsidRDefault="00784931" w:rsidP="005B235F">
      <w:pPr>
        <w:jc w:val="both"/>
        <w:rPr>
          <w:color w:val="000000"/>
        </w:rPr>
      </w:pPr>
      <w:r w:rsidRPr="005B235F">
        <w:rPr>
          <w:color w:val="000000"/>
        </w:rPr>
        <w:t xml:space="preserve">Izsakās </w:t>
      </w:r>
      <w:r w:rsidR="00AC227B">
        <w:rPr>
          <w:color w:val="000000"/>
        </w:rPr>
        <w:t>Indra Špela, Dace Reinika, Edgars Gaigalis, Gints Kaminskis, Ivars Gorskis</w:t>
      </w:r>
      <w:r w:rsidR="00EA496B">
        <w:rPr>
          <w:color w:val="000000"/>
        </w:rPr>
        <w:t>.</w:t>
      </w:r>
    </w:p>
    <w:p w14:paraId="5A8F84A2" w14:textId="13CB2DB4" w:rsidR="00AC227B" w:rsidRDefault="00D31075" w:rsidP="005B235F">
      <w:pPr>
        <w:jc w:val="both"/>
        <w:rPr>
          <w:color w:val="000000"/>
        </w:rPr>
      </w:pPr>
      <w:r w:rsidRPr="00C81821">
        <w:rPr>
          <w:color w:val="000000"/>
        </w:rPr>
        <w:t xml:space="preserve">Guntis Safranovičs pamato, kādēļ nepieciešams atbalstīt ierosinātos labojumus </w:t>
      </w:r>
      <w:r w:rsidR="00EA496B">
        <w:rPr>
          <w:color w:val="000000"/>
        </w:rPr>
        <w:t xml:space="preserve">nolikuma </w:t>
      </w:r>
      <w:r w:rsidRPr="00C81821">
        <w:rPr>
          <w:color w:val="000000"/>
        </w:rPr>
        <w:t>X. sadaļā.</w:t>
      </w:r>
      <w:r>
        <w:rPr>
          <w:color w:val="000000"/>
        </w:rPr>
        <w:t xml:space="preserve"> </w:t>
      </w:r>
    </w:p>
    <w:p w14:paraId="25A158BB" w14:textId="4972F84E" w:rsidR="00EA496B" w:rsidRDefault="00EA496B" w:rsidP="005B235F">
      <w:pPr>
        <w:jc w:val="both"/>
        <w:rPr>
          <w:color w:val="000000"/>
        </w:rPr>
      </w:pPr>
      <w:r>
        <w:rPr>
          <w:color w:val="000000"/>
        </w:rPr>
        <w:t>Dace Reinika ierosina precizēt tās sadaļas, kas ir pašvaldības finansējums un kas  valsts.</w:t>
      </w:r>
    </w:p>
    <w:p w14:paraId="7A62A3A0" w14:textId="6D836B7A" w:rsidR="00847491" w:rsidRPr="005B235F" w:rsidRDefault="00AC227B" w:rsidP="00847491">
      <w:pPr>
        <w:jc w:val="both"/>
        <w:rPr>
          <w:color w:val="000000"/>
        </w:rPr>
      </w:pPr>
      <w:r>
        <w:rPr>
          <w:color w:val="000000"/>
        </w:rPr>
        <w:t>Ivars Gorskis</w:t>
      </w:r>
      <w:r w:rsidR="00EA496B">
        <w:rPr>
          <w:color w:val="000000"/>
        </w:rPr>
        <w:t xml:space="preserve"> ierosina </w:t>
      </w:r>
      <w:r w:rsidR="00760A4F">
        <w:rPr>
          <w:color w:val="000000"/>
        </w:rPr>
        <w:t>107.punktā aiz v</w:t>
      </w:r>
      <w:r w:rsidR="00847491">
        <w:rPr>
          <w:color w:val="000000"/>
        </w:rPr>
        <w:t xml:space="preserve">ārda “pedagogam” iekļaut vārdus </w:t>
      </w:r>
      <w:r w:rsidR="00847491" w:rsidRPr="00EB29C3">
        <w:rPr>
          <w:color w:val="000000" w:themeColor="text1"/>
        </w:rPr>
        <w:t>”</w:t>
      </w:r>
      <w:r w:rsidR="00847491">
        <w:rPr>
          <w:color w:val="000000"/>
        </w:rPr>
        <w:t>no pašvaldības budžeta līdzekļiem</w:t>
      </w:r>
      <w:r w:rsidR="00847491" w:rsidRPr="00EB29C3">
        <w:rPr>
          <w:color w:val="000000" w:themeColor="text1"/>
        </w:rPr>
        <w:t>”</w:t>
      </w:r>
      <w:r w:rsidR="00847491">
        <w:rPr>
          <w:color w:val="000000"/>
        </w:rPr>
        <w:t>.</w:t>
      </w:r>
    </w:p>
    <w:p w14:paraId="6A452E1D" w14:textId="25BFA24D" w:rsidR="00847491" w:rsidRDefault="00847491" w:rsidP="005B235F">
      <w:pPr>
        <w:jc w:val="both"/>
        <w:rPr>
          <w:color w:val="000000"/>
        </w:rPr>
      </w:pPr>
      <w:r>
        <w:rPr>
          <w:color w:val="000000"/>
        </w:rPr>
        <w:t>Jautā Kristīne Briede par deputātu darba tabeli un izsaka priekšlikumu ņemt ārā no nolikuma pielikumu par atalgojumiem. Pamato, kāpēc. Norāda, ka nav iekļauts Dobeles novada Sociālais dienests.</w:t>
      </w:r>
    </w:p>
    <w:p w14:paraId="43C22B14" w14:textId="23452640" w:rsidR="00847491" w:rsidRDefault="00847491" w:rsidP="005B235F">
      <w:pPr>
        <w:jc w:val="both"/>
        <w:rPr>
          <w:color w:val="000000"/>
        </w:rPr>
      </w:pPr>
      <w:r>
        <w:rPr>
          <w:color w:val="000000"/>
        </w:rPr>
        <w:t>Atbild Ivars Gorskis.</w:t>
      </w:r>
    </w:p>
    <w:p w14:paraId="3F8D4847" w14:textId="04D13E06" w:rsidR="00D31075" w:rsidRDefault="00847491" w:rsidP="005B235F">
      <w:pPr>
        <w:jc w:val="both"/>
        <w:rPr>
          <w:color w:val="000000"/>
        </w:rPr>
      </w:pPr>
      <w:r>
        <w:rPr>
          <w:color w:val="000000"/>
        </w:rPr>
        <w:t>Ivars Gorskis</w:t>
      </w:r>
      <w:r w:rsidR="00AC227B">
        <w:rPr>
          <w:color w:val="000000"/>
        </w:rPr>
        <w:t xml:space="preserve"> i</w:t>
      </w:r>
      <w:r w:rsidR="00D31075">
        <w:rPr>
          <w:color w:val="000000"/>
        </w:rPr>
        <w:t>erosina</w:t>
      </w:r>
      <w:r w:rsidR="00AC227B">
        <w:rPr>
          <w:color w:val="000000"/>
        </w:rPr>
        <w:t xml:space="preserve"> </w:t>
      </w:r>
      <w:r w:rsidR="00D31075">
        <w:rPr>
          <w:color w:val="000000"/>
        </w:rPr>
        <w:t xml:space="preserve">precizēt nolikuma pielikumā izpilddirektora vietnieku atalgojumu – 2353 - </w:t>
      </w:r>
      <w:r w:rsidR="00AC227B">
        <w:rPr>
          <w:color w:val="000000"/>
        </w:rPr>
        <w:t>pēc Finanšu un budžeta komitej</w:t>
      </w:r>
      <w:r w:rsidR="00D31075">
        <w:rPr>
          <w:color w:val="000000"/>
        </w:rPr>
        <w:t>as priekšlikuma.</w:t>
      </w:r>
    </w:p>
    <w:p w14:paraId="06D85631" w14:textId="43F1F1B0" w:rsidR="00D31075" w:rsidRDefault="00D31075" w:rsidP="005B235F">
      <w:pPr>
        <w:jc w:val="both"/>
        <w:rPr>
          <w:color w:val="000000"/>
        </w:rPr>
      </w:pPr>
      <w:r>
        <w:rPr>
          <w:color w:val="000000"/>
        </w:rPr>
        <w:t xml:space="preserve">Ivars Gorskis ierosina papildināt nolikuma pielikumu ar </w:t>
      </w:r>
      <w:r w:rsidR="00847491">
        <w:rPr>
          <w:color w:val="000000"/>
        </w:rPr>
        <w:t>S</w:t>
      </w:r>
      <w:r>
        <w:rPr>
          <w:color w:val="000000"/>
        </w:rPr>
        <w:t>ociālā dienesta vadītāja atalgojumu</w:t>
      </w:r>
      <w:r w:rsidR="00847491">
        <w:rPr>
          <w:color w:val="000000"/>
        </w:rPr>
        <w:t xml:space="preserve"> un fiksē</w:t>
      </w:r>
      <w:r w:rsidR="00A64512">
        <w:rPr>
          <w:color w:val="000000"/>
        </w:rPr>
        <w:t>t</w:t>
      </w:r>
      <w:r w:rsidR="00847491">
        <w:rPr>
          <w:color w:val="000000"/>
        </w:rPr>
        <w:t xml:space="preserve"> esošo Sociālā dienesta vadītāja atalgojumu</w:t>
      </w:r>
      <w:r>
        <w:rPr>
          <w:color w:val="000000"/>
        </w:rPr>
        <w:t>.</w:t>
      </w:r>
    </w:p>
    <w:p w14:paraId="6D592A1C" w14:textId="77777777" w:rsidR="000735A3" w:rsidRDefault="000735A3" w:rsidP="002521EE">
      <w:pPr>
        <w:jc w:val="both"/>
        <w:rPr>
          <w:color w:val="000000"/>
        </w:rPr>
      </w:pPr>
      <w:r>
        <w:rPr>
          <w:color w:val="000000"/>
        </w:rPr>
        <w:t xml:space="preserve">Diskusijā par iestāžu vadītāju, vietnieku atalgojumu izsakās </w:t>
      </w:r>
      <w:r w:rsidR="00890E81">
        <w:rPr>
          <w:color w:val="000000"/>
        </w:rPr>
        <w:t xml:space="preserve">Edgars Gaigalis, Indra Špela, Ivars Gorskis, Guntis Safranovičs, Kristīne Briede, Linda Karloviča, </w:t>
      </w:r>
      <w:r>
        <w:rPr>
          <w:color w:val="000000"/>
        </w:rPr>
        <w:t>Dace Reinika.</w:t>
      </w:r>
    </w:p>
    <w:p w14:paraId="58C98C67" w14:textId="3F8673C9" w:rsidR="00296E4C" w:rsidRDefault="000735A3" w:rsidP="002521EE">
      <w:pPr>
        <w:jc w:val="both"/>
        <w:rPr>
          <w:color w:val="000000" w:themeColor="text1"/>
        </w:rPr>
      </w:pPr>
      <w:r>
        <w:rPr>
          <w:color w:val="000000"/>
        </w:rPr>
        <w:t xml:space="preserve">Viesturs Reinfelds iesaka </w:t>
      </w:r>
      <w:r w:rsidR="00CA0EB3">
        <w:rPr>
          <w:color w:val="000000"/>
        </w:rPr>
        <w:t>17</w:t>
      </w:r>
      <w:r>
        <w:rPr>
          <w:color w:val="000000"/>
        </w:rPr>
        <w:t xml:space="preserve">.punktā </w:t>
      </w:r>
      <w:r w:rsidRPr="00EB29C3">
        <w:rPr>
          <w:color w:val="000000" w:themeColor="text1"/>
        </w:rPr>
        <w:t>”</w:t>
      </w:r>
      <w:r>
        <w:rPr>
          <w:color w:val="000000" w:themeColor="text1"/>
        </w:rPr>
        <w:t>168</w:t>
      </w:r>
      <w:r w:rsidR="00296E4C">
        <w:rPr>
          <w:color w:val="000000" w:themeColor="text1"/>
        </w:rPr>
        <w:t xml:space="preserve"> stundas mēnesī</w:t>
      </w:r>
      <w:r w:rsidR="00296E4C" w:rsidRPr="00EB29C3">
        <w:rPr>
          <w:color w:val="000000" w:themeColor="text1"/>
        </w:rPr>
        <w:t>”</w:t>
      </w:r>
      <w:r w:rsidR="00296E4C">
        <w:rPr>
          <w:color w:val="000000" w:themeColor="text1"/>
        </w:rPr>
        <w:t xml:space="preserve"> </w:t>
      </w:r>
      <w:r>
        <w:rPr>
          <w:color w:val="000000" w:themeColor="text1"/>
        </w:rPr>
        <w:t xml:space="preserve">aizstāt ar </w:t>
      </w:r>
      <w:r w:rsidR="00CA0EB3">
        <w:rPr>
          <w:color w:val="000000" w:themeColor="text1"/>
        </w:rPr>
        <w:t>teikumu</w:t>
      </w:r>
      <w:r w:rsidR="00296E4C">
        <w:rPr>
          <w:color w:val="000000" w:themeColor="text1"/>
        </w:rPr>
        <w:t xml:space="preserve"> </w:t>
      </w:r>
      <w:r w:rsidR="00296E4C" w:rsidRPr="00EB29C3">
        <w:rPr>
          <w:color w:val="000000" w:themeColor="text1"/>
        </w:rPr>
        <w:t>”</w:t>
      </w:r>
      <w:r w:rsidR="00CA0EB3">
        <w:rPr>
          <w:color w:val="000000" w:themeColor="text1"/>
        </w:rPr>
        <w:t xml:space="preserve">dalot ar </w:t>
      </w:r>
      <w:r w:rsidR="00296E4C">
        <w:rPr>
          <w:color w:val="000000" w:themeColor="text1"/>
        </w:rPr>
        <w:t>vidējo darba stundu skaitu mēnesī</w:t>
      </w:r>
      <w:r w:rsidR="00296E4C" w:rsidRPr="00EB29C3">
        <w:rPr>
          <w:color w:val="000000" w:themeColor="text1"/>
        </w:rPr>
        <w:t>”</w:t>
      </w:r>
      <w:r w:rsidR="00296E4C">
        <w:rPr>
          <w:color w:val="000000" w:themeColor="text1"/>
        </w:rPr>
        <w:t xml:space="preserve">. </w:t>
      </w:r>
      <w:r w:rsidR="00CA0EB3">
        <w:rPr>
          <w:color w:val="000000" w:themeColor="text1"/>
        </w:rPr>
        <w:t>Pamato, kāpēc.</w:t>
      </w:r>
    </w:p>
    <w:p w14:paraId="2CEF0AF4" w14:textId="10A3037D" w:rsidR="00296E4C" w:rsidRDefault="00296E4C" w:rsidP="002521EE">
      <w:pPr>
        <w:rPr>
          <w:color w:val="000000" w:themeColor="text1"/>
        </w:rPr>
      </w:pPr>
      <w:r>
        <w:rPr>
          <w:color w:val="000000" w:themeColor="text1"/>
        </w:rPr>
        <w:t>Izsakās Dace Reinika.</w:t>
      </w:r>
    </w:p>
    <w:p w14:paraId="7DAEEE19" w14:textId="77777777" w:rsidR="002521EE" w:rsidRDefault="00296E4C" w:rsidP="002521EE">
      <w:pPr>
        <w:rPr>
          <w:color w:val="000000" w:themeColor="text1"/>
        </w:rPr>
      </w:pPr>
      <w:r>
        <w:rPr>
          <w:color w:val="000000" w:themeColor="text1"/>
        </w:rPr>
        <w:t>Paskaidro Jolanta Kalniņa.</w:t>
      </w:r>
    </w:p>
    <w:p w14:paraId="0D9367B6" w14:textId="09242327" w:rsidR="00296E4C" w:rsidRDefault="00296E4C" w:rsidP="002521EE">
      <w:pPr>
        <w:rPr>
          <w:color w:val="000000" w:themeColor="text1"/>
        </w:rPr>
      </w:pPr>
      <w:r>
        <w:rPr>
          <w:color w:val="000000" w:themeColor="text1"/>
        </w:rPr>
        <w:t>Viesturs Reinfelds atsauc priekšlikumu.</w:t>
      </w:r>
    </w:p>
    <w:p w14:paraId="4A6537DB" w14:textId="34A5D96D" w:rsidR="002521EE" w:rsidRDefault="002521EE" w:rsidP="002521EE">
      <w:pPr>
        <w:rPr>
          <w:color w:val="000000" w:themeColor="text1"/>
        </w:rPr>
      </w:pPr>
      <w:r>
        <w:rPr>
          <w:color w:val="000000" w:themeColor="text1"/>
        </w:rPr>
        <w:t>Guntis Safranovičs paskaidro par deputātu darba tabulu.</w:t>
      </w:r>
    </w:p>
    <w:p w14:paraId="44407086" w14:textId="25F52C2F" w:rsidR="00C21BB1" w:rsidRDefault="00296E4C" w:rsidP="002521EE">
      <w:pPr>
        <w:rPr>
          <w:color w:val="000000" w:themeColor="text1"/>
        </w:rPr>
      </w:pPr>
      <w:r>
        <w:rPr>
          <w:color w:val="000000" w:themeColor="text1"/>
        </w:rPr>
        <w:t xml:space="preserve">Dace Reinika ierosina 18.3. punktā 40 stundas  </w:t>
      </w:r>
      <w:r w:rsidR="002521EE">
        <w:rPr>
          <w:color w:val="000000" w:themeColor="text1"/>
        </w:rPr>
        <w:t>nomainīt</w:t>
      </w:r>
      <w:r>
        <w:rPr>
          <w:color w:val="000000" w:themeColor="text1"/>
        </w:rPr>
        <w:t xml:space="preserve"> ar 50</w:t>
      </w:r>
      <w:r w:rsidR="00C21BB1">
        <w:rPr>
          <w:color w:val="000000" w:themeColor="text1"/>
        </w:rPr>
        <w:t>. Pamato</w:t>
      </w:r>
      <w:r w:rsidR="002521EE">
        <w:rPr>
          <w:color w:val="000000" w:themeColor="text1"/>
        </w:rPr>
        <w:t>, kāpēc</w:t>
      </w:r>
      <w:r w:rsidR="00C21BB1">
        <w:rPr>
          <w:color w:val="000000" w:themeColor="text1"/>
        </w:rPr>
        <w:t>.</w:t>
      </w:r>
    </w:p>
    <w:p w14:paraId="51EC1A78" w14:textId="6CF18910" w:rsidR="00C21BB1" w:rsidRPr="002521EE" w:rsidRDefault="00C21BB1" w:rsidP="002521EE">
      <w:pPr>
        <w:rPr>
          <w:color w:val="000000" w:themeColor="text1"/>
        </w:rPr>
      </w:pPr>
      <w:r>
        <w:rPr>
          <w:color w:val="000000" w:themeColor="text1"/>
        </w:rPr>
        <w:t>Deputāti vienojoties atbalsta Daces Reinikas ierosinājumu.</w:t>
      </w:r>
    </w:p>
    <w:p w14:paraId="32992B04" w14:textId="39141165" w:rsidR="00C21BB1" w:rsidRDefault="00C21BB1" w:rsidP="002521EE">
      <w:pPr>
        <w:jc w:val="both"/>
        <w:rPr>
          <w:color w:val="000000"/>
        </w:rPr>
      </w:pPr>
      <w:r>
        <w:rPr>
          <w:color w:val="000000"/>
        </w:rPr>
        <w:t>Balsojums par lēmuma projektu.</w:t>
      </w:r>
    </w:p>
    <w:p w14:paraId="2DE5B7AF" w14:textId="72DF55B8" w:rsidR="00784931" w:rsidRDefault="00784931" w:rsidP="002521EE">
      <w:pPr>
        <w:jc w:val="both"/>
      </w:pPr>
      <w:r>
        <w:t xml:space="preserve">Atklāti balsojot, </w:t>
      </w:r>
      <w:r w:rsidRPr="00426397">
        <w:t>PAR – 1</w:t>
      </w:r>
      <w:r>
        <w:t>9</w:t>
      </w:r>
      <w:r w:rsidRPr="00426397">
        <w:t xml:space="preserve"> (Ģirts Ante</w:t>
      </w:r>
      <w:r>
        <w:t>,</w:t>
      </w:r>
      <w:r w:rsidRPr="00426397">
        <w:rPr>
          <w:bCs/>
          <w:lang w:eastAsia="et-EE"/>
        </w:rPr>
        <w:t xml:space="preserve"> Kristīne Briede, </w:t>
      </w:r>
      <w:r w:rsidR="00C21BB1">
        <w:rPr>
          <w:bCs/>
          <w:lang w:eastAsia="et-EE"/>
        </w:rPr>
        <w:t xml:space="preserve">Madara Darguža, </w:t>
      </w:r>
      <w:r w:rsidRPr="00426397">
        <w:rPr>
          <w:bCs/>
          <w:lang w:eastAsia="et-EE"/>
        </w:rPr>
        <w:t>Sarmīte Dude, Māris Feldmanis</w:t>
      </w:r>
      <w:r>
        <w:rPr>
          <w:bCs/>
          <w:lang w:eastAsia="et-EE"/>
        </w:rPr>
        <w:t xml:space="preserve">, Edgars Gaigalis, </w:t>
      </w:r>
      <w:r w:rsidRPr="00426397">
        <w:rPr>
          <w:bCs/>
          <w:lang w:eastAsia="et-EE"/>
        </w:rPr>
        <w:t xml:space="preserve">Ivars Gorskis, </w:t>
      </w:r>
      <w:r>
        <w:t>Gints Kaminskis,</w:t>
      </w:r>
      <w:r w:rsidRPr="00426397">
        <w:rPr>
          <w:bCs/>
          <w:lang w:eastAsia="et-EE"/>
        </w:rPr>
        <w:t xml:space="preserve"> Linda Karloviča, Edgars Laimiņš, Sintija Liekniņa, Sanita Olševska, Andris Podvinskis, Viesturs Reinfelds</w:t>
      </w:r>
      <w:r>
        <w:rPr>
          <w:bCs/>
          <w:lang w:eastAsia="et-EE"/>
        </w:rPr>
        <w:t>,</w:t>
      </w:r>
      <w:r w:rsidRPr="00426397">
        <w:rPr>
          <w:bCs/>
          <w:lang w:eastAsia="et-EE"/>
        </w:rPr>
        <w:t xml:space="preserve"> Dace Reinika, Guntis Safranovičs, Andrejs Spridzāns</w:t>
      </w:r>
      <w:r w:rsidRPr="0062163A">
        <w:t xml:space="preserve">, </w:t>
      </w:r>
      <w:r>
        <w:t xml:space="preserve">Ivars Stanga, Indra Špela), </w:t>
      </w:r>
      <w:r w:rsidRPr="00426397">
        <w:t xml:space="preserve">PRET – </w:t>
      </w:r>
      <w:r>
        <w:t>nav</w:t>
      </w:r>
      <w:r w:rsidRPr="00426397">
        <w:rPr>
          <w:bCs/>
          <w:lang w:eastAsia="et-EE"/>
        </w:rPr>
        <w:t xml:space="preserve">, </w:t>
      </w:r>
      <w:r w:rsidRPr="00426397">
        <w:t xml:space="preserve">ATTURAS </w:t>
      </w:r>
      <w:r>
        <w:t>–</w:t>
      </w:r>
      <w:r w:rsidRPr="00426397">
        <w:t xml:space="preserve"> </w:t>
      </w:r>
      <w:r>
        <w:t>nav</w:t>
      </w:r>
      <w:r w:rsidRPr="004E32AF">
        <w:t xml:space="preserve">, </w:t>
      </w:r>
      <w:r>
        <w:t>Dobeles novada dome NOLEMJ:</w:t>
      </w:r>
    </w:p>
    <w:p w14:paraId="60C48678" w14:textId="501B1FCD" w:rsidR="000F2531" w:rsidRPr="00A7209B" w:rsidRDefault="000F2531" w:rsidP="002521EE">
      <w:pPr>
        <w:jc w:val="both"/>
        <w:rPr>
          <w:b/>
        </w:rPr>
      </w:pPr>
      <w:r w:rsidRPr="00C21BB1">
        <w:rPr>
          <w:b/>
          <w:color w:val="000000"/>
        </w:rPr>
        <w:t>Pieņemt lēmumu</w:t>
      </w:r>
      <w:r w:rsidRPr="00C21BB1">
        <w:rPr>
          <w:color w:val="000000"/>
        </w:rPr>
        <w:t xml:space="preserve"> </w:t>
      </w:r>
      <w:r w:rsidRPr="00C21BB1">
        <w:rPr>
          <w:b/>
          <w:color w:val="000000"/>
        </w:rPr>
        <w:t>Nr.</w:t>
      </w:r>
      <w:r w:rsidR="00784931" w:rsidRPr="00C21BB1">
        <w:rPr>
          <w:b/>
          <w:color w:val="000000"/>
        </w:rPr>
        <w:t>2</w:t>
      </w:r>
      <w:r w:rsidR="00C21BB1" w:rsidRPr="00C21BB1">
        <w:rPr>
          <w:b/>
          <w:color w:val="000000"/>
        </w:rPr>
        <w:t>97</w:t>
      </w:r>
      <w:r w:rsidR="00784931" w:rsidRPr="00C21BB1">
        <w:rPr>
          <w:b/>
          <w:color w:val="000000"/>
        </w:rPr>
        <w:t>/</w:t>
      </w:r>
      <w:r w:rsidR="00C21BB1" w:rsidRPr="00C21BB1">
        <w:rPr>
          <w:b/>
          <w:color w:val="000000"/>
        </w:rPr>
        <w:t>16</w:t>
      </w:r>
      <w:r w:rsidRPr="00C21BB1">
        <w:rPr>
          <w:color w:val="000000"/>
        </w:rPr>
        <w:t xml:space="preserve"> “</w:t>
      </w:r>
      <w:r w:rsidR="00C21BB1" w:rsidRPr="00C21BB1">
        <w:rPr>
          <w:b/>
        </w:rPr>
        <w:t xml:space="preserve">Par </w:t>
      </w:r>
      <w:r w:rsidR="00C21BB1" w:rsidRPr="00C21BB1">
        <w:rPr>
          <w:b/>
          <w:bCs/>
          <w:color w:val="000000"/>
        </w:rPr>
        <w:t>Dobeles novada pašvaldības institūciju amatpersonu</w:t>
      </w:r>
      <w:r w:rsidR="00C21BB1" w:rsidRPr="00C21BB1">
        <w:rPr>
          <w:b/>
          <w:bCs/>
          <w:color w:val="000000"/>
        </w:rPr>
        <w:br/>
        <w:t>un darbinieku atlīdzības nolikuma</w:t>
      </w:r>
      <w:r w:rsidR="00C21BB1" w:rsidRPr="00C21BB1">
        <w:rPr>
          <w:b/>
        </w:rPr>
        <w:t xml:space="preserve"> apstiprināšanu</w:t>
      </w:r>
      <w:r w:rsidRPr="00C21BB1">
        <w:rPr>
          <w:b/>
        </w:rPr>
        <w:t>”.</w:t>
      </w:r>
    </w:p>
    <w:p w14:paraId="75E45AF1" w14:textId="218C1D2F" w:rsidR="003A2CCE" w:rsidRDefault="00632063" w:rsidP="002521EE">
      <w:pPr>
        <w:jc w:val="both"/>
        <w:rPr>
          <w:color w:val="000000"/>
        </w:rPr>
      </w:pPr>
      <w:r w:rsidRPr="00FE5C59">
        <w:rPr>
          <w:color w:val="000000"/>
        </w:rPr>
        <w:t>Lēmums pievienots protokolam</w:t>
      </w:r>
      <w:r w:rsidR="00C21BB1">
        <w:rPr>
          <w:color w:val="000000"/>
        </w:rPr>
        <w:t>.</w:t>
      </w:r>
    </w:p>
    <w:p w14:paraId="5481D06D" w14:textId="6FA14115" w:rsidR="00784931" w:rsidRDefault="00784931" w:rsidP="00784931">
      <w:pPr>
        <w:jc w:val="center"/>
        <w:rPr>
          <w:b/>
          <w:u w:val="single"/>
        </w:rPr>
      </w:pPr>
      <w:r>
        <w:rPr>
          <w:color w:val="000000"/>
        </w:rPr>
        <w:t>5</w:t>
      </w:r>
      <w:r w:rsidR="001F05F5">
        <w:rPr>
          <w:color w:val="000000"/>
        </w:rPr>
        <w:t>4</w:t>
      </w:r>
      <w:r w:rsidRPr="00FE5C59">
        <w:rPr>
          <w:color w:val="000000"/>
        </w:rPr>
        <w:t>.§</w:t>
      </w:r>
    </w:p>
    <w:p w14:paraId="1325CFA0" w14:textId="77777777" w:rsidR="003A2CCE" w:rsidRPr="003A2CCE" w:rsidRDefault="003A2CCE" w:rsidP="003A2CCE">
      <w:pPr>
        <w:pStyle w:val="naisf"/>
        <w:spacing w:before="0" w:after="0"/>
        <w:ind w:right="565" w:firstLine="0"/>
        <w:jc w:val="center"/>
        <w:rPr>
          <w:b/>
        </w:rPr>
      </w:pPr>
      <w:r w:rsidRPr="003A2CCE">
        <w:rPr>
          <w:b/>
        </w:rPr>
        <w:t>Par grozījumiem Dobeles novada domes 2021. gada 19. jūlija lēmumā Nr. 14/3 „Par Dobeles novada domes pastāvīgo komiteju izveidošanu”</w:t>
      </w:r>
    </w:p>
    <w:p w14:paraId="4CC6E432" w14:textId="5D15D877" w:rsidR="00784931" w:rsidRPr="002521EE" w:rsidRDefault="00784931" w:rsidP="002521EE">
      <w:pPr>
        <w:jc w:val="center"/>
        <w:rPr>
          <w:i/>
          <w:color w:val="000000"/>
        </w:rPr>
      </w:pPr>
      <w:r w:rsidRPr="00FE5C59">
        <w:rPr>
          <w:b/>
          <w:noProof/>
          <w:color w:val="000000"/>
        </w:rPr>
        <mc:AlternateContent>
          <mc:Choice Requires="wps">
            <w:drawing>
              <wp:anchor distT="0" distB="0" distL="114300" distR="114300" simplePos="0" relativeHeight="251925504" behindDoc="0" locked="0" layoutInCell="1" allowOverlap="1" wp14:anchorId="77000328" wp14:editId="56861E59">
                <wp:simplePos x="0" y="0"/>
                <wp:positionH relativeFrom="column">
                  <wp:posOffset>-61595</wp:posOffset>
                </wp:positionH>
                <wp:positionV relativeFrom="paragraph">
                  <wp:posOffset>-1905</wp:posOffset>
                </wp:positionV>
                <wp:extent cx="5892800" cy="0"/>
                <wp:effectExtent l="0" t="0" r="0" b="0"/>
                <wp:wrapNone/>
                <wp:docPr id="257" name="AutoShape 1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5BC7F846" id="AutoShape 1126" o:spid="_x0000_s1026" type="#_x0000_t32" style="position:absolute;margin-left:-4.85pt;margin-top:-.15pt;width:464pt;height:0;flip:y;z-index:25192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" strokeweight="1pt"/>
            </w:pict>
          </mc:Fallback>
        </mc:AlternateContent>
      </w:r>
      <w:r w:rsidRPr="00FE5C59">
        <w:rPr>
          <w:i/>
          <w:color w:val="000000"/>
        </w:rPr>
        <w:t>(</w:t>
      </w:r>
      <w:r>
        <w:rPr>
          <w:i/>
          <w:color w:val="000000"/>
        </w:rPr>
        <w:t xml:space="preserve"> I.Gorskis)</w:t>
      </w:r>
    </w:p>
    <w:p w14:paraId="6EF7AB5F" w14:textId="77777777" w:rsidR="00A317D3" w:rsidRDefault="009E0AFE" w:rsidP="00CD4828">
      <w:pPr>
        <w:jc w:val="both"/>
        <w:rPr>
          <w:color w:val="000000"/>
        </w:rPr>
      </w:pPr>
      <w:r>
        <w:rPr>
          <w:color w:val="000000"/>
        </w:rPr>
        <w:t>Jautā</w:t>
      </w:r>
      <w:r w:rsidR="00A317D3">
        <w:rPr>
          <w:color w:val="000000"/>
        </w:rPr>
        <w:t xml:space="preserve"> Dace Reinika.</w:t>
      </w:r>
    </w:p>
    <w:p w14:paraId="56227565" w14:textId="77777777" w:rsidR="002521EE" w:rsidRDefault="00A317D3" w:rsidP="00CD4828">
      <w:pPr>
        <w:jc w:val="both"/>
        <w:rPr>
          <w:color w:val="000000"/>
        </w:rPr>
      </w:pPr>
      <w:r>
        <w:rPr>
          <w:color w:val="000000"/>
        </w:rPr>
        <w:t>Atbild Ivars Gorskis.</w:t>
      </w:r>
    </w:p>
    <w:p w14:paraId="65B00918" w14:textId="76EC2A0B" w:rsidR="00A317D3" w:rsidRDefault="00784931" w:rsidP="00CD4828">
      <w:pPr>
        <w:jc w:val="both"/>
        <w:rPr>
          <w:color w:val="000000"/>
        </w:rPr>
      </w:pPr>
      <w:r>
        <w:rPr>
          <w:color w:val="000000"/>
        </w:rPr>
        <w:t>Viesturs Reinfelds</w:t>
      </w:r>
      <w:r w:rsidR="009E0AFE">
        <w:rPr>
          <w:color w:val="000000"/>
        </w:rPr>
        <w:t xml:space="preserve"> </w:t>
      </w:r>
      <w:r w:rsidR="00A317D3">
        <w:rPr>
          <w:color w:val="000000"/>
        </w:rPr>
        <w:t>lūdz atsevišķu balsojumu par lēmuma projekta 2.punktu.</w:t>
      </w:r>
    </w:p>
    <w:p w14:paraId="23982D35" w14:textId="77777777" w:rsidR="00A317D3" w:rsidRDefault="00A317D3" w:rsidP="00CD4828">
      <w:pPr>
        <w:jc w:val="both"/>
        <w:rPr>
          <w:color w:val="000000"/>
        </w:rPr>
      </w:pPr>
      <w:r>
        <w:rPr>
          <w:color w:val="000000"/>
        </w:rPr>
        <w:t>Ivars Gorskis aicina balsot par katru lēmuma punktu atsevišķi.</w:t>
      </w:r>
    </w:p>
    <w:p w14:paraId="3AEE649F" w14:textId="77777777" w:rsidR="00A317D3" w:rsidRDefault="00A317D3" w:rsidP="00A317D3">
      <w:pPr>
        <w:jc w:val="both"/>
        <w:rPr>
          <w:color w:val="000000"/>
        </w:rPr>
      </w:pPr>
    </w:p>
    <w:p w14:paraId="0B0114DC" w14:textId="1868062A" w:rsidR="00A317D3" w:rsidRPr="00A317D3" w:rsidRDefault="00A317D3" w:rsidP="00A317D3">
      <w:pPr>
        <w:pStyle w:val="naisf"/>
        <w:spacing w:before="0" w:after="0"/>
        <w:ind w:right="565" w:firstLine="0"/>
      </w:pPr>
      <w:r w:rsidRPr="00A317D3">
        <w:rPr>
          <w:color w:val="000000"/>
        </w:rPr>
        <w:t xml:space="preserve">Balsojums par lēmuma projekta </w:t>
      </w:r>
      <w:r w:rsidRPr="00A317D3">
        <w:rPr>
          <w:color w:val="000000" w:themeColor="text1"/>
        </w:rPr>
        <w:t>”</w:t>
      </w:r>
      <w:r w:rsidRPr="00A317D3">
        <w:t>Par grozījumiem Dobeles novada domes 2021. gada 19. jūlija lēmumā Nr. 14/3 „Par Dobeles novada domes pastāvīgo komiteju izveidošanu”</w:t>
      </w:r>
      <w:r w:rsidRPr="00A317D3">
        <w:rPr>
          <w:color w:val="000000" w:themeColor="text1"/>
        </w:rPr>
        <w:t>”</w:t>
      </w:r>
    </w:p>
    <w:p w14:paraId="616418B7" w14:textId="2B17BE59" w:rsidR="00A317D3" w:rsidRPr="00A317D3" w:rsidRDefault="00A317D3" w:rsidP="00A317D3">
      <w:pPr>
        <w:jc w:val="both"/>
        <w:rPr>
          <w:color w:val="000000"/>
        </w:rPr>
      </w:pPr>
      <w:r w:rsidRPr="00A317D3">
        <w:rPr>
          <w:color w:val="000000"/>
        </w:rPr>
        <w:t>1.punktu</w:t>
      </w:r>
      <w:r>
        <w:rPr>
          <w:color w:val="000000"/>
        </w:rPr>
        <w:t xml:space="preserve"> </w:t>
      </w:r>
      <w:r w:rsidRPr="00A317D3">
        <w:rPr>
          <w:color w:val="000000" w:themeColor="text1"/>
        </w:rPr>
        <w:t>”</w:t>
      </w:r>
      <w:r>
        <w:rPr>
          <w:color w:val="000000" w:themeColor="text1"/>
        </w:rPr>
        <w:t>1</w:t>
      </w:r>
      <w:r w:rsidRPr="00A317D3">
        <w:rPr>
          <w:color w:val="000000"/>
        </w:rPr>
        <w:t>.</w:t>
      </w:r>
      <w:r>
        <w:rPr>
          <w:color w:val="000000"/>
        </w:rPr>
        <w:t xml:space="preserve"> Aizstāt lēmuma 1.punktā vārdus </w:t>
      </w:r>
      <w:r w:rsidRPr="00A317D3">
        <w:rPr>
          <w:color w:val="000000" w:themeColor="text1"/>
        </w:rPr>
        <w:t>”</w:t>
      </w:r>
      <w:r>
        <w:rPr>
          <w:color w:val="000000" w:themeColor="text1"/>
        </w:rPr>
        <w:t>Ainārs Meiers</w:t>
      </w:r>
      <w:r w:rsidRPr="00A317D3">
        <w:rPr>
          <w:color w:val="000000" w:themeColor="text1"/>
        </w:rPr>
        <w:t>”</w:t>
      </w:r>
      <w:r>
        <w:rPr>
          <w:color w:val="000000" w:themeColor="text1"/>
        </w:rPr>
        <w:t xml:space="preserve"> ar vārdiem </w:t>
      </w:r>
      <w:r w:rsidRPr="00A317D3">
        <w:rPr>
          <w:color w:val="000000" w:themeColor="text1"/>
        </w:rPr>
        <w:t>”</w:t>
      </w:r>
      <w:r>
        <w:rPr>
          <w:color w:val="000000" w:themeColor="text1"/>
        </w:rPr>
        <w:t>Madara Darguža</w:t>
      </w:r>
      <w:r w:rsidRPr="00A317D3">
        <w:rPr>
          <w:color w:val="000000" w:themeColor="text1"/>
        </w:rPr>
        <w:t>”</w:t>
      </w:r>
      <w:r>
        <w:rPr>
          <w:color w:val="000000" w:themeColor="text1"/>
        </w:rPr>
        <w:t>.</w:t>
      </w:r>
    </w:p>
    <w:p w14:paraId="13F8D6DD" w14:textId="77777777" w:rsidR="00A317D3" w:rsidRDefault="00A317D3" w:rsidP="00A317D3">
      <w:pPr>
        <w:jc w:val="both"/>
      </w:pPr>
      <w:r>
        <w:t xml:space="preserve">Atklāti balsojot, </w:t>
      </w:r>
      <w:r w:rsidRPr="00426397">
        <w:t>PAR – 1</w:t>
      </w:r>
      <w:r>
        <w:t>9</w:t>
      </w:r>
      <w:r w:rsidRPr="00426397">
        <w:t xml:space="preserve"> (Ģirts Ante</w:t>
      </w:r>
      <w:r>
        <w:t>,</w:t>
      </w:r>
      <w:r w:rsidRPr="00426397">
        <w:rPr>
          <w:bCs/>
          <w:lang w:eastAsia="et-EE"/>
        </w:rPr>
        <w:t xml:space="preserve"> Kristīne Briede, </w:t>
      </w:r>
      <w:r>
        <w:rPr>
          <w:bCs/>
          <w:lang w:eastAsia="et-EE"/>
        </w:rPr>
        <w:t xml:space="preserve">Madara Darguža, </w:t>
      </w:r>
      <w:r w:rsidRPr="00426397">
        <w:rPr>
          <w:bCs/>
          <w:lang w:eastAsia="et-EE"/>
        </w:rPr>
        <w:t>Sarmīte Dude, Māris Feldmanis</w:t>
      </w:r>
      <w:r>
        <w:rPr>
          <w:bCs/>
          <w:lang w:eastAsia="et-EE"/>
        </w:rPr>
        <w:t xml:space="preserve">, Edgars Gaigalis, </w:t>
      </w:r>
      <w:r w:rsidRPr="00426397">
        <w:rPr>
          <w:bCs/>
          <w:lang w:eastAsia="et-EE"/>
        </w:rPr>
        <w:t xml:space="preserve">Ivars Gorskis, </w:t>
      </w:r>
      <w:r>
        <w:t>Gints Kaminskis,</w:t>
      </w:r>
      <w:r w:rsidRPr="00426397">
        <w:rPr>
          <w:bCs/>
          <w:lang w:eastAsia="et-EE"/>
        </w:rPr>
        <w:t xml:space="preserve"> Linda Karloviča, Edgars Laimiņš, Sintija Liekniņa, Sanita Olševska, Andris Podvinskis, Viesturs Reinfelds</w:t>
      </w:r>
      <w:r>
        <w:rPr>
          <w:bCs/>
          <w:lang w:eastAsia="et-EE"/>
        </w:rPr>
        <w:t>,</w:t>
      </w:r>
      <w:r w:rsidRPr="00426397">
        <w:rPr>
          <w:bCs/>
          <w:lang w:eastAsia="et-EE"/>
        </w:rPr>
        <w:t xml:space="preserve"> Dace Reinika, Guntis Safranovičs, Andrejs Spridzāns</w:t>
      </w:r>
      <w:r w:rsidRPr="0062163A">
        <w:t xml:space="preserve">, </w:t>
      </w:r>
      <w:r>
        <w:t xml:space="preserve">Ivars Stanga, Indra Špela), </w:t>
      </w:r>
      <w:r w:rsidRPr="00426397">
        <w:t xml:space="preserve">PRET – </w:t>
      </w:r>
      <w:r>
        <w:t>nav</w:t>
      </w:r>
      <w:r w:rsidRPr="00426397">
        <w:rPr>
          <w:bCs/>
          <w:lang w:eastAsia="et-EE"/>
        </w:rPr>
        <w:t xml:space="preserve">, </w:t>
      </w:r>
      <w:r w:rsidRPr="00426397">
        <w:t xml:space="preserve">ATTURAS </w:t>
      </w:r>
      <w:r>
        <w:t>–</w:t>
      </w:r>
      <w:r w:rsidRPr="00426397">
        <w:t xml:space="preserve"> </w:t>
      </w:r>
      <w:r>
        <w:t>nav</w:t>
      </w:r>
      <w:r w:rsidRPr="004E32AF">
        <w:t xml:space="preserve">, </w:t>
      </w:r>
      <w:r>
        <w:t>Dobeles novada dome NOLEMJ:</w:t>
      </w:r>
    </w:p>
    <w:p w14:paraId="34A2EB69" w14:textId="2A1E305D" w:rsidR="00E62ADA" w:rsidRPr="002521EE" w:rsidRDefault="00A317D3" w:rsidP="002521EE">
      <w:pPr>
        <w:pStyle w:val="naisf"/>
        <w:spacing w:before="0" w:after="0"/>
        <w:ind w:right="565" w:firstLine="0"/>
        <w:rPr>
          <w:b/>
        </w:rPr>
      </w:pPr>
      <w:r w:rsidRPr="00E62ADA">
        <w:rPr>
          <w:b/>
          <w:color w:val="000000"/>
        </w:rPr>
        <w:lastRenderedPageBreak/>
        <w:t>Pieņemt lēmum</w:t>
      </w:r>
      <w:r w:rsidR="00E62ADA" w:rsidRPr="00E62ADA">
        <w:rPr>
          <w:b/>
          <w:color w:val="000000"/>
        </w:rPr>
        <w:t>a</w:t>
      </w:r>
      <w:r w:rsidRPr="00E62ADA">
        <w:rPr>
          <w:b/>
          <w:color w:val="000000"/>
        </w:rPr>
        <w:t xml:space="preserve"> Nr.29</w:t>
      </w:r>
      <w:r w:rsidR="00E62ADA" w:rsidRPr="00E62ADA">
        <w:rPr>
          <w:b/>
          <w:color w:val="000000"/>
        </w:rPr>
        <w:t>8</w:t>
      </w:r>
      <w:r w:rsidRPr="00E62ADA">
        <w:rPr>
          <w:b/>
          <w:color w:val="000000"/>
        </w:rPr>
        <w:t>/16 “</w:t>
      </w:r>
      <w:r w:rsidR="00E62ADA" w:rsidRPr="00E62ADA">
        <w:rPr>
          <w:b/>
        </w:rPr>
        <w:t>Par grozījumiem Dobeles novada domes 2021. gada 19. jūlija lēmumā Nr. 14/3 „Par Dobeles novada domes pastāvīgo komiteju izveidošanu” 1.punktu.</w:t>
      </w:r>
    </w:p>
    <w:p w14:paraId="6D87CD72" w14:textId="69C1258A" w:rsidR="00E62ADA" w:rsidRPr="00A317D3" w:rsidRDefault="00784931" w:rsidP="00E62ADA">
      <w:pPr>
        <w:pStyle w:val="naisf"/>
        <w:spacing w:before="0" w:after="0"/>
        <w:ind w:right="565" w:firstLine="0"/>
      </w:pPr>
      <w:r>
        <w:rPr>
          <w:color w:val="000000"/>
        </w:rPr>
        <w:t>Balsojums par lēmuma projekt</w:t>
      </w:r>
      <w:r w:rsidR="00E62ADA">
        <w:rPr>
          <w:color w:val="000000"/>
        </w:rPr>
        <w:t xml:space="preserve">a </w:t>
      </w:r>
      <w:r w:rsidR="00E62ADA" w:rsidRPr="00A317D3">
        <w:rPr>
          <w:color w:val="000000" w:themeColor="text1"/>
        </w:rPr>
        <w:t>”</w:t>
      </w:r>
      <w:r w:rsidR="00E62ADA" w:rsidRPr="00A317D3">
        <w:t>Par grozījumiem Dobeles novada domes 2021. gada 19. jūlija lēmumā Nr. 14/3 „Par Dobeles novada domes pastāvīgo komiteju izveidošanu”</w:t>
      </w:r>
      <w:r w:rsidR="00E62ADA" w:rsidRPr="00A317D3">
        <w:rPr>
          <w:color w:val="000000" w:themeColor="text1"/>
        </w:rPr>
        <w:t>”</w:t>
      </w:r>
    </w:p>
    <w:p w14:paraId="0F565910" w14:textId="295C5133" w:rsidR="00784931" w:rsidRDefault="00E62ADA" w:rsidP="00E62ADA">
      <w:pPr>
        <w:jc w:val="both"/>
        <w:rPr>
          <w:color w:val="000000"/>
        </w:rPr>
      </w:pPr>
      <w:r>
        <w:rPr>
          <w:color w:val="000000"/>
        </w:rPr>
        <w:t>2</w:t>
      </w:r>
      <w:r w:rsidRPr="00A317D3">
        <w:rPr>
          <w:color w:val="000000"/>
        </w:rPr>
        <w:t>.punktu</w:t>
      </w:r>
      <w:r>
        <w:rPr>
          <w:color w:val="000000"/>
        </w:rPr>
        <w:t xml:space="preserve"> </w:t>
      </w:r>
      <w:r w:rsidRPr="00A317D3">
        <w:rPr>
          <w:color w:val="000000" w:themeColor="text1"/>
        </w:rPr>
        <w:t>”</w:t>
      </w:r>
      <w:r>
        <w:rPr>
          <w:color w:val="000000" w:themeColor="text1"/>
        </w:rPr>
        <w:t>2</w:t>
      </w:r>
      <w:r w:rsidRPr="00A317D3">
        <w:rPr>
          <w:color w:val="000000"/>
        </w:rPr>
        <w:t>.</w:t>
      </w:r>
      <w:r>
        <w:rPr>
          <w:color w:val="000000"/>
        </w:rPr>
        <w:t xml:space="preserve"> Aizstāt lēmuma 2.punktā vārdus </w:t>
      </w:r>
      <w:r w:rsidRPr="00A317D3">
        <w:rPr>
          <w:color w:val="000000" w:themeColor="text1"/>
        </w:rPr>
        <w:t>”</w:t>
      </w:r>
      <w:r>
        <w:rPr>
          <w:color w:val="000000" w:themeColor="text1"/>
        </w:rPr>
        <w:t>Viesturs Reinfelds</w:t>
      </w:r>
      <w:r w:rsidRPr="00A317D3">
        <w:rPr>
          <w:color w:val="000000" w:themeColor="text1"/>
        </w:rPr>
        <w:t>”</w:t>
      </w:r>
      <w:r>
        <w:rPr>
          <w:color w:val="000000" w:themeColor="text1"/>
        </w:rPr>
        <w:t xml:space="preserve"> ar vārdiem </w:t>
      </w:r>
      <w:r w:rsidRPr="00A317D3">
        <w:rPr>
          <w:color w:val="000000" w:themeColor="text1"/>
        </w:rPr>
        <w:t>”</w:t>
      </w:r>
      <w:r>
        <w:rPr>
          <w:color w:val="000000" w:themeColor="text1"/>
        </w:rPr>
        <w:t>Sintija Liekniņa</w:t>
      </w:r>
      <w:r w:rsidRPr="00A317D3">
        <w:rPr>
          <w:color w:val="000000" w:themeColor="text1"/>
        </w:rPr>
        <w:t>”</w:t>
      </w:r>
      <w:r w:rsidR="00784931">
        <w:rPr>
          <w:color w:val="000000"/>
        </w:rPr>
        <w:t>.</w:t>
      </w:r>
    </w:p>
    <w:p w14:paraId="7EA36E0F" w14:textId="27F41F34" w:rsidR="00784931" w:rsidRDefault="00784931" w:rsidP="00784931">
      <w:pPr>
        <w:jc w:val="both"/>
      </w:pPr>
      <w:r>
        <w:t xml:space="preserve">Atklāti balsojot, </w:t>
      </w:r>
      <w:r w:rsidRPr="00426397">
        <w:t>PAR – 1</w:t>
      </w:r>
      <w:r w:rsidR="00E62ADA">
        <w:t>1</w:t>
      </w:r>
      <w:r w:rsidRPr="00426397">
        <w:t xml:space="preserve"> (Ģirts Ante</w:t>
      </w:r>
      <w:r>
        <w:t>,</w:t>
      </w:r>
      <w:r w:rsidRPr="00426397">
        <w:rPr>
          <w:bCs/>
          <w:lang w:eastAsia="et-EE"/>
        </w:rPr>
        <w:t xml:space="preserve"> Sarmīte Dude, Ivars Gorskis, </w:t>
      </w:r>
      <w:r>
        <w:t>Gints Kaminskis,</w:t>
      </w:r>
      <w:r w:rsidRPr="00426397">
        <w:rPr>
          <w:bCs/>
          <w:lang w:eastAsia="et-EE"/>
        </w:rPr>
        <w:t xml:space="preserve"> Edgars Laimiņš, Sintija Liekniņa, Sanita Olševska, Dace Reinika, Guntis Safranovičs, Andrejs Spridzāns</w:t>
      </w:r>
      <w:r w:rsidRPr="0062163A">
        <w:t xml:space="preserve">, </w:t>
      </w:r>
      <w:r>
        <w:t xml:space="preserve">Indra Špela), </w:t>
      </w:r>
      <w:r w:rsidRPr="00426397">
        <w:t xml:space="preserve">PRET – </w:t>
      </w:r>
      <w:r w:rsidR="00E62ADA">
        <w:t>3 (</w:t>
      </w:r>
      <w:r w:rsidR="001F05F5">
        <w:rPr>
          <w:bCs/>
          <w:lang w:eastAsia="et-EE"/>
        </w:rPr>
        <w:t>Kristīne Briede</w:t>
      </w:r>
      <w:r w:rsidR="001F05F5">
        <w:t xml:space="preserve">, </w:t>
      </w:r>
      <w:r w:rsidR="00E62ADA">
        <w:t>Edgars Gaigalis</w:t>
      </w:r>
      <w:r w:rsidRPr="00426397">
        <w:rPr>
          <w:bCs/>
          <w:lang w:eastAsia="et-EE"/>
        </w:rPr>
        <w:t>,</w:t>
      </w:r>
      <w:r w:rsidR="00E62ADA">
        <w:rPr>
          <w:bCs/>
          <w:lang w:eastAsia="et-EE"/>
        </w:rPr>
        <w:t xml:space="preserve"> Ivars Stanga),</w:t>
      </w:r>
      <w:r w:rsidRPr="00426397">
        <w:rPr>
          <w:bCs/>
          <w:lang w:eastAsia="et-EE"/>
        </w:rPr>
        <w:t xml:space="preserve"> </w:t>
      </w:r>
      <w:r w:rsidRPr="00426397">
        <w:t xml:space="preserve">ATTURAS </w:t>
      </w:r>
      <w:r>
        <w:t>–</w:t>
      </w:r>
      <w:r w:rsidRPr="00426397">
        <w:t xml:space="preserve"> </w:t>
      </w:r>
      <w:r w:rsidR="00E62ADA">
        <w:t>4 (</w:t>
      </w:r>
      <w:r w:rsidR="001F05F5">
        <w:t>Madara Darguža</w:t>
      </w:r>
      <w:r w:rsidRPr="004E32AF">
        <w:t>,</w:t>
      </w:r>
      <w:r w:rsidR="001F05F5">
        <w:t xml:space="preserve"> </w:t>
      </w:r>
      <w:r w:rsidR="001F05F5" w:rsidRPr="00426397">
        <w:rPr>
          <w:bCs/>
          <w:lang w:eastAsia="et-EE"/>
        </w:rPr>
        <w:t>Māris Feldmanis</w:t>
      </w:r>
      <w:r w:rsidR="001F05F5">
        <w:rPr>
          <w:bCs/>
          <w:lang w:eastAsia="et-EE"/>
        </w:rPr>
        <w:t xml:space="preserve">, </w:t>
      </w:r>
      <w:r w:rsidRPr="004E32AF">
        <w:t xml:space="preserve"> </w:t>
      </w:r>
      <w:r w:rsidR="001F05F5" w:rsidRPr="00426397">
        <w:rPr>
          <w:bCs/>
          <w:lang w:eastAsia="et-EE"/>
        </w:rPr>
        <w:t>Linda Karloviča, Andris Podvinskis</w:t>
      </w:r>
      <w:r w:rsidR="001F05F5">
        <w:rPr>
          <w:bCs/>
          <w:lang w:eastAsia="et-EE"/>
        </w:rPr>
        <w:t xml:space="preserve">), BALSOJUMĀ NEPIEDALĀS -1 (Viesturs Reinfelds), </w:t>
      </w:r>
      <w:r>
        <w:t>Dobeles novada dome NOLEMJ:</w:t>
      </w:r>
    </w:p>
    <w:p w14:paraId="01FEEC9A" w14:textId="63321F2C" w:rsidR="00E62ADA" w:rsidRPr="002521EE" w:rsidRDefault="00E62ADA" w:rsidP="002521EE">
      <w:pPr>
        <w:pStyle w:val="naisf"/>
        <w:spacing w:before="0" w:after="0"/>
        <w:ind w:right="565" w:firstLine="0"/>
        <w:rPr>
          <w:b/>
        </w:rPr>
      </w:pPr>
      <w:r w:rsidRPr="001F05F5">
        <w:rPr>
          <w:b/>
          <w:color w:val="000000"/>
        </w:rPr>
        <w:t>Pieņemt lēmuma Nr.298/16 “</w:t>
      </w:r>
      <w:r w:rsidRPr="001F05F5">
        <w:rPr>
          <w:b/>
        </w:rPr>
        <w:t xml:space="preserve">Par grozījumiem Dobeles novada domes 2021. gada 19. jūlija lēmumā Nr. 14/3 „Par Dobeles novada domes pastāvīgo komiteju izveidošanu” </w:t>
      </w:r>
      <w:r w:rsidR="001F05F5" w:rsidRPr="001F05F5">
        <w:rPr>
          <w:b/>
        </w:rPr>
        <w:t>2</w:t>
      </w:r>
      <w:r w:rsidRPr="001F05F5">
        <w:rPr>
          <w:b/>
        </w:rPr>
        <w:t>.punktu.</w:t>
      </w:r>
    </w:p>
    <w:p w14:paraId="49058F80" w14:textId="77777777" w:rsidR="001F05F5" w:rsidRPr="00A317D3" w:rsidRDefault="001F05F5" w:rsidP="001F05F5">
      <w:pPr>
        <w:pStyle w:val="naisf"/>
        <w:spacing w:before="0" w:after="0"/>
        <w:ind w:right="565" w:firstLine="0"/>
      </w:pPr>
      <w:r w:rsidRPr="00A317D3">
        <w:rPr>
          <w:color w:val="000000"/>
        </w:rPr>
        <w:t xml:space="preserve">Balsojums par lēmuma projekta </w:t>
      </w:r>
      <w:r w:rsidRPr="00A317D3">
        <w:rPr>
          <w:color w:val="000000" w:themeColor="text1"/>
        </w:rPr>
        <w:t>”</w:t>
      </w:r>
      <w:r w:rsidRPr="00A317D3">
        <w:t>Par grozījumiem Dobeles novada domes 2021. gada 19. jūlija lēmumā Nr. 14/3 „Par Dobeles novada domes pastāvīgo komiteju izveidošanu”</w:t>
      </w:r>
      <w:r w:rsidRPr="00A317D3">
        <w:rPr>
          <w:color w:val="000000" w:themeColor="text1"/>
        </w:rPr>
        <w:t>”</w:t>
      </w:r>
    </w:p>
    <w:p w14:paraId="755EF3C5" w14:textId="36EEBEB3" w:rsidR="001F05F5" w:rsidRPr="00A317D3" w:rsidRDefault="001F05F5" w:rsidP="001F05F5">
      <w:pPr>
        <w:jc w:val="both"/>
        <w:rPr>
          <w:color w:val="000000"/>
        </w:rPr>
      </w:pPr>
      <w:r>
        <w:rPr>
          <w:color w:val="000000"/>
        </w:rPr>
        <w:t>3</w:t>
      </w:r>
      <w:r w:rsidRPr="00A317D3">
        <w:rPr>
          <w:color w:val="000000"/>
        </w:rPr>
        <w:t>.punktu</w:t>
      </w:r>
      <w:r>
        <w:rPr>
          <w:color w:val="000000"/>
        </w:rPr>
        <w:t xml:space="preserve"> </w:t>
      </w:r>
      <w:r w:rsidRPr="00A317D3">
        <w:rPr>
          <w:color w:val="000000" w:themeColor="text1"/>
        </w:rPr>
        <w:t>”</w:t>
      </w:r>
      <w:r>
        <w:rPr>
          <w:color w:val="000000" w:themeColor="text1"/>
        </w:rPr>
        <w:t>3</w:t>
      </w:r>
      <w:r w:rsidRPr="00A317D3">
        <w:rPr>
          <w:color w:val="000000"/>
        </w:rPr>
        <w:t>.</w:t>
      </w:r>
      <w:r>
        <w:rPr>
          <w:color w:val="000000"/>
        </w:rPr>
        <w:t xml:space="preserve"> Aizstāt lēmuma 3.punktā vārdus </w:t>
      </w:r>
      <w:r w:rsidRPr="00A317D3">
        <w:rPr>
          <w:color w:val="000000" w:themeColor="text1"/>
        </w:rPr>
        <w:t>”</w:t>
      </w:r>
      <w:r>
        <w:rPr>
          <w:color w:val="000000" w:themeColor="text1"/>
        </w:rPr>
        <w:t>Ainārs Meiers</w:t>
      </w:r>
      <w:r w:rsidRPr="00A317D3">
        <w:rPr>
          <w:color w:val="000000" w:themeColor="text1"/>
        </w:rPr>
        <w:t>”</w:t>
      </w:r>
      <w:r>
        <w:rPr>
          <w:color w:val="000000" w:themeColor="text1"/>
        </w:rPr>
        <w:t xml:space="preserve"> ar vārdiem </w:t>
      </w:r>
      <w:r w:rsidRPr="00A317D3">
        <w:rPr>
          <w:color w:val="000000" w:themeColor="text1"/>
        </w:rPr>
        <w:t>”</w:t>
      </w:r>
      <w:r>
        <w:rPr>
          <w:color w:val="000000" w:themeColor="text1"/>
        </w:rPr>
        <w:t>Madara Darguža</w:t>
      </w:r>
      <w:r w:rsidRPr="00A317D3">
        <w:rPr>
          <w:color w:val="000000" w:themeColor="text1"/>
        </w:rPr>
        <w:t>”</w:t>
      </w:r>
      <w:r>
        <w:rPr>
          <w:color w:val="000000" w:themeColor="text1"/>
        </w:rPr>
        <w:t>.</w:t>
      </w:r>
    </w:p>
    <w:p w14:paraId="56BAB757" w14:textId="77777777" w:rsidR="001F05F5" w:rsidRDefault="001F05F5" w:rsidP="001F05F5">
      <w:pPr>
        <w:jc w:val="both"/>
      </w:pPr>
      <w:r>
        <w:t xml:space="preserve">Atklāti balsojot, </w:t>
      </w:r>
      <w:r w:rsidRPr="00426397">
        <w:t>PAR – 1</w:t>
      </w:r>
      <w:r>
        <w:t>9</w:t>
      </w:r>
      <w:r w:rsidRPr="00426397">
        <w:t xml:space="preserve"> (Ģirts Ante</w:t>
      </w:r>
      <w:r>
        <w:t>,</w:t>
      </w:r>
      <w:r w:rsidRPr="00426397">
        <w:rPr>
          <w:bCs/>
          <w:lang w:eastAsia="et-EE"/>
        </w:rPr>
        <w:t xml:space="preserve"> Kristīne Briede, </w:t>
      </w:r>
      <w:r>
        <w:rPr>
          <w:bCs/>
          <w:lang w:eastAsia="et-EE"/>
        </w:rPr>
        <w:t xml:space="preserve">Madara Darguža, </w:t>
      </w:r>
      <w:r w:rsidRPr="00426397">
        <w:rPr>
          <w:bCs/>
          <w:lang w:eastAsia="et-EE"/>
        </w:rPr>
        <w:t>Sarmīte Dude, Māris Feldmanis</w:t>
      </w:r>
      <w:r>
        <w:rPr>
          <w:bCs/>
          <w:lang w:eastAsia="et-EE"/>
        </w:rPr>
        <w:t xml:space="preserve">, Edgars Gaigalis, </w:t>
      </w:r>
      <w:r w:rsidRPr="00426397">
        <w:rPr>
          <w:bCs/>
          <w:lang w:eastAsia="et-EE"/>
        </w:rPr>
        <w:t xml:space="preserve">Ivars Gorskis, </w:t>
      </w:r>
      <w:r>
        <w:t>Gints Kaminskis,</w:t>
      </w:r>
      <w:r w:rsidRPr="00426397">
        <w:rPr>
          <w:bCs/>
          <w:lang w:eastAsia="et-EE"/>
        </w:rPr>
        <w:t xml:space="preserve"> Linda Karloviča, Edgars Laimiņš, Sintija Liekniņa, Sanita Olševska, Andris Podvinskis, Viesturs Reinfelds</w:t>
      </w:r>
      <w:r>
        <w:rPr>
          <w:bCs/>
          <w:lang w:eastAsia="et-EE"/>
        </w:rPr>
        <w:t>,</w:t>
      </w:r>
      <w:r w:rsidRPr="00426397">
        <w:rPr>
          <w:bCs/>
          <w:lang w:eastAsia="et-EE"/>
        </w:rPr>
        <w:t xml:space="preserve"> Dace Reinika, Guntis Safranovičs, Andrejs Spridzāns</w:t>
      </w:r>
      <w:r w:rsidRPr="0062163A">
        <w:t xml:space="preserve">, </w:t>
      </w:r>
      <w:r>
        <w:t xml:space="preserve">Ivars Stanga, Indra Špela), </w:t>
      </w:r>
      <w:r w:rsidRPr="00426397">
        <w:t xml:space="preserve">PRET – </w:t>
      </w:r>
      <w:r>
        <w:t>nav</w:t>
      </w:r>
      <w:r w:rsidRPr="00426397">
        <w:rPr>
          <w:bCs/>
          <w:lang w:eastAsia="et-EE"/>
        </w:rPr>
        <w:t xml:space="preserve">, </w:t>
      </w:r>
      <w:r w:rsidRPr="00426397">
        <w:t xml:space="preserve">ATTURAS </w:t>
      </w:r>
      <w:r>
        <w:t>–</w:t>
      </w:r>
      <w:r w:rsidRPr="00426397">
        <w:t xml:space="preserve"> </w:t>
      </w:r>
      <w:r>
        <w:t>nav</w:t>
      </w:r>
      <w:r w:rsidRPr="004E32AF">
        <w:t xml:space="preserve">, </w:t>
      </w:r>
      <w:r>
        <w:t>Dobeles novada dome NOLEMJ:</w:t>
      </w:r>
    </w:p>
    <w:p w14:paraId="5418584D" w14:textId="5C16E818" w:rsidR="001F05F5" w:rsidRPr="00E62ADA" w:rsidRDefault="001F05F5" w:rsidP="001F05F5">
      <w:pPr>
        <w:pStyle w:val="naisf"/>
        <w:spacing w:before="0" w:after="0"/>
        <w:ind w:right="565" w:firstLine="0"/>
        <w:rPr>
          <w:b/>
        </w:rPr>
      </w:pPr>
      <w:r w:rsidRPr="00E62ADA">
        <w:rPr>
          <w:b/>
          <w:color w:val="000000"/>
        </w:rPr>
        <w:t>Pieņemt lēmum</w:t>
      </w:r>
      <w:r w:rsidR="002521EE">
        <w:rPr>
          <w:b/>
          <w:color w:val="000000"/>
        </w:rPr>
        <w:t>u</w:t>
      </w:r>
      <w:r w:rsidRPr="00E62ADA">
        <w:rPr>
          <w:b/>
          <w:color w:val="000000"/>
        </w:rPr>
        <w:t xml:space="preserve"> Nr.298/16 “</w:t>
      </w:r>
      <w:r w:rsidRPr="00E62ADA">
        <w:rPr>
          <w:b/>
        </w:rPr>
        <w:t>Par grozījumiem Dobeles novada domes 2021. gada 19. jūlija lēmumā Nr. 14/3 „Par Dobeles novada domes pastāvīgo komiteju izveidošanu”</w:t>
      </w:r>
      <w:r>
        <w:rPr>
          <w:b/>
        </w:rPr>
        <w:t xml:space="preserve"> 3</w:t>
      </w:r>
      <w:r w:rsidRPr="00E62ADA">
        <w:rPr>
          <w:b/>
        </w:rPr>
        <w:t>.punktu.</w:t>
      </w:r>
    </w:p>
    <w:p w14:paraId="5CF58960" w14:textId="77777777" w:rsidR="00784931" w:rsidRDefault="00784931" w:rsidP="00784931">
      <w:pPr>
        <w:spacing w:line="276" w:lineRule="auto"/>
        <w:jc w:val="both"/>
        <w:rPr>
          <w:color w:val="000000"/>
        </w:rPr>
      </w:pPr>
      <w:r w:rsidRPr="00FE5C59">
        <w:rPr>
          <w:color w:val="000000"/>
        </w:rPr>
        <w:t>Lēmums pievienots protokolam.</w:t>
      </w:r>
    </w:p>
    <w:p w14:paraId="52A4224F" w14:textId="6BED546D" w:rsidR="00632063" w:rsidRDefault="00632063" w:rsidP="00632063">
      <w:pPr>
        <w:jc w:val="center"/>
        <w:rPr>
          <w:b/>
          <w:u w:val="single"/>
        </w:rPr>
      </w:pPr>
      <w:r w:rsidRPr="002B27BD">
        <w:rPr>
          <w:color w:val="000000"/>
        </w:rPr>
        <w:t>5</w:t>
      </w:r>
      <w:r w:rsidR="001F05F5" w:rsidRPr="002B27BD">
        <w:rPr>
          <w:color w:val="000000"/>
        </w:rPr>
        <w:t>5</w:t>
      </w:r>
      <w:r w:rsidRPr="002B27BD">
        <w:rPr>
          <w:color w:val="000000"/>
        </w:rPr>
        <w:t>.§</w:t>
      </w:r>
    </w:p>
    <w:p w14:paraId="7DC502E4" w14:textId="33D1CE92" w:rsidR="009E0AFE" w:rsidRPr="009E0AFE" w:rsidRDefault="009E0AFE" w:rsidP="009E0AFE">
      <w:pPr>
        <w:ind w:right="566"/>
        <w:jc w:val="center"/>
        <w:rPr>
          <w:b/>
        </w:rPr>
      </w:pPr>
      <w:r w:rsidRPr="009E0AFE">
        <w:rPr>
          <w:b/>
        </w:rPr>
        <w:t xml:space="preserve">Par </w:t>
      </w:r>
      <w:r w:rsidR="002B27BD">
        <w:rPr>
          <w:b/>
        </w:rPr>
        <w:t xml:space="preserve">sociālās nozares reorganizāciju un </w:t>
      </w:r>
      <w:r w:rsidR="00A64512">
        <w:rPr>
          <w:b/>
        </w:rPr>
        <w:t xml:space="preserve">Dobeles novada </w:t>
      </w:r>
      <w:r w:rsidR="002B27BD">
        <w:rPr>
          <w:b/>
        </w:rPr>
        <w:t>Sociālā dienesta nolikuma apstiprināšanu</w:t>
      </w:r>
    </w:p>
    <w:p w14:paraId="0A0CEF00" w14:textId="4AFF4D4D" w:rsidR="00632063" w:rsidRPr="00FE5C59" w:rsidRDefault="00632063" w:rsidP="00632063">
      <w:pPr>
        <w:jc w:val="center"/>
        <w:rPr>
          <w:i/>
          <w:color w:val="000000"/>
        </w:rPr>
      </w:pPr>
      <w:r w:rsidRPr="00FE5C59">
        <w:rPr>
          <w:b/>
          <w:noProof/>
          <w:color w:val="000000"/>
        </w:rPr>
        <mc:AlternateContent>
          <mc:Choice Requires="wps">
            <w:drawing>
              <wp:anchor distT="0" distB="0" distL="114300" distR="114300" simplePos="0" relativeHeight="251836416" behindDoc="0" locked="0" layoutInCell="1" allowOverlap="1" wp14:anchorId="7247303E" wp14:editId="3012BAA7">
                <wp:simplePos x="0" y="0"/>
                <wp:positionH relativeFrom="column">
                  <wp:posOffset>-61595</wp:posOffset>
                </wp:positionH>
                <wp:positionV relativeFrom="paragraph">
                  <wp:posOffset>-1905</wp:posOffset>
                </wp:positionV>
                <wp:extent cx="5892800" cy="0"/>
                <wp:effectExtent l="0" t="0" r="0" b="0"/>
                <wp:wrapNone/>
                <wp:docPr id="160" name="AutoShape 1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2FC5A74D" id="AutoShape 1126" o:spid="_x0000_s1026" type="#_x0000_t32" style="position:absolute;margin-left:-4.85pt;margin-top:-.15pt;width:464pt;height:0;flip:y;z-index:25183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" strokeweight="1pt"/>
            </w:pict>
          </mc:Fallback>
        </mc:AlternateContent>
      </w:r>
      <w:r w:rsidRPr="00FE5C59">
        <w:rPr>
          <w:i/>
          <w:color w:val="000000"/>
        </w:rPr>
        <w:t>(</w:t>
      </w:r>
      <w:r w:rsidR="002B27BD">
        <w:rPr>
          <w:i/>
          <w:color w:val="000000"/>
        </w:rPr>
        <w:t>K.Briede</w:t>
      </w:r>
      <w:r w:rsidR="009E0AFE">
        <w:rPr>
          <w:i/>
          <w:color w:val="000000"/>
        </w:rPr>
        <w:t>, I.Gorskis</w:t>
      </w:r>
      <w:r>
        <w:rPr>
          <w:i/>
          <w:color w:val="000000"/>
        </w:rPr>
        <w:t>)</w:t>
      </w:r>
    </w:p>
    <w:p w14:paraId="2D398461" w14:textId="77777777" w:rsidR="00632063" w:rsidRDefault="00632063" w:rsidP="00632063">
      <w:pPr>
        <w:rPr>
          <w:color w:val="000000"/>
        </w:rPr>
      </w:pPr>
    </w:p>
    <w:p w14:paraId="12984B9E" w14:textId="56C1BDFE" w:rsidR="00794AA5" w:rsidRPr="00CF69C1" w:rsidRDefault="00794AA5" w:rsidP="00FC43CD">
      <w:pPr>
        <w:jc w:val="both"/>
        <w:rPr>
          <w:color w:val="000000"/>
        </w:rPr>
      </w:pPr>
      <w:r w:rsidRPr="00CF69C1">
        <w:rPr>
          <w:color w:val="000000"/>
        </w:rPr>
        <w:t xml:space="preserve">Jautājums izskatīts </w:t>
      </w:r>
      <w:r w:rsidR="002B27BD">
        <w:rPr>
          <w:bCs/>
          <w:color w:val="000000"/>
        </w:rPr>
        <w:t>Sociālo un veselības jautājumu</w:t>
      </w:r>
      <w:r w:rsidRPr="00F50D41">
        <w:rPr>
          <w:bCs/>
          <w:color w:val="000000"/>
        </w:rPr>
        <w:t xml:space="preserve"> komitej</w:t>
      </w:r>
      <w:r>
        <w:rPr>
          <w:bCs/>
          <w:color w:val="000000"/>
        </w:rPr>
        <w:t xml:space="preserve">ā </w:t>
      </w:r>
      <w:r w:rsidRPr="00CF69C1">
        <w:rPr>
          <w:color w:val="000000"/>
        </w:rPr>
        <w:t xml:space="preserve">2021.gada </w:t>
      </w:r>
      <w:r>
        <w:rPr>
          <w:color w:val="000000"/>
        </w:rPr>
        <w:t>2</w:t>
      </w:r>
      <w:r w:rsidR="007A7FD9">
        <w:rPr>
          <w:color w:val="000000"/>
        </w:rPr>
        <w:t>4</w:t>
      </w:r>
      <w:r>
        <w:rPr>
          <w:color w:val="000000"/>
        </w:rPr>
        <w:t>.</w:t>
      </w:r>
      <w:r w:rsidR="007A7FD9">
        <w:rPr>
          <w:color w:val="000000"/>
        </w:rPr>
        <w:t>novembrī</w:t>
      </w:r>
      <w:r w:rsidRPr="00CF69C1">
        <w:rPr>
          <w:color w:val="000000"/>
        </w:rPr>
        <w:t>.</w:t>
      </w:r>
    </w:p>
    <w:p w14:paraId="3BC75066" w14:textId="12EE8485" w:rsidR="007A7FD9" w:rsidRDefault="007A7FD9" w:rsidP="00FC43CD">
      <w:pPr>
        <w:jc w:val="both"/>
        <w:rPr>
          <w:b/>
          <w:color w:val="000000"/>
        </w:rPr>
      </w:pPr>
      <w:r>
        <w:rPr>
          <w:color w:val="000000"/>
        </w:rPr>
        <w:t>Viesturs Reinfelds ierosina papildināt virsrakstu ar vārdiem</w:t>
      </w:r>
      <w:r w:rsidR="00794AA5">
        <w:rPr>
          <w:color w:val="000000"/>
        </w:rPr>
        <w:t xml:space="preserve"> </w:t>
      </w:r>
      <w:r w:rsidRPr="007A7FD9">
        <w:rPr>
          <w:bCs/>
          <w:color w:val="000000"/>
        </w:rPr>
        <w:t>“</w:t>
      </w:r>
      <w:r>
        <w:rPr>
          <w:color w:val="000000"/>
        </w:rPr>
        <w:t xml:space="preserve">un </w:t>
      </w:r>
      <w:r w:rsidR="00C6085F">
        <w:rPr>
          <w:color w:val="000000"/>
        </w:rPr>
        <w:t xml:space="preserve">Dobeles novada </w:t>
      </w:r>
      <w:r>
        <w:rPr>
          <w:color w:val="000000"/>
        </w:rPr>
        <w:t>Sociālā dienesta nolikuma apstiprināšanu</w:t>
      </w:r>
      <w:r w:rsidRPr="00E62ADA">
        <w:rPr>
          <w:b/>
          <w:color w:val="000000"/>
        </w:rPr>
        <w:t>“</w:t>
      </w:r>
      <w:r>
        <w:rPr>
          <w:b/>
          <w:color w:val="000000"/>
        </w:rPr>
        <w:t>.</w:t>
      </w:r>
    </w:p>
    <w:p w14:paraId="5B91664E" w14:textId="5CE832B8" w:rsidR="009E0AFE" w:rsidRDefault="007A7FD9" w:rsidP="00C6085F">
      <w:pPr>
        <w:jc w:val="both"/>
        <w:rPr>
          <w:color w:val="000000"/>
        </w:rPr>
      </w:pPr>
      <w:r w:rsidRPr="007A7FD9">
        <w:rPr>
          <w:bCs/>
          <w:color w:val="000000"/>
        </w:rPr>
        <w:t>P</w:t>
      </w:r>
      <w:r w:rsidR="00794AA5">
        <w:rPr>
          <w:color w:val="000000"/>
        </w:rPr>
        <w:t>riekšlikum</w:t>
      </w:r>
      <w:r>
        <w:rPr>
          <w:color w:val="000000"/>
        </w:rPr>
        <w:t>s</w:t>
      </w:r>
      <w:r w:rsidR="009028E9">
        <w:rPr>
          <w:color w:val="000000"/>
        </w:rPr>
        <w:t xml:space="preserve"> </w:t>
      </w:r>
      <w:r>
        <w:rPr>
          <w:color w:val="000000"/>
        </w:rPr>
        <w:t>tiek atbalstīts.</w:t>
      </w:r>
    </w:p>
    <w:p w14:paraId="740E9FF7" w14:textId="77777777" w:rsidR="00794AA5" w:rsidRDefault="009E0AFE" w:rsidP="009E0AFE">
      <w:pPr>
        <w:spacing w:line="276" w:lineRule="auto"/>
        <w:rPr>
          <w:color w:val="000000"/>
        </w:rPr>
      </w:pPr>
      <w:r>
        <w:rPr>
          <w:color w:val="000000"/>
        </w:rPr>
        <w:t>Balsojums par lēmuma projektu.</w:t>
      </w:r>
    </w:p>
    <w:p w14:paraId="3498D0D1" w14:textId="25998F4D" w:rsidR="009028E9" w:rsidRDefault="009028E9" w:rsidP="009028E9">
      <w:pPr>
        <w:jc w:val="both"/>
      </w:pPr>
      <w:r>
        <w:t xml:space="preserve">Atklāti balsojot, </w:t>
      </w:r>
      <w:r w:rsidRPr="00426397">
        <w:t>PAR – 1</w:t>
      </w:r>
      <w:r>
        <w:t>8</w:t>
      </w:r>
      <w:r w:rsidRPr="00426397">
        <w:t xml:space="preserve"> (Ģirts Ante</w:t>
      </w:r>
      <w:r>
        <w:t>,</w:t>
      </w:r>
      <w:r w:rsidRPr="00426397">
        <w:rPr>
          <w:bCs/>
          <w:lang w:eastAsia="et-EE"/>
        </w:rPr>
        <w:t xml:space="preserve"> Kristīne Briede, </w:t>
      </w:r>
      <w:r>
        <w:rPr>
          <w:bCs/>
          <w:lang w:eastAsia="et-EE"/>
        </w:rPr>
        <w:t xml:space="preserve">Madara Darguža, </w:t>
      </w:r>
      <w:r w:rsidRPr="00426397">
        <w:rPr>
          <w:bCs/>
          <w:lang w:eastAsia="et-EE"/>
        </w:rPr>
        <w:t xml:space="preserve">Sarmīte Dude, </w:t>
      </w:r>
      <w:r>
        <w:rPr>
          <w:bCs/>
          <w:lang w:eastAsia="et-EE"/>
        </w:rPr>
        <w:t xml:space="preserve">Edgars Gaigalis, </w:t>
      </w:r>
      <w:r w:rsidRPr="00426397">
        <w:rPr>
          <w:bCs/>
          <w:lang w:eastAsia="et-EE"/>
        </w:rPr>
        <w:t xml:space="preserve">Ivars Gorskis, </w:t>
      </w:r>
      <w:r>
        <w:t>Gints Kaminskis,</w:t>
      </w:r>
      <w:r w:rsidRPr="00426397">
        <w:rPr>
          <w:bCs/>
          <w:lang w:eastAsia="et-EE"/>
        </w:rPr>
        <w:t xml:space="preserve"> Linda Karloviča, Edgars Laimiņš, Sintija Liekniņa, Sanita Olševska, Andris Podvinskis, Viesturs Reinfelds</w:t>
      </w:r>
      <w:r>
        <w:rPr>
          <w:bCs/>
          <w:lang w:eastAsia="et-EE"/>
        </w:rPr>
        <w:t>,</w:t>
      </w:r>
      <w:r w:rsidRPr="00426397">
        <w:rPr>
          <w:bCs/>
          <w:lang w:eastAsia="et-EE"/>
        </w:rPr>
        <w:t xml:space="preserve"> Dace Reinika, Guntis Safranovičs, Andrejs Spridzāns</w:t>
      </w:r>
      <w:r w:rsidRPr="0062163A">
        <w:t xml:space="preserve">, </w:t>
      </w:r>
      <w:r>
        <w:t xml:space="preserve">Ivars Stanga, Indra Špela), </w:t>
      </w:r>
      <w:r w:rsidRPr="00426397">
        <w:t xml:space="preserve">PRET – </w:t>
      </w:r>
      <w:r>
        <w:t>nav</w:t>
      </w:r>
      <w:r w:rsidRPr="00426397">
        <w:rPr>
          <w:bCs/>
          <w:lang w:eastAsia="et-EE"/>
        </w:rPr>
        <w:t xml:space="preserve">, </w:t>
      </w:r>
      <w:r w:rsidRPr="00426397">
        <w:t xml:space="preserve">ATTURAS </w:t>
      </w:r>
      <w:r>
        <w:t>–</w:t>
      </w:r>
      <w:r w:rsidRPr="00426397">
        <w:t xml:space="preserve"> </w:t>
      </w:r>
      <w:r>
        <w:t>nav</w:t>
      </w:r>
      <w:r w:rsidRPr="004E32AF">
        <w:t xml:space="preserve">, </w:t>
      </w:r>
      <w:r>
        <w:t>BALSOJUMĀ NEPIEDALĀS  - 1 (</w:t>
      </w:r>
      <w:r w:rsidRPr="00426397">
        <w:rPr>
          <w:bCs/>
          <w:lang w:eastAsia="et-EE"/>
        </w:rPr>
        <w:t>Māris Feldmanis</w:t>
      </w:r>
      <w:r>
        <w:rPr>
          <w:bCs/>
          <w:lang w:eastAsia="et-EE"/>
        </w:rPr>
        <w:t xml:space="preserve">), </w:t>
      </w:r>
      <w:r>
        <w:t>Dobeles novada dome NOLEMJ:</w:t>
      </w:r>
    </w:p>
    <w:p w14:paraId="72D145FB" w14:textId="4A046E97" w:rsidR="00794AA5" w:rsidRPr="00A7209B" w:rsidRDefault="00794AA5" w:rsidP="009028E9">
      <w:pPr>
        <w:ind w:right="566"/>
        <w:jc w:val="both"/>
        <w:rPr>
          <w:b/>
        </w:rPr>
      </w:pPr>
      <w:r w:rsidRPr="00FE5C59">
        <w:rPr>
          <w:b/>
          <w:color w:val="000000"/>
        </w:rPr>
        <w:t>Pieņemt lēmumu</w:t>
      </w:r>
      <w:r w:rsidRPr="00FE5C59">
        <w:rPr>
          <w:color w:val="000000"/>
        </w:rPr>
        <w:t xml:space="preserve"> </w:t>
      </w:r>
      <w:r w:rsidRPr="00FE5C59">
        <w:rPr>
          <w:b/>
          <w:color w:val="000000"/>
        </w:rPr>
        <w:t>Nr.</w:t>
      </w:r>
      <w:r w:rsidR="009E0AFE">
        <w:rPr>
          <w:b/>
          <w:color w:val="000000"/>
        </w:rPr>
        <w:t>2</w:t>
      </w:r>
      <w:r w:rsidR="009028E9">
        <w:rPr>
          <w:b/>
          <w:color w:val="000000"/>
        </w:rPr>
        <w:t>99</w:t>
      </w:r>
      <w:r w:rsidR="009E0AFE">
        <w:rPr>
          <w:b/>
          <w:color w:val="000000"/>
        </w:rPr>
        <w:t>/1</w:t>
      </w:r>
      <w:r w:rsidR="009028E9">
        <w:rPr>
          <w:b/>
          <w:color w:val="000000"/>
        </w:rPr>
        <w:t>6</w:t>
      </w:r>
      <w:r w:rsidRPr="00FE5C59">
        <w:rPr>
          <w:color w:val="000000"/>
        </w:rPr>
        <w:t xml:space="preserve"> </w:t>
      </w:r>
      <w:r>
        <w:rPr>
          <w:color w:val="000000"/>
        </w:rPr>
        <w:t>“</w:t>
      </w:r>
      <w:r w:rsidR="009028E9" w:rsidRPr="009E0AFE">
        <w:rPr>
          <w:b/>
        </w:rPr>
        <w:t xml:space="preserve">Par </w:t>
      </w:r>
      <w:r w:rsidR="009028E9">
        <w:rPr>
          <w:b/>
        </w:rPr>
        <w:t xml:space="preserve">sociālās nozares reorganizāciju un </w:t>
      </w:r>
      <w:r w:rsidR="00C6085F">
        <w:rPr>
          <w:b/>
        </w:rPr>
        <w:t xml:space="preserve">Dobeles novada </w:t>
      </w:r>
      <w:r w:rsidR="009028E9">
        <w:rPr>
          <w:b/>
        </w:rPr>
        <w:t xml:space="preserve">Sociālā dienesta </w:t>
      </w:r>
      <w:r w:rsidR="00C6085F">
        <w:rPr>
          <w:b/>
        </w:rPr>
        <w:t xml:space="preserve"> </w:t>
      </w:r>
      <w:r w:rsidR="009028E9">
        <w:rPr>
          <w:b/>
        </w:rPr>
        <w:t>nolikuma apstiprināšanu</w:t>
      </w:r>
      <w:r w:rsidRPr="00A7209B">
        <w:rPr>
          <w:b/>
        </w:rPr>
        <w:t>”</w:t>
      </w:r>
      <w:r>
        <w:rPr>
          <w:b/>
        </w:rPr>
        <w:t>.</w:t>
      </w:r>
    </w:p>
    <w:p w14:paraId="217FD88A" w14:textId="52EE981B" w:rsidR="0076655F" w:rsidRPr="00C6085F" w:rsidRDefault="00794AA5" w:rsidP="00C6085F">
      <w:pPr>
        <w:pStyle w:val="Bezatstarpm2"/>
        <w:rPr>
          <w:rFonts w:ascii="Times New Roman" w:hAnsi="Times New Roman"/>
        </w:rPr>
      </w:pPr>
      <w:r w:rsidRPr="00C6085F">
        <w:rPr>
          <w:rFonts w:ascii="Times New Roman" w:hAnsi="Times New Roman"/>
        </w:rPr>
        <w:t>Lēmums pievienots protokolam.</w:t>
      </w:r>
    </w:p>
    <w:p w14:paraId="7D28CA70" w14:textId="03BEC305" w:rsidR="009028E9" w:rsidRDefault="009028E9" w:rsidP="009028E9">
      <w:pPr>
        <w:jc w:val="center"/>
        <w:rPr>
          <w:b/>
          <w:u w:val="single"/>
        </w:rPr>
      </w:pPr>
      <w:r w:rsidRPr="002B27BD">
        <w:rPr>
          <w:color w:val="000000"/>
        </w:rPr>
        <w:t>5</w:t>
      </w:r>
      <w:r>
        <w:rPr>
          <w:color w:val="000000"/>
        </w:rPr>
        <w:t>6</w:t>
      </w:r>
      <w:r w:rsidRPr="002B27BD">
        <w:rPr>
          <w:color w:val="000000"/>
        </w:rPr>
        <w:t>.§</w:t>
      </w:r>
    </w:p>
    <w:p w14:paraId="20EB1696" w14:textId="5E1E742E" w:rsidR="009028E9" w:rsidRPr="009E0AFE" w:rsidRDefault="009028E9" w:rsidP="009028E9">
      <w:pPr>
        <w:ind w:right="566"/>
        <w:jc w:val="center"/>
        <w:rPr>
          <w:b/>
        </w:rPr>
      </w:pPr>
      <w:r w:rsidRPr="009E0AFE">
        <w:rPr>
          <w:b/>
        </w:rPr>
        <w:t>Par</w:t>
      </w:r>
      <w:r>
        <w:rPr>
          <w:b/>
        </w:rPr>
        <w:t xml:space="preserve"> Dobeles novada</w:t>
      </w:r>
      <w:r w:rsidRPr="009E0AFE">
        <w:rPr>
          <w:b/>
        </w:rPr>
        <w:t xml:space="preserve"> </w:t>
      </w:r>
      <w:r>
        <w:rPr>
          <w:b/>
        </w:rPr>
        <w:t>sociālā dienesta vadītāja amata konkursa nolikuma apstiprināšanu</w:t>
      </w:r>
    </w:p>
    <w:p w14:paraId="75CE418B" w14:textId="77777777" w:rsidR="009028E9" w:rsidRPr="00FE5C59" w:rsidRDefault="009028E9" w:rsidP="009028E9">
      <w:pPr>
        <w:jc w:val="center"/>
        <w:rPr>
          <w:i/>
          <w:color w:val="000000"/>
        </w:rPr>
      </w:pPr>
      <w:r w:rsidRPr="00FE5C59">
        <w:rPr>
          <w:b/>
          <w:noProof/>
          <w:color w:val="000000"/>
        </w:rPr>
        <mc:AlternateContent>
          <mc:Choice Requires="wps">
            <w:drawing>
              <wp:anchor distT="0" distB="0" distL="114300" distR="114300" simplePos="0" relativeHeight="251927552" behindDoc="0" locked="0" layoutInCell="1" allowOverlap="1" wp14:anchorId="0FADA8EC" wp14:editId="14362A86">
                <wp:simplePos x="0" y="0"/>
                <wp:positionH relativeFrom="column">
                  <wp:posOffset>-61595</wp:posOffset>
                </wp:positionH>
                <wp:positionV relativeFrom="paragraph">
                  <wp:posOffset>-1905</wp:posOffset>
                </wp:positionV>
                <wp:extent cx="5892800" cy="0"/>
                <wp:effectExtent l="0" t="0" r="0" b="0"/>
                <wp:wrapNone/>
                <wp:docPr id="1" name="AutoShape 1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49A07C7A" id="_x0000_t32" coordsize="21600,21600" o:spt="32" o:oned="t" path="m,l21600,21600e" filled="f">
                <v:path arrowok="t" fillok="f" o:connecttype="none"/>
                <o:lock v:ext="edit" shapetype="t"/>
              </v:shapetype>
              <v:shape id="AutoShape 1126" o:spid="_x0000_s1026" type="#_x0000_t32" style="position:absolute;margin-left:-4.85pt;margin-top:-.15pt;width:464pt;height:0;flip:y;z-index:25192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" strokeweight="1pt"/>
            </w:pict>
          </mc:Fallback>
        </mc:AlternateContent>
      </w:r>
      <w:r w:rsidRPr="00FE5C59">
        <w:rPr>
          <w:i/>
          <w:color w:val="000000"/>
        </w:rPr>
        <w:t>(</w:t>
      </w:r>
      <w:r>
        <w:rPr>
          <w:i/>
          <w:color w:val="000000"/>
        </w:rPr>
        <w:t>K.Briede, I.Gorskis)</w:t>
      </w:r>
    </w:p>
    <w:p w14:paraId="04B57586" w14:textId="77777777" w:rsidR="009028E9" w:rsidRDefault="009028E9" w:rsidP="009028E9">
      <w:pPr>
        <w:rPr>
          <w:color w:val="000000"/>
        </w:rPr>
      </w:pPr>
    </w:p>
    <w:p w14:paraId="406A4B41" w14:textId="77777777" w:rsidR="009028E9" w:rsidRPr="00CF69C1" w:rsidRDefault="009028E9" w:rsidP="009028E9">
      <w:pPr>
        <w:jc w:val="both"/>
        <w:rPr>
          <w:color w:val="000000"/>
        </w:rPr>
      </w:pPr>
      <w:r w:rsidRPr="00CF69C1">
        <w:rPr>
          <w:color w:val="000000"/>
        </w:rPr>
        <w:t xml:space="preserve">Jautājums izskatīts </w:t>
      </w:r>
      <w:r>
        <w:rPr>
          <w:bCs/>
          <w:color w:val="000000"/>
        </w:rPr>
        <w:t>Sociālo un veselības jautājumu</w:t>
      </w:r>
      <w:r w:rsidRPr="00F50D41">
        <w:rPr>
          <w:bCs/>
          <w:color w:val="000000"/>
        </w:rPr>
        <w:t xml:space="preserve"> komitej</w:t>
      </w:r>
      <w:r>
        <w:rPr>
          <w:bCs/>
          <w:color w:val="000000"/>
        </w:rPr>
        <w:t xml:space="preserve">ā </w:t>
      </w:r>
      <w:r w:rsidRPr="00CF69C1">
        <w:rPr>
          <w:color w:val="000000"/>
        </w:rPr>
        <w:t xml:space="preserve">2021.gada </w:t>
      </w:r>
      <w:r>
        <w:rPr>
          <w:color w:val="000000"/>
        </w:rPr>
        <w:t>24.novembrī</w:t>
      </w:r>
      <w:r w:rsidRPr="00CF69C1">
        <w:rPr>
          <w:color w:val="000000"/>
        </w:rPr>
        <w:t>.</w:t>
      </w:r>
    </w:p>
    <w:p w14:paraId="3447E8A8" w14:textId="61466573" w:rsidR="00C6085F" w:rsidRDefault="00C6085F" w:rsidP="009028E9">
      <w:pPr>
        <w:jc w:val="both"/>
        <w:rPr>
          <w:color w:val="000000"/>
        </w:rPr>
      </w:pPr>
      <w:r>
        <w:rPr>
          <w:color w:val="000000"/>
        </w:rPr>
        <w:t>Izsakās Viesturs Reinfelds, Edgars Gaigalis.</w:t>
      </w:r>
    </w:p>
    <w:p w14:paraId="29B8AF0F" w14:textId="64AED407" w:rsidR="009028E9" w:rsidRPr="00C6085F" w:rsidRDefault="009028E9" w:rsidP="00C6085F">
      <w:pPr>
        <w:jc w:val="both"/>
        <w:rPr>
          <w:b/>
          <w:color w:val="000000"/>
        </w:rPr>
      </w:pPr>
      <w:r>
        <w:rPr>
          <w:color w:val="000000"/>
        </w:rPr>
        <w:t>Deputātiem jautājumu vai priekšlikumu nav.</w:t>
      </w:r>
    </w:p>
    <w:p w14:paraId="2D20AEB0" w14:textId="77777777" w:rsidR="009028E9" w:rsidRDefault="009028E9" w:rsidP="009028E9">
      <w:pPr>
        <w:spacing w:line="276" w:lineRule="auto"/>
        <w:rPr>
          <w:color w:val="000000"/>
        </w:rPr>
      </w:pPr>
      <w:r>
        <w:rPr>
          <w:color w:val="000000"/>
        </w:rPr>
        <w:t>Balsojums par lēmuma projektu.</w:t>
      </w:r>
    </w:p>
    <w:p w14:paraId="59DA606A" w14:textId="3D75AF71" w:rsidR="009028E9" w:rsidRDefault="009028E9" w:rsidP="009028E9">
      <w:pPr>
        <w:jc w:val="both"/>
      </w:pPr>
      <w:r>
        <w:lastRenderedPageBreak/>
        <w:t xml:space="preserve">Atklāti balsojot, </w:t>
      </w:r>
      <w:r w:rsidRPr="00426397">
        <w:t>PAR – 1</w:t>
      </w:r>
      <w:r>
        <w:t>9</w:t>
      </w:r>
      <w:r w:rsidRPr="00426397">
        <w:t xml:space="preserve"> (Ģirts Ante</w:t>
      </w:r>
      <w:r>
        <w:t>,</w:t>
      </w:r>
      <w:r w:rsidRPr="00426397">
        <w:rPr>
          <w:bCs/>
          <w:lang w:eastAsia="et-EE"/>
        </w:rPr>
        <w:t xml:space="preserve"> Kristīne Briede, </w:t>
      </w:r>
      <w:r>
        <w:rPr>
          <w:bCs/>
          <w:lang w:eastAsia="et-EE"/>
        </w:rPr>
        <w:t xml:space="preserve">Madara Darguža, </w:t>
      </w:r>
      <w:r w:rsidRPr="00426397">
        <w:rPr>
          <w:bCs/>
          <w:lang w:eastAsia="et-EE"/>
        </w:rPr>
        <w:t>Sarmīte Dude, Māris Feldmanis</w:t>
      </w:r>
      <w:r>
        <w:rPr>
          <w:bCs/>
          <w:lang w:eastAsia="et-EE"/>
        </w:rPr>
        <w:t xml:space="preserve">, Edgars Gaigalis, </w:t>
      </w:r>
      <w:r w:rsidRPr="00426397">
        <w:rPr>
          <w:bCs/>
          <w:lang w:eastAsia="et-EE"/>
        </w:rPr>
        <w:t xml:space="preserve">Ivars Gorskis, </w:t>
      </w:r>
      <w:r>
        <w:t>Gints Kaminskis,</w:t>
      </w:r>
      <w:r w:rsidRPr="00426397">
        <w:rPr>
          <w:bCs/>
          <w:lang w:eastAsia="et-EE"/>
        </w:rPr>
        <w:t xml:space="preserve"> Linda Karloviča, Edgars Laimiņš, Sintija Liekniņa, Sanita Olševska, Andris Podvinskis, Viesturs Reinfelds</w:t>
      </w:r>
      <w:r>
        <w:rPr>
          <w:bCs/>
          <w:lang w:eastAsia="et-EE"/>
        </w:rPr>
        <w:t>,</w:t>
      </w:r>
      <w:r w:rsidRPr="00426397">
        <w:rPr>
          <w:bCs/>
          <w:lang w:eastAsia="et-EE"/>
        </w:rPr>
        <w:t xml:space="preserve"> Dace Reinika, Guntis Safranovičs, Andrejs Spridzāns</w:t>
      </w:r>
      <w:r w:rsidRPr="0062163A">
        <w:t xml:space="preserve">, </w:t>
      </w:r>
      <w:r>
        <w:t xml:space="preserve">Ivars Stanga, Indra Špela), </w:t>
      </w:r>
      <w:r w:rsidRPr="00426397">
        <w:t xml:space="preserve">PRET – </w:t>
      </w:r>
      <w:r>
        <w:t>nav</w:t>
      </w:r>
      <w:r w:rsidRPr="00426397">
        <w:rPr>
          <w:bCs/>
          <w:lang w:eastAsia="et-EE"/>
        </w:rPr>
        <w:t xml:space="preserve">, </w:t>
      </w:r>
      <w:r w:rsidRPr="00426397">
        <w:t xml:space="preserve">ATTURAS </w:t>
      </w:r>
      <w:r>
        <w:t>–</w:t>
      </w:r>
      <w:r w:rsidRPr="00426397">
        <w:t xml:space="preserve"> </w:t>
      </w:r>
      <w:r>
        <w:t>nav</w:t>
      </w:r>
      <w:r w:rsidRPr="004E32AF">
        <w:t xml:space="preserve">, </w:t>
      </w:r>
      <w:r>
        <w:t>Dobeles novada dome NOLEMJ:</w:t>
      </w:r>
    </w:p>
    <w:p w14:paraId="29B1B17A" w14:textId="0CBB4994" w:rsidR="009028E9" w:rsidRPr="00A7209B" w:rsidRDefault="009028E9" w:rsidP="009028E9">
      <w:pPr>
        <w:ind w:right="566"/>
        <w:jc w:val="both"/>
        <w:rPr>
          <w:b/>
        </w:rPr>
      </w:pPr>
      <w:r w:rsidRPr="00FE5C59">
        <w:rPr>
          <w:b/>
          <w:color w:val="000000"/>
        </w:rPr>
        <w:t>Pieņemt lēmumu</w:t>
      </w:r>
      <w:r w:rsidRPr="00FE5C59">
        <w:rPr>
          <w:color w:val="000000"/>
        </w:rPr>
        <w:t xml:space="preserve"> </w:t>
      </w:r>
      <w:r w:rsidRPr="00FE5C59">
        <w:rPr>
          <w:b/>
          <w:color w:val="000000"/>
        </w:rPr>
        <w:t>Nr.</w:t>
      </w:r>
      <w:r>
        <w:rPr>
          <w:b/>
          <w:color w:val="000000"/>
        </w:rPr>
        <w:t>300/16</w:t>
      </w:r>
      <w:r w:rsidRPr="00FE5C59">
        <w:rPr>
          <w:color w:val="000000"/>
        </w:rPr>
        <w:t xml:space="preserve"> </w:t>
      </w:r>
      <w:r>
        <w:rPr>
          <w:color w:val="000000"/>
        </w:rPr>
        <w:t>“</w:t>
      </w:r>
      <w:r w:rsidRPr="009E0AFE">
        <w:rPr>
          <w:b/>
        </w:rPr>
        <w:t>Par</w:t>
      </w:r>
      <w:r>
        <w:rPr>
          <w:b/>
        </w:rPr>
        <w:t xml:space="preserve"> Dobeles novada</w:t>
      </w:r>
      <w:r w:rsidRPr="009E0AFE">
        <w:rPr>
          <w:b/>
        </w:rPr>
        <w:t xml:space="preserve"> </w:t>
      </w:r>
      <w:r>
        <w:rPr>
          <w:b/>
        </w:rPr>
        <w:t>sociālā dienesta vadītāja amata konkursa nolikuma apstiprināšanu</w:t>
      </w:r>
      <w:r w:rsidRPr="00A7209B">
        <w:rPr>
          <w:b/>
        </w:rPr>
        <w:t>”</w:t>
      </w:r>
      <w:r>
        <w:rPr>
          <w:b/>
        </w:rPr>
        <w:t>.</w:t>
      </w:r>
    </w:p>
    <w:p w14:paraId="20F26F89" w14:textId="77777777" w:rsidR="009028E9" w:rsidRDefault="009028E9" w:rsidP="009028E9">
      <w:pPr>
        <w:spacing w:line="276" w:lineRule="auto"/>
        <w:jc w:val="both"/>
        <w:rPr>
          <w:color w:val="000000"/>
        </w:rPr>
      </w:pPr>
      <w:r w:rsidRPr="00FE5C59">
        <w:rPr>
          <w:color w:val="000000"/>
        </w:rPr>
        <w:t>Lēmums pievienots protokolam.</w:t>
      </w:r>
    </w:p>
    <w:p w14:paraId="1407A1EC" w14:textId="644A60E0" w:rsidR="009028E9" w:rsidRDefault="009028E9" w:rsidP="00C6085F">
      <w:pPr>
        <w:ind w:left="3600" w:firstLine="720"/>
        <w:rPr>
          <w:b/>
          <w:u w:val="single"/>
        </w:rPr>
      </w:pPr>
      <w:r w:rsidRPr="002B27BD">
        <w:rPr>
          <w:color w:val="000000"/>
        </w:rPr>
        <w:t>5</w:t>
      </w:r>
      <w:r>
        <w:rPr>
          <w:color w:val="000000"/>
        </w:rPr>
        <w:t>7</w:t>
      </w:r>
      <w:r w:rsidRPr="002B27BD">
        <w:rPr>
          <w:color w:val="000000"/>
        </w:rPr>
        <w:t>.§</w:t>
      </w:r>
    </w:p>
    <w:p w14:paraId="52B4E8F4" w14:textId="77777777" w:rsidR="009028E9" w:rsidRDefault="009028E9" w:rsidP="009028E9">
      <w:pPr>
        <w:ind w:right="566"/>
        <w:jc w:val="center"/>
        <w:rPr>
          <w:color w:val="000000"/>
        </w:rPr>
      </w:pPr>
      <w:r w:rsidRPr="009E0AFE">
        <w:rPr>
          <w:b/>
        </w:rPr>
        <w:t>Par</w:t>
      </w:r>
      <w:r>
        <w:rPr>
          <w:b/>
        </w:rPr>
        <w:t xml:space="preserve"> SAC </w:t>
      </w:r>
      <w:r w:rsidRPr="009028E9">
        <w:rPr>
          <w:b/>
          <w:bCs/>
          <w:color w:val="000000"/>
        </w:rPr>
        <w:t>“Tērvete</w:t>
      </w:r>
      <w:r>
        <w:rPr>
          <w:color w:val="000000"/>
        </w:rPr>
        <w:t xml:space="preserve">“ </w:t>
      </w:r>
      <w:r w:rsidRPr="009028E9">
        <w:rPr>
          <w:b/>
          <w:bCs/>
          <w:color w:val="000000"/>
        </w:rPr>
        <w:t>maksas pakalpojumu apmēra apstiprināšanu</w:t>
      </w:r>
    </w:p>
    <w:p w14:paraId="1B24A5AF" w14:textId="2F04E4DF" w:rsidR="009028E9" w:rsidRPr="00FE5C59" w:rsidRDefault="009028E9" w:rsidP="009028E9">
      <w:pPr>
        <w:jc w:val="center"/>
        <w:rPr>
          <w:i/>
          <w:color w:val="000000"/>
        </w:rPr>
      </w:pPr>
      <w:r w:rsidRPr="00FE5C59">
        <w:rPr>
          <w:b/>
          <w:noProof/>
          <w:color w:val="000000"/>
        </w:rPr>
        <mc:AlternateContent>
          <mc:Choice Requires="wps">
            <w:drawing>
              <wp:anchor distT="0" distB="0" distL="114300" distR="114300" simplePos="0" relativeHeight="251929600" behindDoc="0" locked="0" layoutInCell="1" allowOverlap="1" wp14:anchorId="3574B834" wp14:editId="59CB680C">
                <wp:simplePos x="0" y="0"/>
                <wp:positionH relativeFrom="column">
                  <wp:posOffset>-61595</wp:posOffset>
                </wp:positionH>
                <wp:positionV relativeFrom="paragraph">
                  <wp:posOffset>-1905</wp:posOffset>
                </wp:positionV>
                <wp:extent cx="5892800" cy="0"/>
                <wp:effectExtent l="0" t="0" r="0" b="0"/>
                <wp:wrapNone/>
                <wp:docPr id="2" name="AutoShape 1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79744834" id="AutoShape 1126" o:spid="_x0000_s1026" type="#_x0000_t32" style="position:absolute;margin-left:-4.85pt;margin-top:-.15pt;width:464pt;height:0;flip:y;z-index:251929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" strokeweight="1pt"/>
            </w:pict>
          </mc:Fallback>
        </mc:AlternateContent>
      </w:r>
      <w:r w:rsidRPr="00FE5C59">
        <w:rPr>
          <w:i/>
          <w:color w:val="000000"/>
        </w:rPr>
        <w:t>(</w:t>
      </w:r>
      <w:r>
        <w:rPr>
          <w:i/>
          <w:color w:val="000000"/>
        </w:rPr>
        <w:t>S.Vintere, I.Gorskis)</w:t>
      </w:r>
    </w:p>
    <w:p w14:paraId="67F4F99F" w14:textId="77777777" w:rsidR="009028E9" w:rsidRDefault="009028E9" w:rsidP="009028E9">
      <w:pPr>
        <w:rPr>
          <w:color w:val="000000"/>
        </w:rPr>
      </w:pPr>
    </w:p>
    <w:p w14:paraId="3C193ACE" w14:textId="77777777" w:rsidR="009028E9" w:rsidRPr="00CF69C1" w:rsidRDefault="009028E9" w:rsidP="009028E9">
      <w:pPr>
        <w:jc w:val="both"/>
        <w:rPr>
          <w:color w:val="000000"/>
        </w:rPr>
      </w:pPr>
      <w:r w:rsidRPr="00CF69C1">
        <w:rPr>
          <w:color w:val="000000"/>
        </w:rPr>
        <w:t xml:space="preserve">Jautājums izskatīts </w:t>
      </w:r>
      <w:r>
        <w:rPr>
          <w:bCs/>
          <w:color w:val="000000"/>
        </w:rPr>
        <w:t>Sociālo un veselības jautājumu</w:t>
      </w:r>
      <w:r w:rsidRPr="00F50D41">
        <w:rPr>
          <w:bCs/>
          <w:color w:val="000000"/>
        </w:rPr>
        <w:t xml:space="preserve"> komitej</w:t>
      </w:r>
      <w:r>
        <w:rPr>
          <w:bCs/>
          <w:color w:val="000000"/>
        </w:rPr>
        <w:t xml:space="preserve">ā </w:t>
      </w:r>
      <w:r w:rsidRPr="00CF69C1">
        <w:rPr>
          <w:color w:val="000000"/>
        </w:rPr>
        <w:t xml:space="preserve">2021.gada </w:t>
      </w:r>
      <w:r>
        <w:rPr>
          <w:color w:val="000000"/>
        </w:rPr>
        <w:t>24.novembrī</w:t>
      </w:r>
      <w:r w:rsidRPr="00CF69C1">
        <w:rPr>
          <w:color w:val="000000"/>
        </w:rPr>
        <w:t>.</w:t>
      </w:r>
    </w:p>
    <w:p w14:paraId="09DA047A" w14:textId="330C8293" w:rsidR="009028E9" w:rsidRDefault="005404DF" w:rsidP="00C6085F">
      <w:pPr>
        <w:jc w:val="both"/>
        <w:rPr>
          <w:color w:val="000000"/>
        </w:rPr>
      </w:pPr>
      <w:r>
        <w:rPr>
          <w:color w:val="000000"/>
        </w:rPr>
        <w:t xml:space="preserve">Izsakās </w:t>
      </w:r>
      <w:r w:rsidR="00C6085F">
        <w:rPr>
          <w:color w:val="000000"/>
        </w:rPr>
        <w:t xml:space="preserve">Ivars Gorskis, </w:t>
      </w:r>
      <w:r>
        <w:rPr>
          <w:color w:val="000000"/>
        </w:rPr>
        <w:t xml:space="preserve">Dace Reinika, Gints </w:t>
      </w:r>
      <w:r w:rsidR="00C6085F">
        <w:rPr>
          <w:color w:val="000000"/>
        </w:rPr>
        <w:t>K</w:t>
      </w:r>
      <w:r>
        <w:rPr>
          <w:color w:val="000000"/>
        </w:rPr>
        <w:t>aminskis.</w:t>
      </w:r>
    </w:p>
    <w:p w14:paraId="0BEA6A1B" w14:textId="77777777" w:rsidR="009028E9" w:rsidRDefault="009028E9" w:rsidP="009028E9">
      <w:pPr>
        <w:spacing w:line="276" w:lineRule="auto"/>
        <w:rPr>
          <w:color w:val="000000"/>
        </w:rPr>
      </w:pPr>
      <w:r>
        <w:rPr>
          <w:color w:val="000000"/>
        </w:rPr>
        <w:t>Balsojums par lēmuma projektu.</w:t>
      </w:r>
    </w:p>
    <w:p w14:paraId="3AF5409C" w14:textId="77777777" w:rsidR="009028E9" w:rsidRDefault="009028E9" w:rsidP="009028E9">
      <w:pPr>
        <w:jc w:val="both"/>
      </w:pPr>
      <w:r>
        <w:t xml:space="preserve">Atklāti balsojot, </w:t>
      </w:r>
      <w:r w:rsidRPr="00426397">
        <w:t>PAR – 1</w:t>
      </w:r>
      <w:r>
        <w:t>9</w:t>
      </w:r>
      <w:r w:rsidRPr="00426397">
        <w:t xml:space="preserve"> (Ģirts Ante</w:t>
      </w:r>
      <w:r>
        <w:t>,</w:t>
      </w:r>
      <w:r w:rsidRPr="00426397">
        <w:rPr>
          <w:bCs/>
          <w:lang w:eastAsia="et-EE"/>
        </w:rPr>
        <w:t xml:space="preserve"> Kristīne Briede, </w:t>
      </w:r>
      <w:r>
        <w:rPr>
          <w:bCs/>
          <w:lang w:eastAsia="et-EE"/>
        </w:rPr>
        <w:t xml:space="preserve">Madara Darguža, </w:t>
      </w:r>
      <w:r w:rsidRPr="00426397">
        <w:rPr>
          <w:bCs/>
          <w:lang w:eastAsia="et-EE"/>
        </w:rPr>
        <w:t>Sarmīte Dude, Māris Feldmanis</w:t>
      </w:r>
      <w:r>
        <w:rPr>
          <w:bCs/>
          <w:lang w:eastAsia="et-EE"/>
        </w:rPr>
        <w:t xml:space="preserve">, Edgars Gaigalis, </w:t>
      </w:r>
      <w:r w:rsidRPr="00426397">
        <w:rPr>
          <w:bCs/>
          <w:lang w:eastAsia="et-EE"/>
        </w:rPr>
        <w:t xml:space="preserve">Ivars Gorskis, </w:t>
      </w:r>
      <w:r>
        <w:t>Gints Kaminskis,</w:t>
      </w:r>
      <w:r w:rsidRPr="00426397">
        <w:rPr>
          <w:bCs/>
          <w:lang w:eastAsia="et-EE"/>
        </w:rPr>
        <w:t xml:space="preserve"> Linda Karloviča, Edgars Laimiņš, Sintija Liekniņa, Sanita Olševska, Andris Podvinskis, Viesturs Reinfelds</w:t>
      </w:r>
      <w:r>
        <w:rPr>
          <w:bCs/>
          <w:lang w:eastAsia="et-EE"/>
        </w:rPr>
        <w:t>,</w:t>
      </w:r>
      <w:r w:rsidRPr="00426397">
        <w:rPr>
          <w:bCs/>
          <w:lang w:eastAsia="et-EE"/>
        </w:rPr>
        <w:t xml:space="preserve"> Dace Reinika, Guntis Safranovičs, Andrejs Spridzāns</w:t>
      </w:r>
      <w:r w:rsidRPr="0062163A">
        <w:t xml:space="preserve">, </w:t>
      </w:r>
      <w:r>
        <w:t xml:space="preserve">Ivars Stanga, Indra Špela), </w:t>
      </w:r>
      <w:r w:rsidRPr="00426397">
        <w:t xml:space="preserve">PRET – </w:t>
      </w:r>
      <w:r>
        <w:t>nav</w:t>
      </w:r>
      <w:r w:rsidRPr="00426397">
        <w:rPr>
          <w:bCs/>
          <w:lang w:eastAsia="et-EE"/>
        </w:rPr>
        <w:t xml:space="preserve">, </w:t>
      </w:r>
      <w:r w:rsidRPr="00426397">
        <w:t xml:space="preserve">ATTURAS </w:t>
      </w:r>
      <w:r>
        <w:t>–</w:t>
      </w:r>
      <w:r w:rsidRPr="00426397">
        <w:t xml:space="preserve"> </w:t>
      </w:r>
      <w:r>
        <w:t>nav</w:t>
      </w:r>
      <w:r w:rsidRPr="004E32AF">
        <w:t xml:space="preserve">, </w:t>
      </w:r>
      <w:r>
        <w:t>Dobeles novada dome NOLEMJ:</w:t>
      </w:r>
    </w:p>
    <w:p w14:paraId="6DBC805A" w14:textId="0701F422" w:rsidR="009028E9" w:rsidRPr="005404DF" w:rsidRDefault="009028E9" w:rsidP="005404DF">
      <w:pPr>
        <w:ind w:right="566"/>
        <w:jc w:val="both"/>
        <w:rPr>
          <w:color w:val="000000"/>
        </w:rPr>
      </w:pPr>
      <w:r w:rsidRPr="00FE5C59">
        <w:rPr>
          <w:b/>
          <w:color w:val="000000"/>
        </w:rPr>
        <w:t>Pieņemt lēmumu</w:t>
      </w:r>
      <w:r w:rsidRPr="00FE5C59">
        <w:rPr>
          <w:color w:val="000000"/>
        </w:rPr>
        <w:t xml:space="preserve"> </w:t>
      </w:r>
      <w:r w:rsidRPr="00FE5C59">
        <w:rPr>
          <w:b/>
          <w:color w:val="000000"/>
        </w:rPr>
        <w:t>Nr.</w:t>
      </w:r>
      <w:r>
        <w:rPr>
          <w:b/>
          <w:color w:val="000000"/>
        </w:rPr>
        <w:t>30</w:t>
      </w:r>
      <w:r w:rsidR="005404DF">
        <w:rPr>
          <w:b/>
          <w:color w:val="000000"/>
        </w:rPr>
        <w:t>1</w:t>
      </w:r>
      <w:r>
        <w:rPr>
          <w:b/>
          <w:color w:val="000000"/>
        </w:rPr>
        <w:t>/16</w:t>
      </w:r>
      <w:r w:rsidR="005404DF">
        <w:rPr>
          <w:b/>
          <w:color w:val="000000"/>
        </w:rPr>
        <w:t xml:space="preserve"> </w:t>
      </w:r>
      <w:r>
        <w:rPr>
          <w:color w:val="000000"/>
        </w:rPr>
        <w:t>“</w:t>
      </w:r>
      <w:r w:rsidR="005404DF" w:rsidRPr="009E0AFE">
        <w:rPr>
          <w:b/>
        </w:rPr>
        <w:t>Par</w:t>
      </w:r>
      <w:r w:rsidR="005404DF">
        <w:rPr>
          <w:b/>
        </w:rPr>
        <w:t xml:space="preserve"> SAC </w:t>
      </w:r>
      <w:r w:rsidR="005404DF" w:rsidRPr="009028E9">
        <w:rPr>
          <w:b/>
          <w:bCs/>
          <w:color w:val="000000"/>
        </w:rPr>
        <w:t>“Tērvete</w:t>
      </w:r>
      <w:r w:rsidR="005404DF">
        <w:rPr>
          <w:color w:val="000000"/>
        </w:rPr>
        <w:t xml:space="preserve">“ </w:t>
      </w:r>
      <w:r w:rsidR="005404DF" w:rsidRPr="009028E9">
        <w:rPr>
          <w:b/>
          <w:bCs/>
          <w:color w:val="000000"/>
        </w:rPr>
        <w:t>maksas pakalpojumu apmēra apstiprināšanu</w:t>
      </w:r>
      <w:r w:rsidRPr="00A7209B">
        <w:rPr>
          <w:b/>
        </w:rPr>
        <w:t>”</w:t>
      </w:r>
      <w:r>
        <w:rPr>
          <w:b/>
        </w:rPr>
        <w:t>.</w:t>
      </w:r>
    </w:p>
    <w:p w14:paraId="7394FB2C" w14:textId="77777777" w:rsidR="009028E9" w:rsidRDefault="009028E9" w:rsidP="009028E9">
      <w:pPr>
        <w:spacing w:line="276" w:lineRule="auto"/>
        <w:jc w:val="both"/>
        <w:rPr>
          <w:color w:val="000000"/>
        </w:rPr>
      </w:pPr>
      <w:r w:rsidRPr="00FE5C59">
        <w:rPr>
          <w:color w:val="000000"/>
        </w:rPr>
        <w:t>Lēmums pievienots protokolam.</w:t>
      </w:r>
    </w:p>
    <w:p w14:paraId="29754EC5" w14:textId="6D8DA761" w:rsidR="005404DF" w:rsidRDefault="005404DF" w:rsidP="00C6085F">
      <w:pPr>
        <w:ind w:left="3600" w:firstLine="720"/>
        <w:rPr>
          <w:b/>
          <w:u w:val="single"/>
        </w:rPr>
      </w:pPr>
      <w:r w:rsidRPr="002B27BD">
        <w:rPr>
          <w:color w:val="000000"/>
        </w:rPr>
        <w:t>5</w:t>
      </w:r>
      <w:r>
        <w:rPr>
          <w:color w:val="000000"/>
        </w:rPr>
        <w:t>8</w:t>
      </w:r>
      <w:r w:rsidRPr="002B27BD">
        <w:rPr>
          <w:color w:val="000000"/>
        </w:rPr>
        <w:t>.§</w:t>
      </w:r>
    </w:p>
    <w:p w14:paraId="145B99C3" w14:textId="4A9153DD" w:rsidR="005404DF" w:rsidRDefault="005404DF" w:rsidP="005404DF">
      <w:pPr>
        <w:ind w:right="566"/>
        <w:jc w:val="center"/>
        <w:rPr>
          <w:color w:val="000000"/>
        </w:rPr>
      </w:pPr>
      <w:r w:rsidRPr="009E0AFE">
        <w:rPr>
          <w:b/>
        </w:rPr>
        <w:t>Par</w:t>
      </w:r>
      <w:r>
        <w:rPr>
          <w:b/>
        </w:rPr>
        <w:t xml:space="preserve"> Dobeles novada bāriņtiesas priekšsēdētāja, priekšsēdētāja vietnieka un bāriņtiesas locekļu iecelšanu amatā</w:t>
      </w:r>
    </w:p>
    <w:p w14:paraId="1926782D" w14:textId="6140E263" w:rsidR="005404DF" w:rsidRPr="00FE5C59" w:rsidRDefault="005404DF" w:rsidP="005404DF">
      <w:pPr>
        <w:jc w:val="center"/>
        <w:rPr>
          <w:i/>
          <w:color w:val="000000"/>
        </w:rPr>
      </w:pPr>
      <w:r w:rsidRPr="00FE5C59">
        <w:rPr>
          <w:b/>
          <w:noProof/>
          <w:color w:val="000000"/>
        </w:rPr>
        <mc:AlternateContent>
          <mc:Choice Requires="wps">
            <w:drawing>
              <wp:anchor distT="0" distB="0" distL="114300" distR="114300" simplePos="0" relativeHeight="251931648" behindDoc="0" locked="0" layoutInCell="1" allowOverlap="1" wp14:anchorId="08056168" wp14:editId="51768728">
                <wp:simplePos x="0" y="0"/>
                <wp:positionH relativeFrom="column">
                  <wp:posOffset>-61595</wp:posOffset>
                </wp:positionH>
                <wp:positionV relativeFrom="paragraph">
                  <wp:posOffset>-1905</wp:posOffset>
                </wp:positionV>
                <wp:extent cx="5892800" cy="0"/>
                <wp:effectExtent l="0" t="0" r="0" b="0"/>
                <wp:wrapNone/>
                <wp:docPr id="3" name="AutoShape 1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4CD513D2" id="AutoShape 1126" o:spid="_x0000_s1026" type="#_x0000_t32" style="position:absolute;margin-left:-4.85pt;margin-top:-.15pt;width:464pt;height:0;flip:y;z-index:25193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" strokeweight="1pt"/>
            </w:pict>
          </mc:Fallback>
        </mc:AlternateContent>
      </w:r>
      <w:r>
        <w:rPr>
          <w:i/>
          <w:color w:val="000000"/>
        </w:rPr>
        <w:t>(I.Gorskis)</w:t>
      </w:r>
    </w:p>
    <w:p w14:paraId="73DD21DF" w14:textId="77777777" w:rsidR="005404DF" w:rsidRDefault="005404DF" w:rsidP="005404DF">
      <w:pPr>
        <w:rPr>
          <w:color w:val="000000"/>
        </w:rPr>
      </w:pPr>
    </w:p>
    <w:p w14:paraId="3859D185" w14:textId="72605AD9" w:rsidR="005404DF" w:rsidRDefault="005404DF" w:rsidP="005404DF">
      <w:pPr>
        <w:jc w:val="both"/>
        <w:rPr>
          <w:color w:val="000000"/>
        </w:rPr>
      </w:pPr>
      <w:r>
        <w:rPr>
          <w:color w:val="000000"/>
        </w:rPr>
        <w:t>Izsakās Dace Reinika, Ivars Gorskis, Kristīne Briede.</w:t>
      </w:r>
    </w:p>
    <w:p w14:paraId="3900D6B3" w14:textId="77777777" w:rsidR="00086DC2" w:rsidRDefault="005404DF" w:rsidP="005404DF">
      <w:pPr>
        <w:jc w:val="both"/>
        <w:rPr>
          <w:color w:val="000000"/>
        </w:rPr>
      </w:pPr>
      <w:r>
        <w:rPr>
          <w:color w:val="000000"/>
        </w:rPr>
        <w:t>Vārds tiek dots Ingai Vikštremai</w:t>
      </w:r>
      <w:r w:rsidR="00086DC2">
        <w:rPr>
          <w:color w:val="000000"/>
        </w:rPr>
        <w:t>.</w:t>
      </w:r>
    </w:p>
    <w:p w14:paraId="1246EC4C" w14:textId="77777777" w:rsidR="00086DC2" w:rsidRDefault="00086DC2" w:rsidP="005404DF">
      <w:pPr>
        <w:jc w:val="both"/>
        <w:rPr>
          <w:color w:val="000000"/>
        </w:rPr>
      </w:pPr>
      <w:r>
        <w:rPr>
          <w:color w:val="000000"/>
        </w:rPr>
        <w:t>Izsakās Viesturs Reinfelds.</w:t>
      </w:r>
    </w:p>
    <w:p w14:paraId="0C849AE2" w14:textId="6234D1CD" w:rsidR="005404DF" w:rsidRDefault="00086DC2" w:rsidP="005404DF">
      <w:pPr>
        <w:jc w:val="both"/>
        <w:rPr>
          <w:color w:val="000000"/>
        </w:rPr>
      </w:pPr>
      <w:r>
        <w:rPr>
          <w:color w:val="000000"/>
        </w:rPr>
        <w:t>Vārds tiek dots</w:t>
      </w:r>
      <w:r w:rsidR="005404DF">
        <w:rPr>
          <w:color w:val="000000"/>
        </w:rPr>
        <w:t xml:space="preserve"> Egitai Rozenfeldei.</w:t>
      </w:r>
    </w:p>
    <w:p w14:paraId="1F61860F" w14:textId="199FCBCE" w:rsidR="00086DC2" w:rsidRDefault="00086DC2" w:rsidP="005404DF">
      <w:pPr>
        <w:jc w:val="both"/>
        <w:rPr>
          <w:color w:val="000000"/>
        </w:rPr>
      </w:pPr>
      <w:r>
        <w:rPr>
          <w:color w:val="000000"/>
        </w:rPr>
        <w:t>Jautā Kristīne Briede.</w:t>
      </w:r>
    </w:p>
    <w:p w14:paraId="68C7B5AE" w14:textId="1BC7D901" w:rsidR="005404DF" w:rsidRDefault="00086DC2" w:rsidP="00086DC2">
      <w:pPr>
        <w:jc w:val="both"/>
        <w:rPr>
          <w:color w:val="000000"/>
        </w:rPr>
      </w:pPr>
      <w:r>
        <w:rPr>
          <w:color w:val="000000"/>
        </w:rPr>
        <w:t>Atbild Ivars Gorskis.</w:t>
      </w:r>
    </w:p>
    <w:p w14:paraId="5091B04C" w14:textId="77777777" w:rsidR="005404DF" w:rsidRDefault="005404DF" w:rsidP="005404DF">
      <w:pPr>
        <w:spacing w:line="276" w:lineRule="auto"/>
        <w:rPr>
          <w:color w:val="000000"/>
        </w:rPr>
      </w:pPr>
      <w:r>
        <w:rPr>
          <w:color w:val="000000"/>
        </w:rPr>
        <w:t>Balsojums par lēmuma projektu.</w:t>
      </w:r>
    </w:p>
    <w:p w14:paraId="00253685" w14:textId="77777777" w:rsidR="005404DF" w:rsidRDefault="005404DF" w:rsidP="005404DF">
      <w:pPr>
        <w:jc w:val="both"/>
      </w:pPr>
      <w:r>
        <w:t xml:space="preserve">Atklāti balsojot, </w:t>
      </w:r>
      <w:r w:rsidRPr="00426397">
        <w:t>PAR – 1</w:t>
      </w:r>
      <w:r>
        <w:t>9</w:t>
      </w:r>
      <w:r w:rsidRPr="00426397">
        <w:t xml:space="preserve"> (Ģirts Ante</w:t>
      </w:r>
      <w:r>
        <w:t>,</w:t>
      </w:r>
      <w:r w:rsidRPr="00426397">
        <w:rPr>
          <w:bCs/>
          <w:lang w:eastAsia="et-EE"/>
        </w:rPr>
        <w:t xml:space="preserve"> Kristīne Briede, </w:t>
      </w:r>
      <w:r>
        <w:rPr>
          <w:bCs/>
          <w:lang w:eastAsia="et-EE"/>
        </w:rPr>
        <w:t xml:space="preserve">Madara Darguža, </w:t>
      </w:r>
      <w:r w:rsidRPr="00426397">
        <w:rPr>
          <w:bCs/>
          <w:lang w:eastAsia="et-EE"/>
        </w:rPr>
        <w:t>Sarmīte Dude, Māris Feldmanis</w:t>
      </w:r>
      <w:r>
        <w:rPr>
          <w:bCs/>
          <w:lang w:eastAsia="et-EE"/>
        </w:rPr>
        <w:t xml:space="preserve">, Edgars Gaigalis, </w:t>
      </w:r>
      <w:r w:rsidRPr="00426397">
        <w:rPr>
          <w:bCs/>
          <w:lang w:eastAsia="et-EE"/>
        </w:rPr>
        <w:t xml:space="preserve">Ivars Gorskis, </w:t>
      </w:r>
      <w:r>
        <w:t>Gints Kaminskis,</w:t>
      </w:r>
      <w:r w:rsidRPr="00426397">
        <w:rPr>
          <w:bCs/>
          <w:lang w:eastAsia="et-EE"/>
        </w:rPr>
        <w:t xml:space="preserve"> Linda Karloviča, Edgars Laimiņš, Sintija Liekniņa, Sanita Olševska, Andris Podvinskis, Viesturs Reinfelds</w:t>
      </w:r>
      <w:r>
        <w:rPr>
          <w:bCs/>
          <w:lang w:eastAsia="et-EE"/>
        </w:rPr>
        <w:t>,</w:t>
      </w:r>
      <w:r w:rsidRPr="00426397">
        <w:rPr>
          <w:bCs/>
          <w:lang w:eastAsia="et-EE"/>
        </w:rPr>
        <w:t xml:space="preserve"> Dace Reinika, Guntis Safranovičs, Andrejs Spridzāns</w:t>
      </w:r>
      <w:r w:rsidRPr="0062163A">
        <w:t xml:space="preserve">, </w:t>
      </w:r>
      <w:r>
        <w:t xml:space="preserve">Ivars Stanga, Indra Špela), </w:t>
      </w:r>
      <w:r w:rsidRPr="00426397">
        <w:t xml:space="preserve">PRET – </w:t>
      </w:r>
      <w:r>
        <w:t>nav</w:t>
      </w:r>
      <w:r w:rsidRPr="00426397">
        <w:rPr>
          <w:bCs/>
          <w:lang w:eastAsia="et-EE"/>
        </w:rPr>
        <w:t xml:space="preserve">, </w:t>
      </w:r>
      <w:r w:rsidRPr="00426397">
        <w:t xml:space="preserve">ATTURAS </w:t>
      </w:r>
      <w:r>
        <w:t>–</w:t>
      </w:r>
      <w:r w:rsidRPr="00426397">
        <w:t xml:space="preserve"> </w:t>
      </w:r>
      <w:r>
        <w:t>nav</w:t>
      </w:r>
      <w:r w:rsidRPr="004E32AF">
        <w:t xml:space="preserve">, </w:t>
      </w:r>
      <w:r>
        <w:t>Dobeles novada dome NOLEMJ:</w:t>
      </w:r>
    </w:p>
    <w:p w14:paraId="2EA936CD" w14:textId="3D972A93" w:rsidR="005404DF" w:rsidRPr="005404DF" w:rsidRDefault="005404DF" w:rsidP="005404DF">
      <w:pPr>
        <w:ind w:right="566"/>
        <w:jc w:val="both"/>
        <w:rPr>
          <w:color w:val="000000"/>
        </w:rPr>
      </w:pPr>
      <w:r w:rsidRPr="00FE5C59">
        <w:rPr>
          <w:b/>
          <w:color w:val="000000"/>
        </w:rPr>
        <w:t>Pieņemt lēmumu</w:t>
      </w:r>
      <w:r w:rsidRPr="00FE5C59">
        <w:rPr>
          <w:color w:val="000000"/>
        </w:rPr>
        <w:t xml:space="preserve"> </w:t>
      </w:r>
      <w:r w:rsidRPr="00FE5C59">
        <w:rPr>
          <w:b/>
          <w:color w:val="000000"/>
        </w:rPr>
        <w:t>Nr.</w:t>
      </w:r>
      <w:r>
        <w:rPr>
          <w:b/>
          <w:color w:val="000000"/>
        </w:rPr>
        <w:t>30</w:t>
      </w:r>
      <w:r w:rsidR="00A64512">
        <w:rPr>
          <w:b/>
          <w:color w:val="000000"/>
        </w:rPr>
        <w:t>2</w:t>
      </w:r>
      <w:r>
        <w:rPr>
          <w:b/>
          <w:color w:val="000000"/>
        </w:rPr>
        <w:t xml:space="preserve">/16 </w:t>
      </w:r>
      <w:r>
        <w:rPr>
          <w:color w:val="000000"/>
        </w:rPr>
        <w:t>“</w:t>
      </w:r>
      <w:r w:rsidRPr="009E0AFE">
        <w:rPr>
          <w:b/>
        </w:rPr>
        <w:t>Par</w:t>
      </w:r>
      <w:r>
        <w:rPr>
          <w:b/>
        </w:rPr>
        <w:t xml:space="preserve"> Dobeles novada bāriņtiesas priekšsēdētāja, priekšsēdētāja vietnieka un bāriņtiesas locekļu iecelšanu amatā</w:t>
      </w:r>
      <w:r w:rsidRPr="00A7209B">
        <w:rPr>
          <w:b/>
        </w:rPr>
        <w:t>”</w:t>
      </w:r>
      <w:r>
        <w:rPr>
          <w:b/>
        </w:rPr>
        <w:t>.</w:t>
      </w:r>
    </w:p>
    <w:p w14:paraId="2CA82FF1" w14:textId="77777777" w:rsidR="005404DF" w:rsidRDefault="005404DF" w:rsidP="005404DF">
      <w:pPr>
        <w:spacing w:line="276" w:lineRule="auto"/>
        <w:jc w:val="both"/>
        <w:rPr>
          <w:color w:val="000000"/>
        </w:rPr>
      </w:pPr>
      <w:r w:rsidRPr="00FE5C59">
        <w:rPr>
          <w:color w:val="000000"/>
        </w:rPr>
        <w:t>Lēmums pievienots protokolam.</w:t>
      </w:r>
    </w:p>
    <w:p w14:paraId="2F7EAB10" w14:textId="5CDCB026" w:rsidR="005404DF" w:rsidRDefault="005404DF" w:rsidP="00086DC2">
      <w:pPr>
        <w:rPr>
          <w:color w:val="000000"/>
        </w:rPr>
      </w:pPr>
      <w:r>
        <w:rPr>
          <w:color w:val="000000"/>
        </w:rPr>
        <w:t>Izsakās Andrejs Spridzāns, Dace Reinika, Ivars Gorskis.</w:t>
      </w:r>
    </w:p>
    <w:p w14:paraId="5B67CBBB" w14:textId="77777777" w:rsidR="00086DC2" w:rsidRDefault="00086DC2" w:rsidP="00086DC2">
      <w:pPr>
        <w:rPr>
          <w:color w:val="000000"/>
        </w:rPr>
      </w:pPr>
    </w:p>
    <w:p w14:paraId="42D21BD4" w14:textId="195E8D84" w:rsidR="006D53C8" w:rsidRPr="00FE5C59" w:rsidRDefault="006D53C8" w:rsidP="00086DC2">
      <w:pPr>
        <w:rPr>
          <w:color w:val="000000"/>
        </w:rPr>
      </w:pPr>
      <w:r w:rsidRPr="00FE5C59">
        <w:rPr>
          <w:color w:val="000000"/>
        </w:rPr>
        <w:t>Sēde slēgta plkst.</w:t>
      </w:r>
      <w:r w:rsidR="00FC43CD">
        <w:rPr>
          <w:color w:val="000000"/>
        </w:rPr>
        <w:t> </w:t>
      </w:r>
      <w:r w:rsidR="00750C02">
        <w:rPr>
          <w:color w:val="000000"/>
        </w:rPr>
        <w:t>18:40</w:t>
      </w:r>
    </w:p>
    <w:p w14:paraId="56553E5B" w14:textId="011933E5" w:rsidR="006D53C8" w:rsidRDefault="006D53C8" w:rsidP="00086DC2">
      <w:pPr>
        <w:rPr>
          <w:bCs/>
          <w:color w:val="000000"/>
          <w:lang w:eastAsia="et-EE"/>
        </w:rPr>
      </w:pPr>
      <w:r>
        <w:rPr>
          <w:bCs/>
          <w:color w:val="000000"/>
          <w:lang w:eastAsia="et-EE"/>
        </w:rPr>
        <w:t>Nākamā novada domes sēde 2021.</w:t>
      </w:r>
      <w:r w:rsidR="00FC43CD">
        <w:rPr>
          <w:bCs/>
          <w:color w:val="000000"/>
          <w:lang w:eastAsia="et-EE"/>
        </w:rPr>
        <w:t> </w:t>
      </w:r>
      <w:r>
        <w:rPr>
          <w:bCs/>
          <w:color w:val="000000"/>
          <w:lang w:eastAsia="et-EE"/>
        </w:rPr>
        <w:t>gada.</w:t>
      </w:r>
      <w:r w:rsidR="00FC43CD">
        <w:rPr>
          <w:bCs/>
          <w:color w:val="000000"/>
          <w:lang w:eastAsia="et-EE"/>
        </w:rPr>
        <w:t> </w:t>
      </w:r>
      <w:r w:rsidR="00467059">
        <w:rPr>
          <w:bCs/>
          <w:color w:val="000000"/>
          <w:lang w:eastAsia="et-EE"/>
        </w:rPr>
        <w:t>30</w:t>
      </w:r>
      <w:r w:rsidR="00750C02">
        <w:rPr>
          <w:bCs/>
          <w:color w:val="000000"/>
          <w:lang w:eastAsia="et-EE"/>
        </w:rPr>
        <w:t>.</w:t>
      </w:r>
      <w:r w:rsidR="003A2CCE">
        <w:rPr>
          <w:bCs/>
          <w:color w:val="000000"/>
          <w:lang w:eastAsia="et-EE"/>
        </w:rPr>
        <w:t>decembrī</w:t>
      </w:r>
    </w:p>
    <w:p w14:paraId="1F460992" w14:textId="77777777" w:rsidR="006D53C8" w:rsidRDefault="006D53C8" w:rsidP="006D53C8">
      <w:pPr>
        <w:rPr>
          <w:bCs/>
          <w:color w:val="000000"/>
          <w:lang w:eastAsia="et-EE"/>
        </w:rPr>
      </w:pPr>
    </w:p>
    <w:p w14:paraId="120571BB" w14:textId="77777777" w:rsidR="006D53C8" w:rsidRDefault="006D53C8" w:rsidP="006D53C8">
      <w:pPr>
        <w:rPr>
          <w:bCs/>
          <w:color w:val="000000"/>
          <w:lang w:eastAsia="et-EE"/>
        </w:rPr>
      </w:pPr>
      <w:r w:rsidRPr="00FE5C59">
        <w:rPr>
          <w:bCs/>
          <w:color w:val="000000"/>
          <w:lang w:eastAsia="et-EE"/>
        </w:rPr>
        <w:t>Sēdes vadītājs</w:t>
      </w:r>
      <w:r w:rsidRPr="00FE5C59">
        <w:rPr>
          <w:bCs/>
          <w:color w:val="000000"/>
          <w:lang w:eastAsia="et-EE"/>
        </w:rPr>
        <w:tab/>
      </w:r>
      <w:r w:rsidRPr="00FE5C59">
        <w:rPr>
          <w:bCs/>
          <w:color w:val="000000"/>
          <w:lang w:eastAsia="et-EE"/>
        </w:rPr>
        <w:tab/>
      </w:r>
      <w:r w:rsidRPr="00FE5C59">
        <w:rPr>
          <w:bCs/>
          <w:color w:val="000000"/>
          <w:lang w:eastAsia="et-EE"/>
        </w:rPr>
        <w:tab/>
      </w:r>
      <w:r w:rsidRPr="00FE5C59">
        <w:rPr>
          <w:bCs/>
          <w:color w:val="000000"/>
          <w:lang w:eastAsia="et-EE"/>
        </w:rPr>
        <w:tab/>
      </w:r>
      <w:r w:rsidRPr="00FE5C59">
        <w:rPr>
          <w:bCs/>
          <w:color w:val="000000"/>
          <w:lang w:eastAsia="et-EE"/>
        </w:rPr>
        <w:tab/>
      </w:r>
      <w:r w:rsidRPr="00FE5C59">
        <w:rPr>
          <w:bCs/>
          <w:color w:val="000000"/>
          <w:lang w:eastAsia="et-EE"/>
        </w:rPr>
        <w:tab/>
      </w:r>
      <w:r w:rsidRPr="00FE5C59">
        <w:rPr>
          <w:bCs/>
          <w:color w:val="000000"/>
          <w:lang w:eastAsia="et-EE"/>
        </w:rPr>
        <w:tab/>
      </w:r>
      <w:r>
        <w:rPr>
          <w:bCs/>
          <w:color w:val="000000"/>
          <w:lang w:eastAsia="et-EE"/>
        </w:rPr>
        <w:tab/>
      </w:r>
      <w:r>
        <w:rPr>
          <w:bCs/>
          <w:color w:val="000000"/>
          <w:lang w:eastAsia="et-EE"/>
        </w:rPr>
        <w:tab/>
      </w:r>
      <w:r w:rsidR="007C4702">
        <w:rPr>
          <w:bCs/>
          <w:color w:val="000000"/>
          <w:lang w:eastAsia="et-EE"/>
        </w:rPr>
        <w:t>I.Gorskis</w:t>
      </w:r>
      <w:r w:rsidRPr="00FE5C59">
        <w:rPr>
          <w:bCs/>
          <w:color w:val="000000"/>
          <w:lang w:eastAsia="et-EE"/>
        </w:rPr>
        <w:t xml:space="preserve"> </w:t>
      </w:r>
    </w:p>
    <w:p w14:paraId="75E8DC23" w14:textId="72AEA9CF" w:rsidR="006D53C8" w:rsidRPr="00FE5C59" w:rsidRDefault="006D53C8" w:rsidP="006D53C8">
      <w:pPr>
        <w:ind w:left="6480" w:firstLine="720"/>
        <w:rPr>
          <w:bCs/>
          <w:color w:val="000000"/>
          <w:lang w:eastAsia="et-EE"/>
        </w:rPr>
      </w:pPr>
      <w:r w:rsidRPr="00FE5C59">
        <w:rPr>
          <w:bCs/>
          <w:color w:val="000000"/>
          <w:lang w:eastAsia="et-EE"/>
        </w:rPr>
        <w:t>(</w:t>
      </w:r>
      <w:r w:rsidR="00BE6FB9">
        <w:rPr>
          <w:bCs/>
          <w:color w:val="000000"/>
          <w:lang w:eastAsia="et-EE"/>
        </w:rPr>
        <w:t>02.12</w:t>
      </w:r>
      <w:r w:rsidRPr="00FE5C59">
        <w:rPr>
          <w:bCs/>
          <w:color w:val="000000"/>
          <w:lang w:eastAsia="et-EE"/>
        </w:rPr>
        <w:t>.2021.)</w:t>
      </w:r>
    </w:p>
    <w:p w14:paraId="452ECE9C" w14:textId="77777777" w:rsidR="006D53C8" w:rsidRDefault="006D53C8" w:rsidP="006D53C8">
      <w:pPr>
        <w:rPr>
          <w:bCs/>
          <w:color w:val="000000"/>
          <w:lang w:eastAsia="et-EE"/>
        </w:rPr>
      </w:pPr>
      <w:r w:rsidRPr="00FE5C59">
        <w:rPr>
          <w:bCs/>
          <w:color w:val="000000"/>
          <w:lang w:eastAsia="et-EE"/>
        </w:rPr>
        <w:t>Protokolēja</w:t>
      </w:r>
      <w:r w:rsidRPr="00FE5C59">
        <w:rPr>
          <w:bCs/>
          <w:color w:val="000000"/>
          <w:lang w:eastAsia="et-EE"/>
        </w:rPr>
        <w:tab/>
      </w:r>
      <w:r w:rsidRPr="00FE5C59">
        <w:rPr>
          <w:bCs/>
          <w:color w:val="000000"/>
          <w:lang w:eastAsia="et-EE"/>
        </w:rPr>
        <w:tab/>
      </w:r>
      <w:r w:rsidRPr="00FE5C59">
        <w:rPr>
          <w:bCs/>
          <w:color w:val="000000"/>
          <w:lang w:eastAsia="et-EE"/>
        </w:rPr>
        <w:tab/>
      </w:r>
      <w:r w:rsidRPr="00FE5C59">
        <w:rPr>
          <w:bCs/>
          <w:color w:val="000000"/>
          <w:lang w:eastAsia="et-EE"/>
        </w:rPr>
        <w:tab/>
      </w:r>
      <w:r w:rsidRPr="00FE5C59">
        <w:rPr>
          <w:bCs/>
          <w:color w:val="000000"/>
          <w:lang w:eastAsia="et-EE"/>
        </w:rPr>
        <w:tab/>
      </w:r>
      <w:r w:rsidRPr="00FE5C59">
        <w:rPr>
          <w:bCs/>
          <w:color w:val="000000"/>
          <w:lang w:eastAsia="et-EE"/>
        </w:rPr>
        <w:tab/>
      </w:r>
      <w:r w:rsidRPr="00FE5C59">
        <w:rPr>
          <w:bCs/>
          <w:color w:val="000000"/>
          <w:lang w:eastAsia="et-EE"/>
        </w:rPr>
        <w:tab/>
      </w:r>
      <w:r>
        <w:rPr>
          <w:bCs/>
          <w:color w:val="000000"/>
          <w:lang w:eastAsia="et-EE"/>
        </w:rPr>
        <w:tab/>
      </w:r>
      <w:r>
        <w:rPr>
          <w:bCs/>
          <w:color w:val="000000"/>
          <w:lang w:eastAsia="et-EE"/>
        </w:rPr>
        <w:tab/>
        <w:t>D.Riterfelte</w:t>
      </w:r>
      <w:r w:rsidRPr="00FE5C59">
        <w:rPr>
          <w:bCs/>
          <w:color w:val="000000"/>
          <w:lang w:eastAsia="et-EE"/>
        </w:rPr>
        <w:t xml:space="preserve"> </w:t>
      </w:r>
    </w:p>
    <w:p w14:paraId="2FB8FE75" w14:textId="77777777" w:rsidR="006D53C8" w:rsidRPr="00FE5C59" w:rsidRDefault="006D53C8" w:rsidP="006D53C8">
      <w:pPr>
        <w:ind w:left="6480" w:firstLine="720"/>
        <w:rPr>
          <w:bCs/>
          <w:color w:val="000000"/>
          <w:lang w:eastAsia="et-EE"/>
        </w:rPr>
      </w:pPr>
      <w:r w:rsidRPr="00FE5C59">
        <w:rPr>
          <w:bCs/>
          <w:color w:val="000000"/>
          <w:lang w:eastAsia="et-EE"/>
        </w:rPr>
        <w:t>(</w:t>
      </w:r>
      <w:r w:rsidR="00BE6FB9">
        <w:rPr>
          <w:bCs/>
          <w:color w:val="000000"/>
          <w:lang w:eastAsia="et-EE"/>
        </w:rPr>
        <w:t>02.12.</w:t>
      </w:r>
      <w:r w:rsidRPr="00FE5C59">
        <w:rPr>
          <w:bCs/>
          <w:color w:val="000000"/>
          <w:lang w:eastAsia="et-EE"/>
        </w:rPr>
        <w:t>2021.)</w:t>
      </w:r>
    </w:p>
    <w:p w14:paraId="6120ADBE" w14:textId="77777777" w:rsidR="006D53C8" w:rsidRDefault="006D53C8" w:rsidP="006D53C8">
      <w:pPr>
        <w:tabs>
          <w:tab w:val="left" w:pos="-24212"/>
        </w:tabs>
        <w:rPr>
          <w:b/>
          <w:u w:val="single"/>
        </w:rPr>
      </w:pPr>
      <w:r w:rsidRPr="00FE5C59">
        <w:rPr>
          <w:color w:val="000000"/>
        </w:rPr>
        <w:t xml:space="preserve">Sēdes audioieraksts publicēts Dobeles novada pašvaldības mājaslapā: </w:t>
      </w:r>
      <w:hyperlink r:id="rId11" w:history="1">
        <w:r w:rsidRPr="00FE5C59">
          <w:rPr>
            <w:rStyle w:val="Hyperlink"/>
            <w:color w:val="000000"/>
          </w:rPr>
          <w:t>http://www.dobele.lv/lv/content/domes-sedes</w:t>
        </w:r>
      </w:hyperlink>
      <w:r>
        <w:rPr>
          <w:rStyle w:val="Hyperlink"/>
          <w:color w:val="000000"/>
        </w:rPr>
        <w:br w:type="page"/>
      </w:r>
    </w:p>
    <w:p w14:paraId="3DB638C0" w14:textId="77777777" w:rsidR="0076655F" w:rsidRPr="004E32AF" w:rsidRDefault="0076655F" w:rsidP="0076655F">
      <w:pPr>
        <w:tabs>
          <w:tab w:val="left" w:pos="-24212"/>
        </w:tabs>
        <w:jc w:val="center"/>
        <w:rPr>
          <w:sz w:val="20"/>
          <w:szCs w:val="20"/>
        </w:rPr>
      </w:pPr>
      <w:r w:rsidRPr="004E32AF">
        <w:rPr>
          <w:noProof/>
          <w:sz w:val="20"/>
          <w:szCs w:val="20"/>
        </w:rPr>
        <w:lastRenderedPageBreak/>
        <w:drawing>
          <wp:inline distT="0" distB="0" distL="0" distR="0" wp14:anchorId="598F6385" wp14:editId="6CE9D0C3">
            <wp:extent cx="676275" cy="752475"/>
            <wp:effectExtent l="0" t="0" r="9525" b="9525"/>
            <wp:docPr id="258"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12ABF8B7" w14:textId="77777777" w:rsidR="0076655F" w:rsidRPr="004E32AF" w:rsidRDefault="0076655F" w:rsidP="0076655F">
      <w:pPr>
        <w:pStyle w:val="Header"/>
        <w:jc w:val="center"/>
        <w:rPr>
          <w:sz w:val="20"/>
        </w:rPr>
      </w:pPr>
      <w:r w:rsidRPr="004E32AF">
        <w:rPr>
          <w:sz w:val="20"/>
        </w:rPr>
        <w:t>LATVIJAS REPUBLIKA</w:t>
      </w:r>
    </w:p>
    <w:p w14:paraId="6A714B96" w14:textId="77777777" w:rsidR="0076655F" w:rsidRPr="004E32AF" w:rsidRDefault="0076655F" w:rsidP="0076655F">
      <w:pPr>
        <w:pStyle w:val="Header"/>
        <w:jc w:val="center"/>
        <w:rPr>
          <w:b/>
          <w:sz w:val="32"/>
          <w:szCs w:val="32"/>
        </w:rPr>
      </w:pPr>
      <w:r w:rsidRPr="004E32AF">
        <w:rPr>
          <w:b/>
          <w:sz w:val="32"/>
          <w:szCs w:val="32"/>
        </w:rPr>
        <w:t>DOBELES NOVADA DOME</w:t>
      </w:r>
    </w:p>
    <w:p w14:paraId="176DA1CC" w14:textId="77777777" w:rsidR="0076655F" w:rsidRPr="004E32AF" w:rsidRDefault="0076655F" w:rsidP="0076655F">
      <w:pPr>
        <w:pStyle w:val="Header"/>
        <w:jc w:val="center"/>
        <w:rPr>
          <w:sz w:val="16"/>
          <w:szCs w:val="16"/>
        </w:rPr>
      </w:pPr>
      <w:r w:rsidRPr="004E32AF">
        <w:rPr>
          <w:sz w:val="16"/>
          <w:szCs w:val="16"/>
        </w:rPr>
        <w:t>Brīvības iela 17, Dobele, Dobeles novads, LV-3701</w:t>
      </w:r>
    </w:p>
    <w:p w14:paraId="63E4BC97" w14:textId="77777777" w:rsidR="0076655F" w:rsidRPr="004E32AF" w:rsidRDefault="0076655F" w:rsidP="0076655F">
      <w:pPr>
        <w:pStyle w:val="Header"/>
        <w:pBdr>
          <w:bottom w:val="double" w:sz="6" w:space="1" w:color="auto"/>
        </w:pBdr>
        <w:jc w:val="center"/>
        <w:rPr>
          <w:color w:val="000000"/>
          <w:sz w:val="16"/>
          <w:szCs w:val="16"/>
        </w:rPr>
      </w:pPr>
      <w:r w:rsidRPr="004E32AF">
        <w:rPr>
          <w:sz w:val="16"/>
          <w:szCs w:val="16"/>
        </w:rPr>
        <w:t xml:space="preserve">Tālr. 63707269, 63700137, 63720940, e-pasts </w:t>
      </w:r>
      <w:hyperlink r:id="rId12" w:history="1">
        <w:r w:rsidRPr="004E32AF">
          <w:rPr>
            <w:rStyle w:val="Hyperlink"/>
            <w:rFonts w:eastAsia="Calibri"/>
            <w:color w:val="000000"/>
            <w:sz w:val="16"/>
            <w:szCs w:val="16"/>
          </w:rPr>
          <w:t>dome@dobele.lv</w:t>
        </w:r>
      </w:hyperlink>
    </w:p>
    <w:p w14:paraId="5923D082" w14:textId="77777777" w:rsidR="0076655F" w:rsidRPr="004E32AF" w:rsidRDefault="0076655F" w:rsidP="0076655F">
      <w:pPr>
        <w:jc w:val="center"/>
        <w:rPr>
          <w:b/>
        </w:rPr>
      </w:pPr>
    </w:p>
    <w:p w14:paraId="4E02FB65" w14:textId="77777777" w:rsidR="0076655F" w:rsidRPr="004E32AF" w:rsidRDefault="0076655F" w:rsidP="0076655F">
      <w:pPr>
        <w:jc w:val="center"/>
        <w:rPr>
          <w:b/>
        </w:rPr>
      </w:pPr>
      <w:r w:rsidRPr="004E32AF">
        <w:rPr>
          <w:b/>
        </w:rPr>
        <w:t>LĒMUMS</w:t>
      </w:r>
    </w:p>
    <w:p w14:paraId="6373284F" w14:textId="77777777" w:rsidR="0076655F" w:rsidRPr="004E32AF" w:rsidRDefault="0076655F" w:rsidP="0076655F">
      <w:pPr>
        <w:jc w:val="center"/>
        <w:rPr>
          <w:b/>
        </w:rPr>
      </w:pPr>
      <w:r w:rsidRPr="004E32AF">
        <w:rPr>
          <w:b/>
        </w:rPr>
        <w:t>Dobelē</w:t>
      </w:r>
    </w:p>
    <w:p w14:paraId="53DE37A3" w14:textId="77777777" w:rsidR="0076655F" w:rsidRPr="004E32AF" w:rsidRDefault="0076655F" w:rsidP="0076655F">
      <w:pPr>
        <w:tabs>
          <w:tab w:val="left" w:pos="-18092"/>
        </w:tabs>
        <w:ind w:left="360"/>
        <w:jc w:val="both"/>
        <w:rPr>
          <w:b/>
        </w:rPr>
      </w:pPr>
    </w:p>
    <w:p w14:paraId="0F09595C" w14:textId="77777777" w:rsidR="0076655F" w:rsidRDefault="0076655F" w:rsidP="0076655F">
      <w:pPr>
        <w:tabs>
          <w:tab w:val="left" w:pos="-18092"/>
        </w:tabs>
        <w:ind w:left="360"/>
        <w:jc w:val="both"/>
        <w:rPr>
          <w:b/>
        </w:rPr>
      </w:pPr>
      <w:r w:rsidRPr="004E32AF">
        <w:rPr>
          <w:b/>
        </w:rPr>
        <w:t xml:space="preserve">2021.gada </w:t>
      </w:r>
      <w:r>
        <w:rPr>
          <w:b/>
        </w:rPr>
        <w:t>25.novembrī</w:t>
      </w:r>
      <w:r w:rsidRPr="004E32AF">
        <w:rPr>
          <w:b/>
        </w:rPr>
        <w:tab/>
      </w:r>
      <w:r w:rsidRPr="004E32AF">
        <w:rPr>
          <w:b/>
        </w:rPr>
        <w:tab/>
      </w:r>
      <w:r w:rsidRPr="004E32AF">
        <w:rPr>
          <w:b/>
        </w:rPr>
        <w:tab/>
      </w:r>
      <w:r w:rsidRPr="004E32AF">
        <w:rPr>
          <w:b/>
        </w:rPr>
        <w:tab/>
      </w:r>
      <w:r w:rsidRPr="004E32AF">
        <w:rPr>
          <w:b/>
        </w:rPr>
        <w:tab/>
      </w:r>
      <w:r w:rsidRPr="004E32AF">
        <w:rPr>
          <w:b/>
        </w:rPr>
        <w:tab/>
      </w:r>
      <w:r w:rsidRPr="004E32AF">
        <w:rPr>
          <w:b/>
        </w:rPr>
        <w:tab/>
      </w:r>
      <w:r>
        <w:rPr>
          <w:b/>
        </w:rPr>
        <w:tab/>
      </w:r>
      <w:r w:rsidRPr="004E32AF">
        <w:rPr>
          <w:b/>
        </w:rPr>
        <w:t>Nr.</w:t>
      </w:r>
      <w:r>
        <w:rPr>
          <w:b/>
        </w:rPr>
        <w:t>246</w:t>
      </w:r>
      <w:r w:rsidRPr="004E32AF">
        <w:rPr>
          <w:b/>
        </w:rPr>
        <w:t>/</w:t>
      </w:r>
      <w:r>
        <w:rPr>
          <w:b/>
        </w:rPr>
        <w:t>16</w:t>
      </w:r>
    </w:p>
    <w:p w14:paraId="74B5DC89" w14:textId="77777777" w:rsidR="0076655F" w:rsidRPr="0097691F" w:rsidRDefault="0076655F" w:rsidP="0076655F">
      <w:pPr>
        <w:pStyle w:val="Header"/>
        <w:jc w:val="right"/>
        <w:rPr>
          <w:color w:val="000000"/>
        </w:rPr>
      </w:pPr>
      <w:r w:rsidRPr="0097691F">
        <w:rPr>
          <w:color w:val="000000"/>
        </w:rPr>
        <w:t>(prot.Nr.</w:t>
      </w:r>
      <w:r>
        <w:rPr>
          <w:color w:val="000000"/>
        </w:rPr>
        <w:t>16</w:t>
      </w:r>
      <w:r w:rsidRPr="0097691F">
        <w:rPr>
          <w:color w:val="000000"/>
        </w:rPr>
        <w:t xml:space="preserve">, </w:t>
      </w:r>
      <w:r>
        <w:rPr>
          <w:color w:val="000000"/>
        </w:rPr>
        <w:t>2.</w:t>
      </w:r>
      <w:r w:rsidRPr="0097691F">
        <w:rPr>
          <w:color w:val="000000"/>
        </w:rPr>
        <w:t>§)</w:t>
      </w:r>
    </w:p>
    <w:p w14:paraId="7FDA63DC" w14:textId="77777777" w:rsidR="0076655F" w:rsidRDefault="0076655F" w:rsidP="0076655F">
      <w:pPr>
        <w:suppressAutoHyphens/>
        <w:jc w:val="right"/>
        <w:rPr>
          <w:b/>
          <w:lang w:eastAsia="ar-SA"/>
        </w:rPr>
      </w:pPr>
    </w:p>
    <w:p w14:paraId="7835E4EE" w14:textId="77777777" w:rsidR="0076655F" w:rsidRPr="00E11F69" w:rsidRDefault="0076655F" w:rsidP="0076655F">
      <w:pPr>
        <w:jc w:val="center"/>
        <w:rPr>
          <w:b/>
          <w:u w:val="single"/>
        </w:rPr>
      </w:pPr>
      <w:r>
        <w:tab/>
      </w:r>
      <w:r w:rsidRPr="00E11F69">
        <w:rPr>
          <w:b/>
          <w:u w:val="single"/>
        </w:rPr>
        <w:t>Par Nekustamo īpašumu iznomāšanas</w:t>
      </w:r>
      <w:r w:rsidRPr="00E11F69">
        <w:rPr>
          <w:b/>
          <w:bCs/>
          <w:color w:val="000000"/>
          <w:u w:val="single"/>
        </w:rPr>
        <w:t xml:space="preserve"> komisijas</w:t>
      </w:r>
      <w:r w:rsidRPr="00E11F69">
        <w:rPr>
          <w:b/>
          <w:u w:val="single"/>
        </w:rPr>
        <w:t xml:space="preserve"> izveidi un </w:t>
      </w:r>
      <w:r w:rsidRPr="00E11F69">
        <w:rPr>
          <w:b/>
          <w:bCs/>
          <w:color w:val="000000"/>
          <w:u w:val="single"/>
        </w:rPr>
        <w:t>komisijas</w:t>
      </w:r>
      <w:r w:rsidRPr="00E11F69">
        <w:rPr>
          <w:b/>
          <w:u w:val="single"/>
        </w:rPr>
        <w:t xml:space="preserve"> nolikuma apstiprināšanu</w:t>
      </w:r>
    </w:p>
    <w:p w14:paraId="469C81F6" w14:textId="77777777" w:rsidR="00134A84" w:rsidRDefault="00134A84" w:rsidP="0076655F">
      <w:pPr>
        <w:ind w:firstLine="644"/>
        <w:jc w:val="both"/>
      </w:pPr>
    </w:p>
    <w:p w14:paraId="7D328BD0" w14:textId="77777777" w:rsidR="0076655F" w:rsidRPr="00E11F69" w:rsidRDefault="0076655F" w:rsidP="0076655F">
      <w:pPr>
        <w:ind w:firstLine="644"/>
        <w:jc w:val="both"/>
      </w:pPr>
      <w:r w:rsidRPr="00E11F69">
        <w:t xml:space="preserve">Saskaņā ar likuma „Par pašvaldībām” 21.panta pirmās daļas 24.punktu un 61.panta otro un trešo daļu, Ministru kabineta 2018.gada 19.jūnija noteikumu Nr.350 “Publiskas personas zemes nomas un apbūves tiesības noteikumi” 4.punktu, Ministru kabineta 2018.gada 20.februāra noteikumu Nr.97 “Publiskas personas mantas iznomāšanas noteikumi” 11.punktu, atklāti balsojot: </w:t>
      </w:r>
      <w:r w:rsidRPr="001E72C8">
        <w:t xml:space="preserve">PAR – 18 (Ģirts Ante, </w:t>
      </w:r>
      <w:r w:rsidRPr="001E72C8">
        <w:rPr>
          <w:bCs/>
          <w:lang w:eastAsia="et-EE"/>
        </w:rPr>
        <w:t>Kristīne Briede, Madara Darguža, Sarmīte Dude, Māris Feldmanis, Edgars Gaigalis, Ivars Gorskis, Gints Kaminskis, Linda Karloviča, Edgars Laimiņš, Sintija Liekniņa, Sanita Olševska, Andris Podvinskis, Dace Reinika, Guntis Safranovičs, Andrejs Spridzāns, Ivars Stanga, Indra Špela</w:t>
      </w:r>
      <w:r w:rsidRPr="001E72C8">
        <w:t>), PRET – nav, ATTURAS – 1 (</w:t>
      </w:r>
      <w:r w:rsidRPr="001E72C8">
        <w:rPr>
          <w:bCs/>
          <w:lang w:eastAsia="et-EE"/>
        </w:rPr>
        <w:t>Viesturs Reinfelds),</w:t>
      </w:r>
      <w:r w:rsidRPr="00E11F69">
        <w:t xml:space="preserve"> Dobeles novada dome NOLEMJ:</w:t>
      </w:r>
    </w:p>
    <w:p w14:paraId="172A956A" w14:textId="77777777" w:rsidR="0076655F" w:rsidRPr="00E11F69" w:rsidRDefault="0076655F" w:rsidP="00F13FBA">
      <w:pPr>
        <w:pStyle w:val="ListParagraph"/>
        <w:widowControl/>
        <w:numPr>
          <w:ilvl w:val="0"/>
          <w:numId w:val="47"/>
        </w:numPr>
        <w:suppressAutoHyphens w:val="0"/>
        <w:ind w:right="-46"/>
        <w:contextualSpacing/>
        <w:jc w:val="both"/>
      </w:pPr>
      <w:r w:rsidRPr="00E11F69">
        <w:t>Apstiprināt</w:t>
      </w:r>
      <w:r w:rsidRPr="00E11F69">
        <w:rPr>
          <w:bCs/>
        </w:rPr>
        <w:t xml:space="preserve"> Nekustamo īpašumu iznomāšanas</w:t>
      </w:r>
      <w:r w:rsidRPr="00E11F69">
        <w:rPr>
          <w:color w:val="000000"/>
        </w:rPr>
        <w:t xml:space="preserve"> komisijas</w:t>
      </w:r>
      <w:r w:rsidRPr="00E11F69">
        <w:t xml:space="preserve"> nolikumu (lēmuma pielikumā).</w:t>
      </w:r>
    </w:p>
    <w:p w14:paraId="57B2B7E2" w14:textId="77777777" w:rsidR="0076655F" w:rsidRPr="00E11F69" w:rsidRDefault="0076655F" w:rsidP="00F13FBA">
      <w:pPr>
        <w:pStyle w:val="ListParagraph"/>
        <w:widowControl/>
        <w:numPr>
          <w:ilvl w:val="0"/>
          <w:numId w:val="47"/>
        </w:numPr>
        <w:suppressAutoHyphens w:val="0"/>
        <w:contextualSpacing/>
        <w:jc w:val="both"/>
      </w:pPr>
      <w:r w:rsidRPr="00E11F69">
        <w:t>Izveidot Dobeles novada pašvaldības Nekustamo īpašumu iznomāšanas</w:t>
      </w:r>
      <w:r w:rsidRPr="00E11F69">
        <w:rPr>
          <w:color w:val="000000"/>
        </w:rPr>
        <w:t xml:space="preserve"> komisiju </w:t>
      </w:r>
      <w:r w:rsidRPr="00E11F69">
        <w:t>šādā sastāvā:</w:t>
      </w:r>
    </w:p>
    <w:p w14:paraId="7E4531AA" w14:textId="77777777" w:rsidR="0076655F" w:rsidRPr="00E11F69" w:rsidRDefault="0076655F" w:rsidP="0076655F">
      <w:pPr>
        <w:ind w:firstLine="709"/>
      </w:pPr>
      <w:r w:rsidRPr="00E11F69">
        <w:rPr>
          <w:b/>
          <w:bCs/>
        </w:rPr>
        <w:t>Komisijas priekšsēdētājs</w:t>
      </w:r>
      <w:r w:rsidRPr="00E11F69">
        <w:t>:</w:t>
      </w:r>
    </w:p>
    <w:p w14:paraId="3F8F3B6C" w14:textId="77777777" w:rsidR="0076655F" w:rsidRPr="00E11F69" w:rsidRDefault="0076655F" w:rsidP="0076655F">
      <w:pPr>
        <w:ind w:firstLine="709"/>
      </w:pPr>
      <w:r w:rsidRPr="00E11F69">
        <w:t>Gunārs Kurlovičs - pašvaldības izpilddirektora vietnieks;</w:t>
      </w:r>
    </w:p>
    <w:p w14:paraId="74E77107" w14:textId="77777777" w:rsidR="0076655F" w:rsidRPr="00E11F69" w:rsidRDefault="0076655F" w:rsidP="0076655F">
      <w:pPr>
        <w:ind w:firstLine="709"/>
        <w:rPr>
          <w:b/>
          <w:bCs/>
        </w:rPr>
      </w:pPr>
      <w:r w:rsidRPr="00E11F69">
        <w:rPr>
          <w:b/>
          <w:bCs/>
        </w:rPr>
        <w:t>Komisijas priekšsēdētāja vietnieks</w:t>
      </w:r>
      <w:r w:rsidRPr="00E11F69">
        <w:t>:</w:t>
      </w:r>
    </w:p>
    <w:p w14:paraId="6DE80EBA" w14:textId="77777777" w:rsidR="0076655F" w:rsidRPr="00E11F69" w:rsidRDefault="0076655F" w:rsidP="0076655F">
      <w:pPr>
        <w:ind w:firstLine="709"/>
      </w:pPr>
      <w:r w:rsidRPr="00E11F69">
        <w:t>Edgars Laimiņš - Dobeles novada domes deputāts;</w:t>
      </w:r>
    </w:p>
    <w:p w14:paraId="7A89F911" w14:textId="77777777" w:rsidR="0076655F" w:rsidRPr="00E11F69" w:rsidRDefault="0076655F" w:rsidP="0076655F">
      <w:pPr>
        <w:ind w:firstLine="709"/>
      </w:pPr>
      <w:r w:rsidRPr="00E11F69">
        <w:rPr>
          <w:b/>
          <w:bCs/>
        </w:rPr>
        <w:t>Komisijas locekļi</w:t>
      </w:r>
      <w:r w:rsidRPr="00E11F69">
        <w:t>:</w:t>
      </w:r>
    </w:p>
    <w:p w14:paraId="1A24F8FD" w14:textId="77777777" w:rsidR="0076655F" w:rsidRPr="00E11F69" w:rsidRDefault="0076655F" w:rsidP="0076655F">
      <w:pPr>
        <w:pStyle w:val="ListParagraph"/>
      </w:pPr>
      <w:r w:rsidRPr="00E11F69">
        <w:t xml:space="preserve">Aiva Pole-Grinšpone – Dobeles novada pašvaldības </w:t>
      </w:r>
      <w:r>
        <w:t xml:space="preserve">Juridiskās nodaļas </w:t>
      </w:r>
      <w:r w:rsidRPr="00E11F69">
        <w:t>juriste;</w:t>
      </w:r>
    </w:p>
    <w:p w14:paraId="1770C679" w14:textId="77777777" w:rsidR="0076655F" w:rsidRPr="00E11F69" w:rsidRDefault="0076655F" w:rsidP="0076655F">
      <w:pPr>
        <w:pStyle w:val="ListParagraph"/>
        <w:jc w:val="both"/>
      </w:pPr>
      <w:r w:rsidRPr="00E11F69">
        <w:t>Dainis Rags - Dobeles rajona Bikstu pagasta zemnieku saimniecības “ZIEDIŅI” īpašnieks;</w:t>
      </w:r>
    </w:p>
    <w:p w14:paraId="5C7ACB26" w14:textId="77777777" w:rsidR="0076655F" w:rsidRPr="00E11F69" w:rsidRDefault="0076655F" w:rsidP="0076655F">
      <w:pPr>
        <w:pStyle w:val="ListParagraph"/>
        <w:jc w:val="both"/>
      </w:pPr>
      <w:r w:rsidRPr="00E11F69">
        <w:t>Māris Feldmanis -  Dobeles novada domes deputāts;</w:t>
      </w:r>
    </w:p>
    <w:p w14:paraId="6DD05DAC" w14:textId="77777777" w:rsidR="0076655F" w:rsidRPr="00E11F69" w:rsidRDefault="0076655F" w:rsidP="0076655F">
      <w:pPr>
        <w:pStyle w:val="ListParagraph"/>
        <w:jc w:val="both"/>
      </w:pPr>
      <w:r w:rsidRPr="00E11F69">
        <w:t xml:space="preserve">Sandra Lasmane – Dobeles novada pašvaldības </w:t>
      </w:r>
      <w:r>
        <w:t>Attīstības un plānošanas nodaļas t</w:t>
      </w:r>
      <w:r w:rsidRPr="00E11F69">
        <w:t>eritorijas plānotāja;</w:t>
      </w:r>
    </w:p>
    <w:p w14:paraId="6DA68CC3" w14:textId="77777777" w:rsidR="0076655F" w:rsidRPr="00E11F69" w:rsidRDefault="0076655F" w:rsidP="0076655F">
      <w:pPr>
        <w:pStyle w:val="ListParagraph"/>
        <w:jc w:val="both"/>
        <w:rPr>
          <w:b/>
          <w:bCs/>
          <w:shd w:val="clear" w:color="auto" w:fill="F5F5F5"/>
        </w:rPr>
      </w:pPr>
      <w:r w:rsidRPr="00E11F69">
        <w:t xml:space="preserve">Aija Jostsone - </w:t>
      </w:r>
      <w:r w:rsidRPr="00E11F69">
        <w:rPr>
          <w:shd w:val="clear" w:color="auto" w:fill="FFFFFF"/>
        </w:rPr>
        <w:t>SIA ,,Milur’’ sociālās aprūpes un sociālās rehabilitācijas centra ,,Auce</w:t>
      </w:r>
      <w:r>
        <w:rPr>
          <w:shd w:val="clear" w:color="auto" w:fill="FFFFFF"/>
        </w:rPr>
        <w:t>”</w:t>
      </w:r>
      <w:r w:rsidRPr="00E11F69">
        <w:rPr>
          <w:shd w:val="clear" w:color="auto" w:fill="FFFFFF"/>
        </w:rPr>
        <w:t xml:space="preserve"> direktore</w:t>
      </w:r>
      <w:r>
        <w:rPr>
          <w:shd w:val="clear" w:color="auto" w:fill="FFFFFF"/>
        </w:rPr>
        <w:t>.</w:t>
      </w:r>
    </w:p>
    <w:p w14:paraId="297309A8" w14:textId="77777777" w:rsidR="0076655F" w:rsidRPr="00E11F69" w:rsidRDefault="0076655F" w:rsidP="00F13FBA">
      <w:pPr>
        <w:pStyle w:val="ListParagraph"/>
        <w:widowControl/>
        <w:numPr>
          <w:ilvl w:val="0"/>
          <w:numId w:val="47"/>
        </w:numPr>
        <w:suppressAutoHyphens w:val="0"/>
        <w:ind w:left="720"/>
        <w:contextualSpacing/>
        <w:jc w:val="both"/>
        <w:rPr>
          <w:rStyle w:val="markedcontent"/>
        </w:rPr>
      </w:pPr>
      <w:r w:rsidRPr="00E11F69">
        <w:t>Atzīt par spēku zaudējušu Dobeles novada domes 2010.gada 25.marta lēmumu Nr.73/5 „Par Dobeles novada pašvaldības nekustamo īpašumu iznomāšanas komisijas izveidošanu”</w:t>
      </w:r>
      <w:r>
        <w:t>.</w:t>
      </w:r>
    </w:p>
    <w:p w14:paraId="3D462C67" w14:textId="77777777" w:rsidR="0076655F" w:rsidRDefault="0076655F" w:rsidP="0076655F">
      <w:pPr>
        <w:ind w:right="-568"/>
        <w:contextualSpacing/>
        <w:jc w:val="both"/>
      </w:pPr>
    </w:p>
    <w:p w14:paraId="48223200" w14:textId="77777777" w:rsidR="0076655F" w:rsidRDefault="0076655F" w:rsidP="0076655F">
      <w:pPr>
        <w:ind w:right="-568"/>
        <w:contextualSpacing/>
        <w:jc w:val="both"/>
      </w:pPr>
    </w:p>
    <w:p w14:paraId="62E507E2" w14:textId="77777777" w:rsidR="0076655F" w:rsidRDefault="0076655F" w:rsidP="0076655F">
      <w:pPr>
        <w:ind w:right="-568"/>
        <w:contextualSpacing/>
        <w:jc w:val="both"/>
      </w:pPr>
    </w:p>
    <w:p w14:paraId="076C59CC" w14:textId="77777777" w:rsidR="0076655F" w:rsidRPr="00E11F69" w:rsidRDefault="0076655F" w:rsidP="0076655F">
      <w:pPr>
        <w:ind w:right="-568"/>
        <w:contextualSpacing/>
        <w:jc w:val="both"/>
      </w:pPr>
    </w:p>
    <w:p w14:paraId="62BDA1C7" w14:textId="77777777" w:rsidR="0076655F" w:rsidRDefault="0076655F" w:rsidP="0076655F">
      <w:pPr>
        <w:ind w:firstLine="284"/>
        <w:jc w:val="both"/>
      </w:pPr>
      <w:r w:rsidRPr="0069609C">
        <w:t>Domes priekšsēdētājs</w:t>
      </w:r>
      <w:r w:rsidRPr="0069609C">
        <w:tab/>
      </w:r>
      <w:r w:rsidRPr="0069609C">
        <w:tab/>
      </w:r>
      <w:r w:rsidRPr="0069609C">
        <w:tab/>
      </w:r>
      <w:r w:rsidRPr="0069609C">
        <w:tab/>
      </w:r>
      <w:r w:rsidRPr="0069609C">
        <w:tab/>
      </w:r>
      <w:r w:rsidRPr="0069609C">
        <w:tab/>
      </w:r>
      <w:r>
        <w:tab/>
      </w:r>
      <w:r>
        <w:tab/>
      </w:r>
      <w:r w:rsidRPr="0069609C">
        <w:t>I.</w:t>
      </w:r>
      <w:r>
        <w:t> </w:t>
      </w:r>
      <w:r w:rsidRPr="0069609C">
        <w:t>Gorskis</w:t>
      </w:r>
    </w:p>
    <w:p w14:paraId="1FF431C0" w14:textId="77777777" w:rsidR="0076655F" w:rsidRDefault="0076655F" w:rsidP="0076655F">
      <w:pPr>
        <w:sectPr w:rsidR="0076655F" w:rsidSect="00B22344">
          <w:footerReference w:type="default" r:id="rId13"/>
          <w:pgSz w:w="11906" w:h="16838"/>
          <w:pgMar w:top="426" w:right="707" w:bottom="1276" w:left="1701" w:header="708" w:footer="708" w:gutter="0"/>
          <w:cols w:space="708"/>
          <w:docGrid w:linePitch="360"/>
        </w:sectPr>
      </w:pPr>
    </w:p>
    <w:p w14:paraId="76256026" w14:textId="77777777" w:rsidR="0076655F" w:rsidRPr="00D46E4D" w:rsidRDefault="0076655F" w:rsidP="0076655F">
      <w:pPr>
        <w:jc w:val="right"/>
        <w:rPr>
          <w:bCs/>
        </w:rPr>
      </w:pPr>
      <w:r w:rsidRPr="00D46E4D">
        <w:rPr>
          <w:bCs/>
        </w:rPr>
        <w:lastRenderedPageBreak/>
        <w:t>Pielikums</w:t>
      </w:r>
    </w:p>
    <w:p w14:paraId="12E68400" w14:textId="77777777" w:rsidR="0076655F" w:rsidRDefault="0076655F" w:rsidP="0076655F">
      <w:pPr>
        <w:jc w:val="right"/>
        <w:rPr>
          <w:bCs/>
        </w:rPr>
      </w:pPr>
      <w:r w:rsidRPr="00D46E4D">
        <w:rPr>
          <w:bCs/>
        </w:rPr>
        <w:t xml:space="preserve">Dobeles novada domes </w:t>
      </w:r>
    </w:p>
    <w:p w14:paraId="3062A095" w14:textId="77777777" w:rsidR="0076655F" w:rsidRDefault="0076655F" w:rsidP="0076655F">
      <w:pPr>
        <w:jc w:val="right"/>
        <w:rPr>
          <w:bCs/>
        </w:rPr>
      </w:pPr>
      <w:r w:rsidRPr="00D46E4D">
        <w:rPr>
          <w:bCs/>
        </w:rPr>
        <w:t xml:space="preserve">2021.gada 25.novembra </w:t>
      </w:r>
    </w:p>
    <w:p w14:paraId="52B750E4" w14:textId="77777777" w:rsidR="0076655F" w:rsidRPr="00D46E4D" w:rsidRDefault="0076655F" w:rsidP="0076655F">
      <w:pPr>
        <w:jc w:val="right"/>
        <w:rPr>
          <w:bCs/>
        </w:rPr>
      </w:pPr>
      <w:r w:rsidRPr="00D46E4D">
        <w:rPr>
          <w:bCs/>
        </w:rPr>
        <w:t>lēmumam Nr.</w:t>
      </w:r>
      <w:r>
        <w:rPr>
          <w:bCs/>
        </w:rPr>
        <w:t>246</w:t>
      </w:r>
      <w:r w:rsidRPr="00D46E4D">
        <w:rPr>
          <w:bCs/>
        </w:rPr>
        <w:t>/16</w:t>
      </w:r>
    </w:p>
    <w:p w14:paraId="5DA70FB8" w14:textId="77777777" w:rsidR="0076655F" w:rsidRPr="00F20B99" w:rsidRDefault="0076655F" w:rsidP="0076655F">
      <w:pPr>
        <w:tabs>
          <w:tab w:val="left" w:pos="-24212"/>
        </w:tabs>
        <w:jc w:val="center"/>
        <w:rPr>
          <w:b/>
        </w:rPr>
      </w:pPr>
      <w:r w:rsidRPr="00F20B99">
        <w:rPr>
          <w:noProof/>
          <w:sz w:val="20"/>
          <w:szCs w:val="20"/>
        </w:rPr>
        <w:drawing>
          <wp:inline distT="0" distB="0" distL="0" distR="0" wp14:anchorId="60FAB4CF" wp14:editId="0CF75FAA">
            <wp:extent cx="676275" cy="752475"/>
            <wp:effectExtent l="0" t="0" r="9525" b="9525"/>
            <wp:docPr id="259" name="Picture 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6D12FE53" w14:textId="77777777" w:rsidR="0076655F" w:rsidRPr="00F20B99" w:rsidRDefault="0076655F" w:rsidP="0076655F">
      <w:pPr>
        <w:pStyle w:val="Header"/>
        <w:jc w:val="center"/>
        <w:rPr>
          <w:sz w:val="20"/>
        </w:rPr>
      </w:pPr>
      <w:r w:rsidRPr="00F20B99">
        <w:rPr>
          <w:sz w:val="20"/>
        </w:rPr>
        <w:t>LATVIJAS REPUBLIKA</w:t>
      </w:r>
    </w:p>
    <w:p w14:paraId="0CB3B95B" w14:textId="77777777" w:rsidR="0076655F" w:rsidRPr="00F20B99" w:rsidRDefault="0076655F" w:rsidP="0076655F">
      <w:pPr>
        <w:pStyle w:val="Header"/>
        <w:jc w:val="center"/>
        <w:rPr>
          <w:b/>
          <w:sz w:val="32"/>
          <w:szCs w:val="32"/>
        </w:rPr>
      </w:pPr>
      <w:r w:rsidRPr="00F20B99">
        <w:rPr>
          <w:b/>
          <w:sz w:val="32"/>
          <w:szCs w:val="32"/>
        </w:rPr>
        <w:t>DOBELES NOVADA DOME</w:t>
      </w:r>
    </w:p>
    <w:p w14:paraId="65DA8DA1" w14:textId="77777777" w:rsidR="0076655F" w:rsidRPr="00F20B99" w:rsidRDefault="0076655F" w:rsidP="0076655F">
      <w:pPr>
        <w:pStyle w:val="Header"/>
        <w:jc w:val="center"/>
        <w:rPr>
          <w:sz w:val="16"/>
          <w:szCs w:val="16"/>
        </w:rPr>
      </w:pPr>
      <w:r w:rsidRPr="00F20B99">
        <w:rPr>
          <w:sz w:val="16"/>
          <w:szCs w:val="16"/>
        </w:rPr>
        <w:t>Brīvības iela 17, Dobele, Dobeles novads, LV-3701</w:t>
      </w:r>
    </w:p>
    <w:p w14:paraId="0C7854D3" w14:textId="77777777" w:rsidR="0076655F" w:rsidRPr="00F20B99" w:rsidRDefault="0076655F" w:rsidP="0076655F">
      <w:pPr>
        <w:pStyle w:val="Header"/>
        <w:pBdr>
          <w:bottom w:val="double" w:sz="6" w:space="1" w:color="auto"/>
        </w:pBdr>
        <w:jc w:val="center"/>
        <w:rPr>
          <w:color w:val="000000"/>
          <w:sz w:val="16"/>
          <w:szCs w:val="16"/>
        </w:rPr>
      </w:pPr>
      <w:r w:rsidRPr="00F20B99">
        <w:rPr>
          <w:sz w:val="16"/>
          <w:szCs w:val="16"/>
        </w:rPr>
        <w:t xml:space="preserve">Tālr. 63707269, 63700137, 63720940, e-pasts </w:t>
      </w:r>
      <w:hyperlink r:id="rId15" w:history="1">
        <w:r w:rsidRPr="00F20B99">
          <w:rPr>
            <w:rStyle w:val="Hyperlink"/>
            <w:color w:val="000000"/>
            <w:sz w:val="16"/>
            <w:szCs w:val="16"/>
          </w:rPr>
          <w:t>dome@dobele.lv</w:t>
        </w:r>
      </w:hyperlink>
    </w:p>
    <w:p w14:paraId="7F5AD560" w14:textId="77777777" w:rsidR="0076655F" w:rsidRPr="00A462B8" w:rsidRDefault="0076655F" w:rsidP="0076655F">
      <w:pPr>
        <w:jc w:val="center"/>
      </w:pPr>
      <w:r w:rsidRPr="00A462B8">
        <w:t>Dobelē</w:t>
      </w:r>
    </w:p>
    <w:p w14:paraId="5AB8C2F4" w14:textId="77777777" w:rsidR="0076655F" w:rsidRPr="00F20B99" w:rsidRDefault="0076655F" w:rsidP="0076655F">
      <w:pPr>
        <w:pStyle w:val="NoSpacing"/>
        <w:jc w:val="right"/>
      </w:pPr>
      <w:r w:rsidRPr="00F20B99">
        <w:t>APSTIPRINĀTS</w:t>
      </w:r>
    </w:p>
    <w:p w14:paraId="7D1BE6E0" w14:textId="77777777" w:rsidR="0076655F" w:rsidRPr="00F20B99" w:rsidRDefault="0076655F" w:rsidP="0076655F">
      <w:pPr>
        <w:pStyle w:val="NoSpacing"/>
        <w:jc w:val="right"/>
      </w:pPr>
      <w:r w:rsidRPr="00F20B99">
        <w:t xml:space="preserve">ar Dobeles novada domes </w:t>
      </w:r>
    </w:p>
    <w:p w14:paraId="32751038" w14:textId="77777777" w:rsidR="0076655F" w:rsidRDefault="0076655F" w:rsidP="0076655F">
      <w:pPr>
        <w:pStyle w:val="NoSpacing"/>
        <w:jc w:val="right"/>
      </w:pPr>
      <w:r w:rsidRPr="00F20B99">
        <w:t xml:space="preserve">2021.gada </w:t>
      </w:r>
      <w:r>
        <w:t>25.</w:t>
      </w:r>
      <w:r w:rsidRPr="00F20B99">
        <w:t>novembra</w:t>
      </w:r>
    </w:p>
    <w:p w14:paraId="4FFBFD19" w14:textId="77777777" w:rsidR="0076655F" w:rsidRPr="00F20B99" w:rsidRDefault="0076655F" w:rsidP="0076655F">
      <w:pPr>
        <w:pStyle w:val="NoSpacing"/>
        <w:jc w:val="right"/>
      </w:pPr>
      <w:r w:rsidRPr="00F20B99">
        <w:t>lēmumu Nr.</w:t>
      </w:r>
      <w:r>
        <w:t>246/16</w:t>
      </w:r>
    </w:p>
    <w:p w14:paraId="1129903C" w14:textId="77777777" w:rsidR="0076655F" w:rsidRDefault="0076655F" w:rsidP="0076655F">
      <w:pPr>
        <w:pStyle w:val="NoSpacing"/>
        <w:jc w:val="right"/>
      </w:pPr>
    </w:p>
    <w:p w14:paraId="028F13B6" w14:textId="77777777" w:rsidR="0076655F" w:rsidRPr="00AB1A05" w:rsidRDefault="0076655F" w:rsidP="0076655F">
      <w:pPr>
        <w:pStyle w:val="NoSpacing"/>
        <w:jc w:val="right"/>
      </w:pPr>
    </w:p>
    <w:p w14:paraId="45F3CC4A" w14:textId="77777777" w:rsidR="0076655F" w:rsidRPr="00AB1A05" w:rsidRDefault="0076655F" w:rsidP="0076655F">
      <w:pPr>
        <w:jc w:val="center"/>
        <w:rPr>
          <w:b/>
          <w:bCs/>
        </w:rPr>
      </w:pPr>
      <w:r w:rsidRPr="00AB1A05">
        <w:rPr>
          <w:b/>
          <w:bCs/>
        </w:rPr>
        <w:t>NEKUSTAMO ĪPAŠUMU IZNOMĀŠANAS KOMISIJAS NOLIKUMS</w:t>
      </w:r>
    </w:p>
    <w:p w14:paraId="34F0FBF1" w14:textId="77777777" w:rsidR="0076655F" w:rsidRPr="00AB1A05" w:rsidRDefault="0076655F" w:rsidP="0076655F">
      <w:pPr>
        <w:pStyle w:val="NoSpacing"/>
        <w:ind w:left="426"/>
        <w:jc w:val="right"/>
      </w:pPr>
      <w:r w:rsidRPr="00AB1A05">
        <w:t>Izdots saskaņā ar likuma “Par pašvaldībām”</w:t>
      </w:r>
    </w:p>
    <w:p w14:paraId="1BFE1ADA" w14:textId="77777777" w:rsidR="0076655F" w:rsidRPr="00AB1A05" w:rsidRDefault="0076655F" w:rsidP="0076655F">
      <w:pPr>
        <w:pStyle w:val="NoSpacing"/>
        <w:jc w:val="right"/>
      </w:pPr>
      <w:r w:rsidRPr="00AB1A05">
        <w:t xml:space="preserve">41.panta pirmās daļas 2.punktu, 61.panta trešo daļu, </w:t>
      </w:r>
    </w:p>
    <w:p w14:paraId="7E58EFEA" w14:textId="77777777" w:rsidR="0076655F" w:rsidRPr="00AB1A05" w:rsidRDefault="0076655F" w:rsidP="0076655F">
      <w:pPr>
        <w:pStyle w:val="NoSpacing"/>
        <w:jc w:val="right"/>
      </w:pPr>
      <w:r w:rsidRPr="00AB1A05">
        <w:t>Ministru kabineta 2018.gada 19.jūnija noteikumu Nr.350</w:t>
      </w:r>
    </w:p>
    <w:p w14:paraId="34F8D23A" w14:textId="77777777" w:rsidR="0076655F" w:rsidRPr="00AB1A05" w:rsidRDefault="0076655F" w:rsidP="0076655F">
      <w:pPr>
        <w:pStyle w:val="NoSpacing"/>
        <w:jc w:val="right"/>
      </w:pPr>
      <w:r w:rsidRPr="00AB1A05">
        <w:t>“Publiskas personas zemes nomas un apbūves tiesības noteikumi” 4.punktu,</w:t>
      </w:r>
    </w:p>
    <w:p w14:paraId="48A5DC67" w14:textId="77777777" w:rsidR="0076655F" w:rsidRPr="00AB1A05" w:rsidRDefault="0076655F" w:rsidP="0076655F">
      <w:pPr>
        <w:pStyle w:val="NoSpacing"/>
        <w:jc w:val="right"/>
      </w:pPr>
      <w:r w:rsidRPr="00AB1A05">
        <w:t>Ministru kabineta 2018.gada 20.februāra noteikumu Nr.97</w:t>
      </w:r>
    </w:p>
    <w:p w14:paraId="1E053363" w14:textId="77777777" w:rsidR="0076655F" w:rsidRPr="00AB1A05" w:rsidRDefault="0076655F" w:rsidP="0076655F">
      <w:pPr>
        <w:pStyle w:val="NoSpacing"/>
        <w:jc w:val="right"/>
      </w:pPr>
      <w:r w:rsidRPr="00AB1A05">
        <w:t>“Publiskas personas mantas iznomāšanas noteikumi”11.punktu</w:t>
      </w:r>
    </w:p>
    <w:p w14:paraId="489119E2" w14:textId="77777777" w:rsidR="0076655F" w:rsidRPr="00AB1A05" w:rsidRDefault="0076655F" w:rsidP="0076655F">
      <w:pPr>
        <w:pStyle w:val="NoSpacing"/>
        <w:jc w:val="right"/>
      </w:pPr>
    </w:p>
    <w:p w14:paraId="019AC06F" w14:textId="77777777" w:rsidR="0076655F" w:rsidRPr="00AB1A05" w:rsidRDefault="0076655F" w:rsidP="0076655F">
      <w:pPr>
        <w:spacing w:after="120"/>
        <w:ind w:left="357"/>
        <w:jc w:val="center"/>
        <w:rPr>
          <w:b/>
          <w:color w:val="000000"/>
        </w:rPr>
      </w:pPr>
      <w:r w:rsidRPr="00AB1A05">
        <w:rPr>
          <w:b/>
          <w:color w:val="000000"/>
        </w:rPr>
        <w:t>I. Vispārīgie jautājumi</w:t>
      </w:r>
    </w:p>
    <w:p w14:paraId="28D500D2" w14:textId="77777777" w:rsidR="0076655F" w:rsidRPr="00AB1A05" w:rsidRDefault="0076655F" w:rsidP="00F13FBA">
      <w:pPr>
        <w:pStyle w:val="ListParagraph"/>
        <w:widowControl/>
        <w:numPr>
          <w:ilvl w:val="0"/>
          <w:numId w:val="27"/>
        </w:numPr>
        <w:tabs>
          <w:tab w:val="left" w:pos="851"/>
        </w:tabs>
        <w:suppressAutoHyphens w:val="0"/>
        <w:ind w:left="284" w:firstLine="0"/>
        <w:contextualSpacing/>
        <w:jc w:val="both"/>
      </w:pPr>
      <w:r w:rsidRPr="00AB1A05">
        <w:rPr>
          <w:color w:val="000000" w:themeColor="text1"/>
        </w:rPr>
        <w:t xml:space="preserve">Šis nolikums nosaka Dobeles novada pašvaldības Nekustamā īpašuma iznomāšanas komisijas (turpmāk </w:t>
      </w:r>
      <w:r w:rsidRPr="00AB1A05">
        <w:rPr>
          <w:color w:val="000000"/>
        </w:rPr>
        <w:t xml:space="preserve">tekstā – Komisija) </w:t>
      </w:r>
      <w:r w:rsidRPr="00AB1A05">
        <w:t xml:space="preserve">darbības mērķus, kompetenci, tiesības un pienākumus, struktūru, darba organizāciju un atbildību. </w:t>
      </w:r>
    </w:p>
    <w:p w14:paraId="0E8D4F5C" w14:textId="77777777" w:rsidR="0076655F" w:rsidRPr="00AB1A05" w:rsidRDefault="0076655F" w:rsidP="00F13FBA">
      <w:pPr>
        <w:pStyle w:val="ListParagraph"/>
        <w:widowControl/>
        <w:numPr>
          <w:ilvl w:val="0"/>
          <w:numId w:val="27"/>
        </w:numPr>
        <w:tabs>
          <w:tab w:val="left" w:pos="851"/>
        </w:tabs>
        <w:suppressAutoHyphens w:val="0"/>
        <w:ind w:left="284" w:firstLine="0"/>
        <w:contextualSpacing/>
        <w:jc w:val="both"/>
      </w:pPr>
      <w:r w:rsidRPr="00AB1A05">
        <w:t>Komisiju septiņu locekļu sastāvā izveido ar domes lēmumu, apstiprinot komisijas priekšsēdētāju un priekšsēdētāja vietnieku, kā arī komisijas locekļu vārdisko sastāvu uz domes darbības pilnvaras laiku.</w:t>
      </w:r>
    </w:p>
    <w:p w14:paraId="5E2A3DF2" w14:textId="77777777" w:rsidR="0076655F" w:rsidRPr="00AB1A05" w:rsidRDefault="0076655F" w:rsidP="0076655F">
      <w:pPr>
        <w:ind w:left="284"/>
        <w:jc w:val="both"/>
        <w:rPr>
          <w:b/>
          <w:color w:val="000000"/>
        </w:rPr>
      </w:pPr>
      <w:r w:rsidRPr="00AB1A05">
        <w:t>3. Komisija savā darbībā ievēro šo nolikumu, pašvaldības domes (turpmāk</w:t>
      </w:r>
      <w:r w:rsidRPr="00AB1A05">
        <w:br/>
        <w:t>– dome) lēmumus, saistošos noteikumus, pašvaldības iekšējos normatīvos</w:t>
      </w:r>
      <w:r w:rsidRPr="00AB1A05">
        <w:br/>
        <w:t>aktus un citus normatīvos aktus atbilstoši kompetencei. Komisija atrodas</w:t>
      </w:r>
      <w:r w:rsidRPr="00AB1A05">
        <w:br/>
        <w:t>Dobeles novada domes pakļautībā.</w:t>
      </w:r>
    </w:p>
    <w:p w14:paraId="159753FB" w14:textId="77777777" w:rsidR="0076655F" w:rsidRPr="00AB1A05" w:rsidRDefault="0076655F" w:rsidP="0076655F">
      <w:pPr>
        <w:spacing w:after="120"/>
        <w:ind w:left="357"/>
        <w:jc w:val="center"/>
        <w:rPr>
          <w:b/>
          <w:color w:val="000000"/>
        </w:rPr>
      </w:pPr>
      <w:r w:rsidRPr="00AB1A05">
        <w:rPr>
          <w:b/>
          <w:color w:val="000000"/>
        </w:rPr>
        <w:t>II. Komisijas darbības mērķis un uzdevumi</w:t>
      </w:r>
    </w:p>
    <w:p w14:paraId="697D84EB" w14:textId="77777777" w:rsidR="0076655F" w:rsidRPr="00AB1A05" w:rsidRDefault="0076655F" w:rsidP="0076655F">
      <w:pPr>
        <w:ind w:left="284"/>
        <w:jc w:val="both"/>
        <w:rPr>
          <w:color w:val="000000"/>
        </w:rPr>
      </w:pPr>
      <w:r w:rsidRPr="00AB1A05">
        <w:rPr>
          <w:color w:val="000000"/>
        </w:rPr>
        <w:t>4. Komisijas darbības mērķis ir pieņemt lēmumus par pašvaldībai piederošo vai piekrītošo zemes vienību, nedzīvojamo telpu un būvju (turpmāk- nekustamais īpašums) iznomāšanu uz laiku, kas nav ilgāks par pieciem gadiem, noteikt nomas maksas aprēķināšanas kārtību, rīkot nomas un apbūves tiesības izsoles.</w:t>
      </w:r>
    </w:p>
    <w:p w14:paraId="0F61292E" w14:textId="77777777" w:rsidR="0076655F" w:rsidRPr="00AB1A05" w:rsidRDefault="0076655F" w:rsidP="0076655F">
      <w:pPr>
        <w:ind w:left="284"/>
        <w:jc w:val="both"/>
        <w:rPr>
          <w:color w:val="000000"/>
        </w:rPr>
      </w:pPr>
      <w:r w:rsidRPr="00AB1A05">
        <w:rPr>
          <w:color w:val="000000"/>
        </w:rPr>
        <w:t>5. Komisija organizē nekustamā īpašuma novērtēšanu, nosaka nomas maksu un sagatavo nomas pakalpojuma maksas cenrādi, atbilstoši normatīvajos aktos noteiktajam.</w:t>
      </w:r>
    </w:p>
    <w:p w14:paraId="1D757C37" w14:textId="77777777" w:rsidR="0076655F" w:rsidRPr="00AB1A05" w:rsidRDefault="0076655F" w:rsidP="0076655F">
      <w:pPr>
        <w:ind w:left="284"/>
        <w:jc w:val="both"/>
        <w:rPr>
          <w:color w:val="000000"/>
        </w:rPr>
      </w:pPr>
      <w:r w:rsidRPr="00AB1A05">
        <w:rPr>
          <w:color w:val="000000"/>
        </w:rPr>
        <w:t>6. Komisija izstrādā nekustamā īpašuma nomas un apbūves tiesības izsoles noteikumus, organizē izsoles un apstiprina izsoles rezultātus.</w:t>
      </w:r>
    </w:p>
    <w:p w14:paraId="3F2B0DCA" w14:textId="77777777" w:rsidR="0076655F" w:rsidRPr="00AB1A05" w:rsidRDefault="0076655F" w:rsidP="0076655F">
      <w:pPr>
        <w:ind w:left="284"/>
        <w:jc w:val="both"/>
        <w:rPr>
          <w:color w:val="000000"/>
        </w:rPr>
      </w:pPr>
      <w:r w:rsidRPr="00AB1A05">
        <w:rPr>
          <w:color w:val="000000"/>
        </w:rPr>
        <w:t>7. Pamatojoties uz Komisijas lēmumiem un izsoļu rezultātiem, Dobeles novada Nekustamā īpašuma nodaļa sagatavo parakstīšanai nekustamā īpašuma nomas līgumus.</w:t>
      </w:r>
    </w:p>
    <w:p w14:paraId="71BCE6FB" w14:textId="77777777" w:rsidR="0076655F" w:rsidRPr="00AB1A05" w:rsidRDefault="0076655F" w:rsidP="0076655F">
      <w:pPr>
        <w:ind w:left="284"/>
        <w:jc w:val="both"/>
        <w:rPr>
          <w:color w:val="000000"/>
        </w:rPr>
      </w:pPr>
      <w:r w:rsidRPr="00AB1A05">
        <w:rPr>
          <w:color w:val="000000"/>
        </w:rPr>
        <w:lastRenderedPageBreak/>
        <w:t xml:space="preserve">8. </w:t>
      </w:r>
      <w:r w:rsidRPr="00AB1A05">
        <w:t>Komisijas lēmumi tiek sagatavoti protokollēmumu veidā, un tos paraksta Komisijas priekšsēdētājs un sekretārs.</w:t>
      </w:r>
    </w:p>
    <w:p w14:paraId="76F61AE6" w14:textId="77777777" w:rsidR="0076655F" w:rsidRDefault="0076655F" w:rsidP="0076655F">
      <w:pPr>
        <w:pStyle w:val="NoSpacing"/>
        <w:spacing w:after="120"/>
        <w:jc w:val="center"/>
        <w:rPr>
          <w:b/>
          <w:bCs/>
        </w:rPr>
      </w:pPr>
    </w:p>
    <w:p w14:paraId="5A72E329" w14:textId="77777777" w:rsidR="0076655F" w:rsidRPr="00F20B99" w:rsidRDefault="0076655F" w:rsidP="0076655F">
      <w:pPr>
        <w:pStyle w:val="NoSpacing"/>
        <w:spacing w:after="120"/>
        <w:jc w:val="center"/>
        <w:rPr>
          <w:b/>
          <w:bCs/>
        </w:rPr>
      </w:pPr>
      <w:r w:rsidRPr="00F20B99">
        <w:rPr>
          <w:b/>
          <w:bCs/>
        </w:rPr>
        <w:t>III. Komisijas struktūra, amatpersonu kompetence un atbildība</w:t>
      </w:r>
    </w:p>
    <w:p w14:paraId="0481949C" w14:textId="77777777" w:rsidR="0076655F" w:rsidRPr="00EB4D27" w:rsidRDefault="0076655F" w:rsidP="0076655F">
      <w:pPr>
        <w:pStyle w:val="NoSpacing"/>
        <w:tabs>
          <w:tab w:val="left" w:pos="851"/>
        </w:tabs>
        <w:ind w:left="360"/>
        <w:jc w:val="both"/>
      </w:pPr>
      <w:r>
        <w:t xml:space="preserve">9. </w:t>
      </w:r>
      <w:r w:rsidRPr="0033568E">
        <w:t xml:space="preserve">Komisijas sastāvā ir komisijas priekšsēdētājs, komisijas </w:t>
      </w:r>
      <w:r w:rsidRPr="00EB4D27">
        <w:t>priekšsēdētāja vietnieks un pieci komisijas locekļi.</w:t>
      </w:r>
    </w:p>
    <w:p w14:paraId="7A2EC9AF" w14:textId="77777777" w:rsidR="0076655F" w:rsidRPr="00F20B99" w:rsidRDefault="0076655F" w:rsidP="0076655F">
      <w:pPr>
        <w:pStyle w:val="NoSpacing"/>
        <w:tabs>
          <w:tab w:val="left" w:pos="851"/>
        </w:tabs>
        <w:ind w:left="360"/>
        <w:jc w:val="both"/>
      </w:pPr>
      <w:r>
        <w:t xml:space="preserve">10. </w:t>
      </w:r>
      <w:r w:rsidRPr="0033568E">
        <w:t>Komisijas darbu</w:t>
      </w:r>
      <w:r w:rsidRPr="00F20B99">
        <w:t xml:space="preserve"> organizē un vada komisijas priekšsēdētājs, bet viņa prombūtnes laikā - komisijas priekšsēdētāja vietnieks.</w:t>
      </w:r>
    </w:p>
    <w:p w14:paraId="6FFC346F" w14:textId="77777777" w:rsidR="0076655F" w:rsidRPr="00F20B99" w:rsidRDefault="0076655F" w:rsidP="0076655F">
      <w:pPr>
        <w:pStyle w:val="NoSpacing"/>
        <w:tabs>
          <w:tab w:val="left" w:pos="851"/>
        </w:tabs>
        <w:ind w:left="360"/>
        <w:jc w:val="both"/>
      </w:pPr>
      <w:r>
        <w:t xml:space="preserve">11. </w:t>
      </w:r>
      <w:r w:rsidRPr="00F20B99">
        <w:t xml:space="preserve">Komisijas priekšsēdētājs: </w:t>
      </w:r>
    </w:p>
    <w:p w14:paraId="39747BE3" w14:textId="77777777" w:rsidR="0076655F" w:rsidRPr="00F20B99" w:rsidRDefault="0076655F" w:rsidP="0076655F">
      <w:pPr>
        <w:pStyle w:val="NoSpacing"/>
        <w:tabs>
          <w:tab w:val="left" w:pos="1418"/>
        </w:tabs>
        <w:ind w:left="360"/>
        <w:jc w:val="both"/>
      </w:pPr>
      <w:r>
        <w:t xml:space="preserve">11.1. </w:t>
      </w:r>
      <w:r w:rsidRPr="00F20B99">
        <w:t>plāno, organizē un vada Komisijas darbu;</w:t>
      </w:r>
    </w:p>
    <w:p w14:paraId="44C18D27" w14:textId="77777777" w:rsidR="0076655F" w:rsidRPr="00F20B99" w:rsidRDefault="0076655F" w:rsidP="0076655F">
      <w:pPr>
        <w:pStyle w:val="NoSpacing"/>
        <w:tabs>
          <w:tab w:val="left" w:pos="1418"/>
        </w:tabs>
        <w:ind w:left="360"/>
        <w:jc w:val="both"/>
      </w:pPr>
      <w:r>
        <w:t xml:space="preserve">11.2. </w:t>
      </w:r>
      <w:r w:rsidRPr="00F20B99">
        <w:t>sagatavo jautājumus izskatīšanai Komisijas sēdēs/sanāksmēs;</w:t>
      </w:r>
    </w:p>
    <w:p w14:paraId="5050FB44" w14:textId="77777777" w:rsidR="0076655F" w:rsidRPr="00F20B99" w:rsidRDefault="0076655F" w:rsidP="0076655F">
      <w:pPr>
        <w:pStyle w:val="NoSpacing"/>
        <w:tabs>
          <w:tab w:val="left" w:pos="1418"/>
        </w:tabs>
        <w:ind w:left="360"/>
        <w:jc w:val="both"/>
      </w:pPr>
      <w:r>
        <w:t xml:space="preserve">11.3. </w:t>
      </w:r>
      <w:r w:rsidRPr="00F20B99">
        <w:t>nosaka Komisijas sēžu/sanāksmju</w:t>
      </w:r>
      <w:r>
        <w:t xml:space="preserve"> laiku, vietu un darba kārtību;</w:t>
      </w:r>
    </w:p>
    <w:p w14:paraId="4DC44156" w14:textId="77777777" w:rsidR="0076655F" w:rsidRDefault="0076655F" w:rsidP="0076655F">
      <w:pPr>
        <w:pStyle w:val="NoSpacing"/>
        <w:tabs>
          <w:tab w:val="left" w:pos="1418"/>
        </w:tabs>
        <w:ind w:left="360"/>
        <w:jc w:val="both"/>
      </w:pPr>
      <w:r>
        <w:t xml:space="preserve">11.4. </w:t>
      </w:r>
      <w:r w:rsidRPr="00F20B99">
        <w:t xml:space="preserve">sasauc un </w:t>
      </w:r>
      <w:r>
        <w:t>vada Komisijas sēdes/sanāksmes;</w:t>
      </w:r>
    </w:p>
    <w:p w14:paraId="7D0B4DB7" w14:textId="77777777" w:rsidR="0076655F" w:rsidRPr="00E14E2B" w:rsidRDefault="0076655F" w:rsidP="0076655F">
      <w:pPr>
        <w:pStyle w:val="NoSpacing"/>
        <w:tabs>
          <w:tab w:val="left" w:pos="1418"/>
        </w:tabs>
        <w:ind w:left="360"/>
        <w:jc w:val="both"/>
        <w:rPr>
          <w:color w:val="000000" w:themeColor="text1"/>
        </w:rPr>
      </w:pPr>
      <w:r>
        <w:rPr>
          <w:color w:val="000000" w:themeColor="text1"/>
        </w:rPr>
        <w:t xml:space="preserve">11.5. </w:t>
      </w:r>
      <w:r w:rsidRPr="00E14E2B">
        <w:rPr>
          <w:color w:val="000000" w:themeColor="text1"/>
        </w:rPr>
        <w:t>pārliecinās par kvoruma esamību;</w:t>
      </w:r>
    </w:p>
    <w:p w14:paraId="35B15EA4" w14:textId="77777777" w:rsidR="0076655F" w:rsidRPr="00A462B8" w:rsidRDefault="0076655F" w:rsidP="0076655F">
      <w:pPr>
        <w:pStyle w:val="NoSpacing"/>
        <w:tabs>
          <w:tab w:val="left" w:pos="1418"/>
        </w:tabs>
        <w:ind w:left="360"/>
        <w:jc w:val="both"/>
        <w:rPr>
          <w:color w:val="000000" w:themeColor="text1"/>
        </w:rPr>
      </w:pPr>
      <w:r>
        <w:rPr>
          <w:color w:val="000000" w:themeColor="text1"/>
        </w:rPr>
        <w:t xml:space="preserve">11.6. </w:t>
      </w:r>
      <w:r w:rsidRPr="00D8115A">
        <w:rPr>
          <w:color w:val="000000" w:themeColor="text1"/>
        </w:rPr>
        <w:t xml:space="preserve">uzaicina Komisijas locekļus, ekspertu/speciālistu (ja tāds tiek pieaicināts) sniegt viedokli; </w:t>
      </w:r>
    </w:p>
    <w:p w14:paraId="7088887A" w14:textId="77777777" w:rsidR="0076655F" w:rsidRPr="00F20B99" w:rsidRDefault="0076655F" w:rsidP="0076655F">
      <w:pPr>
        <w:pStyle w:val="NoSpacing"/>
        <w:tabs>
          <w:tab w:val="left" w:pos="1418"/>
        </w:tabs>
        <w:ind w:left="360"/>
        <w:jc w:val="both"/>
      </w:pPr>
      <w:r>
        <w:t xml:space="preserve">11.7. </w:t>
      </w:r>
      <w:r w:rsidRPr="00F20B99">
        <w:t xml:space="preserve">paraksta Komisijas sēžu/sanāksmju protokolus, kā </w:t>
      </w:r>
      <w:r>
        <w:t>arī citus Komisijas dokumentus;</w:t>
      </w:r>
    </w:p>
    <w:p w14:paraId="40E8946D" w14:textId="77777777" w:rsidR="0076655F" w:rsidRPr="00F20B99" w:rsidRDefault="0076655F" w:rsidP="0076655F">
      <w:pPr>
        <w:pStyle w:val="NoSpacing"/>
        <w:tabs>
          <w:tab w:val="left" w:pos="1418"/>
        </w:tabs>
        <w:ind w:left="360"/>
        <w:jc w:val="both"/>
      </w:pPr>
      <w:r w:rsidRPr="00F20B99">
        <w:t>sadala Komisijas locekļu pienākumus, kontrol</w:t>
      </w:r>
      <w:r>
        <w:t>ē un novērtē pienākumu izpildi;</w:t>
      </w:r>
    </w:p>
    <w:p w14:paraId="3592E6DA" w14:textId="77777777" w:rsidR="0076655F" w:rsidRPr="00F20B99" w:rsidRDefault="0076655F" w:rsidP="0076655F">
      <w:pPr>
        <w:pStyle w:val="NoSpacing"/>
        <w:tabs>
          <w:tab w:val="left" w:pos="1560"/>
        </w:tabs>
        <w:ind w:left="360"/>
        <w:jc w:val="both"/>
      </w:pPr>
      <w:r>
        <w:t xml:space="preserve">11.8. </w:t>
      </w:r>
      <w:r w:rsidRPr="00F20B99">
        <w:t>iesniedz pašvaldībai priekšlikumus, paskaidrojumus un ieteikumus jautājumos, kas ietilpst Komisijas kompetencē;</w:t>
      </w:r>
    </w:p>
    <w:p w14:paraId="5FAEF716" w14:textId="77777777" w:rsidR="0076655F" w:rsidRPr="00F20B99" w:rsidRDefault="0076655F" w:rsidP="0076655F">
      <w:pPr>
        <w:pStyle w:val="NoSpacing"/>
        <w:tabs>
          <w:tab w:val="left" w:pos="1560"/>
        </w:tabs>
        <w:ind w:left="360"/>
        <w:jc w:val="both"/>
      </w:pPr>
      <w:r>
        <w:t xml:space="preserve">11.9. </w:t>
      </w:r>
      <w:r w:rsidRPr="00F20B99">
        <w:t>atbild par Komisijas rīcībā nodoto materiālo vērtību</w:t>
      </w:r>
      <w:r>
        <w:t xml:space="preserve"> un dokumentācijas saglabāšanu;</w:t>
      </w:r>
    </w:p>
    <w:p w14:paraId="5649E22E" w14:textId="77777777" w:rsidR="0076655F" w:rsidRPr="00F20B99" w:rsidRDefault="0076655F" w:rsidP="0076655F">
      <w:pPr>
        <w:pStyle w:val="NoSpacing"/>
        <w:tabs>
          <w:tab w:val="left" w:pos="1560"/>
        </w:tabs>
        <w:ind w:left="360"/>
        <w:jc w:val="both"/>
      </w:pPr>
      <w:r w:rsidRPr="00F20B99">
        <w:t xml:space="preserve">koordinē Komisijas sadarbību ar valsts un pašvaldības iestādēm, struktūrvienībām un </w:t>
      </w:r>
      <w:r>
        <w:t>citām iestādēm un institūcijām;</w:t>
      </w:r>
    </w:p>
    <w:p w14:paraId="6B76DAB8" w14:textId="77777777" w:rsidR="0076655F" w:rsidRPr="00F20B99" w:rsidRDefault="0076655F" w:rsidP="0076655F">
      <w:pPr>
        <w:pStyle w:val="NoSpacing"/>
        <w:tabs>
          <w:tab w:val="left" w:pos="1560"/>
        </w:tabs>
        <w:ind w:left="360"/>
        <w:jc w:val="both"/>
      </w:pPr>
      <w:r>
        <w:t xml:space="preserve">11.10. </w:t>
      </w:r>
      <w:r w:rsidRPr="00F20B99">
        <w:t>sagatavo informāciju un veic saraksti ar dažādām iestādēm, institūcijām un ieinteresētām personām par Komisijas ko</w:t>
      </w:r>
      <w:r>
        <w:t>mpetencē esošajiem jautājumiem;</w:t>
      </w:r>
    </w:p>
    <w:p w14:paraId="49B1C725" w14:textId="77777777" w:rsidR="0076655F" w:rsidRPr="00F20B99" w:rsidRDefault="0076655F" w:rsidP="0076655F">
      <w:pPr>
        <w:pStyle w:val="NoSpacing"/>
        <w:tabs>
          <w:tab w:val="left" w:pos="1560"/>
        </w:tabs>
        <w:ind w:left="360"/>
        <w:jc w:val="both"/>
      </w:pPr>
      <w:r>
        <w:t xml:space="preserve">11.11. </w:t>
      </w:r>
      <w:r w:rsidRPr="00F20B99">
        <w:t>kontrolē Kom</w:t>
      </w:r>
      <w:r>
        <w:t>isijas pieņemto lēmumu izpildi;</w:t>
      </w:r>
    </w:p>
    <w:p w14:paraId="4431AB7C" w14:textId="77777777" w:rsidR="0076655F" w:rsidRPr="00F20B99" w:rsidRDefault="0076655F" w:rsidP="0076655F">
      <w:pPr>
        <w:pStyle w:val="NoSpacing"/>
        <w:tabs>
          <w:tab w:val="left" w:pos="1560"/>
        </w:tabs>
        <w:ind w:left="360"/>
        <w:jc w:val="both"/>
      </w:pPr>
      <w:r>
        <w:t xml:space="preserve">11.12. </w:t>
      </w:r>
      <w:r w:rsidRPr="00F20B99">
        <w:t>atbild par Komisijas darbu un Komisijas pieņemto lē</w:t>
      </w:r>
      <w:r>
        <w:t>mumu tiesiskumu un pamatotību.</w:t>
      </w:r>
    </w:p>
    <w:p w14:paraId="408C941B" w14:textId="77777777" w:rsidR="0076655F" w:rsidRPr="00F20B99" w:rsidRDefault="0076655F" w:rsidP="0076655F">
      <w:pPr>
        <w:pStyle w:val="NoSpacing"/>
        <w:tabs>
          <w:tab w:val="left" w:pos="851"/>
        </w:tabs>
        <w:ind w:left="360"/>
        <w:jc w:val="both"/>
      </w:pPr>
      <w:r>
        <w:t xml:space="preserve">12. </w:t>
      </w:r>
      <w:r w:rsidRPr="00F20B99">
        <w:t>Komisijas priekšsēdētāja vietnieks pilda komisijas priekšsēdētāja pienākumus viņa</w:t>
      </w:r>
      <w:r>
        <w:t xml:space="preserve"> uzdevumā vai prombūtnes laikā.</w:t>
      </w:r>
    </w:p>
    <w:p w14:paraId="6C1AA466" w14:textId="77777777" w:rsidR="0076655F" w:rsidRPr="00F20B99" w:rsidRDefault="0076655F" w:rsidP="0076655F">
      <w:pPr>
        <w:pStyle w:val="NoSpacing"/>
        <w:tabs>
          <w:tab w:val="left" w:pos="851"/>
        </w:tabs>
        <w:ind w:left="360"/>
        <w:jc w:val="both"/>
      </w:pPr>
      <w:r>
        <w:t>13. Komisijas locekļi:</w:t>
      </w:r>
    </w:p>
    <w:p w14:paraId="5521E007" w14:textId="77777777" w:rsidR="0076655F" w:rsidRDefault="0076655F" w:rsidP="0076655F">
      <w:pPr>
        <w:pStyle w:val="NoSpacing"/>
        <w:tabs>
          <w:tab w:val="left" w:pos="1418"/>
        </w:tabs>
        <w:ind w:left="360"/>
        <w:jc w:val="both"/>
      </w:pPr>
      <w:r>
        <w:t xml:space="preserve">13.1. </w:t>
      </w:r>
      <w:r w:rsidRPr="00F20B99">
        <w:t xml:space="preserve">piedalās Komisijas </w:t>
      </w:r>
      <w:r>
        <w:t>sēdēs/sanāksmēs;</w:t>
      </w:r>
    </w:p>
    <w:p w14:paraId="0F9C59DE" w14:textId="77777777" w:rsidR="0076655F" w:rsidRPr="00F64BE0" w:rsidRDefault="0076655F" w:rsidP="0076655F">
      <w:pPr>
        <w:pStyle w:val="NoSpacing"/>
        <w:tabs>
          <w:tab w:val="left" w:pos="1418"/>
        </w:tabs>
        <w:ind w:left="360"/>
        <w:jc w:val="both"/>
        <w:rPr>
          <w:color w:val="000000" w:themeColor="text1"/>
        </w:rPr>
      </w:pPr>
      <w:r>
        <w:rPr>
          <w:color w:val="000000" w:themeColor="text1"/>
        </w:rPr>
        <w:t xml:space="preserve">13.2. </w:t>
      </w:r>
      <w:r w:rsidRPr="00F64BE0">
        <w:rPr>
          <w:color w:val="000000" w:themeColor="text1"/>
        </w:rPr>
        <w:t>ne vēlāk kā vienu darba dienu pirms noteiktās Komisijas sēdes/sanāksmes informē komisijas priekšsēdētāju par prombūtni vai citiem apstākļiem, kuru dēļ komisijas loceklis nevar piedalīties Komisijas sēdē/sanāksmē;</w:t>
      </w:r>
    </w:p>
    <w:p w14:paraId="7C304DA5" w14:textId="77777777" w:rsidR="0076655F" w:rsidRPr="00EB4D27" w:rsidRDefault="0076655F" w:rsidP="0076655F">
      <w:pPr>
        <w:pStyle w:val="NoSpacing"/>
        <w:tabs>
          <w:tab w:val="left" w:pos="1418"/>
        </w:tabs>
        <w:ind w:left="360"/>
        <w:jc w:val="both"/>
        <w:rPr>
          <w:color w:val="000000" w:themeColor="text1"/>
        </w:rPr>
      </w:pPr>
      <w:r>
        <w:rPr>
          <w:color w:val="000000" w:themeColor="text1"/>
        </w:rPr>
        <w:t xml:space="preserve">13.3. </w:t>
      </w:r>
      <w:r w:rsidRPr="00F64BE0">
        <w:rPr>
          <w:color w:val="000000" w:themeColor="text1"/>
        </w:rPr>
        <w:t xml:space="preserve">pilda </w:t>
      </w:r>
      <w:r w:rsidRPr="00EB4D27">
        <w:rPr>
          <w:color w:val="000000" w:themeColor="text1"/>
        </w:rPr>
        <w:t>komisijas priekšsēdētāja uzliktos pienākumus un norādījumus;</w:t>
      </w:r>
    </w:p>
    <w:p w14:paraId="641FB564" w14:textId="77777777" w:rsidR="0076655F" w:rsidRPr="00EB4D27" w:rsidRDefault="0076655F" w:rsidP="0076655F">
      <w:pPr>
        <w:pStyle w:val="NoSpacing"/>
        <w:tabs>
          <w:tab w:val="left" w:pos="1418"/>
        </w:tabs>
        <w:ind w:left="360"/>
        <w:jc w:val="both"/>
      </w:pPr>
      <w:r w:rsidRPr="00EB4D27">
        <w:t>13.4. katrs komisijas loceklis atbild par pieņemtā lēmuma tiesiskumu un pamatotību.</w:t>
      </w:r>
    </w:p>
    <w:p w14:paraId="2F7EA04F" w14:textId="77777777" w:rsidR="0076655F" w:rsidRPr="00FB00E1" w:rsidRDefault="0076655F" w:rsidP="0076655F">
      <w:pPr>
        <w:pStyle w:val="NoSpacing"/>
        <w:tabs>
          <w:tab w:val="left" w:pos="851"/>
        </w:tabs>
        <w:ind w:left="360"/>
        <w:jc w:val="both"/>
      </w:pPr>
      <w:r w:rsidRPr="00EB4D27">
        <w:t>14. Komisijas sekretārs ir pašvaldības Nekustamo īpašumu nodaļas vadītāja norīkots Nekustamo īpašumu nodaļas darbinieks, kurš:</w:t>
      </w:r>
    </w:p>
    <w:p w14:paraId="27D8CE84" w14:textId="77777777" w:rsidR="0076655F" w:rsidRPr="00FB00E1" w:rsidRDefault="0076655F" w:rsidP="0076655F">
      <w:pPr>
        <w:pStyle w:val="NoSpacing"/>
        <w:ind w:left="360"/>
        <w:jc w:val="both"/>
      </w:pPr>
      <w:r>
        <w:t xml:space="preserve">14.1. </w:t>
      </w:r>
      <w:r w:rsidRPr="00FB00E1">
        <w:t>organizatoriski un tehniski sagatavo Komisijas sēdes/sanāksmes;</w:t>
      </w:r>
    </w:p>
    <w:p w14:paraId="4377734C" w14:textId="77777777" w:rsidR="0076655F" w:rsidRPr="00F20B99" w:rsidRDefault="0076655F" w:rsidP="0076655F">
      <w:pPr>
        <w:pStyle w:val="NoSpacing"/>
        <w:ind w:left="360"/>
        <w:jc w:val="both"/>
      </w:pPr>
      <w:r>
        <w:t xml:space="preserve">14.2. </w:t>
      </w:r>
      <w:r w:rsidRPr="00F20B99">
        <w:t>veic Komi</w:t>
      </w:r>
      <w:r>
        <w:t>sijas kontaktpersonas funkciju;</w:t>
      </w:r>
    </w:p>
    <w:p w14:paraId="588F002D" w14:textId="77777777" w:rsidR="0076655F" w:rsidRPr="00F20B99" w:rsidRDefault="0076655F" w:rsidP="0076655F">
      <w:pPr>
        <w:pStyle w:val="NoSpacing"/>
        <w:ind w:left="360"/>
        <w:jc w:val="both"/>
      </w:pPr>
      <w:r>
        <w:t xml:space="preserve">14.3. </w:t>
      </w:r>
      <w:r w:rsidRPr="00F20B99">
        <w:t>pēc Komisijas priekšsēdētāja ierosinājuma sasauc un proto</w:t>
      </w:r>
      <w:r>
        <w:t>kolē Komisijas sēdes/sanāksmes;</w:t>
      </w:r>
    </w:p>
    <w:p w14:paraId="0106A8D3" w14:textId="77777777" w:rsidR="0076655F" w:rsidRPr="00F20B99" w:rsidRDefault="0076655F" w:rsidP="0076655F">
      <w:pPr>
        <w:pStyle w:val="NoSpacing"/>
        <w:ind w:left="360"/>
        <w:jc w:val="both"/>
      </w:pPr>
      <w:r>
        <w:t xml:space="preserve">14.4. </w:t>
      </w:r>
      <w:r w:rsidRPr="00F20B99">
        <w:t>nodrošina Komisij</w:t>
      </w:r>
      <w:r>
        <w:t>as saraksti;</w:t>
      </w:r>
    </w:p>
    <w:p w14:paraId="77875E65" w14:textId="77777777" w:rsidR="0076655F" w:rsidRPr="00F20B99" w:rsidRDefault="0076655F" w:rsidP="0076655F">
      <w:pPr>
        <w:pStyle w:val="NoSpacing"/>
        <w:ind w:left="360"/>
        <w:jc w:val="both"/>
      </w:pPr>
      <w:r>
        <w:t>14.5. noformē Komisijas lēmumus;</w:t>
      </w:r>
    </w:p>
    <w:p w14:paraId="1F3D4E4B" w14:textId="77777777" w:rsidR="0076655F" w:rsidRPr="00F20B99" w:rsidRDefault="0076655F" w:rsidP="0076655F">
      <w:pPr>
        <w:pStyle w:val="NoSpacing"/>
        <w:ind w:left="360"/>
        <w:jc w:val="both"/>
      </w:pPr>
      <w:r>
        <w:t xml:space="preserve">14.6. </w:t>
      </w:r>
      <w:r w:rsidRPr="00F20B99">
        <w:t>nodrošina Komisijas pieņemto lēmumu izsniegšanu vai nosūtīšanu iesniedzējiem;</w:t>
      </w:r>
    </w:p>
    <w:p w14:paraId="0DF14D2B" w14:textId="77777777" w:rsidR="0076655F" w:rsidRPr="00F20B99" w:rsidRDefault="0076655F" w:rsidP="0076655F">
      <w:pPr>
        <w:pStyle w:val="NoSpacing"/>
        <w:ind w:left="360"/>
        <w:jc w:val="both"/>
      </w:pPr>
      <w:r>
        <w:t xml:space="preserve">14.7. </w:t>
      </w:r>
      <w:r w:rsidRPr="00F20B99">
        <w:t>paraksta Komis</w:t>
      </w:r>
      <w:r>
        <w:t>ijas sēžu/sanāksmju protokolus;</w:t>
      </w:r>
    </w:p>
    <w:p w14:paraId="7D2A2DC1" w14:textId="77777777" w:rsidR="0076655F" w:rsidRPr="00F20B99" w:rsidRDefault="0076655F" w:rsidP="0076655F">
      <w:pPr>
        <w:pStyle w:val="NoSpacing"/>
        <w:ind w:left="360"/>
        <w:jc w:val="both"/>
      </w:pPr>
      <w:r>
        <w:t xml:space="preserve">14.8. </w:t>
      </w:r>
      <w:r w:rsidRPr="00F20B99">
        <w:t xml:space="preserve">kārto Komisijas lietvedību, nodrošina dokumentu noformēšanu, glabāšanu </w:t>
      </w:r>
      <w:r>
        <w:t>un nodošanu pašvaldības arhīvā;</w:t>
      </w:r>
    </w:p>
    <w:p w14:paraId="562A3BB9" w14:textId="77777777" w:rsidR="0076655F" w:rsidRPr="00F20B99" w:rsidRDefault="0076655F" w:rsidP="0076655F">
      <w:pPr>
        <w:pStyle w:val="NoSpacing"/>
        <w:ind w:left="360"/>
        <w:jc w:val="both"/>
      </w:pPr>
      <w:r>
        <w:t xml:space="preserve">14.9. </w:t>
      </w:r>
      <w:r w:rsidRPr="00F20B99">
        <w:t>pilda komisijas priekšsēdētāja uzli</w:t>
      </w:r>
      <w:r>
        <w:t>ktos pienākumus un norādījumus;</w:t>
      </w:r>
    </w:p>
    <w:p w14:paraId="2D4216BA" w14:textId="77777777" w:rsidR="0076655F" w:rsidRPr="00F20B99" w:rsidRDefault="0076655F" w:rsidP="0076655F">
      <w:pPr>
        <w:pStyle w:val="NoSpacing"/>
        <w:tabs>
          <w:tab w:val="left" w:pos="1560"/>
        </w:tabs>
        <w:ind w:left="360"/>
        <w:jc w:val="both"/>
      </w:pPr>
      <w:r>
        <w:t>14.10.</w:t>
      </w:r>
      <w:r w:rsidRPr="00F20B99">
        <w:t>veic citus uzdevumus Kom</w:t>
      </w:r>
      <w:r>
        <w:t>isijas darbības nodrošināšanai.</w:t>
      </w:r>
    </w:p>
    <w:p w14:paraId="5B6EB456" w14:textId="77777777" w:rsidR="0076655F" w:rsidRPr="00F20B99" w:rsidRDefault="0076655F" w:rsidP="0076655F">
      <w:pPr>
        <w:pStyle w:val="NoSpacing"/>
        <w:tabs>
          <w:tab w:val="left" w:pos="0"/>
          <w:tab w:val="left" w:pos="851"/>
        </w:tabs>
        <w:ind w:left="360"/>
        <w:jc w:val="both"/>
      </w:pPr>
      <w:r>
        <w:lastRenderedPageBreak/>
        <w:t xml:space="preserve">15. </w:t>
      </w:r>
      <w:r w:rsidRPr="00F20B99">
        <w:t>Komisijas priekšsēdētājs, priekšsēdētāja vietnieks vai locekļi var pārtraukt darbību Komisijā, iesniedzot iesniegumu pašvaldībā par savu pienākumu pildīšanas izbeigšanu.</w:t>
      </w:r>
    </w:p>
    <w:p w14:paraId="41092E1E" w14:textId="77777777" w:rsidR="0076655F" w:rsidRPr="00F20B99" w:rsidRDefault="0076655F" w:rsidP="0076655F">
      <w:pPr>
        <w:pStyle w:val="NoSpacing"/>
        <w:tabs>
          <w:tab w:val="left" w:pos="0"/>
          <w:tab w:val="left" w:pos="851"/>
        </w:tabs>
        <w:ind w:left="426"/>
        <w:jc w:val="both"/>
      </w:pPr>
      <w:r>
        <w:t xml:space="preserve">16. </w:t>
      </w:r>
      <w:r w:rsidRPr="00F20B99">
        <w:t>Komisijas priekšsēdētāju, priekšsēdētāja vietnieku vai locekli var atsaukt no amata ar pašvaldības domes lēmumu.</w:t>
      </w:r>
    </w:p>
    <w:p w14:paraId="183B1DCD" w14:textId="77777777" w:rsidR="0076655F" w:rsidRPr="00F20B99" w:rsidRDefault="0076655F" w:rsidP="0076655F">
      <w:pPr>
        <w:pStyle w:val="NoSpacing"/>
      </w:pPr>
    </w:p>
    <w:p w14:paraId="2EF30057" w14:textId="77777777" w:rsidR="0076655F" w:rsidRPr="00F20B99" w:rsidRDefault="0076655F" w:rsidP="0076655F">
      <w:pPr>
        <w:pStyle w:val="NoSpacing"/>
        <w:spacing w:after="120"/>
        <w:jc w:val="center"/>
        <w:rPr>
          <w:b/>
          <w:bCs/>
        </w:rPr>
      </w:pPr>
      <w:r w:rsidRPr="00F20B99">
        <w:rPr>
          <w:b/>
          <w:bCs/>
        </w:rPr>
        <w:t>IV. Komisijas darba organizācija</w:t>
      </w:r>
    </w:p>
    <w:p w14:paraId="3B60CC4B" w14:textId="77777777" w:rsidR="0076655F" w:rsidRPr="00F20B99" w:rsidRDefault="0076655F" w:rsidP="0076655F">
      <w:pPr>
        <w:pStyle w:val="NoSpacing"/>
        <w:tabs>
          <w:tab w:val="left" w:pos="851"/>
        </w:tabs>
        <w:ind w:left="426"/>
        <w:jc w:val="both"/>
      </w:pPr>
      <w:r>
        <w:t xml:space="preserve">17. </w:t>
      </w:r>
      <w:r w:rsidRPr="00F20B99">
        <w:t xml:space="preserve">Komisija ir lemttiesīga, ja sēdē piedalās </w:t>
      </w:r>
      <w:r>
        <w:t xml:space="preserve">vairāk </w:t>
      </w:r>
      <w:r w:rsidRPr="001B5EDD">
        <w:rPr>
          <w:color w:val="000000" w:themeColor="text1"/>
        </w:rPr>
        <w:t xml:space="preserve">nekā puse </w:t>
      </w:r>
      <w:r>
        <w:t xml:space="preserve">no </w:t>
      </w:r>
      <w:r w:rsidRPr="00F20B99">
        <w:t>komisijas locekļ</w:t>
      </w:r>
      <w:r>
        <w:t>iem.</w:t>
      </w:r>
    </w:p>
    <w:p w14:paraId="0B8A260D" w14:textId="77777777" w:rsidR="0076655F" w:rsidRPr="00F20B99" w:rsidRDefault="0076655F" w:rsidP="0076655F">
      <w:pPr>
        <w:pStyle w:val="NoSpacing"/>
        <w:tabs>
          <w:tab w:val="left" w:pos="851"/>
        </w:tabs>
        <w:ind w:left="426"/>
        <w:jc w:val="both"/>
      </w:pPr>
      <w:r>
        <w:t xml:space="preserve">18. </w:t>
      </w:r>
      <w:r w:rsidRPr="00F20B99">
        <w:t>Balsošana Komisijas sēdēs/sanāksmēs notiek atklāti. Lēmumi tiek pieņemti ar vienkāršu balsu vairākumu. Komisijas locekļi nevar atturēties no lēmuma pieņemšanas. Ja komisijas locekļu balsis sadalās vienādi, izšķirošā ir komisijas priekšsēdētāja balss, bet viņa prombūtnes laikā – komisijas priekšsēdētāja vietnieka balss.</w:t>
      </w:r>
    </w:p>
    <w:p w14:paraId="4DE27B2B" w14:textId="77777777" w:rsidR="0076655F" w:rsidRPr="00F20B99" w:rsidRDefault="0076655F" w:rsidP="0076655F">
      <w:pPr>
        <w:pStyle w:val="NoSpacing"/>
        <w:tabs>
          <w:tab w:val="left" w:pos="851"/>
        </w:tabs>
        <w:ind w:left="426"/>
        <w:jc w:val="both"/>
        <w:rPr>
          <w:color w:val="000000"/>
        </w:rPr>
      </w:pPr>
      <w:r>
        <w:rPr>
          <w:color w:val="000000"/>
        </w:rPr>
        <w:t xml:space="preserve">19. </w:t>
      </w:r>
      <w:r w:rsidRPr="00F20B99">
        <w:rPr>
          <w:color w:val="000000"/>
        </w:rPr>
        <w:t>Komisijas loceklis, kuram rodas interešu konflikts saistībā ar kādu no izskatāmajiem jautājumiem, paziņo par to Komisijas priekšsēdētājam un nepiedalās šī jautājuma izskatīšanā un lēmuma pieņemšanā.</w:t>
      </w:r>
    </w:p>
    <w:p w14:paraId="049BEE2D" w14:textId="77777777" w:rsidR="0076655F" w:rsidRPr="00F20B99" w:rsidRDefault="0076655F" w:rsidP="0076655F">
      <w:pPr>
        <w:pStyle w:val="NoSpacing"/>
        <w:tabs>
          <w:tab w:val="left" w:pos="851"/>
        </w:tabs>
        <w:ind w:left="426"/>
        <w:jc w:val="both"/>
      </w:pPr>
      <w:r>
        <w:t xml:space="preserve">20. </w:t>
      </w:r>
      <w:r w:rsidRPr="00F20B99">
        <w:t>Komisijas darbība tiek nodrošināta no pašvaldības budžeta līdzekļiem.</w:t>
      </w:r>
    </w:p>
    <w:p w14:paraId="6D0CE7BF" w14:textId="77777777" w:rsidR="0076655F" w:rsidRDefault="0076655F" w:rsidP="0076655F">
      <w:pPr>
        <w:pStyle w:val="NoSpacing"/>
        <w:tabs>
          <w:tab w:val="left" w:pos="851"/>
        </w:tabs>
        <w:ind w:left="426"/>
        <w:jc w:val="both"/>
      </w:pPr>
      <w:r>
        <w:t xml:space="preserve">21. </w:t>
      </w:r>
      <w:r w:rsidRPr="00F20B99">
        <w:t>Komisijas priekšsēdētājs, priekšsēdētāja vietnieks, locekļi par darbu Komisijā saņem samaksu, kas noteikta saskaņā ar Dobeles novada pašvaldības apstiprināto atlīdzības noteikšanas kārtības nolikumu.</w:t>
      </w:r>
    </w:p>
    <w:p w14:paraId="23237B75" w14:textId="77777777" w:rsidR="0076655F" w:rsidRPr="00F20B99" w:rsidRDefault="0076655F" w:rsidP="0076655F">
      <w:pPr>
        <w:pStyle w:val="NoSpacing"/>
        <w:jc w:val="both"/>
      </w:pPr>
    </w:p>
    <w:p w14:paraId="2343EEBA" w14:textId="77777777" w:rsidR="0076655F" w:rsidRPr="00F20B99" w:rsidRDefault="0076655F" w:rsidP="0076655F">
      <w:pPr>
        <w:pStyle w:val="NoSpacing"/>
        <w:spacing w:after="120"/>
        <w:jc w:val="center"/>
        <w:rPr>
          <w:b/>
          <w:bCs/>
        </w:rPr>
      </w:pPr>
      <w:r w:rsidRPr="00F20B99">
        <w:rPr>
          <w:b/>
          <w:bCs/>
        </w:rPr>
        <w:t>V. Citi noteikumi</w:t>
      </w:r>
    </w:p>
    <w:p w14:paraId="002A2A65" w14:textId="77777777" w:rsidR="0076655F" w:rsidRPr="00F20B99" w:rsidRDefault="0076655F" w:rsidP="0076655F">
      <w:pPr>
        <w:pStyle w:val="NoSpacing"/>
        <w:tabs>
          <w:tab w:val="left" w:pos="851"/>
        </w:tabs>
        <w:ind w:left="426"/>
        <w:jc w:val="both"/>
      </w:pPr>
      <w:r>
        <w:t xml:space="preserve">22. </w:t>
      </w:r>
      <w:r w:rsidRPr="00F20B99">
        <w:t>Komisija savā darbībā nodrošina konfidencialitāti un informācijas neizpaušanu trešajām personām, izņemot normatīvajos aktos noteiktos gadījumus.</w:t>
      </w:r>
    </w:p>
    <w:p w14:paraId="6CA9097B" w14:textId="77777777" w:rsidR="0076655F" w:rsidRDefault="0076655F" w:rsidP="0076655F">
      <w:pPr>
        <w:pStyle w:val="NoSpacing"/>
        <w:tabs>
          <w:tab w:val="left" w:pos="851"/>
        </w:tabs>
        <w:ind w:left="426"/>
        <w:jc w:val="both"/>
      </w:pPr>
      <w:r>
        <w:t xml:space="preserve">23. </w:t>
      </w:r>
      <w:r w:rsidRPr="00F20B99">
        <w:t>Komisija savā darbībā ievēro ētikas normas.</w:t>
      </w:r>
    </w:p>
    <w:p w14:paraId="2BDD94A5" w14:textId="77777777" w:rsidR="0076655F" w:rsidRPr="00F20B99" w:rsidRDefault="0076655F" w:rsidP="0076655F">
      <w:pPr>
        <w:pStyle w:val="NoSpacing"/>
        <w:tabs>
          <w:tab w:val="left" w:pos="851"/>
        </w:tabs>
        <w:ind w:left="426"/>
        <w:jc w:val="both"/>
        <w:rPr>
          <w:color w:val="000000"/>
        </w:rPr>
      </w:pPr>
      <w:r>
        <w:rPr>
          <w:color w:val="000000"/>
        </w:rPr>
        <w:t>24.</w:t>
      </w:r>
      <w:r w:rsidRPr="00F20B99">
        <w:rPr>
          <w:color w:val="000000"/>
        </w:rPr>
        <w:t>Komisijas pieņemto lēmumu var apstrīdēt Domē Administratīvā procesa likumā noteiktajā kārtībā.</w:t>
      </w:r>
    </w:p>
    <w:p w14:paraId="6E9C4173" w14:textId="77777777" w:rsidR="0076655F" w:rsidRDefault="0076655F" w:rsidP="0076655F">
      <w:pPr>
        <w:pStyle w:val="NoSpacing"/>
        <w:spacing w:after="120"/>
        <w:rPr>
          <w:b/>
          <w:bCs/>
        </w:rPr>
      </w:pPr>
    </w:p>
    <w:p w14:paraId="7B87CBDD" w14:textId="77777777" w:rsidR="0076655F" w:rsidRPr="00F20B99" w:rsidRDefault="0076655F" w:rsidP="0076655F">
      <w:pPr>
        <w:pStyle w:val="NoSpacing"/>
        <w:spacing w:after="120"/>
        <w:jc w:val="center"/>
        <w:rPr>
          <w:b/>
          <w:bCs/>
        </w:rPr>
      </w:pPr>
      <w:r w:rsidRPr="00F20B99">
        <w:rPr>
          <w:b/>
          <w:bCs/>
        </w:rPr>
        <w:t>VI. Noslēguma jautājums</w:t>
      </w:r>
    </w:p>
    <w:p w14:paraId="23A4DD7D" w14:textId="77777777" w:rsidR="0076655F" w:rsidRPr="005A42BD" w:rsidRDefault="0076655F" w:rsidP="0076655F">
      <w:pPr>
        <w:pStyle w:val="NoSpacing"/>
        <w:ind w:left="426"/>
        <w:jc w:val="both"/>
      </w:pPr>
      <w:r>
        <w:t xml:space="preserve">25. </w:t>
      </w:r>
      <w:r w:rsidRPr="00F20B99">
        <w:t xml:space="preserve">Ar šī nolikuma spēkā stāšanos spēku zaudē Dobeles novada </w:t>
      </w:r>
      <w:r w:rsidRPr="005A42BD">
        <w:t xml:space="preserve">domes 2010.gada 22.aprīļa </w:t>
      </w:r>
      <w:r>
        <w:t>“</w:t>
      </w:r>
      <w:r w:rsidRPr="005A42BD">
        <w:t>Dobeles novada pašvaldības nekustamo īpašumu iznomāšanas komisijas nolikums”</w:t>
      </w:r>
      <w:r>
        <w:t>.</w:t>
      </w:r>
    </w:p>
    <w:p w14:paraId="06D1D629" w14:textId="77777777" w:rsidR="0076655F" w:rsidRDefault="0076655F" w:rsidP="0076655F">
      <w:pPr>
        <w:pStyle w:val="NoSpacing"/>
        <w:tabs>
          <w:tab w:val="left" w:pos="851"/>
        </w:tabs>
        <w:ind w:left="426"/>
        <w:jc w:val="both"/>
      </w:pPr>
    </w:p>
    <w:p w14:paraId="3B119CE4" w14:textId="77777777" w:rsidR="0076655F" w:rsidRDefault="0076655F" w:rsidP="0076655F">
      <w:pPr>
        <w:pStyle w:val="NoSpacing"/>
        <w:tabs>
          <w:tab w:val="left" w:pos="851"/>
        </w:tabs>
        <w:ind w:left="426"/>
        <w:jc w:val="both"/>
      </w:pPr>
    </w:p>
    <w:p w14:paraId="2DBCA0EF" w14:textId="77777777" w:rsidR="0076655F" w:rsidRPr="00F20B99" w:rsidRDefault="0076655F" w:rsidP="0076655F">
      <w:pPr>
        <w:pStyle w:val="NoSpacing"/>
        <w:tabs>
          <w:tab w:val="left" w:pos="851"/>
        </w:tabs>
        <w:ind w:left="426"/>
        <w:jc w:val="both"/>
      </w:pPr>
    </w:p>
    <w:p w14:paraId="3876BCF4" w14:textId="77777777" w:rsidR="0076655F" w:rsidRPr="00D65598" w:rsidRDefault="0076655F" w:rsidP="0076655F">
      <w:pPr>
        <w:pStyle w:val="NoSpacing"/>
      </w:pPr>
      <w:r w:rsidRPr="00F20B99">
        <w:t xml:space="preserve">Domes priekšsēdētājs </w:t>
      </w:r>
      <w:r>
        <w:tab/>
      </w:r>
      <w:r>
        <w:tab/>
      </w:r>
      <w:r>
        <w:tab/>
      </w:r>
      <w:r>
        <w:tab/>
      </w:r>
      <w:r>
        <w:tab/>
      </w:r>
      <w:r>
        <w:tab/>
      </w:r>
      <w:r>
        <w:tab/>
      </w:r>
      <w:r>
        <w:tab/>
      </w:r>
      <w:r>
        <w:tab/>
      </w:r>
      <w:r w:rsidRPr="00F20B99">
        <w:t>I.</w:t>
      </w:r>
      <w:r>
        <w:t> </w:t>
      </w:r>
      <w:r w:rsidRPr="00F20B99">
        <w:t>Gorskis</w:t>
      </w:r>
    </w:p>
    <w:p w14:paraId="3E3BA519" w14:textId="77777777" w:rsidR="0076655F" w:rsidRDefault="0076655F" w:rsidP="0076655F">
      <w:pPr>
        <w:jc w:val="both"/>
      </w:pPr>
    </w:p>
    <w:p w14:paraId="11397C5D" w14:textId="77777777" w:rsidR="0076655F" w:rsidRDefault="0076655F" w:rsidP="0076655F">
      <w:pPr>
        <w:jc w:val="both"/>
      </w:pPr>
    </w:p>
    <w:p w14:paraId="6564ABD0" w14:textId="77777777" w:rsidR="0076655F" w:rsidRPr="00F20B99" w:rsidRDefault="0076655F" w:rsidP="0076655F">
      <w:pPr>
        <w:jc w:val="both"/>
      </w:pPr>
    </w:p>
    <w:p w14:paraId="622034F5" w14:textId="77777777" w:rsidR="0076655F" w:rsidRDefault="0076655F" w:rsidP="0076655F">
      <w:pPr>
        <w:suppressAutoHyphens/>
        <w:rPr>
          <w:b/>
          <w:lang w:eastAsia="ar-SA"/>
        </w:rPr>
      </w:pPr>
      <w:r>
        <w:rPr>
          <w:b/>
          <w:lang w:eastAsia="ar-SA"/>
        </w:rPr>
        <w:br w:type="page"/>
      </w:r>
    </w:p>
    <w:p w14:paraId="089C9883" w14:textId="77777777" w:rsidR="0076655F" w:rsidRPr="004E32AF" w:rsidRDefault="0076655F" w:rsidP="0076655F">
      <w:pPr>
        <w:tabs>
          <w:tab w:val="left" w:pos="-24212"/>
        </w:tabs>
        <w:jc w:val="center"/>
        <w:rPr>
          <w:sz w:val="20"/>
          <w:szCs w:val="20"/>
        </w:rPr>
      </w:pPr>
      <w:r w:rsidRPr="004E32AF">
        <w:rPr>
          <w:noProof/>
          <w:sz w:val="20"/>
          <w:szCs w:val="20"/>
        </w:rPr>
        <w:lastRenderedPageBreak/>
        <w:drawing>
          <wp:inline distT="0" distB="0" distL="0" distR="0" wp14:anchorId="091DB6E8" wp14:editId="53FE93F5">
            <wp:extent cx="676275" cy="752475"/>
            <wp:effectExtent l="0" t="0" r="9525" b="9525"/>
            <wp:docPr id="26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7A939694" w14:textId="77777777" w:rsidR="0076655F" w:rsidRPr="004E32AF" w:rsidRDefault="0076655F" w:rsidP="0076655F">
      <w:pPr>
        <w:pStyle w:val="Header"/>
        <w:jc w:val="center"/>
        <w:rPr>
          <w:sz w:val="20"/>
        </w:rPr>
      </w:pPr>
      <w:r w:rsidRPr="004E32AF">
        <w:rPr>
          <w:sz w:val="20"/>
        </w:rPr>
        <w:t>LATVIJAS REPUBLIKA</w:t>
      </w:r>
    </w:p>
    <w:p w14:paraId="0B04A66D" w14:textId="77777777" w:rsidR="0076655F" w:rsidRPr="004E32AF" w:rsidRDefault="0076655F" w:rsidP="0076655F">
      <w:pPr>
        <w:pStyle w:val="Header"/>
        <w:jc w:val="center"/>
        <w:rPr>
          <w:b/>
          <w:sz w:val="32"/>
          <w:szCs w:val="32"/>
        </w:rPr>
      </w:pPr>
      <w:r w:rsidRPr="004E32AF">
        <w:rPr>
          <w:b/>
          <w:sz w:val="32"/>
          <w:szCs w:val="32"/>
        </w:rPr>
        <w:t>DOBELES NOVADA DOME</w:t>
      </w:r>
    </w:p>
    <w:p w14:paraId="4C716469" w14:textId="77777777" w:rsidR="0076655F" w:rsidRPr="004E32AF" w:rsidRDefault="0076655F" w:rsidP="0076655F">
      <w:pPr>
        <w:pStyle w:val="Header"/>
        <w:jc w:val="center"/>
        <w:rPr>
          <w:sz w:val="16"/>
          <w:szCs w:val="16"/>
        </w:rPr>
      </w:pPr>
      <w:r w:rsidRPr="004E32AF">
        <w:rPr>
          <w:sz w:val="16"/>
          <w:szCs w:val="16"/>
        </w:rPr>
        <w:t>Brīvības iela 17, Dobele, Dobeles novads, LV-3701</w:t>
      </w:r>
    </w:p>
    <w:p w14:paraId="3525EE8E" w14:textId="77777777" w:rsidR="0076655F" w:rsidRPr="004E32AF" w:rsidRDefault="0076655F" w:rsidP="0076655F">
      <w:pPr>
        <w:pStyle w:val="Header"/>
        <w:pBdr>
          <w:bottom w:val="double" w:sz="6" w:space="1" w:color="auto"/>
        </w:pBdr>
        <w:jc w:val="center"/>
        <w:rPr>
          <w:color w:val="000000"/>
          <w:sz w:val="16"/>
          <w:szCs w:val="16"/>
        </w:rPr>
      </w:pPr>
      <w:r w:rsidRPr="004E32AF">
        <w:rPr>
          <w:sz w:val="16"/>
          <w:szCs w:val="16"/>
        </w:rPr>
        <w:t xml:space="preserve">Tālr. 63707269, 63700137, 63720940, e-pasts </w:t>
      </w:r>
      <w:hyperlink r:id="rId16" w:history="1">
        <w:r w:rsidRPr="004E32AF">
          <w:rPr>
            <w:rStyle w:val="Hyperlink"/>
            <w:rFonts w:eastAsia="Calibri"/>
            <w:color w:val="000000"/>
            <w:sz w:val="16"/>
            <w:szCs w:val="16"/>
          </w:rPr>
          <w:t>dome@dobele.lv</w:t>
        </w:r>
      </w:hyperlink>
    </w:p>
    <w:p w14:paraId="0B3D9255" w14:textId="77777777" w:rsidR="0076655F" w:rsidRPr="004E32AF" w:rsidRDefault="0076655F" w:rsidP="0076655F">
      <w:pPr>
        <w:jc w:val="center"/>
        <w:rPr>
          <w:b/>
        </w:rPr>
      </w:pPr>
    </w:p>
    <w:p w14:paraId="54238B10" w14:textId="77777777" w:rsidR="0076655F" w:rsidRPr="004E32AF" w:rsidRDefault="0076655F" w:rsidP="0076655F">
      <w:pPr>
        <w:jc w:val="center"/>
        <w:rPr>
          <w:b/>
        </w:rPr>
      </w:pPr>
      <w:r w:rsidRPr="004E32AF">
        <w:rPr>
          <w:b/>
        </w:rPr>
        <w:t>LĒMUMS</w:t>
      </w:r>
    </w:p>
    <w:p w14:paraId="729AC9E3" w14:textId="77777777" w:rsidR="0076655F" w:rsidRPr="004E32AF" w:rsidRDefault="0076655F" w:rsidP="0076655F">
      <w:pPr>
        <w:jc w:val="center"/>
        <w:rPr>
          <w:b/>
        </w:rPr>
      </w:pPr>
      <w:r w:rsidRPr="004E32AF">
        <w:rPr>
          <w:b/>
        </w:rPr>
        <w:t>Dobelē</w:t>
      </w:r>
    </w:p>
    <w:p w14:paraId="37400AF1" w14:textId="77777777" w:rsidR="0076655F" w:rsidRDefault="0076655F" w:rsidP="0076655F">
      <w:pPr>
        <w:tabs>
          <w:tab w:val="left" w:pos="-18092"/>
        </w:tabs>
        <w:ind w:left="360"/>
        <w:jc w:val="both"/>
        <w:rPr>
          <w:b/>
        </w:rPr>
      </w:pPr>
      <w:r w:rsidRPr="004E32AF">
        <w:rPr>
          <w:b/>
        </w:rPr>
        <w:t xml:space="preserve">2021.gada </w:t>
      </w:r>
      <w:r>
        <w:rPr>
          <w:b/>
        </w:rPr>
        <w:t>25.novembrī</w:t>
      </w:r>
      <w:r w:rsidRPr="004E32AF">
        <w:rPr>
          <w:b/>
          <w:lang w:eastAsia="ar-SA"/>
        </w:rPr>
        <w:tab/>
      </w:r>
      <w:r w:rsidRPr="004E32AF">
        <w:rPr>
          <w:b/>
        </w:rPr>
        <w:tab/>
      </w:r>
      <w:r w:rsidRPr="004E32AF">
        <w:rPr>
          <w:b/>
        </w:rPr>
        <w:tab/>
      </w:r>
      <w:r w:rsidRPr="004E32AF">
        <w:rPr>
          <w:b/>
        </w:rPr>
        <w:tab/>
      </w:r>
      <w:r w:rsidRPr="004E32AF">
        <w:rPr>
          <w:b/>
        </w:rPr>
        <w:tab/>
      </w:r>
      <w:r w:rsidRPr="004E32AF">
        <w:rPr>
          <w:b/>
        </w:rPr>
        <w:tab/>
      </w:r>
      <w:r w:rsidRPr="004E32AF">
        <w:rPr>
          <w:b/>
        </w:rPr>
        <w:tab/>
      </w:r>
      <w:r w:rsidRPr="004E32AF">
        <w:rPr>
          <w:b/>
        </w:rPr>
        <w:tab/>
        <w:t>Nr.</w:t>
      </w:r>
      <w:r>
        <w:rPr>
          <w:b/>
        </w:rPr>
        <w:t>247</w:t>
      </w:r>
      <w:r w:rsidRPr="004E32AF">
        <w:rPr>
          <w:b/>
        </w:rPr>
        <w:t>/</w:t>
      </w:r>
      <w:r>
        <w:rPr>
          <w:b/>
        </w:rPr>
        <w:t>16</w:t>
      </w:r>
    </w:p>
    <w:p w14:paraId="2EF09499" w14:textId="77777777" w:rsidR="0076655F" w:rsidRPr="0097691F" w:rsidRDefault="0076655F" w:rsidP="0076655F">
      <w:pPr>
        <w:pStyle w:val="Header"/>
        <w:jc w:val="right"/>
        <w:rPr>
          <w:color w:val="000000"/>
        </w:rPr>
      </w:pPr>
      <w:r w:rsidRPr="0097691F">
        <w:rPr>
          <w:color w:val="000000"/>
        </w:rPr>
        <w:t>(prot.Nr.</w:t>
      </w:r>
      <w:r>
        <w:rPr>
          <w:color w:val="000000"/>
        </w:rPr>
        <w:t>16</w:t>
      </w:r>
      <w:r w:rsidRPr="0097691F">
        <w:rPr>
          <w:color w:val="000000"/>
        </w:rPr>
        <w:t xml:space="preserve">, </w:t>
      </w:r>
      <w:r>
        <w:rPr>
          <w:color w:val="000000"/>
        </w:rPr>
        <w:t>3.</w:t>
      </w:r>
      <w:r w:rsidRPr="0097691F">
        <w:rPr>
          <w:color w:val="000000"/>
        </w:rPr>
        <w:t>§)</w:t>
      </w:r>
    </w:p>
    <w:p w14:paraId="5E816B46" w14:textId="77777777" w:rsidR="0076655F" w:rsidRDefault="0076655F" w:rsidP="0076655F">
      <w:pPr>
        <w:jc w:val="center"/>
        <w:rPr>
          <w:b/>
          <w:u w:val="single"/>
        </w:rPr>
      </w:pPr>
    </w:p>
    <w:p w14:paraId="25FD5764" w14:textId="77777777" w:rsidR="0076655F" w:rsidRPr="00F92D95" w:rsidRDefault="0076655F" w:rsidP="0076655F">
      <w:pPr>
        <w:jc w:val="center"/>
        <w:rPr>
          <w:b/>
          <w:u w:val="single"/>
        </w:rPr>
      </w:pPr>
      <w:r w:rsidRPr="00F92D95">
        <w:rPr>
          <w:b/>
          <w:u w:val="single"/>
        </w:rPr>
        <w:t xml:space="preserve">Par </w:t>
      </w:r>
      <w:r w:rsidRPr="00F92D95">
        <w:rPr>
          <w:b/>
          <w:bCs/>
          <w:color w:val="000000"/>
          <w:u w:val="single"/>
        </w:rPr>
        <w:t>Darījumu ar lauksaimniecības zemi izvērtēšanas komisijas</w:t>
      </w:r>
      <w:r w:rsidRPr="00F92D95">
        <w:rPr>
          <w:b/>
          <w:u w:val="single"/>
        </w:rPr>
        <w:t xml:space="preserve"> izveidi un </w:t>
      </w:r>
      <w:r w:rsidRPr="00F92D95">
        <w:rPr>
          <w:b/>
          <w:bCs/>
          <w:color w:val="000000"/>
          <w:u w:val="single"/>
        </w:rPr>
        <w:t>komisijas</w:t>
      </w:r>
      <w:r w:rsidRPr="00F92D95">
        <w:rPr>
          <w:b/>
          <w:u w:val="single"/>
        </w:rPr>
        <w:t xml:space="preserve"> </w:t>
      </w:r>
    </w:p>
    <w:p w14:paraId="030E4D95" w14:textId="77777777" w:rsidR="0076655F" w:rsidRPr="00F92D95" w:rsidRDefault="0076655F" w:rsidP="0076655F">
      <w:pPr>
        <w:jc w:val="center"/>
        <w:rPr>
          <w:b/>
          <w:u w:val="single"/>
        </w:rPr>
      </w:pPr>
      <w:r w:rsidRPr="00F92D95">
        <w:rPr>
          <w:b/>
          <w:u w:val="single"/>
        </w:rPr>
        <w:t>nolikuma apstiprināšanu</w:t>
      </w:r>
    </w:p>
    <w:p w14:paraId="56C2EDB9" w14:textId="77777777" w:rsidR="0076655F" w:rsidRPr="00F92D95" w:rsidRDefault="0076655F" w:rsidP="0076655F">
      <w:pPr>
        <w:rPr>
          <w:color w:val="000000"/>
        </w:rPr>
      </w:pPr>
    </w:p>
    <w:p w14:paraId="0F26AC94" w14:textId="77777777" w:rsidR="0076655F" w:rsidRDefault="0076655F" w:rsidP="0076655F">
      <w:pPr>
        <w:ind w:firstLine="284"/>
        <w:jc w:val="both"/>
      </w:pPr>
      <w:r w:rsidRPr="00F92D95">
        <w:tab/>
        <w:t>Saskaņā ar likuma „Par pašvaldībām” 21.panta pirmās daļas 24.punktu un 61.panta otro un trešo daļu, likuma “Par zemes privatizāciju lauku apvidos” 30.¹ panta pirmo daļu, atklāti balsojot: PAR</w:t>
      </w:r>
      <w:r w:rsidRPr="001E72C8">
        <w:t xml:space="preserve"> –</w:t>
      </w:r>
      <w:r>
        <w:t xml:space="preserve"> 17</w:t>
      </w:r>
      <w:r w:rsidRPr="001E72C8">
        <w:t xml:space="preserve"> (Ģirts Ante, </w:t>
      </w:r>
      <w:r w:rsidRPr="001E72C8">
        <w:rPr>
          <w:bCs/>
          <w:lang w:eastAsia="et-EE"/>
        </w:rPr>
        <w:t>Madara Darguža, Sarmīte Dude, Māris Feldmanis, Edgars Gaigalis, Ivars Gorskis, Gints Kaminskis, Linda Karloviča, Edgars Laimiņš, Sintija Liekniņa, Sanita Olševska, Andris Podvinskis, Dace Reinika, Guntis Safranovičs, Andrejs Spridzāns, Ivars Stanga, Indra Špela</w:t>
      </w:r>
      <w:r w:rsidRPr="001E72C8">
        <w:t xml:space="preserve">), PRET – nav, ATTURAS – </w:t>
      </w:r>
      <w:r>
        <w:t>2</w:t>
      </w:r>
      <w:r w:rsidRPr="001E72C8">
        <w:t xml:space="preserve"> (</w:t>
      </w:r>
      <w:r w:rsidRPr="001E72C8">
        <w:rPr>
          <w:bCs/>
          <w:lang w:eastAsia="et-EE"/>
        </w:rPr>
        <w:t>Kristīne Briede, Viesturs Reinfelds),</w:t>
      </w:r>
      <w:r w:rsidRPr="00F92D95">
        <w:t xml:space="preserve"> Dobeles novada dome NOLEMJ:</w:t>
      </w:r>
    </w:p>
    <w:p w14:paraId="59B75021" w14:textId="77777777" w:rsidR="0076655F" w:rsidRPr="00F92D95" w:rsidRDefault="0076655F" w:rsidP="0076655F">
      <w:pPr>
        <w:ind w:firstLine="284"/>
        <w:jc w:val="both"/>
      </w:pPr>
    </w:p>
    <w:p w14:paraId="6889DBD3" w14:textId="77777777" w:rsidR="0076655F" w:rsidRPr="00F92D95" w:rsidRDefault="0076655F" w:rsidP="00F13FBA">
      <w:pPr>
        <w:pStyle w:val="ListParagraph"/>
        <w:widowControl/>
        <w:numPr>
          <w:ilvl w:val="0"/>
          <w:numId w:val="29"/>
        </w:numPr>
        <w:tabs>
          <w:tab w:val="left" w:pos="709"/>
        </w:tabs>
        <w:suppressAutoHyphens w:val="0"/>
        <w:contextualSpacing/>
        <w:jc w:val="both"/>
      </w:pPr>
      <w:r w:rsidRPr="00F92D95">
        <w:t>Apstiprināt</w:t>
      </w:r>
      <w:r w:rsidRPr="00F92D95">
        <w:rPr>
          <w:bCs/>
        </w:rPr>
        <w:t xml:space="preserve"> </w:t>
      </w:r>
      <w:r w:rsidRPr="00F92D95">
        <w:rPr>
          <w:color w:val="000000"/>
        </w:rPr>
        <w:t>Darījumu ar lauksaimniecības zemi izvērtēšanas komisijas</w:t>
      </w:r>
      <w:r w:rsidRPr="00F92D95">
        <w:t xml:space="preserve"> nolikumu (lēmuma pielikumā).</w:t>
      </w:r>
    </w:p>
    <w:p w14:paraId="0BC325B1" w14:textId="77777777" w:rsidR="0076655F" w:rsidRPr="00F92D95" w:rsidRDefault="0076655F" w:rsidP="00F13FBA">
      <w:pPr>
        <w:pStyle w:val="ListParagraph"/>
        <w:widowControl/>
        <w:numPr>
          <w:ilvl w:val="0"/>
          <w:numId w:val="29"/>
        </w:numPr>
        <w:tabs>
          <w:tab w:val="left" w:pos="709"/>
        </w:tabs>
        <w:suppressAutoHyphens w:val="0"/>
        <w:contextualSpacing/>
        <w:jc w:val="both"/>
        <w:rPr>
          <w:color w:val="000000" w:themeColor="text1"/>
        </w:rPr>
      </w:pPr>
      <w:r w:rsidRPr="00F92D95">
        <w:t xml:space="preserve">Izveidot Dobeles novada pašvaldības </w:t>
      </w:r>
      <w:r w:rsidRPr="00F92D95">
        <w:rPr>
          <w:color w:val="000000"/>
        </w:rPr>
        <w:t xml:space="preserve">Darījumu ar lauksaimniecības zemi izvērtēšanas </w:t>
      </w:r>
      <w:r w:rsidRPr="00F92D95">
        <w:rPr>
          <w:color w:val="000000" w:themeColor="text1"/>
        </w:rPr>
        <w:t>komisiju šādā sastāvā:</w:t>
      </w:r>
    </w:p>
    <w:p w14:paraId="5889AA53" w14:textId="77777777" w:rsidR="0076655F" w:rsidRPr="00F92D95" w:rsidRDefault="0076655F" w:rsidP="0076655F">
      <w:pPr>
        <w:ind w:firstLine="709"/>
        <w:rPr>
          <w:b/>
        </w:rPr>
      </w:pPr>
      <w:r w:rsidRPr="00F92D95">
        <w:rPr>
          <w:b/>
        </w:rPr>
        <w:t>Komisijas priekšsēdētājs</w:t>
      </w:r>
    </w:p>
    <w:p w14:paraId="345826BE" w14:textId="77777777" w:rsidR="0076655F" w:rsidRPr="00F92D95" w:rsidRDefault="0076655F" w:rsidP="0076655F">
      <w:r w:rsidRPr="00F92D95">
        <w:tab/>
        <w:t>Gunārs Kurlovičs – pašvaldības izpilddirektora vietnieks;</w:t>
      </w:r>
    </w:p>
    <w:p w14:paraId="34D312C7" w14:textId="77777777" w:rsidR="0076655F" w:rsidRPr="00F92D95" w:rsidRDefault="0076655F" w:rsidP="0076655F">
      <w:pPr>
        <w:ind w:firstLine="709"/>
        <w:rPr>
          <w:b/>
        </w:rPr>
      </w:pPr>
      <w:r w:rsidRPr="00F92D95">
        <w:rPr>
          <w:b/>
        </w:rPr>
        <w:t>Komisijas priekšsēdētāja vietnieks</w:t>
      </w:r>
    </w:p>
    <w:p w14:paraId="20842846" w14:textId="77777777" w:rsidR="0076655F" w:rsidRPr="00F92D95" w:rsidRDefault="0076655F" w:rsidP="0076655F">
      <w:r w:rsidRPr="00F92D95">
        <w:tab/>
        <w:t>Edgars Laimiņš – Dobeles novada domes deputāts;</w:t>
      </w:r>
    </w:p>
    <w:p w14:paraId="0909BFF4" w14:textId="77777777" w:rsidR="0076655F" w:rsidRPr="00F92D95" w:rsidRDefault="0076655F" w:rsidP="0076655F">
      <w:pPr>
        <w:ind w:firstLine="709"/>
        <w:rPr>
          <w:b/>
        </w:rPr>
      </w:pPr>
      <w:r w:rsidRPr="00F92D95">
        <w:rPr>
          <w:b/>
        </w:rPr>
        <w:t xml:space="preserve">Komisijas locekļi: </w:t>
      </w:r>
    </w:p>
    <w:p w14:paraId="5615A1CC" w14:textId="77777777" w:rsidR="0076655F" w:rsidRPr="00F92D95" w:rsidRDefault="0076655F" w:rsidP="0076655F">
      <w:r w:rsidRPr="00F92D95">
        <w:tab/>
        <w:t>Aiva Pole-Grinšpone – Dobeles novada pašvaldības juriste;</w:t>
      </w:r>
    </w:p>
    <w:p w14:paraId="16ECE4C1" w14:textId="77777777" w:rsidR="0076655F" w:rsidRPr="00F92D95" w:rsidRDefault="0076655F" w:rsidP="0076655F">
      <w:r w:rsidRPr="00F92D95">
        <w:tab/>
        <w:t>Andrejs Spridzāns – Dobeles novada domes deputāts;</w:t>
      </w:r>
    </w:p>
    <w:p w14:paraId="19108B32" w14:textId="77777777" w:rsidR="0076655F" w:rsidRPr="00F92D95" w:rsidRDefault="0076655F" w:rsidP="0076655F">
      <w:r w:rsidRPr="00F92D95">
        <w:tab/>
        <w:t>Andra Šafare – Tērvetes administrācijas zemes ierīcības inženiere.</w:t>
      </w:r>
    </w:p>
    <w:p w14:paraId="2AB8B0CB" w14:textId="77777777" w:rsidR="0076655F" w:rsidRPr="00F92D95" w:rsidRDefault="0076655F" w:rsidP="00F13FBA">
      <w:pPr>
        <w:pStyle w:val="NoSpacing"/>
        <w:numPr>
          <w:ilvl w:val="0"/>
          <w:numId w:val="29"/>
        </w:numPr>
        <w:tabs>
          <w:tab w:val="left" w:pos="709"/>
        </w:tabs>
        <w:ind w:left="709" w:hanging="283"/>
        <w:jc w:val="both"/>
        <w:rPr>
          <w:rStyle w:val="markedcontent"/>
          <w:color w:val="000000" w:themeColor="text1"/>
        </w:rPr>
      </w:pPr>
      <w:r w:rsidRPr="00F92D95">
        <w:rPr>
          <w:color w:val="000000" w:themeColor="text1"/>
        </w:rPr>
        <w:t xml:space="preserve">Atzīt par spēku zaudējušiem Dobeles novada domes 2014.gada 29.decembra lēmumu Nr. 330/13 “Par Darījumu ar lauksaimniecības zemi izvērtēšanas komisijas izveidošanu”, Auces novada domes 2017. gada 30. augusta lēmumu Nr. 300 </w:t>
      </w:r>
      <w:r w:rsidRPr="00F92D95">
        <w:rPr>
          <w:rStyle w:val="markedcontent"/>
          <w:color w:val="000000" w:themeColor="text1"/>
        </w:rPr>
        <w:t>(prot.Nr.9, 25.§) “Par Auces novada pašvaldības darījumu ar lauksaimniecības zemi tiesiskuma uzraudzības komisijas apstiprināšanu”, Tērvetes novada domes 2017. gada 27. jūlija lēmuma “Par Tērvetes novada domes darba komisiju personālsastāva apstiprināšanu” 1.9.punktu, Auces novada domes 2020. gada 28. oktobra lēmuma Nr. 298 (prot.Nr.13, 38.§) “Par izmaiņām Darījumu ar lauksaimniecības zemi tiesiskuma uzraudzības komisijas sastāvā” 2.punktu.</w:t>
      </w:r>
    </w:p>
    <w:p w14:paraId="0A6314FF" w14:textId="77777777" w:rsidR="0076655F" w:rsidRDefault="0076655F" w:rsidP="0076655F">
      <w:pPr>
        <w:contextualSpacing/>
        <w:jc w:val="both"/>
      </w:pPr>
    </w:p>
    <w:p w14:paraId="1629256C" w14:textId="77777777" w:rsidR="0076655F" w:rsidRDefault="0076655F" w:rsidP="0076655F">
      <w:pPr>
        <w:contextualSpacing/>
        <w:jc w:val="both"/>
      </w:pPr>
    </w:p>
    <w:p w14:paraId="438D6F35" w14:textId="77777777" w:rsidR="0076655F" w:rsidRPr="00D65598" w:rsidRDefault="0076655F" w:rsidP="0076655F">
      <w:pPr>
        <w:pStyle w:val="NoSpacing"/>
      </w:pPr>
      <w:r w:rsidRPr="00F20B99">
        <w:t xml:space="preserve">Domes priekšsēdētājs </w:t>
      </w:r>
      <w:r>
        <w:tab/>
      </w:r>
      <w:r>
        <w:tab/>
      </w:r>
      <w:r>
        <w:tab/>
      </w:r>
      <w:r>
        <w:tab/>
      </w:r>
      <w:r>
        <w:tab/>
      </w:r>
      <w:r>
        <w:tab/>
      </w:r>
      <w:r>
        <w:tab/>
      </w:r>
      <w:r>
        <w:tab/>
      </w:r>
      <w:r>
        <w:tab/>
      </w:r>
      <w:r w:rsidRPr="00F20B99">
        <w:t>I.</w:t>
      </w:r>
      <w:r>
        <w:t> </w:t>
      </w:r>
      <w:r w:rsidRPr="00F20B99">
        <w:t>Gorskis</w:t>
      </w:r>
    </w:p>
    <w:p w14:paraId="23F02F54" w14:textId="77777777" w:rsidR="0076655F" w:rsidRPr="00F92D95" w:rsidRDefault="0076655F" w:rsidP="0076655F">
      <w:pPr>
        <w:contextualSpacing/>
        <w:jc w:val="both"/>
      </w:pPr>
    </w:p>
    <w:p w14:paraId="505472A5" w14:textId="77777777" w:rsidR="0076655F" w:rsidRDefault="0076655F" w:rsidP="0076655F">
      <w:pPr>
        <w:sectPr w:rsidR="0076655F" w:rsidSect="0076655F">
          <w:pgSz w:w="11906" w:h="16838"/>
          <w:pgMar w:top="1276" w:right="707" w:bottom="1134" w:left="1701" w:header="708" w:footer="708" w:gutter="0"/>
          <w:cols w:space="708"/>
          <w:docGrid w:linePitch="360"/>
        </w:sectPr>
      </w:pPr>
    </w:p>
    <w:p w14:paraId="52BF0892" w14:textId="77777777" w:rsidR="0076655F" w:rsidRPr="00D46E4D" w:rsidRDefault="0076655F" w:rsidP="0076655F">
      <w:pPr>
        <w:jc w:val="right"/>
        <w:rPr>
          <w:bCs/>
        </w:rPr>
      </w:pPr>
      <w:r w:rsidRPr="00D46E4D">
        <w:rPr>
          <w:bCs/>
        </w:rPr>
        <w:lastRenderedPageBreak/>
        <w:t>Pielikums</w:t>
      </w:r>
    </w:p>
    <w:p w14:paraId="05B8A0B6" w14:textId="77777777" w:rsidR="0076655F" w:rsidRDefault="0076655F" w:rsidP="0076655F">
      <w:pPr>
        <w:jc w:val="right"/>
        <w:rPr>
          <w:bCs/>
        </w:rPr>
      </w:pPr>
      <w:r w:rsidRPr="00D46E4D">
        <w:rPr>
          <w:bCs/>
        </w:rPr>
        <w:t xml:space="preserve">Dobeles novada domes </w:t>
      </w:r>
    </w:p>
    <w:p w14:paraId="16FA072A" w14:textId="77777777" w:rsidR="0076655F" w:rsidRDefault="0076655F" w:rsidP="0076655F">
      <w:pPr>
        <w:jc w:val="right"/>
        <w:rPr>
          <w:bCs/>
        </w:rPr>
      </w:pPr>
      <w:r w:rsidRPr="00D46E4D">
        <w:rPr>
          <w:bCs/>
        </w:rPr>
        <w:t xml:space="preserve">2021.gada 25.novembra </w:t>
      </w:r>
    </w:p>
    <w:p w14:paraId="10F18DB5" w14:textId="77777777" w:rsidR="0076655F" w:rsidRPr="00D46E4D" w:rsidRDefault="0076655F" w:rsidP="0076655F">
      <w:pPr>
        <w:jc w:val="right"/>
        <w:rPr>
          <w:bCs/>
        </w:rPr>
      </w:pPr>
      <w:r w:rsidRPr="00D46E4D">
        <w:rPr>
          <w:bCs/>
        </w:rPr>
        <w:t>lēmumam Nr.</w:t>
      </w:r>
      <w:r>
        <w:rPr>
          <w:bCs/>
        </w:rPr>
        <w:t>247</w:t>
      </w:r>
      <w:r w:rsidRPr="00D46E4D">
        <w:rPr>
          <w:bCs/>
        </w:rPr>
        <w:t>/16</w:t>
      </w:r>
    </w:p>
    <w:p w14:paraId="1DD61C1E" w14:textId="77777777" w:rsidR="0076655F" w:rsidRPr="00F92D95" w:rsidRDefault="0076655F" w:rsidP="0076655F">
      <w:pPr>
        <w:ind w:left="6480"/>
        <w:jc w:val="right"/>
        <w:rPr>
          <w:b/>
          <w:bCs/>
        </w:rPr>
      </w:pPr>
    </w:p>
    <w:p w14:paraId="3A0169B0" w14:textId="77777777" w:rsidR="0076655F" w:rsidRPr="00F20B99" w:rsidRDefault="0076655F" w:rsidP="0076655F">
      <w:pPr>
        <w:tabs>
          <w:tab w:val="left" w:pos="-24212"/>
        </w:tabs>
        <w:jc w:val="center"/>
        <w:rPr>
          <w:b/>
        </w:rPr>
      </w:pPr>
      <w:r w:rsidRPr="00F20B99">
        <w:rPr>
          <w:noProof/>
          <w:sz w:val="20"/>
          <w:szCs w:val="20"/>
        </w:rPr>
        <w:drawing>
          <wp:inline distT="0" distB="0" distL="0" distR="0" wp14:anchorId="687F0840" wp14:editId="6C6C6ED1">
            <wp:extent cx="676275" cy="752475"/>
            <wp:effectExtent l="0" t="0" r="9525" b="9525"/>
            <wp:docPr id="261" name="Picture 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63406704" w14:textId="77777777" w:rsidR="0076655F" w:rsidRPr="00F20B99" w:rsidRDefault="0076655F" w:rsidP="0076655F">
      <w:pPr>
        <w:pStyle w:val="Header"/>
        <w:jc w:val="center"/>
        <w:rPr>
          <w:sz w:val="20"/>
        </w:rPr>
      </w:pPr>
      <w:r w:rsidRPr="00F20B99">
        <w:rPr>
          <w:sz w:val="20"/>
        </w:rPr>
        <w:t>LATVIJAS REPUBLIKA</w:t>
      </w:r>
    </w:p>
    <w:p w14:paraId="38BCFBBD" w14:textId="77777777" w:rsidR="0076655F" w:rsidRPr="00F20B99" w:rsidRDefault="0076655F" w:rsidP="0076655F">
      <w:pPr>
        <w:pStyle w:val="Header"/>
        <w:jc w:val="center"/>
        <w:rPr>
          <w:b/>
          <w:sz w:val="32"/>
          <w:szCs w:val="32"/>
        </w:rPr>
      </w:pPr>
      <w:r w:rsidRPr="00F20B99">
        <w:rPr>
          <w:b/>
          <w:sz w:val="32"/>
          <w:szCs w:val="32"/>
        </w:rPr>
        <w:t>DOBELES NOVADA DOME</w:t>
      </w:r>
    </w:p>
    <w:p w14:paraId="45126218" w14:textId="77777777" w:rsidR="0076655F" w:rsidRPr="00F20B99" w:rsidRDefault="0076655F" w:rsidP="0076655F">
      <w:pPr>
        <w:pStyle w:val="Header"/>
        <w:jc w:val="center"/>
        <w:rPr>
          <w:sz w:val="16"/>
          <w:szCs w:val="16"/>
        </w:rPr>
      </w:pPr>
      <w:r w:rsidRPr="00F20B99">
        <w:rPr>
          <w:sz w:val="16"/>
          <w:szCs w:val="16"/>
        </w:rPr>
        <w:t>Brīvības iela 17, Dobele, Dobeles novads, LV-3701</w:t>
      </w:r>
    </w:p>
    <w:p w14:paraId="6D4A03CA" w14:textId="77777777" w:rsidR="0076655F" w:rsidRPr="00F20B99" w:rsidRDefault="0076655F" w:rsidP="0076655F">
      <w:pPr>
        <w:pStyle w:val="Header"/>
        <w:pBdr>
          <w:bottom w:val="double" w:sz="6" w:space="1" w:color="auto"/>
        </w:pBdr>
        <w:jc w:val="center"/>
        <w:rPr>
          <w:color w:val="000000"/>
          <w:sz w:val="16"/>
          <w:szCs w:val="16"/>
        </w:rPr>
      </w:pPr>
      <w:r w:rsidRPr="00F20B99">
        <w:rPr>
          <w:sz w:val="16"/>
          <w:szCs w:val="16"/>
        </w:rPr>
        <w:t xml:space="preserve">Tālr. 63707269, 63700137, 63720940, e-pasts </w:t>
      </w:r>
      <w:hyperlink r:id="rId17" w:history="1">
        <w:r w:rsidRPr="00F20B99">
          <w:rPr>
            <w:rStyle w:val="Hyperlink"/>
            <w:color w:val="000000"/>
            <w:sz w:val="16"/>
            <w:szCs w:val="16"/>
          </w:rPr>
          <w:t>dome@dobele.lv</w:t>
        </w:r>
      </w:hyperlink>
    </w:p>
    <w:p w14:paraId="4B804AC0" w14:textId="77777777" w:rsidR="0076655F" w:rsidRPr="002C6BF2" w:rsidRDefault="0076655F" w:rsidP="0076655F">
      <w:pPr>
        <w:jc w:val="center"/>
      </w:pPr>
      <w:r w:rsidRPr="002C6BF2">
        <w:t>Dobelē</w:t>
      </w:r>
    </w:p>
    <w:p w14:paraId="13C09706" w14:textId="77777777" w:rsidR="0076655F" w:rsidRPr="00F92D95" w:rsidRDefault="0076655F" w:rsidP="0076655F">
      <w:pPr>
        <w:pStyle w:val="NoSpacing"/>
        <w:jc w:val="right"/>
      </w:pPr>
      <w:r w:rsidRPr="00F92D95">
        <w:t>APSTIPRINĀTS</w:t>
      </w:r>
    </w:p>
    <w:p w14:paraId="5E6E6A8A" w14:textId="77777777" w:rsidR="0076655F" w:rsidRPr="00F92D95" w:rsidRDefault="0076655F" w:rsidP="0076655F">
      <w:pPr>
        <w:pStyle w:val="NoSpacing"/>
        <w:jc w:val="right"/>
      </w:pPr>
      <w:r w:rsidRPr="00F92D95">
        <w:t xml:space="preserve">ar Dobeles novada domes </w:t>
      </w:r>
    </w:p>
    <w:p w14:paraId="4CFA1429" w14:textId="77777777" w:rsidR="0076655F" w:rsidRDefault="0076655F" w:rsidP="0076655F">
      <w:pPr>
        <w:pStyle w:val="NoSpacing"/>
        <w:jc w:val="right"/>
      </w:pPr>
      <w:r w:rsidRPr="00F92D95">
        <w:t>2021.</w:t>
      </w:r>
      <w:r>
        <w:t> </w:t>
      </w:r>
      <w:r w:rsidRPr="00F92D95">
        <w:t xml:space="preserve">gada </w:t>
      </w:r>
      <w:r>
        <w:t>25. </w:t>
      </w:r>
      <w:r w:rsidRPr="00F92D95">
        <w:t xml:space="preserve">novembra </w:t>
      </w:r>
    </w:p>
    <w:p w14:paraId="30E4558B" w14:textId="77777777" w:rsidR="0076655F" w:rsidRPr="00F92D95" w:rsidRDefault="0076655F" w:rsidP="0076655F">
      <w:pPr>
        <w:pStyle w:val="NoSpacing"/>
        <w:jc w:val="right"/>
      </w:pPr>
      <w:r w:rsidRPr="00F92D95">
        <w:t>lēmumu Nr.</w:t>
      </w:r>
      <w:r>
        <w:t> 247/16</w:t>
      </w:r>
    </w:p>
    <w:p w14:paraId="42B27782" w14:textId="77777777" w:rsidR="0076655F" w:rsidRPr="00F92D95" w:rsidRDefault="0076655F" w:rsidP="0076655F">
      <w:pPr>
        <w:pStyle w:val="NoSpacing"/>
        <w:jc w:val="right"/>
      </w:pPr>
    </w:p>
    <w:p w14:paraId="539F910A" w14:textId="77777777" w:rsidR="0076655F" w:rsidRPr="00F92D95" w:rsidRDefault="0076655F" w:rsidP="0076655F">
      <w:pPr>
        <w:jc w:val="center"/>
        <w:rPr>
          <w:b/>
          <w:bCs/>
        </w:rPr>
      </w:pPr>
      <w:r w:rsidRPr="00F92D95">
        <w:rPr>
          <w:b/>
          <w:bCs/>
        </w:rPr>
        <w:t>DARĪJUMU AR LAUKSAIMNIECĪBAS ZEMI IZVĒRTĒŠANAS KOMISIJAS NOLIKUMS</w:t>
      </w:r>
    </w:p>
    <w:p w14:paraId="2B8C0C2B" w14:textId="77777777" w:rsidR="0076655F" w:rsidRPr="00F92D95" w:rsidRDefault="0076655F" w:rsidP="0076655F">
      <w:pPr>
        <w:pStyle w:val="NoSpacing"/>
        <w:jc w:val="right"/>
      </w:pPr>
    </w:p>
    <w:p w14:paraId="36BB97CD" w14:textId="77777777" w:rsidR="0076655F" w:rsidRPr="00F92D95" w:rsidRDefault="0076655F" w:rsidP="0076655F">
      <w:pPr>
        <w:pStyle w:val="NoSpacing"/>
        <w:jc w:val="right"/>
      </w:pPr>
      <w:r w:rsidRPr="00F92D95">
        <w:t>Izdots saskaņā ar likuma “Par pašvaldībām”</w:t>
      </w:r>
    </w:p>
    <w:p w14:paraId="55BB6691" w14:textId="77777777" w:rsidR="0076655F" w:rsidRPr="00F92D95" w:rsidRDefault="0076655F" w:rsidP="0076655F">
      <w:pPr>
        <w:pStyle w:val="NoSpacing"/>
        <w:jc w:val="right"/>
      </w:pPr>
      <w:r w:rsidRPr="00F92D95">
        <w:t xml:space="preserve">41.panta pirmās daļas 2.punktu, 61.panta trešo daļu, </w:t>
      </w:r>
    </w:p>
    <w:p w14:paraId="115AB360" w14:textId="77777777" w:rsidR="0076655F" w:rsidRPr="00F92D95" w:rsidRDefault="0076655F" w:rsidP="0076655F">
      <w:pPr>
        <w:pStyle w:val="NoSpacing"/>
        <w:jc w:val="right"/>
      </w:pPr>
      <w:r w:rsidRPr="00F92D95">
        <w:t>likuma “Par zemes privatizāciju lauku apvidos” 30.</w:t>
      </w:r>
      <w:r w:rsidRPr="00F92D95">
        <w:rPr>
          <w:vertAlign w:val="superscript"/>
        </w:rPr>
        <w:t>1</w:t>
      </w:r>
      <w:r w:rsidRPr="00F92D95">
        <w:t>panta pirmo daļu,</w:t>
      </w:r>
    </w:p>
    <w:p w14:paraId="5FA03686" w14:textId="77777777" w:rsidR="0076655F" w:rsidRPr="00F92D95" w:rsidRDefault="0076655F" w:rsidP="0076655F">
      <w:pPr>
        <w:pStyle w:val="NoSpacing"/>
        <w:jc w:val="right"/>
      </w:pPr>
      <w:r w:rsidRPr="00F92D95">
        <w:t xml:space="preserve">Ministru kabineta 2014.gada 2.decembra noteikumu Nr. 748 </w:t>
      </w:r>
    </w:p>
    <w:p w14:paraId="2058ABEA" w14:textId="77777777" w:rsidR="0076655F" w:rsidRPr="00F92D95" w:rsidRDefault="0076655F" w:rsidP="0076655F">
      <w:pPr>
        <w:pStyle w:val="NoSpacing"/>
        <w:jc w:val="right"/>
      </w:pPr>
      <w:r w:rsidRPr="00F92D95">
        <w:t>“Noteikumi par darījumiem ar lauksaimniecības zemi” 16.punktu</w:t>
      </w:r>
    </w:p>
    <w:p w14:paraId="04C805CE" w14:textId="77777777" w:rsidR="0076655F" w:rsidRPr="00F92D95" w:rsidRDefault="0076655F" w:rsidP="0076655F">
      <w:pPr>
        <w:pStyle w:val="NoSpacing"/>
        <w:jc w:val="right"/>
      </w:pPr>
    </w:p>
    <w:p w14:paraId="0893627E" w14:textId="77777777" w:rsidR="0076655F" w:rsidRPr="00F92D95" w:rsidRDefault="0076655F" w:rsidP="0076655F">
      <w:pPr>
        <w:spacing w:after="120"/>
        <w:ind w:left="357"/>
        <w:jc w:val="center"/>
        <w:rPr>
          <w:b/>
          <w:color w:val="000000"/>
        </w:rPr>
      </w:pPr>
      <w:r w:rsidRPr="00F92D95">
        <w:rPr>
          <w:b/>
          <w:color w:val="000000"/>
        </w:rPr>
        <w:t>I. Vispārīgie jautājumi</w:t>
      </w:r>
    </w:p>
    <w:p w14:paraId="19362729" w14:textId="77777777" w:rsidR="0076655F" w:rsidRPr="00F92D95" w:rsidRDefault="0076655F" w:rsidP="00F13FBA">
      <w:pPr>
        <w:pStyle w:val="ListParagraph"/>
        <w:widowControl/>
        <w:numPr>
          <w:ilvl w:val="0"/>
          <w:numId w:val="28"/>
        </w:numPr>
        <w:tabs>
          <w:tab w:val="left" w:pos="709"/>
        </w:tabs>
        <w:suppressAutoHyphens w:val="0"/>
        <w:ind w:left="0" w:firstLine="426"/>
        <w:contextualSpacing/>
        <w:jc w:val="both"/>
      </w:pPr>
      <w:r w:rsidRPr="00F92D95">
        <w:rPr>
          <w:color w:val="000000"/>
        </w:rPr>
        <w:t xml:space="preserve">Šis nolikums nosaka Dobeles novada pašvaldības Darījumu ar lauksaimniecības zemi izvērtēšanas komisijas (turpmāk tekstā – Komisija) </w:t>
      </w:r>
      <w:r w:rsidRPr="00F92D95">
        <w:t>darbības mērķus, kompetenci, tiesības un pienākumus, struktūru, darba organizāciju un atbildību.</w:t>
      </w:r>
    </w:p>
    <w:p w14:paraId="4D8909E3" w14:textId="77777777" w:rsidR="0076655F" w:rsidRPr="00F92D95" w:rsidRDefault="0076655F" w:rsidP="00F13FBA">
      <w:pPr>
        <w:pStyle w:val="ListParagraph"/>
        <w:widowControl/>
        <w:numPr>
          <w:ilvl w:val="0"/>
          <w:numId w:val="28"/>
        </w:numPr>
        <w:tabs>
          <w:tab w:val="left" w:pos="709"/>
        </w:tabs>
        <w:suppressAutoHyphens w:val="0"/>
        <w:ind w:left="0" w:firstLine="426"/>
        <w:contextualSpacing/>
        <w:jc w:val="both"/>
      </w:pPr>
      <w:r w:rsidRPr="00F92D95">
        <w:rPr>
          <w:color w:val="000000" w:themeColor="text1"/>
        </w:rPr>
        <w:t xml:space="preserve">Komisijas darbības mērķis ir pieņemt lēmumus par piekrišanu lauksaimniecības zemes iegūšanai īpašumā vai par atteikumu lauksaimniecības zemes iegūšanai īpašumā, ja nav ievērotas </w:t>
      </w:r>
      <w:r w:rsidRPr="00F92D95">
        <w:t xml:space="preserve">normatīvajos aktos noteiktās prasības. </w:t>
      </w:r>
    </w:p>
    <w:p w14:paraId="1D4D39EF" w14:textId="77777777" w:rsidR="0076655F" w:rsidRPr="00F92D95" w:rsidRDefault="0076655F" w:rsidP="00F13FBA">
      <w:pPr>
        <w:pStyle w:val="ListParagraph"/>
        <w:widowControl/>
        <w:numPr>
          <w:ilvl w:val="0"/>
          <w:numId w:val="28"/>
        </w:numPr>
        <w:tabs>
          <w:tab w:val="left" w:pos="709"/>
        </w:tabs>
        <w:suppressAutoHyphens w:val="0"/>
        <w:ind w:left="0" w:firstLine="426"/>
        <w:contextualSpacing/>
        <w:jc w:val="both"/>
      </w:pPr>
      <w:r w:rsidRPr="00F92D95">
        <w:t>Komisiju piecu locekļu sastāvā izveido ar domes lēmumu, apstiprinot komisijas priekšsēdētāju un priekšsēdētāja vietnieku, kā arī komisijas locekļu vārdisko sastāvu uz domes darbības pilnvaras laiku.</w:t>
      </w:r>
    </w:p>
    <w:p w14:paraId="36B451F4" w14:textId="77777777" w:rsidR="0076655F" w:rsidRPr="00A13227" w:rsidRDefault="0076655F" w:rsidP="00F13FBA">
      <w:pPr>
        <w:pStyle w:val="ListParagraph"/>
        <w:widowControl/>
        <w:numPr>
          <w:ilvl w:val="0"/>
          <w:numId w:val="28"/>
        </w:numPr>
        <w:suppressAutoHyphens w:val="0"/>
        <w:ind w:left="0" w:firstLine="426"/>
        <w:contextualSpacing/>
        <w:jc w:val="both"/>
      </w:pPr>
      <w:r>
        <w:t>Komisija savā darbībā ievēro šo nolikumu, pašvaldības domes (turpmāk – dome) lēmumus, saistošos noteikumus, pašvaldības iekšējos normatīvosaktus un citus normatīvos aktus atbilstoši kompetencei. Komisija atrodas Dobeles novada domes pakļautībā.</w:t>
      </w:r>
    </w:p>
    <w:p w14:paraId="3EB8C619" w14:textId="77777777" w:rsidR="0076655F" w:rsidRPr="00F92D95" w:rsidRDefault="0076655F" w:rsidP="0076655F">
      <w:pPr>
        <w:jc w:val="both"/>
      </w:pPr>
    </w:p>
    <w:p w14:paraId="5194795C" w14:textId="77777777" w:rsidR="0076655F" w:rsidRPr="00F92D95" w:rsidRDefault="0076655F" w:rsidP="0076655F">
      <w:pPr>
        <w:pStyle w:val="NoSpacing"/>
        <w:spacing w:after="120"/>
        <w:jc w:val="center"/>
        <w:rPr>
          <w:b/>
          <w:bCs/>
        </w:rPr>
      </w:pPr>
      <w:r w:rsidRPr="00F92D95">
        <w:rPr>
          <w:b/>
          <w:bCs/>
        </w:rPr>
        <w:t>II. Komisijas struktūra, amatpersonu kompetence un atbildība</w:t>
      </w:r>
    </w:p>
    <w:p w14:paraId="480094D0" w14:textId="77777777" w:rsidR="0076655F" w:rsidRPr="00F92D95" w:rsidRDefault="0076655F" w:rsidP="00F13FBA">
      <w:pPr>
        <w:pStyle w:val="NoSpacing"/>
        <w:numPr>
          <w:ilvl w:val="0"/>
          <w:numId w:val="28"/>
        </w:numPr>
        <w:tabs>
          <w:tab w:val="left" w:pos="709"/>
        </w:tabs>
        <w:ind w:left="0" w:firstLine="426"/>
        <w:jc w:val="both"/>
      </w:pPr>
      <w:r w:rsidRPr="00F92D95">
        <w:t>Komisijas sastāvā ir komisijas priekšsēdētājs, komisijas priekšsēdētāja vietnieks un trīs komisijas locekļi.</w:t>
      </w:r>
    </w:p>
    <w:p w14:paraId="5959D9F6" w14:textId="77777777" w:rsidR="0076655F" w:rsidRPr="00F92D95" w:rsidRDefault="0076655F" w:rsidP="00F13FBA">
      <w:pPr>
        <w:pStyle w:val="NoSpacing"/>
        <w:numPr>
          <w:ilvl w:val="0"/>
          <w:numId w:val="28"/>
        </w:numPr>
        <w:tabs>
          <w:tab w:val="left" w:pos="709"/>
        </w:tabs>
        <w:ind w:left="0" w:firstLine="426"/>
        <w:jc w:val="both"/>
      </w:pPr>
      <w:r w:rsidRPr="00F92D95">
        <w:t>Komisijas darbu organizē un vada komisijas priekšsēdētājs, bet viņa prombūtnes laikā - komisijas priekšsēdētāja vietnieks.</w:t>
      </w:r>
    </w:p>
    <w:p w14:paraId="670B8982" w14:textId="77777777" w:rsidR="0076655F" w:rsidRPr="00F92D95" w:rsidRDefault="0076655F" w:rsidP="00F13FBA">
      <w:pPr>
        <w:pStyle w:val="NoSpacing"/>
        <w:numPr>
          <w:ilvl w:val="0"/>
          <w:numId w:val="28"/>
        </w:numPr>
        <w:tabs>
          <w:tab w:val="left" w:pos="709"/>
        </w:tabs>
        <w:ind w:left="0" w:firstLine="426"/>
        <w:jc w:val="both"/>
      </w:pPr>
      <w:r w:rsidRPr="00F92D95">
        <w:t xml:space="preserve">Komisijas priekšsēdētājs: </w:t>
      </w:r>
    </w:p>
    <w:p w14:paraId="40A72395" w14:textId="77777777" w:rsidR="0076655F" w:rsidRPr="00F92D95" w:rsidRDefault="0076655F" w:rsidP="00F13FBA">
      <w:pPr>
        <w:pStyle w:val="NoSpacing"/>
        <w:numPr>
          <w:ilvl w:val="1"/>
          <w:numId w:val="28"/>
        </w:numPr>
        <w:tabs>
          <w:tab w:val="left" w:pos="851"/>
        </w:tabs>
        <w:ind w:left="426" w:firstLine="0"/>
        <w:jc w:val="both"/>
      </w:pPr>
      <w:r w:rsidRPr="00F92D95">
        <w:t>plāno, organizē un vada Komisijas darbu;</w:t>
      </w:r>
    </w:p>
    <w:p w14:paraId="670CDF6C" w14:textId="77777777" w:rsidR="0076655F" w:rsidRPr="00F92D95" w:rsidRDefault="0076655F" w:rsidP="00F13FBA">
      <w:pPr>
        <w:pStyle w:val="NoSpacing"/>
        <w:numPr>
          <w:ilvl w:val="1"/>
          <w:numId w:val="28"/>
        </w:numPr>
        <w:tabs>
          <w:tab w:val="left" w:pos="851"/>
        </w:tabs>
        <w:ind w:left="426" w:firstLine="0"/>
        <w:jc w:val="both"/>
      </w:pPr>
      <w:r w:rsidRPr="00F92D95">
        <w:t>sagatavo jautājumus izskatīšanai Komisijas sēdēs/sanāksmēs;</w:t>
      </w:r>
    </w:p>
    <w:p w14:paraId="73E41955" w14:textId="77777777" w:rsidR="0076655F" w:rsidRPr="00F92D95" w:rsidRDefault="0076655F" w:rsidP="00F13FBA">
      <w:pPr>
        <w:pStyle w:val="NoSpacing"/>
        <w:numPr>
          <w:ilvl w:val="1"/>
          <w:numId w:val="28"/>
        </w:numPr>
        <w:tabs>
          <w:tab w:val="left" w:pos="851"/>
        </w:tabs>
        <w:ind w:left="426" w:firstLine="0"/>
        <w:jc w:val="both"/>
      </w:pPr>
      <w:r w:rsidRPr="00F92D95">
        <w:t>nosaka Komisijas sēžu/sanāksmju laiku, vietu un darba kārtību;</w:t>
      </w:r>
    </w:p>
    <w:p w14:paraId="10ACCFB0" w14:textId="77777777" w:rsidR="0076655F" w:rsidRPr="00F92D95" w:rsidRDefault="0076655F" w:rsidP="00F13FBA">
      <w:pPr>
        <w:pStyle w:val="NoSpacing"/>
        <w:numPr>
          <w:ilvl w:val="1"/>
          <w:numId w:val="28"/>
        </w:numPr>
        <w:tabs>
          <w:tab w:val="left" w:pos="851"/>
        </w:tabs>
        <w:ind w:left="426" w:firstLine="0"/>
        <w:jc w:val="both"/>
      </w:pPr>
      <w:r w:rsidRPr="00F92D95">
        <w:lastRenderedPageBreak/>
        <w:t>sasauc un vada Komisijas sēdes/sanāksmes;</w:t>
      </w:r>
    </w:p>
    <w:p w14:paraId="50A84583" w14:textId="77777777" w:rsidR="0076655F" w:rsidRPr="00F92D95" w:rsidRDefault="0076655F" w:rsidP="00F13FBA">
      <w:pPr>
        <w:pStyle w:val="NoSpacing"/>
        <w:numPr>
          <w:ilvl w:val="1"/>
          <w:numId w:val="28"/>
        </w:numPr>
        <w:tabs>
          <w:tab w:val="left" w:pos="851"/>
        </w:tabs>
        <w:ind w:left="426" w:firstLine="0"/>
        <w:jc w:val="both"/>
      </w:pPr>
      <w:r w:rsidRPr="00F92D95">
        <w:t>pārliecinās par kvoruma esamību;</w:t>
      </w:r>
    </w:p>
    <w:p w14:paraId="627FA3BB" w14:textId="77777777" w:rsidR="0076655F" w:rsidRPr="00F92D95" w:rsidRDefault="0076655F" w:rsidP="00F13FBA">
      <w:pPr>
        <w:pStyle w:val="NoSpacing"/>
        <w:numPr>
          <w:ilvl w:val="1"/>
          <w:numId w:val="28"/>
        </w:numPr>
        <w:tabs>
          <w:tab w:val="left" w:pos="851"/>
        </w:tabs>
        <w:ind w:left="426" w:firstLine="0"/>
        <w:jc w:val="both"/>
        <w:rPr>
          <w:color w:val="000000" w:themeColor="text1"/>
        </w:rPr>
      </w:pPr>
      <w:r w:rsidRPr="00F92D95">
        <w:rPr>
          <w:color w:val="000000" w:themeColor="text1"/>
        </w:rPr>
        <w:t>uzaicina Komisijas locekļus, ekspertu/speciālistu (ja tāds tiek pieaicināts) sniegt viedokli;</w:t>
      </w:r>
    </w:p>
    <w:p w14:paraId="55B92169" w14:textId="77777777" w:rsidR="0076655F" w:rsidRPr="00F92D95" w:rsidRDefault="0076655F" w:rsidP="00F13FBA">
      <w:pPr>
        <w:pStyle w:val="NoSpacing"/>
        <w:numPr>
          <w:ilvl w:val="1"/>
          <w:numId w:val="28"/>
        </w:numPr>
        <w:tabs>
          <w:tab w:val="left" w:pos="851"/>
        </w:tabs>
        <w:ind w:left="426" w:firstLine="0"/>
        <w:jc w:val="both"/>
      </w:pPr>
      <w:r w:rsidRPr="00F92D95">
        <w:t>paraksta Komisijas sēžu/sanāksmju protokolus, kā arī citus Komisijas dokumentus;</w:t>
      </w:r>
    </w:p>
    <w:p w14:paraId="3A43A93D" w14:textId="77777777" w:rsidR="0076655F" w:rsidRPr="00F92D95" w:rsidRDefault="0076655F" w:rsidP="00F13FBA">
      <w:pPr>
        <w:pStyle w:val="NoSpacing"/>
        <w:numPr>
          <w:ilvl w:val="1"/>
          <w:numId w:val="28"/>
        </w:numPr>
        <w:tabs>
          <w:tab w:val="left" w:pos="851"/>
        </w:tabs>
        <w:ind w:left="426" w:firstLine="0"/>
        <w:jc w:val="both"/>
      </w:pPr>
      <w:r w:rsidRPr="00F92D95">
        <w:t>sadala Komisijas locekļu pienākumus, kontrolē un novērtē pienākumu izpildi;</w:t>
      </w:r>
    </w:p>
    <w:p w14:paraId="50C058CF" w14:textId="77777777" w:rsidR="0076655F" w:rsidRPr="00F92D95" w:rsidRDefault="0076655F" w:rsidP="00F13FBA">
      <w:pPr>
        <w:pStyle w:val="NoSpacing"/>
        <w:numPr>
          <w:ilvl w:val="1"/>
          <w:numId w:val="28"/>
        </w:numPr>
        <w:tabs>
          <w:tab w:val="left" w:pos="851"/>
        </w:tabs>
        <w:ind w:left="426" w:firstLine="0"/>
        <w:jc w:val="both"/>
      </w:pPr>
      <w:r w:rsidRPr="00F92D95">
        <w:t>iesniedz pašvaldībai priekšlikumus, paskaidrojumus un ieteikumus jautājumos, kas ietilpst Komisijas kompetencē;</w:t>
      </w:r>
    </w:p>
    <w:p w14:paraId="7E1BDA42" w14:textId="77777777" w:rsidR="0076655F" w:rsidRPr="00F92D95" w:rsidRDefault="0076655F" w:rsidP="00F13FBA">
      <w:pPr>
        <w:pStyle w:val="NoSpacing"/>
        <w:numPr>
          <w:ilvl w:val="1"/>
          <w:numId w:val="28"/>
        </w:numPr>
        <w:tabs>
          <w:tab w:val="left" w:pos="993"/>
        </w:tabs>
        <w:ind w:left="426" w:firstLine="0"/>
        <w:jc w:val="both"/>
      </w:pPr>
      <w:r w:rsidRPr="00F92D95">
        <w:t>atbild par Komisijas rīcībā nodoto materiālo vērtību un dokumentācijas saglabāšanu;</w:t>
      </w:r>
    </w:p>
    <w:p w14:paraId="0D9106BF" w14:textId="77777777" w:rsidR="0076655F" w:rsidRPr="00F92D95" w:rsidRDefault="0076655F" w:rsidP="00F13FBA">
      <w:pPr>
        <w:pStyle w:val="NoSpacing"/>
        <w:numPr>
          <w:ilvl w:val="1"/>
          <w:numId w:val="28"/>
        </w:numPr>
        <w:tabs>
          <w:tab w:val="left" w:pos="993"/>
        </w:tabs>
        <w:ind w:left="426" w:firstLine="0"/>
        <w:jc w:val="both"/>
      </w:pPr>
      <w:r w:rsidRPr="00F92D95">
        <w:t>koordinē Komisijas sadarbību ar valsts un pašvaldības iestādēm, struktūrvienībām un citām iestādēm un institūcijām;</w:t>
      </w:r>
    </w:p>
    <w:p w14:paraId="0FBC8F1A" w14:textId="77777777" w:rsidR="0076655F" w:rsidRPr="00F92D95" w:rsidRDefault="0076655F" w:rsidP="00F13FBA">
      <w:pPr>
        <w:pStyle w:val="NoSpacing"/>
        <w:numPr>
          <w:ilvl w:val="1"/>
          <w:numId w:val="28"/>
        </w:numPr>
        <w:tabs>
          <w:tab w:val="left" w:pos="993"/>
        </w:tabs>
        <w:ind w:left="426" w:firstLine="0"/>
        <w:jc w:val="both"/>
      </w:pPr>
      <w:r w:rsidRPr="00F92D95">
        <w:t>sagatavo informāciju un veic saraksti ar dažādām iestādēm, institūcijām un ieinteresētām personām par Komisijas kompetencē esošajiem jautājumiem;</w:t>
      </w:r>
    </w:p>
    <w:p w14:paraId="4FCA9762" w14:textId="77777777" w:rsidR="0076655F" w:rsidRPr="00F92D95" w:rsidRDefault="0076655F" w:rsidP="00F13FBA">
      <w:pPr>
        <w:pStyle w:val="NoSpacing"/>
        <w:numPr>
          <w:ilvl w:val="1"/>
          <w:numId w:val="28"/>
        </w:numPr>
        <w:tabs>
          <w:tab w:val="left" w:pos="993"/>
        </w:tabs>
        <w:ind w:left="426" w:firstLine="0"/>
        <w:jc w:val="both"/>
      </w:pPr>
      <w:r w:rsidRPr="00F92D95">
        <w:t>kontrolē Komisijas pieņemto lēmumu izpildi;</w:t>
      </w:r>
    </w:p>
    <w:p w14:paraId="2A1E7A9F" w14:textId="77777777" w:rsidR="0076655F" w:rsidRPr="00F92D95" w:rsidRDefault="0076655F" w:rsidP="00F13FBA">
      <w:pPr>
        <w:pStyle w:val="NoSpacing"/>
        <w:numPr>
          <w:ilvl w:val="1"/>
          <w:numId w:val="28"/>
        </w:numPr>
        <w:tabs>
          <w:tab w:val="left" w:pos="993"/>
        </w:tabs>
        <w:ind w:left="426" w:firstLine="0"/>
        <w:jc w:val="both"/>
      </w:pPr>
      <w:r w:rsidRPr="00F92D95">
        <w:t>atbild par Komisijas darbu un Komisijas pieņemto lēmumu tiesiskumu un pamatotību.</w:t>
      </w:r>
    </w:p>
    <w:p w14:paraId="6E52EE71" w14:textId="77777777" w:rsidR="0076655F" w:rsidRPr="00F92D95" w:rsidRDefault="0076655F" w:rsidP="00F13FBA">
      <w:pPr>
        <w:pStyle w:val="NoSpacing"/>
        <w:numPr>
          <w:ilvl w:val="0"/>
          <w:numId w:val="28"/>
        </w:numPr>
        <w:tabs>
          <w:tab w:val="left" w:pos="709"/>
        </w:tabs>
        <w:ind w:left="0" w:firstLine="426"/>
        <w:jc w:val="both"/>
      </w:pPr>
      <w:r w:rsidRPr="00F92D95">
        <w:t>Komisijas priekšsēdētāja vietnieks pilda komisijas priekšsēdētāja pienākumus viņa uzdevumā vai prombūtnes laikā.</w:t>
      </w:r>
    </w:p>
    <w:p w14:paraId="7E92463B" w14:textId="77777777" w:rsidR="0076655F" w:rsidRPr="00F92D95" w:rsidRDefault="0076655F" w:rsidP="00F13FBA">
      <w:pPr>
        <w:pStyle w:val="NoSpacing"/>
        <w:numPr>
          <w:ilvl w:val="0"/>
          <w:numId w:val="28"/>
        </w:numPr>
        <w:tabs>
          <w:tab w:val="left" w:pos="709"/>
        </w:tabs>
        <w:ind w:left="0" w:firstLine="426"/>
        <w:jc w:val="both"/>
      </w:pPr>
      <w:r w:rsidRPr="00F92D95">
        <w:t>Komisijas locekļi:</w:t>
      </w:r>
    </w:p>
    <w:p w14:paraId="4C9D35E7" w14:textId="77777777" w:rsidR="0076655F" w:rsidRPr="00F92D95" w:rsidRDefault="0076655F" w:rsidP="00F13FBA">
      <w:pPr>
        <w:pStyle w:val="NoSpacing"/>
        <w:numPr>
          <w:ilvl w:val="1"/>
          <w:numId w:val="28"/>
        </w:numPr>
        <w:tabs>
          <w:tab w:val="left" w:pos="851"/>
        </w:tabs>
        <w:ind w:left="426" w:firstLine="0"/>
        <w:jc w:val="both"/>
      </w:pPr>
      <w:r w:rsidRPr="00F92D95">
        <w:t>piedalās Komisijas sēdēs/sanāksmēs;</w:t>
      </w:r>
    </w:p>
    <w:p w14:paraId="4629AB1F" w14:textId="77777777" w:rsidR="0076655F" w:rsidRPr="00F92D95" w:rsidRDefault="0076655F" w:rsidP="00F13FBA">
      <w:pPr>
        <w:pStyle w:val="NoSpacing"/>
        <w:numPr>
          <w:ilvl w:val="1"/>
          <w:numId w:val="28"/>
        </w:numPr>
        <w:tabs>
          <w:tab w:val="left" w:pos="851"/>
        </w:tabs>
        <w:ind w:left="426" w:firstLine="0"/>
        <w:jc w:val="both"/>
        <w:rPr>
          <w:color w:val="000000" w:themeColor="text1"/>
        </w:rPr>
      </w:pPr>
      <w:r w:rsidRPr="00F92D95">
        <w:rPr>
          <w:color w:val="000000" w:themeColor="text1"/>
        </w:rPr>
        <w:t>ne vēlāk kā vienu darba dienu pirms noteiktās Komisijas sēdes/sanāksmes informē komisijas priekšsēdētāju par prombūtni vai citiem apstākļiem, kuru dēļ komisijas loceklis nevar piedalīties Komisijas sēdē/sanāksmē;</w:t>
      </w:r>
    </w:p>
    <w:p w14:paraId="479693B0" w14:textId="77777777" w:rsidR="0076655F" w:rsidRPr="00F92D95" w:rsidRDefault="0076655F" w:rsidP="00F13FBA">
      <w:pPr>
        <w:pStyle w:val="NoSpacing"/>
        <w:numPr>
          <w:ilvl w:val="1"/>
          <w:numId w:val="28"/>
        </w:numPr>
        <w:tabs>
          <w:tab w:val="left" w:pos="851"/>
        </w:tabs>
        <w:ind w:left="426" w:firstLine="0"/>
        <w:jc w:val="both"/>
      </w:pPr>
      <w:r w:rsidRPr="00F92D95">
        <w:t>pilda komisijas priekšsēdētāja uzliktos pienākumus un norādījumus;</w:t>
      </w:r>
    </w:p>
    <w:p w14:paraId="76AC8F17" w14:textId="77777777" w:rsidR="0076655F" w:rsidRPr="00F92D95" w:rsidRDefault="0076655F" w:rsidP="00F13FBA">
      <w:pPr>
        <w:pStyle w:val="NoSpacing"/>
        <w:numPr>
          <w:ilvl w:val="1"/>
          <w:numId w:val="28"/>
        </w:numPr>
        <w:tabs>
          <w:tab w:val="left" w:pos="851"/>
        </w:tabs>
        <w:ind w:left="426" w:firstLine="0"/>
        <w:jc w:val="both"/>
      </w:pPr>
      <w:r w:rsidRPr="00F92D95">
        <w:t>katrs komisijas loceklis atbild par pieņemtā lēmuma tiesiskumu un pamatotību.</w:t>
      </w:r>
    </w:p>
    <w:p w14:paraId="54FA627C" w14:textId="77777777" w:rsidR="0076655F" w:rsidRPr="00F92D95" w:rsidRDefault="0076655F" w:rsidP="00F13FBA">
      <w:pPr>
        <w:pStyle w:val="NoSpacing"/>
        <w:numPr>
          <w:ilvl w:val="0"/>
          <w:numId w:val="28"/>
        </w:numPr>
        <w:tabs>
          <w:tab w:val="left" w:pos="851"/>
        </w:tabs>
        <w:ind w:left="0" w:firstLine="426"/>
        <w:jc w:val="both"/>
        <w:rPr>
          <w:color w:val="000000" w:themeColor="text1"/>
        </w:rPr>
      </w:pPr>
      <w:r w:rsidRPr="00F92D95">
        <w:rPr>
          <w:color w:val="000000" w:themeColor="text1"/>
        </w:rPr>
        <w:t>Komisijas locekļi no sava vidus ievēlē komisijas sekretāru. Komisijas sekretāra amatu nevar ieņemt komisijas priekšsēdētājs un komisijas priekšsēdētāja vietnieks.</w:t>
      </w:r>
    </w:p>
    <w:p w14:paraId="24A11613" w14:textId="77777777" w:rsidR="0076655F" w:rsidRPr="00F92D95" w:rsidRDefault="0076655F" w:rsidP="00F13FBA">
      <w:pPr>
        <w:pStyle w:val="NoSpacing"/>
        <w:numPr>
          <w:ilvl w:val="0"/>
          <w:numId w:val="28"/>
        </w:numPr>
        <w:tabs>
          <w:tab w:val="left" w:pos="851"/>
        </w:tabs>
        <w:ind w:left="0" w:firstLine="426"/>
        <w:jc w:val="both"/>
      </w:pPr>
      <w:r w:rsidRPr="00F92D95">
        <w:t>Komisijas sekretārs:</w:t>
      </w:r>
    </w:p>
    <w:p w14:paraId="52D8A760" w14:textId="77777777" w:rsidR="0076655F" w:rsidRPr="00F92D95" w:rsidRDefault="0076655F" w:rsidP="00F13FBA">
      <w:pPr>
        <w:pStyle w:val="NoSpacing"/>
        <w:numPr>
          <w:ilvl w:val="1"/>
          <w:numId w:val="28"/>
        </w:numPr>
        <w:tabs>
          <w:tab w:val="left" w:pos="993"/>
        </w:tabs>
        <w:ind w:left="426" w:firstLine="0"/>
        <w:jc w:val="both"/>
      </w:pPr>
      <w:r w:rsidRPr="00F92D95">
        <w:t>organizatoriski un tehniski sagatavo Komisijas sēdes/sanāksmes;</w:t>
      </w:r>
    </w:p>
    <w:p w14:paraId="5C99EADC" w14:textId="77777777" w:rsidR="0076655F" w:rsidRPr="00F92D95" w:rsidRDefault="0076655F" w:rsidP="00F13FBA">
      <w:pPr>
        <w:pStyle w:val="NoSpacing"/>
        <w:numPr>
          <w:ilvl w:val="1"/>
          <w:numId w:val="28"/>
        </w:numPr>
        <w:tabs>
          <w:tab w:val="left" w:pos="993"/>
        </w:tabs>
        <w:ind w:left="426" w:firstLine="0"/>
        <w:jc w:val="both"/>
      </w:pPr>
      <w:r w:rsidRPr="00F92D95">
        <w:t>veic Komisijas kontaktpersonas funkciju;</w:t>
      </w:r>
    </w:p>
    <w:p w14:paraId="17D3E3B9" w14:textId="77777777" w:rsidR="0076655F" w:rsidRPr="00F92D95" w:rsidRDefault="0076655F" w:rsidP="00F13FBA">
      <w:pPr>
        <w:pStyle w:val="NoSpacing"/>
        <w:numPr>
          <w:ilvl w:val="1"/>
          <w:numId w:val="28"/>
        </w:numPr>
        <w:tabs>
          <w:tab w:val="left" w:pos="993"/>
        </w:tabs>
        <w:ind w:left="426" w:firstLine="0"/>
        <w:jc w:val="both"/>
      </w:pPr>
      <w:r w:rsidRPr="00F92D95">
        <w:t xml:space="preserve">pēc Komisijas priekšsēdētāja ierosinājuma sasauc un protokolē Komisijas sēdes/sanāksmes; </w:t>
      </w:r>
    </w:p>
    <w:p w14:paraId="36D3F5F7" w14:textId="77777777" w:rsidR="0076655F" w:rsidRPr="00F92D95" w:rsidRDefault="0076655F" w:rsidP="00F13FBA">
      <w:pPr>
        <w:pStyle w:val="NoSpacing"/>
        <w:numPr>
          <w:ilvl w:val="1"/>
          <w:numId w:val="28"/>
        </w:numPr>
        <w:tabs>
          <w:tab w:val="left" w:pos="993"/>
        </w:tabs>
        <w:ind w:left="426" w:firstLine="0"/>
        <w:jc w:val="both"/>
      </w:pPr>
      <w:r w:rsidRPr="00F92D95">
        <w:t>nodrošina Komisijas saraksti;</w:t>
      </w:r>
    </w:p>
    <w:p w14:paraId="7C8FE2B0" w14:textId="77777777" w:rsidR="0076655F" w:rsidRPr="00F92D95" w:rsidRDefault="0076655F" w:rsidP="00F13FBA">
      <w:pPr>
        <w:pStyle w:val="NoSpacing"/>
        <w:numPr>
          <w:ilvl w:val="1"/>
          <w:numId w:val="28"/>
        </w:numPr>
        <w:tabs>
          <w:tab w:val="left" w:pos="993"/>
        </w:tabs>
        <w:ind w:left="426" w:firstLine="0"/>
        <w:jc w:val="both"/>
      </w:pPr>
      <w:r w:rsidRPr="00F92D95">
        <w:t>noformē Komisijas lēmumus;</w:t>
      </w:r>
    </w:p>
    <w:p w14:paraId="36F87199" w14:textId="77777777" w:rsidR="0076655F" w:rsidRPr="00F92D95" w:rsidRDefault="0076655F" w:rsidP="00F13FBA">
      <w:pPr>
        <w:pStyle w:val="NoSpacing"/>
        <w:numPr>
          <w:ilvl w:val="1"/>
          <w:numId w:val="28"/>
        </w:numPr>
        <w:tabs>
          <w:tab w:val="left" w:pos="993"/>
        </w:tabs>
        <w:ind w:left="426" w:firstLine="0"/>
        <w:jc w:val="both"/>
      </w:pPr>
      <w:r w:rsidRPr="00F92D95">
        <w:t>nodrošina Komisijas pieņemto lēmumu izsniegšanu vai nosūtīšanu iesniedzējiem;</w:t>
      </w:r>
    </w:p>
    <w:p w14:paraId="742AD791" w14:textId="77777777" w:rsidR="0076655F" w:rsidRPr="00F92D95" w:rsidRDefault="0076655F" w:rsidP="00F13FBA">
      <w:pPr>
        <w:pStyle w:val="NoSpacing"/>
        <w:numPr>
          <w:ilvl w:val="1"/>
          <w:numId w:val="28"/>
        </w:numPr>
        <w:tabs>
          <w:tab w:val="left" w:pos="993"/>
        </w:tabs>
        <w:ind w:left="426" w:firstLine="0"/>
        <w:jc w:val="both"/>
      </w:pPr>
      <w:r w:rsidRPr="00F92D95">
        <w:t>paraksta Komisijas sēžu/sanāksmju protokolus;</w:t>
      </w:r>
    </w:p>
    <w:p w14:paraId="2A9CBF7A" w14:textId="77777777" w:rsidR="0076655F" w:rsidRPr="00F92D95" w:rsidRDefault="0076655F" w:rsidP="00F13FBA">
      <w:pPr>
        <w:pStyle w:val="NoSpacing"/>
        <w:numPr>
          <w:ilvl w:val="1"/>
          <w:numId w:val="28"/>
        </w:numPr>
        <w:tabs>
          <w:tab w:val="left" w:pos="993"/>
        </w:tabs>
        <w:ind w:left="426" w:firstLine="0"/>
        <w:jc w:val="both"/>
      </w:pPr>
      <w:r w:rsidRPr="00F92D95">
        <w:t>kārto Komisijas lietvedību, nodrošina dokumentu noformēšanu, glabāšanu un nodošanu pašvaldības arhīvā;</w:t>
      </w:r>
    </w:p>
    <w:p w14:paraId="5A6A7114" w14:textId="77777777" w:rsidR="0076655F" w:rsidRPr="00F92D95" w:rsidRDefault="0076655F" w:rsidP="00F13FBA">
      <w:pPr>
        <w:pStyle w:val="NoSpacing"/>
        <w:numPr>
          <w:ilvl w:val="1"/>
          <w:numId w:val="28"/>
        </w:numPr>
        <w:tabs>
          <w:tab w:val="left" w:pos="993"/>
        </w:tabs>
        <w:ind w:left="426" w:firstLine="0"/>
        <w:jc w:val="both"/>
      </w:pPr>
      <w:r w:rsidRPr="00F92D95">
        <w:t>pilda komisijas priekšsēdētāja uzliktos pienākumus un norādījumus;</w:t>
      </w:r>
    </w:p>
    <w:p w14:paraId="4080EA3A" w14:textId="77777777" w:rsidR="0076655F" w:rsidRPr="00F92D95" w:rsidRDefault="0076655F" w:rsidP="00F13FBA">
      <w:pPr>
        <w:pStyle w:val="NoSpacing"/>
        <w:numPr>
          <w:ilvl w:val="1"/>
          <w:numId w:val="28"/>
        </w:numPr>
        <w:tabs>
          <w:tab w:val="left" w:pos="1134"/>
        </w:tabs>
        <w:ind w:left="426" w:firstLine="0"/>
        <w:jc w:val="both"/>
      </w:pPr>
      <w:r w:rsidRPr="00F92D95">
        <w:t xml:space="preserve">veic citus uzdevumus Komisijas darbības nodrošināšanai. </w:t>
      </w:r>
    </w:p>
    <w:p w14:paraId="2CA6845E" w14:textId="77777777" w:rsidR="0076655F" w:rsidRPr="00F92D95" w:rsidRDefault="0076655F" w:rsidP="00F13FBA">
      <w:pPr>
        <w:pStyle w:val="NoSpacing"/>
        <w:numPr>
          <w:ilvl w:val="0"/>
          <w:numId w:val="28"/>
        </w:numPr>
        <w:tabs>
          <w:tab w:val="left" w:pos="851"/>
        </w:tabs>
        <w:ind w:left="0" w:firstLine="426"/>
        <w:jc w:val="both"/>
      </w:pPr>
      <w:r w:rsidRPr="00F92D95">
        <w:t xml:space="preserve">Komisijas priekšsēdētājs, priekšsēdētāja vietnieks </w:t>
      </w:r>
      <w:r w:rsidRPr="00F92D95">
        <w:rPr>
          <w:color w:val="000000" w:themeColor="text1"/>
        </w:rPr>
        <w:t xml:space="preserve">vai locekļi </w:t>
      </w:r>
      <w:r w:rsidRPr="00F92D95">
        <w:t>var pārtraukt darbību Komisijā, iesniedzot iesniegumu pašvaldībā par savu pienākumu pildīšanas izbeigšanu.</w:t>
      </w:r>
    </w:p>
    <w:p w14:paraId="0B30E710" w14:textId="77777777" w:rsidR="0076655F" w:rsidRPr="00F92D95" w:rsidRDefault="0076655F" w:rsidP="00F13FBA">
      <w:pPr>
        <w:pStyle w:val="NoSpacing"/>
        <w:numPr>
          <w:ilvl w:val="0"/>
          <w:numId w:val="28"/>
        </w:numPr>
        <w:tabs>
          <w:tab w:val="left" w:pos="851"/>
        </w:tabs>
        <w:ind w:left="0" w:firstLine="426"/>
        <w:jc w:val="both"/>
      </w:pPr>
      <w:r w:rsidRPr="00F92D95">
        <w:t>Komisijas priekšsēdētāju, priekšsēdētāja vietnieku vai locekli var atsaukt no amata ar pašvaldības domes lēmumu.</w:t>
      </w:r>
    </w:p>
    <w:p w14:paraId="6E1D0D47" w14:textId="77777777" w:rsidR="0076655F" w:rsidRPr="00F92D95" w:rsidRDefault="0076655F" w:rsidP="0076655F">
      <w:pPr>
        <w:pStyle w:val="NoSpacing"/>
      </w:pPr>
    </w:p>
    <w:p w14:paraId="6B934D09" w14:textId="77777777" w:rsidR="0076655F" w:rsidRPr="00F92D95" w:rsidRDefault="0076655F" w:rsidP="0076655F">
      <w:pPr>
        <w:pStyle w:val="NoSpacing"/>
        <w:spacing w:after="120"/>
        <w:jc w:val="center"/>
        <w:rPr>
          <w:b/>
          <w:bCs/>
        </w:rPr>
      </w:pPr>
      <w:r w:rsidRPr="00F92D95">
        <w:rPr>
          <w:b/>
          <w:bCs/>
        </w:rPr>
        <w:t>III. Komisijas darba organizācija</w:t>
      </w:r>
    </w:p>
    <w:p w14:paraId="0CFF3002" w14:textId="77777777" w:rsidR="0076655F" w:rsidRPr="00F92D95" w:rsidRDefault="0076655F" w:rsidP="00F13FBA">
      <w:pPr>
        <w:pStyle w:val="NoSpacing"/>
        <w:numPr>
          <w:ilvl w:val="0"/>
          <w:numId w:val="28"/>
        </w:numPr>
        <w:tabs>
          <w:tab w:val="left" w:pos="851"/>
        </w:tabs>
        <w:ind w:left="0" w:firstLine="426"/>
        <w:jc w:val="both"/>
      </w:pPr>
      <w:r w:rsidRPr="00F92D95">
        <w:t xml:space="preserve">Komisija ir lemttiesīga, ja sēdē piedalās vismaz puse </w:t>
      </w:r>
      <w:r>
        <w:t>K</w:t>
      </w:r>
      <w:r w:rsidRPr="00F92D95">
        <w:t>omisijas locekļu.</w:t>
      </w:r>
    </w:p>
    <w:p w14:paraId="34E17932" w14:textId="77777777" w:rsidR="0076655F" w:rsidRPr="00F92D95" w:rsidRDefault="0076655F" w:rsidP="00F13FBA">
      <w:pPr>
        <w:pStyle w:val="NoSpacing"/>
        <w:numPr>
          <w:ilvl w:val="0"/>
          <w:numId w:val="28"/>
        </w:numPr>
        <w:tabs>
          <w:tab w:val="left" w:pos="851"/>
        </w:tabs>
        <w:ind w:left="0" w:firstLine="426"/>
        <w:jc w:val="both"/>
      </w:pPr>
      <w:r w:rsidRPr="00F92D95">
        <w:t xml:space="preserve">Balsošana Komisijas sēdēs/sanāksmēs notiek atklāti. Lēmumi tiek pieņemti ar vienkāršu balsu vairākumu. Komisijas locekļi nevar atturēties no lēmuma pieņemšanas. Ja komisijas locekļu balsis sadalās vienādi, izšķirošā ir komisijas priekšsēdētāja balss, bet viņa prombūtnes laikā – komisijas priekšsēdētāja vietnieka balss. </w:t>
      </w:r>
    </w:p>
    <w:p w14:paraId="48F33D0B" w14:textId="77777777" w:rsidR="0076655F" w:rsidRPr="00F92D95" w:rsidRDefault="0076655F" w:rsidP="00F13FBA">
      <w:pPr>
        <w:pStyle w:val="ListParagraph"/>
        <w:widowControl/>
        <w:numPr>
          <w:ilvl w:val="0"/>
          <w:numId w:val="28"/>
        </w:numPr>
        <w:tabs>
          <w:tab w:val="left" w:pos="851"/>
        </w:tabs>
        <w:suppressAutoHyphens w:val="0"/>
        <w:ind w:left="0" w:firstLine="426"/>
        <w:contextualSpacing/>
        <w:jc w:val="both"/>
        <w:rPr>
          <w:color w:val="000000" w:themeColor="text1"/>
        </w:rPr>
      </w:pPr>
      <w:r w:rsidRPr="00F92D95">
        <w:t>Komisijas loceklis, kuram saskaņā ar likumu “</w:t>
      </w:r>
      <w:r w:rsidRPr="00F92D95">
        <w:rPr>
          <w:rStyle w:val="Hyperlink"/>
          <w:color w:val="000000" w:themeColor="text1"/>
        </w:rPr>
        <w:t>Par interešu konflikta novēršanu valsts amatpersonu darbībā</w:t>
      </w:r>
      <w:r w:rsidRPr="00F92D95">
        <w:rPr>
          <w:color w:val="000000" w:themeColor="text1"/>
        </w:rPr>
        <w:t>” rodas</w:t>
      </w:r>
      <w:r w:rsidRPr="00F92D95">
        <w:t xml:space="preserve"> interešu konflikts saistībā ar vērtējamo iesniegumu un kurš nav tiesīgs </w:t>
      </w:r>
      <w:r w:rsidRPr="00F92D95">
        <w:rPr>
          <w:color w:val="000000" w:themeColor="text1"/>
        </w:rPr>
        <w:lastRenderedPageBreak/>
        <w:t xml:space="preserve">piedalīties attiecīgā lēmuma pieņemšanā, paziņo par to Komisijas priekšsēdētājam, un tiek atstādināts no lēmuma pieņemšanas. </w:t>
      </w:r>
    </w:p>
    <w:p w14:paraId="3679AC95" w14:textId="77777777" w:rsidR="0076655F" w:rsidRPr="00F92D95" w:rsidRDefault="0076655F" w:rsidP="00F13FBA">
      <w:pPr>
        <w:pStyle w:val="NoSpacing"/>
        <w:numPr>
          <w:ilvl w:val="0"/>
          <w:numId w:val="28"/>
        </w:numPr>
        <w:tabs>
          <w:tab w:val="left" w:pos="851"/>
        </w:tabs>
        <w:ind w:left="0" w:firstLine="426"/>
        <w:jc w:val="both"/>
      </w:pPr>
      <w:r w:rsidRPr="00F92D95">
        <w:t xml:space="preserve">Komisijas darbība tiek nodrošināta no pašvaldības budžeta līdzekļiem. </w:t>
      </w:r>
    </w:p>
    <w:p w14:paraId="74DEA4F2" w14:textId="77777777" w:rsidR="0076655F" w:rsidRPr="00F92D95" w:rsidRDefault="0076655F" w:rsidP="00F13FBA">
      <w:pPr>
        <w:pStyle w:val="NoSpacing"/>
        <w:numPr>
          <w:ilvl w:val="0"/>
          <w:numId w:val="28"/>
        </w:numPr>
        <w:tabs>
          <w:tab w:val="left" w:pos="851"/>
        </w:tabs>
        <w:ind w:left="0" w:firstLine="426"/>
        <w:jc w:val="both"/>
      </w:pPr>
      <w:r w:rsidRPr="00F92D95">
        <w:t xml:space="preserve">Komisijas priekšsēdētājs, priekšsēdētāja vietnieks, locekļi par darbu Komisijā saņem samaksu, kas noteikta saskaņā ar Dobeles novada pašvaldības apstiprināto atlīdzības noteikšanas kārtības nolikumu. </w:t>
      </w:r>
    </w:p>
    <w:p w14:paraId="1C6AC96F" w14:textId="77777777" w:rsidR="0076655F" w:rsidRPr="00F92D95" w:rsidRDefault="0076655F" w:rsidP="0076655F">
      <w:pPr>
        <w:pStyle w:val="NoSpacing"/>
        <w:jc w:val="both"/>
      </w:pPr>
    </w:p>
    <w:p w14:paraId="47BE61FE" w14:textId="77777777" w:rsidR="0076655F" w:rsidRPr="00F92D95" w:rsidRDefault="0076655F" w:rsidP="0076655F">
      <w:pPr>
        <w:pStyle w:val="NoSpacing"/>
        <w:spacing w:after="120"/>
        <w:jc w:val="center"/>
        <w:rPr>
          <w:b/>
          <w:bCs/>
        </w:rPr>
      </w:pPr>
      <w:r w:rsidRPr="00F92D95">
        <w:rPr>
          <w:b/>
          <w:bCs/>
        </w:rPr>
        <w:t>IV. Citi noteikumi</w:t>
      </w:r>
    </w:p>
    <w:p w14:paraId="6DC22FBA" w14:textId="77777777" w:rsidR="0076655F" w:rsidRPr="00F92D95" w:rsidRDefault="0076655F" w:rsidP="00F13FBA">
      <w:pPr>
        <w:pStyle w:val="NoSpacing"/>
        <w:numPr>
          <w:ilvl w:val="0"/>
          <w:numId w:val="28"/>
        </w:numPr>
        <w:tabs>
          <w:tab w:val="left" w:pos="851"/>
        </w:tabs>
        <w:ind w:left="0" w:firstLine="426"/>
        <w:jc w:val="both"/>
      </w:pPr>
      <w:r w:rsidRPr="00F92D95">
        <w:t>Komisija savā darbībā nodrošina konfidencialitāti un informācijas neizpaušanu trešajām personām, izņemot normatīvajos aktos noteiktos gadījumus.</w:t>
      </w:r>
    </w:p>
    <w:p w14:paraId="4DADE656" w14:textId="77777777" w:rsidR="0076655F" w:rsidRPr="00F92D95" w:rsidRDefault="0076655F" w:rsidP="00F13FBA">
      <w:pPr>
        <w:pStyle w:val="NoSpacing"/>
        <w:numPr>
          <w:ilvl w:val="0"/>
          <w:numId w:val="28"/>
        </w:numPr>
        <w:tabs>
          <w:tab w:val="left" w:pos="851"/>
        </w:tabs>
        <w:ind w:left="0" w:firstLine="426"/>
        <w:jc w:val="both"/>
      </w:pPr>
      <w:r w:rsidRPr="00F92D95">
        <w:t xml:space="preserve">Komisija savā darbībā ievēro ētikas normas. </w:t>
      </w:r>
    </w:p>
    <w:p w14:paraId="236A3D26" w14:textId="77777777" w:rsidR="0076655F" w:rsidRPr="00F92D95" w:rsidRDefault="0076655F" w:rsidP="00F13FBA">
      <w:pPr>
        <w:pStyle w:val="NoSpacing"/>
        <w:numPr>
          <w:ilvl w:val="0"/>
          <w:numId w:val="28"/>
        </w:numPr>
        <w:tabs>
          <w:tab w:val="left" w:pos="851"/>
        </w:tabs>
        <w:ind w:left="0" w:firstLine="426"/>
        <w:jc w:val="both"/>
        <w:rPr>
          <w:color w:val="000000"/>
        </w:rPr>
      </w:pPr>
      <w:r w:rsidRPr="00F92D95">
        <w:rPr>
          <w:color w:val="000000"/>
        </w:rPr>
        <w:t>Komisijas pieņemto lēmumu var apstrīdēt Domē Administratīvā procesa likumā noteiktajā kārtībā.</w:t>
      </w:r>
    </w:p>
    <w:p w14:paraId="3DB88E5B" w14:textId="77777777" w:rsidR="0076655F" w:rsidRPr="00F92D95" w:rsidRDefault="0076655F" w:rsidP="0076655F">
      <w:pPr>
        <w:pStyle w:val="NoSpacing"/>
        <w:jc w:val="both"/>
      </w:pPr>
    </w:p>
    <w:p w14:paraId="6C3A11B2" w14:textId="77777777" w:rsidR="0076655F" w:rsidRPr="00F92D95" w:rsidRDefault="0076655F" w:rsidP="0076655F">
      <w:pPr>
        <w:pStyle w:val="NoSpacing"/>
        <w:spacing w:after="120"/>
        <w:jc w:val="center"/>
        <w:rPr>
          <w:b/>
          <w:bCs/>
        </w:rPr>
      </w:pPr>
      <w:r w:rsidRPr="00F92D95">
        <w:rPr>
          <w:b/>
          <w:bCs/>
        </w:rPr>
        <w:t>V. Noslēguma jautājums</w:t>
      </w:r>
    </w:p>
    <w:p w14:paraId="0AC5D54D" w14:textId="77777777" w:rsidR="0076655F" w:rsidRPr="00F92D95" w:rsidRDefault="0076655F" w:rsidP="00F13FBA">
      <w:pPr>
        <w:pStyle w:val="NoSpacing"/>
        <w:numPr>
          <w:ilvl w:val="0"/>
          <w:numId w:val="28"/>
        </w:numPr>
        <w:tabs>
          <w:tab w:val="left" w:pos="851"/>
        </w:tabs>
        <w:ind w:left="0" w:firstLine="426"/>
        <w:jc w:val="both"/>
      </w:pPr>
      <w:r w:rsidRPr="00F92D95">
        <w:t xml:space="preserve">Atzīt par spēku zaudējušiem </w:t>
      </w:r>
      <w:r w:rsidRPr="00F92D95">
        <w:rPr>
          <w:rFonts w:eastAsia="Times New Roman"/>
          <w:lang w:eastAsia="lv-LV"/>
        </w:rPr>
        <w:t>Auces novada domes 2014. gada 17. decembra nolikumu “</w:t>
      </w:r>
      <w:r w:rsidRPr="00F92D95">
        <w:rPr>
          <w:rStyle w:val="markedcontent"/>
        </w:rPr>
        <w:t xml:space="preserve">Auces novada pašvaldības Darījumu ar lauksaimniecības zemi tiesiskuma uzraudzības komisijas nolikums”, </w:t>
      </w:r>
      <w:r w:rsidRPr="00F92D95">
        <w:t xml:space="preserve">Dobeles novada domes 2015.gada 29.janvāra nolikumu “Darījumu ar lauksaimniecības zemi izvērtēšanas komisijas nolikums” un </w:t>
      </w:r>
      <w:r w:rsidRPr="00F92D95">
        <w:rPr>
          <w:rFonts w:eastAsia="Times New Roman"/>
          <w:lang w:eastAsia="lv-LV"/>
        </w:rPr>
        <w:t>Tērvetes novada domes 2014.gada 18.decembra nolikumu “</w:t>
      </w:r>
      <w:r w:rsidRPr="00F92D95">
        <w:rPr>
          <w:rStyle w:val="markedcontent"/>
        </w:rPr>
        <w:t>Tērvetes novada pašvaldības darījumu ar lauksaimniecības zemi tiesiskuma uzraudzības komisijas nolikums”.</w:t>
      </w:r>
    </w:p>
    <w:p w14:paraId="6294935B" w14:textId="77777777" w:rsidR="0076655F" w:rsidRPr="00F20B99" w:rsidRDefault="0076655F" w:rsidP="0076655F"/>
    <w:p w14:paraId="78E60696" w14:textId="77777777" w:rsidR="0076655F" w:rsidRPr="00F20B99" w:rsidRDefault="0076655F" w:rsidP="0076655F">
      <w:pPr>
        <w:pStyle w:val="NoSpacing"/>
      </w:pPr>
    </w:p>
    <w:p w14:paraId="2B97A45A" w14:textId="77777777" w:rsidR="0076655F" w:rsidRPr="00F20B99" w:rsidRDefault="0076655F" w:rsidP="0076655F">
      <w:pPr>
        <w:pStyle w:val="NoSpacing"/>
      </w:pPr>
    </w:p>
    <w:p w14:paraId="7388CDE9" w14:textId="77777777" w:rsidR="0076655F" w:rsidRPr="00F20B99" w:rsidRDefault="0076655F" w:rsidP="0076655F">
      <w:pPr>
        <w:pStyle w:val="NoSpacing"/>
      </w:pPr>
      <w:r w:rsidRPr="00F20B99">
        <w:t xml:space="preserve">Domes priekšsēdētājs </w:t>
      </w:r>
      <w:r>
        <w:tab/>
      </w:r>
      <w:r>
        <w:tab/>
      </w:r>
      <w:r>
        <w:tab/>
      </w:r>
      <w:r>
        <w:tab/>
      </w:r>
      <w:r>
        <w:tab/>
      </w:r>
      <w:r>
        <w:tab/>
      </w:r>
      <w:r>
        <w:tab/>
      </w:r>
      <w:r>
        <w:tab/>
      </w:r>
      <w:r>
        <w:tab/>
      </w:r>
      <w:r w:rsidRPr="00F20B99">
        <w:t>I.</w:t>
      </w:r>
      <w:r>
        <w:t> </w:t>
      </w:r>
      <w:r w:rsidRPr="00F20B99">
        <w:t>Gorskis</w:t>
      </w:r>
    </w:p>
    <w:p w14:paraId="62504CD8" w14:textId="77777777" w:rsidR="0076655F" w:rsidRDefault="0076655F" w:rsidP="0076655F"/>
    <w:p w14:paraId="3DA0D535" w14:textId="77777777" w:rsidR="0076655F" w:rsidRDefault="0076655F" w:rsidP="0076655F">
      <w:pPr>
        <w:suppressAutoHyphens/>
        <w:jc w:val="right"/>
        <w:rPr>
          <w:b/>
          <w:lang w:eastAsia="ar-SA"/>
        </w:rPr>
      </w:pPr>
      <w:r>
        <w:rPr>
          <w:b/>
          <w:lang w:eastAsia="ar-SA"/>
        </w:rPr>
        <w:br w:type="page"/>
      </w:r>
    </w:p>
    <w:p w14:paraId="5E202AD1" w14:textId="77777777" w:rsidR="0076655F" w:rsidRDefault="0076655F" w:rsidP="0076655F">
      <w:pPr>
        <w:tabs>
          <w:tab w:val="left" w:pos="-24212"/>
        </w:tabs>
        <w:jc w:val="center"/>
        <w:rPr>
          <w:sz w:val="20"/>
          <w:szCs w:val="20"/>
        </w:rPr>
      </w:pPr>
      <w:r w:rsidRPr="0068708A">
        <w:rPr>
          <w:noProof/>
          <w:sz w:val="20"/>
          <w:szCs w:val="20"/>
        </w:rPr>
        <w:lastRenderedPageBreak/>
        <w:drawing>
          <wp:inline distT="0" distB="0" distL="0" distR="0" wp14:anchorId="16E43387" wp14:editId="4B996F39">
            <wp:extent cx="676275" cy="752475"/>
            <wp:effectExtent l="0" t="0" r="9525" b="9525"/>
            <wp:docPr id="26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13178898" w14:textId="77777777" w:rsidR="0076655F" w:rsidRDefault="0076655F" w:rsidP="0076655F">
      <w:pPr>
        <w:pStyle w:val="Header"/>
        <w:jc w:val="center"/>
        <w:rPr>
          <w:sz w:val="20"/>
        </w:rPr>
      </w:pPr>
      <w:r>
        <w:rPr>
          <w:sz w:val="20"/>
        </w:rPr>
        <w:t>LATVIJAS REPUBLIKA</w:t>
      </w:r>
    </w:p>
    <w:p w14:paraId="08DFDB94" w14:textId="77777777" w:rsidR="0076655F" w:rsidRDefault="0076655F" w:rsidP="0076655F">
      <w:pPr>
        <w:pStyle w:val="Header"/>
        <w:jc w:val="center"/>
        <w:rPr>
          <w:b/>
          <w:sz w:val="32"/>
          <w:szCs w:val="32"/>
        </w:rPr>
      </w:pPr>
      <w:r>
        <w:rPr>
          <w:b/>
          <w:sz w:val="32"/>
          <w:szCs w:val="32"/>
        </w:rPr>
        <w:t>DOBELES NOVADA DOME</w:t>
      </w:r>
    </w:p>
    <w:p w14:paraId="0EF784A0" w14:textId="77777777" w:rsidR="0076655F" w:rsidRPr="00184E6D" w:rsidRDefault="0076655F" w:rsidP="0076655F">
      <w:pPr>
        <w:pStyle w:val="Header"/>
        <w:jc w:val="center"/>
        <w:rPr>
          <w:sz w:val="16"/>
          <w:szCs w:val="16"/>
        </w:rPr>
      </w:pPr>
      <w:r w:rsidRPr="00184E6D">
        <w:rPr>
          <w:sz w:val="16"/>
          <w:szCs w:val="16"/>
        </w:rPr>
        <w:t>Brīvības iela 17, Dobele, Dobeles novads, LV-3701</w:t>
      </w:r>
    </w:p>
    <w:p w14:paraId="48A7A905" w14:textId="77777777" w:rsidR="0076655F" w:rsidRPr="00184E6D" w:rsidRDefault="0076655F" w:rsidP="0076655F">
      <w:pPr>
        <w:pStyle w:val="Header"/>
        <w:pBdr>
          <w:bottom w:val="double" w:sz="6" w:space="1" w:color="auto"/>
        </w:pBdr>
        <w:jc w:val="center"/>
        <w:rPr>
          <w:color w:val="000000"/>
          <w:sz w:val="16"/>
          <w:szCs w:val="16"/>
        </w:rPr>
      </w:pPr>
      <w:r w:rsidRPr="00184E6D">
        <w:rPr>
          <w:sz w:val="16"/>
          <w:szCs w:val="16"/>
        </w:rPr>
        <w:t xml:space="preserve">Tālr. 63707269, 63700137, 63720940, e-pasts </w:t>
      </w:r>
      <w:hyperlink r:id="rId18" w:history="1">
        <w:r w:rsidRPr="00184E6D">
          <w:rPr>
            <w:rStyle w:val="Hyperlink"/>
            <w:rFonts w:eastAsia="Calibri"/>
            <w:color w:val="000000"/>
            <w:sz w:val="16"/>
            <w:szCs w:val="16"/>
          </w:rPr>
          <w:t>dome@dobele.lv</w:t>
        </w:r>
      </w:hyperlink>
    </w:p>
    <w:p w14:paraId="630BF5D0" w14:textId="77777777" w:rsidR="0076655F" w:rsidRPr="0069609C" w:rsidRDefault="0076655F" w:rsidP="0076655F">
      <w:pPr>
        <w:pStyle w:val="Default"/>
        <w:jc w:val="center"/>
        <w:rPr>
          <w:b/>
          <w:bCs/>
        </w:rPr>
      </w:pPr>
    </w:p>
    <w:p w14:paraId="5CE213F6" w14:textId="77777777" w:rsidR="0076655F" w:rsidRPr="0069609C" w:rsidRDefault="0076655F" w:rsidP="0076655F">
      <w:pPr>
        <w:pStyle w:val="NoSpacing"/>
        <w:jc w:val="center"/>
        <w:rPr>
          <w:b/>
        </w:rPr>
      </w:pPr>
      <w:r w:rsidRPr="0069609C">
        <w:rPr>
          <w:b/>
        </w:rPr>
        <w:t>LĒMUMS</w:t>
      </w:r>
    </w:p>
    <w:p w14:paraId="6824B7AE" w14:textId="77777777" w:rsidR="0076655F" w:rsidRPr="0069609C" w:rsidRDefault="0076655F" w:rsidP="0076655F">
      <w:pPr>
        <w:pStyle w:val="NoSpacing"/>
        <w:jc w:val="center"/>
        <w:rPr>
          <w:b/>
        </w:rPr>
      </w:pPr>
      <w:r w:rsidRPr="0069609C">
        <w:rPr>
          <w:b/>
        </w:rPr>
        <w:t>Dobelē</w:t>
      </w:r>
    </w:p>
    <w:p w14:paraId="63A77CF4" w14:textId="77777777" w:rsidR="0076655F" w:rsidRPr="00897D53" w:rsidRDefault="0076655F" w:rsidP="0076655F">
      <w:pPr>
        <w:pStyle w:val="NoSpacing"/>
        <w:jc w:val="both"/>
        <w:rPr>
          <w:b/>
        </w:rPr>
      </w:pPr>
      <w:r w:rsidRPr="00897D53">
        <w:rPr>
          <w:b/>
        </w:rPr>
        <w:t xml:space="preserve">2021.gada </w:t>
      </w:r>
      <w:r>
        <w:rPr>
          <w:b/>
        </w:rPr>
        <w:t>25</w:t>
      </w:r>
      <w:r w:rsidRPr="00897D53">
        <w:rPr>
          <w:b/>
        </w:rPr>
        <w:t>.novembrī</w:t>
      </w:r>
      <w:r w:rsidRPr="00897D53">
        <w:rPr>
          <w:b/>
        </w:rPr>
        <w:tab/>
      </w:r>
      <w:r w:rsidRPr="00897D53">
        <w:rPr>
          <w:b/>
        </w:rPr>
        <w:tab/>
      </w:r>
      <w:r w:rsidRPr="00897D53">
        <w:rPr>
          <w:b/>
        </w:rPr>
        <w:tab/>
      </w:r>
      <w:r w:rsidRPr="00897D53">
        <w:rPr>
          <w:b/>
        </w:rPr>
        <w:tab/>
      </w:r>
      <w:r w:rsidRPr="00897D53">
        <w:rPr>
          <w:b/>
        </w:rPr>
        <w:tab/>
      </w:r>
      <w:r w:rsidRPr="00897D53">
        <w:rPr>
          <w:b/>
        </w:rPr>
        <w:tab/>
      </w:r>
      <w:r w:rsidRPr="00897D53">
        <w:rPr>
          <w:b/>
        </w:rPr>
        <w:tab/>
      </w:r>
      <w:r w:rsidRPr="00897D53">
        <w:rPr>
          <w:b/>
        </w:rPr>
        <w:tab/>
        <w:t>Nr. </w:t>
      </w:r>
      <w:r>
        <w:rPr>
          <w:b/>
        </w:rPr>
        <w:t>248</w:t>
      </w:r>
      <w:r w:rsidRPr="00897D53">
        <w:rPr>
          <w:b/>
        </w:rPr>
        <w:t>/</w:t>
      </w:r>
      <w:r>
        <w:rPr>
          <w:b/>
        </w:rPr>
        <w:t>16</w:t>
      </w:r>
    </w:p>
    <w:p w14:paraId="2B718850" w14:textId="77777777" w:rsidR="0076655F" w:rsidRPr="00897D53" w:rsidRDefault="0076655F" w:rsidP="0076655F">
      <w:pPr>
        <w:pStyle w:val="NoSpacing"/>
        <w:jc w:val="right"/>
        <w:rPr>
          <w:b/>
        </w:rPr>
      </w:pPr>
      <w:r w:rsidRPr="00897D53">
        <w:t>(prot. Nr.</w:t>
      </w:r>
      <w:r>
        <w:t>16</w:t>
      </w:r>
      <w:r w:rsidRPr="00897D53">
        <w:t xml:space="preserve">, </w:t>
      </w:r>
      <w:r>
        <w:t>4</w:t>
      </w:r>
      <w:r w:rsidRPr="00897D53">
        <w:t>.§)</w:t>
      </w:r>
    </w:p>
    <w:p w14:paraId="3D873F94" w14:textId="77777777" w:rsidR="0076655F" w:rsidRPr="00897D53" w:rsidRDefault="0076655F" w:rsidP="0076655F"/>
    <w:p w14:paraId="089ED46E" w14:textId="77777777" w:rsidR="0076655F" w:rsidRDefault="0076655F" w:rsidP="0076655F">
      <w:pPr>
        <w:jc w:val="center"/>
        <w:rPr>
          <w:b/>
          <w:u w:val="single"/>
        </w:rPr>
      </w:pPr>
      <w:r w:rsidRPr="0069609C">
        <w:rPr>
          <w:b/>
          <w:u w:val="single"/>
        </w:rPr>
        <w:t xml:space="preserve">Par </w:t>
      </w:r>
      <w:r>
        <w:rPr>
          <w:b/>
          <w:u w:val="single"/>
        </w:rPr>
        <w:t xml:space="preserve">Nekustamo īpašumu </w:t>
      </w:r>
      <w:r w:rsidRPr="0069609C">
        <w:rPr>
          <w:b/>
          <w:u w:val="single"/>
        </w:rPr>
        <w:t xml:space="preserve">komisijas izveidi un </w:t>
      </w:r>
      <w:r>
        <w:rPr>
          <w:b/>
          <w:u w:val="single"/>
        </w:rPr>
        <w:t>Nekustamo īpašumu</w:t>
      </w:r>
      <w:r w:rsidRPr="0069609C">
        <w:rPr>
          <w:b/>
          <w:u w:val="single"/>
        </w:rPr>
        <w:t xml:space="preserve"> komisijas nolikuma apstiprināšanu</w:t>
      </w:r>
    </w:p>
    <w:p w14:paraId="50483443" w14:textId="77777777" w:rsidR="0076655F" w:rsidRPr="0033568E" w:rsidRDefault="0076655F" w:rsidP="0076655F">
      <w:pPr>
        <w:jc w:val="center"/>
        <w:rPr>
          <w:b/>
          <w:u w:val="single"/>
        </w:rPr>
      </w:pPr>
    </w:p>
    <w:p w14:paraId="7D09BFEF" w14:textId="77777777" w:rsidR="0076655F" w:rsidRDefault="0076655F" w:rsidP="0076655F">
      <w:pPr>
        <w:ind w:firstLine="284"/>
        <w:jc w:val="both"/>
      </w:pPr>
      <w:r>
        <w:tab/>
      </w:r>
      <w:r w:rsidRPr="0069609C">
        <w:t>Saskaņā ar likuma „Par pašvaldībām” 21.panta pirmās daļas 2</w:t>
      </w:r>
      <w:r>
        <w:t>4</w:t>
      </w:r>
      <w:r w:rsidRPr="0069609C">
        <w:t>.punktu</w:t>
      </w:r>
      <w:r>
        <w:t xml:space="preserve"> un 61.panta otro un trešo daļu</w:t>
      </w:r>
      <w:r w:rsidRPr="0069609C">
        <w:t xml:space="preserve">, atklāti balsojot: </w:t>
      </w:r>
      <w:r w:rsidRPr="00F92D95">
        <w:t>PAR</w:t>
      </w:r>
      <w:r w:rsidRPr="001E72C8">
        <w:t xml:space="preserve"> –</w:t>
      </w:r>
      <w:r>
        <w:t xml:space="preserve"> 17</w:t>
      </w:r>
      <w:r w:rsidRPr="001E72C8">
        <w:t xml:space="preserve"> (Ģirts Ante, </w:t>
      </w:r>
      <w:r w:rsidRPr="001E72C8">
        <w:rPr>
          <w:bCs/>
          <w:lang w:eastAsia="et-EE"/>
        </w:rPr>
        <w:t>Madara Darguža, Sarmīte Dude, Māris Feldmanis, Edgars Gaigalis, Ivars Gorskis, Gints Kaminskis, Linda Karloviča, Edgars Laimiņš, Sintija Liekniņa, Sanita Olševska, Andris Podvinskis, Dace Reinika, Guntis Safranovičs, Andrejs Spridzāns, Ivars Stanga, Indra Špela</w:t>
      </w:r>
      <w:r w:rsidRPr="001E72C8">
        <w:t xml:space="preserve">), PRET – nav, ATTURAS – </w:t>
      </w:r>
      <w:r>
        <w:t>2</w:t>
      </w:r>
      <w:r w:rsidRPr="001E72C8">
        <w:t xml:space="preserve"> (</w:t>
      </w:r>
      <w:r w:rsidRPr="001E72C8">
        <w:rPr>
          <w:bCs/>
          <w:lang w:eastAsia="et-EE"/>
        </w:rPr>
        <w:t>Kristīne Briede, Viesturs Reinfelds),</w:t>
      </w:r>
      <w:r w:rsidRPr="0069609C">
        <w:t xml:space="preserve"> Dobeles novada dome NOLEMJ:</w:t>
      </w:r>
    </w:p>
    <w:p w14:paraId="7A152C9B" w14:textId="77777777" w:rsidR="0076655F" w:rsidRPr="00234128" w:rsidRDefault="0076655F" w:rsidP="00F13FBA">
      <w:pPr>
        <w:pStyle w:val="ListParagraph"/>
        <w:widowControl/>
        <w:numPr>
          <w:ilvl w:val="0"/>
          <w:numId w:val="51"/>
        </w:numPr>
        <w:suppressAutoHyphens w:val="0"/>
        <w:spacing w:after="120"/>
        <w:contextualSpacing/>
        <w:jc w:val="both"/>
      </w:pPr>
      <w:r w:rsidRPr="00234128">
        <w:t>Apstiprināt</w:t>
      </w:r>
      <w:r w:rsidRPr="00234128">
        <w:rPr>
          <w:bCs/>
        </w:rPr>
        <w:t xml:space="preserve"> </w:t>
      </w:r>
      <w:r w:rsidRPr="00234128">
        <w:t>Nekustamo īpašumu komisijas nolikumu (lēmuma pielikumā).</w:t>
      </w:r>
    </w:p>
    <w:p w14:paraId="195D2F05" w14:textId="77777777" w:rsidR="0076655F" w:rsidRPr="00B7026A" w:rsidRDefault="0076655F" w:rsidP="00F13FBA">
      <w:pPr>
        <w:pStyle w:val="ListParagraph"/>
        <w:widowControl/>
        <w:numPr>
          <w:ilvl w:val="0"/>
          <w:numId w:val="51"/>
        </w:numPr>
        <w:tabs>
          <w:tab w:val="left" w:pos="709"/>
        </w:tabs>
        <w:suppressAutoHyphens w:val="0"/>
        <w:contextualSpacing/>
        <w:jc w:val="both"/>
      </w:pPr>
      <w:r w:rsidRPr="00B7026A">
        <w:t>Izveidot Dobeles novada pašvaldības Nekustamo īpašumu komisiju šādā sastāvā:</w:t>
      </w:r>
    </w:p>
    <w:p w14:paraId="26E19E45" w14:textId="77777777" w:rsidR="0076655F" w:rsidRPr="000128D7" w:rsidRDefault="0076655F" w:rsidP="0076655F">
      <w:pPr>
        <w:pStyle w:val="ListParagraph"/>
        <w:jc w:val="both"/>
        <w:rPr>
          <w:b/>
        </w:rPr>
      </w:pPr>
      <w:r w:rsidRPr="000128D7">
        <w:rPr>
          <w:b/>
        </w:rPr>
        <w:t xml:space="preserve">Komisijas priekšsēdētājs </w:t>
      </w:r>
    </w:p>
    <w:p w14:paraId="38819389" w14:textId="77777777" w:rsidR="0076655F" w:rsidRDefault="0076655F" w:rsidP="0076655F">
      <w:pPr>
        <w:ind w:firstLine="284"/>
      </w:pPr>
      <w:r>
        <w:tab/>
      </w:r>
      <w:r w:rsidRPr="0033568E">
        <w:t>Gunārs Kurlovičs</w:t>
      </w:r>
      <w:r>
        <w:t xml:space="preserve"> – </w:t>
      </w:r>
      <w:r w:rsidRPr="0033568E">
        <w:t>pašvaldības izpilddirektora vietnieks</w:t>
      </w:r>
      <w:r>
        <w:t>;</w:t>
      </w:r>
    </w:p>
    <w:p w14:paraId="5E05B9C5" w14:textId="77777777" w:rsidR="0076655F" w:rsidRPr="000128D7" w:rsidRDefault="0076655F" w:rsidP="0076655F">
      <w:pPr>
        <w:ind w:firstLine="284"/>
        <w:rPr>
          <w:b/>
        </w:rPr>
      </w:pPr>
      <w:r w:rsidRPr="000128D7">
        <w:rPr>
          <w:b/>
        </w:rPr>
        <w:tab/>
        <w:t xml:space="preserve">Komisijas priekšsēdētāja vietnieks </w:t>
      </w:r>
    </w:p>
    <w:p w14:paraId="1CB4B3F4" w14:textId="77777777" w:rsidR="0076655F" w:rsidRDefault="0076655F" w:rsidP="0076655F">
      <w:pPr>
        <w:ind w:firstLine="284"/>
      </w:pPr>
      <w:r>
        <w:tab/>
      </w:r>
      <w:r w:rsidRPr="0033568E">
        <w:t>Edgars Laimiņš</w:t>
      </w:r>
      <w:r>
        <w:t xml:space="preserve"> – </w:t>
      </w:r>
      <w:r w:rsidRPr="0033568E">
        <w:t>Dobeles novada domes deputāts</w:t>
      </w:r>
      <w:r>
        <w:t>;</w:t>
      </w:r>
    </w:p>
    <w:p w14:paraId="5B685501" w14:textId="77777777" w:rsidR="0076655F" w:rsidRPr="000128D7" w:rsidRDefault="0076655F" w:rsidP="0076655F">
      <w:pPr>
        <w:ind w:firstLine="284"/>
        <w:rPr>
          <w:b/>
          <w:sz w:val="28"/>
        </w:rPr>
      </w:pPr>
      <w:r w:rsidRPr="000128D7">
        <w:rPr>
          <w:b/>
          <w:sz w:val="28"/>
        </w:rPr>
        <w:tab/>
      </w:r>
      <w:r w:rsidRPr="000128D7">
        <w:rPr>
          <w:b/>
        </w:rPr>
        <w:t>Komisijas locekļi:</w:t>
      </w:r>
    </w:p>
    <w:p w14:paraId="4C91FE80" w14:textId="77777777" w:rsidR="0076655F" w:rsidRDefault="0076655F" w:rsidP="0076655F">
      <w:pPr>
        <w:ind w:left="284"/>
        <w:jc w:val="both"/>
      </w:pPr>
      <w:r>
        <w:tab/>
        <w:t>Austra Apsīte – Dobeles novada pašvaldības Nekustamo īpašumu nodaļas vadītāja;</w:t>
      </w:r>
    </w:p>
    <w:p w14:paraId="17DD4700" w14:textId="77777777" w:rsidR="0076655F" w:rsidRDefault="0076655F" w:rsidP="0076655F">
      <w:pPr>
        <w:ind w:left="284"/>
      </w:pPr>
      <w:r>
        <w:tab/>
        <w:t>Aiva Pole-</w:t>
      </w:r>
      <w:r w:rsidRPr="0033568E">
        <w:t>Grinšpone</w:t>
      </w:r>
      <w:r>
        <w:t xml:space="preserve"> – </w:t>
      </w:r>
      <w:r w:rsidRPr="0033568E">
        <w:t>Dobeles</w:t>
      </w:r>
      <w:r>
        <w:t xml:space="preserve"> novada pašvaldības juriste;</w:t>
      </w:r>
    </w:p>
    <w:p w14:paraId="1EF97DF4" w14:textId="77777777" w:rsidR="0076655F" w:rsidRDefault="0076655F" w:rsidP="0076655F">
      <w:pPr>
        <w:ind w:left="284"/>
      </w:pPr>
      <w:r>
        <w:tab/>
        <w:t xml:space="preserve">Andrejs Spridzāns – </w:t>
      </w:r>
      <w:r w:rsidRPr="0033568E">
        <w:t>Dobeles novada domes deputāts</w:t>
      </w:r>
      <w:r>
        <w:t>;</w:t>
      </w:r>
    </w:p>
    <w:p w14:paraId="6461C0E5" w14:textId="77777777" w:rsidR="0076655F" w:rsidRDefault="0076655F" w:rsidP="0076655F">
      <w:pPr>
        <w:ind w:left="284"/>
      </w:pPr>
      <w:r>
        <w:tab/>
        <w:t>Zaiga Judeiķe-Ose -  SIA “Zaiga Vet” valdes priekšsēdētāja;</w:t>
      </w:r>
    </w:p>
    <w:p w14:paraId="1532076E" w14:textId="77777777" w:rsidR="0076655F" w:rsidRPr="00D255D4" w:rsidRDefault="0076655F" w:rsidP="0076655F">
      <w:pPr>
        <w:spacing w:after="120"/>
        <w:ind w:left="284"/>
      </w:pPr>
      <w:r>
        <w:tab/>
      </w:r>
      <w:r w:rsidRPr="00D65598">
        <w:t>Sandra Lasmane</w:t>
      </w:r>
      <w:r>
        <w:t xml:space="preserve"> – </w:t>
      </w:r>
      <w:r w:rsidRPr="00D65598">
        <w:t>Dobeles novada pašvaldības Attīstības un plānošanas nodaļas teritorijas plānotāja.</w:t>
      </w:r>
    </w:p>
    <w:p w14:paraId="3B53D290" w14:textId="77777777" w:rsidR="0076655F" w:rsidRPr="0052089B" w:rsidRDefault="0076655F" w:rsidP="0076655F">
      <w:pPr>
        <w:pStyle w:val="NoSpacing"/>
        <w:tabs>
          <w:tab w:val="left" w:pos="709"/>
        </w:tabs>
        <w:ind w:left="284"/>
        <w:jc w:val="both"/>
        <w:rPr>
          <w:rStyle w:val="markedcontent"/>
        </w:rPr>
      </w:pPr>
      <w:r>
        <w:t>3.</w:t>
      </w:r>
      <w:r w:rsidRPr="0052089B">
        <w:t xml:space="preserve">Atzīt par spēku zaudējušiem Dobeles novada domes </w:t>
      </w:r>
      <w:r>
        <w:t>2009.gada 27.augusta lēmumu Nr. </w:t>
      </w:r>
      <w:r w:rsidRPr="0052089B">
        <w:t xml:space="preserve">104/8 “Par Dobeles novada pašvaldības īpašuma konversijas komisijas izveidošanu”, </w:t>
      </w:r>
      <w:r w:rsidRPr="0052089B">
        <w:rPr>
          <w:rFonts w:eastAsia="Times New Roman"/>
          <w:lang w:eastAsia="lv-LV"/>
        </w:rPr>
        <w:t>Dobeles novada domes 2016.gada 28.janvāra lēmumu Nr.6/1 “Par Dobeles novada pašvaldības zemes ierīcības komisijas izveidi un nolikuma apstiprināšanu”,</w:t>
      </w:r>
      <w:r w:rsidRPr="0052089B">
        <w:t xml:space="preserve"> Auces novada domes </w:t>
      </w:r>
      <w:r w:rsidRPr="0052089B">
        <w:rPr>
          <w:rStyle w:val="markedcontent"/>
        </w:rPr>
        <w:t>2017.gada 30.augusta lēmumu Nr.297 (prot. Nr.9, 22.§) “Par Auces no</w:t>
      </w:r>
      <w:r>
        <w:rPr>
          <w:rStyle w:val="markedcontent"/>
        </w:rPr>
        <w:t>vada privatizācijas komisiju.”</w:t>
      </w:r>
    </w:p>
    <w:p w14:paraId="19C1C2B8" w14:textId="77777777" w:rsidR="0076655F" w:rsidRDefault="0076655F" w:rsidP="0076655F">
      <w:pPr>
        <w:ind w:right="-58"/>
        <w:jc w:val="both"/>
      </w:pPr>
    </w:p>
    <w:p w14:paraId="3957CF9B" w14:textId="77777777" w:rsidR="0076655F" w:rsidRDefault="0076655F" w:rsidP="0076655F">
      <w:pPr>
        <w:ind w:right="-58"/>
        <w:jc w:val="both"/>
      </w:pPr>
    </w:p>
    <w:p w14:paraId="78C44113" w14:textId="77777777" w:rsidR="0076655F" w:rsidRDefault="0076655F" w:rsidP="0076655F">
      <w:pPr>
        <w:ind w:right="-58"/>
        <w:jc w:val="both"/>
      </w:pPr>
      <w:r w:rsidRPr="0069609C">
        <w:t>Domes priekšsēdētājs</w:t>
      </w:r>
      <w:r w:rsidRPr="0069609C">
        <w:tab/>
      </w:r>
      <w:r w:rsidRPr="0069609C">
        <w:tab/>
      </w:r>
      <w:r w:rsidRPr="0069609C">
        <w:tab/>
      </w:r>
      <w:r w:rsidRPr="0069609C">
        <w:tab/>
      </w:r>
      <w:r w:rsidRPr="0069609C">
        <w:tab/>
      </w:r>
      <w:r w:rsidRPr="0069609C">
        <w:tab/>
      </w:r>
      <w:r w:rsidRPr="0069609C">
        <w:tab/>
      </w:r>
      <w:r>
        <w:tab/>
      </w:r>
      <w:r>
        <w:tab/>
      </w:r>
      <w:r w:rsidRPr="0069609C">
        <w:t>I.</w:t>
      </w:r>
      <w:r>
        <w:t> </w:t>
      </w:r>
      <w:r w:rsidRPr="0069609C">
        <w:t>Gorskis</w:t>
      </w:r>
    </w:p>
    <w:p w14:paraId="1C0178F4" w14:textId="77777777" w:rsidR="0076655F" w:rsidRDefault="0076655F" w:rsidP="0076655F">
      <w:pPr>
        <w:sectPr w:rsidR="0076655F" w:rsidSect="0076655F">
          <w:pgSz w:w="11906" w:h="16838"/>
          <w:pgMar w:top="993" w:right="707" w:bottom="1276" w:left="1701" w:header="708" w:footer="708" w:gutter="0"/>
          <w:cols w:space="708"/>
          <w:docGrid w:linePitch="360"/>
        </w:sectPr>
      </w:pPr>
    </w:p>
    <w:p w14:paraId="7F89F6A3" w14:textId="77777777" w:rsidR="0076655F" w:rsidRPr="00D46E4D" w:rsidRDefault="0076655F" w:rsidP="0076655F">
      <w:pPr>
        <w:jc w:val="right"/>
        <w:rPr>
          <w:bCs/>
        </w:rPr>
      </w:pPr>
      <w:r w:rsidRPr="00D46E4D">
        <w:rPr>
          <w:bCs/>
        </w:rPr>
        <w:lastRenderedPageBreak/>
        <w:t>Pielikums</w:t>
      </w:r>
    </w:p>
    <w:p w14:paraId="6AC7CEC9" w14:textId="77777777" w:rsidR="0076655F" w:rsidRDefault="0076655F" w:rsidP="0076655F">
      <w:pPr>
        <w:jc w:val="right"/>
        <w:rPr>
          <w:bCs/>
        </w:rPr>
      </w:pPr>
      <w:r w:rsidRPr="00D46E4D">
        <w:rPr>
          <w:bCs/>
        </w:rPr>
        <w:t xml:space="preserve">Dobeles novada domes </w:t>
      </w:r>
    </w:p>
    <w:p w14:paraId="0E54F3BA" w14:textId="77777777" w:rsidR="0076655F" w:rsidRDefault="0076655F" w:rsidP="0076655F">
      <w:pPr>
        <w:jc w:val="right"/>
        <w:rPr>
          <w:bCs/>
        </w:rPr>
      </w:pPr>
      <w:r w:rsidRPr="00D46E4D">
        <w:rPr>
          <w:bCs/>
        </w:rPr>
        <w:t xml:space="preserve">2021.gada 25.novembra </w:t>
      </w:r>
    </w:p>
    <w:p w14:paraId="6C16E00A" w14:textId="77777777" w:rsidR="0076655F" w:rsidRPr="00D46E4D" w:rsidRDefault="0076655F" w:rsidP="0076655F">
      <w:pPr>
        <w:jc w:val="right"/>
        <w:rPr>
          <w:bCs/>
        </w:rPr>
      </w:pPr>
      <w:r w:rsidRPr="00D46E4D">
        <w:rPr>
          <w:bCs/>
        </w:rPr>
        <w:t>lēmumam Nr.</w:t>
      </w:r>
      <w:r>
        <w:rPr>
          <w:bCs/>
        </w:rPr>
        <w:t>248</w:t>
      </w:r>
      <w:r w:rsidRPr="00D46E4D">
        <w:rPr>
          <w:bCs/>
        </w:rPr>
        <w:t>/16</w:t>
      </w:r>
    </w:p>
    <w:p w14:paraId="449DC5AF" w14:textId="77777777" w:rsidR="0076655F" w:rsidRPr="00F20B99" w:rsidRDefault="0076655F" w:rsidP="0076655F">
      <w:pPr>
        <w:ind w:left="6480"/>
        <w:jc w:val="right"/>
        <w:rPr>
          <w:b/>
          <w:bCs/>
        </w:rPr>
      </w:pPr>
    </w:p>
    <w:p w14:paraId="73B5B3B2" w14:textId="77777777" w:rsidR="0076655F" w:rsidRPr="00F20B99" w:rsidRDefault="0076655F" w:rsidP="0076655F">
      <w:pPr>
        <w:tabs>
          <w:tab w:val="left" w:pos="-24212"/>
        </w:tabs>
        <w:jc w:val="center"/>
        <w:rPr>
          <w:b/>
        </w:rPr>
      </w:pPr>
      <w:r w:rsidRPr="00F20B99">
        <w:rPr>
          <w:noProof/>
          <w:sz w:val="20"/>
          <w:szCs w:val="20"/>
        </w:rPr>
        <w:drawing>
          <wp:inline distT="0" distB="0" distL="0" distR="0" wp14:anchorId="584CCBDA" wp14:editId="1535447D">
            <wp:extent cx="676275" cy="752475"/>
            <wp:effectExtent l="0" t="0" r="9525" b="9525"/>
            <wp:docPr id="115" name="Picture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1CBBADCD" w14:textId="77777777" w:rsidR="0076655F" w:rsidRPr="00F20B99" w:rsidRDefault="0076655F" w:rsidP="0076655F">
      <w:pPr>
        <w:pStyle w:val="Header"/>
        <w:jc w:val="center"/>
        <w:rPr>
          <w:sz w:val="20"/>
        </w:rPr>
      </w:pPr>
      <w:r w:rsidRPr="00F20B99">
        <w:rPr>
          <w:sz w:val="20"/>
        </w:rPr>
        <w:t>LATVIJAS REPUBLIKA</w:t>
      </w:r>
    </w:p>
    <w:p w14:paraId="670747F2" w14:textId="77777777" w:rsidR="0076655F" w:rsidRPr="00F20B99" w:rsidRDefault="0076655F" w:rsidP="0076655F">
      <w:pPr>
        <w:pStyle w:val="Header"/>
        <w:jc w:val="center"/>
        <w:rPr>
          <w:b/>
          <w:sz w:val="32"/>
          <w:szCs w:val="32"/>
        </w:rPr>
      </w:pPr>
      <w:r w:rsidRPr="00F20B99">
        <w:rPr>
          <w:b/>
          <w:sz w:val="32"/>
          <w:szCs w:val="32"/>
        </w:rPr>
        <w:t>DOBELES NOVADA DOME</w:t>
      </w:r>
    </w:p>
    <w:p w14:paraId="1D5FEAC7" w14:textId="77777777" w:rsidR="0076655F" w:rsidRPr="00F20B99" w:rsidRDefault="0076655F" w:rsidP="0076655F">
      <w:pPr>
        <w:pStyle w:val="Header"/>
        <w:jc w:val="center"/>
        <w:rPr>
          <w:sz w:val="16"/>
          <w:szCs w:val="16"/>
        </w:rPr>
      </w:pPr>
      <w:r w:rsidRPr="00F20B99">
        <w:rPr>
          <w:sz w:val="16"/>
          <w:szCs w:val="16"/>
        </w:rPr>
        <w:t>Brīvības iela 17, Dobele, Dobeles novads, LV-3701</w:t>
      </w:r>
    </w:p>
    <w:p w14:paraId="03BEA24C" w14:textId="77777777" w:rsidR="0076655F" w:rsidRPr="00F20B99" w:rsidRDefault="0076655F" w:rsidP="0076655F">
      <w:pPr>
        <w:pStyle w:val="Header"/>
        <w:pBdr>
          <w:bottom w:val="double" w:sz="6" w:space="1" w:color="auto"/>
        </w:pBdr>
        <w:jc w:val="center"/>
        <w:rPr>
          <w:color w:val="000000"/>
          <w:sz w:val="16"/>
          <w:szCs w:val="16"/>
        </w:rPr>
      </w:pPr>
      <w:r w:rsidRPr="00F20B99">
        <w:rPr>
          <w:sz w:val="16"/>
          <w:szCs w:val="16"/>
        </w:rPr>
        <w:t xml:space="preserve">Tālr. 63707269, 63700137, 63720940, e-pasts </w:t>
      </w:r>
      <w:hyperlink r:id="rId19" w:history="1">
        <w:r w:rsidRPr="00F20B99">
          <w:rPr>
            <w:rStyle w:val="Hyperlink"/>
            <w:color w:val="000000"/>
            <w:sz w:val="16"/>
            <w:szCs w:val="16"/>
          </w:rPr>
          <w:t>dome@dobele.lv</w:t>
        </w:r>
      </w:hyperlink>
    </w:p>
    <w:p w14:paraId="4364F475" w14:textId="77777777" w:rsidR="0076655F" w:rsidRPr="00A462B8" w:rsidRDefault="0076655F" w:rsidP="0076655F">
      <w:pPr>
        <w:jc w:val="center"/>
      </w:pPr>
      <w:r w:rsidRPr="00A462B8">
        <w:t>Dobelē</w:t>
      </w:r>
    </w:p>
    <w:p w14:paraId="130304D9" w14:textId="77777777" w:rsidR="0076655F" w:rsidRPr="00F20B99" w:rsidRDefault="0076655F" w:rsidP="0076655F">
      <w:pPr>
        <w:pStyle w:val="NoSpacing"/>
        <w:jc w:val="right"/>
      </w:pPr>
      <w:r w:rsidRPr="00F20B99">
        <w:t>APSTIPRINĀTS</w:t>
      </w:r>
    </w:p>
    <w:p w14:paraId="75DDB239" w14:textId="77777777" w:rsidR="0076655F" w:rsidRPr="00F20B99" w:rsidRDefault="0076655F" w:rsidP="0076655F">
      <w:pPr>
        <w:pStyle w:val="NoSpacing"/>
        <w:jc w:val="right"/>
      </w:pPr>
      <w:r w:rsidRPr="00F20B99">
        <w:t xml:space="preserve">ar Dobeles novada domes </w:t>
      </w:r>
    </w:p>
    <w:p w14:paraId="550B3A27" w14:textId="77777777" w:rsidR="0076655F" w:rsidRDefault="0076655F" w:rsidP="0076655F">
      <w:pPr>
        <w:pStyle w:val="NoSpacing"/>
        <w:jc w:val="right"/>
      </w:pPr>
      <w:r w:rsidRPr="00F20B99">
        <w:t xml:space="preserve">2021.gada </w:t>
      </w:r>
      <w:r>
        <w:t>25.</w:t>
      </w:r>
      <w:r w:rsidRPr="00F20B99">
        <w:t xml:space="preserve">novembra </w:t>
      </w:r>
    </w:p>
    <w:p w14:paraId="2AC2D757" w14:textId="77777777" w:rsidR="0076655F" w:rsidRPr="00F20B99" w:rsidRDefault="0076655F" w:rsidP="0076655F">
      <w:pPr>
        <w:pStyle w:val="NoSpacing"/>
        <w:jc w:val="right"/>
      </w:pPr>
      <w:r w:rsidRPr="00F20B99">
        <w:t>lēmumu Nr.</w:t>
      </w:r>
      <w:r>
        <w:t>248/16</w:t>
      </w:r>
    </w:p>
    <w:p w14:paraId="0FCBF109" w14:textId="77777777" w:rsidR="0076655F" w:rsidRDefault="0076655F" w:rsidP="0076655F">
      <w:pPr>
        <w:pStyle w:val="NoSpacing"/>
        <w:jc w:val="right"/>
      </w:pPr>
    </w:p>
    <w:p w14:paraId="1DEAA43D" w14:textId="77777777" w:rsidR="0076655F" w:rsidRPr="00F20B99" w:rsidRDefault="0076655F" w:rsidP="0076655F">
      <w:pPr>
        <w:pStyle w:val="NoSpacing"/>
        <w:jc w:val="right"/>
      </w:pPr>
    </w:p>
    <w:p w14:paraId="4DAB73F4" w14:textId="77777777" w:rsidR="0076655F" w:rsidRPr="00F20B99" w:rsidRDefault="0076655F" w:rsidP="0076655F">
      <w:pPr>
        <w:jc w:val="center"/>
        <w:rPr>
          <w:b/>
          <w:bCs/>
        </w:rPr>
      </w:pPr>
      <w:r w:rsidRPr="006163D5">
        <w:rPr>
          <w:b/>
          <w:bCs/>
          <w:color w:val="000000" w:themeColor="text1"/>
        </w:rPr>
        <w:t xml:space="preserve">NEKUSTAMO ĪPAŠUMU KOMISIJAS </w:t>
      </w:r>
      <w:r w:rsidRPr="00F20B99">
        <w:rPr>
          <w:b/>
          <w:bCs/>
        </w:rPr>
        <w:t>NOLIKUMS</w:t>
      </w:r>
    </w:p>
    <w:p w14:paraId="458C2F88" w14:textId="77777777" w:rsidR="0076655F" w:rsidRPr="00F20B99" w:rsidRDefault="0076655F" w:rsidP="0076655F">
      <w:pPr>
        <w:pStyle w:val="NoSpacing"/>
        <w:jc w:val="right"/>
      </w:pPr>
      <w:r w:rsidRPr="00F20B99">
        <w:t>Izdots saskaņā ar likuma “Par pašvaldībām”</w:t>
      </w:r>
    </w:p>
    <w:p w14:paraId="2E0850B8" w14:textId="77777777" w:rsidR="0076655F" w:rsidRPr="00F20B99" w:rsidRDefault="0076655F" w:rsidP="0076655F">
      <w:pPr>
        <w:pStyle w:val="NoSpacing"/>
        <w:jc w:val="right"/>
      </w:pPr>
      <w:r w:rsidRPr="00F20B99">
        <w:t xml:space="preserve">41.panta pirmās daļas 2.punktu, 61.panta trešo daļu, </w:t>
      </w:r>
    </w:p>
    <w:p w14:paraId="100D744B" w14:textId="77777777" w:rsidR="0076655F" w:rsidRPr="00F20B99" w:rsidRDefault="0076655F" w:rsidP="0076655F">
      <w:pPr>
        <w:pStyle w:val="NoSpacing"/>
        <w:jc w:val="right"/>
      </w:pPr>
      <w:r w:rsidRPr="00F20B99">
        <w:t xml:space="preserve">Administratīvo teritoriju un apdzīvoto vietu likuma 11.pantu, </w:t>
      </w:r>
    </w:p>
    <w:p w14:paraId="6F3325BA" w14:textId="77777777" w:rsidR="0076655F" w:rsidRPr="00F20B99" w:rsidRDefault="0076655F" w:rsidP="0076655F">
      <w:pPr>
        <w:pStyle w:val="NoSpacing"/>
        <w:jc w:val="right"/>
      </w:pPr>
      <w:r w:rsidRPr="00F20B99">
        <w:t>Ministru kabineta 2021.gada 29.jūnija noteikumu Nr. 455</w:t>
      </w:r>
    </w:p>
    <w:p w14:paraId="183B5186" w14:textId="77777777" w:rsidR="0076655F" w:rsidRPr="00F20B99" w:rsidRDefault="0076655F" w:rsidP="0076655F">
      <w:pPr>
        <w:pStyle w:val="NoSpacing"/>
        <w:jc w:val="right"/>
      </w:pPr>
      <w:r w:rsidRPr="00F20B99">
        <w:t xml:space="preserve"> “Adresācijas noteikumi” III nodaļu, </w:t>
      </w:r>
    </w:p>
    <w:p w14:paraId="36B34C62" w14:textId="77777777" w:rsidR="0076655F" w:rsidRPr="00F20B99" w:rsidRDefault="0076655F" w:rsidP="0076655F">
      <w:pPr>
        <w:pStyle w:val="NoSpacing"/>
        <w:jc w:val="right"/>
      </w:pPr>
      <w:r w:rsidRPr="00F20B99">
        <w:t>Zemes ierīcības likuma 19.pantu,</w:t>
      </w:r>
    </w:p>
    <w:p w14:paraId="1786291D" w14:textId="77777777" w:rsidR="0076655F" w:rsidRPr="00F20B99" w:rsidRDefault="0076655F" w:rsidP="0076655F">
      <w:pPr>
        <w:pStyle w:val="NoSpacing"/>
        <w:jc w:val="right"/>
      </w:pPr>
      <w:r w:rsidRPr="00F20B99">
        <w:t xml:space="preserve"> Nekustamā īpašuma valsts kadastra likuma</w:t>
      </w:r>
    </w:p>
    <w:p w14:paraId="10E40B64" w14:textId="77777777" w:rsidR="0076655F" w:rsidRPr="00F20B99" w:rsidRDefault="0076655F" w:rsidP="0076655F">
      <w:pPr>
        <w:pStyle w:val="NoSpacing"/>
        <w:jc w:val="right"/>
      </w:pPr>
      <w:r w:rsidRPr="00F20B99">
        <w:t xml:space="preserve"> 9.panta pirmās daļas 1.punktu, 33.pantu, </w:t>
      </w:r>
    </w:p>
    <w:p w14:paraId="1795A43E" w14:textId="77777777" w:rsidR="0076655F" w:rsidRPr="00F20B99" w:rsidRDefault="0076655F" w:rsidP="0076655F">
      <w:pPr>
        <w:pStyle w:val="NoSpacing"/>
        <w:jc w:val="right"/>
      </w:pPr>
      <w:r w:rsidRPr="00F20B99">
        <w:t xml:space="preserve">likuma “Par valsts un pašvaldību </w:t>
      </w:r>
    </w:p>
    <w:p w14:paraId="62CA98BE" w14:textId="77777777" w:rsidR="0076655F" w:rsidRPr="00F20B99" w:rsidRDefault="0076655F" w:rsidP="0076655F">
      <w:pPr>
        <w:pStyle w:val="NoSpacing"/>
        <w:jc w:val="right"/>
      </w:pPr>
      <w:r w:rsidRPr="00F20B99">
        <w:t>dzīvojamo māju privatizāciju”</w:t>
      </w:r>
      <w:r>
        <w:t xml:space="preserve"> </w:t>
      </w:r>
      <w:r w:rsidRPr="00F20B99">
        <w:t>85.panta ceturto daļu</w:t>
      </w:r>
      <w:r>
        <w:t>,</w:t>
      </w:r>
    </w:p>
    <w:p w14:paraId="11529009" w14:textId="77777777" w:rsidR="0076655F" w:rsidRPr="00F20B99" w:rsidRDefault="0076655F" w:rsidP="0076655F">
      <w:pPr>
        <w:pStyle w:val="NoSpacing"/>
        <w:jc w:val="right"/>
      </w:pPr>
      <w:r w:rsidRPr="00F20B99">
        <w:t xml:space="preserve">Ministru kabineta 2016.gada 2.augusta noteikumu Nr. 505 </w:t>
      </w:r>
    </w:p>
    <w:p w14:paraId="276C6909" w14:textId="77777777" w:rsidR="0076655F" w:rsidRPr="00F20B99" w:rsidRDefault="0076655F" w:rsidP="0076655F">
      <w:pPr>
        <w:pStyle w:val="NoSpacing"/>
        <w:jc w:val="right"/>
      </w:pPr>
      <w:r w:rsidRPr="00F20B99">
        <w:t xml:space="preserve">“Zemes ierīcības projekta izstrādes noteikumi” 11., 26., 27. un 28.punktu, </w:t>
      </w:r>
    </w:p>
    <w:p w14:paraId="050647DA" w14:textId="77777777" w:rsidR="0076655F" w:rsidRPr="00F20B99" w:rsidRDefault="0076655F" w:rsidP="0076655F">
      <w:pPr>
        <w:pStyle w:val="NoSpacing"/>
        <w:jc w:val="right"/>
      </w:pPr>
      <w:r w:rsidRPr="00F20B99">
        <w:t xml:space="preserve"> Ministru Kabineta 2006.gada 20.jūnija noteikumu Nr. 496 </w:t>
      </w:r>
    </w:p>
    <w:p w14:paraId="5CFF37E8" w14:textId="77777777" w:rsidR="0076655F" w:rsidRPr="00F20B99" w:rsidRDefault="0076655F" w:rsidP="0076655F">
      <w:pPr>
        <w:pStyle w:val="NoSpacing"/>
        <w:jc w:val="right"/>
      </w:pPr>
      <w:r w:rsidRPr="00F20B99">
        <w:t xml:space="preserve">“Nekustamā īpašuma lietošanas mērķu klasifikācija un </w:t>
      </w:r>
    </w:p>
    <w:p w14:paraId="4610A496" w14:textId="77777777" w:rsidR="0076655F" w:rsidRPr="00F20B99" w:rsidRDefault="0076655F" w:rsidP="0076655F">
      <w:pPr>
        <w:pStyle w:val="NoSpacing"/>
        <w:jc w:val="right"/>
      </w:pPr>
      <w:r w:rsidRPr="00F20B99">
        <w:t xml:space="preserve">nekustamā īpašuma lietošanas mērķu noteikšanas </w:t>
      </w:r>
    </w:p>
    <w:p w14:paraId="0786D827" w14:textId="77777777" w:rsidR="0076655F" w:rsidRDefault="0076655F" w:rsidP="0076655F">
      <w:pPr>
        <w:pStyle w:val="NoSpacing"/>
        <w:jc w:val="right"/>
      </w:pPr>
      <w:r w:rsidRPr="00F20B99">
        <w:t>un maiņas kārtība” 35.punktu</w:t>
      </w:r>
    </w:p>
    <w:p w14:paraId="5B1EF27C" w14:textId="77777777" w:rsidR="0076655F" w:rsidRDefault="0076655F" w:rsidP="0076655F">
      <w:pPr>
        <w:pStyle w:val="NoSpacing"/>
        <w:jc w:val="right"/>
      </w:pPr>
    </w:p>
    <w:p w14:paraId="4D49603A" w14:textId="77777777" w:rsidR="0076655F" w:rsidRPr="00F20B99" w:rsidRDefault="0076655F" w:rsidP="0076655F">
      <w:pPr>
        <w:pStyle w:val="NoSpacing"/>
        <w:jc w:val="right"/>
      </w:pPr>
    </w:p>
    <w:p w14:paraId="12FD8177" w14:textId="77777777" w:rsidR="0076655F" w:rsidRPr="00F20B99" w:rsidRDefault="0076655F" w:rsidP="0076655F">
      <w:pPr>
        <w:spacing w:after="120"/>
        <w:ind w:left="357"/>
        <w:jc w:val="center"/>
        <w:rPr>
          <w:b/>
          <w:color w:val="000000"/>
        </w:rPr>
      </w:pPr>
      <w:r w:rsidRPr="00F20B99">
        <w:rPr>
          <w:b/>
          <w:color w:val="000000"/>
        </w:rPr>
        <w:t>I</w:t>
      </w:r>
      <w:r>
        <w:rPr>
          <w:b/>
          <w:color w:val="000000"/>
        </w:rPr>
        <w:t>.</w:t>
      </w:r>
      <w:r w:rsidRPr="00F20B99">
        <w:rPr>
          <w:b/>
          <w:color w:val="000000"/>
        </w:rPr>
        <w:t xml:space="preserve"> Vispārīgie jautājumi</w:t>
      </w:r>
    </w:p>
    <w:p w14:paraId="225C7764" w14:textId="77777777" w:rsidR="0076655F" w:rsidRPr="00234128" w:rsidRDefault="0076655F" w:rsidP="00F13FBA">
      <w:pPr>
        <w:pStyle w:val="ListParagraph"/>
        <w:widowControl/>
        <w:numPr>
          <w:ilvl w:val="0"/>
          <w:numId w:val="52"/>
        </w:numPr>
        <w:tabs>
          <w:tab w:val="left" w:pos="142"/>
        </w:tabs>
        <w:suppressAutoHyphens w:val="0"/>
        <w:ind w:left="0" w:firstLine="426"/>
        <w:contextualSpacing/>
        <w:jc w:val="both"/>
      </w:pPr>
      <w:r w:rsidRPr="00234128">
        <w:rPr>
          <w:color w:val="000000" w:themeColor="text1"/>
        </w:rPr>
        <w:t xml:space="preserve">Šis nolikums nosaka Dobeles novada pašvaldības Nekustamo īpašumu komisijas (turpmāk </w:t>
      </w:r>
      <w:r w:rsidRPr="00234128">
        <w:rPr>
          <w:color w:val="000000"/>
        </w:rPr>
        <w:t xml:space="preserve">tekstā – Komisija) </w:t>
      </w:r>
      <w:r w:rsidRPr="00234128">
        <w:t xml:space="preserve">darbības mērķus, kompetenci, tiesības un pienākumus, struktūru, darba organizāciju un atbildību. </w:t>
      </w:r>
    </w:p>
    <w:p w14:paraId="505D03E7" w14:textId="77777777" w:rsidR="0076655F" w:rsidRPr="00321DE3" w:rsidRDefault="0076655F" w:rsidP="0076655F">
      <w:pPr>
        <w:tabs>
          <w:tab w:val="left" w:pos="851"/>
        </w:tabs>
        <w:ind w:firstLine="426"/>
        <w:jc w:val="both"/>
      </w:pPr>
      <w:r w:rsidRPr="00321DE3">
        <w:t>2.Komisiju septiņu locekļu sastāvā izveido ar domes lēmumu, apstiprinot komisijas priekšsēdētāju un priekšsēdētāja vietnieku, kā arī komisijas locekļu vārdisko sastāvu uz domes darbības pilnvaras laiku.</w:t>
      </w:r>
    </w:p>
    <w:p w14:paraId="1B6BA730" w14:textId="77777777" w:rsidR="0076655F" w:rsidRPr="00642879" w:rsidRDefault="0076655F" w:rsidP="00F13FBA">
      <w:pPr>
        <w:pStyle w:val="ListParagraph"/>
        <w:widowControl/>
        <w:numPr>
          <w:ilvl w:val="0"/>
          <w:numId w:val="27"/>
        </w:numPr>
        <w:suppressAutoHyphens w:val="0"/>
        <w:ind w:left="0" w:firstLine="426"/>
        <w:contextualSpacing/>
        <w:jc w:val="both"/>
      </w:pPr>
      <w:r>
        <w:t>Komisija savā darbībā ievēro šo nolikumu, pašvaldības domes (turpmāk – dome) lēmumus, saistošos noteikumus, pašvaldības iekšējos normatīvos</w:t>
      </w:r>
      <w:r w:rsidR="00C6753C">
        <w:t xml:space="preserve"> </w:t>
      </w:r>
      <w:r>
        <w:t>aktus un citus normatīvos aktus atbilstoši kompetencei. Komisija atrodas Dobeles novada domes pakļautībā.</w:t>
      </w:r>
    </w:p>
    <w:p w14:paraId="0BF98FFE" w14:textId="77777777" w:rsidR="0076655F" w:rsidRDefault="0076655F" w:rsidP="0076655F">
      <w:pPr>
        <w:ind w:left="357"/>
        <w:jc w:val="center"/>
        <w:rPr>
          <w:b/>
          <w:color w:val="000000"/>
        </w:rPr>
      </w:pPr>
    </w:p>
    <w:p w14:paraId="0015B58E" w14:textId="77777777" w:rsidR="003A0C87" w:rsidRDefault="003A0C87" w:rsidP="0076655F">
      <w:pPr>
        <w:ind w:left="357"/>
        <w:jc w:val="center"/>
        <w:rPr>
          <w:b/>
          <w:color w:val="000000"/>
        </w:rPr>
      </w:pPr>
    </w:p>
    <w:p w14:paraId="5BE2B77D" w14:textId="77777777" w:rsidR="003A0C87" w:rsidRDefault="003A0C87" w:rsidP="0076655F">
      <w:pPr>
        <w:ind w:left="357"/>
        <w:jc w:val="center"/>
        <w:rPr>
          <w:b/>
          <w:color w:val="000000"/>
        </w:rPr>
      </w:pPr>
    </w:p>
    <w:p w14:paraId="23A62B60" w14:textId="77777777" w:rsidR="0076655F" w:rsidRPr="00F20B99" w:rsidRDefault="0076655F" w:rsidP="0076655F">
      <w:pPr>
        <w:spacing w:after="120"/>
        <w:ind w:left="357"/>
        <w:jc w:val="center"/>
        <w:rPr>
          <w:b/>
          <w:color w:val="000000"/>
        </w:rPr>
      </w:pPr>
      <w:r w:rsidRPr="00F20B99">
        <w:rPr>
          <w:b/>
          <w:color w:val="000000"/>
        </w:rPr>
        <w:lastRenderedPageBreak/>
        <w:t>II</w:t>
      </w:r>
      <w:r>
        <w:rPr>
          <w:b/>
          <w:color w:val="000000"/>
        </w:rPr>
        <w:t>.</w:t>
      </w:r>
      <w:r w:rsidRPr="00F20B99">
        <w:rPr>
          <w:b/>
          <w:color w:val="000000"/>
        </w:rPr>
        <w:t xml:space="preserve"> Komisijas darbības mērķis un uzdevumi</w:t>
      </w:r>
    </w:p>
    <w:p w14:paraId="38DAD7BE" w14:textId="77777777" w:rsidR="0076655F" w:rsidRPr="00B14831" w:rsidRDefault="0076655F" w:rsidP="00F13FBA">
      <w:pPr>
        <w:pStyle w:val="ListParagraph"/>
        <w:widowControl/>
        <w:numPr>
          <w:ilvl w:val="0"/>
          <w:numId w:val="27"/>
        </w:numPr>
        <w:tabs>
          <w:tab w:val="left" w:pos="851"/>
        </w:tabs>
        <w:suppressAutoHyphens w:val="0"/>
        <w:ind w:left="0" w:firstLine="426"/>
        <w:contextualSpacing/>
        <w:jc w:val="both"/>
      </w:pPr>
      <w:r w:rsidRPr="00B14831">
        <w:rPr>
          <w:color w:val="000000"/>
        </w:rPr>
        <w:t xml:space="preserve">Komisijas darbības mērķis ir pieņemt lēmumus zemes ierīcības un adresācijas jomā, noteikt nekustamo īpašumu lietošanas mērķus un to maiņu, pārskatīt </w:t>
      </w:r>
      <w:r w:rsidRPr="00B14831">
        <w:t xml:space="preserve">dzīvojamām mājām funkcionāli nepieciešamo zemes gabala piesaistīšanu, </w:t>
      </w:r>
      <w:r w:rsidRPr="00B14831">
        <w:rPr>
          <w:color w:val="000000"/>
        </w:rPr>
        <w:t>kā arī organizēt pašvaldībai piederošo nekustamo īpašumu atsavināšanas procesus.</w:t>
      </w:r>
      <w:r w:rsidRPr="00B14831">
        <w:t xml:space="preserve"> </w:t>
      </w:r>
    </w:p>
    <w:p w14:paraId="3E937402" w14:textId="77777777" w:rsidR="0076655F" w:rsidRPr="00B14831" w:rsidRDefault="0076655F" w:rsidP="00F13FBA">
      <w:pPr>
        <w:pStyle w:val="ListParagraph"/>
        <w:widowControl/>
        <w:numPr>
          <w:ilvl w:val="0"/>
          <w:numId w:val="27"/>
        </w:numPr>
        <w:tabs>
          <w:tab w:val="left" w:pos="851"/>
        </w:tabs>
        <w:suppressAutoHyphens w:val="0"/>
        <w:ind w:left="0" w:firstLine="426"/>
        <w:contextualSpacing/>
        <w:jc w:val="both"/>
      </w:pPr>
      <w:r w:rsidRPr="00B14831">
        <w:t>Komisija pieņem lēmumus par:</w:t>
      </w:r>
    </w:p>
    <w:p w14:paraId="39D63E5A" w14:textId="77777777" w:rsidR="0076655F" w:rsidRPr="00274409" w:rsidRDefault="0076655F" w:rsidP="00F13FBA">
      <w:pPr>
        <w:pStyle w:val="ListParagraph"/>
        <w:widowControl/>
        <w:numPr>
          <w:ilvl w:val="1"/>
          <w:numId w:val="27"/>
        </w:numPr>
        <w:tabs>
          <w:tab w:val="left" w:pos="1276"/>
        </w:tabs>
        <w:suppressAutoHyphens w:val="0"/>
        <w:ind w:left="851" w:firstLine="0"/>
        <w:contextualSpacing/>
        <w:jc w:val="both"/>
      </w:pPr>
      <w:r w:rsidRPr="00274409">
        <w:t>nekustamā īpašuma zemes ierīcības projekta izstrādes nosacījumu izsniegšanu vai atteikumu izsniegt projekta izstrādes nosacījumus;</w:t>
      </w:r>
    </w:p>
    <w:p w14:paraId="6B22E36D" w14:textId="77777777" w:rsidR="0076655F" w:rsidRPr="00274409" w:rsidRDefault="0076655F" w:rsidP="00F13FBA">
      <w:pPr>
        <w:pStyle w:val="ListParagraph"/>
        <w:widowControl/>
        <w:numPr>
          <w:ilvl w:val="1"/>
          <w:numId w:val="27"/>
        </w:numPr>
        <w:tabs>
          <w:tab w:val="left" w:pos="1276"/>
        </w:tabs>
        <w:suppressAutoHyphens w:val="0"/>
        <w:ind w:left="851" w:firstLine="0"/>
        <w:contextualSpacing/>
        <w:jc w:val="both"/>
      </w:pPr>
      <w:r w:rsidRPr="00274409">
        <w:t>zemes ierīcības projekta un tā grozījumu apstiprināšanu;</w:t>
      </w:r>
    </w:p>
    <w:p w14:paraId="347BB98B" w14:textId="77777777" w:rsidR="0076655F" w:rsidRPr="00274409" w:rsidRDefault="0076655F" w:rsidP="00F13FBA">
      <w:pPr>
        <w:pStyle w:val="ListParagraph"/>
        <w:widowControl/>
        <w:numPr>
          <w:ilvl w:val="1"/>
          <w:numId w:val="27"/>
        </w:numPr>
        <w:tabs>
          <w:tab w:val="left" w:pos="1276"/>
        </w:tabs>
        <w:suppressAutoHyphens w:val="0"/>
        <w:ind w:left="851" w:firstLine="0"/>
        <w:contextualSpacing/>
        <w:jc w:val="both"/>
      </w:pPr>
      <w:r w:rsidRPr="00274409">
        <w:t>nekustamā īpašuma veidošanu;</w:t>
      </w:r>
    </w:p>
    <w:p w14:paraId="0989E789" w14:textId="77777777" w:rsidR="0076655F" w:rsidRPr="00274409" w:rsidRDefault="0076655F" w:rsidP="00F13FBA">
      <w:pPr>
        <w:pStyle w:val="ListParagraph"/>
        <w:widowControl/>
        <w:numPr>
          <w:ilvl w:val="1"/>
          <w:numId w:val="27"/>
        </w:numPr>
        <w:tabs>
          <w:tab w:val="left" w:pos="1276"/>
        </w:tabs>
        <w:suppressAutoHyphens w:val="0"/>
        <w:ind w:left="851" w:firstLine="0"/>
        <w:contextualSpacing/>
        <w:jc w:val="both"/>
      </w:pPr>
      <w:r w:rsidRPr="00274409">
        <w:t>nekustamā īpašuma lietošanas mērķa, lietošanas mērķa maiņu un lietošanas mērķim piekrītošās zemes platības noteikšanu;</w:t>
      </w:r>
    </w:p>
    <w:p w14:paraId="0A8424AD" w14:textId="77777777" w:rsidR="0076655F" w:rsidRPr="00274409" w:rsidRDefault="0076655F" w:rsidP="00F13FBA">
      <w:pPr>
        <w:pStyle w:val="ListParagraph"/>
        <w:widowControl/>
        <w:numPr>
          <w:ilvl w:val="1"/>
          <w:numId w:val="27"/>
        </w:numPr>
        <w:tabs>
          <w:tab w:val="left" w:pos="1276"/>
        </w:tabs>
        <w:suppressAutoHyphens w:val="0"/>
        <w:ind w:left="851" w:firstLine="0"/>
        <w:contextualSpacing/>
        <w:jc w:val="both"/>
      </w:pPr>
      <w:r w:rsidRPr="00274409">
        <w:t>adreses piešķiršanu, maiņu vai likvidāciju;</w:t>
      </w:r>
    </w:p>
    <w:p w14:paraId="0A7FB347" w14:textId="77777777" w:rsidR="0076655F" w:rsidRPr="00274409" w:rsidRDefault="0076655F" w:rsidP="00F13FBA">
      <w:pPr>
        <w:pStyle w:val="ListParagraph"/>
        <w:widowControl/>
        <w:numPr>
          <w:ilvl w:val="1"/>
          <w:numId w:val="27"/>
        </w:numPr>
        <w:tabs>
          <w:tab w:val="left" w:pos="1276"/>
        </w:tabs>
        <w:suppressAutoHyphens w:val="0"/>
        <w:ind w:left="851" w:firstLine="0"/>
        <w:contextualSpacing/>
        <w:jc w:val="both"/>
      </w:pPr>
      <w:r w:rsidRPr="00274409">
        <w:t>nosaukumu un numuru piešķiršanu ēkām, apbūvei paredzētajām zemes vienībām un telpu grupām;</w:t>
      </w:r>
    </w:p>
    <w:p w14:paraId="600D67A2" w14:textId="77777777" w:rsidR="0076655F" w:rsidRPr="00F20B99" w:rsidRDefault="0076655F" w:rsidP="00F13FBA">
      <w:pPr>
        <w:pStyle w:val="NoSpacing"/>
        <w:numPr>
          <w:ilvl w:val="1"/>
          <w:numId w:val="27"/>
        </w:numPr>
        <w:tabs>
          <w:tab w:val="left" w:pos="1276"/>
        </w:tabs>
        <w:ind w:left="851" w:firstLine="0"/>
        <w:jc w:val="both"/>
        <w:rPr>
          <w:lang w:eastAsia="lv-LV"/>
        </w:rPr>
      </w:pPr>
      <w:r w:rsidRPr="00F20B99">
        <w:rPr>
          <w:lang w:eastAsia="lv-LV"/>
        </w:rPr>
        <w:t xml:space="preserve">dzīvojamai mājai funkcionāli nepieciešamā zemes gabala </w:t>
      </w:r>
      <w:r>
        <w:rPr>
          <w:lang w:eastAsia="lv-LV"/>
        </w:rPr>
        <w:t>pārskatīšanu.</w:t>
      </w:r>
    </w:p>
    <w:p w14:paraId="7D4D9E92" w14:textId="77777777" w:rsidR="0076655F" w:rsidRPr="00F20B99" w:rsidRDefault="0076655F" w:rsidP="00F13FBA">
      <w:pPr>
        <w:pStyle w:val="NoSpacing"/>
        <w:numPr>
          <w:ilvl w:val="0"/>
          <w:numId w:val="27"/>
        </w:numPr>
        <w:ind w:left="851" w:hanging="425"/>
        <w:jc w:val="both"/>
        <w:rPr>
          <w:lang w:eastAsia="lv-LV"/>
        </w:rPr>
      </w:pPr>
      <w:r w:rsidRPr="00F20B99">
        <w:rPr>
          <w:lang w:eastAsia="lv-LV"/>
        </w:rPr>
        <w:t>Komisija nekustam</w:t>
      </w:r>
      <w:r>
        <w:rPr>
          <w:lang w:eastAsia="lv-LV"/>
        </w:rPr>
        <w:t>o</w:t>
      </w:r>
      <w:r w:rsidRPr="00F20B99">
        <w:rPr>
          <w:lang w:eastAsia="lv-LV"/>
        </w:rPr>
        <w:t xml:space="preserve"> īpašum</w:t>
      </w:r>
      <w:r>
        <w:rPr>
          <w:lang w:eastAsia="lv-LV"/>
        </w:rPr>
        <w:t>u</w:t>
      </w:r>
      <w:r w:rsidRPr="00F20B99">
        <w:rPr>
          <w:lang w:eastAsia="lv-LV"/>
        </w:rPr>
        <w:t xml:space="preserve"> atsavināšanas jomā:</w:t>
      </w:r>
    </w:p>
    <w:p w14:paraId="25C93662" w14:textId="77777777" w:rsidR="0076655F" w:rsidRPr="00F20B99" w:rsidRDefault="0076655F" w:rsidP="00F13FBA">
      <w:pPr>
        <w:pStyle w:val="NoSpacing"/>
        <w:numPr>
          <w:ilvl w:val="1"/>
          <w:numId w:val="27"/>
        </w:numPr>
        <w:tabs>
          <w:tab w:val="left" w:pos="1276"/>
        </w:tabs>
        <w:ind w:left="851" w:firstLine="0"/>
        <w:jc w:val="both"/>
        <w:rPr>
          <w:lang w:eastAsia="lv-LV"/>
        </w:rPr>
      </w:pPr>
      <w:r w:rsidRPr="00F20B99">
        <w:rPr>
          <w:lang w:eastAsia="lv-LV"/>
        </w:rPr>
        <w:t>izskata atsavināšanas ierosinājumus;</w:t>
      </w:r>
    </w:p>
    <w:p w14:paraId="33382472" w14:textId="77777777" w:rsidR="0076655F" w:rsidRPr="00F20B99" w:rsidRDefault="0076655F" w:rsidP="00F13FBA">
      <w:pPr>
        <w:pStyle w:val="NoSpacing"/>
        <w:numPr>
          <w:ilvl w:val="1"/>
          <w:numId w:val="27"/>
        </w:numPr>
        <w:tabs>
          <w:tab w:val="left" w:pos="1276"/>
        </w:tabs>
        <w:ind w:left="851" w:firstLine="0"/>
        <w:jc w:val="both"/>
        <w:rPr>
          <w:lang w:eastAsia="lv-LV"/>
        </w:rPr>
      </w:pPr>
      <w:r w:rsidRPr="00F20B99">
        <w:rPr>
          <w:lang w:eastAsia="lv-LV"/>
        </w:rPr>
        <w:t>organizē novērtēšanu;</w:t>
      </w:r>
    </w:p>
    <w:p w14:paraId="0BDAF0E6" w14:textId="77777777" w:rsidR="0076655F" w:rsidRPr="00F20B99" w:rsidRDefault="0076655F" w:rsidP="00F13FBA">
      <w:pPr>
        <w:pStyle w:val="NoSpacing"/>
        <w:numPr>
          <w:ilvl w:val="1"/>
          <w:numId w:val="27"/>
        </w:numPr>
        <w:tabs>
          <w:tab w:val="left" w:pos="1276"/>
        </w:tabs>
        <w:ind w:left="851" w:firstLine="0"/>
        <w:jc w:val="both"/>
        <w:rPr>
          <w:lang w:eastAsia="lv-LV"/>
        </w:rPr>
      </w:pPr>
      <w:r w:rsidRPr="00F20B99">
        <w:rPr>
          <w:lang w:eastAsia="lv-LV"/>
        </w:rPr>
        <w:t>nosaka nosacīto cenu</w:t>
      </w:r>
      <w:r>
        <w:rPr>
          <w:lang w:eastAsia="lv-LV"/>
        </w:rPr>
        <w:t>;</w:t>
      </w:r>
    </w:p>
    <w:p w14:paraId="695865F8" w14:textId="77777777" w:rsidR="0076655F" w:rsidRPr="00F20B99" w:rsidRDefault="0076655F" w:rsidP="00F13FBA">
      <w:pPr>
        <w:pStyle w:val="NoSpacing"/>
        <w:numPr>
          <w:ilvl w:val="1"/>
          <w:numId w:val="27"/>
        </w:numPr>
        <w:tabs>
          <w:tab w:val="left" w:pos="1276"/>
        </w:tabs>
        <w:ind w:left="851" w:firstLine="0"/>
        <w:jc w:val="both"/>
        <w:rPr>
          <w:lang w:eastAsia="lv-LV"/>
        </w:rPr>
      </w:pPr>
      <w:r w:rsidRPr="00F20B99">
        <w:rPr>
          <w:lang w:eastAsia="lv-LV"/>
        </w:rPr>
        <w:t>izstrādā un apstiprina izsoles noteikumus;</w:t>
      </w:r>
    </w:p>
    <w:p w14:paraId="7F4CC0B1" w14:textId="77777777" w:rsidR="0076655F" w:rsidRPr="00F20B99" w:rsidRDefault="0076655F" w:rsidP="00F13FBA">
      <w:pPr>
        <w:pStyle w:val="NoSpacing"/>
        <w:numPr>
          <w:ilvl w:val="1"/>
          <w:numId w:val="27"/>
        </w:numPr>
        <w:tabs>
          <w:tab w:val="left" w:pos="1276"/>
        </w:tabs>
        <w:ind w:left="851" w:firstLine="0"/>
        <w:jc w:val="both"/>
        <w:rPr>
          <w:lang w:eastAsia="lv-LV"/>
        </w:rPr>
      </w:pPr>
      <w:r w:rsidRPr="00F20B99">
        <w:rPr>
          <w:lang w:eastAsia="lv-LV"/>
        </w:rPr>
        <w:t>organizē un vada izsoles;</w:t>
      </w:r>
    </w:p>
    <w:p w14:paraId="3E895231" w14:textId="77777777" w:rsidR="0076655F" w:rsidRPr="00F20B99" w:rsidRDefault="0076655F" w:rsidP="00F13FBA">
      <w:pPr>
        <w:pStyle w:val="NoSpacing"/>
        <w:numPr>
          <w:ilvl w:val="1"/>
          <w:numId w:val="27"/>
        </w:numPr>
        <w:tabs>
          <w:tab w:val="left" w:pos="1276"/>
        </w:tabs>
        <w:ind w:left="851" w:firstLine="0"/>
        <w:jc w:val="both"/>
        <w:rPr>
          <w:lang w:eastAsia="lv-LV"/>
        </w:rPr>
      </w:pPr>
      <w:r w:rsidRPr="00F20B99">
        <w:rPr>
          <w:lang w:eastAsia="lv-LV"/>
        </w:rPr>
        <w:t>lemj par pirkuma maksas samaksas grafika grozīšanu budžeta gada ietvaros.</w:t>
      </w:r>
    </w:p>
    <w:p w14:paraId="35230070" w14:textId="77777777" w:rsidR="0076655F" w:rsidRPr="00F20B99" w:rsidRDefault="0076655F" w:rsidP="00F13FBA">
      <w:pPr>
        <w:pStyle w:val="NoSpacing"/>
        <w:numPr>
          <w:ilvl w:val="0"/>
          <w:numId w:val="27"/>
        </w:numPr>
        <w:tabs>
          <w:tab w:val="left" w:pos="851"/>
        </w:tabs>
        <w:ind w:left="0" w:firstLine="426"/>
        <w:jc w:val="both"/>
        <w:rPr>
          <w:lang w:eastAsia="lv-LV"/>
        </w:rPr>
      </w:pPr>
      <w:r w:rsidRPr="00F20B99">
        <w:rPr>
          <w:lang w:eastAsia="lv-LV"/>
        </w:rPr>
        <w:t>Komisija ierosina domei atsavināt nekustamos īpašumus, piedāvājot atsavināšanas veidu un cenu.</w:t>
      </w:r>
    </w:p>
    <w:p w14:paraId="1AD48BFA" w14:textId="77777777" w:rsidR="0076655F" w:rsidRPr="00F20B99" w:rsidRDefault="0076655F" w:rsidP="00F13FBA">
      <w:pPr>
        <w:pStyle w:val="NoSpacing"/>
        <w:numPr>
          <w:ilvl w:val="0"/>
          <w:numId w:val="27"/>
        </w:numPr>
        <w:tabs>
          <w:tab w:val="left" w:pos="851"/>
        </w:tabs>
        <w:ind w:left="0" w:firstLine="426"/>
        <w:jc w:val="both"/>
        <w:rPr>
          <w:lang w:eastAsia="lv-LV"/>
        </w:rPr>
      </w:pPr>
      <w:r w:rsidRPr="00F20B99">
        <w:rPr>
          <w:lang w:eastAsia="lv-LV"/>
        </w:rPr>
        <w:t>Komisija nekustamā īpašuma atsav</w:t>
      </w:r>
      <w:r>
        <w:rPr>
          <w:lang w:eastAsia="lv-LV"/>
        </w:rPr>
        <w:t>ināšanas ierosinājumus noformē domes</w:t>
      </w:r>
      <w:r w:rsidRPr="00F20B99">
        <w:rPr>
          <w:lang w:eastAsia="lv-LV"/>
        </w:rPr>
        <w:t xml:space="preserve"> lēmumu projektu veidā, izskatīšanai domes Tautsaimniecības un attīstības komitejas sēdē.</w:t>
      </w:r>
    </w:p>
    <w:p w14:paraId="670AADA4" w14:textId="77777777" w:rsidR="0076655F" w:rsidRPr="00F20B99" w:rsidRDefault="0076655F" w:rsidP="00F13FBA">
      <w:pPr>
        <w:pStyle w:val="NoSpacing"/>
        <w:numPr>
          <w:ilvl w:val="0"/>
          <w:numId w:val="27"/>
        </w:numPr>
        <w:tabs>
          <w:tab w:val="left" w:pos="851"/>
        </w:tabs>
        <w:ind w:left="0" w:firstLine="426"/>
        <w:jc w:val="both"/>
        <w:rPr>
          <w:lang w:eastAsia="lv-LV"/>
        </w:rPr>
      </w:pPr>
      <w:r w:rsidRPr="00F20B99">
        <w:rPr>
          <w:lang w:eastAsia="lv-LV"/>
        </w:rPr>
        <w:t>Dome atbilstoši noteiktajai kompetencei lemj par nekustamo īpašumu atsavināšanu un izsoles rezultātu apstiprināšanu.</w:t>
      </w:r>
    </w:p>
    <w:p w14:paraId="1FB452C8" w14:textId="77777777" w:rsidR="0076655F" w:rsidRPr="00F20B99" w:rsidRDefault="0076655F" w:rsidP="0076655F">
      <w:pPr>
        <w:pStyle w:val="NoSpacing"/>
        <w:ind w:left="360"/>
        <w:jc w:val="both"/>
        <w:rPr>
          <w:lang w:eastAsia="lv-LV"/>
        </w:rPr>
      </w:pPr>
    </w:p>
    <w:p w14:paraId="63D89334" w14:textId="77777777" w:rsidR="0076655F" w:rsidRPr="00F20B99" w:rsidRDefault="0076655F" w:rsidP="0076655F">
      <w:pPr>
        <w:pStyle w:val="NoSpacing"/>
        <w:spacing w:after="120"/>
        <w:jc w:val="center"/>
        <w:rPr>
          <w:b/>
          <w:bCs/>
        </w:rPr>
      </w:pPr>
      <w:r w:rsidRPr="00F20B99">
        <w:rPr>
          <w:b/>
          <w:bCs/>
        </w:rPr>
        <w:t>III. Komisijas struktūra, amatpersonu kompetence un atbildība</w:t>
      </w:r>
    </w:p>
    <w:p w14:paraId="069415D9" w14:textId="77777777" w:rsidR="0076655F" w:rsidRPr="0033568E" w:rsidRDefault="0076655F" w:rsidP="00F13FBA">
      <w:pPr>
        <w:pStyle w:val="NoSpacing"/>
        <w:numPr>
          <w:ilvl w:val="0"/>
          <w:numId w:val="27"/>
        </w:numPr>
        <w:tabs>
          <w:tab w:val="left" w:pos="851"/>
        </w:tabs>
        <w:ind w:left="0" w:firstLine="426"/>
        <w:jc w:val="both"/>
      </w:pPr>
      <w:r w:rsidRPr="0033568E">
        <w:t xml:space="preserve">Komisijas sastāvā ir </w:t>
      </w:r>
      <w:r>
        <w:t>K</w:t>
      </w:r>
      <w:r w:rsidRPr="0033568E">
        <w:t xml:space="preserve">omisijas priekšsēdētājs, </w:t>
      </w:r>
      <w:r>
        <w:t>K</w:t>
      </w:r>
      <w:r w:rsidRPr="0033568E">
        <w:t>omisijas priekšsēdētāja vietnieks un piec</w:t>
      </w:r>
      <w:r>
        <w:t>i</w:t>
      </w:r>
      <w:r w:rsidRPr="0033568E">
        <w:t xml:space="preserve"> </w:t>
      </w:r>
      <w:r>
        <w:t>komisijas locekļi.</w:t>
      </w:r>
    </w:p>
    <w:p w14:paraId="7A16E525" w14:textId="77777777" w:rsidR="0076655F" w:rsidRPr="00F20B99" w:rsidRDefault="0076655F" w:rsidP="00F13FBA">
      <w:pPr>
        <w:pStyle w:val="NoSpacing"/>
        <w:numPr>
          <w:ilvl w:val="0"/>
          <w:numId w:val="27"/>
        </w:numPr>
        <w:tabs>
          <w:tab w:val="left" w:pos="851"/>
        </w:tabs>
        <w:ind w:left="0" w:firstLine="426"/>
        <w:jc w:val="both"/>
      </w:pPr>
      <w:r w:rsidRPr="0033568E">
        <w:t>Komisijas darbu</w:t>
      </w:r>
      <w:r w:rsidRPr="00F20B99">
        <w:t xml:space="preserve"> organizē un vada komisijas priekšsēdētājs, bet viņa prombūtnes laikā - komisijas priekšsēdētāja vietnieks. </w:t>
      </w:r>
    </w:p>
    <w:p w14:paraId="5B61A8F0" w14:textId="77777777" w:rsidR="0076655F" w:rsidRPr="00F20B99" w:rsidRDefault="0076655F" w:rsidP="00F13FBA">
      <w:pPr>
        <w:pStyle w:val="NoSpacing"/>
        <w:numPr>
          <w:ilvl w:val="0"/>
          <w:numId w:val="27"/>
        </w:numPr>
        <w:tabs>
          <w:tab w:val="left" w:pos="851"/>
        </w:tabs>
        <w:ind w:left="0" w:firstLine="426"/>
        <w:jc w:val="both"/>
      </w:pPr>
      <w:r w:rsidRPr="00F20B99">
        <w:t xml:space="preserve">Komisijas priekšsēdētājs: </w:t>
      </w:r>
    </w:p>
    <w:p w14:paraId="4C9AD9A0" w14:textId="77777777" w:rsidR="0076655F" w:rsidRPr="00F20B99" w:rsidRDefault="0076655F" w:rsidP="00F13FBA">
      <w:pPr>
        <w:pStyle w:val="NoSpacing"/>
        <w:numPr>
          <w:ilvl w:val="1"/>
          <w:numId w:val="27"/>
        </w:numPr>
        <w:tabs>
          <w:tab w:val="left" w:pos="1418"/>
        </w:tabs>
        <w:ind w:left="851" w:firstLine="0"/>
        <w:jc w:val="both"/>
      </w:pPr>
      <w:r w:rsidRPr="00F20B99">
        <w:t xml:space="preserve">plāno, organizē un vada Komisijas darbu; </w:t>
      </w:r>
    </w:p>
    <w:p w14:paraId="6B9BB22E" w14:textId="77777777" w:rsidR="0076655F" w:rsidRPr="00F20B99" w:rsidRDefault="0076655F" w:rsidP="00F13FBA">
      <w:pPr>
        <w:pStyle w:val="NoSpacing"/>
        <w:numPr>
          <w:ilvl w:val="1"/>
          <w:numId w:val="27"/>
        </w:numPr>
        <w:tabs>
          <w:tab w:val="left" w:pos="1418"/>
        </w:tabs>
        <w:ind w:left="851" w:firstLine="0"/>
        <w:jc w:val="both"/>
      </w:pPr>
      <w:r w:rsidRPr="00F20B99">
        <w:t>sagatavo jautājumus izskatīšanai Komisijas sēdēs/sanāksmēs;</w:t>
      </w:r>
    </w:p>
    <w:p w14:paraId="4F0F6D7F" w14:textId="77777777" w:rsidR="0076655F" w:rsidRPr="00F20B99" w:rsidRDefault="0076655F" w:rsidP="00F13FBA">
      <w:pPr>
        <w:pStyle w:val="NoSpacing"/>
        <w:numPr>
          <w:ilvl w:val="1"/>
          <w:numId w:val="27"/>
        </w:numPr>
        <w:tabs>
          <w:tab w:val="left" w:pos="1418"/>
        </w:tabs>
        <w:ind w:left="851" w:firstLine="0"/>
        <w:jc w:val="both"/>
      </w:pPr>
      <w:r w:rsidRPr="00F20B99">
        <w:t xml:space="preserve">nosaka Komisijas sēžu/sanāksmju laiku, vietu un darba kārtību; </w:t>
      </w:r>
    </w:p>
    <w:p w14:paraId="1DE87270" w14:textId="77777777" w:rsidR="0076655F" w:rsidRDefault="0076655F" w:rsidP="00F13FBA">
      <w:pPr>
        <w:pStyle w:val="NoSpacing"/>
        <w:numPr>
          <w:ilvl w:val="1"/>
          <w:numId w:val="27"/>
        </w:numPr>
        <w:tabs>
          <w:tab w:val="left" w:pos="1418"/>
        </w:tabs>
        <w:ind w:left="851" w:firstLine="0"/>
        <w:jc w:val="both"/>
      </w:pPr>
      <w:r w:rsidRPr="00F20B99">
        <w:t xml:space="preserve">sasauc un </w:t>
      </w:r>
      <w:r>
        <w:t>vada Komisijas sēdes/sanāksmes;</w:t>
      </w:r>
    </w:p>
    <w:p w14:paraId="797AE93B" w14:textId="77777777" w:rsidR="0076655F" w:rsidRPr="00E14E2B" w:rsidRDefault="0076655F" w:rsidP="00F13FBA">
      <w:pPr>
        <w:pStyle w:val="NoSpacing"/>
        <w:numPr>
          <w:ilvl w:val="1"/>
          <w:numId w:val="27"/>
        </w:numPr>
        <w:tabs>
          <w:tab w:val="left" w:pos="1418"/>
        </w:tabs>
        <w:ind w:left="851" w:firstLine="0"/>
        <w:jc w:val="both"/>
        <w:rPr>
          <w:color w:val="000000" w:themeColor="text1"/>
        </w:rPr>
      </w:pPr>
      <w:r w:rsidRPr="00E14E2B">
        <w:rPr>
          <w:color w:val="000000" w:themeColor="text1"/>
        </w:rPr>
        <w:t>pārliecinās par kvoruma esamību;</w:t>
      </w:r>
    </w:p>
    <w:p w14:paraId="7B5285A0" w14:textId="77777777" w:rsidR="0076655F" w:rsidRPr="00A462B8" w:rsidRDefault="0076655F" w:rsidP="00F13FBA">
      <w:pPr>
        <w:pStyle w:val="NoSpacing"/>
        <w:numPr>
          <w:ilvl w:val="1"/>
          <w:numId w:val="27"/>
        </w:numPr>
        <w:tabs>
          <w:tab w:val="left" w:pos="1418"/>
        </w:tabs>
        <w:ind w:left="851" w:firstLine="0"/>
        <w:jc w:val="both"/>
        <w:rPr>
          <w:color w:val="000000" w:themeColor="text1"/>
        </w:rPr>
      </w:pPr>
      <w:r w:rsidRPr="00D8115A">
        <w:rPr>
          <w:color w:val="000000" w:themeColor="text1"/>
        </w:rPr>
        <w:t xml:space="preserve">uzaicina Komisijas locekļus, ekspertu/speciālistu (ja tāds tiek pieaicināts) sniegt viedokli; </w:t>
      </w:r>
    </w:p>
    <w:p w14:paraId="27DD3B72" w14:textId="77777777" w:rsidR="0076655F" w:rsidRPr="00F20B99" w:rsidRDefault="0076655F" w:rsidP="00F13FBA">
      <w:pPr>
        <w:pStyle w:val="NoSpacing"/>
        <w:numPr>
          <w:ilvl w:val="1"/>
          <w:numId w:val="27"/>
        </w:numPr>
        <w:tabs>
          <w:tab w:val="left" w:pos="1418"/>
        </w:tabs>
        <w:ind w:left="851" w:firstLine="0"/>
        <w:jc w:val="both"/>
      </w:pPr>
      <w:r w:rsidRPr="00F20B99">
        <w:t xml:space="preserve">paraksta Komisijas sēžu/sanāksmju protokolus, kā </w:t>
      </w:r>
      <w:r>
        <w:t>arī citus Komisijas dokumentus;</w:t>
      </w:r>
    </w:p>
    <w:p w14:paraId="6D3E42AD" w14:textId="77777777" w:rsidR="0076655F" w:rsidRPr="00F20B99" w:rsidRDefault="0076655F" w:rsidP="00F13FBA">
      <w:pPr>
        <w:pStyle w:val="NoSpacing"/>
        <w:numPr>
          <w:ilvl w:val="1"/>
          <w:numId w:val="27"/>
        </w:numPr>
        <w:tabs>
          <w:tab w:val="left" w:pos="1418"/>
        </w:tabs>
        <w:ind w:left="851" w:firstLine="0"/>
        <w:jc w:val="both"/>
      </w:pPr>
      <w:r w:rsidRPr="00F20B99">
        <w:t>sadala Komisijas locekļu pienākumus, kontrol</w:t>
      </w:r>
      <w:r>
        <w:t>ē un novērtē pienākumu izpildi;</w:t>
      </w:r>
    </w:p>
    <w:p w14:paraId="0890E4E1" w14:textId="77777777" w:rsidR="0076655F" w:rsidRPr="00F20B99" w:rsidRDefault="0076655F" w:rsidP="00F13FBA">
      <w:pPr>
        <w:pStyle w:val="NoSpacing"/>
        <w:numPr>
          <w:ilvl w:val="1"/>
          <w:numId w:val="27"/>
        </w:numPr>
        <w:tabs>
          <w:tab w:val="left" w:pos="1560"/>
        </w:tabs>
        <w:ind w:left="851" w:firstLine="0"/>
        <w:jc w:val="both"/>
      </w:pPr>
      <w:r w:rsidRPr="00F20B99">
        <w:t>iesniedz pašvaldībai priekšlikumus, paskaidrojumus un ieteikumus jautājumos, kas ietilpst Komisijas kompetencē;</w:t>
      </w:r>
    </w:p>
    <w:p w14:paraId="39A9534C" w14:textId="77777777" w:rsidR="0076655F" w:rsidRPr="00F20B99" w:rsidRDefault="0076655F" w:rsidP="00F13FBA">
      <w:pPr>
        <w:pStyle w:val="NoSpacing"/>
        <w:numPr>
          <w:ilvl w:val="1"/>
          <w:numId w:val="27"/>
        </w:numPr>
        <w:tabs>
          <w:tab w:val="left" w:pos="1560"/>
        </w:tabs>
        <w:ind w:left="851" w:firstLine="0"/>
        <w:jc w:val="both"/>
      </w:pPr>
      <w:r w:rsidRPr="00F20B99">
        <w:t>atbild par Komisijas rīcībā nodoto materiālo vērtību</w:t>
      </w:r>
      <w:r>
        <w:t xml:space="preserve"> un dokumentācijas saglabāšanu;</w:t>
      </w:r>
    </w:p>
    <w:p w14:paraId="2FED4FFF" w14:textId="77777777" w:rsidR="0076655F" w:rsidRPr="00F20B99" w:rsidRDefault="0076655F" w:rsidP="00F13FBA">
      <w:pPr>
        <w:pStyle w:val="NoSpacing"/>
        <w:numPr>
          <w:ilvl w:val="1"/>
          <w:numId w:val="27"/>
        </w:numPr>
        <w:tabs>
          <w:tab w:val="left" w:pos="1560"/>
        </w:tabs>
        <w:ind w:left="851" w:firstLine="0"/>
        <w:jc w:val="both"/>
      </w:pPr>
      <w:r w:rsidRPr="00F20B99">
        <w:t xml:space="preserve">koordinē Komisijas sadarbību ar valsts un pašvaldības iestādēm, struktūrvienībām un </w:t>
      </w:r>
      <w:r>
        <w:t>citām iestādēm un institūcijām;</w:t>
      </w:r>
    </w:p>
    <w:p w14:paraId="3E22A4C1" w14:textId="77777777" w:rsidR="0076655F" w:rsidRPr="00F20B99" w:rsidRDefault="0076655F" w:rsidP="00F13FBA">
      <w:pPr>
        <w:pStyle w:val="NoSpacing"/>
        <w:numPr>
          <w:ilvl w:val="1"/>
          <w:numId w:val="27"/>
        </w:numPr>
        <w:tabs>
          <w:tab w:val="left" w:pos="1560"/>
        </w:tabs>
        <w:ind w:left="851" w:firstLine="0"/>
        <w:jc w:val="both"/>
      </w:pPr>
      <w:r w:rsidRPr="00F20B99">
        <w:lastRenderedPageBreak/>
        <w:t>sagatavo informāciju un veic saraksti ar dažādām iestādēm, institūcijām un ieinteresētām personām par Komisijas ko</w:t>
      </w:r>
      <w:r>
        <w:t>mpetencē esošajiem jautājumiem;</w:t>
      </w:r>
    </w:p>
    <w:p w14:paraId="52176604" w14:textId="77777777" w:rsidR="0076655F" w:rsidRPr="00F20B99" w:rsidRDefault="0076655F" w:rsidP="00F13FBA">
      <w:pPr>
        <w:pStyle w:val="NoSpacing"/>
        <w:numPr>
          <w:ilvl w:val="1"/>
          <w:numId w:val="27"/>
        </w:numPr>
        <w:tabs>
          <w:tab w:val="left" w:pos="1560"/>
        </w:tabs>
        <w:ind w:left="851" w:firstLine="0"/>
        <w:jc w:val="both"/>
      </w:pPr>
      <w:r w:rsidRPr="00F20B99">
        <w:t>kontrolē Kom</w:t>
      </w:r>
      <w:r>
        <w:t>isijas pieņemto lēmumu izpildi;</w:t>
      </w:r>
    </w:p>
    <w:p w14:paraId="66B1827D" w14:textId="77777777" w:rsidR="0076655F" w:rsidRPr="00F20B99" w:rsidRDefault="0076655F" w:rsidP="00F13FBA">
      <w:pPr>
        <w:pStyle w:val="NoSpacing"/>
        <w:numPr>
          <w:ilvl w:val="1"/>
          <w:numId w:val="27"/>
        </w:numPr>
        <w:tabs>
          <w:tab w:val="left" w:pos="1560"/>
        </w:tabs>
        <w:ind w:left="851" w:firstLine="0"/>
        <w:jc w:val="both"/>
      </w:pPr>
      <w:r w:rsidRPr="00F20B99">
        <w:t>atbild par Komisijas darbu un Komisijas pieņemto lē</w:t>
      </w:r>
      <w:r>
        <w:t>mumu tiesiskumu un pamatotību.</w:t>
      </w:r>
    </w:p>
    <w:p w14:paraId="42E7E9D9" w14:textId="77777777" w:rsidR="0076655F" w:rsidRPr="00F20B99" w:rsidRDefault="0076655F" w:rsidP="00F13FBA">
      <w:pPr>
        <w:pStyle w:val="NoSpacing"/>
        <w:numPr>
          <w:ilvl w:val="0"/>
          <w:numId w:val="27"/>
        </w:numPr>
        <w:tabs>
          <w:tab w:val="left" w:pos="851"/>
        </w:tabs>
        <w:ind w:left="0" w:firstLine="426"/>
        <w:jc w:val="both"/>
      </w:pPr>
      <w:r w:rsidRPr="00F20B99">
        <w:t xml:space="preserve">Komisijas priekšsēdētāja vietnieks pilda </w:t>
      </w:r>
      <w:r>
        <w:t>K</w:t>
      </w:r>
      <w:r w:rsidRPr="00F20B99">
        <w:t>omisijas priekšsēdētāja pienākumus viņa</w:t>
      </w:r>
      <w:r>
        <w:t xml:space="preserve"> uzdevumā vai prombūtnes laikā.</w:t>
      </w:r>
    </w:p>
    <w:p w14:paraId="56030E03" w14:textId="77777777" w:rsidR="0076655F" w:rsidRPr="00F20B99" w:rsidRDefault="0076655F" w:rsidP="00F13FBA">
      <w:pPr>
        <w:pStyle w:val="NoSpacing"/>
        <w:numPr>
          <w:ilvl w:val="0"/>
          <w:numId w:val="27"/>
        </w:numPr>
        <w:tabs>
          <w:tab w:val="left" w:pos="851"/>
        </w:tabs>
        <w:ind w:left="0" w:firstLine="426"/>
        <w:jc w:val="both"/>
      </w:pPr>
      <w:r>
        <w:t>Komisijas locekļi:</w:t>
      </w:r>
    </w:p>
    <w:p w14:paraId="4E3D5D4F" w14:textId="77777777" w:rsidR="0076655F" w:rsidRDefault="0076655F" w:rsidP="00F13FBA">
      <w:pPr>
        <w:pStyle w:val="NoSpacing"/>
        <w:numPr>
          <w:ilvl w:val="1"/>
          <w:numId w:val="27"/>
        </w:numPr>
        <w:tabs>
          <w:tab w:val="left" w:pos="1418"/>
        </w:tabs>
        <w:ind w:left="851" w:firstLine="0"/>
        <w:jc w:val="both"/>
      </w:pPr>
      <w:r w:rsidRPr="00F20B99">
        <w:t xml:space="preserve">piedalās Komisijas </w:t>
      </w:r>
      <w:r>
        <w:t>sēdēs/sanāksmēs;</w:t>
      </w:r>
    </w:p>
    <w:p w14:paraId="23317FD6" w14:textId="77777777" w:rsidR="0076655F" w:rsidRPr="00F64BE0" w:rsidRDefault="0076655F" w:rsidP="00F13FBA">
      <w:pPr>
        <w:pStyle w:val="NoSpacing"/>
        <w:numPr>
          <w:ilvl w:val="1"/>
          <w:numId w:val="27"/>
        </w:numPr>
        <w:tabs>
          <w:tab w:val="left" w:pos="1418"/>
        </w:tabs>
        <w:ind w:left="851" w:firstLine="0"/>
        <w:jc w:val="both"/>
        <w:rPr>
          <w:color w:val="000000" w:themeColor="text1"/>
        </w:rPr>
      </w:pPr>
      <w:r w:rsidRPr="00F64BE0">
        <w:rPr>
          <w:color w:val="000000" w:themeColor="text1"/>
        </w:rPr>
        <w:t>ne vēlāk kā vienu darba dienu pirms noteiktās Komisijas sēdes/sanāksmes informē komisijas priekšsēdētāju par prombūtni vai citiem apstākļiem, kuru dēļ komisijas loceklis nevar piedalīties Komisijas sēdē/sanāksmē;</w:t>
      </w:r>
    </w:p>
    <w:p w14:paraId="3D01E9F1" w14:textId="77777777" w:rsidR="0076655F" w:rsidRPr="00F64BE0" w:rsidRDefault="0076655F" w:rsidP="00F13FBA">
      <w:pPr>
        <w:pStyle w:val="NoSpacing"/>
        <w:numPr>
          <w:ilvl w:val="1"/>
          <w:numId w:val="27"/>
        </w:numPr>
        <w:tabs>
          <w:tab w:val="left" w:pos="1418"/>
        </w:tabs>
        <w:ind w:left="851" w:firstLine="0"/>
        <w:jc w:val="both"/>
        <w:rPr>
          <w:color w:val="000000" w:themeColor="text1"/>
        </w:rPr>
      </w:pPr>
      <w:r w:rsidRPr="00F64BE0">
        <w:rPr>
          <w:color w:val="000000" w:themeColor="text1"/>
        </w:rPr>
        <w:t xml:space="preserve">pilda </w:t>
      </w:r>
      <w:r>
        <w:rPr>
          <w:color w:val="000000" w:themeColor="text1"/>
        </w:rPr>
        <w:t>K</w:t>
      </w:r>
      <w:r w:rsidRPr="00F64BE0">
        <w:rPr>
          <w:color w:val="000000" w:themeColor="text1"/>
        </w:rPr>
        <w:t>omisijas priekšsēdētāja uzliktos pienākumus un norādījumus;</w:t>
      </w:r>
    </w:p>
    <w:p w14:paraId="0D789B0B" w14:textId="77777777" w:rsidR="0076655F" w:rsidRPr="00B14831" w:rsidRDefault="0076655F" w:rsidP="00F13FBA">
      <w:pPr>
        <w:pStyle w:val="NoSpacing"/>
        <w:numPr>
          <w:ilvl w:val="1"/>
          <w:numId w:val="27"/>
        </w:numPr>
        <w:tabs>
          <w:tab w:val="left" w:pos="1418"/>
        </w:tabs>
        <w:ind w:left="851" w:firstLine="0"/>
        <w:jc w:val="both"/>
      </w:pPr>
      <w:r w:rsidRPr="00B14831">
        <w:t xml:space="preserve">katrs </w:t>
      </w:r>
      <w:r>
        <w:t>K</w:t>
      </w:r>
      <w:r w:rsidRPr="00B14831">
        <w:t>omisijas loceklis atbild par pieņemtā lēmuma tiesiskumu un pamatotību.</w:t>
      </w:r>
    </w:p>
    <w:p w14:paraId="66E0BC53" w14:textId="77777777" w:rsidR="0076655F" w:rsidRPr="00FB00E1" w:rsidRDefault="0076655F" w:rsidP="00F13FBA">
      <w:pPr>
        <w:pStyle w:val="NoSpacing"/>
        <w:numPr>
          <w:ilvl w:val="0"/>
          <w:numId w:val="27"/>
        </w:numPr>
        <w:tabs>
          <w:tab w:val="left" w:pos="851"/>
        </w:tabs>
        <w:ind w:left="0" w:firstLine="426"/>
        <w:jc w:val="both"/>
      </w:pPr>
      <w:r w:rsidRPr="00FB00E1">
        <w:t>Komisijas sekretārs ir pašvaldības Nekustamo īpašumu nodaļas vadītāja norīkots Nekustamo īpašumu nodaļas darbinieks</w:t>
      </w:r>
      <w:r>
        <w:t>, kurš:</w:t>
      </w:r>
    </w:p>
    <w:p w14:paraId="56A5B95B" w14:textId="77777777" w:rsidR="0076655F" w:rsidRPr="00FB00E1" w:rsidRDefault="0076655F" w:rsidP="00F13FBA">
      <w:pPr>
        <w:pStyle w:val="NoSpacing"/>
        <w:numPr>
          <w:ilvl w:val="1"/>
          <w:numId w:val="27"/>
        </w:numPr>
        <w:ind w:left="851" w:firstLine="0"/>
        <w:jc w:val="both"/>
      </w:pPr>
      <w:r w:rsidRPr="00FB00E1">
        <w:t>organizatoriski un tehniski sagatavo Komisijas sēdes/sanāksmes;</w:t>
      </w:r>
    </w:p>
    <w:p w14:paraId="2EC4C5E8" w14:textId="77777777" w:rsidR="0076655F" w:rsidRPr="00F20B99" w:rsidRDefault="0076655F" w:rsidP="00F13FBA">
      <w:pPr>
        <w:pStyle w:val="NoSpacing"/>
        <w:numPr>
          <w:ilvl w:val="1"/>
          <w:numId w:val="27"/>
        </w:numPr>
        <w:ind w:left="851" w:firstLine="0"/>
        <w:jc w:val="both"/>
      </w:pPr>
      <w:r w:rsidRPr="00F20B99">
        <w:t>veic Komi</w:t>
      </w:r>
      <w:r>
        <w:t>sijas kontaktpersonas funkciju;</w:t>
      </w:r>
    </w:p>
    <w:p w14:paraId="4DE913B2" w14:textId="77777777" w:rsidR="0076655F" w:rsidRPr="00F20B99" w:rsidRDefault="0076655F" w:rsidP="00F13FBA">
      <w:pPr>
        <w:pStyle w:val="NoSpacing"/>
        <w:numPr>
          <w:ilvl w:val="1"/>
          <w:numId w:val="27"/>
        </w:numPr>
        <w:ind w:left="851" w:firstLine="0"/>
        <w:jc w:val="both"/>
      </w:pPr>
      <w:r w:rsidRPr="00F20B99">
        <w:t>pēc Komisijas priekšsēdētāja ierosinājuma sasauc un proto</w:t>
      </w:r>
      <w:r>
        <w:t>kolē Komisijas sēdes/sanāksmes;</w:t>
      </w:r>
    </w:p>
    <w:p w14:paraId="01A57945" w14:textId="77777777" w:rsidR="0076655F" w:rsidRPr="00F20B99" w:rsidRDefault="0076655F" w:rsidP="00F13FBA">
      <w:pPr>
        <w:pStyle w:val="NoSpacing"/>
        <w:numPr>
          <w:ilvl w:val="1"/>
          <w:numId w:val="27"/>
        </w:numPr>
        <w:ind w:left="851" w:firstLine="0"/>
        <w:jc w:val="both"/>
      </w:pPr>
      <w:r w:rsidRPr="00F20B99">
        <w:t>nodrošina Komisij</w:t>
      </w:r>
      <w:r>
        <w:t>as saraksti;</w:t>
      </w:r>
    </w:p>
    <w:p w14:paraId="442A0B3B" w14:textId="77777777" w:rsidR="0076655F" w:rsidRPr="00F20B99" w:rsidRDefault="0076655F" w:rsidP="00F13FBA">
      <w:pPr>
        <w:pStyle w:val="NoSpacing"/>
        <w:numPr>
          <w:ilvl w:val="1"/>
          <w:numId w:val="27"/>
        </w:numPr>
        <w:ind w:left="851" w:firstLine="0"/>
        <w:jc w:val="both"/>
      </w:pPr>
      <w:r>
        <w:t>noformē Komisijas lēmumus;</w:t>
      </w:r>
    </w:p>
    <w:p w14:paraId="1BFDB4FF" w14:textId="77777777" w:rsidR="0076655F" w:rsidRPr="00F20B99" w:rsidRDefault="0076655F" w:rsidP="00F13FBA">
      <w:pPr>
        <w:pStyle w:val="NoSpacing"/>
        <w:numPr>
          <w:ilvl w:val="1"/>
          <w:numId w:val="27"/>
        </w:numPr>
        <w:ind w:left="851" w:firstLine="0"/>
        <w:jc w:val="both"/>
      </w:pPr>
      <w:r w:rsidRPr="00F20B99">
        <w:t>nodrošina Komisijas pieņemto lēmumu izsniegšanu vai nosūtīšanu iesniedzējiem;</w:t>
      </w:r>
    </w:p>
    <w:p w14:paraId="6F15626A" w14:textId="77777777" w:rsidR="0076655F" w:rsidRPr="00F20B99" w:rsidRDefault="0076655F" w:rsidP="00F13FBA">
      <w:pPr>
        <w:pStyle w:val="NoSpacing"/>
        <w:numPr>
          <w:ilvl w:val="1"/>
          <w:numId w:val="27"/>
        </w:numPr>
        <w:ind w:left="851" w:firstLine="0"/>
        <w:jc w:val="both"/>
      </w:pPr>
      <w:r w:rsidRPr="00F20B99">
        <w:t>paraksta Komis</w:t>
      </w:r>
      <w:r>
        <w:t>ijas sēžu/sanāksmju protokolus;</w:t>
      </w:r>
    </w:p>
    <w:p w14:paraId="226D7D29" w14:textId="77777777" w:rsidR="0076655F" w:rsidRPr="00F20B99" w:rsidRDefault="0076655F" w:rsidP="00F13FBA">
      <w:pPr>
        <w:pStyle w:val="NoSpacing"/>
        <w:numPr>
          <w:ilvl w:val="1"/>
          <w:numId w:val="27"/>
        </w:numPr>
        <w:ind w:left="851" w:firstLine="0"/>
        <w:jc w:val="both"/>
      </w:pPr>
      <w:r w:rsidRPr="00F20B99">
        <w:t xml:space="preserve">kārto Komisijas lietvedību, nodrošina dokumentu noformēšanu, glabāšanu </w:t>
      </w:r>
      <w:r>
        <w:t>un nodošanu pašvaldības arhīvā;</w:t>
      </w:r>
    </w:p>
    <w:p w14:paraId="5D676316" w14:textId="77777777" w:rsidR="0076655F" w:rsidRPr="00F20B99" w:rsidRDefault="0076655F" w:rsidP="00F13FBA">
      <w:pPr>
        <w:pStyle w:val="NoSpacing"/>
        <w:numPr>
          <w:ilvl w:val="1"/>
          <w:numId w:val="27"/>
        </w:numPr>
        <w:ind w:left="851" w:firstLine="0"/>
        <w:jc w:val="both"/>
      </w:pPr>
      <w:r w:rsidRPr="00F20B99">
        <w:t xml:space="preserve">pilda </w:t>
      </w:r>
      <w:r>
        <w:t>K</w:t>
      </w:r>
      <w:r w:rsidRPr="00F20B99">
        <w:t>omisijas priekšsēdētāja uzli</w:t>
      </w:r>
      <w:r>
        <w:t>ktos pienākumus un norādījumus;</w:t>
      </w:r>
    </w:p>
    <w:p w14:paraId="625130FC" w14:textId="77777777" w:rsidR="0076655F" w:rsidRPr="00F20B99" w:rsidRDefault="0076655F" w:rsidP="00F13FBA">
      <w:pPr>
        <w:pStyle w:val="NoSpacing"/>
        <w:numPr>
          <w:ilvl w:val="1"/>
          <w:numId w:val="27"/>
        </w:numPr>
        <w:tabs>
          <w:tab w:val="left" w:pos="1560"/>
        </w:tabs>
        <w:ind w:left="851" w:firstLine="0"/>
        <w:jc w:val="both"/>
      </w:pPr>
      <w:r w:rsidRPr="00F20B99">
        <w:t>veic citus uzdevumus Kom</w:t>
      </w:r>
      <w:r>
        <w:t>isijas darbības nodrošināšanai.</w:t>
      </w:r>
    </w:p>
    <w:p w14:paraId="5FD12643" w14:textId="77777777" w:rsidR="0076655F" w:rsidRPr="00F20B99" w:rsidRDefault="0076655F" w:rsidP="00F13FBA">
      <w:pPr>
        <w:pStyle w:val="NoSpacing"/>
        <w:numPr>
          <w:ilvl w:val="0"/>
          <w:numId w:val="27"/>
        </w:numPr>
        <w:tabs>
          <w:tab w:val="left" w:pos="0"/>
          <w:tab w:val="left" w:pos="851"/>
        </w:tabs>
        <w:ind w:left="0" w:firstLine="426"/>
        <w:jc w:val="both"/>
      </w:pPr>
      <w:r w:rsidRPr="00F20B99">
        <w:t>Komisijas priekšsēdētājs, priekšsēdētāja vietnieks vai locekļi var pārtraukt darbību Komisijā, iesniedzot iesniegumu pašvaldībā par savu pienākumu pildīšanas izbeigšanu.</w:t>
      </w:r>
    </w:p>
    <w:p w14:paraId="75B5B5B3" w14:textId="77777777" w:rsidR="0076655F" w:rsidRPr="00F20B99" w:rsidRDefault="0076655F" w:rsidP="00F13FBA">
      <w:pPr>
        <w:pStyle w:val="NoSpacing"/>
        <w:numPr>
          <w:ilvl w:val="0"/>
          <w:numId w:val="27"/>
        </w:numPr>
        <w:tabs>
          <w:tab w:val="left" w:pos="0"/>
          <w:tab w:val="left" w:pos="851"/>
        </w:tabs>
        <w:ind w:left="0" w:firstLine="426"/>
        <w:jc w:val="both"/>
      </w:pPr>
      <w:r w:rsidRPr="00F20B99">
        <w:t xml:space="preserve">Komisijas priekšsēdētāju, priekšsēdētāja vietnieku vai locekli var atsaukt no amata ar pašvaldības domes lēmumu. </w:t>
      </w:r>
    </w:p>
    <w:p w14:paraId="57087A4E" w14:textId="77777777" w:rsidR="0076655F" w:rsidRPr="00F20B99" w:rsidRDefault="0076655F" w:rsidP="0076655F">
      <w:pPr>
        <w:pStyle w:val="NoSpacing"/>
      </w:pPr>
    </w:p>
    <w:p w14:paraId="7B48D9EC" w14:textId="77777777" w:rsidR="0076655F" w:rsidRPr="00F20B99" w:rsidRDefault="0076655F" w:rsidP="0076655F">
      <w:pPr>
        <w:pStyle w:val="NoSpacing"/>
        <w:spacing w:after="120"/>
        <w:jc w:val="center"/>
        <w:rPr>
          <w:b/>
          <w:bCs/>
        </w:rPr>
      </w:pPr>
      <w:r w:rsidRPr="00F20B99">
        <w:rPr>
          <w:b/>
          <w:bCs/>
        </w:rPr>
        <w:t>IV. Komisijas darba organizācija</w:t>
      </w:r>
    </w:p>
    <w:p w14:paraId="34DD3FE6" w14:textId="77777777" w:rsidR="0076655F" w:rsidRPr="00F20B99" w:rsidRDefault="0076655F" w:rsidP="00F13FBA">
      <w:pPr>
        <w:pStyle w:val="NoSpacing"/>
        <w:numPr>
          <w:ilvl w:val="0"/>
          <w:numId w:val="27"/>
        </w:numPr>
        <w:tabs>
          <w:tab w:val="left" w:pos="851"/>
        </w:tabs>
        <w:ind w:left="0" w:firstLine="426"/>
        <w:jc w:val="both"/>
      </w:pPr>
      <w:r w:rsidRPr="00F20B99">
        <w:t xml:space="preserve">Komisija ir lemttiesīga, ja sēdē piedalās </w:t>
      </w:r>
      <w:r>
        <w:t xml:space="preserve">vairāk </w:t>
      </w:r>
      <w:r w:rsidRPr="001B5EDD">
        <w:rPr>
          <w:color w:val="000000" w:themeColor="text1"/>
        </w:rPr>
        <w:t xml:space="preserve">nekā puse </w:t>
      </w:r>
      <w:r>
        <w:t xml:space="preserve">no </w:t>
      </w:r>
      <w:r w:rsidRPr="00F20B99">
        <w:t>komisijas locekļ</w:t>
      </w:r>
      <w:r>
        <w:t>iem.</w:t>
      </w:r>
    </w:p>
    <w:p w14:paraId="26E93C7D" w14:textId="77777777" w:rsidR="0076655F" w:rsidRPr="00F20B99" w:rsidRDefault="0076655F" w:rsidP="00F13FBA">
      <w:pPr>
        <w:pStyle w:val="NoSpacing"/>
        <w:numPr>
          <w:ilvl w:val="0"/>
          <w:numId w:val="27"/>
        </w:numPr>
        <w:tabs>
          <w:tab w:val="left" w:pos="851"/>
        </w:tabs>
        <w:ind w:left="0" w:firstLine="426"/>
        <w:jc w:val="both"/>
      </w:pPr>
      <w:r w:rsidRPr="00F20B99">
        <w:t xml:space="preserve">Balsošana Komisijas sēdēs/sanāksmēs notiek atklāti. Lēmumi tiek pieņemti ar vienkāršu balsu vairākumu. Komisijas locekļi nevar atturēties no lēmuma pieņemšanas. Ja komisijas locekļu balsis sadalās vienādi, izšķirošā ir komisijas priekšsēdētāja balss, bet viņa prombūtnes laikā – komisijas priekšsēdētāja vietnieka balss. </w:t>
      </w:r>
    </w:p>
    <w:p w14:paraId="5CC24A65" w14:textId="77777777" w:rsidR="0076655F" w:rsidRPr="00F20B99" w:rsidRDefault="0076655F" w:rsidP="00F13FBA">
      <w:pPr>
        <w:pStyle w:val="NoSpacing"/>
        <w:numPr>
          <w:ilvl w:val="0"/>
          <w:numId w:val="27"/>
        </w:numPr>
        <w:tabs>
          <w:tab w:val="left" w:pos="851"/>
        </w:tabs>
        <w:ind w:left="0" w:firstLine="426"/>
        <w:jc w:val="both"/>
        <w:rPr>
          <w:color w:val="000000"/>
        </w:rPr>
      </w:pPr>
      <w:r w:rsidRPr="00F20B99">
        <w:rPr>
          <w:color w:val="000000"/>
        </w:rPr>
        <w:t>Komisijas loceklis, kuram rodas interešu konflikts saistībā ar kādu no izskatāmajiem jautājumiem, paziņo par to Komisijas priekšsēdētājam un nepiedalās šī jautājuma izskatīšanā un lēmuma pieņemšanā.</w:t>
      </w:r>
    </w:p>
    <w:p w14:paraId="24ACED5E" w14:textId="77777777" w:rsidR="0076655F" w:rsidRPr="00F20B99" w:rsidRDefault="0076655F" w:rsidP="00F13FBA">
      <w:pPr>
        <w:pStyle w:val="NoSpacing"/>
        <w:numPr>
          <w:ilvl w:val="0"/>
          <w:numId w:val="27"/>
        </w:numPr>
        <w:tabs>
          <w:tab w:val="left" w:pos="851"/>
        </w:tabs>
        <w:ind w:left="0" w:firstLine="426"/>
        <w:jc w:val="both"/>
      </w:pPr>
      <w:r w:rsidRPr="00F20B99">
        <w:t xml:space="preserve">Komisijas darbība tiek nodrošināta no pašvaldības budžeta līdzekļiem. </w:t>
      </w:r>
    </w:p>
    <w:p w14:paraId="191AFF79" w14:textId="77777777" w:rsidR="0076655F" w:rsidRDefault="0076655F" w:rsidP="00F13FBA">
      <w:pPr>
        <w:pStyle w:val="NoSpacing"/>
        <w:numPr>
          <w:ilvl w:val="0"/>
          <w:numId w:val="27"/>
        </w:numPr>
        <w:tabs>
          <w:tab w:val="left" w:pos="851"/>
        </w:tabs>
        <w:ind w:left="0" w:firstLine="426"/>
        <w:jc w:val="both"/>
      </w:pPr>
      <w:r w:rsidRPr="00F20B99">
        <w:t xml:space="preserve">Komisijas priekšsēdētājs, priekšsēdētāja vietnieks, locekļi par darbu Komisijā saņem samaksu, kas noteikta saskaņā ar Dobeles novada pašvaldības apstiprināto atlīdzības noteikšanas kārtības nolikumu. </w:t>
      </w:r>
    </w:p>
    <w:p w14:paraId="3BC79402" w14:textId="77777777" w:rsidR="0076655F" w:rsidRPr="00F20B99" w:rsidRDefault="0076655F" w:rsidP="0076655F">
      <w:pPr>
        <w:pStyle w:val="NoSpacing"/>
        <w:jc w:val="both"/>
      </w:pPr>
    </w:p>
    <w:p w14:paraId="7285DC67" w14:textId="77777777" w:rsidR="0076655F" w:rsidRPr="00F20B99" w:rsidRDefault="0076655F" w:rsidP="0076655F">
      <w:pPr>
        <w:pStyle w:val="NoSpacing"/>
        <w:spacing w:after="120"/>
        <w:jc w:val="center"/>
        <w:rPr>
          <w:b/>
          <w:bCs/>
        </w:rPr>
      </w:pPr>
      <w:r w:rsidRPr="00F20B99">
        <w:rPr>
          <w:b/>
          <w:bCs/>
        </w:rPr>
        <w:t>V. Citi noteikumi</w:t>
      </w:r>
    </w:p>
    <w:p w14:paraId="146546CB" w14:textId="77777777" w:rsidR="0076655F" w:rsidRPr="00F20B99" w:rsidRDefault="0076655F" w:rsidP="00F13FBA">
      <w:pPr>
        <w:pStyle w:val="NoSpacing"/>
        <w:numPr>
          <w:ilvl w:val="0"/>
          <w:numId w:val="27"/>
        </w:numPr>
        <w:tabs>
          <w:tab w:val="left" w:pos="851"/>
        </w:tabs>
        <w:ind w:left="0" w:firstLine="426"/>
        <w:jc w:val="both"/>
      </w:pPr>
      <w:r w:rsidRPr="00F20B99">
        <w:t xml:space="preserve">Komisija savā darbībā nodrošina konfidencialitāti un informācijas neizpaušanu trešajām personām, izņemot normatīvajos aktos noteiktos gadījumus. </w:t>
      </w:r>
    </w:p>
    <w:p w14:paraId="0C599877" w14:textId="77777777" w:rsidR="0076655F" w:rsidRPr="00F20B99" w:rsidRDefault="0076655F" w:rsidP="00F13FBA">
      <w:pPr>
        <w:pStyle w:val="NoSpacing"/>
        <w:numPr>
          <w:ilvl w:val="0"/>
          <w:numId w:val="27"/>
        </w:numPr>
        <w:tabs>
          <w:tab w:val="left" w:pos="851"/>
        </w:tabs>
        <w:ind w:left="0" w:firstLine="426"/>
        <w:jc w:val="both"/>
      </w:pPr>
      <w:r w:rsidRPr="00F20B99">
        <w:t xml:space="preserve">Komisija savā darbībā ievēro ētikas normas. </w:t>
      </w:r>
    </w:p>
    <w:p w14:paraId="643AC1FA" w14:textId="77777777" w:rsidR="0076655F" w:rsidRPr="00F20B99" w:rsidRDefault="0076655F" w:rsidP="00F13FBA">
      <w:pPr>
        <w:pStyle w:val="NoSpacing"/>
        <w:numPr>
          <w:ilvl w:val="0"/>
          <w:numId w:val="27"/>
        </w:numPr>
        <w:tabs>
          <w:tab w:val="left" w:pos="851"/>
        </w:tabs>
        <w:ind w:left="0" w:firstLine="426"/>
        <w:jc w:val="both"/>
        <w:rPr>
          <w:color w:val="000000"/>
        </w:rPr>
      </w:pPr>
      <w:r w:rsidRPr="00F20B99">
        <w:rPr>
          <w:color w:val="000000"/>
        </w:rPr>
        <w:lastRenderedPageBreak/>
        <w:t>Komisijas pieņemto lēmumu var apstrīdēt Domē Administratīvā procesa likumā noteiktajā kārtībā.</w:t>
      </w:r>
    </w:p>
    <w:p w14:paraId="3D308F3A" w14:textId="77777777" w:rsidR="0076655F" w:rsidRPr="00F20B99" w:rsidRDefault="0076655F" w:rsidP="0076655F">
      <w:pPr>
        <w:pStyle w:val="NoSpacing"/>
      </w:pPr>
    </w:p>
    <w:p w14:paraId="0AF38422" w14:textId="77777777" w:rsidR="0076655F" w:rsidRPr="00F20B99" w:rsidRDefault="0076655F" w:rsidP="0076655F">
      <w:pPr>
        <w:pStyle w:val="NoSpacing"/>
        <w:spacing w:after="120"/>
        <w:jc w:val="center"/>
        <w:rPr>
          <w:b/>
          <w:bCs/>
        </w:rPr>
      </w:pPr>
      <w:r w:rsidRPr="00F20B99">
        <w:rPr>
          <w:b/>
          <w:bCs/>
        </w:rPr>
        <w:t>VI. Noslēguma jautājums</w:t>
      </w:r>
    </w:p>
    <w:p w14:paraId="3B20BA95" w14:textId="77777777" w:rsidR="0076655F" w:rsidRPr="00F20B99" w:rsidRDefault="0076655F" w:rsidP="00F13FBA">
      <w:pPr>
        <w:pStyle w:val="NoSpacing"/>
        <w:numPr>
          <w:ilvl w:val="0"/>
          <w:numId w:val="27"/>
        </w:numPr>
        <w:tabs>
          <w:tab w:val="left" w:pos="851"/>
        </w:tabs>
        <w:ind w:left="0" w:firstLine="426"/>
        <w:jc w:val="both"/>
      </w:pPr>
      <w:r w:rsidRPr="00F20B99">
        <w:t>Ar šī nolikuma spēkā stāšanos spēku zaudē Dobeles novada domes 2016.gada 28.janvār</w:t>
      </w:r>
      <w:r>
        <w:t>a</w:t>
      </w:r>
      <w:r w:rsidRPr="00F20B99">
        <w:t xml:space="preserve"> “Dobeles novada pašvaldības zem</w:t>
      </w:r>
      <w:r>
        <w:t>es ierīcības komisijas nolikums</w:t>
      </w:r>
      <w:r w:rsidRPr="00F20B99">
        <w:t>”, Dobeles novada domes 2009.gada 26.novembr</w:t>
      </w:r>
      <w:r>
        <w:t>a</w:t>
      </w:r>
      <w:r w:rsidRPr="00F20B99">
        <w:t xml:space="preserve"> “Dobeles novada pašvaldības īpašuma konversijas komisijas nolikums”, Auces novada domes 2014.gada 17.decembr</w:t>
      </w:r>
      <w:r>
        <w:t>a</w:t>
      </w:r>
      <w:r w:rsidRPr="00F20B99">
        <w:t xml:space="preserve"> “Auces novada pašvaldības privatizācijas komisijas nolikums</w:t>
      </w:r>
      <w:r>
        <w:t>”.</w:t>
      </w:r>
    </w:p>
    <w:p w14:paraId="71A2C2BD" w14:textId="77777777" w:rsidR="0076655F" w:rsidRPr="000E6231" w:rsidRDefault="0076655F" w:rsidP="0076655F"/>
    <w:p w14:paraId="0C15B9FC" w14:textId="77777777" w:rsidR="0076655F" w:rsidRPr="00F20B99" w:rsidRDefault="0076655F" w:rsidP="0076655F">
      <w:pPr>
        <w:pStyle w:val="NoSpacing"/>
      </w:pPr>
    </w:p>
    <w:p w14:paraId="388CAC9F" w14:textId="77777777" w:rsidR="0076655F" w:rsidRPr="00F20B99" w:rsidRDefault="0076655F" w:rsidP="0076655F">
      <w:pPr>
        <w:pStyle w:val="NoSpacing"/>
      </w:pPr>
    </w:p>
    <w:p w14:paraId="07C732D2" w14:textId="77777777" w:rsidR="0076655F" w:rsidRDefault="0076655F" w:rsidP="0076655F">
      <w:pPr>
        <w:jc w:val="right"/>
      </w:pPr>
      <w:r w:rsidRPr="00F20B99">
        <w:t xml:space="preserve">Domes priekšsēdētājs </w:t>
      </w:r>
      <w:r>
        <w:tab/>
      </w:r>
      <w:r>
        <w:tab/>
      </w:r>
      <w:r>
        <w:tab/>
      </w:r>
      <w:r>
        <w:tab/>
      </w:r>
      <w:r>
        <w:tab/>
      </w:r>
      <w:r>
        <w:tab/>
      </w:r>
      <w:r>
        <w:tab/>
      </w:r>
      <w:r>
        <w:tab/>
      </w:r>
      <w:r>
        <w:tab/>
      </w:r>
      <w:r w:rsidRPr="00F20B99">
        <w:t>I.</w:t>
      </w:r>
      <w:r>
        <w:t> </w:t>
      </w:r>
      <w:r w:rsidRPr="00F20B99">
        <w:t>Go</w:t>
      </w:r>
      <w:r>
        <w:t>rskis</w:t>
      </w:r>
      <w:r>
        <w:br w:type="page"/>
      </w:r>
    </w:p>
    <w:p w14:paraId="7FF55AB5" w14:textId="77777777" w:rsidR="0076655F" w:rsidRPr="004E32AF" w:rsidRDefault="0076655F" w:rsidP="0076655F">
      <w:pPr>
        <w:tabs>
          <w:tab w:val="left" w:pos="-24212"/>
        </w:tabs>
        <w:jc w:val="center"/>
        <w:rPr>
          <w:sz w:val="20"/>
          <w:szCs w:val="20"/>
        </w:rPr>
      </w:pPr>
      <w:r w:rsidRPr="004E32AF">
        <w:rPr>
          <w:noProof/>
          <w:sz w:val="20"/>
          <w:szCs w:val="20"/>
        </w:rPr>
        <w:lastRenderedPageBreak/>
        <w:drawing>
          <wp:inline distT="0" distB="0" distL="0" distR="0" wp14:anchorId="37911E2B" wp14:editId="553F1849">
            <wp:extent cx="676275" cy="752475"/>
            <wp:effectExtent l="0" t="0" r="9525" b="9525"/>
            <wp:docPr id="117"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02A5C958" w14:textId="77777777" w:rsidR="0076655F" w:rsidRPr="004E32AF" w:rsidRDefault="0076655F" w:rsidP="0076655F">
      <w:pPr>
        <w:pStyle w:val="Header"/>
        <w:jc w:val="center"/>
        <w:rPr>
          <w:sz w:val="20"/>
        </w:rPr>
      </w:pPr>
      <w:r w:rsidRPr="004E32AF">
        <w:rPr>
          <w:sz w:val="20"/>
        </w:rPr>
        <w:t>LATVIJAS REPUBLIKA</w:t>
      </w:r>
    </w:p>
    <w:p w14:paraId="2D29E48D" w14:textId="77777777" w:rsidR="0076655F" w:rsidRPr="004E32AF" w:rsidRDefault="0076655F" w:rsidP="0076655F">
      <w:pPr>
        <w:pStyle w:val="Header"/>
        <w:jc w:val="center"/>
        <w:rPr>
          <w:b/>
          <w:sz w:val="32"/>
          <w:szCs w:val="32"/>
        </w:rPr>
      </w:pPr>
      <w:r w:rsidRPr="004E32AF">
        <w:rPr>
          <w:b/>
          <w:sz w:val="32"/>
          <w:szCs w:val="32"/>
        </w:rPr>
        <w:t>DOBELES NOVADA DOME</w:t>
      </w:r>
    </w:p>
    <w:p w14:paraId="3B31B5D0" w14:textId="77777777" w:rsidR="0076655F" w:rsidRPr="004E32AF" w:rsidRDefault="0076655F" w:rsidP="0076655F">
      <w:pPr>
        <w:pStyle w:val="Header"/>
        <w:jc w:val="center"/>
        <w:rPr>
          <w:sz w:val="16"/>
          <w:szCs w:val="16"/>
        </w:rPr>
      </w:pPr>
      <w:r w:rsidRPr="004E32AF">
        <w:rPr>
          <w:sz w:val="16"/>
          <w:szCs w:val="16"/>
        </w:rPr>
        <w:t>Brīvības iela 17, Dobele, Dobeles novads, LV-3701</w:t>
      </w:r>
    </w:p>
    <w:p w14:paraId="7D18CD11" w14:textId="77777777" w:rsidR="0076655F" w:rsidRPr="004E32AF" w:rsidRDefault="0076655F" w:rsidP="0076655F">
      <w:pPr>
        <w:pStyle w:val="Header"/>
        <w:pBdr>
          <w:bottom w:val="double" w:sz="6" w:space="1" w:color="auto"/>
        </w:pBdr>
        <w:jc w:val="center"/>
        <w:rPr>
          <w:color w:val="000000"/>
          <w:sz w:val="16"/>
          <w:szCs w:val="16"/>
        </w:rPr>
      </w:pPr>
      <w:r w:rsidRPr="004E32AF">
        <w:rPr>
          <w:sz w:val="16"/>
          <w:szCs w:val="16"/>
        </w:rPr>
        <w:t xml:space="preserve">Tālr. 63707269, 63700137, 63720940, e-pasts </w:t>
      </w:r>
      <w:hyperlink r:id="rId20" w:history="1">
        <w:r w:rsidRPr="004E32AF">
          <w:rPr>
            <w:rStyle w:val="Hyperlink"/>
            <w:rFonts w:eastAsia="Calibri"/>
            <w:color w:val="000000"/>
            <w:sz w:val="16"/>
            <w:szCs w:val="16"/>
          </w:rPr>
          <w:t>dome@dobele.lv</w:t>
        </w:r>
      </w:hyperlink>
    </w:p>
    <w:p w14:paraId="3B800395" w14:textId="77777777" w:rsidR="0076655F" w:rsidRPr="004E32AF" w:rsidRDefault="0076655F" w:rsidP="0076655F">
      <w:pPr>
        <w:jc w:val="center"/>
        <w:rPr>
          <w:b/>
        </w:rPr>
      </w:pPr>
    </w:p>
    <w:p w14:paraId="39162F17" w14:textId="77777777" w:rsidR="0076655F" w:rsidRPr="004E32AF" w:rsidRDefault="0076655F" w:rsidP="0076655F">
      <w:pPr>
        <w:jc w:val="center"/>
        <w:rPr>
          <w:b/>
        </w:rPr>
      </w:pPr>
      <w:r w:rsidRPr="004E32AF">
        <w:rPr>
          <w:b/>
        </w:rPr>
        <w:t>LĒMUMS</w:t>
      </w:r>
    </w:p>
    <w:p w14:paraId="23195588" w14:textId="77777777" w:rsidR="0076655F" w:rsidRPr="004E32AF" w:rsidRDefault="0076655F" w:rsidP="0076655F">
      <w:pPr>
        <w:jc w:val="center"/>
        <w:rPr>
          <w:b/>
        </w:rPr>
      </w:pPr>
      <w:r w:rsidRPr="004E32AF">
        <w:rPr>
          <w:b/>
        </w:rPr>
        <w:t>Dobelē</w:t>
      </w:r>
    </w:p>
    <w:p w14:paraId="1DF30385" w14:textId="77777777" w:rsidR="0076655F" w:rsidRPr="004E32AF" w:rsidRDefault="0076655F" w:rsidP="0076655F">
      <w:pPr>
        <w:tabs>
          <w:tab w:val="left" w:pos="-18092"/>
        </w:tabs>
        <w:ind w:left="360"/>
        <w:jc w:val="both"/>
        <w:rPr>
          <w:b/>
        </w:rPr>
      </w:pPr>
    </w:p>
    <w:p w14:paraId="0EDAD93D" w14:textId="77777777" w:rsidR="0076655F" w:rsidRPr="0097691F" w:rsidRDefault="0076655F" w:rsidP="0076655F">
      <w:pPr>
        <w:pStyle w:val="Header"/>
        <w:tabs>
          <w:tab w:val="right" w:pos="9498"/>
        </w:tabs>
        <w:rPr>
          <w:color w:val="000000"/>
        </w:rPr>
      </w:pPr>
      <w:r w:rsidRPr="004E32AF">
        <w:rPr>
          <w:b/>
        </w:rPr>
        <w:t>2021.gada 2</w:t>
      </w:r>
      <w:r>
        <w:rPr>
          <w:b/>
        </w:rPr>
        <w:t>5</w:t>
      </w:r>
      <w:r w:rsidRPr="004E32AF">
        <w:rPr>
          <w:b/>
        </w:rPr>
        <w:t>.</w:t>
      </w:r>
      <w:r>
        <w:rPr>
          <w:b/>
        </w:rPr>
        <w:t>novembrī</w:t>
      </w:r>
      <w:r w:rsidRPr="004E32AF">
        <w:rPr>
          <w:b/>
        </w:rPr>
        <w:tab/>
      </w:r>
      <w:r w:rsidRPr="004E32AF">
        <w:rPr>
          <w:b/>
        </w:rPr>
        <w:tab/>
      </w:r>
      <w:r w:rsidRPr="0097691F">
        <w:rPr>
          <w:b/>
          <w:color w:val="000000"/>
        </w:rPr>
        <w:t>Nr.</w:t>
      </w:r>
      <w:r>
        <w:rPr>
          <w:b/>
          <w:color w:val="000000"/>
        </w:rPr>
        <w:t>249</w:t>
      </w:r>
      <w:r w:rsidRPr="0097691F">
        <w:rPr>
          <w:b/>
          <w:color w:val="000000"/>
        </w:rPr>
        <w:t>/1</w:t>
      </w:r>
      <w:r>
        <w:rPr>
          <w:b/>
          <w:color w:val="000000"/>
        </w:rPr>
        <w:t>6</w:t>
      </w:r>
    </w:p>
    <w:p w14:paraId="7CCCBD6B" w14:textId="77777777" w:rsidR="0076655F" w:rsidRPr="0097691F" w:rsidRDefault="0076655F" w:rsidP="0076655F">
      <w:pPr>
        <w:pStyle w:val="Header"/>
        <w:jc w:val="right"/>
        <w:rPr>
          <w:color w:val="000000"/>
        </w:rPr>
      </w:pPr>
      <w:r w:rsidRPr="0097691F">
        <w:rPr>
          <w:color w:val="000000"/>
        </w:rPr>
        <w:t>(prot.Nr.</w:t>
      </w:r>
      <w:r>
        <w:rPr>
          <w:color w:val="000000"/>
        </w:rPr>
        <w:t>16,</w:t>
      </w:r>
      <w:r w:rsidRPr="0097691F">
        <w:rPr>
          <w:color w:val="000000"/>
        </w:rPr>
        <w:t xml:space="preserve"> </w:t>
      </w:r>
      <w:r>
        <w:rPr>
          <w:color w:val="000000"/>
        </w:rPr>
        <w:t>5.</w:t>
      </w:r>
      <w:r w:rsidRPr="0097691F">
        <w:rPr>
          <w:color w:val="000000"/>
        </w:rPr>
        <w:t>§)</w:t>
      </w:r>
    </w:p>
    <w:p w14:paraId="558B9DEB" w14:textId="77777777" w:rsidR="0076655F" w:rsidRPr="004E32AF" w:rsidRDefault="0076655F" w:rsidP="0076655F">
      <w:pPr>
        <w:tabs>
          <w:tab w:val="left" w:pos="-18092"/>
        </w:tabs>
        <w:ind w:left="360"/>
        <w:jc w:val="both"/>
        <w:rPr>
          <w:b/>
          <w:lang w:eastAsia="ar-SA"/>
        </w:rPr>
      </w:pPr>
    </w:p>
    <w:p w14:paraId="68361783" w14:textId="77777777" w:rsidR="0076655F" w:rsidRPr="004E32AF" w:rsidRDefault="0076655F" w:rsidP="0076655F">
      <w:pPr>
        <w:jc w:val="center"/>
        <w:rPr>
          <w:b/>
          <w:bCs/>
          <w:u w:val="single"/>
        </w:rPr>
      </w:pPr>
      <w:r w:rsidRPr="004E32AF">
        <w:rPr>
          <w:b/>
          <w:bCs/>
          <w:u w:val="single"/>
        </w:rPr>
        <w:t xml:space="preserve">Par zemes ierīcības projekta apstiprināšanu </w:t>
      </w:r>
    </w:p>
    <w:p w14:paraId="7E30DFF1" w14:textId="77777777" w:rsidR="0076655F" w:rsidRDefault="0076655F" w:rsidP="0076655F">
      <w:pPr>
        <w:jc w:val="center"/>
        <w:rPr>
          <w:b/>
          <w:bCs/>
          <w:u w:val="single"/>
        </w:rPr>
      </w:pPr>
      <w:r w:rsidRPr="004E32AF">
        <w:rPr>
          <w:b/>
          <w:bCs/>
          <w:u w:val="single"/>
        </w:rPr>
        <w:t>nekustam</w:t>
      </w:r>
      <w:r>
        <w:rPr>
          <w:b/>
          <w:bCs/>
          <w:u w:val="single"/>
        </w:rPr>
        <w:t>o</w:t>
      </w:r>
      <w:r w:rsidRPr="004E32AF">
        <w:rPr>
          <w:b/>
          <w:bCs/>
          <w:u w:val="single"/>
        </w:rPr>
        <w:t xml:space="preserve"> īpašum</w:t>
      </w:r>
      <w:r>
        <w:rPr>
          <w:b/>
          <w:bCs/>
          <w:u w:val="single"/>
        </w:rPr>
        <w:t xml:space="preserve">u Muldavas iela 3 un Muldavas iela 3B Dobelē, </w:t>
      </w:r>
    </w:p>
    <w:p w14:paraId="340C1B36" w14:textId="77777777" w:rsidR="0076655F" w:rsidRPr="004E32AF" w:rsidRDefault="0076655F" w:rsidP="0076655F">
      <w:pPr>
        <w:jc w:val="center"/>
        <w:rPr>
          <w:b/>
          <w:bCs/>
          <w:u w:val="single"/>
        </w:rPr>
      </w:pPr>
      <w:r>
        <w:rPr>
          <w:b/>
          <w:bCs/>
          <w:u w:val="single"/>
        </w:rPr>
        <w:t>Dobeles novadā, sadalīšanai un robežu pārkārtošanai</w:t>
      </w:r>
    </w:p>
    <w:p w14:paraId="4F7CA76E" w14:textId="77777777" w:rsidR="0076655F" w:rsidRDefault="0076655F" w:rsidP="0076655F">
      <w:pPr>
        <w:jc w:val="both"/>
        <w:rPr>
          <w:b/>
          <w:bCs/>
        </w:rPr>
      </w:pPr>
    </w:p>
    <w:p w14:paraId="7C30055E" w14:textId="77777777" w:rsidR="0076655F" w:rsidRPr="00DD79BA" w:rsidRDefault="0076655F" w:rsidP="0076655F">
      <w:pPr>
        <w:ind w:right="-58" w:firstLine="567"/>
        <w:jc w:val="both"/>
      </w:pPr>
      <w:r w:rsidRPr="00DD79BA">
        <w:t>Izskatījusi Dobeles novada pašvaldībā 202</w:t>
      </w:r>
      <w:r w:rsidRPr="00CD5FDD">
        <w:t>1</w:t>
      </w:r>
      <w:r w:rsidRPr="00DD79BA">
        <w:t xml:space="preserve">.gada </w:t>
      </w:r>
      <w:r>
        <w:t>8</w:t>
      </w:r>
      <w:r w:rsidRPr="00DD79BA">
        <w:t>.</w:t>
      </w:r>
      <w:r>
        <w:t>novembrī</w:t>
      </w:r>
      <w:r w:rsidRPr="00DD79BA">
        <w:t xml:space="preserve"> saņemto </w:t>
      </w:r>
      <w:r w:rsidRPr="00DD79BA">
        <w:rPr>
          <w:shd w:val="clear" w:color="auto" w:fill="FFFFFF"/>
        </w:rPr>
        <w:t>SIA „Rūķis AG”, reģistrācijas Nr. 45102000581, juridiskā adrese Zaļā iela 32, Dobelē, Dobeles nov.</w:t>
      </w:r>
      <w:r>
        <w:rPr>
          <w:shd w:val="clear" w:color="auto" w:fill="FFFFFF"/>
        </w:rPr>
        <w:t>,</w:t>
      </w:r>
      <w:r w:rsidRPr="00DD79BA">
        <w:t xml:space="preserve"> iesniegumu ar lūgumu apstiprināt zemes ierīcības projektu nekustamo īpašumu </w:t>
      </w:r>
      <w:r w:rsidRPr="00DD79BA">
        <w:rPr>
          <w:bCs/>
        </w:rPr>
        <w:t xml:space="preserve"> </w:t>
      </w:r>
      <w:r>
        <w:rPr>
          <w:bCs/>
        </w:rPr>
        <w:t xml:space="preserve">Muldavas ielā 3 </w:t>
      </w:r>
      <w:r w:rsidRPr="00DD79BA">
        <w:rPr>
          <w:bCs/>
        </w:rPr>
        <w:t xml:space="preserve">un </w:t>
      </w:r>
      <w:r>
        <w:rPr>
          <w:bCs/>
        </w:rPr>
        <w:t>Muldava</w:t>
      </w:r>
      <w:r w:rsidRPr="00DD79BA">
        <w:rPr>
          <w:bCs/>
        </w:rPr>
        <w:t xml:space="preserve">s ielā </w:t>
      </w:r>
      <w:r>
        <w:rPr>
          <w:bCs/>
        </w:rPr>
        <w:t>3B</w:t>
      </w:r>
      <w:r w:rsidRPr="00DD79BA">
        <w:rPr>
          <w:bCs/>
        </w:rPr>
        <w:t>, Dobelē, Dobeles novadā sadalīšanai un robežu pārkārtošanai un iesniegto zemes ierīcības projektu</w:t>
      </w:r>
      <w:r w:rsidRPr="00DD79BA">
        <w:t>, Dobeles novada dome KONSTATĒ:</w:t>
      </w:r>
    </w:p>
    <w:p w14:paraId="594AE241" w14:textId="77777777" w:rsidR="0076655F" w:rsidRPr="00DD79BA" w:rsidRDefault="0076655F" w:rsidP="0076655F">
      <w:pPr>
        <w:spacing w:line="276" w:lineRule="auto"/>
        <w:ind w:firstLine="567"/>
        <w:jc w:val="both"/>
      </w:pPr>
      <w:r w:rsidRPr="00DD79BA">
        <w:t xml:space="preserve">Nekustamais īpašums </w:t>
      </w:r>
      <w:bookmarkStart w:id="0" w:name="_Hlk87279031"/>
      <w:r>
        <w:t>Muldavas</w:t>
      </w:r>
      <w:r w:rsidRPr="00DD79BA">
        <w:t xml:space="preserve"> ielā </w:t>
      </w:r>
      <w:r>
        <w:t>3</w:t>
      </w:r>
      <w:bookmarkEnd w:id="0"/>
      <w:r w:rsidRPr="00DD79BA">
        <w:t>, Dobelē, Dobeles novadā (turpmāk nekustamais īpašums</w:t>
      </w:r>
      <w:r w:rsidRPr="0035341C">
        <w:t xml:space="preserve"> </w:t>
      </w:r>
      <w:r>
        <w:t>Muldavas</w:t>
      </w:r>
      <w:r w:rsidRPr="00DD79BA">
        <w:t xml:space="preserve"> ielā </w:t>
      </w:r>
      <w:r>
        <w:t>3</w:t>
      </w:r>
      <w:r w:rsidRPr="00DD79BA">
        <w:t>), kas sastāv no vienas zemes vienības ar kadastra apzīmējumu 460100</w:t>
      </w:r>
      <w:r>
        <w:t>31717</w:t>
      </w:r>
      <w:r w:rsidRPr="00DD79BA">
        <w:t xml:space="preserve">, platība </w:t>
      </w:r>
      <w:r>
        <w:t>1.0648 ha</w:t>
      </w:r>
      <w:r w:rsidRPr="00DD79BA">
        <w:t>, reģistrēts Zemgales rajona tiesas Dobeles pilsētas zemesgrāmatā, nodalījuma Nr.100000</w:t>
      </w:r>
      <w:r>
        <w:t>081789</w:t>
      </w:r>
      <w:r w:rsidRPr="00DD79BA">
        <w:t xml:space="preserve"> uz </w:t>
      </w:r>
      <w:r>
        <w:t xml:space="preserve">Firmas </w:t>
      </w:r>
      <w:r w:rsidRPr="00DD79BA">
        <w:t xml:space="preserve">SIA </w:t>
      </w:r>
      <w:r>
        <w:t>“MAGS”</w:t>
      </w:r>
      <w:r w:rsidRPr="00DD79BA">
        <w:t xml:space="preserve"> vārda. </w:t>
      </w:r>
    </w:p>
    <w:p w14:paraId="28D6C23D" w14:textId="77777777" w:rsidR="0076655F" w:rsidRPr="00DD79BA" w:rsidRDefault="0076655F" w:rsidP="0076655F">
      <w:pPr>
        <w:spacing w:line="276" w:lineRule="auto"/>
        <w:ind w:firstLine="567"/>
        <w:jc w:val="both"/>
      </w:pPr>
      <w:r w:rsidRPr="00DD79BA">
        <w:t xml:space="preserve">Nekustamais īpašums </w:t>
      </w:r>
      <w:r>
        <w:t>Muldavas ielā 3B</w:t>
      </w:r>
      <w:r w:rsidRPr="00DD79BA">
        <w:t xml:space="preserve">, Dobelē, Dobeles novadā (turpmāk nekustamais īpašums </w:t>
      </w:r>
      <w:bookmarkStart w:id="1" w:name="_Hlk87278821"/>
      <w:r>
        <w:t>Muldavas</w:t>
      </w:r>
      <w:r w:rsidRPr="00DD79BA">
        <w:t xml:space="preserve"> ielā </w:t>
      </w:r>
      <w:r>
        <w:t>3B</w:t>
      </w:r>
      <w:bookmarkEnd w:id="1"/>
      <w:r w:rsidRPr="00DD79BA">
        <w:t>), kas sastāv no vienas zemes vienības ar kadastra apzīmējumu 460100</w:t>
      </w:r>
      <w:r>
        <w:t>31722</w:t>
      </w:r>
      <w:r w:rsidRPr="00DD79BA">
        <w:t xml:space="preserve">, platība </w:t>
      </w:r>
      <w:r>
        <w:t>0,1257</w:t>
      </w:r>
      <w:r w:rsidRPr="00264840">
        <w:t xml:space="preserve"> </w:t>
      </w:r>
      <w:r>
        <w:t>ha</w:t>
      </w:r>
      <w:r w:rsidRPr="00DD79BA">
        <w:t xml:space="preserve">, reģistrēts Zemgales rajona tiesas Dobeles pilsētas zemesgrāmatā, nodalījuma Nr. </w:t>
      </w:r>
      <w:r>
        <w:t>100000483586</w:t>
      </w:r>
      <w:r w:rsidRPr="00DD79BA">
        <w:t xml:space="preserve"> uz SIA </w:t>
      </w:r>
      <w:r>
        <w:t>“BAleks”</w:t>
      </w:r>
      <w:r w:rsidRPr="00DD79BA">
        <w:t xml:space="preserve"> vārda. </w:t>
      </w:r>
    </w:p>
    <w:p w14:paraId="51E663D8" w14:textId="77777777" w:rsidR="0076655F" w:rsidRPr="00DD79BA" w:rsidRDefault="0076655F" w:rsidP="0076655F">
      <w:pPr>
        <w:ind w:right="-58" w:firstLine="567"/>
        <w:jc w:val="both"/>
      </w:pPr>
      <w:r w:rsidRPr="00DD79BA">
        <w:t>Īpašniek</w:t>
      </w:r>
      <w:r>
        <w:t>i</w:t>
      </w:r>
      <w:r w:rsidRPr="00DD79BA">
        <w:t xml:space="preserve"> vēlas no nekustamā īpašuma </w:t>
      </w:r>
      <w:r>
        <w:t>Muldavas</w:t>
      </w:r>
      <w:r w:rsidRPr="00DD79BA">
        <w:t xml:space="preserve"> ielā </w:t>
      </w:r>
      <w:r>
        <w:t>3</w:t>
      </w:r>
      <w:r w:rsidRPr="00DD79BA">
        <w:t xml:space="preserve"> nodalīt vienu zemes gabalu un to pievienot blakus esošam nekustamajam īpašumam </w:t>
      </w:r>
      <w:r>
        <w:t>Muldavas</w:t>
      </w:r>
      <w:r w:rsidRPr="00DD79BA">
        <w:t xml:space="preserve"> ielā </w:t>
      </w:r>
      <w:r>
        <w:t>3B.</w:t>
      </w:r>
    </w:p>
    <w:p w14:paraId="0E912C77" w14:textId="77777777" w:rsidR="0076655F" w:rsidRPr="00DD79BA" w:rsidRDefault="0076655F" w:rsidP="0076655F">
      <w:pPr>
        <w:ind w:right="-58" w:firstLine="567"/>
        <w:jc w:val="both"/>
        <w:rPr>
          <w:shd w:val="clear" w:color="auto" w:fill="FFFFFF"/>
        </w:rPr>
      </w:pPr>
      <w:r w:rsidRPr="00DD79BA">
        <w:t>Zemes ierīcības projekta izstrāde uzsākta saskaņā ar Dobeles novada pašvaldības zemes ierīcības komisijas 2021.gada 1</w:t>
      </w:r>
      <w:r>
        <w:t>9</w:t>
      </w:r>
      <w:r w:rsidRPr="00DD79BA">
        <w:t>.</w:t>
      </w:r>
      <w:r>
        <w:t>augusta</w:t>
      </w:r>
      <w:r w:rsidRPr="00DD79BA">
        <w:t xml:space="preserve"> lēmum</w:t>
      </w:r>
      <w:r>
        <w:t>u</w:t>
      </w:r>
      <w:r w:rsidRPr="00DD79BA">
        <w:t xml:space="preserve">. </w:t>
      </w:r>
      <w:r w:rsidRPr="00DD79BA">
        <w:rPr>
          <w:shd w:val="clear" w:color="auto" w:fill="FFFFFF"/>
        </w:rPr>
        <w:t xml:space="preserve">Zemes ierīcības projektu izstrādājusi </w:t>
      </w:r>
      <w:bookmarkStart w:id="2" w:name="_Hlk66264154"/>
      <w:r w:rsidRPr="00DD79BA">
        <w:rPr>
          <w:shd w:val="clear" w:color="auto" w:fill="FFFFFF"/>
        </w:rPr>
        <w:t>SIA „Rūķis AG”.</w:t>
      </w:r>
      <w:bookmarkEnd w:id="2"/>
    </w:p>
    <w:p w14:paraId="72638048" w14:textId="77777777" w:rsidR="0076655F" w:rsidRPr="00DD79BA" w:rsidRDefault="0076655F" w:rsidP="0076655F">
      <w:pPr>
        <w:ind w:right="-58" w:firstLine="720"/>
        <w:jc w:val="both"/>
      </w:pPr>
      <w:r w:rsidRPr="00DD79BA">
        <w:t xml:space="preserve">Zemes ierīcības projekts izstrādāts atbilstoši spēkā esošo normatīvo aktu prasībām un 2021.gada </w:t>
      </w:r>
      <w:r>
        <w:t>9</w:t>
      </w:r>
      <w:r w:rsidRPr="005B2965">
        <w:t>.novembrī</w:t>
      </w:r>
      <w:r w:rsidRPr="00DD79BA">
        <w:t xml:space="preserve"> saskaņots Dobeles novada pašvaldības būvvaldē.</w:t>
      </w:r>
    </w:p>
    <w:p w14:paraId="6E3D4D0E" w14:textId="77777777" w:rsidR="0076655F" w:rsidRPr="00DD79BA" w:rsidRDefault="0076655F" w:rsidP="0076655F">
      <w:pPr>
        <w:ind w:firstLine="720"/>
        <w:jc w:val="both"/>
      </w:pPr>
      <w:r w:rsidRPr="00DD79BA">
        <w:t xml:space="preserve">Ievērojot iepriekš minēto, saskaņā ar </w:t>
      </w:r>
      <w:r w:rsidRPr="00DD79BA">
        <w:rPr>
          <w:shd w:val="clear" w:color="auto" w:fill="FFFFFF"/>
        </w:rPr>
        <w:t>Zemes ierīcības likuma 8. un 19.pantu,</w:t>
      </w:r>
      <w:r w:rsidRPr="00DD79BA">
        <w:t xml:space="preserve"> Nekustamā īpašuma </w:t>
      </w:r>
      <w:r w:rsidRPr="00DD79BA">
        <w:rPr>
          <w:shd w:val="clear" w:color="auto" w:fill="FFFFFF"/>
        </w:rPr>
        <w:t xml:space="preserve">valsts kadastra likuma 9.panta pirmās daļas 1.punktu </w:t>
      </w:r>
      <w:r w:rsidRPr="00DD79BA">
        <w:t xml:space="preserve">un Ministru kabineta 2006.gada 20.jūnija noteikumiem Nr.496 „Nekustamā īpašuma lietošanas mērķu klasifikācija un nekustamā īpašuma lietošanas mērķu noteikšanas un maiņas kārtība” 16.1.apakšpunktu, </w:t>
      </w:r>
      <w:r w:rsidRPr="000C6212">
        <w:t>atklāti balsojot</w:t>
      </w:r>
      <w:r>
        <w:t>:</w:t>
      </w:r>
      <w:r w:rsidRPr="000C6212">
        <w:t xml:space="preserve"> </w:t>
      </w:r>
      <w:r w:rsidRPr="00F92D95">
        <w:t>PAR</w:t>
      </w:r>
      <w:r w:rsidRPr="001E72C8">
        <w:t xml:space="preserve"> –</w:t>
      </w:r>
      <w:r>
        <w:t xml:space="preserve"> 19</w:t>
      </w:r>
      <w:r w:rsidRPr="001E72C8">
        <w:t xml:space="preserve"> (Ģirts Ante, </w:t>
      </w:r>
      <w:r w:rsidRPr="001E72C8">
        <w:rPr>
          <w:bCs/>
          <w:lang w:eastAsia="et-EE"/>
        </w:rPr>
        <w:t>Kristīne Briede</w:t>
      </w:r>
      <w:r>
        <w:rPr>
          <w:bCs/>
          <w:lang w:eastAsia="et-EE"/>
        </w:rPr>
        <w:t>,</w:t>
      </w:r>
      <w:r w:rsidRPr="001E72C8">
        <w:rPr>
          <w:bCs/>
          <w:lang w:eastAsia="et-EE"/>
        </w:rPr>
        <w:t xml:space="preserve"> Madara Darguža, Sarmīte Dude, Māris Feldmanis, Edgars Gaigalis, Ivars Gorskis, Gints Kaminskis, Linda Karloviča, Edgars Laimiņš, Sintija Liekniņa, Sanita Olševska, Andris Podvinskis, Viesturs Reinfelds</w:t>
      </w:r>
      <w:r>
        <w:rPr>
          <w:bCs/>
          <w:lang w:eastAsia="et-EE"/>
        </w:rPr>
        <w:t>,</w:t>
      </w:r>
      <w:r w:rsidRPr="001E72C8">
        <w:rPr>
          <w:bCs/>
          <w:lang w:eastAsia="et-EE"/>
        </w:rPr>
        <w:t xml:space="preserve"> Dace Reinika, Guntis Safranovičs, Andrejs Spridzāns, Ivars Stanga, Indra Špela</w:t>
      </w:r>
      <w:r w:rsidRPr="001E72C8">
        <w:t xml:space="preserve">), PRET – nav, ATTURAS – </w:t>
      </w:r>
      <w:r>
        <w:t>nav</w:t>
      </w:r>
      <w:r w:rsidRPr="000C6212">
        <w:t>,</w:t>
      </w:r>
      <w:r>
        <w:t xml:space="preserve"> </w:t>
      </w:r>
      <w:r w:rsidRPr="00DD79BA">
        <w:t>Dobeles novada dome NOLEMJ:</w:t>
      </w:r>
    </w:p>
    <w:p w14:paraId="40C1F883" w14:textId="77777777" w:rsidR="0076655F" w:rsidRPr="00DD79BA" w:rsidRDefault="0076655F" w:rsidP="0076655F">
      <w:pPr>
        <w:ind w:right="-58" w:firstLine="720"/>
        <w:jc w:val="both"/>
      </w:pPr>
    </w:p>
    <w:p w14:paraId="6C679F1E" w14:textId="77777777" w:rsidR="0076655F" w:rsidRPr="00DD79BA" w:rsidRDefault="0076655F" w:rsidP="0076655F">
      <w:pPr>
        <w:ind w:right="-58"/>
        <w:jc w:val="both"/>
      </w:pPr>
      <w:r w:rsidRPr="00DD79BA">
        <w:t xml:space="preserve">1. APSTIPRINĀT SIA </w:t>
      </w:r>
      <w:r w:rsidRPr="00DD79BA">
        <w:rPr>
          <w:shd w:val="clear" w:color="auto" w:fill="FFFFFF"/>
        </w:rPr>
        <w:t>„Rūķis AG</w:t>
      </w:r>
      <w:r w:rsidRPr="00DD79BA">
        <w:t>”</w:t>
      </w:r>
      <w:r w:rsidRPr="00DD79BA">
        <w:rPr>
          <w:shd w:val="clear" w:color="auto" w:fill="FFFFFF"/>
        </w:rPr>
        <w:t xml:space="preserve"> </w:t>
      </w:r>
      <w:r w:rsidRPr="00DD79BA">
        <w:t xml:space="preserve">izstrādāto zemes ierīcības projektu nekustamo īpašumu </w:t>
      </w:r>
      <w:r>
        <w:t>Muldavas</w:t>
      </w:r>
      <w:r w:rsidRPr="00DD79BA">
        <w:t xml:space="preserve"> ielā </w:t>
      </w:r>
      <w:r>
        <w:t>3 un Muldavas</w:t>
      </w:r>
      <w:r w:rsidRPr="00DD79BA">
        <w:t xml:space="preserve"> ielā </w:t>
      </w:r>
      <w:r>
        <w:t>3B</w:t>
      </w:r>
      <w:r w:rsidRPr="00DD79BA">
        <w:rPr>
          <w:bCs/>
        </w:rPr>
        <w:t>, Dobelē, Dobeles novadā sadalīšanai un robežu pārkārtošanai</w:t>
      </w:r>
      <w:r w:rsidRPr="00DD79BA">
        <w:t>.</w:t>
      </w:r>
    </w:p>
    <w:p w14:paraId="5E502075" w14:textId="77777777" w:rsidR="0076655F" w:rsidRPr="00DD79BA" w:rsidRDefault="0076655F" w:rsidP="0076655F">
      <w:pPr>
        <w:ind w:right="-58"/>
        <w:jc w:val="both"/>
      </w:pPr>
      <w:r w:rsidRPr="00DD79BA">
        <w:lastRenderedPageBreak/>
        <w:t>2. NOTEIKT nekustamā īpašuma lietošanas mērķus:</w:t>
      </w:r>
    </w:p>
    <w:p w14:paraId="42FA0B56" w14:textId="77777777" w:rsidR="0076655F" w:rsidRPr="00DD79BA" w:rsidRDefault="0076655F" w:rsidP="0076655F">
      <w:pPr>
        <w:ind w:right="-58"/>
        <w:jc w:val="both"/>
      </w:pPr>
      <w:r w:rsidRPr="00DD79BA">
        <w:t>2.1. zemes vienībai ar kadastra apzīmējumu 460100</w:t>
      </w:r>
      <w:r>
        <w:t>31717</w:t>
      </w:r>
      <w:r w:rsidRPr="00DD79BA">
        <w:t xml:space="preserve"> un platību </w:t>
      </w:r>
      <w:bookmarkStart w:id="3" w:name="_Hlk87279228"/>
      <w:r>
        <w:t>1.0131 ha</w:t>
      </w:r>
      <w:r w:rsidRPr="00DD79BA">
        <w:t xml:space="preserve"> </w:t>
      </w:r>
      <w:bookmarkEnd w:id="3"/>
      <w:r w:rsidRPr="00DD79BA">
        <w:t xml:space="preserve">(Nr.1) – kods 1001 – </w:t>
      </w:r>
      <w:bookmarkStart w:id="4" w:name="_Hlk66267103"/>
      <w:r w:rsidRPr="00DD79BA">
        <w:t>rūpnieciskās ražošanas objektu apbūve</w:t>
      </w:r>
      <w:bookmarkEnd w:id="4"/>
      <w:r w:rsidRPr="00DD79BA">
        <w:t>;</w:t>
      </w:r>
    </w:p>
    <w:p w14:paraId="0D91AC20" w14:textId="77777777" w:rsidR="0076655F" w:rsidRPr="00DD79BA" w:rsidRDefault="0076655F" w:rsidP="0076655F">
      <w:pPr>
        <w:ind w:right="-58"/>
        <w:jc w:val="both"/>
      </w:pPr>
      <w:r w:rsidRPr="00DD79BA">
        <w:t>2.2. zemes vienībai ar kadastra apzīmējumu 460100</w:t>
      </w:r>
      <w:r>
        <w:t>31722</w:t>
      </w:r>
      <w:r w:rsidRPr="00DD79BA">
        <w:t xml:space="preserve"> un platību </w:t>
      </w:r>
      <w:r>
        <w:t>0.1774</w:t>
      </w:r>
      <w:r w:rsidRPr="00DD3F75">
        <w:t xml:space="preserve"> </w:t>
      </w:r>
      <w:r>
        <w:t>ha</w:t>
      </w:r>
      <w:r w:rsidRPr="00DD79BA">
        <w:t xml:space="preserve"> (Nr.2) – kods 1001 – rūpnieciskās ražošanas objektu apbūve.</w:t>
      </w:r>
    </w:p>
    <w:p w14:paraId="2884FED9" w14:textId="77777777" w:rsidR="0076655F" w:rsidRPr="00DD79BA" w:rsidRDefault="0076655F" w:rsidP="0076655F">
      <w:pPr>
        <w:jc w:val="both"/>
      </w:pPr>
      <w:r w:rsidRPr="00DD79BA">
        <w:t xml:space="preserve">3. </w:t>
      </w:r>
      <w:bookmarkStart w:id="5" w:name="_Hlk87280013"/>
      <w:r w:rsidRPr="00DD79BA">
        <w:t>NOTEIKT nekustamā īpašuma objekta apgrūtinājumus: zemes vienībai ar kadastra apzīmējumu 460100</w:t>
      </w:r>
      <w:r>
        <w:t>31717 un platību</w:t>
      </w:r>
      <w:r w:rsidRPr="00DD79BA">
        <w:t xml:space="preserve">  </w:t>
      </w:r>
      <w:r>
        <w:t>1.0131 ha</w:t>
      </w:r>
      <w:r w:rsidRPr="00DD79BA">
        <w:t>:</w:t>
      </w:r>
    </w:p>
    <w:bookmarkEnd w:id="5"/>
    <w:p w14:paraId="11319FA7" w14:textId="77777777" w:rsidR="0076655F" w:rsidRPr="00DD79BA" w:rsidRDefault="0076655F" w:rsidP="0076655F">
      <w:pPr>
        <w:tabs>
          <w:tab w:val="num" w:pos="2520"/>
        </w:tabs>
        <w:jc w:val="both"/>
      </w:pPr>
      <w:r w:rsidRPr="00DD79BA">
        <w:t>3.</w:t>
      </w:r>
      <w:r>
        <w:t>1</w:t>
      </w:r>
      <w:r w:rsidRPr="00DD79BA">
        <w:t>. 7312050201 – ekspluatācijas aizsargjoslas teritorija gar elektrisko tīklu kabeļu līniju – 0,0</w:t>
      </w:r>
      <w:r>
        <w:t>037, 0.0192</w:t>
      </w:r>
      <w:r w:rsidRPr="00DD79BA">
        <w:t xml:space="preserve"> ha </w:t>
      </w:r>
      <w:r w:rsidRPr="00DD79BA">
        <w:rPr>
          <w:shd w:val="clear" w:color="auto" w:fill="FFFFFF"/>
        </w:rPr>
        <w:t>(1</w:t>
      </w:r>
      <w:r>
        <w:rPr>
          <w:shd w:val="clear" w:color="auto" w:fill="FFFFFF"/>
        </w:rPr>
        <w:t>.,2.</w:t>
      </w:r>
      <w:r w:rsidRPr="00DD79BA">
        <w:rPr>
          <w:shd w:val="clear" w:color="auto" w:fill="FFFFFF"/>
        </w:rPr>
        <w:t>-</w:t>
      </w:r>
      <w:r w:rsidRPr="00DD79BA">
        <w:t xml:space="preserve"> Nr. zemes ierīcības projekta plānā);</w:t>
      </w:r>
    </w:p>
    <w:p w14:paraId="37C694D2" w14:textId="77777777" w:rsidR="0076655F" w:rsidRDefault="0076655F" w:rsidP="0076655F">
      <w:pPr>
        <w:tabs>
          <w:tab w:val="num" w:pos="2520"/>
        </w:tabs>
        <w:jc w:val="both"/>
        <w:rPr>
          <w:shd w:val="clear" w:color="auto" w:fill="FFFFFF"/>
        </w:rPr>
      </w:pPr>
      <w:r w:rsidRPr="00DD79BA">
        <w:t>3.</w:t>
      </w:r>
      <w:r>
        <w:t>2</w:t>
      </w:r>
      <w:r w:rsidRPr="00DD79BA">
        <w:t>. 73120</w:t>
      </w:r>
      <w:r>
        <w:t>1</w:t>
      </w:r>
      <w:r w:rsidRPr="00DD79BA">
        <w:t>0</w:t>
      </w:r>
      <w:r>
        <w:t xml:space="preserve">300 </w:t>
      </w:r>
      <w:r w:rsidRPr="00DD79BA">
        <w:t xml:space="preserve">– ekspluatācijas aizsargjoslas teritorija gar </w:t>
      </w:r>
      <w:bookmarkStart w:id="6" w:name="_Hlk66267450"/>
      <w:r>
        <w:t>pašteces kanalizācijas vadu</w:t>
      </w:r>
      <w:r w:rsidRPr="00DD79BA">
        <w:t xml:space="preserve"> – 0,</w:t>
      </w:r>
      <w:r>
        <w:t>0.0012, 0,014, 0,0012 ha</w:t>
      </w:r>
      <w:r w:rsidRPr="00DD79BA">
        <w:t xml:space="preserve"> - </w:t>
      </w:r>
      <w:r w:rsidRPr="00DD79BA">
        <w:rPr>
          <w:shd w:val="clear" w:color="auto" w:fill="FFFFFF"/>
        </w:rPr>
        <w:t>(</w:t>
      </w:r>
      <w:r>
        <w:rPr>
          <w:shd w:val="clear" w:color="auto" w:fill="FFFFFF"/>
        </w:rPr>
        <w:t>6</w:t>
      </w:r>
      <w:r w:rsidRPr="00DD79BA">
        <w:rPr>
          <w:shd w:val="clear" w:color="auto" w:fill="FFFFFF"/>
        </w:rPr>
        <w:t>.</w:t>
      </w:r>
      <w:r>
        <w:rPr>
          <w:shd w:val="clear" w:color="auto" w:fill="FFFFFF"/>
        </w:rPr>
        <w:t>,7.,8.,9.</w:t>
      </w:r>
      <w:r w:rsidRPr="00DD79BA">
        <w:rPr>
          <w:shd w:val="clear" w:color="auto" w:fill="FFFFFF"/>
        </w:rPr>
        <w:t>)</w:t>
      </w:r>
      <w:bookmarkEnd w:id="6"/>
      <w:r>
        <w:rPr>
          <w:shd w:val="clear" w:color="auto" w:fill="FFFFFF"/>
        </w:rPr>
        <w:t>;</w:t>
      </w:r>
    </w:p>
    <w:p w14:paraId="58481D3F" w14:textId="77777777" w:rsidR="0076655F" w:rsidRDefault="0076655F" w:rsidP="0076655F">
      <w:pPr>
        <w:tabs>
          <w:tab w:val="num" w:pos="2520"/>
        </w:tabs>
        <w:jc w:val="both"/>
      </w:pPr>
      <w:r>
        <w:rPr>
          <w:shd w:val="clear" w:color="auto" w:fill="FFFFFF"/>
        </w:rPr>
        <w:t xml:space="preserve">3.3. 7312010101 </w:t>
      </w:r>
      <w:r w:rsidRPr="00DD79BA">
        <w:t>– ekspluatācijas aizsargjoslas teritorija</w:t>
      </w:r>
      <w:r>
        <w:t xml:space="preserve"> ap ūdensvadu, kas atrodas līdz 2m dziļumam </w:t>
      </w:r>
      <w:r w:rsidRPr="00DD79BA">
        <w:t>–</w:t>
      </w:r>
      <w:r>
        <w:t xml:space="preserve"> 0.0027 ha (12.);</w:t>
      </w:r>
    </w:p>
    <w:p w14:paraId="6196D55F" w14:textId="77777777" w:rsidR="0076655F" w:rsidRDefault="0076655F" w:rsidP="0076655F">
      <w:pPr>
        <w:tabs>
          <w:tab w:val="num" w:pos="2520"/>
        </w:tabs>
        <w:jc w:val="both"/>
      </w:pPr>
      <w:r>
        <w:t>3.4. </w:t>
      </w:r>
      <w:bookmarkStart w:id="7" w:name="_Hlk87280262"/>
      <w:r>
        <w:t xml:space="preserve">7312060100 </w:t>
      </w:r>
      <w:r w:rsidRPr="00DD79BA">
        <w:t>– ekspluatācijas aizsargjoslas teritorija</w:t>
      </w:r>
      <w:r>
        <w:t xml:space="preserve"> gar pazemes siltumvadu, siltumapgādes iekārtu un būvi – 0,0017,0,0184 ha (13.,15.).</w:t>
      </w:r>
    </w:p>
    <w:bookmarkEnd w:id="7"/>
    <w:p w14:paraId="72849565" w14:textId="77777777" w:rsidR="0076655F" w:rsidRDefault="0076655F" w:rsidP="0076655F">
      <w:pPr>
        <w:jc w:val="both"/>
      </w:pPr>
      <w:r>
        <w:t xml:space="preserve">4. </w:t>
      </w:r>
      <w:r w:rsidRPr="00DD79BA">
        <w:t>NOTEIKT nekustamā īpašuma objekta apgrūtinājumus: zemes vienībai ar kadastra apzīmējumu 460100</w:t>
      </w:r>
      <w:r>
        <w:t>31722</w:t>
      </w:r>
      <w:r w:rsidRPr="00DD79BA">
        <w:t xml:space="preserve"> </w:t>
      </w:r>
      <w:r>
        <w:t>un platību</w:t>
      </w:r>
      <w:r w:rsidRPr="00DD79BA">
        <w:t xml:space="preserve"> </w:t>
      </w:r>
      <w:r>
        <w:t>0.1774 ha</w:t>
      </w:r>
      <w:r w:rsidRPr="00DD79BA">
        <w:t>:</w:t>
      </w:r>
    </w:p>
    <w:p w14:paraId="63643581" w14:textId="77777777" w:rsidR="0076655F" w:rsidRDefault="0076655F" w:rsidP="0076655F">
      <w:pPr>
        <w:tabs>
          <w:tab w:val="num" w:pos="2520"/>
        </w:tabs>
        <w:jc w:val="both"/>
        <w:rPr>
          <w:shd w:val="clear" w:color="auto" w:fill="FFFFFF"/>
        </w:rPr>
      </w:pPr>
      <w:r>
        <w:t>4.1. 7312010300</w:t>
      </w:r>
      <w:r w:rsidRPr="00DD79BA">
        <w:t xml:space="preserve"> – ekspluatācijas aizsargjoslas teritorija gar </w:t>
      </w:r>
      <w:r>
        <w:t>pašteces kanalizācijas vadu</w:t>
      </w:r>
      <w:r w:rsidRPr="00DD79BA">
        <w:t xml:space="preserve"> – 0,</w:t>
      </w:r>
      <w:r>
        <w:t>0016, 0,0027, 0,0037 ha</w:t>
      </w:r>
      <w:r w:rsidRPr="00DD79BA">
        <w:t xml:space="preserve"> - </w:t>
      </w:r>
      <w:r w:rsidRPr="00DD79BA">
        <w:rPr>
          <w:shd w:val="clear" w:color="auto" w:fill="FFFFFF"/>
        </w:rPr>
        <w:t>(</w:t>
      </w:r>
      <w:r>
        <w:rPr>
          <w:shd w:val="clear" w:color="auto" w:fill="FFFFFF"/>
        </w:rPr>
        <w:t>3</w:t>
      </w:r>
      <w:r w:rsidRPr="00DD79BA">
        <w:rPr>
          <w:shd w:val="clear" w:color="auto" w:fill="FFFFFF"/>
        </w:rPr>
        <w:t>.</w:t>
      </w:r>
      <w:r>
        <w:rPr>
          <w:shd w:val="clear" w:color="auto" w:fill="FFFFFF"/>
        </w:rPr>
        <w:t>,4.,5.</w:t>
      </w:r>
      <w:r w:rsidRPr="00DD79BA">
        <w:rPr>
          <w:shd w:val="clear" w:color="auto" w:fill="FFFFFF"/>
        </w:rPr>
        <w:t>)</w:t>
      </w:r>
      <w:r>
        <w:rPr>
          <w:shd w:val="clear" w:color="auto" w:fill="FFFFFF"/>
        </w:rPr>
        <w:t>;</w:t>
      </w:r>
    </w:p>
    <w:p w14:paraId="166592C6" w14:textId="77777777" w:rsidR="0076655F" w:rsidRDefault="0076655F" w:rsidP="0076655F">
      <w:pPr>
        <w:tabs>
          <w:tab w:val="num" w:pos="2520"/>
        </w:tabs>
        <w:jc w:val="both"/>
      </w:pPr>
      <w:r>
        <w:rPr>
          <w:shd w:val="clear" w:color="auto" w:fill="FFFFFF"/>
        </w:rPr>
        <w:t>4.2. 7312010101</w:t>
      </w:r>
      <w:r w:rsidRPr="00DD79BA">
        <w:t>– ekspluatācijas aizsargjoslas teritorija</w:t>
      </w:r>
      <w:r>
        <w:t xml:space="preserve"> ap ūdensvadu, kas atrodas līdz 2m dziļumam </w:t>
      </w:r>
      <w:r w:rsidRPr="00DD79BA">
        <w:t>–</w:t>
      </w:r>
      <w:r>
        <w:t xml:space="preserve"> 0.0042, 0,0031 ha (10.,11.);</w:t>
      </w:r>
    </w:p>
    <w:p w14:paraId="51BC618A" w14:textId="77777777" w:rsidR="0076655F" w:rsidRDefault="0076655F" w:rsidP="0076655F">
      <w:pPr>
        <w:tabs>
          <w:tab w:val="num" w:pos="2520"/>
        </w:tabs>
        <w:jc w:val="both"/>
      </w:pPr>
      <w:r>
        <w:t xml:space="preserve">4.3. 7312060100 </w:t>
      </w:r>
      <w:r w:rsidRPr="00DD79BA">
        <w:t>– ekspluatācijas aizsargjoslas teritorija</w:t>
      </w:r>
      <w:r>
        <w:t xml:space="preserve"> gar pazemes siltumvadu, siltumapgādes iekārtu un būvi – 0,0098 ha (14.).</w:t>
      </w:r>
    </w:p>
    <w:p w14:paraId="42F6BA08" w14:textId="77777777" w:rsidR="0076655F" w:rsidRPr="00E012FA" w:rsidRDefault="0076655F" w:rsidP="0076655F">
      <w:pPr>
        <w:jc w:val="both"/>
        <w:rPr>
          <w:b/>
          <w:lang w:eastAsia="ar-SA"/>
        </w:rPr>
      </w:pPr>
      <w:r>
        <w:t>5</w:t>
      </w:r>
      <w:r w:rsidRPr="00DD79BA">
        <w:t xml:space="preserve">. </w:t>
      </w:r>
      <w:r w:rsidRPr="00E012FA">
        <w:t>Lēmumu var pārsūdzēt Administratīvajā rajona tiesā viena mēneša laikā no lēmuma spēkā stāšanās dienas Administratīvā procesa likumā noteiktajā kārtībā.</w:t>
      </w:r>
    </w:p>
    <w:p w14:paraId="0E4BA904" w14:textId="77777777" w:rsidR="0076655F" w:rsidRDefault="0076655F" w:rsidP="0076655F">
      <w:pPr>
        <w:ind w:left="-227" w:right="-680"/>
        <w:jc w:val="right"/>
        <w:rPr>
          <w:b/>
        </w:rPr>
      </w:pPr>
    </w:p>
    <w:p w14:paraId="079FA558" w14:textId="77777777" w:rsidR="0076655F" w:rsidRDefault="0076655F" w:rsidP="0076655F">
      <w:pPr>
        <w:ind w:right="-694"/>
        <w:jc w:val="both"/>
      </w:pPr>
    </w:p>
    <w:p w14:paraId="1296DEDD" w14:textId="77777777" w:rsidR="0076655F" w:rsidRPr="004E32AF" w:rsidRDefault="0076655F" w:rsidP="0076655F">
      <w:pPr>
        <w:ind w:right="-694"/>
        <w:jc w:val="both"/>
      </w:pPr>
      <w:r w:rsidRPr="004E32AF">
        <w:t>Domes priekšsēdētājs</w:t>
      </w:r>
      <w:r w:rsidRPr="004E32AF">
        <w:tab/>
      </w:r>
      <w:r w:rsidRPr="004E32AF">
        <w:tab/>
      </w:r>
      <w:r w:rsidRPr="004E32AF">
        <w:tab/>
      </w:r>
      <w:r w:rsidRPr="004E32AF">
        <w:tab/>
      </w:r>
      <w:r w:rsidRPr="004E32AF">
        <w:tab/>
      </w:r>
      <w:r w:rsidRPr="004E32AF">
        <w:tab/>
      </w:r>
      <w:r w:rsidRPr="004E32AF">
        <w:tab/>
      </w:r>
      <w:r w:rsidRPr="004E32AF">
        <w:tab/>
      </w:r>
      <w:r w:rsidRPr="004E32AF">
        <w:tab/>
        <w:t>I.Gorskis</w:t>
      </w:r>
    </w:p>
    <w:p w14:paraId="40F0791C" w14:textId="77777777" w:rsidR="0076655F" w:rsidRDefault="0076655F" w:rsidP="0076655F">
      <w:pPr>
        <w:ind w:left="-227" w:right="-680"/>
        <w:jc w:val="right"/>
        <w:rPr>
          <w:b/>
        </w:rPr>
      </w:pPr>
    </w:p>
    <w:p w14:paraId="6463032F" w14:textId="77777777" w:rsidR="0076655F" w:rsidRPr="004E32AF" w:rsidRDefault="0076655F" w:rsidP="0076655F">
      <w:pPr>
        <w:tabs>
          <w:tab w:val="left" w:pos="-24212"/>
        </w:tabs>
        <w:jc w:val="right"/>
        <w:rPr>
          <w:b/>
        </w:rPr>
      </w:pPr>
    </w:p>
    <w:p w14:paraId="457DFE03" w14:textId="77777777" w:rsidR="0076655F" w:rsidRPr="004E32AF" w:rsidRDefault="0076655F" w:rsidP="0076655F">
      <w:pPr>
        <w:tabs>
          <w:tab w:val="left" w:pos="-24212"/>
        </w:tabs>
        <w:jc w:val="right"/>
        <w:rPr>
          <w:b/>
        </w:rPr>
      </w:pPr>
    </w:p>
    <w:p w14:paraId="0D868E10" w14:textId="77777777" w:rsidR="0076655F" w:rsidRPr="004E32AF" w:rsidRDefault="0076655F" w:rsidP="0076655F">
      <w:pPr>
        <w:tabs>
          <w:tab w:val="left" w:pos="-24212"/>
        </w:tabs>
        <w:jc w:val="right"/>
        <w:rPr>
          <w:b/>
        </w:rPr>
      </w:pPr>
    </w:p>
    <w:p w14:paraId="7E04AE89" w14:textId="77777777" w:rsidR="0076655F" w:rsidRPr="004E32AF" w:rsidRDefault="0076655F" w:rsidP="0076655F">
      <w:pPr>
        <w:tabs>
          <w:tab w:val="left" w:pos="-24212"/>
        </w:tabs>
        <w:jc w:val="right"/>
        <w:rPr>
          <w:b/>
        </w:rPr>
      </w:pPr>
    </w:p>
    <w:p w14:paraId="14A8BCDA" w14:textId="77777777" w:rsidR="0076655F" w:rsidRPr="004E32AF" w:rsidRDefault="0076655F" w:rsidP="0076655F">
      <w:pPr>
        <w:tabs>
          <w:tab w:val="left" w:pos="-24212"/>
        </w:tabs>
        <w:jc w:val="right"/>
        <w:rPr>
          <w:b/>
        </w:rPr>
      </w:pPr>
    </w:p>
    <w:p w14:paraId="2861AD12" w14:textId="77777777" w:rsidR="0076655F" w:rsidRPr="004E32AF" w:rsidRDefault="0076655F" w:rsidP="0076655F">
      <w:pPr>
        <w:tabs>
          <w:tab w:val="left" w:pos="-24212"/>
        </w:tabs>
        <w:jc w:val="right"/>
        <w:rPr>
          <w:b/>
        </w:rPr>
      </w:pPr>
    </w:p>
    <w:p w14:paraId="46395605" w14:textId="77777777" w:rsidR="0076655F" w:rsidRPr="004E32AF" w:rsidRDefault="0076655F" w:rsidP="0076655F">
      <w:pPr>
        <w:rPr>
          <w:b/>
        </w:rPr>
      </w:pPr>
      <w:r w:rsidRPr="004E32AF">
        <w:rPr>
          <w:b/>
        </w:rPr>
        <w:br w:type="page"/>
      </w:r>
    </w:p>
    <w:p w14:paraId="20A5C66D" w14:textId="77777777" w:rsidR="0076655F" w:rsidRPr="004E32AF" w:rsidRDefault="0076655F" w:rsidP="0076655F">
      <w:pPr>
        <w:tabs>
          <w:tab w:val="left" w:pos="-24212"/>
        </w:tabs>
        <w:jc w:val="center"/>
        <w:rPr>
          <w:sz w:val="20"/>
          <w:szCs w:val="20"/>
        </w:rPr>
      </w:pPr>
      <w:r w:rsidRPr="004E32AF">
        <w:rPr>
          <w:noProof/>
          <w:sz w:val="20"/>
          <w:szCs w:val="20"/>
        </w:rPr>
        <w:lastRenderedPageBreak/>
        <w:drawing>
          <wp:inline distT="0" distB="0" distL="0" distR="0" wp14:anchorId="709378FD" wp14:editId="64958542">
            <wp:extent cx="676275" cy="752475"/>
            <wp:effectExtent l="0" t="0" r="9525" b="9525"/>
            <wp:docPr id="118"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12B9F773" w14:textId="77777777" w:rsidR="0076655F" w:rsidRPr="004E32AF" w:rsidRDefault="0076655F" w:rsidP="0076655F">
      <w:pPr>
        <w:pStyle w:val="Header"/>
        <w:jc w:val="center"/>
        <w:rPr>
          <w:sz w:val="20"/>
        </w:rPr>
      </w:pPr>
      <w:r w:rsidRPr="004E32AF">
        <w:rPr>
          <w:sz w:val="20"/>
        </w:rPr>
        <w:t>LATVIJAS REPUBLIKA</w:t>
      </w:r>
    </w:p>
    <w:p w14:paraId="0356C4EE" w14:textId="77777777" w:rsidR="0076655F" w:rsidRPr="004E32AF" w:rsidRDefault="0076655F" w:rsidP="0076655F">
      <w:pPr>
        <w:pStyle w:val="Header"/>
        <w:jc w:val="center"/>
        <w:rPr>
          <w:b/>
          <w:sz w:val="32"/>
          <w:szCs w:val="32"/>
        </w:rPr>
      </w:pPr>
      <w:r w:rsidRPr="004E32AF">
        <w:rPr>
          <w:b/>
          <w:sz w:val="32"/>
          <w:szCs w:val="32"/>
        </w:rPr>
        <w:t>DOBELES NOVADA DOME</w:t>
      </w:r>
    </w:p>
    <w:p w14:paraId="32CDA33F" w14:textId="77777777" w:rsidR="0076655F" w:rsidRPr="004E32AF" w:rsidRDefault="0076655F" w:rsidP="0076655F">
      <w:pPr>
        <w:pStyle w:val="Header"/>
        <w:jc w:val="center"/>
        <w:rPr>
          <w:sz w:val="16"/>
          <w:szCs w:val="16"/>
        </w:rPr>
      </w:pPr>
      <w:r w:rsidRPr="004E32AF">
        <w:rPr>
          <w:sz w:val="16"/>
          <w:szCs w:val="16"/>
        </w:rPr>
        <w:t>Brīvības iela 17, Dobele, Dobeles novads, LV-3701</w:t>
      </w:r>
    </w:p>
    <w:p w14:paraId="15FC77FD" w14:textId="77777777" w:rsidR="0076655F" w:rsidRPr="004E32AF" w:rsidRDefault="0076655F" w:rsidP="0076655F">
      <w:pPr>
        <w:pStyle w:val="Header"/>
        <w:pBdr>
          <w:bottom w:val="double" w:sz="6" w:space="1" w:color="auto"/>
        </w:pBdr>
        <w:jc w:val="center"/>
        <w:rPr>
          <w:color w:val="000000"/>
          <w:sz w:val="16"/>
          <w:szCs w:val="16"/>
        </w:rPr>
      </w:pPr>
      <w:r w:rsidRPr="004E32AF">
        <w:rPr>
          <w:sz w:val="16"/>
          <w:szCs w:val="16"/>
        </w:rPr>
        <w:t xml:space="preserve">Tālr. 63707269, 63700137, 63720940, e-pasts </w:t>
      </w:r>
      <w:hyperlink r:id="rId21" w:history="1">
        <w:r w:rsidRPr="004E32AF">
          <w:rPr>
            <w:rStyle w:val="Hyperlink"/>
            <w:rFonts w:eastAsia="Calibri"/>
            <w:color w:val="000000"/>
            <w:sz w:val="16"/>
            <w:szCs w:val="16"/>
          </w:rPr>
          <w:t>dome@dobele.lv</w:t>
        </w:r>
      </w:hyperlink>
    </w:p>
    <w:p w14:paraId="1193DF0F" w14:textId="77777777" w:rsidR="0076655F" w:rsidRPr="004E32AF" w:rsidRDefault="0076655F" w:rsidP="0076655F">
      <w:pPr>
        <w:jc w:val="center"/>
        <w:rPr>
          <w:b/>
        </w:rPr>
      </w:pPr>
    </w:p>
    <w:p w14:paraId="70E0F420" w14:textId="77777777" w:rsidR="0076655F" w:rsidRPr="004E32AF" w:rsidRDefault="0076655F" w:rsidP="0076655F">
      <w:pPr>
        <w:jc w:val="center"/>
        <w:rPr>
          <w:b/>
        </w:rPr>
      </w:pPr>
      <w:r w:rsidRPr="004E32AF">
        <w:rPr>
          <w:b/>
        </w:rPr>
        <w:t>LĒMUMS</w:t>
      </w:r>
    </w:p>
    <w:p w14:paraId="010259E1" w14:textId="77777777" w:rsidR="0076655F" w:rsidRPr="004E32AF" w:rsidRDefault="0076655F" w:rsidP="0076655F">
      <w:pPr>
        <w:jc w:val="center"/>
        <w:rPr>
          <w:b/>
        </w:rPr>
      </w:pPr>
      <w:r w:rsidRPr="004E32AF">
        <w:rPr>
          <w:b/>
        </w:rPr>
        <w:t>Dobelē</w:t>
      </w:r>
    </w:p>
    <w:p w14:paraId="523EAFBB" w14:textId="77777777" w:rsidR="0076655F" w:rsidRPr="004E32AF" w:rsidRDefault="0076655F" w:rsidP="0076655F">
      <w:pPr>
        <w:tabs>
          <w:tab w:val="left" w:pos="-18092"/>
        </w:tabs>
        <w:ind w:left="360"/>
        <w:jc w:val="both"/>
        <w:rPr>
          <w:b/>
        </w:rPr>
      </w:pPr>
    </w:p>
    <w:p w14:paraId="49E86C1B" w14:textId="77777777" w:rsidR="0076655F" w:rsidRPr="0097691F" w:rsidRDefault="0076655F" w:rsidP="0076655F">
      <w:pPr>
        <w:pStyle w:val="Header"/>
        <w:tabs>
          <w:tab w:val="right" w:pos="9498"/>
        </w:tabs>
        <w:rPr>
          <w:color w:val="000000"/>
        </w:rPr>
      </w:pPr>
      <w:r w:rsidRPr="004E32AF">
        <w:rPr>
          <w:b/>
        </w:rPr>
        <w:t>2021.gada 2</w:t>
      </w:r>
      <w:r>
        <w:rPr>
          <w:b/>
        </w:rPr>
        <w:t>5</w:t>
      </w:r>
      <w:r w:rsidRPr="004E32AF">
        <w:rPr>
          <w:b/>
        </w:rPr>
        <w:t>.</w:t>
      </w:r>
      <w:r>
        <w:rPr>
          <w:b/>
        </w:rPr>
        <w:t>novembrī</w:t>
      </w:r>
      <w:r w:rsidRPr="004E32AF">
        <w:rPr>
          <w:b/>
        </w:rPr>
        <w:tab/>
      </w:r>
      <w:r w:rsidRPr="004E32AF">
        <w:rPr>
          <w:b/>
        </w:rPr>
        <w:tab/>
      </w:r>
      <w:r w:rsidRPr="0097691F">
        <w:rPr>
          <w:b/>
          <w:color w:val="000000"/>
        </w:rPr>
        <w:t>Nr.</w:t>
      </w:r>
      <w:r>
        <w:rPr>
          <w:b/>
          <w:color w:val="000000"/>
        </w:rPr>
        <w:t>250</w:t>
      </w:r>
      <w:r w:rsidRPr="0097691F">
        <w:rPr>
          <w:b/>
          <w:color w:val="000000"/>
        </w:rPr>
        <w:t>/1</w:t>
      </w:r>
      <w:r>
        <w:rPr>
          <w:b/>
          <w:color w:val="000000"/>
        </w:rPr>
        <w:t>6</w:t>
      </w:r>
    </w:p>
    <w:p w14:paraId="74881E93" w14:textId="77777777" w:rsidR="0076655F" w:rsidRPr="0097691F" w:rsidRDefault="0076655F" w:rsidP="0076655F">
      <w:pPr>
        <w:pStyle w:val="Header"/>
        <w:jc w:val="right"/>
        <w:rPr>
          <w:color w:val="000000"/>
        </w:rPr>
      </w:pPr>
      <w:r>
        <w:rPr>
          <w:color w:val="000000"/>
        </w:rPr>
        <w:t>(prot.Nr.16, 6.</w:t>
      </w:r>
      <w:r w:rsidRPr="0097691F">
        <w:rPr>
          <w:color w:val="000000"/>
        </w:rPr>
        <w:t>§)</w:t>
      </w:r>
    </w:p>
    <w:p w14:paraId="2509D448" w14:textId="77777777" w:rsidR="0076655F" w:rsidRPr="004E32AF" w:rsidRDefault="0076655F" w:rsidP="0076655F">
      <w:pPr>
        <w:tabs>
          <w:tab w:val="left" w:pos="-18092"/>
        </w:tabs>
        <w:ind w:left="360"/>
        <w:jc w:val="both"/>
        <w:rPr>
          <w:b/>
          <w:lang w:eastAsia="ar-SA"/>
        </w:rPr>
      </w:pPr>
    </w:p>
    <w:p w14:paraId="052190C5" w14:textId="77777777" w:rsidR="0076655F" w:rsidRPr="00FD65BC" w:rsidRDefault="0076655F" w:rsidP="0076655F">
      <w:pPr>
        <w:jc w:val="center"/>
        <w:rPr>
          <w:b/>
          <w:u w:val="single"/>
        </w:rPr>
      </w:pPr>
      <w:r w:rsidRPr="00FD65BC">
        <w:rPr>
          <w:b/>
          <w:u w:val="single"/>
        </w:rPr>
        <w:t>Par zemes ierīcības projekta apstiprināšanu nekustamo īpašumu „</w:t>
      </w:r>
      <w:r w:rsidRPr="000C6212">
        <w:rPr>
          <w:b/>
          <w:u w:val="single"/>
        </w:rPr>
        <w:t>Tehniķi</w:t>
      </w:r>
      <w:r w:rsidRPr="00FD65BC">
        <w:rPr>
          <w:b/>
          <w:u w:val="single"/>
        </w:rPr>
        <w:t>” un „</w:t>
      </w:r>
      <w:r w:rsidRPr="00D476A7">
        <w:rPr>
          <w:b/>
          <w:u w:val="single"/>
        </w:rPr>
        <w:t>Nilovi</w:t>
      </w:r>
      <w:r w:rsidRPr="00FD65BC">
        <w:rPr>
          <w:b/>
          <w:u w:val="single"/>
        </w:rPr>
        <w:t xml:space="preserve">” </w:t>
      </w:r>
      <w:r w:rsidRPr="00D476A7">
        <w:rPr>
          <w:b/>
          <w:u w:val="single"/>
        </w:rPr>
        <w:t xml:space="preserve">Auru </w:t>
      </w:r>
      <w:r w:rsidRPr="00FD65BC">
        <w:rPr>
          <w:b/>
          <w:u w:val="single"/>
        </w:rPr>
        <w:t xml:space="preserve">pagastā, Dobeles novadā sadalīšanai un robežu pārkārtošanai </w:t>
      </w:r>
    </w:p>
    <w:p w14:paraId="73BB9B66" w14:textId="77777777" w:rsidR="0076655F" w:rsidRPr="00706903" w:rsidRDefault="0076655F" w:rsidP="0076655F">
      <w:pPr>
        <w:jc w:val="center"/>
        <w:rPr>
          <w:b/>
          <w:u w:val="single"/>
        </w:rPr>
      </w:pPr>
    </w:p>
    <w:p w14:paraId="7F457CFB" w14:textId="77777777" w:rsidR="0076655F" w:rsidRPr="00706903" w:rsidRDefault="0076655F" w:rsidP="0076655F">
      <w:pPr>
        <w:ind w:firstLine="720"/>
        <w:jc w:val="both"/>
      </w:pPr>
      <w:r w:rsidRPr="00706903">
        <w:t xml:space="preserve">Izskatījusi </w:t>
      </w:r>
      <w:r w:rsidRPr="003C35CA">
        <w:t xml:space="preserve">Dobeles novada pašvaldībā </w:t>
      </w:r>
      <w:r w:rsidRPr="000C6212">
        <w:t xml:space="preserve">2021.gada </w:t>
      </w:r>
      <w:r>
        <w:t>8</w:t>
      </w:r>
      <w:r w:rsidRPr="000C6212">
        <w:t xml:space="preserve">.novembrī </w:t>
      </w:r>
      <w:r w:rsidRPr="003C35CA">
        <w:rPr>
          <w:color w:val="000000"/>
        </w:rPr>
        <w:t xml:space="preserve">saņemto </w:t>
      </w:r>
      <w:r w:rsidRPr="00706903">
        <w:rPr>
          <w:color w:val="000000"/>
          <w:shd w:val="clear" w:color="auto" w:fill="FFFFFF"/>
        </w:rPr>
        <w:t>SIA „RŪĶIS AG”</w:t>
      </w:r>
      <w:r w:rsidRPr="004A64AD">
        <w:rPr>
          <w:color w:val="000000"/>
        </w:rPr>
        <w:t xml:space="preserve"> iesniegumu</w:t>
      </w:r>
      <w:r w:rsidRPr="003C35CA">
        <w:rPr>
          <w:color w:val="000000"/>
        </w:rPr>
        <w:t xml:space="preserve"> ar lūgumu apstiprināt zemes</w:t>
      </w:r>
      <w:r w:rsidRPr="003C35CA">
        <w:t xml:space="preserve"> ierīcības projektu nekustam</w:t>
      </w:r>
      <w:r>
        <w:t>o</w:t>
      </w:r>
      <w:r w:rsidRPr="003C35CA">
        <w:t xml:space="preserve"> īpašum</w:t>
      </w:r>
      <w:r>
        <w:t>u</w:t>
      </w:r>
      <w:r w:rsidRPr="003C35CA">
        <w:t xml:space="preserve"> „</w:t>
      </w:r>
      <w:r w:rsidRPr="000C6212">
        <w:t>Tehniķi</w:t>
      </w:r>
      <w:r w:rsidRPr="003C35CA">
        <w:t xml:space="preserve">” </w:t>
      </w:r>
      <w:r>
        <w:t xml:space="preserve">un </w:t>
      </w:r>
      <w:r w:rsidRPr="003C35CA">
        <w:t>„</w:t>
      </w:r>
      <w:r w:rsidRPr="00D476A7">
        <w:t>Nilovi</w:t>
      </w:r>
      <w:r w:rsidRPr="003C35CA">
        <w:t xml:space="preserve">” </w:t>
      </w:r>
      <w:r w:rsidRPr="00D476A7">
        <w:t xml:space="preserve">Auru </w:t>
      </w:r>
      <w:r w:rsidRPr="003C35CA">
        <w:t>pagastā, Dobeles novadā,</w:t>
      </w:r>
      <w:r w:rsidRPr="003C35CA">
        <w:rPr>
          <w:bCs/>
        </w:rPr>
        <w:t xml:space="preserve"> zemes vienīb</w:t>
      </w:r>
      <w:r>
        <w:rPr>
          <w:bCs/>
        </w:rPr>
        <w:t>u</w:t>
      </w:r>
      <w:r w:rsidRPr="003C35CA">
        <w:rPr>
          <w:bCs/>
        </w:rPr>
        <w:t xml:space="preserve"> </w:t>
      </w:r>
      <w:r>
        <w:rPr>
          <w:bCs/>
        </w:rPr>
        <w:t>sadalīšanai un robežu pārkārtošanai</w:t>
      </w:r>
      <w:r w:rsidRPr="00706903">
        <w:rPr>
          <w:bCs/>
        </w:rPr>
        <w:t xml:space="preserve"> un iesniegto zemes ierīcības projektu</w:t>
      </w:r>
      <w:r w:rsidRPr="00706903">
        <w:t>, Dobeles novada dome KONSTATĒ:</w:t>
      </w:r>
    </w:p>
    <w:p w14:paraId="27D89CCD" w14:textId="1760E48D" w:rsidR="0076655F" w:rsidRPr="00706903" w:rsidRDefault="0076655F" w:rsidP="0076655F">
      <w:pPr>
        <w:ind w:firstLine="720"/>
        <w:jc w:val="both"/>
      </w:pPr>
      <w:r w:rsidRPr="00706903">
        <w:t>Nekustamais īpašums „</w:t>
      </w:r>
      <w:r w:rsidRPr="000C6212">
        <w:t>Tehniķi</w:t>
      </w:r>
      <w:r w:rsidRPr="00706903">
        <w:t xml:space="preserve">” </w:t>
      </w:r>
      <w:r w:rsidRPr="00D476A7">
        <w:t xml:space="preserve">Auru </w:t>
      </w:r>
      <w:r w:rsidRPr="00706903">
        <w:t>pagastā, Dobeles novadā, kadastra Nr.</w:t>
      </w:r>
      <w:r>
        <w:t>46460040086</w:t>
      </w:r>
      <w:r w:rsidRPr="00706903">
        <w:t xml:space="preserve">, ar kopplatību </w:t>
      </w:r>
      <w:r>
        <w:t>1</w:t>
      </w:r>
      <w:r w:rsidRPr="00706903">
        <w:t>,</w:t>
      </w:r>
      <w:r>
        <w:t xml:space="preserve">40 </w:t>
      </w:r>
      <w:r w:rsidRPr="00706903">
        <w:t xml:space="preserve">ha (turpmāk arī – </w:t>
      </w:r>
      <w:r>
        <w:t xml:space="preserve">nekustamais </w:t>
      </w:r>
      <w:r w:rsidRPr="00706903">
        <w:t>īpašums „</w:t>
      </w:r>
      <w:r w:rsidRPr="000C6212">
        <w:t>Tehniķi</w:t>
      </w:r>
      <w:r w:rsidRPr="00706903">
        <w:t xml:space="preserve">”), kas sastāv no </w:t>
      </w:r>
      <w:r>
        <w:t>divām</w:t>
      </w:r>
      <w:r w:rsidRPr="00706903">
        <w:t xml:space="preserve"> zemes vienīb</w:t>
      </w:r>
      <w:r>
        <w:t xml:space="preserve">ām </w:t>
      </w:r>
      <w:r w:rsidRPr="00706903">
        <w:t>ar kadastra apzīmējum</w:t>
      </w:r>
      <w:r>
        <w:t>iem:</w:t>
      </w:r>
      <w:r w:rsidRPr="00706903">
        <w:t xml:space="preserve"> </w:t>
      </w:r>
      <w:r w:rsidRPr="000C6212">
        <w:t>46460040086</w:t>
      </w:r>
      <w:r w:rsidRPr="00706903">
        <w:t xml:space="preserve">, platība </w:t>
      </w:r>
      <w:r>
        <w:t>0</w:t>
      </w:r>
      <w:r w:rsidRPr="00706903">
        <w:t>,</w:t>
      </w:r>
      <w:r>
        <w:t xml:space="preserve">98 </w:t>
      </w:r>
      <w:r w:rsidRPr="00706903">
        <w:t>ha</w:t>
      </w:r>
      <w:r w:rsidRPr="00FD65BC">
        <w:t xml:space="preserve"> </w:t>
      </w:r>
      <w:r>
        <w:t xml:space="preserve">un </w:t>
      </w:r>
      <w:r w:rsidRPr="000C6212">
        <w:t>46460040</w:t>
      </w:r>
      <w:r>
        <w:t>125</w:t>
      </w:r>
      <w:r w:rsidRPr="00706903">
        <w:t xml:space="preserve">, platība </w:t>
      </w:r>
      <w:r>
        <w:t>0</w:t>
      </w:r>
      <w:r w:rsidRPr="00706903">
        <w:t>,</w:t>
      </w:r>
      <w:r>
        <w:t xml:space="preserve">42 </w:t>
      </w:r>
      <w:r w:rsidRPr="00706903">
        <w:t>ha</w:t>
      </w:r>
      <w:r>
        <w:t>,</w:t>
      </w:r>
      <w:r w:rsidRPr="00FD65BC">
        <w:t xml:space="preserve"> </w:t>
      </w:r>
      <w:r w:rsidRPr="00706903">
        <w:t xml:space="preserve">reģistrēts Zemgales rajona tiesas </w:t>
      </w:r>
      <w:r w:rsidRPr="00D476A7">
        <w:t xml:space="preserve">Auru </w:t>
      </w:r>
      <w:r w:rsidRPr="00706903">
        <w:t xml:space="preserve">pagasta zemesgrāmatā, nodalījuma </w:t>
      </w:r>
      <w:r w:rsidRPr="008866FD">
        <w:t>Nr.</w:t>
      </w:r>
      <w:r>
        <w:t>440</w:t>
      </w:r>
      <w:r w:rsidRPr="008866FD">
        <w:t xml:space="preserve"> uz</w:t>
      </w:r>
      <w:r w:rsidRPr="00706903">
        <w:t xml:space="preserve"> </w:t>
      </w:r>
      <w:r w:rsidR="00487057">
        <w:t>[..]</w:t>
      </w:r>
      <w:r>
        <w:t xml:space="preserve"> </w:t>
      </w:r>
      <w:r w:rsidRPr="00706903">
        <w:t>vārda.</w:t>
      </w:r>
    </w:p>
    <w:p w14:paraId="3C042270" w14:textId="7E89A794" w:rsidR="0076655F" w:rsidRPr="00706903" w:rsidRDefault="0076655F" w:rsidP="0076655F">
      <w:pPr>
        <w:ind w:firstLine="720"/>
        <w:jc w:val="both"/>
      </w:pPr>
      <w:r w:rsidRPr="00706903">
        <w:t>Nekustamais īpašums „</w:t>
      </w:r>
      <w:r w:rsidRPr="00D476A7">
        <w:t>Nilovi</w:t>
      </w:r>
      <w:r w:rsidRPr="00706903">
        <w:t xml:space="preserve">” </w:t>
      </w:r>
      <w:r w:rsidRPr="00D476A7">
        <w:t xml:space="preserve">Auru </w:t>
      </w:r>
      <w:r w:rsidRPr="00706903">
        <w:t>pagastā, Dobeles novadā, kadastra Nr.</w:t>
      </w:r>
      <w:r>
        <w:t>46460040141</w:t>
      </w:r>
      <w:r w:rsidRPr="00706903">
        <w:t xml:space="preserve">, ar kopplatību </w:t>
      </w:r>
      <w:r>
        <w:t>0</w:t>
      </w:r>
      <w:r w:rsidRPr="00706903">
        <w:t>,</w:t>
      </w:r>
      <w:r>
        <w:t xml:space="preserve">78 </w:t>
      </w:r>
      <w:r w:rsidRPr="00706903">
        <w:t>ha (turpmāk arī –</w:t>
      </w:r>
      <w:r>
        <w:t xml:space="preserve"> nekustamais </w:t>
      </w:r>
      <w:r w:rsidRPr="00706903">
        <w:t>īpašums „</w:t>
      </w:r>
      <w:r w:rsidRPr="00D476A7">
        <w:t>Nilovi</w:t>
      </w:r>
      <w:r w:rsidRPr="00706903">
        <w:t xml:space="preserve">”), kas sastāv no vienas zemes vienības ar kadastra apzīmējumu </w:t>
      </w:r>
      <w:r w:rsidRPr="00D476A7">
        <w:t>46460040141</w:t>
      </w:r>
      <w:r w:rsidRPr="00706903">
        <w:t xml:space="preserve">, platība </w:t>
      </w:r>
      <w:r>
        <w:t>0</w:t>
      </w:r>
      <w:r w:rsidRPr="00706903">
        <w:t>,</w:t>
      </w:r>
      <w:r>
        <w:t xml:space="preserve">78 </w:t>
      </w:r>
      <w:r w:rsidRPr="00706903">
        <w:t xml:space="preserve">ha reģistrēts Zemgales rajona tiesas </w:t>
      </w:r>
      <w:r w:rsidRPr="00D476A7">
        <w:t xml:space="preserve">Auru </w:t>
      </w:r>
      <w:r w:rsidRPr="00706903">
        <w:t xml:space="preserve">pagasta zemesgrāmatā, nodalījuma </w:t>
      </w:r>
      <w:r w:rsidRPr="008866FD">
        <w:t>Nr.</w:t>
      </w:r>
      <w:r>
        <w:t xml:space="preserve">100000422741 </w:t>
      </w:r>
      <w:r w:rsidRPr="008866FD">
        <w:t>uz</w:t>
      </w:r>
      <w:r w:rsidRPr="00706903">
        <w:t xml:space="preserve"> </w:t>
      </w:r>
      <w:r w:rsidR="00487057">
        <w:t>[..]</w:t>
      </w:r>
      <w:r w:rsidRPr="00D476A7">
        <w:t xml:space="preserve"> </w:t>
      </w:r>
      <w:r w:rsidRPr="00706903">
        <w:t>vārda.</w:t>
      </w:r>
    </w:p>
    <w:p w14:paraId="05AA04D9" w14:textId="77777777" w:rsidR="0076655F" w:rsidRPr="00706903" w:rsidRDefault="0076655F" w:rsidP="0076655F">
      <w:pPr>
        <w:ind w:firstLine="720"/>
        <w:jc w:val="both"/>
      </w:pPr>
      <w:r w:rsidRPr="00706903">
        <w:t>Īpašnie</w:t>
      </w:r>
      <w:r>
        <w:t>ki</w:t>
      </w:r>
      <w:r w:rsidRPr="00706903">
        <w:t xml:space="preserve"> vēlas </w:t>
      </w:r>
      <w:r>
        <w:t xml:space="preserve">no </w:t>
      </w:r>
      <w:r w:rsidRPr="00706903">
        <w:t>nekustam</w:t>
      </w:r>
      <w:r>
        <w:t>ā</w:t>
      </w:r>
      <w:r w:rsidRPr="00706903">
        <w:t xml:space="preserve"> īpašum</w:t>
      </w:r>
      <w:r>
        <w:t>a</w:t>
      </w:r>
      <w:r w:rsidRPr="00706903">
        <w:t xml:space="preserve"> „</w:t>
      </w:r>
      <w:r w:rsidRPr="000C6212">
        <w:t>Tehniķi</w:t>
      </w:r>
      <w:r w:rsidRPr="00706903">
        <w:t>” zemes vienīb</w:t>
      </w:r>
      <w:r>
        <w:t xml:space="preserve">as </w:t>
      </w:r>
      <w:r w:rsidRPr="00706903">
        <w:t>ar kadastra apzīmējum</w:t>
      </w:r>
      <w:r>
        <w:t>u</w:t>
      </w:r>
      <w:r w:rsidRPr="00706903">
        <w:t xml:space="preserve"> </w:t>
      </w:r>
      <w:r w:rsidRPr="000C6212">
        <w:t>46460040086</w:t>
      </w:r>
      <w:r>
        <w:t xml:space="preserve"> </w:t>
      </w:r>
      <w:r w:rsidRPr="00706903">
        <w:t>a</w:t>
      </w:r>
      <w:r>
        <w:t>t</w:t>
      </w:r>
      <w:r w:rsidRPr="00706903">
        <w:t>dalīt zem</w:t>
      </w:r>
      <w:r>
        <w:t>i 0,28 ha un to pievienot</w:t>
      </w:r>
      <w:r w:rsidRPr="00744B82">
        <w:t xml:space="preserve"> </w:t>
      </w:r>
      <w:r w:rsidRPr="00706903">
        <w:t>nekustam</w:t>
      </w:r>
      <w:r>
        <w:t>ajam</w:t>
      </w:r>
      <w:r w:rsidRPr="00706903">
        <w:t xml:space="preserve"> īpašum</w:t>
      </w:r>
      <w:r>
        <w:t>am</w:t>
      </w:r>
      <w:r w:rsidRPr="00706903">
        <w:t xml:space="preserve"> „</w:t>
      </w:r>
      <w:r w:rsidRPr="00D476A7">
        <w:t>Nilovi</w:t>
      </w:r>
      <w:r w:rsidRPr="00706903">
        <w:t>”.</w:t>
      </w:r>
    </w:p>
    <w:p w14:paraId="6688AA5C" w14:textId="77777777" w:rsidR="0076655F" w:rsidRPr="00706903" w:rsidRDefault="0076655F" w:rsidP="0076655F">
      <w:pPr>
        <w:ind w:firstLine="720"/>
        <w:jc w:val="both"/>
        <w:rPr>
          <w:color w:val="000000"/>
          <w:shd w:val="clear" w:color="auto" w:fill="FFFFFF"/>
        </w:rPr>
      </w:pPr>
      <w:r>
        <w:t>Z</w:t>
      </w:r>
      <w:r w:rsidRPr="00706903">
        <w:t xml:space="preserve">emes ierīcības projekta izstrāde uzsākta saskaņā ar Dobeles novada pašvaldības zemes ierīcības </w:t>
      </w:r>
      <w:r w:rsidRPr="00D96133">
        <w:t>komisijas 20</w:t>
      </w:r>
      <w:r>
        <w:t>2</w:t>
      </w:r>
      <w:r w:rsidRPr="00D96133">
        <w:t xml:space="preserve">1.gada </w:t>
      </w:r>
      <w:r w:rsidRPr="00D000A8">
        <w:t xml:space="preserve">27.augusta </w:t>
      </w:r>
      <w:r w:rsidRPr="00D96133">
        <w:t>lēmumu</w:t>
      </w:r>
      <w:r w:rsidRPr="00706903">
        <w:t>.</w:t>
      </w:r>
      <w:r w:rsidRPr="00706903">
        <w:rPr>
          <w:color w:val="000000"/>
        </w:rPr>
        <w:t xml:space="preserve"> </w:t>
      </w:r>
      <w:r w:rsidRPr="00706903">
        <w:rPr>
          <w:color w:val="000000"/>
          <w:shd w:val="clear" w:color="auto" w:fill="FFFFFF"/>
        </w:rPr>
        <w:t>Zemes ierīcības projektu izstrādājusi SIA „RŪĶIS AG”.</w:t>
      </w:r>
    </w:p>
    <w:p w14:paraId="23FC67BC" w14:textId="77777777" w:rsidR="0076655F" w:rsidRPr="00706903" w:rsidRDefault="0076655F" w:rsidP="0076655F">
      <w:pPr>
        <w:ind w:firstLine="720"/>
        <w:jc w:val="both"/>
      </w:pPr>
      <w:r w:rsidRPr="00706903">
        <w:t>Zemes ierīcības projekts izstrādāts atbilstoši spēkā esošo normatīvo aktu prasībām un 20</w:t>
      </w:r>
      <w:r>
        <w:t>2</w:t>
      </w:r>
      <w:r w:rsidRPr="00706903">
        <w:t xml:space="preserve">1.gada </w:t>
      </w:r>
      <w:r>
        <w:t>9</w:t>
      </w:r>
      <w:r w:rsidRPr="00426F3A">
        <w:t xml:space="preserve">.novembrī </w:t>
      </w:r>
      <w:r w:rsidRPr="00706903">
        <w:rPr>
          <w:color w:val="000000"/>
        </w:rPr>
        <w:t xml:space="preserve">saskaņots Dobeles novada </w:t>
      </w:r>
      <w:r w:rsidRPr="00706903">
        <w:t>pašvaldības būvvaldē.</w:t>
      </w:r>
    </w:p>
    <w:p w14:paraId="252468BF" w14:textId="77777777" w:rsidR="0076655F" w:rsidRPr="00706903" w:rsidRDefault="0076655F" w:rsidP="0076655F">
      <w:pPr>
        <w:ind w:firstLine="720"/>
        <w:jc w:val="both"/>
      </w:pPr>
      <w:r w:rsidRPr="00AB4E18">
        <w:t>Ievērojot iepriekš minēto, saskaņā ar Zemes ierīcības likuma 8. un 19.pantu, Nekustamā īpašuma valsts kadastra likuma 9.panta pirmās daļas 1.punktu un Ministru kabineta 2006.gada 20.jūnija noteikumiem Nr.496 „Nekustamā īpašuma lietošanas mērķu klasifikācija un nekustamā īpašuma lietošanas mērķu noteikšanas un maiņas kārtība” 16.1.apakšpunktu</w:t>
      </w:r>
      <w:r w:rsidRPr="00706903">
        <w:t>,</w:t>
      </w:r>
      <w:r>
        <w:t xml:space="preserve"> </w:t>
      </w:r>
      <w:r w:rsidRPr="000C6212">
        <w:t>atklāti balsojot</w:t>
      </w:r>
      <w:r>
        <w:t>:</w:t>
      </w:r>
      <w:r w:rsidRPr="000C6212">
        <w:t xml:space="preserve"> </w:t>
      </w:r>
      <w:r w:rsidRPr="00F92D95">
        <w:t>PAR</w:t>
      </w:r>
      <w:r w:rsidRPr="001E72C8">
        <w:t xml:space="preserve"> –</w:t>
      </w:r>
      <w:r>
        <w:t xml:space="preserve"> 19</w:t>
      </w:r>
      <w:r w:rsidRPr="001E72C8">
        <w:t xml:space="preserve"> (Ģirts Ante, </w:t>
      </w:r>
      <w:r w:rsidRPr="001E72C8">
        <w:rPr>
          <w:bCs/>
          <w:lang w:eastAsia="et-EE"/>
        </w:rPr>
        <w:t>Kristīne Briede</w:t>
      </w:r>
      <w:r>
        <w:rPr>
          <w:bCs/>
          <w:lang w:eastAsia="et-EE"/>
        </w:rPr>
        <w:t>,</w:t>
      </w:r>
      <w:r w:rsidRPr="001E72C8">
        <w:rPr>
          <w:bCs/>
          <w:lang w:eastAsia="et-EE"/>
        </w:rPr>
        <w:t xml:space="preserve"> Madara Darguža, Sarmīte Dude, Māris Feldmanis, Edgars Gaigalis, Ivars Gorskis, Gints Kaminskis, Linda Karloviča, Edgars Laimiņš, Sintija Liekniņa, Sanita Olševska, Andris Podvinskis, Viesturs Reinfelds</w:t>
      </w:r>
      <w:r>
        <w:rPr>
          <w:bCs/>
          <w:lang w:eastAsia="et-EE"/>
        </w:rPr>
        <w:t>,</w:t>
      </w:r>
      <w:r w:rsidRPr="001E72C8">
        <w:rPr>
          <w:bCs/>
          <w:lang w:eastAsia="et-EE"/>
        </w:rPr>
        <w:t xml:space="preserve"> Dace Reinika, Guntis Safranovičs, Andrejs Spridzāns, Ivars Stanga, Indra Špela</w:t>
      </w:r>
      <w:r w:rsidRPr="001E72C8">
        <w:t xml:space="preserve">), PRET – nav, ATTURAS – </w:t>
      </w:r>
      <w:r>
        <w:t>nav</w:t>
      </w:r>
      <w:r w:rsidRPr="000C6212">
        <w:t>, Dobeles novada dome NOLEMJ</w:t>
      </w:r>
      <w:r w:rsidRPr="00706903">
        <w:t>:</w:t>
      </w:r>
    </w:p>
    <w:p w14:paraId="00D32BE0" w14:textId="77777777" w:rsidR="0076655F" w:rsidRDefault="0076655F" w:rsidP="0076655F">
      <w:pPr>
        <w:jc w:val="both"/>
      </w:pPr>
      <w:r w:rsidRPr="00706903">
        <w:rPr>
          <w:color w:val="000000"/>
        </w:rPr>
        <w:t xml:space="preserve">1. APSTIPRINĀT SIA </w:t>
      </w:r>
      <w:r w:rsidRPr="00706903">
        <w:rPr>
          <w:color w:val="000000"/>
          <w:shd w:val="clear" w:color="auto" w:fill="FFFFFF"/>
        </w:rPr>
        <w:t>„RŪĶIS AG</w:t>
      </w:r>
      <w:r w:rsidRPr="00706903">
        <w:t>”</w:t>
      </w:r>
      <w:r w:rsidRPr="00706903">
        <w:rPr>
          <w:color w:val="000000"/>
          <w:shd w:val="clear" w:color="auto" w:fill="FFFFFF"/>
        </w:rPr>
        <w:t xml:space="preserve"> </w:t>
      </w:r>
      <w:r w:rsidRPr="00706903">
        <w:rPr>
          <w:color w:val="000000"/>
        </w:rPr>
        <w:t>izstrādāto zemes ierīcības projektu nekustam</w:t>
      </w:r>
      <w:r>
        <w:rPr>
          <w:color w:val="000000"/>
        </w:rPr>
        <w:t>o īpašumu</w:t>
      </w:r>
      <w:r w:rsidRPr="00706903">
        <w:rPr>
          <w:color w:val="000000"/>
        </w:rPr>
        <w:t xml:space="preserve"> </w:t>
      </w:r>
      <w:r w:rsidRPr="003C35CA">
        <w:t>„</w:t>
      </w:r>
      <w:r w:rsidRPr="000C6212">
        <w:t>Tehniķi</w:t>
      </w:r>
      <w:r w:rsidRPr="003C35CA">
        <w:t xml:space="preserve">” </w:t>
      </w:r>
      <w:r>
        <w:t xml:space="preserve">un </w:t>
      </w:r>
      <w:r w:rsidRPr="003C35CA">
        <w:t>„</w:t>
      </w:r>
      <w:r w:rsidRPr="00D476A7">
        <w:t>Nilovi</w:t>
      </w:r>
      <w:r w:rsidRPr="003C35CA">
        <w:t xml:space="preserve">” </w:t>
      </w:r>
      <w:r w:rsidRPr="00D476A7">
        <w:t xml:space="preserve">Auru </w:t>
      </w:r>
      <w:r w:rsidRPr="00706903">
        <w:rPr>
          <w:color w:val="000000"/>
        </w:rPr>
        <w:t xml:space="preserve">pagastā, Dobeles novadā </w:t>
      </w:r>
      <w:r>
        <w:t xml:space="preserve">sadalīšanai </w:t>
      </w:r>
      <w:r>
        <w:rPr>
          <w:bCs/>
        </w:rPr>
        <w:t>un robežu pārkārtošanai</w:t>
      </w:r>
      <w:r w:rsidRPr="00706903">
        <w:t>.</w:t>
      </w:r>
    </w:p>
    <w:p w14:paraId="4046E49A" w14:textId="77777777" w:rsidR="0076655F" w:rsidRPr="00706903" w:rsidRDefault="0076655F" w:rsidP="0076655F">
      <w:pPr>
        <w:jc w:val="both"/>
      </w:pPr>
      <w:r w:rsidRPr="00706903">
        <w:t>2. NOTEIKT nekustamā īpašuma lietošanas mērķus:</w:t>
      </w:r>
    </w:p>
    <w:p w14:paraId="7ABCB292" w14:textId="77777777" w:rsidR="0076655F" w:rsidRPr="00706903" w:rsidRDefault="0076655F" w:rsidP="0076655F">
      <w:pPr>
        <w:jc w:val="both"/>
      </w:pPr>
      <w:r w:rsidRPr="00706903">
        <w:t xml:space="preserve">2.1. zemes vienībai ar kadastra apzīmējumu </w:t>
      </w:r>
      <w:r w:rsidRPr="00D56954">
        <w:t>46460040086</w:t>
      </w:r>
      <w:r>
        <w:t xml:space="preserve"> </w:t>
      </w:r>
      <w:r w:rsidRPr="00706903">
        <w:t xml:space="preserve">un platību </w:t>
      </w:r>
      <w:r>
        <w:t>0</w:t>
      </w:r>
      <w:r w:rsidRPr="00706903">
        <w:t>,</w:t>
      </w:r>
      <w:r>
        <w:t>70</w:t>
      </w:r>
      <w:r w:rsidRPr="00706903">
        <w:t xml:space="preserve"> ha (Nr.1) – kods 0</w:t>
      </w:r>
      <w:r>
        <w:t>1</w:t>
      </w:r>
      <w:r w:rsidRPr="00706903">
        <w:t xml:space="preserve">01 – </w:t>
      </w:r>
      <w:r>
        <w:t>z</w:t>
      </w:r>
      <w:r w:rsidRPr="00667E30">
        <w:t>eme, uz kuras galvenā saimnieciskā darbība ir lauksaimniecība</w:t>
      </w:r>
      <w:r w:rsidRPr="00706903">
        <w:t>;</w:t>
      </w:r>
    </w:p>
    <w:p w14:paraId="341B9369" w14:textId="77777777" w:rsidR="0076655F" w:rsidRDefault="0076655F" w:rsidP="0076655F">
      <w:pPr>
        <w:jc w:val="both"/>
      </w:pPr>
      <w:r w:rsidRPr="00706903">
        <w:t xml:space="preserve">2.2. zemes vienībai ar kadastra apzīmējumu </w:t>
      </w:r>
      <w:r w:rsidRPr="001B4BBC">
        <w:t>46460040141</w:t>
      </w:r>
      <w:r>
        <w:t xml:space="preserve"> </w:t>
      </w:r>
      <w:r w:rsidRPr="00706903">
        <w:t xml:space="preserve">un platību </w:t>
      </w:r>
      <w:r>
        <w:t>1</w:t>
      </w:r>
      <w:r w:rsidRPr="00706903">
        <w:t>,</w:t>
      </w:r>
      <w:r>
        <w:t xml:space="preserve">06 </w:t>
      </w:r>
      <w:r w:rsidRPr="00706903">
        <w:t>ha (Nr.2)</w:t>
      </w:r>
      <w:r>
        <w:t xml:space="preserve"> </w:t>
      </w:r>
      <w:r w:rsidRPr="00706903">
        <w:t>– kods 0</w:t>
      </w:r>
      <w:r>
        <w:t>1</w:t>
      </w:r>
      <w:r w:rsidRPr="00706903">
        <w:t xml:space="preserve">01 – </w:t>
      </w:r>
      <w:r>
        <w:t>z</w:t>
      </w:r>
      <w:r w:rsidRPr="00667E30">
        <w:t>eme, uz kuras galvenā saimnieciskā darbība ir lauksaimniecība</w:t>
      </w:r>
      <w:r w:rsidRPr="00706903">
        <w:t>.</w:t>
      </w:r>
    </w:p>
    <w:p w14:paraId="20F2ED1A" w14:textId="77777777" w:rsidR="0076655F" w:rsidRPr="00706903" w:rsidRDefault="0076655F" w:rsidP="0076655F">
      <w:pPr>
        <w:jc w:val="both"/>
      </w:pPr>
    </w:p>
    <w:p w14:paraId="227EBCA3" w14:textId="77777777" w:rsidR="0076655F" w:rsidRPr="00706903" w:rsidRDefault="0076655F" w:rsidP="0076655F">
      <w:pPr>
        <w:jc w:val="both"/>
        <w:rPr>
          <w:color w:val="000000"/>
        </w:rPr>
      </w:pPr>
      <w:r w:rsidRPr="00706903">
        <w:t>3.</w:t>
      </w:r>
      <w:r w:rsidRPr="00706903">
        <w:rPr>
          <w:color w:val="000000"/>
        </w:rPr>
        <w:t xml:space="preserve"> NOTEIKT nekustamā īpašuma objekta apgrūtinājumus:</w:t>
      </w:r>
    </w:p>
    <w:p w14:paraId="731789E9" w14:textId="77777777" w:rsidR="0076655F" w:rsidRPr="00706903" w:rsidRDefault="0076655F" w:rsidP="0076655F">
      <w:pPr>
        <w:tabs>
          <w:tab w:val="num" w:pos="2520"/>
        </w:tabs>
        <w:jc w:val="both"/>
      </w:pPr>
      <w:r w:rsidRPr="00706903">
        <w:rPr>
          <w:color w:val="000000"/>
        </w:rPr>
        <w:t xml:space="preserve">3.1. </w:t>
      </w:r>
      <w:r w:rsidRPr="00706903">
        <w:t xml:space="preserve">zemes vienībai ar kadastra apzīmējumu </w:t>
      </w:r>
      <w:r w:rsidRPr="001B4BBC">
        <w:t xml:space="preserve">46460040086 </w:t>
      </w:r>
      <w:r w:rsidRPr="00706903">
        <w:t xml:space="preserve">un platību </w:t>
      </w:r>
      <w:r>
        <w:t>0</w:t>
      </w:r>
      <w:r w:rsidRPr="00706903">
        <w:t>,</w:t>
      </w:r>
      <w:r>
        <w:t xml:space="preserve">70 </w:t>
      </w:r>
      <w:r w:rsidRPr="00706903">
        <w:t>ha (Nr.1):</w:t>
      </w:r>
    </w:p>
    <w:p w14:paraId="6912A189" w14:textId="77777777" w:rsidR="0076655F" w:rsidRPr="00823954" w:rsidRDefault="0076655F" w:rsidP="0076655F">
      <w:pPr>
        <w:tabs>
          <w:tab w:val="num" w:pos="2520"/>
        </w:tabs>
        <w:jc w:val="both"/>
        <w:rPr>
          <w:bCs/>
          <w:iCs/>
        </w:rPr>
      </w:pPr>
      <w:r w:rsidRPr="00AB635F">
        <w:t xml:space="preserve">3.1.1. </w:t>
      </w:r>
      <w:r w:rsidRPr="00823954">
        <w:rPr>
          <w:bCs/>
          <w:iCs/>
        </w:rPr>
        <w:t xml:space="preserve">7312030303 – ekspluatācijas aizsargjoslas teritorija gar valsts vietējiem un pašvaldību autoceļiem lauku apvidos – 0,11 ha </w:t>
      </w:r>
      <w:r w:rsidRPr="00823954">
        <w:rPr>
          <w:bCs/>
          <w:iCs/>
          <w:shd w:val="clear" w:color="auto" w:fill="FFFFFF"/>
        </w:rPr>
        <w:t>(1.-</w:t>
      </w:r>
      <w:r w:rsidRPr="00823954">
        <w:rPr>
          <w:bCs/>
          <w:iCs/>
        </w:rPr>
        <w:t xml:space="preserve"> Nr. zemes ierīcības projekta plānā);</w:t>
      </w:r>
    </w:p>
    <w:p w14:paraId="0ACBE235" w14:textId="77777777" w:rsidR="0076655F" w:rsidRPr="00823954" w:rsidRDefault="0076655F" w:rsidP="0076655F">
      <w:pPr>
        <w:tabs>
          <w:tab w:val="num" w:pos="2520"/>
        </w:tabs>
        <w:jc w:val="both"/>
        <w:rPr>
          <w:bCs/>
          <w:iCs/>
        </w:rPr>
      </w:pPr>
      <w:r w:rsidRPr="00823954">
        <w:rPr>
          <w:bCs/>
          <w:iCs/>
        </w:rPr>
        <w:t xml:space="preserve">3.1.2. 7312040100 – ekspluatācijas aizsargjoslas teritorija gar pazemes elektronisko sakaru tīklu līniju un kabeļu kanalizāciju – 0,01 ha </w:t>
      </w:r>
      <w:r w:rsidRPr="00823954">
        <w:rPr>
          <w:bCs/>
          <w:iCs/>
          <w:shd w:val="clear" w:color="auto" w:fill="FFFFFF"/>
        </w:rPr>
        <w:t>(2.-</w:t>
      </w:r>
      <w:r w:rsidRPr="00823954">
        <w:rPr>
          <w:bCs/>
          <w:iCs/>
        </w:rPr>
        <w:t xml:space="preserve"> Nr. zemes ierīcības projekta plānā);</w:t>
      </w:r>
    </w:p>
    <w:p w14:paraId="4AB1D223" w14:textId="77777777" w:rsidR="0076655F" w:rsidRPr="00823954" w:rsidRDefault="0076655F" w:rsidP="0076655F">
      <w:pPr>
        <w:tabs>
          <w:tab w:val="num" w:pos="2520"/>
        </w:tabs>
        <w:jc w:val="both"/>
        <w:rPr>
          <w:bCs/>
          <w:iCs/>
        </w:rPr>
      </w:pPr>
      <w:r w:rsidRPr="00823954">
        <w:rPr>
          <w:bCs/>
          <w:iCs/>
        </w:rPr>
        <w:t xml:space="preserve">3.1.3. 7312050201 – ekspluatācijas aizsargjoslas teritorija gar elektrisko tīklu kabeļu līniju – 0,01 ha </w:t>
      </w:r>
      <w:r w:rsidRPr="00823954">
        <w:rPr>
          <w:bCs/>
          <w:iCs/>
          <w:shd w:val="clear" w:color="auto" w:fill="FFFFFF"/>
        </w:rPr>
        <w:t>(3.-</w:t>
      </w:r>
      <w:r w:rsidRPr="00823954">
        <w:rPr>
          <w:bCs/>
          <w:iCs/>
        </w:rPr>
        <w:t xml:space="preserve"> Nr. zemes ierīcības projekta plānā);</w:t>
      </w:r>
    </w:p>
    <w:p w14:paraId="22D75C1D" w14:textId="77777777" w:rsidR="0076655F" w:rsidRPr="00823954" w:rsidRDefault="0076655F" w:rsidP="0076655F">
      <w:pPr>
        <w:tabs>
          <w:tab w:val="num" w:pos="2520"/>
        </w:tabs>
        <w:jc w:val="both"/>
        <w:rPr>
          <w:bCs/>
          <w:iCs/>
        </w:rPr>
      </w:pPr>
      <w:r w:rsidRPr="00823954">
        <w:rPr>
          <w:bCs/>
          <w:iCs/>
        </w:rPr>
        <w:t>3.1.4. 7312050101 – ekspluatācijas aizsargjoslas teritorija gar elektrisko tīklu gaisvadu līniju ārpus pilsētām un ciemiem ar nominālo spriegumu līdz 20 kilovoltiem – 0</w:t>
      </w:r>
      <w:r>
        <w:rPr>
          <w:bCs/>
          <w:iCs/>
        </w:rPr>
        <w:t>,</w:t>
      </w:r>
      <w:r w:rsidRPr="00823954">
        <w:rPr>
          <w:bCs/>
          <w:iCs/>
        </w:rPr>
        <w:t>05</w:t>
      </w:r>
      <w:r>
        <w:rPr>
          <w:bCs/>
          <w:iCs/>
        </w:rPr>
        <w:t xml:space="preserve"> ha</w:t>
      </w:r>
      <w:r w:rsidRPr="00823954">
        <w:rPr>
          <w:bCs/>
          <w:iCs/>
        </w:rPr>
        <w:t>, 0</w:t>
      </w:r>
      <w:r>
        <w:rPr>
          <w:bCs/>
          <w:iCs/>
        </w:rPr>
        <w:t>,</w:t>
      </w:r>
      <w:r w:rsidRPr="00823954">
        <w:rPr>
          <w:bCs/>
          <w:iCs/>
        </w:rPr>
        <w:t xml:space="preserve">11 ha </w:t>
      </w:r>
      <w:r w:rsidRPr="00823954">
        <w:rPr>
          <w:bCs/>
          <w:iCs/>
          <w:shd w:val="clear" w:color="auto" w:fill="FFFFFF"/>
        </w:rPr>
        <w:t>(4.-</w:t>
      </w:r>
      <w:r w:rsidRPr="00823954">
        <w:rPr>
          <w:bCs/>
          <w:iCs/>
        </w:rPr>
        <w:t xml:space="preserve"> Nr. zemes ierīcības projekta plānā)</w:t>
      </w:r>
      <w:r>
        <w:rPr>
          <w:bCs/>
          <w:iCs/>
        </w:rPr>
        <w:t>;</w:t>
      </w:r>
    </w:p>
    <w:p w14:paraId="3AF57E61" w14:textId="77777777" w:rsidR="0076655F" w:rsidRDefault="0076655F" w:rsidP="0076655F">
      <w:pPr>
        <w:tabs>
          <w:tab w:val="num" w:pos="2520"/>
        </w:tabs>
        <w:jc w:val="both"/>
        <w:rPr>
          <w:bCs/>
          <w:iCs/>
        </w:rPr>
      </w:pPr>
      <w:r w:rsidRPr="00823954">
        <w:rPr>
          <w:bCs/>
          <w:iCs/>
        </w:rPr>
        <w:t>3.1.5. 7315030100 - ceļa servitūta teritorija – 0</w:t>
      </w:r>
      <w:r>
        <w:rPr>
          <w:bCs/>
          <w:iCs/>
        </w:rPr>
        <w:t>,</w:t>
      </w:r>
      <w:r w:rsidRPr="00823954">
        <w:rPr>
          <w:bCs/>
          <w:iCs/>
        </w:rPr>
        <w:t xml:space="preserve">01 ha </w:t>
      </w:r>
      <w:r w:rsidRPr="00823954">
        <w:rPr>
          <w:bCs/>
          <w:iCs/>
          <w:shd w:val="clear" w:color="auto" w:fill="FFFFFF"/>
        </w:rPr>
        <w:t>(5.-</w:t>
      </w:r>
      <w:r w:rsidRPr="00823954">
        <w:rPr>
          <w:bCs/>
          <w:iCs/>
        </w:rPr>
        <w:t xml:space="preserve"> Nr. zemes ierīcības projekta plānā).</w:t>
      </w:r>
    </w:p>
    <w:p w14:paraId="76FE31C4" w14:textId="77777777" w:rsidR="0076655F" w:rsidRPr="00823954" w:rsidRDefault="0076655F" w:rsidP="0076655F">
      <w:pPr>
        <w:tabs>
          <w:tab w:val="num" w:pos="2520"/>
        </w:tabs>
        <w:jc w:val="both"/>
        <w:rPr>
          <w:bCs/>
          <w:iCs/>
        </w:rPr>
      </w:pPr>
    </w:p>
    <w:p w14:paraId="10C826F0" w14:textId="77777777" w:rsidR="0076655F" w:rsidRPr="00706903" w:rsidRDefault="0076655F" w:rsidP="0076655F">
      <w:pPr>
        <w:tabs>
          <w:tab w:val="num" w:pos="2520"/>
        </w:tabs>
        <w:jc w:val="both"/>
        <w:rPr>
          <w:color w:val="000000"/>
        </w:rPr>
      </w:pPr>
      <w:r w:rsidRPr="00706903">
        <w:rPr>
          <w:color w:val="000000"/>
        </w:rPr>
        <w:t xml:space="preserve">3.2. </w:t>
      </w:r>
      <w:r w:rsidRPr="00706903">
        <w:t xml:space="preserve">zemes vienībai ar kadastra apzīmējumu </w:t>
      </w:r>
      <w:r w:rsidRPr="001B4BBC">
        <w:t>46460040141</w:t>
      </w:r>
      <w:r>
        <w:t xml:space="preserve"> </w:t>
      </w:r>
      <w:r w:rsidRPr="00706903">
        <w:t xml:space="preserve">un platību </w:t>
      </w:r>
      <w:r>
        <w:t>1</w:t>
      </w:r>
      <w:r w:rsidRPr="00706903">
        <w:t>,</w:t>
      </w:r>
      <w:r>
        <w:t xml:space="preserve">06 </w:t>
      </w:r>
      <w:r w:rsidRPr="00706903">
        <w:t>ha (Nr.2):</w:t>
      </w:r>
    </w:p>
    <w:p w14:paraId="698A8D0B" w14:textId="77777777" w:rsidR="0076655F" w:rsidRPr="00823954" w:rsidRDefault="0076655F" w:rsidP="0076655F">
      <w:pPr>
        <w:tabs>
          <w:tab w:val="num" w:pos="2520"/>
        </w:tabs>
        <w:jc w:val="both"/>
        <w:rPr>
          <w:bCs/>
          <w:iCs/>
        </w:rPr>
      </w:pPr>
      <w:r w:rsidRPr="00823954">
        <w:t>3.</w:t>
      </w:r>
      <w:r>
        <w:t>2</w:t>
      </w:r>
      <w:r w:rsidRPr="00823954">
        <w:t xml:space="preserve">.1. </w:t>
      </w:r>
      <w:r w:rsidRPr="00823954">
        <w:rPr>
          <w:bCs/>
          <w:iCs/>
        </w:rPr>
        <w:t>7312030303 – ekspluatācijas aizsargjoslas teritorija gar valsts vietējiem un pašvaldību autoceļiem lauku apvidos – 0,</w:t>
      </w:r>
      <w:r>
        <w:rPr>
          <w:bCs/>
          <w:iCs/>
        </w:rPr>
        <w:t>24</w:t>
      </w:r>
      <w:r w:rsidRPr="00823954">
        <w:rPr>
          <w:bCs/>
          <w:iCs/>
        </w:rPr>
        <w:t xml:space="preserve"> ha (1.- Nr. zemes ierīcības projekta plānā);</w:t>
      </w:r>
    </w:p>
    <w:p w14:paraId="0351C042" w14:textId="77777777" w:rsidR="0076655F" w:rsidRPr="00823954" w:rsidRDefault="0076655F" w:rsidP="0076655F">
      <w:pPr>
        <w:tabs>
          <w:tab w:val="num" w:pos="2520"/>
        </w:tabs>
        <w:jc w:val="both"/>
        <w:rPr>
          <w:bCs/>
          <w:iCs/>
        </w:rPr>
      </w:pPr>
      <w:r w:rsidRPr="00823954">
        <w:rPr>
          <w:bCs/>
          <w:iCs/>
        </w:rPr>
        <w:t>3.</w:t>
      </w:r>
      <w:r>
        <w:rPr>
          <w:bCs/>
          <w:iCs/>
        </w:rPr>
        <w:t>2</w:t>
      </w:r>
      <w:r w:rsidRPr="00823954">
        <w:rPr>
          <w:bCs/>
          <w:iCs/>
        </w:rPr>
        <w:t>.2. 7312040100 – ekspluatācijas aizsargjoslas teritorija gar pazemes elektronisko sakaru tīklu līniju un kabeļu kanalizāciju – 0,0</w:t>
      </w:r>
      <w:r>
        <w:rPr>
          <w:bCs/>
          <w:iCs/>
        </w:rPr>
        <w:t>2</w:t>
      </w:r>
      <w:r w:rsidRPr="00823954">
        <w:rPr>
          <w:bCs/>
          <w:iCs/>
        </w:rPr>
        <w:t xml:space="preserve"> ha (2.- Nr. zemes ierīcības projekta plānā);</w:t>
      </w:r>
    </w:p>
    <w:p w14:paraId="72494E9C" w14:textId="77777777" w:rsidR="0076655F" w:rsidRPr="00823954" w:rsidRDefault="0076655F" w:rsidP="0076655F">
      <w:pPr>
        <w:tabs>
          <w:tab w:val="num" w:pos="2520"/>
        </w:tabs>
        <w:jc w:val="both"/>
        <w:rPr>
          <w:bCs/>
          <w:iCs/>
        </w:rPr>
      </w:pPr>
      <w:r w:rsidRPr="00823954">
        <w:rPr>
          <w:bCs/>
          <w:iCs/>
        </w:rPr>
        <w:t>3.</w:t>
      </w:r>
      <w:r>
        <w:rPr>
          <w:bCs/>
          <w:iCs/>
        </w:rPr>
        <w:t>2</w:t>
      </w:r>
      <w:r w:rsidRPr="00823954">
        <w:rPr>
          <w:bCs/>
          <w:iCs/>
        </w:rPr>
        <w:t>.3. 7312050201 – ekspluatācijas aizsargjoslas teritorija gar elektrisko tīklu kabeļu līniju – 0,0</w:t>
      </w:r>
      <w:r>
        <w:rPr>
          <w:bCs/>
          <w:iCs/>
        </w:rPr>
        <w:t>2</w:t>
      </w:r>
      <w:r w:rsidRPr="00823954">
        <w:rPr>
          <w:bCs/>
          <w:iCs/>
        </w:rPr>
        <w:t xml:space="preserve"> ha (3.- Nr. zemes ierīcības projekta plānā);</w:t>
      </w:r>
    </w:p>
    <w:p w14:paraId="01599E14" w14:textId="77777777" w:rsidR="0076655F" w:rsidRPr="00823954" w:rsidRDefault="0076655F" w:rsidP="0076655F">
      <w:pPr>
        <w:tabs>
          <w:tab w:val="num" w:pos="2520"/>
        </w:tabs>
        <w:jc w:val="both"/>
        <w:rPr>
          <w:bCs/>
          <w:iCs/>
        </w:rPr>
      </w:pPr>
      <w:r w:rsidRPr="00823954">
        <w:rPr>
          <w:bCs/>
          <w:iCs/>
        </w:rPr>
        <w:t>3.</w:t>
      </w:r>
      <w:r>
        <w:rPr>
          <w:bCs/>
          <w:iCs/>
        </w:rPr>
        <w:t>2</w:t>
      </w:r>
      <w:r w:rsidRPr="00823954">
        <w:rPr>
          <w:bCs/>
          <w:iCs/>
        </w:rPr>
        <w:t>.4. 7312050101 – ekspluatācijas aizsargjoslas teritorija gar elektrisko tīklu gaisvadu līniju ārpus pilsētām un ciemiem ar nominālo spriegumu līdz 20 kilovoltiem – 0,1</w:t>
      </w:r>
      <w:r>
        <w:rPr>
          <w:bCs/>
          <w:iCs/>
        </w:rPr>
        <w:t>4</w:t>
      </w:r>
      <w:r w:rsidRPr="00823954">
        <w:rPr>
          <w:bCs/>
          <w:iCs/>
        </w:rPr>
        <w:t xml:space="preserve"> ha (4.- Nr. zemes ierīcības projekta plānā)</w:t>
      </w:r>
      <w:r>
        <w:rPr>
          <w:bCs/>
          <w:iCs/>
        </w:rPr>
        <w:t>;</w:t>
      </w:r>
    </w:p>
    <w:p w14:paraId="661222EE" w14:textId="77777777" w:rsidR="0076655F" w:rsidRDefault="0076655F" w:rsidP="0076655F">
      <w:pPr>
        <w:tabs>
          <w:tab w:val="num" w:pos="2520"/>
        </w:tabs>
        <w:jc w:val="both"/>
        <w:rPr>
          <w:bCs/>
          <w:iCs/>
        </w:rPr>
      </w:pPr>
      <w:r w:rsidRPr="00823954">
        <w:rPr>
          <w:bCs/>
          <w:iCs/>
        </w:rPr>
        <w:t>3.</w:t>
      </w:r>
      <w:r>
        <w:rPr>
          <w:bCs/>
          <w:iCs/>
        </w:rPr>
        <w:t>2</w:t>
      </w:r>
      <w:r w:rsidRPr="00823954">
        <w:rPr>
          <w:bCs/>
          <w:iCs/>
        </w:rPr>
        <w:t>.5. 7315030100 - ceļa servitūta teritorija – 0</w:t>
      </w:r>
      <w:r>
        <w:rPr>
          <w:bCs/>
          <w:iCs/>
        </w:rPr>
        <w:t>,</w:t>
      </w:r>
      <w:r w:rsidRPr="00823954">
        <w:rPr>
          <w:bCs/>
          <w:iCs/>
        </w:rPr>
        <w:t>0</w:t>
      </w:r>
      <w:r>
        <w:rPr>
          <w:bCs/>
          <w:iCs/>
        </w:rPr>
        <w:t>2</w:t>
      </w:r>
      <w:r w:rsidRPr="00823954">
        <w:rPr>
          <w:bCs/>
          <w:iCs/>
        </w:rPr>
        <w:t xml:space="preserve"> ha (5.- Nr. zemes ierīcības projekta plānā).</w:t>
      </w:r>
    </w:p>
    <w:p w14:paraId="60D2F11B" w14:textId="77777777" w:rsidR="0076655F" w:rsidRPr="00823954" w:rsidRDefault="0076655F" w:rsidP="0076655F">
      <w:pPr>
        <w:tabs>
          <w:tab w:val="num" w:pos="2520"/>
        </w:tabs>
        <w:jc w:val="both"/>
        <w:rPr>
          <w:bCs/>
          <w:iCs/>
        </w:rPr>
      </w:pPr>
    </w:p>
    <w:p w14:paraId="17788CA7" w14:textId="77777777" w:rsidR="0076655F" w:rsidRPr="00706903" w:rsidRDefault="0076655F" w:rsidP="0076655F">
      <w:pPr>
        <w:tabs>
          <w:tab w:val="num" w:pos="2520"/>
        </w:tabs>
        <w:jc w:val="both"/>
      </w:pPr>
      <w:r w:rsidRPr="00706903">
        <w:t xml:space="preserve">4. </w:t>
      </w:r>
      <w:r w:rsidRPr="00D476A7">
        <w:t>Lēmumu var pārsūdzēt Administratīvajā rajona tiesā, viena mēneša laikā no tā spēkā stāšanās dienas</w:t>
      </w:r>
      <w:r w:rsidRPr="00706903">
        <w:t>.</w:t>
      </w:r>
    </w:p>
    <w:p w14:paraId="06B88F1B" w14:textId="77777777" w:rsidR="0076655F" w:rsidRPr="00686636" w:rsidRDefault="0076655F" w:rsidP="0076655F">
      <w:pPr>
        <w:tabs>
          <w:tab w:val="left" w:pos="3735"/>
        </w:tabs>
        <w:jc w:val="both"/>
      </w:pPr>
    </w:p>
    <w:p w14:paraId="7156A744" w14:textId="77777777" w:rsidR="0076655F" w:rsidRPr="000C6212" w:rsidRDefault="0076655F" w:rsidP="0076655F">
      <w:pPr>
        <w:jc w:val="both"/>
      </w:pPr>
      <w:r w:rsidRPr="000C6212">
        <w:t>Domes priekšsēdētājs</w:t>
      </w:r>
      <w:r>
        <w:tab/>
      </w:r>
      <w:r>
        <w:tab/>
      </w:r>
      <w:r>
        <w:tab/>
      </w:r>
      <w:r>
        <w:tab/>
      </w:r>
      <w:r>
        <w:tab/>
      </w:r>
      <w:r>
        <w:tab/>
      </w:r>
      <w:r>
        <w:tab/>
      </w:r>
      <w:r>
        <w:tab/>
      </w:r>
      <w:r>
        <w:tab/>
      </w:r>
      <w:r w:rsidRPr="000C6212">
        <w:t>I.Gorskis</w:t>
      </w:r>
    </w:p>
    <w:p w14:paraId="245BDF34" w14:textId="77777777" w:rsidR="0076655F" w:rsidRDefault="0076655F" w:rsidP="0076655F">
      <w:pPr>
        <w:rPr>
          <w:b/>
        </w:rPr>
      </w:pPr>
      <w:r>
        <w:rPr>
          <w:b/>
        </w:rPr>
        <w:br w:type="page"/>
      </w:r>
    </w:p>
    <w:p w14:paraId="738E9F56" w14:textId="77777777" w:rsidR="0076655F" w:rsidRPr="004E32AF" w:rsidRDefault="0076655F" w:rsidP="0076655F">
      <w:pPr>
        <w:tabs>
          <w:tab w:val="left" w:pos="-24212"/>
        </w:tabs>
        <w:jc w:val="center"/>
        <w:rPr>
          <w:sz w:val="20"/>
          <w:szCs w:val="20"/>
        </w:rPr>
      </w:pPr>
      <w:r w:rsidRPr="004E32AF">
        <w:rPr>
          <w:noProof/>
          <w:sz w:val="20"/>
          <w:szCs w:val="20"/>
        </w:rPr>
        <w:lastRenderedPageBreak/>
        <w:drawing>
          <wp:inline distT="0" distB="0" distL="0" distR="0" wp14:anchorId="57261ED9" wp14:editId="6C7A5DEB">
            <wp:extent cx="676275" cy="752475"/>
            <wp:effectExtent l="0" t="0" r="9525" b="9525"/>
            <wp:docPr id="119"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41839117" w14:textId="77777777" w:rsidR="0076655F" w:rsidRPr="004E32AF" w:rsidRDefault="0076655F" w:rsidP="0076655F">
      <w:pPr>
        <w:pStyle w:val="Header"/>
        <w:jc w:val="center"/>
        <w:rPr>
          <w:sz w:val="20"/>
        </w:rPr>
      </w:pPr>
      <w:r w:rsidRPr="004E32AF">
        <w:rPr>
          <w:sz w:val="20"/>
        </w:rPr>
        <w:t>LATVIJAS REPUBLIKA</w:t>
      </w:r>
    </w:p>
    <w:p w14:paraId="6F61FA17" w14:textId="77777777" w:rsidR="0076655F" w:rsidRPr="004E32AF" w:rsidRDefault="0076655F" w:rsidP="0076655F">
      <w:pPr>
        <w:pStyle w:val="Header"/>
        <w:jc w:val="center"/>
        <w:rPr>
          <w:b/>
          <w:sz w:val="32"/>
          <w:szCs w:val="32"/>
        </w:rPr>
      </w:pPr>
      <w:r w:rsidRPr="004E32AF">
        <w:rPr>
          <w:b/>
          <w:sz w:val="32"/>
          <w:szCs w:val="32"/>
        </w:rPr>
        <w:t>DOBELES NOVADA DOME</w:t>
      </w:r>
    </w:p>
    <w:p w14:paraId="1CC44349" w14:textId="77777777" w:rsidR="0076655F" w:rsidRPr="004E32AF" w:rsidRDefault="0076655F" w:rsidP="0076655F">
      <w:pPr>
        <w:pStyle w:val="Header"/>
        <w:jc w:val="center"/>
        <w:rPr>
          <w:sz w:val="16"/>
          <w:szCs w:val="16"/>
        </w:rPr>
      </w:pPr>
      <w:r w:rsidRPr="004E32AF">
        <w:rPr>
          <w:sz w:val="16"/>
          <w:szCs w:val="16"/>
        </w:rPr>
        <w:t>Brīvības iela 17, Dobele, Dobeles novads, LV-3701</w:t>
      </w:r>
    </w:p>
    <w:p w14:paraId="305615F9" w14:textId="77777777" w:rsidR="0076655F" w:rsidRPr="004E32AF" w:rsidRDefault="0076655F" w:rsidP="0076655F">
      <w:pPr>
        <w:pStyle w:val="Header"/>
        <w:pBdr>
          <w:bottom w:val="double" w:sz="6" w:space="1" w:color="auto"/>
        </w:pBdr>
        <w:jc w:val="center"/>
        <w:rPr>
          <w:color w:val="000000"/>
          <w:sz w:val="16"/>
          <w:szCs w:val="16"/>
        </w:rPr>
      </w:pPr>
      <w:r w:rsidRPr="004E32AF">
        <w:rPr>
          <w:sz w:val="16"/>
          <w:szCs w:val="16"/>
        </w:rPr>
        <w:t xml:space="preserve">Tālr. 63707269, 63700137, 63720940, e-pasts </w:t>
      </w:r>
      <w:hyperlink r:id="rId22" w:history="1">
        <w:r w:rsidRPr="004E32AF">
          <w:rPr>
            <w:rStyle w:val="Hyperlink"/>
            <w:rFonts w:eastAsia="Calibri"/>
            <w:color w:val="000000"/>
            <w:sz w:val="16"/>
            <w:szCs w:val="16"/>
          </w:rPr>
          <w:t>dome@dobele.lv</w:t>
        </w:r>
      </w:hyperlink>
    </w:p>
    <w:p w14:paraId="7195ABC0" w14:textId="77777777" w:rsidR="0076655F" w:rsidRPr="004E32AF" w:rsidRDefault="0076655F" w:rsidP="0076655F">
      <w:pPr>
        <w:jc w:val="center"/>
        <w:rPr>
          <w:b/>
        </w:rPr>
      </w:pPr>
    </w:p>
    <w:p w14:paraId="15EACABB" w14:textId="77777777" w:rsidR="0076655F" w:rsidRPr="004E32AF" w:rsidRDefault="0076655F" w:rsidP="0076655F">
      <w:pPr>
        <w:jc w:val="center"/>
        <w:rPr>
          <w:b/>
        </w:rPr>
      </w:pPr>
      <w:r w:rsidRPr="004E32AF">
        <w:rPr>
          <w:b/>
        </w:rPr>
        <w:t>LĒMUMS</w:t>
      </w:r>
    </w:p>
    <w:p w14:paraId="6B7023A6" w14:textId="77777777" w:rsidR="0076655F" w:rsidRPr="004E32AF" w:rsidRDefault="0076655F" w:rsidP="0076655F">
      <w:pPr>
        <w:jc w:val="center"/>
        <w:rPr>
          <w:b/>
        </w:rPr>
      </w:pPr>
      <w:r w:rsidRPr="004E32AF">
        <w:rPr>
          <w:b/>
        </w:rPr>
        <w:t>Dobelē</w:t>
      </w:r>
    </w:p>
    <w:p w14:paraId="48148E97" w14:textId="77777777" w:rsidR="0076655F" w:rsidRPr="004E32AF" w:rsidRDefault="0076655F" w:rsidP="0076655F">
      <w:pPr>
        <w:tabs>
          <w:tab w:val="left" w:pos="-18092"/>
        </w:tabs>
        <w:ind w:left="360"/>
        <w:jc w:val="both"/>
        <w:rPr>
          <w:b/>
        </w:rPr>
      </w:pPr>
    </w:p>
    <w:p w14:paraId="57AF1749" w14:textId="77777777" w:rsidR="0076655F" w:rsidRDefault="0076655F" w:rsidP="0076655F">
      <w:pPr>
        <w:tabs>
          <w:tab w:val="left" w:pos="-18092"/>
        </w:tabs>
        <w:ind w:left="360"/>
        <w:jc w:val="both"/>
        <w:rPr>
          <w:b/>
        </w:rPr>
      </w:pPr>
      <w:r>
        <w:rPr>
          <w:b/>
        </w:rPr>
        <w:t>2021.gada 25</w:t>
      </w:r>
      <w:r w:rsidRPr="004E32AF">
        <w:rPr>
          <w:b/>
          <w:lang w:eastAsia="ar-SA"/>
        </w:rPr>
        <w:t>.</w:t>
      </w:r>
      <w:r>
        <w:rPr>
          <w:b/>
          <w:lang w:eastAsia="ar-SA"/>
        </w:rPr>
        <w:t>novembrī</w:t>
      </w:r>
      <w:r w:rsidRPr="004E32AF">
        <w:rPr>
          <w:b/>
          <w:lang w:eastAsia="ar-SA"/>
        </w:rPr>
        <w:tab/>
      </w:r>
      <w:r w:rsidRPr="004E32AF">
        <w:rPr>
          <w:b/>
        </w:rPr>
        <w:tab/>
      </w:r>
      <w:r w:rsidRPr="004E32AF">
        <w:rPr>
          <w:b/>
        </w:rPr>
        <w:tab/>
      </w:r>
      <w:r w:rsidRPr="004E32AF">
        <w:rPr>
          <w:b/>
        </w:rPr>
        <w:tab/>
      </w:r>
      <w:r w:rsidRPr="004E32AF">
        <w:rPr>
          <w:b/>
        </w:rPr>
        <w:tab/>
      </w:r>
      <w:r w:rsidRPr="004E32AF">
        <w:rPr>
          <w:b/>
        </w:rPr>
        <w:tab/>
      </w:r>
      <w:r w:rsidRPr="004E32AF">
        <w:rPr>
          <w:b/>
        </w:rPr>
        <w:tab/>
      </w:r>
      <w:r>
        <w:rPr>
          <w:b/>
        </w:rPr>
        <w:tab/>
      </w:r>
      <w:r w:rsidRPr="004E32AF">
        <w:rPr>
          <w:b/>
        </w:rPr>
        <w:t>Nr.</w:t>
      </w:r>
      <w:r>
        <w:rPr>
          <w:b/>
        </w:rPr>
        <w:t>251</w:t>
      </w:r>
      <w:r w:rsidRPr="004E32AF">
        <w:rPr>
          <w:b/>
        </w:rPr>
        <w:t>/</w:t>
      </w:r>
      <w:r>
        <w:rPr>
          <w:b/>
        </w:rPr>
        <w:t>16</w:t>
      </w:r>
    </w:p>
    <w:p w14:paraId="731D42F4" w14:textId="77777777" w:rsidR="0076655F" w:rsidRPr="0097691F" w:rsidRDefault="0076655F" w:rsidP="0076655F">
      <w:pPr>
        <w:pStyle w:val="Header"/>
        <w:jc w:val="right"/>
        <w:rPr>
          <w:color w:val="000000"/>
        </w:rPr>
      </w:pPr>
      <w:r w:rsidRPr="0097691F">
        <w:rPr>
          <w:color w:val="000000"/>
        </w:rPr>
        <w:t>(prot.Nr</w:t>
      </w:r>
      <w:r>
        <w:rPr>
          <w:color w:val="000000"/>
        </w:rPr>
        <w:t>.16, 7.</w:t>
      </w:r>
      <w:r w:rsidRPr="0097691F">
        <w:rPr>
          <w:color w:val="000000"/>
        </w:rPr>
        <w:t>§)</w:t>
      </w:r>
    </w:p>
    <w:p w14:paraId="449E7903" w14:textId="77777777" w:rsidR="0076655F" w:rsidRDefault="0076655F" w:rsidP="0076655F">
      <w:pPr>
        <w:jc w:val="right"/>
        <w:rPr>
          <w:b/>
        </w:rPr>
      </w:pPr>
    </w:p>
    <w:p w14:paraId="0E953100" w14:textId="77777777" w:rsidR="0076655F" w:rsidRPr="00630AB3" w:rsidRDefault="0076655F" w:rsidP="0076655F">
      <w:pPr>
        <w:ind w:right="-694"/>
        <w:jc w:val="center"/>
        <w:rPr>
          <w:b/>
          <w:u w:val="single"/>
        </w:rPr>
      </w:pPr>
      <w:r w:rsidRPr="00630AB3">
        <w:rPr>
          <w:b/>
          <w:u w:val="single"/>
        </w:rPr>
        <w:t>Par nekustamā īpašuma „Lazdas” Miltiņos, Bērzes pagastā,</w:t>
      </w:r>
    </w:p>
    <w:p w14:paraId="0C85765D" w14:textId="77777777" w:rsidR="0076655F" w:rsidRPr="00630AB3" w:rsidRDefault="0076655F" w:rsidP="0076655F">
      <w:pPr>
        <w:jc w:val="center"/>
        <w:rPr>
          <w:b/>
          <w:u w:val="single"/>
        </w:rPr>
      </w:pPr>
      <w:r w:rsidRPr="00630AB3">
        <w:rPr>
          <w:b/>
          <w:u w:val="single"/>
        </w:rPr>
        <w:t>Dobeles novadā zemes ierīcības projekta apstiprināšanu</w:t>
      </w:r>
    </w:p>
    <w:p w14:paraId="771A8B73" w14:textId="77777777" w:rsidR="0076655F" w:rsidRPr="00630AB3" w:rsidRDefault="0076655F" w:rsidP="0076655F">
      <w:pPr>
        <w:jc w:val="center"/>
        <w:rPr>
          <w:b/>
          <w:u w:val="single"/>
        </w:rPr>
      </w:pPr>
    </w:p>
    <w:p w14:paraId="5064A76C" w14:textId="77777777" w:rsidR="0076655F" w:rsidRPr="00996D49" w:rsidRDefault="0076655F" w:rsidP="0076655F">
      <w:pPr>
        <w:ind w:firstLine="720"/>
        <w:jc w:val="both"/>
        <w:rPr>
          <w:color w:val="000000"/>
          <w:shd w:val="clear" w:color="auto" w:fill="FFFFFF"/>
        </w:rPr>
      </w:pPr>
      <w:r w:rsidRPr="00996D49">
        <w:t xml:space="preserve">Izskatījusi </w:t>
      </w:r>
      <w:r w:rsidRPr="003C35CA">
        <w:t xml:space="preserve">Dobeles novada pašvaldībā </w:t>
      </w:r>
      <w:r w:rsidRPr="00996D49">
        <w:t>202</w:t>
      </w:r>
      <w:r>
        <w:t>1</w:t>
      </w:r>
      <w:r w:rsidRPr="00996D49">
        <w:t>.</w:t>
      </w:r>
      <w:r>
        <w:t> </w:t>
      </w:r>
      <w:r w:rsidRPr="00996D49">
        <w:t xml:space="preserve">gada </w:t>
      </w:r>
      <w:r>
        <w:t>27</w:t>
      </w:r>
      <w:r w:rsidRPr="00996D49">
        <w:t>.</w:t>
      </w:r>
      <w:r>
        <w:t> oktobrī</w:t>
      </w:r>
      <w:r w:rsidRPr="00996D49">
        <w:t xml:space="preserve"> saņemto </w:t>
      </w:r>
      <w:r>
        <w:t>s</w:t>
      </w:r>
      <w:r w:rsidRPr="00173E85">
        <w:t>abiedrība</w:t>
      </w:r>
      <w:r>
        <w:t>s</w:t>
      </w:r>
      <w:r w:rsidRPr="00173E85">
        <w:t xml:space="preserve"> ar ierobežotu atbildību Metrum Z</w:t>
      </w:r>
      <w:r w:rsidRPr="00996D49">
        <w:t>, reģistrācijas Nr.</w:t>
      </w:r>
      <w:r w:rsidRPr="00173E85">
        <w:t>40103947826</w:t>
      </w:r>
      <w:r>
        <w:rPr>
          <w:rStyle w:val="txtspecial"/>
        </w:rPr>
        <w:t>,</w:t>
      </w:r>
      <w:r w:rsidRPr="00996D49">
        <w:t xml:space="preserve"> </w:t>
      </w:r>
      <w:r>
        <w:t xml:space="preserve">iesniegumu ar lūgumu </w:t>
      </w:r>
      <w:r w:rsidRPr="00996D49">
        <w:t>apstiprināt zemes ierīcības projektu nekustamā īpašuma „</w:t>
      </w:r>
      <w:r w:rsidRPr="00173E85">
        <w:t>Lazdas</w:t>
      </w:r>
      <w:r w:rsidRPr="00996D49">
        <w:t xml:space="preserve">”, </w:t>
      </w:r>
      <w:r>
        <w:t xml:space="preserve">Miltiņos, </w:t>
      </w:r>
      <w:r w:rsidRPr="00173E85">
        <w:t>Bērzes</w:t>
      </w:r>
      <w:r>
        <w:t xml:space="preserve"> </w:t>
      </w:r>
      <w:r w:rsidRPr="00996D49">
        <w:t>pagastā, Dobeles novadā zemes vienības ar kadastra apzīmējumu 465</w:t>
      </w:r>
      <w:r>
        <w:t>2</w:t>
      </w:r>
      <w:r w:rsidRPr="00996D49">
        <w:t>00</w:t>
      </w:r>
      <w:r>
        <w:t>5</w:t>
      </w:r>
      <w:r w:rsidRPr="00996D49">
        <w:t>02</w:t>
      </w:r>
      <w:r>
        <w:t>56</w:t>
      </w:r>
      <w:r w:rsidRPr="00996D49">
        <w:t xml:space="preserve"> </w:t>
      </w:r>
      <w:r>
        <w:t>3</w:t>
      </w:r>
      <w:r w:rsidRPr="00996D49">
        <w:t>,</w:t>
      </w:r>
      <w:r>
        <w:t>0</w:t>
      </w:r>
      <w:r w:rsidRPr="00996D49">
        <w:t xml:space="preserve">9 ha </w:t>
      </w:r>
      <w:r w:rsidRPr="00996D49">
        <w:rPr>
          <w:bCs/>
        </w:rPr>
        <w:t>platībā sadalīšanai divos zemesgabalos un iesniegto zemes ierīcības projektu</w:t>
      </w:r>
      <w:r w:rsidRPr="00996D49">
        <w:t>, Dobeles novada dome konstatē:</w:t>
      </w:r>
    </w:p>
    <w:p w14:paraId="4077C2C2" w14:textId="43F2293C" w:rsidR="0076655F" w:rsidRPr="00996D49" w:rsidRDefault="0076655F" w:rsidP="0076655F">
      <w:pPr>
        <w:ind w:firstLine="720"/>
        <w:jc w:val="both"/>
      </w:pPr>
      <w:r w:rsidRPr="00996D49">
        <w:t>Nekustamais īpašums „</w:t>
      </w:r>
      <w:r w:rsidRPr="00173E85">
        <w:t>Lazdas</w:t>
      </w:r>
      <w:r w:rsidRPr="00996D49">
        <w:t xml:space="preserve">”, kadastra numurs </w:t>
      </w:r>
      <w:r w:rsidRPr="00173E85">
        <w:t xml:space="preserve">46520050256 </w:t>
      </w:r>
      <w:r w:rsidRPr="00996D49">
        <w:t xml:space="preserve">ar platību </w:t>
      </w:r>
      <w:r>
        <w:t>3</w:t>
      </w:r>
      <w:r w:rsidRPr="00996D49">
        <w:t>,</w:t>
      </w:r>
      <w:r>
        <w:t>0</w:t>
      </w:r>
      <w:r w:rsidRPr="00996D49">
        <w:t xml:space="preserve">9 ha (turpmāk arī – </w:t>
      </w:r>
      <w:r>
        <w:t xml:space="preserve">nekustamais </w:t>
      </w:r>
      <w:r w:rsidRPr="00996D49">
        <w:t>īpašums „</w:t>
      </w:r>
      <w:r w:rsidRPr="00173E85">
        <w:t>Lazdas</w:t>
      </w:r>
      <w:r w:rsidRPr="00996D49">
        <w:t xml:space="preserve">”) reģistrēts Zemgales rajona tiesas </w:t>
      </w:r>
      <w:r w:rsidRPr="00173E85">
        <w:t>Bērzes</w:t>
      </w:r>
      <w:r>
        <w:t xml:space="preserve"> </w:t>
      </w:r>
      <w:r w:rsidRPr="00996D49">
        <w:t>pagasta zemesgrāmatā (nodalījuma Nr.</w:t>
      </w:r>
      <w:r>
        <w:t>100000298883</w:t>
      </w:r>
      <w:r w:rsidRPr="00996D49">
        <w:t xml:space="preserve">) uz </w:t>
      </w:r>
      <w:r w:rsidR="00487057">
        <w:t>[..]</w:t>
      </w:r>
      <w:r w:rsidRPr="00173E85">
        <w:t xml:space="preserve"> </w:t>
      </w:r>
      <w:r w:rsidRPr="00996D49">
        <w:t>vārda. Nekustamais īpašums „</w:t>
      </w:r>
      <w:r w:rsidRPr="00173E85">
        <w:t>Lazdas</w:t>
      </w:r>
      <w:r w:rsidRPr="00996D49">
        <w:t xml:space="preserve">” sastāv no vienas zemes vienības ar kadastra apzīmējumu </w:t>
      </w:r>
      <w:r w:rsidRPr="00173E85">
        <w:t xml:space="preserve">46520050256 </w:t>
      </w:r>
      <w:r>
        <w:t>ar</w:t>
      </w:r>
      <w:r w:rsidRPr="00996D49">
        <w:t xml:space="preserve"> platību </w:t>
      </w:r>
      <w:r>
        <w:t>3</w:t>
      </w:r>
      <w:r w:rsidRPr="00996D49">
        <w:t>,</w:t>
      </w:r>
      <w:r>
        <w:t>0</w:t>
      </w:r>
      <w:r w:rsidRPr="00996D49">
        <w:t>9 ha.</w:t>
      </w:r>
    </w:p>
    <w:p w14:paraId="4D77753A" w14:textId="77777777" w:rsidR="0076655F" w:rsidRPr="00996D49" w:rsidRDefault="0076655F" w:rsidP="0076655F">
      <w:pPr>
        <w:ind w:firstLine="709"/>
        <w:jc w:val="both"/>
      </w:pPr>
      <w:r w:rsidRPr="00996D49">
        <w:t>Īpašnie</w:t>
      </w:r>
      <w:r>
        <w:t xml:space="preserve">ks </w:t>
      </w:r>
      <w:r w:rsidRPr="00996D49">
        <w:t>vēlas sadalīt nekustamā īpašuma „</w:t>
      </w:r>
      <w:r>
        <w:t>Lazdas</w:t>
      </w:r>
      <w:r w:rsidRPr="00996D49">
        <w:t xml:space="preserve">” zemes vienību ar kadastra apzīmējumu </w:t>
      </w:r>
      <w:r w:rsidRPr="00173E85">
        <w:t xml:space="preserve">46520050256 </w:t>
      </w:r>
      <w:r w:rsidRPr="00996D49">
        <w:t>divās zemes vienībās.</w:t>
      </w:r>
    </w:p>
    <w:p w14:paraId="7AD9095C" w14:textId="77777777" w:rsidR="0076655F" w:rsidRPr="00996D49" w:rsidRDefault="0076655F" w:rsidP="0076655F">
      <w:pPr>
        <w:ind w:firstLine="720"/>
        <w:jc w:val="both"/>
        <w:rPr>
          <w:color w:val="000000"/>
          <w:shd w:val="clear" w:color="auto" w:fill="FFFFFF"/>
        </w:rPr>
      </w:pPr>
      <w:r>
        <w:t>Nekustamā ī</w:t>
      </w:r>
      <w:r w:rsidRPr="00996D49">
        <w:t>pašuma „</w:t>
      </w:r>
      <w:r w:rsidRPr="00173E85">
        <w:t>Lazdas</w:t>
      </w:r>
      <w:r w:rsidRPr="00996D49">
        <w:t>” zemes ierīcības projekta izstrāde uzsākta saskaņā ar Dobeles novada pašvaldības zemes ierīcības komisijas 202</w:t>
      </w:r>
      <w:r>
        <w:t>1</w:t>
      </w:r>
      <w:r w:rsidRPr="00996D49">
        <w:t>.gada 2</w:t>
      </w:r>
      <w:r>
        <w:t>7</w:t>
      </w:r>
      <w:r w:rsidRPr="00996D49">
        <w:t>.</w:t>
      </w:r>
      <w:r>
        <w:t>augusta</w:t>
      </w:r>
      <w:r w:rsidRPr="00996D49">
        <w:t xml:space="preserve"> lēmumu.</w:t>
      </w:r>
      <w:r w:rsidRPr="00996D49">
        <w:rPr>
          <w:color w:val="000000"/>
        </w:rPr>
        <w:t xml:space="preserve"> </w:t>
      </w:r>
      <w:r w:rsidRPr="00996D49">
        <w:rPr>
          <w:color w:val="000000"/>
          <w:shd w:val="clear" w:color="auto" w:fill="FFFFFF"/>
        </w:rPr>
        <w:t xml:space="preserve">Zemes ierīcības projektu izstrādājusi </w:t>
      </w:r>
      <w:r>
        <w:t>s</w:t>
      </w:r>
      <w:r w:rsidRPr="00173E85">
        <w:t>abiedrība ar ierobežotu atbildību Metrum Z</w:t>
      </w:r>
      <w:r w:rsidRPr="00996D49">
        <w:rPr>
          <w:color w:val="000000"/>
          <w:shd w:val="clear" w:color="auto" w:fill="FFFFFF"/>
        </w:rPr>
        <w:t>.</w:t>
      </w:r>
    </w:p>
    <w:p w14:paraId="7348FFB6" w14:textId="77777777" w:rsidR="0076655F" w:rsidRPr="00996D49" w:rsidRDefault="0076655F" w:rsidP="0076655F">
      <w:pPr>
        <w:ind w:firstLine="720"/>
        <w:jc w:val="both"/>
      </w:pPr>
      <w:r w:rsidRPr="00996D49">
        <w:t xml:space="preserve">Zemes ierīcības projekts izstrādāts atbilstoši spēkā esošo normatīvo aktu prasībām un </w:t>
      </w:r>
      <w:r w:rsidRPr="003B57E7">
        <w:t>2021 gada 26.oktobrī</w:t>
      </w:r>
      <w:r w:rsidRPr="00996D49">
        <w:t xml:space="preserve"> </w:t>
      </w:r>
      <w:r w:rsidRPr="00996D49">
        <w:rPr>
          <w:color w:val="000000"/>
        </w:rPr>
        <w:t xml:space="preserve">saskaņots Dobeles novada </w:t>
      </w:r>
      <w:r w:rsidRPr="00996D49">
        <w:t>pašvaldības būvvaldē.</w:t>
      </w:r>
    </w:p>
    <w:p w14:paraId="5286DB88" w14:textId="77777777" w:rsidR="0076655F" w:rsidRPr="00996D49" w:rsidRDefault="0076655F" w:rsidP="0076655F">
      <w:pPr>
        <w:ind w:firstLine="720"/>
        <w:jc w:val="both"/>
      </w:pPr>
      <w:r w:rsidRPr="00996D49">
        <w:t xml:space="preserve">Ievērojot iepriekš minēto, saskaņā ar </w:t>
      </w:r>
      <w:r w:rsidRPr="00996D49">
        <w:rPr>
          <w:color w:val="000000"/>
          <w:shd w:val="clear" w:color="auto" w:fill="FFFFFF"/>
        </w:rPr>
        <w:t>Zemes ierīcības likuma 8. un 19.pantu,</w:t>
      </w:r>
      <w:r w:rsidRPr="00996D49">
        <w:t xml:space="preserve"> Nekustamā īpašuma </w:t>
      </w:r>
      <w:r w:rsidRPr="00996D49">
        <w:rPr>
          <w:shd w:val="clear" w:color="auto" w:fill="FFFFFF"/>
        </w:rPr>
        <w:t xml:space="preserve">valsts kadastra likuma 9.panta pirmās daļas 1.punktu </w:t>
      </w:r>
      <w:r w:rsidRPr="00996D49">
        <w:t xml:space="preserve">un Ministru kabineta 2006.gada 20.jūnija noteikumu Nr.496 „Nekustamā īpašuma lietošanas mērķu klasifikācija un nekustamā īpašuma lietošanas mērķu noteikšanas un maiņas kārtība” 16.1.apakšpunktu, </w:t>
      </w:r>
      <w:r w:rsidRPr="000C6212">
        <w:t xml:space="preserve">atklāti balsojot: </w:t>
      </w:r>
      <w:r w:rsidRPr="00F92D95">
        <w:t>PAR</w:t>
      </w:r>
      <w:r w:rsidRPr="001E72C8">
        <w:t xml:space="preserve"> –</w:t>
      </w:r>
      <w:r>
        <w:t xml:space="preserve"> 19</w:t>
      </w:r>
      <w:r w:rsidRPr="001E72C8">
        <w:t xml:space="preserve"> (Ģirts Ante, </w:t>
      </w:r>
      <w:r w:rsidRPr="001E72C8">
        <w:rPr>
          <w:bCs/>
          <w:lang w:eastAsia="et-EE"/>
        </w:rPr>
        <w:t>Kristīne Briede</w:t>
      </w:r>
      <w:r>
        <w:rPr>
          <w:bCs/>
          <w:lang w:eastAsia="et-EE"/>
        </w:rPr>
        <w:t>,</w:t>
      </w:r>
      <w:r w:rsidRPr="001E72C8">
        <w:rPr>
          <w:bCs/>
          <w:lang w:eastAsia="et-EE"/>
        </w:rPr>
        <w:t xml:space="preserve"> Madara Darguža, Sarmīte Dude, Māris Feldmanis, Edgars Gaigalis, Ivars Gorskis, Gints Kaminskis, Linda Karloviča, Edgars Laimiņš, Sintija Liekniņa, Sanita Olševska, Andris Podvinskis, Viesturs Reinfelds</w:t>
      </w:r>
      <w:r>
        <w:rPr>
          <w:bCs/>
          <w:lang w:eastAsia="et-EE"/>
        </w:rPr>
        <w:t>,</w:t>
      </w:r>
      <w:r w:rsidRPr="001E72C8">
        <w:rPr>
          <w:bCs/>
          <w:lang w:eastAsia="et-EE"/>
        </w:rPr>
        <w:t xml:space="preserve"> Dace Reinika, Guntis Safranovičs, Andrejs Spridzāns, Ivars Stanga, Indra Špela</w:t>
      </w:r>
      <w:r w:rsidRPr="001E72C8">
        <w:t xml:space="preserve">), PRET – nav, ATTURAS – </w:t>
      </w:r>
      <w:r>
        <w:t>nav</w:t>
      </w:r>
      <w:r w:rsidRPr="000C6212">
        <w:t xml:space="preserve">,, </w:t>
      </w:r>
      <w:r w:rsidRPr="00996D49">
        <w:t>Dobeles novada dome NOLEMJ:</w:t>
      </w:r>
    </w:p>
    <w:p w14:paraId="1AA0D856" w14:textId="77777777" w:rsidR="0076655F" w:rsidRPr="00996D49" w:rsidRDefault="0076655F" w:rsidP="0076655F">
      <w:pPr>
        <w:jc w:val="both"/>
        <w:rPr>
          <w:color w:val="000000"/>
        </w:rPr>
      </w:pPr>
    </w:p>
    <w:p w14:paraId="27980C3F" w14:textId="77777777" w:rsidR="0076655F" w:rsidRPr="00996D49" w:rsidRDefault="0076655F" w:rsidP="0076655F">
      <w:pPr>
        <w:jc w:val="both"/>
      </w:pPr>
      <w:r w:rsidRPr="00996D49">
        <w:rPr>
          <w:color w:val="000000"/>
        </w:rPr>
        <w:t xml:space="preserve">1. APSTIPRINĀT </w:t>
      </w:r>
      <w:r w:rsidRPr="003B57E7">
        <w:rPr>
          <w:rStyle w:val="txtspecial"/>
        </w:rPr>
        <w:t>sabiedrības ar ierobežotu atbildību</w:t>
      </w:r>
      <w:r w:rsidRPr="00996D49">
        <w:rPr>
          <w:rStyle w:val="txtspecial"/>
        </w:rPr>
        <w:t xml:space="preserve"> </w:t>
      </w:r>
      <w:r w:rsidRPr="00133189">
        <w:t>Metrum Z</w:t>
      </w:r>
      <w:r w:rsidRPr="00996D49">
        <w:rPr>
          <w:color w:val="000000"/>
          <w:shd w:val="clear" w:color="auto" w:fill="FFFFFF"/>
        </w:rPr>
        <w:t xml:space="preserve"> </w:t>
      </w:r>
      <w:r w:rsidRPr="00996D49">
        <w:rPr>
          <w:color w:val="000000"/>
        </w:rPr>
        <w:t xml:space="preserve">izstrādāto zemes ierīcības projektu nekustamā īpašuma </w:t>
      </w:r>
      <w:r w:rsidRPr="00996D49">
        <w:t>„</w:t>
      </w:r>
      <w:r w:rsidRPr="00173E85">
        <w:t>Lazdas</w:t>
      </w:r>
      <w:r w:rsidRPr="00996D49">
        <w:t xml:space="preserve">” </w:t>
      </w:r>
      <w:r>
        <w:t xml:space="preserve">Miltiņos, </w:t>
      </w:r>
      <w:r w:rsidRPr="00173E85">
        <w:t>Bērzes</w:t>
      </w:r>
      <w:r>
        <w:t xml:space="preserve"> </w:t>
      </w:r>
      <w:r w:rsidRPr="00996D49">
        <w:rPr>
          <w:color w:val="000000"/>
        </w:rPr>
        <w:t xml:space="preserve">pagastā, Dobeles novadā </w:t>
      </w:r>
      <w:r w:rsidRPr="00996D49">
        <w:t xml:space="preserve">zemes vienībai ar kadastra apzīmējumu </w:t>
      </w:r>
      <w:r w:rsidRPr="00173E85">
        <w:t>46520050256</w:t>
      </w:r>
      <w:r w:rsidRPr="00996D49">
        <w:t>.</w:t>
      </w:r>
    </w:p>
    <w:p w14:paraId="0F1A9EC9" w14:textId="77777777" w:rsidR="0076655F" w:rsidRPr="00996D49" w:rsidRDefault="0076655F" w:rsidP="0076655F">
      <w:pPr>
        <w:jc w:val="both"/>
      </w:pPr>
    </w:p>
    <w:p w14:paraId="0B4A4CF4" w14:textId="77777777" w:rsidR="0076655F" w:rsidRPr="00996D49" w:rsidRDefault="0076655F" w:rsidP="0076655F">
      <w:pPr>
        <w:jc w:val="both"/>
      </w:pPr>
      <w:r w:rsidRPr="00996D49">
        <w:t>2. NOTEIKT nekustamā īpašuma lietošanas mērķus:</w:t>
      </w:r>
    </w:p>
    <w:p w14:paraId="3C76EE81" w14:textId="77777777" w:rsidR="0076655F" w:rsidRPr="00996D49" w:rsidRDefault="0076655F" w:rsidP="0076655F">
      <w:pPr>
        <w:jc w:val="both"/>
      </w:pPr>
      <w:r w:rsidRPr="00996D49">
        <w:t xml:space="preserve">2.1. zemes vienībai ar kadastra apzīmējumu </w:t>
      </w:r>
      <w:r w:rsidRPr="00133189">
        <w:t xml:space="preserve">46520050553 </w:t>
      </w:r>
      <w:r w:rsidRPr="00996D49">
        <w:t xml:space="preserve">un platību </w:t>
      </w:r>
      <w:r>
        <w:t>2</w:t>
      </w:r>
      <w:r w:rsidRPr="00996D49">
        <w:t>,</w:t>
      </w:r>
      <w:r>
        <w:t>18</w:t>
      </w:r>
      <w:r w:rsidRPr="00996D49">
        <w:t xml:space="preserve"> ha (Nr.1) – kods 0</w:t>
      </w:r>
      <w:r>
        <w:t>1</w:t>
      </w:r>
      <w:r w:rsidRPr="00996D49">
        <w:t xml:space="preserve">01 – zeme, uz kuras galvenā saimnieciskā darbība ir </w:t>
      </w:r>
      <w:r>
        <w:t>lauk</w:t>
      </w:r>
      <w:r w:rsidRPr="00996D49">
        <w:t>saimniecība;</w:t>
      </w:r>
    </w:p>
    <w:p w14:paraId="39A897BE" w14:textId="77777777" w:rsidR="0076655F" w:rsidRPr="00996D49" w:rsidRDefault="0076655F" w:rsidP="0076655F">
      <w:pPr>
        <w:jc w:val="both"/>
      </w:pPr>
      <w:r w:rsidRPr="00996D49">
        <w:t xml:space="preserve">2.2. zemes vienībai ar kadastra apzīmējumu </w:t>
      </w:r>
      <w:r w:rsidRPr="00133189">
        <w:t xml:space="preserve">46520050554 </w:t>
      </w:r>
      <w:r w:rsidRPr="00996D49">
        <w:t xml:space="preserve">un platību </w:t>
      </w:r>
      <w:r>
        <w:t>0</w:t>
      </w:r>
      <w:r w:rsidRPr="00996D49">
        <w:t>,</w:t>
      </w:r>
      <w:r>
        <w:t>91</w:t>
      </w:r>
      <w:r w:rsidRPr="00996D49">
        <w:t xml:space="preserve"> ha (Nr.2) – kods 0</w:t>
      </w:r>
      <w:r>
        <w:t>1</w:t>
      </w:r>
      <w:r w:rsidRPr="00996D49">
        <w:t xml:space="preserve">01 – zeme, uz kuras galvenā saimnieciskā darbība ir </w:t>
      </w:r>
      <w:r>
        <w:t>lauk</w:t>
      </w:r>
      <w:r w:rsidRPr="00996D49">
        <w:t>saimniecība.</w:t>
      </w:r>
    </w:p>
    <w:p w14:paraId="13D21570" w14:textId="77777777" w:rsidR="0076655F" w:rsidRPr="00996D49" w:rsidRDefault="0076655F" w:rsidP="0076655F">
      <w:pPr>
        <w:jc w:val="both"/>
      </w:pPr>
    </w:p>
    <w:p w14:paraId="7D8D331D" w14:textId="77777777" w:rsidR="0076655F" w:rsidRPr="00996D49" w:rsidRDefault="0076655F" w:rsidP="0076655F">
      <w:pPr>
        <w:jc w:val="both"/>
        <w:rPr>
          <w:color w:val="000000"/>
        </w:rPr>
      </w:pPr>
      <w:r w:rsidRPr="00996D49">
        <w:t>3.</w:t>
      </w:r>
      <w:r w:rsidRPr="00996D49">
        <w:rPr>
          <w:color w:val="000000"/>
        </w:rPr>
        <w:t xml:space="preserve"> NOTEIKT nekustamā īpašuma objekta apgrūtinājumus:</w:t>
      </w:r>
    </w:p>
    <w:p w14:paraId="2CEEE00A" w14:textId="77777777" w:rsidR="0076655F" w:rsidRPr="00996D49" w:rsidRDefault="0076655F" w:rsidP="0076655F">
      <w:pPr>
        <w:tabs>
          <w:tab w:val="num" w:pos="2520"/>
        </w:tabs>
        <w:jc w:val="both"/>
      </w:pPr>
      <w:r w:rsidRPr="00996D49">
        <w:rPr>
          <w:color w:val="000000"/>
        </w:rPr>
        <w:t xml:space="preserve">3.1. </w:t>
      </w:r>
      <w:r w:rsidRPr="00996D49">
        <w:t xml:space="preserve">zemes vienībai ar kadastra apzīmējumu </w:t>
      </w:r>
      <w:r w:rsidRPr="00133189">
        <w:t xml:space="preserve">46520050553 </w:t>
      </w:r>
      <w:r w:rsidRPr="00996D49">
        <w:t xml:space="preserve">un platību </w:t>
      </w:r>
      <w:r>
        <w:t>2</w:t>
      </w:r>
      <w:r w:rsidRPr="00996D49">
        <w:t>,</w:t>
      </w:r>
      <w:r>
        <w:t>18</w:t>
      </w:r>
      <w:r w:rsidRPr="00996D49">
        <w:t xml:space="preserve"> ha (Nr.1):</w:t>
      </w:r>
    </w:p>
    <w:p w14:paraId="6315A6E3" w14:textId="77777777" w:rsidR="0076655F" w:rsidRPr="008A666E" w:rsidRDefault="0076655F" w:rsidP="0076655F">
      <w:pPr>
        <w:tabs>
          <w:tab w:val="num" w:pos="2520"/>
        </w:tabs>
        <w:jc w:val="both"/>
      </w:pPr>
      <w:bookmarkStart w:id="8" w:name="_Hlk45705603"/>
      <w:r w:rsidRPr="00996D49">
        <w:t>3.1.1</w:t>
      </w:r>
      <w:r w:rsidRPr="008A666E">
        <w:t xml:space="preserve">. </w:t>
      </w:r>
      <w:r w:rsidRPr="00133189">
        <w:rPr>
          <w:bCs/>
          <w:iCs/>
        </w:rPr>
        <w:t>7315030100 - ceļa servitūta teritorija</w:t>
      </w:r>
      <w:r w:rsidRPr="008A666E">
        <w:rPr>
          <w:shd w:val="clear" w:color="auto" w:fill="FFFFFF"/>
        </w:rPr>
        <w:t xml:space="preserve"> (1.-</w:t>
      </w:r>
      <w:r w:rsidRPr="008A666E">
        <w:t xml:space="preserve"> Nr. zemes ierīcības projekta plānā);</w:t>
      </w:r>
    </w:p>
    <w:bookmarkEnd w:id="8"/>
    <w:p w14:paraId="50B048B3" w14:textId="77777777" w:rsidR="0076655F" w:rsidRPr="008A666E" w:rsidRDefault="0076655F" w:rsidP="0076655F">
      <w:pPr>
        <w:tabs>
          <w:tab w:val="num" w:pos="2520"/>
        </w:tabs>
        <w:jc w:val="both"/>
      </w:pPr>
      <w:r w:rsidRPr="008A666E">
        <w:t xml:space="preserve">3.1.2. </w:t>
      </w:r>
      <w:r w:rsidRPr="004D402E">
        <w:t>7311090900</w:t>
      </w:r>
      <w:r w:rsidRPr="008A666E">
        <w:t xml:space="preserve"> – </w:t>
      </w:r>
      <w:r w:rsidRPr="004D402E">
        <w:t>vides un dabas resursu ķīmiskās aizsargjoslas teritorija ap pazemes ūdens ņemšanas vietu</w:t>
      </w:r>
      <w:r w:rsidRPr="008A666E">
        <w:t xml:space="preserve"> </w:t>
      </w:r>
      <w:r w:rsidRPr="008A666E">
        <w:rPr>
          <w:shd w:val="clear" w:color="auto" w:fill="FFFFFF"/>
        </w:rPr>
        <w:t>(2.-</w:t>
      </w:r>
      <w:r w:rsidRPr="008A666E">
        <w:t xml:space="preserve"> Nr. zemes ierīcības projekta plānā);</w:t>
      </w:r>
    </w:p>
    <w:p w14:paraId="15E1ECFF" w14:textId="77777777" w:rsidR="0076655F" w:rsidRPr="008A666E" w:rsidRDefault="0076655F" w:rsidP="0076655F">
      <w:pPr>
        <w:tabs>
          <w:tab w:val="num" w:pos="2520"/>
        </w:tabs>
        <w:jc w:val="both"/>
      </w:pPr>
      <w:r w:rsidRPr="008A666E">
        <w:t xml:space="preserve">3.1.3. </w:t>
      </w:r>
      <w:r w:rsidRPr="00D45D6C">
        <w:t>7312030100</w:t>
      </w:r>
      <w:r w:rsidRPr="008A666E">
        <w:t xml:space="preserve"> – </w:t>
      </w:r>
      <w:r w:rsidRPr="00D45D6C">
        <w:t xml:space="preserve">ekspluatācijas aizsargjoslas teritorija gar ielu vai ceļu – sarkanā līnija </w:t>
      </w:r>
      <w:r w:rsidRPr="008A666E">
        <w:rPr>
          <w:shd w:val="clear" w:color="auto" w:fill="FFFFFF"/>
        </w:rPr>
        <w:t>(3.</w:t>
      </w:r>
      <w:r>
        <w:rPr>
          <w:shd w:val="clear" w:color="auto" w:fill="FFFFFF"/>
        </w:rPr>
        <w:t>, 4.</w:t>
      </w:r>
      <w:r w:rsidRPr="008A666E">
        <w:rPr>
          <w:shd w:val="clear" w:color="auto" w:fill="FFFFFF"/>
        </w:rPr>
        <w:t>-</w:t>
      </w:r>
      <w:r w:rsidRPr="008A666E">
        <w:t xml:space="preserve"> Nr. zemes ierīcības projekta plānā);</w:t>
      </w:r>
    </w:p>
    <w:p w14:paraId="174DB0AE" w14:textId="77777777" w:rsidR="0076655F" w:rsidRPr="008A666E" w:rsidRDefault="0076655F" w:rsidP="0076655F">
      <w:pPr>
        <w:tabs>
          <w:tab w:val="num" w:pos="2520"/>
        </w:tabs>
        <w:jc w:val="both"/>
      </w:pPr>
      <w:r w:rsidRPr="008A666E">
        <w:t xml:space="preserve">3.1.4. </w:t>
      </w:r>
      <w:r w:rsidRPr="00D45D6C">
        <w:t>7312080101</w:t>
      </w:r>
      <w:r w:rsidRPr="008A666E">
        <w:t xml:space="preserve"> – </w:t>
      </w:r>
      <w:r w:rsidRPr="00D45D6C">
        <w:t xml:space="preserve">ekspluatācijas aizsargjoslas teritorija gar gāzesvadu ar spiedienu līdz 0,4 megapaskāliem </w:t>
      </w:r>
      <w:r w:rsidRPr="008A666E">
        <w:rPr>
          <w:shd w:val="clear" w:color="auto" w:fill="FFFFFF"/>
        </w:rPr>
        <w:t>(</w:t>
      </w:r>
      <w:r>
        <w:rPr>
          <w:shd w:val="clear" w:color="auto" w:fill="FFFFFF"/>
        </w:rPr>
        <w:t>11</w:t>
      </w:r>
      <w:r w:rsidRPr="008A666E">
        <w:rPr>
          <w:shd w:val="clear" w:color="auto" w:fill="FFFFFF"/>
        </w:rPr>
        <w:t>.-</w:t>
      </w:r>
      <w:r w:rsidRPr="008A666E">
        <w:t xml:space="preserve"> Nr. zemes ierīcības projekta plānā);</w:t>
      </w:r>
    </w:p>
    <w:p w14:paraId="1A7FC5FA" w14:textId="77777777" w:rsidR="0076655F" w:rsidRPr="008A666E" w:rsidRDefault="0076655F" w:rsidP="0076655F">
      <w:pPr>
        <w:tabs>
          <w:tab w:val="num" w:pos="2520"/>
        </w:tabs>
        <w:jc w:val="both"/>
      </w:pPr>
      <w:r w:rsidRPr="008A666E">
        <w:rPr>
          <w:color w:val="000000"/>
        </w:rPr>
        <w:t xml:space="preserve">3.2. </w:t>
      </w:r>
      <w:r w:rsidRPr="008A666E">
        <w:t xml:space="preserve">zemes vienībai ar kadastra apzīmējumu </w:t>
      </w:r>
      <w:r w:rsidRPr="00133189">
        <w:t xml:space="preserve">46520050554 </w:t>
      </w:r>
      <w:r w:rsidRPr="008A666E">
        <w:t xml:space="preserve">un platību </w:t>
      </w:r>
      <w:r>
        <w:t>0</w:t>
      </w:r>
      <w:r w:rsidRPr="008A666E">
        <w:t>,</w:t>
      </w:r>
      <w:r>
        <w:t>91</w:t>
      </w:r>
      <w:r w:rsidRPr="008A666E">
        <w:t xml:space="preserve"> ha (Nr.2):</w:t>
      </w:r>
    </w:p>
    <w:p w14:paraId="32DAB53A" w14:textId="77777777" w:rsidR="0076655F" w:rsidRPr="008A666E" w:rsidRDefault="0076655F" w:rsidP="0076655F">
      <w:pPr>
        <w:tabs>
          <w:tab w:val="num" w:pos="2520"/>
        </w:tabs>
        <w:jc w:val="both"/>
      </w:pPr>
      <w:r w:rsidRPr="008A666E">
        <w:t xml:space="preserve">3.2.1. </w:t>
      </w:r>
      <w:r w:rsidRPr="004D402E">
        <w:t>7311090900</w:t>
      </w:r>
      <w:r w:rsidRPr="008A666E">
        <w:t xml:space="preserve"> – </w:t>
      </w:r>
      <w:r w:rsidRPr="004D402E">
        <w:t>vides un dabas resursu ķīmiskās aizsargjoslas teritorija ap pazemes ūdens ņemšanas vietu</w:t>
      </w:r>
      <w:r w:rsidRPr="008A666E">
        <w:t xml:space="preserve"> </w:t>
      </w:r>
      <w:r w:rsidRPr="008A666E">
        <w:rPr>
          <w:shd w:val="clear" w:color="auto" w:fill="FFFFFF"/>
        </w:rPr>
        <w:t>(</w:t>
      </w:r>
      <w:r>
        <w:rPr>
          <w:shd w:val="clear" w:color="auto" w:fill="FFFFFF"/>
        </w:rPr>
        <w:t>2</w:t>
      </w:r>
      <w:r w:rsidRPr="008A666E">
        <w:rPr>
          <w:shd w:val="clear" w:color="auto" w:fill="FFFFFF"/>
        </w:rPr>
        <w:t>.-</w:t>
      </w:r>
      <w:r w:rsidRPr="008A666E">
        <w:t xml:space="preserve"> Nr. zemes ierīcības projekta plānā);</w:t>
      </w:r>
    </w:p>
    <w:p w14:paraId="0B674EC3" w14:textId="77777777" w:rsidR="0076655F" w:rsidRDefault="0076655F" w:rsidP="0076655F">
      <w:pPr>
        <w:tabs>
          <w:tab w:val="num" w:pos="2520"/>
        </w:tabs>
        <w:jc w:val="both"/>
      </w:pPr>
      <w:r w:rsidRPr="008A666E">
        <w:t xml:space="preserve">3.2.2. </w:t>
      </w:r>
      <w:r w:rsidRPr="00D45D6C">
        <w:t>7312030100</w:t>
      </w:r>
      <w:r w:rsidRPr="008A666E">
        <w:t xml:space="preserve"> – </w:t>
      </w:r>
      <w:r w:rsidRPr="00D45D6C">
        <w:t>ekspluatācijas aizsargjoslas teritorija gar ielu vai ceļu – sarkanā līnija</w:t>
      </w:r>
      <w:r w:rsidRPr="008A666E">
        <w:rPr>
          <w:shd w:val="clear" w:color="auto" w:fill="FFFFFF"/>
        </w:rPr>
        <w:t xml:space="preserve"> (</w:t>
      </w:r>
      <w:r>
        <w:rPr>
          <w:shd w:val="clear" w:color="auto" w:fill="FFFFFF"/>
        </w:rPr>
        <w:t>3</w:t>
      </w:r>
      <w:r w:rsidRPr="008A666E">
        <w:rPr>
          <w:shd w:val="clear" w:color="auto" w:fill="FFFFFF"/>
        </w:rPr>
        <w:t>.-</w:t>
      </w:r>
      <w:r w:rsidRPr="008A666E">
        <w:t xml:space="preserve"> Nr. zemes ierīcības projekta plānā)</w:t>
      </w:r>
      <w:r>
        <w:t>;</w:t>
      </w:r>
    </w:p>
    <w:p w14:paraId="15453668" w14:textId="77777777" w:rsidR="0076655F" w:rsidRDefault="0076655F" w:rsidP="0076655F">
      <w:pPr>
        <w:tabs>
          <w:tab w:val="num" w:pos="2520"/>
        </w:tabs>
        <w:jc w:val="both"/>
      </w:pPr>
      <w:r w:rsidRPr="008A666E">
        <w:t>3.2.</w:t>
      </w:r>
      <w:r>
        <w:t>3</w:t>
      </w:r>
      <w:r w:rsidRPr="008A666E">
        <w:t xml:space="preserve">. </w:t>
      </w:r>
      <w:r w:rsidRPr="00823954">
        <w:rPr>
          <w:bCs/>
          <w:iCs/>
        </w:rPr>
        <w:t>7312050201 – ekspluatācijas aizsargjoslas teritorija gar elektrisko tīklu kabeļu līniju</w:t>
      </w:r>
      <w:r w:rsidRPr="008A666E">
        <w:rPr>
          <w:shd w:val="clear" w:color="auto" w:fill="FFFFFF"/>
        </w:rPr>
        <w:t xml:space="preserve"> (</w:t>
      </w:r>
      <w:r>
        <w:rPr>
          <w:shd w:val="clear" w:color="auto" w:fill="FFFFFF"/>
        </w:rPr>
        <w:t>5</w:t>
      </w:r>
      <w:r w:rsidRPr="008A666E">
        <w:rPr>
          <w:shd w:val="clear" w:color="auto" w:fill="FFFFFF"/>
        </w:rPr>
        <w:t>.-</w:t>
      </w:r>
      <w:r w:rsidRPr="008A666E">
        <w:t xml:space="preserve"> Nr. zemes ierīcības projekta plānā)</w:t>
      </w:r>
      <w:r>
        <w:t>;</w:t>
      </w:r>
    </w:p>
    <w:p w14:paraId="1B44E3AA" w14:textId="77777777" w:rsidR="0076655F" w:rsidRDefault="0076655F" w:rsidP="0076655F">
      <w:pPr>
        <w:tabs>
          <w:tab w:val="num" w:pos="2520"/>
        </w:tabs>
        <w:jc w:val="both"/>
      </w:pPr>
      <w:r w:rsidRPr="008A666E">
        <w:t>3.2.</w:t>
      </w:r>
      <w:r>
        <w:t>4</w:t>
      </w:r>
      <w:r w:rsidRPr="008A666E">
        <w:t xml:space="preserve">. </w:t>
      </w:r>
      <w:r w:rsidRPr="00823954">
        <w:rPr>
          <w:bCs/>
          <w:iCs/>
        </w:rPr>
        <w:t>73120</w:t>
      </w:r>
      <w:r>
        <w:rPr>
          <w:bCs/>
          <w:iCs/>
        </w:rPr>
        <w:t>1</w:t>
      </w:r>
      <w:r w:rsidRPr="00823954">
        <w:rPr>
          <w:bCs/>
          <w:iCs/>
        </w:rPr>
        <w:t>0</w:t>
      </w:r>
      <w:r>
        <w:rPr>
          <w:bCs/>
          <w:iCs/>
        </w:rPr>
        <w:t>1</w:t>
      </w:r>
      <w:r w:rsidRPr="00823954">
        <w:rPr>
          <w:bCs/>
          <w:iCs/>
        </w:rPr>
        <w:t xml:space="preserve">01 – </w:t>
      </w:r>
      <w:r w:rsidRPr="00D45D6C">
        <w:rPr>
          <w:bCs/>
          <w:iCs/>
        </w:rPr>
        <w:t>ekspluatācijas aizsargjoslas teritorija ap ūdensvadu, kas atrodas līdz 2 metru dziļumam</w:t>
      </w:r>
      <w:r w:rsidRPr="008A666E">
        <w:rPr>
          <w:shd w:val="clear" w:color="auto" w:fill="FFFFFF"/>
        </w:rPr>
        <w:t xml:space="preserve"> (6.</w:t>
      </w:r>
      <w:r>
        <w:rPr>
          <w:shd w:val="clear" w:color="auto" w:fill="FFFFFF"/>
        </w:rPr>
        <w:t>, 7.</w:t>
      </w:r>
      <w:r w:rsidRPr="008A666E">
        <w:rPr>
          <w:shd w:val="clear" w:color="auto" w:fill="FFFFFF"/>
        </w:rPr>
        <w:t>-</w:t>
      </w:r>
      <w:r w:rsidRPr="008A666E">
        <w:t xml:space="preserve"> Nr. zemes ierīcības projekta plānā)</w:t>
      </w:r>
      <w:r>
        <w:t>;</w:t>
      </w:r>
    </w:p>
    <w:p w14:paraId="3CDEA6DB" w14:textId="77777777" w:rsidR="0076655F" w:rsidRDefault="0076655F" w:rsidP="0076655F">
      <w:pPr>
        <w:tabs>
          <w:tab w:val="num" w:pos="2520"/>
        </w:tabs>
        <w:jc w:val="both"/>
      </w:pPr>
      <w:r w:rsidRPr="008A666E">
        <w:t>3.2.</w:t>
      </w:r>
      <w:r>
        <w:t>5</w:t>
      </w:r>
      <w:r w:rsidRPr="008A666E">
        <w:t xml:space="preserve">. </w:t>
      </w:r>
      <w:r w:rsidRPr="00823954">
        <w:rPr>
          <w:bCs/>
          <w:iCs/>
        </w:rPr>
        <w:t>73120</w:t>
      </w:r>
      <w:r>
        <w:rPr>
          <w:bCs/>
          <w:iCs/>
        </w:rPr>
        <w:t>1</w:t>
      </w:r>
      <w:r w:rsidRPr="00823954">
        <w:rPr>
          <w:bCs/>
          <w:iCs/>
        </w:rPr>
        <w:t>0</w:t>
      </w:r>
      <w:r>
        <w:rPr>
          <w:bCs/>
          <w:iCs/>
        </w:rPr>
        <w:t>3</w:t>
      </w:r>
      <w:r w:rsidRPr="00823954">
        <w:rPr>
          <w:bCs/>
          <w:iCs/>
        </w:rPr>
        <w:t>0</w:t>
      </w:r>
      <w:r>
        <w:rPr>
          <w:bCs/>
          <w:iCs/>
        </w:rPr>
        <w:t>0</w:t>
      </w:r>
      <w:r w:rsidRPr="00823954">
        <w:rPr>
          <w:bCs/>
          <w:iCs/>
        </w:rPr>
        <w:t xml:space="preserve"> – </w:t>
      </w:r>
      <w:r>
        <w:rPr>
          <w:bCs/>
          <w:iCs/>
        </w:rPr>
        <w:t>e</w:t>
      </w:r>
      <w:r w:rsidRPr="00A972A5">
        <w:rPr>
          <w:bCs/>
          <w:iCs/>
        </w:rPr>
        <w:t>kspluatācijas atzsargjoslas terltorija gar pašteces kanaliza</w:t>
      </w:r>
      <w:r>
        <w:rPr>
          <w:bCs/>
          <w:iCs/>
        </w:rPr>
        <w:t>ci</w:t>
      </w:r>
      <w:r w:rsidRPr="00A972A5">
        <w:rPr>
          <w:bCs/>
          <w:iCs/>
        </w:rPr>
        <w:t>jas vadu</w:t>
      </w:r>
      <w:r w:rsidRPr="008A666E">
        <w:rPr>
          <w:shd w:val="clear" w:color="auto" w:fill="FFFFFF"/>
        </w:rPr>
        <w:t xml:space="preserve"> (</w:t>
      </w:r>
      <w:r>
        <w:rPr>
          <w:shd w:val="clear" w:color="auto" w:fill="FFFFFF"/>
        </w:rPr>
        <w:t>8</w:t>
      </w:r>
      <w:r w:rsidRPr="008A666E">
        <w:rPr>
          <w:shd w:val="clear" w:color="auto" w:fill="FFFFFF"/>
        </w:rPr>
        <w:t>.</w:t>
      </w:r>
      <w:r>
        <w:rPr>
          <w:shd w:val="clear" w:color="auto" w:fill="FFFFFF"/>
        </w:rPr>
        <w:t>, 9.</w:t>
      </w:r>
      <w:r w:rsidRPr="008A666E">
        <w:rPr>
          <w:shd w:val="clear" w:color="auto" w:fill="FFFFFF"/>
        </w:rPr>
        <w:t>-</w:t>
      </w:r>
      <w:r w:rsidRPr="008A666E">
        <w:t xml:space="preserve"> Nr. zemes ierīcības projekta plānā)</w:t>
      </w:r>
      <w:r>
        <w:t>;</w:t>
      </w:r>
    </w:p>
    <w:p w14:paraId="44B3FEF1" w14:textId="77777777" w:rsidR="0076655F" w:rsidRDefault="0076655F" w:rsidP="0076655F">
      <w:pPr>
        <w:tabs>
          <w:tab w:val="num" w:pos="2520"/>
        </w:tabs>
        <w:jc w:val="both"/>
      </w:pPr>
      <w:r w:rsidRPr="008A666E">
        <w:t>3.2.</w:t>
      </w:r>
      <w:r>
        <w:t>6</w:t>
      </w:r>
      <w:r w:rsidRPr="008A666E">
        <w:t xml:space="preserve">. </w:t>
      </w:r>
      <w:r w:rsidRPr="00D45D6C">
        <w:t>7312080101</w:t>
      </w:r>
      <w:r w:rsidRPr="008A666E">
        <w:t xml:space="preserve"> – </w:t>
      </w:r>
      <w:r w:rsidRPr="00D45D6C">
        <w:t xml:space="preserve">ekspluatācijas aizsargjoslas teritorija gar gāzesvadu ar spiedienu līdz 0,4 megapaskāliem </w:t>
      </w:r>
      <w:r w:rsidRPr="008A666E">
        <w:rPr>
          <w:shd w:val="clear" w:color="auto" w:fill="FFFFFF"/>
        </w:rPr>
        <w:t>(</w:t>
      </w:r>
      <w:r>
        <w:rPr>
          <w:shd w:val="clear" w:color="auto" w:fill="FFFFFF"/>
        </w:rPr>
        <w:t>10., 11</w:t>
      </w:r>
      <w:r w:rsidRPr="008A666E">
        <w:rPr>
          <w:shd w:val="clear" w:color="auto" w:fill="FFFFFF"/>
        </w:rPr>
        <w:t>.-</w:t>
      </w:r>
      <w:r w:rsidRPr="008A666E">
        <w:t xml:space="preserve"> Nr. zemes ierīcības projekta plānā)</w:t>
      </w:r>
      <w:r>
        <w:t>;</w:t>
      </w:r>
    </w:p>
    <w:p w14:paraId="48484628" w14:textId="77777777" w:rsidR="0076655F" w:rsidRPr="008A666E" w:rsidRDefault="0076655F" w:rsidP="0076655F">
      <w:pPr>
        <w:tabs>
          <w:tab w:val="num" w:pos="2520"/>
        </w:tabs>
        <w:jc w:val="both"/>
      </w:pPr>
      <w:r w:rsidRPr="008A666E">
        <w:t>3.2.</w:t>
      </w:r>
      <w:r>
        <w:t>7</w:t>
      </w:r>
      <w:r w:rsidRPr="008A666E">
        <w:t xml:space="preserve">. </w:t>
      </w:r>
      <w:r w:rsidRPr="00823954">
        <w:rPr>
          <w:bCs/>
          <w:iCs/>
        </w:rPr>
        <w:t>7312040100 – ekspluatācijas aizsargjoslas teritorija gar pazemes elektronisko sakaru tīklu līniju un kabeļu kanalizāciju</w:t>
      </w:r>
      <w:r w:rsidRPr="008A666E">
        <w:rPr>
          <w:shd w:val="clear" w:color="auto" w:fill="FFFFFF"/>
        </w:rPr>
        <w:t xml:space="preserve"> (</w:t>
      </w:r>
      <w:r>
        <w:rPr>
          <w:shd w:val="clear" w:color="auto" w:fill="FFFFFF"/>
        </w:rPr>
        <w:t>12</w:t>
      </w:r>
      <w:r w:rsidRPr="008A666E">
        <w:rPr>
          <w:shd w:val="clear" w:color="auto" w:fill="FFFFFF"/>
        </w:rPr>
        <w:t>.-</w:t>
      </w:r>
      <w:r w:rsidRPr="008A666E">
        <w:t xml:space="preserve"> Nr. zemes ierīcības projekta plānā).</w:t>
      </w:r>
    </w:p>
    <w:p w14:paraId="17B847DF" w14:textId="77777777" w:rsidR="0076655F" w:rsidRPr="008A666E" w:rsidRDefault="0076655F" w:rsidP="0076655F">
      <w:pPr>
        <w:tabs>
          <w:tab w:val="num" w:pos="2520"/>
        </w:tabs>
        <w:jc w:val="both"/>
      </w:pPr>
    </w:p>
    <w:p w14:paraId="13A9F99A" w14:textId="77777777" w:rsidR="0076655F" w:rsidRPr="00996D49" w:rsidRDefault="0076655F" w:rsidP="0076655F">
      <w:pPr>
        <w:jc w:val="both"/>
        <w:rPr>
          <w:b/>
          <w:lang w:eastAsia="ar-SA"/>
        </w:rPr>
      </w:pPr>
      <w:r w:rsidRPr="00996D49">
        <w:t>4. Lēmumu var pārsūdzēt Administratīvajā rajona tiesā viena mēneša laikā no lēmuma spēkā stāšanās dienas Administratīvā procesa likumā noteiktajā kārtībā.</w:t>
      </w:r>
    </w:p>
    <w:p w14:paraId="7AD93646" w14:textId="77777777" w:rsidR="0076655F" w:rsidRPr="00996D49" w:rsidRDefault="0076655F" w:rsidP="0076655F">
      <w:pPr>
        <w:ind w:right="-567"/>
        <w:jc w:val="both"/>
      </w:pPr>
    </w:p>
    <w:p w14:paraId="7A041782" w14:textId="77777777" w:rsidR="0076655F" w:rsidRPr="00996D49" w:rsidRDefault="0076655F" w:rsidP="0076655F">
      <w:pPr>
        <w:ind w:right="-567"/>
        <w:jc w:val="both"/>
      </w:pPr>
    </w:p>
    <w:p w14:paraId="0A06CEA4" w14:textId="77777777" w:rsidR="0076655F" w:rsidRPr="000C6212" w:rsidRDefault="0076655F" w:rsidP="0076655F">
      <w:pPr>
        <w:jc w:val="both"/>
      </w:pPr>
      <w:r w:rsidRPr="000C6212">
        <w:t>Domes priekšsēdētājs</w:t>
      </w:r>
      <w:r>
        <w:tab/>
      </w:r>
      <w:r>
        <w:tab/>
      </w:r>
      <w:r>
        <w:tab/>
      </w:r>
      <w:r>
        <w:tab/>
      </w:r>
      <w:r>
        <w:tab/>
      </w:r>
      <w:r>
        <w:tab/>
      </w:r>
      <w:r>
        <w:tab/>
      </w:r>
      <w:r>
        <w:tab/>
      </w:r>
      <w:r>
        <w:tab/>
      </w:r>
      <w:r w:rsidRPr="000C6212">
        <w:t>I.Gorskis</w:t>
      </w:r>
    </w:p>
    <w:p w14:paraId="42321928" w14:textId="77777777" w:rsidR="0076655F" w:rsidRPr="000C6212" w:rsidRDefault="0076655F" w:rsidP="0076655F">
      <w:pPr>
        <w:jc w:val="both"/>
      </w:pPr>
    </w:p>
    <w:p w14:paraId="16FBFA7C" w14:textId="77777777" w:rsidR="0076655F" w:rsidRDefault="0076655F" w:rsidP="0076655F"/>
    <w:p w14:paraId="5BC5308D" w14:textId="77777777" w:rsidR="0076655F" w:rsidRPr="0092670B" w:rsidRDefault="0076655F" w:rsidP="0076655F"/>
    <w:p w14:paraId="36E47255" w14:textId="77777777" w:rsidR="0076655F" w:rsidRDefault="0076655F" w:rsidP="0076655F">
      <w:pPr>
        <w:jc w:val="right"/>
        <w:rPr>
          <w:b/>
        </w:rPr>
      </w:pPr>
    </w:p>
    <w:p w14:paraId="7502E9F0" w14:textId="77777777" w:rsidR="0076655F" w:rsidRDefault="0076655F" w:rsidP="0076655F">
      <w:pPr>
        <w:jc w:val="right"/>
        <w:rPr>
          <w:b/>
        </w:rPr>
      </w:pPr>
    </w:p>
    <w:p w14:paraId="0BD58BD6" w14:textId="77777777" w:rsidR="0076655F" w:rsidRDefault="0076655F" w:rsidP="0076655F">
      <w:pPr>
        <w:jc w:val="right"/>
        <w:rPr>
          <w:b/>
        </w:rPr>
      </w:pPr>
    </w:p>
    <w:p w14:paraId="1A6236BC" w14:textId="77777777" w:rsidR="0076655F" w:rsidRDefault="0076655F" w:rsidP="0076655F">
      <w:pPr>
        <w:jc w:val="right"/>
        <w:rPr>
          <w:b/>
        </w:rPr>
      </w:pPr>
    </w:p>
    <w:p w14:paraId="44DA814B" w14:textId="77777777" w:rsidR="0076655F" w:rsidRDefault="0076655F" w:rsidP="0076655F">
      <w:pPr>
        <w:jc w:val="right"/>
        <w:rPr>
          <w:b/>
        </w:rPr>
      </w:pPr>
    </w:p>
    <w:p w14:paraId="0D9F0087" w14:textId="77777777" w:rsidR="0076655F" w:rsidRDefault="0076655F" w:rsidP="0076655F">
      <w:pPr>
        <w:rPr>
          <w:b/>
        </w:rPr>
      </w:pPr>
      <w:r>
        <w:rPr>
          <w:b/>
        </w:rPr>
        <w:br w:type="page"/>
      </w:r>
    </w:p>
    <w:p w14:paraId="27E3EC33" w14:textId="77777777" w:rsidR="0076655F" w:rsidRPr="004E32AF" w:rsidRDefault="0076655F" w:rsidP="0076655F">
      <w:pPr>
        <w:tabs>
          <w:tab w:val="left" w:pos="-24212"/>
        </w:tabs>
        <w:jc w:val="center"/>
        <w:rPr>
          <w:sz w:val="20"/>
          <w:szCs w:val="20"/>
        </w:rPr>
      </w:pPr>
      <w:r w:rsidRPr="004E32AF">
        <w:rPr>
          <w:noProof/>
          <w:sz w:val="20"/>
          <w:szCs w:val="20"/>
        </w:rPr>
        <w:lastRenderedPageBreak/>
        <w:drawing>
          <wp:inline distT="0" distB="0" distL="0" distR="0" wp14:anchorId="2D720093" wp14:editId="098CD927">
            <wp:extent cx="676275" cy="752475"/>
            <wp:effectExtent l="0" t="0" r="9525" b="9525"/>
            <wp:docPr id="12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6DE919FF" w14:textId="77777777" w:rsidR="0076655F" w:rsidRPr="004E32AF" w:rsidRDefault="0076655F" w:rsidP="0076655F">
      <w:pPr>
        <w:pStyle w:val="Header"/>
        <w:jc w:val="center"/>
        <w:rPr>
          <w:sz w:val="20"/>
        </w:rPr>
      </w:pPr>
      <w:r w:rsidRPr="004E32AF">
        <w:rPr>
          <w:sz w:val="20"/>
        </w:rPr>
        <w:t>LATVIJAS REPUBLIKA</w:t>
      </w:r>
    </w:p>
    <w:p w14:paraId="229731B1" w14:textId="77777777" w:rsidR="0076655F" w:rsidRPr="004E32AF" w:rsidRDefault="0076655F" w:rsidP="0076655F">
      <w:pPr>
        <w:pStyle w:val="Header"/>
        <w:jc w:val="center"/>
        <w:rPr>
          <w:b/>
          <w:sz w:val="32"/>
          <w:szCs w:val="32"/>
        </w:rPr>
      </w:pPr>
      <w:r w:rsidRPr="004E32AF">
        <w:rPr>
          <w:b/>
          <w:sz w:val="32"/>
          <w:szCs w:val="32"/>
        </w:rPr>
        <w:t>DOBELES NOVADA DOME</w:t>
      </w:r>
    </w:p>
    <w:p w14:paraId="1D5A1610" w14:textId="77777777" w:rsidR="0076655F" w:rsidRPr="004E32AF" w:rsidRDefault="0076655F" w:rsidP="0076655F">
      <w:pPr>
        <w:pStyle w:val="Header"/>
        <w:jc w:val="center"/>
        <w:rPr>
          <w:sz w:val="16"/>
          <w:szCs w:val="16"/>
        </w:rPr>
      </w:pPr>
      <w:r w:rsidRPr="004E32AF">
        <w:rPr>
          <w:sz w:val="16"/>
          <w:szCs w:val="16"/>
        </w:rPr>
        <w:t>Brīvības iela 17, Dobele, Dobeles novads, LV-3701</w:t>
      </w:r>
    </w:p>
    <w:p w14:paraId="240D3796" w14:textId="77777777" w:rsidR="0076655F" w:rsidRPr="004E32AF" w:rsidRDefault="0076655F" w:rsidP="0076655F">
      <w:pPr>
        <w:pStyle w:val="Header"/>
        <w:pBdr>
          <w:bottom w:val="double" w:sz="6" w:space="1" w:color="auto"/>
        </w:pBdr>
        <w:jc w:val="center"/>
        <w:rPr>
          <w:color w:val="000000"/>
          <w:sz w:val="16"/>
          <w:szCs w:val="16"/>
        </w:rPr>
      </w:pPr>
      <w:r w:rsidRPr="004E32AF">
        <w:rPr>
          <w:sz w:val="16"/>
          <w:szCs w:val="16"/>
        </w:rPr>
        <w:t xml:space="preserve">Tālr. 63707269, 63700137, 63720940, e-pasts </w:t>
      </w:r>
      <w:hyperlink r:id="rId23" w:history="1">
        <w:r w:rsidRPr="004E32AF">
          <w:rPr>
            <w:rStyle w:val="Hyperlink"/>
            <w:rFonts w:eastAsia="Calibri"/>
            <w:color w:val="000000"/>
            <w:sz w:val="16"/>
            <w:szCs w:val="16"/>
          </w:rPr>
          <w:t>dome@dobele.lv</w:t>
        </w:r>
      </w:hyperlink>
    </w:p>
    <w:p w14:paraId="2A1A2BD1" w14:textId="77777777" w:rsidR="0076655F" w:rsidRPr="004E32AF" w:rsidRDefault="0076655F" w:rsidP="0076655F">
      <w:pPr>
        <w:jc w:val="center"/>
        <w:rPr>
          <w:b/>
        </w:rPr>
      </w:pPr>
    </w:p>
    <w:p w14:paraId="490FBEDA" w14:textId="77777777" w:rsidR="0076655F" w:rsidRPr="004E32AF" w:rsidRDefault="0076655F" w:rsidP="0076655F">
      <w:pPr>
        <w:jc w:val="center"/>
        <w:rPr>
          <w:b/>
        </w:rPr>
      </w:pPr>
      <w:r w:rsidRPr="004E32AF">
        <w:rPr>
          <w:b/>
        </w:rPr>
        <w:t>LĒMUMS</w:t>
      </w:r>
    </w:p>
    <w:p w14:paraId="7C19876F" w14:textId="77777777" w:rsidR="0076655F" w:rsidRPr="004E32AF" w:rsidRDefault="0076655F" w:rsidP="0076655F">
      <w:pPr>
        <w:jc w:val="center"/>
        <w:rPr>
          <w:b/>
        </w:rPr>
      </w:pPr>
      <w:r w:rsidRPr="004E32AF">
        <w:rPr>
          <w:b/>
        </w:rPr>
        <w:t>Dobelē</w:t>
      </w:r>
    </w:p>
    <w:p w14:paraId="7A6DB025" w14:textId="77777777" w:rsidR="0076655F" w:rsidRPr="004E32AF" w:rsidRDefault="0076655F" w:rsidP="0076655F">
      <w:pPr>
        <w:tabs>
          <w:tab w:val="left" w:pos="-18092"/>
        </w:tabs>
        <w:ind w:left="360"/>
        <w:jc w:val="both"/>
        <w:rPr>
          <w:b/>
        </w:rPr>
      </w:pPr>
    </w:p>
    <w:p w14:paraId="5D0B8156" w14:textId="77777777" w:rsidR="0076655F" w:rsidRDefault="0076655F" w:rsidP="0076655F">
      <w:pPr>
        <w:tabs>
          <w:tab w:val="left" w:pos="-18092"/>
        </w:tabs>
        <w:ind w:left="360"/>
        <w:jc w:val="both"/>
        <w:rPr>
          <w:b/>
        </w:rPr>
      </w:pPr>
      <w:r>
        <w:rPr>
          <w:b/>
        </w:rPr>
        <w:t>2021.gada 25</w:t>
      </w:r>
      <w:r w:rsidRPr="004E32AF">
        <w:rPr>
          <w:b/>
          <w:lang w:eastAsia="ar-SA"/>
        </w:rPr>
        <w:t>.</w:t>
      </w:r>
      <w:r>
        <w:rPr>
          <w:b/>
          <w:lang w:eastAsia="ar-SA"/>
        </w:rPr>
        <w:t>novembrī</w:t>
      </w:r>
      <w:r w:rsidRPr="004E32AF">
        <w:rPr>
          <w:b/>
          <w:lang w:eastAsia="ar-SA"/>
        </w:rPr>
        <w:tab/>
      </w:r>
      <w:r w:rsidRPr="004E32AF">
        <w:rPr>
          <w:b/>
        </w:rPr>
        <w:tab/>
      </w:r>
      <w:r w:rsidRPr="004E32AF">
        <w:rPr>
          <w:b/>
        </w:rPr>
        <w:tab/>
      </w:r>
      <w:r w:rsidRPr="004E32AF">
        <w:rPr>
          <w:b/>
        </w:rPr>
        <w:tab/>
      </w:r>
      <w:r w:rsidRPr="004E32AF">
        <w:rPr>
          <w:b/>
        </w:rPr>
        <w:tab/>
      </w:r>
      <w:r w:rsidRPr="004E32AF">
        <w:rPr>
          <w:b/>
        </w:rPr>
        <w:tab/>
      </w:r>
      <w:r w:rsidRPr="004E32AF">
        <w:rPr>
          <w:b/>
        </w:rPr>
        <w:tab/>
      </w:r>
      <w:r>
        <w:rPr>
          <w:b/>
        </w:rPr>
        <w:tab/>
      </w:r>
      <w:r w:rsidRPr="004E32AF">
        <w:rPr>
          <w:b/>
        </w:rPr>
        <w:t>Nr.</w:t>
      </w:r>
      <w:r>
        <w:rPr>
          <w:b/>
        </w:rPr>
        <w:t>252</w:t>
      </w:r>
      <w:r w:rsidRPr="004E32AF">
        <w:rPr>
          <w:b/>
        </w:rPr>
        <w:t>/</w:t>
      </w:r>
      <w:r>
        <w:rPr>
          <w:b/>
        </w:rPr>
        <w:t>16</w:t>
      </w:r>
    </w:p>
    <w:p w14:paraId="1D6DB0DD" w14:textId="77777777" w:rsidR="0076655F" w:rsidRPr="0097691F" w:rsidRDefault="0076655F" w:rsidP="0076655F">
      <w:pPr>
        <w:pStyle w:val="Header"/>
        <w:jc w:val="right"/>
        <w:rPr>
          <w:color w:val="000000"/>
        </w:rPr>
      </w:pPr>
      <w:r w:rsidRPr="0097691F">
        <w:rPr>
          <w:color w:val="000000"/>
        </w:rPr>
        <w:t>(prot.Nr.</w:t>
      </w:r>
      <w:r>
        <w:rPr>
          <w:color w:val="000000"/>
        </w:rPr>
        <w:t>16,</w:t>
      </w:r>
      <w:r w:rsidRPr="0097691F">
        <w:rPr>
          <w:color w:val="000000"/>
        </w:rPr>
        <w:t xml:space="preserve"> </w:t>
      </w:r>
      <w:r>
        <w:rPr>
          <w:color w:val="000000"/>
        </w:rPr>
        <w:t>8.</w:t>
      </w:r>
      <w:r w:rsidRPr="0097691F">
        <w:rPr>
          <w:color w:val="000000"/>
        </w:rPr>
        <w:t>§)</w:t>
      </w:r>
    </w:p>
    <w:p w14:paraId="1426C1FD" w14:textId="77777777" w:rsidR="0076655F" w:rsidRPr="004E32AF" w:rsidRDefault="0076655F" w:rsidP="0076655F">
      <w:pPr>
        <w:tabs>
          <w:tab w:val="left" w:pos="-18092"/>
        </w:tabs>
        <w:ind w:left="360"/>
        <w:jc w:val="both"/>
        <w:rPr>
          <w:b/>
        </w:rPr>
      </w:pPr>
    </w:p>
    <w:p w14:paraId="2DECC720" w14:textId="77777777" w:rsidR="0076655F" w:rsidRPr="00CE5DC5" w:rsidRDefault="0076655F" w:rsidP="0076655F">
      <w:pPr>
        <w:jc w:val="center"/>
        <w:rPr>
          <w:b/>
          <w:bCs/>
          <w:u w:val="single"/>
        </w:rPr>
      </w:pPr>
      <w:r w:rsidRPr="00CE5DC5">
        <w:rPr>
          <w:b/>
          <w:bCs/>
          <w:u w:val="single"/>
        </w:rPr>
        <w:t xml:space="preserve">Par nekustamā īpašuma </w:t>
      </w:r>
      <w:r w:rsidRPr="00CE5DC5">
        <w:rPr>
          <w:b/>
          <w:color w:val="000000"/>
          <w:u w:val="single"/>
        </w:rPr>
        <w:t>“Pīpenes” Vītiņu pagastā, Dobeles novadā</w:t>
      </w:r>
    </w:p>
    <w:p w14:paraId="6F9FE3A6" w14:textId="77777777" w:rsidR="0076655F" w:rsidRPr="00CE5DC5" w:rsidRDefault="0076655F" w:rsidP="0076655F">
      <w:pPr>
        <w:jc w:val="center"/>
        <w:rPr>
          <w:b/>
          <w:bCs/>
          <w:u w:val="single"/>
        </w:rPr>
      </w:pPr>
      <w:r w:rsidRPr="00CE5DC5">
        <w:rPr>
          <w:b/>
          <w:bCs/>
          <w:u w:val="single"/>
        </w:rPr>
        <w:t xml:space="preserve">zemes ierīcības projekta apstiprināšanu </w:t>
      </w:r>
    </w:p>
    <w:p w14:paraId="63ED4D04" w14:textId="77777777" w:rsidR="0076655F" w:rsidRPr="00BE13D9" w:rsidRDefault="0076655F" w:rsidP="0076655F">
      <w:pPr>
        <w:jc w:val="both"/>
        <w:rPr>
          <w:b/>
          <w:bCs/>
        </w:rPr>
      </w:pPr>
    </w:p>
    <w:p w14:paraId="21B07A15" w14:textId="77777777" w:rsidR="0076655F" w:rsidRPr="00BE13D9" w:rsidRDefault="0076655F" w:rsidP="0076655F">
      <w:pPr>
        <w:ind w:firstLine="720"/>
        <w:jc w:val="both"/>
        <w:rPr>
          <w:color w:val="000000"/>
        </w:rPr>
      </w:pPr>
      <w:r w:rsidRPr="00BE13D9">
        <w:rPr>
          <w:color w:val="000000"/>
        </w:rPr>
        <w:t xml:space="preserve">Dobeles novada dome ir izskatījusi zemes ierīkotājas Baibas Eglītes izgatavoto zemes ierīcības projektu par zemes īpašuma “Pīpenes”, Vītiņu pagastā, Dobeles novadā, kadastra numurs </w:t>
      </w:r>
      <w:r w:rsidRPr="00BE13D9">
        <w:t>4694 005 0522</w:t>
      </w:r>
      <w:r w:rsidRPr="00BE13D9">
        <w:rPr>
          <w:color w:val="000000"/>
        </w:rPr>
        <w:t xml:space="preserve">, zemes vienības ar kadastra apzīmējumu </w:t>
      </w:r>
      <w:r w:rsidRPr="00BE13D9">
        <w:t>4694 005 0583</w:t>
      </w:r>
      <w:r w:rsidRPr="00BE13D9">
        <w:rPr>
          <w:color w:val="000000"/>
        </w:rPr>
        <w:t xml:space="preserve">, sadalīšanu. </w:t>
      </w:r>
    </w:p>
    <w:p w14:paraId="0A483320" w14:textId="77777777" w:rsidR="0076655F" w:rsidRPr="00BE13D9" w:rsidRDefault="0076655F" w:rsidP="0076655F">
      <w:pPr>
        <w:ind w:firstLine="709"/>
        <w:jc w:val="both"/>
      </w:pPr>
      <w:r w:rsidRPr="00BE13D9">
        <w:t xml:space="preserve">Izskatot </w:t>
      </w:r>
      <w:r w:rsidRPr="00BE13D9">
        <w:rPr>
          <w:color w:val="000000"/>
        </w:rPr>
        <w:t>zemes ierīcības projektu</w:t>
      </w:r>
      <w:r w:rsidRPr="00BE13D9">
        <w:t>, Dobeles novada dome konstatēja:</w:t>
      </w:r>
    </w:p>
    <w:p w14:paraId="0EDE0EA5" w14:textId="77777777" w:rsidR="0076655F" w:rsidRPr="00BE13D9" w:rsidRDefault="0076655F" w:rsidP="0076655F">
      <w:pPr>
        <w:ind w:firstLine="709"/>
        <w:jc w:val="both"/>
      </w:pPr>
      <w:r w:rsidRPr="00BE13D9">
        <w:t xml:space="preserve">Zemes ierīcības projekts uzsākts ar Auces administrācijas </w:t>
      </w:r>
      <w:r w:rsidRPr="00BE13D9">
        <w:rPr>
          <w:color w:val="000000"/>
        </w:rPr>
        <w:t xml:space="preserve">2021.gada 12.oktobra </w:t>
      </w:r>
      <w:r w:rsidRPr="00BE13D9">
        <w:t>Zemes ierīcības izstrādes nosacījumiem Nr.8.</w:t>
      </w:r>
    </w:p>
    <w:p w14:paraId="77E4965F" w14:textId="77777777" w:rsidR="0076655F" w:rsidRPr="00BE13D9" w:rsidRDefault="0076655F" w:rsidP="0076655F">
      <w:pPr>
        <w:ind w:firstLine="709"/>
        <w:jc w:val="both"/>
      </w:pPr>
      <w:r w:rsidRPr="00BE13D9">
        <w:t xml:space="preserve">Saskaņā ar </w:t>
      </w:r>
      <w:r w:rsidRPr="00BE13D9">
        <w:rPr>
          <w:color w:val="000000"/>
        </w:rPr>
        <w:t xml:space="preserve">Auces novada pašvaldības </w:t>
      </w:r>
      <w:r>
        <w:rPr>
          <w:color w:val="000000"/>
        </w:rPr>
        <w:t xml:space="preserve">2013.gada </w:t>
      </w:r>
      <w:r w:rsidRPr="00BE13D9">
        <w:rPr>
          <w:color w:val="000000"/>
        </w:rPr>
        <w:t>29.</w:t>
      </w:r>
      <w:r>
        <w:rPr>
          <w:color w:val="000000"/>
        </w:rPr>
        <w:t>maija</w:t>
      </w:r>
      <w:r w:rsidRPr="00BE13D9">
        <w:rPr>
          <w:color w:val="000000"/>
        </w:rPr>
        <w:t xml:space="preserve"> saistošajiem noteikumiem Nr.3 „Auces novada teritorijas plānojuma 2013.-2025.gadam teritorijas izmantošanas un apbūves noteikumi”</w:t>
      </w:r>
      <w:r w:rsidRPr="00BE13D9">
        <w:t xml:space="preserve"> zemes īpašuma </w:t>
      </w:r>
      <w:r w:rsidRPr="00BE13D9">
        <w:rPr>
          <w:color w:val="000000"/>
        </w:rPr>
        <w:t>“Pīpenes”, Vītiņu pagastā, Dobeles novadā</w:t>
      </w:r>
      <w:r w:rsidRPr="00BE13D9">
        <w:t>, plānotā (atļautā) izmantošana noteikta – lauku zemes (L1).</w:t>
      </w:r>
    </w:p>
    <w:p w14:paraId="1769B0D4" w14:textId="77777777" w:rsidR="0076655F" w:rsidRPr="00BE13D9" w:rsidRDefault="0076655F" w:rsidP="0076655F">
      <w:pPr>
        <w:ind w:firstLine="709"/>
        <w:jc w:val="both"/>
      </w:pPr>
      <w:r w:rsidRPr="00BE13D9">
        <w:t>Zemes ierīcības projektā izteikts priekšlikums sadalīt zemesgabalu trijās daļās:</w:t>
      </w:r>
    </w:p>
    <w:p w14:paraId="4CB1614C" w14:textId="77777777" w:rsidR="0076655F" w:rsidRPr="00BE13D9" w:rsidRDefault="0076655F" w:rsidP="00F13FBA">
      <w:pPr>
        <w:numPr>
          <w:ilvl w:val="0"/>
          <w:numId w:val="11"/>
        </w:numPr>
        <w:ind w:left="426" w:hanging="426"/>
        <w:jc w:val="both"/>
      </w:pPr>
      <w:r w:rsidRPr="00BE13D9">
        <w:t xml:space="preserve"> zemes gabalam Nr.1 ar platību 0,77 ha </w:t>
      </w:r>
      <w:bookmarkStart w:id="9" w:name="_Hlk87349275"/>
      <w:r w:rsidRPr="00BE13D9">
        <w:t xml:space="preserve">piešķirt nosaukumu </w:t>
      </w:r>
      <w:r w:rsidRPr="00BE13D9">
        <w:rPr>
          <w:color w:val="000000"/>
        </w:rPr>
        <w:t>“Pelašķi”, Vītiņu pagasts, Dobeles novads</w:t>
      </w:r>
      <w:bookmarkEnd w:id="9"/>
      <w:r w:rsidRPr="00BE13D9">
        <w:rPr>
          <w:color w:val="000000"/>
        </w:rPr>
        <w:t xml:space="preserve"> </w:t>
      </w:r>
      <w:r w:rsidRPr="00BE13D9">
        <w:t>un noteikt nekustamā īpašuma lietošanas mērķi – zeme, uz kuras galvenā saimnieciskā darbība ir lauksaimniecība</w:t>
      </w:r>
      <w:r w:rsidRPr="00BE13D9">
        <w:rPr>
          <w:lang w:val="pt-BR"/>
        </w:rPr>
        <w:t>, NĪLM kods 0101;</w:t>
      </w:r>
    </w:p>
    <w:p w14:paraId="4BEE87DC" w14:textId="77777777" w:rsidR="0076655F" w:rsidRPr="00BE13D9" w:rsidRDefault="0076655F" w:rsidP="00F13FBA">
      <w:pPr>
        <w:numPr>
          <w:ilvl w:val="0"/>
          <w:numId w:val="11"/>
        </w:numPr>
        <w:ind w:left="426" w:hanging="426"/>
        <w:jc w:val="both"/>
      </w:pPr>
      <w:r w:rsidRPr="00BE13D9">
        <w:t xml:space="preserve">zemes gabalam Nr.2 ar platību 0,30 ha atstāt iepriekšējo nosaukumu </w:t>
      </w:r>
      <w:r w:rsidRPr="00BE13D9">
        <w:rPr>
          <w:color w:val="000000"/>
        </w:rPr>
        <w:t xml:space="preserve">“Pīpenes”, Vītiņu pagasts, Dobeles novads </w:t>
      </w:r>
      <w:r w:rsidRPr="00BE13D9">
        <w:t>un noteikt nekustamā īpašuma lietošanas mērķi – zeme, uz kuras galvenā saimnieciskā darbība ir lauksaimniecība</w:t>
      </w:r>
      <w:r w:rsidRPr="00BE13D9">
        <w:rPr>
          <w:lang w:val="pt-BR"/>
        </w:rPr>
        <w:t>, NĪLM kods 0101;</w:t>
      </w:r>
    </w:p>
    <w:p w14:paraId="18DEE84D" w14:textId="77777777" w:rsidR="0076655F" w:rsidRPr="00BE13D9" w:rsidRDefault="0076655F" w:rsidP="00F13FBA">
      <w:pPr>
        <w:numPr>
          <w:ilvl w:val="0"/>
          <w:numId w:val="11"/>
        </w:numPr>
        <w:ind w:left="426" w:hanging="426"/>
        <w:jc w:val="both"/>
      </w:pPr>
      <w:r w:rsidRPr="00BE13D9">
        <w:t xml:space="preserve">zemes gabalam Nr.3 ar platību 0,30 ha piešķirt nosaukumu </w:t>
      </w:r>
      <w:r w:rsidRPr="00BE13D9">
        <w:rPr>
          <w:color w:val="000000"/>
        </w:rPr>
        <w:t xml:space="preserve">“Irbenes”, Vītiņu pagasts, Dobeles novads </w:t>
      </w:r>
      <w:r w:rsidRPr="00BE13D9">
        <w:t>un noteikt nekustamā īpašuma lietošanas mērķi – zeme, uz kuras galvenā saimnieciskā darbība ir lauksaimniecība</w:t>
      </w:r>
      <w:r w:rsidRPr="00BE13D9">
        <w:rPr>
          <w:lang w:val="pt-BR"/>
        </w:rPr>
        <w:t>, NĪLM kods 0101</w:t>
      </w:r>
      <w:r>
        <w:rPr>
          <w:lang w:val="pt-BR"/>
        </w:rPr>
        <w:t>.</w:t>
      </w:r>
    </w:p>
    <w:p w14:paraId="3A82A299" w14:textId="77777777" w:rsidR="0076655F" w:rsidRPr="00BE13D9" w:rsidRDefault="0076655F" w:rsidP="0076655F">
      <w:pPr>
        <w:ind w:right="43" w:firstLine="709"/>
        <w:jc w:val="both"/>
        <w:rPr>
          <w:color w:val="000000"/>
        </w:rPr>
      </w:pPr>
      <w:r w:rsidRPr="00BE13D9">
        <w:rPr>
          <w:color w:val="000000"/>
        </w:rPr>
        <w:t xml:space="preserve">Nekustamais īpašums “Pīpenes”, Vītiņu pagastā, Dobeles novadā, kadastra numurs </w:t>
      </w:r>
      <w:r w:rsidRPr="00BE13D9">
        <w:t>4694 005 0522</w:t>
      </w:r>
      <w:r w:rsidRPr="00BE13D9">
        <w:rPr>
          <w:color w:val="000000"/>
        </w:rPr>
        <w:t xml:space="preserve">, pieder </w:t>
      </w:r>
      <w:r w:rsidRPr="00BE13D9">
        <w:t>Dobeles novada pašvaldībai</w:t>
      </w:r>
      <w:r w:rsidRPr="00BE13D9">
        <w:rPr>
          <w:color w:val="000000"/>
        </w:rPr>
        <w:t xml:space="preserve"> un sastāv no vienas zemes vienības ar kopplatību 1,37 ha. </w:t>
      </w:r>
      <w:r w:rsidRPr="00BE13D9">
        <w:t>Dobeles novada pašvaldības</w:t>
      </w:r>
      <w:r w:rsidRPr="00BE13D9">
        <w:rPr>
          <w:color w:val="000000"/>
        </w:rPr>
        <w:t xml:space="preserve"> īpašuma tiesības reģistrētas Zemgales rajona tiesā Vītiņu pagasta zemesgrāmatas nodalījuma Nr.</w:t>
      </w:r>
      <w:r w:rsidRPr="00BE13D9">
        <w:t> </w:t>
      </w:r>
      <w:r w:rsidRPr="00BE13D9">
        <w:rPr>
          <w:color w:val="000000"/>
        </w:rPr>
        <w:t>100000592834.</w:t>
      </w:r>
    </w:p>
    <w:p w14:paraId="40A48C24" w14:textId="77777777" w:rsidR="0076655F" w:rsidRPr="00BE13D9" w:rsidRDefault="0076655F" w:rsidP="0076655F">
      <w:pPr>
        <w:ind w:firstLine="709"/>
        <w:jc w:val="both"/>
      </w:pPr>
      <w:r w:rsidRPr="00BE13D9">
        <w:t xml:space="preserve">Zemes ierīcības projekts </w:t>
      </w:r>
      <w:r w:rsidRPr="00BE13D9">
        <w:rPr>
          <w:color w:val="000000"/>
        </w:rPr>
        <w:t xml:space="preserve">zemes īpašuma “Pīpenes”, Vītiņu pagastā, Dobeles novadā, kadastra numurs </w:t>
      </w:r>
      <w:r w:rsidRPr="00BE13D9">
        <w:t>4694 005 0522</w:t>
      </w:r>
      <w:r w:rsidRPr="00BE13D9">
        <w:rPr>
          <w:color w:val="000000"/>
        </w:rPr>
        <w:t xml:space="preserve">, zemes vienības ar kadastra apzīmējumu </w:t>
      </w:r>
      <w:r w:rsidRPr="00BE13D9">
        <w:t>4694 005 0583, sadalīšanai un priekšlikums par nosaukumu un nekustamā īpašuma lietošanas mērķi atbilst normatīvo aktu prasībām.</w:t>
      </w:r>
    </w:p>
    <w:p w14:paraId="03A122A4" w14:textId="77777777" w:rsidR="0076655F" w:rsidRPr="00BE13D9" w:rsidRDefault="0076655F" w:rsidP="0076655F">
      <w:pPr>
        <w:ind w:firstLine="709"/>
        <w:jc w:val="both"/>
      </w:pPr>
      <w:r w:rsidRPr="00BE13D9">
        <w:t>Izstrādātais zemes ierīcības projekts atbilst Ministru kabineta 2016.gada 2.augusta noteikumiem Nr.505 „Zemes ierīcības projekta izstrādes noteikumi”.</w:t>
      </w:r>
    </w:p>
    <w:p w14:paraId="57BA8DB9" w14:textId="77777777" w:rsidR="0076655F" w:rsidRPr="00BE13D9" w:rsidRDefault="0076655F" w:rsidP="0076655F">
      <w:pPr>
        <w:ind w:firstLine="709"/>
        <w:jc w:val="both"/>
      </w:pPr>
      <w:r w:rsidRPr="00BE13D9">
        <w:t xml:space="preserve">Zemes ierīcības likuma 19.panta otrā daļa nosaka, ka Zemes ierīcības projektu apstiprina vietējā pašvaldība, izdodot administratīvo aktu. </w:t>
      </w:r>
    </w:p>
    <w:p w14:paraId="2ADBC920" w14:textId="77777777" w:rsidR="0076655F" w:rsidRPr="00BE13D9" w:rsidRDefault="0076655F" w:rsidP="0076655F">
      <w:pPr>
        <w:ind w:firstLine="709"/>
        <w:jc w:val="both"/>
      </w:pPr>
      <w:r w:rsidRPr="00BE13D9">
        <w:t xml:space="preserve">Ministru kabineta 2016.gada 2.augusta noteikumu Nr.505 „Zemes ierīcības projekta izstrādes noteikumi” 28.punkts nosaka, ka, ja projektu apstiprina, vietējā pašvaldība, ja </w:t>
      </w:r>
      <w:r w:rsidRPr="00BE13D9">
        <w:lastRenderedPageBreak/>
        <w:t>nepieciešams, izdod administratīvo aktu par adreses vai nosaukuma piešķiršanu; nekustamā īpašuma lietošanas mērķu noteikšanu vai maiņu.</w:t>
      </w:r>
    </w:p>
    <w:p w14:paraId="4CBF9F13" w14:textId="77777777" w:rsidR="0076655F" w:rsidRPr="00BE13D9" w:rsidRDefault="0076655F" w:rsidP="0076655F">
      <w:pPr>
        <w:ind w:firstLine="851"/>
        <w:jc w:val="both"/>
      </w:pPr>
      <w:r w:rsidRPr="00BE13D9">
        <w:t>Ministru kabineta 2006.gada 20.jūnija noteikumu Nr.496 „Nekustamā īpašuma lietošanas mērķu klasifikācija un nekustamā īpašuma lietošanas mērķu noteikšanas un maiņas kārtība</w:t>
      </w:r>
      <w:r>
        <w:t>”</w:t>
      </w:r>
      <w:r w:rsidRPr="00BE13D9">
        <w:t xml:space="preserve"> 16.1.punkts paredz, ka lietošanas mērķi nosaka, ja tiek izveidota jauna zemes vienība vai zemes vienības daļa. </w:t>
      </w:r>
    </w:p>
    <w:p w14:paraId="6E467C8F" w14:textId="77777777" w:rsidR="0076655F" w:rsidRPr="00BE13D9" w:rsidRDefault="0076655F" w:rsidP="0076655F">
      <w:pPr>
        <w:ind w:firstLine="851"/>
        <w:jc w:val="both"/>
      </w:pPr>
      <w:r w:rsidRPr="00BE13D9">
        <w:t xml:space="preserve">Pamatojoties uz Zemes ierīcības likuma 19.panta otro daļu, Ministru kabineta 2016.gada 2.augusta noteikumiem Nr.505 „Zemes ierīcības projekta izstrādes noteikumi” 26. un 28. punktu, Ministru kabineta 2006.gada 20.jūnija noteikumu Nr.496 „Nekustamā īpašuma lietošanas mērķu klasifikācija un nekustamā īpašuma lietošanas mērķu noteikšanas un maiņas kārtība" 16.1.punktu, </w:t>
      </w:r>
      <w:r w:rsidRPr="000C6212">
        <w:t>atklāti balsojot</w:t>
      </w:r>
      <w:r>
        <w:t>:</w:t>
      </w:r>
      <w:r w:rsidRPr="000C6212">
        <w:t xml:space="preserve"> </w:t>
      </w:r>
      <w:r w:rsidRPr="00F92D95">
        <w:t>PAR</w:t>
      </w:r>
      <w:r w:rsidRPr="001E72C8">
        <w:t xml:space="preserve"> –</w:t>
      </w:r>
      <w:r>
        <w:t xml:space="preserve"> 19</w:t>
      </w:r>
      <w:r w:rsidRPr="001E72C8">
        <w:t xml:space="preserve"> (Ģirts Ante, </w:t>
      </w:r>
      <w:r w:rsidRPr="001E72C8">
        <w:rPr>
          <w:bCs/>
          <w:lang w:eastAsia="et-EE"/>
        </w:rPr>
        <w:t>Kristīne Briede</w:t>
      </w:r>
      <w:r>
        <w:rPr>
          <w:bCs/>
          <w:lang w:eastAsia="et-EE"/>
        </w:rPr>
        <w:t>,</w:t>
      </w:r>
      <w:r w:rsidRPr="001E72C8">
        <w:rPr>
          <w:bCs/>
          <w:lang w:eastAsia="et-EE"/>
        </w:rPr>
        <w:t xml:space="preserve"> Madara Darguža, Sarmīte Dude, Māris Feldmanis, Edgars Gaigalis, Ivars Gorskis, Gints Kaminskis, Linda Karloviča, Edgars Laimiņš, Sintija Liekniņa, Sanita Olševska, Andris Podvinskis, Viesturs Reinfelds</w:t>
      </w:r>
      <w:r>
        <w:rPr>
          <w:bCs/>
          <w:lang w:eastAsia="et-EE"/>
        </w:rPr>
        <w:t>,</w:t>
      </w:r>
      <w:r w:rsidRPr="001E72C8">
        <w:rPr>
          <w:bCs/>
          <w:lang w:eastAsia="et-EE"/>
        </w:rPr>
        <w:t xml:space="preserve"> Dace Reinika, Guntis Safranovičs, Andrejs Spridzāns, Ivars Stanga, Indra Špela</w:t>
      </w:r>
      <w:r w:rsidRPr="001E72C8">
        <w:t xml:space="preserve">), PRET – nav, ATTURAS – </w:t>
      </w:r>
      <w:r>
        <w:t>nav</w:t>
      </w:r>
      <w:r w:rsidRPr="000C6212">
        <w:t>,,</w:t>
      </w:r>
      <w:r>
        <w:t xml:space="preserve"> </w:t>
      </w:r>
      <w:r w:rsidRPr="00BE13D9">
        <w:rPr>
          <w:bCs/>
          <w:iCs/>
        </w:rPr>
        <w:t>Dobeles novada dome NOLEMJ:</w:t>
      </w:r>
    </w:p>
    <w:p w14:paraId="21255FEE" w14:textId="77777777" w:rsidR="0076655F" w:rsidRPr="00BE13D9" w:rsidRDefault="0076655F" w:rsidP="00F13FBA">
      <w:pPr>
        <w:numPr>
          <w:ilvl w:val="0"/>
          <w:numId w:val="15"/>
        </w:numPr>
        <w:ind w:left="284"/>
        <w:jc w:val="both"/>
      </w:pPr>
      <w:r w:rsidRPr="00BE13D9">
        <w:t xml:space="preserve">Apstiprināt zemes ierīcības projektu </w:t>
      </w:r>
      <w:r w:rsidRPr="00BE13D9">
        <w:rPr>
          <w:color w:val="000000"/>
        </w:rPr>
        <w:t xml:space="preserve">zemes īpašuma “Pīpenes”, Vītiņu pagastā, Dobeles novadā, kadastra numurs </w:t>
      </w:r>
      <w:r w:rsidRPr="00BE13D9">
        <w:t>4694 005 0522</w:t>
      </w:r>
      <w:r w:rsidRPr="00BE13D9">
        <w:rPr>
          <w:color w:val="000000"/>
        </w:rPr>
        <w:t xml:space="preserve">, zemes vienības ar kadastra apzīmējumu </w:t>
      </w:r>
      <w:r w:rsidRPr="00BE13D9">
        <w:t>4694 005 0583</w:t>
      </w:r>
      <w:r w:rsidRPr="00BE13D9">
        <w:rPr>
          <w:color w:val="000000"/>
        </w:rPr>
        <w:t xml:space="preserve">, sadalīšanai </w:t>
      </w:r>
      <w:r w:rsidRPr="00BE13D9">
        <w:t>(Zemes ierīcības projektu izstrādājis zemes ierīkotāja Baiba Eglīte (zemes ierīkotāja sertifikāts: sērija CA Nr.0004, izdots 11.10.2019., derīgs līdz 08.12.2025.).</w:t>
      </w:r>
    </w:p>
    <w:p w14:paraId="31DDE92E" w14:textId="77777777" w:rsidR="0076655F" w:rsidRPr="00BE13D9" w:rsidRDefault="0076655F" w:rsidP="00F13FBA">
      <w:pPr>
        <w:numPr>
          <w:ilvl w:val="0"/>
          <w:numId w:val="15"/>
        </w:numPr>
        <w:ind w:left="284"/>
        <w:jc w:val="both"/>
      </w:pPr>
      <w:r w:rsidRPr="00BE13D9">
        <w:t xml:space="preserve">Zemes vienībai Nr.1 ar platību 0,77 ha piešķirt nosaukumu </w:t>
      </w:r>
      <w:r w:rsidRPr="00BE13D9">
        <w:rPr>
          <w:color w:val="000000"/>
        </w:rPr>
        <w:t>“Pelašķi”, Vītiņu pagasts, Dobeles novads.</w:t>
      </w:r>
    </w:p>
    <w:p w14:paraId="29475AA3" w14:textId="77777777" w:rsidR="0076655F" w:rsidRPr="00BE13D9" w:rsidRDefault="0076655F" w:rsidP="00F13FBA">
      <w:pPr>
        <w:numPr>
          <w:ilvl w:val="0"/>
          <w:numId w:val="15"/>
        </w:numPr>
        <w:ind w:left="284"/>
        <w:jc w:val="both"/>
      </w:pPr>
      <w:r w:rsidRPr="00BE13D9">
        <w:t>Noteikt nekustamā īpašuma lietošanas mērķi zemes vienībai Nr.1 visā tās platībā (0,77 ha) - zeme, uz kuras galvenā saimnieciskā darbība ir lauksaimniecība</w:t>
      </w:r>
      <w:r w:rsidRPr="00BE13D9">
        <w:rPr>
          <w:lang w:val="pt-BR"/>
        </w:rPr>
        <w:t>, NĪLM kods 0101</w:t>
      </w:r>
      <w:r w:rsidRPr="00BE13D9">
        <w:t>.</w:t>
      </w:r>
    </w:p>
    <w:p w14:paraId="316CD949" w14:textId="77777777" w:rsidR="0076655F" w:rsidRPr="00BE13D9" w:rsidRDefault="0076655F" w:rsidP="00F13FBA">
      <w:pPr>
        <w:numPr>
          <w:ilvl w:val="0"/>
          <w:numId w:val="15"/>
        </w:numPr>
        <w:ind w:left="284"/>
        <w:jc w:val="both"/>
      </w:pPr>
      <w:r w:rsidRPr="00BE13D9">
        <w:t xml:space="preserve">Zemes vienībai Nr.2 ar platību 0,30 ha atstāt iepriekšējo nosaukumu </w:t>
      </w:r>
      <w:r w:rsidRPr="00BE13D9">
        <w:rPr>
          <w:color w:val="000000"/>
        </w:rPr>
        <w:t>“Pīpenes”, Vītiņu pagasts, Dobeles novads.</w:t>
      </w:r>
    </w:p>
    <w:p w14:paraId="37D89698" w14:textId="77777777" w:rsidR="0076655F" w:rsidRPr="00BE13D9" w:rsidRDefault="0076655F" w:rsidP="00F13FBA">
      <w:pPr>
        <w:numPr>
          <w:ilvl w:val="0"/>
          <w:numId w:val="15"/>
        </w:numPr>
        <w:ind w:left="284"/>
        <w:jc w:val="both"/>
      </w:pPr>
      <w:r w:rsidRPr="00BE13D9">
        <w:t>Noteikt nekustamā īpašuma lietošanas mērķi zemesgabalam Nr.2 visā tā platībā (0,30 ha) – zeme, uz kuras galvenā saimnieciskā darbība ir lauksaimniecība</w:t>
      </w:r>
      <w:r w:rsidRPr="00BE13D9">
        <w:rPr>
          <w:lang w:val="pt-BR"/>
        </w:rPr>
        <w:t>, NĪLM kods 0101</w:t>
      </w:r>
      <w:r w:rsidRPr="00BE13D9">
        <w:t>.</w:t>
      </w:r>
    </w:p>
    <w:p w14:paraId="0B160D3A" w14:textId="77777777" w:rsidR="0076655F" w:rsidRPr="00BE13D9" w:rsidRDefault="0076655F" w:rsidP="00F13FBA">
      <w:pPr>
        <w:numPr>
          <w:ilvl w:val="0"/>
          <w:numId w:val="15"/>
        </w:numPr>
        <w:ind w:left="284"/>
        <w:jc w:val="both"/>
      </w:pPr>
      <w:r w:rsidRPr="00BE13D9">
        <w:t xml:space="preserve">Zemes vienībai Nr.3 ar platību 0,30 ha piešķirt nosaukumu </w:t>
      </w:r>
      <w:r w:rsidRPr="00BE13D9">
        <w:rPr>
          <w:color w:val="000000"/>
        </w:rPr>
        <w:t>“Irbenes”, Vītiņu pagasts, Dobeles novads.</w:t>
      </w:r>
    </w:p>
    <w:p w14:paraId="680632E6" w14:textId="77777777" w:rsidR="0076655F" w:rsidRPr="00BE13D9" w:rsidRDefault="0076655F" w:rsidP="00F13FBA">
      <w:pPr>
        <w:numPr>
          <w:ilvl w:val="0"/>
          <w:numId w:val="15"/>
        </w:numPr>
        <w:ind w:left="284"/>
        <w:jc w:val="both"/>
      </w:pPr>
      <w:r w:rsidRPr="00BE13D9">
        <w:t>Noteikt nekustamā īpašuma lietošanas mērķi zemesgabalam Nr.3 visā tā platībā (0,30 ha) – zeme, uz kuras galvenā saimnieciskā darbība ir lauksaimniecība</w:t>
      </w:r>
      <w:r w:rsidRPr="00BE13D9">
        <w:rPr>
          <w:lang w:val="pt-BR"/>
        </w:rPr>
        <w:t>, NĪLM kods 0101</w:t>
      </w:r>
      <w:r w:rsidRPr="00BE13D9">
        <w:t>.</w:t>
      </w:r>
    </w:p>
    <w:p w14:paraId="50DB90AC" w14:textId="77777777" w:rsidR="0076655F" w:rsidRPr="00BE13D9" w:rsidRDefault="0076655F" w:rsidP="00F13FBA">
      <w:pPr>
        <w:numPr>
          <w:ilvl w:val="0"/>
          <w:numId w:val="15"/>
        </w:numPr>
        <w:ind w:left="284"/>
        <w:jc w:val="both"/>
      </w:pPr>
      <w:r w:rsidRPr="00BE13D9">
        <w:t>Zemesgrāmatās reģistrēt visus precizētos apgrūtinājumus saskaņā ar izstrādāto zemes ierīcības projektu.</w:t>
      </w:r>
    </w:p>
    <w:p w14:paraId="1249FEA3" w14:textId="77777777" w:rsidR="0076655F" w:rsidRPr="0096353A" w:rsidRDefault="0076655F" w:rsidP="00F13FBA">
      <w:pPr>
        <w:pStyle w:val="ListParagraph"/>
        <w:widowControl/>
        <w:numPr>
          <w:ilvl w:val="0"/>
          <w:numId w:val="15"/>
        </w:numPr>
        <w:tabs>
          <w:tab w:val="num" w:pos="2520"/>
        </w:tabs>
        <w:suppressAutoHyphens w:val="0"/>
        <w:ind w:left="284" w:hanging="284"/>
        <w:contextualSpacing/>
        <w:jc w:val="both"/>
      </w:pPr>
      <w:r w:rsidRPr="0096353A">
        <w:t>Lēmumu var pārsūdzēt Administratīvajā rajona tiesā, viena mēneša laikā no tā spēkā stāšanās dienas.</w:t>
      </w:r>
    </w:p>
    <w:p w14:paraId="3BBA7920" w14:textId="77777777" w:rsidR="0076655F" w:rsidRPr="00BE13D9" w:rsidRDefault="0076655F" w:rsidP="0076655F">
      <w:pPr>
        <w:tabs>
          <w:tab w:val="left" w:pos="-3828"/>
        </w:tabs>
        <w:jc w:val="both"/>
        <w:rPr>
          <w:bCs/>
        </w:rPr>
      </w:pPr>
    </w:p>
    <w:p w14:paraId="7BC58628" w14:textId="77777777" w:rsidR="0076655F" w:rsidRPr="00BE13D9" w:rsidRDefault="0076655F" w:rsidP="0076655F">
      <w:pPr>
        <w:ind w:right="-694"/>
        <w:jc w:val="both"/>
      </w:pPr>
      <w:r w:rsidRPr="00BE13D9">
        <w:t>Domes priekšsēdētājs</w:t>
      </w:r>
      <w:r w:rsidRPr="00BE13D9">
        <w:tab/>
      </w:r>
      <w:r w:rsidRPr="00BE13D9">
        <w:tab/>
      </w:r>
      <w:r w:rsidRPr="00BE13D9">
        <w:tab/>
      </w:r>
      <w:r w:rsidRPr="00BE13D9">
        <w:tab/>
      </w:r>
      <w:r w:rsidRPr="00BE13D9">
        <w:tab/>
      </w:r>
      <w:r w:rsidRPr="00BE13D9">
        <w:tab/>
      </w:r>
      <w:r w:rsidRPr="00BE13D9">
        <w:tab/>
      </w:r>
      <w:r w:rsidRPr="00BE13D9">
        <w:tab/>
      </w:r>
      <w:r w:rsidRPr="00BE13D9">
        <w:tab/>
        <w:t>I.Gorskis</w:t>
      </w:r>
    </w:p>
    <w:p w14:paraId="63B89BF3" w14:textId="77777777" w:rsidR="0076655F" w:rsidRDefault="0076655F" w:rsidP="0076655F">
      <w:pPr>
        <w:jc w:val="both"/>
      </w:pPr>
      <w:r>
        <w:br w:type="page"/>
      </w:r>
    </w:p>
    <w:p w14:paraId="3C439703" w14:textId="77777777" w:rsidR="0076655F" w:rsidRPr="004E32AF" w:rsidRDefault="0076655F" w:rsidP="0076655F">
      <w:pPr>
        <w:tabs>
          <w:tab w:val="left" w:pos="-24212"/>
        </w:tabs>
        <w:jc w:val="center"/>
        <w:rPr>
          <w:sz w:val="20"/>
          <w:szCs w:val="20"/>
        </w:rPr>
      </w:pPr>
      <w:r w:rsidRPr="004E32AF">
        <w:rPr>
          <w:noProof/>
          <w:sz w:val="20"/>
          <w:szCs w:val="20"/>
        </w:rPr>
        <w:lastRenderedPageBreak/>
        <w:drawing>
          <wp:inline distT="0" distB="0" distL="0" distR="0" wp14:anchorId="7B736729" wp14:editId="1549805D">
            <wp:extent cx="676275" cy="752475"/>
            <wp:effectExtent l="0" t="0" r="9525" b="9525"/>
            <wp:docPr id="12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080530D9" w14:textId="77777777" w:rsidR="0076655F" w:rsidRPr="004E32AF" w:rsidRDefault="0076655F" w:rsidP="0076655F">
      <w:pPr>
        <w:pStyle w:val="Header"/>
        <w:jc w:val="center"/>
        <w:rPr>
          <w:sz w:val="20"/>
        </w:rPr>
      </w:pPr>
      <w:r w:rsidRPr="004E32AF">
        <w:rPr>
          <w:sz w:val="20"/>
        </w:rPr>
        <w:t>LATVIJAS REPUBLIKA</w:t>
      </w:r>
    </w:p>
    <w:p w14:paraId="4A2FB7BE" w14:textId="77777777" w:rsidR="0076655F" w:rsidRPr="004E32AF" w:rsidRDefault="0076655F" w:rsidP="0076655F">
      <w:pPr>
        <w:pStyle w:val="Header"/>
        <w:jc w:val="center"/>
        <w:rPr>
          <w:b/>
          <w:sz w:val="32"/>
          <w:szCs w:val="32"/>
        </w:rPr>
      </w:pPr>
      <w:r w:rsidRPr="004E32AF">
        <w:rPr>
          <w:b/>
          <w:sz w:val="32"/>
          <w:szCs w:val="32"/>
        </w:rPr>
        <w:t>DOBELES NOVADA DOME</w:t>
      </w:r>
    </w:p>
    <w:p w14:paraId="23A8D5BB" w14:textId="77777777" w:rsidR="0076655F" w:rsidRPr="004E32AF" w:rsidRDefault="0076655F" w:rsidP="0076655F">
      <w:pPr>
        <w:pStyle w:val="Header"/>
        <w:jc w:val="center"/>
        <w:rPr>
          <w:sz w:val="16"/>
          <w:szCs w:val="16"/>
        </w:rPr>
      </w:pPr>
      <w:r w:rsidRPr="004E32AF">
        <w:rPr>
          <w:sz w:val="16"/>
          <w:szCs w:val="16"/>
        </w:rPr>
        <w:t>Brīvības iela 17, Dobele, Dobeles novads, LV-3701</w:t>
      </w:r>
    </w:p>
    <w:p w14:paraId="1F1C3B61" w14:textId="77777777" w:rsidR="0076655F" w:rsidRPr="004E32AF" w:rsidRDefault="0076655F" w:rsidP="0076655F">
      <w:pPr>
        <w:pStyle w:val="Header"/>
        <w:pBdr>
          <w:bottom w:val="double" w:sz="6" w:space="1" w:color="auto"/>
        </w:pBdr>
        <w:jc w:val="center"/>
        <w:rPr>
          <w:color w:val="000000"/>
          <w:sz w:val="16"/>
          <w:szCs w:val="16"/>
        </w:rPr>
      </w:pPr>
      <w:r w:rsidRPr="004E32AF">
        <w:rPr>
          <w:sz w:val="16"/>
          <w:szCs w:val="16"/>
        </w:rPr>
        <w:t xml:space="preserve">Tālr. 63707269, 63700137, 63720940, e-pasts </w:t>
      </w:r>
      <w:hyperlink r:id="rId24" w:history="1">
        <w:r w:rsidRPr="004E32AF">
          <w:rPr>
            <w:rStyle w:val="Hyperlink"/>
            <w:rFonts w:eastAsia="Calibri"/>
            <w:color w:val="000000"/>
            <w:sz w:val="16"/>
            <w:szCs w:val="16"/>
          </w:rPr>
          <w:t>dome@dobele.lv</w:t>
        </w:r>
      </w:hyperlink>
    </w:p>
    <w:p w14:paraId="191EC6EA" w14:textId="77777777" w:rsidR="0076655F" w:rsidRPr="004E32AF" w:rsidRDefault="0076655F" w:rsidP="0076655F">
      <w:pPr>
        <w:jc w:val="center"/>
        <w:rPr>
          <w:b/>
        </w:rPr>
      </w:pPr>
    </w:p>
    <w:p w14:paraId="4CC1CE35" w14:textId="77777777" w:rsidR="0076655F" w:rsidRPr="004E32AF" w:rsidRDefault="0076655F" w:rsidP="0076655F">
      <w:pPr>
        <w:jc w:val="center"/>
        <w:rPr>
          <w:b/>
        </w:rPr>
      </w:pPr>
      <w:r w:rsidRPr="004E32AF">
        <w:rPr>
          <w:b/>
        </w:rPr>
        <w:t>LĒMUMS</w:t>
      </w:r>
    </w:p>
    <w:p w14:paraId="4210A0DE" w14:textId="77777777" w:rsidR="0076655F" w:rsidRPr="004E32AF" w:rsidRDefault="0076655F" w:rsidP="0076655F">
      <w:pPr>
        <w:jc w:val="center"/>
        <w:rPr>
          <w:b/>
        </w:rPr>
      </w:pPr>
      <w:r w:rsidRPr="004E32AF">
        <w:rPr>
          <w:b/>
        </w:rPr>
        <w:t>Dobelē</w:t>
      </w:r>
    </w:p>
    <w:p w14:paraId="12F847C8" w14:textId="77777777" w:rsidR="0076655F" w:rsidRPr="004E32AF" w:rsidRDefault="0076655F" w:rsidP="0076655F">
      <w:pPr>
        <w:tabs>
          <w:tab w:val="left" w:pos="-18092"/>
        </w:tabs>
        <w:ind w:left="360"/>
        <w:jc w:val="both"/>
        <w:rPr>
          <w:b/>
        </w:rPr>
      </w:pPr>
    </w:p>
    <w:p w14:paraId="59E6830B" w14:textId="77777777" w:rsidR="0076655F" w:rsidRDefault="0076655F" w:rsidP="0076655F">
      <w:pPr>
        <w:tabs>
          <w:tab w:val="left" w:pos="-18092"/>
        </w:tabs>
        <w:ind w:left="360"/>
        <w:jc w:val="both"/>
        <w:rPr>
          <w:b/>
        </w:rPr>
      </w:pPr>
      <w:r>
        <w:rPr>
          <w:b/>
        </w:rPr>
        <w:t>2021.gada 25</w:t>
      </w:r>
      <w:r w:rsidRPr="004E32AF">
        <w:rPr>
          <w:b/>
          <w:lang w:eastAsia="ar-SA"/>
        </w:rPr>
        <w:t>.</w:t>
      </w:r>
      <w:r>
        <w:rPr>
          <w:b/>
          <w:lang w:eastAsia="ar-SA"/>
        </w:rPr>
        <w:t>novembrī</w:t>
      </w:r>
      <w:r w:rsidRPr="004E32AF">
        <w:rPr>
          <w:b/>
          <w:lang w:eastAsia="ar-SA"/>
        </w:rPr>
        <w:tab/>
      </w:r>
      <w:r w:rsidRPr="004E32AF">
        <w:rPr>
          <w:b/>
        </w:rPr>
        <w:tab/>
      </w:r>
      <w:r w:rsidRPr="004E32AF">
        <w:rPr>
          <w:b/>
        </w:rPr>
        <w:tab/>
      </w:r>
      <w:r w:rsidRPr="004E32AF">
        <w:rPr>
          <w:b/>
        </w:rPr>
        <w:tab/>
      </w:r>
      <w:r w:rsidRPr="004E32AF">
        <w:rPr>
          <w:b/>
        </w:rPr>
        <w:tab/>
      </w:r>
      <w:r w:rsidRPr="004E32AF">
        <w:rPr>
          <w:b/>
        </w:rPr>
        <w:tab/>
      </w:r>
      <w:r w:rsidRPr="004E32AF">
        <w:rPr>
          <w:b/>
        </w:rPr>
        <w:tab/>
      </w:r>
      <w:r>
        <w:rPr>
          <w:b/>
        </w:rPr>
        <w:tab/>
      </w:r>
      <w:r w:rsidRPr="004E32AF">
        <w:rPr>
          <w:b/>
        </w:rPr>
        <w:t>Nr.</w:t>
      </w:r>
      <w:r>
        <w:rPr>
          <w:b/>
        </w:rPr>
        <w:t>253</w:t>
      </w:r>
      <w:r w:rsidRPr="004E32AF">
        <w:rPr>
          <w:b/>
        </w:rPr>
        <w:t>/</w:t>
      </w:r>
      <w:r>
        <w:rPr>
          <w:b/>
        </w:rPr>
        <w:t>16</w:t>
      </w:r>
    </w:p>
    <w:p w14:paraId="7B3E3075" w14:textId="77777777" w:rsidR="0076655F" w:rsidRPr="0097691F" w:rsidRDefault="0076655F" w:rsidP="0076655F">
      <w:pPr>
        <w:pStyle w:val="Header"/>
        <w:jc w:val="right"/>
        <w:rPr>
          <w:color w:val="000000"/>
        </w:rPr>
      </w:pPr>
      <w:r w:rsidRPr="0097691F">
        <w:rPr>
          <w:color w:val="000000"/>
        </w:rPr>
        <w:t>(prot.Nr</w:t>
      </w:r>
      <w:r>
        <w:rPr>
          <w:color w:val="000000"/>
        </w:rPr>
        <w:t>.16, 9.</w:t>
      </w:r>
      <w:r w:rsidRPr="0097691F">
        <w:rPr>
          <w:color w:val="000000"/>
        </w:rPr>
        <w:t>§)</w:t>
      </w:r>
    </w:p>
    <w:p w14:paraId="1BD5F530" w14:textId="77777777" w:rsidR="0076655F" w:rsidRPr="004E32AF" w:rsidRDefault="0076655F" w:rsidP="0076655F">
      <w:pPr>
        <w:tabs>
          <w:tab w:val="left" w:pos="-18092"/>
        </w:tabs>
        <w:ind w:left="360"/>
        <w:jc w:val="both"/>
        <w:rPr>
          <w:b/>
        </w:rPr>
      </w:pPr>
    </w:p>
    <w:p w14:paraId="7A2BEF80" w14:textId="77777777" w:rsidR="0076655F" w:rsidRPr="00630AB3" w:rsidRDefault="0076655F" w:rsidP="0076655F">
      <w:pPr>
        <w:ind w:right="-694"/>
        <w:jc w:val="center"/>
        <w:rPr>
          <w:b/>
          <w:u w:val="single"/>
        </w:rPr>
      </w:pPr>
      <w:r w:rsidRPr="00630AB3">
        <w:rPr>
          <w:b/>
          <w:u w:val="single"/>
        </w:rPr>
        <w:t>Par nekustamā īpašuma „Veckalēji” Tērvetes pagastā,</w:t>
      </w:r>
    </w:p>
    <w:p w14:paraId="02900321" w14:textId="77777777" w:rsidR="0076655F" w:rsidRDefault="0076655F" w:rsidP="0076655F">
      <w:pPr>
        <w:ind w:right="-694"/>
        <w:jc w:val="center"/>
        <w:rPr>
          <w:b/>
          <w:u w:val="single"/>
        </w:rPr>
      </w:pPr>
      <w:r w:rsidRPr="00630AB3">
        <w:rPr>
          <w:b/>
          <w:u w:val="single"/>
        </w:rPr>
        <w:t>Dobeles novadā zemes ierīcības projekta apstiprināšanu</w:t>
      </w:r>
      <w:r>
        <w:rPr>
          <w:b/>
          <w:u w:val="single"/>
        </w:rPr>
        <w:t xml:space="preserve">, </w:t>
      </w:r>
    </w:p>
    <w:p w14:paraId="69D4C5C1" w14:textId="77777777" w:rsidR="0076655F" w:rsidRPr="00630AB3" w:rsidRDefault="0076655F" w:rsidP="0076655F">
      <w:pPr>
        <w:ind w:right="-694"/>
        <w:jc w:val="center"/>
        <w:rPr>
          <w:b/>
          <w:u w:val="single"/>
        </w:rPr>
      </w:pPr>
      <w:r>
        <w:rPr>
          <w:b/>
          <w:u w:val="single"/>
        </w:rPr>
        <w:t>nosaukuma un lietošanas mērķa piešķiršanu</w:t>
      </w:r>
    </w:p>
    <w:p w14:paraId="22B362DF" w14:textId="77777777" w:rsidR="0076655F" w:rsidRPr="00630AB3" w:rsidRDefault="0076655F" w:rsidP="0076655F">
      <w:pPr>
        <w:jc w:val="center"/>
        <w:rPr>
          <w:b/>
          <w:u w:val="single"/>
        </w:rPr>
      </w:pPr>
    </w:p>
    <w:p w14:paraId="56E4C2C0" w14:textId="77777777" w:rsidR="0076655F" w:rsidRPr="005B22CF" w:rsidRDefault="0076655F" w:rsidP="0076655F">
      <w:pPr>
        <w:ind w:right="-241" w:firstLine="284"/>
        <w:jc w:val="both"/>
      </w:pPr>
      <w:r w:rsidRPr="005B22CF">
        <w:t>Dobeles novada dome ir izskatījusi sagatavoto lēmuma projektu par izstrādātā zemes ierīcības projekta apstiprināšanu, nekustamā īpašuma „Veckalēji”, Tērvetes pagast</w:t>
      </w:r>
      <w:r>
        <w:t>ā</w:t>
      </w:r>
      <w:r w:rsidRPr="005B22CF">
        <w:t>, Dobeles novad</w:t>
      </w:r>
      <w:r>
        <w:t>ā</w:t>
      </w:r>
      <w:r w:rsidRPr="005B22CF">
        <w:t xml:space="preserve"> </w:t>
      </w:r>
      <w:r w:rsidRPr="00706903">
        <w:t xml:space="preserve">(turpmāk arī – </w:t>
      </w:r>
      <w:r>
        <w:t xml:space="preserve">nekustamais </w:t>
      </w:r>
      <w:r w:rsidRPr="00706903">
        <w:t>īpašums „</w:t>
      </w:r>
      <w:r>
        <w:t>Veckalēji</w:t>
      </w:r>
      <w:r w:rsidRPr="00706903">
        <w:t xml:space="preserve">”), </w:t>
      </w:r>
      <w:r w:rsidRPr="005B22CF">
        <w:t xml:space="preserve">kadastra numurs 4688 001 0016, sadalīšanu, nosaukuma un lietošanas mērķa piešķiršanu sadalītajiem zemes gabaliem. </w:t>
      </w:r>
    </w:p>
    <w:p w14:paraId="2110335E" w14:textId="77777777" w:rsidR="0076655F" w:rsidRPr="005B22CF" w:rsidRDefault="0076655F" w:rsidP="0076655F">
      <w:pPr>
        <w:ind w:right="-241" w:firstLine="284"/>
        <w:jc w:val="both"/>
      </w:pPr>
      <w:r w:rsidRPr="005B22CF">
        <w:t>Izskatot iesniegto lēmuma projektu un izstrādāto zemes ierīcības projektu, Dobeles novada dome konstatēja:</w:t>
      </w:r>
    </w:p>
    <w:p w14:paraId="058F5B0B" w14:textId="77777777" w:rsidR="0076655F" w:rsidRPr="005B22CF" w:rsidRDefault="0076655F" w:rsidP="0076655F">
      <w:pPr>
        <w:ind w:right="-241" w:firstLine="284"/>
        <w:jc w:val="both"/>
      </w:pPr>
      <w:r>
        <w:t>Nekustamais ī</w:t>
      </w:r>
      <w:r w:rsidRPr="005B22CF">
        <w:t xml:space="preserve">pašums „Veckalēji”, kadastra numurs 4688 001 0016, pieder </w:t>
      </w:r>
      <w:bookmarkStart w:id="10" w:name="_Hlk53652680"/>
      <w:r w:rsidRPr="005B22CF">
        <w:t>Dobeles rajona Tērvetes pagasta zemnieku saimniecībai “STRAZDI”</w:t>
      </w:r>
      <w:r>
        <w:t>,</w:t>
      </w:r>
      <w:r w:rsidRPr="005B22CF">
        <w:t xml:space="preserve"> reģistrācijas </w:t>
      </w:r>
      <w:r w:rsidRPr="00586AC4">
        <w:rPr>
          <w:color w:val="000000" w:themeColor="text1"/>
        </w:rPr>
        <w:t xml:space="preserve">numurs </w:t>
      </w:r>
      <w:r w:rsidRPr="00586AC4">
        <w:t>45101005929</w:t>
      </w:r>
      <w:r>
        <w:t>,</w:t>
      </w:r>
      <w:bookmarkEnd w:id="10"/>
      <w:r>
        <w:t xml:space="preserve"> </w:t>
      </w:r>
      <w:r w:rsidRPr="005B22CF">
        <w:t>un sastāv no vienas zemes vienības ar kadastra apzīmējumu 4688 001 0016, kopējā platība 23,0 ha.</w:t>
      </w:r>
    </w:p>
    <w:p w14:paraId="67A469D2" w14:textId="77777777" w:rsidR="0076655F" w:rsidRPr="005B22CF" w:rsidRDefault="0076655F" w:rsidP="0076655F">
      <w:pPr>
        <w:ind w:right="-241" w:firstLine="284"/>
        <w:jc w:val="both"/>
      </w:pPr>
      <w:r w:rsidRPr="005B22CF">
        <w:t>Dobeles rajona Tērvetes pagasta zemnieku saimniecība</w:t>
      </w:r>
      <w:r>
        <w:t>i</w:t>
      </w:r>
      <w:r w:rsidRPr="005B22CF">
        <w:t xml:space="preserve"> “STRAZDI” īpašuma tiesības uz nekustamo īpašumu „Veckalēji” reģistrētas </w:t>
      </w:r>
      <w:r>
        <w:t xml:space="preserve">Zemgales rajona tiesas </w:t>
      </w:r>
      <w:r w:rsidRPr="005B22CF">
        <w:t>Tērvetes pagasta zemesgrāmatas nodalījumā Nr.22.</w:t>
      </w:r>
    </w:p>
    <w:p w14:paraId="297C794D" w14:textId="77777777" w:rsidR="0076655F" w:rsidRPr="005B22CF" w:rsidRDefault="0076655F" w:rsidP="0076655F">
      <w:pPr>
        <w:ind w:right="-241" w:firstLine="284"/>
        <w:jc w:val="both"/>
      </w:pPr>
      <w:r>
        <w:t>Nekustamā ī</w:t>
      </w:r>
      <w:r w:rsidRPr="005B22CF">
        <w:t>pašuma „Veckalēji” īpašnieks vēlas sadalīt nekustamā īpašuma sastāvā ietilpstošo zemes vienību ar kadastra apzīmējumu 4688 001 0016 divās daļās atbilstoši izstrādātajam zemes ierīcības projektam.</w:t>
      </w:r>
    </w:p>
    <w:p w14:paraId="27465AE9" w14:textId="77777777" w:rsidR="0076655F" w:rsidRPr="005B22CF" w:rsidRDefault="0076655F" w:rsidP="0076655F">
      <w:pPr>
        <w:ind w:right="-241" w:firstLine="284"/>
        <w:jc w:val="both"/>
        <w:rPr>
          <w:color w:val="FF0000"/>
        </w:rPr>
      </w:pPr>
      <w:r w:rsidRPr="005B22CF">
        <w:t>Zemes ierīcības projektu ir izstrādājis SIA „Rūķis</w:t>
      </w:r>
      <w:r>
        <w:t xml:space="preserve"> AG</w:t>
      </w:r>
      <w:r w:rsidRPr="005B22CF">
        <w:t>” sertificēts  zemes mērnieks Baiba Eglīte, sertifikāta sērija BA Nr.106, atbilstoši normatīvo aktu nosacījumiem.</w:t>
      </w:r>
    </w:p>
    <w:p w14:paraId="511A719D" w14:textId="77777777" w:rsidR="0076655F" w:rsidRPr="005B22CF" w:rsidRDefault="0076655F" w:rsidP="0076655F">
      <w:pPr>
        <w:ind w:right="-241" w:firstLine="284"/>
        <w:jc w:val="both"/>
      </w:pPr>
      <w:r w:rsidRPr="005B22CF">
        <w:t xml:space="preserve">Zemes ierīcības projekts paredz sadalīt nekustamā īpašuma „Veckalēji”, </w:t>
      </w:r>
      <w:r>
        <w:t>z</w:t>
      </w:r>
      <w:r w:rsidRPr="005B22CF">
        <w:t>emes vienību ar kadastra apzīmējumu 4688 001 0016 divās atsevišķās zemes vienībās - Nr.1, 17,8 ha platībā, un Nr.2, 5,2 ha platībā, un konkretizē nekustamā īpašuma apgrūtinājumus. Zemes ierīcības projektā paredzētie pasākumi atbilst Tērvetes novada teritorijas plānojumam.</w:t>
      </w:r>
    </w:p>
    <w:p w14:paraId="7E856D1F" w14:textId="77777777" w:rsidR="0076655F" w:rsidRPr="000E0E6F" w:rsidRDefault="0076655F" w:rsidP="0076655F">
      <w:pPr>
        <w:ind w:right="-241" w:firstLine="284"/>
        <w:jc w:val="both"/>
      </w:pPr>
      <w:r w:rsidRPr="000E0E6F">
        <w:t>Zemes ierīcības projekts paredz atdalāmajai zemes vienībai Nr.2 (kadastra apzīmējums 4688 001 0413) piešķirt jaunu nosaukumu – „Kalna Veckalēji”, Tērvetes pagasts, Dobeles novads, bet zemes vienībai Nr.1 (kadastra apzīmējumu 4688 001 0412) atstāt iepriekšējo nosaukumu – “Veckalēji”, Tērvetes pagasts, Dobeles novads.</w:t>
      </w:r>
    </w:p>
    <w:p w14:paraId="5FB83D57" w14:textId="77777777" w:rsidR="0076655F" w:rsidRPr="000E0E6F" w:rsidRDefault="0076655F" w:rsidP="0076655F">
      <w:pPr>
        <w:ind w:right="-241" w:firstLine="142"/>
        <w:jc w:val="both"/>
      </w:pPr>
      <w:r w:rsidRPr="000E0E6F">
        <w:t>Saskaņā ar Ministru kabineta 2016.gada 5.augusta noteikumu Nr.505 „Zemes ierīcības projekta izstrādes noteikumi” 28.punktu, ja pašvaldība zemes ierīcības projektu apstiprina, pašvaldība, ja nepieciešams, izdod administratīvo aktu par adreses vai nosaukuma piešķiršanu, ja pēc zemes ierīcības darbiem paredzēts izveidot jaunu adresācijas objektu un nekustamā īpašuma lietošanas mērķu noteikšanu vai maiņu.</w:t>
      </w:r>
    </w:p>
    <w:p w14:paraId="3A160ED8" w14:textId="77777777" w:rsidR="0076655F" w:rsidRPr="0013616B" w:rsidRDefault="0076655F" w:rsidP="0076655F">
      <w:pPr>
        <w:ind w:right="-241" w:firstLine="284"/>
        <w:jc w:val="both"/>
      </w:pPr>
      <w:r w:rsidRPr="000E0E6F">
        <w:t xml:space="preserve">Ņemot vērā augstāk minētos lietas faktiskos apstākļus un pamatojoties uz Zemes ierīcības likuma 5., 8. un 9.pantu, likuma „Par pašvaldībām” 21.pantu, Ministru kabineta 05.08.2016. noteikumu Nr.505 „Zemes ierīcības projekta izstrādes noteikumi” 26. un 28. punktu un Ministru kabineta 20.06.2006. noteikumiem Nr.496 „Nekustamā īpašuma lietošanas mērķu klasifikācija un nekustamā </w:t>
      </w:r>
      <w:r w:rsidRPr="000E0E6F">
        <w:lastRenderedPageBreak/>
        <w:t>īpašuma lietošanas mērķu noteikšanas un maiņas kārtība”, atklāti balsojot</w:t>
      </w:r>
      <w:r>
        <w:t>:</w:t>
      </w:r>
      <w:r w:rsidRPr="000E0E6F">
        <w:t xml:space="preserve"> </w:t>
      </w:r>
      <w:r w:rsidRPr="00F92D95">
        <w:t>PAR</w:t>
      </w:r>
      <w:r w:rsidRPr="001E72C8">
        <w:t xml:space="preserve"> –</w:t>
      </w:r>
      <w:r>
        <w:t xml:space="preserve"> 19</w:t>
      </w:r>
      <w:r w:rsidRPr="001E72C8">
        <w:t xml:space="preserve"> (Ģirts Ante, </w:t>
      </w:r>
      <w:r w:rsidRPr="001E72C8">
        <w:rPr>
          <w:bCs/>
          <w:lang w:eastAsia="et-EE"/>
        </w:rPr>
        <w:t>Kristīne Briede</w:t>
      </w:r>
      <w:r>
        <w:rPr>
          <w:bCs/>
          <w:lang w:eastAsia="et-EE"/>
        </w:rPr>
        <w:t>,</w:t>
      </w:r>
      <w:r w:rsidRPr="001E72C8">
        <w:rPr>
          <w:bCs/>
          <w:lang w:eastAsia="et-EE"/>
        </w:rPr>
        <w:t xml:space="preserve"> Madara Darguža, Sarmīte Dude, Māris Feldmanis, Edgars Gaigalis, Ivars Gorskis, Gints Kaminskis, Linda Karloviča, Edgars Laimiņš, Sintija Liekniņa, Sanita Olševska, Andris Podvinskis, Viesturs Reinfelds</w:t>
      </w:r>
      <w:r>
        <w:rPr>
          <w:bCs/>
          <w:lang w:eastAsia="et-EE"/>
        </w:rPr>
        <w:t>,</w:t>
      </w:r>
      <w:r w:rsidRPr="001E72C8">
        <w:rPr>
          <w:bCs/>
          <w:lang w:eastAsia="et-EE"/>
        </w:rPr>
        <w:t xml:space="preserve"> Dace Reinika, Guntis Safranovičs, Andrejs Spridzāns, Ivars Stanga, Indra Špela</w:t>
      </w:r>
      <w:r w:rsidRPr="001E72C8">
        <w:t xml:space="preserve">), PRET – nav, ATTURAS – </w:t>
      </w:r>
      <w:r>
        <w:t>nav</w:t>
      </w:r>
      <w:r w:rsidRPr="000C6212">
        <w:t>,</w:t>
      </w:r>
      <w:r w:rsidRPr="000E0E6F">
        <w:t xml:space="preserve"> Dobeles novada dome </w:t>
      </w:r>
      <w:r w:rsidRPr="0013616B">
        <w:t>NOLEMJ:</w:t>
      </w:r>
    </w:p>
    <w:p w14:paraId="7B443EF2" w14:textId="77777777" w:rsidR="0076655F" w:rsidRPr="000E0E6F" w:rsidRDefault="0076655F" w:rsidP="00F13FBA">
      <w:pPr>
        <w:numPr>
          <w:ilvl w:val="0"/>
          <w:numId w:val="12"/>
        </w:numPr>
        <w:ind w:left="0" w:firstLine="284"/>
        <w:jc w:val="both"/>
      </w:pPr>
      <w:r w:rsidRPr="000E0E6F">
        <w:t>Apstiprināt izstrādāto zemes ierīcības projektu, sadalot nekustamā īpašuma „Veckalēji”, Tērvetes pagast</w:t>
      </w:r>
      <w:r>
        <w:t>ā</w:t>
      </w:r>
      <w:r w:rsidRPr="000E0E6F">
        <w:t>, Dobeles novad</w:t>
      </w:r>
      <w:r>
        <w:t>ā</w:t>
      </w:r>
      <w:r w:rsidRPr="000E0E6F">
        <w:t>, zemes vienību ar kadastra apzīmējumu 4688 001 0016 divās atsevišķās zemes vienībās: Nr.1, kadastra apzīmējums 4688 001 0412, 17,8 ha platībā un Nr.2, kadastra apzīmējums 4688 001 0413, 5,2 ha platībā</w:t>
      </w:r>
      <w:r>
        <w:t>.</w:t>
      </w:r>
    </w:p>
    <w:p w14:paraId="042FB8E3" w14:textId="77777777" w:rsidR="0076655F" w:rsidRPr="000E0E6F" w:rsidRDefault="0076655F" w:rsidP="00F13FBA">
      <w:pPr>
        <w:numPr>
          <w:ilvl w:val="0"/>
          <w:numId w:val="12"/>
        </w:numPr>
        <w:ind w:left="0" w:firstLine="284"/>
        <w:jc w:val="both"/>
      </w:pPr>
      <w:r w:rsidRPr="000E0E6F">
        <w:t>Piešķirt sadalītajam nekustamajam īpašumam „Veckalēji”, Tērvetes pagast</w:t>
      </w:r>
      <w:r>
        <w:t>ā</w:t>
      </w:r>
      <w:r w:rsidRPr="000E0E6F">
        <w:t>, Dobeles novad</w:t>
      </w:r>
      <w:r>
        <w:t>ā</w:t>
      </w:r>
      <w:r w:rsidRPr="000E0E6F">
        <w:t>, sekojošus nosaukumus un lietošanas mērķus:</w:t>
      </w:r>
    </w:p>
    <w:p w14:paraId="35D49064" w14:textId="77777777" w:rsidR="0076655F" w:rsidRPr="000E0E6F" w:rsidRDefault="0076655F" w:rsidP="0076655F">
      <w:pPr>
        <w:ind w:firstLine="284"/>
        <w:jc w:val="both"/>
        <w:rPr>
          <w:color w:val="FF0000"/>
        </w:rPr>
      </w:pPr>
      <w:r w:rsidRPr="000E0E6F">
        <w:t>2.1. paliekošajai zemes vienības daļai Nr.1 ar kadastra apzīmējumu 4688 001 0412, kopējā platība 17,8 ha, atstāt iepriekšējo nosaukumu – „Veckalēji”, Tērvetes pagasts, Dobeles novads, un visā tās platībā (17,8 ha) noteikt nekustamā īpašuma lietošanas mērķi – zeme, uz kuras galvenā saimnieciskā darbība ir lauksaimniecība (kods 0101)</w:t>
      </w:r>
      <w:r>
        <w:t>;</w:t>
      </w:r>
    </w:p>
    <w:p w14:paraId="36B42173" w14:textId="77777777" w:rsidR="0076655F" w:rsidRPr="000E0E6F" w:rsidRDefault="0076655F" w:rsidP="0076655F">
      <w:pPr>
        <w:ind w:firstLine="284"/>
        <w:jc w:val="both"/>
      </w:pPr>
      <w:r w:rsidRPr="000E0E6F">
        <w:t>2.2</w:t>
      </w:r>
      <w:bookmarkStart w:id="11" w:name="_Hlk534797423"/>
      <w:r w:rsidRPr="000E0E6F">
        <w:t>. atdalītajai zemes vienībai Nr.2 ar kadastra apzīmējumu 4688 001 0413, kopējā platība 5,2 ha, piešķirt jaunu nosaukumu – „Kalna Veckalēji”, Tērvetes pagasts, Dobeles novads, un visā tās platībā (5,2 ha) noteikt nekustamā īpašuma lietošanas mērķi – zeme, uz kuras galvenā saimnieciskā darbība ir</w:t>
      </w:r>
      <w:r w:rsidRPr="000E0E6F">
        <w:rPr>
          <w:color w:val="FF0000"/>
        </w:rPr>
        <w:t xml:space="preserve"> </w:t>
      </w:r>
      <w:r w:rsidRPr="000E0E6F">
        <w:t xml:space="preserve">lauksaimniecība </w:t>
      </w:r>
      <w:r>
        <w:t>(</w:t>
      </w:r>
      <w:r w:rsidRPr="000E0E6F">
        <w:t>kods 0101).</w:t>
      </w:r>
    </w:p>
    <w:bookmarkEnd w:id="11"/>
    <w:p w14:paraId="3773F971" w14:textId="77777777" w:rsidR="0076655F" w:rsidRPr="00706903" w:rsidRDefault="0076655F" w:rsidP="0076655F">
      <w:pPr>
        <w:tabs>
          <w:tab w:val="num" w:pos="2520"/>
        </w:tabs>
        <w:ind w:firstLine="284"/>
        <w:jc w:val="both"/>
      </w:pPr>
      <w:r w:rsidRPr="00746C0F">
        <w:t>3.</w:t>
      </w:r>
      <w:r w:rsidRPr="009B4726">
        <w:t xml:space="preserve"> </w:t>
      </w:r>
      <w:r w:rsidRPr="00D476A7">
        <w:t>Lēmumu var pārsūdzēt Administratīvajā rajona tiesā, viena mēneša laikā no tā spēkā stāšanās dienas</w:t>
      </w:r>
      <w:r w:rsidRPr="00706903">
        <w:t>.</w:t>
      </w:r>
    </w:p>
    <w:p w14:paraId="77353485" w14:textId="77777777" w:rsidR="0076655F" w:rsidRDefault="0076655F" w:rsidP="0076655F"/>
    <w:p w14:paraId="4F2CD5AA" w14:textId="77777777" w:rsidR="0076655F" w:rsidRPr="00746C0F" w:rsidRDefault="0076655F" w:rsidP="0076655F">
      <w:r>
        <w:t>Domes priekšsēdētājs</w:t>
      </w:r>
      <w:r>
        <w:tab/>
      </w:r>
      <w:r>
        <w:tab/>
      </w:r>
      <w:r>
        <w:tab/>
      </w:r>
      <w:r>
        <w:tab/>
      </w:r>
      <w:r>
        <w:tab/>
      </w:r>
      <w:r>
        <w:tab/>
      </w:r>
      <w:r>
        <w:tab/>
      </w:r>
      <w:r>
        <w:tab/>
      </w:r>
      <w:r>
        <w:tab/>
        <w:t>I.Gorskis</w:t>
      </w:r>
    </w:p>
    <w:p w14:paraId="060DC4A3" w14:textId="77777777" w:rsidR="0076655F" w:rsidRPr="00746C0F" w:rsidRDefault="0076655F" w:rsidP="0076655F"/>
    <w:p w14:paraId="593D4794" w14:textId="77777777" w:rsidR="0076655F" w:rsidRPr="00040D3D" w:rsidRDefault="0076655F" w:rsidP="0076655F"/>
    <w:p w14:paraId="1EEFD29B" w14:textId="77777777" w:rsidR="0076655F" w:rsidRDefault="0076655F" w:rsidP="0076655F">
      <w:pPr>
        <w:jc w:val="right"/>
        <w:rPr>
          <w:b/>
        </w:rPr>
      </w:pPr>
    </w:p>
    <w:p w14:paraId="716F55FA" w14:textId="77777777" w:rsidR="0076655F" w:rsidRDefault="0076655F" w:rsidP="0076655F">
      <w:pPr>
        <w:jc w:val="right"/>
        <w:rPr>
          <w:b/>
        </w:rPr>
      </w:pPr>
    </w:p>
    <w:p w14:paraId="57425792" w14:textId="77777777" w:rsidR="0076655F" w:rsidRDefault="0076655F" w:rsidP="0076655F">
      <w:pPr>
        <w:jc w:val="right"/>
        <w:rPr>
          <w:b/>
        </w:rPr>
      </w:pPr>
    </w:p>
    <w:p w14:paraId="272670B4" w14:textId="77777777" w:rsidR="0076655F" w:rsidRPr="004E32AF" w:rsidRDefault="0076655F" w:rsidP="0076655F">
      <w:pPr>
        <w:jc w:val="right"/>
        <w:rPr>
          <w:b/>
        </w:rPr>
      </w:pPr>
      <w:r>
        <w:rPr>
          <w:b/>
        </w:rPr>
        <w:br w:type="page"/>
      </w:r>
    </w:p>
    <w:p w14:paraId="08BE7C1D" w14:textId="77777777" w:rsidR="0076655F" w:rsidRPr="004E32AF" w:rsidRDefault="0076655F" w:rsidP="0076655F">
      <w:pPr>
        <w:tabs>
          <w:tab w:val="left" w:pos="-24212"/>
        </w:tabs>
        <w:jc w:val="center"/>
        <w:rPr>
          <w:sz w:val="20"/>
          <w:szCs w:val="20"/>
        </w:rPr>
      </w:pPr>
      <w:r w:rsidRPr="004E32AF">
        <w:rPr>
          <w:noProof/>
          <w:sz w:val="20"/>
          <w:szCs w:val="20"/>
        </w:rPr>
        <w:lastRenderedPageBreak/>
        <w:drawing>
          <wp:inline distT="0" distB="0" distL="0" distR="0" wp14:anchorId="3FCE3BFD" wp14:editId="65E02855">
            <wp:extent cx="676275" cy="752475"/>
            <wp:effectExtent l="0" t="0" r="9525" b="9525"/>
            <wp:docPr id="12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0EAC2C65" w14:textId="77777777" w:rsidR="0076655F" w:rsidRPr="004E32AF" w:rsidRDefault="0076655F" w:rsidP="0076655F">
      <w:pPr>
        <w:pStyle w:val="Header"/>
        <w:jc w:val="center"/>
        <w:rPr>
          <w:sz w:val="20"/>
        </w:rPr>
      </w:pPr>
      <w:r w:rsidRPr="004E32AF">
        <w:rPr>
          <w:sz w:val="20"/>
        </w:rPr>
        <w:t>LATVIJAS REPUBLIKA</w:t>
      </w:r>
    </w:p>
    <w:p w14:paraId="7E2FD995" w14:textId="77777777" w:rsidR="0076655F" w:rsidRPr="004E32AF" w:rsidRDefault="0076655F" w:rsidP="0076655F">
      <w:pPr>
        <w:pStyle w:val="Header"/>
        <w:jc w:val="center"/>
        <w:rPr>
          <w:b/>
          <w:sz w:val="32"/>
          <w:szCs w:val="32"/>
        </w:rPr>
      </w:pPr>
      <w:r w:rsidRPr="004E32AF">
        <w:rPr>
          <w:b/>
          <w:sz w:val="32"/>
          <w:szCs w:val="32"/>
        </w:rPr>
        <w:t>DOBELES NOVADA DOME</w:t>
      </w:r>
    </w:p>
    <w:p w14:paraId="0CBB207E" w14:textId="77777777" w:rsidR="0076655F" w:rsidRPr="004E32AF" w:rsidRDefault="0076655F" w:rsidP="0076655F">
      <w:pPr>
        <w:pStyle w:val="Header"/>
        <w:jc w:val="center"/>
        <w:rPr>
          <w:sz w:val="16"/>
          <w:szCs w:val="16"/>
        </w:rPr>
      </w:pPr>
      <w:r w:rsidRPr="004E32AF">
        <w:rPr>
          <w:sz w:val="16"/>
          <w:szCs w:val="16"/>
        </w:rPr>
        <w:t>Brīvības iela 17, Dobele, Dobeles novads, LV-3701</w:t>
      </w:r>
    </w:p>
    <w:p w14:paraId="01DA42E4" w14:textId="77777777" w:rsidR="0076655F" w:rsidRPr="004E32AF" w:rsidRDefault="0076655F" w:rsidP="0076655F">
      <w:pPr>
        <w:pStyle w:val="Header"/>
        <w:pBdr>
          <w:bottom w:val="double" w:sz="6" w:space="1" w:color="auto"/>
        </w:pBdr>
        <w:jc w:val="center"/>
        <w:rPr>
          <w:color w:val="000000"/>
          <w:sz w:val="16"/>
          <w:szCs w:val="16"/>
        </w:rPr>
      </w:pPr>
      <w:r w:rsidRPr="004E32AF">
        <w:rPr>
          <w:sz w:val="16"/>
          <w:szCs w:val="16"/>
        </w:rPr>
        <w:t xml:space="preserve">Tālr. 63707269, 63700137, 63720940, e-pasts </w:t>
      </w:r>
      <w:hyperlink r:id="rId25" w:history="1">
        <w:r w:rsidRPr="004E32AF">
          <w:rPr>
            <w:rStyle w:val="Hyperlink"/>
            <w:rFonts w:eastAsia="Calibri"/>
            <w:color w:val="000000"/>
            <w:sz w:val="16"/>
            <w:szCs w:val="16"/>
          </w:rPr>
          <w:t>dome@dobele.lv</w:t>
        </w:r>
      </w:hyperlink>
    </w:p>
    <w:p w14:paraId="2D44D263" w14:textId="77777777" w:rsidR="0076655F" w:rsidRPr="004E32AF" w:rsidRDefault="0076655F" w:rsidP="0076655F">
      <w:pPr>
        <w:jc w:val="center"/>
        <w:rPr>
          <w:b/>
        </w:rPr>
      </w:pPr>
    </w:p>
    <w:p w14:paraId="4447E43A" w14:textId="77777777" w:rsidR="0076655F" w:rsidRPr="004E32AF" w:rsidRDefault="0076655F" w:rsidP="0076655F">
      <w:pPr>
        <w:jc w:val="center"/>
        <w:rPr>
          <w:b/>
        </w:rPr>
      </w:pPr>
      <w:r w:rsidRPr="004E32AF">
        <w:rPr>
          <w:b/>
        </w:rPr>
        <w:t>LĒMUMS</w:t>
      </w:r>
    </w:p>
    <w:p w14:paraId="150B61C2" w14:textId="77777777" w:rsidR="0076655F" w:rsidRPr="004E32AF" w:rsidRDefault="0076655F" w:rsidP="0076655F">
      <w:pPr>
        <w:jc w:val="center"/>
        <w:rPr>
          <w:b/>
        </w:rPr>
      </w:pPr>
      <w:r w:rsidRPr="004E32AF">
        <w:rPr>
          <w:b/>
        </w:rPr>
        <w:t>Dobelē</w:t>
      </w:r>
    </w:p>
    <w:p w14:paraId="70B21D66" w14:textId="77777777" w:rsidR="0076655F" w:rsidRPr="004E32AF" w:rsidRDefault="0076655F" w:rsidP="0076655F">
      <w:pPr>
        <w:tabs>
          <w:tab w:val="left" w:pos="-18092"/>
        </w:tabs>
        <w:ind w:left="360"/>
        <w:jc w:val="both"/>
        <w:rPr>
          <w:b/>
        </w:rPr>
      </w:pPr>
    </w:p>
    <w:p w14:paraId="7C1ECEA8" w14:textId="77777777" w:rsidR="0076655F" w:rsidRDefault="0076655F" w:rsidP="0076655F">
      <w:pPr>
        <w:tabs>
          <w:tab w:val="left" w:pos="-18092"/>
        </w:tabs>
        <w:ind w:left="360"/>
        <w:jc w:val="both"/>
        <w:rPr>
          <w:b/>
        </w:rPr>
      </w:pPr>
      <w:r>
        <w:rPr>
          <w:b/>
        </w:rPr>
        <w:t>2021.gada 25</w:t>
      </w:r>
      <w:r w:rsidRPr="004E32AF">
        <w:rPr>
          <w:b/>
          <w:lang w:eastAsia="ar-SA"/>
        </w:rPr>
        <w:t xml:space="preserve">. </w:t>
      </w:r>
      <w:r>
        <w:rPr>
          <w:b/>
          <w:lang w:eastAsia="ar-SA"/>
        </w:rPr>
        <w:t>novembrī</w:t>
      </w:r>
      <w:r w:rsidRPr="004E32AF">
        <w:rPr>
          <w:b/>
          <w:lang w:eastAsia="ar-SA"/>
        </w:rPr>
        <w:tab/>
      </w:r>
      <w:r w:rsidRPr="004E32AF">
        <w:rPr>
          <w:b/>
        </w:rPr>
        <w:tab/>
      </w:r>
      <w:r w:rsidRPr="004E32AF">
        <w:rPr>
          <w:b/>
        </w:rPr>
        <w:tab/>
      </w:r>
      <w:r w:rsidRPr="004E32AF">
        <w:rPr>
          <w:b/>
        </w:rPr>
        <w:tab/>
      </w:r>
      <w:r w:rsidRPr="004E32AF">
        <w:rPr>
          <w:b/>
        </w:rPr>
        <w:tab/>
      </w:r>
      <w:r w:rsidRPr="004E32AF">
        <w:rPr>
          <w:b/>
        </w:rPr>
        <w:tab/>
      </w:r>
      <w:r w:rsidRPr="004E32AF">
        <w:rPr>
          <w:b/>
        </w:rPr>
        <w:tab/>
      </w:r>
      <w:r>
        <w:rPr>
          <w:b/>
        </w:rPr>
        <w:tab/>
      </w:r>
      <w:r w:rsidRPr="004E32AF">
        <w:rPr>
          <w:b/>
        </w:rPr>
        <w:t>Nr.</w:t>
      </w:r>
      <w:r>
        <w:rPr>
          <w:b/>
        </w:rPr>
        <w:t>254</w:t>
      </w:r>
      <w:r w:rsidRPr="004E32AF">
        <w:rPr>
          <w:b/>
        </w:rPr>
        <w:t>/</w:t>
      </w:r>
      <w:r>
        <w:rPr>
          <w:b/>
        </w:rPr>
        <w:t>16</w:t>
      </w:r>
    </w:p>
    <w:p w14:paraId="44EB05EE" w14:textId="77777777" w:rsidR="0076655F" w:rsidRPr="0097691F" w:rsidRDefault="0076655F" w:rsidP="0076655F">
      <w:pPr>
        <w:pStyle w:val="Header"/>
        <w:jc w:val="right"/>
        <w:rPr>
          <w:color w:val="000000"/>
        </w:rPr>
      </w:pPr>
      <w:r w:rsidRPr="0097691F">
        <w:rPr>
          <w:color w:val="000000"/>
        </w:rPr>
        <w:t>(prot.Nr.</w:t>
      </w:r>
      <w:r>
        <w:rPr>
          <w:color w:val="000000"/>
        </w:rPr>
        <w:t>16</w:t>
      </w:r>
      <w:r w:rsidRPr="0097691F">
        <w:rPr>
          <w:color w:val="000000"/>
        </w:rPr>
        <w:t xml:space="preserve"> </w:t>
      </w:r>
      <w:r>
        <w:rPr>
          <w:color w:val="000000"/>
        </w:rPr>
        <w:t>,10.</w:t>
      </w:r>
      <w:r w:rsidRPr="0097691F">
        <w:rPr>
          <w:color w:val="000000"/>
        </w:rPr>
        <w:t>§)</w:t>
      </w:r>
    </w:p>
    <w:p w14:paraId="074F61E4" w14:textId="77777777" w:rsidR="0076655F" w:rsidRPr="004E32AF" w:rsidRDefault="0076655F" w:rsidP="0076655F">
      <w:pPr>
        <w:tabs>
          <w:tab w:val="left" w:pos="-18092"/>
        </w:tabs>
        <w:ind w:left="360"/>
        <w:jc w:val="both"/>
        <w:rPr>
          <w:b/>
        </w:rPr>
      </w:pPr>
    </w:p>
    <w:p w14:paraId="0B6B26EC" w14:textId="77777777" w:rsidR="0076655F" w:rsidRPr="005012B8" w:rsidRDefault="0076655F" w:rsidP="0076655F">
      <w:pPr>
        <w:ind w:right="-694"/>
        <w:jc w:val="center"/>
        <w:rPr>
          <w:b/>
          <w:u w:val="single"/>
        </w:rPr>
      </w:pPr>
      <w:r w:rsidRPr="005012B8">
        <w:rPr>
          <w:b/>
          <w:u w:val="single"/>
        </w:rPr>
        <w:t>Par zemes ierīcības projekta apstiprināšanu nekustamo īpašumu</w:t>
      </w:r>
    </w:p>
    <w:p w14:paraId="28C0DCF7" w14:textId="77777777" w:rsidR="0076655F" w:rsidRPr="005012B8" w:rsidRDefault="0076655F" w:rsidP="0076655F">
      <w:pPr>
        <w:ind w:right="-694"/>
        <w:jc w:val="center"/>
        <w:rPr>
          <w:b/>
          <w:u w:val="single"/>
        </w:rPr>
      </w:pPr>
      <w:r w:rsidRPr="005012B8">
        <w:rPr>
          <w:b/>
          <w:u w:val="single"/>
        </w:rPr>
        <w:t>„Aizpuri” un “Rutki” Bukaišu pagastā, Dobeles novadā sadalīšanai</w:t>
      </w:r>
    </w:p>
    <w:p w14:paraId="09E9B02C" w14:textId="77777777" w:rsidR="0076655F" w:rsidRPr="005012B8" w:rsidRDefault="0076655F" w:rsidP="0076655F">
      <w:pPr>
        <w:ind w:right="-694"/>
        <w:jc w:val="center"/>
        <w:rPr>
          <w:b/>
          <w:u w:val="single"/>
        </w:rPr>
      </w:pPr>
      <w:r w:rsidRPr="005012B8">
        <w:rPr>
          <w:b/>
          <w:u w:val="single"/>
        </w:rPr>
        <w:t>un robežu pārkārtošanai</w:t>
      </w:r>
    </w:p>
    <w:p w14:paraId="6518438D" w14:textId="77777777" w:rsidR="0076655F" w:rsidRDefault="0076655F" w:rsidP="0076655F">
      <w:pPr>
        <w:jc w:val="right"/>
        <w:rPr>
          <w:b/>
        </w:rPr>
      </w:pPr>
    </w:p>
    <w:p w14:paraId="6EE46192" w14:textId="77777777" w:rsidR="0076655F" w:rsidRPr="00676D46" w:rsidRDefault="0076655F" w:rsidP="0076655F">
      <w:pPr>
        <w:ind w:right="-241" w:firstLine="284"/>
        <w:jc w:val="both"/>
      </w:pPr>
      <w:r w:rsidRPr="00676D46">
        <w:t>Dobeles novada dome ir izskatījusi sagatavoto lēmuma projektu par izstrādātā zemes ierīcības projekta apstiprināšanu, nekustamo īpašumu „Aizpuri</w:t>
      </w:r>
      <w:r>
        <w:t>”, Bukaišu pagastā</w:t>
      </w:r>
      <w:r w:rsidRPr="00676D46">
        <w:t>, Dobeles novad</w:t>
      </w:r>
      <w:r>
        <w:t xml:space="preserve">ā </w:t>
      </w:r>
      <w:r w:rsidRPr="00706903">
        <w:t xml:space="preserve">(turpmāk arī – </w:t>
      </w:r>
      <w:r>
        <w:t xml:space="preserve">nekustamais </w:t>
      </w:r>
      <w:r w:rsidRPr="00706903">
        <w:t>īpašums „</w:t>
      </w:r>
      <w:r>
        <w:t>Aizpuri</w:t>
      </w:r>
      <w:r w:rsidRPr="00706903">
        <w:t>”)</w:t>
      </w:r>
      <w:r w:rsidRPr="00676D46">
        <w:t>, kadastra numurs 4656 006 0035, un “Rutki”, Bukaišu pagast</w:t>
      </w:r>
      <w:r>
        <w:t>ā</w:t>
      </w:r>
      <w:r w:rsidRPr="00676D46">
        <w:t>, Dobeles novad</w:t>
      </w:r>
      <w:r>
        <w:t xml:space="preserve">ā </w:t>
      </w:r>
      <w:r w:rsidRPr="00706903">
        <w:t xml:space="preserve">(turpmāk arī – </w:t>
      </w:r>
      <w:r>
        <w:t xml:space="preserve">nekustamais </w:t>
      </w:r>
      <w:r w:rsidRPr="00706903">
        <w:t>īpašums „</w:t>
      </w:r>
      <w:r>
        <w:t>Rutki</w:t>
      </w:r>
      <w:r w:rsidRPr="00706903">
        <w:t>”)</w:t>
      </w:r>
      <w:r w:rsidRPr="00676D46">
        <w:t xml:space="preserve"> kadastra numurs 4656 006 0128, sadalīšanu</w:t>
      </w:r>
      <w:r>
        <w:t xml:space="preserve"> un</w:t>
      </w:r>
      <w:r w:rsidRPr="00676D46">
        <w:t xml:space="preserve"> robežu pārkārtošanu, nosaukumu un lietošanas mērķa piešķiršanu sadalītajiem zemes gabaliem. </w:t>
      </w:r>
    </w:p>
    <w:p w14:paraId="4A8006B7" w14:textId="77777777" w:rsidR="0076655F" w:rsidRPr="00676D46" w:rsidRDefault="0076655F" w:rsidP="0076655F">
      <w:pPr>
        <w:ind w:right="-241" w:firstLine="284"/>
        <w:jc w:val="both"/>
      </w:pPr>
      <w:r w:rsidRPr="00676D46">
        <w:t>Izskatot augstāk minēto iesniegumu un izstrādāto zemes ierīcības projektu, Dobeles novada dome konstatēja:</w:t>
      </w:r>
    </w:p>
    <w:p w14:paraId="2C8E6AE1" w14:textId="753434BA" w:rsidR="0076655F" w:rsidRPr="00676D46" w:rsidRDefault="0076655F" w:rsidP="0076655F">
      <w:pPr>
        <w:ind w:right="-241" w:firstLine="284"/>
        <w:jc w:val="both"/>
      </w:pPr>
      <w:r w:rsidRPr="00676D46">
        <w:t xml:space="preserve">Nekustamais īpašums „Aizpuri”, kadastra numurs 4656 006 0035, pieder </w:t>
      </w:r>
      <w:r w:rsidR="00487057">
        <w:t>[..]</w:t>
      </w:r>
      <w:r w:rsidRPr="00676D46">
        <w:t xml:space="preserve">, personas kods </w:t>
      </w:r>
      <w:r w:rsidR="00487057">
        <w:t>[..]</w:t>
      </w:r>
      <w:r w:rsidRPr="00676D46">
        <w:t>, un sastāv no četrām zemes vienībām ar kadastra apzīmējumiem 4656 006 0035,</w:t>
      </w:r>
      <w:r>
        <w:t xml:space="preserve"> </w:t>
      </w:r>
      <w:r w:rsidRPr="00676D46">
        <w:t xml:space="preserve">4656 006 0036, 4656 006 0129 un 4656 006 0306 ar kopējo platību 34,48 ha. </w:t>
      </w:r>
    </w:p>
    <w:p w14:paraId="6EA70FC1" w14:textId="6478EBF4" w:rsidR="0076655F" w:rsidRPr="00676D46" w:rsidRDefault="00487057" w:rsidP="0076655F">
      <w:pPr>
        <w:ind w:right="-241" w:firstLine="284"/>
        <w:jc w:val="both"/>
      </w:pPr>
      <w:r>
        <w:t>[..]</w:t>
      </w:r>
      <w:r w:rsidR="0076655F" w:rsidRPr="00676D46">
        <w:t xml:space="preserve"> īpašuma tiesības uz nekustamo īpašumu „Aizpuri”, nostiprinātas </w:t>
      </w:r>
      <w:r w:rsidR="0076655F">
        <w:t xml:space="preserve">Zemgales rajona tiesas </w:t>
      </w:r>
      <w:r w:rsidR="0076655F" w:rsidRPr="00676D46">
        <w:t>Bukaišu pagasta zemesgrāmatas nodalījumā Nr.19.</w:t>
      </w:r>
    </w:p>
    <w:p w14:paraId="1A144D09" w14:textId="677BB7B8" w:rsidR="0076655F" w:rsidRPr="00676D46" w:rsidRDefault="0076655F" w:rsidP="0076655F">
      <w:pPr>
        <w:ind w:right="-241" w:firstLine="284"/>
        <w:jc w:val="both"/>
      </w:pPr>
      <w:r w:rsidRPr="00676D46">
        <w:t xml:space="preserve">Nekustamais īpašums „Rutki”, kadastra numurs 4656 006 0127, pieder </w:t>
      </w:r>
      <w:r w:rsidR="00487057">
        <w:t>[..]</w:t>
      </w:r>
      <w:r w:rsidRPr="00676D46">
        <w:t xml:space="preserve">, personas kods </w:t>
      </w:r>
      <w:r w:rsidR="00487057">
        <w:t>[..]</w:t>
      </w:r>
      <w:r w:rsidRPr="00676D46">
        <w:t>, un sastāv no divām zemes vienībām ar kadastra apzīmējumiem 4656 006 0127 un 4656 006 0128 ar kopējo platību 22,4 ha.</w:t>
      </w:r>
    </w:p>
    <w:p w14:paraId="17DC17BB" w14:textId="1C82C38E" w:rsidR="0076655F" w:rsidRPr="00676D46" w:rsidRDefault="00487057" w:rsidP="0076655F">
      <w:pPr>
        <w:ind w:right="-241" w:firstLine="284"/>
        <w:jc w:val="both"/>
      </w:pPr>
      <w:r>
        <w:t>[..]</w:t>
      </w:r>
      <w:r w:rsidR="0076655F" w:rsidRPr="00676D46">
        <w:t xml:space="preserve"> īpašuma tiesības uz nekustamo īpašumu „Rutki”, nostiprinātas </w:t>
      </w:r>
      <w:r w:rsidR="0076655F">
        <w:t xml:space="preserve">Zemgales rajona tiesas </w:t>
      </w:r>
      <w:r w:rsidR="0076655F" w:rsidRPr="00676D46">
        <w:t>Bukaišu pagasta zemesgrāmatas nodalījumā Nr.100000164226.</w:t>
      </w:r>
    </w:p>
    <w:p w14:paraId="71872305" w14:textId="77777777" w:rsidR="0076655F" w:rsidRPr="00676D46" w:rsidRDefault="0076655F" w:rsidP="0076655F">
      <w:pPr>
        <w:ind w:right="-241" w:firstLine="284"/>
        <w:jc w:val="both"/>
      </w:pPr>
      <w:r>
        <w:t>Ī</w:t>
      </w:r>
      <w:r w:rsidRPr="00676D46">
        <w:t>pašnieks vēlas nekustamā īpašuma “Aizpuri” zemes vienību ar kadastra apzīmējumu 4656 005 0035 sadalīt tr</w:t>
      </w:r>
      <w:r>
        <w:t>ijos</w:t>
      </w:r>
      <w:r w:rsidRPr="00676D46">
        <w:t xml:space="preserve"> zemes gabalos 2,9 ha, 1,7 ha un 17,8 ha platībā. Visiem zemes gabaliem tiks piešķirti jauni kadastra apzīmējumi un zemes gabalam 17,8 ha platībā jauns nosaukums – “Lielpuri”. Īpašuma “ Aizpuri” zemes vienības ar kadastra apzīmējumiem 4656 006 0036 un 4656 006 0306 tiks apvienotas vienā zemes gabalā, piešķirot jaunu kadastra apzīmējumu un nosaukumu “Lielpuri”. </w:t>
      </w:r>
    </w:p>
    <w:p w14:paraId="68575898" w14:textId="77777777" w:rsidR="0076655F" w:rsidRPr="00676D46" w:rsidRDefault="0076655F" w:rsidP="0076655F">
      <w:pPr>
        <w:ind w:right="-241" w:firstLine="284"/>
        <w:jc w:val="both"/>
      </w:pPr>
      <w:r w:rsidRPr="00676D46">
        <w:t>Nekustamā īpašuma “Rutki” zemes vienība ar kadastra apzīmējumu 4656 006 0127 tiks sadalīta divos zemes gabalos 6,0 ha un 12,3 ha. Zemes vienībai 6,0 ha platībā tiks piešķirts jauns kadastra apzīmējums un saglabāts esošais nosaukums – “Rutki”. Zemes gabals 12,3 ha platībā tiks apvienots ar īpašuma “Rutki” zemes vienību ar kadastra apzīmējumu 4656 006 0128 un “Aizpuri” zemes vienību ar kadastra apzīmējumu 4656 006 0129. Apvienotajam zemes gabalam tiks piešķirts jauns kadastra apzīmējums un nosaukums “Lie</w:t>
      </w:r>
      <w:r>
        <w:t>l</w:t>
      </w:r>
      <w:r w:rsidRPr="00676D46">
        <w:t>rutki”.</w:t>
      </w:r>
    </w:p>
    <w:p w14:paraId="79EEC111" w14:textId="77777777" w:rsidR="0076655F" w:rsidRPr="00676D46" w:rsidRDefault="0076655F" w:rsidP="0076655F">
      <w:pPr>
        <w:ind w:right="-241" w:firstLine="284"/>
        <w:jc w:val="both"/>
      </w:pPr>
      <w:r w:rsidRPr="00676D46">
        <w:t>Zemes ierīcības projektu ir izstrādājis SIA „Rūķis</w:t>
      </w:r>
      <w:r>
        <w:t xml:space="preserve"> AG</w:t>
      </w:r>
      <w:r w:rsidRPr="00676D46">
        <w:t>” sertificēts zemes mērnieks Baiba Eglīte, sertifikāta sērija BA Nr.106, atbilstoši normatīvo aktu nosacījumiem.</w:t>
      </w:r>
    </w:p>
    <w:p w14:paraId="5771A10F" w14:textId="77777777" w:rsidR="0076655F" w:rsidRPr="00676D46" w:rsidRDefault="0076655F" w:rsidP="0076655F">
      <w:pPr>
        <w:ind w:right="-241" w:firstLine="284"/>
        <w:jc w:val="both"/>
        <w:rPr>
          <w:color w:val="FF0000"/>
        </w:rPr>
      </w:pPr>
      <w:r w:rsidRPr="00676D46">
        <w:t>Zemes ierīcības projekts izstrādāts atbilstoši spēkā esošo normatīvo aktu prasībām un konkretizē nekustamā īpašuma apgrūtinājumus</w:t>
      </w:r>
      <w:r>
        <w:t>.</w:t>
      </w:r>
    </w:p>
    <w:p w14:paraId="3D3CAE44" w14:textId="77777777" w:rsidR="0076655F" w:rsidRPr="00676D46" w:rsidRDefault="0076655F" w:rsidP="0076655F">
      <w:pPr>
        <w:ind w:right="-241" w:firstLine="284"/>
        <w:jc w:val="both"/>
      </w:pPr>
      <w:r w:rsidRPr="00676D46">
        <w:t>Zemes ierīcības projektā paredzētie pasākumi atbilst Tērvetes novada teritorijas plānojumam.</w:t>
      </w:r>
    </w:p>
    <w:p w14:paraId="5BF63D2B" w14:textId="77777777" w:rsidR="0076655F" w:rsidRPr="00676D46" w:rsidRDefault="0076655F" w:rsidP="0076655F">
      <w:pPr>
        <w:ind w:right="-241" w:firstLine="284"/>
        <w:jc w:val="both"/>
      </w:pPr>
      <w:r w:rsidRPr="00676D46">
        <w:lastRenderedPageBreak/>
        <w:t>Saskaņā ar Ministru kabineta 2016.gada 5.augusta noteikumu Nr.505 „Zemes ierīcības projekta izstrādes noteikumi” 28.punktu, ja pašvaldība zemes ierīcības projektu apstiprina, pašvaldība, ja nepieciešams, izdod administratīvo aktu par adreses vai nosaukuma piešķiršanu, ja pēc zemes ierīcības darbiem paredzēts izveidot jaunu adresācijas objektu un nekustamā īpašuma lietošanas mērķu noteikšanu vai maiņu.</w:t>
      </w:r>
    </w:p>
    <w:p w14:paraId="10958BFE" w14:textId="77777777" w:rsidR="0076655F" w:rsidRPr="00676D46" w:rsidRDefault="0076655F" w:rsidP="0076655F">
      <w:pPr>
        <w:ind w:right="-241" w:firstLine="284"/>
        <w:jc w:val="both"/>
        <w:rPr>
          <w:bCs/>
        </w:rPr>
      </w:pPr>
      <w:r w:rsidRPr="00676D46">
        <w:t>Ņemot vērā augstāk minētos lietas faktiskos apstākļus un pamatojoties uz Zemes ierīcības likuma 5., 8. un 9.pantu, likuma „Par pašvaldībām” 21.pantu, Ministru kabineta 05.08.2016. noteikumu Nr.505 „Zemes ierīcības projekta izstrādes noteikumi” 26. un 28.punktu un Ministru Kabineta 20.06.2006. noteikumiem Nr.496 „Nekustamā īpašuma lietošanas mērķu klasifikācija un nekustamā īpašuma lietošanas mērķu noteikšanas un maiņas kārtība”,</w:t>
      </w:r>
      <w:r>
        <w:t xml:space="preserve"> atklāti balsojot:</w:t>
      </w:r>
      <w:r w:rsidRPr="00676D46">
        <w:t xml:space="preserve"> </w:t>
      </w:r>
      <w:r w:rsidRPr="00F92D95">
        <w:t>PAR</w:t>
      </w:r>
      <w:r w:rsidRPr="001E72C8">
        <w:t xml:space="preserve"> –</w:t>
      </w:r>
      <w:r>
        <w:t xml:space="preserve"> 19</w:t>
      </w:r>
      <w:r w:rsidRPr="001E72C8">
        <w:t xml:space="preserve"> (Ģirts Ante, </w:t>
      </w:r>
      <w:r w:rsidRPr="001E72C8">
        <w:rPr>
          <w:bCs/>
          <w:lang w:eastAsia="et-EE"/>
        </w:rPr>
        <w:t>Kristīne Briede</w:t>
      </w:r>
      <w:r>
        <w:rPr>
          <w:bCs/>
          <w:lang w:eastAsia="et-EE"/>
        </w:rPr>
        <w:t>,</w:t>
      </w:r>
      <w:r w:rsidRPr="001E72C8">
        <w:rPr>
          <w:bCs/>
          <w:lang w:eastAsia="et-EE"/>
        </w:rPr>
        <w:t xml:space="preserve"> Madara Darguža, Sarmīte Dude, Māris Feldmanis, Edgars Gaigalis, Ivars Gorskis, Gints Kaminskis, Linda Karloviča, Edgars Laimiņš, Sintija Liekniņa, Sanita Olševska, Andris Podvinskis, Viesturs Reinfelds</w:t>
      </w:r>
      <w:r>
        <w:rPr>
          <w:bCs/>
          <w:lang w:eastAsia="et-EE"/>
        </w:rPr>
        <w:t>,</w:t>
      </w:r>
      <w:r w:rsidRPr="001E72C8">
        <w:rPr>
          <w:bCs/>
          <w:lang w:eastAsia="et-EE"/>
        </w:rPr>
        <w:t xml:space="preserve"> Dace Reinika, Guntis Safranovičs, Andrejs Spridzāns, Ivars Stanga, Indra Špela</w:t>
      </w:r>
      <w:r w:rsidRPr="001E72C8">
        <w:t xml:space="preserve">), PRET – nav, ATTURAS – </w:t>
      </w:r>
      <w:r>
        <w:t>nav</w:t>
      </w:r>
      <w:r w:rsidRPr="000C6212">
        <w:t>,</w:t>
      </w:r>
      <w:r w:rsidRPr="00676D46">
        <w:t xml:space="preserve"> Dobeles novada dome </w:t>
      </w:r>
      <w:r w:rsidRPr="00676D46">
        <w:rPr>
          <w:bCs/>
        </w:rPr>
        <w:t>NOLEMJ:</w:t>
      </w:r>
    </w:p>
    <w:p w14:paraId="54283BEE" w14:textId="77777777" w:rsidR="0076655F" w:rsidRPr="00676D46" w:rsidRDefault="0076655F" w:rsidP="00F13FBA">
      <w:pPr>
        <w:numPr>
          <w:ilvl w:val="0"/>
          <w:numId w:val="16"/>
        </w:numPr>
        <w:ind w:left="0" w:right="-241" w:firstLine="0"/>
        <w:jc w:val="both"/>
      </w:pPr>
      <w:r w:rsidRPr="00676D46">
        <w:t>Apstiprināt izstrādāto zemes ierīcības projektu par nekustamo īpašumu „Aizpuri”, Bukaišu pagasts, Dobeles novads, kadastra numurs 4656 006 0035, un “Rutki”, Bukaišu pagasts, Dobeles novads, kadastra numurs 4656 006 0127, zemes vienību ar kadastra apzīmējumiem 4656 006 0035 un 4656 006 0127 sadalīšanu</w:t>
      </w:r>
      <w:r>
        <w:t xml:space="preserve"> un</w:t>
      </w:r>
      <w:r w:rsidRPr="00676D46">
        <w:t xml:space="preserve"> robežu pārkārtošanu.</w:t>
      </w:r>
    </w:p>
    <w:p w14:paraId="268FFD31" w14:textId="77777777" w:rsidR="0076655F" w:rsidRPr="00676D46" w:rsidRDefault="0076655F" w:rsidP="00F13FBA">
      <w:pPr>
        <w:numPr>
          <w:ilvl w:val="0"/>
          <w:numId w:val="16"/>
        </w:numPr>
        <w:ind w:left="0" w:right="-241" w:firstLine="0"/>
        <w:jc w:val="both"/>
      </w:pPr>
      <w:r w:rsidRPr="00676D46">
        <w:t>Nekustamā īpašuma „Aizpuri” paliekošajām zemes vienībām ar kadastra apzīmējumiem 4656 006 0613 (2,9 ha) un 4656 006 0614 (1,7 ha) atstāt iepriekšējo nosaukumu “Aizpuri”, Bukaišu pagasts, Dobeles novads, un visā to platībā piešķirt nekustamā īpašuma lietošanas mērķi - zeme, uz kuras galvenā saimnieciskā darbība ir lauksaimniecība (kods 0101).</w:t>
      </w:r>
    </w:p>
    <w:p w14:paraId="7CF11192" w14:textId="77777777" w:rsidR="0076655F" w:rsidRPr="00676D46" w:rsidRDefault="0076655F" w:rsidP="00F13FBA">
      <w:pPr>
        <w:numPr>
          <w:ilvl w:val="0"/>
          <w:numId w:val="16"/>
        </w:numPr>
        <w:ind w:left="0" w:right="-241" w:firstLine="0"/>
        <w:jc w:val="both"/>
      </w:pPr>
      <w:r w:rsidRPr="00676D46">
        <w:t>Jaunizveidotā nekustamā īpašuma zemes vienībām ar kadastra apzīmējumiem 4656 006 0614 (17,8 ha) un 4656 006 616 (9,97 ha) piešķirt nosaukumu – “Lielpuri”, Bukaišu pagasts, Dobeles novads, un visā to platībā noteikt nekustamā īpašuma lietošanas mērķi – zeme, uz kuras galvenā saimnieciskā darbība ir lauksaimniecība (kods 0101).</w:t>
      </w:r>
    </w:p>
    <w:p w14:paraId="473C06E6" w14:textId="77777777" w:rsidR="0076655F" w:rsidRPr="00676D46" w:rsidRDefault="0076655F" w:rsidP="00F13FBA">
      <w:pPr>
        <w:numPr>
          <w:ilvl w:val="0"/>
          <w:numId w:val="16"/>
        </w:numPr>
        <w:ind w:left="0" w:right="-241" w:firstLine="0"/>
        <w:jc w:val="both"/>
      </w:pPr>
      <w:r w:rsidRPr="00676D46">
        <w:t>Nekustamā īpašuma “Rutki” paliekošajai zemes vienībai ar kadastra apzīmējumu 4656 006 0617 (2,9 ha) atstāt iepriekšējo nosaukumu – “Rutki”, Bukaišu pagasts, Dobeles novads, un visā tās platībā noteikt zemes lietošanas mērķi – zeme, uz kuras galvenā saimnieciskā darbība ir lauksaimniecība (kods 0101).</w:t>
      </w:r>
    </w:p>
    <w:p w14:paraId="64E17EF1" w14:textId="77777777" w:rsidR="0076655F" w:rsidRPr="00676D46" w:rsidRDefault="0076655F" w:rsidP="00F13FBA">
      <w:pPr>
        <w:numPr>
          <w:ilvl w:val="0"/>
          <w:numId w:val="16"/>
        </w:numPr>
        <w:ind w:left="0" w:right="-241" w:firstLine="0"/>
        <w:jc w:val="both"/>
      </w:pPr>
      <w:r w:rsidRPr="00676D46">
        <w:t>Jaunizveidotajai zemes vienībai  ar kadastra apzīmējumu 4656 006 0618 (21,61 ha) piešķirt jaunu nosaukumu – “Lielrutki”, Bukaišu pagasts, Dobeles novads, un visā tās platībā noteikt zemes lietošanas mērķi – zeme, uz kuras galvenā saimnieciskā darbība ir lauksaimniecība (kods 0101).</w:t>
      </w:r>
    </w:p>
    <w:p w14:paraId="39CFD824" w14:textId="77777777" w:rsidR="0076655F" w:rsidRPr="005E60BA" w:rsidRDefault="0076655F" w:rsidP="00F13FBA">
      <w:pPr>
        <w:pStyle w:val="ListParagraph"/>
        <w:widowControl/>
        <w:numPr>
          <w:ilvl w:val="0"/>
          <w:numId w:val="16"/>
        </w:numPr>
        <w:suppressAutoHyphens w:val="0"/>
        <w:ind w:left="0" w:firstLine="0"/>
        <w:contextualSpacing/>
        <w:jc w:val="both"/>
      </w:pPr>
      <w:r w:rsidRPr="005E60BA">
        <w:t>Lēmumu var pārsūdzēt Administratīvajā rajona tiesā, viena mēneša laikā no tā spēkā stāšanās dienas.</w:t>
      </w:r>
    </w:p>
    <w:p w14:paraId="75A3A8D4" w14:textId="77777777" w:rsidR="0076655F" w:rsidRDefault="0076655F" w:rsidP="0076655F"/>
    <w:p w14:paraId="2290BF5C" w14:textId="77777777" w:rsidR="0076655F" w:rsidRDefault="0076655F" w:rsidP="0076655F"/>
    <w:p w14:paraId="2609E718" w14:textId="77777777" w:rsidR="0076655F" w:rsidRPr="00746C0F" w:rsidRDefault="0076655F" w:rsidP="0076655F">
      <w:r>
        <w:t>Domes priekšsēdētājs</w:t>
      </w:r>
      <w:r>
        <w:tab/>
      </w:r>
      <w:r>
        <w:tab/>
      </w:r>
      <w:r>
        <w:tab/>
      </w:r>
      <w:r>
        <w:tab/>
      </w:r>
      <w:r>
        <w:tab/>
      </w:r>
      <w:r>
        <w:tab/>
      </w:r>
      <w:r>
        <w:tab/>
      </w:r>
      <w:r>
        <w:tab/>
      </w:r>
      <w:r>
        <w:tab/>
        <w:t>I.Gorskis</w:t>
      </w:r>
    </w:p>
    <w:p w14:paraId="64F33FCF" w14:textId="77777777" w:rsidR="0076655F" w:rsidRPr="004E32AF" w:rsidRDefault="0076655F" w:rsidP="0076655F">
      <w:pPr>
        <w:jc w:val="right"/>
        <w:rPr>
          <w:b/>
        </w:rPr>
      </w:pPr>
      <w:r>
        <w:rPr>
          <w:b/>
        </w:rPr>
        <w:br w:type="page"/>
      </w:r>
    </w:p>
    <w:p w14:paraId="62E3DBF6" w14:textId="77777777" w:rsidR="0076655F" w:rsidRPr="004E32AF" w:rsidRDefault="0076655F" w:rsidP="0076655F">
      <w:pPr>
        <w:tabs>
          <w:tab w:val="left" w:pos="-24212"/>
        </w:tabs>
        <w:jc w:val="center"/>
        <w:rPr>
          <w:sz w:val="20"/>
          <w:szCs w:val="20"/>
        </w:rPr>
      </w:pPr>
      <w:r w:rsidRPr="004E32AF">
        <w:rPr>
          <w:noProof/>
          <w:sz w:val="20"/>
          <w:szCs w:val="20"/>
        </w:rPr>
        <w:lastRenderedPageBreak/>
        <w:drawing>
          <wp:inline distT="0" distB="0" distL="0" distR="0" wp14:anchorId="63783365" wp14:editId="1558A6D3">
            <wp:extent cx="676275" cy="752475"/>
            <wp:effectExtent l="0" t="0" r="9525" b="9525"/>
            <wp:docPr id="123"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5A7A5E8E" w14:textId="77777777" w:rsidR="0076655F" w:rsidRPr="004E32AF" w:rsidRDefault="0076655F" w:rsidP="0076655F">
      <w:pPr>
        <w:pStyle w:val="Header"/>
        <w:jc w:val="center"/>
        <w:rPr>
          <w:sz w:val="20"/>
        </w:rPr>
      </w:pPr>
      <w:r w:rsidRPr="004E32AF">
        <w:rPr>
          <w:sz w:val="20"/>
        </w:rPr>
        <w:t>LATVIJAS REPUBLIKA</w:t>
      </w:r>
    </w:p>
    <w:p w14:paraId="238A66E6" w14:textId="77777777" w:rsidR="0076655F" w:rsidRPr="004E32AF" w:rsidRDefault="0076655F" w:rsidP="0076655F">
      <w:pPr>
        <w:pStyle w:val="Header"/>
        <w:jc w:val="center"/>
        <w:rPr>
          <w:b/>
          <w:sz w:val="32"/>
          <w:szCs w:val="32"/>
        </w:rPr>
      </w:pPr>
      <w:r w:rsidRPr="004E32AF">
        <w:rPr>
          <w:b/>
          <w:sz w:val="32"/>
          <w:szCs w:val="32"/>
        </w:rPr>
        <w:t>DOBELES NOVADA DOME</w:t>
      </w:r>
    </w:p>
    <w:p w14:paraId="0F9A3BF5" w14:textId="77777777" w:rsidR="0076655F" w:rsidRPr="004E32AF" w:rsidRDefault="0076655F" w:rsidP="0076655F">
      <w:pPr>
        <w:pStyle w:val="Header"/>
        <w:jc w:val="center"/>
        <w:rPr>
          <w:sz w:val="16"/>
          <w:szCs w:val="16"/>
        </w:rPr>
      </w:pPr>
      <w:r w:rsidRPr="004E32AF">
        <w:rPr>
          <w:sz w:val="16"/>
          <w:szCs w:val="16"/>
        </w:rPr>
        <w:t>Brīvības iela 17, Dobele, Dobeles novads, LV-3701</w:t>
      </w:r>
    </w:p>
    <w:p w14:paraId="2AFAD489" w14:textId="77777777" w:rsidR="0076655F" w:rsidRPr="004E32AF" w:rsidRDefault="0076655F" w:rsidP="0076655F">
      <w:pPr>
        <w:pStyle w:val="Header"/>
        <w:pBdr>
          <w:bottom w:val="double" w:sz="6" w:space="1" w:color="auto"/>
        </w:pBdr>
        <w:jc w:val="center"/>
        <w:rPr>
          <w:color w:val="000000"/>
          <w:sz w:val="16"/>
          <w:szCs w:val="16"/>
        </w:rPr>
      </w:pPr>
      <w:r w:rsidRPr="004E32AF">
        <w:rPr>
          <w:sz w:val="16"/>
          <w:szCs w:val="16"/>
        </w:rPr>
        <w:t xml:space="preserve">Tālr. 63707269, 63700137, 63720940, e-pasts </w:t>
      </w:r>
      <w:hyperlink r:id="rId26" w:history="1">
        <w:r w:rsidRPr="004E32AF">
          <w:rPr>
            <w:rStyle w:val="Hyperlink"/>
            <w:rFonts w:eastAsia="Calibri"/>
            <w:color w:val="000000"/>
            <w:sz w:val="16"/>
            <w:szCs w:val="16"/>
          </w:rPr>
          <w:t>dome@dobele.lv</w:t>
        </w:r>
      </w:hyperlink>
    </w:p>
    <w:p w14:paraId="73B85DE3" w14:textId="77777777" w:rsidR="0076655F" w:rsidRPr="004E32AF" w:rsidRDefault="0076655F" w:rsidP="0076655F">
      <w:pPr>
        <w:jc w:val="center"/>
        <w:rPr>
          <w:b/>
        </w:rPr>
      </w:pPr>
    </w:p>
    <w:p w14:paraId="02F6D0AB" w14:textId="77777777" w:rsidR="0076655F" w:rsidRPr="004E32AF" w:rsidRDefault="0076655F" w:rsidP="0076655F">
      <w:pPr>
        <w:jc w:val="center"/>
        <w:rPr>
          <w:b/>
        </w:rPr>
      </w:pPr>
      <w:r w:rsidRPr="004E32AF">
        <w:rPr>
          <w:b/>
        </w:rPr>
        <w:t>LĒMUMS</w:t>
      </w:r>
    </w:p>
    <w:p w14:paraId="51AFE5B2" w14:textId="77777777" w:rsidR="0076655F" w:rsidRPr="004E32AF" w:rsidRDefault="0076655F" w:rsidP="0076655F">
      <w:pPr>
        <w:jc w:val="center"/>
        <w:rPr>
          <w:b/>
        </w:rPr>
      </w:pPr>
      <w:r w:rsidRPr="004E32AF">
        <w:rPr>
          <w:b/>
        </w:rPr>
        <w:t>Dobelē</w:t>
      </w:r>
    </w:p>
    <w:p w14:paraId="640BB2A2" w14:textId="77777777" w:rsidR="0076655F" w:rsidRPr="004E32AF" w:rsidRDefault="0076655F" w:rsidP="0076655F">
      <w:pPr>
        <w:tabs>
          <w:tab w:val="left" w:pos="-18092"/>
        </w:tabs>
        <w:ind w:left="360"/>
        <w:jc w:val="both"/>
        <w:rPr>
          <w:b/>
        </w:rPr>
      </w:pPr>
    </w:p>
    <w:p w14:paraId="2FD0E0F2" w14:textId="77777777" w:rsidR="0076655F" w:rsidRDefault="0076655F" w:rsidP="0076655F">
      <w:pPr>
        <w:tabs>
          <w:tab w:val="left" w:pos="-18092"/>
        </w:tabs>
        <w:ind w:left="360"/>
        <w:jc w:val="both"/>
        <w:rPr>
          <w:b/>
        </w:rPr>
      </w:pPr>
      <w:r>
        <w:rPr>
          <w:b/>
        </w:rPr>
        <w:t>2021.gada 25</w:t>
      </w:r>
      <w:r w:rsidRPr="004E32AF">
        <w:rPr>
          <w:b/>
          <w:lang w:eastAsia="ar-SA"/>
        </w:rPr>
        <w:t>.</w:t>
      </w:r>
      <w:r>
        <w:rPr>
          <w:b/>
          <w:lang w:eastAsia="ar-SA"/>
        </w:rPr>
        <w:t>novembrī</w:t>
      </w:r>
      <w:r w:rsidRPr="004E32AF">
        <w:rPr>
          <w:b/>
          <w:lang w:eastAsia="ar-SA"/>
        </w:rPr>
        <w:tab/>
      </w:r>
      <w:r w:rsidRPr="004E32AF">
        <w:rPr>
          <w:b/>
        </w:rPr>
        <w:tab/>
      </w:r>
      <w:r w:rsidRPr="004E32AF">
        <w:rPr>
          <w:b/>
        </w:rPr>
        <w:tab/>
      </w:r>
      <w:r w:rsidRPr="004E32AF">
        <w:rPr>
          <w:b/>
        </w:rPr>
        <w:tab/>
      </w:r>
      <w:r w:rsidRPr="004E32AF">
        <w:rPr>
          <w:b/>
        </w:rPr>
        <w:tab/>
      </w:r>
      <w:r w:rsidRPr="004E32AF">
        <w:rPr>
          <w:b/>
        </w:rPr>
        <w:tab/>
      </w:r>
      <w:r w:rsidRPr="004E32AF">
        <w:rPr>
          <w:b/>
        </w:rPr>
        <w:tab/>
      </w:r>
      <w:r>
        <w:rPr>
          <w:b/>
        </w:rPr>
        <w:tab/>
      </w:r>
      <w:r w:rsidRPr="004E32AF">
        <w:rPr>
          <w:b/>
        </w:rPr>
        <w:t>Nr.</w:t>
      </w:r>
      <w:r>
        <w:rPr>
          <w:b/>
        </w:rPr>
        <w:t>255</w:t>
      </w:r>
      <w:r w:rsidRPr="004E32AF">
        <w:rPr>
          <w:b/>
        </w:rPr>
        <w:t>/</w:t>
      </w:r>
      <w:r>
        <w:rPr>
          <w:b/>
        </w:rPr>
        <w:t>16</w:t>
      </w:r>
    </w:p>
    <w:p w14:paraId="7B52738F" w14:textId="77777777" w:rsidR="0076655F" w:rsidRPr="0097691F" w:rsidRDefault="0076655F" w:rsidP="0076655F">
      <w:pPr>
        <w:pStyle w:val="Header"/>
        <w:jc w:val="right"/>
        <w:rPr>
          <w:color w:val="000000"/>
        </w:rPr>
      </w:pPr>
      <w:r w:rsidRPr="0097691F">
        <w:rPr>
          <w:color w:val="000000"/>
        </w:rPr>
        <w:t>(prot.Nr.</w:t>
      </w:r>
      <w:r>
        <w:rPr>
          <w:color w:val="000000"/>
        </w:rPr>
        <w:t>16, 11.</w:t>
      </w:r>
      <w:r w:rsidRPr="0097691F">
        <w:rPr>
          <w:color w:val="000000"/>
        </w:rPr>
        <w:t>§)</w:t>
      </w:r>
    </w:p>
    <w:p w14:paraId="25283860" w14:textId="77777777" w:rsidR="0076655F" w:rsidRDefault="0076655F" w:rsidP="0076655F">
      <w:pPr>
        <w:rPr>
          <w:b/>
        </w:rPr>
      </w:pPr>
    </w:p>
    <w:p w14:paraId="1307856F" w14:textId="77777777" w:rsidR="0076655F" w:rsidRPr="005F0EFC" w:rsidRDefault="0076655F" w:rsidP="0076655F">
      <w:pPr>
        <w:ind w:right="-694"/>
        <w:jc w:val="center"/>
        <w:rPr>
          <w:b/>
          <w:u w:val="single"/>
        </w:rPr>
      </w:pPr>
      <w:r w:rsidRPr="005F0EFC">
        <w:rPr>
          <w:b/>
          <w:u w:val="single"/>
        </w:rPr>
        <w:t>Par zemes ierīcības projekta apstiprināšanu nekustamo īpašumu</w:t>
      </w:r>
    </w:p>
    <w:p w14:paraId="22969C89" w14:textId="77777777" w:rsidR="0076655F" w:rsidRPr="005F0EFC" w:rsidRDefault="0076655F" w:rsidP="0076655F">
      <w:pPr>
        <w:ind w:right="-694"/>
        <w:jc w:val="center"/>
        <w:rPr>
          <w:b/>
          <w:u w:val="single"/>
        </w:rPr>
      </w:pPr>
      <w:r w:rsidRPr="005F0EFC">
        <w:rPr>
          <w:b/>
          <w:u w:val="single"/>
        </w:rPr>
        <w:t>„Ozoli” un “Kāvužas” Bukaišu pagastā, Dobeles novadā sadalīšanai</w:t>
      </w:r>
    </w:p>
    <w:p w14:paraId="070009DE" w14:textId="77777777" w:rsidR="0076655F" w:rsidRPr="005F0EFC" w:rsidRDefault="0076655F" w:rsidP="0076655F">
      <w:pPr>
        <w:jc w:val="center"/>
        <w:rPr>
          <w:b/>
          <w:u w:val="single"/>
        </w:rPr>
      </w:pPr>
      <w:r w:rsidRPr="005F0EFC">
        <w:rPr>
          <w:b/>
          <w:u w:val="single"/>
        </w:rPr>
        <w:t>un robežu pārkārtošanai</w:t>
      </w:r>
    </w:p>
    <w:p w14:paraId="278731D0" w14:textId="77777777" w:rsidR="0076655F" w:rsidRDefault="0076655F" w:rsidP="0076655F">
      <w:pPr>
        <w:rPr>
          <w:b/>
        </w:rPr>
      </w:pPr>
    </w:p>
    <w:p w14:paraId="088EB9D4" w14:textId="77777777" w:rsidR="0076655F" w:rsidRPr="00027706" w:rsidRDefault="0076655F" w:rsidP="0076655F">
      <w:pPr>
        <w:ind w:right="-241" w:firstLine="284"/>
        <w:jc w:val="both"/>
      </w:pPr>
      <w:r w:rsidRPr="00027706">
        <w:t>Dobeles novada dome ir izskatījusi sagatavoto lēmuma projektu par izstrādātā zemes ierīcības pr</w:t>
      </w:r>
      <w:r>
        <w:t>ojekta apstiprināšanu, nekustamā</w:t>
      </w:r>
      <w:r w:rsidRPr="00027706">
        <w:t xml:space="preserve"> īpašum</w:t>
      </w:r>
      <w:r>
        <w:t>a</w:t>
      </w:r>
      <w:r w:rsidRPr="00027706">
        <w:t xml:space="preserve"> </w:t>
      </w:r>
      <w:r>
        <w:t>„Ozoli”, Bukaišu pagastā</w:t>
      </w:r>
      <w:r w:rsidRPr="00027706">
        <w:t>, Dobeles novad</w:t>
      </w:r>
      <w:r>
        <w:t>ā</w:t>
      </w:r>
      <w:r w:rsidRPr="00027706">
        <w:t xml:space="preserve">, kadastra numurs 4656 005 0034 </w:t>
      </w:r>
      <w:r>
        <w:t>(</w:t>
      </w:r>
      <w:r w:rsidRPr="00706903">
        <w:t xml:space="preserve">turpmāk arī – </w:t>
      </w:r>
      <w:r>
        <w:t xml:space="preserve">nekustamais </w:t>
      </w:r>
      <w:r w:rsidRPr="00706903">
        <w:t>īpašums „</w:t>
      </w:r>
      <w:r>
        <w:t>Ozoli</w:t>
      </w:r>
      <w:r w:rsidRPr="00706903">
        <w:t>”</w:t>
      </w:r>
      <w:r>
        <w:t xml:space="preserve">) </w:t>
      </w:r>
      <w:r w:rsidRPr="00027706">
        <w:t>un nekustamā īpašuma “Kāvužas”,</w:t>
      </w:r>
      <w:r>
        <w:t xml:space="preserve"> </w:t>
      </w:r>
      <w:r w:rsidRPr="00027706">
        <w:t>Bukaišu pagast</w:t>
      </w:r>
      <w:r>
        <w:t>ā</w:t>
      </w:r>
      <w:r w:rsidRPr="00027706">
        <w:t>, Dobeles novad</w:t>
      </w:r>
      <w:r>
        <w:t>ā</w:t>
      </w:r>
      <w:r w:rsidRPr="00AA3F25">
        <w:t xml:space="preserve"> </w:t>
      </w:r>
      <w:r>
        <w:t>(</w:t>
      </w:r>
      <w:r w:rsidRPr="00706903">
        <w:t xml:space="preserve">turpmāk arī – </w:t>
      </w:r>
      <w:r>
        <w:t xml:space="preserve">nekustamais </w:t>
      </w:r>
      <w:r w:rsidRPr="00706903">
        <w:t>īpašums „</w:t>
      </w:r>
      <w:r>
        <w:t>Kāvužas</w:t>
      </w:r>
      <w:r w:rsidRPr="00706903">
        <w:t>”</w:t>
      </w:r>
      <w:r>
        <w:t>)</w:t>
      </w:r>
      <w:r w:rsidRPr="00027706">
        <w:t>, robežu pārkārtošanu, nosaukuma un lietošanas mērķa piešķiršanai sadalītajiem zemes gabaliem.</w:t>
      </w:r>
    </w:p>
    <w:p w14:paraId="667BB582" w14:textId="77777777" w:rsidR="0076655F" w:rsidRPr="00027706" w:rsidRDefault="0076655F" w:rsidP="0076655F">
      <w:pPr>
        <w:ind w:right="-241" w:firstLine="284"/>
        <w:jc w:val="both"/>
      </w:pPr>
      <w:r w:rsidRPr="00027706">
        <w:t>Izskatot augstāk minēto iesniegumu un izstrādāto zemes ierīcības projektu, Dobeles novada dome konstatēja:</w:t>
      </w:r>
    </w:p>
    <w:p w14:paraId="32EF1E9C" w14:textId="386414E2" w:rsidR="0076655F" w:rsidRPr="00027706" w:rsidRDefault="0076655F" w:rsidP="0076655F">
      <w:pPr>
        <w:ind w:right="-241" w:firstLine="284"/>
        <w:jc w:val="both"/>
      </w:pPr>
      <w:r w:rsidRPr="00027706">
        <w:t xml:space="preserve">Nekustamais īpašums „Ozoli”, kadastra numurs 4656 005 0034, pieder </w:t>
      </w:r>
      <w:r w:rsidR="00487057">
        <w:t>[..]</w:t>
      </w:r>
      <w:r>
        <w:t xml:space="preserve">, personas kods </w:t>
      </w:r>
      <w:r w:rsidR="00487057">
        <w:t>[..]</w:t>
      </w:r>
      <w:r>
        <w:t xml:space="preserve">, </w:t>
      </w:r>
      <w:r w:rsidRPr="00027706">
        <w:t xml:space="preserve">un sastāv no vienas zemes vienības ar kadastra apzīmējumu 4656 005 0034, ar kopējo platību 4,24 ha. </w:t>
      </w:r>
    </w:p>
    <w:p w14:paraId="1A760D1B" w14:textId="7F52023A" w:rsidR="0076655F" w:rsidRPr="00027706" w:rsidRDefault="00487057" w:rsidP="0076655F">
      <w:pPr>
        <w:ind w:right="-241" w:firstLine="284"/>
        <w:jc w:val="both"/>
      </w:pPr>
      <w:r>
        <w:t>[..]</w:t>
      </w:r>
      <w:r w:rsidR="0076655F" w:rsidRPr="00027706">
        <w:t xml:space="preserve"> īpašuma tiesības uz nekustamo īpašumu „Ozoli”, reģistrētas </w:t>
      </w:r>
      <w:r w:rsidR="0076655F">
        <w:t xml:space="preserve">Zemgales rajona tiesas </w:t>
      </w:r>
      <w:r w:rsidR="0076655F" w:rsidRPr="00027706">
        <w:t>Bukaišu pagasta zemesgrāmatas nodalījumā Nr. 100000422456.</w:t>
      </w:r>
    </w:p>
    <w:p w14:paraId="3DE194C2" w14:textId="77777777" w:rsidR="0076655F" w:rsidRPr="00027706" w:rsidRDefault="0076655F" w:rsidP="0076655F">
      <w:pPr>
        <w:ind w:right="-241" w:firstLine="284"/>
        <w:jc w:val="both"/>
      </w:pPr>
      <w:r w:rsidRPr="00027706">
        <w:t>Nekustamais īpašums „Kāvužas”, kadastra numurs 4656 005 0028, pieder Miķelsona zemnieku saimniecībai “MĀLIŅI”</w:t>
      </w:r>
      <w:r>
        <w:t>, reģistrācijas numurs</w:t>
      </w:r>
      <w:r w:rsidRPr="00027706">
        <w:t xml:space="preserve"> 45101004035, sastāv no </w:t>
      </w:r>
      <w:r>
        <w:t>trijām</w:t>
      </w:r>
      <w:r w:rsidRPr="00027706">
        <w:t xml:space="preserve"> zemes vienībām ar kadastra apzīmējumiem 4656 005 0028,</w:t>
      </w:r>
      <w:r>
        <w:t xml:space="preserve"> </w:t>
      </w:r>
      <w:r w:rsidRPr="00027706">
        <w:t xml:space="preserve">4656 005 0028 un 4656 005 0131 ar kopējo platību 12,62 ha. </w:t>
      </w:r>
    </w:p>
    <w:p w14:paraId="1214A90D" w14:textId="77777777" w:rsidR="0076655F" w:rsidRPr="00027706" w:rsidRDefault="0076655F" w:rsidP="0076655F">
      <w:pPr>
        <w:ind w:right="-241" w:firstLine="284"/>
        <w:jc w:val="both"/>
      </w:pPr>
      <w:r w:rsidRPr="00027706">
        <w:t>Miķelsona zemnieku saimniecībai “MĀLIŅI”</w:t>
      </w:r>
      <w:r>
        <w:t xml:space="preserve"> </w:t>
      </w:r>
      <w:r w:rsidRPr="00027706">
        <w:t xml:space="preserve">īpašuma tiesības uz nekustamo īpašumu „Kāvužas”, reģistrētas </w:t>
      </w:r>
      <w:r>
        <w:t xml:space="preserve">Zemgales rajona tiesas </w:t>
      </w:r>
      <w:r w:rsidRPr="00027706">
        <w:t>Bukaišu pagasta zemesgrāmatas nodalījumā Nr.100000060083.</w:t>
      </w:r>
    </w:p>
    <w:p w14:paraId="3DA611A5" w14:textId="77777777" w:rsidR="0076655F" w:rsidRPr="00027706" w:rsidRDefault="0076655F" w:rsidP="0076655F">
      <w:pPr>
        <w:ind w:right="-241" w:firstLine="284"/>
        <w:jc w:val="both"/>
      </w:pPr>
      <w:r>
        <w:t>Ī</w:t>
      </w:r>
      <w:r w:rsidRPr="00027706">
        <w:t xml:space="preserve">pašnieki vēlas nekustamā īpašuma “Ozoli” zemes vienībai ar kadastra apzīmējumu 4656 005 0034 un </w:t>
      </w:r>
      <w:r>
        <w:t xml:space="preserve">nekustamā </w:t>
      </w:r>
      <w:r w:rsidRPr="00027706">
        <w:t>īpašuma “Kāvužas “ zemes vienībai ar kadastra apzīmējumu 4656 005 0028 pārkārtot robežas starp abiem īpašumiem atbilstoši izstrādātajam zemes ierīcības projektam.</w:t>
      </w:r>
    </w:p>
    <w:p w14:paraId="26FFAA14" w14:textId="77777777" w:rsidR="0076655F" w:rsidRPr="00027706" w:rsidRDefault="0076655F" w:rsidP="0076655F">
      <w:pPr>
        <w:ind w:right="-241" w:firstLine="284"/>
        <w:jc w:val="both"/>
        <w:rPr>
          <w:color w:val="FF0000"/>
        </w:rPr>
      </w:pPr>
      <w:r w:rsidRPr="00027706">
        <w:t>Zemes ierīcības projektu ir izstrādājis SIA „Rūķis AG” sertificēts zemes mērnieks Baiba Eglīte, sertifikāta sērija BA Nr.106, atbilstoši normatīvo aktu nosacījumiem.</w:t>
      </w:r>
    </w:p>
    <w:p w14:paraId="392C9184" w14:textId="77777777" w:rsidR="0076655F" w:rsidRPr="00027706" w:rsidRDefault="0076655F" w:rsidP="0076655F">
      <w:pPr>
        <w:ind w:right="-241" w:firstLine="284"/>
        <w:jc w:val="both"/>
      </w:pPr>
      <w:r w:rsidRPr="00027706">
        <w:t>Zemes ierīcības projekts paredz sadalīt nekustamā īpašuma „Ozoli”, zemes vienību ar kadastra apzīmējumu 4656 005 0034 divos atsevišķos zemes gabalos – 1,35 ha platībā, un 2,89 ha platībā. Vienam zemes gabalam 1,35 ha platībā tiks saglabāts esošais kadastra apzīmējums un nosaukums – “Ozoli”. Otrs zemes gabals 2,89 ha platībā tiks pievienots blakus esošam zemes gabalam “Kāvužas”, kadastra apzīmējums 4656 005 0028, izveidojot zemes vienību 7,77 ha platībā, saglabājot esošo nosaukumu un kadastra apzīmējumu, un konkretizē nekustamā īpašuma apgrūtinājumus.</w:t>
      </w:r>
      <w:r>
        <w:t xml:space="preserve"> </w:t>
      </w:r>
      <w:r w:rsidRPr="00027706">
        <w:t>Zemes ierīcības projektā paredzētie pasākumi atbilst Tērvetes novada teritorijas plānojumam.</w:t>
      </w:r>
    </w:p>
    <w:p w14:paraId="7DD73D08" w14:textId="77777777" w:rsidR="0076655F" w:rsidRPr="00027706" w:rsidRDefault="0076655F" w:rsidP="0076655F">
      <w:pPr>
        <w:ind w:right="-241" w:firstLine="284"/>
        <w:jc w:val="both"/>
      </w:pPr>
      <w:r w:rsidRPr="00027706">
        <w:t>Saskaņā ar Ministru kabineta 2016.gada 5.augusta noteikumu Nr.505 „Zemes ierīcības projekta izstrādes noteikumi” 28.punktu, ja pašvaldība zemes ierīcības projektu apstiprina, pašvaldība, ja nepieciešams, izdod administratīvo aktu par adreses vai nosaukuma piešķiršanu, ja pēc zemes ierīcības darbiem paredzēts izveidot jaunu adresācijas objektu un nekustamā īpašuma lietošanas mērķu noteikšanu vai maiņu.</w:t>
      </w:r>
    </w:p>
    <w:p w14:paraId="454D5211" w14:textId="77777777" w:rsidR="0076655F" w:rsidRPr="00027706" w:rsidRDefault="0076655F" w:rsidP="0076655F">
      <w:pPr>
        <w:ind w:right="-241" w:firstLine="284"/>
        <w:jc w:val="both"/>
      </w:pPr>
      <w:r w:rsidRPr="00027706">
        <w:lastRenderedPageBreak/>
        <w:t>Ņemot vērā augstāk minētos lietas faktiskos apstākļus un</w:t>
      </w:r>
      <w:r>
        <w:t xml:space="preserve"> </w:t>
      </w:r>
      <w:r w:rsidRPr="00027706">
        <w:t>pamatojoties uz Zemes ierīcības likuma 5., 8. un 9.pantu, likuma „Par pašvaldībām” 21.pantu, LR MK 05.08.2016. noteikumu Nr. 505 „Zemes ierīcības projekta izstrādes noteikumi” 26. un 28.punktu un LR MK 20.06.2006. noteikumiem Nr.496 „Nekustamā īpašuma lietošanas mērķu klasifikācija un nekustamā īpašuma lietošanas mērķu noteikšanas un maiņas kā</w:t>
      </w:r>
      <w:r>
        <w:t xml:space="preserve">rtība”, atklāti balsojot: </w:t>
      </w:r>
      <w:r w:rsidRPr="00F92D95">
        <w:t>PAR</w:t>
      </w:r>
      <w:r w:rsidRPr="001E72C8">
        <w:t xml:space="preserve"> –</w:t>
      </w:r>
      <w:r>
        <w:t xml:space="preserve"> 19</w:t>
      </w:r>
      <w:r w:rsidRPr="001E72C8">
        <w:t xml:space="preserve"> (Ģirts Ante, </w:t>
      </w:r>
      <w:r w:rsidRPr="001E72C8">
        <w:rPr>
          <w:bCs/>
          <w:lang w:eastAsia="et-EE"/>
        </w:rPr>
        <w:t>Kristīne Briede</w:t>
      </w:r>
      <w:r>
        <w:rPr>
          <w:bCs/>
          <w:lang w:eastAsia="et-EE"/>
        </w:rPr>
        <w:t>,</w:t>
      </w:r>
      <w:r w:rsidRPr="001E72C8">
        <w:rPr>
          <w:bCs/>
          <w:lang w:eastAsia="et-EE"/>
        </w:rPr>
        <w:t xml:space="preserve"> Madara Darguža, Sarmīte Dude, Māris Feldmanis, Edgars Gaigalis, Ivars Gorskis, Gints Kaminskis, Linda Karloviča, Edgars Laimiņš, Sintija Liekniņa, Sanita Olševska, Andris Podvinskis, Viesturs Reinfelds</w:t>
      </w:r>
      <w:r>
        <w:rPr>
          <w:bCs/>
          <w:lang w:eastAsia="et-EE"/>
        </w:rPr>
        <w:t>,</w:t>
      </w:r>
      <w:r w:rsidRPr="001E72C8">
        <w:rPr>
          <w:bCs/>
          <w:lang w:eastAsia="et-EE"/>
        </w:rPr>
        <w:t xml:space="preserve"> Dace Reinika, Guntis Safranovičs, Andrejs Spridzāns, Ivars Stanga, Indra Špela</w:t>
      </w:r>
      <w:r w:rsidRPr="001E72C8">
        <w:t xml:space="preserve">), PRET – nav, ATTURAS – </w:t>
      </w:r>
      <w:r>
        <w:t>nav</w:t>
      </w:r>
      <w:r w:rsidRPr="000C6212">
        <w:t>,</w:t>
      </w:r>
      <w:r>
        <w:t xml:space="preserve"> Dobeles novada dome </w:t>
      </w:r>
      <w:r w:rsidRPr="00027706">
        <w:t>NOLEMJ:</w:t>
      </w:r>
    </w:p>
    <w:p w14:paraId="42524140" w14:textId="77777777" w:rsidR="0076655F" w:rsidRPr="00BC7FF9" w:rsidRDefault="0076655F" w:rsidP="00F13FBA">
      <w:pPr>
        <w:pStyle w:val="ListParagraph"/>
        <w:widowControl/>
        <w:numPr>
          <w:ilvl w:val="0"/>
          <w:numId w:val="17"/>
        </w:numPr>
        <w:suppressAutoHyphens w:val="0"/>
        <w:ind w:left="0" w:right="-241" w:firstLine="0"/>
        <w:contextualSpacing/>
        <w:jc w:val="both"/>
      </w:pPr>
      <w:r w:rsidRPr="00BC7FF9">
        <w:t>Apstiprināt izstrādāto zemes ierīcības projektu, nekustamā īpašuma „Ozoli”, Bukaišu pagasts, Dobeles novads, zemes vienības ar kadastra apzīmējumu 4656 005 0034 un nekustamā īpašuma “Kāvužas”, Bukaišu pagasts, Dobeles novads zemes vienības ar kadastra apzīmējumu 4656 005 0028 robežu pārkārtošanai.</w:t>
      </w:r>
    </w:p>
    <w:p w14:paraId="689DFD61" w14:textId="77777777" w:rsidR="0076655F" w:rsidRPr="00027706" w:rsidRDefault="0076655F" w:rsidP="00F13FBA">
      <w:pPr>
        <w:numPr>
          <w:ilvl w:val="0"/>
          <w:numId w:val="17"/>
        </w:numPr>
        <w:ind w:left="0" w:right="-241" w:firstLine="0"/>
        <w:jc w:val="both"/>
      </w:pPr>
      <w:bookmarkStart w:id="12" w:name="_Hlk87346989"/>
      <w:r w:rsidRPr="00027706">
        <w:t xml:space="preserve">Nekustamā īpašuma „Ozoli”, Bukaišu pagasts, Dobeles novads paliekošajai zemes vienības daļai ar kadastra apzīmējumu 4656 005 0034 atstāt iepriekšējo nosaukumu “Ozoli”, Bukaišu pagasts, Dobeles novads un visā tās platībā (1,35ha) piešķirt nekustamā īpašuma lietošanas mērķi - zeme, </w:t>
      </w:r>
      <w:bookmarkStart w:id="13" w:name="_Hlk87349501"/>
      <w:r w:rsidRPr="00027706">
        <w:t>uz kuras galvenā saimnieciskā darbība ir lauksaimniecība (kods 0101).</w:t>
      </w:r>
    </w:p>
    <w:bookmarkEnd w:id="13"/>
    <w:p w14:paraId="100E56DF" w14:textId="77777777" w:rsidR="0076655F" w:rsidRPr="00027706" w:rsidRDefault="0076655F" w:rsidP="00F13FBA">
      <w:pPr>
        <w:numPr>
          <w:ilvl w:val="0"/>
          <w:numId w:val="17"/>
        </w:numPr>
        <w:ind w:left="0" w:right="-241" w:firstLine="0"/>
        <w:jc w:val="both"/>
      </w:pPr>
      <w:r w:rsidRPr="00027706">
        <w:t>Nekustamā īpašuma “Kāvužas”, Bukaišu pagasts, Dobeles novads apvienotajai zemes vienībai ar kadastra apzīmējumu 4656 005 0028 atstāt iepriekšējo nosaukumu – “Kāvužas”, Bukaišu pagasts, Dobeles novads un visā tās platībā (7,77 ha) noteikt nekustamā īpašuma lietošanas mērķi – zeme, uz kuras galvenā saimnieciskā darbība ir lauksaimniecība (kods 0101).</w:t>
      </w:r>
    </w:p>
    <w:bookmarkEnd w:id="12"/>
    <w:p w14:paraId="11275A51" w14:textId="77777777" w:rsidR="0076655F" w:rsidRPr="00FB0513" w:rsidRDefault="0076655F" w:rsidP="00F13FBA">
      <w:pPr>
        <w:pStyle w:val="ListParagraph"/>
        <w:widowControl/>
        <w:numPr>
          <w:ilvl w:val="0"/>
          <w:numId w:val="17"/>
        </w:numPr>
        <w:tabs>
          <w:tab w:val="num" w:pos="0"/>
        </w:tabs>
        <w:suppressAutoHyphens w:val="0"/>
        <w:ind w:left="0" w:firstLine="0"/>
        <w:contextualSpacing/>
        <w:jc w:val="both"/>
      </w:pPr>
      <w:r w:rsidRPr="00FB0513">
        <w:t>Lēmumu var pārsūdzēt Administratīvajā rajona tiesā, viena mēneša laikā no tā spēkā stāšanās dienas.</w:t>
      </w:r>
    </w:p>
    <w:p w14:paraId="2DC09CD5" w14:textId="77777777" w:rsidR="0076655F" w:rsidRPr="00746C0F" w:rsidRDefault="0076655F" w:rsidP="0076655F">
      <w:pPr>
        <w:ind w:right="43"/>
      </w:pPr>
    </w:p>
    <w:p w14:paraId="514D7530" w14:textId="77777777" w:rsidR="0076655F" w:rsidRPr="00746C0F" w:rsidRDefault="0076655F" w:rsidP="0076655F">
      <w:r>
        <w:t>Domes priekšsēdētājs</w:t>
      </w:r>
      <w:r>
        <w:tab/>
      </w:r>
      <w:r>
        <w:tab/>
      </w:r>
      <w:r>
        <w:tab/>
      </w:r>
      <w:r>
        <w:tab/>
      </w:r>
      <w:r>
        <w:tab/>
      </w:r>
      <w:r>
        <w:tab/>
      </w:r>
      <w:r>
        <w:tab/>
      </w:r>
      <w:r>
        <w:tab/>
      </w:r>
      <w:r>
        <w:tab/>
        <w:t>I.Gorskis</w:t>
      </w:r>
    </w:p>
    <w:p w14:paraId="23959C2A" w14:textId="77777777" w:rsidR="0076655F" w:rsidRPr="00027706" w:rsidRDefault="0076655F" w:rsidP="0076655F">
      <w:pPr>
        <w:ind w:right="43"/>
      </w:pPr>
    </w:p>
    <w:p w14:paraId="3D94B60C" w14:textId="77777777" w:rsidR="0076655F" w:rsidRDefault="0076655F" w:rsidP="0076655F"/>
    <w:p w14:paraId="0D18CC72" w14:textId="77777777" w:rsidR="0076655F" w:rsidRDefault="0076655F" w:rsidP="0076655F">
      <w:pPr>
        <w:ind w:right="-483" w:firstLine="284"/>
        <w:jc w:val="both"/>
      </w:pPr>
    </w:p>
    <w:p w14:paraId="0B67DBFA" w14:textId="77777777" w:rsidR="0076655F" w:rsidRDefault="0076655F" w:rsidP="0076655F">
      <w:pPr>
        <w:rPr>
          <w:b/>
        </w:rPr>
      </w:pPr>
      <w:r>
        <w:rPr>
          <w:b/>
        </w:rPr>
        <w:br w:type="page"/>
      </w:r>
    </w:p>
    <w:p w14:paraId="2A6EBFE4" w14:textId="77777777" w:rsidR="0076655F" w:rsidRPr="004E32AF" w:rsidRDefault="0076655F" w:rsidP="0076655F">
      <w:pPr>
        <w:tabs>
          <w:tab w:val="left" w:pos="-24212"/>
        </w:tabs>
        <w:jc w:val="center"/>
        <w:rPr>
          <w:sz w:val="20"/>
          <w:szCs w:val="20"/>
        </w:rPr>
      </w:pPr>
      <w:r w:rsidRPr="004E32AF">
        <w:rPr>
          <w:noProof/>
          <w:sz w:val="20"/>
          <w:szCs w:val="20"/>
        </w:rPr>
        <w:lastRenderedPageBreak/>
        <w:drawing>
          <wp:inline distT="0" distB="0" distL="0" distR="0" wp14:anchorId="0504AD2B" wp14:editId="1F740D29">
            <wp:extent cx="676275" cy="752475"/>
            <wp:effectExtent l="0" t="0" r="9525" b="9525"/>
            <wp:docPr id="124"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75C45EE6" w14:textId="77777777" w:rsidR="0076655F" w:rsidRPr="004E32AF" w:rsidRDefault="0076655F" w:rsidP="0076655F">
      <w:pPr>
        <w:pStyle w:val="Header"/>
        <w:jc w:val="center"/>
        <w:rPr>
          <w:sz w:val="20"/>
        </w:rPr>
      </w:pPr>
      <w:r w:rsidRPr="004E32AF">
        <w:rPr>
          <w:sz w:val="20"/>
        </w:rPr>
        <w:t>LATVIJAS REPUBLIKA</w:t>
      </w:r>
    </w:p>
    <w:p w14:paraId="09798BED" w14:textId="77777777" w:rsidR="0076655F" w:rsidRPr="004E32AF" w:rsidRDefault="0076655F" w:rsidP="0076655F">
      <w:pPr>
        <w:pStyle w:val="Header"/>
        <w:jc w:val="center"/>
        <w:rPr>
          <w:b/>
          <w:sz w:val="32"/>
          <w:szCs w:val="32"/>
        </w:rPr>
      </w:pPr>
      <w:r w:rsidRPr="004E32AF">
        <w:rPr>
          <w:b/>
          <w:sz w:val="32"/>
          <w:szCs w:val="32"/>
        </w:rPr>
        <w:t>DOBELES NOVADA DOME</w:t>
      </w:r>
    </w:p>
    <w:p w14:paraId="16F9CC01" w14:textId="77777777" w:rsidR="0076655F" w:rsidRPr="004E32AF" w:rsidRDefault="0076655F" w:rsidP="0076655F">
      <w:pPr>
        <w:pStyle w:val="Header"/>
        <w:jc w:val="center"/>
        <w:rPr>
          <w:sz w:val="16"/>
          <w:szCs w:val="16"/>
        </w:rPr>
      </w:pPr>
      <w:r w:rsidRPr="004E32AF">
        <w:rPr>
          <w:sz w:val="16"/>
          <w:szCs w:val="16"/>
        </w:rPr>
        <w:t>Brīvības iela 17, Dobele, Dobeles novads, LV-3701</w:t>
      </w:r>
    </w:p>
    <w:p w14:paraId="08141217" w14:textId="77777777" w:rsidR="0076655F" w:rsidRPr="004E32AF" w:rsidRDefault="0076655F" w:rsidP="0076655F">
      <w:pPr>
        <w:pStyle w:val="Header"/>
        <w:pBdr>
          <w:bottom w:val="double" w:sz="6" w:space="1" w:color="auto"/>
        </w:pBdr>
        <w:jc w:val="center"/>
        <w:rPr>
          <w:color w:val="000000"/>
          <w:sz w:val="16"/>
          <w:szCs w:val="16"/>
        </w:rPr>
      </w:pPr>
      <w:r w:rsidRPr="004E32AF">
        <w:rPr>
          <w:sz w:val="16"/>
          <w:szCs w:val="16"/>
        </w:rPr>
        <w:t xml:space="preserve">Tālr. 63707269, 63700137, 63720940, e-pasts </w:t>
      </w:r>
      <w:hyperlink r:id="rId27" w:history="1">
        <w:r w:rsidRPr="004E32AF">
          <w:rPr>
            <w:rStyle w:val="Hyperlink"/>
            <w:rFonts w:eastAsia="Calibri"/>
            <w:color w:val="000000"/>
            <w:sz w:val="16"/>
            <w:szCs w:val="16"/>
          </w:rPr>
          <w:t>dome@dobele.lv</w:t>
        </w:r>
      </w:hyperlink>
    </w:p>
    <w:p w14:paraId="0506BA06" w14:textId="77777777" w:rsidR="0076655F" w:rsidRPr="004E32AF" w:rsidRDefault="0076655F" w:rsidP="0076655F">
      <w:pPr>
        <w:jc w:val="center"/>
        <w:rPr>
          <w:b/>
        </w:rPr>
      </w:pPr>
    </w:p>
    <w:p w14:paraId="6E1B3E76" w14:textId="77777777" w:rsidR="0076655F" w:rsidRPr="004E32AF" w:rsidRDefault="0076655F" w:rsidP="0076655F">
      <w:pPr>
        <w:jc w:val="center"/>
        <w:rPr>
          <w:b/>
        </w:rPr>
      </w:pPr>
      <w:r w:rsidRPr="004E32AF">
        <w:rPr>
          <w:b/>
        </w:rPr>
        <w:t>LĒMUMS</w:t>
      </w:r>
    </w:p>
    <w:p w14:paraId="26381D3F" w14:textId="77777777" w:rsidR="0076655F" w:rsidRPr="004E32AF" w:rsidRDefault="0076655F" w:rsidP="0076655F">
      <w:pPr>
        <w:jc w:val="center"/>
        <w:rPr>
          <w:b/>
        </w:rPr>
      </w:pPr>
      <w:r w:rsidRPr="004E32AF">
        <w:rPr>
          <w:b/>
        </w:rPr>
        <w:t>Dobelē</w:t>
      </w:r>
    </w:p>
    <w:p w14:paraId="51C6AE69" w14:textId="77777777" w:rsidR="0076655F" w:rsidRPr="004E32AF" w:rsidRDefault="0076655F" w:rsidP="0076655F">
      <w:pPr>
        <w:tabs>
          <w:tab w:val="left" w:pos="-18092"/>
        </w:tabs>
        <w:ind w:left="360"/>
        <w:jc w:val="both"/>
        <w:rPr>
          <w:b/>
        </w:rPr>
      </w:pPr>
    </w:p>
    <w:p w14:paraId="4E1DD8A5" w14:textId="77777777" w:rsidR="0076655F" w:rsidRDefault="0076655F" w:rsidP="0076655F">
      <w:pPr>
        <w:tabs>
          <w:tab w:val="left" w:pos="-18092"/>
        </w:tabs>
        <w:ind w:left="360"/>
        <w:jc w:val="both"/>
        <w:rPr>
          <w:b/>
        </w:rPr>
      </w:pPr>
      <w:r>
        <w:rPr>
          <w:b/>
        </w:rPr>
        <w:t>2021.gada 25</w:t>
      </w:r>
      <w:r w:rsidRPr="004E32AF">
        <w:rPr>
          <w:b/>
          <w:lang w:eastAsia="ar-SA"/>
        </w:rPr>
        <w:t>.</w:t>
      </w:r>
      <w:r>
        <w:rPr>
          <w:b/>
          <w:lang w:eastAsia="ar-SA"/>
        </w:rPr>
        <w:t>novembrī</w:t>
      </w:r>
      <w:r w:rsidRPr="004E32AF">
        <w:rPr>
          <w:b/>
          <w:lang w:eastAsia="ar-SA"/>
        </w:rPr>
        <w:tab/>
      </w:r>
      <w:r w:rsidRPr="004E32AF">
        <w:rPr>
          <w:b/>
        </w:rPr>
        <w:tab/>
      </w:r>
      <w:r w:rsidRPr="004E32AF">
        <w:rPr>
          <w:b/>
        </w:rPr>
        <w:tab/>
      </w:r>
      <w:r w:rsidRPr="004E32AF">
        <w:rPr>
          <w:b/>
        </w:rPr>
        <w:tab/>
      </w:r>
      <w:r w:rsidRPr="004E32AF">
        <w:rPr>
          <w:b/>
        </w:rPr>
        <w:tab/>
      </w:r>
      <w:r w:rsidRPr="004E32AF">
        <w:rPr>
          <w:b/>
        </w:rPr>
        <w:tab/>
      </w:r>
      <w:r w:rsidRPr="004E32AF">
        <w:rPr>
          <w:b/>
        </w:rPr>
        <w:tab/>
      </w:r>
      <w:r w:rsidRPr="004E32AF">
        <w:rPr>
          <w:b/>
        </w:rPr>
        <w:tab/>
        <w:t>Nr.</w:t>
      </w:r>
      <w:r>
        <w:rPr>
          <w:b/>
        </w:rPr>
        <w:t>256</w:t>
      </w:r>
      <w:r w:rsidRPr="004E32AF">
        <w:rPr>
          <w:b/>
        </w:rPr>
        <w:t>/</w:t>
      </w:r>
      <w:r>
        <w:rPr>
          <w:b/>
        </w:rPr>
        <w:t>16</w:t>
      </w:r>
    </w:p>
    <w:p w14:paraId="6A0D1E5C" w14:textId="77777777" w:rsidR="0076655F" w:rsidRPr="0097691F" w:rsidRDefault="0076655F" w:rsidP="0076655F">
      <w:pPr>
        <w:pStyle w:val="Header"/>
        <w:jc w:val="right"/>
        <w:rPr>
          <w:color w:val="000000"/>
        </w:rPr>
      </w:pPr>
      <w:r w:rsidRPr="0097691F">
        <w:rPr>
          <w:color w:val="000000"/>
        </w:rPr>
        <w:t>(prot.Nr</w:t>
      </w:r>
      <w:r>
        <w:rPr>
          <w:color w:val="000000"/>
        </w:rPr>
        <w:t>.16, 12.</w:t>
      </w:r>
      <w:r w:rsidRPr="0097691F">
        <w:rPr>
          <w:color w:val="000000"/>
        </w:rPr>
        <w:t>§)</w:t>
      </w:r>
    </w:p>
    <w:p w14:paraId="1452A942" w14:textId="77777777" w:rsidR="0076655F" w:rsidRPr="00327FE6" w:rsidRDefault="0076655F" w:rsidP="0076655F">
      <w:pPr>
        <w:pStyle w:val="Heading1"/>
        <w:ind w:right="-483" w:firstLine="284"/>
        <w:rPr>
          <w:rFonts w:ascii="Times New Roman" w:hAnsi="Times New Roman"/>
          <w:sz w:val="24"/>
          <w:szCs w:val="24"/>
          <w:u w:val="single"/>
          <w:lang w:val="lv-LV"/>
        </w:rPr>
      </w:pPr>
      <w:r w:rsidRPr="005012B8">
        <w:rPr>
          <w:rFonts w:ascii="Times New Roman" w:hAnsi="Times New Roman"/>
          <w:sz w:val="24"/>
          <w:szCs w:val="24"/>
          <w:u w:val="single"/>
          <w:lang w:val="lv-LV"/>
        </w:rPr>
        <w:t>Par nekustamā īpašuma „Zītari” Augstkalnes pagastā, Dobeles novadā, sadalīšanu</w:t>
      </w:r>
      <w:r w:rsidRPr="00327FE6">
        <w:rPr>
          <w:rFonts w:ascii="Times New Roman" w:hAnsi="Times New Roman"/>
          <w:sz w:val="24"/>
          <w:szCs w:val="24"/>
          <w:u w:val="single"/>
          <w:lang w:val="lv-LV"/>
        </w:rPr>
        <w:t xml:space="preserve"> </w:t>
      </w:r>
    </w:p>
    <w:p w14:paraId="423409CA" w14:textId="77777777" w:rsidR="0076655F" w:rsidRPr="00327FE6" w:rsidRDefault="0076655F" w:rsidP="0076655F">
      <w:pPr>
        <w:ind w:right="-483" w:firstLine="284"/>
        <w:rPr>
          <w:b/>
        </w:rPr>
      </w:pPr>
    </w:p>
    <w:p w14:paraId="616868CA" w14:textId="5CFF8E07" w:rsidR="0076655F" w:rsidRPr="00327FE6" w:rsidRDefault="0076655F" w:rsidP="0076655F">
      <w:pPr>
        <w:spacing w:line="276" w:lineRule="auto"/>
        <w:ind w:firstLine="284"/>
        <w:jc w:val="both"/>
      </w:pPr>
      <w:r w:rsidRPr="00327FE6">
        <w:t>Dobeles novada dome ir</w:t>
      </w:r>
      <w:r w:rsidRPr="00327FE6">
        <w:rPr>
          <w:color w:val="FF0000"/>
        </w:rPr>
        <w:t xml:space="preserve"> </w:t>
      </w:r>
      <w:r w:rsidRPr="00327FE6">
        <w:t xml:space="preserve">izskatījusi </w:t>
      </w:r>
      <w:r w:rsidR="00487057">
        <w:t>[..]</w:t>
      </w:r>
      <w:r w:rsidRPr="00327FE6">
        <w:t xml:space="preserve">, personas kods </w:t>
      </w:r>
      <w:r w:rsidR="00487057">
        <w:t>[..]</w:t>
      </w:r>
      <w:r w:rsidRPr="00327FE6">
        <w:t>, iesniegumu par nekustamā īpašuma „Zītari”, Augstkalnes pagastā, Dobeles novadā</w:t>
      </w:r>
      <w:r>
        <w:t xml:space="preserve"> </w:t>
      </w:r>
      <w:r w:rsidRPr="00706903">
        <w:t xml:space="preserve">(turpmāk arī – </w:t>
      </w:r>
      <w:r>
        <w:t xml:space="preserve">nekustamais </w:t>
      </w:r>
      <w:r w:rsidRPr="00706903">
        <w:t>īpašums „</w:t>
      </w:r>
      <w:r>
        <w:t>Zītari</w:t>
      </w:r>
      <w:r w:rsidRPr="00706903">
        <w:t xml:space="preserve">”) </w:t>
      </w:r>
      <w:r w:rsidRPr="00327FE6">
        <w:t>sadalīšanu, nosaukuma un zemes lietošanas mērķa piešķiršanu.</w:t>
      </w:r>
    </w:p>
    <w:p w14:paraId="7D89087D" w14:textId="77777777" w:rsidR="0076655F" w:rsidRPr="00327FE6" w:rsidRDefault="0076655F" w:rsidP="0076655F">
      <w:pPr>
        <w:spacing w:line="276" w:lineRule="auto"/>
        <w:ind w:firstLine="284"/>
        <w:jc w:val="both"/>
      </w:pPr>
      <w:r w:rsidRPr="00327FE6">
        <w:t>Izskatot augstāk minēto ierosinājumu, Dobeles novada dome konstatēja:</w:t>
      </w:r>
    </w:p>
    <w:p w14:paraId="0D178DF6" w14:textId="5CE3A2EA" w:rsidR="0076655F" w:rsidRPr="00327FE6" w:rsidRDefault="0076655F" w:rsidP="0076655F">
      <w:pPr>
        <w:pStyle w:val="BodyTextIndent"/>
        <w:spacing w:after="0" w:line="276" w:lineRule="auto"/>
        <w:ind w:left="0" w:firstLine="284"/>
        <w:jc w:val="both"/>
      </w:pPr>
      <w:r>
        <w:t>Nekustamais ī</w:t>
      </w:r>
      <w:r w:rsidRPr="00327FE6">
        <w:t xml:space="preserve">pašums „Zītari”, kadastra numurs 4644 005 0353, pieder </w:t>
      </w:r>
      <w:r w:rsidR="00487057">
        <w:t>[..]</w:t>
      </w:r>
      <w:r w:rsidRPr="00327FE6">
        <w:t xml:space="preserve"> un sastāv no tr</w:t>
      </w:r>
      <w:r>
        <w:t>ijām</w:t>
      </w:r>
      <w:r w:rsidRPr="00327FE6">
        <w:t xml:space="preserve"> zemes vienībām ar kadastra apzīmējumiem: 4644 005 0353, 4644 005 0354 un 4644 001 0094 ar to kopējo platību 1,2906 ha. </w:t>
      </w:r>
      <w:r w:rsidR="00487057">
        <w:t>[..]</w:t>
      </w:r>
      <w:r w:rsidRPr="00327FE6">
        <w:t xml:space="preserve">  īpašuma tiesības uz </w:t>
      </w:r>
      <w:r>
        <w:t>nekustamo īp</w:t>
      </w:r>
      <w:r w:rsidRPr="00327FE6">
        <w:t xml:space="preserve">ašumu „Zītari”, reģistrētas </w:t>
      </w:r>
      <w:r>
        <w:t xml:space="preserve">Zemgales rajona tiesas </w:t>
      </w:r>
      <w:r w:rsidRPr="00327FE6">
        <w:t>Augstkalnes pagasta zemesgrāmatas nodalījumā Nr.1000 0047 7633.</w:t>
      </w:r>
    </w:p>
    <w:p w14:paraId="5BADD53B" w14:textId="75F5AFDC" w:rsidR="0076655F" w:rsidRPr="00327FE6" w:rsidRDefault="0076655F" w:rsidP="0076655F">
      <w:pPr>
        <w:pStyle w:val="BodyTextIndent"/>
        <w:spacing w:after="0" w:line="276" w:lineRule="auto"/>
        <w:ind w:left="0" w:firstLine="284"/>
        <w:jc w:val="both"/>
      </w:pPr>
      <w:r w:rsidRPr="00327FE6">
        <w:t xml:space="preserve">Savā iesniegumā </w:t>
      </w:r>
      <w:r w:rsidR="00487057">
        <w:t>[..]</w:t>
      </w:r>
      <w:r w:rsidRPr="00327FE6">
        <w:t xml:space="preserve"> norāda, ka vēlas no viņai piederošā </w:t>
      </w:r>
      <w:r>
        <w:t xml:space="preserve">nekustamā </w:t>
      </w:r>
      <w:r w:rsidRPr="00327FE6">
        <w:t>īpašuma „Zītari” atdalīt visu zemes vienību ar kadastra apzīmējumu 4644 001 0094 un piešķirt tai jaunu nosaukumu un zemes lietošanas mērķi.</w:t>
      </w:r>
    </w:p>
    <w:p w14:paraId="36DA217C" w14:textId="77777777" w:rsidR="0076655F" w:rsidRPr="00327FE6" w:rsidRDefault="0076655F" w:rsidP="0076655F">
      <w:pPr>
        <w:spacing w:line="276" w:lineRule="auto"/>
        <w:ind w:firstLine="284"/>
        <w:jc w:val="both"/>
      </w:pPr>
      <w:r w:rsidRPr="00327FE6">
        <w:t xml:space="preserve">Ņemot vērā minētos lietas faktiskos apstākļus ir konstatējams, ka vadoties no Zemes ierīcības likuma 8.panta nosacījumiem, zemes ierīcības projekta izstrāde zemes vienības ar kadastra apzīmējumu 4644 001 0094 atdalīšanai no </w:t>
      </w:r>
      <w:r>
        <w:t xml:space="preserve">nekustamā </w:t>
      </w:r>
      <w:r w:rsidRPr="00327FE6">
        <w:t>īpašuma „Zītari” nav nepieciešama.</w:t>
      </w:r>
    </w:p>
    <w:p w14:paraId="69435ED9" w14:textId="77777777" w:rsidR="0076655F" w:rsidRPr="00B1743E" w:rsidRDefault="0076655F" w:rsidP="0076655F">
      <w:pPr>
        <w:ind w:firstLine="284"/>
        <w:jc w:val="both"/>
        <w:rPr>
          <w:bCs/>
        </w:rPr>
      </w:pPr>
      <w:r w:rsidRPr="00327FE6">
        <w:t>Ievērojot minēto un pamatojoties uz Nekustamā īpašuma valsts kadastra likumu, Zemes ierīcības likumu, likuma „Par pašvaldībām” 21.pantu un LR MK 20.06.2006. noteikumiem Nr. 496 „Nekustamā īpašuma lietošanas mērķu klasifikācija un nekustamā īpašuma lietošanas mērķu noteikšanas un maiņas kārtība”, atklāti balsojot</w:t>
      </w:r>
      <w:r>
        <w:t>:</w:t>
      </w:r>
      <w:r w:rsidRPr="00327FE6">
        <w:t xml:space="preserve"> </w:t>
      </w:r>
      <w:r w:rsidRPr="00F92D95">
        <w:t>PAR</w:t>
      </w:r>
      <w:r w:rsidRPr="001E72C8">
        <w:t xml:space="preserve"> –</w:t>
      </w:r>
      <w:r>
        <w:t xml:space="preserve"> 19</w:t>
      </w:r>
      <w:r w:rsidRPr="001E72C8">
        <w:t xml:space="preserve"> (Ģirts Ante, </w:t>
      </w:r>
      <w:r w:rsidRPr="001E72C8">
        <w:rPr>
          <w:bCs/>
          <w:lang w:eastAsia="et-EE"/>
        </w:rPr>
        <w:t>Kristīne Briede</w:t>
      </w:r>
      <w:r>
        <w:rPr>
          <w:bCs/>
          <w:lang w:eastAsia="et-EE"/>
        </w:rPr>
        <w:t>,</w:t>
      </w:r>
      <w:r w:rsidRPr="001E72C8">
        <w:rPr>
          <w:bCs/>
          <w:lang w:eastAsia="et-EE"/>
        </w:rPr>
        <w:t xml:space="preserve"> Madara Darguža, Sarmīte Dude, Māris Feldmanis, Edgars Gaigalis, Ivars Gorskis, Gints Kaminskis, Linda Karloviča, Edgars Laimiņš, Sintija Liekniņa, Sanita Olševska, Andris Podvinskis, Viesturs Reinfelds</w:t>
      </w:r>
      <w:r>
        <w:rPr>
          <w:bCs/>
          <w:lang w:eastAsia="et-EE"/>
        </w:rPr>
        <w:t>,</w:t>
      </w:r>
      <w:r w:rsidRPr="001E72C8">
        <w:rPr>
          <w:bCs/>
          <w:lang w:eastAsia="et-EE"/>
        </w:rPr>
        <w:t xml:space="preserve"> Dace Reinika, Guntis Safranovičs, Andrejs Spridzāns, Ivars Stanga, Indra Špela</w:t>
      </w:r>
      <w:r w:rsidRPr="001E72C8">
        <w:t xml:space="preserve">), PRET – nav, ATTURAS – </w:t>
      </w:r>
      <w:r>
        <w:t>nav</w:t>
      </w:r>
      <w:r w:rsidRPr="000C6212">
        <w:t>,</w:t>
      </w:r>
      <w:r>
        <w:t xml:space="preserve"> </w:t>
      </w:r>
      <w:r w:rsidRPr="00327FE6">
        <w:t xml:space="preserve">Dobeles novada dome </w:t>
      </w:r>
      <w:r w:rsidRPr="00B1743E">
        <w:rPr>
          <w:bCs/>
          <w:color w:val="000000"/>
          <w:spacing w:val="-5"/>
        </w:rPr>
        <w:t>NOLEMJ:</w:t>
      </w:r>
    </w:p>
    <w:p w14:paraId="589A8BA3" w14:textId="77777777" w:rsidR="0076655F" w:rsidRPr="00327FE6" w:rsidRDefault="0076655F" w:rsidP="0076655F">
      <w:pPr>
        <w:ind w:firstLine="284"/>
        <w:jc w:val="both"/>
        <w:rPr>
          <w:bCs/>
        </w:rPr>
      </w:pPr>
      <w:r w:rsidRPr="00327FE6">
        <w:rPr>
          <w:bCs/>
        </w:rPr>
        <w:t xml:space="preserve">1. Atdalīt no nekustamā īpašuma </w:t>
      </w:r>
      <w:r w:rsidRPr="00327FE6">
        <w:t>„Zītari”, Augstkalnes pagast</w:t>
      </w:r>
      <w:r>
        <w:t>ā</w:t>
      </w:r>
      <w:r w:rsidRPr="00327FE6">
        <w:t>, Dobeles novad</w:t>
      </w:r>
      <w:r>
        <w:t>ā</w:t>
      </w:r>
      <w:r w:rsidRPr="00327FE6">
        <w:t>, kadastra numurs 4644 005 0353, zemes vienību ar kadastra apzīmējumu 4644 001 0094, 0,51 ha platībā</w:t>
      </w:r>
      <w:r>
        <w:t>.</w:t>
      </w:r>
    </w:p>
    <w:p w14:paraId="3BEBE021" w14:textId="77777777" w:rsidR="0076655F" w:rsidRPr="00327FE6" w:rsidRDefault="0076655F" w:rsidP="0076655F">
      <w:pPr>
        <w:ind w:firstLine="284"/>
        <w:jc w:val="both"/>
        <w:rPr>
          <w:color w:val="FF0000"/>
        </w:rPr>
      </w:pPr>
      <w:r w:rsidRPr="00327FE6">
        <w:t>2. Atdalāmajai zemes vienībai ar kadastra apzīmējumu 4644 001 0094, piešķirt jaunu nosaukumu „Namītes”, Augstkalnes pagasts, Dobeles novads, un visā tās platībā (0,51 ha) noteikt nekustamā īpašuma lietošanas mērķi – zeme, uz kuras galvenā saimnieciskā darbība ir lauksaimniecība (kods – 0101).</w:t>
      </w:r>
    </w:p>
    <w:p w14:paraId="63022BC0" w14:textId="77777777" w:rsidR="0076655F" w:rsidRPr="00327FE6" w:rsidRDefault="0076655F" w:rsidP="0076655F">
      <w:pPr>
        <w:ind w:firstLine="284"/>
        <w:jc w:val="both"/>
      </w:pPr>
      <w:r w:rsidRPr="00327FE6">
        <w:t>3. Lēmumu var pārsūdzēt viena mēneša laikā no tā spēkā stāšanās dienas Administratīvā procesa likumā noteiktajā kārtībā.</w:t>
      </w:r>
    </w:p>
    <w:p w14:paraId="655555D1" w14:textId="77777777" w:rsidR="0076655F" w:rsidRDefault="0076655F" w:rsidP="0076655F">
      <w:pPr>
        <w:ind w:right="-694"/>
        <w:jc w:val="both"/>
      </w:pPr>
    </w:p>
    <w:p w14:paraId="15CA1070" w14:textId="77777777" w:rsidR="0076655F" w:rsidRDefault="0076655F" w:rsidP="002D18D8">
      <w:pPr>
        <w:ind w:right="-694"/>
        <w:jc w:val="both"/>
        <w:rPr>
          <w:b/>
        </w:rPr>
      </w:pPr>
      <w:r w:rsidRPr="00327FE6">
        <w:t>Domes priekšsēdētājs</w:t>
      </w:r>
      <w:r w:rsidRPr="00327FE6">
        <w:tab/>
      </w:r>
      <w:r w:rsidRPr="00327FE6">
        <w:tab/>
      </w:r>
      <w:r w:rsidRPr="00327FE6">
        <w:tab/>
      </w:r>
      <w:r w:rsidRPr="00327FE6">
        <w:tab/>
      </w:r>
      <w:r w:rsidRPr="00327FE6">
        <w:tab/>
      </w:r>
      <w:r w:rsidRPr="00327FE6">
        <w:tab/>
      </w:r>
      <w:r w:rsidRPr="00327FE6">
        <w:tab/>
      </w:r>
      <w:r w:rsidRPr="00327FE6">
        <w:tab/>
      </w:r>
      <w:r w:rsidRPr="00327FE6">
        <w:tab/>
        <w:t>I.Gorskis</w:t>
      </w:r>
      <w:r>
        <w:rPr>
          <w:b/>
        </w:rPr>
        <w:br w:type="page"/>
      </w:r>
    </w:p>
    <w:p w14:paraId="03E5668B" w14:textId="77777777" w:rsidR="0076655F" w:rsidRPr="004E32AF" w:rsidRDefault="0076655F" w:rsidP="0076655F">
      <w:pPr>
        <w:tabs>
          <w:tab w:val="left" w:pos="-24212"/>
        </w:tabs>
        <w:jc w:val="center"/>
        <w:rPr>
          <w:sz w:val="20"/>
          <w:szCs w:val="20"/>
        </w:rPr>
      </w:pPr>
      <w:r w:rsidRPr="004E32AF">
        <w:rPr>
          <w:noProof/>
          <w:sz w:val="20"/>
          <w:szCs w:val="20"/>
        </w:rPr>
        <w:lastRenderedPageBreak/>
        <w:drawing>
          <wp:inline distT="0" distB="0" distL="0" distR="0" wp14:anchorId="42299CC2" wp14:editId="516FA786">
            <wp:extent cx="676275" cy="752475"/>
            <wp:effectExtent l="0" t="0" r="9525" b="9525"/>
            <wp:docPr id="12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129B8B69" w14:textId="77777777" w:rsidR="0076655F" w:rsidRPr="004E32AF" w:rsidRDefault="0076655F" w:rsidP="0076655F">
      <w:pPr>
        <w:pStyle w:val="Header"/>
        <w:jc w:val="center"/>
        <w:rPr>
          <w:sz w:val="20"/>
        </w:rPr>
      </w:pPr>
      <w:r w:rsidRPr="004E32AF">
        <w:rPr>
          <w:sz w:val="20"/>
        </w:rPr>
        <w:t>LATVIJAS REPUBLIKA</w:t>
      </w:r>
    </w:p>
    <w:p w14:paraId="743FF55C" w14:textId="77777777" w:rsidR="0076655F" w:rsidRPr="004E32AF" w:rsidRDefault="0076655F" w:rsidP="0076655F">
      <w:pPr>
        <w:pStyle w:val="Header"/>
        <w:jc w:val="center"/>
        <w:rPr>
          <w:b/>
          <w:sz w:val="32"/>
          <w:szCs w:val="32"/>
        </w:rPr>
      </w:pPr>
      <w:r w:rsidRPr="004E32AF">
        <w:rPr>
          <w:b/>
          <w:sz w:val="32"/>
          <w:szCs w:val="32"/>
        </w:rPr>
        <w:t>DOBELES NOVADA DOME</w:t>
      </w:r>
    </w:p>
    <w:p w14:paraId="54B4CFCB" w14:textId="77777777" w:rsidR="0076655F" w:rsidRPr="004E32AF" w:rsidRDefault="0076655F" w:rsidP="0076655F">
      <w:pPr>
        <w:pStyle w:val="Header"/>
        <w:jc w:val="center"/>
        <w:rPr>
          <w:sz w:val="16"/>
          <w:szCs w:val="16"/>
        </w:rPr>
      </w:pPr>
      <w:r w:rsidRPr="004E32AF">
        <w:rPr>
          <w:sz w:val="16"/>
          <w:szCs w:val="16"/>
        </w:rPr>
        <w:t>Brīvības iela 17, Dobele, Dobeles novads, LV-3701</w:t>
      </w:r>
    </w:p>
    <w:p w14:paraId="379484E0" w14:textId="77777777" w:rsidR="0076655F" w:rsidRPr="004E32AF" w:rsidRDefault="0076655F" w:rsidP="0076655F">
      <w:pPr>
        <w:pStyle w:val="Header"/>
        <w:pBdr>
          <w:bottom w:val="double" w:sz="6" w:space="1" w:color="auto"/>
        </w:pBdr>
        <w:jc w:val="center"/>
        <w:rPr>
          <w:color w:val="000000"/>
          <w:sz w:val="16"/>
          <w:szCs w:val="16"/>
        </w:rPr>
      </w:pPr>
      <w:r w:rsidRPr="004E32AF">
        <w:rPr>
          <w:sz w:val="16"/>
          <w:szCs w:val="16"/>
        </w:rPr>
        <w:t xml:space="preserve">Tālr. 63707269, 63700137, 63720940, e-pasts </w:t>
      </w:r>
      <w:hyperlink r:id="rId28" w:history="1">
        <w:r w:rsidRPr="004E32AF">
          <w:rPr>
            <w:rStyle w:val="Hyperlink"/>
            <w:rFonts w:eastAsia="Calibri"/>
            <w:color w:val="000000"/>
            <w:sz w:val="16"/>
            <w:szCs w:val="16"/>
          </w:rPr>
          <w:t>dome@dobele.lv</w:t>
        </w:r>
      </w:hyperlink>
    </w:p>
    <w:p w14:paraId="57BA4EF4" w14:textId="77777777" w:rsidR="0076655F" w:rsidRPr="004E32AF" w:rsidRDefault="0076655F" w:rsidP="0076655F">
      <w:pPr>
        <w:jc w:val="center"/>
        <w:rPr>
          <w:b/>
        </w:rPr>
      </w:pPr>
    </w:p>
    <w:p w14:paraId="2173CEB8" w14:textId="77777777" w:rsidR="0076655F" w:rsidRPr="004E32AF" w:rsidRDefault="0076655F" w:rsidP="0076655F">
      <w:pPr>
        <w:jc w:val="center"/>
        <w:rPr>
          <w:b/>
        </w:rPr>
      </w:pPr>
      <w:r w:rsidRPr="004E32AF">
        <w:rPr>
          <w:b/>
        </w:rPr>
        <w:t>LĒMUMS</w:t>
      </w:r>
    </w:p>
    <w:p w14:paraId="72CE27C8" w14:textId="77777777" w:rsidR="0076655F" w:rsidRPr="004E32AF" w:rsidRDefault="0076655F" w:rsidP="0076655F">
      <w:pPr>
        <w:jc w:val="center"/>
        <w:rPr>
          <w:b/>
        </w:rPr>
      </w:pPr>
      <w:r w:rsidRPr="004E32AF">
        <w:rPr>
          <w:b/>
        </w:rPr>
        <w:t>Dobelē</w:t>
      </w:r>
    </w:p>
    <w:p w14:paraId="69D913AC" w14:textId="77777777" w:rsidR="0076655F" w:rsidRPr="004E32AF" w:rsidRDefault="0076655F" w:rsidP="0076655F">
      <w:pPr>
        <w:tabs>
          <w:tab w:val="left" w:pos="-18092"/>
        </w:tabs>
        <w:ind w:left="360"/>
        <w:jc w:val="both"/>
        <w:rPr>
          <w:b/>
        </w:rPr>
      </w:pPr>
    </w:p>
    <w:p w14:paraId="47D49C9A" w14:textId="77777777" w:rsidR="0076655F" w:rsidRDefault="0076655F" w:rsidP="0076655F">
      <w:pPr>
        <w:tabs>
          <w:tab w:val="left" w:pos="-18092"/>
        </w:tabs>
        <w:ind w:left="360"/>
        <w:jc w:val="both"/>
        <w:rPr>
          <w:b/>
        </w:rPr>
      </w:pPr>
      <w:r w:rsidRPr="004E32AF">
        <w:rPr>
          <w:b/>
        </w:rPr>
        <w:t>2021.gada 2</w:t>
      </w:r>
      <w:r>
        <w:rPr>
          <w:b/>
        </w:rPr>
        <w:t>5</w:t>
      </w:r>
      <w:r w:rsidRPr="004E32AF">
        <w:rPr>
          <w:b/>
          <w:lang w:eastAsia="ar-SA"/>
        </w:rPr>
        <w:t>.</w:t>
      </w:r>
      <w:r>
        <w:rPr>
          <w:b/>
          <w:lang w:eastAsia="ar-SA"/>
        </w:rPr>
        <w:t>novembrī</w:t>
      </w:r>
      <w:r w:rsidRPr="004E32AF">
        <w:rPr>
          <w:b/>
          <w:lang w:eastAsia="ar-SA"/>
        </w:rPr>
        <w:tab/>
      </w:r>
      <w:r w:rsidRPr="004E32AF">
        <w:rPr>
          <w:b/>
        </w:rPr>
        <w:tab/>
      </w:r>
      <w:r w:rsidRPr="004E32AF">
        <w:rPr>
          <w:b/>
        </w:rPr>
        <w:tab/>
      </w:r>
      <w:r w:rsidRPr="004E32AF">
        <w:rPr>
          <w:b/>
        </w:rPr>
        <w:tab/>
      </w:r>
      <w:r w:rsidRPr="004E32AF">
        <w:rPr>
          <w:b/>
        </w:rPr>
        <w:tab/>
      </w:r>
      <w:r w:rsidRPr="004E32AF">
        <w:rPr>
          <w:b/>
        </w:rPr>
        <w:tab/>
      </w:r>
      <w:r w:rsidRPr="004E32AF">
        <w:rPr>
          <w:b/>
        </w:rPr>
        <w:tab/>
      </w:r>
      <w:r w:rsidRPr="004E32AF">
        <w:rPr>
          <w:b/>
        </w:rPr>
        <w:tab/>
        <w:t>Nr.</w:t>
      </w:r>
      <w:r>
        <w:rPr>
          <w:b/>
        </w:rPr>
        <w:t>257</w:t>
      </w:r>
      <w:r w:rsidRPr="004E32AF">
        <w:rPr>
          <w:b/>
        </w:rPr>
        <w:t>/</w:t>
      </w:r>
      <w:r>
        <w:rPr>
          <w:b/>
        </w:rPr>
        <w:t>16</w:t>
      </w:r>
    </w:p>
    <w:p w14:paraId="4288A819" w14:textId="77777777" w:rsidR="0076655F" w:rsidRPr="0097691F" w:rsidRDefault="0076655F" w:rsidP="0076655F">
      <w:pPr>
        <w:pStyle w:val="Header"/>
        <w:jc w:val="right"/>
        <w:rPr>
          <w:color w:val="000000"/>
        </w:rPr>
      </w:pPr>
      <w:r w:rsidRPr="0097691F">
        <w:rPr>
          <w:color w:val="000000"/>
        </w:rPr>
        <w:t>(prot.Nr.</w:t>
      </w:r>
      <w:r>
        <w:rPr>
          <w:color w:val="000000"/>
        </w:rPr>
        <w:t>16, 13.</w:t>
      </w:r>
      <w:r w:rsidRPr="0097691F">
        <w:rPr>
          <w:color w:val="000000"/>
        </w:rPr>
        <w:t>§)</w:t>
      </w:r>
    </w:p>
    <w:p w14:paraId="0FA58CFE" w14:textId="77777777" w:rsidR="0076655F" w:rsidRPr="00090FFA" w:rsidRDefault="0076655F" w:rsidP="0076655F">
      <w:pPr>
        <w:pStyle w:val="Heading1"/>
        <w:ind w:right="-483" w:firstLine="284"/>
        <w:rPr>
          <w:rFonts w:ascii="Times New Roman" w:hAnsi="Times New Roman"/>
          <w:sz w:val="24"/>
          <w:szCs w:val="24"/>
          <w:u w:val="single"/>
          <w:lang w:val="lv-LV"/>
        </w:rPr>
      </w:pPr>
      <w:r w:rsidRPr="00DE25FF">
        <w:rPr>
          <w:rFonts w:ascii="Times New Roman" w:hAnsi="Times New Roman"/>
          <w:sz w:val="24"/>
          <w:szCs w:val="24"/>
          <w:u w:val="single"/>
          <w:lang w:val="lv-LV"/>
        </w:rPr>
        <w:t>Par nekustamā īpašuma „Rūķīši” Augstkalnes pagastā , Dobeles novadā, sadalīšanu</w:t>
      </w:r>
      <w:r w:rsidRPr="00090FFA">
        <w:rPr>
          <w:rFonts w:ascii="Times New Roman" w:hAnsi="Times New Roman"/>
          <w:sz w:val="24"/>
          <w:szCs w:val="24"/>
          <w:u w:val="single"/>
          <w:lang w:val="lv-LV"/>
        </w:rPr>
        <w:t xml:space="preserve"> </w:t>
      </w:r>
    </w:p>
    <w:p w14:paraId="5D1EB1CE" w14:textId="77777777" w:rsidR="0076655F" w:rsidRPr="00090FFA" w:rsidRDefault="0076655F" w:rsidP="0076655F">
      <w:pPr>
        <w:ind w:firstLine="284"/>
        <w:rPr>
          <w:b/>
        </w:rPr>
      </w:pPr>
    </w:p>
    <w:p w14:paraId="7D981B40" w14:textId="521BAE63" w:rsidR="0076655F" w:rsidRPr="00090FFA" w:rsidRDefault="0076655F" w:rsidP="0076655F">
      <w:pPr>
        <w:spacing w:line="276" w:lineRule="auto"/>
        <w:ind w:firstLine="284"/>
        <w:jc w:val="both"/>
      </w:pPr>
      <w:r w:rsidRPr="00090FFA">
        <w:t>Dobeles novada dome ir</w:t>
      </w:r>
      <w:r w:rsidRPr="00090FFA">
        <w:rPr>
          <w:color w:val="FF0000"/>
        </w:rPr>
        <w:t xml:space="preserve"> </w:t>
      </w:r>
      <w:r w:rsidRPr="00090FFA">
        <w:t xml:space="preserve">izskatījusi </w:t>
      </w:r>
      <w:r w:rsidR="00487057">
        <w:t>[..]</w:t>
      </w:r>
      <w:r w:rsidRPr="00090FFA">
        <w:t xml:space="preserve">, personas kods </w:t>
      </w:r>
      <w:r w:rsidR="00487057">
        <w:t>[..]</w:t>
      </w:r>
      <w:r w:rsidRPr="00090FFA">
        <w:t xml:space="preserve">, iesniegumu par nekustamā īpašuma „Rūķīši”, Augstkalnes pagastā, Dobeles novadā </w:t>
      </w:r>
      <w:r w:rsidRPr="00706903">
        <w:t xml:space="preserve">(turpmāk arī – </w:t>
      </w:r>
      <w:r>
        <w:t xml:space="preserve">nekustamais </w:t>
      </w:r>
      <w:r w:rsidRPr="00706903">
        <w:t>īpašums „</w:t>
      </w:r>
      <w:r>
        <w:t>Rūķīši</w:t>
      </w:r>
      <w:r w:rsidRPr="00706903">
        <w:t>”),</w:t>
      </w:r>
      <w:r w:rsidRPr="00090FFA">
        <w:t xml:space="preserve"> sadalīšanu, nosaukuma un zemes lietošanas mērķa piešķiršanu.</w:t>
      </w:r>
    </w:p>
    <w:p w14:paraId="4F5A6A46" w14:textId="77777777" w:rsidR="0076655F" w:rsidRPr="00090FFA" w:rsidRDefault="0076655F" w:rsidP="0076655F">
      <w:pPr>
        <w:spacing w:line="276" w:lineRule="auto"/>
        <w:ind w:firstLine="284"/>
        <w:jc w:val="both"/>
      </w:pPr>
      <w:r w:rsidRPr="00090FFA">
        <w:t>Izskatot augstāk minēto ierosinājumu, Dobeles novada dome konstatēja:</w:t>
      </w:r>
    </w:p>
    <w:p w14:paraId="5AABDB5E" w14:textId="6D84D7A0" w:rsidR="0076655F" w:rsidRPr="00090FFA" w:rsidRDefault="0076655F" w:rsidP="0076655F">
      <w:pPr>
        <w:pStyle w:val="BodyTextIndent"/>
        <w:spacing w:after="0" w:line="276" w:lineRule="auto"/>
        <w:ind w:left="0" w:firstLine="284"/>
        <w:jc w:val="both"/>
      </w:pPr>
      <w:r>
        <w:t>Nekustamais ī</w:t>
      </w:r>
      <w:r w:rsidRPr="00090FFA">
        <w:t xml:space="preserve">pašums „Rūķīši”, kadastra numurs 4644 005 0330, pieder </w:t>
      </w:r>
      <w:r w:rsidR="00487057">
        <w:t>[..]</w:t>
      </w:r>
      <w:r w:rsidRPr="00090FFA">
        <w:t xml:space="preserve"> un sastāv no tr</w:t>
      </w:r>
      <w:r>
        <w:t>ijām</w:t>
      </w:r>
      <w:r w:rsidRPr="00090FFA">
        <w:t xml:space="preserve"> zemes vienībām ar kadastra apzīmējumiem: 4644 005 0330,</w:t>
      </w:r>
      <w:r>
        <w:t xml:space="preserve"> </w:t>
      </w:r>
      <w:r w:rsidRPr="00090FFA">
        <w:t xml:space="preserve">4644 001 0138 un 4644 001 0091 ar to kopējo platību 2,08 ha. </w:t>
      </w:r>
      <w:r w:rsidR="00487057">
        <w:t>[..]</w:t>
      </w:r>
      <w:r w:rsidRPr="00090FFA">
        <w:t xml:space="preserve"> īpašuma tiesības uz</w:t>
      </w:r>
      <w:r>
        <w:t xml:space="preserve"> nekustamo</w:t>
      </w:r>
      <w:r w:rsidRPr="00090FFA">
        <w:t xml:space="preserve"> </w:t>
      </w:r>
      <w:r>
        <w:t>ī</w:t>
      </w:r>
      <w:r w:rsidRPr="00090FFA">
        <w:t xml:space="preserve">pašumu „Rūķīši”, reģistrētas </w:t>
      </w:r>
      <w:r>
        <w:t xml:space="preserve">Zemgales rajona tiesas </w:t>
      </w:r>
      <w:r w:rsidRPr="00090FFA">
        <w:t>Augstkalnes pagasta zemesgrāmatas nodalījumā Nr.1000 0019 1903.</w:t>
      </w:r>
    </w:p>
    <w:p w14:paraId="0E0B7A1F" w14:textId="6CC053DD" w:rsidR="0076655F" w:rsidRPr="00090FFA" w:rsidRDefault="0076655F" w:rsidP="0076655F">
      <w:pPr>
        <w:pStyle w:val="BodyTextIndent"/>
        <w:spacing w:after="0" w:line="276" w:lineRule="auto"/>
        <w:ind w:left="0" w:firstLine="284"/>
        <w:jc w:val="both"/>
      </w:pPr>
      <w:r w:rsidRPr="00090FFA">
        <w:t xml:space="preserve">Savā iesniegumā </w:t>
      </w:r>
      <w:r w:rsidR="00487057">
        <w:t>[..]</w:t>
      </w:r>
      <w:r w:rsidRPr="00090FFA">
        <w:t xml:space="preserve"> norāda, ka vēlas no viņam piederošā </w:t>
      </w:r>
      <w:r>
        <w:t xml:space="preserve">nekustamā </w:t>
      </w:r>
      <w:r w:rsidRPr="00090FFA">
        <w:t>īpašuma „Rūķīši”, atdalīt zemes vienību ar kadastra apzīmējumu 4644 001 0091 un piešķirt tai jaunu nosaukumu un zemes lietošanas mērķi.</w:t>
      </w:r>
    </w:p>
    <w:p w14:paraId="6958A9FC" w14:textId="77777777" w:rsidR="0076655F" w:rsidRPr="00090FFA" w:rsidRDefault="0076655F" w:rsidP="0076655F">
      <w:pPr>
        <w:spacing w:line="276" w:lineRule="auto"/>
        <w:ind w:firstLine="284"/>
        <w:jc w:val="both"/>
      </w:pPr>
      <w:r w:rsidRPr="00090FFA">
        <w:t xml:space="preserve">Ņemot vērā minētos lietas faktiskos apstākļus ir konstatējams, ka vadoties no Zemes ierīcības likuma 8.panta nosacījumiem, zemes ierīcības projekta izstrāde zemes vienības ar kadastra apzīmējumu 4644 001 0091 atdalīšanai no </w:t>
      </w:r>
      <w:r>
        <w:t xml:space="preserve">nekustamā </w:t>
      </w:r>
      <w:r w:rsidRPr="00090FFA">
        <w:t>īpašuma „Rūķīši” nav nepieciešama.</w:t>
      </w:r>
    </w:p>
    <w:p w14:paraId="097E27A1" w14:textId="77777777" w:rsidR="0076655F" w:rsidRPr="00090FFA" w:rsidRDefault="0076655F" w:rsidP="0076655F">
      <w:pPr>
        <w:spacing w:line="276" w:lineRule="auto"/>
        <w:ind w:firstLine="284"/>
        <w:jc w:val="both"/>
      </w:pPr>
      <w:r w:rsidRPr="00090FFA">
        <w:t>Ievērojot minēto un pamatojoties uz Nekustamā īpašuma valsts kadastra likumu, Zemes ierīcības likumu, likuma „Par pašvaldībām” 21.pantu un LR MK 20.06.2006. noteikumiem Nr.496 „Nekustamā īpašuma lietošanas mērķu klasifikācija un nekustamā īpašuma lietošanas mērķu noteikšanas un maiņas kārtība”, atklāti balsojot</w:t>
      </w:r>
      <w:r>
        <w:t>:</w:t>
      </w:r>
      <w:r w:rsidRPr="00090FFA">
        <w:t xml:space="preserve"> </w:t>
      </w:r>
      <w:r w:rsidRPr="00F92D95">
        <w:t>PAR</w:t>
      </w:r>
      <w:r w:rsidRPr="001E72C8">
        <w:t xml:space="preserve"> –</w:t>
      </w:r>
      <w:r>
        <w:t xml:space="preserve"> 19</w:t>
      </w:r>
      <w:r w:rsidRPr="001E72C8">
        <w:t xml:space="preserve"> (Ģirts Ante, </w:t>
      </w:r>
      <w:r w:rsidRPr="001E72C8">
        <w:rPr>
          <w:bCs/>
          <w:lang w:eastAsia="et-EE"/>
        </w:rPr>
        <w:t>Kristīne Briede</w:t>
      </w:r>
      <w:r>
        <w:rPr>
          <w:bCs/>
          <w:lang w:eastAsia="et-EE"/>
        </w:rPr>
        <w:t>,</w:t>
      </w:r>
      <w:r w:rsidRPr="001E72C8">
        <w:rPr>
          <w:bCs/>
          <w:lang w:eastAsia="et-EE"/>
        </w:rPr>
        <w:t xml:space="preserve"> Madara Darguža, Sarmīte Dude, Māris Feldmanis, Edgars Gaigalis, Ivars Gorskis, Gints Kaminskis, Linda Karloviča, Edgars Laimiņš, Sintija Liekniņa, Sanita Olševska, Andris Podvinskis, Viesturs Reinfelds</w:t>
      </w:r>
      <w:r>
        <w:rPr>
          <w:bCs/>
          <w:lang w:eastAsia="et-EE"/>
        </w:rPr>
        <w:t>,</w:t>
      </w:r>
      <w:r w:rsidRPr="001E72C8">
        <w:rPr>
          <w:bCs/>
          <w:lang w:eastAsia="et-EE"/>
        </w:rPr>
        <w:t xml:space="preserve"> Dace Reinika, Guntis Safranovičs, Andrejs Spridzāns, Ivars Stanga, Indra Špela</w:t>
      </w:r>
      <w:r w:rsidRPr="001E72C8">
        <w:t xml:space="preserve">), PRET – nav, ATTURAS – </w:t>
      </w:r>
      <w:r>
        <w:t>nav</w:t>
      </w:r>
      <w:r w:rsidRPr="000C6212">
        <w:t>,</w:t>
      </w:r>
      <w:r>
        <w:t xml:space="preserve"> </w:t>
      </w:r>
      <w:r w:rsidRPr="00090FFA">
        <w:t xml:space="preserve">Dobeles novada dome </w:t>
      </w:r>
      <w:r w:rsidRPr="00090FFA">
        <w:rPr>
          <w:color w:val="000000"/>
          <w:spacing w:val="-5"/>
        </w:rPr>
        <w:t>NOLEMJ:</w:t>
      </w:r>
    </w:p>
    <w:p w14:paraId="1F181744" w14:textId="77777777" w:rsidR="0076655F" w:rsidRPr="00090FFA" w:rsidRDefault="0076655F" w:rsidP="0076655F">
      <w:pPr>
        <w:spacing w:line="276" w:lineRule="auto"/>
        <w:ind w:firstLine="284"/>
        <w:jc w:val="both"/>
        <w:rPr>
          <w:bCs/>
        </w:rPr>
      </w:pPr>
      <w:r w:rsidRPr="00090FFA">
        <w:rPr>
          <w:bCs/>
        </w:rPr>
        <w:t xml:space="preserve">1. Atdalīt no nekustamā īpašuma </w:t>
      </w:r>
      <w:r w:rsidRPr="00090FFA">
        <w:t>„Rūķīši”, Augstkalnes pagasts, Dobeles novads, kadastra numurs 4644 005 0330, zemes vienību ar kadastra apzīmējumu 4644 001 0091, 1,34 ha platībā</w:t>
      </w:r>
      <w:r>
        <w:t>.</w:t>
      </w:r>
    </w:p>
    <w:p w14:paraId="7A41544E" w14:textId="77777777" w:rsidR="0076655F" w:rsidRPr="008361A0" w:rsidRDefault="0076655F" w:rsidP="0076655F">
      <w:pPr>
        <w:spacing w:line="276" w:lineRule="auto"/>
        <w:ind w:firstLine="284"/>
        <w:jc w:val="both"/>
        <w:rPr>
          <w:color w:val="FF0000"/>
        </w:rPr>
      </w:pPr>
      <w:r w:rsidRPr="008361A0">
        <w:t>2. Atdalāmajai zemes vienībai ar kadastra apzīmējumu 4644 001 0091 piešķirt jaunu nosaukumu „Jaunkodes”, Augstkalnes pagasts, Dobeles novads, un visā tās platībā (1,34 ha) noteikt nekustamā īpašuma lietošanas mērķi – zeme, uz kuras galvenā saimnieciskā darbība ir lauksaimniecība (kods – 0101).</w:t>
      </w:r>
    </w:p>
    <w:p w14:paraId="374C34EA" w14:textId="77777777" w:rsidR="0076655F" w:rsidRPr="008361A0" w:rsidRDefault="0076655F" w:rsidP="0076655F">
      <w:pPr>
        <w:spacing w:line="276" w:lineRule="auto"/>
        <w:ind w:firstLine="284"/>
        <w:jc w:val="both"/>
      </w:pPr>
      <w:r w:rsidRPr="008361A0">
        <w:t>3. Lēmumu var pārsūdzēt viena mēneša laikā no tā spēkā stāšanās dienas Administratīvā procesa likumā noteiktajā kārtībā.</w:t>
      </w:r>
    </w:p>
    <w:p w14:paraId="25AD04A0" w14:textId="4B71F536" w:rsidR="0076655F" w:rsidRDefault="0076655F" w:rsidP="00487057">
      <w:pPr>
        <w:ind w:right="-694"/>
        <w:jc w:val="both"/>
        <w:rPr>
          <w:b/>
        </w:rPr>
      </w:pPr>
      <w:r w:rsidRPr="00327FE6">
        <w:t>Domes priekšsēdētājs</w:t>
      </w:r>
      <w:r w:rsidRPr="00327FE6">
        <w:tab/>
      </w:r>
      <w:r w:rsidRPr="00327FE6">
        <w:tab/>
      </w:r>
      <w:r w:rsidRPr="00327FE6">
        <w:tab/>
      </w:r>
      <w:r w:rsidRPr="00327FE6">
        <w:tab/>
      </w:r>
      <w:r w:rsidRPr="00327FE6">
        <w:tab/>
      </w:r>
      <w:r w:rsidRPr="00327FE6">
        <w:tab/>
      </w:r>
      <w:r w:rsidRPr="00327FE6">
        <w:tab/>
      </w:r>
      <w:r w:rsidRPr="00327FE6">
        <w:tab/>
      </w:r>
      <w:r w:rsidRPr="00327FE6">
        <w:tab/>
        <w:t>I.Gorskis</w:t>
      </w:r>
      <w:r>
        <w:rPr>
          <w:b/>
        </w:rPr>
        <w:br w:type="page"/>
      </w:r>
    </w:p>
    <w:p w14:paraId="79972EA3" w14:textId="77777777" w:rsidR="0076655F" w:rsidRPr="004E32AF" w:rsidRDefault="0076655F" w:rsidP="0076655F">
      <w:pPr>
        <w:tabs>
          <w:tab w:val="left" w:pos="-24212"/>
        </w:tabs>
        <w:jc w:val="center"/>
        <w:rPr>
          <w:sz w:val="20"/>
          <w:szCs w:val="20"/>
        </w:rPr>
      </w:pPr>
      <w:r w:rsidRPr="004E32AF">
        <w:rPr>
          <w:noProof/>
          <w:sz w:val="20"/>
          <w:szCs w:val="20"/>
        </w:rPr>
        <w:lastRenderedPageBreak/>
        <w:drawing>
          <wp:inline distT="0" distB="0" distL="0" distR="0" wp14:anchorId="437AB2D8" wp14:editId="552BE946">
            <wp:extent cx="676275" cy="752475"/>
            <wp:effectExtent l="0" t="0" r="9525" b="9525"/>
            <wp:docPr id="126"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37E50C1E" w14:textId="77777777" w:rsidR="0076655F" w:rsidRPr="004E32AF" w:rsidRDefault="0076655F" w:rsidP="0076655F">
      <w:pPr>
        <w:pStyle w:val="Header"/>
        <w:jc w:val="center"/>
        <w:rPr>
          <w:sz w:val="20"/>
        </w:rPr>
      </w:pPr>
      <w:r w:rsidRPr="004E32AF">
        <w:rPr>
          <w:sz w:val="20"/>
        </w:rPr>
        <w:t>LATVIJAS REPUBLIKA</w:t>
      </w:r>
    </w:p>
    <w:p w14:paraId="690E99C3" w14:textId="77777777" w:rsidR="0076655F" w:rsidRPr="004E32AF" w:rsidRDefault="0076655F" w:rsidP="0076655F">
      <w:pPr>
        <w:pStyle w:val="Header"/>
        <w:jc w:val="center"/>
        <w:rPr>
          <w:b/>
          <w:sz w:val="32"/>
          <w:szCs w:val="32"/>
        </w:rPr>
      </w:pPr>
      <w:r w:rsidRPr="004E32AF">
        <w:rPr>
          <w:b/>
          <w:sz w:val="32"/>
          <w:szCs w:val="32"/>
        </w:rPr>
        <w:t>DOBELES NOVADA DOME</w:t>
      </w:r>
    </w:p>
    <w:p w14:paraId="702DB6E3" w14:textId="77777777" w:rsidR="0076655F" w:rsidRPr="004E32AF" w:rsidRDefault="0076655F" w:rsidP="0076655F">
      <w:pPr>
        <w:pStyle w:val="Header"/>
        <w:jc w:val="center"/>
        <w:rPr>
          <w:sz w:val="16"/>
          <w:szCs w:val="16"/>
        </w:rPr>
      </w:pPr>
      <w:r w:rsidRPr="004E32AF">
        <w:rPr>
          <w:sz w:val="16"/>
          <w:szCs w:val="16"/>
        </w:rPr>
        <w:t>Brīvības iela 17, Dobele, Dobeles novads, LV-3701</w:t>
      </w:r>
    </w:p>
    <w:p w14:paraId="24CE15A2" w14:textId="77777777" w:rsidR="0076655F" w:rsidRPr="004E32AF" w:rsidRDefault="0076655F" w:rsidP="0076655F">
      <w:pPr>
        <w:pStyle w:val="Header"/>
        <w:pBdr>
          <w:bottom w:val="double" w:sz="6" w:space="1" w:color="auto"/>
        </w:pBdr>
        <w:jc w:val="center"/>
        <w:rPr>
          <w:color w:val="000000"/>
          <w:sz w:val="16"/>
          <w:szCs w:val="16"/>
        </w:rPr>
      </w:pPr>
      <w:r w:rsidRPr="004E32AF">
        <w:rPr>
          <w:sz w:val="16"/>
          <w:szCs w:val="16"/>
        </w:rPr>
        <w:t xml:space="preserve">Tālr. 63707269, 63700137, 63720940, e-pasts </w:t>
      </w:r>
      <w:hyperlink r:id="rId29" w:history="1">
        <w:r w:rsidRPr="004E32AF">
          <w:rPr>
            <w:rStyle w:val="Hyperlink"/>
            <w:rFonts w:eastAsia="Calibri"/>
            <w:color w:val="000000"/>
            <w:sz w:val="16"/>
            <w:szCs w:val="16"/>
          </w:rPr>
          <w:t>dome@dobele.lv</w:t>
        </w:r>
      </w:hyperlink>
    </w:p>
    <w:p w14:paraId="1120A260" w14:textId="77777777" w:rsidR="0076655F" w:rsidRPr="004E32AF" w:rsidRDefault="0076655F" w:rsidP="0076655F">
      <w:pPr>
        <w:jc w:val="center"/>
        <w:rPr>
          <w:b/>
        </w:rPr>
      </w:pPr>
    </w:p>
    <w:p w14:paraId="2C01EB08" w14:textId="77777777" w:rsidR="0076655F" w:rsidRPr="004E32AF" w:rsidRDefault="0076655F" w:rsidP="0076655F">
      <w:pPr>
        <w:jc w:val="center"/>
        <w:rPr>
          <w:b/>
        </w:rPr>
      </w:pPr>
      <w:r w:rsidRPr="004E32AF">
        <w:rPr>
          <w:b/>
        </w:rPr>
        <w:t>LĒMUMS</w:t>
      </w:r>
    </w:p>
    <w:p w14:paraId="60A2678C" w14:textId="77777777" w:rsidR="0076655F" w:rsidRPr="004E32AF" w:rsidRDefault="0076655F" w:rsidP="0076655F">
      <w:pPr>
        <w:jc w:val="center"/>
        <w:rPr>
          <w:b/>
        </w:rPr>
      </w:pPr>
      <w:r w:rsidRPr="004E32AF">
        <w:rPr>
          <w:b/>
        </w:rPr>
        <w:t>Dobelē</w:t>
      </w:r>
    </w:p>
    <w:p w14:paraId="516B574D" w14:textId="77777777" w:rsidR="0076655F" w:rsidRPr="004E32AF" w:rsidRDefault="0076655F" w:rsidP="0076655F">
      <w:pPr>
        <w:tabs>
          <w:tab w:val="left" w:pos="-18092"/>
        </w:tabs>
        <w:ind w:left="360"/>
        <w:jc w:val="both"/>
        <w:rPr>
          <w:b/>
        </w:rPr>
      </w:pPr>
    </w:p>
    <w:p w14:paraId="1E00FEF7" w14:textId="77777777" w:rsidR="0076655F" w:rsidRDefault="0076655F" w:rsidP="0076655F">
      <w:pPr>
        <w:tabs>
          <w:tab w:val="left" w:pos="-18092"/>
        </w:tabs>
        <w:ind w:left="360"/>
        <w:jc w:val="both"/>
        <w:rPr>
          <w:b/>
        </w:rPr>
      </w:pPr>
      <w:r w:rsidRPr="004E32AF">
        <w:rPr>
          <w:b/>
        </w:rPr>
        <w:t>2021.gada 2</w:t>
      </w:r>
      <w:r>
        <w:rPr>
          <w:b/>
        </w:rPr>
        <w:t>5</w:t>
      </w:r>
      <w:r w:rsidRPr="004E32AF">
        <w:rPr>
          <w:b/>
          <w:lang w:eastAsia="ar-SA"/>
        </w:rPr>
        <w:t>.</w:t>
      </w:r>
      <w:r>
        <w:rPr>
          <w:b/>
          <w:lang w:eastAsia="ar-SA"/>
        </w:rPr>
        <w:t>novembrī</w:t>
      </w:r>
      <w:r w:rsidRPr="004E32AF">
        <w:rPr>
          <w:b/>
          <w:lang w:eastAsia="ar-SA"/>
        </w:rPr>
        <w:tab/>
      </w:r>
      <w:r w:rsidRPr="004E32AF">
        <w:rPr>
          <w:b/>
        </w:rPr>
        <w:tab/>
      </w:r>
      <w:r w:rsidRPr="004E32AF">
        <w:rPr>
          <w:b/>
        </w:rPr>
        <w:tab/>
      </w:r>
      <w:r w:rsidRPr="004E32AF">
        <w:rPr>
          <w:b/>
        </w:rPr>
        <w:tab/>
      </w:r>
      <w:r w:rsidRPr="004E32AF">
        <w:rPr>
          <w:b/>
        </w:rPr>
        <w:tab/>
      </w:r>
      <w:r w:rsidRPr="004E32AF">
        <w:rPr>
          <w:b/>
        </w:rPr>
        <w:tab/>
      </w:r>
      <w:r w:rsidRPr="004E32AF">
        <w:rPr>
          <w:b/>
        </w:rPr>
        <w:tab/>
      </w:r>
      <w:r w:rsidRPr="004E32AF">
        <w:rPr>
          <w:b/>
        </w:rPr>
        <w:tab/>
        <w:t>Nr.</w:t>
      </w:r>
      <w:r>
        <w:rPr>
          <w:b/>
        </w:rPr>
        <w:t>258</w:t>
      </w:r>
      <w:r w:rsidRPr="004E32AF">
        <w:rPr>
          <w:b/>
        </w:rPr>
        <w:t>/</w:t>
      </w:r>
      <w:r>
        <w:rPr>
          <w:b/>
        </w:rPr>
        <w:t>16</w:t>
      </w:r>
    </w:p>
    <w:p w14:paraId="274202FA" w14:textId="77777777" w:rsidR="0076655F" w:rsidRPr="0097691F" w:rsidRDefault="0076655F" w:rsidP="0076655F">
      <w:pPr>
        <w:pStyle w:val="Header"/>
        <w:jc w:val="right"/>
        <w:rPr>
          <w:color w:val="000000"/>
        </w:rPr>
      </w:pPr>
      <w:r w:rsidRPr="0097691F">
        <w:rPr>
          <w:color w:val="000000"/>
        </w:rPr>
        <w:t>(prot.Nr</w:t>
      </w:r>
      <w:r>
        <w:rPr>
          <w:color w:val="000000"/>
        </w:rPr>
        <w:t>.16, 14.</w:t>
      </w:r>
      <w:r w:rsidRPr="0097691F">
        <w:rPr>
          <w:color w:val="000000"/>
        </w:rPr>
        <w:t>§)</w:t>
      </w:r>
    </w:p>
    <w:p w14:paraId="2A7901F8" w14:textId="77777777" w:rsidR="0076655F" w:rsidRPr="004E32AF" w:rsidRDefault="0076655F" w:rsidP="0076655F">
      <w:pPr>
        <w:tabs>
          <w:tab w:val="left" w:pos="-18092"/>
        </w:tabs>
        <w:ind w:left="360"/>
        <w:jc w:val="both"/>
        <w:rPr>
          <w:b/>
        </w:rPr>
      </w:pPr>
    </w:p>
    <w:p w14:paraId="7F4D5611" w14:textId="77777777" w:rsidR="0076655F" w:rsidRPr="009F27B9" w:rsidRDefault="0076655F" w:rsidP="0076655F">
      <w:pPr>
        <w:jc w:val="center"/>
        <w:rPr>
          <w:b/>
          <w:u w:val="single"/>
        </w:rPr>
      </w:pPr>
      <w:r w:rsidRPr="00E06BD5">
        <w:rPr>
          <w:b/>
          <w:u w:val="single"/>
        </w:rPr>
        <w:t xml:space="preserve">Par nekustamā īpašuma “Akācijas” </w:t>
      </w:r>
      <w:r>
        <w:rPr>
          <w:b/>
          <w:u w:val="single"/>
        </w:rPr>
        <w:t xml:space="preserve">Miltiņos, </w:t>
      </w:r>
      <w:r w:rsidRPr="00E06BD5">
        <w:rPr>
          <w:b/>
          <w:u w:val="single"/>
        </w:rPr>
        <w:t>Bērzes pagastā, Dobeles novadā, sadalīšanu</w:t>
      </w:r>
    </w:p>
    <w:p w14:paraId="54EBB53F" w14:textId="77777777" w:rsidR="0076655F" w:rsidRDefault="0076655F" w:rsidP="0076655F">
      <w:pPr>
        <w:rPr>
          <w:b/>
        </w:rPr>
      </w:pPr>
    </w:p>
    <w:p w14:paraId="71952174" w14:textId="76528B0D" w:rsidR="0076655F" w:rsidRPr="0072791F" w:rsidRDefault="0076655F" w:rsidP="0076655F">
      <w:pPr>
        <w:ind w:firstLine="720"/>
        <w:contextualSpacing/>
        <w:jc w:val="both"/>
        <w:rPr>
          <w:color w:val="000000"/>
          <w:shd w:val="clear" w:color="auto" w:fill="FFFFFF"/>
        </w:rPr>
      </w:pPr>
      <w:r w:rsidRPr="0072791F">
        <w:t xml:space="preserve">Dobeles novada dome ir izskatījusi </w:t>
      </w:r>
      <w:r w:rsidRPr="0072791F">
        <w:rPr>
          <w:lang w:eastAsia="ar-SA"/>
        </w:rPr>
        <w:t>2021.gada 19.oktobrī</w:t>
      </w:r>
      <w:r w:rsidRPr="0072791F">
        <w:t xml:space="preserve"> Dobeles novada pašvaldībā saņemto </w:t>
      </w:r>
      <w:r w:rsidR="00487057">
        <w:t>[..]</w:t>
      </w:r>
      <w:r w:rsidRPr="0072791F">
        <w:t xml:space="preserve">, personas kods </w:t>
      </w:r>
      <w:r w:rsidR="00487057">
        <w:t>[..]</w:t>
      </w:r>
      <w:r w:rsidRPr="0072791F">
        <w:t xml:space="preserve">, iesniegumu par nekustamā īpašuma „Akācijas” </w:t>
      </w:r>
      <w:r>
        <w:t xml:space="preserve">Miltiņos, </w:t>
      </w:r>
      <w:r w:rsidRPr="0072791F">
        <w:t>Bērzes pagastā, Dobeles novadā (turpmāk arī – nekustamais īpašums „Akācijas”) sadalīšanu.</w:t>
      </w:r>
    </w:p>
    <w:p w14:paraId="01314ABE" w14:textId="34C75989" w:rsidR="0076655F" w:rsidRPr="0072791F" w:rsidRDefault="0076655F" w:rsidP="0076655F">
      <w:pPr>
        <w:ind w:firstLine="720"/>
        <w:contextualSpacing/>
        <w:jc w:val="both"/>
      </w:pPr>
      <w:r w:rsidRPr="0072791F">
        <w:t xml:space="preserve">Nekustamais īpašums „Akācijas”, kadastra numurs 46520050135 ar kopplatību 2,68 ha reģistrēts Zemgales rajona tiesas Bērzes pagasta zemesgrāmatā (nodalījuma Nr.100000585789) uz </w:t>
      </w:r>
      <w:r w:rsidR="00487057">
        <w:t>[..]</w:t>
      </w:r>
      <w:r w:rsidRPr="0072791F">
        <w:t xml:space="preserve"> vārda. Nekustamais īpašums „Akācijas” sastāv no tr</w:t>
      </w:r>
      <w:r>
        <w:t>ijām</w:t>
      </w:r>
      <w:r w:rsidRPr="0072791F">
        <w:t xml:space="preserve"> zemes vienībām ar kadastra apzīmējumiem: 46520050135 ar platību 0,65 ha, 46520050136 ar platību 2,00 ha un 46520050137 ar platību 0,03 ha.</w:t>
      </w:r>
    </w:p>
    <w:p w14:paraId="5B0D0834" w14:textId="77777777" w:rsidR="0076655F" w:rsidRPr="0072791F" w:rsidRDefault="0076655F" w:rsidP="0076655F">
      <w:pPr>
        <w:ind w:firstLine="720"/>
        <w:contextualSpacing/>
        <w:jc w:val="both"/>
      </w:pPr>
      <w:r w:rsidRPr="0072791F">
        <w:t>Nekustamā īpašuma „Akācijas” lietošanas mērķis ir zeme, uz kuras galvenā saimnieciskā darbība ir lauksaimniecība.</w:t>
      </w:r>
    </w:p>
    <w:p w14:paraId="1E00A10A" w14:textId="77777777" w:rsidR="0076655F" w:rsidRPr="0072791F" w:rsidRDefault="0076655F" w:rsidP="0076655F">
      <w:pPr>
        <w:ind w:firstLine="720"/>
        <w:contextualSpacing/>
        <w:jc w:val="both"/>
      </w:pPr>
      <w:r w:rsidRPr="0072791F">
        <w:t>Īpašniece vēlas sadalīt nekustamo īpašumu „Akācijas” divos atsevišķos īpašumos.</w:t>
      </w:r>
    </w:p>
    <w:p w14:paraId="192EBC06" w14:textId="77777777" w:rsidR="0076655F" w:rsidRPr="0072791F" w:rsidRDefault="0076655F" w:rsidP="0076655F">
      <w:pPr>
        <w:ind w:firstLine="720"/>
        <w:jc w:val="both"/>
      </w:pPr>
      <w:r w:rsidRPr="0072791F">
        <w:t xml:space="preserve">Saskaņā ar Nekustamā īpašuma </w:t>
      </w:r>
      <w:r w:rsidRPr="0072791F">
        <w:rPr>
          <w:shd w:val="clear" w:color="auto" w:fill="FFFFFF"/>
        </w:rPr>
        <w:t>valsts kadastra likuma 9.panta pirmās daļas 1.punktu, 33.panta pirmās daļas 2.punktu</w:t>
      </w:r>
      <w:r w:rsidRPr="0072791F">
        <w:t xml:space="preserve"> un Ministru kabineta 2006.gada 20.jūnija noteikumu Nr.496 „Nekustamā īpašuma lietošanas mērķu klasifikācija un nekustamā īpašuma lietošanas mērķu noteikšanas un maiņas kārtība” 16.1.apakšpunktu, atklāti balsojot: </w:t>
      </w:r>
      <w:r w:rsidRPr="00F92D95">
        <w:t>PAR</w:t>
      </w:r>
      <w:r w:rsidRPr="001E72C8">
        <w:t xml:space="preserve"> –</w:t>
      </w:r>
      <w:r>
        <w:t xml:space="preserve"> 19</w:t>
      </w:r>
      <w:r w:rsidRPr="001E72C8">
        <w:t xml:space="preserve"> (Ģirts Ante, </w:t>
      </w:r>
      <w:r w:rsidRPr="001E72C8">
        <w:rPr>
          <w:bCs/>
          <w:lang w:eastAsia="et-EE"/>
        </w:rPr>
        <w:t>Kristīne Briede</w:t>
      </w:r>
      <w:r>
        <w:rPr>
          <w:bCs/>
          <w:lang w:eastAsia="et-EE"/>
        </w:rPr>
        <w:t>,</w:t>
      </w:r>
      <w:r w:rsidRPr="001E72C8">
        <w:rPr>
          <w:bCs/>
          <w:lang w:eastAsia="et-EE"/>
        </w:rPr>
        <w:t xml:space="preserve"> Madara Darguža, Sarmīte Dude, Māris Feldmanis, Edgars Gaigalis, Ivars Gorskis, Gints Kaminskis, Linda Karloviča, Edgars Laimiņš, Sintija Liekniņa, Sanita Olševska, Andris Podvinskis, Viesturs Reinfelds</w:t>
      </w:r>
      <w:r>
        <w:rPr>
          <w:bCs/>
          <w:lang w:eastAsia="et-EE"/>
        </w:rPr>
        <w:t>,</w:t>
      </w:r>
      <w:r w:rsidRPr="001E72C8">
        <w:rPr>
          <w:bCs/>
          <w:lang w:eastAsia="et-EE"/>
        </w:rPr>
        <w:t xml:space="preserve"> Dace Reinika, Guntis Safranovičs, Andrejs Spridzāns, Ivars Stanga, Indra Špela</w:t>
      </w:r>
      <w:r w:rsidRPr="001E72C8">
        <w:t xml:space="preserve">), PRET – nav, ATTURAS – </w:t>
      </w:r>
      <w:r>
        <w:t>nav</w:t>
      </w:r>
      <w:r w:rsidRPr="000C6212">
        <w:t>,</w:t>
      </w:r>
      <w:r>
        <w:t xml:space="preserve"> </w:t>
      </w:r>
      <w:r w:rsidRPr="0072791F">
        <w:t>Dobeles novada dome NOLEMJ:</w:t>
      </w:r>
    </w:p>
    <w:p w14:paraId="30EFFF48" w14:textId="77777777" w:rsidR="0076655F" w:rsidRPr="0072791F" w:rsidRDefault="0076655F" w:rsidP="0076655F">
      <w:pPr>
        <w:ind w:firstLine="720"/>
        <w:contextualSpacing/>
        <w:jc w:val="both"/>
      </w:pPr>
      <w:r w:rsidRPr="0072791F">
        <w:t xml:space="preserve">1. ATĻAUT sadalīt nekustamo īpašumu „Akācijas” </w:t>
      </w:r>
      <w:r>
        <w:t xml:space="preserve">Miltiņos, </w:t>
      </w:r>
      <w:r w:rsidRPr="0072791F">
        <w:t>Bērzes pagastā, Dobeles novadā tr</w:t>
      </w:r>
      <w:r>
        <w:t>ijos</w:t>
      </w:r>
      <w:r w:rsidRPr="0072791F">
        <w:t xml:space="preserve"> atsevišķos īpašumos.</w:t>
      </w:r>
    </w:p>
    <w:p w14:paraId="0221437A" w14:textId="77777777" w:rsidR="0076655F" w:rsidRPr="0072791F" w:rsidRDefault="0076655F" w:rsidP="0076655F">
      <w:pPr>
        <w:contextualSpacing/>
        <w:jc w:val="both"/>
      </w:pPr>
      <w:r w:rsidRPr="0072791F">
        <w:t>2. NOTEIKT nekustamā īpašuma lietošanas mērķus:</w:t>
      </w:r>
    </w:p>
    <w:p w14:paraId="51265C63" w14:textId="77777777" w:rsidR="0076655F" w:rsidRPr="0072791F" w:rsidRDefault="0076655F" w:rsidP="0076655F">
      <w:pPr>
        <w:ind w:left="720"/>
        <w:contextualSpacing/>
        <w:jc w:val="both"/>
      </w:pPr>
      <w:r w:rsidRPr="0072791F">
        <w:t>2.1. īpašumam ar kadastra apzīmējumiem: 46520050135 0,65 ha platībā – individuālo dzīvojamo māju apbūve (kods 0601) un 46520050137 0,03 ha platībā – neapgūta individuālo dzīvojamo māju apbūves zeme (kods 0600);</w:t>
      </w:r>
    </w:p>
    <w:p w14:paraId="47B31D3B" w14:textId="77777777" w:rsidR="0076655F" w:rsidRPr="0072791F" w:rsidRDefault="0076655F" w:rsidP="0076655F">
      <w:pPr>
        <w:ind w:left="720"/>
        <w:contextualSpacing/>
        <w:jc w:val="both"/>
      </w:pPr>
      <w:r w:rsidRPr="0072791F">
        <w:t>2.2. īpašumam ar kadastra apzīmējumu 46520050136 2,00 ha platībā – zeme, uz kuras galvenā saimnieciskā darbība ir lauksaimniecība (kods 0101).</w:t>
      </w:r>
    </w:p>
    <w:p w14:paraId="3D75340E" w14:textId="77777777" w:rsidR="0076655F" w:rsidRPr="0072791F" w:rsidRDefault="0076655F" w:rsidP="0076655F">
      <w:pPr>
        <w:suppressAutoHyphens/>
        <w:contextualSpacing/>
        <w:jc w:val="both"/>
        <w:rPr>
          <w:lang w:eastAsia="ar-SA"/>
        </w:rPr>
      </w:pPr>
      <w:r w:rsidRPr="0072791F">
        <w:rPr>
          <w:lang w:eastAsia="ar-SA"/>
        </w:rPr>
        <w:t>3. Lēmumu var pārsūdzēt Administratīvajā rajona tiesā, viena mēneša laikā no tā spēkā stāšanās dienas.</w:t>
      </w:r>
    </w:p>
    <w:p w14:paraId="545ACBD6" w14:textId="77777777" w:rsidR="0076655F" w:rsidRPr="004E32AF" w:rsidRDefault="0076655F" w:rsidP="0076655F">
      <w:pPr>
        <w:ind w:right="-694"/>
        <w:jc w:val="both"/>
        <w:rPr>
          <w:b/>
        </w:rPr>
      </w:pPr>
      <w:r w:rsidRPr="00327FE6">
        <w:t>Domes priekšsēdētājs</w:t>
      </w:r>
      <w:r w:rsidRPr="00327FE6">
        <w:tab/>
      </w:r>
      <w:r w:rsidRPr="00327FE6">
        <w:tab/>
      </w:r>
      <w:r w:rsidRPr="00327FE6">
        <w:tab/>
      </w:r>
      <w:r w:rsidRPr="00327FE6">
        <w:tab/>
      </w:r>
      <w:r w:rsidRPr="00327FE6">
        <w:tab/>
      </w:r>
      <w:r w:rsidRPr="00327FE6">
        <w:tab/>
      </w:r>
      <w:r w:rsidRPr="00327FE6">
        <w:tab/>
      </w:r>
      <w:r w:rsidRPr="00327FE6">
        <w:tab/>
      </w:r>
      <w:r w:rsidRPr="00327FE6">
        <w:tab/>
        <w:t>I.Gorskis</w:t>
      </w:r>
      <w:r>
        <w:rPr>
          <w:b/>
        </w:rPr>
        <w:br w:type="page"/>
      </w:r>
    </w:p>
    <w:p w14:paraId="3A4AA6E9" w14:textId="77777777" w:rsidR="0076655F" w:rsidRPr="004E32AF" w:rsidRDefault="0076655F" w:rsidP="0076655F">
      <w:pPr>
        <w:tabs>
          <w:tab w:val="left" w:pos="-24212"/>
        </w:tabs>
        <w:jc w:val="center"/>
        <w:rPr>
          <w:sz w:val="20"/>
          <w:szCs w:val="20"/>
        </w:rPr>
      </w:pPr>
      <w:r w:rsidRPr="004E32AF">
        <w:rPr>
          <w:noProof/>
          <w:sz w:val="20"/>
          <w:szCs w:val="20"/>
        </w:rPr>
        <w:lastRenderedPageBreak/>
        <w:drawing>
          <wp:inline distT="0" distB="0" distL="0" distR="0" wp14:anchorId="10A11659" wp14:editId="0EE307BC">
            <wp:extent cx="676275" cy="752475"/>
            <wp:effectExtent l="0" t="0" r="9525" b="9525"/>
            <wp:docPr id="127"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5CF20E23" w14:textId="77777777" w:rsidR="0076655F" w:rsidRPr="004E32AF" w:rsidRDefault="0076655F" w:rsidP="0076655F">
      <w:pPr>
        <w:pStyle w:val="Header"/>
        <w:jc w:val="center"/>
        <w:rPr>
          <w:sz w:val="20"/>
        </w:rPr>
      </w:pPr>
      <w:r w:rsidRPr="004E32AF">
        <w:rPr>
          <w:sz w:val="20"/>
        </w:rPr>
        <w:t>LATVIJAS REPUBLIKA</w:t>
      </w:r>
    </w:p>
    <w:p w14:paraId="4D153838" w14:textId="77777777" w:rsidR="0076655F" w:rsidRPr="004E32AF" w:rsidRDefault="0076655F" w:rsidP="0076655F">
      <w:pPr>
        <w:pStyle w:val="Header"/>
        <w:jc w:val="center"/>
        <w:rPr>
          <w:b/>
          <w:sz w:val="32"/>
          <w:szCs w:val="32"/>
        </w:rPr>
      </w:pPr>
      <w:r w:rsidRPr="004E32AF">
        <w:rPr>
          <w:b/>
          <w:sz w:val="32"/>
          <w:szCs w:val="32"/>
        </w:rPr>
        <w:t>DOBELES NOVADA DOME</w:t>
      </w:r>
    </w:p>
    <w:p w14:paraId="421A9E93" w14:textId="77777777" w:rsidR="0076655F" w:rsidRPr="004E32AF" w:rsidRDefault="0076655F" w:rsidP="0076655F">
      <w:pPr>
        <w:pStyle w:val="Header"/>
        <w:jc w:val="center"/>
        <w:rPr>
          <w:sz w:val="16"/>
          <w:szCs w:val="16"/>
        </w:rPr>
      </w:pPr>
      <w:r w:rsidRPr="004E32AF">
        <w:rPr>
          <w:sz w:val="16"/>
          <w:szCs w:val="16"/>
        </w:rPr>
        <w:t>Brīvības iela 17, Dobele, Dobeles novads, LV-3701</w:t>
      </w:r>
    </w:p>
    <w:p w14:paraId="12424C44" w14:textId="77777777" w:rsidR="0076655F" w:rsidRPr="004E32AF" w:rsidRDefault="0076655F" w:rsidP="0076655F">
      <w:pPr>
        <w:pStyle w:val="Header"/>
        <w:pBdr>
          <w:bottom w:val="double" w:sz="6" w:space="1" w:color="auto"/>
        </w:pBdr>
        <w:jc w:val="center"/>
        <w:rPr>
          <w:color w:val="000000"/>
          <w:sz w:val="16"/>
          <w:szCs w:val="16"/>
        </w:rPr>
      </w:pPr>
      <w:r w:rsidRPr="004E32AF">
        <w:rPr>
          <w:sz w:val="16"/>
          <w:szCs w:val="16"/>
        </w:rPr>
        <w:t xml:space="preserve">Tālr. 63707269, 63700137, 63720940, e-pasts </w:t>
      </w:r>
      <w:hyperlink r:id="rId30" w:history="1">
        <w:r w:rsidRPr="004E32AF">
          <w:rPr>
            <w:rStyle w:val="Hyperlink"/>
            <w:rFonts w:eastAsia="Calibri"/>
            <w:color w:val="000000"/>
            <w:sz w:val="16"/>
            <w:szCs w:val="16"/>
          </w:rPr>
          <w:t>dome@dobele.lv</w:t>
        </w:r>
      </w:hyperlink>
    </w:p>
    <w:p w14:paraId="14747E89" w14:textId="77777777" w:rsidR="0076655F" w:rsidRPr="004E32AF" w:rsidRDefault="0076655F" w:rsidP="0076655F">
      <w:pPr>
        <w:jc w:val="center"/>
        <w:rPr>
          <w:b/>
        </w:rPr>
      </w:pPr>
    </w:p>
    <w:p w14:paraId="5426F93A" w14:textId="77777777" w:rsidR="0076655F" w:rsidRPr="004E32AF" w:rsidRDefault="0076655F" w:rsidP="0076655F">
      <w:pPr>
        <w:jc w:val="center"/>
        <w:rPr>
          <w:b/>
        </w:rPr>
      </w:pPr>
      <w:r w:rsidRPr="004E32AF">
        <w:rPr>
          <w:b/>
        </w:rPr>
        <w:t>LĒMUMS</w:t>
      </w:r>
    </w:p>
    <w:p w14:paraId="76340D65" w14:textId="77777777" w:rsidR="0076655F" w:rsidRPr="004E32AF" w:rsidRDefault="0076655F" w:rsidP="0076655F">
      <w:pPr>
        <w:jc w:val="center"/>
        <w:rPr>
          <w:b/>
        </w:rPr>
      </w:pPr>
      <w:r w:rsidRPr="004E32AF">
        <w:rPr>
          <w:b/>
        </w:rPr>
        <w:t>Dobelē</w:t>
      </w:r>
    </w:p>
    <w:p w14:paraId="45F2C80A" w14:textId="77777777" w:rsidR="0076655F" w:rsidRPr="004E32AF" w:rsidRDefault="0076655F" w:rsidP="0076655F">
      <w:pPr>
        <w:tabs>
          <w:tab w:val="left" w:pos="-18092"/>
        </w:tabs>
        <w:ind w:left="360"/>
        <w:jc w:val="both"/>
        <w:rPr>
          <w:b/>
        </w:rPr>
      </w:pPr>
    </w:p>
    <w:p w14:paraId="0DF0F44A" w14:textId="77777777" w:rsidR="0076655F" w:rsidRDefault="0076655F" w:rsidP="0076655F">
      <w:pPr>
        <w:tabs>
          <w:tab w:val="left" w:pos="-18092"/>
        </w:tabs>
        <w:ind w:left="360"/>
        <w:jc w:val="both"/>
        <w:rPr>
          <w:b/>
        </w:rPr>
      </w:pPr>
      <w:r w:rsidRPr="004E32AF">
        <w:rPr>
          <w:b/>
        </w:rPr>
        <w:t>2021.gada 2</w:t>
      </w:r>
      <w:r>
        <w:rPr>
          <w:b/>
        </w:rPr>
        <w:t>5</w:t>
      </w:r>
      <w:r w:rsidRPr="004E32AF">
        <w:rPr>
          <w:b/>
          <w:lang w:eastAsia="ar-SA"/>
        </w:rPr>
        <w:t>.</w:t>
      </w:r>
      <w:r>
        <w:rPr>
          <w:b/>
          <w:lang w:eastAsia="ar-SA"/>
        </w:rPr>
        <w:t>novembrī</w:t>
      </w:r>
      <w:r w:rsidRPr="004E32AF">
        <w:rPr>
          <w:b/>
          <w:lang w:eastAsia="ar-SA"/>
        </w:rPr>
        <w:tab/>
      </w:r>
      <w:r w:rsidRPr="004E32AF">
        <w:rPr>
          <w:b/>
        </w:rPr>
        <w:tab/>
      </w:r>
      <w:r w:rsidRPr="004E32AF">
        <w:rPr>
          <w:b/>
        </w:rPr>
        <w:tab/>
      </w:r>
      <w:r w:rsidRPr="004E32AF">
        <w:rPr>
          <w:b/>
        </w:rPr>
        <w:tab/>
      </w:r>
      <w:r w:rsidRPr="004E32AF">
        <w:rPr>
          <w:b/>
        </w:rPr>
        <w:tab/>
      </w:r>
      <w:r w:rsidRPr="004E32AF">
        <w:rPr>
          <w:b/>
        </w:rPr>
        <w:tab/>
      </w:r>
      <w:r w:rsidRPr="004E32AF">
        <w:rPr>
          <w:b/>
        </w:rPr>
        <w:tab/>
      </w:r>
      <w:r w:rsidRPr="004E32AF">
        <w:rPr>
          <w:b/>
        </w:rPr>
        <w:tab/>
        <w:t>Nr.</w:t>
      </w:r>
      <w:r>
        <w:rPr>
          <w:b/>
        </w:rPr>
        <w:t>259</w:t>
      </w:r>
      <w:r w:rsidRPr="004E32AF">
        <w:rPr>
          <w:b/>
        </w:rPr>
        <w:t>/</w:t>
      </w:r>
      <w:r>
        <w:rPr>
          <w:b/>
        </w:rPr>
        <w:t>16</w:t>
      </w:r>
    </w:p>
    <w:p w14:paraId="6FD86763" w14:textId="77777777" w:rsidR="0076655F" w:rsidRPr="0097691F" w:rsidRDefault="0076655F" w:rsidP="0076655F">
      <w:pPr>
        <w:pStyle w:val="Header"/>
        <w:jc w:val="right"/>
        <w:rPr>
          <w:color w:val="000000"/>
        </w:rPr>
      </w:pPr>
      <w:r w:rsidRPr="0097691F">
        <w:rPr>
          <w:color w:val="000000"/>
        </w:rPr>
        <w:t>(prot.Nr.</w:t>
      </w:r>
      <w:r>
        <w:rPr>
          <w:color w:val="000000"/>
        </w:rPr>
        <w:t>16, 15.</w:t>
      </w:r>
      <w:r w:rsidRPr="0097691F">
        <w:rPr>
          <w:color w:val="000000"/>
        </w:rPr>
        <w:t>§)</w:t>
      </w:r>
    </w:p>
    <w:p w14:paraId="5C033D1F" w14:textId="77777777" w:rsidR="0076655F" w:rsidRPr="00373A0B" w:rsidRDefault="0076655F" w:rsidP="0076655F">
      <w:pPr>
        <w:pStyle w:val="Heading1"/>
        <w:spacing w:before="0" w:after="0"/>
        <w:jc w:val="center"/>
        <w:rPr>
          <w:rFonts w:ascii="Times New Roman" w:hAnsi="Times New Roman"/>
          <w:sz w:val="24"/>
          <w:szCs w:val="24"/>
          <w:u w:val="single"/>
          <w:lang w:val="lv-LV"/>
        </w:rPr>
      </w:pPr>
      <w:r w:rsidRPr="00373A0B">
        <w:rPr>
          <w:rFonts w:ascii="Times New Roman" w:hAnsi="Times New Roman"/>
          <w:sz w:val="24"/>
          <w:szCs w:val="24"/>
          <w:u w:val="single"/>
          <w:lang w:val="lv-LV"/>
        </w:rPr>
        <w:t>Par nekustamā īpašuma „Meža Peizes” Bērzes pagastā,</w:t>
      </w:r>
    </w:p>
    <w:p w14:paraId="034CA75B" w14:textId="77777777" w:rsidR="0076655F" w:rsidRPr="00373A0B" w:rsidRDefault="0076655F" w:rsidP="0076655F">
      <w:pPr>
        <w:pStyle w:val="Heading1"/>
        <w:spacing w:before="0" w:after="0"/>
        <w:jc w:val="center"/>
        <w:rPr>
          <w:rFonts w:ascii="Times New Roman" w:hAnsi="Times New Roman"/>
          <w:sz w:val="24"/>
          <w:szCs w:val="24"/>
          <w:u w:val="single"/>
          <w:lang w:val="lv-LV" w:eastAsia="ar-SA"/>
        </w:rPr>
      </w:pPr>
      <w:r w:rsidRPr="00373A0B">
        <w:rPr>
          <w:rFonts w:ascii="Times New Roman" w:hAnsi="Times New Roman"/>
          <w:sz w:val="24"/>
          <w:szCs w:val="24"/>
          <w:u w:val="single"/>
          <w:lang w:val="lv-LV"/>
        </w:rPr>
        <w:t>Dobeles novadā sadalīšanu</w:t>
      </w:r>
    </w:p>
    <w:p w14:paraId="2EBD0069" w14:textId="77777777" w:rsidR="0076655F" w:rsidRDefault="0076655F" w:rsidP="0076655F">
      <w:pPr>
        <w:ind w:firstLine="720"/>
        <w:contextualSpacing/>
        <w:jc w:val="both"/>
      </w:pPr>
    </w:p>
    <w:p w14:paraId="23C59863" w14:textId="6812220C" w:rsidR="0076655F" w:rsidRPr="00FA67A2" w:rsidRDefault="0076655F" w:rsidP="0076655F">
      <w:pPr>
        <w:ind w:firstLine="720"/>
        <w:contextualSpacing/>
        <w:jc w:val="both"/>
        <w:rPr>
          <w:color w:val="000000"/>
          <w:shd w:val="clear" w:color="auto" w:fill="FFFFFF"/>
        </w:rPr>
      </w:pPr>
      <w:r w:rsidRPr="00FA67A2">
        <w:t xml:space="preserve">Dobeles novada dome ir izskatījusi </w:t>
      </w:r>
      <w:r w:rsidRPr="00FA67A2">
        <w:rPr>
          <w:lang w:eastAsia="ar-SA"/>
        </w:rPr>
        <w:t>2021.gada 4.novembrī</w:t>
      </w:r>
      <w:r w:rsidRPr="00FA67A2">
        <w:t xml:space="preserve"> Dobeles novada pašvaldībā saņemto </w:t>
      </w:r>
      <w:r w:rsidR="00487057">
        <w:t>[..]</w:t>
      </w:r>
      <w:r w:rsidRPr="00FA67A2">
        <w:t xml:space="preserve">, personas kods </w:t>
      </w:r>
      <w:r w:rsidR="00487057">
        <w:t>[..]</w:t>
      </w:r>
      <w:r w:rsidRPr="00FA67A2">
        <w:t>, iesniegumu par nekustamā īpašuma „Meža Peizes”, Bērzes pagastā, Dobeles novadā (turpmāk arī – nekustamais īpašums „Meža Peizes”) sadalīšanu.</w:t>
      </w:r>
    </w:p>
    <w:p w14:paraId="6E73C915" w14:textId="14500B78" w:rsidR="0076655F" w:rsidRPr="00FA67A2" w:rsidRDefault="0076655F" w:rsidP="0076655F">
      <w:pPr>
        <w:ind w:firstLine="720"/>
        <w:contextualSpacing/>
        <w:jc w:val="both"/>
      </w:pPr>
      <w:r w:rsidRPr="00FA67A2">
        <w:t xml:space="preserve">Nekustamais īpašums „Meža Peizes”, kadastra numurs 46520060052 ar kopplatību 13,06 ha reģistrēts Zemgales rajona tiesas Bērzes pagasta zemesgrāmatā (nodalījuma Nr.198) uz </w:t>
      </w:r>
      <w:r w:rsidR="00487057">
        <w:t>[..]</w:t>
      </w:r>
      <w:r w:rsidRPr="00FA67A2">
        <w:t xml:space="preserve"> vārda. Nekustamais īpašums „Meža Peizes” sastāv no tr</w:t>
      </w:r>
      <w:r>
        <w:t>ijām</w:t>
      </w:r>
      <w:r w:rsidRPr="00FA67A2">
        <w:t xml:space="preserve"> zemes vienībām ar kadastra apzīmējumiem: 46520060158 ar platību 0,40 ha, 46520060204 ar platību 9,52 ha un 46520060205 ar platību 3,14 ha.</w:t>
      </w:r>
    </w:p>
    <w:p w14:paraId="6AF61087" w14:textId="77777777" w:rsidR="0076655F" w:rsidRPr="00FA67A2" w:rsidRDefault="0076655F" w:rsidP="0076655F">
      <w:pPr>
        <w:ind w:firstLine="720"/>
        <w:contextualSpacing/>
        <w:jc w:val="both"/>
      </w:pPr>
      <w:r w:rsidRPr="00FA67A2">
        <w:t>Nekustamā īpašuma „Meža Peizes” lietošanas mērķis ir zeme, uz kuras galvenā saimnieciskā darbība ir lauksaimniecība.</w:t>
      </w:r>
    </w:p>
    <w:p w14:paraId="7CE50C71" w14:textId="77777777" w:rsidR="0076655F" w:rsidRPr="00FA67A2" w:rsidRDefault="0076655F" w:rsidP="0076655F">
      <w:pPr>
        <w:ind w:firstLine="720"/>
        <w:contextualSpacing/>
        <w:jc w:val="both"/>
      </w:pPr>
      <w:r w:rsidRPr="00FA67A2">
        <w:t>Īpašniece vēlas sadalīt nekustamo īpašumu „Meža Peizes” divos atsevišķos īpašumos.</w:t>
      </w:r>
    </w:p>
    <w:p w14:paraId="7A1B3F90" w14:textId="77777777" w:rsidR="0076655F" w:rsidRPr="00FA67A2" w:rsidRDefault="0076655F" w:rsidP="0076655F">
      <w:pPr>
        <w:ind w:firstLine="720"/>
        <w:jc w:val="both"/>
      </w:pPr>
      <w:r w:rsidRPr="00FA67A2">
        <w:t xml:space="preserve">Saskaņā ar Nekustamā īpašuma </w:t>
      </w:r>
      <w:r w:rsidRPr="00FA67A2">
        <w:rPr>
          <w:shd w:val="clear" w:color="auto" w:fill="FFFFFF"/>
        </w:rPr>
        <w:t>valsts kadastra likuma 9.panta pirmās daļas 1.punktu, 33.panta pirmās daļas 2.punktu</w:t>
      </w:r>
      <w:r w:rsidRPr="00FA67A2">
        <w:t xml:space="preserve"> un Ministru kabineta 2006.gada 20.jūnija noteikumu Nr.496 „Nekustamā īpašuma lietošanas mērķu klasifikācija un nekustamā īpašuma lietošanas mērķu noteikšanas un maiņas kārtība” 16.1.apakšpunktu, atklāti balsojot</w:t>
      </w:r>
      <w:r>
        <w:t xml:space="preserve">: </w:t>
      </w:r>
      <w:r w:rsidRPr="00F92D95">
        <w:t>PAR</w:t>
      </w:r>
      <w:r w:rsidRPr="001E72C8">
        <w:t xml:space="preserve"> –</w:t>
      </w:r>
      <w:r>
        <w:t xml:space="preserve"> 19</w:t>
      </w:r>
      <w:r w:rsidRPr="001E72C8">
        <w:t xml:space="preserve"> (Ģirts Ante, </w:t>
      </w:r>
      <w:r w:rsidRPr="001E72C8">
        <w:rPr>
          <w:bCs/>
          <w:lang w:eastAsia="et-EE"/>
        </w:rPr>
        <w:t>Kristīne Briede</w:t>
      </w:r>
      <w:r>
        <w:rPr>
          <w:bCs/>
          <w:lang w:eastAsia="et-EE"/>
        </w:rPr>
        <w:t>,</w:t>
      </w:r>
      <w:r w:rsidRPr="001E72C8">
        <w:rPr>
          <w:bCs/>
          <w:lang w:eastAsia="et-EE"/>
        </w:rPr>
        <w:t xml:space="preserve"> Madara Darguža, Sarmīte Dude, Māris Feldmanis, Edgars Gaigalis, Ivars Gorskis, Gints Kaminskis, Linda Karloviča, Edgars Laimiņš, Sintija Liekniņa, Sanita Olševska, Andris Podvinskis, Viesturs Reinfelds</w:t>
      </w:r>
      <w:r>
        <w:rPr>
          <w:bCs/>
          <w:lang w:eastAsia="et-EE"/>
        </w:rPr>
        <w:t>,</w:t>
      </w:r>
      <w:r w:rsidRPr="001E72C8">
        <w:rPr>
          <w:bCs/>
          <w:lang w:eastAsia="et-EE"/>
        </w:rPr>
        <w:t xml:space="preserve"> Dace Reinika, Guntis Safranovičs, Andrejs Spridzāns, Ivars Stanga, Indra Špela</w:t>
      </w:r>
      <w:r w:rsidRPr="001E72C8">
        <w:t xml:space="preserve">), PRET – nav, ATTURAS – </w:t>
      </w:r>
      <w:r>
        <w:t>nav</w:t>
      </w:r>
      <w:r w:rsidRPr="000C6212">
        <w:t>,</w:t>
      </w:r>
      <w:r>
        <w:t xml:space="preserve"> </w:t>
      </w:r>
      <w:r w:rsidRPr="00FA67A2">
        <w:t>Dobeles novada dome NOLEMJ:</w:t>
      </w:r>
    </w:p>
    <w:p w14:paraId="0262628A" w14:textId="77777777" w:rsidR="0076655F" w:rsidRPr="00FA67A2" w:rsidRDefault="0076655F" w:rsidP="0076655F">
      <w:pPr>
        <w:contextualSpacing/>
        <w:jc w:val="both"/>
      </w:pPr>
      <w:r w:rsidRPr="00FA67A2">
        <w:t xml:space="preserve">1. ATĻAUT sadalīt nekustamo īpašumu „Meža Peizes” Bērzes pagastā, Dobeles novadā </w:t>
      </w:r>
      <w:r>
        <w:t>divos</w:t>
      </w:r>
      <w:r w:rsidRPr="00FA67A2">
        <w:t xml:space="preserve"> atsevišķos īpašumos.</w:t>
      </w:r>
    </w:p>
    <w:p w14:paraId="136AF8EA" w14:textId="77777777" w:rsidR="0076655F" w:rsidRPr="00FA67A2" w:rsidRDefault="0076655F" w:rsidP="0076655F">
      <w:pPr>
        <w:contextualSpacing/>
        <w:jc w:val="both"/>
      </w:pPr>
      <w:r w:rsidRPr="00FA67A2">
        <w:t>2. NOTEIKT nekustamā īpašuma lietošanas mērķus:</w:t>
      </w:r>
    </w:p>
    <w:p w14:paraId="09DBE601" w14:textId="77777777" w:rsidR="0076655F" w:rsidRPr="00FA67A2" w:rsidRDefault="0076655F" w:rsidP="0076655F">
      <w:pPr>
        <w:ind w:left="720"/>
        <w:contextualSpacing/>
        <w:jc w:val="both"/>
      </w:pPr>
      <w:r w:rsidRPr="00FA67A2">
        <w:t>2.1. īpašumam ar kadastra apzīmējumu 46520060158 0,40 ha platībā – zeme, uz kuras galvenā saimnieciskā darbība ir lauksaimniecība (kods 0101);</w:t>
      </w:r>
    </w:p>
    <w:p w14:paraId="5413794C" w14:textId="77777777" w:rsidR="0076655F" w:rsidRPr="00FA67A2" w:rsidRDefault="0076655F" w:rsidP="0076655F">
      <w:pPr>
        <w:ind w:left="720"/>
        <w:contextualSpacing/>
        <w:jc w:val="both"/>
      </w:pPr>
      <w:r w:rsidRPr="00FA67A2">
        <w:t>2.2. īpašumam ar kadastra apzīmējumiem: 46520060204 9,52 ha platībā un 46520060205 3,14 ha platībā – zeme, uz kuras galvenā saimnieciskā darbība ir mežsaimniecība (kods 0201).</w:t>
      </w:r>
    </w:p>
    <w:p w14:paraId="0A2136A6" w14:textId="77777777" w:rsidR="0076655F" w:rsidRPr="00FA67A2" w:rsidRDefault="0076655F" w:rsidP="0076655F">
      <w:pPr>
        <w:suppressAutoHyphens/>
        <w:contextualSpacing/>
        <w:jc w:val="both"/>
        <w:rPr>
          <w:lang w:eastAsia="ar-SA"/>
        </w:rPr>
      </w:pPr>
      <w:r w:rsidRPr="00FA67A2">
        <w:rPr>
          <w:lang w:eastAsia="ar-SA"/>
        </w:rPr>
        <w:t>3. Lēmumu var pārsūdzēt Administratīvajā rajona tiesā, viena mēneša laikā no tā spēkā stāšanās dienas.</w:t>
      </w:r>
    </w:p>
    <w:p w14:paraId="373A3035" w14:textId="77777777" w:rsidR="0076655F" w:rsidRDefault="0076655F" w:rsidP="0076655F">
      <w:pPr>
        <w:jc w:val="both"/>
      </w:pPr>
    </w:p>
    <w:p w14:paraId="4E583A0B" w14:textId="77777777" w:rsidR="0076655F" w:rsidRDefault="0076655F" w:rsidP="0076655F">
      <w:pPr>
        <w:jc w:val="both"/>
        <w:rPr>
          <w:b/>
        </w:rPr>
      </w:pPr>
      <w:r w:rsidRPr="00FA67A2">
        <w:t>Domes priekšsēdētājs</w:t>
      </w:r>
      <w:r>
        <w:tab/>
      </w:r>
      <w:r>
        <w:tab/>
      </w:r>
      <w:r>
        <w:tab/>
      </w:r>
      <w:r>
        <w:tab/>
      </w:r>
      <w:r>
        <w:tab/>
      </w:r>
      <w:r>
        <w:tab/>
      </w:r>
      <w:r>
        <w:tab/>
      </w:r>
      <w:r>
        <w:tab/>
      </w:r>
      <w:r>
        <w:tab/>
      </w:r>
      <w:r w:rsidRPr="00FA67A2">
        <w:t>I.Gorskis</w:t>
      </w:r>
      <w:r>
        <w:rPr>
          <w:b/>
        </w:rPr>
        <w:br w:type="page"/>
      </w:r>
    </w:p>
    <w:p w14:paraId="29B79B34" w14:textId="77777777" w:rsidR="0076655F" w:rsidRPr="004E32AF" w:rsidRDefault="0076655F" w:rsidP="0076655F">
      <w:pPr>
        <w:tabs>
          <w:tab w:val="left" w:pos="-24212"/>
        </w:tabs>
        <w:jc w:val="center"/>
        <w:rPr>
          <w:sz w:val="20"/>
          <w:szCs w:val="20"/>
        </w:rPr>
      </w:pPr>
      <w:r w:rsidRPr="004E32AF">
        <w:rPr>
          <w:noProof/>
          <w:sz w:val="20"/>
          <w:szCs w:val="20"/>
        </w:rPr>
        <w:lastRenderedPageBreak/>
        <w:drawing>
          <wp:inline distT="0" distB="0" distL="0" distR="0" wp14:anchorId="36AC8200" wp14:editId="13041783">
            <wp:extent cx="676275" cy="752475"/>
            <wp:effectExtent l="0" t="0" r="9525" b="9525"/>
            <wp:docPr id="128"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03C9E041" w14:textId="77777777" w:rsidR="0076655F" w:rsidRPr="004E32AF" w:rsidRDefault="0076655F" w:rsidP="0076655F">
      <w:pPr>
        <w:pStyle w:val="Header"/>
        <w:jc w:val="center"/>
        <w:rPr>
          <w:sz w:val="20"/>
        </w:rPr>
      </w:pPr>
      <w:r w:rsidRPr="004E32AF">
        <w:rPr>
          <w:sz w:val="20"/>
        </w:rPr>
        <w:t>LATVIJAS REPUBLIKA</w:t>
      </w:r>
    </w:p>
    <w:p w14:paraId="72ACC03A" w14:textId="77777777" w:rsidR="0076655F" w:rsidRPr="004E32AF" w:rsidRDefault="0076655F" w:rsidP="0076655F">
      <w:pPr>
        <w:pStyle w:val="Header"/>
        <w:jc w:val="center"/>
        <w:rPr>
          <w:b/>
          <w:sz w:val="32"/>
          <w:szCs w:val="32"/>
        </w:rPr>
      </w:pPr>
      <w:r w:rsidRPr="004E32AF">
        <w:rPr>
          <w:b/>
          <w:sz w:val="32"/>
          <w:szCs w:val="32"/>
        </w:rPr>
        <w:t>DOBELES NOVADA DOME</w:t>
      </w:r>
    </w:p>
    <w:p w14:paraId="68576E20" w14:textId="77777777" w:rsidR="0076655F" w:rsidRPr="004E32AF" w:rsidRDefault="0076655F" w:rsidP="0076655F">
      <w:pPr>
        <w:pStyle w:val="Header"/>
        <w:jc w:val="center"/>
        <w:rPr>
          <w:sz w:val="16"/>
          <w:szCs w:val="16"/>
        </w:rPr>
      </w:pPr>
      <w:r w:rsidRPr="004E32AF">
        <w:rPr>
          <w:sz w:val="16"/>
          <w:szCs w:val="16"/>
        </w:rPr>
        <w:t>Brīvības iela 17, Dobele, Dobeles novads, LV-3701</w:t>
      </w:r>
    </w:p>
    <w:p w14:paraId="7D28A19B" w14:textId="77777777" w:rsidR="0076655F" w:rsidRPr="004E32AF" w:rsidRDefault="0076655F" w:rsidP="0076655F">
      <w:pPr>
        <w:pStyle w:val="Header"/>
        <w:pBdr>
          <w:bottom w:val="double" w:sz="6" w:space="1" w:color="auto"/>
        </w:pBdr>
        <w:jc w:val="center"/>
        <w:rPr>
          <w:color w:val="000000"/>
          <w:sz w:val="16"/>
          <w:szCs w:val="16"/>
        </w:rPr>
      </w:pPr>
      <w:r w:rsidRPr="004E32AF">
        <w:rPr>
          <w:sz w:val="16"/>
          <w:szCs w:val="16"/>
        </w:rPr>
        <w:t xml:space="preserve">Tālr. 63707269, 63700137, 63720940, e-pasts </w:t>
      </w:r>
      <w:hyperlink r:id="rId31" w:history="1">
        <w:r w:rsidRPr="004E32AF">
          <w:rPr>
            <w:rStyle w:val="Hyperlink"/>
            <w:rFonts w:eastAsia="Calibri"/>
            <w:color w:val="000000"/>
            <w:sz w:val="16"/>
            <w:szCs w:val="16"/>
          </w:rPr>
          <w:t>dome@dobele.lv</w:t>
        </w:r>
      </w:hyperlink>
    </w:p>
    <w:p w14:paraId="1ACCAB4D" w14:textId="77777777" w:rsidR="0076655F" w:rsidRPr="004E32AF" w:rsidRDefault="0076655F" w:rsidP="0076655F">
      <w:pPr>
        <w:jc w:val="center"/>
        <w:rPr>
          <w:b/>
        </w:rPr>
      </w:pPr>
    </w:p>
    <w:p w14:paraId="38D46358" w14:textId="77777777" w:rsidR="0076655F" w:rsidRPr="004E32AF" w:rsidRDefault="0076655F" w:rsidP="0076655F">
      <w:pPr>
        <w:jc w:val="center"/>
        <w:rPr>
          <w:b/>
        </w:rPr>
      </w:pPr>
      <w:r w:rsidRPr="004E32AF">
        <w:rPr>
          <w:b/>
        </w:rPr>
        <w:t>LĒMUMS</w:t>
      </w:r>
    </w:p>
    <w:p w14:paraId="46F3ED8D" w14:textId="77777777" w:rsidR="0076655F" w:rsidRPr="004E32AF" w:rsidRDefault="0076655F" w:rsidP="0076655F">
      <w:pPr>
        <w:jc w:val="center"/>
        <w:rPr>
          <w:b/>
        </w:rPr>
      </w:pPr>
      <w:r w:rsidRPr="004E32AF">
        <w:rPr>
          <w:b/>
        </w:rPr>
        <w:t>Dobelē</w:t>
      </w:r>
    </w:p>
    <w:p w14:paraId="16ED181C" w14:textId="77777777" w:rsidR="0076655F" w:rsidRPr="004E32AF" w:rsidRDefault="0076655F" w:rsidP="0076655F">
      <w:pPr>
        <w:tabs>
          <w:tab w:val="left" w:pos="-18092"/>
        </w:tabs>
        <w:ind w:left="360"/>
        <w:jc w:val="both"/>
        <w:rPr>
          <w:b/>
        </w:rPr>
      </w:pPr>
    </w:p>
    <w:p w14:paraId="20C2B481" w14:textId="77777777" w:rsidR="0076655F" w:rsidRDefault="0076655F" w:rsidP="0076655F">
      <w:pPr>
        <w:tabs>
          <w:tab w:val="left" w:pos="-18092"/>
        </w:tabs>
        <w:ind w:left="360"/>
        <w:jc w:val="both"/>
        <w:rPr>
          <w:b/>
        </w:rPr>
      </w:pPr>
      <w:r w:rsidRPr="004E32AF">
        <w:rPr>
          <w:b/>
        </w:rPr>
        <w:t>2021.gada 2</w:t>
      </w:r>
      <w:r>
        <w:rPr>
          <w:b/>
        </w:rPr>
        <w:t>5</w:t>
      </w:r>
      <w:r w:rsidRPr="004E32AF">
        <w:rPr>
          <w:b/>
          <w:lang w:eastAsia="ar-SA"/>
        </w:rPr>
        <w:t xml:space="preserve">. </w:t>
      </w:r>
      <w:r>
        <w:rPr>
          <w:b/>
          <w:lang w:eastAsia="ar-SA"/>
        </w:rPr>
        <w:t>novembrī</w:t>
      </w:r>
      <w:r w:rsidRPr="004E32AF">
        <w:rPr>
          <w:b/>
          <w:lang w:eastAsia="ar-SA"/>
        </w:rPr>
        <w:tab/>
      </w:r>
      <w:r w:rsidRPr="004E32AF">
        <w:rPr>
          <w:b/>
        </w:rPr>
        <w:tab/>
      </w:r>
      <w:r w:rsidRPr="004E32AF">
        <w:rPr>
          <w:b/>
        </w:rPr>
        <w:tab/>
      </w:r>
      <w:r w:rsidRPr="004E32AF">
        <w:rPr>
          <w:b/>
        </w:rPr>
        <w:tab/>
      </w:r>
      <w:r w:rsidRPr="004E32AF">
        <w:rPr>
          <w:b/>
        </w:rPr>
        <w:tab/>
      </w:r>
      <w:r w:rsidRPr="004E32AF">
        <w:rPr>
          <w:b/>
        </w:rPr>
        <w:tab/>
      </w:r>
      <w:r w:rsidRPr="004E32AF">
        <w:rPr>
          <w:b/>
        </w:rPr>
        <w:tab/>
      </w:r>
      <w:r w:rsidRPr="004E32AF">
        <w:rPr>
          <w:b/>
        </w:rPr>
        <w:tab/>
        <w:t>Nr.</w:t>
      </w:r>
      <w:r>
        <w:rPr>
          <w:b/>
        </w:rPr>
        <w:t>260</w:t>
      </w:r>
      <w:r w:rsidRPr="004E32AF">
        <w:rPr>
          <w:b/>
        </w:rPr>
        <w:t>/</w:t>
      </w:r>
      <w:r>
        <w:rPr>
          <w:b/>
        </w:rPr>
        <w:t>16</w:t>
      </w:r>
    </w:p>
    <w:p w14:paraId="68937388" w14:textId="77777777" w:rsidR="0076655F" w:rsidRPr="0097691F" w:rsidRDefault="0076655F" w:rsidP="0076655F">
      <w:pPr>
        <w:pStyle w:val="Header"/>
        <w:jc w:val="right"/>
        <w:rPr>
          <w:color w:val="000000"/>
        </w:rPr>
      </w:pPr>
      <w:r w:rsidRPr="0097691F">
        <w:rPr>
          <w:color w:val="000000"/>
        </w:rPr>
        <w:t>(prot.Nr.</w:t>
      </w:r>
      <w:r>
        <w:rPr>
          <w:color w:val="000000"/>
        </w:rPr>
        <w:t>16, 16.</w:t>
      </w:r>
      <w:r w:rsidRPr="0097691F">
        <w:rPr>
          <w:color w:val="000000"/>
        </w:rPr>
        <w:t>§)</w:t>
      </w:r>
    </w:p>
    <w:p w14:paraId="7BC40ADC" w14:textId="77777777" w:rsidR="0076655F" w:rsidRDefault="0076655F" w:rsidP="0076655F">
      <w:pPr>
        <w:pStyle w:val="Heading1"/>
        <w:spacing w:before="0" w:after="0"/>
        <w:jc w:val="center"/>
        <w:rPr>
          <w:rFonts w:ascii="Times New Roman" w:hAnsi="Times New Roman"/>
          <w:sz w:val="24"/>
          <w:szCs w:val="24"/>
          <w:u w:val="single"/>
          <w:lang w:val="lv-LV"/>
        </w:rPr>
      </w:pPr>
      <w:r w:rsidRPr="00FC6306">
        <w:rPr>
          <w:rFonts w:ascii="Times New Roman" w:hAnsi="Times New Roman"/>
          <w:sz w:val="24"/>
          <w:szCs w:val="24"/>
          <w:u w:val="single"/>
          <w:lang w:val="lv-LV"/>
        </w:rPr>
        <w:t>Par nekustamā īpašuma “</w:t>
      </w:r>
      <w:r>
        <w:rPr>
          <w:rFonts w:ascii="Times New Roman" w:hAnsi="Times New Roman"/>
          <w:sz w:val="24"/>
          <w:szCs w:val="24"/>
          <w:u w:val="single"/>
          <w:lang w:val="lv-LV"/>
        </w:rPr>
        <w:t>Kalnāji</w:t>
      </w:r>
      <w:r w:rsidRPr="00FC6306">
        <w:rPr>
          <w:rFonts w:ascii="Times New Roman" w:hAnsi="Times New Roman"/>
          <w:sz w:val="24"/>
          <w:szCs w:val="24"/>
          <w:u w:val="single"/>
          <w:lang w:val="lv-LV"/>
        </w:rPr>
        <w:t xml:space="preserve">” </w:t>
      </w:r>
      <w:r>
        <w:rPr>
          <w:rFonts w:ascii="Times New Roman" w:hAnsi="Times New Roman"/>
          <w:sz w:val="24"/>
          <w:szCs w:val="24"/>
          <w:u w:val="single"/>
          <w:lang w:val="lv-LV"/>
        </w:rPr>
        <w:t>Bērzes</w:t>
      </w:r>
      <w:r w:rsidRPr="00FC6306">
        <w:rPr>
          <w:rFonts w:ascii="Times New Roman" w:hAnsi="Times New Roman"/>
          <w:sz w:val="24"/>
          <w:szCs w:val="24"/>
          <w:u w:val="single"/>
          <w:lang w:val="lv-LV"/>
        </w:rPr>
        <w:t xml:space="preserve"> pagastā,</w:t>
      </w:r>
    </w:p>
    <w:p w14:paraId="2AE18DB0" w14:textId="77777777" w:rsidR="0076655F" w:rsidRPr="00373A0B" w:rsidRDefault="0076655F" w:rsidP="0076655F">
      <w:pPr>
        <w:pStyle w:val="Heading1"/>
        <w:spacing w:before="0" w:after="0"/>
        <w:jc w:val="center"/>
        <w:rPr>
          <w:rFonts w:ascii="Times New Roman" w:hAnsi="Times New Roman"/>
          <w:sz w:val="24"/>
          <w:szCs w:val="24"/>
          <w:u w:val="single"/>
          <w:lang w:val="lv-LV" w:eastAsia="ar-SA"/>
        </w:rPr>
      </w:pPr>
      <w:r w:rsidRPr="00FC6306">
        <w:rPr>
          <w:rFonts w:ascii="Times New Roman" w:hAnsi="Times New Roman"/>
          <w:sz w:val="24"/>
          <w:szCs w:val="24"/>
          <w:u w:val="single"/>
          <w:lang w:val="lv-LV"/>
        </w:rPr>
        <w:t>Dobeles novadā</w:t>
      </w:r>
      <w:r>
        <w:rPr>
          <w:rFonts w:ascii="Times New Roman" w:hAnsi="Times New Roman"/>
          <w:sz w:val="24"/>
          <w:szCs w:val="24"/>
          <w:u w:val="single"/>
          <w:lang w:val="lv-LV"/>
        </w:rPr>
        <w:t xml:space="preserve"> sadalīšanu</w:t>
      </w:r>
    </w:p>
    <w:p w14:paraId="2A0564D7" w14:textId="77777777" w:rsidR="0076655F" w:rsidRDefault="0076655F" w:rsidP="0076655F">
      <w:pPr>
        <w:suppressAutoHyphens/>
        <w:jc w:val="right"/>
        <w:rPr>
          <w:b/>
          <w:lang w:eastAsia="ar-SA"/>
        </w:rPr>
      </w:pPr>
    </w:p>
    <w:p w14:paraId="2BFA6605" w14:textId="1E304975" w:rsidR="0076655F" w:rsidRPr="00153CDE" w:rsidRDefault="0076655F" w:rsidP="0076655F">
      <w:pPr>
        <w:ind w:firstLine="720"/>
        <w:contextualSpacing/>
        <w:jc w:val="both"/>
        <w:rPr>
          <w:color w:val="000000"/>
          <w:shd w:val="clear" w:color="auto" w:fill="FFFFFF"/>
        </w:rPr>
      </w:pPr>
      <w:r w:rsidRPr="00153CDE">
        <w:t xml:space="preserve">Dobeles novada dome ir izskatījusi </w:t>
      </w:r>
      <w:r w:rsidRPr="00153CDE">
        <w:rPr>
          <w:lang w:eastAsia="ar-SA"/>
        </w:rPr>
        <w:t>2021. gada 10. novembrī</w:t>
      </w:r>
      <w:r w:rsidRPr="00153CDE">
        <w:t xml:space="preserve"> Dobeles novada pašvaldībā saņemto </w:t>
      </w:r>
      <w:r w:rsidR="00487057">
        <w:t>[..]</w:t>
      </w:r>
      <w:r w:rsidRPr="00153CDE">
        <w:t xml:space="preserve">, personas kods </w:t>
      </w:r>
      <w:r w:rsidR="00487057">
        <w:t>[..]</w:t>
      </w:r>
      <w:r w:rsidRPr="00153CDE">
        <w:t>, iesniegumu par nekustamā īpašuma „Kalnāji” Bērzes pagastā, Dobeles novadā (turpmāk arī – nekustamais īpašums „Kalnāji”) sadalīšanu.</w:t>
      </w:r>
    </w:p>
    <w:p w14:paraId="4028A675" w14:textId="3E2A6FAD" w:rsidR="0076655F" w:rsidRPr="00153CDE" w:rsidRDefault="0076655F" w:rsidP="0076655F">
      <w:pPr>
        <w:ind w:firstLine="720"/>
        <w:contextualSpacing/>
        <w:jc w:val="both"/>
      </w:pPr>
      <w:r w:rsidRPr="00153CDE">
        <w:t xml:space="preserve">Nekustamais īpašums „Kalnāji”, kadastra numurs 46520050091, ar kopplatību 1,6 ha reģistrēts Zemgales rajona tiesas Bērzes pagasta zemesgrāmatā (nodalījuma Nr. 247) uz </w:t>
      </w:r>
      <w:r w:rsidR="008C294A">
        <w:t>[..]</w:t>
      </w:r>
      <w:r w:rsidRPr="00153CDE">
        <w:t xml:space="preserve"> vārda. Nekustamais īpašums „Kalnāji” sastāv no divām zemes vienībām ar kadastra apzīmējumiem: 46520050091 ar platību 0,5 ha un 46520050092 ar platību 1,1 ha. </w:t>
      </w:r>
    </w:p>
    <w:p w14:paraId="7286ABC5" w14:textId="77777777" w:rsidR="0076655F" w:rsidRPr="00153CDE" w:rsidRDefault="0076655F" w:rsidP="0076655F">
      <w:pPr>
        <w:ind w:firstLine="720"/>
        <w:contextualSpacing/>
        <w:jc w:val="both"/>
      </w:pPr>
      <w:r w:rsidRPr="00153CDE">
        <w:t>Nekustamā īpašuma „Kalnāji” lietošanas mērķis ir zeme, uz kuras galvenā saimnieciskā darbība ir lauksaimniecība.</w:t>
      </w:r>
    </w:p>
    <w:p w14:paraId="33789988" w14:textId="77777777" w:rsidR="0076655F" w:rsidRPr="00153CDE" w:rsidRDefault="0076655F" w:rsidP="0076655F">
      <w:pPr>
        <w:ind w:firstLine="720"/>
        <w:contextualSpacing/>
        <w:jc w:val="both"/>
      </w:pPr>
      <w:r w:rsidRPr="00153CDE">
        <w:t xml:space="preserve">Īpašnieks vēlas atdalīt no nekustamā īpašuma „Kalnāji” zemes vienību ar kadastra apzīmējumu 46520050092 ar platību 1,1 ha. </w:t>
      </w:r>
    </w:p>
    <w:p w14:paraId="34A6BEB7" w14:textId="77777777" w:rsidR="0076655F" w:rsidRPr="00153CDE" w:rsidRDefault="0076655F" w:rsidP="0076655F">
      <w:pPr>
        <w:ind w:firstLine="720"/>
        <w:jc w:val="both"/>
      </w:pPr>
      <w:r w:rsidRPr="00153CDE">
        <w:t xml:space="preserve">Saskaņā ar Nekustamā īpašuma </w:t>
      </w:r>
      <w:r w:rsidRPr="00153CDE">
        <w:rPr>
          <w:shd w:val="clear" w:color="auto" w:fill="FFFFFF"/>
        </w:rPr>
        <w:t>valsts kadastra likuma 9. panta pirmās daļas 1. punktu, 33. panta pirmās daļas 2. punktu</w:t>
      </w:r>
      <w:r w:rsidRPr="00153CDE">
        <w:t xml:space="preserve"> un Ministru kabineta 2006. gada 20. jūnija noteikumu Nr. 496 „Nekustamā īpašuma lietošanas mērķu klasifikācija un nekustamā īpašuma lietošanas mērķu noteikšanas un maiņas kārtība” 16.1. apakšpunktu, atklāti balsojot: </w:t>
      </w:r>
      <w:r w:rsidRPr="00F92D95">
        <w:t>PAR</w:t>
      </w:r>
      <w:r w:rsidRPr="001E72C8">
        <w:t xml:space="preserve"> –</w:t>
      </w:r>
      <w:r>
        <w:t xml:space="preserve"> 19</w:t>
      </w:r>
      <w:r w:rsidRPr="001E72C8">
        <w:t xml:space="preserve"> (Ģirts Ante, </w:t>
      </w:r>
      <w:r w:rsidRPr="001E72C8">
        <w:rPr>
          <w:bCs/>
          <w:lang w:eastAsia="et-EE"/>
        </w:rPr>
        <w:t>Kristīne Briede</w:t>
      </w:r>
      <w:r>
        <w:rPr>
          <w:bCs/>
          <w:lang w:eastAsia="et-EE"/>
        </w:rPr>
        <w:t>,</w:t>
      </w:r>
      <w:r w:rsidRPr="001E72C8">
        <w:rPr>
          <w:bCs/>
          <w:lang w:eastAsia="et-EE"/>
        </w:rPr>
        <w:t xml:space="preserve"> Madara Darguža, Sarmīte Dude, Māris Feldmanis, Edgars Gaigalis, Ivars Gorskis, Gints Kaminskis, Linda Karloviča, Edgars Laimiņš, Sintija Liekniņa, Sanita Olševska, Andris Podvinskis, Viesturs Reinfelds</w:t>
      </w:r>
      <w:r>
        <w:rPr>
          <w:bCs/>
          <w:lang w:eastAsia="et-EE"/>
        </w:rPr>
        <w:t>,</w:t>
      </w:r>
      <w:r w:rsidRPr="001E72C8">
        <w:rPr>
          <w:bCs/>
          <w:lang w:eastAsia="et-EE"/>
        </w:rPr>
        <w:t xml:space="preserve"> Dace Reinika, Guntis Safranovičs, Andrejs Spridzāns, Ivars Stanga, Indra Špela</w:t>
      </w:r>
      <w:r w:rsidRPr="001E72C8">
        <w:t xml:space="preserve">), PRET – nav, ATTURAS – </w:t>
      </w:r>
      <w:r>
        <w:t>nav</w:t>
      </w:r>
      <w:r w:rsidRPr="000C6212">
        <w:t>,</w:t>
      </w:r>
      <w:r>
        <w:t xml:space="preserve"> </w:t>
      </w:r>
      <w:r w:rsidRPr="00153CDE">
        <w:t>Dobeles novada dome NOLEMJ:</w:t>
      </w:r>
    </w:p>
    <w:p w14:paraId="7BEF30D1" w14:textId="77777777" w:rsidR="0076655F" w:rsidRPr="00153CDE" w:rsidRDefault="0076655F" w:rsidP="0076655F">
      <w:pPr>
        <w:contextualSpacing/>
        <w:jc w:val="both"/>
      </w:pPr>
      <w:r w:rsidRPr="00153CDE">
        <w:t>1. ATĻAUT sadalīt nekustamo īpašumu „Kalnāji” Bērzes pagastā, Dobeles novadā divos atsevišķos īpašumos.</w:t>
      </w:r>
    </w:p>
    <w:p w14:paraId="2230C6ED" w14:textId="77777777" w:rsidR="0076655F" w:rsidRPr="00153CDE" w:rsidRDefault="0076655F" w:rsidP="0076655F">
      <w:pPr>
        <w:contextualSpacing/>
        <w:jc w:val="both"/>
      </w:pPr>
      <w:r w:rsidRPr="00153CDE">
        <w:t>2. NOTEIKT nekustamā īpašuma lietošanas mērķus:</w:t>
      </w:r>
    </w:p>
    <w:p w14:paraId="444C3575" w14:textId="77777777" w:rsidR="0076655F" w:rsidRPr="00153CDE" w:rsidRDefault="0076655F" w:rsidP="0076655F">
      <w:pPr>
        <w:contextualSpacing/>
        <w:jc w:val="both"/>
      </w:pPr>
      <w:r w:rsidRPr="00153CDE">
        <w:t>2.1. īpašumam ar kadastra apzīmējumu 46520050091 0,5 ha platībā – individuālo dzīvojamo māju apbūve (kods 0601);</w:t>
      </w:r>
    </w:p>
    <w:p w14:paraId="3AABAEA8" w14:textId="77777777" w:rsidR="0076655F" w:rsidRPr="00153CDE" w:rsidRDefault="0076655F" w:rsidP="0076655F">
      <w:pPr>
        <w:contextualSpacing/>
        <w:jc w:val="both"/>
      </w:pPr>
      <w:r w:rsidRPr="00153CDE">
        <w:t>2.2. īpašumam ar kadastra apzīmējumu 46520050092 1,1 ha platībā – zeme, uz kuras galvenā saimnieciskā darbība ir lauksaimniecība (kods 0101).</w:t>
      </w:r>
    </w:p>
    <w:p w14:paraId="6758451C" w14:textId="77777777" w:rsidR="0076655F" w:rsidRPr="00153CDE" w:rsidRDefault="0076655F" w:rsidP="0076655F">
      <w:pPr>
        <w:suppressAutoHyphens/>
        <w:contextualSpacing/>
        <w:jc w:val="both"/>
        <w:rPr>
          <w:lang w:eastAsia="ar-SA"/>
        </w:rPr>
      </w:pPr>
      <w:r w:rsidRPr="00153CDE">
        <w:rPr>
          <w:lang w:eastAsia="ar-SA"/>
        </w:rPr>
        <w:t>3. Lēmumu var pārsūdzēt Administratīvajā rajona tiesā, viena mēneša laikā no tā spēkā stāšanās dienas.</w:t>
      </w:r>
    </w:p>
    <w:p w14:paraId="40603A75" w14:textId="77777777" w:rsidR="0076655F" w:rsidRPr="00153CDE" w:rsidRDefault="0076655F" w:rsidP="0076655F">
      <w:pPr>
        <w:ind w:right="-694"/>
        <w:jc w:val="both"/>
      </w:pPr>
    </w:p>
    <w:p w14:paraId="46AF7AF0" w14:textId="77777777" w:rsidR="0076655F" w:rsidRDefault="0076655F" w:rsidP="0076655F">
      <w:pPr>
        <w:ind w:right="-694"/>
        <w:jc w:val="both"/>
      </w:pPr>
      <w:r w:rsidRPr="00153CDE">
        <w:t xml:space="preserve">Domes priekšsēdētājs </w:t>
      </w:r>
      <w:r w:rsidRPr="00153CDE">
        <w:tab/>
      </w:r>
      <w:r w:rsidRPr="00153CDE">
        <w:tab/>
      </w:r>
      <w:r w:rsidRPr="00153CDE">
        <w:tab/>
      </w:r>
      <w:r w:rsidRPr="00153CDE">
        <w:tab/>
      </w:r>
      <w:r w:rsidRPr="00153CDE">
        <w:tab/>
      </w:r>
      <w:r w:rsidRPr="00153CDE">
        <w:tab/>
      </w:r>
      <w:r w:rsidRPr="00153CDE">
        <w:tab/>
      </w:r>
      <w:r w:rsidRPr="00153CDE">
        <w:tab/>
      </w:r>
      <w:r w:rsidRPr="00153CDE">
        <w:tab/>
        <w:t>I.Gorskis</w:t>
      </w:r>
      <w:r>
        <w:br w:type="page"/>
      </w:r>
    </w:p>
    <w:p w14:paraId="550C1A42" w14:textId="77777777" w:rsidR="0076655F" w:rsidRPr="004E32AF" w:rsidRDefault="0076655F" w:rsidP="0076655F">
      <w:pPr>
        <w:tabs>
          <w:tab w:val="left" w:pos="-24212"/>
        </w:tabs>
        <w:jc w:val="center"/>
        <w:rPr>
          <w:sz w:val="20"/>
          <w:szCs w:val="20"/>
        </w:rPr>
      </w:pPr>
      <w:r w:rsidRPr="004E32AF">
        <w:rPr>
          <w:noProof/>
          <w:sz w:val="20"/>
          <w:szCs w:val="20"/>
        </w:rPr>
        <w:lastRenderedPageBreak/>
        <w:drawing>
          <wp:inline distT="0" distB="0" distL="0" distR="0" wp14:anchorId="1F06CA71" wp14:editId="62912053">
            <wp:extent cx="676275" cy="752475"/>
            <wp:effectExtent l="0" t="0" r="9525" b="9525"/>
            <wp:docPr id="129"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4C584458" w14:textId="77777777" w:rsidR="0076655F" w:rsidRPr="004E32AF" w:rsidRDefault="0076655F" w:rsidP="0076655F">
      <w:pPr>
        <w:pStyle w:val="Header"/>
        <w:jc w:val="center"/>
        <w:rPr>
          <w:sz w:val="20"/>
        </w:rPr>
      </w:pPr>
      <w:r w:rsidRPr="004E32AF">
        <w:rPr>
          <w:sz w:val="20"/>
        </w:rPr>
        <w:t>LATVIJAS REPUBLIKA</w:t>
      </w:r>
    </w:p>
    <w:p w14:paraId="7142D329" w14:textId="77777777" w:rsidR="0076655F" w:rsidRPr="004E32AF" w:rsidRDefault="0076655F" w:rsidP="0076655F">
      <w:pPr>
        <w:pStyle w:val="Header"/>
        <w:jc w:val="center"/>
        <w:rPr>
          <w:b/>
          <w:sz w:val="32"/>
          <w:szCs w:val="32"/>
        </w:rPr>
      </w:pPr>
      <w:r w:rsidRPr="004E32AF">
        <w:rPr>
          <w:b/>
          <w:sz w:val="32"/>
          <w:szCs w:val="32"/>
        </w:rPr>
        <w:t>DOBELES NOVADA DOME</w:t>
      </w:r>
    </w:p>
    <w:p w14:paraId="2BABBB04" w14:textId="77777777" w:rsidR="0076655F" w:rsidRPr="004E32AF" w:rsidRDefault="0076655F" w:rsidP="0076655F">
      <w:pPr>
        <w:pStyle w:val="Header"/>
        <w:jc w:val="center"/>
        <w:rPr>
          <w:sz w:val="16"/>
          <w:szCs w:val="16"/>
        </w:rPr>
      </w:pPr>
      <w:r w:rsidRPr="004E32AF">
        <w:rPr>
          <w:sz w:val="16"/>
          <w:szCs w:val="16"/>
        </w:rPr>
        <w:t>Brīvības iela 17, Dobele, Dobeles novads, LV-3701</w:t>
      </w:r>
    </w:p>
    <w:p w14:paraId="76324A50" w14:textId="77777777" w:rsidR="0076655F" w:rsidRPr="004E32AF" w:rsidRDefault="0076655F" w:rsidP="0076655F">
      <w:pPr>
        <w:pStyle w:val="Header"/>
        <w:pBdr>
          <w:bottom w:val="double" w:sz="6" w:space="1" w:color="auto"/>
        </w:pBdr>
        <w:jc w:val="center"/>
        <w:rPr>
          <w:color w:val="000000"/>
          <w:sz w:val="16"/>
          <w:szCs w:val="16"/>
        </w:rPr>
      </w:pPr>
      <w:r w:rsidRPr="004E32AF">
        <w:rPr>
          <w:sz w:val="16"/>
          <w:szCs w:val="16"/>
        </w:rPr>
        <w:t xml:space="preserve">Tālr. 63707269, 63700137, 63720940, e-pasts </w:t>
      </w:r>
      <w:hyperlink r:id="rId32" w:history="1">
        <w:r w:rsidRPr="004E32AF">
          <w:rPr>
            <w:rStyle w:val="Hyperlink"/>
            <w:rFonts w:eastAsia="Calibri"/>
            <w:color w:val="000000"/>
            <w:sz w:val="16"/>
            <w:szCs w:val="16"/>
          </w:rPr>
          <w:t>dome@dobele.lv</w:t>
        </w:r>
      </w:hyperlink>
    </w:p>
    <w:p w14:paraId="0259D24E" w14:textId="77777777" w:rsidR="0076655F" w:rsidRPr="004E32AF" w:rsidRDefault="0076655F" w:rsidP="0076655F">
      <w:pPr>
        <w:jc w:val="center"/>
        <w:rPr>
          <w:b/>
        </w:rPr>
      </w:pPr>
    </w:p>
    <w:p w14:paraId="4AE5BBE6" w14:textId="77777777" w:rsidR="0076655F" w:rsidRPr="004E32AF" w:rsidRDefault="0076655F" w:rsidP="0076655F">
      <w:pPr>
        <w:jc w:val="center"/>
        <w:rPr>
          <w:b/>
        </w:rPr>
      </w:pPr>
      <w:r w:rsidRPr="004E32AF">
        <w:rPr>
          <w:b/>
        </w:rPr>
        <w:t>LĒMUMS</w:t>
      </w:r>
    </w:p>
    <w:p w14:paraId="6A663DEC" w14:textId="77777777" w:rsidR="0076655F" w:rsidRPr="004E32AF" w:rsidRDefault="0076655F" w:rsidP="0076655F">
      <w:pPr>
        <w:jc w:val="center"/>
        <w:rPr>
          <w:b/>
        </w:rPr>
      </w:pPr>
      <w:r w:rsidRPr="004E32AF">
        <w:rPr>
          <w:b/>
        </w:rPr>
        <w:t>Dobelē</w:t>
      </w:r>
    </w:p>
    <w:p w14:paraId="6F626FA2" w14:textId="77777777" w:rsidR="0076655F" w:rsidRPr="004E32AF" w:rsidRDefault="0076655F" w:rsidP="0076655F">
      <w:pPr>
        <w:tabs>
          <w:tab w:val="left" w:pos="-18092"/>
        </w:tabs>
        <w:ind w:left="360"/>
        <w:jc w:val="both"/>
        <w:rPr>
          <w:b/>
        </w:rPr>
      </w:pPr>
    </w:p>
    <w:p w14:paraId="2E617F15" w14:textId="77777777" w:rsidR="0076655F" w:rsidRDefault="0076655F" w:rsidP="0076655F">
      <w:pPr>
        <w:tabs>
          <w:tab w:val="left" w:pos="-18092"/>
        </w:tabs>
        <w:ind w:left="360"/>
        <w:jc w:val="both"/>
        <w:rPr>
          <w:b/>
        </w:rPr>
      </w:pPr>
      <w:r w:rsidRPr="004E32AF">
        <w:rPr>
          <w:b/>
        </w:rPr>
        <w:t>2021.gada 2</w:t>
      </w:r>
      <w:r>
        <w:rPr>
          <w:b/>
        </w:rPr>
        <w:t>5</w:t>
      </w:r>
      <w:r w:rsidRPr="004E32AF">
        <w:rPr>
          <w:b/>
          <w:lang w:eastAsia="ar-SA"/>
        </w:rPr>
        <w:t xml:space="preserve">. </w:t>
      </w:r>
      <w:r>
        <w:rPr>
          <w:b/>
          <w:lang w:eastAsia="ar-SA"/>
        </w:rPr>
        <w:t>novembrī</w:t>
      </w:r>
      <w:r w:rsidRPr="004E32AF">
        <w:rPr>
          <w:b/>
          <w:lang w:eastAsia="ar-SA"/>
        </w:rPr>
        <w:tab/>
      </w:r>
      <w:r w:rsidRPr="004E32AF">
        <w:rPr>
          <w:b/>
        </w:rPr>
        <w:tab/>
      </w:r>
      <w:r w:rsidRPr="004E32AF">
        <w:rPr>
          <w:b/>
        </w:rPr>
        <w:tab/>
      </w:r>
      <w:r w:rsidRPr="004E32AF">
        <w:rPr>
          <w:b/>
        </w:rPr>
        <w:tab/>
      </w:r>
      <w:r w:rsidRPr="004E32AF">
        <w:rPr>
          <w:b/>
        </w:rPr>
        <w:tab/>
      </w:r>
      <w:r w:rsidRPr="004E32AF">
        <w:rPr>
          <w:b/>
        </w:rPr>
        <w:tab/>
      </w:r>
      <w:r w:rsidRPr="004E32AF">
        <w:rPr>
          <w:b/>
        </w:rPr>
        <w:tab/>
      </w:r>
      <w:r w:rsidRPr="004E32AF">
        <w:rPr>
          <w:b/>
        </w:rPr>
        <w:tab/>
        <w:t>Nr.</w:t>
      </w:r>
      <w:r>
        <w:rPr>
          <w:b/>
        </w:rPr>
        <w:t>261</w:t>
      </w:r>
      <w:r w:rsidRPr="004E32AF">
        <w:rPr>
          <w:b/>
        </w:rPr>
        <w:t>/</w:t>
      </w:r>
      <w:r>
        <w:rPr>
          <w:b/>
        </w:rPr>
        <w:t>16</w:t>
      </w:r>
    </w:p>
    <w:p w14:paraId="6D550B63" w14:textId="77777777" w:rsidR="0076655F" w:rsidRPr="0097691F" w:rsidRDefault="0076655F" w:rsidP="0076655F">
      <w:pPr>
        <w:pStyle w:val="Header"/>
        <w:jc w:val="right"/>
        <w:rPr>
          <w:color w:val="000000"/>
        </w:rPr>
      </w:pPr>
      <w:r w:rsidRPr="0097691F">
        <w:rPr>
          <w:color w:val="000000"/>
        </w:rPr>
        <w:t>(prot.Nr</w:t>
      </w:r>
      <w:r>
        <w:rPr>
          <w:color w:val="000000"/>
        </w:rPr>
        <w:t>.16,</w:t>
      </w:r>
      <w:r w:rsidRPr="0097691F">
        <w:rPr>
          <w:color w:val="000000"/>
        </w:rPr>
        <w:t xml:space="preserve"> </w:t>
      </w:r>
      <w:r>
        <w:rPr>
          <w:color w:val="000000"/>
        </w:rPr>
        <w:t>17.</w:t>
      </w:r>
      <w:r w:rsidRPr="0097691F">
        <w:rPr>
          <w:color w:val="000000"/>
        </w:rPr>
        <w:t>§)</w:t>
      </w:r>
    </w:p>
    <w:p w14:paraId="72A2CF18" w14:textId="77777777" w:rsidR="0076655F" w:rsidRDefault="0076655F" w:rsidP="0076655F">
      <w:pPr>
        <w:tabs>
          <w:tab w:val="left" w:pos="-18092"/>
        </w:tabs>
        <w:ind w:left="360"/>
        <w:jc w:val="both"/>
        <w:rPr>
          <w:b/>
        </w:rPr>
      </w:pPr>
    </w:p>
    <w:p w14:paraId="6AEFCEEA" w14:textId="77777777" w:rsidR="0076655F" w:rsidRPr="00373A0B" w:rsidRDefault="0076655F" w:rsidP="0076655F">
      <w:pPr>
        <w:pStyle w:val="Heading1"/>
        <w:spacing w:before="0" w:after="0"/>
        <w:jc w:val="center"/>
        <w:rPr>
          <w:rFonts w:ascii="Times New Roman" w:hAnsi="Times New Roman"/>
          <w:sz w:val="24"/>
          <w:szCs w:val="24"/>
          <w:u w:val="single"/>
          <w:lang w:val="lv-LV"/>
        </w:rPr>
      </w:pPr>
      <w:r w:rsidRPr="00373A0B">
        <w:rPr>
          <w:rFonts w:ascii="Times New Roman" w:hAnsi="Times New Roman"/>
          <w:sz w:val="24"/>
          <w:szCs w:val="24"/>
          <w:u w:val="single"/>
          <w:lang w:val="lv-LV"/>
        </w:rPr>
        <w:t>Par nekustamā īpašuma „Jaunās Bauskas” Krimūnu pagastā,</w:t>
      </w:r>
    </w:p>
    <w:p w14:paraId="0CE1E950" w14:textId="77777777" w:rsidR="0076655F" w:rsidRPr="00373A0B" w:rsidRDefault="0076655F" w:rsidP="0076655F">
      <w:pPr>
        <w:pStyle w:val="Heading1"/>
        <w:spacing w:before="0" w:after="0"/>
        <w:jc w:val="center"/>
        <w:rPr>
          <w:rFonts w:ascii="Times New Roman" w:hAnsi="Times New Roman"/>
          <w:sz w:val="24"/>
          <w:szCs w:val="24"/>
          <w:u w:val="single"/>
          <w:lang w:val="lv-LV" w:eastAsia="ar-SA"/>
        </w:rPr>
      </w:pPr>
      <w:r w:rsidRPr="00373A0B">
        <w:rPr>
          <w:rFonts w:ascii="Times New Roman" w:hAnsi="Times New Roman"/>
          <w:sz w:val="24"/>
          <w:szCs w:val="24"/>
          <w:u w:val="single"/>
          <w:lang w:val="lv-LV"/>
        </w:rPr>
        <w:t>Dobeles novadā sadalīšanu</w:t>
      </w:r>
    </w:p>
    <w:p w14:paraId="51C050BE" w14:textId="77777777" w:rsidR="0076655F" w:rsidRPr="00D14AC8" w:rsidRDefault="0076655F" w:rsidP="0076655F">
      <w:pPr>
        <w:suppressAutoHyphens/>
        <w:jc w:val="right"/>
        <w:rPr>
          <w:b/>
          <w:lang w:eastAsia="ar-SA"/>
        </w:rPr>
      </w:pPr>
    </w:p>
    <w:p w14:paraId="59E66915" w14:textId="469522A3" w:rsidR="0076655F" w:rsidRPr="00DC60BA" w:rsidRDefault="0076655F" w:rsidP="0076655F">
      <w:pPr>
        <w:ind w:firstLine="720"/>
        <w:contextualSpacing/>
        <w:jc w:val="both"/>
        <w:rPr>
          <w:color w:val="000000"/>
          <w:shd w:val="clear" w:color="auto" w:fill="FFFFFF"/>
        </w:rPr>
      </w:pPr>
      <w:r w:rsidRPr="00DC60BA">
        <w:t xml:space="preserve">Dobeles novada dome ir izskatījusi </w:t>
      </w:r>
      <w:r w:rsidRPr="00DC60BA">
        <w:rPr>
          <w:lang w:eastAsia="ar-SA"/>
        </w:rPr>
        <w:t>2021.gada 4.novembrī</w:t>
      </w:r>
      <w:r w:rsidRPr="00DC60BA">
        <w:t xml:space="preserve"> Dobeles novada pašvaldībā saņemto </w:t>
      </w:r>
      <w:r w:rsidR="008C294A">
        <w:t>[..]</w:t>
      </w:r>
      <w:r w:rsidRPr="00DC60BA">
        <w:t xml:space="preserve">, personas kods </w:t>
      </w:r>
      <w:r w:rsidR="008C294A">
        <w:t>[..]</w:t>
      </w:r>
      <w:r w:rsidRPr="00DC60BA">
        <w:t>, iesniegumu par nekustamā īpašuma „Jaunās Bauskas”, Krimūnu pagastā, Dobeles novadā (turpmāk arī – nekustamais īpašums „Jaunās Bauskas”) sadalīšanu.</w:t>
      </w:r>
    </w:p>
    <w:p w14:paraId="775A1F38" w14:textId="623034F2" w:rsidR="0076655F" w:rsidRPr="00DC60BA" w:rsidRDefault="0076655F" w:rsidP="0076655F">
      <w:pPr>
        <w:ind w:firstLine="720"/>
        <w:contextualSpacing/>
        <w:jc w:val="both"/>
      </w:pPr>
      <w:r w:rsidRPr="00DC60BA">
        <w:t xml:space="preserve">Nekustamais īpašums „Jaunās Bauskas”, kadastra numurs 46720050116 ar kopplatību 0,51 ha reģistrēts Zemgales rajona tiesas Krimūnu pagasta zemesgrāmatā (nodalījuma Nr.428) uz </w:t>
      </w:r>
      <w:r w:rsidR="008C294A">
        <w:t>[..]</w:t>
      </w:r>
      <w:r w:rsidRPr="00DC60BA">
        <w:t xml:space="preserve"> vārda. Nekustamais īpašums „Jaunās Bauskas” sastāv no divām zemes vienībām ar kadastra apzīmējumiem: 46720050116 ar platību 0,36 ha un 46720050117 ar platību 0,15 ha.</w:t>
      </w:r>
    </w:p>
    <w:p w14:paraId="576CAA51" w14:textId="77777777" w:rsidR="0076655F" w:rsidRPr="00DC60BA" w:rsidRDefault="0076655F" w:rsidP="0076655F">
      <w:pPr>
        <w:ind w:firstLine="720"/>
        <w:contextualSpacing/>
        <w:jc w:val="both"/>
      </w:pPr>
      <w:r w:rsidRPr="00DC60BA">
        <w:t>Nekustamā īpašuma „Jaunās Bauskas” lietošanas mērķis ir zeme, uz kuras galvenā saimnieciskā darbība ir lauksaimniecība.</w:t>
      </w:r>
    </w:p>
    <w:p w14:paraId="7ECED2BE" w14:textId="77777777" w:rsidR="0076655F" w:rsidRPr="00DC60BA" w:rsidRDefault="0076655F" w:rsidP="0076655F">
      <w:pPr>
        <w:ind w:firstLine="720"/>
        <w:contextualSpacing/>
        <w:jc w:val="both"/>
      </w:pPr>
      <w:r w:rsidRPr="00DC60BA">
        <w:t>Īpašnieks vēlas sadalīt nekustamo īpašumu „Jaunās Bauskas” divos atsevišķos īpašumos.</w:t>
      </w:r>
    </w:p>
    <w:p w14:paraId="5F77C3C0" w14:textId="77777777" w:rsidR="0076655F" w:rsidRPr="00DC60BA" w:rsidRDefault="0076655F" w:rsidP="0076655F">
      <w:pPr>
        <w:ind w:firstLine="720"/>
        <w:jc w:val="both"/>
      </w:pPr>
      <w:r w:rsidRPr="00DC60BA">
        <w:t xml:space="preserve">Saskaņā ar Nekustamā īpašuma </w:t>
      </w:r>
      <w:r w:rsidRPr="00DC60BA">
        <w:rPr>
          <w:shd w:val="clear" w:color="auto" w:fill="FFFFFF"/>
        </w:rPr>
        <w:t>valsts kadastra likuma 9.panta pirmās daļas 1.punktu, 33.panta pirmās daļas 2.punktu</w:t>
      </w:r>
      <w:r w:rsidRPr="00DC60BA">
        <w:t xml:space="preserve"> un Ministru kabineta 2006.gada 20.jūnija noteikumu Nr.496 „Nekustamā īpašuma lietošanas mērķu klasifikācija un nekustamā īpašuma lietošanas mērķu noteikšanas un maiņas kārtība” 16.1.apakšpunktu, atklāti balsojot</w:t>
      </w:r>
      <w:r>
        <w:t>,</w:t>
      </w:r>
      <w:r w:rsidRPr="00DC60BA">
        <w:t xml:space="preserve"> </w:t>
      </w:r>
      <w:r w:rsidRPr="00F92D95">
        <w:t>PAR</w:t>
      </w:r>
      <w:r w:rsidRPr="001E72C8">
        <w:t xml:space="preserve"> –</w:t>
      </w:r>
      <w:r>
        <w:t xml:space="preserve"> 19</w:t>
      </w:r>
      <w:r w:rsidRPr="001E72C8">
        <w:t xml:space="preserve"> (Ģirts Ante, </w:t>
      </w:r>
      <w:r w:rsidRPr="001E72C8">
        <w:rPr>
          <w:bCs/>
          <w:lang w:eastAsia="et-EE"/>
        </w:rPr>
        <w:t>Kristīne Briede</w:t>
      </w:r>
      <w:r>
        <w:rPr>
          <w:bCs/>
          <w:lang w:eastAsia="et-EE"/>
        </w:rPr>
        <w:t>,</w:t>
      </w:r>
      <w:r w:rsidRPr="001E72C8">
        <w:rPr>
          <w:bCs/>
          <w:lang w:eastAsia="et-EE"/>
        </w:rPr>
        <w:t xml:space="preserve"> Madara Darguža, Sarmīte Dude, Māris Feldmanis, Edgars Gaigalis, Ivars Gorskis, Gints Kaminskis, Linda Karloviča, Edgars Laimiņš, Sintija Liekniņa, Sanita Olševska, Andris Podvinskis, Viesturs Reinfelds</w:t>
      </w:r>
      <w:r>
        <w:rPr>
          <w:bCs/>
          <w:lang w:eastAsia="et-EE"/>
        </w:rPr>
        <w:t>,</w:t>
      </w:r>
      <w:r w:rsidRPr="001E72C8">
        <w:rPr>
          <w:bCs/>
          <w:lang w:eastAsia="et-EE"/>
        </w:rPr>
        <w:t xml:space="preserve"> Dace Reinika, Guntis Safranovičs, Andrejs Spridzāns, Ivars Stanga, Indra Špela</w:t>
      </w:r>
      <w:r w:rsidRPr="001E72C8">
        <w:t xml:space="preserve">), PRET – nav, ATTURAS – </w:t>
      </w:r>
      <w:r>
        <w:t>nav</w:t>
      </w:r>
      <w:r w:rsidRPr="000C6212">
        <w:t>,</w:t>
      </w:r>
      <w:r>
        <w:t xml:space="preserve"> </w:t>
      </w:r>
      <w:r w:rsidRPr="00DC60BA">
        <w:t>Dobeles novada dome NOLEMJ:</w:t>
      </w:r>
    </w:p>
    <w:p w14:paraId="109D78FD" w14:textId="77777777" w:rsidR="0076655F" w:rsidRPr="00DC60BA" w:rsidRDefault="0076655F" w:rsidP="0076655F">
      <w:pPr>
        <w:contextualSpacing/>
        <w:jc w:val="both"/>
      </w:pPr>
      <w:r w:rsidRPr="00DC60BA">
        <w:t xml:space="preserve">1. ATĻAUT sadalīt nekustamo īpašumu „Jaunās Bauskas” Krimūnu pagastā, Dobeles novadā </w:t>
      </w:r>
      <w:r>
        <w:t>divos</w:t>
      </w:r>
      <w:r w:rsidRPr="00DC60BA">
        <w:t xml:space="preserve"> atsevišķos īpašumos.</w:t>
      </w:r>
    </w:p>
    <w:p w14:paraId="04374C65" w14:textId="77777777" w:rsidR="0076655F" w:rsidRPr="00DC60BA" w:rsidRDefault="0076655F" w:rsidP="0076655F">
      <w:pPr>
        <w:contextualSpacing/>
        <w:jc w:val="both"/>
      </w:pPr>
      <w:r w:rsidRPr="00DC60BA">
        <w:t>2. NOTEIKT nekustamā īpašuma lietošanas mērķus:</w:t>
      </w:r>
    </w:p>
    <w:p w14:paraId="587A60EF" w14:textId="77777777" w:rsidR="0076655F" w:rsidRPr="00DC60BA" w:rsidRDefault="0076655F" w:rsidP="0076655F">
      <w:pPr>
        <w:ind w:left="720"/>
        <w:contextualSpacing/>
        <w:jc w:val="both"/>
      </w:pPr>
      <w:r w:rsidRPr="00DC60BA">
        <w:t>2.1. īpašumam ar kadastra apzīmējumu 46720050116 0,36 ha platībā – zeme, uz kuras galvenā saimnieciskā darbība ir lauksaimniecība (kods 0101);</w:t>
      </w:r>
    </w:p>
    <w:p w14:paraId="69E58B09" w14:textId="77777777" w:rsidR="0076655F" w:rsidRPr="00DC60BA" w:rsidRDefault="0076655F" w:rsidP="0076655F">
      <w:pPr>
        <w:ind w:left="720"/>
        <w:contextualSpacing/>
        <w:jc w:val="both"/>
      </w:pPr>
      <w:r w:rsidRPr="00DC60BA">
        <w:t>2.2. īpašumam ar kadastra apzīmējumu 46720050117 0,15 ha platībā – zeme, uz kuras galvenā saimnieciskā darbība ir lauksaimniecība (kods 0101).</w:t>
      </w:r>
    </w:p>
    <w:p w14:paraId="2613CCC9" w14:textId="77777777" w:rsidR="0076655F" w:rsidRPr="00DC60BA" w:rsidRDefault="0076655F" w:rsidP="0076655F">
      <w:pPr>
        <w:suppressAutoHyphens/>
        <w:contextualSpacing/>
        <w:jc w:val="both"/>
        <w:rPr>
          <w:lang w:eastAsia="ar-SA"/>
        </w:rPr>
      </w:pPr>
      <w:r w:rsidRPr="00DC60BA">
        <w:rPr>
          <w:lang w:eastAsia="ar-SA"/>
        </w:rPr>
        <w:t>3. Lēmumu var pārsūdzēt Administratīvajā rajona tiesā, viena mēneša laikā no tā spēkā stāšanās dienas.</w:t>
      </w:r>
    </w:p>
    <w:p w14:paraId="60A3FFCD" w14:textId="77777777" w:rsidR="0076655F" w:rsidRDefault="0076655F" w:rsidP="0076655F">
      <w:pPr>
        <w:ind w:right="-694"/>
        <w:jc w:val="both"/>
      </w:pPr>
    </w:p>
    <w:p w14:paraId="0E9951F0" w14:textId="77777777" w:rsidR="0076655F" w:rsidRDefault="0076655F" w:rsidP="0076655F">
      <w:pPr>
        <w:ind w:right="-694"/>
        <w:jc w:val="both"/>
        <w:rPr>
          <w:b/>
        </w:rPr>
      </w:pPr>
      <w:r w:rsidRPr="00DC60BA">
        <w:t>Domes priekšsēdētājs</w:t>
      </w:r>
      <w:r>
        <w:tab/>
      </w:r>
      <w:r>
        <w:tab/>
      </w:r>
      <w:r>
        <w:tab/>
      </w:r>
      <w:r>
        <w:tab/>
      </w:r>
      <w:r>
        <w:tab/>
      </w:r>
      <w:r>
        <w:tab/>
      </w:r>
      <w:r>
        <w:tab/>
      </w:r>
      <w:r>
        <w:tab/>
      </w:r>
      <w:r>
        <w:tab/>
      </w:r>
      <w:r w:rsidRPr="00DC60BA">
        <w:t>I.Gorskis</w:t>
      </w:r>
      <w:r>
        <w:rPr>
          <w:b/>
        </w:rPr>
        <w:br w:type="page"/>
      </w:r>
    </w:p>
    <w:p w14:paraId="2AE91E55" w14:textId="77777777" w:rsidR="0076655F" w:rsidRPr="004E32AF" w:rsidRDefault="0076655F" w:rsidP="0076655F">
      <w:pPr>
        <w:tabs>
          <w:tab w:val="left" w:pos="-24212"/>
        </w:tabs>
        <w:jc w:val="center"/>
        <w:rPr>
          <w:sz w:val="20"/>
          <w:szCs w:val="20"/>
        </w:rPr>
      </w:pPr>
      <w:r w:rsidRPr="004E32AF">
        <w:rPr>
          <w:noProof/>
          <w:sz w:val="20"/>
          <w:szCs w:val="20"/>
        </w:rPr>
        <w:lastRenderedPageBreak/>
        <w:drawing>
          <wp:inline distT="0" distB="0" distL="0" distR="0" wp14:anchorId="7491F0BB" wp14:editId="1DCD3B4F">
            <wp:extent cx="676275" cy="752475"/>
            <wp:effectExtent l="0" t="0" r="9525" b="9525"/>
            <wp:docPr id="13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4C3D7AEB" w14:textId="77777777" w:rsidR="0076655F" w:rsidRPr="004E32AF" w:rsidRDefault="0076655F" w:rsidP="0076655F">
      <w:pPr>
        <w:pStyle w:val="Header"/>
        <w:jc w:val="center"/>
        <w:rPr>
          <w:sz w:val="20"/>
        </w:rPr>
      </w:pPr>
      <w:r w:rsidRPr="004E32AF">
        <w:rPr>
          <w:sz w:val="20"/>
        </w:rPr>
        <w:t>LATVIJAS REPUBLIKA</w:t>
      </w:r>
    </w:p>
    <w:p w14:paraId="6DA1739E" w14:textId="77777777" w:rsidR="0076655F" w:rsidRPr="004E32AF" w:rsidRDefault="0076655F" w:rsidP="0076655F">
      <w:pPr>
        <w:pStyle w:val="Header"/>
        <w:jc w:val="center"/>
        <w:rPr>
          <w:b/>
          <w:sz w:val="32"/>
          <w:szCs w:val="32"/>
        </w:rPr>
      </w:pPr>
      <w:r w:rsidRPr="004E32AF">
        <w:rPr>
          <w:b/>
          <w:sz w:val="32"/>
          <w:szCs w:val="32"/>
        </w:rPr>
        <w:t>DOBELES NOVADA DOME</w:t>
      </w:r>
    </w:p>
    <w:p w14:paraId="65DD63F7" w14:textId="77777777" w:rsidR="0076655F" w:rsidRPr="004E32AF" w:rsidRDefault="0076655F" w:rsidP="0076655F">
      <w:pPr>
        <w:pStyle w:val="Header"/>
        <w:jc w:val="center"/>
        <w:rPr>
          <w:sz w:val="16"/>
          <w:szCs w:val="16"/>
        </w:rPr>
      </w:pPr>
      <w:r w:rsidRPr="004E32AF">
        <w:rPr>
          <w:sz w:val="16"/>
          <w:szCs w:val="16"/>
        </w:rPr>
        <w:t>Brīvības iela 17, Dobele, Dobeles novads, LV-3701</w:t>
      </w:r>
    </w:p>
    <w:p w14:paraId="7950E666" w14:textId="77777777" w:rsidR="0076655F" w:rsidRPr="004E32AF" w:rsidRDefault="0076655F" w:rsidP="0076655F">
      <w:pPr>
        <w:pStyle w:val="Header"/>
        <w:pBdr>
          <w:bottom w:val="double" w:sz="6" w:space="1" w:color="auto"/>
        </w:pBdr>
        <w:jc w:val="center"/>
        <w:rPr>
          <w:color w:val="000000"/>
          <w:sz w:val="16"/>
          <w:szCs w:val="16"/>
        </w:rPr>
      </w:pPr>
      <w:r w:rsidRPr="004E32AF">
        <w:rPr>
          <w:sz w:val="16"/>
          <w:szCs w:val="16"/>
        </w:rPr>
        <w:t xml:space="preserve">Tālr. 63707269, 63700137, 63720940, e-pasts </w:t>
      </w:r>
      <w:hyperlink r:id="rId33" w:history="1">
        <w:r w:rsidRPr="004E32AF">
          <w:rPr>
            <w:rStyle w:val="Hyperlink"/>
            <w:rFonts w:eastAsia="Calibri"/>
            <w:color w:val="000000"/>
            <w:sz w:val="16"/>
            <w:szCs w:val="16"/>
          </w:rPr>
          <w:t>dome@dobele.lv</w:t>
        </w:r>
      </w:hyperlink>
    </w:p>
    <w:p w14:paraId="2FA3D7EF" w14:textId="77777777" w:rsidR="0076655F" w:rsidRPr="004E32AF" w:rsidRDefault="0076655F" w:rsidP="0076655F">
      <w:pPr>
        <w:jc w:val="center"/>
        <w:rPr>
          <w:b/>
        </w:rPr>
      </w:pPr>
    </w:p>
    <w:p w14:paraId="3B9FAF7C" w14:textId="77777777" w:rsidR="0076655F" w:rsidRPr="004E32AF" w:rsidRDefault="0076655F" w:rsidP="0076655F">
      <w:pPr>
        <w:jc w:val="center"/>
        <w:rPr>
          <w:b/>
        </w:rPr>
      </w:pPr>
      <w:r w:rsidRPr="004E32AF">
        <w:rPr>
          <w:b/>
        </w:rPr>
        <w:t>LĒMUMS</w:t>
      </w:r>
    </w:p>
    <w:p w14:paraId="781C02B5" w14:textId="77777777" w:rsidR="0076655F" w:rsidRPr="004E32AF" w:rsidRDefault="0076655F" w:rsidP="0076655F">
      <w:pPr>
        <w:jc w:val="center"/>
        <w:rPr>
          <w:b/>
        </w:rPr>
      </w:pPr>
      <w:r w:rsidRPr="004E32AF">
        <w:rPr>
          <w:b/>
        </w:rPr>
        <w:t>Dobelē</w:t>
      </w:r>
    </w:p>
    <w:p w14:paraId="65A0D1B6" w14:textId="77777777" w:rsidR="0076655F" w:rsidRPr="004E32AF" w:rsidRDefault="0076655F" w:rsidP="0076655F">
      <w:pPr>
        <w:tabs>
          <w:tab w:val="left" w:pos="-18092"/>
        </w:tabs>
        <w:ind w:left="360"/>
        <w:jc w:val="both"/>
        <w:rPr>
          <w:b/>
        </w:rPr>
      </w:pPr>
    </w:p>
    <w:p w14:paraId="659A2BF9" w14:textId="77777777" w:rsidR="0076655F" w:rsidRDefault="0076655F" w:rsidP="0076655F">
      <w:pPr>
        <w:tabs>
          <w:tab w:val="left" w:pos="-18092"/>
        </w:tabs>
        <w:ind w:left="360"/>
        <w:jc w:val="both"/>
        <w:rPr>
          <w:b/>
        </w:rPr>
      </w:pPr>
      <w:r w:rsidRPr="004E32AF">
        <w:rPr>
          <w:b/>
        </w:rPr>
        <w:t>2021.gada 2</w:t>
      </w:r>
      <w:r>
        <w:rPr>
          <w:b/>
        </w:rPr>
        <w:t>5</w:t>
      </w:r>
      <w:r w:rsidRPr="004E32AF">
        <w:rPr>
          <w:b/>
          <w:lang w:eastAsia="ar-SA"/>
        </w:rPr>
        <w:t>.</w:t>
      </w:r>
      <w:r>
        <w:rPr>
          <w:b/>
          <w:lang w:eastAsia="ar-SA"/>
        </w:rPr>
        <w:t>novembrī</w:t>
      </w:r>
      <w:r w:rsidRPr="004E32AF">
        <w:rPr>
          <w:b/>
          <w:lang w:eastAsia="ar-SA"/>
        </w:rPr>
        <w:tab/>
      </w:r>
      <w:r w:rsidRPr="004E32AF">
        <w:rPr>
          <w:b/>
        </w:rPr>
        <w:tab/>
      </w:r>
      <w:r w:rsidRPr="004E32AF">
        <w:rPr>
          <w:b/>
        </w:rPr>
        <w:tab/>
      </w:r>
      <w:r w:rsidRPr="004E32AF">
        <w:rPr>
          <w:b/>
        </w:rPr>
        <w:tab/>
      </w:r>
      <w:r w:rsidRPr="004E32AF">
        <w:rPr>
          <w:b/>
        </w:rPr>
        <w:tab/>
      </w:r>
      <w:r w:rsidRPr="004E32AF">
        <w:rPr>
          <w:b/>
        </w:rPr>
        <w:tab/>
      </w:r>
      <w:r w:rsidRPr="004E32AF">
        <w:rPr>
          <w:b/>
        </w:rPr>
        <w:tab/>
      </w:r>
      <w:r w:rsidRPr="004E32AF">
        <w:rPr>
          <w:b/>
        </w:rPr>
        <w:tab/>
        <w:t>Nr.</w:t>
      </w:r>
      <w:r>
        <w:rPr>
          <w:b/>
        </w:rPr>
        <w:t>262</w:t>
      </w:r>
      <w:r w:rsidRPr="004E32AF">
        <w:rPr>
          <w:b/>
        </w:rPr>
        <w:t>/</w:t>
      </w:r>
      <w:r>
        <w:rPr>
          <w:b/>
        </w:rPr>
        <w:t>16</w:t>
      </w:r>
    </w:p>
    <w:p w14:paraId="6695EF22" w14:textId="77777777" w:rsidR="0076655F" w:rsidRPr="0097691F" w:rsidRDefault="0076655F" w:rsidP="0076655F">
      <w:pPr>
        <w:pStyle w:val="Header"/>
        <w:jc w:val="right"/>
        <w:rPr>
          <w:color w:val="000000"/>
        </w:rPr>
      </w:pPr>
      <w:r w:rsidRPr="0097691F">
        <w:rPr>
          <w:color w:val="000000"/>
        </w:rPr>
        <w:t>(prot.Nr</w:t>
      </w:r>
      <w:r>
        <w:rPr>
          <w:color w:val="000000"/>
        </w:rPr>
        <w:t>.16,</w:t>
      </w:r>
      <w:r w:rsidRPr="0097691F">
        <w:rPr>
          <w:color w:val="000000"/>
        </w:rPr>
        <w:t xml:space="preserve"> </w:t>
      </w:r>
      <w:r>
        <w:rPr>
          <w:color w:val="000000"/>
        </w:rPr>
        <w:t>18.</w:t>
      </w:r>
      <w:r w:rsidRPr="0097691F">
        <w:rPr>
          <w:color w:val="000000"/>
        </w:rPr>
        <w:t>§)</w:t>
      </w:r>
    </w:p>
    <w:p w14:paraId="2103D8F9" w14:textId="77777777" w:rsidR="0076655F" w:rsidRPr="004E32AF" w:rsidRDefault="0076655F" w:rsidP="0076655F">
      <w:pPr>
        <w:tabs>
          <w:tab w:val="left" w:pos="-18092"/>
        </w:tabs>
        <w:ind w:left="360"/>
        <w:jc w:val="both"/>
        <w:rPr>
          <w:b/>
        </w:rPr>
      </w:pPr>
    </w:p>
    <w:p w14:paraId="2BA79855" w14:textId="77777777" w:rsidR="0076655F" w:rsidRPr="0046465B" w:rsidRDefault="0076655F" w:rsidP="0076655F">
      <w:pPr>
        <w:jc w:val="center"/>
        <w:rPr>
          <w:b/>
          <w:i/>
          <w:u w:val="single"/>
        </w:rPr>
      </w:pPr>
      <w:r w:rsidRPr="0046465B">
        <w:rPr>
          <w:b/>
          <w:u w:val="single"/>
        </w:rPr>
        <w:t>Par zemes vienības sadali, nosaukuma piešķiršanu un lietošanas mērķu noteikšanu</w:t>
      </w:r>
    </w:p>
    <w:p w14:paraId="578BC07B" w14:textId="77777777" w:rsidR="0076655F" w:rsidRPr="0046465B" w:rsidRDefault="0076655F" w:rsidP="0076655F">
      <w:pPr>
        <w:jc w:val="both"/>
        <w:rPr>
          <w:b/>
        </w:rPr>
      </w:pPr>
      <w:r w:rsidRPr="0046465B">
        <w:rPr>
          <w:b/>
        </w:rPr>
        <w:tab/>
      </w:r>
    </w:p>
    <w:p w14:paraId="27641317" w14:textId="77777777" w:rsidR="0076655F" w:rsidRPr="0046465B" w:rsidRDefault="0076655F" w:rsidP="0076655F">
      <w:pPr>
        <w:ind w:firstLine="709"/>
        <w:jc w:val="both"/>
      </w:pPr>
      <w:r w:rsidRPr="0046465B">
        <w:t>Dobeles novada dome ir izskatījusi valsts akciju sabiedrības “Latvijas Valsts ceļi” iesniegumu (reģistrēts pašvaldībā 04.11.2021., Nr.2.5/3058) par zemes vienības sadali, nosaukuma un lietošanas mērķu noteikšanu.</w:t>
      </w:r>
    </w:p>
    <w:p w14:paraId="453D1C1E" w14:textId="77777777" w:rsidR="0076655F" w:rsidRPr="0046465B" w:rsidRDefault="0076655F" w:rsidP="0076655F">
      <w:pPr>
        <w:ind w:firstLine="709"/>
        <w:jc w:val="both"/>
      </w:pPr>
      <w:r w:rsidRPr="0046465B">
        <w:t>Izskatot minēto ierosinājumu, Dobeles novada dome konstatēja:</w:t>
      </w:r>
    </w:p>
    <w:p w14:paraId="546C7EAB" w14:textId="77777777" w:rsidR="0076655F" w:rsidRPr="0046465B" w:rsidRDefault="0076655F" w:rsidP="0076655F">
      <w:pPr>
        <w:ind w:firstLine="709"/>
        <w:jc w:val="both"/>
      </w:pPr>
      <w:r>
        <w:t>V</w:t>
      </w:r>
      <w:r w:rsidRPr="0046465B">
        <w:t>alsts reģionālā autoceļa P104 “Tukums-Auce-Lietuvas robeža (Vītiņi)” posms pie Lietuvas robežas atrodas uz daļas no rezerves zemes fondā ieskaitītās zemes vienības ar kadastra apzīmējumu 46940050596, platība 2,0439 ha, ietilpstošas nekustamā īpašuma ar kadastra Nr.46940050466, sastāvā.</w:t>
      </w:r>
    </w:p>
    <w:p w14:paraId="614442CE" w14:textId="77777777" w:rsidR="0076655F" w:rsidRPr="0046465B" w:rsidRDefault="0076655F" w:rsidP="0076655F">
      <w:pPr>
        <w:ind w:firstLine="709"/>
        <w:jc w:val="both"/>
      </w:pPr>
      <w:r>
        <w:t>V</w:t>
      </w:r>
      <w:r w:rsidRPr="0046465B">
        <w:t xml:space="preserve">alsts funkciju izpildes nodrošināšanai un valsts autoceļu zemju piekritības noteikšanai, atbilstoši likuma “Par valsts un pašvaldību zemes īpašuma tiesībām un to nostiprināšanu zemesgrāmatās” 8.panta trešajai daļai, kas nosaka, ka uz valsts vārda Satiksmes ministrijas personā zemesgrāmatās tiek ierakstīta valstij piederošā un piekrītošā zeme, ko aizņem valsts transporta un sakaru komunikācijas, Ministru kabineta 29.11.2009. gada noteikumiem Nr.1104 „Noteikumi par valsts autoceļu un valsts autoceļu maršrutā ietverto pašvaldībām piederošo autoceļu posmu saraksti” pielikumā Nr.2 noteiktajiem valsts autoceļu maršrutiem, nepieciešams sadalīt rezerves zemes fondā ieskaitīto zemes vienību ar kadastra apzīmējumu </w:t>
      </w:r>
      <w:r w:rsidRPr="0046465B">
        <w:rPr>
          <w:bCs/>
        </w:rPr>
        <w:t>46940050466 divos zemesgabalos ar platībām 0,019 ha un 2,0249</w:t>
      </w:r>
      <w:r>
        <w:rPr>
          <w:bCs/>
        </w:rPr>
        <w:t xml:space="preserve"> </w:t>
      </w:r>
      <w:r w:rsidRPr="0046465B">
        <w:rPr>
          <w:bCs/>
        </w:rPr>
        <w:t>ha</w:t>
      </w:r>
      <w:r w:rsidRPr="0046465B">
        <w:rPr>
          <w:i/>
          <w:iCs/>
        </w:rPr>
        <w:t xml:space="preserve"> </w:t>
      </w:r>
      <w:r w:rsidRPr="0046465B">
        <w:t>(grafiskais pielikums).</w:t>
      </w:r>
    </w:p>
    <w:p w14:paraId="12C3CD21" w14:textId="77777777" w:rsidR="0076655F" w:rsidRPr="0046465B" w:rsidRDefault="0076655F" w:rsidP="0076655F">
      <w:pPr>
        <w:ind w:firstLine="426"/>
        <w:jc w:val="both"/>
      </w:pPr>
      <w:r w:rsidRPr="0046465B">
        <w:t xml:space="preserve">Pamatojoties uz Nekustamā īpašuma valsts kadastra likumu, likuma „Par pašvaldībām” 21.pantu un Ministru Kabineta 20.06.2006. noteikumiem Nr.496 „Nekustamā īpašuma lietošanas mērķu klasifikācija un nekustamā īpašuma lietošanas mērķu noteikšanas un maiņas kārtība”, </w:t>
      </w:r>
      <w:r w:rsidRPr="00DC60BA">
        <w:t>atklāti balsojot</w:t>
      </w:r>
      <w:r>
        <w:t>:</w:t>
      </w:r>
      <w:r w:rsidRPr="00DC60BA">
        <w:t xml:space="preserve"> </w:t>
      </w:r>
      <w:r w:rsidRPr="00F92D95">
        <w:t>PAR</w:t>
      </w:r>
      <w:r w:rsidRPr="001E72C8">
        <w:t xml:space="preserve"> –</w:t>
      </w:r>
      <w:r>
        <w:t xml:space="preserve"> 19</w:t>
      </w:r>
      <w:r w:rsidRPr="001E72C8">
        <w:t xml:space="preserve"> (Ģirts Ante, </w:t>
      </w:r>
      <w:r w:rsidRPr="001E72C8">
        <w:rPr>
          <w:bCs/>
          <w:lang w:eastAsia="et-EE"/>
        </w:rPr>
        <w:t>Kristīne Briede</w:t>
      </w:r>
      <w:r>
        <w:rPr>
          <w:bCs/>
          <w:lang w:eastAsia="et-EE"/>
        </w:rPr>
        <w:t>,</w:t>
      </w:r>
      <w:r w:rsidRPr="001E72C8">
        <w:rPr>
          <w:bCs/>
          <w:lang w:eastAsia="et-EE"/>
        </w:rPr>
        <w:t xml:space="preserve"> Madara Darguža, Sarmīte Dude, Māris Feldmanis, Edgars Gaigalis, Ivars Gorskis, Gints Kaminskis, Linda Karloviča, Edgars Laimiņš, Sintija Liekniņa, Sanita Olševska, Andris Podvinskis, Viesturs Reinfelds</w:t>
      </w:r>
      <w:r>
        <w:rPr>
          <w:bCs/>
          <w:lang w:eastAsia="et-EE"/>
        </w:rPr>
        <w:t>,</w:t>
      </w:r>
      <w:r w:rsidRPr="001E72C8">
        <w:rPr>
          <w:bCs/>
          <w:lang w:eastAsia="et-EE"/>
        </w:rPr>
        <w:t xml:space="preserve"> Dace Reinika, Guntis Safranovičs, Andrejs Spridzāns, Ivars Stanga, Indra Špela</w:t>
      </w:r>
      <w:r w:rsidRPr="001E72C8">
        <w:t xml:space="preserve">), PRET – nav, ATTURAS – </w:t>
      </w:r>
      <w:r>
        <w:t>nav</w:t>
      </w:r>
      <w:r w:rsidRPr="000C6212">
        <w:t>,</w:t>
      </w:r>
      <w:r>
        <w:t xml:space="preserve"> </w:t>
      </w:r>
      <w:r w:rsidRPr="0046465B">
        <w:t>Dobeles novada dome NOLEMJ:</w:t>
      </w:r>
    </w:p>
    <w:p w14:paraId="7CA11ADD" w14:textId="77777777" w:rsidR="0076655F" w:rsidRPr="0046465B" w:rsidRDefault="0076655F" w:rsidP="00F13FBA">
      <w:pPr>
        <w:numPr>
          <w:ilvl w:val="0"/>
          <w:numId w:val="13"/>
        </w:numPr>
        <w:ind w:left="426"/>
        <w:jc w:val="both"/>
      </w:pPr>
      <w:r w:rsidRPr="0046465B">
        <w:t>Atļaut atdalīt no rezerves zemes fondā ieskaitītās zemes vienīb</w:t>
      </w:r>
      <w:r>
        <w:t>as</w:t>
      </w:r>
      <w:r w:rsidRPr="0046465B">
        <w:t xml:space="preserve"> “Robežas josla”, Vītiņu pagast</w:t>
      </w:r>
      <w:r>
        <w:t>ā</w:t>
      </w:r>
      <w:r w:rsidRPr="0046465B">
        <w:t>, Dobeles novad</w:t>
      </w:r>
      <w:r>
        <w:t>ā</w:t>
      </w:r>
      <w:r w:rsidRPr="0046465B">
        <w:t>, kadastra apzīmējums 46940050466, zemesgabalu 0,019 ha platībā (grafiskais pielikums).</w:t>
      </w:r>
    </w:p>
    <w:p w14:paraId="4B90931C" w14:textId="77777777" w:rsidR="0076655F" w:rsidRPr="0046465B" w:rsidRDefault="0076655F" w:rsidP="00F13FBA">
      <w:pPr>
        <w:numPr>
          <w:ilvl w:val="0"/>
          <w:numId w:val="13"/>
        </w:numPr>
        <w:ind w:left="426"/>
        <w:jc w:val="both"/>
      </w:pPr>
      <w:r w:rsidRPr="0046465B">
        <w:t>Atdalītajam zemesgabalam 0,019 ha platībā</w:t>
      </w:r>
      <w:r>
        <w:t xml:space="preserve"> piešķirt nosaukumu – “Autoceļš </w:t>
      </w:r>
      <w:r w:rsidRPr="0046465B">
        <w:t>P014-Lietuvas robeža”, Vītiņu pagasts, Dobeles novads.</w:t>
      </w:r>
    </w:p>
    <w:p w14:paraId="046878B6" w14:textId="77777777" w:rsidR="0076655F" w:rsidRPr="000F2769" w:rsidRDefault="0076655F" w:rsidP="00F13FBA">
      <w:pPr>
        <w:pStyle w:val="ListParagraph"/>
        <w:widowControl/>
        <w:numPr>
          <w:ilvl w:val="0"/>
          <w:numId w:val="13"/>
        </w:numPr>
        <w:suppressAutoHyphens w:val="0"/>
        <w:ind w:left="360"/>
        <w:contextualSpacing/>
        <w:jc w:val="both"/>
      </w:pPr>
      <w:r w:rsidRPr="000F2769">
        <w:t>Noteikt nekustamā īpašuma lietošanas mērķi zemesgabalam “Autoceļš</w:t>
      </w:r>
      <w:r>
        <w:t xml:space="preserve"> </w:t>
      </w:r>
      <w:r w:rsidRPr="000F2769">
        <w:t>P014-Lietuvas robeža”, Vītiņu pagasts, Dobeles novads, visā tā platībā (0,019 ha) - zeme dzelzceļa infrastruktūras zemes nodalījuma joslā un ceļu zemes nodalījuma joslā (NĪLM kods 1101).</w:t>
      </w:r>
    </w:p>
    <w:p w14:paraId="36EB81EF" w14:textId="77777777" w:rsidR="0076655F" w:rsidRPr="0046465B" w:rsidRDefault="0076655F" w:rsidP="00F13FBA">
      <w:pPr>
        <w:numPr>
          <w:ilvl w:val="0"/>
          <w:numId w:val="13"/>
        </w:numPr>
        <w:ind w:left="426" w:hanging="426"/>
        <w:jc w:val="both"/>
      </w:pPr>
      <w:r w:rsidRPr="0046465B">
        <w:t>Noteikt zemesgabala “Robežas josla”, Vītiņu pagasts, Dobeles novads, platību – 2,0249 ha.</w:t>
      </w:r>
    </w:p>
    <w:p w14:paraId="03E480EC" w14:textId="77777777" w:rsidR="0076655F" w:rsidRPr="0001763F" w:rsidRDefault="0076655F" w:rsidP="00F13FBA">
      <w:pPr>
        <w:pStyle w:val="ListParagraph"/>
        <w:widowControl/>
        <w:numPr>
          <w:ilvl w:val="0"/>
          <w:numId w:val="13"/>
        </w:numPr>
        <w:suppressAutoHyphens w:val="0"/>
        <w:ind w:left="426" w:hanging="426"/>
        <w:contextualSpacing/>
        <w:jc w:val="both"/>
      </w:pPr>
      <w:r w:rsidRPr="0001763F">
        <w:lastRenderedPageBreak/>
        <w:t>Noteikt nekustamā īpašuma lietošanas mērķi zemesgabalam “Robežas josla”, Vītiņu pagasts, Dobeles novads, visā tā platībā (2,0249 ha) - zeme, uz kuras galvenā saimnieciskā darbība ir lauksaimniecība (NĪLM kods 0101).</w:t>
      </w:r>
    </w:p>
    <w:p w14:paraId="7032A211" w14:textId="77777777" w:rsidR="0076655F" w:rsidRPr="0046465B" w:rsidRDefault="0076655F" w:rsidP="0076655F">
      <w:pPr>
        <w:jc w:val="both"/>
        <w:rPr>
          <w:color w:val="000000"/>
        </w:rPr>
      </w:pPr>
    </w:p>
    <w:p w14:paraId="61805930" w14:textId="77777777" w:rsidR="0076655F" w:rsidRPr="0046465B" w:rsidRDefault="0076655F" w:rsidP="0076655F">
      <w:pPr>
        <w:jc w:val="both"/>
        <w:rPr>
          <w:color w:val="000000"/>
        </w:rPr>
      </w:pPr>
    </w:p>
    <w:p w14:paraId="13EA7FC0" w14:textId="77777777" w:rsidR="0076655F" w:rsidRPr="0046465B" w:rsidRDefault="0076655F" w:rsidP="0076655F">
      <w:pPr>
        <w:jc w:val="both"/>
        <w:rPr>
          <w:color w:val="000000"/>
        </w:rPr>
      </w:pPr>
    </w:p>
    <w:p w14:paraId="26339F26" w14:textId="77777777" w:rsidR="0076655F" w:rsidRPr="0046465B" w:rsidRDefault="0076655F" w:rsidP="0076655F">
      <w:pPr>
        <w:ind w:right="-694"/>
        <w:jc w:val="both"/>
      </w:pPr>
      <w:r w:rsidRPr="0046465B">
        <w:t xml:space="preserve">Domes priekšsēdētājs </w:t>
      </w:r>
      <w:r w:rsidRPr="0046465B">
        <w:tab/>
      </w:r>
      <w:r w:rsidRPr="0046465B">
        <w:tab/>
      </w:r>
      <w:r w:rsidRPr="0046465B">
        <w:tab/>
      </w:r>
      <w:r w:rsidRPr="0046465B">
        <w:tab/>
      </w:r>
      <w:r w:rsidRPr="0046465B">
        <w:tab/>
      </w:r>
      <w:r w:rsidRPr="0046465B">
        <w:tab/>
      </w:r>
      <w:r w:rsidRPr="0046465B">
        <w:tab/>
      </w:r>
      <w:r w:rsidRPr="0046465B">
        <w:tab/>
      </w:r>
      <w:r w:rsidRPr="0046465B">
        <w:tab/>
        <w:t>I.Gorskis</w:t>
      </w:r>
    </w:p>
    <w:p w14:paraId="256D49B3" w14:textId="77777777" w:rsidR="0076655F" w:rsidRPr="0046465B" w:rsidRDefault="0076655F" w:rsidP="0076655F">
      <w:pPr>
        <w:ind w:right="-694"/>
        <w:jc w:val="both"/>
      </w:pPr>
    </w:p>
    <w:p w14:paraId="6CB12A25" w14:textId="77777777" w:rsidR="0076655F" w:rsidRDefault="0076655F" w:rsidP="0076655F">
      <w:pPr>
        <w:rPr>
          <w:b/>
        </w:rPr>
      </w:pPr>
    </w:p>
    <w:p w14:paraId="63AAD0A4" w14:textId="77777777" w:rsidR="0076655F" w:rsidRPr="004E32AF" w:rsidRDefault="0076655F" w:rsidP="0076655F">
      <w:pPr>
        <w:tabs>
          <w:tab w:val="left" w:pos="-24212"/>
        </w:tabs>
        <w:jc w:val="right"/>
        <w:rPr>
          <w:b/>
        </w:rPr>
      </w:pPr>
      <w:r>
        <w:rPr>
          <w:b/>
        </w:rPr>
        <w:br w:type="page"/>
      </w:r>
    </w:p>
    <w:p w14:paraId="2B12FF84" w14:textId="77777777" w:rsidR="0076655F" w:rsidRPr="004E32AF" w:rsidRDefault="0076655F" w:rsidP="0076655F">
      <w:pPr>
        <w:tabs>
          <w:tab w:val="left" w:pos="-24212"/>
        </w:tabs>
        <w:jc w:val="center"/>
        <w:rPr>
          <w:sz w:val="20"/>
          <w:szCs w:val="20"/>
        </w:rPr>
      </w:pPr>
      <w:r w:rsidRPr="004E32AF">
        <w:rPr>
          <w:noProof/>
          <w:sz w:val="20"/>
          <w:szCs w:val="20"/>
        </w:rPr>
        <w:lastRenderedPageBreak/>
        <w:drawing>
          <wp:inline distT="0" distB="0" distL="0" distR="0" wp14:anchorId="65690576" wp14:editId="09036FD0">
            <wp:extent cx="676275" cy="752475"/>
            <wp:effectExtent l="0" t="0" r="9525" b="9525"/>
            <wp:docPr id="13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12E13FED" w14:textId="77777777" w:rsidR="0076655F" w:rsidRPr="004E32AF" w:rsidRDefault="0076655F" w:rsidP="0076655F">
      <w:pPr>
        <w:pStyle w:val="Header"/>
        <w:jc w:val="center"/>
        <w:rPr>
          <w:sz w:val="20"/>
        </w:rPr>
      </w:pPr>
      <w:r w:rsidRPr="004E32AF">
        <w:rPr>
          <w:sz w:val="20"/>
        </w:rPr>
        <w:t>LATVIJAS REPUBLIKA</w:t>
      </w:r>
    </w:p>
    <w:p w14:paraId="665E19D2" w14:textId="77777777" w:rsidR="0076655F" w:rsidRPr="004E32AF" w:rsidRDefault="0076655F" w:rsidP="0076655F">
      <w:pPr>
        <w:pStyle w:val="Header"/>
        <w:jc w:val="center"/>
        <w:rPr>
          <w:b/>
          <w:sz w:val="32"/>
          <w:szCs w:val="32"/>
        </w:rPr>
      </w:pPr>
      <w:r w:rsidRPr="004E32AF">
        <w:rPr>
          <w:b/>
          <w:sz w:val="32"/>
          <w:szCs w:val="32"/>
        </w:rPr>
        <w:t>DOBELES NOVADA DOME</w:t>
      </w:r>
    </w:p>
    <w:p w14:paraId="43118C5E" w14:textId="77777777" w:rsidR="0076655F" w:rsidRPr="004E32AF" w:rsidRDefault="0076655F" w:rsidP="0076655F">
      <w:pPr>
        <w:pStyle w:val="Header"/>
        <w:jc w:val="center"/>
        <w:rPr>
          <w:sz w:val="16"/>
          <w:szCs w:val="16"/>
        </w:rPr>
      </w:pPr>
      <w:r w:rsidRPr="004E32AF">
        <w:rPr>
          <w:sz w:val="16"/>
          <w:szCs w:val="16"/>
        </w:rPr>
        <w:t>Brīvības iela 17, Dobele, Dobeles novads, LV-3701</w:t>
      </w:r>
    </w:p>
    <w:p w14:paraId="1342CE63" w14:textId="77777777" w:rsidR="0076655F" w:rsidRPr="004E32AF" w:rsidRDefault="0076655F" w:rsidP="0076655F">
      <w:pPr>
        <w:pStyle w:val="Header"/>
        <w:pBdr>
          <w:bottom w:val="double" w:sz="6" w:space="1" w:color="auto"/>
        </w:pBdr>
        <w:jc w:val="center"/>
        <w:rPr>
          <w:color w:val="000000"/>
          <w:sz w:val="16"/>
          <w:szCs w:val="16"/>
        </w:rPr>
      </w:pPr>
      <w:r w:rsidRPr="004E32AF">
        <w:rPr>
          <w:sz w:val="16"/>
          <w:szCs w:val="16"/>
        </w:rPr>
        <w:t xml:space="preserve">Tālr. 63707269, 63700137, 63720940, e-pasts </w:t>
      </w:r>
      <w:hyperlink r:id="rId34" w:history="1">
        <w:r w:rsidRPr="004E32AF">
          <w:rPr>
            <w:rStyle w:val="Hyperlink"/>
            <w:rFonts w:eastAsia="Calibri"/>
            <w:color w:val="000000"/>
            <w:sz w:val="16"/>
            <w:szCs w:val="16"/>
          </w:rPr>
          <w:t>dome@dobele.lv</w:t>
        </w:r>
      </w:hyperlink>
    </w:p>
    <w:p w14:paraId="04F47673" w14:textId="77777777" w:rsidR="0076655F" w:rsidRPr="004E32AF" w:rsidRDefault="0076655F" w:rsidP="0076655F">
      <w:pPr>
        <w:pStyle w:val="Default"/>
        <w:jc w:val="center"/>
        <w:rPr>
          <w:b/>
          <w:bCs/>
        </w:rPr>
      </w:pPr>
    </w:p>
    <w:p w14:paraId="3170BC05" w14:textId="77777777" w:rsidR="0076655F" w:rsidRPr="004E32AF" w:rsidRDefault="0076655F" w:rsidP="0076655F">
      <w:pPr>
        <w:jc w:val="center"/>
        <w:rPr>
          <w:b/>
        </w:rPr>
      </w:pPr>
      <w:r w:rsidRPr="004E32AF">
        <w:rPr>
          <w:b/>
        </w:rPr>
        <w:t>LĒMUMS</w:t>
      </w:r>
    </w:p>
    <w:p w14:paraId="4CE9E608" w14:textId="77777777" w:rsidR="0076655F" w:rsidRPr="004E32AF" w:rsidRDefault="0076655F" w:rsidP="0076655F">
      <w:pPr>
        <w:jc w:val="center"/>
        <w:rPr>
          <w:b/>
        </w:rPr>
      </w:pPr>
      <w:r w:rsidRPr="004E32AF">
        <w:rPr>
          <w:b/>
        </w:rPr>
        <w:t>Dobelē</w:t>
      </w:r>
    </w:p>
    <w:p w14:paraId="442A8F0E" w14:textId="77777777" w:rsidR="0076655F" w:rsidRPr="004E32AF" w:rsidRDefault="0076655F" w:rsidP="0076655F">
      <w:pPr>
        <w:tabs>
          <w:tab w:val="left" w:pos="-18092"/>
        </w:tabs>
        <w:ind w:left="360"/>
        <w:jc w:val="both"/>
        <w:rPr>
          <w:b/>
        </w:rPr>
      </w:pPr>
    </w:p>
    <w:p w14:paraId="2FBEF73C" w14:textId="77777777" w:rsidR="0076655F" w:rsidRDefault="0076655F" w:rsidP="0076655F">
      <w:pPr>
        <w:tabs>
          <w:tab w:val="left" w:pos="-18092"/>
        </w:tabs>
        <w:ind w:left="360"/>
        <w:jc w:val="both"/>
        <w:rPr>
          <w:b/>
        </w:rPr>
      </w:pPr>
      <w:r w:rsidRPr="004E32AF">
        <w:rPr>
          <w:b/>
        </w:rPr>
        <w:t>2021.gada 2</w:t>
      </w:r>
      <w:r>
        <w:rPr>
          <w:b/>
        </w:rPr>
        <w:t>5</w:t>
      </w:r>
      <w:r w:rsidRPr="004E32AF">
        <w:rPr>
          <w:b/>
          <w:lang w:eastAsia="ar-SA"/>
        </w:rPr>
        <w:t>.</w:t>
      </w:r>
      <w:r>
        <w:rPr>
          <w:b/>
          <w:lang w:eastAsia="ar-SA"/>
        </w:rPr>
        <w:t>novembrī</w:t>
      </w:r>
      <w:r w:rsidRPr="004E32AF">
        <w:rPr>
          <w:b/>
          <w:lang w:eastAsia="ar-SA"/>
        </w:rPr>
        <w:tab/>
      </w:r>
      <w:r w:rsidRPr="004E32AF">
        <w:rPr>
          <w:b/>
        </w:rPr>
        <w:tab/>
      </w:r>
      <w:r w:rsidRPr="004E32AF">
        <w:rPr>
          <w:b/>
        </w:rPr>
        <w:tab/>
      </w:r>
      <w:r w:rsidRPr="004E32AF">
        <w:rPr>
          <w:b/>
        </w:rPr>
        <w:tab/>
      </w:r>
      <w:r w:rsidRPr="004E32AF">
        <w:rPr>
          <w:b/>
        </w:rPr>
        <w:tab/>
      </w:r>
      <w:r w:rsidRPr="004E32AF">
        <w:rPr>
          <w:b/>
        </w:rPr>
        <w:tab/>
      </w:r>
      <w:r w:rsidRPr="004E32AF">
        <w:rPr>
          <w:b/>
        </w:rPr>
        <w:tab/>
      </w:r>
      <w:r>
        <w:rPr>
          <w:b/>
        </w:rPr>
        <w:tab/>
      </w:r>
      <w:r w:rsidRPr="004E32AF">
        <w:rPr>
          <w:b/>
        </w:rPr>
        <w:t>Nr.</w:t>
      </w:r>
      <w:r>
        <w:rPr>
          <w:b/>
        </w:rPr>
        <w:t>263</w:t>
      </w:r>
      <w:r w:rsidRPr="004E32AF">
        <w:rPr>
          <w:b/>
        </w:rPr>
        <w:t>/</w:t>
      </w:r>
      <w:r>
        <w:rPr>
          <w:b/>
        </w:rPr>
        <w:t>16</w:t>
      </w:r>
    </w:p>
    <w:p w14:paraId="4C1F88E5" w14:textId="77777777" w:rsidR="0076655F" w:rsidRPr="0097691F" w:rsidRDefault="0076655F" w:rsidP="0076655F">
      <w:pPr>
        <w:pStyle w:val="Header"/>
        <w:jc w:val="right"/>
        <w:rPr>
          <w:color w:val="000000"/>
        </w:rPr>
      </w:pPr>
      <w:r w:rsidRPr="0097691F">
        <w:rPr>
          <w:color w:val="000000"/>
        </w:rPr>
        <w:t>(prot.Nr.</w:t>
      </w:r>
      <w:r>
        <w:rPr>
          <w:color w:val="000000"/>
        </w:rPr>
        <w:t>16,</w:t>
      </w:r>
      <w:r w:rsidRPr="0097691F">
        <w:rPr>
          <w:color w:val="000000"/>
        </w:rPr>
        <w:t xml:space="preserve"> </w:t>
      </w:r>
      <w:r>
        <w:rPr>
          <w:color w:val="000000"/>
        </w:rPr>
        <w:t>19.</w:t>
      </w:r>
      <w:r w:rsidRPr="0097691F">
        <w:rPr>
          <w:color w:val="000000"/>
        </w:rPr>
        <w:t>§)</w:t>
      </w:r>
    </w:p>
    <w:p w14:paraId="70D399B2" w14:textId="77777777" w:rsidR="0076655F" w:rsidRDefault="0076655F" w:rsidP="0076655F">
      <w:pPr>
        <w:tabs>
          <w:tab w:val="left" w:pos="-18092"/>
        </w:tabs>
        <w:ind w:left="360"/>
        <w:jc w:val="both"/>
        <w:rPr>
          <w:b/>
        </w:rPr>
      </w:pPr>
    </w:p>
    <w:p w14:paraId="00BC4013" w14:textId="77777777" w:rsidR="0076655F" w:rsidRPr="00AB1AF5" w:rsidRDefault="0076655F" w:rsidP="0076655F">
      <w:pPr>
        <w:ind w:right="-199"/>
        <w:jc w:val="center"/>
        <w:rPr>
          <w:b/>
          <w:u w:val="single"/>
        </w:rPr>
      </w:pPr>
      <w:r w:rsidRPr="00AB1AF5">
        <w:rPr>
          <w:b/>
          <w:u w:val="single"/>
        </w:rPr>
        <w:t xml:space="preserve">Par adreses piešķiršanu </w:t>
      </w:r>
    </w:p>
    <w:p w14:paraId="50F2B680" w14:textId="77777777" w:rsidR="002D18D8" w:rsidRDefault="002D18D8" w:rsidP="0076655F">
      <w:pPr>
        <w:ind w:right="-142" w:firstLine="720"/>
        <w:jc w:val="both"/>
      </w:pPr>
    </w:p>
    <w:p w14:paraId="0A501CAE" w14:textId="77777777" w:rsidR="0076655F" w:rsidRPr="007F09A3" w:rsidRDefault="0076655F" w:rsidP="0076655F">
      <w:pPr>
        <w:ind w:right="-142" w:firstLine="720"/>
        <w:jc w:val="both"/>
      </w:pPr>
      <w:r w:rsidRPr="007F09A3">
        <w:t>Dobeles novada dome, izskatot iesniegto lēmuma projektu par adreses piešķiršanu būvei bez kadastra apzīmējuma, kas atrodas uz zemes vienības Centrālais laukums 3, Bēnē, Bēnes pagastā, Dobeles novadā, kadastra apzīmējums 4650 001 0037, konstatēja:</w:t>
      </w:r>
    </w:p>
    <w:p w14:paraId="3E68E56D" w14:textId="45FB5C31" w:rsidR="0076655F" w:rsidRPr="00AC749E" w:rsidRDefault="0076655F" w:rsidP="0076655F">
      <w:pPr>
        <w:ind w:right="-142" w:firstLine="720"/>
        <w:jc w:val="both"/>
      </w:pPr>
      <w:r w:rsidRPr="00AC749E">
        <w:t>Dobeles novada pašvaldībā ir saņemts SIA "Zied</w:t>
      </w:r>
      <w:r>
        <w:t xml:space="preserve">u Namiņš", reģistrācijas numurs </w:t>
      </w:r>
      <w:r w:rsidRPr="00AC749E">
        <w:t xml:space="preserve">48503022358, valdes locekļa </w:t>
      </w:r>
      <w:r w:rsidR="008C294A">
        <w:t>[..]</w:t>
      </w:r>
      <w:r w:rsidRPr="00AC749E">
        <w:t xml:space="preserve"> iesniegums par adreses piešķiršanu tai piederošam tirdzniecības kioskam.</w:t>
      </w:r>
    </w:p>
    <w:p w14:paraId="59365280" w14:textId="77777777" w:rsidR="0076655F" w:rsidRPr="00AC749E" w:rsidRDefault="0076655F" w:rsidP="0076655F">
      <w:pPr>
        <w:ind w:right="-142" w:firstLine="709"/>
        <w:jc w:val="both"/>
        <w:rPr>
          <w:color w:val="000000"/>
        </w:rPr>
      </w:pPr>
      <w:r w:rsidRPr="00AC749E">
        <w:t>Nekustamais īpašums Centrālais laukums 3, Bēnē, Bēnes pagastā, Dobeles novadā, kadastra numurs 4650 001 0037, pieder pašvaldībai un pašvaldības</w:t>
      </w:r>
      <w:r w:rsidRPr="00AC749E">
        <w:rPr>
          <w:color w:val="000000"/>
        </w:rPr>
        <w:t xml:space="preserve"> īpašuma tiesības reģistrētas Zemgales rajona tiesā Bēnes pagasta zemesgrāmat</w:t>
      </w:r>
      <w:r>
        <w:rPr>
          <w:color w:val="000000"/>
        </w:rPr>
        <w:t>ā,</w:t>
      </w:r>
      <w:r w:rsidRPr="00AC749E">
        <w:rPr>
          <w:color w:val="000000"/>
        </w:rPr>
        <w:t xml:space="preserve"> nodalījuma Nr.</w:t>
      </w:r>
      <w:r w:rsidRPr="00AC749E">
        <w:t> </w:t>
      </w:r>
      <w:r w:rsidRPr="00AC749E">
        <w:rPr>
          <w:color w:val="000000"/>
        </w:rPr>
        <w:t>82.</w:t>
      </w:r>
    </w:p>
    <w:p w14:paraId="1407D26B" w14:textId="1A086E41" w:rsidR="0076655F" w:rsidRPr="00AC749E" w:rsidRDefault="0076655F" w:rsidP="0076655F">
      <w:pPr>
        <w:ind w:right="-142" w:firstLine="720"/>
        <w:jc w:val="both"/>
      </w:pPr>
      <w:r w:rsidRPr="00AC749E">
        <w:t xml:space="preserve">Pamatojoties uz Auces novada domes 2013.gada 21.augusta lēmumu Nr.236 (prot.Nr.9, 10.§) 2013.gada 17.oktobrī ir noslēgts zemes nomas līgums un </w:t>
      </w:r>
      <w:r w:rsidR="008C294A">
        <w:t>[..]</w:t>
      </w:r>
      <w:r w:rsidRPr="00AC749E">
        <w:t xml:space="preserve"> ir iznomāta zemes vienības Centrālais laukums 3, Bēnē, Bēnes pagastā, Auces novadā, kadastra apzīmējums 4650 001 0037, daļa 0,01 ha platībā ēkas uzturēšanai.</w:t>
      </w:r>
    </w:p>
    <w:p w14:paraId="0B200527" w14:textId="77777777" w:rsidR="0076655F" w:rsidRPr="00AC749E" w:rsidRDefault="0076655F" w:rsidP="0076655F">
      <w:pPr>
        <w:ind w:right="-142" w:firstLine="709"/>
        <w:jc w:val="both"/>
      </w:pPr>
      <w:r w:rsidRPr="00AC749E">
        <w:t>Saskaņā ar likumu „Administratīvo teritoriju un apdzīvoto vietu likums” Dobeles novada pašvaldība ir Auces novada pašvaldības institūciju, finanšu, mantas, tiesību un saistību pārņēmēja.</w:t>
      </w:r>
    </w:p>
    <w:p w14:paraId="66725812" w14:textId="77777777" w:rsidR="0076655F" w:rsidRPr="0025720C" w:rsidRDefault="0076655F" w:rsidP="0076655F">
      <w:pPr>
        <w:pStyle w:val="Default"/>
        <w:spacing w:line="276" w:lineRule="auto"/>
        <w:ind w:right="-142" w:firstLine="720"/>
        <w:jc w:val="both"/>
      </w:pPr>
      <w:r w:rsidRPr="00AC749E">
        <w:t>Pamatojoties uz likuma „Par pašvaldībām” 21.pantu, saskaņā ar likuma “Administratīvo teritoriju un apdzīvoto vietu likums” 11.panta trešo daļu,</w:t>
      </w:r>
      <w:r w:rsidRPr="00AC749E">
        <w:rPr>
          <w:bCs/>
        </w:rPr>
        <w:t xml:space="preserve"> Ministru kabineta </w:t>
      </w:r>
      <w:r w:rsidRPr="00AC749E">
        <w:t xml:space="preserve">2021.gada 29.jūnija </w:t>
      </w:r>
      <w:r w:rsidRPr="00AC749E">
        <w:rPr>
          <w:bCs/>
        </w:rPr>
        <w:t>noteikumu</w:t>
      </w:r>
      <w:r w:rsidRPr="00AC749E">
        <w:rPr>
          <w:b/>
          <w:bCs/>
        </w:rPr>
        <w:t xml:space="preserve"> </w:t>
      </w:r>
      <w:r w:rsidRPr="00AC749E">
        <w:rPr>
          <w:bCs/>
        </w:rPr>
        <w:t>Nr.455</w:t>
      </w:r>
      <w:r w:rsidRPr="00AC749E">
        <w:rPr>
          <w:b/>
          <w:bCs/>
        </w:rPr>
        <w:t xml:space="preserve"> </w:t>
      </w:r>
      <w:r w:rsidRPr="00AC749E">
        <w:t xml:space="preserve">„Adresācijas noteikumi” 32., 33., 39. un 42.punktu, </w:t>
      </w:r>
      <w:r w:rsidRPr="00DC60BA">
        <w:t>atklāti balsojot</w:t>
      </w:r>
      <w:r>
        <w:t>:</w:t>
      </w:r>
      <w:r w:rsidRPr="00DC60BA">
        <w:t xml:space="preserve"> </w:t>
      </w:r>
      <w:r w:rsidRPr="00F92D95">
        <w:t>PAR</w:t>
      </w:r>
      <w:r w:rsidRPr="001E72C8">
        <w:t xml:space="preserve"> –</w:t>
      </w:r>
      <w:r>
        <w:t xml:space="preserve"> 19</w:t>
      </w:r>
      <w:r w:rsidRPr="001E72C8">
        <w:t xml:space="preserve"> (Ģirts Ante, </w:t>
      </w:r>
      <w:r w:rsidRPr="001E72C8">
        <w:rPr>
          <w:bCs/>
          <w:lang w:eastAsia="et-EE"/>
        </w:rPr>
        <w:t>Kristīne Briede</w:t>
      </w:r>
      <w:r>
        <w:rPr>
          <w:bCs/>
          <w:lang w:eastAsia="et-EE"/>
        </w:rPr>
        <w:t>,</w:t>
      </w:r>
      <w:r w:rsidRPr="001E72C8">
        <w:rPr>
          <w:bCs/>
          <w:lang w:eastAsia="et-EE"/>
        </w:rPr>
        <w:t xml:space="preserve"> Madara Darguža, Sarmīte Dude, Māris Feldmanis, Edgars Gaigalis, Ivars Gorskis, Gints Kaminskis, Linda Karloviča, Edgars Laimiņš, Sintija Liekniņa, Sanita Olševska, Andris Podvinskis, Viesturs Reinfelds</w:t>
      </w:r>
      <w:r>
        <w:rPr>
          <w:bCs/>
          <w:lang w:eastAsia="et-EE"/>
        </w:rPr>
        <w:t>,</w:t>
      </w:r>
      <w:r w:rsidRPr="001E72C8">
        <w:rPr>
          <w:bCs/>
          <w:lang w:eastAsia="et-EE"/>
        </w:rPr>
        <w:t xml:space="preserve"> Dace Reinika, Guntis Safranovičs, Andrejs Spridzāns, Ivars Stanga, Indra Špela</w:t>
      </w:r>
      <w:r w:rsidRPr="001E72C8">
        <w:t xml:space="preserve">), PRET – nav, ATTURAS – </w:t>
      </w:r>
      <w:r>
        <w:t>nav</w:t>
      </w:r>
      <w:r w:rsidRPr="00DC60BA">
        <w:t xml:space="preserve">, </w:t>
      </w:r>
      <w:r w:rsidRPr="00AC749E">
        <w:t>Dobeles novada dome NOLEMJ</w:t>
      </w:r>
      <w:r w:rsidRPr="0025720C">
        <w:t>:</w:t>
      </w:r>
    </w:p>
    <w:p w14:paraId="4BA99F80" w14:textId="77777777" w:rsidR="0076655F" w:rsidRPr="00AC749E" w:rsidRDefault="0076655F" w:rsidP="00F13FBA">
      <w:pPr>
        <w:pStyle w:val="ListParagraph"/>
        <w:widowControl/>
        <w:numPr>
          <w:ilvl w:val="0"/>
          <w:numId w:val="24"/>
        </w:numPr>
        <w:suppressAutoHyphens w:val="0"/>
        <w:ind w:left="426" w:right="-199"/>
        <w:contextualSpacing/>
        <w:jc w:val="both"/>
      </w:pPr>
      <w:r w:rsidRPr="00AC749E">
        <w:t>Piešķirt adresi būvei bez kadastra apzīmējuma, kas atrodas uz zemes vienības Centrālais laukums 3, Bēnē, Bēnes pagastā, Dobeles novadā, kadastra apzīmējums 4650 001 0037</w:t>
      </w:r>
      <w:r>
        <w:t>,</w:t>
      </w:r>
      <w:r w:rsidRPr="00AC749E">
        <w:t xml:space="preserve"> - Jelgavas iela 25B, Bēne, Bēnes pag., Dobeles nov., LV-3711 (grafiskais pielikums)</w:t>
      </w:r>
      <w:r>
        <w:t>.</w:t>
      </w:r>
    </w:p>
    <w:p w14:paraId="4558E018" w14:textId="77777777" w:rsidR="0076655F" w:rsidRPr="00AC749E" w:rsidRDefault="0076655F" w:rsidP="00F13FBA">
      <w:pPr>
        <w:pStyle w:val="ListParagraph"/>
        <w:widowControl/>
        <w:numPr>
          <w:ilvl w:val="0"/>
          <w:numId w:val="24"/>
        </w:numPr>
        <w:suppressAutoHyphens w:val="0"/>
        <w:ind w:left="426" w:right="-199"/>
        <w:contextualSpacing/>
        <w:jc w:val="both"/>
      </w:pPr>
      <w:r w:rsidRPr="00AC749E">
        <w:t>Lēmumu var pārsūdzēt viena mēneša laikā no tā spēkā stāšanās brīža Administratīvās rajona tiesas Jelgavas tiesu namā, Atmodas ielā 19, Jelgava, LV-3007 .</w:t>
      </w:r>
    </w:p>
    <w:p w14:paraId="7D99D673" w14:textId="77777777" w:rsidR="0076655F" w:rsidRDefault="0076655F" w:rsidP="0076655F">
      <w:pPr>
        <w:pStyle w:val="Default"/>
        <w:ind w:right="-199"/>
        <w:jc w:val="both"/>
      </w:pPr>
    </w:p>
    <w:p w14:paraId="11C502E6" w14:textId="77777777" w:rsidR="0076655F" w:rsidRDefault="0076655F" w:rsidP="0076655F">
      <w:pPr>
        <w:pStyle w:val="Default"/>
        <w:ind w:right="-199"/>
        <w:jc w:val="both"/>
      </w:pPr>
    </w:p>
    <w:p w14:paraId="4E0CF49D" w14:textId="77777777" w:rsidR="0076655F" w:rsidRPr="00AC749E" w:rsidRDefault="0076655F" w:rsidP="0076655F">
      <w:pPr>
        <w:pStyle w:val="Default"/>
        <w:ind w:right="-199"/>
        <w:jc w:val="both"/>
      </w:pPr>
    </w:p>
    <w:p w14:paraId="62111AAD" w14:textId="77777777" w:rsidR="0076655F" w:rsidRPr="00AC749E" w:rsidRDefault="0076655F" w:rsidP="0076655F">
      <w:pPr>
        <w:pStyle w:val="Default"/>
        <w:ind w:right="-199"/>
        <w:jc w:val="both"/>
      </w:pPr>
      <w:r w:rsidRPr="00AC749E">
        <w:t>Domes priekšsēdētājs</w:t>
      </w:r>
      <w:r w:rsidRPr="00AC749E">
        <w:tab/>
      </w:r>
      <w:r w:rsidRPr="00AC749E">
        <w:tab/>
      </w:r>
      <w:r w:rsidRPr="00AC749E">
        <w:tab/>
      </w:r>
      <w:r w:rsidRPr="00AC749E">
        <w:tab/>
      </w:r>
      <w:r w:rsidRPr="00AC749E">
        <w:tab/>
      </w:r>
      <w:r w:rsidRPr="00AC749E">
        <w:tab/>
      </w:r>
      <w:r w:rsidRPr="00AC749E">
        <w:tab/>
      </w:r>
      <w:r w:rsidRPr="00AC749E">
        <w:tab/>
      </w:r>
      <w:r w:rsidRPr="00AC749E">
        <w:tab/>
        <w:t xml:space="preserve"> I.Gorskis</w:t>
      </w:r>
    </w:p>
    <w:p w14:paraId="4539516A" w14:textId="77777777" w:rsidR="0076655F" w:rsidRDefault="0076655F" w:rsidP="0076655F">
      <w:pPr>
        <w:jc w:val="both"/>
      </w:pPr>
    </w:p>
    <w:p w14:paraId="42F51EEF" w14:textId="77777777" w:rsidR="0076655F" w:rsidRPr="00AC749E" w:rsidRDefault="0076655F" w:rsidP="0076655F">
      <w:pPr>
        <w:rPr>
          <w:b/>
        </w:rPr>
      </w:pPr>
      <w:r w:rsidRPr="00AC749E">
        <w:br w:type="page"/>
      </w:r>
    </w:p>
    <w:p w14:paraId="50B07EFB" w14:textId="77777777" w:rsidR="0076655F" w:rsidRPr="007B4C61" w:rsidRDefault="0076655F" w:rsidP="0076655F">
      <w:pPr>
        <w:jc w:val="right"/>
      </w:pPr>
      <w:r w:rsidRPr="007B4C61">
        <w:lastRenderedPageBreak/>
        <w:t>Pielikums</w:t>
      </w:r>
    </w:p>
    <w:p w14:paraId="1E0439F4" w14:textId="77777777" w:rsidR="0076655F" w:rsidRPr="007B4C61" w:rsidRDefault="0076655F" w:rsidP="0076655F">
      <w:pPr>
        <w:pStyle w:val="Parasts1"/>
        <w:ind w:hanging="273"/>
        <w:jc w:val="right"/>
      </w:pPr>
      <w:r w:rsidRPr="007B4C61">
        <w:t>Dobeles novada domes 2021.gada 25.novembra</w:t>
      </w:r>
    </w:p>
    <w:p w14:paraId="23300628" w14:textId="77777777" w:rsidR="0076655F" w:rsidRDefault="0076655F" w:rsidP="0076655F">
      <w:pPr>
        <w:pStyle w:val="Parasts1"/>
        <w:ind w:hanging="273"/>
        <w:jc w:val="right"/>
        <w:rPr>
          <w:color w:val="FF0000"/>
        </w:rPr>
      </w:pPr>
      <w:r w:rsidRPr="007B4C61">
        <w:t>lēmumam Nr</w:t>
      </w:r>
      <w:r>
        <w:t>.263/16</w:t>
      </w:r>
      <w:r w:rsidRPr="007B4C61">
        <w:rPr>
          <w:color w:val="FF0000"/>
        </w:rPr>
        <w:t xml:space="preserve"> </w:t>
      </w:r>
    </w:p>
    <w:p w14:paraId="0468EF12" w14:textId="77777777" w:rsidR="0076655F" w:rsidRPr="007B4C61" w:rsidRDefault="0076655F" w:rsidP="0076655F">
      <w:pPr>
        <w:pStyle w:val="Parasts1"/>
        <w:ind w:hanging="273"/>
        <w:jc w:val="right"/>
        <w:rPr>
          <w:color w:val="FF0000"/>
        </w:rPr>
      </w:pPr>
    </w:p>
    <w:tbl>
      <w:tblPr>
        <w:tblW w:w="5362" w:type="pct"/>
        <w:tblInd w:w="-254" w:type="dxa"/>
        <w:tblLayout w:type="fixed"/>
        <w:tblCellMar>
          <w:left w:w="10" w:type="dxa"/>
          <w:right w:w="10" w:type="dxa"/>
        </w:tblCellMar>
        <w:tblLook w:val="04A0" w:firstRow="1" w:lastRow="0" w:firstColumn="1" w:lastColumn="0" w:noHBand="0" w:noVBand="1"/>
      </w:tblPr>
      <w:tblGrid>
        <w:gridCol w:w="1237"/>
        <w:gridCol w:w="1227"/>
        <w:gridCol w:w="1466"/>
        <w:gridCol w:w="1276"/>
        <w:gridCol w:w="860"/>
        <w:gridCol w:w="1612"/>
        <w:gridCol w:w="1497"/>
        <w:gridCol w:w="993"/>
      </w:tblGrid>
      <w:tr w:rsidR="0076655F" w:rsidRPr="007B4C61" w14:paraId="1DE4B41E" w14:textId="77777777" w:rsidTr="0076655F">
        <w:tc>
          <w:tcPr>
            <w:tcW w:w="1238" w:type="dxa"/>
            <w:tcBorders>
              <w:top w:val="outset" w:sz="6" w:space="0" w:color="000000"/>
              <w:left w:val="outset" w:sz="6" w:space="0" w:color="000000"/>
              <w:bottom w:val="outset" w:sz="6" w:space="0" w:color="000000"/>
              <w:right w:val="outset" w:sz="6" w:space="0" w:color="000000"/>
            </w:tcBorders>
            <w:tcMar>
              <w:top w:w="30" w:type="dxa"/>
              <w:left w:w="30" w:type="dxa"/>
              <w:bottom w:w="30" w:type="dxa"/>
              <w:right w:w="30" w:type="dxa"/>
            </w:tcMar>
            <w:vAlign w:val="center"/>
            <w:hideMark/>
          </w:tcPr>
          <w:p w14:paraId="48A84467" w14:textId="77777777" w:rsidR="0076655F" w:rsidRPr="007B4C61" w:rsidRDefault="0076655F" w:rsidP="0076655F">
            <w:pPr>
              <w:jc w:val="center"/>
            </w:pPr>
            <w:r w:rsidRPr="007B4C61">
              <w:rPr>
                <w:rStyle w:val="Noklusjumarindkopasfonts1"/>
                <w:lang w:eastAsia="en-US"/>
              </w:rPr>
              <w:t>Veiktā darbība (adreses piešķiršana, maiņa, tai skaitā adreses pieraksta formas precizēšana, likvidēšana vai esošās adreses saglabāšana)</w:t>
            </w:r>
          </w:p>
        </w:tc>
        <w:tc>
          <w:tcPr>
            <w:tcW w:w="1227" w:type="dxa"/>
            <w:tcBorders>
              <w:top w:val="outset" w:sz="6" w:space="0" w:color="000000"/>
              <w:left w:val="outset" w:sz="6" w:space="0" w:color="000000"/>
              <w:bottom w:val="outset" w:sz="6" w:space="0" w:color="000000"/>
              <w:right w:val="outset" w:sz="6" w:space="0" w:color="000000"/>
            </w:tcBorders>
            <w:tcMar>
              <w:top w:w="30" w:type="dxa"/>
              <w:left w:w="30" w:type="dxa"/>
              <w:bottom w:w="30" w:type="dxa"/>
              <w:right w:w="30" w:type="dxa"/>
            </w:tcMar>
            <w:vAlign w:val="center"/>
            <w:hideMark/>
          </w:tcPr>
          <w:p w14:paraId="7A550C77" w14:textId="77777777" w:rsidR="0076655F" w:rsidRPr="007B4C61" w:rsidRDefault="0076655F" w:rsidP="0076655F">
            <w:pPr>
              <w:jc w:val="center"/>
            </w:pPr>
            <w:r w:rsidRPr="007B4C61">
              <w:rPr>
                <w:rStyle w:val="Noklusjumarindkopasfonts1"/>
                <w:lang w:eastAsia="en-US"/>
              </w:rPr>
              <w:t>Adresācijas objekts (viensēta, ēka, apbūvei paredzēta zemes vienība un telpu grupa)</w:t>
            </w:r>
          </w:p>
        </w:tc>
        <w:tc>
          <w:tcPr>
            <w:tcW w:w="1466" w:type="dxa"/>
            <w:tcBorders>
              <w:top w:val="outset" w:sz="6" w:space="0" w:color="000000"/>
              <w:left w:val="outset" w:sz="6" w:space="0" w:color="000000"/>
              <w:bottom w:val="outset" w:sz="6" w:space="0" w:color="000000"/>
              <w:right w:val="outset" w:sz="6" w:space="0" w:color="000000"/>
            </w:tcBorders>
            <w:tcMar>
              <w:top w:w="30" w:type="dxa"/>
              <w:left w:w="30" w:type="dxa"/>
              <w:bottom w:w="30" w:type="dxa"/>
              <w:right w:w="30" w:type="dxa"/>
            </w:tcMar>
            <w:vAlign w:val="center"/>
            <w:hideMark/>
          </w:tcPr>
          <w:p w14:paraId="2BCC2466" w14:textId="77777777" w:rsidR="0076655F" w:rsidRPr="007B4C61" w:rsidRDefault="0076655F" w:rsidP="0076655F">
            <w:pPr>
              <w:jc w:val="center"/>
            </w:pPr>
            <w:r w:rsidRPr="007B4C61">
              <w:rPr>
                <w:rStyle w:val="Noklusjumarindkopasfonts1"/>
                <w:lang w:eastAsia="en-US"/>
              </w:rPr>
              <w:t>Adresācijas objekta un, ja nepieciešams, ar to funkcionāli saistīto objektu kadastra apzīmējums, ja tāds ir</w:t>
            </w:r>
          </w:p>
        </w:tc>
        <w:tc>
          <w:tcPr>
            <w:tcW w:w="1276" w:type="dxa"/>
            <w:tcBorders>
              <w:top w:val="outset" w:sz="6" w:space="0" w:color="000000"/>
              <w:left w:val="outset" w:sz="6" w:space="0" w:color="000000"/>
              <w:bottom w:val="outset" w:sz="6" w:space="0" w:color="000000"/>
              <w:right w:val="outset" w:sz="6" w:space="0" w:color="000000"/>
            </w:tcBorders>
            <w:tcMar>
              <w:top w:w="30" w:type="dxa"/>
              <w:left w:w="30" w:type="dxa"/>
              <w:bottom w:w="30" w:type="dxa"/>
              <w:right w:w="30" w:type="dxa"/>
            </w:tcMar>
            <w:vAlign w:val="center"/>
            <w:hideMark/>
          </w:tcPr>
          <w:p w14:paraId="519D1793" w14:textId="77777777" w:rsidR="0076655F" w:rsidRPr="007B4C61" w:rsidRDefault="0076655F" w:rsidP="0076655F">
            <w:pPr>
              <w:jc w:val="center"/>
            </w:pPr>
            <w:r w:rsidRPr="007B4C61">
              <w:rPr>
                <w:rStyle w:val="Noklusjumarindkopasfonts1"/>
                <w:lang w:eastAsia="en-US"/>
              </w:rPr>
              <w:t>Adresācijas objekta esošā adrese, ja tāda ir</w:t>
            </w:r>
          </w:p>
        </w:tc>
        <w:tc>
          <w:tcPr>
            <w:tcW w:w="860" w:type="dxa"/>
            <w:tcBorders>
              <w:top w:val="outset" w:sz="6" w:space="0" w:color="000000"/>
              <w:left w:val="outset" w:sz="6" w:space="0" w:color="000000"/>
              <w:bottom w:val="outset" w:sz="6" w:space="0" w:color="000000"/>
              <w:right w:val="outset" w:sz="6" w:space="0" w:color="000000"/>
            </w:tcBorders>
            <w:tcMar>
              <w:top w:w="30" w:type="dxa"/>
              <w:left w:w="30" w:type="dxa"/>
              <w:bottom w:w="30" w:type="dxa"/>
              <w:right w:w="30" w:type="dxa"/>
            </w:tcMar>
            <w:vAlign w:val="center"/>
            <w:hideMark/>
          </w:tcPr>
          <w:p w14:paraId="129E36ED" w14:textId="77777777" w:rsidR="0076655F" w:rsidRPr="007B4C61" w:rsidRDefault="0076655F" w:rsidP="0076655F">
            <w:pPr>
              <w:jc w:val="center"/>
            </w:pPr>
            <w:r w:rsidRPr="007B4C61">
              <w:rPr>
                <w:rStyle w:val="Noklusjumarindkopasfonts1"/>
                <w:lang w:eastAsia="en-US"/>
              </w:rPr>
              <w:t>Esošā adresācijas objekta kods adrešu klasifikatorā, ja tāds ir</w:t>
            </w:r>
          </w:p>
        </w:tc>
        <w:tc>
          <w:tcPr>
            <w:tcW w:w="1612" w:type="dxa"/>
            <w:tcBorders>
              <w:top w:val="outset" w:sz="6" w:space="0" w:color="000000"/>
              <w:left w:val="outset" w:sz="6" w:space="0" w:color="000000"/>
              <w:bottom w:val="outset" w:sz="6" w:space="0" w:color="000000"/>
              <w:right w:val="outset" w:sz="6" w:space="0" w:color="000000"/>
            </w:tcBorders>
            <w:tcMar>
              <w:top w:w="30" w:type="dxa"/>
              <w:left w:w="30" w:type="dxa"/>
              <w:bottom w:w="30" w:type="dxa"/>
              <w:right w:w="30" w:type="dxa"/>
            </w:tcMar>
            <w:vAlign w:val="center"/>
            <w:hideMark/>
          </w:tcPr>
          <w:p w14:paraId="5AADD160" w14:textId="77777777" w:rsidR="0076655F" w:rsidRPr="007B4C61" w:rsidRDefault="0076655F" w:rsidP="0076655F">
            <w:pPr>
              <w:jc w:val="center"/>
            </w:pPr>
            <w:r w:rsidRPr="007B4C61">
              <w:rPr>
                <w:rStyle w:val="Noklusjumarindkopasfonts1"/>
                <w:lang w:eastAsia="en-US"/>
              </w:rPr>
              <w:t>Adresācijas objekta jaunā adrese</w:t>
            </w:r>
          </w:p>
        </w:tc>
        <w:tc>
          <w:tcPr>
            <w:tcW w:w="1497" w:type="dxa"/>
            <w:tcBorders>
              <w:top w:val="outset" w:sz="6" w:space="0" w:color="000000"/>
              <w:left w:val="outset" w:sz="6" w:space="0" w:color="000000"/>
              <w:bottom w:val="outset" w:sz="6" w:space="0" w:color="000000"/>
              <w:right w:val="outset" w:sz="6" w:space="0" w:color="000000"/>
            </w:tcBorders>
            <w:tcMar>
              <w:top w:w="30" w:type="dxa"/>
              <w:left w:w="30" w:type="dxa"/>
              <w:bottom w:w="30" w:type="dxa"/>
              <w:right w:w="30" w:type="dxa"/>
            </w:tcMar>
            <w:vAlign w:val="center"/>
            <w:hideMark/>
          </w:tcPr>
          <w:p w14:paraId="59464151" w14:textId="77777777" w:rsidR="0076655F" w:rsidRPr="007B4C61" w:rsidRDefault="0076655F" w:rsidP="0076655F">
            <w:pPr>
              <w:jc w:val="center"/>
            </w:pPr>
            <w:r w:rsidRPr="007B4C61">
              <w:rPr>
                <w:rStyle w:val="Noklusjumarindkopasfonts1"/>
                <w:lang w:eastAsia="en-US"/>
              </w:rPr>
              <w:t>Adresācijas objekta un, ja nepieciešams, ar to funkcionāli saistīto objektu jaunais kadastra apzīmējums, ja tāds ir</w:t>
            </w:r>
          </w:p>
        </w:tc>
        <w:tc>
          <w:tcPr>
            <w:tcW w:w="993" w:type="dxa"/>
            <w:tcBorders>
              <w:top w:val="outset" w:sz="6" w:space="0" w:color="000000"/>
              <w:left w:val="outset" w:sz="6" w:space="0" w:color="000000"/>
              <w:bottom w:val="outset" w:sz="6" w:space="0" w:color="000000"/>
              <w:right w:val="outset" w:sz="6" w:space="0" w:color="000000"/>
            </w:tcBorders>
            <w:tcMar>
              <w:top w:w="30" w:type="dxa"/>
              <w:left w:w="30" w:type="dxa"/>
              <w:bottom w:w="30" w:type="dxa"/>
              <w:right w:w="30" w:type="dxa"/>
            </w:tcMar>
            <w:vAlign w:val="center"/>
            <w:hideMark/>
          </w:tcPr>
          <w:p w14:paraId="77449A69" w14:textId="77777777" w:rsidR="0076655F" w:rsidRPr="007B4C61" w:rsidRDefault="0076655F" w:rsidP="0076655F">
            <w:pPr>
              <w:jc w:val="center"/>
            </w:pPr>
            <w:r w:rsidRPr="007B4C61">
              <w:rPr>
                <w:rStyle w:val="Noklusjumarindkopasfonts1"/>
                <w:lang w:eastAsia="en-US"/>
              </w:rPr>
              <w:t>Cita informācija, ja tāda ir</w:t>
            </w:r>
          </w:p>
        </w:tc>
      </w:tr>
      <w:tr w:rsidR="0076655F" w:rsidRPr="007B4C61" w14:paraId="68FBCEBD" w14:textId="77777777" w:rsidTr="0076655F">
        <w:tc>
          <w:tcPr>
            <w:tcW w:w="1238" w:type="dxa"/>
            <w:tcBorders>
              <w:top w:val="outset" w:sz="6" w:space="0" w:color="000000"/>
              <w:left w:val="outset" w:sz="6" w:space="0" w:color="000000"/>
              <w:bottom w:val="outset" w:sz="6" w:space="0" w:color="000000"/>
              <w:right w:val="outset" w:sz="6" w:space="0" w:color="000000"/>
            </w:tcBorders>
            <w:tcMar>
              <w:top w:w="30" w:type="dxa"/>
              <w:left w:w="30" w:type="dxa"/>
              <w:bottom w:w="30" w:type="dxa"/>
              <w:right w:w="30" w:type="dxa"/>
            </w:tcMar>
            <w:vAlign w:val="center"/>
            <w:hideMark/>
          </w:tcPr>
          <w:p w14:paraId="69DEB40B" w14:textId="77777777" w:rsidR="0076655F" w:rsidRPr="007B4C61" w:rsidRDefault="0076655F" w:rsidP="0076655F">
            <w:pPr>
              <w:jc w:val="center"/>
            </w:pPr>
            <w:r w:rsidRPr="007B4C61">
              <w:rPr>
                <w:rStyle w:val="Noklusjumarindkopasfonts1"/>
                <w:lang w:eastAsia="en-US"/>
              </w:rPr>
              <w:t>1</w:t>
            </w:r>
          </w:p>
        </w:tc>
        <w:tc>
          <w:tcPr>
            <w:tcW w:w="1227" w:type="dxa"/>
            <w:tcBorders>
              <w:top w:val="outset" w:sz="6" w:space="0" w:color="000000"/>
              <w:left w:val="outset" w:sz="6" w:space="0" w:color="000000"/>
              <w:bottom w:val="outset" w:sz="6" w:space="0" w:color="000000"/>
              <w:right w:val="outset" w:sz="6" w:space="0" w:color="000000"/>
            </w:tcBorders>
            <w:tcMar>
              <w:top w:w="30" w:type="dxa"/>
              <w:left w:w="30" w:type="dxa"/>
              <w:bottom w:w="30" w:type="dxa"/>
              <w:right w:w="30" w:type="dxa"/>
            </w:tcMar>
            <w:vAlign w:val="center"/>
            <w:hideMark/>
          </w:tcPr>
          <w:p w14:paraId="1FADFF56" w14:textId="77777777" w:rsidR="0076655F" w:rsidRPr="007B4C61" w:rsidRDefault="0076655F" w:rsidP="0076655F">
            <w:pPr>
              <w:jc w:val="center"/>
            </w:pPr>
            <w:r w:rsidRPr="007B4C61">
              <w:rPr>
                <w:rStyle w:val="Noklusjumarindkopasfonts1"/>
                <w:lang w:eastAsia="en-US"/>
              </w:rPr>
              <w:t>2</w:t>
            </w:r>
          </w:p>
        </w:tc>
        <w:tc>
          <w:tcPr>
            <w:tcW w:w="1466" w:type="dxa"/>
            <w:tcBorders>
              <w:top w:val="outset" w:sz="6" w:space="0" w:color="000000"/>
              <w:left w:val="outset" w:sz="6" w:space="0" w:color="000000"/>
              <w:bottom w:val="outset" w:sz="6" w:space="0" w:color="000000"/>
              <w:right w:val="outset" w:sz="6" w:space="0" w:color="000000"/>
            </w:tcBorders>
            <w:tcMar>
              <w:top w:w="30" w:type="dxa"/>
              <w:left w:w="30" w:type="dxa"/>
              <w:bottom w:w="30" w:type="dxa"/>
              <w:right w:w="30" w:type="dxa"/>
            </w:tcMar>
            <w:vAlign w:val="center"/>
            <w:hideMark/>
          </w:tcPr>
          <w:p w14:paraId="71294AF3" w14:textId="77777777" w:rsidR="0076655F" w:rsidRPr="007B4C61" w:rsidRDefault="0076655F" w:rsidP="0076655F">
            <w:pPr>
              <w:jc w:val="center"/>
            </w:pPr>
            <w:r w:rsidRPr="007B4C61">
              <w:rPr>
                <w:rStyle w:val="Noklusjumarindkopasfonts1"/>
                <w:lang w:eastAsia="en-US"/>
              </w:rPr>
              <w:t>3</w:t>
            </w:r>
          </w:p>
        </w:tc>
        <w:tc>
          <w:tcPr>
            <w:tcW w:w="1276" w:type="dxa"/>
            <w:tcBorders>
              <w:top w:val="outset" w:sz="6" w:space="0" w:color="000000"/>
              <w:left w:val="outset" w:sz="6" w:space="0" w:color="000000"/>
              <w:bottom w:val="outset" w:sz="6" w:space="0" w:color="000000"/>
              <w:right w:val="outset" w:sz="6" w:space="0" w:color="000000"/>
            </w:tcBorders>
            <w:tcMar>
              <w:top w:w="30" w:type="dxa"/>
              <w:left w:w="30" w:type="dxa"/>
              <w:bottom w:w="30" w:type="dxa"/>
              <w:right w:w="30" w:type="dxa"/>
            </w:tcMar>
            <w:vAlign w:val="center"/>
            <w:hideMark/>
          </w:tcPr>
          <w:p w14:paraId="582D3BC5" w14:textId="77777777" w:rsidR="0076655F" w:rsidRPr="007B4C61" w:rsidRDefault="0076655F" w:rsidP="0076655F">
            <w:pPr>
              <w:jc w:val="center"/>
            </w:pPr>
            <w:r w:rsidRPr="007B4C61">
              <w:rPr>
                <w:rStyle w:val="Noklusjumarindkopasfonts1"/>
                <w:lang w:eastAsia="en-US"/>
              </w:rPr>
              <w:t>4</w:t>
            </w:r>
          </w:p>
        </w:tc>
        <w:tc>
          <w:tcPr>
            <w:tcW w:w="860" w:type="dxa"/>
            <w:tcBorders>
              <w:top w:val="outset" w:sz="6" w:space="0" w:color="000000"/>
              <w:left w:val="outset" w:sz="6" w:space="0" w:color="000000"/>
              <w:bottom w:val="outset" w:sz="6" w:space="0" w:color="000000"/>
              <w:right w:val="outset" w:sz="6" w:space="0" w:color="000000"/>
            </w:tcBorders>
            <w:tcMar>
              <w:top w:w="30" w:type="dxa"/>
              <w:left w:w="30" w:type="dxa"/>
              <w:bottom w:w="30" w:type="dxa"/>
              <w:right w:w="30" w:type="dxa"/>
            </w:tcMar>
            <w:vAlign w:val="center"/>
            <w:hideMark/>
          </w:tcPr>
          <w:p w14:paraId="5A5AD932" w14:textId="77777777" w:rsidR="0076655F" w:rsidRPr="007B4C61" w:rsidRDefault="0076655F" w:rsidP="0076655F">
            <w:pPr>
              <w:jc w:val="center"/>
            </w:pPr>
            <w:r w:rsidRPr="007B4C61">
              <w:rPr>
                <w:rStyle w:val="Noklusjumarindkopasfonts1"/>
                <w:lang w:eastAsia="en-US"/>
              </w:rPr>
              <w:t>5</w:t>
            </w:r>
          </w:p>
        </w:tc>
        <w:tc>
          <w:tcPr>
            <w:tcW w:w="1612" w:type="dxa"/>
            <w:tcBorders>
              <w:top w:val="outset" w:sz="6" w:space="0" w:color="000000"/>
              <w:left w:val="outset" w:sz="6" w:space="0" w:color="000000"/>
              <w:bottom w:val="outset" w:sz="6" w:space="0" w:color="000000"/>
              <w:right w:val="outset" w:sz="6" w:space="0" w:color="000000"/>
            </w:tcBorders>
            <w:tcMar>
              <w:top w:w="30" w:type="dxa"/>
              <w:left w:w="30" w:type="dxa"/>
              <w:bottom w:w="30" w:type="dxa"/>
              <w:right w:w="30" w:type="dxa"/>
            </w:tcMar>
            <w:vAlign w:val="center"/>
            <w:hideMark/>
          </w:tcPr>
          <w:p w14:paraId="6A4B2AD4" w14:textId="77777777" w:rsidR="0076655F" w:rsidRPr="007B4C61" w:rsidRDefault="0076655F" w:rsidP="0076655F">
            <w:pPr>
              <w:jc w:val="center"/>
            </w:pPr>
            <w:r w:rsidRPr="007B4C61">
              <w:rPr>
                <w:rStyle w:val="Noklusjumarindkopasfonts1"/>
                <w:lang w:eastAsia="en-US"/>
              </w:rPr>
              <w:t>6</w:t>
            </w:r>
          </w:p>
        </w:tc>
        <w:tc>
          <w:tcPr>
            <w:tcW w:w="1497" w:type="dxa"/>
            <w:tcBorders>
              <w:top w:val="outset" w:sz="6" w:space="0" w:color="000000"/>
              <w:left w:val="outset" w:sz="6" w:space="0" w:color="000000"/>
              <w:bottom w:val="outset" w:sz="6" w:space="0" w:color="000000"/>
              <w:right w:val="outset" w:sz="6" w:space="0" w:color="000000"/>
            </w:tcBorders>
            <w:tcMar>
              <w:top w:w="30" w:type="dxa"/>
              <w:left w:w="30" w:type="dxa"/>
              <w:bottom w:w="30" w:type="dxa"/>
              <w:right w:w="30" w:type="dxa"/>
            </w:tcMar>
            <w:vAlign w:val="center"/>
            <w:hideMark/>
          </w:tcPr>
          <w:p w14:paraId="60B6F4C9" w14:textId="77777777" w:rsidR="0076655F" w:rsidRPr="007B4C61" w:rsidRDefault="0076655F" w:rsidP="0076655F">
            <w:pPr>
              <w:jc w:val="center"/>
            </w:pPr>
            <w:r w:rsidRPr="007B4C61">
              <w:rPr>
                <w:rStyle w:val="Noklusjumarindkopasfonts1"/>
                <w:lang w:eastAsia="en-US"/>
              </w:rPr>
              <w:t>7</w:t>
            </w:r>
          </w:p>
        </w:tc>
        <w:tc>
          <w:tcPr>
            <w:tcW w:w="993" w:type="dxa"/>
            <w:tcBorders>
              <w:top w:val="outset" w:sz="6" w:space="0" w:color="000000"/>
              <w:left w:val="outset" w:sz="6" w:space="0" w:color="000000"/>
              <w:bottom w:val="outset" w:sz="6" w:space="0" w:color="000000"/>
              <w:right w:val="outset" w:sz="6" w:space="0" w:color="000000"/>
            </w:tcBorders>
            <w:tcMar>
              <w:top w:w="30" w:type="dxa"/>
              <w:left w:w="30" w:type="dxa"/>
              <w:bottom w:w="30" w:type="dxa"/>
              <w:right w:w="30" w:type="dxa"/>
            </w:tcMar>
            <w:vAlign w:val="center"/>
            <w:hideMark/>
          </w:tcPr>
          <w:p w14:paraId="65D9A0D4" w14:textId="77777777" w:rsidR="0076655F" w:rsidRPr="007B4C61" w:rsidRDefault="0076655F" w:rsidP="0076655F">
            <w:pPr>
              <w:jc w:val="center"/>
            </w:pPr>
            <w:r w:rsidRPr="007B4C61">
              <w:rPr>
                <w:rStyle w:val="Noklusjumarindkopasfonts1"/>
                <w:lang w:eastAsia="en-US"/>
              </w:rPr>
              <w:t>8</w:t>
            </w:r>
          </w:p>
        </w:tc>
      </w:tr>
      <w:tr w:rsidR="0076655F" w:rsidRPr="007B4C61" w14:paraId="44DDD7B3" w14:textId="77777777" w:rsidTr="0076655F">
        <w:trPr>
          <w:trHeight w:val="465"/>
        </w:trPr>
        <w:tc>
          <w:tcPr>
            <w:tcW w:w="1238" w:type="dxa"/>
            <w:tcBorders>
              <w:top w:val="outset" w:sz="6" w:space="0" w:color="000000"/>
              <w:left w:val="outset" w:sz="6" w:space="0" w:color="000000"/>
              <w:bottom w:val="outset" w:sz="6" w:space="0" w:color="000000"/>
              <w:right w:val="outset" w:sz="6" w:space="0" w:color="000000"/>
            </w:tcBorders>
            <w:tcMar>
              <w:top w:w="30" w:type="dxa"/>
              <w:left w:w="30" w:type="dxa"/>
              <w:bottom w:w="30" w:type="dxa"/>
              <w:right w:w="30" w:type="dxa"/>
            </w:tcMar>
            <w:vAlign w:val="center"/>
            <w:hideMark/>
          </w:tcPr>
          <w:p w14:paraId="1F370DD1" w14:textId="77777777" w:rsidR="0076655F" w:rsidRPr="007B4C61" w:rsidRDefault="0076655F" w:rsidP="0076655F">
            <w:pPr>
              <w:pStyle w:val="Parasts1"/>
            </w:pPr>
            <w:r w:rsidRPr="007B4C61">
              <w:rPr>
                <w:rStyle w:val="Noklusjumarindkopasfonts1"/>
              </w:rPr>
              <w:t>Adreses piešķiršana</w:t>
            </w:r>
          </w:p>
        </w:tc>
        <w:tc>
          <w:tcPr>
            <w:tcW w:w="1227" w:type="dxa"/>
            <w:tcBorders>
              <w:top w:val="outset" w:sz="6" w:space="0" w:color="000000"/>
              <w:left w:val="outset" w:sz="6" w:space="0" w:color="000000"/>
              <w:bottom w:val="outset" w:sz="6" w:space="0" w:color="000000"/>
              <w:right w:val="outset" w:sz="6" w:space="0" w:color="000000"/>
            </w:tcBorders>
            <w:tcMar>
              <w:top w:w="30" w:type="dxa"/>
              <w:left w:w="30" w:type="dxa"/>
              <w:bottom w:w="30" w:type="dxa"/>
              <w:right w:w="30" w:type="dxa"/>
            </w:tcMar>
            <w:vAlign w:val="center"/>
            <w:hideMark/>
          </w:tcPr>
          <w:p w14:paraId="1E19C6A5" w14:textId="77777777" w:rsidR="0076655F" w:rsidRPr="007B4C61" w:rsidRDefault="0076655F" w:rsidP="0076655F">
            <w:pPr>
              <w:pStyle w:val="Parasts1"/>
            </w:pPr>
            <w:r w:rsidRPr="007B4C61">
              <w:rPr>
                <w:rStyle w:val="Noklusjumarindkopasfonts1"/>
              </w:rPr>
              <w:t>Ēka (Nedzīvojamā ēka)</w:t>
            </w:r>
          </w:p>
        </w:tc>
        <w:tc>
          <w:tcPr>
            <w:tcW w:w="1466" w:type="dxa"/>
            <w:tcBorders>
              <w:top w:val="outset" w:sz="6" w:space="0" w:color="000000"/>
              <w:left w:val="outset" w:sz="6" w:space="0" w:color="000000"/>
              <w:bottom w:val="outset" w:sz="6" w:space="0" w:color="000000"/>
              <w:right w:val="outset" w:sz="6" w:space="0" w:color="000000"/>
            </w:tcBorders>
            <w:tcMar>
              <w:top w:w="30" w:type="dxa"/>
              <w:left w:w="30" w:type="dxa"/>
              <w:bottom w:w="30" w:type="dxa"/>
              <w:right w:w="30" w:type="dxa"/>
            </w:tcMar>
            <w:vAlign w:val="center"/>
            <w:hideMark/>
          </w:tcPr>
          <w:p w14:paraId="5DE678DD" w14:textId="77777777" w:rsidR="0076655F" w:rsidRPr="007B4C61" w:rsidRDefault="0076655F" w:rsidP="0076655F">
            <w:pPr>
              <w:pStyle w:val="Parasts1"/>
              <w:jc w:val="center"/>
            </w:pPr>
            <w:r w:rsidRPr="007B4C61">
              <w:rPr>
                <w:rStyle w:val="Noklusjumarindkopasfonts1"/>
              </w:rPr>
              <w:t>-</w:t>
            </w:r>
          </w:p>
        </w:tc>
        <w:tc>
          <w:tcPr>
            <w:tcW w:w="1276" w:type="dxa"/>
            <w:tcBorders>
              <w:top w:val="outset" w:sz="6" w:space="0" w:color="000000"/>
              <w:left w:val="outset" w:sz="6" w:space="0" w:color="000000"/>
              <w:bottom w:val="outset" w:sz="6" w:space="0" w:color="000000"/>
              <w:right w:val="outset" w:sz="6" w:space="0" w:color="000000"/>
            </w:tcBorders>
            <w:tcMar>
              <w:top w:w="30" w:type="dxa"/>
              <w:left w:w="30" w:type="dxa"/>
              <w:bottom w:w="30" w:type="dxa"/>
              <w:right w:w="30" w:type="dxa"/>
            </w:tcMar>
            <w:vAlign w:val="center"/>
            <w:hideMark/>
          </w:tcPr>
          <w:p w14:paraId="6DB796B7" w14:textId="77777777" w:rsidR="0076655F" w:rsidRPr="007B4C61" w:rsidRDefault="0076655F" w:rsidP="0076655F">
            <w:pPr>
              <w:pStyle w:val="Parasts1"/>
              <w:jc w:val="center"/>
            </w:pPr>
            <w:r w:rsidRPr="007B4C61">
              <w:rPr>
                <w:rStyle w:val="Noklusjumarindkopasfonts1"/>
              </w:rPr>
              <w:t>-</w:t>
            </w:r>
          </w:p>
        </w:tc>
        <w:tc>
          <w:tcPr>
            <w:tcW w:w="860" w:type="dxa"/>
            <w:tcBorders>
              <w:top w:val="outset" w:sz="6" w:space="0" w:color="000000"/>
              <w:left w:val="outset" w:sz="6" w:space="0" w:color="000000"/>
              <w:bottom w:val="outset" w:sz="6" w:space="0" w:color="000000"/>
              <w:right w:val="outset" w:sz="6" w:space="0" w:color="000000"/>
            </w:tcBorders>
            <w:tcMar>
              <w:top w:w="30" w:type="dxa"/>
              <w:left w:w="30" w:type="dxa"/>
              <w:bottom w:w="30" w:type="dxa"/>
              <w:right w:w="30" w:type="dxa"/>
            </w:tcMar>
            <w:vAlign w:val="center"/>
            <w:hideMark/>
          </w:tcPr>
          <w:p w14:paraId="371DE1EB" w14:textId="77777777" w:rsidR="0076655F" w:rsidRPr="007B4C61" w:rsidRDefault="0076655F" w:rsidP="0076655F">
            <w:pPr>
              <w:pStyle w:val="Parasts1"/>
              <w:jc w:val="center"/>
            </w:pPr>
            <w:r w:rsidRPr="007B4C61">
              <w:rPr>
                <w:rStyle w:val="Noklusjumarindkopasfonts1"/>
              </w:rPr>
              <w:t>-</w:t>
            </w:r>
          </w:p>
        </w:tc>
        <w:tc>
          <w:tcPr>
            <w:tcW w:w="1612" w:type="dxa"/>
            <w:tcBorders>
              <w:top w:val="outset" w:sz="6" w:space="0" w:color="000000"/>
              <w:left w:val="outset" w:sz="6" w:space="0" w:color="000000"/>
              <w:bottom w:val="outset" w:sz="6" w:space="0" w:color="000000"/>
              <w:right w:val="outset" w:sz="6" w:space="0" w:color="000000"/>
            </w:tcBorders>
            <w:tcMar>
              <w:top w:w="30" w:type="dxa"/>
              <w:left w:w="30" w:type="dxa"/>
              <w:bottom w:w="30" w:type="dxa"/>
              <w:right w:w="30" w:type="dxa"/>
            </w:tcMar>
            <w:vAlign w:val="center"/>
            <w:hideMark/>
          </w:tcPr>
          <w:p w14:paraId="1070BC88" w14:textId="77777777" w:rsidR="0076655F" w:rsidRPr="007B4C61" w:rsidRDefault="0076655F" w:rsidP="0076655F">
            <w:pPr>
              <w:pStyle w:val="Parasts1"/>
              <w:rPr>
                <w:rStyle w:val="Noklusjumarindkopasfonts1"/>
              </w:rPr>
            </w:pPr>
            <w:r w:rsidRPr="007B4C61">
              <w:rPr>
                <w:rStyle w:val="Noklusjumarindkopasfonts1"/>
              </w:rPr>
              <w:t>Jelgavas iela 25B, Bēne, Bēnes pag., Dobeles nov.,</w:t>
            </w:r>
          </w:p>
          <w:p w14:paraId="4FFD5DCF" w14:textId="77777777" w:rsidR="0076655F" w:rsidRPr="007B4C61" w:rsidRDefault="0076655F" w:rsidP="0076655F">
            <w:pPr>
              <w:pStyle w:val="Parasts1"/>
            </w:pPr>
            <w:r w:rsidRPr="007B4C61">
              <w:rPr>
                <w:rStyle w:val="Noklusjumarindkopasfonts1"/>
              </w:rPr>
              <w:t>LV-3711</w:t>
            </w:r>
          </w:p>
        </w:tc>
        <w:tc>
          <w:tcPr>
            <w:tcW w:w="1497" w:type="dxa"/>
            <w:tcBorders>
              <w:top w:val="outset" w:sz="6" w:space="0" w:color="000000"/>
              <w:left w:val="outset" w:sz="6" w:space="0" w:color="000000"/>
              <w:bottom w:val="outset" w:sz="6" w:space="0" w:color="000000"/>
              <w:right w:val="outset" w:sz="6" w:space="0" w:color="000000"/>
            </w:tcBorders>
            <w:tcMar>
              <w:top w:w="30" w:type="dxa"/>
              <w:left w:w="30" w:type="dxa"/>
              <w:bottom w:w="30" w:type="dxa"/>
              <w:right w:w="30" w:type="dxa"/>
            </w:tcMar>
            <w:vAlign w:val="center"/>
          </w:tcPr>
          <w:p w14:paraId="4604B513" w14:textId="77777777" w:rsidR="0076655F" w:rsidRPr="007B4C61" w:rsidRDefault="0076655F" w:rsidP="0076655F">
            <w:pPr>
              <w:pStyle w:val="Parasts1"/>
              <w:jc w:val="center"/>
            </w:pPr>
            <w:r w:rsidRPr="007B4C61">
              <w:t>-</w:t>
            </w:r>
          </w:p>
        </w:tc>
        <w:tc>
          <w:tcPr>
            <w:tcW w:w="993" w:type="dxa"/>
            <w:tcBorders>
              <w:top w:val="outset" w:sz="6" w:space="0" w:color="000000"/>
              <w:left w:val="outset" w:sz="6" w:space="0" w:color="000000"/>
              <w:bottom w:val="outset" w:sz="6" w:space="0" w:color="000000"/>
              <w:right w:val="outset" w:sz="6" w:space="0" w:color="000000"/>
            </w:tcBorders>
            <w:tcMar>
              <w:top w:w="30" w:type="dxa"/>
              <w:left w:w="30" w:type="dxa"/>
              <w:bottom w:w="30" w:type="dxa"/>
              <w:right w:w="30" w:type="dxa"/>
            </w:tcMar>
            <w:vAlign w:val="center"/>
          </w:tcPr>
          <w:p w14:paraId="3DA382CD" w14:textId="77777777" w:rsidR="0076655F" w:rsidRPr="007B4C61" w:rsidRDefault="0076655F" w:rsidP="0076655F">
            <w:pPr>
              <w:pStyle w:val="Parasts1"/>
              <w:jc w:val="center"/>
            </w:pPr>
            <w:r w:rsidRPr="007B4C61">
              <w:t>-</w:t>
            </w:r>
          </w:p>
        </w:tc>
      </w:tr>
    </w:tbl>
    <w:p w14:paraId="0DA8D715" w14:textId="77777777" w:rsidR="0076655F" w:rsidRPr="007B4C61" w:rsidRDefault="0076655F" w:rsidP="0076655F"/>
    <w:p w14:paraId="214FE712" w14:textId="77777777" w:rsidR="0076655F" w:rsidRPr="007B4C61" w:rsidRDefault="0076655F" w:rsidP="0076655F">
      <w:pPr>
        <w:pStyle w:val="Default"/>
        <w:ind w:right="-199"/>
        <w:jc w:val="both"/>
      </w:pPr>
    </w:p>
    <w:p w14:paraId="116057FC" w14:textId="77777777" w:rsidR="0076655F" w:rsidRDefault="0076655F" w:rsidP="0076655F">
      <w:pPr>
        <w:pStyle w:val="Default"/>
        <w:ind w:right="-199"/>
        <w:jc w:val="both"/>
      </w:pPr>
      <w:r w:rsidRPr="007B4C61">
        <w:t>Domes priekšsēdētājs</w:t>
      </w:r>
      <w:r w:rsidRPr="007B4C61">
        <w:tab/>
      </w:r>
      <w:r w:rsidRPr="007B4C61">
        <w:tab/>
      </w:r>
      <w:r w:rsidRPr="007B4C61">
        <w:tab/>
      </w:r>
      <w:r w:rsidRPr="007B4C61">
        <w:tab/>
      </w:r>
      <w:r w:rsidRPr="007B4C61">
        <w:tab/>
      </w:r>
      <w:r w:rsidRPr="007B4C61">
        <w:tab/>
      </w:r>
      <w:r w:rsidRPr="007B4C61">
        <w:tab/>
      </w:r>
      <w:r w:rsidRPr="007B4C61">
        <w:tab/>
      </w:r>
      <w:r w:rsidRPr="007B4C61">
        <w:tab/>
        <w:t xml:space="preserve"> I.Gorskis</w:t>
      </w:r>
      <w:r>
        <w:br w:type="page"/>
      </w:r>
    </w:p>
    <w:p w14:paraId="381C2C19" w14:textId="77777777" w:rsidR="0076655F" w:rsidRPr="004E32AF" w:rsidRDefault="0076655F" w:rsidP="0076655F">
      <w:pPr>
        <w:tabs>
          <w:tab w:val="left" w:pos="-24212"/>
        </w:tabs>
        <w:jc w:val="center"/>
        <w:rPr>
          <w:sz w:val="20"/>
          <w:szCs w:val="20"/>
        </w:rPr>
      </w:pPr>
      <w:r w:rsidRPr="004E32AF">
        <w:rPr>
          <w:noProof/>
          <w:sz w:val="20"/>
          <w:szCs w:val="20"/>
        </w:rPr>
        <w:lastRenderedPageBreak/>
        <w:drawing>
          <wp:inline distT="0" distB="0" distL="0" distR="0" wp14:anchorId="63E54046" wp14:editId="6CDFA2BB">
            <wp:extent cx="676275" cy="752475"/>
            <wp:effectExtent l="0" t="0" r="9525" b="9525"/>
            <wp:docPr id="13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2BD494D9" w14:textId="77777777" w:rsidR="0076655F" w:rsidRPr="004E32AF" w:rsidRDefault="0076655F" w:rsidP="0076655F">
      <w:pPr>
        <w:pStyle w:val="Header"/>
        <w:jc w:val="center"/>
        <w:rPr>
          <w:sz w:val="20"/>
        </w:rPr>
      </w:pPr>
      <w:r w:rsidRPr="004E32AF">
        <w:rPr>
          <w:sz w:val="20"/>
        </w:rPr>
        <w:t>LATVIJAS REPUBLIKA</w:t>
      </w:r>
    </w:p>
    <w:p w14:paraId="155F138A" w14:textId="77777777" w:rsidR="0076655F" w:rsidRPr="004E32AF" w:rsidRDefault="0076655F" w:rsidP="0076655F">
      <w:pPr>
        <w:pStyle w:val="Header"/>
        <w:jc w:val="center"/>
        <w:rPr>
          <w:b/>
          <w:sz w:val="32"/>
          <w:szCs w:val="32"/>
        </w:rPr>
      </w:pPr>
      <w:r w:rsidRPr="004E32AF">
        <w:rPr>
          <w:b/>
          <w:sz w:val="32"/>
          <w:szCs w:val="32"/>
        </w:rPr>
        <w:t>DOBELES NOVADA DOME</w:t>
      </w:r>
    </w:p>
    <w:p w14:paraId="7B7D4C47" w14:textId="77777777" w:rsidR="0076655F" w:rsidRPr="004E32AF" w:rsidRDefault="0076655F" w:rsidP="0076655F">
      <w:pPr>
        <w:pStyle w:val="Header"/>
        <w:jc w:val="center"/>
        <w:rPr>
          <w:sz w:val="16"/>
          <w:szCs w:val="16"/>
        </w:rPr>
      </w:pPr>
      <w:r w:rsidRPr="004E32AF">
        <w:rPr>
          <w:sz w:val="16"/>
          <w:szCs w:val="16"/>
        </w:rPr>
        <w:t>Brīvības iela 17, Dobele, Dobeles novads, LV-3701</w:t>
      </w:r>
    </w:p>
    <w:p w14:paraId="10E43403" w14:textId="77777777" w:rsidR="0076655F" w:rsidRPr="004E32AF" w:rsidRDefault="0076655F" w:rsidP="0076655F">
      <w:pPr>
        <w:pStyle w:val="Header"/>
        <w:pBdr>
          <w:bottom w:val="double" w:sz="6" w:space="1" w:color="auto"/>
        </w:pBdr>
        <w:jc w:val="center"/>
        <w:rPr>
          <w:color w:val="000000"/>
          <w:sz w:val="16"/>
          <w:szCs w:val="16"/>
        </w:rPr>
      </w:pPr>
      <w:r w:rsidRPr="004E32AF">
        <w:rPr>
          <w:sz w:val="16"/>
          <w:szCs w:val="16"/>
        </w:rPr>
        <w:t xml:space="preserve">Tālr. 63707269, 63700137, 63720940, e-pasts </w:t>
      </w:r>
      <w:hyperlink r:id="rId35" w:history="1">
        <w:r w:rsidRPr="004E32AF">
          <w:rPr>
            <w:rStyle w:val="Hyperlink"/>
            <w:rFonts w:eastAsia="Calibri"/>
            <w:color w:val="000000"/>
            <w:sz w:val="16"/>
            <w:szCs w:val="16"/>
          </w:rPr>
          <w:t>dome@dobele.lv</w:t>
        </w:r>
      </w:hyperlink>
    </w:p>
    <w:p w14:paraId="1DAC0014" w14:textId="77777777" w:rsidR="0076655F" w:rsidRPr="004E32AF" w:rsidRDefault="0076655F" w:rsidP="0076655F">
      <w:pPr>
        <w:pStyle w:val="Default"/>
        <w:jc w:val="center"/>
        <w:rPr>
          <w:b/>
          <w:bCs/>
        </w:rPr>
      </w:pPr>
    </w:p>
    <w:p w14:paraId="6A8BC073" w14:textId="77777777" w:rsidR="0076655F" w:rsidRPr="004E32AF" w:rsidRDefault="0076655F" w:rsidP="0076655F">
      <w:pPr>
        <w:jc w:val="center"/>
        <w:rPr>
          <w:b/>
        </w:rPr>
      </w:pPr>
      <w:r w:rsidRPr="004E32AF">
        <w:rPr>
          <w:b/>
        </w:rPr>
        <w:t>LĒMUMS</w:t>
      </w:r>
    </w:p>
    <w:p w14:paraId="0E62FD08" w14:textId="77777777" w:rsidR="0076655F" w:rsidRPr="004E32AF" w:rsidRDefault="0076655F" w:rsidP="0076655F">
      <w:pPr>
        <w:jc w:val="center"/>
        <w:rPr>
          <w:b/>
        </w:rPr>
      </w:pPr>
      <w:r w:rsidRPr="004E32AF">
        <w:rPr>
          <w:b/>
        </w:rPr>
        <w:t>Dobelē</w:t>
      </w:r>
    </w:p>
    <w:p w14:paraId="0691DC0C" w14:textId="77777777" w:rsidR="0076655F" w:rsidRPr="004E32AF" w:rsidRDefault="0076655F" w:rsidP="0076655F">
      <w:pPr>
        <w:tabs>
          <w:tab w:val="left" w:pos="-18092"/>
        </w:tabs>
        <w:ind w:left="360"/>
        <w:jc w:val="both"/>
        <w:rPr>
          <w:b/>
        </w:rPr>
      </w:pPr>
    </w:p>
    <w:p w14:paraId="24B37E6B" w14:textId="77777777" w:rsidR="0076655F" w:rsidRDefault="0076655F" w:rsidP="0076655F">
      <w:pPr>
        <w:tabs>
          <w:tab w:val="left" w:pos="-18092"/>
        </w:tabs>
        <w:ind w:left="360"/>
        <w:jc w:val="both"/>
        <w:rPr>
          <w:b/>
        </w:rPr>
      </w:pPr>
      <w:r w:rsidRPr="004E32AF">
        <w:rPr>
          <w:b/>
        </w:rPr>
        <w:t>2021.gada 2</w:t>
      </w:r>
      <w:r>
        <w:rPr>
          <w:b/>
        </w:rPr>
        <w:t>5</w:t>
      </w:r>
      <w:r w:rsidRPr="004E32AF">
        <w:rPr>
          <w:b/>
          <w:lang w:eastAsia="ar-SA"/>
        </w:rPr>
        <w:t>.</w:t>
      </w:r>
      <w:r>
        <w:rPr>
          <w:b/>
          <w:lang w:eastAsia="ar-SA"/>
        </w:rPr>
        <w:t>novembrī</w:t>
      </w:r>
      <w:r w:rsidRPr="004E32AF">
        <w:rPr>
          <w:b/>
          <w:lang w:eastAsia="ar-SA"/>
        </w:rPr>
        <w:tab/>
      </w:r>
      <w:r w:rsidRPr="004E32AF">
        <w:rPr>
          <w:b/>
        </w:rPr>
        <w:tab/>
      </w:r>
      <w:r w:rsidRPr="004E32AF">
        <w:rPr>
          <w:b/>
        </w:rPr>
        <w:tab/>
      </w:r>
      <w:r w:rsidRPr="004E32AF">
        <w:rPr>
          <w:b/>
        </w:rPr>
        <w:tab/>
      </w:r>
      <w:r w:rsidRPr="004E32AF">
        <w:rPr>
          <w:b/>
        </w:rPr>
        <w:tab/>
      </w:r>
      <w:r w:rsidRPr="004E32AF">
        <w:rPr>
          <w:b/>
        </w:rPr>
        <w:tab/>
      </w:r>
      <w:r w:rsidRPr="004E32AF">
        <w:rPr>
          <w:b/>
        </w:rPr>
        <w:tab/>
      </w:r>
      <w:r w:rsidRPr="004E32AF">
        <w:rPr>
          <w:b/>
        </w:rPr>
        <w:tab/>
        <w:t>Nr.</w:t>
      </w:r>
      <w:r>
        <w:rPr>
          <w:b/>
        </w:rPr>
        <w:t>264</w:t>
      </w:r>
      <w:r w:rsidRPr="004E32AF">
        <w:rPr>
          <w:b/>
        </w:rPr>
        <w:t>/</w:t>
      </w:r>
      <w:r>
        <w:rPr>
          <w:b/>
        </w:rPr>
        <w:t>16</w:t>
      </w:r>
    </w:p>
    <w:p w14:paraId="1505A258" w14:textId="77777777" w:rsidR="0076655F" w:rsidRPr="0097691F" w:rsidRDefault="0076655F" w:rsidP="0076655F">
      <w:pPr>
        <w:pStyle w:val="Header"/>
        <w:jc w:val="right"/>
        <w:rPr>
          <w:color w:val="000000"/>
        </w:rPr>
      </w:pPr>
      <w:r w:rsidRPr="0097691F">
        <w:rPr>
          <w:color w:val="000000"/>
        </w:rPr>
        <w:t>(prot.Nr.</w:t>
      </w:r>
      <w:r>
        <w:rPr>
          <w:color w:val="000000"/>
        </w:rPr>
        <w:t>16,</w:t>
      </w:r>
      <w:r w:rsidRPr="0097691F">
        <w:rPr>
          <w:color w:val="000000"/>
        </w:rPr>
        <w:t xml:space="preserve"> </w:t>
      </w:r>
      <w:r>
        <w:rPr>
          <w:color w:val="000000"/>
        </w:rPr>
        <w:t>20.</w:t>
      </w:r>
      <w:r w:rsidRPr="0097691F">
        <w:rPr>
          <w:color w:val="000000"/>
        </w:rPr>
        <w:t>§)</w:t>
      </w:r>
    </w:p>
    <w:p w14:paraId="1431CAC9" w14:textId="77777777" w:rsidR="0076655F" w:rsidRDefault="0076655F" w:rsidP="0076655F">
      <w:pPr>
        <w:tabs>
          <w:tab w:val="left" w:pos="-18092"/>
        </w:tabs>
        <w:ind w:left="360"/>
        <w:jc w:val="both"/>
        <w:rPr>
          <w:b/>
        </w:rPr>
      </w:pPr>
    </w:p>
    <w:p w14:paraId="553D3911" w14:textId="77777777" w:rsidR="0076655F" w:rsidRPr="00A134A1" w:rsidRDefault="0076655F" w:rsidP="0076655F">
      <w:pPr>
        <w:ind w:right="-199"/>
        <w:jc w:val="center"/>
        <w:rPr>
          <w:b/>
          <w:u w:val="single"/>
        </w:rPr>
      </w:pPr>
      <w:r w:rsidRPr="00A134A1">
        <w:rPr>
          <w:b/>
          <w:u w:val="single"/>
        </w:rPr>
        <w:t>Par adreses piešķiršanu būvei “Podziņas” Tērvetes pagasts, Dobeles novads</w:t>
      </w:r>
    </w:p>
    <w:p w14:paraId="28C315EC" w14:textId="77777777" w:rsidR="002D18D8" w:rsidRDefault="002D18D8" w:rsidP="0076655F">
      <w:pPr>
        <w:ind w:right="-199" w:firstLine="720"/>
        <w:jc w:val="both"/>
      </w:pPr>
    </w:p>
    <w:p w14:paraId="5F2CC2EB" w14:textId="77777777" w:rsidR="0076655F" w:rsidRPr="00A134A1" w:rsidRDefault="0076655F" w:rsidP="0076655F">
      <w:pPr>
        <w:ind w:right="-199" w:firstLine="720"/>
        <w:jc w:val="both"/>
      </w:pPr>
      <w:r w:rsidRPr="00A134A1">
        <w:t>Dobeles novada dome, izskatot iesniegto lēmuma projektu par adreses piešķiršanu būvei ar kadastra apzīmējum</w:t>
      </w:r>
      <w:r>
        <w:t>u</w:t>
      </w:r>
      <w:r w:rsidRPr="00A134A1">
        <w:t xml:space="preserve"> 4688 003 0068 013, kura atrodas uz apbūvētas zemes vienības “Podziņas”, Tērvetes pagasts, Dobeles novads, kadastra numurs 4688 003 0068, konstatēja:</w:t>
      </w:r>
    </w:p>
    <w:p w14:paraId="533E9673" w14:textId="77777777" w:rsidR="0076655F" w:rsidRPr="00A134A1" w:rsidRDefault="0076655F" w:rsidP="0076655F">
      <w:pPr>
        <w:ind w:right="-199" w:firstLine="720"/>
        <w:jc w:val="both"/>
      </w:pPr>
      <w:r w:rsidRPr="00A134A1">
        <w:t xml:space="preserve">Dobeles novada </w:t>
      </w:r>
      <w:r>
        <w:t>pašvaldībā</w:t>
      </w:r>
      <w:r w:rsidRPr="00A134A1">
        <w:t xml:space="preserve"> ir saņemts AS “Latvijas valsts meži” iesniegums par adreses piešķiršanu būvei ar kadastra apzīmējumu 4688 003 0068 013, kura atrodas uz apbūvētas zemes vienības ar adresi “Podziņas”, Tērvetes pagasts, Dobeles novads, kadastra apzīmējums 4688 003 0068</w:t>
      </w:r>
      <w:r>
        <w:t>,</w:t>
      </w:r>
      <w:r w:rsidRPr="00A134A1">
        <w:t xml:space="preserve"> lūdzot piešķirt norādītā īpašuma sastāvā esošai būvei adresi „Podziņas”, Tērvetes pagasts, Dobeles novads.</w:t>
      </w:r>
    </w:p>
    <w:p w14:paraId="231E94E4" w14:textId="77777777" w:rsidR="0076655F" w:rsidRPr="00A134A1" w:rsidRDefault="0076655F" w:rsidP="0076655F">
      <w:pPr>
        <w:ind w:right="-199" w:firstLine="720"/>
        <w:jc w:val="both"/>
      </w:pPr>
      <w:r w:rsidRPr="00A134A1">
        <w:t>Nekustamais īpašums „</w:t>
      </w:r>
      <w:r w:rsidRPr="00A134A1">
        <w:rPr>
          <w:bCs/>
        </w:rPr>
        <w:t>Podziņas</w:t>
      </w:r>
      <w:r w:rsidRPr="00A134A1">
        <w:t xml:space="preserve">”, Tērvetes pagasts, Dobeles novads, kadastra Nr.4688 003 0068, ir reģistrēts </w:t>
      </w:r>
      <w:r>
        <w:t xml:space="preserve">Zemgales rajona tiesas </w:t>
      </w:r>
      <w:r w:rsidRPr="00A134A1">
        <w:t xml:space="preserve">Tērvetes pagasta zemesgrāmatas nodalījumā Nr.267, </w:t>
      </w:r>
      <w:r>
        <w:t>uz</w:t>
      </w:r>
      <w:r w:rsidRPr="00A134A1">
        <w:t xml:space="preserve"> AS “Latvijas valsts meži” </w:t>
      </w:r>
      <w:r>
        <w:t>vārda.</w:t>
      </w:r>
    </w:p>
    <w:p w14:paraId="6742C3DF" w14:textId="77777777" w:rsidR="0076655F" w:rsidRPr="0025720C" w:rsidRDefault="0076655F" w:rsidP="0076655F">
      <w:pPr>
        <w:pStyle w:val="Default"/>
        <w:spacing w:line="276" w:lineRule="auto"/>
        <w:ind w:firstLine="720"/>
        <w:jc w:val="both"/>
      </w:pPr>
      <w:r w:rsidRPr="00A134A1">
        <w:t xml:space="preserve">Ņemot vērā norādītos lietas faktiskos apstākļus, pamatojoties uz likuma „Par pašvaldībām” 21.pantu, saskaņā ar Administratīvo teritoriju un apdzīvoto vietu likuma 11.panta trešo daļu, </w:t>
      </w:r>
      <w:r w:rsidRPr="00A134A1">
        <w:rPr>
          <w:bCs/>
        </w:rPr>
        <w:t xml:space="preserve">Ministru kabineta </w:t>
      </w:r>
      <w:r w:rsidRPr="00A134A1">
        <w:t xml:space="preserve">2021.gada 29.jūnija </w:t>
      </w:r>
      <w:r w:rsidRPr="00A134A1">
        <w:rPr>
          <w:bCs/>
        </w:rPr>
        <w:t>noteikumu</w:t>
      </w:r>
      <w:r w:rsidRPr="00A134A1">
        <w:rPr>
          <w:b/>
          <w:bCs/>
        </w:rPr>
        <w:t xml:space="preserve"> </w:t>
      </w:r>
      <w:r w:rsidRPr="00A134A1">
        <w:rPr>
          <w:bCs/>
        </w:rPr>
        <w:t>Nr.455</w:t>
      </w:r>
      <w:r w:rsidRPr="0025720C">
        <w:rPr>
          <w:bCs/>
        </w:rPr>
        <w:t xml:space="preserve"> </w:t>
      </w:r>
      <w:r w:rsidRPr="00A134A1">
        <w:t xml:space="preserve">„Adresācijas noteikumi” 12., 41. un 42.punktu, atklāti balsojot: </w:t>
      </w:r>
      <w:r w:rsidRPr="00F92D95">
        <w:t>PAR</w:t>
      </w:r>
      <w:r w:rsidRPr="001E72C8">
        <w:t xml:space="preserve"> –</w:t>
      </w:r>
      <w:r>
        <w:t xml:space="preserve"> 19</w:t>
      </w:r>
      <w:r w:rsidRPr="001E72C8">
        <w:t xml:space="preserve"> (Ģirts Ante, </w:t>
      </w:r>
      <w:r w:rsidRPr="001E72C8">
        <w:rPr>
          <w:bCs/>
          <w:lang w:eastAsia="et-EE"/>
        </w:rPr>
        <w:t>Kristīne Briede</w:t>
      </w:r>
      <w:r>
        <w:rPr>
          <w:bCs/>
          <w:lang w:eastAsia="et-EE"/>
        </w:rPr>
        <w:t>,</w:t>
      </w:r>
      <w:r w:rsidRPr="001E72C8">
        <w:rPr>
          <w:bCs/>
          <w:lang w:eastAsia="et-EE"/>
        </w:rPr>
        <w:t xml:space="preserve"> Madara Darguža, Sarmīte Dude, Māris Feldmanis, Edgars Gaigalis, Ivars Gorskis, Gints Kaminskis, Linda Karloviča, Edgars Laimiņš, Sintija Liekniņa, Sanita Olševska, Andris Podvinskis, Viesturs Reinfelds</w:t>
      </w:r>
      <w:r>
        <w:rPr>
          <w:bCs/>
          <w:lang w:eastAsia="et-EE"/>
        </w:rPr>
        <w:t>,</w:t>
      </w:r>
      <w:r w:rsidRPr="001E72C8">
        <w:rPr>
          <w:bCs/>
          <w:lang w:eastAsia="et-EE"/>
        </w:rPr>
        <w:t xml:space="preserve"> Dace Reinika, Guntis Safranovičs, Andrejs Spridzāns, Ivars Stanga, Indra Špela</w:t>
      </w:r>
      <w:r w:rsidRPr="001E72C8">
        <w:t xml:space="preserve">), PRET – nav, ATTURAS – </w:t>
      </w:r>
      <w:r>
        <w:t>nav</w:t>
      </w:r>
      <w:r w:rsidRPr="00A134A1">
        <w:t>, Dobeles novada dome NOLEMJ</w:t>
      </w:r>
      <w:r w:rsidRPr="0025720C">
        <w:t>:</w:t>
      </w:r>
    </w:p>
    <w:p w14:paraId="07612213" w14:textId="77777777" w:rsidR="0076655F" w:rsidRPr="00A134A1" w:rsidRDefault="0076655F" w:rsidP="0076655F">
      <w:pPr>
        <w:ind w:right="43" w:firstLine="284"/>
        <w:jc w:val="both"/>
      </w:pPr>
    </w:p>
    <w:p w14:paraId="3464E122" w14:textId="77777777" w:rsidR="0076655F" w:rsidRPr="00355FA6" w:rsidRDefault="0076655F" w:rsidP="00F13FBA">
      <w:pPr>
        <w:pStyle w:val="ListParagraph"/>
        <w:widowControl/>
        <w:numPr>
          <w:ilvl w:val="0"/>
          <w:numId w:val="18"/>
        </w:numPr>
        <w:suppressAutoHyphens w:val="0"/>
        <w:ind w:left="0" w:right="43" w:firstLine="0"/>
        <w:contextualSpacing/>
        <w:jc w:val="both"/>
      </w:pPr>
      <w:r w:rsidRPr="00355FA6">
        <w:t>Piešķirt adresi „Podziņas”, Tērvetes pagasts, Dobeles novads, LV – 3730, būvei ar kadastra apzīmējumu 46</w:t>
      </w:r>
      <w:r>
        <w:t>8</w:t>
      </w:r>
      <w:r w:rsidRPr="00355FA6">
        <w:t>8 003 0068 013</w:t>
      </w:r>
      <w:r>
        <w:t xml:space="preserve"> (grafiskais pielikums).</w:t>
      </w:r>
    </w:p>
    <w:p w14:paraId="1D1DB1F7" w14:textId="77777777" w:rsidR="0076655F" w:rsidRPr="00305D25" w:rsidRDefault="0076655F" w:rsidP="00F13FBA">
      <w:pPr>
        <w:pStyle w:val="ListParagraph"/>
        <w:widowControl/>
        <w:numPr>
          <w:ilvl w:val="0"/>
          <w:numId w:val="18"/>
        </w:numPr>
        <w:ind w:left="0" w:firstLine="0"/>
        <w:contextualSpacing/>
        <w:jc w:val="both"/>
        <w:rPr>
          <w:lang w:eastAsia="ar-SA"/>
        </w:rPr>
      </w:pPr>
      <w:r w:rsidRPr="00305D25">
        <w:rPr>
          <w:lang w:eastAsia="ar-SA"/>
        </w:rPr>
        <w:t>Lēmumu var pārsūdzēt Administratīvajā rajona tiesā, viena mēneša laikā no tā spēkā stāšanās dienas.</w:t>
      </w:r>
    </w:p>
    <w:p w14:paraId="174117B1" w14:textId="77777777" w:rsidR="0076655F" w:rsidRDefault="0076655F" w:rsidP="0076655F">
      <w:pPr>
        <w:ind w:right="-694"/>
        <w:jc w:val="both"/>
      </w:pPr>
    </w:p>
    <w:p w14:paraId="3736954D" w14:textId="77777777" w:rsidR="0076655F" w:rsidRDefault="0076655F" w:rsidP="0076655F">
      <w:pPr>
        <w:ind w:right="-694"/>
        <w:jc w:val="both"/>
      </w:pPr>
    </w:p>
    <w:p w14:paraId="440A870F" w14:textId="77777777" w:rsidR="0076655F" w:rsidRDefault="0076655F" w:rsidP="0076655F">
      <w:pPr>
        <w:ind w:right="-694"/>
        <w:jc w:val="both"/>
      </w:pPr>
    </w:p>
    <w:p w14:paraId="62EC2D5A" w14:textId="77777777" w:rsidR="0076655F" w:rsidRPr="0046465B" w:rsidRDefault="0076655F" w:rsidP="0076655F">
      <w:pPr>
        <w:ind w:right="-694"/>
        <w:jc w:val="both"/>
      </w:pPr>
      <w:r w:rsidRPr="0046465B">
        <w:t xml:space="preserve">Domes priekšsēdētājs </w:t>
      </w:r>
      <w:r w:rsidRPr="0046465B">
        <w:tab/>
      </w:r>
      <w:r w:rsidRPr="0046465B">
        <w:tab/>
      </w:r>
      <w:r w:rsidRPr="0046465B">
        <w:tab/>
      </w:r>
      <w:r w:rsidRPr="0046465B">
        <w:tab/>
      </w:r>
      <w:r w:rsidRPr="0046465B">
        <w:tab/>
      </w:r>
      <w:r w:rsidRPr="0046465B">
        <w:tab/>
      </w:r>
      <w:r w:rsidRPr="0046465B">
        <w:tab/>
      </w:r>
      <w:r w:rsidRPr="0046465B">
        <w:tab/>
      </w:r>
      <w:r w:rsidRPr="0046465B">
        <w:tab/>
        <w:t>I.Gorskis</w:t>
      </w:r>
    </w:p>
    <w:p w14:paraId="1994CCE9" w14:textId="77777777" w:rsidR="0076655F" w:rsidRDefault="0076655F" w:rsidP="0076655F">
      <w:pPr>
        <w:pStyle w:val="Parasts"/>
        <w:spacing w:line="276" w:lineRule="auto"/>
        <w:ind w:left="993" w:hanging="273"/>
        <w:jc w:val="right"/>
      </w:pPr>
      <w:r w:rsidRPr="004E32AF">
        <w:rPr>
          <w:b/>
          <w:lang w:eastAsia="ar-SA"/>
        </w:rPr>
        <w:br w:type="page"/>
      </w:r>
      <w:r>
        <w:lastRenderedPageBreak/>
        <w:t>Pielikums</w:t>
      </w:r>
    </w:p>
    <w:p w14:paraId="7C85B9BE" w14:textId="77777777" w:rsidR="0076655F" w:rsidRDefault="0076655F" w:rsidP="0076655F">
      <w:pPr>
        <w:pStyle w:val="Parasts"/>
        <w:spacing w:line="276" w:lineRule="auto"/>
        <w:ind w:left="993" w:hanging="273"/>
        <w:jc w:val="right"/>
      </w:pPr>
      <w:r>
        <w:t>Dobeles novada domes 2021.gada 25.novembra novembra</w:t>
      </w:r>
    </w:p>
    <w:p w14:paraId="3133A995" w14:textId="77777777" w:rsidR="0076655F" w:rsidRDefault="0076655F" w:rsidP="0076655F">
      <w:pPr>
        <w:pStyle w:val="Parasts"/>
        <w:spacing w:line="276" w:lineRule="auto"/>
        <w:ind w:left="993" w:hanging="273"/>
        <w:jc w:val="right"/>
      </w:pPr>
      <w:r>
        <w:t>sēdes lēmumam Nr.264/16</w:t>
      </w:r>
    </w:p>
    <w:p w14:paraId="25FD80D6" w14:textId="77777777" w:rsidR="0076655F" w:rsidRDefault="0076655F" w:rsidP="0076655F">
      <w:pPr>
        <w:pStyle w:val="Parasts"/>
        <w:spacing w:line="276" w:lineRule="auto"/>
        <w:ind w:left="993" w:hanging="273"/>
        <w:jc w:val="right"/>
      </w:pPr>
    </w:p>
    <w:tbl>
      <w:tblPr>
        <w:tblW w:w="5229" w:type="pct"/>
        <w:tblInd w:w="-434" w:type="dxa"/>
        <w:tblCellMar>
          <w:left w:w="10" w:type="dxa"/>
          <w:right w:w="10" w:type="dxa"/>
        </w:tblCellMar>
        <w:tblLook w:val="04A0" w:firstRow="1" w:lastRow="0" w:firstColumn="1" w:lastColumn="0" w:noHBand="0" w:noVBand="1"/>
      </w:tblPr>
      <w:tblGrid>
        <w:gridCol w:w="1632"/>
        <w:gridCol w:w="1112"/>
        <w:gridCol w:w="1300"/>
        <w:gridCol w:w="1100"/>
        <w:gridCol w:w="1215"/>
        <w:gridCol w:w="1120"/>
        <w:gridCol w:w="1296"/>
        <w:gridCol w:w="1141"/>
      </w:tblGrid>
      <w:tr w:rsidR="0076655F" w14:paraId="464B8B0D" w14:textId="77777777" w:rsidTr="0076655F">
        <w:tc>
          <w:tcPr>
            <w:tcW w:w="1632"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vAlign w:val="center"/>
          </w:tcPr>
          <w:p w14:paraId="09446511" w14:textId="77777777" w:rsidR="0076655F" w:rsidRDefault="0076655F" w:rsidP="0076655F">
            <w:pPr>
              <w:jc w:val="center"/>
            </w:pPr>
            <w:r>
              <w:rPr>
                <w:rStyle w:val="Noklusjumarindkopasfonts"/>
                <w:sz w:val="22"/>
                <w:szCs w:val="22"/>
                <w:lang w:eastAsia="en-US"/>
              </w:rPr>
              <w:t>Veiktā darbība (adreses piešķiršana, maiņa, tai skaitā adreses pieraksta formas precizēšana, likvidēšana vai esošās adreses saglabāšana)</w:t>
            </w:r>
          </w:p>
        </w:tc>
        <w:tc>
          <w:tcPr>
            <w:tcW w:w="1112"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vAlign w:val="center"/>
          </w:tcPr>
          <w:p w14:paraId="1FE5F00E" w14:textId="77777777" w:rsidR="0076655F" w:rsidRDefault="0076655F" w:rsidP="0076655F">
            <w:pPr>
              <w:jc w:val="center"/>
            </w:pPr>
            <w:r>
              <w:rPr>
                <w:rStyle w:val="Noklusjumarindkopasfonts"/>
                <w:sz w:val="22"/>
                <w:szCs w:val="22"/>
                <w:lang w:eastAsia="en-US"/>
              </w:rPr>
              <w:t>Adresācijas objekts (viensēta, ēka, apbūvei paredzēta zemes vienība un telpu grupa)</w:t>
            </w:r>
          </w:p>
        </w:tc>
        <w:tc>
          <w:tcPr>
            <w:tcW w:w="1300"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vAlign w:val="center"/>
          </w:tcPr>
          <w:p w14:paraId="53370960" w14:textId="77777777" w:rsidR="0076655F" w:rsidRDefault="0076655F" w:rsidP="0076655F">
            <w:pPr>
              <w:jc w:val="center"/>
            </w:pPr>
            <w:r>
              <w:rPr>
                <w:rStyle w:val="Noklusjumarindkopasfonts"/>
                <w:sz w:val="22"/>
                <w:szCs w:val="22"/>
                <w:lang w:eastAsia="en-US"/>
              </w:rPr>
              <w:t>Adresācijas objekta un, ja nepieciešams, ar to funkcionāli saistīto objektu kadastra apzīmējums, ja tāds ir</w:t>
            </w:r>
          </w:p>
        </w:tc>
        <w:tc>
          <w:tcPr>
            <w:tcW w:w="1100"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vAlign w:val="center"/>
          </w:tcPr>
          <w:p w14:paraId="016F7BE0" w14:textId="77777777" w:rsidR="0076655F" w:rsidRDefault="0076655F" w:rsidP="0076655F">
            <w:pPr>
              <w:jc w:val="center"/>
            </w:pPr>
            <w:r>
              <w:rPr>
                <w:rStyle w:val="Noklusjumarindkopasfonts"/>
                <w:sz w:val="22"/>
                <w:szCs w:val="22"/>
                <w:lang w:eastAsia="en-US"/>
              </w:rPr>
              <w:t>Adresācijas objekta esošā adrese, ja tāda ir</w:t>
            </w:r>
          </w:p>
        </w:tc>
        <w:tc>
          <w:tcPr>
            <w:tcW w:w="1215"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vAlign w:val="center"/>
          </w:tcPr>
          <w:p w14:paraId="2CEFE53E" w14:textId="77777777" w:rsidR="0076655F" w:rsidRDefault="0076655F" w:rsidP="0076655F">
            <w:pPr>
              <w:jc w:val="center"/>
            </w:pPr>
            <w:r>
              <w:rPr>
                <w:rStyle w:val="Noklusjumarindkopasfonts"/>
                <w:sz w:val="22"/>
                <w:szCs w:val="22"/>
                <w:lang w:eastAsia="en-US"/>
              </w:rPr>
              <w:t>Esošā adresācijas objekta kods adrešu klasifikatorā, ja tāds ir</w:t>
            </w:r>
          </w:p>
        </w:tc>
        <w:tc>
          <w:tcPr>
            <w:tcW w:w="1120"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vAlign w:val="center"/>
          </w:tcPr>
          <w:p w14:paraId="0A3A3D17" w14:textId="77777777" w:rsidR="0076655F" w:rsidRDefault="0076655F" w:rsidP="0076655F">
            <w:pPr>
              <w:jc w:val="center"/>
            </w:pPr>
            <w:r>
              <w:rPr>
                <w:rStyle w:val="Noklusjumarindkopasfonts"/>
                <w:sz w:val="22"/>
                <w:szCs w:val="22"/>
                <w:lang w:eastAsia="en-US"/>
              </w:rPr>
              <w:t>Adresācijas objekta jaunā adrese</w:t>
            </w:r>
          </w:p>
        </w:tc>
        <w:tc>
          <w:tcPr>
            <w:tcW w:w="1296"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vAlign w:val="center"/>
          </w:tcPr>
          <w:p w14:paraId="774657DB" w14:textId="77777777" w:rsidR="0076655F" w:rsidRDefault="0076655F" w:rsidP="0076655F">
            <w:pPr>
              <w:jc w:val="center"/>
            </w:pPr>
            <w:r>
              <w:rPr>
                <w:rStyle w:val="Noklusjumarindkopasfonts"/>
                <w:sz w:val="22"/>
                <w:szCs w:val="22"/>
                <w:lang w:eastAsia="en-US"/>
              </w:rPr>
              <w:t>Adresācijas objekta un, ja nepieciešams, ar to funkcionāli saistīto objektu jaunais kadastra apzīmējums, ja tāds ir</w:t>
            </w:r>
          </w:p>
        </w:tc>
        <w:tc>
          <w:tcPr>
            <w:tcW w:w="1141"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vAlign w:val="center"/>
          </w:tcPr>
          <w:p w14:paraId="60A57377" w14:textId="77777777" w:rsidR="0076655F" w:rsidRDefault="0076655F" w:rsidP="0076655F">
            <w:pPr>
              <w:jc w:val="center"/>
            </w:pPr>
            <w:r>
              <w:rPr>
                <w:rStyle w:val="Noklusjumarindkopasfonts"/>
                <w:sz w:val="22"/>
                <w:szCs w:val="22"/>
                <w:lang w:eastAsia="en-US"/>
              </w:rPr>
              <w:t>Cita informācija, ja tāda ir</w:t>
            </w:r>
          </w:p>
        </w:tc>
      </w:tr>
      <w:tr w:rsidR="0076655F" w14:paraId="306027F3" w14:textId="77777777" w:rsidTr="0076655F">
        <w:tc>
          <w:tcPr>
            <w:tcW w:w="1632"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vAlign w:val="center"/>
          </w:tcPr>
          <w:p w14:paraId="5B223E00" w14:textId="77777777" w:rsidR="0076655F" w:rsidRDefault="0076655F" w:rsidP="0076655F">
            <w:pPr>
              <w:jc w:val="center"/>
            </w:pPr>
            <w:r>
              <w:rPr>
                <w:rStyle w:val="Noklusjumarindkopasfonts"/>
                <w:sz w:val="22"/>
                <w:szCs w:val="22"/>
                <w:lang w:eastAsia="en-US"/>
              </w:rPr>
              <w:t>1</w:t>
            </w:r>
          </w:p>
        </w:tc>
        <w:tc>
          <w:tcPr>
            <w:tcW w:w="1112"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vAlign w:val="center"/>
          </w:tcPr>
          <w:p w14:paraId="4BB15C64" w14:textId="77777777" w:rsidR="0076655F" w:rsidRDefault="0076655F" w:rsidP="0076655F">
            <w:pPr>
              <w:jc w:val="center"/>
            </w:pPr>
            <w:r>
              <w:rPr>
                <w:rStyle w:val="Noklusjumarindkopasfonts"/>
                <w:sz w:val="22"/>
                <w:szCs w:val="22"/>
                <w:lang w:eastAsia="en-US"/>
              </w:rPr>
              <w:t>2</w:t>
            </w:r>
          </w:p>
        </w:tc>
        <w:tc>
          <w:tcPr>
            <w:tcW w:w="1300"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vAlign w:val="center"/>
          </w:tcPr>
          <w:p w14:paraId="6E3252B9" w14:textId="77777777" w:rsidR="0076655F" w:rsidRDefault="0076655F" w:rsidP="0076655F">
            <w:pPr>
              <w:jc w:val="center"/>
            </w:pPr>
            <w:r>
              <w:rPr>
                <w:rStyle w:val="Noklusjumarindkopasfonts"/>
                <w:sz w:val="22"/>
                <w:szCs w:val="22"/>
                <w:lang w:eastAsia="en-US"/>
              </w:rPr>
              <w:t>3</w:t>
            </w:r>
          </w:p>
        </w:tc>
        <w:tc>
          <w:tcPr>
            <w:tcW w:w="1100"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vAlign w:val="center"/>
          </w:tcPr>
          <w:p w14:paraId="1B9C80B7" w14:textId="77777777" w:rsidR="0076655F" w:rsidRDefault="0076655F" w:rsidP="0076655F">
            <w:pPr>
              <w:jc w:val="center"/>
            </w:pPr>
            <w:r>
              <w:rPr>
                <w:rStyle w:val="Noklusjumarindkopasfonts"/>
                <w:sz w:val="22"/>
                <w:szCs w:val="22"/>
                <w:lang w:eastAsia="en-US"/>
              </w:rPr>
              <w:t>4</w:t>
            </w:r>
          </w:p>
        </w:tc>
        <w:tc>
          <w:tcPr>
            <w:tcW w:w="1215"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vAlign w:val="center"/>
          </w:tcPr>
          <w:p w14:paraId="5E02A98C" w14:textId="77777777" w:rsidR="0076655F" w:rsidRDefault="0076655F" w:rsidP="0076655F">
            <w:pPr>
              <w:jc w:val="center"/>
            </w:pPr>
            <w:r>
              <w:rPr>
                <w:rStyle w:val="Noklusjumarindkopasfonts"/>
                <w:sz w:val="22"/>
                <w:szCs w:val="22"/>
                <w:lang w:eastAsia="en-US"/>
              </w:rPr>
              <w:t>5</w:t>
            </w:r>
          </w:p>
        </w:tc>
        <w:tc>
          <w:tcPr>
            <w:tcW w:w="1120"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vAlign w:val="center"/>
          </w:tcPr>
          <w:p w14:paraId="272F3B20" w14:textId="77777777" w:rsidR="0076655F" w:rsidRDefault="0076655F" w:rsidP="0076655F">
            <w:pPr>
              <w:jc w:val="center"/>
            </w:pPr>
            <w:r>
              <w:rPr>
                <w:rStyle w:val="Noklusjumarindkopasfonts"/>
                <w:sz w:val="22"/>
                <w:szCs w:val="22"/>
                <w:lang w:eastAsia="en-US"/>
              </w:rPr>
              <w:t>6</w:t>
            </w:r>
          </w:p>
        </w:tc>
        <w:tc>
          <w:tcPr>
            <w:tcW w:w="1296"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vAlign w:val="center"/>
          </w:tcPr>
          <w:p w14:paraId="59FBF73E" w14:textId="77777777" w:rsidR="0076655F" w:rsidRDefault="0076655F" w:rsidP="0076655F">
            <w:pPr>
              <w:jc w:val="center"/>
            </w:pPr>
            <w:r>
              <w:rPr>
                <w:rStyle w:val="Noklusjumarindkopasfonts"/>
                <w:sz w:val="22"/>
                <w:szCs w:val="22"/>
                <w:lang w:eastAsia="en-US"/>
              </w:rPr>
              <w:t>7</w:t>
            </w:r>
          </w:p>
        </w:tc>
        <w:tc>
          <w:tcPr>
            <w:tcW w:w="1141"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vAlign w:val="center"/>
          </w:tcPr>
          <w:p w14:paraId="3248DD57" w14:textId="77777777" w:rsidR="0076655F" w:rsidRDefault="0076655F" w:rsidP="0076655F">
            <w:pPr>
              <w:jc w:val="center"/>
            </w:pPr>
            <w:r>
              <w:rPr>
                <w:rStyle w:val="Noklusjumarindkopasfonts"/>
                <w:sz w:val="22"/>
                <w:szCs w:val="22"/>
                <w:lang w:eastAsia="en-US"/>
              </w:rPr>
              <w:t>8</w:t>
            </w:r>
          </w:p>
        </w:tc>
      </w:tr>
      <w:tr w:rsidR="0076655F" w14:paraId="29E7AE28" w14:textId="77777777" w:rsidTr="0076655F">
        <w:trPr>
          <w:trHeight w:val="465"/>
        </w:trPr>
        <w:tc>
          <w:tcPr>
            <w:tcW w:w="1632"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vAlign w:val="center"/>
          </w:tcPr>
          <w:p w14:paraId="73E96AD8" w14:textId="77777777" w:rsidR="0076655F" w:rsidRDefault="0076655F" w:rsidP="0076655F">
            <w:pPr>
              <w:pStyle w:val="Parasts"/>
            </w:pPr>
            <w:r>
              <w:rPr>
                <w:rStyle w:val="Noklusjumarindkopasfonts"/>
                <w:sz w:val="22"/>
                <w:szCs w:val="22"/>
                <w:lang w:eastAsia="en-US"/>
              </w:rPr>
              <w:t>Adreses p</w:t>
            </w:r>
            <w:r>
              <w:rPr>
                <w:rStyle w:val="Noklusjumarindkopasfonts"/>
              </w:rPr>
              <w:t>iešķiršana</w:t>
            </w:r>
          </w:p>
        </w:tc>
        <w:tc>
          <w:tcPr>
            <w:tcW w:w="1112"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vAlign w:val="center"/>
          </w:tcPr>
          <w:p w14:paraId="5CB4CAF1" w14:textId="77777777" w:rsidR="0076655F" w:rsidRDefault="0076655F" w:rsidP="0076655F">
            <w:pPr>
              <w:pStyle w:val="Parasts"/>
            </w:pPr>
            <w:r>
              <w:rPr>
                <w:rStyle w:val="Noklusjumarindkopasfonts"/>
                <w:sz w:val="22"/>
                <w:szCs w:val="22"/>
                <w:lang w:eastAsia="en-US"/>
              </w:rPr>
              <w:t>Ē</w:t>
            </w:r>
            <w:r>
              <w:rPr>
                <w:rStyle w:val="Noklusjumarindkopasfonts"/>
              </w:rPr>
              <w:t>kai</w:t>
            </w:r>
          </w:p>
        </w:tc>
        <w:tc>
          <w:tcPr>
            <w:tcW w:w="1300"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vAlign w:val="center"/>
          </w:tcPr>
          <w:p w14:paraId="1EDA5DBD" w14:textId="77777777" w:rsidR="0076655F" w:rsidRDefault="0076655F" w:rsidP="0076655F">
            <w:pPr>
              <w:pStyle w:val="Parasts"/>
            </w:pPr>
            <w:r>
              <w:rPr>
                <w:rStyle w:val="Noklusjumarindkopasfonts"/>
                <w:sz w:val="22"/>
                <w:szCs w:val="22"/>
                <w:lang w:eastAsia="en-US"/>
              </w:rPr>
              <w:t>468</w:t>
            </w:r>
            <w:r>
              <w:rPr>
                <w:rStyle w:val="Noklusjumarindkopasfonts"/>
                <w:sz w:val="22"/>
                <w:szCs w:val="22"/>
              </w:rPr>
              <w:t xml:space="preserve">8 </w:t>
            </w:r>
            <w:r>
              <w:rPr>
                <w:rStyle w:val="Noklusjumarindkopasfonts"/>
                <w:sz w:val="22"/>
                <w:szCs w:val="22"/>
                <w:lang w:eastAsia="en-US"/>
              </w:rPr>
              <w:t>003</w:t>
            </w:r>
            <w:r>
              <w:rPr>
                <w:rStyle w:val="Noklusjumarindkopasfonts"/>
                <w:sz w:val="22"/>
                <w:szCs w:val="22"/>
              </w:rPr>
              <w:t xml:space="preserve"> </w:t>
            </w:r>
            <w:r>
              <w:rPr>
                <w:rStyle w:val="Noklusjumarindkopasfonts"/>
                <w:sz w:val="22"/>
                <w:szCs w:val="22"/>
                <w:lang w:eastAsia="en-US"/>
              </w:rPr>
              <w:t>006</w:t>
            </w:r>
            <w:r>
              <w:rPr>
                <w:rStyle w:val="Noklusjumarindkopasfonts"/>
                <w:sz w:val="22"/>
                <w:szCs w:val="22"/>
              </w:rPr>
              <w:t>8 013</w:t>
            </w:r>
          </w:p>
          <w:p w14:paraId="3A4ADB80" w14:textId="77777777" w:rsidR="0076655F" w:rsidRDefault="0076655F" w:rsidP="0076655F">
            <w:pPr>
              <w:pStyle w:val="Parasts"/>
              <w:rPr>
                <w:strike/>
                <w:sz w:val="22"/>
                <w:szCs w:val="22"/>
              </w:rPr>
            </w:pPr>
          </w:p>
        </w:tc>
        <w:tc>
          <w:tcPr>
            <w:tcW w:w="1100"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vAlign w:val="center"/>
          </w:tcPr>
          <w:p w14:paraId="64D38E0C" w14:textId="77777777" w:rsidR="0076655F" w:rsidRDefault="0076655F" w:rsidP="0076655F">
            <w:pPr>
              <w:pStyle w:val="Parasts"/>
              <w:jc w:val="center"/>
            </w:pPr>
            <w:r>
              <w:t>-</w:t>
            </w:r>
          </w:p>
          <w:p w14:paraId="22FD4651" w14:textId="77777777" w:rsidR="0076655F" w:rsidRDefault="0076655F" w:rsidP="0076655F">
            <w:pPr>
              <w:pStyle w:val="Parasts"/>
            </w:pPr>
            <w:r>
              <w:rPr>
                <w:rStyle w:val="Noklusjumarindkopasfonts"/>
                <w:sz w:val="22"/>
                <w:szCs w:val="22"/>
                <w:lang w:eastAsia="en-US"/>
              </w:rPr>
              <w:t xml:space="preserve"> </w:t>
            </w:r>
          </w:p>
        </w:tc>
        <w:tc>
          <w:tcPr>
            <w:tcW w:w="1215"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vAlign w:val="center"/>
          </w:tcPr>
          <w:p w14:paraId="697F50BD" w14:textId="77777777" w:rsidR="0076655F" w:rsidRDefault="0076655F" w:rsidP="0076655F">
            <w:pPr>
              <w:pStyle w:val="Parasts"/>
              <w:jc w:val="center"/>
            </w:pPr>
            <w:r>
              <w:t>-</w:t>
            </w:r>
          </w:p>
        </w:tc>
        <w:tc>
          <w:tcPr>
            <w:tcW w:w="1120"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vAlign w:val="center"/>
          </w:tcPr>
          <w:p w14:paraId="54494F28" w14:textId="77777777" w:rsidR="0076655F" w:rsidRDefault="0076655F" w:rsidP="0076655F">
            <w:pPr>
              <w:pStyle w:val="Parasts"/>
            </w:pPr>
            <w:r>
              <w:rPr>
                <w:rStyle w:val="Noklusjumarindkopasfonts"/>
                <w:sz w:val="22"/>
                <w:szCs w:val="22"/>
                <w:lang w:eastAsia="en-US"/>
              </w:rPr>
              <w:t>“Podziņas”, Tērvetes pag.,</w:t>
            </w:r>
          </w:p>
          <w:p w14:paraId="1B6E8BF9" w14:textId="77777777" w:rsidR="0076655F" w:rsidRDefault="0076655F" w:rsidP="0076655F">
            <w:pPr>
              <w:pStyle w:val="Parasts"/>
            </w:pPr>
            <w:r>
              <w:rPr>
                <w:rStyle w:val="Noklusjumarindkopasfonts"/>
                <w:sz w:val="22"/>
                <w:szCs w:val="22"/>
                <w:lang w:eastAsia="en-US"/>
              </w:rPr>
              <w:t>Dobeles nov., LV</w:t>
            </w:r>
            <w:r>
              <w:rPr>
                <w:rStyle w:val="Noklusjumarindkopasfonts"/>
                <w:sz w:val="22"/>
                <w:szCs w:val="22"/>
                <w:lang w:eastAsia="en-US"/>
              </w:rPr>
              <w:noBreakHyphen/>
              <w:t xml:space="preserve"> 3730</w:t>
            </w:r>
          </w:p>
        </w:tc>
        <w:tc>
          <w:tcPr>
            <w:tcW w:w="1296"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vAlign w:val="center"/>
          </w:tcPr>
          <w:p w14:paraId="7AFC8C25" w14:textId="77777777" w:rsidR="0076655F" w:rsidRDefault="0076655F" w:rsidP="0076655F">
            <w:pPr>
              <w:pStyle w:val="Parasts"/>
              <w:jc w:val="center"/>
            </w:pPr>
            <w:r>
              <w:rPr>
                <w:rStyle w:val="Noklusjumarindkopasfonts"/>
                <w:sz w:val="22"/>
                <w:szCs w:val="22"/>
                <w:lang w:eastAsia="en-US"/>
              </w:rPr>
              <w:t>-</w:t>
            </w:r>
          </w:p>
        </w:tc>
        <w:tc>
          <w:tcPr>
            <w:tcW w:w="1141"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vAlign w:val="center"/>
          </w:tcPr>
          <w:p w14:paraId="45996C97" w14:textId="77777777" w:rsidR="0076655F" w:rsidRDefault="0076655F" w:rsidP="0076655F">
            <w:pPr>
              <w:pStyle w:val="Parasts"/>
              <w:jc w:val="center"/>
            </w:pPr>
            <w:r>
              <w:rPr>
                <w:rStyle w:val="Noklusjumarindkopasfonts"/>
                <w:sz w:val="22"/>
                <w:szCs w:val="22"/>
                <w:lang w:eastAsia="en-US"/>
              </w:rPr>
              <w:t>-</w:t>
            </w:r>
          </w:p>
        </w:tc>
      </w:tr>
    </w:tbl>
    <w:p w14:paraId="3810EB14" w14:textId="77777777" w:rsidR="0076655F" w:rsidRPr="00A134A1" w:rsidRDefault="0076655F" w:rsidP="0076655F"/>
    <w:p w14:paraId="7C174118" w14:textId="77777777" w:rsidR="0076655F" w:rsidRDefault="0076655F" w:rsidP="0076655F">
      <w:pPr>
        <w:pStyle w:val="Default"/>
        <w:ind w:right="-199"/>
        <w:jc w:val="both"/>
      </w:pPr>
    </w:p>
    <w:p w14:paraId="232925F7" w14:textId="77777777" w:rsidR="0076655F" w:rsidRDefault="0076655F" w:rsidP="0076655F">
      <w:pPr>
        <w:pStyle w:val="Default"/>
        <w:ind w:right="-199"/>
        <w:jc w:val="both"/>
      </w:pPr>
    </w:p>
    <w:p w14:paraId="7CA22C19" w14:textId="77777777" w:rsidR="0076655F" w:rsidRDefault="0076655F" w:rsidP="0076655F">
      <w:pPr>
        <w:pStyle w:val="Default"/>
        <w:jc w:val="both"/>
      </w:pPr>
      <w:r w:rsidRPr="007B4C61">
        <w:t>Domes priekšsēdētājs</w:t>
      </w:r>
      <w:r w:rsidRPr="007B4C61">
        <w:tab/>
      </w:r>
      <w:r w:rsidRPr="007B4C61">
        <w:tab/>
      </w:r>
      <w:r w:rsidRPr="007B4C61">
        <w:tab/>
      </w:r>
      <w:r w:rsidRPr="007B4C61">
        <w:tab/>
      </w:r>
      <w:r w:rsidRPr="007B4C61">
        <w:tab/>
      </w:r>
      <w:r w:rsidRPr="007B4C61">
        <w:tab/>
      </w:r>
      <w:r w:rsidRPr="007B4C61">
        <w:tab/>
      </w:r>
      <w:r w:rsidRPr="007B4C61">
        <w:tab/>
      </w:r>
      <w:r w:rsidRPr="007B4C61">
        <w:tab/>
        <w:t xml:space="preserve"> I.Gorskis</w:t>
      </w:r>
      <w:r>
        <w:br w:type="page"/>
      </w:r>
    </w:p>
    <w:p w14:paraId="7482C433" w14:textId="77777777" w:rsidR="0076655F" w:rsidRPr="004E32AF" w:rsidRDefault="0076655F" w:rsidP="0076655F">
      <w:pPr>
        <w:tabs>
          <w:tab w:val="left" w:pos="-24212"/>
        </w:tabs>
        <w:jc w:val="center"/>
        <w:rPr>
          <w:sz w:val="20"/>
          <w:szCs w:val="20"/>
        </w:rPr>
      </w:pPr>
      <w:r w:rsidRPr="004E32AF">
        <w:rPr>
          <w:noProof/>
          <w:sz w:val="20"/>
          <w:szCs w:val="20"/>
        </w:rPr>
        <w:lastRenderedPageBreak/>
        <w:drawing>
          <wp:inline distT="0" distB="0" distL="0" distR="0" wp14:anchorId="5A72CFF3" wp14:editId="01A08C66">
            <wp:extent cx="676275" cy="752475"/>
            <wp:effectExtent l="0" t="0" r="9525" b="9525"/>
            <wp:docPr id="133"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57ADC1F3" w14:textId="77777777" w:rsidR="0076655F" w:rsidRPr="004E32AF" w:rsidRDefault="0076655F" w:rsidP="0076655F">
      <w:pPr>
        <w:pStyle w:val="Header"/>
        <w:jc w:val="center"/>
        <w:rPr>
          <w:sz w:val="20"/>
        </w:rPr>
      </w:pPr>
      <w:r w:rsidRPr="004E32AF">
        <w:rPr>
          <w:sz w:val="20"/>
        </w:rPr>
        <w:t>LATVIJAS REPUBLIKA</w:t>
      </w:r>
    </w:p>
    <w:p w14:paraId="3FF676FF" w14:textId="77777777" w:rsidR="0076655F" w:rsidRPr="004E32AF" w:rsidRDefault="0076655F" w:rsidP="0076655F">
      <w:pPr>
        <w:pStyle w:val="Header"/>
        <w:jc w:val="center"/>
        <w:rPr>
          <w:b/>
          <w:sz w:val="32"/>
          <w:szCs w:val="32"/>
        </w:rPr>
      </w:pPr>
      <w:r w:rsidRPr="004E32AF">
        <w:rPr>
          <w:b/>
          <w:sz w:val="32"/>
          <w:szCs w:val="32"/>
        </w:rPr>
        <w:t>DOBELES NOVADA DOME</w:t>
      </w:r>
    </w:p>
    <w:p w14:paraId="6D3FE7CE" w14:textId="77777777" w:rsidR="0076655F" w:rsidRPr="004E32AF" w:rsidRDefault="0076655F" w:rsidP="0076655F">
      <w:pPr>
        <w:pStyle w:val="Header"/>
        <w:jc w:val="center"/>
        <w:rPr>
          <w:sz w:val="16"/>
          <w:szCs w:val="16"/>
        </w:rPr>
      </w:pPr>
      <w:r w:rsidRPr="004E32AF">
        <w:rPr>
          <w:sz w:val="16"/>
          <w:szCs w:val="16"/>
        </w:rPr>
        <w:t>Brīvības iela 17, Dobele, Dobeles novads, LV-3701</w:t>
      </w:r>
    </w:p>
    <w:p w14:paraId="47ACBB81" w14:textId="77777777" w:rsidR="0076655F" w:rsidRPr="004E32AF" w:rsidRDefault="0076655F" w:rsidP="0076655F">
      <w:pPr>
        <w:pStyle w:val="Header"/>
        <w:pBdr>
          <w:bottom w:val="double" w:sz="6" w:space="1" w:color="auto"/>
        </w:pBdr>
        <w:jc w:val="center"/>
        <w:rPr>
          <w:color w:val="000000"/>
          <w:sz w:val="16"/>
          <w:szCs w:val="16"/>
        </w:rPr>
      </w:pPr>
      <w:r w:rsidRPr="004E32AF">
        <w:rPr>
          <w:sz w:val="16"/>
          <w:szCs w:val="16"/>
        </w:rPr>
        <w:t xml:space="preserve">Tālr. 63707269, 63700137, 63720940, e-pasts </w:t>
      </w:r>
      <w:hyperlink r:id="rId36" w:history="1">
        <w:r w:rsidRPr="004E32AF">
          <w:rPr>
            <w:rStyle w:val="Hyperlink"/>
            <w:rFonts w:eastAsia="Calibri"/>
            <w:color w:val="000000"/>
            <w:sz w:val="16"/>
            <w:szCs w:val="16"/>
          </w:rPr>
          <w:t>dome@dobele.lv</w:t>
        </w:r>
      </w:hyperlink>
    </w:p>
    <w:p w14:paraId="48A20C78" w14:textId="77777777" w:rsidR="0076655F" w:rsidRPr="004E32AF" w:rsidRDefault="0076655F" w:rsidP="0076655F">
      <w:pPr>
        <w:jc w:val="center"/>
        <w:rPr>
          <w:b/>
        </w:rPr>
      </w:pPr>
    </w:p>
    <w:p w14:paraId="0BC531D0" w14:textId="77777777" w:rsidR="0076655F" w:rsidRPr="004E32AF" w:rsidRDefault="0076655F" w:rsidP="0076655F">
      <w:pPr>
        <w:jc w:val="center"/>
        <w:rPr>
          <w:b/>
        </w:rPr>
      </w:pPr>
      <w:r w:rsidRPr="004E32AF">
        <w:rPr>
          <w:b/>
        </w:rPr>
        <w:t>LĒMUMS</w:t>
      </w:r>
    </w:p>
    <w:p w14:paraId="2714A05A" w14:textId="77777777" w:rsidR="0076655F" w:rsidRPr="004E32AF" w:rsidRDefault="0076655F" w:rsidP="0076655F">
      <w:pPr>
        <w:jc w:val="center"/>
        <w:rPr>
          <w:b/>
        </w:rPr>
      </w:pPr>
      <w:r w:rsidRPr="004E32AF">
        <w:rPr>
          <w:b/>
        </w:rPr>
        <w:t>Dobelē</w:t>
      </w:r>
    </w:p>
    <w:p w14:paraId="5D58617A" w14:textId="77777777" w:rsidR="0076655F" w:rsidRPr="004E32AF" w:rsidRDefault="0076655F" w:rsidP="0076655F">
      <w:pPr>
        <w:tabs>
          <w:tab w:val="left" w:pos="-18092"/>
        </w:tabs>
        <w:ind w:left="360"/>
        <w:jc w:val="both"/>
        <w:rPr>
          <w:b/>
        </w:rPr>
      </w:pPr>
    </w:p>
    <w:p w14:paraId="22A07BC9" w14:textId="77777777" w:rsidR="0076655F" w:rsidRDefault="0076655F" w:rsidP="0076655F">
      <w:pPr>
        <w:tabs>
          <w:tab w:val="left" w:pos="-18092"/>
        </w:tabs>
        <w:ind w:left="360"/>
        <w:jc w:val="both"/>
        <w:rPr>
          <w:b/>
        </w:rPr>
      </w:pPr>
      <w:r w:rsidRPr="004E32AF">
        <w:rPr>
          <w:b/>
        </w:rPr>
        <w:t>2021.gada 2</w:t>
      </w:r>
      <w:r>
        <w:rPr>
          <w:b/>
        </w:rPr>
        <w:t>5</w:t>
      </w:r>
      <w:r w:rsidRPr="004E32AF">
        <w:rPr>
          <w:b/>
          <w:lang w:eastAsia="ar-SA"/>
        </w:rPr>
        <w:t xml:space="preserve">. </w:t>
      </w:r>
      <w:r>
        <w:rPr>
          <w:b/>
          <w:lang w:eastAsia="ar-SA"/>
        </w:rPr>
        <w:t>novembrī</w:t>
      </w:r>
      <w:r w:rsidRPr="004E32AF">
        <w:rPr>
          <w:b/>
          <w:lang w:eastAsia="ar-SA"/>
        </w:rPr>
        <w:tab/>
      </w:r>
      <w:r w:rsidRPr="004E32AF">
        <w:rPr>
          <w:b/>
        </w:rPr>
        <w:tab/>
      </w:r>
      <w:r w:rsidRPr="004E32AF">
        <w:rPr>
          <w:b/>
        </w:rPr>
        <w:tab/>
      </w:r>
      <w:r w:rsidRPr="004E32AF">
        <w:rPr>
          <w:b/>
        </w:rPr>
        <w:tab/>
      </w:r>
      <w:r w:rsidRPr="004E32AF">
        <w:rPr>
          <w:b/>
        </w:rPr>
        <w:tab/>
      </w:r>
      <w:r w:rsidRPr="004E32AF">
        <w:rPr>
          <w:b/>
        </w:rPr>
        <w:tab/>
      </w:r>
      <w:r w:rsidRPr="004E32AF">
        <w:rPr>
          <w:b/>
        </w:rPr>
        <w:tab/>
      </w:r>
      <w:r w:rsidRPr="004E32AF">
        <w:rPr>
          <w:b/>
        </w:rPr>
        <w:tab/>
        <w:t>Nr.</w:t>
      </w:r>
      <w:r>
        <w:rPr>
          <w:b/>
        </w:rPr>
        <w:t>265</w:t>
      </w:r>
      <w:r w:rsidRPr="004E32AF">
        <w:rPr>
          <w:b/>
        </w:rPr>
        <w:t>/</w:t>
      </w:r>
      <w:r>
        <w:rPr>
          <w:b/>
        </w:rPr>
        <w:t>16</w:t>
      </w:r>
    </w:p>
    <w:p w14:paraId="01B9882B" w14:textId="77777777" w:rsidR="0076655F" w:rsidRPr="0097691F" w:rsidRDefault="0076655F" w:rsidP="0076655F">
      <w:pPr>
        <w:pStyle w:val="Header"/>
        <w:jc w:val="right"/>
        <w:rPr>
          <w:color w:val="000000"/>
        </w:rPr>
      </w:pPr>
      <w:r w:rsidRPr="0097691F">
        <w:rPr>
          <w:color w:val="000000"/>
        </w:rPr>
        <w:t>(prot.Nr</w:t>
      </w:r>
      <w:r>
        <w:rPr>
          <w:color w:val="000000"/>
        </w:rPr>
        <w:t>.16, 21.</w:t>
      </w:r>
      <w:r w:rsidRPr="0097691F">
        <w:rPr>
          <w:color w:val="000000"/>
        </w:rPr>
        <w:t>§)</w:t>
      </w:r>
    </w:p>
    <w:p w14:paraId="45A98B4C" w14:textId="77777777" w:rsidR="0076655F" w:rsidRDefault="0076655F" w:rsidP="0076655F">
      <w:pPr>
        <w:jc w:val="right"/>
        <w:rPr>
          <w:b/>
        </w:rPr>
      </w:pPr>
    </w:p>
    <w:p w14:paraId="1451CCDD" w14:textId="77777777" w:rsidR="0076655F" w:rsidRDefault="0076655F" w:rsidP="0076655F">
      <w:pPr>
        <w:pStyle w:val="Default"/>
        <w:jc w:val="center"/>
        <w:rPr>
          <w:b/>
          <w:bCs/>
          <w:u w:val="single"/>
        </w:rPr>
      </w:pPr>
      <w:r w:rsidRPr="00F16035">
        <w:rPr>
          <w:b/>
          <w:bCs/>
          <w:u w:val="single"/>
        </w:rPr>
        <w:t xml:space="preserve">Par apbūvētas zemes ”Bērtulaiši” Bukaišu pagastā, </w:t>
      </w:r>
    </w:p>
    <w:p w14:paraId="212CF422" w14:textId="77777777" w:rsidR="0076655F" w:rsidRPr="00F16035" w:rsidRDefault="0076655F" w:rsidP="0076655F">
      <w:pPr>
        <w:pStyle w:val="Default"/>
        <w:jc w:val="center"/>
        <w:rPr>
          <w:b/>
          <w:bCs/>
          <w:u w:val="single"/>
        </w:rPr>
      </w:pPr>
      <w:r w:rsidRPr="00F16035">
        <w:rPr>
          <w:b/>
          <w:bCs/>
          <w:u w:val="single"/>
        </w:rPr>
        <w:t xml:space="preserve">Dobeles novadā </w:t>
      </w:r>
      <w:r>
        <w:rPr>
          <w:b/>
          <w:bCs/>
          <w:u w:val="single"/>
        </w:rPr>
        <w:t>nomu</w:t>
      </w:r>
    </w:p>
    <w:p w14:paraId="549E7885" w14:textId="77777777" w:rsidR="0076655F" w:rsidRPr="00F16035" w:rsidRDefault="0076655F" w:rsidP="0076655F">
      <w:pPr>
        <w:pStyle w:val="Default"/>
        <w:ind w:right="-482" w:firstLine="284"/>
        <w:jc w:val="center"/>
      </w:pPr>
    </w:p>
    <w:p w14:paraId="5E825AAF" w14:textId="77777777" w:rsidR="0076655F" w:rsidRPr="00F16035" w:rsidRDefault="0076655F" w:rsidP="0076655F">
      <w:pPr>
        <w:pStyle w:val="Default"/>
        <w:ind w:firstLine="284"/>
        <w:jc w:val="both"/>
        <w:rPr>
          <w:color w:val="auto"/>
        </w:rPr>
      </w:pPr>
      <w:r w:rsidRPr="00F16035">
        <w:rPr>
          <w:color w:val="auto"/>
        </w:rPr>
        <w:t>Dobeles novada dome, izskatot sagatavoto lēmuma projektu par zemes nomas līgumu slēgšanu par Dobeles novada pašvaldībai piekritīgu apbūvētu zemes īpašumu “Bērtulaiši”, Bukaišu pagast</w:t>
      </w:r>
      <w:r>
        <w:rPr>
          <w:color w:val="auto"/>
        </w:rPr>
        <w:t>ā</w:t>
      </w:r>
      <w:r w:rsidRPr="00F16035">
        <w:rPr>
          <w:color w:val="auto"/>
        </w:rPr>
        <w:t xml:space="preserve">, Dobeles </w:t>
      </w:r>
      <w:r w:rsidRPr="00F16035">
        <w:rPr>
          <w:bCs/>
        </w:rPr>
        <w:t>novad</w:t>
      </w:r>
      <w:r>
        <w:rPr>
          <w:bCs/>
        </w:rPr>
        <w:t>ā</w:t>
      </w:r>
      <w:r w:rsidRPr="00F16035">
        <w:rPr>
          <w:color w:val="auto"/>
        </w:rPr>
        <w:t xml:space="preserve">, kadastra Nr. 4656 003 0034, uz kuras atrodas citai personai piederošas būves, konstatēja: </w:t>
      </w:r>
    </w:p>
    <w:p w14:paraId="49DDD9A5" w14:textId="7C113027" w:rsidR="0076655F" w:rsidRPr="00F16035" w:rsidRDefault="0076655F" w:rsidP="0076655F">
      <w:pPr>
        <w:pStyle w:val="Default"/>
        <w:ind w:firstLine="284"/>
        <w:jc w:val="both"/>
        <w:rPr>
          <w:color w:val="auto"/>
        </w:rPr>
      </w:pPr>
      <w:r w:rsidRPr="00F16035">
        <w:rPr>
          <w:color w:val="auto"/>
        </w:rPr>
        <w:t>Dobeles novada pašvaldībai ir piekritīgs nekustamais īpašums “Bērtulaiši”, Bukaišu pagast</w:t>
      </w:r>
      <w:r>
        <w:rPr>
          <w:color w:val="auto"/>
        </w:rPr>
        <w:t>ā</w:t>
      </w:r>
      <w:r w:rsidRPr="00F16035">
        <w:rPr>
          <w:color w:val="auto"/>
        </w:rPr>
        <w:t>, Dobeles novad</w:t>
      </w:r>
      <w:r>
        <w:rPr>
          <w:color w:val="auto"/>
        </w:rPr>
        <w:t>ā</w:t>
      </w:r>
      <w:r w:rsidRPr="00F16035">
        <w:rPr>
          <w:color w:val="auto"/>
        </w:rPr>
        <w:t xml:space="preserve">, kadastra Nr.4656 003 0034, sastāvošs no divām apbūvētām zemes vienībām  ar kopplatību 0,9010 ha, uz kura atrodas </w:t>
      </w:r>
      <w:r w:rsidR="008C294A">
        <w:rPr>
          <w:color w:val="auto"/>
        </w:rPr>
        <w:t>[..]</w:t>
      </w:r>
      <w:r w:rsidRPr="00F16035">
        <w:rPr>
          <w:color w:val="auto"/>
        </w:rPr>
        <w:t xml:space="preserve">, personas kods </w:t>
      </w:r>
      <w:r w:rsidR="008C294A">
        <w:rPr>
          <w:color w:val="auto"/>
        </w:rPr>
        <w:t>[..]</w:t>
      </w:r>
      <w:r w:rsidRPr="00F16035">
        <w:rPr>
          <w:color w:val="auto"/>
        </w:rPr>
        <w:t xml:space="preserve">, piederošas būves </w:t>
      </w:r>
      <w:r>
        <w:rPr>
          <w:color w:val="auto"/>
        </w:rPr>
        <w:t xml:space="preserve">ar adresi </w:t>
      </w:r>
      <w:r w:rsidRPr="00F16035">
        <w:rPr>
          <w:color w:val="auto"/>
        </w:rPr>
        <w:t xml:space="preserve">“Bērtulaiši”, Bukaišu pagasts, Dobeles novads. Īpašuma tiesības uz būvju īpašumu “Bērtulaiši”, Bukaišu pagasts, Dobeles novads, kadastra Nr.4656 503 0004, </w:t>
      </w:r>
      <w:r w:rsidR="008C294A">
        <w:rPr>
          <w:color w:val="auto"/>
        </w:rPr>
        <w:t>[..]</w:t>
      </w:r>
      <w:r w:rsidRPr="00F16035">
        <w:rPr>
          <w:color w:val="auto"/>
        </w:rPr>
        <w:t xml:space="preserve"> ir reģistrētas Zemgales rajona tiesas Bukaišu pagasta zemesgrāmatas nodalījumā Nr.100000591663 un uz būvju īpašumu “Bērtulaiši”, Bukaišu pagasts, Dobeles novads, kadastra numuru 4656 5003 0003 ir reģistrētas Zemgales rajona tiesas Bukaišu pagasta zemesgrāmatas nodalījumā Nr.100000591661. </w:t>
      </w:r>
    </w:p>
    <w:p w14:paraId="5EF36243" w14:textId="77777777" w:rsidR="0076655F" w:rsidRPr="00F16035" w:rsidRDefault="0076655F" w:rsidP="0076655F">
      <w:pPr>
        <w:pStyle w:val="NormalWeb"/>
        <w:spacing w:before="0" w:beforeAutospacing="0" w:after="0" w:afterAutospacing="0"/>
        <w:ind w:firstLine="284"/>
        <w:jc w:val="both"/>
      </w:pPr>
      <w:r w:rsidRPr="00F16035">
        <w:t>Ministru kabineta 19.06.2018. noteikumu Nr.350 „Publiskas personas zemes nomas un apbūves tiesības noteikumi” (turpmāk tekstā – Noteikumi) 7.punkts paredz, ka apbūvētu zemesgabalu iznomā tikai uz tā esošās būves īpašniekam, tiesiskajam valdītājam vai lietotājam, ja citos normatīvajos aktos nav noteikts citādi.</w:t>
      </w:r>
    </w:p>
    <w:p w14:paraId="3A0D7D95" w14:textId="77777777" w:rsidR="0076655F" w:rsidRPr="00F16035" w:rsidRDefault="0076655F" w:rsidP="0076655F">
      <w:pPr>
        <w:pStyle w:val="NormalWeb"/>
        <w:spacing w:before="0" w:beforeAutospacing="0" w:after="0" w:afterAutospacing="0"/>
        <w:ind w:firstLine="284"/>
        <w:jc w:val="both"/>
      </w:pPr>
      <w:r w:rsidRPr="00F16035">
        <w:t>Noteikumi 8.punkts paredz, ka par apbūvēta zemesgabala nomu var slēgt nomas līgumu. Nomas līgumu slēdz, ja iznomātājs ir pieņēmis lēmumu slēgt nomas līgumu vai to ir ierosinājis attiecīgās būves īpašnieks, tiesiskais valdītājs vai lietotājs, vai tā noslēgšanu nosaka citi normatīvie akti.</w:t>
      </w:r>
    </w:p>
    <w:p w14:paraId="32977D6B" w14:textId="77777777" w:rsidR="0076655F" w:rsidRPr="00F16035" w:rsidRDefault="0076655F" w:rsidP="0076655F">
      <w:pPr>
        <w:pStyle w:val="Style1"/>
        <w:ind w:right="0"/>
      </w:pPr>
      <w:r w:rsidRPr="00F16035">
        <w:t xml:space="preserve">Noteikumu 17.punkts paredz, ka apbūvēta zemesgabala nomas maksa gadā ir 1,5 % no zemesgabala kadastrālās vērtības, bet ne mazāka par 28 </w:t>
      </w:r>
      <w:r w:rsidRPr="00F16035">
        <w:rPr>
          <w:i/>
        </w:rPr>
        <w:t>euro</w:t>
      </w:r>
      <w:r w:rsidRPr="00F16035">
        <w:t>.</w:t>
      </w:r>
    </w:p>
    <w:p w14:paraId="78B345DD" w14:textId="77777777" w:rsidR="0076655F" w:rsidRPr="008616B8" w:rsidRDefault="0076655F" w:rsidP="0076655F">
      <w:pPr>
        <w:pStyle w:val="Default"/>
        <w:ind w:firstLine="284"/>
        <w:jc w:val="both"/>
        <w:rPr>
          <w:bCs/>
          <w:color w:val="auto"/>
        </w:rPr>
      </w:pPr>
      <w:r w:rsidRPr="00F16035">
        <w:rPr>
          <w:color w:val="auto"/>
        </w:rPr>
        <w:t xml:space="preserve">Ievērojot norādīto un papildus pamatojoties uz likuma “Par pašvaldībām” 21.panta pirmās daļas 27.punktu un Ministru kabineta 19.06.2018. noteikumu Nr. 350 „Publiskas personas zemes nomas un apbūves tiesības noteikumi”, atklāti balsojot: </w:t>
      </w:r>
      <w:r w:rsidRPr="00F92D95">
        <w:t>PAR</w:t>
      </w:r>
      <w:r w:rsidRPr="001E72C8">
        <w:t xml:space="preserve"> –</w:t>
      </w:r>
      <w:r>
        <w:t xml:space="preserve"> 19</w:t>
      </w:r>
      <w:r w:rsidRPr="001E72C8">
        <w:t xml:space="preserve"> (Ģirts Ante, </w:t>
      </w:r>
      <w:r w:rsidRPr="001E72C8">
        <w:rPr>
          <w:bCs/>
          <w:lang w:eastAsia="et-EE"/>
        </w:rPr>
        <w:t>Kristīne Briede</w:t>
      </w:r>
      <w:r>
        <w:rPr>
          <w:bCs/>
          <w:lang w:eastAsia="et-EE"/>
        </w:rPr>
        <w:t>,</w:t>
      </w:r>
      <w:r w:rsidRPr="001E72C8">
        <w:rPr>
          <w:bCs/>
          <w:lang w:eastAsia="et-EE"/>
        </w:rPr>
        <w:t xml:space="preserve"> Madara Darguža, Sarmīte Dude, Māris Feldmanis, Edgars Gaigalis, Ivars Gorskis, Gints Kaminskis, Linda Karloviča, Edgars Laimiņš, Sintija Liekniņa, Sanita Olševska, Andris Podvinskis, Viesturs Reinfelds</w:t>
      </w:r>
      <w:r>
        <w:rPr>
          <w:bCs/>
          <w:lang w:eastAsia="et-EE"/>
        </w:rPr>
        <w:t>,</w:t>
      </w:r>
      <w:r w:rsidRPr="001E72C8">
        <w:rPr>
          <w:bCs/>
          <w:lang w:eastAsia="et-EE"/>
        </w:rPr>
        <w:t xml:space="preserve"> Dace Reinika, Guntis Safranovičs, Andrejs Spridzāns, Ivars Stanga, Indra Špela</w:t>
      </w:r>
      <w:r w:rsidRPr="001E72C8">
        <w:t xml:space="preserve">), PRET – nav, ATTURAS – </w:t>
      </w:r>
      <w:r>
        <w:t>nav</w:t>
      </w:r>
      <w:r w:rsidRPr="00A134A1">
        <w:t xml:space="preserve">, </w:t>
      </w:r>
      <w:r w:rsidRPr="00F16035">
        <w:rPr>
          <w:bCs/>
          <w:color w:val="auto"/>
        </w:rPr>
        <w:t>Dobeles novada dome</w:t>
      </w:r>
      <w:r w:rsidRPr="00F16035">
        <w:rPr>
          <w:b/>
          <w:bCs/>
          <w:color w:val="auto"/>
        </w:rPr>
        <w:t xml:space="preserve"> </w:t>
      </w:r>
      <w:r w:rsidRPr="008616B8">
        <w:rPr>
          <w:bCs/>
          <w:color w:val="auto"/>
        </w:rPr>
        <w:t xml:space="preserve">NOLEMJ:  </w:t>
      </w:r>
    </w:p>
    <w:p w14:paraId="108C20E1" w14:textId="77777777" w:rsidR="0076655F" w:rsidRPr="00F16035" w:rsidRDefault="0076655F" w:rsidP="0076655F">
      <w:pPr>
        <w:pStyle w:val="Default"/>
        <w:ind w:firstLine="284"/>
        <w:jc w:val="both"/>
        <w:rPr>
          <w:color w:val="auto"/>
        </w:rPr>
      </w:pPr>
    </w:p>
    <w:p w14:paraId="6AD6194C" w14:textId="220B7DDC" w:rsidR="0076655F" w:rsidRPr="00F16035" w:rsidRDefault="0076655F" w:rsidP="00F13FBA">
      <w:pPr>
        <w:pStyle w:val="Default"/>
        <w:numPr>
          <w:ilvl w:val="0"/>
          <w:numId w:val="41"/>
        </w:numPr>
        <w:ind w:left="0" w:firstLine="284"/>
        <w:jc w:val="both"/>
      </w:pPr>
      <w:r w:rsidRPr="00F16035">
        <w:rPr>
          <w:color w:val="auto"/>
        </w:rPr>
        <w:t xml:space="preserve">Iznomāt pašvaldībai piekritīgo, apbūvēto zemes īpašumu “Bērtulaiši”, Bukaišu pagasts, Dobeles novads, kadastra Nr.4656 003 0034, 0,9010 ha kopplatībā, </w:t>
      </w:r>
      <w:r w:rsidR="008C294A">
        <w:rPr>
          <w:color w:val="auto"/>
        </w:rPr>
        <w:t>[..]</w:t>
      </w:r>
      <w:r w:rsidRPr="00F16035">
        <w:rPr>
          <w:color w:val="auto"/>
        </w:rPr>
        <w:t xml:space="preserve">, personas kods </w:t>
      </w:r>
      <w:r w:rsidR="008C294A">
        <w:rPr>
          <w:color w:val="auto"/>
        </w:rPr>
        <w:t>[..]</w:t>
      </w:r>
      <w:r w:rsidRPr="00F16035">
        <w:rPr>
          <w:color w:val="auto"/>
        </w:rPr>
        <w:t>, nosakot:</w:t>
      </w:r>
    </w:p>
    <w:p w14:paraId="32957657" w14:textId="77777777" w:rsidR="0076655F" w:rsidRPr="00F16035" w:rsidRDefault="0076655F" w:rsidP="00F13FBA">
      <w:pPr>
        <w:pStyle w:val="Default"/>
        <w:numPr>
          <w:ilvl w:val="1"/>
          <w:numId w:val="41"/>
        </w:numPr>
        <w:ind w:hanging="436"/>
        <w:jc w:val="both"/>
      </w:pPr>
      <w:r w:rsidRPr="00F16035">
        <w:rPr>
          <w:color w:val="auto"/>
        </w:rPr>
        <w:t>zemes vienības izmantošanas mērķi – ēku (būvju) uzturēšana;</w:t>
      </w:r>
    </w:p>
    <w:p w14:paraId="2AE9B9A7" w14:textId="77777777" w:rsidR="0076655F" w:rsidRPr="00F16035" w:rsidRDefault="0076655F" w:rsidP="00F13FBA">
      <w:pPr>
        <w:pStyle w:val="Default"/>
        <w:numPr>
          <w:ilvl w:val="1"/>
          <w:numId w:val="41"/>
        </w:numPr>
        <w:ind w:hanging="436"/>
        <w:jc w:val="both"/>
      </w:pPr>
      <w:r w:rsidRPr="00F16035">
        <w:t>nomas līguma termiņu - 10 (desmit) gad</w:t>
      </w:r>
      <w:r w:rsidRPr="00F16035">
        <w:rPr>
          <w:color w:val="auto"/>
        </w:rPr>
        <w:t>i;</w:t>
      </w:r>
    </w:p>
    <w:p w14:paraId="63841189" w14:textId="77777777" w:rsidR="0076655F" w:rsidRPr="00F16035" w:rsidRDefault="0076655F" w:rsidP="00F13FBA">
      <w:pPr>
        <w:pStyle w:val="Default"/>
        <w:numPr>
          <w:ilvl w:val="1"/>
          <w:numId w:val="41"/>
        </w:numPr>
        <w:ind w:left="0" w:firstLine="284"/>
        <w:jc w:val="both"/>
      </w:pPr>
      <w:r w:rsidRPr="00F16035">
        <w:t xml:space="preserve"> </w:t>
      </w:r>
      <w:r w:rsidRPr="00F16035">
        <w:rPr>
          <w:shd w:val="clear" w:color="auto" w:fill="FFFFFF"/>
        </w:rPr>
        <w:t xml:space="preserve">nomas maksu </w:t>
      </w:r>
      <w:r w:rsidRPr="00F16035">
        <w:t>1,5 % apmērā no zemes vienības kadastrālās vērtības</w:t>
      </w:r>
      <w:r w:rsidRPr="00F16035">
        <w:rPr>
          <w:shd w:val="clear" w:color="auto" w:fill="FFFFFF"/>
        </w:rPr>
        <w:t xml:space="preserve"> gadā (neieskaitot  PVN), bet ne mazāk kā </w:t>
      </w:r>
      <w:r w:rsidRPr="00F16035">
        <w:t xml:space="preserve">par </w:t>
      </w:r>
      <w:r w:rsidRPr="00F16035">
        <w:rPr>
          <w:color w:val="auto"/>
        </w:rPr>
        <w:t xml:space="preserve">28 </w:t>
      </w:r>
      <w:r w:rsidRPr="00F16035">
        <w:rPr>
          <w:i/>
          <w:color w:val="auto"/>
        </w:rPr>
        <w:t>euro</w:t>
      </w:r>
      <w:r w:rsidRPr="00F16035">
        <w:rPr>
          <w:color w:val="auto"/>
        </w:rPr>
        <w:t>, neskaitot PVN</w:t>
      </w:r>
      <w:r>
        <w:rPr>
          <w:color w:val="auto"/>
        </w:rPr>
        <w:t>;</w:t>
      </w:r>
    </w:p>
    <w:p w14:paraId="5CA194C0" w14:textId="77777777" w:rsidR="0076655F" w:rsidRPr="00F16035" w:rsidRDefault="0076655F" w:rsidP="00F13FBA">
      <w:pPr>
        <w:pStyle w:val="Default"/>
        <w:numPr>
          <w:ilvl w:val="1"/>
          <w:numId w:val="41"/>
        </w:numPr>
        <w:ind w:left="0" w:firstLine="284"/>
        <w:jc w:val="both"/>
      </w:pPr>
      <w:r w:rsidRPr="00F16035">
        <w:rPr>
          <w:color w:val="auto"/>
        </w:rPr>
        <w:lastRenderedPageBreak/>
        <w:t>Nomnieks papildus nomas maksai maksā PVN un nekustamā īpašuma nodokli.</w:t>
      </w:r>
    </w:p>
    <w:p w14:paraId="3DD47DBD" w14:textId="77777777" w:rsidR="0076655F" w:rsidRPr="00F16035" w:rsidRDefault="0076655F" w:rsidP="00F13FBA">
      <w:pPr>
        <w:pStyle w:val="Default"/>
        <w:numPr>
          <w:ilvl w:val="0"/>
          <w:numId w:val="41"/>
        </w:numPr>
        <w:ind w:left="0" w:firstLine="284"/>
        <w:jc w:val="both"/>
      </w:pPr>
      <w:r w:rsidRPr="00F16035">
        <w:t xml:space="preserve">Uzdot Tērvetes administrācijas nekustamo īpašumu speciālistei Andrai Šafarei veikt lēmumam un </w:t>
      </w:r>
      <w:r w:rsidRPr="00F16035">
        <w:rPr>
          <w:color w:val="auto"/>
        </w:rPr>
        <w:t xml:space="preserve">Ministru kabineta 19.06.2018. noteikumiem Nr.350 „Publiskas personas zemes nomas un apbūves tiesības noteikumi ” </w:t>
      </w:r>
      <w:r w:rsidRPr="00F16035">
        <w:t>atbilstoša zemes nomas līguma projekta sagatavošanu</w:t>
      </w:r>
      <w:r>
        <w:t>.</w:t>
      </w:r>
    </w:p>
    <w:p w14:paraId="1BE89C65" w14:textId="77777777" w:rsidR="0076655F" w:rsidRPr="00F16035" w:rsidRDefault="0076655F" w:rsidP="00F13FBA">
      <w:pPr>
        <w:pStyle w:val="Default"/>
        <w:numPr>
          <w:ilvl w:val="0"/>
          <w:numId w:val="41"/>
        </w:numPr>
        <w:ind w:left="0" w:firstLine="284"/>
        <w:jc w:val="both"/>
      </w:pPr>
      <w:r w:rsidRPr="00F16035">
        <w:t xml:space="preserve">Pilnvarot Dobeles novada pašvaldības Tērvetes administrācijas vadītāju Māri Berlandu noslēgt lēmumam un </w:t>
      </w:r>
      <w:r w:rsidRPr="00F16035">
        <w:rPr>
          <w:color w:val="auto"/>
        </w:rPr>
        <w:t xml:space="preserve">Ministru kabineta 19.06.2018. noteikumiem Nr.350 „Publiskas personas zemes nomas un apbūves tiesības noteikumi” </w:t>
      </w:r>
      <w:r w:rsidRPr="00F16035">
        <w:t>atbilstošu zemes nomas līgumu un veikt lēmuma izpildes kontroli.</w:t>
      </w:r>
    </w:p>
    <w:p w14:paraId="45C49546" w14:textId="77777777" w:rsidR="0076655F" w:rsidRPr="00F16035" w:rsidRDefault="0076655F" w:rsidP="00F13FBA">
      <w:pPr>
        <w:pStyle w:val="ListParagraph"/>
        <w:widowControl/>
        <w:numPr>
          <w:ilvl w:val="0"/>
          <w:numId w:val="41"/>
        </w:numPr>
        <w:suppressAutoHyphens w:val="0"/>
        <w:ind w:left="0" w:firstLine="284"/>
        <w:contextualSpacing/>
        <w:jc w:val="both"/>
      </w:pPr>
      <w:r w:rsidRPr="00F16035">
        <w:t>Lēmumu var pārsūdzēt Administratīvajā rajona tiesā, viena mēneša laikā no tā spēkā stāšanās dienas.</w:t>
      </w:r>
    </w:p>
    <w:p w14:paraId="219F7C51" w14:textId="77777777" w:rsidR="0076655F" w:rsidRDefault="0076655F" w:rsidP="0076655F">
      <w:pPr>
        <w:jc w:val="both"/>
      </w:pPr>
    </w:p>
    <w:p w14:paraId="7E70F9C0" w14:textId="77777777" w:rsidR="0076655F" w:rsidRDefault="0076655F" w:rsidP="0076655F">
      <w:pPr>
        <w:jc w:val="both"/>
      </w:pPr>
    </w:p>
    <w:p w14:paraId="4F2A4225" w14:textId="77777777" w:rsidR="0076655F" w:rsidRPr="00F16035" w:rsidRDefault="0076655F" w:rsidP="0076655F">
      <w:pPr>
        <w:jc w:val="both"/>
      </w:pPr>
      <w:r w:rsidRPr="00F16035">
        <w:t xml:space="preserve">Domes priekšsēdētājs </w:t>
      </w:r>
      <w:r w:rsidRPr="00F16035">
        <w:tab/>
      </w:r>
      <w:r w:rsidRPr="00F16035">
        <w:tab/>
      </w:r>
      <w:r w:rsidRPr="00F16035">
        <w:tab/>
      </w:r>
      <w:r w:rsidRPr="00F16035">
        <w:tab/>
      </w:r>
      <w:r w:rsidRPr="00F16035">
        <w:tab/>
      </w:r>
      <w:r w:rsidRPr="00F16035">
        <w:tab/>
      </w:r>
      <w:r w:rsidRPr="00F16035">
        <w:tab/>
      </w:r>
      <w:r w:rsidRPr="00F16035">
        <w:tab/>
      </w:r>
      <w:r w:rsidRPr="00F16035">
        <w:tab/>
        <w:t>I.Gorskis</w:t>
      </w:r>
    </w:p>
    <w:p w14:paraId="233867F9" w14:textId="77777777" w:rsidR="0076655F" w:rsidRPr="00F16035" w:rsidRDefault="0076655F" w:rsidP="0076655F">
      <w:pPr>
        <w:jc w:val="center"/>
        <w:rPr>
          <w:b/>
        </w:rPr>
      </w:pPr>
    </w:p>
    <w:p w14:paraId="45F98FD4" w14:textId="77777777" w:rsidR="0076655F" w:rsidRDefault="0076655F" w:rsidP="0076655F">
      <w:r>
        <w:br w:type="page"/>
      </w:r>
    </w:p>
    <w:p w14:paraId="120F7FBA" w14:textId="77777777" w:rsidR="0076655F" w:rsidRPr="004E32AF" w:rsidRDefault="0076655F" w:rsidP="0076655F">
      <w:pPr>
        <w:tabs>
          <w:tab w:val="left" w:pos="-24212"/>
        </w:tabs>
        <w:jc w:val="center"/>
        <w:rPr>
          <w:sz w:val="20"/>
          <w:szCs w:val="20"/>
        </w:rPr>
      </w:pPr>
      <w:r w:rsidRPr="004E32AF">
        <w:rPr>
          <w:noProof/>
          <w:sz w:val="20"/>
          <w:szCs w:val="20"/>
        </w:rPr>
        <w:lastRenderedPageBreak/>
        <w:drawing>
          <wp:inline distT="0" distB="0" distL="0" distR="0" wp14:anchorId="0736E6D8" wp14:editId="6042B260">
            <wp:extent cx="676275" cy="752475"/>
            <wp:effectExtent l="0" t="0" r="9525" b="9525"/>
            <wp:docPr id="134"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77A3AF86" w14:textId="77777777" w:rsidR="0076655F" w:rsidRPr="004E32AF" w:rsidRDefault="0076655F" w:rsidP="0076655F">
      <w:pPr>
        <w:pStyle w:val="Header"/>
        <w:jc w:val="center"/>
        <w:rPr>
          <w:sz w:val="20"/>
        </w:rPr>
      </w:pPr>
      <w:r w:rsidRPr="004E32AF">
        <w:rPr>
          <w:sz w:val="20"/>
        </w:rPr>
        <w:t>LATVIJAS REPUBLIKA</w:t>
      </w:r>
    </w:p>
    <w:p w14:paraId="5D91A748" w14:textId="77777777" w:rsidR="0076655F" w:rsidRPr="004E32AF" w:rsidRDefault="0076655F" w:rsidP="0076655F">
      <w:pPr>
        <w:pStyle w:val="Header"/>
        <w:jc w:val="center"/>
        <w:rPr>
          <w:b/>
          <w:sz w:val="32"/>
          <w:szCs w:val="32"/>
        </w:rPr>
      </w:pPr>
      <w:r w:rsidRPr="004E32AF">
        <w:rPr>
          <w:b/>
          <w:sz w:val="32"/>
          <w:szCs w:val="32"/>
        </w:rPr>
        <w:t>DOBELES NOVADA DOME</w:t>
      </w:r>
    </w:p>
    <w:p w14:paraId="37CB5BE2" w14:textId="77777777" w:rsidR="0076655F" w:rsidRPr="004E32AF" w:rsidRDefault="0076655F" w:rsidP="0076655F">
      <w:pPr>
        <w:pStyle w:val="Header"/>
        <w:jc w:val="center"/>
        <w:rPr>
          <w:sz w:val="16"/>
          <w:szCs w:val="16"/>
        </w:rPr>
      </w:pPr>
      <w:r w:rsidRPr="004E32AF">
        <w:rPr>
          <w:sz w:val="16"/>
          <w:szCs w:val="16"/>
        </w:rPr>
        <w:t>Brīvības iela 17, Dobele, Dobeles novads, LV-3701</w:t>
      </w:r>
    </w:p>
    <w:p w14:paraId="0F90C811" w14:textId="77777777" w:rsidR="0076655F" w:rsidRPr="004E32AF" w:rsidRDefault="0076655F" w:rsidP="0076655F">
      <w:pPr>
        <w:pStyle w:val="Header"/>
        <w:pBdr>
          <w:bottom w:val="double" w:sz="6" w:space="1" w:color="auto"/>
        </w:pBdr>
        <w:jc w:val="center"/>
        <w:rPr>
          <w:color w:val="000000"/>
          <w:sz w:val="16"/>
          <w:szCs w:val="16"/>
        </w:rPr>
      </w:pPr>
      <w:r w:rsidRPr="004E32AF">
        <w:rPr>
          <w:sz w:val="16"/>
          <w:szCs w:val="16"/>
        </w:rPr>
        <w:t xml:space="preserve">Tālr. 63707269, 63700137, 63720940, e-pasts </w:t>
      </w:r>
      <w:hyperlink r:id="rId37" w:history="1">
        <w:r w:rsidRPr="004E32AF">
          <w:rPr>
            <w:rStyle w:val="Hyperlink"/>
            <w:rFonts w:eastAsia="Calibri"/>
            <w:color w:val="000000"/>
            <w:sz w:val="16"/>
            <w:szCs w:val="16"/>
          </w:rPr>
          <w:t>dome@dobele.lv</w:t>
        </w:r>
      </w:hyperlink>
    </w:p>
    <w:p w14:paraId="4057FB48" w14:textId="77777777" w:rsidR="0076655F" w:rsidRPr="004E32AF" w:rsidRDefault="0076655F" w:rsidP="0076655F">
      <w:pPr>
        <w:jc w:val="center"/>
        <w:rPr>
          <w:b/>
        </w:rPr>
      </w:pPr>
    </w:p>
    <w:p w14:paraId="0A4FE176" w14:textId="77777777" w:rsidR="0076655F" w:rsidRPr="004E32AF" w:rsidRDefault="0076655F" w:rsidP="0076655F">
      <w:pPr>
        <w:jc w:val="center"/>
        <w:rPr>
          <w:b/>
        </w:rPr>
      </w:pPr>
      <w:r w:rsidRPr="004E32AF">
        <w:rPr>
          <w:b/>
        </w:rPr>
        <w:t>LĒMUMS</w:t>
      </w:r>
    </w:p>
    <w:p w14:paraId="3589195A" w14:textId="77777777" w:rsidR="0076655F" w:rsidRPr="004E32AF" w:rsidRDefault="0076655F" w:rsidP="0076655F">
      <w:pPr>
        <w:jc w:val="center"/>
        <w:rPr>
          <w:b/>
        </w:rPr>
      </w:pPr>
      <w:r w:rsidRPr="004E32AF">
        <w:rPr>
          <w:b/>
        </w:rPr>
        <w:t>Dobelē</w:t>
      </w:r>
    </w:p>
    <w:p w14:paraId="679E4EFC" w14:textId="77777777" w:rsidR="0076655F" w:rsidRPr="004E32AF" w:rsidRDefault="0076655F" w:rsidP="0076655F">
      <w:pPr>
        <w:tabs>
          <w:tab w:val="left" w:pos="-18092"/>
        </w:tabs>
        <w:ind w:left="360"/>
        <w:jc w:val="both"/>
        <w:rPr>
          <w:b/>
        </w:rPr>
      </w:pPr>
    </w:p>
    <w:p w14:paraId="3F4909B7" w14:textId="77777777" w:rsidR="0076655F" w:rsidRDefault="0076655F" w:rsidP="0076655F">
      <w:pPr>
        <w:tabs>
          <w:tab w:val="left" w:pos="-18092"/>
        </w:tabs>
        <w:ind w:left="360"/>
        <w:jc w:val="both"/>
        <w:rPr>
          <w:b/>
        </w:rPr>
      </w:pPr>
      <w:r w:rsidRPr="004E32AF">
        <w:rPr>
          <w:b/>
        </w:rPr>
        <w:t>2021.gada 2</w:t>
      </w:r>
      <w:r>
        <w:rPr>
          <w:b/>
        </w:rPr>
        <w:t>5</w:t>
      </w:r>
      <w:r w:rsidRPr="004E32AF">
        <w:rPr>
          <w:b/>
          <w:lang w:eastAsia="ar-SA"/>
        </w:rPr>
        <w:t>.</w:t>
      </w:r>
      <w:r>
        <w:rPr>
          <w:b/>
          <w:lang w:eastAsia="ar-SA"/>
        </w:rPr>
        <w:t>novembrī</w:t>
      </w:r>
      <w:r w:rsidRPr="004E32AF">
        <w:rPr>
          <w:b/>
          <w:lang w:eastAsia="ar-SA"/>
        </w:rPr>
        <w:tab/>
      </w:r>
      <w:r w:rsidRPr="004E32AF">
        <w:rPr>
          <w:b/>
        </w:rPr>
        <w:tab/>
      </w:r>
      <w:r w:rsidRPr="004E32AF">
        <w:rPr>
          <w:b/>
        </w:rPr>
        <w:tab/>
      </w:r>
      <w:r w:rsidRPr="004E32AF">
        <w:rPr>
          <w:b/>
        </w:rPr>
        <w:tab/>
      </w:r>
      <w:r w:rsidRPr="004E32AF">
        <w:rPr>
          <w:b/>
        </w:rPr>
        <w:tab/>
      </w:r>
      <w:r w:rsidRPr="004E32AF">
        <w:rPr>
          <w:b/>
        </w:rPr>
        <w:tab/>
      </w:r>
      <w:r w:rsidRPr="004E32AF">
        <w:rPr>
          <w:b/>
        </w:rPr>
        <w:tab/>
      </w:r>
      <w:r w:rsidRPr="004E32AF">
        <w:rPr>
          <w:b/>
        </w:rPr>
        <w:tab/>
        <w:t>Nr.</w:t>
      </w:r>
      <w:r>
        <w:rPr>
          <w:b/>
        </w:rPr>
        <w:t>266</w:t>
      </w:r>
      <w:r w:rsidRPr="004E32AF">
        <w:rPr>
          <w:b/>
        </w:rPr>
        <w:t>/</w:t>
      </w:r>
      <w:r>
        <w:rPr>
          <w:b/>
        </w:rPr>
        <w:t>16</w:t>
      </w:r>
    </w:p>
    <w:p w14:paraId="70068818" w14:textId="77777777" w:rsidR="0076655F" w:rsidRPr="0097691F" w:rsidRDefault="0076655F" w:rsidP="0076655F">
      <w:pPr>
        <w:pStyle w:val="Header"/>
        <w:jc w:val="right"/>
        <w:rPr>
          <w:color w:val="000000"/>
        </w:rPr>
      </w:pPr>
      <w:r w:rsidRPr="0097691F">
        <w:rPr>
          <w:color w:val="000000"/>
        </w:rPr>
        <w:t>(prot.Nr</w:t>
      </w:r>
      <w:r>
        <w:rPr>
          <w:color w:val="000000"/>
        </w:rPr>
        <w:t>.16, 22.</w:t>
      </w:r>
      <w:r w:rsidRPr="0097691F">
        <w:rPr>
          <w:color w:val="000000"/>
        </w:rPr>
        <w:t>§)</w:t>
      </w:r>
    </w:p>
    <w:p w14:paraId="45A00006" w14:textId="77777777" w:rsidR="0076655F" w:rsidRPr="004E32AF" w:rsidRDefault="0076655F" w:rsidP="0076655F">
      <w:pPr>
        <w:tabs>
          <w:tab w:val="left" w:pos="-18092"/>
        </w:tabs>
        <w:ind w:left="360"/>
        <w:jc w:val="both"/>
        <w:rPr>
          <w:b/>
        </w:rPr>
      </w:pPr>
    </w:p>
    <w:p w14:paraId="262DB109" w14:textId="77777777" w:rsidR="0076655F" w:rsidRPr="00F406CD" w:rsidRDefault="0076655F" w:rsidP="0076655F">
      <w:pPr>
        <w:jc w:val="center"/>
        <w:rPr>
          <w:b/>
          <w:u w:val="single"/>
        </w:rPr>
      </w:pPr>
      <w:r w:rsidRPr="00F406CD">
        <w:rPr>
          <w:b/>
          <w:u w:val="single"/>
        </w:rPr>
        <w:t>Par Dobeles novada pašvaldības mantas ieguldīšanu</w:t>
      </w:r>
      <w:r>
        <w:rPr>
          <w:b/>
          <w:u w:val="single"/>
        </w:rPr>
        <w:t xml:space="preserve"> </w:t>
      </w:r>
      <w:r w:rsidRPr="00F406CD">
        <w:rPr>
          <w:b/>
          <w:u w:val="single"/>
        </w:rPr>
        <w:t>SIA „</w:t>
      </w:r>
      <w:r>
        <w:rPr>
          <w:b/>
          <w:u w:val="single"/>
        </w:rPr>
        <w:t>Dobeles un apkārtnes slimnīca</w:t>
      </w:r>
      <w:r w:rsidRPr="00F406CD">
        <w:rPr>
          <w:b/>
          <w:u w:val="single"/>
        </w:rPr>
        <w:t>” pamatkapitālā</w:t>
      </w:r>
    </w:p>
    <w:p w14:paraId="41ED6B5B" w14:textId="77777777" w:rsidR="0076655F" w:rsidRPr="00F406CD" w:rsidRDefault="0076655F" w:rsidP="0076655F"/>
    <w:p w14:paraId="4C3C47AB" w14:textId="77777777" w:rsidR="0076655F" w:rsidRPr="00F406CD" w:rsidRDefault="0076655F" w:rsidP="0076655F">
      <w:pPr>
        <w:jc w:val="both"/>
      </w:pPr>
      <w:r w:rsidRPr="00F406CD">
        <w:tab/>
        <w:t>Saskaņā ar likuma „Par pašvaldībām” 14. panta pirmās daļas 1. punktu, Publiskas personas mantas atsavināšanas likuma 3. panta pirmās daļas 4. punktu, Publiskas personas kapitāla daļu un kapitālsabiedrību pārvaldības likuma 63. panta pirmās daļas 1. punktu</w:t>
      </w:r>
      <w:r>
        <w:t>,</w:t>
      </w:r>
      <w:r w:rsidRPr="00F406CD">
        <w:t xml:space="preserve"> Komerclikuma 197. panta pirmās daļas 1. punktu</w:t>
      </w:r>
      <w:r>
        <w:t xml:space="preserve">, un ņemot vērā </w:t>
      </w:r>
      <w:r w:rsidRPr="004E32AF">
        <w:t>SIA “INTERBALTIJA” 2021.gada 1</w:t>
      </w:r>
      <w:r>
        <w:t>2</w:t>
      </w:r>
      <w:r w:rsidRPr="004E32AF">
        <w:t>.</w:t>
      </w:r>
      <w:r>
        <w:t>jūlijā</w:t>
      </w:r>
      <w:r w:rsidRPr="004E32AF">
        <w:t xml:space="preserve"> noteikt</w:t>
      </w:r>
      <w:r>
        <w:t>o</w:t>
      </w:r>
      <w:r w:rsidRPr="004E32AF">
        <w:t xml:space="preserve"> nekustamā īpašuma iespējam</w:t>
      </w:r>
      <w:r>
        <w:t>o</w:t>
      </w:r>
      <w:r w:rsidRPr="004E32AF">
        <w:t xml:space="preserve"> tirgus vērtīb</w:t>
      </w:r>
      <w:r>
        <w:t>u</w:t>
      </w:r>
      <w:r w:rsidRPr="004E32AF">
        <w:t xml:space="preserve"> </w:t>
      </w:r>
      <w:r>
        <w:t>14200</w:t>
      </w:r>
      <w:r w:rsidRPr="004E32AF">
        <w:t xml:space="preserve"> EUR, atbilstoši </w:t>
      </w:r>
      <w:hyperlink r:id="rId38" w:tgtFrame="_blank" w:history="1">
        <w:r w:rsidRPr="004E32AF">
          <w:t>Standartizācijas likumā</w:t>
        </w:r>
      </w:hyperlink>
      <w:r w:rsidRPr="004E32AF">
        <w:t xml:space="preserve"> paredzētajā kārtībā apstiprinātajiem īpašuma vērtēšanas standartiem</w:t>
      </w:r>
      <w:r>
        <w:t>,</w:t>
      </w:r>
      <w:r w:rsidRPr="004E32AF">
        <w:t xml:space="preserve"> </w:t>
      </w:r>
      <w:r w:rsidRPr="00A134A1">
        <w:t xml:space="preserve">atklāti balsojot: </w:t>
      </w:r>
      <w:r w:rsidRPr="00F92D95">
        <w:t>PAR</w:t>
      </w:r>
      <w:r w:rsidRPr="001E72C8">
        <w:t xml:space="preserve"> –</w:t>
      </w:r>
      <w:r>
        <w:t xml:space="preserve"> 19</w:t>
      </w:r>
      <w:r w:rsidRPr="001E72C8">
        <w:t xml:space="preserve"> (Ģirts Ante, </w:t>
      </w:r>
      <w:r w:rsidRPr="001E72C8">
        <w:rPr>
          <w:bCs/>
          <w:lang w:eastAsia="et-EE"/>
        </w:rPr>
        <w:t>Kristīne Briede</w:t>
      </w:r>
      <w:r>
        <w:rPr>
          <w:bCs/>
          <w:lang w:eastAsia="et-EE"/>
        </w:rPr>
        <w:t>,</w:t>
      </w:r>
      <w:r w:rsidRPr="001E72C8">
        <w:rPr>
          <w:bCs/>
          <w:lang w:eastAsia="et-EE"/>
        </w:rPr>
        <w:t xml:space="preserve"> Madara Darguža, Sarmīte Dude, Māris Feldmanis, Edgars Gaigalis, Ivars Gorskis, Gints Kaminskis, Linda Karloviča, Edgars Laimiņš, Sintija Liekniņa, Sanita Olševska, Andris Podvinskis, Viesturs Reinfelds</w:t>
      </w:r>
      <w:r>
        <w:rPr>
          <w:bCs/>
          <w:lang w:eastAsia="et-EE"/>
        </w:rPr>
        <w:t>,</w:t>
      </w:r>
      <w:r w:rsidRPr="001E72C8">
        <w:rPr>
          <w:bCs/>
          <w:lang w:eastAsia="et-EE"/>
        </w:rPr>
        <w:t xml:space="preserve"> Dace Reinika, Guntis Safranovičs, Andrejs Spridzāns, Ivars Stanga, Indra Špela</w:t>
      </w:r>
      <w:r w:rsidRPr="001E72C8">
        <w:t xml:space="preserve">), PRET – nav, ATTURAS – </w:t>
      </w:r>
      <w:r>
        <w:t>nav</w:t>
      </w:r>
      <w:r w:rsidRPr="00A134A1">
        <w:t xml:space="preserve">, </w:t>
      </w:r>
      <w:r w:rsidRPr="00F406CD">
        <w:t>Dobeles novada dome NOLEMJ:</w:t>
      </w:r>
    </w:p>
    <w:p w14:paraId="3F963B25" w14:textId="77777777" w:rsidR="0076655F" w:rsidRPr="00F406CD" w:rsidRDefault="0076655F" w:rsidP="0076655F">
      <w:pPr>
        <w:jc w:val="both"/>
      </w:pPr>
    </w:p>
    <w:p w14:paraId="0167D3FC" w14:textId="77777777" w:rsidR="0076655F" w:rsidRPr="00287F96" w:rsidRDefault="0076655F" w:rsidP="00F13FBA">
      <w:pPr>
        <w:numPr>
          <w:ilvl w:val="0"/>
          <w:numId w:val="19"/>
        </w:numPr>
        <w:ind w:left="360"/>
        <w:jc w:val="both"/>
      </w:pPr>
      <w:r w:rsidRPr="00287F96">
        <w:t>IEGULDĪT SIA „Dobeles un apkārtnes slimnīca” pamatkapitālā Dobeles novada pašvaldības dzīvokļa īpašumu – Meža prospektā 4 -55, Dobelē, Dobeles novadā ar kadastra Nr.4601 900 3033, 58,3 kv.m. platībā un 584/38610 domājamās daļas no daudzdzīvokļu mājas un zemes gabala (saskaņā ar pielikumu), kurš reģistrēts Zemgales rajona tiesas Dobeles pilsētas zemesgrāmatas nodalījumā Nr.690-55, ar vērtību 14 200 EUR, pretī saņemot 14200 jaunu daļu.</w:t>
      </w:r>
    </w:p>
    <w:p w14:paraId="073C2059" w14:textId="77777777" w:rsidR="0076655F" w:rsidRPr="00287F96" w:rsidRDefault="0076655F" w:rsidP="0076655F">
      <w:pPr>
        <w:jc w:val="both"/>
      </w:pPr>
    </w:p>
    <w:p w14:paraId="28B1B9D8" w14:textId="77777777" w:rsidR="0076655F" w:rsidRPr="002D78F7" w:rsidRDefault="0076655F" w:rsidP="00F13FBA">
      <w:pPr>
        <w:pStyle w:val="ListParagraph"/>
        <w:widowControl/>
        <w:numPr>
          <w:ilvl w:val="0"/>
          <w:numId w:val="19"/>
        </w:numPr>
        <w:suppressAutoHyphens w:val="0"/>
        <w:ind w:left="284" w:hanging="284"/>
        <w:contextualSpacing/>
        <w:jc w:val="both"/>
        <w:rPr>
          <w:rFonts w:eastAsia="Times New Roman"/>
        </w:rPr>
      </w:pPr>
      <w:r w:rsidRPr="00287F96">
        <w:rPr>
          <w:rFonts w:eastAsia="Times New Roman"/>
        </w:rPr>
        <w:t xml:space="preserve">Dobeles novada pašvaldības grāmatvedībai izslēgt no bilances lēmuma 1. punktā minēto </w:t>
      </w:r>
      <w:r w:rsidRPr="002D78F7">
        <w:rPr>
          <w:rFonts w:eastAsia="Times New Roman"/>
        </w:rPr>
        <w:t xml:space="preserve">īpašumu. </w:t>
      </w:r>
    </w:p>
    <w:p w14:paraId="45336BB2" w14:textId="77777777" w:rsidR="0076655F" w:rsidRPr="002D78F7" w:rsidRDefault="0076655F" w:rsidP="0076655F">
      <w:pPr>
        <w:pStyle w:val="ListParagraph"/>
        <w:ind w:left="284" w:hanging="284"/>
        <w:rPr>
          <w:rFonts w:eastAsia="Times New Roman"/>
        </w:rPr>
      </w:pPr>
    </w:p>
    <w:p w14:paraId="60B77426" w14:textId="77777777" w:rsidR="0076655F" w:rsidRPr="002D78F7" w:rsidRDefault="0076655F" w:rsidP="00F13FBA">
      <w:pPr>
        <w:pStyle w:val="ListParagraph"/>
        <w:widowControl/>
        <w:numPr>
          <w:ilvl w:val="0"/>
          <w:numId w:val="19"/>
        </w:numPr>
        <w:suppressAutoHyphens w:val="0"/>
        <w:ind w:left="284" w:hanging="284"/>
        <w:contextualSpacing/>
        <w:jc w:val="both"/>
        <w:rPr>
          <w:rFonts w:eastAsia="Times New Roman"/>
        </w:rPr>
      </w:pPr>
      <w:r>
        <w:rPr>
          <w:rFonts w:eastAsia="Times New Roman"/>
        </w:rPr>
        <w:t>Kontroli par lēmuma izpildi uzdot novada domes priekšsēdētājam Ivaram Gorskim.</w:t>
      </w:r>
    </w:p>
    <w:p w14:paraId="78EFCE49" w14:textId="77777777" w:rsidR="0076655F" w:rsidRDefault="0076655F" w:rsidP="0076655F">
      <w:pPr>
        <w:jc w:val="both"/>
      </w:pPr>
    </w:p>
    <w:p w14:paraId="22C9C9B9" w14:textId="77777777" w:rsidR="0076655F" w:rsidRDefault="0076655F" w:rsidP="0076655F">
      <w:pPr>
        <w:ind w:right="-694"/>
        <w:jc w:val="both"/>
      </w:pPr>
    </w:p>
    <w:p w14:paraId="324C73C8" w14:textId="77777777" w:rsidR="0076655F" w:rsidRDefault="0076655F" w:rsidP="0076655F">
      <w:pPr>
        <w:ind w:right="-694"/>
        <w:jc w:val="both"/>
      </w:pPr>
    </w:p>
    <w:p w14:paraId="3A0294A0" w14:textId="77777777" w:rsidR="0076655F" w:rsidRPr="004E32AF" w:rsidRDefault="0076655F" w:rsidP="0076655F">
      <w:pPr>
        <w:ind w:right="-694"/>
        <w:jc w:val="both"/>
      </w:pPr>
      <w:r w:rsidRPr="004E32AF">
        <w:t>Domes priekšsēdētājs</w:t>
      </w:r>
      <w:r>
        <w:tab/>
      </w:r>
      <w:r>
        <w:tab/>
      </w:r>
      <w:r>
        <w:tab/>
      </w:r>
      <w:r>
        <w:tab/>
      </w:r>
      <w:r>
        <w:tab/>
      </w:r>
      <w:r>
        <w:tab/>
      </w:r>
      <w:r>
        <w:tab/>
      </w:r>
      <w:r>
        <w:tab/>
      </w:r>
      <w:r>
        <w:tab/>
      </w:r>
      <w:r w:rsidRPr="004E32AF">
        <w:t>I.Gorskis</w:t>
      </w:r>
    </w:p>
    <w:p w14:paraId="100C9738" w14:textId="77777777" w:rsidR="0076655F" w:rsidRPr="004E32AF" w:rsidRDefault="0076655F" w:rsidP="0076655F">
      <w:pPr>
        <w:suppressAutoHyphens/>
        <w:ind w:right="-694"/>
        <w:rPr>
          <w:lang w:eastAsia="ar-SA"/>
        </w:rPr>
      </w:pPr>
    </w:p>
    <w:p w14:paraId="4E11F1B2" w14:textId="77777777" w:rsidR="0076655F" w:rsidRPr="004E32AF" w:rsidRDefault="0076655F" w:rsidP="0076655F">
      <w:pPr>
        <w:suppressAutoHyphens/>
        <w:ind w:right="-694"/>
        <w:rPr>
          <w:lang w:eastAsia="ar-SA"/>
        </w:rPr>
      </w:pPr>
    </w:p>
    <w:p w14:paraId="217215E7" w14:textId="77777777" w:rsidR="0076655F" w:rsidRDefault="0076655F" w:rsidP="0076655F">
      <w:r>
        <w:br w:type="page"/>
      </w:r>
    </w:p>
    <w:p w14:paraId="30BF0966" w14:textId="77777777" w:rsidR="0076655F" w:rsidRPr="00F406CD" w:rsidRDefault="0076655F" w:rsidP="0076655F">
      <w:pPr>
        <w:ind w:left="4320" w:firstLine="720"/>
        <w:jc w:val="right"/>
      </w:pPr>
      <w:r w:rsidRPr="00F406CD">
        <w:lastRenderedPageBreak/>
        <w:t xml:space="preserve">Pielikums </w:t>
      </w:r>
    </w:p>
    <w:p w14:paraId="2BD856A9" w14:textId="77777777" w:rsidR="0076655F" w:rsidRPr="00F406CD" w:rsidRDefault="0076655F" w:rsidP="0076655F">
      <w:pPr>
        <w:ind w:left="4320" w:firstLine="720"/>
        <w:jc w:val="right"/>
      </w:pPr>
      <w:r w:rsidRPr="00F406CD">
        <w:t xml:space="preserve">Dobeles novada domes </w:t>
      </w:r>
    </w:p>
    <w:p w14:paraId="25816B9C" w14:textId="77777777" w:rsidR="0076655F" w:rsidRPr="00F406CD" w:rsidRDefault="0076655F" w:rsidP="0076655F">
      <w:pPr>
        <w:ind w:left="4320" w:firstLine="720"/>
        <w:jc w:val="right"/>
      </w:pPr>
      <w:r w:rsidRPr="00F406CD">
        <w:t>20</w:t>
      </w:r>
      <w:r>
        <w:t>21</w:t>
      </w:r>
      <w:r w:rsidRPr="00F406CD">
        <w:t> gada 2</w:t>
      </w:r>
      <w:r>
        <w:t>5</w:t>
      </w:r>
      <w:r w:rsidRPr="00F406CD">
        <w:t>. </w:t>
      </w:r>
      <w:r>
        <w:t>novembra</w:t>
      </w:r>
    </w:p>
    <w:p w14:paraId="710A0DD2" w14:textId="77777777" w:rsidR="0076655F" w:rsidRPr="00F406CD" w:rsidRDefault="0076655F" w:rsidP="0076655F">
      <w:pPr>
        <w:ind w:left="4320" w:firstLine="720"/>
        <w:jc w:val="right"/>
      </w:pPr>
      <w:r w:rsidRPr="00F406CD">
        <w:t>lēmumam Nr. </w:t>
      </w:r>
      <w:r>
        <w:t>266/16</w:t>
      </w:r>
    </w:p>
    <w:p w14:paraId="29C11C70" w14:textId="77777777" w:rsidR="0076655F" w:rsidRPr="00F406CD" w:rsidRDefault="0076655F" w:rsidP="0076655F">
      <w:pPr>
        <w:ind w:left="720"/>
        <w:jc w:val="center"/>
        <w:rPr>
          <w:b/>
          <w:color w:val="000000"/>
        </w:rPr>
      </w:pPr>
    </w:p>
    <w:p w14:paraId="706CC4EF" w14:textId="77777777" w:rsidR="0076655F" w:rsidRPr="00F406CD" w:rsidRDefault="0076655F" w:rsidP="0076655F">
      <w:pPr>
        <w:ind w:left="720"/>
        <w:jc w:val="center"/>
        <w:rPr>
          <w:b/>
          <w:color w:val="000000"/>
        </w:rPr>
      </w:pPr>
      <w:r w:rsidRPr="00F406CD">
        <w:rPr>
          <w:b/>
          <w:color w:val="000000"/>
        </w:rPr>
        <w:t>Nododamais nekustamais īpašums</w:t>
      </w:r>
    </w:p>
    <w:p w14:paraId="17CBF345" w14:textId="77777777" w:rsidR="0076655F" w:rsidRPr="00F406CD" w:rsidRDefault="0076655F" w:rsidP="0076655F">
      <w:pPr>
        <w:jc w:val="right"/>
        <w:rPr>
          <w:sz w:val="28"/>
          <w:szCs w:val="28"/>
        </w:rPr>
      </w:pPr>
    </w:p>
    <w:tbl>
      <w:tblPr>
        <w:tblW w:w="10572" w:type="dxa"/>
        <w:tblInd w:w="-5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0"/>
        <w:gridCol w:w="1985"/>
        <w:gridCol w:w="1730"/>
        <w:gridCol w:w="1417"/>
        <w:gridCol w:w="1730"/>
        <w:gridCol w:w="1701"/>
        <w:gridCol w:w="1389"/>
      </w:tblGrid>
      <w:tr w:rsidR="0076655F" w:rsidRPr="00F406CD" w14:paraId="49C8806F" w14:textId="77777777" w:rsidTr="0076655F">
        <w:tc>
          <w:tcPr>
            <w:tcW w:w="620" w:type="dxa"/>
            <w:tcBorders>
              <w:top w:val="single" w:sz="4" w:space="0" w:color="auto"/>
              <w:left w:val="single" w:sz="4" w:space="0" w:color="auto"/>
              <w:bottom w:val="single" w:sz="4" w:space="0" w:color="auto"/>
              <w:right w:val="single" w:sz="4" w:space="0" w:color="auto"/>
            </w:tcBorders>
          </w:tcPr>
          <w:p w14:paraId="06406E05" w14:textId="77777777" w:rsidR="0076655F" w:rsidRDefault="0076655F" w:rsidP="0076655F">
            <w:pPr>
              <w:rPr>
                <w:rFonts w:cs="Tahoma"/>
              </w:rPr>
            </w:pPr>
          </w:p>
          <w:p w14:paraId="70C96205" w14:textId="77777777" w:rsidR="0076655F" w:rsidRPr="00F406CD" w:rsidRDefault="0076655F" w:rsidP="0076655F">
            <w:pPr>
              <w:rPr>
                <w:rFonts w:cs="Tahoma"/>
              </w:rPr>
            </w:pPr>
            <w:r w:rsidRPr="00F406CD">
              <w:rPr>
                <w:rFonts w:cs="Tahoma"/>
              </w:rPr>
              <w:t>Nr.</w:t>
            </w:r>
          </w:p>
          <w:p w14:paraId="78C26076" w14:textId="77777777" w:rsidR="0076655F" w:rsidRPr="00F406CD" w:rsidRDefault="0076655F" w:rsidP="0076655F">
            <w:pPr>
              <w:rPr>
                <w:rFonts w:cs="Tahoma"/>
              </w:rPr>
            </w:pPr>
            <w:r w:rsidRPr="00F406CD">
              <w:rPr>
                <w:rFonts w:cs="Tahoma"/>
              </w:rPr>
              <w:t>p.k.</w:t>
            </w:r>
          </w:p>
        </w:tc>
        <w:tc>
          <w:tcPr>
            <w:tcW w:w="1985" w:type="dxa"/>
            <w:tcBorders>
              <w:top w:val="single" w:sz="4" w:space="0" w:color="auto"/>
              <w:left w:val="single" w:sz="4" w:space="0" w:color="auto"/>
              <w:bottom w:val="single" w:sz="4" w:space="0" w:color="auto"/>
              <w:right w:val="single" w:sz="4" w:space="0" w:color="auto"/>
            </w:tcBorders>
          </w:tcPr>
          <w:p w14:paraId="53FB7871" w14:textId="77777777" w:rsidR="0076655F" w:rsidRDefault="0076655F" w:rsidP="0076655F">
            <w:pPr>
              <w:rPr>
                <w:rFonts w:cs="Tahoma"/>
              </w:rPr>
            </w:pPr>
          </w:p>
          <w:p w14:paraId="71485E57" w14:textId="77777777" w:rsidR="0076655F" w:rsidRPr="00630805" w:rsidRDefault="0076655F" w:rsidP="0076655F">
            <w:pPr>
              <w:rPr>
                <w:rFonts w:cs="Tahoma"/>
              </w:rPr>
            </w:pPr>
            <w:r w:rsidRPr="00630805">
              <w:rPr>
                <w:rFonts w:cs="Tahoma"/>
              </w:rPr>
              <w:t>Nosaukums</w:t>
            </w:r>
          </w:p>
        </w:tc>
        <w:tc>
          <w:tcPr>
            <w:tcW w:w="1730" w:type="dxa"/>
            <w:tcBorders>
              <w:top w:val="single" w:sz="4" w:space="0" w:color="auto"/>
              <w:left w:val="single" w:sz="4" w:space="0" w:color="auto"/>
              <w:bottom w:val="single" w:sz="4" w:space="0" w:color="auto"/>
              <w:right w:val="single" w:sz="4" w:space="0" w:color="auto"/>
            </w:tcBorders>
          </w:tcPr>
          <w:p w14:paraId="005820E7" w14:textId="77777777" w:rsidR="0076655F" w:rsidRDefault="0076655F" w:rsidP="0076655F">
            <w:pPr>
              <w:rPr>
                <w:rFonts w:cs="Tahoma"/>
              </w:rPr>
            </w:pPr>
          </w:p>
          <w:p w14:paraId="4FF2E39B" w14:textId="77777777" w:rsidR="0076655F" w:rsidRPr="00F406CD" w:rsidRDefault="0076655F" w:rsidP="0076655F">
            <w:pPr>
              <w:rPr>
                <w:rFonts w:cs="Tahoma"/>
              </w:rPr>
            </w:pPr>
            <w:r w:rsidRPr="00F406CD">
              <w:rPr>
                <w:rFonts w:cs="Tahoma"/>
              </w:rPr>
              <w:t>Adrese</w:t>
            </w:r>
          </w:p>
        </w:tc>
        <w:tc>
          <w:tcPr>
            <w:tcW w:w="1417" w:type="dxa"/>
            <w:tcBorders>
              <w:top w:val="single" w:sz="4" w:space="0" w:color="auto"/>
              <w:left w:val="single" w:sz="4" w:space="0" w:color="auto"/>
              <w:bottom w:val="single" w:sz="4" w:space="0" w:color="auto"/>
              <w:right w:val="single" w:sz="4" w:space="0" w:color="auto"/>
            </w:tcBorders>
          </w:tcPr>
          <w:p w14:paraId="34129929" w14:textId="77777777" w:rsidR="0076655F" w:rsidRDefault="0076655F" w:rsidP="0076655F">
            <w:pPr>
              <w:jc w:val="center"/>
              <w:rPr>
                <w:rFonts w:cs="Tahoma"/>
              </w:rPr>
            </w:pPr>
          </w:p>
          <w:p w14:paraId="488A98AE" w14:textId="77777777" w:rsidR="0076655F" w:rsidRPr="00630805" w:rsidRDefault="0076655F" w:rsidP="0076655F">
            <w:pPr>
              <w:jc w:val="center"/>
              <w:rPr>
                <w:rFonts w:cs="Tahoma"/>
              </w:rPr>
            </w:pPr>
            <w:r w:rsidRPr="00630805">
              <w:rPr>
                <w:rFonts w:cs="Tahoma"/>
              </w:rPr>
              <w:t>Iegādes</w:t>
            </w:r>
          </w:p>
          <w:p w14:paraId="08101C70" w14:textId="77777777" w:rsidR="0076655F" w:rsidRPr="00630805" w:rsidRDefault="0076655F" w:rsidP="0076655F">
            <w:pPr>
              <w:jc w:val="center"/>
              <w:rPr>
                <w:rFonts w:cs="Tahoma"/>
              </w:rPr>
            </w:pPr>
            <w:r w:rsidRPr="00630805">
              <w:rPr>
                <w:rFonts w:cs="Tahoma"/>
              </w:rPr>
              <w:t>gads</w:t>
            </w:r>
          </w:p>
        </w:tc>
        <w:tc>
          <w:tcPr>
            <w:tcW w:w="1730" w:type="dxa"/>
            <w:tcBorders>
              <w:top w:val="single" w:sz="4" w:space="0" w:color="auto"/>
              <w:left w:val="single" w:sz="4" w:space="0" w:color="auto"/>
              <w:bottom w:val="single" w:sz="4" w:space="0" w:color="auto"/>
              <w:right w:val="single" w:sz="4" w:space="0" w:color="auto"/>
            </w:tcBorders>
          </w:tcPr>
          <w:p w14:paraId="6D1FA444" w14:textId="77777777" w:rsidR="0076655F" w:rsidRPr="00630805" w:rsidRDefault="0076655F" w:rsidP="0076655F">
            <w:pPr>
              <w:jc w:val="center"/>
              <w:rPr>
                <w:rFonts w:cs="Tahoma"/>
              </w:rPr>
            </w:pPr>
          </w:p>
          <w:p w14:paraId="71EDABA7" w14:textId="77777777" w:rsidR="0076655F" w:rsidRPr="00630805" w:rsidRDefault="0076655F" w:rsidP="0076655F">
            <w:pPr>
              <w:jc w:val="center"/>
              <w:rPr>
                <w:rFonts w:cs="Tahoma"/>
              </w:rPr>
            </w:pPr>
            <w:r w:rsidRPr="00630805">
              <w:rPr>
                <w:rFonts w:cs="Tahoma"/>
              </w:rPr>
              <w:t>Sākotnējā</w:t>
            </w:r>
          </w:p>
          <w:p w14:paraId="45DF15B0" w14:textId="77777777" w:rsidR="0076655F" w:rsidRPr="00630805" w:rsidRDefault="0076655F" w:rsidP="0076655F">
            <w:pPr>
              <w:jc w:val="center"/>
              <w:rPr>
                <w:rFonts w:cs="Tahoma"/>
              </w:rPr>
            </w:pPr>
            <w:r w:rsidRPr="00630805">
              <w:rPr>
                <w:rFonts w:cs="Tahoma"/>
              </w:rPr>
              <w:t>vērtība EUR</w:t>
            </w:r>
          </w:p>
          <w:p w14:paraId="1A4FC9B2" w14:textId="77777777" w:rsidR="0076655F" w:rsidRPr="00630805" w:rsidRDefault="0076655F" w:rsidP="0076655F">
            <w:pPr>
              <w:jc w:val="center"/>
              <w:rPr>
                <w:rFonts w:cs="Tahoma"/>
              </w:rPr>
            </w:pPr>
          </w:p>
        </w:tc>
        <w:tc>
          <w:tcPr>
            <w:tcW w:w="1701" w:type="dxa"/>
            <w:tcBorders>
              <w:top w:val="single" w:sz="4" w:space="0" w:color="auto"/>
              <w:left w:val="single" w:sz="4" w:space="0" w:color="auto"/>
              <w:bottom w:val="single" w:sz="4" w:space="0" w:color="auto"/>
              <w:right w:val="single" w:sz="4" w:space="0" w:color="auto"/>
            </w:tcBorders>
          </w:tcPr>
          <w:p w14:paraId="01F97375" w14:textId="77777777" w:rsidR="0076655F" w:rsidRDefault="0076655F" w:rsidP="0076655F">
            <w:pPr>
              <w:jc w:val="center"/>
              <w:rPr>
                <w:rFonts w:cs="Tahoma"/>
              </w:rPr>
            </w:pPr>
          </w:p>
          <w:p w14:paraId="59CEEF0C" w14:textId="77777777" w:rsidR="0076655F" w:rsidRPr="00F406CD" w:rsidRDefault="0076655F" w:rsidP="0076655F">
            <w:pPr>
              <w:jc w:val="center"/>
              <w:rPr>
                <w:rFonts w:cs="Tahoma"/>
              </w:rPr>
            </w:pPr>
            <w:r w:rsidRPr="00F406CD">
              <w:rPr>
                <w:rFonts w:cs="Tahoma"/>
              </w:rPr>
              <w:t>Vērtība EUR</w:t>
            </w:r>
          </w:p>
          <w:p w14:paraId="72B58B41" w14:textId="77777777" w:rsidR="0076655F" w:rsidRPr="00F406CD" w:rsidRDefault="0076655F" w:rsidP="0076655F">
            <w:pPr>
              <w:jc w:val="center"/>
              <w:rPr>
                <w:rFonts w:cs="Tahoma"/>
              </w:rPr>
            </w:pPr>
            <w:r w:rsidRPr="00F406CD">
              <w:rPr>
                <w:rFonts w:cs="Tahoma"/>
              </w:rPr>
              <w:t>uz 01.</w:t>
            </w:r>
            <w:r>
              <w:rPr>
                <w:rFonts w:cs="Tahoma"/>
              </w:rPr>
              <w:t>11</w:t>
            </w:r>
            <w:r w:rsidRPr="00F406CD">
              <w:rPr>
                <w:rFonts w:cs="Tahoma"/>
              </w:rPr>
              <w:t>.20</w:t>
            </w:r>
            <w:r>
              <w:rPr>
                <w:rFonts w:cs="Tahoma"/>
              </w:rPr>
              <w:t>21</w:t>
            </w:r>
            <w:r w:rsidRPr="00F406CD">
              <w:rPr>
                <w:rFonts w:cs="Tahoma"/>
              </w:rPr>
              <w:t>.</w:t>
            </w:r>
          </w:p>
        </w:tc>
        <w:tc>
          <w:tcPr>
            <w:tcW w:w="1389" w:type="dxa"/>
            <w:tcBorders>
              <w:top w:val="single" w:sz="4" w:space="0" w:color="auto"/>
              <w:left w:val="single" w:sz="4" w:space="0" w:color="auto"/>
              <w:bottom w:val="single" w:sz="4" w:space="0" w:color="auto"/>
              <w:right w:val="single" w:sz="4" w:space="0" w:color="auto"/>
            </w:tcBorders>
          </w:tcPr>
          <w:p w14:paraId="39AC4309" w14:textId="77777777" w:rsidR="0076655F" w:rsidRDefault="0076655F" w:rsidP="0076655F">
            <w:pPr>
              <w:ind w:right="459"/>
              <w:jc w:val="center"/>
              <w:rPr>
                <w:rFonts w:cs="Tahoma"/>
              </w:rPr>
            </w:pPr>
          </w:p>
          <w:p w14:paraId="20948504" w14:textId="77777777" w:rsidR="0076655F" w:rsidRDefault="0076655F" w:rsidP="0076655F">
            <w:pPr>
              <w:ind w:right="63"/>
              <w:jc w:val="center"/>
              <w:rPr>
                <w:rFonts w:cs="Tahoma"/>
              </w:rPr>
            </w:pPr>
            <w:r w:rsidRPr="0068799C">
              <w:rPr>
                <w:rFonts w:cs="Tahoma"/>
              </w:rPr>
              <w:t>Novēr</w:t>
            </w:r>
            <w:r>
              <w:rPr>
                <w:rFonts w:cs="Tahoma"/>
              </w:rPr>
              <w:t>-</w:t>
            </w:r>
          </w:p>
          <w:p w14:paraId="7CBFAEA2" w14:textId="77777777" w:rsidR="0076655F" w:rsidRDefault="0076655F" w:rsidP="0076655F">
            <w:pPr>
              <w:ind w:right="63"/>
              <w:jc w:val="center"/>
              <w:rPr>
                <w:rFonts w:cs="Tahoma"/>
              </w:rPr>
            </w:pPr>
            <w:r>
              <w:rPr>
                <w:rFonts w:cs="Tahoma"/>
              </w:rPr>
              <w:t>t</w:t>
            </w:r>
            <w:r w:rsidRPr="0068799C">
              <w:rPr>
                <w:rFonts w:cs="Tahoma"/>
              </w:rPr>
              <w:t>ējums</w:t>
            </w:r>
          </w:p>
          <w:p w14:paraId="609B884B" w14:textId="77777777" w:rsidR="0076655F" w:rsidRDefault="0076655F" w:rsidP="0076655F">
            <w:pPr>
              <w:ind w:right="63"/>
              <w:jc w:val="center"/>
              <w:rPr>
                <w:rFonts w:cs="Tahoma"/>
              </w:rPr>
            </w:pPr>
          </w:p>
        </w:tc>
      </w:tr>
      <w:tr w:rsidR="0076655F" w:rsidRPr="00CB0F63" w14:paraId="42652239" w14:textId="77777777" w:rsidTr="0076655F">
        <w:tc>
          <w:tcPr>
            <w:tcW w:w="620" w:type="dxa"/>
            <w:tcBorders>
              <w:top w:val="single" w:sz="4" w:space="0" w:color="auto"/>
              <w:left w:val="single" w:sz="4" w:space="0" w:color="auto"/>
              <w:bottom w:val="single" w:sz="4" w:space="0" w:color="auto"/>
              <w:right w:val="single" w:sz="4" w:space="0" w:color="auto"/>
            </w:tcBorders>
          </w:tcPr>
          <w:p w14:paraId="2BF3FE56" w14:textId="77777777" w:rsidR="0076655F" w:rsidRPr="00F406CD" w:rsidRDefault="0076655F" w:rsidP="0076655F">
            <w:pPr>
              <w:rPr>
                <w:rFonts w:cs="Tahoma"/>
              </w:rPr>
            </w:pPr>
            <w:r w:rsidRPr="00F406CD">
              <w:rPr>
                <w:rFonts w:cs="Tahoma"/>
              </w:rPr>
              <w:t>1.</w:t>
            </w:r>
          </w:p>
        </w:tc>
        <w:tc>
          <w:tcPr>
            <w:tcW w:w="1985" w:type="dxa"/>
            <w:tcBorders>
              <w:top w:val="single" w:sz="4" w:space="0" w:color="auto"/>
              <w:left w:val="single" w:sz="4" w:space="0" w:color="auto"/>
              <w:bottom w:val="single" w:sz="4" w:space="0" w:color="auto"/>
              <w:right w:val="single" w:sz="4" w:space="0" w:color="auto"/>
            </w:tcBorders>
          </w:tcPr>
          <w:p w14:paraId="4A71052E" w14:textId="77777777" w:rsidR="0076655F" w:rsidRPr="00630805" w:rsidRDefault="0076655F" w:rsidP="0076655F">
            <w:pPr>
              <w:rPr>
                <w:rFonts w:cs="Tahoma"/>
              </w:rPr>
            </w:pPr>
            <w:r w:rsidRPr="00630805">
              <w:rPr>
                <w:rFonts w:cs="Tahoma"/>
              </w:rPr>
              <w:t>Dzīvoklis (kadastra numurs 4601 900 3033)</w:t>
            </w:r>
          </w:p>
        </w:tc>
        <w:tc>
          <w:tcPr>
            <w:tcW w:w="1730" w:type="dxa"/>
            <w:tcBorders>
              <w:top w:val="single" w:sz="4" w:space="0" w:color="auto"/>
              <w:left w:val="single" w:sz="4" w:space="0" w:color="auto"/>
              <w:bottom w:val="single" w:sz="4" w:space="0" w:color="auto"/>
              <w:right w:val="single" w:sz="4" w:space="0" w:color="auto"/>
            </w:tcBorders>
          </w:tcPr>
          <w:p w14:paraId="6CE08AAD" w14:textId="77777777" w:rsidR="0076655F" w:rsidRPr="00F406CD" w:rsidRDefault="0076655F" w:rsidP="0076655F">
            <w:pPr>
              <w:rPr>
                <w:rFonts w:cs="Tahoma"/>
              </w:rPr>
            </w:pPr>
            <w:r>
              <w:rPr>
                <w:rFonts w:cs="Tahoma"/>
              </w:rPr>
              <w:t>Meža prospekts 4-55</w:t>
            </w:r>
            <w:r w:rsidRPr="00F406CD">
              <w:rPr>
                <w:rFonts w:cs="Tahoma"/>
              </w:rPr>
              <w:t>, Dobele, Dobeles novads</w:t>
            </w:r>
          </w:p>
        </w:tc>
        <w:tc>
          <w:tcPr>
            <w:tcW w:w="1417" w:type="dxa"/>
            <w:tcBorders>
              <w:top w:val="single" w:sz="4" w:space="0" w:color="auto"/>
              <w:left w:val="single" w:sz="4" w:space="0" w:color="auto"/>
              <w:bottom w:val="single" w:sz="4" w:space="0" w:color="auto"/>
              <w:right w:val="single" w:sz="4" w:space="0" w:color="auto"/>
            </w:tcBorders>
          </w:tcPr>
          <w:p w14:paraId="7D350E4C" w14:textId="77777777" w:rsidR="0076655F" w:rsidRPr="00630805" w:rsidRDefault="0076655F" w:rsidP="0076655F">
            <w:pPr>
              <w:jc w:val="center"/>
              <w:rPr>
                <w:rFonts w:cs="Tahoma"/>
              </w:rPr>
            </w:pPr>
          </w:p>
          <w:p w14:paraId="777278C2" w14:textId="77777777" w:rsidR="0076655F" w:rsidRPr="00630805" w:rsidRDefault="0076655F" w:rsidP="0076655F">
            <w:pPr>
              <w:jc w:val="center"/>
              <w:rPr>
                <w:rFonts w:cs="Tahoma"/>
              </w:rPr>
            </w:pPr>
            <w:r w:rsidRPr="00630805">
              <w:rPr>
                <w:rFonts w:cs="Tahoma"/>
              </w:rPr>
              <w:t>11.12.2008.</w:t>
            </w:r>
          </w:p>
        </w:tc>
        <w:tc>
          <w:tcPr>
            <w:tcW w:w="1730" w:type="dxa"/>
            <w:tcBorders>
              <w:top w:val="single" w:sz="4" w:space="0" w:color="auto"/>
              <w:left w:val="single" w:sz="4" w:space="0" w:color="auto"/>
              <w:bottom w:val="single" w:sz="4" w:space="0" w:color="auto"/>
              <w:right w:val="single" w:sz="4" w:space="0" w:color="auto"/>
            </w:tcBorders>
          </w:tcPr>
          <w:p w14:paraId="7D8FB41E" w14:textId="77777777" w:rsidR="0076655F" w:rsidRPr="00630805" w:rsidRDefault="0076655F" w:rsidP="0076655F">
            <w:pPr>
              <w:jc w:val="center"/>
              <w:rPr>
                <w:rFonts w:cs="Tahoma"/>
              </w:rPr>
            </w:pPr>
          </w:p>
          <w:p w14:paraId="0CFDD6AB" w14:textId="77777777" w:rsidR="0076655F" w:rsidRPr="00630805" w:rsidRDefault="0076655F" w:rsidP="0076655F">
            <w:pPr>
              <w:jc w:val="center"/>
              <w:rPr>
                <w:rFonts w:cs="Tahoma"/>
              </w:rPr>
            </w:pPr>
            <w:r w:rsidRPr="00630805">
              <w:rPr>
                <w:rFonts w:cs="Tahoma"/>
              </w:rPr>
              <w:t>3488,15</w:t>
            </w:r>
          </w:p>
        </w:tc>
        <w:tc>
          <w:tcPr>
            <w:tcW w:w="1701" w:type="dxa"/>
            <w:tcBorders>
              <w:top w:val="single" w:sz="4" w:space="0" w:color="auto"/>
              <w:left w:val="single" w:sz="4" w:space="0" w:color="auto"/>
              <w:bottom w:val="single" w:sz="4" w:space="0" w:color="auto"/>
              <w:right w:val="single" w:sz="4" w:space="0" w:color="auto"/>
            </w:tcBorders>
          </w:tcPr>
          <w:p w14:paraId="012103AA" w14:textId="77777777" w:rsidR="0076655F" w:rsidRDefault="0076655F" w:rsidP="0076655F">
            <w:pPr>
              <w:jc w:val="center"/>
              <w:rPr>
                <w:rFonts w:cs="Tahoma"/>
              </w:rPr>
            </w:pPr>
          </w:p>
          <w:p w14:paraId="6A96444E" w14:textId="77777777" w:rsidR="0076655F" w:rsidRPr="00CB0F63" w:rsidRDefault="0076655F" w:rsidP="0076655F">
            <w:pPr>
              <w:jc w:val="center"/>
              <w:rPr>
                <w:rFonts w:cs="Tahoma"/>
              </w:rPr>
            </w:pPr>
            <w:r>
              <w:rPr>
                <w:rFonts w:cs="Tahoma"/>
              </w:rPr>
              <w:t>1805,71</w:t>
            </w:r>
          </w:p>
        </w:tc>
        <w:tc>
          <w:tcPr>
            <w:tcW w:w="1389" w:type="dxa"/>
            <w:tcBorders>
              <w:top w:val="single" w:sz="4" w:space="0" w:color="auto"/>
              <w:left w:val="single" w:sz="4" w:space="0" w:color="auto"/>
              <w:bottom w:val="nil"/>
              <w:right w:val="single" w:sz="4" w:space="0" w:color="auto"/>
            </w:tcBorders>
          </w:tcPr>
          <w:p w14:paraId="21C76358" w14:textId="77777777" w:rsidR="0076655F" w:rsidRDefault="0076655F" w:rsidP="0076655F">
            <w:pPr>
              <w:ind w:right="459"/>
              <w:jc w:val="center"/>
              <w:rPr>
                <w:rFonts w:cs="Tahoma"/>
              </w:rPr>
            </w:pPr>
          </w:p>
          <w:p w14:paraId="793AE156" w14:textId="77777777" w:rsidR="0076655F" w:rsidRDefault="0076655F" w:rsidP="0076655F">
            <w:pPr>
              <w:ind w:right="459"/>
              <w:jc w:val="center"/>
              <w:rPr>
                <w:rFonts w:cs="Tahoma"/>
              </w:rPr>
            </w:pPr>
          </w:p>
          <w:p w14:paraId="62E38D30" w14:textId="77777777" w:rsidR="0076655F" w:rsidRDefault="0076655F" w:rsidP="0076655F">
            <w:pPr>
              <w:ind w:right="459"/>
              <w:jc w:val="center"/>
              <w:rPr>
                <w:rFonts w:cs="Tahoma"/>
              </w:rPr>
            </w:pPr>
          </w:p>
          <w:p w14:paraId="4EAC4879" w14:textId="77777777" w:rsidR="0076655F" w:rsidRDefault="0076655F" w:rsidP="0076655F">
            <w:pPr>
              <w:ind w:right="459"/>
              <w:jc w:val="center"/>
              <w:rPr>
                <w:rFonts w:cs="Tahoma"/>
              </w:rPr>
            </w:pPr>
          </w:p>
        </w:tc>
      </w:tr>
      <w:tr w:rsidR="0076655F" w:rsidRPr="00CB0F63" w14:paraId="44DA019B" w14:textId="77777777" w:rsidTr="0076655F">
        <w:tc>
          <w:tcPr>
            <w:tcW w:w="620" w:type="dxa"/>
            <w:tcBorders>
              <w:top w:val="single" w:sz="4" w:space="0" w:color="auto"/>
              <w:left w:val="single" w:sz="4" w:space="0" w:color="auto"/>
              <w:bottom w:val="single" w:sz="4" w:space="0" w:color="auto"/>
              <w:right w:val="single" w:sz="4" w:space="0" w:color="auto"/>
            </w:tcBorders>
          </w:tcPr>
          <w:p w14:paraId="3CDEBD7F" w14:textId="77777777" w:rsidR="0076655F" w:rsidRPr="00F406CD" w:rsidRDefault="0076655F" w:rsidP="0076655F">
            <w:pPr>
              <w:rPr>
                <w:rFonts w:cs="Tahoma"/>
              </w:rPr>
            </w:pPr>
            <w:r w:rsidRPr="00F406CD">
              <w:rPr>
                <w:rFonts w:cs="Tahoma"/>
              </w:rPr>
              <w:t>2.</w:t>
            </w:r>
          </w:p>
        </w:tc>
        <w:tc>
          <w:tcPr>
            <w:tcW w:w="1985" w:type="dxa"/>
            <w:tcBorders>
              <w:top w:val="single" w:sz="4" w:space="0" w:color="auto"/>
              <w:left w:val="single" w:sz="4" w:space="0" w:color="auto"/>
              <w:bottom w:val="single" w:sz="4" w:space="0" w:color="auto"/>
              <w:right w:val="single" w:sz="4" w:space="0" w:color="auto"/>
            </w:tcBorders>
          </w:tcPr>
          <w:p w14:paraId="48189457" w14:textId="77777777" w:rsidR="0076655F" w:rsidRPr="00630805" w:rsidRDefault="0076655F" w:rsidP="0076655F">
            <w:pPr>
              <w:rPr>
                <w:rFonts w:cs="Tahoma"/>
              </w:rPr>
            </w:pPr>
            <w:r w:rsidRPr="00630805">
              <w:rPr>
                <w:rFonts w:cs="Tahoma"/>
              </w:rPr>
              <w:t>Daudzdzīvokļu ēkas 584/38610 domājamās daļas (kadastra apzīmējums 4601 012 4707 001)</w:t>
            </w:r>
          </w:p>
        </w:tc>
        <w:tc>
          <w:tcPr>
            <w:tcW w:w="1730" w:type="dxa"/>
            <w:tcBorders>
              <w:top w:val="single" w:sz="4" w:space="0" w:color="auto"/>
              <w:left w:val="single" w:sz="4" w:space="0" w:color="auto"/>
              <w:bottom w:val="single" w:sz="4" w:space="0" w:color="auto"/>
              <w:right w:val="single" w:sz="4" w:space="0" w:color="auto"/>
            </w:tcBorders>
          </w:tcPr>
          <w:p w14:paraId="71FFBA53" w14:textId="77777777" w:rsidR="0076655F" w:rsidRPr="00F406CD" w:rsidRDefault="0076655F" w:rsidP="0076655F">
            <w:pPr>
              <w:rPr>
                <w:rFonts w:cs="Tahoma"/>
              </w:rPr>
            </w:pPr>
            <w:r>
              <w:rPr>
                <w:rFonts w:cs="Tahoma"/>
              </w:rPr>
              <w:t>Meža prospekts 4</w:t>
            </w:r>
            <w:r w:rsidRPr="00F406CD">
              <w:rPr>
                <w:rFonts w:cs="Tahoma"/>
              </w:rPr>
              <w:t>, Dobele, Dobeles novads</w:t>
            </w:r>
          </w:p>
        </w:tc>
        <w:tc>
          <w:tcPr>
            <w:tcW w:w="1417" w:type="dxa"/>
            <w:tcBorders>
              <w:top w:val="single" w:sz="4" w:space="0" w:color="auto"/>
              <w:left w:val="single" w:sz="4" w:space="0" w:color="auto"/>
              <w:bottom w:val="single" w:sz="4" w:space="0" w:color="auto"/>
              <w:right w:val="single" w:sz="4" w:space="0" w:color="auto"/>
            </w:tcBorders>
          </w:tcPr>
          <w:p w14:paraId="7A9BF17E" w14:textId="77777777" w:rsidR="0076655F" w:rsidRPr="00630805" w:rsidRDefault="0076655F" w:rsidP="0076655F">
            <w:pPr>
              <w:jc w:val="center"/>
              <w:rPr>
                <w:rFonts w:cs="Tahoma"/>
              </w:rPr>
            </w:pPr>
          </w:p>
          <w:p w14:paraId="4B8C6BFA" w14:textId="77777777" w:rsidR="0076655F" w:rsidRPr="00630805" w:rsidRDefault="0076655F" w:rsidP="0076655F">
            <w:pPr>
              <w:jc w:val="center"/>
              <w:rPr>
                <w:rFonts w:cs="Tahoma"/>
              </w:rPr>
            </w:pPr>
          </w:p>
          <w:p w14:paraId="651743BD" w14:textId="77777777" w:rsidR="0076655F" w:rsidRPr="00630805" w:rsidRDefault="0076655F" w:rsidP="0076655F">
            <w:pPr>
              <w:jc w:val="center"/>
              <w:rPr>
                <w:rFonts w:cs="Tahoma"/>
              </w:rPr>
            </w:pPr>
            <w:r w:rsidRPr="00630805">
              <w:rPr>
                <w:rFonts w:cs="Tahoma"/>
              </w:rPr>
              <w:t>11.12.2008.</w:t>
            </w:r>
          </w:p>
        </w:tc>
        <w:tc>
          <w:tcPr>
            <w:tcW w:w="1730" w:type="dxa"/>
            <w:tcBorders>
              <w:top w:val="single" w:sz="4" w:space="0" w:color="auto"/>
              <w:left w:val="single" w:sz="4" w:space="0" w:color="auto"/>
              <w:bottom w:val="single" w:sz="4" w:space="0" w:color="auto"/>
              <w:right w:val="single" w:sz="4" w:space="0" w:color="auto"/>
            </w:tcBorders>
          </w:tcPr>
          <w:p w14:paraId="488E9568" w14:textId="77777777" w:rsidR="0076655F" w:rsidRPr="00630805" w:rsidRDefault="0076655F" w:rsidP="0076655F">
            <w:pPr>
              <w:jc w:val="center"/>
              <w:rPr>
                <w:rFonts w:cs="Tahoma"/>
              </w:rPr>
            </w:pPr>
          </w:p>
          <w:p w14:paraId="21069844" w14:textId="77777777" w:rsidR="0076655F" w:rsidRPr="00630805" w:rsidRDefault="0076655F" w:rsidP="0076655F">
            <w:pPr>
              <w:jc w:val="center"/>
              <w:rPr>
                <w:rFonts w:cs="Tahoma"/>
              </w:rPr>
            </w:pPr>
          </w:p>
          <w:p w14:paraId="150C283F" w14:textId="77777777" w:rsidR="0076655F" w:rsidRPr="00630805" w:rsidRDefault="0076655F" w:rsidP="0076655F">
            <w:pPr>
              <w:jc w:val="center"/>
              <w:rPr>
                <w:rFonts w:cs="Tahoma"/>
              </w:rPr>
            </w:pPr>
            <w:r w:rsidRPr="00630805">
              <w:rPr>
                <w:rFonts w:cs="Tahoma"/>
              </w:rPr>
              <w:t>326,38</w:t>
            </w:r>
          </w:p>
        </w:tc>
        <w:tc>
          <w:tcPr>
            <w:tcW w:w="1701" w:type="dxa"/>
            <w:tcBorders>
              <w:top w:val="single" w:sz="4" w:space="0" w:color="auto"/>
              <w:left w:val="single" w:sz="4" w:space="0" w:color="auto"/>
              <w:bottom w:val="single" w:sz="4" w:space="0" w:color="auto"/>
              <w:right w:val="single" w:sz="4" w:space="0" w:color="auto"/>
            </w:tcBorders>
          </w:tcPr>
          <w:p w14:paraId="0E70AD91" w14:textId="77777777" w:rsidR="0076655F" w:rsidRDefault="0076655F" w:rsidP="0076655F">
            <w:pPr>
              <w:jc w:val="center"/>
              <w:rPr>
                <w:rFonts w:cs="Tahoma"/>
              </w:rPr>
            </w:pPr>
          </w:p>
          <w:p w14:paraId="13BF3B64" w14:textId="77777777" w:rsidR="0076655F" w:rsidRDefault="0076655F" w:rsidP="0076655F">
            <w:pPr>
              <w:jc w:val="center"/>
              <w:rPr>
                <w:rFonts w:cs="Tahoma"/>
              </w:rPr>
            </w:pPr>
          </w:p>
          <w:p w14:paraId="2A562925" w14:textId="77777777" w:rsidR="0076655F" w:rsidRPr="00CB0F63" w:rsidRDefault="0076655F" w:rsidP="0076655F">
            <w:pPr>
              <w:jc w:val="center"/>
              <w:rPr>
                <w:rFonts w:cs="Tahoma"/>
              </w:rPr>
            </w:pPr>
            <w:r>
              <w:rPr>
                <w:rFonts w:cs="Tahoma"/>
              </w:rPr>
              <w:t>168,95</w:t>
            </w:r>
          </w:p>
        </w:tc>
        <w:tc>
          <w:tcPr>
            <w:tcW w:w="1389" w:type="dxa"/>
            <w:tcBorders>
              <w:top w:val="nil"/>
              <w:left w:val="single" w:sz="4" w:space="0" w:color="auto"/>
              <w:bottom w:val="nil"/>
              <w:right w:val="single" w:sz="4" w:space="0" w:color="auto"/>
            </w:tcBorders>
          </w:tcPr>
          <w:p w14:paraId="467544A9" w14:textId="77777777" w:rsidR="0076655F" w:rsidRDefault="0076655F" w:rsidP="0076655F">
            <w:pPr>
              <w:ind w:right="459"/>
              <w:jc w:val="center"/>
              <w:rPr>
                <w:rFonts w:cs="Tahoma"/>
              </w:rPr>
            </w:pPr>
          </w:p>
          <w:p w14:paraId="1BD7E788" w14:textId="77777777" w:rsidR="0076655F" w:rsidRDefault="0076655F" w:rsidP="0076655F">
            <w:pPr>
              <w:ind w:right="459"/>
              <w:jc w:val="center"/>
              <w:rPr>
                <w:rFonts w:cs="Tahoma"/>
              </w:rPr>
            </w:pPr>
          </w:p>
        </w:tc>
      </w:tr>
      <w:tr w:rsidR="0076655F" w:rsidRPr="00CB0F63" w14:paraId="6484AE69" w14:textId="77777777" w:rsidTr="0076655F">
        <w:tc>
          <w:tcPr>
            <w:tcW w:w="620" w:type="dxa"/>
            <w:tcBorders>
              <w:top w:val="single" w:sz="4" w:space="0" w:color="auto"/>
              <w:left w:val="single" w:sz="4" w:space="0" w:color="auto"/>
              <w:bottom w:val="single" w:sz="4" w:space="0" w:color="auto"/>
              <w:right w:val="single" w:sz="4" w:space="0" w:color="auto"/>
            </w:tcBorders>
          </w:tcPr>
          <w:p w14:paraId="7A7C6FCC" w14:textId="77777777" w:rsidR="0076655F" w:rsidRPr="00F406CD" w:rsidRDefault="0076655F" w:rsidP="0076655F">
            <w:pPr>
              <w:rPr>
                <w:rFonts w:cs="Tahoma"/>
              </w:rPr>
            </w:pPr>
            <w:r>
              <w:rPr>
                <w:rFonts w:cs="Tahoma"/>
              </w:rPr>
              <w:t>3.</w:t>
            </w:r>
          </w:p>
        </w:tc>
        <w:tc>
          <w:tcPr>
            <w:tcW w:w="1985" w:type="dxa"/>
            <w:tcBorders>
              <w:top w:val="single" w:sz="4" w:space="0" w:color="auto"/>
              <w:left w:val="single" w:sz="4" w:space="0" w:color="auto"/>
              <w:bottom w:val="single" w:sz="4" w:space="0" w:color="auto"/>
              <w:right w:val="single" w:sz="4" w:space="0" w:color="auto"/>
            </w:tcBorders>
          </w:tcPr>
          <w:p w14:paraId="12D9D2CF" w14:textId="77777777" w:rsidR="0076655F" w:rsidRPr="00630805" w:rsidRDefault="0076655F" w:rsidP="0076655F">
            <w:pPr>
              <w:rPr>
                <w:rFonts w:cs="Tahoma"/>
              </w:rPr>
            </w:pPr>
            <w:r w:rsidRPr="00630805">
              <w:rPr>
                <w:rFonts w:cs="Tahoma"/>
              </w:rPr>
              <w:t>Zemes 584/38610 domājamās daļas (kadastra apzīmējums 4601 012 4707)</w:t>
            </w:r>
          </w:p>
        </w:tc>
        <w:tc>
          <w:tcPr>
            <w:tcW w:w="1730" w:type="dxa"/>
            <w:tcBorders>
              <w:top w:val="single" w:sz="4" w:space="0" w:color="auto"/>
              <w:left w:val="single" w:sz="4" w:space="0" w:color="auto"/>
              <w:bottom w:val="single" w:sz="4" w:space="0" w:color="auto"/>
              <w:right w:val="single" w:sz="4" w:space="0" w:color="auto"/>
            </w:tcBorders>
          </w:tcPr>
          <w:p w14:paraId="4978FFAD" w14:textId="77777777" w:rsidR="0076655F" w:rsidRPr="00800A54" w:rsidRDefault="0076655F" w:rsidP="0076655F">
            <w:pPr>
              <w:rPr>
                <w:rFonts w:cs="Tahoma"/>
              </w:rPr>
            </w:pPr>
            <w:r>
              <w:rPr>
                <w:rFonts w:cs="Tahoma"/>
              </w:rPr>
              <w:t>Meža prospekts 4</w:t>
            </w:r>
            <w:r w:rsidRPr="00F406CD">
              <w:rPr>
                <w:rFonts w:cs="Tahoma"/>
              </w:rPr>
              <w:t>, Dobele, Dobeles novads</w:t>
            </w:r>
          </w:p>
        </w:tc>
        <w:tc>
          <w:tcPr>
            <w:tcW w:w="1417" w:type="dxa"/>
            <w:tcBorders>
              <w:top w:val="single" w:sz="4" w:space="0" w:color="auto"/>
              <w:left w:val="single" w:sz="4" w:space="0" w:color="auto"/>
              <w:bottom w:val="single" w:sz="4" w:space="0" w:color="auto"/>
              <w:right w:val="single" w:sz="4" w:space="0" w:color="auto"/>
            </w:tcBorders>
          </w:tcPr>
          <w:p w14:paraId="41F57DB1" w14:textId="77777777" w:rsidR="0076655F" w:rsidRPr="00630805" w:rsidRDefault="0076655F" w:rsidP="0076655F">
            <w:pPr>
              <w:jc w:val="center"/>
              <w:rPr>
                <w:rFonts w:cs="Tahoma"/>
              </w:rPr>
            </w:pPr>
          </w:p>
          <w:p w14:paraId="01E3D415" w14:textId="77777777" w:rsidR="0076655F" w:rsidRPr="00630805" w:rsidRDefault="0076655F" w:rsidP="0076655F">
            <w:pPr>
              <w:jc w:val="center"/>
              <w:rPr>
                <w:rFonts w:cs="Tahoma"/>
              </w:rPr>
            </w:pPr>
            <w:r w:rsidRPr="00630805">
              <w:rPr>
                <w:rFonts w:cs="Tahoma"/>
              </w:rPr>
              <w:t>21.12.1998.</w:t>
            </w:r>
          </w:p>
        </w:tc>
        <w:tc>
          <w:tcPr>
            <w:tcW w:w="1730" w:type="dxa"/>
            <w:tcBorders>
              <w:top w:val="single" w:sz="4" w:space="0" w:color="auto"/>
              <w:left w:val="single" w:sz="4" w:space="0" w:color="auto"/>
              <w:bottom w:val="single" w:sz="4" w:space="0" w:color="auto"/>
              <w:right w:val="single" w:sz="4" w:space="0" w:color="auto"/>
            </w:tcBorders>
          </w:tcPr>
          <w:p w14:paraId="1C4BE8DF" w14:textId="77777777" w:rsidR="0076655F" w:rsidRPr="00630805" w:rsidRDefault="0076655F" w:rsidP="0076655F">
            <w:pPr>
              <w:jc w:val="center"/>
              <w:rPr>
                <w:rFonts w:cs="Tahoma"/>
              </w:rPr>
            </w:pPr>
          </w:p>
          <w:p w14:paraId="2731722E" w14:textId="77777777" w:rsidR="0076655F" w:rsidRPr="00630805" w:rsidRDefault="0076655F" w:rsidP="0076655F">
            <w:pPr>
              <w:jc w:val="center"/>
              <w:rPr>
                <w:rFonts w:cs="Tahoma"/>
              </w:rPr>
            </w:pPr>
            <w:r w:rsidRPr="00630805">
              <w:rPr>
                <w:rFonts w:cs="Tahoma"/>
              </w:rPr>
              <w:t>12,70</w:t>
            </w:r>
          </w:p>
        </w:tc>
        <w:tc>
          <w:tcPr>
            <w:tcW w:w="1701" w:type="dxa"/>
            <w:tcBorders>
              <w:top w:val="single" w:sz="4" w:space="0" w:color="auto"/>
              <w:left w:val="single" w:sz="4" w:space="0" w:color="auto"/>
              <w:bottom w:val="single" w:sz="4" w:space="0" w:color="auto"/>
              <w:right w:val="single" w:sz="4" w:space="0" w:color="auto"/>
            </w:tcBorders>
          </w:tcPr>
          <w:p w14:paraId="2EF61DE9" w14:textId="77777777" w:rsidR="0076655F" w:rsidRDefault="0076655F" w:rsidP="0076655F">
            <w:pPr>
              <w:jc w:val="center"/>
              <w:rPr>
                <w:rFonts w:cs="Tahoma"/>
              </w:rPr>
            </w:pPr>
          </w:p>
          <w:p w14:paraId="32E64D43" w14:textId="77777777" w:rsidR="0076655F" w:rsidRPr="00CB0F63" w:rsidRDefault="0076655F" w:rsidP="0076655F">
            <w:pPr>
              <w:jc w:val="center"/>
              <w:rPr>
                <w:rFonts w:cs="Tahoma"/>
              </w:rPr>
            </w:pPr>
            <w:r>
              <w:rPr>
                <w:rFonts w:cs="Tahoma"/>
              </w:rPr>
              <w:t>12,70</w:t>
            </w:r>
          </w:p>
        </w:tc>
        <w:tc>
          <w:tcPr>
            <w:tcW w:w="1389" w:type="dxa"/>
            <w:tcBorders>
              <w:top w:val="nil"/>
              <w:left w:val="single" w:sz="4" w:space="0" w:color="auto"/>
              <w:bottom w:val="single" w:sz="4" w:space="0" w:color="auto"/>
              <w:right w:val="single" w:sz="4" w:space="0" w:color="auto"/>
            </w:tcBorders>
          </w:tcPr>
          <w:p w14:paraId="482EC01B" w14:textId="77777777" w:rsidR="0076655F" w:rsidRDefault="0076655F" w:rsidP="0076655F">
            <w:pPr>
              <w:ind w:right="459"/>
              <w:jc w:val="center"/>
              <w:rPr>
                <w:rFonts w:cs="Tahoma"/>
              </w:rPr>
            </w:pPr>
          </w:p>
          <w:p w14:paraId="448CB190" w14:textId="77777777" w:rsidR="0076655F" w:rsidRDefault="0076655F" w:rsidP="0076655F">
            <w:pPr>
              <w:ind w:right="459"/>
              <w:jc w:val="center"/>
              <w:rPr>
                <w:rFonts w:cs="Tahoma"/>
              </w:rPr>
            </w:pPr>
          </w:p>
        </w:tc>
      </w:tr>
      <w:tr w:rsidR="0076655F" w:rsidRPr="007276C8" w14:paraId="3F4EA631" w14:textId="77777777" w:rsidTr="0076655F">
        <w:tc>
          <w:tcPr>
            <w:tcW w:w="620" w:type="dxa"/>
            <w:tcBorders>
              <w:top w:val="single" w:sz="4" w:space="0" w:color="auto"/>
              <w:left w:val="single" w:sz="4" w:space="0" w:color="auto"/>
              <w:bottom w:val="single" w:sz="4" w:space="0" w:color="auto"/>
              <w:right w:val="single" w:sz="4" w:space="0" w:color="auto"/>
            </w:tcBorders>
          </w:tcPr>
          <w:p w14:paraId="5123EED3" w14:textId="77777777" w:rsidR="0076655F" w:rsidRPr="00F406CD" w:rsidRDefault="0076655F" w:rsidP="0076655F">
            <w:pPr>
              <w:rPr>
                <w:rFonts w:cs="Tahoma"/>
              </w:rPr>
            </w:pPr>
          </w:p>
        </w:tc>
        <w:tc>
          <w:tcPr>
            <w:tcW w:w="1985" w:type="dxa"/>
            <w:tcBorders>
              <w:top w:val="single" w:sz="4" w:space="0" w:color="auto"/>
              <w:left w:val="single" w:sz="4" w:space="0" w:color="auto"/>
              <w:bottom w:val="single" w:sz="4" w:space="0" w:color="auto"/>
              <w:right w:val="single" w:sz="4" w:space="0" w:color="auto"/>
            </w:tcBorders>
          </w:tcPr>
          <w:p w14:paraId="6A8DF814" w14:textId="77777777" w:rsidR="0076655F" w:rsidRPr="00F406CD" w:rsidRDefault="0076655F" w:rsidP="0076655F">
            <w:pPr>
              <w:rPr>
                <w:rFonts w:cs="Tahoma"/>
                <w:b/>
              </w:rPr>
            </w:pPr>
            <w:r w:rsidRPr="00F406CD">
              <w:rPr>
                <w:rFonts w:cs="Tahoma"/>
                <w:b/>
              </w:rPr>
              <w:t>KOPĀ</w:t>
            </w:r>
          </w:p>
        </w:tc>
        <w:tc>
          <w:tcPr>
            <w:tcW w:w="1730" w:type="dxa"/>
            <w:tcBorders>
              <w:top w:val="single" w:sz="4" w:space="0" w:color="auto"/>
              <w:left w:val="single" w:sz="4" w:space="0" w:color="auto"/>
              <w:bottom w:val="single" w:sz="4" w:space="0" w:color="auto"/>
              <w:right w:val="single" w:sz="4" w:space="0" w:color="auto"/>
            </w:tcBorders>
          </w:tcPr>
          <w:p w14:paraId="637318E4" w14:textId="77777777" w:rsidR="0076655F" w:rsidRPr="00F406CD" w:rsidRDefault="0076655F" w:rsidP="0076655F">
            <w:pPr>
              <w:rPr>
                <w:rFonts w:cs="Tahoma"/>
              </w:rPr>
            </w:pPr>
          </w:p>
        </w:tc>
        <w:tc>
          <w:tcPr>
            <w:tcW w:w="1417" w:type="dxa"/>
            <w:tcBorders>
              <w:top w:val="single" w:sz="4" w:space="0" w:color="auto"/>
              <w:left w:val="single" w:sz="4" w:space="0" w:color="auto"/>
              <w:bottom w:val="single" w:sz="4" w:space="0" w:color="auto"/>
              <w:right w:val="single" w:sz="4" w:space="0" w:color="auto"/>
            </w:tcBorders>
          </w:tcPr>
          <w:p w14:paraId="518EC5CF" w14:textId="77777777" w:rsidR="0076655F" w:rsidRPr="00630805" w:rsidRDefault="0076655F" w:rsidP="0076655F">
            <w:pPr>
              <w:jc w:val="center"/>
              <w:rPr>
                <w:rFonts w:cs="Tahoma"/>
              </w:rPr>
            </w:pPr>
          </w:p>
        </w:tc>
        <w:tc>
          <w:tcPr>
            <w:tcW w:w="1730" w:type="dxa"/>
            <w:tcBorders>
              <w:top w:val="single" w:sz="4" w:space="0" w:color="auto"/>
              <w:left w:val="single" w:sz="4" w:space="0" w:color="auto"/>
              <w:bottom w:val="single" w:sz="4" w:space="0" w:color="auto"/>
              <w:right w:val="single" w:sz="4" w:space="0" w:color="auto"/>
            </w:tcBorders>
          </w:tcPr>
          <w:p w14:paraId="6D476E03" w14:textId="77777777" w:rsidR="0076655F" w:rsidRPr="00630805" w:rsidRDefault="0076655F" w:rsidP="0076655F">
            <w:pPr>
              <w:jc w:val="center"/>
              <w:rPr>
                <w:rFonts w:cs="Tahoma"/>
              </w:rPr>
            </w:pPr>
            <w:r w:rsidRPr="00630805">
              <w:rPr>
                <w:rFonts w:cs="Tahoma"/>
              </w:rPr>
              <w:t>3827,23</w:t>
            </w:r>
          </w:p>
        </w:tc>
        <w:tc>
          <w:tcPr>
            <w:tcW w:w="1701" w:type="dxa"/>
            <w:tcBorders>
              <w:top w:val="single" w:sz="4" w:space="0" w:color="auto"/>
              <w:left w:val="single" w:sz="4" w:space="0" w:color="auto"/>
              <w:bottom w:val="single" w:sz="4" w:space="0" w:color="auto"/>
              <w:right w:val="single" w:sz="4" w:space="0" w:color="auto"/>
            </w:tcBorders>
          </w:tcPr>
          <w:p w14:paraId="685464CB" w14:textId="77777777" w:rsidR="0076655F" w:rsidRPr="007276C8" w:rsidRDefault="0076655F" w:rsidP="0076655F">
            <w:pPr>
              <w:jc w:val="center"/>
              <w:rPr>
                <w:rFonts w:cs="Tahoma"/>
              </w:rPr>
            </w:pPr>
            <w:r>
              <w:rPr>
                <w:rFonts w:cs="Tahoma"/>
              </w:rPr>
              <w:t>1987,36</w:t>
            </w:r>
          </w:p>
        </w:tc>
        <w:tc>
          <w:tcPr>
            <w:tcW w:w="1389" w:type="dxa"/>
            <w:tcBorders>
              <w:top w:val="single" w:sz="4" w:space="0" w:color="auto"/>
              <w:left w:val="single" w:sz="4" w:space="0" w:color="auto"/>
              <w:bottom w:val="single" w:sz="4" w:space="0" w:color="auto"/>
              <w:right w:val="single" w:sz="4" w:space="0" w:color="auto"/>
            </w:tcBorders>
          </w:tcPr>
          <w:p w14:paraId="08ABBBC2" w14:textId="77777777" w:rsidR="0076655F" w:rsidRDefault="0076655F" w:rsidP="0076655F">
            <w:pPr>
              <w:ind w:right="459"/>
              <w:jc w:val="center"/>
              <w:rPr>
                <w:rFonts w:cs="Tahoma"/>
              </w:rPr>
            </w:pPr>
            <w:r>
              <w:rPr>
                <w:rFonts w:cs="Tahoma"/>
              </w:rPr>
              <w:t>14200</w:t>
            </w:r>
          </w:p>
        </w:tc>
      </w:tr>
    </w:tbl>
    <w:p w14:paraId="474A7FCA" w14:textId="77777777" w:rsidR="0076655F" w:rsidRPr="00F406CD" w:rsidRDefault="0076655F" w:rsidP="0076655F">
      <w:pPr>
        <w:tabs>
          <w:tab w:val="right" w:pos="9020"/>
        </w:tabs>
        <w:ind w:left="-540" w:right="900" w:firstLine="540"/>
      </w:pPr>
    </w:p>
    <w:p w14:paraId="101547FF" w14:textId="77777777" w:rsidR="0076655F" w:rsidRPr="00F406CD" w:rsidRDefault="0076655F" w:rsidP="0076655F">
      <w:pPr>
        <w:suppressAutoHyphens/>
        <w:jc w:val="right"/>
        <w:rPr>
          <w:b/>
          <w:lang w:eastAsia="ar-SA"/>
        </w:rPr>
      </w:pPr>
    </w:p>
    <w:p w14:paraId="1B77AC6C" w14:textId="77777777" w:rsidR="0076655F" w:rsidRPr="00F406CD" w:rsidRDefault="0076655F" w:rsidP="0076655F">
      <w:pPr>
        <w:suppressAutoHyphens/>
        <w:jc w:val="right"/>
        <w:rPr>
          <w:b/>
          <w:lang w:eastAsia="ar-SA"/>
        </w:rPr>
      </w:pPr>
    </w:p>
    <w:p w14:paraId="591E7A35" w14:textId="77777777" w:rsidR="0076655F" w:rsidRPr="00F406CD" w:rsidRDefault="0076655F" w:rsidP="0076655F">
      <w:pPr>
        <w:ind w:right="-694"/>
        <w:jc w:val="both"/>
      </w:pPr>
      <w:r w:rsidRPr="00F406CD">
        <w:t>Domes priekšsēdētājs</w:t>
      </w:r>
      <w:r w:rsidRPr="00F406CD">
        <w:tab/>
      </w:r>
      <w:r w:rsidRPr="00F406CD">
        <w:tab/>
      </w:r>
      <w:r w:rsidRPr="00F406CD">
        <w:tab/>
      </w:r>
      <w:r w:rsidRPr="00F406CD">
        <w:tab/>
      </w:r>
      <w:r w:rsidRPr="00F406CD">
        <w:tab/>
      </w:r>
      <w:r w:rsidRPr="00F406CD">
        <w:tab/>
      </w:r>
      <w:r>
        <w:tab/>
      </w:r>
      <w:r>
        <w:tab/>
      </w:r>
      <w:r w:rsidRPr="00F406CD">
        <w:tab/>
      </w:r>
      <w:r>
        <w:t>I.Gorskis</w:t>
      </w:r>
    </w:p>
    <w:p w14:paraId="01432E55" w14:textId="77777777" w:rsidR="0076655F" w:rsidRPr="00F406CD" w:rsidRDefault="0076655F" w:rsidP="0076655F">
      <w:pPr>
        <w:tabs>
          <w:tab w:val="left" w:pos="-24212"/>
        </w:tabs>
        <w:jc w:val="right"/>
        <w:rPr>
          <w:b/>
          <w:noProof/>
        </w:rPr>
      </w:pPr>
    </w:p>
    <w:p w14:paraId="095515A6" w14:textId="77777777" w:rsidR="0076655F" w:rsidRDefault="0076655F" w:rsidP="0076655F">
      <w:pPr>
        <w:tabs>
          <w:tab w:val="left" w:pos="-24212"/>
        </w:tabs>
        <w:jc w:val="right"/>
        <w:rPr>
          <w:b/>
        </w:rPr>
      </w:pPr>
      <w:r w:rsidRPr="004E32AF">
        <w:br w:type="page"/>
      </w:r>
    </w:p>
    <w:p w14:paraId="202C3F93" w14:textId="77777777" w:rsidR="0076655F" w:rsidRPr="004E32AF" w:rsidRDefault="0076655F" w:rsidP="0076655F">
      <w:pPr>
        <w:tabs>
          <w:tab w:val="left" w:pos="-24212"/>
        </w:tabs>
        <w:jc w:val="center"/>
        <w:rPr>
          <w:sz w:val="20"/>
          <w:szCs w:val="20"/>
        </w:rPr>
      </w:pPr>
      <w:r w:rsidRPr="004E32AF">
        <w:rPr>
          <w:noProof/>
          <w:sz w:val="20"/>
          <w:szCs w:val="20"/>
        </w:rPr>
        <w:lastRenderedPageBreak/>
        <w:drawing>
          <wp:inline distT="0" distB="0" distL="0" distR="0" wp14:anchorId="79C20445" wp14:editId="232AC919">
            <wp:extent cx="676275" cy="752475"/>
            <wp:effectExtent l="0" t="0" r="9525" b="9525"/>
            <wp:docPr id="13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5C8FA735" w14:textId="77777777" w:rsidR="0076655F" w:rsidRPr="004E32AF" w:rsidRDefault="0076655F" w:rsidP="0076655F">
      <w:pPr>
        <w:pStyle w:val="Header"/>
        <w:jc w:val="center"/>
        <w:rPr>
          <w:sz w:val="20"/>
        </w:rPr>
      </w:pPr>
      <w:r w:rsidRPr="004E32AF">
        <w:rPr>
          <w:sz w:val="20"/>
        </w:rPr>
        <w:t>LATVIJAS REPUBLIKA</w:t>
      </w:r>
    </w:p>
    <w:p w14:paraId="0E0E7250" w14:textId="77777777" w:rsidR="0076655F" w:rsidRPr="004E32AF" w:rsidRDefault="0076655F" w:rsidP="0076655F">
      <w:pPr>
        <w:pStyle w:val="Header"/>
        <w:jc w:val="center"/>
        <w:rPr>
          <w:b/>
          <w:sz w:val="32"/>
          <w:szCs w:val="32"/>
        </w:rPr>
      </w:pPr>
      <w:r w:rsidRPr="004E32AF">
        <w:rPr>
          <w:b/>
          <w:sz w:val="32"/>
          <w:szCs w:val="32"/>
        </w:rPr>
        <w:t>DOBELES NOVADA DOME</w:t>
      </w:r>
    </w:p>
    <w:p w14:paraId="5B441EF5" w14:textId="77777777" w:rsidR="0076655F" w:rsidRPr="004E32AF" w:rsidRDefault="0076655F" w:rsidP="0076655F">
      <w:pPr>
        <w:pStyle w:val="Header"/>
        <w:jc w:val="center"/>
        <w:rPr>
          <w:sz w:val="16"/>
          <w:szCs w:val="16"/>
        </w:rPr>
      </w:pPr>
      <w:r w:rsidRPr="004E32AF">
        <w:rPr>
          <w:sz w:val="16"/>
          <w:szCs w:val="16"/>
        </w:rPr>
        <w:t>Brīvības iela 17, Dobele, Dobeles novads, LV-3701</w:t>
      </w:r>
    </w:p>
    <w:p w14:paraId="5F648A2C" w14:textId="77777777" w:rsidR="0076655F" w:rsidRPr="004E32AF" w:rsidRDefault="0076655F" w:rsidP="0076655F">
      <w:pPr>
        <w:pStyle w:val="Header"/>
        <w:pBdr>
          <w:bottom w:val="double" w:sz="6" w:space="1" w:color="auto"/>
        </w:pBdr>
        <w:jc w:val="center"/>
        <w:rPr>
          <w:color w:val="000000"/>
          <w:sz w:val="16"/>
          <w:szCs w:val="16"/>
        </w:rPr>
      </w:pPr>
      <w:r w:rsidRPr="004E32AF">
        <w:rPr>
          <w:sz w:val="16"/>
          <w:szCs w:val="16"/>
        </w:rPr>
        <w:t xml:space="preserve">Tālr. 63707269, 63700137, 63720940, e-pasts </w:t>
      </w:r>
      <w:hyperlink r:id="rId39" w:history="1">
        <w:r w:rsidRPr="004E32AF">
          <w:rPr>
            <w:rStyle w:val="Hyperlink"/>
            <w:rFonts w:eastAsia="Calibri"/>
            <w:color w:val="000000"/>
            <w:sz w:val="16"/>
            <w:szCs w:val="16"/>
          </w:rPr>
          <w:t>dome@dobele.lv</w:t>
        </w:r>
      </w:hyperlink>
    </w:p>
    <w:p w14:paraId="2F15ACC7" w14:textId="77777777" w:rsidR="0076655F" w:rsidRPr="004E32AF" w:rsidRDefault="0076655F" w:rsidP="0076655F">
      <w:pPr>
        <w:jc w:val="center"/>
        <w:rPr>
          <w:b/>
        </w:rPr>
      </w:pPr>
    </w:p>
    <w:p w14:paraId="6D920C42" w14:textId="77777777" w:rsidR="0076655F" w:rsidRPr="004E32AF" w:rsidRDefault="0076655F" w:rsidP="0076655F">
      <w:pPr>
        <w:jc w:val="center"/>
        <w:rPr>
          <w:b/>
        </w:rPr>
      </w:pPr>
      <w:r w:rsidRPr="004E32AF">
        <w:rPr>
          <w:b/>
        </w:rPr>
        <w:t>LĒMUMS</w:t>
      </w:r>
    </w:p>
    <w:p w14:paraId="16ED2223" w14:textId="77777777" w:rsidR="0076655F" w:rsidRPr="004E32AF" w:rsidRDefault="0076655F" w:rsidP="0076655F">
      <w:pPr>
        <w:jc w:val="center"/>
        <w:rPr>
          <w:b/>
        </w:rPr>
      </w:pPr>
      <w:r w:rsidRPr="004E32AF">
        <w:rPr>
          <w:b/>
        </w:rPr>
        <w:t>Dobelē</w:t>
      </w:r>
    </w:p>
    <w:p w14:paraId="22434A65" w14:textId="77777777" w:rsidR="0076655F" w:rsidRPr="004E32AF" w:rsidRDefault="0076655F" w:rsidP="0076655F">
      <w:pPr>
        <w:tabs>
          <w:tab w:val="left" w:pos="-18092"/>
        </w:tabs>
        <w:ind w:left="360"/>
        <w:jc w:val="both"/>
        <w:rPr>
          <w:b/>
        </w:rPr>
      </w:pPr>
    </w:p>
    <w:p w14:paraId="0A89C894" w14:textId="77777777" w:rsidR="0076655F" w:rsidRDefault="0076655F" w:rsidP="0076655F">
      <w:pPr>
        <w:tabs>
          <w:tab w:val="left" w:pos="-18092"/>
        </w:tabs>
        <w:ind w:left="360"/>
        <w:jc w:val="both"/>
        <w:rPr>
          <w:b/>
        </w:rPr>
      </w:pPr>
      <w:r w:rsidRPr="004E32AF">
        <w:rPr>
          <w:b/>
        </w:rPr>
        <w:t>2021.gada 2</w:t>
      </w:r>
      <w:r>
        <w:rPr>
          <w:b/>
        </w:rPr>
        <w:t>5</w:t>
      </w:r>
      <w:r w:rsidRPr="004E32AF">
        <w:rPr>
          <w:b/>
          <w:lang w:eastAsia="ar-SA"/>
        </w:rPr>
        <w:t xml:space="preserve">. </w:t>
      </w:r>
      <w:r>
        <w:rPr>
          <w:b/>
          <w:lang w:eastAsia="ar-SA"/>
        </w:rPr>
        <w:t>novembrī</w:t>
      </w:r>
      <w:r w:rsidRPr="004E32AF">
        <w:rPr>
          <w:b/>
          <w:lang w:eastAsia="ar-SA"/>
        </w:rPr>
        <w:tab/>
      </w:r>
      <w:r w:rsidRPr="004E32AF">
        <w:rPr>
          <w:b/>
        </w:rPr>
        <w:tab/>
      </w:r>
      <w:r w:rsidRPr="004E32AF">
        <w:rPr>
          <w:b/>
        </w:rPr>
        <w:tab/>
      </w:r>
      <w:r w:rsidRPr="004E32AF">
        <w:rPr>
          <w:b/>
        </w:rPr>
        <w:tab/>
      </w:r>
      <w:r w:rsidRPr="004E32AF">
        <w:rPr>
          <w:b/>
        </w:rPr>
        <w:tab/>
      </w:r>
      <w:r w:rsidRPr="004E32AF">
        <w:rPr>
          <w:b/>
        </w:rPr>
        <w:tab/>
      </w:r>
      <w:r w:rsidRPr="004E32AF">
        <w:rPr>
          <w:b/>
        </w:rPr>
        <w:tab/>
      </w:r>
      <w:r w:rsidRPr="004E32AF">
        <w:rPr>
          <w:b/>
        </w:rPr>
        <w:tab/>
        <w:t>Nr.</w:t>
      </w:r>
      <w:r>
        <w:rPr>
          <w:b/>
        </w:rPr>
        <w:t>267</w:t>
      </w:r>
      <w:r w:rsidRPr="004E32AF">
        <w:rPr>
          <w:b/>
        </w:rPr>
        <w:t>/</w:t>
      </w:r>
      <w:r>
        <w:rPr>
          <w:b/>
        </w:rPr>
        <w:t>16</w:t>
      </w:r>
    </w:p>
    <w:p w14:paraId="62E09EF8" w14:textId="77777777" w:rsidR="0076655F" w:rsidRPr="0097691F" w:rsidRDefault="0076655F" w:rsidP="0076655F">
      <w:pPr>
        <w:pStyle w:val="Header"/>
        <w:jc w:val="right"/>
        <w:rPr>
          <w:color w:val="000000"/>
        </w:rPr>
      </w:pPr>
      <w:r w:rsidRPr="0097691F">
        <w:rPr>
          <w:color w:val="000000"/>
        </w:rPr>
        <w:t>(prot.Nr</w:t>
      </w:r>
      <w:r>
        <w:rPr>
          <w:color w:val="000000"/>
        </w:rPr>
        <w:t>.16, 23.</w:t>
      </w:r>
      <w:r w:rsidRPr="0097691F">
        <w:rPr>
          <w:color w:val="000000"/>
        </w:rPr>
        <w:t>§)</w:t>
      </w:r>
    </w:p>
    <w:p w14:paraId="5E3F7BB0" w14:textId="77777777" w:rsidR="0076655F" w:rsidRDefault="0076655F" w:rsidP="0076655F">
      <w:pPr>
        <w:ind w:right="-199"/>
        <w:jc w:val="center"/>
      </w:pPr>
    </w:p>
    <w:p w14:paraId="447908D9" w14:textId="77777777" w:rsidR="0076655F" w:rsidRPr="00576D2A" w:rsidRDefault="0076655F" w:rsidP="0076655F">
      <w:pPr>
        <w:ind w:right="-199"/>
        <w:jc w:val="center"/>
        <w:rPr>
          <w:b/>
          <w:bCs/>
        </w:rPr>
      </w:pPr>
      <w:r w:rsidRPr="00576D2A">
        <w:rPr>
          <w:b/>
          <w:u w:val="single"/>
        </w:rPr>
        <w:t>Par Dobeles novada pašvaldības īpašumā vai valdījumā esošās neapbūvētās zemes un degradēto teritoriju i</w:t>
      </w:r>
      <w:r>
        <w:rPr>
          <w:b/>
          <w:u w:val="single"/>
        </w:rPr>
        <w:t>zmantošanas iespēju izvērtējumu</w:t>
      </w:r>
      <w:r w:rsidRPr="00576D2A">
        <w:rPr>
          <w:b/>
          <w:bCs/>
        </w:rPr>
        <w:t xml:space="preserve"> </w:t>
      </w:r>
    </w:p>
    <w:p w14:paraId="7255349C" w14:textId="77777777" w:rsidR="0076655F" w:rsidRDefault="0076655F" w:rsidP="0076655F">
      <w:pPr>
        <w:suppressAutoHyphens/>
        <w:ind w:right="-397" w:firstLine="720"/>
        <w:jc w:val="both"/>
      </w:pPr>
    </w:p>
    <w:p w14:paraId="49D04553" w14:textId="77777777" w:rsidR="0076655F" w:rsidRDefault="0076655F" w:rsidP="0076655F">
      <w:pPr>
        <w:suppressAutoHyphens/>
        <w:ind w:firstLine="720"/>
        <w:jc w:val="both"/>
      </w:pPr>
      <w:r w:rsidRPr="00860174">
        <w:t>Saeima 2014.gada 30.oktobrī ir pieņēmusi Zemes pārvaldības likumu (turpmāk –Likums), kura mērķis ir veicināt ilgtspējīgu zemes izmantošanu un aizsardzību. Vietējās pašvaldības atbilstoši savai kompetencei nodrošina zemes pārraudzību savā administratīvajā teritorijā un rezerves zemes fonda pārvaldību.</w:t>
      </w:r>
      <w:r>
        <w:t xml:space="preserve"> </w:t>
      </w:r>
      <w:r w:rsidRPr="00860174">
        <w:t>Likuma 14.panta otrā daļa noteic, ka vietējā pašvaldība izstrādā un ar domes lēmumu apstiprina tās īpašumā un valdījumā esošās neapbūvētās zemes</w:t>
      </w:r>
      <w:r>
        <w:t xml:space="preserve"> </w:t>
      </w:r>
      <w:r w:rsidRPr="00860174">
        <w:t>un degradētās teritorijas izmantošanas iespēju izvērtējumu.</w:t>
      </w:r>
      <w:r>
        <w:t xml:space="preserve"> </w:t>
      </w:r>
      <w:r w:rsidRPr="00860174">
        <w:t>Likuma 14.panta trešajā daļā ir noteikts informācijas apjoms, kas jāietver neapbūvētās zemes un degradētās teritorijas izmantošanas iespēju izvērtējumā. Tā kā Likums nenosaka izvērtējumā iekļaujamās informācijas detalizētu aprakstu, Vides aizsardzības un reģionālās attīstības ministrija ir izstrādājusi Vadlīnijas neapbūvētās zemes un degradētās teritorijas izmantošanas iespēju izvērtējumam, precizējot, kāda veida informāciju iespējams analizēt un aprakstīt katrā no sadaļām.</w:t>
      </w:r>
    </w:p>
    <w:p w14:paraId="56005658" w14:textId="77777777" w:rsidR="0076655F" w:rsidRDefault="0076655F" w:rsidP="0076655F">
      <w:pPr>
        <w:suppressAutoHyphens/>
        <w:ind w:firstLine="720"/>
        <w:jc w:val="both"/>
      </w:pPr>
      <w:r w:rsidRPr="00860174">
        <w:t xml:space="preserve">Likuma izpratnē neapbūvēta zemes vienība ir zeme, uz kuras neatrodas būves vai atrodas tikai tādas būves, kuras saskaņā ar normatīvajiem aktiem par nekustamā īpašuma ierakstīšanu zemesgrāmatā nav ierakstāmas zemesgrāmatā. </w:t>
      </w:r>
      <w:r w:rsidRPr="008D689E">
        <w:t>Likumā sniegtajai degradētās teritorijas definīcijai -</w:t>
      </w:r>
      <w:r>
        <w:t xml:space="preserve"> </w:t>
      </w:r>
      <w:r w:rsidRPr="008D689E">
        <w:t>teritorija ar izpostītu vai bojātu zemes virskārtu vai pamesta apbūves, derīgo izrakteņu ieguves, saimnieciskās vai militārās darbības teritorija.</w:t>
      </w:r>
    </w:p>
    <w:p w14:paraId="65FD5BF6" w14:textId="77777777" w:rsidR="0076655F" w:rsidRDefault="0076655F" w:rsidP="0076655F">
      <w:pPr>
        <w:suppressAutoHyphens/>
        <w:ind w:firstLine="720"/>
        <w:jc w:val="both"/>
      </w:pPr>
      <w:r w:rsidRPr="008D689E">
        <w:t>Neapbūvētās zemes sarakstā apkopotas visas pašvaldības īpašumā un valdījumā esošās neapbūvētās un degradētas zemes vienības</w:t>
      </w:r>
      <w:r>
        <w:t>,</w:t>
      </w:r>
      <w:r w:rsidRPr="00BD138D">
        <w:t xml:space="preserve"> </w:t>
      </w:r>
      <w:r w:rsidRPr="008D689E">
        <w:t>izņemot publiskos ezerus</w:t>
      </w:r>
      <w:r>
        <w:t>,</w:t>
      </w:r>
      <w:r w:rsidRPr="00BD138D">
        <w:t xml:space="preserve"> </w:t>
      </w:r>
      <w:r w:rsidRPr="008D689E">
        <w:t>kā arī zemesgabalus, kas izveidoti kā pašvaldības ielas, ceļi un koplietošanas satiksmes infrastruktūras objekti</w:t>
      </w:r>
      <w:r w:rsidRPr="00860174">
        <w:t>.</w:t>
      </w:r>
    </w:p>
    <w:p w14:paraId="43BDDF15" w14:textId="77777777" w:rsidR="0076655F" w:rsidRPr="008E46DB" w:rsidRDefault="0076655F" w:rsidP="0076655F">
      <w:pPr>
        <w:ind w:firstLine="720"/>
        <w:jc w:val="both"/>
      </w:pPr>
      <w:r>
        <w:t>Ņ</w:t>
      </w:r>
      <w:r w:rsidRPr="002152A7">
        <w:t>emot vērā iepriekš minēto,</w:t>
      </w:r>
      <w:r>
        <w:t xml:space="preserve"> </w:t>
      </w:r>
      <w:r w:rsidRPr="002152A7">
        <w:t>un, pamatojoties uz Zemes pārvaldības likuma 14.panta otro un trešo daļu,</w:t>
      </w:r>
      <w:r w:rsidRPr="003B2F12">
        <w:t xml:space="preserve"> </w:t>
      </w:r>
      <w:r w:rsidRPr="00A134A1">
        <w:t xml:space="preserve">atklāti balsojot: </w:t>
      </w:r>
      <w:r w:rsidRPr="00F92D95">
        <w:t>PAR</w:t>
      </w:r>
      <w:r w:rsidRPr="001E72C8">
        <w:t xml:space="preserve"> –</w:t>
      </w:r>
      <w:r>
        <w:t xml:space="preserve"> 19</w:t>
      </w:r>
      <w:r w:rsidRPr="001E72C8">
        <w:t xml:space="preserve"> (Ģirts Ante, </w:t>
      </w:r>
      <w:r w:rsidRPr="001E72C8">
        <w:rPr>
          <w:bCs/>
          <w:lang w:eastAsia="et-EE"/>
        </w:rPr>
        <w:t>Kristīne Briede</w:t>
      </w:r>
      <w:r>
        <w:rPr>
          <w:bCs/>
          <w:lang w:eastAsia="et-EE"/>
        </w:rPr>
        <w:t>,</w:t>
      </w:r>
      <w:r w:rsidRPr="001E72C8">
        <w:rPr>
          <w:bCs/>
          <w:lang w:eastAsia="et-EE"/>
        </w:rPr>
        <w:t xml:space="preserve"> Madara Darguža, Sarmīte Dude, Māris Feldmanis, Edgars Gaigalis, Ivars Gorskis, Gints Kaminskis, Linda Karloviča, Edgars Laimiņš, Sintija Liekniņa, Sanita Olševska, Andris Podvinskis, Viesturs Reinfelds</w:t>
      </w:r>
      <w:r>
        <w:rPr>
          <w:bCs/>
          <w:lang w:eastAsia="et-EE"/>
        </w:rPr>
        <w:t>,</w:t>
      </w:r>
      <w:r w:rsidRPr="001E72C8">
        <w:rPr>
          <w:bCs/>
          <w:lang w:eastAsia="et-EE"/>
        </w:rPr>
        <w:t xml:space="preserve"> Dace Reinika, Guntis Safranovičs, Andrejs Spridzāns, Ivars Stanga, Indra Špela</w:t>
      </w:r>
      <w:r w:rsidRPr="001E72C8">
        <w:t xml:space="preserve">), PRET – nav, ATTURAS – </w:t>
      </w:r>
      <w:r>
        <w:t>nav,</w:t>
      </w:r>
      <w:r w:rsidRPr="00A134A1">
        <w:t xml:space="preserve"> </w:t>
      </w:r>
      <w:r w:rsidRPr="008E46DB">
        <w:t>Dobeles novada dome NOLEMJ:</w:t>
      </w:r>
    </w:p>
    <w:p w14:paraId="662405FD" w14:textId="77777777" w:rsidR="0076655F" w:rsidRDefault="0076655F" w:rsidP="0076655F">
      <w:pPr>
        <w:suppressAutoHyphens/>
        <w:ind w:firstLine="720"/>
        <w:jc w:val="both"/>
      </w:pPr>
    </w:p>
    <w:p w14:paraId="0F06A131" w14:textId="77777777" w:rsidR="0076655F" w:rsidRDefault="0076655F" w:rsidP="00F13FBA">
      <w:pPr>
        <w:numPr>
          <w:ilvl w:val="0"/>
          <w:numId w:val="20"/>
        </w:numPr>
        <w:suppressAutoHyphens/>
        <w:jc w:val="both"/>
      </w:pPr>
      <w:r w:rsidRPr="008D689E">
        <w:t>Apstiprināt sarakstu „</w:t>
      </w:r>
      <w:r>
        <w:t>Dobeles</w:t>
      </w:r>
      <w:r w:rsidRPr="008D689E">
        <w:t xml:space="preserve"> novada pašvaldības īpašumā un valdījumā esošo neapbūvētu un degradēto teritoriju izmantošanas iespēju izvērtējums” (pielikumā).</w:t>
      </w:r>
    </w:p>
    <w:p w14:paraId="0C6285F5" w14:textId="77777777" w:rsidR="0076655F" w:rsidRDefault="0076655F" w:rsidP="00F13FBA">
      <w:pPr>
        <w:numPr>
          <w:ilvl w:val="0"/>
          <w:numId w:val="20"/>
        </w:numPr>
        <w:suppressAutoHyphens/>
        <w:jc w:val="both"/>
      </w:pPr>
      <w:r>
        <w:t>S</w:t>
      </w:r>
      <w:r w:rsidRPr="008D689E">
        <w:t>agatavojot ar teritorijas attīstības plānošanu un izmantošanu saistītos dokumentus, ņemt vērā lēmuma 1.punktā apstiprināto zemesgabalu un teritoriju izmantošanas iespēju izvērtējumu.</w:t>
      </w:r>
    </w:p>
    <w:p w14:paraId="3AB9C179" w14:textId="77777777" w:rsidR="0076655F" w:rsidRDefault="0076655F" w:rsidP="00F13FBA">
      <w:pPr>
        <w:numPr>
          <w:ilvl w:val="0"/>
          <w:numId w:val="20"/>
        </w:numPr>
        <w:suppressAutoHyphens/>
        <w:jc w:val="both"/>
      </w:pPr>
      <w:r>
        <w:t>Atzīt par spēku zaudējušu Dobeles novada domes 2020.gada 30.aprīļa lēmumu Nr.103/6 “</w:t>
      </w:r>
      <w:r w:rsidRPr="003D2569">
        <w:t>Par Dobeles novada pašvaldības īpašumā vai valdījumā esošās neapbūvētās zemes un degradēto teritoriju izmantošanas iespēju izvērtējum</w:t>
      </w:r>
      <w:r>
        <w:t>u</w:t>
      </w:r>
      <w:r w:rsidRPr="003D2569">
        <w:t>”</w:t>
      </w:r>
      <w:r>
        <w:t>.</w:t>
      </w:r>
    </w:p>
    <w:p w14:paraId="03402503" w14:textId="77777777" w:rsidR="0076655F" w:rsidRPr="003D2569" w:rsidRDefault="0076655F" w:rsidP="00F13FBA">
      <w:pPr>
        <w:numPr>
          <w:ilvl w:val="0"/>
          <w:numId w:val="20"/>
        </w:numPr>
        <w:suppressAutoHyphens/>
        <w:jc w:val="both"/>
      </w:pPr>
      <w:r>
        <w:lastRenderedPageBreak/>
        <w:t>Atzīt par spēku zaudējušu Auces novada domes 2020.gada 28.oktobra lēmumu Nr.271 “</w:t>
      </w:r>
      <w:r w:rsidRPr="004F5B00">
        <w:rPr>
          <w:rStyle w:val="markedcontent"/>
        </w:rPr>
        <w:t>Par Auces novada pašvaldības īpašumā vai valdījumā esošās neapbūvētās zemes un degradēto teritoriju izmantošanas iespēju izvērtējuma apstiprināšanu</w:t>
      </w:r>
      <w:r>
        <w:t>”.</w:t>
      </w:r>
    </w:p>
    <w:p w14:paraId="4ED8A6B3" w14:textId="77777777" w:rsidR="0076655F" w:rsidRPr="00FA06BA" w:rsidRDefault="0076655F" w:rsidP="0076655F">
      <w:pPr>
        <w:widowControl w:val="0"/>
        <w:autoSpaceDE w:val="0"/>
        <w:autoSpaceDN w:val="0"/>
        <w:adjustRightInd w:val="0"/>
        <w:jc w:val="right"/>
        <w:rPr>
          <w:b/>
          <w:bCs/>
        </w:rPr>
      </w:pPr>
    </w:p>
    <w:p w14:paraId="68800D39" w14:textId="77777777" w:rsidR="0076655F" w:rsidRDefault="0076655F" w:rsidP="0076655F">
      <w:pPr>
        <w:pStyle w:val="Default"/>
        <w:ind w:right="-199"/>
        <w:jc w:val="both"/>
      </w:pPr>
    </w:p>
    <w:p w14:paraId="13883FA4" w14:textId="77777777" w:rsidR="0076655F" w:rsidRDefault="0076655F" w:rsidP="0076655F">
      <w:pPr>
        <w:pStyle w:val="Default"/>
        <w:ind w:right="-199"/>
        <w:jc w:val="both"/>
      </w:pPr>
    </w:p>
    <w:p w14:paraId="6CFE3AAF" w14:textId="77777777" w:rsidR="0076655F" w:rsidRPr="004E32AF" w:rsidRDefault="0076655F" w:rsidP="0076655F">
      <w:pPr>
        <w:pStyle w:val="Default"/>
        <w:ind w:right="-199"/>
        <w:jc w:val="both"/>
      </w:pPr>
      <w:r w:rsidRPr="004E32AF">
        <w:t>Domes priekšsēdētājs</w:t>
      </w:r>
      <w:r>
        <w:tab/>
      </w:r>
      <w:r>
        <w:tab/>
      </w:r>
      <w:r>
        <w:tab/>
      </w:r>
      <w:r>
        <w:tab/>
      </w:r>
      <w:r>
        <w:tab/>
      </w:r>
      <w:r>
        <w:tab/>
      </w:r>
      <w:r>
        <w:tab/>
      </w:r>
      <w:r>
        <w:tab/>
      </w:r>
      <w:r>
        <w:tab/>
      </w:r>
      <w:r w:rsidRPr="004E32AF">
        <w:t>I.Gorskis</w:t>
      </w:r>
    </w:p>
    <w:p w14:paraId="701E500B" w14:textId="77777777" w:rsidR="0076655F" w:rsidRPr="004E32AF" w:rsidRDefault="0076655F" w:rsidP="0076655F">
      <w:pPr>
        <w:ind w:left="-284" w:right="-483"/>
        <w:jc w:val="both"/>
      </w:pPr>
    </w:p>
    <w:p w14:paraId="55F1BB98" w14:textId="77777777" w:rsidR="0076655F" w:rsidRDefault="0076655F" w:rsidP="0076655F">
      <w:pPr>
        <w:pStyle w:val="Parasts"/>
        <w:spacing w:line="276" w:lineRule="auto"/>
        <w:ind w:left="993" w:hanging="273"/>
        <w:jc w:val="right"/>
      </w:pPr>
    </w:p>
    <w:p w14:paraId="35B68AF7" w14:textId="77777777" w:rsidR="0076655F" w:rsidRDefault="0076655F" w:rsidP="0076655F">
      <w:pPr>
        <w:pStyle w:val="Parasts"/>
        <w:spacing w:line="276" w:lineRule="auto"/>
        <w:ind w:left="993" w:hanging="273"/>
        <w:jc w:val="right"/>
      </w:pPr>
    </w:p>
    <w:p w14:paraId="36FDE9EB" w14:textId="77777777" w:rsidR="0076655F" w:rsidRDefault="0076655F" w:rsidP="0076655F">
      <w:pPr>
        <w:pStyle w:val="Parasts"/>
        <w:spacing w:line="276" w:lineRule="auto"/>
        <w:ind w:left="993" w:hanging="273"/>
        <w:jc w:val="right"/>
      </w:pPr>
    </w:p>
    <w:p w14:paraId="46039B16" w14:textId="77777777" w:rsidR="0076655F" w:rsidRDefault="0076655F" w:rsidP="0076655F">
      <w:pPr>
        <w:pStyle w:val="Parasts"/>
        <w:spacing w:line="276" w:lineRule="auto"/>
        <w:ind w:left="993" w:hanging="273"/>
        <w:jc w:val="right"/>
      </w:pPr>
    </w:p>
    <w:p w14:paraId="1361761C" w14:textId="77777777" w:rsidR="0076655F" w:rsidRPr="004E32AF" w:rsidRDefault="0076655F" w:rsidP="0076655F">
      <w:pPr>
        <w:jc w:val="right"/>
        <w:rPr>
          <w:b/>
        </w:rPr>
      </w:pPr>
      <w:r>
        <w:rPr>
          <w:b/>
        </w:rPr>
        <w:br w:type="page"/>
      </w:r>
    </w:p>
    <w:p w14:paraId="1CFCBEDB" w14:textId="77777777" w:rsidR="0076655F" w:rsidRPr="004E32AF" w:rsidRDefault="0076655F" w:rsidP="0076655F">
      <w:pPr>
        <w:tabs>
          <w:tab w:val="left" w:pos="-24212"/>
        </w:tabs>
        <w:jc w:val="center"/>
        <w:rPr>
          <w:sz w:val="20"/>
          <w:szCs w:val="20"/>
        </w:rPr>
      </w:pPr>
      <w:r w:rsidRPr="004E32AF">
        <w:rPr>
          <w:noProof/>
          <w:sz w:val="20"/>
          <w:szCs w:val="20"/>
        </w:rPr>
        <w:lastRenderedPageBreak/>
        <w:drawing>
          <wp:inline distT="0" distB="0" distL="0" distR="0" wp14:anchorId="3B718BA4" wp14:editId="0E06D7F7">
            <wp:extent cx="676275" cy="752475"/>
            <wp:effectExtent l="0" t="0" r="9525" b="9525"/>
            <wp:docPr id="136"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27329141" w14:textId="77777777" w:rsidR="0076655F" w:rsidRPr="004E32AF" w:rsidRDefault="0076655F" w:rsidP="0076655F">
      <w:pPr>
        <w:pStyle w:val="Header"/>
        <w:jc w:val="center"/>
        <w:rPr>
          <w:sz w:val="20"/>
        </w:rPr>
      </w:pPr>
      <w:r w:rsidRPr="004E32AF">
        <w:rPr>
          <w:sz w:val="20"/>
        </w:rPr>
        <w:t>LATVIJAS REPUBLIKA</w:t>
      </w:r>
    </w:p>
    <w:p w14:paraId="59FB3F35" w14:textId="77777777" w:rsidR="0076655F" w:rsidRPr="004E32AF" w:rsidRDefault="0076655F" w:rsidP="0076655F">
      <w:pPr>
        <w:pStyle w:val="Header"/>
        <w:jc w:val="center"/>
        <w:rPr>
          <w:b/>
          <w:sz w:val="32"/>
          <w:szCs w:val="32"/>
        </w:rPr>
      </w:pPr>
      <w:r w:rsidRPr="004E32AF">
        <w:rPr>
          <w:b/>
          <w:sz w:val="32"/>
          <w:szCs w:val="32"/>
        </w:rPr>
        <w:t>DOBELES NOVADA DOME</w:t>
      </w:r>
    </w:p>
    <w:p w14:paraId="16B4B0DE" w14:textId="77777777" w:rsidR="0076655F" w:rsidRPr="004E32AF" w:rsidRDefault="0076655F" w:rsidP="0076655F">
      <w:pPr>
        <w:pStyle w:val="Header"/>
        <w:jc w:val="center"/>
        <w:rPr>
          <w:sz w:val="16"/>
          <w:szCs w:val="16"/>
        </w:rPr>
      </w:pPr>
      <w:r w:rsidRPr="004E32AF">
        <w:rPr>
          <w:sz w:val="16"/>
          <w:szCs w:val="16"/>
        </w:rPr>
        <w:t>Brīvības iela 17, Dobele, Dobeles novads, LV-3701</w:t>
      </w:r>
    </w:p>
    <w:p w14:paraId="2CF1FB9B" w14:textId="77777777" w:rsidR="0076655F" w:rsidRPr="004E32AF" w:rsidRDefault="0076655F" w:rsidP="0076655F">
      <w:pPr>
        <w:pStyle w:val="Header"/>
        <w:pBdr>
          <w:bottom w:val="double" w:sz="6" w:space="1" w:color="auto"/>
        </w:pBdr>
        <w:jc w:val="center"/>
        <w:rPr>
          <w:color w:val="000000"/>
          <w:sz w:val="16"/>
          <w:szCs w:val="16"/>
        </w:rPr>
      </w:pPr>
      <w:r w:rsidRPr="004E32AF">
        <w:rPr>
          <w:sz w:val="16"/>
          <w:szCs w:val="16"/>
        </w:rPr>
        <w:t xml:space="preserve">Tālr. 63707269, 63700137, 63720940, e-pasts </w:t>
      </w:r>
      <w:hyperlink r:id="rId40" w:history="1">
        <w:r w:rsidRPr="004E32AF">
          <w:rPr>
            <w:rStyle w:val="Hyperlink"/>
            <w:rFonts w:eastAsia="Calibri"/>
            <w:color w:val="000000"/>
            <w:sz w:val="16"/>
            <w:szCs w:val="16"/>
          </w:rPr>
          <w:t>dome@dobele.lv</w:t>
        </w:r>
      </w:hyperlink>
    </w:p>
    <w:p w14:paraId="5A4E43AC" w14:textId="77777777" w:rsidR="0076655F" w:rsidRPr="004E32AF" w:rsidRDefault="0076655F" w:rsidP="0076655F">
      <w:pPr>
        <w:jc w:val="center"/>
        <w:rPr>
          <w:b/>
        </w:rPr>
      </w:pPr>
    </w:p>
    <w:p w14:paraId="0786F993" w14:textId="77777777" w:rsidR="0076655F" w:rsidRPr="004E32AF" w:rsidRDefault="0076655F" w:rsidP="0076655F">
      <w:pPr>
        <w:jc w:val="center"/>
        <w:rPr>
          <w:b/>
        </w:rPr>
      </w:pPr>
      <w:r w:rsidRPr="004E32AF">
        <w:rPr>
          <w:b/>
        </w:rPr>
        <w:t>LĒMUMS</w:t>
      </w:r>
    </w:p>
    <w:p w14:paraId="602138F1" w14:textId="77777777" w:rsidR="0076655F" w:rsidRPr="004E32AF" w:rsidRDefault="0076655F" w:rsidP="0076655F">
      <w:pPr>
        <w:jc w:val="center"/>
        <w:rPr>
          <w:b/>
        </w:rPr>
      </w:pPr>
      <w:r w:rsidRPr="004E32AF">
        <w:rPr>
          <w:b/>
        </w:rPr>
        <w:t>Dobelē</w:t>
      </w:r>
    </w:p>
    <w:p w14:paraId="75926CC2" w14:textId="77777777" w:rsidR="0076655F" w:rsidRPr="004E32AF" w:rsidRDefault="0076655F" w:rsidP="0076655F">
      <w:pPr>
        <w:tabs>
          <w:tab w:val="left" w:pos="-18092"/>
        </w:tabs>
        <w:ind w:left="360"/>
        <w:jc w:val="both"/>
        <w:rPr>
          <w:b/>
        </w:rPr>
      </w:pPr>
    </w:p>
    <w:p w14:paraId="0D634E4F" w14:textId="77777777" w:rsidR="0076655F" w:rsidRDefault="0076655F" w:rsidP="0076655F">
      <w:pPr>
        <w:tabs>
          <w:tab w:val="left" w:pos="-18092"/>
        </w:tabs>
        <w:ind w:left="360"/>
        <w:jc w:val="both"/>
        <w:rPr>
          <w:b/>
        </w:rPr>
      </w:pPr>
      <w:r w:rsidRPr="004E32AF">
        <w:rPr>
          <w:b/>
        </w:rPr>
        <w:t>2021.gada 2</w:t>
      </w:r>
      <w:r>
        <w:rPr>
          <w:b/>
        </w:rPr>
        <w:t>5</w:t>
      </w:r>
      <w:r w:rsidRPr="004E32AF">
        <w:rPr>
          <w:b/>
          <w:lang w:eastAsia="ar-SA"/>
        </w:rPr>
        <w:t xml:space="preserve">. </w:t>
      </w:r>
      <w:r>
        <w:rPr>
          <w:b/>
          <w:lang w:eastAsia="ar-SA"/>
        </w:rPr>
        <w:t>novembrī</w:t>
      </w:r>
      <w:r w:rsidRPr="004E32AF">
        <w:rPr>
          <w:b/>
          <w:lang w:eastAsia="ar-SA"/>
        </w:rPr>
        <w:tab/>
      </w:r>
      <w:r w:rsidRPr="004E32AF">
        <w:rPr>
          <w:b/>
        </w:rPr>
        <w:tab/>
      </w:r>
      <w:r w:rsidRPr="004E32AF">
        <w:rPr>
          <w:b/>
        </w:rPr>
        <w:tab/>
      </w:r>
      <w:r w:rsidRPr="004E32AF">
        <w:rPr>
          <w:b/>
        </w:rPr>
        <w:tab/>
      </w:r>
      <w:r w:rsidRPr="004E32AF">
        <w:rPr>
          <w:b/>
        </w:rPr>
        <w:tab/>
      </w:r>
      <w:r w:rsidRPr="004E32AF">
        <w:rPr>
          <w:b/>
        </w:rPr>
        <w:tab/>
      </w:r>
      <w:r w:rsidRPr="004E32AF">
        <w:rPr>
          <w:b/>
        </w:rPr>
        <w:tab/>
      </w:r>
      <w:r w:rsidRPr="004E32AF">
        <w:rPr>
          <w:b/>
        </w:rPr>
        <w:tab/>
        <w:t>Nr.</w:t>
      </w:r>
      <w:r>
        <w:rPr>
          <w:b/>
        </w:rPr>
        <w:t>268</w:t>
      </w:r>
      <w:r w:rsidRPr="004E32AF">
        <w:rPr>
          <w:b/>
        </w:rPr>
        <w:t>/</w:t>
      </w:r>
      <w:r>
        <w:rPr>
          <w:b/>
        </w:rPr>
        <w:t>16</w:t>
      </w:r>
    </w:p>
    <w:p w14:paraId="35BFDBAE" w14:textId="77777777" w:rsidR="0076655F" w:rsidRPr="0097691F" w:rsidRDefault="0076655F" w:rsidP="0076655F">
      <w:pPr>
        <w:pStyle w:val="Header"/>
        <w:jc w:val="right"/>
        <w:rPr>
          <w:color w:val="000000"/>
        </w:rPr>
      </w:pPr>
      <w:r w:rsidRPr="0097691F">
        <w:rPr>
          <w:color w:val="000000"/>
        </w:rPr>
        <w:t>(prot.Nr.</w:t>
      </w:r>
      <w:r>
        <w:rPr>
          <w:color w:val="000000"/>
        </w:rPr>
        <w:t>16, 24.</w:t>
      </w:r>
      <w:r w:rsidRPr="0097691F">
        <w:rPr>
          <w:color w:val="000000"/>
        </w:rPr>
        <w:t>§)</w:t>
      </w:r>
    </w:p>
    <w:p w14:paraId="1C5B77C8" w14:textId="77777777" w:rsidR="0076655F" w:rsidRDefault="0076655F" w:rsidP="0076655F">
      <w:pPr>
        <w:rPr>
          <w:b/>
        </w:rPr>
      </w:pPr>
    </w:p>
    <w:p w14:paraId="7C0EF7C3" w14:textId="77777777" w:rsidR="0076655F" w:rsidRPr="009D1C24" w:rsidRDefault="0076655F" w:rsidP="0076655F">
      <w:pPr>
        <w:jc w:val="center"/>
        <w:rPr>
          <w:b/>
          <w:u w:val="single"/>
        </w:rPr>
      </w:pPr>
      <w:r w:rsidRPr="009D1C24">
        <w:rPr>
          <w:b/>
          <w:u w:val="single"/>
        </w:rPr>
        <w:t>Par valstij piederošās zemes pārņemšanu pašvaldības īpašumā</w:t>
      </w:r>
    </w:p>
    <w:p w14:paraId="6543F850" w14:textId="77777777" w:rsidR="0076655F" w:rsidRPr="009D1C24" w:rsidRDefault="0076655F" w:rsidP="0076655F">
      <w:pPr>
        <w:pStyle w:val="ColorfulList-Accent11"/>
        <w:ind w:left="0" w:right="-625"/>
        <w:jc w:val="both"/>
        <w:rPr>
          <w:lang w:val="lv-LV"/>
        </w:rPr>
      </w:pPr>
    </w:p>
    <w:p w14:paraId="7B99F44B" w14:textId="77777777" w:rsidR="0076655F" w:rsidRPr="009D1C24" w:rsidRDefault="0076655F" w:rsidP="0076655F">
      <w:pPr>
        <w:ind w:firstLine="720"/>
        <w:jc w:val="both"/>
      </w:pPr>
      <w:r w:rsidRPr="009D1C24">
        <w:t xml:space="preserve">Saskaņā ar likuma „Par pašvaldībām”14.panta pirmās daļas 2.punktu, 15.panta pirmās daļas 2.punktu, 21.panta pirmās daļas 17.punktu, Publiskās personas mantas atsavināšanas likuma 3.panta pirmās daļas 6.punktu un 42.panta pirmo un otro daļu, Meža likuma 44.panta ceturtās daļas 2.punkta c) apakšpunktu, atklāti balsojot: </w:t>
      </w:r>
      <w:r w:rsidRPr="00F92D95">
        <w:t>PAR</w:t>
      </w:r>
      <w:r w:rsidRPr="001E72C8">
        <w:t xml:space="preserve"> –</w:t>
      </w:r>
      <w:r>
        <w:t xml:space="preserve"> 19</w:t>
      </w:r>
      <w:r w:rsidRPr="001E72C8">
        <w:t xml:space="preserve"> (Ģirts Ante, </w:t>
      </w:r>
      <w:r w:rsidRPr="001E72C8">
        <w:rPr>
          <w:bCs/>
          <w:lang w:eastAsia="et-EE"/>
        </w:rPr>
        <w:t>Kristīne Briede</w:t>
      </w:r>
      <w:r>
        <w:rPr>
          <w:bCs/>
          <w:lang w:eastAsia="et-EE"/>
        </w:rPr>
        <w:t>,</w:t>
      </w:r>
      <w:r w:rsidRPr="001E72C8">
        <w:rPr>
          <w:bCs/>
          <w:lang w:eastAsia="et-EE"/>
        </w:rPr>
        <w:t xml:space="preserve"> Madara Darguža, Sarmīte Dude, Māris Feldmanis, Edgars Gaigalis, Ivars Gorskis, Gints Kaminskis, Linda Karloviča, Edgars Laimiņš, Sintija Liekniņa, Sanita Olševska, Andris Podvinskis, Viesturs Reinfelds</w:t>
      </w:r>
      <w:r>
        <w:rPr>
          <w:bCs/>
          <w:lang w:eastAsia="et-EE"/>
        </w:rPr>
        <w:t>,</w:t>
      </w:r>
      <w:r w:rsidRPr="001E72C8">
        <w:rPr>
          <w:bCs/>
          <w:lang w:eastAsia="et-EE"/>
        </w:rPr>
        <w:t xml:space="preserve"> Dace Reinika, Guntis Safranovičs, Andrejs Spridzāns, Ivars Stanga, Indra Špela</w:t>
      </w:r>
      <w:r w:rsidRPr="001E72C8">
        <w:t xml:space="preserve">), PRET – nav, ATTURAS – </w:t>
      </w:r>
      <w:r>
        <w:t>nav</w:t>
      </w:r>
      <w:r w:rsidRPr="009D1C24">
        <w:t>, Dobeles novada dome NOLEMJ:</w:t>
      </w:r>
    </w:p>
    <w:p w14:paraId="5C3DDC47" w14:textId="77777777" w:rsidR="0076655F" w:rsidRPr="009D1C24" w:rsidRDefault="0076655F" w:rsidP="00F13FBA">
      <w:pPr>
        <w:numPr>
          <w:ilvl w:val="0"/>
          <w:numId w:val="14"/>
        </w:numPr>
        <w:tabs>
          <w:tab w:val="left" w:pos="1080"/>
        </w:tabs>
        <w:spacing w:before="120" w:after="120" w:line="276" w:lineRule="auto"/>
        <w:ind w:left="0" w:firstLine="720"/>
        <w:jc w:val="both"/>
      </w:pPr>
      <w:r w:rsidRPr="009D1C24">
        <w:t>IEROSINĀT Zemkopības ministrijai atsavināt likumā „Par pašvaldībām” atļauto pašvaldības autonomo funkciju veikšanai</w:t>
      </w:r>
      <w:r w:rsidRPr="009D1C24">
        <w:rPr>
          <w:color w:val="FFFF00"/>
        </w:rPr>
        <w:t xml:space="preserve"> </w:t>
      </w:r>
      <w:r w:rsidRPr="009D1C24">
        <w:t>– parku ierīkošanai un uzturēšanai nepieciešamo meža zem</w:t>
      </w:r>
      <w:r>
        <w:t>i</w:t>
      </w:r>
      <w:r w:rsidRPr="009D1C24">
        <w:t xml:space="preserve"> 7,04 ha platībā, kura atrodas </w:t>
      </w:r>
      <w:r w:rsidRPr="00287F96">
        <w:t>Zemgales rajona tiesas Auru pagasta zemesgrāmatas nodalījumā Nr.100000115673 ier</w:t>
      </w:r>
      <w:r w:rsidRPr="009D1C24">
        <w:t>akstītā valsts nekustamā īpašuma „Ērgļu mežs” (kadastra Nr.46460070011), Auru pagastā, Dobeles novadā sastāvā.</w:t>
      </w:r>
    </w:p>
    <w:p w14:paraId="4C387386" w14:textId="77777777" w:rsidR="0076655F" w:rsidRPr="009D1C24" w:rsidRDefault="0076655F" w:rsidP="00F13FBA">
      <w:pPr>
        <w:pStyle w:val="ColorfulList-Accent11"/>
        <w:numPr>
          <w:ilvl w:val="0"/>
          <w:numId w:val="14"/>
        </w:numPr>
        <w:tabs>
          <w:tab w:val="left" w:pos="1134"/>
        </w:tabs>
        <w:spacing w:line="276" w:lineRule="auto"/>
        <w:ind w:left="0" w:right="43" w:firstLine="720"/>
        <w:jc w:val="both"/>
        <w:rPr>
          <w:lang w:val="lv-LV"/>
        </w:rPr>
      </w:pPr>
      <w:r w:rsidRPr="009D1C24">
        <w:rPr>
          <w:lang w:val="lv-LV"/>
        </w:rPr>
        <w:t xml:space="preserve">Pārņemt </w:t>
      </w:r>
      <w:r>
        <w:rPr>
          <w:lang w:val="lv-LV"/>
        </w:rPr>
        <w:t xml:space="preserve">bez atlīdzības </w:t>
      </w:r>
      <w:r w:rsidRPr="009D1C24">
        <w:rPr>
          <w:lang w:val="lv-LV"/>
        </w:rPr>
        <w:t xml:space="preserve">Dobeles novada pašvaldības īpašumā valstij piederošo zemi „Ērgļu mežs” (kadastra Nr.46460070011), Auru pagastā, Dobeles novadā 7,04 ha platībā. </w:t>
      </w:r>
    </w:p>
    <w:p w14:paraId="2CB4AC74" w14:textId="77777777" w:rsidR="0076655F" w:rsidRPr="009D1C24" w:rsidRDefault="0076655F" w:rsidP="0076655F">
      <w:pPr>
        <w:pStyle w:val="NoSpacing"/>
        <w:jc w:val="both"/>
      </w:pPr>
    </w:p>
    <w:p w14:paraId="2A48B0A3" w14:textId="77777777" w:rsidR="0076655F" w:rsidRDefault="0076655F" w:rsidP="0076655F">
      <w:pPr>
        <w:pStyle w:val="NoSpacing"/>
        <w:ind w:firstLine="720"/>
        <w:jc w:val="both"/>
      </w:pPr>
    </w:p>
    <w:p w14:paraId="41AD3688" w14:textId="77777777" w:rsidR="0076655F" w:rsidRPr="009D1C24" w:rsidRDefault="0076655F" w:rsidP="0076655F">
      <w:pPr>
        <w:pStyle w:val="NoSpacing"/>
        <w:ind w:firstLine="720"/>
        <w:jc w:val="both"/>
      </w:pPr>
    </w:p>
    <w:p w14:paraId="2D11C6AA" w14:textId="77777777" w:rsidR="0076655F" w:rsidRPr="009D1C24" w:rsidRDefault="0076655F" w:rsidP="0076655F">
      <w:pPr>
        <w:jc w:val="both"/>
      </w:pPr>
      <w:r w:rsidRPr="009D1C24">
        <w:t>Domes priekšsēdētājs</w:t>
      </w:r>
      <w:r>
        <w:tab/>
      </w:r>
      <w:r>
        <w:tab/>
      </w:r>
      <w:r>
        <w:tab/>
      </w:r>
      <w:r>
        <w:tab/>
      </w:r>
      <w:r>
        <w:tab/>
      </w:r>
      <w:r>
        <w:tab/>
      </w:r>
      <w:r>
        <w:tab/>
      </w:r>
      <w:r>
        <w:tab/>
      </w:r>
      <w:r>
        <w:tab/>
      </w:r>
      <w:r w:rsidRPr="009D1C24">
        <w:t>I.Gorskis</w:t>
      </w:r>
    </w:p>
    <w:p w14:paraId="1DFF37A2" w14:textId="77777777" w:rsidR="0076655F" w:rsidRPr="009D1C24" w:rsidRDefault="0076655F" w:rsidP="0076655F">
      <w:pPr>
        <w:jc w:val="both"/>
      </w:pPr>
    </w:p>
    <w:p w14:paraId="63060D74" w14:textId="77777777" w:rsidR="0076655F" w:rsidRDefault="0076655F" w:rsidP="0076655F"/>
    <w:p w14:paraId="7A3EFF8B" w14:textId="77777777" w:rsidR="0076655F" w:rsidRDefault="0076655F" w:rsidP="0076655F">
      <w:pPr>
        <w:rPr>
          <w:b/>
        </w:rPr>
      </w:pPr>
      <w:r>
        <w:rPr>
          <w:b/>
        </w:rPr>
        <w:br w:type="page"/>
      </w:r>
    </w:p>
    <w:p w14:paraId="5DDE609E" w14:textId="77777777" w:rsidR="0076655F" w:rsidRPr="004E32AF" w:rsidRDefault="0076655F" w:rsidP="0076655F">
      <w:pPr>
        <w:tabs>
          <w:tab w:val="left" w:pos="-24212"/>
        </w:tabs>
        <w:jc w:val="center"/>
        <w:rPr>
          <w:sz w:val="20"/>
          <w:szCs w:val="20"/>
        </w:rPr>
      </w:pPr>
      <w:r w:rsidRPr="004E32AF">
        <w:rPr>
          <w:noProof/>
          <w:sz w:val="20"/>
          <w:szCs w:val="20"/>
        </w:rPr>
        <w:lastRenderedPageBreak/>
        <w:drawing>
          <wp:inline distT="0" distB="0" distL="0" distR="0" wp14:anchorId="3797D9DA" wp14:editId="578D3FBC">
            <wp:extent cx="676275" cy="752475"/>
            <wp:effectExtent l="0" t="0" r="9525" b="9525"/>
            <wp:docPr id="137"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372D879B" w14:textId="77777777" w:rsidR="0076655F" w:rsidRPr="004E32AF" w:rsidRDefault="0076655F" w:rsidP="0076655F">
      <w:pPr>
        <w:pStyle w:val="Header"/>
        <w:jc w:val="center"/>
        <w:rPr>
          <w:sz w:val="20"/>
        </w:rPr>
      </w:pPr>
      <w:r w:rsidRPr="004E32AF">
        <w:rPr>
          <w:sz w:val="20"/>
        </w:rPr>
        <w:t>LATVIJAS REPUBLIKA</w:t>
      </w:r>
    </w:p>
    <w:p w14:paraId="68B828F6" w14:textId="77777777" w:rsidR="0076655F" w:rsidRPr="004E32AF" w:rsidRDefault="0076655F" w:rsidP="0076655F">
      <w:pPr>
        <w:pStyle w:val="Header"/>
        <w:jc w:val="center"/>
        <w:rPr>
          <w:b/>
          <w:sz w:val="32"/>
          <w:szCs w:val="32"/>
        </w:rPr>
      </w:pPr>
      <w:r w:rsidRPr="004E32AF">
        <w:rPr>
          <w:b/>
          <w:sz w:val="32"/>
          <w:szCs w:val="32"/>
        </w:rPr>
        <w:t>DOBELES NOVADA DOME</w:t>
      </w:r>
    </w:p>
    <w:p w14:paraId="7C085588" w14:textId="77777777" w:rsidR="0076655F" w:rsidRPr="004E32AF" w:rsidRDefault="0076655F" w:rsidP="0076655F">
      <w:pPr>
        <w:pStyle w:val="Header"/>
        <w:jc w:val="center"/>
        <w:rPr>
          <w:sz w:val="16"/>
          <w:szCs w:val="16"/>
        </w:rPr>
      </w:pPr>
      <w:r w:rsidRPr="004E32AF">
        <w:rPr>
          <w:sz w:val="16"/>
          <w:szCs w:val="16"/>
        </w:rPr>
        <w:t>Brīvības iela 17, Dobele, Dobeles novads, LV-3701</w:t>
      </w:r>
    </w:p>
    <w:p w14:paraId="66C63F62" w14:textId="77777777" w:rsidR="0076655F" w:rsidRPr="004E32AF" w:rsidRDefault="0076655F" w:rsidP="0076655F">
      <w:pPr>
        <w:pStyle w:val="Header"/>
        <w:pBdr>
          <w:bottom w:val="double" w:sz="6" w:space="1" w:color="auto"/>
        </w:pBdr>
        <w:jc w:val="center"/>
        <w:rPr>
          <w:color w:val="000000"/>
          <w:sz w:val="16"/>
          <w:szCs w:val="16"/>
        </w:rPr>
      </w:pPr>
      <w:r w:rsidRPr="004E32AF">
        <w:rPr>
          <w:sz w:val="16"/>
          <w:szCs w:val="16"/>
        </w:rPr>
        <w:t xml:space="preserve">Tālr. 63707269, 63700137, 63720940, e-pasts </w:t>
      </w:r>
      <w:hyperlink r:id="rId41" w:history="1">
        <w:r w:rsidRPr="004E32AF">
          <w:rPr>
            <w:rStyle w:val="Hyperlink"/>
            <w:rFonts w:eastAsia="Calibri"/>
            <w:color w:val="000000"/>
            <w:sz w:val="16"/>
            <w:szCs w:val="16"/>
          </w:rPr>
          <w:t>dome@dobele.lv</w:t>
        </w:r>
      </w:hyperlink>
    </w:p>
    <w:p w14:paraId="5E7A91E7" w14:textId="77777777" w:rsidR="0076655F" w:rsidRPr="004E32AF" w:rsidRDefault="0076655F" w:rsidP="0076655F">
      <w:pPr>
        <w:pStyle w:val="Default"/>
        <w:jc w:val="center"/>
        <w:rPr>
          <w:b/>
          <w:bCs/>
        </w:rPr>
      </w:pPr>
    </w:p>
    <w:p w14:paraId="1F3C3C10" w14:textId="77777777" w:rsidR="0076655F" w:rsidRPr="004E32AF" w:rsidRDefault="0076655F" w:rsidP="0076655F">
      <w:pPr>
        <w:pStyle w:val="NoSpacing"/>
        <w:jc w:val="center"/>
        <w:rPr>
          <w:b/>
        </w:rPr>
      </w:pPr>
      <w:r w:rsidRPr="004E32AF">
        <w:rPr>
          <w:b/>
        </w:rPr>
        <w:t>LĒMUMS</w:t>
      </w:r>
    </w:p>
    <w:p w14:paraId="64D8EFED" w14:textId="77777777" w:rsidR="0076655F" w:rsidRPr="004E32AF" w:rsidRDefault="0076655F" w:rsidP="0076655F">
      <w:pPr>
        <w:pStyle w:val="NoSpacing"/>
        <w:jc w:val="center"/>
        <w:rPr>
          <w:b/>
        </w:rPr>
      </w:pPr>
      <w:r w:rsidRPr="004E32AF">
        <w:rPr>
          <w:b/>
        </w:rPr>
        <w:t>Dobelē</w:t>
      </w:r>
    </w:p>
    <w:p w14:paraId="71794730" w14:textId="77777777" w:rsidR="0076655F" w:rsidRPr="004E32AF" w:rsidRDefault="0076655F" w:rsidP="0076655F">
      <w:pPr>
        <w:pStyle w:val="NoSpacing"/>
        <w:jc w:val="both"/>
        <w:rPr>
          <w:b/>
        </w:rPr>
      </w:pPr>
    </w:p>
    <w:p w14:paraId="54ACF273" w14:textId="77777777" w:rsidR="0076655F" w:rsidRDefault="0076655F" w:rsidP="0076655F">
      <w:pPr>
        <w:pStyle w:val="NoSpacing"/>
        <w:jc w:val="both"/>
        <w:rPr>
          <w:b/>
        </w:rPr>
      </w:pPr>
      <w:r w:rsidRPr="004E32AF">
        <w:rPr>
          <w:b/>
        </w:rPr>
        <w:t>2021. gada 2</w:t>
      </w:r>
      <w:r>
        <w:rPr>
          <w:b/>
        </w:rPr>
        <w:t>5</w:t>
      </w:r>
      <w:r w:rsidRPr="004E32AF">
        <w:rPr>
          <w:b/>
        </w:rPr>
        <w:t>. </w:t>
      </w:r>
      <w:r>
        <w:rPr>
          <w:b/>
        </w:rPr>
        <w:t>novembrī</w:t>
      </w:r>
      <w:r w:rsidRPr="004E32AF">
        <w:rPr>
          <w:b/>
        </w:rPr>
        <w:tab/>
      </w:r>
      <w:r w:rsidRPr="004E32AF">
        <w:rPr>
          <w:b/>
        </w:rPr>
        <w:tab/>
      </w:r>
      <w:r w:rsidRPr="004E32AF">
        <w:rPr>
          <w:b/>
        </w:rPr>
        <w:tab/>
      </w:r>
      <w:r w:rsidRPr="004E32AF">
        <w:rPr>
          <w:b/>
        </w:rPr>
        <w:tab/>
      </w:r>
      <w:r w:rsidRPr="004E32AF">
        <w:rPr>
          <w:b/>
        </w:rPr>
        <w:tab/>
      </w:r>
      <w:r w:rsidRPr="004E32AF">
        <w:rPr>
          <w:b/>
        </w:rPr>
        <w:tab/>
      </w:r>
      <w:r w:rsidRPr="004E32AF">
        <w:rPr>
          <w:b/>
        </w:rPr>
        <w:tab/>
      </w:r>
      <w:r w:rsidRPr="004E32AF">
        <w:rPr>
          <w:b/>
        </w:rPr>
        <w:tab/>
        <w:t>Nr. </w:t>
      </w:r>
      <w:r>
        <w:rPr>
          <w:b/>
        </w:rPr>
        <w:t>269</w:t>
      </w:r>
      <w:r w:rsidRPr="004E32AF">
        <w:rPr>
          <w:b/>
        </w:rPr>
        <w:t>/</w:t>
      </w:r>
      <w:r>
        <w:rPr>
          <w:b/>
        </w:rPr>
        <w:t>16</w:t>
      </w:r>
    </w:p>
    <w:p w14:paraId="09DE02EB" w14:textId="77777777" w:rsidR="0076655F" w:rsidRPr="0097691F" w:rsidRDefault="0076655F" w:rsidP="0076655F">
      <w:pPr>
        <w:pStyle w:val="Header"/>
        <w:jc w:val="right"/>
        <w:rPr>
          <w:color w:val="000000"/>
        </w:rPr>
      </w:pPr>
      <w:r w:rsidRPr="0097691F">
        <w:rPr>
          <w:color w:val="000000"/>
        </w:rPr>
        <w:t>(prot.Nr.</w:t>
      </w:r>
      <w:r>
        <w:rPr>
          <w:color w:val="000000"/>
        </w:rPr>
        <w:t>16, 25.</w:t>
      </w:r>
      <w:r w:rsidRPr="0097691F">
        <w:rPr>
          <w:color w:val="000000"/>
        </w:rPr>
        <w:t>§)</w:t>
      </w:r>
    </w:p>
    <w:p w14:paraId="25229C62" w14:textId="77777777" w:rsidR="0076655F" w:rsidRPr="004E32AF" w:rsidRDefault="0076655F" w:rsidP="0076655F">
      <w:pPr>
        <w:pStyle w:val="NoSpacing"/>
        <w:jc w:val="both"/>
        <w:rPr>
          <w:b/>
        </w:rPr>
      </w:pPr>
    </w:p>
    <w:p w14:paraId="3BD6191E" w14:textId="77777777" w:rsidR="0076655F" w:rsidRPr="009E76BA" w:rsidRDefault="0076655F" w:rsidP="0076655F">
      <w:pPr>
        <w:pStyle w:val="naisf"/>
        <w:spacing w:before="0" w:after="0"/>
        <w:ind w:firstLine="51"/>
        <w:jc w:val="center"/>
        <w:rPr>
          <w:b/>
          <w:u w:val="single"/>
        </w:rPr>
      </w:pPr>
      <w:r w:rsidRPr="009E76BA">
        <w:rPr>
          <w:b/>
          <w:u w:val="single"/>
        </w:rPr>
        <w:t>Par pašvaldības nekustamā īpašuma – dzīvokļa Nr.8 Krasta ielā 13,</w:t>
      </w:r>
    </w:p>
    <w:p w14:paraId="1F8E729C" w14:textId="77777777" w:rsidR="0076655F" w:rsidRPr="004C03B0" w:rsidRDefault="0076655F" w:rsidP="0076655F">
      <w:pPr>
        <w:pStyle w:val="naisf"/>
        <w:spacing w:before="0" w:after="0"/>
        <w:ind w:firstLine="51"/>
        <w:jc w:val="center"/>
        <w:rPr>
          <w:b/>
          <w:u w:val="single"/>
          <w:lang w:eastAsia="ar-SA"/>
        </w:rPr>
      </w:pPr>
      <w:r w:rsidRPr="009E76BA">
        <w:rPr>
          <w:b/>
          <w:u w:val="single"/>
        </w:rPr>
        <w:t>Dobelē, Dobeles novadā, atsavināšanu</w:t>
      </w:r>
    </w:p>
    <w:p w14:paraId="36CF94ED" w14:textId="77777777" w:rsidR="0076655F" w:rsidRPr="004E32AF" w:rsidRDefault="0076655F" w:rsidP="0076655F">
      <w:pPr>
        <w:suppressAutoHyphens/>
        <w:jc w:val="right"/>
        <w:rPr>
          <w:b/>
          <w:lang w:eastAsia="ar-SA"/>
        </w:rPr>
      </w:pPr>
    </w:p>
    <w:p w14:paraId="54912229" w14:textId="77777777" w:rsidR="0076655F" w:rsidRPr="004E32AF" w:rsidRDefault="0076655F" w:rsidP="0076655F">
      <w:pPr>
        <w:ind w:firstLine="720"/>
        <w:jc w:val="both"/>
      </w:pPr>
      <w:r w:rsidRPr="004E32AF">
        <w:t>Īpašumtiesības uz dzīvokļa īpašumu Nr. </w:t>
      </w:r>
      <w:r>
        <w:t>8</w:t>
      </w:r>
      <w:r w:rsidRPr="004E32AF">
        <w:t xml:space="preserve"> </w:t>
      </w:r>
      <w:r>
        <w:t>Krasta</w:t>
      </w:r>
      <w:r w:rsidRPr="004E32AF">
        <w:t xml:space="preserve"> ielā </w:t>
      </w:r>
      <w:r>
        <w:t>13</w:t>
      </w:r>
      <w:r w:rsidRPr="004E32AF">
        <w:t xml:space="preserve">, Dobelē, Dobeles novadā, kadastra numurs </w:t>
      </w:r>
      <w:hyperlink r:id="rId42" w:tgtFrame="_blank" w:tooltip="https://www.kadastrs.lv/properties/search?cad_num=46529000302&amp;login_latvija_lv=False" w:history="1">
        <w:r w:rsidRPr="004E32AF">
          <w:t>4601 900</w:t>
        </w:r>
      </w:hyperlink>
      <w:r w:rsidRPr="004E32AF">
        <w:t xml:space="preserve"> </w:t>
      </w:r>
      <w:r>
        <w:t>2262</w:t>
      </w:r>
      <w:r w:rsidRPr="004E32AF">
        <w:t>, kas sastāv no dzīvokļa Nr. </w:t>
      </w:r>
      <w:r>
        <w:t>8</w:t>
      </w:r>
      <w:r w:rsidRPr="004E32AF">
        <w:t xml:space="preserve"> ar kopējo platību </w:t>
      </w:r>
      <w:r>
        <w:t>26,1</w:t>
      </w:r>
      <w:r w:rsidRPr="004E32AF">
        <w:t xml:space="preserve"> m</w:t>
      </w:r>
      <w:r w:rsidRPr="004E32AF">
        <w:rPr>
          <w:vertAlign w:val="superscript"/>
        </w:rPr>
        <w:t>2</w:t>
      </w:r>
      <w:r w:rsidRPr="004E32AF">
        <w:t xml:space="preserve">, kopīpašuma </w:t>
      </w:r>
      <w:r>
        <w:t>261/19307</w:t>
      </w:r>
      <w:r w:rsidRPr="004E32AF">
        <w:t xml:space="preserve"> domājamām daļām no daudzdzīvokļu dzīvojamās mājas</w:t>
      </w:r>
      <w:r>
        <w:t>un zemes</w:t>
      </w:r>
      <w:r w:rsidRPr="004E32AF">
        <w:t xml:space="preserve"> ar kadastra numuru </w:t>
      </w:r>
      <w:hyperlink r:id="rId43" w:tgtFrame="_blank" w:tooltip="https://www.kadastrs.lv/properties/search?cad_num=46520020057&amp;login_latvija_lv=False" w:history="1">
        <w:r w:rsidRPr="004E32AF">
          <w:t>4601 0</w:t>
        </w:r>
        <w:r>
          <w:t>12</w:t>
        </w:r>
      </w:hyperlink>
      <w:r w:rsidRPr="004E32AF">
        <w:t xml:space="preserve"> </w:t>
      </w:r>
      <w:r>
        <w:t>4705</w:t>
      </w:r>
      <w:r w:rsidRPr="004E32AF">
        <w:t xml:space="preserve"> (turpmāk - dzīvoklis), 2021. gada 1</w:t>
      </w:r>
      <w:r>
        <w:t>4</w:t>
      </w:r>
      <w:r w:rsidRPr="004E32AF">
        <w:t>. oktobrī nostiprinātas Dobeles novada pašvaldībai (turpmāk - pašvaldība), Zemgales rajona tiesas Dobeles pilsētas zemesgrāmatas nodalījumā Nr. 7</w:t>
      </w:r>
      <w:r>
        <w:t>39</w:t>
      </w:r>
      <w:r w:rsidRPr="004E32AF">
        <w:t>-</w:t>
      </w:r>
      <w:r>
        <w:t>8</w:t>
      </w:r>
      <w:r w:rsidRPr="004E32AF">
        <w:t>.</w:t>
      </w:r>
    </w:p>
    <w:p w14:paraId="5ED86578" w14:textId="333E395F" w:rsidR="0076655F" w:rsidRPr="004E32AF" w:rsidRDefault="0076655F" w:rsidP="0076655F">
      <w:pPr>
        <w:ind w:firstLine="720"/>
        <w:jc w:val="both"/>
      </w:pPr>
      <w:r w:rsidRPr="004E32AF">
        <w:t xml:space="preserve">Pašvaldībā ir saņemts dzīvokļa īrnieces </w:t>
      </w:r>
      <w:r w:rsidR="008C294A">
        <w:t>[..]</w:t>
      </w:r>
      <w:r w:rsidRPr="004E32AF">
        <w:t xml:space="preserve">, personas kods </w:t>
      </w:r>
      <w:r w:rsidR="008C294A">
        <w:t>[..]</w:t>
      </w:r>
      <w:r w:rsidRPr="004E32AF">
        <w:t>, ierosinājums atsavināt dzīvokli.</w:t>
      </w:r>
    </w:p>
    <w:p w14:paraId="2EB99FFC" w14:textId="77777777" w:rsidR="0076655F" w:rsidRPr="004E32AF" w:rsidRDefault="0076655F" w:rsidP="0076655F">
      <w:pPr>
        <w:ind w:firstLine="720"/>
        <w:jc w:val="both"/>
      </w:pPr>
      <w:r w:rsidRPr="004E32AF">
        <w:t xml:space="preserve">Pašvaldībai nav lietderīgi saglabāt īpašumā dzīvokli </w:t>
      </w:r>
      <w:r>
        <w:t>45</w:t>
      </w:r>
      <w:r w:rsidRPr="004E32AF">
        <w:t xml:space="preserve"> dzīvokļu daudzdzīvokļu mājā, jo </w:t>
      </w:r>
      <w:r>
        <w:t>39</w:t>
      </w:r>
      <w:r w:rsidRPr="004E32AF">
        <w:t xml:space="preserve"> dzīvokļu īpašumi reģistrēti zemesgrāmatā uz citu personu vārda. </w:t>
      </w:r>
    </w:p>
    <w:p w14:paraId="223B55E6" w14:textId="77777777" w:rsidR="0076655F" w:rsidRPr="004E32AF" w:rsidRDefault="0076655F" w:rsidP="0076655F">
      <w:pPr>
        <w:suppressAutoHyphens/>
        <w:ind w:firstLine="720"/>
        <w:jc w:val="both"/>
        <w:rPr>
          <w:b/>
          <w:lang w:eastAsia="ar-SA"/>
        </w:rPr>
      </w:pPr>
      <w:r w:rsidRPr="004E32AF">
        <w:t>SIA “INTERBALTIJA” 2021. gada 1</w:t>
      </w:r>
      <w:r>
        <w:t>8</w:t>
      </w:r>
      <w:r w:rsidRPr="004E32AF">
        <w:t xml:space="preserve">. oktobrī noteikusi dzīvokļa iespējamo patieso vērtību </w:t>
      </w:r>
      <w:r>
        <w:t>6400</w:t>
      </w:r>
      <w:r w:rsidRPr="004E32AF">
        <w:t xml:space="preserve"> EUR, atbilstoši </w:t>
      </w:r>
      <w:hyperlink r:id="rId44" w:tgtFrame="_blank" w:history="1">
        <w:r w:rsidRPr="004E32AF">
          <w:t>Standartizācijas likumā</w:t>
        </w:r>
      </w:hyperlink>
      <w:r w:rsidRPr="004E32AF">
        <w:t xml:space="preserve"> paredzētajā kārtībā apstiprinātajiem īpašuma vērtēšanas standartiem</w:t>
      </w:r>
    </w:p>
    <w:p w14:paraId="16F768EA" w14:textId="77777777" w:rsidR="0076655F" w:rsidRPr="004E32AF" w:rsidRDefault="0076655F" w:rsidP="0076655F">
      <w:pPr>
        <w:ind w:firstLine="720"/>
        <w:jc w:val="both"/>
      </w:pPr>
      <w:r w:rsidRPr="004E32AF">
        <w:t>Saskaņā ar Publiskas personas mantas atsavināšanas likuma 4. panta ceturtās daļas 5. punktu, 8. panta trešo daļu, 36. panta trešo daļu, kā arī sertificēta vērtētāja vērtējumu, atklāti balsojot</w:t>
      </w:r>
      <w:r>
        <w:t>:</w:t>
      </w:r>
      <w:r w:rsidRPr="004E32AF">
        <w:t xml:space="preserve"> </w:t>
      </w:r>
      <w:r w:rsidRPr="00F92D95">
        <w:t>PAR</w:t>
      </w:r>
      <w:r w:rsidRPr="001E72C8">
        <w:t xml:space="preserve"> –</w:t>
      </w:r>
      <w:r>
        <w:t xml:space="preserve"> 19</w:t>
      </w:r>
      <w:r w:rsidRPr="001E72C8">
        <w:t xml:space="preserve"> (Ģirts Ante, </w:t>
      </w:r>
      <w:r w:rsidRPr="001E72C8">
        <w:rPr>
          <w:bCs/>
          <w:lang w:eastAsia="et-EE"/>
        </w:rPr>
        <w:t>Kristīne Briede</w:t>
      </w:r>
      <w:r>
        <w:rPr>
          <w:bCs/>
          <w:lang w:eastAsia="et-EE"/>
        </w:rPr>
        <w:t>,</w:t>
      </w:r>
      <w:r w:rsidRPr="001E72C8">
        <w:rPr>
          <w:bCs/>
          <w:lang w:eastAsia="et-EE"/>
        </w:rPr>
        <w:t xml:space="preserve"> Madara Darguža, Sarmīte Dude, Māris Feldmanis, Edgars Gaigalis, Ivars Gorskis, Gints Kaminskis, Linda Karloviča, Edgars Laimiņš, Sintija Liekniņa, Sanita Olševska, Andris Podvinskis, Viesturs Reinfelds</w:t>
      </w:r>
      <w:r>
        <w:rPr>
          <w:bCs/>
          <w:lang w:eastAsia="et-EE"/>
        </w:rPr>
        <w:t>,</w:t>
      </w:r>
      <w:r w:rsidRPr="001E72C8">
        <w:rPr>
          <w:bCs/>
          <w:lang w:eastAsia="et-EE"/>
        </w:rPr>
        <w:t xml:space="preserve"> Dace Reinika, Guntis Safranovičs, Andrejs Spridzāns, Ivars Stanga, Indra Špela</w:t>
      </w:r>
      <w:r w:rsidRPr="001E72C8">
        <w:t xml:space="preserve">), PRET – nav, ATTURAS – </w:t>
      </w:r>
      <w:r>
        <w:t>nav</w:t>
      </w:r>
      <w:r w:rsidRPr="009D1C24">
        <w:t>,</w:t>
      </w:r>
      <w:r w:rsidRPr="004E32AF">
        <w:t xml:space="preserve"> Dobeles novada dome NOLEMJ:</w:t>
      </w:r>
    </w:p>
    <w:p w14:paraId="2C809926" w14:textId="77777777" w:rsidR="0076655F" w:rsidRPr="004E32AF" w:rsidRDefault="0076655F" w:rsidP="0076655F">
      <w:pPr>
        <w:ind w:firstLine="720"/>
        <w:jc w:val="both"/>
        <w:rPr>
          <w:lang w:eastAsia="ar-SA"/>
        </w:rPr>
      </w:pPr>
    </w:p>
    <w:p w14:paraId="5C800CDC" w14:textId="77777777" w:rsidR="0076655F" w:rsidRPr="004E32AF" w:rsidRDefault="0076655F" w:rsidP="0076655F">
      <w:pPr>
        <w:jc w:val="both"/>
        <w:rPr>
          <w:rFonts w:eastAsia="Arial"/>
        </w:rPr>
      </w:pPr>
      <w:r w:rsidRPr="004E32AF">
        <w:t>1. Atsavināt dzīvokli Nr. </w:t>
      </w:r>
      <w:r>
        <w:t>8</w:t>
      </w:r>
      <w:r w:rsidRPr="004E32AF">
        <w:t xml:space="preserve"> </w:t>
      </w:r>
      <w:r>
        <w:t>Krasta</w:t>
      </w:r>
      <w:r w:rsidRPr="004E32AF">
        <w:t xml:space="preserve"> ielā </w:t>
      </w:r>
      <w:r>
        <w:t>13</w:t>
      </w:r>
      <w:r w:rsidRPr="004E32AF">
        <w:t xml:space="preserve">, Dobelē, Dobeles novadā, </w:t>
      </w:r>
      <w:r>
        <w:t>26,1</w:t>
      </w:r>
      <w:r w:rsidRPr="004E32AF">
        <w:t xml:space="preserve"> m</w:t>
      </w:r>
      <w:r w:rsidRPr="004E32AF">
        <w:rPr>
          <w:vertAlign w:val="superscript"/>
        </w:rPr>
        <w:t xml:space="preserve">2 </w:t>
      </w:r>
      <w:r w:rsidRPr="004E32AF">
        <w:t xml:space="preserve"> platībā un pie dzīvokļa īpašuma piederošās kopīpašuma </w:t>
      </w:r>
      <w:r>
        <w:t>261/19307</w:t>
      </w:r>
      <w:r w:rsidRPr="004E32AF">
        <w:t xml:space="preserve"> domājamās daļas no daudzdzīvokļu dzīvojamās mājas</w:t>
      </w:r>
      <w:r>
        <w:t xml:space="preserve"> un zemes</w:t>
      </w:r>
      <w:r w:rsidRPr="004E32AF">
        <w:t xml:space="preserve">, kadastra Nr. 4601 900 </w:t>
      </w:r>
      <w:r>
        <w:t>2262</w:t>
      </w:r>
      <w:r w:rsidRPr="004E32AF">
        <w:t>.</w:t>
      </w:r>
    </w:p>
    <w:p w14:paraId="377A4DC2" w14:textId="77777777" w:rsidR="0076655F" w:rsidRPr="004E32AF" w:rsidRDefault="0076655F" w:rsidP="0076655F">
      <w:pPr>
        <w:tabs>
          <w:tab w:val="left" w:pos="900"/>
        </w:tabs>
        <w:spacing w:line="100" w:lineRule="atLeast"/>
        <w:jc w:val="both"/>
      </w:pPr>
      <w:r w:rsidRPr="004E32AF">
        <w:t>2. Apstiprināt dzīvokļa Nr. </w:t>
      </w:r>
      <w:r>
        <w:t>8</w:t>
      </w:r>
      <w:r w:rsidRPr="004E32AF">
        <w:t xml:space="preserve"> </w:t>
      </w:r>
      <w:r>
        <w:t>Krasta</w:t>
      </w:r>
      <w:r w:rsidRPr="004E32AF">
        <w:t xml:space="preserve"> ielā </w:t>
      </w:r>
      <w:r>
        <w:t>13</w:t>
      </w:r>
      <w:r w:rsidRPr="004E32AF">
        <w:t xml:space="preserve">, Dobelē, Dobeles novadā nosacīto cenu </w:t>
      </w:r>
      <w:r>
        <w:t>6400</w:t>
      </w:r>
      <w:r w:rsidRPr="004E32AF">
        <w:t xml:space="preserve"> EUR.</w:t>
      </w:r>
    </w:p>
    <w:p w14:paraId="6A05CC4A" w14:textId="1790D2B4" w:rsidR="0076655F" w:rsidRPr="004E32AF" w:rsidRDefault="0076655F" w:rsidP="0076655F">
      <w:pPr>
        <w:tabs>
          <w:tab w:val="left" w:pos="900"/>
        </w:tabs>
        <w:spacing w:line="100" w:lineRule="atLeast"/>
        <w:jc w:val="both"/>
      </w:pPr>
      <w:r w:rsidRPr="004E32AF">
        <w:t xml:space="preserve">3. Piedāvāt </w:t>
      </w:r>
      <w:r w:rsidR="008C294A">
        <w:t>[..]</w:t>
      </w:r>
      <w:r w:rsidRPr="004E32AF">
        <w:t xml:space="preserve">, personas kods </w:t>
      </w:r>
      <w:r w:rsidR="008C294A">
        <w:t>[..]</w:t>
      </w:r>
      <w:r w:rsidRPr="004E32AF">
        <w:t>, viena mēneša laikā no šī lēmuma saņemšanas dienas, izmantot pirmpirkuma tiesības un pirkt dzīvokli Nr. </w:t>
      </w:r>
      <w:r>
        <w:t>8</w:t>
      </w:r>
      <w:r w:rsidRPr="004E32AF">
        <w:t xml:space="preserve"> </w:t>
      </w:r>
      <w:r>
        <w:t>Krasta</w:t>
      </w:r>
      <w:r w:rsidRPr="004E32AF">
        <w:t xml:space="preserve"> ielā </w:t>
      </w:r>
      <w:r>
        <w:t>13</w:t>
      </w:r>
      <w:r w:rsidRPr="004E32AF">
        <w:t xml:space="preserve">, Dobelē, Dobeles novadā par nosacīto cenu </w:t>
      </w:r>
      <w:r>
        <w:t>6400</w:t>
      </w:r>
      <w:r w:rsidRPr="004E32AF">
        <w:t xml:space="preserve"> EUR, kompensējot neatkarīgā vērtētāja atlīdzību 108,90 EUR.</w:t>
      </w:r>
    </w:p>
    <w:p w14:paraId="7B7B114A" w14:textId="77777777" w:rsidR="0076655F" w:rsidRPr="004E32AF" w:rsidRDefault="0076655F" w:rsidP="0076655F">
      <w:pPr>
        <w:tabs>
          <w:tab w:val="left" w:pos="900"/>
        </w:tabs>
        <w:spacing w:line="100" w:lineRule="atLeast"/>
        <w:jc w:val="both"/>
      </w:pPr>
      <w:r w:rsidRPr="004E32AF">
        <w:t>4.</w:t>
      </w:r>
      <w:r w:rsidRPr="004E32AF">
        <w:rPr>
          <w:i/>
          <w:iCs/>
        </w:rPr>
        <w:t xml:space="preserve"> </w:t>
      </w:r>
      <w:r w:rsidRPr="004E32AF">
        <w:t>Pirmpirkuma tiesību izmantošanas gadījumā, pirkuma maksa pilnā apmērā samaksājama viena mēneša laikā no atsavināšanas lēmuma saņemšanas dienas. Ja dzīvoklis tiek pirkts uz nomaksu līdz pieciem gadiem, tad viena mēneša laikā no lēmuma saņemšanas dienas samaksājams avanss 10% apmērā no pirkuma maksas.</w:t>
      </w:r>
    </w:p>
    <w:p w14:paraId="3B533EFE" w14:textId="77777777" w:rsidR="0076655F" w:rsidRPr="004E32AF" w:rsidRDefault="0076655F" w:rsidP="0076655F">
      <w:pPr>
        <w:jc w:val="both"/>
      </w:pPr>
      <w:r w:rsidRPr="004E32AF">
        <w:t>5. Lēmums zaudē spēku, ja pirkuma maksa pilnā apjomā vai avanss netiek samaksāts lēmuma 3. punktā noteiktajā termiņā.</w:t>
      </w:r>
    </w:p>
    <w:p w14:paraId="2D51F01F" w14:textId="2D2B920A" w:rsidR="0076655F" w:rsidRPr="004E32AF" w:rsidRDefault="0076655F" w:rsidP="008C294A">
      <w:pPr>
        <w:ind w:right="-694"/>
        <w:jc w:val="both"/>
        <w:rPr>
          <w:b/>
          <w:lang w:eastAsia="ar-SA"/>
        </w:rPr>
      </w:pPr>
      <w:r w:rsidRPr="004E32AF">
        <w:t xml:space="preserve">Domes priekšsēdētājs </w:t>
      </w:r>
      <w:r>
        <w:tab/>
      </w:r>
      <w:r>
        <w:tab/>
      </w:r>
      <w:r>
        <w:tab/>
      </w:r>
      <w:r>
        <w:tab/>
      </w:r>
      <w:r>
        <w:tab/>
      </w:r>
      <w:r>
        <w:tab/>
      </w:r>
      <w:r>
        <w:tab/>
      </w:r>
      <w:r>
        <w:tab/>
      </w:r>
      <w:r>
        <w:tab/>
      </w:r>
      <w:r w:rsidRPr="004E32AF">
        <w:t>I.Gorskis</w:t>
      </w:r>
      <w:r w:rsidRPr="004E32AF">
        <w:rPr>
          <w:b/>
          <w:lang w:eastAsia="ar-SA"/>
        </w:rPr>
        <w:br w:type="page"/>
      </w:r>
    </w:p>
    <w:p w14:paraId="3B75B0E6" w14:textId="77777777" w:rsidR="0076655F" w:rsidRPr="004E32AF" w:rsidRDefault="0076655F" w:rsidP="0076655F">
      <w:pPr>
        <w:tabs>
          <w:tab w:val="left" w:pos="-24212"/>
        </w:tabs>
        <w:jc w:val="center"/>
        <w:rPr>
          <w:sz w:val="20"/>
          <w:szCs w:val="20"/>
        </w:rPr>
      </w:pPr>
      <w:r w:rsidRPr="004E32AF">
        <w:rPr>
          <w:noProof/>
          <w:sz w:val="20"/>
          <w:szCs w:val="20"/>
        </w:rPr>
        <w:lastRenderedPageBreak/>
        <w:drawing>
          <wp:inline distT="0" distB="0" distL="0" distR="0" wp14:anchorId="60D2EA55" wp14:editId="1674B352">
            <wp:extent cx="676275" cy="752475"/>
            <wp:effectExtent l="0" t="0" r="9525" b="9525"/>
            <wp:docPr id="138"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2D104704" w14:textId="77777777" w:rsidR="0076655F" w:rsidRPr="004E32AF" w:rsidRDefault="0076655F" w:rsidP="0076655F">
      <w:pPr>
        <w:pStyle w:val="Header"/>
        <w:jc w:val="center"/>
        <w:rPr>
          <w:sz w:val="20"/>
        </w:rPr>
      </w:pPr>
      <w:r w:rsidRPr="004E32AF">
        <w:rPr>
          <w:sz w:val="20"/>
        </w:rPr>
        <w:t>LATVIJAS REPUBLIKA</w:t>
      </w:r>
    </w:p>
    <w:p w14:paraId="648127A9" w14:textId="77777777" w:rsidR="0076655F" w:rsidRPr="004E32AF" w:rsidRDefault="0076655F" w:rsidP="0076655F">
      <w:pPr>
        <w:pStyle w:val="Header"/>
        <w:jc w:val="center"/>
        <w:rPr>
          <w:b/>
          <w:sz w:val="32"/>
          <w:szCs w:val="32"/>
        </w:rPr>
      </w:pPr>
      <w:r w:rsidRPr="004E32AF">
        <w:rPr>
          <w:b/>
          <w:sz w:val="32"/>
          <w:szCs w:val="32"/>
        </w:rPr>
        <w:t>DOBELES NOVADA DOME</w:t>
      </w:r>
    </w:p>
    <w:p w14:paraId="49DB7BF9" w14:textId="77777777" w:rsidR="0076655F" w:rsidRPr="004E32AF" w:rsidRDefault="0076655F" w:rsidP="0076655F">
      <w:pPr>
        <w:pStyle w:val="Header"/>
        <w:jc w:val="center"/>
        <w:rPr>
          <w:sz w:val="16"/>
          <w:szCs w:val="16"/>
        </w:rPr>
      </w:pPr>
      <w:r w:rsidRPr="004E32AF">
        <w:rPr>
          <w:sz w:val="16"/>
          <w:szCs w:val="16"/>
        </w:rPr>
        <w:t>Brīvības iela 17, Dobele, Dobeles novads, LV-3701</w:t>
      </w:r>
    </w:p>
    <w:p w14:paraId="042FE9C9" w14:textId="77777777" w:rsidR="0076655F" w:rsidRPr="004E32AF" w:rsidRDefault="0076655F" w:rsidP="0076655F">
      <w:pPr>
        <w:pStyle w:val="Header"/>
        <w:pBdr>
          <w:bottom w:val="double" w:sz="6" w:space="1" w:color="auto"/>
        </w:pBdr>
        <w:jc w:val="center"/>
        <w:rPr>
          <w:color w:val="000000"/>
          <w:sz w:val="16"/>
          <w:szCs w:val="16"/>
        </w:rPr>
      </w:pPr>
      <w:r w:rsidRPr="004E32AF">
        <w:rPr>
          <w:sz w:val="16"/>
          <w:szCs w:val="16"/>
        </w:rPr>
        <w:t xml:space="preserve">Tālr. 63707269, 63700137, 63720940, e-pasts </w:t>
      </w:r>
      <w:hyperlink r:id="rId45" w:history="1">
        <w:r w:rsidRPr="004E32AF">
          <w:rPr>
            <w:rStyle w:val="Hyperlink"/>
            <w:rFonts w:eastAsia="Calibri"/>
            <w:color w:val="000000"/>
            <w:sz w:val="16"/>
            <w:szCs w:val="16"/>
          </w:rPr>
          <w:t>dome@dobele.lv</w:t>
        </w:r>
      </w:hyperlink>
    </w:p>
    <w:p w14:paraId="3D286DD4" w14:textId="77777777" w:rsidR="0076655F" w:rsidRPr="004E32AF" w:rsidRDefault="0076655F" w:rsidP="0076655F">
      <w:pPr>
        <w:pStyle w:val="Default"/>
        <w:jc w:val="center"/>
        <w:rPr>
          <w:b/>
          <w:bCs/>
        </w:rPr>
      </w:pPr>
    </w:p>
    <w:p w14:paraId="530A457E" w14:textId="77777777" w:rsidR="0076655F" w:rsidRPr="004E32AF" w:rsidRDefault="0076655F" w:rsidP="0076655F">
      <w:pPr>
        <w:pStyle w:val="NoSpacing"/>
        <w:jc w:val="center"/>
        <w:rPr>
          <w:b/>
        </w:rPr>
      </w:pPr>
      <w:r w:rsidRPr="004E32AF">
        <w:rPr>
          <w:b/>
        </w:rPr>
        <w:t>LĒMUMS</w:t>
      </w:r>
    </w:p>
    <w:p w14:paraId="4C18C6B1" w14:textId="77777777" w:rsidR="0076655F" w:rsidRPr="004E32AF" w:rsidRDefault="0076655F" w:rsidP="0076655F">
      <w:pPr>
        <w:pStyle w:val="NoSpacing"/>
        <w:jc w:val="center"/>
        <w:rPr>
          <w:b/>
        </w:rPr>
      </w:pPr>
      <w:r w:rsidRPr="004E32AF">
        <w:rPr>
          <w:b/>
        </w:rPr>
        <w:t>Dobelē</w:t>
      </w:r>
    </w:p>
    <w:p w14:paraId="6D8B5EEC" w14:textId="77777777" w:rsidR="0076655F" w:rsidRPr="004E32AF" w:rsidRDefault="0076655F" w:rsidP="0076655F">
      <w:pPr>
        <w:pStyle w:val="NoSpacing"/>
        <w:jc w:val="both"/>
        <w:rPr>
          <w:b/>
        </w:rPr>
      </w:pPr>
    </w:p>
    <w:p w14:paraId="16C56FC9" w14:textId="77777777" w:rsidR="0076655F" w:rsidRDefault="0076655F" w:rsidP="0076655F">
      <w:pPr>
        <w:pStyle w:val="NoSpacing"/>
        <w:jc w:val="both"/>
        <w:rPr>
          <w:b/>
        </w:rPr>
      </w:pPr>
      <w:r w:rsidRPr="004E32AF">
        <w:rPr>
          <w:b/>
        </w:rPr>
        <w:t>2021. gada 2</w:t>
      </w:r>
      <w:r>
        <w:rPr>
          <w:b/>
        </w:rPr>
        <w:t>5</w:t>
      </w:r>
      <w:r w:rsidRPr="004E32AF">
        <w:rPr>
          <w:b/>
        </w:rPr>
        <w:t>. </w:t>
      </w:r>
      <w:r>
        <w:rPr>
          <w:b/>
        </w:rPr>
        <w:t>novembrī</w:t>
      </w:r>
      <w:r w:rsidRPr="004E32AF">
        <w:rPr>
          <w:b/>
        </w:rPr>
        <w:tab/>
      </w:r>
      <w:r w:rsidRPr="004E32AF">
        <w:rPr>
          <w:b/>
        </w:rPr>
        <w:tab/>
      </w:r>
      <w:r w:rsidRPr="004E32AF">
        <w:rPr>
          <w:b/>
        </w:rPr>
        <w:tab/>
      </w:r>
      <w:r w:rsidRPr="004E32AF">
        <w:rPr>
          <w:b/>
        </w:rPr>
        <w:tab/>
      </w:r>
      <w:r w:rsidRPr="004E32AF">
        <w:rPr>
          <w:b/>
        </w:rPr>
        <w:tab/>
      </w:r>
      <w:r w:rsidRPr="004E32AF">
        <w:rPr>
          <w:b/>
        </w:rPr>
        <w:tab/>
      </w:r>
      <w:r w:rsidRPr="004E32AF">
        <w:rPr>
          <w:b/>
        </w:rPr>
        <w:tab/>
      </w:r>
      <w:r w:rsidRPr="004E32AF">
        <w:rPr>
          <w:b/>
        </w:rPr>
        <w:tab/>
        <w:t>Nr. </w:t>
      </w:r>
      <w:r>
        <w:rPr>
          <w:b/>
        </w:rPr>
        <w:t>270</w:t>
      </w:r>
      <w:r w:rsidRPr="004E32AF">
        <w:rPr>
          <w:b/>
        </w:rPr>
        <w:t>/</w:t>
      </w:r>
      <w:r>
        <w:rPr>
          <w:b/>
        </w:rPr>
        <w:t>16</w:t>
      </w:r>
    </w:p>
    <w:p w14:paraId="2F5E22CD" w14:textId="77777777" w:rsidR="0076655F" w:rsidRPr="0097691F" w:rsidRDefault="0076655F" w:rsidP="0076655F">
      <w:pPr>
        <w:pStyle w:val="Header"/>
        <w:jc w:val="right"/>
        <w:rPr>
          <w:color w:val="000000"/>
        </w:rPr>
      </w:pPr>
      <w:r w:rsidRPr="0097691F">
        <w:rPr>
          <w:color w:val="000000"/>
        </w:rPr>
        <w:t>(prot.Nr</w:t>
      </w:r>
      <w:r>
        <w:rPr>
          <w:color w:val="000000"/>
        </w:rPr>
        <w:t>.16,</w:t>
      </w:r>
      <w:r w:rsidRPr="0097691F">
        <w:rPr>
          <w:color w:val="000000"/>
        </w:rPr>
        <w:t xml:space="preserve"> </w:t>
      </w:r>
      <w:r>
        <w:rPr>
          <w:color w:val="000000"/>
        </w:rPr>
        <w:t>25.</w:t>
      </w:r>
      <w:r w:rsidRPr="0097691F">
        <w:rPr>
          <w:color w:val="000000"/>
        </w:rPr>
        <w:t>§)</w:t>
      </w:r>
    </w:p>
    <w:p w14:paraId="4969CF77" w14:textId="77777777" w:rsidR="0076655F" w:rsidRPr="004E32AF" w:rsidRDefault="0076655F" w:rsidP="0076655F">
      <w:pPr>
        <w:pStyle w:val="NoSpacing"/>
        <w:jc w:val="both"/>
        <w:rPr>
          <w:b/>
        </w:rPr>
      </w:pPr>
    </w:p>
    <w:p w14:paraId="7B48DC86" w14:textId="77777777" w:rsidR="0076655F" w:rsidRPr="00275E58" w:rsidRDefault="0076655F" w:rsidP="0076655F">
      <w:pPr>
        <w:pStyle w:val="naisf"/>
        <w:spacing w:before="0" w:after="0"/>
        <w:ind w:firstLine="51"/>
        <w:jc w:val="center"/>
        <w:rPr>
          <w:b/>
          <w:u w:val="single"/>
        </w:rPr>
      </w:pPr>
      <w:r w:rsidRPr="00275E58">
        <w:rPr>
          <w:b/>
          <w:u w:val="single"/>
        </w:rPr>
        <w:t>Par pašvaldības nekustamā īpašuma – dzīvokļa Nr.35 Zaļā ielā 44, Dobelē,</w:t>
      </w:r>
    </w:p>
    <w:p w14:paraId="3540E7C8" w14:textId="77777777" w:rsidR="0076655F" w:rsidRPr="003C5169" w:rsidRDefault="0076655F" w:rsidP="0076655F">
      <w:pPr>
        <w:pStyle w:val="naisf"/>
        <w:spacing w:before="0" w:after="0"/>
        <w:ind w:firstLine="51"/>
        <w:jc w:val="center"/>
        <w:rPr>
          <w:b/>
          <w:u w:val="single"/>
          <w:lang w:eastAsia="ar-SA"/>
        </w:rPr>
      </w:pPr>
      <w:r w:rsidRPr="00275E58">
        <w:rPr>
          <w:b/>
          <w:u w:val="single"/>
        </w:rPr>
        <w:t>Dobeles novadā, atsavināšanu</w:t>
      </w:r>
    </w:p>
    <w:p w14:paraId="1608BB1A" w14:textId="77777777" w:rsidR="0076655F" w:rsidRDefault="0076655F" w:rsidP="0076655F">
      <w:pPr>
        <w:ind w:firstLine="720"/>
        <w:jc w:val="both"/>
      </w:pPr>
    </w:p>
    <w:p w14:paraId="67FE86F2" w14:textId="77777777" w:rsidR="0076655F" w:rsidRPr="004E32AF" w:rsidRDefault="0076655F" w:rsidP="0076655F">
      <w:pPr>
        <w:ind w:firstLine="720"/>
        <w:jc w:val="both"/>
      </w:pPr>
      <w:r w:rsidRPr="004E32AF">
        <w:t>Īpašumtiesības uz dzīvokļa īpašumu Nr. </w:t>
      </w:r>
      <w:r>
        <w:t>35</w:t>
      </w:r>
      <w:r w:rsidRPr="004E32AF">
        <w:t xml:space="preserve"> </w:t>
      </w:r>
      <w:r>
        <w:t>Zaļā</w:t>
      </w:r>
      <w:r w:rsidRPr="004E32AF">
        <w:t xml:space="preserve"> ielā </w:t>
      </w:r>
      <w:r>
        <w:t>44</w:t>
      </w:r>
      <w:r w:rsidRPr="004E32AF">
        <w:t xml:space="preserve">, Dobelē, Dobeles novadā, kadastra numurs </w:t>
      </w:r>
      <w:hyperlink r:id="rId46" w:tgtFrame="_blank" w:tooltip="https://www.kadastrs.lv/properties/search?cad_num=46529000302&amp;login_latvija_lv=False" w:history="1">
        <w:r w:rsidRPr="004E32AF">
          <w:t>4601 900</w:t>
        </w:r>
      </w:hyperlink>
      <w:r w:rsidRPr="004E32AF">
        <w:t xml:space="preserve"> 303</w:t>
      </w:r>
      <w:r>
        <w:t>7</w:t>
      </w:r>
      <w:r w:rsidRPr="004E32AF">
        <w:t>, kas sastāv no dzīvokļa Nr. </w:t>
      </w:r>
      <w:r>
        <w:t>35</w:t>
      </w:r>
      <w:r w:rsidRPr="004E32AF">
        <w:t xml:space="preserve"> ar kopējo platību </w:t>
      </w:r>
      <w:r>
        <w:t>62,6</w:t>
      </w:r>
      <w:r w:rsidRPr="004E32AF">
        <w:t xml:space="preserve"> m</w:t>
      </w:r>
      <w:r w:rsidRPr="004E32AF">
        <w:rPr>
          <w:vertAlign w:val="superscript"/>
        </w:rPr>
        <w:t>2</w:t>
      </w:r>
      <w:r w:rsidRPr="004E32AF">
        <w:t xml:space="preserve">, kopīpašuma </w:t>
      </w:r>
      <w:r>
        <w:t>613/38821</w:t>
      </w:r>
      <w:r w:rsidRPr="004E32AF">
        <w:t xml:space="preserve"> domājamām daļām no daudzdzīvokļu dzīvojamās mājas un zemes ar kadastra numuru </w:t>
      </w:r>
      <w:hyperlink r:id="rId47" w:tgtFrame="_blank" w:tooltip="https://www.kadastrs.lv/properties/search?cad_num=46520020057&amp;login_latvija_lv=False" w:history="1">
        <w:r w:rsidRPr="004E32AF">
          <w:t>4601 012</w:t>
        </w:r>
      </w:hyperlink>
      <w:r w:rsidRPr="004E32AF">
        <w:t xml:space="preserve"> 4</w:t>
      </w:r>
      <w:r>
        <w:t>308</w:t>
      </w:r>
      <w:r w:rsidRPr="004E32AF">
        <w:t xml:space="preserve"> (turpmāk - dzīvoklis), 2021. gada </w:t>
      </w:r>
      <w:r>
        <w:t>15</w:t>
      </w:r>
      <w:r w:rsidRPr="004E32AF">
        <w:t>. oktobrī nostiprinātas Dobeles novada pašvaldībai (turpmāk - pašvaldība), Zemgales rajona tiesas Dobeles pilsētas zemesgrāmatas nodalījumā Nr. </w:t>
      </w:r>
      <w:r>
        <w:t>508</w:t>
      </w:r>
      <w:r w:rsidRPr="004E32AF">
        <w:t>-</w:t>
      </w:r>
      <w:r>
        <w:t>35</w:t>
      </w:r>
      <w:r w:rsidRPr="004E32AF">
        <w:t>.</w:t>
      </w:r>
    </w:p>
    <w:p w14:paraId="2A8BDC17" w14:textId="1ACC554C" w:rsidR="0076655F" w:rsidRPr="004E32AF" w:rsidRDefault="0076655F" w:rsidP="0076655F">
      <w:pPr>
        <w:ind w:firstLine="720"/>
        <w:jc w:val="both"/>
      </w:pPr>
      <w:r w:rsidRPr="004E32AF">
        <w:t xml:space="preserve">Pašvaldībā ir saņemts dzīvokļa īrnieces </w:t>
      </w:r>
      <w:r w:rsidR="008C294A">
        <w:t>[..]</w:t>
      </w:r>
      <w:r w:rsidRPr="004E32AF">
        <w:t xml:space="preserve">, personas kods </w:t>
      </w:r>
      <w:r w:rsidR="008C294A">
        <w:t>[..]</w:t>
      </w:r>
      <w:r w:rsidRPr="004E32AF">
        <w:t>, ierosinājums atsavināt dzīvokli.</w:t>
      </w:r>
    </w:p>
    <w:p w14:paraId="52872097" w14:textId="77777777" w:rsidR="0076655F" w:rsidRPr="004E32AF" w:rsidRDefault="0076655F" w:rsidP="0076655F">
      <w:pPr>
        <w:ind w:firstLine="720"/>
        <w:jc w:val="both"/>
      </w:pPr>
      <w:r w:rsidRPr="004E32AF">
        <w:t xml:space="preserve">Pašvaldībai nav lietderīgi saglabāt īpašumā dzīvokli </w:t>
      </w:r>
      <w:r>
        <w:t>71</w:t>
      </w:r>
      <w:r w:rsidRPr="004E32AF">
        <w:t xml:space="preserve"> dzīvokļu daudzdzīvokļu mājā, jo </w:t>
      </w:r>
      <w:r>
        <w:t>63</w:t>
      </w:r>
      <w:r w:rsidRPr="004E32AF">
        <w:t xml:space="preserve"> dzīvokļu īpašumi reģistrēti zemesgrāmatā uz citu personu vārda. </w:t>
      </w:r>
    </w:p>
    <w:p w14:paraId="24FA3093" w14:textId="77777777" w:rsidR="0076655F" w:rsidRPr="004E32AF" w:rsidRDefault="0076655F" w:rsidP="0076655F">
      <w:pPr>
        <w:suppressAutoHyphens/>
        <w:ind w:firstLine="720"/>
        <w:jc w:val="both"/>
        <w:rPr>
          <w:b/>
          <w:lang w:eastAsia="ar-SA"/>
        </w:rPr>
      </w:pPr>
      <w:r w:rsidRPr="004E32AF">
        <w:t xml:space="preserve">SIA “INTERBALTIJA” 2021. gada </w:t>
      </w:r>
      <w:r>
        <w:t>1.</w:t>
      </w:r>
      <w:r w:rsidRPr="004E32AF">
        <w:t> </w:t>
      </w:r>
      <w:r>
        <w:t>novembrī</w:t>
      </w:r>
      <w:r w:rsidRPr="004E32AF">
        <w:t xml:space="preserve"> noteikusi dzīvokļa iespējamo patieso vērtību </w:t>
      </w:r>
      <w:r>
        <w:t>15000</w:t>
      </w:r>
      <w:r w:rsidRPr="004E32AF">
        <w:t xml:space="preserve"> EUR, atbilstoši </w:t>
      </w:r>
      <w:hyperlink r:id="rId48" w:tgtFrame="_blank" w:history="1">
        <w:r w:rsidRPr="004E32AF">
          <w:t>Standartizācijas likumā</w:t>
        </w:r>
      </w:hyperlink>
      <w:r w:rsidRPr="004E32AF">
        <w:t xml:space="preserve"> paredzētajā kārtībā apstiprinātajiem īpašuma vērtēšanas standartiem</w:t>
      </w:r>
    </w:p>
    <w:p w14:paraId="3107B4B5" w14:textId="77777777" w:rsidR="0076655F" w:rsidRPr="004E32AF" w:rsidRDefault="0076655F" w:rsidP="0076655F">
      <w:pPr>
        <w:ind w:firstLine="720"/>
        <w:jc w:val="both"/>
      </w:pPr>
      <w:r w:rsidRPr="004E32AF">
        <w:t>Saskaņā ar Publiskas personas mantas atsavināšanas likuma 4. panta ceturtās daļas 5. punktu, 8. panta trešo daļu, 36. panta trešo daļu, kā arī sertificēta vērtētāja vērtējumu, atklāti balsojot</w:t>
      </w:r>
      <w:r>
        <w:t>:</w:t>
      </w:r>
      <w:r w:rsidRPr="004E32AF">
        <w:t xml:space="preserve"> </w:t>
      </w:r>
      <w:r w:rsidRPr="00F92D95">
        <w:t>PAR</w:t>
      </w:r>
      <w:r w:rsidRPr="001E72C8">
        <w:t xml:space="preserve"> –</w:t>
      </w:r>
      <w:r>
        <w:t xml:space="preserve"> 19</w:t>
      </w:r>
      <w:r w:rsidRPr="001E72C8">
        <w:t xml:space="preserve"> (Ģirts Ante, </w:t>
      </w:r>
      <w:r w:rsidRPr="001E72C8">
        <w:rPr>
          <w:bCs/>
          <w:lang w:eastAsia="et-EE"/>
        </w:rPr>
        <w:t>Kristīne Briede</w:t>
      </w:r>
      <w:r>
        <w:rPr>
          <w:bCs/>
          <w:lang w:eastAsia="et-EE"/>
        </w:rPr>
        <w:t>,</w:t>
      </w:r>
      <w:r w:rsidRPr="001E72C8">
        <w:rPr>
          <w:bCs/>
          <w:lang w:eastAsia="et-EE"/>
        </w:rPr>
        <w:t xml:space="preserve"> Madara Darguža, Sarmīte Dude, Māris Feldmanis, Edgars Gaigalis, Ivars Gorskis, Gints Kaminskis, Linda Karloviča, Edgars Laimiņš, Sintija Liekniņa, Sanita Olševska, Andris Podvinskis, Viesturs Reinfelds</w:t>
      </w:r>
      <w:r>
        <w:rPr>
          <w:bCs/>
          <w:lang w:eastAsia="et-EE"/>
        </w:rPr>
        <w:t>,</w:t>
      </w:r>
      <w:r w:rsidRPr="001E72C8">
        <w:rPr>
          <w:bCs/>
          <w:lang w:eastAsia="et-EE"/>
        </w:rPr>
        <w:t xml:space="preserve"> Dace Reinika, Guntis Safranovičs, Andrejs Spridzāns, Ivars Stanga, Indra Špela</w:t>
      </w:r>
      <w:r w:rsidRPr="001E72C8">
        <w:t xml:space="preserve">), PRET – nav, ATTURAS – </w:t>
      </w:r>
      <w:r>
        <w:t>nav</w:t>
      </w:r>
      <w:r w:rsidRPr="004E32AF">
        <w:t>, Dobeles novada dome NOLEMJ:</w:t>
      </w:r>
    </w:p>
    <w:p w14:paraId="0FAC4C4A" w14:textId="77777777" w:rsidR="0076655F" w:rsidRPr="004E32AF" w:rsidRDefault="0076655F" w:rsidP="0076655F">
      <w:pPr>
        <w:ind w:firstLine="720"/>
        <w:jc w:val="both"/>
        <w:rPr>
          <w:lang w:eastAsia="ar-SA"/>
        </w:rPr>
      </w:pPr>
    </w:p>
    <w:p w14:paraId="5FF75FC3" w14:textId="77777777" w:rsidR="0076655F" w:rsidRPr="004E32AF" w:rsidRDefault="0076655F" w:rsidP="0076655F">
      <w:pPr>
        <w:jc w:val="both"/>
        <w:rPr>
          <w:rFonts w:eastAsia="Arial"/>
        </w:rPr>
      </w:pPr>
      <w:r w:rsidRPr="004E32AF">
        <w:t>1. Atsavināt dzīvokli Nr. </w:t>
      </w:r>
      <w:r>
        <w:t>35 Zaļā</w:t>
      </w:r>
      <w:r w:rsidRPr="004E32AF">
        <w:t xml:space="preserve"> ielā </w:t>
      </w:r>
      <w:r>
        <w:t>44</w:t>
      </w:r>
      <w:r w:rsidRPr="004E32AF">
        <w:t>, Dobelē, Dobeles novadā,</w:t>
      </w:r>
      <w:r>
        <w:t xml:space="preserve"> 62,6</w:t>
      </w:r>
      <w:r w:rsidRPr="004E32AF">
        <w:t xml:space="preserve"> m</w:t>
      </w:r>
      <w:r w:rsidRPr="004E32AF">
        <w:rPr>
          <w:vertAlign w:val="superscript"/>
        </w:rPr>
        <w:t xml:space="preserve">2 </w:t>
      </w:r>
      <w:r w:rsidRPr="004E32AF">
        <w:t xml:space="preserve"> platībā un pie dzīvokļa īpašuma piederošās kopīpašuma </w:t>
      </w:r>
      <w:r>
        <w:t>613/38821</w:t>
      </w:r>
      <w:r w:rsidRPr="004E32AF">
        <w:t xml:space="preserve"> domājamās daļas no daudzdzīvokļu dzīvojamās mājas un zemes, kadastra Nr. 4601 900 303</w:t>
      </w:r>
      <w:r>
        <w:t>7</w:t>
      </w:r>
      <w:r w:rsidRPr="004E32AF">
        <w:t>.</w:t>
      </w:r>
    </w:p>
    <w:p w14:paraId="3021B47A" w14:textId="77777777" w:rsidR="0076655F" w:rsidRPr="004E32AF" w:rsidRDefault="0076655F" w:rsidP="0076655F">
      <w:pPr>
        <w:tabs>
          <w:tab w:val="left" w:pos="900"/>
        </w:tabs>
        <w:spacing w:line="100" w:lineRule="atLeast"/>
        <w:jc w:val="both"/>
      </w:pPr>
      <w:r w:rsidRPr="004E32AF">
        <w:t>2. Apstiprināt dzīvokļa Nr. </w:t>
      </w:r>
      <w:r>
        <w:t>35</w:t>
      </w:r>
      <w:r w:rsidRPr="004E32AF">
        <w:t xml:space="preserve"> </w:t>
      </w:r>
      <w:r>
        <w:t>Zaļā</w:t>
      </w:r>
      <w:r w:rsidRPr="004E32AF">
        <w:t xml:space="preserve"> ielā </w:t>
      </w:r>
      <w:r>
        <w:t>44</w:t>
      </w:r>
      <w:r w:rsidRPr="004E32AF">
        <w:t xml:space="preserve">, Dobelē, Dobeles novadā nosacīto cenu </w:t>
      </w:r>
      <w:r>
        <w:t>15000</w:t>
      </w:r>
      <w:r w:rsidRPr="004E32AF">
        <w:t xml:space="preserve"> EUR.</w:t>
      </w:r>
    </w:p>
    <w:p w14:paraId="181570BC" w14:textId="79969379" w:rsidR="0076655F" w:rsidRPr="004E32AF" w:rsidRDefault="0076655F" w:rsidP="0076655F">
      <w:pPr>
        <w:tabs>
          <w:tab w:val="left" w:pos="900"/>
        </w:tabs>
        <w:spacing w:line="100" w:lineRule="atLeast"/>
        <w:jc w:val="both"/>
      </w:pPr>
      <w:r w:rsidRPr="004E32AF">
        <w:t xml:space="preserve">3. Piedāvāt </w:t>
      </w:r>
      <w:r w:rsidR="008C294A">
        <w:t>[..]</w:t>
      </w:r>
      <w:r w:rsidRPr="004E32AF">
        <w:t xml:space="preserve">, personas kods </w:t>
      </w:r>
      <w:r w:rsidR="008C294A">
        <w:t>[..]</w:t>
      </w:r>
      <w:r w:rsidRPr="004E32AF">
        <w:t>, viena mēneša laikā no šī lēmuma saņemšanas dienas, izmantot pirmpirkuma tiesības un pirkt dzīvokli Nr. </w:t>
      </w:r>
      <w:r>
        <w:t>35</w:t>
      </w:r>
      <w:r w:rsidRPr="004E32AF">
        <w:t xml:space="preserve"> </w:t>
      </w:r>
      <w:r>
        <w:t>Zaļā</w:t>
      </w:r>
      <w:r w:rsidRPr="004E32AF">
        <w:t xml:space="preserve"> ielā </w:t>
      </w:r>
      <w:r>
        <w:t>44</w:t>
      </w:r>
      <w:r w:rsidRPr="004E32AF">
        <w:t xml:space="preserve">, Dobelē, Dobeles novadā par nosacīto cenu </w:t>
      </w:r>
      <w:r>
        <w:t>15000</w:t>
      </w:r>
      <w:r w:rsidRPr="004E32AF">
        <w:t xml:space="preserve"> EUR, kompensējot neatkarīgā vērtētāja atlīdzību 108,90 EUR.</w:t>
      </w:r>
    </w:p>
    <w:p w14:paraId="0992898F" w14:textId="77777777" w:rsidR="0076655F" w:rsidRPr="004E32AF" w:rsidRDefault="0076655F" w:rsidP="0076655F">
      <w:pPr>
        <w:tabs>
          <w:tab w:val="left" w:pos="900"/>
        </w:tabs>
        <w:spacing w:line="100" w:lineRule="atLeast"/>
        <w:jc w:val="both"/>
      </w:pPr>
      <w:r w:rsidRPr="004E32AF">
        <w:t>4.</w:t>
      </w:r>
      <w:r w:rsidRPr="004E32AF">
        <w:rPr>
          <w:i/>
          <w:iCs/>
        </w:rPr>
        <w:t xml:space="preserve"> </w:t>
      </w:r>
      <w:r w:rsidRPr="004E32AF">
        <w:t>Pirmpirkuma tiesību izmantošanas gadījumā, pirkuma maksa pilnā apmērā samaksājama viena mēneša laikā no atsavināšanas lēmuma saņemšanas dienas. Ja dzīvoklis tiek pirkts uz nomaksu līdz pieciem gadiem, tad viena mēneša laikā no lēmuma saņemšanas dienas samaksājams avanss 10% apmērā no pirkuma maksas.</w:t>
      </w:r>
    </w:p>
    <w:p w14:paraId="55B3DB56" w14:textId="77777777" w:rsidR="0076655F" w:rsidRPr="004E32AF" w:rsidRDefault="0076655F" w:rsidP="0076655F">
      <w:pPr>
        <w:jc w:val="both"/>
      </w:pPr>
      <w:r w:rsidRPr="004E32AF">
        <w:t xml:space="preserve">5. Lēmums zaudē spēku, ja pirkuma maksa pilnā apjomā vai avanss netiek samaksāts lēmuma 3. punktā noteiktajā termiņā. </w:t>
      </w:r>
    </w:p>
    <w:p w14:paraId="153819B2" w14:textId="2310462F" w:rsidR="0076655F" w:rsidRPr="004E32AF" w:rsidRDefault="0076655F" w:rsidP="008C294A">
      <w:pPr>
        <w:ind w:right="-694"/>
        <w:jc w:val="both"/>
      </w:pPr>
      <w:r w:rsidRPr="004E32AF">
        <w:t xml:space="preserve">Domes priekšsēdētājs </w:t>
      </w:r>
      <w:r>
        <w:tab/>
      </w:r>
      <w:r>
        <w:tab/>
      </w:r>
      <w:r>
        <w:tab/>
      </w:r>
      <w:r>
        <w:tab/>
      </w:r>
      <w:r>
        <w:tab/>
      </w:r>
      <w:r>
        <w:tab/>
      </w:r>
      <w:r>
        <w:tab/>
      </w:r>
      <w:r>
        <w:tab/>
      </w:r>
      <w:r>
        <w:tab/>
      </w:r>
      <w:r w:rsidRPr="004E32AF">
        <w:t>I.Gorskis</w:t>
      </w:r>
      <w:r w:rsidRPr="004E32AF">
        <w:rPr>
          <w:b/>
          <w:lang w:eastAsia="ar-SA"/>
        </w:rPr>
        <w:br w:type="page"/>
      </w:r>
    </w:p>
    <w:p w14:paraId="243E7C8F" w14:textId="77777777" w:rsidR="0076655F" w:rsidRPr="004E32AF" w:rsidRDefault="0076655F" w:rsidP="0076655F">
      <w:pPr>
        <w:tabs>
          <w:tab w:val="left" w:pos="-24212"/>
        </w:tabs>
        <w:jc w:val="center"/>
        <w:rPr>
          <w:sz w:val="20"/>
          <w:szCs w:val="20"/>
        </w:rPr>
      </w:pPr>
      <w:r w:rsidRPr="004E32AF">
        <w:rPr>
          <w:noProof/>
          <w:sz w:val="20"/>
          <w:szCs w:val="20"/>
        </w:rPr>
        <w:lastRenderedPageBreak/>
        <w:drawing>
          <wp:inline distT="0" distB="0" distL="0" distR="0" wp14:anchorId="16100E9C" wp14:editId="010D2488">
            <wp:extent cx="676275" cy="752475"/>
            <wp:effectExtent l="0" t="0" r="9525" b="9525"/>
            <wp:docPr id="139"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0C3D4AF3" w14:textId="77777777" w:rsidR="0076655F" w:rsidRPr="004E32AF" w:rsidRDefault="0076655F" w:rsidP="0076655F">
      <w:pPr>
        <w:pStyle w:val="Header"/>
        <w:jc w:val="center"/>
        <w:rPr>
          <w:sz w:val="20"/>
        </w:rPr>
      </w:pPr>
      <w:r w:rsidRPr="004E32AF">
        <w:rPr>
          <w:sz w:val="20"/>
        </w:rPr>
        <w:t>LATVIJAS REPUBLIKA</w:t>
      </w:r>
    </w:p>
    <w:p w14:paraId="26710D51" w14:textId="77777777" w:rsidR="0076655F" w:rsidRPr="004E32AF" w:rsidRDefault="0076655F" w:rsidP="0076655F">
      <w:pPr>
        <w:pStyle w:val="Header"/>
        <w:jc w:val="center"/>
        <w:rPr>
          <w:b/>
          <w:sz w:val="32"/>
          <w:szCs w:val="32"/>
        </w:rPr>
      </w:pPr>
      <w:r w:rsidRPr="004E32AF">
        <w:rPr>
          <w:b/>
          <w:sz w:val="32"/>
          <w:szCs w:val="32"/>
        </w:rPr>
        <w:t>DOBELES NOVADA DOME</w:t>
      </w:r>
    </w:p>
    <w:p w14:paraId="5A18A960" w14:textId="77777777" w:rsidR="0076655F" w:rsidRPr="004E32AF" w:rsidRDefault="0076655F" w:rsidP="0076655F">
      <w:pPr>
        <w:pStyle w:val="Header"/>
        <w:jc w:val="center"/>
        <w:rPr>
          <w:sz w:val="16"/>
          <w:szCs w:val="16"/>
        </w:rPr>
      </w:pPr>
      <w:r w:rsidRPr="004E32AF">
        <w:rPr>
          <w:sz w:val="16"/>
          <w:szCs w:val="16"/>
        </w:rPr>
        <w:t>Brīvības iela 17, Dobele, Dobeles novads, LV-3701</w:t>
      </w:r>
    </w:p>
    <w:p w14:paraId="7F26B69E" w14:textId="77777777" w:rsidR="0076655F" w:rsidRPr="004E32AF" w:rsidRDefault="0076655F" w:rsidP="0076655F">
      <w:pPr>
        <w:pStyle w:val="Header"/>
        <w:pBdr>
          <w:bottom w:val="double" w:sz="6" w:space="1" w:color="auto"/>
        </w:pBdr>
        <w:jc w:val="center"/>
        <w:rPr>
          <w:color w:val="000000"/>
          <w:sz w:val="16"/>
          <w:szCs w:val="16"/>
        </w:rPr>
      </w:pPr>
      <w:r w:rsidRPr="004E32AF">
        <w:rPr>
          <w:sz w:val="16"/>
          <w:szCs w:val="16"/>
        </w:rPr>
        <w:t xml:space="preserve">Tālr. 63707269, 63700137, 63720940, e-pasts </w:t>
      </w:r>
      <w:hyperlink r:id="rId49" w:history="1">
        <w:r w:rsidRPr="004E32AF">
          <w:rPr>
            <w:rStyle w:val="Hyperlink"/>
            <w:rFonts w:eastAsia="Calibri"/>
            <w:color w:val="000000"/>
            <w:sz w:val="16"/>
            <w:szCs w:val="16"/>
          </w:rPr>
          <w:t>dome@dobele.lv</w:t>
        </w:r>
      </w:hyperlink>
    </w:p>
    <w:p w14:paraId="0B38B713" w14:textId="77777777" w:rsidR="0076655F" w:rsidRPr="004E32AF" w:rsidRDefault="0076655F" w:rsidP="0076655F">
      <w:pPr>
        <w:pStyle w:val="Default"/>
        <w:jc w:val="center"/>
        <w:rPr>
          <w:b/>
          <w:bCs/>
        </w:rPr>
      </w:pPr>
    </w:p>
    <w:p w14:paraId="19D40821" w14:textId="77777777" w:rsidR="0076655F" w:rsidRPr="004E32AF" w:rsidRDefault="0076655F" w:rsidP="0076655F">
      <w:pPr>
        <w:pStyle w:val="NoSpacing"/>
        <w:jc w:val="center"/>
        <w:rPr>
          <w:b/>
        </w:rPr>
      </w:pPr>
      <w:r w:rsidRPr="004E32AF">
        <w:rPr>
          <w:b/>
        </w:rPr>
        <w:t>LĒMUMS</w:t>
      </w:r>
    </w:p>
    <w:p w14:paraId="7648A49D" w14:textId="77777777" w:rsidR="0076655F" w:rsidRPr="004E32AF" w:rsidRDefault="0076655F" w:rsidP="0076655F">
      <w:pPr>
        <w:pStyle w:val="NoSpacing"/>
        <w:jc w:val="center"/>
        <w:rPr>
          <w:b/>
        </w:rPr>
      </w:pPr>
      <w:r w:rsidRPr="004E32AF">
        <w:rPr>
          <w:b/>
        </w:rPr>
        <w:t>Dobelē</w:t>
      </w:r>
    </w:p>
    <w:p w14:paraId="5BE017F0" w14:textId="77777777" w:rsidR="0076655F" w:rsidRPr="004E32AF" w:rsidRDefault="0076655F" w:rsidP="0076655F">
      <w:pPr>
        <w:pStyle w:val="NoSpacing"/>
        <w:jc w:val="both"/>
        <w:rPr>
          <w:b/>
        </w:rPr>
      </w:pPr>
    </w:p>
    <w:p w14:paraId="3F034A99" w14:textId="77777777" w:rsidR="0076655F" w:rsidRDefault="0076655F" w:rsidP="0076655F">
      <w:pPr>
        <w:pStyle w:val="NoSpacing"/>
        <w:jc w:val="both"/>
        <w:rPr>
          <w:b/>
        </w:rPr>
      </w:pPr>
      <w:r w:rsidRPr="004E32AF">
        <w:rPr>
          <w:b/>
        </w:rPr>
        <w:t>2021. gada 2</w:t>
      </w:r>
      <w:r>
        <w:rPr>
          <w:b/>
        </w:rPr>
        <w:t>5</w:t>
      </w:r>
      <w:r w:rsidRPr="004E32AF">
        <w:rPr>
          <w:b/>
        </w:rPr>
        <w:t>. </w:t>
      </w:r>
      <w:r>
        <w:rPr>
          <w:b/>
        </w:rPr>
        <w:t>novembrī</w:t>
      </w:r>
      <w:r w:rsidRPr="004E32AF">
        <w:rPr>
          <w:b/>
        </w:rPr>
        <w:tab/>
      </w:r>
      <w:r w:rsidRPr="004E32AF">
        <w:rPr>
          <w:b/>
        </w:rPr>
        <w:tab/>
      </w:r>
      <w:r w:rsidRPr="004E32AF">
        <w:rPr>
          <w:b/>
        </w:rPr>
        <w:tab/>
      </w:r>
      <w:r w:rsidRPr="004E32AF">
        <w:rPr>
          <w:b/>
        </w:rPr>
        <w:tab/>
      </w:r>
      <w:r w:rsidRPr="004E32AF">
        <w:rPr>
          <w:b/>
        </w:rPr>
        <w:tab/>
      </w:r>
      <w:r w:rsidRPr="004E32AF">
        <w:rPr>
          <w:b/>
        </w:rPr>
        <w:tab/>
      </w:r>
      <w:r w:rsidRPr="004E32AF">
        <w:rPr>
          <w:b/>
        </w:rPr>
        <w:tab/>
      </w:r>
      <w:r>
        <w:rPr>
          <w:b/>
        </w:rPr>
        <w:tab/>
      </w:r>
      <w:r w:rsidRPr="004E32AF">
        <w:rPr>
          <w:b/>
        </w:rPr>
        <w:t>Nr. </w:t>
      </w:r>
      <w:r>
        <w:rPr>
          <w:b/>
        </w:rPr>
        <w:t>271</w:t>
      </w:r>
      <w:r w:rsidRPr="004E32AF">
        <w:rPr>
          <w:b/>
        </w:rPr>
        <w:t>/</w:t>
      </w:r>
      <w:r>
        <w:rPr>
          <w:b/>
        </w:rPr>
        <w:t>16</w:t>
      </w:r>
    </w:p>
    <w:p w14:paraId="7C51A572" w14:textId="77777777" w:rsidR="0076655F" w:rsidRPr="0097691F" w:rsidRDefault="0076655F" w:rsidP="0076655F">
      <w:pPr>
        <w:pStyle w:val="Header"/>
        <w:jc w:val="right"/>
        <w:rPr>
          <w:color w:val="000000"/>
        </w:rPr>
      </w:pPr>
      <w:r w:rsidRPr="0097691F">
        <w:rPr>
          <w:color w:val="000000"/>
        </w:rPr>
        <w:t>(prot.Nr.</w:t>
      </w:r>
      <w:r>
        <w:rPr>
          <w:color w:val="000000"/>
        </w:rPr>
        <w:t>16,</w:t>
      </w:r>
      <w:r w:rsidRPr="0097691F">
        <w:rPr>
          <w:color w:val="000000"/>
        </w:rPr>
        <w:t xml:space="preserve"> </w:t>
      </w:r>
      <w:r>
        <w:rPr>
          <w:color w:val="000000"/>
        </w:rPr>
        <w:t>27.</w:t>
      </w:r>
      <w:r w:rsidRPr="0097691F">
        <w:rPr>
          <w:color w:val="000000"/>
        </w:rPr>
        <w:t>§)</w:t>
      </w:r>
    </w:p>
    <w:p w14:paraId="63450CC2" w14:textId="77777777" w:rsidR="0076655F" w:rsidRPr="004E32AF" w:rsidRDefault="0076655F" w:rsidP="0076655F">
      <w:pPr>
        <w:pStyle w:val="NoSpacing"/>
        <w:jc w:val="both"/>
        <w:rPr>
          <w:b/>
        </w:rPr>
      </w:pPr>
    </w:p>
    <w:p w14:paraId="6B07628A" w14:textId="77777777" w:rsidR="0076655F" w:rsidRPr="009072E7" w:rsidRDefault="0076655F" w:rsidP="0076655F">
      <w:pPr>
        <w:pStyle w:val="naisf"/>
        <w:spacing w:before="0" w:after="0"/>
        <w:ind w:firstLine="51"/>
        <w:jc w:val="center"/>
        <w:rPr>
          <w:b/>
          <w:u w:val="single"/>
        </w:rPr>
      </w:pPr>
      <w:r w:rsidRPr="00065E52">
        <w:rPr>
          <w:b/>
          <w:u w:val="single"/>
        </w:rPr>
        <w:t>Par pašvaldības nekustamā īpašuma – dzīvokļa Nr.5 “Bastardi” Bērzē, Bērzes pagastā, Dobeles novadā, atsavināšanu</w:t>
      </w:r>
      <w:r w:rsidRPr="009072E7">
        <w:rPr>
          <w:b/>
          <w:u w:val="single"/>
        </w:rPr>
        <w:t xml:space="preserve"> </w:t>
      </w:r>
    </w:p>
    <w:p w14:paraId="155C2FD6" w14:textId="77777777" w:rsidR="0076655F" w:rsidRPr="004E32AF" w:rsidRDefault="0076655F" w:rsidP="0076655F">
      <w:pPr>
        <w:pStyle w:val="naisf"/>
        <w:spacing w:before="0" w:after="0"/>
        <w:ind w:firstLine="51"/>
        <w:jc w:val="center"/>
        <w:rPr>
          <w:b/>
          <w:lang w:eastAsia="ar-SA"/>
        </w:rPr>
      </w:pPr>
    </w:p>
    <w:p w14:paraId="0CA3E735" w14:textId="77777777" w:rsidR="0076655F" w:rsidRPr="004E32AF" w:rsidRDefault="0076655F" w:rsidP="0076655F">
      <w:pPr>
        <w:ind w:firstLine="720"/>
        <w:jc w:val="both"/>
      </w:pPr>
      <w:r w:rsidRPr="004E32AF">
        <w:t xml:space="preserve">Īpašumtiesības uz dzīvokļa īpašumu Nr. 5 “Bastardi”, Bērzē, Bērzes pagastā, Dobeles novadā, kadastra numurs </w:t>
      </w:r>
      <w:hyperlink r:id="rId50" w:tgtFrame="_blank" w:tooltip="https://www.kadastrs.lv/properties/search?cad_num=46529000302&amp;login_latvija_lv=False" w:history="1">
        <w:r w:rsidRPr="004E32AF">
          <w:t>4652 900</w:t>
        </w:r>
      </w:hyperlink>
      <w:r w:rsidRPr="004E32AF">
        <w:t xml:space="preserve"> 0302, kas sastāv no dzīvokļa Nr. 5 ar kopējo platību 83,6 m</w:t>
      </w:r>
      <w:r w:rsidRPr="004E32AF">
        <w:rPr>
          <w:vertAlign w:val="superscript"/>
        </w:rPr>
        <w:t>2</w:t>
      </w:r>
      <w:r w:rsidRPr="004E32AF">
        <w:t xml:space="preserve">, kopīpašuma 836/4658 domājamām daļām no daudzdzīvokļu dzīvojamās mājas un zemes ar kadastra numuru </w:t>
      </w:r>
      <w:hyperlink r:id="rId51" w:tgtFrame="_blank" w:tooltip="https://www.kadastrs.lv/properties/search?cad_num=46520020057&amp;login_latvija_lv=False" w:history="1">
        <w:r w:rsidRPr="004E32AF">
          <w:t>4652 002</w:t>
        </w:r>
      </w:hyperlink>
      <w:r w:rsidRPr="004E32AF">
        <w:t xml:space="preserve"> 0224 (turpmāk - dzīvoklis), 2019. gada 5. augustā nostiprinātas Dobeles novada pašvaldībai (turpmāk - pašvaldība), Zemgales rajona tiesas Bērzes pagasta zemesgrāmatas nodalījumā Nr. 100000558845-5.</w:t>
      </w:r>
    </w:p>
    <w:p w14:paraId="06E99427" w14:textId="7ED05EC0" w:rsidR="0076655F" w:rsidRPr="004E32AF" w:rsidRDefault="0076655F" w:rsidP="0076655F">
      <w:pPr>
        <w:ind w:firstLine="720"/>
        <w:jc w:val="both"/>
      </w:pPr>
      <w:r w:rsidRPr="004E32AF">
        <w:t xml:space="preserve">Pašvaldībā ir saņemts dzīvokļa īrnieces </w:t>
      </w:r>
      <w:r w:rsidR="008C294A">
        <w:t>[..]</w:t>
      </w:r>
      <w:r w:rsidRPr="004E32AF">
        <w:t xml:space="preserve">, personas kods </w:t>
      </w:r>
      <w:r w:rsidR="008C294A">
        <w:t>[..]</w:t>
      </w:r>
      <w:r w:rsidRPr="004E32AF">
        <w:t xml:space="preserve">, ģimenes locekļa </w:t>
      </w:r>
      <w:r w:rsidR="008C294A">
        <w:t>[..]</w:t>
      </w:r>
      <w:r w:rsidRPr="004E32AF">
        <w:t xml:space="preserve">, personas kods </w:t>
      </w:r>
      <w:r w:rsidR="008C294A">
        <w:t>[..]</w:t>
      </w:r>
      <w:r w:rsidRPr="004E32AF">
        <w:t>, saskaņā ar noslēgto notariāli apliecināto vienošanos, ierosinājums atsavināt dzīvokli.</w:t>
      </w:r>
    </w:p>
    <w:p w14:paraId="49E562FA" w14:textId="77777777" w:rsidR="0076655F" w:rsidRPr="004E32AF" w:rsidRDefault="0076655F" w:rsidP="0076655F">
      <w:pPr>
        <w:ind w:firstLine="720"/>
        <w:jc w:val="both"/>
      </w:pPr>
      <w:r w:rsidRPr="004E32AF">
        <w:t xml:space="preserve">Pašvaldībai nav lietderīgi saglabāt īpašumā dzīvokli 6 dzīvokļu daudzdzīvokļu mājā, jo 5 dzīvokļu īpašumi reģistrēti zemesgrāmatā uz citu personu vārda. </w:t>
      </w:r>
    </w:p>
    <w:p w14:paraId="0012DD40" w14:textId="77777777" w:rsidR="0076655F" w:rsidRPr="004E32AF" w:rsidRDefault="0076655F" w:rsidP="0076655F">
      <w:pPr>
        <w:suppressAutoHyphens/>
        <w:ind w:firstLine="720"/>
        <w:jc w:val="both"/>
        <w:rPr>
          <w:b/>
          <w:lang w:eastAsia="ar-SA"/>
        </w:rPr>
      </w:pPr>
      <w:r w:rsidRPr="004E32AF">
        <w:t xml:space="preserve">SIA “INTERBALTIJA” 2021. gada 11. oktobrī noteikusi dzīvokļa iespējamo patieso vērtību 7600 EUR, atbilstoši </w:t>
      </w:r>
      <w:hyperlink r:id="rId52" w:tgtFrame="_blank" w:history="1">
        <w:r w:rsidRPr="004E32AF">
          <w:t>Standartizācijas likumā</w:t>
        </w:r>
      </w:hyperlink>
      <w:r w:rsidRPr="004E32AF">
        <w:t xml:space="preserve"> paredzētajā kārtībā apstiprinātajiem īpašuma vērtēšanas standartiem</w:t>
      </w:r>
    </w:p>
    <w:p w14:paraId="6EBE9E37" w14:textId="77777777" w:rsidR="0076655F" w:rsidRPr="004E32AF" w:rsidRDefault="0076655F" w:rsidP="0076655F">
      <w:pPr>
        <w:ind w:firstLine="720"/>
        <w:jc w:val="both"/>
      </w:pPr>
    </w:p>
    <w:p w14:paraId="21C88624" w14:textId="77777777" w:rsidR="0076655F" w:rsidRPr="004E32AF" w:rsidRDefault="0076655F" w:rsidP="0076655F">
      <w:pPr>
        <w:ind w:firstLine="720"/>
        <w:jc w:val="both"/>
      </w:pPr>
      <w:r w:rsidRPr="004E32AF">
        <w:t>Saskaņā ar Publiskas personas mantas atsavināšanas likuma 4. panta ceturtās daļas 5. punktu, 8. panta trešo daļu, 36. panta trešo daļu, kā arī sertificēta vērtētāja vērtējumu, atklāti balsojot</w:t>
      </w:r>
      <w:r>
        <w:t>:</w:t>
      </w:r>
      <w:r w:rsidRPr="004E32AF">
        <w:t xml:space="preserve"> </w:t>
      </w:r>
      <w:r w:rsidRPr="00F92D95">
        <w:t>PAR</w:t>
      </w:r>
      <w:r w:rsidRPr="001E72C8">
        <w:t xml:space="preserve"> –</w:t>
      </w:r>
      <w:r>
        <w:t xml:space="preserve"> 19</w:t>
      </w:r>
      <w:r w:rsidRPr="001E72C8">
        <w:t xml:space="preserve"> (Ģirts Ante, </w:t>
      </w:r>
      <w:r w:rsidRPr="001E72C8">
        <w:rPr>
          <w:bCs/>
          <w:lang w:eastAsia="et-EE"/>
        </w:rPr>
        <w:t>Kristīne Briede</w:t>
      </w:r>
      <w:r>
        <w:rPr>
          <w:bCs/>
          <w:lang w:eastAsia="et-EE"/>
        </w:rPr>
        <w:t>,</w:t>
      </w:r>
      <w:r w:rsidRPr="001E72C8">
        <w:rPr>
          <w:bCs/>
          <w:lang w:eastAsia="et-EE"/>
        </w:rPr>
        <w:t xml:space="preserve"> Madara Darguža, Sarmīte Dude, Māris Feldmanis, Edgars Gaigalis, Ivars Gorskis, Gints Kaminskis, Linda Karloviča, Edgars Laimiņš, Sintija Liekniņa, Sanita Olševska, Andris Podvinskis, Viesturs Reinfelds</w:t>
      </w:r>
      <w:r>
        <w:rPr>
          <w:bCs/>
          <w:lang w:eastAsia="et-EE"/>
        </w:rPr>
        <w:t>,</w:t>
      </w:r>
      <w:r w:rsidRPr="001E72C8">
        <w:rPr>
          <w:bCs/>
          <w:lang w:eastAsia="et-EE"/>
        </w:rPr>
        <w:t xml:space="preserve"> Dace Reinika, Guntis Safranovičs, Andrejs Spridzāns, Ivars Stanga, Indra Špela</w:t>
      </w:r>
      <w:r w:rsidRPr="001E72C8">
        <w:t xml:space="preserve">), PRET – nav, ATTURAS – </w:t>
      </w:r>
      <w:r>
        <w:t>nav</w:t>
      </w:r>
      <w:r w:rsidRPr="004E32AF">
        <w:t>, Dobeles novada dome NOLEMJ:</w:t>
      </w:r>
    </w:p>
    <w:p w14:paraId="24CED265" w14:textId="77777777" w:rsidR="0076655F" w:rsidRPr="004E32AF" w:rsidRDefault="0076655F" w:rsidP="0076655F">
      <w:pPr>
        <w:ind w:firstLine="720"/>
        <w:jc w:val="both"/>
        <w:rPr>
          <w:lang w:eastAsia="ar-SA"/>
        </w:rPr>
      </w:pPr>
    </w:p>
    <w:p w14:paraId="2D6A32D3" w14:textId="77777777" w:rsidR="0076655F" w:rsidRPr="004E32AF" w:rsidRDefault="0076655F" w:rsidP="0076655F">
      <w:pPr>
        <w:jc w:val="both"/>
        <w:rPr>
          <w:rFonts w:eastAsia="Arial"/>
        </w:rPr>
      </w:pPr>
      <w:r w:rsidRPr="004E32AF">
        <w:t>1. Atsavināt dzīvokli Nr. 5 “Bastardi”, Bērzē, Bērzes pagastā, Dobeles novadā, 83,6 m</w:t>
      </w:r>
      <w:r w:rsidRPr="004E32AF">
        <w:rPr>
          <w:vertAlign w:val="superscript"/>
        </w:rPr>
        <w:t xml:space="preserve">2 </w:t>
      </w:r>
      <w:r w:rsidRPr="004E32AF">
        <w:t xml:space="preserve"> platībā un pie dzīvokļa īpašuma piederošās kopīpašuma 836/4658 domājamās daļas no daudzdzīvokļu dzīvojamās mājas un zemes, kadastra Nr. 4652 900 0302.</w:t>
      </w:r>
    </w:p>
    <w:p w14:paraId="5E2CA317" w14:textId="77777777" w:rsidR="0076655F" w:rsidRPr="004E32AF" w:rsidRDefault="0076655F" w:rsidP="0076655F">
      <w:pPr>
        <w:tabs>
          <w:tab w:val="left" w:pos="900"/>
        </w:tabs>
        <w:spacing w:line="100" w:lineRule="atLeast"/>
        <w:jc w:val="both"/>
      </w:pPr>
      <w:r w:rsidRPr="004E32AF">
        <w:t>2. Apstiprināt dzīvokļa Nr. 5 “Bastardi”, Bērzē, Bērzes pagastā, Dobeles novadā nosacīto cenu 7600 EUR.</w:t>
      </w:r>
    </w:p>
    <w:p w14:paraId="71798C68" w14:textId="3E479672" w:rsidR="0076655F" w:rsidRPr="004E32AF" w:rsidRDefault="0076655F" w:rsidP="0076655F">
      <w:pPr>
        <w:tabs>
          <w:tab w:val="left" w:pos="900"/>
        </w:tabs>
        <w:spacing w:line="100" w:lineRule="atLeast"/>
        <w:jc w:val="both"/>
      </w:pPr>
      <w:r w:rsidRPr="004E32AF">
        <w:t xml:space="preserve">3. Piedāvāt </w:t>
      </w:r>
      <w:r w:rsidR="008C294A">
        <w:t>[..]</w:t>
      </w:r>
      <w:r w:rsidRPr="004E32AF">
        <w:t xml:space="preserve">, personas kods </w:t>
      </w:r>
      <w:r w:rsidR="008C294A">
        <w:t>[..]</w:t>
      </w:r>
      <w:r w:rsidRPr="004E32AF">
        <w:t xml:space="preserve">, viena mēneša laikā no šī lēmuma saņemšanas dienas, izmantot pirmpirkuma tiesības un pirkt dzīvokli Nr. 5 “Bastardi”, Bērzē, Bērzes pagastā, Dobeles novadā par nosacīto cenu </w:t>
      </w:r>
      <w:r w:rsidRPr="007706C3">
        <w:t>7600 EUR.</w:t>
      </w:r>
    </w:p>
    <w:p w14:paraId="5F0C76ED" w14:textId="77777777" w:rsidR="0076655F" w:rsidRPr="004E32AF" w:rsidRDefault="0076655F" w:rsidP="0076655F">
      <w:pPr>
        <w:tabs>
          <w:tab w:val="left" w:pos="900"/>
        </w:tabs>
        <w:spacing w:line="100" w:lineRule="atLeast"/>
        <w:jc w:val="both"/>
      </w:pPr>
      <w:r w:rsidRPr="004E32AF">
        <w:t>4.</w:t>
      </w:r>
      <w:r w:rsidRPr="004E32AF">
        <w:rPr>
          <w:i/>
          <w:iCs/>
        </w:rPr>
        <w:t xml:space="preserve"> </w:t>
      </w:r>
      <w:r w:rsidRPr="004E32AF">
        <w:t>Pirmpirkuma tiesību izmantošanas gadījumā, pirkuma maksa pilnā apmērā samaksājama viena mēneša laikā no atsavināšanas lēmuma saņemšanas dienas. Ja dzīvoklis tiek pirkts uz nomaksu līdz pieciem gadiem, tad viena mēneša laikā no lēmuma saņemšanas dienas samaksājams avanss 10% apmērā no pirkuma maksas.</w:t>
      </w:r>
    </w:p>
    <w:p w14:paraId="7C3B59C1" w14:textId="77777777" w:rsidR="0076655F" w:rsidRPr="004E32AF" w:rsidRDefault="0076655F" w:rsidP="0076655F">
      <w:pPr>
        <w:jc w:val="both"/>
      </w:pPr>
      <w:r w:rsidRPr="004E32AF">
        <w:lastRenderedPageBreak/>
        <w:t xml:space="preserve">5. Lēmums zaudē spēku, ja pirkuma maksa pilnā apjomā vai avanss netiek samaksāts lēmuma 3. punktā noteiktajā termiņā. </w:t>
      </w:r>
    </w:p>
    <w:p w14:paraId="0BEF4464" w14:textId="77777777" w:rsidR="0076655F" w:rsidRPr="004E32AF" w:rsidRDefault="0076655F" w:rsidP="0076655F">
      <w:pPr>
        <w:jc w:val="both"/>
      </w:pPr>
    </w:p>
    <w:p w14:paraId="751F6CCB" w14:textId="77777777" w:rsidR="0076655F" w:rsidRPr="004E32AF" w:rsidRDefault="0076655F" w:rsidP="0076655F">
      <w:pPr>
        <w:ind w:right="-694"/>
        <w:jc w:val="both"/>
      </w:pPr>
      <w:r w:rsidRPr="004E32AF">
        <w:t xml:space="preserve">Domes priekšsēdētājs </w:t>
      </w:r>
      <w:r>
        <w:tab/>
      </w:r>
      <w:r>
        <w:tab/>
      </w:r>
      <w:r>
        <w:tab/>
      </w:r>
      <w:r>
        <w:tab/>
      </w:r>
      <w:r>
        <w:tab/>
      </w:r>
      <w:r>
        <w:tab/>
      </w:r>
      <w:r>
        <w:tab/>
      </w:r>
      <w:r>
        <w:tab/>
      </w:r>
      <w:r>
        <w:tab/>
      </w:r>
      <w:r w:rsidRPr="004E32AF">
        <w:t>I.Gorskis</w:t>
      </w:r>
    </w:p>
    <w:p w14:paraId="519D97FD" w14:textId="77777777" w:rsidR="0076655F" w:rsidRPr="004E32AF" w:rsidRDefault="0076655F" w:rsidP="0076655F">
      <w:pPr>
        <w:jc w:val="both"/>
        <w:rPr>
          <w:color w:val="FF0000"/>
        </w:rPr>
      </w:pPr>
    </w:p>
    <w:p w14:paraId="25DCA2A6" w14:textId="77777777" w:rsidR="0076655F" w:rsidRPr="004E32AF" w:rsidRDefault="0076655F" w:rsidP="0076655F">
      <w:pPr>
        <w:ind w:right="-694"/>
        <w:jc w:val="center"/>
      </w:pPr>
    </w:p>
    <w:p w14:paraId="1C5876B3" w14:textId="77777777" w:rsidR="0076655F" w:rsidRPr="004E32AF" w:rsidRDefault="0076655F" w:rsidP="0076655F">
      <w:pPr>
        <w:suppressAutoHyphens/>
        <w:jc w:val="right"/>
        <w:rPr>
          <w:b/>
          <w:lang w:eastAsia="ar-SA"/>
        </w:rPr>
      </w:pPr>
    </w:p>
    <w:p w14:paraId="08CE73F1" w14:textId="77777777" w:rsidR="0076655F" w:rsidRPr="004E32AF" w:rsidRDefault="0076655F" w:rsidP="0076655F">
      <w:pPr>
        <w:suppressAutoHyphens/>
        <w:jc w:val="right"/>
        <w:rPr>
          <w:b/>
          <w:lang w:eastAsia="ar-SA"/>
        </w:rPr>
      </w:pPr>
    </w:p>
    <w:p w14:paraId="73429FE4" w14:textId="77777777" w:rsidR="0076655F" w:rsidRPr="004E32AF" w:rsidRDefault="0076655F" w:rsidP="0076655F">
      <w:pPr>
        <w:suppressAutoHyphens/>
        <w:jc w:val="right"/>
        <w:rPr>
          <w:b/>
          <w:lang w:eastAsia="ar-SA"/>
        </w:rPr>
      </w:pPr>
    </w:p>
    <w:p w14:paraId="5DFCE8A2" w14:textId="77777777" w:rsidR="0076655F" w:rsidRPr="004E32AF" w:rsidRDefault="0076655F" w:rsidP="0076655F">
      <w:pPr>
        <w:rPr>
          <w:b/>
        </w:rPr>
      </w:pPr>
      <w:r w:rsidRPr="004E32AF">
        <w:rPr>
          <w:b/>
        </w:rPr>
        <w:br w:type="page"/>
      </w:r>
    </w:p>
    <w:p w14:paraId="4A7583F7" w14:textId="77777777" w:rsidR="0076655F" w:rsidRPr="004E32AF" w:rsidRDefault="0076655F" w:rsidP="0076655F">
      <w:pPr>
        <w:tabs>
          <w:tab w:val="left" w:pos="-24212"/>
        </w:tabs>
        <w:jc w:val="center"/>
        <w:rPr>
          <w:sz w:val="20"/>
          <w:szCs w:val="20"/>
        </w:rPr>
      </w:pPr>
      <w:r w:rsidRPr="004E32AF">
        <w:rPr>
          <w:noProof/>
          <w:sz w:val="20"/>
          <w:szCs w:val="20"/>
        </w:rPr>
        <w:lastRenderedPageBreak/>
        <w:drawing>
          <wp:inline distT="0" distB="0" distL="0" distR="0" wp14:anchorId="703F2F2C" wp14:editId="4301ACE9">
            <wp:extent cx="676275" cy="752475"/>
            <wp:effectExtent l="0" t="0" r="9525" b="9525"/>
            <wp:docPr id="14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195470E7" w14:textId="77777777" w:rsidR="0076655F" w:rsidRPr="004E32AF" w:rsidRDefault="0076655F" w:rsidP="0076655F">
      <w:pPr>
        <w:pStyle w:val="Header"/>
        <w:jc w:val="center"/>
        <w:rPr>
          <w:sz w:val="20"/>
        </w:rPr>
      </w:pPr>
      <w:r w:rsidRPr="004E32AF">
        <w:rPr>
          <w:sz w:val="20"/>
        </w:rPr>
        <w:t>LATVIJAS REPUBLIKA</w:t>
      </w:r>
    </w:p>
    <w:p w14:paraId="577BFD0C" w14:textId="77777777" w:rsidR="0076655F" w:rsidRPr="004E32AF" w:rsidRDefault="0076655F" w:rsidP="0076655F">
      <w:pPr>
        <w:pStyle w:val="Header"/>
        <w:jc w:val="center"/>
        <w:rPr>
          <w:b/>
          <w:sz w:val="32"/>
          <w:szCs w:val="32"/>
        </w:rPr>
      </w:pPr>
      <w:r w:rsidRPr="004E32AF">
        <w:rPr>
          <w:b/>
          <w:sz w:val="32"/>
          <w:szCs w:val="32"/>
        </w:rPr>
        <w:t>DOBELES NOVADA DOME</w:t>
      </w:r>
    </w:p>
    <w:p w14:paraId="4AA798DD" w14:textId="77777777" w:rsidR="0076655F" w:rsidRPr="004E32AF" w:rsidRDefault="0076655F" w:rsidP="0076655F">
      <w:pPr>
        <w:pStyle w:val="Header"/>
        <w:jc w:val="center"/>
        <w:rPr>
          <w:sz w:val="16"/>
          <w:szCs w:val="16"/>
        </w:rPr>
      </w:pPr>
      <w:r w:rsidRPr="004E32AF">
        <w:rPr>
          <w:sz w:val="16"/>
          <w:szCs w:val="16"/>
        </w:rPr>
        <w:t>Brīvības iela 17, Dobele, Dobeles novads, LV-3701</w:t>
      </w:r>
    </w:p>
    <w:p w14:paraId="1AA03885" w14:textId="77777777" w:rsidR="0076655F" w:rsidRPr="004E32AF" w:rsidRDefault="0076655F" w:rsidP="0076655F">
      <w:pPr>
        <w:pStyle w:val="Header"/>
        <w:pBdr>
          <w:bottom w:val="double" w:sz="6" w:space="1" w:color="auto"/>
        </w:pBdr>
        <w:jc w:val="center"/>
        <w:rPr>
          <w:color w:val="000000"/>
          <w:sz w:val="16"/>
          <w:szCs w:val="16"/>
        </w:rPr>
      </w:pPr>
      <w:r w:rsidRPr="004E32AF">
        <w:rPr>
          <w:sz w:val="16"/>
          <w:szCs w:val="16"/>
        </w:rPr>
        <w:t xml:space="preserve">Tālr. 63707269, 63700137, 63720940, e-pasts </w:t>
      </w:r>
      <w:hyperlink r:id="rId53" w:history="1">
        <w:r w:rsidRPr="004E32AF">
          <w:rPr>
            <w:rStyle w:val="Hyperlink"/>
            <w:rFonts w:eastAsia="Calibri"/>
            <w:color w:val="000000"/>
            <w:sz w:val="16"/>
            <w:szCs w:val="16"/>
          </w:rPr>
          <w:t>dome@dobele.lv</w:t>
        </w:r>
      </w:hyperlink>
    </w:p>
    <w:p w14:paraId="0FA4FED1" w14:textId="77777777" w:rsidR="0076655F" w:rsidRPr="004E32AF" w:rsidRDefault="0076655F" w:rsidP="0076655F">
      <w:pPr>
        <w:pStyle w:val="Default"/>
        <w:jc w:val="center"/>
        <w:rPr>
          <w:b/>
          <w:bCs/>
        </w:rPr>
      </w:pPr>
    </w:p>
    <w:p w14:paraId="47D049C1" w14:textId="77777777" w:rsidR="0076655F" w:rsidRPr="004E32AF" w:rsidRDefault="0076655F" w:rsidP="0076655F">
      <w:pPr>
        <w:pStyle w:val="NoSpacing"/>
        <w:jc w:val="center"/>
        <w:rPr>
          <w:b/>
        </w:rPr>
      </w:pPr>
      <w:r w:rsidRPr="004E32AF">
        <w:rPr>
          <w:b/>
        </w:rPr>
        <w:t>LĒMUMS</w:t>
      </w:r>
    </w:p>
    <w:p w14:paraId="1CAA42F0" w14:textId="77777777" w:rsidR="0076655F" w:rsidRPr="004E32AF" w:rsidRDefault="0076655F" w:rsidP="0076655F">
      <w:pPr>
        <w:pStyle w:val="NoSpacing"/>
        <w:jc w:val="center"/>
        <w:rPr>
          <w:b/>
        </w:rPr>
      </w:pPr>
      <w:r w:rsidRPr="004E32AF">
        <w:rPr>
          <w:b/>
        </w:rPr>
        <w:t>Dobelē</w:t>
      </w:r>
    </w:p>
    <w:p w14:paraId="4AD6B226" w14:textId="77777777" w:rsidR="0076655F" w:rsidRPr="004E32AF" w:rsidRDefault="0076655F" w:rsidP="0076655F">
      <w:pPr>
        <w:pStyle w:val="NoSpacing"/>
        <w:jc w:val="both"/>
        <w:rPr>
          <w:b/>
        </w:rPr>
      </w:pPr>
    </w:p>
    <w:p w14:paraId="297D4827" w14:textId="77777777" w:rsidR="0076655F" w:rsidRDefault="0076655F" w:rsidP="0076655F">
      <w:pPr>
        <w:pStyle w:val="NoSpacing"/>
        <w:jc w:val="both"/>
        <w:rPr>
          <w:b/>
        </w:rPr>
      </w:pPr>
      <w:r w:rsidRPr="004E32AF">
        <w:rPr>
          <w:b/>
        </w:rPr>
        <w:t>2021. gada 2</w:t>
      </w:r>
      <w:r>
        <w:rPr>
          <w:b/>
        </w:rPr>
        <w:t>5</w:t>
      </w:r>
      <w:r w:rsidRPr="004E32AF">
        <w:rPr>
          <w:b/>
        </w:rPr>
        <w:t>. </w:t>
      </w:r>
      <w:r>
        <w:rPr>
          <w:b/>
        </w:rPr>
        <w:t>novembrī</w:t>
      </w:r>
      <w:r w:rsidRPr="004E32AF">
        <w:rPr>
          <w:b/>
        </w:rPr>
        <w:tab/>
      </w:r>
      <w:r w:rsidRPr="004E32AF">
        <w:rPr>
          <w:b/>
        </w:rPr>
        <w:tab/>
      </w:r>
      <w:r w:rsidRPr="004E32AF">
        <w:rPr>
          <w:b/>
        </w:rPr>
        <w:tab/>
      </w:r>
      <w:r w:rsidRPr="004E32AF">
        <w:rPr>
          <w:b/>
        </w:rPr>
        <w:tab/>
      </w:r>
      <w:r w:rsidRPr="004E32AF">
        <w:rPr>
          <w:b/>
        </w:rPr>
        <w:tab/>
      </w:r>
      <w:r w:rsidRPr="004E32AF">
        <w:rPr>
          <w:b/>
        </w:rPr>
        <w:tab/>
      </w:r>
      <w:r w:rsidRPr="004E32AF">
        <w:rPr>
          <w:b/>
        </w:rPr>
        <w:tab/>
      </w:r>
      <w:r w:rsidRPr="004E32AF">
        <w:rPr>
          <w:b/>
        </w:rPr>
        <w:tab/>
        <w:t>Nr. </w:t>
      </w:r>
      <w:r>
        <w:rPr>
          <w:b/>
        </w:rPr>
        <w:t>272</w:t>
      </w:r>
      <w:r w:rsidRPr="004E32AF">
        <w:rPr>
          <w:b/>
        </w:rPr>
        <w:t>/</w:t>
      </w:r>
      <w:r>
        <w:rPr>
          <w:b/>
        </w:rPr>
        <w:t>16</w:t>
      </w:r>
    </w:p>
    <w:p w14:paraId="4645CCAB" w14:textId="77777777" w:rsidR="0076655F" w:rsidRPr="0097691F" w:rsidRDefault="0076655F" w:rsidP="0076655F">
      <w:pPr>
        <w:pStyle w:val="Header"/>
        <w:jc w:val="right"/>
        <w:rPr>
          <w:color w:val="000000"/>
        </w:rPr>
      </w:pPr>
      <w:r w:rsidRPr="0097691F">
        <w:rPr>
          <w:color w:val="000000"/>
        </w:rPr>
        <w:t>(prot.Nr</w:t>
      </w:r>
      <w:r>
        <w:rPr>
          <w:color w:val="000000"/>
        </w:rPr>
        <w:t>.16,</w:t>
      </w:r>
      <w:r w:rsidRPr="0097691F">
        <w:rPr>
          <w:color w:val="000000"/>
        </w:rPr>
        <w:t xml:space="preserve"> </w:t>
      </w:r>
      <w:r>
        <w:rPr>
          <w:color w:val="000000"/>
        </w:rPr>
        <w:t>28.</w:t>
      </w:r>
      <w:r w:rsidRPr="0097691F">
        <w:rPr>
          <w:color w:val="000000"/>
        </w:rPr>
        <w:t>§)</w:t>
      </w:r>
    </w:p>
    <w:p w14:paraId="7EC9A76A" w14:textId="77777777" w:rsidR="0076655F" w:rsidRPr="004E32AF" w:rsidRDefault="0076655F" w:rsidP="0076655F">
      <w:pPr>
        <w:pStyle w:val="NoSpacing"/>
        <w:jc w:val="both"/>
        <w:rPr>
          <w:b/>
        </w:rPr>
      </w:pPr>
    </w:p>
    <w:p w14:paraId="192891E9" w14:textId="77777777" w:rsidR="0076655F" w:rsidRPr="004E32AF" w:rsidRDefault="0076655F" w:rsidP="0076655F">
      <w:pPr>
        <w:pStyle w:val="naisf"/>
        <w:spacing w:before="0" w:after="0"/>
        <w:ind w:firstLine="51"/>
        <w:jc w:val="center"/>
        <w:rPr>
          <w:b/>
          <w:u w:val="single"/>
          <w:lang w:eastAsia="ar-SA"/>
        </w:rPr>
      </w:pPr>
      <w:r w:rsidRPr="004E32AF">
        <w:rPr>
          <w:b/>
          <w:u w:val="single"/>
        </w:rPr>
        <w:t>Par pašvaldības nekustamā īpašuma – dzīvokļa Nr.</w:t>
      </w:r>
      <w:r>
        <w:rPr>
          <w:b/>
          <w:u w:val="single"/>
        </w:rPr>
        <w:t>2</w:t>
      </w:r>
      <w:r w:rsidRPr="004E32AF">
        <w:rPr>
          <w:b/>
          <w:u w:val="single"/>
        </w:rPr>
        <w:t xml:space="preserve"> </w:t>
      </w:r>
      <w:r>
        <w:rPr>
          <w:b/>
          <w:u w:val="single"/>
        </w:rPr>
        <w:t>“Lejasstrazdi 12”, Lejasstrazdos, Dobeles</w:t>
      </w:r>
      <w:r w:rsidRPr="004E32AF">
        <w:rPr>
          <w:b/>
          <w:u w:val="single"/>
        </w:rPr>
        <w:t xml:space="preserve"> pagastā, Dobeles novadā, atsavināšanu</w:t>
      </w:r>
    </w:p>
    <w:p w14:paraId="4472499F" w14:textId="77777777" w:rsidR="0076655F" w:rsidRPr="004E32AF" w:rsidRDefault="0076655F" w:rsidP="0076655F">
      <w:pPr>
        <w:suppressAutoHyphens/>
        <w:jc w:val="center"/>
        <w:rPr>
          <w:b/>
          <w:u w:val="single"/>
          <w:lang w:eastAsia="ar-SA"/>
        </w:rPr>
      </w:pPr>
    </w:p>
    <w:p w14:paraId="6F7F3884" w14:textId="77777777" w:rsidR="0076655F" w:rsidRPr="004E32AF" w:rsidRDefault="0076655F" w:rsidP="0076655F">
      <w:pPr>
        <w:ind w:right="43" w:firstLine="720"/>
        <w:jc w:val="both"/>
      </w:pPr>
      <w:r w:rsidRPr="004E32AF">
        <w:t>Dobeles novada dome ir izskatījusi ierosinājumu par Dobeles novada pašvaldībai piederošā dzīvokļa Nr. </w:t>
      </w:r>
      <w:r>
        <w:t>2</w:t>
      </w:r>
      <w:r w:rsidRPr="004E32AF">
        <w:t xml:space="preserve"> </w:t>
      </w:r>
      <w:r>
        <w:t>“Lejasstrazdi 12”, Lejasstrazdos, Dobeles</w:t>
      </w:r>
      <w:r w:rsidRPr="004E32AF">
        <w:t xml:space="preserve"> pagastā, Dobeles novadā atsavināšanu.</w:t>
      </w:r>
    </w:p>
    <w:p w14:paraId="7EA82566" w14:textId="77777777" w:rsidR="0076655F" w:rsidRPr="004E32AF" w:rsidRDefault="0076655F" w:rsidP="0076655F">
      <w:pPr>
        <w:ind w:right="43" w:firstLine="720"/>
        <w:jc w:val="both"/>
      </w:pPr>
      <w:r w:rsidRPr="004E32AF">
        <w:t>Nekustamais īpašums - dzīvoklis Nr. </w:t>
      </w:r>
      <w:r>
        <w:t>2</w:t>
      </w:r>
      <w:r w:rsidRPr="004E32AF">
        <w:t xml:space="preserve"> </w:t>
      </w:r>
      <w:r>
        <w:t>“Lejasstrazdi 12”, Lejasstrazdos, Dobeles</w:t>
      </w:r>
      <w:r w:rsidRPr="004E32AF">
        <w:t xml:space="preserve"> pagastā, Dobeles novadā, reģistrēts Zemgales rajona tiesas </w:t>
      </w:r>
      <w:r>
        <w:t>Dobeles</w:t>
      </w:r>
      <w:r w:rsidRPr="004E32AF">
        <w:t xml:space="preserve"> pagasta zemesgrāmatā (nodalījuma Nr. </w:t>
      </w:r>
      <w:r>
        <w:t>243</w:t>
      </w:r>
      <w:r w:rsidRPr="004E32AF">
        <w:t>-</w:t>
      </w:r>
      <w:r>
        <w:t>2</w:t>
      </w:r>
      <w:r w:rsidRPr="004E32AF">
        <w:t>) uz Dobeles novada pašvaldības vārda.</w:t>
      </w:r>
    </w:p>
    <w:p w14:paraId="13AFA73A" w14:textId="77777777" w:rsidR="0076655F" w:rsidRPr="004E32AF" w:rsidRDefault="0076655F" w:rsidP="0076655F">
      <w:pPr>
        <w:ind w:right="43" w:firstLine="720"/>
        <w:jc w:val="both"/>
      </w:pPr>
      <w:r w:rsidRPr="004E32AF">
        <w:t>Pašvaldībai piederošais dzīvoklis Nr. </w:t>
      </w:r>
      <w:r>
        <w:t>2</w:t>
      </w:r>
      <w:r w:rsidRPr="004E32AF">
        <w:t xml:space="preserve"> </w:t>
      </w:r>
      <w:r>
        <w:t>“Lejasstrazdi 12”, Lejasstrazdos, Dobeles</w:t>
      </w:r>
      <w:r w:rsidRPr="004E32AF">
        <w:t xml:space="preserve"> pagastā, Dobeles novadā </w:t>
      </w:r>
      <w:r>
        <w:t>49,8</w:t>
      </w:r>
      <w:r w:rsidRPr="004E32AF">
        <w:t xml:space="preserve"> kv.m. platībā nav izīrēts un tas nav nepieciešams pašvaldības funkciju nodrošināšanai.</w:t>
      </w:r>
    </w:p>
    <w:p w14:paraId="54AF2892" w14:textId="77777777" w:rsidR="0076655F" w:rsidRPr="004E32AF" w:rsidRDefault="0076655F" w:rsidP="0076655F">
      <w:pPr>
        <w:ind w:right="43" w:firstLine="720"/>
        <w:jc w:val="both"/>
      </w:pPr>
      <w:r w:rsidRPr="004E32AF">
        <w:t xml:space="preserve">SIA “INTERBALTIJA” noteiktā nekustamā īpašuma nosacītā cena 2021. gada </w:t>
      </w:r>
      <w:r>
        <w:t>10.</w:t>
      </w:r>
      <w:r w:rsidRPr="004E32AF">
        <w:t> </w:t>
      </w:r>
      <w:r>
        <w:t>novembrī</w:t>
      </w:r>
      <w:r w:rsidRPr="004E32AF">
        <w:t xml:space="preserve"> noteikta </w:t>
      </w:r>
      <w:r>
        <w:t>900</w:t>
      </w:r>
      <w:r w:rsidRPr="004E32AF">
        <w:t xml:space="preserve"> EUR (saskaņā ar </w:t>
      </w:r>
      <w:hyperlink r:id="rId54" w:tgtFrame="_blank" w:history="1">
        <w:r w:rsidRPr="004E32AF">
          <w:t>Standartizācijas likumā</w:t>
        </w:r>
      </w:hyperlink>
      <w:r w:rsidRPr="004E32AF">
        <w:t xml:space="preserve"> paredzētajā kārtībā apstiprinātajiem īpašuma vērtēšanas standartiem).</w:t>
      </w:r>
    </w:p>
    <w:p w14:paraId="5EB45456" w14:textId="77777777" w:rsidR="0076655F" w:rsidRPr="004E32AF" w:rsidRDefault="0076655F" w:rsidP="0076655F">
      <w:pPr>
        <w:ind w:right="43" w:firstLine="720"/>
        <w:jc w:val="both"/>
        <w:rPr>
          <w:lang w:eastAsia="ar-SA"/>
        </w:rPr>
      </w:pPr>
      <w:r w:rsidRPr="004E32AF">
        <w:t>Saskaņā ar Publiskas personas mantas atsavināšanas likuma 4. panta pirmo daļu, 5. panta pirmo daļu, 8. panta trešo daļu un 9. panta otro daļu un Ministru kabineta 2011. gada 1. februāra noteikumu Nr. 109 “Kārtība, kādā atsavināma publiskas personas manta” 38. punktu,</w:t>
      </w:r>
      <w:r w:rsidRPr="004E32AF">
        <w:rPr>
          <w:lang w:eastAsia="ar-SA"/>
        </w:rPr>
        <w:t xml:space="preserve"> </w:t>
      </w:r>
      <w:r w:rsidRPr="004E32AF">
        <w:rPr>
          <w:rStyle w:val="Noklusjumarindkopasfonts1"/>
        </w:rPr>
        <w:t>atklāti balsojot</w:t>
      </w:r>
      <w:r>
        <w:rPr>
          <w:rStyle w:val="Noklusjumarindkopasfonts1"/>
        </w:rPr>
        <w:t>:</w:t>
      </w:r>
      <w:r w:rsidRPr="004E32AF">
        <w:rPr>
          <w:rStyle w:val="Noklusjumarindkopasfonts1"/>
        </w:rPr>
        <w:t xml:space="preserve"> </w:t>
      </w:r>
      <w:r w:rsidRPr="00F92D95">
        <w:t>PAR</w:t>
      </w:r>
      <w:r w:rsidRPr="001E72C8">
        <w:t xml:space="preserve"> –</w:t>
      </w:r>
      <w:r>
        <w:t xml:space="preserve"> 19</w:t>
      </w:r>
      <w:r w:rsidRPr="001E72C8">
        <w:t xml:space="preserve"> (Ģirts Ante, </w:t>
      </w:r>
      <w:r w:rsidRPr="001E72C8">
        <w:rPr>
          <w:bCs/>
          <w:lang w:eastAsia="et-EE"/>
        </w:rPr>
        <w:t>Kristīne Briede</w:t>
      </w:r>
      <w:r>
        <w:rPr>
          <w:bCs/>
          <w:lang w:eastAsia="et-EE"/>
        </w:rPr>
        <w:t>,</w:t>
      </w:r>
      <w:r w:rsidRPr="001E72C8">
        <w:rPr>
          <w:bCs/>
          <w:lang w:eastAsia="et-EE"/>
        </w:rPr>
        <w:t xml:space="preserve"> Madara Darguža, Sarmīte Dude, Māris Feldmanis, Edgars Gaigalis, Ivars Gorskis, Gints Kaminskis, Linda Karloviča, Edgars Laimiņš, Sintija Liekniņa, Sanita Olševska, Andris Podvinskis, Viesturs Reinfelds</w:t>
      </w:r>
      <w:r>
        <w:rPr>
          <w:bCs/>
          <w:lang w:eastAsia="et-EE"/>
        </w:rPr>
        <w:t>,</w:t>
      </w:r>
      <w:r w:rsidRPr="001E72C8">
        <w:rPr>
          <w:bCs/>
          <w:lang w:eastAsia="et-EE"/>
        </w:rPr>
        <w:t xml:space="preserve"> Dace Reinika, Guntis Safranovičs, Andrejs Spridzāns, Ivars Stanga, Indra Špela</w:t>
      </w:r>
      <w:r w:rsidRPr="001E72C8">
        <w:t xml:space="preserve">), PRET – nav, ATTURAS – </w:t>
      </w:r>
      <w:r>
        <w:t>nav</w:t>
      </w:r>
      <w:r w:rsidRPr="004E32AF">
        <w:rPr>
          <w:rStyle w:val="Noklusjumarindkopasfonts1"/>
        </w:rPr>
        <w:t xml:space="preserve">, </w:t>
      </w:r>
      <w:r w:rsidRPr="004E32AF">
        <w:rPr>
          <w:lang w:eastAsia="ar-SA"/>
        </w:rPr>
        <w:t>Dobeles novada dome NOLEMJ:</w:t>
      </w:r>
    </w:p>
    <w:p w14:paraId="47144547" w14:textId="77777777" w:rsidR="0076655F" w:rsidRPr="004E32AF" w:rsidRDefault="0076655F" w:rsidP="0076655F">
      <w:pPr>
        <w:tabs>
          <w:tab w:val="left" w:pos="3015"/>
        </w:tabs>
        <w:ind w:right="43" w:firstLine="720"/>
        <w:jc w:val="both"/>
        <w:rPr>
          <w:lang w:eastAsia="ar-SA"/>
        </w:rPr>
      </w:pPr>
      <w:r w:rsidRPr="004E32AF">
        <w:rPr>
          <w:lang w:eastAsia="ar-SA"/>
        </w:rPr>
        <w:tab/>
      </w:r>
    </w:p>
    <w:p w14:paraId="6FB28D0E" w14:textId="77777777" w:rsidR="0076655F" w:rsidRPr="004E32AF" w:rsidRDefault="0076655F" w:rsidP="0076655F">
      <w:pPr>
        <w:ind w:right="43"/>
        <w:jc w:val="both"/>
        <w:rPr>
          <w:rFonts w:eastAsia="Arial"/>
        </w:rPr>
      </w:pPr>
      <w:r w:rsidRPr="004E32AF">
        <w:t>1. PĀRDOT atklātā izsolē nekustamo īpašumu – dzīvokli Nr. </w:t>
      </w:r>
      <w:r>
        <w:t>2</w:t>
      </w:r>
      <w:r w:rsidRPr="004E32AF">
        <w:t xml:space="preserve"> </w:t>
      </w:r>
      <w:r>
        <w:t>“Lejasstrazdi 12”, Lejasstrazdos, Dobeles</w:t>
      </w:r>
      <w:r w:rsidRPr="004E32AF">
        <w:t xml:space="preserve"> pagastā, Dobeles novadā, </w:t>
      </w:r>
      <w:r>
        <w:t>49,8</w:t>
      </w:r>
      <w:r w:rsidRPr="004E32AF">
        <w:t xml:space="preserve"> kv.m. platībā un pie dzīvokļa piederošās kopīpašuma </w:t>
      </w:r>
      <w:r>
        <w:t>498/2026</w:t>
      </w:r>
      <w:r w:rsidRPr="004E32AF">
        <w:t xml:space="preserve"> domājamās daļas no daudzdzīvokļu dzīvojamās mājas un zemes, kadastra Nr. 46</w:t>
      </w:r>
      <w:r>
        <w:t>60</w:t>
      </w:r>
      <w:r w:rsidRPr="004E32AF">
        <w:t xml:space="preserve"> 900 0</w:t>
      </w:r>
      <w:r>
        <w:t>288</w:t>
      </w:r>
      <w:r w:rsidRPr="004E32AF">
        <w:t>.</w:t>
      </w:r>
    </w:p>
    <w:p w14:paraId="2FDA513E" w14:textId="77777777" w:rsidR="0076655F" w:rsidRPr="004E32AF" w:rsidRDefault="0076655F" w:rsidP="0076655F">
      <w:pPr>
        <w:ind w:right="43"/>
        <w:jc w:val="both"/>
        <w:rPr>
          <w:rFonts w:eastAsia="Arial"/>
        </w:rPr>
      </w:pPr>
      <w:r w:rsidRPr="004E32AF">
        <w:t xml:space="preserve">2. NOTEIKT atsavināmā nekustamā īpašuma sākumcenu </w:t>
      </w:r>
      <w:r>
        <w:t>900</w:t>
      </w:r>
      <w:r w:rsidRPr="004E32AF">
        <w:t xml:space="preserve"> </w:t>
      </w:r>
      <w:r w:rsidRPr="004E32AF">
        <w:rPr>
          <w:rFonts w:eastAsia="Arial"/>
        </w:rPr>
        <w:t>EUR.</w:t>
      </w:r>
    </w:p>
    <w:p w14:paraId="656B7470" w14:textId="77777777" w:rsidR="0076655F" w:rsidRPr="004E32AF" w:rsidRDefault="0076655F" w:rsidP="0076655F">
      <w:pPr>
        <w:ind w:right="43"/>
        <w:contextualSpacing/>
        <w:jc w:val="both"/>
        <w:rPr>
          <w:rFonts w:eastAsia="Arial"/>
        </w:rPr>
      </w:pPr>
      <w:r w:rsidRPr="004E32AF">
        <w:rPr>
          <w:rFonts w:eastAsia="Arial"/>
        </w:rPr>
        <w:t>3. UZDOT Dobeles novada pašvaldības Īpašuma konversijas komisijai apstiprināt izsoles noteikumus un organizēt nekustamā īpašuma atsavināšanu likumā noteiktā kārtībā.</w:t>
      </w:r>
    </w:p>
    <w:p w14:paraId="665EE060" w14:textId="77777777" w:rsidR="0076655F" w:rsidRDefault="0076655F" w:rsidP="0076655F">
      <w:pPr>
        <w:ind w:right="-694"/>
        <w:jc w:val="both"/>
      </w:pPr>
    </w:p>
    <w:p w14:paraId="60D2AE19" w14:textId="77777777" w:rsidR="0076655F" w:rsidRDefault="0076655F" w:rsidP="0076655F">
      <w:pPr>
        <w:ind w:right="-694"/>
        <w:jc w:val="both"/>
      </w:pPr>
    </w:p>
    <w:p w14:paraId="0D6DCC27" w14:textId="77777777" w:rsidR="0076655F" w:rsidRPr="004E32AF" w:rsidRDefault="0076655F" w:rsidP="0076655F">
      <w:pPr>
        <w:ind w:right="-694"/>
        <w:jc w:val="both"/>
      </w:pPr>
      <w:r w:rsidRPr="004E32AF">
        <w:t>Domes priekšsēdētājs</w:t>
      </w:r>
      <w:r>
        <w:tab/>
      </w:r>
      <w:r>
        <w:tab/>
      </w:r>
      <w:r>
        <w:tab/>
      </w:r>
      <w:r>
        <w:tab/>
      </w:r>
      <w:r>
        <w:tab/>
      </w:r>
      <w:r>
        <w:tab/>
      </w:r>
      <w:r>
        <w:tab/>
      </w:r>
      <w:r>
        <w:tab/>
      </w:r>
      <w:r>
        <w:tab/>
      </w:r>
      <w:r w:rsidRPr="004E32AF">
        <w:t>I.Gorskis</w:t>
      </w:r>
    </w:p>
    <w:p w14:paraId="483DAA31" w14:textId="77777777" w:rsidR="0076655F" w:rsidRDefault="0076655F" w:rsidP="0076655F">
      <w:r>
        <w:br w:type="page"/>
      </w:r>
    </w:p>
    <w:p w14:paraId="00B6F238" w14:textId="77777777" w:rsidR="0076655F" w:rsidRPr="004E32AF" w:rsidRDefault="0076655F" w:rsidP="0076655F">
      <w:pPr>
        <w:tabs>
          <w:tab w:val="left" w:pos="-24212"/>
        </w:tabs>
        <w:jc w:val="center"/>
        <w:rPr>
          <w:sz w:val="20"/>
          <w:szCs w:val="20"/>
        </w:rPr>
      </w:pPr>
      <w:r w:rsidRPr="004E32AF">
        <w:rPr>
          <w:noProof/>
          <w:sz w:val="20"/>
          <w:szCs w:val="20"/>
        </w:rPr>
        <w:lastRenderedPageBreak/>
        <w:drawing>
          <wp:inline distT="0" distB="0" distL="0" distR="0" wp14:anchorId="32534AAD" wp14:editId="40649521">
            <wp:extent cx="676275" cy="752475"/>
            <wp:effectExtent l="0" t="0" r="9525" b="9525"/>
            <wp:docPr id="14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05770EB6" w14:textId="77777777" w:rsidR="0076655F" w:rsidRPr="004E32AF" w:rsidRDefault="0076655F" w:rsidP="0076655F">
      <w:pPr>
        <w:pStyle w:val="Header"/>
        <w:jc w:val="center"/>
        <w:rPr>
          <w:sz w:val="20"/>
        </w:rPr>
      </w:pPr>
      <w:r w:rsidRPr="004E32AF">
        <w:rPr>
          <w:sz w:val="20"/>
        </w:rPr>
        <w:t>LATVIJAS REPUBLIKA</w:t>
      </w:r>
    </w:p>
    <w:p w14:paraId="437C10B8" w14:textId="77777777" w:rsidR="0076655F" w:rsidRPr="004E32AF" w:rsidRDefault="0076655F" w:rsidP="0076655F">
      <w:pPr>
        <w:pStyle w:val="Header"/>
        <w:jc w:val="center"/>
        <w:rPr>
          <w:b/>
          <w:sz w:val="32"/>
          <w:szCs w:val="32"/>
        </w:rPr>
      </w:pPr>
      <w:r w:rsidRPr="004E32AF">
        <w:rPr>
          <w:b/>
          <w:sz w:val="32"/>
          <w:szCs w:val="32"/>
        </w:rPr>
        <w:t>DOBELES NOVADA DOME</w:t>
      </w:r>
    </w:p>
    <w:p w14:paraId="099A3573" w14:textId="77777777" w:rsidR="0076655F" w:rsidRPr="004E32AF" w:rsidRDefault="0076655F" w:rsidP="0076655F">
      <w:pPr>
        <w:pStyle w:val="Header"/>
        <w:jc w:val="center"/>
        <w:rPr>
          <w:sz w:val="16"/>
          <w:szCs w:val="16"/>
        </w:rPr>
      </w:pPr>
      <w:r w:rsidRPr="004E32AF">
        <w:rPr>
          <w:sz w:val="16"/>
          <w:szCs w:val="16"/>
        </w:rPr>
        <w:t>Brīvības iela 17, Dobele, Dobeles novads, LV-3701</w:t>
      </w:r>
    </w:p>
    <w:p w14:paraId="7C0145C1" w14:textId="77777777" w:rsidR="0076655F" w:rsidRPr="004E32AF" w:rsidRDefault="0076655F" w:rsidP="0076655F">
      <w:pPr>
        <w:pStyle w:val="Header"/>
        <w:pBdr>
          <w:bottom w:val="double" w:sz="6" w:space="1" w:color="auto"/>
        </w:pBdr>
        <w:jc w:val="center"/>
        <w:rPr>
          <w:color w:val="000000"/>
          <w:sz w:val="16"/>
          <w:szCs w:val="16"/>
        </w:rPr>
      </w:pPr>
      <w:r w:rsidRPr="004E32AF">
        <w:rPr>
          <w:sz w:val="16"/>
          <w:szCs w:val="16"/>
        </w:rPr>
        <w:t xml:space="preserve">Tālr. 63707269, 63700137, 63720940, e-pasts </w:t>
      </w:r>
      <w:hyperlink r:id="rId55" w:history="1">
        <w:r w:rsidRPr="004E32AF">
          <w:rPr>
            <w:rStyle w:val="Hyperlink"/>
            <w:rFonts w:eastAsia="Calibri"/>
            <w:color w:val="000000"/>
            <w:sz w:val="16"/>
            <w:szCs w:val="16"/>
          </w:rPr>
          <w:t>dome@dobele.lv</w:t>
        </w:r>
      </w:hyperlink>
    </w:p>
    <w:p w14:paraId="57DDFA2B" w14:textId="77777777" w:rsidR="0076655F" w:rsidRPr="004E32AF" w:rsidRDefault="0076655F" w:rsidP="0076655F">
      <w:pPr>
        <w:pStyle w:val="Default"/>
        <w:jc w:val="center"/>
        <w:rPr>
          <w:b/>
          <w:bCs/>
        </w:rPr>
      </w:pPr>
    </w:p>
    <w:p w14:paraId="79D3239A" w14:textId="77777777" w:rsidR="0076655F" w:rsidRPr="004E32AF" w:rsidRDefault="0076655F" w:rsidP="0076655F">
      <w:pPr>
        <w:pStyle w:val="NoSpacing"/>
        <w:jc w:val="center"/>
        <w:rPr>
          <w:b/>
        </w:rPr>
      </w:pPr>
      <w:r w:rsidRPr="004E32AF">
        <w:rPr>
          <w:b/>
        </w:rPr>
        <w:t>LĒMUMS</w:t>
      </w:r>
    </w:p>
    <w:p w14:paraId="3409BEEF" w14:textId="77777777" w:rsidR="0076655F" w:rsidRPr="004E32AF" w:rsidRDefault="0076655F" w:rsidP="0076655F">
      <w:pPr>
        <w:pStyle w:val="NoSpacing"/>
        <w:jc w:val="center"/>
        <w:rPr>
          <w:b/>
        </w:rPr>
      </w:pPr>
      <w:r w:rsidRPr="004E32AF">
        <w:rPr>
          <w:b/>
        </w:rPr>
        <w:t>Dobelē</w:t>
      </w:r>
    </w:p>
    <w:p w14:paraId="74EEB78E" w14:textId="77777777" w:rsidR="0076655F" w:rsidRPr="004E32AF" w:rsidRDefault="0076655F" w:rsidP="0076655F">
      <w:pPr>
        <w:pStyle w:val="NoSpacing"/>
        <w:jc w:val="both"/>
        <w:rPr>
          <w:b/>
        </w:rPr>
      </w:pPr>
    </w:p>
    <w:p w14:paraId="0504AF89" w14:textId="77777777" w:rsidR="0076655F" w:rsidRDefault="0076655F" w:rsidP="0076655F">
      <w:pPr>
        <w:pStyle w:val="NoSpacing"/>
        <w:jc w:val="both"/>
        <w:rPr>
          <w:b/>
        </w:rPr>
      </w:pPr>
      <w:r w:rsidRPr="004E32AF">
        <w:rPr>
          <w:b/>
        </w:rPr>
        <w:t>2021. gada 2</w:t>
      </w:r>
      <w:r>
        <w:rPr>
          <w:b/>
        </w:rPr>
        <w:t>5</w:t>
      </w:r>
      <w:r w:rsidRPr="004E32AF">
        <w:rPr>
          <w:b/>
        </w:rPr>
        <w:t>. </w:t>
      </w:r>
      <w:r>
        <w:rPr>
          <w:b/>
        </w:rPr>
        <w:t>novembrī</w:t>
      </w:r>
      <w:r w:rsidRPr="004E32AF">
        <w:rPr>
          <w:b/>
        </w:rPr>
        <w:tab/>
      </w:r>
      <w:r w:rsidRPr="004E32AF">
        <w:rPr>
          <w:b/>
        </w:rPr>
        <w:tab/>
      </w:r>
      <w:r w:rsidRPr="004E32AF">
        <w:rPr>
          <w:b/>
        </w:rPr>
        <w:tab/>
      </w:r>
      <w:r w:rsidRPr="004E32AF">
        <w:rPr>
          <w:b/>
        </w:rPr>
        <w:tab/>
      </w:r>
      <w:r w:rsidRPr="004E32AF">
        <w:rPr>
          <w:b/>
        </w:rPr>
        <w:tab/>
      </w:r>
      <w:r w:rsidRPr="004E32AF">
        <w:rPr>
          <w:b/>
        </w:rPr>
        <w:tab/>
      </w:r>
      <w:r w:rsidRPr="004E32AF">
        <w:rPr>
          <w:b/>
        </w:rPr>
        <w:tab/>
      </w:r>
      <w:r w:rsidRPr="004E32AF">
        <w:rPr>
          <w:b/>
        </w:rPr>
        <w:tab/>
        <w:t>Nr. </w:t>
      </w:r>
      <w:r>
        <w:rPr>
          <w:b/>
        </w:rPr>
        <w:t>273</w:t>
      </w:r>
      <w:r w:rsidRPr="004E32AF">
        <w:rPr>
          <w:b/>
        </w:rPr>
        <w:t>/</w:t>
      </w:r>
      <w:r>
        <w:rPr>
          <w:b/>
        </w:rPr>
        <w:t>16</w:t>
      </w:r>
    </w:p>
    <w:p w14:paraId="1FCED272" w14:textId="77777777" w:rsidR="0076655F" w:rsidRPr="0097691F" w:rsidRDefault="0076655F" w:rsidP="0076655F">
      <w:pPr>
        <w:pStyle w:val="Header"/>
        <w:jc w:val="right"/>
        <w:rPr>
          <w:color w:val="000000"/>
        </w:rPr>
      </w:pPr>
      <w:r w:rsidRPr="0097691F">
        <w:rPr>
          <w:color w:val="000000"/>
        </w:rPr>
        <w:t>(prot.Nr</w:t>
      </w:r>
      <w:r>
        <w:rPr>
          <w:color w:val="000000"/>
        </w:rPr>
        <w:t>.16,</w:t>
      </w:r>
      <w:r w:rsidRPr="0097691F">
        <w:rPr>
          <w:color w:val="000000"/>
        </w:rPr>
        <w:t xml:space="preserve"> </w:t>
      </w:r>
      <w:r>
        <w:rPr>
          <w:color w:val="000000"/>
        </w:rPr>
        <w:t>29.</w:t>
      </w:r>
      <w:r w:rsidRPr="0097691F">
        <w:rPr>
          <w:color w:val="000000"/>
        </w:rPr>
        <w:t>§)</w:t>
      </w:r>
    </w:p>
    <w:p w14:paraId="5C6C1151" w14:textId="77777777" w:rsidR="0076655F" w:rsidRPr="004E32AF" w:rsidRDefault="0076655F" w:rsidP="0076655F">
      <w:pPr>
        <w:keepNext/>
        <w:suppressAutoHyphens/>
        <w:autoSpaceDN w:val="0"/>
        <w:spacing w:line="247" w:lineRule="auto"/>
        <w:ind w:left="-567" w:right="-483"/>
        <w:jc w:val="center"/>
        <w:textAlignment w:val="baseline"/>
        <w:rPr>
          <w:b/>
          <w:u w:val="single"/>
        </w:rPr>
      </w:pPr>
    </w:p>
    <w:p w14:paraId="38E12937" w14:textId="77777777" w:rsidR="0076655F" w:rsidRDefault="0076655F" w:rsidP="0076655F">
      <w:pPr>
        <w:pStyle w:val="naisf"/>
        <w:spacing w:before="0" w:after="0"/>
        <w:ind w:firstLine="51"/>
        <w:jc w:val="center"/>
        <w:rPr>
          <w:b/>
          <w:u w:val="single"/>
        </w:rPr>
      </w:pPr>
      <w:r w:rsidRPr="009552CC">
        <w:rPr>
          <w:b/>
          <w:u w:val="single"/>
        </w:rPr>
        <w:t xml:space="preserve">Par pašvaldības nekustamā īpašuma – dzīvokļa Nr.21 Dārza ielā 3 Apguldē, </w:t>
      </w:r>
    </w:p>
    <w:p w14:paraId="30F70630" w14:textId="77777777" w:rsidR="0076655F" w:rsidRPr="009552CC" w:rsidRDefault="0076655F" w:rsidP="0076655F">
      <w:pPr>
        <w:pStyle w:val="naisf"/>
        <w:spacing w:before="0" w:after="0"/>
        <w:ind w:firstLine="51"/>
        <w:jc w:val="center"/>
        <w:rPr>
          <w:b/>
          <w:u w:val="single"/>
          <w:lang w:eastAsia="ar-SA"/>
        </w:rPr>
      </w:pPr>
      <w:r w:rsidRPr="009552CC">
        <w:rPr>
          <w:b/>
          <w:u w:val="single"/>
        </w:rPr>
        <w:t xml:space="preserve">Naudītes pagastā, Dobeles novadā, atsavināšanu </w:t>
      </w:r>
    </w:p>
    <w:p w14:paraId="0FB525CC" w14:textId="77777777" w:rsidR="0076655F" w:rsidRPr="004E32AF" w:rsidRDefault="0076655F" w:rsidP="0076655F">
      <w:pPr>
        <w:suppressAutoHyphens/>
        <w:jc w:val="center"/>
        <w:rPr>
          <w:b/>
          <w:u w:val="single"/>
          <w:lang w:eastAsia="ar-SA"/>
        </w:rPr>
      </w:pPr>
    </w:p>
    <w:p w14:paraId="3377CC17" w14:textId="77777777" w:rsidR="0076655F" w:rsidRPr="004E32AF" w:rsidRDefault="0076655F" w:rsidP="0076655F">
      <w:pPr>
        <w:ind w:right="43" w:firstLine="720"/>
        <w:jc w:val="both"/>
      </w:pPr>
      <w:r w:rsidRPr="004E32AF">
        <w:t>Dobeles novada dome ir izskatījusi ierosinājumu par Dobeles novada pašvaldībai piederošā dzīvokļa Nr. </w:t>
      </w:r>
      <w:r>
        <w:t>21</w:t>
      </w:r>
      <w:r w:rsidRPr="004E32AF">
        <w:t xml:space="preserve"> </w:t>
      </w:r>
      <w:r>
        <w:t>Dārza</w:t>
      </w:r>
      <w:r w:rsidRPr="004E32AF">
        <w:t xml:space="preserve"> ielā </w:t>
      </w:r>
      <w:r>
        <w:t>3, Apguldē, Naudītes pagastā</w:t>
      </w:r>
      <w:r w:rsidRPr="004E32AF">
        <w:t>, Dobeles novadā atsavināšanu.</w:t>
      </w:r>
    </w:p>
    <w:p w14:paraId="15DD650D" w14:textId="77777777" w:rsidR="0076655F" w:rsidRPr="004E32AF" w:rsidRDefault="0076655F" w:rsidP="0076655F">
      <w:pPr>
        <w:ind w:right="43" w:firstLine="720"/>
        <w:jc w:val="both"/>
      </w:pPr>
      <w:r w:rsidRPr="004E32AF">
        <w:t>Nekustamais īpašums - dzīvoklis Nr. </w:t>
      </w:r>
      <w:r>
        <w:t>21</w:t>
      </w:r>
      <w:r w:rsidRPr="002F28CF">
        <w:t xml:space="preserve"> </w:t>
      </w:r>
      <w:r>
        <w:t>Dārza</w:t>
      </w:r>
      <w:r w:rsidRPr="004E32AF">
        <w:t xml:space="preserve"> ielā </w:t>
      </w:r>
      <w:r>
        <w:t>3, Apguldē, Naudītes pagastā</w:t>
      </w:r>
      <w:r w:rsidRPr="004E32AF">
        <w:t xml:space="preserve">, Dobeles novadā, reģistrēts Zemgales rajona tiesas </w:t>
      </w:r>
      <w:r>
        <w:t>Naudītes pagasta</w:t>
      </w:r>
      <w:r w:rsidRPr="004E32AF">
        <w:t xml:space="preserve"> zemesgrāmatā (nodalījuma Nr. 1</w:t>
      </w:r>
      <w:r>
        <w:t>19-21</w:t>
      </w:r>
      <w:r w:rsidRPr="004E32AF">
        <w:t>) uz Dobeles novada pašvaldības vārda.</w:t>
      </w:r>
    </w:p>
    <w:p w14:paraId="697A5D44" w14:textId="77777777" w:rsidR="0076655F" w:rsidRPr="004E32AF" w:rsidRDefault="0076655F" w:rsidP="0076655F">
      <w:pPr>
        <w:ind w:right="43" w:firstLine="720"/>
        <w:jc w:val="both"/>
      </w:pPr>
      <w:r w:rsidRPr="004E32AF">
        <w:t>Pašvaldībai piederošais dzīvoklis Nr. </w:t>
      </w:r>
      <w:r>
        <w:t>21</w:t>
      </w:r>
      <w:r w:rsidRPr="004E32AF">
        <w:t xml:space="preserve"> </w:t>
      </w:r>
      <w:r>
        <w:t>Dārza</w:t>
      </w:r>
      <w:r w:rsidRPr="004E32AF">
        <w:t xml:space="preserve"> ielā </w:t>
      </w:r>
      <w:r>
        <w:t>3, Apguldē, Naudītes pagastā,</w:t>
      </w:r>
      <w:r w:rsidRPr="004E32AF">
        <w:t xml:space="preserve"> Dobeles novadā </w:t>
      </w:r>
      <w:r>
        <w:t>68</w:t>
      </w:r>
      <w:r w:rsidRPr="004E32AF">
        <w:t xml:space="preserve"> kv.m. platībā nav izīrēts un tas nav nepieciešams pašvaldības funkciju nodrošināšanai.</w:t>
      </w:r>
    </w:p>
    <w:p w14:paraId="1658E6BA" w14:textId="77777777" w:rsidR="0076655F" w:rsidRPr="004E32AF" w:rsidRDefault="0076655F" w:rsidP="0076655F">
      <w:pPr>
        <w:ind w:right="43" w:firstLine="720"/>
        <w:jc w:val="both"/>
      </w:pPr>
      <w:r w:rsidRPr="004E32AF">
        <w:t xml:space="preserve">SIA “INTERBALTIJA” noteiktā nekustamā īpašuma nosacītā cena 2021. gada </w:t>
      </w:r>
      <w:r>
        <w:t>8</w:t>
      </w:r>
      <w:r w:rsidRPr="004E32AF">
        <w:t>. </w:t>
      </w:r>
      <w:r>
        <w:t>novembrī</w:t>
      </w:r>
      <w:r w:rsidRPr="004E32AF">
        <w:t xml:space="preserve"> noteikta </w:t>
      </w:r>
      <w:r>
        <w:t>2300</w:t>
      </w:r>
      <w:r w:rsidRPr="004E32AF">
        <w:t xml:space="preserve"> EUR (saskaņā ar </w:t>
      </w:r>
      <w:hyperlink r:id="rId56" w:tgtFrame="_blank" w:history="1">
        <w:r w:rsidRPr="004E32AF">
          <w:t>Standartizācijas likumā</w:t>
        </w:r>
      </w:hyperlink>
      <w:r w:rsidRPr="004E32AF">
        <w:t xml:space="preserve"> paredzētajā kārtībā apstiprinātajiem īpašuma vērtēšanas standartiem).</w:t>
      </w:r>
    </w:p>
    <w:p w14:paraId="6B982C0F" w14:textId="77777777" w:rsidR="0076655F" w:rsidRPr="004E32AF" w:rsidRDefault="0076655F" w:rsidP="0076655F">
      <w:pPr>
        <w:ind w:right="43" w:firstLine="720"/>
        <w:jc w:val="both"/>
        <w:rPr>
          <w:lang w:eastAsia="ar-SA"/>
        </w:rPr>
      </w:pPr>
      <w:r w:rsidRPr="004E32AF">
        <w:t>Saskaņā ar Publiskas personas mantas atsavināšanas likuma 4. panta pirmo daļu, 5. panta pirmo daļu, 8. panta trešo daļu un 9. panta otro daļu un Ministru kabineta 2011. gada 1. februāra noteikumu Nr. 109 “Kārtība, kādā atsavināma publiskas personas manta” 38. punktu,</w:t>
      </w:r>
      <w:r w:rsidRPr="004E32AF">
        <w:rPr>
          <w:lang w:eastAsia="ar-SA"/>
        </w:rPr>
        <w:t xml:space="preserve"> </w:t>
      </w:r>
      <w:r w:rsidRPr="004E32AF">
        <w:rPr>
          <w:rStyle w:val="Noklusjumarindkopasfonts1"/>
        </w:rPr>
        <w:t>atklāti balsojot</w:t>
      </w:r>
      <w:r>
        <w:rPr>
          <w:rStyle w:val="Noklusjumarindkopasfonts1"/>
        </w:rPr>
        <w:t>:</w:t>
      </w:r>
      <w:r w:rsidRPr="004E32AF">
        <w:rPr>
          <w:rStyle w:val="Noklusjumarindkopasfonts1"/>
        </w:rPr>
        <w:t xml:space="preserve"> </w:t>
      </w:r>
      <w:r w:rsidRPr="00F92D95">
        <w:t>PAR</w:t>
      </w:r>
      <w:r w:rsidRPr="001E72C8">
        <w:t xml:space="preserve"> –</w:t>
      </w:r>
      <w:r>
        <w:t xml:space="preserve"> 19</w:t>
      </w:r>
      <w:r w:rsidRPr="001E72C8">
        <w:t xml:space="preserve"> (Ģirts Ante, </w:t>
      </w:r>
      <w:r w:rsidRPr="001E72C8">
        <w:rPr>
          <w:bCs/>
          <w:lang w:eastAsia="et-EE"/>
        </w:rPr>
        <w:t>Kristīne Briede</w:t>
      </w:r>
      <w:r>
        <w:rPr>
          <w:bCs/>
          <w:lang w:eastAsia="et-EE"/>
        </w:rPr>
        <w:t>,</w:t>
      </w:r>
      <w:r w:rsidRPr="001E72C8">
        <w:rPr>
          <w:bCs/>
          <w:lang w:eastAsia="et-EE"/>
        </w:rPr>
        <w:t xml:space="preserve"> Madara Darguža, Sarmīte Dude, Māris Feldmanis, Edgars Gaigalis, Ivars Gorskis, Gints Kaminskis, Linda Karloviča, Edgars Laimiņš, Sintija Liekniņa, Sanita Olševska, Andris Podvinskis, Viesturs Reinfelds</w:t>
      </w:r>
      <w:r>
        <w:rPr>
          <w:bCs/>
          <w:lang w:eastAsia="et-EE"/>
        </w:rPr>
        <w:t>,</w:t>
      </w:r>
      <w:r w:rsidRPr="001E72C8">
        <w:rPr>
          <w:bCs/>
          <w:lang w:eastAsia="et-EE"/>
        </w:rPr>
        <w:t xml:space="preserve"> Dace Reinika, Guntis Safranovičs, Andrejs Spridzāns, Ivars Stanga, Indra Špela</w:t>
      </w:r>
      <w:r w:rsidRPr="001E72C8">
        <w:t xml:space="preserve">), PRET – nav, ATTURAS – </w:t>
      </w:r>
      <w:r>
        <w:t>nav</w:t>
      </w:r>
      <w:r w:rsidRPr="004E32AF">
        <w:rPr>
          <w:rStyle w:val="Noklusjumarindkopasfonts1"/>
        </w:rPr>
        <w:t xml:space="preserve">, </w:t>
      </w:r>
      <w:r w:rsidRPr="004E32AF">
        <w:rPr>
          <w:lang w:eastAsia="ar-SA"/>
        </w:rPr>
        <w:t>Dobeles novada dome NOLEMJ:</w:t>
      </w:r>
    </w:p>
    <w:p w14:paraId="47DF2805" w14:textId="77777777" w:rsidR="0076655F" w:rsidRPr="004E32AF" w:rsidRDefault="0076655F" w:rsidP="0076655F">
      <w:pPr>
        <w:tabs>
          <w:tab w:val="left" w:pos="3015"/>
        </w:tabs>
        <w:ind w:right="43" w:firstLine="720"/>
        <w:jc w:val="both"/>
        <w:rPr>
          <w:lang w:eastAsia="ar-SA"/>
        </w:rPr>
      </w:pPr>
      <w:r w:rsidRPr="004E32AF">
        <w:rPr>
          <w:lang w:eastAsia="ar-SA"/>
        </w:rPr>
        <w:tab/>
      </w:r>
    </w:p>
    <w:p w14:paraId="570F294C" w14:textId="77777777" w:rsidR="0076655F" w:rsidRPr="004E32AF" w:rsidRDefault="0076655F" w:rsidP="0076655F">
      <w:pPr>
        <w:ind w:right="43"/>
        <w:jc w:val="both"/>
        <w:rPr>
          <w:rFonts w:eastAsia="Arial"/>
        </w:rPr>
      </w:pPr>
      <w:r w:rsidRPr="004E32AF">
        <w:t>1. PĀRDOT atklātā izsolē nekustamo īpašumu – dzīvokli Nr. </w:t>
      </w:r>
      <w:r>
        <w:t>21</w:t>
      </w:r>
      <w:r w:rsidRPr="004E32AF">
        <w:t xml:space="preserve"> </w:t>
      </w:r>
      <w:r>
        <w:t>Dārza</w:t>
      </w:r>
      <w:r w:rsidRPr="004E32AF">
        <w:t xml:space="preserve"> ielā </w:t>
      </w:r>
      <w:r>
        <w:t>3, Apguldē, Naudītes pagastā</w:t>
      </w:r>
      <w:r w:rsidRPr="004E32AF">
        <w:t xml:space="preserve">, Dobeles novadā, </w:t>
      </w:r>
      <w:r>
        <w:t>68</w:t>
      </w:r>
      <w:r w:rsidRPr="004E32AF">
        <w:t xml:space="preserve"> kv.m. platībā un pie dzīvokļa piederošās kopīpašuma </w:t>
      </w:r>
      <w:r>
        <w:t>644/13648</w:t>
      </w:r>
      <w:r w:rsidRPr="004E32AF">
        <w:t xml:space="preserve"> domājamās daļas no daudzdzīvokļu dzīvojamās mājas un zemes, kadastra Nr. 46</w:t>
      </w:r>
      <w:r>
        <w:t>80</w:t>
      </w:r>
      <w:r w:rsidRPr="004E32AF">
        <w:t xml:space="preserve"> 900 </w:t>
      </w:r>
      <w:r>
        <w:t>0226</w:t>
      </w:r>
      <w:r w:rsidRPr="004E32AF">
        <w:t>.</w:t>
      </w:r>
    </w:p>
    <w:p w14:paraId="7BB02E82" w14:textId="77777777" w:rsidR="0076655F" w:rsidRPr="004E32AF" w:rsidRDefault="0076655F" w:rsidP="0076655F">
      <w:pPr>
        <w:ind w:right="43"/>
        <w:jc w:val="both"/>
        <w:rPr>
          <w:rFonts w:eastAsia="Arial"/>
        </w:rPr>
      </w:pPr>
      <w:r w:rsidRPr="004E32AF">
        <w:t xml:space="preserve">2. NOTEIKT atsavināmā nekustamā īpašuma sākumcenu </w:t>
      </w:r>
      <w:r>
        <w:t>2300</w:t>
      </w:r>
      <w:r w:rsidRPr="004E32AF">
        <w:t xml:space="preserve"> </w:t>
      </w:r>
      <w:r w:rsidRPr="004E32AF">
        <w:rPr>
          <w:rFonts w:eastAsia="Arial"/>
        </w:rPr>
        <w:t>EUR.</w:t>
      </w:r>
    </w:p>
    <w:p w14:paraId="30F532A1" w14:textId="77777777" w:rsidR="0076655F" w:rsidRPr="004E32AF" w:rsidRDefault="0076655F" w:rsidP="0076655F">
      <w:pPr>
        <w:ind w:right="43"/>
        <w:contextualSpacing/>
        <w:jc w:val="both"/>
        <w:rPr>
          <w:rFonts w:eastAsia="Arial"/>
        </w:rPr>
      </w:pPr>
      <w:r w:rsidRPr="004E32AF">
        <w:rPr>
          <w:rFonts w:eastAsia="Arial"/>
        </w:rPr>
        <w:t>3. UZDOT Dobeles novada pašvaldības Īpašuma konversijas komisijai apstiprināt izsoles noteikumus un organizēt nekustamā īpašuma atsavināšanu likumā noteiktā kārtībā.</w:t>
      </w:r>
    </w:p>
    <w:p w14:paraId="49A418A3" w14:textId="77777777" w:rsidR="0076655F" w:rsidRDefault="0076655F" w:rsidP="0076655F">
      <w:pPr>
        <w:tabs>
          <w:tab w:val="left" w:pos="720"/>
        </w:tabs>
        <w:jc w:val="both"/>
      </w:pPr>
    </w:p>
    <w:p w14:paraId="3752105D" w14:textId="77777777" w:rsidR="0076655F" w:rsidRDefault="0076655F" w:rsidP="0076655F">
      <w:pPr>
        <w:tabs>
          <w:tab w:val="left" w:pos="720"/>
        </w:tabs>
        <w:jc w:val="both"/>
      </w:pPr>
    </w:p>
    <w:p w14:paraId="624A8FE2" w14:textId="77777777" w:rsidR="0076655F" w:rsidRPr="004E32AF" w:rsidRDefault="0076655F" w:rsidP="0076655F">
      <w:pPr>
        <w:tabs>
          <w:tab w:val="left" w:pos="720"/>
        </w:tabs>
        <w:jc w:val="both"/>
      </w:pPr>
    </w:p>
    <w:p w14:paraId="617EB19C" w14:textId="77777777" w:rsidR="0076655F" w:rsidRPr="004E32AF" w:rsidRDefault="0076655F" w:rsidP="0076655F">
      <w:pPr>
        <w:ind w:right="-694"/>
        <w:jc w:val="both"/>
      </w:pPr>
      <w:r w:rsidRPr="004E32AF">
        <w:t>Domes priekšsēdētājs</w:t>
      </w:r>
      <w:r>
        <w:tab/>
      </w:r>
      <w:r>
        <w:tab/>
      </w:r>
      <w:r>
        <w:tab/>
      </w:r>
      <w:r>
        <w:tab/>
      </w:r>
      <w:r>
        <w:tab/>
      </w:r>
      <w:r>
        <w:tab/>
      </w:r>
      <w:r>
        <w:tab/>
      </w:r>
      <w:r>
        <w:tab/>
      </w:r>
      <w:r>
        <w:tab/>
      </w:r>
      <w:r w:rsidRPr="004E32AF">
        <w:t>I.Gorskis</w:t>
      </w:r>
    </w:p>
    <w:p w14:paraId="547085B6" w14:textId="77777777" w:rsidR="0076655F" w:rsidRDefault="0076655F" w:rsidP="0076655F">
      <w:r>
        <w:br w:type="page"/>
      </w:r>
    </w:p>
    <w:p w14:paraId="7BC6815D" w14:textId="77777777" w:rsidR="0076655F" w:rsidRPr="004E32AF" w:rsidRDefault="0076655F" w:rsidP="0076655F">
      <w:pPr>
        <w:tabs>
          <w:tab w:val="left" w:pos="-24212"/>
        </w:tabs>
        <w:jc w:val="center"/>
        <w:rPr>
          <w:sz w:val="20"/>
          <w:szCs w:val="20"/>
        </w:rPr>
      </w:pPr>
      <w:r w:rsidRPr="004E32AF">
        <w:rPr>
          <w:noProof/>
          <w:sz w:val="20"/>
          <w:szCs w:val="20"/>
        </w:rPr>
        <w:lastRenderedPageBreak/>
        <w:drawing>
          <wp:inline distT="0" distB="0" distL="0" distR="0" wp14:anchorId="6DB9FB5C" wp14:editId="12ECF99A">
            <wp:extent cx="676275" cy="752475"/>
            <wp:effectExtent l="0" t="0" r="9525" b="9525"/>
            <wp:docPr id="14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095DBC5B" w14:textId="77777777" w:rsidR="0076655F" w:rsidRPr="004E32AF" w:rsidRDefault="0076655F" w:rsidP="0076655F">
      <w:pPr>
        <w:pStyle w:val="Header"/>
        <w:jc w:val="center"/>
        <w:rPr>
          <w:sz w:val="20"/>
        </w:rPr>
      </w:pPr>
      <w:r w:rsidRPr="004E32AF">
        <w:rPr>
          <w:sz w:val="20"/>
        </w:rPr>
        <w:t>LATVIJAS REPUBLIKA</w:t>
      </w:r>
    </w:p>
    <w:p w14:paraId="6C0FB45D" w14:textId="77777777" w:rsidR="0076655F" w:rsidRPr="004E32AF" w:rsidRDefault="0076655F" w:rsidP="0076655F">
      <w:pPr>
        <w:pStyle w:val="Header"/>
        <w:jc w:val="center"/>
        <w:rPr>
          <w:b/>
          <w:sz w:val="32"/>
          <w:szCs w:val="32"/>
        </w:rPr>
      </w:pPr>
      <w:r w:rsidRPr="004E32AF">
        <w:rPr>
          <w:b/>
          <w:sz w:val="32"/>
          <w:szCs w:val="32"/>
        </w:rPr>
        <w:t>DOBELES NOVADA DOME</w:t>
      </w:r>
    </w:p>
    <w:p w14:paraId="318754AA" w14:textId="77777777" w:rsidR="0076655F" w:rsidRPr="004E32AF" w:rsidRDefault="0076655F" w:rsidP="0076655F">
      <w:pPr>
        <w:pStyle w:val="Header"/>
        <w:jc w:val="center"/>
        <w:rPr>
          <w:sz w:val="16"/>
          <w:szCs w:val="16"/>
        </w:rPr>
      </w:pPr>
      <w:r w:rsidRPr="004E32AF">
        <w:rPr>
          <w:sz w:val="16"/>
          <w:szCs w:val="16"/>
        </w:rPr>
        <w:t>Brīvības iela 17, Dobele, Dobeles novads, LV-3701</w:t>
      </w:r>
    </w:p>
    <w:p w14:paraId="2FC7C16B" w14:textId="77777777" w:rsidR="0076655F" w:rsidRPr="004E32AF" w:rsidRDefault="0076655F" w:rsidP="0076655F">
      <w:pPr>
        <w:pStyle w:val="Header"/>
        <w:pBdr>
          <w:bottom w:val="double" w:sz="6" w:space="1" w:color="auto"/>
        </w:pBdr>
        <w:jc w:val="center"/>
        <w:rPr>
          <w:color w:val="000000"/>
          <w:sz w:val="16"/>
          <w:szCs w:val="16"/>
        </w:rPr>
      </w:pPr>
      <w:r w:rsidRPr="004E32AF">
        <w:rPr>
          <w:sz w:val="16"/>
          <w:szCs w:val="16"/>
        </w:rPr>
        <w:t xml:space="preserve">Tālr. 63707269, 63700137, 63720940, e-pasts </w:t>
      </w:r>
      <w:hyperlink r:id="rId57" w:history="1">
        <w:r w:rsidRPr="004E32AF">
          <w:rPr>
            <w:rStyle w:val="Hyperlink"/>
            <w:rFonts w:eastAsia="Calibri"/>
            <w:color w:val="000000"/>
            <w:sz w:val="16"/>
            <w:szCs w:val="16"/>
          </w:rPr>
          <w:t>dome@dobele.lv</w:t>
        </w:r>
      </w:hyperlink>
    </w:p>
    <w:p w14:paraId="1D540089" w14:textId="77777777" w:rsidR="0076655F" w:rsidRPr="004E32AF" w:rsidRDefault="0076655F" w:rsidP="0076655F">
      <w:pPr>
        <w:pStyle w:val="Default"/>
        <w:jc w:val="center"/>
        <w:rPr>
          <w:b/>
          <w:bCs/>
        </w:rPr>
      </w:pPr>
    </w:p>
    <w:p w14:paraId="3AA5595E" w14:textId="77777777" w:rsidR="0076655F" w:rsidRPr="004E32AF" w:rsidRDefault="0076655F" w:rsidP="0076655F">
      <w:pPr>
        <w:pStyle w:val="NoSpacing"/>
        <w:jc w:val="center"/>
        <w:rPr>
          <w:b/>
        </w:rPr>
      </w:pPr>
      <w:r w:rsidRPr="004E32AF">
        <w:rPr>
          <w:b/>
        </w:rPr>
        <w:t>LĒMUMS</w:t>
      </w:r>
    </w:p>
    <w:p w14:paraId="74623D91" w14:textId="77777777" w:rsidR="0076655F" w:rsidRPr="004E32AF" w:rsidRDefault="0076655F" w:rsidP="0076655F">
      <w:pPr>
        <w:pStyle w:val="NoSpacing"/>
        <w:jc w:val="center"/>
        <w:rPr>
          <w:b/>
        </w:rPr>
      </w:pPr>
      <w:r w:rsidRPr="004E32AF">
        <w:rPr>
          <w:b/>
        </w:rPr>
        <w:t>Dobelē</w:t>
      </w:r>
    </w:p>
    <w:p w14:paraId="77E0DC62" w14:textId="77777777" w:rsidR="0076655F" w:rsidRPr="004E32AF" w:rsidRDefault="0076655F" w:rsidP="0076655F">
      <w:pPr>
        <w:pStyle w:val="NoSpacing"/>
        <w:jc w:val="both"/>
        <w:rPr>
          <w:b/>
        </w:rPr>
      </w:pPr>
    </w:p>
    <w:p w14:paraId="08738D6C" w14:textId="77777777" w:rsidR="0076655F" w:rsidRDefault="0076655F" w:rsidP="0076655F">
      <w:pPr>
        <w:pStyle w:val="NoSpacing"/>
        <w:jc w:val="both"/>
        <w:rPr>
          <w:b/>
        </w:rPr>
      </w:pPr>
      <w:r w:rsidRPr="004E32AF">
        <w:rPr>
          <w:b/>
        </w:rPr>
        <w:t>2021. gada 2</w:t>
      </w:r>
      <w:r>
        <w:rPr>
          <w:b/>
        </w:rPr>
        <w:t>5</w:t>
      </w:r>
      <w:r w:rsidRPr="004E32AF">
        <w:rPr>
          <w:b/>
        </w:rPr>
        <w:t>. </w:t>
      </w:r>
      <w:r>
        <w:rPr>
          <w:b/>
        </w:rPr>
        <w:t>novembrī</w:t>
      </w:r>
      <w:r w:rsidRPr="004E32AF">
        <w:rPr>
          <w:b/>
        </w:rPr>
        <w:tab/>
      </w:r>
      <w:r w:rsidRPr="004E32AF">
        <w:rPr>
          <w:b/>
        </w:rPr>
        <w:tab/>
      </w:r>
      <w:r w:rsidRPr="004E32AF">
        <w:rPr>
          <w:b/>
        </w:rPr>
        <w:tab/>
      </w:r>
      <w:r w:rsidRPr="004E32AF">
        <w:rPr>
          <w:b/>
        </w:rPr>
        <w:tab/>
      </w:r>
      <w:r w:rsidRPr="004E32AF">
        <w:rPr>
          <w:b/>
        </w:rPr>
        <w:tab/>
      </w:r>
      <w:r w:rsidRPr="004E32AF">
        <w:rPr>
          <w:b/>
        </w:rPr>
        <w:tab/>
      </w:r>
      <w:r w:rsidRPr="004E32AF">
        <w:rPr>
          <w:b/>
        </w:rPr>
        <w:tab/>
      </w:r>
      <w:r w:rsidRPr="004E32AF">
        <w:rPr>
          <w:b/>
        </w:rPr>
        <w:tab/>
        <w:t>Nr. </w:t>
      </w:r>
      <w:r>
        <w:rPr>
          <w:b/>
        </w:rPr>
        <w:t>274</w:t>
      </w:r>
      <w:r w:rsidRPr="004E32AF">
        <w:rPr>
          <w:b/>
        </w:rPr>
        <w:t>/</w:t>
      </w:r>
      <w:r>
        <w:rPr>
          <w:b/>
        </w:rPr>
        <w:t>16</w:t>
      </w:r>
    </w:p>
    <w:p w14:paraId="5405186A" w14:textId="77777777" w:rsidR="0076655F" w:rsidRPr="0097691F" w:rsidRDefault="0076655F" w:rsidP="0076655F">
      <w:pPr>
        <w:pStyle w:val="Header"/>
        <w:jc w:val="right"/>
        <w:rPr>
          <w:color w:val="000000"/>
        </w:rPr>
      </w:pPr>
      <w:r w:rsidRPr="0097691F">
        <w:rPr>
          <w:color w:val="000000"/>
        </w:rPr>
        <w:t>(prot.Nr</w:t>
      </w:r>
      <w:r>
        <w:rPr>
          <w:color w:val="000000"/>
        </w:rPr>
        <w:t>.16,</w:t>
      </w:r>
      <w:r w:rsidRPr="0097691F">
        <w:rPr>
          <w:color w:val="000000"/>
        </w:rPr>
        <w:t xml:space="preserve"> </w:t>
      </w:r>
      <w:r>
        <w:rPr>
          <w:color w:val="000000"/>
        </w:rPr>
        <w:t>30.</w:t>
      </w:r>
      <w:r w:rsidRPr="0097691F">
        <w:rPr>
          <w:color w:val="000000"/>
        </w:rPr>
        <w:t>§)</w:t>
      </w:r>
    </w:p>
    <w:p w14:paraId="62866C7A" w14:textId="77777777" w:rsidR="0076655F" w:rsidRPr="004E32AF" w:rsidRDefault="0076655F" w:rsidP="0076655F">
      <w:pPr>
        <w:pStyle w:val="NoSpacing"/>
        <w:jc w:val="both"/>
        <w:rPr>
          <w:b/>
        </w:rPr>
      </w:pPr>
    </w:p>
    <w:p w14:paraId="59FC7995" w14:textId="77777777" w:rsidR="0076655F" w:rsidRDefault="0076655F" w:rsidP="0076655F">
      <w:pPr>
        <w:jc w:val="center"/>
        <w:rPr>
          <w:b/>
          <w:u w:val="single"/>
        </w:rPr>
      </w:pPr>
      <w:r w:rsidRPr="001D11EA">
        <w:rPr>
          <w:b/>
          <w:u w:val="single"/>
        </w:rPr>
        <w:t xml:space="preserve">Par nekustamā īpašuma “Annenieku veikals” Annenieku pagastā, </w:t>
      </w:r>
    </w:p>
    <w:p w14:paraId="45D12D3C" w14:textId="77777777" w:rsidR="0076655F" w:rsidRPr="001D11EA" w:rsidRDefault="0076655F" w:rsidP="0076655F">
      <w:pPr>
        <w:jc w:val="center"/>
        <w:rPr>
          <w:b/>
          <w:color w:val="000000"/>
          <w:u w:val="single"/>
        </w:rPr>
      </w:pPr>
      <w:r w:rsidRPr="001D11EA">
        <w:rPr>
          <w:b/>
          <w:u w:val="single"/>
        </w:rPr>
        <w:t>Dobeles novadā, atsavināšanu</w:t>
      </w:r>
      <w:r w:rsidRPr="001D11EA">
        <w:rPr>
          <w:b/>
          <w:color w:val="000000"/>
          <w:u w:val="single"/>
        </w:rPr>
        <w:t xml:space="preserve"> </w:t>
      </w:r>
    </w:p>
    <w:p w14:paraId="04C1240D" w14:textId="77777777" w:rsidR="0076655F" w:rsidRDefault="0076655F" w:rsidP="0076655F">
      <w:pPr>
        <w:autoSpaceDN w:val="0"/>
        <w:ind w:right="43" w:firstLine="540"/>
        <w:jc w:val="both"/>
      </w:pPr>
    </w:p>
    <w:p w14:paraId="0090C49E" w14:textId="77777777" w:rsidR="0076655F" w:rsidRPr="005261E8" w:rsidRDefault="0076655F" w:rsidP="0076655F">
      <w:pPr>
        <w:autoSpaceDN w:val="0"/>
        <w:ind w:right="43" w:firstLine="540"/>
        <w:jc w:val="both"/>
      </w:pPr>
      <w:r w:rsidRPr="005261E8">
        <w:t xml:space="preserve">Dobeles novada pašvaldība ir saņēmusi </w:t>
      </w:r>
      <w:r>
        <w:t>Bikstu pagasta zemnieku saimniecības “Cīskas”</w:t>
      </w:r>
      <w:r w:rsidRPr="005261E8">
        <w:t xml:space="preserve"> ierosinājumu atsavināt Dobeles novada pašvaldībai piederošu īpašumu – zemesgabalu “</w:t>
      </w:r>
      <w:r>
        <w:t>Annenieku veikals</w:t>
      </w:r>
      <w:r w:rsidRPr="005261E8">
        <w:t xml:space="preserve">”, </w:t>
      </w:r>
      <w:r>
        <w:t>Anneniekos, Annenieku</w:t>
      </w:r>
      <w:r w:rsidRPr="005261E8">
        <w:t xml:space="preserve"> pagastā, Dobeles novadā 0,</w:t>
      </w:r>
      <w:r>
        <w:t>1528</w:t>
      </w:r>
      <w:r w:rsidRPr="005261E8">
        <w:t xml:space="preserve"> ha platībā.</w:t>
      </w:r>
    </w:p>
    <w:p w14:paraId="4CD39639" w14:textId="77777777" w:rsidR="0076655F" w:rsidRPr="005261E8" w:rsidRDefault="0076655F" w:rsidP="0076655F">
      <w:pPr>
        <w:autoSpaceDN w:val="0"/>
        <w:ind w:right="43" w:firstLine="540"/>
        <w:jc w:val="both"/>
        <w:rPr>
          <w:rFonts w:eastAsia="Arial"/>
        </w:rPr>
      </w:pPr>
      <w:r w:rsidRPr="005261E8">
        <w:t xml:space="preserve">Nekustamais īpašums - </w:t>
      </w:r>
      <w:r w:rsidRPr="005261E8">
        <w:rPr>
          <w:bCs/>
        </w:rPr>
        <w:t>ap</w:t>
      </w:r>
      <w:r w:rsidRPr="005261E8">
        <w:t>būvēts zemesgabals “</w:t>
      </w:r>
      <w:r>
        <w:t>Annenieku veikals</w:t>
      </w:r>
      <w:r w:rsidRPr="005261E8">
        <w:t xml:space="preserve">” </w:t>
      </w:r>
      <w:r>
        <w:t xml:space="preserve">Anneniekos, Annenieku </w:t>
      </w:r>
      <w:r w:rsidRPr="005261E8">
        <w:t>pagastā, Dobeles novadā ar kadastra Nr. 46</w:t>
      </w:r>
      <w:r>
        <w:t>42</w:t>
      </w:r>
      <w:r w:rsidRPr="005261E8">
        <w:t xml:space="preserve"> 00</w:t>
      </w:r>
      <w:r>
        <w:t>2</w:t>
      </w:r>
      <w:r w:rsidRPr="005261E8">
        <w:t xml:space="preserve"> 0</w:t>
      </w:r>
      <w:r>
        <w:t>086</w:t>
      </w:r>
      <w:r w:rsidRPr="005261E8">
        <w:t xml:space="preserve"> reģistrēts Zemgales rajona tiesas </w:t>
      </w:r>
      <w:r>
        <w:t>Annenieku</w:t>
      </w:r>
      <w:r w:rsidRPr="005261E8">
        <w:t xml:space="preserve"> pagasta zemesgrāmatā, nodalījuma Nr. 1000 0061 </w:t>
      </w:r>
      <w:r>
        <w:t>9511</w:t>
      </w:r>
      <w:r w:rsidRPr="005261E8">
        <w:t xml:space="preserve"> uz Dobeles novada pašvaldības vārda.</w:t>
      </w:r>
      <w:r w:rsidRPr="005261E8">
        <w:rPr>
          <w:rFonts w:eastAsia="Arial"/>
        </w:rPr>
        <w:t xml:space="preserve"> Uz zemesgabala atrodas </w:t>
      </w:r>
      <w:r>
        <w:t>Bikstu pagasta zemnieku saimniecībai “Cīskas”</w:t>
      </w:r>
      <w:r w:rsidRPr="005261E8">
        <w:t xml:space="preserve"> </w:t>
      </w:r>
      <w:r>
        <w:rPr>
          <w:rFonts w:eastAsia="Arial"/>
        </w:rPr>
        <w:t>īpašumā esoša</w:t>
      </w:r>
      <w:r w:rsidRPr="005261E8">
        <w:rPr>
          <w:rFonts w:eastAsia="Arial"/>
        </w:rPr>
        <w:t xml:space="preserve"> būve</w:t>
      </w:r>
      <w:r>
        <w:rPr>
          <w:rFonts w:eastAsia="Arial"/>
        </w:rPr>
        <w:t xml:space="preserve"> - veikals</w:t>
      </w:r>
      <w:r w:rsidRPr="005261E8">
        <w:rPr>
          <w:rFonts w:eastAsia="Arial"/>
        </w:rPr>
        <w:t xml:space="preserve">, kura reģistrēta </w:t>
      </w:r>
      <w:r w:rsidRPr="005261E8">
        <w:t xml:space="preserve">Zemgales rajona tiesas </w:t>
      </w:r>
      <w:r>
        <w:t>Annenieku</w:t>
      </w:r>
      <w:r w:rsidRPr="005261E8">
        <w:t xml:space="preserve"> pagasta zemesgrāmatā, nodalījuma Nr. 1000 00</w:t>
      </w:r>
      <w:r>
        <w:t>07</w:t>
      </w:r>
      <w:r w:rsidRPr="005261E8">
        <w:t xml:space="preserve"> </w:t>
      </w:r>
      <w:r>
        <w:t>0208</w:t>
      </w:r>
      <w:r w:rsidRPr="005261E8">
        <w:rPr>
          <w:rFonts w:eastAsia="Arial"/>
        </w:rPr>
        <w:t>.</w:t>
      </w:r>
    </w:p>
    <w:p w14:paraId="6C36E4B8" w14:textId="77777777" w:rsidR="0076655F" w:rsidRPr="005261E8" w:rsidRDefault="0076655F" w:rsidP="0076655F">
      <w:pPr>
        <w:ind w:right="43" w:firstLine="720"/>
        <w:jc w:val="both"/>
      </w:pPr>
      <w:r w:rsidRPr="005261E8">
        <w:t xml:space="preserve">SIA “INTERBALTIJA” noteiktā nekustamā īpašuma nosacītā cena ir </w:t>
      </w:r>
      <w:r>
        <w:t>1300</w:t>
      </w:r>
      <w:r w:rsidRPr="005261E8">
        <w:t xml:space="preserve"> EUR, kas ir augstāka par attiecīgā zemesgabala kadastrālo vērtību. </w:t>
      </w:r>
    </w:p>
    <w:p w14:paraId="10F14E3F" w14:textId="77777777" w:rsidR="0076655F" w:rsidRPr="005261E8" w:rsidRDefault="0076655F" w:rsidP="0076655F">
      <w:pPr>
        <w:tabs>
          <w:tab w:val="left" w:pos="567"/>
        </w:tabs>
        <w:ind w:right="43"/>
        <w:jc w:val="both"/>
      </w:pPr>
      <w:r w:rsidRPr="005261E8">
        <w:rPr>
          <w:rFonts w:eastAsia="Arial"/>
        </w:rPr>
        <w:tab/>
      </w:r>
      <w:r w:rsidRPr="005261E8">
        <w:t xml:space="preserve">Saskaņā ar Publiskas personas mantas atsavināšanas likuma 4. panta ceturtās daļas 3. punktu, 5. panta ceturto daļu un Pārejas noteikumu 11.punktu, un Ministru kabineta 2011. gada 1. februāra noteikumu Nr.109 “Kārtība, kādā atsavināma publiskas personas manta” 38. punktu, atklāti balsojot: </w:t>
      </w:r>
      <w:r w:rsidRPr="00F92D95">
        <w:t>PAR</w:t>
      </w:r>
      <w:r w:rsidRPr="001E72C8">
        <w:t xml:space="preserve"> –</w:t>
      </w:r>
      <w:r>
        <w:t xml:space="preserve"> 19</w:t>
      </w:r>
      <w:r w:rsidRPr="001E72C8">
        <w:t xml:space="preserve"> (Ģirts Ante, </w:t>
      </w:r>
      <w:r w:rsidRPr="001E72C8">
        <w:rPr>
          <w:bCs/>
          <w:lang w:eastAsia="et-EE"/>
        </w:rPr>
        <w:t>Kristīne Briede</w:t>
      </w:r>
      <w:r>
        <w:rPr>
          <w:bCs/>
          <w:lang w:eastAsia="et-EE"/>
        </w:rPr>
        <w:t>,</w:t>
      </w:r>
      <w:r w:rsidRPr="001E72C8">
        <w:rPr>
          <w:bCs/>
          <w:lang w:eastAsia="et-EE"/>
        </w:rPr>
        <w:t xml:space="preserve"> Madara Darguža, Sarmīte Dude, Māris Feldmanis, Edgars Gaigalis, Ivars Gorskis, Gints Kaminskis, Linda Karloviča, Edgars Laimiņš, Sintija Liekniņa, Sanita Olševska, Andris Podvinskis, Viesturs Reinfelds</w:t>
      </w:r>
      <w:r>
        <w:rPr>
          <w:bCs/>
          <w:lang w:eastAsia="et-EE"/>
        </w:rPr>
        <w:t>,</w:t>
      </w:r>
      <w:r w:rsidRPr="001E72C8">
        <w:rPr>
          <w:bCs/>
          <w:lang w:eastAsia="et-EE"/>
        </w:rPr>
        <w:t xml:space="preserve"> Dace Reinika, Guntis Safranovičs, Andrejs Spridzāns, Ivars Stanga, Indra Špela</w:t>
      </w:r>
      <w:r w:rsidRPr="001E72C8">
        <w:t xml:space="preserve">), PRET – nav, ATTURAS – </w:t>
      </w:r>
      <w:r>
        <w:t>nav</w:t>
      </w:r>
      <w:r w:rsidRPr="005261E8">
        <w:t>, Dobeles novada dome NOLEMJ:</w:t>
      </w:r>
    </w:p>
    <w:p w14:paraId="145393D7" w14:textId="77777777" w:rsidR="0076655F" w:rsidRPr="005261E8" w:rsidRDefault="0076655F" w:rsidP="0076655F">
      <w:pPr>
        <w:tabs>
          <w:tab w:val="left" w:pos="567"/>
        </w:tabs>
        <w:ind w:right="43"/>
        <w:jc w:val="both"/>
      </w:pPr>
    </w:p>
    <w:p w14:paraId="655B677C" w14:textId="77777777" w:rsidR="0076655F" w:rsidRPr="005261E8" w:rsidRDefault="0076655F" w:rsidP="00F13FBA">
      <w:pPr>
        <w:numPr>
          <w:ilvl w:val="0"/>
          <w:numId w:val="21"/>
        </w:numPr>
        <w:jc w:val="both"/>
        <w:rPr>
          <w:rFonts w:eastAsia="Arial"/>
        </w:rPr>
      </w:pPr>
      <w:r w:rsidRPr="005261E8">
        <w:t>Atsavināt zemesgabalu “</w:t>
      </w:r>
      <w:r>
        <w:t>Annenieku veikals</w:t>
      </w:r>
      <w:r w:rsidRPr="005261E8">
        <w:t xml:space="preserve">” </w:t>
      </w:r>
      <w:r>
        <w:t>Anneniekos, Annenieku</w:t>
      </w:r>
      <w:r w:rsidRPr="005261E8">
        <w:t xml:space="preserve"> pagastā, Dobeles novadā, 0,</w:t>
      </w:r>
      <w:r>
        <w:t>1528</w:t>
      </w:r>
      <w:r w:rsidRPr="005261E8">
        <w:t xml:space="preserve"> ha</w:t>
      </w:r>
      <w:r w:rsidRPr="005261E8">
        <w:rPr>
          <w:vertAlign w:val="superscript"/>
        </w:rPr>
        <w:t xml:space="preserve"> </w:t>
      </w:r>
      <w:r w:rsidRPr="005261E8">
        <w:t xml:space="preserve"> platībā, kadastra Nr. 46</w:t>
      </w:r>
      <w:r>
        <w:t>42 002</w:t>
      </w:r>
      <w:r w:rsidRPr="005261E8">
        <w:t xml:space="preserve"> 0</w:t>
      </w:r>
      <w:r>
        <w:t>086</w:t>
      </w:r>
      <w:r w:rsidRPr="005261E8">
        <w:t xml:space="preserve"> (kadastra apzīmējums 46</w:t>
      </w:r>
      <w:r>
        <w:t>42</w:t>
      </w:r>
      <w:r w:rsidRPr="005261E8">
        <w:t xml:space="preserve"> 00</w:t>
      </w:r>
      <w:r>
        <w:t>2</w:t>
      </w:r>
      <w:r w:rsidRPr="005261E8">
        <w:t xml:space="preserve"> 0</w:t>
      </w:r>
      <w:r>
        <w:t>086</w:t>
      </w:r>
      <w:r w:rsidRPr="005261E8">
        <w:t>).</w:t>
      </w:r>
    </w:p>
    <w:p w14:paraId="7E9DEBB7" w14:textId="77777777" w:rsidR="0076655F" w:rsidRPr="005261E8" w:rsidRDefault="0076655F" w:rsidP="00F13FBA">
      <w:pPr>
        <w:numPr>
          <w:ilvl w:val="0"/>
          <w:numId w:val="21"/>
        </w:numPr>
        <w:tabs>
          <w:tab w:val="left" w:pos="900"/>
        </w:tabs>
        <w:spacing w:line="100" w:lineRule="atLeast"/>
        <w:jc w:val="both"/>
      </w:pPr>
      <w:r w:rsidRPr="005261E8">
        <w:t>Apstiprināt zemesgabala “</w:t>
      </w:r>
      <w:r>
        <w:t>Annenieku veikals</w:t>
      </w:r>
      <w:r w:rsidRPr="005261E8">
        <w:t xml:space="preserve">” </w:t>
      </w:r>
      <w:r>
        <w:t>Anneniekos, Annenieku</w:t>
      </w:r>
      <w:r w:rsidRPr="005261E8">
        <w:t xml:space="preserve"> pagastā, Dobeles novadā nosacīto cenu </w:t>
      </w:r>
      <w:r>
        <w:t>1300</w:t>
      </w:r>
      <w:r w:rsidRPr="005261E8">
        <w:t xml:space="preserve"> EUR.</w:t>
      </w:r>
    </w:p>
    <w:p w14:paraId="0B68CC5C" w14:textId="77777777" w:rsidR="0076655F" w:rsidRPr="005261E8" w:rsidRDefault="0076655F" w:rsidP="00F13FBA">
      <w:pPr>
        <w:numPr>
          <w:ilvl w:val="0"/>
          <w:numId w:val="21"/>
        </w:numPr>
        <w:tabs>
          <w:tab w:val="left" w:pos="900"/>
        </w:tabs>
        <w:spacing w:line="100" w:lineRule="atLeast"/>
        <w:jc w:val="both"/>
      </w:pPr>
      <w:r w:rsidRPr="005261E8">
        <w:t xml:space="preserve">Piedāvāt </w:t>
      </w:r>
      <w:r>
        <w:t>Bikstu pagasta zemnieku saimniecībai “Cīskas”, reģistrācijas numurs 45101005079</w:t>
      </w:r>
      <w:r w:rsidRPr="005261E8">
        <w:t>, viena mēneša laikā no šī lēmuma saņemšanas dienas, izmantot pirmpirkuma tiesības un pirkt zemesgabalu “</w:t>
      </w:r>
      <w:r>
        <w:t>Annenieku veikals</w:t>
      </w:r>
      <w:r w:rsidRPr="005261E8">
        <w:t xml:space="preserve">” </w:t>
      </w:r>
      <w:r>
        <w:t>Anneniekos, Annenieku</w:t>
      </w:r>
      <w:r w:rsidRPr="005261E8">
        <w:t xml:space="preserve"> pagastā, Dobeles novadā par nosacīto cenu </w:t>
      </w:r>
      <w:r>
        <w:t>1300</w:t>
      </w:r>
      <w:r w:rsidRPr="005261E8">
        <w:t xml:space="preserve"> EUR, kompensējot neatkarīgā vērtētāja atlīdzību 157,30 EUR.</w:t>
      </w:r>
    </w:p>
    <w:p w14:paraId="4E74A915" w14:textId="77777777" w:rsidR="0076655F" w:rsidRPr="005261E8" w:rsidRDefault="0076655F" w:rsidP="00F13FBA">
      <w:pPr>
        <w:numPr>
          <w:ilvl w:val="0"/>
          <w:numId w:val="21"/>
        </w:numPr>
        <w:tabs>
          <w:tab w:val="left" w:pos="900"/>
        </w:tabs>
        <w:spacing w:line="100" w:lineRule="atLeast"/>
        <w:jc w:val="both"/>
      </w:pPr>
      <w:r w:rsidRPr="005261E8">
        <w:t>Pirmpirkuma tiesību izmantošanas gadījumā, pirkuma maksa pilnā apmērā samaksājama viena mēneša laikā no atsavināšanas lēmuma saņemšanas dienas. Ja zemesgabals tiek pirkts uz nomaksu līdz pieciem gadiem, tad viena mēneša laikā no lēmuma saņemšanas dienas samaksājams avanss 10% apmērā no pirkuma maksas.</w:t>
      </w:r>
    </w:p>
    <w:p w14:paraId="6C87654A" w14:textId="77777777" w:rsidR="0076655F" w:rsidRPr="000E0564" w:rsidRDefault="0076655F" w:rsidP="00F13FBA">
      <w:pPr>
        <w:pStyle w:val="ListParagraph"/>
        <w:widowControl/>
        <w:numPr>
          <w:ilvl w:val="0"/>
          <w:numId w:val="21"/>
        </w:numPr>
        <w:suppressAutoHyphens w:val="0"/>
        <w:contextualSpacing/>
        <w:jc w:val="both"/>
        <w:rPr>
          <w:rFonts w:eastAsia="Times New Roman"/>
        </w:rPr>
      </w:pPr>
      <w:r w:rsidRPr="000E0564">
        <w:rPr>
          <w:rFonts w:eastAsia="Times New Roman"/>
        </w:rPr>
        <w:lastRenderedPageBreak/>
        <w:t xml:space="preserve">Lēmums zaudē spēku, ja pirkuma maksa pilnā apjomā vai avanss netiek samaksāts lēmuma 3. punktā noteiktajā termiņā. </w:t>
      </w:r>
    </w:p>
    <w:p w14:paraId="2145BFD8" w14:textId="77777777" w:rsidR="0076655F" w:rsidRDefault="0076655F" w:rsidP="0076655F">
      <w:pPr>
        <w:ind w:right="-694"/>
        <w:jc w:val="both"/>
      </w:pPr>
    </w:p>
    <w:p w14:paraId="0BDD93F8" w14:textId="77777777" w:rsidR="0076655F" w:rsidRDefault="0076655F" w:rsidP="0076655F">
      <w:pPr>
        <w:ind w:right="-694"/>
        <w:jc w:val="both"/>
      </w:pPr>
    </w:p>
    <w:p w14:paraId="4E82440B" w14:textId="77777777" w:rsidR="0076655F" w:rsidRPr="004E32AF" w:rsidRDefault="0076655F" w:rsidP="0076655F">
      <w:pPr>
        <w:ind w:right="-694"/>
        <w:jc w:val="both"/>
      </w:pPr>
      <w:r w:rsidRPr="004E32AF">
        <w:t xml:space="preserve">Domes priekšsēdētājs </w:t>
      </w:r>
      <w:r w:rsidRPr="004E32AF">
        <w:tab/>
      </w:r>
      <w:r w:rsidRPr="004E32AF">
        <w:tab/>
      </w:r>
      <w:r w:rsidRPr="004E32AF">
        <w:tab/>
      </w:r>
      <w:r w:rsidRPr="004E32AF">
        <w:tab/>
      </w:r>
      <w:r w:rsidRPr="004E32AF">
        <w:tab/>
      </w:r>
      <w:r w:rsidRPr="004E32AF">
        <w:tab/>
      </w:r>
      <w:r w:rsidRPr="004E32AF">
        <w:tab/>
      </w:r>
      <w:r w:rsidRPr="004E32AF">
        <w:tab/>
      </w:r>
      <w:r w:rsidRPr="004E32AF">
        <w:tab/>
        <w:t>I.Gorskis</w:t>
      </w:r>
    </w:p>
    <w:p w14:paraId="7679479D" w14:textId="77777777" w:rsidR="0076655F" w:rsidRPr="004E32AF" w:rsidRDefault="0076655F" w:rsidP="0076655F">
      <w:pPr>
        <w:ind w:right="-694"/>
        <w:jc w:val="both"/>
      </w:pPr>
    </w:p>
    <w:p w14:paraId="25BD4846" w14:textId="77777777" w:rsidR="0076655F" w:rsidRPr="004E32AF" w:rsidRDefault="0076655F" w:rsidP="0076655F">
      <w:pPr>
        <w:tabs>
          <w:tab w:val="left" w:pos="142"/>
        </w:tabs>
        <w:ind w:left="284" w:hanging="284"/>
        <w:jc w:val="right"/>
        <w:rPr>
          <w:b/>
        </w:rPr>
      </w:pPr>
      <w:r w:rsidRPr="004E32AF">
        <w:br w:type="page"/>
      </w:r>
    </w:p>
    <w:p w14:paraId="698A712E" w14:textId="77777777" w:rsidR="0076655F" w:rsidRPr="004E32AF" w:rsidRDefault="0076655F" w:rsidP="0076655F">
      <w:pPr>
        <w:tabs>
          <w:tab w:val="left" w:pos="-24212"/>
        </w:tabs>
        <w:jc w:val="center"/>
        <w:rPr>
          <w:sz w:val="20"/>
          <w:szCs w:val="20"/>
        </w:rPr>
      </w:pPr>
      <w:r w:rsidRPr="004E32AF">
        <w:rPr>
          <w:noProof/>
          <w:sz w:val="20"/>
          <w:szCs w:val="20"/>
        </w:rPr>
        <w:lastRenderedPageBreak/>
        <w:drawing>
          <wp:inline distT="0" distB="0" distL="0" distR="0" wp14:anchorId="2830421E" wp14:editId="5E654313">
            <wp:extent cx="676275" cy="752475"/>
            <wp:effectExtent l="0" t="0" r="9525" b="9525"/>
            <wp:docPr id="143"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7F24E40C" w14:textId="77777777" w:rsidR="0076655F" w:rsidRPr="004E32AF" w:rsidRDefault="0076655F" w:rsidP="0076655F">
      <w:pPr>
        <w:pStyle w:val="Header"/>
        <w:jc w:val="center"/>
        <w:rPr>
          <w:sz w:val="20"/>
        </w:rPr>
      </w:pPr>
      <w:r w:rsidRPr="004E32AF">
        <w:rPr>
          <w:sz w:val="20"/>
        </w:rPr>
        <w:t>LATVIJAS REPUBLIKA</w:t>
      </w:r>
    </w:p>
    <w:p w14:paraId="454DA79B" w14:textId="77777777" w:rsidR="0076655F" w:rsidRPr="004E32AF" w:rsidRDefault="0076655F" w:rsidP="0076655F">
      <w:pPr>
        <w:pStyle w:val="Header"/>
        <w:jc w:val="center"/>
        <w:rPr>
          <w:b/>
          <w:sz w:val="32"/>
          <w:szCs w:val="32"/>
        </w:rPr>
      </w:pPr>
      <w:r w:rsidRPr="004E32AF">
        <w:rPr>
          <w:b/>
          <w:sz w:val="32"/>
          <w:szCs w:val="32"/>
        </w:rPr>
        <w:t>DOBELES NOVADA DOME</w:t>
      </w:r>
    </w:p>
    <w:p w14:paraId="4F23B9E7" w14:textId="77777777" w:rsidR="0076655F" w:rsidRPr="004E32AF" w:rsidRDefault="0076655F" w:rsidP="0076655F">
      <w:pPr>
        <w:pStyle w:val="Header"/>
        <w:jc w:val="center"/>
        <w:rPr>
          <w:sz w:val="16"/>
          <w:szCs w:val="16"/>
        </w:rPr>
      </w:pPr>
      <w:r w:rsidRPr="004E32AF">
        <w:rPr>
          <w:sz w:val="16"/>
          <w:szCs w:val="16"/>
        </w:rPr>
        <w:t>Brīvības iela 17, Dobele, Dobeles novads, LV-3701</w:t>
      </w:r>
    </w:p>
    <w:p w14:paraId="289FAF88" w14:textId="77777777" w:rsidR="0076655F" w:rsidRPr="004E32AF" w:rsidRDefault="0076655F" w:rsidP="0076655F">
      <w:pPr>
        <w:pStyle w:val="Header"/>
        <w:pBdr>
          <w:bottom w:val="double" w:sz="6" w:space="1" w:color="auto"/>
        </w:pBdr>
        <w:jc w:val="center"/>
        <w:rPr>
          <w:color w:val="000000"/>
          <w:sz w:val="16"/>
          <w:szCs w:val="16"/>
        </w:rPr>
      </w:pPr>
      <w:r w:rsidRPr="004E32AF">
        <w:rPr>
          <w:sz w:val="16"/>
          <w:szCs w:val="16"/>
        </w:rPr>
        <w:t xml:space="preserve">Tālr. 63707269, 63700137, 63720940, e-pasts </w:t>
      </w:r>
      <w:hyperlink r:id="rId58" w:history="1">
        <w:r w:rsidRPr="004E32AF">
          <w:rPr>
            <w:rStyle w:val="Hyperlink"/>
            <w:rFonts w:eastAsia="Calibri"/>
            <w:color w:val="000000"/>
            <w:sz w:val="16"/>
            <w:szCs w:val="16"/>
          </w:rPr>
          <w:t>dome@dobele.lv</w:t>
        </w:r>
      </w:hyperlink>
    </w:p>
    <w:p w14:paraId="111DBB5E" w14:textId="77777777" w:rsidR="0076655F" w:rsidRPr="004E32AF" w:rsidRDefault="0076655F" w:rsidP="0076655F">
      <w:pPr>
        <w:pStyle w:val="Default"/>
        <w:jc w:val="center"/>
        <w:rPr>
          <w:b/>
          <w:bCs/>
        </w:rPr>
      </w:pPr>
    </w:p>
    <w:p w14:paraId="3CA9B926" w14:textId="77777777" w:rsidR="0076655F" w:rsidRPr="004E32AF" w:rsidRDefault="0076655F" w:rsidP="0076655F">
      <w:pPr>
        <w:pStyle w:val="NoSpacing"/>
        <w:jc w:val="center"/>
        <w:rPr>
          <w:b/>
        </w:rPr>
      </w:pPr>
      <w:r w:rsidRPr="004E32AF">
        <w:rPr>
          <w:b/>
        </w:rPr>
        <w:t>LĒMUMS</w:t>
      </w:r>
    </w:p>
    <w:p w14:paraId="5630C2E4" w14:textId="77777777" w:rsidR="0076655F" w:rsidRPr="004E32AF" w:rsidRDefault="0076655F" w:rsidP="0076655F">
      <w:pPr>
        <w:pStyle w:val="NoSpacing"/>
        <w:jc w:val="center"/>
        <w:rPr>
          <w:b/>
        </w:rPr>
      </w:pPr>
      <w:r w:rsidRPr="004E32AF">
        <w:rPr>
          <w:b/>
        </w:rPr>
        <w:t>Dobelē</w:t>
      </w:r>
    </w:p>
    <w:p w14:paraId="27B187BC" w14:textId="77777777" w:rsidR="0076655F" w:rsidRPr="004E32AF" w:rsidRDefault="0076655F" w:rsidP="0076655F">
      <w:pPr>
        <w:pStyle w:val="NoSpacing"/>
        <w:jc w:val="both"/>
        <w:rPr>
          <w:b/>
        </w:rPr>
      </w:pPr>
    </w:p>
    <w:p w14:paraId="60B10825" w14:textId="77777777" w:rsidR="0076655F" w:rsidRDefault="0076655F" w:rsidP="0076655F">
      <w:pPr>
        <w:pStyle w:val="NoSpacing"/>
        <w:jc w:val="both"/>
        <w:rPr>
          <w:b/>
        </w:rPr>
      </w:pPr>
      <w:r w:rsidRPr="004E32AF">
        <w:rPr>
          <w:b/>
        </w:rPr>
        <w:t>2021. gada 2</w:t>
      </w:r>
      <w:r>
        <w:rPr>
          <w:b/>
        </w:rPr>
        <w:t>5</w:t>
      </w:r>
      <w:r w:rsidRPr="004E32AF">
        <w:rPr>
          <w:b/>
        </w:rPr>
        <w:t>. </w:t>
      </w:r>
      <w:r>
        <w:rPr>
          <w:b/>
        </w:rPr>
        <w:t>novembrī</w:t>
      </w:r>
      <w:r w:rsidRPr="004E32AF">
        <w:rPr>
          <w:b/>
        </w:rPr>
        <w:tab/>
      </w:r>
      <w:r w:rsidRPr="004E32AF">
        <w:rPr>
          <w:b/>
        </w:rPr>
        <w:tab/>
      </w:r>
      <w:r w:rsidRPr="004E32AF">
        <w:rPr>
          <w:b/>
        </w:rPr>
        <w:tab/>
      </w:r>
      <w:r w:rsidRPr="004E32AF">
        <w:rPr>
          <w:b/>
        </w:rPr>
        <w:tab/>
      </w:r>
      <w:r w:rsidRPr="004E32AF">
        <w:rPr>
          <w:b/>
        </w:rPr>
        <w:tab/>
      </w:r>
      <w:r w:rsidRPr="004E32AF">
        <w:rPr>
          <w:b/>
        </w:rPr>
        <w:tab/>
      </w:r>
      <w:r w:rsidRPr="004E32AF">
        <w:rPr>
          <w:b/>
        </w:rPr>
        <w:tab/>
      </w:r>
      <w:r w:rsidRPr="004E32AF">
        <w:rPr>
          <w:b/>
        </w:rPr>
        <w:tab/>
        <w:t>Nr. </w:t>
      </w:r>
      <w:r>
        <w:rPr>
          <w:b/>
        </w:rPr>
        <w:t>275</w:t>
      </w:r>
      <w:r w:rsidRPr="004E32AF">
        <w:rPr>
          <w:b/>
        </w:rPr>
        <w:t>/</w:t>
      </w:r>
      <w:r>
        <w:rPr>
          <w:b/>
        </w:rPr>
        <w:t>16</w:t>
      </w:r>
    </w:p>
    <w:p w14:paraId="02924CE9" w14:textId="77777777" w:rsidR="0076655F" w:rsidRPr="0097691F" w:rsidRDefault="0076655F" w:rsidP="0076655F">
      <w:pPr>
        <w:pStyle w:val="Header"/>
        <w:jc w:val="right"/>
        <w:rPr>
          <w:color w:val="000000"/>
        </w:rPr>
      </w:pPr>
      <w:r w:rsidRPr="0097691F">
        <w:rPr>
          <w:color w:val="000000"/>
        </w:rPr>
        <w:t>(prot.Nr.</w:t>
      </w:r>
      <w:r>
        <w:rPr>
          <w:color w:val="000000"/>
        </w:rPr>
        <w:t>16,</w:t>
      </w:r>
      <w:r w:rsidRPr="0097691F">
        <w:rPr>
          <w:color w:val="000000"/>
        </w:rPr>
        <w:t xml:space="preserve"> </w:t>
      </w:r>
      <w:r>
        <w:rPr>
          <w:color w:val="000000"/>
        </w:rPr>
        <w:t>31.</w:t>
      </w:r>
      <w:r w:rsidRPr="0097691F">
        <w:rPr>
          <w:color w:val="000000"/>
        </w:rPr>
        <w:t>§)</w:t>
      </w:r>
    </w:p>
    <w:p w14:paraId="419D357A" w14:textId="77777777" w:rsidR="0076655F" w:rsidRPr="004E32AF" w:rsidRDefault="0076655F" w:rsidP="0076655F">
      <w:pPr>
        <w:pStyle w:val="NoSpacing"/>
        <w:jc w:val="both"/>
        <w:rPr>
          <w:b/>
        </w:rPr>
      </w:pPr>
    </w:p>
    <w:p w14:paraId="471950F4" w14:textId="77777777" w:rsidR="0076655F" w:rsidRPr="001C5474" w:rsidRDefault="0076655F" w:rsidP="0076655F">
      <w:pPr>
        <w:spacing w:before="75" w:after="75"/>
        <w:ind w:firstLine="52"/>
        <w:jc w:val="center"/>
        <w:rPr>
          <w:b/>
          <w:u w:val="single"/>
        </w:rPr>
      </w:pPr>
      <w:r w:rsidRPr="001C5474">
        <w:rPr>
          <w:b/>
          <w:u w:val="single"/>
        </w:rPr>
        <w:t>Par nekustamā īpašuma Rūtas iela 9 Gardenē, Auru pagastā,</w:t>
      </w:r>
    </w:p>
    <w:p w14:paraId="314383FF" w14:textId="77777777" w:rsidR="0076655F" w:rsidRPr="001C5474" w:rsidRDefault="0076655F" w:rsidP="0076655F">
      <w:pPr>
        <w:jc w:val="center"/>
        <w:rPr>
          <w:b/>
          <w:u w:val="single"/>
        </w:rPr>
      </w:pPr>
      <w:r w:rsidRPr="001C5474">
        <w:rPr>
          <w:b/>
          <w:u w:val="single"/>
        </w:rPr>
        <w:t>Dobeles novadā, atsavināšanu</w:t>
      </w:r>
    </w:p>
    <w:p w14:paraId="062BA1EF" w14:textId="77777777" w:rsidR="0076655F" w:rsidRDefault="0076655F" w:rsidP="0076655F">
      <w:pPr>
        <w:autoSpaceDN w:val="0"/>
        <w:ind w:right="43" w:firstLine="540"/>
        <w:jc w:val="both"/>
      </w:pPr>
    </w:p>
    <w:p w14:paraId="52F00E90" w14:textId="77777777" w:rsidR="0076655F" w:rsidRPr="005261E8" w:rsidRDefault="0076655F" w:rsidP="0076655F">
      <w:pPr>
        <w:autoSpaceDN w:val="0"/>
        <w:ind w:right="43" w:firstLine="540"/>
        <w:jc w:val="both"/>
      </w:pPr>
      <w:r w:rsidRPr="005261E8">
        <w:t xml:space="preserve">Dobeles novada pašvaldība ir saņēmusi </w:t>
      </w:r>
      <w:r>
        <w:t>sabiedrības ar ierobežotu atbildību “DDRE PLUSS”</w:t>
      </w:r>
      <w:r w:rsidRPr="005261E8">
        <w:t xml:space="preserve"> ierosinājumu atsavināt Dobeles novada pašvaldībai piederošu īpašumu – zemesgabalu </w:t>
      </w:r>
      <w:r>
        <w:t>Rūtas iela 9, Gardenē, Auru</w:t>
      </w:r>
      <w:r w:rsidRPr="005261E8">
        <w:t xml:space="preserve"> pagastā, Dobeles novadā </w:t>
      </w:r>
      <w:r>
        <w:t>1</w:t>
      </w:r>
      <w:r w:rsidRPr="005261E8">
        <w:t>,3</w:t>
      </w:r>
      <w:r>
        <w:t>2</w:t>
      </w:r>
      <w:r w:rsidRPr="005261E8">
        <w:t xml:space="preserve"> ha platībā.</w:t>
      </w:r>
    </w:p>
    <w:p w14:paraId="5E6B81C1" w14:textId="77777777" w:rsidR="0076655F" w:rsidRPr="005261E8" w:rsidRDefault="0076655F" w:rsidP="0076655F">
      <w:pPr>
        <w:autoSpaceDN w:val="0"/>
        <w:ind w:right="43" w:firstLine="540"/>
        <w:jc w:val="both"/>
        <w:rPr>
          <w:rFonts w:eastAsia="Arial"/>
        </w:rPr>
      </w:pPr>
      <w:r w:rsidRPr="005261E8">
        <w:t xml:space="preserve">Nekustamais īpašums - </w:t>
      </w:r>
      <w:r w:rsidRPr="005261E8">
        <w:rPr>
          <w:bCs/>
        </w:rPr>
        <w:t>ap</w:t>
      </w:r>
      <w:r w:rsidRPr="005261E8">
        <w:t xml:space="preserve">būvēts zemesgabals </w:t>
      </w:r>
      <w:r w:rsidRPr="00A95772">
        <w:t xml:space="preserve">Rūtas iela 9, Gardenē, Auru </w:t>
      </w:r>
      <w:r w:rsidRPr="005261E8">
        <w:t>pagastā, Dobeles novadā ar kadastra Nr. 46</w:t>
      </w:r>
      <w:r>
        <w:t>46</w:t>
      </w:r>
      <w:r w:rsidRPr="005261E8">
        <w:t xml:space="preserve"> 00</w:t>
      </w:r>
      <w:r>
        <w:t>1</w:t>
      </w:r>
      <w:r w:rsidRPr="005261E8">
        <w:t xml:space="preserve"> 0</w:t>
      </w:r>
      <w:r>
        <w:t>108</w:t>
      </w:r>
      <w:r w:rsidRPr="005261E8">
        <w:t xml:space="preserve"> reģistrēts Zemgales rajona tiesas </w:t>
      </w:r>
      <w:r>
        <w:t>Auru</w:t>
      </w:r>
      <w:r w:rsidRPr="005261E8">
        <w:t xml:space="preserve"> pagasta zemesgrāmatā, nodalījuma Nr. 1000 00</w:t>
      </w:r>
      <w:r>
        <w:t>54</w:t>
      </w:r>
      <w:r w:rsidRPr="005261E8">
        <w:t xml:space="preserve"> </w:t>
      </w:r>
      <w:r>
        <w:t>3112</w:t>
      </w:r>
      <w:r w:rsidRPr="005261E8">
        <w:t xml:space="preserve"> uz Dobeles novada pašvaldības vārda.</w:t>
      </w:r>
      <w:r w:rsidRPr="005261E8">
        <w:rPr>
          <w:rFonts w:eastAsia="Arial"/>
        </w:rPr>
        <w:t xml:space="preserve"> Uz zemesgabala atrodas </w:t>
      </w:r>
      <w:r>
        <w:t>sabiedrībai ar ierobežotu atbildību “DDRE PLUSS”</w:t>
      </w:r>
      <w:r w:rsidRPr="005261E8">
        <w:t xml:space="preserve"> </w:t>
      </w:r>
      <w:r w:rsidRPr="005261E8">
        <w:rPr>
          <w:rFonts w:eastAsia="Arial"/>
        </w:rPr>
        <w:t>īpašumā esošas divas būves:</w:t>
      </w:r>
      <w:r>
        <w:rPr>
          <w:rFonts w:eastAsia="Arial"/>
        </w:rPr>
        <w:t xml:space="preserve"> nedzīvojamā ēka un inženierbūve</w:t>
      </w:r>
      <w:r w:rsidRPr="005261E8">
        <w:rPr>
          <w:rFonts w:eastAsia="Arial"/>
        </w:rPr>
        <w:t xml:space="preserve">, kuras reģistrētas </w:t>
      </w:r>
      <w:r w:rsidRPr="005261E8">
        <w:t xml:space="preserve">Zemgales rajona tiesas </w:t>
      </w:r>
      <w:r>
        <w:t>Auru</w:t>
      </w:r>
      <w:r w:rsidRPr="005261E8">
        <w:t xml:space="preserve"> pagasta zemesgrāmatā, nodalījuma Nr. 1000 00</w:t>
      </w:r>
      <w:r>
        <w:t>19</w:t>
      </w:r>
      <w:r w:rsidRPr="005261E8">
        <w:t xml:space="preserve"> </w:t>
      </w:r>
      <w:r>
        <w:t>7947</w:t>
      </w:r>
      <w:r w:rsidRPr="005261E8">
        <w:rPr>
          <w:rFonts w:eastAsia="Arial"/>
        </w:rPr>
        <w:t>.</w:t>
      </w:r>
    </w:p>
    <w:p w14:paraId="5D5DA1FA" w14:textId="77777777" w:rsidR="0076655F" w:rsidRPr="005261E8" w:rsidRDefault="0076655F" w:rsidP="0076655F">
      <w:pPr>
        <w:ind w:firstLine="720"/>
        <w:jc w:val="both"/>
      </w:pPr>
      <w:r w:rsidRPr="005261E8">
        <w:t xml:space="preserve">SIA “INTERBALTIJA” noteiktā nekustamā īpašuma nosacītā cena ir </w:t>
      </w:r>
      <w:r>
        <w:t>94</w:t>
      </w:r>
      <w:r w:rsidRPr="005261E8">
        <w:t xml:space="preserve">00 EUR, kas ir </w:t>
      </w:r>
      <w:r w:rsidRPr="00B9557D">
        <w:t>zemāka par zemāko no šādām vērtībām: attiecīgā zemesgabala kadastrālo vērtību vai attiecīgā zemesgabala kadastrālo vērtību 2007.gada 31.decembrī.</w:t>
      </w:r>
      <w:r>
        <w:t xml:space="preserve"> Z</w:t>
      </w:r>
      <w:r w:rsidRPr="005261E8">
        <w:t>emesgabala kadastrāl</w:t>
      </w:r>
      <w:r>
        <w:t>ā</w:t>
      </w:r>
      <w:r w:rsidRPr="005261E8">
        <w:t xml:space="preserve"> vērtīb</w:t>
      </w:r>
      <w:r>
        <w:t>a uz 2021.gadu – 14406 EUR</w:t>
      </w:r>
      <w:r w:rsidRPr="005261E8">
        <w:t>.</w:t>
      </w:r>
    </w:p>
    <w:p w14:paraId="6C1BDDFE" w14:textId="77777777" w:rsidR="0076655F" w:rsidRPr="005261E8" w:rsidRDefault="0076655F" w:rsidP="0076655F">
      <w:pPr>
        <w:tabs>
          <w:tab w:val="left" w:pos="567"/>
        </w:tabs>
        <w:ind w:right="43"/>
        <w:jc w:val="both"/>
      </w:pPr>
      <w:r w:rsidRPr="005261E8">
        <w:rPr>
          <w:rFonts w:eastAsia="Arial"/>
        </w:rPr>
        <w:tab/>
      </w:r>
      <w:r w:rsidRPr="005261E8">
        <w:t xml:space="preserve">Saskaņā ar Publiskas personas mantas atsavināšanas likuma 4. panta ceturtās daļas 3. punktu, 5. panta ceturto daļu un Pārejas noteikumu 11.punktu, un Ministru kabineta 2011. gada 1. februāra noteikumu Nr.109 “Kārtība, kādā atsavināma publiskas personas manta” 38. punktu, atklāti balsojot: </w:t>
      </w:r>
      <w:r w:rsidRPr="00F92D95">
        <w:t>PAR</w:t>
      </w:r>
      <w:r w:rsidRPr="001E72C8">
        <w:t xml:space="preserve"> –</w:t>
      </w:r>
      <w:r>
        <w:t xml:space="preserve"> 19</w:t>
      </w:r>
      <w:r w:rsidRPr="001E72C8">
        <w:t xml:space="preserve"> (Ģirts Ante, </w:t>
      </w:r>
      <w:r w:rsidRPr="001E72C8">
        <w:rPr>
          <w:bCs/>
          <w:lang w:eastAsia="et-EE"/>
        </w:rPr>
        <w:t>Kristīne Briede</w:t>
      </w:r>
      <w:r>
        <w:rPr>
          <w:bCs/>
          <w:lang w:eastAsia="et-EE"/>
        </w:rPr>
        <w:t>,</w:t>
      </w:r>
      <w:r w:rsidRPr="001E72C8">
        <w:rPr>
          <w:bCs/>
          <w:lang w:eastAsia="et-EE"/>
        </w:rPr>
        <w:t xml:space="preserve"> Madara Darguža, Sarmīte Dude, Māris Feldmanis, Edgars Gaigalis, Ivars Gorskis, Gints Kaminskis, Linda Karloviča, Edgars Laimiņš, Sintija Liekniņa, Sanita Olševska, Andris Podvinskis, Viesturs Reinfelds</w:t>
      </w:r>
      <w:r>
        <w:rPr>
          <w:bCs/>
          <w:lang w:eastAsia="et-EE"/>
        </w:rPr>
        <w:t>,</w:t>
      </w:r>
      <w:r w:rsidRPr="001E72C8">
        <w:rPr>
          <w:bCs/>
          <w:lang w:eastAsia="et-EE"/>
        </w:rPr>
        <w:t xml:space="preserve"> Dace Reinika, Guntis Safranovičs, Andrejs Spridzāns, Ivars Stanga, Indra Špela</w:t>
      </w:r>
      <w:r w:rsidRPr="001E72C8">
        <w:t xml:space="preserve">), PRET – nav, ATTURAS – </w:t>
      </w:r>
      <w:r>
        <w:t>nav</w:t>
      </w:r>
      <w:r w:rsidRPr="005261E8">
        <w:t>, Dobeles novada dome NOLEMJ:</w:t>
      </w:r>
    </w:p>
    <w:p w14:paraId="042041E1" w14:textId="77777777" w:rsidR="0076655F" w:rsidRPr="005261E8" w:rsidRDefault="0076655F" w:rsidP="0076655F">
      <w:pPr>
        <w:tabs>
          <w:tab w:val="left" w:pos="567"/>
        </w:tabs>
        <w:ind w:right="43"/>
        <w:jc w:val="both"/>
      </w:pPr>
    </w:p>
    <w:p w14:paraId="648BF7BA" w14:textId="77777777" w:rsidR="0076655F" w:rsidRPr="00D30500" w:rsidRDefault="0076655F" w:rsidP="00F13FBA">
      <w:pPr>
        <w:pStyle w:val="ListParagraph"/>
        <w:widowControl/>
        <w:numPr>
          <w:ilvl w:val="3"/>
          <w:numId w:val="21"/>
        </w:numPr>
        <w:suppressAutoHyphens w:val="0"/>
        <w:ind w:left="700"/>
        <w:contextualSpacing/>
        <w:jc w:val="both"/>
        <w:rPr>
          <w:rFonts w:eastAsia="Arial"/>
        </w:rPr>
      </w:pPr>
      <w:r w:rsidRPr="00D30500">
        <w:rPr>
          <w:rFonts w:eastAsia="Times New Roman"/>
        </w:rPr>
        <w:t>Atsavināt zemesgabalu Rūtas iela 9, Gardenē, Auru pagastā, Dobeles novadā, 1,32 ha</w:t>
      </w:r>
      <w:r w:rsidRPr="00D30500">
        <w:rPr>
          <w:rFonts w:eastAsia="Times New Roman"/>
          <w:vertAlign w:val="superscript"/>
        </w:rPr>
        <w:t xml:space="preserve"> </w:t>
      </w:r>
      <w:r w:rsidRPr="00D30500">
        <w:rPr>
          <w:rFonts w:eastAsia="Times New Roman"/>
        </w:rPr>
        <w:t xml:space="preserve"> platībā, kadastra Nr. 4646 001 0108 (kadastra apzīmējums 4646 001 0108).</w:t>
      </w:r>
    </w:p>
    <w:p w14:paraId="68AB941A" w14:textId="77777777" w:rsidR="0076655F" w:rsidRPr="00D30500" w:rsidRDefault="0076655F" w:rsidP="00F13FBA">
      <w:pPr>
        <w:pStyle w:val="ListParagraph"/>
        <w:widowControl/>
        <w:numPr>
          <w:ilvl w:val="3"/>
          <w:numId w:val="21"/>
        </w:numPr>
        <w:tabs>
          <w:tab w:val="left" w:pos="900"/>
        </w:tabs>
        <w:suppressAutoHyphens w:val="0"/>
        <w:spacing w:line="100" w:lineRule="atLeast"/>
        <w:ind w:left="700"/>
        <w:contextualSpacing/>
        <w:jc w:val="both"/>
        <w:rPr>
          <w:rFonts w:eastAsia="Times New Roman"/>
        </w:rPr>
      </w:pPr>
      <w:r w:rsidRPr="00D30500">
        <w:rPr>
          <w:rFonts w:eastAsia="Times New Roman"/>
        </w:rPr>
        <w:t>Apstiprināt zemesgabala Rūtas iela 9, Gardenē, Auru pagastā, Dobeles novadā nosacīto cenu 14406 EUR.</w:t>
      </w:r>
    </w:p>
    <w:p w14:paraId="195D9B1D" w14:textId="77777777" w:rsidR="0076655F" w:rsidRPr="00D30500" w:rsidRDefault="0076655F" w:rsidP="00F13FBA">
      <w:pPr>
        <w:pStyle w:val="ListParagraph"/>
        <w:widowControl/>
        <w:numPr>
          <w:ilvl w:val="3"/>
          <w:numId w:val="21"/>
        </w:numPr>
        <w:tabs>
          <w:tab w:val="left" w:pos="900"/>
        </w:tabs>
        <w:suppressAutoHyphens w:val="0"/>
        <w:spacing w:line="100" w:lineRule="atLeast"/>
        <w:ind w:left="700"/>
        <w:contextualSpacing/>
        <w:jc w:val="both"/>
        <w:rPr>
          <w:rFonts w:eastAsia="Times New Roman"/>
        </w:rPr>
      </w:pPr>
      <w:r w:rsidRPr="00D30500">
        <w:rPr>
          <w:rFonts w:eastAsia="Times New Roman"/>
        </w:rPr>
        <w:t>Piedāvāt sabiedrībai ar ierobežotu atbildību “DDRE PLUSS”, reģistrācijas numurs 48503022201, viena mēneša laikā no šī lēmuma saņemšanas dienas, izmantot pirmpirkuma tiesības un pirkt zemesgabalu Rūtas iela 9, Gardenē, Auru pagastā, Dobeles novadā par nosacīto cenu 14406 EUR, kompensējot neatkarīgā vērtētāja atlīdzību 157,30 EUR.</w:t>
      </w:r>
    </w:p>
    <w:p w14:paraId="37147011" w14:textId="77777777" w:rsidR="0076655F" w:rsidRPr="00D30500" w:rsidRDefault="0076655F" w:rsidP="00F13FBA">
      <w:pPr>
        <w:pStyle w:val="ListParagraph"/>
        <w:widowControl/>
        <w:numPr>
          <w:ilvl w:val="3"/>
          <w:numId w:val="21"/>
        </w:numPr>
        <w:tabs>
          <w:tab w:val="left" w:pos="900"/>
        </w:tabs>
        <w:suppressAutoHyphens w:val="0"/>
        <w:spacing w:line="100" w:lineRule="atLeast"/>
        <w:ind w:left="700"/>
        <w:contextualSpacing/>
        <w:jc w:val="both"/>
        <w:rPr>
          <w:rFonts w:eastAsia="Times New Roman"/>
        </w:rPr>
      </w:pPr>
      <w:r w:rsidRPr="00D30500">
        <w:rPr>
          <w:rFonts w:eastAsia="Times New Roman"/>
          <w:i/>
          <w:iCs/>
        </w:rPr>
        <w:t xml:space="preserve"> </w:t>
      </w:r>
      <w:r w:rsidRPr="00D30500">
        <w:rPr>
          <w:rFonts w:eastAsia="Times New Roman"/>
        </w:rPr>
        <w:t>Pirmpirkuma tiesību izmantošanas gadījumā, pirkuma maksa pilnā apmērā samaksājama viena mēneša laikā no atsavināšanas lēmuma saņemšanas dienas. Ja zemesgabals tiek pirkts uz nomaksu līdz pieciem gadiem, tad viena mēneša laikā no lēmuma saņemšanas dienas samaksājams avanss 10% apmērā no pirkuma maksas.</w:t>
      </w:r>
    </w:p>
    <w:p w14:paraId="261C0F6C" w14:textId="77777777" w:rsidR="0076655F" w:rsidRPr="000E0564" w:rsidRDefault="0076655F" w:rsidP="00F13FBA">
      <w:pPr>
        <w:pStyle w:val="ListParagraph"/>
        <w:widowControl/>
        <w:numPr>
          <w:ilvl w:val="3"/>
          <w:numId w:val="21"/>
        </w:numPr>
        <w:suppressAutoHyphens w:val="0"/>
        <w:ind w:left="709"/>
        <w:contextualSpacing/>
        <w:jc w:val="both"/>
        <w:rPr>
          <w:rFonts w:eastAsia="Times New Roman"/>
        </w:rPr>
      </w:pPr>
      <w:r w:rsidRPr="000E0564">
        <w:rPr>
          <w:rFonts w:eastAsia="Times New Roman"/>
        </w:rPr>
        <w:lastRenderedPageBreak/>
        <w:t>Lēmums zaudē spēku, ja pirkuma maksa pilnā apjomā vai avanss netiek samaksāts lēmuma 3. punktā noteiktajā termiņā.</w:t>
      </w:r>
    </w:p>
    <w:p w14:paraId="1D887482" w14:textId="77777777" w:rsidR="0076655F" w:rsidRDefault="0076655F" w:rsidP="0076655F">
      <w:pPr>
        <w:ind w:right="-694"/>
        <w:jc w:val="both"/>
      </w:pPr>
    </w:p>
    <w:p w14:paraId="16EA63A4" w14:textId="77777777" w:rsidR="0076655F" w:rsidRDefault="0076655F" w:rsidP="0076655F">
      <w:pPr>
        <w:ind w:right="-694"/>
        <w:jc w:val="both"/>
      </w:pPr>
    </w:p>
    <w:p w14:paraId="38FD37D6" w14:textId="77777777" w:rsidR="0076655F" w:rsidRPr="004E32AF" w:rsidRDefault="0076655F" w:rsidP="0076655F">
      <w:pPr>
        <w:ind w:right="-694"/>
        <w:jc w:val="both"/>
      </w:pPr>
      <w:r w:rsidRPr="004E32AF">
        <w:t xml:space="preserve">Domes priekšsēdētājs </w:t>
      </w:r>
      <w:r w:rsidRPr="004E32AF">
        <w:tab/>
      </w:r>
      <w:r w:rsidRPr="004E32AF">
        <w:tab/>
      </w:r>
      <w:r w:rsidRPr="004E32AF">
        <w:tab/>
      </w:r>
      <w:r w:rsidRPr="004E32AF">
        <w:tab/>
      </w:r>
      <w:r w:rsidRPr="004E32AF">
        <w:tab/>
      </w:r>
      <w:r w:rsidRPr="004E32AF">
        <w:tab/>
      </w:r>
      <w:r w:rsidRPr="004E32AF">
        <w:tab/>
      </w:r>
      <w:r w:rsidRPr="004E32AF">
        <w:tab/>
      </w:r>
      <w:r w:rsidRPr="004E32AF">
        <w:tab/>
        <w:t>I.Gorskis</w:t>
      </w:r>
    </w:p>
    <w:p w14:paraId="6553DB7D" w14:textId="77777777" w:rsidR="0076655F" w:rsidRPr="004E32AF" w:rsidRDefault="0076655F" w:rsidP="0076655F">
      <w:pPr>
        <w:ind w:right="-694"/>
        <w:jc w:val="both"/>
      </w:pPr>
    </w:p>
    <w:p w14:paraId="5D1846F1" w14:textId="77777777" w:rsidR="0076655F" w:rsidRPr="004E32AF" w:rsidRDefault="0076655F" w:rsidP="0076655F">
      <w:pPr>
        <w:ind w:right="-116"/>
      </w:pPr>
    </w:p>
    <w:p w14:paraId="0766610C" w14:textId="77777777" w:rsidR="0076655F" w:rsidRDefault="0076655F" w:rsidP="0076655F">
      <w:pPr>
        <w:rPr>
          <w:b/>
        </w:rPr>
      </w:pPr>
      <w:r>
        <w:rPr>
          <w:b/>
        </w:rPr>
        <w:br w:type="page"/>
      </w:r>
    </w:p>
    <w:p w14:paraId="7DA5C67F" w14:textId="77777777" w:rsidR="0076655F" w:rsidRPr="004E32AF" w:rsidRDefault="0076655F" w:rsidP="0076655F">
      <w:pPr>
        <w:tabs>
          <w:tab w:val="left" w:pos="-24212"/>
        </w:tabs>
        <w:jc w:val="center"/>
        <w:rPr>
          <w:sz w:val="20"/>
          <w:szCs w:val="20"/>
        </w:rPr>
      </w:pPr>
      <w:r w:rsidRPr="004E32AF">
        <w:rPr>
          <w:noProof/>
          <w:sz w:val="20"/>
          <w:szCs w:val="20"/>
        </w:rPr>
        <w:lastRenderedPageBreak/>
        <w:drawing>
          <wp:inline distT="0" distB="0" distL="0" distR="0" wp14:anchorId="6DCB295C" wp14:editId="25FE991F">
            <wp:extent cx="676275" cy="752475"/>
            <wp:effectExtent l="0" t="0" r="9525" b="9525"/>
            <wp:docPr id="16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5BBCFEBB" w14:textId="77777777" w:rsidR="0076655F" w:rsidRPr="004E32AF" w:rsidRDefault="0076655F" w:rsidP="0076655F">
      <w:pPr>
        <w:pStyle w:val="Header"/>
        <w:jc w:val="center"/>
        <w:rPr>
          <w:sz w:val="20"/>
        </w:rPr>
      </w:pPr>
      <w:r w:rsidRPr="004E32AF">
        <w:rPr>
          <w:sz w:val="20"/>
        </w:rPr>
        <w:t>LATVIJAS REPUBLIKA</w:t>
      </w:r>
    </w:p>
    <w:p w14:paraId="7C852ADD" w14:textId="77777777" w:rsidR="0076655F" w:rsidRPr="004E32AF" w:rsidRDefault="0076655F" w:rsidP="0076655F">
      <w:pPr>
        <w:pStyle w:val="Header"/>
        <w:jc w:val="center"/>
        <w:rPr>
          <w:b/>
          <w:sz w:val="32"/>
          <w:szCs w:val="32"/>
        </w:rPr>
      </w:pPr>
      <w:r w:rsidRPr="004E32AF">
        <w:rPr>
          <w:b/>
          <w:sz w:val="32"/>
          <w:szCs w:val="32"/>
        </w:rPr>
        <w:t>DOBELES NOVADA DOME</w:t>
      </w:r>
    </w:p>
    <w:p w14:paraId="1BCA65CF" w14:textId="77777777" w:rsidR="0076655F" w:rsidRPr="004E32AF" w:rsidRDefault="0076655F" w:rsidP="0076655F">
      <w:pPr>
        <w:pStyle w:val="Header"/>
        <w:jc w:val="center"/>
        <w:rPr>
          <w:sz w:val="16"/>
          <w:szCs w:val="16"/>
        </w:rPr>
      </w:pPr>
      <w:r w:rsidRPr="004E32AF">
        <w:rPr>
          <w:sz w:val="16"/>
          <w:szCs w:val="16"/>
        </w:rPr>
        <w:t>Brīvības iela 17, Dobele, Dobeles novads, LV-3701</w:t>
      </w:r>
    </w:p>
    <w:p w14:paraId="3EB0840D" w14:textId="77777777" w:rsidR="0076655F" w:rsidRPr="004E32AF" w:rsidRDefault="0076655F" w:rsidP="0076655F">
      <w:pPr>
        <w:pStyle w:val="Header"/>
        <w:pBdr>
          <w:bottom w:val="double" w:sz="6" w:space="1" w:color="auto"/>
        </w:pBdr>
        <w:jc w:val="center"/>
        <w:rPr>
          <w:color w:val="000000"/>
          <w:sz w:val="16"/>
          <w:szCs w:val="16"/>
        </w:rPr>
      </w:pPr>
      <w:r w:rsidRPr="004E32AF">
        <w:rPr>
          <w:sz w:val="16"/>
          <w:szCs w:val="16"/>
        </w:rPr>
        <w:t xml:space="preserve">Tālr. 63707269, 63700137, 63720940, e-pasts </w:t>
      </w:r>
      <w:hyperlink r:id="rId59" w:history="1">
        <w:r w:rsidRPr="004E32AF">
          <w:rPr>
            <w:rStyle w:val="Hyperlink"/>
            <w:rFonts w:eastAsia="Calibri"/>
            <w:color w:val="000000"/>
            <w:sz w:val="16"/>
            <w:szCs w:val="16"/>
          </w:rPr>
          <w:t>dome@dobele.lv</w:t>
        </w:r>
      </w:hyperlink>
    </w:p>
    <w:p w14:paraId="14C6B600" w14:textId="77777777" w:rsidR="0076655F" w:rsidRPr="004E32AF" w:rsidRDefault="0076655F" w:rsidP="0076655F">
      <w:pPr>
        <w:pStyle w:val="Default"/>
        <w:jc w:val="center"/>
        <w:rPr>
          <w:b/>
          <w:bCs/>
        </w:rPr>
      </w:pPr>
    </w:p>
    <w:p w14:paraId="2640D839" w14:textId="77777777" w:rsidR="0076655F" w:rsidRPr="004E32AF" w:rsidRDefault="0076655F" w:rsidP="0076655F">
      <w:pPr>
        <w:pStyle w:val="NoSpacing"/>
        <w:jc w:val="center"/>
        <w:rPr>
          <w:b/>
        </w:rPr>
      </w:pPr>
      <w:r w:rsidRPr="004E32AF">
        <w:rPr>
          <w:b/>
        </w:rPr>
        <w:t>LĒMUMS</w:t>
      </w:r>
    </w:p>
    <w:p w14:paraId="20B3BB5B" w14:textId="77777777" w:rsidR="0076655F" w:rsidRPr="004E32AF" w:rsidRDefault="0076655F" w:rsidP="0076655F">
      <w:pPr>
        <w:pStyle w:val="NoSpacing"/>
        <w:jc w:val="center"/>
        <w:rPr>
          <w:b/>
        </w:rPr>
      </w:pPr>
      <w:r w:rsidRPr="004E32AF">
        <w:rPr>
          <w:b/>
        </w:rPr>
        <w:t>Dobelē</w:t>
      </w:r>
    </w:p>
    <w:p w14:paraId="2A2751D3" w14:textId="77777777" w:rsidR="0076655F" w:rsidRPr="004E32AF" w:rsidRDefault="0076655F" w:rsidP="0076655F">
      <w:pPr>
        <w:pStyle w:val="NoSpacing"/>
        <w:jc w:val="both"/>
        <w:rPr>
          <w:b/>
        </w:rPr>
      </w:pPr>
    </w:p>
    <w:p w14:paraId="417AD53B" w14:textId="77777777" w:rsidR="0076655F" w:rsidRDefault="0076655F" w:rsidP="0076655F">
      <w:pPr>
        <w:pStyle w:val="NoSpacing"/>
        <w:jc w:val="both"/>
        <w:rPr>
          <w:b/>
        </w:rPr>
      </w:pPr>
      <w:r w:rsidRPr="004E32AF">
        <w:rPr>
          <w:b/>
        </w:rPr>
        <w:t>2021. gada 2</w:t>
      </w:r>
      <w:r>
        <w:rPr>
          <w:b/>
        </w:rPr>
        <w:t>5</w:t>
      </w:r>
      <w:r w:rsidRPr="004E32AF">
        <w:rPr>
          <w:b/>
        </w:rPr>
        <w:t>. </w:t>
      </w:r>
      <w:r>
        <w:rPr>
          <w:b/>
        </w:rPr>
        <w:t>novembrī</w:t>
      </w:r>
      <w:r w:rsidRPr="004E32AF">
        <w:rPr>
          <w:b/>
        </w:rPr>
        <w:tab/>
      </w:r>
      <w:r w:rsidRPr="004E32AF">
        <w:rPr>
          <w:b/>
        </w:rPr>
        <w:tab/>
      </w:r>
      <w:r w:rsidRPr="004E32AF">
        <w:rPr>
          <w:b/>
        </w:rPr>
        <w:tab/>
      </w:r>
      <w:r w:rsidRPr="004E32AF">
        <w:rPr>
          <w:b/>
        </w:rPr>
        <w:tab/>
      </w:r>
      <w:r w:rsidRPr="004E32AF">
        <w:rPr>
          <w:b/>
        </w:rPr>
        <w:tab/>
      </w:r>
      <w:r w:rsidRPr="004E32AF">
        <w:rPr>
          <w:b/>
        </w:rPr>
        <w:tab/>
      </w:r>
      <w:r w:rsidRPr="004E32AF">
        <w:rPr>
          <w:b/>
        </w:rPr>
        <w:tab/>
      </w:r>
      <w:r w:rsidRPr="004E32AF">
        <w:rPr>
          <w:b/>
        </w:rPr>
        <w:tab/>
        <w:t>Nr. </w:t>
      </w:r>
      <w:r>
        <w:rPr>
          <w:b/>
        </w:rPr>
        <w:t>276</w:t>
      </w:r>
      <w:r w:rsidRPr="004E32AF">
        <w:rPr>
          <w:b/>
        </w:rPr>
        <w:t>/</w:t>
      </w:r>
      <w:r>
        <w:rPr>
          <w:b/>
        </w:rPr>
        <w:t>16</w:t>
      </w:r>
    </w:p>
    <w:p w14:paraId="20532083" w14:textId="77777777" w:rsidR="0076655F" w:rsidRPr="0097691F" w:rsidRDefault="0076655F" w:rsidP="0076655F">
      <w:pPr>
        <w:pStyle w:val="Header"/>
        <w:jc w:val="right"/>
        <w:rPr>
          <w:color w:val="000000"/>
        </w:rPr>
      </w:pPr>
      <w:r w:rsidRPr="0097691F">
        <w:rPr>
          <w:color w:val="000000"/>
        </w:rPr>
        <w:t>(prot.Nr.</w:t>
      </w:r>
      <w:r>
        <w:rPr>
          <w:color w:val="000000"/>
        </w:rPr>
        <w:t>16,</w:t>
      </w:r>
      <w:r w:rsidRPr="0097691F">
        <w:rPr>
          <w:color w:val="000000"/>
        </w:rPr>
        <w:t xml:space="preserve"> </w:t>
      </w:r>
      <w:r>
        <w:rPr>
          <w:color w:val="000000"/>
        </w:rPr>
        <w:t>32.</w:t>
      </w:r>
      <w:r w:rsidRPr="0097691F">
        <w:rPr>
          <w:color w:val="000000"/>
        </w:rPr>
        <w:t>§)</w:t>
      </w:r>
    </w:p>
    <w:p w14:paraId="30130088" w14:textId="77777777" w:rsidR="0076655F" w:rsidRPr="00071040" w:rsidRDefault="0076655F" w:rsidP="0076655F">
      <w:pPr>
        <w:tabs>
          <w:tab w:val="left" w:pos="-24212"/>
        </w:tabs>
        <w:jc w:val="center"/>
        <w:rPr>
          <w:b/>
          <w:u w:val="single"/>
        </w:rPr>
      </w:pPr>
      <w:r w:rsidRPr="00071040">
        <w:rPr>
          <w:b/>
          <w:u w:val="single"/>
        </w:rPr>
        <w:t xml:space="preserve">Par nekustamā īpašuma “Ceriņi” </w:t>
      </w:r>
      <w:r>
        <w:rPr>
          <w:b/>
          <w:u w:val="single"/>
        </w:rPr>
        <w:t xml:space="preserve">Zebrenē, </w:t>
      </w:r>
      <w:r w:rsidRPr="00071040">
        <w:rPr>
          <w:b/>
          <w:u w:val="single"/>
        </w:rPr>
        <w:t>Zebrenes pagastā, Dobeles novadā, atsavināšanu</w:t>
      </w:r>
    </w:p>
    <w:p w14:paraId="64082B0F" w14:textId="77777777" w:rsidR="0076655F" w:rsidRDefault="0076655F" w:rsidP="0076655F">
      <w:pPr>
        <w:autoSpaceDN w:val="0"/>
        <w:ind w:right="43" w:firstLine="540"/>
        <w:jc w:val="both"/>
      </w:pPr>
    </w:p>
    <w:p w14:paraId="2868CD7F" w14:textId="7E8BA45C" w:rsidR="0076655F" w:rsidRPr="005261E8" w:rsidRDefault="0076655F" w:rsidP="0076655F">
      <w:pPr>
        <w:autoSpaceDN w:val="0"/>
        <w:ind w:right="43" w:firstLine="540"/>
        <w:jc w:val="both"/>
      </w:pPr>
      <w:r w:rsidRPr="005261E8">
        <w:t xml:space="preserve">Dobeles novada pašvaldība ir saņēmusi </w:t>
      </w:r>
      <w:r w:rsidR="008C294A">
        <w:t>[..]</w:t>
      </w:r>
      <w:r>
        <w:t xml:space="preserve"> pilnvarotās personas </w:t>
      </w:r>
      <w:r w:rsidR="008C294A">
        <w:t>[..]</w:t>
      </w:r>
      <w:r>
        <w:t xml:space="preserve">, personas kods </w:t>
      </w:r>
      <w:r w:rsidR="008C294A">
        <w:t>[..]</w:t>
      </w:r>
      <w:r>
        <w:t>,</w:t>
      </w:r>
      <w:r w:rsidRPr="005261E8">
        <w:t xml:space="preserve"> ierosinājumu atsavināt Dobeles novada pašvaldībai piederošu īpašumu – zemesgabalu “</w:t>
      </w:r>
      <w:r>
        <w:t>Ceriņi</w:t>
      </w:r>
      <w:r w:rsidRPr="005261E8">
        <w:t xml:space="preserve">”, </w:t>
      </w:r>
      <w:r>
        <w:t>Zebrenē, Zebrenes</w:t>
      </w:r>
      <w:r w:rsidRPr="005261E8">
        <w:t xml:space="preserve"> pagastā, Dobeles novadā 0,</w:t>
      </w:r>
      <w:r>
        <w:t>2678</w:t>
      </w:r>
      <w:r w:rsidRPr="005261E8">
        <w:t xml:space="preserve"> ha platībā.</w:t>
      </w:r>
    </w:p>
    <w:p w14:paraId="57A03BF4" w14:textId="3CB2BD5A" w:rsidR="0076655F" w:rsidRPr="005261E8" w:rsidRDefault="0076655F" w:rsidP="0076655F">
      <w:pPr>
        <w:autoSpaceDN w:val="0"/>
        <w:ind w:right="43" w:firstLine="540"/>
        <w:jc w:val="both"/>
        <w:rPr>
          <w:rFonts w:eastAsia="Arial"/>
        </w:rPr>
      </w:pPr>
      <w:r w:rsidRPr="005261E8">
        <w:t xml:space="preserve">Nekustamais īpašums - </w:t>
      </w:r>
      <w:r w:rsidRPr="005261E8">
        <w:rPr>
          <w:bCs/>
        </w:rPr>
        <w:t>ap</w:t>
      </w:r>
      <w:r w:rsidRPr="005261E8">
        <w:t>būvēts zemesgabals “</w:t>
      </w:r>
      <w:r>
        <w:t>Ceriņi</w:t>
      </w:r>
      <w:r w:rsidRPr="005261E8">
        <w:t xml:space="preserve">” </w:t>
      </w:r>
      <w:r>
        <w:t>Zebrenē, Zebrenes</w:t>
      </w:r>
      <w:r w:rsidRPr="005261E8">
        <w:t xml:space="preserve"> pagastā, Dobeles novadā ar kadastra Nr. 46</w:t>
      </w:r>
      <w:r>
        <w:t>98</w:t>
      </w:r>
      <w:r w:rsidRPr="005261E8">
        <w:t xml:space="preserve"> 00</w:t>
      </w:r>
      <w:r>
        <w:t>4</w:t>
      </w:r>
      <w:r w:rsidRPr="005261E8">
        <w:t xml:space="preserve"> 0</w:t>
      </w:r>
      <w:r>
        <w:t>086</w:t>
      </w:r>
      <w:r w:rsidRPr="005261E8">
        <w:t xml:space="preserve"> reģistrēts Zemgales rajona tiesas </w:t>
      </w:r>
      <w:r>
        <w:t>Zebrenes</w:t>
      </w:r>
      <w:r w:rsidRPr="005261E8">
        <w:t xml:space="preserve"> pagasta zemesgrāmatā, nodalījuma Nr. 1000 0061 </w:t>
      </w:r>
      <w:r>
        <w:t>9651</w:t>
      </w:r>
      <w:r w:rsidRPr="005261E8">
        <w:t xml:space="preserve"> uz Dobeles novada pašvaldības vārda.</w:t>
      </w:r>
      <w:r w:rsidRPr="005261E8">
        <w:rPr>
          <w:rFonts w:eastAsia="Arial"/>
        </w:rPr>
        <w:t xml:space="preserve"> Uz zemesgabala atrodas </w:t>
      </w:r>
      <w:r w:rsidR="008C294A">
        <w:rPr>
          <w:rFonts w:eastAsia="Arial"/>
        </w:rPr>
        <w:t>[..]</w:t>
      </w:r>
      <w:r w:rsidRPr="005261E8">
        <w:rPr>
          <w:rFonts w:eastAsia="Arial"/>
        </w:rPr>
        <w:t xml:space="preserve"> īpašumā esošas divas būves: dzīvojamā māja un </w:t>
      </w:r>
      <w:r>
        <w:rPr>
          <w:rFonts w:eastAsia="Arial"/>
        </w:rPr>
        <w:t>kūts</w:t>
      </w:r>
      <w:r w:rsidRPr="005261E8">
        <w:rPr>
          <w:rFonts w:eastAsia="Arial"/>
        </w:rPr>
        <w:t xml:space="preserve">, kuras reģistrētas </w:t>
      </w:r>
      <w:r w:rsidRPr="005261E8">
        <w:t xml:space="preserve">Zemgales rajona tiesas </w:t>
      </w:r>
      <w:r>
        <w:t>Zebrenes</w:t>
      </w:r>
      <w:r w:rsidRPr="005261E8">
        <w:t xml:space="preserve"> pagasta zemesgrāmatā, nodalījuma Nr. 1000 006</w:t>
      </w:r>
      <w:r>
        <w:t>1</w:t>
      </w:r>
      <w:r w:rsidRPr="005261E8">
        <w:t xml:space="preserve"> </w:t>
      </w:r>
      <w:r>
        <w:t>7233</w:t>
      </w:r>
      <w:r w:rsidRPr="005261E8">
        <w:rPr>
          <w:rFonts w:eastAsia="Arial"/>
        </w:rPr>
        <w:t>.</w:t>
      </w:r>
    </w:p>
    <w:p w14:paraId="3928F009" w14:textId="77777777" w:rsidR="0076655F" w:rsidRPr="005261E8" w:rsidRDefault="0076655F" w:rsidP="0076655F">
      <w:pPr>
        <w:ind w:right="43" w:firstLine="567"/>
        <w:jc w:val="both"/>
      </w:pPr>
      <w:r w:rsidRPr="005261E8">
        <w:t xml:space="preserve">SIA “INTERBALTIJA” noteiktā nekustamā īpašuma nosacītā cena ir </w:t>
      </w:r>
      <w:r>
        <w:t>18</w:t>
      </w:r>
      <w:r w:rsidRPr="005261E8">
        <w:t xml:space="preserve">00 EUR, kas ir </w:t>
      </w:r>
      <w:r w:rsidRPr="001B2108">
        <w:t>augstāka par attiecīgā zemesgabala kadastrālo vērtību.</w:t>
      </w:r>
    </w:p>
    <w:p w14:paraId="728D4E6D" w14:textId="77777777" w:rsidR="0076655F" w:rsidRPr="005261E8" w:rsidRDefault="0076655F" w:rsidP="0076655F">
      <w:pPr>
        <w:tabs>
          <w:tab w:val="left" w:pos="567"/>
        </w:tabs>
        <w:ind w:right="43"/>
        <w:jc w:val="both"/>
      </w:pPr>
      <w:r w:rsidRPr="005261E8">
        <w:rPr>
          <w:rFonts w:eastAsia="Arial"/>
        </w:rPr>
        <w:tab/>
      </w:r>
      <w:r w:rsidRPr="005261E8">
        <w:t xml:space="preserve">Saskaņā ar Publiskas personas mantas atsavināšanas likuma 4. panta ceturtās daļas 3. punktu, 5. panta ceturto daļu un Pārejas noteikumu 11.punktu, un Ministru kabineta 2011. gada 1. februāra noteikumu Nr.109 “Kārtība, kādā atsavināma publiskas personas manta” 38. punktu, atklāti balsojot: </w:t>
      </w:r>
      <w:r w:rsidRPr="00F92D95">
        <w:t>PAR</w:t>
      </w:r>
      <w:r w:rsidRPr="001E72C8">
        <w:t xml:space="preserve"> –</w:t>
      </w:r>
      <w:r>
        <w:t xml:space="preserve"> 19</w:t>
      </w:r>
      <w:r w:rsidRPr="001E72C8">
        <w:t xml:space="preserve"> (Ģirts Ante, </w:t>
      </w:r>
      <w:r w:rsidRPr="001E72C8">
        <w:rPr>
          <w:bCs/>
          <w:lang w:eastAsia="et-EE"/>
        </w:rPr>
        <w:t>Kristīne Briede</w:t>
      </w:r>
      <w:r>
        <w:rPr>
          <w:bCs/>
          <w:lang w:eastAsia="et-EE"/>
        </w:rPr>
        <w:t>,</w:t>
      </w:r>
      <w:r w:rsidRPr="001E72C8">
        <w:rPr>
          <w:bCs/>
          <w:lang w:eastAsia="et-EE"/>
        </w:rPr>
        <w:t xml:space="preserve"> Madara Darguža, Sarmīte Dude, Māris Feldmanis, Edgars Gaigalis, Ivars Gorskis, Gints Kaminskis, Linda Karloviča, Edgars Laimiņš, Sintija Liekniņa, Sanita Olševska, Andris Podvinskis, Viesturs Reinfelds</w:t>
      </w:r>
      <w:r>
        <w:rPr>
          <w:bCs/>
          <w:lang w:eastAsia="et-EE"/>
        </w:rPr>
        <w:t>,</w:t>
      </w:r>
      <w:r w:rsidRPr="001E72C8">
        <w:rPr>
          <w:bCs/>
          <w:lang w:eastAsia="et-EE"/>
        </w:rPr>
        <w:t xml:space="preserve"> Dace Reinika, Guntis Safranovičs, Andrejs Spridzāns, Ivars Stanga, Indra Špela</w:t>
      </w:r>
      <w:r w:rsidRPr="001E72C8">
        <w:t xml:space="preserve">), PRET – nav, ATTURAS – </w:t>
      </w:r>
      <w:r>
        <w:t>nav</w:t>
      </w:r>
      <w:r w:rsidRPr="005261E8">
        <w:t>, Dobeles novada dome NOLEMJ:</w:t>
      </w:r>
    </w:p>
    <w:p w14:paraId="32069E8A" w14:textId="77777777" w:rsidR="0076655F" w:rsidRDefault="0076655F" w:rsidP="0076655F">
      <w:pPr>
        <w:tabs>
          <w:tab w:val="left" w:pos="567"/>
        </w:tabs>
        <w:ind w:right="43"/>
        <w:jc w:val="both"/>
      </w:pPr>
    </w:p>
    <w:p w14:paraId="42FCE02F" w14:textId="77777777" w:rsidR="0076655F" w:rsidRPr="00170BAC" w:rsidRDefault="0076655F" w:rsidP="00F13FBA">
      <w:pPr>
        <w:pStyle w:val="ListParagraph"/>
        <w:widowControl/>
        <w:numPr>
          <w:ilvl w:val="6"/>
          <w:numId w:val="21"/>
        </w:numPr>
        <w:suppressAutoHyphens w:val="0"/>
        <w:ind w:left="0" w:firstLine="0"/>
        <w:contextualSpacing/>
        <w:jc w:val="both"/>
        <w:rPr>
          <w:rFonts w:eastAsia="Arial"/>
        </w:rPr>
      </w:pPr>
      <w:r w:rsidRPr="00DC44F6">
        <w:rPr>
          <w:rFonts w:eastAsia="Times New Roman"/>
        </w:rPr>
        <w:t>Atsavināt zemesgabalu “Ceriņi” Zebrenē, Zebrenes pagastā, Dobeles novadā, 0,2678 ha</w:t>
      </w:r>
      <w:r w:rsidRPr="00DC44F6">
        <w:rPr>
          <w:rFonts w:eastAsia="Times New Roman"/>
          <w:vertAlign w:val="superscript"/>
        </w:rPr>
        <w:t xml:space="preserve"> </w:t>
      </w:r>
      <w:r w:rsidRPr="00DC44F6">
        <w:rPr>
          <w:rFonts w:eastAsia="Times New Roman"/>
        </w:rPr>
        <w:t xml:space="preserve"> platībā, kadastra Nr. 4698 004 0086 (kadastra apzīmējums 4698 004 0086).</w:t>
      </w:r>
    </w:p>
    <w:p w14:paraId="7A3152EC" w14:textId="77777777" w:rsidR="0076655F" w:rsidRPr="00DC44F6" w:rsidRDefault="0076655F" w:rsidP="00F13FBA">
      <w:pPr>
        <w:pStyle w:val="ListParagraph"/>
        <w:widowControl/>
        <w:numPr>
          <w:ilvl w:val="6"/>
          <w:numId w:val="21"/>
        </w:numPr>
        <w:tabs>
          <w:tab w:val="left" w:pos="709"/>
        </w:tabs>
        <w:suppressAutoHyphens w:val="0"/>
        <w:ind w:left="0" w:firstLine="0"/>
        <w:contextualSpacing/>
        <w:jc w:val="both"/>
        <w:rPr>
          <w:rFonts w:eastAsia="Times New Roman"/>
        </w:rPr>
      </w:pPr>
      <w:r w:rsidRPr="00DC44F6">
        <w:rPr>
          <w:rFonts w:eastAsia="Times New Roman"/>
        </w:rPr>
        <w:t>Apstiprināt zemesgabala “Ceriņi” Zebrenē, Zebrenes pagastā, Dobeles novadā nosacīto cenu 1800 EUR.</w:t>
      </w:r>
    </w:p>
    <w:p w14:paraId="51471E7F" w14:textId="7C27D3F2" w:rsidR="0076655F" w:rsidRPr="003F0B4E" w:rsidRDefault="0076655F" w:rsidP="0076655F">
      <w:pPr>
        <w:tabs>
          <w:tab w:val="left" w:pos="900"/>
        </w:tabs>
        <w:jc w:val="both"/>
      </w:pPr>
      <w:r w:rsidRPr="003F0B4E">
        <w:t>3.</w:t>
      </w:r>
      <w:r>
        <w:tab/>
      </w:r>
      <w:r w:rsidRPr="003F0B4E">
        <w:t xml:space="preserve">Piedāvāt </w:t>
      </w:r>
      <w:r w:rsidR="008C294A">
        <w:t>[..]</w:t>
      </w:r>
      <w:r w:rsidRPr="003F0B4E">
        <w:t xml:space="preserve">, personas kods </w:t>
      </w:r>
      <w:r w:rsidR="008C294A">
        <w:t>[..]</w:t>
      </w:r>
      <w:r w:rsidRPr="003F0B4E">
        <w:t>, viena mēneša laikā no šī lēmuma saņemšanas dienas izmantot pirmpirkuma tiesības un pirkt zemesgabalu “Ceriņi” Zebrenē, Zebrenes pagastā, Dobeles novadā par nosacīto cenu 1800 EUR, kompensējot neatkarīgā vērtētāja atlīdzību 157,30 EUR.</w:t>
      </w:r>
    </w:p>
    <w:p w14:paraId="3069C43B" w14:textId="77777777" w:rsidR="0076655F" w:rsidRPr="00DC44F6" w:rsidRDefault="0076655F" w:rsidP="0076655F">
      <w:pPr>
        <w:pStyle w:val="ListParagraph"/>
        <w:tabs>
          <w:tab w:val="left" w:pos="900"/>
        </w:tabs>
        <w:ind w:left="0"/>
        <w:jc w:val="both"/>
        <w:rPr>
          <w:rFonts w:eastAsia="Times New Roman"/>
        </w:rPr>
      </w:pPr>
      <w:r w:rsidRPr="00D14DED">
        <w:rPr>
          <w:rFonts w:eastAsia="Times New Roman"/>
          <w:iCs/>
        </w:rPr>
        <w:t>4.</w:t>
      </w:r>
      <w:r>
        <w:rPr>
          <w:rFonts w:eastAsia="Times New Roman"/>
          <w:iCs/>
        </w:rPr>
        <w:tab/>
      </w:r>
      <w:r w:rsidRPr="00DC44F6">
        <w:rPr>
          <w:rFonts w:eastAsia="Times New Roman"/>
        </w:rPr>
        <w:t>Pirmpirkuma tiesību izmantošanas gadījumā, pirkuma maksa pilnā apmērā samaksājama viena mēneša laikā no atsavināšanas lēmuma saņemšanas dienas. Ja zemesgabals tiek pirkts uz nomaksu līdz pieciem gadiem, tad viena mēneša laikā no lēmuma saņemšanas dienas samaksājams avanss 10% apmērā no pirkuma maksas.</w:t>
      </w:r>
    </w:p>
    <w:p w14:paraId="6499D9F5" w14:textId="77777777" w:rsidR="0076655F" w:rsidRPr="005261E8" w:rsidRDefault="0076655F" w:rsidP="0076655F">
      <w:pPr>
        <w:jc w:val="both"/>
      </w:pPr>
      <w:r w:rsidRPr="00DC44F6">
        <w:t>5.</w:t>
      </w:r>
      <w:r>
        <w:tab/>
      </w:r>
      <w:r w:rsidRPr="00DC44F6">
        <w:t>Lēmums zaudē spēku, ja pirkuma maksa pilnā apjomā vai avanss netiek samaksāts lēmuma 3. punktā noteiktajā termiņā.</w:t>
      </w:r>
      <w:r w:rsidRPr="005261E8">
        <w:t xml:space="preserve"> </w:t>
      </w:r>
    </w:p>
    <w:p w14:paraId="7D4B73A0" w14:textId="77777777" w:rsidR="0076655F" w:rsidRDefault="0076655F" w:rsidP="0076655F">
      <w:pPr>
        <w:ind w:right="-694"/>
        <w:jc w:val="both"/>
      </w:pPr>
    </w:p>
    <w:p w14:paraId="529FC958" w14:textId="77777777" w:rsidR="0076655F" w:rsidRDefault="0076655F" w:rsidP="002D18D8">
      <w:pPr>
        <w:ind w:right="-694"/>
        <w:jc w:val="both"/>
        <w:rPr>
          <w:b/>
        </w:rPr>
      </w:pPr>
      <w:r w:rsidRPr="004E32AF">
        <w:t xml:space="preserve">Domes priekšsēdētājs </w:t>
      </w:r>
      <w:r w:rsidRPr="004E32AF">
        <w:tab/>
      </w:r>
      <w:r w:rsidRPr="004E32AF">
        <w:tab/>
      </w:r>
      <w:r w:rsidRPr="004E32AF">
        <w:tab/>
      </w:r>
      <w:r w:rsidRPr="004E32AF">
        <w:tab/>
      </w:r>
      <w:r w:rsidRPr="004E32AF">
        <w:tab/>
      </w:r>
      <w:r w:rsidRPr="004E32AF">
        <w:tab/>
      </w:r>
      <w:r w:rsidRPr="004E32AF">
        <w:tab/>
      </w:r>
      <w:r w:rsidRPr="004E32AF">
        <w:tab/>
      </w:r>
      <w:r w:rsidRPr="004E32AF">
        <w:tab/>
        <w:t>I.Gorskis</w:t>
      </w:r>
      <w:r>
        <w:rPr>
          <w:b/>
        </w:rPr>
        <w:br w:type="page"/>
      </w:r>
    </w:p>
    <w:p w14:paraId="56FC1780" w14:textId="77777777" w:rsidR="0076655F" w:rsidRPr="004E32AF" w:rsidRDefault="0076655F" w:rsidP="0076655F">
      <w:pPr>
        <w:tabs>
          <w:tab w:val="left" w:pos="-24212"/>
        </w:tabs>
        <w:jc w:val="center"/>
        <w:rPr>
          <w:sz w:val="20"/>
          <w:szCs w:val="20"/>
        </w:rPr>
      </w:pPr>
      <w:r w:rsidRPr="004E32AF">
        <w:rPr>
          <w:noProof/>
          <w:sz w:val="20"/>
          <w:szCs w:val="20"/>
        </w:rPr>
        <w:lastRenderedPageBreak/>
        <w:drawing>
          <wp:inline distT="0" distB="0" distL="0" distR="0" wp14:anchorId="334506EA" wp14:editId="7A2711E0">
            <wp:extent cx="676275" cy="752475"/>
            <wp:effectExtent l="0" t="0" r="9525" b="9525"/>
            <wp:docPr id="16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201E5DDF" w14:textId="77777777" w:rsidR="0076655F" w:rsidRPr="004E32AF" w:rsidRDefault="0076655F" w:rsidP="0076655F">
      <w:pPr>
        <w:pStyle w:val="Header"/>
        <w:jc w:val="center"/>
        <w:rPr>
          <w:sz w:val="20"/>
        </w:rPr>
      </w:pPr>
      <w:r w:rsidRPr="004E32AF">
        <w:rPr>
          <w:sz w:val="20"/>
        </w:rPr>
        <w:t>LATVIJAS REPUBLIKA</w:t>
      </w:r>
    </w:p>
    <w:p w14:paraId="4803FBB8" w14:textId="77777777" w:rsidR="0076655F" w:rsidRPr="004E32AF" w:rsidRDefault="0076655F" w:rsidP="0076655F">
      <w:pPr>
        <w:pStyle w:val="Header"/>
        <w:jc w:val="center"/>
        <w:rPr>
          <w:b/>
          <w:sz w:val="32"/>
          <w:szCs w:val="32"/>
        </w:rPr>
      </w:pPr>
      <w:r w:rsidRPr="004E32AF">
        <w:rPr>
          <w:b/>
          <w:sz w:val="32"/>
          <w:szCs w:val="32"/>
        </w:rPr>
        <w:t>DOBELES NOVADA DOME</w:t>
      </w:r>
    </w:p>
    <w:p w14:paraId="5BDC952A" w14:textId="77777777" w:rsidR="0076655F" w:rsidRPr="004E32AF" w:rsidRDefault="0076655F" w:rsidP="0076655F">
      <w:pPr>
        <w:pStyle w:val="Header"/>
        <w:jc w:val="center"/>
        <w:rPr>
          <w:sz w:val="16"/>
          <w:szCs w:val="16"/>
        </w:rPr>
      </w:pPr>
      <w:r w:rsidRPr="004E32AF">
        <w:rPr>
          <w:sz w:val="16"/>
          <w:szCs w:val="16"/>
        </w:rPr>
        <w:t>Brīvības iela 17, Dobele, Dobeles novads, LV-3701</w:t>
      </w:r>
    </w:p>
    <w:p w14:paraId="38534580" w14:textId="77777777" w:rsidR="0076655F" w:rsidRPr="004E32AF" w:rsidRDefault="0076655F" w:rsidP="0076655F">
      <w:pPr>
        <w:pStyle w:val="Header"/>
        <w:pBdr>
          <w:bottom w:val="double" w:sz="6" w:space="1" w:color="auto"/>
        </w:pBdr>
        <w:jc w:val="center"/>
        <w:rPr>
          <w:color w:val="000000"/>
          <w:sz w:val="16"/>
          <w:szCs w:val="16"/>
        </w:rPr>
      </w:pPr>
      <w:r w:rsidRPr="004E32AF">
        <w:rPr>
          <w:sz w:val="16"/>
          <w:szCs w:val="16"/>
        </w:rPr>
        <w:t xml:space="preserve">Tālr. 63707269, 63700137, 63720940, e-pasts </w:t>
      </w:r>
      <w:hyperlink r:id="rId60" w:history="1">
        <w:r w:rsidRPr="004E32AF">
          <w:rPr>
            <w:rStyle w:val="Hyperlink"/>
            <w:rFonts w:eastAsia="Calibri"/>
            <w:color w:val="000000"/>
            <w:sz w:val="16"/>
            <w:szCs w:val="16"/>
          </w:rPr>
          <w:t>dome@dobele.lv</w:t>
        </w:r>
      </w:hyperlink>
    </w:p>
    <w:p w14:paraId="6D9DFFC9" w14:textId="77777777" w:rsidR="0076655F" w:rsidRPr="004E32AF" w:rsidRDefault="0076655F" w:rsidP="0076655F">
      <w:pPr>
        <w:pStyle w:val="Default"/>
        <w:jc w:val="center"/>
        <w:rPr>
          <w:b/>
          <w:bCs/>
        </w:rPr>
      </w:pPr>
    </w:p>
    <w:p w14:paraId="616ABC60" w14:textId="77777777" w:rsidR="0076655F" w:rsidRPr="004E32AF" w:rsidRDefault="0076655F" w:rsidP="0076655F">
      <w:pPr>
        <w:pStyle w:val="NoSpacing"/>
        <w:jc w:val="center"/>
        <w:rPr>
          <w:b/>
        </w:rPr>
      </w:pPr>
      <w:r w:rsidRPr="004E32AF">
        <w:rPr>
          <w:b/>
        </w:rPr>
        <w:t>LĒMUMS</w:t>
      </w:r>
    </w:p>
    <w:p w14:paraId="56C9A08A" w14:textId="77777777" w:rsidR="0076655F" w:rsidRPr="004E32AF" w:rsidRDefault="0076655F" w:rsidP="0076655F">
      <w:pPr>
        <w:pStyle w:val="NoSpacing"/>
        <w:jc w:val="center"/>
        <w:rPr>
          <w:b/>
        </w:rPr>
      </w:pPr>
      <w:r w:rsidRPr="004E32AF">
        <w:rPr>
          <w:b/>
        </w:rPr>
        <w:t>Dobelē</w:t>
      </w:r>
    </w:p>
    <w:p w14:paraId="1020BD08" w14:textId="77777777" w:rsidR="0076655F" w:rsidRPr="004E32AF" w:rsidRDefault="0076655F" w:rsidP="0076655F">
      <w:pPr>
        <w:pStyle w:val="NoSpacing"/>
        <w:jc w:val="both"/>
        <w:rPr>
          <w:b/>
        </w:rPr>
      </w:pPr>
    </w:p>
    <w:p w14:paraId="530088CA" w14:textId="77777777" w:rsidR="0076655F" w:rsidRDefault="0076655F" w:rsidP="0076655F">
      <w:pPr>
        <w:pStyle w:val="NoSpacing"/>
        <w:jc w:val="both"/>
        <w:rPr>
          <w:b/>
        </w:rPr>
      </w:pPr>
      <w:r w:rsidRPr="004E32AF">
        <w:rPr>
          <w:b/>
        </w:rPr>
        <w:t>2021. gada 2</w:t>
      </w:r>
      <w:r>
        <w:rPr>
          <w:b/>
        </w:rPr>
        <w:t>5</w:t>
      </w:r>
      <w:r w:rsidRPr="004E32AF">
        <w:rPr>
          <w:b/>
        </w:rPr>
        <w:t>. </w:t>
      </w:r>
      <w:r>
        <w:rPr>
          <w:b/>
        </w:rPr>
        <w:t>novembrī</w:t>
      </w:r>
      <w:r w:rsidRPr="004E32AF">
        <w:rPr>
          <w:b/>
        </w:rPr>
        <w:tab/>
      </w:r>
      <w:r w:rsidRPr="004E32AF">
        <w:rPr>
          <w:b/>
        </w:rPr>
        <w:tab/>
      </w:r>
      <w:r w:rsidRPr="004E32AF">
        <w:rPr>
          <w:b/>
        </w:rPr>
        <w:tab/>
      </w:r>
      <w:r w:rsidRPr="004E32AF">
        <w:rPr>
          <w:b/>
        </w:rPr>
        <w:tab/>
      </w:r>
      <w:r w:rsidRPr="004E32AF">
        <w:rPr>
          <w:b/>
        </w:rPr>
        <w:tab/>
      </w:r>
      <w:r w:rsidRPr="004E32AF">
        <w:rPr>
          <w:b/>
        </w:rPr>
        <w:tab/>
      </w:r>
      <w:r w:rsidRPr="004E32AF">
        <w:rPr>
          <w:b/>
        </w:rPr>
        <w:tab/>
      </w:r>
      <w:r w:rsidRPr="004E32AF">
        <w:rPr>
          <w:b/>
        </w:rPr>
        <w:tab/>
        <w:t>Nr. </w:t>
      </w:r>
      <w:r>
        <w:rPr>
          <w:b/>
        </w:rPr>
        <w:t>277</w:t>
      </w:r>
      <w:r w:rsidRPr="004E32AF">
        <w:rPr>
          <w:b/>
        </w:rPr>
        <w:t>/</w:t>
      </w:r>
      <w:r>
        <w:rPr>
          <w:b/>
        </w:rPr>
        <w:t>16</w:t>
      </w:r>
    </w:p>
    <w:p w14:paraId="568C7FA7" w14:textId="77777777" w:rsidR="0076655F" w:rsidRPr="0097691F" w:rsidRDefault="0076655F" w:rsidP="0076655F">
      <w:pPr>
        <w:pStyle w:val="Header"/>
        <w:jc w:val="right"/>
        <w:rPr>
          <w:color w:val="000000"/>
        </w:rPr>
      </w:pPr>
      <w:r w:rsidRPr="0097691F">
        <w:rPr>
          <w:color w:val="000000"/>
        </w:rPr>
        <w:t>(prot.Nr</w:t>
      </w:r>
      <w:r>
        <w:rPr>
          <w:color w:val="000000"/>
        </w:rPr>
        <w:t>.16,</w:t>
      </w:r>
      <w:r w:rsidRPr="0097691F">
        <w:rPr>
          <w:color w:val="000000"/>
        </w:rPr>
        <w:t xml:space="preserve"> </w:t>
      </w:r>
      <w:r>
        <w:rPr>
          <w:color w:val="000000"/>
        </w:rPr>
        <w:t>33.</w:t>
      </w:r>
      <w:r w:rsidRPr="0097691F">
        <w:rPr>
          <w:color w:val="000000"/>
        </w:rPr>
        <w:t>§)</w:t>
      </w:r>
    </w:p>
    <w:p w14:paraId="670A1470" w14:textId="77777777" w:rsidR="0076655F" w:rsidRDefault="0076655F" w:rsidP="0076655F">
      <w:pPr>
        <w:ind w:right="-694"/>
        <w:jc w:val="center"/>
        <w:rPr>
          <w:b/>
          <w:u w:val="single"/>
        </w:rPr>
      </w:pPr>
    </w:p>
    <w:p w14:paraId="08BF06AD" w14:textId="77777777" w:rsidR="0076655F" w:rsidRPr="00590D87" w:rsidRDefault="0076655F" w:rsidP="0076655F">
      <w:pPr>
        <w:jc w:val="center"/>
        <w:rPr>
          <w:b/>
          <w:u w:val="single"/>
        </w:rPr>
      </w:pPr>
      <w:r w:rsidRPr="00590D87">
        <w:rPr>
          <w:b/>
          <w:u w:val="single"/>
        </w:rPr>
        <w:t xml:space="preserve">Par nekustamā īpašuma Tērvetes iela 7 Tērvetē, Tērvetes pagastā, </w:t>
      </w:r>
    </w:p>
    <w:p w14:paraId="236FC33C" w14:textId="77777777" w:rsidR="0076655F" w:rsidRPr="00590D87" w:rsidRDefault="0076655F" w:rsidP="0076655F">
      <w:pPr>
        <w:jc w:val="center"/>
        <w:rPr>
          <w:b/>
          <w:u w:val="single"/>
        </w:rPr>
      </w:pPr>
      <w:r w:rsidRPr="00590D87">
        <w:rPr>
          <w:b/>
          <w:u w:val="single"/>
        </w:rPr>
        <w:t>Dobeles novadā, atsavināšanu</w:t>
      </w:r>
    </w:p>
    <w:p w14:paraId="11A1AAF8" w14:textId="77777777" w:rsidR="0076655F" w:rsidRDefault="0076655F" w:rsidP="0076655F">
      <w:pPr>
        <w:ind w:firstLine="540"/>
        <w:jc w:val="both"/>
      </w:pPr>
    </w:p>
    <w:p w14:paraId="02289B3A" w14:textId="77777777" w:rsidR="0076655F" w:rsidRPr="00590D87" w:rsidRDefault="0076655F" w:rsidP="0076655F">
      <w:pPr>
        <w:ind w:firstLine="540"/>
        <w:jc w:val="both"/>
      </w:pPr>
      <w:r w:rsidRPr="00590D87">
        <w:t xml:space="preserve">Dobeles novada dome ir izskatījusi iesniegto lēmuma projektu par Dobeles novada pašvaldībai piederošā nekustamā īpašuma Tērvetes iela 7, Tērvetē, Tērvetes pagastā, Dobeles novadā (turpmāk arī – nekustamais īpašums Tērvetes iela 7), kadastra numurs </w:t>
      </w:r>
      <w:r w:rsidRPr="00590D87">
        <w:rPr>
          <w:color w:val="000000"/>
          <w:shd w:val="clear" w:color="auto" w:fill="FFFFFF"/>
        </w:rPr>
        <w:t>4688 003 0077</w:t>
      </w:r>
      <w:r w:rsidRPr="00590D87">
        <w:t>, atsavināšanu.</w:t>
      </w:r>
    </w:p>
    <w:p w14:paraId="6AD7BD36" w14:textId="77777777" w:rsidR="0076655F" w:rsidRPr="00590D87" w:rsidRDefault="0076655F" w:rsidP="0076655F">
      <w:pPr>
        <w:ind w:firstLine="567"/>
        <w:jc w:val="both"/>
      </w:pPr>
      <w:r w:rsidRPr="00590D87">
        <w:t>Izskatot augstāk minēto ierosinājumu, Dobeles novada dome konstatēja:</w:t>
      </w:r>
    </w:p>
    <w:p w14:paraId="7182A2D9" w14:textId="77777777" w:rsidR="0076655F" w:rsidRPr="00590D87" w:rsidRDefault="0076655F" w:rsidP="0076655F">
      <w:pPr>
        <w:ind w:firstLine="567"/>
        <w:jc w:val="both"/>
      </w:pPr>
      <w:r w:rsidRPr="00590D87">
        <w:t xml:space="preserve">Dobeles novada pašvaldībai ir nostiprinātas īpašuma tiesības uz nekustamo īpašumu Tērvetes iela 7, sastāvošs no vienas zemes vienības ar kadastra apzīmējumu </w:t>
      </w:r>
      <w:r w:rsidRPr="00590D87">
        <w:rPr>
          <w:color w:val="000000"/>
          <w:shd w:val="clear" w:color="auto" w:fill="FFFFFF"/>
        </w:rPr>
        <w:t>4688 003 0077,</w:t>
      </w:r>
      <w:r w:rsidRPr="00590D87">
        <w:t xml:space="preserve"> ar kopējo platību </w:t>
      </w:r>
      <w:r w:rsidRPr="00590D87">
        <w:rPr>
          <w:color w:val="000000"/>
        </w:rPr>
        <w:t>0,1460</w:t>
      </w:r>
      <w:r w:rsidRPr="00590D87">
        <w:t xml:space="preserve"> ha, par ko Zemgales rajona tiesas Tērvetes pagasta zemesgrāmatā atvērts </w:t>
      </w:r>
      <w:r w:rsidRPr="00590D87">
        <w:rPr>
          <w:color w:val="000000"/>
        </w:rPr>
        <w:t>nodalījums Nr.100000604565</w:t>
      </w:r>
      <w:r w:rsidRPr="00590D87">
        <w:t>.</w:t>
      </w:r>
    </w:p>
    <w:p w14:paraId="3BAE54B2" w14:textId="1A33C047" w:rsidR="0076655F" w:rsidRPr="00590D87" w:rsidRDefault="0076655F" w:rsidP="0076655F">
      <w:pPr>
        <w:ind w:firstLine="540"/>
        <w:jc w:val="both"/>
        <w:rPr>
          <w:color w:val="E36C0A"/>
        </w:rPr>
      </w:pPr>
      <w:r w:rsidRPr="00590D87">
        <w:t xml:space="preserve">Pašreiz nekustamais īpašums Tērvetes iela 7, saskaņā ar noslēgto zemes nomas līgumu, ir nodots nomas lietošanā </w:t>
      </w:r>
      <w:r w:rsidR="008C294A">
        <w:t>[..]</w:t>
      </w:r>
      <w:r w:rsidRPr="00590D87">
        <w:t xml:space="preserve">, personas kods </w:t>
      </w:r>
      <w:r w:rsidR="008C294A">
        <w:t>[..]</w:t>
      </w:r>
      <w:r>
        <w:t>.</w:t>
      </w:r>
    </w:p>
    <w:p w14:paraId="29F3FFDD" w14:textId="74C8B69A" w:rsidR="0076655F" w:rsidRPr="00590D87" w:rsidRDefault="0076655F" w:rsidP="0076655F">
      <w:pPr>
        <w:ind w:firstLine="540"/>
        <w:jc w:val="both"/>
      </w:pPr>
      <w:r w:rsidRPr="00590D87">
        <w:t xml:space="preserve">Uz nekustamā īpašuma - zemes vienības Tērvetes iela 7, ar kadastra apzīmējumu 4688 003 0077, atrodas </w:t>
      </w:r>
      <w:r w:rsidR="008C294A">
        <w:t>[..]</w:t>
      </w:r>
      <w:r w:rsidRPr="00590D87">
        <w:t xml:space="preserve"> piederošs ēku (būvju) īpašums, kurš reģistrēts Zemgales rajona tiesas Tērvetes pagasta zemesgrāmatas nodalījumā Nr.100000598900.</w:t>
      </w:r>
    </w:p>
    <w:p w14:paraId="10AB9AE7" w14:textId="7937EEDC" w:rsidR="0076655F" w:rsidRPr="00590D87" w:rsidRDefault="0076655F" w:rsidP="0076655F">
      <w:pPr>
        <w:ind w:firstLine="540"/>
        <w:jc w:val="both"/>
      </w:pPr>
      <w:r w:rsidRPr="00590D87">
        <w:rPr>
          <w:color w:val="000000"/>
        </w:rPr>
        <w:t xml:space="preserve">2021.gada </w:t>
      </w:r>
      <w:r w:rsidRPr="00590D87">
        <w:t xml:space="preserve">20.maijā Tērvetes novada dome ir saņēmusi </w:t>
      </w:r>
      <w:r w:rsidR="008C294A">
        <w:t>[..]</w:t>
      </w:r>
      <w:r w:rsidRPr="00590D87">
        <w:t xml:space="preserve"> ierosinājumu atsavināt Tērvetes novada pašvaldībai piederošo nekustamo īpašumu Tērvetes iela 7, izsakot vēlmi nopirkt šo nekustamo īpašumu.</w:t>
      </w:r>
    </w:p>
    <w:p w14:paraId="22624CB0" w14:textId="77777777" w:rsidR="0076655F" w:rsidRPr="00590D87" w:rsidRDefault="0076655F" w:rsidP="0076655F">
      <w:pPr>
        <w:ind w:firstLine="540"/>
        <w:jc w:val="both"/>
      </w:pPr>
      <w:r w:rsidRPr="00590D87">
        <w:t xml:space="preserve">Saskaņā </w:t>
      </w:r>
      <w:r w:rsidRPr="00590D87">
        <w:rPr>
          <w:bCs/>
        </w:rPr>
        <w:t>Publiskas personas mantas atsavināšanas likuma</w:t>
      </w:r>
      <w:r w:rsidRPr="00590D87">
        <w:t xml:space="preserve"> 4.panta ceturtās daļas 4.punkta noteikumiem, pašvaldības nekustamā īpašuma atsavināšanu var ierosināt zemesgrāmatā ierakstītas ēkas (būves) īpašnieks, ja viņš vēlas nopirkt zemesgabalu uz kura atrodas ēka (būve).</w:t>
      </w:r>
    </w:p>
    <w:p w14:paraId="3024BB54" w14:textId="56F83629" w:rsidR="0076655F" w:rsidRPr="00590D87" w:rsidRDefault="0076655F" w:rsidP="0076655F">
      <w:pPr>
        <w:ind w:firstLine="540"/>
        <w:jc w:val="both"/>
      </w:pPr>
      <w:r w:rsidRPr="00590D87">
        <w:t xml:space="preserve">Vadoties no augstāk minētajiem apstākļiem </w:t>
      </w:r>
      <w:r w:rsidR="008C294A">
        <w:t>[..]</w:t>
      </w:r>
      <w:r w:rsidRPr="00590D87">
        <w:t xml:space="preserve"> ir tiesības ierosināt nekustamā īpašuma Tērvetes iela 7, atsavināšanu.</w:t>
      </w:r>
    </w:p>
    <w:p w14:paraId="0C33529F" w14:textId="77777777" w:rsidR="0076655F" w:rsidRPr="00590D87" w:rsidRDefault="0076655F" w:rsidP="0076655F">
      <w:pPr>
        <w:ind w:firstLine="540"/>
        <w:jc w:val="both"/>
      </w:pPr>
      <w:r w:rsidRPr="00590D87">
        <w:t xml:space="preserve">Ņemot vērā apstākli, ka minētais zemesgabals nav nepieciešams pašvaldības pastāvīgo funkciju izpildei, lai lietderīgāk rīkotos ar pašvaldības nekustamo īpašumu, kā visizdevīgākā pašvaldības rīcība ir atzīstama augstāk minētā nekustamā īpašuma atsavināšana. </w:t>
      </w:r>
    </w:p>
    <w:p w14:paraId="27F54DB8" w14:textId="77777777" w:rsidR="0076655F" w:rsidRPr="00716C10" w:rsidRDefault="0076655F" w:rsidP="0076655F">
      <w:pPr>
        <w:ind w:firstLine="567"/>
        <w:jc w:val="both"/>
      </w:pPr>
      <w:r w:rsidRPr="00590D87">
        <w:t xml:space="preserve">Saskaņā ar </w:t>
      </w:r>
      <w:r w:rsidRPr="00590D87">
        <w:rPr>
          <w:bCs/>
        </w:rPr>
        <w:t>Publiskas personas mantas atsavināšanas likuma</w:t>
      </w:r>
      <w:r w:rsidRPr="00590D87">
        <w:t xml:space="preserve"> 37.panta pirmās daļas 4.punktu, pārdot valsts vai pašvaldības mantu par brīvu cenu var, ja nekustamo īpašumu iegūst šā likuma 4.panta ceturtajā daļā minētā persona. Šajā gadījumā pārdošanas cena ir vienāda ar nosacīto cenu, ko nosaka atbilstoši </w:t>
      </w:r>
      <w:hyperlink r:id="rId61" w:tgtFrame="_top" w:tooltip="Standartizācijas likums" w:history="1">
        <w:r w:rsidRPr="00716C10">
          <w:t>Standartizācijas likumā</w:t>
        </w:r>
      </w:hyperlink>
      <w:r w:rsidRPr="00716C10">
        <w:t> paredzētajā kārtībā apstiprinātajiem Latvijas īpašuma vērtēšanas standartiem.</w:t>
      </w:r>
    </w:p>
    <w:p w14:paraId="08B348EA" w14:textId="77777777" w:rsidR="0076655F" w:rsidRPr="00716C10" w:rsidRDefault="0076655F" w:rsidP="0076655F">
      <w:pPr>
        <w:ind w:firstLine="540"/>
        <w:jc w:val="both"/>
      </w:pPr>
      <w:r w:rsidRPr="00716C10">
        <w:t xml:space="preserve">Saskaņā ar augstāk minētā zemes gabala 2021.gada 4.novembrī veikto tirgus novērtējumu, ko atbilstoši </w:t>
      </w:r>
      <w:hyperlink r:id="rId62" w:tgtFrame="_top" w:tooltip="Standartizācijas likums" w:history="1">
        <w:r w:rsidRPr="00716C10">
          <w:t>Standartizācijas likumā</w:t>
        </w:r>
      </w:hyperlink>
      <w:r w:rsidRPr="00716C10">
        <w:t xml:space="preserve"> paredzētajā kārtībā apstiprinātajiem Latvijas īpašuma vērtēšanas standartiem veicis SIA “INTERBALTIJA” vērtēšanas servisa sertificēts nekustamo īpašumu vērtētājs Arnis Zeilis, profesionālās kvalifikācijas sertifikāts Nr.23, nekustamā īpašuma Tērvetes iela 7, kadastra numurs </w:t>
      </w:r>
      <w:r w:rsidRPr="00716C10">
        <w:rPr>
          <w:shd w:val="clear" w:color="auto" w:fill="FFFFFF"/>
        </w:rPr>
        <w:t>4688 003 0077</w:t>
      </w:r>
      <w:r w:rsidRPr="00716C10">
        <w:t xml:space="preserve">, tirgus vērtība ir noteikta 1600 EUR (viens tūkstotis seši simti </w:t>
      </w:r>
      <w:r w:rsidRPr="00716C10">
        <w:rPr>
          <w:i/>
        </w:rPr>
        <w:t>euro</w:t>
      </w:r>
      <w:r w:rsidRPr="00716C10">
        <w:t xml:space="preserve">) apmērā. </w:t>
      </w:r>
    </w:p>
    <w:p w14:paraId="6100EDE8" w14:textId="77777777" w:rsidR="0076655F" w:rsidRPr="00716C10" w:rsidRDefault="0076655F" w:rsidP="0076655F">
      <w:pPr>
        <w:ind w:firstLine="540"/>
        <w:jc w:val="both"/>
      </w:pPr>
      <w:r w:rsidRPr="00716C10">
        <w:lastRenderedPageBreak/>
        <w:t>Ar nekustamā īpašuma novērtēšanu saistītie izdevumi sastāda 130 EUR,</w:t>
      </w:r>
      <w:r>
        <w:t xml:space="preserve"> </w:t>
      </w:r>
      <w:r w:rsidRPr="00716C10">
        <w:t>kas būtu jāsedz īpašuma pircējam.</w:t>
      </w:r>
    </w:p>
    <w:p w14:paraId="7BB3C042" w14:textId="77777777" w:rsidR="0076655F" w:rsidRPr="00590D87" w:rsidRDefault="0076655F" w:rsidP="0076655F">
      <w:pPr>
        <w:ind w:firstLine="720"/>
        <w:jc w:val="both"/>
      </w:pPr>
      <w:r w:rsidRPr="00716C10">
        <w:t xml:space="preserve">Saskaņā ar </w:t>
      </w:r>
      <w:r w:rsidRPr="00716C10">
        <w:rPr>
          <w:bCs/>
        </w:rPr>
        <w:t>Publiskas personas mantas atsavināšanas likuma</w:t>
      </w:r>
      <w:r w:rsidRPr="00716C10">
        <w:t xml:space="preserve"> Pārejas noteikumu 11.punktu, līdz brīdim, kad spēku zaudē </w:t>
      </w:r>
      <w:hyperlink r:id="rId63" w:tgtFrame="_top" w:tooltip="Valsts un pašvaldību īpašuma privatizācijas un privatizācijas sertifikātu izmantošanas pabeigšanas likums" w:history="1">
        <w:r w:rsidRPr="00716C10">
          <w:t>Valsts un pašvaldību īpašuma privatizācijas un privatizācijas sertifikātu izmantošanas pabeigšanas likums</w:t>
        </w:r>
      </w:hyperlink>
      <w:r w:rsidRPr="00716C10">
        <w:t>, atsavinā</w:t>
      </w:r>
      <w:r w:rsidRPr="00590D87">
        <w:t>mā apbūvētā zemesgabala nosacītā cena nedrīkst būt zemāka par zemāko no šādām vērtībām: attiecīgā zemesgabala kadastrālo vērtību vai attiecīgā zemesgabala kadastrālo vērtību 2007.gada 31.decembrī.</w:t>
      </w:r>
    </w:p>
    <w:p w14:paraId="39E3A228" w14:textId="77777777" w:rsidR="0076655F" w:rsidRPr="00590D87" w:rsidRDefault="0076655F" w:rsidP="0076655F">
      <w:pPr>
        <w:ind w:firstLine="567"/>
        <w:jc w:val="both"/>
      </w:pPr>
      <w:r w:rsidRPr="00590D87">
        <w:t xml:space="preserve">Saskaņā ar Valsts zemes dienesta Nekustamā īpašuma valsts kadastra informācijas sistēmā norādītiem datiem nekustamā īpašuma Tērvetes iela 7, aktuālā kadastrālā vērtība 2021.gadā ir 866,00 EUR (astoņi simti sešdesmit seši </w:t>
      </w:r>
      <w:r w:rsidRPr="00590D87">
        <w:rPr>
          <w:i/>
        </w:rPr>
        <w:t xml:space="preserve">euro </w:t>
      </w:r>
      <w:r w:rsidRPr="004B5DB1">
        <w:t>00</w:t>
      </w:r>
      <w:r w:rsidRPr="00590D87">
        <w:rPr>
          <w:i/>
        </w:rPr>
        <w:t xml:space="preserve"> centi</w:t>
      </w:r>
      <w:r w:rsidRPr="00590D87">
        <w:t>).</w:t>
      </w:r>
    </w:p>
    <w:p w14:paraId="6CD0ADDF" w14:textId="77777777" w:rsidR="0076655F" w:rsidRPr="00590D87" w:rsidRDefault="0076655F" w:rsidP="0076655F">
      <w:pPr>
        <w:ind w:firstLine="567"/>
        <w:jc w:val="both"/>
      </w:pPr>
      <w:r w:rsidRPr="00590D87">
        <w:t>Saskaņā ar Valsts zemes dienesta Nekustamā īpašuma valsts kadastra informācijas sistēmas datiem, nekustamā īpašuma Tērvetes iela 7, kadastrālā vērtība uz 2007.gada 31.decembri nav nosakāma.</w:t>
      </w:r>
    </w:p>
    <w:p w14:paraId="1CAB3FF2" w14:textId="77777777" w:rsidR="0076655F" w:rsidRPr="00590D87" w:rsidRDefault="0076655F" w:rsidP="0076655F">
      <w:pPr>
        <w:ind w:firstLine="567"/>
        <w:jc w:val="both"/>
      </w:pPr>
      <w:r w:rsidRPr="00590D87">
        <w:t xml:space="preserve">Ievērojot minēto nekustamais īpašums Tērvetes iela 7, atsavināms par cenu 1600 EUR (viens tūkstotis seši simti </w:t>
      </w:r>
      <w:r w:rsidRPr="00590D87">
        <w:rPr>
          <w:i/>
        </w:rPr>
        <w:t>euro</w:t>
      </w:r>
      <w:r w:rsidRPr="00590D87">
        <w:t>) apmērā.</w:t>
      </w:r>
    </w:p>
    <w:p w14:paraId="70C0EB2C" w14:textId="77777777" w:rsidR="0076655F" w:rsidRDefault="0076655F" w:rsidP="0076655F">
      <w:pPr>
        <w:ind w:firstLine="567"/>
        <w:jc w:val="both"/>
      </w:pPr>
      <w:r w:rsidRPr="00590D87">
        <w:t xml:space="preserve">Ņemot vērā iepriekš norādīto un pamatojoties uz </w:t>
      </w:r>
      <w:r w:rsidRPr="00590D87">
        <w:rPr>
          <w:bCs/>
        </w:rPr>
        <w:t>Publiskas personas mantas atsavināšanas likuma</w:t>
      </w:r>
      <w:r w:rsidRPr="00590D87">
        <w:t xml:space="preserve"> 4., 5.</w:t>
      </w:r>
      <w:r>
        <w:t>,</w:t>
      </w:r>
      <w:r w:rsidRPr="00590D87">
        <w:t xml:space="preserve"> 8.</w:t>
      </w:r>
      <w:r>
        <w:t>,</w:t>
      </w:r>
      <w:r w:rsidRPr="00590D87">
        <w:t xml:space="preserve"> 9.</w:t>
      </w:r>
      <w:r>
        <w:t>,</w:t>
      </w:r>
      <w:r w:rsidRPr="00590D87">
        <w:t xml:space="preserve"> 10., 11. un 37.pantiem, Pārejas noteikumi 11.punktu, likuma “Par pašvaldībām” 21.panta pirmās daļas 17.punktu un Ministru kabineta 01.02.2011. noteikumiem Nr.109 „Kārtība, kādā atsavināma publiskas personas manta”, atklāti balsojot: </w:t>
      </w:r>
      <w:r w:rsidRPr="00F92D95">
        <w:t>PAR</w:t>
      </w:r>
      <w:r w:rsidRPr="001E72C8">
        <w:t xml:space="preserve"> –</w:t>
      </w:r>
      <w:r>
        <w:t xml:space="preserve"> 19</w:t>
      </w:r>
      <w:r w:rsidRPr="001E72C8">
        <w:t xml:space="preserve"> (Ģirts Ante, </w:t>
      </w:r>
      <w:r w:rsidRPr="001E72C8">
        <w:rPr>
          <w:bCs/>
          <w:lang w:eastAsia="et-EE"/>
        </w:rPr>
        <w:t>Kristīne Briede</w:t>
      </w:r>
      <w:r>
        <w:rPr>
          <w:bCs/>
          <w:lang w:eastAsia="et-EE"/>
        </w:rPr>
        <w:t>,</w:t>
      </w:r>
      <w:r w:rsidRPr="001E72C8">
        <w:rPr>
          <w:bCs/>
          <w:lang w:eastAsia="et-EE"/>
        </w:rPr>
        <w:t xml:space="preserve"> Madara Darguža, Sarmīte Dude, Māris Feldmanis, Edgars Gaigalis, Ivars Gorskis, Gints Kaminskis, Linda Karloviča, Edgars Laimiņš, Sintija Liekniņa, Sanita Olševska, Andris Podvinskis, Viesturs Reinfelds</w:t>
      </w:r>
      <w:r>
        <w:rPr>
          <w:bCs/>
          <w:lang w:eastAsia="et-EE"/>
        </w:rPr>
        <w:t>,</w:t>
      </w:r>
      <w:r w:rsidRPr="001E72C8">
        <w:rPr>
          <w:bCs/>
          <w:lang w:eastAsia="et-EE"/>
        </w:rPr>
        <w:t xml:space="preserve"> Dace Reinika, Guntis Safranovičs, Andrejs Spridzāns, Ivars Stanga, Indra Špela</w:t>
      </w:r>
      <w:r w:rsidRPr="001E72C8">
        <w:t xml:space="preserve">), PRET – nav, ATTURAS – </w:t>
      </w:r>
      <w:r>
        <w:t>nav</w:t>
      </w:r>
      <w:r w:rsidRPr="00590D87">
        <w:t>, Dobeles novada dome NOLEMJ:</w:t>
      </w:r>
    </w:p>
    <w:p w14:paraId="340AE308" w14:textId="77777777" w:rsidR="0076655F" w:rsidRDefault="0076655F" w:rsidP="0076655F">
      <w:pPr>
        <w:ind w:firstLine="567"/>
        <w:jc w:val="both"/>
      </w:pPr>
    </w:p>
    <w:p w14:paraId="20B4810D" w14:textId="358AA9DD" w:rsidR="0076655F" w:rsidRPr="00590D87" w:rsidRDefault="0076655F" w:rsidP="00F13FBA">
      <w:pPr>
        <w:numPr>
          <w:ilvl w:val="0"/>
          <w:numId w:val="42"/>
        </w:numPr>
        <w:ind w:left="0" w:firstLine="0"/>
        <w:jc w:val="both"/>
      </w:pPr>
      <w:r w:rsidRPr="00590D87">
        <w:t>Atsavināt Dobeles novada pašvaldībai piederošo nekustamo īpašumu Tērvetes iela 7, Tērvetē, Tērvetes pagastā</w:t>
      </w:r>
      <w:r>
        <w:t>,</w:t>
      </w:r>
      <w:r w:rsidRPr="00590D87">
        <w:t xml:space="preserve"> Dobeles novadā, kadastra numurs </w:t>
      </w:r>
      <w:r w:rsidRPr="00590D87">
        <w:rPr>
          <w:color w:val="000000"/>
          <w:shd w:val="clear" w:color="auto" w:fill="FFFFFF"/>
        </w:rPr>
        <w:t>4688 003 0077</w:t>
      </w:r>
      <w:r w:rsidRPr="00590D87">
        <w:t xml:space="preserve">, pārdodot to par nosacīto cenu 1600 EUR (viens tūkstotis seši simti </w:t>
      </w:r>
      <w:r w:rsidRPr="00590D87">
        <w:rPr>
          <w:i/>
        </w:rPr>
        <w:t>euro</w:t>
      </w:r>
      <w:r w:rsidRPr="00590D87">
        <w:t xml:space="preserve">) </w:t>
      </w:r>
      <w:r w:rsidR="008C294A">
        <w:t>[..]</w:t>
      </w:r>
      <w:r w:rsidRPr="00590D87">
        <w:t xml:space="preserve">, personas kods </w:t>
      </w:r>
      <w:r w:rsidR="008C294A">
        <w:t>[..]</w:t>
      </w:r>
      <w:r w:rsidRPr="00590D87">
        <w:t xml:space="preserve">, un nosakot, ka papildus pirkuma cenai </w:t>
      </w:r>
      <w:r w:rsidR="008C294A">
        <w:t>[..]</w:t>
      </w:r>
      <w:r w:rsidRPr="00590D87">
        <w:t xml:space="preserve"> kompensē Dobeles novada pašvaldībai saistītos izdevumus par nekustamā īpašuma novērtēšanu 130 EUR apmērā.</w:t>
      </w:r>
    </w:p>
    <w:p w14:paraId="47C78CB7" w14:textId="77777777" w:rsidR="0076655F" w:rsidRPr="00064D4C" w:rsidRDefault="0076655F" w:rsidP="0076655F">
      <w:pPr>
        <w:tabs>
          <w:tab w:val="left" w:pos="57"/>
        </w:tabs>
        <w:spacing w:line="100" w:lineRule="atLeast"/>
        <w:ind w:left="57" w:right="57"/>
        <w:jc w:val="both"/>
      </w:pPr>
      <w:r w:rsidRPr="00064D4C">
        <w:rPr>
          <w:color w:val="000000"/>
        </w:rPr>
        <w:t>2.</w:t>
      </w:r>
      <w:r>
        <w:rPr>
          <w:color w:val="000000"/>
        </w:rPr>
        <w:tab/>
      </w:r>
      <w:r w:rsidRPr="00064D4C">
        <w:t>Pirmpirkuma tiesību izmantošanas gadījumā, pirkuma maksa pilnā apmērā samaksājama viena mēneša laikā no atsavināšanas lēmuma saņemšanas dienas. Ja zemesgabals tiek pirkts uz nomaksu līdz pieciem gadiem, tad viena mēneša laikā no lēmuma saņemšanas dienas samaksājams avanss 10% apmērā no pirkuma maksas.</w:t>
      </w:r>
    </w:p>
    <w:p w14:paraId="4D6E1CC6" w14:textId="77777777" w:rsidR="0076655F" w:rsidRPr="005261E8" w:rsidRDefault="0076655F" w:rsidP="0076655F">
      <w:pPr>
        <w:jc w:val="both"/>
      </w:pPr>
      <w:r>
        <w:rPr>
          <w:color w:val="000000"/>
        </w:rPr>
        <w:t>3</w:t>
      </w:r>
      <w:r w:rsidRPr="00DC44F6">
        <w:t>.</w:t>
      </w:r>
      <w:r>
        <w:tab/>
      </w:r>
      <w:r w:rsidRPr="00DC44F6">
        <w:t xml:space="preserve">Lēmums zaudē spēku, ja pirkuma maksa pilnā apjomā vai avanss netiek samaksāts lēmuma </w:t>
      </w:r>
      <w:r>
        <w:t>1</w:t>
      </w:r>
      <w:r w:rsidRPr="00DC44F6">
        <w:t>. punktā noteiktajā termiņā.</w:t>
      </w:r>
      <w:r w:rsidRPr="005261E8">
        <w:t xml:space="preserve"> </w:t>
      </w:r>
    </w:p>
    <w:p w14:paraId="1452BF09" w14:textId="77777777" w:rsidR="0076655F" w:rsidRPr="00590D87" w:rsidRDefault="0076655F" w:rsidP="0076655F">
      <w:pPr>
        <w:jc w:val="both"/>
      </w:pPr>
      <w:r>
        <w:t>4</w:t>
      </w:r>
      <w:r w:rsidRPr="00590D87">
        <w:t>.</w:t>
      </w:r>
      <w:r>
        <w:tab/>
      </w:r>
      <w:r w:rsidRPr="00590D87">
        <w:t>Lēmumu var pārsūdzēt Administratīvajā rajona tiesā, viena mēneša laikā no tā spēkā stāšanās dienas.</w:t>
      </w:r>
    </w:p>
    <w:p w14:paraId="45776D59" w14:textId="77777777" w:rsidR="0076655F" w:rsidRDefault="0076655F" w:rsidP="0076655F">
      <w:pPr>
        <w:rPr>
          <w:bCs/>
        </w:rPr>
      </w:pPr>
    </w:p>
    <w:p w14:paraId="11AAC833" w14:textId="77777777" w:rsidR="0076655F" w:rsidRPr="00590D87" w:rsidRDefault="0076655F" w:rsidP="0076655F">
      <w:pPr>
        <w:rPr>
          <w:bCs/>
        </w:rPr>
      </w:pPr>
      <w:r w:rsidRPr="00590D87">
        <w:rPr>
          <w:bCs/>
        </w:rPr>
        <w:t>Domes priekšsēdētājs</w:t>
      </w:r>
      <w:r>
        <w:rPr>
          <w:bCs/>
        </w:rPr>
        <w:tab/>
      </w:r>
      <w:r>
        <w:rPr>
          <w:bCs/>
        </w:rPr>
        <w:tab/>
      </w:r>
      <w:r>
        <w:rPr>
          <w:bCs/>
        </w:rPr>
        <w:tab/>
      </w:r>
      <w:r>
        <w:rPr>
          <w:bCs/>
        </w:rPr>
        <w:tab/>
      </w:r>
      <w:r>
        <w:rPr>
          <w:bCs/>
        </w:rPr>
        <w:tab/>
      </w:r>
      <w:r>
        <w:rPr>
          <w:bCs/>
        </w:rPr>
        <w:tab/>
      </w:r>
      <w:r>
        <w:rPr>
          <w:bCs/>
        </w:rPr>
        <w:tab/>
      </w:r>
      <w:r>
        <w:rPr>
          <w:bCs/>
        </w:rPr>
        <w:tab/>
      </w:r>
      <w:r>
        <w:rPr>
          <w:bCs/>
        </w:rPr>
        <w:tab/>
      </w:r>
      <w:r w:rsidRPr="00590D87">
        <w:rPr>
          <w:bCs/>
        </w:rPr>
        <w:t>I. Gorskis</w:t>
      </w:r>
    </w:p>
    <w:p w14:paraId="5FCF1056" w14:textId="77777777" w:rsidR="0076655F" w:rsidRDefault="0076655F" w:rsidP="0076655F">
      <w:r>
        <w:br w:type="page"/>
      </w:r>
    </w:p>
    <w:p w14:paraId="25B29BD8" w14:textId="77777777" w:rsidR="0076655F" w:rsidRPr="004E32AF" w:rsidRDefault="0076655F" w:rsidP="0076655F">
      <w:pPr>
        <w:tabs>
          <w:tab w:val="left" w:pos="-24212"/>
        </w:tabs>
        <w:jc w:val="center"/>
        <w:rPr>
          <w:sz w:val="20"/>
          <w:szCs w:val="20"/>
        </w:rPr>
      </w:pPr>
      <w:r w:rsidRPr="004E32AF">
        <w:rPr>
          <w:noProof/>
          <w:sz w:val="20"/>
          <w:szCs w:val="20"/>
        </w:rPr>
        <w:lastRenderedPageBreak/>
        <w:drawing>
          <wp:inline distT="0" distB="0" distL="0" distR="0" wp14:anchorId="47E5BA88" wp14:editId="5331CC7F">
            <wp:extent cx="676275" cy="752475"/>
            <wp:effectExtent l="0" t="0" r="9525" b="9525"/>
            <wp:docPr id="166"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501176D3" w14:textId="77777777" w:rsidR="0076655F" w:rsidRPr="004E32AF" w:rsidRDefault="0076655F" w:rsidP="0076655F">
      <w:pPr>
        <w:pStyle w:val="Header"/>
        <w:jc w:val="center"/>
        <w:rPr>
          <w:sz w:val="20"/>
        </w:rPr>
      </w:pPr>
      <w:r w:rsidRPr="004E32AF">
        <w:rPr>
          <w:sz w:val="20"/>
        </w:rPr>
        <w:t>LATVIJAS REPUBLIKA</w:t>
      </w:r>
    </w:p>
    <w:p w14:paraId="49084FD3" w14:textId="77777777" w:rsidR="0076655F" w:rsidRPr="004E32AF" w:rsidRDefault="0076655F" w:rsidP="0076655F">
      <w:pPr>
        <w:pStyle w:val="Header"/>
        <w:jc w:val="center"/>
        <w:rPr>
          <w:b/>
          <w:sz w:val="32"/>
          <w:szCs w:val="32"/>
        </w:rPr>
      </w:pPr>
      <w:r w:rsidRPr="004E32AF">
        <w:rPr>
          <w:b/>
          <w:sz w:val="32"/>
          <w:szCs w:val="32"/>
        </w:rPr>
        <w:t>DOBELES NOVADA DOME</w:t>
      </w:r>
    </w:p>
    <w:p w14:paraId="5EEB1CF4" w14:textId="77777777" w:rsidR="0076655F" w:rsidRPr="004E32AF" w:rsidRDefault="0076655F" w:rsidP="0076655F">
      <w:pPr>
        <w:pStyle w:val="Header"/>
        <w:jc w:val="center"/>
        <w:rPr>
          <w:sz w:val="16"/>
          <w:szCs w:val="16"/>
        </w:rPr>
      </w:pPr>
      <w:r w:rsidRPr="004E32AF">
        <w:rPr>
          <w:sz w:val="16"/>
          <w:szCs w:val="16"/>
        </w:rPr>
        <w:t>Brīvības iela 17, Dobele, Dobeles novads, LV-3701</w:t>
      </w:r>
    </w:p>
    <w:p w14:paraId="7CC2AB88" w14:textId="77777777" w:rsidR="0076655F" w:rsidRPr="004E32AF" w:rsidRDefault="0076655F" w:rsidP="0076655F">
      <w:pPr>
        <w:pStyle w:val="Header"/>
        <w:pBdr>
          <w:bottom w:val="double" w:sz="6" w:space="1" w:color="auto"/>
        </w:pBdr>
        <w:jc w:val="center"/>
        <w:rPr>
          <w:color w:val="000000"/>
          <w:sz w:val="16"/>
          <w:szCs w:val="16"/>
        </w:rPr>
      </w:pPr>
      <w:r w:rsidRPr="004E32AF">
        <w:rPr>
          <w:sz w:val="16"/>
          <w:szCs w:val="16"/>
        </w:rPr>
        <w:t xml:space="preserve">Tālr. 63707269, 63700137, 63720940, e-pasts </w:t>
      </w:r>
      <w:hyperlink r:id="rId64" w:history="1">
        <w:r w:rsidRPr="004E32AF">
          <w:rPr>
            <w:rStyle w:val="Hyperlink"/>
            <w:rFonts w:eastAsia="Calibri"/>
            <w:color w:val="000000"/>
            <w:sz w:val="16"/>
            <w:szCs w:val="16"/>
          </w:rPr>
          <w:t>dome@dobele.lv</w:t>
        </w:r>
      </w:hyperlink>
    </w:p>
    <w:p w14:paraId="533B7A04" w14:textId="77777777" w:rsidR="0076655F" w:rsidRPr="004E32AF" w:rsidRDefault="0076655F" w:rsidP="0076655F">
      <w:pPr>
        <w:pStyle w:val="Default"/>
        <w:jc w:val="center"/>
        <w:rPr>
          <w:b/>
          <w:bCs/>
        </w:rPr>
      </w:pPr>
    </w:p>
    <w:p w14:paraId="2BC4BDCD" w14:textId="77777777" w:rsidR="0076655F" w:rsidRPr="004E32AF" w:rsidRDefault="0076655F" w:rsidP="0076655F">
      <w:pPr>
        <w:pStyle w:val="NoSpacing"/>
        <w:jc w:val="center"/>
        <w:rPr>
          <w:b/>
        </w:rPr>
      </w:pPr>
      <w:r w:rsidRPr="004E32AF">
        <w:rPr>
          <w:b/>
        </w:rPr>
        <w:t>LĒMUMS</w:t>
      </w:r>
    </w:p>
    <w:p w14:paraId="35B22CDA" w14:textId="77777777" w:rsidR="0076655F" w:rsidRPr="004E32AF" w:rsidRDefault="0076655F" w:rsidP="0076655F">
      <w:pPr>
        <w:pStyle w:val="NoSpacing"/>
        <w:jc w:val="center"/>
        <w:rPr>
          <w:b/>
        </w:rPr>
      </w:pPr>
      <w:r w:rsidRPr="004E32AF">
        <w:rPr>
          <w:b/>
        </w:rPr>
        <w:t>Dobelē</w:t>
      </w:r>
    </w:p>
    <w:p w14:paraId="0F6F76B3" w14:textId="77777777" w:rsidR="0076655F" w:rsidRPr="004E32AF" w:rsidRDefault="0076655F" w:rsidP="0076655F">
      <w:pPr>
        <w:pStyle w:val="NoSpacing"/>
        <w:jc w:val="both"/>
        <w:rPr>
          <w:b/>
        </w:rPr>
      </w:pPr>
    </w:p>
    <w:p w14:paraId="422959CA" w14:textId="77777777" w:rsidR="0076655F" w:rsidRDefault="0076655F" w:rsidP="0076655F">
      <w:pPr>
        <w:pStyle w:val="NoSpacing"/>
        <w:jc w:val="both"/>
        <w:rPr>
          <w:b/>
        </w:rPr>
      </w:pPr>
      <w:r w:rsidRPr="004E32AF">
        <w:rPr>
          <w:b/>
        </w:rPr>
        <w:t>2021. gada 2</w:t>
      </w:r>
      <w:r>
        <w:rPr>
          <w:b/>
        </w:rPr>
        <w:t>5</w:t>
      </w:r>
      <w:r w:rsidRPr="004E32AF">
        <w:rPr>
          <w:b/>
        </w:rPr>
        <w:t>. </w:t>
      </w:r>
      <w:r>
        <w:rPr>
          <w:b/>
        </w:rPr>
        <w:t>novembrī</w:t>
      </w:r>
      <w:r w:rsidRPr="004E32AF">
        <w:rPr>
          <w:b/>
        </w:rPr>
        <w:tab/>
      </w:r>
      <w:r w:rsidRPr="004E32AF">
        <w:rPr>
          <w:b/>
        </w:rPr>
        <w:tab/>
      </w:r>
      <w:r w:rsidRPr="004E32AF">
        <w:rPr>
          <w:b/>
        </w:rPr>
        <w:tab/>
      </w:r>
      <w:r w:rsidRPr="004E32AF">
        <w:rPr>
          <w:b/>
        </w:rPr>
        <w:tab/>
      </w:r>
      <w:r w:rsidRPr="004E32AF">
        <w:rPr>
          <w:b/>
        </w:rPr>
        <w:tab/>
      </w:r>
      <w:r w:rsidRPr="004E32AF">
        <w:rPr>
          <w:b/>
        </w:rPr>
        <w:tab/>
      </w:r>
      <w:r w:rsidRPr="004E32AF">
        <w:rPr>
          <w:b/>
        </w:rPr>
        <w:tab/>
      </w:r>
      <w:r w:rsidRPr="004E32AF">
        <w:rPr>
          <w:b/>
        </w:rPr>
        <w:tab/>
        <w:t>Nr. </w:t>
      </w:r>
      <w:r>
        <w:rPr>
          <w:b/>
        </w:rPr>
        <w:t>278</w:t>
      </w:r>
      <w:r w:rsidRPr="004E32AF">
        <w:rPr>
          <w:b/>
        </w:rPr>
        <w:t>/</w:t>
      </w:r>
      <w:r>
        <w:rPr>
          <w:b/>
        </w:rPr>
        <w:t>16</w:t>
      </w:r>
    </w:p>
    <w:p w14:paraId="47666D07" w14:textId="77777777" w:rsidR="0076655F" w:rsidRPr="0097691F" w:rsidRDefault="0076655F" w:rsidP="0076655F">
      <w:pPr>
        <w:pStyle w:val="Header"/>
        <w:jc w:val="right"/>
        <w:rPr>
          <w:color w:val="000000"/>
        </w:rPr>
      </w:pPr>
      <w:r w:rsidRPr="0097691F">
        <w:rPr>
          <w:color w:val="000000"/>
        </w:rPr>
        <w:t>(prot.Nr</w:t>
      </w:r>
      <w:r>
        <w:rPr>
          <w:color w:val="000000"/>
        </w:rPr>
        <w:t>.16, 34.</w:t>
      </w:r>
      <w:r w:rsidRPr="0097691F">
        <w:rPr>
          <w:color w:val="000000"/>
        </w:rPr>
        <w:t>§)</w:t>
      </w:r>
    </w:p>
    <w:p w14:paraId="3F718CCB" w14:textId="77777777" w:rsidR="0076655F" w:rsidRPr="00590D87" w:rsidRDefault="0076655F" w:rsidP="0076655F"/>
    <w:p w14:paraId="02332D21" w14:textId="77777777" w:rsidR="0076655F" w:rsidRPr="00C069B9" w:rsidRDefault="0076655F" w:rsidP="0076655F">
      <w:pPr>
        <w:jc w:val="center"/>
        <w:rPr>
          <w:b/>
          <w:color w:val="000000"/>
          <w:u w:val="single"/>
        </w:rPr>
      </w:pPr>
      <w:r w:rsidRPr="00C069B9">
        <w:rPr>
          <w:b/>
          <w:color w:val="000000"/>
          <w:u w:val="single"/>
        </w:rPr>
        <w:t>Par pašvaldības nekustamā īpašuma Kalna ielā 1B, Aucē, Dobeles novadā, atsavināšanu</w:t>
      </w:r>
    </w:p>
    <w:p w14:paraId="0056F541" w14:textId="77777777" w:rsidR="002D18D8" w:rsidRDefault="002D18D8" w:rsidP="0076655F">
      <w:pPr>
        <w:ind w:firstLine="426"/>
        <w:jc w:val="both"/>
      </w:pPr>
    </w:p>
    <w:p w14:paraId="230B5CD0" w14:textId="77777777" w:rsidR="0076655F" w:rsidRPr="00C069B9" w:rsidRDefault="0076655F" w:rsidP="0076655F">
      <w:pPr>
        <w:ind w:firstLine="426"/>
        <w:jc w:val="both"/>
      </w:pPr>
      <w:r w:rsidRPr="00C069B9">
        <w:t>Dobeles novada dome ir izskatījusi iesniegto lēmuma projektu par Dobeles novada pašvaldībai piederošā nekustamā īpašuma Kalna iela 1B, Aucē, Dobeles novadā, kadastra numurs 4605 007 0003, atsavināšanu.</w:t>
      </w:r>
    </w:p>
    <w:p w14:paraId="05F469C2" w14:textId="77777777" w:rsidR="0076655F" w:rsidRPr="00C069B9" w:rsidRDefault="0076655F" w:rsidP="0076655F">
      <w:pPr>
        <w:ind w:firstLine="426"/>
        <w:jc w:val="both"/>
      </w:pPr>
      <w:r w:rsidRPr="00C069B9">
        <w:t>Izskatot minēto ierosinājumu, Dobeles novada dome konstatēja:</w:t>
      </w:r>
    </w:p>
    <w:p w14:paraId="0C89E4A9" w14:textId="77777777" w:rsidR="0076655F" w:rsidRPr="00C069B9" w:rsidRDefault="0076655F" w:rsidP="00F13FBA">
      <w:pPr>
        <w:numPr>
          <w:ilvl w:val="0"/>
          <w:numId w:val="23"/>
        </w:numPr>
        <w:ind w:left="426" w:hanging="426"/>
        <w:jc w:val="both"/>
      </w:pPr>
      <w:r w:rsidRPr="00C069B9">
        <w:t>Dobeles novada domes 2021.gada 26.augusta lēmumā Nr.64/6 noteiktā kārtībā tika sagatavoti un nosūtīti atsavināšanas paziņojumi piegulošo nekustamo īpašumu īpašniekiem par nekustamā īpašuma Kalna iela 1B, Aucē, Dobeles novadā, pārdošanu;</w:t>
      </w:r>
    </w:p>
    <w:p w14:paraId="2115EF2E" w14:textId="77777777" w:rsidR="0076655F" w:rsidRPr="00C069B9" w:rsidRDefault="0076655F" w:rsidP="00F13FBA">
      <w:pPr>
        <w:pStyle w:val="ListParagraph"/>
        <w:widowControl/>
        <w:numPr>
          <w:ilvl w:val="0"/>
          <w:numId w:val="23"/>
        </w:numPr>
        <w:suppressAutoHyphens w:val="0"/>
        <w:ind w:left="426" w:hanging="426"/>
        <w:jc w:val="both"/>
      </w:pPr>
      <w:r w:rsidRPr="00C069B9">
        <w:t>Dobeles novada domes 2021.gada 26.augusta lēmumā Nr.64/6 noteiktā termiņā (viens mēnesis no paziņojuma nosūtīšanas dienas) ir saņemts viens pieteikums no piegulošā nekustamā īpašuma īpašnieka un atbilstoši domes lēmumā noteiktajam nav nepieciešams rīkot izsoli;</w:t>
      </w:r>
    </w:p>
    <w:p w14:paraId="61856BA2" w14:textId="77777777" w:rsidR="0076655F" w:rsidRPr="00C069B9" w:rsidRDefault="0076655F" w:rsidP="00F13FBA">
      <w:pPr>
        <w:numPr>
          <w:ilvl w:val="0"/>
          <w:numId w:val="23"/>
        </w:numPr>
        <w:ind w:left="426" w:hanging="426"/>
        <w:jc w:val="both"/>
      </w:pPr>
      <w:r w:rsidRPr="00C069B9">
        <w:t xml:space="preserve">saskaņā ar 2021.gada 17.maijā veikto tirgus novērtējumu, ko atbilstoši </w:t>
      </w:r>
      <w:hyperlink r:id="rId65" w:tgtFrame="_top" w:tooltip="Standartizācijas likums" w:history="1">
        <w:r w:rsidRPr="00C069B9">
          <w:t>Standartizācijas likumā</w:t>
        </w:r>
      </w:hyperlink>
      <w:r w:rsidRPr="00C069B9">
        <w:t xml:space="preserve"> paredzētajā kārtībā apstiprinātajiem Latvijas īpašuma vērtēšanas standartiem veikusi sertificēta nekustamo īpašumu vērtētāja Anita Vēdiķe, īpašuma vērtētāja profesionālās kvalifikācijas sertifikāts Nr.76, īpašuma </w:t>
      </w:r>
      <w:bookmarkStart w:id="14" w:name="_Hlk77147991"/>
      <w:r w:rsidRPr="00C069B9">
        <w:t>Kalna iela 1B</w:t>
      </w:r>
      <w:bookmarkEnd w:id="14"/>
      <w:r w:rsidRPr="00C069B9">
        <w:t xml:space="preserve"> tirgus vērtība ir noteikta 250 EUR (divi simti piecdesmit eiro) apmērā;</w:t>
      </w:r>
    </w:p>
    <w:p w14:paraId="567F2155" w14:textId="77777777" w:rsidR="0076655F" w:rsidRPr="00C069B9" w:rsidRDefault="0076655F" w:rsidP="00F13FBA">
      <w:pPr>
        <w:pStyle w:val="ListParagraph"/>
        <w:widowControl/>
        <w:numPr>
          <w:ilvl w:val="0"/>
          <w:numId w:val="23"/>
        </w:numPr>
        <w:suppressAutoHyphens w:val="0"/>
        <w:ind w:left="426" w:hanging="426"/>
        <w:jc w:val="both"/>
      </w:pPr>
      <w:r w:rsidRPr="00C069B9">
        <w:t>nekustamā īpašuma atsavināšanas izdevumi (zemes ierīcības projekta izstrādes, kadastrālās uzmērīšanas un novērtēšanas izdevumi) sastāda 240 EUR (divi simti četrdesmit eiro), kas ņemams vērā, nosakot nekustamā īpašuma atsavināšanas cenu.</w:t>
      </w:r>
    </w:p>
    <w:p w14:paraId="662EA0E7" w14:textId="77777777" w:rsidR="0076655F" w:rsidRDefault="0076655F" w:rsidP="0076655F">
      <w:pPr>
        <w:ind w:firstLine="426"/>
        <w:jc w:val="both"/>
      </w:pPr>
    </w:p>
    <w:p w14:paraId="25DFB4C2" w14:textId="77777777" w:rsidR="0076655F" w:rsidRPr="00C069B9" w:rsidRDefault="0076655F" w:rsidP="0076655F">
      <w:pPr>
        <w:ind w:firstLine="426"/>
        <w:jc w:val="both"/>
      </w:pPr>
      <w:r w:rsidRPr="00C069B9">
        <w:t xml:space="preserve">Pamatojoties uz </w:t>
      </w:r>
      <w:r w:rsidRPr="00C069B9">
        <w:rPr>
          <w:bCs/>
        </w:rPr>
        <w:t>Publiskas personas mantas atsavināšanas likuma</w:t>
      </w:r>
      <w:r w:rsidRPr="00C069B9">
        <w:t xml:space="preserve"> 4., 5.</w:t>
      </w:r>
      <w:r>
        <w:t>,</w:t>
      </w:r>
      <w:r w:rsidRPr="00C069B9">
        <w:t xml:space="preserve"> 8.</w:t>
      </w:r>
      <w:r>
        <w:t>,</w:t>
      </w:r>
      <w:r w:rsidRPr="00C069B9">
        <w:t xml:space="preserve"> 9., 37. un 44. pantu, likuma “Par pašvaldībām” 21. panta pirmās daļas 17. punktu, Administratīvo teritoriju un apdzīvoto vietu likumu, Ministru kabineta 2011.gada 1.februāra noteikumiem Nr.109 „Kārtība, kādā atsavināma publiskas personas manta” un Dobeles novada domes 2021.gada 26.augusta lēmumu Nr.64/6, </w:t>
      </w:r>
      <w:r w:rsidRPr="005261E8">
        <w:t xml:space="preserve">atklāti balsojot: </w:t>
      </w:r>
      <w:r w:rsidRPr="00F92D95">
        <w:t>PAR</w:t>
      </w:r>
      <w:r w:rsidRPr="001E72C8">
        <w:t xml:space="preserve"> –</w:t>
      </w:r>
      <w:r>
        <w:t xml:space="preserve"> 19</w:t>
      </w:r>
      <w:r w:rsidRPr="001E72C8">
        <w:t xml:space="preserve"> (Ģirts Ante, </w:t>
      </w:r>
      <w:r w:rsidRPr="001E72C8">
        <w:rPr>
          <w:bCs/>
          <w:lang w:eastAsia="et-EE"/>
        </w:rPr>
        <w:t>Kristīne Briede</w:t>
      </w:r>
      <w:r>
        <w:rPr>
          <w:bCs/>
          <w:lang w:eastAsia="et-EE"/>
        </w:rPr>
        <w:t>,</w:t>
      </w:r>
      <w:r w:rsidRPr="001E72C8">
        <w:rPr>
          <w:bCs/>
          <w:lang w:eastAsia="et-EE"/>
        </w:rPr>
        <w:t xml:space="preserve"> Madara Darguža, Sarmīte Dude, Māris Feldmanis, Edgars Gaigalis, Ivars Gorskis, Gints Kaminskis, Linda Karloviča, Edgars Laimiņš, Sintija Liekniņa, Sanita Olševska, Andris Podvinskis, Viesturs Reinfelds</w:t>
      </w:r>
      <w:r>
        <w:rPr>
          <w:bCs/>
          <w:lang w:eastAsia="et-EE"/>
        </w:rPr>
        <w:t>,</w:t>
      </w:r>
      <w:r w:rsidRPr="001E72C8">
        <w:rPr>
          <w:bCs/>
          <w:lang w:eastAsia="et-EE"/>
        </w:rPr>
        <w:t xml:space="preserve"> Dace Reinika, Guntis Safranovičs, Andrejs Spridzāns, Ivars Stanga, Indra Špela</w:t>
      </w:r>
      <w:r w:rsidRPr="001E72C8">
        <w:t>)</w:t>
      </w:r>
      <w:r>
        <w:t xml:space="preserve">, </w:t>
      </w:r>
      <w:r w:rsidRPr="0040333C">
        <w:t>PRET – nav, ATTURAS – nav</w:t>
      </w:r>
      <w:r>
        <w:t>,</w:t>
      </w:r>
      <w:r w:rsidRPr="00C069B9">
        <w:t xml:space="preserve"> Dobeles novada dome NOLEMJ:</w:t>
      </w:r>
    </w:p>
    <w:p w14:paraId="12262D1A" w14:textId="13A9B0CE" w:rsidR="0076655F" w:rsidRPr="00C069B9" w:rsidRDefault="0076655F" w:rsidP="00F13FBA">
      <w:pPr>
        <w:numPr>
          <w:ilvl w:val="0"/>
          <w:numId w:val="22"/>
        </w:numPr>
        <w:spacing w:after="120"/>
        <w:ind w:left="284"/>
        <w:jc w:val="both"/>
      </w:pPr>
      <w:r w:rsidRPr="00C069B9">
        <w:t>Atsavināt Dobeles novada pašvaldībai piederošo nekustamo īpašumu Kalna iela 1B, Auce, Dobeles novads, kadastra numurs 4605 007 0003, kas sastāv no vienas neapbūvētas zemes vienības ar kadastra apzīmējumu 4605 007 0002, platība 0,0152 ha, pārdodot to par nosacīto cenu 490 EUR</w:t>
      </w:r>
      <w:r w:rsidRPr="00C069B9">
        <w:rPr>
          <w:color w:val="FF0000"/>
        </w:rPr>
        <w:t xml:space="preserve"> </w:t>
      </w:r>
      <w:r w:rsidRPr="00C069B9">
        <w:t xml:space="preserve">(četri simti deviņdesmit eiro) </w:t>
      </w:r>
      <w:r w:rsidR="008C294A">
        <w:t>[..]</w:t>
      </w:r>
      <w:r w:rsidRPr="00C069B9">
        <w:t xml:space="preserve">, personas kods </w:t>
      </w:r>
      <w:r w:rsidR="008C294A">
        <w:t>[..]</w:t>
      </w:r>
      <w:r w:rsidRPr="00C069B9">
        <w:t>.</w:t>
      </w:r>
    </w:p>
    <w:p w14:paraId="5D9D01E1" w14:textId="4FB00CFE" w:rsidR="0076655F" w:rsidRPr="00C069B9" w:rsidRDefault="0076655F" w:rsidP="00F13FBA">
      <w:pPr>
        <w:numPr>
          <w:ilvl w:val="0"/>
          <w:numId w:val="22"/>
        </w:numPr>
        <w:ind w:left="283" w:right="51" w:hanging="357"/>
        <w:jc w:val="both"/>
      </w:pPr>
      <w:r w:rsidRPr="00C069B9">
        <w:t xml:space="preserve">Noteikt, ka šis lēmums zaudē spēku, ja </w:t>
      </w:r>
      <w:r w:rsidR="00BB7B82">
        <w:t>[..]</w:t>
      </w:r>
      <w:r w:rsidRPr="00C069B9">
        <w:t xml:space="preserve"> līdz 2021.gada</w:t>
      </w:r>
      <w:r w:rsidRPr="00C069B9">
        <w:rPr>
          <w:color w:val="FF0000"/>
        </w:rPr>
        <w:t xml:space="preserve"> </w:t>
      </w:r>
      <w:r w:rsidRPr="00C069B9">
        <w:t>31.decembrim nav veicis pirkuma maksas nomaksu vai noslēdzis pirkuma līgumu ar Dobeles novada pašvaldību saskaņā ar šī lēmuma 1.punkta noteikumiem.</w:t>
      </w:r>
    </w:p>
    <w:p w14:paraId="6B5E00DC" w14:textId="77777777" w:rsidR="0076655F" w:rsidRPr="00C069B9" w:rsidRDefault="0076655F" w:rsidP="00F13FBA">
      <w:pPr>
        <w:numPr>
          <w:ilvl w:val="0"/>
          <w:numId w:val="22"/>
        </w:numPr>
        <w:ind w:left="284" w:right="51"/>
        <w:jc w:val="both"/>
      </w:pPr>
      <w:r w:rsidRPr="00C069B9">
        <w:lastRenderedPageBreak/>
        <w:t>Lēmumu var pārsūdzēt Administratīvās rajona tiesas Jelgavas tiesu namā (pasta adrese: Atmodas iela 19, Jelgava, LV-3007) viena mēneša laikā no tā spēkā stāšanās dienas.</w:t>
      </w:r>
    </w:p>
    <w:p w14:paraId="1053D5E3" w14:textId="77777777" w:rsidR="0076655F" w:rsidRPr="00C069B9" w:rsidRDefault="0076655F" w:rsidP="0076655F">
      <w:pPr>
        <w:ind w:firstLine="284"/>
        <w:jc w:val="both"/>
        <w:rPr>
          <w:color w:val="000000"/>
        </w:rPr>
      </w:pPr>
    </w:p>
    <w:p w14:paraId="7B41108C" w14:textId="77777777" w:rsidR="0076655F" w:rsidRPr="00C069B9" w:rsidRDefault="0076655F" w:rsidP="0076655F">
      <w:pPr>
        <w:ind w:firstLine="284"/>
        <w:jc w:val="both"/>
        <w:rPr>
          <w:color w:val="000000"/>
        </w:rPr>
      </w:pPr>
    </w:p>
    <w:p w14:paraId="0A24B5B6" w14:textId="77777777" w:rsidR="0076655F" w:rsidRPr="00C069B9" w:rsidRDefault="0076655F" w:rsidP="0076655F">
      <w:pPr>
        <w:ind w:firstLine="284"/>
        <w:jc w:val="both"/>
        <w:rPr>
          <w:color w:val="000000"/>
        </w:rPr>
      </w:pPr>
    </w:p>
    <w:p w14:paraId="3D5BBB7E" w14:textId="77777777" w:rsidR="0076655F" w:rsidRDefault="0076655F" w:rsidP="0076655F">
      <w:pPr>
        <w:jc w:val="both"/>
        <w:rPr>
          <w:color w:val="000000"/>
        </w:rPr>
      </w:pPr>
    </w:p>
    <w:p w14:paraId="0334A958" w14:textId="77777777" w:rsidR="0076655F" w:rsidRPr="00C069B9" w:rsidRDefault="0076655F" w:rsidP="0076655F">
      <w:pPr>
        <w:jc w:val="both"/>
        <w:rPr>
          <w:color w:val="000000"/>
        </w:rPr>
      </w:pPr>
    </w:p>
    <w:p w14:paraId="16513CE9" w14:textId="77777777" w:rsidR="0076655F" w:rsidRPr="00B04B1F" w:rsidRDefault="0076655F" w:rsidP="0076655F">
      <w:pPr>
        <w:ind w:right="-694"/>
        <w:jc w:val="both"/>
      </w:pPr>
      <w:r w:rsidRPr="00B04B1F">
        <w:t xml:space="preserve">Domes priekšsēdētājs </w:t>
      </w:r>
      <w:r w:rsidRPr="00B04B1F">
        <w:tab/>
      </w:r>
      <w:r w:rsidRPr="00B04B1F">
        <w:tab/>
      </w:r>
      <w:r w:rsidRPr="00B04B1F">
        <w:tab/>
      </w:r>
      <w:r w:rsidRPr="00B04B1F">
        <w:tab/>
      </w:r>
      <w:r w:rsidRPr="00B04B1F">
        <w:tab/>
      </w:r>
      <w:r w:rsidRPr="00B04B1F">
        <w:tab/>
      </w:r>
      <w:r w:rsidRPr="00B04B1F">
        <w:tab/>
      </w:r>
      <w:r w:rsidRPr="00B04B1F">
        <w:tab/>
      </w:r>
      <w:r w:rsidRPr="00B04B1F">
        <w:tab/>
        <w:t>I.Gorskis</w:t>
      </w:r>
    </w:p>
    <w:p w14:paraId="459A6301" w14:textId="77777777" w:rsidR="0076655F" w:rsidRPr="00B04B1F" w:rsidRDefault="0076655F" w:rsidP="0076655F">
      <w:pPr>
        <w:ind w:right="-694"/>
        <w:jc w:val="both"/>
      </w:pPr>
    </w:p>
    <w:p w14:paraId="4ED4FC39" w14:textId="77777777" w:rsidR="0076655F" w:rsidRPr="004E32AF" w:rsidRDefault="0076655F" w:rsidP="0076655F">
      <w:pPr>
        <w:jc w:val="center"/>
        <w:rPr>
          <w:b/>
          <w:color w:val="000000"/>
        </w:rPr>
      </w:pPr>
    </w:p>
    <w:p w14:paraId="5BDCEEE5" w14:textId="77777777" w:rsidR="0076655F" w:rsidRPr="004E32AF" w:rsidRDefault="0076655F" w:rsidP="0076655F">
      <w:pPr>
        <w:jc w:val="center"/>
        <w:rPr>
          <w:b/>
          <w:color w:val="000000"/>
        </w:rPr>
      </w:pPr>
    </w:p>
    <w:p w14:paraId="45C5BF60" w14:textId="77777777" w:rsidR="0076655F" w:rsidRPr="004E32AF" w:rsidRDefault="0076655F" w:rsidP="0076655F">
      <w:pPr>
        <w:tabs>
          <w:tab w:val="center" w:pos="4153"/>
          <w:tab w:val="right" w:pos="8306"/>
        </w:tabs>
        <w:jc w:val="both"/>
        <w:rPr>
          <w:color w:val="000000"/>
        </w:rPr>
      </w:pPr>
    </w:p>
    <w:p w14:paraId="4E4BAD33" w14:textId="77777777" w:rsidR="0076655F" w:rsidRPr="004E32AF" w:rsidRDefault="0076655F" w:rsidP="0076655F">
      <w:pPr>
        <w:rPr>
          <w:b/>
        </w:rPr>
      </w:pPr>
    </w:p>
    <w:p w14:paraId="484069E0" w14:textId="77777777" w:rsidR="0076655F" w:rsidRPr="004E32AF" w:rsidRDefault="0076655F" w:rsidP="0076655F">
      <w:pPr>
        <w:rPr>
          <w:b/>
        </w:rPr>
      </w:pPr>
      <w:r w:rsidRPr="004E32AF">
        <w:rPr>
          <w:b/>
        </w:rPr>
        <w:br w:type="page"/>
      </w:r>
    </w:p>
    <w:p w14:paraId="6A2A82E0" w14:textId="77777777" w:rsidR="0076655F" w:rsidRPr="004E32AF" w:rsidRDefault="0076655F" w:rsidP="0076655F">
      <w:pPr>
        <w:tabs>
          <w:tab w:val="left" w:pos="-24212"/>
        </w:tabs>
        <w:jc w:val="center"/>
        <w:rPr>
          <w:sz w:val="20"/>
          <w:szCs w:val="20"/>
        </w:rPr>
      </w:pPr>
      <w:r w:rsidRPr="004E32AF">
        <w:rPr>
          <w:noProof/>
          <w:sz w:val="20"/>
          <w:szCs w:val="20"/>
        </w:rPr>
        <w:lastRenderedPageBreak/>
        <w:drawing>
          <wp:inline distT="0" distB="0" distL="0" distR="0" wp14:anchorId="387EFCDA" wp14:editId="7AB7136E">
            <wp:extent cx="676275" cy="752475"/>
            <wp:effectExtent l="0" t="0" r="9525" b="9525"/>
            <wp:docPr id="167"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7BEBB6AB" w14:textId="77777777" w:rsidR="0076655F" w:rsidRPr="004E32AF" w:rsidRDefault="0076655F" w:rsidP="0076655F">
      <w:pPr>
        <w:pStyle w:val="Header"/>
        <w:jc w:val="center"/>
        <w:rPr>
          <w:sz w:val="20"/>
        </w:rPr>
      </w:pPr>
      <w:r w:rsidRPr="004E32AF">
        <w:rPr>
          <w:sz w:val="20"/>
        </w:rPr>
        <w:t>LATVIJAS REPUBLIKA</w:t>
      </w:r>
    </w:p>
    <w:p w14:paraId="1CCBC286" w14:textId="77777777" w:rsidR="0076655F" w:rsidRPr="004E32AF" w:rsidRDefault="0076655F" w:rsidP="0076655F">
      <w:pPr>
        <w:pStyle w:val="Header"/>
        <w:jc w:val="center"/>
        <w:rPr>
          <w:b/>
          <w:sz w:val="32"/>
          <w:szCs w:val="32"/>
        </w:rPr>
      </w:pPr>
      <w:r w:rsidRPr="004E32AF">
        <w:rPr>
          <w:b/>
          <w:sz w:val="32"/>
          <w:szCs w:val="32"/>
        </w:rPr>
        <w:t>DOBELES NOVADA DOME</w:t>
      </w:r>
    </w:p>
    <w:p w14:paraId="4FF240A8" w14:textId="77777777" w:rsidR="0076655F" w:rsidRPr="004E32AF" w:rsidRDefault="0076655F" w:rsidP="0076655F">
      <w:pPr>
        <w:pStyle w:val="Header"/>
        <w:jc w:val="center"/>
        <w:rPr>
          <w:sz w:val="16"/>
          <w:szCs w:val="16"/>
        </w:rPr>
      </w:pPr>
      <w:r w:rsidRPr="004E32AF">
        <w:rPr>
          <w:sz w:val="16"/>
          <w:szCs w:val="16"/>
        </w:rPr>
        <w:t>Brīvības iela 17, Dobele, Dobeles novads, LV-3701</w:t>
      </w:r>
    </w:p>
    <w:p w14:paraId="1BA74CCB" w14:textId="77777777" w:rsidR="0076655F" w:rsidRPr="004E32AF" w:rsidRDefault="0076655F" w:rsidP="0076655F">
      <w:pPr>
        <w:pStyle w:val="Header"/>
        <w:pBdr>
          <w:bottom w:val="double" w:sz="6" w:space="1" w:color="auto"/>
        </w:pBdr>
        <w:jc w:val="center"/>
        <w:rPr>
          <w:color w:val="000000"/>
          <w:sz w:val="16"/>
          <w:szCs w:val="16"/>
        </w:rPr>
      </w:pPr>
      <w:r w:rsidRPr="004E32AF">
        <w:rPr>
          <w:sz w:val="16"/>
          <w:szCs w:val="16"/>
        </w:rPr>
        <w:t xml:space="preserve">Tālr. 63707269, 63700137, 63720940, e-pasts </w:t>
      </w:r>
      <w:hyperlink r:id="rId66" w:history="1">
        <w:r w:rsidRPr="004E32AF">
          <w:rPr>
            <w:rStyle w:val="Hyperlink"/>
            <w:rFonts w:eastAsia="Calibri"/>
            <w:color w:val="000000"/>
            <w:sz w:val="16"/>
            <w:szCs w:val="16"/>
          </w:rPr>
          <w:t>dome@dobele.lv</w:t>
        </w:r>
      </w:hyperlink>
    </w:p>
    <w:p w14:paraId="7C39C077" w14:textId="77777777" w:rsidR="0076655F" w:rsidRPr="004E32AF" w:rsidRDefault="0076655F" w:rsidP="0076655F">
      <w:pPr>
        <w:pStyle w:val="Default"/>
        <w:jc w:val="center"/>
        <w:rPr>
          <w:b/>
          <w:bCs/>
        </w:rPr>
      </w:pPr>
    </w:p>
    <w:p w14:paraId="4E998253" w14:textId="77777777" w:rsidR="0076655F" w:rsidRPr="004E32AF" w:rsidRDefault="0076655F" w:rsidP="0076655F">
      <w:pPr>
        <w:pStyle w:val="NoSpacing"/>
        <w:jc w:val="center"/>
        <w:rPr>
          <w:b/>
        </w:rPr>
      </w:pPr>
      <w:r w:rsidRPr="004E32AF">
        <w:rPr>
          <w:b/>
        </w:rPr>
        <w:t>LĒMUMS</w:t>
      </w:r>
    </w:p>
    <w:p w14:paraId="722995F9" w14:textId="77777777" w:rsidR="0076655F" w:rsidRPr="004E32AF" w:rsidRDefault="0076655F" w:rsidP="0076655F">
      <w:pPr>
        <w:pStyle w:val="NoSpacing"/>
        <w:jc w:val="center"/>
        <w:rPr>
          <w:b/>
        </w:rPr>
      </w:pPr>
      <w:r w:rsidRPr="004E32AF">
        <w:rPr>
          <w:b/>
        </w:rPr>
        <w:t>Dobelē</w:t>
      </w:r>
    </w:p>
    <w:p w14:paraId="406B59E8" w14:textId="77777777" w:rsidR="0076655F" w:rsidRPr="004E32AF" w:rsidRDefault="0076655F" w:rsidP="0076655F">
      <w:pPr>
        <w:pStyle w:val="NoSpacing"/>
        <w:jc w:val="both"/>
        <w:rPr>
          <w:b/>
        </w:rPr>
      </w:pPr>
    </w:p>
    <w:p w14:paraId="7164FB36" w14:textId="77777777" w:rsidR="0076655F" w:rsidRDefault="0076655F" w:rsidP="0076655F">
      <w:pPr>
        <w:pStyle w:val="NoSpacing"/>
        <w:jc w:val="both"/>
        <w:rPr>
          <w:b/>
        </w:rPr>
      </w:pPr>
      <w:r w:rsidRPr="004E32AF">
        <w:rPr>
          <w:b/>
        </w:rPr>
        <w:t>2021. gada 2</w:t>
      </w:r>
      <w:r>
        <w:rPr>
          <w:b/>
        </w:rPr>
        <w:t>5</w:t>
      </w:r>
      <w:r w:rsidRPr="004E32AF">
        <w:rPr>
          <w:b/>
        </w:rPr>
        <w:t>. </w:t>
      </w:r>
      <w:r>
        <w:rPr>
          <w:b/>
        </w:rPr>
        <w:t>novembrī</w:t>
      </w:r>
      <w:r w:rsidRPr="004E32AF">
        <w:rPr>
          <w:b/>
        </w:rPr>
        <w:tab/>
      </w:r>
      <w:r w:rsidRPr="004E32AF">
        <w:rPr>
          <w:b/>
        </w:rPr>
        <w:tab/>
      </w:r>
      <w:r w:rsidRPr="004E32AF">
        <w:rPr>
          <w:b/>
        </w:rPr>
        <w:tab/>
      </w:r>
      <w:r w:rsidRPr="004E32AF">
        <w:rPr>
          <w:b/>
        </w:rPr>
        <w:tab/>
      </w:r>
      <w:r w:rsidRPr="004E32AF">
        <w:rPr>
          <w:b/>
        </w:rPr>
        <w:tab/>
      </w:r>
      <w:r w:rsidRPr="004E32AF">
        <w:rPr>
          <w:b/>
        </w:rPr>
        <w:tab/>
      </w:r>
      <w:r w:rsidRPr="004E32AF">
        <w:rPr>
          <w:b/>
        </w:rPr>
        <w:tab/>
      </w:r>
      <w:r w:rsidRPr="004E32AF">
        <w:rPr>
          <w:b/>
        </w:rPr>
        <w:tab/>
        <w:t>Nr. </w:t>
      </w:r>
      <w:r>
        <w:rPr>
          <w:b/>
        </w:rPr>
        <w:t>279</w:t>
      </w:r>
      <w:r w:rsidRPr="004E32AF">
        <w:rPr>
          <w:b/>
        </w:rPr>
        <w:t>/</w:t>
      </w:r>
      <w:r>
        <w:rPr>
          <w:b/>
        </w:rPr>
        <w:t>16</w:t>
      </w:r>
    </w:p>
    <w:p w14:paraId="4A062FF7" w14:textId="77777777" w:rsidR="0076655F" w:rsidRPr="0097691F" w:rsidRDefault="0076655F" w:rsidP="0076655F">
      <w:pPr>
        <w:pStyle w:val="Header"/>
        <w:jc w:val="right"/>
        <w:rPr>
          <w:color w:val="000000"/>
        </w:rPr>
      </w:pPr>
      <w:r w:rsidRPr="0097691F">
        <w:rPr>
          <w:color w:val="000000"/>
        </w:rPr>
        <w:t>(prot.Nr.</w:t>
      </w:r>
      <w:r>
        <w:rPr>
          <w:color w:val="000000"/>
        </w:rPr>
        <w:t>16,</w:t>
      </w:r>
      <w:r w:rsidRPr="0097691F">
        <w:rPr>
          <w:color w:val="000000"/>
        </w:rPr>
        <w:t xml:space="preserve"> </w:t>
      </w:r>
      <w:r>
        <w:rPr>
          <w:color w:val="000000"/>
        </w:rPr>
        <w:t>35.</w:t>
      </w:r>
      <w:r w:rsidRPr="0097691F">
        <w:rPr>
          <w:color w:val="000000"/>
        </w:rPr>
        <w:t>§)</w:t>
      </w:r>
    </w:p>
    <w:p w14:paraId="6A6AFF8E" w14:textId="77777777" w:rsidR="0076655F" w:rsidRDefault="0076655F" w:rsidP="0076655F">
      <w:pPr>
        <w:ind w:firstLine="52"/>
        <w:jc w:val="center"/>
        <w:rPr>
          <w:b/>
          <w:u w:val="single"/>
        </w:rPr>
      </w:pPr>
    </w:p>
    <w:p w14:paraId="25DAC8D9" w14:textId="77777777" w:rsidR="0076655F" w:rsidRPr="00F53BBA" w:rsidRDefault="0076655F" w:rsidP="0076655F">
      <w:pPr>
        <w:ind w:firstLine="52"/>
        <w:jc w:val="center"/>
        <w:rPr>
          <w:b/>
          <w:u w:val="single"/>
        </w:rPr>
      </w:pPr>
      <w:r w:rsidRPr="00F53BBA">
        <w:rPr>
          <w:b/>
          <w:u w:val="single"/>
        </w:rPr>
        <w:t>Par nekustamā īpašuma Līvānu iela 1 Šķibē, Bērzes pagastā,</w:t>
      </w:r>
    </w:p>
    <w:p w14:paraId="5557F3A3" w14:textId="77777777" w:rsidR="0076655F" w:rsidRPr="00F53BBA" w:rsidRDefault="0076655F" w:rsidP="0076655F">
      <w:pPr>
        <w:jc w:val="center"/>
        <w:rPr>
          <w:b/>
          <w:color w:val="000000"/>
          <w:u w:val="single"/>
        </w:rPr>
      </w:pPr>
      <w:r w:rsidRPr="00F53BBA">
        <w:rPr>
          <w:b/>
          <w:u w:val="single"/>
        </w:rPr>
        <w:t>Dobeles novadā, atsavināšanu</w:t>
      </w:r>
    </w:p>
    <w:p w14:paraId="2A2AA702" w14:textId="77777777" w:rsidR="0076655F" w:rsidRDefault="0076655F" w:rsidP="0076655F">
      <w:pPr>
        <w:ind w:right="142" w:firstLine="720"/>
        <w:jc w:val="both"/>
      </w:pPr>
    </w:p>
    <w:p w14:paraId="4155B5B1" w14:textId="77777777" w:rsidR="0076655F" w:rsidRPr="004E32AF" w:rsidRDefault="0076655F" w:rsidP="0076655F">
      <w:pPr>
        <w:ind w:right="142" w:firstLine="720"/>
        <w:jc w:val="both"/>
      </w:pPr>
      <w:r w:rsidRPr="004E32AF">
        <w:t xml:space="preserve">Dobeles novada pašvaldība ir ierosinājusi zemesgabala </w:t>
      </w:r>
      <w:r>
        <w:t>Līvānu iela 1 Šķibē, Bērzes</w:t>
      </w:r>
      <w:r w:rsidRPr="004E32AF">
        <w:t xml:space="preserve"> pagastā, Dobeles novadā atsavināšanu.</w:t>
      </w:r>
    </w:p>
    <w:p w14:paraId="10282976" w14:textId="77777777" w:rsidR="0076655F" w:rsidRPr="004E32AF" w:rsidRDefault="0076655F" w:rsidP="0076655F">
      <w:pPr>
        <w:ind w:right="142" w:firstLine="720"/>
        <w:jc w:val="both"/>
      </w:pPr>
      <w:r w:rsidRPr="004E32AF">
        <w:t xml:space="preserve">Nekustamais īpašums – zemesgabals </w:t>
      </w:r>
      <w:r>
        <w:t>Līvānu iela 1 Šķibē, Bērzes</w:t>
      </w:r>
      <w:r w:rsidRPr="004E32AF">
        <w:t xml:space="preserve"> pagastā, Dobeles novadā ar kadastra Nr. 46</w:t>
      </w:r>
      <w:r>
        <w:t>52</w:t>
      </w:r>
      <w:r w:rsidRPr="004E32AF">
        <w:t xml:space="preserve"> 0</w:t>
      </w:r>
      <w:r>
        <w:t>06</w:t>
      </w:r>
      <w:r w:rsidRPr="004E32AF">
        <w:t xml:space="preserve"> 0</w:t>
      </w:r>
      <w:r>
        <w:t>101</w:t>
      </w:r>
      <w:r w:rsidRPr="004E32AF">
        <w:t>, platība 0,1</w:t>
      </w:r>
      <w:r>
        <w:t>627</w:t>
      </w:r>
      <w:r w:rsidRPr="004E32AF">
        <w:t xml:space="preserve"> ha, reģistrēts Zemgales rajona tiesas </w:t>
      </w:r>
      <w:r>
        <w:t>Bērzes</w:t>
      </w:r>
      <w:r w:rsidRPr="004E32AF">
        <w:t xml:space="preserve"> pagasta zemesgrāmatā (nodalījuma Nr. </w:t>
      </w:r>
      <w:r w:rsidRPr="004E32AF">
        <w:rPr>
          <w:bCs/>
        </w:rPr>
        <w:t>100000618</w:t>
      </w:r>
      <w:r>
        <w:rPr>
          <w:bCs/>
        </w:rPr>
        <w:t>980</w:t>
      </w:r>
      <w:r w:rsidRPr="004E32AF">
        <w:t>) uz Dobeles novada pašvaldības vārda.</w:t>
      </w:r>
    </w:p>
    <w:p w14:paraId="6FCB4564" w14:textId="77777777" w:rsidR="0076655F" w:rsidRPr="004E32AF" w:rsidRDefault="0076655F" w:rsidP="0076655F">
      <w:pPr>
        <w:widowControl w:val="0"/>
        <w:tabs>
          <w:tab w:val="left" w:pos="709"/>
        </w:tabs>
        <w:suppressAutoHyphens/>
        <w:ind w:right="142"/>
        <w:jc w:val="both"/>
        <w:rPr>
          <w:rFonts w:eastAsia="Lucida Sans Unicode"/>
          <w:kern w:val="1"/>
        </w:rPr>
      </w:pPr>
      <w:r w:rsidRPr="004E32AF">
        <w:rPr>
          <w:rFonts w:eastAsia="Lucida Sans Unicode"/>
          <w:kern w:val="1"/>
        </w:rPr>
        <w:tab/>
        <w:t>Pašvaldībai tās funkciju veikšanai minētais īpašums nav nepieciešams.</w:t>
      </w:r>
    </w:p>
    <w:p w14:paraId="64321000" w14:textId="77777777" w:rsidR="0076655F" w:rsidRPr="004E32AF" w:rsidRDefault="0076655F" w:rsidP="0076655F">
      <w:pPr>
        <w:suppressAutoHyphens/>
        <w:ind w:right="142" w:firstLine="720"/>
        <w:jc w:val="both"/>
        <w:rPr>
          <w:b/>
          <w:lang w:eastAsia="ar-SA"/>
        </w:rPr>
      </w:pPr>
      <w:r w:rsidRPr="004E32AF">
        <w:t>SIA “INTERBALTIJA” 2021.gada 1</w:t>
      </w:r>
      <w:r>
        <w:t>9</w:t>
      </w:r>
      <w:r w:rsidRPr="004E32AF">
        <w:t xml:space="preserve">.oktobrī noteiktā nekustamā īpašuma iespējamā tirgus vērtība ir </w:t>
      </w:r>
      <w:r>
        <w:t>49</w:t>
      </w:r>
      <w:r w:rsidRPr="004E32AF">
        <w:t xml:space="preserve">00 EUR, atbilstoši </w:t>
      </w:r>
      <w:hyperlink r:id="rId67" w:tgtFrame="_blank" w:history="1">
        <w:r w:rsidRPr="004E32AF">
          <w:t>Standartizācijas likumā</w:t>
        </w:r>
      </w:hyperlink>
      <w:r w:rsidRPr="004E32AF">
        <w:t xml:space="preserve"> paredzētajā kārtībā apstiprinātajiem īpašuma vērtēšanas standartiem. Izdevumi, kas saistīti ar nekustamā īpašuma reģistrēšanu zemesgrāmatā uzsākot atsavināšanas procesu, sastāda 378,15 EUR, kā arī neatkarīgā vērtētāja atlīdzība 157,30 EUR.</w:t>
      </w:r>
    </w:p>
    <w:p w14:paraId="6F9CC7CF" w14:textId="77777777" w:rsidR="0076655F" w:rsidRPr="004E32AF" w:rsidRDefault="0076655F" w:rsidP="0076655F">
      <w:pPr>
        <w:ind w:right="142" w:firstLine="720"/>
        <w:jc w:val="both"/>
      </w:pPr>
      <w:r w:rsidRPr="004E32AF">
        <w:t xml:space="preserve">Saskaņā ar Publiskas personas mantas atsavināšanas likuma 4. panta otro daļu, 6.panta trešo daļu un 8. panta trešo daļu, atklāti balsojot: </w:t>
      </w:r>
      <w:r w:rsidRPr="00F92D95">
        <w:t>PAR</w:t>
      </w:r>
      <w:r w:rsidRPr="001E72C8">
        <w:t xml:space="preserve"> –</w:t>
      </w:r>
      <w:r>
        <w:t xml:space="preserve"> 18</w:t>
      </w:r>
      <w:r w:rsidRPr="001E72C8">
        <w:t xml:space="preserve"> (Ģirts Ante, </w:t>
      </w:r>
      <w:r w:rsidRPr="001E72C8">
        <w:rPr>
          <w:bCs/>
          <w:lang w:eastAsia="et-EE"/>
        </w:rPr>
        <w:t>Kristīne Briede</w:t>
      </w:r>
      <w:r>
        <w:rPr>
          <w:bCs/>
          <w:lang w:eastAsia="et-EE"/>
        </w:rPr>
        <w:t>,</w:t>
      </w:r>
      <w:r w:rsidRPr="001E72C8">
        <w:rPr>
          <w:bCs/>
          <w:lang w:eastAsia="et-EE"/>
        </w:rPr>
        <w:t xml:space="preserve"> Madara Darguža, Māris Feldmanis, Edgars Gaigalis, Ivars Gorskis, Gints Kaminskis, Linda Karloviča, Edgars Laimiņš, Sintija Liekniņa, Sanita Olševska, Andris Podvinskis, Viesturs Reinfelds</w:t>
      </w:r>
      <w:r>
        <w:rPr>
          <w:bCs/>
          <w:lang w:eastAsia="et-EE"/>
        </w:rPr>
        <w:t>,</w:t>
      </w:r>
      <w:r w:rsidRPr="001E72C8">
        <w:rPr>
          <w:bCs/>
          <w:lang w:eastAsia="et-EE"/>
        </w:rPr>
        <w:t xml:space="preserve"> Dace Reinika, Guntis Safranovičs, Andrejs Spridzāns, Ivars Stanga, Indra Špela</w:t>
      </w:r>
      <w:r w:rsidRPr="001E72C8">
        <w:t>)</w:t>
      </w:r>
      <w:r w:rsidRPr="004E32AF">
        <w:t xml:space="preserve">, </w:t>
      </w:r>
      <w:r w:rsidRPr="0040333C">
        <w:t>PRET – nav, ATTURAS – nav</w:t>
      </w:r>
      <w:r>
        <w:t>,</w:t>
      </w:r>
      <w:r w:rsidRPr="00C069B9">
        <w:t xml:space="preserve"> </w:t>
      </w:r>
      <w:r w:rsidRPr="004E32AF">
        <w:t>Dobeles novada dome NOLEMJ:</w:t>
      </w:r>
    </w:p>
    <w:p w14:paraId="6CAA3B0B" w14:textId="77777777" w:rsidR="0076655F" w:rsidRPr="004E32AF" w:rsidRDefault="0076655F" w:rsidP="0076655F">
      <w:pPr>
        <w:ind w:right="142"/>
        <w:contextualSpacing/>
        <w:jc w:val="both"/>
      </w:pPr>
      <w:r w:rsidRPr="004E32AF">
        <w:t xml:space="preserve">1. Atsavināt nekustamo īpašumu – zemesgabalu </w:t>
      </w:r>
      <w:r>
        <w:t>Līvānu iela 1 Šķibē, Bērzes</w:t>
      </w:r>
      <w:r w:rsidRPr="004E32AF">
        <w:t xml:space="preserve"> pagastā, Dobeles novadā ar kadastra Nr. 46</w:t>
      </w:r>
      <w:r>
        <w:t>52</w:t>
      </w:r>
      <w:r w:rsidRPr="004E32AF">
        <w:t xml:space="preserve"> 0</w:t>
      </w:r>
      <w:r>
        <w:t>06</w:t>
      </w:r>
      <w:r w:rsidRPr="004E32AF">
        <w:t xml:space="preserve"> 0</w:t>
      </w:r>
      <w:r>
        <w:t>101</w:t>
      </w:r>
      <w:r w:rsidRPr="004E32AF">
        <w:t>, platība 0,1</w:t>
      </w:r>
      <w:r>
        <w:t>627</w:t>
      </w:r>
      <w:r w:rsidRPr="004E32AF">
        <w:t xml:space="preserve"> ha, kadastra apzīmējums 46</w:t>
      </w:r>
      <w:r>
        <w:t>52</w:t>
      </w:r>
      <w:r w:rsidRPr="004E32AF">
        <w:t xml:space="preserve"> 0</w:t>
      </w:r>
      <w:r>
        <w:t>06</w:t>
      </w:r>
      <w:r w:rsidRPr="004E32AF">
        <w:t xml:space="preserve"> 0</w:t>
      </w:r>
      <w:r>
        <w:t>101</w:t>
      </w:r>
      <w:r w:rsidRPr="004E32AF">
        <w:t>, pārdodot to atklātā izsolē ar augšupejošu soli.</w:t>
      </w:r>
    </w:p>
    <w:p w14:paraId="59A81619" w14:textId="77777777" w:rsidR="0076655F" w:rsidRPr="004E32AF" w:rsidRDefault="0076655F" w:rsidP="0076655F">
      <w:pPr>
        <w:tabs>
          <w:tab w:val="left" w:pos="0"/>
        </w:tabs>
        <w:ind w:right="142"/>
        <w:contextualSpacing/>
        <w:jc w:val="both"/>
        <w:rPr>
          <w:rFonts w:eastAsia="Arial"/>
          <w:kern w:val="2"/>
        </w:rPr>
      </w:pPr>
      <w:r w:rsidRPr="004E32AF">
        <w:t xml:space="preserve">2. NOTEIKT lēmuma 1. punktā minētā nekustamā īpašuma nosacīto cenu </w:t>
      </w:r>
      <w:r>
        <w:t>55</w:t>
      </w:r>
      <w:r w:rsidRPr="004E32AF">
        <w:t>00 EUR</w:t>
      </w:r>
      <w:r w:rsidRPr="004E32AF">
        <w:rPr>
          <w:rFonts w:eastAsia="Arial"/>
        </w:rPr>
        <w:t>.</w:t>
      </w:r>
    </w:p>
    <w:p w14:paraId="206495B9" w14:textId="77777777" w:rsidR="0076655F" w:rsidRPr="004E32AF" w:rsidRDefault="0076655F" w:rsidP="0076655F">
      <w:pPr>
        <w:ind w:right="142"/>
        <w:contextualSpacing/>
        <w:jc w:val="both"/>
        <w:rPr>
          <w:rFonts w:eastAsia="Arial"/>
        </w:rPr>
      </w:pPr>
      <w:r w:rsidRPr="004E32AF">
        <w:rPr>
          <w:rFonts w:eastAsia="Arial"/>
        </w:rPr>
        <w:t xml:space="preserve">3. UZDOT Dobeles novada pašvaldības </w:t>
      </w:r>
      <w:r>
        <w:rPr>
          <w:rFonts w:eastAsia="Arial"/>
        </w:rPr>
        <w:t>Nekustamo īpašumu komisijai</w:t>
      </w:r>
      <w:r w:rsidRPr="004E32AF">
        <w:rPr>
          <w:rFonts w:eastAsia="Arial"/>
        </w:rPr>
        <w:t xml:space="preserve"> apstiprināt izsoles noteikumus un organizēt nekustamā īpašuma atsavināšanu likumā noteiktā kārtībā.</w:t>
      </w:r>
    </w:p>
    <w:p w14:paraId="4DD0AF7A" w14:textId="77777777" w:rsidR="0076655F" w:rsidRPr="004E32AF" w:rsidRDefault="0076655F" w:rsidP="0076655F">
      <w:pPr>
        <w:ind w:right="-850"/>
        <w:contextualSpacing/>
        <w:jc w:val="both"/>
      </w:pPr>
    </w:p>
    <w:p w14:paraId="59E8A9EB" w14:textId="77777777" w:rsidR="0076655F" w:rsidRDefault="0076655F" w:rsidP="0076655F">
      <w:pPr>
        <w:ind w:right="-850"/>
        <w:contextualSpacing/>
        <w:jc w:val="both"/>
      </w:pPr>
    </w:p>
    <w:p w14:paraId="4DCB8AF7" w14:textId="77777777" w:rsidR="0076655F" w:rsidRDefault="0076655F" w:rsidP="0076655F">
      <w:pPr>
        <w:ind w:right="-850"/>
        <w:contextualSpacing/>
        <w:jc w:val="both"/>
      </w:pPr>
    </w:p>
    <w:p w14:paraId="149F0378" w14:textId="77777777" w:rsidR="0076655F" w:rsidRPr="004E32AF" w:rsidRDefault="0076655F" w:rsidP="0076655F">
      <w:pPr>
        <w:ind w:right="-850"/>
        <w:contextualSpacing/>
        <w:jc w:val="both"/>
      </w:pPr>
    </w:p>
    <w:p w14:paraId="3354CEFD" w14:textId="77777777" w:rsidR="0076655F" w:rsidRPr="004E32AF" w:rsidRDefault="0076655F" w:rsidP="0076655F">
      <w:pPr>
        <w:ind w:right="-694"/>
        <w:jc w:val="both"/>
      </w:pPr>
      <w:r w:rsidRPr="004E32AF">
        <w:t>Domes priekšsēdētājs</w:t>
      </w:r>
      <w:r w:rsidRPr="004E32AF">
        <w:tab/>
      </w:r>
      <w:r w:rsidRPr="004E32AF">
        <w:tab/>
      </w:r>
      <w:r w:rsidRPr="004E32AF">
        <w:tab/>
      </w:r>
      <w:r w:rsidRPr="004E32AF">
        <w:tab/>
      </w:r>
      <w:r w:rsidRPr="004E32AF">
        <w:tab/>
      </w:r>
      <w:r w:rsidRPr="004E32AF">
        <w:tab/>
      </w:r>
      <w:r w:rsidRPr="004E32AF">
        <w:tab/>
      </w:r>
      <w:r w:rsidRPr="004E32AF">
        <w:tab/>
      </w:r>
      <w:r w:rsidRPr="004E32AF">
        <w:tab/>
      </w:r>
      <w:r w:rsidRPr="004B3ECE">
        <w:t>I.Gorskis</w:t>
      </w:r>
    </w:p>
    <w:p w14:paraId="579582D2" w14:textId="77777777" w:rsidR="0076655F" w:rsidRPr="004E32AF" w:rsidRDefault="0076655F" w:rsidP="0076655F">
      <w:pPr>
        <w:autoSpaceDE w:val="0"/>
        <w:autoSpaceDN w:val="0"/>
        <w:adjustRightInd w:val="0"/>
        <w:jc w:val="both"/>
        <w:rPr>
          <w:lang w:val="en-GB"/>
        </w:rPr>
      </w:pPr>
      <w:r w:rsidRPr="004E32AF">
        <w:rPr>
          <w:lang w:val="en-GB"/>
        </w:rPr>
        <w:br w:type="page"/>
      </w:r>
    </w:p>
    <w:p w14:paraId="1DC893FF" w14:textId="77777777" w:rsidR="0076655F" w:rsidRPr="004E32AF" w:rsidRDefault="0076655F" w:rsidP="0076655F">
      <w:pPr>
        <w:tabs>
          <w:tab w:val="left" w:pos="-24212"/>
        </w:tabs>
        <w:jc w:val="center"/>
        <w:rPr>
          <w:sz w:val="20"/>
          <w:szCs w:val="20"/>
        </w:rPr>
      </w:pPr>
      <w:r w:rsidRPr="004E32AF">
        <w:rPr>
          <w:noProof/>
          <w:sz w:val="20"/>
          <w:szCs w:val="20"/>
        </w:rPr>
        <w:lastRenderedPageBreak/>
        <w:drawing>
          <wp:inline distT="0" distB="0" distL="0" distR="0" wp14:anchorId="5C7153CD" wp14:editId="02A8CE98">
            <wp:extent cx="676275" cy="752475"/>
            <wp:effectExtent l="0" t="0" r="9525" b="9525"/>
            <wp:docPr id="168" name="Picture 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32E27215" w14:textId="77777777" w:rsidR="0076655F" w:rsidRPr="004E32AF" w:rsidRDefault="0076655F" w:rsidP="0076655F">
      <w:pPr>
        <w:pStyle w:val="Header"/>
        <w:jc w:val="center"/>
        <w:rPr>
          <w:sz w:val="20"/>
        </w:rPr>
      </w:pPr>
      <w:r w:rsidRPr="004E32AF">
        <w:rPr>
          <w:sz w:val="20"/>
        </w:rPr>
        <w:t>LATVIJAS REPUBLIKA</w:t>
      </w:r>
    </w:p>
    <w:p w14:paraId="343F5E4E" w14:textId="77777777" w:rsidR="0076655F" w:rsidRPr="004E32AF" w:rsidRDefault="0076655F" w:rsidP="0076655F">
      <w:pPr>
        <w:pStyle w:val="Header"/>
        <w:jc w:val="center"/>
        <w:rPr>
          <w:b/>
          <w:sz w:val="32"/>
          <w:szCs w:val="32"/>
        </w:rPr>
      </w:pPr>
      <w:r w:rsidRPr="004E32AF">
        <w:rPr>
          <w:b/>
          <w:sz w:val="32"/>
          <w:szCs w:val="32"/>
        </w:rPr>
        <w:t>DOBELES NOVADA DOME</w:t>
      </w:r>
    </w:p>
    <w:p w14:paraId="7E11A588" w14:textId="77777777" w:rsidR="0076655F" w:rsidRPr="004E32AF" w:rsidRDefault="0076655F" w:rsidP="0076655F">
      <w:pPr>
        <w:pStyle w:val="Header"/>
        <w:jc w:val="center"/>
        <w:rPr>
          <w:sz w:val="16"/>
          <w:szCs w:val="16"/>
        </w:rPr>
      </w:pPr>
      <w:r w:rsidRPr="004E32AF">
        <w:rPr>
          <w:sz w:val="16"/>
          <w:szCs w:val="16"/>
        </w:rPr>
        <w:t>Brīvības iela 17, Dobele, Dobeles novads, LV-3701</w:t>
      </w:r>
    </w:p>
    <w:p w14:paraId="06085263" w14:textId="77777777" w:rsidR="0076655F" w:rsidRPr="004E32AF" w:rsidRDefault="0076655F" w:rsidP="0076655F">
      <w:pPr>
        <w:pStyle w:val="Header"/>
        <w:pBdr>
          <w:bottom w:val="double" w:sz="6" w:space="1" w:color="auto"/>
        </w:pBdr>
        <w:jc w:val="center"/>
        <w:rPr>
          <w:color w:val="000000"/>
          <w:sz w:val="16"/>
          <w:szCs w:val="16"/>
        </w:rPr>
      </w:pPr>
      <w:r w:rsidRPr="004E32AF">
        <w:rPr>
          <w:sz w:val="16"/>
          <w:szCs w:val="16"/>
        </w:rPr>
        <w:t xml:space="preserve">Tālr. 63707269, 63700137, 63720940, e-pasts </w:t>
      </w:r>
      <w:hyperlink r:id="rId68" w:history="1">
        <w:r w:rsidRPr="004E32AF">
          <w:rPr>
            <w:rStyle w:val="Hyperlink"/>
            <w:rFonts w:eastAsia="Calibri"/>
            <w:color w:val="000000"/>
            <w:sz w:val="16"/>
            <w:szCs w:val="16"/>
          </w:rPr>
          <w:t>dome@dobele.lv</w:t>
        </w:r>
      </w:hyperlink>
    </w:p>
    <w:p w14:paraId="084D5CBC" w14:textId="77777777" w:rsidR="0076655F" w:rsidRPr="004E32AF" w:rsidRDefault="0076655F" w:rsidP="0076655F">
      <w:pPr>
        <w:pStyle w:val="Default"/>
        <w:jc w:val="center"/>
        <w:rPr>
          <w:b/>
          <w:bCs/>
        </w:rPr>
      </w:pPr>
    </w:p>
    <w:p w14:paraId="1AEB57B0" w14:textId="77777777" w:rsidR="0076655F" w:rsidRPr="004E32AF" w:rsidRDefault="0076655F" w:rsidP="0076655F">
      <w:pPr>
        <w:pStyle w:val="NoSpacing"/>
        <w:jc w:val="center"/>
        <w:rPr>
          <w:b/>
        </w:rPr>
      </w:pPr>
      <w:r w:rsidRPr="004E32AF">
        <w:rPr>
          <w:b/>
        </w:rPr>
        <w:t>LĒMUMS</w:t>
      </w:r>
    </w:p>
    <w:p w14:paraId="518FC80A" w14:textId="77777777" w:rsidR="0076655F" w:rsidRPr="004E32AF" w:rsidRDefault="0076655F" w:rsidP="0076655F">
      <w:pPr>
        <w:pStyle w:val="NoSpacing"/>
        <w:jc w:val="center"/>
        <w:rPr>
          <w:b/>
        </w:rPr>
      </w:pPr>
      <w:r w:rsidRPr="004E32AF">
        <w:rPr>
          <w:b/>
        </w:rPr>
        <w:t>Dobelē</w:t>
      </w:r>
    </w:p>
    <w:p w14:paraId="13F9FDF4" w14:textId="77777777" w:rsidR="0076655F" w:rsidRDefault="0076655F" w:rsidP="0076655F">
      <w:pPr>
        <w:pStyle w:val="NoSpacing"/>
        <w:jc w:val="both"/>
        <w:rPr>
          <w:b/>
        </w:rPr>
      </w:pPr>
      <w:r w:rsidRPr="004E32AF">
        <w:rPr>
          <w:b/>
        </w:rPr>
        <w:t>2021. gada 2</w:t>
      </w:r>
      <w:r>
        <w:rPr>
          <w:b/>
        </w:rPr>
        <w:t>5</w:t>
      </w:r>
      <w:r w:rsidRPr="004E32AF">
        <w:rPr>
          <w:b/>
        </w:rPr>
        <w:t>. </w:t>
      </w:r>
      <w:r>
        <w:rPr>
          <w:b/>
        </w:rPr>
        <w:t>novembrī</w:t>
      </w:r>
      <w:r w:rsidRPr="004E32AF">
        <w:rPr>
          <w:b/>
        </w:rPr>
        <w:tab/>
      </w:r>
      <w:r w:rsidRPr="004E32AF">
        <w:rPr>
          <w:b/>
        </w:rPr>
        <w:tab/>
      </w:r>
      <w:r w:rsidRPr="004E32AF">
        <w:rPr>
          <w:b/>
        </w:rPr>
        <w:tab/>
      </w:r>
      <w:r w:rsidRPr="004E32AF">
        <w:rPr>
          <w:b/>
        </w:rPr>
        <w:tab/>
      </w:r>
      <w:r w:rsidRPr="004E32AF">
        <w:rPr>
          <w:b/>
        </w:rPr>
        <w:tab/>
      </w:r>
      <w:r w:rsidRPr="004E32AF">
        <w:rPr>
          <w:b/>
        </w:rPr>
        <w:tab/>
      </w:r>
      <w:r w:rsidRPr="004E32AF">
        <w:rPr>
          <w:b/>
        </w:rPr>
        <w:tab/>
      </w:r>
      <w:r w:rsidRPr="004E32AF">
        <w:rPr>
          <w:b/>
        </w:rPr>
        <w:tab/>
        <w:t>Nr. </w:t>
      </w:r>
      <w:r>
        <w:rPr>
          <w:b/>
        </w:rPr>
        <w:t>280</w:t>
      </w:r>
      <w:r w:rsidRPr="004E32AF">
        <w:rPr>
          <w:b/>
        </w:rPr>
        <w:t>/</w:t>
      </w:r>
      <w:r>
        <w:rPr>
          <w:b/>
        </w:rPr>
        <w:t>16</w:t>
      </w:r>
    </w:p>
    <w:p w14:paraId="789036B4" w14:textId="77777777" w:rsidR="0076655F" w:rsidRPr="0097691F" w:rsidRDefault="0076655F" w:rsidP="0076655F">
      <w:pPr>
        <w:pStyle w:val="Header"/>
        <w:jc w:val="right"/>
        <w:rPr>
          <w:color w:val="000000"/>
        </w:rPr>
      </w:pPr>
      <w:r w:rsidRPr="0097691F">
        <w:rPr>
          <w:color w:val="000000"/>
        </w:rPr>
        <w:t>(prot.Nr</w:t>
      </w:r>
      <w:r>
        <w:rPr>
          <w:color w:val="000000"/>
        </w:rPr>
        <w:t>.16,</w:t>
      </w:r>
      <w:r w:rsidRPr="0097691F">
        <w:rPr>
          <w:color w:val="000000"/>
        </w:rPr>
        <w:t xml:space="preserve"> </w:t>
      </w:r>
      <w:r>
        <w:rPr>
          <w:color w:val="000000"/>
        </w:rPr>
        <w:t>36.</w:t>
      </w:r>
      <w:r w:rsidRPr="0097691F">
        <w:rPr>
          <w:color w:val="000000"/>
        </w:rPr>
        <w:t>§)</w:t>
      </w:r>
    </w:p>
    <w:p w14:paraId="4F8F9904" w14:textId="77777777" w:rsidR="0076655F" w:rsidRPr="004E32AF" w:rsidRDefault="0076655F" w:rsidP="0076655F">
      <w:pPr>
        <w:suppressAutoHyphens/>
        <w:jc w:val="right"/>
        <w:rPr>
          <w:b/>
          <w:lang w:eastAsia="ar-SA"/>
        </w:rPr>
      </w:pPr>
    </w:p>
    <w:p w14:paraId="52EE1195" w14:textId="77777777" w:rsidR="0076655F" w:rsidRPr="004E32AF" w:rsidRDefault="0076655F" w:rsidP="0076655F">
      <w:pPr>
        <w:suppressAutoHyphens/>
        <w:jc w:val="center"/>
        <w:rPr>
          <w:b/>
          <w:u w:val="single"/>
        </w:rPr>
      </w:pPr>
      <w:r w:rsidRPr="004E32AF">
        <w:rPr>
          <w:b/>
          <w:u w:val="single"/>
        </w:rPr>
        <w:t xml:space="preserve">Par pašvaldības nekustamā īpašuma “Veczemnieki </w:t>
      </w:r>
      <w:r>
        <w:rPr>
          <w:b/>
          <w:u w:val="single"/>
        </w:rPr>
        <w:t>132</w:t>
      </w:r>
      <w:r w:rsidRPr="004E32AF">
        <w:rPr>
          <w:b/>
          <w:u w:val="single"/>
        </w:rPr>
        <w:t>” Auru pagastā,</w:t>
      </w:r>
    </w:p>
    <w:p w14:paraId="122566E2" w14:textId="77777777" w:rsidR="0076655F" w:rsidRPr="004E32AF" w:rsidRDefault="0076655F" w:rsidP="0076655F">
      <w:pPr>
        <w:jc w:val="center"/>
        <w:rPr>
          <w:b/>
          <w:u w:val="single"/>
        </w:rPr>
      </w:pPr>
      <w:r w:rsidRPr="004E32AF">
        <w:rPr>
          <w:b/>
          <w:u w:val="single"/>
        </w:rPr>
        <w:t>Dobeles novadā, atsavināšanu</w:t>
      </w:r>
    </w:p>
    <w:p w14:paraId="3FE8B934" w14:textId="77777777" w:rsidR="0076655F" w:rsidRPr="004E32AF" w:rsidRDefault="0076655F" w:rsidP="0076655F">
      <w:pPr>
        <w:ind w:firstLine="720"/>
        <w:jc w:val="both"/>
      </w:pPr>
    </w:p>
    <w:p w14:paraId="5E15D635" w14:textId="77777777" w:rsidR="0076655F" w:rsidRPr="004E32AF" w:rsidRDefault="0076655F" w:rsidP="0076655F">
      <w:pPr>
        <w:ind w:right="142" w:firstLine="720"/>
        <w:jc w:val="both"/>
      </w:pPr>
      <w:r w:rsidRPr="004E32AF">
        <w:t xml:space="preserve">Dobeles novada pašvaldība ir ierosinājusi zemesgabala “Veczemnieki </w:t>
      </w:r>
      <w:r>
        <w:t>132</w:t>
      </w:r>
      <w:r w:rsidRPr="004E32AF">
        <w:t>” Auru pagastā, Dobeles novadā atsavināšanu.</w:t>
      </w:r>
    </w:p>
    <w:p w14:paraId="06C792B0" w14:textId="77777777" w:rsidR="0076655F" w:rsidRPr="004E32AF" w:rsidRDefault="0076655F" w:rsidP="0076655F">
      <w:pPr>
        <w:ind w:right="142" w:firstLine="720"/>
        <w:jc w:val="both"/>
      </w:pPr>
      <w:r w:rsidRPr="004E32AF">
        <w:t xml:space="preserve">Nekustamais īpašums – zemesgabals “Veczemnieki </w:t>
      </w:r>
      <w:r>
        <w:t>132</w:t>
      </w:r>
      <w:r w:rsidRPr="004E32AF">
        <w:t>” Auru pagastā, Dobeles novadā ar kadastra Nr. 4646 011 0</w:t>
      </w:r>
      <w:r>
        <w:t>152</w:t>
      </w:r>
      <w:r w:rsidRPr="004E32AF">
        <w:t>, platība 0,0</w:t>
      </w:r>
      <w:r>
        <w:t>483</w:t>
      </w:r>
      <w:r w:rsidRPr="004E32AF">
        <w:t xml:space="preserve"> ha, reģistrēts Zemgales rajona tiesas Auru pagasta zemesgrāmatā (nodalījuma Nr. </w:t>
      </w:r>
      <w:r w:rsidRPr="004E32AF">
        <w:rPr>
          <w:bCs/>
        </w:rPr>
        <w:t>100000</w:t>
      </w:r>
      <w:r>
        <w:rPr>
          <w:bCs/>
        </w:rPr>
        <w:t>619406</w:t>
      </w:r>
      <w:r w:rsidRPr="004E32AF">
        <w:t>) uz Dobeles novada pašvaldības vārda.</w:t>
      </w:r>
    </w:p>
    <w:p w14:paraId="31531ED7" w14:textId="77777777" w:rsidR="0076655F" w:rsidRPr="004E32AF" w:rsidRDefault="0076655F" w:rsidP="0076655F">
      <w:pPr>
        <w:widowControl w:val="0"/>
        <w:tabs>
          <w:tab w:val="left" w:pos="709"/>
        </w:tabs>
        <w:suppressAutoHyphens/>
        <w:ind w:right="142"/>
        <w:jc w:val="both"/>
        <w:rPr>
          <w:rFonts w:eastAsia="Lucida Sans Unicode"/>
          <w:kern w:val="1"/>
        </w:rPr>
      </w:pPr>
      <w:r w:rsidRPr="004E32AF">
        <w:rPr>
          <w:rFonts w:eastAsia="Lucida Sans Unicode"/>
          <w:kern w:val="1"/>
        </w:rPr>
        <w:tab/>
        <w:t>Pašvaldībai tās funkciju veikšanai minētais īpašums nav nepieciešams.</w:t>
      </w:r>
    </w:p>
    <w:p w14:paraId="5CD2DAB9" w14:textId="77777777" w:rsidR="0076655F" w:rsidRPr="004E32AF" w:rsidRDefault="0076655F" w:rsidP="0076655F">
      <w:pPr>
        <w:suppressAutoHyphens/>
        <w:ind w:right="142" w:firstLine="720"/>
        <w:jc w:val="both"/>
        <w:rPr>
          <w:b/>
          <w:lang w:eastAsia="ar-SA"/>
        </w:rPr>
      </w:pPr>
      <w:r w:rsidRPr="004E32AF">
        <w:t xml:space="preserve">SIA “INTERBALTIJA” 2021.gada </w:t>
      </w:r>
      <w:r>
        <w:t>2</w:t>
      </w:r>
      <w:r w:rsidRPr="004E32AF">
        <w:t>.</w:t>
      </w:r>
      <w:r>
        <w:t>novembrī</w:t>
      </w:r>
      <w:r w:rsidRPr="004E32AF">
        <w:t xml:space="preserve"> noteiktā nekustamā īpašuma iespējamā tirgus vērtība ir </w:t>
      </w:r>
      <w:r>
        <w:t>11</w:t>
      </w:r>
      <w:r w:rsidRPr="004E32AF">
        <w:t xml:space="preserve">00 EUR, atbilstoši </w:t>
      </w:r>
      <w:hyperlink r:id="rId69" w:tgtFrame="_blank" w:history="1">
        <w:r w:rsidRPr="004E32AF">
          <w:t>Standartizācijas likumā</w:t>
        </w:r>
      </w:hyperlink>
      <w:r w:rsidRPr="004E32AF">
        <w:t xml:space="preserve"> paredzētajā kārtībā apstiprinātajiem īpašuma vērtēšanas standartiem. Izdevumi, kas saistīti ar nekustamā īpašuma reģistrēšanu zemesgrāmatā uzsākot atsavināšanas procesu, sastāda 378,15 EUR, kā arī neatkarīgā vērtētāja atlīdzība 157,30 EUR.</w:t>
      </w:r>
    </w:p>
    <w:p w14:paraId="201DC306" w14:textId="77777777" w:rsidR="0076655F" w:rsidRPr="004E32AF" w:rsidRDefault="0076655F" w:rsidP="0076655F">
      <w:pPr>
        <w:ind w:right="142" w:firstLine="720"/>
        <w:jc w:val="both"/>
      </w:pPr>
      <w:r w:rsidRPr="004E32AF">
        <w:t xml:space="preserve">Saskaņā ar Publiskas personas mantas atsavināšanas likuma 4. panta otro daļu, 6.panta trešo daļu un 8. panta trešo daļu, atklāti balsojot: </w:t>
      </w:r>
      <w:r w:rsidRPr="00F92D95">
        <w:t>PAR</w:t>
      </w:r>
      <w:r w:rsidRPr="001E72C8">
        <w:t xml:space="preserve"> –</w:t>
      </w:r>
      <w:r>
        <w:t xml:space="preserve"> 18</w:t>
      </w:r>
      <w:r w:rsidRPr="001E72C8">
        <w:t xml:space="preserve"> (Ģirts Ante, </w:t>
      </w:r>
      <w:r w:rsidRPr="001E72C8">
        <w:rPr>
          <w:bCs/>
          <w:lang w:eastAsia="et-EE"/>
        </w:rPr>
        <w:t>Kristīne Briede</w:t>
      </w:r>
      <w:r>
        <w:rPr>
          <w:bCs/>
          <w:lang w:eastAsia="et-EE"/>
        </w:rPr>
        <w:t>,</w:t>
      </w:r>
      <w:r w:rsidRPr="001E72C8">
        <w:rPr>
          <w:bCs/>
          <w:lang w:eastAsia="et-EE"/>
        </w:rPr>
        <w:t xml:space="preserve"> Madara Darguža, Māris Feldmanis, Edgars Gaigalis, Ivars Gorskis, Gints Kaminskis, Linda Karloviča, Edgars Laimiņš, Sintija Liekniņa, Sanita Olševska, Andris Podvinskis, Viesturs Reinfelds</w:t>
      </w:r>
      <w:r>
        <w:rPr>
          <w:bCs/>
          <w:lang w:eastAsia="et-EE"/>
        </w:rPr>
        <w:t>,</w:t>
      </w:r>
      <w:r w:rsidRPr="001E72C8">
        <w:rPr>
          <w:bCs/>
          <w:lang w:eastAsia="et-EE"/>
        </w:rPr>
        <w:t xml:space="preserve"> Dace Reinika, Guntis Safranovičs, Andrejs Spridzāns, Ivars Stanga, Indra Špela</w:t>
      </w:r>
      <w:r w:rsidRPr="001E72C8">
        <w:t>)</w:t>
      </w:r>
      <w:r w:rsidRPr="004E32AF">
        <w:t xml:space="preserve">, </w:t>
      </w:r>
      <w:r w:rsidRPr="0040333C">
        <w:t>PRET – nav, ATTURAS – nav</w:t>
      </w:r>
      <w:r>
        <w:t>,</w:t>
      </w:r>
      <w:r w:rsidRPr="00C069B9">
        <w:t xml:space="preserve"> </w:t>
      </w:r>
      <w:r w:rsidRPr="004E32AF">
        <w:t>Dobeles novada dome NOLEMJ:</w:t>
      </w:r>
    </w:p>
    <w:p w14:paraId="30CF9286" w14:textId="77777777" w:rsidR="0076655F" w:rsidRPr="004E32AF" w:rsidRDefault="0076655F" w:rsidP="0076655F">
      <w:pPr>
        <w:ind w:right="142"/>
        <w:contextualSpacing/>
        <w:jc w:val="both"/>
      </w:pPr>
      <w:r w:rsidRPr="004E32AF">
        <w:t xml:space="preserve">1. Atsavināt nekustamo īpašumu – zemesgabalu “Veczemnieki </w:t>
      </w:r>
      <w:r>
        <w:t>132</w:t>
      </w:r>
      <w:r w:rsidRPr="004E32AF">
        <w:t>” Auru pagastā, Dobeles novadā ar kadastra Nr. 4646 011 0</w:t>
      </w:r>
      <w:r>
        <w:t>152</w:t>
      </w:r>
      <w:r w:rsidRPr="004E32AF">
        <w:t>, platība 0,0</w:t>
      </w:r>
      <w:r>
        <w:t>483</w:t>
      </w:r>
      <w:r w:rsidRPr="004E32AF">
        <w:t xml:space="preserve"> ha, kadastra apzīmējums 4646 011 0</w:t>
      </w:r>
      <w:r>
        <w:t>152</w:t>
      </w:r>
      <w:r w:rsidRPr="004E32AF">
        <w:t>, pārdodot to atklātā izsolē ar augšupejošu soli.</w:t>
      </w:r>
    </w:p>
    <w:p w14:paraId="2634F440" w14:textId="77777777" w:rsidR="0076655F" w:rsidRPr="004E32AF" w:rsidRDefault="0076655F" w:rsidP="0076655F">
      <w:pPr>
        <w:tabs>
          <w:tab w:val="left" w:pos="0"/>
        </w:tabs>
        <w:ind w:right="142"/>
        <w:contextualSpacing/>
        <w:jc w:val="both"/>
        <w:rPr>
          <w:rFonts w:eastAsia="Arial"/>
          <w:kern w:val="2"/>
        </w:rPr>
      </w:pPr>
      <w:r w:rsidRPr="004E32AF">
        <w:t>2. NOTEIKT lēmuma 1. punktā minētā nekustamā īpašuma nosacīto cenu 1</w:t>
      </w:r>
      <w:r>
        <w:t>6</w:t>
      </w:r>
      <w:r w:rsidRPr="004E32AF">
        <w:t>00 EUR</w:t>
      </w:r>
      <w:r w:rsidRPr="004E32AF">
        <w:rPr>
          <w:rFonts w:eastAsia="Arial"/>
        </w:rPr>
        <w:t>.</w:t>
      </w:r>
    </w:p>
    <w:p w14:paraId="588AFF5C" w14:textId="77777777" w:rsidR="0076655F" w:rsidRPr="004E32AF" w:rsidRDefault="0076655F" w:rsidP="0076655F">
      <w:pPr>
        <w:ind w:right="142"/>
        <w:contextualSpacing/>
        <w:jc w:val="both"/>
        <w:rPr>
          <w:rFonts w:eastAsia="Arial"/>
        </w:rPr>
      </w:pPr>
      <w:r w:rsidRPr="004E32AF">
        <w:rPr>
          <w:rFonts w:eastAsia="Arial"/>
        </w:rPr>
        <w:t xml:space="preserve">3. UZDOT Dobeles novada pašvaldības </w:t>
      </w:r>
      <w:r>
        <w:rPr>
          <w:rFonts w:eastAsia="Arial"/>
        </w:rPr>
        <w:t>Nekustamo īpašumu komisijai</w:t>
      </w:r>
      <w:r w:rsidRPr="004E32AF">
        <w:rPr>
          <w:rFonts w:eastAsia="Arial"/>
        </w:rPr>
        <w:t xml:space="preserve"> apstiprināt izsoles noteikumus un organizēt nekustamā īpašuma atsavināšanu likumā noteiktā kārtībā.</w:t>
      </w:r>
    </w:p>
    <w:p w14:paraId="67734A88" w14:textId="77777777" w:rsidR="0076655F" w:rsidRDefault="0076655F" w:rsidP="0076655F">
      <w:pPr>
        <w:ind w:right="-850"/>
        <w:contextualSpacing/>
        <w:jc w:val="both"/>
      </w:pPr>
    </w:p>
    <w:p w14:paraId="4CFF22A4" w14:textId="77777777" w:rsidR="0076655F" w:rsidRDefault="0076655F" w:rsidP="0076655F">
      <w:pPr>
        <w:ind w:right="-850"/>
        <w:contextualSpacing/>
        <w:jc w:val="both"/>
      </w:pPr>
    </w:p>
    <w:p w14:paraId="72E0C23F" w14:textId="77777777" w:rsidR="0076655F" w:rsidRPr="004E32AF" w:rsidRDefault="0076655F" w:rsidP="0076655F">
      <w:pPr>
        <w:ind w:right="-850"/>
        <w:contextualSpacing/>
        <w:jc w:val="both"/>
      </w:pPr>
    </w:p>
    <w:p w14:paraId="3388CE78" w14:textId="77777777" w:rsidR="0076655F" w:rsidRPr="004E32AF" w:rsidRDefault="0076655F" w:rsidP="0076655F">
      <w:pPr>
        <w:ind w:right="-694"/>
        <w:jc w:val="both"/>
      </w:pPr>
      <w:r w:rsidRPr="004E32AF">
        <w:t>Domes priekšsēdētājs</w:t>
      </w:r>
      <w:r w:rsidRPr="004E32AF">
        <w:tab/>
      </w:r>
      <w:r w:rsidRPr="004E32AF">
        <w:tab/>
      </w:r>
      <w:r w:rsidRPr="004E32AF">
        <w:tab/>
      </w:r>
      <w:r w:rsidRPr="004E32AF">
        <w:tab/>
      </w:r>
      <w:r w:rsidRPr="004E32AF">
        <w:tab/>
      </w:r>
      <w:r w:rsidRPr="004E32AF">
        <w:tab/>
      </w:r>
      <w:r w:rsidRPr="004E32AF">
        <w:tab/>
      </w:r>
      <w:r w:rsidRPr="004E32AF">
        <w:tab/>
      </w:r>
      <w:r w:rsidRPr="004E32AF">
        <w:tab/>
      </w:r>
      <w:r w:rsidRPr="00856AB7">
        <w:t>I.Gorskis</w:t>
      </w:r>
    </w:p>
    <w:p w14:paraId="22659482" w14:textId="77777777" w:rsidR="0076655F" w:rsidRDefault="0076655F" w:rsidP="0076655F">
      <w:pPr>
        <w:suppressAutoHyphens/>
        <w:rPr>
          <w:lang w:val="en-GB"/>
        </w:rPr>
      </w:pPr>
      <w:r>
        <w:rPr>
          <w:lang w:val="en-GB"/>
        </w:rPr>
        <w:br w:type="page"/>
      </w:r>
    </w:p>
    <w:p w14:paraId="2DFEFA92" w14:textId="77777777" w:rsidR="0076655F" w:rsidRPr="004E32AF" w:rsidRDefault="0076655F" w:rsidP="0076655F">
      <w:pPr>
        <w:tabs>
          <w:tab w:val="left" w:pos="-24212"/>
        </w:tabs>
        <w:jc w:val="center"/>
        <w:rPr>
          <w:sz w:val="20"/>
          <w:szCs w:val="20"/>
        </w:rPr>
      </w:pPr>
      <w:r w:rsidRPr="004E32AF">
        <w:rPr>
          <w:noProof/>
          <w:sz w:val="20"/>
          <w:szCs w:val="20"/>
        </w:rPr>
        <w:lastRenderedPageBreak/>
        <w:drawing>
          <wp:inline distT="0" distB="0" distL="0" distR="0" wp14:anchorId="210A5F02" wp14:editId="25EB95A4">
            <wp:extent cx="676275" cy="752475"/>
            <wp:effectExtent l="0" t="0" r="9525" b="9525"/>
            <wp:docPr id="169"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29DF877C" w14:textId="77777777" w:rsidR="0076655F" w:rsidRPr="004E32AF" w:rsidRDefault="0076655F" w:rsidP="0076655F">
      <w:pPr>
        <w:pStyle w:val="Header"/>
        <w:jc w:val="center"/>
        <w:rPr>
          <w:sz w:val="20"/>
        </w:rPr>
      </w:pPr>
      <w:r w:rsidRPr="004E32AF">
        <w:rPr>
          <w:sz w:val="20"/>
        </w:rPr>
        <w:t>LATVIJAS REPUBLIKA</w:t>
      </w:r>
    </w:p>
    <w:p w14:paraId="7F5D6EB8" w14:textId="77777777" w:rsidR="0076655F" w:rsidRPr="004E32AF" w:rsidRDefault="0076655F" w:rsidP="0076655F">
      <w:pPr>
        <w:pStyle w:val="Header"/>
        <w:jc w:val="center"/>
        <w:rPr>
          <w:b/>
          <w:sz w:val="32"/>
          <w:szCs w:val="32"/>
        </w:rPr>
      </w:pPr>
      <w:r w:rsidRPr="004E32AF">
        <w:rPr>
          <w:b/>
          <w:sz w:val="32"/>
          <w:szCs w:val="32"/>
        </w:rPr>
        <w:t>DOBELES NOVADA DOME</w:t>
      </w:r>
    </w:p>
    <w:p w14:paraId="3E6D7E68" w14:textId="77777777" w:rsidR="0076655F" w:rsidRPr="004E32AF" w:rsidRDefault="0076655F" w:rsidP="0076655F">
      <w:pPr>
        <w:pStyle w:val="Header"/>
        <w:jc w:val="center"/>
        <w:rPr>
          <w:sz w:val="16"/>
          <w:szCs w:val="16"/>
        </w:rPr>
      </w:pPr>
      <w:r w:rsidRPr="004E32AF">
        <w:rPr>
          <w:sz w:val="16"/>
          <w:szCs w:val="16"/>
        </w:rPr>
        <w:t>Brīvības iela 17, Dobele, Dobeles novads, LV-3701</w:t>
      </w:r>
    </w:p>
    <w:p w14:paraId="09973579" w14:textId="77777777" w:rsidR="0076655F" w:rsidRPr="004E32AF" w:rsidRDefault="0076655F" w:rsidP="0076655F">
      <w:pPr>
        <w:pStyle w:val="Header"/>
        <w:pBdr>
          <w:bottom w:val="double" w:sz="6" w:space="1" w:color="auto"/>
        </w:pBdr>
        <w:jc w:val="center"/>
        <w:rPr>
          <w:color w:val="000000"/>
          <w:sz w:val="16"/>
          <w:szCs w:val="16"/>
        </w:rPr>
      </w:pPr>
      <w:r w:rsidRPr="004E32AF">
        <w:rPr>
          <w:sz w:val="16"/>
          <w:szCs w:val="16"/>
        </w:rPr>
        <w:t xml:space="preserve">Tālr. 63707269, 63700137, 63720940, e-pasts </w:t>
      </w:r>
      <w:hyperlink r:id="rId70" w:history="1">
        <w:r w:rsidRPr="004E32AF">
          <w:rPr>
            <w:rStyle w:val="Hyperlink"/>
            <w:rFonts w:eastAsia="Calibri"/>
            <w:color w:val="000000"/>
            <w:sz w:val="16"/>
            <w:szCs w:val="16"/>
          </w:rPr>
          <w:t>dome@dobele.lv</w:t>
        </w:r>
      </w:hyperlink>
    </w:p>
    <w:p w14:paraId="08EB26B2" w14:textId="77777777" w:rsidR="0076655F" w:rsidRPr="004E32AF" w:rsidRDefault="0076655F" w:rsidP="0076655F">
      <w:pPr>
        <w:pStyle w:val="Default"/>
        <w:jc w:val="center"/>
        <w:rPr>
          <w:b/>
          <w:bCs/>
        </w:rPr>
      </w:pPr>
    </w:p>
    <w:p w14:paraId="403835EF" w14:textId="77777777" w:rsidR="0076655F" w:rsidRPr="004E32AF" w:rsidRDefault="0076655F" w:rsidP="0076655F">
      <w:pPr>
        <w:pStyle w:val="NoSpacing"/>
        <w:jc w:val="center"/>
        <w:rPr>
          <w:b/>
        </w:rPr>
      </w:pPr>
      <w:r w:rsidRPr="004E32AF">
        <w:rPr>
          <w:b/>
        </w:rPr>
        <w:t>LĒMUMS</w:t>
      </w:r>
    </w:p>
    <w:p w14:paraId="4779DF4D" w14:textId="77777777" w:rsidR="0076655F" w:rsidRPr="004E32AF" w:rsidRDefault="0076655F" w:rsidP="0076655F">
      <w:pPr>
        <w:pStyle w:val="NoSpacing"/>
        <w:jc w:val="center"/>
        <w:rPr>
          <w:b/>
        </w:rPr>
      </w:pPr>
      <w:r w:rsidRPr="004E32AF">
        <w:rPr>
          <w:b/>
        </w:rPr>
        <w:t>Dobelē</w:t>
      </w:r>
    </w:p>
    <w:p w14:paraId="29785FC5" w14:textId="77777777" w:rsidR="0076655F" w:rsidRPr="004E32AF" w:rsidRDefault="0076655F" w:rsidP="0076655F">
      <w:pPr>
        <w:pStyle w:val="NoSpacing"/>
        <w:jc w:val="both"/>
        <w:rPr>
          <w:b/>
        </w:rPr>
      </w:pPr>
    </w:p>
    <w:p w14:paraId="09FED765" w14:textId="77777777" w:rsidR="0076655F" w:rsidRDefault="0076655F" w:rsidP="0076655F">
      <w:pPr>
        <w:pStyle w:val="NoSpacing"/>
        <w:jc w:val="both"/>
        <w:rPr>
          <w:b/>
        </w:rPr>
      </w:pPr>
      <w:r w:rsidRPr="004E32AF">
        <w:rPr>
          <w:b/>
        </w:rPr>
        <w:t>2021. gada 2</w:t>
      </w:r>
      <w:r>
        <w:rPr>
          <w:b/>
        </w:rPr>
        <w:t>5</w:t>
      </w:r>
      <w:r w:rsidRPr="004E32AF">
        <w:rPr>
          <w:b/>
        </w:rPr>
        <w:t>. </w:t>
      </w:r>
      <w:r>
        <w:rPr>
          <w:b/>
        </w:rPr>
        <w:t>novembrī</w:t>
      </w:r>
      <w:r w:rsidRPr="004E32AF">
        <w:rPr>
          <w:b/>
        </w:rPr>
        <w:tab/>
      </w:r>
      <w:r w:rsidRPr="004E32AF">
        <w:rPr>
          <w:b/>
        </w:rPr>
        <w:tab/>
      </w:r>
      <w:r w:rsidRPr="004E32AF">
        <w:rPr>
          <w:b/>
        </w:rPr>
        <w:tab/>
      </w:r>
      <w:r w:rsidRPr="004E32AF">
        <w:rPr>
          <w:b/>
        </w:rPr>
        <w:tab/>
      </w:r>
      <w:r w:rsidRPr="004E32AF">
        <w:rPr>
          <w:b/>
        </w:rPr>
        <w:tab/>
      </w:r>
      <w:r w:rsidRPr="004E32AF">
        <w:rPr>
          <w:b/>
        </w:rPr>
        <w:tab/>
      </w:r>
      <w:r w:rsidRPr="004E32AF">
        <w:rPr>
          <w:b/>
        </w:rPr>
        <w:tab/>
      </w:r>
      <w:r w:rsidRPr="004E32AF">
        <w:rPr>
          <w:b/>
        </w:rPr>
        <w:tab/>
        <w:t>Nr. </w:t>
      </w:r>
      <w:r>
        <w:rPr>
          <w:b/>
        </w:rPr>
        <w:t>281</w:t>
      </w:r>
      <w:r w:rsidRPr="004E32AF">
        <w:rPr>
          <w:b/>
        </w:rPr>
        <w:t>/</w:t>
      </w:r>
      <w:r>
        <w:rPr>
          <w:b/>
        </w:rPr>
        <w:t>16</w:t>
      </w:r>
    </w:p>
    <w:p w14:paraId="1099F478" w14:textId="77777777" w:rsidR="0076655F" w:rsidRPr="0097691F" w:rsidRDefault="0076655F" w:rsidP="0076655F">
      <w:pPr>
        <w:pStyle w:val="Header"/>
        <w:jc w:val="right"/>
        <w:rPr>
          <w:color w:val="000000"/>
        </w:rPr>
      </w:pPr>
      <w:r w:rsidRPr="0097691F">
        <w:rPr>
          <w:color w:val="000000"/>
        </w:rPr>
        <w:t>(prot.Nr</w:t>
      </w:r>
      <w:r>
        <w:rPr>
          <w:color w:val="000000"/>
        </w:rPr>
        <w:t>.16,</w:t>
      </w:r>
      <w:r w:rsidRPr="0097691F">
        <w:rPr>
          <w:color w:val="000000"/>
        </w:rPr>
        <w:t xml:space="preserve"> </w:t>
      </w:r>
      <w:r>
        <w:rPr>
          <w:color w:val="000000"/>
        </w:rPr>
        <w:t>37.</w:t>
      </w:r>
      <w:r w:rsidRPr="0097691F">
        <w:rPr>
          <w:color w:val="000000"/>
        </w:rPr>
        <w:t>§)</w:t>
      </w:r>
    </w:p>
    <w:p w14:paraId="7D444A99" w14:textId="77777777" w:rsidR="0076655F" w:rsidRPr="004E32AF" w:rsidRDefault="0076655F" w:rsidP="0076655F">
      <w:pPr>
        <w:suppressAutoHyphens/>
        <w:jc w:val="right"/>
        <w:rPr>
          <w:b/>
          <w:lang w:eastAsia="ar-SA"/>
        </w:rPr>
      </w:pPr>
    </w:p>
    <w:p w14:paraId="3FEED9D3" w14:textId="77777777" w:rsidR="0076655F" w:rsidRPr="00972304" w:rsidRDefault="0076655F" w:rsidP="0076655F">
      <w:pPr>
        <w:suppressAutoHyphens/>
        <w:jc w:val="center"/>
        <w:rPr>
          <w:b/>
          <w:u w:val="single"/>
        </w:rPr>
      </w:pPr>
      <w:r w:rsidRPr="00972304">
        <w:rPr>
          <w:b/>
          <w:u w:val="single"/>
        </w:rPr>
        <w:t xml:space="preserve">Par nekustamā īpašuma „Galenieki 32” Dobeles pagastā, Dobeles novadā, atsavināšanu </w:t>
      </w:r>
    </w:p>
    <w:p w14:paraId="49275270" w14:textId="77777777" w:rsidR="0076655F" w:rsidRPr="004E32AF" w:rsidRDefault="0076655F" w:rsidP="0076655F">
      <w:pPr>
        <w:ind w:firstLine="720"/>
        <w:jc w:val="both"/>
      </w:pPr>
    </w:p>
    <w:p w14:paraId="049263EA" w14:textId="77777777" w:rsidR="0076655F" w:rsidRPr="004E32AF" w:rsidRDefault="0076655F" w:rsidP="0076655F">
      <w:pPr>
        <w:ind w:right="142" w:firstLine="720"/>
        <w:jc w:val="both"/>
      </w:pPr>
      <w:r w:rsidRPr="004E32AF">
        <w:t>Dobeles novada pašvaldība ir ierosinājusi zemesgabala “</w:t>
      </w:r>
      <w:r>
        <w:t>Galenieki 32</w:t>
      </w:r>
      <w:r w:rsidRPr="004E32AF">
        <w:t xml:space="preserve">” </w:t>
      </w:r>
      <w:r>
        <w:t>Dobeles</w:t>
      </w:r>
      <w:r w:rsidRPr="004E32AF">
        <w:t xml:space="preserve"> pagastā, Dobeles novadā atsavināšanu.</w:t>
      </w:r>
    </w:p>
    <w:p w14:paraId="7F0FB795" w14:textId="77777777" w:rsidR="0076655F" w:rsidRPr="004E32AF" w:rsidRDefault="0076655F" w:rsidP="0076655F">
      <w:pPr>
        <w:ind w:right="142" w:firstLine="720"/>
        <w:jc w:val="both"/>
      </w:pPr>
      <w:r w:rsidRPr="004E32AF">
        <w:t>Nekustamais īpašums – zemesgabals “</w:t>
      </w:r>
      <w:r>
        <w:t>Galenieki 32</w:t>
      </w:r>
      <w:r w:rsidRPr="004E32AF">
        <w:t>”</w:t>
      </w:r>
      <w:r>
        <w:t xml:space="preserve"> Dobeles</w:t>
      </w:r>
      <w:r w:rsidRPr="004E32AF">
        <w:t xml:space="preserve"> pagastā, Dobeles novadā ar kadastra Nr. 46</w:t>
      </w:r>
      <w:r>
        <w:t>60</w:t>
      </w:r>
      <w:r w:rsidRPr="004E32AF">
        <w:t xml:space="preserve"> 00</w:t>
      </w:r>
      <w:r>
        <w:t>6</w:t>
      </w:r>
      <w:r w:rsidRPr="004E32AF">
        <w:t xml:space="preserve"> 0</w:t>
      </w:r>
      <w:r>
        <w:t>032</w:t>
      </w:r>
      <w:r w:rsidRPr="004E32AF">
        <w:t>, platība 0,05</w:t>
      </w:r>
      <w:r>
        <w:t>45</w:t>
      </w:r>
      <w:r w:rsidRPr="004E32AF">
        <w:t xml:space="preserve"> ha, reģistrēts Zemgales rajona tiesas </w:t>
      </w:r>
      <w:r>
        <w:t>Dobeles</w:t>
      </w:r>
      <w:r w:rsidRPr="004E32AF">
        <w:t xml:space="preserve"> pagasta zemesgrāmatā (nodalījuma Nr. </w:t>
      </w:r>
      <w:r w:rsidRPr="004E32AF">
        <w:rPr>
          <w:bCs/>
        </w:rPr>
        <w:t>10000061</w:t>
      </w:r>
      <w:r>
        <w:rPr>
          <w:bCs/>
        </w:rPr>
        <w:t>9585</w:t>
      </w:r>
      <w:r w:rsidRPr="004E32AF">
        <w:t>) uz Dobeles novada pašvaldības vārda.</w:t>
      </w:r>
    </w:p>
    <w:p w14:paraId="1902DC72" w14:textId="77777777" w:rsidR="0076655F" w:rsidRPr="004E32AF" w:rsidRDefault="0076655F" w:rsidP="0076655F">
      <w:pPr>
        <w:widowControl w:val="0"/>
        <w:tabs>
          <w:tab w:val="left" w:pos="709"/>
        </w:tabs>
        <w:suppressAutoHyphens/>
        <w:ind w:right="142"/>
        <w:jc w:val="both"/>
        <w:rPr>
          <w:rFonts w:eastAsia="Lucida Sans Unicode"/>
          <w:kern w:val="1"/>
        </w:rPr>
      </w:pPr>
      <w:r w:rsidRPr="004E32AF">
        <w:rPr>
          <w:rFonts w:eastAsia="Lucida Sans Unicode"/>
          <w:kern w:val="1"/>
        </w:rPr>
        <w:tab/>
        <w:t>Pašvaldībai tās funkciju veikšanai minētais īpašums nav nepieciešams.</w:t>
      </w:r>
    </w:p>
    <w:p w14:paraId="1DCFCB12" w14:textId="77777777" w:rsidR="0076655F" w:rsidRPr="004E32AF" w:rsidRDefault="0076655F" w:rsidP="0076655F">
      <w:pPr>
        <w:suppressAutoHyphens/>
        <w:ind w:right="142" w:firstLine="720"/>
        <w:jc w:val="both"/>
        <w:rPr>
          <w:b/>
          <w:lang w:eastAsia="ar-SA"/>
        </w:rPr>
      </w:pPr>
      <w:r w:rsidRPr="004E32AF">
        <w:t>SIA “INTERBALTIJA” 2021.gada 1</w:t>
      </w:r>
      <w:r>
        <w:t>0</w:t>
      </w:r>
      <w:r w:rsidRPr="004E32AF">
        <w:t>.</w:t>
      </w:r>
      <w:r>
        <w:t>novembrī</w:t>
      </w:r>
      <w:r w:rsidRPr="004E32AF">
        <w:t xml:space="preserve"> noteiktā nekustamā īpašuma iespējamā tirgus vērtība ir 1</w:t>
      </w:r>
      <w:r>
        <w:t>5</w:t>
      </w:r>
      <w:r w:rsidRPr="004E32AF">
        <w:t xml:space="preserve">00 EUR, atbilstoši </w:t>
      </w:r>
      <w:hyperlink r:id="rId71" w:tgtFrame="_blank" w:history="1">
        <w:r w:rsidRPr="004E32AF">
          <w:t>Standartizācijas likumā</w:t>
        </w:r>
      </w:hyperlink>
      <w:r w:rsidRPr="004E32AF">
        <w:t xml:space="preserve"> paredzētajā kārtībā apstiprinātajiem īpašuma vērtēšanas standartiem. Izdevumi, kas saistīti ar nekustamā īpašuma reģistrēšanu zemesgrāmatā uzsākot atsavināšanas procesu, sastāda 378,15 EUR, kā arī neatkarīgā vērtētāja atlīdzība 157,30 EUR.</w:t>
      </w:r>
    </w:p>
    <w:p w14:paraId="47AE3A38" w14:textId="77777777" w:rsidR="0076655F" w:rsidRPr="004E32AF" w:rsidRDefault="0076655F" w:rsidP="0076655F">
      <w:pPr>
        <w:ind w:right="142" w:firstLine="720"/>
        <w:jc w:val="both"/>
      </w:pPr>
      <w:r w:rsidRPr="004E32AF">
        <w:t xml:space="preserve">Saskaņā ar Publiskas personas mantas atsavināšanas likuma 4. panta otro daļu,  6.panta trešo daļu un 8. panta trešo daļu, atklāti balsojot: </w:t>
      </w:r>
      <w:r w:rsidRPr="00F92D95">
        <w:t>PAR</w:t>
      </w:r>
      <w:r w:rsidRPr="001E72C8">
        <w:t xml:space="preserve"> –</w:t>
      </w:r>
      <w:r>
        <w:t xml:space="preserve"> 18</w:t>
      </w:r>
      <w:r w:rsidRPr="001E72C8">
        <w:t xml:space="preserve"> (Ģirts Ante, </w:t>
      </w:r>
      <w:r w:rsidRPr="001E72C8">
        <w:rPr>
          <w:bCs/>
          <w:lang w:eastAsia="et-EE"/>
        </w:rPr>
        <w:t>Kristīne Briede</w:t>
      </w:r>
      <w:r>
        <w:rPr>
          <w:bCs/>
          <w:lang w:eastAsia="et-EE"/>
        </w:rPr>
        <w:t>,</w:t>
      </w:r>
      <w:r w:rsidRPr="001E72C8">
        <w:rPr>
          <w:bCs/>
          <w:lang w:eastAsia="et-EE"/>
        </w:rPr>
        <w:t xml:space="preserve"> Madara Darguža, Māris Feldmanis, Edgars Gaigalis, Ivars Gorskis, Gints Kaminskis, Linda Karloviča, Edgars Laimiņš, Sintija Liekniņa, Sanita Olševska, Andris Podvinskis, Viesturs Reinfelds</w:t>
      </w:r>
      <w:r>
        <w:rPr>
          <w:bCs/>
          <w:lang w:eastAsia="et-EE"/>
        </w:rPr>
        <w:t>,</w:t>
      </w:r>
      <w:r w:rsidRPr="001E72C8">
        <w:rPr>
          <w:bCs/>
          <w:lang w:eastAsia="et-EE"/>
        </w:rPr>
        <w:t xml:space="preserve"> Dace Reinika, Guntis Safranovičs, Andrejs Spridzāns, Ivars Stanga, Indra Špela</w:t>
      </w:r>
      <w:r w:rsidRPr="001E72C8">
        <w:t>)</w:t>
      </w:r>
      <w:r w:rsidRPr="004E32AF">
        <w:t xml:space="preserve">, </w:t>
      </w:r>
      <w:r w:rsidRPr="0040333C">
        <w:t>PRET – nav, ATTURAS – nav</w:t>
      </w:r>
      <w:r>
        <w:t>,</w:t>
      </w:r>
      <w:r w:rsidRPr="00C069B9">
        <w:t xml:space="preserve"> </w:t>
      </w:r>
      <w:r w:rsidRPr="004E32AF">
        <w:t>Dobeles novada dome NOLEMJ:</w:t>
      </w:r>
    </w:p>
    <w:p w14:paraId="01FC5788" w14:textId="77777777" w:rsidR="0076655F" w:rsidRPr="004E32AF" w:rsidRDefault="0076655F" w:rsidP="0076655F">
      <w:pPr>
        <w:ind w:right="142"/>
        <w:contextualSpacing/>
        <w:jc w:val="both"/>
      </w:pPr>
      <w:r w:rsidRPr="004E32AF">
        <w:t>1. Atsavināt nekustamo īpašumu – zemesgabalu “</w:t>
      </w:r>
      <w:r>
        <w:t>Galenieki 32</w:t>
      </w:r>
      <w:r w:rsidRPr="004E32AF">
        <w:t xml:space="preserve">” </w:t>
      </w:r>
      <w:r>
        <w:t>Dobeles</w:t>
      </w:r>
      <w:r w:rsidRPr="004E32AF">
        <w:t xml:space="preserve"> pagastā, Dobeles novadā ar kadastra Nr. 46</w:t>
      </w:r>
      <w:r>
        <w:t>60</w:t>
      </w:r>
      <w:r w:rsidRPr="004E32AF">
        <w:t xml:space="preserve"> 00</w:t>
      </w:r>
      <w:r>
        <w:t>6</w:t>
      </w:r>
      <w:r w:rsidRPr="004E32AF">
        <w:t xml:space="preserve"> 0</w:t>
      </w:r>
      <w:r>
        <w:t>032</w:t>
      </w:r>
      <w:r w:rsidRPr="004E32AF">
        <w:t>, platība 0,05</w:t>
      </w:r>
      <w:r>
        <w:t>45</w:t>
      </w:r>
      <w:r w:rsidRPr="004E32AF">
        <w:t xml:space="preserve"> ha, kadastra apzīmējums 46</w:t>
      </w:r>
      <w:r>
        <w:t>60</w:t>
      </w:r>
      <w:r w:rsidRPr="004E32AF">
        <w:t xml:space="preserve"> 00</w:t>
      </w:r>
      <w:r>
        <w:t>6</w:t>
      </w:r>
      <w:r w:rsidRPr="004E32AF">
        <w:t xml:space="preserve"> 0</w:t>
      </w:r>
      <w:r>
        <w:t>032</w:t>
      </w:r>
      <w:r w:rsidRPr="004E32AF">
        <w:t>, pārdodot to atklātā izsolē ar augšupejošu soli.</w:t>
      </w:r>
    </w:p>
    <w:p w14:paraId="48B6A012" w14:textId="77777777" w:rsidR="0076655F" w:rsidRPr="004E32AF" w:rsidRDefault="0076655F" w:rsidP="0076655F">
      <w:pPr>
        <w:tabs>
          <w:tab w:val="left" w:pos="0"/>
        </w:tabs>
        <w:ind w:right="142"/>
        <w:contextualSpacing/>
        <w:jc w:val="both"/>
        <w:rPr>
          <w:rFonts w:eastAsia="Arial"/>
          <w:kern w:val="2"/>
        </w:rPr>
      </w:pPr>
      <w:r w:rsidRPr="004E32AF">
        <w:t>2. NOTEIKT lēmuma 1. punktā minētā nekustamā īpašuma nosacīto cenu 2000 EUR</w:t>
      </w:r>
      <w:r w:rsidRPr="004E32AF">
        <w:rPr>
          <w:rFonts w:eastAsia="Arial"/>
        </w:rPr>
        <w:t>.</w:t>
      </w:r>
    </w:p>
    <w:p w14:paraId="2127BE11" w14:textId="77777777" w:rsidR="0076655F" w:rsidRPr="004E32AF" w:rsidRDefault="0076655F" w:rsidP="0076655F">
      <w:pPr>
        <w:ind w:right="142"/>
        <w:contextualSpacing/>
        <w:jc w:val="both"/>
        <w:rPr>
          <w:rFonts w:eastAsia="Arial"/>
        </w:rPr>
      </w:pPr>
      <w:r w:rsidRPr="004E32AF">
        <w:rPr>
          <w:rFonts w:eastAsia="Arial"/>
        </w:rPr>
        <w:t xml:space="preserve">3. UZDOT Dobeles novada pašvaldības </w:t>
      </w:r>
      <w:r>
        <w:rPr>
          <w:rFonts w:eastAsia="Arial"/>
        </w:rPr>
        <w:t>Nekustamo īpašumu komisijai</w:t>
      </w:r>
      <w:r w:rsidRPr="004E32AF">
        <w:rPr>
          <w:rFonts w:eastAsia="Arial"/>
        </w:rPr>
        <w:t xml:space="preserve"> apstiprināt izsoles noteikumus un organizēt nekustamā īpašuma atsavināšanu likumā noteiktā kārtībā.</w:t>
      </w:r>
    </w:p>
    <w:p w14:paraId="0CB34F65" w14:textId="77777777" w:rsidR="0076655F" w:rsidRDefault="0076655F" w:rsidP="0076655F">
      <w:pPr>
        <w:ind w:right="-850"/>
        <w:contextualSpacing/>
        <w:jc w:val="both"/>
      </w:pPr>
    </w:p>
    <w:p w14:paraId="55F99887" w14:textId="77777777" w:rsidR="0076655F" w:rsidRPr="004E32AF" w:rsidRDefault="0076655F" w:rsidP="0076655F">
      <w:pPr>
        <w:ind w:right="-850"/>
        <w:contextualSpacing/>
        <w:jc w:val="both"/>
      </w:pPr>
    </w:p>
    <w:p w14:paraId="635D4DC8" w14:textId="77777777" w:rsidR="0076655F" w:rsidRDefault="0076655F" w:rsidP="0076655F">
      <w:pPr>
        <w:ind w:right="-694"/>
        <w:jc w:val="both"/>
      </w:pPr>
      <w:r w:rsidRPr="004E32AF">
        <w:t>Domes priekšsēdētājs</w:t>
      </w:r>
      <w:r w:rsidRPr="004E32AF">
        <w:tab/>
      </w:r>
      <w:r w:rsidRPr="004E32AF">
        <w:tab/>
      </w:r>
      <w:r w:rsidRPr="004E32AF">
        <w:tab/>
      </w:r>
      <w:r w:rsidRPr="004E32AF">
        <w:tab/>
      </w:r>
      <w:r w:rsidRPr="004E32AF">
        <w:tab/>
      </w:r>
      <w:r w:rsidRPr="004E32AF">
        <w:tab/>
      </w:r>
      <w:r w:rsidRPr="004E32AF">
        <w:tab/>
      </w:r>
      <w:r w:rsidRPr="004E32AF">
        <w:tab/>
      </w:r>
      <w:r w:rsidRPr="004E32AF">
        <w:tab/>
      </w:r>
      <w:r w:rsidRPr="00D04926">
        <w:t>I.Gorskis</w:t>
      </w:r>
    </w:p>
    <w:p w14:paraId="0D7DCA3A" w14:textId="77777777" w:rsidR="0076655F" w:rsidRDefault="0076655F" w:rsidP="0076655F">
      <w:pPr>
        <w:suppressAutoHyphens/>
        <w:rPr>
          <w:lang w:val="en-GB"/>
        </w:rPr>
      </w:pPr>
      <w:r>
        <w:rPr>
          <w:lang w:val="en-GB"/>
        </w:rPr>
        <w:br w:type="page"/>
      </w:r>
    </w:p>
    <w:p w14:paraId="2DC3BB02" w14:textId="77777777" w:rsidR="0076655F" w:rsidRPr="004E32AF" w:rsidRDefault="0076655F" w:rsidP="0076655F">
      <w:pPr>
        <w:tabs>
          <w:tab w:val="left" w:pos="-24212"/>
        </w:tabs>
        <w:jc w:val="center"/>
        <w:rPr>
          <w:sz w:val="20"/>
          <w:szCs w:val="20"/>
        </w:rPr>
      </w:pPr>
      <w:r w:rsidRPr="004E32AF">
        <w:rPr>
          <w:noProof/>
          <w:sz w:val="20"/>
          <w:szCs w:val="20"/>
        </w:rPr>
        <w:lastRenderedPageBreak/>
        <w:drawing>
          <wp:inline distT="0" distB="0" distL="0" distR="0" wp14:anchorId="59D86AC0" wp14:editId="5E842E1A">
            <wp:extent cx="676275" cy="752475"/>
            <wp:effectExtent l="0" t="0" r="9525" b="9525"/>
            <wp:docPr id="17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48EA0E72" w14:textId="77777777" w:rsidR="0076655F" w:rsidRPr="004E32AF" w:rsidRDefault="0076655F" w:rsidP="0076655F">
      <w:pPr>
        <w:pStyle w:val="Header"/>
        <w:jc w:val="center"/>
        <w:rPr>
          <w:sz w:val="20"/>
        </w:rPr>
      </w:pPr>
      <w:r w:rsidRPr="004E32AF">
        <w:rPr>
          <w:sz w:val="20"/>
        </w:rPr>
        <w:t>LATVIJAS REPUBLIKA</w:t>
      </w:r>
    </w:p>
    <w:p w14:paraId="563919A2" w14:textId="77777777" w:rsidR="0076655F" w:rsidRPr="004E32AF" w:rsidRDefault="0076655F" w:rsidP="0076655F">
      <w:pPr>
        <w:pStyle w:val="Header"/>
        <w:jc w:val="center"/>
        <w:rPr>
          <w:b/>
          <w:sz w:val="32"/>
          <w:szCs w:val="32"/>
        </w:rPr>
      </w:pPr>
      <w:r w:rsidRPr="004E32AF">
        <w:rPr>
          <w:b/>
          <w:sz w:val="32"/>
          <w:szCs w:val="32"/>
        </w:rPr>
        <w:t>DOBELES NOVADA DOME</w:t>
      </w:r>
    </w:p>
    <w:p w14:paraId="67993D1B" w14:textId="77777777" w:rsidR="0076655F" w:rsidRPr="004E32AF" w:rsidRDefault="0076655F" w:rsidP="0076655F">
      <w:pPr>
        <w:pStyle w:val="Header"/>
        <w:jc w:val="center"/>
        <w:rPr>
          <w:sz w:val="16"/>
          <w:szCs w:val="16"/>
        </w:rPr>
      </w:pPr>
      <w:r w:rsidRPr="004E32AF">
        <w:rPr>
          <w:sz w:val="16"/>
          <w:szCs w:val="16"/>
        </w:rPr>
        <w:t>Brīvības iela 17, Dobele, Dobeles novads, LV-3701</w:t>
      </w:r>
    </w:p>
    <w:p w14:paraId="7CCA2C2A" w14:textId="77777777" w:rsidR="0076655F" w:rsidRPr="004E32AF" w:rsidRDefault="0076655F" w:rsidP="0076655F">
      <w:pPr>
        <w:pStyle w:val="Header"/>
        <w:pBdr>
          <w:bottom w:val="double" w:sz="6" w:space="1" w:color="auto"/>
        </w:pBdr>
        <w:jc w:val="center"/>
        <w:rPr>
          <w:color w:val="000000"/>
          <w:sz w:val="16"/>
          <w:szCs w:val="16"/>
        </w:rPr>
      </w:pPr>
      <w:r w:rsidRPr="004E32AF">
        <w:rPr>
          <w:sz w:val="16"/>
          <w:szCs w:val="16"/>
        </w:rPr>
        <w:t xml:space="preserve">Tālr. 63707269, 63700137, 63720940, e-pasts </w:t>
      </w:r>
      <w:hyperlink r:id="rId72" w:history="1">
        <w:r w:rsidRPr="004E32AF">
          <w:rPr>
            <w:rStyle w:val="Hyperlink"/>
            <w:rFonts w:eastAsia="Calibri"/>
            <w:color w:val="000000"/>
            <w:sz w:val="16"/>
            <w:szCs w:val="16"/>
          </w:rPr>
          <w:t>dome@dobele.lv</w:t>
        </w:r>
      </w:hyperlink>
    </w:p>
    <w:p w14:paraId="730D5505" w14:textId="77777777" w:rsidR="0076655F" w:rsidRPr="004E32AF" w:rsidRDefault="0076655F" w:rsidP="0076655F">
      <w:pPr>
        <w:jc w:val="center"/>
        <w:rPr>
          <w:b/>
        </w:rPr>
      </w:pPr>
    </w:p>
    <w:p w14:paraId="61839421" w14:textId="77777777" w:rsidR="0076655F" w:rsidRPr="004E32AF" w:rsidRDefault="0076655F" w:rsidP="0076655F">
      <w:pPr>
        <w:jc w:val="center"/>
        <w:rPr>
          <w:b/>
        </w:rPr>
      </w:pPr>
      <w:r w:rsidRPr="004E32AF">
        <w:rPr>
          <w:b/>
        </w:rPr>
        <w:t>LĒMUMS</w:t>
      </w:r>
    </w:p>
    <w:p w14:paraId="0FD6A4CF" w14:textId="77777777" w:rsidR="0076655F" w:rsidRPr="004E32AF" w:rsidRDefault="0076655F" w:rsidP="0076655F">
      <w:pPr>
        <w:jc w:val="center"/>
        <w:rPr>
          <w:b/>
        </w:rPr>
      </w:pPr>
      <w:r w:rsidRPr="004E32AF">
        <w:rPr>
          <w:b/>
        </w:rPr>
        <w:t>Dobelē</w:t>
      </w:r>
    </w:p>
    <w:p w14:paraId="387D657A" w14:textId="77777777" w:rsidR="0076655F" w:rsidRPr="004E32AF" w:rsidRDefault="0076655F" w:rsidP="0076655F">
      <w:pPr>
        <w:tabs>
          <w:tab w:val="left" w:pos="-18092"/>
        </w:tabs>
        <w:ind w:left="360"/>
        <w:jc w:val="both"/>
        <w:rPr>
          <w:b/>
        </w:rPr>
      </w:pPr>
    </w:p>
    <w:p w14:paraId="3DAACFB7" w14:textId="77777777" w:rsidR="0076655F" w:rsidRDefault="0076655F" w:rsidP="0076655F">
      <w:pPr>
        <w:tabs>
          <w:tab w:val="left" w:pos="-18092"/>
        </w:tabs>
        <w:ind w:left="360"/>
        <w:jc w:val="both"/>
        <w:rPr>
          <w:b/>
        </w:rPr>
      </w:pPr>
      <w:r w:rsidRPr="004E32AF">
        <w:rPr>
          <w:b/>
        </w:rPr>
        <w:t>2021.</w:t>
      </w:r>
      <w:r>
        <w:rPr>
          <w:b/>
        </w:rPr>
        <w:t> </w:t>
      </w:r>
      <w:r w:rsidRPr="004E32AF">
        <w:rPr>
          <w:b/>
        </w:rPr>
        <w:t>gada 2</w:t>
      </w:r>
      <w:r>
        <w:rPr>
          <w:b/>
        </w:rPr>
        <w:t>5</w:t>
      </w:r>
      <w:r w:rsidRPr="004E32AF">
        <w:rPr>
          <w:b/>
          <w:lang w:eastAsia="ar-SA"/>
        </w:rPr>
        <w:t>.</w:t>
      </w:r>
      <w:r>
        <w:rPr>
          <w:b/>
          <w:lang w:eastAsia="ar-SA"/>
        </w:rPr>
        <w:t> novembrī</w:t>
      </w:r>
      <w:r w:rsidRPr="004E32AF">
        <w:rPr>
          <w:b/>
          <w:lang w:eastAsia="ar-SA"/>
        </w:rPr>
        <w:tab/>
      </w:r>
      <w:r w:rsidRPr="004E32AF">
        <w:rPr>
          <w:b/>
        </w:rPr>
        <w:tab/>
      </w:r>
      <w:r w:rsidRPr="004E32AF">
        <w:rPr>
          <w:b/>
        </w:rPr>
        <w:tab/>
      </w:r>
      <w:r w:rsidRPr="004E32AF">
        <w:rPr>
          <w:b/>
        </w:rPr>
        <w:tab/>
      </w:r>
      <w:r w:rsidRPr="004E32AF">
        <w:rPr>
          <w:b/>
        </w:rPr>
        <w:tab/>
      </w:r>
      <w:r w:rsidRPr="004E32AF">
        <w:rPr>
          <w:b/>
        </w:rPr>
        <w:tab/>
      </w:r>
      <w:r w:rsidRPr="004E32AF">
        <w:rPr>
          <w:b/>
        </w:rPr>
        <w:tab/>
      </w:r>
      <w:r>
        <w:rPr>
          <w:b/>
        </w:rPr>
        <w:tab/>
      </w:r>
      <w:r w:rsidRPr="004E32AF">
        <w:rPr>
          <w:b/>
        </w:rPr>
        <w:t>Nr.</w:t>
      </w:r>
      <w:r>
        <w:rPr>
          <w:b/>
        </w:rPr>
        <w:t>282</w:t>
      </w:r>
      <w:r w:rsidRPr="004E32AF">
        <w:rPr>
          <w:b/>
        </w:rPr>
        <w:t>/</w:t>
      </w:r>
      <w:r>
        <w:rPr>
          <w:b/>
        </w:rPr>
        <w:t>16</w:t>
      </w:r>
    </w:p>
    <w:p w14:paraId="5CEF6384" w14:textId="77777777" w:rsidR="0076655F" w:rsidRPr="0097691F" w:rsidRDefault="0076655F" w:rsidP="0076655F">
      <w:pPr>
        <w:pStyle w:val="Header"/>
        <w:jc w:val="right"/>
        <w:rPr>
          <w:color w:val="000000"/>
        </w:rPr>
      </w:pPr>
      <w:r w:rsidRPr="0097691F">
        <w:rPr>
          <w:color w:val="000000"/>
        </w:rPr>
        <w:t>(prot.Nr.</w:t>
      </w:r>
      <w:r>
        <w:rPr>
          <w:color w:val="000000"/>
        </w:rPr>
        <w:t>16</w:t>
      </w:r>
      <w:r w:rsidRPr="0097691F">
        <w:rPr>
          <w:color w:val="000000"/>
        </w:rPr>
        <w:t xml:space="preserve">, </w:t>
      </w:r>
      <w:r>
        <w:rPr>
          <w:color w:val="000000"/>
        </w:rPr>
        <w:t>38.</w:t>
      </w:r>
      <w:r w:rsidRPr="0097691F">
        <w:rPr>
          <w:color w:val="000000"/>
        </w:rPr>
        <w:t>§)</w:t>
      </w:r>
    </w:p>
    <w:p w14:paraId="66C99618" w14:textId="77777777" w:rsidR="0076655F" w:rsidRPr="003C262E" w:rsidRDefault="0076655F" w:rsidP="0076655F">
      <w:pPr>
        <w:suppressAutoHyphens/>
      </w:pPr>
    </w:p>
    <w:p w14:paraId="5E8FFA12" w14:textId="77777777" w:rsidR="0076655F" w:rsidRPr="003C262E" w:rsidRDefault="0076655F" w:rsidP="0076655F">
      <w:pPr>
        <w:jc w:val="center"/>
        <w:rPr>
          <w:b/>
          <w:u w:val="single"/>
        </w:rPr>
      </w:pPr>
      <w:r w:rsidRPr="003C262E">
        <w:rPr>
          <w:b/>
          <w:u w:val="single"/>
        </w:rPr>
        <w:t xml:space="preserve">Par pamatlīdzekļa izslēgšanu no grāmatvedības uzskaites </w:t>
      </w:r>
    </w:p>
    <w:p w14:paraId="54797F32" w14:textId="77777777" w:rsidR="0076655F" w:rsidRPr="003C262E" w:rsidRDefault="0076655F" w:rsidP="0076655F">
      <w:pPr>
        <w:ind w:firstLine="720"/>
        <w:jc w:val="both"/>
      </w:pPr>
    </w:p>
    <w:p w14:paraId="54118844" w14:textId="77777777" w:rsidR="0076655F" w:rsidRPr="004E32AF" w:rsidRDefault="0076655F" w:rsidP="0076655F">
      <w:pPr>
        <w:ind w:right="142" w:firstLine="720"/>
        <w:jc w:val="both"/>
      </w:pPr>
      <w:r w:rsidRPr="003C262E">
        <w:t>Saskaņā ar likuma „Par pašvaldībām” 14. panta otrās daļas 3. punktu, Ministru kabineta 2018.</w:t>
      </w:r>
      <w:r>
        <w:t> </w:t>
      </w:r>
      <w:r w:rsidRPr="003C262E">
        <w:t>gada 13.</w:t>
      </w:r>
      <w:r>
        <w:t> </w:t>
      </w:r>
      <w:r w:rsidRPr="003C262E">
        <w:t>februāra noteikumu Nr.</w:t>
      </w:r>
      <w:r>
        <w:t> </w:t>
      </w:r>
      <w:r w:rsidRPr="003C262E">
        <w:t>87 “Grāmatvedības uzskaites kārtība budžeta iestādēs” Dobeles novada pašvaldības instrukcijas „Par kārtību, kādā Dobeles novada pašvaldības budžeta iestādes noraksta pamatlīdzekļus” 12. punktu (apstiprināta ar izpilddirektora 2019. gada 18.</w:t>
      </w:r>
      <w:r>
        <w:t> </w:t>
      </w:r>
      <w:r w:rsidRPr="003C262E">
        <w:t xml:space="preserve">jūlija rīkojumu Nr. 53), </w:t>
      </w:r>
      <w:r w:rsidRPr="004E32AF">
        <w:t xml:space="preserve">atklāti balsojot: </w:t>
      </w:r>
      <w:r w:rsidRPr="00F92D95">
        <w:t>PAR</w:t>
      </w:r>
      <w:r w:rsidRPr="001E72C8">
        <w:t xml:space="preserve"> –</w:t>
      </w:r>
      <w:r>
        <w:t xml:space="preserve"> 18</w:t>
      </w:r>
      <w:r w:rsidRPr="001E72C8">
        <w:t xml:space="preserve"> (Ģirts Ante, </w:t>
      </w:r>
      <w:r w:rsidRPr="001E72C8">
        <w:rPr>
          <w:bCs/>
          <w:lang w:eastAsia="et-EE"/>
        </w:rPr>
        <w:t>Kristīne Briede</w:t>
      </w:r>
      <w:r>
        <w:rPr>
          <w:bCs/>
          <w:lang w:eastAsia="et-EE"/>
        </w:rPr>
        <w:t>,</w:t>
      </w:r>
      <w:r w:rsidRPr="001E72C8">
        <w:rPr>
          <w:bCs/>
          <w:lang w:eastAsia="et-EE"/>
        </w:rPr>
        <w:t xml:space="preserve"> Madara Darguža, Māris Feldmanis, Edgars Gaigalis, Ivars Gorskis, Gints Kaminskis, Linda Karloviča, Edgars Laimiņš, Sintija Liekniņa, Sanita Olševska, Andris Podvinskis, Viesturs Reinfelds</w:t>
      </w:r>
      <w:r>
        <w:rPr>
          <w:bCs/>
          <w:lang w:eastAsia="et-EE"/>
        </w:rPr>
        <w:t>,</w:t>
      </w:r>
      <w:r w:rsidRPr="001E72C8">
        <w:rPr>
          <w:bCs/>
          <w:lang w:eastAsia="et-EE"/>
        </w:rPr>
        <w:t xml:space="preserve"> Dace Reinika, Guntis Safranovičs, Andrejs Spridzāns, Ivars Stanga, Indra Špela</w:t>
      </w:r>
      <w:r w:rsidRPr="001E72C8">
        <w:t>)</w:t>
      </w:r>
      <w:r w:rsidRPr="004E32AF">
        <w:t xml:space="preserve">, </w:t>
      </w:r>
      <w:r w:rsidRPr="0040333C">
        <w:t>PRET – nav, ATTURAS – nav</w:t>
      </w:r>
      <w:r>
        <w:t>,</w:t>
      </w:r>
      <w:r w:rsidRPr="00C069B9">
        <w:t xml:space="preserve"> </w:t>
      </w:r>
      <w:r w:rsidRPr="004E32AF">
        <w:t>Dobeles novada dome NOLEMJ:</w:t>
      </w:r>
    </w:p>
    <w:p w14:paraId="3FA57025" w14:textId="77777777" w:rsidR="0076655F" w:rsidRPr="003C262E" w:rsidRDefault="0076655F" w:rsidP="00F13FBA">
      <w:pPr>
        <w:pStyle w:val="ListParagraph"/>
        <w:widowControl/>
        <w:numPr>
          <w:ilvl w:val="0"/>
          <w:numId w:val="25"/>
        </w:numPr>
        <w:suppressAutoHyphens w:val="0"/>
        <w:ind w:left="0" w:firstLine="0"/>
        <w:contextualSpacing/>
        <w:jc w:val="both"/>
      </w:pPr>
      <w:r w:rsidRPr="003C262E">
        <w:t>Izslēgt no Dobeles novada Izglītības pārvaldes bilances šādu pamatlīdzekli</w:t>
      </w:r>
      <w:r>
        <w:t xml:space="preserve"> </w:t>
      </w:r>
      <w:r w:rsidRPr="003C262E">
        <w:t xml:space="preserve">- „Automātiskās ugunsgrēka atklāšanas un trauksmes signalizācijas sistēma”, inventāra Nr.IZ003211, ar atlikušo vērtību 3589,13 EUR (trīs tūkstoši pieci simti astoņdesmit deviņi </w:t>
      </w:r>
      <w:r w:rsidRPr="003C262E">
        <w:rPr>
          <w:i/>
        </w:rPr>
        <w:t xml:space="preserve">euro </w:t>
      </w:r>
      <w:r w:rsidRPr="003C262E">
        <w:t>13 centi);</w:t>
      </w:r>
    </w:p>
    <w:p w14:paraId="48CC144E" w14:textId="77777777" w:rsidR="0076655F" w:rsidRPr="003C262E" w:rsidRDefault="0076655F" w:rsidP="0076655F">
      <w:pPr>
        <w:jc w:val="both"/>
      </w:pPr>
    </w:p>
    <w:p w14:paraId="5833DE82" w14:textId="77777777" w:rsidR="0076655F" w:rsidRPr="003C262E" w:rsidRDefault="0076655F" w:rsidP="00F13FBA">
      <w:pPr>
        <w:pStyle w:val="ListParagraph"/>
        <w:widowControl/>
        <w:numPr>
          <w:ilvl w:val="0"/>
          <w:numId w:val="25"/>
        </w:numPr>
        <w:suppressAutoHyphens w:val="0"/>
        <w:ind w:left="0" w:firstLine="0"/>
        <w:contextualSpacing/>
      </w:pPr>
      <w:r w:rsidRPr="003C262E">
        <w:t>Lēmuma 1. punktā minētā pamatlīdzekļa atlikušo vērtību norakstīt izdevumos.</w:t>
      </w:r>
    </w:p>
    <w:p w14:paraId="58EC09D3" w14:textId="77777777" w:rsidR="0076655F" w:rsidRPr="003C262E" w:rsidRDefault="0076655F" w:rsidP="0076655F">
      <w:pPr>
        <w:pStyle w:val="ListParagraph"/>
        <w:ind w:left="0"/>
      </w:pPr>
    </w:p>
    <w:p w14:paraId="7241D35E" w14:textId="77777777" w:rsidR="0076655F" w:rsidRPr="003C262E" w:rsidRDefault="0076655F" w:rsidP="00F13FBA">
      <w:pPr>
        <w:pStyle w:val="ListParagraph"/>
        <w:widowControl/>
        <w:numPr>
          <w:ilvl w:val="0"/>
          <w:numId w:val="25"/>
        </w:numPr>
        <w:suppressAutoHyphens w:val="0"/>
        <w:ind w:left="0" w:firstLine="0"/>
        <w:contextualSpacing/>
      </w:pPr>
      <w:r w:rsidRPr="003C262E">
        <w:t>Atbildīgais par lēmuma izpildi vecākā grāmatvede Līga Gavare.</w:t>
      </w:r>
    </w:p>
    <w:p w14:paraId="6256B6AE" w14:textId="77777777" w:rsidR="0076655F" w:rsidRDefault="0076655F" w:rsidP="0076655F">
      <w:pPr>
        <w:ind w:firstLine="720"/>
        <w:jc w:val="both"/>
      </w:pPr>
    </w:p>
    <w:p w14:paraId="33AB2307" w14:textId="77777777" w:rsidR="0076655F" w:rsidRDefault="0076655F" w:rsidP="0076655F">
      <w:pPr>
        <w:ind w:firstLine="720"/>
        <w:jc w:val="both"/>
      </w:pPr>
    </w:p>
    <w:p w14:paraId="476B9A03" w14:textId="77777777" w:rsidR="0076655F" w:rsidRPr="003C262E" w:rsidRDefault="0076655F" w:rsidP="0076655F"/>
    <w:p w14:paraId="06003019" w14:textId="77777777" w:rsidR="0076655F" w:rsidRPr="003C262E" w:rsidRDefault="0076655F" w:rsidP="0076655F">
      <w:r w:rsidRPr="003C262E">
        <w:t xml:space="preserve">Domes priekšsēdētājs </w:t>
      </w:r>
      <w:r w:rsidRPr="003C262E">
        <w:tab/>
      </w:r>
      <w:r w:rsidRPr="003C262E">
        <w:tab/>
      </w:r>
      <w:r w:rsidRPr="003C262E">
        <w:tab/>
      </w:r>
      <w:r w:rsidRPr="003C262E">
        <w:tab/>
      </w:r>
      <w:r w:rsidRPr="003C262E">
        <w:tab/>
      </w:r>
      <w:r w:rsidRPr="003C262E">
        <w:tab/>
      </w:r>
      <w:r w:rsidRPr="003C262E">
        <w:tab/>
      </w:r>
      <w:r w:rsidRPr="003C262E">
        <w:tab/>
      </w:r>
      <w:r>
        <w:tab/>
      </w:r>
      <w:r w:rsidRPr="003C262E">
        <w:t>I.Gorskis</w:t>
      </w:r>
    </w:p>
    <w:p w14:paraId="5041DBBD" w14:textId="77777777" w:rsidR="0076655F" w:rsidRPr="003C262E" w:rsidRDefault="0076655F" w:rsidP="0076655F">
      <w:pPr>
        <w:jc w:val="both"/>
        <w:rPr>
          <w:rFonts w:eastAsia="Arial"/>
        </w:rPr>
      </w:pPr>
    </w:p>
    <w:p w14:paraId="0997C565" w14:textId="77777777" w:rsidR="0076655F" w:rsidRPr="003C262E" w:rsidRDefault="0076655F" w:rsidP="0076655F">
      <w:pPr>
        <w:jc w:val="both"/>
        <w:rPr>
          <w:rFonts w:eastAsia="Arial"/>
        </w:rPr>
      </w:pPr>
    </w:p>
    <w:p w14:paraId="1E7C5E1A" w14:textId="77777777" w:rsidR="0076655F" w:rsidRDefault="0076655F" w:rsidP="0076655F">
      <w:pPr>
        <w:rPr>
          <w:b/>
          <w:lang w:eastAsia="ar-SA"/>
        </w:rPr>
      </w:pPr>
      <w:r>
        <w:rPr>
          <w:b/>
          <w:lang w:eastAsia="ar-SA"/>
        </w:rPr>
        <w:br w:type="page"/>
      </w:r>
    </w:p>
    <w:p w14:paraId="2432DDF2" w14:textId="77777777" w:rsidR="0076655F" w:rsidRDefault="0076655F" w:rsidP="0076655F">
      <w:pPr>
        <w:tabs>
          <w:tab w:val="left" w:pos="-24212"/>
        </w:tabs>
        <w:jc w:val="center"/>
        <w:rPr>
          <w:sz w:val="20"/>
          <w:szCs w:val="20"/>
        </w:rPr>
      </w:pPr>
      <w:r>
        <w:rPr>
          <w:noProof/>
          <w:sz w:val="20"/>
          <w:szCs w:val="20"/>
        </w:rPr>
        <w:lastRenderedPageBreak/>
        <w:drawing>
          <wp:inline distT="0" distB="0" distL="0" distR="0" wp14:anchorId="0FE979EF" wp14:editId="0AF77B2D">
            <wp:extent cx="678180" cy="754380"/>
            <wp:effectExtent l="0" t="0" r="7620" b="7620"/>
            <wp:docPr id="171" name="Attēl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8180" cy="754380"/>
                    </a:xfrm>
                    <a:prstGeom prst="rect">
                      <a:avLst/>
                    </a:prstGeom>
                    <a:noFill/>
                    <a:ln>
                      <a:noFill/>
                    </a:ln>
                  </pic:spPr>
                </pic:pic>
              </a:graphicData>
            </a:graphic>
          </wp:inline>
        </w:drawing>
      </w:r>
    </w:p>
    <w:p w14:paraId="4E793FDD" w14:textId="77777777" w:rsidR="0076655F" w:rsidRDefault="0076655F" w:rsidP="0076655F">
      <w:pPr>
        <w:pStyle w:val="Header"/>
        <w:jc w:val="center"/>
        <w:rPr>
          <w:sz w:val="20"/>
        </w:rPr>
      </w:pPr>
      <w:r>
        <w:rPr>
          <w:sz w:val="20"/>
        </w:rPr>
        <w:t>LATVIJAS REPUBLIKA</w:t>
      </w:r>
    </w:p>
    <w:p w14:paraId="1C93EEE8" w14:textId="77777777" w:rsidR="0076655F" w:rsidRDefault="0076655F" w:rsidP="0076655F">
      <w:pPr>
        <w:pStyle w:val="Header"/>
        <w:jc w:val="center"/>
        <w:rPr>
          <w:b/>
          <w:sz w:val="32"/>
          <w:szCs w:val="32"/>
        </w:rPr>
      </w:pPr>
      <w:r>
        <w:rPr>
          <w:b/>
          <w:sz w:val="32"/>
          <w:szCs w:val="32"/>
        </w:rPr>
        <w:t>DOBELES NOVADA DOME</w:t>
      </w:r>
    </w:p>
    <w:p w14:paraId="72410A27" w14:textId="77777777" w:rsidR="0076655F" w:rsidRDefault="0076655F" w:rsidP="0076655F">
      <w:pPr>
        <w:pStyle w:val="Header"/>
        <w:jc w:val="center"/>
        <w:rPr>
          <w:sz w:val="16"/>
          <w:szCs w:val="16"/>
        </w:rPr>
      </w:pPr>
      <w:r>
        <w:rPr>
          <w:sz w:val="16"/>
          <w:szCs w:val="16"/>
        </w:rPr>
        <w:t>Brīvības iela 17, Dobele, Dobeles novads, LV-3701</w:t>
      </w:r>
    </w:p>
    <w:p w14:paraId="442F6C22" w14:textId="77777777" w:rsidR="0076655F" w:rsidRDefault="0076655F" w:rsidP="0076655F">
      <w:pPr>
        <w:pStyle w:val="Header"/>
        <w:pBdr>
          <w:bottom w:val="double" w:sz="6" w:space="1" w:color="auto"/>
        </w:pBdr>
        <w:jc w:val="center"/>
        <w:rPr>
          <w:color w:val="000000"/>
          <w:sz w:val="16"/>
          <w:szCs w:val="16"/>
        </w:rPr>
      </w:pPr>
      <w:r>
        <w:rPr>
          <w:sz w:val="16"/>
          <w:szCs w:val="16"/>
        </w:rPr>
        <w:t xml:space="preserve">Tālr. 63707269, 63700137, 63720940, e-pasts </w:t>
      </w:r>
      <w:hyperlink r:id="rId73" w:history="1">
        <w:r>
          <w:rPr>
            <w:rStyle w:val="Hyperlink"/>
            <w:rFonts w:eastAsia="Calibri"/>
            <w:color w:val="000000"/>
            <w:sz w:val="16"/>
            <w:szCs w:val="16"/>
          </w:rPr>
          <w:t>dome@dobele.lv</w:t>
        </w:r>
      </w:hyperlink>
    </w:p>
    <w:p w14:paraId="6A5438D4" w14:textId="77777777" w:rsidR="0076655F" w:rsidRDefault="0076655F" w:rsidP="0076655F">
      <w:pPr>
        <w:pStyle w:val="Default"/>
        <w:jc w:val="center"/>
        <w:rPr>
          <w:b/>
        </w:rPr>
      </w:pPr>
    </w:p>
    <w:p w14:paraId="3C150D1C" w14:textId="77777777" w:rsidR="0076655F" w:rsidRPr="00373A0B" w:rsidRDefault="0076655F" w:rsidP="0076655F">
      <w:pPr>
        <w:pStyle w:val="NoSpacing"/>
        <w:jc w:val="center"/>
        <w:rPr>
          <w:b/>
          <w:lang w:val="et-EE"/>
        </w:rPr>
      </w:pPr>
      <w:r w:rsidRPr="00373A0B">
        <w:rPr>
          <w:b/>
          <w:lang w:val="et-EE"/>
        </w:rPr>
        <w:t>LĒMUMS</w:t>
      </w:r>
    </w:p>
    <w:p w14:paraId="0EA4BAD3" w14:textId="77777777" w:rsidR="0076655F" w:rsidRPr="00373A0B" w:rsidRDefault="0076655F" w:rsidP="0076655F">
      <w:pPr>
        <w:pStyle w:val="NoSpacing"/>
        <w:jc w:val="center"/>
        <w:rPr>
          <w:b/>
          <w:lang w:val="et-EE"/>
        </w:rPr>
      </w:pPr>
      <w:r w:rsidRPr="00373A0B">
        <w:rPr>
          <w:b/>
          <w:lang w:val="et-EE"/>
        </w:rPr>
        <w:t>Dobelē</w:t>
      </w:r>
    </w:p>
    <w:p w14:paraId="609FE759" w14:textId="77777777" w:rsidR="0076655F" w:rsidRPr="00373A0B" w:rsidRDefault="0076655F" w:rsidP="0076655F">
      <w:pPr>
        <w:pStyle w:val="NoSpacing"/>
        <w:jc w:val="both"/>
        <w:rPr>
          <w:b/>
          <w:lang w:val="et-EE"/>
        </w:rPr>
      </w:pPr>
    </w:p>
    <w:p w14:paraId="717B3219" w14:textId="77777777" w:rsidR="0076655F" w:rsidRDefault="0076655F" w:rsidP="0076655F">
      <w:pPr>
        <w:pStyle w:val="NoSpacing"/>
        <w:jc w:val="both"/>
        <w:rPr>
          <w:b/>
        </w:rPr>
      </w:pPr>
      <w:r>
        <w:rPr>
          <w:b/>
        </w:rPr>
        <w:t>2021. gada 25. novembrī</w:t>
      </w:r>
      <w:r>
        <w:rPr>
          <w:b/>
        </w:rPr>
        <w:tab/>
      </w:r>
      <w:r>
        <w:rPr>
          <w:b/>
        </w:rPr>
        <w:tab/>
      </w:r>
      <w:r>
        <w:rPr>
          <w:b/>
        </w:rPr>
        <w:tab/>
      </w:r>
      <w:r>
        <w:rPr>
          <w:b/>
        </w:rPr>
        <w:tab/>
      </w:r>
      <w:r>
        <w:rPr>
          <w:b/>
        </w:rPr>
        <w:tab/>
      </w:r>
      <w:r>
        <w:rPr>
          <w:b/>
        </w:rPr>
        <w:tab/>
      </w:r>
      <w:r>
        <w:rPr>
          <w:b/>
        </w:rPr>
        <w:tab/>
      </w:r>
      <w:r>
        <w:rPr>
          <w:b/>
        </w:rPr>
        <w:tab/>
        <w:t>Nr. 283/16</w:t>
      </w:r>
    </w:p>
    <w:p w14:paraId="1E3DD116" w14:textId="77777777" w:rsidR="0076655F" w:rsidRDefault="0076655F" w:rsidP="0076655F">
      <w:pPr>
        <w:pStyle w:val="NoSpacing"/>
        <w:jc w:val="right"/>
        <w:rPr>
          <w:b/>
        </w:rPr>
      </w:pPr>
      <w:r>
        <w:t>(prot. Nr.16, 39.§)</w:t>
      </w:r>
    </w:p>
    <w:p w14:paraId="448AF0F7" w14:textId="77777777" w:rsidR="0076655F" w:rsidRDefault="0076655F" w:rsidP="0076655F"/>
    <w:p w14:paraId="214B0182" w14:textId="77777777" w:rsidR="0076655F" w:rsidRDefault="0076655F" w:rsidP="0076655F">
      <w:pPr>
        <w:widowControl w:val="0"/>
        <w:suppressAutoHyphens/>
        <w:jc w:val="center"/>
        <w:rPr>
          <w:rFonts w:eastAsia="Lucida Sans Unicode"/>
          <w:b/>
          <w:kern w:val="1"/>
          <w:u w:val="single"/>
        </w:rPr>
      </w:pPr>
      <w:r>
        <w:rPr>
          <w:rFonts w:eastAsia="Lucida Sans Unicode"/>
          <w:b/>
          <w:kern w:val="1"/>
          <w:u w:val="single"/>
        </w:rPr>
        <w:t xml:space="preserve">Par grozījumiem Dobeles novada domes 2016. gada 29. septembra </w:t>
      </w:r>
    </w:p>
    <w:p w14:paraId="5585A088" w14:textId="77777777" w:rsidR="0076655F" w:rsidRDefault="0076655F" w:rsidP="0076655F">
      <w:pPr>
        <w:widowControl w:val="0"/>
        <w:suppressAutoHyphens/>
        <w:jc w:val="center"/>
        <w:rPr>
          <w:rFonts w:eastAsia="Lucida Sans Unicode"/>
          <w:b/>
          <w:color w:val="000000" w:themeColor="text1"/>
          <w:kern w:val="1"/>
          <w:u w:val="single"/>
        </w:rPr>
      </w:pPr>
      <w:r>
        <w:rPr>
          <w:rFonts w:eastAsia="Lucida Sans Unicode"/>
          <w:b/>
          <w:kern w:val="1"/>
          <w:u w:val="single"/>
        </w:rPr>
        <w:t xml:space="preserve">lēmumā Nr. 220/9 “Par </w:t>
      </w:r>
      <w:r w:rsidRPr="00B074A7">
        <w:rPr>
          <w:rFonts w:eastAsia="Lucida Sans Unicode"/>
          <w:b/>
          <w:color w:val="000000" w:themeColor="text1"/>
          <w:kern w:val="1"/>
          <w:u w:val="single"/>
        </w:rPr>
        <w:t>līguma par ūdenssaimniecības pakalp</w:t>
      </w:r>
      <w:r>
        <w:rPr>
          <w:rFonts w:eastAsia="Lucida Sans Unicode"/>
          <w:b/>
          <w:color w:val="000000" w:themeColor="text1"/>
          <w:kern w:val="1"/>
          <w:u w:val="single"/>
        </w:rPr>
        <w:t>ojumu sniegšanu</w:t>
      </w:r>
    </w:p>
    <w:p w14:paraId="026C661D" w14:textId="77777777" w:rsidR="0076655F" w:rsidRPr="00B074A7" w:rsidRDefault="0076655F" w:rsidP="0076655F">
      <w:pPr>
        <w:widowControl w:val="0"/>
        <w:suppressAutoHyphens/>
        <w:jc w:val="center"/>
        <w:rPr>
          <w:rFonts w:eastAsia="Lucida Sans Unicode"/>
          <w:b/>
          <w:color w:val="000000" w:themeColor="text1"/>
          <w:kern w:val="1"/>
          <w:u w:val="single"/>
        </w:rPr>
      </w:pPr>
      <w:r>
        <w:rPr>
          <w:rFonts w:eastAsia="Lucida Sans Unicode"/>
          <w:b/>
          <w:color w:val="000000" w:themeColor="text1"/>
          <w:kern w:val="1"/>
          <w:u w:val="single"/>
        </w:rPr>
        <w:t xml:space="preserve"> slēgšanu ar SIA </w:t>
      </w:r>
      <w:r w:rsidRPr="00B074A7">
        <w:rPr>
          <w:rFonts w:eastAsia="Lucida Sans Unicode"/>
          <w:b/>
          <w:color w:val="000000" w:themeColor="text1"/>
          <w:kern w:val="1"/>
          <w:u w:val="single"/>
        </w:rPr>
        <w:t>“Dobeles ūdens”</w:t>
      </w:r>
      <w:r>
        <w:rPr>
          <w:rFonts w:eastAsia="Lucida Sans Unicode"/>
          <w:b/>
          <w:color w:val="000000" w:themeColor="text1"/>
          <w:kern w:val="1"/>
          <w:u w:val="single"/>
        </w:rPr>
        <w:t>”</w:t>
      </w:r>
      <w:r w:rsidRPr="00B074A7">
        <w:rPr>
          <w:rFonts w:eastAsia="Lucida Sans Unicode"/>
          <w:b/>
          <w:color w:val="000000" w:themeColor="text1"/>
          <w:kern w:val="1"/>
          <w:u w:val="single"/>
        </w:rPr>
        <w:t xml:space="preserve"> </w:t>
      </w:r>
    </w:p>
    <w:p w14:paraId="13961ECF" w14:textId="77777777" w:rsidR="0076655F" w:rsidRPr="00B074A7" w:rsidRDefault="0076655F" w:rsidP="0076655F">
      <w:pPr>
        <w:jc w:val="center"/>
        <w:rPr>
          <w:b/>
          <w:color w:val="000000" w:themeColor="text1"/>
        </w:rPr>
      </w:pPr>
    </w:p>
    <w:p w14:paraId="0128AE7E" w14:textId="77777777" w:rsidR="0076655F" w:rsidRPr="00B074A7" w:rsidRDefault="0076655F" w:rsidP="0076655F">
      <w:pPr>
        <w:jc w:val="center"/>
        <w:rPr>
          <w:b/>
          <w:color w:val="000000" w:themeColor="text1"/>
        </w:rPr>
      </w:pPr>
      <w:r>
        <w:rPr>
          <w:color w:val="000000" w:themeColor="text1"/>
        </w:rPr>
        <w:tab/>
      </w:r>
    </w:p>
    <w:p w14:paraId="10BAC03D" w14:textId="77777777" w:rsidR="0076655F" w:rsidRPr="00B074A7" w:rsidRDefault="0076655F" w:rsidP="0076655F">
      <w:pPr>
        <w:jc w:val="both"/>
        <w:rPr>
          <w:color w:val="000000" w:themeColor="text1"/>
        </w:rPr>
      </w:pPr>
      <w:r>
        <w:rPr>
          <w:color w:val="000000" w:themeColor="text1"/>
        </w:rPr>
        <w:tab/>
      </w:r>
      <w:r w:rsidRPr="00B074A7">
        <w:rPr>
          <w:color w:val="000000" w:themeColor="text1"/>
        </w:rPr>
        <w:t>Saskaņā ar likuma “Par pašvaldībām” 15.panta pirmās daļas 1.punktu, Ūdenssaimniecības pakalpojumu likum</w:t>
      </w:r>
      <w:r>
        <w:rPr>
          <w:color w:val="000000" w:themeColor="text1"/>
        </w:rPr>
        <w:t>a 6.panta pirmo daļu</w:t>
      </w:r>
      <w:r w:rsidRPr="00B074A7">
        <w:rPr>
          <w:color w:val="000000" w:themeColor="text1"/>
        </w:rPr>
        <w:t xml:space="preserve"> Dobeles novada dome 2016.</w:t>
      </w:r>
      <w:r>
        <w:rPr>
          <w:color w:val="000000" w:themeColor="text1"/>
        </w:rPr>
        <w:t> </w:t>
      </w:r>
      <w:r w:rsidRPr="00B074A7">
        <w:rPr>
          <w:color w:val="000000" w:themeColor="text1"/>
        </w:rPr>
        <w:t>gada 29.</w:t>
      </w:r>
      <w:r>
        <w:rPr>
          <w:color w:val="000000" w:themeColor="text1"/>
        </w:rPr>
        <w:t> septembrī pieņēma lēmumu Nr.</w:t>
      </w:r>
      <w:r w:rsidRPr="00B074A7">
        <w:rPr>
          <w:color w:val="000000" w:themeColor="text1"/>
        </w:rPr>
        <w:t>220/9 “Par līguma par ūdenssaimniecības pakalp</w:t>
      </w:r>
      <w:r>
        <w:rPr>
          <w:color w:val="000000" w:themeColor="text1"/>
        </w:rPr>
        <w:t>ojumu sniegšanu slēgšanu ar SIA </w:t>
      </w:r>
      <w:r w:rsidRPr="00B074A7">
        <w:rPr>
          <w:color w:val="000000" w:themeColor="text1"/>
        </w:rPr>
        <w:t>“Dobeles ūdens”” un pilnvaroja SIA “Dobeles ūdens” (reģistrācijas Nr.45103000470) sniegt ūdenssaimniecības pakalpojumus Dobeles novada administratīvajā teritorijā līdz 2025.gada 31.decembrim.</w:t>
      </w:r>
    </w:p>
    <w:p w14:paraId="676D9AEF" w14:textId="77777777" w:rsidR="0076655F" w:rsidRPr="00B074A7" w:rsidRDefault="0076655F" w:rsidP="0076655F">
      <w:pPr>
        <w:jc w:val="both"/>
        <w:rPr>
          <w:color w:val="000000" w:themeColor="text1"/>
        </w:rPr>
      </w:pPr>
      <w:r>
        <w:rPr>
          <w:rFonts w:eastAsia="Lucida Sans Unicode"/>
          <w:color w:val="000000" w:themeColor="text1"/>
          <w:kern w:val="1"/>
        </w:rPr>
        <w:tab/>
      </w:r>
      <w:r w:rsidRPr="00B074A7">
        <w:rPr>
          <w:rFonts w:eastAsia="Lucida Sans Unicode"/>
          <w:color w:val="000000" w:themeColor="text1"/>
          <w:kern w:val="1"/>
        </w:rPr>
        <w:t>Ņemot vērā Ministru kabineta 2016.</w:t>
      </w:r>
      <w:r>
        <w:rPr>
          <w:rFonts w:eastAsia="Lucida Sans Unicode"/>
          <w:color w:val="000000" w:themeColor="text1"/>
          <w:kern w:val="1"/>
        </w:rPr>
        <w:t> </w:t>
      </w:r>
      <w:r w:rsidRPr="00B074A7">
        <w:rPr>
          <w:rFonts w:eastAsia="Lucida Sans Unicode"/>
          <w:color w:val="000000" w:themeColor="text1"/>
          <w:kern w:val="1"/>
        </w:rPr>
        <w:t>gada 24.</w:t>
      </w:r>
      <w:r>
        <w:rPr>
          <w:rFonts w:eastAsia="Lucida Sans Unicode"/>
          <w:color w:val="000000" w:themeColor="text1"/>
          <w:kern w:val="1"/>
        </w:rPr>
        <w:t> </w:t>
      </w:r>
      <w:r w:rsidRPr="00B074A7">
        <w:rPr>
          <w:rFonts w:eastAsia="Lucida Sans Unicode"/>
          <w:color w:val="000000" w:themeColor="text1"/>
          <w:kern w:val="1"/>
        </w:rPr>
        <w:t>marta noteikum</w:t>
      </w:r>
      <w:r>
        <w:rPr>
          <w:rFonts w:eastAsia="Lucida Sans Unicode"/>
          <w:color w:val="000000" w:themeColor="text1"/>
          <w:kern w:val="1"/>
        </w:rPr>
        <w:t>u Nr. </w:t>
      </w:r>
      <w:r w:rsidRPr="00B074A7">
        <w:rPr>
          <w:rFonts w:eastAsia="Lucida Sans Unicode"/>
          <w:color w:val="000000" w:themeColor="text1"/>
          <w:kern w:val="1"/>
        </w:rPr>
        <w:t>152 “Darbības programmas “Izaugsme un nodarbinātība” 4.2.2.specifiskā atbalsta mērķa “Atbilstoši pašvaldības integrētajām attīstības programmām sekmēt energoefektivitātes paaugstināšanu un atjaunojamo energoresursu i</w:t>
      </w:r>
      <w:r>
        <w:rPr>
          <w:rFonts w:eastAsia="Lucida Sans Unicode"/>
          <w:color w:val="000000" w:themeColor="text1"/>
          <w:kern w:val="1"/>
        </w:rPr>
        <w:t xml:space="preserve">zmantošanu pašvaldību ēkās” un </w:t>
      </w:r>
      <w:r w:rsidRPr="00B074A7">
        <w:rPr>
          <w:rFonts w:eastAsia="Lucida Sans Unicode"/>
          <w:color w:val="000000" w:themeColor="text1"/>
          <w:kern w:val="1"/>
        </w:rPr>
        <w:t>13.1.3.specifiskā atbalsta mērķa “Atveseļošanas pasākumi vides un reģionālās attīstības jomā” 13.1.3.1.pasākuma “Energoefektivitātes paaugstināšana pašvaldību infrastruktūrā ekonomiskās situācijas uzlabošanai” īstenošanas noteikumi” un Ministru kabineta 2015.</w:t>
      </w:r>
      <w:r>
        <w:rPr>
          <w:rFonts w:eastAsia="Lucida Sans Unicode"/>
          <w:color w:val="000000" w:themeColor="text1"/>
          <w:kern w:val="1"/>
        </w:rPr>
        <w:t xml:space="preserve"> gada </w:t>
      </w:r>
      <w:r w:rsidRPr="00B074A7">
        <w:rPr>
          <w:rFonts w:eastAsia="Lucida Sans Unicode"/>
          <w:color w:val="000000" w:themeColor="text1"/>
          <w:kern w:val="1"/>
        </w:rPr>
        <w:t>10.</w:t>
      </w:r>
      <w:r>
        <w:rPr>
          <w:rFonts w:eastAsia="Lucida Sans Unicode"/>
          <w:color w:val="000000" w:themeColor="text1"/>
          <w:kern w:val="1"/>
        </w:rPr>
        <w:t> </w:t>
      </w:r>
      <w:r w:rsidRPr="00B074A7">
        <w:rPr>
          <w:rFonts w:eastAsia="Lucida Sans Unicode"/>
          <w:color w:val="000000" w:themeColor="text1"/>
          <w:kern w:val="1"/>
        </w:rPr>
        <w:t>novembr</w:t>
      </w:r>
      <w:r>
        <w:rPr>
          <w:rFonts w:eastAsia="Lucida Sans Unicode"/>
          <w:color w:val="000000" w:themeColor="text1"/>
          <w:kern w:val="1"/>
        </w:rPr>
        <w:t>a noteikumu</w:t>
      </w:r>
      <w:r w:rsidRPr="00B074A7">
        <w:rPr>
          <w:rFonts w:eastAsia="Lucida Sans Unicode"/>
          <w:color w:val="000000" w:themeColor="text1"/>
          <w:kern w:val="1"/>
        </w:rPr>
        <w:t xml:space="preserve"> Nr.645 “Darbības </w:t>
      </w:r>
      <w:r w:rsidRPr="00340924">
        <w:rPr>
          <w:rFonts w:eastAsia="Lucida Sans Unicode"/>
          <w:color w:val="000000" w:themeColor="text1"/>
          <w:kern w:val="1"/>
        </w:rPr>
        <w:t>programmas “Izaugsme un nodarbinātība” 5.6.2.specifiskā atbalsta mērķa “Teritorij</w:t>
      </w:r>
      <w:r>
        <w:rPr>
          <w:rFonts w:eastAsia="Lucida Sans Unicode"/>
          <w:color w:val="000000" w:themeColor="text1"/>
          <w:kern w:val="1"/>
        </w:rPr>
        <w:t xml:space="preserve">u </w:t>
      </w:r>
      <w:r w:rsidRPr="00340924">
        <w:rPr>
          <w:rFonts w:eastAsia="Lucida Sans Unicode"/>
          <w:color w:val="000000" w:themeColor="text1"/>
          <w:kern w:val="1"/>
        </w:rPr>
        <w:t xml:space="preserve"> </w:t>
      </w:r>
      <w:r w:rsidRPr="00B074A7">
        <w:rPr>
          <w:rFonts w:eastAsia="Lucida Sans Unicode"/>
          <w:color w:val="000000" w:themeColor="text1"/>
          <w:kern w:val="1"/>
        </w:rPr>
        <w:t xml:space="preserve">revitalizācija, reģenerējot degradētās teritorijas atbilstoši pašvaldību integrētajām attīstības programmām” un 13.1.3.specifiskā atbalsta mērķa “Atveseļošanas pasākumi vides un reģionālās attīstības jomā” </w:t>
      </w:r>
      <w:r w:rsidRPr="00340924">
        <w:rPr>
          <w:rFonts w:eastAsia="Lucida Sans Unicode"/>
          <w:color w:val="000000" w:themeColor="text1"/>
          <w:kern w:val="1"/>
        </w:rPr>
        <w:t xml:space="preserve">13.1.3.3.pasākuma “Teritoriju revitalizācija uzņēmējdarbības veicināšanai pašvaldībās” īstenošanas noteikumi” prasības </w:t>
      </w:r>
      <w:r w:rsidRPr="00340924">
        <w:rPr>
          <w:color w:val="000000" w:themeColor="text1"/>
        </w:rPr>
        <w:t xml:space="preserve">ūdenssaimniecības pakalpojumu sniegšanā un Eiropas Savienības fondu līdzekļu apguvē saistībā ar veiktajiem ieguldījumiem sabiedrisko pakalpojumu sniedzēju </w:t>
      </w:r>
      <w:r w:rsidRPr="00B074A7">
        <w:rPr>
          <w:color w:val="000000" w:themeColor="text1"/>
        </w:rPr>
        <w:t>infrastruktūrā, ir nepieciešams pagarināt pilnvarojuma termiņu un precizēt pakalpojumu sniegšanas vietu.</w:t>
      </w:r>
    </w:p>
    <w:p w14:paraId="72DD9FB2" w14:textId="77777777" w:rsidR="0076655F" w:rsidRDefault="0076655F" w:rsidP="0076655F">
      <w:pPr>
        <w:jc w:val="both"/>
        <w:rPr>
          <w:rFonts w:eastAsia="Lucida Sans Unicode"/>
          <w:color w:val="000000" w:themeColor="text1"/>
          <w:kern w:val="1"/>
        </w:rPr>
      </w:pPr>
      <w:r w:rsidRPr="00B074A7">
        <w:rPr>
          <w:color w:val="000000" w:themeColor="text1"/>
        </w:rPr>
        <w:tab/>
        <w:t xml:space="preserve">Pamatojoties uz iepriekšminēto, </w:t>
      </w:r>
      <w:r w:rsidRPr="00B074A7">
        <w:t xml:space="preserve">atklāti balsojot: </w:t>
      </w:r>
      <w:r w:rsidRPr="00F92D95">
        <w:t>PAR</w:t>
      </w:r>
      <w:r w:rsidRPr="001E72C8">
        <w:t xml:space="preserve"> –</w:t>
      </w:r>
      <w:r>
        <w:t xml:space="preserve"> 18</w:t>
      </w:r>
      <w:r w:rsidRPr="001E72C8">
        <w:t xml:space="preserve"> (Ģirts Ante, </w:t>
      </w:r>
      <w:r w:rsidRPr="001E72C8">
        <w:rPr>
          <w:bCs/>
          <w:lang w:eastAsia="et-EE"/>
        </w:rPr>
        <w:t>Kristīne Briede</w:t>
      </w:r>
      <w:r>
        <w:rPr>
          <w:bCs/>
          <w:lang w:eastAsia="et-EE"/>
        </w:rPr>
        <w:t>,</w:t>
      </w:r>
      <w:r w:rsidRPr="001E72C8">
        <w:rPr>
          <w:bCs/>
          <w:lang w:eastAsia="et-EE"/>
        </w:rPr>
        <w:t xml:space="preserve"> Madara Darguža, Māris Feldmanis, Edgars Gaigalis, Ivars Gorskis, Gints Kaminskis, Linda Karloviča, Edgars Laimiņš, Sintija Liekniņa, Sanita Olševska, Andris Podvinskis, Viesturs Reinfelds</w:t>
      </w:r>
      <w:r>
        <w:rPr>
          <w:bCs/>
          <w:lang w:eastAsia="et-EE"/>
        </w:rPr>
        <w:t>,</w:t>
      </w:r>
      <w:r w:rsidRPr="001E72C8">
        <w:rPr>
          <w:bCs/>
          <w:lang w:eastAsia="et-EE"/>
        </w:rPr>
        <w:t xml:space="preserve"> Dace Reinika, Guntis Safranovičs, Andrejs Spridzāns, Ivars Stanga, Indra Špela</w:t>
      </w:r>
      <w:r w:rsidRPr="001E72C8">
        <w:t>)</w:t>
      </w:r>
      <w:r>
        <w:t xml:space="preserve">, </w:t>
      </w:r>
      <w:r w:rsidRPr="0040333C">
        <w:t>PRET – nav, ATTURAS – nav</w:t>
      </w:r>
      <w:r>
        <w:t>,</w:t>
      </w:r>
      <w:r w:rsidRPr="00C069B9">
        <w:t xml:space="preserve"> </w:t>
      </w:r>
      <w:r w:rsidRPr="00B074A7">
        <w:rPr>
          <w:rFonts w:eastAsia="Lucida Sans Unicode"/>
          <w:color w:val="000000" w:themeColor="text1"/>
          <w:kern w:val="1"/>
        </w:rPr>
        <w:t>Dobeles novada dome NOLEMJ:</w:t>
      </w:r>
    </w:p>
    <w:p w14:paraId="3B446228" w14:textId="77777777" w:rsidR="0076655F" w:rsidRPr="00B074A7" w:rsidRDefault="0076655F" w:rsidP="0076655F">
      <w:pPr>
        <w:jc w:val="both"/>
        <w:rPr>
          <w:rFonts w:eastAsia="Lucida Sans Unicode"/>
          <w:color w:val="000000" w:themeColor="text1"/>
          <w:kern w:val="1"/>
        </w:rPr>
      </w:pPr>
    </w:p>
    <w:p w14:paraId="497660FD" w14:textId="77777777" w:rsidR="0076655F" w:rsidRPr="00B074A7" w:rsidRDefault="0076655F" w:rsidP="00F13FBA">
      <w:pPr>
        <w:pStyle w:val="ListParagraph"/>
        <w:widowControl/>
        <w:numPr>
          <w:ilvl w:val="0"/>
          <w:numId w:val="40"/>
        </w:numPr>
        <w:tabs>
          <w:tab w:val="left" w:pos="993"/>
        </w:tabs>
        <w:suppressAutoHyphens w:val="0"/>
        <w:ind w:hanging="720"/>
        <w:contextualSpacing/>
        <w:jc w:val="both"/>
        <w:rPr>
          <w:color w:val="000000" w:themeColor="text1"/>
        </w:rPr>
      </w:pPr>
      <w:r w:rsidRPr="00B074A7">
        <w:rPr>
          <w:color w:val="000000" w:themeColor="text1"/>
        </w:rPr>
        <w:t>Izdarīt Dobeles novada domes 2016.</w:t>
      </w:r>
      <w:r>
        <w:rPr>
          <w:color w:val="000000" w:themeColor="text1"/>
        </w:rPr>
        <w:t> </w:t>
      </w:r>
      <w:r w:rsidRPr="00B074A7">
        <w:rPr>
          <w:color w:val="000000" w:themeColor="text1"/>
        </w:rPr>
        <w:t>gada 29.</w:t>
      </w:r>
      <w:r>
        <w:rPr>
          <w:color w:val="000000" w:themeColor="text1"/>
        </w:rPr>
        <w:t> </w:t>
      </w:r>
      <w:r w:rsidRPr="00B074A7">
        <w:rPr>
          <w:color w:val="000000" w:themeColor="text1"/>
        </w:rPr>
        <w:t>septembra lēmumā Nr.</w:t>
      </w:r>
      <w:r>
        <w:rPr>
          <w:color w:val="000000" w:themeColor="text1"/>
        </w:rPr>
        <w:t> </w:t>
      </w:r>
      <w:r w:rsidRPr="00B074A7">
        <w:rPr>
          <w:color w:val="000000" w:themeColor="text1"/>
        </w:rPr>
        <w:t>220/9 “Par līguma par ūdenssaimniecības pakalpojumu sniegšanu slēgšanu ar SIA “Dobeles ūdens”” šādus grozījumus:</w:t>
      </w:r>
    </w:p>
    <w:p w14:paraId="5D739630" w14:textId="77777777" w:rsidR="0076655F" w:rsidRDefault="0076655F" w:rsidP="00F13FBA">
      <w:pPr>
        <w:pStyle w:val="ListParagraph"/>
        <w:widowControl/>
        <w:numPr>
          <w:ilvl w:val="1"/>
          <w:numId w:val="40"/>
        </w:numPr>
        <w:tabs>
          <w:tab w:val="left" w:pos="1276"/>
        </w:tabs>
        <w:suppressAutoHyphens w:val="0"/>
        <w:ind w:left="709" w:firstLine="0"/>
        <w:contextualSpacing/>
        <w:jc w:val="both"/>
        <w:rPr>
          <w:color w:val="000000" w:themeColor="text1"/>
          <w:lang w:val="et-EE"/>
        </w:rPr>
      </w:pPr>
      <w:r>
        <w:rPr>
          <w:color w:val="000000" w:themeColor="text1"/>
          <w:lang w:val="et-EE"/>
        </w:rPr>
        <w:t>a</w:t>
      </w:r>
      <w:r w:rsidRPr="00C07E06">
        <w:rPr>
          <w:color w:val="000000" w:themeColor="text1"/>
          <w:lang w:val="et-EE"/>
        </w:rPr>
        <w:t>izstāt lēmuma 1.</w:t>
      </w:r>
      <w:r>
        <w:rPr>
          <w:color w:val="000000" w:themeColor="text1"/>
          <w:lang w:val="et-EE"/>
        </w:rPr>
        <w:t> </w:t>
      </w:r>
      <w:r w:rsidRPr="00C07E06">
        <w:rPr>
          <w:color w:val="000000" w:themeColor="text1"/>
          <w:lang w:val="et-EE"/>
        </w:rPr>
        <w:t>punktā skaitli „2025“ ar skaitli „2028“;</w:t>
      </w:r>
    </w:p>
    <w:p w14:paraId="365585D5" w14:textId="77777777" w:rsidR="0076655F" w:rsidRDefault="0076655F" w:rsidP="00F13FBA">
      <w:pPr>
        <w:pStyle w:val="ListParagraph"/>
        <w:widowControl/>
        <w:numPr>
          <w:ilvl w:val="1"/>
          <w:numId w:val="40"/>
        </w:numPr>
        <w:tabs>
          <w:tab w:val="left" w:pos="1276"/>
        </w:tabs>
        <w:suppressAutoHyphens w:val="0"/>
        <w:ind w:left="709" w:firstLine="0"/>
        <w:contextualSpacing/>
        <w:jc w:val="both"/>
        <w:rPr>
          <w:color w:val="000000" w:themeColor="text1"/>
          <w:lang w:val="et-EE"/>
        </w:rPr>
      </w:pPr>
      <w:r>
        <w:rPr>
          <w:color w:val="000000" w:themeColor="text1"/>
          <w:lang w:val="et-EE"/>
        </w:rPr>
        <w:t>a</w:t>
      </w:r>
      <w:r w:rsidRPr="00C07E06">
        <w:rPr>
          <w:color w:val="000000" w:themeColor="text1"/>
          <w:lang w:val="et-EE"/>
        </w:rPr>
        <w:t>izstāt lēmuma 2.</w:t>
      </w:r>
      <w:r>
        <w:rPr>
          <w:color w:val="000000" w:themeColor="text1"/>
          <w:lang w:val="et-EE"/>
        </w:rPr>
        <w:t> </w:t>
      </w:r>
      <w:r w:rsidRPr="00C07E06">
        <w:rPr>
          <w:color w:val="000000" w:themeColor="text1"/>
          <w:lang w:val="et-EE"/>
        </w:rPr>
        <w:t>punktā skaitli „2025“ ar skaitli „2028“;</w:t>
      </w:r>
    </w:p>
    <w:p w14:paraId="09FC006B" w14:textId="77777777" w:rsidR="0076655F" w:rsidRPr="00C07E06" w:rsidRDefault="0076655F" w:rsidP="00F13FBA">
      <w:pPr>
        <w:pStyle w:val="ListParagraph"/>
        <w:widowControl/>
        <w:numPr>
          <w:ilvl w:val="1"/>
          <w:numId w:val="40"/>
        </w:numPr>
        <w:tabs>
          <w:tab w:val="left" w:pos="1276"/>
        </w:tabs>
        <w:suppressAutoHyphens w:val="0"/>
        <w:ind w:left="709" w:firstLine="0"/>
        <w:contextualSpacing/>
        <w:jc w:val="both"/>
        <w:rPr>
          <w:color w:val="000000" w:themeColor="text1"/>
          <w:lang w:val="et-EE"/>
        </w:rPr>
      </w:pPr>
      <w:r>
        <w:rPr>
          <w:color w:val="000000" w:themeColor="text1"/>
          <w:lang w:val="et-EE"/>
        </w:rPr>
        <w:t>p</w:t>
      </w:r>
      <w:r w:rsidRPr="00C07E06">
        <w:rPr>
          <w:color w:val="000000" w:themeColor="text1"/>
          <w:lang w:val="et-EE"/>
        </w:rPr>
        <w:t>apildināt lēmumu ar 3.</w:t>
      </w:r>
      <w:r>
        <w:rPr>
          <w:color w:val="000000" w:themeColor="text1"/>
          <w:lang w:val="et-EE"/>
        </w:rPr>
        <w:t> </w:t>
      </w:r>
      <w:r w:rsidRPr="00C07E06">
        <w:rPr>
          <w:color w:val="000000" w:themeColor="text1"/>
          <w:lang w:val="et-EE"/>
        </w:rPr>
        <w:t>punktu šādā redakcijā:</w:t>
      </w:r>
    </w:p>
    <w:p w14:paraId="23A8B9A7" w14:textId="77777777" w:rsidR="0076655F" w:rsidRPr="00B074A7" w:rsidRDefault="0076655F" w:rsidP="0076655F">
      <w:pPr>
        <w:pStyle w:val="ListParagraph"/>
        <w:tabs>
          <w:tab w:val="left" w:pos="993"/>
        </w:tabs>
        <w:ind w:left="851"/>
        <w:jc w:val="both"/>
        <w:rPr>
          <w:color w:val="000000" w:themeColor="text1"/>
          <w:lang w:val="et-EE"/>
        </w:rPr>
      </w:pPr>
      <w:r w:rsidRPr="00B074A7">
        <w:rPr>
          <w:color w:val="000000" w:themeColor="text1"/>
          <w:lang w:val="et-EE"/>
        </w:rPr>
        <w:lastRenderedPageBreak/>
        <w:t>„3. Noteikt SIA „Dobeles ūdens“ šādas ūdenssaim</w:t>
      </w:r>
      <w:r>
        <w:rPr>
          <w:color w:val="000000" w:themeColor="text1"/>
          <w:lang w:val="et-EE"/>
        </w:rPr>
        <w:t>niecības pakalpojumu sniegšanas</w:t>
      </w:r>
      <w:r w:rsidRPr="00B074A7">
        <w:rPr>
          <w:color w:val="000000" w:themeColor="text1"/>
          <w:lang w:val="et-EE"/>
        </w:rPr>
        <w:t xml:space="preserve"> vietas – Dobeles pilsētas, Annenieku pagasta, Auru pagasta, Bikstu pagasta, Bērzes pagasta, Dobeles pagasta, Jaunbērzes pagasta, Krimūnu pagasta, Naudītes pagasta, Penkules pagasta un Zebrenes pagasta administratīvā teritorija“.</w:t>
      </w:r>
    </w:p>
    <w:p w14:paraId="1AE6F8AA" w14:textId="77777777" w:rsidR="0076655F" w:rsidRPr="00B074A7" w:rsidRDefault="0076655F" w:rsidP="00F13FBA">
      <w:pPr>
        <w:pStyle w:val="ListParagraph"/>
        <w:widowControl/>
        <w:numPr>
          <w:ilvl w:val="0"/>
          <w:numId w:val="40"/>
        </w:numPr>
        <w:tabs>
          <w:tab w:val="left" w:pos="993"/>
        </w:tabs>
        <w:suppressAutoHyphens w:val="0"/>
        <w:spacing w:after="160" w:line="259" w:lineRule="auto"/>
        <w:ind w:left="0" w:firstLine="0"/>
        <w:contextualSpacing/>
        <w:jc w:val="both"/>
        <w:rPr>
          <w:color w:val="000000" w:themeColor="text1"/>
          <w:lang w:val="et-EE"/>
        </w:rPr>
      </w:pPr>
      <w:r w:rsidRPr="00B074A7">
        <w:rPr>
          <w:color w:val="000000" w:themeColor="text1"/>
          <w:lang w:val="et-EE"/>
        </w:rPr>
        <w:t xml:space="preserve">Izdarīt atbilstošus grozījumus </w:t>
      </w:r>
      <w:r w:rsidRPr="00B074A7">
        <w:rPr>
          <w:rFonts w:eastAsia="Times New Roman"/>
          <w:color w:val="000000" w:themeColor="text1"/>
        </w:rPr>
        <w:t xml:space="preserve">ar SIA “Dobeles ūdens” </w:t>
      </w:r>
      <w:r w:rsidRPr="00B074A7">
        <w:rPr>
          <w:color w:val="000000" w:themeColor="text1"/>
          <w:lang w:val="et-EE"/>
        </w:rPr>
        <w:t>2016.</w:t>
      </w:r>
      <w:r>
        <w:rPr>
          <w:color w:val="000000" w:themeColor="text1"/>
          <w:lang w:val="et-EE"/>
        </w:rPr>
        <w:t> </w:t>
      </w:r>
      <w:r w:rsidRPr="00B074A7">
        <w:rPr>
          <w:color w:val="000000" w:themeColor="text1"/>
          <w:lang w:val="et-EE"/>
        </w:rPr>
        <w:t>gada 6.</w:t>
      </w:r>
      <w:r>
        <w:rPr>
          <w:color w:val="000000" w:themeColor="text1"/>
          <w:lang w:val="et-EE"/>
        </w:rPr>
        <w:t> </w:t>
      </w:r>
      <w:r w:rsidRPr="00B074A7">
        <w:rPr>
          <w:color w:val="000000" w:themeColor="text1"/>
          <w:lang w:val="et-EE"/>
        </w:rPr>
        <w:t>oktobrī noslēgtajā</w:t>
      </w:r>
      <w:r>
        <w:rPr>
          <w:color w:val="000000" w:themeColor="text1"/>
          <w:lang w:val="et-EE"/>
        </w:rPr>
        <w:t xml:space="preserve"> līgumā Nr. </w:t>
      </w:r>
      <w:r w:rsidRPr="00B074A7">
        <w:rPr>
          <w:color w:val="000000" w:themeColor="text1"/>
          <w:lang w:val="et-EE"/>
        </w:rPr>
        <w:t xml:space="preserve">252/4.3.-2016 „Par ūdenssaimniecības pakalpojumu sniegšanu“. </w:t>
      </w:r>
    </w:p>
    <w:p w14:paraId="29DE3FB1" w14:textId="77777777" w:rsidR="0076655F" w:rsidRDefault="0076655F" w:rsidP="0076655F">
      <w:pPr>
        <w:jc w:val="both"/>
        <w:rPr>
          <w:rFonts w:eastAsia="Lucida Sans Unicode"/>
          <w:color w:val="000000" w:themeColor="text1"/>
          <w:kern w:val="1"/>
        </w:rPr>
      </w:pPr>
    </w:p>
    <w:p w14:paraId="4E3E2A0A" w14:textId="77777777" w:rsidR="0076655F" w:rsidRDefault="0076655F" w:rsidP="0076655F">
      <w:pPr>
        <w:widowControl w:val="0"/>
        <w:suppressAutoHyphens/>
        <w:rPr>
          <w:rFonts w:eastAsia="Lucida Sans Unicode"/>
          <w:color w:val="000000" w:themeColor="text1"/>
          <w:kern w:val="1"/>
        </w:rPr>
      </w:pPr>
    </w:p>
    <w:p w14:paraId="41DF9913" w14:textId="77777777" w:rsidR="0076655F" w:rsidRDefault="0076655F" w:rsidP="0076655F">
      <w:pPr>
        <w:widowControl w:val="0"/>
        <w:suppressAutoHyphens/>
        <w:rPr>
          <w:rFonts w:eastAsia="Lucida Sans Unicode"/>
          <w:color w:val="000000" w:themeColor="text1"/>
          <w:kern w:val="1"/>
        </w:rPr>
      </w:pPr>
      <w:r>
        <w:rPr>
          <w:rFonts w:eastAsia="Lucida Sans Unicode"/>
          <w:color w:val="000000" w:themeColor="text1"/>
          <w:kern w:val="1"/>
        </w:rPr>
        <w:t>Domes priekšsēdētājs</w:t>
      </w:r>
      <w:r>
        <w:rPr>
          <w:rFonts w:eastAsia="Lucida Sans Unicode"/>
          <w:color w:val="000000" w:themeColor="text1"/>
          <w:kern w:val="1"/>
        </w:rPr>
        <w:tab/>
      </w:r>
      <w:r>
        <w:rPr>
          <w:rFonts w:eastAsia="Lucida Sans Unicode"/>
          <w:color w:val="000000" w:themeColor="text1"/>
          <w:kern w:val="1"/>
        </w:rPr>
        <w:tab/>
      </w:r>
      <w:r>
        <w:rPr>
          <w:rFonts w:eastAsia="Lucida Sans Unicode"/>
          <w:color w:val="000000" w:themeColor="text1"/>
          <w:kern w:val="1"/>
        </w:rPr>
        <w:tab/>
      </w:r>
      <w:r>
        <w:rPr>
          <w:rFonts w:eastAsia="Lucida Sans Unicode"/>
          <w:color w:val="000000" w:themeColor="text1"/>
          <w:kern w:val="1"/>
        </w:rPr>
        <w:tab/>
      </w:r>
      <w:r>
        <w:rPr>
          <w:rFonts w:eastAsia="Lucida Sans Unicode"/>
          <w:color w:val="000000" w:themeColor="text1"/>
          <w:kern w:val="1"/>
        </w:rPr>
        <w:tab/>
      </w:r>
      <w:r>
        <w:rPr>
          <w:rFonts w:eastAsia="Lucida Sans Unicode"/>
          <w:color w:val="000000" w:themeColor="text1"/>
          <w:kern w:val="1"/>
        </w:rPr>
        <w:tab/>
      </w:r>
      <w:r>
        <w:rPr>
          <w:rFonts w:eastAsia="Lucida Sans Unicode"/>
          <w:color w:val="000000" w:themeColor="text1"/>
          <w:kern w:val="1"/>
        </w:rPr>
        <w:tab/>
      </w:r>
      <w:r>
        <w:rPr>
          <w:rFonts w:eastAsia="Lucida Sans Unicode"/>
          <w:color w:val="000000" w:themeColor="text1"/>
          <w:kern w:val="1"/>
        </w:rPr>
        <w:tab/>
      </w:r>
      <w:r>
        <w:rPr>
          <w:rFonts w:eastAsia="Lucida Sans Unicode"/>
          <w:color w:val="000000" w:themeColor="text1"/>
          <w:kern w:val="1"/>
        </w:rPr>
        <w:tab/>
        <w:t>I. Gorskis</w:t>
      </w:r>
    </w:p>
    <w:p w14:paraId="3A0046C5" w14:textId="77777777" w:rsidR="0076655F" w:rsidRDefault="0076655F" w:rsidP="0076655F">
      <w:pPr>
        <w:widowControl w:val="0"/>
        <w:suppressAutoHyphens/>
        <w:rPr>
          <w:rFonts w:eastAsia="Lucida Sans Unicode"/>
          <w:color w:val="000000" w:themeColor="text1"/>
          <w:kern w:val="1"/>
        </w:rPr>
      </w:pPr>
    </w:p>
    <w:p w14:paraId="37A7B761" w14:textId="77777777" w:rsidR="0076655F" w:rsidRDefault="0076655F" w:rsidP="0076655F">
      <w:pPr>
        <w:widowControl w:val="0"/>
        <w:suppressAutoHyphens/>
        <w:rPr>
          <w:rFonts w:eastAsia="Lucida Sans Unicode"/>
          <w:color w:val="000000" w:themeColor="text1"/>
          <w:kern w:val="1"/>
        </w:rPr>
      </w:pPr>
    </w:p>
    <w:p w14:paraId="3832C67A" w14:textId="77777777" w:rsidR="0076655F" w:rsidRPr="00B074A7" w:rsidRDefault="0076655F" w:rsidP="0076655F">
      <w:pPr>
        <w:widowControl w:val="0"/>
        <w:suppressAutoHyphens/>
        <w:rPr>
          <w:rFonts w:eastAsia="Lucida Sans Unicode"/>
          <w:color w:val="000000" w:themeColor="text1"/>
          <w:kern w:val="1"/>
        </w:rPr>
      </w:pPr>
    </w:p>
    <w:p w14:paraId="0EF4FFAE" w14:textId="77777777" w:rsidR="0076655F" w:rsidRDefault="0076655F" w:rsidP="0076655F">
      <w:pPr>
        <w:widowControl w:val="0"/>
        <w:suppressAutoHyphens/>
        <w:jc w:val="both"/>
        <w:rPr>
          <w:rFonts w:eastAsia="Lucida Sans Unicode"/>
          <w:color w:val="000000" w:themeColor="text1"/>
          <w:kern w:val="1"/>
        </w:rPr>
      </w:pPr>
      <w:r>
        <w:rPr>
          <w:rFonts w:eastAsia="Lucida Sans Unicode"/>
          <w:color w:val="000000" w:themeColor="text1"/>
          <w:kern w:val="1"/>
        </w:rPr>
        <w:br w:type="page"/>
      </w:r>
    </w:p>
    <w:p w14:paraId="68016304" w14:textId="77777777" w:rsidR="0076655F" w:rsidRPr="004E32AF" w:rsidRDefault="0076655F" w:rsidP="0076655F">
      <w:pPr>
        <w:tabs>
          <w:tab w:val="left" w:pos="-24212"/>
        </w:tabs>
        <w:jc w:val="center"/>
        <w:rPr>
          <w:sz w:val="20"/>
          <w:szCs w:val="20"/>
        </w:rPr>
      </w:pPr>
      <w:r w:rsidRPr="004E32AF">
        <w:rPr>
          <w:noProof/>
          <w:sz w:val="20"/>
          <w:szCs w:val="20"/>
        </w:rPr>
        <w:lastRenderedPageBreak/>
        <w:drawing>
          <wp:inline distT="0" distB="0" distL="0" distR="0" wp14:anchorId="533D2D69" wp14:editId="6D03FA98">
            <wp:extent cx="676275" cy="752475"/>
            <wp:effectExtent l="0" t="0" r="9525" b="9525"/>
            <wp:docPr id="17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1840821F" w14:textId="77777777" w:rsidR="0076655F" w:rsidRPr="004E32AF" w:rsidRDefault="0076655F" w:rsidP="0076655F">
      <w:pPr>
        <w:pStyle w:val="Header"/>
        <w:jc w:val="center"/>
        <w:rPr>
          <w:sz w:val="20"/>
        </w:rPr>
      </w:pPr>
      <w:r w:rsidRPr="004E32AF">
        <w:rPr>
          <w:sz w:val="20"/>
        </w:rPr>
        <w:t>LATVIJAS REPUBLIKA</w:t>
      </w:r>
    </w:p>
    <w:p w14:paraId="7DCCA7CA" w14:textId="77777777" w:rsidR="0076655F" w:rsidRPr="004E32AF" w:rsidRDefault="0076655F" w:rsidP="0076655F">
      <w:pPr>
        <w:pStyle w:val="Header"/>
        <w:jc w:val="center"/>
        <w:rPr>
          <w:b/>
          <w:sz w:val="32"/>
          <w:szCs w:val="32"/>
        </w:rPr>
      </w:pPr>
      <w:r w:rsidRPr="004E32AF">
        <w:rPr>
          <w:b/>
          <w:sz w:val="32"/>
          <w:szCs w:val="32"/>
        </w:rPr>
        <w:t>DOBELES NOVADA DOME</w:t>
      </w:r>
    </w:p>
    <w:p w14:paraId="2F4DE9FE" w14:textId="77777777" w:rsidR="0076655F" w:rsidRPr="004E32AF" w:rsidRDefault="0076655F" w:rsidP="0076655F">
      <w:pPr>
        <w:pStyle w:val="Header"/>
        <w:jc w:val="center"/>
        <w:rPr>
          <w:sz w:val="16"/>
          <w:szCs w:val="16"/>
        </w:rPr>
      </w:pPr>
      <w:r w:rsidRPr="004E32AF">
        <w:rPr>
          <w:sz w:val="16"/>
          <w:szCs w:val="16"/>
        </w:rPr>
        <w:t>Brīvības iela 17, Dobele, Dobeles novads, LV-3701</w:t>
      </w:r>
    </w:p>
    <w:p w14:paraId="5B16879E" w14:textId="77777777" w:rsidR="0076655F" w:rsidRPr="004E32AF" w:rsidRDefault="0076655F" w:rsidP="0076655F">
      <w:pPr>
        <w:pStyle w:val="Header"/>
        <w:pBdr>
          <w:bottom w:val="double" w:sz="6" w:space="1" w:color="auto"/>
        </w:pBdr>
        <w:jc w:val="center"/>
        <w:rPr>
          <w:color w:val="000000"/>
          <w:sz w:val="16"/>
          <w:szCs w:val="16"/>
        </w:rPr>
      </w:pPr>
      <w:r w:rsidRPr="004E32AF">
        <w:rPr>
          <w:sz w:val="16"/>
          <w:szCs w:val="16"/>
        </w:rPr>
        <w:t xml:space="preserve">Tālr. 63707269, 63700137, 63720940, e-pasts </w:t>
      </w:r>
      <w:hyperlink r:id="rId74" w:history="1">
        <w:r w:rsidRPr="004E32AF">
          <w:rPr>
            <w:rStyle w:val="Hyperlink"/>
            <w:rFonts w:eastAsia="Calibri"/>
            <w:color w:val="000000"/>
            <w:sz w:val="16"/>
            <w:szCs w:val="16"/>
          </w:rPr>
          <w:t>dome@dobele.lv</w:t>
        </w:r>
      </w:hyperlink>
    </w:p>
    <w:p w14:paraId="0A5DAA25" w14:textId="77777777" w:rsidR="0076655F" w:rsidRPr="004E32AF" w:rsidRDefault="0076655F" w:rsidP="0076655F">
      <w:pPr>
        <w:jc w:val="center"/>
        <w:rPr>
          <w:b/>
        </w:rPr>
      </w:pPr>
    </w:p>
    <w:p w14:paraId="4654F694" w14:textId="77777777" w:rsidR="0076655F" w:rsidRPr="004E32AF" w:rsidRDefault="0076655F" w:rsidP="0076655F">
      <w:pPr>
        <w:jc w:val="center"/>
        <w:rPr>
          <w:b/>
        </w:rPr>
      </w:pPr>
      <w:r w:rsidRPr="004E32AF">
        <w:rPr>
          <w:b/>
        </w:rPr>
        <w:t>LĒMUMS</w:t>
      </w:r>
    </w:p>
    <w:p w14:paraId="44845AE4" w14:textId="77777777" w:rsidR="0076655F" w:rsidRPr="004E32AF" w:rsidRDefault="0076655F" w:rsidP="0076655F">
      <w:pPr>
        <w:jc w:val="center"/>
        <w:rPr>
          <w:b/>
        </w:rPr>
      </w:pPr>
      <w:r w:rsidRPr="004E32AF">
        <w:rPr>
          <w:b/>
        </w:rPr>
        <w:t>Dobelē</w:t>
      </w:r>
    </w:p>
    <w:p w14:paraId="249FAF7A" w14:textId="77777777" w:rsidR="0076655F" w:rsidRPr="004E32AF" w:rsidRDefault="0076655F" w:rsidP="0076655F">
      <w:pPr>
        <w:tabs>
          <w:tab w:val="left" w:pos="-18092"/>
        </w:tabs>
        <w:ind w:left="360"/>
        <w:jc w:val="both"/>
        <w:rPr>
          <w:b/>
        </w:rPr>
      </w:pPr>
    </w:p>
    <w:p w14:paraId="1D1B9C36" w14:textId="77777777" w:rsidR="0076655F" w:rsidRDefault="0076655F" w:rsidP="0076655F">
      <w:pPr>
        <w:tabs>
          <w:tab w:val="left" w:pos="-18092"/>
        </w:tabs>
        <w:ind w:left="360"/>
        <w:jc w:val="both"/>
        <w:rPr>
          <w:b/>
        </w:rPr>
      </w:pPr>
      <w:r w:rsidRPr="004E32AF">
        <w:rPr>
          <w:b/>
        </w:rPr>
        <w:t>2021.</w:t>
      </w:r>
      <w:r>
        <w:rPr>
          <w:b/>
        </w:rPr>
        <w:t> </w:t>
      </w:r>
      <w:r w:rsidRPr="004E32AF">
        <w:rPr>
          <w:b/>
        </w:rPr>
        <w:t xml:space="preserve">gada </w:t>
      </w:r>
      <w:r>
        <w:rPr>
          <w:b/>
        </w:rPr>
        <w:t>25. novembrī</w:t>
      </w:r>
      <w:r w:rsidRPr="004E32AF">
        <w:rPr>
          <w:b/>
          <w:lang w:eastAsia="ar-SA"/>
        </w:rPr>
        <w:tab/>
      </w:r>
      <w:r w:rsidRPr="004E32AF">
        <w:rPr>
          <w:b/>
        </w:rPr>
        <w:tab/>
      </w:r>
      <w:r w:rsidRPr="004E32AF">
        <w:rPr>
          <w:b/>
        </w:rPr>
        <w:tab/>
      </w:r>
      <w:r w:rsidRPr="004E32AF">
        <w:rPr>
          <w:b/>
        </w:rPr>
        <w:tab/>
      </w:r>
      <w:r w:rsidRPr="004E32AF">
        <w:rPr>
          <w:b/>
        </w:rPr>
        <w:tab/>
      </w:r>
      <w:r w:rsidRPr="004E32AF">
        <w:rPr>
          <w:b/>
        </w:rPr>
        <w:tab/>
      </w:r>
      <w:r w:rsidRPr="004E32AF">
        <w:rPr>
          <w:b/>
        </w:rPr>
        <w:tab/>
      </w:r>
      <w:r>
        <w:rPr>
          <w:b/>
        </w:rPr>
        <w:tab/>
      </w:r>
      <w:r w:rsidRPr="004E32AF">
        <w:rPr>
          <w:b/>
        </w:rPr>
        <w:t>Nr.</w:t>
      </w:r>
      <w:r>
        <w:rPr>
          <w:b/>
        </w:rPr>
        <w:t>284</w:t>
      </w:r>
      <w:r w:rsidRPr="004E32AF">
        <w:rPr>
          <w:b/>
        </w:rPr>
        <w:t>/</w:t>
      </w:r>
      <w:r>
        <w:rPr>
          <w:b/>
        </w:rPr>
        <w:t>16</w:t>
      </w:r>
    </w:p>
    <w:p w14:paraId="474482A2" w14:textId="77777777" w:rsidR="0076655F" w:rsidRPr="0097691F" w:rsidRDefault="0076655F" w:rsidP="0076655F">
      <w:pPr>
        <w:pStyle w:val="Header"/>
        <w:jc w:val="right"/>
        <w:rPr>
          <w:color w:val="000000"/>
        </w:rPr>
      </w:pPr>
      <w:r w:rsidRPr="0097691F">
        <w:rPr>
          <w:color w:val="000000"/>
        </w:rPr>
        <w:t>(prot.Nr.</w:t>
      </w:r>
      <w:r>
        <w:rPr>
          <w:color w:val="000000"/>
        </w:rPr>
        <w:t>16,</w:t>
      </w:r>
      <w:r w:rsidRPr="0097691F">
        <w:rPr>
          <w:color w:val="000000"/>
        </w:rPr>
        <w:t xml:space="preserve"> </w:t>
      </w:r>
      <w:r>
        <w:rPr>
          <w:color w:val="000000"/>
        </w:rPr>
        <w:t>40.</w:t>
      </w:r>
      <w:r w:rsidRPr="0097691F">
        <w:rPr>
          <w:color w:val="000000"/>
        </w:rPr>
        <w:t>§)</w:t>
      </w:r>
    </w:p>
    <w:p w14:paraId="2A54517A" w14:textId="77777777" w:rsidR="0076655F" w:rsidRDefault="0076655F" w:rsidP="0076655F">
      <w:pPr>
        <w:suppressAutoHyphens/>
        <w:jc w:val="right"/>
        <w:rPr>
          <w:b/>
          <w:lang w:eastAsia="ar-SA"/>
        </w:rPr>
      </w:pPr>
    </w:p>
    <w:p w14:paraId="7FC679E0" w14:textId="77777777" w:rsidR="0076655F" w:rsidRPr="00D203DD" w:rsidRDefault="0076655F" w:rsidP="0076655F">
      <w:pPr>
        <w:jc w:val="center"/>
        <w:rPr>
          <w:b/>
          <w:u w:val="single"/>
        </w:rPr>
      </w:pPr>
      <w:r w:rsidRPr="00D203DD">
        <w:rPr>
          <w:b/>
          <w:u w:val="single"/>
        </w:rPr>
        <w:t xml:space="preserve">Par naudas balvu piešķiršanu Dobeles novada sportistiem, treneriem un sporta spēļu komandām </w:t>
      </w:r>
    </w:p>
    <w:p w14:paraId="7C3E8E4B" w14:textId="77777777" w:rsidR="0076655F" w:rsidRPr="00D203DD" w:rsidRDefault="0076655F" w:rsidP="0076655F"/>
    <w:p w14:paraId="06E5C045" w14:textId="77777777" w:rsidR="0076655F" w:rsidRPr="00D203DD" w:rsidRDefault="0076655F" w:rsidP="0076655F"/>
    <w:p w14:paraId="370DD5A2" w14:textId="77777777" w:rsidR="0076655F" w:rsidRPr="008F3209" w:rsidRDefault="0076655F" w:rsidP="0076655F">
      <w:pPr>
        <w:ind w:firstLine="851"/>
        <w:jc w:val="both"/>
      </w:pPr>
      <w:r w:rsidRPr="008F3209">
        <w:t>Ievērojot Kultūras un sporta pārvaldes iesniegto priekšlikumu, saskaņā ar likuma “Par pašvaldībām” 21.panta pirmās daļas 27.punktu un Dobeles novada domes 2016. gada 28.</w:t>
      </w:r>
      <w:r>
        <w:t> </w:t>
      </w:r>
      <w:r w:rsidRPr="008F3209">
        <w:t xml:space="preserve">janvāra nolikumu “Par naudas balvu piešķiršanas kārtību Dobeles novada sportistiem”, atklāti balsojot: </w:t>
      </w:r>
      <w:r w:rsidRPr="00F92D95">
        <w:t>PAR</w:t>
      </w:r>
      <w:r w:rsidRPr="001E72C8">
        <w:t xml:space="preserve"> –</w:t>
      </w:r>
      <w:r>
        <w:t xml:space="preserve"> 18</w:t>
      </w:r>
      <w:r w:rsidRPr="001E72C8">
        <w:t xml:space="preserve"> (Ģirts Ante, </w:t>
      </w:r>
      <w:r w:rsidRPr="001E72C8">
        <w:rPr>
          <w:bCs/>
          <w:lang w:eastAsia="et-EE"/>
        </w:rPr>
        <w:t>Kristīne Briede</w:t>
      </w:r>
      <w:r>
        <w:rPr>
          <w:bCs/>
          <w:lang w:eastAsia="et-EE"/>
        </w:rPr>
        <w:t>,</w:t>
      </w:r>
      <w:r w:rsidRPr="001E72C8">
        <w:rPr>
          <w:bCs/>
          <w:lang w:eastAsia="et-EE"/>
        </w:rPr>
        <w:t xml:space="preserve"> Madara Darguža, Māris Feldmanis, Edgars Gaigalis, Ivars Gorskis, Gints Kaminskis, Linda Karloviča, Edgars Laimiņš, Sintija Liekniņa, Sanita Olševska, Andris Podvinskis, Viesturs Reinfelds</w:t>
      </w:r>
      <w:r>
        <w:rPr>
          <w:bCs/>
          <w:lang w:eastAsia="et-EE"/>
        </w:rPr>
        <w:t>,</w:t>
      </w:r>
      <w:r w:rsidRPr="001E72C8">
        <w:rPr>
          <w:bCs/>
          <w:lang w:eastAsia="et-EE"/>
        </w:rPr>
        <w:t xml:space="preserve"> Dace Reinika, Guntis Safranovičs, Andrejs Spridzāns, Ivars Stanga, Indra Špela</w:t>
      </w:r>
      <w:r w:rsidRPr="001E72C8">
        <w:t>)</w:t>
      </w:r>
      <w:r>
        <w:t xml:space="preserve">, </w:t>
      </w:r>
      <w:r w:rsidRPr="0040333C">
        <w:t>PRET – nav, ATTURAS – nav</w:t>
      </w:r>
      <w:r>
        <w:t>,</w:t>
      </w:r>
      <w:r w:rsidRPr="00C069B9">
        <w:t xml:space="preserve"> </w:t>
      </w:r>
      <w:r w:rsidRPr="008F3209">
        <w:t>Dobeles novada dome NOLEMJ:</w:t>
      </w:r>
    </w:p>
    <w:p w14:paraId="28C97508" w14:textId="77777777" w:rsidR="0076655F" w:rsidRPr="008F3209" w:rsidRDefault="0076655F" w:rsidP="0076655F">
      <w:pPr>
        <w:ind w:firstLine="851"/>
        <w:jc w:val="both"/>
      </w:pPr>
    </w:p>
    <w:p w14:paraId="539B6AD4" w14:textId="77777777" w:rsidR="0076655F" w:rsidRPr="008F3209" w:rsidRDefault="0076655F" w:rsidP="0076655F">
      <w:pPr>
        <w:ind w:firstLine="720"/>
        <w:jc w:val="both"/>
      </w:pPr>
      <w:r w:rsidRPr="008F3209">
        <w:rPr>
          <w:caps/>
        </w:rPr>
        <w:t>P</w:t>
      </w:r>
      <w:r w:rsidRPr="008F3209">
        <w:t>iešķirt naudas balvas Dobeles novada sportistiem, treneriem un sporta spēļu komandām saskaņā ar lēmuma pielikumā apstiprināto sarakstu (lēmuma pielikumā).</w:t>
      </w:r>
    </w:p>
    <w:p w14:paraId="0C5E2654" w14:textId="77777777" w:rsidR="0076655F" w:rsidRPr="008F3209" w:rsidRDefault="0076655F" w:rsidP="0076655F">
      <w:pPr>
        <w:ind w:firstLine="720"/>
      </w:pPr>
    </w:p>
    <w:p w14:paraId="12F119CB" w14:textId="77777777" w:rsidR="0076655F" w:rsidRPr="00D203DD" w:rsidRDefault="0076655F" w:rsidP="0076655F">
      <w:pPr>
        <w:ind w:firstLine="720"/>
      </w:pPr>
    </w:p>
    <w:p w14:paraId="467739D7" w14:textId="77777777" w:rsidR="0076655F" w:rsidRPr="00D203DD" w:rsidRDefault="0076655F" w:rsidP="0076655F">
      <w:pPr>
        <w:ind w:firstLine="720"/>
      </w:pPr>
    </w:p>
    <w:p w14:paraId="66F2D6AD" w14:textId="77777777" w:rsidR="0076655F" w:rsidRPr="00D203DD" w:rsidRDefault="0076655F" w:rsidP="0076655F">
      <w:pPr>
        <w:ind w:firstLine="720"/>
      </w:pPr>
    </w:p>
    <w:p w14:paraId="0D22A86E" w14:textId="77777777" w:rsidR="0076655F" w:rsidRPr="00D203DD" w:rsidRDefault="0076655F" w:rsidP="0076655F">
      <w:pPr>
        <w:ind w:firstLine="720"/>
      </w:pPr>
    </w:p>
    <w:p w14:paraId="05A447ED" w14:textId="77777777" w:rsidR="0076655F" w:rsidRPr="00D203DD" w:rsidRDefault="0076655F" w:rsidP="0076655F">
      <w:r>
        <w:t>Domes p</w:t>
      </w:r>
      <w:r w:rsidRPr="00D203DD">
        <w:t>riekšsēdētājs</w:t>
      </w:r>
      <w:r w:rsidRPr="00D203DD">
        <w:tab/>
      </w:r>
      <w:r w:rsidRPr="00D203DD">
        <w:tab/>
      </w:r>
      <w:r w:rsidRPr="00D203DD">
        <w:tab/>
      </w:r>
      <w:r w:rsidRPr="00D203DD">
        <w:tab/>
      </w:r>
      <w:r w:rsidRPr="00D203DD">
        <w:tab/>
      </w:r>
      <w:r w:rsidRPr="00D203DD">
        <w:tab/>
      </w:r>
      <w:r w:rsidRPr="00D203DD">
        <w:tab/>
      </w:r>
      <w:r>
        <w:tab/>
      </w:r>
      <w:r>
        <w:tab/>
        <w:t>I. Gorskis</w:t>
      </w:r>
      <w:r w:rsidRPr="00D203DD">
        <w:t xml:space="preserve"> </w:t>
      </w:r>
    </w:p>
    <w:p w14:paraId="0A67F8E9" w14:textId="77777777" w:rsidR="0076655F" w:rsidRDefault="0076655F" w:rsidP="0076655F">
      <w:pPr>
        <w:ind w:firstLine="720"/>
      </w:pPr>
    </w:p>
    <w:p w14:paraId="51C4C3C2" w14:textId="77777777" w:rsidR="0076655F" w:rsidRPr="00D203DD" w:rsidRDefault="0076655F" w:rsidP="0076655F">
      <w:pPr>
        <w:ind w:firstLine="720"/>
      </w:pPr>
    </w:p>
    <w:p w14:paraId="0496BD66" w14:textId="77777777" w:rsidR="0076655F" w:rsidRPr="00D203DD" w:rsidRDefault="0076655F" w:rsidP="0076655F">
      <w:pPr>
        <w:ind w:firstLine="720"/>
      </w:pPr>
    </w:p>
    <w:p w14:paraId="25ECB651" w14:textId="77777777" w:rsidR="0076655F" w:rsidRDefault="0076655F" w:rsidP="0076655F"/>
    <w:p w14:paraId="051B071D" w14:textId="77777777" w:rsidR="0076655F" w:rsidRDefault="0076655F" w:rsidP="0076655F">
      <w:r>
        <w:br w:type="page"/>
      </w:r>
    </w:p>
    <w:p w14:paraId="78EC9429" w14:textId="77777777" w:rsidR="0076655F" w:rsidRPr="0012751E" w:rsidRDefault="0076655F" w:rsidP="0076655F">
      <w:pPr>
        <w:jc w:val="right"/>
      </w:pPr>
      <w:r w:rsidRPr="0012751E">
        <w:lastRenderedPageBreak/>
        <w:t>Pielikums</w:t>
      </w:r>
    </w:p>
    <w:p w14:paraId="26FCE4AE" w14:textId="77777777" w:rsidR="0076655F" w:rsidRPr="0012751E" w:rsidRDefault="0076655F" w:rsidP="0076655F">
      <w:pPr>
        <w:jc w:val="right"/>
      </w:pPr>
      <w:r w:rsidRPr="0012751E">
        <w:t xml:space="preserve">Dobeles novada domes </w:t>
      </w:r>
    </w:p>
    <w:p w14:paraId="4EDD9D62" w14:textId="77777777" w:rsidR="0076655F" w:rsidRPr="0012751E" w:rsidRDefault="0076655F" w:rsidP="0076655F">
      <w:pPr>
        <w:jc w:val="right"/>
      </w:pPr>
      <w:r w:rsidRPr="0012751E">
        <w:t>2021.</w:t>
      </w:r>
      <w:r>
        <w:t> </w:t>
      </w:r>
      <w:r w:rsidRPr="0012751E">
        <w:t xml:space="preserve">gada </w:t>
      </w:r>
      <w:r>
        <w:t>25. </w:t>
      </w:r>
      <w:r w:rsidRPr="0012751E">
        <w:t>novembra lēmumam Nr.</w:t>
      </w:r>
      <w:r>
        <w:t> 28</w:t>
      </w:r>
      <w:r w:rsidR="00516401">
        <w:t>4</w:t>
      </w:r>
      <w:r w:rsidRPr="0012751E">
        <w:t>/</w:t>
      </w:r>
      <w:r>
        <w:t>16</w:t>
      </w:r>
    </w:p>
    <w:p w14:paraId="26EB9EF5" w14:textId="77777777" w:rsidR="0076655F" w:rsidRPr="0012751E" w:rsidRDefault="0076655F" w:rsidP="0076655F">
      <w:pPr>
        <w:jc w:val="right"/>
      </w:pPr>
    </w:p>
    <w:p w14:paraId="383DD520" w14:textId="77777777" w:rsidR="0076655F" w:rsidRPr="0012751E" w:rsidRDefault="0076655F" w:rsidP="0076655F">
      <w:pPr>
        <w:jc w:val="center"/>
        <w:rPr>
          <w:b/>
          <w:bCs/>
        </w:rPr>
      </w:pPr>
      <w:r w:rsidRPr="0012751E">
        <w:rPr>
          <w:b/>
          <w:bCs/>
        </w:rPr>
        <w:t xml:space="preserve">Piešķirto naudas balvu saraksts </w:t>
      </w:r>
    </w:p>
    <w:p w14:paraId="37260857" w14:textId="77777777" w:rsidR="0076655F" w:rsidRPr="0012751E" w:rsidRDefault="0076655F" w:rsidP="0076655F">
      <w:pPr>
        <w:jc w:val="center"/>
      </w:pPr>
    </w:p>
    <w:tbl>
      <w:tblPr>
        <w:tblW w:w="10076" w:type="dxa"/>
        <w:tblLayout w:type="fixed"/>
        <w:tblLook w:val="04A0" w:firstRow="1" w:lastRow="0" w:firstColumn="1" w:lastColumn="0" w:noHBand="0" w:noVBand="1"/>
      </w:tblPr>
      <w:tblGrid>
        <w:gridCol w:w="613"/>
        <w:gridCol w:w="1416"/>
        <w:gridCol w:w="1445"/>
        <w:gridCol w:w="900"/>
        <w:gridCol w:w="1179"/>
        <w:gridCol w:w="840"/>
        <w:gridCol w:w="1191"/>
        <w:gridCol w:w="1483"/>
        <w:gridCol w:w="1009"/>
      </w:tblGrid>
      <w:tr w:rsidR="0076655F" w:rsidRPr="00A27AA4" w14:paraId="4F0A97CC" w14:textId="77777777" w:rsidTr="0076655F">
        <w:trPr>
          <w:trHeight w:val="1035"/>
        </w:trPr>
        <w:tc>
          <w:tcPr>
            <w:tcW w:w="6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1AB1AB" w14:textId="77777777" w:rsidR="0076655F" w:rsidRPr="00A27AA4" w:rsidRDefault="0076655F" w:rsidP="0076655F">
            <w:pPr>
              <w:jc w:val="center"/>
              <w:rPr>
                <w:b/>
                <w:bCs/>
                <w:color w:val="000000"/>
                <w:sz w:val="16"/>
                <w:szCs w:val="16"/>
              </w:rPr>
            </w:pPr>
            <w:r w:rsidRPr="00A27AA4">
              <w:rPr>
                <w:b/>
                <w:bCs/>
                <w:color w:val="000000"/>
                <w:sz w:val="16"/>
                <w:szCs w:val="16"/>
              </w:rPr>
              <w:t>N.p.k.</w:t>
            </w:r>
          </w:p>
        </w:tc>
        <w:tc>
          <w:tcPr>
            <w:tcW w:w="1416" w:type="dxa"/>
            <w:tcBorders>
              <w:top w:val="single" w:sz="4" w:space="0" w:color="auto"/>
              <w:left w:val="nil"/>
              <w:bottom w:val="single" w:sz="4" w:space="0" w:color="auto"/>
              <w:right w:val="single" w:sz="4" w:space="0" w:color="auto"/>
            </w:tcBorders>
            <w:shd w:val="clear" w:color="auto" w:fill="auto"/>
            <w:vAlign w:val="bottom"/>
            <w:hideMark/>
          </w:tcPr>
          <w:p w14:paraId="201ED294" w14:textId="77777777" w:rsidR="0076655F" w:rsidRPr="00A27AA4" w:rsidRDefault="0076655F" w:rsidP="0076655F">
            <w:pPr>
              <w:jc w:val="center"/>
              <w:rPr>
                <w:b/>
                <w:bCs/>
                <w:color w:val="000000"/>
                <w:sz w:val="20"/>
                <w:szCs w:val="20"/>
              </w:rPr>
            </w:pPr>
            <w:r w:rsidRPr="00A27AA4">
              <w:rPr>
                <w:b/>
                <w:bCs/>
                <w:color w:val="000000"/>
                <w:sz w:val="20"/>
                <w:szCs w:val="20"/>
              </w:rPr>
              <w:t>Vārds, uzvārds/jur. pers. nos.</w:t>
            </w:r>
          </w:p>
        </w:tc>
        <w:tc>
          <w:tcPr>
            <w:tcW w:w="1445" w:type="dxa"/>
            <w:tcBorders>
              <w:top w:val="single" w:sz="4" w:space="0" w:color="auto"/>
              <w:left w:val="nil"/>
              <w:bottom w:val="single" w:sz="4" w:space="0" w:color="auto"/>
              <w:right w:val="single" w:sz="4" w:space="0" w:color="auto"/>
            </w:tcBorders>
            <w:shd w:val="clear" w:color="auto" w:fill="auto"/>
            <w:vAlign w:val="bottom"/>
            <w:hideMark/>
          </w:tcPr>
          <w:p w14:paraId="598128FE" w14:textId="77777777" w:rsidR="0076655F" w:rsidRPr="00A27AA4" w:rsidRDefault="0076655F" w:rsidP="0076655F">
            <w:pPr>
              <w:jc w:val="center"/>
              <w:rPr>
                <w:b/>
                <w:bCs/>
                <w:color w:val="000000"/>
                <w:sz w:val="20"/>
                <w:szCs w:val="20"/>
              </w:rPr>
            </w:pPr>
            <w:r w:rsidRPr="00A27AA4">
              <w:rPr>
                <w:b/>
                <w:bCs/>
                <w:color w:val="000000"/>
                <w:sz w:val="20"/>
                <w:szCs w:val="20"/>
              </w:rPr>
              <w:t>Pasākums</w:t>
            </w:r>
          </w:p>
        </w:tc>
        <w:tc>
          <w:tcPr>
            <w:tcW w:w="900" w:type="dxa"/>
            <w:tcBorders>
              <w:top w:val="single" w:sz="4" w:space="0" w:color="auto"/>
              <w:left w:val="nil"/>
              <w:bottom w:val="single" w:sz="4" w:space="0" w:color="auto"/>
              <w:right w:val="single" w:sz="4" w:space="0" w:color="auto"/>
            </w:tcBorders>
            <w:shd w:val="clear" w:color="auto" w:fill="auto"/>
            <w:noWrap/>
            <w:vAlign w:val="bottom"/>
            <w:hideMark/>
          </w:tcPr>
          <w:p w14:paraId="4B0E7F13" w14:textId="77777777" w:rsidR="0076655F" w:rsidRPr="00A27AA4" w:rsidRDefault="0076655F" w:rsidP="0076655F">
            <w:pPr>
              <w:jc w:val="center"/>
              <w:rPr>
                <w:b/>
                <w:bCs/>
                <w:color w:val="000000"/>
                <w:sz w:val="20"/>
                <w:szCs w:val="20"/>
              </w:rPr>
            </w:pPr>
            <w:r w:rsidRPr="00A27AA4">
              <w:rPr>
                <w:b/>
                <w:bCs/>
                <w:color w:val="000000"/>
                <w:sz w:val="20"/>
                <w:szCs w:val="20"/>
              </w:rPr>
              <w:t>Vieta</w:t>
            </w:r>
          </w:p>
        </w:tc>
        <w:tc>
          <w:tcPr>
            <w:tcW w:w="1179" w:type="dxa"/>
            <w:tcBorders>
              <w:top w:val="single" w:sz="4" w:space="0" w:color="auto"/>
              <w:left w:val="nil"/>
              <w:bottom w:val="single" w:sz="4" w:space="0" w:color="auto"/>
              <w:right w:val="single" w:sz="4" w:space="0" w:color="auto"/>
            </w:tcBorders>
            <w:shd w:val="clear" w:color="auto" w:fill="auto"/>
            <w:vAlign w:val="bottom"/>
            <w:hideMark/>
          </w:tcPr>
          <w:p w14:paraId="062DDDD6" w14:textId="77777777" w:rsidR="0076655F" w:rsidRPr="00A27AA4" w:rsidRDefault="0076655F" w:rsidP="0076655F">
            <w:pPr>
              <w:jc w:val="center"/>
              <w:rPr>
                <w:b/>
                <w:bCs/>
                <w:color w:val="000000"/>
                <w:sz w:val="20"/>
                <w:szCs w:val="20"/>
              </w:rPr>
            </w:pPr>
            <w:r w:rsidRPr="00A27AA4">
              <w:rPr>
                <w:b/>
                <w:bCs/>
                <w:color w:val="000000"/>
                <w:sz w:val="20"/>
                <w:szCs w:val="20"/>
              </w:rPr>
              <w:t>Sacensību datums</w:t>
            </w:r>
          </w:p>
        </w:tc>
        <w:tc>
          <w:tcPr>
            <w:tcW w:w="840" w:type="dxa"/>
            <w:tcBorders>
              <w:top w:val="single" w:sz="4" w:space="0" w:color="auto"/>
              <w:left w:val="nil"/>
              <w:bottom w:val="single" w:sz="4" w:space="0" w:color="auto"/>
              <w:right w:val="single" w:sz="4" w:space="0" w:color="auto"/>
            </w:tcBorders>
            <w:shd w:val="clear" w:color="auto" w:fill="auto"/>
            <w:noWrap/>
            <w:vAlign w:val="bottom"/>
            <w:hideMark/>
          </w:tcPr>
          <w:p w14:paraId="28A41DBB" w14:textId="77777777" w:rsidR="0076655F" w:rsidRPr="00A27AA4" w:rsidRDefault="0076655F" w:rsidP="0076655F">
            <w:pPr>
              <w:jc w:val="center"/>
              <w:rPr>
                <w:b/>
                <w:bCs/>
                <w:color w:val="000000"/>
                <w:sz w:val="20"/>
                <w:szCs w:val="20"/>
              </w:rPr>
            </w:pPr>
            <w:r w:rsidRPr="00A27AA4">
              <w:rPr>
                <w:b/>
                <w:bCs/>
                <w:color w:val="000000"/>
                <w:sz w:val="20"/>
                <w:szCs w:val="20"/>
              </w:rPr>
              <w:t>Dal. skaits</w:t>
            </w:r>
          </w:p>
        </w:tc>
        <w:tc>
          <w:tcPr>
            <w:tcW w:w="1191" w:type="dxa"/>
            <w:tcBorders>
              <w:top w:val="single" w:sz="4" w:space="0" w:color="auto"/>
              <w:left w:val="nil"/>
              <w:bottom w:val="single" w:sz="4" w:space="0" w:color="auto"/>
              <w:right w:val="single" w:sz="4" w:space="0" w:color="auto"/>
            </w:tcBorders>
            <w:shd w:val="clear" w:color="auto" w:fill="auto"/>
            <w:vAlign w:val="bottom"/>
            <w:hideMark/>
          </w:tcPr>
          <w:p w14:paraId="3B15513F" w14:textId="77777777" w:rsidR="0076655F" w:rsidRPr="00A27AA4" w:rsidRDefault="0076655F" w:rsidP="0076655F">
            <w:pPr>
              <w:jc w:val="center"/>
              <w:rPr>
                <w:b/>
                <w:bCs/>
                <w:color w:val="000000"/>
                <w:sz w:val="20"/>
                <w:szCs w:val="20"/>
              </w:rPr>
            </w:pPr>
            <w:r w:rsidRPr="00A27AA4">
              <w:rPr>
                <w:b/>
                <w:bCs/>
                <w:color w:val="000000"/>
                <w:sz w:val="20"/>
                <w:szCs w:val="20"/>
              </w:rPr>
              <w:t>Atbilstība nolikumam</w:t>
            </w:r>
          </w:p>
        </w:tc>
        <w:tc>
          <w:tcPr>
            <w:tcW w:w="1483" w:type="dxa"/>
            <w:tcBorders>
              <w:top w:val="single" w:sz="4" w:space="0" w:color="auto"/>
              <w:left w:val="nil"/>
              <w:bottom w:val="single" w:sz="4" w:space="0" w:color="auto"/>
              <w:right w:val="single" w:sz="4" w:space="0" w:color="auto"/>
            </w:tcBorders>
            <w:shd w:val="clear" w:color="auto" w:fill="auto"/>
            <w:noWrap/>
            <w:vAlign w:val="bottom"/>
            <w:hideMark/>
          </w:tcPr>
          <w:p w14:paraId="3BDAAE36" w14:textId="77777777" w:rsidR="0076655F" w:rsidRPr="00A27AA4" w:rsidRDefault="0076655F" w:rsidP="0076655F">
            <w:pPr>
              <w:jc w:val="center"/>
              <w:rPr>
                <w:b/>
                <w:bCs/>
                <w:sz w:val="20"/>
                <w:szCs w:val="20"/>
              </w:rPr>
            </w:pPr>
            <w:r w:rsidRPr="00A27AA4">
              <w:rPr>
                <w:b/>
                <w:bCs/>
                <w:sz w:val="20"/>
                <w:szCs w:val="20"/>
              </w:rPr>
              <w:t>Sporta veids</w:t>
            </w:r>
          </w:p>
        </w:tc>
        <w:tc>
          <w:tcPr>
            <w:tcW w:w="1009" w:type="dxa"/>
            <w:tcBorders>
              <w:top w:val="single" w:sz="4" w:space="0" w:color="auto"/>
              <w:left w:val="nil"/>
              <w:bottom w:val="single" w:sz="4" w:space="0" w:color="auto"/>
              <w:right w:val="single" w:sz="4" w:space="0" w:color="auto"/>
            </w:tcBorders>
            <w:shd w:val="clear" w:color="auto" w:fill="auto"/>
            <w:vAlign w:val="bottom"/>
            <w:hideMark/>
          </w:tcPr>
          <w:p w14:paraId="4F5A1CAA" w14:textId="77777777" w:rsidR="0076655F" w:rsidRPr="00A27AA4" w:rsidRDefault="0076655F" w:rsidP="0076655F">
            <w:pPr>
              <w:jc w:val="center"/>
              <w:rPr>
                <w:b/>
                <w:bCs/>
                <w:color w:val="FF0000"/>
                <w:sz w:val="20"/>
                <w:szCs w:val="20"/>
              </w:rPr>
            </w:pPr>
            <w:r w:rsidRPr="00A27AA4">
              <w:rPr>
                <w:b/>
                <w:bCs/>
                <w:sz w:val="20"/>
                <w:szCs w:val="20"/>
              </w:rPr>
              <w:t xml:space="preserve">EUR pēc nod. sam. </w:t>
            </w:r>
          </w:p>
        </w:tc>
      </w:tr>
      <w:tr w:rsidR="0076655F" w:rsidRPr="00A27AA4" w14:paraId="51C5E8BA" w14:textId="77777777" w:rsidTr="0076655F">
        <w:trPr>
          <w:trHeight w:val="300"/>
        </w:trPr>
        <w:tc>
          <w:tcPr>
            <w:tcW w:w="613" w:type="dxa"/>
            <w:tcBorders>
              <w:top w:val="nil"/>
              <w:left w:val="single" w:sz="4" w:space="0" w:color="auto"/>
              <w:bottom w:val="single" w:sz="4" w:space="0" w:color="auto"/>
              <w:right w:val="single" w:sz="4" w:space="0" w:color="auto"/>
            </w:tcBorders>
            <w:shd w:val="clear" w:color="auto" w:fill="auto"/>
            <w:noWrap/>
            <w:vAlign w:val="bottom"/>
            <w:hideMark/>
          </w:tcPr>
          <w:p w14:paraId="646E587B" w14:textId="77777777" w:rsidR="0076655F" w:rsidRPr="00A27AA4" w:rsidRDefault="0076655F" w:rsidP="0076655F">
            <w:pPr>
              <w:jc w:val="center"/>
              <w:rPr>
                <w:b/>
                <w:bCs/>
                <w:color w:val="000000"/>
                <w:sz w:val="16"/>
                <w:szCs w:val="16"/>
              </w:rPr>
            </w:pPr>
            <w:r w:rsidRPr="00A27AA4">
              <w:rPr>
                <w:b/>
                <w:bCs/>
                <w:color w:val="000000"/>
                <w:sz w:val="16"/>
                <w:szCs w:val="16"/>
              </w:rPr>
              <w:t> </w:t>
            </w:r>
          </w:p>
        </w:tc>
        <w:tc>
          <w:tcPr>
            <w:tcW w:w="1416" w:type="dxa"/>
            <w:tcBorders>
              <w:top w:val="nil"/>
              <w:left w:val="nil"/>
              <w:bottom w:val="single" w:sz="4" w:space="0" w:color="auto"/>
              <w:right w:val="single" w:sz="4" w:space="0" w:color="auto"/>
            </w:tcBorders>
            <w:shd w:val="clear" w:color="auto" w:fill="auto"/>
            <w:vAlign w:val="bottom"/>
            <w:hideMark/>
          </w:tcPr>
          <w:p w14:paraId="78454BAF" w14:textId="77777777" w:rsidR="0076655F" w:rsidRPr="00A27AA4" w:rsidRDefault="0076655F" w:rsidP="0076655F">
            <w:pPr>
              <w:jc w:val="center"/>
              <w:rPr>
                <w:b/>
                <w:bCs/>
                <w:color w:val="000000"/>
                <w:sz w:val="20"/>
                <w:szCs w:val="20"/>
              </w:rPr>
            </w:pPr>
            <w:r w:rsidRPr="00A27AA4">
              <w:rPr>
                <w:b/>
                <w:bCs/>
                <w:color w:val="000000"/>
                <w:sz w:val="20"/>
                <w:szCs w:val="20"/>
              </w:rPr>
              <w:t>Sportisti</w:t>
            </w:r>
          </w:p>
        </w:tc>
        <w:tc>
          <w:tcPr>
            <w:tcW w:w="1445" w:type="dxa"/>
            <w:tcBorders>
              <w:top w:val="nil"/>
              <w:left w:val="nil"/>
              <w:bottom w:val="single" w:sz="4" w:space="0" w:color="auto"/>
              <w:right w:val="single" w:sz="4" w:space="0" w:color="auto"/>
            </w:tcBorders>
            <w:shd w:val="clear" w:color="auto" w:fill="auto"/>
            <w:vAlign w:val="bottom"/>
            <w:hideMark/>
          </w:tcPr>
          <w:p w14:paraId="15757316" w14:textId="77777777" w:rsidR="0076655F" w:rsidRPr="00A27AA4" w:rsidRDefault="0076655F" w:rsidP="0076655F">
            <w:pPr>
              <w:jc w:val="center"/>
              <w:rPr>
                <w:b/>
                <w:bCs/>
                <w:color w:val="000000"/>
                <w:sz w:val="20"/>
                <w:szCs w:val="20"/>
              </w:rPr>
            </w:pPr>
            <w:r w:rsidRPr="00A27AA4">
              <w:rPr>
                <w:b/>
                <w:bCs/>
                <w:color w:val="000000"/>
                <w:sz w:val="20"/>
                <w:szCs w:val="20"/>
              </w:rPr>
              <w:t> </w:t>
            </w:r>
          </w:p>
        </w:tc>
        <w:tc>
          <w:tcPr>
            <w:tcW w:w="900" w:type="dxa"/>
            <w:tcBorders>
              <w:top w:val="nil"/>
              <w:left w:val="nil"/>
              <w:bottom w:val="single" w:sz="4" w:space="0" w:color="auto"/>
              <w:right w:val="single" w:sz="4" w:space="0" w:color="auto"/>
            </w:tcBorders>
            <w:shd w:val="clear" w:color="auto" w:fill="auto"/>
            <w:noWrap/>
            <w:vAlign w:val="bottom"/>
            <w:hideMark/>
          </w:tcPr>
          <w:p w14:paraId="55CCC5DE" w14:textId="77777777" w:rsidR="0076655F" w:rsidRPr="00A27AA4" w:rsidRDefault="0076655F" w:rsidP="0076655F">
            <w:pPr>
              <w:jc w:val="center"/>
              <w:rPr>
                <w:b/>
                <w:bCs/>
                <w:color w:val="000000"/>
                <w:sz w:val="20"/>
                <w:szCs w:val="20"/>
              </w:rPr>
            </w:pPr>
            <w:r w:rsidRPr="00A27AA4">
              <w:rPr>
                <w:b/>
                <w:bCs/>
                <w:color w:val="000000"/>
                <w:sz w:val="20"/>
                <w:szCs w:val="20"/>
              </w:rPr>
              <w:t> </w:t>
            </w:r>
          </w:p>
        </w:tc>
        <w:tc>
          <w:tcPr>
            <w:tcW w:w="1179" w:type="dxa"/>
            <w:tcBorders>
              <w:top w:val="nil"/>
              <w:left w:val="nil"/>
              <w:bottom w:val="single" w:sz="4" w:space="0" w:color="auto"/>
              <w:right w:val="single" w:sz="4" w:space="0" w:color="auto"/>
            </w:tcBorders>
            <w:shd w:val="clear" w:color="auto" w:fill="auto"/>
            <w:vAlign w:val="bottom"/>
            <w:hideMark/>
          </w:tcPr>
          <w:p w14:paraId="2BCFBC4D" w14:textId="77777777" w:rsidR="0076655F" w:rsidRPr="00A27AA4" w:rsidRDefault="0076655F" w:rsidP="0076655F">
            <w:pPr>
              <w:jc w:val="center"/>
              <w:rPr>
                <w:b/>
                <w:bCs/>
                <w:color w:val="000000"/>
                <w:sz w:val="20"/>
                <w:szCs w:val="20"/>
              </w:rPr>
            </w:pPr>
            <w:r w:rsidRPr="00A27AA4">
              <w:rPr>
                <w:b/>
                <w:bCs/>
                <w:color w:val="000000"/>
                <w:sz w:val="20"/>
                <w:szCs w:val="20"/>
              </w:rPr>
              <w:t> </w:t>
            </w:r>
          </w:p>
        </w:tc>
        <w:tc>
          <w:tcPr>
            <w:tcW w:w="840" w:type="dxa"/>
            <w:tcBorders>
              <w:top w:val="nil"/>
              <w:left w:val="nil"/>
              <w:bottom w:val="single" w:sz="4" w:space="0" w:color="auto"/>
              <w:right w:val="single" w:sz="4" w:space="0" w:color="auto"/>
            </w:tcBorders>
            <w:shd w:val="clear" w:color="auto" w:fill="auto"/>
            <w:noWrap/>
            <w:vAlign w:val="bottom"/>
            <w:hideMark/>
          </w:tcPr>
          <w:p w14:paraId="5B77A9F7" w14:textId="77777777" w:rsidR="0076655F" w:rsidRPr="00A27AA4" w:rsidRDefault="0076655F" w:rsidP="0076655F">
            <w:pPr>
              <w:jc w:val="center"/>
              <w:rPr>
                <w:b/>
                <w:bCs/>
                <w:color w:val="000000"/>
                <w:sz w:val="20"/>
                <w:szCs w:val="20"/>
              </w:rPr>
            </w:pPr>
            <w:r w:rsidRPr="00A27AA4">
              <w:rPr>
                <w:b/>
                <w:bCs/>
                <w:color w:val="000000"/>
                <w:sz w:val="20"/>
                <w:szCs w:val="20"/>
              </w:rPr>
              <w:t> </w:t>
            </w:r>
          </w:p>
        </w:tc>
        <w:tc>
          <w:tcPr>
            <w:tcW w:w="1191" w:type="dxa"/>
            <w:tcBorders>
              <w:top w:val="nil"/>
              <w:left w:val="nil"/>
              <w:bottom w:val="single" w:sz="4" w:space="0" w:color="auto"/>
              <w:right w:val="single" w:sz="4" w:space="0" w:color="auto"/>
            </w:tcBorders>
            <w:shd w:val="clear" w:color="auto" w:fill="auto"/>
            <w:noWrap/>
            <w:vAlign w:val="bottom"/>
            <w:hideMark/>
          </w:tcPr>
          <w:p w14:paraId="18C05A53" w14:textId="77777777" w:rsidR="0076655F" w:rsidRPr="00A27AA4" w:rsidRDefault="0076655F" w:rsidP="0076655F">
            <w:pPr>
              <w:jc w:val="center"/>
              <w:rPr>
                <w:b/>
                <w:bCs/>
                <w:color w:val="000000"/>
                <w:sz w:val="20"/>
                <w:szCs w:val="20"/>
              </w:rPr>
            </w:pPr>
            <w:r w:rsidRPr="00A27AA4">
              <w:rPr>
                <w:b/>
                <w:bCs/>
                <w:color w:val="000000"/>
                <w:sz w:val="20"/>
                <w:szCs w:val="20"/>
              </w:rPr>
              <w:t> </w:t>
            </w:r>
          </w:p>
        </w:tc>
        <w:tc>
          <w:tcPr>
            <w:tcW w:w="1483" w:type="dxa"/>
            <w:tcBorders>
              <w:top w:val="nil"/>
              <w:left w:val="nil"/>
              <w:bottom w:val="single" w:sz="4" w:space="0" w:color="auto"/>
              <w:right w:val="single" w:sz="4" w:space="0" w:color="auto"/>
            </w:tcBorders>
            <w:shd w:val="clear" w:color="auto" w:fill="auto"/>
            <w:noWrap/>
            <w:vAlign w:val="bottom"/>
            <w:hideMark/>
          </w:tcPr>
          <w:p w14:paraId="2655E3B7" w14:textId="77777777" w:rsidR="0076655F" w:rsidRPr="00A27AA4" w:rsidRDefault="0076655F" w:rsidP="0076655F">
            <w:pPr>
              <w:jc w:val="center"/>
              <w:rPr>
                <w:b/>
                <w:bCs/>
                <w:sz w:val="20"/>
                <w:szCs w:val="20"/>
              </w:rPr>
            </w:pPr>
            <w:r w:rsidRPr="00A27AA4">
              <w:rPr>
                <w:b/>
                <w:bCs/>
                <w:sz w:val="20"/>
                <w:szCs w:val="20"/>
              </w:rPr>
              <w:t> </w:t>
            </w:r>
          </w:p>
        </w:tc>
        <w:tc>
          <w:tcPr>
            <w:tcW w:w="1009" w:type="dxa"/>
            <w:tcBorders>
              <w:top w:val="single" w:sz="4" w:space="0" w:color="auto"/>
              <w:left w:val="nil"/>
              <w:bottom w:val="single" w:sz="4" w:space="0" w:color="auto"/>
              <w:right w:val="single" w:sz="4" w:space="0" w:color="auto"/>
            </w:tcBorders>
            <w:shd w:val="clear" w:color="auto" w:fill="auto"/>
            <w:vAlign w:val="bottom"/>
            <w:hideMark/>
          </w:tcPr>
          <w:p w14:paraId="480DBAD9" w14:textId="77777777" w:rsidR="0076655F" w:rsidRPr="00A27AA4" w:rsidRDefault="0076655F" w:rsidP="0076655F">
            <w:pPr>
              <w:jc w:val="center"/>
              <w:rPr>
                <w:b/>
                <w:bCs/>
                <w:color w:val="FF0000"/>
                <w:sz w:val="20"/>
                <w:szCs w:val="20"/>
              </w:rPr>
            </w:pPr>
            <w:r w:rsidRPr="00A27AA4">
              <w:rPr>
                <w:b/>
                <w:bCs/>
                <w:color w:val="FF0000"/>
                <w:sz w:val="20"/>
                <w:szCs w:val="20"/>
              </w:rPr>
              <w:t> </w:t>
            </w:r>
          </w:p>
        </w:tc>
      </w:tr>
      <w:tr w:rsidR="0076655F" w:rsidRPr="00A27AA4" w14:paraId="5F4FCAE9" w14:textId="77777777" w:rsidTr="0076655F">
        <w:trPr>
          <w:trHeight w:val="525"/>
        </w:trPr>
        <w:tc>
          <w:tcPr>
            <w:tcW w:w="613" w:type="dxa"/>
            <w:tcBorders>
              <w:top w:val="nil"/>
              <w:left w:val="single" w:sz="4" w:space="0" w:color="auto"/>
              <w:bottom w:val="single" w:sz="4" w:space="0" w:color="auto"/>
              <w:right w:val="single" w:sz="4" w:space="0" w:color="auto"/>
            </w:tcBorders>
            <w:shd w:val="clear" w:color="auto" w:fill="auto"/>
            <w:noWrap/>
            <w:vAlign w:val="bottom"/>
            <w:hideMark/>
          </w:tcPr>
          <w:p w14:paraId="307E15DE" w14:textId="77777777" w:rsidR="0076655F" w:rsidRPr="00A27AA4" w:rsidRDefault="0076655F" w:rsidP="0076655F">
            <w:pPr>
              <w:jc w:val="center"/>
              <w:rPr>
                <w:sz w:val="18"/>
                <w:szCs w:val="18"/>
              </w:rPr>
            </w:pPr>
            <w:r w:rsidRPr="00A27AA4">
              <w:rPr>
                <w:sz w:val="18"/>
                <w:szCs w:val="18"/>
              </w:rPr>
              <w:t>1 .</w:t>
            </w:r>
          </w:p>
        </w:tc>
        <w:tc>
          <w:tcPr>
            <w:tcW w:w="1416" w:type="dxa"/>
            <w:tcBorders>
              <w:top w:val="nil"/>
              <w:left w:val="nil"/>
              <w:bottom w:val="single" w:sz="4" w:space="0" w:color="auto"/>
              <w:right w:val="single" w:sz="4" w:space="0" w:color="auto"/>
            </w:tcBorders>
            <w:shd w:val="clear" w:color="000000" w:fill="FFFFFF"/>
            <w:vAlign w:val="bottom"/>
            <w:hideMark/>
          </w:tcPr>
          <w:p w14:paraId="7019A782" w14:textId="77777777" w:rsidR="0076655F" w:rsidRPr="00A27AA4" w:rsidRDefault="0076655F" w:rsidP="0076655F">
            <w:pPr>
              <w:rPr>
                <w:sz w:val="20"/>
                <w:szCs w:val="20"/>
              </w:rPr>
            </w:pPr>
            <w:r w:rsidRPr="00A27AA4">
              <w:rPr>
                <w:sz w:val="20"/>
                <w:szCs w:val="20"/>
              </w:rPr>
              <w:t>Agate Rašmane</w:t>
            </w:r>
          </w:p>
        </w:tc>
        <w:tc>
          <w:tcPr>
            <w:tcW w:w="1445" w:type="dxa"/>
            <w:tcBorders>
              <w:top w:val="nil"/>
              <w:left w:val="nil"/>
              <w:bottom w:val="single" w:sz="4" w:space="0" w:color="auto"/>
              <w:right w:val="single" w:sz="4" w:space="0" w:color="auto"/>
            </w:tcBorders>
            <w:shd w:val="clear" w:color="000000" w:fill="FFFFFF"/>
            <w:vAlign w:val="bottom"/>
            <w:hideMark/>
          </w:tcPr>
          <w:p w14:paraId="233C1978" w14:textId="77777777" w:rsidR="0076655F" w:rsidRPr="00A27AA4" w:rsidRDefault="0076655F" w:rsidP="0076655F">
            <w:pPr>
              <w:rPr>
                <w:sz w:val="20"/>
                <w:szCs w:val="20"/>
              </w:rPr>
            </w:pPr>
            <w:r w:rsidRPr="00A27AA4">
              <w:rPr>
                <w:sz w:val="20"/>
                <w:szCs w:val="20"/>
              </w:rPr>
              <w:t>Olimpiskās spēles Tokyo 2021</w:t>
            </w:r>
          </w:p>
        </w:tc>
        <w:tc>
          <w:tcPr>
            <w:tcW w:w="900" w:type="dxa"/>
            <w:tcBorders>
              <w:top w:val="nil"/>
              <w:left w:val="nil"/>
              <w:bottom w:val="single" w:sz="4" w:space="0" w:color="auto"/>
              <w:right w:val="single" w:sz="4" w:space="0" w:color="auto"/>
            </w:tcBorders>
            <w:shd w:val="clear" w:color="000000" w:fill="FFFFFF"/>
            <w:noWrap/>
            <w:vAlign w:val="bottom"/>
            <w:hideMark/>
          </w:tcPr>
          <w:p w14:paraId="53A9D228" w14:textId="77777777" w:rsidR="0076655F" w:rsidRPr="00A27AA4" w:rsidRDefault="0076655F" w:rsidP="0076655F">
            <w:pPr>
              <w:jc w:val="center"/>
              <w:rPr>
                <w:sz w:val="20"/>
                <w:szCs w:val="20"/>
              </w:rPr>
            </w:pPr>
            <w:r w:rsidRPr="00A27AA4">
              <w:rPr>
                <w:sz w:val="20"/>
                <w:szCs w:val="20"/>
              </w:rPr>
              <w:t>19</w:t>
            </w:r>
          </w:p>
        </w:tc>
        <w:tc>
          <w:tcPr>
            <w:tcW w:w="1179" w:type="dxa"/>
            <w:tcBorders>
              <w:top w:val="nil"/>
              <w:left w:val="nil"/>
              <w:bottom w:val="single" w:sz="4" w:space="0" w:color="auto"/>
              <w:right w:val="single" w:sz="4" w:space="0" w:color="auto"/>
            </w:tcBorders>
            <w:shd w:val="clear" w:color="000000" w:fill="FFFFFF"/>
            <w:vAlign w:val="bottom"/>
            <w:hideMark/>
          </w:tcPr>
          <w:p w14:paraId="34F01FE6" w14:textId="77777777" w:rsidR="0076655F" w:rsidRPr="00A27AA4" w:rsidRDefault="0076655F" w:rsidP="0076655F">
            <w:pPr>
              <w:jc w:val="center"/>
              <w:rPr>
                <w:sz w:val="20"/>
                <w:szCs w:val="20"/>
              </w:rPr>
            </w:pPr>
            <w:r w:rsidRPr="00A27AA4">
              <w:rPr>
                <w:sz w:val="20"/>
                <w:szCs w:val="20"/>
              </w:rPr>
              <w:t>16.07.-1.08.2021</w:t>
            </w:r>
          </w:p>
        </w:tc>
        <w:tc>
          <w:tcPr>
            <w:tcW w:w="840" w:type="dxa"/>
            <w:tcBorders>
              <w:top w:val="nil"/>
              <w:left w:val="nil"/>
              <w:bottom w:val="single" w:sz="4" w:space="0" w:color="auto"/>
              <w:right w:val="single" w:sz="4" w:space="0" w:color="auto"/>
            </w:tcBorders>
            <w:shd w:val="clear" w:color="000000" w:fill="FFFFFF"/>
            <w:noWrap/>
            <w:vAlign w:val="bottom"/>
            <w:hideMark/>
          </w:tcPr>
          <w:p w14:paraId="7B048C73" w14:textId="77777777" w:rsidR="0076655F" w:rsidRPr="00A27AA4" w:rsidRDefault="0076655F" w:rsidP="0076655F">
            <w:pPr>
              <w:jc w:val="center"/>
              <w:rPr>
                <w:sz w:val="20"/>
                <w:szCs w:val="20"/>
              </w:rPr>
            </w:pPr>
            <w:r w:rsidRPr="00A27AA4">
              <w:rPr>
                <w:sz w:val="20"/>
                <w:szCs w:val="20"/>
              </w:rPr>
              <w:t>60</w:t>
            </w:r>
          </w:p>
        </w:tc>
        <w:tc>
          <w:tcPr>
            <w:tcW w:w="1191" w:type="dxa"/>
            <w:tcBorders>
              <w:top w:val="nil"/>
              <w:left w:val="nil"/>
              <w:bottom w:val="single" w:sz="4" w:space="0" w:color="auto"/>
              <w:right w:val="single" w:sz="4" w:space="0" w:color="auto"/>
            </w:tcBorders>
            <w:shd w:val="clear" w:color="000000" w:fill="FFFFFF"/>
            <w:noWrap/>
            <w:vAlign w:val="bottom"/>
            <w:hideMark/>
          </w:tcPr>
          <w:p w14:paraId="788D0612" w14:textId="77777777" w:rsidR="0076655F" w:rsidRPr="00A27AA4" w:rsidRDefault="0076655F" w:rsidP="0076655F">
            <w:pPr>
              <w:rPr>
                <w:sz w:val="20"/>
                <w:szCs w:val="20"/>
              </w:rPr>
            </w:pPr>
            <w:r w:rsidRPr="00A27AA4">
              <w:rPr>
                <w:sz w:val="20"/>
                <w:szCs w:val="20"/>
              </w:rPr>
              <w:t xml:space="preserve"> 12.1.punkts</w:t>
            </w:r>
          </w:p>
        </w:tc>
        <w:tc>
          <w:tcPr>
            <w:tcW w:w="1483" w:type="dxa"/>
            <w:tcBorders>
              <w:top w:val="nil"/>
              <w:left w:val="nil"/>
              <w:bottom w:val="single" w:sz="4" w:space="0" w:color="auto"/>
              <w:right w:val="single" w:sz="4" w:space="0" w:color="auto"/>
            </w:tcBorders>
            <w:shd w:val="clear" w:color="000000" w:fill="FFFFFF"/>
            <w:noWrap/>
            <w:vAlign w:val="bottom"/>
            <w:hideMark/>
          </w:tcPr>
          <w:p w14:paraId="552EC8C3" w14:textId="77777777" w:rsidR="0076655F" w:rsidRPr="00A27AA4" w:rsidRDefault="0076655F" w:rsidP="0076655F">
            <w:pPr>
              <w:jc w:val="center"/>
              <w:rPr>
                <w:sz w:val="20"/>
                <w:szCs w:val="20"/>
              </w:rPr>
            </w:pPr>
            <w:r w:rsidRPr="00A27AA4">
              <w:rPr>
                <w:sz w:val="20"/>
                <w:szCs w:val="20"/>
              </w:rPr>
              <w:t>šaušana</w:t>
            </w:r>
          </w:p>
        </w:tc>
        <w:tc>
          <w:tcPr>
            <w:tcW w:w="1009" w:type="dxa"/>
            <w:tcBorders>
              <w:top w:val="single" w:sz="4" w:space="0" w:color="auto"/>
              <w:left w:val="nil"/>
              <w:bottom w:val="single" w:sz="4" w:space="0" w:color="auto"/>
              <w:right w:val="single" w:sz="4" w:space="0" w:color="auto"/>
            </w:tcBorders>
            <w:shd w:val="clear" w:color="000000" w:fill="FFFFFF"/>
            <w:noWrap/>
            <w:vAlign w:val="bottom"/>
            <w:hideMark/>
          </w:tcPr>
          <w:p w14:paraId="7ED8D427" w14:textId="77777777" w:rsidR="0076655F" w:rsidRPr="00A27AA4" w:rsidRDefault="0076655F" w:rsidP="0076655F">
            <w:pPr>
              <w:jc w:val="center"/>
              <w:rPr>
                <w:sz w:val="20"/>
                <w:szCs w:val="20"/>
              </w:rPr>
            </w:pPr>
            <w:r w:rsidRPr="00A27AA4">
              <w:rPr>
                <w:sz w:val="20"/>
                <w:szCs w:val="20"/>
              </w:rPr>
              <w:t>426</w:t>
            </w:r>
          </w:p>
        </w:tc>
      </w:tr>
      <w:tr w:rsidR="0076655F" w:rsidRPr="00A27AA4" w14:paraId="1DF67153" w14:textId="77777777" w:rsidTr="0076655F">
        <w:trPr>
          <w:trHeight w:val="497"/>
        </w:trPr>
        <w:tc>
          <w:tcPr>
            <w:tcW w:w="6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283878" w14:textId="77777777" w:rsidR="0076655F" w:rsidRPr="00A27AA4" w:rsidRDefault="0076655F" w:rsidP="0076655F">
            <w:pPr>
              <w:jc w:val="center"/>
              <w:rPr>
                <w:sz w:val="18"/>
                <w:szCs w:val="18"/>
              </w:rPr>
            </w:pPr>
            <w:r w:rsidRPr="00A27AA4">
              <w:rPr>
                <w:sz w:val="18"/>
                <w:szCs w:val="18"/>
              </w:rPr>
              <w:t>2.</w:t>
            </w:r>
          </w:p>
        </w:tc>
        <w:tc>
          <w:tcPr>
            <w:tcW w:w="1416" w:type="dxa"/>
            <w:tcBorders>
              <w:top w:val="single" w:sz="4" w:space="0" w:color="auto"/>
              <w:left w:val="nil"/>
              <w:bottom w:val="single" w:sz="4" w:space="0" w:color="auto"/>
              <w:right w:val="single" w:sz="4" w:space="0" w:color="auto"/>
            </w:tcBorders>
            <w:shd w:val="clear" w:color="000000" w:fill="FFFFFF"/>
            <w:vAlign w:val="bottom"/>
            <w:hideMark/>
          </w:tcPr>
          <w:p w14:paraId="090B15AF" w14:textId="77777777" w:rsidR="0076655F" w:rsidRPr="00A27AA4" w:rsidRDefault="0076655F" w:rsidP="0076655F">
            <w:pPr>
              <w:rPr>
                <w:sz w:val="20"/>
                <w:szCs w:val="20"/>
              </w:rPr>
            </w:pPr>
            <w:r w:rsidRPr="00A27AA4">
              <w:rPr>
                <w:sz w:val="20"/>
                <w:szCs w:val="20"/>
              </w:rPr>
              <w:t>Elīza Rasiņa</w:t>
            </w:r>
          </w:p>
        </w:tc>
        <w:tc>
          <w:tcPr>
            <w:tcW w:w="1445" w:type="dxa"/>
            <w:tcBorders>
              <w:top w:val="single" w:sz="4" w:space="0" w:color="auto"/>
              <w:left w:val="nil"/>
              <w:bottom w:val="single" w:sz="4" w:space="0" w:color="auto"/>
              <w:right w:val="single" w:sz="4" w:space="0" w:color="auto"/>
            </w:tcBorders>
            <w:shd w:val="clear" w:color="000000" w:fill="FFFFFF"/>
            <w:vAlign w:val="bottom"/>
            <w:hideMark/>
          </w:tcPr>
          <w:p w14:paraId="094B95FF" w14:textId="77777777" w:rsidR="0076655F" w:rsidRPr="00A27AA4" w:rsidRDefault="0076655F" w:rsidP="0076655F">
            <w:pPr>
              <w:rPr>
                <w:sz w:val="20"/>
                <w:szCs w:val="20"/>
              </w:rPr>
            </w:pPr>
            <w:r w:rsidRPr="00A27AA4">
              <w:rPr>
                <w:sz w:val="20"/>
                <w:szCs w:val="20"/>
              </w:rPr>
              <w:t>Eiropas čempionāts</w:t>
            </w:r>
          </w:p>
        </w:tc>
        <w:tc>
          <w:tcPr>
            <w:tcW w:w="900" w:type="dxa"/>
            <w:tcBorders>
              <w:top w:val="single" w:sz="4" w:space="0" w:color="auto"/>
              <w:left w:val="nil"/>
              <w:bottom w:val="single" w:sz="4" w:space="0" w:color="auto"/>
              <w:right w:val="single" w:sz="4" w:space="0" w:color="auto"/>
            </w:tcBorders>
            <w:shd w:val="clear" w:color="000000" w:fill="FFFFFF"/>
            <w:noWrap/>
            <w:vAlign w:val="bottom"/>
            <w:hideMark/>
          </w:tcPr>
          <w:p w14:paraId="33C60CB0" w14:textId="77777777" w:rsidR="0076655F" w:rsidRPr="00A27AA4" w:rsidRDefault="0076655F" w:rsidP="0076655F">
            <w:pPr>
              <w:jc w:val="center"/>
              <w:rPr>
                <w:sz w:val="20"/>
                <w:szCs w:val="20"/>
              </w:rPr>
            </w:pPr>
            <w:r w:rsidRPr="00A27AA4">
              <w:rPr>
                <w:sz w:val="20"/>
                <w:szCs w:val="20"/>
              </w:rPr>
              <w:t>26</w:t>
            </w:r>
          </w:p>
        </w:tc>
        <w:tc>
          <w:tcPr>
            <w:tcW w:w="1179" w:type="dxa"/>
            <w:tcBorders>
              <w:top w:val="single" w:sz="4" w:space="0" w:color="auto"/>
              <w:left w:val="nil"/>
              <w:bottom w:val="single" w:sz="4" w:space="0" w:color="auto"/>
              <w:right w:val="single" w:sz="4" w:space="0" w:color="auto"/>
            </w:tcBorders>
            <w:shd w:val="clear" w:color="000000" w:fill="FFFFFF"/>
            <w:vAlign w:val="bottom"/>
            <w:hideMark/>
          </w:tcPr>
          <w:p w14:paraId="4FE1867E" w14:textId="77777777" w:rsidR="0076655F" w:rsidRPr="00A27AA4" w:rsidRDefault="0076655F" w:rsidP="0076655F">
            <w:pPr>
              <w:jc w:val="center"/>
              <w:rPr>
                <w:sz w:val="20"/>
                <w:szCs w:val="20"/>
              </w:rPr>
            </w:pPr>
            <w:r w:rsidRPr="00A27AA4">
              <w:rPr>
                <w:sz w:val="20"/>
                <w:szCs w:val="20"/>
              </w:rPr>
              <w:t>20.05.-05.06.2021</w:t>
            </w:r>
          </w:p>
        </w:tc>
        <w:tc>
          <w:tcPr>
            <w:tcW w:w="840" w:type="dxa"/>
            <w:tcBorders>
              <w:top w:val="single" w:sz="4" w:space="0" w:color="auto"/>
              <w:left w:val="nil"/>
              <w:bottom w:val="single" w:sz="4" w:space="0" w:color="auto"/>
              <w:right w:val="single" w:sz="4" w:space="0" w:color="auto"/>
            </w:tcBorders>
            <w:shd w:val="clear" w:color="000000" w:fill="FFFFFF"/>
            <w:noWrap/>
            <w:vAlign w:val="bottom"/>
            <w:hideMark/>
          </w:tcPr>
          <w:p w14:paraId="19F15F5A" w14:textId="77777777" w:rsidR="0076655F" w:rsidRPr="00A27AA4" w:rsidRDefault="0076655F" w:rsidP="0076655F">
            <w:pPr>
              <w:jc w:val="center"/>
              <w:rPr>
                <w:sz w:val="20"/>
                <w:szCs w:val="20"/>
              </w:rPr>
            </w:pPr>
            <w:r w:rsidRPr="00A27AA4">
              <w:rPr>
                <w:sz w:val="20"/>
                <w:szCs w:val="20"/>
              </w:rPr>
              <w:t>28</w:t>
            </w:r>
          </w:p>
        </w:tc>
        <w:tc>
          <w:tcPr>
            <w:tcW w:w="1191" w:type="dxa"/>
            <w:tcBorders>
              <w:top w:val="single" w:sz="4" w:space="0" w:color="auto"/>
              <w:left w:val="nil"/>
              <w:bottom w:val="single" w:sz="4" w:space="0" w:color="auto"/>
              <w:right w:val="single" w:sz="4" w:space="0" w:color="auto"/>
            </w:tcBorders>
            <w:shd w:val="clear" w:color="000000" w:fill="FFFFFF"/>
            <w:noWrap/>
            <w:vAlign w:val="bottom"/>
            <w:hideMark/>
          </w:tcPr>
          <w:p w14:paraId="5BE3AF6C" w14:textId="77777777" w:rsidR="0076655F" w:rsidRPr="00A27AA4" w:rsidRDefault="0076655F" w:rsidP="0076655F">
            <w:pPr>
              <w:rPr>
                <w:sz w:val="20"/>
                <w:szCs w:val="20"/>
              </w:rPr>
            </w:pPr>
            <w:r w:rsidRPr="00A27AA4">
              <w:rPr>
                <w:sz w:val="20"/>
                <w:szCs w:val="20"/>
              </w:rPr>
              <w:t>12.4.punkts</w:t>
            </w:r>
          </w:p>
        </w:tc>
        <w:tc>
          <w:tcPr>
            <w:tcW w:w="1483" w:type="dxa"/>
            <w:tcBorders>
              <w:top w:val="single" w:sz="4" w:space="0" w:color="auto"/>
              <w:left w:val="nil"/>
              <w:bottom w:val="single" w:sz="4" w:space="0" w:color="auto"/>
              <w:right w:val="single" w:sz="4" w:space="0" w:color="auto"/>
            </w:tcBorders>
            <w:shd w:val="clear" w:color="000000" w:fill="FFFFFF"/>
            <w:noWrap/>
            <w:vAlign w:val="bottom"/>
            <w:hideMark/>
          </w:tcPr>
          <w:p w14:paraId="48CDB71F" w14:textId="77777777" w:rsidR="0076655F" w:rsidRPr="00A27AA4" w:rsidRDefault="0076655F" w:rsidP="0076655F">
            <w:pPr>
              <w:jc w:val="center"/>
              <w:rPr>
                <w:sz w:val="20"/>
                <w:szCs w:val="20"/>
              </w:rPr>
            </w:pPr>
            <w:r w:rsidRPr="00A27AA4">
              <w:rPr>
                <w:sz w:val="20"/>
                <w:szCs w:val="20"/>
              </w:rPr>
              <w:t>šaušana</w:t>
            </w:r>
          </w:p>
        </w:tc>
        <w:tc>
          <w:tcPr>
            <w:tcW w:w="1009" w:type="dxa"/>
            <w:tcBorders>
              <w:top w:val="single" w:sz="4" w:space="0" w:color="auto"/>
              <w:left w:val="nil"/>
              <w:bottom w:val="single" w:sz="4" w:space="0" w:color="auto"/>
              <w:right w:val="single" w:sz="4" w:space="0" w:color="auto"/>
            </w:tcBorders>
            <w:shd w:val="clear" w:color="000000" w:fill="FFFFFF"/>
            <w:noWrap/>
            <w:vAlign w:val="bottom"/>
            <w:hideMark/>
          </w:tcPr>
          <w:p w14:paraId="16F707E4" w14:textId="77777777" w:rsidR="0076655F" w:rsidRPr="00A27AA4" w:rsidRDefault="0076655F" w:rsidP="0076655F">
            <w:pPr>
              <w:jc w:val="center"/>
              <w:rPr>
                <w:sz w:val="20"/>
                <w:szCs w:val="20"/>
              </w:rPr>
            </w:pPr>
            <w:r w:rsidRPr="00A27AA4">
              <w:rPr>
                <w:sz w:val="20"/>
                <w:szCs w:val="20"/>
              </w:rPr>
              <w:t>203</w:t>
            </w:r>
          </w:p>
        </w:tc>
      </w:tr>
      <w:tr w:rsidR="0076655F" w:rsidRPr="00A27AA4" w14:paraId="328479CB" w14:textId="77777777" w:rsidTr="0076655F">
        <w:trPr>
          <w:trHeight w:val="555"/>
        </w:trPr>
        <w:tc>
          <w:tcPr>
            <w:tcW w:w="61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266392C" w14:textId="77777777" w:rsidR="0076655F" w:rsidRPr="00A27AA4" w:rsidRDefault="0076655F" w:rsidP="0076655F">
            <w:pPr>
              <w:jc w:val="center"/>
              <w:rPr>
                <w:sz w:val="18"/>
                <w:szCs w:val="18"/>
              </w:rPr>
            </w:pPr>
            <w:r w:rsidRPr="00A27AA4">
              <w:rPr>
                <w:sz w:val="18"/>
                <w:szCs w:val="18"/>
              </w:rPr>
              <w:t>3.</w:t>
            </w:r>
          </w:p>
        </w:tc>
        <w:tc>
          <w:tcPr>
            <w:tcW w:w="1416" w:type="dxa"/>
            <w:tcBorders>
              <w:top w:val="single" w:sz="4" w:space="0" w:color="auto"/>
              <w:left w:val="nil"/>
              <w:bottom w:val="single" w:sz="4" w:space="0" w:color="auto"/>
              <w:right w:val="single" w:sz="4" w:space="0" w:color="auto"/>
            </w:tcBorders>
            <w:shd w:val="clear" w:color="000000" w:fill="FFFFFF"/>
            <w:vAlign w:val="bottom"/>
            <w:hideMark/>
          </w:tcPr>
          <w:p w14:paraId="76AC136A" w14:textId="77777777" w:rsidR="0076655F" w:rsidRPr="00A27AA4" w:rsidRDefault="0076655F" w:rsidP="0076655F">
            <w:pPr>
              <w:rPr>
                <w:sz w:val="20"/>
                <w:szCs w:val="20"/>
              </w:rPr>
            </w:pPr>
            <w:r w:rsidRPr="00A27AA4">
              <w:rPr>
                <w:sz w:val="20"/>
                <w:szCs w:val="20"/>
              </w:rPr>
              <w:t>Kitija Siltumēna</w:t>
            </w:r>
          </w:p>
        </w:tc>
        <w:tc>
          <w:tcPr>
            <w:tcW w:w="1445" w:type="dxa"/>
            <w:tcBorders>
              <w:top w:val="single" w:sz="4" w:space="0" w:color="auto"/>
              <w:left w:val="nil"/>
              <w:bottom w:val="single" w:sz="4" w:space="0" w:color="auto"/>
              <w:right w:val="single" w:sz="4" w:space="0" w:color="auto"/>
            </w:tcBorders>
            <w:shd w:val="clear" w:color="000000" w:fill="FFFFFF"/>
            <w:vAlign w:val="bottom"/>
            <w:hideMark/>
          </w:tcPr>
          <w:p w14:paraId="4271BFD2" w14:textId="77777777" w:rsidR="0076655F" w:rsidRPr="00A27AA4" w:rsidRDefault="0076655F" w:rsidP="0076655F">
            <w:pPr>
              <w:rPr>
                <w:sz w:val="20"/>
                <w:szCs w:val="20"/>
              </w:rPr>
            </w:pPr>
            <w:r w:rsidRPr="00A27AA4">
              <w:rPr>
                <w:sz w:val="20"/>
                <w:szCs w:val="20"/>
              </w:rPr>
              <w:t>Pasaules čempionāts</w:t>
            </w:r>
          </w:p>
        </w:tc>
        <w:tc>
          <w:tcPr>
            <w:tcW w:w="900" w:type="dxa"/>
            <w:tcBorders>
              <w:top w:val="single" w:sz="4" w:space="0" w:color="auto"/>
              <w:left w:val="nil"/>
              <w:bottom w:val="single" w:sz="4" w:space="0" w:color="auto"/>
              <w:right w:val="single" w:sz="4" w:space="0" w:color="auto"/>
            </w:tcBorders>
            <w:shd w:val="clear" w:color="000000" w:fill="FFFFFF"/>
            <w:noWrap/>
            <w:vAlign w:val="bottom"/>
            <w:hideMark/>
          </w:tcPr>
          <w:p w14:paraId="20D8ADF0" w14:textId="77777777" w:rsidR="0076655F" w:rsidRPr="00A27AA4" w:rsidRDefault="0076655F" w:rsidP="0076655F">
            <w:pPr>
              <w:jc w:val="center"/>
              <w:rPr>
                <w:sz w:val="20"/>
                <w:szCs w:val="20"/>
              </w:rPr>
            </w:pPr>
            <w:r w:rsidRPr="00A27AA4">
              <w:rPr>
                <w:sz w:val="20"/>
                <w:szCs w:val="20"/>
              </w:rPr>
              <w:t>52</w:t>
            </w:r>
          </w:p>
        </w:tc>
        <w:tc>
          <w:tcPr>
            <w:tcW w:w="1179" w:type="dxa"/>
            <w:tcBorders>
              <w:top w:val="single" w:sz="4" w:space="0" w:color="auto"/>
              <w:left w:val="nil"/>
              <w:bottom w:val="single" w:sz="4" w:space="0" w:color="auto"/>
              <w:right w:val="single" w:sz="4" w:space="0" w:color="auto"/>
            </w:tcBorders>
            <w:shd w:val="clear" w:color="000000" w:fill="FFFFFF"/>
            <w:vAlign w:val="bottom"/>
            <w:hideMark/>
          </w:tcPr>
          <w:p w14:paraId="33959114" w14:textId="77777777" w:rsidR="0076655F" w:rsidRPr="00A27AA4" w:rsidRDefault="0076655F" w:rsidP="0076655F">
            <w:pPr>
              <w:jc w:val="center"/>
              <w:rPr>
                <w:sz w:val="20"/>
                <w:szCs w:val="20"/>
              </w:rPr>
            </w:pPr>
            <w:r w:rsidRPr="00A27AA4">
              <w:rPr>
                <w:sz w:val="20"/>
                <w:szCs w:val="20"/>
              </w:rPr>
              <w:t>21.-26.09.2021</w:t>
            </w:r>
          </w:p>
        </w:tc>
        <w:tc>
          <w:tcPr>
            <w:tcW w:w="840" w:type="dxa"/>
            <w:tcBorders>
              <w:top w:val="single" w:sz="4" w:space="0" w:color="auto"/>
              <w:left w:val="nil"/>
              <w:bottom w:val="single" w:sz="4" w:space="0" w:color="auto"/>
              <w:right w:val="single" w:sz="4" w:space="0" w:color="auto"/>
            </w:tcBorders>
            <w:shd w:val="clear" w:color="000000" w:fill="FFFFFF"/>
            <w:noWrap/>
            <w:vAlign w:val="bottom"/>
            <w:hideMark/>
          </w:tcPr>
          <w:p w14:paraId="0BEB6B49" w14:textId="77777777" w:rsidR="0076655F" w:rsidRPr="00A27AA4" w:rsidRDefault="0076655F" w:rsidP="0076655F">
            <w:pPr>
              <w:jc w:val="center"/>
              <w:rPr>
                <w:sz w:val="20"/>
                <w:szCs w:val="20"/>
              </w:rPr>
            </w:pPr>
            <w:r w:rsidRPr="00A27AA4">
              <w:rPr>
                <w:sz w:val="20"/>
                <w:szCs w:val="20"/>
              </w:rPr>
              <w:t>55</w:t>
            </w:r>
          </w:p>
        </w:tc>
        <w:tc>
          <w:tcPr>
            <w:tcW w:w="1191" w:type="dxa"/>
            <w:tcBorders>
              <w:top w:val="single" w:sz="4" w:space="0" w:color="auto"/>
              <w:left w:val="nil"/>
              <w:bottom w:val="single" w:sz="4" w:space="0" w:color="auto"/>
              <w:right w:val="single" w:sz="4" w:space="0" w:color="auto"/>
            </w:tcBorders>
            <w:shd w:val="clear" w:color="000000" w:fill="FFFFFF"/>
            <w:vAlign w:val="bottom"/>
            <w:hideMark/>
          </w:tcPr>
          <w:p w14:paraId="617F79C7" w14:textId="77777777" w:rsidR="0076655F" w:rsidRPr="00A27AA4" w:rsidRDefault="0076655F" w:rsidP="0076655F">
            <w:pPr>
              <w:rPr>
                <w:sz w:val="20"/>
                <w:szCs w:val="20"/>
              </w:rPr>
            </w:pPr>
            <w:r w:rsidRPr="00A27AA4">
              <w:rPr>
                <w:sz w:val="20"/>
                <w:szCs w:val="20"/>
              </w:rPr>
              <w:t>12.3.punkts</w:t>
            </w:r>
          </w:p>
        </w:tc>
        <w:tc>
          <w:tcPr>
            <w:tcW w:w="1483" w:type="dxa"/>
            <w:tcBorders>
              <w:top w:val="single" w:sz="4" w:space="0" w:color="auto"/>
              <w:left w:val="nil"/>
              <w:bottom w:val="single" w:sz="4" w:space="0" w:color="auto"/>
              <w:right w:val="single" w:sz="4" w:space="0" w:color="auto"/>
            </w:tcBorders>
            <w:shd w:val="clear" w:color="000000" w:fill="FFFFFF"/>
            <w:noWrap/>
            <w:vAlign w:val="bottom"/>
            <w:hideMark/>
          </w:tcPr>
          <w:p w14:paraId="726FB236" w14:textId="77777777" w:rsidR="0076655F" w:rsidRPr="00A27AA4" w:rsidRDefault="0076655F" w:rsidP="0076655F">
            <w:pPr>
              <w:jc w:val="center"/>
              <w:rPr>
                <w:sz w:val="20"/>
                <w:szCs w:val="20"/>
              </w:rPr>
            </w:pPr>
            <w:r w:rsidRPr="00A27AA4">
              <w:rPr>
                <w:sz w:val="20"/>
                <w:szCs w:val="20"/>
              </w:rPr>
              <w:t>riteņbraukšana</w:t>
            </w:r>
          </w:p>
        </w:tc>
        <w:tc>
          <w:tcPr>
            <w:tcW w:w="1009" w:type="dxa"/>
            <w:tcBorders>
              <w:top w:val="single" w:sz="4" w:space="0" w:color="auto"/>
              <w:left w:val="nil"/>
              <w:bottom w:val="single" w:sz="4" w:space="0" w:color="auto"/>
              <w:right w:val="single" w:sz="4" w:space="0" w:color="auto"/>
            </w:tcBorders>
            <w:shd w:val="clear" w:color="000000" w:fill="FFFFFF"/>
            <w:noWrap/>
            <w:vAlign w:val="bottom"/>
            <w:hideMark/>
          </w:tcPr>
          <w:p w14:paraId="4214C98A" w14:textId="77777777" w:rsidR="0076655F" w:rsidRPr="00A27AA4" w:rsidRDefault="0076655F" w:rsidP="0076655F">
            <w:pPr>
              <w:jc w:val="center"/>
              <w:rPr>
                <w:sz w:val="20"/>
                <w:szCs w:val="20"/>
              </w:rPr>
            </w:pPr>
            <w:r w:rsidRPr="00A27AA4">
              <w:rPr>
                <w:sz w:val="20"/>
                <w:szCs w:val="20"/>
              </w:rPr>
              <w:t>284</w:t>
            </w:r>
          </w:p>
        </w:tc>
      </w:tr>
      <w:tr w:rsidR="0076655F" w:rsidRPr="00A27AA4" w14:paraId="2EB6B94D" w14:textId="77777777" w:rsidTr="0076655F">
        <w:trPr>
          <w:trHeight w:val="780"/>
        </w:trPr>
        <w:tc>
          <w:tcPr>
            <w:tcW w:w="6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411F3D" w14:textId="77777777" w:rsidR="0076655F" w:rsidRPr="00A27AA4" w:rsidRDefault="0076655F" w:rsidP="0076655F">
            <w:pPr>
              <w:jc w:val="center"/>
              <w:rPr>
                <w:sz w:val="18"/>
                <w:szCs w:val="18"/>
              </w:rPr>
            </w:pPr>
            <w:r w:rsidRPr="00A27AA4">
              <w:rPr>
                <w:sz w:val="18"/>
                <w:szCs w:val="18"/>
              </w:rPr>
              <w:t>4.</w:t>
            </w:r>
          </w:p>
        </w:tc>
        <w:tc>
          <w:tcPr>
            <w:tcW w:w="1416" w:type="dxa"/>
            <w:tcBorders>
              <w:top w:val="single" w:sz="4" w:space="0" w:color="auto"/>
              <w:left w:val="nil"/>
              <w:bottom w:val="single" w:sz="4" w:space="0" w:color="auto"/>
              <w:right w:val="single" w:sz="4" w:space="0" w:color="auto"/>
            </w:tcBorders>
            <w:shd w:val="clear" w:color="auto" w:fill="auto"/>
            <w:vAlign w:val="bottom"/>
            <w:hideMark/>
          </w:tcPr>
          <w:p w14:paraId="20582D5F" w14:textId="77777777" w:rsidR="0076655F" w:rsidRPr="00A27AA4" w:rsidRDefault="0076655F" w:rsidP="0076655F">
            <w:pPr>
              <w:rPr>
                <w:sz w:val="20"/>
                <w:szCs w:val="20"/>
              </w:rPr>
            </w:pPr>
            <w:r w:rsidRPr="00A27AA4">
              <w:rPr>
                <w:sz w:val="20"/>
                <w:szCs w:val="20"/>
              </w:rPr>
              <w:t>Daniels Vilciņš</w:t>
            </w:r>
          </w:p>
        </w:tc>
        <w:tc>
          <w:tcPr>
            <w:tcW w:w="1445" w:type="dxa"/>
            <w:tcBorders>
              <w:top w:val="single" w:sz="4" w:space="0" w:color="auto"/>
              <w:left w:val="nil"/>
              <w:bottom w:val="single" w:sz="4" w:space="0" w:color="auto"/>
              <w:right w:val="single" w:sz="4" w:space="0" w:color="auto"/>
            </w:tcBorders>
            <w:shd w:val="clear" w:color="000000" w:fill="FFFFFF"/>
            <w:vAlign w:val="bottom"/>
            <w:hideMark/>
          </w:tcPr>
          <w:p w14:paraId="71D1508D" w14:textId="77777777" w:rsidR="0076655F" w:rsidRPr="00A27AA4" w:rsidRDefault="0076655F" w:rsidP="0076655F">
            <w:pPr>
              <w:rPr>
                <w:sz w:val="20"/>
                <w:szCs w:val="20"/>
              </w:rPr>
            </w:pPr>
            <w:r w:rsidRPr="00A27AA4">
              <w:rPr>
                <w:sz w:val="20"/>
                <w:szCs w:val="20"/>
              </w:rPr>
              <w:t>Eiropas  čempionāts ložu šaušanā 10 m</w:t>
            </w:r>
          </w:p>
        </w:tc>
        <w:tc>
          <w:tcPr>
            <w:tcW w:w="900" w:type="dxa"/>
            <w:tcBorders>
              <w:top w:val="single" w:sz="4" w:space="0" w:color="auto"/>
              <w:left w:val="nil"/>
              <w:bottom w:val="single" w:sz="4" w:space="0" w:color="auto"/>
              <w:right w:val="single" w:sz="4" w:space="0" w:color="auto"/>
            </w:tcBorders>
            <w:shd w:val="clear" w:color="auto" w:fill="auto"/>
            <w:noWrap/>
            <w:vAlign w:val="bottom"/>
            <w:hideMark/>
          </w:tcPr>
          <w:p w14:paraId="060C3686" w14:textId="77777777" w:rsidR="0076655F" w:rsidRPr="00A27AA4" w:rsidRDefault="0076655F" w:rsidP="0076655F">
            <w:pPr>
              <w:jc w:val="center"/>
              <w:rPr>
                <w:sz w:val="20"/>
                <w:szCs w:val="20"/>
              </w:rPr>
            </w:pPr>
            <w:r w:rsidRPr="00A27AA4">
              <w:rPr>
                <w:sz w:val="20"/>
                <w:szCs w:val="20"/>
              </w:rPr>
              <w:t>3</w:t>
            </w:r>
          </w:p>
        </w:tc>
        <w:tc>
          <w:tcPr>
            <w:tcW w:w="1179" w:type="dxa"/>
            <w:tcBorders>
              <w:top w:val="single" w:sz="4" w:space="0" w:color="auto"/>
              <w:left w:val="nil"/>
              <w:bottom w:val="single" w:sz="4" w:space="0" w:color="auto"/>
              <w:right w:val="single" w:sz="4" w:space="0" w:color="auto"/>
            </w:tcBorders>
            <w:shd w:val="clear" w:color="000000" w:fill="FFFFFF"/>
            <w:vAlign w:val="bottom"/>
            <w:hideMark/>
          </w:tcPr>
          <w:p w14:paraId="1D946B8D" w14:textId="77777777" w:rsidR="0076655F" w:rsidRPr="00A27AA4" w:rsidRDefault="0076655F" w:rsidP="0076655F">
            <w:pPr>
              <w:jc w:val="center"/>
              <w:rPr>
                <w:sz w:val="20"/>
                <w:szCs w:val="20"/>
              </w:rPr>
            </w:pPr>
            <w:r w:rsidRPr="00A27AA4">
              <w:rPr>
                <w:sz w:val="20"/>
                <w:szCs w:val="20"/>
              </w:rPr>
              <w:t>20.05.-05.06.2021</w:t>
            </w:r>
          </w:p>
        </w:tc>
        <w:tc>
          <w:tcPr>
            <w:tcW w:w="840" w:type="dxa"/>
            <w:tcBorders>
              <w:top w:val="single" w:sz="4" w:space="0" w:color="auto"/>
              <w:left w:val="nil"/>
              <w:bottom w:val="single" w:sz="4" w:space="0" w:color="auto"/>
              <w:right w:val="single" w:sz="4" w:space="0" w:color="auto"/>
            </w:tcBorders>
            <w:shd w:val="clear" w:color="auto" w:fill="auto"/>
            <w:noWrap/>
            <w:vAlign w:val="bottom"/>
            <w:hideMark/>
          </w:tcPr>
          <w:p w14:paraId="61EED4E4" w14:textId="77777777" w:rsidR="0076655F" w:rsidRPr="00A27AA4" w:rsidRDefault="0076655F" w:rsidP="0076655F">
            <w:pPr>
              <w:jc w:val="center"/>
              <w:rPr>
                <w:sz w:val="20"/>
                <w:szCs w:val="20"/>
              </w:rPr>
            </w:pPr>
            <w:r w:rsidRPr="00A27AA4">
              <w:rPr>
                <w:sz w:val="20"/>
                <w:szCs w:val="20"/>
              </w:rPr>
              <w:t>17</w:t>
            </w:r>
          </w:p>
        </w:tc>
        <w:tc>
          <w:tcPr>
            <w:tcW w:w="1191" w:type="dxa"/>
            <w:tcBorders>
              <w:top w:val="single" w:sz="4" w:space="0" w:color="auto"/>
              <w:left w:val="nil"/>
              <w:bottom w:val="single" w:sz="4" w:space="0" w:color="auto"/>
              <w:right w:val="single" w:sz="4" w:space="0" w:color="auto"/>
            </w:tcBorders>
            <w:shd w:val="clear" w:color="000000" w:fill="FFFFFF"/>
            <w:noWrap/>
            <w:vAlign w:val="bottom"/>
            <w:hideMark/>
          </w:tcPr>
          <w:p w14:paraId="226A1269" w14:textId="77777777" w:rsidR="0076655F" w:rsidRPr="00A27AA4" w:rsidRDefault="0076655F" w:rsidP="0076655F">
            <w:pPr>
              <w:rPr>
                <w:sz w:val="20"/>
                <w:szCs w:val="20"/>
              </w:rPr>
            </w:pPr>
            <w:r w:rsidRPr="00A27AA4">
              <w:rPr>
                <w:sz w:val="20"/>
                <w:szCs w:val="20"/>
              </w:rPr>
              <w:t>12.4.punkts</w:t>
            </w:r>
          </w:p>
        </w:tc>
        <w:tc>
          <w:tcPr>
            <w:tcW w:w="1483" w:type="dxa"/>
            <w:tcBorders>
              <w:top w:val="single" w:sz="4" w:space="0" w:color="auto"/>
              <w:left w:val="nil"/>
              <w:bottom w:val="single" w:sz="4" w:space="0" w:color="auto"/>
              <w:right w:val="single" w:sz="4" w:space="0" w:color="auto"/>
            </w:tcBorders>
            <w:shd w:val="clear" w:color="000000" w:fill="FFFFFF"/>
            <w:noWrap/>
            <w:vAlign w:val="bottom"/>
            <w:hideMark/>
          </w:tcPr>
          <w:p w14:paraId="5A5108FB" w14:textId="77777777" w:rsidR="0076655F" w:rsidRPr="00A27AA4" w:rsidRDefault="0076655F" w:rsidP="0076655F">
            <w:pPr>
              <w:jc w:val="center"/>
              <w:rPr>
                <w:sz w:val="20"/>
                <w:szCs w:val="20"/>
              </w:rPr>
            </w:pPr>
            <w:r w:rsidRPr="00A27AA4">
              <w:rPr>
                <w:sz w:val="20"/>
                <w:szCs w:val="20"/>
              </w:rPr>
              <w:t>šaušana</w:t>
            </w:r>
          </w:p>
        </w:tc>
        <w:tc>
          <w:tcPr>
            <w:tcW w:w="1009" w:type="dxa"/>
            <w:tcBorders>
              <w:top w:val="single" w:sz="4" w:space="0" w:color="auto"/>
              <w:left w:val="nil"/>
              <w:bottom w:val="single" w:sz="4" w:space="0" w:color="auto"/>
              <w:right w:val="single" w:sz="4" w:space="0" w:color="auto"/>
            </w:tcBorders>
            <w:shd w:val="clear" w:color="auto" w:fill="auto"/>
            <w:noWrap/>
            <w:vAlign w:val="bottom"/>
            <w:hideMark/>
          </w:tcPr>
          <w:p w14:paraId="71D25FEB" w14:textId="77777777" w:rsidR="0076655F" w:rsidRPr="00A27AA4" w:rsidRDefault="0076655F" w:rsidP="0076655F">
            <w:pPr>
              <w:jc w:val="center"/>
              <w:rPr>
                <w:sz w:val="20"/>
                <w:szCs w:val="20"/>
              </w:rPr>
            </w:pPr>
            <w:r w:rsidRPr="00A27AA4">
              <w:rPr>
                <w:sz w:val="20"/>
                <w:szCs w:val="20"/>
              </w:rPr>
              <w:t>348</w:t>
            </w:r>
          </w:p>
        </w:tc>
      </w:tr>
      <w:tr w:rsidR="0076655F" w:rsidRPr="00A27AA4" w14:paraId="024609FB" w14:textId="77777777" w:rsidTr="0076655F">
        <w:trPr>
          <w:trHeight w:val="559"/>
        </w:trPr>
        <w:tc>
          <w:tcPr>
            <w:tcW w:w="61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2EF8D6C" w14:textId="77777777" w:rsidR="0076655F" w:rsidRPr="00A27AA4" w:rsidRDefault="0076655F" w:rsidP="0076655F">
            <w:pPr>
              <w:jc w:val="center"/>
              <w:rPr>
                <w:sz w:val="18"/>
                <w:szCs w:val="18"/>
              </w:rPr>
            </w:pPr>
            <w:r w:rsidRPr="00A27AA4">
              <w:rPr>
                <w:sz w:val="18"/>
                <w:szCs w:val="18"/>
              </w:rPr>
              <w:t>5.</w:t>
            </w:r>
          </w:p>
        </w:tc>
        <w:tc>
          <w:tcPr>
            <w:tcW w:w="1416" w:type="dxa"/>
            <w:tcBorders>
              <w:top w:val="single" w:sz="4" w:space="0" w:color="auto"/>
              <w:left w:val="nil"/>
              <w:bottom w:val="single" w:sz="4" w:space="0" w:color="auto"/>
              <w:right w:val="single" w:sz="4" w:space="0" w:color="auto"/>
            </w:tcBorders>
            <w:shd w:val="clear" w:color="000000" w:fill="FFFFFF"/>
            <w:vAlign w:val="bottom"/>
            <w:hideMark/>
          </w:tcPr>
          <w:p w14:paraId="2B1148E5" w14:textId="77777777" w:rsidR="0076655F" w:rsidRPr="00A27AA4" w:rsidRDefault="0076655F" w:rsidP="0076655F">
            <w:pPr>
              <w:rPr>
                <w:sz w:val="20"/>
                <w:szCs w:val="20"/>
              </w:rPr>
            </w:pPr>
            <w:r w:rsidRPr="00A27AA4">
              <w:rPr>
                <w:sz w:val="20"/>
                <w:szCs w:val="20"/>
              </w:rPr>
              <w:t>Ernests Erbs</w:t>
            </w:r>
          </w:p>
        </w:tc>
        <w:tc>
          <w:tcPr>
            <w:tcW w:w="1445" w:type="dxa"/>
            <w:tcBorders>
              <w:top w:val="single" w:sz="4" w:space="0" w:color="auto"/>
              <w:left w:val="nil"/>
              <w:bottom w:val="single" w:sz="4" w:space="0" w:color="auto"/>
              <w:right w:val="single" w:sz="4" w:space="0" w:color="auto"/>
            </w:tcBorders>
            <w:shd w:val="clear" w:color="000000" w:fill="FFFFFF"/>
            <w:vAlign w:val="bottom"/>
            <w:hideMark/>
          </w:tcPr>
          <w:p w14:paraId="512638CE" w14:textId="77777777" w:rsidR="0076655F" w:rsidRPr="00A27AA4" w:rsidRDefault="0076655F" w:rsidP="0076655F">
            <w:pPr>
              <w:rPr>
                <w:sz w:val="20"/>
                <w:szCs w:val="20"/>
              </w:rPr>
            </w:pPr>
            <w:r w:rsidRPr="00A27AA4">
              <w:rPr>
                <w:sz w:val="20"/>
                <w:szCs w:val="20"/>
              </w:rPr>
              <w:t>Eiropas  kausa fināls</w:t>
            </w:r>
          </w:p>
        </w:tc>
        <w:tc>
          <w:tcPr>
            <w:tcW w:w="900" w:type="dxa"/>
            <w:tcBorders>
              <w:top w:val="single" w:sz="4" w:space="0" w:color="auto"/>
              <w:left w:val="nil"/>
              <w:bottom w:val="single" w:sz="4" w:space="0" w:color="auto"/>
              <w:right w:val="single" w:sz="4" w:space="0" w:color="auto"/>
            </w:tcBorders>
            <w:shd w:val="clear" w:color="000000" w:fill="FFFFFF"/>
            <w:noWrap/>
            <w:vAlign w:val="bottom"/>
            <w:hideMark/>
          </w:tcPr>
          <w:p w14:paraId="425E18D8" w14:textId="77777777" w:rsidR="0076655F" w:rsidRPr="00A27AA4" w:rsidRDefault="0076655F" w:rsidP="0076655F">
            <w:pPr>
              <w:jc w:val="center"/>
              <w:rPr>
                <w:sz w:val="20"/>
                <w:szCs w:val="20"/>
              </w:rPr>
            </w:pPr>
            <w:r w:rsidRPr="00A27AA4">
              <w:rPr>
                <w:sz w:val="20"/>
                <w:szCs w:val="20"/>
              </w:rPr>
              <w:t>1</w:t>
            </w:r>
          </w:p>
        </w:tc>
        <w:tc>
          <w:tcPr>
            <w:tcW w:w="1179" w:type="dxa"/>
            <w:tcBorders>
              <w:top w:val="single" w:sz="4" w:space="0" w:color="auto"/>
              <w:left w:val="nil"/>
              <w:bottom w:val="single" w:sz="4" w:space="0" w:color="auto"/>
              <w:right w:val="single" w:sz="4" w:space="0" w:color="auto"/>
            </w:tcBorders>
            <w:shd w:val="clear" w:color="000000" w:fill="FFFFFF"/>
            <w:vAlign w:val="bottom"/>
            <w:hideMark/>
          </w:tcPr>
          <w:p w14:paraId="2EEBE06D" w14:textId="77777777" w:rsidR="0076655F" w:rsidRPr="00A27AA4" w:rsidRDefault="0076655F" w:rsidP="0076655F">
            <w:pPr>
              <w:jc w:val="center"/>
              <w:rPr>
                <w:sz w:val="20"/>
                <w:szCs w:val="20"/>
              </w:rPr>
            </w:pPr>
            <w:r w:rsidRPr="00A27AA4">
              <w:rPr>
                <w:sz w:val="20"/>
                <w:szCs w:val="20"/>
              </w:rPr>
              <w:t>17.09.-21.09.2021</w:t>
            </w:r>
          </w:p>
        </w:tc>
        <w:tc>
          <w:tcPr>
            <w:tcW w:w="840" w:type="dxa"/>
            <w:tcBorders>
              <w:top w:val="single" w:sz="4" w:space="0" w:color="auto"/>
              <w:left w:val="nil"/>
              <w:bottom w:val="single" w:sz="4" w:space="0" w:color="auto"/>
              <w:right w:val="single" w:sz="4" w:space="0" w:color="auto"/>
            </w:tcBorders>
            <w:shd w:val="clear" w:color="000000" w:fill="FFFFFF"/>
            <w:noWrap/>
            <w:vAlign w:val="bottom"/>
            <w:hideMark/>
          </w:tcPr>
          <w:p w14:paraId="2A0D73CA" w14:textId="77777777" w:rsidR="0076655F" w:rsidRPr="00A27AA4" w:rsidRDefault="0076655F" w:rsidP="0076655F">
            <w:pPr>
              <w:jc w:val="center"/>
              <w:rPr>
                <w:sz w:val="20"/>
                <w:szCs w:val="20"/>
              </w:rPr>
            </w:pPr>
            <w:r w:rsidRPr="00A27AA4">
              <w:rPr>
                <w:sz w:val="20"/>
                <w:szCs w:val="20"/>
              </w:rPr>
              <w:t>14</w:t>
            </w:r>
          </w:p>
        </w:tc>
        <w:tc>
          <w:tcPr>
            <w:tcW w:w="1191" w:type="dxa"/>
            <w:tcBorders>
              <w:top w:val="single" w:sz="4" w:space="0" w:color="auto"/>
              <w:left w:val="nil"/>
              <w:bottom w:val="single" w:sz="4" w:space="0" w:color="auto"/>
              <w:right w:val="single" w:sz="4" w:space="0" w:color="auto"/>
            </w:tcBorders>
            <w:shd w:val="clear" w:color="000000" w:fill="FFFFFF"/>
            <w:noWrap/>
            <w:vAlign w:val="bottom"/>
            <w:hideMark/>
          </w:tcPr>
          <w:p w14:paraId="611FDD14" w14:textId="77777777" w:rsidR="0076655F" w:rsidRPr="00A27AA4" w:rsidRDefault="0076655F" w:rsidP="0076655F">
            <w:pPr>
              <w:rPr>
                <w:sz w:val="20"/>
                <w:szCs w:val="20"/>
              </w:rPr>
            </w:pPr>
            <w:r w:rsidRPr="00A27AA4">
              <w:rPr>
                <w:sz w:val="20"/>
                <w:szCs w:val="20"/>
              </w:rPr>
              <w:t>12.4.punkts</w:t>
            </w:r>
          </w:p>
        </w:tc>
        <w:tc>
          <w:tcPr>
            <w:tcW w:w="1483" w:type="dxa"/>
            <w:tcBorders>
              <w:top w:val="single" w:sz="4" w:space="0" w:color="auto"/>
              <w:left w:val="nil"/>
              <w:bottom w:val="single" w:sz="4" w:space="0" w:color="auto"/>
              <w:right w:val="single" w:sz="4" w:space="0" w:color="auto"/>
            </w:tcBorders>
            <w:shd w:val="clear" w:color="000000" w:fill="FFFFFF"/>
            <w:noWrap/>
            <w:vAlign w:val="bottom"/>
            <w:hideMark/>
          </w:tcPr>
          <w:p w14:paraId="1E713A29" w14:textId="77777777" w:rsidR="0076655F" w:rsidRPr="00A27AA4" w:rsidRDefault="0076655F" w:rsidP="0076655F">
            <w:pPr>
              <w:jc w:val="center"/>
              <w:rPr>
                <w:sz w:val="20"/>
                <w:szCs w:val="20"/>
              </w:rPr>
            </w:pPr>
            <w:r w:rsidRPr="00A27AA4">
              <w:rPr>
                <w:sz w:val="20"/>
                <w:szCs w:val="20"/>
              </w:rPr>
              <w:t>šaušana</w:t>
            </w:r>
          </w:p>
        </w:tc>
        <w:tc>
          <w:tcPr>
            <w:tcW w:w="1009" w:type="dxa"/>
            <w:tcBorders>
              <w:top w:val="single" w:sz="4" w:space="0" w:color="auto"/>
              <w:left w:val="nil"/>
              <w:bottom w:val="single" w:sz="4" w:space="0" w:color="auto"/>
              <w:right w:val="single" w:sz="4" w:space="0" w:color="auto"/>
            </w:tcBorders>
            <w:shd w:val="clear" w:color="000000" w:fill="FFFFFF"/>
            <w:noWrap/>
            <w:vAlign w:val="bottom"/>
            <w:hideMark/>
          </w:tcPr>
          <w:p w14:paraId="78D0EDF7" w14:textId="77777777" w:rsidR="0076655F" w:rsidRPr="00A27AA4" w:rsidRDefault="0076655F" w:rsidP="0076655F">
            <w:pPr>
              <w:jc w:val="center"/>
              <w:rPr>
                <w:sz w:val="20"/>
                <w:szCs w:val="20"/>
              </w:rPr>
            </w:pPr>
            <w:r w:rsidRPr="00A27AA4">
              <w:rPr>
                <w:sz w:val="20"/>
                <w:szCs w:val="20"/>
              </w:rPr>
              <w:t>711</w:t>
            </w:r>
          </w:p>
        </w:tc>
      </w:tr>
      <w:tr w:rsidR="0076655F" w:rsidRPr="00A27AA4" w14:paraId="6D8907A7" w14:textId="77777777" w:rsidTr="0076655F">
        <w:trPr>
          <w:trHeight w:val="613"/>
        </w:trPr>
        <w:tc>
          <w:tcPr>
            <w:tcW w:w="61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3F98F5D" w14:textId="77777777" w:rsidR="0076655F" w:rsidRPr="00A27AA4" w:rsidRDefault="0076655F" w:rsidP="0076655F">
            <w:pPr>
              <w:jc w:val="center"/>
              <w:rPr>
                <w:sz w:val="18"/>
                <w:szCs w:val="18"/>
              </w:rPr>
            </w:pPr>
            <w:r w:rsidRPr="00A27AA4">
              <w:rPr>
                <w:sz w:val="18"/>
                <w:szCs w:val="18"/>
              </w:rPr>
              <w:t>6.</w:t>
            </w:r>
          </w:p>
        </w:tc>
        <w:tc>
          <w:tcPr>
            <w:tcW w:w="1416" w:type="dxa"/>
            <w:tcBorders>
              <w:top w:val="single" w:sz="4" w:space="0" w:color="auto"/>
              <w:left w:val="nil"/>
              <w:bottom w:val="single" w:sz="4" w:space="0" w:color="auto"/>
              <w:right w:val="single" w:sz="4" w:space="0" w:color="auto"/>
            </w:tcBorders>
            <w:shd w:val="clear" w:color="000000" w:fill="FFFFFF"/>
            <w:vAlign w:val="bottom"/>
            <w:hideMark/>
          </w:tcPr>
          <w:p w14:paraId="27FDD0EF" w14:textId="77777777" w:rsidR="0076655F" w:rsidRPr="00A27AA4" w:rsidRDefault="0076655F" w:rsidP="0076655F">
            <w:pPr>
              <w:rPr>
                <w:sz w:val="20"/>
                <w:szCs w:val="20"/>
              </w:rPr>
            </w:pPr>
            <w:r w:rsidRPr="00A27AA4">
              <w:rPr>
                <w:sz w:val="20"/>
                <w:szCs w:val="20"/>
              </w:rPr>
              <w:t>Sanija Didže</w:t>
            </w:r>
          </w:p>
        </w:tc>
        <w:tc>
          <w:tcPr>
            <w:tcW w:w="1445" w:type="dxa"/>
            <w:tcBorders>
              <w:top w:val="single" w:sz="4" w:space="0" w:color="auto"/>
              <w:left w:val="nil"/>
              <w:bottom w:val="single" w:sz="4" w:space="0" w:color="auto"/>
              <w:right w:val="single" w:sz="4" w:space="0" w:color="auto"/>
            </w:tcBorders>
            <w:shd w:val="clear" w:color="000000" w:fill="FFFFFF"/>
            <w:vAlign w:val="bottom"/>
            <w:hideMark/>
          </w:tcPr>
          <w:p w14:paraId="4F452BC0" w14:textId="77777777" w:rsidR="0076655F" w:rsidRPr="00A27AA4" w:rsidRDefault="0076655F" w:rsidP="0076655F">
            <w:pPr>
              <w:rPr>
                <w:sz w:val="20"/>
                <w:szCs w:val="20"/>
              </w:rPr>
            </w:pPr>
            <w:r w:rsidRPr="00A27AA4">
              <w:rPr>
                <w:sz w:val="20"/>
                <w:szCs w:val="20"/>
              </w:rPr>
              <w:t xml:space="preserve">Baltijas kauss </w:t>
            </w:r>
          </w:p>
        </w:tc>
        <w:tc>
          <w:tcPr>
            <w:tcW w:w="900" w:type="dxa"/>
            <w:tcBorders>
              <w:top w:val="single" w:sz="4" w:space="0" w:color="auto"/>
              <w:left w:val="nil"/>
              <w:bottom w:val="single" w:sz="4" w:space="0" w:color="auto"/>
              <w:right w:val="single" w:sz="4" w:space="0" w:color="auto"/>
            </w:tcBorders>
            <w:shd w:val="clear" w:color="000000" w:fill="FFFFFF"/>
            <w:noWrap/>
            <w:vAlign w:val="bottom"/>
            <w:hideMark/>
          </w:tcPr>
          <w:p w14:paraId="2BAC572B" w14:textId="77777777" w:rsidR="0076655F" w:rsidRPr="00A27AA4" w:rsidRDefault="0076655F" w:rsidP="0076655F">
            <w:pPr>
              <w:jc w:val="center"/>
              <w:rPr>
                <w:sz w:val="20"/>
                <w:szCs w:val="20"/>
              </w:rPr>
            </w:pPr>
            <w:r w:rsidRPr="00A27AA4">
              <w:rPr>
                <w:sz w:val="20"/>
                <w:szCs w:val="20"/>
              </w:rPr>
              <w:t>3</w:t>
            </w:r>
          </w:p>
        </w:tc>
        <w:tc>
          <w:tcPr>
            <w:tcW w:w="1179" w:type="dxa"/>
            <w:tcBorders>
              <w:top w:val="single" w:sz="4" w:space="0" w:color="auto"/>
              <w:left w:val="nil"/>
              <w:bottom w:val="single" w:sz="4" w:space="0" w:color="auto"/>
              <w:right w:val="single" w:sz="4" w:space="0" w:color="auto"/>
            </w:tcBorders>
            <w:shd w:val="clear" w:color="000000" w:fill="FFFFFF"/>
            <w:vAlign w:val="bottom"/>
            <w:hideMark/>
          </w:tcPr>
          <w:p w14:paraId="0D98CE1D" w14:textId="77777777" w:rsidR="0076655F" w:rsidRPr="00A27AA4" w:rsidRDefault="0076655F" w:rsidP="0076655F">
            <w:pPr>
              <w:jc w:val="center"/>
              <w:rPr>
                <w:sz w:val="20"/>
                <w:szCs w:val="20"/>
              </w:rPr>
            </w:pPr>
            <w:r w:rsidRPr="00A27AA4">
              <w:rPr>
                <w:sz w:val="20"/>
                <w:szCs w:val="20"/>
              </w:rPr>
              <w:t>01.07-05.07.2021</w:t>
            </w:r>
          </w:p>
        </w:tc>
        <w:tc>
          <w:tcPr>
            <w:tcW w:w="840" w:type="dxa"/>
            <w:tcBorders>
              <w:top w:val="single" w:sz="4" w:space="0" w:color="auto"/>
              <w:left w:val="nil"/>
              <w:bottom w:val="single" w:sz="4" w:space="0" w:color="auto"/>
              <w:right w:val="single" w:sz="4" w:space="0" w:color="auto"/>
            </w:tcBorders>
            <w:shd w:val="clear" w:color="000000" w:fill="FFFFFF"/>
            <w:noWrap/>
            <w:vAlign w:val="bottom"/>
            <w:hideMark/>
          </w:tcPr>
          <w:p w14:paraId="3A27D892" w14:textId="77777777" w:rsidR="0076655F" w:rsidRPr="00A27AA4" w:rsidRDefault="0076655F" w:rsidP="0076655F">
            <w:pPr>
              <w:jc w:val="center"/>
              <w:rPr>
                <w:sz w:val="20"/>
                <w:szCs w:val="20"/>
              </w:rPr>
            </w:pPr>
            <w:r w:rsidRPr="00A27AA4">
              <w:rPr>
                <w:sz w:val="20"/>
                <w:szCs w:val="20"/>
              </w:rPr>
              <w:t>8</w:t>
            </w:r>
          </w:p>
        </w:tc>
        <w:tc>
          <w:tcPr>
            <w:tcW w:w="1191" w:type="dxa"/>
            <w:tcBorders>
              <w:top w:val="single" w:sz="4" w:space="0" w:color="auto"/>
              <w:left w:val="nil"/>
              <w:bottom w:val="single" w:sz="4" w:space="0" w:color="auto"/>
              <w:right w:val="single" w:sz="4" w:space="0" w:color="auto"/>
            </w:tcBorders>
            <w:shd w:val="clear" w:color="000000" w:fill="FFFFFF"/>
            <w:noWrap/>
            <w:vAlign w:val="bottom"/>
            <w:hideMark/>
          </w:tcPr>
          <w:p w14:paraId="25AC2F0F" w14:textId="77777777" w:rsidR="0076655F" w:rsidRPr="00A27AA4" w:rsidRDefault="0076655F" w:rsidP="0076655F">
            <w:pPr>
              <w:rPr>
                <w:sz w:val="20"/>
                <w:szCs w:val="20"/>
              </w:rPr>
            </w:pPr>
            <w:r w:rsidRPr="00A27AA4">
              <w:rPr>
                <w:sz w:val="20"/>
                <w:szCs w:val="20"/>
              </w:rPr>
              <w:t>12.6.punkts</w:t>
            </w:r>
          </w:p>
        </w:tc>
        <w:tc>
          <w:tcPr>
            <w:tcW w:w="1483" w:type="dxa"/>
            <w:tcBorders>
              <w:top w:val="single" w:sz="4" w:space="0" w:color="auto"/>
              <w:left w:val="nil"/>
              <w:bottom w:val="single" w:sz="4" w:space="0" w:color="auto"/>
              <w:right w:val="single" w:sz="4" w:space="0" w:color="auto"/>
            </w:tcBorders>
            <w:shd w:val="clear" w:color="000000" w:fill="FFFFFF"/>
            <w:noWrap/>
            <w:vAlign w:val="bottom"/>
            <w:hideMark/>
          </w:tcPr>
          <w:p w14:paraId="59961A01" w14:textId="77777777" w:rsidR="0076655F" w:rsidRPr="00A27AA4" w:rsidRDefault="0076655F" w:rsidP="0076655F">
            <w:pPr>
              <w:jc w:val="center"/>
              <w:rPr>
                <w:sz w:val="20"/>
                <w:szCs w:val="20"/>
              </w:rPr>
            </w:pPr>
            <w:r w:rsidRPr="00A27AA4">
              <w:rPr>
                <w:sz w:val="20"/>
                <w:szCs w:val="20"/>
              </w:rPr>
              <w:t>šaušana</w:t>
            </w:r>
          </w:p>
        </w:tc>
        <w:tc>
          <w:tcPr>
            <w:tcW w:w="1009" w:type="dxa"/>
            <w:tcBorders>
              <w:top w:val="single" w:sz="4" w:space="0" w:color="auto"/>
              <w:left w:val="nil"/>
              <w:bottom w:val="single" w:sz="4" w:space="0" w:color="auto"/>
              <w:right w:val="single" w:sz="4" w:space="0" w:color="auto"/>
            </w:tcBorders>
            <w:shd w:val="clear" w:color="000000" w:fill="FFFFFF"/>
            <w:noWrap/>
            <w:vAlign w:val="bottom"/>
            <w:hideMark/>
          </w:tcPr>
          <w:p w14:paraId="6E70841C" w14:textId="77777777" w:rsidR="0076655F" w:rsidRPr="00A27AA4" w:rsidRDefault="0076655F" w:rsidP="0076655F">
            <w:pPr>
              <w:jc w:val="center"/>
              <w:rPr>
                <w:sz w:val="20"/>
                <w:szCs w:val="20"/>
              </w:rPr>
            </w:pPr>
            <w:r w:rsidRPr="00A27AA4">
              <w:rPr>
                <w:sz w:val="20"/>
                <w:szCs w:val="20"/>
              </w:rPr>
              <w:t>140</w:t>
            </w:r>
          </w:p>
        </w:tc>
      </w:tr>
      <w:tr w:rsidR="0076655F" w:rsidRPr="00A27AA4" w14:paraId="564D4DF7" w14:textId="77777777" w:rsidTr="0076655F">
        <w:trPr>
          <w:trHeight w:val="780"/>
        </w:trPr>
        <w:tc>
          <w:tcPr>
            <w:tcW w:w="61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CF777A5" w14:textId="77777777" w:rsidR="0076655F" w:rsidRPr="00A27AA4" w:rsidRDefault="0076655F" w:rsidP="0076655F">
            <w:pPr>
              <w:jc w:val="center"/>
              <w:rPr>
                <w:sz w:val="18"/>
                <w:szCs w:val="18"/>
              </w:rPr>
            </w:pPr>
            <w:r w:rsidRPr="00A27AA4">
              <w:rPr>
                <w:sz w:val="18"/>
                <w:szCs w:val="18"/>
              </w:rPr>
              <w:t>7.</w:t>
            </w:r>
          </w:p>
        </w:tc>
        <w:tc>
          <w:tcPr>
            <w:tcW w:w="1416" w:type="dxa"/>
            <w:tcBorders>
              <w:top w:val="single" w:sz="4" w:space="0" w:color="auto"/>
              <w:left w:val="nil"/>
              <w:bottom w:val="single" w:sz="4" w:space="0" w:color="auto"/>
              <w:right w:val="single" w:sz="4" w:space="0" w:color="auto"/>
            </w:tcBorders>
            <w:shd w:val="clear" w:color="000000" w:fill="FFFFFF"/>
            <w:vAlign w:val="bottom"/>
            <w:hideMark/>
          </w:tcPr>
          <w:p w14:paraId="7CB5D705" w14:textId="77777777" w:rsidR="0076655F" w:rsidRPr="00A27AA4" w:rsidRDefault="0076655F" w:rsidP="0076655F">
            <w:pPr>
              <w:rPr>
                <w:sz w:val="20"/>
                <w:szCs w:val="20"/>
              </w:rPr>
            </w:pPr>
            <w:r w:rsidRPr="00A27AA4">
              <w:rPr>
                <w:sz w:val="20"/>
                <w:szCs w:val="20"/>
              </w:rPr>
              <w:t>Eduards Roberts Graudiņš</w:t>
            </w:r>
          </w:p>
        </w:tc>
        <w:tc>
          <w:tcPr>
            <w:tcW w:w="1445" w:type="dxa"/>
            <w:tcBorders>
              <w:top w:val="single" w:sz="4" w:space="0" w:color="auto"/>
              <w:left w:val="nil"/>
              <w:bottom w:val="single" w:sz="4" w:space="0" w:color="auto"/>
              <w:right w:val="single" w:sz="4" w:space="0" w:color="auto"/>
            </w:tcBorders>
            <w:shd w:val="clear" w:color="000000" w:fill="FFFFFF"/>
            <w:vAlign w:val="bottom"/>
            <w:hideMark/>
          </w:tcPr>
          <w:p w14:paraId="6706D21A" w14:textId="77777777" w:rsidR="0076655F" w:rsidRPr="00A27AA4" w:rsidRDefault="0076655F" w:rsidP="0076655F">
            <w:pPr>
              <w:rPr>
                <w:sz w:val="20"/>
                <w:szCs w:val="20"/>
              </w:rPr>
            </w:pPr>
            <w:r w:rsidRPr="00A27AA4">
              <w:rPr>
                <w:sz w:val="20"/>
                <w:szCs w:val="20"/>
              </w:rPr>
              <w:t>Baltijas kauss</w:t>
            </w:r>
          </w:p>
        </w:tc>
        <w:tc>
          <w:tcPr>
            <w:tcW w:w="900" w:type="dxa"/>
            <w:tcBorders>
              <w:top w:val="single" w:sz="4" w:space="0" w:color="auto"/>
              <w:left w:val="nil"/>
              <w:bottom w:val="single" w:sz="4" w:space="0" w:color="auto"/>
              <w:right w:val="single" w:sz="4" w:space="0" w:color="auto"/>
            </w:tcBorders>
            <w:shd w:val="clear" w:color="000000" w:fill="FFFFFF"/>
            <w:noWrap/>
            <w:vAlign w:val="bottom"/>
            <w:hideMark/>
          </w:tcPr>
          <w:p w14:paraId="0BB70FE2" w14:textId="77777777" w:rsidR="0076655F" w:rsidRPr="00A27AA4" w:rsidRDefault="0076655F" w:rsidP="0076655F">
            <w:pPr>
              <w:jc w:val="center"/>
              <w:rPr>
                <w:sz w:val="20"/>
                <w:szCs w:val="20"/>
              </w:rPr>
            </w:pPr>
            <w:r w:rsidRPr="00A27AA4">
              <w:rPr>
                <w:sz w:val="20"/>
                <w:szCs w:val="20"/>
              </w:rPr>
              <w:t>3</w:t>
            </w:r>
          </w:p>
        </w:tc>
        <w:tc>
          <w:tcPr>
            <w:tcW w:w="1179" w:type="dxa"/>
            <w:tcBorders>
              <w:top w:val="single" w:sz="4" w:space="0" w:color="auto"/>
              <w:left w:val="nil"/>
              <w:bottom w:val="single" w:sz="4" w:space="0" w:color="auto"/>
              <w:right w:val="single" w:sz="4" w:space="0" w:color="auto"/>
            </w:tcBorders>
            <w:shd w:val="clear" w:color="000000" w:fill="FFFFFF"/>
            <w:vAlign w:val="bottom"/>
            <w:hideMark/>
          </w:tcPr>
          <w:p w14:paraId="08E8FBD0" w14:textId="77777777" w:rsidR="0076655F" w:rsidRPr="00A27AA4" w:rsidRDefault="0076655F" w:rsidP="0076655F">
            <w:pPr>
              <w:jc w:val="center"/>
              <w:rPr>
                <w:sz w:val="20"/>
                <w:szCs w:val="20"/>
              </w:rPr>
            </w:pPr>
            <w:r w:rsidRPr="00A27AA4">
              <w:rPr>
                <w:sz w:val="20"/>
                <w:szCs w:val="20"/>
              </w:rPr>
              <w:t>01.07-05.07.2021</w:t>
            </w:r>
          </w:p>
        </w:tc>
        <w:tc>
          <w:tcPr>
            <w:tcW w:w="840" w:type="dxa"/>
            <w:tcBorders>
              <w:top w:val="single" w:sz="4" w:space="0" w:color="auto"/>
              <w:left w:val="nil"/>
              <w:bottom w:val="single" w:sz="4" w:space="0" w:color="auto"/>
              <w:right w:val="single" w:sz="4" w:space="0" w:color="auto"/>
            </w:tcBorders>
            <w:shd w:val="clear" w:color="000000" w:fill="FFFFFF"/>
            <w:noWrap/>
            <w:vAlign w:val="bottom"/>
            <w:hideMark/>
          </w:tcPr>
          <w:p w14:paraId="6D112291" w14:textId="77777777" w:rsidR="0076655F" w:rsidRPr="00A27AA4" w:rsidRDefault="0076655F" w:rsidP="0076655F">
            <w:pPr>
              <w:jc w:val="center"/>
              <w:rPr>
                <w:sz w:val="20"/>
                <w:szCs w:val="20"/>
              </w:rPr>
            </w:pPr>
            <w:r w:rsidRPr="00A27AA4">
              <w:rPr>
                <w:sz w:val="20"/>
                <w:szCs w:val="20"/>
              </w:rPr>
              <w:t>6</w:t>
            </w:r>
          </w:p>
        </w:tc>
        <w:tc>
          <w:tcPr>
            <w:tcW w:w="1191" w:type="dxa"/>
            <w:tcBorders>
              <w:top w:val="single" w:sz="4" w:space="0" w:color="auto"/>
              <w:left w:val="nil"/>
              <w:bottom w:val="single" w:sz="4" w:space="0" w:color="auto"/>
              <w:right w:val="single" w:sz="4" w:space="0" w:color="auto"/>
            </w:tcBorders>
            <w:shd w:val="clear" w:color="000000" w:fill="FFFFFF"/>
            <w:noWrap/>
            <w:vAlign w:val="bottom"/>
            <w:hideMark/>
          </w:tcPr>
          <w:p w14:paraId="456803DF" w14:textId="77777777" w:rsidR="0076655F" w:rsidRPr="00A27AA4" w:rsidRDefault="0076655F" w:rsidP="0076655F">
            <w:pPr>
              <w:rPr>
                <w:sz w:val="20"/>
                <w:szCs w:val="20"/>
              </w:rPr>
            </w:pPr>
            <w:r w:rsidRPr="00A27AA4">
              <w:rPr>
                <w:sz w:val="20"/>
                <w:szCs w:val="20"/>
              </w:rPr>
              <w:t xml:space="preserve"> 12.6.punkts</w:t>
            </w:r>
          </w:p>
        </w:tc>
        <w:tc>
          <w:tcPr>
            <w:tcW w:w="1483" w:type="dxa"/>
            <w:tcBorders>
              <w:top w:val="single" w:sz="4" w:space="0" w:color="auto"/>
              <w:left w:val="nil"/>
              <w:bottom w:val="single" w:sz="4" w:space="0" w:color="auto"/>
              <w:right w:val="single" w:sz="4" w:space="0" w:color="auto"/>
            </w:tcBorders>
            <w:shd w:val="clear" w:color="000000" w:fill="FFFFFF"/>
            <w:noWrap/>
            <w:vAlign w:val="bottom"/>
            <w:hideMark/>
          </w:tcPr>
          <w:p w14:paraId="42694AC4" w14:textId="77777777" w:rsidR="0076655F" w:rsidRPr="00A27AA4" w:rsidRDefault="0076655F" w:rsidP="0076655F">
            <w:pPr>
              <w:jc w:val="center"/>
              <w:rPr>
                <w:sz w:val="20"/>
                <w:szCs w:val="20"/>
              </w:rPr>
            </w:pPr>
            <w:r w:rsidRPr="00A27AA4">
              <w:rPr>
                <w:sz w:val="20"/>
                <w:szCs w:val="20"/>
              </w:rPr>
              <w:t>šaušana</w:t>
            </w:r>
          </w:p>
        </w:tc>
        <w:tc>
          <w:tcPr>
            <w:tcW w:w="1009" w:type="dxa"/>
            <w:tcBorders>
              <w:top w:val="single" w:sz="4" w:space="0" w:color="auto"/>
              <w:left w:val="nil"/>
              <w:bottom w:val="single" w:sz="4" w:space="0" w:color="auto"/>
              <w:right w:val="single" w:sz="4" w:space="0" w:color="auto"/>
            </w:tcBorders>
            <w:shd w:val="clear" w:color="000000" w:fill="FFFFFF"/>
            <w:noWrap/>
            <w:vAlign w:val="bottom"/>
            <w:hideMark/>
          </w:tcPr>
          <w:p w14:paraId="5C66295A" w14:textId="77777777" w:rsidR="0076655F" w:rsidRPr="00A27AA4" w:rsidRDefault="0076655F" w:rsidP="0076655F">
            <w:pPr>
              <w:jc w:val="center"/>
              <w:rPr>
                <w:sz w:val="20"/>
                <w:szCs w:val="20"/>
              </w:rPr>
            </w:pPr>
            <w:r w:rsidRPr="00A27AA4">
              <w:rPr>
                <w:sz w:val="20"/>
                <w:szCs w:val="20"/>
              </w:rPr>
              <w:t>140</w:t>
            </w:r>
          </w:p>
        </w:tc>
      </w:tr>
      <w:tr w:rsidR="0076655F" w:rsidRPr="00A27AA4" w14:paraId="5092F576" w14:textId="77777777" w:rsidTr="0076655F">
        <w:trPr>
          <w:trHeight w:val="780"/>
        </w:trPr>
        <w:tc>
          <w:tcPr>
            <w:tcW w:w="6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B4E8A0" w14:textId="77777777" w:rsidR="0076655F" w:rsidRPr="00A27AA4" w:rsidRDefault="0076655F" w:rsidP="0076655F">
            <w:pPr>
              <w:jc w:val="center"/>
              <w:rPr>
                <w:sz w:val="18"/>
                <w:szCs w:val="18"/>
              </w:rPr>
            </w:pPr>
            <w:r w:rsidRPr="00A27AA4">
              <w:rPr>
                <w:sz w:val="18"/>
                <w:szCs w:val="18"/>
              </w:rPr>
              <w:t>8.</w:t>
            </w:r>
          </w:p>
        </w:tc>
        <w:tc>
          <w:tcPr>
            <w:tcW w:w="1416" w:type="dxa"/>
            <w:tcBorders>
              <w:top w:val="single" w:sz="4" w:space="0" w:color="auto"/>
              <w:left w:val="nil"/>
              <w:bottom w:val="single" w:sz="4" w:space="0" w:color="auto"/>
              <w:right w:val="single" w:sz="4" w:space="0" w:color="auto"/>
            </w:tcBorders>
            <w:shd w:val="clear" w:color="000000" w:fill="FFFFFF"/>
            <w:vAlign w:val="bottom"/>
            <w:hideMark/>
          </w:tcPr>
          <w:p w14:paraId="2D4D318B" w14:textId="77777777" w:rsidR="0076655F" w:rsidRPr="00A27AA4" w:rsidRDefault="0076655F" w:rsidP="0076655F">
            <w:pPr>
              <w:rPr>
                <w:sz w:val="20"/>
                <w:szCs w:val="20"/>
              </w:rPr>
            </w:pPr>
            <w:r w:rsidRPr="00A27AA4">
              <w:rPr>
                <w:sz w:val="20"/>
                <w:szCs w:val="20"/>
              </w:rPr>
              <w:t>Kristaps Mierlauks</w:t>
            </w:r>
          </w:p>
        </w:tc>
        <w:tc>
          <w:tcPr>
            <w:tcW w:w="1445" w:type="dxa"/>
            <w:tcBorders>
              <w:top w:val="single" w:sz="4" w:space="0" w:color="auto"/>
              <w:left w:val="nil"/>
              <w:bottom w:val="single" w:sz="4" w:space="0" w:color="auto"/>
              <w:right w:val="single" w:sz="4" w:space="0" w:color="auto"/>
            </w:tcBorders>
            <w:shd w:val="clear" w:color="000000" w:fill="FFFFFF"/>
            <w:vAlign w:val="bottom"/>
            <w:hideMark/>
          </w:tcPr>
          <w:p w14:paraId="05727F3C" w14:textId="77777777" w:rsidR="0076655F" w:rsidRPr="00A27AA4" w:rsidRDefault="0076655F" w:rsidP="0076655F">
            <w:pPr>
              <w:rPr>
                <w:sz w:val="20"/>
                <w:szCs w:val="20"/>
              </w:rPr>
            </w:pPr>
            <w:r w:rsidRPr="00A27AA4">
              <w:rPr>
                <w:sz w:val="20"/>
                <w:szCs w:val="20"/>
              </w:rPr>
              <w:t>Latvijas čempionāts pieaugušiem taku orientēšanās sportā</w:t>
            </w:r>
          </w:p>
        </w:tc>
        <w:tc>
          <w:tcPr>
            <w:tcW w:w="900" w:type="dxa"/>
            <w:tcBorders>
              <w:top w:val="single" w:sz="4" w:space="0" w:color="auto"/>
              <w:left w:val="nil"/>
              <w:bottom w:val="single" w:sz="4" w:space="0" w:color="auto"/>
              <w:right w:val="single" w:sz="4" w:space="0" w:color="auto"/>
            </w:tcBorders>
            <w:shd w:val="clear" w:color="000000" w:fill="FFFFFF"/>
            <w:noWrap/>
            <w:vAlign w:val="bottom"/>
            <w:hideMark/>
          </w:tcPr>
          <w:p w14:paraId="1487DD31" w14:textId="77777777" w:rsidR="0076655F" w:rsidRPr="00A27AA4" w:rsidRDefault="0076655F" w:rsidP="0076655F">
            <w:pPr>
              <w:jc w:val="center"/>
              <w:rPr>
                <w:sz w:val="20"/>
                <w:szCs w:val="20"/>
              </w:rPr>
            </w:pPr>
            <w:r w:rsidRPr="00A27AA4">
              <w:rPr>
                <w:sz w:val="20"/>
                <w:szCs w:val="20"/>
              </w:rPr>
              <w:t>1</w:t>
            </w:r>
          </w:p>
        </w:tc>
        <w:tc>
          <w:tcPr>
            <w:tcW w:w="1179" w:type="dxa"/>
            <w:tcBorders>
              <w:top w:val="single" w:sz="4" w:space="0" w:color="auto"/>
              <w:left w:val="nil"/>
              <w:bottom w:val="single" w:sz="4" w:space="0" w:color="auto"/>
              <w:right w:val="single" w:sz="4" w:space="0" w:color="auto"/>
            </w:tcBorders>
            <w:shd w:val="clear" w:color="000000" w:fill="FFFFFF"/>
            <w:vAlign w:val="bottom"/>
            <w:hideMark/>
          </w:tcPr>
          <w:p w14:paraId="3B3D63B6" w14:textId="77777777" w:rsidR="0076655F" w:rsidRPr="00A27AA4" w:rsidRDefault="0076655F" w:rsidP="0076655F">
            <w:pPr>
              <w:jc w:val="center"/>
              <w:rPr>
                <w:sz w:val="20"/>
                <w:szCs w:val="20"/>
              </w:rPr>
            </w:pPr>
            <w:r w:rsidRPr="00A27AA4">
              <w:rPr>
                <w:sz w:val="20"/>
                <w:szCs w:val="20"/>
              </w:rPr>
              <w:t>30.-31.072021</w:t>
            </w:r>
          </w:p>
        </w:tc>
        <w:tc>
          <w:tcPr>
            <w:tcW w:w="840" w:type="dxa"/>
            <w:tcBorders>
              <w:top w:val="single" w:sz="4" w:space="0" w:color="auto"/>
              <w:left w:val="nil"/>
              <w:bottom w:val="single" w:sz="4" w:space="0" w:color="auto"/>
              <w:right w:val="single" w:sz="4" w:space="0" w:color="auto"/>
            </w:tcBorders>
            <w:shd w:val="clear" w:color="000000" w:fill="FFFFFF"/>
            <w:noWrap/>
            <w:vAlign w:val="bottom"/>
            <w:hideMark/>
          </w:tcPr>
          <w:p w14:paraId="3D271ED3" w14:textId="77777777" w:rsidR="0076655F" w:rsidRPr="00A27AA4" w:rsidRDefault="0076655F" w:rsidP="0076655F">
            <w:pPr>
              <w:jc w:val="center"/>
              <w:rPr>
                <w:sz w:val="20"/>
                <w:szCs w:val="20"/>
              </w:rPr>
            </w:pPr>
            <w:r w:rsidRPr="00A27AA4">
              <w:rPr>
                <w:sz w:val="20"/>
                <w:szCs w:val="20"/>
              </w:rPr>
              <w:t>27</w:t>
            </w:r>
          </w:p>
        </w:tc>
        <w:tc>
          <w:tcPr>
            <w:tcW w:w="1191" w:type="dxa"/>
            <w:tcBorders>
              <w:top w:val="single" w:sz="4" w:space="0" w:color="auto"/>
              <w:left w:val="nil"/>
              <w:bottom w:val="single" w:sz="4" w:space="0" w:color="auto"/>
              <w:right w:val="single" w:sz="4" w:space="0" w:color="auto"/>
            </w:tcBorders>
            <w:shd w:val="clear" w:color="000000" w:fill="FFFFFF"/>
            <w:noWrap/>
            <w:vAlign w:val="bottom"/>
            <w:hideMark/>
          </w:tcPr>
          <w:p w14:paraId="20D65919" w14:textId="77777777" w:rsidR="0076655F" w:rsidRPr="00A27AA4" w:rsidRDefault="0076655F" w:rsidP="0076655F">
            <w:pPr>
              <w:rPr>
                <w:sz w:val="20"/>
                <w:szCs w:val="20"/>
              </w:rPr>
            </w:pPr>
            <w:r w:rsidRPr="00A27AA4">
              <w:rPr>
                <w:sz w:val="20"/>
                <w:szCs w:val="20"/>
              </w:rPr>
              <w:t>15.5.punkts</w:t>
            </w:r>
          </w:p>
        </w:tc>
        <w:tc>
          <w:tcPr>
            <w:tcW w:w="1483" w:type="dxa"/>
            <w:tcBorders>
              <w:top w:val="single" w:sz="4" w:space="0" w:color="auto"/>
              <w:left w:val="nil"/>
              <w:bottom w:val="single" w:sz="4" w:space="0" w:color="auto"/>
              <w:right w:val="single" w:sz="4" w:space="0" w:color="auto"/>
            </w:tcBorders>
            <w:shd w:val="clear" w:color="000000" w:fill="FFFFFF"/>
            <w:noWrap/>
            <w:vAlign w:val="bottom"/>
            <w:hideMark/>
          </w:tcPr>
          <w:p w14:paraId="5A24E2C1" w14:textId="77777777" w:rsidR="0076655F" w:rsidRPr="00A27AA4" w:rsidRDefault="0076655F" w:rsidP="0076655F">
            <w:pPr>
              <w:jc w:val="center"/>
              <w:rPr>
                <w:sz w:val="20"/>
                <w:szCs w:val="20"/>
              </w:rPr>
            </w:pPr>
            <w:r w:rsidRPr="00A27AA4">
              <w:rPr>
                <w:sz w:val="20"/>
                <w:szCs w:val="20"/>
              </w:rPr>
              <w:t>orientēšanās</w:t>
            </w:r>
          </w:p>
        </w:tc>
        <w:tc>
          <w:tcPr>
            <w:tcW w:w="1009" w:type="dxa"/>
            <w:tcBorders>
              <w:top w:val="single" w:sz="4" w:space="0" w:color="auto"/>
              <w:left w:val="nil"/>
              <w:bottom w:val="single" w:sz="4" w:space="0" w:color="auto"/>
              <w:right w:val="single" w:sz="4" w:space="0" w:color="auto"/>
            </w:tcBorders>
            <w:shd w:val="clear" w:color="auto" w:fill="auto"/>
            <w:noWrap/>
            <w:vAlign w:val="bottom"/>
            <w:hideMark/>
          </w:tcPr>
          <w:p w14:paraId="541BFBAD" w14:textId="77777777" w:rsidR="0076655F" w:rsidRPr="00A27AA4" w:rsidRDefault="0076655F" w:rsidP="0076655F">
            <w:pPr>
              <w:jc w:val="center"/>
              <w:rPr>
                <w:sz w:val="20"/>
                <w:szCs w:val="20"/>
              </w:rPr>
            </w:pPr>
            <w:r w:rsidRPr="00A27AA4">
              <w:rPr>
                <w:sz w:val="20"/>
                <w:szCs w:val="20"/>
              </w:rPr>
              <w:t>71</w:t>
            </w:r>
          </w:p>
        </w:tc>
      </w:tr>
      <w:tr w:rsidR="0076655F" w:rsidRPr="00A27AA4" w14:paraId="178D2321" w14:textId="77777777" w:rsidTr="0076655F">
        <w:trPr>
          <w:trHeight w:val="647"/>
        </w:trPr>
        <w:tc>
          <w:tcPr>
            <w:tcW w:w="6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DF9300" w14:textId="77777777" w:rsidR="0076655F" w:rsidRPr="00A27AA4" w:rsidRDefault="0076655F" w:rsidP="0076655F">
            <w:pPr>
              <w:jc w:val="center"/>
              <w:rPr>
                <w:sz w:val="18"/>
                <w:szCs w:val="18"/>
              </w:rPr>
            </w:pPr>
            <w:r w:rsidRPr="00A27AA4">
              <w:rPr>
                <w:sz w:val="18"/>
                <w:szCs w:val="18"/>
              </w:rPr>
              <w:t>9.</w:t>
            </w:r>
          </w:p>
        </w:tc>
        <w:tc>
          <w:tcPr>
            <w:tcW w:w="1416" w:type="dxa"/>
            <w:tcBorders>
              <w:top w:val="single" w:sz="4" w:space="0" w:color="auto"/>
              <w:left w:val="nil"/>
              <w:bottom w:val="single" w:sz="4" w:space="0" w:color="auto"/>
              <w:right w:val="single" w:sz="4" w:space="0" w:color="auto"/>
            </w:tcBorders>
            <w:shd w:val="clear" w:color="auto" w:fill="auto"/>
            <w:vAlign w:val="bottom"/>
            <w:hideMark/>
          </w:tcPr>
          <w:p w14:paraId="0C172665" w14:textId="77777777" w:rsidR="0076655F" w:rsidRPr="00A27AA4" w:rsidRDefault="0076655F" w:rsidP="0076655F">
            <w:pPr>
              <w:rPr>
                <w:sz w:val="20"/>
                <w:szCs w:val="20"/>
              </w:rPr>
            </w:pPr>
            <w:r w:rsidRPr="00A27AA4">
              <w:rPr>
                <w:sz w:val="20"/>
                <w:szCs w:val="20"/>
              </w:rPr>
              <w:t>Marika Alksniņa</w:t>
            </w:r>
          </w:p>
        </w:tc>
        <w:tc>
          <w:tcPr>
            <w:tcW w:w="1445" w:type="dxa"/>
            <w:tcBorders>
              <w:top w:val="single" w:sz="4" w:space="0" w:color="auto"/>
              <w:left w:val="nil"/>
              <w:bottom w:val="single" w:sz="4" w:space="0" w:color="auto"/>
              <w:right w:val="single" w:sz="4" w:space="0" w:color="auto"/>
            </w:tcBorders>
            <w:shd w:val="clear" w:color="auto" w:fill="auto"/>
            <w:vAlign w:val="bottom"/>
            <w:hideMark/>
          </w:tcPr>
          <w:p w14:paraId="6F28976D" w14:textId="77777777" w:rsidR="0076655F" w:rsidRPr="00A27AA4" w:rsidRDefault="0076655F" w:rsidP="0076655F">
            <w:pPr>
              <w:rPr>
                <w:sz w:val="20"/>
                <w:szCs w:val="20"/>
              </w:rPr>
            </w:pPr>
            <w:r w:rsidRPr="00A27AA4">
              <w:rPr>
                <w:sz w:val="20"/>
                <w:szCs w:val="20"/>
              </w:rPr>
              <w:t>Baltijas kauss</w:t>
            </w:r>
          </w:p>
        </w:tc>
        <w:tc>
          <w:tcPr>
            <w:tcW w:w="900" w:type="dxa"/>
            <w:tcBorders>
              <w:top w:val="single" w:sz="4" w:space="0" w:color="auto"/>
              <w:left w:val="nil"/>
              <w:bottom w:val="single" w:sz="4" w:space="0" w:color="auto"/>
              <w:right w:val="single" w:sz="4" w:space="0" w:color="auto"/>
            </w:tcBorders>
            <w:shd w:val="clear" w:color="auto" w:fill="auto"/>
            <w:noWrap/>
            <w:vAlign w:val="bottom"/>
            <w:hideMark/>
          </w:tcPr>
          <w:p w14:paraId="03462D48" w14:textId="77777777" w:rsidR="0076655F" w:rsidRPr="00A27AA4" w:rsidRDefault="0076655F" w:rsidP="0076655F">
            <w:pPr>
              <w:jc w:val="center"/>
              <w:rPr>
                <w:sz w:val="20"/>
                <w:szCs w:val="20"/>
              </w:rPr>
            </w:pPr>
            <w:r w:rsidRPr="00A27AA4">
              <w:rPr>
                <w:sz w:val="20"/>
                <w:szCs w:val="20"/>
              </w:rPr>
              <w:t>2</w:t>
            </w:r>
          </w:p>
        </w:tc>
        <w:tc>
          <w:tcPr>
            <w:tcW w:w="1179" w:type="dxa"/>
            <w:tcBorders>
              <w:top w:val="single" w:sz="4" w:space="0" w:color="auto"/>
              <w:left w:val="nil"/>
              <w:bottom w:val="single" w:sz="4" w:space="0" w:color="auto"/>
              <w:right w:val="single" w:sz="4" w:space="0" w:color="auto"/>
            </w:tcBorders>
            <w:shd w:val="clear" w:color="auto" w:fill="auto"/>
            <w:vAlign w:val="bottom"/>
            <w:hideMark/>
          </w:tcPr>
          <w:p w14:paraId="3643E039" w14:textId="77777777" w:rsidR="0076655F" w:rsidRPr="00A27AA4" w:rsidRDefault="0076655F" w:rsidP="0076655F">
            <w:pPr>
              <w:jc w:val="center"/>
              <w:rPr>
                <w:sz w:val="20"/>
                <w:szCs w:val="20"/>
              </w:rPr>
            </w:pPr>
            <w:r w:rsidRPr="00A27AA4">
              <w:rPr>
                <w:sz w:val="20"/>
                <w:szCs w:val="20"/>
              </w:rPr>
              <w:t>01.07-05.07.2021</w:t>
            </w:r>
          </w:p>
        </w:tc>
        <w:tc>
          <w:tcPr>
            <w:tcW w:w="840" w:type="dxa"/>
            <w:tcBorders>
              <w:top w:val="single" w:sz="4" w:space="0" w:color="auto"/>
              <w:left w:val="nil"/>
              <w:bottom w:val="single" w:sz="4" w:space="0" w:color="auto"/>
              <w:right w:val="single" w:sz="4" w:space="0" w:color="auto"/>
            </w:tcBorders>
            <w:shd w:val="clear" w:color="auto" w:fill="auto"/>
            <w:noWrap/>
            <w:vAlign w:val="bottom"/>
            <w:hideMark/>
          </w:tcPr>
          <w:p w14:paraId="64FDC5F8" w14:textId="77777777" w:rsidR="0076655F" w:rsidRPr="00A27AA4" w:rsidRDefault="0076655F" w:rsidP="0076655F">
            <w:pPr>
              <w:jc w:val="center"/>
              <w:rPr>
                <w:sz w:val="20"/>
                <w:szCs w:val="20"/>
              </w:rPr>
            </w:pPr>
            <w:r w:rsidRPr="00A27AA4">
              <w:rPr>
                <w:sz w:val="20"/>
                <w:szCs w:val="20"/>
              </w:rPr>
              <w:t>8</w:t>
            </w:r>
          </w:p>
        </w:tc>
        <w:tc>
          <w:tcPr>
            <w:tcW w:w="1191" w:type="dxa"/>
            <w:tcBorders>
              <w:top w:val="single" w:sz="4" w:space="0" w:color="auto"/>
              <w:left w:val="nil"/>
              <w:bottom w:val="single" w:sz="4" w:space="0" w:color="auto"/>
              <w:right w:val="single" w:sz="4" w:space="0" w:color="auto"/>
            </w:tcBorders>
            <w:shd w:val="clear" w:color="000000" w:fill="FFFFFF"/>
            <w:noWrap/>
            <w:vAlign w:val="bottom"/>
            <w:hideMark/>
          </w:tcPr>
          <w:p w14:paraId="76A0B513" w14:textId="77777777" w:rsidR="0076655F" w:rsidRPr="00A27AA4" w:rsidRDefault="0076655F" w:rsidP="0076655F">
            <w:pPr>
              <w:rPr>
                <w:sz w:val="20"/>
                <w:szCs w:val="20"/>
              </w:rPr>
            </w:pPr>
            <w:r w:rsidRPr="00A27AA4">
              <w:rPr>
                <w:sz w:val="20"/>
                <w:szCs w:val="20"/>
              </w:rPr>
              <w:t xml:space="preserve"> 12.6.punkts</w:t>
            </w:r>
          </w:p>
        </w:tc>
        <w:tc>
          <w:tcPr>
            <w:tcW w:w="1483" w:type="dxa"/>
            <w:tcBorders>
              <w:top w:val="single" w:sz="4" w:space="0" w:color="auto"/>
              <w:left w:val="nil"/>
              <w:bottom w:val="single" w:sz="4" w:space="0" w:color="auto"/>
              <w:right w:val="single" w:sz="4" w:space="0" w:color="auto"/>
            </w:tcBorders>
            <w:shd w:val="clear" w:color="000000" w:fill="FFFFFF"/>
            <w:noWrap/>
            <w:vAlign w:val="bottom"/>
            <w:hideMark/>
          </w:tcPr>
          <w:p w14:paraId="0E4F8F05" w14:textId="77777777" w:rsidR="0076655F" w:rsidRPr="00A27AA4" w:rsidRDefault="0076655F" w:rsidP="0076655F">
            <w:pPr>
              <w:jc w:val="center"/>
              <w:rPr>
                <w:sz w:val="20"/>
                <w:szCs w:val="20"/>
              </w:rPr>
            </w:pPr>
            <w:r w:rsidRPr="00A27AA4">
              <w:rPr>
                <w:sz w:val="20"/>
                <w:szCs w:val="20"/>
              </w:rPr>
              <w:t>šaušana</w:t>
            </w:r>
          </w:p>
        </w:tc>
        <w:tc>
          <w:tcPr>
            <w:tcW w:w="1009" w:type="dxa"/>
            <w:tcBorders>
              <w:top w:val="single" w:sz="4" w:space="0" w:color="auto"/>
              <w:left w:val="nil"/>
              <w:bottom w:val="single" w:sz="4" w:space="0" w:color="auto"/>
              <w:right w:val="single" w:sz="4" w:space="0" w:color="auto"/>
            </w:tcBorders>
            <w:shd w:val="clear" w:color="auto" w:fill="auto"/>
            <w:noWrap/>
            <w:vAlign w:val="bottom"/>
            <w:hideMark/>
          </w:tcPr>
          <w:p w14:paraId="1D2E62B3" w14:textId="77777777" w:rsidR="0076655F" w:rsidRPr="00A27AA4" w:rsidRDefault="0076655F" w:rsidP="0076655F">
            <w:pPr>
              <w:jc w:val="center"/>
              <w:rPr>
                <w:sz w:val="20"/>
                <w:szCs w:val="20"/>
              </w:rPr>
            </w:pPr>
            <w:r w:rsidRPr="00A27AA4">
              <w:rPr>
                <w:sz w:val="20"/>
                <w:szCs w:val="20"/>
              </w:rPr>
              <w:t>200</w:t>
            </w:r>
          </w:p>
        </w:tc>
      </w:tr>
      <w:tr w:rsidR="0076655F" w:rsidRPr="00A27AA4" w14:paraId="619E2C54" w14:textId="77777777" w:rsidTr="0076655F">
        <w:trPr>
          <w:trHeight w:val="415"/>
        </w:trPr>
        <w:tc>
          <w:tcPr>
            <w:tcW w:w="6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896203" w14:textId="77777777" w:rsidR="0076655F" w:rsidRPr="00A27AA4" w:rsidRDefault="0076655F" w:rsidP="0076655F">
            <w:pPr>
              <w:jc w:val="center"/>
              <w:rPr>
                <w:sz w:val="18"/>
                <w:szCs w:val="18"/>
              </w:rPr>
            </w:pPr>
            <w:r w:rsidRPr="00A27AA4">
              <w:rPr>
                <w:sz w:val="18"/>
                <w:szCs w:val="18"/>
              </w:rPr>
              <w:t>10.</w:t>
            </w:r>
          </w:p>
        </w:tc>
        <w:tc>
          <w:tcPr>
            <w:tcW w:w="1416" w:type="dxa"/>
            <w:tcBorders>
              <w:top w:val="single" w:sz="4" w:space="0" w:color="auto"/>
              <w:left w:val="nil"/>
              <w:bottom w:val="single" w:sz="4" w:space="0" w:color="auto"/>
              <w:right w:val="single" w:sz="4" w:space="0" w:color="auto"/>
            </w:tcBorders>
            <w:shd w:val="clear" w:color="000000" w:fill="FFFFFF"/>
            <w:vAlign w:val="bottom"/>
            <w:hideMark/>
          </w:tcPr>
          <w:p w14:paraId="5D81C955" w14:textId="77777777" w:rsidR="0076655F" w:rsidRPr="00A27AA4" w:rsidRDefault="0076655F" w:rsidP="0076655F">
            <w:pPr>
              <w:rPr>
                <w:sz w:val="20"/>
                <w:szCs w:val="20"/>
              </w:rPr>
            </w:pPr>
            <w:r w:rsidRPr="00A27AA4">
              <w:rPr>
                <w:sz w:val="20"/>
                <w:szCs w:val="20"/>
              </w:rPr>
              <w:t>Rihards Zorge</w:t>
            </w:r>
          </w:p>
        </w:tc>
        <w:tc>
          <w:tcPr>
            <w:tcW w:w="1445" w:type="dxa"/>
            <w:tcBorders>
              <w:top w:val="single" w:sz="4" w:space="0" w:color="auto"/>
              <w:left w:val="nil"/>
              <w:bottom w:val="single" w:sz="4" w:space="0" w:color="auto"/>
              <w:right w:val="single" w:sz="4" w:space="0" w:color="auto"/>
            </w:tcBorders>
            <w:shd w:val="clear" w:color="000000" w:fill="FFFFFF"/>
            <w:vAlign w:val="bottom"/>
            <w:hideMark/>
          </w:tcPr>
          <w:p w14:paraId="57159D37" w14:textId="77777777" w:rsidR="0076655F" w:rsidRPr="00A27AA4" w:rsidRDefault="0076655F" w:rsidP="0076655F">
            <w:pPr>
              <w:rPr>
                <w:sz w:val="20"/>
                <w:szCs w:val="20"/>
              </w:rPr>
            </w:pPr>
            <w:r w:rsidRPr="00A27AA4">
              <w:rPr>
                <w:sz w:val="20"/>
                <w:szCs w:val="20"/>
              </w:rPr>
              <w:t>Baltijas kauss</w:t>
            </w:r>
          </w:p>
        </w:tc>
        <w:tc>
          <w:tcPr>
            <w:tcW w:w="900" w:type="dxa"/>
            <w:tcBorders>
              <w:top w:val="single" w:sz="4" w:space="0" w:color="auto"/>
              <w:left w:val="nil"/>
              <w:bottom w:val="single" w:sz="4" w:space="0" w:color="auto"/>
              <w:right w:val="single" w:sz="4" w:space="0" w:color="auto"/>
            </w:tcBorders>
            <w:shd w:val="clear" w:color="000000" w:fill="FFFFFF"/>
            <w:noWrap/>
            <w:vAlign w:val="bottom"/>
            <w:hideMark/>
          </w:tcPr>
          <w:p w14:paraId="733D30ED" w14:textId="77777777" w:rsidR="0076655F" w:rsidRPr="00A27AA4" w:rsidRDefault="0076655F" w:rsidP="0076655F">
            <w:pPr>
              <w:jc w:val="center"/>
              <w:rPr>
                <w:sz w:val="20"/>
                <w:szCs w:val="20"/>
              </w:rPr>
            </w:pPr>
            <w:r w:rsidRPr="00A27AA4">
              <w:rPr>
                <w:sz w:val="20"/>
                <w:szCs w:val="20"/>
              </w:rPr>
              <w:t>1</w:t>
            </w:r>
          </w:p>
        </w:tc>
        <w:tc>
          <w:tcPr>
            <w:tcW w:w="1179" w:type="dxa"/>
            <w:tcBorders>
              <w:top w:val="single" w:sz="4" w:space="0" w:color="auto"/>
              <w:left w:val="nil"/>
              <w:bottom w:val="single" w:sz="4" w:space="0" w:color="auto"/>
              <w:right w:val="single" w:sz="4" w:space="0" w:color="auto"/>
            </w:tcBorders>
            <w:shd w:val="clear" w:color="000000" w:fill="FFFFFF"/>
            <w:vAlign w:val="bottom"/>
            <w:hideMark/>
          </w:tcPr>
          <w:p w14:paraId="0D8AEE29" w14:textId="77777777" w:rsidR="0076655F" w:rsidRPr="00A27AA4" w:rsidRDefault="0076655F" w:rsidP="0076655F">
            <w:pPr>
              <w:jc w:val="center"/>
              <w:rPr>
                <w:sz w:val="20"/>
                <w:szCs w:val="20"/>
              </w:rPr>
            </w:pPr>
            <w:r w:rsidRPr="00A27AA4">
              <w:rPr>
                <w:sz w:val="20"/>
                <w:szCs w:val="20"/>
              </w:rPr>
              <w:t>01.07-05.07.2021</w:t>
            </w:r>
          </w:p>
        </w:tc>
        <w:tc>
          <w:tcPr>
            <w:tcW w:w="840" w:type="dxa"/>
            <w:tcBorders>
              <w:top w:val="single" w:sz="4" w:space="0" w:color="auto"/>
              <w:left w:val="nil"/>
              <w:bottom w:val="single" w:sz="4" w:space="0" w:color="auto"/>
              <w:right w:val="single" w:sz="4" w:space="0" w:color="auto"/>
            </w:tcBorders>
            <w:shd w:val="clear" w:color="000000" w:fill="FFFFFF"/>
            <w:noWrap/>
            <w:vAlign w:val="bottom"/>
            <w:hideMark/>
          </w:tcPr>
          <w:p w14:paraId="25DF4A53" w14:textId="77777777" w:rsidR="0076655F" w:rsidRPr="00A27AA4" w:rsidRDefault="0076655F" w:rsidP="0076655F">
            <w:pPr>
              <w:jc w:val="center"/>
              <w:rPr>
                <w:sz w:val="20"/>
                <w:szCs w:val="20"/>
              </w:rPr>
            </w:pPr>
            <w:r w:rsidRPr="00A27AA4">
              <w:rPr>
                <w:sz w:val="20"/>
                <w:szCs w:val="20"/>
              </w:rPr>
              <w:t>8</w:t>
            </w:r>
          </w:p>
        </w:tc>
        <w:tc>
          <w:tcPr>
            <w:tcW w:w="1191" w:type="dxa"/>
            <w:tcBorders>
              <w:top w:val="single" w:sz="4" w:space="0" w:color="auto"/>
              <w:left w:val="nil"/>
              <w:bottom w:val="single" w:sz="4" w:space="0" w:color="auto"/>
              <w:right w:val="single" w:sz="4" w:space="0" w:color="auto"/>
            </w:tcBorders>
            <w:shd w:val="clear" w:color="000000" w:fill="FFFFFF"/>
            <w:noWrap/>
            <w:vAlign w:val="bottom"/>
            <w:hideMark/>
          </w:tcPr>
          <w:p w14:paraId="02332B2C" w14:textId="77777777" w:rsidR="0076655F" w:rsidRPr="00A27AA4" w:rsidRDefault="0076655F" w:rsidP="0076655F">
            <w:pPr>
              <w:rPr>
                <w:sz w:val="20"/>
                <w:szCs w:val="20"/>
              </w:rPr>
            </w:pPr>
            <w:r w:rsidRPr="00A27AA4">
              <w:rPr>
                <w:sz w:val="20"/>
                <w:szCs w:val="20"/>
              </w:rPr>
              <w:t xml:space="preserve"> 12.6.punkts</w:t>
            </w:r>
          </w:p>
        </w:tc>
        <w:tc>
          <w:tcPr>
            <w:tcW w:w="1483" w:type="dxa"/>
            <w:tcBorders>
              <w:top w:val="single" w:sz="4" w:space="0" w:color="auto"/>
              <w:left w:val="nil"/>
              <w:bottom w:val="single" w:sz="4" w:space="0" w:color="auto"/>
              <w:right w:val="single" w:sz="4" w:space="0" w:color="auto"/>
            </w:tcBorders>
            <w:shd w:val="clear" w:color="000000" w:fill="FFFFFF"/>
            <w:noWrap/>
            <w:vAlign w:val="bottom"/>
            <w:hideMark/>
          </w:tcPr>
          <w:p w14:paraId="000BE25F" w14:textId="77777777" w:rsidR="0076655F" w:rsidRPr="00A27AA4" w:rsidRDefault="0076655F" w:rsidP="0076655F">
            <w:pPr>
              <w:jc w:val="center"/>
              <w:rPr>
                <w:sz w:val="20"/>
                <w:szCs w:val="20"/>
              </w:rPr>
            </w:pPr>
            <w:r w:rsidRPr="00A27AA4">
              <w:rPr>
                <w:sz w:val="20"/>
                <w:szCs w:val="20"/>
              </w:rPr>
              <w:t>šaušana</w:t>
            </w:r>
          </w:p>
        </w:tc>
        <w:tc>
          <w:tcPr>
            <w:tcW w:w="1009" w:type="dxa"/>
            <w:tcBorders>
              <w:top w:val="single" w:sz="4" w:space="0" w:color="auto"/>
              <w:left w:val="nil"/>
              <w:bottom w:val="single" w:sz="4" w:space="0" w:color="auto"/>
              <w:right w:val="single" w:sz="4" w:space="0" w:color="auto"/>
            </w:tcBorders>
            <w:shd w:val="clear" w:color="000000" w:fill="FFFFFF"/>
            <w:noWrap/>
            <w:vAlign w:val="bottom"/>
            <w:hideMark/>
          </w:tcPr>
          <w:p w14:paraId="62F81082" w14:textId="77777777" w:rsidR="0076655F" w:rsidRPr="00A27AA4" w:rsidRDefault="0076655F" w:rsidP="0076655F">
            <w:pPr>
              <w:jc w:val="center"/>
              <w:rPr>
                <w:sz w:val="20"/>
                <w:szCs w:val="20"/>
              </w:rPr>
            </w:pPr>
            <w:r w:rsidRPr="00A27AA4">
              <w:rPr>
                <w:sz w:val="20"/>
                <w:szCs w:val="20"/>
              </w:rPr>
              <w:t>285</w:t>
            </w:r>
          </w:p>
        </w:tc>
      </w:tr>
      <w:tr w:rsidR="0076655F" w:rsidRPr="00A27AA4" w14:paraId="6B13E79C" w14:textId="77777777" w:rsidTr="0076655F">
        <w:trPr>
          <w:trHeight w:val="780"/>
        </w:trPr>
        <w:tc>
          <w:tcPr>
            <w:tcW w:w="6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176B02" w14:textId="77777777" w:rsidR="0076655F" w:rsidRPr="00A27AA4" w:rsidRDefault="0076655F" w:rsidP="0076655F">
            <w:pPr>
              <w:jc w:val="center"/>
              <w:rPr>
                <w:sz w:val="18"/>
                <w:szCs w:val="18"/>
              </w:rPr>
            </w:pPr>
            <w:r w:rsidRPr="00A27AA4">
              <w:rPr>
                <w:sz w:val="18"/>
                <w:szCs w:val="18"/>
              </w:rPr>
              <w:t>11.</w:t>
            </w:r>
          </w:p>
        </w:tc>
        <w:tc>
          <w:tcPr>
            <w:tcW w:w="1416" w:type="dxa"/>
            <w:tcBorders>
              <w:top w:val="single" w:sz="4" w:space="0" w:color="auto"/>
              <w:left w:val="nil"/>
              <w:bottom w:val="single" w:sz="4" w:space="0" w:color="auto"/>
              <w:right w:val="single" w:sz="4" w:space="0" w:color="auto"/>
            </w:tcBorders>
            <w:shd w:val="clear" w:color="auto" w:fill="auto"/>
            <w:vAlign w:val="bottom"/>
            <w:hideMark/>
          </w:tcPr>
          <w:p w14:paraId="7970F30E" w14:textId="77777777" w:rsidR="0076655F" w:rsidRPr="00A27AA4" w:rsidRDefault="0076655F" w:rsidP="0076655F">
            <w:pPr>
              <w:rPr>
                <w:sz w:val="20"/>
                <w:szCs w:val="20"/>
              </w:rPr>
            </w:pPr>
            <w:r w:rsidRPr="00A27AA4">
              <w:rPr>
                <w:sz w:val="20"/>
                <w:szCs w:val="20"/>
              </w:rPr>
              <w:t>Beāte Bula</w:t>
            </w:r>
          </w:p>
        </w:tc>
        <w:tc>
          <w:tcPr>
            <w:tcW w:w="1445" w:type="dxa"/>
            <w:tcBorders>
              <w:top w:val="single" w:sz="4" w:space="0" w:color="auto"/>
              <w:left w:val="nil"/>
              <w:bottom w:val="single" w:sz="4" w:space="0" w:color="auto"/>
              <w:right w:val="single" w:sz="4" w:space="0" w:color="auto"/>
            </w:tcBorders>
            <w:shd w:val="clear" w:color="000000" w:fill="FFFFFF"/>
            <w:vAlign w:val="bottom"/>
            <w:hideMark/>
          </w:tcPr>
          <w:p w14:paraId="7D295D4A" w14:textId="77777777" w:rsidR="0076655F" w:rsidRPr="00A27AA4" w:rsidRDefault="0076655F" w:rsidP="0076655F">
            <w:pPr>
              <w:rPr>
                <w:sz w:val="20"/>
                <w:szCs w:val="20"/>
              </w:rPr>
            </w:pPr>
            <w:r w:rsidRPr="00A27AA4">
              <w:rPr>
                <w:sz w:val="20"/>
                <w:szCs w:val="20"/>
              </w:rPr>
              <w:t>Latvijas atklātais čempionāts peldēšanā</w:t>
            </w:r>
          </w:p>
        </w:tc>
        <w:tc>
          <w:tcPr>
            <w:tcW w:w="900" w:type="dxa"/>
            <w:tcBorders>
              <w:top w:val="single" w:sz="4" w:space="0" w:color="auto"/>
              <w:left w:val="nil"/>
              <w:bottom w:val="single" w:sz="4" w:space="0" w:color="auto"/>
              <w:right w:val="single" w:sz="4" w:space="0" w:color="auto"/>
            </w:tcBorders>
            <w:shd w:val="clear" w:color="000000" w:fill="FFFFFF"/>
            <w:noWrap/>
            <w:vAlign w:val="bottom"/>
            <w:hideMark/>
          </w:tcPr>
          <w:p w14:paraId="36ECCDCE" w14:textId="77777777" w:rsidR="0076655F" w:rsidRPr="00A27AA4" w:rsidRDefault="0076655F" w:rsidP="0076655F">
            <w:pPr>
              <w:jc w:val="center"/>
              <w:rPr>
                <w:sz w:val="20"/>
                <w:szCs w:val="20"/>
              </w:rPr>
            </w:pPr>
            <w:r w:rsidRPr="00A27AA4">
              <w:rPr>
                <w:sz w:val="20"/>
                <w:szCs w:val="20"/>
              </w:rPr>
              <w:t>1</w:t>
            </w:r>
          </w:p>
        </w:tc>
        <w:tc>
          <w:tcPr>
            <w:tcW w:w="1179" w:type="dxa"/>
            <w:tcBorders>
              <w:top w:val="single" w:sz="4" w:space="0" w:color="auto"/>
              <w:left w:val="nil"/>
              <w:bottom w:val="single" w:sz="4" w:space="0" w:color="auto"/>
              <w:right w:val="single" w:sz="4" w:space="0" w:color="auto"/>
            </w:tcBorders>
            <w:shd w:val="clear" w:color="000000" w:fill="FFFFFF"/>
            <w:vAlign w:val="bottom"/>
            <w:hideMark/>
          </w:tcPr>
          <w:p w14:paraId="35A01D4C" w14:textId="77777777" w:rsidR="0076655F" w:rsidRPr="00A27AA4" w:rsidRDefault="0076655F" w:rsidP="0076655F">
            <w:pPr>
              <w:jc w:val="center"/>
              <w:rPr>
                <w:sz w:val="20"/>
                <w:szCs w:val="20"/>
              </w:rPr>
            </w:pPr>
            <w:r w:rsidRPr="00A27AA4">
              <w:rPr>
                <w:sz w:val="20"/>
                <w:szCs w:val="20"/>
              </w:rPr>
              <w:t>18.-20.06.2021</w:t>
            </w:r>
          </w:p>
        </w:tc>
        <w:tc>
          <w:tcPr>
            <w:tcW w:w="840" w:type="dxa"/>
            <w:tcBorders>
              <w:top w:val="single" w:sz="4" w:space="0" w:color="auto"/>
              <w:left w:val="nil"/>
              <w:bottom w:val="single" w:sz="4" w:space="0" w:color="auto"/>
              <w:right w:val="single" w:sz="4" w:space="0" w:color="auto"/>
            </w:tcBorders>
            <w:shd w:val="clear" w:color="000000" w:fill="FFFFFF"/>
            <w:noWrap/>
            <w:vAlign w:val="bottom"/>
            <w:hideMark/>
          </w:tcPr>
          <w:p w14:paraId="5A90AEB2" w14:textId="77777777" w:rsidR="0076655F" w:rsidRPr="00A27AA4" w:rsidRDefault="0076655F" w:rsidP="0076655F">
            <w:pPr>
              <w:jc w:val="center"/>
              <w:rPr>
                <w:sz w:val="20"/>
                <w:szCs w:val="20"/>
              </w:rPr>
            </w:pPr>
            <w:r w:rsidRPr="00A27AA4">
              <w:rPr>
                <w:sz w:val="20"/>
                <w:szCs w:val="20"/>
              </w:rPr>
              <w:t>3</w:t>
            </w:r>
          </w:p>
        </w:tc>
        <w:tc>
          <w:tcPr>
            <w:tcW w:w="1191" w:type="dxa"/>
            <w:tcBorders>
              <w:top w:val="single" w:sz="4" w:space="0" w:color="auto"/>
              <w:left w:val="nil"/>
              <w:bottom w:val="single" w:sz="4" w:space="0" w:color="auto"/>
              <w:right w:val="single" w:sz="4" w:space="0" w:color="auto"/>
            </w:tcBorders>
            <w:shd w:val="clear" w:color="000000" w:fill="FFFFFF"/>
            <w:noWrap/>
            <w:vAlign w:val="bottom"/>
            <w:hideMark/>
          </w:tcPr>
          <w:p w14:paraId="7B8AC471" w14:textId="77777777" w:rsidR="0076655F" w:rsidRPr="00A27AA4" w:rsidRDefault="0076655F" w:rsidP="0076655F">
            <w:pPr>
              <w:rPr>
                <w:sz w:val="20"/>
                <w:szCs w:val="20"/>
              </w:rPr>
            </w:pPr>
            <w:r w:rsidRPr="00A27AA4">
              <w:rPr>
                <w:sz w:val="20"/>
                <w:szCs w:val="20"/>
              </w:rPr>
              <w:t xml:space="preserve"> 12.7.punkts</w:t>
            </w:r>
          </w:p>
        </w:tc>
        <w:tc>
          <w:tcPr>
            <w:tcW w:w="1483" w:type="dxa"/>
            <w:tcBorders>
              <w:top w:val="single" w:sz="4" w:space="0" w:color="auto"/>
              <w:left w:val="nil"/>
              <w:bottom w:val="single" w:sz="4" w:space="0" w:color="auto"/>
              <w:right w:val="nil"/>
            </w:tcBorders>
            <w:shd w:val="clear" w:color="000000" w:fill="FFFFFF"/>
            <w:noWrap/>
            <w:vAlign w:val="bottom"/>
            <w:hideMark/>
          </w:tcPr>
          <w:p w14:paraId="159F24D4" w14:textId="77777777" w:rsidR="0076655F" w:rsidRPr="00A27AA4" w:rsidRDefault="0076655F" w:rsidP="0076655F">
            <w:pPr>
              <w:jc w:val="center"/>
              <w:rPr>
                <w:sz w:val="20"/>
                <w:szCs w:val="20"/>
              </w:rPr>
            </w:pPr>
            <w:r w:rsidRPr="00A27AA4">
              <w:rPr>
                <w:sz w:val="20"/>
                <w:szCs w:val="20"/>
              </w:rPr>
              <w:t>peldēšana</w:t>
            </w:r>
          </w:p>
        </w:tc>
        <w:tc>
          <w:tcPr>
            <w:tcW w:w="10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54A392" w14:textId="77777777" w:rsidR="0076655F" w:rsidRPr="00A27AA4" w:rsidRDefault="0076655F" w:rsidP="0076655F">
            <w:pPr>
              <w:jc w:val="center"/>
              <w:rPr>
                <w:sz w:val="20"/>
                <w:szCs w:val="20"/>
              </w:rPr>
            </w:pPr>
            <w:r w:rsidRPr="00A27AA4">
              <w:rPr>
                <w:sz w:val="20"/>
                <w:szCs w:val="20"/>
              </w:rPr>
              <w:t>142</w:t>
            </w:r>
          </w:p>
        </w:tc>
      </w:tr>
      <w:tr w:rsidR="0076655F" w:rsidRPr="00A27AA4" w14:paraId="0F08C429" w14:textId="77777777" w:rsidTr="0076655F">
        <w:trPr>
          <w:trHeight w:val="780"/>
        </w:trPr>
        <w:tc>
          <w:tcPr>
            <w:tcW w:w="6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A94820" w14:textId="77777777" w:rsidR="0076655F" w:rsidRPr="00A27AA4" w:rsidRDefault="0076655F" w:rsidP="0076655F">
            <w:pPr>
              <w:jc w:val="center"/>
              <w:rPr>
                <w:sz w:val="18"/>
                <w:szCs w:val="18"/>
              </w:rPr>
            </w:pPr>
            <w:r w:rsidRPr="00A27AA4">
              <w:rPr>
                <w:sz w:val="18"/>
                <w:szCs w:val="18"/>
              </w:rPr>
              <w:t>12.</w:t>
            </w:r>
          </w:p>
        </w:tc>
        <w:tc>
          <w:tcPr>
            <w:tcW w:w="1416" w:type="dxa"/>
            <w:tcBorders>
              <w:top w:val="single" w:sz="4" w:space="0" w:color="auto"/>
              <w:left w:val="nil"/>
              <w:bottom w:val="single" w:sz="4" w:space="0" w:color="auto"/>
              <w:right w:val="single" w:sz="4" w:space="0" w:color="auto"/>
            </w:tcBorders>
            <w:shd w:val="clear" w:color="000000" w:fill="FFFFFF"/>
            <w:vAlign w:val="bottom"/>
            <w:hideMark/>
          </w:tcPr>
          <w:p w14:paraId="7A40E896" w14:textId="77777777" w:rsidR="0076655F" w:rsidRPr="00A27AA4" w:rsidRDefault="0076655F" w:rsidP="0076655F">
            <w:pPr>
              <w:rPr>
                <w:sz w:val="20"/>
                <w:szCs w:val="20"/>
              </w:rPr>
            </w:pPr>
            <w:r w:rsidRPr="00A27AA4">
              <w:rPr>
                <w:sz w:val="20"/>
                <w:szCs w:val="20"/>
              </w:rPr>
              <w:t>Arnolds Sniķers</w:t>
            </w:r>
          </w:p>
        </w:tc>
        <w:tc>
          <w:tcPr>
            <w:tcW w:w="1445" w:type="dxa"/>
            <w:tcBorders>
              <w:top w:val="single" w:sz="4" w:space="0" w:color="auto"/>
              <w:left w:val="nil"/>
              <w:bottom w:val="single" w:sz="4" w:space="0" w:color="auto"/>
              <w:right w:val="single" w:sz="4" w:space="0" w:color="auto"/>
            </w:tcBorders>
            <w:shd w:val="clear" w:color="000000" w:fill="FFFFFF"/>
            <w:vAlign w:val="bottom"/>
            <w:hideMark/>
          </w:tcPr>
          <w:p w14:paraId="2727B12A" w14:textId="77777777" w:rsidR="0076655F" w:rsidRPr="00A27AA4" w:rsidRDefault="0076655F" w:rsidP="0076655F">
            <w:pPr>
              <w:rPr>
                <w:sz w:val="20"/>
                <w:szCs w:val="20"/>
              </w:rPr>
            </w:pPr>
            <w:r w:rsidRPr="00A27AA4">
              <w:rPr>
                <w:sz w:val="20"/>
                <w:szCs w:val="20"/>
              </w:rPr>
              <w:t xml:space="preserve">Latvijas čempionāts motokrosā </w:t>
            </w:r>
          </w:p>
        </w:tc>
        <w:tc>
          <w:tcPr>
            <w:tcW w:w="900" w:type="dxa"/>
            <w:tcBorders>
              <w:top w:val="single" w:sz="4" w:space="0" w:color="auto"/>
              <w:left w:val="nil"/>
              <w:bottom w:val="single" w:sz="4" w:space="0" w:color="auto"/>
              <w:right w:val="single" w:sz="4" w:space="0" w:color="auto"/>
            </w:tcBorders>
            <w:shd w:val="clear" w:color="000000" w:fill="FFFFFF"/>
            <w:noWrap/>
            <w:vAlign w:val="bottom"/>
            <w:hideMark/>
          </w:tcPr>
          <w:p w14:paraId="38C456AD" w14:textId="77777777" w:rsidR="0076655F" w:rsidRPr="00A27AA4" w:rsidRDefault="0076655F" w:rsidP="0076655F">
            <w:pPr>
              <w:jc w:val="center"/>
              <w:rPr>
                <w:sz w:val="20"/>
                <w:szCs w:val="20"/>
              </w:rPr>
            </w:pPr>
            <w:r w:rsidRPr="00A27AA4">
              <w:rPr>
                <w:sz w:val="20"/>
                <w:szCs w:val="20"/>
              </w:rPr>
              <w:t>3</w:t>
            </w:r>
          </w:p>
        </w:tc>
        <w:tc>
          <w:tcPr>
            <w:tcW w:w="1179" w:type="dxa"/>
            <w:tcBorders>
              <w:top w:val="single" w:sz="4" w:space="0" w:color="auto"/>
              <w:left w:val="nil"/>
              <w:bottom w:val="single" w:sz="4" w:space="0" w:color="auto"/>
              <w:right w:val="single" w:sz="4" w:space="0" w:color="auto"/>
            </w:tcBorders>
            <w:shd w:val="clear" w:color="000000" w:fill="FFFFFF"/>
            <w:vAlign w:val="bottom"/>
            <w:hideMark/>
          </w:tcPr>
          <w:p w14:paraId="5F3DEA16" w14:textId="77777777" w:rsidR="0076655F" w:rsidRPr="00A27AA4" w:rsidRDefault="0076655F" w:rsidP="0076655F">
            <w:pPr>
              <w:jc w:val="center"/>
              <w:rPr>
                <w:sz w:val="20"/>
                <w:szCs w:val="20"/>
              </w:rPr>
            </w:pPr>
            <w:r w:rsidRPr="00A27AA4">
              <w:rPr>
                <w:sz w:val="20"/>
                <w:szCs w:val="20"/>
              </w:rPr>
              <w:t>2021 gada sezona</w:t>
            </w:r>
          </w:p>
        </w:tc>
        <w:tc>
          <w:tcPr>
            <w:tcW w:w="840" w:type="dxa"/>
            <w:tcBorders>
              <w:top w:val="single" w:sz="4" w:space="0" w:color="auto"/>
              <w:left w:val="nil"/>
              <w:bottom w:val="single" w:sz="4" w:space="0" w:color="auto"/>
              <w:right w:val="single" w:sz="4" w:space="0" w:color="auto"/>
            </w:tcBorders>
            <w:shd w:val="clear" w:color="000000" w:fill="FFFFFF"/>
            <w:noWrap/>
            <w:vAlign w:val="bottom"/>
            <w:hideMark/>
          </w:tcPr>
          <w:p w14:paraId="654A3385" w14:textId="77777777" w:rsidR="0076655F" w:rsidRPr="00A27AA4" w:rsidRDefault="0076655F" w:rsidP="0076655F">
            <w:pPr>
              <w:jc w:val="center"/>
              <w:rPr>
                <w:sz w:val="20"/>
                <w:szCs w:val="20"/>
              </w:rPr>
            </w:pPr>
            <w:r w:rsidRPr="00A27AA4">
              <w:rPr>
                <w:sz w:val="20"/>
                <w:szCs w:val="20"/>
              </w:rPr>
              <w:t>18</w:t>
            </w:r>
          </w:p>
        </w:tc>
        <w:tc>
          <w:tcPr>
            <w:tcW w:w="1191" w:type="dxa"/>
            <w:tcBorders>
              <w:top w:val="single" w:sz="4" w:space="0" w:color="auto"/>
              <w:left w:val="nil"/>
              <w:bottom w:val="single" w:sz="4" w:space="0" w:color="auto"/>
              <w:right w:val="single" w:sz="4" w:space="0" w:color="auto"/>
            </w:tcBorders>
            <w:shd w:val="clear" w:color="000000" w:fill="FFFFFF"/>
            <w:noWrap/>
            <w:vAlign w:val="bottom"/>
            <w:hideMark/>
          </w:tcPr>
          <w:p w14:paraId="6AA753E0" w14:textId="77777777" w:rsidR="0076655F" w:rsidRPr="00A27AA4" w:rsidRDefault="0076655F" w:rsidP="0076655F">
            <w:pPr>
              <w:rPr>
                <w:sz w:val="20"/>
                <w:szCs w:val="20"/>
              </w:rPr>
            </w:pPr>
            <w:r w:rsidRPr="00A27AA4">
              <w:rPr>
                <w:sz w:val="20"/>
                <w:szCs w:val="20"/>
              </w:rPr>
              <w:t xml:space="preserve"> 15.5.punkts</w:t>
            </w:r>
          </w:p>
        </w:tc>
        <w:tc>
          <w:tcPr>
            <w:tcW w:w="1483" w:type="dxa"/>
            <w:tcBorders>
              <w:top w:val="single" w:sz="4" w:space="0" w:color="auto"/>
              <w:left w:val="nil"/>
              <w:bottom w:val="single" w:sz="4" w:space="0" w:color="auto"/>
              <w:right w:val="single" w:sz="4" w:space="0" w:color="auto"/>
            </w:tcBorders>
            <w:shd w:val="clear" w:color="000000" w:fill="FFFFFF"/>
            <w:noWrap/>
            <w:vAlign w:val="bottom"/>
            <w:hideMark/>
          </w:tcPr>
          <w:p w14:paraId="30499B0F" w14:textId="77777777" w:rsidR="0076655F" w:rsidRPr="00A27AA4" w:rsidRDefault="0076655F" w:rsidP="0076655F">
            <w:pPr>
              <w:jc w:val="center"/>
              <w:rPr>
                <w:sz w:val="20"/>
                <w:szCs w:val="20"/>
              </w:rPr>
            </w:pPr>
            <w:r w:rsidRPr="00A27AA4">
              <w:rPr>
                <w:sz w:val="20"/>
                <w:szCs w:val="20"/>
              </w:rPr>
              <w:t>motokross</w:t>
            </w:r>
          </w:p>
        </w:tc>
        <w:tc>
          <w:tcPr>
            <w:tcW w:w="1009" w:type="dxa"/>
            <w:tcBorders>
              <w:top w:val="single" w:sz="4" w:space="0" w:color="auto"/>
              <w:left w:val="nil"/>
              <w:bottom w:val="single" w:sz="4" w:space="0" w:color="auto"/>
              <w:right w:val="single" w:sz="4" w:space="0" w:color="auto"/>
            </w:tcBorders>
            <w:shd w:val="clear" w:color="000000" w:fill="FFFFFF"/>
            <w:noWrap/>
            <w:vAlign w:val="bottom"/>
            <w:hideMark/>
          </w:tcPr>
          <w:p w14:paraId="12CE4A65" w14:textId="77777777" w:rsidR="0076655F" w:rsidRPr="00A27AA4" w:rsidRDefault="0076655F" w:rsidP="0076655F">
            <w:pPr>
              <w:jc w:val="center"/>
              <w:rPr>
                <w:sz w:val="20"/>
                <w:szCs w:val="20"/>
              </w:rPr>
            </w:pPr>
            <w:r w:rsidRPr="00A27AA4">
              <w:rPr>
                <w:sz w:val="20"/>
                <w:szCs w:val="20"/>
              </w:rPr>
              <w:t>71</w:t>
            </w:r>
          </w:p>
        </w:tc>
      </w:tr>
      <w:tr w:rsidR="0076655F" w:rsidRPr="00A27AA4" w14:paraId="64A74674" w14:textId="77777777" w:rsidTr="0076655F">
        <w:trPr>
          <w:trHeight w:val="525"/>
        </w:trPr>
        <w:tc>
          <w:tcPr>
            <w:tcW w:w="6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5A0699" w14:textId="77777777" w:rsidR="0076655F" w:rsidRPr="00A27AA4" w:rsidRDefault="0076655F" w:rsidP="0076655F">
            <w:pPr>
              <w:jc w:val="center"/>
              <w:rPr>
                <w:sz w:val="18"/>
                <w:szCs w:val="18"/>
              </w:rPr>
            </w:pPr>
            <w:r w:rsidRPr="00A27AA4">
              <w:rPr>
                <w:sz w:val="18"/>
                <w:szCs w:val="18"/>
              </w:rPr>
              <w:t>13.</w:t>
            </w:r>
          </w:p>
        </w:tc>
        <w:tc>
          <w:tcPr>
            <w:tcW w:w="1416" w:type="dxa"/>
            <w:tcBorders>
              <w:top w:val="single" w:sz="4" w:space="0" w:color="auto"/>
              <w:left w:val="nil"/>
              <w:bottom w:val="single" w:sz="4" w:space="0" w:color="auto"/>
              <w:right w:val="single" w:sz="4" w:space="0" w:color="auto"/>
            </w:tcBorders>
            <w:shd w:val="clear" w:color="000000" w:fill="FFFFFF"/>
            <w:vAlign w:val="bottom"/>
            <w:hideMark/>
          </w:tcPr>
          <w:p w14:paraId="3EBC1424" w14:textId="77777777" w:rsidR="0076655F" w:rsidRPr="00A27AA4" w:rsidRDefault="0076655F" w:rsidP="0076655F">
            <w:pPr>
              <w:rPr>
                <w:sz w:val="20"/>
                <w:szCs w:val="20"/>
              </w:rPr>
            </w:pPr>
            <w:r w:rsidRPr="00A27AA4">
              <w:rPr>
                <w:sz w:val="20"/>
                <w:szCs w:val="20"/>
              </w:rPr>
              <w:t>Emīls Liepiņš</w:t>
            </w:r>
          </w:p>
        </w:tc>
        <w:tc>
          <w:tcPr>
            <w:tcW w:w="1445" w:type="dxa"/>
            <w:tcBorders>
              <w:top w:val="single" w:sz="4" w:space="0" w:color="auto"/>
              <w:left w:val="nil"/>
              <w:bottom w:val="single" w:sz="4" w:space="0" w:color="auto"/>
              <w:right w:val="single" w:sz="4" w:space="0" w:color="auto"/>
            </w:tcBorders>
            <w:shd w:val="clear" w:color="auto" w:fill="auto"/>
            <w:vAlign w:val="bottom"/>
            <w:hideMark/>
          </w:tcPr>
          <w:p w14:paraId="505D8CE2" w14:textId="77777777" w:rsidR="0076655F" w:rsidRPr="00A27AA4" w:rsidRDefault="0076655F" w:rsidP="0076655F">
            <w:pPr>
              <w:rPr>
                <w:sz w:val="20"/>
                <w:szCs w:val="20"/>
              </w:rPr>
            </w:pPr>
            <w:r w:rsidRPr="00A27AA4">
              <w:rPr>
                <w:sz w:val="20"/>
                <w:szCs w:val="20"/>
              </w:rPr>
              <w:t>Pasaules čempionāts  ELITE</w:t>
            </w:r>
          </w:p>
        </w:tc>
        <w:tc>
          <w:tcPr>
            <w:tcW w:w="900" w:type="dxa"/>
            <w:tcBorders>
              <w:top w:val="single" w:sz="4" w:space="0" w:color="auto"/>
              <w:left w:val="nil"/>
              <w:bottom w:val="single" w:sz="4" w:space="0" w:color="auto"/>
              <w:right w:val="single" w:sz="4" w:space="0" w:color="auto"/>
            </w:tcBorders>
            <w:shd w:val="clear" w:color="000000" w:fill="FFFFFF"/>
            <w:noWrap/>
            <w:vAlign w:val="bottom"/>
            <w:hideMark/>
          </w:tcPr>
          <w:p w14:paraId="2FF291D8" w14:textId="77777777" w:rsidR="0076655F" w:rsidRPr="00A27AA4" w:rsidRDefault="0076655F" w:rsidP="0076655F">
            <w:pPr>
              <w:jc w:val="center"/>
              <w:rPr>
                <w:sz w:val="20"/>
                <w:szCs w:val="20"/>
              </w:rPr>
            </w:pPr>
            <w:r w:rsidRPr="00A27AA4">
              <w:rPr>
                <w:sz w:val="20"/>
                <w:szCs w:val="20"/>
              </w:rPr>
              <w:t>52</w:t>
            </w:r>
          </w:p>
        </w:tc>
        <w:tc>
          <w:tcPr>
            <w:tcW w:w="1179" w:type="dxa"/>
            <w:tcBorders>
              <w:top w:val="single" w:sz="4" w:space="0" w:color="auto"/>
              <w:left w:val="nil"/>
              <w:bottom w:val="single" w:sz="4" w:space="0" w:color="auto"/>
              <w:right w:val="single" w:sz="4" w:space="0" w:color="auto"/>
            </w:tcBorders>
            <w:shd w:val="clear" w:color="auto" w:fill="auto"/>
            <w:vAlign w:val="center"/>
            <w:hideMark/>
          </w:tcPr>
          <w:p w14:paraId="07D1D9D9" w14:textId="77777777" w:rsidR="0076655F" w:rsidRPr="00A27AA4" w:rsidRDefault="0076655F" w:rsidP="0076655F">
            <w:pPr>
              <w:jc w:val="center"/>
              <w:rPr>
                <w:sz w:val="20"/>
                <w:szCs w:val="20"/>
              </w:rPr>
            </w:pPr>
            <w:r w:rsidRPr="00A27AA4">
              <w:rPr>
                <w:sz w:val="20"/>
                <w:szCs w:val="20"/>
              </w:rPr>
              <w:t>19. – 26. 09.2021</w:t>
            </w:r>
          </w:p>
        </w:tc>
        <w:tc>
          <w:tcPr>
            <w:tcW w:w="840" w:type="dxa"/>
            <w:tcBorders>
              <w:top w:val="single" w:sz="4" w:space="0" w:color="auto"/>
              <w:left w:val="nil"/>
              <w:bottom w:val="single" w:sz="4" w:space="0" w:color="auto"/>
              <w:right w:val="single" w:sz="4" w:space="0" w:color="auto"/>
            </w:tcBorders>
            <w:shd w:val="clear" w:color="000000" w:fill="FFFFFF"/>
            <w:noWrap/>
            <w:vAlign w:val="bottom"/>
            <w:hideMark/>
          </w:tcPr>
          <w:p w14:paraId="189F0D29" w14:textId="77777777" w:rsidR="0076655F" w:rsidRPr="00A27AA4" w:rsidRDefault="0076655F" w:rsidP="0076655F">
            <w:pPr>
              <w:jc w:val="center"/>
              <w:rPr>
                <w:sz w:val="20"/>
                <w:szCs w:val="20"/>
              </w:rPr>
            </w:pPr>
            <w:r w:rsidRPr="00A27AA4">
              <w:rPr>
                <w:sz w:val="20"/>
                <w:szCs w:val="20"/>
              </w:rPr>
              <w:t>189</w:t>
            </w:r>
          </w:p>
        </w:tc>
        <w:tc>
          <w:tcPr>
            <w:tcW w:w="1191" w:type="dxa"/>
            <w:tcBorders>
              <w:top w:val="single" w:sz="4" w:space="0" w:color="auto"/>
              <w:left w:val="nil"/>
              <w:bottom w:val="single" w:sz="4" w:space="0" w:color="auto"/>
              <w:right w:val="single" w:sz="4" w:space="0" w:color="auto"/>
            </w:tcBorders>
            <w:shd w:val="clear" w:color="000000" w:fill="FFFFFF"/>
            <w:vAlign w:val="bottom"/>
            <w:hideMark/>
          </w:tcPr>
          <w:p w14:paraId="28C8A1A2" w14:textId="77777777" w:rsidR="0076655F" w:rsidRPr="00A27AA4" w:rsidRDefault="0076655F" w:rsidP="0076655F">
            <w:pPr>
              <w:rPr>
                <w:sz w:val="20"/>
                <w:szCs w:val="20"/>
              </w:rPr>
            </w:pPr>
            <w:r w:rsidRPr="00A27AA4">
              <w:rPr>
                <w:sz w:val="20"/>
                <w:szCs w:val="20"/>
              </w:rPr>
              <w:t xml:space="preserve"> 12.3.punkts</w:t>
            </w:r>
          </w:p>
        </w:tc>
        <w:tc>
          <w:tcPr>
            <w:tcW w:w="1483" w:type="dxa"/>
            <w:tcBorders>
              <w:top w:val="single" w:sz="4" w:space="0" w:color="auto"/>
              <w:left w:val="nil"/>
              <w:bottom w:val="single" w:sz="4" w:space="0" w:color="auto"/>
              <w:right w:val="single" w:sz="4" w:space="0" w:color="auto"/>
            </w:tcBorders>
            <w:shd w:val="clear" w:color="000000" w:fill="FFFFFF"/>
            <w:noWrap/>
            <w:vAlign w:val="bottom"/>
            <w:hideMark/>
          </w:tcPr>
          <w:p w14:paraId="33ED7F1F" w14:textId="77777777" w:rsidR="0076655F" w:rsidRPr="00A27AA4" w:rsidRDefault="0076655F" w:rsidP="0076655F">
            <w:pPr>
              <w:jc w:val="center"/>
              <w:rPr>
                <w:sz w:val="20"/>
                <w:szCs w:val="20"/>
              </w:rPr>
            </w:pPr>
            <w:r w:rsidRPr="00A27AA4">
              <w:rPr>
                <w:sz w:val="20"/>
                <w:szCs w:val="20"/>
              </w:rPr>
              <w:t>riteņbraukšana</w:t>
            </w:r>
          </w:p>
        </w:tc>
        <w:tc>
          <w:tcPr>
            <w:tcW w:w="1009" w:type="dxa"/>
            <w:tcBorders>
              <w:top w:val="single" w:sz="4" w:space="0" w:color="auto"/>
              <w:left w:val="nil"/>
              <w:bottom w:val="single" w:sz="4" w:space="0" w:color="auto"/>
              <w:right w:val="single" w:sz="4" w:space="0" w:color="auto"/>
            </w:tcBorders>
            <w:shd w:val="clear" w:color="000000" w:fill="FFFFFF"/>
            <w:noWrap/>
            <w:vAlign w:val="bottom"/>
            <w:hideMark/>
          </w:tcPr>
          <w:p w14:paraId="393295BD" w14:textId="77777777" w:rsidR="0076655F" w:rsidRPr="00A27AA4" w:rsidRDefault="0076655F" w:rsidP="0076655F">
            <w:pPr>
              <w:jc w:val="center"/>
              <w:rPr>
                <w:sz w:val="20"/>
                <w:szCs w:val="20"/>
              </w:rPr>
            </w:pPr>
            <w:r w:rsidRPr="00A27AA4">
              <w:rPr>
                <w:sz w:val="20"/>
                <w:szCs w:val="20"/>
              </w:rPr>
              <w:t>284</w:t>
            </w:r>
          </w:p>
        </w:tc>
      </w:tr>
      <w:tr w:rsidR="0076655F" w:rsidRPr="00A27AA4" w14:paraId="20F8FFDA" w14:textId="77777777" w:rsidTr="0076655F">
        <w:trPr>
          <w:trHeight w:val="525"/>
        </w:trPr>
        <w:tc>
          <w:tcPr>
            <w:tcW w:w="6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46C555" w14:textId="77777777" w:rsidR="0076655F" w:rsidRPr="00A27AA4" w:rsidRDefault="0076655F" w:rsidP="0076655F">
            <w:pPr>
              <w:jc w:val="center"/>
              <w:rPr>
                <w:sz w:val="18"/>
                <w:szCs w:val="18"/>
              </w:rPr>
            </w:pPr>
            <w:r w:rsidRPr="00A27AA4">
              <w:rPr>
                <w:sz w:val="18"/>
                <w:szCs w:val="18"/>
              </w:rPr>
              <w:t>14.</w:t>
            </w:r>
          </w:p>
        </w:tc>
        <w:tc>
          <w:tcPr>
            <w:tcW w:w="1416" w:type="dxa"/>
            <w:tcBorders>
              <w:top w:val="single" w:sz="4" w:space="0" w:color="auto"/>
              <w:left w:val="nil"/>
              <w:bottom w:val="single" w:sz="4" w:space="0" w:color="auto"/>
              <w:right w:val="single" w:sz="4" w:space="0" w:color="auto"/>
            </w:tcBorders>
            <w:shd w:val="clear" w:color="000000" w:fill="FFFFFF"/>
            <w:vAlign w:val="bottom"/>
            <w:hideMark/>
          </w:tcPr>
          <w:p w14:paraId="360D04A7" w14:textId="77777777" w:rsidR="0076655F" w:rsidRPr="00A27AA4" w:rsidRDefault="0076655F" w:rsidP="0076655F">
            <w:pPr>
              <w:rPr>
                <w:sz w:val="20"/>
                <w:szCs w:val="20"/>
              </w:rPr>
            </w:pPr>
            <w:r w:rsidRPr="00A27AA4">
              <w:rPr>
                <w:sz w:val="20"/>
                <w:szCs w:val="20"/>
              </w:rPr>
              <w:t>Madara Āboma</w:t>
            </w:r>
          </w:p>
        </w:tc>
        <w:tc>
          <w:tcPr>
            <w:tcW w:w="1445" w:type="dxa"/>
            <w:tcBorders>
              <w:top w:val="single" w:sz="4" w:space="0" w:color="auto"/>
              <w:left w:val="nil"/>
              <w:bottom w:val="single" w:sz="4" w:space="0" w:color="auto"/>
              <w:right w:val="single" w:sz="4" w:space="0" w:color="auto"/>
            </w:tcBorders>
            <w:shd w:val="clear" w:color="000000" w:fill="FFFFFF"/>
            <w:vAlign w:val="bottom"/>
            <w:hideMark/>
          </w:tcPr>
          <w:p w14:paraId="2C784C0B" w14:textId="77777777" w:rsidR="0076655F" w:rsidRPr="00A27AA4" w:rsidRDefault="0076655F" w:rsidP="0076655F">
            <w:pPr>
              <w:rPr>
                <w:sz w:val="20"/>
                <w:szCs w:val="20"/>
              </w:rPr>
            </w:pPr>
            <w:r w:rsidRPr="00A27AA4">
              <w:rPr>
                <w:sz w:val="20"/>
                <w:szCs w:val="20"/>
              </w:rPr>
              <w:t>Latvijas čempionāts kalnā braukšanā</w:t>
            </w:r>
          </w:p>
        </w:tc>
        <w:tc>
          <w:tcPr>
            <w:tcW w:w="900" w:type="dxa"/>
            <w:tcBorders>
              <w:top w:val="single" w:sz="4" w:space="0" w:color="auto"/>
              <w:left w:val="nil"/>
              <w:bottom w:val="single" w:sz="4" w:space="0" w:color="auto"/>
              <w:right w:val="single" w:sz="4" w:space="0" w:color="auto"/>
            </w:tcBorders>
            <w:shd w:val="clear" w:color="000000" w:fill="FFFFFF"/>
            <w:noWrap/>
            <w:vAlign w:val="bottom"/>
            <w:hideMark/>
          </w:tcPr>
          <w:p w14:paraId="1E0A0DE7" w14:textId="77777777" w:rsidR="0076655F" w:rsidRPr="00A27AA4" w:rsidRDefault="0076655F" w:rsidP="0076655F">
            <w:pPr>
              <w:jc w:val="center"/>
              <w:rPr>
                <w:sz w:val="20"/>
                <w:szCs w:val="20"/>
              </w:rPr>
            </w:pPr>
            <w:r w:rsidRPr="00A27AA4">
              <w:rPr>
                <w:sz w:val="20"/>
                <w:szCs w:val="20"/>
              </w:rPr>
              <w:t>2</w:t>
            </w:r>
          </w:p>
        </w:tc>
        <w:tc>
          <w:tcPr>
            <w:tcW w:w="1179" w:type="dxa"/>
            <w:tcBorders>
              <w:top w:val="single" w:sz="4" w:space="0" w:color="auto"/>
              <w:left w:val="nil"/>
              <w:bottom w:val="single" w:sz="4" w:space="0" w:color="auto"/>
              <w:right w:val="single" w:sz="4" w:space="0" w:color="auto"/>
            </w:tcBorders>
            <w:shd w:val="clear" w:color="000000" w:fill="FFFFFF"/>
            <w:vAlign w:val="bottom"/>
            <w:hideMark/>
          </w:tcPr>
          <w:p w14:paraId="02C40A79" w14:textId="77777777" w:rsidR="0076655F" w:rsidRPr="00A27AA4" w:rsidRDefault="0076655F" w:rsidP="0076655F">
            <w:pPr>
              <w:jc w:val="center"/>
              <w:rPr>
                <w:sz w:val="20"/>
                <w:szCs w:val="20"/>
              </w:rPr>
            </w:pPr>
            <w:r w:rsidRPr="00A27AA4">
              <w:rPr>
                <w:sz w:val="20"/>
                <w:szCs w:val="20"/>
              </w:rPr>
              <w:t>04.09.2021.</w:t>
            </w:r>
          </w:p>
        </w:tc>
        <w:tc>
          <w:tcPr>
            <w:tcW w:w="840" w:type="dxa"/>
            <w:tcBorders>
              <w:top w:val="single" w:sz="4" w:space="0" w:color="auto"/>
              <w:left w:val="nil"/>
              <w:bottom w:val="single" w:sz="4" w:space="0" w:color="auto"/>
              <w:right w:val="single" w:sz="4" w:space="0" w:color="auto"/>
            </w:tcBorders>
            <w:shd w:val="clear" w:color="000000" w:fill="FFFFFF"/>
            <w:noWrap/>
            <w:vAlign w:val="bottom"/>
            <w:hideMark/>
          </w:tcPr>
          <w:p w14:paraId="35D2763C" w14:textId="77777777" w:rsidR="0076655F" w:rsidRPr="00A27AA4" w:rsidRDefault="0076655F" w:rsidP="0076655F">
            <w:pPr>
              <w:jc w:val="center"/>
              <w:rPr>
                <w:sz w:val="20"/>
                <w:szCs w:val="20"/>
              </w:rPr>
            </w:pPr>
            <w:r w:rsidRPr="00A27AA4">
              <w:rPr>
                <w:sz w:val="20"/>
                <w:szCs w:val="20"/>
              </w:rPr>
              <w:t>3</w:t>
            </w:r>
          </w:p>
        </w:tc>
        <w:tc>
          <w:tcPr>
            <w:tcW w:w="1191" w:type="dxa"/>
            <w:tcBorders>
              <w:top w:val="single" w:sz="4" w:space="0" w:color="auto"/>
              <w:left w:val="nil"/>
              <w:bottom w:val="single" w:sz="4" w:space="0" w:color="auto"/>
              <w:right w:val="single" w:sz="4" w:space="0" w:color="auto"/>
            </w:tcBorders>
            <w:shd w:val="clear" w:color="000000" w:fill="FFFFFF"/>
            <w:noWrap/>
            <w:vAlign w:val="bottom"/>
            <w:hideMark/>
          </w:tcPr>
          <w:p w14:paraId="660EB111" w14:textId="77777777" w:rsidR="0076655F" w:rsidRPr="00A27AA4" w:rsidRDefault="0076655F" w:rsidP="0076655F">
            <w:pPr>
              <w:rPr>
                <w:sz w:val="20"/>
                <w:szCs w:val="20"/>
              </w:rPr>
            </w:pPr>
            <w:r w:rsidRPr="00A27AA4">
              <w:rPr>
                <w:sz w:val="20"/>
                <w:szCs w:val="20"/>
              </w:rPr>
              <w:t>12.7.punkts</w:t>
            </w:r>
          </w:p>
        </w:tc>
        <w:tc>
          <w:tcPr>
            <w:tcW w:w="1483" w:type="dxa"/>
            <w:tcBorders>
              <w:top w:val="single" w:sz="4" w:space="0" w:color="auto"/>
              <w:left w:val="nil"/>
              <w:bottom w:val="single" w:sz="4" w:space="0" w:color="auto"/>
              <w:right w:val="single" w:sz="4" w:space="0" w:color="auto"/>
            </w:tcBorders>
            <w:shd w:val="clear" w:color="000000" w:fill="FFFFFF"/>
            <w:noWrap/>
            <w:vAlign w:val="bottom"/>
            <w:hideMark/>
          </w:tcPr>
          <w:p w14:paraId="5CABBEC7" w14:textId="77777777" w:rsidR="0076655F" w:rsidRPr="00A27AA4" w:rsidRDefault="0076655F" w:rsidP="0076655F">
            <w:pPr>
              <w:jc w:val="center"/>
              <w:rPr>
                <w:sz w:val="20"/>
                <w:szCs w:val="20"/>
              </w:rPr>
            </w:pPr>
            <w:r w:rsidRPr="00A27AA4">
              <w:rPr>
                <w:sz w:val="20"/>
                <w:szCs w:val="20"/>
              </w:rPr>
              <w:t>riteņbraukšana</w:t>
            </w:r>
          </w:p>
        </w:tc>
        <w:tc>
          <w:tcPr>
            <w:tcW w:w="1009" w:type="dxa"/>
            <w:tcBorders>
              <w:top w:val="single" w:sz="4" w:space="0" w:color="auto"/>
              <w:left w:val="nil"/>
              <w:bottom w:val="single" w:sz="4" w:space="0" w:color="auto"/>
              <w:right w:val="single" w:sz="4" w:space="0" w:color="auto"/>
            </w:tcBorders>
            <w:shd w:val="clear" w:color="000000" w:fill="FFFFFF"/>
            <w:noWrap/>
            <w:vAlign w:val="bottom"/>
            <w:hideMark/>
          </w:tcPr>
          <w:p w14:paraId="43C2BDD2" w14:textId="77777777" w:rsidR="0076655F" w:rsidRPr="00A27AA4" w:rsidRDefault="0076655F" w:rsidP="0076655F">
            <w:pPr>
              <w:jc w:val="center"/>
              <w:rPr>
                <w:sz w:val="20"/>
                <w:szCs w:val="20"/>
              </w:rPr>
            </w:pPr>
            <w:r w:rsidRPr="00A27AA4">
              <w:rPr>
                <w:sz w:val="20"/>
                <w:szCs w:val="20"/>
              </w:rPr>
              <w:t>99</w:t>
            </w:r>
          </w:p>
        </w:tc>
      </w:tr>
      <w:tr w:rsidR="0076655F" w:rsidRPr="00A27AA4" w14:paraId="115D85C3" w14:textId="77777777" w:rsidTr="0076655F">
        <w:trPr>
          <w:trHeight w:val="556"/>
        </w:trPr>
        <w:tc>
          <w:tcPr>
            <w:tcW w:w="6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7C0A84" w14:textId="77777777" w:rsidR="0076655F" w:rsidRPr="00A27AA4" w:rsidRDefault="0076655F" w:rsidP="0076655F">
            <w:pPr>
              <w:jc w:val="center"/>
              <w:rPr>
                <w:sz w:val="18"/>
                <w:szCs w:val="18"/>
              </w:rPr>
            </w:pPr>
            <w:r w:rsidRPr="00A27AA4">
              <w:rPr>
                <w:sz w:val="18"/>
                <w:szCs w:val="18"/>
              </w:rPr>
              <w:t>15.</w:t>
            </w:r>
          </w:p>
        </w:tc>
        <w:tc>
          <w:tcPr>
            <w:tcW w:w="1416" w:type="dxa"/>
            <w:tcBorders>
              <w:top w:val="single" w:sz="4" w:space="0" w:color="auto"/>
              <w:left w:val="nil"/>
              <w:bottom w:val="single" w:sz="4" w:space="0" w:color="auto"/>
              <w:right w:val="single" w:sz="4" w:space="0" w:color="auto"/>
            </w:tcBorders>
            <w:shd w:val="clear" w:color="auto" w:fill="auto"/>
            <w:vAlign w:val="bottom"/>
            <w:hideMark/>
          </w:tcPr>
          <w:p w14:paraId="30AC25E6" w14:textId="77777777" w:rsidR="0076655F" w:rsidRPr="00A27AA4" w:rsidRDefault="0076655F" w:rsidP="0076655F">
            <w:pPr>
              <w:rPr>
                <w:sz w:val="20"/>
                <w:szCs w:val="20"/>
              </w:rPr>
            </w:pPr>
            <w:r w:rsidRPr="00A27AA4">
              <w:rPr>
                <w:sz w:val="20"/>
                <w:szCs w:val="20"/>
              </w:rPr>
              <w:t>Kevins Mežinskis</w:t>
            </w:r>
          </w:p>
        </w:tc>
        <w:tc>
          <w:tcPr>
            <w:tcW w:w="1445" w:type="dxa"/>
            <w:tcBorders>
              <w:top w:val="single" w:sz="4" w:space="0" w:color="auto"/>
              <w:left w:val="nil"/>
              <w:bottom w:val="single" w:sz="4" w:space="0" w:color="auto"/>
              <w:right w:val="single" w:sz="4" w:space="0" w:color="auto"/>
            </w:tcBorders>
            <w:shd w:val="clear" w:color="auto" w:fill="auto"/>
            <w:vAlign w:val="bottom"/>
            <w:hideMark/>
          </w:tcPr>
          <w:p w14:paraId="5736A805" w14:textId="77777777" w:rsidR="0076655F" w:rsidRPr="00A27AA4" w:rsidRDefault="0076655F" w:rsidP="0076655F">
            <w:pPr>
              <w:rPr>
                <w:sz w:val="20"/>
                <w:szCs w:val="20"/>
              </w:rPr>
            </w:pPr>
            <w:r w:rsidRPr="00A27AA4">
              <w:rPr>
                <w:sz w:val="20"/>
                <w:szCs w:val="20"/>
              </w:rPr>
              <w:t>Latvijas čempionāts</w:t>
            </w:r>
          </w:p>
        </w:tc>
        <w:tc>
          <w:tcPr>
            <w:tcW w:w="900" w:type="dxa"/>
            <w:tcBorders>
              <w:top w:val="single" w:sz="4" w:space="0" w:color="auto"/>
              <w:left w:val="nil"/>
              <w:bottom w:val="single" w:sz="4" w:space="0" w:color="auto"/>
              <w:right w:val="single" w:sz="4" w:space="0" w:color="auto"/>
            </w:tcBorders>
            <w:shd w:val="clear" w:color="auto" w:fill="auto"/>
            <w:noWrap/>
            <w:vAlign w:val="bottom"/>
            <w:hideMark/>
          </w:tcPr>
          <w:p w14:paraId="66D89BE2" w14:textId="77777777" w:rsidR="0076655F" w:rsidRPr="00A27AA4" w:rsidRDefault="0076655F" w:rsidP="0076655F">
            <w:pPr>
              <w:jc w:val="center"/>
              <w:rPr>
                <w:sz w:val="20"/>
                <w:szCs w:val="20"/>
              </w:rPr>
            </w:pPr>
            <w:r w:rsidRPr="00A27AA4">
              <w:rPr>
                <w:sz w:val="20"/>
                <w:szCs w:val="20"/>
              </w:rPr>
              <w:t>3</w:t>
            </w:r>
          </w:p>
        </w:tc>
        <w:tc>
          <w:tcPr>
            <w:tcW w:w="1179" w:type="dxa"/>
            <w:tcBorders>
              <w:top w:val="single" w:sz="4" w:space="0" w:color="auto"/>
              <w:left w:val="nil"/>
              <w:bottom w:val="single" w:sz="4" w:space="0" w:color="auto"/>
              <w:right w:val="single" w:sz="4" w:space="0" w:color="auto"/>
            </w:tcBorders>
            <w:shd w:val="clear" w:color="auto" w:fill="auto"/>
            <w:vAlign w:val="bottom"/>
            <w:hideMark/>
          </w:tcPr>
          <w:p w14:paraId="1EE125AA" w14:textId="77777777" w:rsidR="0076655F" w:rsidRPr="00A27AA4" w:rsidRDefault="0076655F" w:rsidP="0076655F">
            <w:pPr>
              <w:jc w:val="center"/>
              <w:rPr>
                <w:sz w:val="20"/>
                <w:szCs w:val="20"/>
              </w:rPr>
            </w:pPr>
            <w:r w:rsidRPr="00A27AA4">
              <w:rPr>
                <w:sz w:val="20"/>
                <w:szCs w:val="20"/>
              </w:rPr>
              <w:t>30.04-2.05.2021.</w:t>
            </w:r>
          </w:p>
        </w:tc>
        <w:tc>
          <w:tcPr>
            <w:tcW w:w="840" w:type="dxa"/>
            <w:tcBorders>
              <w:top w:val="single" w:sz="4" w:space="0" w:color="auto"/>
              <w:left w:val="nil"/>
              <w:bottom w:val="single" w:sz="4" w:space="0" w:color="auto"/>
              <w:right w:val="single" w:sz="4" w:space="0" w:color="auto"/>
            </w:tcBorders>
            <w:shd w:val="clear" w:color="auto" w:fill="auto"/>
            <w:noWrap/>
            <w:vAlign w:val="bottom"/>
            <w:hideMark/>
          </w:tcPr>
          <w:p w14:paraId="3E6EA833" w14:textId="77777777" w:rsidR="0076655F" w:rsidRPr="00A27AA4" w:rsidRDefault="0076655F" w:rsidP="0076655F">
            <w:pPr>
              <w:jc w:val="center"/>
              <w:rPr>
                <w:sz w:val="20"/>
                <w:szCs w:val="20"/>
              </w:rPr>
            </w:pPr>
            <w:r w:rsidRPr="00A27AA4">
              <w:rPr>
                <w:sz w:val="20"/>
                <w:szCs w:val="20"/>
              </w:rPr>
              <w:t>3</w:t>
            </w:r>
          </w:p>
        </w:tc>
        <w:tc>
          <w:tcPr>
            <w:tcW w:w="1191" w:type="dxa"/>
            <w:tcBorders>
              <w:top w:val="single" w:sz="4" w:space="0" w:color="auto"/>
              <w:left w:val="nil"/>
              <w:bottom w:val="single" w:sz="4" w:space="0" w:color="auto"/>
              <w:right w:val="single" w:sz="4" w:space="0" w:color="auto"/>
            </w:tcBorders>
            <w:shd w:val="clear" w:color="000000" w:fill="FFFFFF"/>
            <w:noWrap/>
            <w:vAlign w:val="bottom"/>
            <w:hideMark/>
          </w:tcPr>
          <w:p w14:paraId="36378445" w14:textId="77777777" w:rsidR="0076655F" w:rsidRPr="00A27AA4" w:rsidRDefault="0076655F" w:rsidP="0076655F">
            <w:pPr>
              <w:rPr>
                <w:sz w:val="20"/>
                <w:szCs w:val="20"/>
              </w:rPr>
            </w:pPr>
            <w:r w:rsidRPr="00A27AA4">
              <w:rPr>
                <w:sz w:val="20"/>
                <w:szCs w:val="20"/>
              </w:rPr>
              <w:t xml:space="preserve"> 12.7.punkts</w:t>
            </w:r>
          </w:p>
        </w:tc>
        <w:tc>
          <w:tcPr>
            <w:tcW w:w="1483" w:type="dxa"/>
            <w:tcBorders>
              <w:top w:val="single" w:sz="4" w:space="0" w:color="auto"/>
              <w:left w:val="nil"/>
              <w:bottom w:val="single" w:sz="4" w:space="0" w:color="auto"/>
              <w:right w:val="single" w:sz="4" w:space="0" w:color="auto"/>
            </w:tcBorders>
            <w:shd w:val="clear" w:color="auto" w:fill="auto"/>
            <w:noWrap/>
            <w:vAlign w:val="bottom"/>
            <w:hideMark/>
          </w:tcPr>
          <w:p w14:paraId="0ADA1972" w14:textId="77777777" w:rsidR="0076655F" w:rsidRPr="00A27AA4" w:rsidRDefault="0076655F" w:rsidP="0076655F">
            <w:pPr>
              <w:rPr>
                <w:sz w:val="20"/>
                <w:szCs w:val="20"/>
              </w:rPr>
            </w:pPr>
            <w:r w:rsidRPr="00A27AA4">
              <w:rPr>
                <w:sz w:val="20"/>
                <w:szCs w:val="20"/>
              </w:rPr>
              <w:t>svarcelšana</w:t>
            </w:r>
          </w:p>
        </w:tc>
        <w:tc>
          <w:tcPr>
            <w:tcW w:w="1009" w:type="dxa"/>
            <w:tcBorders>
              <w:top w:val="single" w:sz="4" w:space="0" w:color="auto"/>
              <w:left w:val="nil"/>
              <w:bottom w:val="single" w:sz="4" w:space="0" w:color="auto"/>
              <w:right w:val="single" w:sz="4" w:space="0" w:color="auto"/>
            </w:tcBorders>
            <w:shd w:val="clear" w:color="auto" w:fill="auto"/>
            <w:noWrap/>
            <w:vAlign w:val="bottom"/>
            <w:hideMark/>
          </w:tcPr>
          <w:p w14:paraId="6C0EDDBD" w14:textId="77777777" w:rsidR="0076655F" w:rsidRPr="00A27AA4" w:rsidRDefault="0076655F" w:rsidP="0076655F">
            <w:pPr>
              <w:jc w:val="center"/>
              <w:rPr>
                <w:sz w:val="20"/>
                <w:szCs w:val="20"/>
              </w:rPr>
            </w:pPr>
            <w:r w:rsidRPr="00A27AA4">
              <w:rPr>
                <w:sz w:val="20"/>
                <w:szCs w:val="20"/>
              </w:rPr>
              <w:t>70</w:t>
            </w:r>
          </w:p>
        </w:tc>
      </w:tr>
      <w:tr w:rsidR="0076655F" w:rsidRPr="00A27AA4" w14:paraId="37AB25E9" w14:textId="77777777" w:rsidTr="0076655F">
        <w:trPr>
          <w:trHeight w:val="510"/>
        </w:trPr>
        <w:tc>
          <w:tcPr>
            <w:tcW w:w="6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E1451C" w14:textId="77777777" w:rsidR="0076655F" w:rsidRPr="00A27AA4" w:rsidRDefault="0076655F" w:rsidP="0076655F">
            <w:pPr>
              <w:jc w:val="center"/>
              <w:rPr>
                <w:sz w:val="18"/>
                <w:szCs w:val="18"/>
              </w:rPr>
            </w:pPr>
            <w:r w:rsidRPr="00A27AA4">
              <w:rPr>
                <w:sz w:val="18"/>
                <w:szCs w:val="18"/>
              </w:rPr>
              <w:t>16.</w:t>
            </w:r>
          </w:p>
        </w:tc>
        <w:tc>
          <w:tcPr>
            <w:tcW w:w="1416" w:type="dxa"/>
            <w:tcBorders>
              <w:top w:val="single" w:sz="4" w:space="0" w:color="auto"/>
              <w:left w:val="nil"/>
              <w:bottom w:val="single" w:sz="4" w:space="0" w:color="auto"/>
              <w:right w:val="single" w:sz="4" w:space="0" w:color="auto"/>
            </w:tcBorders>
            <w:shd w:val="clear" w:color="auto" w:fill="auto"/>
            <w:vAlign w:val="bottom"/>
            <w:hideMark/>
          </w:tcPr>
          <w:p w14:paraId="1C2510A6" w14:textId="77777777" w:rsidR="0076655F" w:rsidRPr="00A27AA4" w:rsidRDefault="0076655F" w:rsidP="0076655F">
            <w:pPr>
              <w:rPr>
                <w:sz w:val="20"/>
                <w:szCs w:val="20"/>
              </w:rPr>
            </w:pPr>
            <w:r w:rsidRPr="00A27AA4">
              <w:rPr>
                <w:sz w:val="20"/>
                <w:szCs w:val="20"/>
              </w:rPr>
              <w:t>Edvards Juhimenko</w:t>
            </w:r>
          </w:p>
        </w:tc>
        <w:tc>
          <w:tcPr>
            <w:tcW w:w="1445" w:type="dxa"/>
            <w:tcBorders>
              <w:top w:val="single" w:sz="4" w:space="0" w:color="auto"/>
              <w:left w:val="nil"/>
              <w:bottom w:val="single" w:sz="4" w:space="0" w:color="auto"/>
              <w:right w:val="single" w:sz="4" w:space="0" w:color="auto"/>
            </w:tcBorders>
            <w:shd w:val="clear" w:color="auto" w:fill="auto"/>
            <w:vAlign w:val="bottom"/>
            <w:hideMark/>
          </w:tcPr>
          <w:p w14:paraId="54FC8319" w14:textId="77777777" w:rsidR="0076655F" w:rsidRPr="00A27AA4" w:rsidRDefault="0076655F" w:rsidP="0076655F">
            <w:pPr>
              <w:rPr>
                <w:sz w:val="20"/>
                <w:szCs w:val="20"/>
              </w:rPr>
            </w:pPr>
            <w:r w:rsidRPr="00A27AA4">
              <w:rPr>
                <w:sz w:val="20"/>
                <w:szCs w:val="20"/>
              </w:rPr>
              <w:t>Latvijas čempionāts</w:t>
            </w:r>
          </w:p>
        </w:tc>
        <w:tc>
          <w:tcPr>
            <w:tcW w:w="900" w:type="dxa"/>
            <w:tcBorders>
              <w:top w:val="single" w:sz="4" w:space="0" w:color="auto"/>
              <w:left w:val="nil"/>
              <w:bottom w:val="single" w:sz="4" w:space="0" w:color="auto"/>
              <w:right w:val="single" w:sz="4" w:space="0" w:color="auto"/>
            </w:tcBorders>
            <w:shd w:val="clear" w:color="auto" w:fill="auto"/>
            <w:noWrap/>
            <w:vAlign w:val="bottom"/>
            <w:hideMark/>
          </w:tcPr>
          <w:p w14:paraId="763E4B44" w14:textId="77777777" w:rsidR="0076655F" w:rsidRPr="00A27AA4" w:rsidRDefault="0076655F" w:rsidP="0076655F">
            <w:pPr>
              <w:jc w:val="center"/>
              <w:rPr>
                <w:sz w:val="20"/>
                <w:szCs w:val="20"/>
              </w:rPr>
            </w:pPr>
            <w:r w:rsidRPr="00A27AA4">
              <w:rPr>
                <w:sz w:val="20"/>
                <w:szCs w:val="20"/>
              </w:rPr>
              <w:t>2</w:t>
            </w:r>
          </w:p>
        </w:tc>
        <w:tc>
          <w:tcPr>
            <w:tcW w:w="1179" w:type="dxa"/>
            <w:tcBorders>
              <w:top w:val="single" w:sz="4" w:space="0" w:color="auto"/>
              <w:left w:val="nil"/>
              <w:bottom w:val="single" w:sz="4" w:space="0" w:color="auto"/>
              <w:right w:val="single" w:sz="4" w:space="0" w:color="auto"/>
            </w:tcBorders>
            <w:shd w:val="clear" w:color="auto" w:fill="auto"/>
            <w:vAlign w:val="bottom"/>
            <w:hideMark/>
          </w:tcPr>
          <w:p w14:paraId="4EDA7334" w14:textId="77777777" w:rsidR="0076655F" w:rsidRPr="00A27AA4" w:rsidRDefault="0076655F" w:rsidP="0076655F">
            <w:pPr>
              <w:jc w:val="center"/>
              <w:rPr>
                <w:sz w:val="20"/>
                <w:szCs w:val="20"/>
              </w:rPr>
            </w:pPr>
            <w:r w:rsidRPr="00A27AA4">
              <w:rPr>
                <w:sz w:val="20"/>
                <w:szCs w:val="20"/>
              </w:rPr>
              <w:t>30.04-2.05.2021</w:t>
            </w:r>
          </w:p>
        </w:tc>
        <w:tc>
          <w:tcPr>
            <w:tcW w:w="840" w:type="dxa"/>
            <w:tcBorders>
              <w:top w:val="single" w:sz="4" w:space="0" w:color="auto"/>
              <w:left w:val="nil"/>
              <w:bottom w:val="single" w:sz="4" w:space="0" w:color="auto"/>
              <w:right w:val="single" w:sz="4" w:space="0" w:color="auto"/>
            </w:tcBorders>
            <w:shd w:val="clear" w:color="auto" w:fill="auto"/>
            <w:noWrap/>
            <w:vAlign w:val="bottom"/>
            <w:hideMark/>
          </w:tcPr>
          <w:p w14:paraId="2D826357" w14:textId="77777777" w:rsidR="0076655F" w:rsidRPr="00A27AA4" w:rsidRDefault="0076655F" w:rsidP="0076655F">
            <w:pPr>
              <w:jc w:val="center"/>
              <w:rPr>
                <w:sz w:val="20"/>
                <w:szCs w:val="20"/>
              </w:rPr>
            </w:pPr>
            <w:r w:rsidRPr="00A27AA4">
              <w:rPr>
                <w:sz w:val="20"/>
                <w:szCs w:val="20"/>
              </w:rPr>
              <w:t>3</w:t>
            </w:r>
          </w:p>
        </w:tc>
        <w:tc>
          <w:tcPr>
            <w:tcW w:w="1191" w:type="dxa"/>
            <w:tcBorders>
              <w:top w:val="single" w:sz="4" w:space="0" w:color="auto"/>
              <w:left w:val="nil"/>
              <w:bottom w:val="single" w:sz="4" w:space="0" w:color="auto"/>
              <w:right w:val="single" w:sz="4" w:space="0" w:color="auto"/>
            </w:tcBorders>
            <w:shd w:val="clear" w:color="000000" w:fill="FFFFFF"/>
            <w:noWrap/>
            <w:vAlign w:val="bottom"/>
            <w:hideMark/>
          </w:tcPr>
          <w:p w14:paraId="7E29C516" w14:textId="77777777" w:rsidR="0076655F" w:rsidRPr="00A27AA4" w:rsidRDefault="0076655F" w:rsidP="0076655F">
            <w:pPr>
              <w:rPr>
                <w:sz w:val="20"/>
                <w:szCs w:val="20"/>
              </w:rPr>
            </w:pPr>
            <w:r w:rsidRPr="00A27AA4">
              <w:rPr>
                <w:sz w:val="20"/>
                <w:szCs w:val="20"/>
              </w:rPr>
              <w:t>12.7.punkts</w:t>
            </w:r>
          </w:p>
        </w:tc>
        <w:tc>
          <w:tcPr>
            <w:tcW w:w="1483" w:type="dxa"/>
            <w:tcBorders>
              <w:top w:val="single" w:sz="4" w:space="0" w:color="auto"/>
              <w:left w:val="nil"/>
              <w:bottom w:val="single" w:sz="4" w:space="0" w:color="auto"/>
              <w:right w:val="single" w:sz="4" w:space="0" w:color="auto"/>
            </w:tcBorders>
            <w:shd w:val="clear" w:color="auto" w:fill="auto"/>
            <w:noWrap/>
            <w:vAlign w:val="bottom"/>
            <w:hideMark/>
          </w:tcPr>
          <w:p w14:paraId="237ADDF2" w14:textId="77777777" w:rsidR="0076655F" w:rsidRPr="00A27AA4" w:rsidRDefault="0076655F" w:rsidP="0076655F">
            <w:pPr>
              <w:rPr>
                <w:sz w:val="20"/>
                <w:szCs w:val="20"/>
              </w:rPr>
            </w:pPr>
            <w:r w:rsidRPr="00A27AA4">
              <w:rPr>
                <w:sz w:val="20"/>
                <w:szCs w:val="20"/>
              </w:rPr>
              <w:t>svarcelšana</w:t>
            </w:r>
          </w:p>
        </w:tc>
        <w:tc>
          <w:tcPr>
            <w:tcW w:w="1009" w:type="dxa"/>
            <w:tcBorders>
              <w:top w:val="single" w:sz="4" w:space="0" w:color="auto"/>
              <w:left w:val="nil"/>
              <w:bottom w:val="single" w:sz="4" w:space="0" w:color="auto"/>
              <w:right w:val="single" w:sz="4" w:space="0" w:color="auto"/>
            </w:tcBorders>
            <w:shd w:val="clear" w:color="auto" w:fill="auto"/>
            <w:noWrap/>
            <w:vAlign w:val="bottom"/>
            <w:hideMark/>
          </w:tcPr>
          <w:p w14:paraId="3BA1579E" w14:textId="77777777" w:rsidR="0076655F" w:rsidRPr="00A27AA4" w:rsidRDefault="0076655F" w:rsidP="0076655F">
            <w:pPr>
              <w:jc w:val="center"/>
              <w:rPr>
                <w:sz w:val="20"/>
                <w:szCs w:val="20"/>
              </w:rPr>
            </w:pPr>
            <w:r w:rsidRPr="00A27AA4">
              <w:rPr>
                <w:sz w:val="20"/>
                <w:szCs w:val="20"/>
              </w:rPr>
              <w:t>99</w:t>
            </w:r>
          </w:p>
        </w:tc>
      </w:tr>
      <w:tr w:rsidR="0076655F" w:rsidRPr="00A27AA4" w14:paraId="13604629" w14:textId="77777777" w:rsidTr="0076655F">
        <w:trPr>
          <w:trHeight w:val="765"/>
        </w:trPr>
        <w:tc>
          <w:tcPr>
            <w:tcW w:w="6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DA297F" w14:textId="77777777" w:rsidR="0076655F" w:rsidRPr="00A27AA4" w:rsidRDefault="0076655F" w:rsidP="0076655F">
            <w:pPr>
              <w:jc w:val="center"/>
              <w:rPr>
                <w:sz w:val="18"/>
                <w:szCs w:val="18"/>
              </w:rPr>
            </w:pPr>
            <w:r w:rsidRPr="00A27AA4">
              <w:rPr>
                <w:sz w:val="18"/>
                <w:szCs w:val="18"/>
              </w:rPr>
              <w:lastRenderedPageBreak/>
              <w:t>17.</w:t>
            </w:r>
          </w:p>
        </w:tc>
        <w:tc>
          <w:tcPr>
            <w:tcW w:w="1416" w:type="dxa"/>
            <w:tcBorders>
              <w:top w:val="single" w:sz="4" w:space="0" w:color="auto"/>
              <w:left w:val="nil"/>
              <w:bottom w:val="single" w:sz="4" w:space="0" w:color="auto"/>
              <w:right w:val="single" w:sz="4" w:space="0" w:color="auto"/>
            </w:tcBorders>
            <w:shd w:val="clear" w:color="auto" w:fill="auto"/>
            <w:vAlign w:val="center"/>
            <w:hideMark/>
          </w:tcPr>
          <w:p w14:paraId="3B76BC69" w14:textId="77777777" w:rsidR="0076655F" w:rsidRPr="00A27AA4" w:rsidRDefault="0076655F" w:rsidP="0076655F">
            <w:pPr>
              <w:rPr>
                <w:sz w:val="20"/>
                <w:szCs w:val="20"/>
              </w:rPr>
            </w:pPr>
            <w:r w:rsidRPr="00A27AA4">
              <w:rPr>
                <w:sz w:val="20"/>
                <w:szCs w:val="20"/>
              </w:rPr>
              <w:t>Evelīna Ermane-Marčenko</w:t>
            </w:r>
          </w:p>
        </w:tc>
        <w:tc>
          <w:tcPr>
            <w:tcW w:w="1445" w:type="dxa"/>
            <w:tcBorders>
              <w:top w:val="single" w:sz="4" w:space="0" w:color="auto"/>
              <w:left w:val="nil"/>
              <w:bottom w:val="single" w:sz="4" w:space="0" w:color="auto"/>
              <w:right w:val="single" w:sz="4" w:space="0" w:color="auto"/>
            </w:tcBorders>
            <w:shd w:val="clear" w:color="auto" w:fill="auto"/>
            <w:vAlign w:val="center"/>
            <w:hideMark/>
          </w:tcPr>
          <w:p w14:paraId="5526E8BA" w14:textId="77777777" w:rsidR="0076655F" w:rsidRPr="00A27AA4" w:rsidRDefault="0076655F" w:rsidP="0076655F">
            <w:pPr>
              <w:rPr>
                <w:sz w:val="20"/>
                <w:szCs w:val="20"/>
              </w:rPr>
            </w:pPr>
            <w:r w:rsidRPr="00A27AA4">
              <w:rPr>
                <w:sz w:val="20"/>
                <w:szCs w:val="20"/>
              </w:rPr>
              <w:t>Pasaules čempionāts juniorēm</w:t>
            </w:r>
          </w:p>
        </w:tc>
        <w:tc>
          <w:tcPr>
            <w:tcW w:w="900" w:type="dxa"/>
            <w:tcBorders>
              <w:top w:val="single" w:sz="4" w:space="0" w:color="auto"/>
              <w:left w:val="nil"/>
              <w:bottom w:val="single" w:sz="4" w:space="0" w:color="auto"/>
              <w:right w:val="single" w:sz="4" w:space="0" w:color="auto"/>
            </w:tcBorders>
            <w:shd w:val="clear" w:color="auto" w:fill="auto"/>
            <w:noWrap/>
            <w:vAlign w:val="center"/>
            <w:hideMark/>
          </w:tcPr>
          <w:p w14:paraId="50BB0694" w14:textId="77777777" w:rsidR="0076655F" w:rsidRPr="00A27AA4" w:rsidRDefault="0076655F" w:rsidP="0076655F">
            <w:pPr>
              <w:jc w:val="center"/>
              <w:rPr>
                <w:sz w:val="20"/>
                <w:szCs w:val="20"/>
              </w:rPr>
            </w:pPr>
            <w:r w:rsidRPr="00A27AA4">
              <w:rPr>
                <w:sz w:val="20"/>
                <w:szCs w:val="20"/>
              </w:rPr>
              <w:t>47</w:t>
            </w:r>
          </w:p>
        </w:tc>
        <w:tc>
          <w:tcPr>
            <w:tcW w:w="1179" w:type="dxa"/>
            <w:tcBorders>
              <w:top w:val="single" w:sz="4" w:space="0" w:color="auto"/>
              <w:left w:val="nil"/>
              <w:bottom w:val="single" w:sz="4" w:space="0" w:color="auto"/>
              <w:right w:val="single" w:sz="4" w:space="0" w:color="auto"/>
            </w:tcBorders>
            <w:shd w:val="clear" w:color="auto" w:fill="auto"/>
            <w:vAlign w:val="center"/>
            <w:hideMark/>
          </w:tcPr>
          <w:p w14:paraId="31F841E5" w14:textId="77777777" w:rsidR="0076655F" w:rsidRPr="00A27AA4" w:rsidRDefault="0076655F" w:rsidP="0076655F">
            <w:pPr>
              <w:jc w:val="center"/>
              <w:rPr>
                <w:sz w:val="20"/>
                <w:szCs w:val="20"/>
              </w:rPr>
            </w:pPr>
            <w:r w:rsidRPr="00A27AA4">
              <w:rPr>
                <w:sz w:val="20"/>
                <w:szCs w:val="20"/>
              </w:rPr>
              <w:t>16.-26.09.2021</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1C04B7C6" w14:textId="77777777" w:rsidR="0076655F" w:rsidRPr="00A27AA4" w:rsidRDefault="0076655F" w:rsidP="0076655F">
            <w:pPr>
              <w:jc w:val="center"/>
              <w:rPr>
                <w:sz w:val="20"/>
                <w:szCs w:val="20"/>
              </w:rPr>
            </w:pPr>
            <w:r w:rsidRPr="00A27AA4">
              <w:rPr>
                <w:sz w:val="20"/>
                <w:szCs w:val="20"/>
              </w:rPr>
              <w:t>55</w:t>
            </w:r>
          </w:p>
        </w:tc>
        <w:tc>
          <w:tcPr>
            <w:tcW w:w="1191" w:type="dxa"/>
            <w:tcBorders>
              <w:top w:val="single" w:sz="4" w:space="0" w:color="auto"/>
              <w:left w:val="nil"/>
              <w:bottom w:val="single" w:sz="4" w:space="0" w:color="auto"/>
              <w:right w:val="single" w:sz="4" w:space="0" w:color="auto"/>
            </w:tcBorders>
            <w:shd w:val="clear" w:color="000000" w:fill="FFFFFF"/>
            <w:vAlign w:val="bottom"/>
            <w:hideMark/>
          </w:tcPr>
          <w:p w14:paraId="7C0AE8A3" w14:textId="77777777" w:rsidR="0076655F" w:rsidRPr="00A27AA4" w:rsidRDefault="0076655F" w:rsidP="0076655F">
            <w:pPr>
              <w:rPr>
                <w:sz w:val="20"/>
                <w:szCs w:val="20"/>
              </w:rPr>
            </w:pPr>
            <w:r w:rsidRPr="00A27AA4">
              <w:rPr>
                <w:sz w:val="20"/>
                <w:szCs w:val="20"/>
              </w:rPr>
              <w:t>12.3.punkts</w:t>
            </w:r>
          </w:p>
        </w:tc>
        <w:tc>
          <w:tcPr>
            <w:tcW w:w="1483" w:type="dxa"/>
            <w:tcBorders>
              <w:top w:val="single" w:sz="4" w:space="0" w:color="auto"/>
              <w:left w:val="nil"/>
              <w:bottom w:val="single" w:sz="4" w:space="0" w:color="auto"/>
              <w:right w:val="single" w:sz="4" w:space="0" w:color="auto"/>
            </w:tcBorders>
            <w:shd w:val="clear" w:color="000000" w:fill="FFFFFF"/>
            <w:noWrap/>
            <w:vAlign w:val="bottom"/>
            <w:hideMark/>
          </w:tcPr>
          <w:p w14:paraId="498BC0E2" w14:textId="77777777" w:rsidR="0076655F" w:rsidRPr="00A27AA4" w:rsidRDefault="0076655F" w:rsidP="0076655F">
            <w:pPr>
              <w:jc w:val="center"/>
              <w:rPr>
                <w:sz w:val="20"/>
                <w:szCs w:val="20"/>
              </w:rPr>
            </w:pPr>
            <w:r w:rsidRPr="00A27AA4">
              <w:rPr>
                <w:sz w:val="20"/>
                <w:szCs w:val="20"/>
              </w:rPr>
              <w:t>riteņbraukšana</w:t>
            </w:r>
          </w:p>
        </w:tc>
        <w:tc>
          <w:tcPr>
            <w:tcW w:w="1009" w:type="dxa"/>
            <w:tcBorders>
              <w:top w:val="single" w:sz="4" w:space="0" w:color="auto"/>
              <w:left w:val="nil"/>
              <w:bottom w:val="single" w:sz="4" w:space="0" w:color="auto"/>
              <w:right w:val="single" w:sz="4" w:space="0" w:color="auto"/>
            </w:tcBorders>
            <w:shd w:val="clear" w:color="auto" w:fill="auto"/>
            <w:noWrap/>
            <w:vAlign w:val="center"/>
            <w:hideMark/>
          </w:tcPr>
          <w:p w14:paraId="117367C2" w14:textId="77777777" w:rsidR="0076655F" w:rsidRPr="00A27AA4" w:rsidRDefault="0076655F" w:rsidP="0076655F">
            <w:pPr>
              <w:jc w:val="center"/>
              <w:rPr>
                <w:sz w:val="20"/>
                <w:szCs w:val="20"/>
              </w:rPr>
            </w:pPr>
            <w:r w:rsidRPr="00A27AA4">
              <w:rPr>
                <w:sz w:val="20"/>
                <w:szCs w:val="20"/>
              </w:rPr>
              <w:t>284</w:t>
            </w:r>
          </w:p>
        </w:tc>
      </w:tr>
      <w:tr w:rsidR="0076655F" w:rsidRPr="00A27AA4" w14:paraId="76D33705" w14:textId="77777777" w:rsidTr="0076655F">
        <w:trPr>
          <w:trHeight w:val="765"/>
        </w:trPr>
        <w:tc>
          <w:tcPr>
            <w:tcW w:w="6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704DB6" w14:textId="77777777" w:rsidR="0076655F" w:rsidRPr="00A27AA4" w:rsidRDefault="0076655F" w:rsidP="0076655F">
            <w:pPr>
              <w:jc w:val="center"/>
              <w:rPr>
                <w:sz w:val="18"/>
                <w:szCs w:val="18"/>
              </w:rPr>
            </w:pPr>
            <w:r w:rsidRPr="00A27AA4">
              <w:rPr>
                <w:sz w:val="18"/>
                <w:szCs w:val="18"/>
              </w:rPr>
              <w:t>18.</w:t>
            </w:r>
          </w:p>
        </w:tc>
        <w:tc>
          <w:tcPr>
            <w:tcW w:w="1416" w:type="dxa"/>
            <w:tcBorders>
              <w:top w:val="single" w:sz="4" w:space="0" w:color="auto"/>
              <w:left w:val="nil"/>
              <w:bottom w:val="single" w:sz="4" w:space="0" w:color="auto"/>
              <w:right w:val="single" w:sz="4" w:space="0" w:color="auto"/>
            </w:tcBorders>
            <w:shd w:val="clear" w:color="auto" w:fill="auto"/>
            <w:vAlign w:val="center"/>
            <w:hideMark/>
          </w:tcPr>
          <w:p w14:paraId="42622F83" w14:textId="77777777" w:rsidR="0076655F" w:rsidRPr="00A27AA4" w:rsidRDefault="0076655F" w:rsidP="0076655F">
            <w:pPr>
              <w:rPr>
                <w:sz w:val="20"/>
                <w:szCs w:val="20"/>
              </w:rPr>
            </w:pPr>
            <w:r w:rsidRPr="00A27AA4">
              <w:rPr>
                <w:sz w:val="20"/>
                <w:szCs w:val="20"/>
              </w:rPr>
              <w:t>Alekss Krasts</w:t>
            </w:r>
          </w:p>
        </w:tc>
        <w:tc>
          <w:tcPr>
            <w:tcW w:w="1445" w:type="dxa"/>
            <w:tcBorders>
              <w:top w:val="single" w:sz="4" w:space="0" w:color="auto"/>
              <w:left w:val="nil"/>
              <w:bottom w:val="single" w:sz="4" w:space="0" w:color="auto"/>
              <w:right w:val="single" w:sz="4" w:space="0" w:color="auto"/>
            </w:tcBorders>
            <w:shd w:val="clear" w:color="auto" w:fill="auto"/>
            <w:vAlign w:val="center"/>
            <w:hideMark/>
          </w:tcPr>
          <w:p w14:paraId="4BC579C0" w14:textId="77777777" w:rsidR="0076655F" w:rsidRPr="00A27AA4" w:rsidRDefault="0076655F" w:rsidP="0076655F">
            <w:pPr>
              <w:rPr>
                <w:sz w:val="20"/>
                <w:szCs w:val="20"/>
              </w:rPr>
            </w:pPr>
            <w:r w:rsidRPr="00A27AA4">
              <w:rPr>
                <w:sz w:val="20"/>
                <w:szCs w:val="20"/>
              </w:rPr>
              <w:t>Pasaules čempionāts U23</w:t>
            </w:r>
          </w:p>
        </w:tc>
        <w:tc>
          <w:tcPr>
            <w:tcW w:w="900" w:type="dxa"/>
            <w:tcBorders>
              <w:top w:val="single" w:sz="4" w:space="0" w:color="auto"/>
              <w:left w:val="nil"/>
              <w:bottom w:val="single" w:sz="4" w:space="0" w:color="auto"/>
              <w:right w:val="single" w:sz="4" w:space="0" w:color="auto"/>
            </w:tcBorders>
            <w:shd w:val="clear" w:color="auto" w:fill="auto"/>
            <w:noWrap/>
            <w:vAlign w:val="center"/>
            <w:hideMark/>
          </w:tcPr>
          <w:p w14:paraId="71DC8753" w14:textId="77777777" w:rsidR="0076655F" w:rsidRPr="00A27AA4" w:rsidRDefault="0076655F" w:rsidP="0076655F">
            <w:pPr>
              <w:jc w:val="center"/>
              <w:rPr>
                <w:sz w:val="20"/>
                <w:szCs w:val="20"/>
              </w:rPr>
            </w:pPr>
            <w:r w:rsidRPr="00A27AA4">
              <w:rPr>
                <w:sz w:val="20"/>
                <w:szCs w:val="20"/>
              </w:rPr>
              <w:t>89</w:t>
            </w:r>
          </w:p>
        </w:tc>
        <w:tc>
          <w:tcPr>
            <w:tcW w:w="1179" w:type="dxa"/>
            <w:tcBorders>
              <w:top w:val="single" w:sz="4" w:space="0" w:color="auto"/>
              <w:left w:val="nil"/>
              <w:bottom w:val="single" w:sz="4" w:space="0" w:color="auto"/>
              <w:right w:val="single" w:sz="4" w:space="0" w:color="auto"/>
            </w:tcBorders>
            <w:shd w:val="clear" w:color="auto" w:fill="auto"/>
            <w:vAlign w:val="center"/>
            <w:hideMark/>
          </w:tcPr>
          <w:p w14:paraId="34406D6B" w14:textId="77777777" w:rsidR="0076655F" w:rsidRPr="00A27AA4" w:rsidRDefault="0076655F" w:rsidP="0076655F">
            <w:pPr>
              <w:jc w:val="center"/>
              <w:rPr>
                <w:sz w:val="20"/>
                <w:szCs w:val="20"/>
              </w:rPr>
            </w:pPr>
            <w:r w:rsidRPr="00A27AA4">
              <w:rPr>
                <w:sz w:val="20"/>
                <w:szCs w:val="20"/>
              </w:rPr>
              <w:t>19.-26.09.2021</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26B27BDD" w14:textId="77777777" w:rsidR="0076655F" w:rsidRPr="00A27AA4" w:rsidRDefault="0076655F" w:rsidP="0076655F">
            <w:pPr>
              <w:jc w:val="center"/>
              <w:rPr>
                <w:sz w:val="20"/>
                <w:szCs w:val="20"/>
              </w:rPr>
            </w:pPr>
            <w:r w:rsidRPr="00A27AA4">
              <w:rPr>
                <w:sz w:val="20"/>
                <w:szCs w:val="20"/>
              </w:rPr>
              <w:t>175</w:t>
            </w:r>
          </w:p>
        </w:tc>
        <w:tc>
          <w:tcPr>
            <w:tcW w:w="1191" w:type="dxa"/>
            <w:tcBorders>
              <w:top w:val="single" w:sz="4" w:space="0" w:color="auto"/>
              <w:left w:val="nil"/>
              <w:bottom w:val="single" w:sz="4" w:space="0" w:color="auto"/>
              <w:right w:val="single" w:sz="4" w:space="0" w:color="auto"/>
            </w:tcBorders>
            <w:shd w:val="clear" w:color="000000" w:fill="FFFFFF"/>
            <w:vAlign w:val="bottom"/>
            <w:hideMark/>
          </w:tcPr>
          <w:p w14:paraId="28468688" w14:textId="77777777" w:rsidR="0076655F" w:rsidRPr="00A27AA4" w:rsidRDefault="0076655F" w:rsidP="0076655F">
            <w:pPr>
              <w:rPr>
                <w:sz w:val="20"/>
                <w:szCs w:val="20"/>
              </w:rPr>
            </w:pPr>
            <w:r w:rsidRPr="00A27AA4">
              <w:rPr>
                <w:sz w:val="20"/>
                <w:szCs w:val="20"/>
              </w:rPr>
              <w:t>12.3.punkts</w:t>
            </w:r>
          </w:p>
        </w:tc>
        <w:tc>
          <w:tcPr>
            <w:tcW w:w="1483" w:type="dxa"/>
            <w:tcBorders>
              <w:top w:val="single" w:sz="4" w:space="0" w:color="auto"/>
              <w:left w:val="nil"/>
              <w:bottom w:val="single" w:sz="4" w:space="0" w:color="auto"/>
              <w:right w:val="single" w:sz="4" w:space="0" w:color="auto"/>
            </w:tcBorders>
            <w:shd w:val="clear" w:color="000000" w:fill="FFFFFF"/>
            <w:noWrap/>
            <w:vAlign w:val="bottom"/>
            <w:hideMark/>
          </w:tcPr>
          <w:p w14:paraId="34A3E08E" w14:textId="77777777" w:rsidR="0076655F" w:rsidRPr="00A27AA4" w:rsidRDefault="0076655F" w:rsidP="0076655F">
            <w:pPr>
              <w:jc w:val="center"/>
              <w:rPr>
                <w:sz w:val="20"/>
                <w:szCs w:val="20"/>
              </w:rPr>
            </w:pPr>
            <w:r w:rsidRPr="00A27AA4">
              <w:rPr>
                <w:sz w:val="20"/>
                <w:szCs w:val="20"/>
              </w:rPr>
              <w:t>riteņbraukšana</w:t>
            </w:r>
          </w:p>
        </w:tc>
        <w:tc>
          <w:tcPr>
            <w:tcW w:w="1009" w:type="dxa"/>
            <w:tcBorders>
              <w:top w:val="single" w:sz="4" w:space="0" w:color="auto"/>
              <w:left w:val="nil"/>
              <w:bottom w:val="single" w:sz="4" w:space="0" w:color="auto"/>
              <w:right w:val="single" w:sz="4" w:space="0" w:color="auto"/>
            </w:tcBorders>
            <w:shd w:val="clear" w:color="auto" w:fill="auto"/>
            <w:noWrap/>
            <w:vAlign w:val="center"/>
            <w:hideMark/>
          </w:tcPr>
          <w:p w14:paraId="0DEA7690" w14:textId="77777777" w:rsidR="0076655F" w:rsidRPr="00A27AA4" w:rsidRDefault="0076655F" w:rsidP="0076655F">
            <w:pPr>
              <w:jc w:val="center"/>
              <w:rPr>
                <w:sz w:val="20"/>
                <w:szCs w:val="20"/>
              </w:rPr>
            </w:pPr>
            <w:r w:rsidRPr="00A27AA4">
              <w:rPr>
                <w:sz w:val="20"/>
                <w:szCs w:val="20"/>
              </w:rPr>
              <w:t>284</w:t>
            </w:r>
          </w:p>
        </w:tc>
      </w:tr>
      <w:tr w:rsidR="0076655F" w:rsidRPr="00A27AA4" w14:paraId="3A22E1AB" w14:textId="77777777" w:rsidTr="0076655F">
        <w:trPr>
          <w:trHeight w:val="563"/>
        </w:trPr>
        <w:tc>
          <w:tcPr>
            <w:tcW w:w="6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F2AA50" w14:textId="77777777" w:rsidR="0076655F" w:rsidRPr="00A27AA4" w:rsidRDefault="0076655F" w:rsidP="0076655F">
            <w:pPr>
              <w:jc w:val="center"/>
              <w:rPr>
                <w:sz w:val="18"/>
                <w:szCs w:val="18"/>
              </w:rPr>
            </w:pPr>
            <w:r w:rsidRPr="00A27AA4">
              <w:rPr>
                <w:sz w:val="18"/>
                <w:szCs w:val="18"/>
              </w:rPr>
              <w:t>19.</w:t>
            </w:r>
          </w:p>
        </w:tc>
        <w:tc>
          <w:tcPr>
            <w:tcW w:w="1416" w:type="dxa"/>
            <w:tcBorders>
              <w:top w:val="single" w:sz="4" w:space="0" w:color="auto"/>
              <w:left w:val="nil"/>
              <w:bottom w:val="single" w:sz="4" w:space="0" w:color="auto"/>
              <w:right w:val="single" w:sz="4" w:space="0" w:color="auto"/>
            </w:tcBorders>
            <w:shd w:val="clear" w:color="auto" w:fill="auto"/>
            <w:vAlign w:val="bottom"/>
            <w:hideMark/>
          </w:tcPr>
          <w:p w14:paraId="3B7C7D54" w14:textId="77777777" w:rsidR="0076655F" w:rsidRPr="00A27AA4" w:rsidRDefault="0076655F" w:rsidP="0076655F">
            <w:pPr>
              <w:rPr>
                <w:sz w:val="20"/>
                <w:szCs w:val="20"/>
              </w:rPr>
            </w:pPr>
            <w:r w:rsidRPr="00A27AA4">
              <w:rPr>
                <w:sz w:val="20"/>
                <w:szCs w:val="20"/>
              </w:rPr>
              <w:t>Patricija Grosberga</w:t>
            </w:r>
          </w:p>
        </w:tc>
        <w:tc>
          <w:tcPr>
            <w:tcW w:w="1445" w:type="dxa"/>
            <w:tcBorders>
              <w:top w:val="single" w:sz="4" w:space="0" w:color="auto"/>
              <w:left w:val="nil"/>
              <w:bottom w:val="single" w:sz="4" w:space="0" w:color="auto"/>
              <w:right w:val="single" w:sz="4" w:space="0" w:color="auto"/>
            </w:tcBorders>
            <w:shd w:val="clear" w:color="auto" w:fill="auto"/>
            <w:vAlign w:val="bottom"/>
            <w:hideMark/>
          </w:tcPr>
          <w:p w14:paraId="31E0D72F" w14:textId="77777777" w:rsidR="0076655F" w:rsidRPr="00A27AA4" w:rsidRDefault="0076655F" w:rsidP="0076655F">
            <w:pPr>
              <w:rPr>
                <w:sz w:val="20"/>
                <w:szCs w:val="20"/>
              </w:rPr>
            </w:pPr>
            <w:r w:rsidRPr="00A27AA4">
              <w:rPr>
                <w:sz w:val="20"/>
                <w:szCs w:val="20"/>
              </w:rPr>
              <w:t>Latvijas čempionāts</w:t>
            </w:r>
          </w:p>
        </w:tc>
        <w:tc>
          <w:tcPr>
            <w:tcW w:w="900" w:type="dxa"/>
            <w:tcBorders>
              <w:top w:val="single" w:sz="4" w:space="0" w:color="auto"/>
              <w:left w:val="nil"/>
              <w:bottom w:val="single" w:sz="4" w:space="0" w:color="auto"/>
              <w:right w:val="single" w:sz="4" w:space="0" w:color="auto"/>
            </w:tcBorders>
            <w:shd w:val="clear" w:color="auto" w:fill="auto"/>
            <w:noWrap/>
            <w:vAlign w:val="bottom"/>
            <w:hideMark/>
          </w:tcPr>
          <w:p w14:paraId="19ABED7C" w14:textId="77777777" w:rsidR="0076655F" w:rsidRPr="00A27AA4" w:rsidRDefault="0076655F" w:rsidP="0076655F">
            <w:pPr>
              <w:jc w:val="center"/>
              <w:rPr>
                <w:sz w:val="20"/>
                <w:szCs w:val="20"/>
              </w:rPr>
            </w:pPr>
            <w:r w:rsidRPr="00A27AA4">
              <w:rPr>
                <w:sz w:val="20"/>
                <w:szCs w:val="20"/>
              </w:rPr>
              <w:t>3</w:t>
            </w:r>
          </w:p>
        </w:tc>
        <w:tc>
          <w:tcPr>
            <w:tcW w:w="1179" w:type="dxa"/>
            <w:tcBorders>
              <w:top w:val="single" w:sz="4" w:space="0" w:color="auto"/>
              <w:left w:val="nil"/>
              <w:bottom w:val="single" w:sz="4" w:space="0" w:color="auto"/>
              <w:right w:val="single" w:sz="4" w:space="0" w:color="auto"/>
            </w:tcBorders>
            <w:shd w:val="clear" w:color="auto" w:fill="auto"/>
            <w:vAlign w:val="bottom"/>
            <w:hideMark/>
          </w:tcPr>
          <w:p w14:paraId="73C2657E" w14:textId="77777777" w:rsidR="0076655F" w:rsidRPr="00A27AA4" w:rsidRDefault="0076655F" w:rsidP="0076655F">
            <w:pPr>
              <w:jc w:val="center"/>
              <w:rPr>
                <w:sz w:val="20"/>
                <w:szCs w:val="20"/>
              </w:rPr>
            </w:pPr>
            <w:r w:rsidRPr="00A27AA4">
              <w:rPr>
                <w:sz w:val="20"/>
                <w:szCs w:val="20"/>
              </w:rPr>
              <w:t>26.06.2021</w:t>
            </w:r>
          </w:p>
          <w:p w14:paraId="03BC7C80" w14:textId="77777777" w:rsidR="0076655F" w:rsidRPr="00A27AA4" w:rsidRDefault="0076655F" w:rsidP="0076655F">
            <w:pPr>
              <w:jc w:val="center"/>
              <w:rPr>
                <w:sz w:val="20"/>
                <w:szCs w:val="20"/>
              </w:rPr>
            </w:pPr>
          </w:p>
        </w:tc>
        <w:tc>
          <w:tcPr>
            <w:tcW w:w="840" w:type="dxa"/>
            <w:tcBorders>
              <w:top w:val="single" w:sz="4" w:space="0" w:color="auto"/>
              <w:left w:val="nil"/>
              <w:bottom w:val="single" w:sz="4" w:space="0" w:color="auto"/>
              <w:right w:val="single" w:sz="4" w:space="0" w:color="auto"/>
            </w:tcBorders>
            <w:shd w:val="clear" w:color="auto" w:fill="auto"/>
            <w:noWrap/>
            <w:vAlign w:val="bottom"/>
            <w:hideMark/>
          </w:tcPr>
          <w:p w14:paraId="7100F95D" w14:textId="77777777" w:rsidR="0076655F" w:rsidRPr="00A27AA4" w:rsidRDefault="0076655F" w:rsidP="0076655F">
            <w:pPr>
              <w:jc w:val="center"/>
              <w:rPr>
                <w:sz w:val="20"/>
                <w:szCs w:val="20"/>
              </w:rPr>
            </w:pPr>
            <w:r w:rsidRPr="00A27AA4">
              <w:rPr>
                <w:sz w:val="20"/>
                <w:szCs w:val="20"/>
              </w:rPr>
              <w:t>8</w:t>
            </w:r>
          </w:p>
        </w:tc>
        <w:tc>
          <w:tcPr>
            <w:tcW w:w="1191" w:type="dxa"/>
            <w:tcBorders>
              <w:top w:val="single" w:sz="4" w:space="0" w:color="auto"/>
              <w:left w:val="nil"/>
              <w:bottom w:val="single" w:sz="4" w:space="0" w:color="auto"/>
              <w:right w:val="single" w:sz="4" w:space="0" w:color="auto"/>
            </w:tcBorders>
            <w:shd w:val="clear" w:color="000000" w:fill="FFFFFF"/>
            <w:noWrap/>
            <w:vAlign w:val="bottom"/>
            <w:hideMark/>
          </w:tcPr>
          <w:p w14:paraId="4D6B4DD6" w14:textId="77777777" w:rsidR="0076655F" w:rsidRPr="00A27AA4" w:rsidRDefault="0076655F" w:rsidP="0076655F">
            <w:pPr>
              <w:rPr>
                <w:sz w:val="20"/>
                <w:szCs w:val="20"/>
              </w:rPr>
            </w:pPr>
            <w:r w:rsidRPr="00A27AA4">
              <w:rPr>
                <w:sz w:val="20"/>
                <w:szCs w:val="20"/>
              </w:rPr>
              <w:t>12.7.punkts</w:t>
            </w:r>
          </w:p>
        </w:tc>
        <w:tc>
          <w:tcPr>
            <w:tcW w:w="1483" w:type="dxa"/>
            <w:tcBorders>
              <w:top w:val="single" w:sz="4" w:space="0" w:color="auto"/>
              <w:left w:val="nil"/>
              <w:bottom w:val="single" w:sz="4" w:space="0" w:color="auto"/>
              <w:right w:val="single" w:sz="4" w:space="0" w:color="auto"/>
            </w:tcBorders>
            <w:shd w:val="clear" w:color="auto" w:fill="auto"/>
            <w:noWrap/>
            <w:vAlign w:val="bottom"/>
            <w:hideMark/>
          </w:tcPr>
          <w:p w14:paraId="2895D7B2" w14:textId="77777777" w:rsidR="0076655F" w:rsidRPr="00A27AA4" w:rsidRDefault="0076655F" w:rsidP="0076655F">
            <w:pPr>
              <w:rPr>
                <w:sz w:val="20"/>
                <w:szCs w:val="20"/>
              </w:rPr>
            </w:pPr>
            <w:r w:rsidRPr="00A27AA4">
              <w:rPr>
                <w:sz w:val="20"/>
                <w:szCs w:val="20"/>
              </w:rPr>
              <w:t>vieglatlētika</w:t>
            </w:r>
          </w:p>
        </w:tc>
        <w:tc>
          <w:tcPr>
            <w:tcW w:w="1009" w:type="dxa"/>
            <w:tcBorders>
              <w:top w:val="single" w:sz="4" w:space="0" w:color="auto"/>
              <w:left w:val="nil"/>
              <w:bottom w:val="single" w:sz="4" w:space="0" w:color="auto"/>
              <w:right w:val="single" w:sz="4" w:space="0" w:color="auto"/>
            </w:tcBorders>
            <w:shd w:val="clear" w:color="auto" w:fill="auto"/>
            <w:noWrap/>
            <w:vAlign w:val="bottom"/>
            <w:hideMark/>
          </w:tcPr>
          <w:p w14:paraId="1780900C" w14:textId="77777777" w:rsidR="0076655F" w:rsidRPr="00A27AA4" w:rsidRDefault="0076655F" w:rsidP="0076655F">
            <w:pPr>
              <w:jc w:val="center"/>
              <w:rPr>
                <w:sz w:val="20"/>
                <w:szCs w:val="20"/>
              </w:rPr>
            </w:pPr>
            <w:r w:rsidRPr="00A27AA4">
              <w:rPr>
                <w:sz w:val="20"/>
                <w:szCs w:val="20"/>
              </w:rPr>
              <w:t>70</w:t>
            </w:r>
          </w:p>
        </w:tc>
      </w:tr>
      <w:tr w:rsidR="0076655F" w:rsidRPr="00A27AA4" w14:paraId="01DAD2A4" w14:textId="77777777" w:rsidTr="0076655F">
        <w:trPr>
          <w:trHeight w:val="525"/>
        </w:trPr>
        <w:tc>
          <w:tcPr>
            <w:tcW w:w="6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3837A2" w14:textId="77777777" w:rsidR="0076655F" w:rsidRPr="00A27AA4" w:rsidRDefault="0076655F" w:rsidP="0076655F">
            <w:pPr>
              <w:jc w:val="center"/>
              <w:rPr>
                <w:sz w:val="18"/>
                <w:szCs w:val="18"/>
              </w:rPr>
            </w:pPr>
            <w:r w:rsidRPr="00A27AA4">
              <w:rPr>
                <w:sz w:val="18"/>
                <w:szCs w:val="18"/>
              </w:rPr>
              <w:t>20.</w:t>
            </w:r>
          </w:p>
        </w:tc>
        <w:tc>
          <w:tcPr>
            <w:tcW w:w="1416" w:type="dxa"/>
            <w:tcBorders>
              <w:top w:val="single" w:sz="4" w:space="0" w:color="auto"/>
              <w:left w:val="nil"/>
              <w:bottom w:val="single" w:sz="4" w:space="0" w:color="auto"/>
              <w:right w:val="single" w:sz="4" w:space="0" w:color="auto"/>
            </w:tcBorders>
            <w:shd w:val="clear" w:color="000000" w:fill="FFFFFF"/>
            <w:vAlign w:val="bottom"/>
            <w:hideMark/>
          </w:tcPr>
          <w:p w14:paraId="72BB2BDF" w14:textId="77777777" w:rsidR="0076655F" w:rsidRPr="00A27AA4" w:rsidRDefault="0076655F" w:rsidP="0076655F">
            <w:pPr>
              <w:rPr>
                <w:sz w:val="20"/>
                <w:szCs w:val="20"/>
              </w:rPr>
            </w:pPr>
            <w:r w:rsidRPr="00A27AA4">
              <w:rPr>
                <w:sz w:val="20"/>
                <w:szCs w:val="20"/>
              </w:rPr>
              <w:t>Māris Bogdanovičs</w:t>
            </w:r>
          </w:p>
        </w:tc>
        <w:tc>
          <w:tcPr>
            <w:tcW w:w="1445" w:type="dxa"/>
            <w:tcBorders>
              <w:top w:val="single" w:sz="4" w:space="0" w:color="auto"/>
              <w:left w:val="nil"/>
              <w:bottom w:val="single" w:sz="4" w:space="0" w:color="auto"/>
              <w:right w:val="single" w:sz="4" w:space="0" w:color="auto"/>
            </w:tcBorders>
            <w:shd w:val="clear" w:color="000000" w:fill="FFFFFF"/>
            <w:vAlign w:val="bottom"/>
            <w:hideMark/>
          </w:tcPr>
          <w:p w14:paraId="118F0B0B" w14:textId="77777777" w:rsidR="0076655F" w:rsidRPr="00A27AA4" w:rsidRDefault="0076655F" w:rsidP="0076655F">
            <w:pPr>
              <w:rPr>
                <w:sz w:val="20"/>
                <w:szCs w:val="20"/>
              </w:rPr>
            </w:pPr>
            <w:r w:rsidRPr="00A27AA4">
              <w:rPr>
                <w:sz w:val="20"/>
                <w:szCs w:val="20"/>
              </w:rPr>
              <w:t>Latvijas čempionāts  MTB maratons</w:t>
            </w:r>
          </w:p>
        </w:tc>
        <w:tc>
          <w:tcPr>
            <w:tcW w:w="900" w:type="dxa"/>
            <w:tcBorders>
              <w:top w:val="single" w:sz="4" w:space="0" w:color="auto"/>
              <w:left w:val="nil"/>
              <w:bottom w:val="single" w:sz="4" w:space="0" w:color="auto"/>
              <w:right w:val="single" w:sz="4" w:space="0" w:color="auto"/>
            </w:tcBorders>
            <w:shd w:val="clear" w:color="000000" w:fill="FFFFFF"/>
            <w:noWrap/>
            <w:vAlign w:val="bottom"/>
            <w:hideMark/>
          </w:tcPr>
          <w:p w14:paraId="37A75061" w14:textId="77777777" w:rsidR="0076655F" w:rsidRPr="00A27AA4" w:rsidRDefault="0076655F" w:rsidP="0076655F">
            <w:pPr>
              <w:jc w:val="center"/>
              <w:rPr>
                <w:sz w:val="20"/>
                <w:szCs w:val="20"/>
              </w:rPr>
            </w:pPr>
            <w:r w:rsidRPr="00A27AA4">
              <w:rPr>
                <w:sz w:val="20"/>
                <w:szCs w:val="20"/>
              </w:rPr>
              <w:t>2</w:t>
            </w:r>
          </w:p>
        </w:tc>
        <w:tc>
          <w:tcPr>
            <w:tcW w:w="1179" w:type="dxa"/>
            <w:tcBorders>
              <w:top w:val="single" w:sz="4" w:space="0" w:color="auto"/>
              <w:left w:val="nil"/>
              <w:bottom w:val="single" w:sz="4" w:space="0" w:color="auto"/>
              <w:right w:val="single" w:sz="4" w:space="0" w:color="auto"/>
            </w:tcBorders>
            <w:shd w:val="clear" w:color="000000" w:fill="FFFFFF"/>
            <w:vAlign w:val="bottom"/>
            <w:hideMark/>
          </w:tcPr>
          <w:p w14:paraId="28C37999" w14:textId="77777777" w:rsidR="0076655F" w:rsidRPr="00A27AA4" w:rsidRDefault="0076655F" w:rsidP="0076655F">
            <w:pPr>
              <w:jc w:val="center"/>
              <w:rPr>
                <w:sz w:val="20"/>
                <w:szCs w:val="20"/>
              </w:rPr>
            </w:pPr>
            <w:r w:rsidRPr="00A27AA4">
              <w:rPr>
                <w:sz w:val="20"/>
                <w:szCs w:val="20"/>
              </w:rPr>
              <w:t>29.08.2021</w:t>
            </w:r>
          </w:p>
          <w:p w14:paraId="6E1CACAF" w14:textId="77777777" w:rsidR="0076655F" w:rsidRPr="00A27AA4" w:rsidRDefault="0076655F" w:rsidP="0076655F">
            <w:pPr>
              <w:jc w:val="center"/>
              <w:rPr>
                <w:sz w:val="20"/>
                <w:szCs w:val="20"/>
              </w:rPr>
            </w:pPr>
          </w:p>
        </w:tc>
        <w:tc>
          <w:tcPr>
            <w:tcW w:w="840" w:type="dxa"/>
            <w:tcBorders>
              <w:top w:val="single" w:sz="4" w:space="0" w:color="auto"/>
              <w:left w:val="nil"/>
              <w:bottom w:val="single" w:sz="4" w:space="0" w:color="auto"/>
              <w:right w:val="single" w:sz="4" w:space="0" w:color="auto"/>
            </w:tcBorders>
            <w:shd w:val="clear" w:color="000000" w:fill="FFFFFF"/>
            <w:noWrap/>
            <w:vAlign w:val="bottom"/>
            <w:hideMark/>
          </w:tcPr>
          <w:p w14:paraId="5D19A810" w14:textId="77777777" w:rsidR="0076655F" w:rsidRPr="00A27AA4" w:rsidRDefault="0076655F" w:rsidP="0076655F">
            <w:pPr>
              <w:jc w:val="center"/>
              <w:rPr>
                <w:sz w:val="20"/>
                <w:szCs w:val="20"/>
              </w:rPr>
            </w:pPr>
            <w:r w:rsidRPr="00A27AA4">
              <w:rPr>
                <w:sz w:val="20"/>
                <w:szCs w:val="20"/>
              </w:rPr>
              <w:t>143</w:t>
            </w:r>
          </w:p>
        </w:tc>
        <w:tc>
          <w:tcPr>
            <w:tcW w:w="1191" w:type="dxa"/>
            <w:tcBorders>
              <w:top w:val="single" w:sz="4" w:space="0" w:color="auto"/>
              <w:left w:val="nil"/>
              <w:bottom w:val="single" w:sz="4" w:space="0" w:color="auto"/>
              <w:right w:val="single" w:sz="4" w:space="0" w:color="auto"/>
            </w:tcBorders>
            <w:shd w:val="clear" w:color="000000" w:fill="FFFFFF"/>
            <w:noWrap/>
            <w:vAlign w:val="bottom"/>
            <w:hideMark/>
          </w:tcPr>
          <w:p w14:paraId="3C515CA2" w14:textId="77777777" w:rsidR="0076655F" w:rsidRPr="00A27AA4" w:rsidRDefault="0076655F" w:rsidP="0076655F">
            <w:pPr>
              <w:rPr>
                <w:sz w:val="20"/>
                <w:szCs w:val="20"/>
              </w:rPr>
            </w:pPr>
            <w:r w:rsidRPr="00A27AA4">
              <w:rPr>
                <w:sz w:val="20"/>
                <w:szCs w:val="20"/>
              </w:rPr>
              <w:t>12.7.punkts</w:t>
            </w:r>
          </w:p>
        </w:tc>
        <w:tc>
          <w:tcPr>
            <w:tcW w:w="1483" w:type="dxa"/>
            <w:tcBorders>
              <w:top w:val="single" w:sz="4" w:space="0" w:color="auto"/>
              <w:left w:val="nil"/>
              <w:bottom w:val="single" w:sz="4" w:space="0" w:color="auto"/>
              <w:right w:val="single" w:sz="4" w:space="0" w:color="auto"/>
            </w:tcBorders>
            <w:shd w:val="clear" w:color="000000" w:fill="FFFFFF"/>
            <w:noWrap/>
            <w:vAlign w:val="bottom"/>
            <w:hideMark/>
          </w:tcPr>
          <w:p w14:paraId="185B7F22" w14:textId="77777777" w:rsidR="0076655F" w:rsidRPr="00A27AA4" w:rsidRDefault="0076655F" w:rsidP="0076655F">
            <w:pPr>
              <w:jc w:val="center"/>
              <w:rPr>
                <w:sz w:val="20"/>
                <w:szCs w:val="20"/>
              </w:rPr>
            </w:pPr>
            <w:r w:rsidRPr="00A27AA4">
              <w:rPr>
                <w:sz w:val="20"/>
                <w:szCs w:val="20"/>
              </w:rPr>
              <w:t>riteņbraukšana</w:t>
            </w:r>
          </w:p>
        </w:tc>
        <w:tc>
          <w:tcPr>
            <w:tcW w:w="1009" w:type="dxa"/>
            <w:tcBorders>
              <w:top w:val="single" w:sz="4" w:space="0" w:color="auto"/>
              <w:left w:val="nil"/>
              <w:bottom w:val="single" w:sz="4" w:space="0" w:color="auto"/>
              <w:right w:val="single" w:sz="4" w:space="0" w:color="auto"/>
            </w:tcBorders>
            <w:shd w:val="clear" w:color="auto" w:fill="auto"/>
            <w:noWrap/>
            <w:vAlign w:val="bottom"/>
            <w:hideMark/>
          </w:tcPr>
          <w:p w14:paraId="0928EB62" w14:textId="77777777" w:rsidR="0076655F" w:rsidRPr="00A27AA4" w:rsidRDefault="0076655F" w:rsidP="0076655F">
            <w:pPr>
              <w:jc w:val="center"/>
              <w:rPr>
                <w:sz w:val="20"/>
                <w:szCs w:val="20"/>
              </w:rPr>
            </w:pPr>
            <w:r w:rsidRPr="00A27AA4">
              <w:rPr>
                <w:sz w:val="20"/>
                <w:szCs w:val="20"/>
              </w:rPr>
              <w:t>99</w:t>
            </w:r>
          </w:p>
        </w:tc>
      </w:tr>
      <w:tr w:rsidR="0076655F" w:rsidRPr="00A27AA4" w14:paraId="2BE27575" w14:textId="77777777" w:rsidTr="0076655F">
        <w:trPr>
          <w:trHeight w:val="300"/>
        </w:trPr>
        <w:tc>
          <w:tcPr>
            <w:tcW w:w="6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CF8E5B" w14:textId="77777777" w:rsidR="0076655F" w:rsidRPr="00A27AA4" w:rsidRDefault="0076655F" w:rsidP="0076655F">
            <w:pPr>
              <w:jc w:val="center"/>
              <w:rPr>
                <w:sz w:val="20"/>
                <w:szCs w:val="20"/>
              </w:rPr>
            </w:pPr>
          </w:p>
        </w:tc>
        <w:tc>
          <w:tcPr>
            <w:tcW w:w="141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F951C6B" w14:textId="77777777" w:rsidR="0076655F" w:rsidRPr="00A27AA4" w:rsidRDefault="0076655F" w:rsidP="0076655F">
            <w:pPr>
              <w:rPr>
                <w:b/>
                <w:bCs/>
                <w:sz w:val="20"/>
                <w:szCs w:val="20"/>
              </w:rPr>
            </w:pPr>
            <w:r w:rsidRPr="00A27AA4">
              <w:rPr>
                <w:b/>
                <w:bCs/>
                <w:sz w:val="20"/>
                <w:szCs w:val="20"/>
              </w:rPr>
              <w:t>Komandas</w:t>
            </w:r>
          </w:p>
        </w:tc>
        <w:tc>
          <w:tcPr>
            <w:tcW w:w="144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66FF9CF" w14:textId="77777777" w:rsidR="0076655F" w:rsidRPr="00A27AA4" w:rsidRDefault="0076655F" w:rsidP="0076655F">
            <w:pPr>
              <w:rPr>
                <w:b/>
                <w:bCs/>
                <w:sz w:val="20"/>
                <w:szCs w:val="20"/>
              </w:rPr>
            </w:pP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CF31E0" w14:textId="77777777" w:rsidR="0076655F" w:rsidRPr="00A27AA4" w:rsidRDefault="0076655F" w:rsidP="0076655F">
            <w:pPr>
              <w:rPr>
                <w:sz w:val="20"/>
                <w:szCs w:val="20"/>
              </w:rPr>
            </w:pPr>
          </w:p>
        </w:tc>
        <w:tc>
          <w:tcPr>
            <w:tcW w:w="117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7B91046" w14:textId="77777777" w:rsidR="0076655F" w:rsidRPr="00A27AA4" w:rsidRDefault="0076655F" w:rsidP="0076655F">
            <w:pPr>
              <w:jc w:val="center"/>
              <w:rPr>
                <w:sz w:val="20"/>
                <w:szCs w:val="20"/>
              </w:rPr>
            </w:pPr>
          </w:p>
        </w:tc>
        <w:tc>
          <w:tcPr>
            <w:tcW w:w="8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B24C96" w14:textId="77777777" w:rsidR="0076655F" w:rsidRPr="00A27AA4" w:rsidRDefault="0076655F" w:rsidP="0076655F">
            <w:pPr>
              <w:jc w:val="center"/>
              <w:rPr>
                <w:sz w:val="20"/>
                <w:szCs w:val="20"/>
              </w:rPr>
            </w:pPr>
          </w:p>
        </w:tc>
        <w:tc>
          <w:tcPr>
            <w:tcW w:w="119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30D36A" w14:textId="77777777" w:rsidR="0076655F" w:rsidRPr="00A27AA4" w:rsidRDefault="0076655F" w:rsidP="0076655F">
            <w:pPr>
              <w:jc w:val="center"/>
              <w:rPr>
                <w:sz w:val="20"/>
                <w:szCs w:val="20"/>
              </w:rPr>
            </w:pPr>
          </w:p>
        </w:tc>
        <w:tc>
          <w:tcPr>
            <w:tcW w:w="14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2B3078" w14:textId="77777777" w:rsidR="0076655F" w:rsidRPr="00A27AA4" w:rsidRDefault="0076655F" w:rsidP="0076655F">
            <w:pPr>
              <w:rPr>
                <w:sz w:val="20"/>
                <w:szCs w:val="20"/>
              </w:rPr>
            </w:pPr>
          </w:p>
        </w:tc>
        <w:tc>
          <w:tcPr>
            <w:tcW w:w="10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EF56D1" w14:textId="77777777" w:rsidR="0076655F" w:rsidRPr="00A27AA4" w:rsidRDefault="0076655F" w:rsidP="0076655F">
            <w:pPr>
              <w:rPr>
                <w:sz w:val="20"/>
                <w:szCs w:val="20"/>
              </w:rPr>
            </w:pPr>
          </w:p>
        </w:tc>
      </w:tr>
      <w:tr w:rsidR="0076655F" w:rsidRPr="00A27AA4" w14:paraId="5AF6382A" w14:textId="77777777" w:rsidTr="0076655F">
        <w:trPr>
          <w:trHeight w:val="780"/>
        </w:trPr>
        <w:tc>
          <w:tcPr>
            <w:tcW w:w="613" w:type="dxa"/>
            <w:tcBorders>
              <w:top w:val="single" w:sz="4" w:space="0" w:color="auto"/>
              <w:left w:val="single" w:sz="4" w:space="0" w:color="auto"/>
              <w:bottom w:val="single" w:sz="4" w:space="0" w:color="auto"/>
              <w:right w:val="nil"/>
            </w:tcBorders>
            <w:shd w:val="clear" w:color="auto" w:fill="auto"/>
            <w:noWrap/>
            <w:vAlign w:val="bottom"/>
            <w:hideMark/>
          </w:tcPr>
          <w:p w14:paraId="29C0C1B4" w14:textId="77777777" w:rsidR="0076655F" w:rsidRPr="00A27AA4" w:rsidRDefault="0076655F" w:rsidP="0076655F">
            <w:pPr>
              <w:jc w:val="center"/>
              <w:rPr>
                <w:sz w:val="18"/>
                <w:szCs w:val="18"/>
              </w:rPr>
            </w:pPr>
            <w:r w:rsidRPr="00A27AA4">
              <w:rPr>
                <w:sz w:val="18"/>
                <w:szCs w:val="18"/>
              </w:rPr>
              <w:t>1</w:t>
            </w:r>
          </w:p>
        </w:tc>
        <w:tc>
          <w:tcPr>
            <w:tcW w:w="1416"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2D3D2B5" w14:textId="77777777" w:rsidR="0076655F" w:rsidRPr="00A27AA4" w:rsidRDefault="0076655F" w:rsidP="0076655F">
            <w:pPr>
              <w:rPr>
                <w:sz w:val="20"/>
                <w:szCs w:val="20"/>
              </w:rPr>
            </w:pPr>
            <w:r w:rsidRPr="00A27AA4">
              <w:rPr>
                <w:sz w:val="20"/>
                <w:szCs w:val="20"/>
              </w:rPr>
              <w:t>TENAX/DobeleZemgales reģionālais handbola klubs</w:t>
            </w:r>
          </w:p>
        </w:tc>
        <w:tc>
          <w:tcPr>
            <w:tcW w:w="1445"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3474C0F" w14:textId="77777777" w:rsidR="0076655F" w:rsidRPr="00A27AA4" w:rsidRDefault="0076655F" w:rsidP="0076655F">
            <w:pPr>
              <w:rPr>
                <w:sz w:val="20"/>
                <w:szCs w:val="20"/>
              </w:rPr>
            </w:pPr>
            <w:r w:rsidRPr="00A27AA4">
              <w:rPr>
                <w:sz w:val="20"/>
                <w:szCs w:val="20"/>
              </w:rPr>
              <w:t>Latvijas Čempionāts virslīgā handbolā vīriešiem</w:t>
            </w:r>
          </w:p>
        </w:tc>
        <w:tc>
          <w:tcPr>
            <w:tcW w:w="900" w:type="dxa"/>
            <w:tcBorders>
              <w:top w:val="single" w:sz="4" w:space="0" w:color="auto"/>
              <w:left w:val="nil"/>
              <w:bottom w:val="single" w:sz="4" w:space="0" w:color="auto"/>
              <w:right w:val="nil"/>
            </w:tcBorders>
            <w:shd w:val="clear" w:color="000000" w:fill="FFFFFF"/>
            <w:noWrap/>
            <w:vAlign w:val="bottom"/>
            <w:hideMark/>
          </w:tcPr>
          <w:p w14:paraId="113DC148" w14:textId="77777777" w:rsidR="0076655F" w:rsidRPr="00A27AA4" w:rsidRDefault="0076655F" w:rsidP="0076655F">
            <w:pPr>
              <w:jc w:val="center"/>
              <w:rPr>
                <w:sz w:val="20"/>
                <w:szCs w:val="20"/>
              </w:rPr>
            </w:pPr>
            <w:r w:rsidRPr="00A27AA4">
              <w:rPr>
                <w:sz w:val="20"/>
                <w:szCs w:val="20"/>
              </w:rPr>
              <w:t>1</w:t>
            </w:r>
          </w:p>
        </w:tc>
        <w:tc>
          <w:tcPr>
            <w:tcW w:w="1179"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92C94F1" w14:textId="77777777" w:rsidR="0076655F" w:rsidRPr="00A27AA4" w:rsidRDefault="0076655F" w:rsidP="0076655F">
            <w:pPr>
              <w:jc w:val="center"/>
              <w:rPr>
                <w:sz w:val="20"/>
                <w:szCs w:val="20"/>
              </w:rPr>
            </w:pPr>
            <w:r w:rsidRPr="00A27AA4">
              <w:rPr>
                <w:sz w:val="20"/>
                <w:szCs w:val="20"/>
              </w:rPr>
              <w:t>2020./21. sezona</w:t>
            </w:r>
          </w:p>
        </w:tc>
        <w:tc>
          <w:tcPr>
            <w:tcW w:w="840" w:type="dxa"/>
            <w:tcBorders>
              <w:top w:val="single" w:sz="4" w:space="0" w:color="auto"/>
              <w:left w:val="nil"/>
              <w:bottom w:val="single" w:sz="4" w:space="0" w:color="auto"/>
              <w:right w:val="nil"/>
            </w:tcBorders>
            <w:shd w:val="clear" w:color="000000" w:fill="FFFFFF"/>
            <w:noWrap/>
            <w:vAlign w:val="bottom"/>
            <w:hideMark/>
          </w:tcPr>
          <w:p w14:paraId="0E5A945B" w14:textId="77777777" w:rsidR="0076655F" w:rsidRPr="00A27AA4" w:rsidRDefault="0076655F" w:rsidP="0076655F">
            <w:pPr>
              <w:jc w:val="center"/>
              <w:rPr>
                <w:sz w:val="20"/>
                <w:szCs w:val="20"/>
              </w:rPr>
            </w:pPr>
            <w:r w:rsidRPr="00A27AA4">
              <w:rPr>
                <w:sz w:val="20"/>
                <w:szCs w:val="20"/>
              </w:rPr>
              <w:t>8</w:t>
            </w:r>
          </w:p>
        </w:tc>
        <w:tc>
          <w:tcPr>
            <w:tcW w:w="119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3FA2061" w14:textId="77777777" w:rsidR="0076655F" w:rsidRPr="00A27AA4" w:rsidRDefault="0076655F" w:rsidP="0076655F">
            <w:pPr>
              <w:rPr>
                <w:sz w:val="20"/>
                <w:szCs w:val="20"/>
              </w:rPr>
            </w:pPr>
            <w:r w:rsidRPr="00A27AA4">
              <w:rPr>
                <w:sz w:val="20"/>
                <w:szCs w:val="20"/>
              </w:rPr>
              <w:t>14.2.punkts</w:t>
            </w:r>
          </w:p>
        </w:tc>
        <w:tc>
          <w:tcPr>
            <w:tcW w:w="148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DB9015A" w14:textId="77777777" w:rsidR="0076655F" w:rsidRPr="00A27AA4" w:rsidRDefault="0076655F" w:rsidP="0076655F">
            <w:pPr>
              <w:rPr>
                <w:sz w:val="20"/>
                <w:szCs w:val="20"/>
              </w:rPr>
            </w:pPr>
            <w:r w:rsidRPr="00A27AA4">
              <w:rPr>
                <w:sz w:val="20"/>
                <w:szCs w:val="20"/>
              </w:rPr>
              <w:t>rokasbumba</w:t>
            </w:r>
          </w:p>
        </w:tc>
        <w:tc>
          <w:tcPr>
            <w:tcW w:w="1009" w:type="dxa"/>
            <w:tcBorders>
              <w:top w:val="single" w:sz="4" w:space="0" w:color="auto"/>
              <w:left w:val="nil"/>
              <w:bottom w:val="single" w:sz="4" w:space="0" w:color="auto"/>
              <w:right w:val="single" w:sz="4" w:space="0" w:color="auto"/>
            </w:tcBorders>
            <w:shd w:val="clear" w:color="000000" w:fill="FFFFFF"/>
            <w:noWrap/>
            <w:vAlign w:val="bottom"/>
            <w:hideMark/>
          </w:tcPr>
          <w:p w14:paraId="6D75CAE9" w14:textId="77777777" w:rsidR="0076655F" w:rsidRPr="00A27AA4" w:rsidRDefault="0076655F" w:rsidP="0076655F">
            <w:pPr>
              <w:jc w:val="center"/>
              <w:rPr>
                <w:sz w:val="20"/>
                <w:szCs w:val="20"/>
              </w:rPr>
            </w:pPr>
            <w:r w:rsidRPr="00A27AA4">
              <w:rPr>
                <w:sz w:val="20"/>
                <w:szCs w:val="20"/>
              </w:rPr>
              <w:t>1422</w:t>
            </w:r>
          </w:p>
        </w:tc>
      </w:tr>
      <w:tr w:rsidR="0076655F" w:rsidRPr="00A27AA4" w14:paraId="16F2A1B3" w14:textId="77777777" w:rsidTr="0076655F">
        <w:trPr>
          <w:trHeight w:val="300"/>
        </w:trPr>
        <w:tc>
          <w:tcPr>
            <w:tcW w:w="6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D59646" w14:textId="77777777" w:rsidR="0076655F" w:rsidRPr="00A27AA4" w:rsidRDefault="0076655F" w:rsidP="0076655F">
            <w:pPr>
              <w:rPr>
                <w:color w:val="FF0000"/>
                <w:sz w:val="20"/>
                <w:szCs w:val="20"/>
              </w:rPr>
            </w:pPr>
          </w:p>
        </w:tc>
        <w:tc>
          <w:tcPr>
            <w:tcW w:w="1416"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6F2CE4D" w14:textId="77777777" w:rsidR="0076655F" w:rsidRPr="00A27AA4" w:rsidRDefault="0076655F" w:rsidP="0076655F">
            <w:pPr>
              <w:rPr>
                <w:b/>
                <w:bCs/>
                <w:sz w:val="20"/>
                <w:szCs w:val="20"/>
              </w:rPr>
            </w:pPr>
            <w:r w:rsidRPr="00A27AA4">
              <w:rPr>
                <w:b/>
                <w:bCs/>
                <w:sz w:val="20"/>
                <w:szCs w:val="20"/>
              </w:rPr>
              <w:t>Treneri</w:t>
            </w:r>
          </w:p>
        </w:tc>
        <w:tc>
          <w:tcPr>
            <w:tcW w:w="144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BE135C3" w14:textId="77777777" w:rsidR="0076655F" w:rsidRPr="00A27AA4" w:rsidRDefault="0076655F" w:rsidP="0076655F">
            <w:pPr>
              <w:rPr>
                <w:b/>
                <w:bCs/>
                <w:sz w:val="20"/>
                <w:szCs w:val="20"/>
              </w:rPr>
            </w:pP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D87938" w14:textId="77777777" w:rsidR="0076655F" w:rsidRPr="00A27AA4" w:rsidRDefault="0076655F" w:rsidP="0076655F">
            <w:pPr>
              <w:rPr>
                <w:sz w:val="20"/>
                <w:szCs w:val="20"/>
              </w:rPr>
            </w:pPr>
          </w:p>
        </w:tc>
        <w:tc>
          <w:tcPr>
            <w:tcW w:w="117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0AF2B17" w14:textId="77777777" w:rsidR="0076655F" w:rsidRPr="00A27AA4" w:rsidRDefault="0076655F" w:rsidP="0076655F">
            <w:pPr>
              <w:jc w:val="center"/>
              <w:rPr>
                <w:sz w:val="20"/>
                <w:szCs w:val="20"/>
              </w:rPr>
            </w:pPr>
          </w:p>
        </w:tc>
        <w:tc>
          <w:tcPr>
            <w:tcW w:w="8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14F1B7" w14:textId="77777777" w:rsidR="0076655F" w:rsidRPr="00A27AA4" w:rsidRDefault="0076655F" w:rsidP="0076655F">
            <w:pPr>
              <w:jc w:val="center"/>
              <w:rPr>
                <w:sz w:val="20"/>
                <w:szCs w:val="20"/>
              </w:rPr>
            </w:pPr>
          </w:p>
        </w:tc>
        <w:tc>
          <w:tcPr>
            <w:tcW w:w="119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89C397" w14:textId="77777777" w:rsidR="0076655F" w:rsidRPr="00A27AA4" w:rsidRDefault="0076655F" w:rsidP="0076655F">
            <w:pPr>
              <w:rPr>
                <w:bCs/>
                <w:color w:val="000000"/>
                <w:sz w:val="20"/>
                <w:szCs w:val="20"/>
              </w:rPr>
            </w:pPr>
            <w:r w:rsidRPr="00A27AA4">
              <w:rPr>
                <w:bCs/>
                <w:color w:val="000000"/>
                <w:sz w:val="20"/>
                <w:szCs w:val="20"/>
              </w:rPr>
              <w:t>14.3.punkts</w:t>
            </w:r>
          </w:p>
        </w:tc>
        <w:tc>
          <w:tcPr>
            <w:tcW w:w="14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211D9E" w14:textId="77777777" w:rsidR="0076655F" w:rsidRPr="00A27AA4" w:rsidRDefault="0076655F" w:rsidP="0076655F">
            <w:pPr>
              <w:rPr>
                <w:b/>
                <w:bCs/>
                <w:color w:val="000000"/>
                <w:sz w:val="20"/>
                <w:szCs w:val="20"/>
              </w:rPr>
            </w:pPr>
          </w:p>
        </w:tc>
        <w:tc>
          <w:tcPr>
            <w:tcW w:w="10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7A2539" w14:textId="77777777" w:rsidR="0076655F" w:rsidRPr="00A27AA4" w:rsidRDefault="0076655F" w:rsidP="0076655F">
            <w:pPr>
              <w:rPr>
                <w:sz w:val="20"/>
                <w:szCs w:val="20"/>
              </w:rPr>
            </w:pPr>
          </w:p>
        </w:tc>
      </w:tr>
      <w:tr w:rsidR="0076655F" w:rsidRPr="00A27AA4" w14:paraId="7A53D9EE" w14:textId="77777777" w:rsidTr="0076655F">
        <w:trPr>
          <w:trHeight w:val="269"/>
        </w:trPr>
        <w:tc>
          <w:tcPr>
            <w:tcW w:w="6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320706" w14:textId="77777777" w:rsidR="0076655F" w:rsidRPr="00A27AA4" w:rsidRDefault="0076655F" w:rsidP="0076655F">
            <w:pPr>
              <w:jc w:val="center"/>
              <w:rPr>
                <w:color w:val="000000"/>
                <w:sz w:val="16"/>
                <w:szCs w:val="16"/>
              </w:rPr>
            </w:pPr>
            <w:r w:rsidRPr="00A27AA4">
              <w:rPr>
                <w:color w:val="000000"/>
                <w:sz w:val="16"/>
                <w:szCs w:val="16"/>
              </w:rPr>
              <w:t>1</w:t>
            </w:r>
          </w:p>
        </w:tc>
        <w:tc>
          <w:tcPr>
            <w:tcW w:w="1416" w:type="dxa"/>
            <w:tcBorders>
              <w:top w:val="single" w:sz="4" w:space="0" w:color="auto"/>
              <w:left w:val="nil"/>
              <w:bottom w:val="single" w:sz="4" w:space="0" w:color="auto"/>
              <w:right w:val="single" w:sz="4" w:space="0" w:color="auto"/>
            </w:tcBorders>
            <w:shd w:val="clear" w:color="auto" w:fill="auto"/>
            <w:vAlign w:val="bottom"/>
            <w:hideMark/>
          </w:tcPr>
          <w:p w14:paraId="1B445776" w14:textId="77777777" w:rsidR="0076655F" w:rsidRPr="00A27AA4" w:rsidRDefault="0076655F" w:rsidP="0076655F">
            <w:pPr>
              <w:rPr>
                <w:color w:val="000000"/>
                <w:sz w:val="20"/>
                <w:szCs w:val="20"/>
              </w:rPr>
            </w:pPr>
            <w:r w:rsidRPr="00A27AA4">
              <w:rPr>
                <w:color w:val="000000"/>
                <w:sz w:val="20"/>
                <w:szCs w:val="20"/>
              </w:rPr>
              <w:t>Vilnis Celmiņš</w:t>
            </w:r>
          </w:p>
        </w:tc>
        <w:tc>
          <w:tcPr>
            <w:tcW w:w="1445" w:type="dxa"/>
            <w:tcBorders>
              <w:top w:val="single" w:sz="4" w:space="0" w:color="auto"/>
              <w:left w:val="nil"/>
              <w:bottom w:val="single" w:sz="4" w:space="0" w:color="auto"/>
              <w:right w:val="single" w:sz="4" w:space="0" w:color="auto"/>
            </w:tcBorders>
            <w:shd w:val="clear" w:color="auto" w:fill="auto"/>
            <w:vAlign w:val="bottom"/>
            <w:hideMark/>
          </w:tcPr>
          <w:p w14:paraId="27DBFB19" w14:textId="77777777" w:rsidR="0076655F" w:rsidRPr="00A27AA4" w:rsidRDefault="0076655F" w:rsidP="0076655F">
            <w:pPr>
              <w:rPr>
                <w:color w:val="000000"/>
                <w:sz w:val="20"/>
                <w:szCs w:val="20"/>
              </w:rPr>
            </w:pPr>
            <w:r w:rsidRPr="00A27AA4">
              <w:rPr>
                <w:color w:val="000000"/>
                <w:sz w:val="20"/>
                <w:szCs w:val="20"/>
              </w:rPr>
              <w:t>ložu šaušana</w:t>
            </w:r>
          </w:p>
        </w:tc>
        <w:tc>
          <w:tcPr>
            <w:tcW w:w="900" w:type="dxa"/>
            <w:tcBorders>
              <w:top w:val="single" w:sz="4" w:space="0" w:color="auto"/>
              <w:left w:val="nil"/>
              <w:bottom w:val="single" w:sz="4" w:space="0" w:color="auto"/>
              <w:right w:val="single" w:sz="4" w:space="0" w:color="auto"/>
            </w:tcBorders>
            <w:shd w:val="clear" w:color="auto" w:fill="auto"/>
            <w:noWrap/>
            <w:vAlign w:val="bottom"/>
            <w:hideMark/>
          </w:tcPr>
          <w:p w14:paraId="3D3CAE85" w14:textId="77777777" w:rsidR="0076655F" w:rsidRPr="00A27AA4" w:rsidRDefault="0076655F" w:rsidP="0076655F">
            <w:pPr>
              <w:jc w:val="center"/>
              <w:rPr>
                <w:color w:val="000000"/>
                <w:sz w:val="20"/>
                <w:szCs w:val="20"/>
              </w:rPr>
            </w:pPr>
            <w:r w:rsidRPr="00A27AA4">
              <w:rPr>
                <w:color w:val="000000"/>
                <w:sz w:val="20"/>
                <w:szCs w:val="20"/>
              </w:rPr>
              <w:t> </w:t>
            </w:r>
          </w:p>
        </w:tc>
        <w:tc>
          <w:tcPr>
            <w:tcW w:w="1179" w:type="dxa"/>
            <w:tcBorders>
              <w:top w:val="single" w:sz="4" w:space="0" w:color="auto"/>
              <w:left w:val="nil"/>
              <w:bottom w:val="single" w:sz="4" w:space="0" w:color="auto"/>
              <w:right w:val="single" w:sz="4" w:space="0" w:color="auto"/>
            </w:tcBorders>
            <w:shd w:val="clear" w:color="auto" w:fill="auto"/>
            <w:vAlign w:val="bottom"/>
            <w:hideMark/>
          </w:tcPr>
          <w:p w14:paraId="5C00063F" w14:textId="77777777" w:rsidR="0076655F" w:rsidRPr="00A27AA4" w:rsidRDefault="0076655F" w:rsidP="0076655F">
            <w:pPr>
              <w:jc w:val="center"/>
              <w:rPr>
                <w:color w:val="000000"/>
                <w:sz w:val="20"/>
                <w:szCs w:val="20"/>
              </w:rPr>
            </w:pPr>
            <w:r w:rsidRPr="00A27AA4">
              <w:rPr>
                <w:color w:val="000000"/>
                <w:sz w:val="20"/>
                <w:szCs w:val="20"/>
              </w:rPr>
              <w:t> </w:t>
            </w:r>
          </w:p>
        </w:tc>
        <w:tc>
          <w:tcPr>
            <w:tcW w:w="840" w:type="dxa"/>
            <w:tcBorders>
              <w:top w:val="single" w:sz="4" w:space="0" w:color="auto"/>
              <w:left w:val="nil"/>
              <w:bottom w:val="single" w:sz="4" w:space="0" w:color="auto"/>
              <w:right w:val="single" w:sz="4" w:space="0" w:color="auto"/>
            </w:tcBorders>
            <w:shd w:val="clear" w:color="auto" w:fill="auto"/>
            <w:noWrap/>
            <w:vAlign w:val="bottom"/>
            <w:hideMark/>
          </w:tcPr>
          <w:p w14:paraId="07FC883D" w14:textId="77777777" w:rsidR="0076655F" w:rsidRPr="00A27AA4" w:rsidRDefault="0076655F" w:rsidP="0076655F">
            <w:pPr>
              <w:jc w:val="center"/>
              <w:rPr>
                <w:color w:val="000000"/>
                <w:sz w:val="20"/>
                <w:szCs w:val="20"/>
              </w:rPr>
            </w:pPr>
            <w:r w:rsidRPr="00A27AA4">
              <w:rPr>
                <w:color w:val="000000"/>
                <w:sz w:val="20"/>
                <w:szCs w:val="20"/>
              </w:rPr>
              <w:t> </w:t>
            </w:r>
          </w:p>
        </w:tc>
        <w:tc>
          <w:tcPr>
            <w:tcW w:w="1191" w:type="dxa"/>
            <w:tcBorders>
              <w:top w:val="single" w:sz="4" w:space="0" w:color="auto"/>
              <w:left w:val="nil"/>
              <w:bottom w:val="single" w:sz="4" w:space="0" w:color="auto"/>
              <w:right w:val="single" w:sz="4" w:space="0" w:color="auto"/>
            </w:tcBorders>
            <w:shd w:val="clear" w:color="auto" w:fill="auto"/>
            <w:noWrap/>
            <w:vAlign w:val="bottom"/>
            <w:hideMark/>
          </w:tcPr>
          <w:p w14:paraId="7E034E78" w14:textId="77777777" w:rsidR="0076655F" w:rsidRPr="00A27AA4" w:rsidRDefault="0076655F" w:rsidP="0076655F">
            <w:pPr>
              <w:rPr>
                <w:color w:val="000000"/>
                <w:sz w:val="20"/>
                <w:szCs w:val="20"/>
              </w:rPr>
            </w:pPr>
            <w:r w:rsidRPr="00A27AA4">
              <w:rPr>
                <w:color w:val="000000"/>
                <w:sz w:val="20"/>
                <w:szCs w:val="20"/>
              </w:rPr>
              <w:t> </w:t>
            </w:r>
          </w:p>
        </w:tc>
        <w:tc>
          <w:tcPr>
            <w:tcW w:w="1483" w:type="dxa"/>
            <w:tcBorders>
              <w:top w:val="single" w:sz="4" w:space="0" w:color="auto"/>
              <w:left w:val="nil"/>
              <w:bottom w:val="single" w:sz="4" w:space="0" w:color="auto"/>
              <w:right w:val="single" w:sz="4" w:space="0" w:color="auto"/>
            </w:tcBorders>
            <w:shd w:val="clear" w:color="auto" w:fill="auto"/>
            <w:noWrap/>
            <w:vAlign w:val="bottom"/>
            <w:hideMark/>
          </w:tcPr>
          <w:p w14:paraId="5FE64847" w14:textId="77777777" w:rsidR="0076655F" w:rsidRPr="00A27AA4" w:rsidRDefault="0076655F" w:rsidP="0076655F">
            <w:pPr>
              <w:jc w:val="center"/>
              <w:rPr>
                <w:color w:val="000000"/>
                <w:sz w:val="20"/>
                <w:szCs w:val="20"/>
              </w:rPr>
            </w:pPr>
            <w:r w:rsidRPr="00A27AA4">
              <w:rPr>
                <w:color w:val="000000"/>
                <w:sz w:val="20"/>
                <w:szCs w:val="20"/>
              </w:rPr>
              <w:t> </w:t>
            </w:r>
          </w:p>
        </w:tc>
        <w:tc>
          <w:tcPr>
            <w:tcW w:w="1009" w:type="dxa"/>
            <w:tcBorders>
              <w:top w:val="single" w:sz="4" w:space="0" w:color="auto"/>
              <w:left w:val="nil"/>
              <w:bottom w:val="single" w:sz="4" w:space="0" w:color="auto"/>
              <w:right w:val="single" w:sz="4" w:space="0" w:color="auto"/>
            </w:tcBorders>
            <w:shd w:val="clear" w:color="auto" w:fill="auto"/>
            <w:noWrap/>
            <w:vAlign w:val="bottom"/>
            <w:hideMark/>
          </w:tcPr>
          <w:p w14:paraId="206FC135" w14:textId="77777777" w:rsidR="0076655F" w:rsidRPr="00A27AA4" w:rsidRDefault="0076655F" w:rsidP="0076655F">
            <w:pPr>
              <w:jc w:val="center"/>
              <w:rPr>
                <w:color w:val="000000"/>
                <w:sz w:val="20"/>
                <w:szCs w:val="20"/>
              </w:rPr>
            </w:pPr>
            <w:r w:rsidRPr="00A27AA4">
              <w:rPr>
                <w:sz w:val="20"/>
                <w:szCs w:val="20"/>
              </w:rPr>
              <w:t>1227</w:t>
            </w:r>
          </w:p>
        </w:tc>
      </w:tr>
      <w:tr w:rsidR="0076655F" w:rsidRPr="00A27AA4" w14:paraId="1720213E" w14:textId="77777777" w:rsidTr="0076655F">
        <w:trPr>
          <w:trHeight w:val="525"/>
        </w:trPr>
        <w:tc>
          <w:tcPr>
            <w:tcW w:w="61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DDC6AD4" w14:textId="77777777" w:rsidR="0076655F" w:rsidRPr="00A27AA4" w:rsidRDefault="0076655F" w:rsidP="0076655F">
            <w:pPr>
              <w:jc w:val="center"/>
              <w:rPr>
                <w:color w:val="000000"/>
                <w:sz w:val="16"/>
                <w:szCs w:val="16"/>
              </w:rPr>
            </w:pPr>
            <w:r w:rsidRPr="00A27AA4">
              <w:rPr>
                <w:color w:val="000000"/>
                <w:sz w:val="16"/>
                <w:szCs w:val="16"/>
              </w:rPr>
              <w:t>2</w:t>
            </w:r>
          </w:p>
        </w:tc>
        <w:tc>
          <w:tcPr>
            <w:tcW w:w="1416" w:type="dxa"/>
            <w:tcBorders>
              <w:top w:val="single" w:sz="4" w:space="0" w:color="auto"/>
              <w:left w:val="nil"/>
              <w:bottom w:val="single" w:sz="4" w:space="0" w:color="auto"/>
              <w:right w:val="single" w:sz="4" w:space="0" w:color="auto"/>
            </w:tcBorders>
            <w:shd w:val="clear" w:color="000000" w:fill="FFFFFF"/>
            <w:vAlign w:val="bottom"/>
            <w:hideMark/>
          </w:tcPr>
          <w:p w14:paraId="0BFB5276" w14:textId="77777777" w:rsidR="0076655F" w:rsidRPr="00A27AA4" w:rsidRDefault="0076655F" w:rsidP="0076655F">
            <w:pPr>
              <w:rPr>
                <w:color w:val="000000"/>
                <w:sz w:val="20"/>
                <w:szCs w:val="20"/>
              </w:rPr>
            </w:pPr>
            <w:r w:rsidRPr="00A27AA4">
              <w:rPr>
                <w:color w:val="000000"/>
                <w:sz w:val="20"/>
                <w:szCs w:val="20"/>
              </w:rPr>
              <w:t>Tamāra Bumbiere</w:t>
            </w:r>
          </w:p>
        </w:tc>
        <w:tc>
          <w:tcPr>
            <w:tcW w:w="1445" w:type="dxa"/>
            <w:tcBorders>
              <w:top w:val="single" w:sz="4" w:space="0" w:color="auto"/>
              <w:left w:val="nil"/>
              <w:bottom w:val="single" w:sz="4" w:space="0" w:color="auto"/>
              <w:right w:val="single" w:sz="4" w:space="0" w:color="auto"/>
            </w:tcBorders>
            <w:shd w:val="clear" w:color="000000" w:fill="FFFFFF"/>
            <w:vAlign w:val="bottom"/>
            <w:hideMark/>
          </w:tcPr>
          <w:p w14:paraId="43972DB1" w14:textId="77777777" w:rsidR="0076655F" w:rsidRPr="00A27AA4" w:rsidRDefault="0076655F" w:rsidP="0076655F">
            <w:pPr>
              <w:rPr>
                <w:color w:val="000000"/>
                <w:sz w:val="20"/>
                <w:szCs w:val="20"/>
              </w:rPr>
            </w:pPr>
            <w:r w:rsidRPr="00A27AA4">
              <w:rPr>
                <w:color w:val="000000"/>
                <w:sz w:val="20"/>
                <w:szCs w:val="20"/>
              </w:rPr>
              <w:t>riteņbraukšana</w:t>
            </w:r>
          </w:p>
        </w:tc>
        <w:tc>
          <w:tcPr>
            <w:tcW w:w="900" w:type="dxa"/>
            <w:tcBorders>
              <w:top w:val="single" w:sz="4" w:space="0" w:color="auto"/>
              <w:left w:val="nil"/>
              <w:bottom w:val="single" w:sz="4" w:space="0" w:color="auto"/>
              <w:right w:val="single" w:sz="4" w:space="0" w:color="auto"/>
            </w:tcBorders>
            <w:shd w:val="clear" w:color="000000" w:fill="FFFFFF"/>
            <w:noWrap/>
            <w:vAlign w:val="bottom"/>
            <w:hideMark/>
          </w:tcPr>
          <w:p w14:paraId="19C0BB51" w14:textId="77777777" w:rsidR="0076655F" w:rsidRPr="00A27AA4" w:rsidRDefault="0076655F" w:rsidP="0076655F">
            <w:pPr>
              <w:jc w:val="center"/>
              <w:rPr>
                <w:color w:val="000000"/>
                <w:sz w:val="20"/>
                <w:szCs w:val="20"/>
              </w:rPr>
            </w:pPr>
            <w:r w:rsidRPr="00A27AA4">
              <w:rPr>
                <w:color w:val="000000"/>
                <w:sz w:val="20"/>
                <w:szCs w:val="20"/>
              </w:rPr>
              <w:t> </w:t>
            </w:r>
          </w:p>
        </w:tc>
        <w:tc>
          <w:tcPr>
            <w:tcW w:w="1179" w:type="dxa"/>
            <w:tcBorders>
              <w:top w:val="single" w:sz="4" w:space="0" w:color="auto"/>
              <w:left w:val="nil"/>
              <w:bottom w:val="single" w:sz="4" w:space="0" w:color="auto"/>
              <w:right w:val="single" w:sz="4" w:space="0" w:color="auto"/>
            </w:tcBorders>
            <w:shd w:val="clear" w:color="000000" w:fill="FFFFFF"/>
            <w:vAlign w:val="bottom"/>
            <w:hideMark/>
          </w:tcPr>
          <w:p w14:paraId="11DEC801" w14:textId="77777777" w:rsidR="0076655F" w:rsidRPr="00A27AA4" w:rsidRDefault="0076655F" w:rsidP="0076655F">
            <w:pPr>
              <w:jc w:val="center"/>
              <w:rPr>
                <w:color w:val="000000"/>
                <w:sz w:val="20"/>
                <w:szCs w:val="20"/>
              </w:rPr>
            </w:pPr>
            <w:r w:rsidRPr="00A27AA4">
              <w:rPr>
                <w:color w:val="000000"/>
                <w:sz w:val="20"/>
                <w:szCs w:val="20"/>
              </w:rPr>
              <w:t> </w:t>
            </w:r>
          </w:p>
        </w:tc>
        <w:tc>
          <w:tcPr>
            <w:tcW w:w="840" w:type="dxa"/>
            <w:tcBorders>
              <w:top w:val="single" w:sz="4" w:space="0" w:color="auto"/>
              <w:left w:val="nil"/>
              <w:bottom w:val="single" w:sz="4" w:space="0" w:color="auto"/>
              <w:right w:val="single" w:sz="4" w:space="0" w:color="auto"/>
            </w:tcBorders>
            <w:shd w:val="clear" w:color="000000" w:fill="FFFFFF"/>
            <w:noWrap/>
            <w:vAlign w:val="bottom"/>
            <w:hideMark/>
          </w:tcPr>
          <w:p w14:paraId="2AAB7CF8" w14:textId="77777777" w:rsidR="0076655F" w:rsidRPr="00A27AA4" w:rsidRDefault="0076655F" w:rsidP="0076655F">
            <w:pPr>
              <w:jc w:val="center"/>
              <w:rPr>
                <w:color w:val="000000"/>
                <w:sz w:val="20"/>
                <w:szCs w:val="20"/>
              </w:rPr>
            </w:pPr>
            <w:r w:rsidRPr="00A27AA4">
              <w:rPr>
                <w:color w:val="000000"/>
                <w:sz w:val="20"/>
                <w:szCs w:val="20"/>
              </w:rPr>
              <w:t> </w:t>
            </w:r>
          </w:p>
        </w:tc>
        <w:tc>
          <w:tcPr>
            <w:tcW w:w="1191" w:type="dxa"/>
            <w:tcBorders>
              <w:top w:val="single" w:sz="4" w:space="0" w:color="auto"/>
              <w:left w:val="nil"/>
              <w:bottom w:val="single" w:sz="4" w:space="0" w:color="auto"/>
              <w:right w:val="single" w:sz="4" w:space="0" w:color="auto"/>
            </w:tcBorders>
            <w:shd w:val="clear" w:color="000000" w:fill="FFFFFF"/>
            <w:noWrap/>
            <w:vAlign w:val="bottom"/>
            <w:hideMark/>
          </w:tcPr>
          <w:p w14:paraId="0FE60F30" w14:textId="77777777" w:rsidR="0076655F" w:rsidRPr="00A27AA4" w:rsidRDefault="0076655F" w:rsidP="0076655F">
            <w:pPr>
              <w:rPr>
                <w:color w:val="000000"/>
                <w:sz w:val="20"/>
                <w:szCs w:val="20"/>
              </w:rPr>
            </w:pPr>
            <w:r w:rsidRPr="00A27AA4">
              <w:rPr>
                <w:color w:val="000000"/>
                <w:sz w:val="20"/>
                <w:szCs w:val="20"/>
              </w:rPr>
              <w:t> </w:t>
            </w:r>
          </w:p>
        </w:tc>
        <w:tc>
          <w:tcPr>
            <w:tcW w:w="1483" w:type="dxa"/>
            <w:tcBorders>
              <w:top w:val="single" w:sz="4" w:space="0" w:color="auto"/>
              <w:left w:val="nil"/>
              <w:bottom w:val="single" w:sz="4" w:space="0" w:color="auto"/>
              <w:right w:val="single" w:sz="4" w:space="0" w:color="auto"/>
            </w:tcBorders>
            <w:shd w:val="clear" w:color="000000" w:fill="FFFFFF"/>
            <w:noWrap/>
            <w:vAlign w:val="bottom"/>
            <w:hideMark/>
          </w:tcPr>
          <w:p w14:paraId="07E156CB" w14:textId="77777777" w:rsidR="0076655F" w:rsidRPr="00A27AA4" w:rsidRDefault="0076655F" w:rsidP="0076655F">
            <w:pPr>
              <w:jc w:val="center"/>
              <w:rPr>
                <w:color w:val="000000"/>
                <w:sz w:val="20"/>
                <w:szCs w:val="20"/>
              </w:rPr>
            </w:pPr>
            <w:r w:rsidRPr="00A27AA4">
              <w:rPr>
                <w:color w:val="000000"/>
                <w:sz w:val="20"/>
                <w:szCs w:val="20"/>
              </w:rPr>
              <w:t> </w:t>
            </w:r>
          </w:p>
        </w:tc>
        <w:tc>
          <w:tcPr>
            <w:tcW w:w="1009" w:type="dxa"/>
            <w:tcBorders>
              <w:top w:val="single" w:sz="4" w:space="0" w:color="auto"/>
              <w:left w:val="nil"/>
              <w:bottom w:val="single" w:sz="4" w:space="0" w:color="auto"/>
              <w:right w:val="single" w:sz="4" w:space="0" w:color="auto"/>
            </w:tcBorders>
            <w:shd w:val="clear" w:color="000000" w:fill="FFFFFF"/>
            <w:noWrap/>
            <w:vAlign w:val="bottom"/>
            <w:hideMark/>
          </w:tcPr>
          <w:p w14:paraId="6ACB5F9E" w14:textId="77777777" w:rsidR="0076655F" w:rsidRPr="00A27AA4" w:rsidRDefault="0076655F" w:rsidP="0076655F">
            <w:pPr>
              <w:jc w:val="center"/>
              <w:rPr>
                <w:sz w:val="20"/>
                <w:szCs w:val="20"/>
              </w:rPr>
            </w:pPr>
            <w:r w:rsidRPr="00A27AA4">
              <w:rPr>
                <w:sz w:val="20"/>
                <w:szCs w:val="20"/>
              </w:rPr>
              <w:t>142</w:t>
            </w:r>
          </w:p>
        </w:tc>
      </w:tr>
      <w:tr w:rsidR="0076655F" w:rsidRPr="00A27AA4" w14:paraId="42A3A073" w14:textId="77777777" w:rsidTr="0076655F">
        <w:trPr>
          <w:trHeight w:val="327"/>
        </w:trPr>
        <w:tc>
          <w:tcPr>
            <w:tcW w:w="61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6A81047" w14:textId="77777777" w:rsidR="0076655F" w:rsidRPr="00A27AA4" w:rsidRDefault="0076655F" w:rsidP="0076655F">
            <w:pPr>
              <w:jc w:val="center"/>
              <w:rPr>
                <w:color w:val="000000"/>
                <w:sz w:val="16"/>
                <w:szCs w:val="16"/>
              </w:rPr>
            </w:pPr>
            <w:r w:rsidRPr="00A27AA4">
              <w:rPr>
                <w:color w:val="000000"/>
                <w:sz w:val="16"/>
                <w:szCs w:val="16"/>
              </w:rPr>
              <w:t>3</w:t>
            </w:r>
          </w:p>
        </w:tc>
        <w:tc>
          <w:tcPr>
            <w:tcW w:w="1416" w:type="dxa"/>
            <w:tcBorders>
              <w:top w:val="single" w:sz="4" w:space="0" w:color="auto"/>
              <w:left w:val="nil"/>
              <w:bottom w:val="single" w:sz="4" w:space="0" w:color="auto"/>
              <w:right w:val="single" w:sz="4" w:space="0" w:color="auto"/>
            </w:tcBorders>
            <w:shd w:val="clear" w:color="000000" w:fill="FFFFFF"/>
            <w:vAlign w:val="bottom"/>
            <w:hideMark/>
          </w:tcPr>
          <w:p w14:paraId="38855BF2" w14:textId="77777777" w:rsidR="0076655F" w:rsidRPr="00A27AA4" w:rsidRDefault="0076655F" w:rsidP="0076655F">
            <w:pPr>
              <w:rPr>
                <w:color w:val="000000"/>
                <w:sz w:val="20"/>
                <w:szCs w:val="20"/>
              </w:rPr>
            </w:pPr>
            <w:r w:rsidRPr="00A27AA4">
              <w:rPr>
                <w:color w:val="000000"/>
                <w:sz w:val="20"/>
                <w:szCs w:val="20"/>
              </w:rPr>
              <w:t>Kārlis Kalniņš</w:t>
            </w:r>
          </w:p>
        </w:tc>
        <w:tc>
          <w:tcPr>
            <w:tcW w:w="1445" w:type="dxa"/>
            <w:tcBorders>
              <w:top w:val="single" w:sz="4" w:space="0" w:color="auto"/>
              <w:left w:val="nil"/>
              <w:bottom w:val="single" w:sz="4" w:space="0" w:color="auto"/>
              <w:right w:val="single" w:sz="4" w:space="0" w:color="auto"/>
            </w:tcBorders>
            <w:shd w:val="clear" w:color="000000" w:fill="FFFFFF"/>
            <w:vAlign w:val="bottom"/>
            <w:hideMark/>
          </w:tcPr>
          <w:p w14:paraId="6F2518D2" w14:textId="77777777" w:rsidR="0076655F" w:rsidRPr="00A27AA4" w:rsidRDefault="0076655F" w:rsidP="0076655F">
            <w:pPr>
              <w:rPr>
                <w:color w:val="000000"/>
                <w:sz w:val="20"/>
                <w:szCs w:val="20"/>
              </w:rPr>
            </w:pPr>
            <w:r w:rsidRPr="00A27AA4">
              <w:rPr>
                <w:color w:val="000000"/>
                <w:sz w:val="20"/>
                <w:szCs w:val="20"/>
              </w:rPr>
              <w:t>triatlons</w:t>
            </w:r>
          </w:p>
        </w:tc>
        <w:tc>
          <w:tcPr>
            <w:tcW w:w="900" w:type="dxa"/>
            <w:tcBorders>
              <w:top w:val="single" w:sz="4" w:space="0" w:color="auto"/>
              <w:left w:val="nil"/>
              <w:bottom w:val="single" w:sz="4" w:space="0" w:color="auto"/>
              <w:right w:val="single" w:sz="4" w:space="0" w:color="auto"/>
            </w:tcBorders>
            <w:shd w:val="clear" w:color="000000" w:fill="FFFFFF"/>
            <w:noWrap/>
            <w:vAlign w:val="bottom"/>
            <w:hideMark/>
          </w:tcPr>
          <w:p w14:paraId="7D361C2F" w14:textId="77777777" w:rsidR="0076655F" w:rsidRPr="00A27AA4" w:rsidRDefault="0076655F" w:rsidP="0076655F">
            <w:pPr>
              <w:jc w:val="center"/>
              <w:rPr>
                <w:color w:val="000000"/>
                <w:sz w:val="20"/>
                <w:szCs w:val="20"/>
              </w:rPr>
            </w:pPr>
            <w:r w:rsidRPr="00A27AA4">
              <w:rPr>
                <w:color w:val="000000"/>
                <w:sz w:val="20"/>
                <w:szCs w:val="20"/>
              </w:rPr>
              <w:t> </w:t>
            </w:r>
          </w:p>
        </w:tc>
        <w:tc>
          <w:tcPr>
            <w:tcW w:w="1179" w:type="dxa"/>
            <w:tcBorders>
              <w:top w:val="single" w:sz="4" w:space="0" w:color="auto"/>
              <w:left w:val="nil"/>
              <w:bottom w:val="single" w:sz="4" w:space="0" w:color="auto"/>
              <w:right w:val="single" w:sz="4" w:space="0" w:color="auto"/>
            </w:tcBorders>
            <w:shd w:val="clear" w:color="000000" w:fill="FFFFFF"/>
            <w:vAlign w:val="bottom"/>
            <w:hideMark/>
          </w:tcPr>
          <w:p w14:paraId="1FE4267F" w14:textId="77777777" w:rsidR="0076655F" w:rsidRPr="00A27AA4" w:rsidRDefault="0076655F" w:rsidP="0076655F">
            <w:pPr>
              <w:jc w:val="center"/>
              <w:rPr>
                <w:color w:val="000000"/>
                <w:sz w:val="20"/>
                <w:szCs w:val="20"/>
              </w:rPr>
            </w:pPr>
            <w:r w:rsidRPr="00A27AA4">
              <w:rPr>
                <w:color w:val="000000"/>
                <w:sz w:val="20"/>
                <w:szCs w:val="20"/>
              </w:rPr>
              <w:t> </w:t>
            </w:r>
          </w:p>
        </w:tc>
        <w:tc>
          <w:tcPr>
            <w:tcW w:w="840" w:type="dxa"/>
            <w:tcBorders>
              <w:top w:val="single" w:sz="4" w:space="0" w:color="auto"/>
              <w:left w:val="nil"/>
              <w:bottom w:val="single" w:sz="4" w:space="0" w:color="auto"/>
              <w:right w:val="single" w:sz="4" w:space="0" w:color="auto"/>
            </w:tcBorders>
            <w:shd w:val="clear" w:color="000000" w:fill="FFFFFF"/>
            <w:noWrap/>
            <w:vAlign w:val="bottom"/>
            <w:hideMark/>
          </w:tcPr>
          <w:p w14:paraId="0EA58D83" w14:textId="77777777" w:rsidR="0076655F" w:rsidRPr="00A27AA4" w:rsidRDefault="0076655F" w:rsidP="0076655F">
            <w:pPr>
              <w:jc w:val="center"/>
              <w:rPr>
                <w:color w:val="000000"/>
                <w:sz w:val="20"/>
                <w:szCs w:val="20"/>
              </w:rPr>
            </w:pPr>
            <w:r w:rsidRPr="00A27AA4">
              <w:rPr>
                <w:color w:val="000000"/>
                <w:sz w:val="20"/>
                <w:szCs w:val="20"/>
              </w:rPr>
              <w:t> </w:t>
            </w:r>
          </w:p>
        </w:tc>
        <w:tc>
          <w:tcPr>
            <w:tcW w:w="1191" w:type="dxa"/>
            <w:tcBorders>
              <w:top w:val="single" w:sz="4" w:space="0" w:color="auto"/>
              <w:left w:val="nil"/>
              <w:bottom w:val="single" w:sz="4" w:space="0" w:color="auto"/>
              <w:right w:val="single" w:sz="4" w:space="0" w:color="auto"/>
            </w:tcBorders>
            <w:shd w:val="clear" w:color="000000" w:fill="FFFFFF"/>
            <w:noWrap/>
            <w:vAlign w:val="bottom"/>
            <w:hideMark/>
          </w:tcPr>
          <w:p w14:paraId="003296FC" w14:textId="77777777" w:rsidR="0076655F" w:rsidRPr="00A27AA4" w:rsidRDefault="0076655F" w:rsidP="0076655F">
            <w:pPr>
              <w:rPr>
                <w:color w:val="000000"/>
                <w:sz w:val="20"/>
                <w:szCs w:val="20"/>
              </w:rPr>
            </w:pPr>
            <w:r w:rsidRPr="00A27AA4">
              <w:rPr>
                <w:color w:val="000000"/>
                <w:sz w:val="20"/>
                <w:szCs w:val="20"/>
              </w:rPr>
              <w:t> </w:t>
            </w:r>
          </w:p>
        </w:tc>
        <w:tc>
          <w:tcPr>
            <w:tcW w:w="1483" w:type="dxa"/>
            <w:tcBorders>
              <w:top w:val="single" w:sz="4" w:space="0" w:color="auto"/>
              <w:left w:val="nil"/>
              <w:bottom w:val="single" w:sz="4" w:space="0" w:color="auto"/>
              <w:right w:val="single" w:sz="4" w:space="0" w:color="auto"/>
            </w:tcBorders>
            <w:shd w:val="clear" w:color="000000" w:fill="FFFFFF"/>
            <w:noWrap/>
            <w:vAlign w:val="bottom"/>
            <w:hideMark/>
          </w:tcPr>
          <w:p w14:paraId="2FD70476" w14:textId="77777777" w:rsidR="0076655F" w:rsidRPr="00A27AA4" w:rsidRDefault="0076655F" w:rsidP="0076655F">
            <w:pPr>
              <w:jc w:val="center"/>
              <w:rPr>
                <w:color w:val="000000"/>
                <w:sz w:val="20"/>
                <w:szCs w:val="20"/>
              </w:rPr>
            </w:pPr>
            <w:r w:rsidRPr="00A27AA4">
              <w:rPr>
                <w:color w:val="000000"/>
                <w:sz w:val="20"/>
                <w:szCs w:val="20"/>
              </w:rPr>
              <w:t> </w:t>
            </w:r>
          </w:p>
        </w:tc>
        <w:tc>
          <w:tcPr>
            <w:tcW w:w="1009" w:type="dxa"/>
            <w:tcBorders>
              <w:top w:val="single" w:sz="4" w:space="0" w:color="auto"/>
              <w:left w:val="nil"/>
              <w:bottom w:val="single" w:sz="4" w:space="0" w:color="auto"/>
              <w:right w:val="single" w:sz="4" w:space="0" w:color="auto"/>
            </w:tcBorders>
            <w:shd w:val="clear" w:color="000000" w:fill="FFFFFF"/>
            <w:noWrap/>
            <w:vAlign w:val="bottom"/>
            <w:hideMark/>
          </w:tcPr>
          <w:p w14:paraId="66D2DE36" w14:textId="77777777" w:rsidR="0076655F" w:rsidRPr="00A27AA4" w:rsidRDefault="0076655F" w:rsidP="0076655F">
            <w:pPr>
              <w:jc w:val="center"/>
              <w:rPr>
                <w:sz w:val="20"/>
                <w:szCs w:val="20"/>
              </w:rPr>
            </w:pPr>
            <w:r w:rsidRPr="00A27AA4">
              <w:rPr>
                <w:sz w:val="20"/>
                <w:szCs w:val="20"/>
              </w:rPr>
              <w:t>71</w:t>
            </w:r>
          </w:p>
        </w:tc>
      </w:tr>
      <w:tr w:rsidR="0076655F" w:rsidRPr="00A27AA4" w14:paraId="6B0D116E" w14:textId="77777777" w:rsidTr="0076655F">
        <w:trPr>
          <w:trHeight w:val="300"/>
        </w:trPr>
        <w:tc>
          <w:tcPr>
            <w:tcW w:w="6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4F25A9" w14:textId="77777777" w:rsidR="0076655F" w:rsidRPr="00A27AA4" w:rsidRDefault="0076655F" w:rsidP="0076655F">
            <w:pPr>
              <w:jc w:val="center"/>
              <w:rPr>
                <w:color w:val="000000"/>
                <w:sz w:val="16"/>
                <w:szCs w:val="16"/>
              </w:rPr>
            </w:pPr>
            <w:r w:rsidRPr="00A27AA4">
              <w:rPr>
                <w:color w:val="000000"/>
                <w:sz w:val="16"/>
                <w:szCs w:val="16"/>
              </w:rPr>
              <w:t>4</w:t>
            </w:r>
          </w:p>
        </w:tc>
        <w:tc>
          <w:tcPr>
            <w:tcW w:w="1416" w:type="dxa"/>
            <w:tcBorders>
              <w:top w:val="single" w:sz="4" w:space="0" w:color="auto"/>
              <w:left w:val="nil"/>
              <w:bottom w:val="single" w:sz="4" w:space="0" w:color="auto"/>
              <w:right w:val="single" w:sz="4" w:space="0" w:color="auto"/>
            </w:tcBorders>
            <w:shd w:val="clear" w:color="000000" w:fill="FFFFFF"/>
            <w:vAlign w:val="bottom"/>
            <w:hideMark/>
          </w:tcPr>
          <w:p w14:paraId="69647B9D" w14:textId="77777777" w:rsidR="0076655F" w:rsidRPr="00A27AA4" w:rsidRDefault="0076655F" w:rsidP="0076655F">
            <w:pPr>
              <w:rPr>
                <w:color w:val="000000"/>
                <w:sz w:val="20"/>
                <w:szCs w:val="20"/>
              </w:rPr>
            </w:pPr>
            <w:r w:rsidRPr="00A27AA4">
              <w:rPr>
                <w:color w:val="000000"/>
                <w:sz w:val="20"/>
                <w:szCs w:val="20"/>
              </w:rPr>
              <w:t>Miks Spass</w:t>
            </w:r>
          </w:p>
        </w:tc>
        <w:tc>
          <w:tcPr>
            <w:tcW w:w="1445" w:type="dxa"/>
            <w:tcBorders>
              <w:top w:val="single" w:sz="4" w:space="0" w:color="auto"/>
              <w:left w:val="nil"/>
              <w:bottom w:val="single" w:sz="4" w:space="0" w:color="auto"/>
              <w:right w:val="single" w:sz="4" w:space="0" w:color="auto"/>
            </w:tcBorders>
            <w:shd w:val="clear" w:color="000000" w:fill="FFFFFF"/>
            <w:vAlign w:val="bottom"/>
            <w:hideMark/>
          </w:tcPr>
          <w:p w14:paraId="4EE73137" w14:textId="77777777" w:rsidR="0076655F" w:rsidRPr="00A27AA4" w:rsidRDefault="0076655F" w:rsidP="0076655F">
            <w:pPr>
              <w:rPr>
                <w:color w:val="000000"/>
                <w:sz w:val="20"/>
                <w:szCs w:val="20"/>
              </w:rPr>
            </w:pPr>
            <w:r w:rsidRPr="00A27AA4">
              <w:rPr>
                <w:color w:val="000000"/>
                <w:sz w:val="20"/>
                <w:szCs w:val="20"/>
              </w:rPr>
              <w:t>svarcelšana</w:t>
            </w:r>
          </w:p>
        </w:tc>
        <w:tc>
          <w:tcPr>
            <w:tcW w:w="900" w:type="dxa"/>
            <w:tcBorders>
              <w:top w:val="single" w:sz="4" w:space="0" w:color="auto"/>
              <w:left w:val="nil"/>
              <w:bottom w:val="single" w:sz="4" w:space="0" w:color="auto"/>
              <w:right w:val="single" w:sz="4" w:space="0" w:color="auto"/>
            </w:tcBorders>
            <w:shd w:val="clear" w:color="000000" w:fill="FFFFFF"/>
            <w:noWrap/>
            <w:vAlign w:val="bottom"/>
            <w:hideMark/>
          </w:tcPr>
          <w:p w14:paraId="1657FC80" w14:textId="77777777" w:rsidR="0076655F" w:rsidRPr="00A27AA4" w:rsidRDefault="0076655F" w:rsidP="0076655F">
            <w:pPr>
              <w:jc w:val="center"/>
              <w:rPr>
                <w:color w:val="000000"/>
                <w:sz w:val="20"/>
                <w:szCs w:val="20"/>
              </w:rPr>
            </w:pPr>
            <w:r w:rsidRPr="00A27AA4">
              <w:rPr>
                <w:color w:val="000000"/>
                <w:sz w:val="20"/>
                <w:szCs w:val="20"/>
              </w:rPr>
              <w:t> </w:t>
            </w:r>
          </w:p>
        </w:tc>
        <w:tc>
          <w:tcPr>
            <w:tcW w:w="1179" w:type="dxa"/>
            <w:tcBorders>
              <w:top w:val="single" w:sz="4" w:space="0" w:color="auto"/>
              <w:left w:val="nil"/>
              <w:bottom w:val="single" w:sz="4" w:space="0" w:color="auto"/>
              <w:right w:val="single" w:sz="4" w:space="0" w:color="auto"/>
            </w:tcBorders>
            <w:shd w:val="clear" w:color="000000" w:fill="FFFFFF"/>
            <w:vAlign w:val="bottom"/>
            <w:hideMark/>
          </w:tcPr>
          <w:p w14:paraId="487E7518" w14:textId="77777777" w:rsidR="0076655F" w:rsidRPr="00A27AA4" w:rsidRDefault="0076655F" w:rsidP="0076655F">
            <w:pPr>
              <w:jc w:val="center"/>
              <w:rPr>
                <w:color w:val="000000"/>
                <w:sz w:val="20"/>
                <w:szCs w:val="20"/>
              </w:rPr>
            </w:pPr>
            <w:r w:rsidRPr="00A27AA4">
              <w:rPr>
                <w:color w:val="000000"/>
                <w:sz w:val="20"/>
                <w:szCs w:val="20"/>
              </w:rPr>
              <w:t> </w:t>
            </w:r>
          </w:p>
        </w:tc>
        <w:tc>
          <w:tcPr>
            <w:tcW w:w="840" w:type="dxa"/>
            <w:tcBorders>
              <w:top w:val="single" w:sz="4" w:space="0" w:color="auto"/>
              <w:left w:val="nil"/>
              <w:bottom w:val="single" w:sz="4" w:space="0" w:color="auto"/>
              <w:right w:val="single" w:sz="4" w:space="0" w:color="auto"/>
            </w:tcBorders>
            <w:shd w:val="clear" w:color="000000" w:fill="FFFFFF"/>
            <w:noWrap/>
            <w:vAlign w:val="bottom"/>
            <w:hideMark/>
          </w:tcPr>
          <w:p w14:paraId="365EF535" w14:textId="77777777" w:rsidR="0076655F" w:rsidRPr="00A27AA4" w:rsidRDefault="0076655F" w:rsidP="0076655F">
            <w:pPr>
              <w:jc w:val="center"/>
              <w:rPr>
                <w:color w:val="000000"/>
                <w:sz w:val="20"/>
                <w:szCs w:val="20"/>
              </w:rPr>
            </w:pPr>
            <w:r w:rsidRPr="00A27AA4">
              <w:rPr>
                <w:color w:val="000000"/>
                <w:sz w:val="20"/>
                <w:szCs w:val="20"/>
              </w:rPr>
              <w:t> </w:t>
            </w:r>
          </w:p>
        </w:tc>
        <w:tc>
          <w:tcPr>
            <w:tcW w:w="1191" w:type="dxa"/>
            <w:tcBorders>
              <w:top w:val="single" w:sz="4" w:space="0" w:color="auto"/>
              <w:left w:val="nil"/>
              <w:bottom w:val="single" w:sz="4" w:space="0" w:color="auto"/>
              <w:right w:val="single" w:sz="4" w:space="0" w:color="auto"/>
            </w:tcBorders>
            <w:shd w:val="clear" w:color="000000" w:fill="FFFFFF"/>
            <w:noWrap/>
            <w:vAlign w:val="bottom"/>
            <w:hideMark/>
          </w:tcPr>
          <w:p w14:paraId="73F1C3C6" w14:textId="77777777" w:rsidR="0076655F" w:rsidRPr="00A27AA4" w:rsidRDefault="0076655F" w:rsidP="0076655F">
            <w:pPr>
              <w:rPr>
                <w:color w:val="000000"/>
                <w:sz w:val="20"/>
                <w:szCs w:val="20"/>
              </w:rPr>
            </w:pPr>
            <w:r w:rsidRPr="00A27AA4">
              <w:rPr>
                <w:color w:val="000000"/>
                <w:sz w:val="20"/>
                <w:szCs w:val="20"/>
              </w:rPr>
              <w:t> </w:t>
            </w:r>
          </w:p>
        </w:tc>
        <w:tc>
          <w:tcPr>
            <w:tcW w:w="1483" w:type="dxa"/>
            <w:tcBorders>
              <w:top w:val="single" w:sz="4" w:space="0" w:color="auto"/>
              <w:left w:val="nil"/>
              <w:bottom w:val="single" w:sz="4" w:space="0" w:color="auto"/>
              <w:right w:val="single" w:sz="4" w:space="0" w:color="auto"/>
            </w:tcBorders>
            <w:shd w:val="clear" w:color="000000" w:fill="FFFFFF"/>
            <w:noWrap/>
            <w:vAlign w:val="bottom"/>
            <w:hideMark/>
          </w:tcPr>
          <w:p w14:paraId="1CF074C0" w14:textId="77777777" w:rsidR="0076655F" w:rsidRPr="00A27AA4" w:rsidRDefault="0076655F" w:rsidP="0076655F">
            <w:pPr>
              <w:jc w:val="center"/>
              <w:rPr>
                <w:color w:val="000000"/>
                <w:sz w:val="20"/>
                <w:szCs w:val="20"/>
              </w:rPr>
            </w:pPr>
            <w:r w:rsidRPr="00A27AA4">
              <w:rPr>
                <w:color w:val="000000"/>
                <w:sz w:val="20"/>
                <w:szCs w:val="20"/>
              </w:rPr>
              <w:t> </w:t>
            </w:r>
          </w:p>
        </w:tc>
        <w:tc>
          <w:tcPr>
            <w:tcW w:w="1009" w:type="dxa"/>
            <w:tcBorders>
              <w:top w:val="single" w:sz="4" w:space="0" w:color="auto"/>
              <w:left w:val="nil"/>
              <w:bottom w:val="single" w:sz="4" w:space="0" w:color="auto"/>
              <w:right w:val="single" w:sz="4" w:space="0" w:color="auto"/>
            </w:tcBorders>
            <w:shd w:val="clear" w:color="000000" w:fill="FFFFFF"/>
            <w:noWrap/>
            <w:vAlign w:val="bottom"/>
            <w:hideMark/>
          </w:tcPr>
          <w:p w14:paraId="4FBB99EE" w14:textId="77777777" w:rsidR="0076655F" w:rsidRPr="00A27AA4" w:rsidRDefault="0076655F" w:rsidP="0076655F">
            <w:pPr>
              <w:jc w:val="center"/>
              <w:rPr>
                <w:color w:val="000000"/>
                <w:sz w:val="20"/>
                <w:szCs w:val="20"/>
              </w:rPr>
            </w:pPr>
            <w:r w:rsidRPr="00A27AA4">
              <w:rPr>
                <w:color w:val="000000"/>
                <w:sz w:val="20"/>
                <w:szCs w:val="20"/>
              </w:rPr>
              <w:t>85</w:t>
            </w:r>
          </w:p>
        </w:tc>
      </w:tr>
      <w:tr w:rsidR="0076655F" w:rsidRPr="00A27AA4" w14:paraId="141BD37F" w14:textId="77777777" w:rsidTr="0076655F">
        <w:trPr>
          <w:trHeight w:val="360"/>
        </w:trPr>
        <w:tc>
          <w:tcPr>
            <w:tcW w:w="6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629E39" w14:textId="77777777" w:rsidR="0076655F" w:rsidRPr="00A27AA4" w:rsidRDefault="0076655F" w:rsidP="0076655F">
            <w:pPr>
              <w:jc w:val="center"/>
              <w:rPr>
                <w:color w:val="000000"/>
                <w:sz w:val="16"/>
                <w:szCs w:val="16"/>
              </w:rPr>
            </w:pPr>
            <w:r w:rsidRPr="00A27AA4">
              <w:rPr>
                <w:color w:val="000000"/>
                <w:sz w:val="16"/>
                <w:szCs w:val="16"/>
              </w:rPr>
              <w:t>5</w:t>
            </w:r>
          </w:p>
        </w:tc>
        <w:tc>
          <w:tcPr>
            <w:tcW w:w="1416" w:type="dxa"/>
            <w:tcBorders>
              <w:top w:val="single" w:sz="4" w:space="0" w:color="auto"/>
              <w:left w:val="nil"/>
              <w:bottom w:val="single" w:sz="4" w:space="0" w:color="auto"/>
              <w:right w:val="single" w:sz="4" w:space="0" w:color="auto"/>
            </w:tcBorders>
            <w:shd w:val="clear" w:color="000000" w:fill="FFFFFF"/>
            <w:vAlign w:val="bottom"/>
            <w:hideMark/>
          </w:tcPr>
          <w:p w14:paraId="355CD4E3" w14:textId="77777777" w:rsidR="0076655F" w:rsidRPr="00A27AA4" w:rsidRDefault="0076655F" w:rsidP="0076655F">
            <w:pPr>
              <w:rPr>
                <w:color w:val="000000"/>
                <w:sz w:val="20"/>
                <w:szCs w:val="20"/>
              </w:rPr>
            </w:pPr>
            <w:r w:rsidRPr="00A27AA4">
              <w:rPr>
                <w:color w:val="000000"/>
                <w:sz w:val="20"/>
                <w:szCs w:val="20"/>
              </w:rPr>
              <w:t>Dainis Ritums</w:t>
            </w:r>
          </w:p>
        </w:tc>
        <w:tc>
          <w:tcPr>
            <w:tcW w:w="1445" w:type="dxa"/>
            <w:tcBorders>
              <w:top w:val="single" w:sz="4" w:space="0" w:color="auto"/>
              <w:left w:val="nil"/>
              <w:bottom w:val="single" w:sz="4" w:space="0" w:color="auto"/>
              <w:right w:val="single" w:sz="4" w:space="0" w:color="auto"/>
            </w:tcBorders>
            <w:shd w:val="clear" w:color="000000" w:fill="FFFFFF"/>
            <w:vAlign w:val="bottom"/>
            <w:hideMark/>
          </w:tcPr>
          <w:p w14:paraId="455FDCC2" w14:textId="77777777" w:rsidR="0076655F" w:rsidRPr="00A27AA4" w:rsidRDefault="0076655F" w:rsidP="0076655F">
            <w:pPr>
              <w:rPr>
                <w:color w:val="000000"/>
                <w:sz w:val="20"/>
                <w:szCs w:val="20"/>
              </w:rPr>
            </w:pPr>
            <w:r w:rsidRPr="00A27AA4">
              <w:rPr>
                <w:color w:val="000000"/>
                <w:sz w:val="20"/>
                <w:szCs w:val="20"/>
              </w:rPr>
              <w:t>riteņbraukšana</w:t>
            </w:r>
          </w:p>
        </w:tc>
        <w:tc>
          <w:tcPr>
            <w:tcW w:w="900" w:type="dxa"/>
            <w:tcBorders>
              <w:top w:val="single" w:sz="4" w:space="0" w:color="auto"/>
              <w:left w:val="nil"/>
              <w:bottom w:val="single" w:sz="4" w:space="0" w:color="auto"/>
              <w:right w:val="single" w:sz="4" w:space="0" w:color="auto"/>
            </w:tcBorders>
            <w:shd w:val="clear" w:color="000000" w:fill="FFFFFF"/>
            <w:noWrap/>
            <w:vAlign w:val="bottom"/>
            <w:hideMark/>
          </w:tcPr>
          <w:p w14:paraId="09A4E595" w14:textId="77777777" w:rsidR="0076655F" w:rsidRPr="00A27AA4" w:rsidRDefault="0076655F" w:rsidP="0076655F">
            <w:pPr>
              <w:jc w:val="center"/>
              <w:rPr>
                <w:color w:val="000000"/>
                <w:sz w:val="20"/>
                <w:szCs w:val="20"/>
              </w:rPr>
            </w:pPr>
            <w:r w:rsidRPr="00A27AA4">
              <w:rPr>
                <w:color w:val="000000"/>
                <w:sz w:val="20"/>
                <w:szCs w:val="20"/>
              </w:rPr>
              <w:t> </w:t>
            </w:r>
          </w:p>
        </w:tc>
        <w:tc>
          <w:tcPr>
            <w:tcW w:w="1179" w:type="dxa"/>
            <w:tcBorders>
              <w:top w:val="single" w:sz="4" w:space="0" w:color="auto"/>
              <w:left w:val="nil"/>
              <w:bottom w:val="single" w:sz="4" w:space="0" w:color="auto"/>
              <w:right w:val="single" w:sz="4" w:space="0" w:color="auto"/>
            </w:tcBorders>
            <w:shd w:val="clear" w:color="000000" w:fill="FFFFFF"/>
            <w:vAlign w:val="bottom"/>
            <w:hideMark/>
          </w:tcPr>
          <w:p w14:paraId="16083636" w14:textId="77777777" w:rsidR="0076655F" w:rsidRPr="00A27AA4" w:rsidRDefault="0076655F" w:rsidP="0076655F">
            <w:pPr>
              <w:jc w:val="center"/>
              <w:rPr>
                <w:color w:val="000000"/>
                <w:sz w:val="20"/>
                <w:szCs w:val="20"/>
              </w:rPr>
            </w:pPr>
            <w:r w:rsidRPr="00A27AA4">
              <w:rPr>
                <w:color w:val="000000"/>
                <w:sz w:val="20"/>
                <w:szCs w:val="20"/>
              </w:rPr>
              <w:t> </w:t>
            </w:r>
          </w:p>
        </w:tc>
        <w:tc>
          <w:tcPr>
            <w:tcW w:w="840" w:type="dxa"/>
            <w:tcBorders>
              <w:top w:val="single" w:sz="4" w:space="0" w:color="auto"/>
              <w:left w:val="nil"/>
              <w:bottom w:val="single" w:sz="4" w:space="0" w:color="auto"/>
              <w:right w:val="single" w:sz="4" w:space="0" w:color="auto"/>
            </w:tcBorders>
            <w:shd w:val="clear" w:color="000000" w:fill="FFFFFF"/>
            <w:noWrap/>
            <w:vAlign w:val="bottom"/>
            <w:hideMark/>
          </w:tcPr>
          <w:p w14:paraId="5414681E" w14:textId="77777777" w:rsidR="0076655F" w:rsidRPr="00A27AA4" w:rsidRDefault="0076655F" w:rsidP="0076655F">
            <w:pPr>
              <w:jc w:val="center"/>
              <w:rPr>
                <w:color w:val="000000"/>
                <w:sz w:val="20"/>
                <w:szCs w:val="20"/>
              </w:rPr>
            </w:pPr>
            <w:r w:rsidRPr="00A27AA4">
              <w:rPr>
                <w:color w:val="000000"/>
                <w:sz w:val="20"/>
                <w:szCs w:val="20"/>
              </w:rPr>
              <w:t> </w:t>
            </w:r>
          </w:p>
        </w:tc>
        <w:tc>
          <w:tcPr>
            <w:tcW w:w="1191" w:type="dxa"/>
            <w:tcBorders>
              <w:top w:val="single" w:sz="4" w:space="0" w:color="auto"/>
              <w:left w:val="nil"/>
              <w:bottom w:val="single" w:sz="4" w:space="0" w:color="auto"/>
              <w:right w:val="single" w:sz="4" w:space="0" w:color="auto"/>
            </w:tcBorders>
            <w:shd w:val="clear" w:color="000000" w:fill="FFFFFF"/>
            <w:noWrap/>
            <w:vAlign w:val="bottom"/>
            <w:hideMark/>
          </w:tcPr>
          <w:p w14:paraId="2DEB3113" w14:textId="77777777" w:rsidR="0076655F" w:rsidRPr="00A27AA4" w:rsidRDefault="0076655F" w:rsidP="0076655F">
            <w:pPr>
              <w:rPr>
                <w:color w:val="000000"/>
                <w:sz w:val="20"/>
                <w:szCs w:val="20"/>
              </w:rPr>
            </w:pPr>
            <w:r w:rsidRPr="00A27AA4">
              <w:rPr>
                <w:color w:val="000000"/>
                <w:sz w:val="20"/>
                <w:szCs w:val="20"/>
              </w:rPr>
              <w:t> </w:t>
            </w:r>
          </w:p>
        </w:tc>
        <w:tc>
          <w:tcPr>
            <w:tcW w:w="1483" w:type="dxa"/>
            <w:tcBorders>
              <w:top w:val="single" w:sz="4" w:space="0" w:color="auto"/>
              <w:left w:val="nil"/>
              <w:bottom w:val="single" w:sz="4" w:space="0" w:color="auto"/>
              <w:right w:val="single" w:sz="4" w:space="0" w:color="auto"/>
            </w:tcBorders>
            <w:shd w:val="clear" w:color="000000" w:fill="FFFFFF"/>
            <w:noWrap/>
            <w:vAlign w:val="bottom"/>
            <w:hideMark/>
          </w:tcPr>
          <w:p w14:paraId="32C66824" w14:textId="77777777" w:rsidR="0076655F" w:rsidRPr="00A27AA4" w:rsidRDefault="0076655F" w:rsidP="0076655F">
            <w:pPr>
              <w:jc w:val="center"/>
              <w:rPr>
                <w:color w:val="000000"/>
                <w:sz w:val="20"/>
                <w:szCs w:val="20"/>
              </w:rPr>
            </w:pPr>
            <w:r w:rsidRPr="00A27AA4">
              <w:rPr>
                <w:color w:val="000000"/>
                <w:sz w:val="20"/>
                <w:szCs w:val="20"/>
              </w:rPr>
              <w:t> </w:t>
            </w:r>
          </w:p>
        </w:tc>
        <w:tc>
          <w:tcPr>
            <w:tcW w:w="1009" w:type="dxa"/>
            <w:tcBorders>
              <w:top w:val="single" w:sz="4" w:space="0" w:color="auto"/>
              <w:left w:val="nil"/>
              <w:bottom w:val="single" w:sz="4" w:space="0" w:color="auto"/>
              <w:right w:val="single" w:sz="4" w:space="0" w:color="auto"/>
            </w:tcBorders>
            <w:shd w:val="clear" w:color="000000" w:fill="FFFFFF"/>
            <w:noWrap/>
            <w:vAlign w:val="bottom"/>
            <w:hideMark/>
          </w:tcPr>
          <w:p w14:paraId="0095F670" w14:textId="77777777" w:rsidR="0076655F" w:rsidRPr="00A27AA4" w:rsidRDefault="0076655F" w:rsidP="0076655F">
            <w:pPr>
              <w:jc w:val="center"/>
              <w:rPr>
                <w:color w:val="000000"/>
                <w:sz w:val="20"/>
                <w:szCs w:val="20"/>
              </w:rPr>
            </w:pPr>
            <w:r w:rsidRPr="00A27AA4">
              <w:rPr>
                <w:color w:val="000000"/>
                <w:sz w:val="20"/>
                <w:szCs w:val="20"/>
              </w:rPr>
              <w:t>524</w:t>
            </w:r>
          </w:p>
        </w:tc>
      </w:tr>
      <w:tr w:rsidR="0076655F" w:rsidRPr="00A27AA4" w14:paraId="51E0ACA9" w14:textId="77777777" w:rsidTr="0076655F">
        <w:trPr>
          <w:trHeight w:val="360"/>
        </w:trPr>
        <w:tc>
          <w:tcPr>
            <w:tcW w:w="6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8D7A72" w14:textId="77777777" w:rsidR="0076655F" w:rsidRPr="00A27AA4" w:rsidRDefault="0076655F" w:rsidP="0076655F">
            <w:pPr>
              <w:jc w:val="center"/>
              <w:rPr>
                <w:color w:val="000000"/>
                <w:sz w:val="16"/>
                <w:szCs w:val="16"/>
              </w:rPr>
            </w:pPr>
            <w:r w:rsidRPr="00A27AA4">
              <w:rPr>
                <w:color w:val="000000"/>
                <w:sz w:val="16"/>
                <w:szCs w:val="16"/>
              </w:rPr>
              <w:t>6</w:t>
            </w:r>
          </w:p>
        </w:tc>
        <w:tc>
          <w:tcPr>
            <w:tcW w:w="1416" w:type="dxa"/>
            <w:tcBorders>
              <w:top w:val="single" w:sz="4" w:space="0" w:color="auto"/>
              <w:left w:val="nil"/>
              <w:bottom w:val="single" w:sz="4" w:space="0" w:color="auto"/>
              <w:right w:val="single" w:sz="4" w:space="0" w:color="auto"/>
            </w:tcBorders>
            <w:shd w:val="clear" w:color="000000" w:fill="FFFFFF"/>
            <w:vAlign w:val="bottom"/>
            <w:hideMark/>
          </w:tcPr>
          <w:p w14:paraId="709F1515" w14:textId="77777777" w:rsidR="0076655F" w:rsidRPr="00A27AA4" w:rsidRDefault="0076655F" w:rsidP="0076655F">
            <w:pPr>
              <w:rPr>
                <w:color w:val="000000"/>
                <w:sz w:val="20"/>
                <w:szCs w:val="20"/>
              </w:rPr>
            </w:pPr>
            <w:r w:rsidRPr="00A27AA4">
              <w:rPr>
                <w:color w:val="000000"/>
                <w:sz w:val="20"/>
                <w:szCs w:val="20"/>
              </w:rPr>
              <w:t>Skaidrīte Velberga</w:t>
            </w:r>
          </w:p>
        </w:tc>
        <w:tc>
          <w:tcPr>
            <w:tcW w:w="1445" w:type="dxa"/>
            <w:tcBorders>
              <w:top w:val="single" w:sz="4" w:space="0" w:color="auto"/>
              <w:left w:val="nil"/>
              <w:bottom w:val="single" w:sz="4" w:space="0" w:color="auto"/>
              <w:right w:val="single" w:sz="4" w:space="0" w:color="auto"/>
            </w:tcBorders>
            <w:shd w:val="clear" w:color="000000" w:fill="FFFFFF"/>
            <w:vAlign w:val="bottom"/>
            <w:hideMark/>
          </w:tcPr>
          <w:p w14:paraId="21F8A886" w14:textId="77777777" w:rsidR="0076655F" w:rsidRPr="00A27AA4" w:rsidRDefault="0076655F" w:rsidP="0076655F">
            <w:pPr>
              <w:rPr>
                <w:color w:val="000000"/>
                <w:sz w:val="20"/>
                <w:szCs w:val="20"/>
              </w:rPr>
            </w:pPr>
            <w:r w:rsidRPr="00A27AA4">
              <w:rPr>
                <w:color w:val="000000"/>
                <w:sz w:val="20"/>
                <w:szCs w:val="20"/>
              </w:rPr>
              <w:t>vieglatlētika</w:t>
            </w:r>
          </w:p>
        </w:tc>
        <w:tc>
          <w:tcPr>
            <w:tcW w:w="900" w:type="dxa"/>
            <w:tcBorders>
              <w:top w:val="single" w:sz="4" w:space="0" w:color="auto"/>
              <w:left w:val="nil"/>
              <w:bottom w:val="single" w:sz="4" w:space="0" w:color="auto"/>
              <w:right w:val="single" w:sz="4" w:space="0" w:color="auto"/>
            </w:tcBorders>
            <w:shd w:val="clear" w:color="000000" w:fill="FFFFFF"/>
            <w:noWrap/>
            <w:vAlign w:val="bottom"/>
            <w:hideMark/>
          </w:tcPr>
          <w:p w14:paraId="5B65EF79" w14:textId="77777777" w:rsidR="0076655F" w:rsidRPr="00A27AA4" w:rsidRDefault="0076655F" w:rsidP="0076655F">
            <w:pPr>
              <w:jc w:val="center"/>
              <w:rPr>
                <w:color w:val="000000"/>
                <w:sz w:val="20"/>
                <w:szCs w:val="20"/>
              </w:rPr>
            </w:pPr>
            <w:r w:rsidRPr="00A27AA4">
              <w:rPr>
                <w:color w:val="000000"/>
                <w:sz w:val="20"/>
                <w:szCs w:val="20"/>
              </w:rPr>
              <w:t> </w:t>
            </w:r>
          </w:p>
        </w:tc>
        <w:tc>
          <w:tcPr>
            <w:tcW w:w="1179" w:type="dxa"/>
            <w:tcBorders>
              <w:top w:val="single" w:sz="4" w:space="0" w:color="auto"/>
              <w:left w:val="nil"/>
              <w:bottom w:val="single" w:sz="4" w:space="0" w:color="auto"/>
              <w:right w:val="single" w:sz="4" w:space="0" w:color="auto"/>
            </w:tcBorders>
            <w:shd w:val="clear" w:color="000000" w:fill="FFFFFF"/>
            <w:vAlign w:val="bottom"/>
            <w:hideMark/>
          </w:tcPr>
          <w:p w14:paraId="70A0EA24" w14:textId="77777777" w:rsidR="0076655F" w:rsidRPr="00A27AA4" w:rsidRDefault="0076655F" w:rsidP="0076655F">
            <w:pPr>
              <w:jc w:val="center"/>
              <w:rPr>
                <w:color w:val="000000"/>
                <w:sz w:val="20"/>
                <w:szCs w:val="20"/>
              </w:rPr>
            </w:pPr>
            <w:r w:rsidRPr="00A27AA4">
              <w:rPr>
                <w:color w:val="000000"/>
                <w:sz w:val="20"/>
                <w:szCs w:val="20"/>
              </w:rPr>
              <w:t> </w:t>
            </w:r>
          </w:p>
        </w:tc>
        <w:tc>
          <w:tcPr>
            <w:tcW w:w="840" w:type="dxa"/>
            <w:tcBorders>
              <w:top w:val="single" w:sz="4" w:space="0" w:color="auto"/>
              <w:left w:val="nil"/>
              <w:bottom w:val="single" w:sz="4" w:space="0" w:color="auto"/>
              <w:right w:val="single" w:sz="4" w:space="0" w:color="auto"/>
            </w:tcBorders>
            <w:shd w:val="clear" w:color="000000" w:fill="FFFFFF"/>
            <w:noWrap/>
            <w:vAlign w:val="bottom"/>
            <w:hideMark/>
          </w:tcPr>
          <w:p w14:paraId="68436A93" w14:textId="77777777" w:rsidR="0076655F" w:rsidRPr="00A27AA4" w:rsidRDefault="0076655F" w:rsidP="0076655F">
            <w:pPr>
              <w:jc w:val="center"/>
              <w:rPr>
                <w:color w:val="000000"/>
                <w:sz w:val="20"/>
                <w:szCs w:val="20"/>
              </w:rPr>
            </w:pPr>
            <w:r w:rsidRPr="00A27AA4">
              <w:rPr>
                <w:color w:val="000000"/>
                <w:sz w:val="20"/>
                <w:szCs w:val="20"/>
              </w:rPr>
              <w:t> </w:t>
            </w:r>
          </w:p>
        </w:tc>
        <w:tc>
          <w:tcPr>
            <w:tcW w:w="1191" w:type="dxa"/>
            <w:tcBorders>
              <w:top w:val="single" w:sz="4" w:space="0" w:color="auto"/>
              <w:left w:val="nil"/>
              <w:bottom w:val="single" w:sz="4" w:space="0" w:color="auto"/>
              <w:right w:val="single" w:sz="4" w:space="0" w:color="auto"/>
            </w:tcBorders>
            <w:shd w:val="clear" w:color="000000" w:fill="FFFFFF"/>
            <w:noWrap/>
            <w:vAlign w:val="bottom"/>
            <w:hideMark/>
          </w:tcPr>
          <w:p w14:paraId="7D5C8136" w14:textId="77777777" w:rsidR="0076655F" w:rsidRPr="00A27AA4" w:rsidRDefault="0076655F" w:rsidP="0076655F">
            <w:pPr>
              <w:rPr>
                <w:color w:val="000000"/>
                <w:sz w:val="20"/>
                <w:szCs w:val="20"/>
              </w:rPr>
            </w:pPr>
            <w:r w:rsidRPr="00A27AA4">
              <w:rPr>
                <w:color w:val="000000"/>
                <w:sz w:val="20"/>
                <w:szCs w:val="20"/>
              </w:rPr>
              <w:t> </w:t>
            </w:r>
          </w:p>
        </w:tc>
        <w:tc>
          <w:tcPr>
            <w:tcW w:w="1483" w:type="dxa"/>
            <w:tcBorders>
              <w:top w:val="single" w:sz="4" w:space="0" w:color="auto"/>
              <w:left w:val="nil"/>
              <w:bottom w:val="single" w:sz="4" w:space="0" w:color="auto"/>
              <w:right w:val="single" w:sz="4" w:space="0" w:color="auto"/>
            </w:tcBorders>
            <w:shd w:val="clear" w:color="000000" w:fill="FFFFFF"/>
            <w:noWrap/>
            <w:vAlign w:val="bottom"/>
            <w:hideMark/>
          </w:tcPr>
          <w:p w14:paraId="60D5DF77" w14:textId="77777777" w:rsidR="0076655F" w:rsidRPr="00A27AA4" w:rsidRDefault="0076655F" w:rsidP="0076655F">
            <w:pPr>
              <w:jc w:val="center"/>
              <w:rPr>
                <w:color w:val="000000"/>
                <w:sz w:val="20"/>
                <w:szCs w:val="20"/>
              </w:rPr>
            </w:pPr>
            <w:r w:rsidRPr="00A27AA4">
              <w:rPr>
                <w:color w:val="000000"/>
                <w:sz w:val="20"/>
                <w:szCs w:val="20"/>
              </w:rPr>
              <w:t> </w:t>
            </w:r>
          </w:p>
        </w:tc>
        <w:tc>
          <w:tcPr>
            <w:tcW w:w="1009" w:type="dxa"/>
            <w:tcBorders>
              <w:top w:val="single" w:sz="4" w:space="0" w:color="auto"/>
              <w:left w:val="nil"/>
              <w:bottom w:val="single" w:sz="4" w:space="0" w:color="auto"/>
              <w:right w:val="single" w:sz="4" w:space="0" w:color="auto"/>
            </w:tcBorders>
            <w:shd w:val="clear" w:color="000000" w:fill="FFFFFF"/>
            <w:noWrap/>
            <w:vAlign w:val="bottom"/>
            <w:hideMark/>
          </w:tcPr>
          <w:p w14:paraId="07EAB2F9" w14:textId="77777777" w:rsidR="0076655F" w:rsidRPr="00A27AA4" w:rsidRDefault="0076655F" w:rsidP="0076655F">
            <w:pPr>
              <w:jc w:val="center"/>
              <w:rPr>
                <w:color w:val="000000"/>
                <w:sz w:val="20"/>
                <w:szCs w:val="20"/>
              </w:rPr>
            </w:pPr>
            <w:r w:rsidRPr="00A27AA4">
              <w:rPr>
                <w:color w:val="000000"/>
                <w:sz w:val="20"/>
                <w:szCs w:val="20"/>
              </w:rPr>
              <w:t>35</w:t>
            </w:r>
          </w:p>
        </w:tc>
      </w:tr>
      <w:tr w:rsidR="0076655F" w:rsidRPr="00A27AA4" w14:paraId="3B6395C3" w14:textId="77777777" w:rsidTr="0076655F">
        <w:trPr>
          <w:trHeight w:val="300"/>
        </w:trPr>
        <w:tc>
          <w:tcPr>
            <w:tcW w:w="6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4C9DB2" w14:textId="77777777" w:rsidR="0076655F" w:rsidRPr="00A27AA4" w:rsidRDefault="0076655F" w:rsidP="0076655F">
            <w:pPr>
              <w:jc w:val="center"/>
              <w:rPr>
                <w:color w:val="000000"/>
                <w:sz w:val="16"/>
                <w:szCs w:val="16"/>
              </w:rPr>
            </w:pPr>
            <w:r w:rsidRPr="00A27AA4">
              <w:rPr>
                <w:color w:val="000000"/>
                <w:sz w:val="16"/>
                <w:szCs w:val="16"/>
              </w:rPr>
              <w:t>7</w:t>
            </w:r>
          </w:p>
        </w:tc>
        <w:tc>
          <w:tcPr>
            <w:tcW w:w="1416" w:type="dxa"/>
            <w:tcBorders>
              <w:top w:val="single" w:sz="4" w:space="0" w:color="auto"/>
              <w:left w:val="nil"/>
              <w:bottom w:val="single" w:sz="4" w:space="0" w:color="auto"/>
              <w:right w:val="single" w:sz="4" w:space="0" w:color="auto"/>
            </w:tcBorders>
            <w:shd w:val="clear" w:color="000000" w:fill="FFFFFF"/>
            <w:vAlign w:val="bottom"/>
            <w:hideMark/>
          </w:tcPr>
          <w:p w14:paraId="1D4A8863" w14:textId="77777777" w:rsidR="0076655F" w:rsidRPr="00A27AA4" w:rsidRDefault="0076655F" w:rsidP="0076655F">
            <w:pPr>
              <w:rPr>
                <w:sz w:val="20"/>
                <w:szCs w:val="20"/>
              </w:rPr>
            </w:pPr>
            <w:r w:rsidRPr="00A27AA4">
              <w:rPr>
                <w:sz w:val="20"/>
                <w:szCs w:val="20"/>
              </w:rPr>
              <w:t>Egils Politers</w:t>
            </w:r>
          </w:p>
        </w:tc>
        <w:tc>
          <w:tcPr>
            <w:tcW w:w="1445" w:type="dxa"/>
            <w:tcBorders>
              <w:top w:val="single" w:sz="4" w:space="0" w:color="auto"/>
              <w:left w:val="nil"/>
              <w:bottom w:val="single" w:sz="4" w:space="0" w:color="auto"/>
              <w:right w:val="single" w:sz="4" w:space="0" w:color="auto"/>
            </w:tcBorders>
            <w:shd w:val="clear" w:color="000000" w:fill="FFFFFF"/>
            <w:vAlign w:val="bottom"/>
            <w:hideMark/>
          </w:tcPr>
          <w:p w14:paraId="4F5F05D2" w14:textId="77777777" w:rsidR="0076655F" w:rsidRPr="00A27AA4" w:rsidRDefault="0076655F" w:rsidP="0076655F">
            <w:pPr>
              <w:rPr>
                <w:color w:val="000000"/>
                <w:sz w:val="20"/>
                <w:szCs w:val="20"/>
              </w:rPr>
            </w:pPr>
            <w:r w:rsidRPr="00A27AA4">
              <w:rPr>
                <w:color w:val="000000"/>
                <w:sz w:val="20"/>
                <w:szCs w:val="20"/>
              </w:rPr>
              <w:t>rokasbumba</w:t>
            </w:r>
          </w:p>
        </w:tc>
        <w:tc>
          <w:tcPr>
            <w:tcW w:w="900" w:type="dxa"/>
            <w:tcBorders>
              <w:top w:val="single" w:sz="4" w:space="0" w:color="auto"/>
              <w:left w:val="nil"/>
              <w:bottom w:val="single" w:sz="4" w:space="0" w:color="auto"/>
              <w:right w:val="single" w:sz="4" w:space="0" w:color="auto"/>
            </w:tcBorders>
            <w:shd w:val="clear" w:color="000000" w:fill="FFFFFF"/>
            <w:noWrap/>
            <w:vAlign w:val="bottom"/>
            <w:hideMark/>
          </w:tcPr>
          <w:p w14:paraId="0B6F2A8D" w14:textId="77777777" w:rsidR="0076655F" w:rsidRPr="00A27AA4" w:rsidRDefault="0076655F" w:rsidP="0076655F">
            <w:pPr>
              <w:jc w:val="center"/>
              <w:rPr>
                <w:color w:val="000000"/>
                <w:sz w:val="20"/>
                <w:szCs w:val="20"/>
              </w:rPr>
            </w:pPr>
            <w:r w:rsidRPr="00A27AA4">
              <w:rPr>
                <w:color w:val="000000"/>
                <w:sz w:val="20"/>
                <w:szCs w:val="20"/>
              </w:rPr>
              <w:t> </w:t>
            </w:r>
          </w:p>
        </w:tc>
        <w:tc>
          <w:tcPr>
            <w:tcW w:w="1179" w:type="dxa"/>
            <w:tcBorders>
              <w:top w:val="single" w:sz="4" w:space="0" w:color="auto"/>
              <w:left w:val="nil"/>
              <w:bottom w:val="single" w:sz="4" w:space="0" w:color="auto"/>
              <w:right w:val="single" w:sz="4" w:space="0" w:color="auto"/>
            </w:tcBorders>
            <w:shd w:val="clear" w:color="000000" w:fill="FFFFFF"/>
            <w:vAlign w:val="bottom"/>
            <w:hideMark/>
          </w:tcPr>
          <w:p w14:paraId="42C00DDB" w14:textId="77777777" w:rsidR="0076655F" w:rsidRPr="00A27AA4" w:rsidRDefault="0076655F" w:rsidP="0076655F">
            <w:pPr>
              <w:jc w:val="center"/>
              <w:rPr>
                <w:color w:val="000000"/>
                <w:sz w:val="20"/>
                <w:szCs w:val="20"/>
              </w:rPr>
            </w:pPr>
            <w:r w:rsidRPr="00A27AA4">
              <w:rPr>
                <w:color w:val="000000"/>
                <w:sz w:val="20"/>
                <w:szCs w:val="20"/>
              </w:rPr>
              <w:t> </w:t>
            </w:r>
          </w:p>
        </w:tc>
        <w:tc>
          <w:tcPr>
            <w:tcW w:w="840" w:type="dxa"/>
            <w:tcBorders>
              <w:top w:val="single" w:sz="4" w:space="0" w:color="auto"/>
              <w:left w:val="nil"/>
              <w:bottom w:val="single" w:sz="4" w:space="0" w:color="auto"/>
              <w:right w:val="single" w:sz="4" w:space="0" w:color="auto"/>
            </w:tcBorders>
            <w:shd w:val="clear" w:color="000000" w:fill="FFFFFF"/>
            <w:noWrap/>
            <w:vAlign w:val="bottom"/>
            <w:hideMark/>
          </w:tcPr>
          <w:p w14:paraId="5CE071F5" w14:textId="77777777" w:rsidR="0076655F" w:rsidRPr="00A27AA4" w:rsidRDefault="0076655F" w:rsidP="0076655F">
            <w:pPr>
              <w:jc w:val="center"/>
              <w:rPr>
                <w:color w:val="000000"/>
                <w:sz w:val="20"/>
                <w:szCs w:val="20"/>
              </w:rPr>
            </w:pPr>
            <w:r w:rsidRPr="00A27AA4">
              <w:rPr>
                <w:color w:val="000000"/>
                <w:sz w:val="20"/>
                <w:szCs w:val="20"/>
              </w:rPr>
              <w:t> </w:t>
            </w:r>
          </w:p>
        </w:tc>
        <w:tc>
          <w:tcPr>
            <w:tcW w:w="1191" w:type="dxa"/>
            <w:tcBorders>
              <w:top w:val="single" w:sz="4" w:space="0" w:color="auto"/>
              <w:left w:val="nil"/>
              <w:bottom w:val="single" w:sz="4" w:space="0" w:color="auto"/>
              <w:right w:val="single" w:sz="4" w:space="0" w:color="auto"/>
            </w:tcBorders>
            <w:shd w:val="clear" w:color="000000" w:fill="FFFFFF"/>
            <w:noWrap/>
            <w:vAlign w:val="bottom"/>
            <w:hideMark/>
          </w:tcPr>
          <w:p w14:paraId="2980B752" w14:textId="77777777" w:rsidR="0076655F" w:rsidRPr="00A27AA4" w:rsidRDefault="0076655F" w:rsidP="0076655F">
            <w:pPr>
              <w:rPr>
                <w:color w:val="000000"/>
                <w:sz w:val="20"/>
                <w:szCs w:val="20"/>
              </w:rPr>
            </w:pPr>
            <w:r w:rsidRPr="00A27AA4">
              <w:rPr>
                <w:color w:val="000000"/>
                <w:sz w:val="20"/>
                <w:szCs w:val="20"/>
              </w:rPr>
              <w:t> </w:t>
            </w:r>
          </w:p>
        </w:tc>
        <w:tc>
          <w:tcPr>
            <w:tcW w:w="1483" w:type="dxa"/>
            <w:tcBorders>
              <w:top w:val="single" w:sz="4" w:space="0" w:color="auto"/>
              <w:left w:val="nil"/>
              <w:bottom w:val="single" w:sz="4" w:space="0" w:color="auto"/>
              <w:right w:val="nil"/>
            </w:tcBorders>
            <w:shd w:val="clear" w:color="000000" w:fill="FFFFFF"/>
            <w:noWrap/>
            <w:vAlign w:val="bottom"/>
            <w:hideMark/>
          </w:tcPr>
          <w:p w14:paraId="4A058D2B" w14:textId="77777777" w:rsidR="0076655F" w:rsidRPr="00A27AA4" w:rsidRDefault="0076655F" w:rsidP="0076655F">
            <w:pPr>
              <w:jc w:val="center"/>
              <w:rPr>
                <w:color w:val="000000"/>
                <w:sz w:val="20"/>
                <w:szCs w:val="20"/>
              </w:rPr>
            </w:pPr>
            <w:r w:rsidRPr="00A27AA4">
              <w:rPr>
                <w:color w:val="000000"/>
                <w:sz w:val="20"/>
                <w:szCs w:val="20"/>
              </w:rPr>
              <w:t> </w:t>
            </w:r>
          </w:p>
        </w:tc>
        <w:tc>
          <w:tcPr>
            <w:tcW w:w="100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205964B" w14:textId="77777777" w:rsidR="0076655F" w:rsidRPr="00A27AA4" w:rsidRDefault="0076655F" w:rsidP="0076655F">
            <w:pPr>
              <w:jc w:val="center"/>
              <w:rPr>
                <w:color w:val="000000"/>
                <w:sz w:val="20"/>
                <w:szCs w:val="20"/>
              </w:rPr>
            </w:pPr>
            <w:r w:rsidRPr="00A27AA4">
              <w:rPr>
                <w:color w:val="000000"/>
                <w:sz w:val="20"/>
                <w:szCs w:val="20"/>
              </w:rPr>
              <w:t>711</w:t>
            </w:r>
          </w:p>
        </w:tc>
      </w:tr>
      <w:tr w:rsidR="0076655F" w:rsidRPr="00A27AA4" w14:paraId="74FCCDC2" w14:textId="77777777" w:rsidTr="0076655F">
        <w:trPr>
          <w:trHeight w:val="300"/>
        </w:trPr>
        <w:tc>
          <w:tcPr>
            <w:tcW w:w="6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751D7F" w14:textId="77777777" w:rsidR="0076655F" w:rsidRPr="00A27AA4" w:rsidRDefault="0076655F" w:rsidP="0076655F">
            <w:pPr>
              <w:jc w:val="center"/>
              <w:rPr>
                <w:color w:val="000000"/>
                <w:sz w:val="20"/>
                <w:szCs w:val="20"/>
              </w:rPr>
            </w:pPr>
          </w:p>
        </w:tc>
        <w:tc>
          <w:tcPr>
            <w:tcW w:w="141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5F9922B" w14:textId="77777777" w:rsidR="0076655F" w:rsidRPr="00A27AA4" w:rsidRDefault="0076655F" w:rsidP="0076655F">
            <w:pPr>
              <w:jc w:val="center"/>
              <w:rPr>
                <w:sz w:val="20"/>
                <w:szCs w:val="20"/>
              </w:rPr>
            </w:pPr>
          </w:p>
        </w:tc>
        <w:tc>
          <w:tcPr>
            <w:tcW w:w="144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2692701" w14:textId="77777777" w:rsidR="0076655F" w:rsidRPr="00A27AA4" w:rsidRDefault="0076655F" w:rsidP="0076655F">
            <w:pPr>
              <w:rPr>
                <w:sz w:val="20"/>
                <w:szCs w:val="20"/>
              </w:rPr>
            </w:pP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0A31B9" w14:textId="77777777" w:rsidR="0076655F" w:rsidRPr="00A27AA4" w:rsidRDefault="0076655F" w:rsidP="0076655F">
            <w:pPr>
              <w:rPr>
                <w:sz w:val="20"/>
                <w:szCs w:val="20"/>
              </w:rPr>
            </w:pPr>
          </w:p>
        </w:tc>
        <w:tc>
          <w:tcPr>
            <w:tcW w:w="117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D225050" w14:textId="77777777" w:rsidR="0076655F" w:rsidRPr="00A27AA4" w:rsidRDefault="0076655F" w:rsidP="0076655F">
            <w:pPr>
              <w:jc w:val="center"/>
              <w:rPr>
                <w:sz w:val="20"/>
                <w:szCs w:val="20"/>
              </w:rPr>
            </w:pPr>
          </w:p>
        </w:tc>
        <w:tc>
          <w:tcPr>
            <w:tcW w:w="8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6FD931" w14:textId="77777777" w:rsidR="0076655F" w:rsidRPr="00A27AA4" w:rsidRDefault="0076655F" w:rsidP="0076655F">
            <w:pPr>
              <w:jc w:val="center"/>
              <w:rPr>
                <w:sz w:val="20"/>
                <w:szCs w:val="20"/>
              </w:rPr>
            </w:pPr>
          </w:p>
        </w:tc>
        <w:tc>
          <w:tcPr>
            <w:tcW w:w="119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EBF542" w14:textId="77777777" w:rsidR="0076655F" w:rsidRPr="00A27AA4" w:rsidRDefault="0076655F" w:rsidP="0076655F">
            <w:pPr>
              <w:rPr>
                <w:b/>
                <w:bCs/>
                <w:color w:val="000000"/>
                <w:sz w:val="20"/>
                <w:szCs w:val="20"/>
              </w:rPr>
            </w:pPr>
            <w:r w:rsidRPr="00A27AA4">
              <w:rPr>
                <w:b/>
                <w:bCs/>
                <w:color w:val="000000"/>
                <w:sz w:val="20"/>
                <w:szCs w:val="20"/>
              </w:rPr>
              <w:t> </w:t>
            </w:r>
          </w:p>
        </w:tc>
        <w:tc>
          <w:tcPr>
            <w:tcW w:w="14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2CB141" w14:textId="77777777" w:rsidR="0076655F" w:rsidRPr="00A27AA4" w:rsidRDefault="0076655F" w:rsidP="0076655F">
            <w:pPr>
              <w:jc w:val="center"/>
              <w:rPr>
                <w:b/>
                <w:bCs/>
              </w:rPr>
            </w:pPr>
            <w:r w:rsidRPr="00A27AA4">
              <w:rPr>
                <w:b/>
                <w:bCs/>
              </w:rPr>
              <w:t>KOPĀ</w:t>
            </w:r>
          </w:p>
        </w:tc>
        <w:tc>
          <w:tcPr>
            <w:tcW w:w="10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98E102" w14:textId="77777777" w:rsidR="0076655F" w:rsidRPr="00A27AA4" w:rsidRDefault="0076655F" w:rsidP="0076655F">
            <w:pPr>
              <w:jc w:val="center"/>
              <w:rPr>
                <w:b/>
                <w:bCs/>
              </w:rPr>
            </w:pPr>
            <w:r w:rsidRPr="00A27AA4">
              <w:rPr>
                <w:b/>
                <w:bCs/>
              </w:rPr>
              <w:t>8527</w:t>
            </w:r>
          </w:p>
        </w:tc>
      </w:tr>
    </w:tbl>
    <w:p w14:paraId="216E88FC" w14:textId="77777777" w:rsidR="0076655F" w:rsidRPr="00A27AA4" w:rsidRDefault="0076655F" w:rsidP="0076655F">
      <w:pPr>
        <w:jc w:val="right"/>
      </w:pPr>
    </w:p>
    <w:p w14:paraId="2889E89D" w14:textId="77777777" w:rsidR="0076655F" w:rsidRPr="00A27AA4" w:rsidRDefault="0076655F" w:rsidP="0076655F">
      <w:pPr>
        <w:jc w:val="right"/>
      </w:pPr>
    </w:p>
    <w:tbl>
      <w:tblPr>
        <w:tblW w:w="5374" w:type="dxa"/>
        <w:tblInd w:w="46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54"/>
        <w:gridCol w:w="996"/>
        <w:gridCol w:w="996"/>
      </w:tblGrid>
      <w:tr w:rsidR="0076655F" w:rsidRPr="00A27AA4" w14:paraId="75CA7BD3" w14:textId="77777777" w:rsidTr="0076655F">
        <w:trPr>
          <w:trHeight w:val="300"/>
        </w:trPr>
        <w:tc>
          <w:tcPr>
            <w:tcW w:w="3454" w:type="dxa"/>
            <w:shd w:val="clear" w:color="auto" w:fill="auto"/>
            <w:noWrap/>
            <w:vAlign w:val="bottom"/>
            <w:hideMark/>
          </w:tcPr>
          <w:p w14:paraId="4DADAA4C" w14:textId="77777777" w:rsidR="0076655F" w:rsidRPr="00A27AA4" w:rsidRDefault="0076655F" w:rsidP="0076655F">
            <w:pPr>
              <w:rPr>
                <w:b/>
                <w:bCs/>
                <w:color w:val="000000"/>
              </w:rPr>
            </w:pPr>
            <w:r w:rsidRPr="00A27AA4">
              <w:rPr>
                <w:b/>
                <w:bCs/>
                <w:color w:val="000000"/>
              </w:rPr>
              <w:t>Kopīgās izmaksas EUR:</w:t>
            </w:r>
          </w:p>
        </w:tc>
        <w:tc>
          <w:tcPr>
            <w:tcW w:w="960" w:type="dxa"/>
            <w:shd w:val="clear" w:color="auto" w:fill="auto"/>
            <w:noWrap/>
            <w:vAlign w:val="bottom"/>
            <w:hideMark/>
          </w:tcPr>
          <w:p w14:paraId="1A6B0898" w14:textId="77777777" w:rsidR="0076655F" w:rsidRPr="00A27AA4" w:rsidRDefault="0076655F" w:rsidP="0076655F">
            <w:pPr>
              <w:jc w:val="right"/>
              <w:rPr>
                <w:b/>
                <w:color w:val="000000"/>
              </w:rPr>
            </w:pPr>
            <w:r w:rsidRPr="00A27AA4">
              <w:rPr>
                <w:b/>
              </w:rPr>
              <w:t>9695.51</w:t>
            </w:r>
          </w:p>
        </w:tc>
        <w:tc>
          <w:tcPr>
            <w:tcW w:w="960" w:type="dxa"/>
            <w:shd w:val="clear" w:color="auto" w:fill="auto"/>
            <w:noWrap/>
            <w:vAlign w:val="bottom"/>
            <w:hideMark/>
          </w:tcPr>
          <w:p w14:paraId="173560AD" w14:textId="77777777" w:rsidR="0076655F" w:rsidRPr="00A27AA4" w:rsidRDefault="0076655F" w:rsidP="0076655F">
            <w:pPr>
              <w:jc w:val="right"/>
              <w:rPr>
                <w:color w:val="000000"/>
              </w:rPr>
            </w:pPr>
          </w:p>
        </w:tc>
      </w:tr>
      <w:tr w:rsidR="0076655F" w:rsidRPr="00A27AA4" w14:paraId="0F05B0FA" w14:textId="77777777" w:rsidTr="0076655F">
        <w:trPr>
          <w:trHeight w:val="450"/>
        </w:trPr>
        <w:tc>
          <w:tcPr>
            <w:tcW w:w="3454" w:type="dxa"/>
            <w:shd w:val="clear" w:color="auto" w:fill="auto"/>
            <w:vAlign w:val="center"/>
            <w:hideMark/>
          </w:tcPr>
          <w:p w14:paraId="73FD4995" w14:textId="77777777" w:rsidR="0076655F" w:rsidRPr="00A27AA4" w:rsidRDefault="0076655F" w:rsidP="0076655F">
            <w:pPr>
              <w:rPr>
                <w:bCs/>
                <w:color w:val="000000"/>
              </w:rPr>
            </w:pPr>
            <w:r w:rsidRPr="00A27AA4">
              <w:rPr>
                <w:bCs/>
                <w:color w:val="000000"/>
              </w:rPr>
              <w:t>IIN neapliekamā summa (IIN likums 9.p,10. punkts)</w:t>
            </w:r>
          </w:p>
        </w:tc>
        <w:tc>
          <w:tcPr>
            <w:tcW w:w="960" w:type="dxa"/>
            <w:shd w:val="clear" w:color="auto" w:fill="auto"/>
            <w:noWrap/>
            <w:vAlign w:val="bottom"/>
            <w:hideMark/>
          </w:tcPr>
          <w:p w14:paraId="56FCC3C0" w14:textId="77777777" w:rsidR="0076655F" w:rsidRPr="00A27AA4" w:rsidRDefault="0076655F" w:rsidP="0076655F">
            <w:pPr>
              <w:jc w:val="right"/>
              <w:rPr>
                <w:color w:val="000000"/>
              </w:rPr>
            </w:pPr>
            <w:r w:rsidRPr="00A27AA4">
              <w:rPr>
                <w:color w:val="000000"/>
              </w:rPr>
              <w:t>3193.00</w:t>
            </w:r>
          </w:p>
        </w:tc>
        <w:tc>
          <w:tcPr>
            <w:tcW w:w="960" w:type="dxa"/>
            <w:shd w:val="clear" w:color="auto" w:fill="auto"/>
            <w:noWrap/>
            <w:vAlign w:val="bottom"/>
            <w:hideMark/>
          </w:tcPr>
          <w:p w14:paraId="39EE88DF" w14:textId="77777777" w:rsidR="0076655F" w:rsidRPr="00A27AA4" w:rsidRDefault="0076655F" w:rsidP="0076655F">
            <w:pPr>
              <w:jc w:val="right"/>
              <w:rPr>
                <w:color w:val="000000"/>
              </w:rPr>
            </w:pPr>
          </w:p>
        </w:tc>
      </w:tr>
      <w:tr w:rsidR="0076655F" w:rsidRPr="00A27AA4" w14:paraId="115067F9" w14:textId="77777777" w:rsidTr="0076655F">
        <w:trPr>
          <w:trHeight w:val="300"/>
        </w:trPr>
        <w:tc>
          <w:tcPr>
            <w:tcW w:w="3454" w:type="dxa"/>
            <w:shd w:val="clear" w:color="auto" w:fill="auto"/>
            <w:vAlign w:val="center"/>
            <w:hideMark/>
          </w:tcPr>
          <w:p w14:paraId="686311C1" w14:textId="77777777" w:rsidR="0076655F" w:rsidRPr="00A27AA4" w:rsidRDefault="0076655F" w:rsidP="0076655F">
            <w:pPr>
              <w:rPr>
                <w:bCs/>
                <w:color w:val="000000"/>
              </w:rPr>
            </w:pPr>
            <w:r w:rsidRPr="00A27AA4">
              <w:rPr>
                <w:bCs/>
                <w:color w:val="000000"/>
              </w:rPr>
              <w:t>IIN 23 % apliekamā summa</w:t>
            </w:r>
          </w:p>
        </w:tc>
        <w:tc>
          <w:tcPr>
            <w:tcW w:w="960" w:type="dxa"/>
            <w:shd w:val="clear" w:color="auto" w:fill="auto"/>
            <w:noWrap/>
            <w:vAlign w:val="bottom"/>
            <w:hideMark/>
          </w:tcPr>
          <w:p w14:paraId="3BACF606" w14:textId="77777777" w:rsidR="0076655F" w:rsidRPr="00A27AA4" w:rsidRDefault="0076655F" w:rsidP="0076655F">
            <w:pPr>
              <w:jc w:val="right"/>
              <w:rPr>
                <w:color w:val="000000"/>
              </w:rPr>
            </w:pPr>
            <w:r w:rsidRPr="00A27AA4">
              <w:rPr>
                <w:color w:val="000000"/>
              </w:rPr>
              <w:t>5080.51</w:t>
            </w:r>
          </w:p>
        </w:tc>
        <w:tc>
          <w:tcPr>
            <w:tcW w:w="960" w:type="dxa"/>
            <w:shd w:val="clear" w:color="auto" w:fill="auto"/>
            <w:noWrap/>
            <w:vAlign w:val="bottom"/>
            <w:hideMark/>
          </w:tcPr>
          <w:p w14:paraId="75672702" w14:textId="77777777" w:rsidR="0076655F" w:rsidRPr="00A27AA4" w:rsidRDefault="0076655F" w:rsidP="0076655F">
            <w:pPr>
              <w:jc w:val="right"/>
              <w:rPr>
                <w:color w:val="000000"/>
              </w:rPr>
            </w:pPr>
          </w:p>
        </w:tc>
      </w:tr>
      <w:tr w:rsidR="0076655F" w:rsidRPr="00A27AA4" w14:paraId="6ACC68CF" w14:textId="77777777" w:rsidTr="0076655F">
        <w:trPr>
          <w:trHeight w:val="300"/>
        </w:trPr>
        <w:tc>
          <w:tcPr>
            <w:tcW w:w="3454" w:type="dxa"/>
            <w:shd w:val="clear" w:color="auto" w:fill="auto"/>
            <w:noWrap/>
            <w:vAlign w:val="bottom"/>
            <w:hideMark/>
          </w:tcPr>
          <w:p w14:paraId="54B172D4" w14:textId="77777777" w:rsidR="0076655F" w:rsidRPr="00A27AA4" w:rsidRDefault="0076655F" w:rsidP="0076655F">
            <w:pPr>
              <w:rPr>
                <w:bCs/>
                <w:color w:val="000000"/>
              </w:rPr>
            </w:pPr>
            <w:r w:rsidRPr="00A27AA4">
              <w:rPr>
                <w:bCs/>
                <w:color w:val="000000"/>
              </w:rPr>
              <w:t>IIN 23 %</w:t>
            </w:r>
          </w:p>
        </w:tc>
        <w:tc>
          <w:tcPr>
            <w:tcW w:w="960" w:type="dxa"/>
            <w:shd w:val="clear" w:color="auto" w:fill="auto"/>
            <w:noWrap/>
            <w:vAlign w:val="bottom"/>
            <w:hideMark/>
          </w:tcPr>
          <w:p w14:paraId="368F11C6" w14:textId="77777777" w:rsidR="0076655F" w:rsidRPr="00A27AA4" w:rsidRDefault="0076655F" w:rsidP="0076655F">
            <w:pPr>
              <w:jc w:val="right"/>
              <w:rPr>
                <w:color w:val="000000"/>
              </w:rPr>
            </w:pPr>
            <w:r w:rsidRPr="00A27AA4">
              <w:rPr>
                <w:color w:val="000000"/>
              </w:rPr>
              <w:t>1168.51</w:t>
            </w:r>
          </w:p>
        </w:tc>
        <w:tc>
          <w:tcPr>
            <w:tcW w:w="960" w:type="dxa"/>
            <w:shd w:val="clear" w:color="auto" w:fill="auto"/>
            <w:noWrap/>
            <w:vAlign w:val="bottom"/>
            <w:hideMark/>
          </w:tcPr>
          <w:p w14:paraId="29A99BD8" w14:textId="77777777" w:rsidR="0076655F" w:rsidRPr="00A27AA4" w:rsidRDefault="0076655F" w:rsidP="0076655F">
            <w:pPr>
              <w:jc w:val="right"/>
              <w:rPr>
                <w:color w:val="000000"/>
              </w:rPr>
            </w:pPr>
          </w:p>
        </w:tc>
      </w:tr>
      <w:tr w:rsidR="0076655F" w:rsidRPr="00A27AA4" w14:paraId="79AF91E6" w14:textId="77777777" w:rsidTr="0076655F">
        <w:trPr>
          <w:trHeight w:val="450"/>
        </w:trPr>
        <w:tc>
          <w:tcPr>
            <w:tcW w:w="3454" w:type="dxa"/>
            <w:shd w:val="clear" w:color="auto" w:fill="auto"/>
            <w:vAlign w:val="center"/>
            <w:hideMark/>
          </w:tcPr>
          <w:p w14:paraId="3EDDC802" w14:textId="77777777" w:rsidR="0076655F" w:rsidRPr="00A27AA4" w:rsidRDefault="0076655F" w:rsidP="0076655F">
            <w:pPr>
              <w:rPr>
                <w:b/>
                <w:bCs/>
                <w:color w:val="000000"/>
              </w:rPr>
            </w:pPr>
            <w:r w:rsidRPr="00A27AA4">
              <w:rPr>
                <w:b/>
                <w:bCs/>
                <w:color w:val="000000"/>
              </w:rPr>
              <w:t>Izmaksai bankā (fiziskas personas)</w:t>
            </w:r>
          </w:p>
        </w:tc>
        <w:tc>
          <w:tcPr>
            <w:tcW w:w="960" w:type="dxa"/>
            <w:shd w:val="clear" w:color="auto" w:fill="auto"/>
            <w:noWrap/>
            <w:vAlign w:val="bottom"/>
            <w:hideMark/>
          </w:tcPr>
          <w:p w14:paraId="5D4EC37A" w14:textId="77777777" w:rsidR="0076655F" w:rsidRPr="00A27AA4" w:rsidRDefault="0076655F" w:rsidP="0076655F">
            <w:pPr>
              <w:jc w:val="right"/>
              <w:rPr>
                <w:color w:val="000000"/>
              </w:rPr>
            </w:pPr>
            <w:r w:rsidRPr="00A27AA4">
              <w:rPr>
                <w:color w:val="000000"/>
              </w:rPr>
              <w:t>7105.00</w:t>
            </w:r>
          </w:p>
        </w:tc>
        <w:tc>
          <w:tcPr>
            <w:tcW w:w="960" w:type="dxa"/>
            <w:vMerge w:val="restart"/>
            <w:shd w:val="clear" w:color="auto" w:fill="auto"/>
            <w:vAlign w:val="center"/>
            <w:hideMark/>
          </w:tcPr>
          <w:p w14:paraId="31ADF57D" w14:textId="77777777" w:rsidR="0076655F" w:rsidRPr="00A27AA4" w:rsidRDefault="0076655F" w:rsidP="0076655F">
            <w:pPr>
              <w:jc w:val="center"/>
              <w:rPr>
                <w:b/>
                <w:color w:val="000000"/>
              </w:rPr>
            </w:pPr>
            <w:r w:rsidRPr="00A27AA4">
              <w:rPr>
                <w:b/>
                <w:color w:val="000000"/>
              </w:rPr>
              <w:t>8527.00</w:t>
            </w:r>
          </w:p>
        </w:tc>
      </w:tr>
      <w:tr w:rsidR="0076655F" w:rsidRPr="00A27AA4" w14:paraId="05B0ED8D" w14:textId="77777777" w:rsidTr="0076655F">
        <w:trPr>
          <w:trHeight w:val="450"/>
        </w:trPr>
        <w:tc>
          <w:tcPr>
            <w:tcW w:w="3454" w:type="dxa"/>
            <w:shd w:val="clear" w:color="auto" w:fill="auto"/>
            <w:vAlign w:val="center"/>
            <w:hideMark/>
          </w:tcPr>
          <w:p w14:paraId="5F7D2E6C" w14:textId="77777777" w:rsidR="0076655F" w:rsidRPr="00A27AA4" w:rsidRDefault="0076655F" w:rsidP="0076655F">
            <w:pPr>
              <w:rPr>
                <w:b/>
                <w:bCs/>
                <w:color w:val="000000"/>
              </w:rPr>
            </w:pPr>
            <w:r w:rsidRPr="00A27AA4">
              <w:rPr>
                <w:b/>
                <w:bCs/>
                <w:color w:val="000000"/>
              </w:rPr>
              <w:t>Izmaksai bankā (juridiskas personas)</w:t>
            </w:r>
          </w:p>
        </w:tc>
        <w:tc>
          <w:tcPr>
            <w:tcW w:w="960" w:type="dxa"/>
            <w:shd w:val="clear" w:color="auto" w:fill="auto"/>
            <w:noWrap/>
            <w:vAlign w:val="bottom"/>
            <w:hideMark/>
          </w:tcPr>
          <w:p w14:paraId="606AC777" w14:textId="77777777" w:rsidR="0076655F" w:rsidRPr="00A27AA4" w:rsidRDefault="0076655F" w:rsidP="0076655F">
            <w:pPr>
              <w:jc w:val="right"/>
              <w:rPr>
                <w:color w:val="000000"/>
              </w:rPr>
            </w:pPr>
            <w:r w:rsidRPr="00A27AA4">
              <w:rPr>
                <w:color w:val="000000"/>
              </w:rPr>
              <w:t>1422.00</w:t>
            </w:r>
          </w:p>
        </w:tc>
        <w:tc>
          <w:tcPr>
            <w:tcW w:w="960" w:type="dxa"/>
            <w:vMerge/>
            <w:vAlign w:val="center"/>
            <w:hideMark/>
          </w:tcPr>
          <w:p w14:paraId="7B72FF16" w14:textId="77777777" w:rsidR="0076655F" w:rsidRPr="00A27AA4" w:rsidRDefault="0076655F" w:rsidP="0076655F">
            <w:pPr>
              <w:rPr>
                <w:color w:val="000000"/>
              </w:rPr>
            </w:pPr>
          </w:p>
        </w:tc>
      </w:tr>
    </w:tbl>
    <w:p w14:paraId="6F95E5C1" w14:textId="77777777" w:rsidR="0076655F" w:rsidRPr="00A27AA4" w:rsidRDefault="0076655F" w:rsidP="0076655F">
      <w:pPr>
        <w:jc w:val="right"/>
      </w:pPr>
    </w:p>
    <w:p w14:paraId="649C0B68" w14:textId="77777777" w:rsidR="0076655F" w:rsidRDefault="0076655F" w:rsidP="0076655F"/>
    <w:p w14:paraId="516E7D01" w14:textId="77777777" w:rsidR="0076655F" w:rsidRPr="00D203DD" w:rsidRDefault="0076655F" w:rsidP="0076655F">
      <w:r>
        <w:t>Domes p</w:t>
      </w:r>
      <w:r w:rsidRPr="00D203DD">
        <w:t>riekšsēdētājs</w:t>
      </w:r>
      <w:r w:rsidRPr="00D203DD">
        <w:tab/>
      </w:r>
      <w:r w:rsidRPr="00D203DD">
        <w:tab/>
      </w:r>
      <w:r w:rsidRPr="00D203DD">
        <w:tab/>
      </w:r>
      <w:r w:rsidRPr="00D203DD">
        <w:tab/>
      </w:r>
      <w:r w:rsidRPr="00D203DD">
        <w:tab/>
      </w:r>
      <w:r w:rsidRPr="00D203DD">
        <w:tab/>
      </w:r>
      <w:r w:rsidRPr="00D203DD">
        <w:tab/>
      </w:r>
      <w:r>
        <w:tab/>
      </w:r>
      <w:r>
        <w:tab/>
        <w:t>I. Gorskis</w:t>
      </w:r>
      <w:r w:rsidRPr="00D203DD">
        <w:t xml:space="preserve"> </w:t>
      </w:r>
    </w:p>
    <w:p w14:paraId="16BE829B" w14:textId="77777777" w:rsidR="0076655F" w:rsidRDefault="0076655F" w:rsidP="0076655F"/>
    <w:p w14:paraId="25A535B9" w14:textId="77777777" w:rsidR="0076655F" w:rsidRDefault="0076655F" w:rsidP="0076655F">
      <w:pPr>
        <w:suppressAutoHyphens/>
        <w:jc w:val="right"/>
        <w:rPr>
          <w:b/>
          <w:lang w:eastAsia="ar-SA"/>
        </w:rPr>
      </w:pPr>
      <w:r w:rsidRPr="00D203DD">
        <w:rPr>
          <w:sz w:val="20"/>
          <w:szCs w:val="20"/>
        </w:rPr>
        <w:br w:type="textWrapping" w:clear="all"/>
      </w:r>
      <w:r>
        <w:rPr>
          <w:b/>
          <w:lang w:eastAsia="ar-SA"/>
        </w:rPr>
        <w:br w:type="page"/>
      </w:r>
    </w:p>
    <w:p w14:paraId="4E0AC3A3" w14:textId="77777777" w:rsidR="0076655F" w:rsidRDefault="0076655F" w:rsidP="0076655F">
      <w:pPr>
        <w:tabs>
          <w:tab w:val="left" w:pos="-24212"/>
        </w:tabs>
        <w:jc w:val="center"/>
        <w:rPr>
          <w:sz w:val="20"/>
          <w:szCs w:val="20"/>
        </w:rPr>
      </w:pPr>
      <w:r w:rsidRPr="00DC45D1">
        <w:rPr>
          <w:noProof/>
          <w:sz w:val="20"/>
          <w:szCs w:val="20"/>
        </w:rPr>
        <w:lastRenderedPageBreak/>
        <w:drawing>
          <wp:inline distT="0" distB="0" distL="0" distR="0" wp14:anchorId="4CB1972C" wp14:editId="540159DC">
            <wp:extent cx="676275" cy="752475"/>
            <wp:effectExtent l="0" t="0" r="9525" b="9525"/>
            <wp:docPr id="173" name="Picture 1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0E001E5B" w14:textId="77777777" w:rsidR="0076655F" w:rsidRDefault="0076655F" w:rsidP="0076655F">
      <w:pPr>
        <w:pStyle w:val="Header"/>
        <w:jc w:val="center"/>
        <w:rPr>
          <w:sz w:val="20"/>
        </w:rPr>
      </w:pPr>
      <w:r>
        <w:rPr>
          <w:sz w:val="20"/>
        </w:rPr>
        <w:t>LATVIJAS REPUBLIKA</w:t>
      </w:r>
    </w:p>
    <w:p w14:paraId="3599503E" w14:textId="77777777" w:rsidR="0076655F" w:rsidRDefault="0076655F" w:rsidP="0076655F">
      <w:pPr>
        <w:pStyle w:val="Header"/>
        <w:jc w:val="center"/>
        <w:rPr>
          <w:b/>
          <w:sz w:val="32"/>
          <w:szCs w:val="32"/>
        </w:rPr>
      </w:pPr>
      <w:r>
        <w:rPr>
          <w:b/>
          <w:sz w:val="32"/>
          <w:szCs w:val="32"/>
        </w:rPr>
        <w:t>DOBELES NOVADA DOME</w:t>
      </w:r>
    </w:p>
    <w:p w14:paraId="55A8236D" w14:textId="77777777" w:rsidR="0076655F" w:rsidRDefault="0076655F" w:rsidP="0076655F">
      <w:pPr>
        <w:pStyle w:val="Header"/>
        <w:jc w:val="center"/>
        <w:rPr>
          <w:sz w:val="16"/>
          <w:szCs w:val="16"/>
        </w:rPr>
      </w:pPr>
      <w:r>
        <w:rPr>
          <w:sz w:val="16"/>
          <w:szCs w:val="16"/>
        </w:rPr>
        <w:t>Brīvības iela 17, Dobele, Dobeles novads, LV-3701</w:t>
      </w:r>
    </w:p>
    <w:p w14:paraId="2E6402B0" w14:textId="77777777" w:rsidR="0076655F" w:rsidRDefault="0076655F" w:rsidP="0076655F">
      <w:pPr>
        <w:pStyle w:val="Header"/>
        <w:pBdr>
          <w:bottom w:val="double" w:sz="6" w:space="1" w:color="auto"/>
        </w:pBdr>
        <w:jc w:val="center"/>
        <w:rPr>
          <w:color w:val="000000"/>
          <w:sz w:val="16"/>
          <w:szCs w:val="16"/>
        </w:rPr>
      </w:pPr>
      <w:r>
        <w:rPr>
          <w:sz w:val="16"/>
          <w:szCs w:val="16"/>
        </w:rPr>
        <w:t xml:space="preserve">Tālr. 63707269, 63700137, 63720940, e-pasts </w:t>
      </w:r>
      <w:hyperlink r:id="rId75" w:history="1">
        <w:r>
          <w:rPr>
            <w:rStyle w:val="Hyperlink"/>
            <w:rFonts w:eastAsia="Calibri"/>
            <w:color w:val="000000"/>
            <w:sz w:val="16"/>
            <w:szCs w:val="16"/>
          </w:rPr>
          <w:t>dome@dobele.lv</w:t>
        </w:r>
      </w:hyperlink>
    </w:p>
    <w:p w14:paraId="4DC7D79A" w14:textId="77777777" w:rsidR="0076655F" w:rsidRDefault="0076655F" w:rsidP="0076655F">
      <w:pPr>
        <w:pStyle w:val="Default"/>
        <w:jc w:val="center"/>
        <w:rPr>
          <w:b/>
          <w:bCs/>
        </w:rPr>
      </w:pPr>
    </w:p>
    <w:p w14:paraId="06A71B98" w14:textId="77777777" w:rsidR="0076655F" w:rsidRPr="004514E1" w:rsidRDefault="0076655F" w:rsidP="0076655F">
      <w:pPr>
        <w:pStyle w:val="Header"/>
        <w:jc w:val="center"/>
        <w:rPr>
          <w:b/>
        </w:rPr>
      </w:pPr>
      <w:r w:rsidRPr="004514E1">
        <w:rPr>
          <w:b/>
        </w:rPr>
        <w:t>LĒMUMS</w:t>
      </w:r>
    </w:p>
    <w:p w14:paraId="53DA583B" w14:textId="77777777" w:rsidR="0076655F" w:rsidRPr="004514E1" w:rsidRDefault="0076655F" w:rsidP="0076655F">
      <w:pPr>
        <w:pStyle w:val="Header"/>
        <w:jc w:val="center"/>
        <w:rPr>
          <w:b/>
        </w:rPr>
      </w:pPr>
      <w:r w:rsidRPr="004514E1">
        <w:rPr>
          <w:b/>
        </w:rPr>
        <w:t>Dobelē</w:t>
      </w:r>
    </w:p>
    <w:p w14:paraId="7A77AA3E" w14:textId="77777777" w:rsidR="0076655F" w:rsidRPr="004514E1" w:rsidRDefault="0076655F" w:rsidP="0076655F">
      <w:pPr>
        <w:pStyle w:val="Header"/>
        <w:jc w:val="center"/>
        <w:rPr>
          <w:b/>
        </w:rPr>
      </w:pPr>
    </w:p>
    <w:p w14:paraId="5BCB126B" w14:textId="77777777" w:rsidR="0076655F" w:rsidRPr="004514E1" w:rsidRDefault="0076655F" w:rsidP="0076655F">
      <w:pPr>
        <w:pStyle w:val="Header"/>
        <w:rPr>
          <w:b/>
        </w:rPr>
      </w:pPr>
      <w:r w:rsidRPr="004514E1">
        <w:rPr>
          <w:b/>
        </w:rPr>
        <w:t>2021.</w:t>
      </w:r>
      <w:r>
        <w:rPr>
          <w:b/>
        </w:rPr>
        <w:t> </w:t>
      </w:r>
      <w:r w:rsidRPr="004514E1">
        <w:rPr>
          <w:b/>
        </w:rPr>
        <w:t xml:space="preserve">gada </w:t>
      </w:r>
      <w:r>
        <w:rPr>
          <w:b/>
        </w:rPr>
        <w:t>25. novembrī</w:t>
      </w:r>
      <w:r w:rsidRPr="004514E1">
        <w:rPr>
          <w:b/>
        </w:rPr>
        <w:tab/>
      </w:r>
      <w:r>
        <w:rPr>
          <w:b/>
        </w:rPr>
        <w:tab/>
      </w:r>
      <w:r w:rsidRPr="004514E1">
        <w:rPr>
          <w:b/>
        </w:rPr>
        <w:t>Nr.</w:t>
      </w:r>
      <w:r>
        <w:rPr>
          <w:b/>
        </w:rPr>
        <w:t>285/16</w:t>
      </w:r>
    </w:p>
    <w:p w14:paraId="188E837E" w14:textId="77777777" w:rsidR="0076655F" w:rsidRPr="002A4ADD" w:rsidRDefault="0076655F" w:rsidP="0076655F">
      <w:pPr>
        <w:pStyle w:val="Header"/>
        <w:jc w:val="right"/>
      </w:pPr>
      <w:r w:rsidRPr="002A4ADD">
        <w:t>(prot. Nr.</w:t>
      </w:r>
      <w:r>
        <w:t>16</w:t>
      </w:r>
      <w:r w:rsidRPr="002A4ADD">
        <w:t xml:space="preserve">, </w:t>
      </w:r>
      <w:r>
        <w:t>41.</w:t>
      </w:r>
      <w:r w:rsidRPr="002A4ADD">
        <w:t>§)</w:t>
      </w:r>
    </w:p>
    <w:p w14:paraId="2E572C7A" w14:textId="77777777" w:rsidR="0076655F" w:rsidRPr="002A4ADD" w:rsidRDefault="0076655F" w:rsidP="0076655F">
      <w:pPr>
        <w:rPr>
          <w:bCs/>
        </w:rPr>
      </w:pPr>
    </w:p>
    <w:p w14:paraId="61520488" w14:textId="77777777" w:rsidR="0076655F" w:rsidRDefault="0076655F" w:rsidP="0076655F">
      <w:pPr>
        <w:ind w:right="-766"/>
        <w:jc w:val="center"/>
        <w:rPr>
          <w:b/>
          <w:u w:val="single"/>
        </w:rPr>
      </w:pPr>
      <w:r w:rsidRPr="004B73C8">
        <w:rPr>
          <w:b/>
          <w:u w:val="single"/>
        </w:rPr>
        <w:t xml:space="preserve">Par </w:t>
      </w:r>
      <w:r>
        <w:rPr>
          <w:b/>
          <w:u w:val="single"/>
        </w:rPr>
        <w:t>atļauju Gardenes pamatskolai pieņemt ziedojumu</w:t>
      </w:r>
    </w:p>
    <w:p w14:paraId="2284C8CC" w14:textId="77777777" w:rsidR="0076655F" w:rsidRPr="00222D23" w:rsidRDefault="0076655F" w:rsidP="0076655F">
      <w:pPr>
        <w:ind w:right="-766"/>
        <w:jc w:val="center"/>
        <w:rPr>
          <w:b/>
          <w:u w:val="single"/>
        </w:rPr>
      </w:pPr>
    </w:p>
    <w:p w14:paraId="5B180975" w14:textId="77777777" w:rsidR="0076655F" w:rsidRDefault="0076655F" w:rsidP="0076655F">
      <w:pPr>
        <w:pStyle w:val="Default"/>
        <w:ind w:firstLine="284"/>
        <w:jc w:val="both"/>
      </w:pPr>
      <w:r>
        <w:t>Dobeles novada pašvaldībā 29.10.2021. ir saņemts Gardenes pamatskolas direktores Evitas Piragas 29.10.2021. iesniegums Nr.92, par atļauju pieņemt ziedojumu Gardenes pamatskolai no SIA „MIKROTĪKLS“ 3508,73 EUR (trīs tūksoši pieci simti astoņi eiro 73 centi) apmērā.</w:t>
      </w:r>
    </w:p>
    <w:p w14:paraId="442FB50E" w14:textId="77777777" w:rsidR="0076655F" w:rsidRDefault="0076655F" w:rsidP="0076655F">
      <w:pPr>
        <w:pStyle w:val="tv213"/>
        <w:spacing w:before="0" w:beforeAutospacing="0" w:after="0" w:afterAutospacing="0"/>
        <w:ind w:firstLine="284"/>
        <w:jc w:val="both"/>
      </w:pPr>
      <w:r w:rsidRPr="007D4AAB">
        <w:t xml:space="preserve">Likuma </w:t>
      </w:r>
      <w:r w:rsidRPr="007D4AAB">
        <w:rPr>
          <w:rStyle w:val="markedcontent"/>
        </w:rPr>
        <w:t xml:space="preserve">“Par </w:t>
      </w:r>
      <w:r w:rsidRPr="00325934">
        <w:rPr>
          <w:rStyle w:val="markedcontent"/>
        </w:rPr>
        <w:t xml:space="preserve">interešu konflikta novēršanu valsts amatpersonas darbībā” </w:t>
      </w:r>
      <w:r>
        <w:rPr>
          <w:rStyle w:val="markedcontent"/>
        </w:rPr>
        <w:t xml:space="preserve">(turpmāk - likums) </w:t>
      </w:r>
      <w:r w:rsidRPr="00325934">
        <w:rPr>
          <w:rStyle w:val="markedcontent"/>
        </w:rPr>
        <w:t>14.</w:t>
      </w:r>
      <w:r>
        <w:rPr>
          <w:rStyle w:val="markedcontent"/>
        </w:rPr>
        <w:t xml:space="preserve"> panta pirmā daļa noteic, ka </w:t>
      </w:r>
      <w:r>
        <w:t xml:space="preserve">par ziedojumu šā likuma izpratnē uzskatāma mantas, tai skaitā finanšu līdzekļu, pakalpojuma, tiesību vai citāda veida labuma, izņemot publiskās infrastruktūras objektu, bezatlīdzības atvēlēšana (nodošana) publiskas personas institūcijas funkciju izpildes veicināšanai. Ziedojums ir uzskatāms par publisko tiesību līgumu, kuru var neslēgt rakstveidā, bet ziedojuma faktu publiskas personas institūcija noformē rakstveidā. Savukārt likuma </w:t>
      </w:r>
      <w:r w:rsidRPr="00325934">
        <w:rPr>
          <w:rStyle w:val="markedcontent"/>
        </w:rPr>
        <w:t>14.</w:t>
      </w:r>
      <w:r>
        <w:rPr>
          <w:rStyle w:val="markedcontent"/>
        </w:rPr>
        <w:t xml:space="preserve"> panta otrā daļa</w:t>
      </w:r>
      <w:r>
        <w:t xml:space="preserve"> noteic, ka valsts amatpersona, kā arī koleģiālā institūcija var pieņemt ziedojumu publiskas personas institūcijas vārdā, ja ziedojuma pieņemšana valsts amatpersonai nerada interešu konfliktu un neietekmē lēmuma pieņemšanu attiecībā uz ziedotāju.</w:t>
      </w:r>
    </w:p>
    <w:p w14:paraId="7541B4F9" w14:textId="77777777" w:rsidR="0076655F" w:rsidRDefault="0076655F" w:rsidP="0076655F">
      <w:pPr>
        <w:pStyle w:val="tv213"/>
        <w:spacing w:before="0" w:beforeAutospacing="0" w:after="0" w:afterAutospacing="0"/>
        <w:ind w:firstLine="284"/>
        <w:jc w:val="both"/>
      </w:pPr>
      <w:r>
        <w:t xml:space="preserve">Likuma </w:t>
      </w:r>
      <w:r w:rsidRPr="00325934">
        <w:rPr>
          <w:rStyle w:val="markedcontent"/>
        </w:rPr>
        <w:t>14.</w:t>
      </w:r>
      <w:r>
        <w:rPr>
          <w:rStyle w:val="markedcontent"/>
        </w:rPr>
        <w:t xml:space="preserve"> panta </w:t>
      </w:r>
      <w:r>
        <w:t>ceturtajā daļā uzskaitīti ziedojumu pieņemšanas ierobežojumi:</w:t>
      </w:r>
    </w:p>
    <w:p w14:paraId="74C89AF5" w14:textId="77777777" w:rsidR="0076655F" w:rsidRDefault="0076655F" w:rsidP="0076655F">
      <w:pPr>
        <w:pStyle w:val="tv213"/>
        <w:spacing w:before="0" w:beforeAutospacing="0" w:after="0" w:afterAutospacing="0"/>
        <w:ind w:firstLine="284"/>
      </w:pPr>
      <w:r>
        <w:t>Ziedojumu nedrīkst pieņemt no privātpersonas:</w:t>
      </w:r>
    </w:p>
    <w:p w14:paraId="4EED956D" w14:textId="77777777" w:rsidR="0076655F" w:rsidRDefault="0076655F" w:rsidP="0076655F">
      <w:pPr>
        <w:pStyle w:val="tv213"/>
        <w:spacing w:before="0" w:beforeAutospacing="0" w:after="0" w:afterAutospacing="0"/>
        <w:ind w:firstLine="284"/>
        <w:jc w:val="both"/>
      </w:pPr>
      <w:r>
        <w:t>1) kura divu gadu laikā pirms ziedojuma atvēlēšanas ar attiecīgo publiskas personas institūciju vai attiecībā uz to noslēgusi tiesiskus darījumus, saņēmusi finanšu līdzekļus vai garantētus kredītus, izņemot gadījumus, kad:</w:t>
      </w:r>
    </w:p>
    <w:p w14:paraId="0B8A4A25" w14:textId="77777777" w:rsidR="0076655F" w:rsidRDefault="0076655F" w:rsidP="0076655F">
      <w:pPr>
        <w:pStyle w:val="tv213"/>
        <w:spacing w:before="0" w:beforeAutospacing="0" w:after="0" w:afterAutospacing="0"/>
        <w:ind w:left="284"/>
        <w:jc w:val="both"/>
      </w:pPr>
      <w:r>
        <w:t>a) darījums noslēgts vai finanšu līdzekļi un kredīti piešķirti atklāta konkursa rezultātā;</w:t>
      </w:r>
    </w:p>
    <w:p w14:paraId="534B3539" w14:textId="77777777" w:rsidR="0076655F" w:rsidRDefault="0076655F" w:rsidP="0076655F">
      <w:pPr>
        <w:pStyle w:val="tv213"/>
        <w:spacing w:before="0" w:beforeAutospacing="0" w:after="0" w:afterAutospacing="0"/>
        <w:ind w:left="284"/>
        <w:jc w:val="both"/>
      </w:pPr>
      <w:r>
        <w:t>b) darījums noslēgts par pakalpojumu, kurš paredzēts attiecīgās publiskas personas institūcijas maksas pakalpojumu cenrādī;</w:t>
      </w:r>
    </w:p>
    <w:p w14:paraId="0745A600" w14:textId="77777777" w:rsidR="0076655F" w:rsidRDefault="0076655F" w:rsidP="0076655F">
      <w:pPr>
        <w:pStyle w:val="tv213"/>
        <w:spacing w:before="0" w:beforeAutospacing="0" w:after="0" w:afterAutospacing="0"/>
        <w:ind w:left="284"/>
        <w:jc w:val="both"/>
      </w:pPr>
      <w:r>
        <w:t>c) darījums noslēgts par ziedojuma atvēlēšanu;</w:t>
      </w:r>
    </w:p>
    <w:p w14:paraId="15FDFCC2" w14:textId="77777777" w:rsidR="0076655F" w:rsidRDefault="0076655F" w:rsidP="0076655F">
      <w:pPr>
        <w:pStyle w:val="tv213"/>
        <w:spacing w:before="0" w:beforeAutospacing="0" w:after="0" w:afterAutospacing="0"/>
        <w:ind w:firstLine="284"/>
        <w:jc w:val="both"/>
      </w:pPr>
      <w:r>
        <w:t>2) par kuru attiecīgā publiskas personas institūcija (tās amatpersona) divu gadu laikā pirms ziedojuma atvēlēšanas izdevusi administratīvos aktus, izņemot obligātos administratīvos aktus, veikusi uzraudzības vai kontroles funkcijas;</w:t>
      </w:r>
    </w:p>
    <w:p w14:paraId="4BD65F24" w14:textId="77777777" w:rsidR="0076655F" w:rsidRDefault="0076655F" w:rsidP="0076655F">
      <w:pPr>
        <w:pStyle w:val="tv213"/>
        <w:spacing w:before="0" w:beforeAutospacing="0" w:after="0" w:afterAutospacing="0"/>
        <w:ind w:firstLine="284"/>
        <w:jc w:val="both"/>
      </w:pPr>
      <w:r>
        <w:t>3) starp kuru un attiecīgo publiskas personas institūciju pastāv citas tiesiskas attiecības, kuru dēļ valsts amatpersonai, kas lemj par ziedojuma pieņemšanu, varētu rasties interešu konflikts.</w:t>
      </w:r>
    </w:p>
    <w:p w14:paraId="7A0CB88C" w14:textId="77777777" w:rsidR="0076655F" w:rsidRDefault="0076655F" w:rsidP="0076655F">
      <w:pPr>
        <w:pStyle w:val="tv213"/>
        <w:spacing w:before="0" w:beforeAutospacing="0" w:after="0" w:afterAutospacing="0"/>
        <w:ind w:firstLine="284"/>
        <w:jc w:val="both"/>
      </w:pPr>
      <w:r>
        <w:t xml:space="preserve">Likuma </w:t>
      </w:r>
      <w:r w:rsidRPr="00325934">
        <w:rPr>
          <w:rStyle w:val="markedcontent"/>
        </w:rPr>
        <w:t>14.</w:t>
      </w:r>
      <w:r>
        <w:rPr>
          <w:rStyle w:val="markedcontent"/>
        </w:rPr>
        <w:t xml:space="preserve">panta </w:t>
      </w:r>
      <w:r>
        <w:t>piektā daļa noteic, ka pirms ziedojuma pieņemšanas valsts amatpersona vai koleģiālā institūcija izvērtē, vai publiskas personas institūcijai attiecībā uz ziedotāju divus gadus pēc ziedojuma pieņemšanas varētu iestāties pienākums izdot administratīvos aktus, izņemot obligātos administratīvos aktus, veikt uzraudzības vai kontroles funkcijas un vai ziedojuma pieņemšana varētu radīt interešu konfliktu vai ierobežot publiskas personas institūcijas normatīvajos aktos noteikto funkciju vai uzdevumu izpildi.</w:t>
      </w:r>
    </w:p>
    <w:p w14:paraId="5510D635" w14:textId="77777777" w:rsidR="0076655F" w:rsidRDefault="0076655F" w:rsidP="0076655F">
      <w:pPr>
        <w:pStyle w:val="tv213"/>
        <w:spacing w:before="0" w:beforeAutospacing="0" w:after="0" w:afterAutospacing="0"/>
        <w:ind w:firstLine="284"/>
        <w:jc w:val="both"/>
      </w:pPr>
      <w:r>
        <w:t xml:space="preserve">Ievērojot norādīto, Dobeles novada pašvaldībā ir saņemts Gardenes pamatskolas direktores Evitas Piragas 02.11.2021. precizēts iesniegums par atļauju pieņemt ziedojumu no ziedotāja SIA “MIKROTĪKLS”, reģ.Nr.40003286799, tīkla aparatūras iekārtas - cAP maiņstrāva ar RouterOS L4 (38 gab.), CRS 112-8P_4S-IN ar POE izeju un ar RouterOS L5 (7 gab.), SFP/SFP + tiešā </w:t>
      </w:r>
      <w:r>
        <w:lastRenderedPageBreak/>
        <w:t xml:space="preserve">savienojuma kabelis, 1m (2 gab.), SFP modulis 1.25G SM 20 km (12 gab.), mākoņa maršrutētāja slēdzis ( 2 gab.), maršrutētāja statīva korpusu (1 gab.) par kopējo ziedojuma vērtību 3508,73 EUR (trīs tūkstoši pieci simti astoņi eiro 73 centi). Iesniegumā norādīts ziedojuma mērķis - ziedojums tiks lietots mācību/vai pētniecības procesa nodrošināšanai Gardenes pamatskolā - iekšējā datortīkla darbības uzlabošanai. </w:t>
      </w:r>
    </w:p>
    <w:p w14:paraId="01F69922" w14:textId="77777777" w:rsidR="0076655F" w:rsidRDefault="0076655F" w:rsidP="0076655F">
      <w:pPr>
        <w:pStyle w:val="tv213"/>
        <w:spacing w:before="0" w:beforeAutospacing="0" w:after="0" w:afterAutospacing="0"/>
        <w:ind w:firstLine="284"/>
        <w:jc w:val="both"/>
      </w:pPr>
      <w:r>
        <w:t>Gardenes pamatskolas direktore Evita Piraga minētajā iesniegumā, būdama amatpersona, apliecina, ka saskaņā ar likuma 14.panta piekto daļu ir izvērtējusi, ka Gardenes pamatskolai attiecībā uz ziedotāju divus gadus pēc ziedojuma pieņemšanas nevar iestāties pienākums izdot administratīvos aktus, izņemot obligātos administratīvos aktus, veikt uzraudzības vai kontroles funkcijas un ziedojuma pieņemšana nevar radīt interešu konfliktu vai ierobežot Gardenes pamatskolas kā publiskas personas institūcijas normatīvajos aktos noteikto funkciju vai uzdevumu izpildi.</w:t>
      </w:r>
    </w:p>
    <w:p w14:paraId="6C5D53B6" w14:textId="77777777" w:rsidR="0076655F" w:rsidRDefault="0076655F" w:rsidP="0076655F">
      <w:pPr>
        <w:pStyle w:val="tv213"/>
        <w:spacing w:before="0" w:beforeAutospacing="0" w:after="0" w:afterAutospacing="0"/>
        <w:ind w:firstLine="284"/>
        <w:jc w:val="both"/>
      </w:pPr>
      <w:r>
        <w:t>Bez tam likuma 14.panta sestā daļa noteic, ka pirms ziedojuma pieņemšanas nepieciešama augstākas amatpersonas vai koleģiālās institūcijas rakstveida atļauja.</w:t>
      </w:r>
    </w:p>
    <w:p w14:paraId="53616D52" w14:textId="77777777" w:rsidR="0076655F" w:rsidRDefault="0076655F" w:rsidP="0076655F">
      <w:pPr>
        <w:pStyle w:val="tv213"/>
        <w:spacing w:before="0" w:beforeAutospacing="0" w:after="0" w:afterAutospacing="0"/>
        <w:ind w:firstLine="284"/>
        <w:jc w:val="both"/>
      </w:pPr>
      <w:r>
        <w:t>Saskaņā ar likuma 14.panta</w:t>
      </w:r>
      <w:r w:rsidRPr="002A4BD8">
        <w:t xml:space="preserve"> </w:t>
      </w:r>
      <w:r>
        <w:t>devīto daļu 14.panta</w:t>
      </w:r>
      <w:r w:rsidRPr="002A4BD8">
        <w:t xml:space="preserve"> </w:t>
      </w:r>
      <w:r>
        <w:t>trešajā, ceturtajā, piektajā, sestajā un septītajā daļā minētie ziedojuma pieņemšanas ierobežojumi neattiecas uz gadījumiem, kad vienlaikus īstenojas šādi nosacījumi:</w:t>
      </w:r>
    </w:p>
    <w:p w14:paraId="5BABCB76" w14:textId="77777777" w:rsidR="0076655F" w:rsidRDefault="0076655F" w:rsidP="0076655F">
      <w:pPr>
        <w:pStyle w:val="tv213"/>
        <w:spacing w:before="0" w:beforeAutospacing="0" w:after="0" w:afterAutospacing="0"/>
        <w:ind w:firstLine="284"/>
        <w:jc w:val="both"/>
      </w:pPr>
      <w:r>
        <w:t>1) ziedojums tiek atvēlēts kultūras, mākslas, zinātnes, izglītības, bērnu vai jauniešu sporta, vides vai veselības aizsardzības vai sociālās palīdzības veicināšanai;</w:t>
      </w:r>
    </w:p>
    <w:p w14:paraId="68A9648D" w14:textId="77777777" w:rsidR="0076655F" w:rsidRDefault="0076655F" w:rsidP="0076655F">
      <w:pPr>
        <w:pStyle w:val="tv213"/>
        <w:spacing w:before="0" w:beforeAutospacing="0" w:after="0" w:afterAutospacing="0"/>
        <w:ind w:firstLine="284"/>
        <w:jc w:val="both"/>
      </w:pPr>
      <w:r>
        <w:t>2) ziedotāja kalendāra gadā veikto ziedojumu kopējā summa attiecīgajai publiskas personas institūcijai nepārsniedz triju minimālo mēnešalgu apmēru.</w:t>
      </w:r>
    </w:p>
    <w:p w14:paraId="45836AA3" w14:textId="77777777" w:rsidR="0076655F" w:rsidRPr="00654A10" w:rsidRDefault="0076655F" w:rsidP="0076655F">
      <w:pPr>
        <w:pStyle w:val="tv213"/>
        <w:spacing w:before="0" w:beforeAutospacing="0" w:after="0" w:afterAutospacing="0"/>
        <w:ind w:firstLine="284"/>
        <w:jc w:val="both"/>
      </w:pPr>
      <w:r>
        <w:t>Ņemot vērā, ka pieņemamā ziedojuma vērtība pārsniedz triju minimālo mēnešalgu apmēru, ir</w:t>
      </w:r>
      <w:r w:rsidRPr="0073444F">
        <w:t xml:space="preserve"> </w:t>
      </w:r>
      <w:r>
        <w:t>nepieciešama augstākas amatpersonas vai koleģiālās institūcijas rakstveida atļauja</w:t>
      </w:r>
      <w:r w:rsidRPr="0073444F">
        <w:t xml:space="preserve"> </w:t>
      </w:r>
      <w:r>
        <w:t>saskaņā ar likuma 14.panta sesto daļu.</w:t>
      </w:r>
    </w:p>
    <w:p w14:paraId="5D9EBAE4" w14:textId="77777777" w:rsidR="0076655F" w:rsidRPr="002C48FD" w:rsidRDefault="0076655F" w:rsidP="0076655F">
      <w:pPr>
        <w:ind w:firstLine="720"/>
        <w:jc w:val="both"/>
      </w:pPr>
      <w:r w:rsidRPr="007B4864">
        <w:t xml:space="preserve">Ņemot vērā iepriekš </w:t>
      </w:r>
      <w:r>
        <w:t>norādīto</w:t>
      </w:r>
      <w:r w:rsidRPr="007B4864">
        <w:t xml:space="preserve"> un </w:t>
      </w:r>
      <w:r>
        <w:t>saskaņā ar</w:t>
      </w:r>
      <w:r w:rsidRPr="007B4864">
        <w:t xml:space="preserve"> uz likuma „Par pašvaldībām” 21.panta pirmās </w:t>
      </w:r>
      <w:r w:rsidRPr="00FB73D6">
        <w:t xml:space="preserve">daļas </w:t>
      </w:r>
      <w:r>
        <w:t>19.</w:t>
      </w:r>
      <w:r w:rsidRPr="00FB73D6">
        <w:t xml:space="preserve">punktu un likuma </w:t>
      </w:r>
      <w:r w:rsidRPr="007B4864">
        <w:rPr>
          <w:rStyle w:val="markedcontent"/>
        </w:rPr>
        <w:t>“Par interešu konflikta novēršanu valsts amatpersonas darbībā” 14.panta sesto daļu,</w:t>
      </w:r>
      <w:r w:rsidRPr="00325934">
        <w:rPr>
          <w:rStyle w:val="markedcontent"/>
        </w:rPr>
        <w:t xml:space="preserve"> </w:t>
      </w:r>
      <w:r w:rsidRPr="00E777BF">
        <w:t>atklāti balsojot</w:t>
      </w:r>
      <w:r w:rsidRPr="007D4AAB">
        <w:t xml:space="preserve">: </w:t>
      </w:r>
      <w:r w:rsidRPr="00F92D95">
        <w:t>PAR</w:t>
      </w:r>
      <w:r w:rsidRPr="001E72C8">
        <w:t xml:space="preserve"> –</w:t>
      </w:r>
      <w:r>
        <w:t xml:space="preserve"> 18</w:t>
      </w:r>
      <w:r w:rsidRPr="001E72C8">
        <w:t xml:space="preserve"> (Ģirts Ante, </w:t>
      </w:r>
      <w:r w:rsidRPr="001E72C8">
        <w:rPr>
          <w:bCs/>
          <w:lang w:eastAsia="et-EE"/>
        </w:rPr>
        <w:t>Kristīne Briede</w:t>
      </w:r>
      <w:r>
        <w:rPr>
          <w:bCs/>
          <w:lang w:eastAsia="et-EE"/>
        </w:rPr>
        <w:t>,</w:t>
      </w:r>
      <w:r w:rsidRPr="001E72C8">
        <w:rPr>
          <w:bCs/>
          <w:lang w:eastAsia="et-EE"/>
        </w:rPr>
        <w:t xml:space="preserve"> Madara Darguža, Māris Feldmanis, Edgars Gaigalis, Ivars Gorskis, Gints Kaminskis, Linda Karloviča, Edgars Laimiņš, Sintija Liekniņa, Sanita Olševska, Andris Podvinskis, Viesturs Reinfelds</w:t>
      </w:r>
      <w:r>
        <w:rPr>
          <w:bCs/>
          <w:lang w:eastAsia="et-EE"/>
        </w:rPr>
        <w:t>,</w:t>
      </w:r>
      <w:r w:rsidRPr="001E72C8">
        <w:rPr>
          <w:bCs/>
          <w:lang w:eastAsia="et-EE"/>
        </w:rPr>
        <w:t xml:space="preserve"> Dace Reinika, Guntis Safranovičs, Andrejs Spridzāns, Ivars Stanga, Indra Špela</w:t>
      </w:r>
      <w:r w:rsidRPr="001E72C8">
        <w:t>)</w:t>
      </w:r>
      <w:r>
        <w:t>,</w:t>
      </w:r>
      <w:r>
        <w:rPr>
          <w:rStyle w:val="NoSpacingChar"/>
        </w:rPr>
        <w:t xml:space="preserve"> </w:t>
      </w:r>
      <w:r w:rsidRPr="0040333C">
        <w:t>PRET – nav, ATTURAS – nav</w:t>
      </w:r>
      <w:r>
        <w:t>,</w:t>
      </w:r>
      <w:r w:rsidRPr="00C069B9">
        <w:t xml:space="preserve"> </w:t>
      </w:r>
      <w:r w:rsidRPr="007D4AAB">
        <w:t>Dobeles</w:t>
      </w:r>
      <w:r w:rsidRPr="002C48FD">
        <w:t xml:space="preserve"> novada dome NOLEMJ:</w:t>
      </w:r>
    </w:p>
    <w:p w14:paraId="2D74A834" w14:textId="77777777" w:rsidR="0076655F" w:rsidRPr="00BA0B22" w:rsidRDefault="0076655F" w:rsidP="0076655F">
      <w:pPr>
        <w:tabs>
          <w:tab w:val="right" w:pos="7797"/>
        </w:tabs>
        <w:suppressAutoHyphens/>
        <w:ind w:firstLine="709"/>
        <w:jc w:val="both"/>
        <w:rPr>
          <w:color w:val="000000"/>
        </w:rPr>
      </w:pPr>
      <w:r>
        <w:rPr>
          <w:color w:val="000000"/>
        </w:rPr>
        <w:tab/>
      </w:r>
      <w:r w:rsidRPr="00BA0B22">
        <w:rPr>
          <w:color w:val="000000"/>
        </w:rPr>
        <w:t xml:space="preserve">Atļaut Gardenes pamatskolai pieņemt ziedojumu </w:t>
      </w:r>
      <w:r w:rsidRPr="00BA0B22">
        <w:t>SIA “MIKROTĪKLS”, reģ.Nr.40003286799, tīkla aparatūras iekārtas - cAP maiņstrāva ar RouterOS L4 (38 gab.), CRS 112-8P_4S-IN ar POE izeju un ar RouterOS L5 (7 gab.), SFP/SFP + tiešā savienojuma kabelis, 1m (2 gab.), SFP modulis 1.25G SM 20 km (12 gab.), mākoņa maršrutētāja slēdzis (2 gab.), maršrutētāja statīva korpusu (1 gab.)</w:t>
      </w:r>
      <w:r>
        <w:t xml:space="preserve"> par kopējo ziedojuma vērtību</w:t>
      </w:r>
      <w:r w:rsidRPr="00BA0B22">
        <w:t xml:space="preserve"> 3508,73 </w:t>
      </w:r>
      <w:r>
        <w:t xml:space="preserve">EUR </w:t>
      </w:r>
      <w:r w:rsidRPr="00BA0B22">
        <w:t>(trīs tūkstoši pieci simti astoņi eiro 73 centi).</w:t>
      </w:r>
    </w:p>
    <w:p w14:paraId="6F659187" w14:textId="77777777" w:rsidR="0076655F" w:rsidRPr="00222D23" w:rsidRDefault="0076655F" w:rsidP="0076655F">
      <w:pPr>
        <w:tabs>
          <w:tab w:val="right" w:pos="7797"/>
        </w:tabs>
        <w:suppressAutoHyphens/>
        <w:ind w:right="-766"/>
        <w:jc w:val="both"/>
        <w:rPr>
          <w:color w:val="000000"/>
        </w:rPr>
      </w:pPr>
    </w:p>
    <w:p w14:paraId="268CE28D" w14:textId="77777777" w:rsidR="0076655F" w:rsidRPr="00222D23" w:rsidRDefault="0076655F" w:rsidP="0076655F">
      <w:pPr>
        <w:tabs>
          <w:tab w:val="right" w:pos="7797"/>
        </w:tabs>
        <w:suppressAutoHyphens/>
        <w:ind w:right="-766"/>
        <w:jc w:val="both"/>
        <w:rPr>
          <w:color w:val="000000"/>
        </w:rPr>
      </w:pPr>
    </w:p>
    <w:p w14:paraId="05DC1477" w14:textId="77777777" w:rsidR="0076655F" w:rsidRPr="00222D23" w:rsidRDefault="0076655F" w:rsidP="0076655F">
      <w:pPr>
        <w:tabs>
          <w:tab w:val="right" w:pos="7797"/>
        </w:tabs>
        <w:suppressAutoHyphens/>
        <w:ind w:right="-766"/>
        <w:jc w:val="both"/>
        <w:rPr>
          <w:color w:val="000000"/>
        </w:rPr>
      </w:pPr>
    </w:p>
    <w:p w14:paraId="6709D984" w14:textId="77777777" w:rsidR="0076655F" w:rsidRDefault="0076655F" w:rsidP="0076655F">
      <w:pPr>
        <w:tabs>
          <w:tab w:val="left" w:pos="6946"/>
        </w:tabs>
        <w:ind w:right="-766"/>
        <w:jc w:val="both"/>
      </w:pPr>
      <w:r w:rsidRPr="00FB50EF">
        <w:t>Domes priekšsēdētājs</w:t>
      </w:r>
      <w:r w:rsidRPr="00FB50EF">
        <w:tab/>
      </w:r>
      <w:r w:rsidRPr="00FB50EF">
        <w:tab/>
      </w:r>
      <w:r>
        <w:tab/>
        <w:t>I. Gorskis</w:t>
      </w:r>
    </w:p>
    <w:p w14:paraId="7FEA974F" w14:textId="77777777" w:rsidR="0076655F" w:rsidRDefault="0076655F" w:rsidP="0076655F">
      <w:pPr>
        <w:ind w:right="-568"/>
        <w:contextualSpacing/>
        <w:jc w:val="both"/>
        <w:rPr>
          <w:rFonts w:eastAsiaTheme="minorHAnsi"/>
        </w:rPr>
      </w:pPr>
    </w:p>
    <w:p w14:paraId="65BBA34A" w14:textId="77777777" w:rsidR="0076655F" w:rsidRPr="004E32AF" w:rsidRDefault="0076655F" w:rsidP="0076655F">
      <w:pPr>
        <w:rPr>
          <w:b/>
        </w:rPr>
      </w:pPr>
      <w:r>
        <w:rPr>
          <w:rFonts w:eastAsiaTheme="minorHAnsi"/>
        </w:rPr>
        <w:br w:type="page"/>
      </w:r>
    </w:p>
    <w:p w14:paraId="6A7435CE" w14:textId="77777777" w:rsidR="0076655F" w:rsidRDefault="0076655F" w:rsidP="0076655F">
      <w:pPr>
        <w:tabs>
          <w:tab w:val="left" w:pos="-24212"/>
        </w:tabs>
        <w:jc w:val="center"/>
        <w:rPr>
          <w:sz w:val="20"/>
          <w:szCs w:val="20"/>
        </w:rPr>
      </w:pPr>
      <w:r w:rsidRPr="00DC45D1">
        <w:rPr>
          <w:noProof/>
          <w:sz w:val="20"/>
          <w:szCs w:val="20"/>
        </w:rPr>
        <w:lastRenderedPageBreak/>
        <w:drawing>
          <wp:inline distT="0" distB="0" distL="0" distR="0" wp14:anchorId="52E135D2" wp14:editId="24DA9E85">
            <wp:extent cx="676275" cy="752475"/>
            <wp:effectExtent l="0" t="0" r="9525" b="9525"/>
            <wp:docPr id="174" name="Picture 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07411D92" w14:textId="77777777" w:rsidR="0076655F" w:rsidRDefault="0076655F" w:rsidP="0076655F">
      <w:pPr>
        <w:pStyle w:val="Header"/>
        <w:jc w:val="center"/>
        <w:rPr>
          <w:sz w:val="20"/>
        </w:rPr>
      </w:pPr>
      <w:r>
        <w:rPr>
          <w:sz w:val="20"/>
        </w:rPr>
        <w:t>LATVIJAS REPUBLIKA</w:t>
      </w:r>
    </w:p>
    <w:p w14:paraId="68181592" w14:textId="77777777" w:rsidR="0076655F" w:rsidRDefault="0076655F" w:rsidP="0076655F">
      <w:pPr>
        <w:pStyle w:val="Header"/>
        <w:jc w:val="center"/>
        <w:rPr>
          <w:b/>
          <w:sz w:val="32"/>
          <w:szCs w:val="32"/>
        </w:rPr>
      </w:pPr>
      <w:r>
        <w:rPr>
          <w:b/>
          <w:sz w:val="32"/>
          <w:szCs w:val="32"/>
        </w:rPr>
        <w:t>DOBELES NOVADA DOME</w:t>
      </w:r>
    </w:p>
    <w:p w14:paraId="7F007054" w14:textId="77777777" w:rsidR="0076655F" w:rsidRDefault="0076655F" w:rsidP="0076655F">
      <w:pPr>
        <w:pStyle w:val="Header"/>
        <w:jc w:val="center"/>
        <w:rPr>
          <w:sz w:val="16"/>
          <w:szCs w:val="16"/>
        </w:rPr>
      </w:pPr>
      <w:r>
        <w:rPr>
          <w:sz w:val="16"/>
          <w:szCs w:val="16"/>
        </w:rPr>
        <w:t>Brīvības iela 17, Dobele, Dobeles novads, LV-3701</w:t>
      </w:r>
    </w:p>
    <w:p w14:paraId="4EE2551B" w14:textId="77777777" w:rsidR="0076655F" w:rsidRDefault="0076655F" w:rsidP="0076655F">
      <w:pPr>
        <w:pStyle w:val="Header"/>
        <w:pBdr>
          <w:bottom w:val="double" w:sz="6" w:space="1" w:color="auto"/>
        </w:pBdr>
        <w:jc w:val="center"/>
        <w:rPr>
          <w:color w:val="000000"/>
          <w:sz w:val="16"/>
          <w:szCs w:val="16"/>
        </w:rPr>
      </w:pPr>
      <w:r>
        <w:rPr>
          <w:sz w:val="16"/>
          <w:szCs w:val="16"/>
        </w:rPr>
        <w:t xml:space="preserve">Tālr. 63707269, 63700137, 63720940, e-pasts </w:t>
      </w:r>
      <w:hyperlink r:id="rId76" w:history="1">
        <w:r>
          <w:rPr>
            <w:rStyle w:val="Hyperlink"/>
            <w:rFonts w:eastAsia="Calibri"/>
            <w:color w:val="000000"/>
            <w:sz w:val="16"/>
            <w:szCs w:val="16"/>
          </w:rPr>
          <w:t>dome@dobele.lv</w:t>
        </w:r>
      </w:hyperlink>
    </w:p>
    <w:p w14:paraId="5BE7B9C2" w14:textId="77777777" w:rsidR="0076655F" w:rsidRDefault="0076655F" w:rsidP="0076655F">
      <w:pPr>
        <w:pStyle w:val="Default"/>
        <w:jc w:val="center"/>
        <w:rPr>
          <w:b/>
          <w:bCs/>
        </w:rPr>
      </w:pPr>
    </w:p>
    <w:p w14:paraId="63CE3638" w14:textId="77777777" w:rsidR="0076655F" w:rsidRPr="004514E1" w:rsidRDefault="0076655F" w:rsidP="0076655F">
      <w:pPr>
        <w:pStyle w:val="Header"/>
        <w:jc w:val="center"/>
        <w:rPr>
          <w:b/>
        </w:rPr>
      </w:pPr>
      <w:r w:rsidRPr="004514E1">
        <w:rPr>
          <w:b/>
        </w:rPr>
        <w:t>LĒMUMS</w:t>
      </w:r>
    </w:p>
    <w:p w14:paraId="7902EE03" w14:textId="77777777" w:rsidR="0076655F" w:rsidRPr="004514E1" w:rsidRDefault="0076655F" w:rsidP="0076655F">
      <w:pPr>
        <w:pStyle w:val="Header"/>
        <w:jc w:val="center"/>
        <w:rPr>
          <w:b/>
        </w:rPr>
      </w:pPr>
      <w:r w:rsidRPr="004514E1">
        <w:rPr>
          <w:b/>
        </w:rPr>
        <w:t>Dobelē</w:t>
      </w:r>
    </w:p>
    <w:p w14:paraId="0071E9F9" w14:textId="77777777" w:rsidR="0076655F" w:rsidRPr="004514E1" w:rsidRDefault="0076655F" w:rsidP="0076655F">
      <w:pPr>
        <w:pStyle w:val="Header"/>
        <w:jc w:val="center"/>
        <w:rPr>
          <w:b/>
        </w:rPr>
      </w:pPr>
    </w:p>
    <w:p w14:paraId="2D2992C1" w14:textId="77777777" w:rsidR="0076655F" w:rsidRPr="004514E1" w:rsidRDefault="0076655F" w:rsidP="0076655F">
      <w:pPr>
        <w:pStyle w:val="Header"/>
        <w:rPr>
          <w:b/>
        </w:rPr>
      </w:pPr>
      <w:r w:rsidRPr="004514E1">
        <w:rPr>
          <w:b/>
        </w:rPr>
        <w:t xml:space="preserve">2021.gada </w:t>
      </w:r>
      <w:r>
        <w:rPr>
          <w:b/>
        </w:rPr>
        <w:t>25.novembrī</w:t>
      </w:r>
      <w:r w:rsidRPr="004514E1">
        <w:rPr>
          <w:b/>
        </w:rPr>
        <w:tab/>
      </w:r>
      <w:r>
        <w:rPr>
          <w:b/>
        </w:rPr>
        <w:tab/>
      </w:r>
      <w:r w:rsidRPr="004514E1">
        <w:rPr>
          <w:b/>
        </w:rPr>
        <w:t>Nr.</w:t>
      </w:r>
      <w:r>
        <w:rPr>
          <w:b/>
        </w:rPr>
        <w:t>286/16</w:t>
      </w:r>
    </w:p>
    <w:p w14:paraId="2EEFD0C7" w14:textId="77777777" w:rsidR="0076655F" w:rsidRPr="002A4ADD" w:rsidRDefault="0076655F" w:rsidP="0076655F">
      <w:pPr>
        <w:pStyle w:val="Header"/>
        <w:jc w:val="right"/>
      </w:pPr>
      <w:r w:rsidRPr="002A4ADD">
        <w:t>(prot. Nr.</w:t>
      </w:r>
      <w:r>
        <w:t>16</w:t>
      </w:r>
      <w:r w:rsidRPr="002A4ADD">
        <w:t xml:space="preserve">, </w:t>
      </w:r>
      <w:r>
        <w:t>42.</w:t>
      </w:r>
      <w:r w:rsidRPr="002A4ADD">
        <w:t>§)</w:t>
      </w:r>
    </w:p>
    <w:p w14:paraId="41293F64" w14:textId="77777777" w:rsidR="0076655F" w:rsidRDefault="0076655F" w:rsidP="0076655F">
      <w:pPr>
        <w:pStyle w:val="naisf"/>
        <w:spacing w:before="0" w:after="0"/>
        <w:jc w:val="center"/>
        <w:rPr>
          <w:b/>
          <w:u w:val="single"/>
        </w:rPr>
      </w:pPr>
    </w:p>
    <w:p w14:paraId="6671C065" w14:textId="77777777" w:rsidR="0076655F" w:rsidRDefault="0076655F" w:rsidP="0076655F">
      <w:pPr>
        <w:ind w:left="720"/>
        <w:jc w:val="center"/>
        <w:rPr>
          <w:b/>
          <w:bCs/>
          <w:u w:val="single"/>
        </w:rPr>
      </w:pPr>
      <w:r>
        <w:rPr>
          <w:b/>
          <w:bCs/>
          <w:u w:val="single"/>
        </w:rPr>
        <w:t>Par Ineses Vaitas iecelšanu Annenieku pirmsskolas izglītības iestādes “Riekstiņš” vadītāja amatā</w:t>
      </w:r>
    </w:p>
    <w:p w14:paraId="34EEDBC7" w14:textId="77777777" w:rsidR="0076655F" w:rsidRDefault="0076655F" w:rsidP="0076655F">
      <w:pPr>
        <w:pStyle w:val="NoSpacing"/>
        <w:ind w:firstLine="284"/>
        <w:jc w:val="both"/>
      </w:pPr>
    </w:p>
    <w:p w14:paraId="4A722926" w14:textId="77777777" w:rsidR="0076655F" w:rsidRPr="002C48FD" w:rsidRDefault="0076655F" w:rsidP="0076655F">
      <w:pPr>
        <w:ind w:right="142" w:firstLine="720"/>
        <w:jc w:val="both"/>
      </w:pPr>
      <w:r w:rsidRPr="00017652">
        <w:t xml:space="preserve">Saskaņā ar </w:t>
      </w:r>
      <w:r w:rsidRPr="00C977AB">
        <w:t>likuma „Par pašvaldībām” 21</w:t>
      </w:r>
      <w:r>
        <w:t xml:space="preserve">.panta pirmās daļas 9.punktu, </w:t>
      </w:r>
      <w:r w:rsidRPr="00C977AB">
        <w:t>Izglītības likuma 17.panta trešās daļas 2.punktu</w:t>
      </w:r>
      <w:r>
        <w:t xml:space="preserve">, </w:t>
      </w:r>
      <w:r w:rsidRPr="00C13A36">
        <w:rPr>
          <w:bCs/>
        </w:rPr>
        <w:t xml:space="preserve">Ministru kabineta </w:t>
      </w:r>
      <w:r w:rsidRPr="00C13A36">
        <w:t>2014.gada 19.</w:t>
      </w:r>
      <w:r>
        <w:t>augusta</w:t>
      </w:r>
      <w:r w:rsidRPr="00C13A36">
        <w:t xml:space="preserve"> </w:t>
      </w:r>
      <w:r w:rsidRPr="00C13A36">
        <w:rPr>
          <w:bCs/>
        </w:rPr>
        <w:t>noteikumu Nr.496</w:t>
      </w:r>
      <w:r w:rsidRPr="00C13A36">
        <w:t xml:space="preserve"> “Kārtība un vērtēšanas nosacījumi valsts un pašvaldību izglītības iestāžu (izņemot augstskolas un koledžas) vadītāju un pašvaldību izglītības pārvalžu vadītāju amatu pretendentu atlasei</w:t>
      </w:r>
      <w:r>
        <w:t xml:space="preserve">” 14.punktu, ievērojot Dobeles novada </w:t>
      </w:r>
      <w:r w:rsidRPr="00C03149">
        <w:t xml:space="preserve">domes Annenieku pirmsskolas izglītības iestādes “Riekstiņš” </w:t>
      </w:r>
      <w:r>
        <w:t>vadītāja</w:t>
      </w:r>
      <w:r w:rsidRPr="00C03149">
        <w:t xml:space="preserve"> amata</w:t>
      </w:r>
      <w:r>
        <w:t xml:space="preserve"> konkursa komisijas ieteikumu</w:t>
      </w:r>
      <w:r w:rsidRPr="00C977AB">
        <w:t xml:space="preserve">, </w:t>
      </w:r>
      <w:r w:rsidRPr="00E777BF">
        <w:t>atklāti balsojot</w:t>
      </w:r>
      <w:r w:rsidRPr="007D4AAB">
        <w:t xml:space="preserve">: </w:t>
      </w:r>
      <w:r w:rsidRPr="00F92D95">
        <w:t>PAR</w:t>
      </w:r>
      <w:r w:rsidRPr="001E72C8">
        <w:t xml:space="preserve"> –</w:t>
      </w:r>
      <w:r>
        <w:t xml:space="preserve"> 18</w:t>
      </w:r>
      <w:r w:rsidRPr="001E72C8">
        <w:t xml:space="preserve"> (Ģirts Ante, </w:t>
      </w:r>
      <w:r w:rsidRPr="001E72C8">
        <w:rPr>
          <w:bCs/>
          <w:lang w:eastAsia="et-EE"/>
        </w:rPr>
        <w:t>Kristīne Briede</w:t>
      </w:r>
      <w:r>
        <w:rPr>
          <w:bCs/>
          <w:lang w:eastAsia="et-EE"/>
        </w:rPr>
        <w:t>,</w:t>
      </w:r>
      <w:r w:rsidRPr="001E72C8">
        <w:rPr>
          <w:bCs/>
          <w:lang w:eastAsia="et-EE"/>
        </w:rPr>
        <w:t xml:space="preserve"> Madara Darguža, Māris Feldmanis, Edgars Gaigalis, Ivars Gorskis, Gints Kaminskis, Linda Karloviča, Edgars Laimiņš, Sintija Liekniņa, Sanita Olševska, Andris Podvinskis, Viesturs Reinfelds</w:t>
      </w:r>
      <w:r>
        <w:rPr>
          <w:bCs/>
          <w:lang w:eastAsia="et-EE"/>
        </w:rPr>
        <w:t>,</w:t>
      </w:r>
      <w:r w:rsidRPr="001E72C8">
        <w:rPr>
          <w:bCs/>
          <w:lang w:eastAsia="et-EE"/>
        </w:rPr>
        <w:t xml:space="preserve"> Dace Reinika, Guntis Safranovičs, Andrejs Spridzāns, Ivars Stanga, Indra Špela</w:t>
      </w:r>
      <w:r w:rsidRPr="001E72C8">
        <w:t>)</w:t>
      </w:r>
      <w:r>
        <w:t>,</w:t>
      </w:r>
      <w:r>
        <w:rPr>
          <w:rStyle w:val="NoSpacingChar"/>
        </w:rPr>
        <w:t xml:space="preserve"> </w:t>
      </w:r>
      <w:r w:rsidRPr="0040333C">
        <w:t>PRET – nav, ATTURAS – nav</w:t>
      </w:r>
      <w:r>
        <w:t>,</w:t>
      </w:r>
      <w:r w:rsidRPr="00C069B9">
        <w:t xml:space="preserve"> </w:t>
      </w:r>
      <w:r w:rsidRPr="007D4AAB">
        <w:t>Dobeles</w:t>
      </w:r>
      <w:r w:rsidRPr="002C48FD">
        <w:t xml:space="preserve"> novada dome NOLEMJ:</w:t>
      </w:r>
    </w:p>
    <w:p w14:paraId="18A17810" w14:textId="77777777" w:rsidR="0076655F" w:rsidRPr="00C977AB" w:rsidRDefault="0076655F" w:rsidP="0076655F">
      <w:pPr>
        <w:ind w:firstLine="540"/>
        <w:jc w:val="both"/>
      </w:pPr>
    </w:p>
    <w:p w14:paraId="0587CED0" w14:textId="09AF34B8" w:rsidR="0076655F" w:rsidRPr="00C977AB" w:rsidRDefault="0076655F" w:rsidP="0076655F">
      <w:pPr>
        <w:ind w:firstLine="720"/>
        <w:jc w:val="both"/>
      </w:pPr>
      <w:r>
        <w:t xml:space="preserve">Ar 2021.gada 1.decembri iecelt Inesi Vaitu, personas kods </w:t>
      </w:r>
      <w:r w:rsidR="00BB7B82">
        <w:t>[..]</w:t>
      </w:r>
      <w:r>
        <w:t>,</w:t>
      </w:r>
      <w:r w:rsidRPr="00050BC9">
        <w:rPr>
          <w:b/>
        </w:rPr>
        <w:t xml:space="preserve"> </w:t>
      </w:r>
      <w:r w:rsidRPr="00C03149">
        <w:t xml:space="preserve">Annenieku pirmsskolas izglītības iestādes “Riekstiņš” </w:t>
      </w:r>
      <w:r>
        <w:t>vadītāja amatā</w:t>
      </w:r>
      <w:r w:rsidRPr="00C977AB">
        <w:t>.</w:t>
      </w:r>
    </w:p>
    <w:p w14:paraId="4615C29A" w14:textId="77777777" w:rsidR="0076655F" w:rsidRPr="00C977AB" w:rsidRDefault="0076655F" w:rsidP="0076655F">
      <w:pPr>
        <w:ind w:firstLine="284"/>
        <w:jc w:val="both"/>
      </w:pPr>
    </w:p>
    <w:p w14:paraId="4BD75AE5" w14:textId="77777777" w:rsidR="0076655F" w:rsidRPr="00C977AB" w:rsidRDefault="0076655F" w:rsidP="0076655F">
      <w:pPr>
        <w:ind w:right="-766"/>
        <w:jc w:val="both"/>
      </w:pPr>
    </w:p>
    <w:p w14:paraId="1FC6F1F0" w14:textId="77777777" w:rsidR="0076655F" w:rsidRPr="00C977AB" w:rsidRDefault="0076655F" w:rsidP="0076655F">
      <w:pPr>
        <w:ind w:right="-766"/>
        <w:jc w:val="both"/>
      </w:pPr>
    </w:p>
    <w:p w14:paraId="2E3C497F" w14:textId="77777777" w:rsidR="0076655F" w:rsidRPr="00C977AB" w:rsidRDefault="0076655F" w:rsidP="0076655F">
      <w:pPr>
        <w:ind w:right="-766"/>
        <w:jc w:val="both"/>
      </w:pPr>
    </w:p>
    <w:p w14:paraId="59DC67A6" w14:textId="77777777" w:rsidR="0076655F" w:rsidRPr="00C977AB" w:rsidRDefault="0076655F" w:rsidP="0076655F">
      <w:pPr>
        <w:ind w:right="-766"/>
        <w:jc w:val="both"/>
      </w:pPr>
    </w:p>
    <w:p w14:paraId="77813553" w14:textId="77777777" w:rsidR="0076655F" w:rsidRPr="00C977AB" w:rsidRDefault="0076655F" w:rsidP="0076655F">
      <w:pPr>
        <w:ind w:right="-766"/>
        <w:jc w:val="both"/>
      </w:pPr>
    </w:p>
    <w:p w14:paraId="32E7B22E" w14:textId="77777777" w:rsidR="0076655F" w:rsidRPr="00C977AB" w:rsidRDefault="0076655F" w:rsidP="0076655F">
      <w:pPr>
        <w:ind w:right="-766"/>
        <w:jc w:val="both"/>
      </w:pPr>
    </w:p>
    <w:p w14:paraId="7DAB6074" w14:textId="77777777" w:rsidR="0076655F" w:rsidRPr="00C977AB" w:rsidRDefault="0076655F" w:rsidP="0076655F">
      <w:pPr>
        <w:ind w:right="-766"/>
        <w:jc w:val="both"/>
      </w:pPr>
      <w:r>
        <w:t>Domes p</w:t>
      </w:r>
      <w:r w:rsidRPr="00C977AB">
        <w:t>riekšsēdētājs</w:t>
      </w:r>
      <w:r w:rsidRPr="00C977AB">
        <w:tab/>
      </w:r>
      <w:r w:rsidRPr="00C977AB">
        <w:tab/>
      </w:r>
      <w:r w:rsidRPr="00C977AB">
        <w:tab/>
      </w:r>
      <w:r w:rsidRPr="00C977AB">
        <w:tab/>
      </w:r>
      <w:r w:rsidRPr="00C977AB">
        <w:tab/>
      </w:r>
      <w:r w:rsidRPr="00C977AB">
        <w:tab/>
      </w:r>
      <w:r w:rsidRPr="00C977AB">
        <w:tab/>
      </w:r>
      <w:r w:rsidRPr="00C977AB">
        <w:tab/>
      </w:r>
      <w:r>
        <w:tab/>
        <w:t>I.Gorskis</w:t>
      </w:r>
    </w:p>
    <w:p w14:paraId="32A048DD" w14:textId="77777777" w:rsidR="0076655F" w:rsidRPr="00C977AB" w:rsidRDefault="0076655F" w:rsidP="0076655F">
      <w:pPr>
        <w:ind w:right="-766"/>
      </w:pPr>
    </w:p>
    <w:p w14:paraId="4A18108A" w14:textId="77777777" w:rsidR="0076655F" w:rsidRPr="00C977AB" w:rsidRDefault="0076655F" w:rsidP="0076655F">
      <w:pPr>
        <w:ind w:right="-766"/>
      </w:pPr>
    </w:p>
    <w:p w14:paraId="183F5833" w14:textId="77777777" w:rsidR="0076655F" w:rsidRPr="004375E4" w:rsidRDefault="0076655F" w:rsidP="0076655F">
      <w:pPr>
        <w:rPr>
          <w:rFonts w:eastAsiaTheme="minorHAnsi"/>
        </w:rPr>
      </w:pPr>
      <w:r w:rsidRPr="004375E4">
        <w:rPr>
          <w:rFonts w:eastAsiaTheme="minorHAnsi"/>
        </w:rPr>
        <w:br w:type="page"/>
      </w:r>
    </w:p>
    <w:p w14:paraId="51275CBD" w14:textId="77777777" w:rsidR="0076655F" w:rsidRPr="004E32AF" w:rsidRDefault="0076655F" w:rsidP="0076655F">
      <w:pPr>
        <w:tabs>
          <w:tab w:val="left" w:pos="-24212"/>
        </w:tabs>
        <w:jc w:val="center"/>
        <w:rPr>
          <w:sz w:val="20"/>
          <w:szCs w:val="20"/>
        </w:rPr>
      </w:pPr>
      <w:r w:rsidRPr="004E32AF">
        <w:rPr>
          <w:noProof/>
          <w:sz w:val="20"/>
          <w:szCs w:val="20"/>
        </w:rPr>
        <w:lastRenderedPageBreak/>
        <w:drawing>
          <wp:inline distT="0" distB="0" distL="0" distR="0" wp14:anchorId="72001700" wp14:editId="087F4E2B">
            <wp:extent cx="676275" cy="752475"/>
            <wp:effectExtent l="0" t="0" r="9525" b="9525"/>
            <wp:docPr id="17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6E1DB20C" w14:textId="77777777" w:rsidR="0076655F" w:rsidRPr="004E32AF" w:rsidRDefault="0076655F" w:rsidP="0076655F">
      <w:pPr>
        <w:pStyle w:val="Header"/>
        <w:jc w:val="center"/>
        <w:rPr>
          <w:sz w:val="20"/>
        </w:rPr>
      </w:pPr>
      <w:r w:rsidRPr="004E32AF">
        <w:rPr>
          <w:sz w:val="20"/>
        </w:rPr>
        <w:t>LATVIJAS REPUBLIKA</w:t>
      </w:r>
    </w:p>
    <w:p w14:paraId="04446C13" w14:textId="77777777" w:rsidR="0076655F" w:rsidRPr="004E32AF" w:rsidRDefault="0076655F" w:rsidP="0076655F">
      <w:pPr>
        <w:pStyle w:val="Header"/>
        <w:jc w:val="center"/>
        <w:rPr>
          <w:b/>
          <w:sz w:val="32"/>
          <w:szCs w:val="32"/>
        </w:rPr>
      </w:pPr>
      <w:r w:rsidRPr="004E32AF">
        <w:rPr>
          <w:b/>
          <w:sz w:val="32"/>
          <w:szCs w:val="32"/>
        </w:rPr>
        <w:t>DOBELES NOVADA DOME</w:t>
      </w:r>
    </w:p>
    <w:p w14:paraId="4FF2D62A" w14:textId="77777777" w:rsidR="0076655F" w:rsidRPr="004E32AF" w:rsidRDefault="0076655F" w:rsidP="0076655F">
      <w:pPr>
        <w:pStyle w:val="Header"/>
        <w:jc w:val="center"/>
        <w:rPr>
          <w:sz w:val="16"/>
          <w:szCs w:val="16"/>
        </w:rPr>
      </w:pPr>
      <w:r w:rsidRPr="004E32AF">
        <w:rPr>
          <w:sz w:val="16"/>
          <w:szCs w:val="16"/>
        </w:rPr>
        <w:t>Brīvības iela 17, Dobele, Dobeles novads, LV-3701</w:t>
      </w:r>
    </w:p>
    <w:p w14:paraId="320EEB1E" w14:textId="77777777" w:rsidR="0076655F" w:rsidRPr="004E32AF" w:rsidRDefault="0076655F" w:rsidP="0076655F">
      <w:pPr>
        <w:pStyle w:val="Header"/>
        <w:pBdr>
          <w:bottom w:val="double" w:sz="6" w:space="1" w:color="auto"/>
        </w:pBdr>
        <w:jc w:val="center"/>
        <w:rPr>
          <w:color w:val="000000"/>
          <w:sz w:val="16"/>
          <w:szCs w:val="16"/>
        </w:rPr>
      </w:pPr>
      <w:r w:rsidRPr="004E32AF">
        <w:rPr>
          <w:sz w:val="16"/>
          <w:szCs w:val="16"/>
        </w:rPr>
        <w:t xml:space="preserve">Tālr. 63707269, 63700137, 63720940, e-pasts </w:t>
      </w:r>
      <w:hyperlink r:id="rId77" w:history="1">
        <w:r w:rsidRPr="004E32AF">
          <w:rPr>
            <w:rStyle w:val="Hyperlink"/>
            <w:rFonts w:eastAsia="Calibri"/>
            <w:color w:val="000000"/>
            <w:sz w:val="16"/>
            <w:szCs w:val="16"/>
          </w:rPr>
          <w:t>dome@dobele.lv</w:t>
        </w:r>
      </w:hyperlink>
    </w:p>
    <w:p w14:paraId="015E99EC" w14:textId="77777777" w:rsidR="0076655F" w:rsidRPr="004E32AF" w:rsidRDefault="0076655F" w:rsidP="0076655F">
      <w:pPr>
        <w:jc w:val="center"/>
        <w:rPr>
          <w:b/>
        </w:rPr>
      </w:pPr>
    </w:p>
    <w:p w14:paraId="254392CE" w14:textId="77777777" w:rsidR="0076655F" w:rsidRPr="004E32AF" w:rsidRDefault="0076655F" w:rsidP="0076655F">
      <w:pPr>
        <w:jc w:val="center"/>
        <w:rPr>
          <w:b/>
        </w:rPr>
      </w:pPr>
      <w:r w:rsidRPr="004E32AF">
        <w:rPr>
          <w:b/>
        </w:rPr>
        <w:t>LĒMUMS</w:t>
      </w:r>
    </w:p>
    <w:p w14:paraId="2C63B8CA" w14:textId="77777777" w:rsidR="0076655F" w:rsidRPr="004E32AF" w:rsidRDefault="0076655F" w:rsidP="0076655F">
      <w:pPr>
        <w:jc w:val="center"/>
        <w:rPr>
          <w:b/>
        </w:rPr>
      </w:pPr>
      <w:r w:rsidRPr="004E32AF">
        <w:rPr>
          <w:b/>
        </w:rPr>
        <w:t>Dobelē</w:t>
      </w:r>
    </w:p>
    <w:p w14:paraId="08B4D518" w14:textId="77777777" w:rsidR="0076655F" w:rsidRPr="004E32AF" w:rsidRDefault="0076655F" w:rsidP="0076655F">
      <w:pPr>
        <w:tabs>
          <w:tab w:val="left" w:pos="-18092"/>
        </w:tabs>
        <w:ind w:left="360"/>
        <w:jc w:val="both"/>
        <w:rPr>
          <w:b/>
        </w:rPr>
      </w:pPr>
    </w:p>
    <w:p w14:paraId="1C5FC24A" w14:textId="77777777" w:rsidR="0076655F" w:rsidRDefault="0076655F" w:rsidP="0076655F">
      <w:pPr>
        <w:tabs>
          <w:tab w:val="left" w:pos="-18092"/>
        </w:tabs>
        <w:ind w:left="360"/>
        <w:jc w:val="both"/>
        <w:rPr>
          <w:b/>
        </w:rPr>
      </w:pPr>
      <w:r w:rsidRPr="004E32AF">
        <w:rPr>
          <w:b/>
        </w:rPr>
        <w:t xml:space="preserve">2021.gada </w:t>
      </w:r>
      <w:r>
        <w:rPr>
          <w:b/>
        </w:rPr>
        <w:t>25.novembrī</w:t>
      </w:r>
      <w:r w:rsidRPr="004E32AF">
        <w:rPr>
          <w:b/>
          <w:lang w:eastAsia="ar-SA"/>
        </w:rPr>
        <w:tab/>
      </w:r>
      <w:r w:rsidRPr="004E32AF">
        <w:rPr>
          <w:b/>
        </w:rPr>
        <w:tab/>
      </w:r>
      <w:r w:rsidRPr="004E32AF">
        <w:rPr>
          <w:b/>
        </w:rPr>
        <w:tab/>
      </w:r>
      <w:r w:rsidRPr="004E32AF">
        <w:rPr>
          <w:b/>
        </w:rPr>
        <w:tab/>
      </w:r>
      <w:r w:rsidRPr="004E32AF">
        <w:rPr>
          <w:b/>
        </w:rPr>
        <w:tab/>
      </w:r>
      <w:r w:rsidRPr="004E32AF">
        <w:rPr>
          <w:b/>
        </w:rPr>
        <w:tab/>
      </w:r>
      <w:r w:rsidRPr="004E32AF">
        <w:rPr>
          <w:b/>
        </w:rPr>
        <w:tab/>
      </w:r>
      <w:r w:rsidRPr="004E32AF">
        <w:rPr>
          <w:b/>
        </w:rPr>
        <w:tab/>
        <w:t>Nr.</w:t>
      </w:r>
      <w:r>
        <w:rPr>
          <w:b/>
        </w:rPr>
        <w:t>287</w:t>
      </w:r>
      <w:r w:rsidRPr="004E32AF">
        <w:rPr>
          <w:b/>
        </w:rPr>
        <w:t>/</w:t>
      </w:r>
      <w:r>
        <w:rPr>
          <w:b/>
        </w:rPr>
        <w:t>16</w:t>
      </w:r>
    </w:p>
    <w:p w14:paraId="20AD546F" w14:textId="77777777" w:rsidR="0076655F" w:rsidRPr="0097691F" w:rsidRDefault="0076655F" w:rsidP="0076655F">
      <w:pPr>
        <w:pStyle w:val="Header"/>
        <w:jc w:val="right"/>
        <w:rPr>
          <w:color w:val="000000"/>
        </w:rPr>
      </w:pPr>
      <w:r w:rsidRPr="0097691F">
        <w:rPr>
          <w:color w:val="000000"/>
        </w:rPr>
        <w:t>(prot.Nr.</w:t>
      </w:r>
      <w:r>
        <w:rPr>
          <w:color w:val="000000"/>
        </w:rPr>
        <w:t>16</w:t>
      </w:r>
      <w:r w:rsidRPr="0097691F">
        <w:rPr>
          <w:color w:val="000000"/>
        </w:rPr>
        <w:t xml:space="preserve">, </w:t>
      </w:r>
      <w:r>
        <w:rPr>
          <w:color w:val="000000"/>
        </w:rPr>
        <w:t>4</w:t>
      </w:r>
      <w:r w:rsidR="00E871C6">
        <w:rPr>
          <w:color w:val="000000"/>
        </w:rPr>
        <w:t>3</w:t>
      </w:r>
      <w:r>
        <w:rPr>
          <w:color w:val="000000"/>
        </w:rPr>
        <w:t>.</w:t>
      </w:r>
      <w:r w:rsidRPr="0097691F">
        <w:rPr>
          <w:color w:val="000000"/>
        </w:rPr>
        <w:t>§)</w:t>
      </w:r>
    </w:p>
    <w:p w14:paraId="348CE35B" w14:textId="77777777" w:rsidR="0076655F" w:rsidRDefault="0076655F" w:rsidP="0076655F">
      <w:pPr>
        <w:suppressAutoHyphens/>
        <w:jc w:val="right"/>
        <w:rPr>
          <w:b/>
          <w:lang w:eastAsia="ar-SA"/>
        </w:rPr>
      </w:pPr>
    </w:p>
    <w:p w14:paraId="1BFADEA8" w14:textId="77777777" w:rsidR="0076655F" w:rsidRPr="00E05367" w:rsidRDefault="0076655F" w:rsidP="0076655F">
      <w:pPr>
        <w:jc w:val="center"/>
        <w:rPr>
          <w:b/>
          <w:u w:val="single"/>
        </w:rPr>
      </w:pPr>
      <w:r w:rsidRPr="00E05367">
        <w:rPr>
          <w:b/>
          <w:u w:val="single"/>
        </w:rPr>
        <w:t xml:space="preserve">Par </w:t>
      </w:r>
      <w:r>
        <w:rPr>
          <w:b/>
          <w:u w:val="single"/>
        </w:rPr>
        <w:t>Iepirkuma komisijas</w:t>
      </w:r>
      <w:r w:rsidRPr="001D7371">
        <w:rPr>
          <w:b/>
          <w:u w:val="single"/>
        </w:rPr>
        <w:t xml:space="preserve"> </w:t>
      </w:r>
      <w:r>
        <w:rPr>
          <w:b/>
          <w:u w:val="single"/>
        </w:rPr>
        <w:t>izveidi un Iepirkuma komisijas nolikuma</w:t>
      </w:r>
      <w:r w:rsidRPr="004D0896">
        <w:rPr>
          <w:b/>
          <w:u w:val="single"/>
        </w:rPr>
        <w:t xml:space="preserve"> apstiprināšanu</w:t>
      </w:r>
    </w:p>
    <w:p w14:paraId="023CA4E5" w14:textId="77777777" w:rsidR="0076655F" w:rsidRPr="004D0896" w:rsidRDefault="0076655F" w:rsidP="0076655F">
      <w:pPr>
        <w:ind w:right="-568"/>
        <w:rPr>
          <w:color w:val="000000"/>
        </w:rPr>
      </w:pPr>
    </w:p>
    <w:p w14:paraId="6B8E9674" w14:textId="77777777" w:rsidR="0076655F" w:rsidRPr="009B74D2" w:rsidRDefault="0076655F" w:rsidP="0076655F">
      <w:pPr>
        <w:ind w:firstLine="284"/>
        <w:jc w:val="both"/>
      </w:pPr>
      <w:r>
        <w:tab/>
      </w:r>
      <w:r w:rsidRPr="009B74D2">
        <w:t>Saskaņā ar likuma „Par pašvaldībām” 21.panta pirmās daļas 27.punktu</w:t>
      </w:r>
      <w:r>
        <w:t xml:space="preserve"> un 61.pantu un </w:t>
      </w:r>
      <w:r w:rsidRPr="009B74D2">
        <w:t xml:space="preserve">Publisko iepirkumu likuma </w:t>
      </w:r>
      <w:r>
        <w:t>24.pantu</w:t>
      </w:r>
      <w:r w:rsidRPr="009B74D2">
        <w:t xml:space="preserve">, atklāti balsojot: </w:t>
      </w:r>
      <w:r w:rsidRPr="00F92D95">
        <w:t>PAR</w:t>
      </w:r>
      <w:r w:rsidRPr="001E72C8">
        <w:t xml:space="preserve"> –</w:t>
      </w:r>
      <w:r>
        <w:t xml:space="preserve"> 18</w:t>
      </w:r>
      <w:r w:rsidRPr="001E72C8">
        <w:t xml:space="preserve"> (Ģirts Ante, </w:t>
      </w:r>
      <w:r w:rsidRPr="001E72C8">
        <w:rPr>
          <w:bCs/>
          <w:lang w:eastAsia="et-EE"/>
        </w:rPr>
        <w:t>Kristīne Briede</w:t>
      </w:r>
      <w:r>
        <w:rPr>
          <w:bCs/>
          <w:lang w:eastAsia="et-EE"/>
        </w:rPr>
        <w:t>,</w:t>
      </w:r>
      <w:r w:rsidRPr="001E72C8">
        <w:rPr>
          <w:bCs/>
          <w:lang w:eastAsia="et-EE"/>
        </w:rPr>
        <w:t xml:space="preserve"> Madara Darguža, Māris Feldmanis, Edgars Gaigalis, Ivars Gorskis, Gints Kaminskis, Linda Karloviča, Edgars Laimiņš, Sintija Liekniņa, Sanita Olševska, Andris Podvinskis, Viesturs Reinfelds</w:t>
      </w:r>
      <w:r>
        <w:rPr>
          <w:bCs/>
          <w:lang w:eastAsia="et-EE"/>
        </w:rPr>
        <w:t>,</w:t>
      </w:r>
      <w:r w:rsidRPr="001E72C8">
        <w:rPr>
          <w:bCs/>
          <w:lang w:eastAsia="et-EE"/>
        </w:rPr>
        <w:t xml:space="preserve"> Dace Reinika, Guntis Safranovičs, Andrejs Spridzāns, Ivars Stanga, Indra Špela</w:t>
      </w:r>
      <w:r w:rsidRPr="001E72C8">
        <w:t>)</w:t>
      </w:r>
      <w:r>
        <w:t>,</w:t>
      </w:r>
      <w:r w:rsidRPr="009B74D2">
        <w:t xml:space="preserve"> </w:t>
      </w:r>
      <w:r w:rsidRPr="0040333C">
        <w:t>PRET – nav, ATTURAS – nav</w:t>
      </w:r>
      <w:r>
        <w:t>,</w:t>
      </w:r>
      <w:r w:rsidRPr="00C069B9">
        <w:t xml:space="preserve"> </w:t>
      </w:r>
      <w:r w:rsidRPr="009B74D2">
        <w:t>Dobeles novada dome NOLEMJ:</w:t>
      </w:r>
    </w:p>
    <w:p w14:paraId="582EDD9C" w14:textId="77777777" w:rsidR="0076655F" w:rsidRPr="00D4504E" w:rsidRDefault="0076655F" w:rsidP="0076655F">
      <w:pPr>
        <w:contextualSpacing/>
      </w:pPr>
    </w:p>
    <w:p w14:paraId="18F88D67" w14:textId="77777777" w:rsidR="0076655F" w:rsidRPr="009B74D2" w:rsidRDefault="0076655F" w:rsidP="0076655F">
      <w:pPr>
        <w:ind w:left="284"/>
        <w:jc w:val="both"/>
      </w:pPr>
      <w:r>
        <w:t>1.</w:t>
      </w:r>
      <w:r w:rsidRPr="009B74D2">
        <w:t>Izveidot Dobeles novada pašvaldības</w:t>
      </w:r>
      <w:r>
        <w:t xml:space="preserve"> patstāvīgi funkcionējošo</w:t>
      </w:r>
      <w:r w:rsidRPr="009B74D2">
        <w:t xml:space="preserve"> </w:t>
      </w:r>
      <w:r>
        <w:t>I</w:t>
      </w:r>
      <w:r w:rsidRPr="009B74D2">
        <w:t>epirkuma komisiju šādā sastāvā:</w:t>
      </w:r>
    </w:p>
    <w:p w14:paraId="12557932" w14:textId="77777777" w:rsidR="0076655F" w:rsidRDefault="0076655F" w:rsidP="0076655F">
      <w:pPr>
        <w:ind w:firstLine="709"/>
      </w:pPr>
      <w:r w:rsidRPr="008E6FFC">
        <w:rPr>
          <w:b/>
        </w:rPr>
        <w:t>Komisijas priekšsēdētājs</w:t>
      </w:r>
      <w:r w:rsidRPr="00EE0EFD">
        <w:t xml:space="preserve"> </w:t>
      </w:r>
    </w:p>
    <w:p w14:paraId="74171F4B" w14:textId="77777777" w:rsidR="0076655F" w:rsidRPr="00EE0EFD" w:rsidRDefault="0076655F" w:rsidP="0076655F">
      <w:pPr>
        <w:ind w:firstLine="709"/>
        <w:rPr>
          <w:rFonts w:cs="Calibri"/>
        </w:rPr>
      </w:pPr>
      <w:r>
        <w:t xml:space="preserve">Māra Grava – </w:t>
      </w:r>
      <w:r w:rsidRPr="00EE0EFD">
        <w:t xml:space="preserve">konsultante </w:t>
      </w:r>
      <w:r>
        <w:t>-</w:t>
      </w:r>
      <w:r w:rsidRPr="00EE0EFD">
        <w:t xml:space="preserve"> iepirkumu speciāliste</w:t>
      </w:r>
      <w:r>
        <w:t>;</w:t>
      </w:r>
    </w:p>
    <w:p w14:paraId="36187FED" w14:textId="77777777" w:rsidR="0076655F" w:rsidRDefault="0076655F" w:rsidP="0076655F">
      <w:pPr>
        <w:ind w:firstLine="709"/>
        <w:jc w:val="both"/>
      </w:pPr>
      <w:r w:rsidRPr="008E6FFC">
        <w:rPr>
          <w:b/>
        </w:rPr>
        <w:t>Komisijas priekšsēdētāja vietnieks</w:t>
      </w:r>
      <w:r>
        <w:t xml:space="preserve"> </w:t>
      </w:r>
    </w:p>
    <w:p w14:paraId="64F06E5A" w14:textId="77777777" w:rsidR="0076655F" w:rsidRPr="00EE0EFD" w:rsidRDefault="0076655F" w:rsidP="0076655F">
      <w:pPr>
        <w:ind w:firstLine="709"/>
        <w:jc w:val="both"/>
        <w:rPr>
          <w:rFonts w:cs="Calibri"/>
        </w:rPr>
      </w:pPr>
      <w:r>
        <w:t xml:space="preserve">Līga Īle – </w:t>
      </w:r>
      <w:r w:rsidRPr="00EE0EFD">
        <w:t>Attīstības un plānošanas nodaļas iepirkumu speciāliste;</w:t>
      </w:r>
    </w:p>
    <w:p w14:paraId="76C668EE" w14:textId="77777777" w:rsidR="0076655F" w:rsidRPr="008E6FFC" w:rsidRDefault="0076655F" w:rsidP="0076655F">
      <w:pPr>
        <w:ind w:firstLine="709"/>
        <w:rPr>
          <w:rFonts w:cs="Calibri"/>
          <w:b/>
        </w:rPr>
      </w:pPr>
      <w:r w:rsidRPr="008E6FFC">
        <w:rPr>
          <w:b/>
        </w:rPr>
        <w:t>Komisijas locekļi:</w:t>
      </w:r>
    </w:p>
    <w:p w14:paraId="34B4646E" w14:textId="77777777" w:rsidR="0076655F" w:rsidRDefault="0076655F" w:rsidP="0076655F">
      <w:pPr>
        <w:ind w:firstLine="709"/>
      </w:pPr>
      <w:r>
        <w:t xml:space="preserve">Ingrida Kalve – </w:t>
      </w:r>
      <w:r w:rsidRPr="00EE0EFD">
        <w:t>iepirkumu speciāliste</w:t>
      </w:r>
      <w:r>
        <w:t>;</w:t>
      </w:r>
    </w:p>
    <w:p w14:paraId="077D8E15" w14:textId="77777777" w:rsidR="0076655F" w:rsidRPr="00EE0EFD" w:rsidRDefault="0076655F" w:rsidP="0076655F">
      <w:pPr>
        <w:ind w:firstLine="709"/>
        <w:rPr>
          <w:rFonts w:cs="Calibri"/>
        </w:rPr>
      </w:pPr>
      <w:r w:rsidRPr="00EE0EFD">
        <w:t>Aiva Pole</w:t>
      </w:r>
      <w:r>
        <w:t xml:space="preserve">-Grinšpone – </w:t>
      </w:r>
      <w:r w:rsidRPr="00EE0EFD">
        <w:t>Juridiskās nodaļas juriste;</w:t>
      </w:r>
    </w:p>
    <w:p w14:paraId="76C05EFE" w14:textId="77777777" w:rsidR="0076655F" w:rsidRPr="00EE0EFD" w:rsidRDefault="0076655F" w:rsidP="0076655F">
      <w:pPr>
        <w:ind w:firstLine="709"/>
      </w:pPr>
      <w:r w:rsidRPr="00EE0EFD">
        <w:t>Zane P</w:t>
      </w:r>
      <w:r>
        <w:t xml:space="preserve">eļņa – </w:t>
      </w:r>
      <w:r w:rsidRPr="00EE0EFD">
        <w:t>Attīstības un plānošanas nodaļas projektu vadītāja;</w:t>
      </w:r>
    </w:p>
    <w:p w14:paraId="4D092C49" w14:textId="77777777" w:rsidR="0076655F" w:rsidRPr="00372508" w:rsidRDefault="0076655F" w:rsidP="0076655F">
      <w:pPr>
        <w:ind w:firstLine="709"/>
      </w:pPr>
      <w:r w:rsidRPr="00372508">
        <w:t xml:space="preserve">Ilze Abramoviča – Izglītības pārvaldes </w:t>
      </w:r>
      <w:r>
        <w:t>finansiste</w:t>
      </w:r>
      <w:r w:rsidRPr="00372508">
        <w:t>;</w:t>
      </w:r>
    </w:p>
    <w:p w14:paraId="73F4C9A7" w14:textId="77777777" w:rsidR="0076655F" w:rsidRPr="00372508" w:rsidRDefault="0076655F" w:rsidP="0076655F">
      <w:pPr>
        <w:spacing w:after="120"/>
        <w:ind w:firstLine="709"/>
      </w:pPr>
      <w:r>
        <w:t>Eva Namsone</w:t>
      </w:r>
      <w:r w:rsidRPr="00372508">
        <w:t xml:space="preserve"> – </w:t>
      </w:r>
      <w:r>
        <w:t>būvvaldes būvinspektore</w:t>
      </w:r>
      <w:r w:rsidRPr="00372508">
        <w:t>.</w:t>
      </w:r>
    </w:p>
    <w:p w14:paraId="10E90368" w14:textId="77777777" w:rsidR="0076655F" w:rsidRPr="00372508" w:rsidRDefault="0076655F" w:rsidP="0076655F">
      <w:pPr>
        <w:ind w:left="284"/>
      </w:pPr>
      <w:r>
        <w:t>2.</w:t>
      </w:r>
      <w:r w:rsidRPr="00372508">
        <w:t>Apstiprināt</w:t>
      </w:r>
      <w:r w:rsidRPr="00372508">
        <w:rPr>
          <w:bCs/>
        </w:rPr>
        <w:t xml:space="preserve"> </w:t>
      </w:r>
      <w:r w:rsidRPr="00372508">
        <w:t>Iepirkuma komisijas nolikumu (lēmuma pielikumā).</w:t>
      </w:r>
    </w:p>
    <w:p w14:paraId="56346A72" w14:textId="77777777" w:rsidR="0076655F" w:rsidRDefault="0076655F" w:rsidP="0076655F">
      <w:pPr>
        <w:ind w:left="360"/>
      </w:pPr>
    </w:p>
    <w:p w14:paraId="33E48410" w14:textId="77777777" w:rsidR="0076655F" w:rsidRDefault="0076655F" w:rsidP="0076655F">
      <w:pPr>
        <w:ind w:left="360"/>
      </w:pPr>
    </w:p>
    <w:p w14:paraId="60AB1BD3" w14:textId="77777777" w:rsidR="0076655F" w:rsidRPr="00EE0EFD" w:rsidRDefault="0076655F" w:rsidP="0076655F">
      <w:pPr>
        <w:ind w:left="360"/>
      </w:pPr>
    </w:p>
    <w:p w14:paraId="1F574878" w14:textId="77777777" w:rsidR="0076655F" w:rsidRPr="004D0896" w:rsidRDefault="0076655F" w:rsidP="0076655F">
      <w:pPr>
        <w:ind w:right="-568"/>
        <w:jc w:val="both"/>
      </w:pPr>
      <w:r>
        <w:t>Domes p</w:t>
      </w:r>
      <w:r w:rsidRPr="004D0896">
        <w:t>riekšsēdētājs</w:t>
      </w:r>
      <w:r w:rsidRPr="004D0896">
        <w:tab/>
      </w:r>
      <w:r w:rsidRPr="004D0896">
        <w:tab/>
      </w:r>
      <w:r w:rsidRPr="004D0896">
        <w:tab/>
      </w:r>
      <w:r w:rsidRPr="004D0896">
        <w:tab/>
      </w:r>
      <w:r w:rsidRPr="004D0896">
        <w:tab/>
      </w:r>
      <w:r w:rsidRPr="004D0896">
        <w:tab/>
      </w:r>
      <w:r w:rsidRPr="004D0896">
        <w:tab/>
      </w:r>
      <w:r w:rsidRPr="004D0896">
        <w:tab/>
      </w:r>
      <w:r w:rsidRPr="004D0896">
        <w:tab/>
      </w:r>
      <w:r>
        <w:t>I. Gorskis</w:t>
      </w:r>
    </w:p>
    <w:p w14:paraId="7283DCC3" w14:textId="77777777" w:rsidR="0076655F" w:rsidRDefault="0076655F" w:rsidP="0076655F">
      <w:pPr>
        <w:ind w:right="-568"/>
        <w:contextualSpacing/>
        <w:jc w:val="both"/>
      </w:pPr>
    </w:p>
    <w:p w14:paraId="47B91562" w14:textId="77777777" w:rsidR="0076655F" w:rsidRDefault="0076655F" w:rsidP="0076655F"/>
    <w:p w14:paraId="227623D9" w14:textId="77777777" w:rsidR="0076655F" w:rsidRDefault="0076655F" w:rsidP="0076655F">
      <w:pPr>
        <w:sectPr w:rsidR="0076655F" w:rsidSect="0076655F">
          <w:pgSz w:w="11907" w:h="16839" w:code="9"/>
          <w:pgMar w:top="709" w:right="708" w:bottom="1440" w:left="1701" w:header="720" w:footer="720" w:gutter="0"/>
          <w:cols w:space="720"/>
          <w:docGrid w:linePitch="360"/>
        </w:sectPr>
      </w:pPr>
    </w:p>
    <w:p w14:paraId="294A0E1B" w14:textId="77777777" w:rsidR="0076655F" w:rsidRPr="00A8467F" w:rsidRDefault="0076655F" w:rsidP="0076655F">
      <w:pPr>
        <w:jc w:val="right"/>
      </w:pPr>
      <w:r w:rsidRPr="00A8467F">
        <w:lastRenderedPageBreak/>
        <w:t>Pielikums</w:t>
      </w:r>
    </w:p>
    <w:p w14:paraId="190BE639" w14:textId="77777777" w:rsidR="0076655F" w:rsidRPr="00A8467F" w:rsidRDefault="0076655F" w:rsidP="0076655F">
      <w:pPr>
        <w:jc w:val="right"/>
      </w:pPr>
      <w:r w:rsidRPr="00A8467F">
        <w:t xml:space="preserve">Dobeles novada domes </w:t>
      </w:r>
    </w:p>
    <w:p w14:paraId="788BC5F6" w14:textId="77777777" w:rsidR="0076655F" w:rsidRPr="00A8467F" w:rsidRDefault="0076655F" w:rsidP="0076655F">
      <w:pPr>
        <w:jc w:val="right"/>
      </w:pPr>
      <w:r w:rsidRPr="00A8467F">
        <w:t>2021.gada 25.novembra</w:t>
      </w:r>
    </w:p>
    <w:p w14:paraId="2536637B" w14:textId="77777777" w:rsidR="0076655F" w:rsidRPr="00A8467F" w:rsidRDefault="0076655F" w:rsidP="0076655F">
      <w:pPr>
        <w:jc w:val="right"/>
      </w:pPr>
      <w:r w:rsidRPr="00A8467F">
        <w:t>lēmumam Nr.</w:t>
      </w:r>
      <w:r>
        <w:t>287</w:t>
      </w:r>
      <w:r w:rsidRPr="00A8467F">
        <w:t xml:space="preserve">/16 </w:t>
      </w:r>
    </w:p>
    <w:p w14:paraId="32933BED" w14:textId="77777777" w:rsidR="0076655F" w:rsidRPr="00975EAE" w:rsidRDefault="0076655F" w:rsidP="0076655F">
      <w:pPr>
        <w:ind w:right="3"/>
        <w:jc w:val="center"/>
        <w:rPr>
          <w:b/>
          <w:color w:val="000000"/>
          <w:sz w:val="32"/>
        </w:rPr>
      </w:pPr>
      <w:r w:rsidRPr="0068708A">
        <w:rPr>
          <w:noProof/>
          <w:color w:val="000000"/>
          <w:sz w:val="20"/>
          <w:szCs w:val="20"/>
        </w:rPr>
        <w:drawing>
          <wp:inline distT="0" distB="0" distL="0" distR="0" wp14:anchorId="16E68225" wp14:editId="241B7399">
            <wp:extent cx="685800" cy="752475"/>
            <wp:effectExtent l="0" t="0" r="0" b="9525"/>
            <wp:docPr id="176" name="Picture 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685800" cy="752475"/>
                    </a:xfrm>
                    <a:prstGeom prst="rect">
                      <a:avLst/>
                    </a:prstGeom>
                    <a:noFill/>
                    <a:ln>
                      <a:noFill/>
                    </a:ln>
                  </pic:spPr>
                </pic:pic>
              </a:graphicData>
            </a:graphic>
          </wp:inline>
        </w:drawing>
      </w:r>
    </w:p>
    <w:p w14:paraId="556ECF8F" w14:textId="77777777" w:rsidR="0076655F" w:rsidRPr="00975EAE" w:rsidRDefault="0076655F" w:rsidP="0076655F">
      <w:pPr>
        <w:tabs>
          <w:tab w:val="center" w:pos="4153"/>
          <w:tab w:val="right" w:pos="8306"/>
        </w:tabs>
        <w:jc w:val="center"/>
        <w:rPr>
          <w:sz w:val="20"/>
        </w:rPr>
      </w:pPr>
      <w:r w:rsidRPr="00975EAE">
        <w:rPr>
          <w:sz w:val="20"/>
        </w:rPr>
        <w:t>LATVIJAS REPUBLIKA</w:t>
      </w:r>
    </w:p>
    <w:p w14:paraId="171D8056" w14:textId="77777777" w:rsidR="0076655F" w:rsidRPr="00975EAE" w:rsidRDefault="0076655F" w:rsidP="0076655F">
      <w:pPr>
        <w:tabs>
          <w:tab w:val="center" w:pos="4153"/>
          <w:tab w:val="right" w:pos="8306"/>
        </w:tabs>
        <w:jc w:val="center"/>
        <w:rPr>
          <w:b/>
          <w:sz w:val="32"/>
          <w:szCs w:val="32"/>
        </w:rPr>
      </w:pPr>
      <w:r w:rsidRPr="00975EAE">
        <w:rPr>
          <w:b/>
          <w:sz w:val="32"/>
          <w:szCs w:val="32"/>
        </w:rPr>
        <w:t>DOBELES NOVADA DOME</w:t>
      </w:r>
    </w:p>
    <w:p w14:paraId="61D11F7C" w14:textId="77777777" w:rsidR="0076655F" w:rsidRPr="00975EAE" w:rsidRDefault="0076655F" w:rsidP="0076655F">
      <w:pPr>
        <w:tabs>
          <w:tab w:val="center" w:pos="4153"/>
          <w:tab w:val="right" w:pos="8306"/>
        </w:tabs>
        <w:jc w:val="center"/>
        <w:rPr>
          <w:sz w:val="16"/>
          <w:szCs w:val="16"/>
        </w:rPr>
      </w:pPr>
      <w:r w:rsidRPr="00975EAE">
        <w:rPr>
          <w:sz w:val="16"/>
          <w:szCs w:val="16"/>
        </w:rPr>
        <w:t>Brīvības iela 17, Dobele, Dobeles novads, LV-3701</w:t>
      </w:r>
    </w:p>
    <w:p w14:paraId="2EB1B363" w14:textId="77777777" w:rsidR="0076655F" w:rsidRPr="00833FE7" w:rsidRDefault="0076655F" w:rsidP="0076655F">
      <w:pPr>
        <w:pBdr>
          <w:bottom w:val="double" w:sz="6" w:space="1" w:color="auto"/>
        </w:pBdr>
        <w:tabs>
          <w:tab w:val="center" w:pos="4153"/>
          <w:tab w:val="right" w:pos="8306"/>
        </w:tabs>
        <w:jc w:val="center"/>
        <w:rPr>
          <w:color w:val="000000"/>
          <w:sz w:val="16"/>
          <w:szCs w:val="16"/>
        </w:rPr>
      </w:pPr>
      <w:r w:rsidRPr="00975EAE">
        <w:rPr>
          <w:sz w:val="16"/>
          <w:szCs w:val="16"/>
        </w:rPr>
        <w:t xml:space="preserve">Tālr. 63707269, 63700137, 63720940, e-pasts </w:t>
      </w:r>
      <w:hyperlink r:id="rId79" w:history="1">
        <w:r w:rsidRPr="00975EAE">
          <w:rPr>
            <w:color w:val="000000"/>
            <w:sz w:val="16"/>
            <w:szCs w:val="16"/>
            <w:u w:val="single"/>
          </w:rPr>
          <w:t>dome@dobele.lv</w:t>
        </w:r>
      </w:hyperlink>
    </w:p>
    <w:p w14:paraId="723BA08C" w14:textId="77777777" w:rsidR="0076655F" w:rsidRPr="00975EAE" w:rsidRDefault="0076655F" w:rsidP="0076655F">
      <w:pPr>
        <w:tabs>
          <w:tab w:val="left" w:pos="8808"/>
        </w:tabs>
        <w:spacing w:after="3" w:line="360" w:lineRule="auto"/>
        <w:jc w:val="center"/>
        <w:rPr>
          <w:color w:val="000000"/>
        </w:rPr>
      </w:pPr>
      <w:r>
        <w:rPr>
          <w:color w:val="000000"/>
        </w:rPr>
        <w:t>Dobelē</w:t>
      </w:r>
    </w:p>
    <w:p w14:paraId="748B14EA" w14:textId="77777777" w:rsidR="0076655F" w:rsidRPr="00EC40EF" w:rsidRDefault="0076655F" w:rsidP="0076655F">
      <w:pPr>
        <w:jc w:val="right"/>
      </w:pPr>
      <w:r w:rsidRPr="00EC40EF">
        <w:t>APSTIPRINĀTS</w:t>
      </w:r>
    </w:p>
    <w:p w14:paraId="16AE512B" w14:textId="77777777" w:rsidR="0076655F" w:rsidRPr="00EC40EF" w:rsidRDefault="0076655F" w:rsidP="0076655F">
      <w:pPr>
        <w:jc w:val="right"/>
      </w:pPr>
      <w:r w:rsidRPr="00EC40EF">
        <w:t>ar Dobeles novada domes</w:t>
      </w:r>
    </w:p>
    <w:p w14:paraId="386C9159" w14:textId="77777777" w:rsidR="0076655F" w:rsidRDefault="0076655F" w:rsidP="0076655F">
      <w:pPr>
        <w:jc w:val="right"/>
      </w:pPr>
      <w:r w:rsidRPr="00EC40EF">
        <w:t>2021.gada</w:t>
      </w:r>
      <w:r>
        <w:t xml:space="preserve"> 25.novembra </w:t>
      </w:r>
    </w:p>
    <w:p w14:paraId="3810DC0C" w14:textId="77777777" w:rsidR="0076655F" w:rsidRDefault="0076655F" w:rsidP="0076655F">
      <w:pPr>
        <w:jc w:val="right"/>
      </w:pPr>
      <w:r w:rsidRPr="00EC40EF">
        <w:t>lēmumu Nr.</w:t>
      </w:r>
      <w:r>
        <w:t>287/16</w:t>
      </w:r>
    </w:p>
    <w:p w14:paraId="79D69498" w14:textId="77777777" w:rsidR="0076655F" w:rsidRPr="00945224" w:rsidRDefault="0076655F" w:rsidP="0076655F">
      <w:pPr>
        <w:jc w:val="right"/>
      </w:pPr>
    </w:p>
    <w:p w14:paraId="380F7C10" w14:textId="77777777" w:rsidR="0076655F" w:rsidRPr="00BE2BFE" w:rsidRDefault="0076655F" w:rsidP="0076655F">
      <w:pPr>
        <w:jc w:val="center"/>
        <w:rPr>
          <w:b/>
        </w:rPr>
      </w:pPr>
      <w:r>
        <w:rPr>
          <w:b/>
        </w:rPr>
        <w:t xml:space="preserve">IEPIRKUMA KOMISIJAS </w:t>
      </w:r>
      <w:r w:rsidRPr="00B7209E">
        <w:rPr>
          <w:b/>
        </w:rPr>
        <w:t>NOLIKUMS</w:t>
      </w:r>
    </w:p>
    <w:p w14:paraId="45173A91" w14:textId="77777777" w:rsidR="0076655F" w:rsidRDefault="0076655F" w:rsidP="0076655F">
      <w:pPr>
        <w:ind w:firstLine="284"/>
        <w:jc w:val="right"/>
      </w:pPr>
      <w:r w:rsidRPr="00BE2BFE">
        <w:t xml:space="preserve">Izdots saskaņā ar likuma „Par pašvaldībām” </w:t>
      </w:r>
    </w:p>
    <w:p w14:paraId="272EB4D4" w14:textId="77777777" w:rsidR="0076655F" w:rsidRDefault="0076655F" w:rsidP="0076655F">
      <w:pPr>
        <w:ind w:firstLine="284"/>
        <w:jc w:val="right"/>
      </w:pPr>
      <w:r w:rsidRPr="00BE2BFE">
        <w:t xml:space="preserve">41.panta pirmās daļas 2.punktu, 61.panta trešo daļu, </w:t>
      </w:r>
    </w:p>
    <w:p w14:paraId="45DBEEEC" w14:textId="77777777" w:rsidR="0076655F" w:rsidRDefault="0076655F" w:rsidP="0076655F">
      <w:pPr>
        <w:ind w:firstLine="284"/>
        <w:jc w:val="right"/>
      </w:pPr>
      <w:r w:rsidRPr="00BE2BFE">
        <w:t xml:space="preserve">Publisko iepirkumu likuma 24.pantu, </w:t>
      </w:r>
    </w:p>
    <w:p w14:paraId="2169BFA2" w14:textId="77777777" w:rsidR="0076655F" w:rsidRDefault="0076655F" w:rsidP="0076655F">
      <w:pPr>
        <w:ind w:firstLine="284"/>
        <w:jc w:val="right"/>
      </w:pPr>
      <w:r w:rsidRPr="00BE2BFE">
        <w:t xml:space="preserve">25.pantu un 26.pantu </w:t>
      </w:r>
    </w:p>
    <w:p w14:paraId="70E972E7" w14:textId="77777777" w:rsidR="0076655F" w:rsidRPr="00BE2BFE" w:rsidRDefault="0076655F" w:rsidP="0076655F">
      <w:pPr>
        <w:ind w:firstLine="284"/>
        <w:jc w:val="center"/>
        <w:rPr>
          <w:b/>
          <w:bCs/>
        </w:rPr>
      </w:pPr>
      <w:r w:rsidRPr="00BE2BFE">
        <w:rPr>
          <w:b/>
          <w:bCs/>
        </w:rPr>
        <w:t>I. Vispārīgie jautājumi</w:t>
      </w:r>
    </w:p>
    <w:p w14:paraId="46EA0BF1" w14:textId="77777777" w:rsidR="0076655F" w:rsidRDefault="0076655F" w:rsidP="00F13FBA">
      <w:pPr>
        <w:numPr>
          <w:ilvl w:val="0"/>
          <w:numId w:val="26"/>
        </w:numPr>
        <w:tabs>
          <w:tab w:val="left" w:pos="709"/>
        </w:tabs>
        <w:ind w:left="0" w:firstLine="426"/>
        <w:jc w:val="both"/>
      </w:pPr>
      <w:r w:rsidRPr="00BE2BFE">
        <w:t xml:space="preserve">Nolikums nosaka </w:t>
      </w:r>
      <w:r>
        <w:t xml:space="preserve">Dobeles </w:t>
      </w:r>
      <w:r w:rsidRPr="00BE2BFE">
        <w:t>novada pašvaldības (turpmāk – pašvaldība) Iepirkuma komisijas (turpmāk - Komisija) darbības mērķ</w:t>
      </w:r>
      <w:r>
        <w:t>i</w:t>
      </w:r>
      <w:r w:rsidRPr="00BE2BFE">
        <w:t xml:space="preserve">, </w:t>
      </w:r>
      <w:r>
        <w:t xml:space="preserve">funkcijas, </w:t>
      </w:r>
      <w:r w:rsidRPr="00BE2BFE">
        <w:t xml:space="preserve">kompetenci, tiesības un pienākumus, struktūru, </w:t>
      </w:r>
      <w:r w:rsidRPr="00873DB5">
        <w:rPr>
          <w:color w:val="000000"/>
        </w:rPr>
        <w:t>darba organizāciju un atbildību, veicot publiskos iepirkumus un iepirkumu procedūras (turpmāk -</w:t>
      </w:r>
      <w:r w:rsidRPr="00BE2BFE">
        <w:t xml:space="preserve"> iepirkum</w:t>
      </w:r>
      <w:r>
        <w:t>i</w:t>
      </w:r>
      <w:r w:rsidRPr="00BE2BFE">
        <w:t xml:space="preserve">). </w:t>
      </w:r>
    </w:p>
    <w:p w14:paraId="1BD8F87E" w14:textId="77777777" w:rsidR="0076655F" w:rsidRDefault="0076655F" w:rsidP="00F13FBA">
      <w:pPr>
        <w:numPr>
          <w:ilvl w:val="0"/>
          <w:numId w:val="26"/>
        </w:numPr>
        <w:tabs>
          <w:tab w:val="left" w:pos="709"/>
        </w:tabs>
        <w:ind w:left="0" w:firstLine="426"/>
        <w:jc w:val="both"/>
      </w:pPr>
      <w:r w:rsidRPr="00BE2BFE">
        <w:t xml:space="preserve">Komisija savā darbībā ievēro šo nolikumu, pašvaldības domes (turpmāk – dome) lēmumus, saistošos noteikumus, pašvaldības iekšējos normatīvos aktus un citus normatīvos aktus atbilstoši kompetencei. </w:t>
      </w:r>
    </w:p>
    <w:p w14:paraId="6DC1A860" w14:textId="77777777" w:rsidR="0076655F" w:rsidRDefault="0076655F" w:rsidP="00F13FBA">
      <w:pPr>
        <w:numPr>
          <w:ilvl w:val="0"/>
          <w:numId w:val="26"/>
        </w:numPr>
        <w:tabs>
          <w:tab w:val="left" w:pos="709"/>
        </w:tabs>
        <w:ind w:left="0" w:firstLine="426"/>
        <w:jc w:val="both"/>
      </w:pPr>
      <w:r w:rsidRPr="00BB0FB0">
        <w:t>Ko</w:t>
      </w:r>
      <w:r w:rsidRPr="00BE2BFE">
        <w:t xml:space="preserve">misiju </w:t>
      </w:r>
      <w:r w:rsidRPr="00B04E06">
        <w:t>kopā</w:t>
      </w:r>
      <w:r w:rsidRPr="00861B15">
        <w:rPr>
          <w:color w:val="000000"/>
        </w:rPr>
        <w:t xml:space="preserve"> septiņu</w:t>
      </w:r>
      <w:r w:rsidRPr="00B04E06">
        <w:t xml:space="preserve"> locekļu</w:t>
      </w:r>
      <w:r w:rsidRPr="00BE2BFE">
        <w:t xml:space="preserve"> sastāvā izveido ar domes lēmumu, apstiprinot </w:t>
      </w:r>
      <w:r>
        <w:t>K</w:t>
      </w:r>
      <w:r w:rsidRPr="00BE2BFE">
        <w:t xml:space="preserve">omisijas priekšsēdētāju un </w:t>
      </w:r>
      <w:r>
        <w:t xml:space="preserve">priekšsēdētāja vietnieku, kā arī </w:t>
      </w:r>
      <w:r w:rsidRPr="00861B15">
        <w:rPr>
          <w:color w:val="000000"/>
        </w:rPr>
        <w:t>komisijas locekļu vārdisko</w:t>
      </w:r>
      <w:r w:rsidRPr="00BE2BFE">
        <w:t xml:space="preserve"> sastāvu uz domes darbības pilnvaras laiku. </w:t>
      </w:r>
    </w:p>
    <w:p w14:paraId="39656A54" w14:textId="77777777" w:rsidR="0076655F" w:rsidRDefault="0076655F" w:rsidP="00F13FBA">
      <w:pPr>
        <w:numPr>
          <w:ilvl w:val="0"/>
          <w:numId w:val="26"/>
        </w:numPr>
        <w:tabs>
          <w:tab w:val="left" w:pos="709"/>
        </w:tabs>
        <w:ind w:left="0" w:firstLine="426"/>
        <w:jc w:val="both"/>
      </w:pPr>
      <w:r w:rsidRPr="00BE2BFE">
        <w:t>Komisijas locekļiem jāatbilst Publisko iepirkumu likuma (turpmāk – PIL) 24.panta pirmās daļas prasībām.</w:t>
      </w:r>
    </w:p>
    <w:p w14:paraId="02ACF14F" w14:textId="77777777" w:rsidR="0076655F" w:rsidRDefault="0076655F" w:rsidP="00F13FBA">
      <w:pPr>
        <w:numPr>
          <w:ilvl w:val="0"/>
          <w:numId w:val="26"/>
        </w:numPr>
        <w:tabs>
          <w:tab w:val="left" w:pos="709"/>
        </w:tabs>
        <w:ind w:left="0" w:firstLine="426"/>
        <w:jc w:val="both"/>
      </w:pPr>
      <w:r w:rsidRPr="00BE2BFE">
        <w:t>Komisija</w:t>
      </w:r>
      <w:r>
        <w:t xml:space="preserve"> savā darbībā izmanto</w:t>
      </w:r>
      <w:r w:rsidRPr="00BE2BFE">
        <w:t xml:space="preserve"> pašvaldības</w:t>
      </w:r>
      <w:r>
        <w:t xml:space="preserve"> administrācijas </w:t>
      </w:r>
      <w:r w:rsidRPr="00BE2BFE">
        <w:t>veidlap</w:t>
      </w:r>
      <w:r>
        <w:t>u.</w:t>
      </w:r>
    </w:p>
    <w:p w14:paraId="3FB2208B" w14:textId="77777777" w:rsidR="0076655F" w:rsidRDefault="0076655F" w:rsidP="00F13FBA">
      <w:pPr>
        <w:numPr>
          <w:ilvl w:val="0"/>
          <w:numId w:val="26"/>
        </w:numPr>
        <w:tabs>
          <w:tab w:val="left" w:pos="709"/>
        </w:tabs>
        <w:ind w:left="0" w:firstLine="426"/>
        <w:jc w:val="both"/>
      </w:pPr>
      <w:r w:rsidRPr="00BE2BFE">
        <w:t>Komisijas darbības organizatorisko un tehnisko apkalpošanu nodrošin</w:t>
      </w:r>
      <w:r>
        <w:t>a pašvaldības Iepirkumu nodaļa.</w:t>
      </w:r>
    </w:p>
    <w:p w14:paraId="2F973ADC" w14:textId="77777777" w:rsidR="0076655F" w:rsidRDefault="0076655F" w:rsidP="0076655F">
      <w:pPr>
        <w:ind w:firstLine="284"/>
        <w:jc w:val="both"/>
      </w:pPr>
    </w:p>
    <w:p w14:paraId="57B9C38A" w14:textId="77777777" w:rsidR="0076655F" w:rsidRPr="00BE2BFE" w:rsidRDefault="0076655F" w:rsidP="0076655F">
      <w:pPr>
        <w:spacing w:after="120"/>
        <w:ind w:firstLine="284"/>
        <w:jc w:val="center"/>
        <w:rPr>
          <w:b/>
          <w:bCs/>
        </w:rPr>
      </w:pPr>
      <w:r w:rsidRPr="00BE2BFE">
        <w:rPr>
          <w:b/>
          <w:bCs/>
        </w:rPr>
        <w:t>II. Komisijas darbības mērķis, funkcijas un kompetence</w:t>
      </w:r>
    </w:p>
    <w:p w14:paraId="0C8F7920" w14:textId="77777777" w:rsidR="0076655F" w:rsidRPr="00620316" w:rsidRDefault="0076655F" w:rsidP="00F13FBA">
      <w:pPr>
        <w:numPr>
          <w:ilvl w:val="0"/>
          <w:numId w:val="26"/>
        </w:numPr>
        <w:tabs>
          <w:tab w:val="left" w:pos="709"/>
        </w:tabs>
        <w:ind w:left="0" w:firstLine="426"/>
        <w:jc w:val="both"/>
      </w:pPr>
      <w:r w:rsidRPr="00620316">
        <w:t>Komisijas darbības mērķis ir nodrošināt pašvaldības finanšu līdzekļu racionālu, efektīvu izlietošanu, iepirkumu procedūru atklātumu un piegādātāju brīvu konkurenci, kā arī vienlīdzīgu un taisnīgu attieksmi pret tiem.</w:t>
      </w:r>
    </w:p>
    <w:p w14:paraId="77267AFE" w14:textId="77777777" w:rsidR="0076655F" w:rsidRPr="00620316" w:rsidRDefault="0076655F" w:rsidP="00F13FBA">
      <w:pPr>
        <w:numPr>
          <w:ilvl w:val="0"/>
          <w:numId w:val="26"/>
        </w:numPr>
        <w:tabs>
          <w:tab w:val="left" w:pos="709"/>
        </w:tabs>
        <w:ind w:left="0" w:firstLine="426"/>
        <w:jc w:val="both"/>
      </w:pPr>
      <w:r w:rsidRPr="00620316">
        <w:t xml:space="preserve">Komisija veic </w:t>
      </w:r>
      <w:r w:rsidRPr="00620316">
        <w:rPr>
          <w:shd w:val="clear" w:color="auto" w:fill="FFFFFF"/>
        </w:rPr>
        <w:t>vis</w:t>
      </w:r>
      <w:r>
        <w:rPr>
          <w:shd w:val="clear" w:color="auto" w:fill="FFFFFF"/>
        </w:rPr>
        <w:t>u</w:t>
      </w:r>
      <w:r w:rsidRPr="00620316">
        <w:rPr>
          <w:shd w:val="clear" w:color="auto" w:fill="FFFFFF"/>
        </w:rPr>
        <w:t xml:space="preserve">s </w:t>
      </w:r>
      <w:r>
        <w:rPr>
          <w:shd w:val="clear" w:color="auto" w:fill="FFFFFF"/>
        </w:rPr>
        <w:t>PIL</w:t>
      </w:r>
      <w:r w:rsidRPr="00620316">
        <w:rPr>
          <w:shd w:val="clear" w:color="auto" w:fill="FFFFFF"/>
        </w:rPr>
        <w:t> </w:t>
      </w:r>
      <w:hyperlink r:id="rId80" w:anchor="p8" w:history="1">
        <w:r w:rsidRPr="0045428D">
          <w:rPr>
            <w:rStyle w:val="Hyperlink"/>
            <w:shd w:val="clear" w:color="auto" w:fill="FFFFFF"/>
          </w:rPr>
          <w:t>8.panta</w:t>
        </w:r>
      </w:hyperlink>
      <w:r w:rsidRPr="0045428D">
        <w:rPr>
          <w:shd w:val="clear" w:color="auto" w:fill="FFFFFF"/>
        </w:rPr>
        <w:t xml:space="preserve"> pirmajā un otrajā daļā, </w:t>
      </w:r>
      <w:hyperlink r:id="rId81" w:anchor="p9" w:history="1">
        <w:r w:rsidRPr="0045428D">
          <w:rPr>
            <w:rStyle w:val="Hyperlink"/>
            <w:shd w:val="clear" w:color="auto" w:fill="FFFFFF"/>
          </w:rPr>
          <w:t>9. </w:t>
        </w:r>
      </w:hyperlink>
      <w:r w:rsidRPr="0045428D">
        <w:rPr>
          <w:shd w:val="clear" w:color="auto" w:fill="FFFFFF"/>
        </w:rPr>
        <w:t>un </w:t>
      </w:r>
      <w:hyperlink r:id="rId82" w:anchor="p10" w:history="1">
        <w:r w:rsidRPr="0045428D">
          <w:rPr>
            <w:rStyle w:val="Hyperlink"/>
            <w:shd w:val="clear" w:color="auto" w:fill="FFFFFF"/>
          </w:rPr>
          <w:t>10.panta</w:t>
        </w:r>
      </w:hyperlink>
      <w:r>
        <w:t xml:space="preserve"> pirmajā daļā</w:t>
      </w:r>
      <w:r>
        <w:rPr>
          <w:shd w:val="clear" w:color="auto" w:fill="FFFFFF"/>
        </w:rPr>
        <w:t xml:space="preserve"> </w:t>
      </w:r>
      <w:r w:rsidRPr="00620316">
        <w:rPr>
          <w:shd w:val="clear" w:color="auto" w:fill="FFFFFF"/>
        </w:rPr>
        <w:t>minētos iepirkumus pašvaldības iestādēm un struktūrvienībām.</w:t>
      </w:r>
    </w:p>
    <w:p w14:paraId="1A494F39" w14:textId="77777777" w:rsidR="0076655F" w:rsidRDefault="0076655F" w:rsidP="00F13FBA">
      <w:pPr>
        <w:numPr>
          <w:ilvl w:val="0"/>
          <w:numId w:val="26"/>
        </w:numPr>
        <w:tabs>
          <w:tab w:val="left" w:pos="709"/>
        </w:tabs>
        <w:ind w:left="0" w:firstLine="426"/>
        <w:jc w:val="both"/>
      </w:pPr>
      <w:r w:rsidRPr="00620316">
        <w:t>Kārtību, kādā tiek veikt</w:t>
      </w:r>
      <w:r>
        <w:t>i</w:t>
      </w:r>
      <w:r w:rsidRPr="00620316">
        <w:t xml:space="preserve"> PIL 8.panta</w:t>
      </w:r>
      <w:r w:rsidRPr="00620316">
        <w:rPr>
          <w:shd w:val="clear" w:color="auto" w:fill="FFFFFF"/>
        </w:rPr>
        <w:t> pirmajā un otrajā daļā</w:t>
      </w:r>
      <w:r>
        <w:rPr>
          <w:shd w:val="clear" w:color="auto" w:fill="FFFFFF"/>
        </w:rPr>
        <w:t xml:space="preserve">, </w:t>
      </w:r>
      <w:hyperlink r:id="rId83" w:anchor="p9" w:history="1">
        <w:r w:rsidRPr="0045428D">
          <w:rPr>
            <w:rStyle w:val="Hyperlink"/>
            <w:shd w:val="clear" w:color="auto" w:fill="FFFFFF"/>
          </w:rPr>
          <w:t>9. </w:t>
        </w:r>
      </w:hyperlink>
      <w:r w:rsidRPr="0045428D">
        <w:rPr>
          <w:shd w:val="clear" w:color="auto" w:fill="FFFFFF"/>
        </w:rPr>
        <w:t>un </w:t>
      </w:r>
      <w:hyperlink r:id="rId84" w:anchor="p10" w:history="1">
        <w:r w:rsidRPr="0045428D">
          <w:rPr>
            <w:rStyle w:val="Hyperlink"/>
            <w:shd w:val="clear" w:color="auto" w:fill="FFFFFF"/>
          </w:rPr>
          <w:t>10.panta</w:t>
        </w:r>
      </w:hyperlink>
      <w:r>
        <w:t xml:space="preserve"> pirmajā daļā</w:t>
      </w:r>
      <w:r>
        <w:rPr>
          <w:shd w:val="clear" w:color="auto" w:fill="FFFFFF"/>
        </w:rPr>
        <w:t xml:space="preserve"> </w:t>
      </w:r>
      <w:r w:rsidRPr="00BE2BFE">
        <w:t>minēt</w:t>
      </w:r>
      <w:r>
        <w:t>ie</w:t>
      </w:r>
      <w:r w:rsidRPr="00BE2BFE">
        <w:t xml:space="preserve"> iepirkum</w:t>
      </w:r>
      <w:r>
        <w:t>i,</w:t>
      </w:r>
      <w:r w:rsidRPr="00BE2BFE">
        <w:t xml:space="preserve"> nosaka PIL un citi saistītie normatīvie akti.</w:t>
      </w:r>
    </w:p>
    <w:p w14:paraId="0970F562" w14:textId="77777777" w:rsidR="0076655F" w:rsidRDefault="0076655F" w:rsidP="00F13FBA">
      <w:pPr>
        <w:numPr>
          <w:ilvl w:val="0"/>
          <w:numId w:val="26"/>
        </w:numPr>
        <w:tabs>
          <w:tab w:val="left" w:pos="851"/>
        </w:tabs>
        <w:ind w:left="0" w:firstLine="426"/>
        <w:jc w:val="both"/>
      </w:pPr>
      <w:r w:rsidRPr="00154389">
        <w:t>Kārtību, kādā tiek veikti PIL 2.pielikuma pakalpojuma iepirkumi, kuru veikšanas kārtība nav noteikta PIL, nosaka pašvaldības iekšēj</w:t>
      </w:r>
      <w:r>
        <w:t>o</w:t>
      </w:r>
      <w:r w:rsidRPr="00154389">
        <w:t xml:space="preserve"> </w:t>
      </w:r>
      <w:r>
        <w:t xml:space="preserve">normatīvo aktu </w:t>
      </w:r>
      <w:r w:rsidRPr="00154389">
        <w:t>noteikumi</w:t>
      </w:r>
      <w:r>
        <w:t>.</w:t>
      </w:r>
    </w:p>
    <w:p w14:paraId="4D826281" w14:textId="77777777" w:rsidR="0076655F" w:rsidRDefault="0076655F" w:rsidP="00F13FBA">
      <w:pPr>
        <w:numPr>
          <w:ilvl w:val="0"/>
          <w:numId w:val="26"/>
        </w:numPr>
        <w:tabs>
          <w:tab w:val="left" w:pos="851"/>
        </w:tabs>
        <w:ind w:left="0" w:firstLine="426"/>
        <w:jc w:val="both"/>
      </w:pPr>
      <w:r w:rsidRPr="00154389">
        <w:lastRenderedPageBreak/>
        <w:t>Iepirkumi pašvaldīb</w:t>
      </w:r>
      <w:r>
        <w:t>as iestādēm un struktūrvienībām</w:t>
      </w:r>
      <w:r w:rsidRPr="00154389">
        <w:t xml:space="preserve"> tiek veikti saskaņā ar </w:t>
      </w:r>
      <w:r>
        <w:t>pašvaldības izpilddirektora apstiprināto</w:t>
      </w:r>
      <w:r w:rsidRPr="00154389">
        <w:t xml:space="preserve"> Pašvaldības iepirkumu plānu </w:t>
      </w:r>
      <w:r>
        <w:t xml:space="preserve">attiecīgajam </w:t>
      </w:r>
      <w:r w:rsidRPr="00154389">
        <w:t>kalendāraja</w:t>
      </w:r>
      <w:r>
        <w:t>m gadam.</w:t>
      </w:r>
    </w:p>
    <w:p w14:paraId="1E09C7A8" w14:textId="77777777" w:rsidR="0076655F" w:rsidRDefault="0076655F" w:rsidP="00F13FBA">
      <w:pPr>
        <w:numPr>
          <w:ilvl w:val="0"/>
          <w:numId w:val="26"/>
        </w:numPr>
        <w:tabs>
          <w:tab w:val="left" w:pos="851"/>
        </w:tabs>
        <w:ind w:left="0" w:firstLine="426"/>
        <w:jc w:val="both"/>
      </w:pPr>
      <w:r w:rsidRPr="00154389">
        <w:t>Komisijas kompetencē ir PIL noteikto iepirkum</w:t>
      </w:r>
      <w:r>
        <w:t>u</w:t>
      </w:r>
      <w:r w:rsidRPr="00154389">
        <w:t xml:space="preserve"> veikšana </w:t>
      </w:r>
      <w:r>
        <w:t>atbilstoši</w:t>
      </w:r>
      <w:r w:rsidRPr="00154389">
        <w:t xml:space="preserve"> pašvaldības struktūrvienību/iestāžu vadītāju iesniegtajiem iepirkumu nolikumu projektiem, tehniskajām specifikācijām, darba uzdevumiem, l</w:t>
      </w:r>
      <w:r>
        <w:t>īgumu</w:t>
      </w:r>
      <w:r w:rsidRPr="00154389">
        <w:t xml:space="preserve"> projektiem un citiem </w:t>
      </w:r>
      <w:r>
        <w:t>dokumentiem</w:t>
      </w:r>
      <w:r w:rsidRPr="00154389">
        <w:t xml:space="preserve">, tai skaitā: </w:t>
      </w:r>
    </w:p>
    <w:p w14:paraId="783D34DF" w14:textId="77777777" w:rsidR="0076655F" w:rsidRDefault="0076655F" w:rsidP="00F13FBA">
      <w:pPr>
        <w:numPr>
          <w:ilvl w:val="1"/>
          <w:numId w:val="26"/>
        </w:numPr>
        <w:tabs>
          <w:tab w:val="left" w:pos="993"/>
        </w:tabs>
        <w:ind w:firstLine="426"/>
        <w:jc w:val="both"/>
      </w:pPr>
      <w:r w:rsidRPr="00154389">
        <w:t>iepirkumu nolikumu</w:t>
      </w:r>
      <w:r>
        <w:t xml:space="preserve"> un to pielikumu</w:t>
      </w:r>
      <w:r w:rsidRPr="00154389">
        <w:t xml:space="preserve">, sarunu procedūru izvēles un uzaicinājumu par piedalīšanos sarunu procedūrās izskatīšana un apstiprināšana; </w:t>
      </w:r>
    </w:p>
    <w:p w14:paraId="5F223BBB" w14:textId="77777777" w:rsidR="0076655F" w:rsidRDefault="0076655F" w:rsidP="00F13FBA">
      <w:pPr>
        <w:numPr>
          <w:ilvl w:val="1"/>
          <w:numId w:val="26"/>
        </w:numPr>
        <w:tabs>
          <w:tab w:val="left" w:pos="993"/>
        </w:tabs>
        <w:ind w:firstLine="426"/>
        <w:jc w:val="both"/>
      </w:pPr>
      <w:r w:rsidRPr="00154389">
        <w:t>iepirkum</w:t>
      </w:r>
      <w:r>
        <w:t>u</w:t>
      </w:r>
      <w:r w:rsidRPr="00154389">
        <w:t xml:space="preserve"> izziņošana;</w:t>
      </w:r>
    </w:p>
    <w:p w14:paraId="3F5A645A" w14:textId="77777777" w:rsidR="0076655F" w:rsidRDefault="0076655F" w:rsidP="00F13FBA">
      <w:pPr>
        <w:numPr>
          <w:ilvl w:val="1"/>
          <w:numId w:val="26"/>
        </w:numPr>
        <w:tabs>
          <w:tab w:val="left" w:pos="993"/>
        </w:tabs>
        <w:ind w:firstLine="426"/>
        <w:jc w:val="both"/>
      </w:pPr>
      <w:r w:rsidRPr="00154389">
        <w:t xml:space="preserve">piedāvājumu un pieteikumu pieņemšana un atvēršana; </w:t>
      </w:r>
    </w:p>
    <w:p w14:paraId="09C8AE5C" w14:textId="77777777" w:rsidR="0076655F" w:rsidRDefault="0076655F" w:rsidP="00F13FBA">
      <w:pPr>
        <w:numPr>
          <w:ilvl w:val="1"/>
          <w:numId w:val="26"/>
        </w:numPr>
        <w:tabs>
          <w:tab w:val="left" w:pos="993"/>
        </w:tabs>
        <w:ind w:firstLine="426"/>
        <w:jc w:val="both"/>
      </w:pPr>
      <w:r w:rsidRPr="00154389">
        <w:t>iesniegto piedāvājumu un pieteikumu izvērtēšana;</w:t>
      </w:r>
    </w:p>
    <w:p w14:paraId="72D5B4D8" w14:textId="77777777" w:rsidR="0076655F" w:rsidRDefault="0076655F" w:rsidP="00F13FBA">
      <w:pPr>
        <w:numPr>
          <w:ilvl w:val="1"/>
          <w:numId w:val="26"/>
        </w:numPr>
        <w:tabs>
          <w:tab w:val="left" w:pos="993"/>
        </w:tabs>
        <w:ind w:firstLine="426"/>
        <w:jc w:val="both"/>
      </w:pPr>
      <w:r w:rsidRPr="00154389">
        <w:t xml:space="preserve">iepirkuma procesa gaitas protokolēšana; </w:t>
      </w:r>
    </w:p>
    <w:p w14:paraId="0B87AFDE" w14:textId="77777777" w:rsidR="0076655F" w:rsidRDefault="0076655F" w:rsidP="00F13FBA">
      <w:pPr>
        <w:numPr>
          <w:ilvl w:val="1"/>
          <w:numId w:val="26"/>
        </w:numPr>
        <w:tabs>
          <w:tab w:val="left" w:pos="993"/>
        </w:tabs>
        <w:ind w:firstLine="426"/>
        <w:jc w:val="both"/>
      </w:pPr>
      <w:r w:rsidRPr="00154389">
        <w:t xml:space="preserve">kandidāta vai pretendenta izvēle, kam tiek piešķirtas publiska iepirkuma līguma slēgšanas tiesības; </w:t>
      </w:r>
    </w:p>
    <w:p w14:paraId="6F72929D" w14:textId="77777777" w:rsidR="0076655F" w:rsidRDefault="0076655F" w:rsidP="00F13FBA">
      <w:pPr>
        <w:numPr>
          <w:ilvl w:val="1"/>
          <w:numId w:val="26"/>
        </w:numPr>
        <w:tabs>
          <w:tab w:val="left" w:pos="993"/>
        </w:tabs>
        <w:ind w:firstLine="426"/>
        <w:jc w:val="both"/>
      </w:pPr>
      <w:r w:rsidRPr="00154389">
        <w:t>lēmumu par iepirkum</w:t>
      </w:r>
      <w:r>
        <w:t>u</w:t>
      </w:r>
      <w:r w:rsidRPr="00154389">
        <w:t xml:space="preserve"> rezultātie</w:t>
      </w:r>
      <w:r>
        <w:t>m pieņemšana;</w:t>
      </w:r>
    </w:p>
    <w:p w14:paraId="196F8F5E" w14:textId="77777777" w:rsidR="0076655F" w:rsidRDefault="0076655F" w:rsidP="00F13FBA">
      <w:pPr>
        <w:numPr>
          <w:ilvl w:val="1"/>
          <w:numId w:val="26"/>
        </w:numPr>
        <w:tabs>
          <w:tab w:val="left" w:pos="993"/>
        </w:tabs>
        <w:ind w:firstLine="426"/>
        <w:jc w:val="both"/>
      </w:pPr>
      <w:r w:rsidRPr="00154389">
        <w:t xml:space="preserve">iepirkumu </w:t>
      </w:r>
      <w:r>
        <w:t>ziņojumu parakstīšana;</w:t>
      </w:r>
    </w:p>
    <w:p w14:paraId="67DBC637" w14:textId="77777777" w:rsidR="0076655F" w:rsidRDefault="0076655F" w:rsidP="00F13FBA">
      <w:pPr>
        <w:numPr>
          <w:ilvl w:val="1"/>
          <w:numId w:val="26"/>
        </w:numPr>
        <w:tabs>
          <w:tab w:val="left" w:pos="993"/>
        </w:tabs>
        <w:ind w:firstLine="426"/>
        <w:jc w:val="both"/>
      </w:pPr>
      <w:r w:rsidRPr="00154389">
        <w:t>lēmumu par iepirkumu rezultātiem paziņošana visiem kandidātiem vai pretendentiem un</w:t>
      </w:r>
      <w:r>
        <w:t xml:space="preserve"> Iepirkumu uzraudzības birojam;</w:t>
      </w:r>
    </w:p>
    <w:p w14:paraId="7550073D" w14:textId="77777777" w:rsidR="0076655F" w:rsidRDefault="0076655F" w:rsidP="00F13FBA">
      <w:pPr>
        <w:numPr>
          <w:ilvl w:val="1"/>
          <w:numId w:val="26"/>
        </w:numPr>
        <w:tabs>
          <w:tab w:val="left" w:pos="1134"/>
        </w:tabs>
        <w:ind w:firstLine="426"/>
        <w:jc w:val="both"/>
      </w:pPr>
      <w:r w:rsidRPr="00154389">
        <w:t>pašvaldības struktūrvienību/iestāžu vadītāju</w:t>
      </w:r>
      <w:r>
        <w:t>/atbildīgo darbinieku</w:t>
      </w:r>
      <w:r w:rsidRPr="00154389">
        <w:t xml:space="preserve"> uzaicināšana uz Komisijas sēdēm izskatāmā jautājuma sekmīgai risināšanai </w:t>
      </w:r>
      <w:r>
        <w:t>un pamatota lēmuma pieņemšanai;</w:t>
      </w:r>
    </w:p>
    <w:p w14:paraId="1A32B882" w14:textId="77777777" w:rsidR="0076655F" w:rsidRDefault="0076655F" w:rsidP="00F13FBA">
      <w:pPr>
        <w:numPr>
          <w:ilvl w:val="1"/>
          <w:numId w:val="26"/>
        </w:numPr>
        <w:tabs>
          <w:tab w:val="left" w:pos="1134"/>
        </w:tabs>
        <w:ind w:firstLine="426"/>
        <w:jc w:val="both"/>
      </w:pPr>
      <w:r w:rsidRPr="00154389">
        <w:t>informācijas pieprasīšana no pašvaldības struktūrvienību/iestāžu vadītājiem</w:t>
      </w:r>
      <w:r>
        <w:t>/ darbiniekiem</w:t>
      </w:r>
      <w:r w:rsidRPr="00154389">
        <w:t xml:space="preserve"> Komisijas kompetencē esošo jautājumu risināšana</w:t>
      </w:r>
      <w:r>
        <w:t>i;</w:t>
      </w:r>
    </w:p>
    <w:p w14:paraId="26DD04C2" w14:textId="77777777" w:rsidR="0076655F" w:rsidRDefault="0076655F" w:rsidP="00F13FBA">
      <w:pPr>
        <w:numPr>
          <w:ilvl w:val="1"/>
          <w:numId w:val="26"/>
        </w:numPr>
        <w:tabs>
          <w:tab w:val="left" w:pos="1134"/>
        </w:tabs>
        <w:ind w:firstLine="426"/>
        <w:jc w:val="both"/>
      </w:pPr>
      <w:r w:rsidRPr="00154389">
        <w:t>pēc nepieciešamības, PIL noteiktajos gadījumos, ekspertu – speciālistu ar pado</w:t>
      </w:r>
      <w:r>
        <w:t>mdevēja tiesībām pieaicināšana;</w:t>
      </w:r>
    </w:p>
    <w:p w14:paraId="080C3C6E" w14:textId="77777777" w:rsidR="0076655F" w:rsidRDefault="0076655F" w:rsidP="00F13FBA">
      <w:pPr>
        <w:numPr>
          <w:ilvl w:val="1"/>
          <w:numId w:val="26"/>
        </w:numPr>
        <w:tabs>
          <w:tab w:val="left" w:pos="1134"/>
        </w:tabs>
        <w:ind w:firstLine="426"/>
        <w:jc w:val="both"/>
      </w:pPr>
      <w:r w:rsidRPr="00154389">
        <w:t xml:space="preserve">rakstiskas informācijas sniegšana par </w:t>
      </w:r>
      <w:r>
        <w:t>izsludinātajiem</w:t>
      </w:r>
      <w:r w:rsidRPr="00154389">
        <w:t xml:space="preserve"> iepirkum</w:t>
      </w:r>
      <w:r>
        <w:t>iem;</w:t>
      </w:r>
    </w:p>
    <w:p w14:paraId="5876F30B" w14:textId="77777777" w:rsidR="0076655F" w:rsidRPr="00ED2CB0" w:rsidRDefault="0076655F" w:rsidP="00F13FBA">
      <w:pPr>
        <w:numPr>
          <w:ilvl w:val="1"/>
          <w:numId w:val="26"/>
        </w:numPr>
        <w:tabs>
          <w:tab w:val="left" w:pos="1134"/>
        </w:tabs>
        <w:ind w:firstLine="426"/>
        <w:jc w:val="both"/>
        <w:rPr>
          <w:color w:val="000000"/>
        </w:rPr>
      </w:pPr>
      <w:r w:rsidRPr="00ED2CB0">
        <w:rPr>
          <w:color w:val="000000"/>
        </w:rPr>
        <w:t xml:space="preserve">lēmumu pieņemšana par iepirkumu pārtraukšanu, izbeigšanu bez rezultāta un iepirkuma līgumu neslēgšanu, ja tam ir objektīvs pamatojums; </w:t>
      </w:r>
    </w:p>
    <w:p w14:paraId="6656D7D8" w14:textId="77777777" w:rsidR="0076655F" w:rsidRDefault="0076655F" w:rsidP="00F13FBA">
      <w:pPr>
        <w:numPr>
          <w:ilvl w:val="1"/>
          <w:numId w:val="26"/>
        </w:numPr>
        <w:tabs>
          <w:tab w:val="left" w:pos="1134"/>
        </w:tabs>
        <w:ind w:firstLine="426"/>
        <w:jc w:val="both"/>
      </w:pPr>
      <w:r w:rsidRPr="00154389">
        <w:t xml:space="preserve">citu PIL noteikto darbību veikšana. </w:t>
      </w:r>
    </w:p>
    <w:p w14:paraId="2CA3540F" w14:textId="77777777" w:rsidR="0076655F" w:rsidRDefault="0076655F" w:rsidP="0076655F">
      <w:pPr>
        <w:jc w:val="both"/>
      </w:pPr>
    </w:p>
    <w:p w14:paraId="10DC8E15" w14:textId="77777777" w:rsidR="0076655F" w:rsidRPr="0060775A" w:rsidRDefault="0076655F" w:rsidP="0076655F">
      <w:pPr>
        <w:spacing w:after="120"/>
        <w:ind w:firstLine="284"/>
        <w:jc w:val="center"/>
        <w:rPr>
          <w:b/>
          <w:bCs/>
        </w:rPr>
      </w:pPr>
      <w:r w:rsidRPr="0060775A">
        <w:rPr>
          <w:b/>
          <w:bCs/>
        </w:rPr>
        <w:t>III. Komisijas struktūra, amatpersonu kompetence un atbildība</w:t>
      </w:r>
    </w:p>
    <w:p w14:paraId="78436BCE" w14:textId="77777777" w:rsidR="0076655F" w:rsidRPr="00ED2CB0" w:rsidRDefault="0076655F" w:rsidP="00F13FBA">
      <w:pPr>
        <w:numPr>
          <w:ilvl w:val="0"/>
          <w:numId w:val="26"/>
        </w:numPr>
        <w:tabs>
          <w:tab w:val="left" w:pos="851"/>
        </w:tabs>
        <w:ind w:left="0" w:firstLine="426"/>
        <w:jc w:val="both"/>
        <w:rPr>
          <w:color w:val="000000"/>
        </w:rPr>
      </w:pPr>
      <w:r>
        <w:rPr>
          <w:color w:val="000000"/>
        </w:rPr>
        <w:t>K</w:t>
      </w:r>
      <w:r w:rsidRPr="00ED2CB0">
        <w:rPr>
          <w:color w:val="000000"/>
        </w:rPr>
        <w:t>omisijas sastāvā ir Komisijas priekšsēdētājs, Komisijas priekšsēdētāja vietnieks un p</w:t>
      </w:r>
      <w:r>
        <w:rPr>
          <w:color w:val="000000"/>
        </w:rPr>
        <w:t>ieci</w:t>
      </w:r>
      <w:r w:rsidRPr="00ED2CB0">
        <w:rPr>
          <w:color w:val="000000"/>
        </w:rPr>
        <w:t xml:space="preserve"> komisijas locekļi.</w:t>
      </w:r>
    </w:p>
    <w:p w14:paraId="4D8BB62C" w14:textId="77777777" w:rsidR="0076655F" w:rsidRDefault="0076655F" w:rsidP="00F13FBA">
      <w:pPr>
        <w:numPr>
          <w:ilvl w:val="0"/>
          <w:numId w:val="26"/>
        </w:numPr>
        <w:tabs>
          <w:tab w:val="left" w:pos="851"/>
        </w:tabs>
        <w:ind w:left="0" w:firstLine="426"/>
        <w:jc w:val="both"/>
      </w:pPr>
      <w:r w:rsidRPr="00154389">
        <w:t xml:space="preserve">Komisijas darbu organizē un vada </w:t>
      </w:r>
      <w:r>
        <w:t>K</w:t>
      </w:r>
      <w:r w:rsidRPr="00154389">
        <w:t xml:space="preserve">omisijas priekšsēdētājs, bet viņa prombūtnes laikā - </w:t>
      </w:r>
      <w:r>
        <w:t>K</w:t>
      </w:r>
      <w:r w:rsidRPr="00154389">
        <w:t xml:space="preserve">omisijas priekšsēdētāja vietnieks. </w:t>
      </w:r>
    </w:p>
    <w:p w14:paraId="03D8850A" w14:textId="77777777" w:rsidR="0076655F" w:rsidRDefault="0076655F" w:rsidP="00F13FBA">
      <w:pPr>
        <w:numPr>
          <w:ilvl w:val="0"/>
          <w:numId w:val="26"/>
        </w:numPr>
        <w:tabs>
          <w:tab w:val="left" w:pos="851"/>
        </w:tabs>
        <w:ind w:left="0" w:firstLine="426"/>
        <w:jc w:val="both"/>
      </w:pPr>
      <w:r w:rsidRPr="00154389">
        <w:t xml:space="preserve">Komisijas priekšsēdētājs: </w:t>
      </w:r>
    </w:p>
    <w:p w14:paraId="247475F3" w14:textId="77777777" w:rsidR="0076655F" w:rsidRDefault="0076655F" w:rsidP="00F13FBA">
      <w:pPr>
        <w:numPr>
          <w:ilvl w:val="1"/>
          <w:numId w:val="26"/>
        </w:numPr>
        <w:tabs>
          <w:tab w:val="left" w:pos="993"/>
        </w:tabs>
        <w:ind w:firstLine="426"/>
        <w:jc w:val="both"/>
      </w:pPr>
      <w:r w:rsidRPr="00154389">
        <w:t>plāno, or</w:t>
      </w:r>
      <w:r>
        <w:t>ganizē un vada Komisijas darbu;</w:t>
      </w:r>
    </w:p>
    <w:p w14:paraId="22DDB04A" w14:textId="77777777" w:rsidR="0076655F" w:rsidRDefault="0076655F" w:rsidP="00F13FBA">
      <w:pPr>
        <w:numPr>
          <w:ilvl w:val="1"/>
          <w:numId w:val="26"/>
        </w:numPr>
        <w:tabs>
          <w:tab w:val="left" w:pos="993"/>
        </w:tabs>
        <w:ind w:firstLine="426"/>
        <w:jc w:val="both"/>
      </w:pPr>
      <w:r w:rsidRPr="00154389">
        <w:t>sagatavo jautājumus izskatīšanai Komisijas sēdēs;</w:t>
      </w:r>
    </w:p>
    <w:p w14:paraId="2DC0C586" w14:textId="77777777" w:rsidR="0076655F" w:rsidRDefault="0076655F" w:rsidP="00F13FBA">
      <w:pPr>
        <w:numPr>
          <w:ilvl w:val="1"/>
          <w:numId w:val="26"/>
        </w:numPr>
        <w:tabs>
          <w:tab w:val="left" w:pos="993"/>
        </w:tabs>
        <w:ind w:firstLine="426"/>
        <w:jc w:val="both"/>
      </w:pPr>
      <w:r w:rsidRPr="00154389">
        <w:t>nosaka Komisijas sēžu</w:t>
      </w:r>
      <w:r>
        <w:t xml:space="preserve"> laiku, vietu un darba kārtību;</w:t>
      </w:r>
    </w:p>
    <w:p w14:paraId="576679D3" w14:textId="77777777" w:rsidR="0076655F" w:rsidRDefault="0076655F" w:rsidP="00F13FBA">
      <w:pPr>
        <w:numPr>
          <w:ilvl w:val="1"/>
          <w:numId w:val="26"/>
        </w:numPr>
        <w:tabs>
          <w:tab w:val="left" w:pos="993"/>
        </w:tabs>
        <w:ind w:firstLine="426"/>
        <w:jc w:val="both"/>
      </w:pPr>
      <w:r w:rsidRPr="00154389">
        <w:t>sasauc un vada Komisijas sēdes</w:t>
      </w:r>
      <w:r>
        <w:t>;</w:t>
      </w:r>
    </w:p>
    <w:p w14:paraId="115C6CD2" w14:textId="77777777" w:rsidR="0076655F" w:rsidRDefault="0076655F" w:rsidP="00F13FBA">
      <w:pPr>
        <w:numPr>
          <w:ilvl w:val="1"/>
          <w:numId w:val="26"/>
        </w:numPr>
        <w:tabs>
          <w:tab w:val="left" w:pos="993"/>
        </w:tabs>
        <w:ind w:firstLine="426"/>
        <w:jc w:val="both"/>
        <w:rPr>
          <w:color w:val="000000"/>
        </w:rPr>
      </w:pPr>
      <w:r w:rsidRPr="00ED2CB0">
        <w:rPr>
          <w:color w:val="000000"/>
        </w:rPr>
        <w:t xml:space="preserve">pārliecinās par kvoruma esamību; </w:t>
      </w:r>
    </w:p>
    <w:p w14:paraId="21C76D9D" w14:textId="77777777" w:rsidR="0076655F" w:rsidRPr="00DE1422" w:rsidRDefault="0076655F" w:rsidP="00F13FBA">
      <w:pPr>
        <w:numPr>
          <w:ilvl w:val="1"/>
          <w:numId w:val="26"/>
        </w:numPr>
        <w:tabs>
          <w:tab w:val="left" w:pos="993"/>
        </w:tabs>
        <w:ind w:firstLine="426"/>
        <w:jc w:val="both"/>
        <w:rPr>
          <w:color w:val="000000"/>
        </w:rPr>
      </w:pPr>
      <w:r w:rsidRPr="00ED2CB0">
        <w:rPr>
          <w:color w:val="000000"/>
        </w:rPr>
        <w:t xml:space="preserve">uzaicina Komisijas locekļus un ekspertu (ja tāds tiek pieaicināts) sniegt viedokli; </w:t>
      </w:r>
    </w:p>
    <w:p w14:paraId="7AC4D1C9" w14:textId="77777777" w:rsidR="0076655F" w:rsidRDefault="0076655F" w:rsidP="00F13FBA">
      <w:pPr>
        <w:numPr>
          <w:ilvl w:val="1"/>
          <w:numId w:val="26"/>
        </w:numPr>
        <w:tabs>
          <w:tab w:val="left" w:pos="993"/>
        </w:tabs>
        <w:ind w:firstLine="426"/>
        <w:jc w:val="both"/>
      </w:pPr>
      <w:r w:rsidRPr="00154389">
        <w:t xml:space="preserve">paraksta Komisijas sēžu protokolus, kā </w:t>
      </w:r>
      <w:r>
        <w:t>arī citus Komisijas dokumentus;</w:t>
      </w:r>
    </w:p>
    <w:p w14:paraId="6BB0FD3C" w14:textId="77777777" w:rsidR="0076655F" w:rsidRDefault="0076655F" w:rsidP="00F13FBA">
      <w:pPr>
        <w:numPr>
          <w:ilvl w:val="1"/>
          <w:numId w:val="26"/>
        </w:numPr>
        <w:tabs>
          <w:tab w:val="left" w:pos="993"/>
        </w:tabs>
        <w:ind w:firstLine="426"/>
        <w:jc w:val="both"/>
      </w:pPr>
      <w:r w:rsidRPr="00154389">
        <w:t>sadala Komisijas locekļu pienākumus, kontrolē un nov</w:t>
      </w:r>
      <w:r>
        <w:t>ērtē pienākumu izpildi;</w:t>
      </w:r>
    </w:p>
    <w:p w14:paraId="7FEFD251" w14:textId="77777777" w:rsidR="0076655F" w:rsidRDefault="0076655F" w:rsidP="00F13FBA">
      <w:pPr>
        <w:numPr>
          <w:ilvl w:val="1"/>
          <w:numId w:val="26"/>
        </w:numPr>
        <w:tabs>
          <w:tab w:val="left" w:pos="993"/>
        </w:tabs>
        <w:ind w:firstLine="426"/>
        <w:jc w:val="both"/>
      </w:pPr>
      <w:r w:rsidRPr="00154389">
        <w:t>saskaņo lē</w:t>
      </w:r>
      <w:r>
        <w:t>muma redakciju pirms balsojuma;</w:t>
      </w:r>
    </w:p>
    <w:p w14:paraId="2E646071" w14:textId="77777777" w:rsidR="0076655F" w:rsidRDefault="0076655F" w:rsidP="00F13FBA">
      <w:pPr>
        <w:numPr>
          <w:ilvl w:val="1"/>
          <w:numId w:val="26"/>
        </w:numPr>
        <w:tabs>
          <w:tab w:val="left" w:pos="1134"/>
        </w:tabs>
        <w:ind w:firstLine="426"/>
        <w:jc w:val="both"/>
      </w:pPr>
      <w:r w:rsidRPr="00154389">
        <w:t>izvirza jautājumus balsoš</w:t>
      </w:r>
      <w:r>
        <w:t>anai;</w:t>
      </w:r>
    </w:p>
    <w:p w14:paraId="5BD4A1FF" w14:textId="77777777" w:rsidR="0076655F" w:rsidRDefault="0076655F" w:rsidP="00F13FBA">
      <w:pPr>
        <w:numPr>
          <w:ilvl w:val="1"/>
          <w:numId w:val="26"/>
        </w:numPr>
        <w:tabs>
          <w:tab w:val="left" w:pos="1134"/>
        </w:tabs>
        <w:ind w:firstLine="426"/>
        <w:jc w:val="both"/>
      </w:pPr>
      <w:r w:rsidRPr="00154389">
        <w:t>iesniedz pašvaldībai priekšlikumus, paskaidrojumus un ieteikumus jautājumos, kas ietilpst Komisijas kompetencē;</w:t>
      </w:r>
    </w:p>
    <w:p w14:paraId="07579067" w14:textId="77777777" w:rsidR="0076655F" w:rsidRDefault="0076655F" w:rsidP="00F13FBA">
      <w:pPr>
        <w:numPr>
          <w:ilvl w:val="1"/>
          <w:numId w:val="26"/>
        </w:numPr>
        <w:tabs>
          <w:tab w:val="left" w:pos="1134"/>
        </w:tabs>
        <w:ind w:firstLine="426"/>
        <w:jc w:val="both"/>
      </w:pPr>
      <w:r w:rsidRPr="00D72B77">
        <w:t xml:space="preserve">atbild par Komisijas rīcībā nodoto materiālo vērtību un iepirkuma dokumentācijas saglabāšanu; </w:t>
      </w:r>
    </w:p>
    <w:p w14:paraId="454B6DF3" w14:textId="77777777" w:rsidR="0076655F" w:rsidRDefault="0076655F" w:rsidP="00F13FBA">
      <w:pPr>
        <w:numPr>
          <w:ilvl w:val="1"/>
          <w:numId w:val="26"/>
        </w:numPr>
        <w:tabs>
          <w:tab w:val="left" w:pos="1134"/>
        </w:tabs>
        <w:ind w:firstLine="426"/>
        <w:jc w:val="both"/>
      </w:pPr>
      <w:r w:rsidRPr="00D72B77">
        <w:t xml:space="preserve">koordinē Komisijas sadarbību ar valsts un pašvaldības iestādēm, struktūrvienībām un citām iestādēm un institūcijām; </w:t>
      </w:r>
    </w:p>
    <w:p w14:paraId="79C5D565" w14:textId="77777777" w:rsidR="0076655F" w:rsidRDefault="0076655F" w:rsidP="00F13FBA">
      <w:pPr>
        <w:numPr>
          <w:ilvl w:val="1"/>
          <w:numId w:val="26"/>
        </w:numPr>
        <w:tabs>
          <w:tab w:val="left" w:pos="1134"/>
        </w:tabs>
        <w:ind w:firstLine="426"/>
        <w:jc w:val="both"/>
      </w:pPr>
      <w:r w:rsidRPr="00D72B77">
        <w:lastRenderedPageBreak/>
        <w:t>sagatavo informāciju un veic saraksti ar dažādām iestādēm, institūcijām un ieinteresētām personām par Komisijas ko</w:t>
      </w:r>
      <w:r>
        <w:t>mpetencē esošajiem jautājumiem;</w:t>
      </w:r>
    </w:p>
    <w:p w14:paraId="359886E4" w14:textId="77777777" w:rsidR="0076655F" w:rsidRDefault="0076655F" w:rsidP="00F13FBA">
      <w:pPr>
        <w:numPr>
          <w:ilvl w:val="1"/>
          <w:numId w:val="26"/>
        </w:numPr>
        <w:tabs>
          <w:tab w:val="left" w:pos="1134"/>
        </w:tabs>
        <w:ind w:firstLine="426"/>
        <w:jc w:val="both"/>
      </w:pPr>
      <w:r w:rsidRPr="00D72B77">
        <w:t xml:space="preserve">kontrolē Komisijas pieņemto lēmumu izpildi; </w:t>
      </w:r>
    </w:p>
    <w:p w14:paraId="377BB4C4" w14:textId="77777777" w:rsidR="0076655F" w:rsidRDefault="0076655F" w:rsidP="00F13FBA">
      <w:pPr>
        <w:numPr>
          <w:ilvl w:val="1"/>
          <w:numId w:val="26"/>
        </w:numPr>
        <w:tabs>
          <w:tab w:val="left" w:pos="1134"/>
        </w:tabs>
        <w:ind w:firstLine="426"/>
        <w:jc w:val="both"/>
      </w:pPr>
      <w:r w:rsidRPr="00D72B77">
        <w:t>ar pašvaldības pilnvarojumu pārstāv Komisiju Iepirkumu uzraudzības bi</w:t>
      </w:r>
      <w:r>
        <w:t>rojā;</w:t>
      </w:r>
    </w:p>
    <w:p w14:paraId="1FD2982D" w14:textId="77777777" w:rsidR="0076655F" w:rsidRPr="00ED2CB0" w:rsidRDefault="0076655F" w:rsidP="00F13FBA">
      <w:pPr>
        <w:numPr>
          <w:ilvl w:val="1"/>
          <w:numId w:val="26"/>
        </w:numPr>
        <w:tabs>
          <w:tab w:val="left" w:pos="1134"/>
        </w:tabs>
        <w:ind w:firstLine="426"/>
        <w:jc w:val="both"/>
        <w:rPr>
          <w:color w:val="000000"/>
        </w:rPr>
      </w:pPr>
      <w:r w:rsidRPr="00ED2CB0">
        <w:rPr>
          <w:color w:val="000000"/>
        </w:rPr>
        <w:t xml:space="preserve">nodrošina iepirkumu dokumentu sagatavotāja, Komisijas locekļu un ekspertu apliecinājumu parakstīšanu, ka nav tādu apstākļu, kuru dēļ varētu uzskatīt, ka viņi ir ieinteresēti konkrēta kandidāta vai pretendenta izvēlē vai darbībā vai, ka viņi ir saistīti ar tiem PIL izpratnē; </w:t>
      </w:r>
    </w:p>
    <w:p w14:paraId="6D24A912" w14:textId="77777777" w:rsidR="0076655F" w:rsidRPr="00ED2CB0" w:rsidRDefault="0076655F" w:rsidP="00F13FBA">
      <w:pPr>
        <w:numPr>
          <w:ilvl w:val="1"/>
          <w:numId w:val="26"/>
        </w:numPr>
        <w:tabs>
          <w:tab w:val="left" w:pos="1134"/>
        </w:tabs>
        <w:ind w:firstLine="426"/>
        <w:jc w:val="both"/>
        <w:rPr>
          <w:color w:val="000000"/>
        </w:rPr>
      </w:pPr>
      <w:r w:rsidRPr="00ED2CB0">
        <w:rPr>
          <w:color w:val="000000"/>
        </w:rPr>
        <w:t>atbild par Komisijas darbu.</w:t>
      </w:r>
    </w:p>
    <w:p w14:paraId="3277169E" w14:textId="77777777" w:rsidR="0076655F" w:rsidRDefault="0076655F" w:rsidP="00F13FBA">
      <w:pPr>
        <w:numPr>
          <w:ilvl w:val="0"/>
          <w:numId w:val="26"/>
        </w:numPr>
        <w:tabs>
          <w:tab w:val="left" w:pos="851"/>
        </w:tabs>
        <w:ind w:left="0" w:firstLine="426"/>
        <w:jc w:val="both"/>
      </w:pPr>
      <w:r w:rsidRPr="00D72B77">
        <w:t xml:space="preserve">Komisijas priekšsēdētāja vietnieks pilda </w:t>
      </w:r>
      <w:r>
        <w:t>K</w:t>
      </w:r>
      <w:r w:rsidRPr="00D72B77">
        <w:t xml:space="preserve">omisijas priekšsēdētāja pienākumus viņa uzdevumā vai prombūtnes laikā. </w:t>
      </w:r>
    </w:p>
    <w:p w14:paraId="1DAB87A3" w14:textId="77777777" w:rsidR="0076655F" w:rsidRDefault="0076655F" w:rsidP="00F13FBA">
      <w:pPr>
        <w:numPr>
          <w:ilvl w:val="0"/>
          <w:numId w:val="26"/>
        </w:numPr>
        <w:tabs>
          <w:tab w:val="left" w:pos="851"/>
        </w:tabs>
        <w:ind w:left="0" w:firstLine="426"/>
        <w:jc w:val="both"/>
      </w:pPr>
      <w:r w:rsidRPr="00D72B77">
        <w:t xml:space="preserve">Komisijas locekļi: </w:t>
      </w:r>
    </w:p>
    <w:p w14:paraId="587F42B1" w14:textId="77777777" w:rsidR="0076655F" w:rsidRDefault="0076655F" w:rsidP="00F13FBA">
      <w:pPr>
        <w:numPr>
          <w:ilvl w:val="1"/>
          <w:numId w:val="26"/>
        </w:numPr>
        <w:tabs>
          <w:tab w:val="left" w:pos="993"/>
        </w:tabs>
        <w:ind w:firstLine="426"/>
        <w:jc w:val="both"/>
      </w:pPr>
      <w:r w:rsidRPr="00D72B77">
        <w:t>piedalās Komisijas sēdēs</w:t>
      </w:r>
      <w:r>
        <w:t>;</w:t>
      </w:r>
    </w:p>
    <w:p w14:paraId="252E6F46" w14:textId="77777777" w:rsidR="0076655F" w:rsidRDefault="0076655F" w:rsidP="00F13FBA">
      <w:pPr>
        <w:numPr>
          <w:ilvl w:val="1"/>
          <w:numId w:val="26"/>
        </w:numPr>
        <w:tabs>
          <w:tab w:val="left" w:pos="993"/>
        </w:tabs>
        <w:ind w:firstLine="426"/>
        <w:jc w:val="both"/>
      </w:pPr>
      <w:r w:rsidRPr="00D72B77">
        <w:t xml:space="preserve">izvērtē saņemtos pretendentu piedāvājumus atbilstoši iepirkuma dokumentos un normatīvajos aktos noteiktajām prasībām; </w:t>
      </w:r>
    </w:p>
    <w:p w14:paraId="016F8449" w14:textId="77777777" w:rsidR="0076655F" w:rsidRDefault="0076655F" w:rsidP="00F13FBA">
      <w:pPr>
        <w:numPr>
          <w:ilvl w:val="1"/>
          <w:numId w:val="26"/>
        </w:numPr>
        <w:tabs>
          <w:tab w:val="left" w:pos="993"/>
        </w:tabs>
        <w:ind w:firstLine="426"/>
        <w:jc w:val="both"/>
      </w:pPr>
      <w:r w:rsidRPr="00D72B77">
        <w:t>dod individuālu vērtējumu par piedāvājumiem saskaņā ar PIL, citiem normatīvajiem aktiem un attiecīgā iepirkuma nolikuma nosacījumiem;</w:t>
      </w:r>
    </w:p>
    <w:p w14:paraId="2E328C4F" w14:textId="77777777" w:rsidR="0076655F" w:rsidRDefault="0076655F" w:rsidP="00F13FBA">
      <w:pPr>
        <w:numPr>
          <w:ilvl w:val="1"/>
          <w:numId w:val="26"/>
        </w:numPr>
        <w:tabs>
          <w:tab w:val="left" w:pos="993"/>
        </w:tabs>
        <w:ind w:firstLine="426"/>
        <w:jc w:val="both"/>
      </w:pPr>
      <w:r w:rsidRPr="00D72B77">
        <w:t>paraksta Komisijas sēžu</w:t>
      </w:r>
      <w:r>
        <w:t xml:space="preserve"> protokolus;</w:t>
      </w:r>
    </w:p>
    <w:p w14:paraId="643D777C" w14:textId="77777777" w:rsidR="0076655F" w:rsidRDefault="0076655F" w:rsidP="00F13FBA">
      <w:pPr>
        <w:numPr>
          <w:ilvl w:val="1"/>
          <w:numId w:val="26"/>
        </w:numPr>
        <w:tabs>
          <w:tab w:val="left" w:pos="993"/>
        </w:tabs>
        <w:ind w:firstLine="426"/>
        <w:jc w:val="both"/>
      </w:pPr>
      <w:r>
        <w:t>savlaicīgi</w:t>
      </w:r>
      <w:r w:rsidRPr="00D72B77">
        <w:t xml:space="preserve"> informē </w:t>
      </w:r>
      <w:r>
        <w:t>K</w:t>
      </w:r>
      <w:r w:rsidRPr="00D72B77">
        <w:t>omisijas priekšsēdētāju par prombūtni vai citiem apstākļiem, kuru dēļ komisijas loceklis nevar piedalīties Komisijas sēdē</w:t>
      </w:r>
      <w:r>
        <w:t>;</w:t>
      </w:r>
    </w:p>
    <w:p w14:paraId="251DABA6" w14:textId="77777777" w:rsidR="0076655F" w:rsidRDefault="0076655F" w:rsidP="00F13FBA">
      <w:pPr>
        <w:numPr>
          <w:ilvl w:val="1"/>
          <w:numId w:val="26"/>
        </w:numPr>
        <w:tabs>
          <w:tab w:val="left" w:pos="993"/>
        </w:tabs>
        <w:ind w:firstLine="426"/>
        <w:jc w:val="both"/>
      </w:pPr>
      <w:r w:rsidRPr="00D72B77">
        <w:t xml:space="preserve">pilda </w:t>
      </w:r>
      <w:r>
        <w:t>K</w:t>
      </w:r>
      <w:r w:rsidRPr="00D72B77">
        <w:t>omisijas priekšsēdētāja uzliktos pienākumus un norādījumus</w:t>
      </w:r>
      <w:r>
        <w:t>;</w:t>
      </w:r>
    </w:p>
    <w:p w14:paraId="7E4EC822" w14:textId="77777777" w:rsidR="0076655F" w:rsidRDefault="0076655F" w:rsidP="00F13FBA">
      <w:pPr>
        <w:numPr>
          <w:ilvl w:val="1"/>
          <w:numId w:val="26"/>
        </w:numPr>
        <w:tabs>
          <w:tab w:val="left" w:pos="993"/>
        </w:tabs>
        <w:ind w:firstLine="426"/>
        <w:jc w:val="both"/>
      </w:pPr>
      <w:r w:rsidRPr="00D72B77">
        <w:t xml:space="preserve">ievēro PIL un likuma “Par interešu konflikta novēršanu valsts amatpersonu darbībā” noteiktos </w:t>
      </w:r>
      <w:r>
        <w:t>K</w:t>
      </w:r>
      <w:r w:rsidRPr="00D72B77">
        <w:t>omisijas locekļa darbība</w:t>
      </w:r>
      <w:r>
        <w:t>s ierobežojumus un aizliegumus;</w:t>
      </w:r>
    </w:p>
    <w:p w14:paraId="2F60AF79" w14:textId="77777777" w:rsidR="0076655F" w:rsidRDefault="0076655F" w:rsidP="00F13FBA">
      <w:pPr>
        <w:numPr>
          <w:ilvl w:val="1"/>
          <w:numId w:val="26"/>
        </w:numPr>
        <w:tabs>
          <w:tab w:val="left" w:pos="993"/>
        </w:tabs>
        <w:ind w:firstLine="426"/>
        <w:jc w:val="both"/>
      </w:pPr>
      <w:r w:rsidRPr="00D72B77">
        <w:t xml:space="preserve">pēc </w:t>
      </w:r>
      <w:r>
        <w:t>K</w:t>
      </w:r>
      <w:r w:rsidRPr="00D72B77">
        <w:t>omisijas priekšsēdētāja ierosinājuma piedalās Iepirkumu uzraudzības biroja iesniegumu</w:t>
      </w:r>
      <w:r>
        <w:t xml:space="preserve"> izskatīšanas sēdēs;</w:t>
      </w:r>
    </w:p>
    <w:p w14:paraId="2B3876D2" w14:textId="77777777" w:rsidR="0076655F" w:rsidRDefault="0076655F" w:rsidP="00F13FBA">
      <w:pPr>
        <w:numPr>
          <w:ilvl w:val="1"/>
          <w:numId w:val="26"/>
        </w:numPr>
        <w:tabs>
          <w:tab w:val="left" w:pos="993"/>
        </w:tabs>
        <w:ind w:firstLine="426"/>
        <w:jc w:val="both"/>
      </w:pPr>
      <w:r w:rsidRPr="00D72B77">
        <w:t>atbild par iepirkuma laikā iegūtās informācijas</w:t>
      </w:r>
      <w:r>
        <w:t xml:space="preserve"> konfidencialitātes ievērošanu;</w:t>
      </w:r>
    </w:p>
    <w:p w14:paraId="3033232B" w14:textId="77777777" w:rsidR="0076655F" w:rsidRPr="00873DB5" w:rsidRDefault="0076655F" w:rsidP="00F13FBA">
      <w:pPr>
        <w:numPr>
          <w:ilvl w:val="1"/>
          <w:numId w:val="26"/>
        </w:numPr>
        <w:tabs>
          <w:tab w:val="left" w:pos="1134"/>
        </w:tabs>
        <w:ind w:firstLine="426"/>
        <w:jc w:val="both"/>
        <w:rPr>
          <w:color w:val="000000"/>
        </w:rPr>
      </w:pPr>
      <w:r w:rsidRPr="00D72B77">
        <w:t xml:space="preserve">katrs </w:t>
      </w:r>
      <w:r>
        <w:t>K</w:t>
      </w:r>
      <w:r w:rsidRPr="00D72B77">
        <w:t xml:space="preserve">omisijas loceklis atbild par pieņemtā lēmuma tiesiskumu, pamatotību un ir </w:t>
      </w:r>
      <w:r w:rsidRPr="00873DB5">
        <w:rPr>
          <w:color w:val="000000"/>
        </w:rPr>
        <w:t>administratīvi atbildīgs saskaņā ar normatīvajiem aktiem.</w:t>
      </w:r>
    </w:p>
    <w:p w14:paraId="34D8EA09" w14:textId="77777777" w:rsidR="0076655F" w:rsidRPr="00ED2CB0" w:rsidRDefault="0076655F" w:rsidP="00F13FBA">
      <w:pPr>
        <w:numPr>
          <w:ilvl w:val="0"/>
          <w:numId w:val="26"/>
        </w:numPr>
        <w:tabs>
          <w:tab w:val="left" w:pos="851"/>
        </w:tabs>
        <w:ind w:left="0" w:firstLine="426"/>
        <w:jc w:val="both"/>
        <w:rPr>
          <w:color w:val="000000"/>
        </w:rPr>
      </w:pPr>
      <w:r w:rsidRPr="00873DB5">
        <w:rPr>
          <w:color w:val="000000"/>
        </w:rPr>
        <w:t>Komisijas sekretārs ir pašvaldības Iepirkumu nodaļas vadītāja norīkots Iepirkumu nodaļas</w:t>
      </w:r>
      <w:r>
        <w:t xml:space="preserve"> </w:t>
      </w:r>
      <w:r w:rsidRPr="00ED2CB0">
        <w:rPr>
          <w:color w:val="000000"/>
        </w:rPr>
        <w:t>darbinieks, kurš:</w:t>
      </w:r>
    </w:p>
    <w:p w14:paraId="009724B4" w14:textId="77777777" w:rsidR="0076655F" w:rsidRDefault="0076655F" w:rsidP="00F13FBA">
      <w:pPr>
        <w:numPr>
          <w:ilvl w:val="1"/>
          <w:numId w:val="26"/>
        </w:numPr>
        <w:tabs>
          <w:tab w:val="left" w:pos="993"/>
        </w:tabs>
        <w:ind w:firstLine="426"/>
        <w:jc w:val="both"/>
      </w:pPr>
      <w:r w:rsidRPr="00D72B77">
        <w:t>organizatoriski un tehniski sagatavo Komisijas sēdes, administrē iepirkumu pro</w:t>
      </w:r>
      <w:r>
        <w:t>cesu norisi;</w:t>
      </w:r>
    </w:p>
    <w:p w14:paraId="4167C12B" w14:textId="77777777" w:rsidR="0076655F" w:rsidRDefault="0076655F" w:rsidP="00F13FBA">
      <w:pPr>
        <w:numPr>
          <w:ilvl w:val="1"/>
          <w:numId w:val="26"/>
        </w:numPr>
        <w:tabs>
          <w:tab w:val="left" w:pos="993"/>
        </w:tabs>
        <w:ind w:firstLine="426"/>
        <w:jc w:val="both"/>
      </w:pPr>
      <w:r>
        <w:t>paziņo Komisijas locekļiem par Komisijas sēdi</w:t>
      </w:r>
      <w:r w:rsidRPr="00D72B77">
        <w:t xml:space="preserve"> un protokolē Komisijas sēdes</w:t>
      </w:r>
      <w:r>
        <w:t>;</w:t>
      </w:r>
    </w:p>
    <w:p w14:paraId="446A55CE" w14:textId="77777777" w:rsidR="0076655F" w:rsidRDefault="0076655F" w:rsidP="00F13FBA">
      <w:pPr>
        <w:numPr>
          <w:ilvl w:val="1"/>
          <w:numId w:val="26"/>
        </w:numPr>
        <w:tabs>
          <w:tab w:val="left" w:pos="993"/>
        </w:tabs>
        <w:ind w:firstLine="426"/>
        <w:jc w:val="both"/>
      </w:pPr>
      <w:r w:rsidRPr="00D72B77">
        <w:t xml:space="preserve">noformē Komisijas lēmumus; </w:t>
      </w:r>
    </w:p>
    <w:p w14:paraId="3E6A9435" w14:textId="77777777" w:rsidR="0076655F" w:rsidRDefault="0076655F" w:rsidP="00F13FBA">
      <w:pPr>
        <w:numPr>
          <w:ilvl w:val="1"/>
          <w:numId w:val="26"/>
        </w:numPr>
        <w:tabs>
          <w:tab w:val="left" w:pos="993"/>
        </w:tabs>
        <w:ind w:firstLine="426"/>
        <w:jc w:val="both"/>
      </w:pPr>
      <w:r w:rsidRPr="00D72B77">
        <w:t>nodrošina Komisijas pieņemto lēmumu izsniegšanu vai nosūtīšanu adresātiem;</w:t>
      </w:r>
    </w:p>
    <w:p w14:paraId="19C47CF7" w14:textId="77777777" w:rsidR="0076655F" w:rsidRDefault="0076655F" w:rsidP="00F13FBA">
      <w:pPr>
        <w:numPr>
          <w:ilvl w:val="1"/>
          <w:numId w:val="26"/>
        </w:numPr>
        <w:tabs>
          <w:tab w:val="left" w:pos="993"/>
        </w:tabs>
        <w:ind w:firstLine="426"/>
        <w:jc w:val="both"/>
      </w:pPr>
      <w:r w:rsidRPr="00D72B77">
        <w:t>veic visa veida paziņojumu ievietošanu un publicēšanu Iepirkumu uzraudzības biroja mājaslapā atbilstoši normatīvo aktu prasībām;</w:t>
      </w:r>
    </w:p>
    <w:p w14:paraId="21FABCB1" w14:textId="77777777" w:rsidR="0076655F" w:rsidRDefault="0076655F" w:rsidP="00F13FBA">
      <w:pPr>
        <w:numPr>
          <w:ilvl w:val="1"/>
          <w:numId w:val="26"/>
        </w:numPr>
        <w:tabs>
          <w:tab w:val="left" w:pos="993"/>
        </w:tabs>
        <w:ind w:firstLine="426"/>
        <w:jc w:val="both"/>
      </w:pPr>
      <w:r w:rsidRPr="00D72B77">
        <w:t xml:space="preserve">administrē iepirkumu norises gaitu Elektronisko iepirkumu sistēmā atbilstoši normatīvo aktu prasībām; </w:t>
      </w:r>
    </w:p>
    <w:p w14:paraId="2B25852E" w14:textId="77777777" w:rsidR="0076655F" w:rsidRDefault="0076655F" w:rsidP="00F13FBA">
      <w:pPr>
        <w:numPr>
          <w:ilvl w:val="1"/>
          <w:numId w:val="26"/>
        </w:numPr>
        <w:tabs>
          <w:tab w:val="left" w:pos="993"/>
        </w:tabs>
        <w:ind w:firstLine="426"/>
        <w:jc w:val="both"/>
      </w:pPr>
      <w:r w:rsidRPr="00D72B77">
        <w:t>veic iepirkuma dokumentu, Komisijas lēmumu, līgumu, vienošanās tekstu ievietošanu Elektronisko iepirkumu sistēmā atbilstoši normatīvo aktu prasībām</w:t>
      </w:r>
      <w:r>
        <w:t>;</w:t>
      </w:r>
    </w:p>
    <w:p w14:paraId="5972F600" w14:textId="77777777" w:rsidR="0076655F" w:rsidRDefault="0076655F" w:rsidP="00F13FBA">
      <w:pPr>
        <w:numPr>
          <w:ilvl w:val="1"/>
          <w:numId w:val="26"/>
        </w:numPr>
        <w:tabs>
          <w:tab w:val="left" w:pos="993"/>
        </w:tabs>
        <w:ind w:firstLine="426"/>
        <w:jc w:val="both"/>
      </w:pPr>
      <w:r w:rsidRPr="006F2A22">
        <w:t>veic izziņu pieprasīšanu Elektronisko iepirkumu sistēmā, kā ar citas darbības, kas saistīt</w:t>
      </w:r>
      <w:r>
        <w:t>as ar iepirkuma procesa norisi;</w:t>
      </w:r>
    </w:p>
    <w:p w14:paraId="2A5431FF" w14:textId="77777777" w:rsidR="0076655F" w:rsidRDefault="0076655F" w:rsidP="00F13FBA">
      <w:pPr>
        <w:numPr>
          <w:ilvl w:val="1"/>
          <w:numId w:val="26"/>
        </w:numPr>
        <w:tabs>
          <w:tab w:val="left" w:pos="993"/>
        </w:tabs>
        <w:ind w:firstLine="426"/>
        <w:jc w:val="both"/>
      </w:pPr>
      <w:r w:rsidRPr="006F2A22">
        <w:t>paraksta Komisijas sēžu protokolus;</w:t>
      </w:r>
    </w:p>
    <w:p w14:paraId="7B0ECEDD" w14:textId="77777777" w:rsidR="0076655F" w:rsidRDefault="0076655F" w:rsidP="00F13FBA">
      <w:pPr>
        <w:numPr>
          <w:ilvl w:val="1"/>
          <w:numId w:val="26"/>
        </w:numPr>
        <w:tabs>
          <w:tab w:val="left" w:pos="1134"/>
        </w:tabs>
        <w:ind w:firstLine="426"/>
        <w:jc w:val="both"/>
      </w:pPr>
      <w:r w:rsidRPr="006F2A22">
        <w:t xml:space="preserve">kārto Komisijas lietvedību, nodrošina iepirkuma dokumentu noformēšanu, glabāšanu un nodošanu pašvaldības arhīvā; </w:t>
      </w:r>
    </w:p>
    <w:p w14:paraId="0222DC37" w14:textId="77777777" w:rsidR="0076655F" w:rsidRDefault="0076655F" w:rsidP="00F13FBA">
      <w:pPr>
        <w:numPr>
          <w:ilvl w:val="1"/>
          <w:numId w:val="26"/>
        </w:numPr>
        <w:tabs>
          <w:tab w:val="left" w:pos="1134"/>
        </w:tabs>
        <w:ind w:firstLine="426"/>
        <w:jc w:val="both"/>
      </w:pPr>
      <w:r w:rsidRPr="006F2A22">
        <w:t xml:space="preserve">pilda </w:t>
      </w:r>
      <w:r>
        <w:t>K</w:t>
      </w:r>
      <w:r w:rsidRPr="006F2A22">
        <w:t>omisijas priekšsēdētāja uzli</w:t>
      </w:r>
      <w:r>
        <w:t>ktos pienākumus un norādījumus;</w:t>
      </w:r>
    </w:p>
    <w:p w14:paraId="0E66DB10" w14:textId="77777777" w:rsidR="0076655F" w:rsidRDefault="0076655F" w:rsidP="00F13FBA">
      <w:pPr>
        <w:numPr>
          <w:ilvl w:val="1"/>
          <w:numId w:val="26"/>
        </w:numPr>
        <w:tabs>
          <w:tab w:val="left" w:pos="1134"/>
        </w:tabs>
        <w:ind w:firstLine="426"/>
        <w:jc w:val="both"/>
      </w:pPr>
      <w:r w:rsidRPr="006F2A22">
        <w:t xml:space="preserve">veic citus uzdevumus Komisijas darbības nodrošināšanai. </w:t>
      </w:r>
    </w:p>
    <w:p w14:paraId="1AEEA752" w14:textId="77777777" w:rsidR="0076655F" w:rsidRDefault="0076655F" w:rsidP="00F13FBA">
      <w:pPr>
        <w:numPr>
          <w:ilvl w:val="0"/>
          <w:numId w:val="26"/>
        </w:numPr>
        <w:tabs>
          <w:tab w:val="left" w:pos="851"/>
        </w:tabs>
        <w:ind w:left="0" w:firstLine="426"/>
        <w:jc w:val="both"/>
      </w:pPr>
      <w:r w:rsidRPr="006F2A22">
        <w:t>Komisijas priekšsēdētājs, priekšsēdētāja vietnieks vai locekļi var pārtraukt darbību Komisijā, iesniedzot iesniegumu pašvaldībā par savu pienākumu pildīšanas izbeigšanu.</w:t>
      </w:r>
    </w:p>
    <w:p w14:paraId="5095A93D" w14:textId="77777777" w:rsidR="0076655F" w:rsidRDefault="0076655F" w:rsidP="00F13FBA">
      <w:pPr>
        <w:numPr>
          <w:ilvl w:val="0"/>
          <w:numId w:val="26"/>
        </w:numPr>
        <w:tabs>
          <w:tab w:val="left" w:pos="851"/>
        </w:tabs>
        <w:ind w:left="0" w:firstLine="426"/>
        <w:jc w:val="both"/>
      </w:pPr>
      <w:r w:rsidRPr="006F2A22">
        <w:t>Komisijas priekšsēdētāju, priekšsēdētāja vietnieku vai locekli iece</w:t>
      </w:r>
      <w:r>
        <w:t>ļ</w:t>
      </w:r>
      <w:r w:rsidRPr="006F2A22">
        <w:t xml:space="preserve"> vai atsau</w:t>
      </w:r>
      <w:r>
        <w:t>c</w:t>
      </w:r>
      <w:r w:rsidRPr="006F2A22">
        <w:t xml:space="preserve"> no amata ar pašvaldības domes lēmu</w:t>
      </w:r>
      <w:r>
        <w:t>mu.</w:t>
      </w:r>
    </w:p>
    <w:p w14:paraId="188A68B2" w14:textId="77777777" w:rsidR="0076655F" w:rsidRDefault="0076655F" w:rsidP="0076655F">
      <w:pPr>
        <w:ind w:firstLine="284"/>
        <w:jc w:val="both"/>
      </w:pPr>
    </w:p>
    <w:p w14:paraId="10DF3ED9" w14:textId="77777777" w:rsidR="0076655F" w:rsidRPr="000F25FB" w:rsidRDefault="0076655F" w:rsidP="0076655F">
      <w:pPr>
        <w:spacing w:after="120"/>
        <w:ind w:firstLine="284"/>
        <w:jc w:val="center"/>
        <w:rPr>
          <w:b/>
          <w:bCs/>
        </w:rPr>
      </w:pPr>
      <w:r w:rsidRPr="000F25FB">
        <w:rPr>
          <w:b/>
          <w:bCs/>
        </w:rPr>
        <w:lastRenderedPageBreak/>
        <w:t>IV. Komisijas darba organizācija</w:t>
      </w:r>
    </w:p>
    <w:p w14:paraId="5F7AB790" w14:textId="77777777" w:rsidR="0076655F" w:rsidRDefault="0076655F" w:rsidP="00F13FBA">
      <w:pPr>
        <w:numPr>
          <w:ilvl w:val="0"/>
          <w:numId w:val="26"/>
        </w:numPr>
        <w:tabs>
          <w:tab w:val="left" w:pos="851"/>
        </w:tabs>
        <w:ind w:left="0" w:firstLine="426"/>
        <w:jc w:val="both"/>
      </w:pPr>
      <w:r w:rsidRPr="006F2A22">
        <w:t>Komisija pat</w:t>
      </w:r>
      <w:r>
        <w:t>st</w:t>
      </w:r>
      <w:r w:rsidRPr="006F2A22">
        <w:t>āvīgi un neatkarīgi izskata jautājum</w:t>
      </w:r>
      <w:r>
        <w:t>us par pašvaldības iepirkumiem.</w:t>
      </w:r>
    </w:p>
    <w:p w14:paraId="01E0FA04" w14:textId="77777777" w:rsidR="0076655F" w:rsidRPr="00ED2CB0" w:rsidRDefault="0076655F" w:rsidP="00F13FBA">
      <w:pPr>
        <w:numPr>
          <w:ilvl w:val="0"/>
          <w:numId w:val="26"/>
        </w:numPr>
        <w:tabs>
          <w:tab w:val="left" w:pos="851"/>
        </w:tabs>
        <w:ind w:left="0" w:firstLine="426"/>
        <w:jc w:val="both"/>
        <w:rPr>
          <w:color w:val="000000"/>
        </w:rPr>
      </w:pPr>
      <w:r w:rsidRPr="00ED2CB0">
        <w:rPr>
          <w:color w:val="000000"/>
        </w:rPr>
        <w:t xml:space="preserve">Komisijas sēdes tiek sasauktas un notiek pēc nepieciešamības. </w:t>
      </w:r>
    </w:p>
    <w:p w14:paraId="2EE411BE" w14:textId="77777777" w:rsidR="0076655F" w:rsidRDefault="0076655F" w:rsidP="00F13FBA">
      <w:pPr>
        <w:numPr>
          <w:ilvl w:val="0"/>
          <w:numId w:val="26"/>
        </w:numPr>
        <w:tabs>
          <w:tab w:val="left" w:pos="851"/>
        </w:tabs>
        <w:ind w:left="0" w:firstLine="426"/>
        <w:jc w:val="both"/>
      </w:pPr>
      <w:bookmarkStart w:id="15" w:name="_Hlk87257698"/>
      <w:r w:rsidRPr="000745DF">
        <w:t>Komisijai tiek iesniegts iepirkumu nolikuma projekts, tehniskā specifikācija/darba uzdevums, līguma projekts un citi dokumenti, pamatojoties uz pašvaldības iekšējiem normatīvajiem aktiem, ievērojot pašvaldības iepirkumu plānu.</w:t>
      </w:r>
      <w:bookmarkEnd w:id="15"/>
    </w:p>
    <w:p w14:paraId="7E8978E5" w14:textId="77777777" w:rsidR="0076655F" w:rsidRPr="000745DF" w:rsidRDefault="0076655F" w:rsidP="00F13FBA">
      <w:pPr>
        <w:numPr>
          <w:ilvl w:val="0"/>
          <w:numId w:val="26"/>
        </w:numPr>
        <w:tabs>
          <w:tab w:val="left" w:pos="851"/>
        </w:tabs>
        <w:ind w:left="0" w:firstLine="426"/>
        <w:jc w:val="both"/>
      </w:pPr>
      <w:r w:rsidRPr="000745DF">
        <w:t>Komisijas sekretārs, saņemot Nolikuma 23.punktā minētos dokumentus izskatīšanai Komisijas sēdē, iesniedz informāciju Komisijas priekšsēdētājam un pēc Komisijas priekšsēdētāja norādījumiem paziņo Komisijas locekļiem par Komisijas sēdi</w:t>
      </w:r>
      <w:r>
        <w:t>.</w:t>
      </w:r>
    </w:p>
    <w:p w14:paraId="7AEFD5FC" w14:textId="77777777" w:rsidR="0076655F" w:rsidRPr="000745DF" w:rsidRDefault="0076655F" w:rsidP="00F13FBA">
      <w:pPr>
        <w:numPr>
          <w:ilvl w:val="0"/>
          <w:numId w:val="26"/>
        </w:numPr>
        <w:tabs>
          <w:tab w:val="left" w:pos="851"/>
        </w:tabs>
        <w:ind w:left="0" w:firstLine="426"/>
        <w:jc w:val="both"/>
      </w:pPr>
      <w:r w:rsidRPr="000745DF">
        <w:t>Komisija apstiprina iepirkuma dokumentus un izsludina iepirkumu.</w:t>
      </w:r>
    </w:p>
    <w:p w14:paraId="5DF11ADB" w14:textId="77777777" w:rsidR="0076655F" w:rsidRPr="000745DF" w:rsidRDefault="0076655F" w:rsidP="00F13FBA">
      <w:pPr>
        <w:numPr>
          <w:ilvl w:val="0"/>
          <w:numId w:val="26"/>
        </w:numPr>
        <w:tabs>
          <w:tab w:val="left" w:pos="851"/>
        </w:tabs>
        <w:ind w:left="0" w:firstLine="426"/>
        <w:jc w:val="both"/>
      </w:pPr>
      <w:r w:rsidRPr="000745DF">
        <w:t>Komisija vērtē piedāvājumus.</w:t>
      </w:r>
    </w:p>
    <w:p w14:paraId="05A03C92" w14:textId="77777777" w:rsidR="0076655F" w:rsidRDefault="0076655F" w:rsidP="00F13FBA">
      <w:pPr>
        <w:numPr>
          <w:ilvl w:val="0"/>
          <w:numId w:val="26"/>
        </w:numPr>
        <w:tabs>
          <w:tab w:val="left" w:pos="851"/>
        </w:tabs>
        <w:ind w:left="0" w:firstLine="426"/>
        <w:jc w:val="both"/>
      </w:pPr>
      <w:r w:rsidRPr="00ED2CB0">
        <w:rPr>
          <w:color w:val="000000"/>
        </w:rPr>
        <w:t>Tehnisku vai speciālu iepirkuma jautājumu izlemšanai, piedāvājumu izvērtēšanai nepieciešamības gadījumā Komisija var pieaicināt ekspertus. Eksperti pēc uzaicinājuma piedalās</w:t>
      </w:r>
      <w:r w:rsidRPr="006F2A22">
        <w:t xml:space="preserve"> Komisijas sēdēs bez balsstiesībām un izsaka Komisijai neatkarīgu profesionālu viedokli par izskatāmo jautājumu vai sniedz rakstveida atzinumu. Eksperta atzinumu pievieno Komisijas sēdes protokolam. </w:t>
      </w:r>
    </w:p>
    <w:p w14:paraId="6F406DED" w14:textId="77777777" w:rsidR="0076655F" w:rsidRDefault="0076655F" w:rsidP="00F13FBA">
      <w:pPr>
        <w:numPr>
          <w:ilvl w:val="0"/>
          <w:numId w:val="26"/>
        </w:numPr>
        <w:tabs>
          <w:tab w:val="left" w:pos="851"/>
        </w:tabs>
        <w:ind w:left="0" w:firstLine="426"/>
        <w:jc w:val="both"/>
      </w:pPr>
      <w:r w:rsidRPr="007904B6">
        <w:t>Iepirkumu dokumentu sagatavotājiem, ekspertiem un Komisijas locekļiem jāievēro PI</w:t>
      </w:r>
      <w:r>
        <w:t>L </w:t>
      </w:r>
      <w:r w:rsidRPr="007904B6">
        <w:t xml:space="preserve">25.panta pirmajā daļā noteikto. </w:t>
      </w:r>
    </w:p>
    <w:p w14:paraId="15C6027B" w14:textId="77777777" w:rsidR="0076655F" w:rsidRPr="000558E1" w:rsidRDefault="0076655F" w:rsidP="00F13FBA">
      <w:pPr>
        <w:numPr>
          <w:ilvl w:val="0"/>
          <w:numId w:val="26"/>
        </w:numPr>
        <w:tabs>
          <w:tab w:val="left" w:pos="851"/>
        </w:tabs>
        <w:ind w:left="0" w:firstLine="426"/>
        <w:jc w:val="both"/>
      </w:pPr>
      <w:r w:rsidRPr="000558E1">
        <w:t xml:space="preserve">Komisija ir lemttiesīga, ja sēdē piedalās vismaz divas trešdaļas komisijas locekļu. Komisijas locekļu skaitu nosaka, iegūto rezultātu apaļojot uz augšu. </w:t>
      </w:r>
    </w:p>
    <w:p w14:paraId="6859D304" w14:textId="77777777" w:rsidR="0076655F" w:rsidRDefault="0076655F" w:rsidP="00F13FBA">
      <w:pPr>
        <w:numPr>
          <w:ilvl w:val="0"/>
          <w:numId w:val="26"/>
        </w:numPr>
        <w:tabs>
          <w:tab w:val="left" w:pos="851"/>
        </w:tabs>
        <w:ind w:left="0" w:firstLine="426"/>
        <w:jc w:val="both"/>
      </w:pPr>
      <w:r w:rsidRPr="000558E1">
        <w:t xml:space="preserve">Balsošana Komisijas sēdēs notiek atklāti. Lēmumi tiek pieņemti ar vienkāršu balsu vairākumu. Komisijas locekļi nevar atturēties no lēmuma pieņemšanas. Ja komisijas locekļu balsis sadalās vienādi, izšķirošā ir komisijas priekšsēdētāja balss, bet viņa prombūtnes laikā – komisijas priekšsēdētāja vietnieka balss. </w:t>
      </w:r>
    </w:p>
    <w:p w14:paraId="59013258" w14:textId="77777777" w:rsidR="0076655F" w:rsidRPr="000558E1" w:rsidRDefault="0076655F" w:rsidP="00F13FBA">
      <w:pPr>
        <w:numPr>
          <w:ilvl w:val="0"/>
          <w:numId w:val="26"/>
        </w:numPr>
        <w:tabs>
          <w:tab w:val="left" w:pos="851"/>
        </w:tabs>
        <w:ind w:left="0" w:firstLine="426"/>
        <w:jc w:val="both"/>
      </w:pPr>
      <w:r w:rsidRPr="000558E1">
        <w:t xml:space="preserve">Ja par piedāvājuma izvēles kritēriju noteikts saimnieciski visizdevīgākais piedāvājums, katrs </w:t>
      </w:r>
      <w:r>
        <w:t>K</w:t>
      </w:r>
      <w:r w:rsidRPr="000558E1">
        <w:t xml:space="preserve">omisijas loceklis piedāvājumu vērtē individuāli pēc visiem iepirkuma dokumentos norādītajiem vērtēšanas kritērijiem. </w:t>
      </w:r>
    </w:p>
    <w:p w14:paraId="1DF53768" w14:textId="77777777" w:rsidR="0076655F" w:rsidRPr="000558E1" w:rsidRDefault="0076655F" w:rsidP="00F13FBA">
      <w:pPr>
        <w:numPr>
          <w:ilvl w:val="0"/>
          <w:numId w:val="26"/>
        </w:numPr>
        <w:tabs>
          <w:tab w:val="left" w:pos="851"/>
        </w:tabs>
        <w:ind w:left="0" w:firstLine="426"/>
        <w:jc w:val="both"/>
      </w:pPr>
      <w:r w:rsidRPr="000558E1">
        <w:t xml:space="preserve">Komisija </w:t>
      </w:r>
      <w:r>
        <w:t xml:space="preserve">pieņem </w:t>
      </w:r>
      <w:r w:rsidRPr="000558E1">
        <w:t>lēmumu</w:t>
      </w:r>
      <w:r>
        <w:t xml:space="preserve"> par iepirkuma rezultātiem.</w:t>
      </w:r>
    </w:p>
    <w:p w14:paraId="635B57A9" w14:textId="77777777" w:rsidR="0076655F" w:rsidRPr="000558E1" w:rsidRDefault="0076655F" w:rsidP="00F13FBA">
      <w:pPr>
        <w:numPr>
          <w:ilvl w:val="0"/>
          <w:numId w:val="26"/>
        </w:numPr>
        <w:tabs>
          <w:tab w:val="left" w:pos="851"/>
        </w:tabs>
        <w:ind w:left="0" w:firstLine="426"/>
        <w:jc w:val="both"/>
      </w:pPr>
      <w:r w:rsidRPr="000558E1">
        <w:t xml:space="preserve">Komisijas lēmums stājas spēkā ar tā pieņemšanas </w:t>
      </w:r>
      <w:r>
        <w:t>brīdi.</w:t>
      </w:r>
    </w:p>
    <w:p w14:paraId="423EE827" w14:textId="77777777" w:rsidR="0076655F" w:rsidRPr="000558E1" w:rsidRDefault="0076655F" w:rsidP="00F13FBA">
      <w:pPr>
        <w:numPr>
          <w:ilvl w:val="0"/>
          <w:numId w:val="26"/>
        </w:numPr>
        <w:tabs>
          <w:tab w:val="left" w:pos="851"/>
        </w:tabs>
        <w:ind w:left="0" w:firstLine="426"/>
        <w:jc w:val="both"/>
      </w:pPr>
      <w:r w:rsidRPr="000558E1">
        <w:t xml:space="preserve">Komisijas pieņemto lēmumu var apstrīdēt PIL noteiktajā kārtībā. </w:t>
      </w:r>
    </w:p>
    <w:p w14:paraId="025D0061" w14:textId="77777777" w:rsidR="0076655F" w:rsidRPr="000558E1" w:rsidRDefault="0076655F" w:rsidP="00F13FBA">
      <w:pPr>
        <w:numPr>
          <w:ilvl w:val="0"/>
          <w:numId w:val="26"/>
        </w:numPr>
        <w:tabs>
          <w:tab w:val="left" w:pos="851"/>
        </w:tabs>
        <w:ind w:left="0" w:firstLine="426"/>
        <w:jc w:val="both"/>
      </w:pPr>
      <w:r w:rsidRPr="000558E1">
        <w:t xml:space="preserve">Komisijas lēmums ir saistošs pasūtītājam. </w:t>
      </w:r>
    </w:p>
    <w:p w14:paraId="44E44568" w14:textId="77777777" w:rsidR="0076655F" w:rsidRPr="000558E1" w:rsidRDefault="0076655F" w:rsidP="00F13FBA">
      <w:pPr>
        <w:numPr>
          <w:ilvl w:val="0"/>
          <w:numId w:val="26"/>
        </w:numPr>
        <w:tabs>
          <w:tab w:val="left" w:pos="851"/>
        </w:tabs>
        <w:ind w:left="0" w:firstLine="426"/>
        <w:jc w:val="both"/>
      </w:pPr>
      <w:r w:rsidRPr="000558E1">
        <w:t xml:space="preserve">Komisijas darbība tiek nodrošināta no pašvaldības budžeta līdzekļiem. </w:t>
      </w:r>
    </w:p>
    <w:p w14:paraId="04477B28" w14:textId="77777777" w:rsidR="0076655F" w:rsidRPr="000558E1" w:rsidRDefault="0076655F" w:rsidP="00F13FBA">
      <w:pPr>
        <w:numPr>
          <w:ilvl w:val="0"/>
          <w:numId w:val="26"/>
        </w:numPr>
        <w:tabs>
          <w:tab w:val="left" w:pos="851"/>
        </w:tabs>
        <w:ind w:left="0" w:firstLine="426"/>
        <w:jc w:val="both"/>
      </w:pPr>
      <w:r w:rsidRPr="000558E1">
        <w:t>Komisija nav atbildīga par iepirkuma līguma izpildes kontroli.</w:t>
      </w:r>
    </w:p>
    <w:p w14:paraId="454C65E1" w14:textId="77777777" w:rsidR="0076655F" w:rsidRPr="000558E1" w:rsidRDefault="0076655F" w:rsidP="00F13FBA">
      <w:pPr>
        <w:numPr>
          <w:ilvl w:val="0"/>
          <w:numId w:val="26"/>
        </w:numPr>
        <w:tabs>
          <w:tab w:val="left" w:pos="851"/>
        </w:tabs>
        <w:ind w:left="0" w:firstLine="426"/>
        <w:jc w:val="both"/>
      </w:pPr>
      <w:r w:rsidRPr="000558E1">
        <w:t xml:space="preserve">Komisijas priekšsēdētājs, priekšsēdētāja vietnieks, locekļi par darbu Komisijā saņem samaksu, kas noteikta saskaņā ar Dobeles novada pašvaldības apstiprināto atlīdzības noteikšanas kārtības nolikumu. </w:t>
      </w:r>
    </w:p>
    <w:p w14:paraId="1EED32FF" w14:textId="77777777" w:rsidR="0076655F" w:rsidRPr="00873DB5" w:rsidRDefault="0076655F" w:rsidP="0076655F">
      <w:pPr>
        <w:ind w:firstLine="284"/>
        <w:jc w:val="both"/>
        <w:rPr>
          <w:color w:val="000000"/>
        </w:rPr>
      </w:pPr>
    </w:p>
    <w:p w14:paraId="0CCA1457" w14:textId="77777777" w:rsidR="0076655F" w:rsidRPr="007904B6" w:rsidRDefault="0076655F" w:rsidP="0076655F">
      <w:pPr>
        <w:spacing w:after="120"/>
        <w:ind w:firstLine="284"/>
        <w:jc w:val="center"/>
        <w:rPr>
          <w:b/>
          <w:bCs/>
        </w:rPr>
      </w:pPr>
      <w:r w:rsidRPr="007904B6">
        <w:rPr>
          <w:b/>
          <w:bCs/>
        </w:rPr>
        <w:t>V. Citi noteikumi</w:t>
      </w:r>
    </w:p>
    <w:p w14:paraId="3F7B0DD2" w14:textId="77777777" w:rsidR="0076655F" w:rsidRDefault="0076655F" w:rsidP="00F13FBA">
      <w:pPr>
        <w:numPr>
          <w:ilvl w:val="0"/>
          <w:numId w:val="26"/>
        </w:numPr>
        <w:tabs>
          <w:tab w:val="left" w:pos="851"/>
        </w:tabs>
        <w:ind w:left="0" w:firstLine="426"/>
        <w:jc w:val="both"/>
      </w:pPr>
      <w:r w:rsidRPr="007904B6">
        <w:t xml:space="preserve">Komisija savā darbībā nodrošina konfidencialitāti un ar attiecīgā iepirkuma saistītās informācijas neizpaušanu trešajām personām, izņemot normatīvajos aktos noteiktos gadījumus. </w:t>
      </w:r>
    </w:p>
    <w:p w14:paraId="6ECDFE50" w14:textId="77777777" w:rsidR="0076655F" w:rsidRDefault="0076655F" w:rsidP="00F13FBA">
      <w:pPr>
        <w:numPr>
          <w:ilvl w:val="0"/>
          <w:numId w:val="26"/>
        </w:numPr>
        <w:tabs>
          <w:tab w:val="left" w:pos="851"/>
        </w:tabs>
        <w:ind w:left="0" w:firstLine="426"/>
        <w:jc w:val="both"/>
      </w:pPr>
      <w:r w:rsidRPr="007904B6">
        <w:t xml:space="preserve">Komisija savā darbībā ievēro ētikas normas. </w:t>
      </w:r>
    </w:p>
    <w:p w14:paraId="6FA238C6" w14:textId="77777777" w:rsidR="0076655F" w:rsidRDefault="0076655F" w:rsidP="00F13FBA">
      <w:pPr>
        <w:numPr>
          <w:ilvl w:val="0"/>
          <w:numId w:val="26"/>
        </w:numPr>
        <w:tabs>
          <w:tab w:val="left" w:pos="851"/>
        </w:tabs>
        <w:ind w:left="0" w:firstLine="426"/>
        <w:jc w:val="both"/>
      </w:pPr>
      <w:r w:rsidRPr="007904B6">
        <w:t>Iepirkumus, uz kuriem nav attiecināms PIL, ir tiesības veikt pašvaldības struktūrvienībā</w:t>
      </w:r>
      <w:r>
        <w:t>m</w:t>
      </w:r>
      <w:r w:rsidRPr="007904B6">
        <w:t xml:space="preserve">/iestādēm patstāvīgi, piešķirtā pašvaldības budžeta ietvaros saskaņā ar pašvaldības iekšējiem </w:t>
      </w:r>
      <w:r>
        <w:t xml:space="preserve">normatīvajiem aktiem. </w:t>
      </w:r>
    </w:p>
    <w:p w14:paraId="3D68EB8E" w14:textId="77777777" w:rsidR="0076655F" w:rsidRDefault="0076655F" w:rsidP="0076655F">
      <w:pPr>
        <w:ind w:firstLine="284"/>
        <w:jc w:val="both"/>
      </w:pPr>
    </w:p>
    <w:p w14:paraId="7D218884" w14:textId="77777777" w:rsidR="0076655F" w:rsidRPr="007904B6" w:rsidRDefault="0076655F" w:rsidP="0076655F">
      <w:pPr>
        <w:spacing w:after="120"/>
        <w:ind w:firstLine="284"/>
        <w:jc w:val="center"/>
        <w:rPr>
          <w:b/>
          <w:bCs/>
        </w:rPr>
      </w:pPr>
      <w:r w:rsidRPr="007904B6">
        <w:rPr>
          <w:b/>
          <w:bCs/>
        </w:rPr>
        <w:t>VI. Noslēguma jautājumi</w:t>
      </w:r>
    </w:p>
    <w:p w14:paraId="0A7F194E" w14:textId="77777777" w:rsidR="0076655F" w:rsidRPr="00650172" w:rsidRDefault="0076655F" w:rsidP="00F13FBA">
      <w:pPr>
        <w:numPr>
          <w:ilvl w:val="0"/>
          <w:numId w:val="26"/>
        </w:numPr>
        <w:tabs>
          <w:tab w:val="left" w:pos="851"/>
        </w:tabs>
        <w:ind w:left="0" w:firstLine="426"/>
        <w:jc w:val="both"/>
      </w:pPr>
      <w:r w:rsidRPr="00650172">
        <w:t xml:space="preserve">Ar šī nolikuma spēkā stāšanos spēku zaudē Auces novada domes 2011.gada 26.janvāra nolikums “Auces novada pašvaldības Iepirkuma komisijas nolikums”, Tērvetes novada domes </w:t>
      </w:r>
      <w:r>
        <w:t>2013.gada 15.augusta</w:t>
      </w:r>
      <w:r w:rsidRPr="00650172">
        <w:t xml:space="preserve"> nolikums “Iepirkuma komisijas nolikums”. </w:t>
      </w:r>
    </w:p>
    <w:p w14:paraId="48FA87CC" w14:textId="77777777" w:rsidR="0076655F" w:rsidRPr="00BB0FB0" w:rsidRDefault="0076655F" w:rsidP="00F13FBA">
      <w:pPr>
        <w:numPr>
          <w:ilvl w:val="0"/>
          <w:numId w:val="26"/>
        </w:numPr>
        <w:tabs>
          <w:tab w:val="left" w:pos="851"/>
        </w:tabs>
        <w:ind w:left="0" w:firstLine="426"/>
        <w:jc w:val="both"/>
      </w:pPr>
      <w:r w:rsidRPr="00BB0FB0">
        <w:lastRenderedPageBreak/>
        <w:t xml:space="preserve">Līdz brīdim, kad tiek izveidota Dobeles novada pašvaldības administrācijas Iepirkumu nodaļa, šajā nolikumā noteikto Komisijas darbības organizatorisko un tehnisko apkalpošanu nodrošina Dobeles novada pašvaldības administrācijas iepirkuma speciālisti. </w:t>
      </w:r>
    </w:p>
    <w:p w14:paraId="4E387B5E" w14:textId="77777777" w:rsidR="0076655F" w:rsidRDefault="0076655F" w:rsidP="0076655F">
      <w:pPr>
        <w:jc w:val="both"/>
      </w:pPr>
      <w:r>
        <w:t>Domes p</w:t>
      </w:r>
      <w:r w:rsidRPr="007904B6">
        <w:t xml:space="preserve">riekšsēdētājs </w:t>
      </w:r>
      <w:r>
        <w:tab/>
      </w:r>
      <w:r>
        <w:tab/>
      </w:r>
      <w:r>
        <w:tab/>
      </w:r>
      <w:r>
        <w:tab/>
      </w:r>
      <w:r>
        <w:tab/>
      </w:r>
      <w:r>
        <w:tab/>
      </w:r>
      <w:r>
        <w:tab/>
      </w:r>
      <w:r>
        <w:tab/>
      </w:r>
      <w:r>
        <w:tab/>
        <w:t xml:space="preserve"> I. Gorskis</w:t>
      </w:r>
      <w:r>
        <w:br w:type="page"/>
      </w:r>
    </w:p>
    <w:p w14:paraId="67E1B251" w14:textId="77777777" w:rsidR="0076655F" w:rsidRPr="004E32AF" w:rsidRDefault="0076655F" w:rsidP="0076655F">
      <w:pPr>
        <w:tabs>
          <w:tab w:val="left" w:pos="-24212"/>
        </w:tabs>
        <w:jc w:val="center"/>
        <w:rPr>
          <w:sz w:val="20"/>
          <w:szCs w:val="20"/>
        </w:rPr>
      </w:pPr>
      <w:r w:rsidRPr="004E32AF">
        <w:rPr>
          <w:noProof/>
          <w:sz w:val="20"/>
          <w:szCs w:val="20"/>
        </w:rPr>
        <w:lastRenderedPageBreak/>
        <w:drawing>
          <wp:inline distT="0" distB="0" distL="0" distR="0" wp14:anchorId="4C2E8A3A" wp14:editId="30799E26">
            <wp:extent cx="676275" cy="752475"/>
            <wp:effectExtent l="0" t="0" r="9525" b="9525"/>
            <wp:docPr id="177"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5882C037" w14:textId="77777777" w:rsidR="0076655F" w:rsidRPr="004E32AF" w:rsidRDefault="0076655F" w:rsidP="0076655F">
      <w:pPr>
        <w:pStyle w:val="Header"/>
        <w:jc w:val="center"/>
        <w:rPr>
          <w:sz w:val="20"/>
        </w:rPr>
      </w:pPr>
      <w:r w:rsidRPr="004E32AF">
        <w:rPr>
          <w:sz w:val="20"/>
        </w:rPr>
        <w:t>LATVIJAS REPUBLIKA</w:t>
      </w:r>
    </w:p>
    <w:p w14:paraId="2B14E250" w14:textId="77777777" w:rsidR="0076655F" w:rsidRPr="004E32AF" w:rsidRDefault="0076655F" w:rsidP="0076655F">
      <w:pPr>
        <w:pStyle w:val="Header"/>
        <w:jc w:val="center"/>
        <w:rPr>
          <w:b/>
          <w:sz w:val="32"/>
          <w:szCs w:val="32"/>
        </w:rPr>
      </w:pPr>
      <w:r w:rsidRPr="004E32AF">
        <w:rPr>
          <w:b/>
          <w:sz w:val="32"/>
          <w:szCs w:val="32"/>
        </w:rPr>
        <w:t>DOBELES NOVADA DOME</w:t>
      </w:r>
    </w:p>
    <w:p w14:paraId="5B3AD2DB" w14:textId="77777777" w:rsidR="0076655F" w:rsidRPr="004E32AF" w:rsidRDefault="0076655F" w:rsidP="0076655F">
      <w:pPr>
        <w:pStyle w:val="Header"/>
        <w:jc w:val="center"/>
        <w:rPr>
          <w:sz w:val="16"/>
          <w:szCs w:val="16"/>
        </w:rPr>
      </w:pPr>
      <w:r w:rsidRPr="004E32AF">
        <w:rPr>
          <w:sz w:val="16"/>
          <w:szCs w:val="16"/>
        </w:rPr>
        <w:t>Brīvības iela 17, Dobele, Dobeles novads, LV-3701</w:t>
      </w:r>
    </w:p>
    <w:p w14:paraId="7AB7F372" w14:textId="77777777" w:rsidR="0076655F" w:rsidRPr="004E32AF" w:rsidRDefault="0076655F" w:rsidP="0076655F">
      <w:pPr>
        <w:pStyle w:val="Header"/>
        <w:pBdr>
          <w:bottom w:val="double" w:sz="6" w:space="1" w:color="auto"/>
        </w:pBdr>
        <w:jc w:val="center"/>
        <w:rPr>
          <w:color w:val="000000"/>
          <w:sz w:val="16"/>
          <w:szCs w:val="16"/>
        </w:rPr>
      </w:pPr>
      <w:r w:rsidRPr="004E32AF">
        <w:rPr>
          <w:sz w:val="16"/>
          <w:szCs w:val="16"/>
        </w:rPr>
        <w:t xml:space="preserve">Tālr. 63707269, 63700137, 63720940, e-pasts </w:t>
      </w:r>
      <w:hyperlink r:id="rId85" w:history="1">
        <w:r w:rsidRPr="004E32AF">
          <w:rPr>
            <w:rStyle w:val="Hyperlink"/>
            <w:rFonts w:eastAsia="Calibri"/>
            <w:color w:val="000000"/>
            <w:sz w:val="16"/>
            <w:szCs w:val="16"/>
          </w:rPr>
          <w:t>dome@dobele.lv</w:t>
        </w:r>
      </w:hyperlink>
    </w:p>
    <w:p w14:paraId="7E035F16" w14:textId="77777777" w:rsidR="0076655F" w:rsidRPr="004E32AF" w:rsidRDefault="0076655F" w:rsidP="0076655F">
      <w:pPr>
        <w:jc w:val="center"/>
        <w:rPr>
          <w:b/>
        </w:rPr>
      </w:pPr>
    </w:p>
    <w:p w14:paraId="6263C6CD" w14:textId="77777777" w:rsidR="0076655F" w:rsidRPr="004E32AF" w:rsidRDefault="0076655F" w:rsidP="0076655F">
      <w:pPr>
        <w:jc w:val="center"/>
        <w:rPr>
          <w:b/>
        </w:rPr>
      </w:pPr>
      <w:r w:rsidRPr="004E32AF">
        <w:rPr>
          <w:b/>
        </w:rPr>
        <w:t>LĒMUMS</w:t>
      </w:r>
    </w:p>
    <w:p w14:paraId="28CE9166" w14:textId="77777777" w:rsidR="0076655F" w:rsidRPr="004E32AF" w:rsidRDefault="0076655F" w:rsidP="0076655F">
      <w:pPr>
        <w:jc w:val="center"/>
        <w:rPr>
          <w:b/>
        </w:rPr>
      </w:pPr>
      <w:r w:rsidRPr="004E32AF">
        <w:rPr>
          <w:b/>
        </w:rPr>
        <w:t>Dobelē</w:t>
      </w:r>
    </w:p>
    <w:p w14:paraId="17ACB140" w14:textId="77777777" w:rsidR="0076655F" w:rsidRPr="004E32AF" w:rsidRDefault="0076655F" w:rsidP="0076655F">
      <w:pPr>
        <w:tabs>
          <w:tab w:val="left" w:pos="-18092"/>
        </w:tabs>
        <w:ind w:left="360"/>
        <w:jc w:val="both"/>
        <w:rPr>
          <w:b/>
        </w:rPr>
      </w:pPr>
    </w:p>
    <w:p w14:paraId="5718AAC2" w14:textId="77777777" w:rsidR="0076655F" w:rsidRDefault="0076655F" w:rsidP="0076655F">
      <w:pPr>
        <w:tabs>
          <w:tab w:val="left" w:pos="-18092"/>
        </w:tabs>
        <w:ind w:left="360"/>
        <w:jc w:val="both"/>
        <w:rPr>
          <w:b/>
        </w:rPr>
      </w:pPr>
      <w:r w:rsidRPr="004E32AF">
        <w:rPr>
          <w:b/>
        </w:rPr>
        <w:t>2021.</w:t>
      </w:r>
      <w:r>
        <w:rPr>
          <w:b/>
        </w:rPr>
        <w:t> </w:t>
      </w:r>
      <w:r w:rsidRPr="004E32AF">
        <w:rPr>
          <w:b/>
        </w:rPr>
        <w:t xml:space="preserve">gada </w:t>
      </w:r>
      <w:r>
        <w:rPr>
          <w:b/>
        </w:rPr>
        <w:t>25. novembrī</w:t>
      </w:r>
      <w:r w:rsidRPr="004E32AF">
        <w:rPr>
          <w:b/>
          <w:lang w:eastAsia="ar-SA"/>
        </w:rPr>
        <w:tab/>
      </w:r>
      <w:r w:rsidRPr="004E32AF">
        <w:rPr>
          <w:b/>
        </w:rPr>
        <w:tab/>
      </w:r>
      <w:r w:rsidRPr="004E32AF">
        <w:rPr>
          <w:b/>
        </w:rPr>
        <w:tab/>
      </w:r>
      <w:r w:rsidRPr="004E32AF">
        <w:rPr>
          <w:b/>
        </w:rPr>
        <w:tab/>
      </w:r>
      <w:r w:rsidRPr="004E32AF">
        <w:rPr>
          <w:b/>
        </w:rPr>
        <w:tab/>
      </w:r>
      <w:r w:rsidRPr="004E32AF">
        <w:rPr>
          <w:b/>
        </w:rPr>
        <w:tab/>
      </w:r>
      <w:r w:rsidRPr="004E32AF">
        <w:rPr>
          <w:b/>
        </w:rPr>
        <w:tab/>
      </w:r>
      <w:r w:rsidRPr="004E32AF">
        <w:rPr>
          <w:b/>
        </w:rPr>
        <w:tab/>
        <w:t>Nr.</w:t>
      </w:r>
      <w:r>
        <w:rPr>
          <w:b/>
        </w:rPr>
        <w:t>288</w:t>
      </w:r>
      <w:r w:rsidRPr="004E32AF">
        <w:rPr>
          <w:b/>
        </w:rPr>
        <w:t>/</w:t>
      </w:r>
      <w:r>
        <w:rPr>
          <w:b/>
        </w:rPr>
        <w:t>16</w:t>
      </w:r>
    </w:p>
    <w:p w14:paraId="685BAB64" w14:textId="77777777" w:rsidR="0076655F" w:rsidRPr="0097691F" w:rsidRDefault="0076655F" w:rsidP="0076655F">
      <w:pPr>
        <w:pStyle w:val="Header"/>
        <w:jc w:val="right"/>
        <w:rPr>
          <w:color w:val="000000"/>
        </w:rPr>
      </w:pPr>
      <w:r w:rsidRPr="0097691F">
        <w:rPr>
          <w:color w:val="000000"/>
        </w:rPr>
        <w:t>(prot.Nr.</w:t>
      </w:r>
      <w:r>
        <w:rPr>
          <w:color w:val="000000"/>
        </w:rPr>
        <w:t>16</w:t>
      </w:r>
      <w:r w:rsidRPr="0097691F">
        <w:rPr>
          <w:color w:val="000000"/>
        </w:rPr>
        <w:t xml:space="preserve">, </w:t>
      </w:r>
      <w:r>
        <w:rPr>
          <w:color w:val="000000"/>
        </w:rPr>
        <w:t>44.</w:t>
      </w:r>
      <w:r w:rsidRPr="0097691F">
        <w:rPr>
          <w:color w:val="000000"/>
        </w:rPr>
        <w:t>§)</w:t>
      </w:r>
    </w:p>
    <w:p w14:paraId="1FCB1025" w14:textId="77777777" w:rsidR="0076655F" w:rsidRDefault="0076655F" w:rsidP="0076655F">
      <w:pPr>
        <w:pStyle w:val="NormalWeb"/>
        <w:spacing w:before="0" w:beforeAutospacing="0" w:after="0" w:afterAutospacing="0"/>
        <w:jc w:val="center"/>
        <w:rPr>
          <w:rFonts w:eastAsia="Calibri"/>
          <w:b/>
          <w:u w:val="single"/>
          <w:lang w:eastAsia="en-US"/>
        </w:rPr>
      </w:pPr>
    </w:p>
    <w:p w14:paraId="4C3715BC" w14:textId="77777777" w:rsidR="0076655F" w:rsidRPr="00D51D73" w:rsidRDefault="0076655F" w:rsidP="0076655F">
      <w:pPr>
        <w:pStyle w:val="NormalWeb"/>
        <w:spacing w:before="0" w:beforeAutospacing="0" w:after="0" w:afterAutospacing="0"/>
        <w:jc w:val="center"/>
        <w:rPr>
          <w:b/>
          <w:bCs/>
          <w:color w:val="000000"/>
          <w:u w:val="single"/>
        </w:rPr>
      </w:pPr>
      <w:r>
        <w:rPr>
          <w:rFonts w:eastAsia="Calibri"/>
          <w:b/>
          <w:u w:val="single"/>
          <w:lang w:eastAsia="en-US"/>
        </w:rPr>
        <w:t>Par nolikuma “</w:t>
      </w:r>
      <w:r>
        <w:rPr>
          <w:b/>
          <w:bCs/>
          <w:color w:val="000000"/>
          <w:u w:val="single"/>
        </w:rPr>
        <w:t>F</w:t>
      </w:r>
      <w:r w:rsidRPr="00D51D73">
        <w:rPr>
          <w:b/>
          <w:bCs/>
          <w:color w:val="000000"/>
          <w:u w:val="single"/>
        </w:rPr>
        <w:t>inansiālā atbalsta</w:t>
      </w:r>
      <w:r>
        <w:rPr>
          <w:b/>
          <w:bCs/>
          <w:color w:val="000000"/>
          <w:u w:val="single"/>
        </w:rPr>
        <w:t xml:space="preserve"> </w:t>
      </w:r>
      <w:r w:rsidRPr="00D51D73">
        <w:rPr>
          <w:b/>
          <w:bCs/>
          <w:color w:val="000000"/>
          <w:u w:val="single"/>
        </w:rPr>
        <w:t xml:space="preserve">piešķiršanas </w:t>
      </w:r>
      <w:r>
        <w:rPr>
          <w:b/>
          <w:bCs/>
          <w:color w:val="000000"/>
          <w:u w:val="single"/>
        </w:rPr>
        <w:t xml:space="preserve">kultūras projektiem </w:t>
      </w:r>
      <w:r w:rsidRPr="00D51D73">
        <w:rPr>
          <w:b/>
          <w:bCs/>
          <w:color w:val="000000"/>
          <w:u w:val="single"/>
        </w:rPr>
        <w:t>komisijas</w:t>
      </w:r>
    </w:p>
    <w:p w14:paraId="7849B345" w14:textId="77777777" w:rsidR="0076655F" w:rsidRPr="00F92D95" w:rsidRDefault="0076655F" w:rsidP="0076655F">
      <w:pPr>
        <w:jc w:val="center"/>
        <w:rPr>
          <w:b/>
          <w:u w:val="single"/>
          <w:lang w:val="et-EE"/>
        </w:rPr>
      </w:pPr>
      <w:r w:rsidRPr="00F92D95">
        <w:rPr>
          <w:b/>
          <w:bCs/>
          <w:color w:val="000000"/>
          <w:u w:val="single"/>
        </w:rPr>
        <w:t>nolikums</w:t>
      </w:r>
      <w:r w:rsidRPr="00F92D95">
        <w:rPr>
          <w:b/>
          <w:u w:val="single"/>
          <w:lang w:val="et-EE"/>
        </w:rPr>
        <w:t>“ apstiprināšanu</w:t>
      </w:r>
    </w:p>
    <w:p w14:paraId="3E6F6670" w14:textId="77777777" w:rsidR="0076655F" w:rsidRPr="00F92D95" w:rsidRDefault="0076655F" w:rsidP="0076655F"/>
    <w:p w14:paraId="52B9A0A4" w14:textId="77777777" w:rsidR="0076655F" w:rsidRPr="00F92D95" w:rsidRDefault="0076655F" w:rsidP="0076655F">
      <w:pPr>
        <w:jc w:val="both"/>
      </w:pPr>
      <w:r w:rsidRPr="00F92D95">
        <w:tab/>
        <w:t>Saskaņā ar likuma “Par pašvaldībām” 15. panta pirmās daļas 5. punktu, 41. panta pirmās daļas 2.punktu, atklāti balsojot: PAR</w:t>
      </w:r>
      <w:r w:rsidRPr="001E72C8">
        <w:t xml:space="preserve"> –</w:t>
      </w:r>
      <w:r>
        <w:t xml:space="preserve"> 18</w:t>
      </w:r>
      <w:r w:rsidRPr="001E72C8">
        <w:t xml:space="preserve"> (Ģirts Ante, </w:t>
      </w:r>
      <w:r w:rsidRPr="001E72C8">
        <w:rPr>
          <w:bCs/>
          <w:lang w:eastAsia="et-EE"/>
        </w:rPr>
        <w:t>Kristīne Briede</w:t>
      </w:r>
      <w:r>
        <w:rPr>
          <w:bCs/>
          <w:lang w:eastAsia="et-EE"/>
        </w:rPr>
        <w:t>,</w:t>
      </w:r>
      <w:r w:rsidRPr="001E72C8">
        <w:rPr>
          <w:bCs/>
          <w:lang w:eastAsia="et-EE"/>
        </w:rPr>
        <w:t xml:space="preserve"> Madara Darguža, Māris Feldmanis, Edgars Gaigalis, Ivars Gorskis, Gints Kaminskis, Linda Karloviča, Edgars Laimiņš, Sintija Liekniņa, Sanita Olševska, Andris Podvinskis, Viesturs Reinfelds</w:t>
      </w:r>
      <w:r>
        <w:rPr>
          <w:bCs/>
          <w:lang w:eastAsia="et-EE"/>
        </w:rPr>
        <w:t>,</w:t>
      </w:r>
      <w:r w:rsidRPr="001E72C8">
        <w:rPr>
          <w:bCs/>
          <w:lang w:eastAsia="et-EE"/>
        </w:rPr>
        <w:t xml:space="preserve"> Dace Reinika, Guntis Safranovičs, Andrejs Spridzāns, Ivars Stanga, Indra Špela</w:t>
      </w:r>
      <w:r w:rsidRPr="001E72C8">
        <w:t>)</w:t>
      </w:r>
      <w:r>
        <w:t>,</w:t>
      </w:r>
      <w:r w:rsidRPr="00F92D95">
        <w:t xml:space="preserve"> </w:t>
      </w:r>
      <w:r w:rsidRPr="0040333C">
        <w:t>PRET – nav, ATTURAS – nav</w:t>
      </w:r>
      <w:r>
        <w:t>,</w:t>
      </w:r>
      <w:r w:rsidRPr="00C069B9">
        <w:t xml:space="preserve"> </w:t>
      </w:r>
      <w:r w:rsidRPr="00F92D95">
        <w:t>Dobeles novada dome NOLEMJ:</w:t>
      </w:r>
    </w:p>
    <w:p w14:paraId="36549822" w14:textId="77777777" w:rsidR="0076655F" w:rsidRPr="00F92D95" w:rsidRDefault="0076655F" w:rsidP="0076655F">
      <w:pPr>
        <w:ind w:firstLine="851"/>
      </w:pPr>
    </w:p>
    <w:p w14:paraId="665D210C" w14:textId="77777777" w:rsidR="0076655F" w:rsidRPr="00F92D95" w:rsidRDefault="0076655F" w:rsidP="0076655F">
      <w:pPr>
        <w:spacing w:line="256" w:lineRule="auto"/>
        <w:ind w:firstLine="720"/>
        <w:jc w:val="both"/>
        <w:rPr>
          <w:lang w:val="et-EE"/>
        </w:rPr>
      </w:pPr>
      <w:r w:rsidRPr="00F92D95">
        <w:t>Apstiprināt nolikumu “</w:t>
      </w:r>
      <w:r w:rsidRPr="00F92D95">
        <w:rPr>
          <w:lang w:val="et-EE"/>
        </w:rPr>
        <w:t>Finansiālā atbalsta piešķiršanas kultūras projektiem komisijas nolikums“ (pielikumā).</w:t>
      </w:r>
    </w:p>
    <w:p w14:paraId="1DC9BB41" w14:textId="77777777" w:rsidR="0076655F" w:rsidRPr="00F92D95" w:rsidRDefault="0076655F" w:rsidP="0076655F">
      <w:pPr>
        <w:jc w:val="both"/>
        <w:rPr>
          <w:lang w:val="et-EE"/>
        </w:rPr>
      </w:pPr>
    </w:p>
    <w:p w14:paraId="5F2163AF" w14:textId="77777777" w:rsidR="0076655F" w:rsidRPr="00F92D95" w:rsidRDefault="0076655F" w:rsidP="0076655F"/>
    <w:p w14:paraId="1EFA1DD2" w14:textId="77777777" w:rsidR="0076655F" w:rsidRPr="00F92D95" w:rsidRDefault="0076655F" w:rsidP="0076655F"/>
    <w:p w14:paraId="7C56D4AE" w14:textId="77777777" w:rsidR="0076655F" w:rsidRPr="00F92D95" w:rsidRDefault="0076655F" w:rsidP="0076655F">
      <w:r w:rsidRPr="00F92D95">
        <w:t>Domes priekšsēdētājs</w:t>
      </w:r>
      <w:r w:rsidRPr="00F92D95">
        <w:tab/>
      </w:r>
      <w:r w:rsidRPr="00F92D95">
        <w:tab/>
      </w:r>
      <w:r w:rsidRPr="00F92D95">
        <w:tab/>
      </w:r>
      <w:r w:rsidRPr="00F92D95">
        <w:tab/>
      </w:r>
      <w:r w:rsidRPr="00F92D95">
        <w:tab/>
      </w:r>
      <w:r w:rsidRPr="00F92D95">
        <w:tab/>
      </w:r>
      <w:r w:rsidRPr="00F92D95">
        <w:tab/>
      </w:r>
      <w:r w:rsidRPr="00F92D95">
        <w:tab/>
      </w:r>
      <w:r w:rsidRPr="00F92D95">
        <w:tab/>
        <w:t>I. Gorskis</w:t>
      </w:r>
    </w:p>
    <w:p w14:paraId="2A2A1DC9" w14:textId="77777777" w:rsidR="0076655F" w:rsidRPr="00F92D95" w:rsidRDefault="0076655F" w:rsidP="0076655F"/>
    <w:p w14:paraId="2CC56430" w14:textId="77777777" w:rsidR="0076655F" w:rsidRPr="00F92D95" w:rsidRDefault="0076655F" w:rsidP="0076655F"/>
    <w:p w14:paraId="2BA159CF" w14:textId="77777777" w:rsidR="0076655F" w:rsidRPr="00F92D95" w:rsidRDefault="0076655F" w:rsidP="0076655F"/>
    <w:p w14:paraId="67FF21E7" w14:textId="77777777" w:rsidR="0076655F" w:rsidRPr="00F92D95" w:rsidRDefault="0076655F" w:rsidP="0076655F"/>
    <w:p w14:paraId="41C4949A" w14:textId="77777777" w:rsidR="0076655F" w:rsidRPr="00F92D95" w:rsidRDefault="0076655F" w:rsidP="0076655F"/>
    <w:p w14:paraId="2D85B130" w14:textId="77777777" w:rsidR="0076655F" w:rsidRDefault="0076655F" w:rsidP="0076655F">
      <w:pPr>
        <w:tabs>
          <w:tab w:val="left" w:pos="-24212"/>
        </w:tabs>
        <w:jc w:val="center"/>
      </w:pPr>
      <w:r w:rsidRPr="00F92D95">
        <w:br w:type="page"/>
      </w:r>
    </w:p>
    <w:p w14:paraId="7CEB3EB9" w14:textId="77777777" w:rsidR="0076655F" w:rsidRPr="00A8467F" w:rsidRDefault="0076655F" w:rsidP="0076655F">
      <w:pPr>
        <w:jc w:val="right"/>
      </w:pPr>
      <w:r w:rsidRPr="00A8467F">
        <w:lastRenderedPageBreak/>
        <w:t>Pielikums</w:t>
      </w:r>
    </w:p>
    <w:p w14:paraId="67D23990" w14:textId="77777777" w:rsidR="0076655F" w:rsidRPr="00A8467F" w:rsidRDefault="0076655F" w:rsidP="0076655F">
      <w:pPr>
        <w:jc w:val="right"/>
      </w:pPr>
      <w:r w:rsidRPr="00A8467F">
        <w:t xml:space="preserve">Dobeles novada domes </w:t>
      </w:r>
    </w:p>
    <w:p w14:paraId="06F73AFC" w14:textId="77777777" w:rsidR="0076655F" w:rsidRPr="00A8467F" w:rsidRDefault="0076655F" w:rsidP="0076655F">
      <w:pPr>
        <w:jc w:val="right"/>
      </w:pPr>
      <w:r w:rsidRPr="00A8467F">
        <w:t>2021.gada 25.novembra</w:t>
      </w:r>
    </w:p>
    <w:p w14:paraId="559E77B7" w14:textId="77777777" w:rsidR="0076655F" w:rsidRPr="00A8467F" w:rsidRDefault="0076655F" w:rsidP="0076655F">
      <w:pPr>
        <w:jc w:val="right"/>
      </w:pPr>
      <w:r w:rsidRPr="00A8467F">
        <w:t>lēmumam Nr.</w:t>
      </w:r>
      <w:r>
        <w:t>288</w:t>
      </w:r>
      <w:r w:rsidRPr="00A8467F">
        <w:t xml:space="preserve">/16 </w:t>
      </w:r>
    </w:p>
    <w:p w14:paraId="3B637ABA" w14:textId="77777777" w:rsidR="0076655F" w:rsidRPr="002C6BF2" w:rsidRDefault="0076655F" w:rsidP="0076655F">
      <w:pPr>
        <w:tabs>
          <w:tab w:val="left" w:pos="-24212"/>
        </w:tabs>
        <w:jc w:val="right"/>
        <w:rPr>
          <w:b/>
        </w:rPr>
      </w:pPr>
    </w:p>
    <w:p w14:paraId="726803D7" w14:textId="77777777" w:rsidR="0076655F" w:rsidRPr="004E32AF" w:rsidRDefault="0076655F" w:rsidP="0076655F">
      <w:pPr>
        <w:tabs>
          <w:tab w:val="left" w:pos="-24212"/>
        </w:tabs>
        <w:jc w:val="center"/>
        <w:rPr>
          <w:sz w:val="20"/>
          <w:szCs w:val="20"/>
        </w:rPr>
      </w:pPr>
      <w:r w:rsidRPr="004E32AF">
        <w:rPr>
          <w:noProof/>
          <w:sz w:val="20"/>
          <w:szCs w:val="20"/>
        </w:rPr>
        <w:drawing>
          <wp:inline distT="0" distB="0" distL="0" distR="0" wp14:anchorId="44B4F1CB" wp14:editId="6CACD85A">
            <wp:extent cx="676275" cy="752475"/>
            <wp:effectExtent l="0" t="0" r="9525" b="9525"/>
            <wp:docPr id="178"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1B6839E1" w14:textId="77777777" w:rsidR="0076655F" w:rsidRPr="004E32AF" w:rsidRDefault="0076655F" w:rsidP="0076655F">
      <w:pPr>
        <w:pStyle w:val="Header"/>
        <w:jc w:val="center"/>
        <w:rPr>
          <w:sz w:val="20"/>
        </w:rPr>
      </w:pPr>
      <w:r w:rsidRPr="004E32AF">
        <w:rPr>
          <w:sz w:val="20"/>
        </w:rPr>
        <w:t>LATVIJAS REPUBLIKA</w:t>
      </w:r>
    </w:p>
    <w:p w14:paraId="08814070" w14:textId="77777777" w:rsidR="0076655F" w:rsidRPr="004E32AF" w:rsidRDefault="0076655F" w:rsidP="0076655F">
      <w:pPr>
        <w:pStyle w:val="Header"/>
        <w:jc w:val="center"/>
        <w:rPr>
          <w:b/>
          <w:sz w:val="32"/>
          <w:szCs w:val="32"/>
        </w:rPr>
      </w:pPr>
      <w:r w:rsidRPr="004E32AF">
        <w:rPr>
          <w:b/>
          <w:sz w:val="32"/>
          <w:szCs w:val="32"/>
        </w:rPr>
        <w:t>DOBELES NOVADA DOME</w:t>
      </w:r>
    </w:p>
    <w:p w14:paraId="6191B80A" w14:textId="77777777" w:rsidR="0076655F" w:rsidRPr="004E32AF" w:rsidRDefault="0076655F" w:rsidP="0076655F">
      <w:pPr>
        <w:pStyle w:val="Header"/>
        <w:jc w:val="center"/>
        <w:rPr>
          <w:sz w:val="16"/>
          <w:szCs w:val="16"/>
        </w:rPr>
      </w:pPr>
      <w:r w:rsidRPr="004E32AF">
        <w:rPr>
          <w:sz w:val="16"/>
          <w:szCs w:val="16"/>
        </w:rPr>
        <w:t>Brīvības iela 17, Dobele, Dobeles novads, LV-3701</w:t>
      </w:r>
    </w:p>
    <w:p w14:paraId="2E4E500B" w14:textId="77777777" w:rsidR="0076655F" w:rsidRPr="004E32AF" w:rsidRDefault="0076655F" w:rsidP="0076655F">
      <w:pPr>
        <w:pStyle w:val="Header"/>
        <w:pBdr>
          <w:bottom w:val="double" w:sz="6" w:space="1" w:color="auto"/>
        </w:pBdr>
        <w:jc w:val="center"/>
        <w:rPr>
          <w:color w:val="000000"/>
          <w:sz w:val="16"/>
          <w:szCs w:val="16"/>
        </w:rPr>
      </w:pPr>
      <w:r w:rsidRPr="004E32AF">
        <w:rPr>
          <w:sz w:val="16"/>
          <w:szCs w:val="16"/>
        </w:rPr>
        <w:t xml:space="preserve">Tālr. 63707269, 63700137, 63720940, e-pasts </w:t>
      </w:r>
      <w:hyperlink r:id="rId86" w:history="1">
        <w:r w:rsidRPr="004E32AF">
          <w:rPr>
            <w:rStyle w:val="Hyperlink"/>
            <w:rFonts w:eastAsia="Calibri"/>
            <w:color w:val="000000"/>
            <w:sz w:val="16"/>
            <w:szCs w:val="16"/>
          </w:rPr>
          <w:t>dome@dobele.lv</w:t>
        </w:r>
      </w:hyperlink>
    </w:p>
    <w:p w14:paraId="0D618BDE" w14:textId="77777777" w:rsidR="0076655F" w:rsidRPr="00F92D95" w:rsidRDefault="0076655F" w:rsidP="0076655F">
      <w:pPr>
        <w:jc w:val="center"/>
        <w:rPr>
          <w:color w:val="000000"/>
        </w:rPr>
      </w:pPr>
      <w:r>
        <w:rPr>
          <w:color w:val="000000"/>
        </w:rPr>
        <w:t>Dobelē</w:t>
      </w:r>
    </w:p>
    <w:p w14:paraId="723F7D44" w14:textId="77777777" w:rsidR="0076655F" w:rsidRPr="00F92D95" w:rsidRDefault="0076655F" w:rsidP="0076655F">
      <w:pPr>
        <w:jc w:val="right"/>
        <w:rPr>
          <w:caps/>
          <w:color w:val="000000"/>
        </w:rPr>
      </w:pPr>
      <w:r w:rsidRPr="00F92D95">
        <w:rPr>
          <w:caps/>
          <w:color w:val="000000"/>
        </w:rPr>
        <w:t>APSTIPRINĀTS</w:t>
      </w:r>
    </w:p>
    <w:p w14:paraId="08B58DB2" w14:textId="77777777" w:rsidR="0076655F" w:rsidRPr="00F92D95" w:rsidRDefault="0076655F" w:rsidP="0076655F">
      <w:pPr>
        <w:jc w:val="right"/>
        <w:rPr>
          <w:color w:val="000000"/>
        </w:rPr>
      </w:pPr>
      <w:r w:rsidRPr="00F92D95">
        <w:rPr>
          <w:color w:val="000000"/>
        </w:rPr>
        <w:t>ar Dobeles novada domes</w:t>
      </w:r>
    </w:p>
    <w:p w14:paraId="3809A009" w14:textId="77777777" w:rsidR="0076655F" w:rsidRPr="00F92D95" w:rsidRDefault="0076655F" w:rsidP="0076655F">
      <w:pPr>
        <w:jc w:val="right"/>
        <w:rPr>
          <w:color w:val="000000"/>
        </w:rPr>
      </w:pPr>
      <w:r w:rsidRPr="00F92D95">
        <w:rPr>
          <w:color w:val="000000"/>
        </w:rPr>
        <w:t xml:space="preserve">2021.gada </w:t>
      </w:r>
      <w:r>
        <w:rPr>
          <w:color w:val="000000"/>
        </w:rPr>
        <w:t>25.novembra</w:t>
      </w:r>
    </w:p>
    <w:p w14:paraId="644D3FDA" w14:textId="77777777" w:rsidR="0076655F" w:rsidRPr="00F92D95" w:rsidRDefault="0076655F" w:rsidP="0076655F">
      <w:pPr>
        <w:jc w:val="right"/>
        <w:rPr>
          <w:color w:val="000000"/>
        </w:rPr>
      </w:pPr>
      <w:r w:rsidRPr="00F92D95">
        <w:rPr>
          <w:color w:val="000000"/>
        </w:rPr>
        <w:t>lēmumu Nr</w:t>
      </w:r>
      <w:r>
        <w:rPr>
          <w:color w:val="000000"/>
        </w:rPr>
        <w:t>.288/16</w:t>
      </w:r>
    </w:p>
    <w:p w14:paraId="02976C16" w14:textId="77777777" w:rsidR="0076655F" w:rsidRPr="00F92D95" w:rsidRDefault="0076655F" w:rsidP="0076655F">
      <w:pPr>
        <w:pStyle w:val="NormalWeb"/>
        <w:spacing w:before="0" w:beforeAutospacing="0" w:after="0" w:afterAutospacing="0"/>
        <w:jc w:val="center"/>
        <w:rPr>
          <w:b/>
          <w:bCs/>
          <w:color w:val="000000"/>
        </w:rPr>
      </w:pPr>
      <w:bookmarkStart w:id="16" w:name="_Hlk86863226"/>
      <w:r w:rsidRPr="00F92D95">
        <w:rPr>
          <w:b/>
          <w:bCs/>
          <w:color w:val="000000"/>
        </w:rPr>
        <w:t>FINANSIĀLĀ ATBALSTA</w:t>
      </w:r>
    </w:p>
    <w:p w14:paraId="061A2BF6" w14:textId="77777777" w:rsidR="0076655F" w:rsidRPr="00F92D95" w:rsidRDefault="0076655F" w:rsidP="0076655F">
      <w:pPr>
        <w:pStyle w:val="NormalWeb"/>
        <w:spacing w:before="0" w:beforeAutospacing="0" w:after="0" w:afterAutospacing="0"/>
        <w:jc w:val="center"/>
        <w:rPr>
          <w:b/>
          <w:bCs/>
          <w:color w:val="000000"/>
        </w:rPr>
      </w:pPr>
      <w:r w:rsidRPr="00F92D95">
        <w:rPr>
          <w:b/>
          <w:bCs/>
          <w:color w:val="000000"/>
        </w:rPr>
        <w:t>PIEŠĶIRŠANAS KULTŪRAS NOZARES PROJEKTIEM KOMISIJAS</w:t>
      </w:r>
    </w:p>
    <w:p w14:paraId="3515370A" w14:textId="77777777" w:rsidR="0076655F" w:rsidRPr="00F92D95" w:rsidRDefault="0076655F" w:rsidP="0076655F">
      <w:pPr>
        <w:pStyle w:val="NormalWeb"/>
        <w:spacing w:before="0" w:beforeAutospacing="0" w:after="0" w:afterAutospacing="0"/>
        <w:jc w:val="center"/>
        <w:rPr>
          <w:b/>
          <w:bCs/>
          <w:color w:val="000000"/>
        </w:rPr>
      </w:pPr>
      <w:r w:rsidRPr="00F92D95">
        <w:rPr>
          <w:b/>
          <w:bCs/>
          <w:color w:val="000000"/>
        </w:rPr>
        <w:t>NOLIKUMS</w:t>
      </w:r>
      <w:bookmarkEnd w:id="16"/>
    </w:p>
    <w:p w14:paraId="09ED4DB9" w14:textId="77777777" w:rsidR="0076655F" w:rsidRPr="00F92D95" w:rsidRDefault="0076655F" w:rsidP="0076655F">
      <w:pPr>
        <w:pStyle w:val="NormalWeb"/>
        <w:spacing w:before="0" w:beforeAutospacing="0" w:after="0" w:afterAutospacing="0"/>
        <w:jc w:val="right"/>
        <w:rPr>
          <w:color w:val="000000"/>
        </w:rPr>
      </w:pPr>
    </w:p>
    <w:p w14:paraId="6FCB674B" w14:textId="77777777" w:rsidR="0076655F" w:rsidRPr="00F92D95" w:rsidRDefault="0076655F" w:rsidP="0076655F">
      <w:pPr>
        <w:pStyle w:val="NormalWeb"/>
        <w:spacing w:before="0" w:beforeAutospacing="0" w:after="0" w:afterAutospacing="0"/>
        <w:jc w:val="right"/>
        <w:rPr>
          <w:color w:val="000000"/>
        </w:rPr>
      </w:pPr>
      <w:r w:rsidRPr="00F92D95">
        <w:rPr>
          <w:color w:val="000000"/>
        </w:rPr>
        <w:t>Izdots saskaņā ar likuma “Par pašvaldībām”</w:t>
      </w:r>
    </w:p>
    <w:p w14:paraId="69468977" w14:textId="77777777" w:rsidR="0076655F" w:rsidRPr="00F92D95" w:rsidRDefault="0076655F" w:rsidP="0076655F">
      <w:pPr>
        <w:pStyle w:val="NormalWeb"/>
        <w:spacing w:before="0" w:beforeAutospacing="0" w:after="0" w:afterAutospacing="0"/>
        <w:jc w:val="right"/>
        <w:rPr>
          <w:color w:val="000000"/>
        </w:rPr>
      </w:pPr>
      <w:r w:rsidRPr="00F92D95">
        <w:rPr>
          <w:color w:val="000000"/>
        </w:rPr>
        <w:t>41.panta pirmās daļas 2.punktu,</w:t>
      </w:r>
    </w:p>
    <w:p w14:paraId="52147AF6" w14:textId="77777777" w:rsidR="0076655F" w:rsidRPr="00F92D95" w:rsidRDefault="0076655F" w:rsidP="0076655F">
      <w:pPr>
        <w:pStyle w:val="NormalWeb"/>
        <w:spacing w:before="0" w:beforeAutospacing="0" w:after="0" w:afterAutospacing="0"/>
        <w:jc w:val="right"/>
        <w:rPr>
          <w:color w:val="000000"/>
        </w:rPr>
      </w:pPr>
      <w:r w:rsidRPr="00F92D95">
        <w:rPr>
          <w:color w:val="000000"/>
        </w:rPr>
        <w:t>61.panta trešo daļu</w:t>
      </w:r>
    </w:p>
    <w:p w14:paraId="76BE1C4F" w14:textId="77777777" w:rsidR="0076655F" w:rsidRPr="00F92D95" w:rsidRDefault="0076655F" w:rsidP="0076655F">
      <w:pPr>
        <w:ind w:left="357"/>
        <w:jc w:val="center"/>
        <w:rPr>
          <w:b/>
          <w:color w:val="000000"/>
        </w:rPr>
      </w:pPr>
    </w:p>
    <w:p w14:paraId="765106F2" w14:textId="77777777" w:rsidR="0076655F" w:rsidRPr="00F92D95" w:rsidRDefault="0076655F" w:rsidP="0076655F">
      <w:pPr>
        <w:spacing w:after="120"/>
        <w:ind w:left="357"/>
        <w:jc w:val="center"/>
        <w:rPr>
          <w:b/>
          <w:color w:val="000000"/>
        </w:rPr>
      </w:pPr>
      <w:r w:rsidRPr="00F92D95">
        <w:rPr>
          <w:b/>
          <w:color w:val="000000"/>
        </w:rPr>
        <w:t>I. Vispārīgie jautājumi</w:t>
      </w:r>
    </w:p>
    <w:p w14:paraId="1D8462AF" w14:textId="77777777" w:rsidR="0076655F" w:rsidRPr="00F92D95" w:rsidRDefault="0076655F" w:rsidP="00F13FBA">
      <w:pPr>
        <w:numPr>
          <w:ilvl w:val="0"/>
          <w:numId w:val="30"/>
        </w:numPr>
        <w:jc w:val="both"/>
      </w:pPr>
      <w:r w:rsidRPr="00F92D95">
        <w:rPr>
          <w:color w:val="000000"/>
        </w:rPr>
        <w:t>Šis nolikums nosaka Dobeles novada pašvaldības Finansiālā atbalsta piešķiršanas kultūras nozares projektiem komisijas (turpmāk tekstā – Komisija) darbības mērķus, kompetenci,</w:t>
      </w:r>
      <w:r w:rsidRPr="00F92D95">
        <w:t xml:space="preserve"> tiesības un pienākumus, struktūru, darba organizāciju un atbildību. </w:t>
      </w:r>
    </w:p>
    <w:p w14:paraId="7ACA9548" w14:textId="77777777" w:rsidR="0076655F" w:rsidRPr="00F92D95" w:rsidRDefault="0076655F" w:rsidP="00F13FBA">
      <w:pPr>
        <w:numPr>
          <w:ilvl w:val="0"/>
          <w:numId w:val="30"/>
        </w:numPr>
        <w:jc w:val="both"/>
      </w:pPr>
      <w:r w:rsidRPr="00F92D95">
        <w:t xml:space="preserve">Komisiju </w:t>
      </w:r>
      <w:r w:rsidRPr="00F92D95">
        <w:rPr>
          <w:color w:val="000000"/>
        </w:rPr>
        <w:t xml:space="preserve">piecu </w:t>
      </w:r>
      <w:r w:rsidRPr="00F92D95">
        <w:t xml:space="preserve">locekļu sastāvā izveido ar domes lēmumu, apstiprinot komisijas priekšsēdētāju un priekšsēdētāja vietnieku, kā arī komisijas locekļu vārdisko sastāvu uz domes darbības pilnvaras laiku. </w:t>
      </w:r>
    </w:p>
    <w:p w14:paraId="48CDF6D3" w14:textId="77777777" w:rsidR="0076655F" w:rsidRPr="008D3BE6" w:rsidRDefault="0076655F" w:rsidP="00F13FBA">
      <w:pPr>
        <w:pStyle w:val="ListParagraph"/>
        <w:widowControl/>
        <w:numPr>
          <w:ilvl w:val="0"/>
          <w:numId w:val="30"/>
        </w:numPr>
        <w:suppressAutoHyphens w:val="0"/>
        <w:contextualSpacing/>
        <w:jc w:val="both"/>
      </w:pPr>
      <w:r>
        <w:t>Komisija savā darbībā ievēro šo nolikumu, pašvaldības domes (turpmāk – dome) lēmumus, saistošos noteikumus, pašvaldības iekšējos normatīvos</w:t>
      </w:r>
      <w:r w:rsidR="00A23F8D">
        <w:t xml:space="preserve"> </w:t>
      </w:r>
      <w:r>
        <w:t>aktus un citus normatīvos aktus atbilstoši kompetencei. Komisija atrodas Dobeles novada domes pakļautībā.</w:t>
      </w:r>
    </w:p>
    <w:p w14:paraId="2082C64F" w14:textId="77777777" w:rsidR="0076655F" w:rsidRPr="00F92D95" w:rsidRDefault="0076655F" w:rsidP="0076655F">
      <w:pPr>
        <w:ind w:left="360"/>
        <w:jc w:val="both"/>
      </w:pPr>
    </w:p>
    <w:p w14:paraId="53FE8D61" w14:textId="77777777" w:rsidR="0076655F" w:rsidRPr="00F92D95" w:rsidRDefault="0076655F" w:rsidP="0076655F">
      <w:pPr>
        <w:spacing w:after="120"/>
        <w:ind w:left="357"/>
        <w:jc w:val="center"/>
        <w:rPr>
          <w:b/>
          <w:color w:val="000000"/>
        </w:rPr>
      </w:pPr>
      <w:r w:rsidRPr="00F92D95">
        <w:rPr>
          <w:b/>
          <w:color w:val="000000"/>
        </w:rPr>
        <w:t>II. Komisijas darbības mērķis un uzdevumi</w:t>
      </w:r>
    </w:p>
    <w:p w14:paraId="6782A36B" w14:textId="77777777" w:rsidR="0076655F" w:rsidRPr="00F92D95" w:rsidRDefault="0076655F" w:rsidP="00F13FBA">
      <w:pPr>
        <w:numPr>
          <w:ilvl w:val="0"/>
          <w:numId w:val="30"/>
        </w:numPr>
        <w:jc w:val="both"/>
      </w:pPr>
      <w:r w:rsidRPr="00F92D95">
        <w:t>Komisijas darbības mērķis ir nodrošināt pašvaldības budžetā kultūras nozares projektiem paredzēto finanšu līdzekļu racionālu un efektīvu izlietošanu.</w:t>
      </w:r>
    </w:p>
    <w:p w14:paraId="19C43044" w14:textId="77777777" w:rsidR="0076655F" w:rsidRPr="00F92D95" w:rsidRDefault="0076655F" w:rsidP="00F13FBA">
      <w:pPr>
        <w:numPr>
          <w:ilvl w:val="0"/>
          <w:numId w:val="30"/>
        </w:numPr>
        <w:jc w:val="both"/>
      </w:pPr>
      <w:r w:rsidRPr="00F92D95">
        <w:t>Komisija nodrošina lēmuma pieņemšanas procedūras atklātumu, kā arī vienlīdzīgu un taisnīgu attieksmi iesniegumu izskatīšanas un vērtēšanas procesā.</w:t>
      </w:r>
    </w:p>
    <w:p w14:paraId="167C65DD" w14:textId="77777777" w:rsidR="0076655F" w:rsidRPr="00F92D95" w:rsidRDefault="0076655F" w:rsidP="00F13FBA">
      <w:pPr>
        <w:numPr>
          <w:ilvl w:val="0"/>
          <w:numId w:val="30"/>
        </w:numPr>
        <w:jc w:val="both"/>
      </w:pPr>
      <w:r w:rsidRPr="00F92D95">
        <w:t>Komisijas uzdevumi ir:</w:t>
      </w:r>
    </w:p>
    <w:p w14:paraId="3D5C9BDD" w14:textId="77777777" w:rsidR="0076655F" w:rsidRPr="00F92D95" w:rsidRDefault="0076655F" w:rsidP="00F13FBA">
      <w:pPr>
        <w:numPr>
          <w:ilvl w:val="1"/>
          <w:numId w:val="30"/>
        </w:numPr>
        <w:ind w:left="851" w:hanging="425"/>
        <w:jc w:val="both"/>
      </w:pPr>
      <w:r w:rsidRPr="00F92D95">
        <w:t>noteikt finansiālā atbalsta maksimālo apjomu vienam projektam;</w:t>
      </w:r>
    </w:p>
    <w:p w14:paraId="24D43931" w14:textId="77777777" w:rsidR="0076655F" w:rsidRPr="00F92D95" w:rsidRDefault="0076655F" w:rsidP="00F13FBA">
      <w:pPr>
        <w:numPr>
          <w:ilvl w:val="1"/>
          <w:numId w:val="30"/>
        </w:numPr>
        <w:ind w:left="851" w:hanging="425"/>
        <w:jc w:val="both"/>
      </w:pPr>
      <w:r w:rsidRPr="00F92D95">
        <w:t>izskatīt projektu iesniegumus;</w:t>
      </w:r>
    </w:p>
    <w:p w14:paraId="7CA2C059" w14:textId="77777777" w:rsidR="0076655F" w:rsidRPr="00F92D95" w:rsidRDefault="0076655F" w:rsidP="00F13FBA">
      <w:pPr>
        <w:numPr>
          <w:ilvl w:val="1"/>
          <w:numId w:val="30"/>
        </w:numPr>
        <w:ind w:left="851" w:hanging="425"/>
        <w:jc w:val="both"/>
      </w:pPr>
      <w:r w:rsidRPr="00F92D95">
        <w:t>izvērtēt projektu iesniegumus saskaņā ar nolikumu „Par finansiāla atbalsta piešķiršanas kārtību kultūras nozares projektiem Dobeles novadā”;</w:t>
      </w:r>
    </w:p>
    <w:p w14:paraId="0ABA1557" w14:textId="77777777" w:rsidR="0076655F" w:rsidRPr="00F92D95" w:rsidRDefault="0076655F" w:rsidP="00F13FBA">
      <w:pPr>
        <w:numPr>
          <w:ilvl w:val="1"/>
          <w:numId w:val="30"/>
        </w:numPr>
        <w:ind w:left="851" w:hanging="425"/>
        <w:jc w:val="both"/>
      </w:pPr>
      <w:r w:rsidRPr="00F92D95">
        <w:t xml:space="preserve">pieņemt lēmumus par izvērtēšanas rezultātiem un nosūtīt iesniedzējiem </w:t>
      </w:r>
      <w:r>
        <w:t xml:space="preserve">pamatotu </w:t>
      </w:r>
      <w:r w:rsidRPr="00F92D95">
        <w:t>informāciju par pieņemtajiem lēmumiem.</w:t>
      </w:r>
    </w:p>
    <w:p w14:paraId="1FD15996" w14:textId="77777777" w:rsidR="0076655F" w:rsidRPr="00F92D95" w:rsidRDefault="0076655F" w:rsidP="00F13FBA">
      <w:pPr>
        <w:numPr>
          <w:ilvl w:val="0"/>
          <w:numId w:val="30"/>
        </w:numPr>
        <w:jc w:val="both"/>
        <w:rPr>
          <w:color w:val="000000"/>
        </w:rPr>
      </w:pPr>
      <w:r w:rsidRPr="00F92D95">
        <w:t xml:space="preserve">Komisija pēc Domes priekšsēdētāja, priekšsēdētāja vietnieku un Domes pastāvīgo komiteju pieprasījuma </w:t>
      </w:r>
      <w:r w:rsidRPr="00F92D95">
        <w:rPr>
          <w:bCs/>
        </w:rPr>
        <w:t xml:space="preserve">sniedz </w:t>
      </w:r>
      <w:r w:rsidRPr="00F92D95">
        <w:t>tās rīcībā esošo informāciju, kā arī atskaiti par Komisijas darbību.</w:t>
      </w:r>
    </w:p>
    <w:p w14:paraId="3D66A510" w14:textId="77777777" w:rsidR="0076655F" w:rsidRPr="00F92D95" w:rsidRDefault="0076655F" w:rsidP="0076655F">
      <w:pPr>
        <w:ind w:left="357"/>
        <w:jc w:val="center"/>
        <w:rPr>
          <w:b/>
          <w:bCs/>
          <w:color w:val="000000"/>
        </w:rPr>
      </w:pPr>
    </w:p>
    <w:p w14:paraId="25D71AED" w14:textId="77777777" w:rsidR="0076655F" w:rsidRPr="00F92D95" w:rsidRDefault="0076655F" w:rsidP="0076655F">
      <w:pPr>
        <w:spacing w:after="120"/>
        <w:ind w:left="357"/>
        <w:jc w:val="center"/>
        <w:rPr>
          <w:b/>
          <w:bCs/>
          <w:color w:val="000000"/>
        </w:rPr>
      </w:pPr>
      <w:r w:rsidRPr="00F92D95">
        <w:rPr>
          <w:b/>
          <w:bCs/>
          <w:color w:val="000000"/>
        </w:rPr>
        <w:t xml:space="preserve">III. </w:t>
      </w:r>
      <w:r w:rsidRPr="00563696">
        <w:rPr>
          <w:b/>
          <w:bCs/>
          <w:color w:val="000000"/>
        </w:rPr>
        <w:t>Komisijas struktūra, amatpersonu kompetence un atbildība</w:t>
      </w:r>
    </w:p>
    <w:p w14:paraId="4830ADD8" w14:textId="77777777" w:rsidR="0076655F" w:rsidRPr="00F92D95" w:rsidRDefault="0076655F" w:rsidP="00F13FBA">
      <w:pPr>
        <w:numPr>
          <w:ilvl w:val="0"/>
          <w:numId w:val="30"/>
        </w:numPr>
        <w:jc w:val="both"/>
      </w:pPr>
      <w:r w:rsidRPr="00F92D95">
        <w:t xml:space="preserve">Komisijas sastāvā ir </w:t>
      </w:r>
      <w:r>
        <w:t>Ko</w:t>
      </w:r>
      <w:r w:rsidRPr="00F92D95">
        <w:t xml:space="preserve">misijas priekšsēdētājs, </w:t>
      </w:r>
      <w:r>
        <w:t>K</w:t>
      </w:r>
      <w:r w:rsidRPr="00F92D95">
        <w:t xml:space="preserve">omisijas priekšsēdētāja vietnieks un trīs </w:t>
      </w:r>
      <w:r>
        <w:t>K</w:t>
      </w:r>
      <w:r w:rsidRPr="00F92D95">
        <w:t xml:space="preserve">omisijas locekļi. </w:t>
      </w:r>
    </w:p>
    <w:p w14:paraId="0E8A16B5" w14:textId="77777777" w:rsidR="0076655F" w:rsidRPr="00F92D95" w:rsidRDefault="0076655F" w:rsidP="00F13FBA">
      <w:pPr>
        <w:numPr>
          <w:ilvl w:val="0"/>
          <w:numId w:val="30"/>
        </w:numPr>
        <w:jc w:val="both"/>
      </w:pPr>
      <w:r w:rsidRPr="00F92D95">
        <w:t xml:space="preserve">Komisijas darbu organizē un vada komisijas priekšsēdētājs, bet viņa prombūtnes laikā – komisijas priekšsēdētāja vietnieks. </w:t>
      </w:r>
    </w:p>
    <w:p w14:paraId="6295CC0F" w14:textId="77777777" w:rsidR="0076655F" w:rsidRPr="00F92D95" w:rsidRDefault="0076655F" w:rsidP="00F13FBA">
      <w:pPr>
        <w:numPr>
          <w:ilvl w:val="0"/>
          <w:numId w:val="30"/>
        </w:numPr>
        <w:jc w:val="both"/>
      </w:pPr>
      <w:r w:rsidRPr="00F92D95">
        <w:t xml:space="preserve">Komisijas priekšsēdētājs: </w:t>
      </w:r>
    </w:p>
    <w:p w14:paraId="27C23F08" w14:textId="77777777" w:rsidR="0076655F" w:rsidRPr="00F92D95" w:rsidRDefault="0076655F" w:rsidP="00F13FBA">
      <w:pPr>
        <w:numPr>
          <w:ilvl w:val="1"/>
          <w:numId w:val="30"/>
        </w:numPr>
        <w:ind w:left="993" w:hanging="567"/>
        <w:jc w:val="both"/>
      </w:pPr>
      <w:r w:rsidRPr="00F92D95">
        <w:t>plāno, organizē un vada Komisijas darbu;</w:t>
      </w:r>
    </w:p>
    <w:p w14:paraId="61F8D8BE" w14:textId="77777777" w:rsidR="0076655F" w:rsidRPr="00F92D95" w:rsidRDefault="0076655F" w:rsidP="00F13FBA">
      <w:pPr>
        <w:numPr>
          <w:ilvl w:val="1"/>
          <w:numId w:val="30"/>
        </w:numPr>
        <w:ind w:left="993" w:hanging="567"/>
        <w:jc w:val="both"/>
      </w:pPr>
      <w:r w:rsidRPr="00F92D95">
        <w:t>sagatavo jautājumus izskatīšanai Komisijas sēdēs;</w:t>
      </w:r>
    </w:p>
    <w:p w14:paraId="229FCBC4" w14:textId="77777777" w:rsidR="0076655F" w:rsidRPr="00F92D95" w:rsidRDefault="0076655F" w:rsidP="00F13FBA">
      <w:pPr>
        <w:numPr>
          <w:ilvl w:val="1"/>
          <w:numId w:val="30"/>
        </w:numPr>
        <w:ind w:left="993" w:hanging="567"/>
        <w:jc w:val="both"/>
      </w:pPr>
      <w:r w:rsidRPr="00F92D95">
        <w:t>nosaka Komisijas sēžu laiku, vietu un darba kārtību;</w:t>
      </w:r>
    </w:p>
    <w:p w14:paraId="6758D067" w14:textId="77777777" w:rsidR="0076655F" w:rsidRPr="00F92D95" w:rsidRDefault="0076655F" w:rsidP="00F13FBA">
      <w:pPr>
        <w:numPr>
          <w:ilvl w:val="1"/>
          <w:numId w:val="30"/>
        </w:numPr>
        <w:ind w:left="993" w:hanging="567"/>
        <w:jc w:val="both"/>
      </w:pPr>
      <w:r w:rsidRPr="00F92D95">
        <w:t xml:space="preserve">sasauc un vada Komisijas sēdes; </w:t>
      </w:r>
    </w:p>
    <w:p w14:paraId="553FF415" w14:textId="77777777" w:rsidR="0076655F" w:rsidRPr="00F92D95" w:rsidRDefault="0076655F" w:rsidP="00F13FBA">
      <w:pPr>
        <w:numPr>
          <w:ilvl w:val="1"/>
          <w:numId w:val="30"/>
        </w:numPr>
        <w:ind w:left="993" w:hanging="567"/>
        <w:jc w:val="both"/>
        <w:rPr>
          <w:color w:val="000000"/>
        </w:rPr>
      </w:pPr>
      <w:r w:rsidRPr="00F92D95">
        <w:rPr>
          <w:color w:val="000000"/>
        </w:rPr>
        <w:t xml:space="preserve">pārliecinās par kvoruma esamību; </w:t>
      </w:r>
    </w:p>
    <w:p w14:paraId="11839C5A" w14:textId="77777777" w:rsidR="0076655F" w:rsidRPr="00F92D95" w:rsidRDefault="0076655F" w:rsidP="00F13FBA">
      <w:pPr>
        <w:numPr>
          <w:ilvl w:val="1"/>
          <w:numId w:val="30"/>
        </w:numPr>
        <w:ind w:left="993" w:hanging="567"/>
        <w:jc w:val="both"/>
      </w:pPr>
      <w:r w:rsidRPr="00F92D95">
        <w:t xml:space="preserve">uzaicina Komisijas locekļus, ekspertu/speciālistu (ja tāds tiek pieaicināts) sniegt viedokli; </w:t>
      </w:r>
    </w:p>
    <w:p w14:paraId="0111F08E" w14:textId="77777777" w:rsidR="0076655F" w:rsidRPr="00F92D95" w:rsidRDefault="0076655F" w:rsidP="00F13FBA">
      <w:pPr>
        <w:numPr>
          <w:ilvl w:val="1"/>
          <w:numId w:val="30"/>
        </w:numPr>
        <w:ind w:left="993" w:hanging="567"/>
        <w:jc w:val="both"/>
      </w:pPr>
      <w:r w:rsidRPr="00F92D95">
        <w:t>paraksta Komisijas sēžu protokolus, kā arī citus Komisijas dokumentus;</w:t>
      </w:r>
    </w:p>
    <w:p w14:paraId="2846327B" w14:textId="77777777" w:rsidR="0076655F" w:rsidRPr="00F92D95" w:rsidRDefault="0076655F" w:rsidP="00F13FBA">
      <w:pPr>
        <w:numPr>
          <w:ilvl w:val="1"/>
          <w:numId w:val="30"/>
        </w:numPr>
        <w:ind w:left="993" w:hanging="567"/>
        <w:jc w:val="both"/>
      </w:pPr>
      <w:r w:rsidRPr="00F92D95">
        <w:t xml:space="preserve">sadala Komisijas locekļu pienākumus, kontrolē un novērtē pienākumu izpildi; </w:t>
      </w:r>
    </w:p>
    <w:p w14:paraId="280B69AF" w14:textId="77777777" w:rsidR="0076655F" w:rsidRPr="00F92D95" w:rsidRDefault="0076655F" w:rsidP="00F13FBA">
      <w:pPr>
        <w:numPr>
          <w:ilvl w:val="1"/>
          <w:numId w:val="30"/>
        </w:numPr>
        <w:ind w:left="993" w:hanging="567"/>
        <w:jc w:val="both"/>
      </w:pPr>
      <w:r w:rsidRPr="00F92D95">
        <w:t>iesniedz pašvaldībai priekšlikumus, paskaidrojumus un ieteikumus jautājumos, kas ietilpst Komisijas kompetencē;</w:t>
      </w:r>
    </w:p>
    <w:p w14:paraId="58E22B1D" w14:textId="77777777" w:rsidR="0076655F" w:rsidRPr="00F92D95" w:rsidRDefault="0076655F" w:rsidP="00F13FBA">
      <w:pPr>
        <w:numPr>
          <w:ilvl w:val="1"/>
          <w:numId w:val="30"/>
        </w:numPr>
        <w:ind w:left="1134" w:hanging="708"/>
        <w:jc w:val="both"/>
      </w:pPr>
      <w:r w:rsidRPr="00F92D95">
        <w:t xml:space="preserve">koordinē Komisijas sadarbību ar valsts un pašvaldības iestādēm, struktūrvienībām un citām iestādēm un institūcijām; </w:t>
      </w:r>
    </w:p>
    <w:p w14:paraId="779CD322" w14:textId="77777777" w:rsidR="0076655F" w:rsidRPr="00F92D95" w:rsidRDefault="0076655F" w:rsidP="00F13FBA">
      <w:pPr>
        <w:numPr>
          <w:ilvl w:val="1"/>
          <w:numId w:val="30"/>
        </w:numPr>
        <w:ind w:left="1134" w:hanging="708"/>
        <w:jc w:val="both"/>
      </w:pPr>
      <w:r w:rsidRPr="00F92D95">
        <w:t xml:space="preserve">sagatavo informāciju un veic saraksti ar dažādām iestādēm, institūcijām un ieinteresētām personām par Komisijas kompetencē esošajiem jautājumiem; </w:t>
      </w:r>
    </w:p>
    <w:p w14:paraId="565CAE8B" w14:textId="77777777" w:rsidR="0076655F" w:rsidRPr="00F92D95" w:rsidRDefault="0076655F" w:rsidP="00F13FBA">
      <w:pPr>
        <w:numPr>
          <w:ilvl w:val="1"/>
          <w:numId w:val="30"/>
        </w:numPr>
        <w:ind w:left="1134" w:hanging="708"/>
        <w:jc w:val="both"/>
      </w:pPr>
      <w:r w:rsidRPr="00F92D95">
        <w:t>kontrolē Komisijas pieņemto lēmumu izpildi;</w:t>
      </w:r>
    </w:p>
    <w:p w14:paraId="3CA0F99E" w14:textId="77777777" w:rsidR="0076655F" w:rsidRPr="00F92D95" w:rsidRDefault="0076655F" w:rsidP="00F13FBA">
      <w:pPr>
        <w:numPr>
          <w:ilvl w:val="1"/>
          <w:numId w:val="30"/>
        </w:numPr>
        <w:ind w:left="1134" w:hanging="708"/>
        <w:jc w:val="both"/>
      </w:pPr>
      <w:r w:rsidRPr="00F92D95">
        <w:t>atbild par Komisijas darbu un Komisijas pieņemto lēmumu tiesiskumu un pamatotību.</w:t>
      </w:r>
    </w:p>
    <w:p w14:paraId="0694E430" w14:textId="77777777" w:rsidR="0076655F" w:rsidRPr="00F92D95" w:rsidRDefault="0076655F" w:rsidP="00F13FBA">
      <w:pPr>
        <w:numPr>
          <w:ilvl w:val="0"/>
          <w:numId w:val="30"/>
        </w:numPr>
        <w:ind w:left="426" w:hanging="426"/>
        <w:jc w:val="both"/>
      </w:pPr>
      <w:r w:rsidRPr="00F92D95">
        <w:t>Komisijas priekšsēdētāja vietnieks pilda komisijas priekšsēdētāja pienākumus viņa uzdevumā vai prombūtnes laikā.</w:t>
      </w:r>
    </w:p>
    <w:p w14:paraId="1902CB59" w14:textId="77777777" w:rsidR="0076655F" w:rsidRPr="00F92D95" w:rsidRDefault="0076655F" w:rsidP="00F13FBA">
      <w:pPr>
        <w:numPr>
          <w:ilvl w:val="0"/>
          <w:numId w:val="30"/>
        </w:numPr>
        <w:jc w:val="both"/>
      </w:pPr>
      <w:r w:rsidRPr="00F92D95">
        <w:t xml:space="preserve">Komisijas locekļi: </w:t>
      </w:r>
    </w:p>
    <w:p w14:paraId="1B3FDADE" w14:textId="77777777" w:rsidR="0076655F" w:rsidRPr="00F92D95" w:rsidRDefault="0076655F" w:rsidP="00F13FBA">
      <w:pPr>
        <w:numPr>
          <w:ilvl w:val="1"/>
          <w:numId w:val="30"/>
        </w:numPr>
        <w:ind w:left="1134" w:hanging="708"/>
        <w:jc w:val="both"/>
      </w:pPr>
      <w:r w:rsidRPr="00F92D95">
        <w:t>piedalās Komisijas sēdēs;</w:t>
      </w:r>
    </w:p>
    <w:p w14:paraId="7BBC3FB3" w14:textId="77777777" w:rsidR="0076655F" w:rsidRPr="00F92D95" w:rsidRDefault="0076655F" w:rsidP="00F13FBA">
      <w:pPr>
        <w:numPr>
          <w:ilvl w:val="1"/>
          <w:numId w:val="30"/>
        </w:numPr>
        <w:ind w:left="1134" w:hanging="708"/>
        <w:jc w:val="both"/>
      </w:pPr>
      <w:r w:rsidRPr="00F92D95">
        <w:t xml:space="preserve">ne vēlāk kā vienu darba dienu pirms noteiktās Komisijas sēdes informē komisijas priekšsēdētāju par prombūtni vai citiem apstākļiem, kuru dēļ komisijas loceklis nevar piedalīties Komisijas sēdē; </w:t>
      </w:r>
    </w:p>
    <w:p w14:paraId="7FE4BA0C" w14:textId="77777777" w:rsidR="0076655F" w:rsidRPr="00F92D95" w:rsidRDefault="0076655F" w:rsidP="00F13FBA">
      <w:pPr>
        <w:numPr>
          <w:ilvl w:val="1"/>
          <w:numId w:val="30"/>
        </w:numPr>
        <w:ind w:left="1134" w:hanging="708"/>
        <w:jc w:val="both"/>
      </w:pPr>
      <w:r w:rsidRPr="00F92D95">
        <w:t>pilda komisijas priekšsēdētāja uzliktos pienākumus un norādījumus;</w:t>
      </w:r>
    </w:p>
    <w:p w14:paraId="04C260AA" w14:textId="77777777" w:rsidR="0076655F" w:rsidRPr="00F92D95" w:rsidRDefault="0076655F" w:rsidP="00F13FBA">
      <w:pPr>
        <w:numPr>
          <w:ilvl w:val="1"/>
          <w:numId w:val="30"/>
        </w:numPr>
        <w:ind w:left="1134" w:hanging="708"/>
        <w:jc w:val="both"/>
      </w:pPr>
      <w:r w:rsidRPr="00F92D95">
        <w:t>atbild par pieņemtā lēmuma tiesiskumu un pamatotību.</w:t>
      </w:r>
    </w:p>
    <w:p w14:paraId="30030870" w14:textId="77777777" w:rsidR="0076655F" w:rsidRPr="00F92D95" w:rsidRDefault="0076655F" w:rsidP="00F13FBA">
      <w:pPr>
        <w:numPr>
          <w:ilvl w:val="0"/>
          <w:numId w:val="30"/>
        </w:numPr>
        <w:ind w:left="1134" w:hanging="1134"/>
        <w:jc w:val="both"/>
      </w:pPr>
      <w:r w:rsidRPr="00F92D95">
        <w:t xml:space="preserve">Komisijas sekretārs ir pašvaldības Kultūras pārvaldes vadītāja norīkots darbinieks, kurš: </w:t>
      </w:r>
    </w:p>
    <w:p w14:paraId="7F6790BE" w14:textId="77777777" w:rsidR="0076655F" w:rsidRPr="00F92D95" w:rsidRDefault="0076655F" w:rsidP="00F13FBA">
      <w:pPr>
        <w:numPr>
          <w:ilvl w:val="1"/>
          <w:numId w:val="30"/>
        </w:numPr>
        <w:ind w:left="1134" w:hanging="708"/>
        <w:jc w:val="both"/>
      </w:pPr>
      <w:r w:rsidRPr="00F92D95">
        <w:t>organizatoriski un tehniski sagatavo Komisijas sēdes;</w:t>
      </w:r>
    </w:p>
    <w:p w14:paraId="4328C3FB" w14:textId="77777777" w:rsidR="0076655F" w:rsidRPr="00F92D95" w:rsidRDefault="0076655F" w:rsidP="00F13FBA">
      <w:pPr>
        <w:numPr>
          <w:ilvl w:val="1"/>
          <w:numId w:val="30"/>
        </w:numPr>
        <w:ind w:left="1134" w:hanging="708"/>
        <w:jc w:val="both"/>
      </w:pPr>
      <w:r w:rsidRPr="00F92D95">
        <w:t>veic Komisijas kontaktpersonas funkciju;</w:t>
      </w:r>
    </w:p>
    <w:p w14:paraId="0DF350E0" w14:textId="77777777" w:rsidR="0076655F" w:rsidRPr="00F92D95" w:rsidRDefault="0076655F" w:rsidP="00F13FBA">
      <w:pPr>
        <w:numPr>
          <w:ilvl w:val="1"/>
          <w:numId w:val="30"/>
        </w:numPr>
        <w:ind w:left="1134" w:hanging="708"/>
        <w:jc w:val="both"/>
      </w:pPr>
      <w:r w:rsidRPr="00F92D95">
        <w:t>pēc Komisijas priekšsēdētāja ierosinājuma sasauc un protokolē Komisijas sēdes;</w:t>
      </w:r>
    </w:p>
    <w:p w14:paraId="4A7248F0" w14:textId="77777777" w:rsidR="0076655F" w:rsidRPr="00F92D95" w:rsidRDefault="0076655F" w:rsidP="00F13FBA">
      <w:pPr>
        <w:numPr>
          <w:ilvl w:val="1"/>
          <w:numId w:val="30"/>
        </w:numPr>
        <w:ind w:left="1134" w:hanging="708"/>
        <w:jc w:val="both"/>
      </w:pPr>
      <w:r w:rsidRPr="00F92D95">
        <w:t>nodrošina Komisijas saraksti;</w:t>
      </w:r>
    </w:p>
    <w:p w14:paraId="1D64F56F" w14:textId="77777777" w:rsidR="0076655F" w:rsidRPr="00F92D95" w:rsidRDefault="0076655F" w:rsidP="00F13FBA">
      <w:pPr>
        <w:numPr>
          <w:ilvl w:val="1"/>
          <w:numId w:val="30"/>
        </w:numPr>
        <w:ind w:left="1134" w:hanging="708"/>
        <w:jc w:val="both"/>
      </w:pPr>
      <w:r w:rsidRPr="00F92D95">
        <w:t>noformē Komisijas lēmumus;</w:t>
      </w:r>
    </w:p>
    <w:p w14:paraId="4528596C" w14:textId="77777777" w:rsidR="0076655F" w:rsidRPr="00F92D95" w:rsidRDefault="0076655F" w:rsidP="00F13FBA">
      <w:pPr>
        <w:numPr>
          <w:ilvl w:val="1"/>
          <w:numId w:val="30"/>
        </w:numPr>
        <w:ind w:left="1134" w:hanging="708"/>
        <w:jc w:val="both"/>
      </w:pPr>
      <w:r w:rsidRPr="00F92D95">
        <w:t>nodrošina Komisijas pieņemto lēmumu izsniegšanu vai nosūtīšanu iesniedzējiem;</w:t>
      </w:r>
    </w:p>
    <w:p w14:paraId="37FB639E" w14:textId="77777777" w:rsidR="0076655F" w:rsidRPr="00F92D95" w:rsidRDefault="0076655F" w:rsidP="00F13FBA">
      <w:pPr>
        <w:numPr>
          <w:ilvl w:val="1"/>
          <w:numId w:val="30"/>
        </w:numPr>
        <w:ind w:left="1134" w:hanging="708"/>
        <w:jc w:val="both"/>
      </w:pPr>
      <w:r w:rsidRPr="00F92D95">
        <w:t>paraksta Komisijas sēžu protokolus;</w:t>
      </w:r>
    </w:p>
    <w:p w14:paraId="42298701" w14:textId="77777777" w:rsidR="0076655F" w:rsidRPr="00F92D95" w:rsidRDefault="0076655F" w:rsidP="00F13FBA">
      <w:pPr>
        <w:numPr>
          <w:ilvl w:val="1"/>
          <w:numId w:val="30"/>
        </w:numPr>
        <w:ind w:left="1134" w:hanging="708"/>
        <w:jc w:val="both"/>
      </w:pPr>
      <w:r w:rsidRPr="00F92D95">
        <w:t>kārto Komisijas lietvedību, nodrošina dokumentu noformēšanu, glabāšanu un nodošanu pašvaldības arhīvā;</w:t>
      </w:r>
    </w:p>
    <w:p w14:paraId="4E2D0CB3" w14:textId="77777777" w:rsidR="0076655F" w:rsidRPr="00F92D95" w:rsidRDefault="0076655F" w:rsidP="00F13FBA">
      <w:pPr>
        <w:numPr>
          <w:ilvl w:val="1"/>
          <w:numId w:val="30"/>
        </w:numPr>
        <w:ind w:left="1134" w:hanging="708"/>
        <w:jc w:val="both"/>
      </w:pPr>
      <w:r w:rsidRPr="00F92D95">
        <w:t xml:space="preserve">pilda komisijas priekšsēdētāja uzliktos pienākumus un norādījumus; </w:t>
      </w:r>
    </w:p>
    <w:p w14:paraId="314D18FA" w14:textId="77777777" w:rsidR="0076655F" w:rsidRPr="00F92D95" w:rsidRDefault="0076655F" w:rsidP="00F13FBA">
      <w:pPr>
        <w:numPr>
          <w:ilvl w:val="1"/>
          <w:numId w:val="30"/>
        </w:numPr>
        <w:ind w:left="1134" w:hanging="708"/>
        <w:jc w:val="both"/>
      </w:pPr>
      <w:r w:rsidRPr="00F92D95">
        <w:t xml:space="preserve">veic citus uzdevumus Komisijas darbības nodrošināšanai. </w:t>
      </w:r>
    </w:p>
    <w:p w14:paraId="75C40283" w14:textId="77777777" w:rsidR="0076655F" w:rsidRPr="00F92D95" w:rsidRDefault="0076655F" w:rsidP="00F13FBA">
      <w:pPr>
        <w:numPr>
          <w:ilvl w:val="0"/>
          <w:numId w:val="30"/>
        </w:numPr>
        <w:jc w:val="both"/>
      </w:pPr>
      <w:r w:rsidRPr="00F92D95">
        <w:t>Komisijas priekšsēdētājs, priekšsēdētāja vietnieks vai locekļi var pārtraukt darbību Komisijā, iesniedzot iesniegumu pašvaldībā par savu pienākumu pildīšanas izbeigšanu.</w:t>
      </w:r>
    </w:p>
    <w:p w14:paraId="7BA157AB" w14:textId="77777777" w:rsidR="0076655F" w:rsidRPr="00F92D95" w:rsidRDefault="0076655F" w:rsidP="00F13FBA">
      <w:pPr>
        <w:numPr>
          <w:ilvl w:val="0"/>
          <w:numId w:val="30"/>
        </w:numPr>
        <w:jc w:val="both"/>
      </w:pPr>
      <w:r w:rsidRPr="00F92D95">
        <w:t>Komisijas priekšsēdētāju, priekšsēdētāja vietnieku vai locekli var atsaukt no amata ar pašvaldības domes lēmumu.</w:t>
      </w:r>
    </w:p>
    <w:p w14:paraId="77AD3387" w14:textId="77777777" w:rsidR="0076655F" w:rsidRDefault="0076655F" w:rsidP="0076655F">
      <w:pPr>
        <w:ind w:left="360"/>
        <w:jc w:val="both"/>
      </w:pPr>
    </w:p>
    <w:p w14:paraId="4A9EBE59" w14:textId="77777777" w:rsidR="0076655F" w:rsidRPr="00F92D95" w:rsidRDefault="0076655F" w:rsidP="0076655F">
      <w:pPr>
        <w:spacing w:after="120"/>
        <w:ind w:left="357"/>
        <w:jc w:val="center"/>
        <w:rPr>
          <w:b/>
          <w:bCs/>
        </w:rPr>
      </w:pPr>
      <w:r w:rsidRPr="00F92D95">
        <w:rPr>
          <w:b/>
          <w:bCs/>
        </w:rPr>
        <w:t>IV. Komisijas darba organizācija</w:t>
      </w:r>
    </w:p>
    <w:p w14:paraId="46F9435C" w14:textId="77777777" w:rsidR="0076655F" w:rsidRPr="00F92D95" w:rsidRDefault="0076655F" w:rsidP="00F13FBA">
      <w:pPr>
        <w:numPr>
          <w:ilvl w:val="0"/>
          <w:numId w:val="30"/>
        </w:numPr>
        <w:jc w:val="both"/>
      </w:pPr>
      <w:r w:rsidRPr="00F92D95">
        <w:t xml:space="preserve">Komisija ir lemttiesīga, ja sēdē piedalās vismaz puse komisijas locekļu. Komisijas locekļu skaitu nosaka, iegūto rezultātu apaļojot uz augšu. </w:t>
      </w:r>
    </w:p>
    <w:p w14:paraId="6399F0E5" w14:textId="77777777" w:rsidR="0076655F" w:rsidRPr="00F92D95" w:rsidRDefault="0076655F" w:rsidP="00F13FBA">
      <w:pPr>
        <w:numPr>
          <w:ilvl w:val="0"/>
          <w:numId w:val="30"/>
        </w:numPr>
        <w:jc w:val="both"/>
      </w:pPr>
      <w:r w:rsidRPr="00F92D95">
        <w:t xml:space="preserve">Balsošana Komisijas sēdēs notiek atklāti. Lēmumi tiek pieņemti ar vienkāršu balsu vairākumu. Komisijas locekļi nevar atturēties no lēmuma pieņemšanas. Ja komisijas locekļu balsis sadalās vienādi, izšķirošā ir komisijas priekšsēdētāja balss, bet viņa prombūtnes laikā – komisijas priekšsēdētāja vietnieka balss. </w:t>
      </w:r>
    </w:p>
    <w:p w14:paraId="23BB5E2E" w14:textId="77777777" w:rsidR="0076655F" w:rsidRPr="00F92D95" w:rsidRDefault="0076655F" w:rsidP="00F13FBA">
      <w:pPr>
        <w:numPr>
          <w:ilvl w:val="0"/>
          <w:numId w:val="30"/>
        </w:numPr>
        <w:jc w:val="both"/>
        <w:rPr>
          <w:color w:val="000000"/>
        </w:rPr>
      </w:pPr>
      <w:r w:rsidRPr="00F92D95">
        <w:t xml:space="preserve">Komisijas loceklis, kuram rodas interešu konflikts saistībā ar kādu no izskatāmajiem jautājumiem, paziņo par to Komisijas priekšsēdētājam un nepiedalās šī jautājuma izskatīšanā </w:t>
      </w:r>
      <w:r w:rsidRPr="00F92D95">
        <w:rPr>
          <w:color w:val="000000"/>
        </w:rPr>
        <w:t>un lēmuma pieņemšanā.</w:t>
      </w:r>
    </w:p>
    <w:p w14:paraId="6618CE25" w14:textId="77777777" w:rsidR="0076655F" w:rsidRPr="00F92D95" w:rsidRDefault="0076655F" w:rsidP="00F13FBA">
      <w:pPr>
        <w:numPr>
          <w:ilvl w:val="0"/>
          <w:numId w:val="30"/>
        </w:numPr>
        <w:jc w:val="both"/>
        <w:rPr>
          <w:color w:val="000000"/>
        </w:rPr>
      </w:pPr>
      <w:r w:rsidRPr="00F92D95">
        <w:rPr>
          <w:color w:val="000000"/>
        </w:rPr>
        <w:t xml:space="preserve">Komisijas lēmums stājas spēkā ar tā pieņemšanas brīdi. </w:t>
      </w:r>
    </w:p>
    <w:p w14:paraId="60A94D90" w14:textId="77777777" w:rsidR="0076655F" w:rsidRPr="00F92D95" w:rsidRDefault="0076655F" w:rsidP="00F13FBA">
      <w:pPr>
        <w:numPr>
          <w:ilvl w:val="0"/>
          <w:numId w:val="30"/>
        </w:numPr>
        <w:jc w:val="both"/>
        <w:rPr>
          <w:color w:val="000000"/>
        </w:rPr>
      </w:pPr>
      <w:r w:rsidRPr="00F92D95">
        <w:rPr>
          <w:color w:val="000000"/>
        </w:rPr>
        <w:t xml:space="preserve">Komisijas lēmums ir saistošs iesniedzējam. </w:t>
      </w:r>
    </w:p>
    <w:p w14:paraId="5A116B45" w14:textId="77777777" w:rsidR="0076655F" w:rsidRPr="00F92D95" w:rsidRDefault="0076655F" w:rsidP="00F13FBA">
      <w:pPr>
        <w:numPr>
          <w:ilvl w:val="0"/>
          <w:numId w:val="30"/>
        </w:numPr>
        <w:jc w:val="both"/>
        <w:rPr>
          <w:color w:val="000000"/>
        </w:rPr>
      </w:pPr>
      <w:r w:rsidRPr="00F92D95">
        <w:rPr>
          <w:color w:val="000000"/>
        </w:rPr>
        <w:t xml:space="preserve">Komisijas darbība tiek nodrošināta no pašvaldības budžeta līdzekļiem. </w:t>
      </w:r>
    </w:p>
    <w:p w14:paraId="694D2DBA" w14:textId="77777777" w:rsidR="0076655F" w:rsidRPr="00F92D95" w:rsidRDefault="0076655F" w:rsidP="00F13FBA">
      <w:pPr>
        <w:numPr>
          <w:ilvl w:val="0"/>
          <w:numId w:val="30"/>
        </w:numPr>
        <w:jc w:val="both"/>
        <w:rPr>
          <w:color w:val="000000"/>
        </w:rPr>
      </w:pPr>
      <w:r w:rsidRPr="00F92D95">
        <w:rPr>
          <w:color w:val="000000"/>
        </w:rPr>
        <w:t xml:space="preserve">Komisijas priekšsēdētājs, priekšsēdētāja vietnieks, locekļi par darbu Komisijā saņem samaksu, kas noteikta saskaņā ar Dobeles novada pašvaldības apstiprināto atlīdzības noteikšanas kārtības nolikumu. </w:t>
      </w:r>
    </w:p>
    <w:p w14:paraId="50E0157B" w14:textId="77777777" w:rsidR="0076655F" w:rsidRPr="00F92D95" w:rsidRDefault="0076655F" w:rsidP="0076655F">
      <w:pPr>
        <w:ind w:left="360"/>
        <w:jc w:val="both"/>
        <w:rPr>
          <w:color w:val="000000"/>
        </w:rPr>
      </w:pPr>
    </w:p>
    <w:p w14:paraId="3FA4F284" w14:textId="77777777" w:rsidR="0076655F" w:rsidRPr="00F92D95" w:rsidRDefault="0076655F" w:rsidP="0076655F">
      <w:pPr>
        <w:spacing w:after="120"/>
        <w:ind w:left="357"/>
        <w:jc w:val="center"/>
        <w:rPr>
          <w:b/>
          <w:bCs/>
          <w:color w:val="000000"/>
        </w:rPr>
      </w:pPr>
      <w:r w:rsidRPr="00F92D95">
        <w:rPr>
          <w:b/>
          <w:bCs/>
          <w:color w:val="000000"/>
        </w:rPr>
        <w:t>V. Citi noteikumi</w:t>
      </w:r>
    </w:p>
    <w:p w14:paraId="35F87BD5" w14:textId="77777777" w:rsidR="0076655F" w:rsidRPr="00F92D95" w:rsidRDefault="0076655F" w:rsidP="00F13FBA">
      <w:pPr>
        <w:numPr>
          <w:ilvl w:val="0"/>
          <w:numId w:val="30"/>
        </w:numPr>
        <w:jc w:val="both"/>
        <w:rPr>
          <w:color w:val="000000"/>
        </w:rPr>
      </w:pPr>
      <w:r w:rsidRPr="00F92D95">
        <w:rPr>
          <w:color w:val="000000"/>
        </w:rPr>
        <w:t xml:space="preserve">Komisija savā darbībā nodrošina konfidencialitāti un informācijas neizpaušanu trešajām personām, izņemot normatīvajos aktos noteiktos gadījumus. </w:t>
      </w:r>
    </w:p>
    <w:p w14:paraId="18B377F8" w14:textId="77777777" w:rsidR="0076655F" w:rsidRPr="00F92D95" w:rsidRDefault="0076655F" w:rsidP="00F13FBA">
      <w:pPr>
        <w:numPr>
          <w:ilvl w:val="0"/>
          <w:numId w:val="30"/>
        </w:numPr>
        <w:jc w:val="both"/>
        <w:rPr>
          <w:color w:val="000000"/>
        </w:rPr>
      </w:pPr>
      <w:r w:rsidRPr="00F92D95">
        <w:rPr>
          <w:color w:val="000000"/>
        </w:rPr>
        <w:t>Komisija savā darbībā ievēro ētikas normas.</w:t>
      </w:r>
    </w:p>
    <w:p w14:paraId="380E138D" w14:textId="77777777" w:rsidR="0076655F" w:rsidRPr="00F92D95" w:rsidRDefault="0076655F" w:rsidP="00F13FBA">
      <w:pPr>
        <w:numPr>
          <w:ilvl w:val="0"/>
          <w:numId w:val="30"/>
        </w:numPr>
        <w:jc w:val="both"/>
        <w:rPr>
          <w:color w:val="000000"/>
        </w:rPr>
      </w:pPr>
      <w:r w:rsidRPr="00F92D95">
        <w:rPr>
          <w:color w:val="000000"/>
        </w:rPr>
        <w:t>Komisijas pieņemto lēmumu var apstrīdēt Domē Administratīvā procesa likumā noteiktajā kārtībā.</w:t>
      </w:r>
    </w:p>
    <w:p w14:paraId="0F10D361" w14:textId="77777777" w:rsidR="0076655F" w:rsidRPr="00F92D95" w:rsidRDefault="0076655F" w:rsidP="0076655F">
      <w:pPr>
        <w:ind w:left="360"/>
        <w:jc w:val="both"/>
        <w:rPr>
          <w:color w:val="000000"/>
        </w:rPr>
      </w:pPr>
    </w:p>
    <w:p w14:paraId="1389EAD6" w14:textId="77777777" w:rsidR="0076655F" w:rsidRPr="00F92D95" w:rsidRDefault="0076655F" w:rsidP="0076655F">
      <w:pPr>
        <w:spacing w:after="120"/>
        <w:ind w:left="357"/>
        <w:jc w:val="center"/>
        <w:rPr>
          <w:b/>
          <w:bCs/>
          <w:color w:val="000000"/>
        </w:rPr>
      </w:pPr>
      <w:r w:rsidRPr="00F92D95">
        <w:rPr>
          <w:b/>
          <w:bCs/>
          <w:color w:val="000000"/>
        </w:rPr>
        <w:t>VI. Noslēguma jautājums</w:t>
      </w:r>
    </w:p>
    <w:p w14:paraId="2D02C8DE" w14:textId="77777777" w:rsidR="0076655F" w:rsidRPr="00F92D95" w:rsidRDefault="0076655F" w:rsidP="00F13FBA">
      <w:pPr>
        <w:numPr>
          <w:ilvl w:val="0"/>
          <w:numId w:val="30"/>
        </w:numPr>
        <w:jc w:val="both"/>
        <w:rPr>
          <w:color w:val="000000"/>
        </w:rPr>
      </w:pPr>
      <w:r w:rsidRPr="00F92D95">
        <w:rPr>
          <w:color w:val="000000"/>
        </w:rPr>
        <w:t>Ar šī nolikuma spēkā stāšanos spēku zaudē Dobeles novada domes 2010.gada 21.janvārī apstiprinātais “Dobeles novada pašvaldības komisijas finansiālā atbalsta piešķiršanai kultūras nozarē nolikums”.</w:t>
      </w:r>
    </w:p>
    <w:p w14:paraId="5EE0BE2B" w14:textId="77777777" w:rsidR="0076655F" w:rsidRPr="00F92D95" w:rsidRDefault="0076655F" w:rsidP="0076655F">
      <w:pPr>
        <w:ind w:firstLine="284"/>
        <w:jc w:val="both"/>
        <w:rPr>
          <w:color w:val="000000"/>
        </w:rPr>
      </w:pPr>
    </w:p>
    <w:p w14:paraId="6EEC696F" w14:textId="77777777" w:rsidR="0076655F" w:rsidRPr="00F92D95" w:rsidRDefault="0076655F" w:rsidP="0076655F">
      <w:pPr>
        <w:ind w:firstLine="284"/>
        <w:jc w:val="both"/>
        <w:rPr>
          <w:color w:val="000000"/>
        </w:rPr>
      </w:pPr>
    </w:p>
    <w:p w14:paraId="7E95C427" w14:textId="77777777" w:rsidR="0076655F" w:rsidRPr="00F92D95" w:rsidRDefault="0076655F" w:rsidP="0076655F">
      <w:pPr>
        <w:ind w:firstLine="284"/>
        <w:jc w:val="both"/>
      </w:pPr>
    </w:p>
    <w:p w14:paraId="5292FDAF" w14:textId="77777777" w:rsidR="0076655F" w:rsidRPr="00F92D95" w:rsidRDefault="0076655F" w:rsidP="0076655F">
      <w:r w:rsidRPr="00F92D95">
        <w:t>Domes priekšsēdētājs</w:t>
      </w:r>
      <w:r w:rsidRPr="00F92D95">
        <w:tab/>
      </w:r>
      <w:r w:rsidRPr="00F92D95">
        <w:tab/>
      </w:r>
      <w:r w:rsidRPr="00F92D95">
        <w:tab/>
      </w:r>
      <w:r w:rsidRPr="00F92D95">
        <w:tab/>
      </w:r>
      <w:r w:rsidRPr="00F92D95">
        <w:tab/>
      </w:r>
      <w:r w:rsidRPr="00F92D95">
        <w:tab/>
      </w:r>
      <w:r w:rsidRPr="00F92D95">
        <w:tab/>
      </w:r>
      <w:r w:rsidRPr="00F92D95">
        <w:tab/>
      </w:r>
      <w:r w:rsidRPr="00F92D95">
        <w:tab/>
        <w:t>I. Gorskis</w:t>
      </w:r>
    </w:p>
    <w:p w14:paraId="6C1B039B" w14:textId="77777777" w:rsidR="0076655F" w:rsidRDefault="0076655F" w:rsidP="0076655F">
      <w:pPr>
        <w:suppressAutoHyphens/>
        <w:jc w:val="right"/>
        <w:rPr>
          <w:b/>
          <w:lang w:eastAsia="ar-SA"/>
        </w:rPr>
      </w:pPr>
      <w:r>
        <w:rPr>
          <w:b/>
          <w:lang w:eastAsia="ar-SA"/>
        </w:rPr>
        <w:br w:type="page"/>
      </w:r>
    </w:p>
    <w:p w14:paraId="636633C3" w14:textId="77777777" w:rsidR="0076655F" w:rsidRPr="004E32AF" w:rsidRDefault="0076655F" w:rsidP="0076655F">
      <w:pPr>
        <w:tabs>
          <w:tab w:val="left" w:pos="-24212"/>
        </w:tabs>
        <w:jc w:val="center"/>
        <w:rPr>
          <w:sz w:val="20"/>
          <w:szCs w:val="20"/>
        </w:rPr>
      </w:pPr>
      <w:r w:rsidRPr="004E32AF">
        <w:rPr>
          <w:noProof/>
          <w:sz w:val="20"/>
          <w:szCs w:val="20"/>
        </w:rPr>
        <w:lastRenderedPageBreak/>
        <w:drawing>
          <wp:inline distT="0" distB="0" distL="0" distR="0" wp14:anchorId="3DF4EC35" wp14:editId="78167C4D">
            <wp:extent cx="676275" cy="752475"/>
            <wp:effectExtent l="0" t="0" r="9525" b="9525"/>
            <wp:docPr id="179"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62DCB3C1" w14:textId="77777777" w:rsidR="0076655F" w:rsidRPr="004E32AF" w:rsidRDefault="0076655F" w:rsidP="0076655F">
      <w:pPr>
        <w:pStyle w:val="Header"/>
        <w:jc w:val="center"/>
        <w:rPr>
          <w:sz w:val="20"/>
        </w:rPr>
      </w:pPr>
      <w:r w:rsidRPr="004E32AF">
        <w:rPr>
          <w:sz w:val="20"/>
        </w:rPr>
        <w:t>LATVIJAS REPUBLIKA</w:t>
      </w:r>
    </w:p>
    <w:p w14:paraId="47E8CCE1" w14:textId="77777777" w:rsidR="0076655F" w:rsidRPr="004E32AF" w:rsidRDefault="0076655F" w:rsidP="0076655F">
      <w:pPr>
        <w:pStyle w:val="Header"/>
        <w:jc w:val="center"/>
        <w:rPr>
          <w:b/>
          <w:sz w:val="32"/>
          <w:szCs w:val="32"/>
        </w:rPr>
      </w:pPr>
      <w:r w:rsidRPr="004E32AF">
        <w:rPr>
          <w:b/>
          <w:sz w:val="32"/>
          <w:szCs w:val="32"/>
        </w:rPr>
        <w:t>DOBELES NOVADA DOME</w:t>
      </w:r>
    </w:p>
    <w:p w14:paraId="49089E71" w14:textId="77777777" w:rsidR="0076655F" w:rsidRPr="004E32AF" w:rsidRDefault="0076655F" w:rsidP="0076655F">
      <w:pPr>
        <w:pStyle w:val="Header"/>
        <w:jc w:val="center"/>
        <w:rPr>
          <w:sz w:val="16"/>
          <w:szCs w:val="16"/>
        </w:rPr>
      </w:pPr>
      <w:r w:rsidRPr="004E32AF">
        <w:rPr>
          <w:sz w:val="16"/>
          <w:szCs w:val="16"/>
        </w:rPr>
        <w:t>Brīvības iela 17, Dobele, Dobeles novads, LV-3701</w:t>
      </w:r>
    </w:p>
    <w:p w14:paraId="6AB3328F" w14:textId="77777777" w:rsidR="0076655F" w:rsidRPr="004E32AF" w:rsidRDefault="0076655F" w:rsidP="0076655F">
      <w:pPr>
        <w:pStyle w:val="Header"/>
        <w:pBdr>
          <w:bottom w:val="double" w:sz="6" w:space="1" w:color="auto"/>
        </w:pBdr>
        <w:jc w:val="center"/>
        <w:rPr>
          <w:color w:val="000000"/>
          <w:sz w:val="16"/>
          <w:szCs w:val="16"/>
        </w:rPr>
      </w:pPr>
      <w:r w:rsidRPr="004E32AF">
        <w:rPr>
          <w:sz w:val="16"/>
          <w:szCs w:val="16"/>
        </w:rPr>
        <w:t xml:space="preserve">Tālr. 63707269, 63700137, 63720940, e-pasts </w:t>
      </w:r>
      <w:hyperlink r:id="rId87" w:history="1">
        <w:r w:rsidRPr="004E32AF">
          <w:rPr>
            <w:rStyle w:val="Hyperlink"/>
            <w:rFonts w:eastAsia="Calibri"/>
            <w:color w:val="000000"/>
            <w:sz w:val="16"/>
            <w:szCs w:val="16"/>
          </w:rPr>
          <w:t>dome@dobele.lv</w:t>
        </w:r>
      </w:hyperlink>
    </w:p>
    <w:p w14:paraId="77A78C29" w14:textId="77777777" w:rsidR="0076655F" w:rsidRPr="004E32AF" w:rsidRDefault="0076655F" w:rsidP="0076655F">
      <w:pPr>
        <w:jc w:val="center"/>
        <w:rPr>
          <w:b/>
        </w:rPr>
      </w:pPr>
    </w:p>
    <w:p w14:paraId="71B8F687" w14:textId="77777777" w:rsidR="0076655F" w:rsidRPr="004E32AF" w:rsidRDefault="0076655F" w:rsidP="0076655F">
      <w:pPr>
        <w:jc w:val="center"/>
        <w:rPr>
          <w:b/>
        </w:rPr>
      </w:pPr>
      <w:r w:rsidRPr="004E32AF">
        <w:rPr>
          <w:b/>
        </w:rPr>
        <w:t>LĒMUMS</w:t>
      </w:r>
    </w:p>
    <w:p w14:paraId="5FD6A023" w14:textId="77777777" w:rsidR="0076655F" w:rsidRPr="004E32AF" w:rsidRDefault="0076655F" w:rsidP="0076655F">
      <w:pPr>
        <w:jc w:val="center"/>
        <w:rPr>
          <w:b/>
        </w:rPr>
      </w:pPr>
      <w:r w:rsidRPr="004E32AF">
        <w:rPr>
          <w:b/>
        </w:rPr>
        <w:t>Dobelē</w:t>
      </w:r>
    </w:p>
    <w:p w14:paraId="47CA4BBC" w14:textId="77777777" w:rsidR="0076655F" w:rsidRPr="004E32AF" w:rsidRDefault="0076655F" w:rsidP="0076655F">
      <w:pPr>
        <w:tabs>
          <w:tab w:val="left" w:pos="-18092"/>
        </w:tabs>
        <w:ind w:left="360"/>
        <w:jc w:val="both"/>
        <w:rPr>
          <w:b/>
        </w:rPr>
      </w:pPr>
    </w:p>
    <w:p w14:paraId="36C85027" w14:textId="77777777" w:rsidR="0076655F" w:rsidRDefault="0076655F" w:rsidP="0076655F">
      <w:pPr>
        <w:tabs>
          <w:tab w:val="left" w:pos="-18092"/>
        </w:tabs>
        <w:ind w:left="360"/>
        <w:jc w:val="both"/>
        <w:rPr>
          <w:b/>
        </w:rPr>
      </w:pPr>
      <w:r w:rsidRPr="004E32AF">
        <w:rPr>
          <w:b/>
        </w:rPr>
        <w:t>2021.gada 2</w:t>
      </w:r>
      <w:r>
        <w:rPr>
          <w:b/>
        </w:rPr>
        <w:t>5</w:t>
      </w:r>
      <w:r w:rsidRPr="004E32AF">
        <w:rPr>
          <w:b/>
          <w:lang w:eastAsia="ar-SA"/>
        </w:rPr>
        <w:t xml:space="preserve">. </w:t>
      </w:r>
      <w:r>
        <w:rPr>
          <w:b/>
          <w:lang w:eastAsia="ar-SA"/>
        </w:rPr>
        <w:t>novembrī</w:t>
      </w:r>
      <w:r w:rsidRPr="004E32AF">
        <w:rPr>
          <w:b/>
          <w:lang w:eastAsia="ar-SA"/>
        </w:rPr>
        <w:tab/>
      </w:r>
      <w:r w:rsidRPr="004E32AF">
        <w:rPr>
          <w:b/>
        </w:rPr>
        <w:tab/>
      </w:r>
      <w:r w:rsidRPr="004E32AF">
        <w:rPr>
          <w:b/>
        </w:rPr>
        <w:tab/>
      </w:r>
      <w:r w:rsidRPr="004E32AF">
        <w:rPr>
          <w:b/>
        </w:rPr>
        <w:tab/>
      </w:r>
      <w:r w:rsidRPr="004E32AF">
        <w:rPr>
          <w:b/>
        </w:rPr>
        <w:tab/>
      </w:r>
      <w:r w:rsidRPr="004E32AF">
        <w:rPr>
          <w:b/>
        </w:rPr>
        <w:tab/>
      </w:r>
      <w:r w:rsidRPr="004E32AF">
        <w:rPr>
          <w:b/>
        </w:rPr>
        <w:tab/>
      </w:r>
      <w:r w:rsidRPr="004E32AF">
        <w:rPr>
          <w:b/>
        </w:rPr>
        <w:tab/>
        <w:t>Nr.</w:t>
      </w:r>
      <w:r>
        <w:rPr>
          <w:b/>
        </w:rPr>
        <w:t>289</w:t>
      </w:r>
      <w:r w:rsidRPr="004E32AF">
        <w:rPr>
          <w:b/>
        </w:rPr>
        <w:t>/</w:t>
      </w:r>
      <w:r>
        <w:rPr>
          <w:b/>
        </w:rPr>
        <w:t>16</w:t>
      </w:r>
    </w:p>
    <w:p w14:paraId="3DB7AE60" w14:textId="77777777" w:rsidR="0076655F" w:rsidRPr="0097691F" w:rsidRDefault="0076655F" w:rsidP="0076655F">
      <w:pPr>
        <w:pStyle w:val="Header"/>
        <w:jc w:val="right"/>
        <w:rPr>
          <w:color w:val="000000"/>
        </w:rPr>
      </w:pPr>
      <w:r w:rsidRPr="0097691F">
        <w:rPr>
          <w:color w:val="000000"/>
        </w:rPr>
        <w:t>(prot.Nr.</w:t>
      </w:r>
      <w:r>
        <w:rPr>
          <w:color w:val="000000"/>
        </w:rPr>
        <w:t>16</w:t>
      </w:r>
      <w:r w:rsidRPr="0097691F">
        <w:rPr>
          <w:color w:val="000000"/>
        </w:rPr>
        <w:t xml:space="preserve">, </w:t>
      </w:r>
      <w:r>
        <w:rPr>
          <w:color w:val="000000"/>
        </w:rPr>
        <w:t>45.</w:t>
      </w:r>
      <w:r w:rsidRPr="0097691F">
        <w:rPr>
          <w:color w:val="000000"/>
        </w:rPr>
        <w:t>§)</w:t>
      </w:r>
    </w:p>
    <w:p w14:paraId="4AA97A48" w14:textId="77777777" w:rsidR="0076655F" w:rsidRDefault="0076655F" w:rsidP="0076655F">
      <w:pPr>
        <w:suppressAutoHyphens/>
        <w:jc w:val="right"/>
        <w:rPr>
          <w:b/>
          <w:lang w:eastAsia="ar-SA"/>
        </w:rPr>
      </w:pPr>
    </w:p>
    <w:p w14:paraId="62C4FB17" w14:textId="77777777" w:rsidR="0076655F" w:rsidRPr="00593904" w:rsidRDefault="0076655F" w:rsidP="0076655F">
      <w:pPr>
        <w:pStyle w:val="NormalWeb"/>
        <w:spacing w:before="0" w:beforeAutospacing="0" w:after="0" w:afterAutospacing="0"/>
        <w:jc w:val="center"/>
        <w:rPr>
          <w:b/>
          <w:bCs/>
          <w:color w:val="000000"/>
          <w:u w:val="single"/>
        </w:rPr>
      </w:pPr>
      <w:r>
        <w:rPr>
          <w:rFonts w:eastAsia="Calibri"/>
          <w:b/>
          <w:u w:val="single"/>
          <w:lang w:eastAsia="en-US"/>
        </w:rPr>
        <w:t>Par nolikuma “</w:t>
      </w:r>
      <w:r>
        <w:rPr>
          <w:b/>
          <w:bCs/>
          <w:color w:val="000000"/>
          <w:u w:val="single"/>
        </w:rPr>
        <w:t>F</w:t>
      </w:r>
      <w:r w:rsidRPr="00D51D73">
        <w:rPr>
          <w:b/>
          <w:bCs/>
          <w:color w:val="000000"/>
          <w:u w:val="single"/>
        </w:rPr>
        <w:t>inansiālā atbalsta</w:t>
      </w:r>
      <w:r>
        <w:rPr>
          <w:b/>
          <w:bCs/>
          <w:color w:val="000000"/>
          <w:u w:val="single"/>
        </w:rPr>
        <w:t xml:space="preserve"> piešķiršanas sporta</w:t>
      </w:r>
      <w:r w:rsidRPr="00D51D73">
        <w:rPr>
          <w:b/>
          <w:bCs/>
          <w:color w:val="000000"/>
          <w:u w:val="single"/>
        </w:rPr>
        <w:t xml:space="preserve"> projektiem komisijas</w:t>
      </w:r>
      <w:r>
        <w:rPr>
          <w:b/>
          <w:bCs/>
          <w:color w:val="000000"/>
          <w:u w:val="single"/>
        </w:rPr>
        <w:t xml:space="preserve"> </w:t>
      </w:r>
      <w:r w:rsidRPr="00D51D73">
        <w:rPr>
          <w:b/>
          <w:bCs/>
          <w:color w:val="000000"/>
          <w:u w:val="single"/>
        </w:rPr>
        <w:t>nolikums</w:t>
      </w:r>
      <w:r>
        <w:rPr>
          <w:rFonts w:eastAsia="Calibri"/>
          <w:b/>
          <w:u w:val="single"/>
          <w:lang w:val="et-EE" w:eastAsia="en-US"/>
        </w:rPr>
        <w:t>“ apstiprināšanu</w:t>
      </w:r>
    </w:p>
    <w:p w14:paraId="39E18084" w14:textId="77777777" w:rsidR="0076655F" w:rsidRPr="00A81621" w:rsidRDefault="0076655F" w:rsidP="0076655F"/>
    <w:p w14:paraId="1B0C15A8" w14:textId="77777777" w:rsidR="0076655F" w:rsidRPr="00A81621" w:rsidRDefault="0076655F" w:rsidP="0076655F">
      <w:pPr>
        <w:jc w:val="both"/>
      </w:pPr>
      <w:r w:rsidRPr="00A81621">
        <w:tab/>
        <w:t xml:space="preserve">Saskaņā ar likuma “Par pašvaldībām” 15. panta pirmās daļas </w:t>
      </w:r>
      <w:r>
        <w:t>6</w:t>
      </w:r>
      <w:r w:rsidRPr="00A81621">
        <w:t xml:space="preserve">. punktu, 41. panta pirmās daļas 2.punktu, atklāti balsojot: </w:t>
      </w:r>
      <w:r w:rsidRPr="00F92D95">
        <w:t>PAR</w:t>
      </w:r>
      <w:r w:rsidRPr="001E72C8">
        <w:t xml:space="preserve"> –</w:t>
      </w:r>
      <w:r>
        <w:t xml:space="preserve"> 18</w:t>
      </w:r>
      <w:r w:rsidRPr="001E72C8">
        <w:t xml:space="preserve"> (Ģirts Ante, </w:t>
      </w:r>
      <w:r w:rsidRPr="001E72C8">
        <w:rPr>
          <w:bCs/>
          <w:lang w:eastAsia="et-EE"/>
        </w:rPr>
        <w:t>Kristīne Briede</w:t>
      </w:r>
      <w:r>
        <w:rPr>
          <w:bCs/>
          <w:lang w:eastAsia="et-EE"/>
        </w:rPr>
        <w:t>,</w:t>
      </w:r>
      <w:r w:rsidRPr="001E72C8">
        <w:rPr>
          <w:bCs/>
          <w:lang w:eastAsia="et-EE"/>
        </w:rPr>
        <w:t xml:space="preserve"> Madara Darguža, Māris Feldmanis, Edgars Gaigalis, Ivars Gorskis, Gints Kaminskis, Linda Karloviča, Edgars Laimiņš, Sintija Liekniņa, Sanita Olševska, Andris Podvinskis, Viesturs Reinfelds</w:t>
      </w:r>
      <w:r>
        <w:rPr>
          <w:bCs/>
          <w:lang w:eastAsia="et-EE"/>
        </w:rPr>
        <w:t>,</w:t>
      </w:r>
      <w:r w:rsidRPr="001E72C8">
        <w:rPr>
          <w:bCs/>
          <w:lang w:eastAsia="et-EE"/>
        </w:rPr>
        <w:t xml:space="preserve"> Dace Reinika, Guntis Safranovičs, Andrejs Spridzāns, Ivars Stanga, Indra Špela</w:t>
      </w:r>
      <w:r w:rsidRPr="001E72C8">
        <w:t>)</w:t>
      </w:r>
      <w:r>
        <w:t>,</w:t>
      </w:r>
      <w:r w:rsidRPr="00A81621">
        <w:t xml:space="preserve"> </w:t>
      </w:r>
      <w:r w:rsidRPr="0040333C">
        <w:t>PRET – nav, ATTURAS – nav</w:t>
      </w:r>
      <w:r>
        <w:t>,</w:t>
      </w:r>
      <w:r w:rsidRPr="00C069B9">
        <w:t xml:space="preserve"> </w:t>
      </w:r>
      <w:r w:rsidRPr="00A81621">
        <w:t>Dobeles novada dome NOLEMJ:</w:t>
      </w:r>
    </w:p>
    <w:p w14:paraId="39A78F5F" w14:textId="77777777" w:rsidR="0076655F" w:rsidRPr="00A81621" w:rsidRDefault="0076655F" w:rsidP="0076655F">
      <w:pPr>
        <w:ind w:firstLine="851"/>
      </w:pPr>
    </w:p>
    <w:p w14:paraId="6C33F1F9" w14:textId="77777777" w:rsidR="0076655F" w:rsidRPr="00A81621" w:rsidRDefault="0076655F" w:rsidP="0076655F">
      <w:pPr>
        <w:jc w:val="both"/>
        <w:rPr>
          <w:lang w:val="et-EE"/>
        </w:rPr>
      </w:pPr>
      <w:r w:rsidRPr="00A81621">
        <w:t>Apstiprināt nolikumu “</w:t>
      </w:r>
      <w:r w:rsidRPr="00A81621">
        <w:rPr>
          <w:lang w:val="et-EE"/>
        </w:rPr>
        <w:t>Finansiālā atbalsta piešķiršanas sporta projektiem komisijas nolikums“ (pielikumā).</w:t>
      </w:r>
    </w:p>
    <w:p w14:paraId="1FD6BBB8" w14:textId="77777777" w:rsidR="0076655F" w:rsidRPr="00A81621" w:rsidRDefault="0076655F" w:rsidP="0076655F">
      <w:pPr>
        <w:jc w:val="both"/>
        <w:rPr>
          <w:lang w:val="et-EE"/>
        </w:rPr>
      </w:pPr>
    </w:p>
    <w:p w14:paraId="0BEC48CE" w14:textId="77777777" w:rsidR="0076655F" w:rsidRPr="00A81621" w:rsidRDefault="0076655F" w:rsidP="0076655F"/>
    <w:p w14:paraId="02B1BAD7" w14:textId="77777777" w:rsidR="0076655F" w:rsidRPr="00A81621" w:rsidRDefault="0076655F" w:rsidP="0076655F"/>
    <w:p w14:paraId="77597FD3" w14:textId="77777777" w:rsidR="0076655F" w:rsidRPr="00A81621" w:rsidRDefault="0076655F" w:rsidP="0076655F">
      <w:r w:rsidRPr="00A81621">
        <w:t>Domes priekšsēdētājs</w:t>
      </w:r>
      <w:r w:rsidRPr="00A81621">
        <w:tab/>
      </w:r>
      <w:r w:rsidRPr="00A81621">
        <w:tab/>
      </w:r>
      <w:r w:rsidRPr="00A81621">
        <w:tab/>
      </w:r>
      <w:r w:rsidRPr="00A81621">
        <w:tab/>
      </w:r>
      <w:r w:rsidRPr="00A81621">
        <w:tab/>
      </w:r>
      <w:r w:rsidRPr="00A81621">
        <w:tab/>
      </w:r>
      <w:r w:rsidRPr="00A81621">
        <w:tab/>
      </w:r>
      <w:r w:rsidRPr="00A81621">
        <w:tab/>
      </w:r>
      <w:r w:rsidRPr="00A81621">
        <w:tab/>
        <w:t>I. Gorskis</w:t>
      </w:r>
    </w:p>
    <w:p w14:paraId="3F89CAEC" w14:textId="77777777" w:rsidR="0076655F" w:rsidRPr="00A81621" w:rsidRDefault="0076655F" w:rsidP="0076655F"/>
    <w:p w14:paraId="243AA7A9" w14:textId="77777777" w:rsidR="0076655F" w:rsidRPr="00A81621" w:rsidRDefault="0076655F" w:rsidP="0076655F"/>
    <w:p w14:paraId="793ED5C2" w14:textId="77777777" w:rsidR="0076655F" w:rsidRPr="00A81621" w:rsidRDefault="0076655F" w:rsidP="0076655F"/>
    <w:p w14:paraId="7A9B6BBC" w14:textId="77777777" w:rsidR="0076655F" w:rsidRPr="00A81621" w:rsidRDefault="0076655F" w:rsidP="0076655F"/>
    <w:p w14:paraId="3780F9AB" w14:textId="77777777" w:rsidR="0076655F" w:rsidRPr="00A81621" w:rsidRDefault="0076655F" w:rsidP="0076655F">
      <w:pPr>
        <w:tabs>
          <w:tab w:val="left" w:pos="-24212"/>
          <w:tab w:val="left" w:pos="2700"/>
        </w:tabs>
        <w:rPr>
          <w:b/>
        </w:rPr>
      </w:pPr>
    </w:p>
    <w:p w14:paraId="69F6DE06" w14:textId="77777777" w:rsidR="0076655F" w:rsidRDefault="0076655F" w:rsidP="0076655F">
      <w:pPr>
        <w:tabs>
          <w:tab w:val="left" w:pos="-24212"/>
        </w:tabs>
        <w:jc w:val="center"/>
      </w:pPr>
      <w:r w:rsidRPr="002849EE">
        <w:br w:type="page"/>
      </w:r>
    </w:p>
    <w:p w14:paraId="3EB08244" w14:textId="77777777" w:rsidR="0076655F" w:rsidRPr="00A8467F" w:rsidRDefault="0076655F" w:rsidP="0076655F">
      <w:pPr>
        <w:jc w:val="right"/>
      </w:pPr>
      <w:r w:rsidRPr="00A8467F">
        <w:lastRenderedPageBreak/>
        <w:t>Pielikums</w:t>
      </w:r>
    </w:p>
    <w:p w14:paraId="14824EBC" w14:textId="77777777" w:rsidR="0076655F" w:rsidRPr="00A8467F" w:rsidRDefault="0076655F" w:rsidP="0076655F">
      <w:pPr>
        <w:jc w:val="right"/>
      </w:pPr>
      <w:r w:rsidRPr="00A8467F">
        <w:t xml:space="preserve">Dobeles novada domes </w:t>
      </w:r>
    </w:p>
    <w:p w14:paraId="66134894" w14:textId="77777777" w:rsidR="0076655F" w:rsidRPr="00A8467F" w:rsidRDefault="0076655F" w:rsidP="0076655F">
      <w:pPr>
        <w:jc w:val="right"/>
      </w:pPr>
      <w:r w:rsidRPr="00A8467F">
        <w:t>2021.gada 25.novembra</w:t>
      </w:r>
    </w:p>
    <w:p w14:paraId="0CD43E25" w14:textId="77777777" w:rsidR="0076655F" w:rsidRPr="00A8467F" w:rsidRDefault="0076655F" w:rsidP="0076655F">
      <w:pPr>
        <w:jc w:val="right"/>
      </w:pPr>
      <w:r w:rsidRPr="00A8467F">
        <w:t>lēmumam Nr.</w:t>
      </w:r>
      <w:r>
        <w:t>289</w:t>
      </w:r>
      <w:r w:rsidRPr="00A8467F">
        <w:t xml:space="preserve">/16 </w:t>
      </w:r>
    </w:p>
    <w:p w14:paraId="4560C5E4" w14:textId="77777777" w:rsidR="0076655F" w:rsidRPr="00A81621" w:rsidRDefault="0076655F" w:rsidP="0076655F">
      <w:pPr>
        <w:jc w:val="right"/>
        <w:rPr>
          <w:b/>
          <w:caps/>
          <w:color w:val="000000"/>
        </w:rPr>
      </w:pPr>
    </w:p>
    <w:p w14:paraId="2C949B5D" w14:textId="77777777" w:rsidR="0076655F" w:rsidRPr="009E4820" w:rsidRDefault="0076655F" w:rsidP="0076655F">
      <w:pPr>
        <w:tabs>
          <w:tab w:val="left" w:pos="-24212"/>
        </w:tabs>
        <w:jc w:val="center"/>
        <w:rPr>
          <w:b/>
          <w:lang w:val="en-US"/>
        </w:rPr>
      </w:pPr>
      <w:r w:rsidRPr="006E4694">
        <w:rPr>
          <w:noProof/>
          <w:sz w:val="20"/>
          <w:szCs w:val="20"/>
        </w:rPr>
        <w:drawing>
          <wp:inline distT="0" distB="0" distL="0" distR="0" wp14:anchorId="11AB8804" wp14:editId="7C8DC69C">
            <wp:extent cx="676275" cy="762000"/>
            <wp:effectExtent l="0" t="0" r="9525" b="0"/>
            <wp:docPr id="180" name="Picture 18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rrowheads="1"/>
                    </pic:cNvPicPr>
                  </pic:nvPicPr>
                  <pic:blipFill>
                    <a:blip r:embed="rId88">
                      <a:extLst>
                        <a:ext uri="{28A0092B-C50C-407E-A947-70E740481C1C}">
                          <a14:useLocalDpi xmlns:a14="http://schemas.microsoft.com/office/drawing/2010/main" val="0"/>
                        </a:ext>
                      </a:extLst>
                    </a:blip>
                    <a:srcRect/>
                    <a:stretch>
                      <a:fillRect/>
                    </a:stretch>
                  </pic:blipFill>
                  <pic:spPr bwMode="auto">
                    <a:xfrm>
                      <a:off x="0" y="0"/>
                      <a:ext cx="676275" cy="762000"/>
                    </a:xfrm>
                    <a:prstGeom prst="rect">
                      <a:avLst/>
                    </a:prstGeom>
                    <a:noFill/>
                    <a:ln>
                      <a:noFill/>
                    </a:ln>
                  </pic:spPr>
                </pic:pic>
              </a:graphicData>
            </a:graphic>
          </wp:inline>
        </w:drawing>
      </w:r>
    </w:p>
    <w:p w14:paraId="5C1908F6" w14:textId="77777777" w:rsidR="0076655F" w:rsidRPr="00376925" w:rsidRDefault="0076655F" w:rsidP="0076655F">
      <w:pPr>
        <w:pStyle w:val="Header"/>
        <w:jc w:val="center"/>
        <w:rPr>
          <w:sz w:val="20"/>
        </w:rPr>
      </w:pPr>
      <w:r w:rsidRPr="00376925">
        <w:rPr>
          <w:sz w:val="20"/>
        </w:rPr>
        <w:t>LATVIJAS REPUBLIKA</w:t>
      </w:r>
    </w:p>
    <w:p w14:paraId="4779BED3" w14:textId="77777777" w:rsidR="0076655F" w:rsidRPr="00376925" w:rsidRDefault="0076655F" w:rsidP="0076655F">
      <w:pPr>
        <w:pStyle w:val="Header"/>
        <w:jc w:val="center"/>
        <w:rPr>
          <w:b/>
          <w:sz w:val="32"/>
          <w:szCs w:val="32"/>
        </w:rPr>
      </w:pPr>
      <w:r w:rsidRPr="00376925">
        <w:rPr>
          <w:b/>
          <w:sz w:val="32"/>
          <w:szCs w:val="32"/>
        </w:rPr>
        <w:t>DOBELES NOVADA DOME</w:t>
      </w:r>
    </w:p>
    <w:p w14:paraId="249A8F5A" w14:textId="77777777" w:rsidR="0076655F" w:rsidRPr="00376925" w:rsidRDefault="0076655F" w:rsidP="0076655F">
      <w:pPr>
        <w:pStyle w:val="Header"/>
        <w:jc w:val="center"/>
        <w:rPr>
          <w:sz w:val="16"/>
          <w:szCs w:val="16"/>
        </w:rPr>
      </w:pPr>
      <w:r w:rsidRPr="00376925">
        <w:rPr>
          <w:sz w:val="16"/>
          <w:szCs w:val="16"/>
        </w:rPr>
        <w:t>Brīvības iela 17, Dobele, Dobeles novads, LV-3701</w:t>
      </w:r>
    </w:p>
    <w:p w14:paraId="587A3C59" w14:textId="77777777" w:rsidR="0076655F" w:rsidRPr="00DA6C3C" w:rsidRDefault="0076655F" w:rsidP="0076655F">
      <w:pPr>
        <w:pStyle w:val="Header"/>
        <w:pBdr>
          <w:bottom w:val="double" w:sz="6" w:space="1" w:color="auto"/>
        </w:pBdr>
        <w:jc w:val="center"/>
        <w:rPr>
          <w:color w:val="000000"/>
          <w:sz w:val="16"/>
          <w:szCs w:val="16"/>
          <w:lang w:val="fr-FR"/>
        </w:rPr>
      </w:pPr>
      <w:r w:rsidRPr="00DA6C3C">
        <w:rPr>
          <w:sz w:val="16"/>
          <w:szCs w:val="16"/>
          <w:lang w:val="fr-FR"/>
        </w:rPr>
        <w:t xml:space="preserve">Tālr. 63707269, 63700137, 63720940, e-pasts </w:t>
      </w:r>
      <w:hyperlink r:id="rId89" w:history="1">
        <w:r w:rsidRPr="00DA6C3C">
          <w:rPr>
            <w:rStyle w:val="Hyperlink"/>
            <w:color w:val="000000"/>
            <w:sz w:val="16"/>
            <w:szCs w:val="16"/>
            <w:lang w:val="fr-FR"/>
          </w:rPr>
          <w:t>dome@dobele.lv</w:t>
        </w:r>
      </w:hyperlink>
    </w:p>
    <w:p w14:paraId="6469F533" w14:textId="77777777" w:rsidR="0076655F" w:rsidRPr="002C6BF2" w:rsidRDefault="0076655F" w:rsidP="0076655F">
      <w:pPr>
        <w:jc w:val="center"/>
        <w:rPr>
          <w:color w:val="000000"/>
        </w:rPr>
      </w:pPr>
      <w:r w:rsidRPr="002C6BF2">
        <w:rPr>
          <w:color w:val="000000"/>
        </w:rPr>
        <w:t>Dobelē</w:t>
      </w:r>
    </w:p>
    <w:p w14:paraId="4FF0A1AF" w14:textId="77777777" w:rsidR="0076655F" w:rsidRPr="00A81621" w:rsidRDefault="0076655F" w:rsidP="0076655F">
      <w:pPr>
        <w:jc w:val="right"/>
        <w:rPr>
          <w:caps/>
          <w:color w:val="000000"/>
        </w:rPr>
      </w:pPr>
      <w:r w:rsidRPr="00A81621">
        <w:rPr>
          <w:caps/>
          <w:color w:val="000000"/>
        </w:rPr>
        <w:t>APSTIPRINĀTS</w:t>
      </w:r>
    </w:p>
    <w:p w14:paraId="5D778F96" w14:textId="77777777" w:rsidR="0076655F" w:rsidRPr="00A81621" w:rsidRDefault="0076655F" w:rsidP="0076655F">
      <w:pPr>
        <w:jc w:val="right"/>
        <w:rPr>
          <w:color w:val="000000"/>
        </w:rPr>
      </w:pPr>
      <w:r w:rsidRPr="00A81621">
        <w:rPr>
          <w:color w:val="000000"/>
        </w:rPr>
        <w:t>ar Dobeles novada domes</w:t>
      </w:r>
    </w:p>
    <w:p w14:paraId="4ECC659A" w14:textId="77777777" w:rsidR="0076655F" w:rsidRPr="00A81621" w:rsidRDefault="0076655F" w:rsidP="0076655F">
      <w:pPr>
        <w:jc w:val="right"/>
        <w:rPr>
          <w:color w:val="000000"/>
        </w:rPr>
      </w:pPr>
      <w:r w:rsidRPr="00A81621">
        <w:rPr>
          <w:color w:val="000000"/>
        </w:rPr>
        <w:t xml:space="preserve">2021.gada </w:t>
      </w:r>
      <w:r>
        <w:rPr>
          <w:color w:val="000000"/>
        </w:rPr>
        <w:t>25.novembra</w:t>
      </w:r>
    </w:p>
    <w:p w14:paraId="1262A54E" w14:textId="77777777" w:rsidR="0076655F" w:rsidRPr="00A81621" w:rsidRDefault="0076655F" w:rsidP="0076655F">
      <w:pPr>
        <w:jc w:val="right"/>
        <w:rPr>
          <w:color w:val="000000"/>
        </w:rPr>
      </w:pPr>
      <w:r w:rsidRPr="00A81621">
        <w:rPr>
          <w:color w:val="000000"/>
        </w:rPr>
        <w:t>lēmumu Nr</w:t>
      </w:r>
      <w:r>
        <w:rPr>
          <w:color w:val="000000"/>
        </w:rPr>
        <w:t>.289/16</w:t>
      </w:r>
    </w:p>
    <w:p w14:paraId="6D6C6B70" w14:textId="77777777" w:rsidR="0076655F" w:rsidRPr="00A81621" w:rsidRDefault="0076655F" w:rsidP="0076655F">
      <w:pPr>
        <w:jc w:val="right"/>
        <w:rPr>
          <w:color w:val="000000"/>
        </w:rPr>
      </w:pPr>
    </w:p>
    <w:p w14:paraId="73629A2D" w14:textId="77777777" w:rsidR="0076655F" w:rsidRPr="00A81621" w:rsidRDefault="0076655F" w:rsidP="0076655F">
      <w:pPr>
        <w:pStyle w:val="NormalWeb"/>
        <w:spacing w:before="0" w:beforeAutospacing="0" w:after="0" w:afterAutospacing="0"/>
        <w:jc w:val="center"/>
        <w:rPr>
          <w:b/>
          <w:bCs/>
          <w:color w:val="000000"/>
        </w:rPr>
      </w:pPr>
      <w:r w:rsidRPr="00A81621">
        <w:rPr>
          <w:b/>
          <w:bCs/>
          <w:color w:val="000000"/>
        </w:rPr>
        <w:t>FINANSIĀLĀ ATBALSTA PIEŠĶIRŠANAS</w:t>
      </w:r>
    </w:p>
    <w:p w14:paraId="28C19F2B" w14:textId="77777777" w:rsidR="0076655F" w:rsidRPr="00A81621" w:rsidRDefault="0076655F" w:rsidP="0076655F">
      <w:pPr>
        <w:pStyle w:val="NormalWeb"/>
        <w:spacing w:before="0" w:beforeAutospacing="0" w:after="0" w:afterAutospacing="0"/>
        <w:jc w:val="center"/>
        <w:rPr>
          <w:b/>
          <w:bCs/>
          <w:color w:val="000000"/>
        </w:rPr>
      </w:pPr>
      <w:r w:rsidRPr="00A81621">
        <w:rPr>
          <w:b/>
          <w:bCs/>
          <w:color w:val="000000"/>
        </w:rPr>
        <w:t>SPORTA PROJEKTIEM KOMISIJAS</w:t>
      </w:r>
    </w:p>
    <w:p w14:paraId="270400FA" w14:textId="77777777" w:rsidR="0076655F" w:rsidRPr="00A81621" w:rsidRDefault="0076655F" w:rsidP="0076655F">
      <w:pPr>
        <w:pStyle w:val="NormalWeb"/>
        <w:spacing w:before="0" w:beforeAutospacing="0" w:after="0" w:afterAutospacing="0"/>
        <w:jc w:val="center"/>
        <w:rPr>
          <w:b/>
          <w:bCs/>
          <w:color w:val="000000"/>
        </w:rPr>
      </w:pPr>
      <w:r w:rsidRPr="00A81621">
        <w:rPr>
          <w:b/>
          <w:bCs/>
          <w:color w:val="000000"/>
        </w:rPr>
        <w:t>NOLIKUMS</w:t>
      </w:r>
    </w:p>
    <w:p w14:paraId="5FA62DD1" w14:textId="77777777" w:rsidR="0076655F" w:rsidRPr="00A81621" w:rsidRDefault="0076655F" w:rsidP="0076655F">
      <w:pPr>
        <w:pStyle w:val="NormalWeb"/>
        <w:spacing w:before="0" w:beforeAutospacing="0" w:after="0" w:afterAutospacing="0"/>
        <w:jc w:val="center"/>
        <w:rPr>
          <w:b/>
          <w:bCs/>
          <w:color w:val="000000"/>
        </w:rPr>
      </w:pPr>
    </w:p>
    <w:p w14:paraId="05389135" w14:textId="77777777" w:rsidR="0076655F" w:rsidRPr="00A81621" w:rsidRDefault="0076655F" w:rsidP="0076655F">
      <w:pPr>
        <w:pStyle w:val="NormalWeb"/>
        <w:spacing w:before="0" w:beforeAutospacing="0" w:after="0" w:afterAutospacing="0"/>
        <w:jc w:val="right"/>
        <w:rPr>
          <w:color w:val="000000"/>
        </w:rPr>
      </w:pPr>
      <w:r w:rsidRPr="00A81621">
        <w:rPr>
          <w:color w:val="000000"/>
        </w:rPr>
        <w:t>Izdots saskaņā ar likuma “Par pašvaldībām”</w:t>
      </w:r>
    </w:p>
    <w:p w14:paraId="66274F68" w14:textId="77777777" w:rsidR="0076655F" w:rsidRPr="00A81621" w:rsidRDefault="0076655F" w:rsidP="0076655F">
      <w:pPr>
        <w:pStyle w:val="NormalWeb"/>
        <w:spacing w:before="0" w:beforeAutospacing="0" w:after="0" w:afterAutospacing="0"/>
        <w:jc w:val="right"/>
        <w:rPr>
          <w:color w:val="000000"/>
        </w:rPr>
      </w:pPr>
      <w:r w:rsidRPr="00A81621">
        <w:rPr>
          <w:color w:val="000000"/>
        </w:rPr>
        <w:t>41.panta pirmās daļas 2.punktu,</w:t>
      </w:r>
    </w:p>
    <w:p w14:paraId="0D1E289E" w14:textId="77777777" w:rsidR="0076655F" w:rsidRPr="00A81621" w:rsidRDefault="0076655F" w:rsidP="0076655F">
      <w:pPr>
        <w:pStyle w:val="NormalWeb"/>
        <w:spacing w:before="0" w:beforeAutospacing="0" w:after="0" w:afterAutospacing="0"/>
        <w:jc w:val="right"/>
        <w:rPr>
          <w:color w:val="000000"/>
        </w:rPr>
      </w:pPr>
      <w:r w:rsidRPr="00A81621">
        <w:rPr>
          <w:color w:val="000000"/>
        </w:rPr>
        <w:t>61.panta trešo daļu</w:t>
      </w:r>
    </w:p>
    <w:p w14:paraId="5908F516" w14:textId="77777777" w:rsidR="0076655F" w:rsidRPr="00A81621" w:rsidRDefault="0076655F" w:rsidP="0076655F">
      <w:pPr>
        <w:pStyle w:val="NormalWeb"/>
        <w:spacing w:before="0" w:beforeAutospacing="0" w:after="0" w:afterAutospacing="0"/>
        <w:jc w:val="right"/>
        <w:rPr>
          <w:color w:val="000000"/>
        </w:rPr>
      </w:pPr>
    </w:p>
    <w:p w14:paraId="47AF35F7" w14:textId="77777777" w:rsidR="0076655F" w:rsidRPr="00A81621" w:rsidRDefault="0076655F" w:rsidP="0076655F">
      <w:pPr>
        <w:spacing w:after="120"/>
        <w:ind w:left="357"/>
        <w:jc w:val="center"/>
        <w:rPr>
          <w:b/>
          <w:color w:val="000000"/>
        </w:rPr>
      </w:pPr>
      <w:r w:rsidRPr="00A81621">
        <w:rPr>
          <w:b/>
          <w:color w:val="000000"/>
        </w:rPr>
        <w:t>I. Vispārīgie jautājumi</w:t>
      </w:r>
    </w:p>
    <w:p w14:paraId="27B630EE" w14:textId="77777777" w:rsidR="0076655F" w:rsidRPr="00A81621" w:rsidRDefault="0076655F" w:rsidP="00F13FBA">
      <w:pPr>
        <w:pStyle w:val="ListParagraph"/>
        <w:widowControl/>
        <w:numPr>
          <w:ilvl w:val="0"/>
          <w:numId w:val="31"/>
        </w:numPr>
        <w:suppressAutoHyphens w:val="0"/>
        <w:contextualSpacing/>
        <w:jc w:val="both"/>
        <w:rPr>
          <w:color w:val="000000"/>
        </w:rPr>
      </w:pPr>
      <w:r w:rsidRPr="00A81621">
        <w:rPr>
          <w:color w:val="000000"/>
        </w:rPr>
        <w:t xml:space="preserve">Šis nolikums nosaka Dobeles novada pašvaldības Finansiālā atbalsta piešķiršanas sporta projektiem komisijas (turpmāk tekstā – Komisija) darbības mērķus, kompetenci, tiesības un pienākumus, struktūru, darba organizāciju un atbildību. </w:t>
      </w:r>
    </w:p>
    <w:p w14:paraId="137FD907" w14:textId="77777777" w:rsidR="0076655F" w:rsidRPr="00A81621" w:rsidRDefault="0076655F" w:rsidP="00F13FBA">
      <w:pPr>
        <w:numPr>
          <w:ilvl w:val="0"/>
          <w:numId w:val="31"/>
        </w:numPr>
        <w:jc w:val="both"/>
      </w:pPr>
      <w:r w:rsidRPr="00A81621">
        <w:t xml:space="preserve">Komisiju </w:t>
      </w:r>
      <w:r w:rsidRPr="00A81621">
        <w:rPr>
          <w:color w:val="000000"/>
        </w:rPr>
        <w:t xml:space="preserve">piecu </w:t>
      </w:r>
      <w:r w:rsidRPr="00A81621">
        <w:t xml:space="preserve">locekļu sastāvā izveido ar domes lēmumu, apstiprinot komisijas priekšsēdētāju un priekšsēdētāja vietnieku, kā arī komisijas locekļu vārdisko sastāvu uz domes darbības pilnvaras laiku. </w:t>
      </w:r>
    </w:p>
    <w:p w14:paraId="2AB5AEB9" w14:textId="77777777" w:rsidR="0076655F" w:rsidRPr="008D3BE6" w:rsidRDefault="0076655F" w:rsidP="00F13FBA">
      <w:pPr>
        <w:pStyle w:val="ListParagraph"/>
        <w:widowControl/>
        <w:numPr>
          <w:ilvl w:val="0"/>
          <w:numId w:val="31"/>
        </w:numPr>
        <w:suppressAutoHyphens w:val="0"/>
        <w:contextualSpacing/>
        <w:jc w:val="both"/>
      </w:pPr>
      <w:r>
        <w:t>Komisija savā darbībā ievēro šo nolikumu, pašvaldības domes (turpmāk – dome) lēmumus, saistošos noteikumus, pašvaldības iekšējos normatīvos</w:t>
      </w:r>
      <w:r w:rsidR="003C5954">
        <w:t xml:space="preserve"> </w:t>
      </w:r>
      <w:r>
        <w:t>aktus un citus normatīvos aktus atbilstoši kompetencei. Komisija atrodas Dobeles novada domes pakļautībā.</w:t>
      </w:r>
    </w:p>
    <w:p w14:paraId="16FCA622" w14:textId="77777777" w:rsidR="0076655F" w:rsidRPr="00A81621" w:rsidRDefault="0076655F" w:rsidP="0076655F">
      <w:pPr>
        <w:ind w:left="720"/>
        <w:jc w:val="both"/>
      </w:pPr>
    </w:p>
    <w:p w14:paraId="757E1F4B" w14:textId="77777777" w:rsidR="0076655F" w:rsidRPr="00A81621" w:rsidRDefault="0076655F" w:rsidP="0076655F">
      <w:pPr>
        <w:spacing w:after="120"/>
        <w:ind w:left="357"/>
        <w:jc w:val="center"/>
        <w:rPr>
          <w:b/>
          <w:color w:val="000000"/>
        </w:rPr>
      </w:pPr>
      <w:r w:rsidRPr="00A81621">
        <w:rPr>
          <w:b/>
          <w:color w:val="000000"/>
        </w:rPr>
        <w:t>II. Komisijas darbības mērķis un uzdevumi</w:t>
      </w:r>
    </w:p>
    <w:p w14:paraId="02838240" w14:textId="77777777" w:rsidR="0076655F" w:rsidRPr="00A81621" w:rsidRDefault="0076655F" w:rsidP="00F13FBA">
      <w:pPr>
        <w:numPr>
          <w:ilvl w:val="0"/>
          <w:numId w:val="31"/>
        </w:numPr>
        <w:jc w:val="both"/>
      </w:pPr>
      <w:r w:rsidRPr="00A81621">
        <w:t>Komisijas darbības mērķis ir nodrošināt pašvaldības budžetā sporta nozares projektiem paredzēto finanšu līdzekļu racionālu un efektīvu izlietošanu.</w:t>
      </w:r>
    </w:p>
    <w:p w14:paraId="0A288A6D" w14:textId="77777777" w:rsidR="0076655F" w:rsidRPr="00A81621" w:rsidRDefault="0076655F" w:rsidP="00F13FBA">
      <w:pPr>
        <w:numPr>
          <w:ilvl w:val="0"/>
          <w:numId w:val="31"/>
        </w:numPr>
        <w:jc w:val="both"/>
      </w:pPr>
      <w:r w:rsidRPr="00A81621">
        <w:t>Komisija nodrošina lēmuma pieņemšanas procedūras atklātumu, kā arī vienlīdzīgu un taisnīgu attieksmi iesniegumu izskatīšanas un vērtēšanas procesā.</w:t>
      </w:r>
    </w:p>
    <w:p w14:paraId="50531B6A" w14:textId="77777777" w:rsidR="0076655F" w:rsidRPr="00A81621" w:rsidRDefault="0076655F" w:rsidP="00F13FBA">
      <w:pPr>
        <w:numPr>
          <w:ilvl w:val="0"/>
          <w:numId w:val="31"/>
        </w:numPr>
        <w:jc w:val="both"/>
      </w:pPr>
      <w:r w:rsidRPr="00A81621">
        <w:t>Komisijas uzdevumi ir:</w:t>
      </w:r>
    </w:p>
    <w:p w14:paraId="1F4F9B99" w14:textId="77777777" w:rsidR="0076655F" w:rsidRPr="00A81621" w:rsidRDefault="0076655F" w:rsidP="00F13FBA">
      <w:pPr>
        <w:pStyle w:val="ListParagraph"/>
        <w:widowControl/>
        <w:numPr>
          <w:ilvl w:val="1"/>
          <w:numId w:val="16"/>
        </w:numPr>
        <w:suppressAutoHyphens w:val="0"/>
        <w:ind w:firstLine="65"/>
        <w:contextualSpacing/>
        <w:jc w:val="both"/>
      </w:pPr>
      <w:r w:rsidRPr="00A81621">
        <w:t>noteikt finansiālā atbalsta maksimālo apjomu vienam projektam;</w:t>
      </w:r>
    </w:p>
    <w:p w14:paraId="4C110EEE" w14:textId="77777777" w:rsidR="0076655F" w:rsidRPr="00A81621" w:rsidRDefault="0076655F" w:rsidP="00F13FBA">
      <w:pPr>
        <w:pStyle w:val="ListParagraph"/>
        <w:widowControl/>
        <w:numPr>
          <w:ilvl w:val="1"/>
          <w:numId w:val="16"/>
        </w:numPr>
        <w:suppressAutoHyphens w:val="0"/>
        <w:ind w:firstLine="65"/>
        <w:contextualSpacing/>
        <w:jc w:val="both"/>
      </w:pPr>
      <w:r w:rsidRPr="00A81621">
        <w:t>izskatīt projektu iesniegumus;</w:t>
      </w:r>
    </w:p>
    <w:p w14:paraId="45768BD7" w14:textId="77777777" w:rsidR="0076655F" w:rsidRPr="00A81621" w:rsidRDefault="0076655F" w:rsidP="00F13FBA">
      <w:pPr>
        <w:numPr>
          <w:ilvl w:val="1"/>
          <w:numId w:val="16"/>
        </w:numPr>
        <w:ind w:left="709" w:firstLine="0"/>
        <w:jc w:val="both"/>
      </w:pPr>
      <w:r w:rsidRPr="00A81621">
        <w:t>izvērtēt projektu iesniegumus saskaņā ar nolikumu „Par finansiāla atbalsta piešķiršanas kārtību sporta nozares projektiem Dobeles novadā”;</w:t>
      </w:r>
    </w:p>
    <w:p w14:paraId="6FDF869A" w14:textId="77777777" w:rsidR="0076655F" w:rsidRPr="00A81621" w:rsidRDefault="0076655F" w:rsidP="00F13FBA">
      <w:pPr>
        <w:numPr>
          <w:ilvl w:val="1"/>
          <w:numId w:val="16"/>
        </w:numPr>
        <w:ind w:left="709" w:firstLine="0"/>
        <w:jc w:val="both"/>
      </w:pPr>
      <w:r w:rsidRPr="00A81621">
        <w:t xml:space="preserve">pieņemt lēmumus par izvērtēšanas rezultātiem un nosūtīt iesniedzējiem </w:t>
      </w:r>
      <w:r>
        <w:t xml:space="preserve">pamatotu </w:t>
      </w:r>
      <w:r w:rsidRPr="00A81621">
        <w:t>informāciju par pieņemtajiem lēmumiem.</w:t>
      </w:r>
    </w:p>
    <w:p w14:paraId="6D3BB76E" w14:textId="77777777" w:rsidR="0076655F" w:rsidRPr="00A81621" w:rsidRDefault="0076655F" w:rsidP="00F13FBA">
      <w:pPr>
        <w:numPr>
          <w:ilvl w:val="0"/>
          <w:numId w:val="16"/>
        </w:numPr>
        <w:ind w:left="357" w:hanging="73"/>
        <w:jc w:val="both"/>
        <w:rPr>
          <w:b/>
          <w:bCs/>
        </w:rPr>
      </w:pPr>
      <w:r w:rsidRPr="00A81621">
        <w:lastRenderedPageBreak/>
        <w:t xml:space="preserve">Komisija pēc Domes priekšsēdētāja, priekšsēdētāja vietnieku un Domes pastāvīgo komiteju pieprasījuma </w:t>
      </w:r>
      <w:r w:rsidRPr="00A81621">
        <w:rPr>
          <w:bCs/>
        </w:rPr>
        <w:t xml:space="preserve">sniedz </w:t>
      </w:r>
      <w:r w:rsidRPr="00A81621">
        <w:t>tās rīcībā esošo informāciju, kā arī atskaiti par Komisijas darbību.</w:t>
      </w:r>
    </w:p>
    <w:p w14:paraId="26F8EFF9" w14:textId="77777777" w:rsidR="0076655F" w:rsidRPr="00A81621" w:rsidRDefault="0076655F" w:rsidP="0076655F">
      <w:pPr>
        <w:spacing w:after="120"/>
        <w:ind w:left="357"/>
        <w:jc w:val="center"/>
        <w:rPr>
          <w:b/>
          <w:bCs/>
        </w:rPr>
      </w:pPr>
      <w:r w:rsidRPr="00A81621">
        <w:rPr>
          <w:b/>
          <w:bCs/>
        </w:rPr>
        <w:t>III. Komisijas struktūra, amatpersonu kompetence un atbildība</w:t>
      </w:r>
    </w:p>
    <w:p w14:paraId="371AE46C" w14:textId="77777777" w:rsidR="0076655F" w:rsidRPr="00A81621" w:rsidRDefault="0076655F" w:rsidP="00F13FBA">
      <w:pPr>
        <w:numPr>
          <w:ilvl w:val="0"/>
          <w:numId w:val="16"/>
        </w:numPr>
        <w:jc w:val="both"/>
      </w:pPr>
      <w:r w:rsidRPr="00A81621">
        <w:t xml:space="preserve">Komisijas sastāvā ir komisijas priekšsēdētājs, komisijas priekšsēdētāja vietnieks un trīs komisijas locekļi. </w:t>
      </w:r>
    </w:p>
    <w:p w14:paraId="1DB9C938" w14:textId="77777777" w:rsidR="0076655F" w:rsidRPr="00A81621" w:rsidRDefault="0076655F" w:rsidP="00F13FBA">
      <w:pPr>
        <w:numPr>
          <w:ilvl w:val="0"/>
          <w:numId w:val="16"/>
        </w:numPr>
        <w:jc w:val="both"/>
      </w:pPr>
      <w:r w:rsidRPr="00A81621">
        <w:t xml:space="preserve">Komisijas darbu organizē un vada komisijas priekšsēdētājs, bet viņa prombūtnes laikā – komisijas priekšsēdētāja vietnieks. </w:t>
      </w:r>
    </w:p>
    <w:p w14:paraId="7B6935D8" w14:textId="77777777" w:rsidR="0076655F" w:rsidRPr="00A81621" w:rsidRDefault="0076655F" w:rsidP="00F13FBA">
      <w:pPr>
        <w:numPr>
          <w:ilvl w:val="0"/>
          <w:numId w:val="16"/>
        </w:numPr>
        <w:jc w:val="both"/>
      </w:pPr>
      <w:r w:rsidRPr="00A81621">
        <w:t xml:space="preserve">Komisijas priekšsēdētājs: </w:t>
      </w:r>
    </w:p>
    <w:p w14:paraId="0E438AC5" w14:textId="77777777" w:rsidR="0076655F" w:rsidRPr="00A81621" w:rsidRDefault="0076655F" w:rsidP="00F13FBA">
      <w:pPr>
        <w:numPr>
          <w:ilvl w:val="1"/>
          <w:numId w:val="16"/>
        </w:numPr>
        <w:ind w:left="993" w:hanging="567"/>
        <w:jc w:val="both"/>
      </w:pPr>
      <w:r w:rsidRPr="00A81621">
        <w:t xml:space="preserve">plāno, organizē un vada Komisijas darbu; </w:t>
      </w:r>
    </w:p>
    <w:p w14:paraId="502F5F3D" w14:textId="77777777" w:rsidR="0076655F" w:rsidRPr="00A81621" w:rsidRDefault="0076655F" w:rsidP="00F13FBA">
      <w:pPr>
        <w:numPr>
          <w:ilvl w:val="1"/>
          <w:numId w:val="16"/>
        </w:numPr>
        <w:ind w:left="993" w:hanging="567"/>
        <w:jc w:val="both"/>
      </w:pPr>
      <w:r w:rsidRPr="00A81621">
        <w:t>sagatavo jautājumus izskatīšanai Komisijas sēdēs;</w:t>
      </w:r>
    </w:p>
    <w:p w14:paraId="44657F6D" w14:textId="77777777" w:rsidR="0076655F" w:rsidRPr="00A81621" w:rsidRDefault="0076655F" w:rsidP="00F13FBA">
      <w:pPr>
        <w:numPr>
          <w:ilvl w:val="1"/>
          <w:numId w:val="16"/>
        </w:numPr>
        <w:ind w:left="993" w:hanging="567"/>
        <w:jc w:val="both"/>
      </w:pPr>
      <w:r w:rsidRPr="00A81621">
        <w:t xml:space="preserve">nosaka Komisijas sēžu laiku, vietu un darba kārtību; </w:t>
      </w:r>
    </w:p>
    <w:p w14:paraId="04D65164" w14:textId="77777777" w:rsidR="0076655F" w:rsidRPr="00A81621" w:rsidRDefault="0076655F" w:rsidP="00F13FBA">
      <w:pPr>
        <w:numPr>
          <w:ilvl w:val="1"/>
          <w:numId w:val="16"/>
        </w:numPr>
        <w:ind w:left="993" w:hanging="567"/>
        <w:jc w:val="both"/>
      </w:pPr>
      <w:r w:rsidRPr="00A81621">
        <w:t xml:space="preserve">sasauc un vada Komisijas sēdes; </w:t>
      </w:r>
    </w:p>
    <w:p w14:paraId="2CFD262C" w14:textId="77777777" w:rsidR="0076655F" w:rsidRPr="00A81621" w:rsidRDefault="0076655F" w:rsidP="00F13FBA">
      <w:pPr>
        <w:numPr>
          <w:ilvl w:val="1"/>
          <w:numId w:val="16"/>
        </w:numPr>
        <w:ind w:left="993" w:hanging="567"/>
        <w:jc w:val="both"/>
        <w:rPr>
          <w:color w:val="000000"/>
        </w:rPr>
      </w:pPr>
      <w:r w:rsidRPr="00A81621">
        <w:rPr>
          <w:color w:val="000000"/>
        </w:rPr>
        <w:t xml:space="preserve">pārliecinās par kvoruma esamību; </w:t>
      </w:r>
    </w:p>
    <w:p w14:paraId="06AE2C59" w14:textId="77777777" w:rsidR="0076655F" w:rsidRPr="00A81621" w:rsidRDefault="0076655F" w:rsidP="00F13FBA">
      <w:pPr>
        <w:numPr>
          <w:ilvl w:val="1"/>
          <w:numId w:val="16"/>
        </w:numPr>
        <w:ind w:left="993" w:hanging="567"/>
        <w:jc w:val="both"/>
        <w:rPr>
          <w:color w:val="000000"/>
        </w:rPr>
      </w:pPr>
      <w:r w:rsidRPr="00A81621">
        <w:rPr>
          <w:color w:val="000000"/>
        </w:rPr>
        <w:t>uzaicina Komisijas locekļus, ekspertu/speciālistu (ja tāds tiek pieaicināts) sniegt viedokli;</w:t>
      </w:r>
    </w:p>
    <w:p w14:paraId="62E7F4F2" w14:textId="77777777" w:rsidR="0076655F" w:rsidRPr="00A81621" w:rsidRDefault="0076655F" w:rsidP="00F13FBA">
      <w:pPr>
        <w:numPr>
          <w:ilvl w:val="1"/>
          <w:numId w:val="16"/>
        </w:numPr>
        <w:ind w:left="993" w:hanging="567"/>
        <w:jc w:val="both"/>
      </w:pPr>
      <w:r w:rsidRPr="00A81621">
        <w:t xml:space="preserve">paraksta Komisijas sēžu protokolus, kā arī citus Komisijas dokumentus; </w:t>
      </w:r>
    </w:p>
    <w:p w14:paraId="77ACE4F7" w14:textId="77777777" w:rsidR="0076655F" w:rsidRPr="00A81621" w:rsidRDefault="0076655F" w:rsidP="00F13FBA">
      <w:pPr>
        <w:numPr>
          <w:ilvl w:val="1"/>
          <w:numId w:val="16"/>
        </w:numPr>
        <w:ind w:left="993" w:hanging="567"/>
        <w:jc w:val="both"/>
      </w:pPr>
      <w:r w:rsidRPr="00A81621">
        <w:t xml:space="preserve">sadala Komisijas locekļu pienākumus, kontrolē un novērtē pienākumu izpildi; </w:t>
      </w:r>
    </w:p>
    <w:p w14:paraId="3ED8DE01" w14:textId="77777777" w:rsidR="0076655F" w:rsidRPr="00A81621" w:rsidRDefault="0076655F" w:rsidP="00F13FBA">
      <w:pPr>
        <w:numPr>
          <w:ilvl w:val="1"/>
          <w:numId w:val="16"/>
        </w:numPr>
        <w:ind w:left="993" w:hanging="567"/>
        <w:jc w:val="both"/>
      </w:pPr>
      <w:r w:rsidRPr="00A81621">
        <w:t>iesniedz pašvaldībai priekšlikumus, paskaidrojumus un ieteikumus jautājumos, kas ietilpst Komisijas kompetencē;</w:t>
      </w:r>
    </w:p>
    <w:p w14:paraId="20C99306" w14:textId="77777777" w:rsidR="0076655F" w:rsidRPr="00A81621" w:rsidRDefault="0076655F" w:rsidP="00F13FBA">
      <w:pPr>
        <w:numPr>
          <w:ilvl w:val="1"/>
          <w:numId w:val="16"/>
        </w:numPr>
        <w:ind w:left="1134" w:hanging="708"/>
        <w:jc w:val="both"/>
      </w:pPr>
      <w:r w:rsidRPr="00A81621">
        <w:t xml:space="preserve">koordinē Komisijas sadarbību ar valsts un pašvaldības iestādēm, struktūrvienībām un citām iestādēm un institūcijām; </w:t>
      </w:r>
    </w:p>
    <w:p w14:paraId="701A0BAB" w14:textId="77777777" w:rsidR="0076655F" w:rsidRPr="00A81621" w:rsidRDefault="0076655F" w:rsidP="00F13FBA">
      <w:pPr>
        <w:numPr>
          <w:ilvl w:val="1"/>
          <w:numId w:val="16"/>
        </w:numPr>
        <w:ind w:left="1134" w:hanging="708"/>
        <w:jc w:val="both"/>
      </w:pPr>
      <w:r w:rsidRPr="00A81621">
        <w:t xml:space="preserve">sagatavo informāciju un veic saraksti ar dažādām iestādēm, institūcijām un ieinteresētām personām par Komisijas kompetencē esošajiem jautājumiem; </w:t>
      </w:r>
    </w:p>
    <w:p w14:paraId="323E8BB2" w14:textId="77777777" w:rsidR="0076655F" w:rsidRPr="00A81621" w:rsidRDefault="0076655F" w:rsidP="00F13FBA">
      <w:pPr>
        <w:numPr>
          <w:ilvl w:val="1"/>
          <w:numId w:val="16"/>
        </w:numPr>
        <w:ind w:left="1134" w:hanging="708"/>
        <w:jc w:val="both"/>
      </w:pPr>
      <w:r w:rsidRPr="00A81621">
        <w:t xml:space="preserve">kontrolē Komisijas pieņemto lēmumu izpildi; </w:t>
      </w:r>
    </w:p>
    <w:p w14:paraId="2481E6C9" w14:textId="77777777" w:rsidR="0076655F" w:rsidRPr="00A81621" w:rsidRDefault="0076655F" w:rsidP="00F13FBA">
      <w:pPr>
        <w:numPr>
          <w:ilvl w:val="1"/>
          <w:numId w:val="16"/>
        </w:numPr>
        <w:ind w:left="1134" w:hanging="708"/>
        <w:jc w:val="both"/>
      </w:pPr>
      <w:r w:rsidRPr="00A81621">
        <w:t>atbild par Komisijas darbu un Komisijas pieņemto lēmumu tiesiskumu un pamatotību.</w:t>
      </w:r>
    </w:p>
    <w:p w14:paraId="267F6C90" w14:textId="77777777" w:rsidR="0076655F" w:rsidRPr="00A81621" w:rsidRDefault="0076655F" w:rsidP="00F13FBA">
      <w:pPr>
        <w:numPr>
          <w:ilvl w:val="0"/>
          <w:numId w:val="16"/>
        </w:numPr>
        <w:jc w:val="both"/>
      </w:pPr>
      <w:r w:rsidRPr="00A81621">
        <w:t xml:space="preserve">Komisijas priekšsēdētāja vietnieks pilda komisijas priekšsēdētāja pienākumus viņa uzdevumā vai prombūtnes laikā. </w:t>
      </w:r>
    </w:p>
    <w:p w14:paraId="017484FE" w14:textId="77777777" w:rsidR="0076655F" w:rsidRPr="00A81621" w:rsidRDefault="0076655F" w:rsidP="00F13FBA">
      <w:pPr>
        <w:numPr>
          <w:ilvl w:val="0"/>
          <w:numId w:val="16"/>
        </w:numPr>
        <w:jc w:val="both"/>
      </w:pPr>
      <w:r w:rsidRPr="00A81621">
        <w:t xml:space="preserve">Komisijas locekļi: </w:t>
      </w:r>
    </w:p>
    <w:p w14:paraId="6E1EABFC" w14:textId="77777777" w:rsidR="0076655F" w:rsidRPr="00A81621" w:rsidRDefault="0076655F" w:rsidP="00F13FBA">
      <w:pPr>
        <w:numPr>
          <w:ilvl w:val="1"/>
          <w:numId w:val="16"/>
        </w:numPr>
        <w:ind w:left="993" w:hanging="567"/>
        <w:jc w:val="both"/>
      </w:pPr>
      <w:r w:rsidRPr="00A81621">
        <w:t xml:space="preserve">piedalās Komisijas sēdēs; </w:t>
      </w:r>
    </w:p>
    <w:p w14:paraId="29B8C6BB" w14:textId="77777777" w:rsidR="0076655F" w:rsidRPr="00A81621" w:rsidRDefault="0076655F" w:rsidP="00F13FBA">
      <w:pPr>
        <w:numPr>
          <w:ilvl w:val="1"/>
          <w:numId w:val="16"/>
        </w:numPr>
        <w:ind w:left="993" w:hanging="567"/>
        <w:jc w:val="both"/>
      </w:pPr>
      <w:r w:rsidRPr="00A81621">
        <w:t xml:space="preserve">ne vēlāk kā vienu darba dienu pirms noteiktās Komisijas sēdes informē komisijas priekšsēdētāju par prombūtni vai citiem apstākļiem, kuru dēļ komisijas loceklis nevar piedalīties Komisijas sēdē; </w:t>
      </w:r>
    </w:p>
    <w:p w14:paraId="30ACAD68" w14:textId="77777777" w:rsidR="0076655F" w:rsidRPr="00A81621" w:rsidRDefault="0076655F" w:rsidP="00F13FBA">
      <w:pPr>
        <w:numPr>
          <w:ilvl w:val="1"/>
          <w:numId w:val="16"/>
        </w:numPr>
        <w:ind w:left="993" w:hanging="567"/>
        <w:jc w:val="both"/>
      </w:pPr>
      <w:r w:rsidRPr="00A81621">
        <w:t>pilda komisijas priekšsēdētāja uzliktos pienākumus un norādījumus;</w:t>
      </w:r>
    </w:p>
    <w:p w14:paraId="6B852E78" w14:textId="77777777" w:rsidR="0076655F" w:rsidRPr="00A81621" w:rsidRDefault="0076655F" w:rsidP="00F13FBA">
      <w:pPr>
        <w:numPr>
          <w:ilvl w:val="1"/>
          <w:numId w:val="16"/>
        </w:numPr>
        <w:ind w:left="993" w:hanging="567"/>
        <w:jc w:val="both"/>
      </w:pPr>
      <w:r w:rsidRPr="00A81621">
        <w:t>atbild par pieņemtā lēmuma tiesiskumu un pamatotību.</w:t>
      </w:r>
    </w:p>
    <w:p w14:paraId="6F549A91" w14:textId="77777777" w:rsidR="0076655F" w:rsidRPr="00A81621" w:rsidRDefault="0076655F" w:rsidP="00F13FBA">
      <w:pPr>
        <w:numPr>
          <w:ilvl w:val="0"/>
          <w:numId w:val="16"/>
        </w:numPr>
        <w:jc w:val="both"/>
      </w:pPr>
      <w:r w:rsidRPr="00A81621">
        <w:t xml:space="preserve">Komisijas sekretārs ir pašvaldības Sporta pārvaldes vadītāja norīkots darbinieks, kurš: </w:t>
      </w:r>
    </w:p>
    <w:p w14:paraId="1BBA98F3" w14:textId="77777777" w:rsidR="0076655F" w:rsidRPr="00A81621" w:rsidRDefault="0076655F" w:rsidP="00F13FBA">
      <w:pPr>
        <w:numPr>
          <w:ilvl w:val="1"/>
          <w:numId w:val="16"/>
        </w:numPr>
        <w:ind w:left="993" w:hanging="567"/>
        <w:jc w:val="both"/>
      </w:pPr>
      <w:r w:rsidRPr="00A81621">
        <w:t>organizatoriski un tehniski sagatavo Komisijas sēdes;</w:t>
      </w:r>
    </w:p>
    <w:p w14:paraId="608A67E2" w14:textId="77777777" w:rsidR="0076655F" w:rsidRPr="00A81621" w:rsidRDefault="0076655F" w:rsidP="00F13FBA">
      <w:pPr>
        <w:numPr>
          <w:ilvl w:val="1"/>
          <w:numId w:val="16"/>
        </w:numPr>
        <w:ind w:left="993" w:hanging="567"/>
        <w:jc w:val="both"/>
      </w:pPr>
      <w:r w:rsidRPr="00A81621">
        <w:t xml:space="preserve">veic Komisijas kontaktpersonas funkciju; </w:t>
      </w:r>
    </w:p>
    <w:p w14:paraId="38C03F7D" w14:textId="77777777" w:rsidR="0076655F" w:rsidRPr="00A81621" w:rsidRDefault="0076655F" w:rsidP="00F13FBA">
      <w:pPr>
        <w:numPr>
          <w:ilvl w:val="1"/>
          <w:numId w:val="16"/>
        </w:numPr>
        <w:ind w:left="993" w:hanging="567"/>
        <w:jc w:val="both"/>
      </w:pPr>
      <w:r w:rsidRPr="00A81621">
        <w:t xml:space="preserve">pēc Komisijas priekšsēdētāja ierosinājuma sasauc un protokolē Komisijas sēdes; </w:t>
      </w:r>
    </w:p>
    <w:p w14:paraId="425077F3" w14:textId="77777777" w:rsidR="0076655F" w:rsidRPr="00A81621" w:rsidRDefault="0076655F" w:rsidP="00F13FBA">
      <w:pPr>
        <w:numPr>
          <w:ilvl w:val="1"/>
          <w:numId w:val="16"/>
        </w:numPr>
        <w:ind w:left="993" w:hanging="567"/>
        <w:jc w:val="both"/>
      </w:pPr>
      <w:r w:rsidRPr="00A81621">
        <w:t xml:space="preserve">nodrošina Komisijas saraksti; </w:t>
      </w:r>
    </w:p>
    <w:p w14:paraId="24168171" w14:textId="77777777" w:rsidR="0076655F" w:rsidRPr="00A81621" w:rsidRDefault="0076655F" w:rsidP="00F13FBA">
      <w:pPr>
        <w:numPr>
          <w:ilvl w:val="1"/>
          <w:numId w:val="16"/>
        </w:numPr>
        <w:ind w:left="993" w:hanging="567"/>
        <w:jc w:val="both"/>
      </w:pPr>
      <w:r w:rsidRPr="00A81621">
        <w:t xml:space="preserve">noformē Komisijas lēmumus; </w:t>
      </w:r>
    </w:p>
    <w:p w14:paraId="0E708F91" w14:textId="77777777" w:rsidR="0076655F" w:rsidRPr="00A81621" w:rsidRDefault="0076655F" w:rsidP="00F13FBA">
      <w:pPr>
        <w:numPr>
          <w:ilvl w:val="1"/>
          <w:numId w:val="16"/>
        </w:numPr>
        <w:ind w:left="993" w:hanging="567"/>
        <w:jc w:val="both"/>
      </w:pPr>
      <w:r w:rsidRPr="00A81621">
        <w:t>nodrošina Komisijas pieņemto lēmumu izsniegšanu vai nosūtīšanu iesniedzējiem;</w:t>
      </w:r>
    </w:p>
    <w:p w14:paraId="0F40540B" w14:textId="77777777" w:rsidR="0076655F" w:rsidRPr="00A81621" w:rsidRDefault="0076655F" w:rsidP="00F13FBA">
      <w:pPr>
        <w:numPr>
          <w:ilvl w:val="1"/>
          <w:numId w:val="16"/>
        </w:numPr>
        <w:ind w:left="993" w:hanging="567"/>
        <w:jc w:val="both"/>
      </w:pPr>
      <w:r w:rsidRPr="00A81621">
        <w:t xml:space="preserve">paraksta Komisijas sēžu protokolus; </w:t>
      </w:r>
    </w:p>
    <w:p w14:paraId="31E4DD79" w14:textId="77777777" w:rsidR="0076655F" w:rsidRPr="00A81621" w:rsidRDefault="0076655F" w:rsidP="00F13FBA">
      <w:pPr>
        <w:numPr>
          <w:ilvl w:val="1"/>
          <w:numId w:val="16"/>
        </w:numPr>
        <w:ind w:left="993" w:hanging="567"/>
        <w:jc w:val="both"/>
      </w:pPr>
      <w:r w:rsidRPr="00A81621">
        <w:t xml:space="preserve">kārto Komisijas lietvedību, nodrošina dokumentu noformēšanu, glabāšanu un nodošanu pašvaldības arhīvā; </w:t>
      </w:r>
    </w:p>
    <w:p w14:paraId="34113CA1" w14:textId="77777777" w:rsidR="0076655F" w:rsidRPr="00A81621" w:rsidRDefault="0076655F" w:rsidP="00F13FBA">
      <w:pPr>
        <w:numPr>
          <w:ilvl w:val="1"/>
          <w:numId w:val="16"/>
        </w:numPr>
        <w:ind w:left="993" w:hanging="567"/>
        <w:jc w:val="both"/>
      </w:pPr>
      <w:r w:rsidRPr="00A81621">
        <w:t xml:space="preserve">pilda komisijas priekšsēdētāja uzliktos pienākumus un norādījumus; </w:t>
      </w:r>
    </w:p>
    <w:p w14:paraId="144FC5E1" w14:textId="77777777" w:rsidR="0076655F" w:rsidRPr="00A81621" w:rsidRDefault="0076655F" w:rsidP="00F13FBA">
      <w:pPr>
        <w:numPr>
          <w:ilvl w:val="1"/>
          <w:numId w:val="16"/>
        </w:numPr>
        <w:ind w:left="1134" w:hanging="708"/>
        <w:jc w:val="both"/>
      </w:pPr>
      <w:r w:rsidRPr="00A81621">
        <w:t xml:space="preserve">veic citus uzdevumus Komisijas darbības nodrošināšanai. </w:t>
      </w:r>
    </w:p>
    <w:p w14:paraId="536716F6" w14:textId="77777777" w:rsidR="0076655F" w:rsidRPr="00A81621" w:rsidRDefault="0076655F" w:rsidP="00F13FBA">
      <w:pPr>
        <w:numPr>
          <w:ilvl w:val="0"/>
          <w:numId w:val="16"/>
        </w:numPr>
        <w:jc w:val="both"/>
      </w:pPr>
      <w:r w:rsidRPr="00A81621">
        <w:t>Komisijas priekšsēdētājs, priekšsēdētāja vietnieks vai locekļi var pārtraukt darbību Komisijā, iesniedzot iesniegumu pašvaldībā par savu pienākumu pildīšanas izbeigšanu.</w:t>
      </w:r>
    </w:p>
    <w:p w14:paraId="34E8CD7C" w14:textId="77777777" w:rsidR="0076655F" w:rsidRPr="00A81621" w:rsidRDefault="0076655F" w:rsidP="00F13FBA">
      <w:pPr>
        <w:numPr>
          <w:ilvl w:val="0"/>
          <w:numId w:val="16"/>
        </w:numPr>
        <w:jc w:val="both"/>
      </w:pPr>
      <w:r w:rsidRPr="00A81621">
        <w:lastRenderedPageBreak/>
        <w:t xml:space="preserve">Komisijas priekšsēdētāju, priekšsēdētāja vietnieku vai locekli var atsaukt no amata ar pašvaldības domes lēmumu. </w:t>
      </w:r>
    </w:p>
    <w:p w14:paraId="621FDA06" w14:textId="77777777" w:rsidR="0076655F" w:rsidRDefault="0076655F" w:rsidP="0076655F">
      <w:pPr>
        <w:ind w:left="357"/>
        <w:jc w:val="center"/>
        <w:rPr>
          <w:b/>
          <w:bCs/>
        </w:rPr>
      </w:pPr>
    </w:p>
    <w:p w14:paraId="7AFBF90F" w14:textId="77777777" w:rsidR="0076655F" w:rsidRPr="00A81621" w:rsidRDefault="0076655F" w:rsidP="0076655F">
      <w:pPr>
        <w:spacing w:after="120"/>
        <w:ind w:left="357"/>
        <w:jc w:val="center"/>
        <w:rPr>
          <w:b/>
          <w:bCs/>
        </w:rPr>
      </w:pPr>
      <w:r w:rsidRPr="00A81621">
        <w:rPr>
          <w:b/>
          <w:bCs/>
        </w:rPr>
        <w:t>IV. Komisijas darba organizācija</w:t>
      </w:r>
    </w:p>
    <w:p w14:paraId="2F8EAF55" w14:textId="77777777" w:rsidR="0076655F" w:rsidRPr="00A81621" w:rsidRDefault="0076655F" w:rsidP="00F13FBA">
      <w:pPr>
        <w:numPr>
          <w:ilvl w:val="0"/>
          <w:numId w:val="16"/>
        </w:numPr>
        <w:jc w:val="both"/>
      </w:pPr>
      <w:r w:rsidRPr="00A81621">
        <w:t xml:space="preserve">Komisija ir lemttiesīga, ja sēdē piedalās vismaz puse komisijas locekļu. Komisijas locekļu skaitu nosaka, iegūto rezultātu apaļojot uz augšu. </w:t>
      </w:r>
    </w:p>
    <w:p w14:paraId="0FE92586" w14:textId="77777777" w:rsidR="0076655F" w:rsidRPr="00A81621" w:rsidRDefault="0076655F" w:rsidP="00F13FBA">
      <w:pPr>
        <w:numPr>
          <w:ilvl w:val="0"/>
          <w:numId w:val="16"/>
        </w:numPr>
        <w:jc w:val="both"/>
      </w:pPr>
      <w:r w:rsidRPr="00A81621">
        <w:t xml:space="preserve">Balsošana Komisijas sēdēs notiek atklāti. Lēmumi tiek pieņemti ar vienkāršu balsu vairākumu. Komisijas locekļi nevar atturēties no lēmuma pieņemšanas. Ja komisijas locekļu balsis sadalās vienādi, izšķirošā ir komisijas priekšsēdētāja balss, bet viņa prombūtnes laikā – komisijas priekšsēdētāja vietnieka balss. </w:t>
      </w:r>
    </w:p>
    <w:p w14:paraId="7E5150C1" w14:textId="77777777" w:rsidR="0076655F" w:rsidRPr="00A81621" w:rsidRDefault="0076655F" w:rsidP="00F13FBA">
      <w:pPr>
        <w:numPr>
          <w:ilvl w:val="0"/>
          <w:numId w:val="16"/>
        </w:numPr>
        <w:jc w:val="both"/>
      </w:pPr>
      <w:r w:rsidRPr="00A81621">
        <w:t>Komisijas loceklis, kuram rodas interešu konflikts saistībā ar kādu no izskatāmajiem jautājumiem, paziņo par to Komisijas priekšsēdētājam un nepiedalās šī jautājuma izskatīšanā un lēmuma pieņemšanā.</w:t>
      </w:r>
    </w:p>
    <w:p w14:paraId="1093FC78" w14:textId="77777777" w:rsidR="0076655F" w:rsidRPr="00A81621" w:rsidRDefault="0076655F" w:rsidP="00F13FBA">
      <w:pPr>
        <w:numPr>
          <w:ilvl w:val="0"/>
          <w:numId w:val="16"/>
        </w:numPr>
        <w:jc w:val="both"/>
      </w:pPr>
      <w:r w:rsidRPr="00A81621">
        <w:t xml:space="preserve">Komisijas lēmums stājas spēkā ar tā pieņemšanas brīdi. </w:t>
      </w:r>
    </w:p>
    <w:p w14:paraId="184940EB" w14:textId="77777777" w:rsidR="0076655F" w:rsidRPr="00A81621" w:rsidRDefault="0076655F" w:rsidP="00F13FBA">
      <w:pPr>
        <w:numPr>
          <w:ilvl w:val="0"/>
          <w:numId w:val="16"/>
        </w:numPr>
        <w:jc w:val="both"/>
      </w:pPr>
      <w:r w:rsidRPr="00A81621">
        <w:t xml:space="preserve">Komisijas lēmums ir saistošs iesniedzējam. </w:t>
      </w:r>
    </w:p>
    <w:p w14:paraId="4D4C291F" w14:textId="77777777" w:rsidR="0076655F" w:rsidRPr="00A81621" w:rsidRDefault="0076655F" w:rsidP="00F13FBA">
      <w:pPr>
        <w:numPr>
          <w:ilvl w:val="0"/>
          <w:numId w:val="16"/>
        </w:numPr>
        <w:jc w:val="both"/>
      </w:pPr>
      <w:r w:rsidRPr="00A81621">
        <w:t xml:space="preserve">Komisijas darbība tiek nodrošināta no pašvaldības budžeta līdzekļiem. </w:t>
      </w:r>
    </w:p>
    <w:p w14:paraId="7DD27B7A" w14:textId="77777777" w:rsidR="0076655F" w:rsidRPr="00A81621" w:rsidRDefault="0076655F" w:rsidP="00F13FBA">
      <w:pPr>
        <w:numPr>
          <w:ilvl w:val="0"/>
          <w:numId w:val="16"/>
        </w:numPr>
        <w:jc w:val="both"/>
      </w:pPr>
      <w:r w:rsidRPr="00A81621">
        <w:t xml:space="preserve">Komisijas priekšsēdētājs, priekšsēdētāja vietnieks, locekļi par darbu Komisijā saņem samaksu, kas noteikta saskaņā ar Dobeles novada pašvaldības apstiprināto atlīdzības noteikšanas kārtības nolikumu. </w:t>
      </w:r>
    </w:p>
    <w:p w14:paraId="0ED7E2C5" w14:textId="77777777" w:rsidR="0076655F" w:rsidRPr="00A81621" w:rsidRDefault="0076655F" w:rsidP="0076655F">
      <w:pPr>
        <w:ind w:left="357"/>
        <w:jc w:val="center"/>
        <w:rPr>
          <w:b/>
          <w:bCs/>
        </w:rPr>
      </w:pPr>
    </w:p>
    <w:p w14:paraId="0B236554" w14:textId="77777777" w:rsidR="0076655F" w:rsidRPr="00A81621" w:rsidRDefault="0076655F" w:rsidP="0076655F">
      <w:pPr>
        <w:spacing w:after="120"/>
        <w:ind w:left="357"/>
        <w:jc w:val="center"/>
        <w:rPr>
          <w:b/>
          <w:bCs/>
        </w:rPr>
      </w:pPr>
      <w:r w:rsidRPr="00A81621">
        <w:rPr>
          <w:b/>
          <w:bCs/>
        </w:rPr>
        <w:t>V. Citi noteikumi</w:t>
      </w:r>
    </w:p>
    <w:p w14:paraId="67F2FF1C" w14:textId="77777777" w:rsidR="0076655F" w:rsidRPr="00A81621" w:rsidRDefault="0076655F" w:rsidP="00F13FBA">
      <w:pPr>
        <w:numPr>
          <w:ilvl w:val="0"/>
          <w:numId w:val="16"/>
        </w:numPr>
        <w:jc w:val="both"/>
      </w:pPr>
      <w:r w:rsidRPr="00A81621">
        <w:t xml:space="preserve">Komisija savā darbībā nodrošina konfidencialitāti un informācijas neizpaušanu trešajām personām, izņemot normatīvajos aktos noteiktos gadījumus. </w:t>
      </w:r>
    </w:p>
    <w:p w14:paraId="7031CCD4" w14:textId="77777777" w:rsidR="0076655F" w:rsidRPr="00A81621" w:rsidRDefault="0076655F" w:rsidP="00F13FBA">
      <w:pPr>
        <w:numPr>
          <w:ilvl w:val="0"/>
          <w:numId w:val="16"/>
        </w:numPr>
        <w:jc w:val="both"/>
      </w:pPr>
      <w:r w:rsidRPr="00A81621">
        <w:t xml:space="preserve">Komisija savā darbībā ievēro ētikas normas. </w:t>
      </w:r>
    </w:p>
    <w:p w14:paraId="418BE44A" w14:textId="77777777" w:rsidR="0076655F" w:rsidRPr="00A81621" w:rsidRDefault="0076655F" w:rsidP="00F13FBA">
      <w:pPr>
        <w:numPr>
          <w:ilvl w:val="0"/>
          <w:numId w:val="16"/>
        </w:numPr>
        <w:jc w:val="both"/>
      </w:pPr>
      <w:r w:rsidRPr="00A81621">
        <w:t>Komisijas pieņemto lēmumu var apstrīdēt Domē Administratīvā procesa likumā noteiktajā kārtībā.</w:t>
      </w:r>
    </w:p>
    <w:p w14:paraId="2EC1CDB7" w14:textId="77777777" w:rsidR="0076655F" w:rsidRPr="00A81621" w:rsidRDefault="0076655F" w:rsidP="0076655F">
      <w:pPr>
        <w:ind w:left="360"/>
        <w:jc w:val="both"/>
      </w:pPr>
    </w:p>
    <w:p w14:paraId="5BFDAF5C" w14:textId="77777777" w:rsidR="0076655F" w:rsidRPr="00A81621" w:rsidRDefault="0076655F" w:rsidP="0076655F">
      <w:pPr>
        <w:spacing w:after="120"/>
        <w:ind w:left="357"/>
        <w:jc w:val="center"/>
        <w:rPr>
          <w:b/>
          <w:bCs/>
        </w:rPr>
      </w:pPr>
      <w:r w:rsidRPr="00A81621">
        <w:rPr>
          <w:b/>
          <w:bCs/>
        </w:rPr>
        <w:t>VI. Noslēguma jautājums</w:t>
      </w:r>
    </w:p>
    <w:p w14:paraId="2E3D3A02" w14:textId="77777777" w:rsidR="0076655F" w:rsidRPr="00A81621" w:rsidRDefault="0076655F" w:rsidP="00F13FBA">
      <w:pPr>
        <w:numPr>
          <w:ilvl w:val="0"/>
          <w:numId w:val="16"/>
        </w:numPr>
        <w:jc w:val="both"/>
      </w:pPr>
      <w:r w:rsidRPr="00A81621">
        <w:t>Ar šī nolikuma spēkā stāšanos spēku zaudē Dobeles novada domes 2010.gada 21.janvārī apstiprinātais “Dobeles novada pašvaldības komisijas finansiālā atbalsta piešķiršanai sporta nozarē nolikums”.</w:t>
      </w:r>
    </w:p>
    <w:p w14:paraId="7DE7338B" w14:textId="77777777" w:rsidR="0076655F" w:rsidRPr="00A81621" w:rsidRDefault="0076655F" w:rsidP="0076655F">
      <w:pPr>
        <w:ind w:firstLine="284"/>
        <w:jc w:val="both"/>
      </w:pPr>
    </w:p>
    <w:p w14:paraId="29B14D04" w14:textId="77777777" w:rsidR="0076655F" w:rsidRPr="00A81621" w:rsidRDefault="0076655F" w:rsidP="0076655F">
      <w:pPr>
        <w:ind w:firstLine="284"/>
        <w:jc w:val="both"/>
      </w:pPr>
    </w:p>
    <w:p w14:paraId="11E44D20" w14:textId="77777777" w:rsidR="0076655F" w:rsidRPr="00A81621" w:rsidRDefault="0076655F" w:rsidP="0076655F">
      <w:pPr>
        <w:ind w:firstLine="284"/>
        <w:jc w:val="both"/>
      </w:pPr>
    </w:p>
    <w:p w14:paraId="7E6F80B7" w14:textId="77777777" w:rsidR="0076655F" w:rsidRPr="00A81621" w:rsidRDefault="0076655F" w:rsidP="0076655F">
      <w:r w:rsidRPr="00A81621">
        <w:t xml:space="preserve">Domes priekšsēdētājs </w:t>
      </w:r>
      <w:r w:rsidRPr="00A81621">
        <w:tab/>
      </w:r>
      <w:r w:rsidRPr="00A81621">
        <w:tab/>
      </w:r>
      <w:r w:rsidRPr="00A81621">
        <w:tab/>
      </w:r>
      <w:r w:rsidRPr="00A81621">
        <w:tab/>
      </w:r>
      <w:r w:rsidRPr="00A81621">
        <w:tab/>
      </w:r>
      <w:r w:rsidRPr="00A81621">
        <w:tab/>
      </w:r>
      <w:r w:rsidRPr="00A81621">
        <w:tab/>
      </w:r>
      <w:r w:rsidRPr="00A81621">
        <w:tab/>
      </w:r>
      <w:r w:rsidRPr="00A81621">
        <w:tab/>
        <w:t>I. Gorskis</w:t>
      </w:r>
    </w:p>
    <w:p w14:paraId="16A9E03F" w14:textId="77777777" w:rsidR="0076655F" w:rsidRDefault="0076655F" w:rsidP="0076655F">
      <w:pPr>
        <w:suppressAutoHyphens/>
        <w:jc w:val="right"/>
        <w:rPr>
          <w:b/>
          <w:lang w:eastAsia="ar-SA"/>
        </w:rPr>
      </w:pPr>
      <w:r>
        <w:rPr>
          <w:b/>
          <w:lang w:eastAsia="ar-SA"/>
        </w:rPr>
        <w:br w:type="page"/>
      </w:r>
    </w:p>
    <w:p w14:paraId="0E0C9CCB" w14:textId="77777777" w:rsidR="0076655F" w:rsidRPr="004E32AF" w:rsidRDefault="0076655F" w:rsidP="0076655F">
      <w:pPr>
        <w:tabs>
          <w:tab w:val="left" w:pos="-24212"/>
        </w:tabs>
        <w:jc w:val="center"/>
        <w:rPr>
          <w:sz w:val="20"/>
          <w:szCs w:val="20"/>
        </w:rPr>
      </w:pPr>
      <w:r w:rsidRPr="004E32AF">
        <w:rPr>
          <w:noProof/>
          <w:sz w:val="20"/>
          <w:szCs w:val="20"/>
        </w:rPr>
        <w:lastRenderedPageBreak/>
        <w:drawing>
          <wp:inline distT="0" distB="0" distL="0" distR="0" wp14:anchorId="6609419C" wp14:editId="0C26F017">
            <wp:extent cx="676275" cy="752475"/>
            <wp:effectExtent l="0" t="0" r="9525" b="9525"/>
            <wp:docPr id="18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14E7CB4D" w14:textId="77777777" w:rsidR="0076655F" w:rsidRPr="004E32AF" w:rsidRDefault="0076655F" w:rsidP="0076655F">
      <w:pPr>
        <w:pStyle w:val="Header"/>
        <w:jc w:val="center"/>
        <w:rPr>
          <w:sz w:val="20"/>
        </w:rPr>
      </w:pPr>
      <w:r w:rsidRPr="004E32AF">
        <w:rPr>
          <w:sz w:val="20"/>
        </w:rPr>
        <w:t>LATVIJAS REPUBLIKA</w:t>
      </w:r>
    </w:p>
    <w:p w14:paraId="1B6EFB41" w14:textId="77777777" w:rsidR="0076655F" w:rsidRPr="004E32AF" w:rsidRDefault="0076655F" w:rsidP="0076655F">
      <w:pPr>
        <w:pStyle w:val="Header"/>
        <w:jc w:val="center"/>
        <w:rPr>
          <w:b/>
          <w:sz w:val="32"/>
          <w:szCs w:val="32"/>
        </w:rPr>
      </w:pPr>
      <w:r w:rsidRPr="004E32AF">
        <w:rPr>
          <w:b/>
          <w:sz w:val="32"/>
          <w:szCs w:val="32"/>
        </w:rPr>
        <w:t>DOBELES NOVADA DOME</w:t>
      </w:r>
    </w:p>
    <w:p w14:paraId="0BA99B86" w14:textId="77777777" w:rsidR="0076655F" w:rsidRPr="004E32AF" w:rsidRDefault="0076655F" w:rsidP="0076655F">
      <w:pPr>
        <w:pStyle w:val="Header"/>
        <w:jc w:val="center"/>
        <w:rPr>
          <w:sz w:val="16"/>
          <w:szCs w:val="16"/>
        </w:rPr>
      </w:pPr>
      <w:r w:rsidRPr="004E32AF">
        <w:rPr>
          <w:sz w:val="16"/>
          <w:szCs w:val="16"/>
        </w:rPr>
        <w:t>Brīvības iela 17, Dobele, Dobeles novads, LV-3701</w:t>
      </w:r>
    </w:p>
    <w:p w14:paraId="04C00BEC" w14:textId="77777777" w:rsidR="0076655F" w:rsidRPr="004E32AF" w:rsidRDefault="0076655F" w:rsidP="0076655F">
      <w:pPr>
        <w:pStyle w:val="Header"/>
        <w:pBdr>
          <w:bottom w:val="double" w:sz="6" w:space="1" w:color="auto"/>
        </w:pBdr>
        <w:jc w:val="center"/>
        <w:rPr>
          <w:color w:val="000000"/>
          <w:sz w:val="16"/>
          <w:szCs w:val="16"/>
        </w:rPr>
      </w:pPr>
      <w:r w:rsidRPr="004E32AF">
        <w:rPr>
          <w:sz w:val="16"/>
          <w:szCs w:val="16"/>
        </w:rPr>
        <w:t xml:space="preserve">Tālr. 63707269, 63700137, 63720940, e-pasts </w:t>
      </w:r>
      <w:hyperlink r:id="rId90" w:history="1">
        <w:r w:rsidRPr="004E32AF">
          <w:rPr>
            <w:rStyle w:val="Hyperlink"/>
            <w:rFonts w:eastAsia="Calibri"/>
            <w:color w:val="000000"/>
            <w:sz w:val="16"/>
            <w:szCs w:val="16"/>
          </w:rPr>
          <w:t>dome@dobele.lv</w:t>
        </w:r>
      </w:hyperlink>
    </w:p>
    <w:p w14:paraId="5695FE9A" w14:textId="77777777" w:rsidR="0076655F" w:rsidRPr="004E32AF" w:rsidRDefault="0076655F" w:rsidP="0076655F">
      <w:pPr>
        <w:jc w:val="center"/>
        <w:rPr>
          <w:b/>
        </w:rPr>
      </w:pPr>
    </w:p>
    <w:p w14:paraId="535537AE" w14:textId="77777777" w:rsidR="0076655F" w:rsidRPr="004E32AF" w:rsidRDefault="0076655F" w:rsidP="0076655F">
      <w:pPr>
        <w:jc w:val="center"/>
        <w:rPr>
          <w:b/>
        </w:rPr>
      </w:pPr>
      <w:r w:rsidRPr="004E32AF">
        <w:rPr>
          <w:b/>
        </w:rPr>
        <w:t>LĒMUMS</w:t>
      </w:r>
    </w:p>
    <w:p w14:paraId="0745F0F8" w14:textId="77777777" w:rsidR="0076655F" w:rsidRPr="004E32AF" w:rsidRDefault="0076655F" w:rsidP="0076655F">
      <w:pPr>
        <w:jc w:val="center"/>
        <w:rPr>
          <w:b/>
        </w:rPr>
      </w:pPr>
      <w:r w:rsidRPr="004E32AF">
        <w:rPr>
          <w:b/>
        </w:rPr>
        <w:t>Dobelē</w:t>
      </w:r>
    </w:p>
    <w:p w14:paraId="213A1D02" w14:textId="77777777" w:rsidR="0076655F" w:rsidRPr="004E32AF" w:rsidRDefault="0076655F" w:rsidP="0076655F">
      <w:pPr>
        <w:tabs>
          <w:tab w:val="left" w:pos="-18092"/>
        </w:tabs>
        <w:ind w:left="360"/>
        <w:jc w:val="both"/>
        <w:rPr>
          <w:b/>
        </w:rPr>
      </w:pPr>
    </w:p>
    <w:p w14:paraId="4D779112" w14:textId="77777777" w:rsidR="0076655F" w:rsidRDefault="0076655F" w:rsidP="0076655F">
      <w:pPr>
        <w:tabs>
          <w:tab w:val="left" w:pos="-18092"/>
        </w:tabs>
        <w:ind w:left="360"/>
        <w:jc w:val="both"/>
        <w:rPr>
          <w:b/>
        </w:rPr>
      </w:pPr>
      <w:r w:rsidRPr="004E32AF">
        <w:rPr>
          <w:b/>
        </w:rPr>
        <w:t>2021.gada 2</w:t>
      </w:r>
      <w:r>
        <w:rPr>
          <w:b/>
        </w:rPr>
        <w:t>5</w:t>
      </w:r>
      <w:r w:rsidRPr="004E32AF">
        <w:rPr>
          <w:b/>
          <w:lang w:eastAsia="ar-SA"/>
        </w:rPr>
        <w:t>.</w:t>
      </w:r>
      <w:r>
        <w:rPr>
          <w:b/>
          <w:lang w:eastAsia="ar-SA"/>
        </w:rPr>
        <w:t>novembrī</w:t>
      </w:r>
      <w:r w:rsidRPr="004E32AF">
        <w:rPr>
          <w:b/>
          <w:lang w:eastAsia="ar-SA"/>
        </w:rPr>
        <w:tab/>
      </w:r>
      <w:r w:rsidRPr="004E32AF">
        <w:rPr>
          <w:b/>
        </w:rPr>
        <w:tab/>
      </w:r>
      <w:r w:rsidRPr="004E32AF">
        <w:rPr>
          <w:b/>
        </w:rPr>
        <w:tab/>
      </w:r>
      <w:r w:rsidRPr="004E32AF">
        <w:rPr>
          <w:b/>
        </w:rPr>
        <w:tab/>
      </w:r>
      <w:r w:rsidRPr="004E32AF">
        <w:rPr>
          <w:b/>
        </w:rPr>
        <w:tab/>
      </w:r>
      <w:r w:rsidRPr="004E32AF">
        <w:rPr>
          <w:b/>
        </w:rPr>
        <w:tab/>
      </w:r>
      <w:r w:rsidRPr="004E32AF">
        <w:rPr>
          <w:b/>
        </w:rPr>
        <w:tab/>
      </w:r>
      <w:r w:rsidRPr="004E32AF">
        <w:rPr>
          <w:b/>
        </w:rPr>
        <w:tab/>
        <w:t>Nr.</w:t>
      </w:r>
      <w:r>
        <w:rPr>
          <w:b/>
        </w:rPr>
        <w:t>290</w:t>
      </w:r>
      <w:r w:rsidRPr="004E32AF">
        <w:rPr>
          <w:b/>
        </w:rPr>
        <w:t>/</w:t>
      </w:r>
      <w:r>
        <w:rPr>
          <w:b/>
        </w:rPr>
        <w:t>16</w:t>
      </w:r>
    </w:p>
    <w:p w14:paraId="7F0533FB" w14:textId="77777777" w:rsidR="0076655F" w:rsidRPr="0097691F" w:rsidRDefault="0076655F" w:rsidP="0076655F">
      <w:pPr>
        <w:pStyle w:val="Header"/>
        <w:jc w:val="right"/>
        <w:rPr>
          <w:color w:val="000000"/>
        </w:rPr>
      </w:pPr>
      <w:r w:rsidRPr="0097691F">
        <w:rPr>
          <w:color w:val="000000"/>
        </w:rPr>
        <w:t>(prot.Nr.</w:t>
      </w:r>
      <w:r>
        <w:rPr>
          <w:color w:val="000000"/>
        </w:rPr>
        <w:t>16</w:t>
      </w:r>
      <w:r w:rsidRPr="0097691F">
        <w:rPr>
          <w:color w:val="000000"/>
        </w:rPr>
        <w:t xml:space="preserve">, </w:t>
      </w:r>
      <w:r>
        <w:rPr>
          <w:color w:val="000000"/>
        </w:rPr>
        <w:t>46.</w:t>
      </w:r>
      <w:r w:rsidRPr="0097691F">
        <w:rPr>
          <w:color w:val="000000"/>
        </w:rPr>
        <w:t>§)</w:t>
      </w:r>
    </w:p>
    <w:p w14:paraId="05A8193A" w14:textId="77777777" w:rsidR="0076655F" w:rsidRDefault="0076655F" w:rsidP="0076655F">
      <w:pPr>
        <w:pStyle w:val="NormalWeb"/>
        <w:spacing w:before="0" w:beforeAutospacing="0" w:after="0" w:afterAutospacing="0"/>
        <w:jc w:val="center"/>
        <w:rPr>
          <w:rFonts w:eastAsia="Calibri"/>
          <w:b/>
          <w:u w:val="single"/>
          <w:lang w:eastAsia="en-US"/>
        </w:rPr>
      </w:pPr>
    </w:p>
    <w:p w14:paraId="1CDC6F0F" w14:textId="77777777" w:rsidR="0076655F" w:rsidRPr="00A81621" w:rsidRDefault="0076655F" w:rsidP="0076655F">
      <w:pPr>
        <w:pStyle w:val="NormalWeb"/>
        <w:spacing w:before="0" w:beforeAutospacing="0" w:after="0" w:afterAutospacing="0"/>
        <w:jc w:val="center"/>
        <w:rPr>
          <w:b/>
          <w:u w:val="single"/>
          <w:lang w:val="et-EE"/>
        </w:rPr>
      </w:pPr>
      <w:r>
        <w:rPr>
          <w:rFonts w:eastAsia="Calibri"/>
          <w:b/>
          <w:u w:val="single"/>
          <w:lang w:eastAsia="en-US"/>
        </w:rPr>
        <w:t>Par nolikuma “</w:t>
      </w:r>
      <w:r>
        <w:rPr>
          <w:b/>
          <w:bCs/>
          <w:color w:val="000000"/>
          <w:u w:val="single"/>
        </w:rPr>
        <w:t>F</w:t>
      </w:r>
      <w:r w:rsidRPr="00D51D73">
        <w:rPr>
          <w:b/>
          <w:bCs/>
          <w:color w:val="000000"/>
          <w:u w:val="single"/>
        </w:rPr>
        <w:t>inansiālā atbalsta</w:t>
      </w:r>
      <w:r>
        <w:rPr>
          <w:b/>
          <w:bCs/>
          <w:color w:val="000000"/>
          <w:u w:val="single"/>
        </w:rPr>
        <w:t xml:space="preserve"> piešķiršanas sociāliem un veselības </w:t>
      </w:r>
      <w:r w:rsidRPr="00D51D73">
        <w:rPr>
          <w:b/>
          <w:bCs/>
          <w:color w:val="000000"/>
          <w:u w:val="single"/>
        </w:rPr>
        <w:t>projektiem komisijas</w:t>
      </w:r>
      <w:r>
        <w:rPr>
          <w:b/>
          <w:bCs/>
          <w:color w:val="000000"/>
          <w:u w:val="single"/>
        </w:rPr>
        <w:t xml:space="preserve"> </w:t>
      </w:r>
      <w:r w:rsidRPr="00A81621">
        <w:rPr>
          <w:b/>
          <w:bCs/>
          <w:color w:val="000000"/>
          <w:u w:val="single"/>
        </w:rPr>
        <w:t>nolikums</w:t>
      </w:r>
      <w:r w:rsidRPr="00A81621">
        <w:rPr>
          <w:b/>
          <w:u w:val="single"/>
          <w:lang w:val="et-EE"/>
        </w:rPr>
        <w:t>“ apstiprināšanu</w:t>
      </w:r>
    </w:p>
    <w:p w14:paraId="4F9D53A3" w14:textId="77777777" w:rsidR="0076655F" w:rsidRPr="00A81621" w:rsidRDefault="0076655F" w:rsidP="0076655F"/>
    <w:p w14:paraId="619E6F1A" w14:textId="77777777" w:rsidR="0076655F" w:rsidRPr="00A81621" w:rsidRDefault="0076655F" w:rsidP="0076655F">
      <w:pPr>
        <w:jc w:val="both"/>
      </w:pPr>
      <w:r w:rsidRPr="00A81621">
        <w:tab/>
        <w:t xml:space="preserve">Saskaņā ar likuma “Par pašvaldībām” 15. panta pirmās daļas </w:t>
      </w:r>
      <w:r>
        <w:t>6</w:t>
      </w:r>
      <w:r w:rsidRPr="00A81621">
        <w:t>.</w:t>
      </w:r>
      <w:r>
        <w:t xml:space="preserve"> un 7.</w:t>
      </w:r>
      <w:r w:rsidRPr="00A81621">
        <w:t xml:space="preserve"> punktu, 41. panta pirmās daļas 2.punktu, atklāti balsojot: </w:t>
      </w:r>
      <w:r w:rsidRPr="00F92D95">
        <w:t>PAR</w:t>
      </w:r>
      <w:r w:rsidRPr="001E72C8">
        <w:t xml:space="preserve"> –</w:t>
      </w:r>
      <w:r>
        <w:t xml:space="preserve"> 18</w:t>
      </w:r>
      <w:r w:rsidRPr="001E72C8">
        <w:t xml:space="preserve"> (Ģirts Ante, </w:t>
      </w:r>
      <w:r w:rsidRPr="001E72C8">
        <w:rPr>
          <w:bCs/>
          <w:lang w:eastAsia="et-EE"/>
        </w:rPr>
        <w:t>Kristīne Briede</w:t>
      </w:r>
      <w:r>
        <w:rPr>
          <w:bCs/>
          <w:lang w:eastAsia="et-EE"/>
        </w:rPr>
        <w:t>,</w:t>
      </w:r>
      <w:r w:rsidRPr="001E72C8">
        <w:rPr>
          <w:bCs/>
          <w:lang w:eastAsia="et-EE"/>
        </w:rPr>
        <w:t xml:space="preserve"> Madara Darguža, Māris Feldmanis, Edgars Gaigalis, Ivars Gorskis, Gints Kaminskis, Linda Karloviča, Edgars Laimiņš, Sintija Liekniņa, Sanita Olševska, Andris Podvinskis, Viesturs Reinfelds</w:t>
      </w:r>
      <w:r>
        <w:rPr>
          <w:bCs/>
          <w:lang w:eastAsia="et-EE"/>
        </w:rPr>
        <w:t>,</w:t>
      </w:r>
      <w:r w:rsidRPr="001E72C8">
        <w:rPr>
          <w:bCs/>
          <w:lang w:eastAsia="et-EE"/>
        </w:rPr>
        <w:t xml:space="preserve"> Dace Reinika, Guntis Safranovičs, Andrejs Spridzāns, Ivars Stanga, Indra Špela</w:t>
      </w:r>
      <w:r w:rsidRPr="001E72C8">
        <w:t>)</w:t>
      </w:r>
      <w:r>
        <w:t>,</w:t>
      </w:r>
      <w:r w:rsidRPr="00A81621">
        <w:t xml:space="preserve"> </w:t>
      </w:r>
      <w:r w:rsidRPr="0040333C">
        <w:t>PRET – nav, ATTURAS – nav</w:t>
      </w:r>
      <w:r>
        <w:t>,</w:t>
      </w:r>
      <w:r w:rsidRPr="00C069B9">
        <w:t xml:space="preserve"> </w:t>
      </w:r>
      <w:r w:rsidRPr="00A81621">
        <w:t>Dobeles novada dome NOLEMJ:</w:t>
      </w:r>
    </w:p>
    <w:p w14:paraId="16191EF3" w14:textId="77777777" w:rsidR="0076655F" w:rsidRPr="00A81621" w:rsidRDefault="0076655F" w:rsidP="0076655F">
      <w:pPr>
        <w:ind w:firstLine="851"/>
      </w:pPr>
    </w:p>
    <w:p w14:paraId="5CC51655" w14:textId="77777777" w:rsidR="0076655F" w:rsidRPr="00A81621" w:rsidRDefault="0076655F" w:rsidP="0076655F">
      <w:pPr>
        <w:ind w:firstLine="720"/>
        <w:jc w:val="both"/>
        <w:rPr>
          <w:lang w:val="et-EE"/>
        </w:rPr>
      </w:pPr>
      <w:r w:rsidRPr="00A81621">
        <w:t>Apstiprināt nolikumu “</w:t>
      </w:r>
      <w:r w:rsidRPr="00A81621">
        <w:rPr>
          <w:lang w:val="et-EE"/>
        </w:rPr>
        <w:t>Finansiālā atbalsta piešķiršanas sociāliem un veselības projektiem komisijas nolikums“ (pielikumā).</w:t>
      </w:r>
    </w:p>
    <w:p w14:paraId="0FF6B4B7" w14:textId="77777777" w:rsidR="0076655F" w:rsidRPr="00A81621" w:rsidRDefault="0076655F" w:rsidP="0076655F"/>
    <w:p w14:paraId="067F914C" w14:textId="77777777" w:rsidR="0076655F" w:rsidRPr="00A81621" w:rsidRDefault="0076655F" w:rsidP="0076655F"/>
    <w:p w14:paraId="66F5C8A7" w14:textId="77777777" w:rsidR="0076655F" w:rsidRPr="00A81621" w:rsidRDefault="0076655F" w:rsidP="0076655F"/>
    <w:p w14:paraId="7E1FA9C6" w14:textId="77777777" w:rsidR="0076655F" w:rsidRPr="00A81621" w:rsidRDefault="0076655F" w:rsidP="0076655F">
      <w:r w:rsidRPr="00A81621">
        <w:t>Domes priekšsēdētājs</w:t>
      </w:r>
      <w:r w:rsidRPr="00A81621">
        <w:tab/>
      </w:r>
      <w:r w:rsidRPr="00A81621">
        <w:tab/>
      </w:r>
      <w:r w:rsidRPr="00A81621">
        <w:tab/>
      </w:r>
      <w:r w:rsidRPr="00A81621">
        <w:tab/>
      </w:r>
      <w:r w:rsidRPr="00A81621">
        <w:tab/>
      </w:r>
      <w:r w:rsidRPr="00A81621">
        <w:tab/>
      </w:r>
      <w:r w:rsidRPr="00A81621">
        <w:tab/>
      </w:r>
      <w:r w:rsidRPr="00A81621">
        <w:tab/>
      </w:r>
      <w:r w:rsidRPr="00A81621">
        <w:tab/>
        <w:t>I. Gorskis</w:t>
      </w:r>
    </w:p>
    <w:p w14:paraId="1FC0FB7B" w14:textId="77777777" w:rsidR="0076655F" w:rsidRPr="00A81621" w:rsidRDefault="0076655F" w:rsidP="0076655F"/>
    <w:p w14:paraId="497C5C8C" w14:textId="77777777" w:rsidR="0076655F" w:rsidRPr="00A81621" w:rsidRDefault="0076655F" w:rsidP="0076655F"/>
    <w:p w14:paraId="42F74FE9" w14:textId="77777777" w:rsidR="0076655F" w:rsidRPr="00A81621" w:rsidRDefault="0076655F" w:rsidP="0076655F"/>
    <w:p w14:paraId="24C16A73" w14:textId="77777777" w:rsidR="0076655F" w:rsidRPr="00A81621" w:rsidRDefault="0076655F" w:rsidP="0076655F"/>
    <w:p w14:paraId="2B1D7839" w14:textId="77777777" w:rsidR="0076655F" w:rsidRPr="00A81621" w:rsidRDefault="0076655F" w:rsidP="0076655F">
      <w:pPr>
        <w:tabs>
          <w:tab w:val="left" w:pos="-24212"/>
          <w:tab w:val="left" w:pos="2700"/>
        </w:tabs>
        <w:rPr>
          <w:b/>
        </w:rPr>
      </w:pPr>
    </w:p>
    <w:p w14:paraId="2499F043" w14:textId="77777777" w:rsidR="0076655F" w:rsidRDefault="0076655F" w:rsidP="0076655F">
      <w:pPr>
        <w:tabs>
          <w:tab w:val="left" w:pos="-24212"/>
        </w:tabs>
        <w:jc w:val="center"/>
      </w:pPr>
      <w:r w:rsidRPr="00A81621">
        <w:br w:type="page"/>
      </w:r>
    </w:p>
    <w:p w14:paraId="40A2EDBE" w14:textId="77777777" w:rsidR="0076655F" w:rsidRPr="00A8467F" w:rsidRDefault="0076655F" w:rsidP="0076655F">
      <w:pPr>
        <w:jc w:val="right"/>
      </w:pPr>
      <w:r w:rsidRPr="00A8467F">
        <w:lastRenderedPageBreak/>
        <w:t>Pielikums</w:t>
      </w:r>
    </w:p>
    <w:p w14:paraId="45875CBA" w14:textId="77777777" w:rsidR="0076655F" w:rsidRPr="00A8467F" w:rsidRDefault="0076655F" w:rsidP="0076655F">
      <w:pPr>
        <w:jc w:val="right"/>
      </w:pPr>
      <w:r w:rsidRPr="00A8467F">
        <w:t xml:space="preserve">Dobeles novada domes </w:t>
      </w:r>
    </w:p>
    <w:p w14:paraId="74FD2914" w14:textId="77777777" w:rsidR="0076655F" w:rsidRPr="00A8467F" w:rsidRDefault="0076655F" w:rsidP="0076655F">
      <w:pPr>
        <w:jc w:val="right"/>
      </w:pPr>
      <w:r w:rsidRPr="00A8467F">
        <w:t>2021.gada 25.novembra</w:t>
      </w:r>
    </w:p>
    <w:p w14:paraId="2F1DD87B" w14:textId="77777777" w:rsidR="0076655F" w:rsidRPr="00A8467F" w:rsidRDefault="0076655F" w:rsidP="0076655F">
      <w:pPr>
        <w:jc w:val="right"/>
      </w:pPr>
      <w:r w:rsidRPr="00A8467F">
        <w:t>lēmumam Nr.</w:t>
      </w:r>
      <w:r>
        <w:t>290</w:t>
      </w:r>
      <w:r w:rsidRPr="00A8467F">
        <w:t xml:space="preserve">/16 </w:t>
      </w:r>
    </w:p>
    <w:p w14:paraId="2706B609" w14:textId="77777777" w:rsidR="0076655F" w:rsidRPr="00A81621" w:rsidRDefault="0076655F" w:rsidP="0076655F">
      <w:pPr>
        <w:jc w:val="right"/>
        <w:rPr>
          <w:b/>
          <w:caps/>
          <w:color w:val="000000"/>
        </w:rPr>
      </w:pPr>
    </w:p>
    <w:p w14:paraId="47823875" w14:textId="77777777" w:rsidR="0076655F" w:rsidRPr="009E4820" w:rsidRDefault="0076655F" w:rsidP="0076655F">
      <w:pPr>
        <w:tabs>
          <w:tab w:val="left" w:pos="-24212"/>
        </w:tabs>
        <w:jc w:val="center"/>
        <w:rPr>
          <w:b/>
          <w:lang w:val="en-US"/>
        </w:rPr>
      </w:pPr>
      <w:r w:rsidRPr="006E4694">
        <w:rPr>
          <w:noProof/>
          <w:sz w:val="20"/>
          <w:szCs w:val="20"/>
        </w:rPr>
        <w:drawing>
          <wp:inline distT="0" distB="0" distL="0" distR="0" wp14:anchorId="4CD563D8" wp14:editId="316425DE">
            <wp:extent cx="676275" cy="762000"/>
            <wp:effectExtent l="0" t="0" r="9525" b="0"/>
            <wp:docPr id="182" name="Picture 18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rrowheads="1"/>
                    </pic:cNvPicPr>
                  </pic:nvPicPr>
                  <pic:blipFill>
                    <a:blip r:embed="rId88">
                      <a:extLst>
                        <a:ext uri="{28A0092B-C50C-407E-A947-70E740481C1C}">
                          <a14:useLocalDpi xmlns:a14="http://schemas.microsoft.com/office/drawing/2010/main" val="0"/>
                        </a:ext>
                      </a:extLst>
                    </a:blip>
                    <a:srcRect/>
                    <a:stretch>
                      <a:fillRect/>
                    </a:stretch>
                  </pic:blipFill>
                  <pic:spPr bwMode="auto">
                    <a:xfrm>
                      <a:off x="0" y="0"/>
                      <a:ext cx="676275" cy="762000"/>
                    </a:xfrm>
                    <a:prstGeom prst="rect">
                      <a:avLst/>
                    </a:prstGeom>
                    <a:noFill/>
                    <a:ln>
                      <a:noFill/>
                    </a:ln>
                  </pic:spPr>
                </pic:pic>
              </a:graphicData>
            </a:graphic>
          </wp:inline>
        </w:drawing>
      </w:r>
    </w:p>
    <w:p w14:paraId="69BCBB64" w14:textId="77777777" w:rsidR="0076655F" w:rsidRPr="00376925" w:rsidRDefault="0076655F" w:rsidP="0076655F">
      <w:pPr>
        <w:pStyle w:val="Header"/>
        <w:jc w:val="center"/>
        <w:rPr>
          <w:sz w:val="20"/>
        </w:rPr>
      </w:pPr>
      <w:r w:rsidRPr="00376925">
        <w:rPr>
          <w:sz w:val="20"/>
        </w:rPr>
        <w:t>LATVIJAS REPUBLIKA</w:t>
      </w:r>
    </w:p>
    <w:p w14:paraId="086DD1D5" w14:textId="77777777" w:rsidR="0076655F" w:rsidRPr="00376925" w:rsidRDefault="0076655F" w:rsidP="0076655F">
      <w:pPr>
        <w:pStyle w:val="Header"/>
        <w:jc w:val="center"/>
        <w:rPr>
          <w:b/>
          <w:sz w:val="32"/>
          <w:szCs w:val="32"/>
        </w:rPr>
      </w:pPr>
      <w:r w:rsidRPr="00376925">
        <w:rPr>
          <w:b/>
          <w:sz w:val="32"/>
          <w:szCs w:val="32"/>
        </w:rPr>
        <w:t>DOBELES NOVADA DOME</w:t>
      </w:r>
    </w:p>
    <w:p w14:paraId="78179E6F" w14:textId="77777777" w:rsidR="0076655F" w:rsidRPr="00376925" w:rsidRDefault="0076655F" w:rsidP="0076655F">
      <w:pPr>
        <w:pStyle w:val="Header"/>
        <w:jc w:val="center"/>
        <w:rPr>
          <w:sz w:val="16"/>
          <w:szCs w:val="16"/>
        </w:rPr>
      </w:pPr>
      <w:r w:rsidRPr="00376925">
        <w:rPr>
          <w:sz w:val="16"/>
          <w:szCs w:val="16"/>
        </w:rPr>
        <w:t>Brīvības iela 17, Dobele, Dobeles novads, LV-3701</w:t>
      </w:r>
    </w:p>
    <w:p w14:paraId="3D260228" w14:textId="77777777" w:rsidR="0076655F" w:rsidRPr="00DA6C3C" w:rsidRDefault="0076655F" w:rsidP="0076655F">
      <w:pPr>
        <w:pStyle w:val="Header"/>
        <w:pBdr>
          <w:bottom w:val="double" w:sz="6" w:space="1" w:color="auto"/>
        </w:pBdr>
        <w:jc w:val="center"/>
        <w:rPr>
          <w:color w:val="000000"/>
          <w:sz w:val="16"/>
          <w:szCs w:val="16"/>
          <w:lang w:val="fr-FR"/>
        </w:rPr>
      </w:pPr>
      <w:r w:rsidRPr="00DA6C3C">
        <w:rPr>
          <w:sz w:val="16"/>
          <w:szCs w:val="16"/>
          <w:lang w:val="fr-FR"/>
        </w:rPr>
        <w:t xml:space="preserve">Tālr. 63707269, 63700137, 63720940, e-pasts </w:t>
      </w:r>
      <w:hyperlink r:id="rId91" w:history="1">
        <w:r w:rsidRPr="00DA6C3C">
          <w:rPr>
            <w:rStyle w:val="Hyperlink"/>
            <w:color w:val="000000"/>
            <w:sz w:val="16"/>
            <w:szCs w:val="16"/>
            <w:lang w:val="fr-FR"/>
          </w:rPr>
          <w:t>dome@dobele.lv</w:t>
        </w:r>
      </w:hyperlink>
    </w:p>
    <w:p w14:paraId="762D9FDB" w14:textId="77777777" w:rsidR="0076655F" w:rsidRPr="002C6BF2" w:rsidRDefault="0076655F" w:rsidP="0076655F">
      <w:pPr>
        <w:jc w:val="center"/>
        <w:rPr>
          <w:color w:val="000000"/>
        </w:rPr>
      </w:pPr>
      <w:r w:rsidRPr="002C6BF2">
        <w:rPr>
          <w:color w:val="000000"/>
        </w:rPr>
        <w:t>Dobelē</w:t>
      </w:r>
    </w:p>
    <w:p w14:paraId="4F5A80E8" w14:textId="77777777" w:rsidR="0076655F" w:rsidRPr="00A81621" w:rsidRDefault="0076655F" w:rsidP="0076655F">
      <w:pPr>
        <w:jc w:val="right"/>
        <w:rPr>
          <w:caps/>
          <w:color w:val="000000"/>
        </w:rPr>
      </w:pPr>
      <w:r w:rsidRPr="00A81621">
        <w:rPr>
          <w:caps/>
          <w:color w:val="000000"/>
        </w:rPr>
        <w:t>APSTIPRINĀTS</w:t>
      </w:r>
    </w:p>
    <w:p w14:paraId="5E1010EE" w14:textId="77777777" w:rsidR="0076655F" w:rsidRPr="00A81621" w:rsidRDefault="0076655F" w:rsidP="0076655F">
      <w:pPr>
        <w:jc w:val="right"/>
        <w:rPr>
          <w:color w:val="000000"/>
        </w:rPr>
      </w:pPr>
      <w:r w:rsidRPr="00A81621">
        <w:rPr>
          <w:color w:val="000000"/>
        </w:rPr>
        <w:t>ar Dobeles novada domes</w:t>
      </w:r>
    </w:p>
    <w:p w14:paraId="296673B2" w14:textId="77777777" w:rsidR="0076655F" w:rsidRPr="00A81621" w:rsidRDefault="0076655F" w:rsidP="0076655F">
      <w:pPr>
        <w:jc w:val="right"/>
        <w:rPr>
          <w:color w:val="000000"/>
        </w:rPr>
      </w:pPr>
      <w:r w:rsidRPr="00A81621">
        <w:rPr>
          <w:color w:val="000000"/>
        </w:rPr>
        <w:t xml:space="preserve">2021.gada </w:t>
      </w:r>
      <w:r>
        <w:rPr>
          <w:color w:val="000000"/>
        </w:rPr>
        <w:t>25.novembra</w:t>
      </w:r>
    </w:p>
    <w:p w14:paraId="5A714975" w14:textId="77777777" w:rsidR="0076655F" w:rsidRPr="00A81621" w:rsidRDefault="0076655F" w:rsidP="0076655F">
      <w:pPr>
        <w:jc w:val="right"/>
        <w:rPr>
          <w:color w:val="000000"/>
        </w:rPr>
      </w:pPr>
      <w:r w:rsidRPr="00A81621">
        <w:rPr>
          <w:color w:val="000000"/>
        </w:rPr>
        <w:t>lēmumu Nr</w:t>
      </w:r>
      <w:r>
        <w:rPr>
          <w:color w:val="000000"/>
        </w:rPr>
        <w:t>.290/16</w:t>
      </w:r>
    </w:p>
    <w:p w14:paraId="471BE685" w14:textId="77777777" w:rsidR="0076655F" w:rsidRPr="00A81621" w:rsidRDefault="0076655F" w:rsidP="0076655F">
      <w:pPr>
        <w:jc w:val="right"/>
        <w:rPr>
          <w:color w:val="000000"/>
        </w:rPr>
      </w:pPr>
    </w:p>
    <w:p w14:paraId="14674E11" w14:textId="77777777" w:rsidR="0076655F" w:rsidRPr="00A81621" w:rsidRDefault="0076655F" w:rsidP="0076655F">
      <w:pPr>
        <w:pStyle w:val="NormalWeb"/>
        <w:spacing w:before="0" w:beforeAutospacing="0" w:after="0" w:afterAutospacing="0"/>
        <w:jc w:val="center"/>
        <w:rPr>
          <w:b/>
          <w:bCs/>
          <w:color w:val="000000"/>
        </w:rPr>
      </w:pPr>
      <w:r w:rsidRPr="00A81621">
        <w:rPr>
          <w:b/>
          <w:bCs/>
          <w:color w:val="000000"/>
        </w:rPr>
        <w:t>FINANSIĀLĀ ATBALSTA</w:t>
      </w:r>
    </w:p>
    <w:p w14:paraId="5A2A9C2B" w14:textId="77777777" w:rsidR="0076655F" w:rsidRPr="00A81621" w:rsidRDefault="0076655F" w:rsidP="0076655F">
      <w:pPr>
        <w:pStyle w:val="NormalWeb"/>
        <w:spacing w:before="0" w:beforeAutospacing="0" w:after="0" w:afterAutospacing="0"/>
        <w:jc w:val="center"/>
        <w:rPr>
          <w:b/>
          <w:bCs/>
          <w:color w:val="000000"/>
        </w:rPr>
      </w:pPr>
      <w:r w:rsidRPr="00A81621">
        <w:rPr>
          <w:b/>
          <w:bCs/>
          <w:color w:val="000000"/>
        </w:rPr>
        <w:t>PIEŠĶIRŠANAS SOCIĀLIEM UN VESELĪBAS PROJEKTIEM KOMISIJAS</w:t>
      </w:r>
    </w:p>
    <w:p w14:paraId="2FB60E17" w14:textId="77777777" w:rsidR="0076655F" w:rsidRPr="00A81621" w:rsidRDefault="0076655F" w:rsidP="0076655F">
      <w:pPr>
        <w:pStyle w:val="NormalWeb"/>
        <w:spacing w:before="0" w:beforeAutospacing="0" w:after="0" w:afterAutospacing="0"/>
        <w:jc w:val="center"/>
        <w:rPr>
          <w:b/>
          <w:bCs/>
          <w:color w:val="000000"/>
        </w:rPr>
      </w:pPr>
      <w:r w:rsidRPr="00A81621">
        <w:rPr>
          <w:b/>
          <w:bCs/>
          <w:color w:val="000000"/>
        </w:rPr>
        <w:t>NOLIKUMS</w:t>
      </w:r>
    </w:p>
    <w:p w14:paraId="7647547B" w14:textId="77777777" w:rsidR="0076655F" w:rsidRPr="00A81621" w:rsidRDefault="0076655F" w:rsidP="0076655F">
      <w:pPr>
        <w:pStyle w:val="NormalWeb"/>
        <w:spacing w:before="0" w:beforeAutospacing="0" w:after="0" w:afterAutospacing="0"/>
        <w:jc w:val="right"/>
        <w:rPr>
          <w:color w:val="000000"/>
        </w:rPr>
      </w:pPr>
    </w:p>
    <w:p w14:paraId="2980E181" w14:textId="77777777" w:rsidR="0076655F" w:rsidRPr="00A81621" w:rsidRDefault="0076655F" w:rsidP="0076655F">
      <w:pPr>
        <w:pStyle w:val="NormalWeb"/>
        <w:spacing w:before="0" w:beforeAutospacing="0" w:after="0" w:afterAutospacing="0"/>
        <w:jc w:val="right"/>
        <w:rPr>
          <w:color w:val="000000"/>
        </w:rPr>
      </w:pPr>
      <w:r w:rsidRPr="00A81621">
        <w:rPr>
          <w:color w:val="000000"/>
        </w:rPr>
        <w:t>Izdots saskaņā ar likuma “Par pašvaldībām”</w:t>
      </w:r>
    </w:p>
    <w:p w14:paraId="5057DE37" w14:textId="77777777" w:rsidR="0076655F" w:rsidRPr="00A81621" w:rsidRDefault="0076655F" w:rsidP="0076655F">
      <w:pPr>
        <w:pStyle w:val="NormalWeb"/>
        <w:spacing w:before="0" w:beforeAutospacing="0" w:after="0" w:afterAutospacing="0"/>
        <w:jc w:val="right"/>
        <w:rPr>
          <w:color w:val="000000"/>
        </w:rPr>
      </w:pPr>
      <w:r w:rsidRPr="00A81621">
        <w:rPr>
          <w:color w:val="000000"/>
        </w:rPr>
        <w:t>41.panta pirmās daļas 2.punktu,</w:t>
      </w:r>
    </w:p>
    <w:p w14:paraId="55F4C157" w14:textId="77777777" w:rsidR="0076655F" w:rsidRPr="00A81621" w:rsidRDefault="0076655F" w:rsidP="0076655F">
      <w:pPr>
        <w:pStyle w:val="NormalWeb"/>
        <w:spacing w:before="0" w:beforeAutospacing="0" w:after="0" w:afterAutospacing="0"/>
        <w:jc w:val="right"/>
        <w:rPr>
          <w:color w:val="000000"/>
        </w:rPr>
      </w:pPr>
      <w:r w:rsidRPr="00A81621">
        <w:rPr>
          <w:color w:val="000000"/>
        </w:rPr>
        <w:t>61.panta trešo daļu</w:t>
      </w:r>
    </w:p>
    <w:p w14:paraId="29AA0CE2" w14:textId="77777777" w:rsidR="0076655F" w:rsidRPr="00A81621" w:rsidRDefault="0076655F" w:rsidP="0076655F">
      <w:pPr>
        <w:ind w:left="357"/>
        <w:jc w:val="center"/>
        <w:rPr>
          <w:b/>
          <w:color w:val="000000"/>
        </w:rPr>
      </w:pPr>
    </w:p>
    <w:p w14:paraId="7BBD119D" w14:textId="77777777" w:rsidR="0076655F" w:rsidRPr="00A81621" w:rsidRDefault="0076655F" w:rsidP="0076655F">
      <w:pPr>
        <w:spacing w:after="120"/>
        <w:ind w:left="357"/>
        <w:jc w:val="center"/>
        <w:rPr>
          <w:b/>
          <w:color w:val="000000"/>
        </w:rPr>
      </w:pPr>
      <w:r w:rsidRPr="00A81621">
        <w:rPr>
          <w:b/>
          <w:color w:val="000000"/>
        </w:rPr>
        <w:t>I. Vispārīgie jautājumi</w:t>
      </w:r>
    </w:p>
    <w:p w14:paraId="1F59BA3C" w14:textId="77777777" w:rsidR="0076655F" w:rsidRPr="00A81621" w:rsidRDefault="0076655F" w:rsidP="00F13FBA">
      <w:pPr>
        <w:pStyle w:val="ListParagraph"/>
        <w:widowControl/>
        <w:numPr>
          <w:ilvl w:val="0"/>
          <w:numId w:val="32"/>
        </w:numPr>
        <w:suppressAutoHyphens w:val="0"/>
        <w:ind w:hanging="720"/>
        <w:contextualSpacing/>
        <w:jc w:val="both"/>
      </w:pPr>
      <w:r w:rsidRPr="00A81621">
        <w:t xml:space="preserve">Šis nolikums nosaka Dobeles novada pašvaldības komisijas Finansiālā atbalsta piešķiršanas sociāliem un veselības projektiem komisijas (turpmāk tekstā – Komisija) darbības mērķus, kompetenci, tiesības un pienākumus, struktūru, darba organizāciju un atbildību. </w:t>
      </w:r>
    </w:p>
    <w:p w14:paraId="504A4F8F" w14:textId="77777777" w:rsidR="0076655F" w:rsidRPr="00A81621" w:rsidRDefault="0076655F" w:rsidP="00F13FBA">
      <w:pPr>
        <w:pStyle w:val="ListParagraph"/>
        <w:widowControl/>
        <w:numPr>
          <w:ilvl w:val="0"/>
          <w:numId w:val="32"/>
        </w:numPr>
        <w:suppressAutoHyphens w:val="0"/>
        <w:ind w:hanging="720"/>
        <w:contextualSpacing/>
        <w:jc w:val="both"/>
      </w:pPr>
      <w:r w:rsidRPr="00A81621">
        <w:t xml:space="preserve">Komisiju </w:t>
      </w:r>
      <w:r w:rsidRPr="00A81621">
        <w:rPr>
          <w:color w:val="000000"/>
        </w:rPr>
        <w:t xml:space="preserve">piecu </w:t>
      </w:r>
      <w:r w:rsidRPr="00A81621">
        <w:t xml:space="preserve">locekļu sastāvā izveido ar domes lēmumu, apstiprinot komisijas priekšsēdētāju un priekšsēdētāja vietnieku, kā arī komisijas locekļu vārdisko sastāvu uz domes darbības pilnvaras laiku. </w:t>
      </w:r>
    </w:p>
    <w:p w14:paraId="4DDB10E4" w14:textId="77777777" w:rsidR="0076655F" w:rsidRPr="008D3BE6" w:rsidRDefault="0076655F" w:rsidP="00F13FBA">
      <w:pPr>
        <w:pStyle w:val="ListParagraph"/>
        <w:widowControl/>
        <w:numPr>
          <w:ilvl w:val="0"/>
          <w:numId w:val="32"/>
        </w:numPr>
        <w:suppressAutoHyphens w:val="0"/>
        <w:ind w:hanging="720"/>
        <w:contextualSpacing/>
        <w:jc w:val="both"/>
      </w:pPr>
      <w:r>
        <w:t>Komisija savā darbībā ievēro šo nolikumu, pašvaldības domes (turpmāk – dome) lēmumus, saistošos noteikumus, pašvaldības iekšējos normatīvos aktus un citus normatīvos aktus atbilstoši kompetencei. Komisija atrodas Dobeles novada domes pakļautībā.</w:t>
      </w:r>
    </w:p>
    <w:p w14:paraId="6823E2E7" w14:textId="77777777" w:rsidR="0076655F" w:rsidRPr="00A81621" w:rsidRDefault="0076655F" w:rsidP="0076655F">
      <w:pPr>
        <w:ind w:left="360"/>
        <w:jc w:val="both"/>
      </w:pPr>
    </w:p>
    <w:p w14:paraId="43C49D39" w14:textId="77777777" w:rsidR="0076655F" w:rsidRPr="00A81621" w:rsidRDefault="0076655F" w:rsidP="0076655F">
      <w:pPr>
        <w:spacing w:after="120"/>
        <w:ind w:left="357"/>
        <w:jc w:val="center"/>
        <w:rPr>
          <w:b/>
          <w:color w:val="000000"/>
        </w:rPr>
      </w:pPr>
      <w:r w:rsidRPr="00A81621">
        <w:rPr>
          <w:b/>
          <w:color w:val="000000"/>
        </w:rPr>
        <w:t>II. Komisijas darbības mērķis un uzdevumi</w:t>
      </w:r>
    </w:p>
    <w:p w14:paraId="68D05D5C" w14:textId="77777777" w:rsidR="0076655F" w:rsidRPr="00A81621" w:rsidRDefault="0076655F" w:rsidP="00F13FBA">
      <w:pPr>
        <w:numPr>
          <w:ilvl w:val="0"/>
          <w:numId w:val="32"/>
        </w:numPr>
        <w:ind w:left="0" w:firstLine="0"/>
        <w:jc w:val="both"/>
      </w:pPr>
      <w:r w:rsidRPr="00A81621">
        <w:t xml:space="preserve">Komisijas darbības mērķis ir nodrošināt pašvaldības budžetā sociāla un veselības rakstura projektiem paredzēto finanšu līdzekļu racionālu un efektīvu izlietošanu. </w:t>
      </w:r>
    </w:p>
    <w:p w14:paraId="1C9A8178" w14:textId="77777777" w:rsidR="0076655F" w:rsidRPr="00A81621" w:rsidRDefault="0076655F" w:rsidP="00F13FBA">
      <w:pPr>
        <w:numPr>
          <w:ilvl w:val="0"/>
          <w:numId w:val="32"/>
        </w:numPr>
        <w:ind w:left="0" w:firstLine="0"/>
        <w:jc w:val="both"/>
      </w:pPr>
      <w:r w:rsidRPr="00A81621">
        <w:t>Komisija nodrošina lēmuma pieņemšanas procedūras atklātumu, kā arī vienlīdzīgu un taisnīgu attieksmi iesniegumu izskatīšanas un vērtēšanas procesā.</w:t>
      </w:r>
    </w:p>
    <w:p w14:paraId="6E659369" w14:textId="77777777" w:rsidR="0076655F" w:rsidRPr="00A81621" w:rsidRDefault="0076655F" w:rsidP="00F13FBA">
      <w:pPr>
        <w:numPr>
          <w:ilvl w:val="0"/>
          <w:numId w:val="32"/>
        </w:numPr>
        <w:ind w:left="0" w:firstLine="0"/>
        <w:jc w:val="both"/>
      </w:pPr>
      <w:r w:rsidRPr="00A81621">
        <w:t>Komisijas uzdevumi ir:</w:t>
      </w:r>
    </w:p>
    <w:p w14:paraId="49D51389" w14:textId="77777777" w:rsidR="0076655F" w:rsidRPr="00A81621" w:rsidRDefault="0076655F" w:rsidP="00F13FBA">
      <w:pPr>
        <w:pStyle w:val="ListParagraph"/>
        <w:widowControl/>
        <w:numPr>
          <w:ilvl w:val="1"/>
          <w:numId w:val="33"/>
        </w:numPr>
        <w:suppressAutoHyphens w:val="0"/>
        <w:ind w:firstLine="66"/>
        <w:contextualSpacing/>
        <w:jc w:val="both"/>
      </w:pPr>
      <w:r w:rsidRPr="00A81621">
        <w:t>noteikt finansiālā atbalsta maksimālo apjomu vienam projektam;</w:t>
      </w:r>
    </w:p>
    <w:p w14:paraId="0E5B5A4C" w14:textId="77777777" w:rsidR="0076655F" w:rsidRPr="00A81621" w:rsidRDefault="0076655F" w:rsidP="00F13FBA">
      <w:pPr>
        <w:pStyle w:val="ListParagraph"/>
        <w:widowControl/>
        <w:numPr>
          <w:ilvl w:val="1"/>
          <w:numId w:val="33"/>
        </w:numPr>
        <w:suppressAutoHyphens w:val="0"/>
        <w:ind w:firstLine="66"/>
        <w:contextualSpacing/>
        <w:jc w:val="both"/>
      </w:pPr>
      <w:r w:rsidRPr="00A81621">
        <w:t>izskatīt projektu iesniegumus;</w:t>
      </w:r>
    </w:p>
    <w:p w14:paraId="61A3BBD2" w14:textId="77777777" w:rsidR="0076655F" w:rsidRPr="00A81621" w:rsidRDefault="0076655F" w:rsidP="00F13FBA">
      <w:pPr>
        <w:numPr>
          <w:ilvl w:val="1"/>
          <w:numId w:val="33"/>
        </w:numPr>
        <w:ind w:left="851" w:hanging="425"/>
        <w:jc w:val="both"/>
      </w:pPr>
      <w:r w:rsidRPr="00A81621">
        <w:t>izvērtēt projektu iesniegumus saskaņā ar nolikumu „Par finansiāla atbalsta piešķiršanas kārtību sociāla un veselības rakstura projektiem Dobeles novadā”;</w:t>
      </w:r>
    </w:p>
    <w:p w14:paraId="6169598E" w14:textId="77777777" w:rsidR="0076655F" w:rsidRPr="00A81621" w:rsidRDefault="0076655F" w:rsidP="00F13FBA">
      <w:pPr>
        <w:numPr>
          <w:ilvl w:val="1"/>
          <w:numId w:val="33"/>
        </w:numPr>
        <w:ind w:left="851" w:hanging="425"/>
        <w:jc w:val="both"/>
      </w:pPr>
      <w:r w:rsidRPr="00A81621">
        <w:lastRenderedPageBreak/>
        <w:t xml:space="preserve">pieņemt lēmumus par izvērtēšanas rezultātiem un nosūtīt iesniedzējiem </w:t>
      </w:r>
      <w:r>
        <w:t>pamatotu</w:t>
      </w:r>
      <w:r w:rsidRPr="00A81621">
        <w:t xml:space="preserve"> informāciju par pieņemtajiem lēmumiem.</w:t>
      </w:r>
    </w:p>
    <w:p w14:paraId="219D7681" w14:textId="77777777" w:rsidR="0076655F" w:rsidRPr="00A81621" w:rsidRDefault="0076655F" w:rsidP="00F13FBA">
      <w:pPr>
        <w:numPr>
          <w:ilvl w:val="0"/>
          <w:numId w:val="33"/>
        </w:numPr>
        <w:ind w:left="0" w:firstLine="0"/>
        <w:jc w:val="both"/>
        <w:rPr>
          <w:color w:val="FF0000"/>
        </w:rPr>
      </w:pPr>
      <w:r w:rsidRPr="00A81621">
        <w:t xml:space="preserve">Komisija pēc Domes priekšsēdētāja, priekšsēdētāja vietnieku un Domes pastāvīgo komiteju pieprasījuma </w:t>
      </w:r>
      <w:r w:rsidRPr="00A81621">
        <w:rPr>
          <w:bCs/>
        </w:rPr>
        <w:t xml:space="preserve">sniedz </w:t>
      </w:r>
      <w:r w:rsidRPr="00A81621">
        <w:t>tās rīcībā esošo informāciju, kā arī atskaiti par Komisijas darbību.</w:t>
      </w:r>
    </w:p>
    <w:p w14:paraId="30D7E524" w14:textId="77777777" w:rsidR="0076655F" w:rsidRPr="00A81621" w:rsidRDefault="0076655F" w:rsidP="0076655F">
      <w:pPr>
        <w:ind w:left="360"/>
        <w:jc w:val="both"/>
      </w:pPr>
    </w:p>
    <w:p w14:paraId="657E6B58" w14:textId="77777777" w:rsidR="0076655F" w:rsidRPr="00A81621" w:rsidRDefault="0076655F" w:rsidP="0076655F">
      <w:pPr>
        <w:spacing w:after="120"/>
        <w:ind w:left="357"/>
        <w:jc w:val="center"/>
        <w:rPr>
          <w:b/>
          <w:bCs/>
        </w:rPr>
      </w:pPr>
      <w:r w:rsidRPr="00A81621">
        <w:rPr>
          <w:b/>
          <w:bCs/>
        </w:rPr>
        <w:t>III. Komisijas struktūra, amatpersonu kompetence un atbildība</w:t>
      </w:r>
    </w:p>
    <w:p w14:paraId="3DE903EF" w14:textId="77777777" w:rsidR="0076655F" w:rsidRPr="00A81621" w:rsidRDefault="0076655F" w:rsidP="00F13FBA">
      <w:pPr>
        <w:numPr>
          <w:ilvl w:val="0"/>
          <w:numId w:val="33"/>
        </w:numPr>
        <w:ind w:left="0" w:firstLine="0"/>
        <w:jc w:val="both"/>
      </w:pPr>
      <w:r w:rsidRPr="00A81621">
        <w:t xml:space="preserve">Komisijas sastāvā ir komisijas priekšsēdētājs, komisijas priekšsēdētāja vietnieks un trīs komisijas locekļi. </w:t>
      </w:r>
    </w:p>
    <w:p w14:paraId="2F48B00E" w14:textId="77777777" w:rsidR="0076655F" w:rsidRPr="00A81621" w:rsidRDefault="0076655F" w:rsidP="00F13FBA">
      <w:pPr>
        <w:numPr>
          <w:ilvl w:val="0"/>
          <w:numId w:val="33"/>
        </w:numPr>
        <w:ind w:left="0" w:firstLine="0"/>
        <w:jc w:val="both"/>
      </w:pPr>
      <w:r w:rsidRPr="00A81621">
        <w:t xml:space="preserve">Komisijas darbu organizē un vada komisijas priekšsēdētājs, bet viņa prombūtnes laikā – komisijas priekšsēdētāja vietnieks. </w:t>
      </w:r>
    </w:p>
    <w:p w14:paraId="1296E6D3" w14:textId="77777777" w:rsidR="0076655F" w:rsidRPr="00A81621" w:rsidRDefault="0076655F" w:rsidP="00F13FBA">
      <w:pPr>
        <w:numPr>
          <w:ilvl w:val="0"/>
          <w:numId w:val="33"/>
        </w:numPr>
        <w:ind w:left="0" w:firstLine="0"/>
        <w:jc w:val="both"/>
      </w:pPr>
      <w:r w:rsidRPr="00A81621">
        <w:t xml:space="preserve">Komisijas priekšsēdētājs: </w:t>
      </w:r>
    </w:p>
    <w:p w14:paraId="4221E90B" w14:textId="77777777" w:rsidR="0076655F" w:rsidRPr="00A81621" w:rsidRDefault="0076655F" w:rsidP="00F13FBA">
      <w:pPr>
        <w:numPr>
          <w:ilvl w:val="1"/>
          <w:numId w:val="33"/>
        </w:numPr>
        <w:ind w:left="993" w:hanging="567"/>
        <w:jc w:val="both"/>
      </w:pPr>
      <w:r w:rsidRPr="00A81621">
        <w:t xml:space="preserve">plāno, organizē un vada Komisijas darbu; </w:t>
      </w:r>
    </w:p>
    <w:p w14:paraId="29F63446" w14:textId="77777777" w:rsidR="0076655F" w:rsidRPr="00A81621" w:rsidRDefault="0076655F" w:rsidP="00F13FBA">
      <w:pPr>
        <w:numPr>
          <w:ilvl w:val="1"/>
          <w:numId w:val="33"/>
        </w:numPr>
        <w:ind w:left="993" w:hanging="567"/>
        <w:jc w:val="both"/>
      </w:pPr>
      <w:r w:rsidRPr="00A81621">
        <w:t>sagatavo jautājumus izskatīšanai Komisijas sēdēs;</w:t>
      </w:r>
    </w:p>
    <w:p w14:paraId="65401CC5" w14:textId="77777777" w:rsidR="0076655F" w:rsidRPr="00A81621" w:rsidRDefault="0076655F" w:rsidP="00F13FBA">
      <w:pPr>
        <w:numPr>
          <w:ilvl w:val="1"/>
          <w:numId w:val="33"/>
        </w:numPr>
        <w:ind w:left="993" w:hanging="567"/>
        <w:jc w:val="both"/>
      </w:pPr>
      <w:r w:rsidRPr="00A81621">
        <w:t xml:space="preserve">nosaka Komisijas sēžu laiku, vietu un darba kārtību; </w:t>
      </w:r>
    </w:p>
    <w:p w14:paraId="679CAC5F" w14:textId="77777777" w:rsidR="0076655F" w:rsidRPr="00A81621" w:rsidRDefault="0076655F" w:rsidP="00F13FBA">
      <w:pPr>
        <w:numPr>
          <w:ilvl w:val="1"/>
          <w:numId w:val="33"/>
        </w:numPr>
        <w:ind w:left="993" w:hanging="567"/>
        <w:jc w:val="both"/>
      </w:pPr>
      <w:r w:rsidRPr="00A81621">
        <w:t xml:space="preserve">sasauc un vada Komisijas sēdes; </w:t>
      </w:r>
    </w:p>
    <w:p w14:paraId="008DAD8E" w14:textId="77777777" w:rsidR="0076655F" w:rsidRPr="00A81621" w:rsidRDefault="0076655F" w:rsidP="00F13FBA">
      <w:pPr>
        <w:numPr>
          <w:ilvl w:val="1"/>
          <w:numId w:val="33"/>
        </w:numPr>
        <w:ind w:left="993" w:hanging="567"/>
        <w:jc w:val="both"/>
        <w:rPr>
          <w:color w:val="000000"/>
        </w:rPr>
      </w:pPr>
      <w:r w:rsidRPr="00A81621">
        <w:rPr>
          <w:color w:val="000000"/>
        </w:rPr>
        <w:t xml:space="preserve">pārliecinās par kvoruma esamību; </w:t>
      </w:r>
    </w:p>
    <w:p w14:paraId="5647C96C" w14:textId="77777777" w:rsidR="0076655F" w:rsidRPr="00A81621" w:rsidRDefault="0076655F" w:rsidP="00F13FBA">
      <w:pPr>
        <w:numPr>
          <w:ilvl w:val="1"/>
          <w:numId w:val="33"/>
        </w:numPr>
        <w:ind w:left="993" w:hanging="567"/>
        <w:jc w:val="both"/>
        <w:rPr>
          <w:color w:val="000000"/>
        </w:rPr>
      </w:pPr>
      <w:r w:rsidRPr="00A81621">
        <w:rPr>
          <w:color w:val="000000"/>
        </w:rPr>
        <w:t>uzaicina Komisijas locekļus, ekspertu/speciālistu (ja tāds tiek pieaicināts) sniegt viedokli;</w:t>
      </w:r>
    </w:p>
    <w:p w14:paraId="1B070DDA" w14:textId="77777777" w:rsidR="0076655F" w:rsidRPr="00A81621" w:rsidRDefault="0076655F" w:rsidP="00F13FBA">
      <w:pPr>
        <w:numPr>
          <w:ilvl w:val="1"/>
          <w:numId w:val="33"/>
        </w:numPr>
        <w:ind w:left="993" w:hanging="567"/>
        <w:jc w:val="both"/>
      </w:pPr>
      <w:r w:rsidRPr="00A81621">
        <w:t xml:space="preserve">paraksta Komisijas sēžu protokolus, kā arī citus Komisijas dokumentus; </w:t>
      </w:r>
    </w:p>
    <w:p w14:paraId="78AB2C6C" w14:textId="77777777" w:rsidR="0076655F" w:rsidRPr="00A81621" w:rsidRDefault="0076655F" w:rsidP="00F13FBA">
      <w:pPr>
        <w:numPr>
          <w:ilvl w:val="1"/>
          <w:numId w:val="33"/>
        </w:numPr>
        <w:ind w:left="993" w:hanging="567"/>
        <w:jc w:val="both"/>
      </w:pPr>
      <w:r w:rsidRPr="00A81621">
        <w:t xml:space="preserve">sadala Komisijas locekļu pienākumus, kontrolē un novērtē pienākumu izpildi; </w:t>
      </w:r>
    </w:p>
    <w:p w14:paraId="59D42F55" w14:textId="77777777" w:rsidR="0076655F" w:rsidRPr="00A81621" w:rsidRDefault="0076655F" w:rsidP="00F13FBA">
      <w:pPr>
        <w:numPr>
          <w:ilvl w:val="1"/>
          <w:numId w:val="33"/>
        </w:numPr>
        <w:ind w:left="993" w:hanging="567"/>
        <w:jc w:val="both"/>
      </w:pPr>
      <w:r w:rsidRPr="00A81621">
        <w:t>iesniedz pašvaldībai priekšlikumus, paskaidrojumus un ieteikumus jautājumos, kas ietilpst Komisijas kompetencē;</w:t>
      </w:r>
    </w:p>
    <w:p w14:paraId="3C28B2B6" w14:textId="77777777" w:rsidR="0076655F" w:rsidRPr="00A81621" w:rsidRDefault="0076655F" w:rsidP="00F13FBA">
      <w:pPr>
        <w:numPr>
          <w:ilvl w:val="1"/>
          <w:numId w:val="33"/>
        </w:numPr>
        <w:ind w:left="1134" w:hanging="708"/>
        <w:jc w:val="both"/>
      </w:pPr>
      <w:r w:rsidRPr="00A81621">
        <w:t xml:space="preserve">koordinē Komisijas sadarbību ar valsts un pašvaldības iestādēm, struktūrvienībām un citām iestādēm un institūcijām; </w:t>
      </w:r>
    </w:p>
    <w:p w14:paraId="005CBA00" w14:textId="77777777" w:rsidR="0076655F" w:rsidRPr="00A81621" w:rsidRDefault="0076655F" w:rsidP="00F13FBA">
      <w:pPr>
        <w:numPr>
          <w:ilvl w:val="1"/>
          <w:numId w:val="33"/>
        </w:numPr>
        <w:ind w:left="1134" w:hanging="708"/>
        <w:jc w:val="both"/>
      </w:pPr>
      <w:r w:rsidRPr="00A81621">
        <w:t xml:space="preserve">sagatavo informāciju un veic saraksti ar dažādām iestādēm, institūcijām un ieinteresētām personām par Komisijas kompetencē esošajiem jautājumiem; </w:t>
      </w:r>
    </w:p>
    <w:p w14:paraId="0058493A" w14:textId="77777777" w:rsidR="0076655F" w:rsidRPr="00A81621" w:rsidRDefault="0076655F" w:rsidP="00F13FBA">
      <w:pPr>
        <w:numPr>
          <w:ilvl w:val="1"/>
          <w:numId w:val="33"/>
        </w:numPr>
        <w:ind w:left="1134" w:hanging="708"/>
        <w:jc w:val="both"/>
      </w:pPr>
      <w:r w:rsidRPr="00A81621">
        <w:t xml:space="preserve">kontrolē Komisijas pieņemto lēmumu izpildi; </w:t>
      </w:r>
    </w:p>
    <w:p w14:paraId="55FDE487" w14:textId="77777777" w:rsidR="0076655F" w:rsidRPr="00A81621" w:rsidRDefault="0076655F" w:rsidP="00F13FBA">
      <w:pPr>
        <w:numPr>
          <w:ilvl w:val="1"/>
          <w:numId w:val="33"/>
        </w:numPr>
        <w:ind w:left="1134" w:hanging="708"/>
        <w:jc w:val="both"/>
      </w:pPr>
      <w:r w:rsidRPr="00A81621">
        <w:t>atbild par Komisijas darbu un Komisijas pieņemto lēmumu tiesiskumu un pamatotību.</w:t>
      </w:r>
    </w:p>
    <w:p w14:paraId="0834E893" w14:textId="77777777" w:rsidR="0076655F" w:rsidRPr="00A81621" w:rsidRDefault="0076655F" w:rsidP="00F13FBA">
      <w:pPr>
        <w:numPr>
          <w:ilvl w:val="0"/>
          <w:numId w:val="33"/>
        </w:numPr>
        <w:ind w:left="0" w:firstLine="0"/>
        <w:jc w:val="both"/>
      </w:pPr>
      <w:r w:rsidRPr="00A81621">
        <w:t>Komisijas priekšsēdētāja vietnieks pilda komisijas priekšsēdētāja pienākumus viņa uzdevumā vai prombūtnes laikā.</w:t>
      </w:r>
    </w:p>
    <w:p w14:paraId="70CAFF94" w14:textId="77777777" w:rsidR="0076655F" w:rsidRPr="00A81621" w:rsidRDefault="0076655F" w:rsidP="00F13FBA">
      <w:pPr>
        <w:numPr>
          <w:ilvl w:val="0"/>
          <w:numId w:val="33"/>
        </w:numPr>
        <w:ind w:left="0" w:firstLine="0"/>
        <w:jc w:val="both"/>
      </w:pPr>
      <w:r w:rsidRPr="00A81621">
        <w:t xml:space="preserve">Komisijas locekļi: </w:t>
      </w:r>
    </w:p>
    <w:p w14:paraId="36BBC91A" w14:textId="77777777" w:rsidR="0076655F" w:rsidRPr="00A81621" w:rsidRDefault="0076655F" w:rsidP="00F13FBA">
      <w:pPr>
        <w:numPr>
          <w:ilvl w:val="1"/>
          <w:numId w:val="33"/>
        </w:numPr>
        <w:ind w:left="993" w:hanging="567"/>
        <w:jc w:val="both"/>
      </w:pPr>
      <w:r w:rsidRPr="00A81621">
        <w:t xml:space="preserve">piedalās Komisijas sēdēs; </w:t>
      </w:r>
    </w:p>
    <w:p w14:paraId="5D1EB97E" w14:textId="77777777" w:rsidR="0076655F" w:rsidRPr="00A81621" w:rsidRDefault="0076655F" w:rsidP="00F13FBA">
      <w:pPr>
        <w:numPr>
          <w:ilvl w:val="1"/>
          <w:numId w:val="33"/>
        </w:numPr>
        <w:ind w:left="993" w:hanging="567"/>
        <w:jc w:val="both"/>
      </w:pPr>
      <w:r w:rsidRPr="00A81621">
        <w:t xml:space="preserve">ne vēlāk kā vienu darba dienu pirms noteiktās Komisijas sēdes informē komisijas priekšsēdētāju par prombūtni vai citiem apstākļiem, kuru dēļ komisijas loceklis nevar piedalīties Komisijas sēdē; </w:t>
      </w:r>
    </w:p>
    <w:p w14:paraId="7EBF08D0" w14:textId="77777777" w:rsidR="0076655F" w:rsidRPr="00A81621" w:rsidRDefault="0076655F" w:rsidP="00F13FBA">
      <w:pPr>
        <w:numPr>
          <w:ilvl w:val="1"/>
          <w:numId w:val="33"/>
        </w:numPr>
        <w:ind w:left="993" w:hanging="567"/>
        <w:jc w:val="both"/>
      </w:pPr>
      <w:r w:rsidRPr="00A81621">
        <w:t xml:space="preserve">pilda komisijas priekšsēdētāja uzliktos pienākumus un norādījumus; </w:t>
      </w:r>
    </w:p>
    <w:p w14:paraId="01C1FEF0" w14:textId="77777777" w:rsidR="0076655F" w:rsidRPr="00A81621" w:rsidRDefault="0076655F" w:rsidP="00F13FBA">
      <w:pPr>
        <w:numPr>
          <w:ilvl w:val="1"/>
          <w:numId w:val="33"/>
        </w:numPr>
        <w:ind w:left="993" w:hanging="567"/>
        <w:jc w:val="both"/>
      </w:pPr>
      <w:r w:rsidRPr="00A81621">
        <w:t>atbild par pieņemtā lēmuma tiesiskumu un pamatotību.</w:t>
      </w:r>
    </w:p>
    <w:p w14:paraId="0A5DFBE8" w14:textId="77777777" w:rsidR="0076655F" w:rsidRPr="00A81621" w:rsidRDefault="0076655F" w:rsidP="00F13FBA">
      <w:pPr>
        <w:numPr>
          <w:ilvl w:val="0"/>
          <w:numId w:val="33"/>
        </w:numPr>
        <w:ind w:left="0" w:firstLine="0"/>
        <w:jc w:val="both"/>
        <w:rPr>
          <w:color w:val="000000"/>
        </w:rPr>
      </w:pPr>
      <w:r w:rsidRPr="00A81621">
        <w:rPr>
          <w:color w:val="000000"/>
        </w:rPr>
        <w:t xml:space="preserve">Komisijas sekretārs ir pašvaldības Sociālās pārvaldes vadītāja norīkots darbinieks, kurš: </w:t>
      </w:r>
    </w:p>
    <w:p w14:paraId="5295A808" w14:textId="77777777" w:rsidR="0076655F" w:rsidRPr="00A81621" w:rsidRDefault="0076655F" w:rsidP="00F13FBA">
      <w:pPr>
        <w:numPr>
          <w:ilvl w:val="1"/>
          <w:numId w:val="33"/>
        </w:numPr>
        <w:ind w:left="993" w:hanging="567"/>
        <w:jc w:val="both"/>
      </w:pPr>
      <w:r w:rsidRPr="00A81621">
        <w:t>organizatoriski un tehniski sagatavo Komisijas sēdes;</w:t>
      </w:r>
    </w:p>
    <w:p w14:paraId="525C26F1" w14:textId="77777777" w:rsidR="0076655F" w:rsidRPr="00A81621" w:rsidRDefault="0076655F" w:rsidP="00F13FBA">
      <w:pPr>
        <w:numPr>
          <w:ilvl w:val="1"/>
          <w:numId w:val="33"/>
        </w:numPr>
        <w:ind w:left="993" w:hanging="567"/>
        <w:jc w:val="both"/>
      </w:pPr>
      <w:r w:rsidRPr="00A81621">
        <w:t xml:space="preserve">veic Komisijas kontaktpersonas funkciju; </w:t>
      </w:r>
    </w:p>
    <w:p w14:paraId="344ED99F" w14:textId="77777777" w:rsidR="0076655F" w:rsidRPr="00A81621" w:rsidRDefault="0076655F" w:rsidP="00F13FBA">
      <w:pPr>
        <w:numPr>
          <w:ilvl w:val="1"/>
          <w:numId w:val="33"/>
        </w:numPr>
        <w:ind w:left="993" w:hanging="567"/>
        <w:jc w:val="both"/>
      </w:pPr>
      <w:r w:rsidRPr="00A81621">
        <w:t xml:space="preserve">pēc Komisijas priekšsēdētāja ierosinājuma sasauc un protokolē Komisijas sēdes; </w:t>
      </w:r>
    </w:p>
    <w:p w14:paraId="4FFF7C15" w14:textId="77777777" w:rsidR="0076655F" w:rsidRPr="00A81621" w:rsidRDefault="0076655F" w:rsidP="00F13FBA">
      <w:pPr>
        <w:numPr>
          <w:ilvl w:val="1"/>
          <w:numId w:val="33"/>
        </w:numPr>
        <w:ind w:left="993" w:hanging="567"/>
        <w:jc w:val="both"/>
      </w:pPr>
      <w:r w:rsidRPr="00A81621">
        <w:t xml:space="preserve">nodrošina Komisijas saraksti; </w:t>
      </w:r>
    </w:p>
    <w:p w14:paraId="17480ADF" w14:textId="77777777" w:rsidR="0076655F" w:rsidRPr="00A81621" w:rsidRDefault="0076655F" w:rsidP="00F13FBA">
      <w:pPr>
        <w:numPr>
          <w:ilvl w:val="1"/>
          <w:numId w:val="33"/>
        </w:numPr>
        <w:ind w:left="993" w:hanging="567"/>
        <w:jc w:val="both"/>
      </w:pPr>
      <w:r w:rsidRPr="00A81621">
        <w:t xml:space="preserve">noformē Komisijas lēmumus; </w:t>
      </w:r>
    </w:p>
    <w:p w14:paraId="41D5CD4D" w14:textId="77777777" w:rsidR="0076655F" w:rsidRPr="00A81621" w:rsidRDefault="0076655F" w:rsidP="00F13FBA">
      <w:pPr>
        <w:numPr>
          <w:ilvl w:val="1"/>
          <w:numId w:val="33"/>
        </w:numPr>
        <w:ind w:left="993" w:hanging="567"/>
        <w:jc w:val="both"/>
      </w:pPr>
      <w:r w:rsidRPr="00A81621">
        <w:t>nodrošina Komisijas pieņemto lēmumu izsniegšanu vai nosūtīšanu iesniedzējiem;</w:t>
      </w:r>
    </w:p>
    <w:p w14:paraId="4231D6F8" w14:textId="77777777" w:rsidR="0076655F" w:rsidRPr="00A81621" w:rsidRDefault="0076655F" w:rsidP="00F13FBA">
      <w:pPr>
        <w:numPr>
          <w:ilvl w:val="1"/>
          <w:numId w:val="33"/>
        </w:numPr>
        <w:ind w:left="993" w:hanging="567"/>
        <w:jc w:val="both"/>
      </w:pPr>
      <w:r w:rsidRPr="00A81621">
        <w:t xml:space="preserve">paraksta Komisijas sēžu protokolus; </w:t>
      </w:r>
    </w:p>
    <w:p w14:paraId="0D10B353" w14:textId="77777777" w:rsidR="0076655F" w:rsidRPr="00A81621" w:rsidRDefault="0076655F" w:rsidP="00F13FBA">
      <w:pPr>
        <w:numPr>
          <w:ilvl w:val="1"/>
          <w:numId w:val="33"/>
        </w:numPr>
        <w:ind w:left="993" w:hanging="567"/>
        <w:jc w:val="both"/>
      </w:pPr>
      <w:r w:rsidRPr="00A81621">
        <w:t xml:space="preserve">kārto Komisijas lietvedību, nodrošina dokumentu noformēšanu, glabāšanu un nodošanu pašvaldības arhīvā; </w:t>
      </w:r>
    </w:p>
    <w:p w14:paraId="54BC38B7" w14:textId="77777777" w:rsidR="0076655F" w:rsidRPr="00A81621" w:rsidRDefault="0076655F" w:rsidP="00F13FBA">
      <w:pPr>
        <w:numPr>
          <w:ilvl w:val="1"/>
          <w:numId w:val="33"/>
        </w:numPr>
        <w:ind w:left="993" w:hanging="567"/>
        <w:jc w:val="both"/>
      </w:pPr>
      <w:r w:rsidRPr="00A81621">
        <w:t xml:space="preserve">pilda komisijas priekšsēdētāja uzliktos pienākumus un norādījumus; </w:t>
      </w:r>
    </w:p>
    <w:p w14:paraId="53D89BD9" w14:textId="77777777" w:rsidR="0076655F" w:rsidRPr="00A81621" w:rsidRDefault="0076655F" w:rsidP="00F13FBA">
      <w:pPr>
        <w:numPr>
          <w:ilvl w:val="1"/>
          <w:numId w:val="33"/>
        </w:numPr>
        <w:ind w:left="1134" w:hanging="708"/>
        <w:jc w:val="both"/>
      </w:pPr>
      <w:r w:rsidRPr="00A81621">
        <w:t xml:space="preserve">veic citus uzdevumus Komisijas darbības nodrošināšanai. </w:t>
      </w:r>
    </w:p>
    <w:p w14:paraId="37DFA5BB" w14:textId="77777777" w:rsidR="0076655F" w:rsidRPr="00A81621" w:rsidRDefault="0076655F" w:rsidP="00F13FBA">
      <w:pPr>
        <w:numPr>
          <w:ilvl w:val="0"/>
          <w:numId w:val="33"/>
        </w:numPr>
        <w:ind w:left="0" w:firstLine="0"/>
        <w:jc w:val="both"/>
      </w:pPr>
      <w:r w:rsidRPr="00A81621">
        <w:lastRenderedPageBreak/>
        <w:t>Komisijas priekšsēdētājs, priekšsēdētāja vietnieks vai locekļi var pārtraukt darbību Komisijā, iesniedzot iesniegumu pašvaldībā par savu pienākumu pildīšanas izbeigšanu.</w:t>
      </w:r>
    </w:p>
    <w:p w14:paraId="19E5BEDE" w14:textId="77777777" w:rsidR="0076655F" w:rsidRPr="00A81621" w:rsidRDefault="0076655F" w:rsidP="00F13FBA">
      <w:pPr>
        <w:numPr>
          <w:ilvl w:val="0"/>
          <w:numId w:val="33"/>
        </w:numPr>
        <w:ind w:left="0" w:firstLine="0"/>
        <w:jc w:val="both"/>
      </w:pPr>
      <w:r w:rsidRPr="00A81621">
        <w:t>Komisijas priekšsēdētāju, priekšsēdētāja vietnieku vai locekli var atsaukt no amata ar pašvaldības domes lēmumu.</w:t>
      </w:r>
    </w:p>
    <w:p w14:paraId="1DD80C83" w14:textId="77777777" w:rsidR="0076655F" w:rsidRPr="00A81621" w:rsidRDefault="0076655F" w:rsidP="0076655F">
      <w:pPr>
        <w:spacing w:after="120"/>
        <w:ind w:left="357"/>
        <w:jc w:val="center"/>
        <w:rPr>
          <w:b/>
          <w:bCs/>
        </w:rPr>
      </w:pPr>
      <w:r w:rsidRPr="00A81621">
        <w:rPr>
          <w:b/>
          <w:bCs/>
        </w:rPr>
        <w:t>IV. Komisijas darba organizācija</w:t>
      </w:r>
    </w:p>
    <w:p w14:paraId="0464CA78" w14:textId="77777777" w:rsidR="0076655F" w:rsidRPr="00A81621" w:rsidRDefault="0076655F" w:rsidP="00F13FBA">
      <w:pPr>
        <w:numPr>
          <w:ilvl w:val="0"/>
          <w:numId w:val="33"/>
        </w:numPr>
        <w:ind w:left="0" w:firstLine="0"/>
        <w:jc w:val="both"/>
      </w:pPr>
      <w:r w:rsidRPr="00A81621">
        <w:t xml:space="preserve">Komisija ir lemttiesīga, ja sēdē piedalās vismaz puse komisijas locekļu. Komisijas locekļu skaitu nosaka, iegūto rezultātu apaļojot uz augšu. </w:t>
      </w:r>
    </w:p>
    <w:p w14:paraId="29B81F02" w14:textId="77777777" w:rsidR="0076655F" w:rsidRPr="00A81621" w:rsidRDefault="0076655F" w:rsidP="00F13FBA">
      <w:pPr>
        <w:numPr>
          <w:ilvl w:val="0"/>
          <w:numId w:val="33"/>
        </w:numPr>
        <w:ind w:left="0" w:firstLine="0"/>
        <w:jc w:val="both"/>
      </w:pPr>
      <w:r w:rsidRPr="00A81621">
        <w:t xml:space="preserve">Balsošana Komisijas sēdēs notiek atklāti. Lēmumi tiek pieņemti ar vienkāršu balsu vairākumu. Komisijas locekļi nevar atturēties no lēmuma pieņemšanas. Ja komisijas locekļu balsis sadalās vienādi, izšķirošā ir komisijas priekšsēdētāja balss, bet viņa prombūtnes laikā – komisijas priekšsēdētāja vietnieka balss. </w:t>
      </w:r>
    </w:p>
    <w:p w14:paraId="178A5929" w14:textId="77777777" w:rsidR="0076655F" w:rsidRPr="00A81621" w:rsidRDefault="0076655F" w:rsidP="00F13FBA">
      <w:pPr>
        <w:numPr>
          <w:ilvl w:val="0"/>
          <w:numId w:val="33"/>
        </w:numPr>
        <w:ind w:left="0" w:firstLine="0"/>
        <w:jc w:val="both"/>
      </w:pPr>
      <w:r w:rsidRPr="00A81621">
        <w:t>Komisijas loceklis, kuram rodas interešu konflikts saistībā ar kādu no izskatāmajiem jautājumiem, paziņo par to Komisijas priekšsēdētājam un nepiedalās šī jautājuma izskatīšanā un lēmuma pieņemšanā.</w:t>
      </w:r>
    </w:p>
    <w:p w14:paraId="318B2DAC" w14:textId="77777777" w:rsidR="0076655F" w:rsidRPr="00A81621" w:rsidRDefault="0076655F" w:rsidP="00F13FBA">
      <w:pPr>
        <w:numPr>
          <w:ilvl w:val="0"/>
          <w:numId w:val="33"/>
        </w:numPr>
        <w:ind w:left="0" w:firstLine="0"/>
        <w:jc w:val="both"/>
      </w:pPr>
      <w:r w:rsidRPr="00A81621">
        <w:t xml:space="preserve">Komisijas lēmums stājas spēkā ar tā pieņemšanas brīdi. </w:t>
      </w:r>
    </w:p>
    <w:p w14:paraId="4363E6AB" w14:textId="77777777" w:rsidR="0076655F" w:rsidRPr="00A81621" w:rsidRDefault="0076655F" w:rsidP="00F13FBA">
      <w:pPr>
        <w:numPr>
          <w:ilvl w:val="0"/>
          <w:numId w:val="33"/>
        </w:numPr>
        <w:ind w:left="0" w:firstLine="0"/>
        <w:jc w:val="both"/>
      </w:pPr>
      <w:r w:rsidRPr="00A81621">
        <w:t xml:space="preserve">Komisijas lēmums ir saistošs iesniedzējam. </w:t>
      </w:r>
    </w:p>
    <w:p w14:paraId="6A94F706" w14:textId="77777777" w:rsidR="0076655F" w:rsidRPr="00A81621" w:rsidRDefault="0076655F" w:rsidP="00F13FBA">
      <w:pPr>
        <w:numPr>
          <w:ilvl w:val="0"/>
          <w:numId w:val="33"/>
        </w:numPr>
        <w:ind w:left="0" w:firstLine="0"/>
        <w:jc w:val="both"/>
      </w:pPr>
      <w:r w:rsidRPr="00A81621">
        <w:t xml:space="preserve">Komisijas darbība tiek nodrošināta no pašvaldības budžeta līdzekļiem. </w:t>
      </w:r>
    </w:p>
    <w:p w14:paraId="6FD59744" w14:textId="77777777" w:rsidR="0076655F" w:rsidRPr="00A81621" w:rsidRDefault="0076655F" w:rsidP="00F13FBA">
      <w:pPr>
        <w:numPr>
          <w:ilvl w:val="0"/>
          <w:numId w:val="33"/>
        </w:numPr>
        <w:ind w:left="0" w:firstLine="0"/>
        <w:jc w:val="both"/>
      </w:pPr>
      <w:r w:rsidRPr="00A81621">
        <w:t>Komisijas priekšsēdētājs, priekšsēdētāja vietnieks, locekļi par darbu Komisijā saņem samaksu, kas noteikta saskaņā ar Dobeles novada pašvaldības apstiprināto atlīdzības noteikšanas kārtības nolikumu.</w:t>
      </w:r>
    </w:p>
    <w:p w14:paraId="7018EFBB" w14:textId="77777777" w:rsidR="0076655F" w:rsidRPr="00A81621" w:rsidRDefault="0076655F" w:rsidP="0076655F">
      <w:pPr>
        <w:ind w:left="360"/>
        <w:jc w:val="both"/>
      </w:pPr>
    </w:p>
    <w:p w14:paraId="07B1C5A9" w14:textId="77777777" w:rsidR="0076655F" w:rsidRPr="00A81621" w:rsidRDefault="0076655F" w:rsidP="0076655F">
      <w:pPr>
        <w:spacing w:after="120"/>
        <w:ind w:left="357"/>
        <w:jc w:val="center"/>
        <w:rPr>
          <w:b/>
          <w:bCs/>
        </w:rPr>
      </w:pPr>
      <w:r w:rsidRPr="00A81621">
        <w:rPr>
          <w:b/>
          <w:bCs/>
        </w:rPr>
        <w:t>V. Citi noteikumi</w:t>
      </w:r>
    </w:p>
    <w:p w14:paraId="49F88716" w14:textId="77777777" w:rsidR="0076655F" w:rsidRPr="00A81621" w:rsidRDefault="0076655F" w:rsidP="00F13FBA">
      <w:pPr>
        <w:numPr>
          <w:ilvl w:val="0"/>
          <w:numId w:val="33"/>
        </w:numPr>
        <w:ind w:left="0" w:firstLine="0"/>
        <w:jc w:val="both"/>
      </w:pPr>
      <w:r w:rsidRPr="00A81621">
        <w:t xml:space="preserve">Komisija savā darbībā nodrošina konfidencialitāti un informācijas neizpaušanu trešajām personām, izņemot normatīvajos aktos noteiktos gadījumus. </w:t>
      </w:r>
    </w:p>
    <w:p w14:paraId="5E6334A7" w14:textId="77777777" w:rsidR="0076655F" w:rsidRPr="00A81621" w:rsidRDefault="0076655F" w:rsidP="00F13FBA">
      <w:pPr>
        <w:numPr>
          <w:ilvl w:val="0"/>
          <w:numId w:val="33"/>
        </w:numPr>
        <w:ind w:left="0" w:firstLine="0"/>
        <w:jc w:val="both"/>
      </w:pPr>
      <w:r w:rsidRPr="00A81621">
        <w:t xml:space="preserve">Komisija savā darbībā ievēro ētikas normas. </w:t>
      </w:r>
    </w:p>
    <w:p w14:paraId="1EE7C675" w14:textId="77777777" w:rsidR="0076655F" w:rsidRPr="00A81621" w:rsidRDefault="0076655F" w:rsidP="00F13FBA">
      <w:pPr>
        <w:numPr>
          <w:ilvl w:val="0"/>
          <w:numId w:val="33"/>
        </w:numPr>
        <w:ind w:left="0" w:firstLine="0"/>
        <w:jc w:val="both"/>
      </w:pPr>
      <w:r w:rsidRPr="00A81621">
        <w:t>Komisijas pieņemto lēmumu var apstrīdēt Domē Administratīvā procesa likumā noteiktajā kārtībā.</w:t>
      </w:r>
    </w:p>
    <w:p w14:paraId="3CB53D89" w14:textId="77777777" w:rsidR="0076655F" w:rsidRPr="00A81621" w:rsidRDefault="0076655F" w:rsidP="0076655F">
      <w:pPr>
        <w:ind w:left="360"/>
        <w:jc w:val="both"/>
      </w:pPr>
    </w:p>
    <w:p w14:paraId="1006921B" w14:textId="77777777" w:rsidR="0076655F" w:rsidRPr="00A81621" w:rsidRDefault="0076655F" w:rsidP="0076655F">
      <w:pPr>
        <w:spacing w:after="120"/>
        <w:ind w:left="357"/>
        <w:jc w:val="center"/>
        <w:rPr>
          <w:b/>
          <w:bCs/>
        </w:rPr>
      </w:pPr>
      <w:r w:rsidRPr="00A81621">
        <w:rPr>
          <w:b/>
          <w:bCs/>
        </w:rPr>
        <w:t>VI. Noslēguma jautājums</w:t>
      </w:r>
    </w:p>
    <w:p w14:paraId="671FC769" w14:textId="77777777" w:rsidR="0076655F" w:rsidRPr="00A81621" w:rsidRDefault="0076655F" w:rsidP="00F13FBA">
      <w:pPr>
        <w:numPr>
          <w:ilvl w:val="0"/>
          <w:numId w:val="33"/>
        </w:numPr>
        <w:ind w:left="0" w:firstLine="0"/>
        <w:jc w:val="both"/>
      </w:pPr>
      <w:r w:rsidRPr="00A81621">
        <w:t>Ar šī nolikuma spēkā stāšanos spēku zaudē Dobeles novada domes 2014.gada 27.februārī apstiprinātais “Pašvaldības finansiālā atbalsta sociāliem un veselības projektiem piešķiršanas komisijas nolikums”.</w:t>
      </w:r>
    </w:p>
    <w:p w14:paraId="4931EA6D" w14:textId="77777777" w:rsidR="0076655F" w:rsidRPr="00A81621" w:rsidRDefault="0076655F" w:rsidP="0076655F">
      <w:pPr>
        <w:ind w:firstLine="284"/>
        <w:jc w:val="both"/>
      </w:pPr>
    </w:p>
    <w:p w14:paraId="1AFB24ED" w14:textId="77777777" w:rsidR="0076655F" w:rsidRPr="00A81621" w:rsidRDefault="0076655F" w:rsidP="0076655F">
      <w:r w:rsidRPr="00A81621">
        <w:t xml:space="preserve">Domes priekšsēdētājs </w:t>
      </w:r>
      <w:r w:rsidRPr="00A81621">
        <w:tab/>
      </w:r>
      <w:r w:rsidRPr="00A81621">
        <w:tab/>
      </w:r>
      <w:r w:rsidRPr="00A81621">
        <w:tab/>
      </w:r>
      <w:r w:rsidRPr="00A81621">
        <w:tab/>
      </w:r>
      <w:r w:rsidRPr="00A81621">
        <w:tab/>
      </w:r>
      <w:r w:rsidRPr="00A81621">
        <w:tab/>
      </w:r>
      <w:r w:rsidRPr="00A81621">
        <w:tab/>
      </w:r>
      <w:r w:rsidRPr="00A81621">
        <w:tab/>
      </w:r>
      <w:r w:rsidRPr="00A81621">
        <w:tab/>
        <w:t xml:space="preserve"> I. Gorskis</w:t>
      </w:r>
    </w:p>
    <w:p w14:paraId="2FC45CF5" w14:textId="77777777" w:rsidR="0076655F" w:rsidRDefault="0076655F" w:rsidP="0076655F">
      <w:pPr>
        <w:suppressAutoHyphens/>
        <w:jc w:val="right"/>
        <w:rPr>
          <w:b/>
          <w:lang w:eastAsia="ar-SA"/>
        </w:rPr>
      </w:pPr>
      <w:r>
        <w:rPr>
          <w:b/>
          <w:lang w:eastAsia="ar-SA"/>
        </w:rPr>
        <w:br w:type="page"/>
      </w:r>
    </w:p>
    <w:p w14:paraId="1B2EFA13" w14:textId="77777777" w:rsidR="0076655F" w:rsidRPr="004E32AF" w:rsidRDefault="0076655F" w:rsidP="0076655F">
      <w:pPr>
        <w:tabs>
          <w:tab w:val="left" w:pos="-24212"/>
        </w:tabs>
        <w:jc w:val="center"/>
        <w:rPr>
          <w:sz w:val="20"/>
          <w:szCs w:val="20"/>
        </w:rPr>
      </w:pPr>
      <w:r w:rsidRPr="004E32AF">
        <w:rPr>
          <w:noProof/>
          <w:sz w:val="20"/>
          <w:szCs w:val="20"/>
        </w:rPr>
        <w:lastRenderedPageBreak/>
        <w:drawing>
          <wp:inline distT="0" distB="0" distL="0" distR="0" wp14:anchorId="6A0D8BAA" wp14:editId="24B3E6AE">
            <wp:extent cx="676275" cy="752475"/>
            <wp:effectExtent l="0" t="0" r="9525" b="9525"/>
            <wp:docPr id="183"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743C60EC" w14:textId="77777777" w:rsidR="0076655F" w:rsidRPr="004E32AF" w:rsidRDefault="0076655F" w:rsidP="0076655F">
      <w:pPr>
        <w:pStyle w:val="Header"/>
        <w:jc w:val="center"/>
        <w:rPr>
          <w:sz w:val="20"/>
        </w:rPr>
      </w:pPr>
      <w:r w:rsidRPr="004E32AF">
        <w:rPr>
          <w:sz w:val="20"/>
        </w:rPr>
        <w:t>LATVIJAS REPUBLIKA</w:t>
      </w:r>
    </w:p>
    <w:p w14:paraId="4B5F3C83" w14:textId="77777777" w:rsidR="0076655F" w:rsidRPr="004E32AF" w:rsidRDefault="0076655F" w:rsidP="0076655F">
      <w:pPr>
        <w:pStyle w:val="Header"/>
        <w:jc w:val="center"/>
        <w:rPr>
          <w:b/>
          <w:sz w:val="32"/>
          <w:szCs w:val="32"/>
        </w:rPr>
      </w:pPr>
      <w:r w:rsidRPr="004E32AF">
        <w:rPr>
          <w:b/>
          <w:sz w:val="32"/>
          <w:szCs w:val="32"/>
        </w:rPr>
        <w:t>DOBELES NOVADA DOME</w:t>
      </w:r>
    </w:p>
    <w:p w14:paraId="1FA15452" w14:textId="77777777" w:rsidR="0076655F" w:rsidRPr="004E32AF" w:rsidRDefault="0076655F" w:rsidP="0076655F">
      <w:pPr>
        <w:pStyle w:val="Header"/>
        <w:jc w:val="center"/>
        <w:rPr>
          <w:sz w:val="16"/>
          <w:szCs w:val="16"/>
        </w:rPr>
      </w:pPr>
      <w:r w:rsidRPr="004E32AF">
        <w:rPr>
          <w:sz w:val="16"/>
          <w:szCs w:val="16"/>
        </w:rPr>
        <w:t>Brīvības iela 17, Dobele, Dobeles novads, LV-3701</w:t>
      </w:r>
    </w:p>
    <w:p w14:paraId="0B2C8264" w14:textId="77777777" w:rsidR="0076655F" w:rsidRPr="004E32AF" w:rsidRDefault="0076655F" w:rsidP="0076655F">
      <w:pPr>
        <w:pStyle w:val="Header"/>
        <w:pBdr>
          <w:bottom w:val="double" w:sz="6" w:space="1" w:color="auto"/>
        </w:pBdr>
        <w:jc w:val="center"/>
        <w:rPr>
          <w:color w:val="000000"/>
          <w:sz w:val="16"/>
          <w:szCs w:val="16"/>
        </w:rPr>
      </w:pPr>
      <w:r w:rsidRPr="004E32AF">
        <w:rPr>
          <w:sz w:val="16"/>
          <w:szCs w:val="16"/>
        </w:rPr>
        <w:t xml:space="preserve">Tālr. 63707269, 63700137, 63720940, e-pasts </w:t>
      </w:r>
      <w:hyperlink r:id="rId92" w:history="1">
        <w:r w:rsidRPr="004E32AF">
          <w:rPr>
            <w:rStyle w:val="Hyperlink"/>
            <w:rFonts w:eastAsia="Calibri"/>
            <w:color w:val="000000"/>
            <w:sz w:val="16"/>
            <w:szCs w:val="16"/>
          </w:rPr>
          <w:t>dome@dobele.lv</w:t>
        </w:r>
      </w:hyperlink>
    </w:p>
    <w:p w14:paraId="4592FD6F" w14:textId="77777777" w:rsidR="0076655F" w:rsidRPr="004E32AF" w:rsidRDefault="0076655F" w:rsidP="0076655F">
      <w:pPr>
        <w:jc w:val="center"/>
        <w:rPr>
          <w:b/>
        </w:rPr>
      </w:pPr>
    </w:p>
    <w:p w14:paraId="331173A0" w14:textId="77777777" w:rsidR="0076655F" w:rsidRPr="004E32AF" w:rsidRDefault="0076655F" w:rsidP="0076655F">
      <w:pPr>
        <w:jc w:val="center"/>
        <w:rPr>
          <w:b/>
        </w:rPr>
      </w:pPr>
      <w:r w:rsidRPr="004E32AF">
        <w:rPr>
          <w:b/>
        </w:rPr>
        <w:t>LĒMUMS</w:t>
      </w:r>
    </w:p>
    <w:p w14:paraId="3F8D94F8" w14:textId="77777777" w:rsidR="0076655F" w:rsidRPr="004E32AF" w:rsidRDefault="0076655F" w:rsidP="0076655F">
      <w:pPr>
        <w:jc w:val="center"/>
        <w:rPr>
          <w:b/>
        </w:rPr>
      </w:pPr>
      <w:r w:rsidRPr="004E32AF">
        <w:rPr>
          <w:b/>
        </w:rPr>
        <w:t>Dobelē</w:t>
      </w:r>
    </w:p>
    <w:p w14:paraId="3598D1C0" w14:textId="77777777" w:rsidR="0076655F" w:rsidRPr="004E32AF" w:rsidRDefault="0076655F" w:rsidP="0076655F">
      <w:pPr>
        <w:tabs>
          <w:tab w:val="left" w:pos="-18092"/>
        </w:tabs>
        <w:ind w:left="360"/>
        <w:jc w:val="both"/>
        <w:rPr>
          <w:b/>
        </w:rPr>
      </w:pPr>
    </w:p>
    <w:p w14:paraId="42B37C8E" w14:textId="77777777" w:rsidR="0076655F" w:rsidRDefault="0076655F" w:rsidP="0076655F">
      <w:pPr>
        <w:tabs>
          <w:tab w:val="left" w:pos="-18092"/>
        </w:tabs>
        <w:ind w:left="360"/>
        <w:jc w:val="both"/>
        <w:rPr>
          <w:b/>
        </w:rPr>
      </w:pPr>
      <w:r w:rsidRPr="004E32AF">
        <w:rPr>
          <w:b/>
        </w:rPr>
        <w:t>2021.gada 2</w:t>
      </w:r>
      <w:r>
        <w:rPr>
          <w:b/>
        </w:rPr>
        <w:t>5</w:t>
      </w:r>
      <w:r w:rsidRPr="004E32AF">
        <w:rPr>
          <w:b/>
          <w:lang w:eastAsia="ar-SA"/>
        </w:rPr>
        <w:t xml:space="preserve">. </w:t>
      </w:r>
      <w:r>
        <w:rPr>
          <w:b/>
          <w:lang w:eastAsia="ar-SA"/>
        </w:rPr>
        <w:t>novembrī</w:t>
      </w:r>
      <w:r w:rsidRPr="004E32AF">
        <w:rPr>
          <w:b/>
          <w:lang w:eastAsia="ar-SA"/>
        </w:rPr>
        <w:tab/>
      </w:r>
      <w:r w:rsidRPr="004E32AF">
        <w:rPr>
          <w:b/>
        </w:rPr>
        <w:tab/>
      </w:r>
      <w:r w:rsidRPr="004E32AF">
        <w:rPr>
          <w:b/>
        </w:rPr>
        <w:tab/>
      </w:r>
      <w:r w:rsidRPr="004E32AF">
        <w:rPr>
          <w:b/>
        </w:rPr>
        <w:tab/>
      </w:r>
      <w:r w:rsidRPr="004E32AF">
        <w:rPr>
          <w:b/>
        </w:rPr>
        <w:tab/>
      </w:r>
      <w:r w:rsidRPr="004E32AF">
        <w:rPr>
          <w:b/>
        </w:rPr>
        <w:tab/>
      </w:r>
      <w:r w:rsidRPr="004E32AF">
        <w:rPr>
          <w:b/>
        </w:rPr>
        <w:tab/>
      </w:r>
      <w:r>
        <w:rPr>
          <w:b/>
        </w:rPr>
        <w:tab/>
      </w:r>
      <w:r w:rsidRPr="004E32AF">
        <w:rPr>
          <w:b/>
        </w:rPr>
        <w:t>Nr.</w:t>
      </w:r>
      <w:r>
        <w:rPr>
          <w:b/>
        </w:rPr>
        <w:t>291</w:t>
      </w:r>
      <w:r w:rsidRPr="004E32AF">
        <w:rPr>
          <w:b/>
        </w:rPr>
        <w:t>/</w:t>
      </w:r>
      <w:r>
        <w:rPr>
          <w:b/>
        </w:rPr>
        <w:t>16</w:t>
      </w:r>
    </w:p>
    <w:p w14:paraId="7ABE2A33" w14:textId="77777777" w:rsidR="0076655F" w:rsidRPr="0097691F" w:rsidRDefault="0076655F" w:rsidP="0076655F">
      <w:pPr>
        <w:pStyle w:val="Header"/>
        <w:jc w:val="right"/>
        <w:rPr>
          <w:color w:val="000000"/>
        </w:rPr>
      </w:pPr>
      <w:r w:rsidRPr="0097691F">
        <w:rPr>
          <w:color w:val="000000"/>
        </w:rPr>
        <w:t>(prot.Nr.</w:t>
      </w:r>
      <w:r>
        <w:rPr>
          <w:color w:val="000000"/>
        </w:rPr>
        <w:t>16</w:t>
      </w:r>
      <w:r w:rsidRPr="0097691F">
        <w:rPr>
          <w:color w:val="000000"/>
        </w:rPr>
        <w:t xml:space="preserve">, </w:t>
      </w:r>
      <w:r>
        <w:rPr>
          <w:color w:val="000000"/>
        </w:rPr>
        <w:t>47.</w:t>
      </w:r>
      <w:r w:rsidRPr="0097691F">
        <w:rPr>
          <w:color w:val="000000"/>
        </w:rPr>
        <w:t>§)</w:t>
      </w:r>
    </w:p>
    <w:p w14:paraId="6C65E5D4" w14:textId="77777777" w:rsidR="0076655F" w:rsidRDefault="0076655F" w:rsidP="0076655F">
      <w:pPr>
        <w:tabs>
          <w:tab w:val="left" w:pos="-18092"/>
        </w:tabs>
        <w:ind w:left="360"/>
        <w:jc w:val="both"/>
        <w:rPr>
          <w:b/>
        </w:rPr>
      </w:pPr>
    </w:p>
    <w:p w14:paraId="1C2EE73C" w14:textId="77777777" w:rsidR="0076655F" w:rsidRDefault="0076655F" w:rsidP="0076655F">
      <w:pPr>
        <w:pStyle w:val="NormalWeb"/>
        <w:spacing w:before="0" w:beforeAutospacing="0" w:after="0" w:afterAutospacing="0"/>
        <w:jc w:val="center"/>
        <w:rPr>
          <w:b/>
          <w:u w:val="single"/>
        </w:rPr>
      </w:pPr>
      <w:r>
        <w:rPr>
          <w:rFonts w:eastAsia="Calibri"/>
          <w:b/>
          <w:u w:val="single"/>
          <w:lang w:eastAsia="en-US"/>
        </w:rPr>
        <w:t xml:space="preserve">Par nolikuma </w:t>
      </w:r>
      <w:r w:rsidRPr="00AE5E7B">
        <w:rPr>
          <w:rFonts w:eastAsia="Calibri"/>
          <w:b/>
          <w:u w:val="single"/>
          <w:lang w:eastAsia="en-US"/>
        </w:rPr>
        <w:t>“</w:t>
      </w:r>
      <w:r w:rsidRPr="00AE5E7B">
        <w:rPr>
          <w:b/>
          <w:u w:val="single"/>
        </w:rPr>
        <w:t>Jauniešu aktivitāšu un bērnu vasaras nomet</w:t>
      </w:r>
      <w:r>
        <w:rPr>
          <w:b/>
          <w:u w:val="single"/>
        </w:rPr>
        <w:t>ņ</w:t>
      </w:r>
      <w:r w:rsidRPr="00AE5E7B">
        <w:rPr>
          <w:b/>
          <w:u w:val="single"/>
        </w:rPr>
        <w:t xml:space="preserve">u projektu fonda </w:t>
      </w:r>
    </w:p>
    <w:p w14:paraId="4E69ADF5" w14:textId="77777777" w:rsidR="0076655F" w:rsidRPr="00C21F62" w:rsidRDefault="0076655F" w:rsidP="0076655F">
      <w:pPr>
        <w:pStyle w:val="NormalWeb"/>
        <w:spacing w:before="0" w:beforeAutospacing="0" w:after="0" w:afterAutospacing="0"/>
        <w:jc w:val="center"/>
        <w:rPr>
          <w:b/>
          <w:bCs/>
          <w:color w:val="000000"/>
          <w:u w:val="single"/>
        </w:rPr>
      </w:pPr>
      <w:r w:rsidRPr="00AE5E7B">
        <w:rPr>
          <w:b/>
          <w:u w:val="single"/>
        </w:rPr>
        <w:t>finansiālā atbalsta piešķiršanas komisija</w:t>
      </w:r>
      <w:r>
        <w:rPr>
          <w:b/>
          <w:u w:val="single"/>
        </w:rPr>
        <w:t>s</w:t>
      </w:r>
      <w:r w:rsidRPr="00AE5E7B">
        <w:rPr>
          <w:b/>
          <w:bCs/>
          <w:color w:val="000000"/>
          <w:u w:val="single"/>
        </w:rPr>
        <w:t xml:space="preserve"> nolikums</w:t>
      </w:r>
      <w:r w:rsidRPr="00AE5E7B">
        <w:rPr>
          <w:rFonts w:eastAsia="Calibri"/>
          <w:b/>
          <w:u w:val="single"/>
          <w:lang w:val="et-EE" w:eastAsia="en-US"/>
        </w:rPr>
        <w:t>“</w:t>
      </w:r>
      <w:r>
        <w:rPr>
          <w:rFonts w:eastAsia="Calibri"/>
          <w:b/>
          <w:u w:val="single"/>
          <w:lang w:val="et-EE" w:eastAsia="en-US"/>
        </w:rPr>
        <w:t xml:space="preserve"> apstiprināšanu</w:t>
      </w:r>
    </w:p>
    <w:p w14:paraId="47435C95" w14:textId="77777777" w:rsidR="0076655F" w:rsidRDefault="0076655F" w:rsidP="0076655F"/>
    <w:p w14:paraId="7E438C07" w14:textId="77777777" w:rsidR="0076655F" w:rsidRPr="00A81621" w:rsidRDefault="0076655F" w:rsidP="0076655F">
      <w:pPr>
        <w:ind w:firstLine="709"/>
        <w:jc w:val="both"/>
      </w:pPr>
      <w:r w:rsidRPr="00A81621">
        <w:tab/>
        <w:t xml:space="preserve">Saskaņā ar likuma “Par pašvaldībām” 15. panta pirmās daļas </w:t>
      </w:r>
      <w:r>
        <w:t>4</w:t>
      </w:r>
      <w:r w:rsidRPr="00A81621">
        <w:t xml:space="preserve">. punktu, 41. panta pirmās daļas 2. punktu, atklāti balsojot: </w:t>
      </w:r>
      <w:r w:rsidRPr="00F92D95">
        <w:t>PAR</w:t>
      </w:r>
      <w:r w:rsidRPr="001E72C8">
        <w:t xml:space="preserve"> –</w:t>
      </w:r>
      <w:r>
        <w:t xml:space="preserve"> 18</w:t>
      </w:r>
      <w:r w:rsidRPr="001E72C8">
        <w:t xml:space="preserve"> (Ģirts Ante, </w:t>
      </w:r>
      <w:r w:rsidRPr="001E72C8">
        <w:rPr>
          <w:bCs/>
          <w:lang w:eastAsia="et-EE"/>
        </w:rPr>
        <w:t>Kristīne Briede</w:t>
      </w:r>
      <w:r>
        <w:rPr>
          <w:bCs/>
          <w:lang w:eastAsia="et-EE"/>
        </w:rPr>
        <w:t>,</w:t>
      </w:r>
      <w:r w:rsidRPr="001E72C8">
        <w:rPr>
          <w:bCs/>
          <w:lang w:eastAsia="et-EE"/>
        </w:rPr>
        <w:t xml:space="preserve"> Madara Darguža, Māris Feldmanis, Edgars Gaigalis, Ivars Gorskis, Gints Kaminskis, Linda Karloviča, Edgars Laimiņš, Sintija Liekniņa, Sanita Olševska, Andris Podvinskis, Viesturs Reinfelds</w:t>
      </w:r>
      <w:r>
        <w:rPr>
          <w:bCs/>
          <w:lang w:eastAsia="et-EE"/>
        </w:rPr>
        <w:t>,</w:t>
      </w:r>
      <w:r w:rsidRPr="001E72C8">
        <w:rPr>
          <w:bCs/>
          <w:lang w:eastAsia="et-EE"/>
        </w:rPr>
        <w:t xml:space="preserve"> Dace Reinika, Guntis Safranovičs, Andrejs Spridzāns, Ivars Stanga, Indra Špela</w:t>
      </w:r>
      <w:r w:rsidRPr="001E72C8">
        <w:t>)</w:t>
      </w:r>
      <w:r>
        <w:t>,</w:t>
      </w:r>
      <w:r>
        <w:rPr>
          <w:rStyle w:val="NoSpacingChar"/>
        </w:rPr>
        <w:t xml:space="preserve"> </w:t>
      </w:r>
      <w:r w:rsidRPr="0040333C">
        <w:t>PRET – nav, ATTURAS – nav</w:t>
      </w:r>
      <w:r>
        <w:t>,</w:t>
      </w:r>
      <w:r w:rsidRPr="00C069B9">
        <w:t xml:space="preserve"> </w:t>
      </w:r>
      <w:r w:rsidRPr="00A81621">
        <w:t>Dobeles novada dome NOLEMJ:</w:t>
      </w:r>
    </w:p>
    <w:p w14:paraId="005FE8D3" w14:textId="77777777" w:rsidR="0076655F" w:rsidRPr="00A81621" w:rsidRDefault="0076655F" w:rsidP="0076655F">
      <w:pPr>
        <w:ind w:firstLine="851"/>
      </w:pPr>
    </w:p>
    <w:p w14:paraId="7A7398ED" w14:textId="77777777" w:rsidR="0076655F" w:rsidRPr="00A81621" w:rsidRDefault="0076655F" w:rsidP="0076655F">
      <w:pPr>
        <w:spacing w:line="256" w:lineRule="auto"/>
        <w:ind w:firstLine="709"/>
        <w:jc w:val="both"/>
        <w:rPr>
          <w:lang w:val="et-EE"/>
        </w:rPr>
      </w:pPr>
      <w:r w:rsidRPr="00A81621">
        <w:t>Apstiprināt nolikumu “</w:t>
      </w:r>
      <w:r w:rsidRPr="00A81621">
        <w:rPr>
          <w:bCs/>
        </w:rPr>
        <w:t>Jauniešu aktivitāšu un bērnu vasaras nometņu projektu fonda finansiālā atbalsta piešķiršanas komisijas</w:t>
      </w:r>
      <w:r w:rsidRPr="00A81621">
        <w:rPr>
          <w:lang w:val="et-EE"/>
        </w:rPr>
        <w:t xml:space="preserve"> nolikums“ (pielikumā).</w:t>
      </w:r>
    </w:p>
    <w:p w14:paraId="3FBEB7BB" w14:textId="77777777" w:rsidR="0076655F" w:rsidRPr="00A81621" w:rsidRDefault="0076655F" w:rsidP="0076655F"/>
    <w:p w14:paraId="129B5DEC" w14:textId="77777777" w:rsidR="0076655F" w:rsidRPr="00A81621" w:rsidRDefault="0076655F" w:rsidP="0076655F"/>
    <w:p w14:paraId="6D6EEA2B" w14:textId="77777777" w:rsidR="0076655F" w:rsidRPr="00A81621" w:rsidRDefault="0076655F" w:rsidP="0076655F"/>
    <w:p w14:paraId="531A5FBE" w14:textId="77777777" w:rsidR="0076655F" w:rsidRPr="00A81621" w:rsidRDefault="0076655F" w:rsidP="0076655F">
      <w:r w:rsidRPr="00A81621">
        <w:t>Domes priekšsēdētājs</w:t>
      </w:r>
      <w:r w:rsidRPr="00A81621">
        <w:tab/>
      </w:r>
      <w:r w:rsidRPr="00A81621">
        <w:tab/>
      </w:r>
      <w:r w:rsidRPr="00A81621">
        <w:tab/>
      </w:r>
      <w:r w:rsidRPr="00A81621">
        <w:tab/>
      </w:r>
      <w:r w:rsidRPr="00A81621">
        <w:tab/>
      </w:r>
      <w:r w:rsidRPr="00A81621">
        <w:tab/>
      </w:r>
      <w:r w:rsidRPr="00A81621">
        <w:tab/>
      </w:r>
      <w:r w:rsidRPr="00A81621">
        <w:tab/>
      </w:r>
      <w:r w:rsidRPr="00A81621">
        <w:tab/>
        <w:t>I. Gorskis</w:t>
      </w:r>
    </w:p>
    <w:p w14:paraId="35D7DA0F" w14:textId="77777777" w:rsidR="0076655F" w:rsidRPr="00A81621" w:rsidRDefault="0076655F" w:rsidP="0076655F"/>
    <w:p w14:paraId="34D549B7" w14:textId="77777777" w:rsidR="0076655F" w:rsidRPr="00A81621" w:rsidRDefault="0076655F" w:rsidP="0076655F"/>
    <w:p w14:paraId="7579CA44" w14:textId="77777777" w:rsidR="0076655F" w:rsidRPr="00A81621" w:rsidRDefault="0076655F" w:rsidP="0076655F"/>
    <w:p w14:paraId="5C519C45" w14:textId="77777777" w:rsidR="0076655F" w:rsidRPr="00A81621" w:rsidRDefault="0076655F" w:rsidP="0076655F"/>
    <w:p w14:paraId="41E4EFCA" w14:textId="77777777" w:rsidR="0076655F" w:rsidRPr="00A81621" w:rsidRDefault="0076655F" w:rsidP="0076655F"/>
    <w:p w14:paraId="06CFE15E" w14:textId="77777777" w:rsidR="0076655F" w:rsidRDefault="0076655F" w:rsidP="0076655F">
      <w:pPr>
        <w:tabs>
          <w:tab w:val="left" w:pos="-24212"/>
        </w:tabs>
        <w:jc w:val="center"/>
      </w:pPr>
      <w:r w:rsidRPr="002849EE">
        <w:br w:type="page"/>
      </w:r>
    </w:p>
    <w:p w14:paraId="70058379" w14:textId="77777777" w:rsidR="0076655F" w:rsidRPr="00A8467F" w:rsidRDefault="0076655F" w:rsidP="0076655F">
      <w:pPr>
        <w:jc w:val="right"/>
      </w:pPr>
      <w:r w:rsidRPr="00A8467F">
        <w:lastRenderedPageBreak/>
        <w:t>Pielikums</w:t>
      </w:r>
    </w:p>
    <w:p w14:paraId="1E91BF3B" w14:textId="77777777" w:rsidR="0076655F" w:rsidRPr="00A8467F" w:rsidRDefault="0076655F" w:rsidP="0076655F">
      <w:pPr>
        <w:jc w:val="right"/>
      </w:pPr>
      <w:r w:rsidRPr="00A8467F">
        <w:t xml:space="preserve">Dobeles novada domes </w:t>
      </w:r>
    </w:p>
    <w:p w14:paraId="58620117" w14:textId="77777777" w:rsidR="0076655F" w:rsidRPr="00A8467F" w:rsidRDefault="0076655F" w:rsidP="0076655F">
      <w:pPr>
        <w:jc w:val="right"/>
      </w:pPr>
      <w:r w:rsidRPr="00A8467F">
        <w:t>2021.gada 25.novembra</w:t>
      </w:r>
    </w:p>
    <w:p w14:paraId="42D0B436" w14:textId="77777777" w:rsidR="0076655F" w:rsidRPr="00A8467F" w:rsidRDefault="0076655F" w:rsidP="0076655F">
      <w:pPr>
        <w:jc w:val="right"/>
      </w:pPr>
      <w:r w:rsidRPr="00A8467F">
        <w:t>lēmumam Nr.</w:t>
      </w:r>
      <w:r>
        <w:t>291</w:t>
      </w:r>
      <w:r w:rsidRPr="00A8467F">
        <w:t xml:space="preserve">/16 </w:t>
      </w:r>
    </w:p>
    <w:p w14:paraId="5B9E41D3" w14:textId="77777777" w:rsidR="0076655F" w:rsidRPr="00A81621" w:rsidRDefault="0076655F" w:rsidP="0076655F">
      <w:pPr>
        <w:jc w:val="right"/>
        <w:rPr>
          <w:b/>
          <w:caps/>
          <w:color w:val="000000"/>
        </w:rPr>
      </w:pPr>
    </w:p>
    <w:p w14:paraId="61501D0F" w14:textId="77777777" w:rsidR="0076655F" w:rsidRPr="009E4820" w:rsidRDefault="0076655F" w:rsidP="0076655F">
      <w:pPr>
        <w:tabs>
          <w:tab w:val="left" w:pos="-24212"/>
        </w:tabs>
        <w:jc w:val="center"/>
        <w:rPr>
          <w:b/>
          <w:lang w:val="en-US"/>
        </w:rPr>
      </w:pPr>
      <w:r w:rsidRPr="006E4694">
        <w:rPr>
          <w:noProof/>
          <w:sz w:val="20"/>
          <w:szCs w:val="20"/>
        </w:rPr>
        <w:drawing>
          <wp:inline distT="0" distB="0" distL="0" distR="0" wp14:anchorId="24A56699" wp14:editId="785DB6B3">
            <wp:extent cx="676275" cy="762000"/>
            <wp:effectExtent l="0" t="0" r="9525" b="0"/>
            <wp:docPr id="184" name="Picture 18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rrowheads="1"/>
                    </pic:cNvPicPr>
                  </pic:nvPicPr>
                  <pic:blipFill>
                    <a:blip r:embed="rId88">
                      <a:extLst>
                        <a:ext uri="{28A0092B-C50C-407E-A947-70E740481C1C}">
                          <a14:useLocalDpi xmlns:a14="http://schemas.microsoft.com/office/drawing/2010/main" val="0"/>
                        </a:ext>
                      </a:extLst>
                    </a:blip>
                    <a:srcRect/>
                    <a:stretch>
                      <a:fillRect/>
                    </a:stretch>
                  </pic:blipFill>
                  <pic:spPr bwMode="auto">
                    <a:xfrm>
                      <a:off x="0" y="0"/>
                      <a:ext cx="676275" cy="762000"/>
                    </a:xfrm>
                    <a:prstGeom prst="rect">
                      <a:avLst/>
                    </a:prstGeom>
                    <a:noFill/>
                    <a:ln>
                      <a:noFill/>
                    </a:ln>
                  </pic:spPr>
                </pic:pic>
              </a:graphicData>
            </a:graphic>
          </wp:inline>
        </w:drawing>
      </w:r>
    </w:p>
    <w:p w14:paraId="5977A762" w14:textId="77777777" w:rsidR="0076655F" w:rsidRPr="00376925" w:rsidRDefault="0076655F" w:rsidP="0076655F">
      <w:pPr>
        <w:pStyle w:val="Header"/>
        <w:jc w:val="center"/>
        <w:rPr>
          <w:sz w:val="20"/>
        </w:rPr>
      </w:pPr>
      <w:r w:rsidRPr="00376925">
        <w:rPr>
          <w:sz w:val="20"/>
        </w:rPr>
        <w:t>LATVIJAS REPUBLIKA</w:t>
      </w:r>
    </w:p>
    <w:p w14:paraId="5E5D39C2" w14:textId="77777777" w:rsidR="0076655F" w:rsidRPr="00376925" w:rsidRDefault="0076655F" w:rsidP="0076655F">
      <w:pPr>
        <w:pStyle w:val="Header"/>
        <w:jc w:val="center"/>
        <w:rPr>
          <w:b/>
          <w:sz w:val="32"/>
          <w:szCs w:val="32"/>
        </w:rPr>
      </w:pPr>
      <w:r w:rsidRPr="00376925">
        <w:rPr>
          <w:b/>
          <w:sz w:val="32"/>
          <w:szCs w:val="32"/>
        </w:rPr>
        <w:t>DOBELES NOVADA DOME</w:t>
      </w:r>
    </w:p>
    <w:p w14:paraId="397DBB8B" w14:textId="77777777" w:rsidR="0076655F" w:rsidRPr="00376925" w:rsidRDefault="0076655F" w:rsidP="0076655F">
      <w:pPr>
        <w:pStyle w:val="Header"/>
        <w:jc w:val="center"/>
        <w:rPr>
          <w:sz w:val="16"/>
          <w:szCs w:val="16"/>
        </w:rPr>
      </w:pPr>
      <w:r w:rsidRPr="00376925">
        <w:rPr>
          <w:sz w:val="16"/>
          <w:szCs w:val="16"/>
        </w:rPr>
        <w:t>Brīvības iela 17, Dobele, Dobeles novads, LV-3701</w:t>
      </w:r>
    </w:p>
    <w:p w14:paraId="279084D6" w14:textId="77777777" w:rsidR="0076655F" w:rsidRPr="00DA6C3C" w:rsidRDefault="0076655F" w:rsidP="0076655F">
      <w:pPr>
        <w:pStyle w:val="Header"/>
        <w:pBdr>
          <w:bottom w:val="double" w:sz="6" w:space="1" w:color="auto"/>
        </w:pBdr>
        <w:jc w:val="center"/>
        <w:rPr>
          <w:color w:val="000000"/>
          <w:sz w:val="16"/>
          <w:szCs w:val="16"/>
          <w:lang w:val="fr-FR"/>
        </w:rPr>
      </w:pPr>
      <w:r w:rsidRPr="00DA6C3C">
        <w:rPr>
          <w:sz w:val="16"/>
          <w:szCs w:val="16"/>
          <w:lang w:val="fr-FR"/>
        </w:rPr>
        <w:t xml:space="preserve">Tālr. 63707269, 63700137, 63720940, e-pasts </w:t>
      </w:r>
      <w:hyperlink r:id="rId93" w:history="1">
        <w:r w:rsidRPr="00DA6C3C">
          <w:rPr>
            <w:rStyle w:val="Hyperlink"/>
            <w:color w:val="000000"/>
            <w:sz w:val="16"/>
            <w:szCs w:val="16"/>
            <w:lang w:val="fr-FR"/>
          </w:rPr>
          <w:t>dome@dobele.lv</w:t>
        </w:r>
      </w:hyperlink>
    </w:p>
    <w:p w14:paraId="6E44C833" w14:textId="77777777" w:rsidR="0076655F" w:rsidRPr="00A11A94" w:rsidRDefault="0076655F" w:rsidP="0076655F">
      <w:pPr>
        <w:jc w:val="center"/>
        <w:rPr>
          <w:color w:val="000000"/>
        </w:rPr>
      </w:pPr>
      <w:r w:rsidRPr="00A11A94">
        <w:rPr>
          <w:color w:val="000000"/>
        </w:rPr>
        <w:t>Dobelē</w:t>
      </w:r>
    </w:p>
    <w:p w14:paraId="5FC15126" w14:textId="77777777" w:rsidR="0076655F" w:rsidRPr="00A81621" w:rsidRDefault="0076655F" w:rsidP="0076655F">
      <w:pPr>
        <w:jc w:val="right"/>
        <w:rPr>
          <w:caps/>
          <w:color w:val="000000"/>
        </w:rPr>
      </w:pPr>
      <w:r w:rsidRPr="00A81621">
        <w:rPr>
          <w:caps/>
          <w:color w:val="000000"/>
        </w:rPr>
        <w:t>APSTIPRINĀTS</w:t>
      </w:r>
    </w:p>
    <w:p w14:paraId="16530C21" w14:textId="77777777" w:rsidR="0076655F" w:rsidRPr="00A81621" w:rsidRDefault="0076655F" w:rsidP="0076655F">
      <w:pPr>
        <w:jc w:val="right"/>
        <w:rPr>
          <w:color w:val="000000"/>
        </w:rPr>
      </w:pPr>
      <w:r w:rsidRPr="00A81621">
        <w:rPr>
          <w:color w:val="000000"/>
        </w:rPr>
        <w:t>ar Dobeles novada domes</w:t>
      </w:r>
    </w:p>
    <w:p w14:paraId="0B0501FE" w14:textId="77777777" w:rsidR="0076655F" w:rsidRPr="00A81621" w:rsidRDefault="0076655F" w:rsidP="0076655F">
      <w:pPr>
        <w:jc w:val="right"/>
        <w:rPr>
          <w:color w:val="000000"/>
        </w:rPr>
      </w:pPr>
      <w:r w:rsidRPr="00A81621">
        <w:rPr>
          <w:color w:val="000000"/>
        </w:rPr>
        <w:t xml:space="preserve">2021.gada </w:t>
      </w:r>
      <w:r>
        <w:rPr>
          <w:color w:val="000000"/>
        </w:rPr>
        <w:t>25.novembra</w:t>
      </w:r>
    </w:p>
    <w:p w14:paraId="5A2A22FF" w14:textId="77777777" w:rsidR="0076655F" w:rsidRPr="00A81621" w:rsidRDefault="0076655F" w:rsidP="0076655F">
      <w:pPr>
        <w:jc w:val="right"/>
        <w:rPr>
          <w:color w:val="000000"/>
        </w:rPr>
      </w:pPr>
      <w:r w:rsidRPr="00A81621">
        <w:rPr>
          <w:color w:val="000000"/>
        </w:rPr>
        <w:t>lēmumu Nr</w:t>
      </w:r>
      <w:r>
        <w:rPr>
          <w:color w:val="000000"/>
        </w:rPr>
        <w:t>.291/16</w:t>
      </w:r>
    </w:p>
    <w:p w14:paraId="1D8D738B" w14:textId="77777777" w:rsidR="0076655F" w:rsidRPr="00A81621" w:rsidRDefault="0076655F" w:rsidP="0076655F">
      <w:pPr>
        <w:pStyle w:val="NormalWeb"/>
        <w:spacing w:before="0" w:beforeAutospacing="0" w:after="0" w:afterAutospacing="0"/>
        <w:jc w:val="center"/>
        <w:rPr>
          <w:color w:val="000000"/>
        </w:rPr>
      </w:pPr>
    </w:p>
    <w:p w14:paraId="56966C58" w14:textId="77777777" w:rsidR="0076655F" w:rsidRPr="00A81621" w:rsidRDefault="0076655F" w:rsidP="0076655F">
      <w:pPr>
        <w:pStyle w:val="NormalWeb"/>
        <w:spacing w:before="0" w:beforeAutospacing="0" w:after="0" w:afterAutospacing="0"/>
        <w:jc w:val="center"/>
        <w:rPr>
          <w:b/>
          <w:bCs/>
          <w:color w:val="000000"/>
        </w:rPr>
      </w:pPr>
      <w:r w:rsidRPr="00A81621">
        <w:rPr>
          <w:b/>
          <w:bCs/>
          <w:color w:val="000000"/>
        </w:rPr>
        <w:t>JAUNIEŠU AKTIVITĀŠU UN BĒRNU VASARAS NOMETŅU PROJEKTU FONDA FINANSIĀLĀ ATBALSTA PIEŠĶIRŠANAS KOMISIJAS</w:t>
      </w:r>
    </w:p>
    <w:p w14:paraId="63C7456E" w14:textId="77777777" w:rsidR="0076655F" w:rsidRPr="00A81621" w:rsidRDefault="0076655F" w:rsidP="0076655F">
      <w:pPr>
        <w:pStyle w:val="NormalWeb"/>
        <w:spacing w:before="0" w:beforeAutospacing="0" w:after="0" w:afterAutospacing="0"/>
        <w:jc w:val="center"/>
        <w:rPr>
          <w:b/>
          <w:bCs/>
          <w:color w:val="000000"/>
        </w:rPr>
      </w:pPr>
      <w:r w:rsidRPr="00A81621">
        <w:rPr>
          <w:b/>
          <w:bCs/>
          <w:color w:val="000000"/>
        </w:rPr>
        <w:t>NOLIKUMS</w:t>
      </w:r>
    </w:p>
    <w:p w14:paraId="6EBF8884" w14:textId="77777777" w:rsidR="0076655F" w:rsidRPr="00A81621" w:rsidRDefault="0076655F" w:rsidP="0076655F">
      <w:pPr>
        <w:pStyle w:val="NormalWeb"/>
        <w:spacing w:before="0" w:beforeAutospacing="0" w:after="0" w:afterAutospacing="0"/>
        <w:jc w:val="right"/>
        <w:rPr>
          <w:color w:val="000000"/>
        </w:rPr>
      </w:pPr>
    </w:p>
    <w:p w14:paraId="44E51DF3" w14:textId="77777777" w:rsidR="0076655F" w:rsidRPr="00A81621" w:rsidRDefault="0076655F" w:rsidP="0076655F">
      <w:pPr>
        <w:pStyle w:val="NormalWeb"/>
        <w:spacing w:before="0" w:beforeAutospacing="0" w:after="0" w:afterAutospacing="0"/>
        <w:jc w:val="right"/>
        <w:rPr>
          <w:color w:val="000000"/>
        </w:rPr>
      </w:pPr>
      <w:r w:rsidRPr="00A81621">
        <w:rPr>
          <w:color w:val="000000"/>
        </w:rPr>
        <w:t>Izdots saskaņā ar likuma “Par pašvaldībām”</w:t>
      </w:r>
    </w:p>
    <w:p w14:paraId="24BABFA2" w14:textId="77777777" w:rsidR="0076655F" w:rsidRPr="00A81621" w:rsidRDefault="0076655F" w:rsidP="0076655F">
      <w:pPr>
        <w:pStyle w:val="NormalWeb"/>
        <w:spacing w:before="0" w:beforeAutospacing="0" w:after="0" w:afterAutospacing="0"/>
        <w:jc w:val="right"/>
        <w:rPr>
          <w:color w:val="000000"/>
        </w:rPr>
      </w:pPr>
      <w:r w:rsidRPr="00A81621">
        <w:rPr>
          <w:color w:val="000000"/>
        </w:rPr>
        <w:t>41.panta pirmās daļas 2.punktu,</w:t>
      </w:r>
    </w:p>
    <w:p w14:paraId="2B5660DA" w14:textId="77777777" w:rsidR="0076655F" w:rsidRPr="00A81621" w:rsidRDefault="0076655F" w:rsidP="0076655F">
      <w:pPr>
        <w:pStyle w:val="NormalWeb"/>
        <w:spacing w:before="0" w:beforeAutospacing="0" w:after="0" w:afterAutospacing="0"/>
        <w:jc w:val="right"/>
        <w:rPr>
          <w:color w:val="000000"/>
        </w:rPr>
      </w:pPr>
      <w:r w:rsidRPr="00A81621">
        <w:rPr>
          <w:color w:val="000000"/>
        </w:rPr>
        <w:t>61.panta trešo daļu</w:t>
      </w:r>
    </w:p>
    <w:p w14:paraId="2BCE4B1C" w14:textId="77777777" w:rsidR="0076655F" w:rsidRPr="00A81621" w:rsidRDefault="0076655F" w:rsidP="0076655F">
      <w:pPr>
        <w:ind w:left="357"/>
        <w:jc w:val="center"/>
        <w:rPr>
          <w:b/>
          <w:color w:val="000000"/>
        </w:rPr>
      </w:pPr>
    </w:p>
    <w:p w14:paraId="242448B1" w14:textId="77777777" w:rsidR="0076655F" w:rsidRPr="00A81621" w:rsidRDefault="0076655F" w:rsidP="0076655F">
      <w:pPr>
        <w:spacing w:after="120"/>
        <w:ind w:left="357"/>
        <w:jc w:val="center"/>
        <w:rPr>
          <w:b/>
          <w:color w:val="000000"/>
        </w:rPr>
      </w:pPr>
      <w:r w:rsidRPr="00A81621">
        <w:rPr>
          <w:b/>
          <w:color w:val="000000"/>
        </w:rPr>
        <w:t>I. Vispārīgie jautājumi</w:t>
      </w:r>
    </w:p>
    <w:p w14:paraId="1F0567C6" w14:textId="77777777" w:rsidR="0076655F" w:rsidRPr="00A81621" w:rsidRDefault="0076655F" w:rsidP="00F13FBA">
      <w:pPr>
        <w:pStyle w:val="ListParagraph"/>
        <w:widowControl/>
        <w:numPr>
          <w:ilvl w:val="0"/>
          <w:numId w:val="34"/>
        </w:numPr>
        <w:suppressAutoHyphens w:val="0"/>
        <w:contextualSpacing/>
        <w:jc w:val="both"/>
      </w:pPr>
      <w:r w:rsidRPr="00A81621">
        <w:t xml:space="preserve">Šis nolikums nosaka Dobeles novada pašvaldības Jauniešu aktivitāšu un bērnu vasaras nometņu projektu fonda finansiālā atbalsta piešķiršanas komisijas </w:t>
      </w:r>
      <w:r w:rsidRPr="00A81621">
        <w:rPr>
          <w:color w:val="000000"/>
        </w:rPr>
        <w:t xml:space="preserve">(turpmāk tekstā – Komisija) </w:t>
      </w:r>
      <w:r w:rsidRPr="00A81621">
        <w:t xml:space="preserve">darbības mērķus, kompetenci, tiesības un pienākumus, struktūru, darba organizāciju un atbildību. </w:t>
      </w:r>
    </w:p>
    <w:p w14:paraId="2D6AD69F" w14:textId="77777777" w:rsidR="0076655F" w:rsidRPr="00A81621" w:rsidRDefault="0076655F" w:rsidP="00F13FBA">
      <w:pPr>
        <w:pStyle w:val="ListParagraph"/>
        <w:widowControl/>
        <w:numPr>
          <w:ilvl w:val="0"/>
          <w:numId w:val="34"/>
        </w:numPr>
        <w:suppressAutoHyphens w:val="0"/>
        <w:contextualSpacing/>
        <w:jc w:val="both"/>
      </w:pPr>
      <w:r w:rsidRPr="00A81621">
        <w:t xml:space="preserve">Komisiju </w:t>
      </w:r>
      <w:r w:rsidRPr="00A81621">
        <w:rPr>
          <w:color w:val="000000"/>
        </w:rPr>
        <w:t xml:space="preserve">piecu </w:t>
      </w:r>
      <w:r w:rsidRPr="00A81621">
        <w:t>locekļu sastāvā izveido ar domes lēmumu, apstiprinot komisijas priekšsēdētāju un priekšsēdētāja vietnieku, kā arī komisijas locekļu vārdisko sastāvu uz domes darbības pilnvaras laiku.</w:t>
      </w:r>
    </w:p>
    <w:p w14:paraId="76B8545F" w14:textId="77777777" w:rsidR="0076655F" w:rsidRPr="008D3BE6" w:rsidRDefault="0076655F" w:rsidP="00F13FBA">
      <w:pPr>
        <w:pStyle w:val="ListParagraph"/>
        <w:widowControl/>
        <w:numPr>
          <w:ilvl w:val="0"/>
          <w:numId w:val="34"/>
        </w:numPr>
        <w:suppressAutoHyphens w:val="0"/>
        <w:contextualSpacing/>
        <w:jc w:val="both"/>
      </w:pPr>
      <w:r>
        <w:t>Komisija savā darbībā ievēro šo nolikumu, pašvaldības domes (turpmāk – dome) lēmumus, saistošos noteikumus, pašvaldības iekšējos normatīvos aktus un citus normatīvos aktus atbilstoši kompetencei. Komisija atrodas Dobeles novada domes pakļautībā.</w:t>
      </w:r>
    </w:p>
    <w:p w14:paraId="1889ACB6" w14:textId="77777777" w:rsidR="0076655F" w:rsidRPr="00A81621" w:rsidRDefault="0076655F" w:rsidP="0076655F">
      <w:pPr>
        <w:ind w:left="360"/>
        <w:jc w:val="both"/>
      </w:pPr>
    </w:p>
    <w:p w14:paraId="74B380AE" w14:textId="77777777" w:rsidR="0076655F" w:rsidRPr="00A81621" w:rsidRDefault="0076655F" w:rsidP="0076655F">
      <w:pPr>
        <w:spacing w:after="120"/>
        <w:ind w:left="357"/>
        <w:jc w:val="center"/>
        <w:rPr>
          <w:b/>
          <w:color w:val="000000"/>
        </w:rPr>
      </w:pPr>
      <w:r w:rsidRPr="00A81621">
        <w:rPr>
          <w:b/>
          <w:color w:val="000000"/>
        </w:rPr>
        <w:t>II. Komisijas darbības mērķis un uzdevumi</w:t>
      </w:r>
    </w:p>
    <w:p w14:paraId="255C86C1" w14:textId="77777777" w:rsidR="0076655F" w:rsidRPr="00A81621" w:rsidRDefault="0076655F" w:rsidP="00F13FBA">
      <w:pPr>
        <w:numPr>
          <w:ilvl w:val="0"/>
          <w:numId w:val="34"/>
        </w:numPr>
        <w:jc w:val="both"/>
      </w:pPr>
      <w:r w:rsidRPr="00A81621">
        <w:t>Komisijas darbības mērķis ir nodrošināt pašvaldības budžetā jauniešu aktivitāšu un bērnu vasaras nometņu projektiem paredzēto finanšu līdzekļu racionālu un efektīvu izlietošanu.</w:t>
      </w:r>
    </w:p>
    <w:p w14:paraId="69AA512F" w14:textId="77777777" w:rsidR="0076655F" w:rsidRPr="00A81621" w:rsidRDefault="0076655F" w:rsidP="00F13FBA">
      <w:pPr>
        <w:numPr>
          <w:ilvl w:val="0"/>
          <w:numId w:val="34"/>
        </w:numPr>
        <w:jc w:val="both"/>
      </w:pPr>
      <w:r w:rsidRPr="00A81621">
        <w:t>Komisija nodrošina lēmuma pieņemšanas procedūras atklātumu, kā arī vienlīdzīgu un taisnīgu attieksmi iesniegumu izskatīšanas un vērtēšanas procesā.</w:t>
      </w:r>
    </w:p>
    <w:p w14:paraId="45F96552" w14:textId="77777777" w:rsidR="0076655F" w:rsidRPr="00A81621" w:rsidRDefault="0076655F" w:rsidP="00F13FBA">
      <w:pPr>
        <w:numPr>
          <w:ilvl w:val="0"/>
          <w:numId w:val="34"/>
        </w:numPr>
        <w:jc w:val="both"/>
      </w:pPr>
      <w:r w:rsidRPr="00A81621">
        <w:t>Komisijas uzdevumi ir:</w:t>
      </w:r>
    </w:p>
    <w:p w14:paraId="0BB0CE30" w14:textId="77777777" w:rsidR="0076655F" w:rsidRPr="00A81621" w:rsidRDefault="0076655F" w:rsidP="00F13FBA">
      <w:pPr>
        <w:pStyle w:val="ListParagraph"/>
        <w:widowControl/>
        <w:numPr>
          <w:ilvl w:val="1"/>
          <w:numId w:val="35"/>
        </w:numPr>
        <w:suppressAutoHyphens w:val="0"/>
        <w:contextualSpacing/>
        <w:jc w:val="both"/>
      </w:pPr>
      <w:r w:rsidRPr="00A81621">
        <w:t>noteikt finansiālā atbalsta maksimālo apjomu vienam projektam;</w:t>
      </w:r>
    </w:p>
    <w:p w14:paraId="18E2C149" w14:textId="77777777" w:rsidR="0076655F" w:rsidRPr="00A81621" w:rsidRDefault="0076655F" w:rsidP="00F13FBA">
      <w:pPr>
        <w:pStyle w:val="ListParagraph"/>
        <w:widowControl/>
        <w:numPr>
          <w:ilvl w:val="1"/>
          <w:numId w:val="35"/>
        </w:numPr>
        <w:suppressAutoHyphens w:val="0"/>
        <w:contextualSpacing/>
        <w:jc w:val="both"/>
      </w:pPr>
      <w:r w:rsidRPr="00A81621">
        <w:t>izskatīt projektu iesniegumus;</w:t>
      </w:r>
    </w:p>
    <w:p w14:paraId="4E1DC9B0" w14:textId="77777777" w:rsidR="0076655F" w:rsidRPr="00A81621" w:rsidRDefault="0076655F" w:rsidP="00F13FBA">
      <w:pPr>
        <w:numPr>
          <w:ilvl w:val="1"/>
          <w:numId w:val="35"/>
        </w:numPr>
        <w:ind w:left="851" w:hanging="284"/>
        <w:jc w:val="both"/>
      </w:pPr>
      <w:r w:rsidRPr="00A81621">
        <w:lastRenderedPageBreak/>
        <w:t>izvērtēt projektu iesniegumus saskaņā ar nolikumu „Par finansiāla atbalsta piešķiršanas kārtību jauniešu aktivitāšu un bērnu vasaras nometņu projektiem Dobeles novadā”;</w:t>
      </w:r>
    </w:p>
    <w:p w14:paraId="67CF394E" w14:textId="77777777" w:rsidR="0076655F" w:rsidRPr="00A81621" w:rsidRDefault="0076655F" w:rsidP="00F13FBA">
      <w:pPr>
        <w:numPr>
          <w:ilvl w:val="1"/>
          <w:numId w:val="35"/>
        </w:numPr>
        <w:ind w:left="709" w:hanging="142"/>
        <w:jc w:val="both"/>
      </w:pPr>
      <w:r w:rsidRPr="00A81621">
        <w:t xml:space="preserve">pieņemt lēmumus par izvērtēšanas rezultātiem un nosūtīt iesniedzējiem </w:t>
      </w:r>
      <w:r>
        <w:t>pamatotu</w:t>
      </w:r>
      <w:r w:rsidRPr="00A81621">
        <w:t xml:space="preserve"> informāciju par pieņemtajiem lēmumiem.</w:t>
      </w:r>
    </w:p>
    <w:p w14:paraId="13D65369" w14:textId="77777777" w:rsidR="0076655F" w:rsidRPr="00A81621" w:rsidRDefault="0076655F" w:rsidP="00F13FBA">
      <w:pPr>
        <w:numPr>
          <w:ilvl w:val="0"/>
          <w:numId w:val="35"/>
        </w:numPr>
        <w:jc w:val="both"/>
      </w:pPr>
      <w:r w:rsidRPr="00A81621">
        <w:t xml:space="preserve">Komisija pēc Domes priekšsēdētāja, priekšsēdētāja vietnieku un Domes pastāvīgo komiteju pieprasījuma </w:t>
      </w:r>
      <w:r w:rsidRPr="00A81621">
        <w:rPr>
          <w:bCs/>
        </w:rPr>
        <w:t xml:space="preserve">sniedz </w:t>
      </w:r>
      <w:r w:rsidRPr="00A81621">
        <w:t>tās rīcībā esošo informāciju, kā arī atskaiti par Komisijas darbību.</w:t>
      </w:r>
    </w:p>
    <w:p w14:paraId="204A901B" w14:textId="77777777" w:rsidR="0076655F" w:rsidRPr="00A81621" w:rsidRDefault="0076655F" w:rsidP="0076655F">
      <w:pPr>
        <w:ind w:left="360"/>
        <w:jc w:val="both"/>
      </w:pPr>
    </w:p>
    <w:p w14:paraId="67870EAF" w14:textId="77777777" w:rsidR="0076655F" w:rsidRPr="00A81621" w:rsidRDefault="0076655F" w:rsidP="0076655F">
      <w:pPr>
        <w:spacing w:after="120"/>
        <w:ind w:left="357"/>
        <w:jc w:val="center"/>
        <w:rPr>
          <w:b/>
          <w:bCs/>
        </w:rPr>
      </w:pPr>
      <w:r w:rsidRPr="00A81621">
        <w:rPr>
          <w:b/>
          <w:bCs/>
        </w:rPr>
        <w:t>III. Komisijas struktūra, amatpersonu kompetence un atbildība</w:t>
      </w:r>
    </w:p>
    <w:p w14:paraId="434B363A" w14:textId="77777777" w:rsidR="0076655F" w:rsidRPr="00A81621" w:rsidRDefault="0076655F" w:rsidP="00F13FBA">
      <w:pPr>
        <w:numPr>
          <w:ilvl w:val="0"/>
          <w:numId w:val="35"/>
        </w:numPr>
        <w:jc w:val="both"/>
      </w:pPr>
      <w:r w:rsidRPr="00A81621">
        <w:t>Komisijas sastāvā ir komisijas priekšsēdētājs, komisijas priekšsēdētāja vietnieks un trīs komisijas locekļi.</w:t>
      </w:r>
    </w:p>
    <w:p w14:paraId="376C2311" w14:textId="77777777" w:rsidR="0076655F" w:rsidRPr="00A81621" w:rsidRDefault="0076655F" w:rsidP="00F13FBA">
      <w:pPr>
        <w:numPr>
          <w:ilvl w:val="0"/>
          <w:numId w:val="35"/>
        </w:numPr>
        <w:jc w:val="both"/>
      </w:pPr>
      <w:r w:rsidRPr="00A81621">
        <w:t>Komisijas darbu organizē un vada komisijas priekšsēdētājs, bet viņa prombūtnes laikā – komisijas priekšsēdētāja vietnieks.</w:t>
      </w:r>
    </w:p>
    <w:p w14:paraId="4A8A0E67" w14:textId="77777777" w:rsidR="0076655F" w:rsidRPr="00A81621" w:rsidRDefault="0076655F" w:rsidP="00F13FBA">
      <w:pPr>
        <w:numPr>
          <w:ilvl w:val="0"/>
          <w:numId w:val="35"/>
        </w:numPr>
        <w:jc w:val="both"/>
      </w:pPr>
      <w:r w:rsidRPr="00A81621">
        <w:t xml:space="preserve">Komisijas priekšsēdētājs: </w:t>
      </w:r>
    </w:p>
    <w:p w14:paraId="2D576D58" w14:textId="77777777" w:rsidR="0076655F" w:rsidRPr="00A81621" w:rsidRDefault="0076655F" w:rsidP="00F13FBA">
      <w:pPr>
        <w:numPr>
          <w:ilvl w:val="1"/>
          <w:numId w:val="35"/>
        </w:numPr>
        <w:ind w:left="851" w:hanging="567"/>
        <w:jc w:val="both"/>
      </w:pPr>
      <w:r w:rsidRPr="00A81621">
        <w:t xml:space="preserve">plāno, organizē un vada Komisijas darbu; </w:t>
      </w:r>
    </w:p>
    <w:p w14:paraId="0E0AA057" w14:textId="77777777" w:rsidR="0076655F" w:rsidRPr="00A81621" w:rsidRDefault="0076655F" w:rsidP="00F13FBA">
      <w:pPr>
        <w:numPr>
          <w:ilvl w:val="1"/>
          <w:numId w:val="35"/>
        </w:numPr>
        <w:ind w:left="851" w:hanging="567"/>
        <w:jc w:val="both"/>
      </w:pPr>
      <w:r w:rsidRPr="00A81621">
        <w:t>sagatavo jautājumus izskatīšanai Komisijas sēdēs;</w:t>
      </w:r>
    </w:p>
    <w:p w14:paraId="48B5D523" w14:textId="77777777" w:rsidR="0076655F" w:rsidRPr="00A81621" w:rsidRDefault="0076655F" w:rsidP="00F13FBA">
      <w:pPr>
        <w:numPr>
          <w:ilvl w:val="1"/>
          <w:numId w:val="35"/>
        </w:numPr>
        <w:ind w:left="851" w:hanging="567"/>
        <w:jc w:val="both"/>
      </w:pPr>
      <w:r w:rsidRPr="00A81621">
        <w:t xml:space="preserve">nosaka Komisijas sēžu laiku, vietu un darba kārtību; </w:t>
      </w:r>
    </w:p>
    <w:p w14:paraId="02BE8E03" w14:textId="77777777" w:rsidR="0076655F" w:rsidRPr="00A81621" w:rsidRDefault="0076655F" w:rsidP="00F13FBA">
      <w:pPr>
        <w:numPr>
          <w:ilvl w:val="1"/>
          <w:numId w:val="35"/>
        </w:numPr>
        <w:ind w:left="851" w:hanging="567"/>
        <w:jc w:val="both"/>
      </w:pPr>
      <w:r w:rsidRPr="00A81621">
        <w:t xml:space="preserve">sasauc un vada Komisijas sēdes; </w:t>
      </w:r>
    </w:p>
    <w:p w14:paraId="635ACAF3" w14:textId="77777777" w:rsidR="0076655F" w:rsidRPr="00A81621" w:rsidRDefault="0076655F" w:rsidP="00F13FBA">
      <w:pPr>
        <w:numPr>
          <w:ilvl w:val="1"/>
          <w:numId w:val="35"/>
        </w:numPr>
        <w:ind w:left="851" w:hanging="567"/>
        <w:jc w:val="both"/>
        <w:rPr>
          <w:color w:val="000000"/>
        </w:rPr>
      </w:pPr>
      <w:r w:rsidRPr="00A81621">
        <w:rPr>
          <w:color w:val="000000"/>
        </w:rPr>
        <w:t xml:space="preserve">pārliecinās par kvoruma esamību; </w:t>
      </w:r>
    </w:p>
    <w:p w14:paraId="2D28BF85" w14:textId="77777777" w:rsidR="0076655F" w:rsidRPr="00A81621" w:rsidRDefault="0076655F" w:rsidP="00F13FBA">
      <w:pPr>
        <w:numPr>
          <w:ilvl w:val="1"/>
          <w:numId w:val="35"/>
        </w:numPr>
        <w:ind w:left="851" w:hanging="567"/>
        <w:jc w:val="both"/>
      </w:pPr>
      <w:r w:rsidRPr="00A81621">
        <w:t xml:space="preserve">uzaicina Komisijas locekļus, ekspertu/speciālistu (ja tāds tiek pieaicināts) sniegt viedokli; </w:t>
      </w:r>
    </w:p>
    <w:p w14:paraId="0F4829BC" w14:textId="77777777" w:rsidR="0076655F" w:rsidRPr="00A81621" w:rsidRDefault="0076655F" w:rsidP="00F13FBA">
      <w:pPr>
        <w:numPr>
          <w:ilvl w:val="1"/>
          <w:numId w:val="35"/>
        </w:numPr>
        <w:ind w:left="851" w:hanging="567"/>
        <w:jc w:val="both"/>
      </w:pPr>
      <w:r w:rsidRPr="00A81621">
        <w:t>paraksta Komisijas sēžu protokolus, kā arī citus Komisijas dokumentus;</w:t>
      </w:r>
    </w:p>
    <w:p w14:paraId="5E75D1A9" w14:textId="77777777" w:rsidR="0076655F" w:rsidRPr="00A81621" w:rsidRDefault="0076655F" w:rsidP="00F13FBA">
      <w:pPr>
        <w:numPr>
          <w:ilvl w:val="1"/>
          <w:numId w:val="35"/>
        </w:numPr>
        <w:ind w:left="851" w:hanging="567"/>
        <w:jc w:val="both"/>
      </w:pPr>
      <w:r w:rsidRPr="00A81621">
        <w:t>sadala Komisijas locekļu pienākumus, kontrolē un novērtē pienākumu izpildi;</w:t>
      </w:r>
    </w:p>
    <w:p w14:paraId="68F91B5B" w14:textId="77777777" w:rsidR="0076655F" w:rsidRPr="00A81621" w:rsidRDefault="0076655F" w:rsidP="00F13FBA">
      <w:pPr>
        <w:numPr>
          <w:ilvl w:val="1"/>
          <w:numId w:val="35"/>
        </w:numPr>
        <w:ind w:left="851" w:hanging="567"/>
        <w:jc w:val="both"/>
      </w:pPr>
      <w:r w:rsidRPr="00A81621">
        <w:t>iesniedz pašvaldībai priekšlikumus, paskaidrojumus un ieteikumus jautājumos, kas ietilpst Komisijas kompetencē;</w:t>
      </w:r>
    </w:p>
    <w:p w14:paraId="379B5F88" w14:textId="77777777" w:rsidR="0076655F" w:rsidRPr="00A81621" w:rsidRDefault="0076655F" w:rsidP="00F13FBA">
      <w:pPr>
        <w:numPr>
          <w:ilvl w:val="1"/>
          <w:numId w:val="35"/>
        </w:numPr>
        <w:ind w:left="993" w:hanging="709"/>
        <w:jc w:val="both"/>
      </w:pPr>
      <w:r w:rsidRPr="00A81621">
        <w:t>koordinē Komisijas sadarbību ar valsts un pašvaldības iestādēm, struktūrvienībām un citām iestādēm un institūcijām;</w:t>
      </w:r>
    </w:p>
    <w:p w14:paraId="5EACA657" w14:textId="77777777" w:rsidR="0076655F" w:rsidRPr="00A81621" w:rsidRDefault="0076655F" w:rsidP="00F13FBA">
      <w:pPr>
        <w:numPr>
          <w:ilvl w:val="1"/>
          <w:numId w:val="35"/>
        </w:numPr>
        <w:ind w:left="993" w:hanging="709"/>
        <w:jc w:val="both"/>
      </w:pPr>
      <w:r w:rsidRPr="00A81621">
        <w:t>sagatavo informāciju un veic saraksti ar dažādām iestādēm, institūcijām un ieinteresētām personām par Komisijas kompetencē esošajiem jautājumiem;</w:t>
      </w:r>
    </w:p>
    <w:p w14:paraId="207651D1" w14:textId="77777777" w:rsidR="0076655F" w:rsidRPr="00A81621" w:rsidRDefault="0076655F" w:rsidP="00F13FBA">
      <w:pPr>
        <w:numPr>
          <w:ilvl w:val="1"/>
          <w:numId w:val="35"/>
        </w:numPr>
        <w:ind w:left="993" w:hanging="709"/>
        <w:jc w:val="both"/>
      </w:pPr>
      <w:r w:rsidRPr="00A81621">
        <w:t>kontrolē Komisijas pieņemto lēmumu izpildi;</w:t>
      </w:r>
    </w:p>
    <w:p w14:paraId="762D7C37" w14:textId="77777777" w:rsidR="0076655F" w:rsidRPr="00A81621" w:rsidRDefault="0076655F" w:rsidP="00F13FBA">
      <w:pPr>
        <w:numPr>
          <w:ilvl w:val="1"/>
          <w:numId w:val="35"/>
        </w:numPr>
        <w:ind w:left="993" w:hanging="709"/>
        <w:jc w:val="both"/>
      </w:pPr>
      <w:r w:rsidRPr="00A81621">
        <w:t>atbild par Komisijas darbu un Komisijas pieņemto lēmumu tiesiskumu un pamatotību.</w:t>
      </w:r>
    </w:p>
    <w:p w14:paraId="4A033A26" w14:textId="77777777" w:rsidR="0076655F" w:rsidRPr="00A81621" w:rsidRDefault="0076655F" w:rsidP="00F13FBA">
      <w:pPr>
        <w:numPr>
          <w:ilvl w:val="0"/>
          <w:numId w:val="35"/>
        </w:numPr>
        <w:jc w:val="both"/>
      </w:pPr>
      <w:r w:rsidRPr="00A81621">
        <w:t>Komisijas priekšsēdētāja vietnieks pilda komisijas priekšsēdētāja pienākumus viņa uzdevumā vai prombūtnes laikā.</w:t>
      </w:r>
    </w:p>
    <w:p w14:paraId="78DA9A7E" w14:textId="77777777" w:rsidR="0076655F" w:rsidRPr="00A81621" w:rsidRDefault="0076655F" w:rsidP="00F13FBA">
      <w:pPr>
        <w:numPr>
          <w:ilvl w:val="0"/>
          <w:numId w:val="35"/>
        </w:numPr>
        <w:jc w:val="both"/>
      </w:pPr>
      <w:r w:rsidRPr="00A81621">
        <w:t>Komisijas locekļi:</w:t>
      </w:r>
    </w:p>
    <w:p w14:paraId="7565DA0B" w14:textId="77777777" w:rsidR="0076655F" w:rsidRPr="00A81621" w:rsidRDefault="0076655F" w:rsidP="00F13FBA">
      <w:pPr>
        <w:numPr>
          <w:ilvl w:val="1"/>
          <w:numId w:val="35"/>
        </w:numPr>
        <w:ind w:left="851" w:hanging="567"/>
        <w:jc w:val="both"/>
      </w:pPr>
      <w:r w:rsidRPr="00A81621">
        <w:t>piedalās Komisijas sēdēs;</w:t>
      </w:r>
    </w:p>
    <w:p w14:paraId="5F6AC504" w14:textId="77777777" w:rsidR="0076655F" w:rsidRPr="00A81621" w:rsidRDefault="0076655F" w:rsidP="00F13FBA">
      <w:pPr>
        <w:numPr>
          <w:ilvl w:val="1"/>
          <w:numId w:val="35"/>
        </w:numPr>
        <w:ind w:left="851" w:hanging="567"/>
        <w:jc w:val="both"/>
      </w:pPr>
      <w:r w:rsidRPr="00A81621">
        <w:t>ne vēlāk kā vienu darba dienu pirms noteiktās Komisijas sēdes informē komisijas priekšsēdētāju par prombūtni vai citiem apstākļiem, kuru dēļ komisijas loceklis nevar piedalīties Komisijas sēdē;</w:t>
      </w:r>
    </w:p>
    <w:p w14:paraId="1E150F62" w14:textId="77777777" w:rsidR="0076655F" w:rsidRPr="00A81621" w:rsidRDefault="0076655F" w:rsidP="00F13FBA">
      <w:pPr>
        <w:numPr>
          <w:ilvl w:val="1"/>
          <w:numId w:val="35"/>
        </w:numPr>
        <w:ind w:left="851" w:hanging="567"/>
        <w:jc w:val="both"/>
      </w:pPr>
      <w:r w:rsidRPr="00A81621">
        <w:t>pilda komisijas priekšsēdētāja uzliktos pienākumus un norādījumus;</w:t>
      </w:r>
    </w:p>
    <w:p w14:paraId="28FBEFC8" w14:textId="77777777" w:rsidR="0076655F" w:rsidRPr="00A81621" w:rsidRDefault="0076655F" w:rsidP="00F13FBA">
      <w:pPr>
        <w:numPr>
          <w:ilvl w:val="1"/>
          <w:numId w:val="35"/>
        </w:numPr>
        <w:ind w:left="851" w:hanging="567"/>
        <w:jc w:val="both"/>
      </w:pPr>
      <w:r w:rsidRPr="00A81621">
        <w:t xml:space="preserve">atbild par pieņemtā lēmuma tiesiskumu un pamatotību. </w:t>
      </w:r>
    </w:p>
    <w:p w14:paraId="642A8294" w14:textId="77777777" w:rsidR="0076655F" w:rsidRPr="00A81621" w:rsidRDefault="0076655F" w:rsidP="00F13FBA">
      <w:pPr>
        <w:numPr>
          <w:ilvl w:val="0"/>
          <w:numId w:val="35"/>
        </w:numPr>
        <w:jc w:val="both"/>
      </w:pPr>
      <w:r w:rsidRPr="00A81621">
        <w:t xml:space="preserve">Komisijas sekretārs ir pašvaldības Izglītības pārvaldes vadītāja norīkots darbinieks, kurš: </w:t>
      </w:r>
    </w:p>
    <w:p w14:paraId="4DE04713" w14:textId="77777777" w:rsidR="0076655F" w:rsidRPr="00A81621" w:rsidRDefault="0076655F" w:rsidP="00F13FBA">
      <w:pPr>
        <w:numPr>
          <w:ilvl w:val="1"/>
          <w:numId w:val="35"/>
        </w:numPr>
        <w:ind w:left="851" w:hanging="567"/>
        <w:jc w:val="both"/>
      </w:pPr>
      <w:r w:rsidRPr="00A81621">
        <w:t>organizatoriski un tehniski sagatavo Komisijas sēdes;</w:t>
      </w:r>
    </w:p>
    <w:p w14:paraId="30137F8A" w14:textId="77777777" w:rsidR="0076655F" w:rsidRPr="00A81621" w:rsidRDefault="0076655F" w:rsidP="00F13FBA">
      <w:pPr>
        <w:numPr>
          <w:ilvl w:val="1"/>
          <w:numId w:val="35"/>
        </w:numPr>
        <w:ind w:left="851" w:hanging="567"/>
        <w:jc w:val="both"/>
      </w:pPr>
      <w:r w:rsidRPr="00A81621">
        <w:t>veic Komisijas kontaktpersonas funkciju;</w:t>
      </w:r>
    </w:p>
    <w:p w14:paraId="7710B097" w14:textId="77777777" w:rsidR="0076655F" w:rsidRPr="00A81621" w:rsidRDefault="0076655F" w:rsidP="00F13FBA">
      <w:pPr>
        <w:numPr>
          <w:ilvl w:val="1"/>
          <w:numId w:val="35"/>
        </w:numPr>
        <w:ind w:left="851" w:hanging="567"/>
        <w:jc w:val="both"/>
      </w:pPr>
      <w:r w:rsidRPr="00A81621">
        <w:t>pēc Komisijas priekšsēdētāja ierosinājuma sasauc un protokolē Komisijas sēdes;</w:t>
      </w:r>
    </w:p>
    <w:p w14:paraId="56537A6E" w14:textId="77777777" w:rsidR="0076655F" w:rsidRPr="00A81621" w:rsidRDefault="0076655F" w:rsidP="00F13FBA">
      <w:pPr>
        <w:numPr>
          <w:ilvl w:val="1"/>
          <w:numId w:val="35"/>
        </w:numPr>
        <w:ind w:left="851" w:hanging="567"/>
        <w:jc w:val="both"/>
      </w:pPr>
      <w:r w:rsidRPr="00A81621">
        <w:t>nodrošina Komisijas saraksti;</w:t>
      </w:r>
    </w:p>
    <w:p w14:paraId="5B8CA540" w14:textId="77777777" w:rsidR="0076655F" w:rsidRPr="00A81621" w:rsidRDefault="0076655F" w:rsidP="00F13FBA">
      <w:pPr>
        <w:numPr>
          <w:ilvl w:val="1"/>
          <w:numId w:val="35"/>
        </w:numPr>
        <w:ind w:left="851" w:hanging="567"/>
        <w:jc w:val="both"/>
      </w:pPr>
      <w:r w:rsidRPr="00A81621">
        <w:t>noformē Komisijas lēmumus;</w:t>
      </w:r>
    </w:p>
    <w:p w14:paraId="3DAC798B" w14:textId="77777777" w:rsidR="0076655F" w:rsidRPr="00A81621" w:rsidRDefault="0076655F" w:rsidP="00F13FBA">
      <w:pPr>
        <w:numPr>
          <w:ilvl w:val="1"/>
          <w:numId w:val="35"/>
        </w:numPr>
        <w:ind w:left="851" w:hanging="567"/>
        <w:jc w:val="both"/>
      </w:pPr>
      <w:r w:rsidRPr="00A81621">
        <w:t>nodrošina Komisijas pieņemto lēmumu izsniegšanu vai nosūtīšanu iesniedzējiem;</w:t>
      </w:r>
    </w:p>
    <w:p w14:paraId="1CBF958D" w14:textId="77777777" w:rsidR="0076655F" w:rsidRPr="00A81621" w:rsidRDefault="0076655F" w:rsidP="00F13FBA">
      <w:pPr>
        <w:numPr>
          <w:ilvl w:val="1"/>
          <w:numId w:val="35"/>
        </w:numPr>
        <w:ind w:left="851" w:hanging="567"/>
        <w:jc w:val="both"/>
      </w:pPr>
      <w:r w:rsidRPr="00A81621">
        <w:t xml:space="preserve">paraksta Komisijas sēžu protokolus; </w:t>
      </w:r>
    </w:p>
    <w:p w14:paraId="7CD903B5" w14:textId="77777777" w:rsidR="0076655F" w:rsidRPr="00A81621" w:rsidRDefault="0076655F" w:rsidP="00F13FBA">
      <w:pPr>
        <w:numPr>
          <w:ilvl w:val="1"/>
          <w:numId w:val="35"/>
        </w:numPr>
        <w:ind w:left="851" w:hanging="567"/>
        <w:jc w:val="both"/>
      </w:pPr>
      <w:r w:rsidRPr="00A81621">
        <w:t xml:space="preserve">kārto Komisijas lietvedību, nodrošina dokumentu noformēšanu, glabāšanu un nodošanu pašvaldības arhīvā; </w:t>
      </w:r>
    </w:p>
    <w:p w14:paraId="2C702D84" w14:textId="77777777" w:rsidR="0076655F" w:rsidRPr="00A81621" w:rsidRDefault="0076655F" w:rsidP="00F13FBA">
      <w:pPr>
        <w:numPr>
          <w:ilvl w:val="1"/>
          <w:numId w:val="35"/>
        </w:numPr>
        <w:ind w:left="851" w:hanging="567"/>
        <w:jc w:val="both"/>
      </w:pPr>
      <w:r w:rsidRPr="00A81621">
        <w:lastRenderedPageBreak/>
        <w:t xml:space="preserve">pilda komisijas priekšsēdētāja uzliktos pienākumus un norādījumus; </w:t>
      </w:r>
    </w:p>
    <w:p w14:paraId="668EF70B" w14:textId="77777777" w:rsidR="0076655F" w:rsidRPr="00A81621" w:rsidRDefault="0076655F" w:rsidP="00F13FBA">
      <w:pPr>
        <w:numPr>
          <w:ilvl w:val="1"/>
          <w:numId w:val="35"/>
        </w:numPr>
        <w:ind w:left="993" w:hanging="709"/>
        <w:jc w:val="both"/>
      </w:pPr>
      <w:r w:rsidRPr="00A81621">
        <w:t xml:space="preserve">veic citus uzdevumus Komisijas darbības nodrošināšanai. </w:t>
      </w:r>
    </w:p>
    <w:p w14:paraId="15A855E3" w14:textId="77777777" w:rsidR="0076655F" w:rsidRPr="00A81621" w:rsidRDefault="0076655F" w:rsidP="00F13FBA">
      <w:pPr>
        <w:numPr>
          <w:ilvl w:val="0"/>
          <w:numId w:val="35"/>
        </w:numPr>
        <w:jc w:val="both"/>
      </w:pPr>
      <w:r w:rsidRPr="00A81621">
        <w:t>Komisijas priekšsēdētājs, priekšsēdētāja vietnieks vai locekļi var pārtraukt darbību Komisijā, iesniedzot iesniegumu pašvaldībā par savu pienākumu pildīšanas izbeigšanu.</w:t>
      </w:r>
    </w:p>
    <w:p w14:paraId="75F3A6B9" w14:textId="77777777" w:rsidR="0076655F" w:rsidRPr="00A81621" w:rsidRDefault="0076655F" w:rsidP="00F13FBA">
      <w:pPr>
        <w:numPr>
          <w:ilvl w:val="0"/>
          <w:numId w:val="35"/>
        </w:numPr>
        <w:jc w:val="both"/>
      </w:pPr>
      <w:r w:rsidRPr="00A81621">
        <w:t>Komisijas priekšsēdētāju, priekšsēdētāja vietnieku vai locekli var atsaukt no amata ar pašvaldības domes lēmumu.</w:t>
      </w:r>
    </w:p>
    <w:p w14:paraId="1F500F6E" w14:textId="77777777" w:rsidR="0076655F" w:rsidRPr="00A81621" w:rsidRDefault="0076655F" w:rsidP="0076655F">
      <w:pPr>
        <w:ind w:left="360"/>
        <w:jc w:val="both"/>
      </w:pPr>
    </w:p>
    <w:p w14:paraId="5D6CAB20" w14:textId="77777777" w:rsidR="0076655F" w:rsidRPr="00A81621" w:rsidRDefault="0076655F" w:rsidP="0076655F">
      <w:pPr>
        <w:spacing w:after="120"/>
        <w:ind w:left="357"/>
        <w:jc w:val="center"/>
        <w:rPr>
          <w:b/>
          <w:bCs/>
          <w:color w:val="000000"/>
        </w:rPr>
      </w:pPr>
      <w:r w:rsidRPr="00A81621">
        <w:rPr>
          <w:b/>
          <w:bCs/>
          <w:color w:val="000000"/>
        </w:rPr>
        <w:t>IV. Komisijas darba organizācija</w:t>
      </w:r>
    </w:p>
    <w:p w14:paraId="2CEDE55C" w14:textId="77777777" w:rsidR="0076655F" w:rsidRPr="00A81621" w:rsidRDefault="0076655F" w:rsidP="00F13FBA">
      <w:pPr>
        <w:numPr>
          <w:ilvl w:val="0"/>
          <w:numId w:val="35"/>
        </w:numPr>
        <w:jc w:val="both"/>
        <w:rPr>
          <w:color w:val="000000"/>
        </w:rPr>
      </w:pPr>
      <w:r w:rsidRPr="00A81621">
        <w:rPr>
          <w:color w:val="000000"/>
        </w:rPr>
        <w:t xml:space="preserve">Komisija ir lemttiesīga, ja sēdē piedalās vismaz puse komisijas locekļu. Komisijas locekļu skaitu nosaka, iegūto rezultātu apaļojot uz augšu. </w:t>
      </w:r>
    </w:p>
    <w:p w14:paraId="3D84C221" w14:textId="77777777" w:rsidR="0076655F" w:rsidRPr="00A81621" w:rsidRDefault="0076655F" w:rsidP="00F13FBA">
      <w:pPr>
        <w:numPr>
          <w:ilvl w:val="0"/>
          <w:numId w:val="35"/>
        </w:numPr>
        <w:jc w:val="both"/>
      </w:pPr>
      <w:r w:rsidRPr="00A81621">
        <w:t xml:space="preserve">Balsošana Komisijas sēdēs notiek atklāti. Lēmumi tiek pieņemti ar vienkāršu balsu vairākumu. Komisijas locekļi nevar atturēties no lēmuma pieņemšanas. Ja komisijas locekļu balsis sadalās vienādi, izšķirošā ir komisijas priekšsēdētāja balss, bet viņa prombūtnes laikā – komisijas priekšsēdētāja vietnieka balss. </w:t>
      </w:r>
    </w:p>
    <w:p w14:paraId="29183F4F" w14:textId="77777777" w:rsidR="0076655F" w:rsidRPr="00A81621" w:rsidRDefault="0076655F" w:rsidP="00F13FBA">
      <w:pPr>
        <w:numPr>
          <w:ilvl w:val="0"/>
          <w:numId w:val="35"/>
        </w:numPr>
        <w:jc w:val="both"/>
      </w:pPr>
      <w:r w:rsidRPr="00A81621">
        <w:t>Komisijas loceklis, kuram rodas interešu konflikts saistībā ar kādu no izskatāmajiem jautājumiem, paziņo par to Komisijas priekšsēdētājam un nepiedalās šī jautājuma izskatīšanā un lēmuma pieņemšanā.</w:t>
      </w:r>
    </w:p>
    <w:p w14:paraId="224192F1" w14:textId="77777777" w:rsidR="0076655F" w:rsidRPr="00A81621" w:rsidRDefault="0076655F" w:rsidP="00F13FBA">
      <w:pPr>
        <w:numPr>
          <w:ilvl w:val="0"/>
          <w:numId w:val="35"/>
        </w:numPr>
        <w:jc w:val="both"/>
      </w:pPr>
      <w:r w:rsidRPr="00A81621">
        <w:t>Komisijas lēmums stājas spēkā ar tā pieņemšanas brīdi.</w:t>
      </w:r>
    </w:p>
    <w:p w14:paraId="48AEE7D7" w14:textId="77777777" w:rsidR="0076655F" w:rsidRPr="00A81621" w:rsidRDefault="0076655F" w:rsidP="00F13FBA">
      <w:pPr>
        <w:numPr>
          <w:ilvl w:val="0"/>
          <w:numId w:val="35"/>
        </w:numPr>
        <w:jc w:val="both"/>
      </w:pPr>
      <w:r w:rsidRPr="00A81621">
        <w:t>Komisijas lēmums ir saistošs iesniedzējam.</w:t>
      </w:r>
    </w:p>
    <w:p w14:paraId="7900F719" w14:textId="77777777" w:rsidR="0076655F" w:rsidRPr="00A81621" w:rsidRDefault="0076655F" w:rsidP="00F13FBA">
      <w:pPr>
        <w:numPr>
          <w:ilvl w:val="0"/>
          <w:numId w:val="35"/>
        </w:numPr>
        <w:jc w:val="both"/>
      </w:pPr>
      <w:r w:rsidRPr="00A81621">
        <w:t>Komisijas darbība tiek nodrošināta no pašvaldības budžeta līdzekļiem.</w:t>
      </w:r>
    </w:p>
    <w:p w14:paraId="35146BAD" w14:textId="77777777" w:rsidR="0076655F" w:rsidRPr="00A81621" w:rsidRDefault="0076655F" w:rsidP="00F13FBA">
      <w:pPr>
        <w:numPr>
          <w:ilvl w:val="0"/>
          <w:numId w:val="35"/>
        </w:numPr>
        <w:jc w:val="both"/>
      </w:pPr>
      <w:r w:rsidRPr="00A81621">
        <w:t>Komisijas priekšsēdētājs, priekšsēdētāja vietnieks, locekļi par darbu Komisijā saņem samaksu, kas noteikta saskaņā ar Dobeles novada pašvaldības apstiprināto atlīdzības noteikšanas kārtības nolikumu.</w:t>
      </w:r>
    </w:p>
    <w:p w14:paraId="6B738D68" w14:textId="77777777" w:rsidR="0076655F" w:rsidRPr="00A81621" w:rsidRDefault="0076655F" w:rsidP="0076655F">
      <w:pPr>
        <w:ind w:left="360"/>
        <w:jc w:val="both"/>
      </w:pPr>
    </w:p>
    <w:p w14:paraId="4B04CC83" w14:textId="77777777" w:rsidR="0076655F" w:rsidRPr="00A81621" w:rsidRDefault="0076655F" w:rsidP="0076655F">
      <w:pPr>
        <w:spacing w:after="120"/>
        <w:ind w:left="357"/>
        <w:jc w:val="center"/>
        <w:rPr>
          <w:b/>
          <w:bCs/>
        </w:rPr>
      </w:pPr>
      <w:r w:rsidRPr="00A81621">
        <w:rPr>
          <w:b/>
          <w:bCs/>
        </w:rPr>
        <w:t>V. Citi noteikumi</w:t>
      </w:r>
    </w:p>
    <w:p w14:paraId="12268FA4" w14:textId="77777777" w:rsidR="0076655F" w:rsidRPr="00A81621" w:rsidRDefault="0076655F" w:rsidP="00F13FBA">
      <w:pPr>
        <w:numPr>
          <w:ilvl w:val="0"/>
          <w:numId w:val="35"/>
        </w:numPr>
        <w:jc w:val="both"/>
      </w:pPr>
      <w:r w:rsidRPr="00A81621">
        <w:t xml:space="preserve">Komisija savā darbībā nodrošina konfidencialitāti un informācijas neizpaušanu trešajām personām, izņemot normatīvajos aktos noteiktos gadījumus. </w:t>
      </w:r>
    </w:p>
    <w:p w14:paraId="6C613615" w14:textId="77777777" w:rsidR="0076655F" w:rsidRPr="00A81621" w:rsidRDefault="0076655F" w:rsidP="00F13FBA">
      <w:pPr>
        <w:numPr>
          <w:ilvl w:val="0"/>
          <w:numId w:val="35"/>
        </w:numPr>
        <w:jc w:val="both"/>
      </w:pPr>
      <w:r w:rsidRPr="00A81621">
        <w:t xml:space="preserve">Komisija savā darbībā ievēro ētikas normas. </w:t>
      </w:r>
    </w:p>
    <w:p w14:paraId="6864A39C" w14:textId="77777777" w:rsidR="0076655F" w:rsidRPr="00A81621" w:rsidRDefault="0076655F" w:rsidP="00F13FBA">
      <w:pPr>
        <w:numPr>
          <w:ilvl w:val="0"/>
          <w:numId w:val="35"/>
        </w:numPr>
        <w:jc w:val="both"/>
      </w:pPr>
      <w:r w:rsidRPr="00A81621">
        <w:t>Komisijas pieņemto lēmumu var apstrīdēt Domē Administratīvā procesa likumā noteiktajā kārtībā.</w:t>
      </w:r>
    </w:p>
    <w:p w14:paraId="77E58BBC" w14:textId="77777777" w:rsidR="0076655F" w:rsidRPr="00A81621" w:rsidRDefault="0076655F" w:rsidP="0076655F">
      <w:pPr>
        <w:ind w:left="360"/>
        <w:jc w:val="both"/>
      </w:pPr>
    </w:p>
    <w:p w14:paraId="3C2E9300" w14:textId="77777777" w:rsidR="0076655F" w:rsidRPr="00A81621" w:rsidRDefault="0076655F" w:rsidP="0076655F">
      <w:pPr>
        <w:spacing w:after="120"/>
        <w:ind w:left="357"/>
        <w:jc w:val="center"/>
        <w:rPr>
          <w:b/>
          <w:bCs/>
        </w:rPr>
      </w:pPr>
      <w:r w:rsidRPr="00A81621">
        <w:rPr>
          <w:b/>
          <w:bCs/>
        </w:rPr>
        <w:t>VI. Noslēguma jautājums</w:t>
      </w:r>
    </w:p>
    <w:p w14:paraId="61CA2976" w14:textId="77777777" w:rsidR="0076655F" w:rsidRPr="00A81621" w:rsidRDefault="0076655F" w:rsidP="00F13FBA">
      <w:pPr>
        <w:numPr>
          <w:ilvl w:val="0"/>
          <w:numId w:val="35"/>
        </w:numPr>
        <w:jc w:val="both"/>
      </w:pPr>
      <w:r w:rsidRPr="00A81621">
        <w:t>Ar šī nolikuma spēkā stāšanos spēku zaudē Dobeles novada domes 2013.gada 30.maijā apstiprinātais “Dobeles novada pašvaldības jauniešu aktivitāšu un bērnu vasaras nometņu projektu fonda finansiālā atbalsta piešķiršanas komisijas nolikums”.</w:t>
      </w:r>
    </w:p>
    <w:p w14:paraId="23A57221" w14:textId="77777777" w:rsidR="0076655F" w:rsidRPr="00A81621" w:rsidRDefault="0076655F" w:rsidP="0076655F">
      <w:pPr>
        <w:ind w:firstLine="284"/>
        <w:jc w:val="both"/>
      </w:pPr>
    </w:p>
    <w:p w14:paraId="1D1822CC" w14:textId="77777777" w:rsidR="0076655F" w:rsidRPr="00A81621" w:rsidRDefault="0076655F" w:rsidP="0076655F">
      <w:pPr>
        <w:ind w:firstLine="284"/>
        <w:jc w:val="both"/>
      </w:pPr>
    </w:p>
    <w:p w14:paraId="41FBB889" w14:textId="77777777" w:rsidR="0076655F" w:rsidRPr="00A81621" w:rsidRDefault="0076655F" w:rsidP="0076655F">
      <w:pPr>
        <w:ind w:firstLine="284"/>
        <w:jc w:val="both"/>
      </w:pPr>
    </w:p>
    <w:p w14:paraId="70E34419" w14:textId="77777777" w:rsidR="0076655F" w:rsidRPr="00A81621" w:rsidRDefault="0076655F" w:rsidP="0076655F">
      <w:r w:rsidRPr="00A81621">
        <w:t xml:space="preserve">Domes priekšsēdētājs </w:t>
      </w:r>
      <w:r w:rsidRPr="00A81621">
        <w:tab/>
      </w:r>
      <w:r w:rsidRPr="00A81621">
        <w:tab/>
      </w:r>
      <w:r w:rsidRPr="00A81621">
        <w:tab/>
      </w:r>
      <w:r w:rsidRPr="00A81621">
        <w:tab/>
      </w:r>
      <w:r w:rsidRPr="00A81621">
        <w:tab/>
      </w:r>
      <w:r w:rsidRPr="00A81621">
        <w:tab/>
      </w:r>
      <w:r w:rsidRPr="00A81621">
        <w:tab/>
      </w:r>
      <w:r w:rsidRPr="00A81621">
        <w:tab/>
      </w:r>
      <w:r w:rsidRPr="00A81621">
        <w:tab/>
        <w:t>I. Gorskis</w:t>
      </w:r>
    </w:p>
    <w:p w14:paraId="59B8553D" w14:textId="77777777" w:rsidR="0076655F" w:rsidRPr="00A81621" w:rsidRDefault="0076655F" w:rsidP="0076655F">
      <w:pPr>
        <w:tabs>
          <w:tab w:val="left" w:pos="-18092"/>
        </w:tabs>
        <w:ind w:left="360"/>
        <w:jc w:val="both"/>
        <w:rPr>
          <w:b/>
        </w:rPr>
      </w:pPr>
    </w:p>
    <w:p w14:paraId="0FAADD34" w14:textId="77777777" w:rsidR="0076655F" w:rsidRDefault="0076655F" w:rsidP="0076655F">
      <w:pPr>
        <w:suppressAutoHyphens/>
        <w:jc w:val="right"/>
        <w:rPr>
          <w:b/>
          <w:lang w:eastAsia="ar-SA"/>
        </w:rPr>
      </w:pPr>
      <w:r>
        <w:rPr>
          <w:b/>
          <w:lang w:eastAsia="ar-SA"/>
        </w:rPr>
        <w:br w:type="page"/>
      </w:r>
    </w:p>
    <w:p w14:paraId="28F4D7C7" w14:textId="77777777" w:rsidR="0076655F" w:rsidRPr="004E32AF" w:rsidRDefault="0076655F" w:rsidP="0076655F">
      <w:pPr>
        <w:tabs>
          <w:tab w:val="left" w:pos="-24212"/>
        </w:tabs>
        <w:jc w:val="center"/>
        <w:rPr>
          <w:sz w:val="20"/>
          <w:szCs w:val="20"/>
        </w:rPr>
      </w:pPr>
      <w:r w:rsidRPr="004E32AF">
        <w:rPr>
          <w:noProof/>
          <w:sz w:val="20"/>
          <w:szCs w:val="20"/>
        </w:rPr>
        <w:lastRenderedPageBreak/>
        <w:drawing>
          <wp:inline distT="0" distB="0" distL="0" distR="0" wp14:anchorId="3E36D6EE" wp14:editId="58E0437F">
            <wp:extent cx="676275" cy="752475"/>
            <wp:effectExtent l="0" t="0" r="9525" b="9525"/>
            <wp:docPr id="18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5406B67F" w14:textId="77777777" w:rsidR="0076655F" w:rsidRPr="004E32AF" w:rsidRDefault="0076655F" w:rsidP="0076655F">
      <w:pPr>
        <w:pStyle w:val="Header"/>
        <w:jc w:val="center"/>
        <w:rPr>
          <w:sz w:val="20"/>
        </w:rPr>
      </w:pPr>
      <w:r w:rsidRPr="004E32AF">
        <w:rPr>
          <w:sz w:val="20"/>
        </w:rPr>
        <w:t>LATVIJAS REPUBLIKA</w:t>
      </w:r>
    </w:p>
    <w:p w14:paraId="209411BC" w14:textId="77777777" w:rsidR="0076655F" w:rsidRPr="004E32AF" w:rsidRDefault="0076655F" w:rsidP="0076655F">
      <w:pPr>
        <w:pStyle w:val="Header"/>
        <w:jc w:val="center"/>
        <w:rPr>
          <w:b/>
          <w:sz w:val="32"/>
          <w:szCs w:val="32"/>
        </w:rPr>
      </w:pPr>
      <w:r w:rsidRPr="004E32AF">
        <w:rPr>
          <w:b/>
          <w:sz w:val="32"/>
          <w:szCs w:val="32"/>
        </w:rPr>
        <w:t>DOBELES NOVADA DOME</w:t>
      </w:r>
    </w:p>
    <w:p w14:paraId="6B792CD7" w14:textId="77777777" w:rsidR="0076655F" w:rsidRPr="004E32AF" w:rsidRDefault="0076655F" w:rsidP="0076655F">
      <w:pPr>
        <w:pStyle w:val="Header"/>
        <w:jc w:val="center"/>
        <w:rPr>
          <w:sz w:val="16"/>
          <w:szCs w:val="16"/>
        </w:rPr>
      </w:pPr>
      <w:r w:rsidRPr="004E32AF">
        <w:rPr>
          <w:sz w:val="16"/>
          <w:szCs w:val="16"/>
        </w:rPr>
        <w:t>Brīvības iela 17, Dobele, Dobeles novads, LV-3701</w:t>
      </w:r>
    </w:p>
    <w:p w14:paraId="22BA2241" w14:textId="77777777" w:rsidR="0076655F" w:rsidRPr="004E32AF" w:rsidRDefault="0076655F" w:rsidP="0076655F">
      <w:pPr>
        <w:pStyle w:val="Header"/>
        <w:pBdr>
          <w:bottom w:val="double" w:sz="6" w:space="1" w:color="auto"/>
        </w:pBdr>
        <w:jc w:val="center"/>
        <w:rPr>
          <w:color w:val="000000"/>
          <w:sz w:val="16"/>
          <w:szCs w:val="16"/>
        </w:rPr>
      </w:pPr>
      <w:r w:rsidRPr="004E32AF">
        <w:rPr>
          <w:sz w:val="16"/>
          <w:szCs w:val="16"/>
        </w:rPr>
        <w:t xml:space="preserve">Tālr. 63707269, 63700137, 63720940, e-pasts </w:t>
      </w:r>
      <w:hyperlink r:id="rId94" w:history="1">
        <w:r w:rsidRPr="004E32AF">
          <w:rPr>
            <w:rStyle w:val="Hyperlink"/>
            <w:rFonts w:eastAsia="Calibri"/>
            <w:color w:val="000000"/>
            <w:sz w:val="16"/>
            <w:szCs w:val="16"/>
          </w:rPr>
          <w:t>dome@dobele.lv</w:t>
        </w:r>
      </w:hyperlink>
    </w:p>
    <w:p w14:paraId="59C0CBB0" w14:textId="77777777" w:rsidR="0076655F" w:rsidRPr="004E32AF" w:rsidRDefault="0076655F" w:rsidP="0076655F">
      <w:pPr>
        <w:jc w:val="center"/>
        <w:rPr>
          <w:b/>
        </w:rPr>
      </w:pPr>
    </w:p>
    <w:p w14:paraId="545301FE" w14:textId="77777777" w:rsidR="0076655F" w:rsidRPr="004E32AF" w:rsidRDefault="0076655F" w:rsidP="0076655F">
      <w:pPr>
        <w:jc w:val="center"/>
        <w:rPr>
          <w:b/>
        </w:rPr>
      </w:pPr>
      <w:r w:rsidRPr="004E32AF">
        <w:rPr>
          <w:b/>
        </w:rPr>
        <w:t>LĒMUMS</w:t>
      </w:r>
    </w:p>
    <w:p w14:paraId="0F804C10" w14:textId="77777777" w:rsidR="0076655F" w:rsidRPr="004E32AF" w:rsidRDefault="0076655F" w:rsidP="0076655F">
      <w:pPr>
        <w:jc w:val="center"/>
        <w:rPr>
          <w:b/>
        </w:rPr>
      </w:pPr>
      <w:r w:rsidRPr="004E32AF">
        <w:rPr>
          <w:b/>
        </w:rPr>
        <w:t>Dobelē</w:t>
      </w:r>
    </w:p>
    <w:p w14:paraId="47F2ACAC" w14:textId="77777777" w:rsidR="0076655F" w:rsidRPr="004E32AF" w:rsidRDefault="0076655F" w:rsidP="0076655F">
      <w:pPr>
        <w:tabs>
          <w:tab w:val="left" w:pos="-18092"/>
        </w:tabs>
        <w:ind w:left="360"/>
        <w:jc w:val="both"/>
        <w:rPr>
          <w:b/>
        </w:rPr>
      </w:pPr>
    </w:p>
    <w:p w14:paraId="43D7186D" w14:textId="77777777" w:rsidR="0076655F" w:rsidRDefault="0076655F" w:rsidP="0076655F">
      <w:pPr>
        <w:tabs>
          <w:tab w:val="left" w:pos="-18092"/>
        </w:tabs>
        <w:ind w:left="360"/>
        <w:jc w:val="both"/>
        <w:rPr>
          <w:b/>
        </w:rPr>
      </w:pPr>
      <w:r w:rsidRPr="004E32AF">
        <w:rPr>
          <w:b/>
        </w:rPr>
        <w:t>2021.gada 2</w:t>
      </w:r>
      <w:r>
        <w:rPr>
          <w:b/>
        </w:rPr>
        <w:t>5</w:t>
      </w:r>
      <w:r w:rsidRPr="004E32AF">
        <w:rPr>
          <w:b/>
          <w:lang w:eastAsia="ar-SA"/>
        </w:rPr>
        <w:t xml:space="preserve">. </w:t>
      </w:r>
      <w:r>
        <w:rPr>
          <w:b/>
          <w:lang w:eastAsia="ar-SA"/>
        </w:rPr>
        <w:t>novembrī</w:t>
      </w:r>
      <w:r w:rsidRPr="004E32AF">
        <w:rPr>
          <w:b/>
          <w:lang w:eastAsia="ar-SA"/>
        </w:rPr>
        <w:tab/>
      </w:r>
      <w:r w:rsidRPr="004E32AF">
        <w:rPr>
          <w:b/>
        </w:rPr>
        <w:tab/>
      </w:r>
      <w:r w:rsidRPr="004E32AF">
        <w:rPr>
          <w:b/>
        </w:rPr>
        <w:tab/>
      </w:r>
      <w:r w:rsidRPr="004E32AF">
        <w:rPr>
          <w:b/>
        </w:rPr>
        <w:tab/>
      </w:r>
      <w:r w:rsidRPr="004E32AF">
        <w:rPr>
          <w:b/>
        </w:rPr>
        <w:tab/>
      </w:r>
      <w:r w:rsidRPr="004E32AF">
        <w:rPr>
          <w:b/>
        </w:rPr>
        <w:tab/>
      </w:r>
      <w:r w:rsidRPr="004E32AF">
        <w:rPr>
          <w:b/>
        </w:rPr>
        <w:tab/>
      </w:r>
      <w:r w:rsidRPr="004E32AF">
        <w:rPr>
          <w:b/>
        </w:rPr>
        <w:tab/>
        <w:t>Nr.</w:t>
      </w:r>
      <w:r>
        <w:rPr>
          <w:b/>
        </w:rPr>
        <w:t>292</w:t>
      </w:r>
      <w:r w:rsidRPr="004E32AF">
        <w:rPr>
          <w:b/>
        </w:rPr>
        <w:t>/</w:t>
      </w:r>
      <w:r>
        <w:rPr>
          <w:b/>
        </w:rPr>
        <w:t>16</w:t>
      </w:r>
    </w:p>
    <w:p w14:paraId="2DD0F48D" w14:textId="77777777" w:rsidR="0076655F" w:rsidRPr="0097691F" w:rsidRDefault="0076655F" w:rsidP="0076655F">
      <w:pPr>
        <w:pStyle w:val="Header"/>
        <w:jc w:val="right"/>
        <w:rPr>
          <w:color w:val="000000"/>
        </w:rPr>
      </w:pPr>
      <w:r w:rsidRPr="0097691F">
        <w:rPr>
          <w:color w:val="000000"/>
        </w:rPr>
        <w:t>(prot.Nr.</w:t>
      </w:r>
      <w:r>
        <w:rPr>
          <w:color w:val="000000"/>
        </w:rPr>
        <w:t>16</w:t>
      </w:r>
      <w:r w:rsidRPr="0097691F">
        <w:rPr>
          <w:color w:val="000000"/>
        </w:rPr>
        <w:t xml:space="preserve">, </w:t>
      </w:r>
      <w:r>
        <w:rPr>
          <w:color w:val="000000"/>
        </w:rPr>
        <w:t>48.</w:t>
      </w:r>
      <w:r w:rsidRPr="0097691F">
        <w:rPr>
          <w:color w:val="000000"/>
        </w:rPr>
        <w:t>§)</w:t>
      </w:r>
    </w:p>
    <w:p w14:paraId="44428EBA" w14:textId="77777777" w:rsidR="0076655F" w:rsidRDefault="0076655F" w:rsidP="0076655F">
      <w:pPr>
        <w:suppressAutoHyphens/>
        <w:jc w:val="right"/>
        <w:rPr>
          <w:b/>
          <w:lang w:eastAsia="ar-SA"/>
        </w:rPr>
      </w:pPr>
    </w:p>
    <w:p w14:paraId="486A56AD" w14:textId="77777777" w:rsidR="0076655F" w:rsidRDefault="0076655F" w:rsidP="0076655F">
      <w:pPr>
        <w:pStyle w:val="NormalWeb"/>
        <w:spacing w:before="0" w:beforeAutospacing="0" w:after="0" w:afterAutospacing="0"/>
        <w:jc w:val="center"/>
        <w:rPr>
          <w:rFonts w:eastAsia="Calibri"/>
          <w:b/>
          <w:u w:val="single"/>
          <w:lang w:val="et-EE" w:eastAsia="en-US"/>
        </w:rPr>
      </w:pPr>
      <w:r>
        <w:rPr>
          <w:rFonts w:eastAsia="Calibri"/>
          <w:b/>
          <w:u w:val="single"/>
          <w:lang w:eastAsia="en-US"/>
        </w:rPr>
        <w:t>Par dalības turpināšanu Nacionālajā veselīgo pašvaldību tīklā</w:t>
      </w:r>
    </w:p>
    <w:p w14:paraId="328C1446" w14:textId="77777777" w:rsidR="0076655F" w:rsidRDefault="0076655F" w:rsidP="0076655F"/>
    <w:p w14:paraId="42F28AB6" w14:textId="77777777" w:rsidR="0076655F" w:rsidRPr="00CA41EF" w:rsidRDefault="0076655F" w:rsidP="0076655F">
      <w:pPr>
        <w:jc w:val="both"/>
      </w:pPr>
      <w:r>
        <w:tab/>
      </w:r>
      <w:r w:rsidRPr="00CA41EF">
        <w:t xml:space="preserve">Saskaņā ar likuma “Par pašvaldībām” 15. panta pirmās daļas 5. punktu un 21.panta pirmās daļas 24.punktu, atklāti balsojot: </w:t>
      </w:r>
      <w:r w:rsidRPr="00F92D95">
        <w:t>PAR</w:t>
      </w:r>
      <w:r w:rsidRPr="001E72C8">
        <w:t xml:space="preserve"> –</w:t>
      </w:r>
      <w:r>
        <w:t xml:space="preserve"> 18</w:t>
      </w:r>
      <w:r w:rsidRPr="001E72C8">
        <w:t xml:space="preserve"> (Ģirts Ante, </w:t>
      </w:r>
      <w:r w:rsidRPr="001E72C8">
        <w:rPr>
          <w:bCs/>
          <w:lang w:eastAsia="et-EE"/>
        </w:rPr>
        <w:t>Kristīne Briede</w:t>
      </w:r>
      <w:r>
        <w:rPr>
          <w:bCs/>
          <w:lang w:eastAsia="et-EE"/>
        </w:rPr>
        <w:t>,</w:t>
      </w:r>
      <w:r w:rsidRPr="001E72C8">
        <w:rPr>
          <w:bCs/>
          <w:lang w:eastAsia="et-EE"/>
        </w:rPr>
        <w:t xml:space="preserve"> Madara Darguža, Māris Feldmanis, Edgars Gaigalis, Ivars Gorskis, Gints Kaminskis, Linda Karloviča, Edgars Laimiņš, Sintija Liekniņa, Sanita Olševska, Andris Podvinskis, Viesturs Reinfelds</w:t>
      </w:r>
      <w:r>
        <w:rPr>
          <w:bCs/>
          <w:lang w:eastAsia="et-EE"/>
        </w:rPr>
        <w:t>,</w:t>
      </w:r>
      <w:r w:rsidRPr="001E72C8">
        <w:rPr>
          <w:bCs/>
          <w:lang w:eastAsia="et-EE"/>
        </w:rPr>
        <w:t xml:space="preserve"> Dace Reinika, Guntis Safranovičs, Andrejs Spridzāns, Ivars Stanga, Indra Špela</w:t>
      </w:r>
      <w:r w:rsidRPr="001E72C8">
        <w:t>)</w:t>
      </w:r>
      <w:r>
        <w:t>,</w:t>
      </w:r>
      <w:r>
        <w:rPr>
          <w:rStyle w:val="NoSpacingChar"/>
        </w:rPr>
        <w:t xml:space="preserve"> </w:t>
      </w:r>
      <w:r w:rsidRPr="0040333C">
        <w:t>PRET – nav, ATTURAS – nav</w:t>
      </w:r>
      <w:r>
        <w:t>,</w:t>
      </w:r>
      <w:r w:rsidRPr="00C069B9">
        <w:t xml:space="preserve"> </w:t>
      </w:r>
      <w:r w:rsidRPr="00CA41EF">
        <w:t>Dobeles novada dome NOLEMJ:</w:t>
      </w:r>
    </w:p>
    <w:p w14:paraId="6DC03451" w14:textId="77777777" w:rsidR="0076655F" w:rsidRPr="00CA41EF" w:rsidRDefault="0076655F" w:rsidP="00F13FBA">
      <w:pPr>
        <w:numPr>
          <w:ilvl w:val="0"/>
          <w:numId w:val="36"/>
        </w:numPr>
        <w:tabs>
          <w:tab w:val="left" w:pos="851"/>
        </w:tabs>
        <w:spacing w:line="276" w:lineRule="auto"/>
        <w:ind w:left="0" w:firstLine="567"/>
        <w:jc w:val="both"/>
        <w:rPr>
          <w:lang w:val="et-EE"/>
        </w:rPr>
      </w:pPr>
      <w:r w:rsidRPr="00CA41EF">
        <w:t>Dobeles novada pašvaldībai turpināt dalību Nacionālajā veselīgo pašvaldību tīklā (turpmāk – NVPT).</w:t>
      </w:r>
    </w:p>
    <w:p w14:paraId="01A3FD38" w14:textId="77777777" w:rsidR="0076655F" w:rsidRPr="00CA41EF" w:rsidRDefault="0076655F" w:rsidP="00F13FBA">
      <w:pPr>
        <w:numPr>
          <w:ilvl w:val="0"/>
          <w:numId w:val="36"/>
        </w:numPr>
        <w:tabs>
          <w:tab w:val="left" w:pos="851"/>
        </w:tabs>
        <w:spacing w:line="276" w:lineRule="auto"/>
        <w:ind w:left="0" w:firstLine="567"/>
        <w:jc w:val="both"/>
        <w:rPr>
          <w:lang w:val="et-EE"/>
        </w:rPr>
      </w:pPr>
      <w:r w:rsidRPr="00CA41EF">
        <w:rPr>
          <w:lang w:val="et-EE"/>
        </w:rPr>
        <w:t>Noteikt kā atbildīgo personu par pašvaldības darbību NVPT Dobeles novada domes priekšsēdētāja vietnieku izglītības, kultūras, sporta un sociālajā jomā Gunti Safranoviču.</w:t>
      </w:r>
    </w:p>
    <w:p w14:paraId="0B35EF24" w14:textId="77777777" w:rsidR="0076655F" w:rsidRPr="00CA41EF" w:rsidRDefault="0076655F" w:rsidP="00F13FBA">
      <w:pPr>
        <w:numPr>
          <w:ilvl w:val="0"/>
          <w:numId w:val="36"/>
        </w:numPr>
        <w:tabs>
          <w:tab w:val="left" w:pos="851"/>
        </w:tabs>
        <w:spacing w:line="276" w:lineRule="auto"/>
        <w:ind w:left="0" w:firstLine="567"/>
        <w:jc w:val="both"/>
        <w:rPr>
          <w:lang w:val="et-EE"/>
        </w:rPr>
      </w:pPr>
      <w:r w:rsidRPr="00CA41EF">
        <w:rPr>
          <w:lang w:val="et-EE"/>
        </w:rPr>
        <w:t xml:space="preserve">Noteikt kā atbildīgo darbinieku, kas koordinē NVPT noteikto kritēriju ieviešanu un speciālistu sadarbību pašvaldībā, </w:t>
      </w:r>
      <w:r w:rsidRPr="00CA41EF">
        <w:t xml:space="preserve">Auces administrācijas Izglītības, kultūras un sporta nodaļas vadītāju </w:t>
      </w:r>
      <w:r w:rsidRPr="00CA41EF">
        <w:rPr>
          <w:lang w:val="et-EE"/>
        </w:rPr>
        <w:t>Valdu Zvirbuli.</w:t>
      </w:r>
    </w:p>
    <w:p w14:paraId="2F23E87C" w14:textId="77777777" w:rsidR="0076655F" w:rsidRPr="00CA41EF" w:rsidRDefault="0076655F" w:rsidP="0076655F">
      <w:pPr>
        <w:spacing w:line="276" w:lineRule="auto"/>
        <w:jc w:val="both"/>
        <w:rPr>
          <w:lang w:val="et-EE"/>
        </w:rPr>
      </w:pPr>
    </w:p>
    <w:p w14:paraId="0F9AA911" w14:textId="77777777" w:rsidR="0076655F" w:rsidRPr="00CA41EF" w:rsidRDefault="0076655F" w:rsidP="0076655F"/>
    <w:p w14:paraId="3B549BFF" w14:textId="77777777" w:rsidR="0076655F" w:rsidRPr="00CA41EF" w:rsidRDefault="0076655F" w:rsidP="0076655F"/>
    <w:p w14:paraId="37F16B47" w14:textId="77777777" w:rsidR="0076655F" w:rsidRPr="00CA41EF" w:rsidRDefault="0076655F" w:rsidP="0076655F"/>
    <w:p w14:paraId="43AD58A9" w14:textId="77777777" w:rsidR="0076655F" w:rsidRPr="00CA41EF" w:rsidRDefault="0076655F" w:rsidP="0076655F">
      <w:r w:rsidRPr="00CA41EF">
        <w:t>Domes priekšsēdētājs</w:t>
      </w:r>
      <w:r w:rsidRPr="00CA41EF">
        <w:tab/>
      </w:r>
      <w:r w:rsidRPr="00CA41EF">
        <w:tab/>
      </w:r>
      <w:r w:rsidRPr="00CA41EF">
        <w:tab/>
      </w:r>
      <w:r w:rsidRPr="00CA41EF">
        <w:tab/>
      </w:r>
      <w:r w:rsidRPr="00CA41EF">
        <w:tab/>
      </w:r>
      <w:r w:rsidRPr="00CA41EF">
        <w:tab/>
      </w:r>
      <w:r w:rsidRPr="00CA41EF">
        <w:tab/>
      </w:r>
      <w:r w:rsidRPr="00CA41EF">
        <w:tab/>
      </w:r>
      <w:r w:rsidRPr="00CA41EF">
        <w:tab/>
        <w:t>I. Gorskis</w:t>
      </w:r>
    </w:p>
    <w:p w14:paraId="6C2F2B60" w14:textId="77777777" w:rsidR="0076655F" w:rsidRPr="00CA41EF" w:rsidRDefault="0076655F" w:rsidP="0076655F"/>
    <w:p w14:paraId="689FF5DD" w14:textId="77777777" w:rsidR="0076655F" w:rsidRPr="00CA41EF" w:rsidRDefault="0076655F" w:rsidP="0076655F"/>
    <w:p w14:paraId="5BA80004" w14:textId="77777777" w:rsidR="0076655F" w:rsidRDefault="0076655F" w:rsidP="0076655F">
      <w:pPr>
        <w:pStyle w:val="BodyText"/>
        <w:tabs>
          <w:tab w:val="left" w:pos="0"/>
          <w:tab w:val="left" w:pos="8034"/>
        </w:tabs>
        <w:spacing w:line="252" w:lineRule="exact"/>
      </w:pPr>
      <w:r>
        <w:br w:type="page"/>
      </w:r>
    </w:p>
    <w:p w14:paraId="57158666" w14:textId="77777777" w:rsidR="0076655F" w:rsidRDefault="0076655F" w:rsidP="0076655F">
      <w:pPr>
        <w:tabs>
          <w:tab w:val="left" w:pos="-24212"/>
        </w:tabs>
        <w:jc w:val="center"/>
        <w:rPr>
          <w:sz w:val="20"/>
          <w:szCs w:val="20"/>
        </w:rPr>
      </w:pPr>
      <w:r w:rsidRPr="00DC45D1">
        <w:rPr>
          <w:noProof/>
          <w:sz w:val="20"/>
          <w:szCs w:val="20"/>
        </w:rPr>
        <w:lastRenderedPageBreak/>
        <w:drawing>
          <wp:inline distT="0" distB="0" distL="0" distR="0" wp14:anchorId="2E8A5394" wp14:editId="0BB51296">
            <wp:extent cx="676275" cy="752475"/>
            <wp:effectExtent l="0" t="0" r="9525" b="9525"/>
            <wp:docPr id="186" name="Picture 1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6FD1D4F0" w14:textId="77777777" w:rsidR="0076655F" w:rsidRDefault="0076655F" w:rsidP="0076655F">
      <w:pPr>
        <w:pStyle w:val="Header"/>
        <w:jc w:val="center"/>
        <w:rPr>
          <w:sz w:val="20"/>
        </w:rPr>
      </w:pPr>
      <w:r>
        <w:rPr>
          <w:sz w:val="20"/>
        </w:rPr>
        <w:t>LATVIJAS REPUBLIKA</w:t>
      </w:r>
    </w:p>
    <w:p w14:paraId="5FE2EBE1" w14:textId="77777777" w:rsidR="0076655F" w:rsidRDefault="0076655F" w:rsidP="0076655F">
      <w:pPr>
        <w:pStyle w:val="Header"/>
        <w:jc w:val="center"/>
        <w:rPr>
          <w:b/>
          <w:sz w:val="32"/>
          <w:szCs w:val="32"/>
        </w:rPr>
      </w:pPr>
      <w:r>
        <w:rPr>
          <w:b/>
          <w:sz w:val="32"/>
          <w:szCs w:val="32"/>
        </w:rPr>
        <w:t>DOBELES NOVADA DOME</w:t>
      </w:r>
    </w:p>
    <w:p w14:paraId="1F7FF7C6" w14:textId="77777777" w:rsidR="0076655F" w:rsidRDefault="0076655F" w:rsidP="0076655F">
      <w:pPr>
        <w:pStyle w:val="Header"/>
        <w:jc w:val="center"/>
        <w:rPr>
          <w:sz w:val="16"/>
          <w:szCs w:val="16"/>
        </w:rPr>
      </w:pPr>
      <w:r>
        <w:rPr>
          <w:sz w:val="16"/>
          <w:szCs w:val="16"/>
        </w:rPr>
        <w:t>Brīvības iela 17, Dobele, Dobeles novads, LV-3701</w:t>
      </w:r>
    </w:p>
    <w:p w14:paraId="0B512307" w14:textId="77777777" w:rsidR="0076655F" w:rsidRDefault="0076655F" w:rsidP="0076655F">
      <w:pPr>
        <w:pStyle w:val="Header"/>
        <w:pBdr>
          <w:bottom w:val="double" w:sz="6" w:space="1" w:color="auto"/>
        </w:pBdr>
        <w:jc w:val="center"/>
        <w:rPr>
          <w:color w:val="000000"/>
          <w:sz w:val="16"/>
          <w:szCs w:val="16"/>
        </w:rPr>
      </w:pPr>
      <w:r>
        <w:rPr>
          <w:sz w:val="16"/>
          <w:szCs w:val="16"/>
        </w:rPr>
        <w:t xml:space="preserve">Tālr. 63707269, 63700137, 63720940, e-pasts </w:t>
      </w:r>
      <w:hyperlink r:id="rId95" w:history="1">
        <w:r>
          <w:rPr>
            <w:rStyle w:val="Hyperlink"/>
            <w:rFonts w:eastAsia="Calibri"/>
            <w:color w:val="000000"/>
            <w:sz w:val="16"/>
            <w:szCs w:val="16"/>
          </w:rPr>
          <w:t>dome@dobele.lv</w:t>
        </w:r>
      </w:hyperlink>
    </w:p>
    <w:p w14:paraId="42B96A95" w14:textId="77777777" w:rsidR="0076655F" w:rsidRDefault="0076655F" w:rsidP="0076655F">
      <w:pPr>
        <w:pStyle w:val="Default"/>
        <w:jc w:val="center"/>
        <w:rPr>
          <w:b/>
          <w:bCs/>
        </w:rPr>
      </w:pPr>
    </w:p>
    <w:p w14:paraId="5E3AA1F4" w14:textId="77777777" w:rsidR="0076655F" w:rsidRPr="004514E1" w:rsidRDefault="0076655F" w:rsidP="0076655F">
      <w:pPr>
        <w:pStyle w:val="Header"/>
        <w:jc w:val="center"/>
        <w:rPr>
          <w:b/>
        </w:rPr>
      </w:pPr>
      <w:r w:rsidRPr="004514E1">
        <w:rPr>
          <w:b/>
        </w:rPr>
        <w:t>LĒMUMS</w:t>
      </w:r>
    </w:p>
    <w:p w14:paraId="0A6406F4" w14:textId="77777777" w:rsidR="0076655F" w:rsidRPr="004514E1" w:rsidRDefault="0076655F" w:rsidP="0076655F">
      <w:pPr>
        <w:pStyle w:val="Header"/>
        <w:jc w:val="center"/>
        <w:rPr>
          <w:b/>
        </w:rPr>
      </w:pPr>
      <w:r w:rsidRPr="004514E1">
        <w:rPr>
          <w:b/>
        </w:rPr>
        <w:t>Dobelē</w:t>
      </w:r>
    </w:p>
    <w:p w14:paraId="3A6B750A" w14:textId="77777777" w:rsidR="0076655F" w:rsidRPr="004514E1" w:rsidRDefault="0076655F" w:rsidP="0076655F">
      <w:pPr>
        <w:pStyle w:val="Header"/>
        <w:jc w:val="center"/>
        <w:rPr>
          <w:b/>
        </w:rPr>
      </w:pPr>
    </w:p>
    <w:p w14:paraId="4775D587" w14:textId="77777777" w:rsidR="0076655F" w:rsidRPr="004514E1" w:rsidRDefault="0076655F" w:rsidP="0076655F">
      <w:pPr>
        <w:pStyle w:val="Header"/>
        <w:rPr>
          <w:b/>
        </w:rPr>
      </w:pPr>
      <w:r w:rsidRPr="004514E1">
        <w:rPr>
          <w:b/>
        </w:rPr>
        <w:t xml:space="preserve">2021.gada </w:t>
      </w:r>
      <w:r>
        <w:rPr>
          <w:b/>
        </w:rPr>
        <w:t>25.novembrī</w:t>
      </w:r>
      <w:r w:rsidRPr="004514E1">
        <w:rPr>
          <w:b/>
        </w:rPr>
        <w:tab/>
      </w:r>
      <w:r>
        <w:rPr>
          <w:b/>
        </w:rPr>
        <w:tab/>
      </w:r>
      <w:r w:rsidRPr="004514E1">
        <w:rPr>
          <w:b/>
        </w:rPr>
        <w:t>Nr.</w:t>
      </w:r>
      <w:r>
        <w:rPr>
          <w:b/>
        </w:rPr>
        <w:t>293/16</w:t>
      </w:r>
    </w:p>
    <w:p w14:paraId="0E8D6E2B" w14:textId="77777777" w:rsidR="0076655F" w:rsidRPr="002A4ADD" w:rsidRDefault="0076655F" w:rsidP="0076655F">
      <w:pPr>
        <w:pStyle w:val="Header"/>
        <w:jc w:val="right"/>
      </w:pPr>
      <w:r w:rsidRPr="002A4ADD">
        <w:t>(prot. Nr.</w:t>
      </w:r>
      <w:r>
        <w:t>16</w:t>
      </w:r>
      <w:r w:rsidRPr="002A4ADD">
        <w:t xml:space="preserve">, </w:t>
      </w:r>
      <w:r>
        <w:t>49.</w:t>
      </w:r>
      <w:r w:rsidRPr="002A4ADD">
        <w:t>§)</w:t>
      </w:r>
    </w:p>
    <w:p w14:paraId="62C81E18" w14:textId="77777777" w:rsidR="0076655F" w:rsidRPr="00526F3F" w:rsidRDefault="0076655F" w:rsidP="0076655F">
      <w:pPr>
        <w:tabs>
          <w:tab w:val="left" w:pos="2694"/>
        </w:tabs>
        <w:jc w:val="both"/>
        <w:rPr>
          <w:b/>
          <w:u w:val="single"/>
        </w:rPr>
      </w:pPr>
    </w:p>
    <w:p w14:paraId="32375A95" w14:textId="77777777" w:rsidR="0076655F" w:rsidRPr="003F62ED" w:rsidRDefault="0076655F" w:rsidP="0076655F">
      <w:pPr>
        <w:tabs>
          <w:tab w:val="left" w:pos="2694"/>
        </w:tabs>
        <w:jc w:val="center"/>
        <w:rPr>
          <w:b/>
          <w:u w:val="single"/>
        </w:rPr>
      </w:pPr>
      <w:r w:rsidRPr="00526F3F">
        <w:rPr>
          <w:b/>
          <w:u w:val="single"/>
        </w:rPr>
        <w:t>Par Auces novada Pieaugušo izglītības un informācijas centra likvidāciju un pievienošanu Dobeles Pieaugušo izglītības un uzņēmējdarbības atbalsta centram</w:t>
      </w:r>
      <w:r>
        <w:rPr>
          <w:b/>
          <w:u w:val="single"/>
        </w:rPr>
        <w:t xml:space="preserve"> un </w:t>
      </w:r>
      <w:r w:rsidRPr="003F62ED">
        <w:rPr>
          <w:b/>
          <w:u w:val="single"/>
        </w:rPr>
        <w:t>Dobeles Pieaugušo izglītības un uzņēmējdarbības atbalsta centra nolikum</w:t>
      </w:r>
      <w:r>
        <w:rPr>
          <w:b/>
          <w:u w:val="single"/>
        </w:rPr>
        <w:t>a apstiprināšanu</w:t>
      </w:r>
    </w:p>
    <w:p w14:paraId="109AD422" w14:textId="77777777" w:rsidR="0076655F" w:rsidRPr="00526F3F" w:rsidRDefault="0076655F" w:rsidP="0076655F">
      <w:pPr>
        <w:pStyle w:val="BodyText"/>
        <w:tabs>
          <w:tab w:val="left" w:pos="2694"/>
        </w:tabs>
        <w:spacing w:after="0"/>
        <w:jc w:val="center"/>
      </w:pPr>
    </w:p>
    <w:p w14:paraId="1EC8D334" w14:textId="77777777" w:rsidR="0076655F" w:rsidRPr="00526F3F" w:rsidRDefault="0076655F" w:rsidP="0076655F">
      <w:pPr>
        <w:tabs>
          <w:tab w:val="left" w:pos="426"/>
          <w:tab w:val="left" w:pos="851"/>
        </w:tabs>
        <w:jc w:val="both"/>
      </w:pPr>
      <w:r w:rsidRPr="00526F3F">
        <w:t xml:space="preserve">Dobeles novada dome, izskatot Izglītības, kultūras un sporta komitejas iesniegto lēmuma projektu par </w:t>
      </w:r>
      <w:r w:rsidRPr="001312EA">
        <w:t>Auces novada Pieaugušo izglītības un informācijas centra likvidāciju un pievienošanu Dobeles Pieaugušo izglītības un uzņēmējdarbības atbalsta centram</w:t>
      </w:r>
      <w:r>
        <w:t xml:space="preserve">, </w:t>
      </w:r>
      <w:r w:rsidRPr="00526F3F">
        <w:t>konstatēja:</w:t>
      </w:r>
    </w:p>
    <w:p w14:paraId="195B23DF" w14:textId="77777777" w:rsidR="0076655F" w:rsidRPr="00526F3F" w:rsidRDefault="0076655F" w:rsidP="0076655F">
      <w:pPr>
        <w:ind w:firstLine="284"/>
        <w:jc w:val="both"/>
      </w:pPr>
      <w:r w:rsidRPr="00526F3F">
        <w:t>Likuma “Par pašvaldībām” 15.panta pirmās daļas 4.punktā noteiktās autonomās funkcijas šobrīd Dobeles novada pašvaldībā pilda divas pašvaldības iestādes – Auces novada Pieaugušo izglītības un informācijas centrs un Dobeles Pieaugušo izglītības un uzņēmējdarbības atbalsta centrs.</w:t>
      </w:r>
    </w:p>
    <w:p w14:paraId="587BDB68" w14:textId="77777777" w:rsidR="0076655F" w:rsidRPr="00526F3F" w:rsidRDefault="0076655F" w:rsidP="0076655F">
      <w:pPr>
        <w:ind w:firstLine="284"/>
        <w:jc w:val="both"/>
      </w:pPr>
      <w:r w:rsidRPr="00526F3F">
        <w:t xml:space="preserve">Valsts pārvaldes iekārtas likuma 10.panta desmitā daļā nosaka, ka valsts pārvaldi </w:t>
      </w:r>
      <w:r w:rsidRPr="00526F3F">
        <w:rPr>
          <w:lang w:eastAsia="en-GB"/>
        </w:rPr>
        <w:t>organizē pēc iespējas efektīvi. Valsts pārvaldes institucionālo sistēmu pastāvīgi pārbauda un, ja nepieciešams, pilnveido, izvērtējot arī funkciju apjomu, nepieciešamību un koncentrācijas pakāpi, normatīvā regulējuma apjomu un detalizāciju un apsverot deleģēšanas iespējas vai ārpakalpojuma izmantošanu.</w:t>
      </w:r>
    </w:p>
    <w:p w14:paraId="229D03DE" w14:textId="77777777" w:rsidR="0076655F" w:rsidRPr="00526F3F" w:rsidRDefault="0076655F" w:rsidP="0076655F">
      <w:pPr>
        <w:ind w:firstLine="284"/>
        <w:jc w:val="both"/>
      </w:pPr>
      <w:r w:rsidRPr="00526F3F">
        <w:rPr>
          <w:color w:val="000000" w:themeColor="text1"/>
        </w:rPr>
        <w:t xml:space="preserve">Dobeles </w:t>
      </w:r>
      <w:r w:rsidRPr="00526F3F">
        <w:t>novada domes 2021.gada 19.jūlija saistošo noteikumu Nr. 1 “Dobeles novada pašvaldības nolikums” 8.7.apakšpunkts nosaka, ka pašvaldības funkciju pildīšanai un darbības nodrošināšanai dome izveido Dobeles Pieaugušo izglītības un uzņēmējdarbības atbalsta centru ar struktūrvienību - Auces Pieaugušo izglītības un informācijas centrs.</w:t>
      </w:r>
    </w:p>
    <w:p w14:paraId="7CAA2261" w14:textId="77777777" w:rsidR="0076655F" w:rsidRPr="00526F3F" w:rsidRDefault="0076655F" w:rsidP="0076655F">
      <w:pPr>
        <w:ind w:firstLine="284"/>
        <w:jc w:val="both"/>
        <w:rPr>
          <w:lang w:eastAsia="en-GB"/>
        </w:rPr>
      </w:pPr>
      <w:r w:rsidRPr="00526F3F">
        <w:t xml:space="preserve">Likuma “Par pašvaldībām” 21.panta pirmās daļas 8.punkts nosaka, ka pašvaldības dome var izskatīt jebkuru jautājumu, kas ir attiecīgās pašvaldības pārziņā, turklāt tikai dome var izveidot, reorganizēt un likvidēt pašvaldības iestādes, pašvaldības kapitālsabiedrības, biedrības un nodibinājumus, apstiprināt pašvaldības iestāžu nolikumus. </w:t>
      </w:r>
      <w:r w:rsidRPr="00526F3F">
        <w:rPr>
          <w:color w:val="000000" w:themeColor="text1"/>
        </w:rPr>
        <w:t xml:space="preserve">Valsts pārvaldes iekārtas likuma 15.panta ceturtās daļas 1.punkts nosaka, ka tiešās pārvaldes iestādi likvidē, </w:t>
      </w:r>
      <w:r w:rsidRPr="00526F3F">
        <w:rPr>
          <w:color w:val="000000" w:themeColor="text1"/>
          <w:lang w:eastAsia="en-GB"/>
        </w:rPr>
        <w:t>pievienojot citai iestādei, — rezultātā pievienojamā iestāde beidz pastāvēt. Valsts pārvaldes iekārtas likuma 30.panta otrā daļa nosaka, ka attiecībā uz pastarpinātās pārvaldes iestādi piemērojami šā likuma </w:t>
      </w:r>
      <w:hyperlink r:id="rId96" w:anchor="p15" w:history="1">
        <w:r w:rsidRPr="00526F3F">
          <w:rPr>
            <w:rStyle w:val="Hyperlink"/>
            <w:color w:val="000000" w:themeColor="text1"/>
            <w:lang w:eastAsia="en-GB"/>
          </w:rPr>
          <w:t>15.panta</w:t>
        </w:r>
      </w:hyperlink>
      <w:r w:rsidRPr="00526F3F">
        <w:rPr>
          <w:color w:val="000000" w:themeColor="text1"/>
          <w:lang w:eastAsia="en-GB"/>
        </w:rPr>
        <w:t> trešās</w:t>
      </w:r>
      <w:r w:rsidRPr="00526F3F">
        <w:rPr>
          <w:lang w:eastAsia="en-GB"/>
        </w:rPr>
        <w:t xml:space="preserve">, ceturtās, piektās un sestās daļas </w:t>
      </w:r>
      <w:r w:rsidRPr="00526F3F">
        <w:rPr>
          <w:color w:val="000000" w:themeColor="text1"/>
          <w:lang w:eastAsia="en-GB"/>
        </w:rPr>
        <w:t>un </w:t>
      </w:r>
      <w:hyperlink r:id="rId97" w:anchor="p17" w:history="1">
        <w:r w:rsidRPr="00526F3F">
          <w:rPr>
            <w:rStyle w:val="Hyperlink"/>
            <w:color w:val="000000" w:themeColor="text1"/>
            <w:lang w:eastAsia="en-GB"/>
          </w:rPr>
          <w:t>17.panta</w:t>
        </w:r>
      </w:hyperlink>
      <w:r w:rsidRPr="00526F3F">
        <w:rPr>
          <w:color w:val="000000" w:themeColor="text1"/>
          <w:lang w:eastAsia="en-GB"/>
        </w:rPr>
        <w:t xml:space="preserve"> pirmās </w:t>
      </w:r>
      <w:r w:rsidRPr="00526F3F">
        <w:rPr>
          <w:lang w:eastAsia="en-GB"/>
        </w:rPr>
        <w:t xml:space="preserve">un otrās daļas noteikumi. </w:t>
      </w:r>
      <w:r w:rsidRPr="00526F3F">
        <w:rPr>
          <w:color w:val="000000" w:themeColor="text1"/>
          <w:lang w:eastAsia="en-GB"/>
        </w:rPr>
        <w:t xml:space="preserve">Tādējādi attiecībā uz pašvaldības iestādes – </w:t>
      </w:r>
      <w:r w:rsidRPr="00526F3F">
        <w:rPr>
          <w:color w:val="000000" w:themeColor="text1"/>
        </w:rPr>
        <w:t xml:space="preserve">Auces novada Pieaugušo izglītības un informācijas centra – </w:t>
      </w:r>
      <w:r w:rsidRPr="00526F3F">
        <w:rPr>
          <w:color w:val="000000" w:themeColor="text1"/>
          <w:lang w:eastAsia="en-GB"/>
        </w:rPr>
        <w:t xml:space="preserve">likvidāciju </w:t>
      </w:r>
      <w:r w:rsidRPr="00526F3F">
        <w:rPr>
          <w:lang w:eastAsia="en-GB"/>
        </w:rPr>
        <w:t>piemērojami Valsts pārvaldes iekārtas likuma 15.panta ceturtās daļas nosacījumi.</w:t>
      </w:r>
    </w:p>
    <w:p w14:paraId="25F5CF10" w14:textId="77777777" w:rsidR="0076655F" w:rsidRPr="00526F3F" w:rsidRDefault="0076655F" w:rsidP="0076655F">
      <w:pPr>
        <w:ind w:firstLine="284"/>
        <w:jc w:val="both"/>
        <w:rPr>
          <w:lang w:eastAsia="en-GB"/>
        </w:rPr>
      </w:pPr>
      <w:r w:rsidRPr="00526F3F">
        <w:t>Ievērojot minēto, ir veicama Auces novada Pieaugušo izglītības un informācijas centra likvidācija, pievienojot to Dobeles Pieaugušo izglītības un uzņēmējdarbības atbalsta centram.</w:t>
      </w:r>
    </w:p>
    <w:p w14:paraId="62155AF9" w14:textId="77777777" w:rsidR="0076655F" w:rsidRPr="00526F3F" w:rsidRDefault="0076655F" w:rsidP="0076655F">
      <w:pPr>
        <w:ind w:firstLine="284"/>
        <w:jc w:val="both"/>
        <w:rPr>
          <w:color w:val="000000" w:themeColor="text1"/>
        </w:rPr>
      </w:pPr>
      <w:r w:rsidRPr="00526F3F">
        <w:rPr>
          <w:color w:val="000000" w:themeColor="text1"/>
          <w:lang w:eastAsia="en-GB"/>
        </w:rPr>
        <w:t xml:space="preserve">Saskaņā ar likuma “Par pašvaldībām” 15.panta 4.punktu, 21.panta pirmās daļas 8.punktu, Valsts pārvaldes iekārtas likuma 15.panta ceturtās daļas 1.punktu, 30.panta otro daļu, </w:t>
      </w:r>
      <w:r w:rsidRPr="00526F3F">
        <w:rPr>
          <w:color w:val="000000" w:themeColor="text1"/>
        </w:rPr>
        <w:t xml:space="preserve">Dobeles </w:t>
      </w:r>
      <w:r w:rsidRPr="00526F3F">
        <w:t xml:space="preserve">novada domes 2021.gada 19.jūlija saistošo noteikumu Nr. 1 “Dobeles novada pašvaldības </w:t>
      </w:r>
      <w:r w:rsidRPr="00526F3F">
        <w:lastRenderedPageBreak/>
        <w:t>nolikums” 8.7.apakšpunktu,</w:t>
      </w:r>
      <w:r w:rsidRPr="00526F3F">
        <w:rPr>
          <w:color w:val="000000" w:themeColor="text1"/>
        </w:rPr>
        <w:t xml:space="preserve"> atklāti balsojot: </w:t>
      </w:r>
      <w:r w:rsidRPr="00F92D95">
        <w:t>PAR</w:t>
      </w:r>
      <w:r w:rsidRPr="001E72C8">
        <w:t xml:space="preserve"> –</w:t>
      </w:r>
      <w:r>
        <w:t xml:space="preserve"> 18</w:t>
      </w:r>
      <w:r w:rsidRPr="001E72C8">
        <w:t xml:space="preserve"> (Ģirts Ante, </w:t>
      </w:r>
      <w:r w:rsidRPr="001E72C8">
        <w:rPr>
          <w:bCs/>
          <w:lang w:eastAsia="et-EE"/>
        </w:rPr>
        <w:t>Kristīne Briede</w:t>
      </w:r>
      <w:r>
        <w:rPr>
          <w:bCs/>
          <w:lang w:eastAsia="et-EE"/>
        </w:rPr>
        <w:t>,</w:t>
      </w:r>
      <w:r w:rsidRPr="001E72C8">
        <w:rPr>
          <w:bCs/>
          <w:lang w:eastAsia="et-EE"/>
        </w:rPr>
        <w:t xml:space="preserve"> Madara Darguža, Māris Feldmanis, Edgars Gaigalis, Ivars Gorskis, Gints Kaminskis, Linda Karloviča, Edgars Laimiņš, Sintija Liekniņa, Sanita Olševska, Andris Podvinskis, Viesturs Reinfelds</w:t>
      </w:r>
      <w:r>
        <w:rPr>
          <w:bCs/>
          <w:lang w:eastAsia="et-EE"/>
        </w:rPr>
        <w:t>,</w:t>
      </w:r>
      <w:r w:rsidRPr="001E72C8">
        <w:rPr>
          <w:bCs/>
          <w:lang w:eastAsia="et-EE"/>
        </w:rPr>
        <w:t xml:space="preserve"> Dace Reinika, Guntis Safranovičs, Andrejs Spridzāns, Ivars Stanga, Indra Špela</w:t>
      </w:r>
      <w:r w:rsidRPr="001E72C8">
        <w:t>)</w:t>
      </w:r>
      <w:r>
        <w:t>,</w:t>
      </w:r>
      <w:r w:rsidRPr="00526F3F">
        <w:rPr>
          <w:color w:val="000000" w:themeColor="text1"/>
        </w:rPr>
        <w:t xml:space="preserve"> </w:t>
      </w:r>
      <w:r w:rsidRPr="0040333C">
        <w:t>PRET – nav, ATTURAS – nav</w:t>
      </w:r>
      <w:r>
        <w:t>,</w:t>
      </w:r>
      <w:r w:rsidRPr="00C069B9">
        <w:t xml:space="preserve"> </w:t>
      </w:r>
      <w:r w:rsidRPr="00526F3F">
        <w:rPr>
          <w:color w:val="000000" w:themeColor="text1"/>
        </w:rPr>
        <w:t>Dobeles novada dome NOLEMJ:</w:t>
      </w:r>
    </w:p>
    <w:p w14:paraId="684FEB34" w14:textId="77777777" w:rsidR="0076655F" w:rsidRPr="00526F3F" w:rsidRDefault="0076655F" w:rsidP="0076655F">
      <w:pPr>
        <w:jc w:val="both"/>
        <w:rPr>
          <w:color w:val="000000" w:themeColor="text1"/>
        </w:rPr>
      </w:pPr>
    </w:p>
    <w:p w14:paraId="5CFF278B" w14:textId="77777777" w:rsidR="0076655F" w:rsidRPr="00526F3F" w:rsidRDefault="0076655F" w:rsidP="00F13FBA">
      <w:pPr>
        <w:pStyle w:val="ListParagraph"/>
        <w:widowControl/>
        <w:numPr>
          <w:ilvl w:val="0"/>
          <w:numId w:val="48"/>
        </w:numPr>
        <w:tabs>
          <w:tab w:val="left" w:pos="851"/>
          <w:tab w:val="left" w:pos="2694"/>
        </w:tabs>
        <w:suppressAutoHyphens w:val="0"/>
        <w:ind w:left="0" w:firstLine="426"/>
        <w:contextualSpacing/>
        <w:jc w:val="both"/>
      </w:pPr>
      <w:r w:rsidRPr="00526F3F">
        <w:t>Uzsākt pastarpinātās pārvaldes iestādes – Auces novada Pieaugušo izglītības un informācijas centra likvidāciju, pievienojot to Dobeles Pieaugušo izglītības un uzņēmējdarbības atbalsta centram.</w:t>
      </w:r>
    </w:p>
    <w:p w14:paraId="439CF0CA" w14:textId="77777777" w:rsidR="0076655F" w:rsidRPr="00526F3F" w:rsidRDefault="0076655F" w:rsidP="00F13FBA">
      <w:pPr>
        <w:pStyle w:val="ListParagraph"/>
        <w:widowControl/>
        <w:numPr>
          <w:ilvl w:val="0"/>
          <w:numId w:val="48"/>
        </w:numPr>
        <w:tabs>
          <w:tab w:val="left" w:pos="851"/>
          <w:tab w:val="left" w:pos="2694"/>
        </w:tabs>
        <w:suppressAutoHyphens w:val="0"/>
        <w:ind w:left="0" w:firstLine="426"/>
        <w:contextualSpacing/>
        <w:jc w:val="both"/>
      </w:pPr>
      <w:r w:rsidRPr="00526F3F">
        <w:t>Apstiprināt Dobeles Pieaugušo izglītības un uzņēmējdarbības atbalsta centra nolikumu (pielikumā).</w:t>
      </w:r>
    </w:p>
    <w:p w14:paraId="76CE416F" w14:textId="77777777" w:rsidR="0076655F" w:rsidRPr="00526F3F" w:rsidRDefault="0076655F" w:rsidP="00F13FBA">
      <w:pPr>
        <w:pStyle w:val="ListParagraph"/>
        <w:widowControl/>
        <w:numPr>
          <w:ilvl w:val="0"/>
          <w:numId w:val="48"/>
        </w:numPr>
        <w:tabs>
          <w:tab w:val="left" w:pos="851"/>
          <w:tab w:val="left" w:pos="2694"/>
        </w:tabs>
        <w:suppressAutoHyphens w:val="0"/>
        <w:ind w:left="0" w:firstLine="426"/>
        <w:contextualSpacing/>
        <w:jc w:val="both"/>
        <w:rPr>
          <w:color w:val="000000" w:themeColor="text1"/>
        </w:rPr>
      </w:pPr>
      <w:r w:rsidRPr="00526F3F">
        <w:t xml:space="preserve">Pastarpinātās pārvaldes iestādes </w:t>
      </w:r>
      <w:r w:rsidRPr="00526F3F">
        <w:rPr>
          <w:color w:val="FF0000"/>
        </w:rPr>
        <w:t xml:space="preserve">– </w:t>
      </w:r>
      <w:r w:rsidRPr="00526F3F">
        <w:rPr>
          <w:color w:val="000000" w:themeColor="text1"/>
        </w:rPr>
        <w:t>Auces novada Pieaugušo izglītības un informācijas centra – likvidāciju pabeigt līdz 2021.gada 31.decembrim.</w:t>
      </w:r>
    </w:p>
    <w:p w14:paraId="61B1272C" w14:textId="77777777" w:rsidR="0076655F" w:rsidRPr="00526F3F" w:rsidRDefault="0076655F" w:rsidP="00F13FBA">
      <w:pPr>
        <w:pStyle w:val="ListParagraph"/>
        <w:widowControl/>
        <w:numPr>
          <w:ilvl w:val="0"/>
          <w:numId w:val="48"/>
        </w:numPr>
        <w:tabs>
          <w:tab w:val="left" w:pos="851"/>
          <w:tab w:val="left" w:pos="2694"/>
        </w:tabs>
        <w:suppressAutoHyphens w:val="0"/>
        <w:ind w:left="0" w:firstLine="426"/>
        <w:contextualSpacing/>
        <w:jc w:val="both"/>
      </w:pPr>
      <w:r w:rsidRPr="00526F3F">
        <w:t>Noteikt, ka Dobeles Pieaugušo izglītības un uzņēmējdarbības atbalsta centrs ir likvidējamās pastarpinātās pārvaldes</w:t>
      </w:r>
      <w:r w:rsidRPr="00526F3F">
        <w:rPr>
          <w:color w:val="000000" w:themeColor="text1"/>
        </w:rPr>
        <w:t xml:space="preserve"> iestādes </w:t>
      </w:r>
      <w:r w:rsidRPr="00E63788">
        <w:t>–</w:t>
      </w:r>
      <w:r w:rsidRPr="00526F3F">
        <w:rPr>
          <w:color w:val="FF0000"/>
        </w:rPr>
        <w:t xml:space="preserve"> </w:t>
      </w:r>
      <w:r w:rsidRPr="00526F3F">
        <w:rPr>
          <w:color w:val="000000" w:themeColor="text1"/>
        </w:rPr>
        <w:t>Auces novada Pieaugušo izglītības un informācijas centra</w:t>
      </w:r>
      <w:r w:rsidRPr="00526F3F">
        <w:rPr>
          <w:color w:val="FF0000"/>
        </w:rPr>
        <w:t xml:space="preserve"> </w:t>
      </w:r>
      <w:r w:rsidRPr="00E63788">
        <w:t xml:space="preserve">– </w:t>
      </w:r>
      <w:r w:rsidRPr="00526F3F">
        <w:t>tiesību, saistību, pārvaldes uzdevumu, materiālo vērtību, lietvedībā esošo dokumentu un arhīva pārņēmēja.</w:t>
      </w:r>
    </w:p>
    <w:p w14:paraId="6438B9E5" w14:textId="77777777" w:rsidR="0076655F" w:rsidRPr="00526F3F" w:rsidRDefault="0076655F" w:rsidP="00F13FBA">
      <w:pPr>
        <w:pStyle w:val="ListParagraph"/>
        <w:widowControl/>
        <w:numPr>
          <w:ilvl w:val="0"/>
          <w:numId w:val="48"/>
        </w:numPr>
        <w:tabs>
          <w:tab w:val="left" w:pos="851"/>
          <w:tab w:val="left" w:pos="2694"/>
        </w:tabs>
        <w:suppressAutoHyphens w:val="0"/>
        <w:ind w:left="0" w:firstLine="426"/>
        <w:contextualSpacing/>
        <w:jc w:val="both"/>
      </w:pPr>
      <w:r w:rsidRPr="00526F3F">
        <w:t>Izveidot pastarpinātās pārvaldes iestāde</w:t>
      </w:r>
      <w:r w:rsidRPr="00526F3F">
        <w:rPr>
          <w:color w:val="000000" w:themeColor="text1"/>
        </w:rPr>
        <w:t xml:space="preserve">s </w:t>
      </w:r>
      <w:r w:rsidRPr="00526F3F">
        <w:rPr>
          <w:color w:val="FF0000"/>
        </w:rPr>
        <w:t xml:space="preserve">– </w:t>
      </w:r>
      <w:r w:rsidRPr="00526F3F">
        <w:rPr>
          <w:color w:val="000000" w:themeColor="text1"/>
        </w:rPr>
        <w:t xml:space="preserve">Auces novada Pieaugušo izglītības un informācijas centra </w:t>
      </w:r>
      <w:r w:rsidRPr="00E63788">
        <w:t>–</w:t>
      </w:r>
      <w:r w:rsidRPr="00526F3F">
        <w:rPr>
          <w:color w:val="FF0000"/>
        </w:rPr>
        <w:t xml:space="preserve"> </w:t>
      </w:r>
      <w:r w:rsidRPr="00526F3F">
        <w:rPr>
          <w:color w:val="000000" w:themeColor="text1"/>
        </w:rPr>
        <w:t>l</w:t>
      </w:r>
      <w:r w:rsidRPr="00526F3F">
        <w:t>ikvidācijas komisiju (turpmāk – likvidācijas komisija) šādā sastāvā:</w:t>
      </w:r>
    </w:p>
    <w:p w14:paraId="6F406A25" w14:textId="77777777" w:rsidR="0076655F" w:rsidRPr="00526F3F" w:rsidRDefault="0076655F" w:rsidP="00F13FBA">
      <w:pPr>
        <w:pStyle w:val="ListParagraph"/>
        <w:widowControl/>
        <w:numPr>
          <w:ilvl w:val="1"/>
          <w:numId w:val="48"/>
        </w:numPr>
        <w:tabs>
          <w:tab w:val="left" w:pos="1276"/>
          <w:tab w:val="left" w:pos="2694"/>
        </w:tabs>
        <w:suppressAutoHyphens w:val="0"/>
        <w:ind w:left="0" w:firstLine="0"/>
        <w:contextualSpacing/>
        <w:jc w:val="both"/>
      </w:pPr>
      <w:r w:rsidRPr="00526F3F">
        <w:t>Komisijas priekšsēdētājs - B.Tivča, Dobeles novada Pieaugušo izglītības un uzņēmējdarbības atbalsta centra vadītāja;</w:t>
      </w:r>
    </w:p>
    <w:p w14:paraId="1534F31F" w14:textId="77777777" w:rsidR="0076655F" w:rsidRPr="00526F3F" w:rsidRDefault="0076655F" w:rsidP="00F13FBA">
      <w:pPr>
        <w:pStyle w:val="ListParagraph"/>
        <w:widowControl/>
        <w:numPr>
          <w:ilvl w:val="1"/>
          <w:numId w:val="48"/>
        </w:numPr>
        <w:tabs>
          <w:tab w:val="left" w:pos="1276"/>
          <w:tab w:val="left" w:pos="2694"/>
        </w:tabs>
        <w:suppressAutoHyphens w:val="0"/>
        <w:ind w:left="0" w:firstLine="0"/>
        <w:contextualSpacing/>
        <w:jc w:val="both"/>
      </w:pPr>
      <w:r w:rsidRPr="00526F3F">
        <w:t>Komisijas locekļi:</w:t>
      </w:r>
    </w:p>
    <w:p w14:paraId="2B5FB279" w14:textId="77777777" w:rsidR="0076655F" w:rsidRPr="00526F3F" w:rsidRDefault="0076655F" w:rsidP="00F13FBA">
      <w:pPr>
        <w:pStyle w:val="ListParagraph"/>
        <w:widowControl/>
        <w:numPr>
          <w:ilvl w:val="2"/>
          <w:numId w:val="48"/>
        </w:numPr>
        <w:tabs>
          <w:tab w:val="left" w:pos="1276"/>
        </w:tabs>
        <w:suppressAutoHyphens w:val="0"/>
        <w:ind w:left="0" w:firstLine="0"/>
        <w:contextualSpacing/>
        <w:jc w:val="both"/>
      </w:pPr>
      <w:r w:rsidRPr="00526F3F">
        <w:t>A.Segliņa, Auces novada Pieaugušo izglītības un informācijas centra vadītāja;</w:t>
      </w:r>
    </w:p>
    <w:p w14:paraId="114E8701" w14:textId="77777777" w:rsidR="0076655F" w:rsidRPr="00526F3F" w:rsidRDefault="0076655F" w:rsidP="00F13FBA">
      <w:pPr>
        <w:pStyle w:val="ListParagraph"/>
        <w:widowControl/>
        <w:numPr>
          <w:ilvl w:val="2"/>
          <w:numId w:val="48"/>
        </w:numPr>
        <w:tabs>
          <w:tab w:val="left" w:pos="1276"/>
        </w:tabs>
        <w:suppressAutoHyphens w:val="0"/>
        <w:ind w:left="0" w:firstLine="0"/>
        <w:contextualSpacing/>
        <w:jc w:val="both"/>
      </w:pPr>
      <w:r w:rsidRPr="00526F3F">
        <w:t>I.Persidska, Dobeles novada pašvaldības Juridiskās nodaļas vadītāja.</w:t>
      </w:r>
    </w:p>
    <w:p w14:paraId="0C9DE9F0" w14:textId="77777777" w:rsidR="0076655F" w:rsidRPr="00526F3F" w:rsidRDefault="0076655F" w:rsidP="00F13FBA">
      <w:pPr>
        <w:pStyle w:val="ListParagraph"/>
        <w:widowControl/>
        <w:numPr>
          <w:ilvl w:val="0"/>
          <w:numId w:val="48"/>
        </w:numPr>
        <w:tabs>
          <w:tab w:val="left" w:pos="1276"/>
        </w:tabs>
        <w:suppressAutoHyphens w:val="0"/>
        <w:ind w:left="0" w:firstLine="0"/>
        <w:contextualSpacing/>
        <w:jc w:val="both"/>
      </w:pPr>
      <w:r w:rsidRPr="00526F3F">
        <w:t>Likvidācijas komisijai:</w:t>
      </w:r>
    </w:p>
    <w:p w14:paraId="212454FC" w14:textId="77777777" w:rsidR="0076655F" w:rsidRPr="00526F3F" w:rsidRDefault="0076655F" w:rsidP="00F13FBA">
      <w:pPr>
        <w:pStyle w:val="ListParagraph"/>
        <w:widowControl/>
        <w:numPr>
          <w:ilvl w:val="1"/>
          <w:numId w:val="48"/>
        </w:numPr>
        <w:tabs>
          <w:tab w:val="left" w:pos="1276"/>
          <w:tab w:val="left" w:pos="2694"/>
        </w:tabs>
        <w:suppressAutoHyphens w:val="0"/>
        <w:ind w:left="0" w:firstLine="0"/>
        <w:contextualSpacing/>
        <w:jc w:val="both"/>
      </w:pPr>
      <w:r w:rsidRPr="00526F3F">
        <w:t>nodrošināt Auces novada Pieaugušo izglītības un informācijas centra saistību, pārvaldes uzdevumu, materiālo vērtību, finanšu līdzekļu, lietvedībā esošo dokumentu un arhīva apzināšanu;</w:t>
      </w:r>
    </w:p>
    <w:p w14:paraId="09DD1540" w14:textId="77777777" w:rsidR="0076655F" w:rsidRPr="00526F3F" w:rsidRDefault="0076655F" w:rsidP="00F13FBA">
      <w:pPr>
        <w:pStyle w:val="ListParagraph"/>
        <w:widowControl/>
        <w:numPr>
          <w:ilvl w:val="1"/>
          <w:numId w:val="48"/>
        </w:numPr>
        <w:tabs>
          <w:tab w:val="left" w:pos="1276"/>
          <w:tab w:val="left" w:pos="2694"/>
        </w:tabs>
        <w:suppressAutoHyphens w:val="0"/>
        <w:ind w:left="0" w:firstLine="0"/>
        <w:contextualSpacing/>
        <w:jc w:val="both"/>
      </w:pPr>
      <w:r w:rsidRPr="00526F3F">
        <w:t>nodrošināt Auces novada Pieaugušo izglītības un informācijas centra materiālo un finanšu līdzekļu inventarizāciju un nodošanu Dobeles Pieaugušo izglītības un uzņēmējdarbības atbalsta centram, nepieciešamo pārskatu sagatavošanu;</w:t>
      </w:r>
    </w:p>
    <w:p w14:paraId="0184F997" w14:textId="77777777" w:rsidR="0076655F" w:rsidRPr="00526F3F" w:rsidRDefault="0076655F" w:rsidP="00F13FBA">
      <w:pPr>
        <w:pStyle w:val="ListParagraph"/>
        <w:widowControl/>
        <w:numPr>
          <w:ilvl w:val="1"/>
          <w:numId w:val="48"/>
        </w:numPr>
        <w:tabs>
          <w:tab w:val="left" w:pos="1276"/>
          <w:tab w:val="left" w:pos="2694"/>
        </w:tabs>
        <w:suppressAutoHyphens w:val="0"/>
        <w:ind w:left="0" w:firstLine="0"/>
        <w:contextualSpacing/>
        <w:jc w:val="both"/>
      </w:pPr>
      <w:r w:rsidRPr="00526F3F">
        <w:t>nodrošināt Auces novada Pieaugušo izglītības un informācijas centra saistību, lietvedības un arhīva nodošanu Dobeles Pieaugušo izglītības un uzņēmējdarbības atbalsta centram;</w:t>
      </w:r>
    </w:p>
    <w:p w14:paraId="6567D851" w14:textId="77777777" w:rsidR="0076655F" w:rsidRPr="00526F3F" w:rsidRDefault="0076655F" w:rsidP="00F13FBA">
      <w:pPr>
        <w:pStyle w:val="ListParagraph"/>
        <w:widowControl/>
        <w:numPr>
          <w:ilvl w:val="1"/>
          <w:numId w:val="48"/>
        </w:numPr>
        <w:tabs>
          <w:tab w:val="left" w:pos="1276"/>
          <w:tab w:val="left" w:pos="2694"/>
        </w:tabs>
        <w:suppressAutoHyphens w:val="0"/>
        <w:ind w:left="0" w:firstLine="0"/>
        <w:contextualSpacing/>
        <w:jc w:val="both"/>
      </w:pPr>
      <w:r w:rsidRPr="00526F3F">
        <w:t xml:space="preserve">veikt nepieciešamās darbības likvidācijas nodrošināšanai normatīvajos aktos noteiktajā kārtībā, apjomā un termiņā. </w:t>
      </w:r>
    </w:p>
    <w:p w14:paraId="5BE279AF" w14:textId="77777777" w:rsidR="0076655F" w:rsidRPr="00526F3F" w:rsidRDefault="0076655F" w:rsidP="00F13FBA">
      <w:pPr>
        <w:pStyle w:val="ListParagraph"/>
        <w:widowControl/>
        <w:numPr>
          <w:ilvl w:val="0"/>
          <w:numId w:val="48"/>
        </w:numPr>
        <w:tabs>
          <w:tab w:val="left" w:pos="1276"/>
        </w:tabs>
        <w:suppressAutoHyphens w:val="0"/>
        <w:ind w:left="0" w:firstLine="0"/>
        <w:contextualSpacing/>
        <w:jc w:val="both"/>
      </w:pPr>
      <w:r w:rsidRPr="00526F3F">
        <w:t>Dobeles novada pašvaldības izpilddirektoram izslēgt no Valsts un pašvaldību institūciju reģistra Auces novada Pieaugušo izglītības un informācijas centru.</w:t>
      </w:r>
    </w:p>
    <w:p w14:paraId="1A632736" w14:textId="77777777" w:rsidR="0076655F" w:rsidRPr="00526F3F" w:rsidRDefault="0076655F" w:rsidP="00F13FBA">
      <w:pPr>
        <w:pStyle w:val="ListParagraph"/>
        <w:widowControl/>
        <w:numPr>
          <w:ilvl w:val="0"/>
          <w:numId w:val="48"/>
        </w:numPr>
        <w:tabs>
          <w:tab w:val="left" w:pos="1276"/>
        </w:tabs>
        <w:suppressAutoHyphens w:val="0"/>
        <w:ind w:left="0" w:firstLine="0"/>
        <w:contextualSpacing/>
        <w:jc w:val="both"/>
      </w:pPr>
      <w:r w:rsidRPr="00526F3F">
        <w:t>Atzīt par spēku zaudējušu 2009.gada 24.septembra Dobeles Pieaugušo izglītības un uzņēmējdarbības atbalsta centra nolikumu.</w:t>
      </w:r>
    </w:p>
    <w:p w14:paraId="68E40706" w14:textId="77777777" w:rsidR="0076655F" w:rsidRPr="00526F3F" w:rsidRDefault="0076655F" w:rsidP="00F13FBA">
      <w:pPr>
        <w:pStyle w:val="ListParagraph"/>
        <w:widowControl/>
        <w:numPr>
          <w:ilvl w:val="0"/>
          <w:numId w:val="48"/>
        </w:numPr>
        <w:tabs>
          <w:tab w:val="left" w:pos="1276"/>
        </w:tabs>
        <w:suppressAutoHyphens w:val="0"/>
        <w:ind w:left="0" w:firstLine="0"/>
        <w:contextualSpacing/>
        <w:jc w:val="both"/>
      </w:pPr>
      <w:r w:rsidRPr="00526F3F">
        <w:t>Kontroli par lēmuma izpildi uzdot pašvaldības izpilddirektoram A.Vilkam.</w:t>
      </w:r>
    </w:p>
    <w:p w14:paraId="0EEE6B2B" w14:textId="77777777" w:rsidR="0076655F" w:rsidRPr="00526F3F" w:rsidRDefault="0076655F" w:rsidP="0076655F">
      <w:pPr>
        <w:tabs>
          <w:tab w:val="left" w:pos="2694"/>
        </w:tabs>
        <w:jc w:val="both"/>
      </w:pPr>
    </w:p>
    <w:p w14:paraId="6B91F901" w14:textId="77777777" w:rsidR="0076655F" w:rsidRDefault="0076655F" w:rsidP="0076655F">
      <w:pPr>
        <w:tabs>
          <w:tab w:val="left" w:pos="2694"/>
        </w:tabs>
        <w:jc w:val="both"/>
      </w:pPr>
    </w:p>
    <w:p w14:paraId="5A0A97E5" w14:textId="77777777" w:rsidR="0076655F" w:rsidRDefault="0076655F" w:rsidP="0076655F">
      <w:pPr>
        <w:tabs>
          <w:tab w:val="left" w:pos="2694"/>
        </w:tabs>
        <w:jc w:val="both"/>
      </w:pPr>
    </w:p>
    <w:p w14:paraId="637201D5" w14:textId="77777777" w:rsidR="0076655F" w:rsidRDefault="0076655F" w:rsidP="0076655F">
      <w:pPr>
        <w:tabs>
          <w:tab w:val="left" w:pos="2694"/>
        </w:tabs>
        <w:jc w:val="both"/>
      </w:pPr>
    </w:p>
    <w:p w14:paraId="27BD39D2" w14:textId="77777777" w:rsidR="0076655F" w:rsidRPr="00526F3F" w:rsidRDefault="0076655F" w:rsidP="0076655F">
      <w:pPr>
        <w:tabs>
          <w:tab w:val="left" w:pos="2694"/>
        </w:tabs>
        <w:jc w:val="both"/>
      </w:pPr>
    </w:p>
    <w:p w14:paraId="21600748" w14:textId="77777777" w:rsidR="0076655F" w:rsidRPr="00526F3F" w:rsidRDefault="0076655F" w:rsidP="0076655F">
      <w:pPr>
        <w:tabs>
          <w:tab w:val="left" w:pos="-24212"/>
          <w:tab w:val="left" w:pos="2694"/>
        </w:tabs>
        <w:jc w:val="both"/>
      </w:pPr>
      <w:r w:rsidRPr="00526F3F">
        <w:t>Domes priekšsēdētājs</w:t>
      </w:r>
      <w:r w:rsidRPr="00526F3F">
        <w:tab/>
      </w:r>
      <w:r w:rsidRPr="00526F3F">
        <w:tab/>
      </w:r>
      <w:r w:rsidRPr="00526F3F">
        <w:tab/>
      </w:r>
      <w:r w:rsidRPr="00526F3F">
        <w:tab/>
      </w:r>
      <w:r w:rsidRPr="00526F3F">
        <w:tab/>
      </w:r>
      <w:r w:rsidRPr="00526F3F">
        <w:tab/>
      </w:r>
      <w:r w:rsidRPr="00526F3F">
        <w:tab/>
      </w:r>
      <w:r w:rsidRPr="00526F3F">
        <w:tab/>
      </w:r>
      <w:r w:rsidRPr="00526F3F">
        <w:tab/>
        <w:t>I. Gorskis</w:t>
      </w:r>
    </w:p>
    <w:p w14:paraId="7C040E66" w14:textId="77777777" w:rsidR="0076655F" w:rsidRPr="00526F3F" w:rsidRDefault="0076655F" w:rsidP="0076655F">
      <w:pPr>
        <w:tabs>
          <w:tab w:val="left" w:pos="2694"/>
        </w:tabs>
        <w:jc w:val="both"/>
      </w:pPr>
      <w:r w:rsidRPr="00526F3F">
        <w:br w:type="page"/>
      </w:r>
    </w:p>
    <w:p w14:paraId="42A95691" w14:textId="77777777" w:rsidR="0076655F" w:rsidRPr="00C22137" w:rsidRDefault="0076655F" w:rsidP="0076655F">
      <w:pPr>
        <w:tabs>
          <w:tab w:val="left" w:pos="-24212"/>
        </w:tabs>
        <w:jc w:val="right"/>
      </w:pPr>
      <w:r w:rsidRPr="00C22137">
        <w:lastRenderedPageBreak/>
        <w:t>Pielikums</w:t>
      </w:r>
    </w:p>
    <w:p w14:paraId="756AC7B9" w14:textId="77777777" w:rsidR="0076655F" w:rsidRPr="00C22137" w:rsidRDefault="0076655F" w:rsidP="0076655F">
      <w:pPr>
        <w:tabs>
          <w:tab w:val="left" w:pos="-24212"/>
        </w:tabs>
        <w:jc w:val="right"/>
      </w:pPr>
      <w:r w:rsidRPr="00C22137">
        <w:t xml:space="preserve">Dobeles novada domes </w:t>
      </w:r>
    </w:p>
    <w:p w14:paraId="1C7CF640" w14:textId="77777777" w:rsidR="0076655F" w:rsidRDefault="0076655F" w:rsidP="0076655F">
      <w:pPr>
        <w:tabs>
          <w:tab w:val="left" w:pos="-24212"/>
        </w:tabs>
        <w:jc w:val="right"/>
      </w:pPr>
      <w:r w:rsidRPr="00C22137">
        <w:t xml:space="preserve">2021.gada 25.novembra </w:t>
      </w:r>
    </w:p>
    <w:p w14:paraId="00FFBA6A" w14:textId="77777777" w:rsidR="0076655F" w:rsidRPr="00C22137" w:rsidRDefault="0076655F" w:rsidP="0076655F">
      <w:pPr>
        <w:tabs>
          <w:tab w:val="left" w:pos="-24212"/>
        </w:tabs>
        <w:jc w:val="right"/>
      </w:pPr>
      <w:r w:rsidRPr="00C22137">
        <w:t>lēmumam Nr.</w:t>
      </w:r>
      <w:r>
        <w:t>293</w:t>
      </w:r>
      <w:r w:rsidRPr="00C22137">
        <w:t>/1</w:t>
      </w:r>
      <w:r>
        <w:t>6</w:t>
      </w:r>
    </w:p>
    <w:p w14:paraId="6D9F1AB8" w14:textId="77777777" w:rsidR="0076655F" w:rsidRDefault="0076655F" w:rsidP="0076655F">
      <w:pPr>
        <w:tabs>
          <w:tab w:val="left" w:pos="-24212"/>
        </w:tabs>
        <w:jc w:val="center"/>
        <w:rPr>
          <w:sz w:val="20"/>
          <w:szCs w:val="20"/>
        </w:rPr>
      </w:pPr>
      <w:r>
        <w:rPr>
          <w:noProof/>
          <w:sz w:val="20"/>
          <w:szCs w:val="20"/>
        </w:rPr>
        <w:drawing>
          <wp:inline distT="0" distB="0" distL="0" distR="0" wp14:anchorId="3C96B259" wp14:editId="7C44E076">
            <wp:extent cx="676275" cy="752475"/>
            <wp:effectExtent l="0" t="0" r="9525" b="9525"/>
            <wp:docPr id="187" name="Picture 1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0BD0F71D" w14:textId="77777777" w:rsidR="0076655F" w:rsidRDefault="0076655F" w:rsidP="0076655F">
      <w:pPr>
        <w:pStyle w:val="Header"/>
        <w:jc w:val="center"/>
        <w:rPr>
          <w:sz w:val="20"/>
        </w:rPr>
      </w:pPr>
      <w:r>
        <w:rPr>
          <w:sz w:val="20"/>
        </w:rPr>
        <w:t>LATVIJAS REPUBLIKA</w:t>
      </w:r>
    </w:p>
    <w:p w14:paraId="6AA4D2B3" w14:textId="77777777" w:rsidR="0076655F" w:rsidRDefault="0076655F" w:rsidP="0076655F">
      <w:pPr>
        <w:pStyle w:val="Header"/>
        <w:jc w:val="center"/>
        <w:rPr>
          <w:b/>
          <w:sz w:val="32"/>
          <w:szCs w:val="32"/>
        </w:rPr>
      </w:pPr>
      <w:r>
        <w:rPr>
          <w:b/>
          <w:sz w:val="32"/>
          <w:szCs w:val="32"/>
        </w:rPr>
        <w:t>DOBELES NOVADA DOME</w:t>
      </w:r>
    </w:p>
    <w:p w14:paraId="5033FB96" w14:textId="77777777" w:rsidR="0076655F" w:rsidRDefault="0076655F" w:rsidP="0076655F">
      <w:pPr>
        <w:pStyle w:val="Header"/>
        <w:jc w:val="center"/>
        <w:rPr>
          <w:sz w:val="16"/>
          <w:szCs w:val="16"/>
        </w:rPr>
      </w:pPr>
      <w:r>
        <w:rPr>
          <w:sz w:val="16"/>
          <w:szCs w:val="16"/>
        </w:rPr>
        <w:t>Brīvības iela 17, Dobele, Dobeles novads, LV-3701</w:t>
      </w:r>
    </w:p>
    <w:p w14:paraId="75478C2B" w14:textId="77777777" w:rsidR="0076655F" w:rsidRDefault="0076655F" w:rsidP="0076655F">
      <w:pPr>
        <w:pStyle w:val="Header"/>
        <w:pBdr>
          <w:bottom w:val="double" w:sz="6" w:space="1" w:color="auto"/>
        </w:pBdr>
        <w:jc w:val="center"/>
        <w:rPr>
          <w:color w:val="000000"/>
          <w:sz w:val="16"/>
          <w:szCs w:val="16"/>
        </w:rPr>
      </w:pPr>
      <w:r>
        <w:rPr>
          <w:sz w:val="16"/>
          <w:szCs w:val="16"/>
        </w:rPr>
        <w:t xml:space="preserve">Tālr. 63707269, 63700137, 63720940, e-pasts </w:t>
      </w:r>
      <w:hyperlink r:id="rId98" w:history="1">
        <w:r>
          <w:rPr>
            <w:rStyle w:val="Hyperlink"/>
            <w:rFonts w:eastAsia="Calibri"/>
            <w:color w:val="000000"/>
            <w:sz w:val="16"/>
            <w:szCs w:val="16"/>
          </w:rPr>
          <w:t>dome@dobele.lv</w:t>
        </w:r>
      </w:hyperlink>
    </w:p>
    <w:p w14:paraId="54D9564A" w14:textId="77777777" w:rsidR="0076655F" w:rsidRDefault="0076655F" w:rsidP="0076655F">
      <w:pPr>
        <w:pStyle w:val="Default"/>
        <w:jc w:val="center"/>
      </w:pPr>
      <w:r>
        <w:t>Dobelē</w:t>
      </w:r>
    </w:p>
    <w:p w14:paraId="30D03AB6" w14:textId="77777777" w:rsidR="0076655F" w:rsidRPr="00526F3F" w:rsidRDefault="0076655F" w:rsidP="0076655F">
      <w:pPr>
        <w:jc w:val="right"/>
      </w:pPr>
      <w:r w:rsidRPr="00526F3F">
        <w:t>APSTIPRINĀTS</w:t>
      </w:r>
    </w:p>
    <w:p w14:paraId="3F692C30" w14:textId="77777777" w:rsidR="0076655F" w:rsidRPr="00526F3F" w:rsidRDefault="0076655F" w:rsidP="0076655F">
      <w:pPr>
        <w:jc w:val="right"/>
      </w:pPr>
      <w:r w:rsidRPr="00526F3F">
        <w:t xml:space="preserve">ar Dobeles novada domes </w:t>
      </w:r>
    </w:p>
    <w:p w14:paraId="40D0FFA2" w14:textId="77777777" w:rsidR="0076655F" w:rsidRPr="00526F3F" w:rsidRDefault="0076655F" w:rsidP="0076655F">
      <w:pPr>
        <w:jc w:val="right"/>
      </w:pPr>
      <w:r w:rsidRPr="00526F3F">
        <w:t xml:space="preserve">2021. gada 25. novembra </w:t>
      </w:r>
    </w:p>
    <w:p w14:paraId="2CEBCDA8" w14:textId="77777777" w:rsidR="0076655F" w:rsidRPr="00526F3F" w:rsidRDefault="0076655F" w:rsidP="0076655F">
      <w:pPr>
        <w:jc w:val="right"/>
      </w:pPr>
      <w:r w:rsidRPr="00526F3F">
        <w:t>lēmumu Nr.</w:t>
      </w:r>
      <w:r>
        <w:t>293</w:t>
      </w:r>
      <w:r w:rsidRPr="00526F3F">
        <w:t>/1</w:t>
      </w:r>
      <w:r>
        <w:t>6</w:t>
      </w:r>
    </w:p>
    <w:p w14:paraId="6D3D7DC5" w14:textId="77777777" w:rsidR="0076655F" w:rsidRPr="00526F3F" w:rsidRDefault="0076655F" w:rsidP="0076655F">
      <w:pPr>
        <w:jc w:val="right"/>
      </w:pPr>
    </w:p>
    <w:p w14:paraId="6B0EE34D" w14:textId="77777777" w:rsidR="0076655F" w:rsidRPr="00526F3F" w:rsidRDefault="0076655F" w:rsidP="0076655F">
      <w:pPr>
        <w:jc w:val="center"/>
        <w:rPr>
          <w:b/>
          <w:caps/>
        </w:rPr>
      </w:pPr>
      <w:r w:rsidRPr="00526F3F">
        <w:rPr>
          <w:b/>
          <w:caps/>
        </w:rPr>
        <w:t xml:space="preserve">DOBELES pieaugušo izglītības un </w:t>
      </w:r>
    </w:p>
    <w:p w14:paraId="3533012D" w14:textId="77777777" w:rsidR="0076655F" w:rsidRPr="00526F3F" w:rsidRDefault="0076655F" w:rsidP="0076655F">
      <w:pPr>
        <w:jc w:val="center"/>
        <w:rPr>
          <w:b/>
          <w:caps/>
        </w:rPr>
      </w:pPr>
      <w:r w:rsidRPr="00526F3F">
        <w:rPr>
          <w:b/>
          <w:caps/>
        </w:rPr>
        <w:t xml:space="preserve">uzņēmējdarbības atbalsta centra </w:t>
      </w:r>
    </w:p>
    <w:p w14:paraId="00C0ED19" w14:textId="77777777" w:rsidR="0076655F" w:rsidRPr="00526F3F" w:rsidRDefault="0076655F" w:rsidP="0076655F">
      <w:pPr>
        <w:jc w:val="center"/>
        <w:rPr>
          <w:b/>
        </w:rPr>
      </w:pPr>
      <w:r w:rsidRPr="00526F3F">
        <w:rPr>
          <w:b/>
          <w:caps/>
        </w:rPr>
        <w:t>nolikums</w:t>
      </w:r>
    </w:p>
    <w:p w14:paraId="04549215" w14:textId="77777777" w:rsidR="0076655F" w:rsidRPr="00526F3F" w:rsidRDefault="0076655F" w:rsidP="0076655F">
      <w:pPr>
        <w:rPr>
          <w:b/>
        </w:rPr>
      </w:pPr>
    </w:p>
    <w:p w14:paraId="3B74D35F" w14:textId="77777777" w:rsidR="0076655F" w:rsidRPr="00526F3F" w:rsidRDefault="0076655F" w:rsidP="0076655F">
      <w:pPr>
        <w:jc w:val="right"/>
        <w:rPr>
          <w:iCs/>
        </w:rPr>
      </w:pPr>
      <w:r w:rsidRPr="00526F3F">
        <w:rPr>
          <w:iCs/>
        </w:rPr>
        <w:t xml:space="preserve">Izdots saskaņā ar Valsts pārvaldes iekārtas likuma </w:t>
      </w:r>
    </w:p>
    <w:p w14:paraId="0BDDBB24" w14:textId="77777777" w:rsidR="0076655F" w:rsidRPr="00526F3F" w:rsidRDefault="0076655F" w:rsidP="0076655F">
      <w:pPr>
        <w:jc w:val="right"/>
        <w:rPr>
          <w:iCs/>
        </w:rPr>
      </w:pPr>
      <w:r w:rsidRPr="00526F3F">
        <w:rPr>
          <w:iCs/>
        </w:rPr>
        <w:t xml:space="preserve">16.panta otro daļu, 28.pantu, </w:t>
      </w:r>
    </w:p>
    <w:p w14:paraId="5460FD36" w14:textId="77777777" w:rsidR="0076655F" w:rsidRPr="00526F3F" w:rsidRDefault="0076655F" w:rsidP="0076655F">
      <w:pPr>
        <w:jc w:val="right"/>
        <w:rPr>
          <w:iCs/>
        </w:rPr>
      </w:pPr>
      <w:r w:rsidRPr="00526F3F">
        <w:rPr>
          <w:iCs/>
        </w:rPr>
        <w:t>likuma “Par pašvaldībām” 21.panta pirmās daļas 8.punktu</w:t>
      </w:r>
    </w:p>
    <w:p w14:paraId="27DEF61B" w14:textId="77777777" w:rsidR="0076655F" w:rsidRPr="00526F3F" w:rsidRDefault="0076655F" w:rsidP="0076655F"/>
    <w:p w14:paraId="2F943C75" w14:textId="77777777" w:rsidR="0076655F" w:rsidRPr="00526F3F" w:rsidRDefault="0076655F" w:rsidP="00F13FBA">
      <w:pPr>
        <w:numPr>
          <w:ilvl w:val="0"/>
          <w:numId w:val="49"/>
        </w:numPr>
        <w:tabs>
          <w:tab w:val="left" w:pos="284"/>
        </w:tabs>
        <w:suppressAutoHyphens/>
        <w:spacing w:after="120"/>
        <w:ind w:left="0" w:firstLine="0"/>
        <w:jc w:val="center"/>
        <w:rPr>
          <w:b/>
          <w:color w:val="000000"/>
        </w:rPr>
      </w:pPr>
      <w:r w:rsidRPr="00526F3F">
        <w:rPr>
          <w:b/>
          <w:color w:val="000000"/>
        </w:rPr>
        <w:t>Vispārīgie jautājumi</w:t>
      </w:r>
    </w:p>
    <w:p w14:paraId="64E01564" w14:textId="77777777" w:rsidR="0076655F" w:rsidRPr="00526F3F" w:rsidRDefault="0076655F" w:rsidP="00F13FBA">
      <w:pPr>
        <w:pStyle w:val="BodyText"/>
        <w:widowControl/>
        <w:numPr>
          <w:ilvl w:val="0"/>
          <w:numId w:val="50"/>
        </w:numPr>
        <w:tabs>
          <w:tab w:val="left" w:pos="851"/>
        </w:tabs>
        <w:suppressAutoHyphens w:val="0"/>
        <w:spacing w:after="0"/>
        <w:ind w:left="0" w:firstLine="426"/>
        <w:jc w:val="both"/>
      </w:pPr>
      <w:r w:rsidRPr="00526F3F">
        <w:t>Dobeles Pieaugušo izglītības un uzņēmējdarbības atbalsta centrs (turpmāk - Centrs) ir Dobeles novada pašvaldības (turpmāk - pašvaldība) dibināta iestāde, kura īsteno pašvaldības attīstības plānošanas dokumentos noteiktos uzdevumus cilvēkresursu attīstībā, mūžizglītībā un uzņēmējdarbībā.</w:t>
      </w:r>
    </w:p>
    <w:p w14:paraId="03A182B6" w14:textId="77777777" w:rsidR="0076655F" w:rsidRPr="00526F3F" w:rsidRDefault="0076655F" w:rsidP="00F13FBA">
      <w:pPr>
        <w:pStyle w:val="ListParagraph"/>
        <w:widowControl/>
        <w:numPr>
          <w:ilvl w:val="0"/>
          <w:numId w:val="50"/>
        </w:numPr>
        <w:tabs>
          <w:tab w:val="left" w:pos="851"/>
        </w:tabs>
        <w:suppressAutoHyphens w:val="0"/>
        <w:ind w:left="0" w:firstLine="426"/>
        <w:contextualSpacing/>
        <w:jc w:val="both"/>
      </w:pPr>
      <w:r w:rsidRPr="00526F3F">
        <w:t xml:space="preserve">Centrs ir </w:t>
      </w:r>
      <w:r w:rsidRPr="00526F3F">
        <w:rPr>
          <w:iCs/>
        </w:rPr>
        <w:t>pastarpinātās pārvaldes iestāde,</w:t>
      </w:r>
      <w:r w:rsidRPr="00526F3F">
        <w:t xml:space="preserve"> kas ir pakļauta pašvaldības izpilddirektoram.</w:t>
      </w:r>
    </w:p>
    <w:p w14:paraId="66202A60" w14:textId="77777777" w:rsidR="0076655F" w:rsidRPr="00526F3F" w:rsidRDefault="0076655F" w:rsidP="00F13FBA">
      <w:pPr>
        <w:pStyle w:val="ListParagraph"/>
        <w:widowControl/>
        <w:numPr>
          <w:ilvl w:val="0"/>
          <w:numId w:val="50"/>
        </w:numPr>
        <w:tabs>
          <w:tab w:val="left" w:pos="851"/>
        </w:tabs>
        <w:ind w:left="0" w:firstLine="426"/>
        <w:contextualSpacing/>
        <w:jc w:val="both"/>
      </w:pPr>
      <w:r w:rsidRPr="00526F3F">
        <w:t xml:space="preserve">Centrs ir patstāvīgs sava darba organizēšanā, iekšējo normatīvo dokumentu izstrādē un tam piešķirto finanšu līdzekļu izlietošanā. </w:t>
      </w:r>
    </w:p>
    <w:p w14:paraId="7B068FCB" w14:textId="77777777" w:rsidR="0076655F" w:rsidRPr="00526F3F" w:rsidRDefault="0076655F" w:rsidP="00F13FBA">
      <w:pPr>
        <w:pStyle w:val="ListParagraph"/>
        <w:widowControl/>
        <w:numPr>
          <w:ilvl w:val="0"/>
          <w:numId w:val="50"/>
        </w:numPr>
        <w:tabs>
          <w:tab w:val="left" w:pos="851"/>
        </w:tabs>
        <w:ind w:left="0" w:firstLine="426"/>
        <w:contextualSpacing/>
        <w:jc w:val="both"/>
      </w:pPr>
      <w:r w:rsidRPr="00526F3F">
        <w:t>Centrs savā darbībā ievēro normatīvos aktus, Dobeles novada domes pieņemtos lēmumus, izdotos ārējos un iekšējos normatīvos aktus, tai skaitā šo nolikumu, kā arī pašvaldības izpilddirektora pieņemtos lēmumus un izdotos rīkojumus.</w:t>
      </w:r>
    </w:p>
    <w:p w14:paraId="45C766AA" w14:textId="77777777" w:rsidR="0076655F" w:rsidRPr="00526F3F" w:rsidRDefault="0076655F" w:rsidP="00F13FBA">
      <w:pPr>
        <w:pStyle w:val="ListParagraph"/>
        <w:widowControl/>
        <w:numPr>
          <w:ilvl w:val="0"/>
          <w:numId w:val="50"/>
        </w:numPr>
        <w:tabs>
          <w:tab w:val="left" w:pos="851"/>
        </w:tabs>
        <w:ind w:left="0" w:firstLine="426"/>
        <w:contextualSpacing/>
        <w:jc w:val="both"/>
      </w:pPr>
      <w:r w:rsidRPr="00526F3F">
        <w:t>Centrs savas funkcijas un uzdevumus veic sadarbībā ar pašvaldības administrāciju, tās struktūrvienībām, kā arī ar citām pašvaldības iestādēm un institūcijām.</w:t>
      </w:r>
    </w:p>
    <w:p w14:paraId="0DBA74C8" w14:textId="77777777" w:rsidR="0076655F" w:rsidRPr="00526F3F" w:rsidRDefault="0076655F" w:rsidP="00F13FBA">
      <w:pPr>
        <w:pStyle w:val="ListParagraph"/>
        <w:widowControl/>
        <w:numPr>
          <w:ilvl w:val="0"/>
          <w:numId w:val="50"/>
        </w:numPr>
        <w:tabs>
          <w:tab w:val="left" w:pos="851"/>
        </w:tabs>
        <w:ind w:left="0" w:firstLine="426"/>
        <w:contextualSpacing/>
        <w:jc w:val="both"/>
      </w:pPr>
      <w:r w:rsidRPr="00526F3F">
        <w:t>Centrs tiek finansēts no pašvaldības budžeta līdzekļiem. Centra grāmatvedību kārto centralizēti Dobeles novada pašvaldības administrācijas Finanšu un grāmatvedības nodaļa.</w:t>
      </w:r>
    </w:p>
    <w:p w14:paraId="451EDB25" w14:textId="77777777" w:rsidR="0076655F" w:rsidRPr="00526F3F" w:rsidRDefault="0076655F" w:rsidP="00F13FBA">
      <w:pPr>
        <w:pStyle w:val="ListParagraph"/>
        <w:widowControl/>
        <w:numPr>
          <w:ilvl w:val="0"/>
          <w:numId w:val="50"/>
        </w:numPr>
        <w:tabs>
          <w:tab w:val="left" w:pos="851"/>
        </w:tabs>
        <w:ind w:left="0" w:firstLine="426"/>
        <w:contextualSpacing/>
        <w:jc w:val="both"/>
      </w:pPr>
      <w:r w:rsidRPr="00526F3F">
        <w:rPr>
          <w:iCs/>
          <w:color w:val="000000"/>
        </w:rPr>
        <w:t xml:space="preserve">Centram ir zīmogs ar Dobeles novada ģerboņa attēlu un pilnu Centra un dibinātāja nosaukumu, </w:t>
      </w:r>
      <w:r w:rsidRPr="00526F3F">
        <w:t>kā arī noteikta parauga veidlapa.</w:t>
      </w:r>
    </w:p>
    <w:p w14:paraId="4BCA0703" w14:textId="77777777" w:rsidR="0076655F" w:rsidRPr="00526F3F" w:rsidRDefault="0076655F" w:rsidP="00F13FBA">
      <w:pPr>
        <w:pStyle w:val="BodyText"/>
        <w:widowControl/>
        <w:numPr>
          <w:ilvl w:val="0"/>
          <w:numId w:val="50"/>
        </w:numPr>
        <w:tabs>
          <w:tab w:val="left" w:pos="851"/>
        </w:tabs>
        <w:suppressAutoHyphens w:val="0"/>
        <w:spacing w:after="0"/>
        <w:ind w:left="0" w:firstLine="426"/>
        <w:jc w:val="both"/>
      </w:pPr>
      <w:r w:rsidRPr="00526F3F">
        <w:t>Centra juridiskā adrese: Brīvības iela 7, Dobele, Dobeles novads, LV-3701.</w:t>
      </w:r>
    </w:p>
    <w:p w14:paraId="207BDF80" w14:textId="77777777" w:rsidR="0076655F" w:rsidRPr="00526F3F" w:rsidRDefault="0076655F" w:rsidP="00F13FBA">
      <w:pPr>
        <w:pStyle w:val="BodyText"/>
        <w:widowControl/>
        <w:numPr>
          <w:ilvl w:val="0"/>
          <w:numId w:val="50"/>
        </w:numPr>
        <w:tabs>
          <w:tab w:val="left" w:pos="851"/>
        </w:tabs>
        <w:suppressAutoHyphens w:val="0"/>
        <w:spacing w:after="0"/>
        <w:ind w:left="0" w:firstLine="426"/>
        <w:jc w:val="both"/>
        <w:rPr>
          <w:color w:val="000000" w:themeColor="text1"/>
        </w:rPr>
      </w:pPr>
      <w:r w:rsidRPr="00526F3F">
        <w:rPr>
          <w:color w:val="000000" w:themeColor="text1"/>
        </w:rPr>
        <w:t>Centr</w:t>
      </w:r>
      <w:r>
        <w:rPr>
          <w:color w:val="000000" w:themeColor="text1"/>
        </w:rPr>
        <w:t>a pastāvīgās pakalpojumu sniegšanas vietas ir</w:t>
      </w:r>
      <w:r w:rsidRPr="00526F3F">
        <w:rPr>
          <w:color w:val="000000" w:themeColor="text1"/>
        </w:rPr>
        <w:t xml:space="preserve"> šādās adresēs:</w:t>
      </w:r>
    </w:p>
    <w:p w14:paraId="4B39EA12" w14:textId="77777777" w:rsidR="0076655F" w:rsidRPr="00526F3F" w:rsidRDefault="0076655F" w:rsidP="00F13FBA">
      <w:pPr>
        <w:pStyle w:val="BodyText"/>
        <w:widowControl/>
        <w:numPr>
          <w:ilvl w:val="1"/>
          <w:numId w:val="50"/>
        </w:numPr>
        <w:suppressAutoHyphens w:val="0"/>
        <w:spacing w:after="0"/>
        <w:ind w:firstLine="71"/>
        <w:jc w:val="both"/>
        <w:rPr>
          <w:color w:val="000000" w:themeColor="text1"/>
        </w:rPr>
      </w:pPr>
      <w:r w:rsidRPr="00526F3F">
        <w:rPr>
          <w:color w:val="000000" w:themeColor="text1"/>
        </w:rPr>
        <w:t>Brīvības iela 7, Dobele, Dobeles novads;</w:t>
      </w:r>
    </w:p>
    <w:p w14:paraId="07D593B4" w14:textId="77777777" w:rsidR="0076655F" w:rsidRPr="00526F3F" w:rsidRDefault="0076655F" w:rsidP="00F13FBA">
      <w:pPr>
        <w:pStyle w:val="BodyText"/>
        <w:widowControl/>
        <w:numPr>
          <w:ilvl w:val="1"/>
          <w:numId w:val="50"/>
        </w:numPr>
        <w:suppressAutoHyphens w:val="0"/>
        <w:spacing w:after="0"/>
        <w:ind w:firstLine="71"/>
        <w:jc w:val="both"/>
        <w:rPr>
          <w:color w:val="000000" w:themeColor="text1"/>
        </w:rPr>
      </w:pPr>
      <w:r w:rsidRPr="00526F3F">
        <w:rPr>
          <w:color w:val="000000" w:themeColor="text1"/>
        </w:rPr>
        <w:t>Jelgavas iela 1A, Auce, Dobeles novads;</w:t>
      </w:r>
    </w:p>
    <w:p w14:paraId="279007BB" w14:textId="77777777" w:rsidR="0076655F" w:rsidRPr="00526F3F" w:rsidRDefault="0076655F" w:rsidP="00F13FBA">
      <w:pPr>
        <w:pStyle w:val="BodyText"/>
        <w:widowControl/>
        <w:numPr>
          <w:ilvl w:val="1"/>
          <w:numId w:val="50"/>
        </w:numPr>
        <w:suppressAutoHyphens w:val="0"/>
        <w:spacing w:after="0"/>
        <w:ind w:firstLine="71"/>
        <w:jc w:val="both"/>
        <w:rPr>
          <w:color w:val="000000" w:themeColor="text1"/>
        </w:rPr>
      </w:pPr>
      <w:r w:rsidRPr="00526F3F">
        <w:rPr>
          <w:color w:val="000000" w:themeColor="text1"/>
        </w:rPr>
        <w:t>Stacijas iela 8, Bēne, Dobeles novads;</w:t>
      </w:r>
    </w:p>
    <w:p w14:paraId="5B855245" w14:textId="77777777" w:rsidR="0076655F" w:rsidRPr="00526F3F" w:rsidRDefault="0076655F" w:rsidP="00F13FBA">
      <w:pPr>
        <w:pStyle w:val="BodyText"/>
        <w:widowControl/>
        <w:numPr>
          <w:ilvl w:val="1"/>
          <w:numId w:val="50"/>
        </w:numPr>
        <w:suppressAutoHyphens w:val="0"/>
        <w:spacing w:after="0"/>
        <w:ind w:firstLine="71"/>
        <w:jc w:val="both"/>
        <w:rPr>
          <w:color w:val="000000" w:themeColor="text1"/>
        </w:rPr>
      </w:pPr>
      <w:r w:rsidRPr="00526F3F">
        <w:rPr>
          <w:color w:val="000000" w:themeColor="text1"/>
        </w:rPr>
        <w:t>“</w:t>
      </w:r>
      <w:r w:rsidRPr="00526F3F">
        <w:rPr>
          <w:color w:val="000000" w:themeColor="text1"/>
          <w:shd w:val="clear" w:color="auto" w:fill="FFFFFF"/>
        </w:rPr>
        <w:t>Zelmeņi”, Tērvetes pagasts, Dobeles novads.</w:t>
      </w:r>
    </w:p>
    <w:p w14:paraId="24B209E5" w14:textId="77777777" w:rsidR="0076655F" w:rsidRPr="00526F3F" w:rsidRDefault="0076655F" w:rsidP="0076655F">
      <w:pPr>
        <w:suppressAutoHyphens/>
      </w:pPr>
    </w:p>
    <w:p w14:paraId="5D324E16" w14:textId="77777777" w:rsidR="0076655F" w:rsidRPr="00526F3F" w:rsidRDefault="0076655F" w:rsidP="00F13FBA">
      <w:pPr>
        <w:numPr>
          <w:ilvl w:val="0"/>
          <w:numId w:val="49"/>
        </w:numPr>
        <w:tabs>
          <w:tab w:val="left" w:pos="284"/>
        </w:tabs>
        <w:suppressAutoHyphens/>
        <w:spacing w:after="120"/>
        <w:ind w:left="0" w:firstLine="0"/>
        <w:jc w:val="center"/>
        <w:rPr>
          <w:b/>
        </w:rPr>
      </w:pPr>
      <w:r w:rsidRPr="00526F3F">
        <w:rPr>
          <w:b/>
          <w:color w:val="000000"/>
        </w:rPr>
        <w:t xml:space="preserve"> Centra </w:t>
      </w:r>
      <w:r w:rsidRPr="00526F3F">
        <w:rPr>
          <w:b/>
        </w:rPr>
        <w:t>funkcijas, uzdevumi un kompetence</w:t>
      </w:r>
    </w:p>
    <w:p w14:paraId="6DEA8F29" w14:textId="77777777" w:rsidR="0076655F" w:rsidRPr="00526F3F" w:rsidRDefault="0076655F" w:rsidP="00F13FBA">
      <w:pPr>
        <w:pStyle w:val="ListParagraph"/>
        <w:widowControl/>
        <w:numPr>
          <w:ilvl w:val="0"/>
          <w:numId w:val="50"/>
        </w:numPr>
        <w:suppressAutoHyphens w:val="0"/>
        <w:contextualSpacing/>
        <w:jc w:val="both"/>
      </w:pPr>
      <w:r w:rsidRPr="00526F3F">
        <w:lastRenderedPageBreak/>
        <w:t>Centram ir šādas funkcijas:</w:t>
      </w:r>
    </w:p>
    <w:p w14:paraId="5A830AAF" w14:textId="77777777" w:rsidR="0076655F" w:rsidRPr="00526F3F" w:rsidRDefault="0076655F" w:rsidP="00F13FBA">
      <w:pPr>
        <w:pStyle w:val="BodyText"/>
        <w:widowControl/>
        <w:numPr>
          <w:ilvl w:val="1"/>
          <w:numId w:val="50"/>
        </w:numPr>
        <w:suppressAutoHyphens w:val="0"/>
        <w:spacing w:after="0"/>
        <w:ind w:left="709" w:firstLine="0"/>
        <w:jc w:val="both"/>
      </w:pPr>
      <w:r w:rsidRPr="00526F3F">
        <w:t>veicināt cilvēkresursu attīstību un uzņēmējdarbības atbalstu Dobeles novada sociāli ekonomiskai izaugsmei;</w:t>
      </w:r>
    </w:p>
    <w:p w14:paraId="703DBFE7" w14:textId="77777777" w:rsidR="0076655F" w:rsidRPr="00526F3F" w:rsidRDefault="0076655F" w:rsidP="00F13FBA">
      <w:pPr>
        <w:pStyle w:val="BodyText"/>
        <w:widowControl/>
        <w:numPr>
          <w:ilvl w:val="1"/>
          <w:numId w:val="50"/>
        </w:numPr>
        <w:suppressAutoHyphens w:val="0"/>
        <w:spacing w:after="0"/>
        <w:ind w:left="709" w:firstLine="0"/>
        <w:jc w:val="both"/>
      </w:pPr>
      <w:r w:rsidRPr="00526F3F">
        <w:t xml:space="preserve">nodrošināt novada </w:t>
      </w:r>
      <w:r w:rsidRPr="00526F3F">
        <w:rPr>
          <w:shd w:val="clear" w:color="auto" w:fill="FFFFFF"/>
        </w:rPr>
        <w:t>iedzīvotāju vajadzībām atbilstošu, kvalitatīvu pieaugušo izglītības piedāvājumu;</w:t>
      </w:r>
    </w:p>
    <w:p w14:paraId="0BF7E314" w14:textId="77777777" w:rsidR="0076655F" w:rsidRPr="00EF311F" w:rsidRDefault="0076655F" w:rsidP="00F13FBA">
      <w:pPr>
        <w:pStyle w:val="BodyText"/>
        <w:widowControl/>
        <w:numPr>
          <w:ilvl w:val="1"/>
          <w:numId w:val="50"/>
        </w:numPr>
        <w:suppressAutoHyphens w:val="0"/>
        <w:spacing w:after="0"/>
        <w:ind w:left="709" w:firstLine="0"/>
        <w:jc w:val="both"/>
        <w:rPr>
          <w:b/>
        </w:rPr>
      </w:pPr>
      <w:r w:rsidRPr="00526F3F">
        <w:t xml:space="preserve">attīstīt </w:t>
      </w:r>
      <w:r w:rsidRPr="00EF311F">
        <w:rPr>
          <w:rStyle w:val="Strong"/>
          <w:shd w:val="clear" w:color="auto" w:fill="FFFFFF"/>
        </w:rPr>
        <w:t>uzņēmējdarbības vidi;</w:t>
      </w:r>
    </w:p>
    <w:p w14:paraId="3FCF27F2" w14:textId="77777777" w:rsidR="0076655F" w:rsidRPr="00526F3F" w:rsidRDefault="0076655F" w:rsidP="00F13FBA">
      <w:pPr>
        <w:pStyle w:val="BodyText"/>
        <w:widowControl/>
        <w:numPr>
          <w:ilvl w:val="1"/>
          <w:numId w:val="50"/>
        </w:numPr>
        <w:suppressAutoHyphens w:val="0"/>
        <w:spacing w:after="0"/>
        <w:ind w:left="709" w:firstLine="0"/>
        <w:jc w:val="both"/>
      </w:pPr>
      <w:r w:rsidRPr="00EF311F">
        <w:rPr>
          <w:rStyle w:val="Strong"/>
          <w:shd w:val="clear" w:color="auto" w:fill="FFFFFF"/>
        </w:rPr>
        <w:t>nodrošināt informāciju par pieaugušo izglītību</w:t>
      </w:r>
      <w:r w:rsidRPr="00526F3F">
        <w:rPr>
          <w:rStyle w:val="Strong"/>
          <w:shd w:val="clear" w:color="auto" w:fill="FFFFFF"/>
        </w:rPr>
        <w:t xml:space="preserve"> </w:t>
      </w:r>
      <w:r w:rsidRPr="00526F3F">
        <w:t>un uzņēmējdarbību;</w:t>
      </w:r>
    </w:p>
    <w:p w14:paraId="093C32CE" w14:textId="77777777" w:rsidR="0076655F" w:rsidRPr="00526F3F" w:rsidRDefault="0076655F" w:rsidP="00F13FBA">
      <w:pPr>
        <w:pStyle w:val="BodyText"/>
        <w:widowControl/>
        <w:numPr>
          <w:ilvl w:val="1"/>
          <w:numId w:val="50"/>
        </w:numPr>
        <w:suppressAutoHyphens w:val="0"/>
        <w:spacing w:after="0"/>
        <w:ind w:left="709" w:firstLine="0"/>
        <w:jc w:val="both"/>
      </w:pPr>
      <w:r w:rsidRPr="00526F3F">
        <w:t>izstrādāt un īstenot projektus cilvēkresursu un uzņēmējdarbības attīstības jomā;</w:t>
      </w:r>
    </w:p>
    <w:p w14:paraId="6575ABAD" w14:textId="77777777" w:rsidR="0076655F" w:rsidRPr="00526F3F" w:rsidRDefault="0076655F" w:rsidP="00F13FBA">
      <w:pPr>
        <w:pStyle w:val="BodyText"/>
        <w:widowControl/>
        <w:numPr>
          <w:ilvl w:val="1"/>
          <w:numId w:val="50"/>
        </w:numPr>
        <w:suppressAutoHyphens w:val="0"/>
        <w:spacing w:after="0"/>
        <w:ind w:left="709" w:firstLine="0"/>
        <w:jc w:val="both"/>
        <w:rPr>
          <w:shd w:val="clear" w:color="auto" w:fill="FFFFFF"/>
        </w:rPr>
      </w:pPr>
      <w:r w:rsidRPr="00526F3F">
        <w:rPr>
          <w:shd w:val="clear" w:color="auto" w:fill="FFFFFF"/>
        </w:rPr>
        <w:t>uzturēt zīmolu “Dobele Dara” uzņēmējdarbības veicināšanai un novada tēla veidošanai.</w:t>
      </w:r>
    </w:p>
    <w:p w14:paraId="6E47F771" w14:textId="77777777" w:rsidR="0076655F" w:rsidRPr="00526F3F" w:rsidRDefault="0076655F" w:rsidP="00F13FBA">
      <w:pPr>
        <w:pStyle w:val="ListParagraph"/>
        <w:widowControl/>
        <w:numPr>
          <w:ilvl w:val="0"/>
          <w:numId w:val="50"/>
        </w:numPr>
        <w:suppressAutoHyphens w:val="0"/>
        <w:contextualSpacing/>
        <w:jc w:val="both"/>
      </w:pPr>
      <w:r w:rsidRPr="00526F3F">
        <w:t>Centram ir šādi uzdevumi  un kompetence:</w:t>
      </w:r>
    </w:p>
    <w:p w14:paraId="59ECA3F5" w14:textId="77777777" w:rsidR="0076655F" w:rsidRPr="00526F3F" w:rsidRDefault="0076655F" w:rsidP="00F13FBA">
      <w:pPr>
        <w:pStyle w:val="ListParagraph"/>
        <w:widowControl/>
        <w:numPr>
          <w:ilvl w:val="1"/>
          <w:numId w:val="50"/>
        </w:numPr>
        <w:suppressAutoHyphens w:val="0"/>
        <w:ind w:left="709" w:firstLine="0"/>
        <w:contextualSpacing/>
        <w:jc w:val="both"/>
      </w:pPr>
      <w:r w:rsidRPr="00526F3F">
        <w:rPr>
          <w:color w:val="000000" w:themeColor="text1"/>
        </w:rPr>
        <w:t xml:space="preserve">apzināt un apkopot novada </w:t>
      </w:r>
      <w:r w:rsidRPr="00526F3F">
        <w:t xml:space="preserve">iedzīvotāju un darba devēju izglītības vajadzības un piedāvājumu pieaugušo izglītības jomā; </w:t>
      </w:r>
    </w:p>
    <w:p w14:paraId="665ADC39" w14:textId="77777777" w:rsidR="0076655F" w:rsidRPr="00526F3F" w:rsidRDefault="0076655F" w:rsidP="00F13FBA">
      <w:pPr>
        <w:pStyle w:val="ListParagraph"/>
        <w:widowControl/>
        <w:numPr>
          <w:ilvl w:val="1"/>
          <w:numId w:val="50"/>
        </w:numPr>
        <w:suppressAutoHyphens w:val="0"/>
        <w:ind w:left="709" w:firstLine="0"/>
        <w:contextualSpacing/>
        <w:jc w:val="both"/>
      </w:pPr>
      <w:r w:rsidRPr="00526F3F">
        <w:t>plānot, īstenot un attīstīt pieejamu un ilgtspējīgu pieaugušo izglītību novadā;</w:t>
      </w:r>
    </w:p>
    <w:p w14:paraId="46BF57F7" w14:textId="77777777" w:rsidR="0076655F" w:rsidRPr="00526F3F" w:rsidRDefault="0076655F" w:rsidP="00F13FBA">
      <w:pPr>
        <w:pStyle w:val="ListParagraph"/>
        <w:widowControl/>
        <w:numPr>
          <w:ilvl w:val="1"/>
          <w:numId w:val="50"/>
        </w:numPr>
        <w:suppressAutoHyphens w:val="0"/>
        <w:ind w:left="709" w:firstLine="0"/>
        <w:contextualSpacing/>
        <w:jc w:val="both"/>
      </w:pPr>
      <w:r w:rsidRPr="00526F3F">
        <w:t>pilnveidot pieaugušo formālās un neformālās izglītības programmu piedāvājumu novadā, veicinot konkurētspējas paaugstināšanu darba tirgū;</w:t>
      </w:r>
    </w:p>
    <w:p w14:paraId="359E6FBB" w14:textId="77777777" w:rsidR="0076655F" w:rsidRPr="00526F3F" w:rsidRDefault="0076655F" w:rsidP="00F13FBA">
      <w:pPr>
        <w:pStyle w:val="ListParagraph"/>
        <w:widowControl/>
        <w:numPr>
          <w:ilvl w:val="1"/>
          <w:numId w:val="50"/>
        </w:numPr>
        <w:suppressAutoHyphens w:val="0"/>
        <w:ind w:left="709" w:firstLine="0"/>
        <w:contextualSpacing/>
        <w:jc w:val="both"/>
      </w:pPr>
      <w:r w:rsidRPr="00526F3F">
        <w:t>izstrādāt un īstenot interešu izglītības programmas novada iedzīvotājiem, veicinot pašpilnveidi, pilsonisko līdzdalību un sociālo integrāciju;</w:t>
      </w:r>
    </w:p>
    <w:p w14:paraId="1A3119F9" w14:textId="77777777" w:rsidR="0076655F" w:rsidRPr="00526F3F" w:rsidRDefault="0076655F" w:rsidP="00F13FBA">
      <w:pPr>
        <w:pStyle w:val="ListParagraph"/>
        <w:widowControl/>
        <w:numPr>
          <w:ilvl w:val="1"/>
          <w:numId w:val="50"/>
        </w:numPr>
        <w:suppressAutoHyphens w:val="0"/>
        <w:ind w:left="709" w:firstLine="0"/>
        <w:contextualSpacing/>
        <w:jc w:val="both"/>
      </w:pPr>
      <w:r w:rsidRPr="00526F3F">
        <w:t>nodrošināt informācijas pieejamību par mūžizglītības iespējām ikvienam iedzīvotājam;</w:t>
      </w:r>
    </w:p>
    <w:p w14:paraId="68BE3268" w14:textId="77777777" w:rsidR="0076655F" w:rsidRPr="00526F3F" w:rsidRDefault="0076655F" w:rsidP="00F13FBA">
      <w:pPr>
        <w:pStyle w:val="ListParagraph"/>
        <w:widowControl/>
        <w:numPr>
          <w:ilvl w:val="1"/>
          <w:numId w:val="50"/>
        </w:numPr>
        <w:suppressAutoHyphens w:val="0"/>
        <w:ind w:left="709" w:firstLine="0"/>
        <w:contextualSpacing/>
        <w:jc w:val="both"/>
      </w:pPr>
      <w:r w:rsidRPr="00526F3F">
        <w:t>attīstīt mūsdienīgu materiāli tehnisko aprīkojumu, nodrošinot inovatīvu un radošu mācību procesu;</w:t>
      </w:r>
    </w:p>
    <w:p w14:paraId="63A0AE86" w14:textId="77777777" w:rsidR="0076655F" w:rsidRPr="00526F3F" w:rsidRDefault="0076655F" w:rsidP="00F13FBA">
      <w:pPr>
        <w:pStyle w:val="ListParagraph"/>
        <w:widowControl/>
        <w:numPr>
          <w:ilvl w:val="1"/>
          <w:numId w:val="50"/>
        </w:numPr>
        <w:suppressAutoHyphens w:val="0"/>
        <w:ind w:left="709" w:firstLine="0"/>
        <w:contextualSpacing/>
        <w:jc w:val="both"/>
      </w:pPr>
      <w:r w:rsidRPr="00526F3F">
        <w:t>sniegt konsultatīvu un informatīvu atbalstu uzņēmējdarbības uzsākšanai un attīstībai;</w:t>
      </w:r>
    </w:p>
    <w:p w14:paraId="2654365B" w14:textId="77777777" w:rsidR="0076655F" w:rsidRPr="00526F3F" w:rsidRDefault="0076655F" w:rsidP="00F13FBA">
      <w:pPr>
        <w:pStyle w:val="ListParagraph"/>
        <w:widowControl/>
        <w:numPr>
          <w:ilvl w:val="1"/>
          <w:numId w:val="50"/>
        </w:numPr>
        <w:suppressAutoHyphens w:val="0"/>
        <w:ind w:left="709" w:firstLine="0"/>
        <w:contextualSpacing/>
        <w:jc w:val="both"/>
      </w:pPr>
      <w:r w:rsidRPr="00526F3F">
        <w:t>pilnveidot atbalsta pasākumus uzņēmējdarbības attīstības veicināšanai;</w:t>
      </w:r>
    </w:p>
    <w:p w14:paraId="07B5F536" w14:textId="77777777" w:rsidR="0076655F" w:rsidRPr="00526F3F" w:rsidRDefault="0076655F" w:rsidP="00F13FBA">
      <w:pPr>
        <w:pStyle w:val="ListParagraph"/>
        <w:widowControl/>
        <w:numPr>
          <w:ilvl w:val="1"/>
          <w:numId w:val="50"/>
        </w:numPr>
        <w:suppressAutoHyphens w:val="0"/>
        <w:ind w:left="709" w:firstLine="0"/>
        <w:contextualSpacing/>
        <w:jc w:val="both"/>
      </w:pPr>
      <w:r w:rsidRPr="00526F3F">
        <w:t>paplašināt koprades – tehnoloģiju telpas “OpenLab” pakalpojumu pieejamību uzņēmējdarbības un kompetenču izglītības veicināšanai novadā;</w:t>
      </w:r>
    </w:p>
    <w:p w14:paraId="6A8CDC46" w14:textId="77777777" w:rsidR="0076655F" w:rsidRPr="00526F3F" w:rsidRDefault="0076655F" w:rsidP="00F13FBA">
      <w:pPr>
        <w:pStyle w:val="ListParagraph"/>
        <w:widowControl/>
        <w:numPr>
          <w:ilvl w:val="1"/>
          <w:numId w:val="50"/>
        </w:numPr>
        <w:suppressAutoHyphens w:val="0"/>
        <w:ind w:left="709" w:firstLine="0"/>
        <w:contextualSpacing/>
        <w:jc w:val="both"/>
      </w:pPr>
      <w:r w:rsidRPr="00526F3F">
        <w:t xml:space="preserve">veicināt zināšanu un prasmju pārnesi uzņēmējdarbības dažādošanai un attīstībai; </w:t>
      </w:r>
    </w:p>
    <w:p w14:paraId="38EB6A75" w14:textId="77777777" w:rsidR="0076655F" w:rsidRPr="00526F3F" w:rsidRDefault="0076655F" w:rsidP="00F13FBA">
      <w:pPr>
        <w:pStyle w:val="ListParagraph"/>
        <w:widowControl/>
        <w:numPr>
          <w:ilvl w:val="1"/>
          <w:numId w:val="50"/>
        </w:numPr>
        <w:suppressAutoHyphens w:val="0"/>
        <w:ind w:left="709" w:firstLine="0"/>
        <w:contextualSpacing/>
        <w:jc w:val="both"/>
      </w:pPr>
      <w:r w:rsidRPr="00526F3F">
        <w:t>veicināt jauniešu uzņēmumu veidošanos sadarbībā ar novada izglītības iestādēm un uzņēmumiem;</w:t>
      </w:r>
    </w:p>
    <w:p w14:paraId="3A5FDC1A" w14:textId="77777777" w:rsidR="0076655F" w:rsidRPr="00526F3F" w:rsidRDefault="0076655F" w:rsidP="00F13FBA">
      <w:pPr>
        <w:pStyle w:val="ListParagraph"/>
        <w:widowControl/>
        <w:numPr>
          <w:ilvl w:val="1"/>
          <w:numId w:val="50"/>
        </w:numPr>
        <w:suppressAutoHyphens w:val="0"/>
        <w:ind w:left="709" w:firstLine="0"/>
        <w:contextualSpacing/>
        <w:jc w:val="both"/>
        <w:rPr>
          <w:iCs/>
        </w:rPr>
      </w:pPr>
      <w:r w:rsidRPr="00526F3F">
        <w:t>sagatavot projekta pieteikumus vietējo un starptautisko investīciju piesaistei no valsts, ES un citiem fondiem, nodrošinot Centra uzdevumu izpildi;</w:t>
      </w:r>
    </w:p>
    <w:p w14:paraId="0A8BA3DF" w14:textId="77777777" w:rsidR="0076655F" w:rsidRPr="00526F3F" w:rsidRDefault="0076655F" w:rsidP="00F13FBA">
      <w:pPr>
        <w:pStyle w:val="ListParagraph"/>
        <w:widowControl/>
        <w:numPr>
          <w:ilvl w:val="1"/>
          <w:numId w:val="50"/>
        </w:numPr>
        <w:suppressAutoHyphens w:val="0"/>
        <w:ind w:left="709" w:firstLine="0"/>
        <w:contextualSpacing/>
        <w:jc w:val="both"/>
      </w:pPr>
      <w:r w:rsidRPr="00526F3F">
        <w:t>popularizēt veiksmīgas un labas prakses pieredzi novada uzņēmējdarbībā, izmantojot platformu “Dobele dara” un citus plašsaziņas kanālus;</w:t>
      </w:r>
    </w:p>
    <w:p w14:paraId="2A1A4DFF" w14:textId="77777777" w:rsidR="0076655F" w:rsidRPr="00526F3F" w:rsidRDefault="0076655F" w:rsidP="00F13FBA">
      <w:pPr>
        <w:pStyle w:val="BodyText"/>
        <w:widowControl/>
        <w:numPr>
          <w:ilvl w:val="1"/>
          <w:numId w:val="50"/>
        </w:numPr>
        <w:suppressAutoHyphens w:val="0"/>
        <w:spacing w:after="0"/>
        <w:ind w:left="709" w:firstLine="0"/>
        <w:jc w:val="both"/>
        <w:rPr>
          <w:shd w:val="clear" w:color="auto" w:fill="FFFFFF"/>
        </w:rPr>
      </w:pPr>
      <w:r w:rsidRPr="00526F3F">
        <w:rPr>
          <w:shd w:val="clear" w:color="auto" w:fill="FFFFFF"/>
        </w:rPr>
        <w:t>veicināt zīmola “Dobele Dara” integrēšanu novada aktivitātēs.</w:t>
      </w:r>
    </w:p>
    <w:p w14:paraId="4E2EFB04" w14:textId="77777777" w:rsidR="0076655F" w:rsidRPr="00526F3F" w:rsidRDefault="0076655F" w:rsidP="0076655F">
      <w:pPr>
        <w:pStyle w:val="BodyText"/>
        <w:jc w:val="both"/>
        <w:rPr>
          <w:shd w:val="clear" w:color="auto" w:fill="FFFFFF"/>
        </w:rPr>
      </w:pPr>
    </w:p>
    <w:p w14:paraId="7B6097F3" w14:textId="77777777" w:rsidR="0076655F" w:rsidRPr="00526F3F" w:rsidRDefault="0076655F" w:rsidP="00F13FBA">
      <w:pPr>
        <w:numPr>
          <w:ilvl w:val="0"/>
          <w:numId w:val="49"/>
        </w:numPr>
        <w:tabs>
          <w:tab w:val="left" w:pos="284"/>
        </w:tabs>
        <w:spacing w:after="120"/>
        <w:ind w:left="0" w:firstLine="0"/>
        <w:jc w:val="center"/>
        <w:rPr>
          <w:b/>
          <w:color w:val="000000"/>
        </w:rPr>
      </w:pPr>
      <w:r w:rsidRPr="00526F3F">
        <w:rPr>
          <w:b/>
          <w:color w:val="000000"/>
        </w:rPr>
        <w:t>Centra struktūra un darba organizācija</w:t>
      </w:r>
    </w:p>
    <w:p w14:paraId="43B23AC4" w14:textId="77777777" w:rsidR="0076655F" w:rsidRPr="00526F3F" w:rsidRDefault="0076655F" w:rsidP="00F13FBA">
      <w:pPr>
        <w:pStyle w:val="ListParagraph"/>
        <w:widowControl/>
        <w:numPr>
          <w:ilvl w:val="0"/>
          <w:numId w:val="50"/>
        </w:numPr>
        <w:tabs>
          <w:tab w:val="left" w:pos="851"/>
        </w:tabs>
        <w:suppressAutoHyphens w:val="0"/>
        <w:ind w:left="0" w:firstLine="426"/>
        <w:contextualSpacing/>
        <w:jc w:val="both"/>
        <w:rPr>
          <w:color w:val="000000" w:themeColor="text1"/>
        </w:rPr>
      </w:pPr>
      <w:r w:rsidRPr="00526F3F">
        <w:rPr>
          <w:color w:val="000000" w:themeColor="text1"/>
        </w:rPr>
        <w:t>Centrs darbojas saskaņā ar nolikumu, kuru apstiprina Dobeles novada dome.</w:t>
      </w:r>
    </w:p>
    <w:p w14:paraId="278543DA" w14:textId="77777777" w:rsidR="0076655F" w:rsidRPr="00526F3F" w:rsidRDefault="0076655F" w:rsidP="00F13FBA">
      <w:pPr>
        <w:pStyle w:val="ListParagraph"/>
        <w:widowControl/>
        <w:numPr>
          <w:ilvl w:val="0"/>
          <w:numId w:val="50"/>
        </w:numPr>
        <w:tabs>
          <w:tab w:val="left" w:pos="851"/>
        </w:tabs>
        <w:suppressAutoHyphens w:val="0"/>
        <w:ind w:left="0" w:firstLine="426"/>
        <w:contextualSpacing/>
        <w:jc w:val="both"/>
      </w:pPr>
      <w:r w:rsidRPr="00526F3F">
        <w:t>Centra darbu vada Centra vadītājs, kuru pieņem darbā un atbrīvo no darba pašvaldības izpilddirektors atbilstoši Dobeles novada domes pieņemtajam lēmumam.</w:t>
      </w:r>
    </w:p>
    <w:p w14:paraId="3E88C315" w14:textId="77777777" w:rsidR="0076655F" w:rsidRPr="00526F3F" w:rsidRDefault="0076655F" w:rsidP="00F13FBA">
      <w:pPr>
        <w:pStyle w:val="ListParagraph"/>
        <w:widowControl/>
        <w:numPr>
          <w:ilvl w:val="0"/>
          <w:numId w:val="50"/>
        </w:numPr>
        <w:tabs>
          <w:tab w:val="left" w:pos="851"/>
        </w:tabs>
        <w:ind w:left="0" w:firstLine="426"/>
        <w:contextualSpacing/>
        <w:jc w:val="both"/>
      </w:pPr>
      <w:r w:rsidRPr="00526F3F">
        <w:rPr>
          <w:color w:val="000000" w:themeColor="text1"/>
        </w:rPr>
        <w:t xml:space="preserve">Centra vadītāja tiesības, pienākumus un atbildību nosaka normatīvie akti, Dobeles novada domes pieņemtie lēmumi, izdotie ārējie un iekšējie normatīvie akti, tai skaitā šis nolikums, pašvaldības izpilddirektora pieņemtie lēmumi un izdotie rīkojumi, noslēgtais darba līgums un amata </w:t>
      </w:r>
      <w:r w:rsidRPr="00526F3F">
        <w:t>apraksts.</w:t>
      </w:r>
    </w:p>
    <w:p w14:paraId="1FB0E202" w14:textId="77777777" w:rsidR="0076655F" w:rsidRPr="00526F3F" w:rsidRDefault="0076655F" w:rsidP="00F13FBA">
      <w:pPr>
        <w:pStyle w:val="ListParagraph"/>
        <w:widowControl/>
        <w:numPr>
          <w:ilvl w:val="0"/>
          <w:numId w:val="50"/>
        </w:numPr>
        <w:tabs>
          <w:tab w:val="left" w:pos="851"/>
        </w:tabs>
        <w:suppressAutoHyphens w:val="0"/>
        <w:ind w:left="0" w:firstLine="426"/>
        <w:contextualSpacing/>
        <w:jc w:val="both"/>
        <w:rPr>
          <w:color w:val="000000" w:themeColor="text1"/>
        </w:rPr>
      </w:pPr>
      <w:r w:rsidRPr="00526F3F">
        <w:rPr>
          <w:color w:val="000000" w:themeColor="text1"/>
        </w:rPr>
        <w:t>Centra</w:t>
      </w:r>
      <w:r w:rsidRPr="00526F3F">
        <w:rPr>
          <w:rFonts w:eastAsia="TimesNewRomanPSMT"/>
          <w:color w:val="000000" w:themeColor="text1"/>
        </w:rPr>
        <w:t xml:space="preserve"> darbinieku darba pienākumus, tiesības un atbildību nosaka amata apraksti, kurus apstiprina </w:t>
      </w:r>
      <w:r w:rsidRPr="00526F3F">
        <w:rPr>
          <w:color w:val="000000" w:themeColor="text1"/>
        </w:rPr>
        <w:t>Centra</w:t>
      </w:r>
      <w:r w:rsidRPr="00526F3F">
        <w:rPr>
          <w:rFonts w:eastAsia="TimesNewRomanPSMT"/>
          <w:color w:val="000000" w:themeColor="text1"/>
        </w:rPr>
        <w:t xml:space="preserve"> v</w:t>
      </w:r>
      <w:r w:rsidRPr="00526F3F">
        <w:rPr>
          <w:color w:val="000000" w:themeColor="text1"/>
        </w:rPr>
        <w:t>adītājs.</w:t>
      </w:r>
    </w:p>
    <w:p w14:paraId="5FDB3759" w14:textId="77777777" w:rsidR="0076655F" w:rsidRPr="00526F3F" w:rsidRDefault="0076655F" w:rsidP="00F13FBA">
      <w:pPr>
        <w:pStyle w:val="ListParagraph"/>
        <w:widowControl/>
        <w:numPr>
          <w:ilvl w:val="0"/>
          <w:numId w:val="50"/>
        </w:numPr>
        <w:tabs>
          <w:tab w:val="left" w:pos="851"/>
        </w:tabs>
        <w:suppressAutoHyphens w:val="0"/>
        <w:ind w:left="0" w:firstLine="426"/>
        <w:contextualSpacing/>
        <w:jc w:val="both"/>
      </w:pPr>
      <w:r w:rsidRPr="00526F3F">
        <w:t>Centra vadītājs:</w:t>
      </w:r>
    </w:p>
    <w:p w14:paraId="77E73C40" w14:textId="77777777" w:rsidR="0076655F" w:rsidRPr="00526F3F" w:rsidRDefault="0076655F" w:rsidP="00F13FBA">
      <w:pPr>
        <w:pStyle w:val="ListParagraph"/>
        <w:widowControl/>
        <w:numPr>
          <w:ilvl w:val="1"/>
          <w:numId w:val="50"/>
        </w:numPr>
        <w:suppressAutoHyphens w:val="0"/>
        <w:ind w:left="709" w:firstLine="0"/>
        <w:contextualSpacing/>
        <w:jc w:val="both"/>
      </w:pPr>
      <w:r w:rsidRPr="00526F3F">
        <w:t xml:space="preserve">plāno, organizē, koordinē un kontrolē Centra darbu, funkciju un uzdevumu izpildi, nodrošina tā darbības nepārtrauktību un tiesiskumu; </w:t>
      </w:r>
    </w:p>
    <w:p w14:paraId="7CFF6B2B" w14:textId="77777777" w:rsidR="0076655F" w:rsidRPr="00526F3F" w:rsidRDefault="0076655F" w:rsidP="00F13FBA">
      <w:pPr>
        <w:pStyle w:val="ListParagraph"/>
        <w:widowControl/>
        <w:numPr>
          <w:ilvl w:val="1"/>
          <w:numId w:val="50"/>
        </w:numPr>
        <w:suppressAutoHyphens w:val="0"/>
        <w:ind w:left="709" w:firstLine="0"/>
        <w:contextualSpacing/>
        <w:jc w:val="both"/>
      </w:pPr>
      <w:r w:rsidRPr="00526F3F">
        <w:t xml:space="preserve">izstrādā un pēc saskaņošanas ar pašvaldības izpilddirektoru apstiprina Centra darbinieku amatu sarakstu un grozījumus amatu sarakstā; </w:t>
      </w:r>
    </w:p>
    <w:p w14:paraId="6DBF3DA4" w14:textId="77777777" w:rsidR="0076655F" w:rsidRPr="00526F3F" w:rsidRDefault="0076655F" w:rsidP="00F13FBA">
      <w:pPr>
        <w:pStyle w:val="ListParagraph"/>
        <w:widowControl/>
        <w:numPr>
          <w:ilvl w:val="1"/>
          <w:numId w:val="50"/>
        </w:numPr>
        <w:suppressAutoHyphens w:val="0"/>
        <w:ind w:left="709" w:firstLine="0"/>
        <w:contextualSpacing/>
        <w:jc w:val="both"/>
      </w:pPr>
      <w:r w:rsidRPr="00526F3F">
        <w:lastRenderedPageBreak/>
        <w:t xml:space="preserve">pieņem darbā un atbrīvo no darba Centra darbiniekus, veic Centra darbinieku amata pienākumu un uzdevumu sadali, nodrošina </w:t>
      </w:r>
      <w:r w:rsidRPr="00526F3F">
        <w:rPr>
          <w:rFonts w:eastAsia="TimesNewRomanPSMT"/>
        </w:rPr>
        <w:t>darbinieku profesionālās kvalifikācijas paaugstināšanu,</w:t>
      </w:r>
      <w:r w:rsidRPr="00526F3F">
        <w:t xml:space="preserve"> noteiktā budžeta ietvaros nosaka darbinieku darba samaksu;</w:t>
      </w:r>
    </w:p>
    <w:p w14:paraId="5CACA181" w14:textId="77777777" w:rsidR="0076655F" w:rsidRPr="00526F3F" w:rsidRDefault="0076655F" w:rsidP="00F13FBA">
      <w:pPr>
        <w:pStyle w:val="ListParagraph"/>
        <w:widowControl/>
        <w:numPr>
          <w:ilvl w:val="1"/>
          <w:numId w:val="50"/>
        </w:numPr>
        <w:ind w:left="709" w:firstLine="0"/>
        <w:contextualSpacing/>
        <w:jc w:val="both"/>
      </w:pPr>
      <w:r w:rsidRPr="00526F3F">
        <w:t xml:space="preserve">atbilstoši savai kompetencei rīkojas ar Centra bilancē nodoto pašvaldības mantu un naudas līdzekļiem, veic saimnieciskos darījumus atbilstoši pašvaldības noteiktajai kārtībai; </w:t>
      </w:r>
    </w:p>
    <w:p w14:paraId="65BCC57A" w14:textId="77777777" w:rsidR="0076655F" w:rsidRPr="00526F3F" w:rsidRDefault="0076655F" w:rsidP="00F13FBA">
      <w:pPr>
        <w:pStyle w:val="ListParagraph"/>
        <w:widowControl/>
        <w:numPr>
          <w:ilvl w:val="1"/>
          <w:numId w:val="50"/>
        </w:numPr>
        <w:suppressAutoHyphens w:val="0"/>
        <w:autoSpaceDE w:val="0"/>
        <w:ind w:left="709" w:firstLine="0"/>
        <w:contextualSpacing/>
        <w:jc w:val="both"/>
        <w:rPr>
          <w:color w:val="000000"/>
        </w:rPr>
      </w:pPr>
      <w:r w:rsidRPr="00526F3F">
        <w:t xml:space="preserve">nodrošina Centra materiālo vērtību saglabāšanu; </w:t>
      </w:r>
    </w:p>
    <w:p w14:paraId="15F0BD94" w14:textId="77777777" w:rsidR="0076655F" w:rsidRPr="00526F3F" w:rsidRDefault="0076655F" w:rsidP="00F13FBA">
      <w:pPr>
        <w:pStyle w:val="ListParagraph"/>
        <w:widowControl/>
        <w:numPr>
          <w:ilvl w:val="1"/>
          <w:numId w:val="50"/>
        </w:numPr>
        <w:suppressAutoHyphens w:val="0"/>
        <w:autoSpaceDE w:val="0"/>
        <w:ind w:left="709" w:firstLine="0"/>
        <w:contextualSpacing/>
        <w:jc w:val="both"/>
        <w:rPr>
          <w:b/>
          <w:color w:val="000000"/>
        </w:rPr>
      </w:pPr>
      <w:r w:rsidRPr="00526F3F">
        <w:t>bez īpaša pilnvarojuma pārstāv Centru pašvaldības, valsts un starptautiskajās institūcijās, kā arī tiesu institūcijās;</w:t>
      </w:r>
    </w:p>
    <w:p w14:paraId="4FA58B97" w14:textId="77777777" w:rsidR="0076655F" w:rsidRPr="00526F3F" w:rsidRDefault="0076655F" w:rsidP="00F13FBA">
      <w:pPr>
        <w:pStyle w:val="ListParagraph"/>
        <w:widowControl/>
        <w:numPr>
          <w:ilvl w:val="1"/>
          <w:numId w:val="50"/>
        </w:numPr>
        <w:suppressAutoHyphens w:val="0"/>
        <w:autoSpaceDE w:val="0"/>
        <w:ind w:left="709" w:firstLine="0"/>
        <w:contextualSpacing/>
        <w:jc w:val="both"/>
        <w:rPr>
          <w:b/>
          <w:color w:val="000000"/>
        </w:rPr>
      </w:pPr>
      <w:r w:rsidRPr="00526F3F">
        <w:t>atbilstoši savai kompetencei izsniedz pilnvaras padotībā esošajiem darbiniekiem, kā arī pilnvaro darbiniekus Centra pārstāvībai tiesās un citās institūcijās;</w:t>
      </w:r>
    </w:p>
    <w:p w14:paraId="1CE8FBDF" w14:textId="77777777" w:rsidR="0076655F" w:rsidRPr="00526F3F" w:rsidRDefault="0076655F" w:rsidP="00F13FBA">
      <w:pPr>
        <w:pStyle w:val="ListParagraph"/>
        <w:widowControl/>
        <w:numPr>
          <w:ilvl w:val="1"/>
          <w:numId w:val="50"/>
        </w:numPr>
        <w:suppressAutoHyphens w:val="0"/>
        <w:autoSpaceDE w:val="0"/>
        <w:ind w:left="709" w:firstLine="0"/>
        <w:contextualSpacing/>
        <w:jc w:val="both"/>
        <w:rPr>
          <w:b/>
          <w:color w:val="000000"/>
        </w:rPr>
      </w:pPr>
      <w:r w:rsidRPr="00526F3F">
        <w:t xml:space="preserve">izdod </w:t>
      </w:r>
      <w:r>
        <w:t>Centra</w:t>
      </w:r>
      <w:r w:rsidRPr="00526F3F">
        <w:t xml:space="preserve"> rīkojumus un iekšējos normatīvos aktus.</w:t>
      </w:r>
    </w:p>
    <w:p w14:paraId="31134F96" w14:textId="77777777" w:rsidR="0076655F" w:rsidRPr="00526F3F" w:rsidRDefault="0076655F" w:rsidP="0076655F">
      <w:pPr>
        <w:tabs>
          <w:tab w:val="left" w:pos="851"/>
        </w:tabs>
        <w:autoSpaceDE w:val="0"/>
      </w:pPr>
    </w:p>
    <w:p w14:paraId="4CE10276" w14:textId="77777777" w:rsidR="0076655F" w:rsidRPr="00526F3F" w:rsidRDefault="0076655F" w:rsidP="00F13FBA">
      <w:pPr>
        <w:numPr>
          <w:ilvl w:val="0"/>
          <w:numId w:val="49"/>
        </w:numPr>
        <w:tabs>
          <w:tab w:val="left" w:pos="284"/>
          <w:tab w:val="left" w:pos="851"/>
        </w:tabs>
        <w:autoSpaceDE w:val="0"/>
        <w:spacing w:after="120"/>
        <w:ind w:left="0" w:firstLine="0"/>
        <w:jc w:val="center"/>
      </w:pPr>
      <w:r w:rsidRPr="00526F3F">
        <w:rPr>
          <w:b/>
        </w:rPr>
        <w:t>Centra</w:t>
      </w:r>
      <w:r w:rsidRPr="00526F3F">
        <w:rPr>
          <w:b/>
          <w:color w:val="000000"/>
        </w:rPr>
        <w:t xml:space="preserve"> finansēšanas kārtība un saimnieciskā darbība</w:t>
      </w:r>
    </w:p>
    <w:p w14:paraId="6F2841F4" w14:textId="77777777" w:rsidR="0076655F" w:rsidRPr="00526F3F" w:rsidRDefault="0076655F" w:rsidP="00F13FBA">
      <w:pPr>
        <w:pStyle w:val="ListParagraph"/>
        <w:widowControl/>
        <w:numPr>
          <w:ilvl w:val="0"/>
          <w:numId w:val="50"/>
        </w:numPr>
        <w:tabs>
          <w:tab w:val="left" w:pos="851"/>
        </w:tabs>
        <w:suppressAutoHyphens w:val="0"/>
        <w:autoSpaceDE w:val="0"/>
        <w:ind w:left="0" w:firstLine="426"/>
        <w:contextualSpacing/>
        <w:jc w:val="both"/>
      </w:pPr>
      <w:r w:rsidRPr="00526F3F">
        <w:t>Centra darbību finansē pašvaldība.</w:t>
      </w:r>
    </w:p>
    <w:p w14:paraId="76772CB7" w14:textId="77777777" w:rsidR="0076655F" w:rsidRPr="00526F3F" w:rsidRDefault="0076655F" w:rsidP="00F13FBA">
      <w:pPr>
        <w:pStyle w:val="ListParagraph"/>
        <w:widowControl/>
        <w:numPr>
          <w:ilvl w:val="0"/>
          <w:numId w:val="50"/>
        </w:numPr>
        <w:tabs>
          <w:tab w:val="left" w:pos="851"/>
        </w:tabs>
        <w:suppressAutoHyphens w:val="0"/>
        <w:autoSpaceDE w:val="0"/>
        <w:ind w:left="0" w:firstLine="426"/>
        <w:contextualSpacing/>
        <w:jc w:val="both"/>
      </w:pPr>
      <w:r w:rsidRPr="00526F3F">
        <w:t>Centra finanšu līdzekļus veido:</w:t>
      </w:r>
    </w:p>
    <w:p w14:paraId="54FB6B14" w14:textId="77777777" w:rsidR="0076655F" w:rsidRPr="00526F3F" w:rsidRDefault="0076655F" w:rsidP="00F13FBA">
      <w:pPr>
        <w:pStyle w:val="ListParagraph"/>
        <w:widowControl/>
        <w:numPr>
          <w:ilvl w:val="1"/>
          <w:numId w:val="50"/>
        </w:numPr>
        <w:suppressAutoHyphens w:val="0"/>
        <w:autoSpaceDE w:val="0"/>
        <w:ind w:left="709" w:firstLine="0"/>
        <w:contextualSpacing/>
        <w:jc w:val="both"/>
      </w:pPr>
      <w:r w:rsidRPr="00526F3F">
        <w:t>pašvaldības budžeta līdzekļi;</w:t>
      </w:r>
    </w:p>
    <w:p w14:paraId="4C47CF2F" w14:textId="77777777" w:rsidR="0076655F" w:rsidRPr="00526F3F" w:rsidRDefault="0076655F" w:rsidP="00F13FBA">
      <w:pPr>
        <w:pStyle w:val="ListParagraph"/>
        <w:widowControl/>
        <w:numPr>
          <w:ilvl w:val="1"/>
          <w:numId w:val="50"/>
        </w:numPr>
        <w:suppressAutoHyphens w:val="0"/>
        <w:autoSpaceDE w:val="0"/>
        <w:ind w:left="709" w:firstLine="0"/>
        <w:contextualSpacing/>
        <w:jc w:val="both"/>
      </w:pPr>
      <w:r w:rsidRPr="00526F3F">
        <w:t>valsts budžeta līdzekļi;</w:t>
      </w:r>
    </w:p>
    <w:p w14:paraId="79E40DA5" w14:textId="77777777" w:rsidR="0076655F" w:rsidRPr="00526F3F" w:rsidRDefault="0076655F" w:rsidP="00F13FBA">
      <w:pPr>
        <w:pStyle w:val="ListParagraph"/>
        <w:widowControl/>
        <w:numPr>
          <w:ilvl w:val="1"/>
          <w:numId w:val="50"/>
        </w:numPr>
        <w:suppressAutoHyphens w:val="0"/>
        <w:autoSpaceDE w:val="0"/>
        <w:ind w:left="709" w:firstLine="0"/>
        <w:contextualSpacing/>
        <w:jc w:val="both"/>
      </w:pPr>
      <w:r w:rsidRPr="00526F3F">
        <w:t>projektu finansēšanas līgumos piešķirtie līdzekļi;</w:t>
      </w:r>
    </w:p>
    <w:p w14:paraId="3CEC6F66" w14:textId="77777777" w:rsidR="0076655F" w:rsidRPr="00526F3F" w:rsidRDefault="0076655F" w:rsidP="00F13FBA">
      <w:pPr>
        <w:pStyle w:val="ListParagraph"/>
        <w:widowControl/>
        <w:numPr>
          <w:ilvl w:val="1"/>
          <w:numId w:val="50"/>
        </w:numPr>
        <w:suppressAutoHyphens w:val="0"/>
        <w:autoSpaceDE w:val="0"/>
        <w:ind w:left="709" w:firstLine="0"/>
        <w:contextualSpacing/>
        <w:jc w:val="both"/>
      </w:pPr>
      <w:r w:rsidRPr="00526F3F">
        <w:t>ieņēmumi no maksas pakalpojumiem un citiem pašu ieņēmumiem;</w:t>
      </w:r>
    </w:p>
    <w:p w14:paraId="557A6AA7" w14:textId="77777777" w:rsidR="0076655F" w:rsidRPr="00526F3F" w:rsidRDefault="0076655F" w:rsidP="00F13FBA">
      <w:pPr>
        <w:pStyle w:val="ListParagraph"/>
        <w:widowControl/>
        <w:numPr>
          <w:ilvl w:val="1"/>
          <w:numId w:val="50"/>
        </w:numPr>
        <w:suppressAutoHyphens w:val="0"/>
        <w:autoSpaceDE w:val="0"/>
        <w:ind w:left="709" w:firstLine="0"/>
        <w:contextualSpacing/>
        <w:jc w:val="both"/>
        <w:rPr>
          <w:rFonts w:eastAsia="TimesNewRomanPSMT"/>
          <w:color w:val="000000"/>
        </w:rPr>
      </w:pPr>
      <w:r w:rsidRPr="00526F3F">
        <w:t>ziedojumi un dāvinājumi</w:t>
      </w:r>
      <w:r w:rsidRPr="00526F3F">
        <w:rPr>
          <w:color w:val="000000"/>
        </w:rPr>
        <w:t xml:space="preserve">. </w:t>
      </w:r>
    </w:p>
    <w:p w14:paraId="545A7743" w14:textId="77777777" w:rsidR="0076655F" w:rsidRPr="00526F3F" w:rsidRDefault="0076655F" w:rsidP="0076655F">
      <w:pPr>
        <w:tabs>
          <w:tab w:val="left" w:pos="851"/>
        </w:tabs>
        <w:autoSpaceDE w:val="0"/>
        <w:rPr>
          <w:b/>
          <w:color w:val="000000"/>
        </w:rPr>
      </w:pPr>
    </w:p>
    <w:p w14:paraId="2D9E2314" w14:textId="77777777" w:rsidR="0076655F" w:rsidRPr="00526F3F" w:rsidRDefault="0076655F" w:rsidP="00F13FBA">
      <w:pPr>
        <w:pStyle w:val="ListParagraph"/>
        <w:widowControl/>
        <w:numPr>
          <w:ilvl w:val="0"/>
          <w:numId w:val="49"/>
        </w:numPr>
        <w:tabs>
          <w:tab w:val="left" w:pos="284"/>
        </w:tabs>
        <w:suppressAutoHyphens w:val="0"/>
        <w:autoSpaceDE w:val="0"/>
        <w:spacing w:after="120"/>
        <w:ind w:left="0" w:firstLine="0"/>
        <w:contextualSpacing/>
        <w:jc w:val="center"/>
        <w:rPr>
          <w:b/>
          <w:color w:val="000000"/>
        </w:rPr>
      </w:pPr>
      <w:r w:rsidRPr="00526F3F">
        <w:rPr>
          <w:b/>
          <w:color w:val="000000"/>
        </w:rPr>
        <w:t>Centra darbības tiesiskuma nodrošināšana</w:t>
      </w:r>
    </w:p>
    <w:p w14:paraId="26B472A9" w14:textId="77777777" w:rsidR="0076655F" w:rsidRPr="00526F3F" w:rsidRDefault="0076655F" w:rsidP="00F13FBA">
      <w:pPr>
        <w:pStyle w:val="ListParagraph"/>
        <w:widowControl/>
        <w:numPr>
          <w:ilvl w:val="0"/>
          <w:numId w:val="50"/>
        </w:numPr>
        <w:tabs>
          <w:tab w:val="left" w:pos="851"/>
        </w:tabs>
        <w:suppressAutoHyphens w:val="0"/>
        <w:autoSpaceDE w:val="0"/>
        <w:ind w:left="0" w:firstLine="426"/>
        <w:contextualSpacing/>
        <w:jc w:val="both"/>
        <w:rPr>
          <w:rFonts w:eastAsia="TimesNewRomanPSMT"/>
        </w:rPr>
      </w:pPr>
      <w:r w:rsidRPr="00526F3F">
        <w:rPr>
          <w:rFonts w:eastAsia="TimesNewRomanPSMT"/>
        </w:rPr>
        <w:t xml:space="preserve">Centra darbības tiesiskumu nodrošina Centra vadītājs un darbinieki atbilstoši amata pienākumu aprakstos un darba līgumos noteiktajai kompetencei. </w:t>
      </w:r>
    </w:p>
    <w:p w14:paraId="739F804D" w14:textId="77777777" w:rsidR="0076655F" w:rsidRPr="00526F3F" w:rsidRDefault="0076655F" w:rsidP="00F13FBA">
      <w:pPr>
        <w:pStyle w:val="ListParagraph"/>
        <w:widowControl/>
        <w:numPr>
          <w:ilvl w:val="0"/>
          <w:numId w:val="50"/>
        </w:numPr>
        <w:tabs>
          <w:tab w:val="left" w:pos="851"/>
        </w:tabs>
        <w:suppressAutoHyphens w:val="0"/>
        <w:autoSpaceDE w:val="0"/>
        <w:ind w:left="0" w:firstLine="426"/>
        <w:contextualSpacing/>
        <w:jc w:val="both"/>
        <w:rPr>
          <w:rFonts w:eastAsia="TimesNewRomanPSMT"/>
        </w:rPr>
      </w:pPr>
      <w:r w:rsidRPr="00526F3F">
        <w:rPr>
          <w:rFonts w:eastAsia="TimesNewRomanPSMT"/>
        </w:rPr>
        <w:t xml:space="preserve">Centra vadītājs izskata privātpersonu sūdzības par Centra darbinieku izdotajiem administratīvajiem aktiem vai faktisko rīcību, ja ārējos normatīvajos aktos nav noteikts citādi. </w:t>
      </w:r>
    </w:p>
    <w:p w14:paraId="490A120B" w14:textId="77777777" w:rsidR="0076655F" w:rsidRPr="00526F3F" w:rsidRDefault="0076655F" w:rsidP="00F13FBA">
      <w:pPr>
        <w:pStyle w:val="ListParagraph"/>
        <w:widowControl/>
        <w:numPr>
          <w:ilvl w:val="0"/>
          <w:numId w:val="50"/>
        </w:numPr>
        <w:tabs>
          <w:tab w:val="left" w:pos="851"/>
        </w:tabs>
        <w:suppressAutoHyphens w:val="0"/>
        <w:ind w:left="0" w:firstLine="426"/>
        <w:contextualSpacing/>
        <w:jc w:val="both"/>
        <w:rPr>
          <w:rFonts w:eastAsia="Times New Roman"/>
        </w:rPr>
      </w:pPr>
      <w:r w:rsidRPr="00526F3F">
        <w:rPr>
          <w:rFonts w:eastAsia="TimesNewRomanPSMT"/>
        </w:rPr>
        <w:t>Centra vadītāja izdotos administratīvos aktus vai faktisko rīcību privātpersona var apstrīdēt pašvaldībā Administratīvā procesa</w:t>
      </w:r>
      <w:r w:rsidRPr="00526F3F">
        <w:t xml:space="preserve"> </w:t>
      </w:r>
      <w:r w:rsidRPr="00526F3F">
        <w:rPr>
          <w:rFonts w:eastAsia="TimesNewRomanPSMT"/>
        </w:rPr>
        <w:t>likumā noteiktajā kārtībā</w:t>
      </w:r>
      <w:r w:rsidRPr="00526F3F">
        <w:t>.</w:t>
      </w:r>
    </w:p>
    <w:p w14:paraId="22630471" w14:textId="77777777" w:rsidR="0076655F" w:rsidRPr="00526F3F" w:rsidRDefault="0076655F" w:rsidP="0076655F"/>
    <w:p w14:paraId="4BAE31BA" w14:textId="77777777" w:rsidR="0076655F" w:rsidRPr="00526F3F" w:rsidRDefault="0076655F" w:rsidP="0076655F"/>
    <w:p w14:paraId="74B67BC4" w14:textId="77777777" w:rsidR="0076655F" w:rsidRPr="00526F3F" w:rsidRDefault="0076655F" w:rsidP="0076655F"/>
    <w:p w14:paraId="17B70E2F" w14:textId="77777777" w:rsidR="0076655F" w:rsidRDefault="0076655F" w:rsidP="0076655F">
      <w:pPr>
        <w:tabs>
          <w:tab w:val="left" w:pos="-24212"/>
        </w:tabs>
        <w:jc w:val="center"/>
      </w:pPr>
      <w:r w:rsidRPr="00526F3F">
        <w:t xml:space="preserve">Domes priekšsēdētājs </w:t>
      </w:r>
      <w:r w:rsidRPr="00526F3F">
        <w:tab/>
      </w:r>
      <w:r w:rsidRPr="00526F3F">
        <w:tab/>
      </w:r>
      <w:r w:rsidRPr="00526F3F">
        <w:tab/>
      </w:r>
      <w:r w:rsidRPr="00526F3F">
        <w:tab/>
      </w:r>
      <w:r w:rsidRPr="00526F3F">
        <w:tab/>
      </w:r>
      <w:r w:rsidRPr="00526F3F">
        <w:tab/>
      </w:r>
      <w:r w:rsidRPr="00526F3F">
        <w:tab/>
      </w:r>
      <w:r w:rsidRPr="00526F3F">
        <w:tab/>
      </w:r>
      <w:r>
        <w:tab/>
      </w:r>
      <w:r w:rsidRPr="00526F3F">
        <w:t>I. Gorskis</w:t>
      </w:r>
      <w:r>
        <w:br w:type="page"/>
      </w:r>
    </w:p>
    <w:p w14:paraId="64A7DDD7" w14:textId="77777777" w:rsidR="0076655F" w:rsidRDefault="0076655F" w:rsidP="0076655F">
      <w:pPr>
        <w:tabs>
          <w:tab w:val="left" w:pos="-24212"/>
        </w:tabs>
        <w:jc w:val="center"/>
        <w:rPr>
          <w:sz w:val="20"/>
          <w:szCs w:val="20"/>
        </w:rPr>
      </w:pPr>
      <w:r w:rsidRPr="00DC45D1">
        <w:rPr>
          <w:noProof/>
          <w:sz w:val="20"/>
          <w:szCs w:val="20"/>
        </w:rPr>
        <w:lastRenderedPageBreak/>
        <w:drawing>
          <wp:inline distT="0" distB="0" distL="0" distR="0" wp14:anchorId="796410CA" wp14:editId="0EE51464">
            <wp:extent cx="676275" cy="752475"/>
            <wp:effectExtent l="0" t="0" r="9525" b="9525"/>
            <wp:docPr id="188" name="Picture 1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16F666DC" w14:textId="77777777" w:rsidR="0076655F" w:rsidRDefault="0076655F" w:rsidP="0076655F">
      <w:pPr>
        <w:pStyle w:val="Header"/>
        <w:jc w:val="center"/>
        <w:rPr>
          <w:sz w:val="20"/>
        </w:rPr>
      </w:pPr>
      <w:r>
        <w:rPr>
          <w:sz w:val="20"/>
        </w:rPr>
        <w:t>LATVIJAS REPUBLIKA</w:t>
      </w:r>
    </w:p>
    <w:p w14:paraId="05D4D307" w14:textId="77777777" w:rsidR="0076655F" w:rsidRDefault="0076655F" w:rsidP="0076655F">
      <w:pPr>
        <w:pStyle w:val="Header"/>
        <w:jc w:val="center"/>
        <w:rPr>
          <w:b/>
          <w:sz w:val="32"/>
          <w:szCs w:val="32"/>
        </w:rPr>
      </w:pPr>
      <w:r>
        <w:rPr>
          <w:b/>
          <w:sz w:val="32"/>
          <w:szCs w:val="32"/>
        </w:rPr>
        <w:t>DOBELES NOVADA DOME</w:t>
      </w:r>
    </w:p>
    <w:p w14:paraId="50B0637F" w14:textId="77777777" w:rsidR="0076655F" w:rsidRDefault="0076655F" w:rsidP="0076655F">
      <w:pPr>
        <w:pStyle w:val="Header"/>
        <w:jc w:val="center"/>
        <w:rPr>
          <w:sz w:val="16"/>
          <w:szCs w:val="16"/>
        </w:rPr>
      </w:pPr>
      <w:r>
        <w:rPr>
          <w:sz w:val="16"/>
          <w:szCs w:val="16"/>
        </w:rPr>
        <w:t>Brīvības iela 17, Dobele, Dobeles novads, LV-3701</w:t>
      </w:r>
    </w:p>
    <w:p w14:paraId="19E5E292" w14:textId="77777777" w:rsidR="0076655F" w:rsidRDefault="0076655F" w:rsidP="0076655F">
      <w:pPr>
        <w:pStyle w:val="Header"/>
        <w:pBdr>
          <w:bottom w:val="double" w:sz="6" w:space="1" w:color="auto"/>
        </w:pBdr>
        <w:jc w:val="center"/>
        <w:rPr>
          <w:color w:val="000000"/>
          <w:sz w:val="16"/>
          <w:szCs w:val="16"/>
        </w:rPr>
      </w:pPr>
      <w:r>
        <w:rPr>
          <w:sz w:val="16"/>
          <w:szCs w:val="16"/>
        </w:rPr>
        <w:t xml:space="preserve">Tālr. 63707269, 63700137, 63720940, e-pasts </w:t>
      </w:r>
      <w:hyperlink r:id="rId99" w:history="1">
        <w:r>
          <w:rPr>
            <w:rStyle w:val="Hyperlink"/>
            <w:rFonts w:eastAsia="Calibri"/>
            <w:color w:val="000000"/>
            <w:sz w:val="16"/>
            <w:szCs w:val="16"/>
          </w:rPr>
          <w:t>dome@dobele.lv</w:t>
        </w:r>
      </w:hyperlink>
    </w:p>
    <w:p w14:paraId="2331AFF1" w14:textId="77777777" w:rsidR="0076655F" w:rsidRDefault="0076655F" w:rsidP="0076655F">
      <w:pPr>
        <w:pStyle w:val="Default"/>
        <w:jc w:val="center"/>
        <w:rPr>
          <w:b/>
          <w:bCs/>
        </w:rPr>
      </w:pPr>
    </w:p>
    <w:p w14:paraId="44376D2B" w14:textId="77777777" w:rsidR="0076655F" w:rsidRPr="004514E1" w:rsidRDefault="0076655F" w:rsidP="0076655F">
      <w:pPr>
        <w:pStyle w:val="Header"/>
        <w:jc w:val="center"/>
        <w:rPr>
          <w:b/>
        </w:rPr>
      </w:pPr>
      <w:r w:rsidRPr="004514E1">
        <w:rPr>
          <w:b/>
        </w:rPr>
        <w:t>LĒMUMS</w:t>
      </w:r>
    </w:p>
    <w:p w14:paraId="1D63E271" w14:textId="77777777" w:rsidR="0076655F" w:rsidRPr="004514E1" w:rsidRDefault="0076655F" w:rsidP="0076655F">
      <w:pPr>
        <w:pStyle w:val="Header"/>
        <w:jc w:val="center"/>
        <w:rPr>
          <w:b/>
        </w:rPr>
      </w:pPr>
      <w:r w:rsidRPr="004514E1">
        <w:rPr>
          <w:b/>
        </w:rPr>
        <w:t>Dobelē</w:t>
      </w:r>
    </w:p>
    <w:p w14:paraId="1BF2B809" w14:textId="77777777" w:rsidR="0076655F" w:rsidRPr="004514E1" w:rsidRDefault="0076655F" w:rsidP="0076655F">
      <w:pPr>
        <w:pStyle w:val="Header"/>
        <w:jc w:val="center"/>
        <w:rPr>
          <w:b/>
        </w:rPr>
      </w:pPr>
    </w:p>
    <w:p w14:paraId="498AE079" w14:textId="77777777" w:rsidR="0076655F" w:rsidRPr="004514E1" w:rsidRDefault="0076655F" w:rsidP="0076655F">
      <w:pPr>
        <w:pStyle w:val="Header"/>
        <w:rPr>
          <w:b/>
        </w:rPr>
      </w:pPr>
      <w:r w:rsidRPr="004514E1">
        <w:rPr>
          <w:b/>
        </w:rPr>
        <w:t xml:space="preserve">2021.gada </w:t>
      </w:r>
      <w:r>
        <w:rPr>
          <w:b/>
        </w:rPr>
        <w:t>25.novembrī</w:t>
      </w:r>
      <w:r w:rsidRPr="004514E1">
        <w:rPr>
          <w:b/>
        </w:rPr>
        <w:tab/>
      </w:r>
      <w:r>
        <w:rPr>
          <w:b/>
        </w:rPr>
        <w:tab/>
      </w:r>
      <w:r w:rsidRPr="004514E1">
        <w:rPr>
          <w:b/>
        </w:rPr>
        <w:t>Nr.</w:t>
      </w:r>
      <w:r>
        <w:rPr>
          <w:b/>
        </w:rPr>
        <w:t>294/16</w:t>
      </w:r>
    </w:p>
    <w:p w14:paraId="6FD26C6D" w14:textId="77777777" w:rsidR="0076655F" w:rsidRPr="002A4ADD" w:rsidRDefault="0076655F" w:rsidP="0076655F">
      <w:pPr>
        <w:pStyle w:val="Header"/>
        <w:jc w:val="right"/>
      </w:pPr>
      <w:r w:rsidRPr="002A4ADD">
        <w:t>(prot. Nr.</w:t>
      </w:r>
      <w:r>
        <w:t>16</w:t>
      </w:r>
      <w:r w:rsidRPr="002A4ADD">
        <w:t xml:space="preserve">, </w:t>
      </w:r>
      <w:r>
        <w:t>50.</w:t>
      </w:r>
      <w:r w:rsidRPr="002A4ADD">
        <w:t>§)</w:t>
      </w:r>
    </w:p>
    <w:p w14:paraId="76969611" w14:textId="77777777" w:rsidR="0076655F" w:rsidRDefault="0076655F" w:rsidP="0076655F">
      <w:pPr>
        <w:tabs>
          <w:tab w:val="left" w:pos="9644"/>
        </w:tabs>
        <w:suppressAutoHyphens/>
        <w:jc w:val="center"/>
        <w:rPr>
          <w:b/>
          <w:color w:val="000000"/>
          <w:u w:val="single"/>
          <w:lang w:eastAsia="ar-SA"/>
        </w:rPr>
      </w:pPr>
    </w:p>
    <w:p w14:paraId="0A080FC7" w14:textId="77777777" w:rsidR="0076655F" w:rsidRPr="003E0C83" w:rsidRDefault="0076655F" w:rsidP="0076655F">
      <w:pPr>
        <w:tabs>
          <w:tab w:val="left" w:pos="9644"/>
        </w:tabs>
        <w:suppressAutoHyphens/>
        <w:jc w:val="center"/>
        <w:rPr>
          <w:b/>
          <w:color w:val="000000"/>
          <w:u w:val="single"/>
          <w:lang w:eastAsia="ar-SA"/>
        </w:rPr>
      </w:pPr>
      <w:r w:rsidRPr="003E0C83">
        <w:rPr>
          <w:b/>
          <w:color w:val="000000"/>
          <w:u w:val="single"/>
          <w:lang w:eastAsia="ar-SA"/>
        </w:rPr>
        <w:t>Par Dobeles novada bāriņtiesas nolikuma apstiprināšanu</w:t>
      </w:r>
    </w:p>
    <w:p w14:paraId="7251F3AC" w14:textId="77777777" w:rsidR="002D18D8" w:rsidRDefault="0076655F" w:rsidP="0076655F">
      <w:pPr>
        <w:jc w:val="both"/>
      </w:pPr>
      <w:r>
        <w:tab/>
      </w:r>
    </w:p>
    <w:p w14:paraId="4CFDF808" w14:textId="77777777" w:rsidR="0076655F" w:rsidRPr="00FA56EC" w:rsidRDefault="0076655F" w:rsidP="00760B23">
      <w:pPr>
        <w:ind w:firstLine="720"/>
        <w:jc w:val="both"/>
      </w:pPr>
      <w:r>
        <w:t>Saskaņā ar</w:t>
      </w:r>
      <w:r w:rsidRPr="00FA56EC">
        <w:t xml:space="preserve"> </w:t>
      </w:r>
      <w:r>
        <w:t>l</w:t>
      </w:r>
      <w:r w:rsidRPr="00FA56EC">
        <w:t xml:space="preserve">ikuma “Par pašvaldībām” 21.panta pirmās daļas 8.punktu </w:t>
      </w:r>
      <w:r>
        <w:t xml:space="preserve">un 41.panta pirmās daļas 2.punktu, atklāti balsojot: </w:t>
      </w:r>
      <w:r w:rsidRPr="00F92D95">
        <w:t>PAR</w:t>
      </w:r>
      <w:r w:rsidRPr="001E72C8">
        <w:t xml:space="preserve"> –</w:t>
      </w:r>
      <w:r>
        <w:t xml:space="preserve"> 18</w:t>
      </w:r>
      <w:r w:rsidRPr="001E72C8">
        <w:t xml:space="preserve"> (Ģirts Ante, </w:t>
      </w:r>
      <w:r w:rsidRPr="001E72C8">
        <w:rPr>
          <w:bCs/>
          <w:lang w:eastAsia="et-EE"/>
        </w:rPr>
        <w:t>Kristīne Briede</w:t>
      </w:r>
      <w:r>
        <w:rPr>
          <w:bCs/>
          <w:lang w:eastAsia="et-EE"/>
        </w:rPr>
        <w:t>,</w:t>
      </w:r>
      <w:r w:rsidRPr="001E72C8">
        <w:rPr>
          <w:bCs/>
          <w:lang w:eastAsia="et-EE"/>
        </w:rPr>
        <w:t xml:space="preserve"> Madara Darguža, Māris Feldmanis, Edgars Gaigalis, Ivars Gorskis, Gints Kaminskis, Linda Karloviča, Edgars Laimiņš, Sintija Liekniņa, Sanita Olševska, Andris Podvinskis, Viesturs Reinfelds</w:t>
      </w:r>
      <w:r>
        <w:rPr>
          <w:bCs/>
          <w:lang w:eastAsia="et-EE"/>
        </w:rPr>
        <w:t>,</w:t>
      </w:r>
      <w:r w:rsidRPr="001E72C8">
        <w:rPr>
          <w:bCs/>
          <w:lang w:eastAsia="et-EE"/>
        </w:rPr>
        <w:t xml:space="preserve"> Dace Reinika, Guntis Safranovičs, Andrejs Spridzāns, Ivars Stanga, Indra Špela</w:t>
      </w:r>
      <w:r w:rsidRPr="001E72C8">
        <w:t>)</w:t>
      </w:r>
      <w:r>
        <w:t xml:space="preserve">, </w:t>
      </w:r>
      <w:r w:rsidRPr="0040333C">
        <w:t>PRET – nav, ATTURAS – nav</w:t>
      </w:r>
      <w:r>
        <w:t>,</w:t>
      </w:r>
      <w:r w:rsidRPr="00C069B9">
        <w:t xml:space="preserve"> </w:t>
      </w:r>
      <w:r w:rsidRPr="00FA56EC">
        <w:t>Dobeles novada dome NOLEMJ:</w:t>
      </w:r>
    </w:p>
    <w:p w14:paraId="46213022" w14:textId="77777777" w:rsidR="0076655F" w:rsidRDefault="0076655F" w:rsidP="0076655F">
      <w:pPr>
        <w:pStyle w:val="ListParagraph"/>
        <w:tabs>
          <w:tab w:val="left" w:pos="-24212"/>
        </w:tabs>
        <w:ind w:left="360"/>
        <w:jc w:val="both"/>
        <w:rPr>
          <w:color w:val="000000"/>
        </w:rPr>
      </w:pPr>
    </w:p>
    <w:p w14:paraId="02407168" w14:textId="77777777" w:rsidR="0076655F" w:rsidRPr="003E0C83" w:rsidRDefault="0076655F" w:rsidP="0076655F">
      <w:pPr>
        <w:pStyle w:val="ListParagraph"/>
        <w:tabs>
          <w:tab w:val="left" w:pos="-24212"/>
        </w:tabs>
        <w:ind w:left="360"/>
        <w:jc w:val="both"/>
        <w:rPr>
          <w:color w:val="000000"/>
        </w:rPr>
      </w:pPr>
      <w:r>
        <w:rPr>
          <w:color w:val="000000"/>
        </w:rPr>
        <w:tab/>
      </w:r>
      <w:r w:rsidRPr="003E0C83">
        <w:rPr>
          <w:color w:val="000000"/>
        </w:rPr>
        <w:t>Apstiprināt Dobeles novada bāriņtiesas nolikumu (pielikumā).</w:t>
      </w:r>
    </w:p>
    <w:p w14:paraId="7D4B4937" w14:textId="77777777" w:rsidR="0076655F" w:rsidRDefault="0076655F" w:rsidP="0076655F">
      <w:pPr>
        <w:tabs>
          <w:tab w:val="left" w:pos="-24212"/>
        </w:tabs>
        <w:jc w:val="both"/>
      </w:pPr>
    </w:p>
    <w:p w14:paraId="4C44CA27" w14:textId="77777777" w:rsidR="0076655F" w:rsidRDefault="0076655F" w:rsidP="0076655F">
      <w:pPr>
        <w:tabs>
          <w:tab w:val="left" w:pos="-24212"/>
        </w:tabs>
        <w:jc w:val="both"/>
      </w:pPr>
    </w:p>
    <w:p w14:paraId="060C1ECD" w14:textId="77777777" w:rsidR="0076655F" w:rsidRDefault="0076655F" w:rsidP="0076655F">
      <w:pPr>
        <w:tabs>
          <w:tab w:val="left" w:pos="-24212"/>
        </w:tabs>
        <w:jc w:val="both"/>
      </w:pPr>
      <w:r w:rsidRPr="0001668C">
        <w:t>Domes priekšsēdētājs</w:t>
      </w:r>
      <w:r w:rsidRPr="0001668C">
        <w:tab/>
      </w:r>
      <w:r w:rsidRPr="0001668C">
        <w:tab/>
      </w:r>
      <w:r w:rsidRPr="0001668C">
        <w:tab/>
      </w:r>
      <w:r w:rsidRPr="0001668C">
        <w:tab/>
      </w:r>
      <w:r w:rsidRPr="0001668C">
        <w:tab/>
      </w:r>
      <w:r w:rsidRPr="0001668C">
        <w:tab/>
      </w:r>
      <w:r w:rsidRPr="0001668C">
        <w:tab/>
      </w:r>
      <w:r w:rsidRPr="0001668C">
        <w:tab/>
      </w:r>
      <w:r w:rsidRPr="0001668C">
        <w:tab/>
      </w:r>
      <w:r>
        <w:t>I. Gorskis</w:t>
      </w:r>
    </w:p>
    <w:p w14:paraId="1A064FC7" w14:textId="77777777" w:rsidR="0076655F" w:rsidRDefault="0076655F" w:rsidP="0076655F">
      <w:pPr>
        <w:tabs>
          <w:tab w:val="left" w:pos="-24212"/>
        </w:tabs>
        <w:jc w:val="both"/>
      </w:pPr>
    </w:p>
    <w:p w14:paraId="7F2F4CB2" w14:textId="77777777" w:rsidR="0076655F" w:rsidRDefault="0076655F" w:rsidP="0076655F">
      <w:pPr>
        <w:tabs>
          <w:tab w:val="left" w:pos="-24212"/>
        </w:tabs>
        <w:jc w:val="both"/>
      </w:pPr>
    </w:p>
    <w:p w14:paraId="549E4CD6" w14:textId="77777777" w:rsidR="0076655F" w:rsidRDefault="0076655F" w:rsidP="0076655F">
      <w:pPr>
        <w:widowControl w:val="0"/>
        <w:suppressAutoHyphens/>
        <w:ind w:left="7200" w:firstLine="455"/>
        <w:jc w:val="center"/>
        <w:rPr>
          <w:b/>
          <w:kern w:val="1"/>
        </w:rPr>
      </w:pPr>
      <w:r>
        <w:rPr>
          <w:b/>
          <w:kern w:val="1"/>
        </w:rPr>
        <w:br w:type="page"/>
      </w:r>
    </w:p>
    <w:p w14:paraId="57F69777" w14:textId="77777777" w:rsidR="0076655F" w:rsidRDefault="0076655F" w:rsidP="0076655F">
      <w:pPr>
        <w:widowControl w:val="0"/>
        <w:suppressAutoHyphens/>
        <w:ind w:left="6480"/>
        <w:jc w:val="right"/>
        <w:rPr>
          <w:kern w:val="1"/>
        </w:rPr>
      </w:pPr>
      <w:r>
        <w:rPr>
          <w:kern w:val="1"/>
        </w:rPr>
        <w:lastRenderedPageBreak/>
        <w:t>Pielikums</w:t>
      </w:r>
    </w:p>
    <w:p w14:paraId="2A1D9563" w14:textId="77777777" w:rsidR="0076655F" w:rsidRPr="00CA4323" w:rsidRDefault="0076655F" w:rsidP="0076655F">
      <w:pPr>
        <w:widowControl w:val="0"/>
        <w:suppressAutoHyphens/>
        <w:ind w:left="6480"/>
        <w:jc w:val="right"/>
        <w:rPr>
          <w:kern w:val="1"/>
        </w:rPr>
      </w:pPr>
      <w:r w:rsidRPr="00CA4323">
        <w:rPr>
          <w:kern w:val="1"/>
        </w:rPr>
        <w:t>Dobeles novada domes</w:t>
      </w:r>
    </w:p>
    <w:p w14:paraId="4BF8B2AF" w14:textId="77777777" w:rsidR="0076655F" w:rsidRPr="00CA4323" w:rsidRDefault="0076655F" w:rsidP="0076655F">
      <w:pPr>
        <w:widowControl w:val="0"/>
        <w:suppressAutoHyphens/>
        <w:ind w:left="5760" w:firstLine="720"/>
        <w:jc w:val="right"/>
        <w:rPr>
          <w:kern w:val="1"/>
        </w:rPr>
      </w:pPr>
      <w:r>
        <w:rPr>
          <w:kern w:val="1"/>
        </w:rPr>
        <w:t>202</w:t>
      </w:r>
      <w:r w:rsidRPr="00CA4323">
        <w:rPr>
          <w:kern w:val="1"/>
        </w:rPr>
        <w:t xml:space="preserve">1.gada </w:t>
      </w:r>
      <w:r>
        <w:rPr>
          <w:kern w:val="1"/>
        </w:rPr>
        <w:t>25.novembra</w:t>
      </w:r>
    </w:p>
    <w:p w14:paraId="1EEBB480" w14:textId="77777777" w:rsidR="0076655F" w:rsidRPr="00A21941" w:rsidRDefault="0076655F" w:rsidP="0076655F">
      <w:pPr>
        <w:widowControl w:val="0"/>
        <w:suppressAutoHyphens/>
        <w:ind w:left="5760"/>
        <w:jc w:val="right"/>
        <w:rPr>
          <w:b/>
        </w:rPr>
      </w:pPr>
      <w:r w:rsidRPr="00CA4323">
        <w:rPr>
          <w:kern w:val="1"/>
        </w:rPr>
        <w:t>lēmumam Nr</w:t>
      </w:r>
      <w:r>
        <w:rPr>
          <w:kern w:val="1"/>
        </w:rPr>
        <w:t>.294/16</w:t>
      </w:r>
    </w:p>
    <w:p w14:paraId="53784C92" w14:textId="77777777" w:rsidR="0076655F" w:rsidRPr="00A21941" w:rsidRDefault="0076655F" w:rsidP="0076655F">
      <w:pPr>
        <w:tabs>
          <w:tab w:val="left" w:pos="-24212"/>
        </w:tabs>
        <w:jc w:val="center"/>
        <w:rPr>
          <w:sz w:val="20"/>
          <w:szCs w:val="20"/>
        </w:rPr>
      </w:pPr>
      <w:r w:rsidRPr="00C81167">
        <w:rPr>
          <w:noProof/>
          <w:sz w:val="20"/>
          <w:szCs w:val="20"/>
        </w:rPr>
        <w:drawing>
          <wp:inline distT="0" distB="0" distL="0" distR="0" wp14:anchorId="054BEF50" wp14:editId="4D287F44">
            <wp:extent cx="676275" cy="752475"/>
            <wp:effectExtent l="0" t="0" r="9525" b="9525"/>
            <wp:docPr id="189"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491E4E1C" w14:textId="77777777" w:rsidR="0076655F" w:rsidRPr="00A21941" w:rsidRDefault="0076655F" w:rsidP="0076655F">
      <w:pPr>
        <w:pStyle w:val="Header"/>
        <w:jc w:val="center"/>
        <w:rPr>
          <w:sz w:val="20"/>
        </w:rPr>
      </w:pPr>
      <w:r w:rsidRPr="00A21941">
        <w:rPr>
          <w:sz w:val="20"/>
        </w:rPr>
        <w:t>LATVIJAS REPUBLIKA</w:t>
      </w:r>
    </w:p>
    <w:p w14:paraId="2AA7768B" w14:textId="77777777" w:rsidR="0076655F" w:rsidRPr="00A21941" w:rsidRDefault="0076655F" w:rsidP="0076655F">
      <w:pPr>
        <w:pStyle w:val="Header"/>
        <w:jc w:val="center"/>
        <w:rPr>
          <w:b/>
          <w:sz w:val="32"/>
          <w:szCs w:val="32"/>
        </w:rPr>
      </w:pPr>
      <w:r w:rsidRPr="00A21941">
        <w:rPr>
          <w:b/>
          <w:sz w:val="32"/>
          <w:szCs w:val="32"/>
        </w:rPr>
        <w:t>DOBELES NOVADA DOME</w:t>
      </w:r>
    </w:p>
    <w:p w14:paraId="757B7B53" w14:textId="77777777" w:rsidR="0076655F" w:rsidRPr="00A21941" w:rsidRDefault="0076655F" w:rsidP="0076655F">
      <w:pPr>
        <w:pStyle w:val="Header"/>
        <w:jc w:val="center"/>
        <w:rPr>
          <w:sz w:val="16"/>
          <w:szCs w:val="16"/>
        </w:rPr>
      </w:pPr>
      <w:r w:rsidRPr="00A21941">
        <w:rPr>
          <w:sz w:val="16"/>
          <w:szCs w:val="16"/>
        </w:rPr>
        <w:t>Brīvības iela 17, Dobele, Dobeles novads, LV-3701</w:t>
      </w:r>
    </w:p>
    <w:p w14:paraId="1D370E46" w14:textId="77777777" w:rsidR="0076655F" w:rsidRPr="00A21941" w:rsidRDefault="0076655F" w:rsidP="0076655F">
      <w:pPr>
        <w:pStyle w:val="Header"/>
        <w:pBdr>
          <w:bottom w:val="double" w:sz="6" w:space="1" w:color="auto"/>
        </w:pBdr>
        <w:jc w:val="center"/>
        <w:rPr>
          <w:color w:val="000000"/>
          <w:sz w:val="16"/>
          <w:szCs w:val="16"/>
        </w:rPr>
      </w:pPr>
      <w:r w:rsidRPr="00A21941">
        <w:rPr>
          <w:sz w:val="16"/>
          <w:szCs w:val="16"/>
        </w:rPr>
        <w:t xml:space="preserve">Tālr. 63707269, 63700137, 63720940, e-pasts </w:t>
      </w:r>
      <w:hyperlink r:id="rId100" w:history="1">
        <w:r w:rsidRPr="00A21941">
          <w:rPr>
            <w:rStyle w:val="Hyperlink"/>
            <w:rFonts w:eastAsia="Calibri"/>
            <w:color w:val="000000"/>
            <w:sz w:val="16"/>
            <w:szCs w:val="16"/>
          </w:rPr>
          <w:t>dome@dobele.lv</w:t>
        </w:r>
      </w:hyperlink>
    </w:p>
    <w:p w14:paraId="642B554A" w14:textId="77777777" w:rsidR="0076655F" w:rsidRPr="00836556" w:rsidRDefault="0076655F" w:rsidP="0076655F">
      <w:pPr>
        <w:jc w:val="center"/>
      </w:pPr>
      <w:r>
        <w:t>Dobelē</w:t>
      </w:r>
    </w:p>
    <w:p w14:paraId="6D73EB1F" w14:textId="77777777" w:rsidR="0076655F" w:rsidRPr="00C81167" w:rsidRDefault="0076655F" w:rsidP="0076655F">
      <w:pPr>
        <w:jc w:val="right"/>
      </w:pPr>
      <w:r w:rsidRPr="00C81167">
        <w:t>APSTIPRINĀTS</w:t>
      </w:r>
    </w:p>
    <w:p w14:paraId="130FEC0A" w14:textId="77777777" w:rsidR="0076655F" w:rsidRPr="00C81167" w:rsidRDefault="0076655F" w:rsidP="0076655F">
      <w:pPr>
        <w:jc w:val="right"/>
      </w:pPr>
      <w:r>
        <w:t>a</w:t>
      </w:r>
      <w:r w:rsidRPr="00C81167">
        <w:t>r Dobeles novada domes</w:t>
      </w:r>
    </w:p>
    <w:p w14:paraId="64DF0523" w14:textId="77777777" w:rsidR="0076655F" w:rsidRDefault="0076655F" w:rsidP="0076655F">
      <w:pPr>
        <w:jc w:val="right"/>
      </w:pPr>
      <w:r w:rsidRPr="00C81167">
        <w:t>20</w:t>
      </w:r>
      <w:r>
        <w:t>21</w:t>
      </w:r>
      <w:r w:rsidRPr="00C81167">
        <w:t xml:space="preserve">.gada </w:t>
      </w:r>
      <w:r>
        <w:t>25.novembra</w:t>
      </w:r>
    </w:p>
    <w:p w14:paraId="5AD4F0D2" w14:textId="77777777" w:rsidR="0076655F" w:rsidRPr="00C81167" w:rsidRDefault="0076655F" w:rsidP="0076655F">
      <w:pPr>
        <w:jc w:val="right"/>
      </w:pPr>
      <w:r w:rsidRPr="00C81167">
        <w:t>lēmumu Nr</w:t>
      </w:r>
      <w:r>
        <w:t>.294/16</w:t>
      </w:r>
    </w:p>
    <w:p w14:paraId="362791B7" w14:textId="77777777" w:rsidR="0076655F" w:rsidRDefault="0076655F" w:rsidP="0076655F">
      <w:pPr>
        <w:ind w:firstLine="720"/>
        <w:jc w:val="right"/>
      </w:pPr>
    </w:p>
    <w:p w14:paraId="270DE2C3" w14:textId="77777777" w:rsidR="0076655F" w:rsidRPr="00C81167" w:rsidRDefault="0076655F" w:rsidP="0076655F">
      <w:pPr>
        <w:ind w:firstLine="720"/>
        <w:jc w:val="right"/>
      </w:pPr>
    </w:p>
    <w:p w14:paraId="5AC11F0A" w14:textId="77777777" w:rsidR="0076655F" w:rsidRPr="00C81167" w:rsidRDefault="0076655F" w:rsidP="0076655F">
      <w:pPr>
        <w:jc w:val="center"/>
        <w:rPr>
          <w:b/>
        </w:rPr>
      </w:pPr>
      <w:r w:rsidRPr="00C81167">
        <w:rPr>
          <w:b/>
        </w:rPr>
        <w:t>DOBELES NOVADA BĀRIŅTIESAS NOLIKUMS</w:t>
      </w:r>
    </w:p>
    <w:p w14:paraId="3DD0B86C" w14:textId="77777777" w:rsidR="0076655F" w:rsidRPr="00C81167" w:rsidRDefault="0076655F" w:rsidP="0076655F">
      <w:pPr>
        <w:jc w:val="right"/>
      </w:pPr>
    </w:p>
    <w:p w14:paraId="0B3FCF65" w14:textId="77777777" w:rsidR="0076655F" w:rsidRDefault="0076655F" w:rsidP="0076655F">
      <w:pPr>
        <w:suppressAutoHyphens/>
        <w:ind w:left="357"/>
        <w:jc w:val="right"/>
        <w:rPr>
          <w:szCs w:val="20"/>
        </w:rPr>
      </w:pPr>
      <w:r w:rsidRPr="00BB4D5F">
        <w:rPr>
          <w:szCs w:val="20"/>
        </w:rPr>
        <w:t xml:space="preserve">Izdots saskaņā ar likuma “Par pašvaldībām” </w:t>
      </w:r>
    </w:p>
    <w:p w14:paraId="2A040619" w14:textId="77777777" w:rsidR="0076655F" w:rsidRDefault="0076655F" w:rsidP="0076655F">
      <w:pPr>
        <w:suppressAutoHyphens/>
        <w:ind w:left="357"/>
        <w:jc w:val="right"/>
        <w:rPr>
          <w:szCs w:val="20"/>
        </w:rPr>
      </w:pPr>
      <w:r w:rsidRPr="00BB4D5F">
        <w:rPr>
          <w:szCs w:val="20"/>
        </w:rPr>
        <w:t>21. panta pirmās daļas 8. punktu, 41. panta pirmās daļas 2. punktu,</w:t>
      </w:r>
    </w:p>
    <w:p w14:paraId="776AAD98" w14:textId="77777777" w:rsidR="0076655F" w:rsidRDefault="0076655F" w:rsidP="0076655F">
      <w:pPr>
        <w:suppressAutoHyphens/>
        <w:ind w:left="357"/>
        <w:jc w:val="right"/>
        <w:rPr>
          <w:szCs w:val="20"/>
        </w:rPr>
      </w:pPr>
      <w:r w:rsidRPr="00BB4D5F">
        <w:rPr>
          <w:szCs w:val="20"/>
        </w:rPr>
        <w:t xml:space="preserve"> Valsts pārvaldes iekārtas likuma 73. panta pirmās daļas 1. punktu, </w:t>
      </w:r>
    </w:p>
    <w:p w14:paraId="5292891E" w14:textId="77777777" w:rsidR="0076655F" w:rsidRDefault="0076655F" w:rsidP="0076655F">
      <w:pPr>
        <w:suppressAutoHyphens/>
        <w:ind w:left="357"/>
        <w:jc w:val="right"/>
        <w:rPr>
          <w:szCs w:val="20"/>
        </w:rPr>
      </w:pPr>
      <w:r w:rsidRPr="00BB4D5F">
        <w:rPr>
          <w:szCs w:val="20"/>
        </w:rPr>
        <w:t xml:space="preserve">Ministru kabineta 2006. gada 19. decembra </w:t>
      </w:r>
      <w:r>
        <w:rPr>
          <w:szCs w:val="20"/>
        </w:rPr>
        <w:t xml:space="preserve">noteikumu Nr.1037 </w:t>
      </w:r>
      <w:r w:rsidRPr="00BB4D5F">
        <w:rPr>
          <w:szCs w:val="20"/>
        </w:rPr>
        <w:t>“Bāriņtiesas</w:t>
      </w:r>
    </w:p>
    <w:p w14:paraId="5AA32920" w14:textId="77777777" w:rsidR="0076655F" w:rsidRDefault="0076655F" w:rsidP="0076655F">
      <w:pPr>
        <w:suppressAutoHyphens/>
        <w:ind w:left="357"/>
        <w:jc w:val="right"/>
        <w:rPr>
          <w:szCs w:val="20"/>
        </w:rPr>
      </w:pPr>
      <w:r w:rsidRPr="00BB4D5F">
        <w:rPr>
          <w:szCs w:val="20"/>
        </w:rPr>
        <w:t xml:space="preserve"> darbības noteikumi” 2. un 3. punktu</w:t>
      </w:r>
    </w:p>
    <w:p w14:paraId="406D99AD" w14:textId="77777777" w:rsidR="0076655F" w:rsidRPr="00BB4D5F" w:rsidRDefault="0076655F" w:rsidP="0076655F">
      <w:pPr>
        <w:suppressAutoHyphens/>
        <w:ind w:left="357"/>
        <w:jc w:val="right"/>
        <w:rPr>
          <w:szCs w:val="20"/>
        </w:rPr>
      </w:pPr>
    </w:p>
    <w:p w14:paraId="47AD4EA6" w14:textId="77777777" w:rsidR="0076655F" w:rsidRPr="00C81167" w:rsidRDefault="0076655F" w:rsidP="00F13FBA">
      <w:pPr>
        <w:numPr>
          <w:ilvl w:val="0"/>
          <w:numId w:val="46"/>
        </w:numPr>
        <w:tabs>
          <w:tab w:val="left" w:pos="426"/>
        </w:tabs>
        <w:spacing w:before="240" w:after="120"/>
        <w:ind w:left="0" w:firstLine="0"/>
        <w:jc w:val="center"/>
        <w:rPr>
          <w:b/>
        </w:rPr>
      </w:pPr>
      <w:r w:rsidRPr="00C81167">
        <w:rPr>
          <w:b/>
        </w:rPr>
        <w:t>Vispārīgie jautājumi</w:t>
      </w:r>
    </w:p>
    <w:p w14:paraId="5EAF171C" w14:textId="77777777" w:rsidR="0076655F" w:rsidRPr="00FB1FB0" w:rsidRDefault="0076655F" w:rsidP="00F13FBA">
      <w:pPr>
        <w:numPr>
          <w:ilvl w:val="0"/>
          <w:numId w:val="44"/>
        </w:numPr>
        <w:tabs>
          <w:tab w:val="left" w:pos="851"/>
        </w:tabs>
        <w:ind w:left="0" w:firstLine="426"/>
        <w:jc w:val="both"/>
      </w:pPr>
      <w:r w:rsidRPr="00FB1FB0">
        <w:t xml:space="preserve">Dobeles novada bāriņtiesa (turpmāk – Bāriņtiesa) ir Dobeles novada domes </w:t>
      </w:r>
      <w:r>
        <w:t xml:space="preserve">(turpmāk – Dome) </w:t>
      </w:r>
      <w:r w:rsidRPr="00FB1FB0">
        <w:t>izveidota aizbildnības un aizgādnības iestāde</w:t>
      </w:r>
      <w:r w:rsidRPr="00CF4652">
        <w:rPr>
          <w:color w:val="000000"/>
        </w:rPr>
        <w:t>, kura</w:t>
      </w:r>
      <w:r w:rsidRPr="00FB1FB0">
        <w:t xml:space="preserve"> Dobeles novada administratīvajā teritorijā īsteno bērna vai aizgādnībā esošās personas tiesību un tiesisko interešu aizsardzību.</w:t>
      </w:r>
    </w:p>
    <w:p w14:paraId="7E168115" w14:textId="77777777" w:rsidR="0076655F" w:rsidRPr="00FB1FB0" w:rsidRDefault="0076655F" w:rsidP="00F13FBA">
      <w:pPr>
        <w:numPr>
          <w:ilvl w:val="0"/>
          <w:numId w:val="44"/>
        </w:numPr>
        <w:tabs>
          <w:tab w:val="left" w:pos="851"/>
        </w:tabs>
        <w:ind w:left="0" w:firstLine="426"/>
        <w:jc w:val="both"/>
      </w:pPr>
      <w:r w:rsidRPr="00FB1FB0">
        <w:t xml:space="preserve">Bāriņtiesa Dobeles novada teritoriālajās vienībās, kurās nav notāra, Civillikumā noteiktajos gadījumos sniedz palīdzību mantojuma lietu kārtošanā, gādā par mantojuma apsardzību, kā arī izdara apliecinājumus un pilda citus Bāriņtiesu </w:t>
      </w:r>
      <w:r w:rsidRPr="00CF4652">
        <w:rPr>
          <w:color w:val="000000"/>
        </w:rPr>
        <w:t>likuma 61.pantā</w:t>
      </w:r>
      <w:r w:rsidRPr="00FB1FB0">
        <w:t xml:space="preserve"> norādītos uzdevumus.</w:t>
      </w:r>
    </w:p>
    <w:p w14:paraId="406302C2" w14:textId="77777777" w:rsidR="0076655F" w:rsidRPr="00CF4652" w:rsidRDefault="0076655F" w:rsidP="00F13FBA">
      <w:pPr>
        <w:numPr>
          <w:ilvl w:val="0"/>
          <w:numId w:val="44"/>
        </w:numPr>
        <w:tabs>
          <w:tab w:val="left" w:pos="851"/>
        </w:tabs>
        <w:ind w:left="0" w:firstLine="426"/>
        <w:jc w:val="both"/>
        <w:rPr>
          <w:color w:val="000000"/>
        </w:rPr>
      </w:pPr>
      <w:r w:rsidRPr="00CF4652">
        <w:rPr>
          <w:color w:val="000000"/>
        </w:rPr>
        <w:t>Bāriņtiesas funkcijas, uzdevumi un kompetence ir noteikta Bāriņtiesu likumā, Civillikumā, Bērnu tiesību aizsardzības likumā un citos normatīvajos aktos.</w:t>
      </w:r>
    </w:p>
    <w:p w14:paraId="316D9755" w14:textId="77777777" w:rsidR="0076655F" w:rsidRPr="00FB1FB0" w:rsidRDefault="0076655F" w:rsidP="00F13FBA">
      <w:pPr>
        <w:pStyle w:val="ListParagraph"/>
        <w:widowControl/>
        <w:numPr>
          <w:ilvl w:val="0"/>
          <w:numId w:val="44"/>
        </w:numPr>
        <w:tabs>
          <w:tab w:val="left" w:pos="851"/>
        </w:tabs>
        <w:suppressAutoHyphens w:val="0"/>
        <w:ind w:left="0" w:firstLine="426"/>
        <w:contextualSpacing/>
        <w:jc w:val="both"/>
      </w:pPr>
      <w:r w:rsidRPr="00FB1FB0">
        <w:t xml:space="preserve">Bāriņtiesa ir </w:t>
      </w:r>
      <w:r w:rsidRPr="003A6052">
        <w:t>pastarpinātās</w:t>
      </w:r>
      <w:r w:rsidRPr="00EA54B1">
        <w:rPr>
          <w:color w:val="FF0000"/>
        </w:rPr>
        <w:t xml:space="preserve"> </w:t>
      </w:r>
      <w:r w:rsidRPr="00FB1FB0">
        <w:t xml:space="preserve">pārvaldes iestāde, kas ir pakļauta </w:t>
      </w:r>
      <w:r>
        <w:t xml:space="preserve">Dobeles novada pašvaldības (turpmāk – Pašvaldība) </w:t>
      </w:r>
      <w:r w:rsidRPr="00FB1FB0">
        <w:t>izpilddirektoram un atrodas Valsts bērnu tiesību aizsardzības inspekcijas funkcionālajā pārraudzībā Bāriņtiesu likumā noteiktajā apjomā.</w:t>
      </w:r>
    </w:p>
    <w:p w14:paraId="54535CF6" w14:textId="77777777" w:rsidR="0076655F" w:rsidRPr="00FB1FB0" w:rsidRDefault="0076655F" w:rsidP="00F13FBA">
      <w:pPr>
        <w:pStyle w:val="ListParagraph"/>
        <w:widowControl/>
        <w:numPr>
          <w:ilvl w:val="0"/>
          <w:numId w:val="44"/>
        </w:numPr>
        <w:tabs>
          <w:tab w:val="left" w:pos="851"/>
        </w:tabs>
        <w:suppressAutoHyphens w:val="0"/>
        <w:ind w:left="0" w:firstLine="426"/>
        <w:contextualSpacing/>
        <w:jc w:val="both"/>
      </w:pPr>
      <w:r w:rsidRPr="00FB1FB0">
        <w:t xml:space="preserve">Bāriņtiesa ir patstāvīga sava darba organizēšanā, iekšējo normatīvo dokumentu izstrādē un tai piešķirto finanšu līdzekļu izlietošanā. </w:t>
      </w:r>
    </w:p>
    <w:p w14:paraId="1D223557" w14:textId="77777777" w:rsidR="0076655F" w:rsidRPr="00FB1FB0" w:rsidRDefault="0076655F" w:rsidP="00F13FBA">
      <w:pPr>
        <w:pStyle w:val="ListParagraph"/>
        <w:widowControl/>
        <w:numPr>
          <w:ilvl w:val="0"/>
          <w:numId w:val="44"/>
        </w:numPr>
        <w:tabs>
          <w:tab w:val="left" w:pos="851"/>
        </w:tabs>
        <w:suppressAutoHyphens w:val="0"/>
        <w:ind w:left="0" w:firstLine="426"/>
        <w:contextualSpacing/>
        <w:jc w:val="both"/>
      </w:pPr>
      <w:r w:rsidRPr="00FB1FB0">
        <w:t xml:space="preserve">Bāriņtiesa </w:t>
      </w:r>
      <w:r>
        <w:t xml:space="preserve">darbojas saskaņā ar Latvijas Republikā spēkā esošajiem </w:t>
      </w:r>
      <w:r w:rsidRPr="00FB1FB0">
        <w:t>normatīv</w:t>
      </w:r>
      <w:r>
        <w:t>ajiem</w:t>
      </w:r>
      <w:r w:rsidRPr="00FB1FB0">
        <w:t xml:space="preserve"> akt</w:t>
      </w:r>
      <w:r>
        <w:t>iem</w:t>
      </w:r>
      <w:r w:rsidRPr="00FB1FB0">
        <w:t xml:space="preserve">, </w:t>
      </w:r>
      <w:r>
        <w:t>Labklājības ministrijas un Valsts bērnu tiesību aizsardzības inspekcijas rīkojumiem</w:t>
      </w:r>
      <w:r w:rsidRPr="00FB1FB0">
        <w:t xml:space="preserve">, </w:t>
      </w:r>
      <w:r>
        <w:t>D</w:t>
      </w:r>
      <w:r w:rsidRPr="00441DB3">
        <w:t>omes lēmumiem, Pašvaldības izpilddirektora izdotajiem rīkojumiem</w:t>
      </w:r>
      <w:r>
        <w:t xml:space="preserve"> un norādījumiem.</w:t>
      </w:r>
    </w:p>
    <w:p w14:paraId="44651AA1" w14:textId="77777777" w:rsidR="0076655F" w:rsidRPr="00FB1FB0" w:rsidRDefault="0076655F" w:rsidP="00F13FBA">
      <w:pPr>
        <w:pStyle w:val="ListParagraph"/>
        <w:widowControl/>
        <w:numPr>
          <w:ilvl w:val="0"/>
          <w:numId w:val="44"/>
        </w:numPr>
        <w:tabs>
          <w:tab w:val="left" w:pos="851"/>
        </w:tabs>
        <w:suppressAutoHyphens w:val="0"/>
        <w:ind w:left="0" w:firstLine="426"/>
        <w:contextualSpacing/>
        <w:jc w:val="both"/>
      </w:pPr>
      <w:r w:rsidRPr="00836556">
        <w:t>Bāriņtiesa savas funkcijas un uzdevumus veic</w:t>
      </w:r>
      <w:r>
        <w:t xml:space="preserve"> sadarbībā</w:t>
      </w:r>
      <w:r>
        <w:rPr>
          <w:rStyle w:val="CommentReference"/>
          <w:rFonts w:ascii="Calibri" w:hAnsi="Calibri"/>
        </w:rPr>
        <w:t xml:space="preserve"> </w:t>
      </w:r>
      <w:r>
        <w:t>ar</w:t>
      </w:r>
      <w:r w:rsidRPr="00836556">
        <w:t xml:space="preserve"> Pašvaldības administrāciju,</w:t>
      </w:r>
      <w:r>
        <w:t xml:space="preserve"> </w:t>
      </w:r>
      <w:r w:rsidRPr="00FB1FB0">
        <w:t xml:space="preserve">Pašvaldības iestādēm un struktūrvienībām, citām valsts un pašvaldību institūcijām, juridiskām un fiziskām personām. </w:t>
      </w:r>
    </w:p>
    <w:p w14:paraId="75BB6C06" w14:textId="77777777" w:rsidR="0076655F" w:rsidRPr="00FB1FB0" w:rsidRDefault="0076655F" w:rsidP="00F13FBA">
      <w:pPr>
        <w:pStyle w:val="ListParagraph"/>
        <w:widowControl/>
        <w:numPr>
          <w:ilvl w:val="0"/>
          <w:numId w:val="44"/>
        </w:numPr>
        <w:tabs>
          <w:tab w:val="left" w:pos="851"/>
        </w:tabs>
        <w:suppressAutoHyphens w:val="0"/>
        <w:ind w:left="0" w:firstLine="426"/>
        <w:contextualSpacing/>
        <w:jc w:val="both"/>
      </w:pPr>
      <w:r w:rsidRPr="00FB1FB0">
        <w:t>Bāriņtiesa tiek finansēta no Pašvaldības budžeta līdzekļiem. Bāriņtiesas grāmatvedību centralizēti kārto Pašvaldības administrācijas Finanšu un grāmatvedības nodaļa.</w:t>
      </w:r>
    </w:p>
    <w:p w14:paraId="322C24B5" w14:textId="77777777" w:rsidR="0076655F" w:rsidRPr="00CF4652" w:rsidRDefault="0076655F" w:rsidP="00F13FBA">
      <w:pPr>
        <w:pStyle w:val="ListParagraph"/>
        <w:widowControl/>
        <w:numPr>
          <w:ilvl w:val="0"/>
          <w:numId w:val="44"/>
        </w:numPr>
        <w:tabs>
          <w:tab w:val="left" w:pos="851"/>
        </w:tabs>
        <w:suppressAutoHyphens w:val="0"/>
        <w:ind w:left="0" w:firstLine="426"/>
        <w:contextualSpacing/>
        <w:jc w:val="both"/>
        <w:rPr>
          <w:color w:val="000000"/>
        </w:rPr>
      </w:pPr>
      <w:r w:rsidRPr="00CF4652">
        <w:rPr>
          <w:color w:val="000000"/>
        </w:rPr>
        <w:lastRenderedPageBreak/>
        <w:t>Bāriņtiesai ir savi zīmogi atbilstoši Bāriņtiesu likuma 6.panta pirmajā daļā noteiktajam, kā arī noteikta parauga veidlapa ar mazā Latvijas valsts ģerboņa attēlu.</w:t>
      </w:r>
    </w:p>
    <w:p w14:paraId="6288F76A" w14:textId="77777777" w:rsidR="0076655F" w:rsidRPr="00FB1FB0" w:rsidRDefault="0076655F" w:rsidP="00F13FBA">
      <w:pPr>
        <w:numPr>
          <w:ilvl w:val="0"/>
          <w:numId w:val="44"/>
        </w:numPr>
        <w:tabs>
          <w:tab w:val="left" w:pos="851"/>
        </w:tabs>
        <w:ind w:left="0" w:firstLine="426"/>
        <w:jc w:val="both"/>
      </w:pPr>
      <w:r w:rsidRPr="00FB1FB0">
        <w:t xml:space="preserve">Bāriņtiesas juridiskā adrese: Brīvības iela </w:t>
      </w:r>
      <w:r>
        <w:t>15, Dobele, Dobeles novads, LV-</w:t>
      </w:r>
      <w:r w:rsidRPr="00FB1FB0">
        <w:t>3701.</w:t>
      </w:r>
    </w:p>
    <w:p w14:paraId="3B88782C" w14:textId="77777777" w:rsidR="0076655F" w:rsidRPr="00FB1FB0" w:rsidRDefault="0076655F" w:rsidP="00F13FBA">
      <w:pPr>
        <w:numPr>
          <w:ilvl w:val="0"/>
          <w:numId w:val="44"/>
        </w:numPr>
        <w:tabs>
          <w:tab w:val="left" w:pos="851"/>
        </w:tabs>
        <w:ind w:left="0" w:firstLine="426"/>
        <w:jc w:val="both"/>
      </w:pPr>
      <w:r w:rsidRPr="00FB1FB0">
        <w:t xml:space="preserve">Bāriņtiesu izveido, reorganizē un likvidē </w:t>
      </w:r>
      <w:r>
        <w:t>D</w:t>
      </w:r>
      <w:r w:rsidRPr="00FB1FB0">
        <w:t>ome.</w:t>
      </w:r>
    </w:p>
    <w:p w14:paraId="7D770194" w14:textId="77777777" w:rsidR="0076655F" w:rsidRPr="00CF4652" w:rsidRDefault="0076655F" w:rsidP="00F13FBA">
      <w:pPr>
        <w:numPr>
          <w:ilvl w:val="0"/>
          <w:numId w:val="46"/>
        </w:numPr>
        <w:tabs>
          <w:tab w:val="left" w:pos="426"/>
        </w:tabs>
        <w:spacing w:before="240" w:after="120"/>
        <w:ind w:left="0" w:firstLine="0"/>
        <w:jc w:val="center"/>
        <w:rPr>
          <w:b/>
          <w:color w:val="000000"/>
        </w:rPr>
      </w:pPr>
      <w:r w:rsidRPr="00CF4652">
        <w:rPr>
          <w:b/>
          <w:color w:val="000000"/>
        </w:rPr>
        <w:t>Bāriņtiesas struktūra</w:t>
      </w:r>
      <w:r>
        <w:rPr>
          <w:b/>
          <w:color w:val="000000"/>
        </w:rPr>
        <w:t xml:space="preserve"> un</w:t>
      </w:r>
      <w:r w:rsidRPr="00CF4652">
        <w:rPr>
          <w:b/>
          <w:color w:val="000000"/>
        </w:rPr>
        <w:t xml:space="preserve"> darba organizācija </w:t>
      </w:r>
    </w:p>
    <w:p w14:paraId="5984838C" w14:textId="77777777" w:rsidR="0076655F" w:rsidRPr="00D136DB" w:rsidRDefault="0076655F" w:rsidP="00F13FBA">
      <w:pPr>
        <w:numPr>
          <w:ilvl w:val="0"/>
          <w:numId w:val="44"/>
        </w:numPr>
        <w:tabs>
          <w:tab w:val="left" w:pos="851"/>
        </w:tabs>
        <w:suppressAutoHyphens/>
        <w:ind w:left="0" w:firstLine="426"/>
        <w:contextualSpacing/>
        <w:jc w:val="both"/>
        <w:rPr>
          <w:rFonts w:eastAsia="Lucida Sans Unicode"/>
          <w:kern w:val="1"/>
        </w:rPr>
      </w:pPr>
      <w:r w:rsidRPr="00FB1FB0">
        <w:rPr>
          <w:rFonts w:eastAsia="Lucida Sans Unicode"/>
          <w:kern w:val="1"/>
        </w:rPr>
        <w:t>Bāriņtiesa</w:t>
      </w:r>
      <w:r w:rsidRPr="00D136DB">
        <w:rPr>
          <w:rFonts w:eastAsia="Lucida Sans Unicode"/>
          <w:kern w:val="1"/>
        </w:rPr>
        <w:t xml:space="preserve"> darbojas saskaņā ar nolikumu, kuru apstiprina </w:t>
      </w:r>
      <w:r>
        <w:rPr>
          <w:rFonts w:eastAsia="Lucida Sans Unicode"/>
          <w:kern w:val="1"/>
        </w:rPr>
        <w:t>D</w:t>
      </w:r>
      <w:r w:rsidRPr="00D136DB">
        <w:rPr>
          <w:rFonts w:eastAsia="Lucida Sans Unicode"/>
          <w:kern w:val="1"/>
        </w:rPr>
        <w:t>ome.</w:t>
      </w:r>
    </w:p>
    <w:p w14:paraId="4BB78A92" w14:textId="77777777" w:rsidR="0076655F" w:rsidRPr="00FB1FB0" w:rsidRDefault="0076655F" w:rsidP="00F13FBA">
      <w:pPr>
        <w:numPr>
          <w:ilvl w:val="0"/>
          <w:numId w:val="44"/>
        </w:numPr>
        <w:tabs>
          <w:tab w:val="left" w:pos="851"/>
        </w:tabs>
        <w:suppressAutoHyphens/>
        <w:ind w:left="0" w:firstLine="426"/>
        <w:contextualSpacing/>
        <w:jc w:val="both"/>
        <w:rPr>
          <w:rFonts w:eastAsia="Lucida Sans Unicode"/>
          <w:kern w:val="1"/>
        </w:rPr>
      </w:pPr>
      <w:r w:rsidRPr="00CF4652">
        <w:rPr>
          <w:rFonts w:eastAsia="Lucida Sans Unicode"/>
          <w:color w:val="000000"/>
          <w:kern w:val="1"/>
        </w:rPr>
        <w:t>Bāriņtiesas darbu vada Bāriņtiesas priekšsēdētājs, kuru ieceļ amatā un atbrīvo no amata</w:t>
      </w:r>
      <w:r w:rsidRPr="00FB1FB0">
        <w:rPr>
          <w:rFonts w:eastAsia="Lucida Sans Unicode"/>
          <w:kern w:val="1"/>
        </w:rPr>
        <w:t xml:space="preserve"> </w:t>
      </w:r>
      <w:r>
        <w:rPr>
          <w:rFonts w:eastAsia="Lucida Sans Unicode"/>
          <w:kern w:val="1"/>
        </w:rPr>
        <w:t>D</w:t>
      </w:r>
      <w:r w:rsidRPr="00FB1FB0">
        <w:rPr>
          <w:rFonts w:eastAsia="Lucida Sans Unicode"/>
          <w:kern w:val="1"/>
        </w:rPr>
        <w:t xml:space="preserve">ome. Bāriņtiesas priekšsēdētāju </w:t>
      </w:r>
      <w:r w:rsidRPr="00D136DB">
        <w:rPr>
          <w:rFonts w:eastAsia="Lucida Sans Unicode"/>
          <w:kern w:val="1"/>
        </w:rPr>
        <w:t xml:space="preserve">pieņem darbā un atbrīvo no darba Pašvaldības izpilddirektors atbilstoši </w:t>
      </w:r>
      <w:r w:rsidRPr="00FB1FB0">
        <w:rPr>
          <w:rFonts w:eastAsia="Lucida Sans Unicode"/>
          <w:kern w:val="1"/>
        </w:rPr>
        <w:t>Pašvaldības</w:t>
      </w:r>
      <w:r w:rsidRPr="00D136DB">
        <w:rPr>
          <w:rFonts w:eastAsia="Lucida Sans Unicode"/>
          <w:kern w:val="1"/>
        </w:rPr>
        <w:t xml:space="preserve"> domes pieņemtajam lēmumam.</w:t>
      </w:r>
    </w:p>
    <w:p w14:paraId="5B4BCE6A" w14:textId="77777777" w:rsidR="0076655F" w:rsidRPr="00D136DB" w:rsidRDefault="0076655F" w:rsidP="00F13FBA">
      <w:pPr>
        <w:numPr>
          <w:ilvl w:val="0"/>
          <w:numId w:val="44"/>
        </w:numPr>
        <w:tabs>
          <w:tab w:val="left" w:pos="851"/>
        </w:tabs>
        <w:suppressAutoHyphens/>
        <w:ind w:left="0" w:firstLine="426"/>
        <w:contextualSpacing/>
        <w:jc w:val="both"/>
        <w:rPr>
          <w:rFonts w:eastAsia="Lucida Sans Unicode"/>
          <w:kern w:val="1"/>
        </w:rPr>
      </w:pPr>
      <w:r w:rsidRPr="00FB1FB0">
        <w:rPr>
          <w:rFonts w:eastAsia="Lucida Sans Unicode"/>
          <w:kern w:val="1"/>
        </w:rPr>
        <w:t>Bāriņtiesas priekšsēdētāj</w:t>
      </w:r>
      <w:r>
        <w:rPr>
          <w:rFonts w:eastAsia="Lucida Sans Unicode"/>
          <w:kern w:val="1"/>
        </w:rPr>
        <w:t>s rīkojas saskaņā ar darba līgumu un amata aprakstu atbilstoši normatīvo aktu un Bāriņtiesas nolikuma prasībām.</w:t>
      </w:r>
      <w:r w:rsidRPr="00D136DB">
        <w:rPr>
          <w:rFonts w:eastAsia="Lucida Sans Unicode"/>
          <w:kern w:val="1"/>
        </w:rPr>
        <w:t xml:space="preserve"> </w:t>
      </w:r>
    </w:p>
    <w:p w14:paraId="063AAE60" w14:textId="77777777" w:rsidR="0076655F" w:rsidRDefault="0076655F" w:rsidP="00F13FBA">
      <w:pPr>
        <w:numPr>
          <w:ilvl w:val="0"/>
          <w:numId w:val="44"/>
        </w:numPr>
        <w:tabs>
          <w:tab w:val="left" w:pos="851"/>
        </w:tabs>
        <w:suppressAutoHyphens/>
        <w:ind w:left="0" w:firstLine="426"/>
        <w:contextualSpacing/>
        <w:jc w:val="both"/>
        <w:rPr>
          <w:rFonts w:eastAsia="Lucida Sans Unicode"/>
          <w:kern w:val="1"/>
        </w:rPr>
      </w:pPr>
      <w:r w:rsidRPr="00FB1FB0">
        <w:rPr>
          <w:rFonts w:eastAsia="Lucida Sans Unicode"/>
          <w:kern w:val="1"/>
        </w:rPr>
        <w:t>Bāriņtiesas</w:t>
      </w:r>
      <w:r w:rsidRPr="00D136DB">
        <w:rPr>
          <w:rFonts w:eastAsia="Lucida Sans Unicode"/>
          <w:kern w:val="1"/>
        </w:rPr>
        <w:t xml:space="preserve"> </w:t>
      </w:r>
      <w:r>
        <w:rPr>
          <w:rFonts w:eastAsia="Lucida Sans Unicode"/>
          <w:kern w:val="1"/>
        </w:rPr>
        <w:t>priekšsēdētāja vietnieku, bāriņtiesas locekļu un bāriņtiesas darbinieku (turpmāk kopā saukti – Darbinieki)</w:t>
      </w:r>
      <w:r w:rsidRPr="00D136DB">
        <w:rPr>
          <w:rFonts w:eastAsia="Lucida Sans Unicode"/>
          <w:kern w:val="1"/>
        </w:rPr>
        <w:t xml:space="preserve"> darba pienākumus, tiesības un atbildību nosaka amata apraksti, kurus apstiprina </w:t>
      </w:r>
      <w:r w:rsidRPr="00FB1FB0">
        <w:rPr>
          <w:rFonts w:eastAsia="Lucida Sans Unicode"/>
          <w:kern w:val="1"/>
        </w:rPr>
        <w:t>Bāriņtiesas priekšsēdētājs</w:t>
      </w:r>
      <w:r w:rsidRPr="00D136DB">
        <w:rPr>
          <w:rFonts w:eastAsia="Lucida Sans Unicode"/>
          <w:kern w:val="1"/>
        </w:rPr>
        <w:t>.</w:t>
      </w:r>
    </w:p>
    <w:p w14:paraId="144041A4" w14:textId="77777777" w:rsidR="0076655F" w:rsidRPr="00D35E5B" w:rsidRDefault="0076655F" w:rsidP="00F13FBA">
      <w:pPr>
        <w:numPr>
          <w:ilvl w:val="0"/>
          <w:numId w:val="44"/>
        </w:numPr>
        <w:tabs>
          <w:tab w:val="left" w:pos="851"/>
        </w:tabs>
        <w:ind w:left="0" w:firstLine="426"/>
        <w:jc w:val="both"/>
        <w:rPr>
          <w:b/>
        </w:rPr>
      </w:pPr>
      <w:r w:rsidRPr="00B00EC0">
        <w:t xml:space="preserve">Darbinieki </w:t>
      </w:r>
      <w:r>
        <w:t>rīkojas</w:t>
      </w:r>
      <w:r w:rsidRPr="00B00EC0">
        <w:t xml:space="preserve"> </w:t>
      </w:r>
      <w:r>
        <w:t>savas kompetences ietvaros saskaņā ar normatīvajiem</w:t>
      </w:r>
      <w:r w:rsidRPr="00441DB3">
        <w:t xml:space="preserve"> aktiem,</w:t>
      </w:r>
      <w:r w:rsidRPr="00B84F9C">
        <w:rPr>
          <w:color w:val="FF0000"/>
        </w:rPr>
        <w:t xml:space="preserve"> </w:t>
      </w:r>
      <w:r w:rsidRPr="00441DB3">
        <w:t>Bāriņtiesas nolikumu</w:t>
      </w:r>
      <w:r>
        <w:t xml:space="preserve"> atbilstoši attiecīgā darbinieka darba līgumam un apstiprinātā amata apraksta nosacījumiem.</w:t>
      </w:r>
    </w:p>
    <w:p w14:paraId="0022DCDD" w14:textId="77777777" w:rsidR="0076655F" w:rsidRDefault="0076655F" w:rsidP="00F13FBA">
      <w:pPr>
        <w:numPr>
          <w:ilvl w:val="0"/>
          <w:numId w:val="44"/>
        </w:numPr>
        <w:tabs>
          <w:tab w:val="left" w:pos="851"/>
        </w:tabs>
        <w:suppressAutoHyphens/>
        <w:ind w:left="0" w:firstLine="426"/>
        <w:contextualSpacing/>
        <w:jc w:val="both"/>
        <w:rPr>
          <w:rFonts w:eastAsia="Lucida Sans Unicode"/>
          <w:kern w:val="1"/>
        </w:rPr>
      </w:pPr>
      <w:r w:rsidRPr="00FB1FB0">
        <w:rPr>
          <w:rFonts w:eastAsia="Lucida Sans Unicode"/>
          <w:kern w:val="1"/>
        </w:rPr>
        <w:t>Bāriņtiesas priekšsēdētājs</w:t>
      </w:r>
      <w:r w:rsidRPr="00D136DB">
        <w:rPr>
          <w:rFonts w:eastAsia="Lucida Sans Unicode"/>
          <w:kern w:val="1"/>
        </w:rPr>
        <w:t>:</w:t>
      </w:r>
    </w:p>
    <w:p w14:paraId="547FCB2C" w14:textId="77777777" w:rsidR="0076655F" w:rsidRDefault="0076655F" w:rsidP="00F13FBA">
      <w:pPr>
        <w:numPr>
          <w:ilvl w:val="0"/>
          <w:numId w:val="45"/>
        </w:numPr>
        <w:tabs>
          <w:tab w:val="left" w:pos="1418"/>
        </w:tabs>
        <w:suppressAutoHyphens/>
        <w:ind w:left="709" w:firstLine="0"/>
        <w:contextualSpacing/>
        <w:jc w:val="both"/>
        <w:rPr>
          <w:rFonts w:eastAsia="Lucida Sans Unicode"/>
          <w:kern w:val="1"/>
        </w:rPr>
      </w:pPr>
      <w:r w:rsidRPr="00B84F9C">
        <w:rPr>
          <w:rFonts w:eastAsia="Lucida Sans Unicode"/>
          <w:kern w:val="1"/>
        </w:rPr>
        <w:t>plāno, organizē, koordinē un kontrolē Bāriņtiesas darbu, funkciju un uzdevumu izpildi, nodrošina tās darbības nepārtrauktību un tiesiskumu;</w:t>
      </w:r>
    </w:p>
    <w:p w14:paraId="45A23C5D" w14:textId="77777777" w:rsidR="0076655F" w:rsidRDefault="0076655F" w:rsidP="00F13FBA">
      <w:pPr>
        <w:numPr>
          <w:ilvl w:val="0"/>
          <w:numId w:val="45"/>
        </w:numPr>
        <w:tabs>
          <w:tab w:val="left" w:pos="1418"/>
        </w:tabs>
        <w:suppressAutoHyphens/>
        <w:ind w:left="709" w:firstLine="0"/>
        <w:contextualSpacing/>
        <w:jc w:val="both"/>
        <w:rPr>
          <w:rFonts w:eastAsia="Lucida Sans Unicode"/>
          <w:kern w:val="1"/>
        </w:rPr>
      </w:pPr>
      <w:r w:rsidRPr="00B84F9C">
        <w:rPr>
          <w:rFonts w:eastAsia="Lucida Sans Unicode"/>
          <w:kern w:val="1"/>
        </w:rPr>
        <w:t>izstrādā un pēc saskaņošanas ar Pašvaldības izpilddirektoru apstiprina Darbinieku amatu sarakstu un grozījumus amatu sarakstā;</w:t>
      </w:r>
    </w:p>
    <w:p w14:paraId="7BF29ACA" w14:textId="77777777" w:rsidR="0076655F" w:rsidRDefault="0076655F" w:rsidP="00F13FBA">
      <w:pPr>
        <w:numPr>
          <w:ilvl w:val="0"/>
          <w:numId w:val="45"/>
        </w:numPr>
        <w:tabs>
          <w:tab w:val="left" w:pos="1418"/>
        </w:tabs>
        <w:suppressAutoHyphens/>
        <w:ind w:left="709" w:firstLine="0"/>
        <w:contextualSpacing/>
        <w:jc w:val="both"/>
        <w:rPr>
          <w:rFonts w:eastAsia="Lucida Sans Unicode"/>
          <w:kern w:val="1"/>
        </w:rPr>
      </w:pPr>
      <w:r w:rsidRPr="00B84F9C">
        <w:rPr>
          <w:rFonts w:eastAsia="Lucida Sans Unicode"/>
          <w:kern w:val="1"/>
        </w:rPr>
        <w:t>pieņem darbā un atbrīvo no darba Darbiniekus, veic Darbinieku  amata pienākumu un uzdevumu sadali, nodrošina profesionālās kvalifikācijas paaugstināšanu;</w:t>
      </w:r>
    </w:p>
    <w:p w14:paraId="252943E0" w14:textId="77777777" w:rsidR="0076655F" w:rsidRDefault="0076655F" w:rsidP="00F13FBA">
      <w:pPr>
        <w:numPr>
          <w:ilvl w:val="0"/>
          <w:numId w:val="45"/>
        </w:numPr>
        <w:tabs>
          <w:tab w:val="left" w:pos="1418"/>
        </w:tabs>
        <w:suppressAutoHyphens/>
        <w:ind w:left="709" w:firstLine="0"/>
        <w:contextualSpacing/>
        <w:jc w:val="both"/>
        <w:rPr>
          <w:rFonts w:eastAsia="Lucida Sans Unicode"/>
          <w:kern w:val="1"/>
        </w:rPr>
      </w:pPr>
      <w:r w:rsidRPr="00B84F9C">
        <w:rPr>
          <w:rFonts w:eastAsia="Lucida Sans Unicode"/>
          <w:kern w:val="1"/>
        </w:rPr>
        <w:t>atbilstoši savai kompetencei rīkojas ar Bāriņtiesas bilancē nodoto Pašvaldības mantu un naudas līdzekļiem, veic saimnieciskos darījumus atbilstoši Pašvaldības noteiktajai kārtībai;</w:t>
      </w:r>
    </w:p>
    <w:p w14:paraId="3B1DB208" w14:textId="77777777" w:rsidR="0076655F" w:rsidRDefault="0076655F" w:rsidP="00F13FBA">
      <w:pPr>
        <w:numPr>
          <w:ilvl w:val="0"/>
          <w:numId w:val="45"/>
        </w:numPr>
        <w:tabs>
          <w:tab w:val="left" w:pos="1418"/>
        </w:tabs>
        <w:suppressAutoHyphens/>
        <w:ind w:left="709" w:firstLine="0"/>
        <w:contextualSpacing/>
        <w:jc w:val="both"/>
        <w:rPr>
          <w:rFonts w:eastAsia="Lucida Sans Unicode"/>
          <w:kern w:val="1"/>
        </w:rPr>
      </w:pPr>
      <w:r w:rsidRPr="00B84F9C">
        <w:rPr>
          <w:rFonts w:eastAsia="Lucida Sans Unicode"/>
          <w:kern w:val="1"/>
        </w:rPr>
        <w:t>nodrošina Bāriņtiesas materiālo vērtību saglabāšanu;</w:t>
      </w:r>
    </w:p>
    <w:p w14:paraId="7D43A595" w14:textId="77777777" w:rsidR="0076655F" w:rsidRDefault="0076655F" w:rsidP="00F13FBA">
      <w:pPr>
        <w:numPr>
          <w:ilvl w:val="0"/>
          <w:numId w:val="45"/>
        </w:numPr>
        <w:tabs>
          <w:tab w:val="left" w:pos="1418"/>
        </w:tabs>
        <w:suppressAutoHyphens/>
        <w:ind w:left="709" w:firstLine="0"/>
        <w:contextualSpacing/>
        <w:jc w:val="both"/>
        <w:rPr>
          <w:rFonts w:eastAsia="Lucida Sans Unicode"/>
          <w:kern w:val="1"/>
        </w:rPr>
      </w:pPr>
      <w:r w:rsidRPr="00B84F9C">
        <w:rPr>
          <w:rFonts w:eastAsia="Lucida Sans Unicode"/>
          <w:kern w:val="1"/>
        </w:rPr>
        <w:t>bez īpaša pilnvarojuma pārstāv Bāriņtiesu valsts un pašvaldību institūcijās, kā arī attiecībās ar citām personām un iestādēm, ja normatīvajos aktos nav noteikta cita pārstāvības kārtība;</w:t>
      </w:r>
    </w:p>
    <w:p w14:paraId="27344CAD" w14:textId="77777777" w:rsidR="0076655F" w:rsidRDefault="0076655F" w:rsidP="00F13FBA">
      <w:pPr>
        <w:numPr>
          <w:ilvl w:val="0"/>
          <w:numId w:val="45"/>
        </w:numPr>
        <w:tabs>
          <w:tab w:val="left" w:pos="1418"/>
        </w:tabs>
        <w:suppressAutoHyphens/>
        <w:ind w:left="709" w:firstLine="0"/>
        <w:contextualSpacing/>
        <w:jc w:val="both"/>
        <w:rPr>
          <w:rFonts w:eastAsia="Lucida Sans Unicode"/>
          <w:kern w:val="1"/>
        </w:rPr>
      </w:pPr>
      <w:r w:rsidRPr="00B84F9C">
        <w:rPr>
          <w:rFonts w:eastAsia="Lucida Sans Unicode"/>
          <w:kern w:val="1"/>
        </w:rPr>
        <w:t>atbilstoši savai kompetencei izsniedz pilnvaras padotībā esošajiem Darbiniekiem, kā arī pilnvaro Darbiniekus Bāriņtiesas pārstāvībai tiesās un citās institūcijās;</w:t>
      </w:r>
    </w:p>
    <w:p w14:paraId="1C6E52F4" w14:textId="77777777" w:rsidR="0076655F" w:rsidRDefault="0076655F" w:rsidP="00F13FBA">
      <w:pPr>
        <w:numPr>
          <w:ilvl w:val="0"/>
          <w:numId w:val="45"/>
        </w:numPr>
        <w:tabs>
          <w:tab w:val="left" w:pos="1418"/>
        </w:tabs>
        <w:suppressAutoHyphens/>
        <w:ind w:left="709" w:firstLine="0"/>
        <w:contextualSpacing/>
        <w:jc w:val="both"/>
        <w:rPr>
          <w:rFonts w:eastAsia="Lucida Sans Unicode"/>
          <w:kern w:val="1"/>
        </w:rPr>
      </w:pPr>
      <w:r w:rsidRPr="00B84F9C">
        <w:rPr>
          <w:rFonts w:eastAsia="Lucida Sans Unicode"/>
          <w:kern w:val="1"/>
        </w:rPr>
        <w:t>izdod Bāriņtiesas rīkojumus un iekšējos normatīvos aktus;</w:t>
      </w:r>
    </w:p>
    <w:p w14:paraId="4F7126C4" w14:textId="77777777" w:rsidR="0076655F" w:rsidRPr="00B84F9C" w:rsidRDefault="0076655F" w:rsidP="00F13FBA">
      <w:pPr>
        <w:numPr>
          <w:ilvl w:val="0"/>
          <w:numId w:val="45"/>
        </w:numPr>
        <w:tabs>
          <w:tab w:val="left" w:pos="1418"/>
        </w:tabs>
        <w:suppressAutoHyphens/>
        <w:ind w:left="709" w:firstLine="0"/>
        <w:contextualSpacing/>
        <w:jc w:val="both"/>
        <w:rPr>
          <w:rFonts w:eastAsia="Lucida Sans Unicode"/>
          <w:kern w:val="1"/>
        </w:rPr>
      </w:pPr>
      <w:r w:rsidRPr="00B84F9C">
        <w:rPr>
          <w:rFonts w:eastAsia="Lucida Sans Unicode"/>
          <w:kern w:val="1"/>
        </w:rPr>
        <w:t xml:space="preserve">ne retāk kā reizi gadā sniedz </w:t>
      </w:r>
      <w:r>
        <w:rPr>
          <w:rFonts w:eastAsia="Lucida Sans Unicode"/>
          <w:kern w:val="1"/>
        </w:rPr>
        <w:t>D</w:t>
      </w:r>
      <w:r w:rsidRPr="00B84F9C">
        <w:rPr>
          <w:rFonts w:eastAsia="Lucida Sans Unicode"/>
          <w:kern w:val="1"/>
        </w:rPr>
        <w:t>omei pārskata ziņojumu par Bāriņtiesas darbību.</w:t>
      </w:r>
    </w:p>
    <w:p w14:paraId="42E91C06" w14:textId="77777777" w:rsidR="0076655F" w:rsidRPr="00FB1FB0" w:rsidRDefault="0076655F" w:rsidP="00F13FBA">
      <w:pPr>
        <w:numPr>
          <w:ilvl w:val="0"/>
          <w:numId w:val="44"/>
        </w:numPr>
        <w:tabs>
          <w:tab w:val="left" w:pos="851"/>
        </w:tabs>
        <w:suppressAutoHyphens/>
        <w:ind w:left="0" w:firstLine="426"/>
        <w:contextualSpacing/>
        <w:jc w:val="both"/>
        <w:rPr>
          <w:rFonts w:eastAsia="Lucida Sans Unicode"/>
          <w:kern w:val="1"/>
        </w:rPr>
      </w:pPr>
      <w:r w:rsidRPr="00FB1FB0">
        <w:rPr>
          <w:rFonts w:eastAsia="Lucida Sans Unicode"/>
          <w:kern w:val="1"/>
        </w:rPr>
        <w:t xml:space="preserve">Bāriņtiesas priekšsēdētāja pienākumus viņa prombūtnes laikā </w:t>
      </w:r>
      <w:r>
        <w:rPr>
          <w:rFonts w:eastAsia="Lucida Sans Unicode"/>
          <w:kern w:val="1"/>
        </w:rPr>
        <w:t xml:space="preserve">pilda </w:t>
      </w:r>
      <w:r w:rsidRPr="00FB1FB0">
        <w:rPr>
          <w:rFonts w:eastAsia="Lucida Sans Unicode"/>
          <w:kern w:val="1"/>
        </w:rPr>
        <w:t xml:space="preserve">Bāriņtiesas priekšsēdētāja vietnieks vai ar </w:t>
      </w:r>
      <w:r>
        <w:rPr>
          <w:rFonts w:eastAsia="Lucida Sans Unicode"/>
          <w:kern w:val="1"/>
        </w:rPr>
        <w:t>Bāriņtiesas priekšsēdētāja</w:t>
      </w:r>
      <w:r w:rsidRPr="00287C67">
        <w:rPr>
          <w:rFonts w:eastAsia="Lucida Sans Unicode"/>
          <w:kern w:val="1"/>
        </w:rPr>
        <w:t xml:space="preserve"> rīkojumu</w:t>
      </w:r>
      <w:r w:rsidRPr="00FB1FB0">
        <w:rPr>
          <w:rFonts w:eastAsia="Lucida Sans Unicode"/>
          <w:kern w:val="1"/>
        </w:rPr>
        <w:t xml:space="preserve"> noteikts cits Bāriņtiesas loceklis.</w:t>
      </w:r>
    </w:p>
    <w:p w14:paraId="03E4DE76" w14:textId="77777777" w:rsidR="0076655F" w:rsidRPr="000A79CC" w:rsidRDefault="0076655F" w:rsidP="00F13FBA">
      <w:pPr>
        <w:numPr>
          <w:ilvl w:val="0"/>
          <w:numId w:val="44"/>
        </w:numPr>
        <w:tabs>
          <w:tab w:val="left" w:pos="851"/>
        </w:tabs>
        <w:ind w:left="0" w:firstLine="426"/>
        <w:jc w:val="both"/>
        <w:rPr>
          <w:b/>
        </w:rPr>
      </w:pPr>
      <w:r w:rsidRPr="00FB1FB0">
        <w:t>Bāriņtiesas priekšsēdētājs ir tieši pakļauts Pašvaldības izpilddirektoram.</w:t>
      </w:r>
      <w:r>
        <w:t xml:space="preserve"> D</w:t>
      </w:r>
      <w:r w:rsidRPr="00FB1FB0">
        <w:t xml:space="preserve">arbinieki ir tieši pakļauti Bāriņtiesas priekšsēdētājam. </w:t>
      </w:r>
    </w:p>
    <w:p w14:paraId="7E3704E5" w14:textId="77777777" w:rsidR="0076655F" w:rsidRPr="00C81167" w:rsidRDefault="0076655F" w:rsidP="00F13FBA">
      <w:pPr>
        <w:numPr>
          <w:ilvl w:val="0"/>
          <w:numId w:val="46"/>
        </w:numPr>
        <w:tabs>
          <w:tab w:val="left" w:pos="426"/>
        </w:tabs>
        <w:spacing w:before="240" w:after="120"/>
        <w:ind w:left="0" w:firstLine="0"/>
        <w:jc w:val="center"/>
        <w:rPr>
          <w:b/>
        </w:rPr>
      </w:pPr>
      <w:r w:rsidRPr="00C81167">
        <w:rPr>
          <w:b/>
        </w:rPr>
        <w:t>Apmeklētāju pieņemšana</w:t>
      </w:r>
    </w:p>
    <w:p w14:paraId="1FC3AF98" w14:textId="77777777" w:rsidR="0076655F" w:rsidRPr="002B0B36" w:rsidRDefault="0076655F" w:rsidP="00F13FBA">
      <w:pPr>
        <w:numPr>
          <w:ilvl w:val="0"/>
          <w:numId w:val="44"/>
        </w:numPr>
        <w:tabs>
          <w:tab w:val="left" w:pos="851"/>
        </w:tabs>
        <w:ind w:left="0" w:firstLine="426"/>
        <w:jc w:val="both"/>
      </w:pPr>
      <w:r w:rsidRPr="002B0B36">
        <w:t>Bāriņtiesa pieņem apmeklētājus divas reizes nedēļā Bāriņtiesas telpās Brīvības ielā 15, Dobelē, Dobeles novadā</w:t>
      </w:r>
      <w:r>
        <w:t>.</w:t>
      </w:r>
    </w:p>
    <w:p w14:paraId="31340B00" w14:textId="77777777" w:rsidR="0076655F" w:rsidRPr="00C81167" w:rsidRDefault="0076655F" w:rsidP="00F13FBA">
      <w:pPr>
        <w:numPr>
          <w:ilvl w:val="0"/>
          <w:numId w:val="44"/>
        </w:numPr>
        <w:tabs>
          <w:tab w:val="left" w:pos="851"/>
        </w:tabs>
        <w:ind w:left="0" w:firstLine="426"/>
        <w:jc w:val="both"/>
      </w:pPr>
      <w:r w:rsidRPr="00C81167">
        <w:t xml:space="preserve">Bāriņtiesa pieņem bērnus un aizgādnībā esošas personas </w:t>
      </w:r>
      <w:r>
        <w:t>B</w:t>
      </w:r>
      <w:r w:rsidRPr="00C81167">
        <w:t>āriņtiesas darba laikā bez iepriekšēja pieraksta.</w:t>
      </w:r>
    </w:p>
    <w:p w14:paraId="3496BBFE" w14:textId="77777777" w:rsidR="0076655F" w:rsidRPr="003135F7" w:rsidRDefault="0076655F" w:rsidP="00F13FBA">
      <w:pPr>
        <w:numPr>
          <w:ilvl w:val="0"/>
          <w:numId w:val="44"/>
        </w:numPr>
        <w:tabs>
          <w:tab w:val="left" w:pos="851"/>
        </w:tabs>
        <w:suppressAutoHyphens/>
        <w:ind w:left="0" w:firstLine="426"/>
        <w:contextualSpacing/>
        <w:jc w:val="both"/>
        <w:rPr>
          <w:rFonts w:eastAsia="Lucida Sans Unicode"/>
          <w:kern w:val="1"/>
        </w:rPr>
      </w:pPr>
      <w:r w:rsidRPr="001474D1">
        <w:t xml:space="preserve">Bāriņtiesa saskaņā ar grafiku organizē un nodrošina apmeklētāju pieņemšanu visos Dobeles novada pagastos un Auces pilsētā. Informācija par pieņemšanas laikiem tiek publicēta </w:t>
      </w:r>
      <w:hyperlink r:id="rId101" w:history="1">
        <w:r w:rsidRPr="001474D1">
          <w:t>www.dobele.lv</w:t>
        </w:r>
      </w:hyperlink>
      <w:r w:rsidRPr="001474D1">
        <w:t xml:space="preserve">, kā arī izvietota Bāriņtiesas telpās apmeklētājiem pieejamā vietā. </w:t>
      </w:r>
    </w:p>
    <w:p w14:paraId="15B6D392" w14:textId="77777777" w:rsidR="0076655F" w:rsidRPr="00594262" w:rsidRDefault="0076655F" w:rsidP="0076655F">
      <w:pPr>
        <w:suppressAutoHyphens/>
        <w:ind w:left="720"/>
        <w:contextualSpacing/>
        <w:jc w:val="both"/>
        <w:rPr>
          <w:rFonts w:eastAsia="Lucida Sans Unicode"/>
          <w:kern w:val="1"/>
        </w:rPr>
      </w:pPr>
    </w:p>
    <w:p w14:paraId="21DF48C7" w14:textId="77777777" w:rsidR="0076655F" w:rsidRPr="00983F40" w:rsidRDefault="0076655F" w:rsidP="00F13FBA">
      <w:pPr>
        <w:numPr>
          <w:ilvl w:val="0"/>
          <w:numId w:val="46"/>
        </w:numPr>
        <w:tabs>
          <w:tab w:val="left" w:pos="426"/>
        </w:tabs>
        <w:spacing w:before="240" w:after="120"/>
        <w:ind w:left="0" w:firstLine="0"/>
        <w:jc w:val="center"/>
        <w:rPr>
          <w:b/>
        </w:rPr>
      </w:pPr>
      <w:r w:rsidRPr="00983F40">
        <w:rPr>
          <w:b/>
        </w:rPr>
        <w:t>Kārtība, kādā administratīvā procesa dalībnieki var iepazīties ar lietas materiāliem</w:t>
      </w:r>
    </w:p>
    <w:p w14:paraId="0DF7D1BD" w14:textId="77777777" w:rsidR="0076655F" w:rsidRPr="00FB1FB0" w:rsidRDefault="0076655F" w:rsidP="00F13FBA">
      <w:pPr>
        <w:numPr>
          <w:ilvl w:val="0"/>
          <w:numId w:val="44"/>
        </w:numPr>
        <w:tabs>
          <w:tab w:val="left" w:pos="851"/>
        </w:tabs>
        <w:ind w:left="0" w:firstLine="426"/>
        <w:jc w:val="both"/>
      </w:pPr>
      <w:r w:rsidRPr="00FB1FB0">
        <w:t xml:space="preserve">Bāriņtiesa nodrošina lietas dalībniekiem iespēju iepazīties ar lietas materiāliem Ministru </w:t>
      </w:r>
      <w:r w:rsidRPr="00CF4652">
        <w:rPr>
          <w:color w:val="000000"/>
        </w:rPr>
        <w:t>kabineta 2006.gada 19.decembra noteikumu Nr. 1037 “Bāriņtiesas darbības noteikumi”</w:t>
      </w:r>
      <w:r>
        <w:t xml:space="preserve"> </w:t>
      </w:r>
      <w:r w:rsidRPr="00FB1FB0">
        <w:t>noteiktajā kārtībā, ja Bāriņtiesā par minēto ir saņemts lietas dalībnieka iesniegums.</w:t>
      </w:r>
    </w:p>
    <w:p w14:paraId="7735F229" w14:textId="77777777" w:rsidR="0076655F" w:rsidRPr="00FB1FB0" w:rsidRDefault="0076655F" w:rsidP="00F13FBA">
      <w:pPr>
        <w:numPr>
          <w:ilvl w:val="0"/>
          <w:numId w:val="44"/>
        </w:numPr>
        <w:tabs>
          <w:tab w:val="left" w:pos="851"/>
        </w:tabs>
        <w:ind w:left="0" w:firstLine="426"/>
        <w:jc w:val="both"/>
      </w:pPr>
      <w:r w:rsidRPr="00FB1FB0">
        <w:t>Lietas dalībnieks iesniegumā par iepazīšanos ar lietas materiāliem norāda vārdu, uzvārdu, personas kodu, dzīvesvietas adresi, kontakttālruni, lietas nosaukumu, iesnieguma datumu. Iesniegumam jābūt pašrocīgi parakstītam</w:t>
      </w:r>
      <w:r>
        <w:t xml:space="preserve"> vai parakstītam ar drošu elektronisko parakstu.</w:t>
      </w:r>
    </w:p>
    <w:p w14:paraId="6B97F911" w14:textId="77777777" w:rsidR="0076655F" w:rsidRPr="00FB1FB0" w:rsidRDefault="0076655F" w:rsidP="00F13FBA">
      <w:pPr>
        <w:numPr>
          <w:ilvl w:val="0"/>
          <w:numId w:val="44"/>
        </w:numPr>
        <w:tabs>
          <w:tab w:val="left" w:pos="851"/>
        </w:tabs>
        <w:ind w:left="0" w:firstLine="426"/>
        <w:jc w:val="both"/>
      </w:pPr>
      <w:r w:rsidRPr="00FB1FB0">
        <w:t xml:space="preserve">Pirms iepazīšanās ar lietas materiāliem lietas dalībnieks </w:t>
      </w:r>
      <w:r>
        <w:t>D</w:t>
      </w:r>
      <w:r w:rsidRPr="00FB1FB0">
        <w:t>arbiniekam uzrāda personu apliecinošu dokumentu.</w:t>
      </w:r>
    </w:p>
    <w:p w14:paraId="403AE9DA" w14:textId="77777777" w:rsidR="0076655F" w:rsidRPr="0080632A" w:rsidRDefault="0076655F" w:rsidP="00F13FBA">
      <w:pPr>
        <w:numPr>
          <w:ilvl w:val="0"/>
          <w:numId w:val="44"/>
        </w:numPr>
        <w:tabs>
          <w:tab w:val="left" w:pos="851"/>
        </w:tabs>
        <w:ind w:left="0" w:firstLine="426"/>
        <w:jc w:val="both"/>
        <w:rPr>
          <w:color w:val="000000"/>
        </w:rPr>
      </w:pPr>
      <w:r w:rsidRPr="0080632A">
        <w:rPr>
          <w:color w:val="000000"/>
        </w:rPr>
        <w:t>Bāriņtiesai ir tiesības ievietot ar Bāriņtiesas zīmogu aizzīmogotā aploksnē informāciju, kuras izpaušana var kaitēt bērna turpmākajai attīstībai vai bērna vai aizgādnībā esošas personas psiholoģiskā līdzsvara saglabāšanai. Bāriņtiesas lietas dalībniekam nav tiesību iepazīties ar aploksnē ievietoto informāciju.</w:t>
      </w:r>
    </w:p>
    <w:p w14:paraId="2F2A2098" w14:textId="77777777" w:rsidR="0076655F" w:rsidRPr="00D136DB" w:rsidRDefault="0076655F" w:rsidP="00F13FBA">
      <w:pPr>
        <w:numPr>
          <w:ilvl w:val="0"/>
          <w:numId w:val="44"/>
        </w:numPr>
        <w:tabs>
          <w:tab w:val="left" w:pos="426"/>
          <w:tab w:val="left" w:pos="851"/>
        </w:tabs>
        <w:autoSpaceDE w:val="0"/>
        <w:ind w:left="0" w:firstLine="426"/>
        <w:contextualSpacing/>
        <w:jc w:val="both"/>
        <w:rPr>
          <w:lang w:eastAsia="en-GB"/>
        </w:rPr>
      </w:pPr>
      <w:r w:rsidRPr="00FB1FB0">
        <w:rPr>
          <w:lang w:eastAsia="en-GB"/>
        </w:rPr>
        <w:t xml:space="preserve">Dienā, kad lietu izskata </w:t>
      </w:r>
      <w:r>
        <w:rPr>
          <w:lang w:eastAsia="en-GB"/>
        </w:rPr>
        <w:t>B</w:t>
      </w:r>
      <w:r w:rsidRPr="00FB1FB0">
        <w:rPr>
          <w:lang w:eastAsia="en-GB"/>
        </w:rPr>
        <w:t>āriņtiesas sēdē, iepazīšanās ar lietas materiāliem netiek nodrošināta.</w:t>
      </w:r>
    </w:p>
    <w:p w14:paraId="7E313D3C" w14:textId="77777777" w:rsidR="0076655F" w:rsidRPr="00D136DB" w:rsidRDefault="0076655F" w:rsidP="00F13FBA">
      <w:pPr>
        <w:numPr>
          <w:ilvl w:val="0"/>
          <w:numId w:val="43"/>
        </w:numPr>
        <w:tabs>
          <w:tab w:val="left" w:pos="426"/>
        </w:tabs>
        <w:suppressAutoHyphens/>
        <w:spacing w:before="240" w:after="120"/>
        <w:ind w:left="0" w:firstLine="0"/>
        <w:jc w:val="center"/>
        <w:rPr>
          <w:b/>
          <w:bCs/>
          <w:lang w:eastAsia="en-GB"/>
        </w:rPr>
      </w:pPr>
      <w:r w:rsidRPr="00FB1FB0">
        <w:rPr>
          <w:b/>
          <w:bCs/>
          <w:lang w:eastAsia="en-GB"/>
        </w:rPr>
        <w:t>Bāriņtiesas</w:t>
      </w:r>
      <w:r w:rsidRPr="00D136DB">
        <w:rPr>
          <w:b/>
          <w:bCs/>
          <w:lang w:eastAsia="en-GB"/>
        </w:rPr>
        <w:t xml:space="preserve"> darbības tiesiskuma nodrošināšana</w:t>
      </w:r>
    </w:p>
    <w:p w14:paraId="420714B8" w14:textId="77777777" w:rsidR="0076655F" w:rsidRPr="00FB1FB0" w:rsidRDefault="0076655F" w:rsidP="00F13FBA">
      <w:pPr>
        <w:numPr>
          <w:ilvl w:val="0"/>
          <w:numId w:val="44"/>
        </w:numPr>
        <w:tabs>
          <w:tab w:val="left" w:pos="851"/>
        </w:tabs>
        <w:suppressAutoHyphens/>
        <w:ind w:left="0" w:firstLine="426"/>
        <w:contextualSpacing/>
        <w:jc w:val="both"/>
        <w:rPr>
          <w:rFonts w:eastAsia="Lucida Sans Unicode"/>
          <w:kern w:val="1"/>
        </w:rPr>
      </w:pPr>
      <w:r w:rsidRPr="00FB1FB0">
        <w:rPr>
          <w:rFonts w:eastAsia="Lucida Sans Unicode"/>
          <w:kern w:val="1"/>
        </w:rPr>
        <w:t>Bāriņtiesas</w:t>
      </w:r>
      <w:r w:rsidRPr="00D136DB">
        <w:rPr>
          <w:rFonts w:eastAsia="Lucida Sans Unicode"/>
          <w:kern w:val="1"/>
        </w:rPr>
        <w:t xml:space="preserve"> darbības tiesiskumu nodrošina </w:t>
      </w:r>
      <w:r>
        <w:rPr>
          <w:rFonts w:eastAsia="Lucida Sans Unicode"/>
          <w:kern w:val="1"/>
        </w:rPr>
        <w:t>B</w:t>
      </w:r>
      <w:r w:rsidRPr="00FB1FB0">
        <w:rPr>
          <w:rFonts w:eastAsia="Lucida Sans Unicode"/>
          <w:kern w:val="1"/>
        </w:rPr>
        <w:t>āriņtiesas priekšsēdētājs</w:t>
      </w:r>
      <w:r w:rsidRPr="00D136DB">
        <w:rPr>
          <w:rFonts w:eastAsia="Lucida Sans Unicode"/>
          <w:kern w:val="1"/>
        </w:rPr>
        <w:t xml:space="preserve"> un </w:t>
      </w:r>
      <w:r>
        <w:rPr>
          <w:rFonts w:eastAsia="Lucida Sans Unicode"/>
          <w:kern w:val="1"/>
        </w:rPr>
        <w:t>D</w:t>
      </w:r>
      <w:r w:rsidRPr="00D136DB">
        <w:rPr>
          <w:rFonts w:eastAsia="Lucida Sans Unicode"/>
          <w:kern w:val="1"/>
        </w:rPr>
        <w:t>arbinieki atbilstoši darba pienākumu aprakstos un darba l</w:t>
      </w:r>
      <w:r>
        <w:rPr>
          <w:rFonts w:eastAsia="Lucida Sans Unicode"/>
          <w:kern w:val="1"/>
        </w:rPr>
        <w:t>īgumos noteiktajai kompetencei.</w:t>
      </w:r>
    </w:p>
    <w:p w14:paraId="24B29C4E" w14:textId="77777777" w:rsidR="0076655F" w:rsidRPr="00D136DB" w:rsidRDefault="0076655F" w:rsidP="00F13FBA">
      <w:pPr>
        <w:numPr>
          <w:ilvl w:val="0"/>
          <w:numId w:val="44"/>
        </w:numPr>
        <w:tabs>
          <w:tab w:val="left" w:pos="851"/>
        </w:tabs>
        <w:suppressAutoHyphens/>
        <w:ind w:left="0" w:firstLine="426"/>
        <w:contextualSpacing/>
        <w:jc w:val="both"/>
        <w:rPr>
          <w:rFonts w:eastAsia="Lucida Sans Unicode"/>
          <w:kern w:val="1"/>
        </w:rPr>
      </w:pPr>
      <w:r w:rsidRPr="00FB1FB0">
        <w:rPr>
          <w:rFonts w:eastAsia="Lucida Sans Unicode"/>
          <w:kern w:val="1"/>
        </w:rPr>
        <w:t xml:space="preserve">Bāriņtiesas </w:t>
      </w:r>
      <w:r>
        <w:rPr>
          <w:rFonts w:eastAsia="Lucida Sans Unicode"/>
          <w:kern w:val="1"/>
        </w:rPr>
        <w:t xml:space="preserve">pieņemtos lēmumus un faktisko rīcību privātpersona var pārsūdzēt Bāriņtiesu likumā un </w:t>
      </w:r>
      <w:r w:rsidRPr="00FB1FB0">
        <w:rPr>
          <w:rFonts w:eastAsia="Lucida Sans Unicode"/>
          <w:kern w:val="1"/>
        </w:rPr>
        <w:t>Administratīvā procesa likumā noteiktajā kārtībā.</w:t>
      </w:r>
    </w:p>
    <w:p w14:paraId="73231E6B" w14:textId="77777777" w:rsidR="0076655F" w:rsidRPr="00FB1FB0" w:rsidRDefault="0076655F" w:rsidP="00F13FBA">
      <w:pPr>
        <w:numPr>
          <w:ilvl w:val="0"/>
          <w:numId w:val="43"/>
        </w:numPr>
        <w:tabs>
          <w:tab w:val="left" w:pos="426"/>
        </w:tabs>
        <w:spacing w:before="240" w:after="120"/>
        <w:ind w:left="0" w:firstLine="0"/>
        <w:jc w:val="center"/>
        <w:rPr>
          <w:b/>
        </w:rPr>
      </w:pPr>
      <w:r w:rsidRPr="00FB1FB0">
        <w:rPr>
          <w:b/>
        </w:rPr>
        <w:t>Noslēguma jautājums</w:t>
      </w:r>
    </w:p>
    <w:p w14:paraId="2552F705" w14:textId="77777777" w:rsidR="0076655F" w:rsidRPr="003A6052" w:rsidRDefault="0076655F" w:rsidP="00F13FBA">
      <w:pPr>
        <w:numPr>
          <w:ilvl w:val="0"/>
          <w:numId w:val="44"/>
        </w:numPr>
        <w:tabs>
          <w:tab w:val="left" w:pos="851"/>
        </w:tabs>
        <w:ind w:left="0" w:firstLine="426"/>
        <w:jc w:val="both"/>
      </w:pPr>
      <w:r w:rsidRPr="00FB1FB0">
        <w:t>Ar šī nolikuma spēkā stāšanos spēku zaudē Dobeles novada pašvaldības 2019.gada 28.februāra nolikums “Dobeles novada bāriņtiesas nolikums”</w:t>
      </w:r>
      <w:r>
        <w:t xml:space="preserve">, </w:t>
      </w:r>
      <w:r w:rsidRPr="003A6052">
        <w:t>Auces novada pašvaldības 2009.gada 23.septembra nolikums “Auces novada bāriņtiesas nolikums”</w:t>
      </w:r>
      <w:r>
        <w:t xml:space="preserve"> un </w:t>
      </w:r>
      <w:r w:rsidRPr="003A6052">
        <w:t xml:space="preserve">Tērvetes novada pašvaldības 2013.gada 15.augusta nolikums Tērvetes novada bāriņtiesas nolikums”. </w:t>
      </w:r>
    </w:p>
    <w:p w14:paraId="7ADB2FF0" w14:textId="77777777" w:rsidR="0076655F" w:rsidRDefault="0076655F" w:rsidP="0076655F">
      <w:pPr>
        <w:tabs>
          <w:tab w:val="left" w:pos="6345"/>
        </w:tabs>
        <w:jc w:val="both"/>
      </w:pPr>
    </w:p>
    <w:p w14:paraId="45CB0213" w14:textId="77777777" w:rsidR="0076655F" w:rsidRPr="00FB1FB0" w:rsidRDefault="0076655F" w:rsidP="0076655F">
      <w:pPr>
        <w:tabs>
          <w:tab w:val="left" w:pos="6345"/>
        </w:tabs>
        <w:jc w:val="both"/>
      </w:pPr>
    </w:p>
    <w:p w14:paraId="181B5E5C" w14:textId="77777777" w:rsidR="0076655F" w:rsidRPr="00FB1FB0" w:rsidRDefault="0076655F" w:rsidP="0076655F">
      <w:pPr>
        <w:tabs>
          <w:tab w:val="left" w:pos="6345"/>
        </w:tabs>
      </w:pPr>
    </w:p>
    <w:p w14:paraId="6CFF9F86" w14:textId="77777777" w:rsidR="0076655F" w:rsidRPr="00FB1FB0" w:rsidRDefault="0076655F" w:rsidP="0076655F">
      <w:pPr>
        <w:tabs>
          <w:tab w:val="left" w:pos="6345"/>
        </w:tabs>
      </w:pPr>
      <w:r w:rsidRPr="00FB1FB0">
        <w:t>Domes priekšsēdētājs</w:t>
      </w:r>
      <w:r w:rsidRPr="00FB1FB0">
        <w:tab/>
      </w:r>
      <w:r w:rsidRPr="00FB1FB0">
        <w:tab/>
      </w:r>
      <w:r w:rsidRPr="00FB1FB0">
        <w:tab/>
      </w:r>
      <w:r>
        <w:tab/>
        <w:t>I. Gorskis</w:t>
      </w:r>
    </w:p>
    <w:p w14:paraId="2597C90C" w14:textId="77777777" w:rsidR="0076655F" w:rsidRDefault="0076655F" w:rsidP="0076655F">
      <w:pPr>
        <w:pStyle w:val="naisf"/>
        <w:spacing w:before="0" w:after="0"/>
        <w:jc w:val="center"/>
      </w:pPr>
      <w:r>
        <w:br w:type="page"/>
      </w:r>
    </w:p>
    <w:p w14:paraId="4B08A474" w14:textId="77777777" w:rsidR="0076655F" w:rsidRDefault="0076655F" w:rsidP="0076655F">
      <w:pPr>
        <w:tabs>
          <w:tab w:val="left" w:pos="-24212"/>
        </w:tabs>
        <w:jc w:val="center"/>
        <w:rPr>
          <w:sz w:val="20"/>
          <w:szCs w:val="20"/>
        </w:rPr>
      </w:pPr>
      <w:r w:rsidRPr="00DC45D1">
        <w:rPr>
          <w:noProof/>
          <w:sz w:val="20"/>
          <w:szCs w:val="20"/>
        </w:rPr>
        <w:lastRenderedPageBreak/>
        <w:drawing>
          <wp:inline distT="0" distB="0" distL="0" distR="0" wp14:anchorId="25A73E2E" wp14:editId="1C092276">
            <wp:extent cx="676275" cy="752475"/>
            <wp:effectExtent l="0" t="0" r="9525" b="9525"/>
            <wp:docPr id="190" name="Picture 1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2599E0D7" w14:textId="77777777" w:rsidR="0076655F" w:rsidRDefault="0076655F" w:rsidP="0076655F">
      <w:pPr>
        <w:pStyle w:val="Header"/>
        <w:jc w:val="center"/>
        <w:rPr>
          <w:sz w:val="20"/>
        </w:rPr>
      </w:pPr>
      <w:r>
        <w:rPr>
          <w:sz w:val="20"/>
        </w:rPr>
        <w:t>LATVIJAS REPUBLIKA</w:t>
      </w:r>
    </w:p>
    <w:p w14:paraId="1B5364C2" w14:textId="77777777" w:rsidR="0076655F" w:rsidRDefault="0076655F" w:rsidP="0076655F">
      <w:pPr>
        <w:pStyle w:val="Header"/>
        <w:jc w:val="center"/>
        <w:rPr>
          <w:b/>
          <w:sz w:val="32"/>
          <w:szCs w:val="32"/>
        </w:rPr>
      </w:pPr>
      <w:r>
        <w:rPr>
          <w:b/>
          <w:sz w:val="32"/>
          <w:szCs w:val="32"/>
        </w:rPr>
        <w:t>DOBELES NOVADA DOME</w:t>
      </w:r>
    </w:p>
    <w:p w14:paraId="694D3958" w14:textId="77777777" w:rsidR="0076655F" w:rsidRDefault="0076655F" w:rsidP="0076655F">
      <w:pPr>
        <w:pStyle w:val="Header"/>
        <w:jc w:val="center"/>
        <w:rPr>
          <w:sz w:val="16"/>
          <w:szCs w:val="16"/>
        </w:rPr>
      </w:pPr>
      <w:r>
        <w:rPr>
          <w:sz w:val="16"/>
          <w:szCs w:val="16"/>
        </w:rPr>
        <w:t>Brīvības iela 17, Dobele, Dobeles novads, LV-3701</w:t>
      </w:r>
    </w:p>
    <w:p w14:paraId="529DE120" w14:textId="77777777" w:rsidR="0076655F" w:rsidRDefault="0076655F" w:rsidP="0076655F">
      <w:pPr>
        <w:pStyle w:val="Header"/>
        <w:pBdr>
          <w:bottom w:val="double" w:sz="6" w:space="1" w:color="auto"/>
        </w:pBdr>
        <w:jc w:val="center"/>
        <w:rPr>
          <w:color w:val="000000"/>
          <w:sz w:val="16"/>
          <w:szCs w:val="16"/>
        </w:rPr>
      </w:pPr>
      <w:r>
        <w:rPr>
          <w:sz w:val="16"/>
          <w:szCs w:val="16"/>
        </w:rPr>
        <w:t xml:space="preserve">Tālr. 63707269, 63700137, 63720940, e-pasts </w:t>
      </w:r>
      <w:hyperlink r:id="rId102" w:history="1">
        <w:r>
          <w:rPr>
            <w:rStyle w:val="Hyperlink"/>
            <w:rFonts w:eastAsia="Calibri"/>
            <w:color w:val="000000"/>
            <w:sz w:val="16"/>
            <w:szCs w:val="16"/>
          </w:rPr>
          <w:t>dome@dobele.lv</w:t>
        </w:r>
      </w:hyperlink>
    </w:p>
    <w:p w14:paraId="0DD261A5" w14:textId="77777777" w:rsidR="0076655F" w:rsidRDefault="0076655F" w:rsidP="0076655F">
      <w:pPr>
        <w:pStyle w:val="Default"/>
        <w:jc w:val="center"/>
        <w:rPr>
          <w:b/>
          <w:bCs/>
        </w:rPr>
      </w:pPr>
    </w:p>
    <w:p w14:paraId="5AF8A253" w14:textId="77777777" w:rsidR="0076655F" w:rsidRPr="004514E1" w:rsidRDefault="0076655F" w:rsidP="0076655F">
      <w:pPr>
        <w:pStyle w:val="Header"/>
        <w:jc w:val="center"/>
        <w:rPr>
          <w:b/>
        </w:rPr>
      </w:pPr>
      <w:r w:rsidRPr="004514E1">
        <w:rPr>
          <w:b/>
        </w:rPr>
        <w:t>LĒMUMS</w:t>
      </w:r>
    </w:p>
    <w:p w14:paraId="0F782A83" w14:textId="77777777" w:rsidR="0076655F" w:rsidRPr="004514E1" w:rsidRDefault="0076655F" w:rsidP="0076655F">
      <w:pPr>
        <w:pStyle w:val="Header"/>
        <w:jc w:val="center"/>
        <w:rPr>
          <w:b/>
        </w:rPr>
      </w:pPr>
      <w:r w:rsidRPr="004514E1">
        <w:rPr>
          <w:b/>
        </w:rPr>
        <w:t>Dobelē</w:t>
      </w:r>
    </w:p>
    <w:p w14:paraId="1003ADB2" w14:textId="77777777" w:rsidR="0076655F" w:rsidRPr="004514E1" w:rsidRDefault="0076655F" w:rsidP="0076655F">
      <w:pPr>
        <w:pStyle w:val="Header"/>
        <w:jc w:val="center"/>
        <w:rPr>
          <w:b/>
        </w:rPr>
      </w:pPr>
    </w:p>
    <w:p w14:paraId="782B51CA" w14:textId="77777777" w:rsidR="0076655F" w:rsidRPr="004514E1" w:rsidRDefault="0076655F" w:rsidP="0076655F">
      <w:pPr>
        <w:pStyle w:val="Header"/>
        <w:rPr>
          <w:b/>
        </w:rPr>
      </w:pPr>
      <w:r w:rsidRPr="004514E1">
        <w:rPr>
          <w:b/>
        </w:rPr>
        <w:t>2021.</w:t>
      </w:r>
      <w:r>
        <w:rPr>
          <w:b/>
        </w:rPr>
        <w:t> </w:t>
      </w:r>
      <w:r w:rsidRPr="004514E1">
        <w:rPr>
          <w:b/>
        </w:rPr>
        <w:t xml:space="preserve">gada </w:t>
      </w:r>
      <w:r>
        <w:rPr>
          <w:b/>
        </w:rPr>
        <w:t>25. novembrī</w:t>
      </w:r>
      <w:r w:rsidRPr="004514E1">
        <w:rPr>
          <w:b/>
        </w:rPr>
        <w:tab/>
      </w:r>
      <w:r>
        <w:rPr>
          <w:b/>
        </w:rPr>
        <w:tab/>
      </w:r>
      <w:r w:rsidRPr="004514E1">
        <w:rPr>
          <w:b/>
        </w:rPr>
        <w:t>Nr.</w:t>
      </w:r>
      <w:r>
        <w:rPr>
          <w:b/>
        </w:rPr>
        <w:t>295/16</w:t>
      </w:r>
    </w:p>
    <w:p w14:paraId="30EDA134" w14:textId="77777777" w:rsidR="0076655F" w:rsidRPr="002A4ADD" w:rsidRDefault="0076655F" w:rsidP="0076655F">
      <w:pPr>
        <w:pStyle w:val="Header"/>
        <w:jc w:val="right"/>
      </w:pPr>
      <w:r w:rsidRPr="002A4ADD">
        <w:t>(prot. Nr.</w:t>
      </w:r>
      <w:r>
        <w:t>16,</w:t>
      </w:r>
      <w:r w:rsidRPr="002A4ADD">
        <w:t xml:space="preserve"> </w:t>
      </w:r>
      <w:r>
        <w:t>51.</w:t>
      </w:r>
      <w:r w:rsidRPr="002A4ADD">
        <w:t>§)</w:t>
      </w:r>
    </w:p>
    <w:p w14:paraId="274E143F" w14:textId="77777777" w:rsidR="0076655F" w:rsidRPr="002A4ADD" w:rsidRDefault="0076655F" w:rsidP="0076655F">
      <w:pPr>
        <w:rPr>
          <w:bCs/>
        </w:rPr>
      </w:pPr>
    </w:p>
    <w:p w14:paraId="796B6BE2" w14:textId="77777777" w:rsidR="0076655F" w:rsidRPr="004514E1" w:rsidRDefault="0076655F" w:rsidP="0076655F">
      <w:pPr>
        <w:pStyle w:val="Default"/>
        <w:ind w:right="142"/>
        <w:jc w:val="center"/>
        <w:rPr>
          <w:b/>
          <w:bCs/>
          <w:u w:val="single"/>
        </w:rPr>
      </w:pPr>
      <w:r w:rsidRPr="0040333C">
        <w:rPr>
          <w:b/>
          <w:bCs/>
          <w:u w:val="single"/>
        </w:rPr>
        <w:t xml:space="preserve">Par </w:t>
      </w:r>
      <w:r w:rsidRPr="0040333C">
        <w:rPr>
          <w:b/>
          <w:u w:val="single"/>
        </w:rPr>
        <w:t>Dobeles novada</w:t>
      </w:r>
      <w:r w:rsidRPr="0040333C">
        <w:rPr>
          <w:b/>
          <w:spacing w:val="-3"/>
          <w:u w:val="single"/>
        </w:rPr>
        <w:t xml:space="preserve"> </w:t>
      </w:r>
      <w:r w:rsidRPr="0040333C">
        <w:rPr>
          <w:b/>
          <w:u w:val="single"/>
        </w:rPr>
        <w:t>domes saistošo noteikumu Nr.8 „Grozījumi Dobeles novada</w:t>
      </w:r>
      <w:r w:rsidRPr="0040333C">
        <w:rPr>
          <w:b/>
          <w:spacing w:val="-3"/>
          <w:u w:val="single"/>
        </w:rPr>
        <w:t xml:space="preserve"> </w:t>
      </w:r>
      <w:r w:rsidRPr="0040333C">
        <w:rPr>
          <w:b/>
          <w:u w:val="single"/>
        </w:rPr>
        <w:t>domes 2021.gada 19.jūlija saistošajos noteikumos Nr.1 „</w:t>
      </w:r>
      <w:r w:rsidRPr="0040333C">
        <w:rPr>
          <w:b/>
          <w:bCs/>
          <w:u w:val="single"/>
        </w:rPr>
        <w:t>Dobeles novada pašvaldības nolikums</w:t>
      </w:r>
      <w:r w:rsidRPr="0040333C">
        <w:rPr>
          <w:b/>
          <w:u w:val="single"/>
        </w:rPr>
        <w:t>”” apstiprināšanu</w:t>
      </w:r>
    </w:p>
    <w:p w14:paraId="2916A361" w14:textId="77777777" w:rsidR="0076655F" w:rsidRDefault="0076655F" w:rsidP="0076655F">
      <w:pPr>
        <w:pStyle w:val="Default"/>
        <w:ind w:right="142"/>
        <w:jc w:val="center"/>
        <w:rPr>
          <w:b/>
          <w:bCs/>
        </w:rPr>
      </w:pPr>
    </w:p>
    <w:p w14:paraId="648697D4" w14:textId="77777777" w:rsidR="0076655F" w:rsidRPr="00B52783" w:rsidRDefault="0076655F" w:rsidP="0076655F">
      <w:pPr>
        <w:pStyle w:val="Default"/>
        <w:ind w:right="142" w:firstLine="720"/>
        <w:jc w:val="both"/>
      </w:pPr>
      <w:r>
        <w:t xml:space="preserve">Pamatojoties uz likuma „Par pašvaldībām” 21.panta pirmās daļas 1.punktu, 6.punktu un 8.punktu, 24.pantu, atklāti balsojot: </w:t>
      </w:r>
      <w:r w:rsidRPr="00F92D95">
        <w:t>PAR</w:t>
      </w:r>
      <w:r w:rsidRPr="001E72C8">
        <w:t xml:space="preserve"> –</w:t>
      </w:r>
      <w:r>
        <w:t xml:space="preserve"> 17</w:t>
      </w:r>
      <w:r w:rsidRPr="001E72C8">
        <w:t xml:space="preserve"> (Ģirts Ante, </w:t>
      </w:r>
      <w:r w:rsidRPr="001E72C8">
        <w:rPr>
          <w:bCs/>
          <w:lang w:eastAsia="et-EE"/>
        </w:rPr>
        <w:t>Kristīne Briede</w:t>
      </w:r>
      <w:r>
        <w:rPr>
          <w:bCs/>
          <w:lang w:eastAsia="et-EE"/>
        </w:rPr>
        <w:t>,</w:t>
      </w:r>
      <w:r w:rsidRPr="001E72C8">
        <w:rPr>
          <w:bCs/>
          <w:lang w:eastAsia="et-EE"/>
        </w:rPr>
        <w:t xml:space="preserve"> Madara Darguža, Māris Feldmanis, Edgars Gaigalis, Ivars Gorskis, Gints Kaminskis, Linda Karloviča, Edgars Laimiņš, Sintija Liekniņa, Sanita Olševska, Viesturs Reinfelds</w:t>
      </w:r>
      <w:r>
        <w:rPr>
          <w:bCs/>
          <w:lang w:eastAsia="et-EE"/>
        </w:rPr>
        <w:t>,</w:t>
      </w:r>
      <w:r w:rsidRPr="001E72C8">
        <w:rPr>
          <w:bCs/>
          <w:lang w:eastAsia="et-EE"/>
        </w:rPr>
        <w:t xml:space="preserve"> Dace Reinika, Guntis Safranovičs, Andrejs Spridzāns, Ivars Stanga, Indra Špela</w:t>
      </w:r>
      <w:r w:rsidRPr="001E72C8">
        <w:t>)</w:t>
      </w:r>
      <w:r>
        <w:t>,</w:t>
      </w:r>
      <w:r w:rsidRPr="0040333C">
        <w:t xml:space="preserve"> PRET – nav, ATTURAS – </w:t>
      </w:r>
      <w:r>
        <w:t>1 (</w:t>
      </w:r>
      <w:r w:rsidRPr="001E72C8">
        <w:rPr>
          <w:bCs/>
          <w:lang w:eastAsia="et-EE"/>
        </w:rPr>
        <w:t>Andris Podvinskis</w:t>
      </w:r>
      <w:r>
        <w:rPr>
          <w:bCs/>
          <w:lang w:eastAsia="et-EE"/>
        </w:rPr>
        <w:t>)</w:t>
      </w:r>
      <w:r w:rsidRPr="001E72C8">
        <w:rPr>
          <w:bCs/>
          <w:lang w:eastAsia="et-EE"/>
        </w:rPr>
        <w:t xml:space="preserve">, </w:t>
      </w:r>
      <w:r w:rsidRPr="00B52783">
        <w:t>Dobeles novada dome NOLEMJ:</w:t>
      </w:r>
    </w:p>
    <w:p w14:paraId="1A7B86D2" w14:textId="77777777" w:rsidR="0076655F" w:rsidRDefault="0076655F" w:rsidP="0076655F">
      <w:pPr>
        <w:jc w:val="both"/>
      </w:pPr>
    </w:p>
    <w:p w14:paraId="0FEFE1DC" w14:textId="77777777" w:rsidR="0076655F" w:rsidRPr="004514E1" w:rsidRDefault="0076655F" w:rsidP="00F13FBA">
      <w:pPr>
        <w:pStyle w:val="Default"/>
        <w:numPr>
          <w:ilvl w:val="0"/>
          <w:numId w:val="38"/>
        </w:numPr>
        <w:tabs>
          <w:tab w:val="left" w:pos="993"/>
        </w:tabs>
        <w:ind w:left="0" w:right="142" w:firstLine="709"/>
        <w:jc w:val="both"/>
      </w:pPr>
      <w:r>
        <w:t xml:space="preserve">Apstiprināt </w:t>
      </w:r>
      <w:r w:rsidRPr="003E4CE1">
        <w:t>Dobeles novada</w:t>
      </w:r>
      <w:r w:rsidRPr="003E4CE1">
        <w:rPr>
          <w:spacing w:val="-3"/>
        </w:rPr>
        <w:t xml:space="preserve"> </w:t>
      </w:r>
      <w:r>
        <w:t>domes saistošo noteikumu Nr.8 „</w:t>
      </w:r>
      <w:r w:rsidRPr="00FE1BA9">
        <w:t>Grozījumi Dobeles novada</w:t>
      </w:r>
      <w:r w:rsidRPr="00FE1BA9">
        <w:rPr>
          <w:spacing w:val="-3"/>
        </w:rPr>
        <w:t xml:space="preserve"> </w:t>
      </w:r>
      <w:r>
        <w:t>domes</w:t>
      </w:r>
      <w:r w:rsidRPr="00FE1BA9">
        <w:t xml:space="preserve"> 2021.gada 19.jūlija saistošajos noteikumos Nr.1 „</w:t>
      </w:r>
      <w:r w:rsidRPr="00FE1BA9">
        <w:rPr>
          <w:bCs/>
        </w:rPr>
        <w:t xml:space="preserve">Dobeles novada </w:t>
      </w:r>
      <w:r w:rsidRPr="004514E1">
        <w:rPr>
          <w:bCs/>
        </w:rPr>
        <w:t>pašvaldības nolikums</w:t>
      </w:r>
      <w:r w:rsidRPr="004514E1">
        <w:t>”” (</w:t>
      </w:r>
      <w:r>
        <w:t>p</w:t>
      </w:r>
      <w:r w:rsidRPr="004514E1">
        <w:t>ielikumā).</w:t>
      </w:r>
    </w:p>
    <w:p w14:paraId="00B877E9" w14:textId="77777777" w:rsidR="0076655F" w:rsidRDefault="0076655F" w:rsidP="00F13FBA">
      <w:pPr>
        <w:pStyle w:val="Default"/>
        <w:numPr>
          <w:ilvl w:val="0"/>
          <w:numId w:val="38"/>
        </w:numPr>
        <w:tabs>
          <w:tab w:val="left" w:pos="993"/>
        </w:tabs>
        <w:ind w:left="0" w:right="142" w:firstLine="709"/>
        <w:jc w:val="both"/>
      </w:pPr>
      <w:r>
        <w:t>Nosūtīt saistošos noteikumus un to paskaidrojuma rakstu triju darba dienu laikā pēc to parakstīšanas Vides aizsardzības un reģionālās attīstības ministrijai zināšanai.</w:t>
      </w:r>
    </w:p>
    <w:p w14:paraId="3FDCE7F5" w14:textId="77777777" w:rsidR="0076655F" w:rsidRDefault="0076655F" w:rsidP="00F13FBA">
      <w:pPr>
        <w:pStyle w:val="Default"/>
        <w:numPr>
          <w:ilvl w:val="0"/>
          <w:numId w:val="38"/>
        </w:numPr>
        <w:tabs>
          <w:tab w:val="left" w:pos="993"/>
        </w:tabs>
        <w:ind w:left="0" w:right="142" w:firstLine="709"/>
        <w:jc w:val="both"/>
      </w:pPr>
      <w:r>
        <w:t>Uzdot atbildīgajām administrācijas amatpersonām nodrošināt saistošo noteikumu nosūtīšanu, publicēšanu un pieejamību, un iedzīvotāju informēšanu.</w:t>
      </w:r>
    </w:p>
    <w:p w14:paraId="18BB7255" w14:textId="77777777" w:rsidR="0076655F" w:rsidRDefault="0076655F" w:rsidP="0076655F">
      <w:pPr>
        <w:pStyle w:val="Default"/>
        <w:ind w:right="142"/>
        <w:jc w:val="both"/>
      </w:pPr>
    </w:p>
    <w:p w14:paraId="6A1DDB07" w14:textId="77777777" w:rsidR="0076655F" w:rsidRDefault="0076655F" w:rsidP="0076655F">
      <w:pPr>
        <w:jc w:val="both"/>
      </w:pPr>
    </w:p>
    <w:p w14:paraId="16688592" w14:textId="77777777" w:rsidR="0076655F" w:rsidRPr="000F571F" w:rsidRDefault="0076655F" w:rsidP="0076655F">
      <w:pPr>
        <w:pStyle w:val="BodyText"/>
      </w:pPr>
    </w:p>
    <w:p w14:paraId="42D8E657" w14:textId="77777777" w:rsidR="0076655F" w:rsidRPr="00BB29AA" w:rsidRDefault="0076655F" w:rsidP="0076655F">
      <w:pPr>
        <w:pStyle w:val="BodyText"/>
        <w:tabs>
          <w:tab w:val="left" w:pos="8034"/>
        </w:tabs>
        <w:spacing w:line="252" w:lineRule="exact"/>
        <w:ind w:left="112"/>
      </w:pPr>
      <w:r w:rsidRPr="00BB29AA">
        <w:t>Domes</w:t>
      </w:r>
      <w:r w:rsidRPr="00BB29AA">
        <w:rPr>
          <w:spacing w:val="-3"/>
        </w:rPr>
        <w:t xml:space="preserve"> </w:t>
      </w:r>
      <w:r w:rsidRPr="00BB29AA">
        <w:t>priekšsēdētājs</w:t>
      </w:r>
      <w:r w:rsidRPr="00BB29AA">
        <w:tab/>
        <w:t>I. Gorskis</w:t>
      </w:r>
    </w:p>
    <w:p w14:paraId="16096935" w14:textId="77777777" w:rsidR="0076655F" w:rsidRPr="00BB29AA" w:rsidRDefault="0076655F" w:rsidP="0076655F">
      <w:pPr>
        <w:pStyle w:val="BodyText"/>
      </w:pPr>
    </w:p>
    <w:p w14:paraId="0215C251" w14:textId="77777777" w:rsidR="0076655F" w:rsidRPr="00BB29AA" w:rsidRDefault="0076655F" w:rsidP="0076655F">
      <w:pPr>
        <w:pStyle w:val="BodyText"/>
      </w:pPr>
    </w:p>
    <w:p w14:paraId="17CC4969" w14:textId="77777777" w:rsidR="0076655F" w:rsidRPr="00BB29AA" w:rsidRDefault="0076655F" w:rsidP="0076655F">
      <w:pPr>
        <w:pStyle w:val="BodyText"/>
        <w:spacing w:after="0"/>
      </w:pPr>
    </w:p>
    <w:p w14:paraId="13290C87" w14:textId="77777777" w:rsidR="0076655F" w:rsidRDefault="0076655F" w:rsidP="0076655F">
      <w:r>
        <w:br w:type="page"/>
      </w:r>
    </w:p>
    <w:p w14:paraId="28D2572F" w14:textId="77777777" w:rsidR="0076655F" w:rsidRDefault="0076655F" w:rsidP="0076655F">
      <w:pPr>
        <w:tabs>
          <w:tab w:val="left" w:pos="-24212"/>
        </w:tabs>
        <w:jc w:val="center"/>
        <w:rPr>
          <w:noProof/>
          <w:color w:val="000000"/>
          <w:sz w:val="20"/>
          <w:szCs w:val="20"/>
        </w:rPr>
      </w:pPr>
      <w:r w:rsidRPr="000021BA">
        <w:rPr>
          <w:noProof/>
          <w:color w:val="000000"/>
          <w:sz w:val="20"/>
          <w:szCs w:val="20"/>
        </w:rPr>
        <w:lastRenderedPageBreak/>
        <w:drawing>
          <wp:inline distT="0" distB="0" distL="0" distR="0" wp14:anchorId="257BC1BD" wp14:editId="17C44455">
            <wp:extent cx="676275" cy="752475"/>
            <wp:effectExtent l="0" t="0" r="9525" b="9525"/>
            <wp:docPr id="191" name="Picture 1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28676C22" w14:textId="77777777" w:rsidR="0076655F" w:rsidRPr="000021BA" w:rsidRDefault="0076655F" w:rsidP="0076655F">
      <w:pPr>
        <w:pStyle w:val="Header"/>
        <w:jc w:val="center"/>
        <w:rPr>
          <w:color w:val="000000"/>
          <w:sz w:val="20"/>
        </w:rPr>
      </w:pPr>
      <w:r w:rsidRPr="000021BA">
        <w:rPr>
          <w:color w:val="000000"/>
          <w:sz w:val="20"/>
        </w:rPr>
        <w:t>LATVIJAS REPUBLIKA</w:t>
      </w:r>
    </w:p>
    <w:p w14:paraId="22AC27D3" w14:textId="77777777" w:rsidR="0076655F" w:rsidRPr="000021BA" w:rsidRDefault="0076655F" w:rsidP="0076655F">
      <w:pPr>
        <w:pStyle w:val="Header"/>
        <w:jc w:val="center"/>
        <w:rPr>
          <w:b/>
          <w:color w:val="000000"/>
          <w:sz w:val="32"/>
          <w:szCs w:val="32"/>
        </w:rPr>
      </w:pPr>
      <w:r w:rsidRPr="000021BA">
        <w:rPr>
          <w:b/>
          <w:color w:val="000000"/>
          <w:sz w:val="32"/>
          <w:szCs w:val="32"/>
        </w:rPr>
        <w:t>DOBELES NOVADA DOME</w:t>
      </w:r>
    </w:p>
    <w:p w14:paraId="41808A77" w14:textId="77777777" w:rsidR="0076655F" w:rsidRPr="000021BA" w:rsidRDefault="0076655F" w:rsidP="0076655F">
      <w:pPr>
        <w:pStyle w:val="Header"/>
        <w:jc w:val="center"/>
        <w:rPr>
          <w:color w:val="000000"/>
          <w:sz w:val="16"/>
          <w:szCs w:val="16"/>
        </w:rPr>
      </w:pPr>
      <w:r w:rsidRPr="000021BA">
        <w:rPr>
          <w:color w:val="000000"/>
          <w:sz w:val="16"/>
          <w:szCs w:val="16"/>
        </w:rPr>
        <w:t>Brīvības iela 17, Dobele, Dobeles novads, LV-3701</w:t>
      </w:r>
    </w:p>
    <w:p w14:paraId="7B4CD5A3" w14:textId="77777777" w:rsidR="0076655F" w:rsidRPr="000021BA" w:rsidRDefault="0076655F" w:rsidP="0076655F">
      <w:pPr>
        <w:pStyle w:val="Header"/>
        <w:pBdr>
          <w:bottom w:val="double" w:sz="6" w:space="1" w:color="auto"/>
        </w:pBdr>
        <w:jc w:val="center"/>
        <w:rPr>
          <w:color w:val="000000"/>
          <w:sz w:val="16"/>
          <w:szCs w:val="16"/>
        </w:rPr>
      </w:pPr>
      <w:r w:rsidRPr="000021BA">
        <w:rPr>
          <w:color w:val="000000"/>
          <w:sz w:val="16"/>
          <w:szCs w:val="16"/>
        </w:rPr>
        <w:t xml:space="preserve">Tālr. 63707269, 63700137, 63720940, e-pasts </w:t>
      </w:r>
      <w:hyperlink r:id="rId103" w:history="1">
        <w:r w:rsidRPr="000021BA">
          <w:rPr>
            <w:rStyle w:val="Hyperlink"/>
            <w:rFonts w:eastAsia="Calibri"/>
            <w:color w:val="000000"/>
            <w:sz w:val="16"/>
            <w:szCs w:val="16"/>
          </w:rPr>
          <w:t>dome@dobele.lv</w:t>
        </w:r>
      </w:hyperlink>
    </w:p>
    <w:p w14:paraId="4DACC952" w14:textId="77777777" w:rsidR="0076655F" w:rsidRPr="000021BA" w:rsidRDefault="0076655F" w:rsidP="0076655F">
      <w:pPr>
        <w:pStyle w:val="Default"/>
        <w:jc w:val="center"/>
        <w:rPr>
          <w:b/>
          <w:bCs/>
        </w:rPr>
      </w:pPr>
    </w:p>
    <w:p w14:paraId="78B43969" w14:textId="77777777" w:rsidR="0076655F" w:rsidRPr="000021BA" w:rsidRDefault="0076655F" w:rsidP="0076655F">
      <w:pPr>
        <w:pStyle w:val="Default"/>
        <w:jc w:val="right"/>
      </w:pPr>
      <w:r w:rsidRPr="000021BA">
        <w:t>APSTIPRINĀTI</w:t>
      </w:r>
    </w:p>
    <w:p w14:paraId="350B5D31" w14:textId="77777777" w:rsidR="0076655F" w:rsidRPr="000021BA" w:rsidRDefault="0076655F" w:rsidP="0076655F">
      <w:pPr>
        <w:pStyle w:val="Default"/>
        <w:jc w:val="right"/>
      </w:pPr>
      <w:r w:rsidRPr="000021BA">
        <w:t>ar Dobeles novada domes</w:t>
      </w:r>
    </w:p>
    <w:p w14:paraId="1002F7F2" w14:textId="77777777" w:rsidR="0076655F" w:rsidRPr="000021BA" w:rsidRDefault="0076655F" w:rsidP="0076655F">
      <w:pPr>
        <w:pStyle w:val="Default"/>
        <w:jc w:val="right"/>
      </w:pPr>
      <w:r w:rsidRPr="000021BA">
        <w:t xml:space="preserve">2021. gada </w:t>
      </w:r>
      <w:r>
        <w:t>25. novembra</w:t>
      </w:r>
      <w:r w:rsidRPr="000021BA">
        <w:t xml:space="preserve"> lēmumu Nr. </w:t>
      </w:r>
      <w:r>
        <w:t>295</w:t>
      </w:r>
      <w:r w:rsidRPr="000021BA">
        <w:t>/</w:t>
      </w:r>
      <w:r>
        <w:t>16</w:t>
      </w:r>
    </w:p>
    <w:p w14:paraId="5CEEBBE7" w14:textId="77777777" w:rsidR="0076655F" w:rsidRPr="000021BA" w:rsidRDefault="0076655F" w:rsidP="0076655F">
      <w:pPr>
        <w:pStyle w:val="NoSpacing"/>
        <w:jc w:val="center"/>
        <w:rPr>
          <w:b/>
          <w:color w:val="000000"/>
        </w:rPr>
      </w:pPr>
    </w:p>
    <w:p w14:paraId="4DAB8793" w14:textId="77777777" w:rsidR="0076655F" w:rsidRPr="000021BA" w:rsidRDefault="0076655F" w:rsidP="0076655F">
      <w:pPr>
        <w:pStyle w:val="NoSpacing"/>
        <w:jc w:val="both"/>
        <w:rPr>
          <w:b/>
          <w:color w:val="000000"/>
        </w:rPr>
      </w:pPr>
    </w:p>
    <w:p w14:paraId="487CF981" w14:textId="77777777" w:rsidR="0076655F" w:rsidRPr="000021BA" w:rsidRDefault="0076655F" w:rsidP="0076655F">
      <w:pPr>
        <w:pStyle w:val="NoSpacing"/>
        <w:jc w:val="both"/>
        <w:rPr>
          <w:b/>
          <w:color w:val="000000"/>
        </w:rPr>
      </w:pPr>
      <w:r w:rsidRPr="000021BA">
        <w:rPr>
          <w:b/>
          <w:color w:val="000000"/>
        </w:rPr>
        <w:t xml:space="preserve">2021. gada </w:t>
      </w:r>
      <w:r>
        <w:rPr>
          <w:b/>
          <w:color w:val="000000"/>
        </w:rPr>
        <w:t>25. novembrī</w:t>
      </w:r>
      <w:r w:rsidRPr="000021BA">
        <w:rPr>
          <w:b/>
          <w:color w:val="000000"/>
        </w:rPr>
        <w:tab/>
      </w:r>
      <w:r w:rsidRPr="000021BA">
        <w:rPr>
          <w:b/>
          <w:color w:val="000000"/>
        </w:rPr>
        <w:tab/>
      </w:r>
      <w:r w:rsidRPr="000021BA">
        <w:rPr>
          <w:b/>
          <w:color w:val="000000"/>
        </w:rPr>
        <w:tab/>
      </w:r>
      <w:r w:rsidRPr="000021BA">
        <w:rPr>
          <w:b/>
          <w:color w:val="000000"/>
        </w:rPr>
        <w:tab/>
      </w:r>
      <w:r>
        <w:rPr>
          <w:b/>
          <w:color w:val="000000"/>
        </w:rPr>
        <w:tab/>
      </w:r>
      <w:r>
        <w:rPr>
          <w:b/>
          <w:color w:val="000000"/>
        </w:rPr>
        <w:tab/>
      </w:r>
      <w:r w:rsidRPr="000021BA">
        <w:rPr>
          <w:b/>
          <w:color w:val="000000"/>
        </w:rPr>
        <w:t>Saistošie noteikumi Nr. </w:t>
      </w:r>
      <w:r>
        <w:rPr>
          <w:b/>
          <w:color w:val="000000"/>
        </w:rPr>
        <w:t>8</w:t>
      </w:r>
    </w:p>
    <w:p w14:paraId="7D7CA14D" w14:textId="77777777" w:rsidR="0076655F" w:rsidRPr="000021BA" w:rsidRDefault="0076655F" w:rsidP="0076655F">
      <w:pPr>
        <w:tabs>
          <w:tab w:val="left" w:pos="6946"/>
        </w:tabs>
        <w:jc w:val="both"/>
        <w:rPr>
          <w:color w:val="000000"/>
        </w:rPr>
      </w:pPr>
    </w:p>
    <w:p w14:paraId="31450634" w14:textId="77777777" w:rsidR="0076655F" w:rsidRPr="0048157F" w:rsidRDefault="0076655F" w:rsidP="0076655F">
      <w:pPr>
        <w:pStyle w:val="Heading2"/>
        <w:jc w:val="center"/>
        <w:rPr>
          <w:rFonts w:ascii="Times New Roman" w:hAnsi="Times New Roman"/>
          <w:i w:val="0"/>
          <w:color w:val="000000"/>
          <w:spacing w:val="-6"/>
          <w:sz w:val="24"/>
          <w:szCs w:val="24"/>
        </w:rPr>
      </w:pPr>
      <w:r w:rsidRPr="0048157F">
        <w:rPr>
          <w:rFonts w:ascii="Times New Roman" w:hAnsi="Times New Roman"/>
          <w:i w:val="0"/>
          <w:color w:val="000000"/>
          <w:sz w:val="24"/>
          <w:szCs w:val="24"/>
        </w:rPr>
        <w:t>Grozījumi Dobeles novada</w:t>
      </w:r>
      <w:r w:rsidRPr="0048157F">
        <w:rPr>
          <w:rFonts w:ascii="Times New Roman" w:hAnsi="Times New Roman"/>
          <w:i w:val="0"/>
          <w:color w:val="000000"/>
          <w:spacing w:val="-3"/>
          <w:sz w:val="24"/>
          <w:szCs w:val="24"/>
        </w:rPr>
        <w:t xml:space="preserve"> </w:t>
      </w:r>
      <w:r>
        <w:rPr>
          <w:rFonts w:ascii="Times New Roman" w:hAnsi="Times New Roman"/>
          <w:i w:val="0"/>
          <w:color w:val="000000"/>
          <w:sz w:val="24"/>
          <w:szCs w:val="24"/>
        </w:rPr>
        <w:t>domes</w:t>
      </w:r>
      <w:r w:rsidRPr="0048157F">
        <w:rPr>
          <w:rFonts w:ascii="Times New Roman" w:hAnsi="Times New Roman"/>
          <w:i w:val="0"/>
          <w:color w:val="000000"/>
          <w:sz w:val="24"/>
          <w:szCs w:val="24"/>
        </w:rPr>
        <w:t xml:space="preserve"> 2021.</w:t>
      </w:r>
      <w:r>
        <w:rPr>
          <w:rFonts w:ascii="Times New Roman" w:hAnsi="Times New Roman"/>
          <w:i w:val="0"/>
          <w:color w:val="000000"/>
          <w:sz w:val="24"/>
          <w:szCs w:val="24"/>
        </w:rPr>
        <w:t> </w:t>
      </w:r>
      <w:r w:rsidRPr="0048157F">
        <w:rPr>
          <w:rFonts w:ascii="Times New Roman" w:hAnsi="Times New Roman"/>
          <w:i w:val="0"/>
          <w:color w:val="000000"/>
          <w:sz w:val="24"/>
          <w:szCs w:val="24"/>
        </w:rPr>
        <w:t>gada 19.</w:t>
      </w:r>
      <w:r>
        <w:rPr>
          <w:rFonts w:ascii="Times New Roman" w:hAnsi="Times New Roman"/>
          <w:i w:val="0"/>
          <w:color w:val="000000"/>
          <w:sz w:val="24"/>
          <w:szCs w:val="24"/>
        </w:rPr>
        <w:t> </w:t>
      </w:r>
      <w:r w:rsidRPr="0048157F">
        <w:rPr>
          <w:rFonts w:ascii="Times New Roman" w:hAnsi="Times New Roman"/>
          <w:i w:val="0"/>
          <w:color w:val="000000"/>
          <w:sz w:val="24"/>
          <w:szCs w:val="24"/>
        </w:rPr>
        <w:t>jūlija saistošajos noteikumos Nr.</w:t>
      </w:r>
      <w:r>
        <w:rPr>
          <w:rFonts w:ascii="Times New Roman" w:hAnsi="Times New Roman"/>
          <w:i w:val="0"/>
          <w:color w:val="000000"/>
          <w:sz w:val="24"/>
          <w:szCs w:val="24"/>
        </w:rPr>
        <w:t> </w:t>
      </w:r>
      <w:r w:rsidRPr="0048157F">
        <w:rPr>
          <w:rFonts w:ascii="Times New Roman" w:hAnsi="Times New Roman"/>
          <w:i w:val="0"/>
          <w:color w:val="000000"/>
          <w:sz w:val="24"/>
          <w:szCs w:val="24"/>
        </w:rPr>
        <w:t>1 „</w:t>
      </w:r>
      <w:r w:rsidRPr="0048157F">
        <w:rPr>
          <w:rFonts w:ascii="Times New Roman" w:hAnsi="Times New Roman"/>
          <w:bCs w:val="0"/>
          <w:i w:val="0"/>
          <w:color w:val="000000"/>
          <w:sz w:val="24"/>
          <w:szCs w:val="24"/>
        </w:rPr>
        <w:t>Dobeles novada pašvaldības nolikums</w:t>
      </w:r>
      <w:r w:rsidRPr="0048157F">
        <w:rPr>
          <w:rFonts w:ascii="Times New Roman" w:hAnsi="Times New Roman"/>
          <w:i w:val="0"/>
          <w:color w:val="000000"/>
          <w:sz w:val="24"/>
          <w:szCs w:val="24"/>
        </w:rPr>
        <w:t xml:space="preserve">” </w:t>
      </w:r>
    </w:p>
    <w:p w14:paraId="400BBCDA" w14:textId="77777777" w:rsidR="0076655F" w:rsidRPr="000021BA" w:rsidRDefault="0076655F" w:rsidP="0076655F">
      <w:pPr>
        <w:pStyle w:val="BodyText"/>
        <w:spacing w:before="9"/>
        <w:rPr>
          <w:b/>
          <w:color w:val="000000"/>
        </w:rPr>
      </w:pPr>
    </w:p>
    <w:p w14:paraId="1D58C75F" w14:textId="77777777" w:rsidR="0076655F" w:rsidRPr="000021BA" w:rsidRDefault="0076655F" w:rsidP="0076655F">
      <w:pPr>
        <w:pStyle w:val="Default"/>
        <w:jc w:val="right"/>
        <w:rPr>
          <w:sz w:val="23"/>
          <w:szCs w:val="23"/>
        </w:rPr>
      </w:pPr>
      <w:r w:rsidRPr="000021BA">
        <w:rPr>
          <w:sz w:val="23"/>
          <w:szCs w:val="23"/>
        </w:rPr>
        <w:t>Izdoti saskaņā ar likuma „Par pašvaldībām” 21.panta</w:t>
      </w:r>
    </w:p>
    <w:p w14:paraId="71E5489F" w14:textId="77777777" w:rsidR="0076655F" w:rsidRPr="000021BA" w:rsidRDefault="0076655F" w:rsidP="0076655F">
      <w:pPr>
        <w:pStyle w:val="Default"/>
        <w:jc w:val="right"/>
        <w:rPr>
          <w:sz w:val="23"/>
          <w:szCs w:val="23"/>
        </w:rPr>
      </w:pPr>
      <w:r w:rsidRPr="000021BA">
        <w:rPr>
          <w:sz w:val="23"/>
          <w:szCs w:val="23"/>
        </w:rPr>
        <w:t xml:space="preserve"> pirmās daļas 1.punktu un 24.pantu</w:t>
      </w:r>
    </w:p>
    <w:p w14:paraId="041FF60C" w14:textId="77777777" w:rsidR="0076655F" w:rsidRPr="000021BA" w:rsidRDefault="0076655F" w:rsidP="0076655F">
      <w:pPr>
        <w:pStyle w:val="BodyText"/>
        <w:rPr>
          <w:color w:val="000000"/>
        </w:rPr>
      </w:pPr>
    </w:p>
    <w:p w14:paraId="592EEE9E" w14:textId="77777777" w:rsidR="0076655F" w:rsidRPr="000021BA" w:rsidRDefault="0076655F" w:rsidP="0076655F">
      <w:pPr>
        <w:pStyle w:val="ListParagraph"/>
        <w:tabs>
          <w:tab w:val="left" w:pos="0"/>
        </w:tabs>
        <w:ind w:left="0" w:firstLine="284"/>
        <w:jc w:val="both"/>
        <w:rPr>
          <w:color w:val="000000"/>
        </w:rPr>
      </w:pPr>
      <w:r w:rsidRPr="000021BA">
        <w:rPr>
          <w:color w:val="000000"/>
        </w:rPr>
        <w:t>Izdarīt Dobeles novada</w:t>
      </w:r>
      <w:r w:rsidRPr="000021BA">
        <w:rPr>
          <w:color w:val="000000"/>
          <w:spacing w:val="-3"/>
        </w:rPr>
        <w:t xml:space="preserve"> </w:t>
      </w:r>
      <w:r>
        <w:rPr>
          <w:color w:val="000000"/>
        </w:rPr>
        <w:t>domes</w:t>
      </w:r>
      <w:r w:rsidRPr="000021BA">
        <w:rPr>
          <w:color w:val="000000"/>
        </w:rPr>
        <w:t xml:space="preserve"> 2021.gada 19.jūlija saistošajos noteikumos Nr.1 „</w:t>
      </w:r>
      <w:r w:rsidRPr="000021BA">
        <w:rPr>
          <w:bCs/>
          <w:color w:val="000000"/>
        </w:rPr>
        <w:t>Dobeles novada pašvaldības nolikums</w:t>
      </w:r>
      <w:r w:rsidRPr="0037532D">
        <w:rPr>
          <w:color w:val="000000"/>
        </w:rPr>
        <w:t>”, turpmāk tekstā</w:t>
      </w:r>
      <w:r w:rsidRPr="000021BA">
        <w:rPr>
          <w:color w:val="000000"/>
        </w:rPr>
        <w:t xml:space="preserve"> – saistošie noteikumi, šādus grozījumus:</w:t>
      </w:r>
    </w:p>
    <w:p w14:paraId="78850F71" w14:textId="77777777" w:rsidR="0076655F" w:rsidRPr="00044037" w:rsidRDefault="0076655F" w:rsidP="0076655F">
      <w:pPr>
        <w:pStyle w:val="ListParagraph"/>
        <w:tabs>
          <w:tab w:val="left" w:pos="0"/>
        </w:tabs>
        <w:ind w:left="0"/>
        <w:jc w:val="both"/>
        <w:rPr>
          <w:color w:val="000000"/>
        </w:rPr>
      </w:pPr>
    </w:p>
    <w:p w14:paraId="23AE5F68" w14:textId="77777777" w:rsidR="0076655F" w:rsidRPr="00044037" w:rsidRDefault="0076655F" w:rsidP="00F13FBA">
      <w:pPr>
        <w:numPr>
          <w:ilvl w:val="0"/>
          <w:numId w:val="39"/>
        </w:numPr>
        <w:tabs>
          <w:tab w:val="left" w:pos="426"/>
        </w:tabs>
        <w:ind w:left="0" w:firstLine="0"/>
        <w:jc w:val="both"/>
        <w:rPr>
          <w:color w:val="000000"/>
        </w:rPr>
      </w:pPr>
      <w:r w:rsidRPr="00044037">
        <w:rPr>
          <w:color w:val="000000"/>
        </w:rPr>
        <w:t xml:space="preserve">Izteikt saistošo noteikumu 6.7.apakšpunktu šādā redakcijā: </w:t>
      </w:r>
    </w:p>
    <w:p w14:paraId="738EEE46" w14:textId="77777777" w:rsidR="0076655F" w:rsidRPr="00044037" w:rsidRDefault="0076655F" w:rsidP="0076655F">
      <w:pPr>
        <w:jc w:val="both"/>
        <w:rPr>
          <w:color w:val="000000"/>
        </w:rPr>
      </w:pPr>
      <w:r w:rsidRPr="00044037">
        <w:rPr>
          <w:color w:val="000000"/>
        </w:rPr>
        <w:t>“6.7. Nekustamo īpašumu komisiju;”.</w:t>
      </w:r>
    </w:p>
    <w:p w14:paraId="4D57D6EF" w14:textId="77777777" w:rsidR="0076655F" w:rsidRPr="00044037" w:rsidRDefault="0076655F" w:rsidP="0076655F">
      <w:pPr>
        <w:jc w:val="both"/>
        <w:rPr>
          <w:color w:val="000000"/>
        </w:rPr>
      </w:pPr>
    </w:p>
    <w:p w14:paraId="3DDD710E" w14:textId="77777777" w:rsidR="0076655F" w:rsidRPr="00044037" w:rsidRDefault="0076655F" w:rsidP="00F13FBA">
      <w:pPr>
        <w:numPr>
          <w:ilvl w:val="0"/>
          <w:numId w:val="39"/>
        </w:numPr>
        <w:tabs>
          <w:tab w:val="left" w:pos="426"/>
        </w:tabs>
        <w:ind w:left="0" w:firstLine="0"/>
        <w:jc w:val="both"/>
        <w:rPr>
          <w:color w:val="000000"/>
        </w:rPr>
      </w:pPr>
      <w:r w:rsidRPr="00044037">
        <w:rPr>
          <w:color w:val="000000"/>
        </w:rPr>
        <w:t xml:space="preserve">Izteikt saistošo noteikumu 6.8.apakšpunktu šādā redakcijā: </w:t>
      </w:r>
    </w:p>
    <w:p w14:paraId="734704F1" w14:textId="77777777" w:rsidR="0076655F" w:rsidRPr="00044037" w:rsidRDefault="0076655F" w:rsidP="0076655F">
      <w:pPr>
        <w:jc w:val="both"/>
        <w:rPr>
          <w:color w:val="000000"/>
        </w:rPr>
      </w:pPr>
      <w:r w:rsidRPr="00044037">
        <w:rPr>
          <w:color w:val="000000"/>
        </w:rPr>
        <w:t>“6.8. Nekustamo īpašumu iznomāšanas komisiju;”.</w:t>
      </w:r>
    </w:p>
    <w:p w14:paraId="0695901C" w14:textId="77777777" w:rsidR="0076655F" w:rsidRPr="00044037" w:rsidRDefault="0076655F" w:rsidP="0076655F">
      <w:pPr>
        <w:jc w:val="both"/>
        <w:rPr>
          <w:color w:val="000000"/>
        </w:rPr>
      </w:pPr>
    </w:p>
    <w:p w14:paraId="32C62DB5" w14:textId="77777777" w:rsidR="0076655F" w:rsidRPr="00044037" w:rsidRDefault="0076655F" w:rsidP="00F13FBA">
      <w:pPr>
        <w:numPr>
          <w:ilvl w:val="0"/>
          <w:numId w:val="39"/>
        </w:numPr>
        <w:tabs>
          <w:tab w:val="left" w:pos="426"/>
        </w:tabs>
        <w:ind w:left="0" w:firstLine="0"/>
        <w:jc w:val="both"/>
        <w:rPr>
          <w:color w:val="000000"/>
        </w:rPr>
      </w:pPr>
      <w:r w:rsidRPr="00044037">
        <w:rPr>
          <w:color w:val="000000"/>
        </w:rPr>
        <w:t>Izteikt saistošo noteikumu 6.9.apakšpunktu šādā redakcijā:</w:t>
      </w:r>
    </w:p>
    <w:p w14:paraId="77D440AF" w14:textId="77777777" w:rsidR="0076655F" w:rsidRPr="00044037" w:rsidRDefault="0076655F" w:rsidP="0076655F">
      <w:pPr>
        <w:tabs>
          <w:tab w:val="left" w:pos="426"/>
        </w:tabs>
        <w:jc w:val="both"/>
      </w:pPr>
      <w:r w:rsidRPr="00044037">
        <w:t>“6.9. Koku ciršanas komisij</w:t>
      </w:r>
      <w:r w:rsidR="001461E6">
        <w:t>u</w:t>
      </w:r>
      <w:r w:rsidRPr="00044037">
        <w:t>.”.</w:t>
      </w:r>
    </w:p>
    <w:p w14:paraId="24C261CD" w14:textId="77777777" w:rsidR="0076655F" w:rsidRPr="00044037" w:rsidRDefault="0076655F" w:rsidP="0076655F">
      <w:pPr>
        <w:jc w:val="both"/>
        <w:rPr>
          <w:color w:val="000000"/>
        </w:rPr>
      </w:pPr>
    </w:p>
    <w:p w14:paraId="502EC26C" w14:textId="77777777" w:rsidR="0076655F" w:rsidRPr="00044037" w:rsidRDefault="0076655F" w:rsidP="00F13FBA">
      <w:pPr>
        <w:numPr>
          <w:ilvl w:val="0"/>
          <w:numId w:val="39"/>
        </w:numPr>
        <w:ind w:left="0" w:firstLine="0"/>
        <w:jc w:val="both"/>
      </w:pPr>
      <w:r w:rsidRPr="00044037">
        <w:t>Svītrot saistošo noteikumu 6.15.apakšpunktu.</w:t>
      </w:r>
    </w:p>
    <w:p w14:paraId="2CE597FB" w14:textId="77777777" w:rsidR="0076655F" w:rsidRPr="00044037" w:rsidRDefault="0076655F" w:rsidP="0076655F">
      <w:pPr>
        <w:pStyle w:val="ListParagraph"/>
        <w:ind w:left="0"/>
      </w:pPr>
    </w:p>
    <w:p w14:paraId="7F043D7D" w14:textId="77777777" w:rsidR="0076655F" w:rsidRPr="00044037" w:rsidRDefault="0076655F" w:rsidP="00F13FBA">
      <w:pPr>
        <w:numPr>
          <w:ilvl w:val="0"/>
          <w:numId w:val="39"/>
        </w:numPr>
        <w:tabs>
          <w:tab w:val="left" w:pos="426"/>
        </w:tabs>
        <w:ind w:left="0" w:firstLine="0"/>
        <w:jc w:val="both"/>
      </w:pPr>
      <w:r w:rsidRPr="00044037">
        <w:t xml:space="preserve">Izteikt saistošo noteikumu 8.4.apakšpunktu šādā redakcijā: </w:t>
      </w:r>
    </w:p>
    <w:p w14:paraId="60B7E549" w14:textId="77777777" w:rsidR="0076655F" w:rsidRPr="00044037" w:rsidRDefault="0076655F" w:rsidP="0076655F">
      <w:pPr>
        <w:jc w:val="both"/>
      </w:pPr>
      <w:r w:rsidRPr="00044037">
        <w:t>“8.4. Dobeles novada Sociālais dienests ar pakļautībā esošu iestādi Sociālās aprūpes centrs “Tērvete” un šādām struktūrvienībām:</w:t>
      </w:r>
    </w:p>
    <w:p w14:paraId="09E40B8C" w14:textId="77777777" w:rsidR="0076655F" w:rsidRPr="00044037" w:rsidRDefault="0076655F" w:rsidP="0076655F">
      <w:pPr>
        <w:jc w:val="both"/>
      </w:pPr>
      <w:r w:rsidRPr="00044037">
        <w:t>8.4.1. Administratīvā nodaļa;</w:t>
      </w:r>
    </w:p>
    <w:p w14:paraId="0C9BAE2A" w14:textId="77777777" w:rsidR="0076655F" w:rsidRPr="00044037" w:rsidRDefault="0076655F" w:rsidP="0076655F">
      <w:pPr>
        <w:jc w:val="both"/>
      </w:pPr>
      <w:r w:rsidRPr="00044037">
        <w:t>8.4.2. Sociālā darba un palīdzības nodaļa;</w:t>
      </w:r>
    </w:p>
    <w:p w14:paraId="4B752C7E" w14:textId="77777777" w:rsidR="0076655F" w:rsidRPr="00044037" w:rsidRDefault="0076655F" w:rsidP="0076655F">
      <w:pPr>
        <w:jc w:val="both"/>
      </w:pPr>
      <w:r w:rsidRPr="00044037">
        <w:t>8.4.3. Sociālo pakalpojumu nodaļa ar šādām struktūrvienībām:</w:t>
      </w:r>
    </w:p>
    <w:p w14:paraId="6938B031" w14:textId="77777777" w:rsidR="0076655F" w:rsidRPr="00044037" w:rsidRDefault="0076655F" w:rsidP="0076655F">
      <w:pPr>
        <w:jc w:val="both"/>
      </w:pPr>
      <w:r w:rsidRPr="00044037">
        <w:t>8.4.3.1. Atbalsta centrs ģimenēm;</w:t>
      </w:r>
    </w:p>
    <w:p w14:paraId="3ECC4083" w14:textId="77777777" w:rsidR="0076655F" w:rsidRPr="00044037" w:rsidRDefault="0076655F" w:rsidP="0076655F">
      <w:pPr>
        <w:jc w:val="both"/>
      </w:pPr>
      <w:r w:rsidRPr="00044037">
        <w:t>8.4.3.2. Atelpas brīdis;</w:t>
      </w:r>
    </w:p>
    <w:p w14:paraId="3CD3ACF8" w14:textId="77777777" w:rsidR="0076655F" w:rsidRPr="00044037" w:rsidRDefault="0076655F" w:rsidP="0076655F">
      <w:pPr>
        <w:jc w:val="both"/>
      </w:pPr>
      <w:r w:rsidRPr="00044037">
        <w:t>8.4.3.3. Aprūpes mājās birojs;</w:t>
      </w:r>
    </w:p>
    <w:p w14:paraId="1F9F7598" w14:textId="77777777" w:rsidR="0076655F" w:rsidRPr="00044037" w:rsidRDefault="0076655F" w:rsidP="0076655F">
      <w:pPr>
        <w:jc w:val="both"/>
      </w:pPr>
      <w:r w:rsidRPr="00044037">
        <w:t>8.4.3.4. Dienas aprūpes centrs “Bēne”;</w:t>
      </w:r>
    </w:p>
    <w:p w14:paraId="436F1758" w14:textId="77777777" w:rsidR="0076655F" w:rsidRPr="00044037" w:rsidRDefault="0076655F" w:rsidP="0076655F">
      <w:pPr>
        <w:jc w:val="both"/>
      </w:pPr>
      <w:r w:rsidRPr="00044037">
        <w:t>8.4.3.5. Dienas aprūpes centrs personām ar garīga rakstura traucējumiem “Solis”;</w:t>
      </w:r>
    </w:p>
    <w:p w14:paraId="17DF5D9E" w14:textId="77777777" w:rsidR="0076655F" w:rsidRPr="00044037" w:rsidRDefault="0076655F" w:rsidP="0076655F">
      <w:pPr>
        <w:jc w:val="both"/>
      </w:pPr>
      <w:r w:rsidRPr="00044037">
        <w:t>8.4.3.6. Dienas centrs “Baltā māja”;</w:t>
      </w:r>
    </w:p>
    <w:p w14:paraId="6F173749" w14:textId="77777777" w:rsidR="0076655F" w:rsidRPr="00044037" w:rsidRDefault="0076655F" w:rsidP="0076655F">
      <w:pPr>
        <w:jc w:val="both"/>
      </w:pPr>
      <w:r w:rsidRPr="00044037">
        <w:t>8.4.3.7. Dienas centrs pensijas vecuma cilvēkiem “Stariņš”;</w:t>
      </w:r>
    </w:p>
    <w:p w14:paraId="68B0D0E5" w14:textId="77777777" w:rsidR="0076655F" w:rsidRPr="00044037" w:rsidRDefault="0076655F" w:rsidP="0076655F">
      <w:pPr>
        <w:jc w:val="both"/>
      </w:pPr>
      <w:r w:rsidRPr="00044037">
        <w:t>8.4.3.8. Grupu dzīvokļi;</w:t>
      </w:r>
    </w:p>
    <w:p w14:paraId="624AD840" w14:textId="77777777" w:rsidR="0076655F" w:rsidRPr="00044037" w:rsidRDefault="0076655F" w:rsidP="0076655F">
      <w:pPr>
        <w:jc w:val="both"/>
      </w:pPr>
      <w:r w:rsidRPr="00044037">
        <w:lastRenderedPageBreak/>
        <w:t>8.4.3.9. Ģimenes atbalsta centrs “Lejasstrazdi”;</w:t>
      </w:r>
    </w:p>
    <w:p w14:paraId="6C570123" w14:textId="77777777" w:rsidR="0076655F" w:rsidRPr="00044037" w:rsidRDefault="0076655F" w:rsidP="0076655F">
      <w:pPr>
        <w:jc w:val="both"/>
      </w:pPr>
      <w:r w:rsidRPr="00044037">
        <w:t>8.4.3.10. Lielauces pansija</w:t>
      </w:r>
      <w:r>
        <w:t>.</w:t>
      </w:r>
    </w:p>
    <w:p w14:paraId="60D39F83" w14:textId="77777777" w:rsidR="0076655F" w:rsidRPr="00044037" w:rsidRDefault="0076655F" w:rsidP="0076655F">
      <w:pPr>
        <w:jc w:val="both"/>
        <w:rPr>
          <w:color w:val="FF0000"/>
        </w:rPr>
      </w:pPr>
    </w:p>
    <w:p w14:paraId="319B51E9" w14:textId="77777777" w:rsidR="0076655F" w:rsidRPr="00044037" w:rsidRDefault="0076655F" w:rsidP="00F13FBA">
      <w:pPr>
        <w:numPr>
          <w:ilvl w:val="0"/>
          <w:numId w:val="39"/>
        </w:numPr>
        <w:ind w:left="0" w:firstLine="0"/>
        <w:jc w:val="both"/>
      </w:pPr>
      <w:r w:rsidRPr="00044037">
        <w:t>Svītrot saistošo noteikumu 8.5.apakšpunktu.</w:t>
      </w:r>
    </w:p>
    <w:p w14:paraId="2EA23202" w14:textId="77777777" w:rsidR="0076655F" w:rsidRPr="00044037" w:rsidRDefault="0076655F" w:rsidP="0076655F">
      <w:pPr>
        <w:jc w:val="both"/>
        <w:rPr>
          <w:color w:val="000000"/>
        </w:rPr>
      </w:pPr>
    </w:p>
    <w:p w14:paraId="1F6552D1" w14:textId="77777777" w:rsidR="0076655F" w:rsidRPr="00044037" w:rsidRDefault="0076655F" w:rsidP="00F13FBA">
      <w:pPr>
        <w:numPr>
          <w:ilvl w:val="0"/>
          <w:numId w:val="39"/>
        </w:numPr>
        <w:tabs>
          <w:tab w:val="left" w:pos="426"/>
        </w:tabs>
        <w:ind w:left="0" w:firstLine="0"/>
        <w:jc w:val="both"/>
        <w:rPr>
          <w:color w:val="000000"/>
        </w:rPr>
      </w:pPr>
      <w:r w:rsidRPr="00044037">
        <w:rPr>
          <w:color w:val="000000"/>
        </w:rPr>
        <w:t xml:space="preserve">Izteikt saistošo noteikumu 8.7.apakšpunktu šādā redakcijā: </w:t>
      </w:r>
    </w:p>
    <w:p w14:paraId="0D26D879" w14:textId="77777777" w:rsidR="0076655F" w:rsidRPr="00044037" w:rsidRDefault="0076655F" w:rsidP="0076655F">
      <w:pPr>
        <w:jc w:val="both"/>
        <w:rPr>
          <w:color w:val="000000"/>
        </w:rPr>
      </w:pPr>
      <w:r w:rsidRPr="00044037">
        <w:rPr>
          <w:color w:val="000000"/>
        </w:rPr>
        <w:t>“8.7. Dobeles Pieaugušo izglītības un uzņēmējdarbības atbalsta centrs ar struktūrvienību – Auces Pieaugušo izglītības un informācijas centrs;”.</w:t>
      </w:r>
    </w:p>
    <w:p w14:paraId="264B4471" w14:textId="77777777" w:rsidR="0076655F" w:rsidRPr="00044037" w:rsidRDefault="0076655F" w:rsidP="0076655F">
      <w:pPr>
        <w:jc w:val="both"/>
        <w:rPr>
          <w:color w:val="000000"/>
        </w:rPr>
      </w:pPr>
    </w:p>
    <w:p w14:paraId="308D7C84" w14:textId="77777777" w:rsidR="0076655F" w:rsidRPr="00044037" w:rsidRDefault="0076655F" w:rsidP="00F13FBA">
      <w:pPr>
        <w:numPr>
          <w:ilvl w:val="0"/>
          <w:numId w:val="39"/>
        </w:numPr>
        <w:tabs>
          <w:tab w:val="left" w:pos="426"/>
        </w:tabs>
        <w:ind w:left="0" w:firstLine="0"/>
        <w:jc w:val="both"/>
        <w:rPr>
          <w:color w:val="000000"/>
        </w:rPr>
      </w:pPr>
      <w:r w:rsidRPr="00044037">
        <w:rPr>
          <w:color w:val="000000"/>
        </w:rPr>
        <w:t xml:space="preserve">Izteikt saistošo noteikumu 8.8.apakšpunktu šādā redakcijā: </w:t>
      </w:r>
    </w:p>
    <w:p w14:paraId="3EEEA926" w14:textId="77777777" w:rsidR="0076655F" w:rsidRPr="00044037" w:rsidRDefault="0076655F" w:rsidP="0076655F">
      <w:pPr>
        <w:jc w:val="both"/>
        <w:rPr>
          <w:color w:val="000000"/>
        </w:rPr>
      </w:pPr>
      <w:r w:rsidRPr="00044037">
        <w:rPr>
          <w:color w:val="000000"/>
        </w:rPr>
        <w:t>“8.8. Dobeles novada Sporta pārvalde ar šādām struktūrvienībām:</w:t>
      </w:r>
    </w:p>
    <w:p w14:paraId="64DBDE6F" w14:textId="77777777" w:rsidR="0076655F" w:rsidRPr="00044037" w:rsidRDefault="0076655F" w:rsidP="0076655F">
      <w:pPr>
        <w:jc w:val="both"/>
        <w:rPr>
          <w:color w:val="000000"/>
        </w:rPr>
      </w:pPr>
      <w:r w:rsidRPr="00044037">
        <w:rPr>
          <w:color w:val="000000"/>
        </w:rPr>
        <w:t>8.8.1. Dobeles sporta centrs;</w:t>
      </w:r>
    </w:p>
    <w:p w14:paraId="61F13B0A" w14:textId="77777777" w:rsidR="0076655F" w:rsidRPr="00044037" w:rsidRDefault="0076655F" w:rsidP="0076655F">
      <w:pPr>
        <w:jc w:val="both"/>
        <w:rPr>
          <w:color w:val="000000"/>
        </w:rPr>
      </w:pPr>
      <w:r w:rsidRPr="00044037">
        <w:rPr>
          <w:color w:val="000000"/>
        </w:rPr>
        <w:t>8.8.2. Tērvetes sporta centrs.”.</w:t>
      </w:r>
    </w:p>
    <w:p w14:paraId="7E72CBFD" w14:textId="77777777" w:rsidR="0076655F" w:rsidRPr="00044037" w:rsidRDefault="0076655F" w:rsidP="0076655F">
      <w:pPr>
        <w:jc w:val="both"/>
        <w:rPr>
          <w:color w:val="000000"/>
        </w:rPr>
      </w:pPr>
    </w:p>
    <w:p w14:paraId="1508B58E" w14:textId="77777777" w:rsidR="0076655F" w:rsidRPr="00044037" w:rsidRDefault="0076655F" w:rsidP="00F13FBA">
      <w:pPr>
        <w:numPr>
          <w:ilvl w:val="0"/>
          <w:numId w:val="39"/>
        </w:numPr>
        <w:tabs>
          <w:tab w:val="left" w:pos="426"/>
        </w:tabs>
        <w:ind w:left="0" w:firstLine="0"/>
        <w:jc w:val="both"/>
        <w:rPr>
          <w:color w:val="000000"/>
        </w:rPr>
      </w:pPr>
      <w:r w:rsidRPr="00044037">
        <w:rPr>
          <w:color w:val="000000"/>
        </w:rPr>
        <w:t xml:space="preserve">Izteikt saistošo noteikumu 8.9.apakšpunktu šādā redakcijā: </w:t>
      </w:r>
    </w:p>
    <w:p w14:paraId="0A29B9D1" w14:textId="77777777" w:rsidR="0076655F" w:rsidRPr="00044037" w:rsidRDefault="0076655F" w:rsidP="0076655F">
      <w:pPr>
        <w:jc w:val="both"/>
        <w:rPr>
          <w:color w:val="000000"/>
        </w:rPr>
      </w:pPr>
      <w:r w:rsidRPr="00044037">
        <w:rPr>
          <w:color w:val="000000"/>
        </w:rPr>
        <w:t>“8.9. Dobeles novada Kultūras pārvalde ar šādām struktūrvienībām:</w:t>
      </w:r>
    </w:p>
    <w:p w14:paraId="7DCA475C" w14:textId="77777777" w:rsidR="0076655F" w:rsidRPr="00044037" w:rsidRDefault="0076655F" w:rsidP="0076655F">
      <w:pPr>
        <w:jc w:val="both"/>
        <w:rPr>
          <w:color w:val="000000"/>
        </w:rPr>
      </w:pPr>
      <w:r w:rsidRPr="00044037">
        <w:rPr>
          <w:color w:val="000000"/>
        </w:rPr>
        <w:t>8.9.1. Dobeles novada Centrālā bibliotēka ar šādām filiālēm:</w:t>
      </w:r>
    </w:p>
    <w:p w14:paraId="54209CB7" w14:textId="77777777" w:rsidR="0076655F" w:rsidRPr="00044037" w:rsidRDefault="0076655F" w:rsidP="0076655F">
      <w:pPr>
        <w:pStyle w:val="ListParagraph"/>
        <w:ind w:left="0"/>
        <w:jc w:val="both"/>
        <w:rPr>
          <w:color w:val="000000"/>
        </w:rPr>
      </w:pPr>
      <w:r w:rsidRPr="00044037">
        <w:rPr>
          <w:color w:val="000000"/>
        </w:rPr>
        <w:t>8.9.1.1. Aizstrautnieku bibliotēka;</w:t>
      </w:r>
    </w:p>
    <w:p w14:paraId="022901E9" w14:textId="77777777" w:rsidR="0076655F" w:rsidRPr="00044037" w:rsidRDefault="0076655F" w:rsidP="0076655F">
      <w:pPr>
        <w:pStyle w:val="ListParagraph"/>
        <w:ind w:left="0"/>
        <w:jc w:val="both"/>
        <w:rPr>
          <w:color w:val="000000"/>
        </w:rPr>
      </w:pPr>
      <w:r w:rsidRPr="00044037">
        <w:rPr>
          <w:color w:val="000000"/>
        </w:rPr>
        <w:t>8.9.1.2. Annenieku bibliotēka;</w:t>
      </w:r>
    </w:p>
    <w:p w14:paraId="7A3AEA8F" w14:textId="77777777" w:rsidR="0076655F" w:rsidRPr="00044037" w:rsidRDefault="0076655F" w:rsidP="0076655F">
      <w:pPr>
        <w:pStyle w:val="ListParagraph"/>
        <w:ind w:left="0"/>
        <w:jc w:val="both"/>
        <w:rPr>
          <w:color w:val="000000"/>
        </w:rPr>
      </w:pPr>
      <w:r w:rsidRPr="00044037">
        <w:rPr>
          <w:color w:val="000000"/>
        </w:rPr>
        <w:t>8.9.1.3. Augstkalnes bibliotēka;</w:t>
      </w:r>
    </w:p>
    <w:p w14:paraId="41456284" w14:textId="77777777" w:rsidR="0076655F" w:rsidRPr="00044037" w:rsidRDefault="0076655F" w:rsidP="0076655F">
      <w:pPr>
        <w:pStyle w:val="ListParagraph"/>
        <w:ind w:left="0"/>
        <w:jc w:val="both"/>
        <w:rPr>
          <w:color w:val="000000"/>
        </w:rPr>
      </w:pPr>
      <w:r w:rsidRPr="00044037">
        <w:rPr>
          <w:color w:val="000000"/>
        </w:rPr>
        <w:t>8.9.1.4. Auces pilsētas bibliotēka;</w:t>
      </w:r>
    </w:p>
    <w:p w14:paraId="1DE14862" w14:textId="77777777" w:rsidR="0076655F" w:rsidRPr="00044037" w:rsidRDefault="0076655F" w:rsidP="0076655F">
      <w:pPr>
        <w:pStyle w:val="ListParagraph"/>
        <w:ind w:left="0"/>
        <w:jc w:val="both"/>
        <w:rPr>
          <w:color w:val="000000"/>
        </w:rPr>
      </w:pPr>
      <w:r w:rsidRPr="00044037">
        <w:rPr>
          <w:color w:val="000000"/>
        </w:rPr>
        <w:t>8.9.1.5. Bēnes bibliotēka;</w:t>
      </w:r>
    </w:p>
    <w:p w14:paraId="66A296B0" w14:textId="77777777" w:rsidR="0076655F" w:rsidRPr="00044037" w:rsidRDefault="0076655F" w:rsidP="0076655F">
      <w:pPr>
        <w:pStyle w:val="ListParagraph"/>
        <w:ind w:left="0"/>
        <w:jc w:val="both"/>
        <w:rPr>
          <w:color w:val="000000"/>
        </w:rPr>
      </w:pPr>
      <w:r w:rsidRPr="00044037">
        <w:rPr>
          <w:color w:val="000000"/>
        </w:rPr>
        <w:t>8.9.1.6. Bikstu bibliotēka;</w:t>
      </w:r>
    </w:p>
    <w:p w14:paraId="067BDBE5" w14:textId="77777777" w:rsidR="0076655F" w:rsidRPr="00044037" w:rsidRDefault="0076655F" w:rsidP="0076655F">
      <w:pPr>
        <w:pStyle w:val="ListParagraph"/>
        <w:ind w:left="0"/>
        <w:jc w:val="both"/>
        <w:rPr>
          <w:color w:val="000000"/>
        </w:rPr>
      </w:pPr>
      <w:r w:rsidRPr="00044037">
        <w:rPr>
          <w:color w:val="000000"/>
        </w:rPr>
        <w:t>8.9.1.7. Bites bibliotēka;</w:t>
      </w:r>
    </w:p>
    <w:p w14:paraId="58AFA0A1" w14:textId="77777777" w:rsidR="0076655F" w:rsidRPr="00044037" w:rsidRDefault="0076655F" w:rsidP="0076655F">
      <w:pPr>
        <w:pStyle w:val="ListParagraph"/>
        <w:ind w:left="0"/>
        <w:jc w:val="both"/>
        <w:rPr>
          <w:color w:val="000000"/>
        </w:rPr>
      </w:pPr>
      <w:r w:rsidRPr="00044037">
        <w:rPr>
          <w:color w:val="000000"/>
        </w:rPr>
        <w:t>8.9.1.8. Bukaišu bibliotēka;</w:t>
      </w:r>
    </w:p>
    <w:p w14:paraId="64B2226B" w14:textId="77777777" w:rsidR="0076655F" w:rsidRPr="00044037" w:rsidRDefault="0076655F" w:rsidP="0076655F">
      <w:pPr>
        <w:pStyle w:val="ListParagraph"/>
        <w:ind w:left="0"/>
        <w:jc w:val="both"/>
        <w:rPr>
          <w:color w:val="000000"/>
        </w:rPr>
      </w:pPr>
      <w:r w:rsidRPr="00044037">
        <w:rPr>
          <w:color w:val="000000"/>
        </w:rPr>
        <w:t>8.9.1.9. Īles bibliotēka;</w:t>
      </w:r>
    </w:p>
    <w:p w14:paraId="20DF4C39" w14:textId="77777777" w:rsidR="0076655F" w:rsidRPr="00044037" w:rsidRDefault="0076655F" w:rsidP="0076655F">
      <w:pPr>
        <w:pStyle w:val="ListParagraph"/>
        <w:ind w:left="0"/>
        <w:jc w:val="both"/>
        <w:rPr>
          <w:color w:val="000000"/>
        </w:rPr>
      </w:pPr>
      <w:r w:rsidRPr="00044037">
        <w:rPr>
          <w:color w:val="000000"/>
        </w:rPr>
        <w:t>8.9.1.10. Jaunbērzes bibliotēka;</w:t>
      </w:r>
    </w:p>
    <w:p w14:paraId="317BE905" w14:textId="77777777" w:rsidR="0076655F" w:rsidRPr="00044037" w:rsidRDefault="0076655F" w:rsidP="0076655F">
      <w:pPr>
        <w:pStyle w:val="ListParagraph"/>
        <w:ind w:left="0"/>
        <w:jc w:val="both"/>
        <w:rPr>
          <w:color w:val="000000"/>
        </w:rPr>
      </w:pPr>
      <w:r w:rsidRPr="00044037">
        <w:rPr>
          <w:color w:val="000000"/>
        </w:rPr>
        <w:t>8.9.1.11. Krimūnu bibliotēka;</w:t>
      </w:r>
    </w:p>
    <w:p w14:paraId="79A73523" w14:textId="77777777" w:rsidR="0076655F" w:rsidRPr="00044037" w:rsidRDefault="0076655F" w:rsidP="0076655F">
      <w:pPr>
        <w:pStyle w:val="ListParagraph"/>
        <w:ind w:left="0"/>
        <w:jc w:val="both"/>
        <w:rPr>
          <w:color w:val="000000"/>
        </w:rPr>
      </w:pPr>
      <w:r w:rsidRPr="00044037">
        <w:rPr>
          <w:color w:val="000000"/>
        </w:rPr>
        <w:t>8.9.1.12. Lejasstrazdu bibliotēka;</w:t>
      </w:r>
    </w:p>
    <w:p w14:paraId="1EAE7521" w14:textId="77777777" w:rsidR="0076655F" w:rsidRPr="00044037" w:rsidRDefault="0076655F" w:rsidP="0076655F">
      <w:pPr>
        <w:pStyle w:val="ListParagraph"/>
        <w:ind w:left="0"/>
        <w:jc w:val="both"/>
        <w:rPr>
          <w:color w:val="000000"/>
        </w:rPr>
      </w:pPr>
      <w:r w:rsidRPr="00044037">
        <w:rPr>
          <w:color w:val="000000"/>
        </w:rPr>
        <w:t>8.9.1.13. Lielauces bibliotēka;</w:t>
      </w:r>
    </w:p>
    <w:p w14:paraId="25D03EBE" w14:textId="77777777" w:rsidR="0076655F" w:rsidRPr="00044037" w:rsidRDefault="0076655F" w:rsidP="0076655F">
      <w:pPr>
        <w:pStyle w:val="ListParagraph"/>
        <w:ind w:left="0"/>
        <w:jc w:val="both"/>
        <w:rPr>
          <w:color w:val="000000"/>
        </w:rPr>
      </w:pPr>
      <w:r w:rsidRPr="00044037">
        <w:rPr>
          <w:color w:val="000000"/>
        </w:rPr>
        <w:t>8.9.1.14. Naudītes bibliotēka;</w:t>
      </w:r>
    </w:p>
    <w:p w14:paraId="4103CB00" w14:textId="77777777" w:rsidR="0076655F" w:rsidRPr="00044037" w:rsidRDefault="0076655F" w:rsidP="0076655F">
      <w:pPr>
        <w:pStyle w:val="ListParagraph"/>
        <w:ind w:left="0"/>
        <w:jc w:val="both"/>
        <w:rPr>
          <w:color w:val="000000"/>
        </w:rPr>
      </w:pPr>
      <w:r w:rsidRPr="00044037">
        <w:rPr>
          <w:color w:val="000000"/>
        </w:rPr>
        <w:t>8.9.1.15. Penkules bibliotēka;</w:t>
      </w:r>
    </w:p>
    <w:p w14:paraId="498F9FE2" w14:textId="77777777" w:rsidR="0076655F" w:rsidRPr="00044037" w:rsidRDefault="0076655F" w:rsidP="0076655F">
      <w:pPr>
        <w:pStyle w:val="ListParagraph"/>
        <w:ind w:left="0"/>
        <w:jc w:val="both"/>
        <w:rPr>
          <w:color w:val="000000"/>
        </w:rPr>
      </w:pPr>
      <w:r w:rsidRPr="00044037">
        <w:rPr>
          <w:color w:val="000000"/>
        </w:rPr>
        <w:t>8.9.1.16. Šķibes bibliotēka;</w:t>
      </w:r>
    </w:p>
    <w:p w14:paraId="25F5759F" w14:textId="77777777" w:rsidR="0076655F" w:rsidRPr="00044037" w:rsidRDefault="0076655F" w:rsidP="0076655F">
      <w:pPr>
        <w:pStyle w:val="ListParagraph"/>
        <w:ind w:left="0"/>
        <w:jc w:val="both"/>
        <w:rPr>
          <w:color w:val="000000"/>
        </w:rPr>
      </w:pPr>
      <w:r w:rsidRPr="00044037">
        <w:rPr>
          <w:color w:val="000000"/>
        </w:rPr>
        <w:t>8.9.1.17. Tērvetes bibliotēka;</w:t>
      </w:r>
    </w:p>
    <w:p w14:paraId="54AE2A67" w14:textId="77777777" w:rsidR="0076655F" w:rsidRPr="00044037" w:rsidRDefault="0076655F" w:rsidP="0076655F">
      <w:pPr>
        <w:pStyle w:val="ListParagraph"/>
        <w:ind w:left="0"/>
        <w:jc w:val="both"/>
        <w:rPr>
          <w:color w:val="000000"/>
        </w:rPr>
      </w:pPr>
      <w:r w:rsidRPr="00044037">
        <w:rPr>
          <w:color w:val="000000"/>
        </w:rPr>
        <w:t>8.9.1.18. Ukru bibliotēka;</w:t>
      </w:r>
    </w:p>
    <w:p w14:paraId="389DA2DC" w14:textId="77777777" w:rsidR="0076655F" w:rsidRPr="00044037" w:rsidRDefault="0076655F" w:rsidP="0076655F">
      <w:pPr>
        <w:pStyle w:val="ListParagraph"/>
        <w:ind w:left="0"/>
        <w:jc w:val="both"/>
        <w:rPr>
          <w:color w:val="000000"/>
        </w:rPr>
      </w:pPr>
      <w:r w:rsidRPr="00044037">
        <w:rPr>
          <w:color w:val="000000"/>
        </w:rPr>
        <w:t>8.9.1.19. Vītiņu bibliotēka;</w:t>
      </w:r>
    </w:p>
    <w:p w14:paraId="127DABEA" w14:textId="77777777" w:rsidR="0076655F" w:rsidRPr="00044037" w:rsidRDefault="0076655F" w:rsidP="0076655F">
      <w:pPr>
        <w:pStyle w:val="ListParagraph"/>
        <w:ind w:left="0"/>
        <w:jc w:val="both"/>
        <w:rPr>
          <w:color w:val="000000"/>
        </w:rPr>
      </w:pPr>
      <w:r w:rsidRPr="00044037">
        <w:rPr>
          <w:color w:val="000000"/>
        </w:rPr>
        <w:t>8.9.1.20. Zebrenes bibliotēka;</w:t>
      </w:r>
    </w:p>
    <w:p w14:paraId="7A38E940" w14:textId="77777777" w:rsidR="0076655F" w:rsidRPr="00044037" w:rsidRDefault="0076655F" w:rsidP="0076655F">
      <w:pPr>
        <w:pStyle w:val="ListParagraph"/>
        <w:ind w:left="0"/>
        <w:jc w:val="both"/>
        <w:rPr>
          <w:color w:val="000000"/>
        </w:rPr>
      </w:pPr>
      <w:r w:rsidRPr="00044037">
        <w:rPr>
          <w:color w:val="000000"/>
        </w:rPr>
        <w:t>8.9.2. Dobeles pilsētas Kultūras nams;</w:t>
      </w:r>
    </w:p>
    <w:p w14:paraId="745933C2" w14:textId="77777777" w:rsidR="0076655F" w:rsidRPr="00044037" w:rsidRDefault="0076655F" w:rsidP="0076655F">
      <w:pPr>
        <w:pStyle w:val="ListParagraph"/>
        <w:ind w:left="0"/>
        <w:jc w:val="both"/>
        <w:rPr>
          <w:color w:val="000000"/>
        </w:rPr>
      </w:pPr>
      <w:r w:rsidRPr="00044037">
        <w:rPr>
          <w:color w:val="000000"/>
        </w:rPr>
        <w:t>8.9.3. Bikstu Tautas nams;</w:t>
      </w:r>
    </w:p>
    <w:p w14:paraId="1D238EE4" w14:textId="77777777" w:rsidR="0076655F" w:rsidRPr="00044037" w:rsidRDefault="0076655F" w:rsidP="0076655F">
      <w:pPr>
        <w:pStyle w:val="ListParagraph"/>
        <w:ind w:left="0"/>
        <w:jc w:val="both"/>
        <w:rPr>
          <w:color w:val="000000"/>
        </w:rPr>
      </w:pPr>
      <w:r w:rsidRPr="00044037">
        <w:rPr>
          <w:color w:val="000000"/>
        </w:rPr>
        <w:t>8.9.4. Jaunbērzes Tautas nams;</w:t>
      </w:r>
    </w:p>
    <w:p w14:paraId="782D8C94" w14:textId="77777777" w:rsidR="0076655F" w:rsidRPr="00044037" w:rsidRDefault="0076655F" w:rsidP="0076655F">
      <w:pPr>
        <w:pStyle w:val="ListParagraph"/>
        <w:ind w:left="0"/>
        <w:jc w:val="both"/>
        <w:rPr>
          <w:color w:val="000000"/>
        </w:rPr>
      </w:pPr>
      <w:r w:rsidRPr="00044037">
        <w:rPr>
          <w:color w:val="000000"/>
        </w:rPr>
        <w:t>8.9.5. Kaķenieku Tautas nams;</w:t>
      </w:r>
    </w:p>
    <w:p w14:paraId="0676FC1C" w14:textId="77777777" w:rsidR="0076655F" w:rsidRPr="00044037" w:rsidRDefault="0076655F" w:rsidP="0076655F">
      <w:pPr>
        <w:pStyle w:val="ListParagraph"/>
        <w:ind w:left="0"/>
        <w:jc w:val="both"/>
        <w:rPr>
          <w:color w:val="000000"/>
        </w:rPr>
      </w:pPr>
      <w:r w:rsidRPr="00044037">
        <w:rPr>
          <w:color w:val="000000"/>
        </w:rPr>
        <w:t>8.9.6. Krimūnu Tautas nams;</w:t>
      </w:r>
    </w:p>
    <w:p w14:paraId="1DB278D8" w14:textId="77777777" w:rsidR="0076655F" w:rsidRPr="00044037" w:rsidRDefault="0076655F" w:rsidP="0076655F">
      <w:pPr>
        <w:pStyle w:val="ListParagraph"/>
        <w:ind w:left="0"/>
        <w:jc w:val="both"/>
        <w:rPr>
          <w:color w:val="000000"/>
        </w:rPr>
      </w:pPr>
      <w:r w:rsidRPr="00044037">
        <w:rPr>
          <w:color w:val="000000"/>
        </w:rPr>
        <w:t>8.9.7. Penkules Tautas nams;</w:t>
      </w:r>
    </w:p>
    <w:p w14:paraId="62D2B28F" w14:textId="77777777" w:rsidR="0076655F" w:rsidRPr="00044037" w:rsidRDefault="0076655F" w:rsidP="0076655F">
      <w:pPr>
        <w:pStyle w:val="ListParagraph"/>
        <w:ind w:left="0"/>
        <w:jc w:val="both"/>
        <w:rPr>
          <w:color w:val="000000"/>
        </w:rPr>
      </w:pPr>
      <w:r w:rsidRPr="00044037">
        <w:rPr>
          <w:color w:val="000000"/>
        </w:rPr>
        <w:t>8.9.8. Auces pilsētas Kultūras nams;</w:t>
      </w:r>
    </w:p>
    <w:p w14:paraId="48190BB7" w14:textId="77777777" w:rsidR="0076655F" w:rsidRPr="00044037" w:rsidRDefault="0076655F" w:rsidP="0076655F">
      <w:pPr>
        <w:pStyle w:val="ListParagraph"/>
        <w:ind w:left="0"/>
        <w:jc w:val="both"/>
        <w:rPr>
          <w:color w:val="000000"/>
        </w:rPr>
      </w:pPr>
      <w:r w:rsidRPr="00044037">
        <w:rPr>
          <w:color w:val="000000"/>
        </w:rPr>
        <w:t>8.9.9. Bēnes Tautas nams;</w:t>
      </w:r>
    </w:p>
    <w:p w14:paraId="03E33750" w14:textId="77777777" w:rsidR="0076655F" w:rsidRPr="00044037" w:rsidRDefault="0076655F" w:rsidP="0076655F">
      <w:pPr>
        <w:pStyle w:val="ListParagraph"/>
        <w:ind w:left="0"/>
        <w:jc w:val="both"/>
        <w:rPr>
          <w:color w:val="000000"/>
        </w:rPr>
      </w:pPr>
      <w:r w:rsidRPr="00044037">
        <w:rPr>
          <w:color w:val="000000"/>
        </w:rPr>
        <w:t>8.9.10. Īles Tautas nams;</w:t>
      </w:r>
    </w:p>
    <w:p w14:paraId="3ECDA4A5" w14:textId="77777777" w:rsidR="0076655F" w:rsidRPr="00044037" w:rsidRDefault="0076655F" w:rsidP="0076655F">
      <w:pPr>
        <w:pStyle w:val="ListParagraph"/>
        <w:ind w:left="0"/>
        <w:jc w:val="both"/>
        <w:rPr>
          <w:color w:val="000000"/>
        </w:rPr>
      </w:pPr>
      <w:r w:rsidRPr="00044037">
        <w:rPr>
          <w:color w:val="000000"/>
        </w:rPr>
        <w:t>8.9.11. Lielauces Tautas nams;</w:t>
      </w:r>
    </w:p>
    <w:p w14:paraId="72322AB3" w14:textId="77777777" w:rsidR="0076655F" w:rsidRPr="00044037" w:rsidRDefault="0076655F" w:rsidP="0076655F">
      <w:pPr>
        <w:pStyle w:val="ListParagraph"/>
        <w:ind w:left="0"/>
        <w:jc w:val="both"/>
        <w:rPr>
          <w:color w:val="000000"/>
        </w:rPr>
      </w:pPr>
      <w:r w:rsidRPr="00044037">
        <w:rPr>
          <w:color w:val="000000"/>
        </w:rPr>
        <w:t>8.9.12. Ukru Tautas nams;</w:t>
      </w:r>
    </w:p>
    <w:p w14:paraId="099D104A" w14:textId="77777777" w:rsidR="0076655F" w:rsidRPr="00044037" w:rsidRDefault="0076655F" w:rsidP="0076655F">
      <w:pPr>
        <w:pStyle w:val="ListParagraph"/>
        <w:ind w:left="0"/>
        <w:jc w:val="both"/>
        <w:rPr>
          <w:color w:val="000000"/>
        </w:rPr>
      </w:pPr>
      <w:r w:rsidRPr="00044037">
        <w:rPr>
          <w:color w:val="000000"/>
        </w:rPr>
        <w:t>8.9.13. Vītiņu Tautas nams;</w:t>
      </w:r>
    </w:p>
    <w:p w14:paraId="698692B7" w14:textId="77777777" w:rsidR="0076655F" w:rsidRPr="00044037" w:rsidRDefault="0076655F" w:rsidP="0076655F">
      <w:pPr>
        <w:pStyle w:val="ListParagraph"/>
        <w:ind w:left="0"/>
        <w:jc w:val="both"/>
        <w:rPr>
          <w:color w:val="000000"/>
        </w:rPr>
      </w:pPr>
      <w:r w:rsidRPr="00044037">
        <w:rPr>
          <w:color w:val="000000"/>
        </w:rPr>
        <w:t>8.9.14. Tērvetes Kultūras nams;</w:t>
      </w:r>
    </w:p>
    <w:p w14:paraId="6AB75A48" w14:textId="77777777" w:rsidR="0076655F" w:rsidRPr="00044037" w:rsidRDefault="0076655F" w:rsidP="0076655F">
      <w:pPr>
        <w:pStyle w:val="ListParagraph"/>
        <w:ind w:left="0"/>
        <w:jc w:val="both"/>
        <w:rPr>
          <w:color w:val="000000"/>
        </w:rPr>
      </w:pPr>
      <w:r w:rsidRPr="00044037">
        <w:rPr>
          <w:color w:val="000000"/>
        </w:rPr>
        <w:t>8.9.15. Bukaišu Tautas nams;</w:t>
      </w:r>
    </w:p>
    <w:p w14:paraId="170F7A43" w14:textId="77777777" w:rsidR="0076655F" w:rsidRPr="00044037" w:rsidRDefault="0076655F" w:rsidP="0076655F">
      <w:pPr>
        <w:pStyle w:val="ListParagraph"/>
        <w:ind w:left="0"/>
        <w:jc w:val="both"/>
        <w:rPr>
          <w:color w:val="000000"/>
        </w:rPr>
      </w:pPr>
      <w:r w:rsidRPr="00044037">
        <w:rPr>
          <w:color w:val="000000"/>
        </w:rPr>
        <w:t>8.9.16. Dobeles novada muzejs ar šādām filiālēm:</w:t>
      </w:r>
    </w:p>
    <w:p w14:paraId="47D22AB7" w14:textId="77777777" w:rsidR="0076655F" w:rsidRPr="00044037" w:rsidRDefault="0076655F" w:rsidP="0076655F">
      <w:pPr>
        <w:pStyle w:val="ListParagraph"/>
        <w:ind w:left="0"/>
        <w:jc w:val="both"/>
        <w:rPr>
          <w:color w:val="000000"/>
        </w:rPr>
      </w:pPr>
      <w:r w:rsidRPr="00044037">
        <w:rPr>
          <w:color w:val="000000"/>
        </w:rPr>
        <w:lastRenderedPageBreak/>
        <w:t>8.9.16.1. Dobeles pils;</w:t>
      </w:r>
    </w:p>
    <w:p w14:paraId="64BD882B" w14:textId="77777777" w:rsidR="0076655F" w:rsidRPr="00044037" w:rsidRDefault="0076655F" w:rsidP="0076655F">
      <w:pPr>
        <w:pStyle w:val="ListParagraph"/>
        <w:ind w:left="0"/>
        <w:jc w:val="both"/>
        <w:rPr>
          <w:color w:val="000000"/>
        </w:rPr>
      </w:pPr>
      <w:r w:rsidRPr="00044037">
        <w:rPr>
          <w:color w:val="000000"/>
        </w:rPr>
        <w:t>8.9.16.2. Auces novadpētniecības krātuve;</w:t>
      </w:r>
    </w:p>
    <w:p w14:paraId="561DC3B8" w14:textId="77777777" w:rsidR="0076655F" w:rsidRPr="00044037" w:rsidRDefault="0076655F" w:rsidP="0076655F">
      <w:pPr>
        <w:pStyle w:val="ListParagraph"/>
        <w:ind w:left="0"/>
        <w:jc w:val="both"/>
        <w:rPr>
          <w:color w:val="000000"/>
        </w:rPr>
      </w:pPr>
      <w:r w:rsidRPr="00044037">
        <w:rPr>
          <w:color w:val="000000"/>
        </w:rPr>
        <w:t>8.9.16.3. Tērvetes novadpētniecības krātuve;</w:t>
      </w:r>
    </w:p>
    <w:p w14:paraId="4EEA4B7A" w14:textId="77777777" w:rsidR="0076655F" w:rsidRPr="00044037" w:rsidRDefault="0076655F" w:rsidP="0076655F">
      <w:pPr>
        <w:pStyle w:val="ListParagraph"/>
        <w:ind w:left="0"/>
        <w:jc w:val="both"/>
        <w:rPr>
          <w:color w:val="000000"/>
        </w:rPr>
      </w:pPr>
      <w:r w:rsidRPr="00044037">
        <w:rPr>
          <w:color w:val="000000"/>
        </w:rPr>
        <w:t>8.9.17. Dobeles Tūrisma informācijas centrs ar šādām filiālēm:</w:t>
      </w:r>
    </w:p>
    <w:p w14:paraId="0D5E54CD" w14:textId="77777777" w:rsidR="0076655F" w:rsidRPr="00044037" w:rsidRDefault="0076655F" w:rsidP="0076655F">
      <w:pPr>
        <w:pStyle w:val="ListParagraph"/>
        <w:ind w:left="0"/>
        <w:jc w:val="both"/>
        <w:rPr>
          <w:color w:val="000000"/>
        </w:rPr>
      </w:pPr>
      <w:r w:rsidRPr="00044037">
        <w:rPr>
          <w:color w:val="000000"/>
        </w:rPr>
        <w:t>8.9.17.1. Auces Tūrisma informācijas centrs;</w:t>
      </w:r>
    </w:p>
    <w:p w14:paraId="76E7E8E7" w14:textId="77777777" w:rsidR="0076655F" w:rsidRPr="00044037" w:rsidRDefault="0076655F" w:rsidP="0076655F">
      <w:pPr>
        <w:pStyle w:val="ListParagraph"/>
        <w:ind w:left="0"/>
        <w:jc w:val="both"/>
        <w:rPr>
          <w:color w:val="000000"/>
        </w:rPr>
      </w:pPr>
      <w:r w:rsidRPr="00044037">
        <w:rPr>
          <w:color w:val="000000"/>
        </w:rPr>
        <w:t>8.9.17.2. Tērvetes Tūrisma informācijas centrs.”.</w:t>
      </w:r>
    </w:p>
    <w:p w14:paraId="39DEDB1B" w14:textId="77777777" w:rsidR="0076655F" w:rsidRPr="00044037" w:rsidRDefault="0076655F" w:rsidP="0076655F">
      <w:pPr>
        <w:pStyle w:val="ListParagraph"/>
        <w:ind w:left="0"/>
        <w:jc w:val="both"/>
        <w:rPr>
          <w:color w:val="000000"/>
        </w:rPr>
      </w:pPr>
    </w:p>
    <w:p w14:paraId="358877F2" w14:textId="77777777" w:rsidR="0076655F" w:rsidRPr="00044037" w:rsidRDefault="0076655F" w:rsidP="00F13FBA">
      <w:pPr>
        <w:pStyle w:val="ListParagraph"/>
        <w:widowControl/>
        <w:numPr>
          <w:ilvl w:val="0"/>
          <w:numId w:val="39"/>
        </w:numPr>
        <w:suppressAutoHyphens w:val="0"/>
        <w:ind w:left="0" w:firstLine="0"/>
        <w:contextualSpacing/>
        <w:jc w:val="both"/>
      </w:pPr>
      <w:r w:rsidRPr="00044037">
        <w:t>Papildināt saistošos noteikumus ar 8.</w:t>
      </w:r>
      <w:r w:rsidRPr="00044037">
        <w:rPr>
          <w:vertAlign w:val="superscript"/>
        </w:rPr>
        <w:t>1</w:t>
      </w:r>
      <w:r w:rsidRPr="00044037">
        <w:t>punktu šādā redakcijā:</w:t>
      </w:r>
    </w:p>
    <w:p w14:paraId="4F6E5049" w14:textId="77777777" w:rsidR="0076655F" w:rsidRPr="00044037" w:rsidRDefault="0076655F" w:rsidP="0076655F">
      <w:pPr>
        <w:pStyle w:val="ListParagraph"/>
        <w:ind w:left="0"/>
        <w:jc w:val="both"/>
      </w:pPr>
      <w:r w:rsidRPr="00044037">
        <w:t>“8.</w:t>
      </w:r>
      <w:r w:rsidRPr="00044037">
        <w:rPr>
          <w:vertAlign w:val="superscript"/>
        </w:rPr>
        <w:t xml:space="preserve">1  </w:t>
      </w:r>
      <w:r w:rsidRPr="00044037">
        <w:t>Kā patstāvīgi nodokļu maksātāji tiek reģistrētas šādas pašvaldības iestādes:</w:t>
      </w:r>
    </w:p>
    <w:p w14:paraId="560AE466" w14:textId="77777777" w:rsidR="0076655F" w:rsidRPr="00044037" w:rsidRDefault="0076655F" w:rsidP="0076655F">
      <w:pPr>
        <w:pStyle w:val="ListParagraph"/>
        <w:ind w:left="0"/>
        <w:jc w:val="both"/>
      </w:pPr>
      <w:r w:rsidRPr="00044037">
        <w:t>8.</w:t>
      </w:r>
      <w:r w:rsidRPr="00044037">
        <w:rPr>
          <w:vertAlign w:val="superscript"/>
        </w:rPr>
        <w:t>1</w:t>
      </w:r>
      <w:r w:rsidRPr="00044037">
        <w:t>1. Dobeles novada Izglītības pārvalde;</w:t>
      </w:r>
    </w:p>
    <w:p w14:paraId="7AE8FBC3" w14:textId="77777777" w:rsidR="0076655F" w:rsidRPr="00044037" w:rsidRDefault="0076655F" w:rsidP="0076655F">
      <w:pPr>
        <w:pStyle w:val="ListParagraph"/>
        <w:ind w:left="0"/>
        <w:jc w:val="both"/>
      </w:pPr>
      <w:r w:rsidRPr="00044037">
        <w:t>8.</w:t>
      </w:r>
      <w:r w:rsidRPr="00044037">
        <w:rPr>
          <w:vertAlign w:val="superscript"/>
        </w:rPr>
        <w:t>1</w:t>
      </w:r>
      <w:r w:rsidRPr="00044037">
        <w:t>2. Sociālās aprūpes centrs “Tērvete”;</w:t>
      </w:r>
    </w:p>
    <w:p w14:paraId="570F5875" w14:textId="77777777" w:rsidR="0076655F" w:rsidRPr="00044037" w:rsidRDefault="0076655F" w:rsidP="0076655F">
      <w:pPr>
        <w:pStyle w:val="ListParagraph"/>
        <w:ind w:left="0"/>
        <w:jc w:val="both"/>
      </w:pPr>
      <w:r w:rsidRPr="00044037">
        <w:t>8.</w:t>
      </w:r>
      <w:r w:rsidRPr="00044037">
        <w:rPr>
          <w:vertAlign w:val="superscript"/>
        </w:rPr>
        <w:t>1</w:t>
      </w:r>
      <w:r w:rsidRPr="00044037">
        <w:t xml:space="preserve">3. </w:t>
      </w:r>
      <w:r w:rsidR="001461E6">
        <w:t>Dobeles</w:t>
      </w:r>
      <w:r w:rsidRPr="00044037">
        <w:t xml:space="preserve"> novada pašvaldības policija.”.</w:t>
      </w:r>
    </w:p>
    <w:p w14:paraId="02C15AA6" w14:textId="77777777" w:rsidR="0076655F" w:rsidRPr="00044037" w:rsidRDefault="0076655F" w:rsidP="0076655F">
      <w:pPr>
        <w:pStyle w:val="ListParagraph"/>
        <w:tabs>
          <w:tab w:val="left" w:pos="0"/>
        </w:tabs>
        <w:ind w:left="0"/>
        <w:jc w:val="both"/>
        <w:rPr>
          <w:color w:val="FF0000"/>
        </w:rPr>
      </w:pPr>
    </w:p>
    <w:p w14:paraId="4EBF331F" w14:textId="77777777" w:rsidR="0076655F" w:rsidRPr="00044037" w:rsidRDefault="0076655F" w:rsidP="00F13FBA">
      <w:pPr>
        <w:pStyle w:val="ListParagraph"/>
        <w:numPr>
          <w:ilvl w:val="0"/>
          <w:numId w:val="39"/>
        </w:numPr>
        <w:tabs>
          <w:tab w:val="left" w:pos="0"/>
          <w:tab w:val="left" w:pos="426"/>
        </w:tabs>
        <w:suppressAutoHyphens w:val="0"/>
        <w:autoSpaceDE w:val="0"/>
        <w:autoSpaceDN w:val="0"/>
        <w:ind w:left="0" w:firstLine="0"/>
        <w:jc w:val="both"/>
        <w:rPr>
          <w:color w:val="000000"/>
        </w:rPr>
      </w:pPr>
      <w:r w:rsidRPr="00044037">
        <w:rPr>
          <w:color w:val="000000"/>
        </w:rPr>
        <w:t>Izteikt saistošo noteikumu 9.punkta 9.1.2.apakšpunktu šādā redakcijā:</w:t>
      </w:r>
    </w:p>
    <w:p w14:paraId="18191B89" w14:textId="77777777" w:rsidR="0076655F" w:rsidRPr="00044037" w:rsidRDefault="0076655F" w:rsidP="0076655F">
      <w:pPr>
        <w:pStyle w:val="ListParagraph"/>
        <w:tabs>
          <w:tab w:val="left" w:pos="1134"/>
        </w:tabs>
        <w:ind w:left="0"/>
        <w:jc w:val="both"/>
        <w:rPr>
          <w:color w:val="000000"/>
        </w:rPr>
      </w:pPr>
      <w:r w:rsidRPr="00044037">
        <w:rPr>
          <w:color w:val="000000"/>
        </w:rPr>
        <w:t>„9.1.2. Dobeles vienotais valsts un pašvaldības klientu apkalpošanas centrs;”.</w:t>
      </w:r>
    </w:p>
    <w:p w14:paraId="16421723" w14:textId="77777777" w:rsidR="0076655F" w:rsidRPr="00044037" w:rsidRDefault="0076655F" w:rsidP="0076655F">
      <w:pPr>
        <w:pStyle w:val="ListParagraph"/>
        <w:tabs>
          <w:tab w:val="left" w:pos="0"/>
        </w:tabs>
        <w:ind w:left="0"/>
        <w:jc w:val="both"/>
        <w:rPr>
          <w:color w:val="000000"/>
        </w:rPr>
      </w:pPr>
    </w:p>
    <w:p w14:paraId="007E4E52" w14:textId="77777777" w:rsidR="0076655F" w:rsidRPr="00044037" w:rsidRDefault="0076655F" w:rsidP="00F13FBA">
      <w:pPr>
        <w:pStyle w:val="ListParagraph"/>
        <w:numPr>
          <w:ilvl w:val="0"/>
          <w:numId w:val="39"/>
        </w:numPr>
        <w:tabs>
          <w:tab w:val="left" w:pos="0"/>
          <w:tab w:val="left" w:pos="426"/>
        </w:tabs>
        <w:suppressAutoHyphens w:val="0"/>
        <w:autoSpaceDE w:val="0"/>
        <w:autoSpaceDN w:val="0"/>
        <w:ind w:left="0" w:firstLine="0"/>
        <w:jc w:val="both"/>
        <w:rPr>
          <w:color w:val="000000"/>
        </w:rPr>
      </w:pPr>
      <w:r w:rsidRPr="00044037">
        <w:rPr>
          <w:color w:val="000000"/>
        </w:rPr>
        <w:t xml:space="preserve">Papildināt saistošo </w:t>
      </w:r>
      <w:r w:rsidRPr="00044037">
        <w:t>noteikumu 9.punktu ar 9.14.apakšpunktu</w:t>
      </w:r>
      <w:r w:rsidRPr="00044037">
        <w:rPr>
          <w:color w:val="000000"/>
        </w:rPr>
        <w:t xml:space="preserve"> šādā redakcijā:</w:t>
      </w:r>
    </w:p>
    <w:p w14:paraId="088F4089" w14:textId="77777777" w:rsidR="0076655F" w:rsidRPr="00044037" w:rsidRDefault="0076655F" w:rsidP="0076655F">
      <w:pPr>
        <w:pStyle w:val="Default"/>
        <w:jc w:val="both"/>
      </w:pPr>
      <w:r w:rsidRPr="00044037">
        <w:t>„9.14. Tiesiskuma un lietderības kontroles nodaļas.”.</w:t>
      </w:r>
    </w:p>
    <w:p w14:paraId="7AAB89B4" w14:textId="77777777" w:rsidR="0076655F" w:rsidRPr="00044037" w:rsidRDefault="0076655F" w:rsidP="0076655F">
      <w:pPr>
        <w:pStyle w:val="Default"/>
        <w:jc w:val="both"/>
      </w:pPr>
    </w:p>
    <w:p w14:paraId="21CEC41A" w14:textId="77777777" w:rsidR="0076655F" w:rsidRPr="00044037" w:rsidRDefault="0076655F" w:rsidP="00F13FBA">
      <w:pPr>
        <w:pStyle w:val="ListParagraph"/>
        <w:numPr>
          <w:ilvl w:val="0"/>
          <w:numId w:val="39"/>
        </w:numPr>
        <w:tabs>
          <w:tab w:val="left" w:pos="426"/>
        </w:tabs>
        <w:suppressAutoHyphens w:val="0"/>
        <w:autoSpaceDE w:val="0"/>
        <w:autoSpaceDN w:val="0"/>
        <w:ind w:left="0" w:firstLine="0"/>
        <w:jc w:val="both"/>
        <w:rPr>
          <w:color w:val="000000"/>
        </w:rPr>
      </w:pPr>
      <w:r w:rsidRPr="00044037">
        <w:rPr>
          <w:color w:val="000000"/>
        </w:rPr>
        <w:t>Aizstāt saistošo noteikumu 10.punkta otrajā teikumā vārdus „domes priekšsēdētājs” ar vārdu „dome”.</w:t>
      </w:r>
    </w:p>
    <w:p w14:paraId="1445E580" w14:textId="77777777" w:rsidR="0076655F" w:rsidRPr="00044037" w:rsidRDefault="0076655F" w:rsidP="0076655F">
      <w:pPr>
        <w:pStyle w:val="ListParagraph"/>
        <w:tabs>
          <w:tab w:val="left" w:pos="426"/>
        </w:tabs>
        <w:ind w:left="0"/>
        <w:jc w:val="both"/>
        <w:rPr>
          <w:color w:val="000000"/>
        </w:rPr>
      </w:pPr>
    </w:p>
    <w:p w14:paraId="588220FC" w14:textId="77777777" w:rsidR="0076655F" w:rsidRPr="00044037" w:rsidRDefault="0076655F" w:rsidP="00F13FBA">
      <w:pPr>
        <w:pStyle w:val="ListParagraph"/>
        <w:numPr>
          <w:ilvl w:val="0"/>
          <w:numId w:val="39"/>
        </w:numPr>
        <w:tabs>
          <w:tab w:val="left" w:pos="426"/>
        </w:tabs>
        <w:suppressAutoHyphens w:val="0"/>
        <w:autoSpaceDE w:val="0"/>
        <w:autoSpaceDN w:val="0"/>
        <w:ind w:left="0" w:firstLine="0"/>
        <w:jc w:val="both"/>
        <w:rPr>
          <w:color w:val="000000"/>
        </w:rPr>
      </w:pPr>
      <w:r w:rsidRPr="00044037">
        <w:rPr>
          <w:color w:val="000000"/>
        </w:rPr>
        <w:t>Svītrot saistošo noteikumu 15.2.apakšpunktu.</w:t>
      </w:r>
    </w:p>
    <w:p w14:paraId="13385A50" w14:textId="77777777" w:rsidR="0076655F" w:rsidRPr="00044037" w:rsidRDefault="0076655F" w:rsidP="0076655F">
      <w:pPr>
        <w:pStyle w:val="ListParagraph"/>
        <w:ind w:left="0"/>
        <w:rPr>
          <w:color w:val="000000"/>
        </w:rPr>
      </w:pPr>
    </w:p>
    <w:p w14:paraId="73ED5EB7" w14:textId="77777777" w:rsidR="0076655F" w:rsidRPr="00044037" w:rsidRDefault="0076655F" w:rsidP="00F13FBA">
      <w:pPr>
        <w:pStyle w:val="ListParagraph"/>
        <w:numPr>
          <w:ilvl w:val="0"/>
          <w:numId w:val="39"/>
        </w:numPr>
        <w:tabs>
          <w:tab w:val="left" w:pos="426"/>
        </w:tabs>
        <w:suppressAutoHyphens w:val="0"/>
        <w:autoSpaceDE w:val="0"/>
        <w:autoSpaceDN w:val="0"/>
        <w:ind w:left="0" w:firstLine="0"/>
        <w:jc w:val="both"/>
        <w:rPr>
          <w:color w:val="000000"/>
        </w:rPr>
      </w:pPr>
      <w:r w:rsidRPr="00044037">
        <w:rPr>
          <w:color w:val="000000"/>
        </w:rPr>
        <w:t>Svītrot saistošo noteikumu 17.14.apakšpunktu.</w:t>
      </w:r>
    </w:p>
    <w:p w14:paraId="74578066" w14:textId="77777777" w:rsidR="0076655F" w:rsidRPr="00044037" w:rsidRDefault="0076655F" w:rsidP="0076655F">
      <w:pPr>
        <w:pStyle w:val="Default"/>
        <w:jc w:val="both"/>
        <w:rPr>
          <w:i/>
          <w:iCs/>
        </w:rPr>
      </w:pPr>
    </w:p>
    <w:p w14:paraId="5BE5B4E0" w14:textId="77777777" w:rsidR="0076655F" w:rsidRPr="00044037" w:rsidRDefault="0076655F" w:rsidP="00F13FBA">
      <w:pPr>
        <w:pStyle w:val="ListParagraph"/>
        <w:numPr>
          <w:ilvl w:val="0"/>
          <w:numId w:val="39"/>
        </w:numPr>
        <w:tabs>
          <w:tab w:val="left" w:pos="426"/>
        </w:tabs>
        <w:suppressAutoHyphens w:val="0"/>
        <w:autoSpaceDE w:val="0"/>
        <w:autoSpaceDN w:val="0"/>
        <w:ind w:left="0" w:firstLine="0"/>
        <w:jc w:val="both"/>
        <w:rPr>
          <w:color w:val="000000"/>
        </w:rPr>
      </w:pPr>
      <w:r w:rsidRPr="00044037">
        <w:rPr>
          <w:color w:val="000000"/>
        </w:rPr>
        <w:t>Aizstāt saistošo noteikumu 24.punktā vārdus „viens vietnieks” ar vārdiem „divi vietnieki”.</w:t>
      </w:r>
    </w:p>
    <w:p w14:paraId="1658DDE7" w14:textId="77777777" w:rsidR="0076655F" w:rsidRPr="00044037" w:rsidRDefault="0076655F" w:rsidP="0076655F">
      <w:pPr>
        <w:pStyle w:val="ListParagraph"/>
        <w:tabs>
          <w:tab w:val="left" w:pos="0"/>
        </w:tabs>
        <w:ind w:left="0"/>
        <w:jc w:val="both"/>
        <w:rPr>
          <w:color w:val="000000"/>
        </w:rPr>
      </w:pPr>
    </w:p>
    <w:p w14:paraId="6A45A94D" w14:textId="77777777" w:rsidR="0076655F" w:rsidRPr="00044037" w:rsidRDefault="0076655F" w:rsidP="00F13FBA">
      <w:pPr>
        <w:pStyle w:val="ListParagraph"/>
        <w:numPr>
          <w:ilvl w:val="0"/>
          <w:numId w:val="39"/>
        </w:numPr>
        <w:tabs>
          <w:tab w:val="left" w:pos="426"/>
        </w:tabs>
        <w:suppressAutoHyphens w:val="0"/>
        <w:autoSpaceDE w:val="0"/>
        <w:autoSpaceDN w:val="0"/>
        <w:ind w:left="0" w:firstLine="0"/>
        <w:jc w:val="both"/>
        <w:rPr>
          <w:color w:val="000000"/>
        </w:rPr>
      </w:pPr>
      <w:r w:rsidRPr="00044037">
        <w:rPr>
          <w:color w:val="000000"/>
        </w:rPr>
        <w:t xml:space="preserve">Izteikt saistošo noteikumu 25.punktu šādā redakcijā: </w:t>
      </w:r>
    </w:p>
    <w:p w14:paraId="0D7CECA1" w14:textId="77777777" w:rsidR="0076655F" w:rsidRPr="00044037" w:rsidRDefault="0076655F" w:rsidP="0076655F">
      <w:pPr>
        <w:pStyle w:val="ListParagraph"/>
        <w:tabs>
          <w:tab w:val="left" w:pos="426"/>
        </w:tabs>
        <w:ind w:left="0"/>
        <w:jc w:val="both"/>
        <w:rPr>
          <w:color w:val="000000"/>
        </w:rPr>
      </w:pPr>
    </w:p>
    <w:p w14:paraId="0C8EA76C" w14:textId="77777777" w:rsidR="0076655F" w:rsidRPr="00044037" w:rsidRDefault="0076655F" w:rsidP="0076655F">
      <w:pPr>
        <w:pStyle w:val="ListParagraph"/>
        <w:tabs>
          <w:tab w:val="left" w:pos="0"/>
        </w:tabs>
        <w:ind w:left="0"/>
        <w:jc w:val="both"/>
        <w:rPr>
          <w:color w:val="000000"/>
        </w:rPr>
      </w:pPr>
      <w:r w:rsidRPr="00044037">
        <w:rPr>
          <w:color w:val="000000"/>
        </w:rPr>
        <w:t xml:space="preserve">„25. </w:t>
      </w:r>
      <w:r w:rsidRPr="00044037">
        <w:rPr>
          <w:bCs/>
          <w:color w:val="000000"/>
        </w:rPr>
        <w:t xml:space="preserve">Pašvaldības izpilddirektora vietnieks </w:t>
      </w:r>
      <w:bookmarkStart w:id="17" w:name="_Hlk86231707"/>
      <w:r w:rsidRPr="00044037">
        <w:rPr>
          <w:bCs/>
          <w:color w:val="000000"/>
        </w:rPr>
        <w:t>teritoriālās pārvaldības jautājumos</w:t>
      </w:r>
      <w:bookmarkEnd w:id="17"/>
      <w:r w:rsidRPr="00044037">
        <w:rPr>
          <w:bCs/>
          <w:color w:val="000000"/>
        </w:rPr>
        <w:t>:</w:t>
      </w:r>
    </w:p>
    <w:p w14:paraId="57B97FEC" w14:textId="77777777" w:rsidR="0076655F" w:rsidRPr="00044037" w:rsidRDefault="0076655F" w:rsidP="0076655F">
      <w:pPr>
        <w:pStyle w:val="ListParagraph"/>
        <w:tabs>
          <w:tab w:val="left" w:pos="0"/>
        </w:tabs>
        <w:ind w:left="0" w:firstLine="567"/>
        <w:jc w:val="both"/>
      </w:pPr>
      <w:r w:rsidRPr="00044037">
        <w:rPr>
          <w:color w:val="000000"/>
        </w:rPr>
        <w:t xml:space="preserve">25.1. plāno un koordinē darbību Pašvaldības administrācijas struktūrvienībās – pilsētas un </w:t>
      </w:r>
      <w:r w:rsidRPr="00044037">
        <w:t>pagastu pārvaldēs – atbilstoši pārvalžu nolikumiem;</w:t>
      </w:r>
    </w:p>
    <w:p w14:paraId="026D6897" w14:textId="77777777" w:rsidR="0076655F" w:rsidRPr="00044037" w:rsidRDefault="0076655F" w:rsidP="0076655F">
      <w:pPr>
        <w:tabs>
          <w:tab w:val="left" w:pos="0"/>
        </w:tabs>
        <w:ind w:firstLine="567"/>
        <w:jc w:val="both"/>
        <w:rPr>
          <w:color w:val="000000"/>
        </w:rPr>
      </w:pPr>
      <w:r w:rsidRPr="00044037">
        <w:rPr>
          <w:color w:val="000000"/>
        </w:rPr>
        <w:t xml:space="preserve">25.2. atbilstoši amata kompetencei sagatavo ieteikumu, saistošo noteikumu un Domes lēmumu projektus un nodrošina to ieviešanas un izpildes kontroli, piedalās Domes un tās komiteju sēdēs, kad tiek izskatīti amata kompetencē esoši jautājumi; </w:t>
      </w:r>
    </w:p>
    <w:p w14:paraId="3A5212E4" w14:textId="77777777" w:rsidR="0076655F" w:rsidRPr="00044037" w:rsidRDefault="0076655F" w:rsidP="0076655F">
      <w:pPr>
        <w:tabs>
          <w:tab w:val="left" w:pos="0"/>
        </w:tabs>
        <w:ind w:firstLine="567"/>
        <w:jc w:val="both"/>
        <w:rPr>
          <w:color w:val="000000"/>
        </w:rPr>
      </w:pPr>
      <w:r w:rsidRPr="00044037">
        <w:rPr>
          <w:color w:val="000000"/>
        </w:rPr>
        <w:t>25.3. izstrādā priekšlikumus par komunālās saimniecības attīstības ilgtermiņa prioritātēm un attīstības virzieniem, plāno, organizē, vada un kontrolē to ieviešanu;</w:t>
      </w:r>
    </w:p>
    <w:p w14:paraId="79AB8AD8" w14:textId="77777777" w:rsidR="0076655F" w:rsidRPr="00044037" w:rsidRDefault="0076655F" w:rsidP="0076655F">
      <w:pPr>
        <w:tabs>
          <w:tab w:val="left" w:pos="0"/>
        </w:tabs>
        <w:ind w:firstLine="567"/>
        <w:jc w:val="both"/>
        <w:rPr>
          <w:color w:val="000000"/>
        </w:rPr>
      </w:pPr>
      <w:r w:rsidRPr="00044037">
        <w:rPr>
          <w:color w:val="000000"/>
        </w:rPr>
        <w:t xml:space="preserve">25.4. bez īpaša pilnvarojuma aizvieto Pašvaldības izpilddirektoru vai Pašvaldības izpilddirektora vietnieku </w:t>
      </w:r>
      <w:r w:rsidRPr="00044037">
        <w:rPr>
          <w:bCs/>
          <w:color w:val="000000"/>
        </w:rPr>
        <w:t>attīstības plānošanas un nekustamā īpašuma jautājumos</w:t>
      </w:r>
      <w:r w:rsidRPr="00044037">
        <w:rPr>
          <w:color w:val="000000"/>
        </w:rPr>
        <w:t xml:space="preserve"> viņa prombūtnes laikā; </w:t>
      </w:r>
    </w:p>
    <w:p w14:paraId="44FA8564" w14:textId="77777777" w:rsidR="0076655F" w:rsidRPr="00044037" w:rsidRDefault="0076655F" w:rsidP="0076655F">
      <w:pPr>
        <w:tabs>
          <w:tab w:val="left" w:pos="0"/>
        </w:tabs>
        <w:ind w:firstLine="567"/>
        <w:jc w:val="both"/>
        <w:rPr>
          <w:color w:val="000000"/>
        </w:rPr>
      </w:pPr>
      <w:r w:rsidRPr="00044037">
        <w:rPr>
          <w:color w:val="000000"/>
        </w:rPr>
        <w:t>25.5. pilda citus ar Domes lēmumu, Domes priekšsēdētāja, Domes priekšsēdētāja vietnieku vai Pašvaldības izpilddirektora rīkojumu uzliktos un Pašvaldības administrācijas nolikumā noteiktos pienākumus.”.</w:t>
      </w:r>
    </w:p>
    <w:p w14:paraId="59DC3028" w14:textId="77777777" w:rsidR="0076655F" w:rsidRPr="00044037" w:rsidRDefault="0076655F" w:rsidP="0076655F">
      <w:pPr>
        <w:jc w:val="both"/>
        <w:rPr>
          <w:color w:val="000000"/>
        </w:rPr>
      </w:pPr>
    </w:p>
    <w:p w14:paraId="6F305EC5" w14:textId="77777777" w:rsidR="0076655F" w:rsidRPr="00044037" w:rsidRDefault="0076655F" w:rsidP="00F13FBA">
      <w:pPr>
        <w:numPr>
          <w:ilvl w:val="0"/>
          <w:numId w:val="39"/>
        </w:numPr>
        <w:tabs>
          <w:tab w:val="left" w:pos="426"/>
        </w:tabs>
        <w:ind w:left="0" w:firstLine="0"/>
        <w:jc w:val="both"/>
        <w:rPr>
          <w:color w:val="000000"/>
        </w:rPr>
      </w:pPr>
      <w:r w:rsidRPr="00044037">
        <w:rPr>
          <w:color w:val="000000"/>
        </w:rPr>
        <w:t>Papildināt saistošos noteikumus ar 25.¹ punktu šādā redakcijā:</w:t>
      </w:r>
    </w:p>
    <w:p w14:paraId="2DB0AF84" w14:textId="77777777" w:rsidR="0076655F" w:rsidRPr="00044037" w:rsidRDefault="0076655F" w:rsidP="0076655F">
      <w:pPr>
        <w:jc w:val="both"/>
        <w:rPr>
          <w:b/>
          <w:bCs/>
          <w:color w:val="000000"/>
        </w:rPr>
      </w:pPr>
      <w:r w:rsidRPr="00044037">
        <w:rPr>
          <w:color w:val="000000"/>
        </w:rPr>
        <w:t>„25.¹</w:t>
      </w:r>
      <w:r w:rsidRPr="00044037">
        <w:rPr>
          <w:b/>
          <w:bCs/>
          <w:color w:val="000000"/>
        </w:rPr>
        <w:t xml:space="preserve"> </w:t>
      </w:r>
      <w:r w:rsidRPr="00044037">
        <w:rPr>
          <w:bCs/>
          <w:color w:val="000000"/>
        </w:rPr>
        <w:t>Pašvaldības izpilddirektora vietnieks attīstības plānošanas un nekustamā īpašuma jautājumos:</w:t>
      </w:r>
      <w:r w:rsidRPr="00044037">
        <w:rPr>
          <w:b/>
          <w:bCs/>
          <w:color w:val="000000"/>
        </w:rPr>
        <w:t xml:space="preserve"> </w:t>
      </w:r>
    </w:p>
    <w:p w14:paraId="6E4A2FD8" w14:textId="77777777" w:rsidR="0076655F" w:rsidRPr="00044037" w:rsidRDefault="0076655F" w:rsidP="0076655F">
      <w:pPr>
        <w:ind w:firstLine="567"/>
        <w:jc w:val="both"/>
        <w:rPr>
          <w:color w:val="000000"/>
        </w:rPr>
      </w:pPr>
      <w:r w:rsidRPr="00044037">
        <w:rPr>
          <w:color w:val="000000"/>
        </w:rPr>
        <w:t>25.¹1. plāno un koordinē darbību Pašvaldības administrācijas struktūrvienībās – Attīstības un plānošanas nodaļā, Juridiskajā nodaļā, Nekustamo īpašumu nodaļā, Informācijas tehnoloģiju nodaļā – atbilstoši šo struktūrvienību nolikumiem/reglamentiem;</w:t>
      </w:r>
    </w:p>
    <w:p w14:paraId="2F1A69F4" w14:textId="77777777" w:rsidR="0076655F" w:rsidRPr="00044037" w:rsidRDefault="0076655F" w:rsidP="0076655F">
      <w:pPr>
        <w:ind w:firstLine="567"/>
        <w:jc w:val="both"/>
        <w:rPr>
          <w:color w:val="000000"/>
        </w:rPr>
      </w:pPr>
      <w:r w:rsidRPr="00044037">
        <w:rPr>
          <w:color w:val="000000"/>
        </w:rPr>
        <w:lastRenderedPageBreak/>
        <w:t>25.¹2. atbilstoši amata kompetencei sagatavo rīkojumu, ieteikumu, saistošo noteikumu un Domes lēmumu projektus, piedalās Domes un tās komiteju sēdēs, kad tiek izskatīti amata kompetencē esoši jautājumi;</w:t>
      </w:r>
    </w:p>
    <w:p w14:paraId="235F927B" w14:textId="77777777" w:rsidR="0076655F" w:rsidRPr="00044037" w:rsidRDefault="0076655F" w:rsidP="0076655F">
      <w:pPr>
        <w:ind w:firstLine="567"/>
        <w:jc w:val="both"/>
        <w:rPr>
          <w:i/>
          <w:iCs/>
          <w:color w:val="000000"/>
        </w:rPr>
      </w:pPr>
      <w:r w:rsidRPr="00044037">
        <w:rPr>
          <w:color w:val="000000"/>
        </w:rPr>
        <w:t xml:space="preserve">25.¹3. piedalās pārraugāmo nozaru funkciju izpildei nepieciešamo iepirkumu procedūru dokumentu sagatavošanā, nodrošina un veic attiecīgo līgumu izpildītāju darbības kontroli atbilstoši kompetencei; </w:t>
      </w:r>
    </w:p>
    <w:p w14:paraId="24832E2F" w14:textId="77777777" w:rsidR="0076655F" w:rsidRPr="00044037" w:rsidRDefault="0076655F" w:rsidP="0076655F">
      <w:pPr>
        <w:ind w:firstLine="567"/>
        <w:jc w:val="both"/>
        <w:rPr>
          <w:color w:val="000000"/>
        </w:rPr>
      </w:pPr>
      <w:r w:rsidRPr="00044037">
        <w:rPr>
          <w:color w:val="000000"/>
        </w:rPr>
        <w:t xml:space="preserve">25.¹4. ar priekšsēdētāja rīkojumu aizvieto Pašvaldības izpilddirektoru vai Pašvaldības izpilddirektora vietnieku </w:t>
      </w:r>
      <w:r w:rsidRPr="00044037">
        <w:rPr>
          <w:bCs/>
          <w:color w:val="000000"/>
        </w:rPr>
        <w:t>teritoriālās pārvaldības</w:t>
      </w:r>
      <w:r w:rsidRPr="00044037">
        <w:rPr>
          <w:color w:val="000000"/>
        </w:rPr>
        <w:t xml:space="preserve"> jautājumos viņa prombūtnes laikā; </w:t>
      </w:r>
    </w:p>
    <w:p w14:paraId="578F8F13" w14:textId="77777777" w:rsidR="0076655F" w:rsidRPr="00044037" w:rsidRDefault="0076655F" w:rsidP="0076655F">
      <w:pPr>
        <w:pStyle w:val="ListParagraph"/>
        <w:tabs>
          <w:tab w:val="left" w:pos="0"/>
        </w:tabs>
        <w:ind w:left="0" w:firstLine="567"/>
        <w:jc w:val="both"/>
        <w:rPr>
          <w:color w:val="000000"/>
        </w:rPr>
      </w:pPr>
      <w:r w:rsidRPr="00044037">
        <w:rPr>
          <w:color w:val="000000"/>
        </w:rPr>
        <w:t>25.¹5. pilda citus ar Domes lēmumu, Domes priekšsēdētāja, Domes priekšsēdētāja vietnieku vai Pašvaldības izpilddirektora rīkojumu uzliktos un Pašvaldības administrācijas nolikumā noteiktos pienākumus.”.</w:t>
      </w:r>
    </w:p>
    <w:p w14:paraId="3970A91D" w14:textId="77777777" w:rsidR="0076655F" w:rsidRPr="00044037" w:rsidRDefault="0076655F" w:rsidP="0076655F">
      <w:pPr>
        <w:pStyle w:val="ListParagraph"/>
        <w:tabs>
          <w:tab w:val="left" w:pos="0"/>
        </w:tabs>
        <w:ind w:left="0"/>
        <w:jc w:val="both"/>
        <w:rPr>
          <w:strike/>
          <w:color w:val="000000"/>
        </w:rPr>
      </w:pPr>
    </w:p>
    <w:p w14:paraId="321495E0" w14:textId="77777777" w:rsidR="0076655F" w:rsidRDefault="0076655F" w:rsidP="0076655F">
      <w:pPr>
        <w:pStyle w:val="BodyText"/>
        <w:tabs>
          <w:tab w:val="left" w:pos="0"/>
          <w:tab w:val="left" w:pos="8034"/>
        </w:tabs>
        <w:spacing w:line="252" w:lineRule="exact"/>
        <w:rPr>
          <w:color w:val="000000"/>
        </w:rPr>
      </w:pPr>
      <w:r w:rsidRPr="000021BA">
        <w:rPr>
          <w:color w:val="000000"/>
        </w:rPr>
        <w:t>Domes</w:t>
      </w:r>
      <w:r w:rsidRPr="000021BA">
        <w:rPr>
          <w:color w:val="000000"/>
          <w:spacing w:val="-3"/>
        </w:rPr>
        <w:t xml:space="preserve"> </w:t>
      </w:r>
      <w:r w:rsidRPr="000021BA">
        <w:rPr>
          <w:color w:val="000000"/>
        </w:rPr>
        <w:t>priekšsēdētājs</w:t>
      </w:r>
      <w:r w:rsidRPr="000021BA">
        <w:rPr>
          <w:color w:val="000000"/>
        </w:rPr>
        <w:tab/>
        <w:t>I.</w:t>
      </w:r>
      <w:r>
        <w:rPr>
          <w:color w:val="000000"/>
        </w:rPr>
        <w:t> </w:t>
      </w:r>
      <w:r w:rsidRPr="000021BA">
        <w:rPr>
          <w:color w:val="000000"/>
        </w:rPr>
        <w:t>Gorskis</w:t>
      </w:r>
    </w:p>
    <w:p w14:paraId="5AC69222" w14:textId="77777777" w:rsidR="0076655F" w:rsidRDefault="0076655F" w:rsidP="0076655F">
      <w:pPr>
        <w:pStyle w:val="BodyText"/>
        <w:tabs>
          <w:tab w:val="left" w:pos="0"/>
          <w:tab w:val="left" w:pos="8034"/>
        </w:tabs>
        <w:spacing w:line="252" w:lineRule="exact"/>
        <w:rPr>
          <w:color w:val="000000"/>
        </w:rPr>
      </w:pPr>
    </w:p>
    <w:p w14:paraId="0EE10170" w14:textId="77777777" w:rsidR="0076655F" w:rsidRDefault="0076655F" w:rsidP="0076655F">
      <w:pPr>
        <w:pStyle w:val="BodyText"/>
        <w:tabs>
          <w:tab w:val="left" w:pos="0"/>
          <w:tab w:val="left" w:pos="8034"/>
        </w:tabs>
        <w:spacing w:line="252" w:lineRule="exact"/>
        <w:rPr>
          <w:color w:val="000000"/>
        </w:rPr>
      </w:pPr>
    </w:p>
    <w:p w14:paraId="6900EC6B" w14:textId="77777777" w:rsidR="0076655F" w:rsidRPr="000021BA" w:rsidRDefault="0076655F" w:rsidP="0076655F">
      <w:pPr>
        <w:pStyle w:val="BodyText"/>
        <w:tabs>
          <w:tab w:val="left" w:pos="0"/>
          <w:tab w:val="left" w:pos="8034"/>
        </w:tabs>
        <w:spacing w:line="252" w:lineRule="exact"/>
        <w:rPr>
          <w:color w:val="000000"/>
        </w:rPr>
      </w:pPr>
    </w:p>
    <w:p w14:paraId="637AB0B1" w14:textId="77777777" w:rsidR="0076655F" w:rsidRPr="000021BA" w:rsidRDefault="0076655F" w:rsidP="0076655F">
      <w:pPr>
        <w:pStyle w:val="BodyText"/>
        <w:rPr>
          <w:color w:val="000000"/>
        </w:rPr>
      </w:pPr>
    </w:p>
    <w:p w14:paraId="74D95EBF" w14:textId="77777777" w:rsidR="0076655F" w:rsidRPr="000021BA" w:rsidRDefault="0076655F" w:rsidP="0076655F">
      <w:pPr>
        <w:pStyle w:val="BodyText"/>
        <w:rPr>
          <w:color w:val="000000"/>
          <w:sz w:val="18"/>
        </w:rPr>
      </w:pPr>
      <w:r w:rsidRPr="000021BA">
        <w:rPr>
          <w:color w:val="000000"/>
          <w:sz w:val="26"/>
        </w:rPr>
        <w:br w:type="page"/>
      </w:r>
    </w:p>
    <w:p w14:paraId="5214CD88" w14:textId="77777777" w:rsidR="0076655F" w:rsidRPr="00D55F0E" w:rsidRDefault="0076655F" w:rsidP="0076655F">
      <w:pPr>
        <w:jc w:val="center"/>
        <w:outlineLvl w:val="3"/>
        <w:rPr>
          <w:b/>
          <w:bCs/>
          <w:color w:val="000000"/>
        </w:rPr>
      </w:pPr>
      <w:r w:rsidRPr="00D55F0E">
        <w:rPr>
          <w:b/>
          <w:bCs/>
          <w:color w:val="000000"/>
        </w:rPr>
        <w:lastRenderedPageBreak/>
        <w:t>Paskaidrojuma raksts</w:t>
      </w:r>
    </w:p>
    <w:p w14:paraId="031DB5E6" w14:textId="77777777" w:rsidR="0076655F" w:rsidRPr="00D55F0E" w:rsidRDefault="0076655F" w:rsidP="0076655F">
      <w:pPr>
        <w:spacing w:after="120"/>
        <w:jc w:val="center"/>
        <w:outlineLvl w:val="3"/>
        <w:rPr>
          <w:b/>
          <w:bCs/>
          <w:color w:val="000000"/>
        </w:rPr>
      </w:pPr>
      <w:r w:rsidRPr="00D55F0E">
        <w:rPr>
          <w:b/>
          <w:bCs/>
          <w:color w:val="000000"/>
        </w:rPr>
        <w:t>Dobeles novada domes 2021. gada 25.novembra saistošajiem noteikumiem Nr.8</w:t>
      </w:r>
    </w:p>
    <w:p w14:paraId="25D7E3B7" w14:textId="77777777" w:rsidR="0076655F" w:rsidRPr="00E937D8" w:rsidRDefault="0076655F" w:rsidP="0076655F">
      <w:pPr>
        <w:jc w:val="center"/>
        <w:outlineLvl w:val="3"/>
        <w:rPr>
          <w:b/>
          <w:color w:val="000000"/>
        </w:rPr>
      </w:pPr>
      <w:r w:rsidRPr="00E937D8">
        <w:rPr>
          <w:b/>
          <w:color w:val="000000"/>
        </w:rPr>
        <w:t>„Grozījumi Dobeles novada</w:t>
      </w:r>
      <w:r w:rsidRPr="00E937D8">
        <w:rPr>
          <w:b/>
          <w:color w:val="000000"/>
          <w:spacing w:val="-3"/>
        </w:rPr>
        <w:t xml:space="preserve"> </w:t>
      </w:r>
      <w:r w:rsidRPr="00E937D8">
        <w:rPr>
          <w:b/>
          <w:color w:val="000000"/>
        </w:rPr>
        <w:t>domes 2021.gada 19.jūlija saistošajos noteikumos Nr.1</w:t>
      </w:r>
    </w:p>
    <w:p w14:paraId="6647AEEF" w14:textId="77777777" w:rsidR="0076655F" w:rsidRPr="00E937D8" w:rsidRDefault="0076655F" w:rsidP="0076655F">
      <w:pPr>
        <w:jc w:val="center"/>
        <w:outlineLvl w:val="3"/>
        <w:rPr>
          <w:b/>
          <w:color w:val="000000"/>
        </w:rPr>
      </w:pPr>
      <w:r w:rsidRPr="00E937D8">
        <w:rPr>
          <w:b/>
          <w:color w:val="000000"/>
        </w:rPr>
        <w:t xml:space="preserve"> „</w:t>
      </w:r>
      <w:r w:rsidRPr="00E937D8">
        <w:rPr>
          <w:b/>
          <w:bCs/>
          <w:color w:val="000000"/>
        </w:rPr>
        <w:t>Dobeles novada pašvaldības nolikums</w:t>
      </w:r>
      <w:r w:rsidRPr="00E937D8">
        <w:rPr>
          <w:b/>
          <w:color w:val="000000"/>
        </w:rPr>
        <w:t>””</w:t>
      </w:r>
    </w:p>
    <w:p w14:paraId="670EF44B" w14:textId="77777777" w:rsidR="0076655F" w:rsidRPr="00D55F0E" w:rsidRDefault="0076655F" w:rsidP="0076655F">
      <w:pPr>
        <w:jc w:val="center"/>
        <w:outlineLvl w:val="3"/>
        <w:rPr>
          <w:b/>
          <w:bCs/>
          <w:color w:val="000000"/>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20"/>
        <w:gridCol w:w="6689"/>
      </w:tblGrid>
      <w:tr w:rsidR="0076655F" w:rsidRPr="000021BA" w14:paraId="7D34840B" w14:textId="77777777" w:rsidTr="0076655F">
        <w:tc>
          <w:tcPr>
            <w:tcW w:w="2520" w:type="dxa"/>
            <w:tcBorders>
              <w:top w:val="single" w:sz="4" w:space="0" w:color="auto"/>
              <w:left w:val="single" w:sz="4" w:space="0" w:color="auto"/>
              <w:bottom w:val="single" w:sz="4" w:space="0" w:color="auto"/>
              <w:right w:val="single" w:sz="4" w:space="0" w:color="auto"/>
            </w:tcBorders>
            <w:hideMark/>
          </w:tcPr>
          <w:p w14:paraId="43BEC98C" w14:textId="77777777" w:rsidR="0076655F" w:rsidRPr="0040333C" w:rsidRDefault="0076655F" w:rsidP="0076655F">
            <w:pPr>
              <w:ind w:firstLine="89"/>
              <w:rPr>
                <w:color w:val="000000"/>
              </w:rPr>
            </w:pPr>
            <w:r w:rsidRPr="0040333C">
              <w:rPr>
                <w:color w:val="000000"/>
              </w:rPr>
              <w:t>Paskaidrojuma raksta sadaļas</w:t>
            </w:r>
          </w:p>
        </w:tc>
        <w:tc>
          <w:tcPr>
            <w:tcW w:w="6689" w:type="dxa"/>
            <w:tcBorders>
              <w:top w:val="single" w:sz="4" w:space="0" w:color="auto"/>
              <w:left w:val="single" w:sz="4" w:space="0" w:color="auto"/>
              <w:bottom w:val="single" w:sz="4" w:space="0" w:color="auto"/>
              <w:right w:val="single" w:sz="4" w:space="0" w:color="auto"/>
            </w:tcBorders>
            <w:hideMark/>
          </w:tcPr>
          <w:p w14:paraId="0946D3B5" w14:textId="77777777" w:rsidR="0076655F" w:rsidRPr="0040333C" w:rsidRDefault="0076655F" w:rsidP="0076655F">
            <w:pPr>
              <w:ind w:left="68"/>
              <w:rPr>
                <w:color w:val="000000"/>
              </w:rPr>
            </w:pPr>
            <w:r w:rsidRPr="0040333C">
              <w:rPr>
                <w:color w:val="000000"/>
              </w:rPr>
              <w:t>Norādāmā informācija</w:t>
            </w:r>
          </w:p>
        </w:tc>
      </w:tr>
      <w:tr w:rsidR="0076655F" w:rsidRPr="000021BA" w14:paraId="7A62A12F" w14:textId="77777777" w:rsidTr="0076655F">
        <w:tc>
          <w:tcPr>
            <w:tcW w:w="2520" w:type="dxa"/>
            <w:tcBorders>
              <w:top w:val="single" w:sz="4" w:space="0" w:color="auto"/>
              <w:left w:val="single" w:sz="4" w:space="0" w:color="auto"/>
              <w:bottom w:val="single" w:sz="4" w:space="0" w:color="auto"/>
              <w:right w:val="single" w:sz="4" w:space="0" w:color="auto"/>
            </w:tcBorders>
            <w:hideMark/>
          </w:tcPr>
          <w:p w14:paraId="62BA8A29" w14:textId="77777777" w:rsidR="0076655F" w:rsidRPr="0040333C" w:rsidRDefault="0076655F" w:rsidP="0076655F">
            <w:pPr>
              <w:ind w:firstLine="89"/>
              <w:rPr>
                <w:color w:val="000000"/>
              </w:rPr>
            </w:pPr>
            <w:r w:rsidRPr="0040333C">
              <w:rPr>
                <w:color w:val="000000"/>
              </w:rPr>
              <w:t>1. Saistošo noteikumu nepieciešamības pamatojums</w:t>
            </w:r>
          </w:p>
        </w:tc>
        <w:tc>
          <w:tcPr>
            <w:tcW w:w="6689" w:type="dxa"/>
            <w:tcBorders>
              <w:top w:val="single" w:sz="4" w:space="0" w:color="auto"/>
              <w:left w:val="single" w:sz="4" w:space="0" w:color="auto"/>
              <w:bottom w:val="single" w:sz="4" w:space="0" w:color="auto"/>
              <w:right w:val="single" w:sz="4" w:space="0" w:color="auto"/>
            </w:tcBorders>
            <w:hideMark/>
          </w:tcPr>
          <w:p w14:paraId="295343F4" w14:textId="77777777" w:rsidR="0076655F" w:rsidRPr="0040333C" w:rsidRDefault="0076655F" w:rsidP="0076655F">
            <w:pPr>
              <w:ind w:left="68"/>
              <w:rPr>
                <w:color w:val="000000"/>
              </w:rPr>
            </w:pPr>
            <w:r w:rsidRPr="0040333C">
              <w:rPr>
                <w:color w:val="000000"/>
              </w:rPr>
              <w:t xml:space="preserve">Atbilstoši likuma “Par pašvaldībām” 23. pantam domes darba organizāciju nosaka pašvaldības nolikums. Saskaņā ar likuma 24. panta pirmo daļu pašvaldības nolikums ir saistošie noteikumi, kas nosaka pašvaldības pārvaldes organizāciju, lēmumu pieņemšanas kārtību, iedzīvotāju tiesības un pienākumus vietējā pārvaldē, kā arī citus pašvaldības darba organizācijas jautājumus. Saskaņā ar </w:t>
            </w:r>
            <w:hyperlink r:id="rId104" w:tgtFrame="_blank" w:history="1">
              <w:r w:rsidRPr="0040333C">
                <w:rPr>
                  <w:rStyle w:val="Hyperlink"/>
                </w:rPr>
                <w:t>Administratīvo teritoriju un apdzīvoto vietu likumu</w:t>
              </w:r>
            </w:hyperlink>
            <w:r w:rsidRPr="0040333C">
              <w:rPr>
                <w:color w:val="000000"/>
              </w:rPr>
              <w:t xml:space="preserve"> un veikto administratīvi teritoriālo reformu ar 2021. gada 1. jūliju ir izveidota jauna administratīvi teritoriālā vienība – Dobeles novads, kurā apvienoti Auces, Dobeles un Tērvetes novadi – un izveidota jauna publiskā persona – Dobeles novada pašvaldība. Ir nepieciešams veikt pašvaldības nolikuma precizēšanu atbilstoši domes pieņemtajiem lēmumiem un politiskajai gribai, līdz ar to izdarīt grozījumus 2021.gada 19.jūlija saistošajos noteikumos Nr.1 „Dobeles novada pašvaldības nolikums”. </w:t>
            </w:r>
          </w:p>
        </w:tc>
      </w:tr>
      <w:tr w:rsidR="0076655F" w:rsidRPr="000021BA" w14:paraId="102BF37C" w14:textId="77777777" w:rsidTr="0076655F">
        <w:tc>
          <w:tcPr>
            <w:tcW w:w="2520" w:type="dxa"/>
            <w:tcBorders>
              <w:top w:val="single" w:sz="4" w:space="0" w:color="auto"/>
              <w:left w:val="single" w:sz="4" w:space="0" w:color="auto"/>
              <w:bottom w:val="single" w:sz="4" w:space="0" w:color="auto"/>
              <w:right w:val="single" w:sz="4" w:space="0" w:color="auto"/>
            </w:tcBorders>
            <w:hideMark/>
          </w:tcPr>
          <w:p w14:paraId="34CE7519" w14:textId="77777777" w:rsidR="0076655F" w:rsidRPr="0040333C" w:rsidRDefault="0076655F" w:rsidP="0076655F">
            <w:pPr>
              <w:ind w:firstLine="89"/>
              <w:rPr>
                <w:color w:val="000000"/>
              </w:rPr>
            </w:pPr>
            <w:r w:rsidRPr="0040333C">
              <w:rPr>
                <w:color w:val="000000"/>
              </w:rPr>
              <w:t>2. Īss projekta satura izklāsts</w:t>
            </w:r>
          </w:p>
        </w:tc>
        <w:tc>
          <w:tcPr>
            <w:tcW w:w="6689" w:type="dxa"/>
            <w:tcBorders>
              <w:top w:val="single" w:sz="4" w:space="0" w:color="auto"/>
              <w:left w:val="single" w:sz="4" w:space="0" w:color="auto"/>
              <w:bottom w:val="single" w:sz="4" w:space="0" w:color="auto"/>
              <w:right w:val="single" w:sz="4" w:space="0" w:color="auto"/>
            </w:tcBorders>
            <w:hideMark/>
          </w:tcPr>
          <w:p w14:paraId="6F6EFEA5" w14:textId="77777777" w:rsidR="0076655F" w:rsidRPr="0040333C" w:rsidRDefault="0076655F" w:rsidP="0076655F">
            <w:pPr>
              <w:ind w:left="68"/>
              <w:rPr>
                <w:color w:val="000000"/>
              </w:rPr>
            </w:pPr>
            <w:r w:rsidRPr="0040333C">
              <w:rPr>
                <w:color w:val="000000"/>
              </w:rPr>
              <w:t>Ar saistošajiem noteikumiem Dobeles novada dome precizē pašvaldības pārvaldes organizāciju, kā arī citus pašvaldības darba organizācijas jautājumus.</w:t>
            </w:r>
          </w:p>
        </w:tc>
      </w:tr>
      <w:tr w:rsidR="0076655F" w:rsidRPr="000021BA" w14:paraId="10D105D7" w14:textId="77777777" w:rsidTr="0076655F">
        <w:tc>
          <w:tcPr>
            <w:tcW w:w="2520" w:type="dxa"/>
            <w:tcBorders>
              <w:top w:val="single" w:sz="4" w:space="0" w:color="auto"/>
              <w:left w:val="single" w:sz="4" w:space="0" w:color="auto"/>
              <w:bottom w:val="single" w:sz="4" w:space="0" w:color="auto"/>
              <w:right w:val="single" w:sz="4" w:space="0" w:color="auto"/>
            </w:tcBorders>
            <w:hideMark/>
          </w:tcPr>
          <w:p w14:paraId="01289320" w14:textId="77777777" w:rsidR="0076655F" w:rsidRPr="0040333C" w:rsidRDefault="0076655F" w:rsidP="0076655F">
            <w:pPr>
              <w:ind w:firstLine="89"/>
              <w:rPr>
                <w:color w:val="000000"/>
              </w:rPr>
            </w:pPr>
            <w:r w:rsidRPr="0040333C">
              <w:rPr>
                <w:color w:val="000000"/>
              </w:rPr>
              <w:t>3. Informācija par plānoto projekta ietekmi uz pašvaldības budžetu</w:t>
            </w:r>
          </w:p>
        </w:tc>
        <w:tc>
          <w:tcPr>
            <w:tcW w:w="6689" w:type="dxa"/>
            <w:tcBorders>
              <w:top w:val="single" w:sz="4" w:space="0" w:color="auto"/>
              <w:left w:val="single" w:sz="4" w:space="0" w:color="auto"/>
              <w:bottom w:val="single" w:sz="4" w:space="0" w:color="auto"/>
              <w:right w:val="single" w:sz="4" w:space="0" w:color="auto"/>
            </w:tcBorders>
            <w:hideMark/>
          </w:tcPr>
          <w:p w14:paraId="0CA0D326" w14:textId="77777777" w:rsidR="0076655F" w:rsidRPr="0040333C" w:rsidRDefault="0076655F" w:rsidP="0076655F">
            <w:pPr>
              <w:ind w:left="68"/>
              <w:rPr>
                <w:color w:val="000000"/>
              </w:rPr>
            </w:pPr>
            <w:r w:rsidRPr="0040333C">
              <w:rPr>
                <w:color w:val="000000"/>
              </w:rPr>
              <w:t>Jaunizveidotās Dobeles novada pašvaldības darbība tiek nodrošināta no apvienoto pašvaldību budžeta līdzekļiem.</w:t>
            </w:r>
          </w:p>
        </w:tc>
      </w:tr>
      <w:tr w:rsidR="0076655F" w:rsidRPr="000021BA" w14:paraId="7EC845D2" w14:textId="77777777" w:rsidTr="0076655F">
        <w:tc>
          <w:tcPr>
            <w:tcW w:w="2520" w:type="dxa"/>
            <w:tcBorders>
              <w:top w:val="single" w:sz="4" w:space="0" w:color="auto"/>
              <w:left w:val="single" w:sz="4" w:space="0" w:color="auto"/>
              <w:bottom w:val="single" w:sz="4" w:space="0" w:color="auto"/>
              <w:right w:val="single" w:sz="4" w:space="0" w:color="auto"/>
            </w:tcBorders>
            <w:hideMark/>
          </w:tcPr>
          <w:p w14:paraId="3DD9CE74" w14:textId="77777777" w:rsidR="0076655F" w:rsidRPr="0040333C" w:rsidRDefault="0076655F" w:rsidP="0076655F">
            <w:pPr>
              <w:ind w:firstLine="89"/>
              <w:rPr>
                <w:color w:val="000000"/>
              </w:rPr>
            </w:pPr>
            <w:r w:rsidRPr="0040333C">
              <w:rPr>
                <w:color w:val="000000"/>
              </w:rPr>
              <w:t>4. Informācija par plānoto projekta ietekmi uz uzņēmējdarbības vidi pašvaldības teritorijā</w:t>
            </w:r>
          </w:p>
        </w:tc>
        <w:tc>
          <w:tcPr>
            <w:tcW w:w="6689" w:type="dxa"/>
            <w:tcBorders>
              <w:top w:val="single" w:sz="4" w:space="0" w:color="auto"/>
              <w:left w:val="single" w:sz="4" w:space="0" w:color="auto"/>
              <w:bottom w:val="single" w:sz="4" w:space="0" w:color="auto"/>
              <w:right w:val="single" w:sz="4" w:space="0" w:color="auto"/>
            </w:tcBorders>
            <w:hideMark/>
          </w:tcPr>
          <w:p w14:paraId="67D202F4" w14:textId="77777777" w:rsidR="0076655F" w:rsidRPr="0040333C" w:rsidRDefault="0076655F" w:rsidP="0076655F">
            <w:pPr>
              <w:ind w:left="68"/>
              <w:rPr>
                <w:color w:val="000000"/>
              </w:rPr>
            </w:pPr>
            <w:r w:rsidRPr="0040333C">
              <w:rPr>
                <w:color w:val="000000"/>
              </w:rPr>
              <w:t>Nav attiecināms.</w:t>
            </w:r>
          </w:p>
        </w:tc>
      </w:tr>
      <w:tr w:rsidR="0076655F" w:rsidRPr="000021BA" w14:paraId="3DA1541B" w14:textId="77777777" w:rsidTr="0076655F">
        <w:tc>
          <w:tcPr>
            <w:tcW w:w="2520" w:type="dxa"/>
            <w:tcBorders>
              <w:top w:val="single" w:sz="4" w:space="0" w:color="auto"/>
              <w:left w:val="single" w:sz="4" w:space="0" w:color="auto"/>
              <w:bottom w:val="single" w:sz="4" w:space="0" w:color="auto"/>
              <w:right w:val="single" w:sz="4" w:space="0" w:color="auto"/>
            </w:tcBorders>
            <w:hideMark/>
          </w:tcPr>
          <w:p w14:paraId="642B7ACE" w14:textId="77777777" w:rsidR="0076655F" w:rsidRPr="0040333C" w:rsidRDefault="0076655F" w:rsidP="0076655F">
            <w:pPr>
              <w:ind w:firstLine="89"/>
              <w:rPr>
                <w:color w:val="000000"/>
              </w:rPr>
            </w:pPr>
            <w:r w:rsidRPr="0040333C">
              <w:rPr>
                <w:color w:val="000000"/>
              </w:rPr>
              <w:t>5. Informācija par administratīvajām procedūrām</w:t>
            </w:r>
          </w:p>
        </w:tc>
        <w:tc>
          <w:tcPr>
            <w:tcW w:w="6689" w:type="dxa"/>
            <w:tcBorders>
              <w:top w:val="single" w:sz="4" w:space="0" w:color="auto"/>
              <w:left w:val="single" w:sz="4" w:space="0" w:color="auto"/>
              <w:bottom w:val="single" w:sz="4" w:space="0" w:color="auto"/>
              <w:right w:val="single" w:sz="4" w:space="0" w:color="auto"/>
            </w:tcBorders>
            <w:hideMark/>
          </w:tcPr>
          <w:p w14:paraId="731311DE" w14:textId="77777777" w:rsidR="0076655F" w:rsidRPr="0040333C" w:rsidRDefault="0076655F" w:rsidP="0076655F">
            <w:pPr>
              <w:ind w:left="68"/>
              <w:rPr>
                <w:color w:val="000000"/>
              </w:rPr>
            </w:pPr>
            <w:r w:rsidRPr="0040333C">
              <w:rPr>
                <w:color w:val="000000"/>
              </w:rPr>
              <w:t xml:space="preserve">Saistošie noteikumi neskar administratīvās procedūras un nemaina privātpersonām veicamās darbības līdzšinējo kārtību. </w:t>
            </w:r>
          </w:p>
        </w:tc>
      </w:tr>
      <w:tr w:rsidR="0076655F" w:rsidRPr="000021BA" w14:paraId="7929384A" w14:textId="77777777" w:rsidTr="0076655F">
        <w:tc>
          <w:tcPr>
            <w:tcW w:w="2520" w:type="dxa"/>
            <w:tcBorders>
              <w:top w:val="single" w:sz="4" w:space="0" w:color="auto"/>
              <w:left w:val="single" w:sz="4" w:space="0" w:color="auto"/>
              <w:bottom w:val="single" w:sz="4" w:space="0" w:color="auto"/>
              <w:right w:val="single" w:sz="4" w:space="0" w:color="auto"/>
            </w:tcBorders>
            <w:hideMark/>
          </w:tcPr>
          <w:p w14:paraId="71245D5B" w14:textId="77777777" w:rsidR="0076655F" w:rsidRPr="0040333C" w:rsidRDefault="0076655F" w:rsidP="0076655F">
            <w:pPr>
              <w:ind w:firstLine="89"/>
              <w:rPr>
                <w:color w:val="000000"/>
              </w:rPr>
            </w:pPr>
            <w:r w:rsidRPr="0040333C">
              <w:rPr>
                <w:color w:val="000000"/>
              </w:rPr>
              <w:t>6. Informācija par konsultācijām ar privātpersonām</w:t>
            </w:r>
          </w:p>
        </w:tc>
        <w:tc>
          <w:tcPr>
            <w:tcW w:w="6689" w:type="dxa"/>
            <w:tcBorders>
              <w:top w:val="single" w:sz="4" w:space="0" w:color="auto"/>
              <w:left w:val="single" w:sz="4" w:space="0" w:color="auto"/>
              <w:bottom w:val="single" w:sz="4" w:space="0" w:color="auto"/>
              <w:right w:val="single" w:sz="4" w:space="0" w:color="auto"/>
            </w:tcBorders>
            <w:hideMark/>
          </w:tcPr>
          <w:p w14:paraId="1B1E6C30" w14:textId="77777777" w:rsidR="0076655F" w:rsidRPr="0040333C" w:rsidRDefault="0076655F" w:rsidP="0076655F">
            <w:pPr>
              <w:ind w:left="68"/>
              <w:rPr>
                <w:color w:val="000000"/>
              </w:rPr>
            </w:pPr>
            <w:r w:rsidRPr="0040333C">
              <w:rPr>
                <w:color w:val="000000"/>
              </w:rPr>
              <w:t>Nav attiecināms.</w:t>
            </w:r>
          </w:p>
        </w:tc>
      </w:tr>
    </w:tbl>
    <w:p w14:paraId="3D615A55" w14:textId="77777777" w:rsidR="0076655F" w:rsidRPr="00D55F0E" w:rsidRDefault="0076655F" w:rsidP="0076655F">
      <w:pPr>
        <w:pStyle w:val="Default"/>
      </w:pPr>
    </w:p>
    <w:p w14:paraId="5AD334A3" w14:textId="77777777" w:rsidR="0076655F" w:rsidRPr="0048157F" w:rsidRDefault="0076655F" w:rsidP="0076655F">
      <w:pPr>
        <w:pStyle w:val="Default"/>
      </w:pPr>
      <w:r w:rsidRPr="00D55F0E">
        <w:t xml:space="preserve">Domes priekšsēdētājs </w:t>
      </w:r>
      <w:r w:rsidRPr="00D55F0E">
        <w:tab/>
      </w:r>
      <w:r w:rsidRPr="00D55F0E">
        <w:tab/>
      </w:r>
      <w:r w:rsidRPr="00D55F0E">
        <w:tab/>
      </w:r>
      <w:r w:rsidRPr="00D55F0E">
        <w:tab/>
      </w:r>
      <w:r w:rsidRPr="00D55F0E">
        <w:tab/>
      </w:r>
      <w:r w:rsidRPr="00D55F0E">
        <w:tab/>
      </w:r>
      <w:r w:rsidRPr="00D55F0E">
        <w:tab/>
      </w:r>
      <w:r w:rsidRPr="00D55F0E">
        <w:tab/>
      </w:r>
      <w:r w:rsidRPr="00D55F0E">
        <w:tab/>
        <w:t>I. Gorskis</w:t>
      </w:r>
      <w:r w:rsidRPr="0048157F">
        <w:br w:type="page"/>
      </w:r>
    </w:p>
    <w:p w14:paraId="73972F2C" w14:textId="77777777" w:rsidR="0076655F" w:rsidRDefault="0076655F" w:rsidP="0076655F">
      <w:pPr>
        <w:tabs>
          <w:tab w:val="left" w:pos="-24212"/>
        </w:tabs>
        <w:jc w:val="center"/>
        <w:rPr>
          <w:sz w:val="20"/>
          <w:szCs w:val="20"/>
        </w:rPr>
      </w:pPr>
      <w:r w:rsidRPr="00DC45D1">
        <w:rPr>
          <w:noProof/>
          <w:sz w:val="20"/>
          <w:szCs w:val="20"/>
        </w:rPr>
        <w:lastRenderedPageBreak/>
        <w:drawing>
          <wp:inline distT="0" distB="0" distL="0" distR="0" wp14:anchorId="5F7E2E18" wp14:editId="06BB37EC">
            <wp:extent cx="676275" cy="752475"/>
            <wp:effectExtent l="0" t="0" r="9525" b="9525"/>
            <wp:docPr id="288" name="Picture 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09F9A2A6" w14:textId="77777777" w:rsidR="0076655F" w:rsidRDefault="0076655F" w:rsidP="0076655F">
      <w:pPr>
        <w:pStyle w:val="Header"/>
        <w:jc w:val="center"/>
        <w:rPr>
          <w:sz w:val="20"/>
        </w:rPr>
      </w:pPr>
      <w:r>
        <w:rPr>
          <w:sz w:val="20"/>
        </w:rPr>
        <w:t>LATVIJAS REPUBLIKA</w:t>
      </w:r>
    </w:p>
    <w:p w14:paraId="48E170ED" w14:textId="77777777" w:rsidR="0076655F" w:rsidRDefault="0076655F" w:rsidP="0076655F">
      <w:pPr>
        <w:pStyle w:val="Header"/>
        <w:jc w:val="center"/>
        <w:rPr>
          <w:b/>
          <w:sz w:val="32"/>
          <w:szCs w:val="32"/>
        </w:rPr>
      </w:pPr>
      <w:r>
        <w:rPr>
          <w:b/>
          <w:sz w:val="32"/>
          <w:szCs w:val="32"/>
        </w:rPr>
        <w:t>DOBELES NOVADA DOME</w:t>
      </w:r>
    </w:p>
    <w:p w14:paraId="0BB61DE6" w14:textId="77777777" w:rsidR="0076655F" w:rsidRDefault="0076655F" w:rsidP="0076655F">
      <w:pPr>
        <w:pStyle w:val="Header"/>
        <w:jc w:val="center"/>
        <w:rPr>
          <w:sz w:val="16"/>
          <w:szCs w:val="16"/>
        </w:rPr>
      </w:pPr>
      <w:r>
        <w:rPr>
          <w:sz w:val="16"/>
          <w:szCs w:val="16"/>
        </w:rPr>
        <w:t>Brīvības iela 17, Dobele, Dobeles novads, LV-3701</w:t>
      </w:r>
    </w:p>
    <w:p w14:paraId="64A5C650" w14:textId="77777777" w:rsidR="0076655F" w:rsidRDefault="0076655F" w:rsidP="0076655F">
      <w:pPr>
        <w:pStyle w:val="Header"/>
        <w:pBdr>
          <w:bottom w:val="double" w:sz="6" w:space="1" w:color="auto"/>
        </w:pBdr>
        <w:jc w:val="center"/>
        <w:rPr>
          <w:color w:val="000000"/>
          <w:sz w:val="16"/>
          <w:szCs w:val="16"/>
        </w:rPr>
      </w:pPr>
      <w:r>
        <w:rPr>
          <w:sz w:val="16"/>
          <w:szCs w:val="16"/>
        </w:rPr>
        <w:t xml:space="preserve">Tālr. 63707269, 63700137, 63720940, e-pasts </w:t>
      </w:r>
      <w:hyperlink r:id="rId105" w:history="1">
        <w:r>
          <w:rPr>
            <w:rStyle w:val="Hyperlink"/>
            <w:rFonts w:eastAsia="Calibri"/>
            <w:color w:val="000000"/>
            <w:sz w:val="16"/>
            <w:szCs w:val="16"/>
          </w:rPr>
          <w:t>dome@dobele.lv</w:t>
        </w:r>
      </w:hyperlink>
    </w:p>
    <w:p w14:paraId="46B5C906" w14:textId="77777777" w:rsidR="0076655F" w:rsidRDefault="0076655F" w:rsidP="0076655F">
      <w:pPr>
        <w:pStyle w:val="Default"/>
        <w:jc w:val="center"/>
        <w:rPr>
          <w:b/>
          <w:bCs/>
        </w:rPr>
      </w:pPr>
    </w:p>
    <w:p w14:paraId="46EDBC7A" w14:textId="77777777" w:rsidR="0076655F" w:rsidRPr="00042ECB" w:rsidRDefault="0076655F" w:rsidP="0076655F">
      <w:pPr>
        <w:pStyle w:val="Header"/>
        <w:jc w:val="center"/>
        <w:rPr>
          <w:b/>
        </w:rPr>
      </w:pPr>
      <w:r w:rsidRPr="00042ECB">
        <w:rPr>
          <w:b/>
        </w:rPr>
        <w:t>LĒMUMS</w:t>
      </w:r>
    </w:p>
    <w:p w14:paraId="2964713C" w14:textId="77777777" w:rsidR="0076655F" w:rsidRPr="00042ECB" w:rsidRDefault="0076655F" w:rsidP="0076655F">
      <w:pPr>
        <w:pStyle w:val="Header"/>
        <w:jc w:val="center"/>
        <w:rPr>
          <w:b/>
        </w:rPr>
      </w:pPr>
      <w:r w:rsidRPr="00042ECB">
        <w:rPr>
          <w:b/>
        </w:rPr>
        <w:t>Dobelē</w:t>
      </w:r>
    </w:p>
    <w:p w14:paraId="0D58C744" w14:textId="77777777" w:rsidR="0076655F" w:rsidRPr="00042ECB" w:rsidRDefault="0076655F" w:rsidP="0076655F">
      <w:pPr>
        <w:pStyle w:val="Header"/>
        <w:spacing w:after="100" w:afterAutospacing="1"/>
        <w:jc w:val="center"/>
        <w:rPr>
          <w:b/>
        </w:rPr>
      </w:pPr>
    </w:p>
    <w:p w14:paraId="21E14596" w14:textId="77777777" w:rsidR="0076655F" w:rsidRPr="00BB29AA" w:rsidRDefault="0076655F" w:rsidP="0076655F">
      <w:pPr>
        <w:pStyle w:val="Header"/>
        <w:rPr>
          <w:b/>
        </w:rPr>
      </w:pPr>
      <w:r w:rsidRPr="00BB29AA">
        <w:rPr>
          <w:b/>
        </w:rPr>
        <w:t xml:space="preserve">2021. gada </w:t>
      </w:r>
      <w:r>
        <w:rPr>
          <w:b/>
        </w:rPr>
        <w:t>25.novembrī</w:t>
      </w:r>
      <w:r w:rsidRPr="00BB29AA">
        <w:rPr>
          <w:b/>
        </w:rPr>
        <w:tab/>
      </w:r>
      <w:r w:rsidRPr="00BB29AA">
        <w:rPr>
          <w:b/>
        </w:rPr>
        <w:tab/>
        <w:t>Nr.</w:t>
      </w:r>
      <w:r>
        <w:rPr>
          <w:b/>
        </w:rPr>
        <w:t>296/16</w:t>
      </w:r>
    </w:p>
    <w:p w14:paraId="5A3742B7" w14:textId="77777777" w:rsidR="0076655F" w:rsidRPr="00BB29AA" w:rsidRDefault="0076655F" w:rsidP="0076655F">
      <w:pPr>
        <w:pStyle w:val="Header"/>
        <w:jc w:val="right"/>
      </w:pPr>
      <w:r w:rsidRPr="00BB29AA">
        <w:t>(prot. Nr.</w:t>
      </w:r>
      <w:r>
        <w:t>16</w:t>
      </w:r>
      <w:r w:rsidRPr="00BB29AA">
        <w:t xml:space="preserve">, </w:t>
      </w:r>
      <w:r>
        <w:t>52.</w:t>
      </w:r>
      <w:r w:rsidRPr="00BB29AA">
        <w:t>§)</w:t>
      </w:r>
    </w:p>
    <w:p w14:paraId="15073B4D" w14:textId="77777777" w:rsidR="0076655F" w:rsidRPr="004C45EF" w:rsidRDefault="0076655F" w:rsidP="0076655F">
      <w:pPr>
        <w:pStyle w:val="Default"/>
        <w:ind w:right="142"/>
        <w:jc w:val="center"/>
        <w:rPr>
          <w:b/>
          <w:bCs/>
          <w:u w:val="single"/>
        </w:rPr>
      </w:pPr>
      <w:r w:rsidRPr="00BB29AA">
        <w:tab/>
      </w:r>
      <w:r w:rsidRPr="00486E4E">
        <w:rPr>
          <w:b/>
          <w:bCs/>
          <w:u w:val="single"/>
        </w:rPr>
        <w:t>Par pašvaldības administrācijas izveidošanu un nolikuma apstiprināšanu</w:t>
      </w:r>
    </w:p>
    <w:p w14:paraId="517AC420" w14:textId="77777777" w:rsidR="0076655F" w:rsidRDefault="0076655F" w:rsidP="0076655F">
      <w:pPr>
        <w:pStyle w:val="Default"/>
        <w:ind w:right="142"/>
        <w:jc w:val="center"/>
        <w:rPr>
          <w:b/>
          <w:bCs/>
        </w:rPr>
      </w:pPr>
    </w:p>
    <w:p w14:paraId="6DC2E094" w14:textId="77777777" w:rsidR="0076655F" w:rsidRDefault="0076655F" w:rsidP="0076655F">
      <w:pPr>
        <w:pStyle w:val="Default"/>
        <w:ind w:firstLine="284"/>
        <w:jc w:val="both"/>
      </w:pPr>
      <w:r>
        <w:t>A</w:t>
      </w:r>
      <w:r w:rsidRPr="00D95FD4">
        <w:t>dministratīvi teritoriālās reformas rezultātā tika apvienoti Auces, Dobeles un Tērvetes novadi</w:t>
      </w:r>
      <w:r>
        <w:t xml:space="preserve">. Bijušajā Auces novadā domes pieņemto lēmumu izpildi, domes darba organizatorisko un tehnisko apkalpošanu nodrošināja Auces administrācija, savukārt pakalpojumu sniegšanu iedzīvotājiem nodrošināja Auces administrācija, Bēnes pagasta pārvalde un Lielauces pagasta pārvalde. Bijušajā Dobeles novadā domes pieņemto lēmumu izpildi, domes darba organizatorisko un tehnisko apkalpošanu, kā arī pakalpojumu sniegšanu iedzīvotājiem </w:t>
      </w:r>
      <w:r w:rsidRPr="000717CD">
        <w:t>nodrošināja Dobeles novada pašvaldības administrācija.</w:t>
      </w:r>
      <w:r>
        <w:t xml:space="preserve"> Bijušajā Tērvetes novadā domes pieņemto lēmumu izpildi, domes darba organizatorisko un tehnisko apkalpošanu, kā arī pakalpojumu sniegšanu iedzīvotājiem nodrošināja Tērvetes administrācija.</w:t>
      </w:r>
    </w:p>
    <w:p w14:paraId="682E8F9D" w14:textId="77777777" w:rsidR="0076655F" w:rsidRPr="000717CD" w:rsidRDefault="0076655F" w:rsidP="0076655F">
      <w:pPr>
        <w:pStyle w:val="Default"/>
        <w:ind w:firstLine="284"/>
        <w:jc w:val="both"/>
      </w:pPr>
      <w:r>
        <w:t xml:space="preserve">Dobeles novada domes 2021. gada 19. jūlija saistošo noteikumu Nr. 1 “Dobeles novada pašvaldības nolikums” (turpmāk – pašvaldības nolikums) 8.1.apakšpunkts nosaka, ka pašvaldības funkciju pildīšanai un darbības nodrošināšanai dome izveido Dobeles novada pašvaldības administrāciju, kura nodrošina domes pieņemto lēmumu izpildi un domes organizatorisko un tehnisko apkalpošanu, kā arī pakalpojumu sniegšanu iedzīvotājiem un citus </w:t>
      </w:r>
      <w:r w:rsidRPr="0055655B">
        <w:t>iestādes nolikumā noteiktos uzdevumus (pašvaldības nolikuma 9.punkts). Ievērojot minēto,</w:t>
      </w:r>
      <w:r w:rsidRPr="000717CD">
        <w:t xml:space="preserve"> v</w:t>
      </w:r>
      <w:r>
        <w:t>eicama Auces administrācijas, Bēnes pagasta pārvaldes, Lielauces pagasta pārvaldes</w:t>
      </w:r>
      <w:r w:rsidRPr="00D95FD4">
        <w:t xml:space="preserve">, Dobeles novada pašvaldības administrācijas, </w:t>
      </w:r>
      <w:r w:rsidRPr="000717CD">
        <w:t>Tērvetes administrācijas reorganizācija un jaunas pastarpinātās pārvaldes iestādes – Dobeles novada pašvaldības administrācijas – izveidošana.</w:t>
      </w:r>
    </w:p>
    <w:p w14:paraId="5D4871FE" w14:textId="77777777" w:rsidR="0076655F" w:rsidRPr="00C17E3D" w:rsidRDefault="0076655F" w:rsidP="0076655F">
      <w:pPr>
        <w:ind w:firstLine="284"/>
        <w:jc w:val="both"/>
        <w:rPr>
          <w:lang w:eastAsia="en-GB"/>
        </w:rPr>
      </w:pPr>
      <w:r w:rsidRPr="00C17E3D">
        <w:t xml:space="preserve">Likuma “Par pašvaldībām” 21.panta pirmās daļas 8.punkts nosaka, ka pašvaldības dome var izskatīt jebkuru jautājumu, kas ir attiecīgās pašvaldības pārziņā, turklāt tikai dome var izveidot, reorganizēt un likvidēt pašvaldības iestādes, pašvaldības kapitālsabiedrības, biedrības un nodibinājumus, apstiprināt pašvaldības iestāžu nolikumus. Valsts pārvaldes iekārtas likuma </w:t>
      </w:r>
      <w:r w:rsidRPr="00C17E3D">
        <w:rPr>
          <w:color w:val="000000"/>
        </w:rPr>
        <w:t>15.panta trešās daļas 2.punkts nosaka, ka tiešās pārvaldes iestādi reorganizē, apvienojot to ar citu</w:t>
      </w:r>
      <w:r w:rsidRPr="00C17E3D">
        <w:t xml:space="preserve"> iestādi vai vairākām citām iestādēm, — rezultātā uz reorganizējamo institūciju bāzes izveido jaunu iestādi. </w:t>
      </w:r>
      <w:r w:rsidRPr="00C17E3D">
        <w:rPr>
          <w:lang w:eastAsia="en-GB"/>
        </w:rPr>
        <w:t xml:space="preserve">Savukārt Valsts pārvaldes iekārtas likuma 30.panta otrā daļa nosaka, ka attiecībā uz pastarpinātās pārvaldes iestādi piemērojami šā </w:t>
      </w:r>
      <w:r w:rsidRPr="00C17E3D">
        <w:rPr>
          <w:color w:val="000000"/>
          <w:lang w:eastAsia="en-GB"/>
        </w:rPr>
        <w:t xml:space="preserve">likuma </w:t>
      </w:r>
      <w:hyperlink r:id="rId106" w:anchor="p15" w:history="1">
        <w:r w:rsidRPr="00C17E3D">
          <w:rPr>
            <w:rStyle w:val="Hyperlink"/>
            <w:color w:val="000000"/>
            <w:lang w:eastAsia="en-GB"/>
          </w:rPr>
          <w:t>15.panta</w:t>
        </w:r>
      </w:hyperlink>
      <w:r w:rsidRPr="00C17E3D">
        <w:rPr>
          <w:color w:val="000000"/>
          <w:lang w:eastAsia="en-GB"/>
        </w:rPr>
        <w:t xml:space="preserve"> trešās</w:t>
      </w:r>
      <w:r w:rsidRPr="00C17E3D">
        <w:rPr>
          <w:lang w:eastAsia="en-GB"/>
        </w:rPr>
        <w:t xml:space="preserve">, ceturtās, piektās un sestās daļas </w:t>
      </w:r>
      <w:r w:rsidRPr="00C17E3D">
        <w:rPr>
          <w:color w:val="000000"/>
          <w:lang w:eastAsia="en-GB"/>
        </w:rPr>
        <w:t xml:space="preserve">un </w:t>
      </w:r>
      <w:hyperlink r:id="rId107" w:anchor="p17" w:history="1">
        <w:r w:rsidRPr="00C17E3D">
          <w:rPr>
            <w:rStyle w:val="Hyperlink"/>
            <w:color w:val="000000"/>
            <w:lang w:eastAsia="en-GB"/>
          </w:rPr>
          <w:t>17.panta</w:t>
        </w:r>
      </w:hyperlink>
      <w:r w:rsidRPr="00C17E3D">
        <w:rPr>
          <w:color w:val="000000"/>
          <w:lang w:eastAsia="en-GB"/>
        </w:rPr>
        <w:t xml:space="preserve"> pirmās </w:t>
      </w:r>
      <w:r w:rsidRPr="00C17E3D">
        <w:rPr>
          <w:lang w:eastAsia="en-GB"/>
        </w:rPr>
        <w:t>un otrās daļas noteikumi</w:t>
      </w:r>
      <w:r w:rsidRPr="00C17E3D">
        <w:rPr>
          <w:color w:val="000000"/>
          <w:lang w:eastAsia="en-GB"/>
        </w:rPr>
        <w:t>. Tādējādi attiecībā</w:t>
      </w:r>
      <w:r w:rsidRPr="00C17E3D">
        <w:rPr>
          <w:lang w:eastAsia="en-GB"/>
        </w:rPr>
        <w:t xml:space="preserve"> uz pašvaldības iestāžu – </w:t>
      </w:r>
      <w:r w:rsidRPr="00C17E3D">
        <w:t xml:space="preserve">Auces administrācijas, Bēnes pagasta pārvaldes, Lielauces pagasta pārvaldes, </w:t>
      </w:r>
      <w:r w:rsidRPr="00C17E3D">
        <w:rPr>
          <w:color w:val="000000"/>
        </w:rPr>
        <w:t>Dobeles novada pašvaldības administrācijas,</w:t>
      </w:r>
      <w:r w:rsidRPr="00C17E3D">
        <w:t xml:space="preserve"> Tērvetes administrācija</w:t>
      </w:r>
      <w:r w:rsidRPr="00C17E3D">
        <w:rPr>
          <w:color w:val="000000"/>
        </w:rPr>
        <w:t>s</w:t>
      </w:r>
      <w:r w:rsidRPr="00C17E3D">
        <w:t xml:space="preserve"> – reorganizāciju </w:t>
      </w:r>
      <w:r w:rsidRPr="00C17E3D">
        <w:rPr>
          <w:lang w:eastAsia="en-GB"/>
        </w:rPr>
        <w:t>piemērojami Valsts pārvaldes iekārtas likuma 15.panta ceturtās daļas nosacījumi.</w:t>
      </w:r>
    </w:p>
    <w:p w14:paraId="3F4A160F" w14:textId="77777777" w:rsidR="0076655F" w:rsidRPr="00C17E3D" w:rsidRDefault="0076655F" w:rsidP="0076655F">
      <w:pPr>
        <w:ind w:firstLine="284"/>
        <w:jc w:val="both"/>
        <w:rPr>
          <w:color w:val="000000"/>
          <w:lang w:eastAsia="en-GB"/>
        </w:rPr>
      </w:pPr>
      <w:r w:rsidRPr="00C17E3D">
        <w:rPr>
          <w:lang w:eastAsia="en-GB"/>
        </w:rPr>
        <w:t xml:space="preserve">Ievērojot minēto un </w:t>
      </w:r>
      <w:r w:rsidRPr="00C17E3D">
        <w:rPr>
          <w:color w:val="000000"/>
          <w:lang w:eastAsia="en-GB"/>
        </w:rPr>
        <w:t>saskaņā ar</w:t>
      </w:r>
      <w:r w:rsidRPr="00C17E3D">
        <w:rPr>
          <w:lang w:eastAsia="en-GB"/>
        </w:rPr>
        <w:t xml:space="preserve"> likuma “Par pašvaldībām” 21.panta pirmās daļas 8.punktu, Valsts pārvaldes iekārtas likuma 15.panta trešās daļas 2.punktu, 30.panta otro daļu, </w:t>
      </w:r>
      <w:r w:rsidRPr="00C17E3D">
        <w:t xml:space="preserve">Dobeles novada domes 2021. gada 19. jūlija saistošo noteikumu Nr. 1 “Dobeles novada pašvaldības </w:t>
      </w:r>
      <w:r w:rsidRPr="00C17E3D">
        <w:rPr>
          <w:color w:val="000000"/>
        </w:rPr>
        <w:t xml:space="preserve">nolikums” 8.1.apakšpunktu, </w:t>
      </w:r>
      <w:r w:rsidRPr="00C17E3D">
        <w:rPr>
          <w:bCs/>
          <w:color w:val="000000"/>
        </w:rPr>
        <w:t xml:space="preserve">atklāti balsojot: </w:t>
      </w:r>
      <w:r w:rsidRPr="00F92D95">
        <w:t>PAR</w:t>
      </w:r>
      <w:r w:rsidRPr="001E72C8">
        <w:t xml:space="preserve"> –</w:t>
      </w:r>
      <w:r>
        <w:t xml:space="preserve"> 1</w:t>
      </w:r>
      <w:r w:rsidRPr="00486E4E">
        <w:t>9</w:t>
      </w:r>
      <w:r w:rsidRPr="001E72C8">
        <w:t xml:space="preserve"> (Ģirts Ante, </w:t>
      </w:r>
      <w:r w:rsidRPr="001E72C8">
        <w:rPr>
          <w:bCs/>
          <w:lang w:eastAsia="et-EE"/>
        </w:rPr>
        <w:t>Kristīne Briede</w:t>
      </w:r>
      <w:r>
        <w:rPr>
          <w:bCs/>
          <w:lang w:eastAsia="et-EE"/>
        </w:rPr>
        <w:t>,</w:t>
      </w:r>
      <w:r w:rsidRPr="001E72C8">
        <w:rPr>
          <w:bCs/>
          <w:lang w:eastAsia="et-EE"/>
        </w:rPr>
        <w:t xml:space="preserve"> Madara </w:t>
      </w:r>
      <w:r w:rsidRPr="001E72C8">
        <w:rPr>
          <w:bCs/>
          <w:lang w:eastAsia="et-EE"/>
        </w:rPr>
        <w:lastRenderedPageBreak/>
        <w:t xml:space="preserve">Darguža, </w:t>
      </w:r>
      <w:r>
        <w:rPr>
          <w:bCs/>
          <w:lang w:eastAsia="et-EE"/>
        </w:rPr>
        <w:t xml:space="preserve">Sarmīte Dude, </w:t>
      </w:r>
      <w:r w:rsidRPr="001E72C8">
        <w:rPr>
          <w:bCs/>
          <w:lang w:eastAsia="et-EE"/>
        </w:rPr>
        <w:t xml:space="preserve">Māris Feldmanis, Edgars Gaigalis, Ivars Gorskis, Gints Kaminskis, Linda Karloviča, Edgars Laimiņš, Sintija Liekniņa, Sanita Olševska, </w:t>
      </w:r>
      <w:r>
        <w:rPr>
          <w:bCs/>
          <w:lang w:eastAsia="et-EE"/>
        </w:rPr>
        <w:t xml:space="preserve">Andris Podvinskis, </w:t>
      </w:r>
      <w:r w:rsidRPr="001E72C8">
        <w:rPr>
          <w:bCs/>
          <w:lang w:eastAsia="et-EE"/>
        </w:rPr>
        <w:t>Viesturs Reinfelds</w:t>
      </w:r>
      <w:r>
        <w:rPr>
          <w:bCs/>
          <w:lang w:eastAsia="et-EE"/>
        </w:rPr>
        <w:t>,</w:t>
      </w:r>
      <w:r w:rsidRPr="001E72C8">
        <w:rPr>
          <w:bCs/>
          <w:lang w:eastAsia="et-EE"/>
        </w:rPr>
        <w:t xml:space="preserve"> Dace Reinika, Guntis Safranovičs, Andrejs Spridzāns, Ivars Stanga, Indra Špela</w:t>
      </w:r>
      <w:r w:rsidRPr="001E72C8">
        <w:t>)</w:t>
      </w:r>
      <w:r>
        <w:t>,</w:t>
      </w:r>
      <w:r w:rsidRPr="0040333C">
        <w:t xml:space="preserve"> </w:t>
      </w:r>
      <w:r w:rsidRPr="00486E4E">
        <w:t xml:space="preserve">PRET – nav, ATTURAS – </w:t>
      </w:r>
      <w:r>
        <w:t xml:space="preserve">nav, </w:t>
      </w:r>
      <w:r w:rsidRPr="00C17E3D">
        <w:rPr>
          <w:color w:val="000000"/>
        </w:rPr>
        <w:t>Dobeles novada dome NOLEMJ:</w:t>
      </w:r>
    </w:p>
    <w:p w14:paraId="183D0FCC" w14:textId="77777777" w:rsidR="0076655F" w:rsidRPr="00C17E3D" w:rsidRDefault="0076655F" w:rsidP="00F13FBA">
      <w:pPr>
        <w:numPr>
          <w:ilvl w:val="0"/>
          <w:numId w:val="37"/>
        </w:numPr>
        <w:tabs>
          <w:tab w:val="left" w:pos="993"/>
        </w:tabs>
        <w:ind w:left="0" w:firstLine="284"/>
        <w:jc w:val="both"/>
        <w:rPr>
          <w:color w:val="000000"/>
        </w:rPr>
      </w:pPr>
      <w:r w:rsidRPr="00C17E3D">
        <w:rPr>
          <w:color w:val="000000"/>
        </w:rPr>
        <w:t>Uzsākt pastarpinātās pārvaldes iestāžu – Auces administrācijas, Bēnes pagasta pārvaldes, Lielauces pagasta pārvaldes, Dobeles novada pašvaldības administrācijas un Tērvetes administrācijas – reorganizāciju, kuras rezultātā šis iestādes tiek apvienotas un tiek izveidota pastarpinātās pārvaldes iestāde – Dobeles novada pašvaldības administrācija.</w:t>
      </w:r>
    </w:p>
    <w:p w14:paraId="7993D07C" w14:textId="77777777" w:rsidR="0076655F" w:rsidRPr="00C17E3D" w:rsidRDefault="0076655F" w:rsidP="00F13FBA">
      <w:pPr>
        <w:numPr>
          <w:ilvl w:val="0"/>
          <w:numId w:val="37"/>
        </w:numPr>
        <w:tabs>
          <w:tab w:val="left" w:pos="993"/>
        </w:tabs>
        <w:ind w:left="0" w:firstLine="284"/>
        <w:jc w:val="both"/>
        <w:rPr>
          <w:color w:val="000000"/>
        </w:rPr>
      </w:pPr>
      <w:r w:rsidRPr="00C17E3D">
        <w:rPr>
          <w:color w:val="000000"/>
        </w:rPr>
        <w:t>Apstiprināt pastarpinātās pārvaldes iestādes Dobeles novada pašvaldības administrācija nolikumu (pielikumā). Dobeles novada pašvaldības administrācija savu darbību uzsāk ar 2022. gada 1. janvāri.</w:t>
      </w:r>
    </w:p>
    <w:p w14:paraId="36B21AE9" w14:textId="77777777" w:rsidR="0076655F" w:rsidRPr="00C17E3D" w:rsidRDefault="0076655F" w:rsidP="00F13FBA">
      <w:pPr>
        <w:pStyle w:val="ListParagraph"/>
        <w:numPr>
          <w:ilvl w:val="0"/>
          <w:numId w:val="37"/>
        </w:numPr>
        <w:tabs>
          <w:tab w:val="left" w:pos="0"/>
          <w:tab w:val="left" w:pos="993"/>
        </w:tabs>
        <w:suppressAutoHyphens w:val="0"/>
        <w:autoSpaceDE w:val="0"/>
        <w:autoSpaceDN w:val="0"/>
        <w:ind w:left="0" w:firstLine="284"/>
        <w:jc w:val="both"/>
      </w:pPr>
      <w:r w:rsidRPr="00C17E3D">
        <w:t>Lēmuma 1.punktā minēto iestāžu reorganizāciju pabeigt līdz 2021. gada 31. decembrim. Līdz 2021. gada 31. decembrim Lēmuma 1.punktā minēto iestāžu amatpersonas (darbinieki) veic</w:t>
      </w:r>
      <w:r w:rsidRPr="00C17E3D">
        <w:rPr>
          <w:spacing w:val="1"/>
        </w:rPr>
        <w:t xml:space="preserve"> </w:t>
      </w:r>
      <w:r w:rsidRPr="00C17E3D">
        <w:t>savus</w:t>
      </w:r>
      <w:r w:rsidRPr="00C17E3D">
        <w:rPr>
          <w:spacing w:val="1"/>
        </w:rPr>
        <w:t xml:space="preserve"> </w:t>
      </w:r>
      <w:r w:rsidRPr="00C17E3D">
        <w:t>pienākumus</w:t>
      </w:r>
      <w:r w:rsidRPr="00C17E3D">
        <w:rPr>
          <w:spacing w:val="1"/>
        </w:rPr>
        <w:t xml:space="preserve"> </w:t>
      </w:r>
      <w:r w:rsidRPr="00C17E3D">
        <w:t>saskaņā</w:t>
      </w:r>
      <w:r w:rsidRPr="00C17E3D">
        <w:rPr>
          <w:spacing w:val="1"/>
        </w:rPr>
        <w:t xml:space="preserve"> </w:t>
      </w:r>
      <w:r w:rsidRPr="00C17E3D">
        <w:t>ar</w:t>
      </w:r>
      <w:r w:rsidRPr="00C17E3D">
        <w:rPr>
          <w:spacing w:val="1"/>
        </w:rPr>
        <w:t xml:space="preserve"> </w:t>
      </w:r>
      <w:r w:rsidRPr="00C17E3D">
        <w:t>savu</w:t>
      </w:r>
      <w:r w:rsidRPr="00C17E3D">
        <w:rPr>
          <w:spacing w:val="1"/>
        </w:rPr>
        <w:t xml:space="preserve"> </w:t>
      </w:r>
      <w:r w:rsidRPr="00C17E3D">
        <w:t>amata</w:t>
      </w:r>
      <w:r w:rsidRPr="00C17E3D">
        <w:rPr>
          <w:spacing w:val="1"/>
        </w:rPr>
        <w:t xml:space="preserve"> </w:t>
      </w:r>
      <w:r w:rsidRPr="00C17E3D">
        <w:t>aprakstu,</w:t>
      </w:r>
      <w:r w:rsidRPr="00C17E3D">
        <w:rPr>
          <w:spacing w:val="-3"/>
        </w:rPr>
        <w:t xml:space="preserve"> </w:t>
      </w:r>
      <w:r w:rsidRPr="00C17E3D">
        <w:t>darba</w:t>
      </w:r>
      <w:r w:rsidRPr="00C17E3D">
        <w:rPr>
          <w:spacing w:val="-5"/>
        </w:rPr>
        <w:t xml:space="preserve"> </w:t>
      </w:r>
      <w:r w:rsidRPr="00C17E3D">
        <w:t>līgumu,</w:t>
      </w:r>
      <w:r w:rsidRPr="00C17E3D">
        <w:rPr>
          <w:spacing w:val="-6"/>
        </w:rPr>
        <w:t xml:space="preserve"> </w:t>
      </w:r>
      <w:r w:rsidRPr="00C17E3D">
        <w:t>attiecīgās</w:t>
      </w:r>
      <w:r w:rsidRPr="00C17E3D">
        <w:rPr>
          <w:spacing w:val="-5"/>
        </w:rPr>
        <w:t xml:space="preserve"> </w:t>
      </w:r>
      <w:r w:rsidRPr="00C17E3D">
        <w:t>struktūrvienības</w:t>
      </w:r>
      <w:r w:rsidRPr="00C17E3D">
        <w:rPr>
          <w:spacing w:val="-3"/>
        </w:rPr>
        <w:t xml:space="preserve"> </w:t>
      </w:r>
      <w:r w:rsidRPr="00C17E3D">
        <w:t>nolikumu/reglamentu</w:t>
      </w:r>
      <w:r w:rsidRPr="00C17E3D">
        <w:rPr>
          <w:spacing w:val="-5"/>
        </w:rPr>
        <w:t xml:space="preserve"> </w:t>
      </w:r>
      <w:r w:rsidRPr="00C17E3D">
        <w:t>un</w:t>
      </w:r>
      <w:r w:rsidRPr="00C17E3D">
        <w:rPr>
          <w:spacing w:val="-6"/>
        </w:rPr>
        <w:t xml:space="preserve"> </w:t>
      </w:r>
      <w:r w:rsidRPr="00C17E3D">
        <w:t>citiem</w:t>
      </w:r>
      <w:r w:rsidRPr="00C17E3D">
        <w:rPr>
          <w:spacing w:val="-4"/>
        </w:rPr>
        <w:t xml:space="preserve"> </w:t>
      </w:r>
      <w:r w:rsidRPr="00C17E3D">
        <w:t>normatīvajiem</w:t>
      </w:r>
      <w:r w:rsidRPr="00C17E3D">
        <w:rPr>
          <w:spacing w:val="-4"/>
        </w:rPr>
        <w:t xml:space="preserve"> </w:t>
      </w:r>
      <w:r w:rsidRPr="00C17E3D">
        <w:t>aktiem,</w:t>
      </w:r>
      <w:r w:rsidRPr="00C17E3D">
        <w:rPr>
          <w:spacing w:val="-5"/>
        </w:rPr>
        <w:t xml:space="preserve"> </w:t>
      </w:r>
      <w:r w:rsidRPr="00C17E3D">
        <w:t>Domes</w:t>
      </w:r>
      <w:r w:rsidRPr="00C17E3D">
        <w:rPr>
          <w:spacing w:val="-53"/>
        </w:rPr>
        <w:t xml:space="preserve"> </w:t>
      </w:r>
      <w:r w:rsidRPr="00C17E3D">
        <w:t>lēmumiem,</w:t>
      </w:r>
      <w:r w:rsidRPr="00C17E3D">
        <w:rPr>
          <w:spacing w:val="-2"/>
        </w:rPr>
        <w:t xml:space="preserve"> </w:t>
      </w:r>
      <w:r w:rsidRPr="00C17E3D">
        <w:rPr>
          <w:color w:val="000000"/>
        </w:rPr>
        <w:t>Domes priekšsēdētāj</w:t>
      </w:r>
      <w:r w:rsidRPr="00C17E3D">
        <w:t>a</w:t>
      </w:r>
      <w:r w:rsidRPr="00C17E3D">
        <w:rPr>
          <w:spacing w:val="-3"/>
        </w:rPr>
        <w:t xml:space="preserve"> </w:t>
      </w:r>
      <w:r w:rsidRPr="00C17E3D">
        <w:t xml:space="preserve">un izpilddirektora rīkojumiem, tiešā un </w:t>
      </w:r>
      <w:r w:rsidRPr="00C17E3D">
        <w:rPr>
          <w:color w:val="000000"/>
        </w:rPr>
        <w:t>augstākstāvošā vadītāja</w:t>
      </w:r>
      <w:r w:rsidRPr="00C17E3D">
        <w:t xml:space="preserve"> rīkojumiem.</w:t>
      </w:r>
    </w:p>
    <w:p w14:paraId="69BF2BD7" w14:textId="77777777" w:rsidR="0076655F" w:rsidRPr="00C17E3D" w:rsidRDefault="0076655F" w:rsidP="00F13FBA">
      <w:pPr>
        <w:numPr>
          <w:ilvl w:val="0"/>
          <w:numId w:val="37"/>
        </w:numPr>
        <w:tabs>
          <w:tab w:val="left" w:pos="993"/>
        </w:tabs>
        <w:ind w:left="0" w:firstLine="284"/>
        <w:jc w:val="both"/>
      </w:pPr>
      <w:r w:rsidRPr="00C17E3D">
        <w:t>Noteikt, ka Dobeles novada pašvaldības administrācija</w:t>
      </w:r>
      <w:r w:rsidRPr="00C17E3D">
        <w:rPr>
          <w:color w:val="984806"/>
        </w:rPr>
        <w:t xml:space="preserve"> </w:t>
      </w:r>
      <w:r w:rsidRPr="00C17E3D">
        <w:t>ir reorganizējamo pastarpinātās pārvaldes iestāžu – Auces administrācijas, Bēnes pagasta pārvaldes, Lielauces pagasta pārvaldes, Dobeles novada pašvaldības administrācijas un Tērvetes administrācijas – tiesību, saistību, pārvaldes uzdevumu, materiālo vērtību, lietvedībā esošo dokumentu un arhīvu pārņēmēja.</w:t>
      </w:r>
    </w:p>
    <w:p w14:paraId="6601D715" w14:textId="77777777" w:rsidR="0076655F" w:rsidRPr="00C17E3D" w:rsidRDefault="0076655F" w:rsidP="00F13FBA">
      <w:pPr>
        <w:numPr>
          <w:ilvl w:val="0"/>
          <w:numId w:val="37"/>
        </w:numPr>
        <w:tabs>
          <w:tab w:val="left" w:pos="993"/>
        </w:tabs>
        <w:ind w:left="0" w:firstLine="284"/>
        <w:jc w:val="both"/>
      </w:pPr>
      <w:r w:rsidRPr="00C17E3D">
        <w:t>Izveidot pastarpinātās pārvaldes iestāžu – Auces administrācijas, Bēnes pagasta pārvaldes, Lielauces pagasta pārvaldes, Dobeles novada pašvaldības administrācijas un Tērvetes administrācijas – reorganizācijas komisiju (turpmāk – Reorganizācijas komisija) šādā sastāvā:</w:t>
      </w:r>
    </w:p>
    <w:p w14:paraId="6FA523C2" w14:textId="77777777" w:rsidR="0076655F" w:rsidRPr="00C17E3D" w:rsidRDefault="0076655F" w:rsidP="00F13FBA">
      <w:pPr>
        <w:numPr>
          <w:ilvl w:val="1"/>
          <w:numId w:val="37"/>
        </w:numPr>
        <w:tabs>
          <w:tab w:val="left" w:pos="1134"/>
        </w:tabs>
        <w:ind w:left="0" w:firstLine="284"/>
        <w:jc w:val="both"/>
      </w:pPr>
      <w:r w:rsidRPr="00C17E3D">
        <w:t>Komisijas priekšsēdētājs – A. Vilks, pašvaldības izpilddirektors;</w:t>
      </w:r>
    </w:p>
    <w:p w14:paraId="2D59AF3B" w14:textId="77777777" w:rsidR="0076655F" w:rsidRPr="00C17E3D" w:rsidRDefault="0076655F" w:rsidP="00F13FBA">
      <w:pPr>
        <w:numPr>
          <w:ilvl w:val="1"/>
          <w:numId w:val="37"/>
        </w:numPr>
        <w:tabs>
          <w:tab w:val="left" w:pos="1134"/>
        </w:tabs>
        <w:ind w:left="0" w:firstLine="284"/>
        <w:jc w:val="both"/>
      </w:pPr>
      <w:r w:rsidRPr="00C17E3D">
        <w:t>Komisijas locekļi:</w:t>
      </w:r>
    </w:p>
    <w:p w14:paraId="64A437AF" w14:textId="77777777" w:rsidR="0076655F" w:rsidRPr="00C17E3D" w:rsidRDefault="0076655F" w:rsidP="00F13FBA">
      <w:pPr>
        <w:numPr>
          <w:ilvl w:val="2"/>
          <w:numId w:val="37"/>
        </w:numPr>
        <w:tabs>
          <w:tab w:val="left" w:pos="1843"/>
        </w:tabs>
        <w:ind w:left="0" w:firstLine="284"/>
        <w:jc w:val="both"/>
      </w:pPr>
      <w:r w:rsidRPr="00C17E3D">
        <w:t>A. Lerhs, pašvaldības izpilddirektors;</w:t>
      </w:r>
    </w:p>
    <w:p w14:paraId="0AF918D5" w14:textId="77777777" w:rsidR="0076655F" w:rsidRPr="00C17E3D" w:rsidRDefault="0076655F" w:rsidP="00F13FBA">
      <w:pPr>
        <w:numPr>
          <w:ilvl w:val="2"/>
          <w:numId w:val="37"/>
        </w:numPr>
        <w:tabs>
          <w:tab w:val="left" w:pos="1843"/>
        </w:tabs>
        <w:ind w:left="0" w:firstLine="284"/>
        <w:jc w:val="both"/>
      </w:pPr>
      <w:r w:rsidRPr="00C17E3D">
        <w:t>M. Berlands, pašvaldības izpilddirektors;</w:t>
      </w:r>
    </w:p>
    <w:p w14:paraId="113A5835" w14:textId="77777777" w:rsidR="0076655F" w:rsidRPr="00C17E3D" w:rsidRDefault="0076655F" w:rsidP="00F13FBA">
      <w:pPr>
        <w:numPr>
          <w:ilvl w:val="2"/>
          <w:numId w:val="37"/>
        </w:numPr>
        <w:tabs>
          <w:tab w:val="left" w:pos="1843"/>
        </w:tabs>
        <w:ind w:left="0" w:firstLine="284"/>
        <w:jc w:val="both"/>
      </w:pPr>
      <w:r w:rsidRPr="00C17E3D">
        <w:t>J. Kalniņa, Dobeles novada pašvaldības administrācijas Finanšu un grāmatvedības nodaļas vadītāja;</w:t>
      </w:r>
    </w:p>
    <w:p w14:paraId="06569EE8" w14:textId="77777777" w:rsidR="0076655F" w:rsidRPr="00C17E3D" w:rsidRDefault="0076655F" w:rsidP="00F13FBA">
      <w:pPr>
        <w:numPr>
          <w:ilvl w:val="2"/>
          <w:numId w:val="37"/>
        </w:numPr>
        <w:tabs>
          <w:tab w:val="left" w:pos="1843"/>
        </w:tabs>
        <w:ind w:left="0" w:firstLine="284"/>
        <w:jc w:val="both"/>
      </w:pPr>
      <w:r w:rsidRPr="00C17E3D">
        <w:t>A. Mičuls, Dobeles novada pašvaldības administrācijas jurists;</w:t>
      </w:r>
    </w:p>
    <w:p w14:paraId="441ADFDB" w14:textId="77777777" w:rsidR="0076655F" w:rsidRPr="00C17E3D" w:rsidRDefault="0076655F" w:rsidP="00F13FBA">
      <w:pPr>
        <w:numPr>
          <w:ilvl w:val="2"/>
          <w:numId w:val="37"/>
        </w:numPr>
        <w:tabs>
          <w:tab w:val="left" w:pos="1843"/>
        </w:tabs>
        <w:ind w:left="0" w:firstLine="284"/>
        <w:jc w:val="both"/>
        <w:rPr>
          <w:color w:val="C00000"/>
        </w:rPr>
      </w:pPr>
      <w:r w:rsidRPr="00C17E3D">
        <w:t>I. Nagliņa, Dobeles novada pašvaldības administrācijas Personāla vadītāja.</w:t>
      </w:r>
    </w:p>
    <w:p w14:paraId="560AA987" w14:textId="77777777" w:rsidR="0076655F" w:rsidRPr="00C17E3D" w:rsidRDefault="0076655F" w:rsidP="00F13FBA">
      <w:pPr>
        <w:numPr>
          <w:ilvl w:val="0"/>
          <w:numId w:val="37"/>
        </w:numPr>
        <w:tabs>
          <w:tab w:val="left" w:pos="993"/>
        </w:tabs>
        <w:ind w:left="0" w:firstLine="284"/>
        <w:jc w:val="both"/>
      </w:pPr>
      <w:r w:rsidRPr="00C17E3D">
        <w:t>Reorganizācijas komisijai:</w:t>
      </w:r>
    </w:p>
    <w:p w14:paraId="72167921" w14:textId="77777777" w:rsidR="0076655F" w:rsidRPr="00C17E3D" w:rsidRDefault="0076655F" w:rsidP="00F13FBA">
      <w:pPr>
        <w:numPr>
          <w:ilvl w:val="1"/>
          <w:numId w:val="37"/>
        </w:numPr>
        <w:tabs>
          <w:tab w:val="left" w:pos="1276"/>
        </w:tabs>
        <w:ind w:left="0" w:firstLine="284"/>
        <w:jc w:val="both"/>
      </w:pPr>
      <w:r w:rsidRPr="00C17E3D">
        <w:t xml:space="preserve">nodrošināt Auces administrācijas, Bēnes pagasta pārvaldes, Lielauces pagasta </w:t>
      </w:r>
      <w:r w:rsidRPr="00C17E3D">
        <w:rPr>
          <w:color w:val="000000"/>
        </w:rPr>
        <w:t>pārvaldes, Dobeles novada pašvaldības administrācijas un Tērvetes administrācijas</w:t>
      </w:r>
      <w:r w:rsidRPr="00C17E3D">
        <w:t xml:space="preserve"> saistību, pārvaldes uzdevumu, materiālo vērtību, finanšu līdzekļu, lietvedībā esošo dokumentu un arhīvu apzināšanu;</w:t>
      </w:r>
    </w:p>
    <w:p w14:paraId="6331E611" w14:textId="77777777" w:rsidR="0076655F" w:rsidRPr="00C17E3D" w:rsidRDefault="0076655F" w:rsidP="00F13FBA">
      <w:pPr>
        <w:numPr>
          <w:ilvl w:val="1"/>
          <w:numId w:val="37"/>
        </w:numPr>
        <w:tabs>
          <w:tab w:val="left" w:pos="1276"/>
        </w:tabs>
        <w:ind w:left="0" w:firstLine="284"/>
        <w:jc w:val="both"/>
      </w:pPr>
      <w:r w:rsidRPr="00C17E3D">
        <w:t xml:space="preserve">nodrošināt Auces administrācijas, Bēnes pagasta pārvaldes, Lielauces pagasta pārvaldes, Dobeles novada pašvaldības administrācijas un Tērvetes administrācijas materiālo un finanšu līdzekļu inventarizāciju un nodošanu Dobeles novada pašvaldības administrācijai, nepieciešamo pārskatu sagatavošanu; </w:t>
      </w:r>
    </w:p>
    <w:p w14:paraId="0C53F66A" w14:textId="77777777" w:rsidR="0076655F" w:rsidRPr="00C17E3D" w:rsidRDefault="0076655F" w:rsidP="00F13FBA">
      <w:pPr>
        <w:numPr>
          <w:ilvl w:val="1"/>
          <w:numId w:val="37"/>
        </w:numPr>
        <w:tabs>
          <w:tab w:val="left" w:pos="1276"/>
        </w:tabs>
        <w:ind w:left="0" w:firstLine="284"/>
        <w:jc w:val="both"/>
      </w:pPr>
      <w:r w:rsidRPr="00C17E3D">
        <w:t>nodrošināt Auces administrācijas, Bēnes pagasta pārvaldes, Lielauces pagasta pārvaldes, Dobeles novada pašvaldības administrācijas un Tērvetes administrācijas saistību, lietvedības un arhīvu nodošanu Dobeles novada pašvaldības administrācijai;</w:t>
      </w:r>
    </w:p>
    <w:p w14:paraId="0C210AFD" w14:textId="77777777" w:rsidR="0076655F" w:rsidRPr="00C17E3D" w:rsidRDefault="0076655F" w:rsidP="00F13FBA">
      <w:pPr>
        <w:numPr>
          <w:ilvl w:val="1"/>
          <w:numId w:val="37"/>
        </w:numPr>
        <w:tabs>
          <w:tab w:val="left" w:pos="1276"/>
        </w:tabs>
        <w:ind w:left="0" w:firstLine="284"/>
        <w:jc w:val="both"/>
      </w:pPr>
      <w:r w:rsidRPr="00C17E3D">
        <w:t xml:space="preserve">veikt nepieciešamās darbības reorganizācijas nodrošināšanai normatīvajos aktos noteiktajā kārtībā, apjomā un termiņā. </w:t>
      </w:r>
    </w:p>
    <w:p w14:paraId="6AAF5483" w14:textId="77777777" w:rsidR="0076655F" w:rsidRPr="00C17E3D" w:rsidRDefault="0076655F" w:rsidP="00F13FBA">
      <w:pPr>
        <w:numPr>
          <w:ilvl w:val="0"/>
          <w:numId w:val="37"/>
        </w:numPr>
        <w:tabs>
          <w:tab w:val="left" w:pos="993"/>
        </w:tabs>
        <w:ind w:left="0" w:firstLine="284"/>
        <w:jc w:val="both"/>
      </w:pPr>
      <w:r w:rsidRPr="00C17E3D">
        <w:t>Kontroli par lēmuma izpildi uzdot pašvaldības domes priekšsēdētājam I. Gorskim.</w:t>
      </w:r>
    </w:p>
    <w:p w14:paraId="634A262A" w14:textId="77777777" w:rsidR="002D18D8" w:rsidRDefault="002D18D8" w:rsidP="0076655F">
      <w:pPr>
        <w:pStyle w:val="BodyText"/>
        <w:tabs>
          <w:tab w:val="left" w:pos="8034"/>
        </w:tabs>
        <w:spacing w:line="252" w:lineRule="exact"/>
      </w:pPr>
    </w:p>
    <w:p w14:paraId="2EA70DC6" w14:textId="77777777" w:rsidR="0076655F" w:rsidRDefault="0076655F" w:rsidP="0076655F">
      <w:pPr>
        <w:pStyle w:val="BodyText"/>
        <w:tabs>
          <w:tab w:val="left" w:pos="8034"/>
        </w:tabs>
        <w:spacing w:line="252" w:lineRule="exact"/>
      </w:pPr>
      <w:r w:rsidRPr="00C17E3D">
        <w:t>Domes</w:t>
      </w:r>
      <w:r w:rsidRPr="00C17E3D">
        <w:rPr>
          <w:spacing w:val="-3"/>
        </w:rPr>
        <w:t xml:space="preserve"> </w:t>
      </w:r>
      <w:r w:rsidRPr="00C17E3D">
        <w:t>priekšsēdētājs</w:t>
      </w:r>
      <w:r w:rsidRPr="00C17E3D">
        <w:tab/>
        <w:t>I. Gorskis</w:t>
      </w:r>
      <w:r>
        <w:br w:type="page"/>
      </w:r>
    </w:p>
    <w:p w14:paraId="59C829B6" w14:textId="77777777" w:rsidR="0076655F" w:rsidRPr="00A8467F" w:rsidRDefault="0076655F" w:rsidP="0076655F">
      <w:pPr>
        <w:jc w:val="right"/>
      </w:pPr>
      <w:r w:rsidRPr="00A8467F">
        <w:lastRenderedPageBreak/>
        <w:t>Pielikums</w:t>
      </w:r>
    </w:p>
    <w:p w14:paraId="6EF52194" w14:textId="77777777" w:rsidR="0076655F" w:rsidRPr="00A8467F" w:rsidRDefault="0076655F" w:rsidP="0076655F">
      <w:pPr>
        <w:jc w:val="right"/>
      </w:pPr>
      <w:r w:rsidRPr="00A8467F">
        <w:t xml:space="preserve">Dobeles novada domes </w:t>
      </w:r>
    </w:p>
    <w:p w14:paraId="4D160B46" w14:textId="77777777" w:rsidR="0076655F" w:rsidRPr="00A8467F" w:rsidRDefault="0076655F" w:rsidP="0076655F">
      <w:pPr>
        <w:jc w:val="right"/>
      </w:pPr>
      <w:r w:rsidRPr="00A8467F">
        <w:t>2021.gada 25.novembra</w:t>
      </w:r>
    </w:p>
    <w:p w14:paraId="61BB5478" w14:textId="77777777" w:rsidR="0076655F" w:rsidRPr="00A8467F" w:rsidRDefault="0076655F" w:rsidP="0076655F">
      <w:pPr>
        <w:jc w:val="right"/>
      </w:pPr>
      <w:r w:rsidRPr="00A8467F">
        <w:t>lēmumam Nr.</w:t>
      </w:r>
      <w:r>
        <w:t>296</w:t>
      </w:r>
      <w:r w:rsidRPr="00A8467F">
        <w:t xml:space="preserve">/16 </w:t>
      </w:r>
    </w:p>
    <w:p w14:paraId="6AA469D7" w14:textId="77777777" w:rsidR="0076655F" w:rsidRDefault="0076655F" w:rsidP="0076655F">
      <w:pPr>
        <w:tabs>
          <w:tab w:val="left" w:pos="-24212"/>
        </w:tabs>
        <w:jc w:val="center"/>
        <w:rPr>
          <w:sz w:val="20"/>
          <w:szCs w:val="20"/>
        </w:rPr>
      </w:pPr>
      <w:r w:rsidRPr="00DC45D1">
        <w:rPr>
          <w:noProof/>
          <w:sz w:val="20"/>
          <w:szCs w:val="20"/>
        </w:rPr>
        <w:drawing>
          <wp:inline distT="0" distB="0" distL="0" distR="0" wp14:anchorId="575D0D1C" wp14:editId="27CCC3BD">
            <wp:extent cx="676275" cy="752475"/>
            <wp:effectExtent l="0" t="0" r="9525" b="9525"/>
            <wp:docPr id="289" name="Picture 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407D4CAD" w14:textId="77777777" w:rsidR="0076655F" w:rsidRDefault="0076655F" w:rsidP="0076655F">
      <w:pPr>
        <w:pStyle w:val="Header"/>
        <w:jc w:val="center"/>
        <w:rPr>
          <w:sz w:val="20"/>
        </w:rPr>
      </w:pPr>
      <w:r>
        <w:rPr>
          <w:sz w:val="20"/>
        </w:rPr>
        <w:t>LATVIJAS REPUBLIKA</w:t>
      </w:r>
    </w:p>
    <w:p w14:paraId="21F34E15" w14:textId="77777777" w:rsidR="0076655F" w:rsidRDefault="0076655F" w:rsidP="0076655F">
      <w:pPr>
        <w:pStyle w:val="Header"/>
        <w:jc w:val="center"/>
        <w:rPr>
          <w:b/>
          <w:sz w:val="32"/>
          <w:szCs w:val="32"/>
        </w:rPr>
      </w:pPr>
      <w:r>
        <w:rPr>
          <w:b/>
          <w:sz w:val="32"/>
          <w:szCs w:val="32"/>
        </w:rPr>
        <w:t>DOBELES NOVADA DOME</w:t>
      </w:r>
    </w:p>
    <w:p w14:paraId="0E074F2D" w14:textId="77777777" w:rsidR="0076655F" w:rsidRDefault="0076655F" w:rsidP="0076655F">
      <w:pPr>
        <w:pStyle w:val="Header"/>
        <w:jc w:val="center"/>
        <w:rPr>
          <w:sz w:val="16"/>
          <w:szCs w:val="16"/>
        </w:rPr>
      </w:pPr>
      <w:r>
        <w:rPr>
          <w:sz w:val="16"/>
          <w:szCs w:val="16"/>
        </w:rPr>
        <w:t>Brīvības iela 17, Dobele, Dobeles novads, LV-3701</w:t>
      </w:r>
    </w:p>
    <w:p w14:paraId="49753921" w14:textId="77777777" w:rsidR="0076655F" w:rsidRPr="002F2628" w:rsidRDefault="0076655F" w:rsidP="0076655F">
      <w:pPr>
        <w:pStyle w:val="Header"/>
        <w:pBdr>
          <w:bottom w:val="double" w:sz="6" w:space="1" w:color="auto"/>
        </w:pBdr>
        <w:jc w:val="center"/>
        <w:rPr>
          <w:color w:val="000000"/>
          <w:sz w:val="16"/>
          <w:szCs w:val="16"/>
        </w:rPr>
      </w:pPr>
      <w:r>
        <w:rPr>
          <w:sz w:val="16"/>
          <w:szCs w:val="16"/>
        </w:rPr>
        <w:t xml:space="preserve">Tālr. 63707269, 63700137, 63720940, e-pasts </w:t>
      </w:r>
      <w:hyperlink r:id="rId108" w:history="1">
        <w:r>
          <w:rPr>
            <w:rStyle w:val="Hyperlink"/>
            <w:rFonts w:eastAsia="Calibri"/>
            <w:color w:val="000000"/>
            <w:sz w:val="16"/>
            <w:szCs w:val="16"/>
          </w:rPr>
          <w:t>dome@dobele.lv</w:t>
        </w:r>
      </w:hyperlink>
    </w:p>
    <w:p w14:paraId="311D8147" w14:textId="77777777" w:rsidR="0076655F" w:rsidRPr="002F2628" w:rsidRDefault="0076655F" w:rsidP="0076655F">
      <w:pPr>
        <w:pStyle w:val="Default"/>
        <w:jc w:val="center"/>
        <w:rPr>
          <w:bCs/>
        </w:rPr>
      </w:pPr>
      <w:r w:rsidRPr="002F2628">
        <w:rPr>
          <w:bCs/>
        </w:rPr>
        <w:t>Dobelē</w:t>
      </w:r>
    </w:p>
    <w:p w14:paraId="53F555E9" w14:textId="77777777" w:rsidR="0076655F" w:rsidRPr="00373A0B" w:rsidRDefault="0076655F" w:rsidP="0076655F">
      <w:pPr>
        <w:jc w:val="right"/>
        <w:rPr>
          <w:color w:val="000000"/>
          <w:lang w:val="sv-SE"/>
        </w:rPr>
      </w:pPr>
      <w:r w:rsidRPr="00373A0B">
        <w:rPr>
          <w:color w:val="000000"/>
          <w:lang w:val="sv-SE"/>
        </w:rPr>
        <w:t>APSTIPRINĀTS</w:t>
      </w:r>
    </w:p>
    <w:p w14:paraId="05EDB2AD" w14:textId="77777777" w:rsidR="0076655F" w:rsidRPr="00373A0B" w:rsidRDefault="0076655F" w:rsidP="0076655F">
      <w:pPr>
        <w:jc w:val="right"/>
        <w:rPr>
          <w:color w:val="000000"/>
          <w:lang w:val="sv-SE"/>
        </w:rPr>
      </w:pPr>
      <w:r w:rsidRPr="00373A0B">
        <w:rPr>
          <w:color w:val="000000"/>
          <w:lang w:val="sv-SE"/>
        </w:rPr>
        <w:t>ar Dobeles novada domes</w:t>
      </w:r>
    </w:p>
    <w:p w14:paraId="0AEC40F6" w14:textId="77777777" w:rsidR="0076655F" w:rsidRPr="00373A0B" w:rsidRDefault="0076655F" w:rsidP="0076655F">
      <w:pPr>
        <w:jc w:val="right"/>
        <w:rPr>
          <w:color w:val="000000"/>
          <w:lang w:val="sv-SE"/>
        </w:rPr>
      </w:pPr>
      <w:r w:rsidRPr="00373A0B">
        <w:rPr>
          <w:color w:val="000000"/>
          <w:lang w:val="sv-SE"/>
        </w:rPr>
        <w:t>2021. gada 25.novembra</w:t>
      </w:r>
    </w:p>
    <w:p w14:paraId="2484D3FE" w14:textId="77777777" w:rsidR="0076655F" w:rsidRPr="00BB29AA" w:rsidRDefault="0076655F" w:rsidP="0076655F">
      <w:pPr>
        <w:jc w:val="right"/>
      </w:pPr>
      <w:r w:rsidRPr="00373A0B">
        <w:rPr>
          <w:color w:val="000000"/>
          <w:lang w:val="sv-SE"/>
        </w:rPr>
        <w:t>lēmumu Nr.296/16</w:t>
      </w:r>
    </w:p>
    <w:p w14:paraId="16C57AB6" w14:textId="77777777" w:rsidR="0076655F" w:rsidRPr="00BB45DA" w:rsidRDefault="0076655F" w:rsidP="0076655F">
      <w:pPr>
        <w:pStyle w:val="Heading2"/>
        <w:spacing w:before="0" w:after="0"/>
        <w:jc w:val="center"/>
        <w:rPr>
          <w:rFonts w:ascii="Times New Roman" w:hAnsi="Times New Roman"/>
          <w:i w:val="0"/>
          <w:caps/>
          <w:spacing w:val="-3"/>
          <w:sz w:val="24"/>
          <w:szCs w:val="24"/>
        </w:rPr>
      </w:pPr>
      <w:r w:rsidRPr="00BB45DA">
        <w:rPr>
          <w:rFonts w:ascii="Times New Roman" w:hAnsi="Times New Roman"/>
          <w:i w:val="0"/>
          <w:caps/>
          <w:sz w:val="24"/>
          <w:szCs w:val="24"/>
        </w:rPr>
        <w:t>Dobeles novada</w:t>
      </w:r>
      <w:r w:rsidRPr="00BB45DA">
        <w:rPr>
          <w:rFonts w:ascii="Times New Roman" w:hAnsi="Times New Roman"/>
          <w:i w:val="0"/>
          <w:caps/>
          <w:spacing w:val="-3"/>
          <w:sz w:val="24"/>
          <w:szCs w:val="24"/>
        </w:rPr>
        <w:t xml:space="preserve"> </w:t>
      </w:r>
    </w:p>
    <w:p w14:paraId="31015DE0" w14:textId="77777777" w:rsidR="0076655F" w:rsidRPr="00BB45DA" w:rsidRDefault="0076655F" w:rsidP="0076655F">
      <w:pPr>
        <w:pStyle w:val="Heading2"/>
        <w:spacing w:before="0" w:after="0"/>
        <w:jc w:val="center"/>
        <w:rPr>
          <w:rFonts w:ascii="Times New Roman" w:hAnsi="Times New Roman"/>
          <w:i w:val="0"/>
          <w:caps/>
          <w:sz w:val="24"/>
          <w:szCs w:val="24"/>
        </w:rPr>
      </w:pPr>
      <w:r w:rsidRPr="00BB45DA">
        <w:rPr>
          <w:rFonts w:ascii="Times New Roman" w:hAnsi="Times New Roman"/>
          <w:i w:val="0"/>
          <w:caps/>
          <w:sz w:val="24"/>
          <w:szCs w:val="24"/>
        </w:rPr>
        <w:t>pašvaldības</w:t>
      </w:r>
      <w:r w:rsidRPr="00BB45DA">
        <w:rPr>
          <w:rFonts w:ascii="Times New Roman" w:hAnsi="Times New Roman"/>
          <w:i w:val="0"/>
          <w:caps/>
          <w:spacing w:val="-2"/>
          <w:sz w:val="24"/>
          <w:szCs w:val="24"/>
        </w:rPr>
        <w:t xml:space="preserve"> </w:t>
      </w:r>
      <w:r w:rsidRPr="00BB45DA">
        <w:rPr>
          <w:rFonts w:ascii="Times New Roman" w:hAnsi="Times New Roman"/>
          <w:i w:val="0"/>
          <w:caps/>
          <w:sz w:val="24"/>
          <w:szCs w:val="24"/>
        </w:rPr>
        <w:t>administrācijaS</w:t>
      </w:r>
      <w:r w:rsidRPr="00BB45DA">
        <w:rPr>
          <w:rFonts w:ascii="Times New Roman" w:hAnsi="Times New Roman"/>
          <w:i w:val="0"/>
          <w:caps/>
          <w:spacing w:val="-3"/>
          <w:sz w:val="24"/>
          <w:szCs w:val="24"/>
        </w:rPr>
        <w:t xml:space="preserve"> </w:t>
      </w:r>
      <w:r w:rsidRPr="00BB45DA">
        <w:rPr>
          <w:rFonts w:ascii="Times New Roman" w:hAnsi="Times New Roman"/>
          <w:i w:val="0"/>
          <w:caps/>
          <w:sz w:val="24"/>
          <w:szCs w:val="24"/>
        </w:rPr>
        <w:t>nolikums</w:t>
      </w:r>
    </w:p>
    <w:p w14:paraId="1C7B3856" w14:textId="77777777" w:rsidR="0076655F" w:rsidRPr="00BB45DA" w:rsidRDefault="0076655F" w:rsidP="0076655F">
      <w:pPr>
        <w:pStyle w:val="BodyText"/>
        <w:spacing w:after="0"/>
        <w:rPr>
          <w:b/>
        </w:rPr>
      </w:pPr>
    </w:p>
    <w:p w14:paraId="3E2D0C8A" w14:textId="77777777" w:rsidR="0076655F" w:rsidRPr="00951E0A" w:rsidRDefault="0076655F" w:rsidP="0076655F">
      <w:pPr>
        <w:pStyle w:val="BodyText"/>
        <w:spacing w:after="0"/>
        <w:jc w:val="right"/>
      </w:pPr>
      <w:r w:rsidRPr="00951E0A">
        <w:t>Izdots</w:t>
      </w:r>
      <w:r w:rsidRPr="00951E0A">
        <w:rPr>
          <w:spacing w:val="-2"/>
        </w:rPr>
        <w:t xml:space="preserve"> </w:t>
      </w:r>
      <w:r w:rsidRPr="00951E0A">
        <w:t>saskaņā</w:t>
      </w:r>
      <w:r w:rsidRPr="00951E0A">
        <w:rPr>
          <w:spacing w:val="-3"/>
        </w:rPr>
        <w:t xml:space="preserve"> </w:t>
      </w:r>
      <w:r w:rsidRPr="00951E0A">
        <w:t>ar</w:t>
      </w:r>
      <w:r w:rsidRPr="00951E0A">
        <w:rPr>
          <w:spacing w:val="-2"/>
        </w:rPr>
        <w:t xml:space="preserve"> </w:t>
      </w:r>
      <w:r w:rsidRPr="00951E0A">
        <w:t>likuma</w:t>
      </w:r>
      <w:r w:rsidRPr="00951E0A">
        <w:rPr>
          <w:spacing w:val="-5"/>
        </w:rPr>
        <w:t xml:space="preserve"> </w:t>
      </w:r>
      <w:r w:rsidRPr="00951E0A">
        <w:t>“Par pašvaldībām”</w:t>
      </w:r>
    </w:p>
    <w:p w14:paraId="6146E70B" w14:textId="77777777" w:rsidR="0076655F" w:rsidRPr="00951E0A" w:rsidRDefault="0076655F" w:rsidP="0076655F">
      <w:pPr>
        <w:pStyle w:val="BodyText"/>
        <w:spacing w:after="0"/>
        <w:jc w:val="right"/>
      </w:pPr>
      <w:r w:rsidRPr="00951E0A">
        <w:t>21.panta</w:t>
      </w:r>
      <w:r w:rsidRPr="00951E0A">
        <w:rPr>
          <w:spacing w:val="-2"/>
        </w:rPr>
        <w:t xml:space="preserve"> </w:t>
      </w:r>
      <w:r w:rsidRPr="00951E0A">
        <w:t>pirmās</w:t>
      </w:r>
      <w:r w:rsidRPr="00951E0A">
        <w:rPr>
          <w:spacing w:val="-4"/>
        </w:rPr>
        <w:t xml:space="preserve"> </w:t>
      </w:r>
      <w:r w:rsidRPr="00951E0A">
        <w:t>daļas 8.punktu</w:t>
      </w:r>
    </w:p>
    <w:p w14:paraId="781A73D3" w14:textId="77777777" w:rsidR="0076655F" w:rsidRPr="00951E0A" w:rsidRDefault="0076655F" w:rsidP="0076655F">
      <w:pPr>
        <w:pStyle w:val="BodyText"/>
        <w:spacing w:after="0"/>
        <w:jc w:val="right"/>
        <w:rPr>
          <w:spacing w:val="1"/>
        </w:rPr>
      </w:pPr>
      <w:r w:rsidRPr="00951E0A">
        <w:t>un</w:t>
      </w:r>
      <w:r w:rsidRPr="00951E0A">
        <w:rPr>
          <w:spacing w:val="-2"/>
        </w:rPr>
        <w:t xml:space="preserve"> </w:t>
      </w:r>
      <w:r w:rsidRPr="00951E0A">
        <w:t>Valsts</w:t>
      </w:r>
      <w:r w:rsidRPr="00951E0A">
        <w:rPr>
          <w:spacing w:val="-1"/>
        </w:rPr>
        <w:t xml:space="preserve"> </w:t>
      </w:r>
      <w:r w:rsidRPr="00951E0A">
        <w:t>pārvaldes</w:t>
      </w:r>
      <w:r w:rsidRPr="00951E0A">
        <w:rPr>
          <w:spacing w:val="-3"/>
        </w:rPr>
        <w:t xml:space="preserve"> </w:t>
      </w:r>
      <w:r w:rsidRPr="00951E0A">
        <w:t>iekārtas</w:t>
      </w:r>
      <w:r w:rsidRPr="00951E0A">
        <w:rPr>
          <w:spacing w:val="-1"/>
        </w:rPr>
        <w:t xml:space="preserve"> </w:t>
      </w:r>
      <w:r w:rsidRPr="00951E0A">
        <w:t>likuma</w:t>
      </w:r>
      <w:r w:rsidRPr="00951E0A">
        <w:rPr>
          <w:spacing w:val="1"/>
        </w:rPr>
        <w:t xml:space="preserve"> </w:t>
      </w:r>
    </w:p>
    <w:p w14:paraId="29DA55E6" w14:textId="77777777" w:rsidR="0076655F" w:rsidRPr="00951E0A" w:rsidRDefault="0076655F" w:rsidP="0076655F">
      <w:pPr>
        <w:pStyle w:val="BodyText"/>
        <w:spacing w:after="0"/>
        <w:jc w:val="right"/>
      </w:pPr>
      <w:r w:rsidRPr="00951E0A">
        <w:t>16.panta</w:t>
      </w:r>
      <w:r w:rsidRPr="00951E0A">
        <w:rPr>
          <w:spacing w:val="-1"/>
        </w:rPr>
        <w:t xml:space="preserve"> </w:t>
      </w:r>
      <w:r w:rsidRPr="00951E0A">
        <w:t>otro</w:t>
      </w:r>
      <w:r w:rsidRPr="00951E0A">
        <w:rPr>
          <w:spacing w:val="-1"/>
        </w:rPr>
        <w:t xml:space="preserve"> </w:t>
      </w:r>
      <w:r w:rsidRPr="00951E0A">
        <w:t>daļu</w:t>
      </w:r>
      <w:r w:rsidRPr="00951E0A">
        <w:rPr>
          <w:spacing w:val="-6"/>
        </w:rPr>
        <w:t xml:space="preserve"> </w:t>
      </w:r>
      <w:r w:rsidRPr="00951E0A">
        <w:t>un</w:t>
      </w:r>
      <w:r w:rsidRPr="00951E0A">
        <w:rPr>
          <w:spacing w:val="-1"/>
        </w:rPr>
        <w:t xml:space="preserve"> </w:t>
      </w:r>
      <w:r w:rsidRPr="00951E0A">
        <w:t>28.pantu</w:t>
      </w:r>
    </w:p>
    <w:p w14:paraId="381E0FED" w14:textId="77777777" w:rsidR="0076655F" w:rsidRDefault="0076655F" w:rsidP="0076655F">
      <w:pPr>
        <w:pStyle w:val="BodyText"/>
      </w:pPr>
    </w:p>
    <w:p w14:paraId="7455D9DA" w14:textId="77777777" w:rsidR="0076655F" w:rsidRPr="00D73C44" w:rsidRDefault="0076655F" w:rsidP="00F13FBA">
      <w:pPr>
        <w:pStyle w:val="Heading2"/>
        <w:keepNext w:val="0"/>
        <w:widowControl w:val="0"/>
        <w:numPr>
          <w:ilvl w:val="0"/>
          <w:numId w:val="60"/>
        </w:numPr>
        <w:tabs>
          <w:tab w:val="left" w:pos="0"/>
          <w:tab w:val="left" w:pos="284"/>
        </w:tabs>
        <w:autoSpaceDE w:val="0"/>
        <w:autoSpaceDN w:val="0"/>
        <w:spacing w:before="0" w:after="120"/>
        <w:ind w:left="0" w:firstLine="0"/>
        <w:jc w:val="center"/>
        <w:rPr>
          <w:rFonts w:ascii="Times New Roman" w:hAnsi="Times New Roman"/>
          <w:i w:val="0"/>
          <w:sz w:val="24"/>
          <w:szCs w:val="24"/>
        </w:rPr>
      </w:pPr>
      <w:r w:rsidRPr="00D73C44">
        <w:rPr>
          <w:rFonts w:ascii="Times New Roman" w:hAnsi="Times New Roman"/>
          <w:i w:val="0"/>
          <w:sz w:val="24"/>
          <w:szCs w:val="24"/>
        </w:rPr>
        <w:t>Vispārīgie jautājumi</w:t>
      </w:r>
    </w:p>
    <w:p w14:paraId="1C936979" w14:textId="77777777" w:rsidR="0076655F" w:rsidRPr="00951E0A" w:rsidRDefault="0076655F" w:rsidP="00F13FBA">
      <w:pPr>
        <w:pStyle w:val="ListParagraph"/>
        <w:numPr>
          <w:ilvl w:val="0"/>
          <w:numId w:val="59"/>
        </w:numPr>
        <w:tabs>
          <w:tab w:val="left" w:pos="0"/>
          <w:tab w:val="left" w:pos="709"/>
        </w:tabs>
        <w:suppressAutoHyphens w:val="0"/>
        <w:autoSpaceDE w:val="0"/>
        <w:autoSpaceDN w:val="0"/>
        <w:ind w:left="0" w:firstLine="284"/>
        <w:jc w:val="both"/>
      </w:pPr>
      <w:r>
        <w:t>Dobeles novada pašvaldības administrācija (turpmāk tekstā - Pašvaldības</w:t>
      </w:r>
      <w:r w:rsidRPr="00951E0A">
        <w:t xml:space="preserve"> administrācija</w:t>
      </w:r>
      <w:r>
        <w:t>)</w:t>
      </w:r>
      <w:r w:rsidRPr="00951E0A">
        <w:t xml:space="preserve"> ir Dobeles novada pašvaldības izveidota</w:t>
      </w:r>
      <w:r w:rsidRPr="00951E0A">
        <w:rPr>
          <w:spacing w:val="1"/>
        </w:rPr>
        <w:t xml:space="preserve"> </w:t>
      </w:r>
      <w:r w:rsidRPr="00951E0A">
        <w:t xml:space="preserve">iestāde, kas nodrošina </w:t>
      </w:r>
      <w:r>
        <w:t xml:space="preserve">Dobeles novada domes </w:t>
      </w:r>
      <w:r w:rsidRPr="00951E0A">
        <w:t>(turpmāk – Dome) un komiteju organizatorisko un tehnisko apkalpošanu un veic citas šajā</w:t>
      </w:r>
      <w:r w:rsidRPr="00951E0A">
        <w:rPr>
          <w:spacing w:val="-52"/>
        </w:rPr>
        <w:t xml:space="preserve">  </w:t>
      </w:r>
      <w:r>
        <w:rPr>
          <w:spacing w:val="-52"/>
        </w:rPr>
        <w:t xml:space="preserve">  </w:t>
      </w:r>
      <w:r w:rsidRPr="00951E0A">
        <w:t>nolikumā</w:t>
      </w:r>
      <w:r w:rsidRPr="00951E0A">
        <w:rPr>
          <w:spacing w:val="-1"/>
        </w:rPr>
        <w:t xml:space="preserve"> </w:t>
      </w:r>
      <w:r w:rsidRPr="00951E0A">
        <w:t>noteiktās funkcijas.</w:t>
      </w:r>
    </w:p>
    <w:p w14:paraId="5E420260" w14:textId="77777777" w:rsidR="0076655F" w:rsidRPr="00951E0A" w:rsidRDefault="0076655F" w:rsidP="00F13FBA">
      <w:pPr>
        <w:pStyle w:val="ListParagraph"/>
        <w:numPr>
          <w:ilvl w:val="0"/>
          <w:numId w:val="59"/>
        </w:numPr>
        <w:tabs>
          <w:tab w:val="left" w:pos="0"/>
          <w:tab w:val="left" w:pos="709"/>
        </w:tabs>
        <w:suppressAutoHyphens w:val="0"/>
        <w:autoSpaceDE w:val="0"/>
        <w:autoSpaceDN w:val="0"/>
        <w:ind w:left="0" w:firstLine="284"/>
        <w:jc w:val="both"/>
      </w:pPr>
      <w:r>
        <w:t>Pašvaldības</w:t>
      </w:r>
      <w:r w:rsidRPr="00951E0A">
        <w:rPr>
          <w:spacing w:val="1"/>
        </w:rPr>
        <w:t xml:space="preserve"> </w:t>
      </w:r>
      <w:r w:rsidRPr="00951E0A">
        <w:t>administrāciju</w:t>
      </w:r>
      <w:r w:rsidRPr="00951E0A">
        <w:rPr>
          <w:spacing w:val="1"/>
        </w:rPr>
        <w:t xml:space="preserve"> </w:t>
      </w:r>
      <w:r w:rsidRPr="00951E0A">
        <w:t>vada</w:t>
      </w:r>
      <w:r w:rsidRPr="00951E0A">
        <w:rPr>
          <w:spacing w:val="1"/>
        </w:rPr>
        <w:t xml:space="preserve"> </w:t>
      </w:r>
      <w:r w:rsidRPr="00951E0A">
        <w:t>Dobeles novada</w:t>
      </w:r>
      <w:r w:rsidRPr="00951E0A">
        <w:rPr>
          <w:spacing w:val="1"/>
        </w:rPr>
        <w:t xml:space="preserve"> </w:t>
      </w:r>
      <w:r w:rsidRPr="00951E0A">
        <w:t>pašvaldības</w:t>
      </w:r>
      <w:r w:rsidRPr="00951E0A">
        <w:rPr>
          <w:spacing w:val="1"/>
        </w:rPr>
        <w:t xml:space="preserve"> </w:t>
      </w:r>
      <w:r w:rsidRPr="00951E0A">
        <w:t>izpilddirektors</w:t>
      </w:r>
      <w:r w:rsidRPr="00951E0A">
        <w:rPr>
          <w:spacing w:val="1"/>
        </w:rPr>
        <w:t xml:space="preserve"> </w:t>
      </w:r>
      <w:r>
        <w:t>–</w:t>
      </w:r>
      <w:r>
        <w:rPr>
          <w:spacing w:val="1"/>
        </w:rPr>
        <w:t xml:space="preserve"> </w:t>
      </w:r>
      <w:r w:rsidRPr="00951E0A">
        <w:t>Dobeles novada pašvaldības administrācijas</w:t>
      </w:r>
      <w:r w:rsidRPr="00951E0A">
        <w:rPr>
          <w:spacing w:val="-1"/>
        </w:rPr>
        <w:t xml:space="preserve"> </w:t>
      </w:r>
      <w:r w:rsidRPr="00951E0A">
        <w:t>vadītājs</w:t>
      </w:r>
      <w:r w:rsidR="009E1F72">
        <w:t xml:space="preserve"> </w:t>
      </w:r>
      <w:r w:rsidR="001E3C71">
        <w:t>(turpmāk – Pašvaldības izpilddirektors).</w:t>
      </w:r>
    </w:p>
    <w:p w14:paraId="2561F84A" w14:textId="77777777" w:rsidR="0076655F" w:rsidRPr="00951E0A" w:rsidRDefault="0076655F" w:rsidP="00F13FBA">
      <w:pPr>
        <w:pStyle w:val="ListParagraph"/>
        <w:numPr>
          <w:ilvl w:val="0"/>
          <w:numId w:val="59"/>
        </w:numPr>
        <w:tabs>
          <w:tab w:val="left" w:pos="0"/>
          <w:tab w:val="left" w:pos="709"/>
        </w:tabs>
        <w:suppressAutoHyphens w:val="0"/>
        <w:autoSpaceDE w:val="0"/>
        <w:autoSpaceDN w:val="0"/>
        <w:ind w:left="0" w:firstLine="284"/>
        <w:jc w:val="both"/>
      </w:pPr>
      <w:r>
        <w:t>Pašvaldības</w:t>
      </w:r>
      <w:r w:rsidRPr="00951E0A">
        <w:rPr>
          <w:spacing w:val="1"/>
        </w:rPr>
        <w:t xml:space="preserve"> </w:t>
      </w:r>
      <w:r w:rsidRPr="00951E0A">
        <w:t>administrāciju</w:t>
      </w:r>
      <w:r w:rsidRPr="00951E0A">
        <w:rPr>
          <w:spacing w:val="1"/>
        </w:rPr>
        <w:t xml:space="preserve"> </w:t>
      </w:r>
      <w:r w:rsidRPr="00951E0A">
        <w:t>finansē</w:t>
      </w:r>
      <w:r w:rsidRPr="00951E0A">
        <w:rPr>
          <w:spacing w:val="1"/>
        </w:rPr>
        <w:t xml:space="preserve"> </w:t>
      </w:r>
      <w:r w:rsidRPr="00951E0A">
        <w:t>no</w:t>
      </w:r>
      <w:r w:rsidRPr="00951E0A">
        <w:rPr>
          <w:spacing w:val="1"/>
        </w:rPr>
        <w:t xml:space="preserve"> </w:t>
      </w:r>
      <w:r w:rsidRPr="00951E0A">
        <w:t>Dobeles novada</w:t>
      </w:r>
      <w:r w:rsidRPr="00951E0A">
        <w:rPr>
          <w:spacing w:val="1"/>
        </w:rPr>
        <w:t xml:space="preserve"> </w:t>
      </w:r>
      <w:r w:rsidRPr="00951E0A">
        <w:t>pašvaldības</w:t>
      </w:r>
      <w:r w:rsidRPr="00951E0A">
        <w:rPr>
          <w:spacing w:val="1"/>
        </w:rPr>
        <w:t xml:space="preserve"> </w:t>
      </w:r>
      <w:r w:rsidRPr="00951E0A">
        <w:t>(turpmāk</w:t>
      </w:r>
      <w:r w:rsidRPr="00951E0A">
        <w:rPr>
          <w:spacing w:val="1"/>
        </w:rPr>
        <w:t xml:space="preserve"> </w:t>
      </w:r>
      <w:r w:rsidRPr="00951E0A">
        <w:t>–</w:t>
      </w:r>
      <w:r w:rsidRPr="00951E0A">
        <w:rPr>
          <w:spacing w:val="1"/>
        </w:rPr>
        <w:t xml:space="preserve"> </w:t>
      </w:r>
      <w:r w:rsidRPr="00951E0A">
        <w:t>Pašvaldība)</w:t>
      </w:r>
      <w:r w:rsidRPr="00951E0A">
        <w:rPr>
          <w:spacing w:val="1"/>
        </w:rPr>
        <w:t xml:space="preserve"> </w:t>
      </w:r>
      <w:r w:rsidRPr="00951E0A">
        <w:t>budžeta</w:t>
      </w:r>
      <w:r w:rsidRPr="00951E0A">
        <w:rPr>
          <w:spacing w:val="-3"/>
        </w:rPr>
        <w:t xml:space="preserve"> </w:t>
      </w:r>
      <w:r w:rsidRPr="00951E0A">
        <w:t>līdzekļiem.</w:t>
      </w:r>
    </w:p>
    <w:p w14:paraId="3A7EF970" w14:textId="77777777" w:rsidR="0076655F" w:rsidRPr="007540E3" w:rsidRDefault="0076655F" w:rsidP="00F13FBA">
      <w:pPr>
        <w:pStyle w:val="ListParagraph"/>
        <w:numPr>
          <w:ilvl w:val="0"/>
          <w:numId w:val="59"/>
        </w:numPr>
        <w:tabs>
          <w:tab w:val="left" w:pos="0"/>
          <w:tab w:val="left" w:pos="709"/>
        </w:tabs>
        <w:suppressAutoHyphens w:val="0"/>
        <w:autoSpaceDE w:val="0"/>
        <w:autoSpaceDN w:val="0"/>
        <w:spacing w:line="252" w:lineRule="exact"/>
        <w:ind w:left="0" w:firstLine="284"/>
        <w:jc w:val="both"/>
        <w:rPr>
          <w:color w:val="000000"/>
        </w:rPr>
      </w:pPr>
      <w:r w:rsidRPr="007540E3">
        <w:rPr>
          <w:color w:val="000000"/>
        </w:rPr>
        <w:t>Pašvaldības</w:t>
      </w:r>
      <w:r w:rsidRPr="007540E3">
        <w:rPr>
          <w:color w:val="000000"/>
          <w:spacing w:val="11"/>
        </w:rPr>
        <w:t xml:space="preserve"> </w:t>
      </w:r>
      <w:r w:rsidRPr="007540E3">
        <w:rPr>
          <w:color w:val="000000"/>
        </w:rPr>
        <w:t>administrācija</w:t>
      </w:r>
      <w:r w:rsidRPr="007540E3">
        <w:rPr>
          <w:color w:val="000000"/>
          <w:spacing w:val="12"/>
        </w:rPr>
        <w:t xml:space="preserve"> </w:t>
      </w:r>
      <w:r w:rsidRPr="007540E3">
        <w:rPr>
          <w:color w:val="000000"/>
        </w:rPr>
        <w:t>savā</w:t>
      </w:r>
      <w:r w:rsidRPr="007540E3">
        <w:rPr>
          <w:color w:val="000000"/>
          <w:spacing w:val="15"/>
        </w:rPr>
        <w:t xml:space="preserve"> </w:t>
      </w:r>
      <w:r w:rsidRPr="007540E3">
        <w:rPr>
          <w:color w:val="000000"/>
        </w:rPr>
        <w:t>darbībā</w:t>
      </w:r>
      <w:r w:rsidRPr="007540E3">
        <w:rPr>
          <w:color w:val="000000"/>
          <w:spacing w:val="12"/>
        </w:rPr>
        <w:t xml:space="preserve"> </w:t>
      </w:r>
      <w:r w:rsidRPr="007540E3">
        <w:rPr>
          <w:color w:val="000000"/>
        </w:rPr>
        <w:t>izmanto</w:t>
      </w:r>
      <w:r w:rsidRPr="007540E3">
        <w:rPr>
          <w:color w:val="000000"/>
          <w:spacing w:val="12"/>
        </w:rPr>
        <w:t xml:space="preserve"> </w:t>
      </w:r>
      <w:r w:rsidRPr="007540E3">
        <w:rPr>
          <w:color w:val="000000"/>
        </w:rPr>
        <w:t>zīmogu</w:t>
      </w:r>
      <w:r w:rsidRPr="007540E3">
        <w:rPr>
          <w:color w:val="000000"/>
          <w:spacing w:val="12"/>
        </w:rPr>
        <w:t xml:space="preserve"> </w:t>
      </w:r>
      <w:r w:rsidRPr="007540E3">
        <w:rPr>
          <w:color w:val="000000"/>
        </w:rPr>
        <w:t>un</w:t>
      </w:r>
      <w:r w:rsidRPr="007540E3">
        <w:rPr>
          <w:color w:val="000000"/>
          <w:spacing w:val="14"/>
        </w:rPr>
        <w:t xml:space="preserve"> </w:t>
      </w:r>
      <w:r w:rsidRPr="007540E3">
        <w:rPr>
          <w:color w:val="000000"/>
        </w:rPr>
        <w:t>veidlapas</w:t>
      </w:r>
      <w:r w:rsidRPr="007540E3">
        <w:rPr>
          <w:color w:val="000000"/>
          <w:spacing w:val="15"/>
        </w:rPr>
        <w:t xml:space="preserve"> </w:t>
      </w:r>
      <w:r w:rsidRPr="007540E3">
        <w:rPr>
          <w:color w:val="000000"/>
        </w:rPr>
        <w:t>ar</w:t>
      </w:r>
      <w:r w:rsidRPr="007540E3">
        <w:rPr>
          <w:color w:val="000000"/>
          <w:spacing w:val="19"/>
        </w:rPr>
        <w:t xml:space="preserve"> </w:t>
      </w:r>
      <w:r w:rsidRPr="007540E3">
        <w:rPr>
          <w:color w:val="000000"/>
        </w:rPr>
        <w:t>Dobeles novada</w:t>
      </w:r>
      <w:r w:rsidRPr="007540E3">
        <w:rPr>
          <w:color w:val="000000"/>
          <w:spacing w:val="15"/>
        </w:rPr>
        <w:t xml:space="preserve"> </w:t>
      </w:r>
      <w:r w:rsidRPr="007540E3">
        <w:rPr>
          <w:color w:val="000000"/>
        </w:rPr>
        <w:t>ģerboni,</w:t>
      </w:r>
      <w:r w:rsidRPr="007540E3">
        <w:rPr>
          <w:color w:val="000000"/>
          <w:spacing w:val="25"/>
        </w:rPr>
        <w:t xml:space="preserve"> </w:t>
      </w:r>
      <w:r w:rsidRPr="007540E3">
        <w:rPr>
          <w:color w:val="000000"/>
        </w:rPr>
        <w:t>ja ārējie</w:t>
      </w:r>
      <w:r w:rsidRPr="007540E3">
        <w:rPr>
          <w:color w:val="000000"/>
          <w:spacing w:val="-3"/>
        </w:rPr>
        <w:t xml:space="preserve"> </w:t>
      </w:r>
      <w:r w:rsidRPr="007540E3">
        <w:rPr>
          <w:color w:val="000000"/>
        </w:rPr>
        <w:t>normatīvie</w:t>
      </w:r>
      <w:r w:rsidRPr="007540E3">
        <w:rPr>
          <w:color w:val="000000"/>
          <w:spacing w:val="-3"/>
        </w:rPr>
        <w:t xml:space="preserve"> </w:t>
      </w:r>
      <w:r w:rsidRPr="007540E3">
        <w:rPr>
          <w:color w:val="000000"/>
        </w:rPr>
        <w:t>akti nenosaka</w:t>
      </w:r>
      <w:r w:rsidRPr="007540E3">
        <w:rPr>
          <w:color w:val="000000"/>
          <w:spacing w:val="-1"/>
        </w:rPr>
        <w:t xml:space="preserve"> </w:t>
      </w:r>
      <w:r w:rsidRPr="007540E3">
        <w:rPr>
          <w:color w:val="000000"/>
        </w:rPr>
        <w:t>citādi.</w:t>
      </w:r>
    </w:p>
    <w:p w14:paraId="34340D43" w14:textId="77777777" w:rsidR="0076655F" w:rsidRPr="00951E0A" w:rsidRDefault="0076655F" w:rsidP="00F13FBA">
      <w:pPr>
        <w:pStyle w:val="ListParagraph"/>
        <w:numPr>
          <w:ilvl w:val="0"/>
          <w:numId w:val="59"/>
        </w:numPr>
        <w:tabs>
          <w:tab w:val="left" w:pos="0"/>
          <w:tab w:val="left" w:pos="709"/>
        </w:tabs>
        <w:suppressAutoHyphens w:val="0"/>
        <w:autoSpaceDE w:val="0"/>
        <w:autoSpaceDN w:val="0"/>
        <w:spacing w:before="1" w:line="252" w:lineRule="exact"/>
        <w:ind w:left="0" w:firstLine="284"/>
        <w:jc w:val="both"/>
      </w:pPr>
      <w:r>
        <w:t>Pašvaldības</w:t>
      </w:r>
      <w:r w:rsidRPr="00951E0A">
        <w:rPr>
          <w:spacing w:val="-2"/>
        </w:rPr>
        <w:t xml:space="preserve"> </w:t>
      </w:r>
      <w:r w:rsidRPr="00951E0A">
        <w:t>administrācijai</w:t>
      </w:r>
      <w:r w:rsidRPr="00951E0A">
        <w:rPr>
          <w:spacing w:val="-2"/>
        </w:rPr>
        <w:t xml:space="preserve"> </w:t>
      </w:r>
      <w:r w:rsidRPr="00951E0A">
        <w:t>ir</w:t>
      </w:r>
      <w:r w:rsidRPr="00951E0A">
        <w:rPr>
          <w:spacing w:val="-2"/>
        </w:rPr>
        <w:t xml:space="preserve"> tiesības rīkoties ar pašvaldības </w:t>
      </w:r>
      <w:r w:rsidRPr="00951E0A">
        <w:t>kontiem</w:t>
      </w:r>
      <w:r w:rsidRPr="00951E0A">
        <w:rPr>
          <w:spacing w:val="-1"/>
        </w:rPr>
        <w:t xml:space="preserve"> </w:t>
      </w:r>
      <w:r w:rsidRPr="00951E0A">
        <w:t>Valsts</w:t>
      </w:r>
      <w:r w:rsidRPr="00951E0A">
        <w:rPr>
          <w:spacing w:val="-2"/>
        </w:rPr>
        <w:t xml:space="preserve"> </w:t>
      </w:r>
      <w:r w:rsidRPr="00951E0A">
        <w:t>kasē</w:t>
      </w:r>
      <w:r w:rsidRPr="00951E0A">
        <w:rPr>
          <w:spacing w:val="-2"/>
        </w:rPr>
        <w:t xml:space="preserve"> </w:t>
      </w:r>
      <w:r w:rsidRPr="00951E0A">
        <w:t>un</w:t>
      </w:r>
      <w:r w:rsidRPr="00951E0A">
        <w:rPr>
          <w:spacing w:val="-3"/>
        </w:rPr>
        <w:t xml:space="preserve"> </w:t>
      </w:r>
      <w:r w:rsidRPr="00951E0A">
        <w:t>kredītiestādēs atbilstoši kompetencei.</w:t>
      </w:r>
    </w:p>
    <w:p w14:paraId="4BED996F" w14:textId="77777777" w:rsidR="0076655F" w:rsidRPr="00FB02C2" w:rsidRDefault="0076655F" w:rsidP="00F13FBA">
      <w:pPr>
        <w:pStyle w:val="ListParagraph"/>
        <w:numPr>
          <w:ilvl w:val="0"/>
          <w:numId w:val="59"/>
        </w:numPr>
        <w:tabs>
          <w:tab w:val="left" w:pos="0"/>
          <w:tab w:val="left" w:pos="709"/>
        </w:tabs>
        <w:suppressAutoHyphens w:val="0"/>
        <w:autoSpaceDE w:val="0"/>
        <w:autoSpaceDN w:val="0"/>
        <w:ind w:left="0" w:firstLine="284"/>
        <w:jc w:val="both"/>
      </w:pPr>
      <w:r>
        <w:t>Pašvaldības</w:t>
      </w:r>
      <w:r w:rsidRPr="00951E0A">
        <w:t xml:space="preserve"> administrācijas juridiskā adrese ir: Brīvības iela 17, Dobele, Dobeles novads, LV-3701. Iestādes oficiālā</w:t>
      </w:r>
      <w:r w:rsidRPr="00951E0A">
        <w:rPr>
          <w:spacing w:val="1"/>
        </w:rPr>
        <w:t xml:space="preserve"> </w:t>
      </w:r>
      <w:r w:rsidRPr="00951E0A">
        <w:t>tīmekļvietne ir</w:t>
      </w:r>
      <w:r w:rsidRPr="00951E0A">
        <w:rPr>
          <w:spacing w:val="1"/>
        </w:rPr>
        <w:t xml:space="preserve"> </w:t>
      </w:r>
      <w:hyperlink w:history="1">
        <w:r w:rsidRPr="00FB02C2">
          <w:rPr>
            <w:rStyle w:val="Hyperlink"/>
          </w:rPr>
          <w:t>www.dobele.lv,</w:t>
        </w:r>
      </w:hyperlink>
      <w:r w:rsidR="007E6083" w:rsidRPr="007E6083">
        <w:rPr>
          <w:rStyle w:val="Hyperlink"/>
          <w:color w:val="auto"/>
          <w:spacing w:val="-4"/>
          <w:u w:val="none"/>
        </w:rPr>
        <w:t xml:space="preserve"> </w:t>
      </w:r>
      <w:r w:rsidRPr="00FB02C2">
        <w:t>e-pasta adrese:</w:t>
      </w:r>
      <w:hyperlink r:id="rId109" w:history="1">
        <w:r w:rsidRPr="00FB02C2">
          <w:rPr>
            <w:rStyle w:val="Hyperlink"/>
          </w:rPr>
          <w:t>dome@dobele.lv.</w:t>
        </w:r>
      </w:hyperlink>
    </w:p>
    <w:p w14:paraId="752405D9" w14:textId="77777777" w:rsidR="0076655F" w:rsidRPr="00FB02C2" w:rsidRDefault="0076655F" w:rsidP="0076655F">
      <w:pPr>
        <w:pStyle w:val="BodyText"/>
        <w:tabs>
          <w:tab w:val="left" w:pos="0"/>
        </w:tabs>
        <w:spacing w:before="11"/>
        <w:jc w:val="both"/>
      </w:pPr>
    </w:p>
    <w:p w14:paraId="02013D76" w14:textId="77777777" w:rsidR="0076655F" w:rsidRPr="00D73C44" w:rsidRDefault="0076655F" w:rsidP="00F13FBA">
      <w:pPr>
        <w:pStyle w:val="Heading2"/>
        <w:keepNext w:val="0"/>
        <w:widowControl w:val="0"/>
        <w:numPr>
          <w:ilvl w:val="0"/>
          <w:numId w:val="60"/>
        </w:numPr>
        <w:tabs>
          <w:tab w:val="left" w:pos="284"/>
        </w:tabs>
        <w:autoSpaceDE w:val="0"/>
        <w:autoSpaceDN w:val="0"/>
        <w:spacing w:before="0" w:after="120"/>
        <w:ind w:left="0" w:firstLine="0"/>
        <w:jc w:val="center"/>
        <w:rPr>
          <w:rFonts w:ascii="Times New Roman" w:hAnsi="Times New Roman"/>
          <w:i w:val="0"/>
          <w:sz w:val="24"/>
          <w:szCs w:val="24"/>
        </w:rPr>
      </w:pPr>
      <w:r w:rsidRPr="00D73C44">
        <w:rPr>
          <w:rFonts w:ascii="Times New Roman" w:hAnsi="Times New Roman"/>
          <w:i w:val="0"/>
          <w:sz w:val="24"/>
          <w:szCs w:val="24"/>
        </w:rPr>
        <w:t>Pašvaldības</w:t>
      </w:r>
      <w:r w:rsidRPr="00D73C44">
        <w:rPr>
          <w:rFonts w:ascii="Times New Roman" w:hAnsi="Times New Roman"/>
          <w:i w:val="0"/>
          <w:spacing w:val="-5"/>
          <w:sz w:val="24"/>
          <w:szCs w:val="24"/>
        </w:rPr>
        <w:t xml:space="preserve"> </w:t>
      </w:r>
      <w:r w:rsidRPr="00D73C44">
        <w:rPr>
          <w:rFonts w:ascii="Times New Roman" w:hAnsi="Times New Roman"/>
          <w:i w:val="0"/>
          <w:sz w:val="24"/>
          <w:szCs w:val="24"/>
        </w:rPr>
        <w:t>administrācijas</w:t>
      </w:r>
      <w:r w:rsidRPr="00D73C44">
        <w:rPr>
          <w:rFonts w:ascii="Times New Roman" w:hAnsi="Times New Roman"/>
          <w:i w:val="0"/>
          <w:spacing w:val="-5"/>
          <w:sz w:val="24"/>
          <w:szCs w:val="24"/>
        </w:rPr>
        <w:t xml:space="preserve"> </w:t>
      </w:r>
      <w:r w:rsidRPr="00D73C44">
        <w:rPr>
          <w:rFonts w:ascii="Times New Roman" w:hAnsi="Times New Roman"/>
          <w:i w:val="0"/>
          <w:sz w:val="24"/>
          <w:szCs w:val="24"/>
        </w:rPr>
        <w:t>kompetence</w:t>
      </w:r>
    </w:p>
    <w:p w14:paraId="049F9370" w14:textId="77777777" w:rsidR="0076655F" w:rsidRPr="00951E0A" w:rsidRDefault="0076655F" w:rsidP="00F13FBA">
      <w:pPr>
        <w:pStyle w:val="ListParagraph"/>
        <w:numPr>
          <w:ilvl w:val="0"/>
          <w:numId w:val="59"/>
        </w:numPr>
        <w:tabs>
          <w:tab w:val="left" w:pos="0"/>
          <w:tab w:val="left" w:pos="709"/>
        </w:tabs>
        <w:suppressAutoHyphens w:val="0"/>
        <w:autoSpaceDE w:val="0"/>
        <w:autoSpaceDN w:val="0"/>
        <w:ind w:left="0" w:firstLine="284"/>
        <w:jc w:val="both"/>
      </w:pPr>
      <w:r>
        <w:t>Pašvaldības</w:t>
      </w:r>
      <w:r w:rsidRPr="00951E0A">
        <w:rPr>
          <w:spacing w:val="-1"/>
        </w:rPr>
        <w:t xml:space="preserve"> </w:t>
      </w:r>
      <w:r w:rsidRPr="00951E0A">
        <w:t>administrācijai</w:t>
      </w:r>
      <w:r w:rsidRPr="00951E0A">
        <w:rPr>
          <w:spacing w:val="-3"/>
        </w:rPr>
        <w:t xml:space="preserve"> </w:t>
      </w:r>
      <w:r w:rsidRPr="00951E0A">
        <w:t>ir</w:t>
      </w:r>
      <w:r w:rsidRPr="00951E0A">
        <w:rPr>
          <w:spacing w:val="-4"/>
        </w:rPr>
        <w:t xml:space="preserve"> </w:t>
      </w:r>
      <w:r w:rsidRPr="00951E0A">
        <w:t>šādas</w:t>
      </w:r>
      <w:r w:rsidRPr="00951E0A">
        <w:rPr>
          <w:spacing w:val="-3"/>
        </w:rPr>
        <w:t xml:space="preserve"> </w:t>
      </w:r>
      <w:r w:rsidRPr="00951E0A">
        <w:t>funkcijas:</w:t>
      </w:r>
    </w:p>
    <w:p w14:paraId="78E7F2AC" w14:textId="77777777" w:rsidR="0076655F" w:rsidRDefault="0076655F" w:rsidP="00F13FBA">
      <w:pPr>
        <w:pStyle w:val="ListParagraph"/>
        <w:numPr>
          <w:ilvl w:val="1"/>
          <w:numId w:val="61"/>
        </w:numPr>
        <w:tabs>
          <w:tab w:val="left" w:pos="1134"/>
        </w:tabs>
        <w:suppressAutoHyphens w:val="0"/>
        <w:autoSpaceDE w:val="0"/>
        <w:autoSpaceDN w:val="0"/>
        <w:jc w:val="both"/>
      </w:pPr>
      <w:r w:rsidRPr="00951E0A">
        <w:t>organizēt</w:t>
      </w:r>
      <w:r w:rsidRPr="00951E0A">
        <w:rPr>
          <w:spacing w:val="-6"/>
        </w:rPr>
        <w:t xml:space="preserve"> </w:t>
      </w:r>
      <w:r w:rsidRPr="00951E0A">
        <w:t>un</w:t>
      </w:r>
      <w:r w:rsidRPr="00951E0A">
        <w:rPr>
          <w:spacing w:val="-9"/>
        </w:rPr>
        <w:t xml:space="preserve"> </w:t>
      </w:r>
      <w:r w:rsidRPr="00951E0A">
        <w:t>nodrošināt</w:t>
      </w:r>
      <w:r w:rsidRPr="00951E0A">
        <w:rPr>
          <w:spacing w:val="-7"/>
        </w:rPr>
        <w:t xml:space="preserve"> </w:t>
      </w:r>
      <w:r w:rsidRPr="00951E0A">
        <w:t>likumā</w:t>
      </w:r>
      <w:r w:rsidRPr="00951E0A">
        <w:rPr>
          <w:spacing w:val="-8"/>
        </w:rPr>
        <w:t xml:space="preserve"> </w:t>
      </w:r>
      <w:r w:rsidRPr="00951E0A">
        <w:t>“Par</w:t>
      </w:r>
      <w:r w:rsidRPr="00951E0A">
        <w:rPr>
          <w:spacing w:val="-7"/>
        </w:rPr>
        <w:t xml:space="preserve"> </w:t>
      </w:r>
      <w:r w:rsidRPr="00951E0A">
        <w:t>pašvaldībām”</w:t>
      </w:r>
      <w:r w:rsidRPr="00951E0A">
        <w:rPr>
          <w:spacing w:val="-8"/>
        </w:rPr>
        <w:t xml:space="preserve"> </w:t>
      </w:r>
      <w:r w:rsidRPr="00951E0A">
        <w:t>un</w:t>
      </w:r>
      <w:r w:rsidRPr="00951E0A">
        <w:rPr>
          <w:spacing w:val="-10"/>
        </w:rPr>
        <w:t xml:space="preserve"> </w:t>
      </w:r>
      <w:r w:rsidRPr="00951E0A">
        <w:t>citos</w:t>
      </w:r>
      <w:r w:rsidRPr="00951E0A">
        <w:rPr>
          <w:spacing w:val="-5"/>
        </w:rPr>
        <w:t xml:space="preserve"> </w:t>
      </w:r>
      <w:r w:rsidRPr="00951E0A">
        <w:t>likumos</w:t>
      </w:r>
      <w:r w:rsidRPr="00951E0A">
        <w:rPr>
          <w:spacing w:val="-8"/>
        </w:rPr>
        <w:t xml:space="preserve"> </w:t>
      </w:r>
      <w:r w:rsidRPr="00951E0A">
        <w:t>noteikto</w:t>
      </w:r>
      <w:r w:rsidRPr="00951E0A">
        <w:rPr>
          <w:spacing w:val="-1"/>
        </w:rPr>
        <w:t xml:space="preserve"> </w:t>
      </w:r>
      <w:r w:rsidRPr="00951E0A">
        <w:t>Pašvaldības</w:t>
      </w:r>
      <w:r w:rsidRPr="00951E0A">
        <w:rPr>
          <w:spacing w:val="-7"/>
        </w:rPr>
        <w:t xml:space="preserve"> </w:t>
      </w:r>
      <w:r w:rsidRPr="00951E0A">
        <w:t>funkciju</w:t>
      </w:r>
      <w:r>
        <w:t xml:space="preserve"> </w:t>
      </w:r>
      <w:r w:rsidRPr="00951E0A">
        <w:rPr>
          <w:spacing w:val="-52"/>
        </w:rPr>
        <w:t xml:space="preserve"> </w:t>
      </w:r>
      <w:r w:rsidRPr="00951E0A">
        <w:t>izpildi savas</w:t>
      </w:r>
      <w:r w:rsidRPr="00951E0A">
        <w:rPr>
          <w:spacing w:val="-2"/>
        </w:rPr>
        <w:t xml:space="preserve"> </w:t>
      </w:r>
      <w:r w:rsidRPr="00951E0A">
        <w:t>kompetences ietvaros;</w:t>
      </w:r>
    </w:p>
    <w:p w14:paraId="7555B026" w14:textId="77777777" w:rsidR="0076655F" w:rsidRPr="003D7B47" w:rsidRDefault="0076655F" w:rsidP="00F13FBA">
      <w:pPr>
        <w:pStyle w:val="ListParagraph"/>
        <w:numPr>
          <w:ilvl w:val="1"/>
          <w:numId w:val="61"/>
        </w:numPr>
        <w:tabs>
          <w:tab w:val="left" w:pos="1134"/>
        </w:tabs>
        <w:suppressAutoHyphens w:val="0"/>
        <w:autoSpaceDE w:val="0"/>
        <w:autoSpaceDN w:val="0"/>
        <w:jc w:val="both"/>
      </w:pPr>
      <w:r w:rsidRPr="00A067CA">
        <w:t>sagatavot</w:t>
      </w:r>
      <w:r w:rsidRPr="00A067CA">
        <w:rPr>
          <w:spacing w:val="-4"/>
        </w:rPr>
        <w:t xml:space="preserve"> </w:t>
      </w:r>
      <w:r w:rsidRPr="00A067CA">
        <w:t>priekšlikumus</w:t>
      </w:r>
      <w:r w:rsidRPr="00A067CA">
        <w:rPr>
          <w:spacing w:val="-6"/>
        </w:rPr>
        <w:t xml:space="preserve"> </w:t>
      </w:r>
      <w:r w:rsidRPr="00A067CA">
        <w:t>jautājumu</w:t>
      </w:r>
      <w:r w:rsidRPr="00A067CA">
        <w:rPr>
          <w:spacing w:val="-4"/>
        </w:rPr>
        <w:t xml:space="preserve"> </w:t>
      </w:r>
      <w:r w:rsidRPr="00A067CA">
        <w:t>izskatīšanai</w:t>
      </w:r>
      <w:r w:rsidRPr="00A067CA">
        <w:rPr>
          <w:spacing w:val="-3"/>
        </w:rPr>
        <w:t xml:space="preserve"> </w:t>
      </w:r>
      <w:r w:rsidRPr="00A067CA">
        <w:t>Domes</w:t>
      </w:r>
      <w:r w:rsidRPr="00A067CA">
        <w:rPr>
          <w:spacing w:val="-4"/>
        </w:rPr>
        <w:t xml:space="preserve"> </w:t>
      </w:r>
      <w:r w:rsidRPr="00A067CA">
        <w:t>sēdēs;</w:t>
      </w:r>
    </w:p>
    <w:p w14:paraId="7353A6A6" w14:textId="77777777" w:rsidR="0076655F" w:rsidRPr="00951E0A" w:rsidRDefault="0076655F" w:rsidP="00F13FBA">
      <w:pPr>
        <w:pStyle w:val="ListParagraph"/>
        <w:numPr>
          <w:ilvl w:val="1"/>
          <w:numId w:val="61"/>
        </w:numPr>
        <w:tabs>
          <w:tab w:val="left" w:pos="1134"/>
        </w:tabs>
        <w:suppressAutoHyphens w:val="0"/>
        <w:autoSpaceDE w:val="0"/>
        <w:autoSpaceDN w:val="0"/>
        <w:jc w:val="both"/>
      </w:pPr>
      <w:r w:rsidRPr="00951E0A">
        <w:t xml:space="preserve">nodrošināt Domes, Domes komiteju, komisiju un citu pārvalžu vienību darba organizatorisko un </w:t>
      </w:r>
      <w:r w:rsidRPr="00951E0A">
        <w:rPr>
          <w:spacing w:val="-52"/>
        </w:rPr>
        <w:t xml:space="preserve"> </w:t>
      </w:r>
      <w:r w:rsidRPr="00951E0A">
        <w:t>tehnisko</w:t>
      </w:r>
      <w:r w:rsidRPr="00951E0A">
        <w:rPr>
          <w:spacing w:val="-3"/>
        </w:rPr>
        <w:t xml:space="preserve"> </w:t>
      </w:r>
      <w:r w:rsidRPr="00951E0A">
        <w:t>apkalpošanu,</w:t>
      </w:r>
      <w:r w:rsidRPr="00951E0A">
        <w:rPr>
          <w:spacing w:val="-3"/>
        </w:rPr>
        <w:t xml:space="preserve"> </w:t>
      </w:r>
      <w:r w:rsidRPr="00951E0A">
        <w:t>ja</w:t>
      </w:r>
      <w:r w:rsidRPr="00951E0A">
        <w:rPr>
          <w:spacing w:val="-2"/>
        </w:rPr>
        <w:t xml:space="preserve"> </w:t>
      </w:r>
      <w:r w:rsidRPr="00951E0A">
        <w:t>tiesību</w:t>
      </w:r>
      <w:r w:rsidRPr="00951E0A">
        <w:rPr>
          <w:spacing w:val="-2"/>
        </w:rPr>
        <w:t xml:space="preserve"> </w:t>
      </w:r>
      <w:r w:rsidRPr="00951E0A">
        <w:t>aktos nav</w:t>
      </w:r>
      <w:r w:rsidRPr="00951E0A">
        <w:rPr>
          <w:spacing w:val="-3"/>
        </w:rPr>
        <w:t xml:space="preserve"> </w:t>
      </w:r>
      <w:r w:rsidRPr="00951E0A">
        <w:t>noteikts</w:t>
      </w:r>
      <w:r w:rsidRPr="00951E0A">
        <w:rPr>
          <w:spacing w:val="-2"/>
        </w:rPr>
        <w:t xml:space="preserve"> </w:t>
      </w:r>
      <w:r w:rsidRPr="00951E0A">
        <w:t>citādi;</w:t>
      </w:r>
    </w:p>
    <w:p w14:paraId="6B2D3074" w14:textId="77777777" w:rsidR="0076655F" w:rsidRPr="00951E0A" w:rsidRDefault="0076655F" w:rsidP="00F13FBA">
      <w:pPr>
        <w:pStyle w:val="ListParagraph"/>
        <w:numPr>
          <w:ilvl w:val="1"/>
          <w:numId w:val="61"/>
        </w:numPr>
        <w:tabs>
          <w:tab w:val="left" w:pos="1134"/>
        </w:tabs>
        <w:suppressAutoHyphens w:val="0"/>
        <w:autoSpaceDE w:val="0"/>
        <w:autoSpaceDN w:val="0"/>
        <w:ind w:hanging="342"/>
        <w:jc w:val="both"/>
      </w:pPr>
      <w:r w:rsidRPr="00951E0A">
        <w:t>savas</w:t>
      </w:r>
      <w:r w:rsidRPr="00951E0A">
        <w:rPr>
          <w:spacing w:val="-3"/>
        </w:rPr>
        <w:t xml:space="preserve"> </w:t>
      </w:r>
      <w:r w:rsidRPr="00951E0A">
        <w:t>kompetences</w:t>
      </w:r>
      <w:r w:rsidRPr="00951E0A">
        <w:rPr>
          <w:spacing w:val="-4"/>
        </w:rPr>
        <w:t xml:space="preserve"> </w:t>
      </w:r>
      <w:r w:rsidRPr="00951E0A">
        <w:t>ietvaros nodrošināt</w:t>
      </w:r>
      <w:r w:rsidRPr="00951E0A">
        <w:rPr>
          <w:spacing w:val="-2"/>
        </w:rPr>
        <w:t xml:space="preserve"> </w:t>
      </w:r>
      <w:r w:rsidRPr="00951E0A">
        <w:t>Domes</w:t>
      </w:r>
      <w:r w:rsidRPr="00951E0A">
        <w:rPr>
          <w:spacing w:val="-2"/>
        </w:rPr>
        <w:t xml:space="preserve"> </w:t>
      </w:r>
      <w:r w:rsidRPr="00951E0A">
        <w:t>pieņemto</w:t>
      </w:r>
      <w:r w:rsidRPr="00951E0A">
        <w:rPr>
          <w:spacing w:val="-2"/>
        </w:rPr>
        <w:t xml:space="preserve"> </w:t>
      </w:r>
      <w:r w:rsidRPr="00951E0A">
        <w:t>lēmumu</w:t>
      </w:r>
      <w:r w:rsidRPr="00951E0A">
        <w:rPr>
          <w:spacing w:val="-5"/>
        </w:rPr>
        <w:t xml:space="preserve"> </w:t>
      </w:r>
      <w:r w:rsidRPr="00951E0A">
        <w:t>izpildi;</w:t>
      </w:r>
    </w:p>
    <w:p w14:paraId="3FA8BF9C" w14:textId="77777777" w:rsidR="0076655F" w:rsidRPr="00951E0A" w:rsidRDefault="0076655F" w:rsidP="00F13FBA">
      <w:pPr>
        <w:pStyle w:val="ListParagraph"/>
        <w:numPr>
          <w:ilvl w:val="1"/>
          <w:numId w:val="61"/>
        </w:numPr>
        <w:tabs>
          <w:tab w:val="left" w:pos="1134"/>
        </w:tabs>
        <w:suppressAutoHyphens w:val="0"/>
        <w:autoSpaceDE w:val="0"/>
        <w:autoSpaceDN w:val="0"/>
        <w:ind w:left="0" w:firstLine="709"/>
        <w:jc w:val="both"/>
      </w:pPr>
      <w:r w:rsidRPr="00951E0A">
        <w:rPr>
          <w:spacing w:val="-1"/>
        </w:rPr>
        <w:lastRenderedPageBreak/>
        <w:t>nodrošināt</w:t>
      </w:r>
      <w:r w:rsidRPr="00951E0A">
        <w:rPr>
          <w:spacing w:val="-12"/>
        </w:rPr>
        <w:t xml:space="preserve"> </w:t>
      </w:r>
      <w:r w:rsidRPr="00951E0A">
        <w:t>pieejamību</w:t>
      </w:r>
      <w:r w:rsidRPr="00951E0A">
        <w:rPr>
          <w:spacing w:val="-13"/>
        </w:rPr>
        <w:t xml:space="preserve"> </w:t>
      </w:r>
      <w:r w:rsidRPr="00951E0A">
        <w:t>informācijai</w:t>
      </w:r>
      <w:r w:rsidRPr="00951E0A">
        <w:rPr>
          <w:spacing w:val="-11"/>
        </w:rPr>
        <w:t xml:space="preserve"> </w:t>
      </w:r>
      <w:r w:rsidRPr="00951E0A">
        <w:t>par</w:t>
      </w:r>
      <w:r w:rsidRPr="00951E0A">
        <w:rPr>
          <w:spacing w:val="-12"/>
        </w:rPr>
        <w:t xml:space="preserve"> </w:t>
      </w:r>
      <w:r w:rsidRPr="00951E0A">
        <w:t>Domes</w:t>
      </w:r>
      <w:r w:rsidRPr="00951E0A">
        <w:rPr>
          <w:spacing w:val="-12"/>
        </w:rPr>
        <w:t xml:space="preserve"> </w:t>
      </w:r>
      <w:r w:rsidRPr="00951E0A">
        <w:t>pieņemtajiem</w:t>
      </w:r>
      <w:r w:rsidRPr="00951E0A">
        <w:rPr>
          <w:spacing w:val="-8"/>
        </w:rPr>
        <w:t xml:space="preserve"> </w:t>
      </w:r>
      <w:r w:rsidRPr="00951E0A">
        <w:t>lēmumiem</w:t>
      </w:r>
      <w:r w:rsidRPr="00951E0A">
        <w:rPr>
          <w:spacing w:val="-10"/>
        </w:rPr>
        <w:t xml:space="preserve"> </w:t>
      </w:r>
      <w:r w:rsidRPr="00951E0A">
        <w:t>un</w:t>
      </w:r>
      <w:r w:rsidRPr="00951E0A">
        <w:rPr>
          <w:spacing w:val="-13"/>
        </w:rPr>
        <w:t xml:space="preserve"> </w:t>
      </w:r>
      <w:r w:rsidRPr="00951E0A">
        <w:t>citiem</w:t>
      </w:r>
      <w:r w:rsidRPr="00951E0A">
        <w:rPr>
          <w:spacing w:val="-14"/>
        </w:rPr>
        <w:t xml:space="preserve"> </w:t>
      </w:r>
      <w:r w:rsidRPr="00951E0A">
        <w:t>publicējamiem</w:t>
      </w:r>
      <w:r w:rsidRPr="00951E0A">
        <w:rPr>
          <w:spacing w:val="-52"/>
        </w:rPr>
        <w:t xml:space="preserve">   </w:t>
      </w:r>
      <w:r w:rsidRPr="00951E0A">
        <w:t>Pašvaldības</w:t>
      </w:r>
      <w:r w:rsidRPr="00951E0A">
        <w:rPr>
          <w:spacing w:val="-1"/>
        </w:rPr>
        <w:t xml:space="preserve"> </w:t>
      </w:r>
      <w:r w:rsidRPr="00951E0A">
        <w:t xml:space="preserve">dokumentiem </w:t>
      </w:r>
      <w:r w:rsidRPr="00951E0A">
        <w:rPr>
          <w:color w:val="000000"/>
        </w:rPr>
        <w:t>savas kompetences ietvaros;</w:t>
      </w:r>
    </w:p>
    <w:p w14:paraId="47CBAC0C" w14:textId="77777777" w:rsidR="0076655F" w:rsidRPr="00951E0A" w:rsidRDefault="0076655F" w:rsidP="00F13FBA">
      <w:pPr>
        <w:pStyle w:val="ListParagraph"/>
        <w:numPr>
          <w:ilvl w:val="1"/>
          <w:numId w:val="61"/>
        </w:numPr>
        <w:tabs>
          <w:tab w:val="left" w:pos="1134"/>
        </w:tabs>
        <w:suppressAutoHyphens w:val="0"/>
        <w:autoSpaceDE w:val="0"/>
        <w:autoSpaceDN w:val="0"/>
        <w:ind w:left="0" w:firstLine="709"/>
        <w:jc w:val="both"/>
      </w:pPr>
      <w:r w:rsidRPr="00951E0A">
        <w:t>plānot</w:t>
      </w:r>
      <w:r w:rsidRPr="00951E0A">
        <w:rPr>
          <w:spacing w:val="-2"/>
        </w:rPr>
        <w:t xml:space="preserve"> </w:t>
      </w:r>
      <w:r w:rsidRPr="00951E0A">
        <w:t>un</w:t>
      </w:r>
      <w:r w:rsidRPr="00951E0A">
        <w:rPr>
          <w:spacing w:val="-5"/>
        </w:rPr>
        <w:t xml:space="preserve"> </w:t>
      </w:r>
      <w:r w:rsidRPr="00951E0A">
        <w:t>organizēt</w:t>
      </w:r>
      <w:r w:rsidRPr="00951E0A">
        <w:rPr>
          <w:spacing w:val="-2"/>
        </w:rPr>
        <w:t xml:space="preserve"> </w:t>
      </w:r>
      <w:r w:rsidRPr="00951E0A">
        <w:t>publiskos</w:t>
      </w:r>
      <w:r w:rsidRPr="00951E0A">
        <w:rPr>
          <w:spacing w:val="-2"/>
        </w:rPr>
        <w:t xml:space="preserve"> </w:t>
      </w:r>
      <w:r w:rsidRPr="00951E0A">
        <w:t>iepirkumus,</w:t>
      </w:r>
      <w:r w:rsidRPr="00951E0A">
        <w:rPr>
          <w:spacing w:val="-2"/>
        </w:rPr>
        <w:t xml:space="preserve"> </w:t>
      </w:r>
      <w:r w:rsidRPr="00951E0A">
        <w:t>koordinēt</w:t>
      </w:r>
      <w:r w:rsidRPr="00951E0A">
        <w:rPr>
          <w:spacing w:val="-4"/>
        </w:rPr>
        <w:t xml:space="preserve"> </w:t>
      </w:r>
      <w:r w:rsidRPr="00951E0A">
        <w:t>iepirkuma</w:t>
      </w:r>
      <w:r w:rsidRPr="00951E0A">
        <w:rPr>
          <w:spacing w:val="-4"/>
        </w:rPr>
        <w:t xml:space="preserve"> </w:t>
      </w:r>
      <w:r w:rsidRPr="00951E0A">
        <w:t>procedūru</w:t>
      </w:r>
      <w:r w:rsidRPr="00951E0A">
        <w:rPr>
          <w:spacing w:val="-5"/>
        </w:rPr>
        <w:t xml:space="preserve"> </w:t>
      </w:r>
      <w:r w:rsidRPr="00951E0A">
        <w:t>īstenošanu;</w:t>
      </w:r>
    </w:p>
    <w:p w14:paraId="6B94232C" w14:textId="77777777" w:rsidR="0076655F" w:rsidRPr="00951E0A" w:rsidRDefault="0076655F" w:rsidP="00F13FBA">
      <w:pPr>
        <w:pStyle w:val="ListParagraph"/>
        <w:numPr>
          <w:ilvl w:val="1"/>
          <w:numId w:val="61"/>
        </w:numPr>
        <w:tabs>
          <w:tab w:val="left" w:pos="1134"/>
        </w:tabs>
        <w:suppressAutoHyphens w:val="0"/>
        <w:autoSpaceDE w:val="0"/>
        <w:autoSpaceDN w:val="0"/>
        <w:ind w:left="0" w:firstLine="709"/>
        <w:jc w:val="both"/>
      </w:pPr>
      <w:r w:rsidRPr="00951E0A">
        <w:t>atbilstoši</w:t>
      </w:r>
      <w:r w:rsidRPr="00951E0A">
        <w:rPr>
          <w:spacing w:val="48"/>
        </w:rPr>
        <w:t xml:space="preserve"> </w:t>
      </w:r>
      <w:r w:rsidRPr="00951E0A">
        <w:t>kompetencei</w:t>
      </w:r>
      <w:r w:rsidRPr="00951E0A">
        <w:rPr>
          <w:spacing w:val="50"/>
        </w:rPr>
        <w:t xml:space="preserve"> </w:t>
      </w:r>
      <w:r w:rsidRPr="00951E0A">
        <w:t>un</w:t>
      </w:r>
      <w:r w:rsidRPr="00951E0A">
        <w:rPr>
          <w:spacing w:val="44"/>
        </w:rPr>
        <w:t xml:space="preserve"> </w:t>
      </w:r>
      <w:r w:rsidRPr="00951E0A">
        <w:t>dokumentu</w:t>
      </w:r>
      <w:r w:rsidRPr="00951E0A">
        <w:rPr>
          <w:spacing w:val="44"/>
        </w:rPr>
        <w:t xml:space="preserve"> </w:t>
      </w:r>
      <w:r w:rsidRPr="00951E0A">
        <w:t>iekšējās</w:t>
      </w:r>
      <w:r w:rsidRPr="00951E0A">
        <w:rPr>
          <w:spacing w:val="46"/>
        </w:rPr>
        <w:t xml:space="preserve"> </w:t>
      </w:r>
      <w:r w:rsidRPr="00951E0A">
        <w:t>aprites</w:t>
      </w:r>
      <w:r w:rsidRPr="00951E0A">
        <w:rPr>
          <w:spacing w:val="48"/>
        </w:rPr>
        <w:t xml:space="preserve"> </w:t>
      </w:r>
      <w:r w:rsidRPr="00951E0A">
        <w:t>kārtībai</w:t>
      </w:r>
      <w:r w:rsidRPr="00951E0A">
        <w:rPr>
          <w:spacing w:val="46"/>
        </w:rPr>
        <w:t xml:space="preserve"> </w:t>
      </w:r>
      <w:r w:rsidRPr="00951E0A">
        <w:t>sagatavot</w:t>
      </w:r>
      <w:r w:rsidRPr="00951E0A">
        <w:rPr>
          <w:spacing w:val="45"/>
        </w:rPr>
        <w:t xml:space="preserve"> </w:t>
      </w:r>
      <w:r w:rsidRPr="00951E0A">
        <w:t>atbildes</w:t>
      </w:r>
      <w:r w:rsidRPr="00951E0A">
        <w:rPr>
          <w:spacing w:val="47"/>
        </w:rPr>
        <w:t xml:space="preserve"> </w:t>
      </w:r>
      <w:r w:rsidRPr="00951E0A">
        <w:t>vai</w:t>
      </w:r>
      <w:r w:rsidRPr="00951E0A">
        <w:rPr>
          <w:spacing w:val="47"/>
        </w:rPr>
        <w:t xml:space="preserve"> </w:t>
      </w:r>
      <w:r w:rsidRPr="00951E0A">
        <w:t>atbilžu projektus</w:t>
      </w:r>
      <w:r w:rsidRPr="00951E0A">
        <w:rPr>
          <w:spacing w:val="-3"/>
        </w:rPr>
        <w:t xml:space="preserve"> </w:t>
      </w:r>
      <w:r w:rsidRPr="00951E0A">
        <w:t>uz</w:t>
      </w:r>
      <w:r w:rsidRPr="00951E0A">
        <w:rPr>
          <w:spacing w:val="-5"/>
        </w:rPr>
        <w:t xml:space="preserve"> </w:t>
      </w:r>
      <w:r w:rsidRPr="00951E0A">
        <w:t>iesniegumiem</w:t>
      </w:r>
      <w:r w:rsidRPr="00951E0A">
        <w:rPr>
          <w:spacing w:val="-5"/>
        </w:rPr>
        <w:t xml:space="preserve"> </w:t>
      </w:r>
      <w:r w:rsidRPr="00951E0A">
        <w:t>un</w:t>
      </w:r>
      <w:r w:rsidRPr="00951E0A">
        <w:rPr>
          <w:spacing w:val="-3"/>
        </w:rPr>
        <w:t xml:space="preserve"> </w:t>
      </w:r>
      <w:r w:rsidRPr="00951E0A">
        <w:t>informācijas</w:t>
      </w:r>
      <w:r w:rsidRPr="00951E0A">
        <w:rPr>
          <w:spacing w:val="-3"/>
        </w:rPr>
        <w:t xml:space="preserve"> </w:t>
      </w:r>
      <w:r w:rsidRPr="00951E0A">
        <w:t>pieprasījumiem;</w:t>
      </w:r>
    </w:p>
    <w:p w14:paraId="2D162E85" w14:textId="77777777" w:rsidR="0076655F" w:rsidRPr="00951E0A" w:rsidRDefault="0076655F" w:rsidP="00F13FBA">
      <w:pPr>
        <w:pStyle w:val="ListParagraph"/>
        <w:numPr>
          <w:ilvl w:val="1"/>
          <w:numId w:val="61"/>
        </w:numPr>
        <w:tabs>
          <w:tab w:val="left" w:pos="1134"/>
        </w:tabs>
        <w:suppressAutoHyphens w:val="0"/>
        <w:autoSpaceDE w:val="0"/>
        <w:autoSpaceDN w:val="0"/>
        <w:ind w:left="0" w:firstLine="709"/>
        <w:jc w:val="both"/>
      </w:pPr>
      <w:r w:rsidRPr="007540E3">
        <w:rPr>
          <w:color w:val="000000"/>
        </w:rPr>
        <w:t>atbilstoši kompetencei un Pašvaldības nolikumam, dokumentu iekšējās aprites kārtībai</w:t>
      </w:r>
      <w:r w:rsidRPr="00951E0A">
        <w:t xml:space="preserve"> sagatavot</w:t>
      </w:r>
      <w:r w:rsidRPr="00951E0A">
        <w:rPr>
          <w:spacing w:val="1"/>
        </w:rPr>
        <w:t xml:space="preserve"> </w:t>
      </w:r>
      <w:r w:rsidRPr="00951E0A">
        <w:t>Domes</w:t>
      </w:r>
      <w:r w:rsidRPr="00951E0A">
        <w:rPr>
          <w:spacing w:val="1"/>
        </w:rPr>
        <w:t xml:space="preserve"> </w:t>
      </w:r>
      <w:r w:rsidRPr="00951E0A">
        <w:t>lēmumu</w:t>
      </w:r>
      <w:r w:rsidRPr="00951E0A">
        <w:rPr>
          <w:spacing w:val="1"/>
        </w:rPr>
        <w:t xml:space="preserve"> </w:t>
      </w:r>
      <w:r w:rsidRPr="00951E0A">
        <w:t>projektus,</w:t>
      </w:r>
      <w:r w:rsidRPr="00951E0A">
        <w:rPr>
          <w:spacing w:val="1"/>
        </w:rPr>
        <w:t xml:space="preserve"> </w:t>
      </w:r>
      <w:r w:rsidRPr="00951E0A">
        <w:t>rīkojumu</w:t>
      </w:r>
      <w:r w:rsidRPr="00951E0A">
        <w:rPr>
          <w:spacing w:val="1"/>
        </w:rPr>
        <w:t xml:space="preserve"> </w:t>
      </w:r>
      <w:r w:rsidRPr="00951E0A">
        <w:t>projektus,</w:t>
      </w:r>
      <w:r w:rsidRPr="00951E0A">
        <w:rPr>
          <w:spacing w:val="1"/>
        </w:rPr>
        <w:t xml:space="preserve"> </w:t>
      </w:r>
      <w:r w:rsidRPr="00951E0A">
        <w:t>līgumu</w:t>
      </w:r>
      <w:r w:rsidRPr="00951E0A">
        <w:rPr>
          <w:spacing w:val="1"/>
        </w:rPr>
        <w:t xml:space="preserve"> </w:t>
      </w:r>
      <w:r w:rsidRPr="00951E0A">
        <w:t>projektus,</w:t>
      </w:r>
      <w:r w:rsidRPr="00951E0A">
        <w:rPr>
          <w:spacing w:val="1"/>
        </w:rPr>
        <w:t xml:space="preserve"> </w:t>
      </w:r>
      <w:r w:rsidRPr="00951E0A">
        <w:t>administratīvos</w:t>
      </w:r>
      <w:r w:rsidRPr="00951E0A">
        <w:rPr>
          <w:spacing w:val="1"/>
        </w:rPr>
        <w:t xml:space="preserve"> </w:t>
      </w:r>
      <w:r w:rsidRPr="00951E0A">
        <w:t>aktus</w:t>
      </w:r>
      <w:r w:rsidRPr="00951E0A">
        <w:rPr>
          <w:spacing w:val="1"/>
        </w:rPr>
        <w:t xml:space="preserve"> </w:t>
      </w:r>
      <w:r w:rsidRPr="00951E0A">
        <w:t>un</w:t>
      </w:r>
      <w:r w:rsidRPr="00951E0A">
        <w:rPr>
          <w:spacing w:val="1"/>
        </w:rPr>
        <w:t xml:space="preserve"> </w:t>
      </w:r>
      <w:r w:rsidRPr="00951E0A">
        <w:t>administratīvo</w:t>
      </w:r>
      <w:r w:rsidRPr="00951E0A">
        <w:rPr>
          <w:spacing w:val="-4"/>
        </w:rPr>
        <w:t xml:space="preserve"> </w:t>
      </w:r>
      <w:r w:rsidRPr="00951E0A">
        <w:t>aktu projektus, kā</w:t>
      </w:r>
      <w:r w:rsidRPr="00951E0A">
        <w:rPr>
          <w:spacing w:val="-3"/>
        </w:rPr>
        <w:t xml:space="preserve"> </w:t>
      </w:r>
      <w:r w:rsidRPr="00951E0A">
        <w:t>arī</w:t>
      </w:r>
      <w:r w:rsidRPr="00951E0A">
        <w:rPr>
          <w:spacing w:val="1"/>
        </w:rPr>
        <w:t xml:space="preserve"> </w:t>
      </w:r>
      <w:r w:rsidRPr="00951E0A">
        <w:t>citus</w:t>
      </w:r>
      <w:r w:rsidRPr="00951E0A">
        <w:rPr>
          <w:spacing w:val="-2"/>
        </w:rPr>
        <w:t xml:space="preserve"> </w:t>
      </w:r>
      <w:r w:rsidRPr="00951E0A">
        <w:t>dokumentus</w:t>
      </w:r>
      <w:r w:rsidRPr="00951E0A">
        <w:rPr>
          <w:spacing w:val="-2"/>
        </w:rPr>
        <w:t xml:space="preserve"> </w:t>
      </w:r>
      <w:r w:rsidRPr="00951E0A">
        <w:t>un</w:t>
      </w:r>
      <w:r w:rsidRPr="00951E0A">
        <w:rPr>
          <w:spacing w:val="-1"/>
        </w:rPr>
        <w:t xml:space="preserve"> </w:t>
      </w:r>
      <w:r w:rsidRPr="00951E0A">
        <w:t>to projektus;</w:t>
      </w:r>
    </w:p>
    <w:p w14:paraId="47036E92" w14:textId="77777777" w:rsidR="0076655F" w:rsidRPr="00951E0A" w:rsidRDefault="0076655F" w:rsidP="00F13FBA">
      <w:pPr>
        <w:pStyle w:val="ListParagraph"/>
        <w:numPr>
          <w:ilvl w:val="1"/>
          <w:numId w:val="61"/>
        </w:numPr>
        <w:tabs>
          <w:tab w:val="left" w:pos="1134"/>
        </w:tabs>
        <w:suppressAutoHyphens w:val="0"/>
        <w:autoSpaceDE w:val="0"/>
        <w:autoSpaceDN w:val="0"/>
        <w:ind w:left="0" w:firstLine="709"/>
        <w:jc w:val="both"/>
      </w:pPr>
      <w:r>
        <w:t>Pašvaldības</w:t>
      </w:r>
      <w:r w:rsidRPr="00951E0A">
        <w:rPr>
          <w:spacing w:val="-4"/>
        </w:rPr>
        <w:t xml:space="preserve"> </w:t>
      </w:r>
      <w:r w:rsidRPr="00951E0A">
        <w:t>administrācijas</w:t>
      </w:r>
      <w:r w:rsidRPr="00951E0A">
        <w:rPr>
          <w:spacing w:val="-3"/>
        </w:rPr>
        <w:t xml:space="preserve"> </w:t>
      </w:r>
      <w:r w:rsidRPr="00951E0A">
        <w:t>kompetences</w:t>
      </w:r>
      <w:r w:rsidRPr="00951E0A">
        <w:rPr>
          <w:spacing w:val="-5"/>
        </w:rPr>
        <w:t xml:space="preserve"> </w:t>
      </w:r>
      <w:r w:rsidRPr="00951E0A">
        <w:t>ietvaros</w:t>
      </w:r>
      <w:r w:rsidRPr="00951E0A">
        <w:rPr>
          <w:spacing w:val="-1"/>
        </w:rPr>
        <w:t xml:space="preserve"> </w:t>
      </w:r>
      <w:r w:rsidRPr="00951E0A">
        <w:t>piedalīties</w:t>
      </w:r>
      <w:r w:rsidRPr="00951E0A">
        <w:rPr>
          <w:spacing w:val="-3"/>
        </w:rPr>
        <w:t xml:space="preserve"> </w:t>
      </w:r>
      <w:r w:rsidRPr="00951E0A">
        <w:t>Pašvaldības</w:t>
      </w:r>
      <w:r w:rsidRPr="00951E0A">
        <w:rPr>
          <w:spacing w:val="-4"/>
        </w:rPr>
        <w:t xml:space="preserve"> </w:t>
      </w:r>
      <w:r w:rsidRPr="00951E0A">
        <w:t>normatīvo</w:t>
      </w:r>
      <w:r w:rsidRPr="00951E0A">
        <w:rPr>
          <w:spacing w:val="-6"/>
        </w:rPr>
        <w:t xml:space="preserve"> </w:t>
      </w:r>
      <w:r w:rsidRPr="00951E0A">
        <w:t>aktu</w:t>
      </w:r>
      <w:r w:rsidRPr="00951E0A">
        <w:rPr>
          <w:spacing w:val="-6"/>
        </w:rPr>
        <w:t xml:space="preserve"> </w:t>
      </w:r>
      <w:r w:rsidRPr="00951E0A">
        <w:t>izstrādē;</w:t>
      </w:r>
    </w:p>
    <w:p w14:paraId="69B5B11A" w14:textId="77777777" w:rsidR="0076655F" w:rsidRPr="00951E0A" w:rsidRDefault="0076655F" w:rsidP="00F13FBA">
      <w:pPr>
        <w:pStyle w:val="ListParagraph"/>
        <w:numPr>
          <w:ilvl w:val="1"/>
          <w:numId w:val="61"/>
        </w:numPr>
        <w:tabs>
          <w:tab w:val="left" w:pos="1276"/>
        </w:tabs>
        <w:suppressAutoHyphens w:val="0"/>
        <w:autoSpaceDE w:val="0"/>
        <w:autoSpaceDN w:val="0"/>
        <w:ind w:left="0" w:firstLine="709"/>
        <w:jc w:val="both"/>
      </w:pPr>
      <w:r w:rsidRPr="007540E3">
        <w:rPr>
          <w:color w:val="000000"/>
        </w:rPr>
        <w:t>atbilstoši</w:t>
      </w:r>
      <w:r w:rsidRPr="007540E3">
        <w:rPr>
          <w:color w:val="000000"/>
          <w:spacing w:val="33"/>
        </w:rPr>
        <w:t xml:space="preserve"> </w:t>
      </w:r>
      <w:r w:rsidRPr="007540E3">
        <w:rPr>
          <w:color w:val="000000"/>
        </w:rPr>
        <w:t>Arhīvu</w:t>
      </w:r>
      <w:r w:rsidRPr="007540E3">
        <w:rPr>
          <w:color w:val="000000"/>
          <w:spacing w:val="30"/>
        </w:rPr>
        <w:t xml:space="preserve"> </w:t>
      </w:r>
      <w:r w:rsidRPr="007540E3">
        <w:rPr>
          <w:color w:val="000000"/>
        </w:rPr>
        <w:t>likuma</w:t>
      </w:r>
      <w:r w:rsidRPr="007540E3">
        <w:rPr>
          <w:color w:val="000000"/>
          <w:spacing w:val="33"/>
        </w:rPr>
        <w:t xml:space="preserve"> </w:t>
      </w:r>
      <w:r w:rsidRPr="007540E3">
        <w:rPr>
          <w:color w:val="000000"/>
        </w:rPr>
        <w:t>prasībām</w:t>
      </w:r>
      <w:r w:rsidRPr="007540E3">
        <w:rPr>
          <w:color w:val="000000"/>
          <w:spacing w:val="33"/>
        </w:rPr>
        <w:t xml:space="preserve"> </w:t>
      </w:r>
      <w:r w:rsidRPr="007540E3">
        <w:rPr>
          <w:color w:val="000000"/>
        </w:rPr>
        <w:t>uzkrāt,</w:t>
      </w:r>
      <w:r w:rsidRPr="007540E3">
        <w:rPr>
          <w:color w:val="000000"/>
          <w:spacing w:val="32"/>
        </w:rPr>
        <w:t xml:space="preserve"> </w:t>
      </w:r>
      <w:r w:rsidRPr="007540E3">
        <w:rPr>
          <w:color w:val="000000"/>
        </w:rPr>
        <w:t>saglabāt</w:t>
      </w:r>
      <w:r w:rsidRPr="007540E3">
        <w:rPr>
          <w:color w:val="000000"/>
          <w:spacing w:val="33"/>
        </w:rPr>
        <w:t xml:space="preserve"> </w:t>
      </w:r>
      <w:r w:rsidRPr="007540E3">
        <w:rPr>
          <w:color w:val="000000"/>
        </w:rPr>
        <w:t>un</w:t>
      </w:r>
      <w:r w:rsidRPr="007540E3">
        <w:rPr>
          <w:color w:val="000000"/>
          <w:spacing w:val="32"/>
        </w:rPr>
        <w:t xml:space="preserve"> </w:t>
      </w:r>
      <w:r w:rsidRPr="007540E3">
        <w:rPr>
          <w:color w:val="000000"/>
        </w:rPr>
        <w:t>sagatavot</w:t>
      </w:r>
      <w:r w:rsidRPr="007540E3">
        <w:rPr>
          <w:color w:val="000000"/>
          <w:spacing w:val="37"/>
        </w:rPr>
        <w:t xml:space="preserve"> </w:t>
      </w:r>
      <w:r w:rsidRPr="007540E3">
        <w:rPr>
          <w:color w:val="000000"/>
        </w:rPr>
        <w:t>Pašvaldības</w:t>
      </w:r>
      <w:r w:rsidRPr="007540E3">
        <w:rPr>
          <w:color w:val="000000"/>
          <w:spacing w:val="31"/>
        </w:rPr>
        <w:t xml:space="preserve"> </w:t>
      </w:r>
      <w:r w:rsidRPr="007540E3">
        <w:rPr>
          <w:color w:val="000000"/>
        </w:rPr>
        <w:t>un</w:t>
      </w:r>
      <w:r w:rsidRPr="00951E0A">
        <w:rPr>
          <w:color w:val="000000"/>
          <w:spacing w:val="32"/>
        </w:rPr>
        <w:t xml:space="preserve"> </w:t>
      </w:r>
      <w:r>
        <w:t>Pašvaldības</w:t>
      </w:r>
      <w:r>
        <w:rPr>
          <w:color w:val="000000"/>
          <w:spacing w:val="-52"/>
        </w:rPr>
        <w:t xml:space="preserve"> </w:t>
      </w:r>
      <w:r w:rsidRPr="00951E0A">
        <w:rPr>
          <w:color w:val="000000"/>
        </w:rPr>
        <w:t>administrācijas</w:t>
      </w:r>
      <w:r w:rsidRPr="00951E0A">
        <w:rPr>
          <w:color w:val="000000"/>
          <w:spacing w:val="-1"/>
        </w:rPr>
        <w:t xml:space="preserve"> </w:t>
      </w:r>
      <w:r w:rsidRPr="00951E0A">
        <w:rPr>
          <w:color w:val="000000"/>
        </w:rPr>
        <w:t>dokumentu</w:t>
      </w:r>
      <w:r w:rsidRPr="00951E0A">
        <w:rPr>
          <w:color w:val="000000"/>
          <w:spacing w:val="-4"/>
        </w:rPr>
        <w:t xml:space="preserve"> </w:t>
      </w:r>
      <w:r w:rsidRPr="00951E0A">
        <w:rPr>
          <w:color w:val="000000"/>
        </w:rPr>
        <w:t>nodošanu</w:t>
      </w:r>
      <w:r w:rsidRPr="00951E0A">
        <w:rPr>
          <w:color w:val="000000"/>
          <w:spacing w:val="-2"/>
        </w:rPr>
        <w:t xml:space="preserve"> </w:t>
      </w:r>
      <w:r w:rsidRPr="00951E0A">
        <w:rPr>
          <w:color w:val="000000"/>
        </w:rPr>
        <w:t>valsts</w:t>
      </w:r>
      <w:r w:rsidRPr="00951E0A">
        <w:rPr>
          <w:color w:val="000000"/>
          <w:spacing w:val="-1"/>
        </w:rPr>
        <w:t xml:space="preserve"> </w:t>
      </w:r>
      <w:r w:rsidRPr="00951E0A">
        <w:rPr>
          <w:color w:val="000000"/>
        </w:rPr>
        <w:t>arhīvā</w:t>
      </w:r>
      <w:r w:rsidRPr="00951E0A">
        <w:rPr>
          <w:spacing w:val="-1"/>
        </w:rPr>
        <w:t xml:space="preserve"> </w:t>
      </w:r>
      <w:r w:rsidRPr="00951E0A">
        <w:t>saskaņā</w:t>
      </w:r>
      <w:r w:rsidRPr="00951E0A">
        <w:rPr>
          <w:spacing w:val="-2"/>
        </w:rPr>
        <w:t xml:space="preserve"> </w:t>
      </w:r>
      <w:r w:rsidRPr="00951E0A">
        <w:t>ar</w:t>
      </w:r>
      <w:r w:rsidRPr="00951E0A">
        <w:rPr>
          <w:spacing w:val="-1"/>
        </w:rPr>
        <w:t xml:space="preserve"> </w:t>
      </w:r>
      <w:r w:rsidRPr="00951E0A">
        <w:t>apstiprināto</w:t>
      </w:r>
      <w:r w:rsidRPr="00951E0A">
        <w:rPr>
          <w:spacing w:val="-1"/>
        </w:rPr>
        <w:t xml:space="preserve"> </w:t>
      </w:r>
      <w:r w:rsidRPr="00951E0A">
        <w:t>nomenklatūru;</w:t>
      </w:r>
    </w:p>
    <w:p w14:paraId="7A581905" w14:textId="77777777" w:rsidR="0076655F" w:rsidRPr="00951E0A" w:rsidRDefault="0076655F" w:rsidP="00F13FBA">
      <w:pPr>
        <w:pStyle w:val="ListParagraph"/>
        <w:numPr>
          <w:ilvl w:val="1"/>
          <w:numId w:val="61"/>
        </w:numPr>
        <w:tabs>
          <w:tab w:val="left" w:pos="1276"/>
        </w:tabs>
        <w:suppressAutoHyphens w:val="0"/>
        <w:autoSpaceDE w:val="0"/>
        <w:autoSpaceDN w:val="0"/>
        <w:ind w:left="0" w:firstLine="709"/>
        <w:jc w:val="both"/>
      </w:pPr>
      <w:r w:rsidRPr="00951E0A">
        <w:t>nodrošināt</w:t>
      </w:r>
      <w:r w:rsidRPr="00951E0A">
        <w:rPr>
          <w:spacing w:val="11"/>
        </w:rPr>
        <w:t xml:space="preserve"> </w:t>
      </w:r>
      <w:r w:rsidRPr="00951E0A">
        <w:t>Pašvaldības</w:t>
      </w:r>
      <w:r w:rsidRPr="00951E0A">
        <w:rPr>
          <w:spacing w:val="10"/>
        </w:rPr>
        <w:t xml:space="preserve"> </w:t>
      </w:r>
      <w:r w:rsidRPr="00951E0A">
        <w:t>un</w:t>
      </w:r>
      <w:r w:rsidRPr="00951E0A">
        <w:rPr>
          <w:spacing w:val="7"/>
        </w:rPr>
        <w:t xml:space="preserve"> </w:t>
      </w:r>
      <w:r>
        <w:t>Pašvaldības</w:t>
      </w:r>
      <w:r w:rsidRPr="00951E0A">
        <w:rPr>
          <w:spacing w:val="10"/>
        </w:rPr>
        <w:t xml:space="preserve"> </w:t>
      </w:r>
      <w:r w:rsidRPr="00951E0A">
        <w:t>administrācijas</w:t>
      </w:r>
      <w:r w:rsidRPr="00951E0A">
        <w:rPr>
          <w:spacing w:val="12"/>
        </w:rPr>
        <w:t xml:space="preserve"> </w:t>
      </w:r>
      <w:r w:rsidRPr="00951E0A">
        <w:t>dokumentu</w:t>
      </w:r>
      <w:r w:rsidRPr="00951E0A">
        <w:rPr>
          <w:spacing w:val="10"/>
        </w:rPr>
        <w:t xml:space="preserve"> </w:t>
      </w:r>
      <w:r w:rsidRPr="00951E0A">
        <w:t>noformēšanu,</w:t>
      </w:r>
      <w:r w:rsidRPr="00951E0A">
        <w:rPr>
          <w:spacing w:val="7"/>
        </w:rPr>
        <w:t xml:space="preserve"> </w:t>
      </w:r>
      <w:r w:rsidRPr="00951E0A">
        <w:t>apriti</w:t>
      </w:r>
      <w:r w:rsidRPr="00951E0A">
        <w:rPr>
          <w:spacing w:val="11"/>
        </w:rPr>
        <w:t xml:space="preserve"> </w:t>
      </w:r>
      <w:r w:rsidRPr="00951E0A">
        <w:t>un uzglabāšanu</w:t>
      </w:r>
      <w:r w:rsidRPr="00951E0A">
        <w:rPr>
          <w:spacing w:val="-2"/>
        </w:rPr>
        <w:t xml:space="preserve"> </w:t>
      </w:r>
      <w:r w:rsidRPr="00951E0A">
        <w:t>atbilstoši</w:t>
      </w:r>
      <w:r w:rsidRPr="00951E0A">
        <w:rPr>
          <w:spacing w:val="-1"/>
        </w:rPr>
        <w:t xml:space="preserve"> </w:t>
      </w:r>
      <w:r w:rsidRPr="00951E0A">
        <w:t>normatīvajos</w:t>
      </w:r>
      <w:r w:rsidRPr="00951E0A">
        <w:rPr>
          <w:spacing w:val="-1"/>
        </w:rPr>
        <w:t xml:space="preserve"> </w:t>
      </w:r>
      <w:r w:rsidRPr="00951E0A">
        <w:t>aktos</w:t>
      </w:r>
      <w:r w:rsidRPr="00951E0A">
        <w:rPr>
          <w:spacing w:val="-4"/>
        </w:rPr>
        <w:t xml:space="preserve"> </w:t>
      </w:r>
      <w:r w:rsidRPr="00951E0A">
        <w:t>un</w:t>
      </w:r>
      <w:r w:rsidRPr="00951E0A">
        <w:rPr>
          <w:spacing w:val="-1"/>
        </w:rPr>
        <w:t xml:space="preserve"> </w:t>
      </w:r>
      <w:r w:rsidRPr="00951E0A">
        <w:t>Pašvaldībā</w:t>
      </w:r>
      <w:r w:rsidRPr="00951E0A">
        <w:rPr>
          <w:spacing w:val="-2"/>
        </w:rPr>
        <w:t xml:space="preserve"> </w:t>
      </w:r>
      <w:r w:rsidRPr="00951E0A">
        <w:t>noteiktajām lietvedības</w:t>
      </w:r>
      <w:r w:rsidRPr="00951E0A">
        <w:rPr>
          <w:spacing w:val="-2"/>
        </w:rPr>
        <w:t xml:space="preserve"> </w:t>
      </w:r>
      <w:r w:rsidRPr="00951E0A">
        <w:t>prasībām;</w:t>
      </w:r>
    </w:p>
    <w:p w14:paraId="20C4C835" w14:textId="77777777" w:rsidR="0076655F" w:rsidRPr="00951E0A" w:rsidRDefault="0076655F" w:rsidP="00F13FBA">
      <w:pPr>
        <w:pStyle w:val="ListParagraph"/>
        <w:numPr>
          <w:ilvl w:val="1"/>
          <w:numId w:val="61"/>
        </w:numPr>
        <w:tabs>
          <w:tab w:val="left" w:pos="1276"/>
        </w:tabs>
        <w:suppressAutoHyphens w:val="0"/>
        <w:autoSpaceDE w:val="0"/>
        <w:autoSpaceDN w:val="0"/>
        <w:ind w:left="0" w:firstLine="709"/>
        <w:jc w:val="both"/>
      </w:pPr>
      <w:r w:rsidRPr="00951E0A">
        <w:t>nodrošināt</w:t>
      </w:r>
      <w:r w:rsidRPr="00951E0A">
        <w:rPr>
          <w:spacing w:val="-2"/>
        </w:rPr>
        <w:t xml:space="preserve"> </w:t>
      </w:r>
      <w:r w:rsidRPr="00951E0A">
        <w:t>apmeklētāju</w:t>
      </w:r>
      <w:r w:rsidRPr="00951E0A">
        <w:rPr>
          <w:spacing w:val="-3"/>
        </w:rPr>
        <w:t xml:space="preserve"> </w:t>
      </w:r>
      <w:r w:rsidRPr="00951E0A">
        <w:t>pieņemšanu;</w:t>
      </w:r>
    </w:p>
    <w:p w14:paraId="3841689B" w14:textId="77777777" w:rsidR="0076655F" w:rsidRPr="00951E0A" w:rsidRDefault="0076655F" w:rsidP="00F13FBA">
      <w:pPr>
        <w:pStyle w:val="ListParagraph"/>
        <w:numPr>
          <w:ilvl w:val="1"/>
          <w:numId w:val="61"/>
        </w:numPr>
        <w:tabs>
          <w:tab w:val="left" w:pos="1276"/>
        </w:tabs>
        <w:suppressAutoHyphens w:val="0"/>
        <w:autoSpaceDE w:val="0"/>
        <w:autoSpaceDN w:val="0"/>
        <w:ind w:left="0" w:firstLine="709"/>
        <w:jc w:val="both"/>
        <w:rPr>
          <w:color w:val="000000"/>
        </w:rPr>
      </w:pPr>
      <w:r w:rsidRPr="00951E0A">
        <w:rPr>
          <w:color w:val="000000"/>
        </w:rPr>
        <w:t>organizēt,</w:t>
      </w:r>
      <w:r w:rsidRPr="00951E0A">
        <w:rPr>
          <w:color w:val="000000"/>
          <w:spacing w:val="26"/>
        </w:rPr>
        <w:t xml:space="preserve"> </w:t>
      </w:r>
      <w:r w:rsidRPr="00951E0A">
        <w:rPr>
          <w:color w:val="000000"/>
        </w:rPr>
        <w:t>koordinēt</w:t>
      </w:r>
      <w:r w:rsidRPr="00951E0A">
        <w:rPr>
          <w:color w:val="000000"/>
          <w:spacing w:val="27"/>
        </w:rPr>
        <w:t xml:space="preserve"> </w:t>
      </w:r>
      <w:r w:rsidRPr="00951E0A">
        <w:rPr>
          <w:color w:val="000000"/>
        </w:rPr>
        <w:t>un</w:t>
      </w:r>
      <w:r w:rsidRPr="00951E0A">
        <w:rPr>
          <w:color w:val="000000"/>
          <w:spacing w:val="26"/>
        </w:rPr>
        <w:t xml:space="preserve"> </w:t>
      </w:r>
      <w:r w:rsidRPr="00951E0A">
        <w:rPr>
          <w:color w:val="000000"/>
        </w:rPr>
        <w:t>uzraudzīt</w:t>
      </w:r>
      <w:r w:rsidRPr="00951E0A">
        <w:rPr>
          <w:color w:val="000000"/>
          <w:spacing w:val="31"/>
        </w:rPr>
        <w:t xml:space="preserve"> </w:t>
      </w:r>
      <w:r w:rsidRPr="00951E0A">
        <w:rPr>
          <w:color w:val="000000"/>
        </w:rPr>
        <w:t>investīciju</w:t>
      </w:r>
      <w:r w:rsidRPr="00951E0A">
        <w:rPr>
          <w:color w:val="000000"/>
          <w:spacing w:val="26"/>
        </w:rPr>
        <w:t xml:space="preserve"> </w:t>
      </w:r>
      <w:r w:rsidRPr="00951E0A">
        <w:rPr>
          <w:color w:val="000000"/>
        </w:rPr>
        <w:t>projektu</w:t>
      </w:r>
      <w:r w:rsidRPr="00951E0A">
        <w:rPr>
          <w:color w:val="000000"/>
          <w:spacing w:val="24"/>
        </w:rPr>
        <w:t xml:space="preserve"> </w:t>
      </w:r>
      <w:r w:rsidRPr="00951E0A">
        <w:rPr>
          <w:color w:val="000000"/>
        </w:rPr>
        <w:t>izstrādi</w:t>
      </w:r>
      <w:r w:rsidRPr="00951E0A">
        <w:rPr>
          <w:color w:val="000000"/>
          <w:spacing w:val="30"/>
        </w:rPr>
        <w:t xml:space="preserve"> </w:t>
      </w:r>
      <w:r w:rsidRPr="00951E0A">
        <w:rPr>
          <w:color w:val="000000"/>
        </w:rPr>
        <w:t>un</w:t>
      </w:r>
      <w:r w:rsidRPr="00951E0A">
        <w:rPr>
          <w:color w:val="000000"/>
          <w:spacing w:val="24"/>
        </w:rPr>
        <w:t xml:space="preserve"> </w:t>
      </w:r>
      <w:r w:rsidRPr="00951E0A">
        <w:rPr>
          <w:color w:val="000000"/>
        </w:rPr>
        <w:t>ieviešanu,</w:t>
      </w:r>
      <w:r w:rsidRPr="00951E0A">
        <w:rPr>
          <w:color w:val="000000"/>
          <w:spacing w:val="26"/>
        </w:rPr>
        <w:t xml:space="preserve"> </w:t>
      </w:r>
      <w:r w:rsidRPr="00951E0A">
        <w:rPr>
          <w:color w:val="000000"/>
        </w:rPr>
        <w:t>sekmējot Pašvaldības</w:t>
      </w:r>
      <w:r w:rsidRPr="00951E0A">
        <w:rPr>
          <w:color w:val="000000"/>
          <w:spacing w:val="-3"/>
        </w:rPr>
        <w:t xml:space="preserve"> </w:t>
      </w:r>
      <w:r w:rsidRPr="00951E0A">
        <w:rPr>
          <w:color w:val="000000"/>
        </w:rPr>
        <w:t>attīstību;</w:t>
      </w:r>
    </w:p>
    <w:p w14:paraId="4056C37F" w14:textId="77777777" w:rsidR="0076655F" w:rsidRPr="00951E0A" w:rsidRDefault="0076655F" w:rsidP="00F13FBA">
      <w:pPr>
        <w:pStyle w:val="ListParagraph"/>
        <w:numPr>
          <w:ilvl w:val="1"/>
          <w:numId w:val="61"/>
        </w:numPr>
        <w:tabs>
          <w:tab w:val="left" w:pos="1276"/>
        </w:tabs>
        <w:suppressAutoHyphens w:val="0"/>
        <w:autoSpaceDE w:val="0"/>
        <w:autoSpaceDN w:val="0"/>
        <w:ind w:left="0" w:firstLine="709"/>
        <w:jc w:val="both"/>
      </w:pPr>
      <w:r w:rsidRPr="00951E0A">
        <w:t>nodrošināt</w:t>
      </w:r>
      <w:r w:rsidRPr="00951E0A">
        <w:rPr>
          <w:spacing w:val="37"/>
        </w:rPr>
        <w:t xml:space="preserve"> </w:t>
      </w:r>
      <w:r w:rsidRPr="00951E0A">
        <w:t>būvniecības</w:t>
      </w:r>
      <w:r w:rsidRPr="00951E0A">
        <w:rPr>
          <w:spacing w:val="91"/>
        </w:rPr>
        <w:t xml:space="preserve"> </w:t>
      </w:r>
      <w:r w:rsidRPr="00951E0A">
        <w:t>procesa</w:t>
      </w:r>
      <w:r w:rsidRPr="00951E0A">
        <w:rPr>
          <w:spacing w:val="92"/>
        </w:rPr>
        <w:t xml:space="preserve"> </w:t>
      </w:r>
      <w:r w:rsidRPr="00951E0A">
        <w:t>tiesiskumu</w:t>
      </w:r>
      <w:r w:rsidRPr="00951E0A">
        <w:rPr>
          <w:spacing w:val="90"/>
        </w:rPr>
        <w:t xml:space="preserve"> </w:t>
      </w:r>
      <w:r w:rsidRPr="00951E0A">
        <w:t>normatīvajos</w:t>
      </w:r>
      <w:r w:rsidRPr="00951E0A">
        <w:rPr>
          <w:spacing w:val="91"/>
        </w:rPr>
        <w:t xml:space="preserve"> </w:t>
      </w:r>
      <w:r w:rsidRPr="00951E0A">
        <w:t>aktos</w:t>
      </w:r>
      <w:r w:rsidRPr="00951E0A">
        <w:rPr>
          <w:spacing w:val="91"/>
        </w:rPr>
        <w:t xml:space="preserve"> </w:t>
      </w:r>
      <w:r w:rsidRPr="00951E0A">
        <w:t>noteiktās</w:t>
      </w:r>
      <w:r w:rsidRPr="00951E0A">
        <w:rPr>
          <w:spacing w:val="90"/>
        </w:rPr>
        <w:t xml:space="preserve"> </w:t>
      </w:r>
      <w:r w:rsidRPr="00951E0A">
        <w:t>kompetences ietvaros;</w:t>
      </w:r>
    </w:p>
    <w:p w14:paraId="5B96BA06" w14:textId="77777777" w:rsidR="0076655F" w:rsidRPr="00951E0A" w:rsidRDefault="0076655F" w:rsidP="00F13FBA">
      <w:pPr>
        <w:pStyle w:val="ListParagraph"/>
        <w:numPr>
          <w:ilvl w:val="1"/>
          <w:numId w:val="61"/>
        </w:numPr>
        <w:tabs>
          <w:tab w:val="left" w:pos="1276"/>
        </w:tabs>
        <w:suppressAutoHyphens w:val="0"/>
        <w:autoSpaceDE w:val="0"/>
        <w:autoSpaceDN w:val="0"/>
        <w:ind w:left="0" w:firstLine="709"/>
        <w:jc w:val="both"/>
      </w:pPr>
      <w:r w:rsidRPr="00951E0A">
        <w:t>nodrošināt</w:t>
      </w:r>
      <w:r w:rsidRPr="00951E0A">
        <w:rPr>
          <w:spacing w:val="-3"/>
        </w:rPr>
        <w:t xml:space="preserve"> </w:t>
      </w:r>
      <w:r>
        <w:t>Pašvaldības</w:t>
      </w:r>
      <w:r w:rsidRPr="00951E0A">
        <w:rPr>
          <w:spacing w:val="-4"/>
        </w:rPr>
        <w:t xml:space="preserve"> </w:t>
      </w:r>
      <w:r w:rsidRPr="00951E0A">
        <w:t>administrācijas</w:t>
      </w:r>
      <w:r w:rsidRPr="00951E0A">
        <w:rPr>
          <w:spacing w:val="-2"/>
        </w:rPr>
        <w:t xml:space="preserve"> </w:t>
      </w:r>
      <w:r w:rsidRPr="00951E0A">
        <w:t>gadskārtējā</w:t>
      </w:r>
      <w:r w:rsidRPr="00951E0A">
        <w:rPr>
          <w:spacing w:val="-4"/>
        </w:rPr>
        <w:t xml:space="preserve"> </w:t>
      </w:r>
      <w:r w:rsidRPr="00951E0A">
        <w:t>budžeta</w:t>
      </w:r>
      <w:r w:rsidRPr="00951E0A">
        <w:rPr>
          <w:spacing w:val="-4"/>
        </w:rPr>
        <w:t xml:space="preserve"> </w:t>
      </w:r>
      <w:r w:rsidRPr="00951E0A">
        <w:t>pieprasījuma</w:t>
      </w:r>
      <w:r w:rsidRPr="00951E0A">
        <w:rPr>
          <w:spacing w:val="-6"/>
        </w:rPr>
        <w:t xml:space="preserve"> </w:t>
      </w:r>
      <w:r w:rsidRPr="00951E0A">
        <w:t>izstrādi;</w:t>
      </w:r>
    </w:p>
    <w:p w14:paraId="406B5EAF" w14:textId="77777777" w:rsidR="0076655F" w:rsidRPr="00951E0A" w:rsidRDefault="0076655F" w:rsidP="00F13FBA">
      <w:pPr>
        <w:pStyle w:val="ListParagraph"/>
        <w:numPr>
          <w:ilvl w:val="1"/>
          <w:numId w:val="61"/>
        </w:numPr>
        <w:tabs>
          <w:tab w:val="left" w:pos="1276"/>
        </w:tabs>
        <w:suppressAutoHyphens w:val="0"/>
        <w:autoSpaceDE w:val="0"/>
        <w:autoSpaceDN w:val="0"/>
        <w:ind w:left="0" w:firstLine="709"/>
        <w:jc w:val="both"/>
      </w:pPr>
      <w:r w:rsidRPr="00951E0A">
        <w:t>nodrošināt</w:t>
      </w:r>
      <w:r w:rsidRPr="00951E0A">
        <w:rPr>
          <w:spacing w:val="-2"/>
        </w:rPr>
        <w:t xml:space="preserve"> </w:t>
      </w:r>
      <w:r w:rsidRPr="00951E0A">
        <w:t>Pašvaldības</w:t>
      </w:r>
      <w:r w:rsidRPr="00951E0A">
        <w:rPr>
          <w:spacing w:val="-4"/>
        </w:rPr>
        <w:t xml:space="preserve"> </w:t>
      </w:r>
      <w:r w:rsidRPr="00951E0A">
        <w:t>finanšu</w:t>
      </w:r>
      <w:r w:rsidRPr="00951E0A">
        <w:rPr>
          <w:spacing w:val="-2"/>
        </w:rPr>
        <w:t xml:space="preserve"> </w:t>
      </w:r>
      <w:r w:rsidRPr="00951E0A">
        <w:t>resursu</w:t>
      </w:r>
      <w:r w:rsidRPr="00951E0A">
        <w:rPr>
          <w:spacing w:val="-2"/>
        </w:rPr>
        <w:t xml:space="preserve"> </w:t>
      </w:r>
      <w:r w:rsidRPr="00951E0A">
        <w:t>plānošanu,</w:t>
      </w:r>
      <w:r w:rsidRPr="00951E0A">
        <w:rPr>
          <w:spacing w:val="-5"/>
        </w:rPr>
        <w:t xml:space="preserve"> </w:t>
      </w:r>
      <w:r w:rsidRPr="00951E0A">
        <w:t>uzskaiti</w:t>
      </w:r>
      <w:r w:rsidRPr="00951E0A">
        <w:rPr>
          <w:spacing w:val="-1"/>
        </w:rPr>
        <w:t xml:space="preserve"> </w:t>
      </w:r>
      <w:r w:rsidRPr="00951E0A">
        <w:t>un</w:t>
      </w:r>
      <w:r w:rsidRPr="00951E0A">
        <w:rPr>
          <w:spacing w:val="-5"/>
        </w:rPr>
        <w:t xml:space="preserve"> </w:t>
      </w:r>
      <w:r w:rsidRPr="00951E0A">
        <w:t>vadību;</w:t>
      </w:r>
    </w:p>
    <w:p w14:paraId="721C25A1" w14:textId="77777777" w:rsidR="0076655F" w:rsidRPr="00951E0A" w:rsidRDefault="0076655F" w:rsidP="00F13FBA">
      <w:pPr>
        <w:pStyle w:val="ListParagraph"/>
        <w:numPr>
          <w:ilvl w:val="1"/>
          <w:numId w:val="61"/>
        </w:numPr>
        <w:tabs>
          <w:tab w:val="left" w:pos="1276"/>
        </w:tabs>
        <w:suppressAutoHyphens w:val="0"/>
        <w:autoSpaceDE w:val="0"/>
        <w:autoSpaceDN w:val="0"/>
        <w:ind w:left="0" w:firstLine="709"/>
        <w:jc w:val="both"/>
      </w:pPr>
      <w:r w:rsidRPr="00951E0A">
        <w:t>nodrošināt</w:t>
      </w:r>
      <w:r w:rsidRPr="00951E0A">
        <w:rPr>
          <w:spacing w:val="1"/>
        </w:rPr>
        <w:t xml:space="preserve"> </w:t>
      </w:r>
      <w:r w:rsidRPr="00951E0A">
        <w:t>Pašvaldības</w:t>
      </w:r>
      <w:r w:rsidRPr="00951E0A">
        <w:rPr>
          <w:spacing w:val="1"/>
        </w:rPr>
        <w:t xml:space="preserve"> </w:t>
      </w:r>
      <w:r w:rsidRPr="00951E0A">
        <w:t>iekšējās</w:t>
      </w:r>
      <w:r w:rsidRPr="00951E0A">
        <w:rPr>
          <w:spacing w:val="1"/>
        </w:rPr>
        <w:t xml:space="preserve"> </w:t>
      </w:r>
      <w:r w:rsidRPr="00951E0A">
        <w:t>kontroles</w:t>
      </w:r>
      <w:r w:rsidRPr="00951E0A">
        <w:rPr>
          <w:spacing w:val="1"/>
        </w:rPr>
        <w:t xml:space="preserve"> </w:t>
      </w:r>
      <w:r w:rsidRPr="00951E0A">
        <w:t>sistēmas</w:t>
      </w:r>
      <w:r w:rsidRPr="00951E0A">
        <w:rPr>
          <w:spacing w:val="1"/>
        </w:rPr>
        <w:t xml:space="preserve"> </w:t>
      </w:r>
      <w:r w:rsidRPr="00951E0A">
        <w:t>novērtēšanu un</w:t>
      </w:r>
      <w:r w:rsidRPr="00951E0A">
        <w:rPr>
          <w:spacing w:val="1"/>
        </w:rPr>
        <w:t xml:space="preserve"> </w:t>
      </w:r>
      <w:r w:rsidRPr="00951E0A">
        <w:t>sniegt</w:t>
      </w:r>
      <w:r w:rsidRPr="00951E0A">
        <w:rPr>
          <w:spacing w:val="1"/>
        </w:rPr>
        <w:t xml:space="preserve"> </w:t>
      </w:r>
      <w:r w:rsidRPr="00951E0A">
        <w:t>ieteikumus</w:t>
      </w:r>
      <w:r w:rsidRPr="00951E0A">
        <w:rPr>
          <w:spacing w:val="1"/>
        </w:rPr>
        <w:t xml:space="preserve"> </w:t>
      </w:r>
      <w:r w:rsidRPr="00951E0A">
        <w:t>tās</w:t>
      </w:r>
      <w:r>
        <w:t xml:space="preserve"> </w:t>
      </w:r>
      <w:r w:rsidRPr="00951E0A">
        <w:t>pilnveidošanai,</w:t>
      </w:r>
      <w:r w:rsidRPr="00951E0A">
        <w:rPr>
          <w:spacing w:val="-4"/>
        </w:rPr>
        <w:t xml:space="preserve"> </w:t>
      </w:r>
      <w:r w:rsidRPr="00951E0A">
        <w:t>lai</w:t>
      </w:r>
      <w:r w:rsidRPr="00951E0A">
        <w:rPr>
          <w:spacing w:val="1"/>
        </w:rPr>
        <w:t xml:space="preserve"> </w:t>
      </w:r>
      <w:r w:rsidRPr="00951E0A">
        <w:t>kontrolētu Pašvaldības rīcību</w:t>
      </w:r>
      <w:r w:rsidRPr="00951E0A">
        <w:rPr>
          <w:spacing w:val="-3"/>
        </w:rPr>
        <w:t xml:space="preserve"> </w:t>
      </w:r>
      <w:r w:rsidRPr="00951E0A">
        <w:t>ar</w:t>
      </w:r>
      <w:r w:rsidRPr="00951E0A">
        <w:rPr>
          <w:spacing w:val="-2"/>
        </w:rPr>
        <w:t xml:space="preserve"> </w:t>
      </w:r>
      <w:r w:rsidRPr="00951E0A">
        <w:t>mantu;</w:t>
      </w:r>
    </w:p>
    <w:p w14:paraId="3CDC8B52" w14:textId="77777777" w:rsidR="0076655F" w:rsidRPr="00951E0A" w:rsidRDefault="0076655F" w:rsidP="00F13FBA">
      <w:pPr>
        <w:pStyle w:val="ListParagraph"/>
        <w:numPr>
          <w:ilvl w:val="1"/>
          <w:numId w:val="61"/>
        </w:numPr>
        <w:tabs>
          <w:tab w:val="left" w:pos="1276"/>
        </w:tabs>
        <w:suppressAutoHyphens w:val="0"/>
        <w:autoSpaceDE w:val="0"/>
        <w:autoSpaceDN w:val="0"/>
        <w:ind w:left="0" w:firstLine="709"/>
        <w:jc w:val="both"/>
        <w:rPr>
          <w:color w:val="000000"/>
        </w:rPr>
      </w:pPr>
      <w:r w:rsidRPr="00951E0A">
        <w:rPr>
          <w:color w:val="000000"/>
        </w:rPr>
        <w:t>veicināt Dobeles novada un Pašvaldības atpazīstamību reģionālā, nacionālā un starptautiskā</w:t>
      </w:r>
      <w:r w:rsidRPr="00951E0A">
        <w:rPr>
          <w:color w:val="000000"/>
          <w:spacing w:val="-52"/>
        </w:rPr>
        <w:t xml:space="preserve"> </w:t>
      </w:r>
      <w:r>
        <w:rPr>
          <w:color w:val="000000"/>
          <w:spacing w:val="-52"/>
        </w:rPr>
        <w:t xml:space="preserve">     </w:t>
      </w:r>
      <w:r w:rsidRPr="00951E0A">
        <w:rPr>
          <w:color w:val="000000"/>
        </w:rPr>
        <w:t>līmenī;</w:t>
      </w:r>
    </w:p>
    <w:p w14:paraId="73D9B01D" w14:textId="77777777" w:rsidR="0076655F" w:rsidRPr="00951E0A" w:rsidRDefault="0076655F" w:rsidP="00F13FBA">
      <w:pPr>
        <w:pStyle w:val="ListParagraph"/>
        <w:numPr>
          <w:ilvl w:val="1"/>
          <w:numId w:val="61"/>
        </w:numPr>
        <w:tabs>
          <w:tab w:val="left" w:pos="1276"/>
        </w:tabs>
        <w:suppressAutoHyphens w:val="0"/>
        <w:autoSpaceDE w:val="0"/>
        <w:autoSpaceDN w:val="0"/>
        <w:ind w:left="0" w:firstLine="709"/>
        <w:jc w:val="both"/>
      </w:pPr>
      <w:r w:rsidRPr="00951E0A">
        <w:t>nodrošināt</w:t>
      </w:r>
      <w:r w:rsidRPr="00951E0A">
        <w:rPr>
          <w:spacing w:val="25"/>
        </w:rPr>
        <w:t xml:space="preserve"> </w:t>
      </w:r>
      <w:r w:rsidRPr="00951E0A">
        <w:t>Pašvaldības</w:t>
      </w:r>
      <w:r w:rsidRPr="00951E0A">
        <w:rPr>
          <w:spacing w:val="78"/>
        </w:rPr>
        <w:t xml:space="preserve"> </w:t>
      </w:r>
      <w:r w:rsidRPr="00951E0A">
        <w:t>oficiālā</w:t>
      </w:r>
      <w:r w:rsidRPr="00951E0A">
        <w:rPr>
          <w:spacing w:val="78"/>
        </w:rPr>
        <w:t xml:space="preserve"> </w:t>
      </w:r>
      <w:r w:rsidRPr="00951E0A">
        <w:t>viedokļa</w:t>
      </w:r>
      <w:r w:rsidRPr="00951E0A">
        <w:rPr>
          <w:spacing w:val="78"/>
        </w:rPr>
        <w:t xml:space="preserve"> </w:t>
      </w:r>
      <w:r w:rsidRPr="00951E0A">
        <w:t>un</w:t>
      </w:r>
      <w:r w:rsidRPr="00951E0A">
        <w:rPr>
          <w:spacing w:val="77"/>
        </w:rPr>
        <w:t xml:space="preserve"> </w:t>
      </w:r>
      <w:r w:rsidRPr="00951E0A">
        <w:t>informācijas</w:t>
      </w:r>
      <w:r w:rsidRPr="00951E0A">
        <w:rPr>
          <w:spacing w:val="79"/>
        </w:rPr>
        <w:t xml:space="preserve"> </w:t>
      </w:r>
      <w:r w:rsidRPr="00951E0A">
        <w:t>par</w:t>
      </w:r>
      <w:r w:rsidRPr="00951E0A">
        <w:rPr>
          <w:spacing w:val="79"/>
        </w:rPr>
        <w:t xml:space="preserve"> </w:t>
      </w:r>
      <w:r w:rsidRPr="00951E0A">
        <w:t>Pašvaldības</w:t>
      </w:r>
      <w:r w:rsidRPr="00951E0A">
        <w:rPr>
          <w:spacing w:val="75"/>
        </w:rPr>
        <w:t xml:space="preserve"> </w:t>
      </w:r>
      <w:r w:rsidRPr="00951E0A">
        <w:t>aktualitātēm sagatavošanu</w:t>
      </w:r>
      <w:r w:rsidRPr="00951E0A">
        <w:rPr>
          <w:spacing w:val="-3"/>
        </w:rPr>
        <w:t xml:space="preserve"> </w:t>
      </w:r>
      <w:r w:rsidRPr="00951E0A">
        <w:t>un</w:t>
      </w:r>
      <w:r w:rsidRPr="00951E0A">
        <w:rPr>
          <w:spacing w:val="-3"/>
        </w:rPr>
        <w:t xml:space="preserve"> </w:t>
      </w:r>
      <w:r w:rsidRPr="00951E0A">
        <w:t>izplatīšanu</w:t>
      </w:r>
      <w:r w:rsidRPr="00951E0A">
        <w:rPr>
          <w:spacing w:val="-4"/>
        </w:rPr>
        <w:t xml:space="preserve"> </w:t>
      </w:r>
      <w:r w:rsidRPr="00951E0A">
        <w:t>plašsaziņas</w:t>
      </w:r>
      <w:r w:rsidRPr="00951E0A">
        <w:rPr>
          <w:spacing w:val="-3"/>
        </w:rPr>
        <w:t xml:space="preserve"> </w:t>
      </w:r>
      <w:r w:rsidRPr="00951E0A">
        <w:t>līdzekļiem</w:t>
      </w:r>
      <w:r w:rsidRPr="00951E0A">
        <w:rPr>
          <w:spacing w:val="-2"/>
        </w:rPr>
        <w:t xml:space="preserve"> </w:t>
      </w:r>
      <w:r w:rsidRPr="00951E0A">
        <w:t>un</w:t>
      </w:r>
      <w:r w:rsidRPr="00951E0A">
        <w:rPr>
          <w:spacing w:val="-5"/>
        </w:rPr>
        <w:t xml:space="preserve"> </w:t>
      </w:r>
      <w:r w:rsidRPr="00951E0A">
        <w:t>Pašvaldības</w:t>
      </w:r>
      <w:r w:rsidRPr="00951E0A">
        <w:rPr>
          <w:spacing w:val="-3"/>
        </w:rPr>
        <w:t xml:space="preserve"> </w:t>
      </w:r>
      <w:r w:rsidRPr="00951E0A">
        <w:t>komunikāciju</w:t>
      </w:r>
      <w:r w:rsidRPr="00951E0A">
        <w:rPr>
          <w:spacing w:val="-6"/>
        </w:rPr>
        <w:t xml:space="preserve"> </w:t>
      </w:r>
      <w:r w:rsidRPr="00951E0A">
        <w:t>kanālos;</w:t>
      </w:r>
    </w:p>
    <w:p w14:paraId="014634E3" w14:textId="77777777" w:rsidR="0076655F" w:rsidRPr="00951E0A" w:rsidRDefault="0076655F" w:rsidP="00F13FBA">
      <w:pPr>
        <w:pStyle w:val="ListParagraph"/>
        <w:numPr>
          <w:ilvl w:val="1"/>
          <w:numId w:val="61"/>
        </w:numPr>
        <w:tabs>
          <w:tab w:val="left" w:pos="1276"/>
        </w:tabs>
        <w:suppressAutoHyphens w:val="0"/>
        <w:autoSpaceDE w:val="0"/>
        <w:autoSpaceDN w:val="0"/>
        <w:ind w:left="0" w:firstLine="709"/>
        <w:jc w:val="both"/>
      </w:pPr>
      <w:r w:rsidRPr="00951E0A">
        <w:t>nodrošināt</w:t>
      </w:r>
      <w:r w:rsidRPr="00951E0A">
        <w:rPr>
          <w:spacing w:val="43"/>
        </w:rPr>
        <w:t xml:space="preserve"> </w:t>
      </w:r>
      <w:r w:rsidRPr="00951E0A">
        <w:t>Pašvaldības</w:t>
      </w:r>
      <w:r w:rsidRPr="00951E0A">
        <w:rPr>
          <w:spacing w:val="41"/>
        </w:rPr>
        <w:t xml:space="preserve"> </w:t>
      </w:r>
      <w:r w:rsidRPr="00951E0A">
        <w:t>vides</w:t>
      </w:r>
      <w:r w:rsidRPr="00951E0A">
        <w:rPr>
          <w:spacing w:val="43"/>
        </w:rPr>
        <w:t xml:space="preserve"> </w:t>
      </w:r>
      <w:r w:rsidRPr="00951E0A">
        <w:t>aizsardzības</w:t>
      </w:r>
      <w:r w:rsidRPr="00951E0A">
        <w:rPr>
          <w:spacing w:val="43"/>
        </w:rPr>
        <w:t xml:space="preserve"> </w:t>
      </w:r>
      <w:r w:rsidRPr="00951E0A">
        <w:t>politikas</w:t>
      </w:r>
      <w:r w:rsidRPr="00951E0A">
        <w:rPr>
          <w:spacing w:val="40"/>
        </w:rPr>
        <w:t xml:space="preserve"> </w:t>
      </w:r>
      <w:r w:rsidRPr="00951E0A">
        <w:t>veidošanu</w:t>
      </w:r>
      <w:r w:rsidRPr="00951E0A">
        <w:rPr>
          <w:spacing w:val="42"/>
        </w:rPr>
        <w:t xml:space="preserve"> </w:t>
      </w:r>
      <w:r w:rsidRPr="00951E0A">
        <w:t>un</w:t>
      </w:r>
      <w:r w:rsidRPr="00951E0A">
        <w:rPr>
          <w:spacing w:val="40"/>
        </w:rPr>
        <w:t xml:space="preserve"> </w:t>
      </w:r>
      <w:r w:rsidRPr="00951E0A">
        <w:t>īstenošanu</w:t>
      </w:r>
      <w:r w:rsidRPr="00951E0A">
        <w:rPr>
          <w:spacing w:val="42"/>
        </w:rPr>
        <w:t xml:space="preserve"> </w:t>
      </w:r>
      <w:r w:rsidRPr="00951E0A">
        <w:t>novada iedzīvotāju</w:t>
      </w:r>
      <w:r w:rsidRPr="00951E0A">
        <w:rPr>
          <w:spacing w:val="-1"/>
        </w:rPr>
        <w:t xml:space="preserve"> </w:t>
      </w:r>
      <w:r w:rsidRPr="00951E0A">
        <w:t>interesēs;</w:t>
      </w:r>
    </w:p>
    <w:p w14:paraId="7D678EC0" w14:textId="77777777" w:rsidR="0076655F" w:rsidRPr="00951E0A" w:rsidRDefault="0076655F" w:rsidP="00F13FBA">
      <w:pPr>
        <w:pStyle w:val="ListParagraph"/>
        <w:numPr>
          <w:ilvl w:val="1"/>
          <w:numId w:val="61"/>
        </w:numPr>
        <w:tabs>
          <w:tab w:val="left" w:pos="1276"/>
        </w:tabs>
        <w:suppressAutoHyphens w:val="0"/>
        <w:autoSpaceDE w:val="0"/>
        <w:autoSpaceDN w:val="0"/>
        <w:ind w:left="0" w:firstLine="709"/>
        <w:jc w:val="both"/>
        <w:rPr>
          <w:color w:val="000000"/>
        </w:rPr>
      </w:pPr>
      <w:r w:rsidRPr="00951E0A">
        <w:rPr>
          <w:color w:val="000000"/>
        </w:rPr>
        <w:t>nodrošināt</w:t>
      </w:r>
      <w:r w:rsidRPr="00951E0A">
        <w:rPr>
          <w:color w:val="000000"/>
          <w:spacing w:val="-2"/>
        </w:rPr>
        <w:t xml:space="preserve"> </w:t>
      </w:r>
      <w:r w:rsidRPr="00951E0A">
        <w:rPr>
          <w:color w:val="000000"/>
        </w:rPr>
        <w:t>Pašvaldības</w:t>
      </w:r>
      <w:r w:rsidRPr="00951E0A">
        <w:rPr>
          <w:color w:val="000000"/>
          <w:spacing w:val="-2"/>
        </w:rPr>
        <w:t xml:space="preserve"> </w:t>
      </w:r>
      <w:r w:rsidRPr="00951E0A">
        <w:rPr>
          <w:color w:val="000000"/>
        </w:rPr>
        <w:t>teritorijas</w:t>
      </w:r>
      <w:r w:rsidRPr="00951E0A">
        <w:rPr>
          <w:color w:val="000000"/>
          <w:spacing w:val="-3"/>
        </w:rPr>
        <w:t xml:space="preserve"> </w:t>
      </w:r>
      <w:r w:rsidRPr="00951E0A">
        <w:rPr>
          <w:color w:val="000000"/>
        </w:rPr>
        <w:t>attīstības</w:t>
      </w:r>
      <w:r w:rsidRPr="00951E0A">
        <w:rPr>
          <w:color w:val="000000"/>
          <w:spacing w:val="-4"/>
        </w:rPr>
        <w:t xml:space="preserve"> </w:t>
      </w:r>
      <w:r w:rsidRPr="00951E0A">
        <w:rPr>
          <w:color w:val="000000"/>
        </w:rPr>
        <w:t>plānošanas</w:t>
      </w:r>
      <w:r w:rsidRPr="00951E0A">
        <w:rPr>
          <w:color w:val="000000"/>
          <w:spacing w:val="-4"/>
        </w:rPr>
        <w:t xml:space="preserve"> </w:t>
      </w:r>
      <w:r w:rsidRPr="00951E0A">
        <w:rPr>
          <w:color w:val="000000"/>
        </w:rPr>
        <w:t>dokumentu</w:t>
      </w:r>
      <w:r w:rsidRPr="00951E0A">
        <w:rPr>
          <w:color w:val="000000"/>
          <w:spacing w:val="-2"/>
        </w:rPr>
        <w:t xml:space="preserve"> </w:t>
      </w:r>
      <w:r w:rsidRPr="00951E0A">
        <w:rPr>
          <w:color w:val="000000"/>
        </w:rPr>
        <w:t>sagatavošanu;</w:t>
      </w:r>
    </w:p>
    <w:p w14:paraId="08DC54FD" w14:textId="77777777" w:rsidR="0076655F" w:rsidRPr="00951E0A" w:rsidRDefault="0076655F" w:rsidP="00F13FBA">
      <w:pPr>
        <w:pStyle w:val="ListParagraph"/>
        <w:numPr>
          <w:ilvl w:val="1"/>
          <w:numId w:val="61"/>
        </w:numPr>
        <w:tabs>
          <w:tab w:val="left" w:pos="1276"/>
        </w:tabs>
        <w:suppressAutoHyphens w:val="0"/>
        <w:autoSpaceDE w:val="0"/>
        <w:autoSpaceDN w:val="0"/>
        <w:ind w:left="0" w:firstLine="709"/>
        <w:jc w:val="both"/>
      </w:pPr>
      <w:r w:rsidRPr="00951E0A">
        <w:t>izsniegt</w:t>
      </w:r>
      <w:r w:rsidRPr="00951E0A">
        <w:rPr>
          <w:spacing w:val="-3"/>
        </w:rPr>
        <w:t xml:space="preserve"> </w:t>
      </w:r>
      <w:r w:rsidRPr="00951E0A">
        <w:t>atļaujas,</w:t>
      </w:r>
      <w:r w:rsidRPr="00951E0A">
        <w:rPr>
          <w:spacing w:val="-5"/>
        </w:rPr>
        <w:t xml:space="preserve"> </w:t>
      </w:r>
      <w:r w:rsidRPr="00951E0A">
        <w:t>licences</w:t>
      </w:r>
      <w:r w:rsidRPr="00951E0A">
        <w:rPr>
          <w:spacing w:val="-3"/>
        </w:rPr>
        <w:t xml:space="preserve"> </w:t>
      </w:r>
      <w:r w:rsidRPr="00951E0A">
        <w:t>un</w:t>
      </w:r>
      <w:r w:rsidRPr="00951E0A">
        <w:rPr>
          <w:spacing w:val="-3"/>
        </w:rPr>
        <w:t xml:space="preserve"> </w:t>
      </w:r>
      <w:r w:rsidRPr="00951E0A">
        <w:t>saskaņojumus</w:t>
      </w:r>
      <w:r w:rsidRPr="00951E0A">
        <w:rPr>
          <w:spacing w:val="-2"/>
        </w:rPr>
        <w:t xml:space="preserve"> </w:t>
      </w:r>
      <w:r w:rsidRPr="00951E0A">
        <w:t>normatīvajos</w:t>
      </w:r>
      <w:r w:rsidRPr="00951E0A">
        <w:rPr>
          <w:spacing w:val="-3"/>
        </w:rPr>
        <w:t xml:space="preserve"> </w:t>
      </w:r>
      <w:r w:rsidRPr="00951E0A">
        <w:t>aktos</w:t>
      </w:r>
      <w:r w:rsidRPr="00951E0A">
        <w:rPr>
          <w:spacing w:val="-3"/>
        </w:rPr>
        <w:t xml:space="preserve"> </w:t>
      </w:r>
      <w:r w:rsidRPr="00951E0A">
        <w:t>noteiktajā</w:t>
      </w:r>
      <w:r w:rsidRPr="00951E0A">
        <w:rPr>
          <w:spacing w:val="-3"/>
        </w:rPr>
        <w:t xml:space="preserve"> </w:t>
      </w:r>
      <w:r w:rsidRPr="00951E0A">
        <w:t>kārtībā;</w:t>
      </w:r>
    </w:p>
    <w:p w14:paraId="07B528E2" w14:textId="77777777" w:rsidR="0076655F" w:rsidRPr="00951E0A" w:rsidRDefault="0076655F" w:rsidP="00F13FBA">
      <w:pPr>
        <w:pStyle w:val="ListParagraph"/>
        <w:numPr>
          <w:ilvl w:val="1"/>
          <w:numId w:val="61"/>
        </w:numPr>
        <w:tabs>
          <w:tab w:val="left" w:pos="1276"/>
        </w:tabs>
        <w:suppressAutoHyphens w:val="0"/>
        <w:autoSpaceDE w:val="0"/>
        <w:autoSpaceDN w:val="0"/>
        <w:ind w:left="0" w:firstLine="709"/>
        <w:jc w:val="both"/>
        <w:rPr>
          <w:color w:val="000000"/>
        </w:rPr>
      </w:pPr>
      <w:r w:rsidRPr="00951E0A">
        <w:rPr>
          <w:color w:val="000000"/>
        </w:rPr>
        <w:t>nodrošināt</w:t>
      </w:r>
      <w:r w:rsidRPr="00951E0A">
        <w:rPr>
          <w:color w:val="000000"/>
          <w:spacing w:val="-1"/>
        </w:rPr>
        <w:t xml:space="preserve"> </w:t>
      </w:r>
      <w:r w:rsidRPr="00951E0A">
        <w:rPr>
          <w:color w:val="000000"/>
        </w:rPr>
        <w:t>Domes</w:t>
      </w:r>
      <w:r w:rsidRPr="00951E0A">
        <w:rPr>
          <w:color w:val="000000"/>
          <w:spacing w:val="-4"/>
        </w:rPr>
        <w:t xml:space="preserve"> </w:t>
      </w:r>
      <w:r w:rsidRPr="00951E0A">
        <w:rPr>
          <w:color w:val="000000"/>
        </w:rPr>
        <w:t>oficiālo</w:t>
      </w:r>
      <w:r w:rsidRPr="00951E0A">
        <w:rPr>
          <w:color w:val="000000"/>
          <w:spacing w:val="-6"/>
        </w:rPr>
        <w:t xml:space="preserve"> </w:t>
      </w:r>
      <w:r w:rsidRPr="00951E0A">
        <w:rPr>
          <w:color w:val="000000"/>
        </w:rPr>
        <w:t>publikāciju un</w:t>
      </w:r>
      <w:r w:rsidRPr="00951E0A">
        <w:rPr>
          <w:color w:val="000000"/>
          <w:spacing w:val="-5"/>
        </w:rPr>
        <w:t xml:space="preserve"> </w:t>
      </w:r>
      <w:r w:rsidRPr="00951E0A">
        <w:rPr>
          <w:color w:val="000000"/>
        </w:rPr>
        <w:t>informācijas</w:t>
      </w:r>
      <w:r w:rsidRPr="00951E0A">
        <w:rPr>
          <w:color w:val="000000"/>
          <w:spacing w:val="-4"/>
        </w:rPr>
        <w:t xml:space="preserve"> </w:t>
      </w:r>
      <w:r w:rsidRPr="00951E0A">
        <w:rPr>
          <w:color w:val="000000"/>
        </w:rPr>
        <w:t>publicēšanu;</w:t>
      </w:r>
    </w:p>
    <w:p w14:paraId="4BEE17B4" w14:textId="77777777" w:rsidR="0076655F" w:rsidRPr="00951E0A" w:rsidRDefault="0076655F" w:rsidP="00F13FBA">
      <w:pPr>
        <w:pStyle w:val="ListParagraph"/>
        <w:numPr>
          <w:ilvl w:val="1"/>
          <w:numId w:val="61"/>
        </w:numPr>
        <w:tabs>
          <w:tab w:val="left" w:pos="1276"/>
        </w:tabs>
        <w:suppressAutoHyphens w:val="0"/>
        <w:autoSpaceDE w:val="0"/>
        <w:autoSpaceDN w:val="0"/>
        <w:ind w:left="0" w:firstLine="709"/>
        <w:jc w:val="both"/>
      </w:pPr>
      <w:r w:rsidRPr="00951E0A">
        <w:t>sniegt</w:t>
      </w:r>
      <w:r w:rsidRPr="00951E0A">
        <w:rPr>
          <w:spacing w:val="-2"/>
        </w:rPr>
        <w:t xml:space="preserve"> </w:t>
      </w:r>
      <w:r w:rsidRPr="00951E0A">
        <w:t>palīdzību</w:t>
      </w:r>
      <w:r w:rsidRPr="00951E0A">
        <w:rPr>
          <w:spacing w:val="-6"/>
        </w:rPr>
        <w:t xml:space="preserve"> </w:t>
      </w:r>
      <w:r w:rsidRPr="00951E0A">
        <w:t>iedzīvotājiem</w:t>
      </w:r>
      <w:r w:rsidRPr="00951E0A">
        <w:rPr>
          <w:spacing w:val="-2"/>
        </w:rPr>
        <w:t xml:space="preserve"> </w:t>
      </w:r>
      <w:r w:rsidRPr="00951E0A">
        <w:t>dzīvokļa</w:t>
      </w:r>
      <w:r w:rsidRPr="00951E0A">
        <w:rPr>
          <w:spacing w:val="-4"/>
        </w:rPr>
        <w:t xml:space="preserve"> </w:t>
      </w:r>
      <w:r w:rsidRPr="00951E0A">
        <w:t>jautājumu</w:t>
      </w:r>
      <w:r w:rsidRPr="00951E0A">
        <w:rPr>
          <w:spacing w:val="-3"/>
        </w:rPr>
        <w:t xml:space="preserve"> </w:t>
      </w:r>
      <w:r w:rsidRPr="00951E0A">
        <w:t>risināšanā;</w:t>
      </w:r>
    </w:p>
    <w:p w14:paraId="081037AD" w14:textId="77777777" w:rsidR="0076655F" w:rsidRPr="00951E0A" w:rsidRDefault="0076655F" w:rsidP="00F13FBA">
      <w:pPr>
        <w:pStyle w:val="ListParagraph"/>
        <w:numPr>
          <w:ilvl w:val="1"/>
          <w:numId w:val="61"/>
        </w:numPr>
        <w:tabs>
          <w:tab w:val="left" w:pos="1276"/>
        </w:tabs>
        <w:suppressAutoHyphens w:val="0"/>
        <w:autoSpaceDE w:val="0"/>
        <w:autoSpaceDN w:val="0"/>
        <w:ind w:left="0" w:firstLine="709"/>
        <w:jc w:val="both"/>
      </w:pPr>
      <w:r w:rsidRPr="00951E0A">
        <w:t>sniegt</w:t>
      </w:r>
      <w:r w:rsidRPr="00951E0A">
        <w:rPr>
          <w:spacing w:val="-9"/>
        </w:rPr>
        <w:t xml:space="preserve"> </w:t>
      </w:r>
      <w:r w:rsidRPr="00951E0A">
        <w:t>materiāltehniskā</w:t>
      </w:r>
      <w:r w:rsidRPr="00951E0A">
        <w:rPr>
          <w:spacing w:val="-8"/>
        </w:rPr>
        <w:t xml:space="preserve"> </w:t>
      </w:r>
      <w:r w:rsidRPr="00951E0A">
        <w:t>nodrošinājuma</w:t>
      </w:r>
      <w:r w:rsidRPr="00951E0A">
        <w:rPr>
          <w:spacing w:val="-8"/>
        </w:rPr>
        <w:t xml:space="preserve"> </w:t>
      </w:r>
      <w:r w:rsidRPr="00951E0A">
        <w:t>atbalstu,</w:t>
      </w:r>
      <w:r w:rsidRPr="00951E0A">
        <w:rPr>
          <w:spacing w:val="-8"/>
        </w:rPr>
        <w:t xml:space="preserve"> </w:t>
      </w:r>
      <w:r w:rsidRPr="00951E0A">
        <w:t>personāla,</w:t>
      </w:r>
      <w:r w:rsidRPr="00951E0A">
        <w:rPr>
          <w:spacing w:val="-9"/>
        </w:rPr>
        <w:t xml:space="preserve"> </w:t>
      </w:r>
      <w:r w:rsidRPr="00951E0A">
        <w:t>darba</w:t>
      </w:r>
      <w:r w:rsidRPr="00951E0A">
        <w:rPr>
          <w:spacing w:val="-10"/>
        </w:rPr>
        <w:t xml:space="preserve"> </w:t>
      </w:r>
      <w:r w:rsidRPr="00951E0A">
        <w:t>samaksas,</w:t>
      </w:r>
      <w:r w:rsidRPr="00951E0A">
        <w:rPr>
          <w:spacing w:val="-10"/>
        </w:rPr>
        <w:t xml:space="preserve"> </w:t>
      </w:r>
      <w:r w:rsidRPr="00951E0A">
        <w:t>finanšu</w:t>
      </w:r>
      <w:r w:rsidRPr="00951E0A">
        <w:rPr>
          <w:spacing w:val="-7"/>
        </w:rPr>
        <w:t xml:space="preserve"> </w:t>
      </w:r>
      <w:r w:rsidRPr="00951E0A">
        <w:t>vadību</w:t>
      </w:r>
      <w:r w:rsidRPr="00951E0A">
        <w:rPr>
          <w:spacing w:val="-11"/>
        </w:rPr>
        <w:t xml:space="preserve"> </w:t>
      </w:r>
      <w:r w:rsidRPr="00951E0A">
        <w:t>un uzskaiti</w:t>
      </w:r>
      <w:r w:rsidRPr="00951E0A">
        <w:rPr>
          <w:spacing w:val="-1"/>
        </w:rPr>
        <w:t xml:space="preserve"> </w:t>
      </w:r>
      <w:r w:rsidRPr="00951E0A">
        <w:t>Dobeles novada</w:t>
      </w:r>
      <w:r w:rsidRPr="00951E0A">
        <w:rPr>
          <w:spacing w:val="-2"/>
        </w:rPr>
        <w:t xml:space="preserve"> </w:t>
      </w:r>
      <w:r w:rsidRPr="00951E0A">
        <w:t>vēlēšanu</w:t>
      </w:r>
      <w:r w:rsidRPr="00951E0A">
        <w:rPr>
          <w:spacing w:val="-4"/>
        </w:rPr>
        <w:t xml:space="preserve"> </w:t>
      </w:r>
      <w:r w:rsidRPr="00951E0A">
        <w:t>komisijai;</w:t>
      </w:r>
    </w:p>
    <w:p w14:paraId="71348ECF" w14:textId="77777777" w:rsidR="0076655F" w:rsidRPr="00951E0A" w:rsidRDefault="0076655F" w:rsidP="00F13FBA">
      <w:pPr>
        <w:pStyle w:val="ListParagraph"/>
        <w:numPr>
          <w:ilvl w:val="1"/>
          <w:numId w:val="61"/>
        </w:numPr>
        <w:tabs>
          <w:tab w:val="left" w:pos="1276"/>
        </w:tabs>
        <w:suppressAutoHyphens w:val="0"/>
        <w:autoSpaceDE w:val="0"/>
        <w:autoSpaceDN w:val="0"/>
        <w:ind w:left="0" w:firstLine="709"/>
        <w:jc w:val="both"/>
      </w:pPr>
      <w:r w:rsidRPr="00951E0A">
        <w:t>nodrošināt</w:t>
      </w:r>
      <w:r w:rsidRPr="00951E0A">
        <w:rPr>
          <w:spacing w:val="24"/>
        </w:rPr>
        <w:t xml:space="preserve"> </w:t>
      </w:r>
      <w:r w:rsidRPr="00951E0A">
        <w:t>civilstāvokļa</w:t>
      </w:r>
      <w:r w:rsidRPr="00951E0A">
        <w:rPr>
          <w:spacing w:val="22"/>
        </w:rPr>
        <w:t xml:space="preserve"> </w:t>
      </w:r>
      <w:r w:rsidRPr="00951E0A">
        <w:t>aktu</w:t>
      </w:r>
      <w:r w:rsidRPr="00951E0A">
        <w:rPr>
          <w:spacing w:val="24"/>
        </w:rPr>
        <w:t xml:space="preserve"> </w:t>
      </w:r>
      <w:r w:rsidRPr="00951E0A">
        <w:t>reģistrāciju,</w:t>
      </w:r>
      <w:r w:rsidRPr="00951E0A">
        <w:rPr>
          <w:spacing w:val="24"/>
        </w:rPr>
        <w:t xml:space="preserve"> </w:t>
      </w:r>
      <w:r w:rsidRPr="00951E0A">
        <w:t>saglabāt</w:t>
      </w:r>
      <w:r w:rsidRPr="00951E0A">
        <w:rPr>
          <w:spacing w:val="25"/>
        </w:rPr>
        <w:t xml:space="preserve"> </w:t>
      </w:r>
      <w:r w:rsidRPr="00951E0A">
        <w:t>un</w:t>
      </w:r>
      <w:r w:rsidRPr="00951E0A">
        <w:rPr>
          <w:spacing w:val="22"/>
        </w:rPr>
        <w:t xml:space="preserve"> </w:t>
      </w:r>
      <w:r w:rsidRPr="00951E0A">
        <w:t>uzturēt</w:t>
      </w:r>
      <w:r w:rsidRPr="00951E0A">
        <w:rPr>
          <w:spacing w:val="25"/>
        </w:rPr>
        <w:t xml:space="preserve"> </w:t>
      </w:r>
      <w:r w:rsidRPr="00951E0A">
        <w:t>dzimtsarakstu</w:t>
      </w:r>
      <w:r w:rsidRPr="00951E0A">
        <w:rPr>
          <w:spacing w:val="24"/>
        </w:rPr>
        <w:t xml:space="preserve"> </w:t>
      </w:r>
      <w:r w:rsidRPr="00951E0A">
        <w:t>nodaļas</w:t>
      </w:r>
      <w:r w:rsidRPr="00951E0A">
        <w:rPr>
          <w:spacing w:val="22"/>
        </w:rPr>
        <w:t xml:space="preserve"> </w:t>
      </w:r>
      <w:r w:rsidRPr="00951E0A">
        <w:t>arhīva fondu;</w:t>
      </w:r>
    </w:p>
    <w:p w14:paraId="0857866D" w14:textId="77777777" w:rsidR="0076655F" w:rsidRPr="00951E0A" w:rsidRDefault="0076655F" w:rsidP="00F13FBA">
      <w:pPr>
        <w:pStyle w:val="ListParagraph"/>
        <w:numPr>
          <w:ilvl w:val="1"/>
          <w:numId w:val="61"/>
        </w:numPr>
        <w:tabs>
          <w:tab w:val="left" w:pos="1276"/>
        </w:tabs>
        <w:suppressAutoHyphens w:val="0"/>
        <w:autoSpaceDE w:val="0"/>
        <w:autoSpaceDN w:val="0"/>
        <w:ind w:left="0" w:firstLine="709"/>
        <w:jc w:val="both"/>
      </w:pPr>
      <w:r w:rsidRPr="00951E0A">
        <w:t>nodrošināt Pašvaldības līdzdalības kapitālsabiedrību efektīvu pārvaldību, labas korporatīvās</w:t>
      </w:r>
      <w:r w:rsidRPr="00951E0A">
        <w:rPr>
          <w:spacing w:val="1"/>
        </w:rPr>
        <w:t xml:space="preserve"> </w:t>
      </w:r>
      <w:r w:rsidRPr="00951E0A">
        <w:t>pārvaldības principu un līdzdalības nosacījumu ievērošanu, kā arī pārraudzīt kapitālsabiedrību</w:t>
      </w:r>
      <w:r w:rsidRPr="00951E0A">
        <w:rPr>
          <w:spacing w:val="1"/>
        </w:rPr>
        <w:t xml:space="preserve"> </w:t>
      </w:r>
      <w:r w:rsidRPr="00951E0A">
        <w:t>racionālu</w:t>
      </w:r>
      <w:r w:rsidRPr="00951E0A">
        <w:rPr>
          <w:spacing w:val="-1"/>
        </w:rPr>
        <w:t xml:space="preserve"> </w:t>
      </w:r>
      <w:r w:rsidRPr="00951E0A">
        <w:t>un</w:t>
      </w:r>
      <w:r w:rsidRPr="00951E0A">
        <w:rPr>
          <w:spacing w:val="-3"/>
        </w:rPr>
        <w:t xml:space="preserve"> </w:t>
      </w:r>
      <w:r w:rsidRPr="00951E0A">
        <w:t>ekonomiski</w:t>
      </w:r>
      <w:r w:rsidRPr="00951E0A">
        <w:rPr>
          <w:spacing w:val="1"/>
        </w:rPr>
        <w:t xml:space="preserve"> </w:t>
      </w:r>
      <w:r w:rsidRPr="00951E0A">
        <w:t>pamatotu</w:t>
      </w:r>
      <w:r w:rsidRPr="00951E0A">
        <w:rPr>
          <w:spacing w:val="-3"/>
        </w:rPr>
        <w:t xml:space="preserve"> </w:t>
      </w:r>
      <w:r w:rsidRPr="00951E0A">
        <w:t>resursu izmantošanu;</w:t>
      </w:r>
    </w:p>
    <w:p w14:paraId="20CCB461" w14:textId="77777777" w:rsidR="0076655F" w:rsidRPr="00951E0A" w:rsidRDefault="0076655F" w:rsidP="00F13FBA">
      <w:pPr>
        <w:pStyle w:val="ListParagraph"/>
        <w:numPr>
          <w:ilvl w:val="1"/>
          <w:numId w:val="61"/>
        </w:numPr>
        <w:tabs>
          <w:tab w:val="left" w:pos="1276"/>
        </w:tabs>
        <w:suppressAutoHyphens w:val="0"/>
        <w:autoSpaceDE w:val="0"/>
        <w:autoSpaceDN w:val="0"/>
        <w:ind w:left="0" w:firstLine="709"/>
        <w:jc w:val="both"/>
      </w:pPr>
      <w:r w:rsidRPr="00951E0A">
        <w:rPr>
          <w:spacing w:val="-1"/>
        </w:rPr>
        <w:t>nodrošināt</w:t>
      </w:r>
      <w:r w:rsidRPr="00951E0A">
        <w:rPr>
          <w:spacing w:val="-10"/>
        </w:rPr>
        <w:t xml:space="preserve"> </w:t>
      </w:r>
      <w:r w:rsidRPr="00951E0A">
        <w:t>Pašvaldības</w:t>
      </w:r>
      <w:r w:rsidRPr="00951E0A">
        <w:rPr>
          <w:spacing w:val="-10"/>
        </w:rPr>
        <w:t xml:space="preserve"> </w:t>
      </w:r>
      <w:r w:rsidRPr="00951E0A">
        <w:t>iestāžu</w:t>
      </w:r>
      <w:r w:rsidRPr="00951E0A">
        <w:rPr>
          <w:spacing w:val="-12"/>
        </w:rPr>
        <w:t xml:space="preserve"> </w:t>
      </w:r>
      <w:r w:rsidRPr="00951E0A">
        <w:t>vadītāju</w:t>
      </w:r>
      <w:r w:rsidRPr="00951E0A">
        <w:rPr>
          <w:spacing w:val="-11"/>
        </w:rPr>
        <w:t xml:space="preserve"> </w:t>
      </w:r>
      <w:r w:rsidRPr="00951E0A">
        <w:t>un</w:t>
      </w:r>
      <w:r w:rsidRPr="00951E0A">
        <w:rPr>
          <w:spacing w:val="-11"/>
        </w:rPr>
        <w:t xml:space="preserve"> </w:t>
      </w:r>
      <w:r w:rsidRPr="00951E0A">
        <w:t>Pašvaldības</w:t>
      </w:r>
      <w:r w:rsidRPr="00951E0A">
        <w:rPr>
          <w:spacing w:val="-14"/>
        </w:rPr>
        <w:t xml:space="preserve"> </w:t>
      </w:r>
      <w:r w:rsidRPr="00951E0A">
        <w:t>kapitālsabiedrību</w:t>
      </w:r>
      <w:r w:rsidRPr="00951E0A">
        <w:rPr>
          <w:spacing w:val="-11"/>
        </w:rPr>
        <w:t xml:space="preserve"> </w:t>
      </w:r>
      <w:r w:rsidRPr="00951E0A">
        <w:t>valdes</w:t>
      </w:r>
      <w:r w:rsidRPr="00951E0A">
        <w:rPr>
          <w:spacing w:val="-14"/>
        </w:rPr>
        <w:t xml:space="preserve"> </w:t>
      </w:r>
      <w:r w:rsidRPr="00951E0A">
        <w:t>locekļu</w:t>
      </w:r>
      <w:r w:rsidRPr="00951E0A">
        <w:rPr>
          <w:spacing w:val="-13"/>
        </w:rPr>
        <w:t xml:space="preserve"> </w:t>
      </w:r>
      <w:r w:rsidRPr="00951E0A">
        <w:t>atlasi;</w:t>
      </w:r>
    </w:p>
    <w:p w14:paraId="6830AA3A" w14:textId="77777777" w:rsidR="0076655F" w:rsidRPr="00951E0A" w:rsidRDefault="0076655F" w:rsidP="00F13FBA">
      <w:pPr>
        <w:pStyle w:val="ListParagraph"/>
        <w:numPr>
          <w:ilvl w:val="1"/>
          <w:numId w:val="61"/>
        </w:numPr>
        <w:tabs>
          <w:tab w:val="left" w:pos="1276"/>
        </w:tabs>
        <w:suppressAutoHyphens w:val="0"/>
        <w:autoSpaceDE w:val="0"/>
        <w:autoSpaceDN w:val="0"/>
        <w:ind w:left="0" w:firstLine="709"/>
        <w:jc w:val="both"/>
      </w:pPr>
      <w:r w:rsidRPr="00951E0A">
        <w:t>nodrošināt noteikumu par vienotu atlīdzības sistēmu Pašvaldības iestādēs aktualizēšanu un</w:t>
      </w:r>
      <w:r w:rsidRPr="00951E0A">
        <w:rPr>
          <w:spacing w:val="1"/>
        </w:rPr>
        <w:t xml:space="preserve"> </w:t>
      </w:r>
      <w:r w:rsidRPr="00951E0A">
        <w:t>pilnveidošanu</w:t>
      </w:r>
      <w:r w:rsidRPr="00951E0A">
        <w:rPr>
          <w:spacing w:val="-1"/>
        </w:rPr>
        <w:t xml:space="preserve"> </w:t>
      </w:r>
      <w:r w:rsidRPr="00951E0A">
        <w:t>atbilstoši</w:t>
      </w:r>
      <w:r w:rsidRPr="00951E0A">
        <w:rPr>
          <w:spacing w:val="1"/>
        </w:rPr>
        <w:t xml:space="preserve"> </w:t>
      </w:r>
      <w:r w:rsidRPr="00951E0A">
        <w:t>normatīvo</w:t>
      </w:r>
      <w:r w:rsidRPr="00951E0A">
        <w:rPr>
          <w:spacing w:val="-3"/>
        </w:rPr>
        <w:t xml:space="preserve"> </w:t>
      </w:r>
      <w:r w:rsidRPr="00951E0A">
        <w:t>aktu izmaiņām;</w:t>
      </w:r>
    </w:p>
    <w:p w14:paraId="2DFF6DBB" w14:textId="77777777" w:rsidR="0076655F" w:rsidRPr="00951E0A" w:rsidRDefault="0076655F" w:rsidP="00F13FBA">
      <w:pPr>
        <w:pStyle w:val="ListParagraph"/>
        <w:numPr>
          <w:ilvl w:val="1"/>
          <w:numId w:val="61"/>
        </w:numPr>
        <w:tabs>
          <w:tab w:val="left" w:pos="1276"/>
        </w:tabs>
        <w:suppressAutoHyphens w:val="0"/>
        <w:autoSpaceDE w:val="0"/>
        <w:autoSpaceDN w:val="0"/>
        <w:ind w:left="0" w:firstLine="709"/>
        <w:jc w:val="both"/>
      </w:pPr>
      <w:r w:rsidRPr="00951E0A">
        <w:t>veikt</w:t>
      </w:r>
      <w:r w:rsidRPr="00951E0A">
        <w:rPr>
          <w:spacing w:val="6"/>
        </w:rPr>
        <w:t xml:space="preserve"> </w:t>
      </w:r>
      <w:r w:rsidRPr="00951E0A">
        <w:t>citus</w:t>
      </w:r>
      <w:r w:rsidRPr="00951E0A">
        <w:rPr>
          <w:spacing w:val="56"/>
        </w:rPr>
        <w:t xml:space="preserve"> </w:t>
      </w:r>
      <w:r w:rsidRPr="00951E0A">
        <w:t>uzdevumus</w:t>
      </w:r>
      <w:r w:rsidRPr="00951E0A">
        <w:rPr>
          <w:spacing w:val="57"/>
        </w:rPr>
        <w:t xml:space="preserve"> </w:t>
      </w:r>
      <w:r w:rsidRPr="00951E0A">
        <w:t>atbilstoši</w:t>
      </w:r>
      <w:r w:rsidRPr="00951E0A">
        <w:rPr>
          <w:spacing w:val="58"/>
        </w:rPr>
        <w:t xml:space="preserve"> </w:t>
      </w:r>
      <w:r w:rsidRPr="00951E0A">
        <w:t>normatīvajos</w:t>
      </w:r>
      <w:r w:rsidRPr="00951E0A">
        <w:rPr>
          <w:spacing w:val="57"/>
        </w:rPr>
        <w:t xml:space="preserve"> </w:t>
      </w:r>
      <w:r w:rsidRPr="00951E0A">
        <w:t>aktos</w:t>
      </w:r>
      <w:r w:rsidRPr="00951E0A">
        <w:rPr>
          <w:spacing w:val="59"/>
        </w:rPr>
        <w:t xml:space="preserve"> </w:t>
      </w:r>
      <w:r w:rsidRPr="00951E0A">
        <w:t>noteiktajai</w:t>
      </w:r>
      <w:r w:rsidRPr="00951E0A">
        <w:rPr>
          <w:spacing w:val="60"/>
        </w:rPr>
        <w:t xml:space="preserve"> </w:t>
      </w:r>
      <w:r w:rsidRPr="00951E0A">
        <w:t>kompetencei</w:t>
      </w:r>
      <w:r w:rsidRPr="00951E0A">
        <w:rPr>
          <w:spacing w:val="63"/>
        </w:rPr>
        <w:t xml:space="preserve"> </w:t>
      </w:r>
      <w:r w:rsidRPr="00951E0A">
        <w:t>un</w:t>
      </w:r>
      <w:r w:rsidRPr="00951E0A">
        <w:rPr>
          <w:spacing w:val="59"/>
        </w:rPr>
        <w:t xml:space="preserve"> </w:t>
      </w:r>
      <w:r w:rsidRPr="00951E0A">
        <w:t>Domes lēmumiem.</w:t>
      </w:r>
    </w:p>
    <w:p w14:paraId="3B215FAC" w14:textId="77777777" w:rsidR="0076655F" w:rsidRPr="00951E0A" w:rsidRDefault="0076655F" w:rsidP="00F13FBA">
      <w:pPr>
        <w:pStyle w:val="ListParagraph"/>
        <w:numPr>
          <w:ilvl w:val="0"/>
          <w:numId w:val="59"/>
        </w:numPr>
        <w:tabs>
          <w:tab w:val="left" w:pos="0"/>
          <w:tab w:val="left" w:pos="709"/>
        </w:tabs>
        <w:suppressAutoHyphens w:val="0"/>
        <w:autoSpaceDE w:val="0"/>
        <w:autoSpaceDN w:val="0"/>
        <w:spacing w:line="252" w:lineRule="exact"/>
        <w:ind w:left="0" w:firstLine="284"/>
        <w:jc w:val="both"/>
      </w:pPr>
      <w:r w:rsidRPr="00951E0A">
        <w:t>Īstenojot</w:t>
      </w:r>
      <w:r w:rsidRPr="00951E0A">
        <w:rPr>
          <w:spacing w:val="-7"/>
        </w:rPr>
        <w:t xml:space="preserve"> </w:t>
      </w:r>
      <w:r w:rsidRPr="00951E0A">
        <w:t>funkcijas,</w:t>
      </w:r>
      <w:r w:rsidRPr="00951E0A">
        <w:rPr>
          <w:spacing w:val="-3"/>
        </w:rPr>
        <w:t xml:space="preserve"> </w:t>
      </w:r>
      <w:r>
        <w:t>Pašvaldības</w:t>
      </w:r>
      <w:r w:rsidRPr="00951E0A">
        <w:rPr>
          <w:spacing w:val="-4"/>
        </w:rPr>
        <w:t xml:space="preserve"> </w:t>
      </w:r>
      <w:r w:rsidRPr="00951E0A">
        <w:t>administrācijas</w:t>
      </w:r>
      <w:r w:rsidRPr="00951E0A">
        <w:rPr>
          <w:spacing w:val="-5"/>
        </w:rPr>
        <w:t xml:space="preserve"> </w:t>
      </w:r>
      <w:r w:rsidRPr="00951E0A">
        <w:t>amatpersonām</w:t>
      </w:r>
      <w:r w:rsidRPr="00951E0A">
        <w:rPr>
          <w:spacing w:val="-6"/>
        </w:rPr>
        <w:t xml:space="preserve"> </w:t>
      </w:r>
      <w:r w:rsidRPr="00951E0A">
        <w:t>(darbiniekiem)</w:t>
      </w:r>
      <w:r w:rsidRPr="00951E0A">
        <w:rPr>
          <w:spacing w:val="-1"/>
        </w:rPr>
        <w:t xml:space="preserve"> </w:t>
      </w:r>
      <w:r w:rsidRPr="00951E0A">
        <w:t>ir</w:t>
      </w:r>
      <w:r w:rsidRPr="00951E0A">
        <w:rPr>
          <w:spacing w:val="-4"/>
        </w:rPr>
        <w:t xml:space="preserve"> </w:t>
      </w:r>
      <w:r w:rsidRPr="00951E0A">
        <w:t>šādas</w:t>
      </w:r>
      <w:r w:rsidRPr="00951E0A">
        <w:rPr>
          <w:spacing w:val="-5"/>
        </w:rPr>
        <w:t xml:space="preserve"> </w:t>
      </w:r>
      <w:r w:rsidRPr="00951E0A">
        <w:t>tiesības:</w:t>
      </w:r>
    </w:p>
    <w:p w14:paraId="0A6020EE" w14:textId="77777777" w:rsidR="0076655F" w:rsidRDefault="0076655F" w:rsidP="00F13FBA">
      <w:pPr>
        <w:pStyle w:val="ListParagraph"/>
        <w:numPr>
          <w:ilvl w:val="1"/>
          <w:numId w:val="62"/>
        </w:numPr>
        <w:tabs>
          <w:tab w:val="left" w:pos="1134"/>
        </w:tabs>
        <w:suppressAutoHyphens w:val="0"/>
        <w:autoSpaceDE w:val="0"/>
        <w:autoSpaceDN w:val="0"/>
        <w:spacing w:line="252" w:lineRule="exact"/>
        <w:jc w:val="both"/>
      </w:pPr>
      <w:r w:rsidRPr="00951E0A">
        <w:lastRenderedPageBreak/>
        <w:t>pieprasīt</w:t>
      </w:r>
      <w:r w:rsidRPr="00951E0A">
        <w:rPr>
          <w:spacing w:val="1"/>
        </w:rPr>
        <w:t xml:space="preserve"> </w:t>
      </w:r>
      <w:r w:rsidRPr="00951E0A">
        <w:t>un</w:t>
      </w:r>
      <w:r w:rsidRPr="00951E0A">
        <w:rPr>
          <w:spacing w:val="1"/>
        </w:rPr>
        <w:t xml:space="preserve"> </w:t>
      </w:r>
      <w:r w:rsidRPr="00951E0A">
        <w:t>saņemt</w:t>
      </w:r>
      <w:r w:rsidRPr="00951E0A">
        <w:rPr>
          <w:spacing w:val="1"/>
        </w:rPr>
        <w:t xml:space="preserve"> </w:t>
      </w:r>
      <w:r w:rsidRPr="00951E0A">
        <w:t>no</w:t>
      </w:r>
      <w:r w:rsidRPr="00951E0A">
        <w:rPr>
          <w:spacing w:val="1"/>
        </w:rPr>
        <w:t xml:space="preserve"> </w:t>
      </w:r>
      <w:r w:rsidRPr="00951E0A">
        <w:t>citām</w:t>
      </w:r>
      <w:r w:rsidRPr="00951E0A">
        <w:rPr>
          <w:spacing w:val="1"/>
        </w:rPr>
        <w:t xml:space="preserve"> </w:t>
      </w:r>
      <w:r w:rsidRPr="00951E0A">
        <w:t>Pašvaldības</w:t>
      </w:r>
      <w:r w:rsidRPr="00951E0A">
        <w:rPr>
          <w:spacing w:val="1"/>
        </w:rPr>
        <w:t xml:space="preserve"> </w:t>
      </w:r>
      <w:r w:rsidRPr="00951E0A">
        <w:t>iestādēm,</w:t>
      </w:r>
      <w:r w:rsidRPr="00951E0A">
        <w:rPr>
          <w:spacing w:val="1"/>
        </w:rPr>
        <w:t xml:space="preserve"> </w:t>
      </w:r>
      <w:r w:rsidRPr="00951E0A">
        <w:t>institūcijām,</w:t>
      </w:r>
      <w:r w:rsidRPr="00951E0A">
        <w:rPr>
          <w:spacing w:val="1"/>
        </w:rPr>
        <w:t xml:space="preserve"> </w:t>
      </w:r>
      <w:r w:rsidRPr="00951E0A">
        <w:t>kapitālsabiedrībām,</w:t>
      </w:r>
      <w:r w:rsidRPr="00951E0A">
        <w:rPr>
          <w:spacing w:val="1"/>
        </w:rPr>
        <w:t xml:space="preserve"> </w:t>
      </w:r>
      <w:r w:rsidRPr="00951E0A">
        <w:t>kurās</w:t>
      </w:r>
      <w:r w:rsidRPr="00951E0A">
        <w:rPr>
          <w:spacing w:val="-52"/>
        </w:rPr>
        <w:t xml:space="preserve"> </w:t>
      </w:r>
      <w:r w:rsidRPr="00951E0A">
        <w:t>pārstāvēta</w:t>
      </w:r>
      <w:r w:rsidRPr="00951E0A">
        <w:rPr>
          <w:spacing w:val="1"/>
        </w:rPr>
        <w:t xml:space="preserve"> </w:t>
      </w:r>
      <w:r w:rsidRPr="00951E0A">
        <w:t>Pašvaldība,</w:t>
      </w:r>
      <w:r w:rsidRPr="00951E0A">
        <w:rPr>
          <w:spacing w:val="1"/>
        </w:rPr>
        <w:t xml:space="preserve"> </w:t>
      </w:r>
      <w:r>
        <w:t>Pašvaldības</w:t>
      </w:r>
      <w:r w:rsidRPr="00951E0A">
        <w:rPr>
          <w:spacing w:val="1"/>
        </w:rPr>
        <w:t xml:space="preserve"> </w:t>
      </w:r>
      <w:r w:rsidRPr="00951E0A">
        <w:t>administrācijas</w:t>
      </w:r>
      <w:r w:rsidRPr="00951E0A">
        <w:rPr>
          <w:spacing w:val="1"/>
        </w:rPr>
        <w:t xml:space="preserve"> </w:t>
      </w:r>
      <w:r w:rsidRPr="00951E0A">
        <w:t>uzdevumu</w:t>
      </w:r>
      <w:r w:rsidRPr="00951E0A">
        <w:rPr>
          <w:spacing w:val="1"/>
        </w:rPr>
        <w:t xml:space="preserve"> </w:t>
      </w:r>
      <w:r w:rsidRPr="00951E0A">
        <w:t>izpildei</w:t>
      </w:r>
      <w:r w:rsidRPr="00951E0A">
        <w:rPr>
          <w:spacing w:val="1"/>
        </w:rPr>
        <w:t xml:space="preserve"> </w:t>
      </w:r>
      <w:r w:rsidRPr="00951E0A">
        <w:t>nepieciešamās</w:t>
      </w:r>
      <w:r w:rsidRPr="00951E0A">
        <w:rPr>
          <w:spacing w:val="1"/>
        </w:rPr>
        <w:t xml:space="preserve"> </w:t>
      </w:r>
      <w:r w:rsidRPr="00951E0A">
        <w:t>ziņas,</w:t>
      </w:r>
      <w:r w:rsidRPr="00951E0A">
        <w:rPr>
          <w:spacing w:val="1"/>
        </w:rPr>
        <w:t xml:space="preserve"> </w:t>
      </w:r>
      <w:r w:rsidRPr="00951E0A">
        <w:t>informāciju</w:t>
      </w:r>
      <w:r w:rsidRPr="00951E0A">
        <w:rPr>
          <w:spacing w:val="-4"/>
        </w:rPr>
        <w:t xml:space="preserve"> </w:t>
      </w:r>
      <w:r w:rsidRPr="00951E0A">
        <w:t>un dokumentus;</w:t>
      </w:r>
    </w:p>
    <w:p w14:paraId="24DBFCF7" w14:textId="77777777" w:rsidR="0076655F" w:rsidRPr="007852EC" w:rsidRDefault="0076655F" w:rsidP="00F13FBA">
      <w:pPr>
        <w:pStyle w:val="ListParagraph"/>
        <w:numPr>
          <w:ilvl w:val="1"/>
          <w:numId w:val="62"/>
        </w:numPr>
        <w:tabs>
          <w:tab w:val="left" w:pos="1134"/>
        </w:tabs>
        <w:suppressAutoHyphens w:val="0"/>
        <w:autoSpaceDE w:val="0"/>
        <w:autoSpaceDN w:val="0"/>
        <w:spacing w:line="252" w:lineRule="exact"/>
        <w:jc w:val="both"/>
      </w:pPr>
      <w:r w:rsidRPr="007852EC">
        <w:t>sniegt</w:t>
      </w:r>
      <w:r w:rsidRPr="007852EC">
        <w:rPr>
          <w:spacing w:val="-2"/>
        </w:rPr>
        <w:t xml:space="preserve"> </w:t>
      </w:r>
      <w:r w:rsidRPr="007852EC">
        <w:t>priekšlikumus</w:t>
      </w:r>
      <w:r w:rsidRPr="007852EC">
        <w:rPr>
          <w:spacing w:val="-3"/>
        </w:rPr>
        <w:t xml:space="preserve"> </w:t>
      </w:r>
      <w:r w:rsidRPr="007852EC">
        <w:t>jautājumu</w:t>
      </w:r>
      <w:r w:rsidRPr="007852EC">
        <w:rPr>
          <w:spacing w:val="-6"/>
        </w:rPr>
        <w:t xml:space="preserve"> </w:t>
      </w:r>
      <w:r w:rsidRPr="007852EC">
        <w:t>izskatīšanai</w:t>
      </w:r>
      <w:r w:rsidRPr="007852EC">
        <w:rPr>
          <w:spacing w:val="-4"/>
        </w:rPr>
        <w:t xml:space="preserve"> </w:t>
      </w:r>
      <w:r w:rsidRPr="007852EC">
        <w:t>Domes</w:t>
      </w:r>
      <w:r w:rsidRPr="007852EC">
        <w:rPr>
          <w:spacing w:val="-3"/>
        </w:rPr>
        <w:t xml:space="preserve"> </w:t>
      </w:r>
      <w:r w:rsidRPr="007852EC">
        <w:t>sēdēs;</w:t>
      </w:r>
    </w:p>
    <w:p w14:paraId="2684538B" w14:textId="77777777" w:rsidR="0076655F" w:rsidRPr="007852EC" w:rsidRDefault="0076655F" w:rsidP="00F13FBA">
      <w:pPr>
        <w:pStyle w:val="ListParagraph"/>
        <w:numPr>
          <w:ilvl w:val="1"/>
          <w:numId w:val="62"/>
        </w:numPr>
        <w:tabs>
          <w:tab w:val="left" w:pos="1134"/>
        </w:tabs>
        <w:suppressAutoHyphens w:val="0"/>
        <w:autoSpaceDE w:val="0"/>
        <w:autoSpaceDN w:val="0"/>
        <w:spacing w:line="252" w:lineRule="exact"/>
        <w:jc w:val="both"/>
      </w:pPr>
      <w:r w:rsidRPr="00951E0A">
        <w:t>piedalīties</w:t>
      </w:r>
      <w:r w:rsidRPr="00951E0A">
        <w:rPr>
          <w:spacing w:val="16"/>
        </w:rPr>
        <w:t xml:space="preserve"> </w:t>
      </w:r>
      <w:r w:rsidRPr="00951E0A">
        <w:t>Domes</w:t>
      </w:r>
      <w:r w:rsidRPr="00951E0A">
        <w:rPr>
          <w:spacing w:val="16"/>
        </w:rPr>
        <w:t xml:space="preserve"> </w:t>
      </w:r>
      <w:r w:rsidRPr="00951E0A">
        <w:t>un</w:t>
      </w:r>
      <w:r w:rsidRPr="00951E0A">
        <w:rPr>
          <w:spacing w:val="14"/>
        </w:rPr>
        <w:t xml:space="preserve"> </w:t>
      </w:r>
      <w:r w:rsidRPr="00951E0A">
        <w:t>Domes</w:t>
      </w:r>
      <w:r w:rsidRPr="00951E0A">
        <w:rPr>
          <w:spacing w:val="15"/>
        </w:rPr>
        <w:t xml:space="preserve"> </w:t>
      </w:r>
      <w:r w:rsidRPr="00951E0A">
        <w:t>komiteju</w:t>
      </w:r>
      <w:r w:rsidRPr="00951E0A">
        <w:rPr>
          <w:spacing w:val="16"/>
        </w:rPr>
        <w:t xml:space="preserve"> </w:t>
      </w:r>
      <w:r w:rsidRPr="00951E0A">
        <w:t>sēdēs,</w:t>
      </w:r>
      <w:r w:rsidRPr="00951E0A">
        <w:rPr>
          <w:spacing w:val="16"/>
        </w:rPr>
        <w:t xml:space="preserve"> </w:t>
      </w:r>
      <w:r w:rsidRPr="00951E0A">
        <w:t>kā</w:t>
      </w:r>
      <w:r w:rsidRPr="00951E0A">
        <w:rPr>
          <w:spacing w:val="15"/>
        </w:rPr>
        <w:t xml:space="preserve"> </w:t>
      </w:r>
      <w:r w:rsidRPr="00951E0A">
        <w:t>arī</w:t>
      </w:r>
      <w:r w:rsidRPr="00951E0A">
        <w:rPr>
          <w:spacing w:val="14"/>
        </w:rPr>
        <w:t xml:space="preserve"> </w:t>
      </w:r>
      <w:r w:rsidRPr="00951E0A">
        <w:t>Domes</w:t>
      </w:r>
      <w:r w:rsidRPr="00951E0A">
        <w:rPr>
          <w:spacing w:val="16"/>
        </w:rPr>
        <w:t xml:space="preserve"> </w:t>
      </w:r>
      <w:r w:rsidRPr="00951E0A">
        <w:t>komisiju</w:t>
      </w:r>
      <w:r w:rsidRPr="00951E0A">
        <w:rPr>
          <w:spacing w:val="14"/>
        </w:rPr>
        <w:t xml:space="preserve"> </w:t>
      </w:r>
      <w:r w:rsidRPr="00951E0A">
        <w:t>un</w:t>
      </w:r>
      <w:r w:rsidRPr="00951E0A">
        <w:rPr>
          <w:spacing w:val="15"/>
        </w:rPr>
        <w:t xml:space="preserve"> </w:t>
      </w:r>
      <w:r w:rsidRPr="00951E0A">
        <w:t>citu</w:t>
      </w:r>
      <w:r w:rsidRPr="00951E0A">
        <w:rPr>
          <w:spacing w:val="14"/>
        </w:rPr>
        <w:t xml:space="preserve"> </w:t>
      </w:r>
      <w:r w:rsidRPr="00951E0A">
        <w:t>pārvaldes</w:t>
      </w:r>
      <w:r w:rsidRPr="00951E0A">
        <w:rPr>
          <w:spacing w:val="15"/>
        </w:rPr>
        <w:t xml:space="preserve"> </w:t>
      </w:r>
      <w:r w:rsidRPr="00A805D1">
        <w:t>vienību</w:t>
      </w:r>
      <w:r>
        <w:t xml:space="preserve"> </w:t>
      </w:r>
      <w:r w:rsidRPr="00A805D1">
        <w:t>sēdēs</w:t>
      </w:r>
      <w:r>
        <w:t>;</w:t>
      </w:r>
    </w:p>
    <w:p w14:paraId="3D85BDBC" w14:textId="77777777" w:rsidR="0076655F" w:rsidRPr="003115A7" w:rsidRDefault="0076655F" w:rsidP="00F13FBA">
      <w:pPr>
        <w:pStyle w:val="ListParagraph"/>
        <w:numPr>
          <w:ilvl w:val="1"/>
          <w:numId w:val="62"/>
        </w:numPr>
        <w:tabs>
          <w:tab w:val="left" w:pos="1134"/>
        </w:tabs>
        <w:suppressAutoHyphens w:val="0"/>
        <w:autoSpaceDE w:val="0"/>
        <w:autoSpaceDN w:val="0"/>
        <w:spacing w:line="252" w:lineRule="exact"/>
        <w:jc w:val="both"/>
      </w:pPr>
      <w:r w:rsidRPr="003115A7">
        <w:t>patstāvīgi</w:t>
      </w:r>
      <w:r w:rsidRPr="003115A7">
        <w:rPr>
          <w:spacing w:val="12"/>
        </w:rPr>
        <w:t xml:space="preserve"> </w:t>
      </w:r>
      <w:r w:rsidRPr="003115A7">
        <w:t>lemt</w:t>
      </w:r>
      <w:r w:rsidRPr="003115A7">
        <w:rPr>
          <w:spacing w:val="12"/>
        </w:rPr>
        <w:t xml:space="preserve"> </w:t>
      </w:r>
      <w:r w:rsidRPr="003115A7">
        <w:t>par</w:t>
      </w:r>
      <w:r w:rsidRPr="003115A7">
        <w:rPr>
          <w:spacing w:val="17"/>
        </w:rPr>
        <w:t xml:space="preserve"> </w:t>
      </w:r>
      <w:r w:rsidRPr="003115A7">
        <w:t>Pašvaldības</w:t>
      </w:r>
      <w:r w:rsidRPr="003115A7">
        <w:rPr>
          <w:spacing w:val="12"/>
        </w:rPr>
        <w:t xml:space="preserve"> </w:t>
      </w:r>
      <w:r w:rsidRPr="003115A7">
        <w:t>administrācijas</w:t>
      </w:r>
      <w:r w:rsidRPr="003115A7">
        <w:rPr>
          <w:spacing w:val="12"/>
        </w:rPr>
        <w:t xml:space="preserve"> </w:t>
      </w:r>
      <w:r w:rsidRPr="003115A7">
        <w:t>kompetencē</w:t>
      </w:r>
      <w:r w:rsidRPr="003115A7">
        <w:rPr>
          <w:spacing w:val="12"/>
        </w:rPr>
        <w:t xml:space="preserve"> </w:t>
      </w:r>
      <w:r w:rsidRPr="003115A7">
        <w:t>esošajiem</w:t>
      </w:r>
      <w:r w:rsidRPr="003115A7">
        <w:rPr>
          <w:spacing w:val="12"/>
        </w:rPr>
        <w:t xml:space="preserve"> </w:t>
      </w:r>
      <w:r w:rsidRPr="003115A7">
        <w:t>jautājumiem</w:t>
      </w:r>
      <w:r w:rsidRPr="003115A7">
        <w:rPr>
          <w:spacing w:val="14"/>
        </w:rPr>
        <w:t xml:space="preserve"> </w:t>
      </w:r>
      <w:r w:rsidRPr="003115A7">
        <w:t>un</w:t>
      </w:r>
      <w:r w:rsidRPr="003115A7">
        <w:rPr>
          <w:spacing w:val="11"/>
        </w:rPr>
        <w:t xml:space="preserve"> </w:t>
      </w:r>
      <w:r w:rsidRPr="003115A7">
        <w:t>veikt</w:t>
      </w:r>
      <w:r w:rsidRPr="003115A7">
        <w:rPr>
          <w:spacing w:val="-52"/>
        </w:rPr>
        <w:t xml:space="preserve"> </w:t>
      </w:r>
      <w:r w:rsidRPr="003115A7">
        <w:t>darbības,</w:t>
      </w:r>
      <w:r w:rsidRPr="003115A7">
        <w:rPr>
          <w:spacing w:val="-1"/>
        </w:rPr>
        <w:t xml:space="preserve"> </w:t>
      </w:r>
      <w:r w:rsidRPr="003115A7">
        <w:t>kas</w:t>
      </w:r>
      <w:r w:rsidRPr="003115A7">
        <w:rPr>
          <w:spacing w:val="-2"/>
        </w:rPr>
        <w:t xml:space="preserve"> </w:t>
      </w:r>
      <w:r w:rsidRPr="003115A7">
        <w:t>nodrošina Pašvaldības administrācijas</w:t>
      </w:r>
      <w:r w:rsidRPr="003115A7">
        <w:rPr>
          <w:spacing w:val="-1"/>
        </w:rPr>
        <w:t xml:space="preserve"> </w:t>
      </w:r>
      <w:r w:rsidRPr="003115A7">
        <w:t>noteikto</w:t>
      </w:r>
      <w:r w:rsidRPr="003115A7">
        <w:rPr>
          <w:spacing w:val="-3"/>
        </w:rPr>
        <w:t xml:space="preserve"> </w:t>
      </w:r>
      <w:r w:rsidRPr="003115A7">
        <w:t>uzdevumu</w:t>
      </w:r>
      <w:r w:rsidRPr="003115A7">
        <w:rPr>
          <w:spacing w:val="-1"/>
        </w:rPr>
        <w:t xml:space="preserve"> </w:t>
      </w:r>
      <w:r w:rsidRPr="003115A7">
        <w:t>izpildi;</w:t>
      </w:r>
    </w:p>
    <w:p w14:paraId="4ECC9EA7" w14:textId="77777777" w:rsidR="0076655F" w:rsidRPr="003115A7" w:rsidRDefault="0076655F" w:rsidP="00F13FBA">
      <w:pPr>
        <w:pStyle w:val="ListParagraph"/>
        <w:numPr>
          <w:ilvl w:val="1"/>
          <w:numId w:val="62"/>
        </w:numPr>
        <w:tabs>
          <w:tab w:val="left" w:pos="1134"/>
        </w:tabs>
        <w:suppressAutoHyphens w:val="0"/>
        <w:autoSpaceDE w:val="0"/>
        <w:autoSpaceDN w:val="0"/>
        <w:spacing w:line="252" w:lineRule="exact"/>
        <w:jc w:val="both"/>
      </w:pPr>
      <w:r w:rsidRPr="003115A7">
        <w:t>sadarboties</w:t>
      </w:r>
      <w:r w:rsidRPr="003115A7">
        <w:rPr>
          <w:spacing w:val="-3"/>
        </w:rPr>
        <w:t xml:space="preserve"> </w:t>
      </w:r>
      <w:r w:rsidRPr="003115A7">
        <w:t>ar</w:t>
      </w:r>
      <w:r w:rsidRPr="003115A7">
        <w:rPr>
          <w:spacing w:val="-2"/>
        </w:rPr>
        <w:t xml:space="preserve"> </w:t>
      </w:r>
      <w:r w:rsidRPr="003115A7">
        <w:t>valsts</w:t>
      </w:r>
      <w:r w:rsidRPr="003115A7">
        <w:rPr>
          <w:spacing w:val="-3"/>
        </w:rPr>
        <w:t xml:space="preserve"> </w:t>
      </w:r>
      <w:r w:rsidRPr="003115A7">
        <w:t>un</w:t>
      </w:r>
      <w:r w:rsidRPr="003115A7">
        <w:rPr>
          <w:spacing w:val="-2"/>
        </w:rPr>
        <w:t xml:space="preserve"> </w:t>
      </w:r>
      <w:r w:rsidRPr="003115A7">
        <w:t>pašvaldību</w:t>
      </w:r>
      <w:r w:rsidRPr="003115A7">
        <w:rPr>
          <w:spacing w:val="-6"/>
        </w:rPr>
        <w:t xml:space="preserve"> </w:t>
      </w:r>
      <w:r w:rsidRPr="003115A7">
        <w:t>institūcijām;</w:t>
      </w:r>
    </w:p>
    <w:p w14:paraId="1AEF3FD7" w14:textId="77777777" w:rsidR="0076655F" w:rsidRPr="003115A7" w:rsidRDefault="0076655F" w:rsidP="00F13FBA">
      <w:pPr>
        <w:pStyle w:val="ListParagraph"/>
        <w:numPr>
          <w:ilvl w:val="1"/>
          <w:numId w:val="62"/>
        </w:numPr>
        <w:tabs>
          <w:tab w:val="left" w:pos="1134"/>
        </w:tabs>
        <w:suppressAutoHyphens w:val="0"/>
        <w:autoSpaceDE w:val="0"/>
        <w:autoSpaceDN w:val="0"/>
        <w:spacing w:line="252" w:lineRule="exact"/>
        <w:jc w:val="both"/>
      </w:pPr>
      <w:r w:rsidRPr="003115A7">
        <w:rPr>
          <w:spacing w:val="-1"/>
        </w:rPr>
        <w:t>izstrādāt</w:t>
      </w:r>
      <w:r w:rsidRPr="003115A7">
        <w:rPr>
          <w:spacing w:val="-11"/>
        </w:rPr>
        <w:t xml:space="preserve"> </w:t>
      </w:r>
      <w:r w:rsidRPr="003115A7">
        <w:rPr>
          <w:spacing w:val="-1"/>
        </w:rPr>
        <w:t>priekšlikumus</w:t>
      </w:r>
      <w:r w:rsidRPr="003115A7">
        <w:rPr>
          <w:spacing w:val="-12"/>
        </w:rPr>
        <w:t xml:space="preserve"> </w:t>
      </w:r>
      <w:r w:rsidRPr="003115A7">
        <w:rPr>
          <w:spacing w:val="-1"/>
        </w:rPr>
        <w:t>un</w:t>
      </w:r>
      <w:r w:rsidRPr="003115A7">
        <w:rPr>
          <w:spacing w:val="-14"/>
        </w:rPr>
        <w:t xml:space="preserve"> </w:t>
      </w:r>
      <w:r w:rsidRPr="003115A7">
        <w:rPr>
          <w:spacing w:val="-1"/>
        </w:rPr>
        <w:t>rosināt</w:t>
      </w:r>
      <w:r w:rsidRPr="003115A7">
        <w:rPr>
          <w:spacing w:val="-13"/>
        </w:rPr>
        <w:t xml:space="preserve"> </w:t>
      </w:r>
      <w:r w:rsidRPr="003115A7">
        <w:t>izmaiņas</w:t>
      </w:r>
      <w:r w:rsidRPr="003115A7">
        <w:rPr>
          <w:spacing w:val="-10"/>
        </w:rPr>
        <w:t xml:space="preserve"> </w:t>
      </w:r>
      <w:r w:rsidRPr="003115A7">
        <w:t>Pašvaldības</w:t>
      </w:r>
      <w:r w:rsidRPr="003115A7">
        <w:rPr>
          <w:spacing w:val="-13"/>
        </w:rPr>
        <w:t xml:space="preserve"> </w:t>
      </w:r>
      <w:r w:rsidRPr="003115A7">
        <w:t>administrācijas</w:t>
      </w:r>
      <w:r w:rsidRPr="003115A7">
        <w:rPr>
          <w:spacing w:val="-12"/>
        </w:rPr>
        <w:t xml:space="preserve"> </w:t>
      </w:r>
      <w:r w:rsidRPr="003115A7">
        <w:t>kompetencē</w:t>
      </w:r>
      <w:r w:rsidRPr="003115A7">
        <w:rPr>
          <w:spacing w:val="-14"/>
        </w:rPr>
        <w:t xml:space="preserve"> </w:t>
      </w:r>
      <w:r w:rsidRPr="003115A7">
        <w:t>esošajās</w:t>
      </w:r>
      <w:r w:rsidRPr="003115A7">
        <w:rPr>
          <w:spacing w:val="-11"/>
        </w:rPr>
        <w:t xml:space="preserve"> </w:t>
      </w:r>
      <w:r w:rsidRPr="003115A7">
        <w:t>jomās;</w:t>
      </w:r>
    </w:p>
    <w:p w14:paraId="6770E668" w14:textId="77777777" w:rsidR="0076655F" w:rsidRPr="003115A7" w:rsidRDefault="0076655F" w:rsidP="00F13FBA">
      <w:pPr>
        <w:pStyle w:val="ListParagraph"/>
        <w:numPr>
          <w:ilvl w:val="1"/>
          <w:numId w:val="62"/>
        </w:numPr>
        <w:tabs>
          <w:tab w:val="left" w:pos="1134"/>
        </w:tabs>
        <w:suppressAutoHyphens w:val="0"/>
        <w:autoSpaceDE w:val="0"/>
        <w:autoSpaceDN w:val="0"/>
        <w:spacing w:line="252" w:lineRule="exact"/>
        <w:jc w:val="both"/>
      </w:pPr>
      <w:r w:rsidRPr="003115A7">
        <w:t>īstenot</w:t>
      </w:r>
      <w:r w:rsidRPr="003115A7">
        <w:rPr>
          <w:spacing w:val="-2"/>
        </w:rPr>
        <w:t xml:space="preserve"> </w:t>
      </w:r>
      <w:r w:rsidRPr="003115A7">
        <w:t>citas</w:t>
      </w:r>
      <w:r w:rsidRPr="003115A7">
        <w:rPr>
          <w:spacing w:val="-2"/>
        </w:rPr>
        <w:t xml:space="preserve"> </w:t>
      </w:r>
      <w:r w:rsidRPr="003115A7">
        <w:t>normatīvajos</w:t>
      </w:r>
      <w:r w:rsidRPr="003115A7">
        <w:rPr>
          <w:spacing w:val="-4"/>
        </w:rPr>
        <w:t xml:space="preserve"> </w:t>
      </w:r>
      <w:r w:rsidRPr="003115A7">
        <w:t>aktos un</w:t>
      </w:r>
      <w:r w:rsidRPr="003115A7">
        <w:rPr>
          <w:spacing w:val="-2"/>
        </w:rPr>
        <w:t xml:space="preserve"> </w:t>
      </w:r>
      <w:r w:rsidRPr="003115A7">
        <w:t>Domes</w:t>
      </w:r>
      <w:r w:rsidRPr="003115A7">
        <w:rPr>
          <w:spacing w:val="-4"/>
        </w:rPr>
        <w:t xml:space="preserve"> </w:t>
      </w:r>
      <w:r w:rsidRPr="003115A7">
        <w:t>lēmumos</w:t>
      </w:r>
      <w:r w:rsidRPr="003115A7">
        <w:rPr>
          <w:spacing w:val="-1"/>
        </w:rPr>
        <w:t xml:space="preserve"> </w:t>
      </w:r>
      <w:r w:rsidRPr="003115A7">
        <w:t>noteiktās</w:t>
      </w:r>
      <w:r w:rsidRPr="003115A7">
        <w:rPr>
          <w:spacing w:val="-2"/>
        </w:rPr>
        <w:t xml:space="preserve"> </w:t>
      </w:r>
      <w:r w:rsidRPr="003115A7">
        <w:t>tiesības</w:t>
      </w:r>
      <w:r w:rsidRPr="003115A7">
        <w:rPr>
          <w:spacing w:val="-1"/>
        </w:rPr>
        <w:t xml:space="preserve"> </w:t>
      </w:r>
      <w:r w:rsidRPr="003115A7">
        <w:t>un</w:t>
      </w:r>
      <w:r w:rsidRPr="003115A7">
        <w:rPr>
          <w:spacing w:val="-5"/>
        </w:rPr>
        <w:t xml:space="preserve"> </w:t>
      </w:r>
      <w:r w:rsidRPr="003115A7">
        <w:t>funkcijas.</w:t>
      </w:r>
    </w:p>
    <w:p w14:paraId="714412AC" w14:textId="77777777" w:rsidR="0076655F" w:rsidRPr="003115A7" w:rsidRDefault="0076655F" w:rsidP="00F13FBA">
      <w:pPr>
        <w:pStyle w:val="ListParagraph"/>
        <w:numPr>
          <w:ilvl w:val="0"/>
          <w:numId w:val="59"/>
        </w:numPr>
        <w:tabs>
          <w:tab w:val="left" w:pos="0"/>
          <w:tab w:val="left" w:pos="709"/>
        </w:tabs>
        <w:suppressAutoHyphens w:val="0"/>
        <w:autoSpaceDE w:val="0"/>
        <w:autoSpaceDN w:val="0"/>
        <w:spacing w:before="1"/>
        <w:ind w:left="0" w:firstLine="284"/>
        <w:jc w:val="both"/>
      </w:pPr>
      <w:r w:rsidRPr="003115A7">
        <w:t>Pašvaldības</w:t>
      </w:r>
      <w:r w:rsidRPr="003115A7">
        <w:rPr>
          <w:spacing w:val="1"/>
        </w:rPr>
        <w:t xml:space="preserve"> </w:t>
      </w:r>
      <w:r w:rsidRPr="003115A7">
        <w:t>administrācijas</w:t>
      </w:r>
      <w:r w:rsidRPr="003115A7">
        <w:rPr>
          <w:spacing w:val="1"/>
        </w:rPr>
        <w:t xml:space="preserve"> </w:t>
      </w:r>
      <w:r w:rsidRPr="003115A7">
        <w:t>amatpersonas</w:t>
      </w:r>
      <w:r w:rsidRPr="003115A7">
        <w:rPr>
          <w:spacing w:val="1"/>
        </w:rPr>
        <w:t xml:space="preserve"> </w:t>
      </w:r>
      <w:r w:rsidRPr="003115A7">
        <w:t>(darbinieki)</w:t>
      </w:r>
      <w:r w:rsidRPr="003115A7">
        <w:rPr>
          <w:spacing w:val="1"/>
        </w:rPr>
        <w:t xml:space="preserve"> </w:t>
      </w:r>
      <w:r w:rsidRPr="003115A7">
        <w:t>bez</w:t>
      </w:r>
      <w:r w:rsidRPr="003115A7">
        <w:rPr>
          <w:spacing w:val="1"/>
        </w:rPr>
        <w:t xml:space="preserve"> </w:t>
      </w:r>
      <w:r w:rsidRPr="003115A7">
        <w:t>atbilstoša</w:t>
      </w:r>
      <w:r w:rsidRPr="003115A7">
        <w:rPr>
          <w:spacing w:val="1"/>
        </w:rPr>
        <w:t xml:space="preserve"> </w:t>
      </w:r>
      <w:r w:rsidRPr="003115A7">
        <w:t>Pašvaldības</w:t>
      </w:r>
      <w:r w:rsidRPr="003115A7">
        <w:rPr>
          <w:spacing w:val="1"/>
        </w:rPr>
        <w:t xml:space="preserve"> </w:t>
      </w:r>
      <w:r w:rsidRPr="003115A7">
        <w:t>izpilddirektora</w:t>
      </w:r>
      <w:r w:rsidRPr="003115A7">
        <w:rPr>
          <w:spacing w:val="1"/>
        </w:rPr>
        <w:t xml:space="preserve"> </w:t>
      </w:r>
      <w:r w:rsidRPr="003115A7">
        <w:t>pilnvarojuma</w:t>
      </w:r>
      <w:r w:rsidRPr="003115A7">
        <w:rPr>
          <w:spacing w:val="1"/>
        </w:rPr>
        <w:t xml:space="preserve"> </w:t>
      </w:r>
      <w:r w:rsidRPr="003115A7">
        <w:t>nav</w:t>
      </w:r>
      <w:r w:rsidRPr="003115A7">
        <w:rPr>
          <w:spacing w:val="1"/>
        </w:rPr>
        <w:t xml:space="preserve"> </w:t>
      </w:r>
      <w:r w:rsidRPr="003115A7">
        <w:t>tiesīgi</w:t>
      </w:r>
      <w:r w:rsidRPr="003115A7">
        <w:rPr>
          <w:spacing w:val="1"/>
        </w:rPr>
        <w:t xml:space="preserve"> </w:t>
      </w:r>
      <w:r w:rsidRPr="003115A7">
        <w:t>izplatīt</w:t>
      </w:r>
      <w:r w:rsidRPr="003115A7">
        <w:rPr>
          <w:spacing w:val="1"/>
        </w:rPr>
        <w:t xml:space="preserve"> </w:t>
      </w:r>
      <w:r w:rsidRPr="003115A7">
        <w:t>oficiālu</w:t>
      </w:r>
      <w:r w:rsidRPr="003115A7">
        <w:rPr>
          <w:spacing w:val="1"/>
        </w:rPr>
        <w:t xml:space="preserve"> </w:t>
      </w:r>
      <w:r w:rsidRPr="003115A7">
        <w:t>Pašvaldības</w:t>
      </w:r>
      <w:r w:rsidRPr="003115A7">
        <w:rPr>
          <w:spacing w:val="1"/>
        </w:rPr>
        <w:t xml:space="preserve"> </w:t>
      </w:r>
      <w:r w:rsidRPr="003115A7">
        <w:t>viedokli,</w:t>
      </w:r>
      <w:r w:rsidRPr="003115A7">
        <w:rPr>
          <w:spacing w:val="1"/>
        </w:rPr>
        <w:t xml:space="preserve"> </w:t>
      </w:r>
      <w:r w:rsidRPr="003115A7">
        <w:t>sniedzot</w:t>
      </w:r>
      <w:r w:rsidRPr="003115A7">
        <w:rPr>
          <w:spacing w:val="1"/>
        </w:rPr>
        <w:t xml:space="preserve"> </w:t>
      </w:r>
      <w:r w:rsidRPr="003115A7">
        <w:t>informāciju</w:t>
      </w:r>
      <w:r w:rsidRPr="003115A7">
        <w:rPr>
          <w:spacing w:val="1"/>
        </w:rPr>
        <w:t xml:space="preserve"> </w:t>
      </w:r>
      <w:r w:rsidRPr="003115A7">
        <w:t>plašsaziņas</w:t>
      </w:r>
      <w:r w:rsidRPr="003115A7">
        <w:rPr>
          <w:spacing w:val="1"/>
        </w:rPr>
        <w:t xml:space="preserve"> </w:t>
      </w:r>
      <w:r w:rsidRPr="003115A7">
        <w:t>līdzekļiem. Darbinieki ir tiesīgi paust ziņas un informāciju par Pašvaldības darbu savas kompetences</w:t>
      </w:r>
      <w:r w:rsidRPr="003115A7">
        <w:rPr>
          <w:spacing w:val="1"/>
        </w:rPr>
        <w:t xml:space="preserve"> </w:t>
      </w:r>
      <w:r w:rsidRPr="003115A7">
        <w:t>ietvaros</w:t>
      </w:r>
      <w:r w:rsidRPr="003115A7">
        <w:rPr>
          <w:spacing w:val="-1"/>
        </w:rPr>
        <w:t xml:space="preserve"> </w:t>
      </w:r>
      <w:r w:rsidRPr="003115A7">
        <w:t>un</w:t>
      </w:r>
      <w:r w:rsidRPr="003115A7">
        <w:rPr>
          <w:spacing w:val="-2"/>
        </w:rPr>
        <w:t xml:space="preserve"> </w:t>
      </w:r>
      <w:r w:rsidRPr="003115A7">
        <w:t>atbilstoši</w:t>
      </w:r>
      <w:r w:rsidRPr="003115A7">
        <w:rPr>
          <w:spacing w:val="1"/>
        </w:rPr>
        <w:t xml:space="preserve"> </w:t>
      </w:r>
      <w:r w:rsidRPr="003115A7">
        <w:t>darba</w:t>
      </w:r>
      <w:r w:rsidRPr="003115A7">
        <w:rPr>
          <w:spacing w:val="-2"/>
        </w:rPr>
        <w:t xml:space="preserve"> </w:t>
      </w:r>
      <w:r w:rsidRPr="003115A7">
        <w:t>pienākumiem.</w:t>
      </w:r>
    </w:p>
    <w:p w14:paraId="5B8D4A17" w14:textId="77777777" w:rsidR="0076655F" w:rsidRPr="00951E0A" w:rsidRDefault="0076655F" w:rsidP="0076655F">
      <w:pPr>
        <w:pStyle w:val="BodyText"/>
        <w:tabs>
          <w:tab w:val="left" w:pos="0"/>
        </w:tabs>
        <w:spacing w:before="1"/>
        <w:jc w:val="both"/>
      </w:pPr>
    </w:p>
    <w:p w14:paraId="56604D10" w14:textId="77777777" w:rsidR="0076655F" w:rsidRPr="00D73C44" w:rsidRDefault="0076655F" w:rsidP="00F13FBA">
      <w:pPr>
        <w:pStyle w:val="Heading2"/>
        <w:keepNext w:val="0"/>
        <w:widowControl w:val="0"/>
        <w:numPr>
          <w:ilvl w:val="0"/>
          <w:numId w:val="60"/>
        </w:numPr>
        <w:tabs>
          <w:tab w:val="left" w:pos="426"/>
        </w:tabs>
        <w:autoSpaceDE w:val="0"/>
        <w:autoSpaceDN w:val="0"/>
        <w:spacing w:before="69" w:after="120"/>
        <w:ind w:left="0" w:firstLine="0"/>
        <w:jc w:val="center"/>
        <w:rPr>
          <w:rFonts w:ascii="Times New Roman" w:hAnsi="Times New Roman"/>
          <w:i w:val="0"/>
          <w:sz w:val="24"/>
          <w:szCs w:val="24"/>
        </w:rPr>
      </w:pPr>
      <w:r w:rsidRPr="00D73C44">
        <w:rPr>
          <w:rFonts w:ascii="Times New Roman" w:hAnsi="Times New Roman"/>
          <w:i w:val="0"/>
          <w:sz w:val="24"/>
          <w:szCs w:val="24"/>
        </w:rPr>
        <w:t>Pašvaldības</w:t>
      </w:r>
      <w:r w:rsidRPr="00D73C44">
        <w:rPr>
          <w:rFonts w:ascii="Times New Roman" w:hAnsi="Times New Roman"/>
          <w:i w:val="0"/>
          <w:spacing w:val="-3"/>
          <w:sz w:val="24"/>
          <w:szCs w:val="24"/>
        </w:rPr>
        <w:t xml:space="preserve"> </w:t>
      </w:r>
      <w:r w:rsidRPr="00D73C44">
        <w:rPr>
          <w:rFonts w:ascii="Times New Roman" w:hAnsi="Times New Roman"/>
          <w:i w:val="0"/>
          <w:sz w:val="24"/>
          <w:szCs w:val="24"/>
        </w:rPr>
        <w:t>administrācijas</w:t>
      </w:r>
      <w:r w:rsidRPr="00D73C44">
        <w:rPr>
          <w:rFonts w:ascii="Times New Roman" w:hAnsi="Times New Roman"/>
          <w:i w:val="0"/>
          <w:spacing w:val="-4"/>
          <w:sz w:val="24"/>
          <w:szCs w:val="24"/>
        </w:rPr>
        <w:t xml:space="preserve"> </w:t>
      </w:r>
      <w:r w:rsidRPr="00D73C44">
        <w:rPr>
          <w:rFonts w:ascii="Times New Roman" w:hAnsi="Times New Roman"/>
          <w:i w:val="0"/>
          <w:sz w:val="24"/>
          <w:szCs w:val="24"/>
        </w:rPr>
        <w:t>struktūra</w:t>
      </w:r>
      <w:r w:rsidRPr="00D73C44">
        <w:rPr>
          <w:rFonts w:ascii="Times New Roman" w:hAnsi="Times New Roman"/>
          <w:i w:val="0"/>
          <w:spacing w:val="-2"/>
          <w:sz w:val="24"/>
          <w:szCs w:val="24"/>
        </w:rPr>
        <w:t xml:space="preserve"> </w:t>
      </w:r>
      <w:r w:rsidRPr="00D73C44">
        <w:rPr>
          <w:rFonts w:ascii="Times New Roman" w:hAnsi="Times New Roman"/>
          <w:i w:val="0"/>
          <w:sz w:val="24"/>
          <w:szCs w:val="24"/>
        </w:rPr>
        <w:t>un</w:t>
      </w:r>
      <w:r w:rsidRPr="00D73C44">
        <w:rPr>
          <w:rFonts w:ascii="Times New Roman" w:hAnsi="Times New Roman"/>
          <w:i w:val="0"/>
          <w:spacing w:val="-3"/>
          <w:sz w:val="24"/>
          <w:szCs w:val="24"/>
        </w:rPr>
        <w:t xml:space="preserve"> </w:t>
      </w:r>
      <w:r w:rsidRPr="00D73C44">
        <w:rPr>
          <w:rFonts w:ascii="Times New Roman" w:hAnsi="Times New Roman"/>
          <w:i w:val="0"/>
          <w:sz w:val="24"/>
          <w:szCs w:val="24"/>
        </w:rPr>
        <w:t>darba</w:t>
      </w:r>
      <w:r w:rsidRPr="00D73C44">
        <w:rPr>
          <w:rFonts w:ascii="Times New Roman" w:hAnsi="Times New Roman"/>
          <w:i w:val="0"/>
          <w:spacing w:val="-2"/>
          <w:sz w:val="24"/>
          <w:szCs w:val="24"/>
        </w:rPr>
        <w:t xml:space="preserve"> </w:t>
      </w:r>
      <w:r w:rsidRPr="00D73C44">
        <w:rPr>
          <w:rFonts w:ascii="Times New Roman" w:hAnsi="Times New Roman"/>
          <w:i w:val="0"/>
          <w:sz w:val="24"/>
          <w:szCs w:val="24"/>
        </w:rPr>
        <w:t>organizācija</w:t>
      </w:r>
    </w:p>
    <w:p w14:paraId="4779508E" w14:textId="77777777" w:rsidR="0076655F" w:rsidRDefault="0076655F" w:rsidP="00F13FBA">
      <w:pPr>
        <w:pStyle w:val="ListParagraph"/>
        <w:numPr>
          <w:ilvl w:val="0"/>
          <w:numId w:val="59"/>
        </w:numPr>
        <w:tabs>
          <w:tab w:val="left" w:pos="0"/>
          <w:tab w:val="left" w:pos="709"/>
        </w:tabs>
        <w:suppressAutoHyphens w:val="0"/>
        <w:autoSpaceDE w:val="0"/>
        <w:autoSpaceDN w:val="0"/>
        <w:ind w:left="0" w:firstLine="284"/>
        <w:jc w:val="both"/>
      </w:pPr>
      <w:r>
        <w:t>Pašvaldības</w:t>
      </w:r>
      <w:r w:rsidRPr="00951E0A">
        <w:rPr>
          <w:spacing w:val="-3"/>
        </w:rPr>
        <w:t xml:space="preserve"> </w:t>
      </w:r>
      <w:r w:rsidRPr="00951E0A">
        <w:t>administrācijas</w:t>
      </w:r>
      <w:r w:rsidRPr="00951E0A">
        <w:rPr>
          <w:spacing w:val="-1"/>
        </w:rPr>
        <w:t xml:space="preserve"> </w:t>
      </w:r>
      <w:r w:rsidRPr="00951E0A">
        <w:t>funkciju</w:t>
      </w:r>
      <w:r w:rsidRPr="00951E0A">
        <w:rPr>
          <w:spacing w:val="-2"/>
        </w:rPr>
        <w:t xml:space="preserve"> </w:t>
      </w:r>
      <w:r w:rsidRPr="00951E0A">
        <w:t>izpildi</w:t>
      </w:r>
      <w:r w:rsidRPr="00951E0A">
        <w:rPr>
          <w:spacing w:val="-2"/>
        </w:rPr>
        <w:t xml:space="preserve"> </w:t>
      </w:r>
      <w:r w:rsidRPr="00951E0A">
        <w:t>nodrošina</w:t>
      </w:r>
      <w:r w:rsidRPr="00951E0A">
        <w:rPr>
          <w:spacing w:val="-4"/>
        </w:rPr>
        <w:t xml:space="preserve"> </w:t>
      </w:r>
      <w:r w:rsidRPr="00951E0A">
        <w:t>tās</w:t>
      </w:r>
      <w:r w:rsidRPr="00951E0A">
        <w:rPr>
          <w:spacing w:val="-7"/>
        </w:rPr>
        <w:t xml:space="preserve"> </w:t>
      </w:r>
      <w:r w:rsidRPr="00951E0A">
        <w:t>sastāvā</w:t>
      </w:r>
      <w:r w:rsidRPr="00951E0A">
        <w:rPr>
          <w:spacing w:val="-4"/>
        </w:rPr>
        <w:t xml:space="preserve"> </w:t>
      </w:r>
      <w:r w:rsidRPr="00951E0A">
        <w:t>esošas</w:t>
      </w:r>
      <w:r w:rsidRPr="00951E0A">
        <w:rPr>
          <w:spacing w:val="-5"/>
        </w:rPr>
        <w:t xml:space="preserve"> </w:t>
      </w:r>
      <w:r w:rsidRPr="00951E0A">
        <w:t>struktūrvienības:</w:t>
      </w:r>
    </w:p>
    <w:p w14:paraId="14142716" w14:textId="77777777" w:rsidR="0076655F" w:rsidRPr="00A76A82" w:rsidRDefault="0076655F" w:rsidP="00F13FBA">
      <w:pPr>
        <w:pStyle w:val="ListParagraph"/>
        <w:numPr>
          <w:ilvl w:val="1"/>
          <w:numId w:val="63"/>
        </w:numPr>
        <w:tabs>
          <w:tab w:val="left" w:pos="0"/>
        </w:tabs>
        <w:suppressAutoHyphens w:val="0"/>
        <w:autoSpaceDE w:val="0"/>
        <w:autoSpaceDN w:val="0"/>
        <w:jc w:val="both"/>
      </w:pPr>
      <w:r w:rsidRPr="00A76A82">
        <w:t>Administratīvā nodaļa</w:t>
      </w:r>
      <w:r>
        <w:t>:</w:t>
      </w:r>
    </w:p>
    <w:p w14:paraId="642C461D" w14:textId="77777777" w:rsidR="0076655F" w:rsidRDefault="0076655F" w:rsidP="00F13FBA">
      <w:pPr>
        <w:pStyle w:val="Default"/>
        <w:numPr>
          <w:ilvl w:val="2"/>
          <w:numId w:val="63"/>
        </w:numPr>
        <w:tabs>
          <w:tab w:val="left" w:pos="1843"/>
        </w:tabs>
        <w:ind w:left="2694" w:hanging="993"/>
        <w:jc w:val="both"/>
      </w:pPr>
      <w:r w:rsidRPr="00184181">
        <w:t>Kanceleja;</w:t>
      </w:r>
    </w:p>
    <w:p w14:paraId="118ABF8C" w14:textId="77777777" w:rsidR="0076655F" w:rsidRDefault="0076655F" w:rsidP="00F13FBA">
      <w:pPr>
        <w:pStyle w:val="Default"/>
        <w:numPr>
          <w:ilvl w:val="2"/>
          <w:numId w:val="63"/>
        </w:numPr>
        <w:tabs>
          <w:tab w:val="left" w:pos="1843"/>
        </w:tabs>
        <w:ind w:left="2694" w:hanging="993"/>
        <w:jc w:val="both"/>
      </w:pPr>
      <w:r w:rsidRPr="007852EC">
        <w:rPr>
          <w:color w:val="auto"/>
        </w:rPr>
        <w:t>Dobeles vienotais valsts un pašvaldības klientu apkalpošanas centrs;</w:t>
      </w:r>
    </w:p>
    <w:p w14:paraId="12E31EC0" w14:textId="77777777" w:rsidR="0076655F" w:rsidRDefault="0076655F" w:rsidP="00F13FBA">
      <w:pPr>
        <w:pStyle w:val="Default"/>
        <w:numPr>
          <w:ilvl w:val="2"/>
          <w:numId w:val="63"/>
        </w:numPr>
        <w:tabs>
          <w:tab w:val="left" w:pos="1843"/>
        </w:tabs>
        <w:ind w:left="2694" w:hanging="993"/>
        <w:jc w:val="both"/>
      </w:pPr>
      <w:r w:rsidRPr="00184181">
        <w:t>Saimnieciskā daļa;</w:t>
      </w:r>
    </w:p>
    <w:p w14:paraId="2E1F6AC4" w14:textId="77777777" w:rsidR="0076655F" w:rsidRPr="007852EC" w:rsidRDefault="0076655F" w:rsidP="00F13FBA">
      <w:pPr>
        <w:pStyle w:val="Default"/>
        <w:numPr>
          <w:ilvl w:val="2"/>
          <w:numId w:val="63"/>
        </w:numPr>
        <w:tabs>
          <w:tab w:val="left" w:pos="1843"/>
        </w:tabs>
        <w:ind w:left="2694" w:hanging="993"/>
        <w:jc w:val="both"/>
      </w:pPr>
      <w:r w:rsidRPr="007852EC">
        <w:rPr>
          <w:color w:val="auto"/>
        </w:rPr>
        <w:t>Auces vienotais valsts un pašvaldības klientu apkalpošanas centrs;</w:t>
      </w:r>
    </w:p>
    <w:p w14:paraId="064FB1D4" w14:textId="77777777" w:rsidR="0076655F" w:rsidRPr="007852EC" w:rsidRDefault="0076655F" w:rsidP="00F13FBA">
      <w:pPr>
        <w:pStyle w:val="Default"/>
        <w:numPr>
          <w:ilvl w:val="2"/>
          <w:numId w:val="63"/>
        </w:numPr>
        <w:tabs>
          <w:tab w:val="left" w:pos="1843"/>
        </w:tabs>
        <w:ind w:left="2694" w:hanging="993"/>
        <w:jc w:val="both"/>
      </w:pPr>
      <w:r w:rsidRPr="007852EC">
        <w:rPr>
          <w:color w:val="auto"/>
        </w:rPr>
        <w:t>Tērvetes vienotais valsts un pašvaldības klientu apkalpošanas centrs;</w:t>
      </w:r>
    </w:p>
    <w:p w14:paraId="3A65D693" w14:textId="77777777" w:rsidR="0076655F" w:rsidRDefault="0076655F" w:rsidP="00F13FBA">
      <w:pPr>
        <w:pStyle w:val="Default"/>
        <w:numPr>
          <w:ilvl w:val="1"/>
          <w:numId w:val="63"/>
        </w:numPr>
        <w:jc w:val="both"/>
      </w:pPr>
      <w:r>
        <w:t>Finanšu un grāmatvedības nodaļa</w:t>
      </w:r>
      <w:r w:rsidRPr="00184181">
        <w:t>;</w:t>
      </w:r>
    </w:p>
    <w:p w14:paraId="6FE5A6F5" w14:textId="77777777" w:rsidR="0076655F" w:rsidRDefault="0076655F" w:rsidP="00F13FBA">
      <w:pPr>
        <w:pStyle w:val="Default"/>
        <w:numPr>
          <w:ilvl w:val="1"/>
          <w:numId w:val="63"/>
        </w:numPr>
        <w:jc w:val="both"/>
      </w:pPr>
      <w:r>
        <w:t>Attīstības un plānošanas nodaļa</w:t>
      </w:r>
      <w:r w:rsidRPr="00184181">
        <w:t>;</w:t>
      </w:r>
    </w:p>
    <w:p w14:paraId="5842F1E0" w14:textId="77777777" w:rsidR="0076655F" w:rsidRDefault="0076655F" w:rsidP="00F13FBA">
      <w:pPr>
        <w:pStyle w:val="Default"/>
        <w:numPr>
          <w:ilvl w:val="1"/>
          <w:numId w:val="63"/>
        </w:numPr>
        <w:jc w:val="both"/>
      </w:pPr>
      <w:r>
        <w:t>Juridiskā nodaļa</w:t>
      </w:r>
      <w:r w:rsidRPr="00184181">
        <w:t>;</w:t>
      </w:r>
    </w:p>
    <w:p w14:paraId="1B45F55F" w14:textId="77777777" w:rsidR="0076655F" w:rsidRPr="007852EC" w:rsidRDefault="0076655F" w:rsidP="00F13FBA">
      <w:pPr>
        <w:pStyle w:val="Default"/>
        <w:numPr>
          <w:ilvl w:val="1"/>
          <w:numId w:val="63"/>
        </w:numPr>
        <w:jc w:val="both"/>
      </w:pPr>
      <w:r w:rsidRPr="007852EC">
        <w:rPr>
          <w:color w:val="auto"/>
        </w:rPr>
        <w:t>Iepirkumu nodaļa;</w:t>
      </w:r>
    </w:p>
    <w:p w14:paraId="65E2EC91" w14:textId="77777777" w:rsidR="0076655F" w:rsidRPr="007852EC" w:rsidRDefault="0076655F" w:rsidP="00F13FBA">
      <w:pPr>
        <w:pStyle w:val="Default"/>
        <w:numPr>
          <w:ilvl w:val="1"/>
          <w:numId w:val="63"/>
        </w:numPr>
        <w:jc w:val="both"/>
      </w:pPr>
      <w:r w:rsidRPr="007852EC">
        <w:rPr>
          <w:color w:val="auto"/>
        </w:rPr>
        <w:t>Komunālā nodaļa;</w:t>
      </w:r>
    </w:p>
    <w:p w14:paraId="4D9A5336" w14:textId="77777777" w:rsidR="0076655F" w:rsidRDefault="0076655F" w:rsidP="00F13FBA">
      <w:pPr>
        <w:pStyle w:val="Default"/>
        <w:numPr>
          <w:ilvl w:val="1"/>
          <w:numId w:val="63"/>
        </w:numPr>
        <w:jc w:val="both"/>
      </w:pPr>
      <w:r>
        <w:t>Nekustamo īpašumu nodaļa</w:t>
      </w:r>
      <w:r w:rsidRPr="00184181">
        <w:t>;</w:t>
      </w:r>
    </w:p>
    <w:p w14:paraId="347724F8" w14:textId="77777777" w:rsidR="0076655F" w:rsidRDefault="0076655F" w:rsidP="00F13FBA">
      <w:pPr>
        <w:pStyle w:val="Default"/>
        <w:numPr>
          <w:ilvl w:val="1"/>
          <w:numId w:val="63"/>
        </w:numPr>
        <w:jc w:val="both"/>
      </w:pPr>
      <w:r w:rsidRPr="00184181">
        <w:t>Pašvald</w:t>
      </w:r>
      <w:r>
        <w:t>ības būvvalde</w:t>
      </w:r>
      <w:r w:rsidRPr="00184181">
        <w:t>;</w:t>
      </w:r>
    </w:p>
    <w:p w14:paraId="59D21C94" w14:textId="77777777" w:rsidR="0076655F" w:rsidRDefault="0076655F" w:rsidP="00F13FBA">
      <w:pPr>
        <w:pStyle w:val="Default"/>
        <w:numPr>
          <w:ilvl w:val="1"/>
          <w:numId w:val="63"/>
        </w:numPr>
        <w:jc w:val="both"/>
      </w:pPr>
      <w:r>
        <w:t>Dzimtsarakstu nodaļa</w:t>
      </w:r>
      <w:r w:rsidRPr="00184181">
        <w:t>;</w:t>
      </w:r>
    </w:p>
    <w:p w14:paraId="6C9F357A" w14:textId="77777777" w:rsidR="0076655F" w:rsidRDefault="0076655F" w:rsidP="00F13FBA">
      <w:pPr>
        <w:pStyle w:val="Default"/>
        <w:numPr>
          <w:ilvl w:val="1"/>
          <w:numId w:val="63"/>
        </w:numPr>
        <w:jc w:val="both"/>
      </w:pPr>
      <w:r w:rsidRPr="00184181">
        <w:t>I</w:t>
      </w:r>
      <w:r>
        <w:t>nformācijas tehnoloģiju nodaļa</w:t>
      </w:r>
      <w:r w:rsidRPr="00184181">
        <w:t>;</w:t>
      </w:r>
    </w:p>
    <w:p w14:paraId="32D36FC0" w14:textId="77777777" w:rsidR="0076655F" w:rsidRDefault="0076655F" w:rsidP="00F13FBA">
      <w:pPr>
        <w:pStyle w:val="Default"/>
        <w:numPr>
          <w:ilvl w:val="1"/>
          <w:numId w:val="63"/>
        </w:numPr>
        <w:jc w:val="both"/>
      </w:pPr>
      <w:r>
        <w:t>Personāla nodaļa</w:t>
      </w:r>
      <w:r w:rsidRPr="00184181">
        <w:t>;</w:t>
      </w:r>
    </w:p>
    <w:p w14:paraId="7472D7E9" w14:textId="77777777" w:rsidR="0076655F" w:rsidRDefault="0076655F" w:rsidP="00F13FBA">
      <w:pPr>
        <w:pStyle w:val="Default"/>
        <w:numPr>
          <w:ilvl w:val="1"/>
          <w:numId w:val="63"/>
        </w:numPr>
        <w:jc w:val="both"/>
      </w:pPr>
      <w:r>
        <w:t>Sabiedrisko attiecību nodaļa</w:t>
      </w:r>
      <w:r w:rsidRPr="00184181">
        <w:t>;</w:t>
      </w:r>
    </w:p>
    <w:p w14:paraId="74D20A90" w14:textId="77777777" w:rsidR="0076655F" w:rsidRDefault="0076655F" w:rsidP="00F13FBA">
      <w:pPr>
        <w:pStyle w:val="Default"/>
        <w:numPr>
          <w:ilvl w:val="1"/>
          <w:numId w:val="63"/>
        </w:numPr>
        <w:jc w:val="both"/>
      </w:pPr>
      <w:r>
        <w:t>Iekšējā audita nodaļa;</w:t>
      </w:r>
    </w:p>
    <w:p w14:paraId="38EC3F82" w14:textId="77777777" w:rsidR="0076655F" w:rsidRDefault="0076655F" w:rsidP="00F13FBA">
      <w:pPr>
        <w:pStyle w:val="Default"/>
        <w:numPr>
          <w:ilvl w:val="1"/>
          <w:numId w:val="63"/>
        </w:numPr>
        <w:jc w:val="both"/>
      </w:pPr>
      <w:r>
        <w:t>Tiesiskuma un lietderības kontroles nodaļa;</w:t>
      </w:r>
    </w:p>
    <w:p w14:paraId="5A4D282E" w14:textId="77777777" w:rsidR="0076655F" w:rsidRDefault="0076655F" w:rsidP="00F13FBA">
      <w:pPr>
        <w:pStyle w:val="Default"/>
        <w:numPr>
          <w:ilvl w:val="1"/>
          <w:numId w:val="63"/>
        </w:numPr>
        <w:jc w:val="both"/>
      </w:pPr>
      <w:r w:rsidRPr="007540E3">
        <w:t>Auces pilsētas pārvalde, kas nodrošina pakalpojumu pieejamību Auces pilsētā, Vecauces un Vītiņu pagastos;</w:t>
      </w:r>
    </w:p>
    <w:p w14:paraId="5D0B5143" w14:textId="77777777" w:rsidR="0076655F" w:rsidRPr="00697181" w:rsidRDefault="0076655F" w:rsidP="00F13FBA">
      <w:pPr>
        <w:pStyle w:val="Default"/>
        <w:numPr>
          <w:ilvl w:val="1"/>
          <w:numId w:val="63"/>
        </w:numPr>
        <w:jc w:val="both"/>
      </w:pPr>
      <w:r w:rsidRPr="00697181">
        <w:rPr>
          <w:color w:val="auto"/>
        </w:rPr>
        <w:t>Annenieku pagasta pārvalde;</w:t>
      </w:r>
    </w:p>
    <w:p w14:paraId="16396E67" w14:textId="77777777" w:rsidR="0076655F" w:rsidRDefault="0076655F" w:rsidP="00F13FBA">
      <w:pPr>
        <w:pStyle w:val="Default"/>
        <w:numPr>
          <w:ilvl w:val="1"/>
          <w:numId w:val="63"/>
        </w:numPr>
        <w:jc w:val="both"/>
      </w:pPr>
      <w:r w:rsidRPr="00697181">
        <w:rPr>
          <w:color w:val="auto"/>
        </w:rPr>
        <w:t xml:space="preserve">Augstkalnes pagasta pārvalde ar Bukaišu klientu apkalpošanas punktu, kas nodrošina </w:t>
      </w:r>
      <w:r w:rsidRPr="007540E3">
        <w:t>pakalpojumu pieejamību Augstkalnes un Bukaišu pagastos;</w:t>
      </w:r>
    </w:p>
    <w:p w14:paraId="344D30F2" w14:textId="77777777" w:rsidR="0076655F" w:rsidRPr="00697181" w:rsidRDefault="0076655F" w:rsidP="00F13FBA">
      <w:pPr>
        <w:pStyle w:val="Default"/>
        <w:numPr>
          <w:ilvl w:val="1"/>
          <w:numId w:val="63"/>
        </w:numPr>
        <w:jc w:val="both"/>
      </w:pPr>
      <w:r w:rsidRPr="00697181">
        <w:rPr>
          <w:color w:val="auto"/>
        </w:rPr>
        <w:t xml:space="preserve">Auru pagasta pārvalde; </w:t>
      </w:r>
    </w:p>
    <w:p w14:paraId="105B915A" w14:textId="77777777" w:rsidR="0076655F" w:rsidRDefault="0076655F" w:rsidP="00F13FBA">
      <w:pPr>
        <w:pStyle w:val="Default"/>
        <w:numPr>
          <w:ilvl w:val="1"/>
          <w:numId w:val="63"/>
        </w:numPr>
        <w:jc w:val="both"/>
      </w:pPr>
      <w:r w:rsidRPr="00697181">
        <w:rPr>
          <w:color w:val="auto"/>
        </w:rPr>
        <w:t xml:space="preserve">Bēnes pagasta pārvalde ar Ukru klientu apkalpošanas punktu, kas nodrošina pakalpojumu </w:t>
      </w:r>
      <w:r w:rsidRPr="007540E3">
        <w:t>pieejamību Bēnes un Ukru pagastos;</w:t>
      </w:r>
    </w:p>
    <w:p w14:paraId="23E3F094" w14:textId="77777777" w:rsidR="0076655F" w:rsidRDefault="0076655F" w:rsidP="00F13FBA">
      <w:pPr>
        <w:pStyle w:val="Default"/>
        <w:numPr>
          <w:ilvl w:val="1"/>
          <w:numId w:val="63"/>
        </w:numPr>
        <w:jc w:val="both"/>
      </w:pPr>
      <w:r w:rsidRPr="001F0602">
        <w:t>Bērzes pagasta pārvalde;</w:t>
      </w:r>
    </w:p>
    <w:p w14:paraId="7A913128" w14:textId="77777777" w:rsidR="0076655F" w:rsidRDefault="0076655F" w:rsidP="00F13FBA">
      <w:pPr>
        <w:pStyle w:val="Default"/>
        <w:numPr>
          <w:ilvl w:val="1"/>
          <w:numId w:val="63"/>
        </w:numPr>
        <w:jc w:val="both"/>
      </w:pPr>
      <w:r w:rsidRPr="00697181">
        <w:rPr>
          <w:color w:val="auto"/>
        </w:rPr>
        <w:lastRenderedPageBreak/>
        <w:t xml:space="preserve">Bikstu pagasta pārvalde ar Zebrenes klientu apkalpošanas punktu, kas nodrošina </w:t>
      </w:r>
      <w:r w:rsidRPr="007540E3">
        <w:t>pakalpojumu pieejamību Bikstu un Zebrenes pagastos;</w:t>
      </w:r>
    </w:p>
    <w:p w14:paraId="2F17D21B" w14:textId="77777777" w:rsidR="0076655F" w:rsidRPr="00697181" w:rsidRDefault="0076655F" w:rsidP="00F13FBA">
      <w:pPr>
        <w:pStyle w:val="Default"/>
        <w:numPr>
          <w:ilvl w:val="1"/>
          <w:numId w:val="63"/>
        </w:numPr>
        <w:jc w:val="both"/>
      </w:pPr>
      <w:r w:rsidRPr="00697181">
        <w:rPr>
          <w:color w:val="auto"/>
        </w:rPr>
        <w:t>Dobeles pagasta pārvalde;</w:t>
      </w:r>
    </w:p>
    <w:p w14:paraId="3FE411FA" w14:textId="77777777" w:rsidR="0076655F" w:rsidRDefault="0076655F" w:rsidP="00F13FBA">
      <w:pPr>
        <w:pStyle w:val="Default"/>
        <w:numPr>
          <w:ilvl w:val="1"/>
          <w:numId w:val="63"/>
        </w:numPr>
        <w:jc w:val="both"/>
      </w:pPr>
      <w:r w:rsidRPr="00697181">
        <w:rPr>
          <w:color w:val="auto"/>
        </w:rPr>
        <w:t xml:space="preserve">Lielauces pagasta pārvalde ar Īles klientu apkalpošanas punktu, kas nodrošina pakalpojumu </w:t>
      </w:r>
      <w:r w:rsidRPr="007540E3">
        <w:t>pieejamību Īles un Lielauces pagastos;</w:t>
      </w:r>
    </w:p>
    <w:p w14:paraId="2B927831" w14:textId="77777777" w:rsidR="0076655F" w:rsidRPr="00697181" w:rsidRDefault="0076655F" w:rsidP="00F13FBA">
      <w:pPr>
        <w:pStyle w:val="Default"/>
        <w:numPr>
          <w:ilvl w:val="1"/>
          <w:numId w:val="63"/>
        </w:numPr>
        <w:jc w:val="both"/>
      </w:pPr>
      <w:r w:rsidRPr="00697181">
        <w:rPr>
          <w:color w:val="auto"/>
        </w:rPr>
        <w:t>Jaunbērzes pagasta pārvalde;</w:t>
      </w:r>
    </w:p>
    <w:p w14:paraId="2D19B782" w14:textId="77777777" w:rsidR="0076655F" w:rsidRPr="00697181" w:rsidRDefault="0076655F" w:rsidP="00F13FBA">
      <w:pPr>
        <w:pStyle w:val="Default"/>
        <w:numPr>
          <w:ilvl w:val="1"/>
          <w:numId w:val="63"/>
        </w:numPr>
        <w:jc w:val="both"/>
      </w:pPr>
      <w:r w:rsidRPr="00697181">
        <w:rPr>
          <w:color w:val="auto"/>
        </w:rPr>
        <w:t>Krimūnu pagasta pārvalde;</w:t>
      </w:r>
    </w:p>
    <w:p w14:paraId="4EA1C98C" w14:textId="77777777" w:rsidR="0076655F" w:rsidRPr="00697181" w:rsidRDefault="0076655F" w:rsidP="00F13FBA">
      <w:pPr>
        <w:pStyle w:val="Default"/>
        <w:numPr>
          <w:ilvl w:val="1"/>
          <w:numId w:val="63"/>
        </w:numPr>
        <w:jc w:val="both"/>
      </w:pPr>
      <w:r w:rsidRPr="00697181">
        <w:rPr>
          <w:color w:val="auto"/>
        </w:rPr>
        <w:t>Penkules pagasta pārvalde ar Naudītes klientu apkalpošanas punktu, kas nodrošina pakalpojumu pieejamību Naudītes un Penkules pagastos;</w:t>
      </w:r>
    </w:p>
    <w:p w14:paraId="2FBDD91A" w14:textId="77777777" w:rsidR="0076655F" w:rsidRPr="00697181" w:rsidRDefault="0076655F" w:rsidP="00F13FBA">
      <w:pPr>
        <w:pStyle w:val="Default"/>
        <w:numPr>
          <w:ilvl w:val="1"/>
          <w:numId w:val="63"/>
        </w:numPr>
        <w:jc w:val="both"/>
      </w:pPr>
      <w:r w:rsidRPr="00697181">
        <w:rPr>
          <w:color w:val="auto"/>
        </w:rPr>
        <w:t>Tērvetes pagasta pārvalde.</w:t>
      </w:r>
    </w:p>
    <w:p w14:paraId="213E7ABC" w14:textId="77777777" w:rsidR="0076655F" w:rsidRPr="00951E0A" w:rsidRDefault="0076655F" w:rsidP="00F13FBA">
      <w:pPr>
        <w:pStyle w:val="ListParagraph"/>
        <w:numPr>
          <w:ilvl w:val="0"/>
          <w:numId w:val="59"/>
        </w:numPr>
        <w:tabs>
          <w:tab w:val="left" w:pos="0"/>
          <w:tab w:val="left" w:pos="709"/>
        </w:tabs>
        <w:suppressAutoHyphens w:val="0"/>
        <w:autoSpaceDE w:val="0"/>
        <w:autoSpaceDN w:val="0"/>
        <w:ind w:left="0" w:firstLine="284"/>
        <w:jc w:val="both"/>
      </w:pPr>
      <w:r>
        <w:t>Pašvaldības</w:t>
      </w:r>
      <w:r w:rsidRPr="00951E0A">
        <w:rPr>
          <w:spacing w:val="-5"/>
        </w:rPr>
        <w:t xml:space="preserve"> </w:t>
      </w:r>
      <w:r w:rsidRPr="00951E0A">
        <w:t>administrācijas</w:t>
      </w:r>
      <w:r w:rsidRPr="00951E0A">
        <w:rPr>
          <w:spacing w:val="-5"/>
        </w:rPr>
        <w:t xml:space="preserve"> </w:t>
      </w:r>
      <w:r w:rsidRPr="00951E0A">
        <w:t>struktūrvienības</w:t>
      </w:r>
      <w:r w:rsidRPr="00951E0A">
        <w:rPr>
          <w:spacing w:val="-5"/>
        </w:rPr>
        <w:t xml:space="preserve"> </w:t>
      </w:r>
      <w:r w:rsidRPr="00951E0A">
        <w:t>darbojas</w:t>
      </w:r>
      <w:r w:rsidRPr="00951E0A">
        <w:rPr>
          <w:spacing w:val="-5"/>
        </w:rPr>
        <w:t xml:space="preserve"> </w:t>
      </w:r>
      <w:r w:rsidRPr="00951E0A">
        <w:t>saskaņā</w:t>
      </w:r>
      <w:r w:rsidRPr="00951E0A">
        <w:rPr>
          <w:spacing w:val="-5"/>
        </w:rPr>
        <w:t xml:space="preserve"> </w:t>
      </w:r>
      <w:r w:rsidRPr="00951E0A">
        <w:t>ar</w:t>
      </w:r>
      <w:r w:rsidRPr="00951E0A">
        <w:rPr>
          <w:spacing w:val="-4"/>
        </w:rPr>
        <w:t xml:space="preserve"> </w:t>
      </w:r>
      <w:r w:rsidRPr="00951E0A">
        <w:t>to</w:t>
      </w:r>
      <w:r w:rsidRPr="00951E0A">
        <w:rPr>
          <w:spacing w:val="-6"/>
        </w:rPr>
        <w:t xml:space="preserve"> </w:t>
      </w:r>
      <w:r w:rsidRPr="00951E0A">
        <w:t>nolikumiem</w:t>
      </w:r>
      <w:r>
        <w:t>/reglamentiem</w:t>
      </w:r>
      <w:r w:rsidRPr="00951E0A">
        <w:t>,</w:t>
      </w:r>
      <w:r w:rsidRPr="00951E0A">
        <w:rPr>
          <w:spacing w:val="-3"/>
        </w:rPr>
        <w:t xml:space="preserve"> </w:t>
      </w:r>
      <w:r w:rsidRPr="00951E0A">
        <w:t>ko</w:t>
      </w:r>
      <w:r w:rsidRPr="00951E0A">
        <w:rPr>
          <w:spacing w:val="-5"/>
        </w:rPr>
        <w:t xml:space="preserve"> </w:t>
      </w:r>
      <w:r w:rsidRPr="00951E0A">
        <w:t>apstiprina</w:t>
      </w:r>
      <w:r>
        <w:t xml:space="preserve"> </w:t>
      </w:r>
      <w:r w:rsidRPr="00AF2A3C">
        <w:rPr>
          <w:color w:val="000000"/>
        </w:rPr>
        <w:t>izpilddirektors</w:t>
      </w:r>
      <w:r>
        <w:rPr>
          <w:color w:val="000000"/>
        </w:rPr>
        <w:t>, ja ārējos normatīvajos aktos nav noteikts citādi.</w:t>
      </w:r>
      <w:r w:rsidRPr="00951E0A">
        <w:rPr>
          <w:spacing w:val="1"/>
        </w:rPr>
        <w:t xml:space="preserve"> </w:t>
      </w:r>
      <w:r>
        <w:t>Pašvaldības</w:t>
      </w:r>
      <w:r w:rsidRPr="00951E0A">
        <w:rPr>
          <w:spacing w:val="1"/>
        </w:rPr>
        <w:t xml:space="preserve"> </w:t>
      </w:r>
      <w:r w:rsidRPr="00951E0A">
        <w:t>administrācijas</w:t>
      </w:r>
      <w:r w:rsidRPr="00951E0A">
        <w:rPr>
          <w:spacing w:val="-52"/>
        </w:rPr>
        <w:t xml:space="preserve"> </w:t>
      </w:r>
      <w:r w:rsidRPr="00951E0A">
        <w:t>struktūrvienību</w:t>
      </w:r>
      <w:r w:rsidRPr="00951E0A">
        <w:rPr>
          <w:spacing w:val="1"/>
        </w:rPr>
        <w:t xml:space="preserve"> </w:t>
      </w:r>
      <w:r w:rsidRPr="00951E0A">
        <w:t>darbinieki</w:t>
      </w:r>
      <w:r w:rsidRPr="00951E0A">
        <w:rPr>
          <w:spacing w:val="1"/>
        </w:rPr>
        <w:t xml:space="preserve"> </w:t>
      </w:r>
      <w:r w:rsidRPr="00951E0A">
        <w:t>veic</w:t>
      </w:r>
      <w:r w:rsidRPr="00951E0A">
        <w:rPr>
          <w:spacing w:val="1"/>
        </w:rPr>
        <w:t xml:space="preserve"> </w:t>
      </w:r>
      <w:r w:rsidRPr="00951E0A">
        <w:t>savus</w:t>
      </w:r>
      <w:r w:rsidRPr="00951E0A">
        <w:rPr>
          <w:spacing w:val="1"/>
        </w:rPr>
        <w:t xml:space="preserve"> </w:t>
      </w:r>
      <w:r w:rsidRPr="00951E0A">
        <w:t>pienākumus</w:t>
      </w:r>
      <w:r w:rsidRPr="00951E0A">
        <w:rPr>
          <w:spacing w:val="1"/>
        </w:rPr>
        <w:t xml:space="preserve"> </w:t>
      </w:r>
      <w:r w:rsidRPr="00951E0A">
        <w:t>saskaņā</w:t>
      </w:r>
      <w:r w:rsidRPr="00951E0A">
        <w:rPr>
          <w:spacing w:val="1"/>
        </w:rPr>
        <w:t xml:space="preserve"> </w:t>
      </w:r>
      <w:r w:rsidRPr="00951E0A">
        <w:t>ar</w:t>
      </w:r>
      <w:r w:rsidRPr="00951E0A">
        <w:rPr>
          <w:spacing w:val="1"/>
        </w:rPr>
        <w:t xml:space="preserve"> </w:t>
      </w:r>
      <w:r w:rsidRPr="00951E0A">
        <w:t>savu</w:t>
      </w:r>
      <w:r w:rsidRPr="00951E0A">
        <w:rPr>
          <w:spacing w:val="1"/>
        </w:rPr>
        <w:t xml:space="preserve"> </w:t>
      </w:r>
      <w:r w:rsidRPr="00951E0A">
        <w:t>amata</w:t>
      </w:r>
      <w:r w:rsidRPr="00951E0A">
        <w:rPr>
          <w:spacing w:val="1"/>
        </w:rPr>
        <w:t xml:space="preserve"> </w:t>
      </w:r>
      <w:r w:rsidRPr="00951E0A">
        <w:t>aprakstu,</w:t>
      </w:r>
      <w:r w:rsidRPr="00951E0A">
        <w:rPr>
          <w:spacing w:val="-3"/>
        </w:rPr>
        <w:t xml:space="preserve"> </w:t>
      </w:r>
      <w:r w:rsidRPr="00951E0A">
        <w:t>darba</w:t>
      </w:r>
      <w:r w:rsidRPr="00951E0A">
        <w:rPr>
          <w:spacing w:val="-5"/>
        </w:rPr>
        <w:t xml:space="preserve"> </w:t>
      </w:r>
      <w:r w:rsidRPr="00951E0A">
        <w:t>līgumu,</w:t>
      </w:r>
      <w:r w:rsidRPr="00951E0A">
        <w:rPr>
          <w:spacing w:val="-6"/>
        </w:rPr>
        <w:t xml:space="preserve"> </w:t>
      </w:r>
      <w:r w:rsidRPr="00951E0A">
        <w:t>attiecīgās</w:t>
      </w:r>
      <w:r w:rsidRPr="00951E0A">
        <w:rPr>
          <w:spacing w:val="-5"/>
        </w:rPr>
        <w:t xml:space="preserve"> </w:t>
      </w:r>
      <w:r w:rsidRPr="00951E0A">
        <w:t>struktūrvienības</w:t>
      </w:r>
      <w:r w:rsidRPr="00951E0A">
        <w:rPr>
          <w:spacing w:val="-3"/>
        </w:rPr>
        <w:t xml:space="preserve"> </w:t>
      </w:r>
      <w:r w:rsidRPr="00951E0A">
        <w:t>nolikumu</w:t>
      </w:r>
      <w:r w:rsidRPr="00951E0A">
        <w:rPr>
          <w:spacing w:val="-5"/>
        </w:rPr>
        <w:t xml:space="preserve"> </w:t>
      </w:r>
      <w:r w:rsidRPr="00951E0A">
        <w:t>un</w:t>
      </w:r>
      <w:r w:rsidRPr="00951E0A">
        <w:rPr>
          <w:spacing w:val="-6"/>
        </w:rPr>
        <w:t xml:space="preserve"> </w:t>
      </w:r>
      <w:r w:rsidRPr="00951E0A">
        <w:t>citiem</w:t>
      </w:r>
      <w:r w:rsidRPr="00951E0A">
        <w:rPr>
          <w:spacing w:val="-4"/>
        </w:rPr>
        <w:t xml:space="preserve"> </w:t>
      </w:r>
      <w:r w:rsidRPr="00951E0A">
        <w:t>normatīvajiem</w:t>
      </w:r>
      <w:r w:rsidRPr="00951E0A">
        <w:rPr>
          <w:spacing w:val="-4"/>
        </w:rPr>
        <w:t xml:space="preserve"> </w:t>
      </w:r>
      <w:r w:rsidRPr="00951E0A">
        <w:t>aktiem,</w:t>
      </w:r>
      <w:r w:rsidRPr="00951E0A">
        <w:rPr>
          <w:spacing w:val="-5"/>
        </w:rPr>
        <w:t xml:space="preserve"> </w:t>
      </w:r>
      <w:r w:rsidRPr="00951E0A">
        <w:t>Domes</w:t>
      </w:r>
      <w:r>
        <w:t xml:space="preserve"> </w:t>
      </w:r>
      <w:r w:rsidRPr="00951E0A">
        <w:rPr>
          <w:spacing w:val="-53"/>
        </w:rPr>
        <w:t xml:space="preserve"> </w:t>
      </w:r>
      <w:r w:rsidRPr="00951E0A">
        <w:t>lēmumiem,</w:t>
      </w:r>
      <w:r w:rsidRPr="00951E0A">
        <w:rPr>
          <w:spacing w:val="-2"/>
        </w:rPr>
        <w:t xml:space="preserve"> </w:t>
      </w:r>
      <w:r w:rsidRPr="00951E0A">
        <w:rPr>
          <w:color w:val="000000"/>
        </w:rPr>
        <w:t>Domes priekšsēdētāj</w:t>
      </w:r>
      <w:r w:rsidRPr="00951E0A">
        <w:t>a</w:t>
      </w:r>
      <w:r w:rsidRPr="00951E0A">
        <w:rPr>
          <w:spacing w:val="-3"/>
        </w:rPr>
        <w:t xml:space="preserve"> </w:t>
      </w:r>
      <w:r w:rsidRPr="00951E0A">
        <w:t xml:space="preserve">un </w:t>
      </w:r>
      <w:r>
        <w:t>Pašvaldības</w:t>
      </w:r>
      <w:r w:rsidRPr="00951E0A">
        <w:rPr>
          <w:spacing w:val="-1"/>
        </w:rPr>
        <w:t xml:space="preserve"> </w:t>
      </w:r>
      <w:r>
        <w:t xml:space="preserve">izpilddirektora </w:t>
      </w:r>
      <w:r w:rsidRPr="00951E0A">
        <w:t>rīkojumiem, tiešā un augstākstāvošā vadītāja rīkojumiem.</w:t>
      </w:r>
    </w:p>
    <w:p w14:paraId="74F7524A" w14:textId="77777777" w:rsidR="0076655F" w:rsidRPr="00951E0A" w:rsidRDefault="0076655F" w:rsidP="00F13FBA">
      <w:pPr>
        <w:pStyle w:val="ListParagraph"/>
        <w:numPr>
          <w:ilvl w:val="0"/>
          <w:numId w:val="59"/>
        </w:numPr>
        <w:tabs>
          <w:tab w:val="left" w:pos="0"/>
          <w:tab w:val="left" w:pos="709"/>
        </w:tabs>
        <w:suppressAutoHyphens w:val="0"/>
        <w:autoSpaceDE w:val="0"/>
        <w:autoSpaceDN w:val="0"/>
        <w:ind w:left="0" w:firstLine="284"/>
        <w:jc w:val="both"/>
      </w:pPr>
      <w:r w:rsidRPr="00951E0A">
        <w:t>Likumā</w:t>
      </w:r>
      <w:r w:rsidRPr="00951E0A">
        <w:rPr>
          <w:spacing w:val="-12"/>
        </w:rPr>
        <w:t xml:space="preserve"> </w:t>
      </w:r>
      <w:r w:rsidRPr="00951E0A">
        <w:t>“Par</w:t>
      </w:r>
      <w:r w:rsidRPr="00951E0A">
        <w:rPr>
          <w:spacing w:val="-11"/>
        </w:rPr>
        <w:t xml:space="preserve"> </w:t>
      </w:r>
      <w:r w:rsidRPr="00951E0A">
        <w:t>nodokļiem</w:t>
      </w:r>
      <w:r w:rsidRPr="00951E0A">
        <w:rPr>
          <w:spacing w:val="-11"/>
        </w:rPr>
        <w:t xml:space="preserve"> </w:t>
      </w:r>
      <w:r w:rsidRPr="00951E0A">
        <w:t>un</w:t>
      </w:r>
      <w:r w:rsidRPr="00951E0A">
        <w:rPr>
          <w:spacing w:val="-12"/>
        </w:rPr>
        <w:t xml:space="preserve"> </w:t>
      </w:r>
      <w:r w:rsidRPr="00951E0A">
        <w:t>nodevām”</w:t>
      </w:r>
      <w:r w:rsidRPr="00951E0A">
        <w:rPr>
          <w:spacing w:val="-11"/>
        </w:rPr>
        <w:t xml:space="preserve"> </w:t>
      </w:r>
      <w:r w:rsidRPr="00951E0A">
        <w:t>noteiktās</w:t>
      </w:r>
      <w:r w:rsidRPr="00951E0A">
        <w:rPr>
          <w:spacing w:val="-11"/>
        </w:rPr>
        <w:t xml:space="preserve"> </w:t>
      </w:r>
      <w:r w:rsidRPr="00951E0A">
        <w:t>nodokļu</w:t>
      </w:r>
      <w:r w:rsidRPr="00951E0A">
        <w:rPr>
          <w:spacing w:val="-12"/>
        </w:rPr>
        <w:t xml:space="preserve"> </w:t>
      </w:r>
      <w:r w:rsidRPr="00951E0A">
        <w:t>administrācijas</w:t>
      </w:r>
      <w:r w:rsidRPr="00951E0A">
        <w:rPr>
          <w:spacing w:val="-11"/>
        </w:rPr>
        <w:t xml:space="preserve"> </w:t>
      </w:r>
      <w:r w:rsidRPr="00951E0A">
        <w:t>funkcijas</w:t>
      </w:r>
      <w:r w:rsidRPr="00951E0A">
        <w:rPr>
          <w:spacing w:val="-12"/>
        </w:rPr>
        <w:t xml:space="preserve"> </w:t>
      </w:r>
      <w:r w:rsidRPr="00951E0A">
        <w:t>nekustamā</w:t>
      </w:r>
      <w:r w:rsidRPr="00951E0A">
        <w:rPr>
          <w:spacing w:val="-11"/>
        </w:rPr>
        <w:t xml:space="preserve"> </w:t>
      </w:r>
      <w:r w:rsidRPr="00951E0A">
        <w:t>īpašuma</w:t>
      </w:r>
      <w:r w:rsidRPr="00951E0A">
        <w:rPr>
          <w:spacing w:val="-53"/>
        </w:rPr>
        <w:t xml:space="preserve"> </w:t>
      </w:r>
      <w:r w:rsidRPr="00951E0A">
        <w:t>nodokļa</w:t>
      </w:r>
      <w:r w:rsidRPr="00951E0A">
        <w:rPr>
          <w:spacing w:val="-1"/>
        </w:rPr>
        <w:t xml:space="preserve"> </w:t>
      </w:r>
      <w:r w:rsidRPr="00951E0A">
        <w:t>administrēšanā</w:t>
      </w:r>
      <w:r w:rsidRPr="00951E0A">
        <w:rPr>
          <w:spacing w:val="-1"/>
        </w:rPr>
        <w:t xml:space="preserve"> </w:t>
      </w:r>
      <w:r w:rsidRPr="00951E0A">
        <w:t>īsteno</w:t>
      </w:r>
      <w:r w:rsidRPr="00951E0A">
        <w:rPr>
          <w:spacing w:val="1"/>
        </w:rPr>
        <w:t xml:space="preserve"> </w:t>
      </w:r>
      <w:r w:rsidRPr="00951E0A">
        <w:t>Finanšu</w:t>
      </w:r>
      <w:r w:rsidRPr="00951E0A">
        <w:rPr>
          <w:spacing w:val="-1"/>
        </w:rPr>
        <w:t xml:space="preserve"> un grāmatvedības </w:t>
      </w:r>
      <w:r w:rsidRPr="00951E0A">
        <w:t>nodaļa</w:t>
      </w:r>
      <w:r w:rsidRPr="00951E0A">
        <w:rPr>
          <w:spacing w:val="-1"/>
        </w:rPr>
        <w:t xml:space="preserve"> </w:t>
      </w:r>
      <w:r w:rsidRPr="00951E0A">
        <w:t>atbilstoši</w:t>
      </w:r>
      <w:r w:rsidRPr="00951E0A">
        <w:rPr>
          <w:spacing w:val="1"/>
        </w:rPr>
        <w:t xml:space="preserve"> </w:t>
      </w:r>
      <w:r w:rsidRPr="00951E0A">
        <w:t>normatīvajiem aktiem.</w:t>
      </w:r>
    </w:p>
    <w:p w14:paraId="4F1CD279" w14:textId="77777777" w:rsidR="0076655F" w:rsidRPr="00951E0A" w:rsidRDefault="0076655F" w:rsidP="00F13FBA">
      <w:pPr>
        <w:pStyle w:val="ListParagraph"/>
        <w:numPr>
          <w:ilvl w:val="0"/>
          <w:numId w:val="59"/>
        </w:numPr>
        <w:tabs>
          <w:tab w:val="left" w:pos="0"/>
          <w:tab w:val="left" w:pos="709"/>
        </w:tabs>
        <w:suppressAutoHyphens w:val="0"/>
        <w:autoSpaceDE w:val="0"/>
        <w:autoSpaceDN w:val="0"/>
        <w:ind w:left="0" w:firstLine="284"/>
        <w:jc w:val="both"/>
      </w:pPr>
      <w:r w:rsidRPr="00951E0A">
        <w:t>Civilstāvokļa aktu reģistrācijas likumā noteikto civilstāvokļa aktu reģistrāciju, dzimtsarakstu nodaļas</w:t>
      </w:r>
      <w:r>
        <w:t xml:space="preserve"> </w:t>
      </w:r>
      <w:r w:rsidRPr="00951E0A">
        <w:rPr>
          <w:spacing w:val="-52"/>
        </w:rPr>
        <w:t xml:space="preserve"> </w:t>
      </w:r>
      <w:r w:rsidRPr="00951E0A">
        <w:t>arhīva</w:t>
      </w:r>
      <w:r w:rsidRPr="00951E0A">
        <w:rPr>
          <w:spacing w:val="1"/>
        </w:rPr>
        <w:t xml:space="preserve"> </w:t>
      </w:r>
      <w:r w:rsidRPr="00951E0A">
        <w:t>fondu</w:t>
      </w:r>
      <w:r w:rsidRPr="00951E0A">
        <w:rPr>
          <w:spacing w:val="1"/>
        </w:rPr>
        <w:t xml:space="preserve"> </w:t>
      </w:r>
      <w:r w:rsidRPr="00951E0A">
        <w:t>saglabāšanas</w:t>
      </w:r>
      <w:r w:rsidRPr="00951E0A">
        <w:rPr>
          <w:spacing w:val="1"/>
        </w:rPr>
        <w:t xml:space="preserve"> </w:t>
      </w:r>
      <w:r w:rsidRPr="00951E0A">
        <w:t>un</w:t>
      </w:r>
      <w:r w:rsidRPr="00951E0A">
        <w:rPr>
          <w:spacing w:val="1"/>
        </w:rPr>
        <w:t xml:space="preserve"> </w:t>
      </w:r>
      <w:r w:rsidRPr="00951E0A">
        <w:t>uzturēšanas</w:t>
      </w:r>
      <w:r w:rsidRPr="00951E0A">
        <w:rPr>
          <w:spacing w:val="1"/>
        </w:rPr>
        <w:t xml:space="preserve"> </w:t>
      </w:r>
      <w:r w:rsidRPr="00951E0A">
        <w:t>funkcijas</w:t>
      </w:r>
      <w:r w:rsidRPr="00951E0A">
        <w:rPr>
          <w:spacing w:val="1"/>
        </w:rPr>
        <w:t xml:space="preserve"> </w:t>
      </w:r>
      <w:r w:rsidRPr="00951E0A">
        <w:t>īsteno</w:t>
      </w:r>
      <w:r w:rsidRPr="00951E0A">
        <w:rPr>
          <w:spacing w:val="1"/>
        </w:rPr>
        <w:t xml:space="preserve"> </w:t>
      </w:r>
      <w:r w:rsidRPr="00951E0A">
        <w:t>Dzimtsarakstu</w:t>
      </w:r>
      <w:r w:rsidRPr="00951E0A">
        <w:rPr>
          <w:spacing w:val="1"/>
        </w:rPr>
        <w:t xml:space="preserve"> </w:t>
      </w:r>
      <w:r w:rsidRPr="00951E0A">
        <w:t>nodaļa</w:t>
      </w:r>
      <w:r w:rsidRPr="00951E0A">
        <w:rPr>
          <w:spacing w:val="1"/>
        </w:rPr>
        <w:t xml:space="preserve"> </w:t>
      </w:r>
      <w:r w:rsidRPr="00951E0A">
        <w:t>atbilstoši</w:t>
      </w:r>
      <w:r w:rsidRPr="00951E0A">
        <w:rPr>
          <w:spacing w:val="1"/>
        </w:rPr>
        <w:t xml:space="preserve"> </w:t>
      </w:r>
      <w:r w:rsidRPr="00951E0A">
        <w:t>tās</w:t>
      </w:r>
      <w:r w:rsidRPr="00951E0A">
        <w:rPr>
          <w:spacing w:val="1"/>
        </w:rPr>
        <w:t xml:space="preserve"> </w:t>
      </w:r>
      <w:r w:rsidRPr="00951E0A">
        <w:t>nolikumam</w:t>
      </w:r>
      <w:r w:rsidRPr="00951E0A">
        <w:rPr>
          <w:spacing w:val="-3"/>
        </w:rPr>
        <w:t xml:space="preserve"> </w:t>
      </w:r>
      <w:r w:rsidRPr="00951E0A">
        <w:t>un normatīvajiem</w:t>
      </w:r>
      <w:r w:rsidRPr="00951E0A">
        <w:rPr>
          <w:spacing w:val="1"/>
        </w:rPr>
        <w:t xml:space="preserve"> </w:t>
      </w:r>
      <w:r w:rsidRPr="00951E0A">
        <w:t>aktiem.</w:t>
      </w:r>
    </w:p>
    <w:p w14:paraId="1FC353E3" w14:textId="77777777" w:rsidR="0076655F" w:rsidRPr="007540E3" w:rsidRDefault="0076655F" w:rsidP="00F13FBA">
      <w:pPr>
        <w:pStyle w:val="ListParagraph"/>
        <w:numPr>
          <w:ilvl w:val="0"/>
          <w:numId w:val="59"/>
        </w:numPr>
        <w:tabs>
          <w:tab w:val="left" w:pos="0"/>
          <w:tab w:val="left" w:pos="709"/>
        </w:tabs>
        <w:suppressAutoHyphens w:val="0"/>
        <w:autoSpaceDE w:val="0"/>
        <w:autoSpaceDN w:val="0"/>
        <w:spacing w:line="252" w:lineRule="exact"/>
        <w:ind w:left="0" w:firstLine="284"/>
        <w:jc w:val="both"/>
        <w:rPr>
          <w:color w:val="000000"/>
        </w:rPr>
      </w:pPr>
      <w:r>
        <w:t>Pašvaldības</w:t>
      </w:r>
      <w:r w:rsidRPr="00951E0A">
        <w:rPr>
          <w:spacing w:val="26"/>
        </w:rPr>
        <w:t xml:space="preserve"> </w:t>
      </w:r>
      <w:r w:rsidRPr="00951E0A">
        <w:t>administrācijas</w:t>
      </w:r>
      <w:r w:rsidRPr="00951E0A">
        <w:rPr>
          <w:spacing w:val="26"/>
        </w:rPr>
        <w:t xml:space="preserve"> </w:t>
      </w:r>
      <w:r w:rsidRPr="00951E0A">
        <w:t>struktūrvienības</w:t>
      </w:r>
      <w:r w:rsidRPr="00951E0A">
        <w:rPr>
          <w:spacing w:val="28"/>
        </w:rPr>
        <w:t xml:space="preserve"> </w:t>
      </w:r>
      <w:r w:rsidRPr="00951E0A">
        <w:t>ir</w:t>
      </w:r>
      <w:r w:rsidRPr="00951E0A">
        <w:rPr>
          <w:spacing w:val="26"/>
        </w:rPr>
        <w:t xml:space="preserve"> </w:t>
      </w:r>
      <w:r w:rsidRPr="00951E0A">
        <w:t>pakļautas</w:t>
      </w:r>
      <w:r w:rsidRPr="00951E0A">
        <w:rPr>
          <w:spacing w:val="27"/>
        </w:rPr>
        <w:t xml:space="preserve"> </w:t>
      </w:r>
      <w:r>
        <w:t>Pašvaldības</w:t>
      </w:r>
      <w:r w:rsidRPr="00951E0A">
        <w:rPr>
          <w:spacing w:val="26"/>
        </w:rPr>
        <w:t xml:space="preserve"> </w:t>
      </w:r>
      <w:r>
        <w:t>izpilddirektoram</w:t>
      </w:r>
      <w:r w:rsidRPr="007540E3">
        <w:rPr>
          <w:color w:val="000000"/>
        </w:rPr>
        <w:t>,</w:t>
      </w:r>
      <w:r w:rsidRPr="007540E3">
        <w:rPr>
          <w:color w:val="000000"/>
          <w:spacing w:val="23"/>
        </w:rPr>
        <w:t xml:space="preserve"> </w:t>
      </w:r>
      <w:r w:rsidRPr="007540E3">
        <w:rPr>
          <w:color w:val="000000"/>
        </w:rPr>
        <w:t>ja</w:t>
      </w:r>
      <w:r w:rsidRPr="007540E3">
        <w:rPr>
          <w:color w:val="000000"/>
          <w:spacing w:val="27"/>
        </w:rPr>
        <w:t xml:space="preserve"> </w:t>
      </w:r>
      <w:r w:rsidRPr="007540E3">
        <w:rPr>
          <w:color w:val="000000"/>
        </w:rPr>
        <w:t>vien ārējos</w:t>
      </w:r>
      <w:r w:rsidRPr="007540E3">
        <w:rPr>
          <w:color w:val="000000"/>
          <w:spacing w:val="-2"/>
        </w:rPr>
        <w:t xml:space="preserve"> </w:t>
      </w:r>
      <w:r w:rsidRPr="007540E3">
        <w:rPr>
          <w:color w:val="000000"/>
        </w:rPr>
        <w:t>normatīvajos</w:t>
      </w:r>
      <w:r w:rsidRPr="007540E3">
        <w:rPr>
          <w:color w:val="000000"/>
          <w:spacing w:val="-2"/>
        </w:rPr>
        <w:t xml:space="preserve"> </w:t>
      </w:r>
      <w:r w:rsidRPr="007540E3">
        <w:rPr>
          <w:color w:val="000000"/>
        </w:rPr>
        <w:t>aktos</w:t>
      </w:r>
      <w:r w:rsidRPr="007540E3">
        <w:rPr>
          <w:color w:val="000000"/>
          <w:spacing w:val="-2"/>
        </w:rPr>
        <w:t xml:space="preserve"> </w:t>
      </w:r>
      <w:r w:rsidRPr="007540E3">
        <w:rPr>
          <w:color w:val="000000"/>
        </w:rPr>
        <w:t>nav</w:t>
      </w:r>
      <w:r w:rsidRPr="007540E3">
        <w:rPr>
          <w:color w:val="000000"/>
          <w:spacing w:val="-2"/>
        </w:rPr>
        <w:t xml:space="preserve"> </w:t>
      </w:r>
      <w:r w:rsidRPr="007540E3">
        <w:rPr>
          <w:color w:val="000000"/>
        </w:rPr>
        <w:t>noteikta</w:t>
      </w:r>
      <w:r w:rsidRPr="007540E3">
        <w:rPr>
          <w:color w:val="000000"/>
          <w:spacing w:val="-4"/>
        </w:rPr>
        <w:t xml:space="preserve"> </w:t>
      </w:r>
      <w:r w:rsidRPr="007540E3">
        <w:rPr>
          <w:color w:val="000000"/>
        </w:rPr>
        <w:t>cita</w:t>
      </w:r>
      <w:r w:rsidRPr="007540E3">
        <w:rPr>
          <w:color w:val="000000"/>
          <w:spacing w:val="-1"/>
        </w:rPr>
        <w:t xml:space="preserve"> </w:t>
      </w:r>
      <w:r w:rsidRPr="007540E3">
        <w:rPr>
          <w:color w:val="000000"/>
        </w:rPr>
        <w:t>padotības</w:t>
      </w:r>
      <w:r w:rsidRPr="007540E3">
        <w:rPr>
          <w:color w:val="000000"/>
          <w:spacing w:val="-2"/>
        </w:rPr>
        <w:t xml:space="preserve"> </w:t>
      </w:r>
      <w:r w:rsidRPr="007540E3">
        <w:rPr>
          <w:color w:val="000000"/>
        </w:rPr>
        <w:t xml:space="preserve">forma. </w:t>
      </w:r>
    </w:p>
    <w:p w14:paraId="2375DC78" w14:textId="77777777" w:rsidR="0076655F" w:rsidRDefault="0076655F" w:rsidP="00F13FBA">
      <w:pPr>
        <w:pStyle w:val="ListParagraph"/>
        <w:numPr>
          <w:ilvl w:val="0"/>
          <w:numId w:val="59"/>
        </w:numPr>
        <w:tabs>
          <w:tab w:val="left" w:pos="0"/>
          <w:tab w:val="left" w:pos="709"/>
        </w:tabs>
        <w:suppressAutoHyphens w:val="0"/>
        <w:autoSpaceDE w:val="0"/>
        <w:autoSpaceDN w:val="0"/>
        <w:spacing w:line="252" w:lineRule="exact"/>
        <w:ind w:left="0" w:firstLine="284"/>
        <w:jc w:val="both"/>
      </w:pPr>
      <w:r>
        <w:t>Pašvaldības</w:t>
      </w:r>
      <w:r w:rsidRPr="00951E0A">
        <w:rPr>
          <w:spacing w:val="-5"/>
        </w:rPr>
        <w:t xml:space="preserve"> </w:t>
      </w:r>
      <w:r>
        <w:t>izpilddirektors</w:t>
      </w:r>
      <w:r w:rsidRPr="00951E0A">
        <w:t>:</w:t>
      </w:r>
    </w:p>
    <w:p w14:paraId="7B97B97D" w14:textId="77777777" w:rsidR="0076655F" w:rsidRDefault="0076655F" w:rsidP="00F13FBA">
      <w:pPr>
        <w:pStyle w:val="ListParagraph"/>
        <w:widowControl/>
        <w:numPr>
          <w:ilvl w:val="1"/>
          <w:numId w:val="58"/>
        </w:numPr>
        <w:suppressAutoHyphens w:val="0"/>
        <w:contextualSpacing/>
        <w:jc w:val="both"/>
      </w:pPr>
      <w:bookmarkStart w:id="18" w:name="_Hlk86231069"/>
      <w:r>
        <w:t>organizē Pašvaldības administrācijas funkciju pildīšanu un atbild par to, vada Pašvaldības administrācijas administratīvo darbu, nodrošinot darba nepārtrauktību, lietderību, efektivitāti un tiesiskumu</w:t>
      </w:r>
      <w:bookmarkEnd w:id="18"/>
      <w:r>
        <w:t>;</w:t>
      </w:r>
    </w:p>
    <w:p w14:paraId="06B3DEB5" w14:textId="77777777" w:rsidR="0076655F" w:rsidRDefault="0076655F" w:rsidP="00F13FBA">
      <w:pPr>
        <w:pStyle w:val="ListParagraph"/>
        <w:widowControl/>
        <w:numPr>
          <w:ilvl w:val="1"/>
          <w:numId w:val="58"/>
        </w:numPr>
        <w:suppressAutoHyphens w:val="0"/>
        <w:contextualSpacing/>
        <w:jc w:val="both"/>
      </w:pPr>
      <w:r>
        <w:t>atceļ Pašvaldības administrācijas pieņemtus prettiesiskus pārvaldes lēmumus;</w:t>
      </w:r>
    </w:p>
    <w:p w14:paraId="3D73879E" w14:textId="77777777" w:rsidR="0076655F" w:rsidRDefault="0076655F" w:rsidP="00F13FBA">
      <w:pPr>
        <w:pStyle w:val="ListParagraph"/>
        <w:widowControl/>
        <w:numPr>
          <w:ilvl w:val="1"/>
          <w:numId w:val="58"/>
        </w:numPr>
        <w:suppressAutoHyphens w:val="0"/>
        <w:contextualSpacing/>
        <w:jc w:val="both"/>
      </w:pPr>
      <w:r>
        <w:t>pārvalda Pašvaldības administrācijas valdījumā un lietošanā nodoto mantu, finanšu, personāla un citus resursus, paraksta ar to saistītos dokumentus;</w:t>
      </w:r>
    </w:p>
    <w:p w14:paraId="14268547" w14:textId="77777777" w:rsidR="0076655F" w:rsidRDefault="0076655F" w:rsidP="00F13FBA">
      <w:pPr>
        <w:pStyle w:val="ListParagraph"/>
        <w:widowControl/>
        <w:numPr>
          <w:ilvl w:val="1"/>
          <w:numId w:val="58"/>
        </w:numPr>
        <w:suppressAutoHyphens w:val="0"/>
        <w:contextualSpacing/>
        <w:jc w:val="both"/>
      </w:pPr>
      <w:r>
        <w:t>pēc saskaņošanas ar Domes priekšsēdētāju apstiprina Pašvaldības administrācijas darbinieku amatu sarakstu;</w:t>
      </w:r>
    </w:p>
    <w:p w14:paraId="24D3B635" w14:textId="77777777" w:rsidR="0076655F" w:rsidRDefault="0076655F" w:rsidP="00F13FBA">
      <w:pPr>
        <w:pStyle w:val="ListParagraph"/>
        <w:widowControl/>
        <w:numPr>
          <w:ilvl w:val="1"/>
          <w:numId w:val="58"/>
        </w:numPr>
        <w:suppressAutoHyphens w:val="0"/>
        <w:contextualSpacing/>
        <w:jc w:val="both"/>
      </w:pPr>
      <w:r>
        <w:t xml:space="preserve">pēc saskaņošanas ar Domes priekšsēdētāju veic Pašvaldības administrācijas amata vienību </w:t>
      </w:r>
      <w:r w:rsidRPr="00D73C44">
        <w:rPr>
          <w:color w:val="000000"/>
        </w:rPr>
        <w:t>iekšējās strukturālās izmaiņas sakarā ar Pašvaldības funkciju izpildes nepieciešamību Domes</w:t>
      </w:r>
      <w:r>
        <w:t xml:space="preserve"> apstiprinātā amata vienību skaita un atlīdzības fonda ietvaros;</w:t>
      </w:r>
    </w:p>
    <w:p w14:paraId="6901D8AE" w14:textId="77777777" w:rsidR="0076655F" w:rsidRDefault="0076655F" w:rsidP="00F13FBA">
      <w:pPr>
        <w:pStyle w:val="ListParagraph"/>
        <w:widowControl/>
        <w:numPr>
          <w:ilvl w:val="1"/>
          <w:numId w:val="58"/>
        </w:numPr>
        <w:suppressAutoHyphens w:val="0"/>
        <w:contextualSpacing/>
        <w:jc w:val="both"/>
      </w:pPr>
      <w:r>
        <w:t xml:space="preserve">pieņem darbā un atbrīvo no darba Pašvaldības administrācijas darbiniekus, izņemot Tiesiskuma un lietderības kontroles nodaļas darbiniekus. Tiesiskuma un lietderības kontroles nodaļas darbiniekus pieņem darbā un atbrīvo no darba Domes priekšsēdētājs; </w:t>
      </w:r>
    </w:p>
    <w:p w14:paraId="06E28BB7" w14:textId="77777777" w:rsidR="0076655F" w:rsidRDefault="0076655F" w:rsidP="00F13FBA">
      <w:pPr>
        <w:pStyle w:val="ListParagraph"/>
        <w:widowControl/>
        <w:numPr>
          <w:ilvl w:val="1"/>
          <w:numId w:val="58"/>
        </w:numPr>
        <w:suppressAutoHyphens w:val="0"/>
        <w:contextualSpacing/>
        <w:jc w:val="both"/>
      </w:pPr>
      <w:r>
        <w:t xml:space="preserve">nosaka Pašvaldības administrācijas amatpersonu un darbinieku amata pienākumus, izņemot Tiesiskuma un lietderības kontroles nodaļas darbiniekiem. Par viņiem lēmumu pieņem Domes priekšsēdētājs; </w:t>
      </w:r>
    </w:p>
    <w:p w14:paraId="3C16B2AA" w14:textId="77777777" w:rsidR="0076655F" w:rsidRDefault="0076655F" w:rsidP="00F13FBA">
      <w:pPr>
        <w:pStyle w:val="ListParagraph"/>
        <w:widowControl/>
        <w:numPr>
          <w:ilvl w:val="1"/>
          <w:numId w:val="58"/>
        </w:numPr>
        <w:suppressAutoHyphens w:val="0"/>
        <w:contextualSpacing/>
        <w:jc w:val="both"/>
      </w:pPr>
      <w:r>
        <w:t>izveido un pārrauga Pašvaldības administrācijas iekšējās kontroles un pārvaldes lēmumu iepriekšpārbaudes un pēcpārbaudes sistēmu;</w:t>
      </w:r>
    </w:p>
    <w:p w14:paraId="4DD0ECAA" w14:textId="77777777" w:rsidR="0076655F" w:rsidRDefault="0076655F" w:rsidP="00F13FBA">
      <w:pPr>
        <w:pStyle w:val="ListParagraph"/>
        <w:widowControl/>
        <w:numPr>
          <w:ilvl w:val="1"/>
          <w:numId w:val="58"/>
        </w:numPr>
        <w:suppressAutoHyphens w:val="0"/>
        <w:contextualSpacing/>
        <w:jc w:val="both"/>
      </w:pPr>
      <w:r>
        <w:t>veic Pašvaldības administrācijas un institūciju amatu klasificēšanas rezultātu atbilstības uzraudzību;</w:t>
      </w:r>
    </w:p>
    <w:p w14:paraId="6314057B" w14:textId="77777777" w:rsidR="0076655F" w:rsidRDefault="0076655F" w:rsidP="00F13FBA">
      <w:pPr>
        <w:pStyle w:val="ListParagraph"/>
        <w:widowControl/>
        <w:numPr>
          <w:ilvl w:val="1"/>
          <w:numId w:val="58"/>
        </w:numPr>
        <w:suppressAutoHyphens w:val="0"/>
        <w:contextualSpacing/>
        <w:jc w:val="both"/>
      </w:pPr>
      <w:r w:rsidRPr="00D73C44">
        <w:rPr>
          <w:color w:val="000000"/>
        </w:rPr>
        <w:t>slēdz saimnieciskus darījumus Pašvaldības administrācijas darba nodrošināšanai;</w:t>
      </w:r>
    </w:p>
    <w:p w14:paraId="122323B7" w14:textId="77777777" w:rsidR="0076655F" w:rsidRDefault="0076655F" w:rsidP="00F13FBA">
      <w:pPr>
        <w:pStyle w:val="ListParagraph"/>
        <w:widowControl/>
        <w:numPr>
          <w:ilvl w:val="1"/>
          <w:numId w:val="58"/>
        </w:numPr>
        <w:suppressAutoHyphens w:val="0"/>
        <w:contextualSpacing/>
        <w:jc w:val="both"/>
      </w:pPr>
      <w:r w:rsidRPr="00D73C44">
        <w:rPr>
          <w:color w:val="000000"/>
        </w:rPr>
        <w:lastRenderedPageBreak/>
        <w:t xml:space="preserve">savas kompetences ietvaros pieņem pārvaldes lēmumus (tai skaitā administratīvos aktus) un izdod iekšējos normatīvos aktus, kas attiecas uz Pašvaldības administrācijas darbību; </w:t>
      </w:r>
    </w:p>
    <w:p w14:paraId="691DE9C3" w14:textId="77777777" w:rsidR="0076655F" w:rsidRDefault="0076655F" w:rsidP="00F13FBA">
      <w:pPr>
        <w:pStyle w:val="ListParagraph"/>
        <w:widowControl/>
        <w:numPr>
          <w:ilvl w:val="1"/>
          <w:numId w:val="58"/>
        </w:numPr>
        <w:suppressAutoHyphens w:val="0"/>
        <w:contextualSpacing/>
        <w:jc w:val="both"/>
      </w:pPr>
      <w:r w:rsidRPr="00D73C44">
        <w:rPr>
          <w:color w:val="000000"/>
        </w:rPr>
        <w:t>atbild par personas datu apstrādi un aizsardzību saskaņā ar Fizisko personu datu apstrādes likumu;</w:t>
      </w:r>
    </w:p>
    <w:p w14:paraId="3B9DC637" w14:textId="77777777" w:rsidR="0076655F" w:rsidRPr="00D73C44" w:rsidRDefault="0076655F" w:rsidP="00F13FBA">
      <w:pPr>
        <w:pStyle w:val="ListParagraph"/>
        <w:widowControl/>
        <w:numPr>
          <w:ilvl w:val="1"/>
          <w:numId w:val="58"/>
        </w:numPr>
        <w:suppressAutoHyphens w:val="0"/>
        <w:contextualSpacing/>
        <w:jc w:val="both"/>
      </w:pPr>
      <w:r w:rsidRPr="00D73C44">
        <w:rPr>
          <w:color w:val="000000"/>
        </w:rPr>
        <w:t>atbild par darba aizsardzības un ugunsdrošības normu ievērošanu Pašvaldības administrācijā;</w:t>
      </w:r>
    </w:p>
    <w:p w14:paraId="2ECA06CC" w14:textId="77777777" w:rsidR="0076655F" w:rsidRPr="00D73C44" w:rsidRDefault="0076655F" w:rsidP="00F13FBA">
      <w:pPr>
        <w:pStyle w:val="ListParagraph"/>
        <w:widowControl/>
        <w:numPr>
          <w:ilvl w:val="1"/>
          <w:numId w:val="58"/>
        </w:numPr>
        <w:suppressAutoHyphens w:val="0"/>
        <w:contextualSpacing/>
        <w:jc w:val="both"/>
      </w:pPr>
      <w:r w:rsidRPr="00D73C44">
        <w:rPr>
          <w:color w:val="000000"/>
        </w:rPr>
        <w:t xml:space="preserve">pēc nepieciešamības vai Domes priekšsēdētāja, Domes priekšsēdētāja vietnieku uzdevumā izveido darba grupas un komisijas pastāvīgu vai terminētu uzdevumu veikšanai; </w:t>
      </w:r>
    </w:p>
    <w:p w14:paraId="17737948" w14:textId="77777777" w:rsidR="0076655F" w:rsidRPr="00D73C44" w:rsidRDefault="0076655F" w:rsidP="00F13FBA">
      <w:pPr>
        <w:pStyle w:val="ListParagraph"/>
        <w:widowControl/>
        <w:numPr>
          <w:ilvl w:val="1"/>
          <w:numId w:val="58"/>
        </w:numPr>
        <w:suppressAutoHyphens w:val="0"/>
        <w:contextualSpacing/>
        <w:jc w:val="both"/>
      </w:pPr>
      <w:r w:rsidRPr="00D73C44">
        <w:rPr>
          <w:color w:val="000000"/>
        </w:rPr>
        <w:t xml:space="preserve">veic citus Domes, Domes priekšsēdētāja un Domes priekšsēdētāja vietnieku dotus uzdevumus. </w:t>
      </w:r>
    </w:p>
    <w:p w14:paraId="44008956" w14:textId="77777777" w:rsidR="0076655F" w:rsidRDefault="0076655F" w:rsidP="00F13FBA">
      <w:pPr>
        <w:pStyle w:val="ListParagraph"/>
        <w:numPr>
          <w:ilvl w:val="0"/>
          <w:numId w:val="59"/>
        </w:numPr>
        <w:tabs>
          <w:tab w:val="left" w:pos="0"/>
          <w:tab w:val="left" w:pos="709"/>
        </w:tabs>
        <w:suppressAutoHyphens w:val="0"/>
        <w:autoSpaceDE w:val="0"/>
        <w:autoSpaceDN w:val="0"/>
        <w:spacing w:before="2"/>
        <w:ind w:left="0" w:firstLine="284"/>
        <w:jc w:val="both"/>
        <w:rPr>
          <w:color w:val="000000"/>
        </w:rPr>
      </w:pPr>
      <w:r w:rsidRPr="00B067C4">
        <w:rPr>
          <w:color w:val="000000"/>
        </w:rPr>
        <w:t>Pašvaldības</w:t>
      </w:r>
      <w:r w:rsidRPr="00B067C4">
        <w:rPr>
          <w:color w:val="000000"/>
          <w:spacing w:val="33"/>
        </w:rPr>
        <w:t xml:space="preserve"> </w:t>
      </w:r>
      <w:r>
        <w:rPr>
          <w:color w:val="000000"/>
        </w:rPr>
        <w:t>izpilddirektora</w:t>
      </w:r>
      <w:r w:rsidRPr="00B067C4">
        <w:rPr>
          <w:color w:val="000000"/>
          <w:spacing w:val="36"/>
        </w:rPr>
        <w:t xml:space="preserve"> </w:t>
      </w:r>
      <w:r w:rsidRPr="00B067C4">
        <w:rPr>
          <w:color w:val="000000"/>
        </w:rPr>
        <w:t>aizvietošana</w:t>
      </w:r>
      <w:r w:rsidRPr="00B067C4">
        <w:rPr>
          <w:color w:val="000000"/>
          <w:spacing w:val="36"/>
        </w:rPr>
        <w:t xml:space="preserve"> </w:t>
      </w:r>
      <w:r w:rsidRPr="00B067C4">
        <w:rPr>
          <w:color w:val="000000"/>
        </w:rPr>
        <w:t>viņa</w:t>
      </w:r>
      <w:r w:rsidRPr="00B067C4">
        <w:rPr>
          <w:color w:val="000000"/>
          <w:spacing w:val="37"/>
        </w:rPr>
        <w:t xml:space="preserve"> </w:t>
      </w:r>
      <w:r w:rsidRPr="00B067C4">
        <w:rPr>
          <w:color w:val="000000"/>
        </w:rPr>
        <w:t>prombūtnes</w:t>
      </w:r>
      <w:r w:rsidRPr="00B067C4">
        <w:rPr>
          <w:color w:val="000000"/>
          <w:spacing w:val="34"/>
        </w:rPr>
        <w:t xml:space="preserve"> </w:t>
      </w:r>
      <w:r w:rsidRPr="00B067C4">
        <w:rPr>
          <w:color w:val="000000"/>
        </w:rPr>
        <w:t>laikā</w:t>
      </w:r>
      <w:r w:rsidRPr="00B067C4">
        <w:rPr>
          <w:color w:val="000000"/>
          <w:spacing w:val="34"/>
        </w:rPr>
        <w:t xml:space="preserve"> </w:t>
      </w:r>
      <w:r w:rsidRPr="00B067C4">
        <w:rPr>
          <w:color w:val="000000"/>
        </w:rPr>
        <w:t>tiek</w:t>
      </w:r>
      <w:r w:rsidRPr="00B067C4">
        <w:rPr>
          <w:color w:val="000000"/>
          <w:spacing w:val="33"/>
        </w:rPr>
        <w:t xml:space="preserve"> </w:t>
      </w:r>
      <w:r w:rsidRPr="00B067C4">
        <w:rPr>
          <w:color w:val="000000"/>
        </w:rPr>
        <w:t>īstenota</w:t>
      </w:r>
      <w:r w:rsidRPr="00B067C4">
        <w:rPr>
          <w:color w:val="000000"/>
          <w:spacing w:val="35"/>
        </w:rPr>
        <w:t xml:space="preserve"> </w:t>
      </w:r>
      <w:r w:rsidRPr="00B067C4">
        <w:rPr>
          <w:color w:val="000000"/>
        </w:rPr>
        <w:t xml:space="preserve">atbilstoši </w:t>
      </w:r>
      <w:r w:rsidRPr="00B067C4">
        <w:rPr>
          <w:color w:val="000000"/>
          <w:spacing w:val="-52"/>
        </w:rPr>
        <w:t xml:space="preserve"> </w:t>
      </w:r>
      <w:r w:rsidRPr="00B067C4">
        <w:rPr>
          <w:color w:val="000000"/>
        </w:rPr>
        <w:t>Pašvaldības</w:t>
      </w:r>
      <w:r w:rsidRPr="00B067C4">
        <w:rPr>
          <w:color w:val="000000"/>
          <w:spacing w:val="-1"/>
        </w:rPr>
        <w:t xml:space="preserve"> </w:t>
      </w:r>
      <w:r w:rsidRPr="00B067C4">
        <w:rPr>
          <w:color w:val="000000"/>
        </w:rPr>
        <w:t>nolikumam.</w:t>
      </w:r>
    </w:p>
    <w:p w14:paraId="63A17B56" w14:textId="77777777" w:rsidR="0076655F" w:rsidRDefault="0076655F" w:rsidP="00F13FBA">
      <w:pPr>
        <w:pStyle w:val="ListParagraph"/>
        <w:numPr>
          <w:ilvl w:val="0"/>
          <w:numId w:val="59"/>
        </w:numPr>
        <w:tabs>
          <w:tab w:val="left" w:pos="0"/>
          <w:tab w:val="left" w:pos="709"/>
        </w:tabs>
        <w:suppressAutoHyphens w:val="0"/>
        <w:autoSpaceDE w:val="0"/>
        <w:autoSpaceDN w:val="0"/>
        <w:spacing w:before="2"/>
        <w:ind w:left="0" w:firstLine="284"/>
        <w:jc w:val="both"/>
        <w:rPr>
          <w:color w:val="000000"/>
        </w:rPr>
      </w:pPr>
      <w:r w:rsidRPr="003115A7">
        <w:rPr>
          <w:color w:val="000000"/>
        </w:rPr>
        <w:t xml:space="preserve">Pašvaldības izpilddirektoram ir </w:t>
      </w:r>
      <w:r w:rsidRPr="003115A7">
        <w:rPr>
          <w:iCs/>
          <w:color w:val="000000"/>
        </w:rPr>
        <w:t>divi</w:t>
      </w:r>
      <w:r w:rsidRPr="003115A7">
        <w:rPr>
          <w:color w:val="000000"/>
        </w:rPr>
        <w:t xml:space="preserve"> vietnieki - izpilddirektora vietnieks</w:t>
      </w:r>
      <w:r w:rsidRPr="003115A7">
        <w:rPr>
          <w:bCs/>
          <w:color w:val="000000"/>
        </w:rPr>
        <w:t xml:space="preserve"> teritoriālās pārvaldības jautājumos</w:t>
      </w:r>
      <w:r w:rsidRPr="003115A7">
        <w:rPr>
          <w:color w:val="000000"/>
        </w:rPr>
        <w:t xml:space="preserve"> un izpilddirektora vietnieks </w:t>
      </w:r>
      <w:r w:rsidRPr="003115A7">
        <w:rPr>
          <w:bCs/>
          <w:color w:val="000000"/>
        </w:rPr>
        <w:t>attīstības plānošanas un nekustamā īpašuma jautājumos.</w:t>
      </w:r>
    </w:p>
    <w:p w14:paraId="45057CF1" w14:textId="77777777" w:rsidR="0076655F" w:rsidRPr="003115A7" w:rsidRDefault="0076655F" w:rsidP="00F13FBA">
      <w:pPr>
        <w:pStyle w:val="ListParagraph"/>
        <w:numPr>
          <w:ilvl w:val="0"/>
          <w:numId w:val="59"/>
        </w:numPr>
        <w:tabs>
          <w:tab w:val="left" w:pos="0"/>
          <w:tab w:val="left" w:pos="709"/>
        </w:tabs>
        <w:suppressAutoHyphens w:val="0"/>
        <w:autoSpaceDE w:val="0"/>
        <w:autoSpaceDN w:val="0"/>
        <w:spacing w:before="2"/>
        <w:ind w:left="0" w:firstLine="284"/>
        <w:jc w:val="both"/>
        <w:rPr>
          <w:color w:val="000000"/>
        </w:rPr>
      </w:pPr>
      <w:r w:rsidRPr="003115A7">
        <w:rPr>
          <w:bCs/>
          <w:color w:val="000000"/>
        </w:rPr>
        <w:t>Pašvaldības izpilddirektora vietnieks teritoriālās pārvaldības jautājumos:</w:t>
      </w:r>
    </w:p>
    <w:p w14:paraId="7E96F633" w14:textId="77777777" w:rsidR="0076655F" w:rsidRPr="00D73C44" w:rsidRDefault="0076655F" w:rsidP="00F13FBA">
      <w:pPr>
        <w:pStyle w:val="ListParagraph"/>
        <w:numPr>
          <w:ilvl w:val="1"/>
          <w:numId w:val="64"/>
        </w:numPr>
        <w:tabs>
          <w:tab w:val="left" w:pos="0"/>
          <w:tab w:val="left" w:pos="1418"/>
        </w:tabs>
        <w:suppressAutoHyphens w:val="0"/>
        <w:autoSpaceDE w:val="0"/>
        <w:autoSpaceDN w:val="0"/>
        <w:contextualSpacing/>
        <w:jc w:val="both"/>
        <w:rPr>
          <w:color w:val="000000"/>
        </w:rPr>
      </w:pPr>
      <w:r w:rsidRPr="00D73C44">
        <w:rPr>
          <w:color w:val="000000"/>
        </w:rPr>
        <w:t>plāno un koordinē darbību Pašvaldības administrācijas struktūrvienībās – pilsētas un pagastu pārvaldēs – atbilstoši pārvalžu nolikumiem;</w:t>
      </w:r>
    </w:p>
    <w:p w14:paraId="006FFBC4" w14:textId="77777777" w:rsidR="0076655F" w:rsidRPr="00D73C44" w:rsidRDefault="0076655F" w:rsidP="00F13FBA">
      <w:pPr>
        <w:pStyle w:val="ListParagraph"/>
        <w:widowControl/>
        <w:numPr>
          <w:ilvl w:val="1"/>
          <w:numId w:val="64"/>
        </w:numPr>
        <w:tabs>
          <w:tab w:val="left" w:pos="1418"/>
        </w:tabs>
        <w:suppressAutoHyphens w:val="0"/>
        <w:contextualSpacing/>
        <w:jc w:val="both"/>
        <w:rPr>
          <w:color w:val="000000"/>
        </w:rPr>
      </w:pPr>
      <w:r w:rsidRPr="00D73C44">
        <w:rPr>
          <w:color w:val="000000"/>
        </w:rPr>
        <w:t>pārzina struktūrvienību darbību reglamentējošos normatīvos aktus, organizē un nodrošina struktūrvienību darbību atbilstoši normatīvo aktu prasībām, Domes lēmumiem un Domes priekšsēdētāja, Domes priekšsēdētāja vietnieku, Pašvaldības izpilddirektora rīkojumiem;</w:t>
      </w:r>
    </w:p>
    <w:p w14:paraId="631A3DC8" w14:textId="77777777" w:rsidR="0076655F" w:rsidRPr="00D73C44" w:rsidRDefault="0076655F" w:rsidP="00F13FBA">
      <w:pPr>
        <w:pStyle w:val="ListParagraph"/>
        <w:widowControl/>
        <w:numPr>
          <w:ilvl w:val="1"/>
          <w:numId w:val="64"/>
        </w:numPr>
        <w:tabs>
          <w:tab w:val="left" w:pos="1418"/>
        </w:tabs>
        <w:suppressAutoHyphens w:val="0"/>
        <w:contextualSpacing/>
        <w:jc w:val="both"/>
        <w:rPr>
          <w:color w:val="000000"/>
        </w:rPr>
      </w:pPr>
      <w:r w:rsidRPr="00D73C44">
        <w:rPr>
          <w:color w:val="000000"/>
        </w:rPr>
        <w:t>sagatavo nepieciešamo dokumentu un to izmaiņu projektus par pakļautībā esošo struktūrvienību darbību;</w:t>
      </w:r>
    </w:p>
    <w:p w14:paraId="00C1089D" w14:textId="77777777" w:rsidR="0076655F" w:rsidRPr="00D73C44" w:rsidRDefault="0076655F" w:rsidP="00F13FBA">
      <w:pPr>
        <w:pStyle w:val="ListParagraph"/>
        <w:widowControl/>
        <w:numPr>
          <w:ilvl w:val="1"/>
          <w:numId w:val="64"/>
        </w:numPr>
        <w:tabs>
          <w:tab w:val="left" w:pos="1418"/>
        </w:tabs>
        <w:suppressAutoHyphens w:val="0"/>
        <w:contextualSpacing/>
        <w:jc w:val="both"/>
        <w:rPr>
          <w:color w:val="000000"/>
        </w:rPr>
      </w:pPr>
      <w:r w:rsidRPr="00D73C44">
        <w:rPr>
          <w:color w:val="000000"/>
        </w:rPr>
        <w:t xml:space="preserve">regulāri iepazīstas ar izmaiņām normatīvajos aktos, nodrošina normatīvo aktu prasību izpildi pašvaldības funkciju realizācijā amata kompetences ietvaros; </w:t>
      </w:r>
    </w:p>
    <w:p w14:paraId="08741DA5" w14:textId="77777777" w:rsidR="0076655F" w:rsidRPr="00D73C44" w:rsidRDefault="0076655F" w:rsidP="00F13FBA">
      <w:pPr>
        <w:pStyle w:val="ListParagraph"/>
        <w:widowControl/>
        <w:numPr>
          <w:ilvl w:val="1"/>
          <w:numId w:val="64"/>
        </w:numPr>
        <w:tabs>
          <w:tab w:val="left" w:pos="1418"/>
        </w:tabs>
        <w:suppressAutoHyphens w:val="0"/>
        <w:contextualSpacing/>
        <w:jc w:val="both"/>
        <w:rPr>
          <w:color w:val="000000"/>
        </w:rPr>
      </w:pPr>
      <w:r w:rsidRPr="00D73C44">
        <w:rPr>
          <w:color w:val="000000"/>
        </w:rPr>
        <w:t>koordinē priekšlikumu izstrādi par Dobeles novada pašvaldības ilgtermiņa prioritātēm un attīstības virzieniem pārraudzībā esošajās nozarēs;</w:t>
      </w:r>
    </w:p>
    <w:p w14:paraId="69A1F5AB" w14:textId="77777777" w:rsidR="0076655F" w:rsidRPr="00D73C44" w:rsidRDefault="0076655F" w:rsidP="00F13FBA">
      <w:pPr>
        <w:pStyle w:val="ListParagraph"/>
        <w:widowControl/>
        <w:numPr>
          <w:ilvl w:val="1"/>
          <w:numId w:val="64"/>
        </w:numPr>
        <w:tabs>
          <w:tab w:val="left" w:pos="1418"/>
        </w:tabs>
        <w:suppressAutoHyphens w:val="0"/>
        <w:contextualSpacing/>
        <w:jc w:val="both"/>
        <w:rPr>
          <w:color w:val="000000"/>
        </w:rPr>
      </w:pPr>
      <w:r w:rsidRPr="00D73C44">
        <w:rPr>
          <w:color w:val="000000"/>
        </w:rPr>
        <w:t>plāno un organizē pakļautības struktūrvienību darbību;</w:t>
      </w:r>
    </w:p>
    <w:p w14:paraId="055A8557" w14:textId="77777777" w:rsidR="0076655F" w:rsidRPr="00D73C44" w:rsidRDefault="0076655F" w:rsidP="00F13FBA">
      <w:pPr>
        <w:pStyle w:val="ListParagraph"/>
        <w:widowControl/>
        <w:numPr>
          <w:ilvl w:val="1"/>
          <w:numId w:val="64"/>
        </w:numPr>
        <w:tabs>
          <w:tab w:val="left" w:pos="1418"/>
        </w:tabs>
        <w:suppressAutoHyphens w:val="0"/>
        <w:contextualSpacing/>
        <w:jc w:val="both"/>
        <w:rPr>
          <w:color w:val="000000"/>
        </w:rPr>
      </w:pPr>
      <w:r w:rsidRPr="00D73C44">
        <w:rPr>
          <w:color w:val="000000"/>
        </w:rPr>
        <w:t xml:space="preserve">veic un nodrošina </w:t>
      </w:r>
      <w:bookmarkStart w:id="19" w:name="_Hlk86231462"/>
      <w:r w:rsidRPr="00D73C44">
        <w:rPr>
          <w:color w:val="000000"/>
        </w:rPr>
        <w:t>struktūrvienību</w:t>
      </w:r>
      <w:bookmarkEnd w:id="19"/>
      <w:r w:rsidRPr="00D73C44">
        <w:rPr>
          <w:color w:val="000000"/>
        </w:rPr>
        <w:t xml:space="preserve"> vadītāju metodisko vadību atbilstoši amata kompetencei; </w:t>
      </w:r>
    </w:p>
    <w:p w14:paraId="7CBA1F16" w14:textId="77777777" w:rsidR="0076655F" w:rsidRPr="00D73C44" w:rsidRDefault="0076655F" w:rsidP="00F13FBA">
      <w:pPr>
        <w:pStyle w:val="ListParagraph"/>
        <w:widowControl/>
        <w:numPr>
          <w:ilvl w:val="1"/>
          <w:numId w:val="64"/>
        </w:numPr>
        <w:tabs>
          <w:tab w:val="left" w:pos="1418"/>
        </w:tabs>
        <w:suppressAutoHyphens w:val="0"/>
        <w:contextualSpacing/>
        <w:jc w:val="both"/>
        <w:rPr>
          <w:color w:val="000000"/>
        </w:rPr>
      </w:pPr>
      <w:r w:rsidRPr="00D73C44">
        <w:rPr>
          <w:color w:val="000000"/>
        </w:rPr>
        <w:t>nodrošina Domes lēmumu realizāciju Dobeles novadā;</w:t>
      </w:r>
    </w:p>
    <w:p w14:paraId="0B478FF3" w14:textId="77777777" w:rsidR="0076655F" w:rsidRPr="00D73C44" w:rsidRDefault="0076655F" w:rsidP="00F13FBA">
      <w:pPr>
        <w:pStyle w:val="ListParagraph"/>
        <w:widowControl/>
        <w:numPr>
          <w:ilvl w:val="1"/>
          <w:numId w:val="64"/>
        </w:numPr>
        <w:tabs>
          <w:tab w:val="left" w:pos="1418"/>
        </w:tabs>
        <w:suppressAutoHyphens w:val="0"/>
        <w:contextualSpacing/>
        <w:jc w:val="both"/>
        <w:rPr>
          <w:color w:val="000000"/>
        </w:rPr>
      </w:pPr>
      <w:r w:rsidRPr="00D73C44">
        <w:rPr>
          <w:color w:val="000000"/>
        </w:rPr>
        <w:t>atbilstoši amata kompetencei sagatavo ieteikumu, saistošo noteikumu un Domes lēmumu projektus un nodrošina to ieviešanas un izpildes kontroli, piedalās Domes un tās komiteju sēdēs, kad tiek izskatīti amata kompetencē esoši jautājumi;</w:t>
      </w:r>
    </w:p>
    <w:p w14:paraId="536A019E" w14:textId="77777777" w:rsidR="0076655F" w:rsidRPr="00D73C44" w:rsidRDefault="0076655F" w:rsidP="00F13FBA">
      <w:pPr>
        <w:pStyle w:val="ListParagraph"/>
        <w:widowControl/>
        <w:numPr>
          <w:ilvl w:val="1"/>
          <w:numId w:val="64"/>
        </w:numPr>
        <w:tabs>
          <w:tab w:val="left" w:pos="1418"/>
        </w:tabs>
        <w:suppressAutoHyphens w:val="0"/>
        <w:contextualSpacing/>
        <w:jc w:val="both"/>
        <w:rPr>
          <w:color w:val="000000"/>
        </w:rPr>
      </w:pPr>
      <w:r w:rsidRPr="00D73C44">
        <w:rPr>
          <w:color w:val="000000"/>
        </w:rPr>
        <w:t>amata kompetences ietvaros koordinē, organizē vai veic Pašvaldības izpilddirektora rīkojumu projektu sagatavošanu;</w:t>
      </w:r>
    </w:p>
    <w:p w14:paraId="24CCE7E9" w14:textId="77777777" w:rsidR="0076655F" w:rsidRPr="00D73C44" w:rsidRDefault="0076655F" w:rsidP="00F13FBA">
      <w:pPr>
        <w:pStyle w:val="ListParagraph"/>
        <w:widowControl/>
        <w:numPr>
          <w:ilvl w:val="1"/>
          <w:numId w:val="64"/>
        </w:numPr>
        <w:tabs>
          <w:tab w:val="left" w:pos="1418"/>
        </w:tabs>
        <w:suppressAutoHyphens w:val="0"/>
        <w:contextualSpacing/>
        <w:jc w:val="both"/>
        <w:rPr>
          <w:color w:val="000000"/>
        </w:rPr>
      </w:pPr>
      <w:r w:rsidRPr="00D73C44">
        <w:rPr>
          <w:color w:val="000000"/>
        </w:rPr>
        <w:t xml:space="preserve">amata kompetences ietvaros piedalās un veic Pašvaldības administrācijas personāla resursu sadali, piedalās Pašvaldības administrācijas struktūras, struktūrvienību darbības mērķu, amata vietu, klasifikācijas un kvalifikācijas noteikšanā; </w:t>
      </w:r>
    </w:p>
    <w:p w14:paraId="63E9A37E" w14:textId="77777777" w:rsidR="0076655F" w:rsidRPr="00D73C44" w:rsidRDefault="0076655F" w:rsidP="00F13FBA">
      <w:pPr>
        <w:pStyle w:val="ListParagraph"/>
        <w:widowControl/>
        <w:numPr>
          <w:ilvl w:val="1"/>
          <w:numId w:val="64"/>
        </w:numPr>
        <w:tabs>
          <w:tab w:val="left" w:pos="1418"/>
        </w:tabs>
        <w:suppressAutoHyphens w:val="0"/>
        <w:contextualSpacing/>
        <w:jc w:val="both"/>
        <w:rPr>
          <w:color w:val="000000"/>
        </w:rPr>
      </w:pPr>
      <w:r w:rsidRPr="00D73C44">
        <w:rPr>
          <w:color w:val="000000"/>
        </w:rPr>
        <w:t>pēc Domes deputātu, Domes priekšsēdētāja, Domes priekšsēdētāja vietnieku vai Pašvaldības izpilddirektora pieprasījuma organizē informācijas sagatavošanu Domes deputātiem;</w:t>
      </w:r>
    </w:p>
    <w:p w14:paraId="15320E6A" w14:textId="77777777" w:rsidR="0076655F" w:rsidRPr="00D73C44" w:rsidRDefault="0076655F" w:rsidP="00F13FBA">
      <w:pPr>
        <w:pStyle w:val="ListParagraph"/>
        <w:widowControl/>
        <w:numPr>
          <w:ilvl w:val="1"/>
          <w:numId w:val="64"/>
        </w:numPr>
        <w:tabs>
          <w:tab w:val="left" w:pos="1418"/>
        </w:tabs>
        <w:suppressAutoHyphens w:val="0"/>
        <w:contextualSpacing/>
        <w:jc w:val="both"/>
        <w:rPr>
          <w:color w:val="000000"/>
        </w:rPr>
      </w:pPr>
      <w:r w:rsidRPr="00D73C44">
        <w:rPr>
          <w:color w:val="000000"/>
        </w:rPr>
        <w:t xml:space="preserve">atbilstoši amata kompetencei sagatavo ieteikumus vai metodiskos norādījumus, nepieciešamības gadījumā iesniedz tos apstiprināšanai Pašvaldības izpilddirektoram un koordinē vai veic to ieviešanu, izpildi un kontroli; </w:t>
      </w:r>
    </w:p>
    <w:p w14:paraId="3C5FB2BA" w14:textId="77777777" w:rsidR="0076655F" w:rsidRPr="00D73C44" w:rsidRDefault="0076655F" w:rsidP="00F13FBA">
      <w:pPr>
        <w:pStyle w:val="ListParagraph"/>
        <w:widowControl/>
        <w:numPr>
          <w:ilvl w:val="1"/>
          <w:numId w:val="64"/>
        </w:numPr>
        <w:tabs>
          <w:tab w:val="left" w:pos="1418"/>
        </w:tabs>
        <w:suppressAutoHyphens w:val="0"/>
        <w:contextualSpacing/>
        <w:jc w:val="both"/>
        <w:rPr>
          <w:color w:val="000000"/>
        </w:rPr>
      </w:pPr>
      <w:r w:rsidRPr="00D73C44">
        <w:rPr>
          <w:color w:val="000000"/>
        </w:rPr>
        <w:lastRenderedPageBreak/>
        <w:t>saskaņā ar Pašvaldības izpilddirektora norādījumiem piedalās Dobeles novada pašvaldībai nozīmīgu programmu un projektu sagatavošanā un realizācijā;</w:t>
      </w:r>
    </w:p>
    <w:p w14:paraId="3E586894" w14:textId="77777777" w:rsidR="0076655F" w:rsidRPr="00D73C44" w:rsidRDefault="0076655F" w:rsidP="00F13FBA">
      <w:pPr>
        <w:pStyle w:val="ListParagraph"/>
        <w:widowControl/>
        <w:numPr>
          <w:ilvl w:val="1"/>
          <w:numId w:val="64"/>
        </w:numPr>
        <w:tabs>
          <w:tab w:val="left" w:pos="1418"/>
        </w:tabs>
        <w:suppressAutoHyphens w:val="0"/>
        <w:contextualSpacing/>
        <w:jc w:val="both"/>
        <w:rPr>
          <w:color w:val="000000"/>
        </w:rPr>
      </w:pPr>
      <w:r w:rsidRPr="00D73C44">
        <w:rPr>
          <w:color w:val="000000"/>
        </w:rPr>
        <w:t xml:space="preserve">piedalās pašvaldības saistošo noteikumu projektu izstrādē atbilstoši amata kompetencei; </w:t>
      </w:r>
    </w:p>
    <w:p w14:paraId="60B0DBE4" w14:textId="77777777" w:rsidR="0076655F" w:rsidRPr="00D73C44" w:rsidRDefault="0076655F" w:rsidP="00F13FBA">
      <w:pPr>
        <w:pStyle w:val="ListParagraph"/>
        <w:widowControl/>
        <w:numPr>
          <w:ilvl w:val="1"/>
          <w:numId w:val="64"/>
        </w:numPr>
        <w:tabs>
          <w:tab w:val="left" w:pos="1418"/>
        </w:tabs>
        <w:suppressAutoHyphens w:val="0"/>
        <w:contextualSpacing/>
        <w:jc w:val="both"/>
        <w:rPr>
          <w:color w:val="000000"/>
        </w:rPr>
      </w:pPr>
      <w:r w:rsidRPr="00D73C44">
        <w:rPr>
          <w:color w:val="000000"/>
        </w:rPr>
        <w:t>nodrošina Domes lēmumu un Domes priekšsēdētāja, Domes priekšsēdētāja vietnieku, Pašvaldības izpilddirektora rīkojumu savlaicīgu un kvalitatīvu izpildi;</w:t>
      </w:r>
    </w:p>
    <w:p w14:paraId="7BF0A9C5" w14:textId="77777777" w:rsidR="0076655F" w:rsidRPr="00D73C44" w:rsidRDefault="0076655F" w:rsidP="00F13FBA">
      <w:pPr>
        <w:pStyle w:val="ListParagraph"/>
        <w:widowControl/>
        <w:numPr>
          <w:ilvl w:val="1"/>
          <w:numId w:val="64"/>
        </w:numPr>
        <w:tabs>
          <w:tab w:val="left" w:pos="1418"/>
        </w:tabs>
        <w:suppressAutoHyphens w:val="0"/>
        <w:contextualSpacing/>
        <w:jc w:val="both"/>
        <w:rPr>
          <w:color w:val="000000"/>
        </w:rPr>
      </w:pPr>
      <w:r w:rsidRPr="00D73C44">
        <w:rPr>
          <w:color w:val="000000"/>
        </w:rPr>
        <w:t>sadarbojas ar Pašvaldības administrācijas darbiniekiem, iestāžu vadītājiem, citām iestādēm un organizācijām saistībā ar Dobeles novada pašvaldības pamatdarbību un tiešajiem amata pienākumiem;</w:t>
      </w:r>
    </w:p>
    <w:p w14:paraId="5AADD2A4" w14:textId="77777777" w:rsidR="0076655F" w:rsidRPr="00D73C44" w:rsidRDefault="0076655F" w:rsidP="00F13FBA">
      <w:pPr>
        <w:pStyle w:val="ListParagraph"/>
        <w:widowControl/>
        <w:numPr>
          <w:ilvl w:val="1"/>
          <w:numId w:val="64"/>
        </w:numPr>
        <w:tabs>
          <w:tab w:val="left" w:pos="1418"/>
        </w:tabs>
        <w:suppressAutoHyphens w:val="0"/>
        <w:contextualSpacing/>
        <w:jc w:val="both"/>
        <w:rPr>
          <w:color w:val="000000"/>
        </w:rPr>
      </w:pPr>
      <w:r w:rsidRPr="00D73C44">
        <w:rPr>
          <w:color w:val="000000"/>
        </w:rPr>
        <w:t xml:space="preserve">sagatavo atbildes uz fizisko un juridisko personu iesniegumiem atbilstoši amata kompetencei; </w:t>
      </w:r>
    </w:p>
    <w:p w14:paraId="5976C2F4" w14:textId="77777777" w:rsidR="0076655F" w:rsidRPr="00D73C44" w:rsidRDefault="0076655F" w:rsidP="00F13FBA">
      <w:pPr>
        <w:pStyle w:val="ListParagraph"/>
        <w:widowControl/>
        <w:numPr>
          <w:ilvl w:val="1"/>
          <w:numId w:val="64"/>
        </w:numPr>
        <w:tabs>
          <w:tab w:val="left" w:pos="1418"/>
        </w:tabs>
        <w:suppressAutoHyphens w:val="0"/>
        <w:contextualSpacing/>
        <w:jc w:val="both"/>
        <w:rPr>
          <w:color w:val="000000"/>
        </w:rPr>
      </w:pPr>
      <w:r w:rsidRPr="00D73C44">
        <w:rPr>
          <w:color w:val="000000"/>
        </w:rPr>
        <w:t xml:space="preserve">sagatavo pakļautībā esošo struktūrvienību vadītāju amata aprakstu projektus; piedalās nodaļu darbinieku amata aprakstu sagatavošanā; </w:t>
      </w:r>
    </w:p>
    <w:p w14:paraId="3C2201A1" w14:textId="77777777" w:rsidR="0076655F" w:rsidRPr="00D73C44" w:rsidRDefault="0076655F" w:rsidP="00F13FBA">
      <w:pPr>
        <w:pStyle w:val="ListParagraph"/>
        <w:widowControl/>
        <w:numPr>
          <w:ilvl w:val="1"/>
          <w:numId w:val="64"/>
        </w:numPr>
        <w:tabs>
          <w:tab w:val="left" w:pos="1418"/>
        </w:tabs>
        <w:suppressAutoHyphens w:val="0"/>
        <w:contextualSpacing/>
        <w:jc w:val="both"/>
        <w:rPr>
          <w:color w:val="000000"/>
        </w:rPr>
      </w:pPr>
      <w:r w:rsidRPr="00D73C44">
        <w:rPr>
          <w:color w:val="000000"/>
        </w:rPr>
        <w:t xml:space="preserve">piedalās pakļautības struktūrvienību budžeta izdevumu tāmju un to izmaiņu projektu sagatavošanā, plāno, kontrolē un nodrošina piešķirto finanšu līdzekļu un materiālo resursu racionālu izlietojumu; </w:t>
      </w:r>
    </w:p>
    <w:p w14:paraId="7FA5420B" w14:textId="77777777" w:rsidR="0076655F" w:rsidRPr="00D73C44" w:rsidRDefault="0076655F" w:rsidP="00F13FBA">
      <w:pPr>
        <w:pStyle w:val="ListParagraph"/>
        <w:widowControl/>
        <w:numPr>
          <w:ilvl w:val="1"/>
          <w:numId w:val="64"/>
        </w:numPr>
        <w:tabs>
          <w:tab w:val="left" w:pos="1418"/>
        </w:tabs>
        <w:suppressAutoHyphens w:val="0"/>
        <w:contextualSpacing/>
        <w:jc w:val="both"/>
        <w:rPr>
          <w:color w:val="000000"/>
        </w:rPr>
      </w:pPr>
      <w:r w:rsidRPr="00D73C44">
        <w:rPr>
          <w:color w:val="000000"/>
        </w:rPr>
        <w:t>izstrādā priekšlikumus par komunālās saimniecības attīstības ilgtermiņa prioritātēm un attīstības virzieniem, plāno, organizē, vada un kontrolē to ieviešanu;</w:t>
      </w:r>
    </w:p>
    <w:p w14:paraId="01E3A7EC" w14:textId="77777777" w:rsidR="0076655F" w:rsidRPr="00D73C44" w:rsidRDefault="0076655F" w:rsidP="00F13FBA">
      <w:pPr>
        <w:pStyle w:val="ListParagraph"/>
        <w:widowControl/>
        <w:numPr>
          <w:ilvl w:val="1"/>
          <w:numId w:val="64"/>
        </w:numPr>
        <w:tabs>
          <w:tab w:val="left" w:pos="1418"/>
        </w:tabs>
        <w:suppressAutoHyphens w:val="0"/>
        <w:contextualSpacing/>
        <w:jc w:val="both"/>
        <w:rPr>
          <w:color w:val="000000"/>
        </w:rPr>
      </w:pPr>
      <w:r w:rsidRPr="00D73C44">
        <w:rPr>
          <w:color w:val="000000"/>
        </w:rPr>
        <w:t xml:space="preserve">bez īpaša pilnvarojuma aizvieto Pašvaldības izpilddirektoru vai Pašvaldības izpilddirektora vietnieku </w:t>
      </w:r>
      <w:r w:rsidRPr="00D73C44">
        <w:rPr>
          <w:bCs/>
          <w:color w:val="000000"/>
        </w:rPr>
        <w:t>attīstības plānošanas un nekustamā īpašuma jautājumos</w:t>
      </w:r>
      <w:r w:rsidRPr="00D73C44">
        <w:rPr>
          <w:color w:val="000000"/>
        </w:rPr>
        <w:t xml:space="preserve"> viņa prombūtnes laikā; </w:t>
      </w:r>
    </w:p>
    <w:p w14:paraId="15ADA908" w14:textId="77777777" w:rsidR="0076655F" w:rsidRPr="00D73C44" w:rsidRDefault="0076655F" w:rsidP="00F13FBA">
      <w:pPr>
        <w:pStyle w:val="ListParagraph"/>
        <w:widowControl/>
        <w:numPr>
          <w:ilvl w:val="1"/>
          <w:numId w:val="64"/>
        </w:numPr>
        <w:tabs>
          <w:tab w:val="left" w:pos="1418"/>
        </w:tabs>
        <w:suppressAutoHyphens w:val="0"/>
        <w:contextualSpacing/>
        <w:jc w:val="both"/>
        <w:rPr>
          <w:color w:val="000000"/>
        </w:rPr>
      </w:pPr>
      <w:r w:rsidRPr="00D73C44">
        <w:rPr>
          <w:color w:val="000000"/>
        </w:rPr>
        <w:t>pilda citus ar Domes lēmumu, Domes priekšsēdētāja, Domes priekšsēdētāja vietnieku vai Pašvaldības izpilddirektora rīkojumu uzliktos pienākumus.</w:t>
      </w:r>
    </w:p>
    <w:p w14:paraId="423A5666" w14:textId="77777777" w:rsidR="0076655F" w:rsidRPr="00D73C44" w:rsidRDefault="0076655F" w:rsidP="00F13FBA">
      <w:pPr>
        <w:numPr>
          <w:ilvl w:val="0"/>
          <w:numId w:val="59"/>
        </w:numPr>
        <w:tabs>
          <w:tab w:val="left" w:pos="709"/>
        </w:tabs>
        <w:ind w:left="0" w:firstLine="284"/>
        <w:jc w:val="both"/>
        <w:rPr>
          <w:b/>
          <w:bCs/>
          <w:color w:val="000000"/>
        </w:rPr>
      </w:pPr>
      <w:r w:rsidRPr="00D73C44">
        <w:rPr>
          <w:bCs/>
          <w:color w:val="000000"/>
        </w:rPr>
        <w:t>Pašvaldības izpilddirektora vietnieks attīstības plānošanas un nekustamā īpašuma jautājumos:</w:t>
      </w:r>
      <w:r w:rsidRPr="00D73C44">
        <w:rPr>
          <w:b/>
          <w:bCs/>
          <w:color w:val="000000"/>
        </w:rPr>
        <w:t xml:space="preserve"> </w:t>
      </w:r>
    </w:p>
    <w:p w14:paraId="53116444" w14:textId="77777777" w:rsidR="0076655F" w:rsidRPr="00D73C44" w:rsidRDefault="0076655F" w:rsidP="00F13FBA">
      <w:pPr>
        <w:pStyle w:val="Default"/>
        <w:numPr>
          <w:ilvl w:val="1"/>
          <w:numId w:val="65"/>
        </w:numPr>
        <w:tabs>
          <w:tab w:val="left" w:pos="0"/>
        </w:tabs>
        <w:ind w:hanging="936"/>
        <w:jc w:val="both"/>
      </w:pPr>
      <w:bookmarkStart w:id="20" w:name="_Hlk86232442"/>
      <w:bookmarkStart w:id="21" w:name="_Hlk86232894"/>
      <w:r w:rsidRPr="00D73C44">
        <w:t>plāno un koordinē darbību Pašvaldības administrācijas struktūrvienībās – Attīstības un plānošanas nodaļā, Juridiskajā nodaļā, Nekustamo īpašumu nodaļā, Informācijas tehnoloģiju nodaļā – atbilstoši šo struktūrvienību nolikumiem/reglamentiem;</w:t>
      </w:r>
    </w:p>
    <w:bookmarkEnd w:id="20"/>
    <w:bookmarkEnd w:id="21"/>
    <w:p w14:paraId="5D405D0B" w14:textId="77777777" w:rsidR="0076655F" w:rsidRPr="00D73C44" w:rsidRDefault="0076655F" w:rsidP="00F13FBA">
      <w:pPr>
        <w:pStyle w:val="ListParagraph"/>
        <w:widowControl/>
        <w:numPr>
          <w:ilvl w:val="1"/>
          <w:numId w:val="65"/>
        </w:numPr>
        <w:suppressAutoHyphens w:val="0"/>
        <w:ind w:hanging="936"/>
        <w:contextualSpacing/>
        <w:jc w:val="both"/>
        <w:rPr>
          <w:color w:val="000000"/>
        </w:rPr>
      </w:pPr>
      <w:r w:rsidRPr="00D73C44">
        <w:rPr>
          <w:color w:val="000000"/>
        </w:rPr>
        <w:t xml:space="preserve">pārzina pakļautības nodaļu darbību reglamentējošos normatīvos aktus, organizē un nodrošina šo nodaļu darbību atbilstoši normatīvo aktu prasībām, Domes lēmumiem un Domes priekšsēdētāja, Domes priekšsēdētāja vietnieku, Pašvaldības izpilddirektora rīkojumiem; </w:t>
      </w:r>
    </w:p>
    <w:p w14:paraId="093E4EC2" w14:textId="77777777" w:rsidR="0076655F" w:rsidRPr="00D73C44" w:rsidRDefault="0076655F" w:rsidP="00F13FBA">
      <w:pPr>
        <w:pStyle w:val="ListParagraph"/>
        <w:widowControl/>
        <w:numPr>
          <w:ilvl w:val="1"/>
          <w:numId w:val="65"/>
        </w:numPr>
        <w:suppressAutoHyphens w:val="0"/>
        <w:ind w:hanging="936"/>
        <w:contextualSpacing/>
        <w:jc w:val="both"/>
        <w:rPr>
          <w:color w:val="000000"/>
        </w:rPr>
      </w:pPr>
      <w:r w:rsidRPr="00D73C44">
        <w:rPr>
          <w:color w:val="000000"/>
        </w:rPr>
        <w:t xml:space="preserve">regulāri iepazīstas ar izmaiņām normatīvajos aktos, nodrošina normatīvo aktu prasību izpildi pašvaldības funkciju realizācijā amata kompetences ietvaros; </w:t>
      </w:r>
    </w:p>
    <w:p w14:paraId="36602133" w14:textId="77777777" w:rsidR="0076655F" w:rsidRPr="00D73C44" w:rsidRDefault="0076655F" w:rsidP="00F13FBA">
      <w:pPr>
        <w:pStyle w:val="ListParagraph"/>
        <w:widowControl/>
        <w:numPr>
          <w:ilvl w:val="1"/>
          <w:numId w:val="65"/>
        </w:numPr>
        <w:suppressAutoHyphens w:val="0"/>
        <w:ind w:hanging="936"/>
        <w:contextualSpacing/>
        <w:jc w:val="both"/>
        <w:rPr>
          <w:color w:val="000000"/>
        </w:rPr>
      </w:pPr>
      <w:r w:rsidRPr="00D73C44">
        <w:rPr>
          <w:color w:val="000000"/>
        </w:rPr>
        <w:t>veic pakļautībā esošo nodaļu darbības attīstības stratēģijas izstrādi, plāno, vada, koordinē un kontrolē stratēģijas ieviešanu;</w:t>
      </w:r>
    </w:p>
    <w:p w14:paraId="20E66843" w14:textId="77777777" w:rsidR="0076655F" w:rsidRPr="00D73C44" w:rsidRDefault="0076655F" w:rsidP="00F13FBA">
      <w:pPr>
        <w:pStyle w:val="ListParagraph"/>
        <w:widowControl/>
        <w:numPr>
          <w:ilvl w:val="1"/>
          <w:numId w:val="65"/>
        </w:numPr>
        <w:suppressAutoHyphens w:val="0"/>
        <w:ind w:hanging="936"/>
        <w:contextualSpacing/>
        <w:jc w:val="both"/>
        <w:rPr>
          <w:color w:val="000000"/>
        </w:rPr>
      </w:pPr>
      <w:r w:rsidRPr="00D73C44">
        <w:rPr>
          <w:color w:val="000000"/>
        </w:rPr>
        <w:t xml:space="preserve">izstrādā priekšlikumus par Dobeles novada pašvaldības ilgtermiņa prioritātēm un attīstības virzieniem pārraudzībā esošajās nozarēs; </w:t>
      </w:r>
    </w:p>
    <w:p w14:paraId="423A97CC" w14:textId="77777777" w:rsidR="0076655F" w:rsidRPr="00D73C44" w:rsidRDefault="0076655F" w:rsidP="00F13FBA">
      <w:pPr>
        <w:pStyle w:val="ListParagraph"/>
        <w:widowControl/>
        <w:numPr>
          <w:ilvl w:val="1"/>
          <w:numId w:val="65"/>
        </w:numPr>
        <w:suppressAutoHyphens w:val="0"/>
        <w:ind w:hanging="936"/>
        <w:contextualSpacing/>
        <w:jc w:val="both"/>
        <w:rPr>
          <w:color w:val="000000"/>
        </w:rPr>
      </w:pPr>
      <w:r w:rsidRPr="00D73C44">
        <w:rPr>
          <w:color w:val="000000"/>
        </w:rPr>
        <w:t>plāno, organizē un vada pakļautības nodaļu operatīvo darbību;</w:t>
      </w:r>
    </w:p>
    <w:p w14:paraId="5CDE558F" w14:textId="77777777" w:rsidR="0076655F" w:rsidRPr="00D73C44" w:rsidRDefault="0076655F" w:rsidP="00F13FBA">
      <w:pPr>
        <w:pStyle w:val="ListParagraph"/>
        <w:widowControl/>
        <w:numPr>
          <w:ilvl w:val="1"/>
          <w:numId w:val="65"/>
        </w:numPr>
        <w:suppressAutoHyphens w:val="0"/>
        <w:ind w:hanging="936"/>
        <w:contextualSpacing/>
        <w:jc w:val="both"/>
        <w:rPr>
          <w:color w:val="000000"/>
        </w:rPr>
      </w:pPr>
      <w:r w:rsidRPr="00D73C44">
        <w:rPr>
          <w:color w:val="000000"/>
        </w:rPr>
        <w:t>veic un nodrošina nodaļu vadītāju metodisko vadību atbilstoši amata kompetencei;</w:t>
      </w:r>
    </w:p>
    <w:p w14:paraId="588530BB" w14:textId="77777777" w:rsidR="0076655F" w:rsidRPr="00D73C44" w:rsidRDefault="0076655F" w:rsidP="00F13FBA">
      <w:pPr>
        <w:pStyle w:val="ListParagraph"/>
        <w:widowControl/>
        <w:numPr>
          <w:ilvl w:val="1"/>
          <w:numId w:val="65"/>
        </w:numPr>
        <w:suppressAutoHyphens w:val="0"/>
        <w:ind w:hanging="936"/>
        <w:contextualSpacing/>
        <w:jc w:val="both"/>
        <w:rPr>
          <w:color w:val="000000"/>
        </w:rPr>
      </w:pPr>
      <w:r w:rsidRPr="00D73C44">
        <w:rPr>
          <w:color w:val="000000"/>
        </w:rPr>
        <w:t xml:space="preserve">nodrošina Domes lēmumu realizāciju Dobeles novadā; </w:t>
      </w:r>
    </w:p>
    <w:p w14:paraId="08AB515A" w14:textId="77777777" w:rsidR="0076655F" w:rsidRPr="00D73C44" w:rsidRDefault="0076655F" w:rsidP="00F13FBA">
      <w:pPr>
        <w:pStyle w:val="ListParagraph"/>
        <w:widowControl/>
        <w:numPr>
          <w:ilvl w:val="1"/>
          <w:numId w:val="65"/>
        </w:numPr>
        <w:suppressAutoHyphens w:val="0"/>
        <w:ind w:hanging="936"/>
        <w:contextualSpacing/>
        <w:jc w:val="both"/>
        <w:rPr>
          <w:color w:val="000000"/>
        </w:rPr>
      </w:pPr>
      <w:r w:rsidRPr="00D73C44">
        <w:rPr>
          <w:color w:val="000000"/>
        </w:rPr>
        <w:t>veic un nodrošina Dobeles novada pašvaldības iestāžu vadītāju metodisko vadību un kontroli pārraudzībā esošo nozaru jomā;</w:t>
      </w:r>
    </w:p>
    <w:p w14:paraId="2F5C8DE3" w14:textId="77777777" w:rsidR="0076655F" w:rsidRPr="00D73C44" w:rsidRDefault="0076655F" w:rsidP="0076655F">
      <w:pPr>
        <w:ind w:left="1701" w:hanging="567"/>
        <w:jc w:val="both"/>
        <w:rPr>
          <w:color w:val="000000"/>
        </w:rPr>
      </w:pPr>
      <w:r>
        <w:rPr>
          <w:color w:val="000000"/>
        </w:rPr>
        <w:lastRenderedPageBreak/>
        <w:t>19.10.</w:t>
      </w:r>
      <w:r>
        <w:rPr>
          <w:color w:val="000000"/>
        </w:rPr>
        <w:tab/>
      </w:r>
      <w:r w:rsidRPr="00D73C44">
        <w:rPr>
          <w:color w:val="000000"/>
        </w:rPr>
        <w:t xml:space="preserve">plāno, organizē un kontrolē pašvaldībai piederošā nekustamā īpašuma saimnieciski izdevīgu apsaimniekošanu, pārvaldīšanu, konversiju un iznomāšanu; </w:t>
      </w:r>
    </w:p>
    <w:p w14:paraId="0CBC0D0B" w14:textId="77777777" w:rsidR="0076655F" w:rsidRPr="00D73C44" w:rsidRDefault="0076655F" w:rsidP="00F13FBA">
      <w:pPr>
        <w:pStyle w:val="ListParagraph"/>
        <w:widowControl/>
        <w:numPr>
          <w:ilvl w:val="1"/>
          <w:numId w:val="66"/>
        </w:numPr>
        <w:suppressAutoHyphens w:val="0"/>
        <w:ind w:left="1560" w:hanging="426"/>
        <w:contextualSpacing/>
        <w:jc w:val="both"/>
        <w:rPr>
          <w:color w:val="000000"/>
        </w:rPr>
      </w:pPr>
      <w:r w:rsidRPr="00D73C44">
        <w:rPr>
          <w:color w:val="000000"/>
        </w:rPr>
        <w:t xml:space="preserve">atbilstoši amata kompetencei sagatavo rīkojumu, ieteikumu, saistošo noteikumu un Domes lēmumu projektus, piedalās Domes un tās komiteju sēdēs, kad tiek izskatīti amata kompetencē esoši jautājumi; </w:t>
      </w:r>
    </w:p>
    <w:p w14:paraId="254D0EBA" w14:textId="77777777" w:rsidR="0076655F" w:rsidRPr="00D73C44" w:rsidRDefault="0076655F" w:rsidP="00F13FBA">
      <w:pPr>
        <w:pStyle w:val="ListParagraph"/>
        <w:widowControl/>
        <w:numPr>
          <w:ilvl w:val="1"/>
          <w:numId w:val="66"/>
        </w:numPr>
        <w:suppressAutoHyphens w:val="0"/>
        <w:ind w:left="1560" w:hanging="426"/>
        <w:contextualSpacing/>
        <w:jc w:val="both"/>
        <w:rPr>
          <w:color w:val="000000"/>
        </w:rPr>
      </w:pPr>
      <w:r w:rsidRPr="00D73C44">
        <w:rPr>
          <w:color w:val="000000"/>
        </w:rPr>
        <w:t xml:space="preserve">plāno pārraugāmo nozaru attīstībai nepieciešamos finanšu līdzekļus un kontrolē nozares finanšu līdzekļu izlietojumu; </w:t>
      </w:r>
    </w:p>
    <w:p w14:paraId="183AC419" w14:textId="77777777" w:rsidR="0076655F" w:rsidRPr="00D73C44" w:rsidRDefault="0076655F" w:rsidP="00F13FBA">
      <w:pPr>
        <w:pStyle w:val="ListParagraph"/>
        <w:widowControl/>
        <w:numPr>
          <w:ilvl w:val="1"/>
          <w:numId w:val="66"/>
        </w:numPr>
        <w:suppressAutoHyphens w:val="0"/>
        <w:ind w:left="1560" w:hanging="426"/>
        <w:contextualSpacing/>
        <w:jc w:val="both"/>
        <w:rPr>
          <w:color w:val="000000"/>
        </w:rPr>
      </w:pPr>
      <w:r w:rsidRPr="00D73C44">
        <w:rPr>
          <w:color w:val="000000"/>
        </w:rPr>
        <w:t>amata kompetences ietvaros veic, koordinē vai organizē Pašvaldības izpilddirektora rīkojumu projektu sagatavošanu nekustamā īpašuma jautājumos;</w:t>
      </w:r>
    </w:p>
    <w:p w14:paraId="2181B459" w14:textId="77777777" w:rsidR="0076655F" w:rsidRPr="00D73C44" w:rsidRDefault="0076655F" w:rsidP="00F13FBA">
      <w:pPr>
        <w:pStyle w:val="ListParagraph"/>
        <w:widowControl/>
        <w:numPr>
          <w:ilvl w:val="1"/>
          <w:numId w:val="66"/>
        </w:numPr>
        <w:suppressAutoHyphens w:val="0"/>
        <w:ind w:firstLine="109"/>
        <w:contextualSpacing/>
        <w:jc w:val="both"/>
        <w:rPr>
          <w:color w:val="000000"/>
        </w:rPr>
      </w:pPr>
      <w:r w:rsidRPr="00D73C44">
        <w:rPr>
          <w:color w:val="000000"/>
        </w:rPr>
        <w:t xml:space="preserve">atbilstoši amata kompetencei sagatavo ieteikumus vai metodiskos norādījumus, nepieciešamības gadījumā iesniedz tos apstiprināšanai Pašvaldības izpilddirektoram un veic to ieviešanu, izpildi un kontroli; </w:t>
      </w:r>
    </w:p>
    <w:p w14:paraId="07F075D4" w14:textId="77777777" w:rsidR="0076655F" w:rsidRPr="00D73C44" w:rsidRDefault="0076655F" w:rsidP="0076655F">
      <w:pPr>
        <w:ind w:firstLine="709"/>
        <w:jc w:val="both"/>
        <w:rPr>
          <w:color w:val="000000"/>
        </w:rPr>
      </w:pPr>
      <w:r>
        <w:rPr>
          <w:color w:val="000000"/>
        </w:rPr>
        <w:t>19.15.</w:t>
      </w:r>
      <w:r w:rsidRPr="00D73C44">
        <w:rPr>
          <w:color w:val="000000"/>
        </w:rPr>
        <w:t xml:space="preserve">koordinē pašvaldības īstenojamo projektu vadību; </w:t>
      </w:r>
    </w:p>
    <w:p w14:paraId="2EE50209" w14:textId="77777777" w:rsidR="0076655F" w:rsidRPr="00C366A9" w:rsidRDefault="0076655F" w:rsidP="00F13FBA">
      <w:pPr>
        <w:pStyle w:val="ListParagraph"/>
        <w:widowControl/>
        <w:numPr>
          <w:ilvl w:val="1"/>
          <w:numId w:val="67"/>
        </w:numPr>
        <w:suppressAutoHyphens w:val="0"/>
        <w:ind w:firstLine="109"/>
        <w:contextualSpacing/>
        <w:jc w:val="both"/>
        <w:rPr>
          <w:color w:val="000000"/>
        </w:rPr>
      </w:pPr>
      <w:r w:rsidRPr="00C366A9">
        <w:rPr>
          <w:color w:val="000000"/>
        </w:rPr>
        <w:t>piedalās ar pārraugāmo nozaru darbību saistītu programmu un projektu sagatavošanā un realizācijā;</w:t>
      </w:r>
    </w:p>
    <w:p w14:paraId="228BD9B4" w14:textId="77777777" w:rsidR="0076655F" w:rsidRPr="00C366A9" w:rsidRDefault="0076655F" w:rsidP="00F13FBA">
      <w:pPr>
        <w:pStyle w:val="ListParagraph"/>
        <w:widowControl/>
        <w:numPr>
          <w:ilvl w:val="1"/>
          <w:numId w:val="67"/>
        </w:numPr>
        <w:suppressAutoHyphens w:val="0"/>
        <w:ind w:firstLine="109"/>
        <w:contextualSpacing/>
        <w:jc w:val="both"/>
        <w:rPr>
          <w:color w:val="000000"/>
        </w:rPr>
      </w:pPr>
      <w:r w:rsidRPr="00C366A9">
        <w:rPr>
          <w:color w:val="000000"/>
        </w:rPr>
        <w:t>organizē un nodrošina pašvaldības sniegto pakalpojumu un informācijas pieejamību Dobeles novada administratīvajā teritorijā;</w:t>
      </w:r>
    </w:p>
    <w:p w14:paraId="6A2B9E56" w14:textId="77777777" w:rsidR="0076655F" w:rsidRPr="00C366A9" w:rsidRDefault="0076655F" w:rsidP="00F13FBA">
      <w:pPr>
        <w:pStyle w:val="ListParagraph"/>
        <w:widowControl/>
        <w:numPr>
          <w:ilvl w:val="1"/>
          <w:numId w:val="67"/>
        </w:numPr>
        <w:suppressAutoHyphens w:val="0"/>
        <w:ind w:firstLine="109"/>
        <w:contextualSpacing/>
        <w:jc w:val="both"/>
        <w:rPr>
          <w:color w:val="000000"/>
        </w:rPr>
      </w:pPr>
      <w:r w:rsidRPr="00C366A9">
        <w:rPr>
          <w:color w:val="000000"/>
        </w:rPr>
        <w:t xml:space="preserve">amata pienākumu izpildē koordinē sadarbību ar citām valsts, pašvaldības, sabiedriskajām un nevalstiskajām organizācijām un fiziskām personām; </w:t>
      </w:r>
    </w:p>
    <w:p w14:paraId="2666422E" w14:textId="77777777" w:rsidR="0076655F" w:rsidRPr="00C366A9" w:rsidRDefault="0076655F" w:rsidP="00F13FBA">
      <w:pPr>
        <w:pStyle w:val="ListParagraph"/>
        <w:widowControl/>
        <w:numPr>
          <w:ilvl w:val="1"/>
          <w:numId w:val="67"/>
        </w:numPr>
        <w:suppressAutoHyphens w:val="0"/>
        <w:ind w:firstLine="109"/>
        <w:contextualSpacing/>
        <w:jc w:val="both"/>
        <w:rPr>
          <w:color w:val="000000"/>
        </w:rPr>
      </w:pPr>
      <w:r w:rsidRPr="00C366A9">
        <w:rPr>
          <w:color w:val="000000"/>
        </w:rPr>
        <w:t>piedalās gada publiskā pārskata sagatavošanā, amata kompetences ietvaros nodrošina un sekmē tā sagatavošanu;</w:t>
      </w:r>
    </w:p>
    <w:p w14:paraId="3C0598A2" w14:textId="77777777" w:rsidR="0076655F" w:rsidRPr="00C366A9" w:rsidRDefault="0076655F" w:rsidP="00F13FBA">
      <w:pPr>
        <w:pStyle w:val="ListParagraph"/>
        <w:widowControl/>
        <w:numPr>
          <w:ilvl w:val="1"/>
          <w:numId w:val="67"/>
        </w:numPr>
        <w:suppressAutoHyphens w:val="0"/>
        <w:ind w:firstLine="109"/>
        <w:contextualSpacing/>
        <w:jc w:val="both"/>
        <w:rPr>
          <w:color w:val="000000"/>
        </w:rPr>
      </w:pPr>
      <w:r w:rsidRPr="00C366A9">
        <w:rPr>
          <w:color w:val="000000"/>
        </w:rPr>
        <w:t>nodrošina un veic apmeklētāju pieņemšanu, konsultē pašvaldības iedzīvotājus, Dobeles novada pašvaldības iestāžu vadītājus par racionālas saimniekošanas paņēmieniem un pārraudzībā esošo nodaļu attīstības perspektīvām, stratēģijas ieviešanu un sniegtajiem pakalpojumiem;</w:t>
      </w:r>
    </w:p>
    <w:p w14:paraId="3DBD41FD" w14:textId="77777777" w:rsidR="0076655F" w:rsidRPr="00C366A9" w:rsidRDefault="0076655F" w:rsidP="00F13FBA">
      <w:pPr>
        <w:pStyle w:val="ListParagraph"/>
        <w:widowControl/>
        <w:numPr>
          <w:ilvl w:val="1"/>
          <w:numId w:val="67"/>
        </w:numPr>
        <w:suppressAutoHyphens w:val="0"/>
        <w:ind w:firstLine="109"/>
        <w:contextualSpacing/>
        <w:jc w:val="both"/>
        <w:rPr>
          <w:color w:val="000000"/>
        </w:rPr>
      </w:pPr>
      <w:r w:rsidRPr="00C366A9">
        <w:rPr>
          <w:color w:val="000000"/>
        </w:rPr>
        <w:t>sagatavo atbildes uz fizisko un juridisko personu iesniegumiem atbilstoši amata kompetencei;</w:t>
      </w:r>
    </w:p>
    <w:p w14:paraId="20995729" w14:textId="77777777" w:rsidR="0076655F" w:rsidRPr="00C366A9" w:rsidRDefault="0076655F" w:rsidP="00F13FBA">
      <w:pPr>
        <w:pStyle w:val="ListParagraph"/>
        <w:widowControl/>
        <w:numPr>
          <w:ilvl w:val="1"/>
          <w:numId w:val="67"/>
        </w:numPr>
        <w:suppressAutoHyphens w:val="0"/>
        <w:ind w:firstLine="109"/>
        <w:contextualSpacing/>
        <w:jc w:val="both"/>
        <w:rPr>
          <w:iCs/>
          <w:color w:val="000000"/>
        </w:rPr>
      </w:pPr>
      <w:r w:rsidRPr="00C366A9">
        <w:rPr>
          <w:color w:val="000000"/>
        </w:rPr>
        <w:t>piedalās pārraugāmo nozaru funkciju izpildei nepieciešamo iepirkuma procedūru dokumentu sagatavošanā, nodrošina un veic attiecīgo līgumu izpildītāju darbības kontroli atbilstoši kompetencei;</w:t>
      </w:r>
    </w:p>
    <w:p w14:paraId="35B187FA" w14:textId="77777777" w:rsidR="0076655F" w:rsidRPr="00C366A9" w:rsidRDefault="0076655F" w:rsidP="00F13FBA">
      <w:pPr>
        <w:pStyle w:val="ListParagraph"/>
        <w:widowControl/>
        <w:numPr>
          <w:ilvl w:val="1"/>
          <w:numId w:val="67"/>
        </w:numPr>
        <w:suppressAutoHyphens w:val="0"/>
        <w:ind w:firstLine="109"/>
        <w:contextualSpacing/>
        <w:jc w:val="both"/>
        <w:rPr>
          <w:color w:val="000000"/>
        </w:rPr>
      </w:pPr>
      <w:r w:rsidRPr="00C366A9">
        <w:rPr>
          <w:color w:val="000000"/>
        </w:rPr>
        <w:t>piedalās pašvaldības saistošo noteikumu projektu sagatavošanā atbilstoši amata kompetencei;</w:t>
      </w:r>
    </w:p>
    <w:p w14:paraId="76BA519E" w14:textId="77777777" w:rsidR="0076655F" w:rsidRPr="00C366A9" w:rsidRDefault="0076655F" w:rsidP="00F13FBA">
      <w:pPr>
        <w:pStyle w:val="ListParagraph"/>
        <w:widowControl/>
        <w:numPr>
          <w:ilvl w:val="1"/>
          <w:numId w:val="67"/>
        </w:numPr>
        <w:suppressAutoHyphens w:val="0"/>
        <w:ind w:firstLine="109"/>
        <w:contextualSpacing/>
        <w:jc w:val="both"/>
        <w:rPr>
          <w:color w:val="000000"/>
        </w:rPr>
      </w:pPr>
      <w:r w:rsidRPr="00C366A9">
        <w:rPr>
          <w:color w:val="000000"/>
        </w:rPr>
        <w:t xml:space="preserve">nodrošina Domes lēmumu un Domes priekšsēdētāja, Domes priekšsēdētāja vietnieku, Pašvaldības izpilddirektora rīkojumu savlaicīgu un kvalitatīvu izpildi; </w:t>
      </w:r>
    </w:p>
    <w:p w14:paraId="64DA0565" w14:textId="77777777" w:rsidR="0076655F" w:rsidRPr="00C366A9" w:rsidRDefault="0076655F" w:rsidP="00F13FBA">
      <w:pPr>
        <w:pStyle w:val="ListParagraph"/>
        <w:widowControl/>
        <w:numPr>
          <w:ilvl w:val="1"/>
          <w:numId w:val="67"/>
        </w:numPr>
        <w:suppressAutoHyphens w:val="0"/>
        <w:ind w:firstLine="109"/>
        <w:contextualSpacing/>
        <w:jc w:val="both"/>
        <w:rPr>
          <w:color w:val="000000"/>
        </w:rPr>
      </w:pPr>
      <w:r w:rsidRPr="00C366A9">
        <w:rPr>
          <w:color w:val="000000"/>
        </w:rPr>
        <w:t xml:space="preserve">sadarbojas ar Pašvaldības administrācijas darbiniekiem, iestāžu vadītājiem, citām iestādēm un organizācijām saistībā ar pamatdarbību un tiešajiem amata pienākumiem; </w:t>
      </w:r>
    </w:p>
    <w:p w14:paraId="1B0DDC38" w14:textId="77777777" w:rsidR="0076655F" w:rsidRPr="00C366A9" w:rsidRDefault="0076655F" w:rsidP="00F13FBA">
      <w:pPr>
        <w:pStyle w:val="ListParagraph"/>
        <w:widowControl/>
        <w:numPr>
          <w:ilvl w:val="1"/>
          <w:numId w:val="67"/>
        </w:numPr>
        <w:suppressAutoHyphens w:val="0"/>
        <w:ind w:firstLine="109"/>
        <w:contextualSpacing/>
        <w:jc w:val="both"/>
        <w:rPr>
          <w:color w:val="000000"/>
        </w:rPr>
      </w:pPr>
      <w:r w:rsidRPr="00C366A9">
        <w:rPr>
          <w:color w:val="000000"/>
        </w:rPr>
        <w:t xml:space="preserve">piedalās pakļautības nodaļu budžeta izdevumu tāmju un to izmaiņu projektu sagatavošanā, plāno, kontrolē un nodrošina piešķirto finanšu līdzekļu un materiālo resursu racionālu izlietojumu; </w:t>
      </w:r>
    </w:p>
    <w:p w14:paraId="7DC612BA" w14:textId="77777777" w:rsidR="0076655F" w:rsidRPr="00C366A9" w:rsidRDefault="0076655F" w:rsidP="00F13FBA">
      <w:pPr>
        <w:pStyle w:val="ListParagraph"/>
        <w:widowControl/>
        <w:numPr>
          <w:ilvl w:val="1"/>
          <w:numId w:val="67"/>
        </w:numPr>
        <w:suppressAutoHyphens w:val="0"/>
        <w:ind w:firstLine="109"/>
        <w:contextualSpacing/>
        <w:jc w:val="both"/>
        <w:rPr>
          <w:color w:val="000000"/>
        </w:rPr>
      </w:pPr>
      <w:r w:rsidRPr="00C366A9">
        <w:rPr>
          <w:color w:val="000000"/>
        </w:rPr>
        <w:t xml:space="preserve">sagatavo pakļautībā esošo nodaļu vadītāju amata apraksta projektus, piedalās nodaļu darbinieku amata aprakstu sagatavošanā; </w:t>
      </w:r>
    </w:p>
    <w:p w14:paraId="32C9673A" w14:textId="77777777" w:rsidR="0076655F" w:rsidRPr="00C366A9" w:rsidRDefault="0076655F" w:rsidP="00F13FBA">
      <w:pPr>
        <w:pStyle w:val="ListParagraph"/>
        <w:widowControl/>
        <w:numPr>
          <w:ilvl w:val="1"/>
          <w:numId w:val="67"/>
        </w:numPr>
        <w:suppressAutoHyphens w:val="0"/>
        <w:ind w:firstLine="109"/>
        <w:contextualSpacing/>
        <w:jc w:val="both"/>
        <w:rPr>
          <w:color w:val="000000"/>
        </w:rPr>
      </w:pPr>
      <w:r w:rsidRPr="00C366A9">
        <w:t xml:space="preserve">ar priekšsēdētāja rīkojumu </w:t>
      </w:r>
      <w:r w:rsidRPr="00C366A9">
        <w:rPr>
          <w:color w:val="000000"/>
        </w:rPr>
        <w:t xml:space="preserve">aizvieto Pašvaldības izpilddirektoru vai Pašvaldības izpilddirektora vietnieku viņa prombūtnes laikā; </w:t>
      </w:r>
    </w:p>
    <w:p w14:paraId="7389E712" w14:textId="77777777" w:rsidR="0076655F" w:rsidRPr="00C366A9" w:rsidRDefault="0076655F" w:rsidP="00F13FBA">
      <w:pPr>
        <w:pStyle w:val="ListParagraph"/>
        <w:widowControl/>
        <w:numPr>
          <w:ilvl w:val="1"/>
          <w:numId w:val="67"/>
        </w:numPr>
        <w:suppressAutoHyphens w:val="0"/>
        <w:ind w:firstLine="109"/>
        <w:contextualSpacing/>
        <w:jc w:val="both"/>
        <w:rPr>
          <w:color w:val="000000"/>
        </w:rPr>
      </w:pPr>
      <w:r w:rsidRPr="00C366A9">
        <w:rPr>
          <w:color w:val="000000"/>
        </w:rPr>
        <w:t>pilda citus ar Domes lēmumu, Domes priekšsēdētāja, Domes priekšsēdētāja vietnieku vai Pašvaldības izpilddirektora rīkojumu uzliktos pienākumus.</w:t>
      </w:r>
    </w:p>
    <w:p w14:paraId="0C7296ED" w14:textId="77777777" w:rsidR="0076655F" w:rsidRPr="00B067C4" w:rsidRDefault="0076655F" w:rsidP="00F13FBA">
      <w:pPr>
        <w:pStyle w:val="ListParagraph"/>
        <w:numPr>
          <w:ilvl w:val="0"/>
          <w:numId w:val="59"/>
        </w:numPr>
        <w:tabs>
          <w:tab w:val="left" w:pos="0"/>
          <w:tab w:val="left" w:pos="709"/>
        </w:tabs>
        <w:suppressAutoHyphens w:val="0"/>
        <w:autoSpaceDE w:val="0"/>
        <w:autoSpaceDN w:val="0"/>
        <w:ind w:left="0" w:firstLine="284"/>
        <w:jc w:val="both"/>
        <w:rPr>
          <w:color w:val="000000"/>
        </w:rPr>
      </w:pPr>
      <w:r w:rsidRPr="00B067C4">
        <w:rPr>
          <w:color w:val="000000"/>
        </w:rPr>
        <w:t>Lēmumu</w:t>
      </w:r>
      <w:r w:rsidRPr="00B067C4">
        <w:rPr>
          <w:color w:val="000000"/>
          <w:spacing w:val="17"/>
        </w:rPr>
        <w:t xml:space="preserve"> </w:t>
      </w:r>
      <w:r w:rsidRPr="00B067C4">
        <w:rPr>
          <w:color w:val="000000"/>
        </w:rPr>
        <w:t>par</w:t>
      </w:r>
      <w:r w:rsidRPr="00B067C4">
        <w:rPr>
          <w:color w:val="000000"/>
          <w:spacing w:val="19"/>
        </w:rPr>
        <w:t xml:space="preserve"> </w:t>
      </w:r>
      <w:r w:rsidRPr="00B067C4">
        <w:rPr>
          <w:color w:val="000000"/>
        </w:rPr>
        <w:t>Pašvaldības</w:t>
      </w:r>
      <w:r w:rsidRPr="00B067C4">
        <w:rPr>
          <w:color w:val="000000"/>
          <w:spacing w:val="20"/>
        </w:rPr>
        <w:t xml:space="preserve"> </w:t>
      </w:r>
      <w:r w:rsidRPr="00B067C4">
        <w:rPr>
          <w:color w:val="000000"/>
        </w:rPr>
        <w:t>administrācijas</w:t>
      </w:r>
      <w:r w:rsidRPr="00B067C4">
        <w:rPr>
          <w:color w:val="000000"/>
          <w:spacing w:val="20"/>
        </w:rPr>
        <w:t xml:space="preserve"> </w:t>
      </w:r>
      <w:r w:rsidRPr="00B067C4">
        <w:rPr>
          <w:color w:val="000000"/>
        </w:rPr>
        <w:t>struktūrvienību</w:t>
      </w:r>
      <w:r w:rsidRPr="00B067C4">
        <w:rPr>
          <w:color w:val="000000"/>
          <w:spacing w:val="20"/>
        </w:rPr>
        <w:t xml:space="preserve"> </w:t>
      </w:r>
      <w:r w:rsidRPr="00B067C4">
        <w:rPr>
          <w:color w:val="000000"/>
        </w:rPr>
        <w:t>izveidošanu,</w:t>
      </w:r>
      <w:r w:rsidRPr="00B067C4">
        <w:rPr>
          <w:color w:val="000000"/>
          <w:spacing w:val="17"/>
        </w:rPr>
        <w:t xml:space="preserve"> </w:t>
      </w:r>
      <w:r w:rsidRPr="00B067C4">
        <w:rPr>
          <w:color w:val="000000"/>
        </w:rPr>
        <w:t>reorganizēšanu</w:t>
      </w:r>
      <w:r w:rsidRPr="00B067C4">
        <w:rPr>
          <w:color w:val="000000"/>
          <w:spacing w:val="20"/>
        </w:rPr>
        <w:t xml:space="preserve"> </w:t>
      </w:r>
      <w:r w:rsidRPr="00B067C4">
        <w:rPr>
          <w:color w:val="000000"/>
        </w:rPr>
        <w:t>vai</w:t>
      </w:r>
      <w:r w:rsidRPr="00B067C4">
        <w:rPr>
          <w:color w:val="000000"/>
          <w:spacing w:val="18"/>
        </w:rPr>
        <w:t xml:space="preserve"> </w:t>
      </w:r>
      <w:r w:rsidRPr="00B067C4">
        <w:rPr>
          <w:color w:val="000000"/>
        </w:rPr>
        <w:t>likvidēšanu</w:t>
      </w:r>
      <w:r w:rsidRPr="00B067C4">
        <w:rPr>
          <w:color w:val="000000"/>
          <w:spacing w:val="-52"/>
        </w:rPr>
        <w:t xml:space="preserve"> </w:t>
      </w:r>
      <w:r>
        <w:rPr>
          <w:color w:val="000000"/>
          <w:spacing w:val="-52"/>
        </w:rPr>
        <w:t xml:space="preserve"> </w:t>
      </w:r>
      <w:r w:rsidRPr="00B067C4">
        <w:rPr>
          <w:color w:val="000000"/>
          <w:spacing w:val="-52"/>
        </w:rPr>
        <w:t xml:space="preserve"> </w:t>
      </w:r>
      <w:r w:rsidRPr="00B067C4">
        <w:rPr>
          <w:color w:val="000000"/>
        </w:rPr>
        <w:t>pieņem Dome.</w:t>
      </w:r>
    </w:p>
    <w:p w14:paraId="2314BF77" w14:textId="77777777" w:rsidR="0076655F" w:rsidRPr="00B067C4" w:rsidRDefault="0076655F" w:rsidP="00F13FBA">
      <w:pPr>
        <w:pStyle w:val="ListParagraph"/>
        <w:numPr>
          <w:ilvl w:val="0"/>
          <w:numId w:val="59"/>
        </w:numPr>
        <w:tabs>
          <w:tab w:val="left" w:pos="0"/>
          <w:tab w:val="left" w:pos="709"/>
        </w:tabs>
        <w:suppressAutoHyphens w:val="0"/>
        <w:autoSpaceDE w:val="0"/>
        <w:autoSpaceDN w:val="0"/>
        <w:ind w:left="0" w:firstLine="284"/>
        <w:jc w:val="both"/>
        <w:rPr>
          <w:color w:val="000000"/>
        </w:rPr>
      </w:pPr>
      <w:r w:rsidRPr="00B067C4">
        <w:rPr>
          <w:color w:val="000000"/>
        </w:rPr>
        <w:t>Pašvaldības</w:t>
      </w:r>
      <w:r w:rsidRPr="00B067C4">
        <w:rPr>
          <w:color w:val="000000"/>
          <w:spacing w:val="-4"/>
        </w:rPr>
        <w:t xml:space="preserve"> </w:t>
      </w:r>
      <w:r w:rsidRPr="00B067C4">
        <w:rPr>
          <w:color w:val="000000"/>
        </w:rPr>
        <w:t>administrācijas</w:t>
      </w:r>
      <w:r w:rsidRPr="00B067C4">
        <w:rPr>
          <w:color w:val="000000"/>
          <w:spacing w:val="-4"/>
        </w:rPr>
        <w:t xml:space="preserve"> </w:t>
      </w:r>
      <w:r w:rsidRPr="00B067C4">
        <w:rPr>
          <w:color w:val="000000"/>
        </w:rPr>
        <w:t>līgumu</w:t>
      </w:r>
      <w:r w:rsidRPr="00B067C4">
        <w:rPr>
          <w:color w:val="000000"/>
          <w:spacing w:val="-3"/>
        </w:rPr>
        <w:t xml:space="preserve"> </w:t>
      </w:r>
      <w:r w:rsidRPr="00B067C4">
        <w:rPr>
          <w:color w:val="000000"/>
        </w:rPr>
        <w:t>projekti</w:t>
      </w:r>
      <w:r w:rsidRPr="00B067C4">
        <w:rPr>
          <w:color w:val="000000"/>
          <w:spacing w:val="-4"/>
        </w:rPr>
        <w:t xml:space="preserve"> </w:t>
      </w:r>
      <w:r w:rsidRPr="00B067C4">
        <w:rPr>
          <w:color w:val="000000"/>
        </w:rPr>
        <w:t>pirms</w:t>
      </w:r>
      <w:r w:rsidRPr="00B067C4">
        <w:rPr>
          <w:color w:val="000000"/>
          <w:spacing w:val="-4"/>
        </w:rPr>
        <w:t xml:space="preserve"> </w:t>
      </w:r>
      <w:r w:rsidRPr="00B067C4">
        <w:rPr>
          <w:color w:val="000000"/>
        </w:rPr>
        <w:t>to</w:t>
      </w:r>
      <w:r w:rsidRPr="00B067C4">
        <w:rPr>
          <w:color w:val="000000"/>
          <w:spacing w:val="-3"/>
        </w:rPr>
        <w:t xml:space="preserve"> </w:t>
      </w:r>
      <w:r w:rsidRPr="00B067C4">
        <w:rPr>
          <w:color w:val="000000"/>
        </w:rPr>
        <w:t>parakstīšanas</w:t>
      </w:r>
      <w:r w:rsidRPr="00B067C4">
        <w:rPr>
          <w:color w:val="000000"/>
          <w:spacing w:val="-6"/>
        </w:rPr>
        <w:t xml:space="preserve"> </w:t>
      </w:r>
      <w:r w:rsidRPr="00B067C4">
        <w:rPr>
          <w:color w:val="000000"/>
        </w:rPr>
        <w:t>virzītājam</w:t>
      </w:r>
      <w:r w:rsidRPr="00B067C4">
        <w:rPr>
          <w:color w:val="000000"/>
          <w:spacing w:val="-2"/>
        </w:rPr>
        <w:t xml:space="preserve"> </w:t>
      </w:r>
      <w:r w:rsidRPr="00B067C4">
        <w:rPr>
          <w:color w:val="000000"/>
        </w:rPr>
        <w:t>jāsaskaņo</w:t>
      </w:r>
      <w:r w:rsidRPr="00B067C4">
        <w:rPr>
          <w:color w:val="000000"/>
          <w:spacing w:val="-3"/>
        </w:rPr>
        <w:t xml:space="preserve"> </w:t>
      </w:r>
      <w:r w:rsidRPr="00B067C4">
        <w:rPr>
          <w:color w:val="000000"/>
        </w:rPr>
        <w:t>ar:</w:t>
      </w:r>
    </w:p>
    <w:p w14:paraId="6E020900" w14:textId="77777777" w:rsidR="0076655F" w:rsidRPr="00C366A9" w:rsidRDefault="0076655F" w:rsidP="00F13FBA">
      <w:pPr>
        <w:pStyle w:val="ListParagraph"/>
        <w:numPr>
          <w:ilvl w:val="1"/>
          <w:numId w:val="50"/>
        </w:numPr>
        <w:tabs>
          <w:tab w:val="left" w:pos="1276"/>
        </w:tabs>
        <w:suppressAutoHyphens w:val="0"/>
        <w:autoSpaceDE w:val="0"/>
        <w:autoSpaceDN w:val="0"/>
        <w:spacing w:line="252" w:lineRule="exact"/>
        <w:ind w:hanging="71"/>
        <w:contextualSpacing/>
        <w:jc w:val="both"/>
        <w:rPr>
          <w:color w:val="000000"/>
        </w:rPr>
      </w:pPr>
      <w:r w:rsidRPr="00C366A9">
        <w:rPr>
          <w:color w:val="000000"/>
        </w:rPr>
        <w:lastRenderedPageBreak/>
        <w:t>Juridisko</w:t>
      </w:r>
      <w:r w:rsidRPr="00C366A9">
        <w:rPr>
          <w:color w:val="000000"/>
          <w:spacing w:val="-3"/>
        </w:rPr>
        <w:t xml:space="preserve"> </w:t>
      </w:r>
      <w:r w:rsidRPr="00C366A9">
        <w:rPr>
          <w:color w:val="000000"/>
        </w:rPr>
        <w:t>nodaļu;</w:t>
      </w:r>
    </w:p>
    <w:p w14:paraId="5F203DDC" w14:textId="77777777" w:rsidR="0076655F" w:rsidRPr="00C366A9" w:rsidRDefault="0076655F" w:rsidP="00F13FBA">
      <w:pPr>
        <w:pStyle w:val="ListParagraph"/>
        <w:numPr>
          <w:ilvl w:val="1"/>
          <w:numId w:val="50"/>
        </w:numPr>
        <w:tabs>
          <w:tab w:val="left" w:pos="1276"/>
        </w:tabs>
        <w:suppressAutoHyphens w:val="0"/>
        <w:autoSpaceDE w:val="0"/>
        <w:autoSpaceDN w:val="0"/>
        <w:spacing w:line="252" w:lineRule="exact"/>
        <w:ind w:hanging="71"/>
        <w:contextualSpacing/>
        <w:jc w:val="both"/>
        <w:rPr>
          <w:color w:val="000000"/>
        </w:rPr>
      </w:pPr>
      <w:r w:rsidRPr="00C366A9">
        <w:t>Finanšu un grāmatvedības nodaļu;</w:t>
      </w:r>
    </w:p>
    <w:p w14:paraId="72F1FA4F" w14:textId="77777777" w:rsidR="0076655F" w:rsidRPr="00C366A9" w:rsidRDefault="0076655F" w:rsidP="00F13FBA">
      <w:pPr>
        <w:pStyle w:val="ListParagraph"/>
        <w:numPr>
          <w:ilvl w:val="1"/>
          <w:numId w:val="50"/>
        </w:numPr>
        <w:tabs>
          <w:tab w:val="left" w:pos="1276"/>
        </w:tabs>
        <w:suppressAutoHyphens w:val="0"/>
        <w:autoSpaceDE w:val="0"/>
        <w:autoSpaceDN w:val="0"/>
        <w:spacing w:line="252" w:lineRule="exact"/>
        <w:ind w:hanging="71"/>
        <w:contextualSpacing/>
        <w:jc w:val="both"/>
        <w:rPr>
          <w:color w:val="000000"/>
        </w:rPr>
      </w:pPr>
      <w:r w:rsidRPr="00C366A9">
        <w:t>citām</w:t>
      </w:r>
      <w:r w:rsidRPr="00C366A9">
        <w:rPr>
          <w:spacing w:val="-3"/>
        </w:rPr>
        <w:t xml:space="preserve"> </w:t>
      </w:r>
      <w:r w:rsidRPr="00C366A9">
        <w:t>Pašvaldības</w:t>
      </w:r>
      <w:r w:rsidRPr="00C366A9">
        <w:rPr>
          <w:spacing w:val="-4"/>
        </w:rPr>
        <w:t xml:space="preserve"> </w:t>
      </w:r>
      <w:r w:rsidRPr="00C366A9">
        <w:t>institūcijām,</w:t>
      </w:r>
      <w:r w:rsidRPr="00C366A9">
        <w:rPr>
          <w:spacing w:val="-3"/>
        </w:rPr>
        <w:t xml:space="preserve"> </w:t>
      </w:r>
      <w:r w:rsidRPr="00C366A9">
        <w:t>kuru</w:t>
      </w:r>
      <w:r w:rsidRPr="00C366A9">
        <w:rPr>
          <w:spacing w:val="-4"/>
        </w:rPr>
        <w:t xml:space="preserve"> </w:t>
      </w:r>
      <w:r w:rsidRPr="00C366A9">
        <w:t>kompetencē</w:t>
      </w:r>
      <w:r w:rsidRPr="00C366A9">
        <w:rPr>
          <w:spacing w:val="-5"/>
        </w:rPr>
        <w:t xml:space="preserve"> </w:t>
      </w:r>
      <w:r w:rsidRPr="00C366A9">
        <w:t>ir</w:t>
      </w:r>
      <w:r w:rsidRPr="00C366A9">
        <w:rPr>
          <w:spacing w:val="-6"/>
        </w:rPr>
        <w:t xml:space="preserve"> </w:t>
      </w:r>
      <w:r w:rsidRPr="00C366A9">
        <w:t>līguma</w:t>
      </w:r>
      <w:r w:rsidRPr="00C366A9">
        <w:rPr>
          <w:spacing w:val="-3"/>
        </w:rPr>
        <w:t xml:space="preserve"> </w:t>
      </w:r>
      <w:r w:rsidRPr="00C366A9">
        <w:t>projektā</w:t>
      </w:r>
      <w:r w:rsidRPr="00C366A9">
        <w:rPr>
          <w:spacing w:val="-6"/>
        </w:rPr>
        <w:t xml:space="preserve"> </w:t>
      </w:r>
      <w:r w:rsidRPr="00C366A9">
        <w:t>ietvertie</w:t>
      </w:r>
      <w:r w:rsidRPr="00C366A9">
        <w:rPr>
          <w:spacing w:val="-3"/>
        </w:rPr>
        <w:t xml:space="preserve"> </w:t>
      </w:r>
      <w:r w:rsidRPr="00C366A9">
        <w:t>jautājumi.</w:t>
      </w:r>
    </w:p>
    <w:p w14:paraId="481C9D4A" w14:textId="77777777" w:rsidR="0076655F" w:rsidRPr="00951E0A" w:rsidRDefault="0076655F" w:rsidP="0076655F">
      <w:pPr>
        <w:pStyle w:val="BodyText"/>
        <w:tabs>
          <w:tab w:val="left" w:pos="0"/>
        </w:tabs>
        <w:spacing w:before="10"/>
        <w:jc w:val="both"/>
      </w:pPr>
    </w:p>
    <w:p w14:paraId="0CCAEBA4" w14:textId="77777777" w:rsidR="0076655F" w:rsidRPr="00D73C44" w:rsidRDefault="0076655F" w:rsidP="00F13FBA">
      <w:pPr>
        <w:pStyle w:val="Heading2"/>
        <w:keepNext w:val="0"/>
        <w:widowControl w:val="0"/>
        <w:numPr>
          <w:ilvl w:val="0"/>
          <w:numId w:val="60"/>
        </w:numPr>
        <w:tabs>
          <w:tab w:val="left" w:pos="426"/>
        </w:tabs>
        <w:autoSpaceDE w:val="0"/>
        <w:autoSpaceDN w:val="0"/>
        <w:spacing w:before="0" w:after="120"/>
        <w:ind w:left="0" w:firstLine="0"/>
        <w:jc w:val="center"/>
        <w:rPr>
          <w:rFonts w:ascii="Times New Roman" w:hAnsi="Times New Roman"/>
          <w:i w:val="0"/>
          <w:sz w:val="24"/>
          <w:szCs w:val="24"/>
        </w:rPr>
      </w:pPr>
      <w:r w:rsidRPr="00D73C44">
        <w:rPr>
          <w:rFonts w:ascii="Times New Roman" w:hAnsi="Times New Roman"/>
          <w:i w:val="0"/>
          <w:sz w:val="24"/>
          <w:szCs w:val="24"/>
        </w:rPr>
        <w:t>Pašvaldības</w:t>
      </w:r>
      <w:r w:rsidRPr="00D73C44">
        <w:rPr>
          <w:rFonts w:ascii="Times New Roman" w:hAnsi="Times New Roman"/>
          <w:i w:val="0"/>
          <w:spacing w:val="-5"/>
          <w:sz w:val="24"/>
          <w:szCs w:val="24"/>
        </w:rPr>
        <w:t xml:space="preserve"> </w:t>
      </w:r>
      <w:r w:rsidRPr="00D73C44">
        <w:rPr>
          <w:rFonts w:ascii="Times New Roman" w:hAnsi="Times New Roman"/>
          <w:i w:val="0"/>
          <w:sz w:val="24"/>
          <w:szCs w:val="24"/>
        </w:rPr>
        <w:t>administrācijas</w:t>
      </w:r>
      <w:r w:rsidRPr="00D73C44">
        <w:rPr>
          <w:rFonts w:ascii="Times New Roman" w:hAnsi="Times New Roman"/>
          <w:i w:val="0"/>
          <w:spacing w:val="-7"/>
          <w:sz w:val="24"/>
          <w:szCs w:val="24"/>
        </w:rPr>
        <w:t xml:space="preserve"> </w:t>
      </w:r>
      <w:r w:rsidRPr="00D73C44">
        <w:rPr>
          <w:rFonts w:ascii="Times New Roman" w:hAnsi="Times New Roman"/>
          <w:i w:val="0"/>
          <w:sz w:val="24"/>
          <w:szCs w:val="24"/>
        </w:rPr>
        <w:t>darbības</w:t>
      </w:r>
      <w:r w:rsidRPr="00D73C44">
        <w:rPr>
          <w:rFonts w:ascii="Times New Roman" w:hAnsi="Times New Roman"/>
          <w:i w:val="0"/>
          <w:spacing w:val="-5"/>
          <w:sz w:val="24"/>
          <w:szCs w:val="24"/>
        </w:rPr>
        <w:t xml:space="preserve"> </w:t>
      </w:r>
      <w:r w:rsidRPr="00D73C44">
        <w:rPr>
          <w:rFonts w:ascii="Times New Roman" w:hAnsi="Times New Roman"/>
          <w:i w:val="0"/>
          <w:sz w:val="24"/>
          <w:szCs w:val="24"/>
        </w:rPr>
        <w:t>tiesiskuma</w:t>
      </w:r>
      <w:r w:rsidRPr="00D73C44">
        <w:rPr>
          <w:rFonts w:ascii="Times New Roman" w:hAnsi="Times New Roman"/>
          <w:i w:val="0"/>
          <w:spacing w:val="-5"/>
          <w:sz w:val="24"/>
          <w:szCs w:val="24"/>
        </w:rPr>
        <w:t xml:space="preserve"> </w:t>
      </w:r>
      <w:r w:rsidRPr="00D73C44">
        <w:rPr>
          <w:rFonts w:ascii="Times New Roman" w:hAnsi="Times New Roman"/>
          <w:i w:val="0"/>
          <w:sz w:val="24"/>
          <w:szCs w:val="24"/>
        </w:rPr>
        <w:t>nodrošināšanas</w:t>
      </w:r>
      <w:r w:rsidRPr="00D73C44">
        <w:rPr>
          <w:rFonts w:ascii="Times New Roman" w:hAnsi="Times New Roman"/>
          <w:i w:val="0"/>
          <w:spacing w:val="-7"/>
          <w:sz w:val="24"/>
          <w:szCs w:val="24"/>
        </w:rPr>
        <w:t xml:space="preserve"> </w:t>
      </w:r>
      <w:r w:rsidRPr="00D73C44">
        <w:rPr>
          <w:rFonts w:ascii="Times New Roman" w:hAnsi="Times New Roman"/>
          <w:i w:val="0"/>
          <w:sz w:val="24"/>
          <w:szCs w:val="24"/>
        </w:rPr>
        <w:t>mehānisms</w:t>
      </w:r>
    </w:p>
    <w:p w14:paraId="5FBE9831" w14:textId="77777777" w:rsidR="0076655F" w:rsidRDefault="0076655F" w:rsidP="00F13FBA">
      <w:pPr>
        <w:pStyle w:val="ListParagraph"/>
        <w:numPr>
          <w:ilvl w:val="0"/>
          <w:numId w:val="59"/>
        </w:numPr>
        <w:tabs>
          <w:tab w:val="left" w:pos="0"/>
          <w:tab w:val="left" w:pos="709"/>
        </w:tabs>
        <w:suppressAutoHyphens w:val="0"/>
        <w:autoSpaceDE w:val="0"/>
        <w:autoSpaceDN w:val="0"/>
        <w:ind w:left="0" w:firstLine="284"/>
        <w:jc w:val="both"/>
      </w:pPr>
      <w:r w:rsidRPr="00951E0A">
        <w:t>Pakļautību</w:t>
      </w:r>
      <w:r w:rsidRPr="00951E0A">
        <w:rPr>
          <w:spacing w:val="1"/>
        </w:rPr>
        <w:t xml:space="preserve"> </w:t>
      </w:r>
      <w:r w:rsidRPr="00951E0A">
        <w:t>pār</w:t>
      </w:r>
      <w:r w:rsidRPr="00951E0A">
        <w:rPr>
          <w:spacing w:val="1"/>
        </w:rPr>
        <w:t xml:space="preserve"> </w:t>
      </w:r>
      <w:r>
        <w:t>Pašvaldības</w:t>
      </w:r>
      <w:r w:rsidRPr="00951E0A">
        <w:rPr>
          <w:spacing w:val="1"/>
        </w:rPr>
        <w:t xml:space="preserve"> </w:t>
      </w:r>
      <w:r w:rsidRPr="00951E0A">
        <w:t>administrācijas</w:t>
      </w:r>
      <w:r w:rsidRPr="00951E0A">
        <w:rPr>
          <w:spacing w:val="1"/>
        </w:rPr>
        <w:t xml:space="preserve"> </w:t>
      </w:r>
      <w:r w:rsidRPr="00951E0A">
        <w:t>darbību</w:t>
      </w:r>
      <w:r w:rsidRPr="00951E0A">
        <w:rPr>
          <w:spacing w:val="1"/>
        </w:rPr>
        <w:t xml:space="preserve"> </w:t>
      </w:r>
      <w:r w:rsidRPr="00951E0A">
        <w:t>īsteno Domes priekšsēdētājs.</w:t>
      </w:r>
      <w:r w:rsidRPr="00951E0A">
        <w:rPr>
          <w:spacing w:val="-3"/>
        </w:rPr>
        <w:t xml:space="preserve"> </w:t>
      </w:r>
      <w:r>
        <w:t>Pašvaldības</w:t>
      </w:r>
      <w:r w:rsidRPr="00951E0A">
        <w:rPr>
          <w:spacing w:val="-4"/>
        </w:rPr>
        <w:t xml:space="preserve"> </w:t>
      </w:r>
      <w:r w:rsidRPr="00951E0A">
        <w:t>administrācijas</w:t>
      </w:r>
      <w:r w:rsidRPr="00951E0A">
        <w:rPr>
          <w:spacing w:val="-2"/>
        </w:rPr>
        <w:t xml:space="preserve"> </w:t>
      </w:r>
      <w:r w:rsidRPr="00951E0A">
        <w:t>darbības</w:t>
      </w:r>
      <w:r w:rsidRPr="00951E0A">
        <w:rPr>
          <w:spacing w:val="-4"/>
        </w:rPr>
        <w:t xml:space="preserve"> </w:t>
      </w:r>
      <w:r w:rsidRPr="00951E0A">
        <w:t>tiesiskuma</w:t>
      </w:r>
      <w:r w:rsidRPr="00951E0A">
        <w:rPr>
          <w:spacing w:val="-2"/>
        </w:rPr>
        <w:t xml:space="preserve"> </w:t>
      </w:r>
      <w:r w:rsidRPr="00951E0A">
        <w:t>un</w:t>
      </w:r>
      <w:r w:rsidRPr="00951E0A">
        <w:rPr>
          <w:spacing w:val="-4"/>
        </w:rPr>
        <w:t xml:space="preserve"> </w:t>
      </w:r>
      <w:r w:rsidRPr="00951E0A">
        <w:t>lietderības</w:t>
      </w:r>
      <w:r w:rsidRPr="00951E0A">
        <w:rPr>
          <w:spacing w:val="-4"/>
        </w:rPr>
        <w:t xml:space="preserve"> </w:t>
      </w:r>
      <w:r w:rsidRPr="00951E0A">
        <w:t>kontroli</w:t>
      </w:r>
      <w:r w:rsidRPr="00951E0A">
        <w:rPr>
          <w:spacing w:val="-4"/>
        </w:rPr>
        <w:t xml:space="preserve"> </w:t>
      </w:r>
      <w:r w:rsidRPr="00951E0A">
        <w:t>īsteno</w:t>
      </w:r>
      <w:r w:rsidRPr="00951E0A">
        <w:rPr>
          <w:spacing w:val="-2"/>
        </w:rPr>
        <w:t xml:space="preserve"> </w:t>
      </w:r>
      <w:r>
        <w:t>Dome</w:t>
      </w:r>
      <w:r w:rsidRPr="00951E0A">
        <w:t>.</w:t>
      </w:r>
      <w:r>
        <w:t xml:space="preserve"> </w:t>
      </w:r>
    </w:p>
    <w:p w14:paraId="2DE170AF" w14:textId="77777777" w:rsidR="0076655F" w:rsidRDefault="0076655F" w:rsidP="00F13FBA">
      <w:pPr>
        <w:pStyle w:val="ListParagraph"/>
        <w:numPr>
          <w:ilvl w:val="0"/>
          <w:numId w:val="59"/>
        </w:numPr>
        <w:tabs>
          <w:tab w:val="left" w:pos="0"/>
          <w:tab w:val="left" w:pos="709"/>
        </w:tabs>
        <w:suppressAutoHyphens w:val="0"/>
        <w:autoSpaceDE w:val="0"/>
        <w:autoSpaceDN w:val="0"/>
        <w:ind w:left="0" w:firstLine="284"/>
        <w:jc w:val="both"/>
      </w:pPr>
      <w:r>
        <w:t>Pašvaldības</w:t>
      </w:r>
      <w:r w:rsidRPr="00951E0A">
        <w:t xml:space="preserve"> administrācijas struktūrvienību izdotos administratīvos aktus vai darbinieku faktisko rīcību</w:t>
      </w:r>
      <w:r w:rsidRPr="00951E0A">
        <w:rPr>
          <w:spacing w:val="-52"/>
        </w:rPr>
        <w:t xml:space="preserve"> </w:t>
      </w:r>
      <w:r w:rsidRPr="00951E0A">
        <w:t xml:space="preserve">var apstrīdēt </w:t>
      </w:r>
      <w:r>
        <w:t>Pašvaldības</w:t>
      </w:r>
      <w:r w:rsidRPr="00951E0A">
        <w:t xml:space="preserve"> </w:t>
      </w:r>
      <w:r>
        <w:t>izpilddirektoram</w:t>
      </w:r>
      <w:r w:rsidRPr="00951E0A">
        <w:t>, ja normatīvie akti neparedz citu apstrīdēšanas</w:t>
      </w:r>
      <w:r w:rsidRPr="00951E0A">
        <w:rPr>
          <w:spacing w:val="1"/>
        </w:rPr>
        <w:t xml:space="preserve"> </w:t>
      </w:r>
      <w:r w:rsidRPr="00951E0A">
        <w:t xml:space="preserve">kārtību. </w:t>
      </w:r>
      <w:r w:rsidRPr="00951E0A">
        <w:rPr>
          <w:bCs/>
          <w:color w:val="000000"/>
        </w:rPr>
        <w:t xml:space="preserve">Izpilddirektora vietnieka attīstības plānošanas un nekustamā īpašuma jautājumos </w:t>
      </w:r>
      <w:r w:rsidRPr="00951E0A">
        <w:t xml:space="preserve">izdotos sākotnējos administratīvos aktus vai faktisko rīcību var apstrīdēt </w:t>
      </w:r>
      <w:r>
        <w:t>Pašvaldības</w:t>
      </w:r>
      <w:r w:rsidRPr="00951E0A">
        <w:t xml:space="preserve"> </w:t>
      </w:r>
      <w:r>
        <w:t>izpilddirektoram</w:t>
      </w:r>
      <w:r>
        <w:rPr>
          <w:bCs/>
          <w:color w:val="000000"/>
        </w:rPr>
        <w:t xml:space="preserve">. Izpilddirektora vietnieka </w:t>
      </w:r>
      <w:r w:rsidRPr="00951E0A">
        <w:rPr>
          <w:bCs/>
          <w:color w:val="000000"/>
        </w:rPr>
        <w:t xml:space="preserve">teritoriālās pārvaldības jautājumos </w:t>
      </w:r>
      <w:r w:rsidRPr="00951E0A">
        <w:t xml:space="preserve">izdotos sākotnējos administratīvos aktus vai faktisko rīcību var apstrīdēt </w:t>
      </w:r>
      <w:r>
        <w:t>Pašvaldības</w:t>
      </w:r>
      <w:r w:rsidRPr="00951E0A">
        <w:t xml:space="preserve"> </w:t>
      </w:r>
      <w:r>
        <w:t>izpilddirektoram</w:t>
      </w:r>
      <w:r w:rsidRPr="00951E0A">
        <w:t xml:space="preserve">. </w:t>
      </w:r>
      <w:r>
        <w:t>Pašvaldības</w:t>
      </w:r>
      <w:r w:rsidRPr="00951E0A">
        <w:t xml:space="preserve"> </w:t>
      </w:r>
      <w:r>
        <w:t>izpilddirektora</w:t>
      </w:r>
      <w:r w:rsidRPr="00951E0A">
        <w:t xml:space="preserve"> lēmumu par apstrīdēto administratīvo aktu vai faktisko</w:t>
      </w:r>
      <w:r w:rsidRPr="00951E0A">
        <w:rPr>
          <w:spacing w:val="1"/>
        </w:rPr>
        <w:t xml:space="preserve"> </w:t>
      </w:r>
      <w:r w:rsidRPr="00951E0A">
        <w:t>rīcību</w:t>
      </w:r>
      <w:r w:rsidRPr="00951E0A">
        <w:rPr>
          <w:spacing w:val="-3"/>
        </w:rPr>
        <w:t xml:space="preserve"> </w:t>
      </w:r>
      <w:r w:rsidRPr="00951E0A">
        <w:t>var</w:t>
      </w:r>
      <w:r w:rsidRPr="00951E0A">
        <w:rPr>
          <w:spacing w:val="-2"/>
        </w:rPr>
        <w:t xml:space="preserve"> </w:t>
      </w:r>
      <w:r w:rsidRPr="00951E0A">
        <w:t>pārsūdzēt</w:t>
      </w:r>
      <w:r w:rsidRPr="00951E0A">
        <w:rPr>
          <w:spacing w:val="-2"/>
        </w:rPr>
        <w:t xml:space="preserve"> </w:t>
      </w:r>
      <w:r w:rsidRPr="00951E0A">
        <w:t>Administratīvajā</w:t>
      </w:r>
      <w:r w:rsidRPr="00951E0A">
        <w:rPr>
          <w:spacing w:val="-3"/>
        </w:rPr>
        <w:t xml:space="preserve"> </w:t>
      </w:r>
      <w:r w:rsidRPr="00951E0A">
        <w:t>rajona</w:t>
      </w:r>
      <w:r w:rsidRPr="00951E0A">
        <w:rPr>
          <w:spacing w:val="-3"/>
        </w:rPr>
        <w:t xml:space="preserve"> </w:t>
      </w:r>
      <w:r w:rsidRPr="00951E0A">
        <w:t>tiesā</w:t>
      </w:r>
      <w:r w:rsidRPr="00951E0A">
        <w:rPr>
          <w:spacing w:val="-3"/>
        </w:rPr>
        <w:t xml:space="preserve"> </w:t>
      </w:r>
      <w:r w:rsidRPr="00951E0A">
        <w:t>Administratīvā</w:t>
      </w:r>
      <w:r w:rsidRPr="00951E0A">
        <w:rPr>
          <w:spacing w:val="-5"/>
        </w:rPr>
        <w:t xml:space="preserve"> </w:t>
      </w:r>
      <w:r w:rsidRPr="00951E0A">
        <w:t>procesa</w:t>
      </w:r>
      <w:r w:rsidRPr="00951E0A">
        <w:rPr>
          <w:spacing w:val="-2"/>
        </w:rPr>
        <w:t xml:space="preserve"> </w:t>
      </w:r>
      <w:r w:rsidRPr="00951E0A">
        <w:t>likumā</w:t>
      </w:r>
      <w:r w:rsidRPr="00951E0A">
        <w:rPr>
          <w:spacing w:val="-3"/>
        </w:rPr>
        <w:t xml:space="preserve"> </w:t>
      </w:r>
      <w:r w:rsidRPr="00951E0A">
        <w:t>noteiktajā</w:t>
      </w:r>
      <w:r w:rsidRPr="00951E0A">
        <w:rPr>
          <w:spacing w:val="-5"/>
        </w:rPr>
        <w:t xml:space="preserve"> </w:t>
      </w:r>
      <w:r w:rsidRPr="00951E0A">
        <w:t>kārtībā.</w:t>
      </w:r>
    </w:p>
    <w:p w14:paraId="3CACBE18" w14:textId="77777777" w:rsidR="0076655F" w:rsidRPr="00951E0A" w:rsidRDefault="0076655F" w:rsidP="00F13FBA">
      <w:pPr>
        <w:pStyle w:val="ListParagraph"/>
        <w:numPr>
          <w:ilvl w:val="0"/>
          <w:numId w:val="59"/>
        </w:numPr>
        <w:tabs>
          <w:tab w:val="left" w:pos="0"/>
          <w:tab w:val="left" w:pos="709"/>
        </w:tabs>
        <w:suppressAutoHyphens w:val="0"/>
        <w:autoSpaceDE w:val="0"/>
        <w:autoSpaceDN w:val="0"/>
        <w:ind w:left="0" w:firstLine="284"/>
        <w:jc w:val="both"/>
      </w:pPr>
      <w:r>
        <w:t>Pašvaldības</w:t>
      </w:r>
      <w:r w:rsidRPr="00951E0A">
        <w:t xml:space="preserve"> </w:t>
      </w:r>
      <w:r>
        <w:t>izpilddirektora</w:t>
      </w:r>
      <w:r w:rsidRPr="00951E0A">
        <w:t xml:space="preserve"> izdotos sākotnējos administratīvos aktus vai faktisko rīcību var</w:t>
      </w:r>
      <w:r w:rsidRPr="00951E0A">
        <w:rPr>
          <w:spacing w:val="1"/>
        </w:rPr>
        <w:t xml:space="preserve"> </w:t>
      </w:r>
      <w:r w:rsidRPr="00951E0A">
        <w:t>apstrīdēt Domes priekšsēdētājam.</w:t>
      </w:r>
    </w:p>
    <w:p w14:paraId="4A05745D" w14:textId="77777777" w:rsidR="0076655F" w:rsidRPr="00951E0A" w:rsidRDefault="0076655F" w:rsidP="0076655F">
      <w:pPr>
        <w:pStyle w:val="BodyText"/>
        <w:tabs>
          <w:tab w:val="left" w:pos="0"/>
        </w:tabs>
        <w:jc w:val="both"/>
      </w:pPr>
    </w:p>
    <w:p w14:paraId="4E4DDEDD" w14:textId="77777777" w:rsidR="0076655F" w:rsidRDefault="0076655F" w:rsidP="0076655F">
      <w:pPr>
        <w:pStyle w:val="BodyText"/>
        <w:tabs>
          <w:tab w:val="left" w:pos="0"/>
          <w:tab w:val="left" w:pos="8034"/>
        </w:tabs>
        <w:spacing w:line="252" w:lineRule="exact"/>
      </w:pPr>
    </w:p>
    <w:p w14:paraId="1C6B9E47" w14:textId="77777777" w:rsidR="0076655F" w:rsidRPr="00951E0A" w:rsidRDefault="0076655F" w:rsidP="0076655F">
      <w:pPr>
        <w:pStyle w:val="BodyText"/>
        <w:tabs>
          <w:tab w:val="left" w:pos="0"/>
          <w:tab w:val="left" w:pos="8034"/>
        </w:tabs>
        <w:spacing w:line="252" w:lineRule="exact"/>
      </w:pPr>
    </w:p>
    <w:p w14:paraId="67A3C309" w14:textId="77777777" w:rsidR="0076655F" w:rsidRDefault="0076655F" w:rsidP="0076655F">
      <w:pPr>
        <w:pStyle w:val="BodyText"/>
        <w:tabs>
          <w:tab w:val="left" w:pos="0"/>
          <w:tab w:val="left" w:pos="8034"/>
        </w:tabs>
        <w:spacing w:line="252" w:lineRule="exact"/>
      </w:pPr>
    </w:p>
    <w:p w14:paraId="107E27C9" w14:textId="77777777" w:rsidR="0076655F" w:rsidRPr="00BB29AA" w:rsidRDefault="0076655F" w:rsidP="0076655F">
      <w:pPr>
        <w:pStyle w:val="Default"/>
      </w:pPr>
      <w:r w:rsidRPr="00BB29AA">
        <w:t>Domes</w:t>
      </w:r>
      <w:r w:rsidRPr="00BB29AA">
        <w:rPr>
          <w:spacing w:val="-3"/>
        </w:rPr>
        <w:t xml:space="preserve"> </w:t>
      </w:r>
      <w:r w:rsidRPr="00BB29AA">
        <w:t>priekšsēdētājs</w:t>
      </w:r>
      <w:r w:rsidRPr="00BB29AA">
        <w:tab/>
      </w:r>
      <w:r>
        <w:tab/>
      </w:r>
      <w:r>
        <w:tab/>
      </w:r>
      <w:r>
        <w:tab/>
      </w:r>
      <w:r>
        <w:tab/>
      </w:r>
      <w:r>
        <w:tab/>
      </w:r>
      <w:r>
        <w:tab/>
      </w:r>
      <w:r>
        <w:tab/>
      </w:r>
      <w:r>
        <w:tab/>
      </w:r>
      <w:r w:rsidRPr="00BB29AA">
        <w:t>I. Gorskis</w:t>
      </w:r>
    </w:p>
    <w:p w14:paraId="52C8F2A1" w14:textId="77777777" w:rsidR="0076655F" w:rsidRDefault="0076655F" w:rsidP="0076655F">
      <w:pPr>
        <w:suppressAutoHyphens/>
        <w:jc w:val="right"/>
        <w:rPr>
          <w:b/>
          <w:lang w:eastAsia="ar-SA"/>
        </w:rPr>
      </w:pPr>
      <w:r>
        <w:rPr>
          <w:b/>
          <w:lang w:eastAsia="ar-SA"/>
        </w:rPr>
        <w:br w:type="page"/>
      </w:r>
    </w:p>
    <w:p w14:paraId="0210F591" w14:textId="77777777" w:rsidR="0076655F" w:rsidRDefault="0076655F" w:rsidP="0076655F">
      <w:pPr>
        <w:tabs>
          <w:tab w:val="left" w:pos="-24212"/>
        </w:tabs>
        <w:jc w:val="center"/>
        <w:rPr>
          <w:sz w:val="20"/>
          <w:szCs w:val="20"/>
        </w:rPr>
      </w:pPr>
      <w:r w:rsidRPr="0068708A">
        <w:rPr>
          <w:noProof/>
          <w:sz w:val="20"/>
          <w:szCs w:val="20"/>
        </w:rPr>
        <w:lastRenderedPageBreak/>
        <w:drawing>
          <wp:inline distT="0" distB="0" distL="0" distR="0" wp14:anchorId="757DF7F5" wp14:editId="7C9E6B16">
            <wp:extent cx="676275" cy="752475"/>
            <wp:effectExtent l="0" t="0" r="9525" b="9525"/>
            <wp:docPr id="290"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5FA95E71" w14:textId="77777777" w:rsidR="0076655F" w:rsidRDefault="0076655F" w:rsidP="0076655F">
      <w:pPr>
        <w:pStyle w:val="Header"/>
        <w:jc w:val="center"/>
        <w:rPr>
          <w:sz w:val="20"/>
        </w:rPr>
      </w:pPr>
      <w:r>
        <w:rPr>
          <w:sz w:val="20"/>
        </w:rPr>
        <w:t>LATVIJAS REPUBLIKA</w:t>
      </w:r>
    </w:p>
    <w:p w14:paraId="7F98F9AE" w14:textId="77777777" w:rsidR="0076655F" w:rsidRDefault="0076655F" w:rsidP="0076655F">
      <w:pPr>
        <w:pStyle w:val="Header"/>
        <w:jc w:val="center"/>
        <w:rPr>
          <w:b/>
          <w:sz w:val="32"/>
          <w:szCs w:val="32"/>
        </w:rPr>
      </w:pPr>
      <w:r>
        <w:rPr>
          <w:b/>
          <w:sz w:val="32"/>
          <w:szCs w:val="32"/>
        </w:rPr>
        <w:t>DOBELES NOVADA DOME</w:t>
      </w:r>
    </w:p>
    <w:p w14:paraId="2AAF76E2" w14:textId="77777777" w:rsidR="0076655F" w:rsidRPr="00184E6D" w:rsidRDefault="0076655F" w:rsidP="0076655F">
      <w:pPr>
        <w:pStyle w:val="Header"/>
        <w:jc w:val="center"/>
        <w:rPr>
          <w:sz w:val="16"/>
          <w:szCs w:val="16"/>
        </w:rPr>
      </w:pPr>
      <w:r w:rsidRPr="00184E6D">
        <w:rPr>
          <w:sz w:val="16"/>
          <w:szCs w:val="16"/>
        </w:rPr>
        <w:t>Brīvības iela 17, Dobele, Dobeles novads, LV-3701</w:t>
      </w:r>
    </w:p>
    <w:p w14:paraId="28707A85" w14:textId="77777777" w:rsidR="0076655F" w:rsidRPr="00184E6D" w:rsidRDefault="0076655F" w:rsidP="0076655F">
      <w:pPr>
        <w:pStyle w:val="Header"/>
        <w:pBdr>
          <w:bottom w:val="double" w:sz="6" w:space="1" w:color="auto"/>
        </w:pBdr>
        <w:jc w:val="center"/>
        <w:rPr>
          <w:color w:val="000000"/>
          <w:sz w:val="16"/>
          <w:szCs w:val="16"/>
        </w:rPr>
      </w:pPr>
      <w:r w:rsidRPr="00184E6D">
        <w:rPr>
          <w:sz w:val="16"/>
          <w:szCs w:val="16"/>
        </w:rPr>
        <w:t xml:space="preserve">Tālr. 63707269, 63700137, 63720940, e-pasts </w:t>
      </w:r>
      <w:hyperlink r:id="rId110" w:history="1">
        <w:r w:rsidRPr="00184E6D">
          <w:rPr>
            <w:rStyle w:val="Hyperlink"/>
            <w:rFonts w:eastAsia="Calibri"/>
            <w:color w:val="000000"/>
            <w:sz w:val="16"/>
            <w:szCs w:val="16"/>
          </w:rPr>
          <w:t>dome@dobele.lv</w:t>
        </w:r>
      </w:hyperlink>
    </w:p>
    <w:p w14:paraId="7E18FF8D" w14:textId="77777777" w:rsidR="0076655F" w:rsidRDefault="0076655F" w:rsidP="0076655F">
      <w:pPr>
        <w:pStyle w:val="Default"/>
        <w:jc w:val="center"/>
        <w:rPr>
          <w:b/>
          <w:bCs/>
        </w:rPr>
      </w:pPr>
    </w:p>
    <w:p w14:paraId="2010D01E" w14:textId="77777777" w:rsidR="0076655F" w:rsidRPr="00177713" w:rsidRDefault="0076655F" w:rsidP="0076655F">
      <w:pPr>
        <w:pStyle w:val="NoSpacing"/>
        <w:jc w:val="center"/>
        <w:rPr>
          <w:b/>
        </w:rPr>
      </w:pPr>
      <w:r w:rsidRPr="00177713">
        <w:rPr>
          <w:b/>
        </w:rPr>
        <w:t>LĒMUMS</w:t>
      </w:r>
    </w:p>
    <w:p w14:paraId="400CC72B" w14:textId="77777777" w:rsidR="0076655F" w:rsidRPr="00177713" w:rsidRDefault="0076655F" w:rsidP="0076655F">
      <w:pPr>
        <w:pStyle w:val="NoSpacing"/>
        <w:jc w:val="center"/>
        <w:rPr>
          <w:b/>
        </w:rPr>
      </w:pPr>
      <w:r w:rsidRPr="00177713">
        <w:rPr>
          <w:b/>
        </w:rPr>
        <w:t>Dobelē</w:t>
      </w:r>
    </w:p>
    <w:p w14:paraId="4541A645" w14:textId="77777777" w:rsidR="0076655F" w:rsidRPr="00177713" w:rsidRDefault="0076655F" w:rsidP="0076655F">
      <w:pPr>
        <w:pStyle w:val="NoSpacing"/>
        <w:jc w:val="both"/>
        <w:rPr>
          <w:b/>
        </w:rPr>
      </w:pPr>
    </w:p>
    <w:p w14:paraId="02948341" w14:textId="77777777" w:rsidR="0076655F" w:rsidRPr="00BB29AA" w:rsidRDefault="0076655F" w:rsidP="0076655F">
      <w:pPr>
        <w:pStyle w:val="Header"/>
        <w:rPr>
          <w:b/>
        </w:rPr>
      </w:pPr>
      <w:r w:rsidRPr="00E83D0B">
        <w:rPr>
          <w:b/>
        </w:rPr>
        <w:t xml:space="preserve">2021.gada </w:t>
      </w:r>
      <w:r>
        <w:rPr>
          <w:b/>
        </w:rPr>
        <w:t>25.novembrī</w:t>
      </w:r>
      <w:r w:rsidRPr="00E83D0B">
        <w:rPr>
          <w:b/>
        </w:rPr>
        <w:tab/>
      </w:r>
      <w:r w:rsidRPr="00E83D0B">
        <w:rPr>
          <w:b/>
        </w:rPr>
        <w:tab/>
      </w:r>
      <w:r>
        <w:rPr>
          <w:b/>
        </w:rPr>
        <w:t>Nr.297/16</w:t>
      </w:r>
    </w:p>
    <w:p w14:paraId="167C1474" w14:textId="77777777" w:rsidR="0076655F" w:rsidRPr="00BB29AA" w:rsidRDefault="0076655F" w:rsidP="0076655F">
      <w:pPr>
        <w:pStyle w:val="Header"/>
        <w:jc w:val="right"/>
      </w:pPr>
      <w:r w:rsidRPr="00BB29AA">
        <w:t>(prot. Nr.</w:t>
      </w:r>
      <w:r>
        <w:t>16</w:t>
      </w:r>
      <w:r w:rsidRPr="00BB29AA">
        <w:t xml:space="preserve">, </w:t>
      </w:r>
      <w:r>
        <w:t>53.</w:t>
      </w:r>
      <w:r w:rsidRPr="00BB29AA">
        <w:t>§)</w:t>
      </w:r>
    </w:p>
    <w:p w14:paraId="312976B1" w14:textId="77777777" w:rsidR="0076655F" w:rsidRPr="00E83D0B" w:rsidRDefault="0076655F" w:rsidP="0076655F">
      <w:pPr>
        <w:pStyle w:val="NoSpacing"/>
        <w:jc w:val="both"/>
        <w:rPr>
          <w:lang w:eastAsia="lv-LV"/>
        </w:rPr>
      </w:pPr>
    </w:p>
    <w:p w14:paraId="1EBB38E6" w14:textId="77777777" w:rsidR="0076655F" w:rsidRPr="00E83D0B" w:rsidRDefault="0076655F" w:rsidP="0076655F">
      <w:pPr>
        <w:jc w:val="center"/>
        <w:rPr>
          <w:b/>
          <w:u w:val="single"/>
        </w:rPr>
      </w:pPr>
      <w:r w:rsidRPr="003F5136">
        <w:rPr>
          <w:b/>
          <w:u w:val="single"/>
        </w:rPr>
        <w:t xml:space="preserve">Par </w:t>
      </w:r>
      <w:r w:rsidRPr="003F5136">
        <w:rPr>
          <w:b/>
          <w:bCs/>
          <w:color w:val="000000"/>
          <w:u w:val="single"/>
        </w:rPr>
        <w:t>Dobeles novada pašvaldības institūciju amatpersonu</w:t>
      </w:r>
      <w:r w:rsidRPr="003F5136">
        <w:rPr>
          <w:b/>
          <w:bCs/>
          <w:color w:val="000000"/>
          <w:u w:val="single"/>
        </w:rPr>
        <w:br/>
      </w:r>
      <w:r w:rsidRPr="00203B47">
        <w:rPr>
          <w:b/>
          <w:bCs/>
          <w:color w:val="000000"/>
          <w:u w:val="single"/>
        </w:rPr>
        <w:t>un darbinieku atlīdzības nolikum</w:t>
      </w:r>
      <w:r w:rsidRPr="00E83D0B">
        <w:rPr>
          <w:b/>
          <w:bCs/>
          <w:color w:val="000000"/>
          <w:u w:val="single"/>
        </w:rPr>
        <w:t>a</w:t>
      </w:r>
      <w:r w:rsidRPr="00E83D0B">
        <w:rPr>
          <w:b/>
          <w:u w:val="single"/>
        </w:rPr>
        <w:t xml:space="preserve"> apstiprināšanu</w:t>
      </w:r>
    </w:p>
    <w:p w14:paraId="0F8285CE" w14:textId="77777777" w:rsidR="0076655F" w:rsidRPr="00E83D0B" w:rsidRDefault="0076655F" w:rsidP="0076655F">
      <w:pPr>
        <w:ind w:right="-568"/>
        <w:rPr>
          <w:color w:val="000000"/>
        </w:rPr>
      </w:pPr>
    </w:p>
    <w:p w14:paraId="1D53F6CC" w14:textId="77777777" w:rsidR="0076655F" w:rsidRPr="00BB29AA" w:rsidRDefault="0076655F" w:rsidP="0076655F">
      <w:pPr>
        <w:spacing w:after="100" w:afterAutospacing="1"/>
        <w:ind w:firstLine="720"/>
        <w:jc w:val="both"/>
        <w:rPr>
          <w:color w:val="000000"/>
          <w:lang w:eastAsia="en-GB"/>
        </w:rPr>
      </w:pPr>
      <w:r w:rsidRPr="008C3849">
        <w:t xml:space="preserve">Saskaņā ar </w:t>
      </w:r>
      <w:r w:rsidRPr="00203B47">
        <w:rPr>
          <w:color w:val="000000"/>
        </w:rPr>
        <w:t>Valsts pārvaldes iekārtas likuma 73.panta pirmās daļas 1.punktu, likuma</w:t>
      </w:r>
      <w:r w:rsidRPr="00203B47">
        <w:rPr>
          <w:color w:val="000000"/>
        </w:rPr>
        <w:br/>
        <w:t>„Par pašvaldībām” 21.panta pirmās daļas 12., 13.punktu, 41.panta pirmās daļas 2.punktu,</w:t>
      </w:r>
      <w:r w:rsidRPr="00050AAC">
        <w:rPr>
          <w:color w:val="000000"/>
        </w:rPr>
        <w:t xml:space="preserve"> </w:t>
      </w:r>
      <w:r w:rsidRPr="00203B47">
        <w:rPr>
          <w:color w:val="000000"/>
        </w:rPr>
        <w:t xml:space="preserve">63.panta trešo daļu, </w:t>
      </w:r>
      <w:r w:rsidRPr="00050AAC">
        <w:rPr>
          <w:color w:val="000000"/>
        </w:rPr>
        <w:t xml:space="preserve">Pašvaldības domes deputāta statusa likuma </w:t>
      </w:r>
      <w:r w:rsidRPr="00203B47">
        <w:rPr>
          <w:color w:val="000000"/>
        </w:rPr>
        <w:t>14.panta piekto daļu, Valsts un pašvaldību institūciju amatpersonu un darbinieku atlīdzības</w:t>
      </w:r>
      <w:r w:rsidRPr="00050AAC">
        <w:rPr>
          <w:color w:val="000000"/>
        </w:rPr>
        <w:t xml:space="preserve"> </w:t>
      </w:r>
      <w:r w:rsidRPr="00203B47">
        <w:rPr>
          <w:color w:val="000000"/>
        </w:rPr>
        <w:t>likuma 3.panta ceturtās daļas 2., 3., 4., 5., 8.punktu, 5.panta otro daļu, 14.panta</w:t>
      </w:r>
      <w:r w:rsidRPr="00050AAC">
        <w:rPr>
          <w:color w:val="000000"/>
        </w:rPr>
        <w:t xml:space="preserve"> </w:t>
      </w:r>
      <w:r w:rsidRPr="00203B47">
        <w:rPr>
          <w:color w:val="000000"/>
        </w:rPr>
        <w:t>pirmo daļu, 15.panta trešo daļu, 16.panta otro daļu, 42.panta devīto daļu,</w:t>
      </w:r>
      <w:r w:rsidRPr="00050AAC">
        <w:rPr>
          <w:color w:val="000000"/>
        </w:rPr>
        <w:t xml:space="preserve"> </w:t>
      </w:r>
      <w:r w:rsidRPr="00203B47">
        <w:rPr>
          <w:color w:val="000000"/>
        </w:rPr>
        <w:t>Ministru kabineta 2010.gada 30.novembra noteikumiem Nr.1075 „Valsts</w:t>
      </w:r>
      <w:r w:rsidRPr="00050AAC">
        <w:rPr>
          <w:color w:val="000000"/>
        </w:rPr>
        <w:t xml:space="preserve"> </w:t>
      </w:r>
      <w:r w:rsidRPr="00203B47">
        <w:rPr>
          <w:color w:val="000000"/>
        </w:rPr>
        <w:t>un pašvaldības institūciju amatu katalogs”, Ministru kabineta</w:t>
      </w:r>
      <w:r>
        <w:rPr>
          <w:color w:val="000000"/>
        </w:rPr>
        <w:t xml:space="preserve"> </w:t>
      </w:r>
      <w:r w:rsidRPr="00203B47">
        <w:rPr>
          <w:color w:val="000000"/>
        </w:rPr>
        <w:t>2010.gada 21.jūnija noteikumiem Nr.565 „Noteikumi par</w:t>
      </w:r>
      <w:r>
        <w:rPr>
          <w:color w:val="000000"/>
        </w:rPr>
        <w:t xml:space="preserve"> </w:t>
      </w:r>
      <w:r w:rsidRPr="00203B47">
        <w:rPr>
          <w:color w:val="000000"/>
        </w:rPr>
        <w:t>valsts un pašvaldību institūciju amatpersonu un darbinieku</w:t>
      </w:r>
      <w:r>
        <w:rPr>
          <w:color w:val="000000"/>
        </w:rPr>
        <w:t xml:space="preserve"> </w:t>
      </w:r>
      <w:r w:rsidRPr="00203B47">
        <w:rPr>
          <w:color w:val="000000"/>
        </w:rPr>
        <w:t>sociālajām garantijām”, Ministru kabineta 2016.gada</w:t>
      </w:r>
      <w:r>
        <w:rPr>
          <w:color w:val="000000"/>
        </w:rPr>
        <w:t xml:space="preserve"> </w:t>
      </w:r>
      <w:r w:rsidRPr="00203B47">
        <w:rPr>
          <w:color w:val="000000"/>
        </w:rPr>
        <w:t>5.jūlija noteikumiem Nr.445 „Pedagogu darba samaksas</w:t>
      </w:r>
      <w:r>
        <w:rPr>
          <w:color w:val="000000"/>
        </w:rPr>
        <w:t xml:space="preserve"> </w:t>
      </w:r>
      <w:r w:rsidRPr="00203B47">
        <w:rPr>
          <w:color w:val="000000"/>
        </w:rPr>
        <w:t>noteikumi”, Ministru kabineta 2013.gada 29.janvāra</w:t>
      </w:r>
      <w:r>
        <w:rPr>
          <w:color w:val="000000"/>
        </w:rPr>
        <w:t xml:space="preserve"> </w:t>
      </w:r>
      <w:r w:rsidRPr="00203B47">
        <w:rPr>
          <w:color w:val="000000"/>
        </w:rPr>
        <w:t>noteikumiem Nr.66 „Noteikumi par valsts un</w:t>
      </w:r>
      <w:r>
        <w:rPr>
          <w:color w:val="000000"/>
        </w:rPr>
        <w:t xml:space="preserve"> </w:t>
      </w:r>
      <w:r w:rsidRPr="00203B47">
        <w:rPr>
          <w:color w:val="000000"/>
        </w:rPr>
        <w:t>pašvaldību institūciju amatpersonu un darbinieku</w:t>
      </w:r>
      <w:r>
        <w:rPr>
          <w:color w:val="000000"/>
        </w:rPr>
        <w:t xml:space="preserve"> </w:t>
      </w:r>
      <w:r w:rsidRPr="00203B47">
        <w:rPr>
          <w:color w:val="000000"/>
        </w:rPr>
        <w:t>darba samaksu un tās noteikšanas kārtību”</w:t>
      </w:r>
      <w:r>
        <w:rPr>
          <w:color w:val="000000"/>
        </w:rPr>
        <w:t xml:space="preserve">, </w:t>
      </w:r>
      <w:r w:rsidRPr="00BB29AA">
        <w:rPr>
          <w:bCs/>
          <w:color w:val="000000"/>
        </w:rPr>
        <w:t xml:space="preserve">atklāti balsojot: </w:t>
      </w:r>
      <w:r w:rsidRPr="00F92D95">
        <w:t>PAR</w:t>
      </w:r>
      <w:r w:rsidRPr="001E72C8">
        <w:t xml:space="preserve"> –</w:t>
      </w:r>
      <w:r>
        <w:t xml:space="preserve"> 1</w:t>
      </w:r>
      <w:r w:rsidRPr="00486E4E">
        <w:t>9</w:t>
      </w:r>
      <w:r w:rsidRPr="001E72C8">
        <w:t xml:space="preserve"> (Ģirts Ante, </w:t>
      </w:r>
      <w:r w:rsidRPr="001E72C8">
        <w:rPr>
          <w:bCs/>
          <w:lang w:eastAsia="et-EE"/>
        </w:rPr>
        <w:t>Kristīne Briede</w:t>
      </w:r>
      <w:r>
        <w:rPr>
          <w:bCs/>
          <w:lang w:eastAsia="et-EE"/>
        </w:rPr>
        <w:t>,</w:t>
      </w:r>
      <w:r w:rsidRPr="001E72C8">
        <w:rPr>
          <w:bCs/>
          <w:lang w:eastAsia="et-EE"/>
        </w:rPr>
        <w:t xml:space="preserve"> Madara Darguža, </w:t>
      </w:r>
      <w:r>
        <w:rPr>
          <w:bCs/>
          <w:lang w:eastAsia="et-EE"/>
        </w:rPr>
        <w:t xml:space="preserve">Sarmīte Dude, </w:t>
      </w:r>
      <w:r w:rsidRPr="001E72C8">
        <w:rPr>
          <w:bCs/>
          <w:lang w:eastAsia="et-EE"/>
        </w:rPr>
        <w:t xml:space="preserve">Māris Feldmanis, Edgars Gaigalis, Ivars Gorskis, Gints Kaminskis, Linda Karloviča, Edgars Laimiņš, Sintija Liekniņa, Sanita Olševska, </w:t>
      </w:r>
      <w:r>
        <w:rPr>
          <w:bCs/>
          <w:lang w:eastAsia="et-EE"/>
        </w:rPr>
        <w:t xml:space="preserve">Andris Podvinskis, </w:t>
      </w:r>
      <w:r w:rsidRPr="001E72C8">
        <w:rPr>
          <w:bCs/>
          <w:lang w:eastAsia="et-EE"/>
        </w:rPr>
        <w:t>Viesturs Reinfelds</w:t>
      </w:r>
      <w:r>
        <w:rPr>
          <w:bCs/>
          <w:lang w:eastAsia="et-EE"/>
        </w:rPr>
        <w:t>,</w:t>
      </w:r>
      <w:r w:rsidRPr="001E72C8">
        <w:rPr>
          <w:bCs/>
          <w:lang w:eastAsia="et-EE"/>
        </w:rPr>
        <w:t xml:space="preserve"> Dace Reinika, Guntis Safranovičs, Andrejs Spridzāns, Ivars Stanga, Indra Špela</w:t>
      </w:r>
      <w:r w:rsidRPr="001E72C8">
        <w:t>)</w:t>
      </w:r>
      <w:r>
        <w:t>,</w:t>
      </w:r>
      <w:r w:rsidRPr="0040333C">
        <w:t xml:space="preserve"> </w:t>
      </w:r>
      <w:r w:rsidRPr="00486E4E">
        <w:t xml:space="preserve">PRET – nav, ATTURAS – </w:t>
      </w:r>
      <w:r>
        <w:t xml:space="preserve">nav, </w:t>
      </w:r>
      <w:r w:rsidRPr="00BB29AA">
        <w:rPr>
          <w:color w:val="000000"/>
        </w:rPr>
        <w:t>Dobeles novada dome NOLEMJ:</w:t>
      </w:r>
    </w:p>
    <w:p w14:paraId="392FA41C" w14:textId="77777777" w:rsidR="0076655F" w:rsidRDefault="0076655F" w:rsidP="00F13FBA">
      <w:pPr>
        <w:pStyle w:val="ListParagraph"/>
        <w:widowControl/>
        <w:numPr>
          <w:ilvl w:val="0"/>
          <w:numId w:val="56"/>
        </w:numPr>
        <w:suppressAutoHyphens w:val="0"/>
        <w:ind w:left="0" w:right="-46" w:firstLine="284"/>
        <w:contextualSpacing/>
        <w:jc w:val="both"/>
      </w:pPr>
      <w:r w:rsidRPr="00050AAC">
        <w:t>Apstiprināt</w:t>
      </w:r>
      <w:r w:rsidRPr="00050AAC">
        <w:rPr>
          <w:bCs/>
        </w:rPr>
        <w:t xml:space="preserve"> </w:t>
      </w:r>
      <w:r w:rsidRPr="00050AAC">
        <w:rPr>
          <w:rFonts w:eastAsia="Times New Roman"/>
          <w:color w:val="000000"/>
        </w:rPr>
        <w:t>Dobeles novada pašvaldības institūciju amatpersonu</w:t>
      </w:r>
      <w:r>
        <w:rPr>
          <w:rFonts w:eastAsia="Times New Roman"/>
          <w:color w:val="000000"/>
        </w:rPr>
        <w:t xml:space="preserve"> </w:t>
      </w:r>
      <w:r w:rsidRPr="00050AAC">
        <w:rPr>
          <w:rFonts w:eastAsia="Times New Roman"/>
          <w:color w:val="000000"/>
        </w:rPr>
        <w:t xml:space="preserve">un darbinieku atlīdzības nolikumu </w:t>
      </w:r>
      <w:r w:rsidRPr="00050AAC">
        <w:t>(lēmuma pielikumā).</w:t>
      </w:r>
    </w:p>
    <w:p w14:paraId="73B7A242" w14:textId="77777777" w:rsidR="0076655F" w:rsidRPr="00894F9D" w:rsidRDefault="0076655F" w:rsidP="00F13FBA">
      <w:pPr>
        <w:pStyle w:val="ListParagraph"/>
        <w:widowControl/>
        <w:numPr>
          <w:ilvl w:val="0"/>
          <w:numId w:val="56"/>
        </w:numPr>
        <w:suppressAutoHyphens w:val="0"/>
        <w:spacing w:after="160" w:line="259" w:lineRule="auto"/>
        <w:ind w:left="0" w:firstLine="284"/>
        <w:contextualSpacing/>
        <w:jc w:val="both"/>
      </w:pPr>
      <w:r>
        <w:t>Ar 2021.gada 31.decembri atzīt par spēku zaudējušu Dobeles novada domes 2021.gada 15.jūlija sēdes lēmumu Nr.10/2.</w:t>
      </w:r>
    </w:p>
    <w:p w14:paraId="66D8A0E1" w14:textId="77777777" w:rsidR="0076655F" w:rsidRPr="00050AAC" w:rsidRDefault="0076655F" w:rsidP="0076655F">
      <w:pPr>
        <w:pStyle w:val="ListParagraph"/>
        <w:ind w:right="-46"/>
        <w:jc w:val="both"/>
      </w:pPr>
    </w:p>
    <w:p w14:paraId="1FA0CEF4" w14:textId="77777777" w:rsidR="0076655F" w:rsidRPr="00E83D0B" w:rsidRDefault="0076655F" w:rsidP="0076655F">
      <w:pPr>
        <w:jc w:val="both"/>
      </w:pPr>
    </w:p>
    <w:p w14:paraId="773019BD" w14:textId="77777777" w:rsidR="0076655F" w:rsidRPr="00E83D0B" w:rsidRDefault="0076655F" w:rsidP="0076655F">
      <w:pPr>
        <w:ind w:right="-568"/>
        <w:contextualSpacing/>
        <w:jc w:val="both"/>
      </w:pPr>
    </w:p>
    <w:p w14:paraId="0B586338" w14:textId="77777777" w:rsidR="0076655F" w:rsidRDefault="0076655F" w:rsidP="0076655F">
      <w:pPr>
        <w:ind w:right="84"/>
        <w:jc w:val="both"/>
      </w:pPr>
      <w:r w:rsidRPr="00E83D0B">
        <w:t>Domes priekšsēdētājs</w:t>
      </w:r>
      <w:r w:rsidRPr="00E83D0B">
        <w:tab/>
      </w:r>
      <w:r w:rsidRPr="00E83D0B">
        <w:tab/>
      </w:r>
      <w:r w:rsidRPr="00E83D0B">
        <w:tab/>
      </w:r>
      <w:r w:rsidRPr="00E83D0B">
        <w:tab/>
      </w:r>
      <w:r w:rsidRPr="00E83D0B">
        <w:tab/>
      </w:r>
      <w:r w:rsidRPr="00E83D0B">
        <w:tab/>
      </w:r>
      <w:r w:rsidRPr="00E83D0B">
        <w:tab/>
      </w:r>
      <w:r w:rsidRPr="00E83D0B">
        <w:tab/>
        <w:t>I.Gorskis</w:t>
      </w:r>
      <w:r>
        <w:br w:type="page"/>
      </w:r>
    </w:p>
    <w:p w14:paraId="58E3230D" w14:textId="77777777" w:rsidR="0076655F" w:rsidRPr="00A8467F" w:rsidRDefault="0076655F" w:rsidP="0076655F">
      <w:pPr>
        <w:jc w:val="right"/>
      </w:pPr>
      <w:r w:rsidRPr="00A8467F">
        <w:lastRenderedPageBreak/>
        <w:t>Pielikums</w:t>
      </w:r>
    </w:p>
    <w:p w14:paraId="1CC47D0C" w14:textId="77777777" w:rsidR="0076655F" w:rsidRPr="00A8467F" w:rsidRDefault="0076655F" w:rsidP="0076655F">
      <w:pPr>
        <w:jc w:val="right"/>
      </w:pPr>
      <w:r w:rsidRPr="00A8467F">
        <w:t xml:space="preserve">Dobeles novada domes </w:t>
      </w:r>
    </w:p>
    <w:p w14:paraId="38FDE83D" w14:textId="77777777" w:rsidR="0076655F" w:rsidRPr="00A8467F" w:rsidRDefault="0076655F" w:rsidP="0076655F">
      <w:pPr>
        <w:jc w:val="right"/>
      </w:pPr>
      <w:r w:rsidRPr="00A8467F">
        <w:t>2021.gada 25.novembra</w:t>
      </w:r>
    </w:p>
    <w:p w14:paraId="7FC32C72" w14:textId="77777777" w:rsidR="0076655F" w:rsidRPr="00A8467F" w:rsidRDefault="0076655F" w:rsidP="0076655F">
      <w:pPr>
        <w:jc w:val="right"/>
      </w:pPr>
      <w:r w:rsidRPr="00A8467F">
        <w:t>lēmumam Nr.</w:t>
      </w:r>
      <w:r>
        <w:t>297</w:t>
      </w:r>
      <w:r w:rsidRPr="00A8467F">
        <w:t xml:space="preserve">/16 </w:t>
      </w:r>
    </w:p>
    <w:p w14:paraId="7D8D0BC5" w14:textId="77777777" w:rsidR="0076655F" w:rsidRPr="00BB29AA" w:rsidRDefault="0076655F" w:rsidP="0076655F">
      <w:pPr>
        <w:tabs>
          <w:tab w:val="left" w:pos="-24212"/>
        </w:tabs>
        <w:jc w:val="right"/>
        <w:rPr>
          <w:b/>
        </w:rPr>
      </w:pPr>
    </w:p>
    <w:p w14:paraId="2709763C" w14:textId="77777777" w:rsidR="0076655F" w:rsidRDefault="0076655F" w:rsidP="0076655F">
      <w:pPr>
        <w:tabs>
          <w:tab w:val="left" w:pos="-24212"/>
        </w:tabs>
        <w:jc w:val="center"/>
        <w:rPr>
          <w:sz w:val="20"/>
          <w:szCs w:val="20"/>
        </w:rPr>
      </w:pPr>
      <w:r w:rsidRPr="00DC45D1">
        <w:rPr>
          <w:noProof/>
          <w:sz w:val="20"/>
          <w:szCs w:val="20"/>
        </w:rPr>
        <w:drawing>
          <wp:inline distT="0" distB="0" distL="0" distR="0" wp14:anchorId="647F1936" wp14:editId="7AF70DF2">
            <wp:extent cx="676275" cy="752475"/>
            <wp:effectExtent l="0" t="0" r="9525" b="9525"/>
            <wp:docPr id="291" name="Picture 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3109A467" w14:textId="77777777" w:rsidR="0076655F" w:rsidRDefault="0076655F" w:rsidP="0076655F">
      <w:pPr>
        <w:pStyle w:val="Header"/>
        <w:jc w:val="center"/>
        <w:rPr>
          <w:sz w:val="20"/>
        </w:rPr>
      </w:pPr>
      <w:r>
        <w:rPr>
          <w:sz w:val="20"/>
        </w:rPr>
        <w:t>LATVIJAS REPUBLIKA</w:t>
      </w:r>
    </w:p>
    <w:p w14:paraId="59F4DDA1" w14:textId="77777777" w:rsidR="0076655F" w:rsidRDefault="0076655F" w:rsidP="0076655F">
      <w:pPr>
        <w:pStyle w:val="Header"/>
        <w:jc w:val="center"/>
        <w:rPr>
          <w:b/>
          <w:sz w:val="32"/>
          <w:szCs w:val="32"/>
        </w:rPr>
      </w:pPr>
      <w:r>
        <w:rPr>
          <w:b/>
          <w:sz w:val="32"/>
          <w:szCs w:val="32"/>
        </w:rPr>
        <w:t>DOBELES NOVADA DOME</w:t>
      </w:r>
    </w:p>
    <w:p w14:paraId="21E75E01" w14:textId="77777777" w:rsidR="0076655F" w:rsidRDefault="0076655F" w:rsidP="0076655F">
      <w:pPr>
        <w:pStyle w:val="Header"/>
        <w:jc w:val="center"/>
        <w:rPr>
          <w:sz w:val="16"/>
          <w:szCs w:val="16"/>
        </w:rPr>
      </w:pPr>
      <w:r>
        <w:rPr>
          <w:sz w:val="16"/>
          <w:szCs w:val="16"/>
        </w:rPr>
        <w:t>Brīvības iela 17, Dobele, Dobeles novads, LV-3701</w:t>
      </w:r>
    </w:p>
    <w:p w14:paraId="440E1126" w14:textId="77777777" w:rsidR="0076655F" w:rsidRPr="002F2628" w:rsidRDefault="0076655F" w:rsidP="0076655F">
      <w:pPr>
        <w:pStyle w:val="Header"/>
        <w:pBdr>
          <w:bottom w:val="double" w:sz="6" w:space="1" w:color="auto"/>
        </w:pBdr>
        <w:jc w:val="center"/>
        <w:rPr>
          <w:color w:val="000000"/>
          <w:sz w:val="16"/>
          <w:szCs w:val="16"/>
        </w:rPr>
      </w:pPr>
      <w:r>
        <w:rPr>
          <w:sz w:val="16"/>
          <w:szCs w:val="16"/>
        </w:rPr>
        <w:t xml:space="preserve">Tālr. 63707269, 63700137, 63720940, e-pasts </w:t>
      </w:r>
      <w:hyperlink r:id="rId111" w:history="1">
        <w:r>
          <w:rPr>
            <w:rStyle w:val="Hyperlink"/>
            <w:rFonts w:eastAsia="Calibri"/>
            <w:color w:val="000000"/>
            <w:sz w:val="16"/>
            <w:szCs w:val="16"/>
          </w:rPr>
          <w:t>dome@dobele.lv</w:t>
        </w:r>
      </w:hyperlink>
    </w:p>
    <w:p w14:paraId="6AB4AEE7" w14:textId="77777777" w:rsidR="0076655F" w:rsidRPr="002F2628" w:rsidRDefault="0076655F" w:rsidP="0076655F">
      <w:pPr>
        <w:pStyle w:val="Default"/>
        <w:jc w:val="center"/>
        <w:rPr>
          <w:bCs/>
        </w:rPr>
      </w:pPr>
      <w:r w:rsidRPr="002F2628">
        <w:rPr>
          <w:bCs/>
        </w:rPr>
        <w:t>Dobelē</w:t>
      </w:r>
    </w:p>
    <w:p w14:paraId="30A6B46D" w14:textId="77777777" w:rsidR="0076655F" w:rsidRPr="00373A0B" w:rsidRDefault="0076655F" w:rsidP="0076655F">
      <w:pPr>
        <w:jc w:val="right"/>
        <w:rPr>
          <w:color w:val="000000"/>
          <w:lang w:val="sv-SE"/>
        </w:rPr>
      </w:pPr>
      <w:r w:rsidRPr="00373A0B">
        <w:rPr>
          <w:color w:val="000000"/>
          <w:lang w:val="sv-SE"/>
        </w:rPr>
        <w:t>APSTIPRINĀTS</w:t>
      </w:r>
    </w:p>
    <w:p w14:paraId="066491A4" w14:textId="77777777" w:rsidR="0076655F" w:rsidRPr="00373A0B" w:rsidRDefault="0076655F" w:rsidP="0076655F">
      <w:pPr>
        <w:jc w:val="right"/>
        <w:rPr>
          <w:color w:val="000000"/>
          <w:lang w:val="sv-SE"/>
        </w:rPr>
      </w:pPr>
      <w:r w:rsidRPr="00373A0B">
        <w:rPr>
          <w:color w:val="000000"/>
          <w:lang w:val="sv-SE"/>
        </w:rPr>
        <w:t>ar Dobeles novada domes</w:t>
      </w:r>
    </w:p>
    <w:p w14:paraId="5B340476" w14:textId="77777777" w:rsidR="0076655F" w:rsidRPr="00373A0B" w:rsidRDefault="0076655F" w:rsidP="0076655F">
      <w:pPr>
        <w:jc w:val="right"/>
        <w:rPr>
          <w:color w:val="000000"/>
          <w:lang w:val="sv-SE"/>
        </w:rPr>
      </w:pPr>
      <w:r w:rsidRPr="00373A0B">
        <w:rPr>
          <w:color w:val="000000"/>
          <w:lang w:val="sv-SE"/>
        </w:rPr>
        <w:t>2021. gada 25.novembra</w:t>
      </w:r>
    </w:p>
    <w:p w14:paraId="759C126F" w14:textId="77777777" w:rsidR="0076655F" w:rsidRPr="00BB29AA" w:rsidRDefault="0076655F" w:rsidP="0076655F">
      <w:pPr>
        <w:jc w:val="right"/>
      </w:pPr>
      <w:r w:rsidRPr="00373A0B">
        <w:rPr>
          <w:color w:val="000000"/>
          <w:lang w:val="sv-SE"/>
        </w:rPr>
        <w:t>lēmumu Nr.297/16</w:t>
      </w:r>
    </w:p>
    <w:p w14:paraId="7F7C17EB" w14:textId="77777777" w:rsidR="0076655F" w:rsidRDefault="0076655F" w:rsidP="0076655F">
      <w:pPr>
        <w:pStyle w:val="Default"/>
        <w:jc w:val="right"/>
      </w:pPr>
    </w:p>
    <w:p w14:paraId="56AE8C47" w14:textId="77777777" w:rsidR="0076655F" w:rsidRPr="000021BA" w:rsidRDefault="0076655F" w:rsidP="0076655F">
      <w:pPr>
        <w:pStyle w:val="Default"/>
        <w:jc w:val="right"/>
      </w:pPr>
    </w:p>
    <w:p w14:paraId="01486E04" w14:textId="77777777" w:rsidR="0076655F" w:rsidRPr="00203B47" w:rsidRDefault="0076655F" w:rsidP="0076655F">
      <w:pPr>
        <w:ind w:left="-567" w:right="-483"/>
        <w:jc w:val="center"/>
        <w:rPr>
          <w:color w:val="000000"/>
          <w:sz w:val="28"/>
          <w:szCs w:val="28"/>
        </w:rPr>
      </w:pPr>
      <w:r w:rsidRPr="00203B47">
        <w:rPr>
          <w:b/>
          <w:bCs/>
          <w:color w:val="000000"/>
          <w:sz w:val="28"/>
          <w:szCs w:val="28"/>
        </w:rPr>
        <w:t xml:space="preserve">Dobeles </w:t>
      </w:r>
      <w:r>
        <w:rPr>
          <w:b/>
          <w:bCs/>
          <w:color w:val="000000"/>
          <w:sz w:val="28"/>
          <w:szCs w:val="28"/>
        </w:rPr>
        <w:t xml:space="preserve">novada </w:t>
      </w:r>
      <w:r w:rsidRPr="00203B47">
        <w:rPr>
          <w:b/>
          <w:bCs/>
          <w:color w:val="000000"/>
          <w:sz w:val="28"/>
          <w:szCs w:val="28"/>
        </w:rPr>
        <w:t>pašvaldības institūciju amatpersonu</w:t>
      </w:r>
      <w:r w:rsidRPr="00203B47">
        <w:rPr>
          <w:b/>
          <w:bCs/>
          <w:color w:val="000000"/>
          <w:sz w:val="28"/>
          <w:szCs w:val="28"/>
        </w:rPr>
        <w:br/>
        <w:t>un darbinieku atlīdzības nolikums</w:t>
      </w:r>
      <w:r w:rsidRPr="00203B47">
        <w:rPr>
          <w:color w:val="000000"/>
          <w:sz w:val="28"/>
          <w:szCs w:val="28"/>
        </w:rPr>
        <w:br/>
      </w:r>
    </w:p>
    <w:p w14:paraId="52B14A59" w14:textId="77777777" w:rsidR="0076655F" w:rsidRDefault="0076655F" w:rsidP="0076655F">
      <w:pPr>
        <w:ind w:left="-567"/>
        <w:jc w:val="right"/>
        <w:rPr>
          <w:color w:val="000000"/>
        </w:rPr>
      </w:pPr>
      <w:r w:rsidRPr="00203B47">
        <w:rPr>
          <w:color w:val="000000"/>
        </w:rPr>
        <w:t>Izdots saskaņā ar Valsts pārvaldes iekārtas likuma 73.panta pirmās daļas 1.punktu, likuma</w:t>
      </w:r>
      <w:r w:rsidRPr="00203B47">
        <w:rPr>
          <w:color w:val="000000"/>
        </w:rPr>
        <w:br/>
        <w:t>„Par pašvaldībām” 21.panta pirmās daļas 12., 13.punktu, 41.panta pirmās daļas 2.punktu,</w:t>
      </w:r>
      <w:r w:rsidRPr="00203B47">
        <w:rPr>
          <w:color w:val="000000"/>
        </w:rPr>
        <w:br/>
        <w:t xml:space="preserve">63.panta trešo daļu, </w:t>
      </w:r>
      <w:r>
        <w:rPr>
          <w:color w:val="000000"/>
        </w:rPr>
        <w:t>Pašvaldības</w:t>
      </w:r>
      <w:r w:rsidRPr="00203B47">
        <w:rPr>
          <w:color w:val="000000"/>
        </w:rPr>
        <w:t xml:space="preserve"> domes deputāta statusa likuma</w:t>
      </w:r>
      <w:r w:rsidRPr="00203B47">
        <w:rPr>
          <w:color w:val="000000"/>
        </w:rPr>
        <w:br/>
        <w:t>14.panta piekto daļu, Valsts un pašvaldību institūciju amatpersonu un darbinieku atlīdzības</w:t>
      </w:r>
      <w:r w:rsidRPr="00203B47">
        <w:rPr>
          <w:color w:val="000000"/>
        </w:rPr>
        <w:br/>
        <w:t>likuma 3.panta ceturtās daļas 2., 3., 4., 5., 8.punktu, 5.panta otro daļu, 14.panta</w:t>
      </w:r>
      <w:r w:rsidRPr="00203B47">
        <w:rPr>
          <w:color w:val="000000"/>
        </w:rPr>
        <w:br/>
        <w:t>pirmo daļu, 15.panta trešo daļu, 16.panta otro daļu, 42.panta devīto daļu,</w:t>
      </w:r>
      <w:r w:rsidRPr="00203B47">
        <w:rPr>
          <w:color w:val="000000"/>
        </w:rPr>
        <w:br/>
        <w:t>Ministru kabineta 2010.gada 30.novembra noteikumiem Nr.1075 „Valsts</w:t>
      </w:r>
      <w:r w:rsidRPr="00203B47">
        <w:rPr>
          <w:color w:val="000000"/>
        </w:rPr>
        <w:br/>
        <w:t>un pašvaldības institūciju amatu katalogs”, Ministru kabineta</w:t>
      </w:r>
      <w:r w:rsidRPr="00203B47">
        <w:rPr>
          <w:color w:val="000000"/>
        </w:rPr>
        <w:br/>
        <w:t>2010.gada 21.jūnija noteikumiem Nr.565 „Noteikumi par</w:t>
      </w:r>
      <w:r w:rsidRPr="00203B47">
        <w:rPr>
          <w:color w:val="000000"/>
        </w:rPr>
        <w:br/>
        <w:t>valsts un pašvaldību institūciju amatpersonu un darbinieku</w:t>
      </w:r>
      <w:r w:rsidRPr="00203B47">
        <w:rPr>
          <w:color w:val="000000"/>
        </w:rPr>
        <w:br/>
        <w:t>sociālajām garantijām”, Ministru kabineta 2016.gada</w:t>
      </w:r>
      <w:r w:rsidRPr="00203B47">
        <w:rPr>
          <w:color w:val="000000"/>
        </w:rPr>
        <w:br/>
        <w:t>5.jūlija noteikumiem Nr.445 „Pedagogu darba samaksas</w:t>
      </w:r>
      <w:r w:rsidRPr="00203B47">
        <w:rPr>
          <w:color w:val="000000"/>
        </w:rPr>
        <w:br/>
        <w:t>noteikumi”, Ministru kabineta 2013.gada 29.janvāra</w:t>
      </w:r>
      <w:r w:rsidRPr="00203B47">
        <w:rPr>
          <w:color w:val="000000"/>
        </w:rPr>
        <w:br/>
        <w:t>noteikumiem Nr.66 „Noteikumi par valsts un</w:t>
      </w:r>
      <w:r w:rsidRPr="00203B47">
        <w:rPr>
          <w:color w:val="000000"/>
        </w:rPr>
        <w:br/>
        <w:t>pašvaldību institūciju amatpersonu un darbinieku</w:t>
      </w:r>
      <w:r w:rsidRPr="00203B47">
        <w:rPr>
          <w:color w:val="000000"/>
        </w:rPr>
        <w:br/>
        <w:t>darba samaksu un tās noteikšanas kārtību”</w:t>
      </w:r>
      <w:r w:rsidRPr="00203B47">
        <w:rPr>
          <w:color w:val="000000"/>
        </w:rPr>
        <w:br/>
      </w:r>
    </w:p>
    <w:p w14:paraId="767E0954" w14:textId="77777777" w:rsidR="0076655F" w:rsidRPr="00203B47" w:rsidRDefault="0076655F" w:rsidP="0076655F">
      <w:pPr>
        <w:ind w:left="-567"/>
        <w:jc w:val="right"/>
        <w:rPr>
          <w:color w:val="000000"/>
        </w:rPr>
      </w:pPr>
    </w:p>
    <w:p w14:paraId="5C38CE61" w14:textId="77777777" w:rsidR="0076655F" w:rsidRPr="00CF7891" w:rsidRDefault="0076655F" w:rsidP="00F13FBA">
      <w:pPr>
        <w:pStyle w:val="Header"/>
        <w:numPr>
          <w:ilvl w:val="0"/>
          <w:numId w:val="53"/>
        </w:numPr>
        <w:jc w:val="center"/>
        <w:rPr>
          <w:b/>
          <w:bCs/>
          <w:color w:val="000000"/>
        </w:rPr>
      </w:pPr>
      <w:r w:rsidRPr="00203B47">
        <w:rPr>
          <w:b/>
          <w:bCs/>
          <w:color w:val="000000"/>
        </w:rPr>
        <w:t>Vispārīgie jautājumi</w:t>
      </w:r>
    </w:p>
    <w:p w14:paraId="0A524A9D" w14:textId="77777777" w:rsidR="0076655F" w:rsidRPr="00203B47" w:rsidRDefault="0076655F" w:rsidP="0076655F">
      <w:pPr>
        <w:ind w:left="-567" w:firstLine="283"/>
        <w:jc w:val="both"/>
        <w:rPr>
          <w:color w:val="000000"/>
        </w:rPr>
      </w:pPr>
      <w:r w:rsidRPr="00203B47">
        <w:rPr>
          <w:color w:val="000000"/>
        </w:rPr>
        <w:t xml:space="preserve">1. </w:t>
      </w:r>
      <w:r>
        <w:rPr>
          <w:color w:val="000000"/>
        </w:rPr>
        <w:t>Dobeles</w:t>
      </w:r>
      <w:r w:rsidRPr="00203B47">
        <w:rPr>
          <w:color w:val="000000"/>
        </w:rPr>
        <w:t xml:space="preserve"> </w:t>
      </w:r>
      <w:r>
        <w:rPr>
          <w:color w:val="000000"/>
        </w:rPr>
        <w:t xml:space="preserve">novada </w:t>
      </w:r>
      <w:r w:rsidRPr="00203B47">
        <w:rPr>
          <w:color w:val="000000"/>
        </w:rPr>
        <w:t>pašvaldības (turpmāk - pašvaldība) institūciju amatpersonu un darbinieku atlīdzības nolikums (turpmāk - nolikums) nosaka pašvaldības domes (turpmāk - dome) priekšsēdētāja, priekšsēdētāja vietniek</w:t>
      </w:r>
      <w:r>
        <w:rPr>
          <w:color w:val="000000"/>
        </w:rPr>
        <w:t>a</w:t>
      </w:r>
      <w:r w:rsidRPr="00203B47">
        <w:rPr>
          <w:color w:val="000000"/>
        </w:rPr>
        <w:t>, pašvaldības izpilddirektora, izpilddirektora vietniek</w:t>
      </w:r>
      <w:r>
        <w:rPr>
          <w:color w:val="000000"/>
        </w:rPr>
        <w:t>a</w:t>
      </w:r>
      <w:r w:rsidRPr="00203B47">
        <w:rPr>
          <w:color w:val="000000"/>
        </w:rPr>
        <w:t xml:space="preserve">, pašvaldības administrācijas un pārējo pašvaldības iestāžu </w:t>
      </w:r>
      <w:r>
        <w:rPr>
          <w:color w:val="000000"/>
        </w:rPr>
        <w:t xml:space="preserve">vadītāju </w:t>
      </w:r>
      <w:r w:rsidRPr="00203B47">
        <w:rPr>
          <w:color w:val="000000"/>
        </w:rPr>
        <w:t>un darbinieku atlīdzības noteikšanas kārtību, kā arī atlīdzības noteikšanas kārtību par deputāta pienākumu pildīšanu, atlīdzību par darbu komisijās un darba grupās.</w:t>
      </w:r>
    </w:p>
    <w:p w14:paraId="120527AE" w14:textId="77777777" w:rsidR="0076655F" w:rsidRPr="00203B47" w:rsidRDefault="0076655F" w:rsidP="0076655F">
      <w:pPr>
        <w:ind w:left="-567" w:firstLine="283"/>
        <w:jc w:val="both"/>
        <w:rPr>
          <w:color w:val="000000"/>
        </w:rPr>
      </w:pPr>
      <w:r>
        <w:rPr>
          <w:color w:val="000000"/>
        </w:rPr>
        <w:t>2</w:t>
      </w:r>
      <w:r w:rsidRPr="00203B47">
        <w:rPr>
          <w:color w:val="000000"/>
        </w:rPr>
        <w:t>. Nolikuma mērķis ir noteikt vienotu atlīdzības sistēmu pašvaldībā, veicināt personāla vadības attīstību un darbinieku motivāciju pašvaldības funkciju realizēšanai.</w:t>
      </w:r>
    </w:p>
    <w:p w14:paraId="6ACFEBFD" w14:textId="77777777" w:rsidR="0076655F" w:rsidRPr="00203B47" w:rsidRDefault="0076655F" w:rsidP="0076655F">
      <w:pPr>
        <w:ind w:left="-567" w:firstLine="283"/>
        <w:jc w:val="both"/>
        <w:rPr>
          <w:color w:val="000000"/>
        </w:rPr>
      </w:pPr>
      <w:r>
        <w:rPr>
          <w:color w:val="000000"/>
        </w:rPr>
        <w:lastRenderedPageBreak/>
        <w:t>3</w:t>
      </w:r>
      <w:r w:rsidRPr="00203B47">
        <w:rPr>
          <w:color w:val="000000"/>
        </w:rPr>
        <w:t>. Nolikums attiecas uz domes priekšsēdētāj</w:t>
      </w:r>
      <w:r>
        <w:rPr>
          <w:color w:val="000000"/>
        </w:rPr>
        <w:t>u</w:t>
      </w:r>
      <w:r w:rsidRPr="00203B47">
        <w:rPr>
          <w:color w:val="000000"/>
        </w:rPr>
        <w:t>, priekšsēdētāja vietniek</w:t>
      </w:r>
      <w:r>
        <w:rPr>
          <w:color w:val="000000"/>
        </w:rPr>
        <w:t>u</w:t>
      </w:r>
      <w:r w:rsidRPr="00203B47">
        <w:rPr>
          <w:color w:val="000000"/>
        </w:rPr>
        <w:t xml:space="preserve">, deputātiem, administrācijas, pašvaldības institūciju vadītājiem un </w:t>
      </w:r>
      <w:r w:rsidRPr="00203B47">
        <w:t xml:space="preserve">darbiniekiem (amatpersonām) (turpmāk - darbinieks), kuri nodarbināti attiecīgajā pašvaldības institūcijā saskaņā ar apstiprināto darbinieku skaita sarakstu (izņemot Eiropas Savienības un citu ārējo finanšu instrumentu finansētajos projektos nodarbinātos darbiniekus). Uz pašvaldības izglītības iestāžu vadītājiem, viņu vietniekiem izglītības jomā, izglītības iestāžu struktūrvienību vadītājiem un pedagogiem </w:t>
      </w:r>
      <w:r w:rsidRPr="00203B47">
        <w:rPr>
          <w:color w:val="000000"/>
        </w:rPr>
        <w:t>attiecas šī nolikuma XII. nodaļa. Uz Eiropas Savienības un citu ārējo finanšu instrumentu finansētajos projektos nodarbinātajiem darbiniekiem attiecas šī nolikuma XIII. nodaļa.</w:t>
      </w:r>
    </w:p>
    <w:p w14:paraId="459D4870" w14:textId="77777777" w:rsidR="0076655F" w:rsidRDefault="0076655F" w:rsidP="0076655F">
      <w:pPr>
        <w:ind w:left="-567" w:firstLine="283"/>
        <w:jc w:val="both"/>
        <w:rPr>
          <w:color w:val="000000"/>
        </w:rPr>
      </w:pPr>
      <w:r>
        <w:rPr>
          <w:color w:val="000000"/>
        </w:rPr>
        <w:t>4</w:t>
      </w:r>
      <w:r w:rsidRPr="00203B47">
        <w:rPr>
          <w:color w:val="000000"/>
        </w:rPr>
        <w:t>. Pašvaldība neizmaksā citādu atlīdzību kā to, kas noteikta Valsts un pašvaldību institūciju amatpersonu un darbinieku atlīdzības likumā (turpmāk - Atlīdzības likums), Ministru kabineta 2016.gada 5.jūlija noteikumos Nr.445 „Pedagogu darba samaksas noteikumi”, šajā nolikumā un koplīgumos, ja koplīgumos noteiktā atlīdzība nav pretrunā ar Atlīdzības likumā un Ministru kabineta 2016.gada 5.jūlija noteikumos Nr.445 „Pedagogu darba samaksas noteikumi” noteikto.</w:t>
      </w:r>
    </w:p>
    <w:p w14:paraId="3DF0D085" w14:textId="77777777" w:rsidR="0076655F" w:rsidRDefault="0076655F" w:rsidP="0076655F">
      <w:pPr>
        <w:ind w:left="-567" w:firstLine="283"/>
        <w:jc w:val="both"/>
        <w:rPr>
          <w:color w:val="000000"/>
        </w:rPr>
      </w:pPr>
      <w:r w:rsidRPr="00D912AD">
        <w:t xml:space="preserve">5. </w:t>
      </w:r>
      <w:r w:rsidRPr="00203B47">
        <w:t>P</w:t>
      </w:r>
      <w:r w:rsidRPr="00203B47">
        <w:rPr>
          <w:color w:val="000000"/>
        </w:rPr>
        <w:t>ašvaldības institūciju vadītāji koplīgumus slēdz un nolikuma izpildi nodrošina pašvaldības institūcijai apstiprinātā budžeta ietvaros atlīdzības izmaksām noteiktajiem asignējumiem.</w:t>
      </w:r>
    </w:p>
    <w:p w14:paraId="5A7C645E" w14:textId="77777777" w:rsidR="0076655F" w:rsidRDefault="0076655F" w:rsidP="0076655F">
      <w:pPr>
        <w:ind w:left="-567" w:firstLine="283"/>
        <w:jc w:val="both"/>
        <w:rPr>
          <w:color w:val="000000"/>
        </w:rPr>
      </w:pPr>
      <w:r>
        <w:t xml:space="preserve">6. </w:t>
      </w:r>
      <w:r w:rsidRPr="00203B47">
        <w:rPr>
          <w:color w:val="000000"/>
        </w:rPr>
        <w:t>Atlīdzību nolikuma izpratnē veido darba samaksa vai darba alga, sociālās garantijas un atvaļinājumi. Darba samaksa nolikuma izpratnē ir mēnešalga, piemaksas, prēmijas un naudas balvas. Darba alga nolikuma izpratnē ir pašvaldības izglītības iestāžu tarifikācijās pedagogam noteiktā mēnešalga, kas tiek iegūta mēneša darba algas likmi pareizinot ar pedagogam noteikto slodzi, piemaksas, prēmijas vai naudas balvas. Sociālās garantijas ir pabalsti, kompensācijas, apdrošināšana un citi šajā nolikumā noteiktie izdevumi par amata (darba) pienākumu pildīšanu.</w:t>
      </w:r>
    </w:p>
    <w:p w14:paraId="7123531F" w14:textId="77777777" w:rsidR="0076655F" w:rsidRDefault="0076655F" w:rsidP="0076655F">
      <w:pPr>
        <w:ind w:left="-567" w:firstLine="283"/>
        <w:jc w:val="both"/>
        <w:rPr>
          <w:color w:val="000000"/>
        </w:rPr>
      </w:pPr>
      <w:r>
        <w:t>7.</w:t>
      </w:r>
      <w:r>
        <w:rPr>
          <w:color w:val="000000"/>
        </w:rPr>
        <w:t xml:space="preserve"> </w:t>
      </w:r>
      <w:r w:rsidRPr="00203B47">
        <w:rPr>
          <w:color w:val="000000"/>
        </w:rPr>
        <w:t>Nolikums neattiecas uz pašvaldības kapitālsabiedrību valdes locekļiem un darbiniekiem.</w:t>
      </w:r>
    </w:p>
    <w:p w14:paraId="7338B875" w14:textId="77777777" w:rsidR="0076655F" w:rsidRDefault="0076655F" w:rsidP="0076655F">
      <w:pPr>
        <w:ind w:left="-567" w:firstLine="283"/>
        <w:jc w:val="both"/>
        <w:rPr>
          <w:color w:val="000000"/>
        </w:rPr>
      </w:pPr>
      <w:r>
        <w:rPr>
          <w:color w:val="000000"/>
        </w:rPr>
        <w:t xml:space="preserve">8. </w:t>
      </w:r>
      <w:r w:rsidRPr="00203B47">
        <w:rPr>
          <w:color w:val="000000"/>
        </w:rPr>
        <w:t>Pašvaldības institūciju atbildīgie darbinieki, izstrādājot normatīvos aktus par atlīdzību, konsultējas ar darbinieku pārstāvjiem, atbilstoši darba tiesiskās attiecības regulējošiem normatīvajiem aktiem un spēkā esošajiem koplīgumiem.</w:t>
      </w:r>
    </w:p>
    <w:p w14:paraId="6209456E" w14:textId="77777777" w:rsidR="0076655F" w:rsidRDefault="0076655F" w:rsidP="0076655F">
      <w:pPr>
        <w:ind w:left="-567" w:firstLine="283"/>
        <w:jc w:val="both"/>
        <w:rPr>
          <w:color w:val="000000"/>
        </w:rPr>
      </w:pPr>
      <w:r>
        <w:rPr>
          <w:color w:val="000000"/>
        </w:rPr>
        <w:t xml:space="preserve">9. </w:t>
      </w:r>
      <w:r w:rsidRPr="00203B47">
        <w:rPr>
          <w:color w:val="000000"/>
        </w:rPr>
        <w:t>Pašvaldības institūciju darbiniekiem atlīdzība tiek izmaksāta no attiecīgās institūcijas finanšu līdzekļiem. Par vienu un to pašu gadījumu nedrīkst izmaksāt vairākas prēmijas un naudas balvas.</w:t>
      </w:r>
    </w:p>
    <w:p w14:paraId="18B98094" w14:textId="77777777" w:rsidR="0076655F" w:rsidRPr="00203B47" w:rsidRDefault="0076655F" w:rsidP="0076655F">
      <w:pPr>
        <w:ind w:left="-567" w:firstLine="283"/>
        <w:jc w:val="both"/>
        <w:rPr>
          <w:color w:val="000000"/>
        </w:rPr>
      </w:pPr>
    </w:p>
    <w:p w14:paraId="1F866BA9" w14:textId="77777777" w:rsidR="0076655F" w:rsidRPr="00CF7891" w:rsidRDefault="0076655F" w:rsidP="00F13FBA">
      <w:pPr>
        <w:pStyle w:val="ListParagraph"/>
        <w:widowControl/>
        <w:numPr>
          <w:ilvl w:val="0"/>
          <w:numId w:val="53"/>
        </w:numPr>
        <w:suppressAutoHyphens w:val="0"/>
        <w:contextualSpacing/>
        <w:jc w:val="center"/>
        <w:rPr>
          <w:rFonts w:eastAsia="Times New Roman"/>
          <w:b/>
          <w:bCs/>
          <w:color w:val="000000"/>
        </w:rPr>
      </w:pPr>
      <w:r w:rsidRPr="00466A72">
        <w:rPr>
          <w:rFonts w:eastAsia="Times New Roman"/>
          <w:b/>
          <w:bCs/>
          <w:color w:val="000000"/>
        </w:rPr>
        <w:t>Deputāta, kurš ieņem algotu amatu domē, atlīdzība</w:t>
      </w:r>
    </w:p>
    <w:p w14:paraId="02DCE739" w14:textId="77777777" w:rsidR="0076655F" w:rsidRPr="00203B47" w:rsidRDefault="0076655F" w:rsidP="0076655F">
      <w:pPr>
        <w:ind w:left="-567" w:firstLine="283"/>
        <w:jc w:val="both"/>
        <w:rPr>
          <w:color w:val="000000"/>
        </w:rPr>
      </w:pPr>
      <w:r w:rsidRPr="00203B47">
        <w:rPr>
          <w:color w:val="000000"/>
        </w:rPr>
        <w:t>1</w:t>
      </w:r>
      <w:r>
        <w:rPr>
          <w:color w:val="000000"/>
        </w:rPr>
        <w:t>0</w:t>
      </w:r>
      <w:r w:rsidRPr="00203B47">
        <w:rPr>
          <w:color w:val="000000"/>
        </w:rPr>
        <w:t>. Domes priekšsēdētājs</w:t>
      </w:r>
      <w:r>
        <w:rPr>
          <w:color w:val="000000"/>
        </w:rPr>
        <w:t xml:space="preserve"> un</w:t>
      </w:r>
      <w:r w:rsidRPr="00203B47">
        <w:rPr>
          <w:color w:val="000000"/>
        </w:rPr>
        <w:t xml:space="preserve"> domes priekšsēdētāja vietniek</w:t>
      </w:r>
      <w:r>
        <w:rPr>
          <w:color w:val="000000"/>
        </w:rPr>
        <w:t xml:space="preserve">s </w:t>
      </w:r>
      <w:r w:rsidRPr="00203B47">
        <w:rPr>
          <w:color w:val="000000"/>
        </w:rPr>
        <w:t>ir algoti amati domē. Domes priekšsēdētāj</w:t>
      </w:r>
      <w:r>
        <w:rPr>
          <w:color w:val="000000"/>
        </w:rPr>
        <w:t>a un</w:t>
      </w:r>
      <w:r w:rsidRPr="00203B47">
        <w:rPr>
          <w:color w:val="000000"/>
        </w:rPr>
        <w:t xml:space="preserve"> domes priekšsēdētāja vietniek</w:t>
      </w:r>
      <w:r>
        <w:rPr>
          <w:color w:val="000000"/>
        </w:rPr>
        <w:t xml:space="preserve">a </w:t>
      </w:r>
      <w:r w:rsidRPr="00203B47">
        <w:rPr>
          <w:color w:val="000000"/>
        </w:rPr>
        <w:t xml:space="preserve">darba laika uzskaiti veic </w:t>
      </w:r>
      <w:r>
        <w:rPr>
          <w:color w:val="000000"/>
        </w:rPr>
        <w:t>pašvaldības administrācijas</w:t>
      </w:r>
      <w:r w:rsidRPr="00203B47">
        <w:rPr>
          <w:color w:val="000000"/>
        </w:rPr>
        <w:t xml:space="preserve"> </w:t>
      </w:r>
      <w:r>
        <w:rPr>
          <w:color w:val="000000"/>
        </w:rPr>
        <w:t xml:space="preserve">Administratīvā </w:t>
      </w:r>
      <w:r w:rsidRPr="00203B47">
        <w:rPr>
          <w:color w:val="000000"/>
        </w:rPr>
        <w:t xml:space="preserve">nodaļa (turpmāk – </w:t>
      </w:r>
      <w:r>
        <w:rPr>
          <w:color w:val="000000"/>
        </w:rPr>
        <w:t xml:space="preserve">Administratīvā </w:t>
      </w:r>
      <w:r w:rsidRPr="00203B47">
        <w:rPr>
          <w:color w:val="000000"/>
        </w:rPr>
        <w:t>nodaļa).</w:t>
      </w:r>
    </w:p>
    <w:p w14:paraId="6F9F2B5A" w14:textId="77777777" w:rsidR="0076655F" w:rsidRPr="00203B47" w:rsidRDefault="0076655F" w:rsidP="0076655F">
      <w:pPr>
        <w:ind w:left="-567" w:firstLine="283"/>
        <w:jc w:val="both"/>
        <w:rPr>
          <w:color w:val="000000"/>
        </w:rPr>
      </w:pPr>
      <w:r w:rsidRPr="00203B47">
        <w:rPr>
          <w:color w:val="000000"/>
        </w:rPr>
        <w:t>1</w:t>
      </w:r>
      <w:r>
        <w:rPr>
          <w:color w:val="000000"/>
        </w:rPr>
        <w:t>1</w:t>
      </w:r>
      <w:r w:rsidRPr="00203B47">
        <w:rPr>
          <w:color w:val="000000"/>
        </w:rPr>
        <w:t>. Domes priekšsēdētāja mēnešalga tiek noteikta ņemot vērā Valsts kancelejas noteikto bāzes mēnešalgas apmēru, piemērojot koeficientu 3,</w:t>
      </w:r>
      <w:r>
        <w:rPr>
          <w:color w:val="000000"/>
        </w:rPr>
        <w:t>4</w:t>
      </w:r>
      <w:r w:rsidRPr="00203B47">
        <w:rPr>
          <w:color w:val="000000"/>
        </w:rPr>
        <w:t>. Mēnešalga tiek noapaļota pilnos</w:t>
      </w:r>
      <w:r>
        <w:rPr>
          <w:color w:val="000000"/>
        </w:rPr>
        <w:t xml:space="preserve"> </w:t>
      </w:r>
      <w:r w:rsidRPr="00203B47">
        <w:rPr>
          <w:i/>
          <w:iCs/>
          <w:color w:val="000000"/>
        </w:rPr>
        <w:t>euro</w:t>
      </w:r>
      <w:r w:rsidRPr="00203B47">
        <w:rPr>
          <w:color w:val="000000"/>
        </w:rPr>
        <w:t>.</w:t>
      </w:r>
    </w:p>
    <w:p w14:paraId="484F1DFF" w14:textId="77777777" w:rsidR="0076655F" w:rsidRPr="00203B47" w:rsidRDefault="0076655F" w:rsidP="0076655F">
      <w:pPr>
        <w:ind w:left="-567" w:firstLine="283"/>
        <w:jc w:val="both"/>
        <w:rPr>
          <w:color w:val="000000"/>
        </w:rPr>
      </w:pPr>
      <w:r w:rsidRPr="00203B47">
        <w:rPr>
          <w:color w:val="000000"/>
        </w:rPr>
        <w:t>1</w:t>
      </w:r>
      <w:r>
        <w:rPr>
          <w:color w:val="000000"/>
        </w:rPr>
        <w:t>2</w:t>
      </w:r>
      <w:r w:rsidRPr="00203B47">
        <w:rPr>
          <w:color w:val="000000"/>
        </w:rPr>
        <w:t>. Domes priekšsēdētāja vietniekam mēnešalga tiek noteikta ņemot vērā Valsts kancelejas noteikto bāzes mēnešalgas apmēru, piemērojot koeficientu 3,</w:t>
      </w:r>
      <w:r>
        <w:rPr>
          <w:color w:val="000000"/>
        </w:rPr>
        <w:t>0</w:t>
      </w:r>
      <w:r w:rsidRPr="00203B47">
        <w:rPr>
          <w:color w:val="000000"/>
        </w:rPr>
        <w:t>. Mēnešalga tiek noapaļota pilnos </w:t>
      </w:r>
      <w:r w:rsidRPr="00203B47">
        <w:rPr>
          <w:i/>
          <w:iCs/>
          <w:color w:val="000000"/>
        </w:rPr>
        <w:t>euro</w:t>
      </w:r>
      <w:r w:rsidRPr="00203B47">
        <w:rPr>
          <w:color w:val="000000"/>
        </w:rPr>
        <w:t>.</w:t>
      </w:r>
    </w:p>
    <w:p w14:paraId="1E3EAB9C" w14:textId="77777777" w:rsidR="0076655F" w:rsidRDefault="0076655F" w:rsidP="0076655F">
      <w:pPr>
        <w:ind w:left="-567" w:firstLine="283"/>
        <w:jc w:val="both"/>
        <w:rPr>
          <w:color w:val="000000"/>
        </w:rPr>
      </w:pPr>
      <w:r w:rsidRPr="00203B47">
        <w:rPr>
          <w:color w:val="000000"/>
        </w:rPr>
        <w:t>1</w:t>
      </w:r>
      <w:r>
        <w:rPr>
          <w:color w:val="000000"/>
        </w:rPr>
        <w:t>3</w:t>
      </w:r>
      <w:r w:rsidRPr="00203B47">
        <w:rPr>
          <w:color w:val="000000"/>
        </w:rPr>
        <w:t>. Domes priekšsēdētāj</w:t>
      </w:r>
      <w:r>
        <w:rPr>
          <w:color w:val="000000"/>
        </w:rPr>
        <w:t>am un</w:t>
      </w:r>
      <w:r w:rsidRPr="00203B47">
        <w:rPr>
          <w:color w:val="000000"/>
        </w:rPr>
        <w:t xml:space="preserve"> domes priekšsēdētāja vietniek</w:t>
      </w:r>
      <w:r>
        <w:rPr>
          <w:color w:val="000000"/>
        </w:rPr>
        <w:t>am</w:t>
      </w:r>
      <w:r w:rsidRPr="00203B47">
        <w:rPr>
          <w:color w:val="000000"/>
        </w:rPr>
        <w:t xml:space="preserve"> izmaksā </w:t>
      </w:r>
      <w:r>
        <w:rPr>
          <w:color w:val="000000"/>
        </w:rPr>
        <w:t xml:space="preserve">šādus </w:t>
      </w:r>
      <w:r w:rsidRPr="00203B47">
        <w:rPr>
          <w:color w:val="000000"/>
        </w:rPr>
        <w:t>pabalstu</w:t>
      </w:r>
      <w:r>
        <w:rPr>
          <w:color w:val="000000"/>
        </w:rPr>
        <w:t>:</w:t>
      </w:r>
    </w:p>
    <w:p w14:paraId="654A4FB1" w14:textId="77777777" w:rsidR="0076655F" w:rsidRDefault="0076655F" w:rsidP="0076655F">
      <w:pPr>
        <w:ind w:left="-567" w:firstLine="283"/>
        <w:jc w:val="both"/>
        <w:rPr>
          <w:color w:val="000000"/>
        </w:rPr>
      </w:pPr>
      <w:r>
        <w:rPr>
          <w:color w:val="000000"/>
        </w:rPr>
        <w:t>13.1. pabalstu</w:t>
      </w:r>
      <w:r w:rsidRPr="00203B47">
        <w:rPr>
          <w:color w:val="000000"/>
        </w:rPr>
        <w:t xml:space="preserve"> </w:t>
      </w:r>
      <w:r>
        <w:rPr>
          <w:color w:val="000000"/>
        </w:rPr>
        <w:t xml:space="preserve">50 </w:t>
      </w:r>
      <w:r w:rsidRPr="00203B47">
        <w:rPr>
          <w:color w:val="000000"/>
        </w:rPr>
        <w:t>% (</w:t>
      </w:r>
      <w:r>
        <w:rPr>
          <w:color w:val="000000"/>
        </w:rPr>
        <w:t>piecdesmit procentu</w:t>
      </w:r>
      <w:r w:rsidRPr="00203B47">
        <w:rPr>
          <w:color w:val="000000"/>
        </w:rPr>
        <w:t>) apmērā no mēnešalgas vienu reizi kalendāra gadā, aizejot ikgadējā apmaksātajā atvaļinājumā</w:t>
      </w:r>
      <w:r>
        <w:rPr>
          <w:color w:val="000000"/>
        </w:rPr>
        <w:t xml:space="preserve">. </w:t>
      </w:r>
      <w:r w:rsidRPr="00203B47">
        <w:rPr>
          <w:color w:val="000000"/>
        </w:rPr>
        <w:t xml:space="preserve"> Pabalstu piešķir</w:t>
      </w:r>
      <w:r>
        <w:rPr>
          <w:color w:val="000000"/>
        </w:rPr>
        <w:t xml:space="preserve"> </w:t>
      </w:r>
      <w:r w:rsidRPr="00203B47">
        <w:rPr>
          <w:color w:val="000000"/>
        </w:rPr>
        <w:t>pamatojoties uz iesniegumu</w:t>
      </w:r>
      <w:r>
        <w:rPr>
          <w:color w:val="000000"/>
        </w:rPr>
        <w:t>;</w:t>
      </w:r>
    </w:p>
    <w:p w14:paraId="6EE03933" w14:textId="77777777" w:rsidR="0076655F" w:rsidRPr="00203B47" w:rsidRDefault="0076655F" w:rsidP="0076655F">
      <w:pPr>
        <w:ind w:left="-567" w:firstLine="283"/>
        <w:jc w:val="both"/>
        <w:rPr>
          <w:color w:val="000000"/>
        </w:rPr>
      </w:pPr>
      <w:r>
        <w:rPr>
          <w:color w:val="000000"/>
        </w:rPr>
        <w:t xml:space="preserve">13.2. </w:t>
      </w:r>
      <w:r w:rsidRPr="00203B47">
        <w:rPr>
          <w:color w:val="000000"/>
        </w:rPr>
        <w:t>pabalstu 50</w:t>
      </w:r>
      <w:r>
        <w:rPr>
          <w:color w:val="000000"/>
        </w:rPr>
        <w:t xml:space="preserve"> </w:t>
      </w:r>
      <w:r w:rsidRPr="00203B47">
        <w:rPr>
          <w:color w:val="000000"/>
        </w:rPr>
        <w:t>% apmērā no mēnešalgas vienu reizi kalendār</w:t>
      </w:r>
      <w:r>
        <w:rPr>
          <w:color w:val="000000"/>
        </w:rPr>
        <w:t>ā</w:t>
      </w:r>
      <w:r w:rsidRPr="00203B47">
        <w:rPr>
          <w:color w:val="000000"/>
        </w:rPr>
        <w:t xml:space="preserve"> gadā </w:t>
      </w:r>
      <w:r>
        <w:rPr>
          <w:color w:val="000000"/>
        </w:rPr>
        <w:t>ja d</w:t>
      </w:r>
      <w:r w:rsidRPr="00203B47">
        <w:rPr>
          <w:color w:val="000000"/>
        </w:rPr>
        <w:t>omes priekšsēdētāj</w:t>
      </w:r>
      <w:r>
        <w:rPr>
          <w:color w:val="000000"/>
        </w:rPr>
        <w:t>a vai</w:t>
      </w:r>
      <w:r w:rsidRPr="00203B47">
        <w:rPr>
          <w:color w:val="000000"/>
        </w:rPr>
        <w:t xml:space="preserve"> domes priekšsēdētāja vietniek</w:t>
      </w:r>
      <w:r>
        <w:rPr>
          <w:color w:val="000000"/>
        </w:rPr>
        <w:t xml:space="preserve">a </w:t>
      </w:r>
      <w:r w:rsidRPr="00203B47">
        <w:rPr>
          <w:color w:val="000000"/>
        </w:rPr>
        <w:t>apgādībā ir bērns invalīds līdz 18 gadu vecumam. Pabalstu piešķir</w:t>
      </w:r>
      <w:r>
        <w:rPr>
          <w:color w:val="000000"/>
        </w:rPr>
        <w:t xml:space="preserve"> </w:t>
      </w:r>
      <w:r w:rsidRPr="00203B47">
        <w:rPr>
          <w:color w:val="000000"/>
        </w:rPr>
        <w:t>pamatojoties uz iesniegumu</w:t>
      </w:r>
      <w:r>
        <w:rPr>
          <w:color w:val="000000"/>
        </w:rPr>
        <w:t>.</w:t>
      </w:r>
    </w:p>
    <w:p w14:paraId="2AFF5C0E" w14:textId="77777777" w:rsidR="0076655F" w:rsidRDefault="0076655F" w:rsidP="0076655F">
      <w:pPr>
        <w:ind w:left="-567" w:firstLine="283"/>
        <w:jc w:val="both"/>
        <w:rPr>
          <w:color w:val="000000"/>
        </w:rPr>
      </w:pPr>
      <w:r w:rsidRPr="00203B47">
        <w:rPr>
          <w:color w:val="000000"/>
        </w:rPr>
        <w:t>1</w:t>
      </w:r>
      <w:r>
        <w:rPr>
          <w:color w:val="000000"/>
        </w:rPr>
        <w:t>4</w:t>
      </w:r>
      <w:r w:rsidRPr="00203B47">
        <w:rPr>
          <w:color w:val="000000"/>
        </w:rPr>
        <w:t>. Domes priekšsēdētāj</w:t>
      </w:r>
      <w:r>
        <w:rPr>
          <w:color w:val="000000"/>
        </w:rPr>
        <w:t>am un</w:t>
      </w:r>
      <w:r w:rsidRPr="00203B47">
        <w:rPr>
          <w:color w:val="000000"/>
        </w:rPr>
        <w:t xml:space="preserve"> domes priekšsēdētāja vietniek</w:t>
      </w:r>
      <w:r>
        <w:rPr>
          <w:color w:val="000000"/>
        </w:rPr>
        <w:t>am</w:t>
      </w:r>
      <w:r w:rsidRPr="00203B47">
        <w:rPr>
          <w:color w:val="000000"/>
        </w:rPr>
        <w:t xml:space="preserve"> izmaksā pabalstu sakarā ar ģimenes locekļa (laulātā, bērna, vecāku, adoptētāja vai adoptētā) vai apgādājamā nāvi vienas minimālās mēneša darba algas apmērā.</w:t>
      </w:r>
    </w:p>
    <w:p w14:paraId="217B48C0" w14:textId="77777777" w:rsidR="0076655F" w:rsidRDefault="0076655F" w:rsidP="0076655F">
      <w:pPr>
        <w:ind w:left="-567" w:firstLine="283"/>
        <w:jc w:val="both"/>
        <w:rPr>
          <w:color w:val="000000"/>
        </w:rPr>
      </w:pPr>
      <w:r>
        <w:rPr>
          <w:color w:val="000000"/>
        </w:rPr>
        <w:t xml:space="preserve">15. </w:t>
      </w:r>
      <w:r w:rsidRPr="00203B47">
        <w:rPr>
          <w:color w:val="000000"/>
        </w:rPr>
        <w:t>Domes priekšsēdētāj</w:t>
      </w:r>
      <w:r>
        <w:rPr>
          <w:color w:val="000000"/>
        </w:rPr>
        <w:t>a vai</w:t>
      </w:r>
      <w:r w:rsidRPr="00203B47">
        <w:rPr>
          <w:color w:val="000000"/>
        </w:rPr>
        <w:t xml:space="preserve"> domes priekšsēdētāja vietniek</w:t>
      </w:r>
      <w:r>
        <w:rPr>
          <w:color w:val="000000"/>
        </w:rPr>
        <w:t>a</w:t>
      </w:r>
      <w:r w:rsidRPr="00203B47">
        <w:rPr>
          <w:color w:val="000000"/>
        </w:rPr>
        <w:t xml:space="preserve"> nāves gadījumā ģimenes loceklim vai personai, kura uzņēmusies apbedīšanu, izmaksā vienreizēju pabalstu </w:t>
      </w:r>
      <w:r>
        <w:rPr>
          <w:color w:val="000000"/>
        </w:rPr>
        <w:t>d</w:t>
      </w:r>
      <w:r w:rsidRPr="00203B47">
        <w:rPr>
          <w:color w:val="000000"/>
        </w:rPr>
        <w:t>omes priekšsēdētāj</w:t>
      </w:r>
      <w:r>
        <w:rPr>
          <w:color w:val="000000"/>
        </w:rPr>
        <w:t xml:space="preserve">a vai </w:t>
      </w:r>
      <w:r w:rsidRPr="00203B47">
        <w:rPr>
          <w:color w:val="000000"/>
        </w:rPr>
        <w:t>domes priekšsēdētāja vietniek</w:t>
      </w:r>
      <w:r>
        <w:rPr>
          <w:color w:val="000000"/>
        </w:rPr>
        <w:t>a</w:t>
      </w:r>
      <w:r w:rsidRPr="00203B47">
        <w:rPr>
          <w:color w:val="000000"/>
        </w:rPr>
        <w:t xml:space="preserve"> noteiktās mēnešalgas apmērā Ministru kabineta 2010.gada 21.jūnija noteikumos Nr.565 „Noteikumi par valsts un pašvaldību institūciju amatpersonu un darbinieku sociālajām garantijām” noteiktajā kārtībā.</w:t>
      </w:r>
    </w:p>
    <w:p w14:paraId="11A2A20E" w14:textId="77777777" w:rsidR="0076655F" w:rsidRDefault="0076655F" w:rsidP="0076655F">
      <w:pPr>
        <w:ind w:left="-567" w:firstLine="283"/>
        <w:jc w:val="both"/>
        <w:rPr>
          <w:color w:val="000000"/>
        </w:rPr>
      </w:pPr>
      <w:r>
        <w:rPr>
          <w:color w:val="000000"/>
        </w:rPr>
        <w:t xml:space="preserve">16. </w:t>
      </w:r>
      <w:r w:rsidRPr="00203B47">
        <w:rPr>
          <w:color w:val="000000"/>
        </w:rPr>
        <w:t>Domes priekšsēdētāj</w:t>
      </w:r>
      <w:r>
        <w:rPr>
          <w:color w:val="000000"/>
        </w:rPr>
        <w:t>am un</w:t>
      </w:r>
      <w:r w:rsidRPr="00203B47">
        <w:rPr>
          <w:color w:val="000000"/>
        </w:rPr>
        <w:t xml:space="preserve"> domes priekšsēdētāja vietniek</w:t>
      </w:r>
      <w:r>
        <w:rPr>
          <w:color w:val="000000"/>
        </w:rPr>
        <w:t>am</w:t>
      </w:r>
      <w:r w:rsidRPr="00203B47">
        <w:rPr>
          <w:color w:val="000000"/>
        </w:rPr>
        <w:t xml:space="preserve"> izmaksā atlaišanas pabalstu vienas mēnešalgas apmērā Atlīdzības likumā noteiktajos gadījumos.</w:t>
      </w:r>
    </w:p>
    <w:p w14:paraId="272F9E52" w14:textId="77777777" w:rsidR="0076655F" w:rsidRDefault="0076655F" w:rsidP="0076655F">
      <w:pPr>
        <w:ind w:left="-567" w:firstLine="283"/>
        <w:jc w:val="both"/>
        <w:rPr>
          <w:color w:val="000000"/>
        </w:rPr>
      </w:pPr>
    </w:p>
    <w:p w14:paraId="68D98235" w14:textId="77777777" w:rsidR="0076655F" w:rsidRPr="00203B47" w:rsidRDefault="0076655F" w:rsidP="0076655F">
      <w:pPr>
        <w:ind w:left="-567" w:firstLine="283"/>
        <w:jc w:val="both"/>
        <w:rPr>
          <w:color w:val="000000"/>
        </w:rPr>
      </w:pPr>
    </w:p>
    <w:p w14:paraId="7B6523F6" w14:textId="77777777" w:rsidR="0076655F" w:rsidRPr="00CF7891" w:rsidRDefault="0076655F" w:rsidP="00F13FBA">
      <w:pPr>
        <w:pStyle w:val="ListParagraph"/>
        <w:widowControl/>
        <w:numPr>
          <w:ilvl w:val="0"/>
          <w:numId w:val="53"/>
        </w:numPr>
        <w:suppressAutoHyphens w:val="0"/>
        <w:contextualSpacing/>
        <w:jc w:val="center"/>
        <w:rPr>
          <w:rFonts w:eastAsia="Times New Roman"/>
          <w:b/>
          <w:bCs/>
          <w:color w:val="000000"/>
        </w:rPr>
      </w:pPr>
      <w:r w:rsidRPr="00027BE9">
        <w:rPr>
          <w:rFonts w:eastAsia="Times New Roman"/>
          <w:b/>
          <w:bCs/>
          <w:color w:val="000000"/>
        </w:rPr>
        <w:t>Deputāta, kurš neieņem algotu amatu domē, atlīdzība</w:t>
      </w:r>
    </w:p>
    <w:p w14:paraId="7221861B" w14:textId="77777777" w:rsidR="0076655F" w:rsidRPr="00D433A4" w:rsidRDefault="0076655F" w:rsidP="0076655F">
      <w:pPr>
        <w:pStyle w:val="Default"/>
        <w:tabs>
          <w:tab w:val="left" w:pos="284"/>
        </w:tabs>
        <w:ind w:left="-567" w:firstLine="284"/>
        <w:jc w:val="both"/>
        <w:rPr>
          <w:color w:val="auto"/>
        </w:rPr>
      </w:pPr>
      <w:r>
        <w:t>17</w:t>
      </w:r>
      <w:r w:rsidRPr="00203B47">
        <w:t xml:space="preserve">. Deputātam, kurš neieņem algotu amatu domē (turpmāk šajā nodaļā – deputāts), par deputāta pienākumu pildīšanu mēnešalgu nosaka proporcionāli </w:t>
      </w:r>
      <w:r w:rsidRPr="00D433A4">
        <w:rPr>
          <w:color w:val="auto"/>
        </w:rPr>
        <w:t xml:space="preserve">nostrādātajam laikam, saskaņā ar darba laika uzskaites tabulu, </w:t>
      </w:r>
      <w:r w:rsidRPr="00D433A4">
        <w:rPr>
          <w:iCs/>
          <w:color w:val="auto"/>
        </w:rPr>
        <w:t>nepārsniedzot domes noteikto stundu limitu mēnesī</w:t>
      </w:r>
      <w:r w:rsidRPr="00D433A4">
        <w:rPr>
          <w:color w:val="auto"/>
        </w:rPr>
        <w:t>. Stundas samaksas likmes apmērs tiek noteikts, bāzes mēnešalgas apmēru dalot ar 168 (h mēnesī) un reizinot ar šādu koeficientu</w:t>
      </w:r>
      <w:r>
        <w:rPr>
          <w:color w:val="auto"/>
        </w:rPr>
        <w:t>:</w:t>
      </w:r>
    </w:p>
    <w:p w14:paraId="0B22AFD3" w14:textId="77777777" w:rsidR="0076655F" w:rsidRPr="00D433A4" w:rsidRDefault="0076655F" w:rsidP="0076655F">
      <w:pPr>
        <w:pStyle w:val="ListParagraph"/>
        <w:tabs>
          <w:tab w:val="left" w:pos="284"/>
        </w:tabs>
        <w:ind w:left="-567" w:firstLine="284"/>
      </w:pPr>
      <w:r w:rsidRPr="00D433A4">
        <w:t>2,4 - domes pastāvīgās komitejas priekšsēdētājam;</w:t>
      </w:r>
    </w:p>
    <w:p w14:paraId="4CBFE86D" w14:textId="77777777" w:rsidR="0076655F" w:rsidRPr="00D433A4" w:rsidRDefault="0076655F" w:rsidP="0076655F">
      <w:pPr>
        <w:pStyle w:val="ListParagraph"/>
        <w:tabs>
          <w:tab w:val="left" w:pos="284"/>
        </w:tabs>
        <w:ind w:left="-567" w:firstLine="284"/>
      </w:pPr>
      <w:r w:rsidRPr="00D433A4">
        <w:t>1,9 - domes pastāvīgās komitejas priekšsēdētāja vietniekam;</w:t>
      </w:r>
    </w:p>
    <w:p w14:paraId="79446EF7" w14:textId="77777777" w:rsidR="0076655F" w:rsidRDefault="0076655F" w:rsidP="0076655F">
      <w:pPr>
        <w:pStyle w:val="ListParagraph"/>
        <w:tabs>
          <w:tab w:val="left" w:pos="284"/>
        </w:tabs>
        <w:ind w:left="-567" w:firstLine="284"/>
      </w:pPr>
      <w:r w:rsidRPr="00D433A4">
        <w:t>1,2 - domes deputātam.</w:t>
      </w:r>
    </w:p>
    <w:p w14:paraId="516203F9" w14:textId="77777777" w:rsidR="0076655F" w:rsidRPr="006F2218" w:rsidRDefault="0076655F" w:rsidP="0076655F">
      <w:pPr>
        <w:pStyle w:val="ListParagraph"/>
        <w:tabs>
          <w:tab w:val="left" w:pos="284"/>
        </w:tabs>
        <w:ind w:left="-567" w:firstLine="284"/>
        <w:jc w:val="both"/>
      </w:pPr>
      <w:r>
        <w:t xml:space="preserve">18. </w:t>
      </w:r>
      <w:r w:rsidRPr="006F2218">
        <w:t>Deputātu apmaksājamo stundu skaits mēnesī par darbu ārpus domes, domes komiteju un komisiju sēdēm (iepazīšanās ar lēmumu projektiem un to sagatavošana, gatavošanās domes un domes komiteju sēdēm, tikšanās ar vēlētājiem, domes, tās priekšsēdētāja un domes institūciju vadītāju norādījumu un uzdevumu, kuru sastāvā deputāts ievēlēts, izpilde) nedrīkst pārsniegt:</w:t>
      </w:r>
    </w:p>
    <w:p w14:paraId="383F463E" w14:textId="77777777" w:rsidR="0076655F" w:rsidRDefault="0076655F" w:rsidP="00F13FBA">
      <w:pPr>
        <w:pStyle w:val="ListParagraph"/>
        <w:widowControl/>
        <w:numPr>
          <w:ilvl w:val="1"/>
          <w:numId w:val="54"/>
        </w:numPr>
        <w:suppressAutoHyphens w:val="0"/>
        <w:ind w:hanging="197"/>
        <w:contextualSpacing/>
        <w:jc w:val="both"/>
        <w:outlineLvl w:val="3"/>
      </w:pPr>
      <w:r>
        <w:t xml:space="preserve"> </w:t>
      </w:r>
      <w:r w:rsidRPr="006F2218">
        <w:t>par domes pastāvīgās komitejas priekšsēdētāja amata pildīšanu 1</w:t>
      </w:r>
      <w:r>
        <w:t>1</w:t>
      </w:r>
      <w:r w:rsidRPr="006F2218">
        <w:t>0 stundas;</w:t>
      </w:r>
    </w:p>
    <w:p w14:paraId="6E7689BE" w14:textId="77777777" w:rsidR="0076655F" w:rsidRDefault="0076655F" w:rsidP="00F13FBA">
      <w:pPr>
        <w:pStyle w:val="ListParagraph"/>
        <w:widowControl/>
        <w:numPr>
          <w:ilvl w:val="1"/>
          <w:numId w:val="54"/>
        </w:numPr>
        <w:suppressAutoHyphens w:val="0"/>
        <w:ind w:hanging="197"/>
        <w:contextualSpacing/>
        <w:jc w:val="both"/>
        <w:outlineLvl w:val="3"/>
      </w:pPr>
      <w:r>
        <w:t xml:space="preserve"> </w:t>
      </w:r>
      <w:r w:rsidRPr="006F2218">
        <w:t xml:space="preserve">par domes pastāvīgās komitejas priekšsēdētāja vietnieka amata pildīšanu </w:t>
      </w:r>
      <w:r>
        <w:t>7</w:t>
      </w:r>
      <w:r w:rsidRPr="006F2218">
        <w:t>0 stundas;</w:t>
      </w:r>
    </w:p>
    <w:p w14:paraId="548F3A54" w14:textId="77777777" w:rsidR="0076655F" w:rsidRPr="006F2218" w:rsidRDefault="0076655F" w:rsidP="00F13FBA">
      <w:pPr>
        <w:pStyle w:val="ListParagraph"/>
        <w:widowControl/>
        <w:numPr>
          <w:ilvl w:val="1"/>
          <w:numId w:val="54"/>
        </w:numPr>
        <w:suppressAutoHyphens w:val="0"/>
        <w:ind w:hanging="197"/>
        <w:contextualSpacing/>
        <w:jc w:val="both"/>
        <w:outlineLvl w:val="3"/>
      </w:pPr>
      <w:r>
        <w:t xml:space="preserve"> </w:t>
      </w:r>
      <w:r w:rsidRPr="006F2218">
        <w:t xml:space="preserve">par deputāta amata pildīšanu </w:t>
      </w:r>
      <w:r>
        <w:t>5</w:t>
      </w:r>
      <w:r w:rsidRPr="006F2218">
        <w:t>0 stundas.</w:t>
      </w:r>
    </w:p>
    <w:p w14:paraId="15BD8F8C" w14:textId="77777777" w:rsidR="0076655F" w:rsidRPr="006F2218" w:rsidRDefault="0076655F" w:rsidP="00F13FBA">
      <w:pPr>
        <w:pStyle w:val="Default"/>
        <w:numPr>
          <w:ilvl w:val="0"/>
          <w:numId w:val="54"/>
        </w:numPr>
        <w:ind w:left="426" w:hanging="710"/>
        <w:jc w:val="both"/>
        <w:rPr>
          <w:color w:val="auto"/>
        </w:rPr>
      </w:pPr>
      <w:r w:rsidRPr="006F2218">
        <w:rPr>
          <w:color w:val="auto"/>
        </w:rPr>
        <w:t xml:space="preserve">Deputātu darba laika uzskaiti </w:t>
      </w:r>
      <w:r w:rsidRPr="006F2218">
        <w:rPr>
          <w:color w:val="auto"/>
          <w:lang w:eastAsia="et-EE"/>
        </w:rPr>
        <w:t>veic:</w:t>
      </w:r>
    </w:p>
    <w:p w14:paraId="243897F9" w14:textId="77777777" w:rsidR="0076655F" w:rsidRPr="006F2218" w:rsidRDefault="0076655F" w:rsidP="00F13FBA">
      <w:pPr>
        <w:pStyle w:val="Default"/>
        <w:numPr>
          <w:ilvl w:val="1"/>
          <w:numId w:val="54"/>
        </w:numPr>
        <w:ind w:left="-567" w:firstLine="567"/>
        <w:jc w:val="both"/>
        <w:rPr>
          <w:color w:val="auto"/>
        </w:rPr>
      </w:pPr>
      <w:r w:rsidRPr="006F2218">
        <w:rPr>
          <w:color w:val="auto"/>
          <w:lang w:eastAsia="et-EE"/>
        </w:rPr>
        <w:t xml:space="preserve">domes sēžu sekretārs un domes komiteju sekretārs - </w:t>
      </w:r>
      <w:r w:rsidRPr="006F2218">
        <w:rPr>
          <w:color w:val="auto"/>
        </w:rPr>
        <w:t>par darbu domes un komiteju sēdēs</w:t>
      </w:r>
      <w:r>
        <w:rPr>
          <w:color w:val="auto"/>
        </w:rPr>
        <w:t xml:space="preserve"> (noapaļojot uz augšu veselās stundās) </w:t>
      </w:r>
      <w:r w:rsidRPr="006F2218">
        <w:rPr>
          <w:color w:val="auto"/>
        </w:rPr>
        <w:t>un Deputātu darbu ārpus Domes un komiteju sēdēm atbilstoši Deputātu iesniegtajām atskaitēm;</w:t>
      </w:r>
    </w:p>
    <w:p w14:paraId="2A2AE215" w14:textId="77777777" w:rsidR="0076655F" w:rsidRPr="006F2218" w:rsidRDefault="0076655F" w:rsidP="00F13FBA">
      <w:pPr>
        <w:pStyle w:val="Default"/>
        <w:numPr>
          <w:ilvl w:val="1"/>
          <w:numId w:val="54"/>
        </w:numPr>
        <w:ind w:left="-567" w:firstLine="567"/>
        <w:jc w:val="both"/>
        <w:rPr>
          <w:color w:val="auto"/>
        </w:rPr>
      </w:pPr>
      <w:r>
        <w:rPr>
          <w:color w:val="auto"/>
        </w:rPr>
        <w:t>k</w:t>
      </w:r>
      <w:r w:rsidRPr="006F2218">
        <w:rPr>
          <w:color w:val="auto"/>
        </w:rPr>
        <w:t>omisijas sekretārs – par darbu domes izveidotajās komisijās</w:t>
      </w:r>
      <w:r>
        <w:rPr>
          <w:color w:val="auto"/>
        </w:rPr>
        <w:t xml:space="preserve"> (noapaļojot uz augšu veselās stundās)</w:t>
      </w:r>
      <w:r w:rsidRPr="006F2218">
        <w:rPr>
          <w:color w:val="auto"/>
        </w:rPr>
        <w:t>;</w:t>
      </w:r>
    </w:p>
    <w:p w14:paraId="4A300310" w14:textId="77777777" w:rsidR="0076655F" w:rsidRPr="002A02A4" w:rsidRDefault="0076655F" w:rsidP="00F13FBA">
      <w:pPr>
        <w:pStyle w:val="Default"/>
        <w:numPr>
          <w:ilvl w:val="1"/>
          <w:numId w:val="54"/>
        </w:numPr>
        <w:ind w:left="-567" w:firstLine="567"/>
        <w:jc w:val="both"/>
        <w:rPr>
          <w:color w:val="auto"/>
        </w:rPr>
      </w:pPr>
      <w:r>
        <w:rPr>
          <w:color w:val="auto"/>
        </w:rPr>
        <w:t>d</w:t>
      </w:r>
      <w:r w:rsidRPr="006F2218">
        <w:rPr>
          <w:color w:val="auto"/>
        </w:rPr>
        <w:t xml:space="preserve">eputāts – par darbu ārpus komisiju, komiteju un </w:t>
      </w:r>
      <w:r>
        <w:rPr>
          <w:color w:val="auto"/>
        </w:rPr>
        <w:t>d</w:t>
      </w:r>
      <w:r w:rsidRPr="006F2218">
        <w:rPr>
          <w:color w:val="auto"/>
        </w:rPr>
        <w:t xml:space="preserve">omes sēdēm, iesniedzot darba laika uzskaites tabulu domes sēžu sekretāram līdz </w:t>
      </w:r>
      <w:r>
        <w:rPr>
          <w:color w:val="auto"/>
        </w:rPr>
        <w:t>nākamā</w:t>
      </w:r>
      <w:r w:rsidRPr="006F2218">
        <w:rPr>
          <w:color w:val="auto"/>
        </w:rPr>
        <w:t xml:space="preserve"> mēneša </w:t>
      </w:r>
      <w:r>
        <w:rPr>
          <w:color w:val="auto"/>
        </w:rPr>
        <w:t xml:space="preserve">pirmās </w:t>
      </w:r>
      <w:r w:rsidRPr="006F2218">
        <w:rPr>
          <w:color w:val="auto"/>
        </w:rPr>
        <w:t xml:space="preserve">darba dienas beigām. Ja </w:t>
      </w:r>
      <w:r>
        <w:rPr>
          <w:color w:val="auto"/>
        </w:rPr>
        <w:t>d</w:t>
      </w:r>
      <w:r w:rsidRPr="006F2218">
        <w:rPr>
          <w:color w:val="auto"/>
        </w:rPr>
        <w:t>eputāts norādītajā termiņā darba laika uzskaites tabulu nav iesniedzis, tiek uzskatīts, ka deputāts attiecīgajā mēnesī ārpus sēdēm deputāta pienākumus nav veicis.</w:t>
      </w:r>
    </w:p>
    <w:p w14:paraId="2EF268EF" w14:textId="77777777" w:rsidR="0076655F" w:rsidRDefault="0076655F" w:rsidP="00F13FBA">
      <w:pPr>
        <w:pStyle w:val="tv213"/>
        <w:numPr>
          <w:ilvl w:val="0"/>
          <w:numId w:val="54"/>
        </w:numPr>
        <w:shd w:val="clear" w:color="auto" w:fill="FFFFFF"/>
        <w:tabs>
          <w:tab w:val="left" w:pos="142"/>
        </w:tabs>
        <w:spacing w:before="0" w:beforeAutospacing="0" w:after="0" w:afterAutospacing="0" w:line="293" w:lineRule="atLeast"/>
        <w:ind w:left="-567" w:firstLine="284"/>
        <w:jc w:val="both"/>
      </w:pPr>
      <w:r w:rsidRPr="006F2218">
        <w:t xml:space="preserve"> Deputātu darba laika uzskaites tabulas apstiprina domes priekšsēdētājs/domes priekšsēdētāja vietnieks.</w:t>
      </w:r>
    </w:p>
    <w:p w14:paraId="24B076C9" w14:textId="77777777" w:rsidR="0076655F" w:rsidRDefault="0076655F" w:rsidP="0076655F">
      <w:pPr>
        <w:pStyle w:val="tv213"/>
        <w:shd w:val="clear" w:color="auto" w:fill="FFFFFF"/>
        <w:tabs>
          <w:tab w:val="left" w:pos="142"/>
        </w:tabs>
        <w:spacing w:before="0" w:beforeAutospacing="0" w:after="0" w:afterAutospacing="0" w:line="293" w:lineRule="atLeast"/>
        <w:ind w:left="-283"/>
        <w:jc w:val="both"/>
      </w:pPr>
    </w:p>
    <w:p w14:paraId="20C9CE52" w14:textId="77777777" w:rsidR="0076655F" w:rsidRPr="00CF7891" w:rsidRDefault="0076655F" w:rsidP="00F13FBA">
      <w:pPr>
        <w:pStyle w:val="ListParagraph"/>
        <w:widowControl/>
        <w:numPr>
          <w:ilvl w:val="0"/>
          <w:numId w:val="53"/>
        </w:numPr>
        <w:suppressAutoHyphens w:val="0"/>
        <w:contextualSpacing/>
        <w:jc w:val="center"/>
        <w:rPr>
          <w:rFonts w:eastAsia="Times New Roman"/>
          <w:b/>
          <w:bCs/>
          <w:color w:val="000000"/>
        </w:rPr>
      </w:pPr>
      <w:r w:rsidRPr="00E54E9C">
        <w:rPr>
          <w:rFonts w:eastAsia="Times New Roman"/>
          <w:b/>
          <w:bCs/>
          <w:color w:val="000000"/>
        </w:rPr>
        <w:t>Pašvaldības izpilddirektora un izpilddirektora vietnieka mēnešalga</w:t>
      </w:r>
    </w:p>
    <w:p w14:paraId="78FCD655" w14:textId="77777777" w:rsidR="0076655F" w:rsidRPr="00203B47" w:rsidRDefault="0076655F" w:rsidP="0076655F">
      <w:pPr>
        <w:ind w:left="-567" w:firstLine="283"/>
        <w:jc w:val="both"/>
        <w:rPr>
          <w:color w:val="000000"/>
        </w:rPr>
      </w:pPr>
      <w:r>
        <w:rPr>
          <w:color w:val="000000"/>
        </w:rPr>
        <w:t>21</w:t>
      </w:r>
      <w:r w:rsidRPr="00203B47">
        <w:rPr>
          <w:color w:val="000000"/>
        </w:rPr>
        <w:t>. Pašvaldības izpilddirektora un izpilddirektora vietniek</w:t>
      </w:r>
      <w:r>
        <w:rPr>
          <w:color w:val="000000"/>
        </w:rPr>
        <w:t>a</w:t>
      </w:r>
      <w:r w:rsidRPr="00203B47">
        <w:rPr>
          <w:color w:val="000000"/>
        </w:rPr>
        <w:t xml:space="preserve"> mēnešalg</w:t>
      </w:r>
      <w:r>
        <w:rPr>
          <w:color w:val="000000"/>
        </w:rPr>
        <w:t>u</w:t>
      </w:r>
      <w:r w:rsidRPr="00203B47">
        <w:rPr>
          <w:color w:val="000000"/>
        </w:rPr>
        <w:t xml:space="preserve"> apmēr</w:t>
      </w:r>
      <w:r>
        <w:rPr>
          <w:color w:val="000000"/>
        </w:rPr>
        <w:t>i tiek noteikti šī nolikuma pielikumā</w:t>
      </w:r>
      <w:r w:rsidRPr="00203B47">
        <w:rPr>
          <w:color w:val="000000"/>
        </w:rPr>
        <w:t>.</w:t>
      </w:r>
    </w:p>
    <w:p w14:paraId="16B78413" w14:textId="77777777" w:rsidR="0076655F" w:rsidRDefault="0076655F" w:rsidP="0076655F">
      <w:pPr>
        <w:ind w:left="-567" w:firstLine="283"/>
        <w:jc w:val="both"/>
        <w:rPr>
          <w:color w:val="000000"/>
        </w:rPr>
      </w:pPr>
      <w:r>
        <w:rPr>
          <w:color w:val="000000"/>
        </w:rPr>
        <w:t>22. Uz p</w:t>
      </w:r>
      <w:r w:rsidRPr="00203B47">
        <w:rPr>
          <w:color w:val="000000"/>
        </w:rPr>
        <w:t>ašvaldības izpilddirektor</w:t>
      </w:r>
      <w:r>
        <w:rPr>
          <w:color w:val="000000"/>
        </w:rPr>
        <w:t>u</w:t>
      </w:r>
      <w:r w:rsidRPr="00203B47">
        <w:rPr>
          <w:color w:val="000000"/>
        </w:rPr>
        <w:t xml:space="preserve"> un izpilddirektora vietniek</w:t>
      </w:r>
      <w:r>
        <w:rPr>
          <w:color w:val="000000"/>
        </w:rPr>
        <w:t xml:space="preserve">u </w:t>
      </w:r>
      <w:r w:rsidRPr="00203B47">
        <w:rPr>
          <w:color w:val="000000"/>
        </w:rPr>
        <w:t>attiecas šī nolikuma</w:t>
      </w:r>
      <w:r>
        <w:rPr>
          <w:color w:val="000000"/>
        </w:rPr>
        <w:t xml:space="preserve"> VI., VII., VIII., IX. un X.</w:t>
      </w:r>
      <w:r w:rsidRPr="00203B47">
        <w:rPr>
          <w:color w:val="000000"/>
        </w:rPr>
        <w:t>nodaļa</w:t>
      </w:r>
      <w:r>
        <w:rPr>
          <w:color w:val="000000"/>
        </w:rPr>
        <w:t>s nosacījumi.</w:t>
      </w:r>
    </w:p>
    <w:p w14:paraId="195296DC" w14:textId="77777777" w:rsidR="0076655F" w:rsidRPr="00203B47" w:rsidRDefault="0076655F" w:rsidP="0076655F">
      <w:pPr>
        <w:ind w:left="-567"/>
        <w:rPr>
          <w:color w:val="000000"/>
        </w:rPr>
      </w:pPr>
    </w:p>
    <w:p w14:paraId="1072341E" w14:textId="77777777" w:rsidR="0076655F" w:rsidRPr="00CF7891" w:rsidRDefault="0076655F" w:rsidP="00F13FBA">
      <w:pPr>
        <w:pStyle w:val="ListParagraph"/>
        <w:widowControl/>
        <w:numPr>
          <w:ilvl w:val="0"/>
          <w:numId w:val="53"/>
        </w:numPr>
        <w:suppressAutoHyphens w:val="0"/>
        <w:contextualSpacing/>
        <w:jc w:val="center"/>
        <w:rPr>
          <w:rFonts w:eastAsia="Times New Roman"/>
          <w:b/>
          <w:bCs/>
          <w:color w:val="000000"/>
        </w:rPr>
      </w:pPr>
      <w:r w:rsidRPr="00DF3915">
        <w:rPr>
          <w:rFonts w:eastAsia="Times New Roman"/>
          <w:b/>
          <w:bCs/>
          <w:color w:val="000000"/>
        </w:rPr>
        <w:t>Darbinieku mēnešalga</w:t>
      </w:r>
    </w:p>
    <w:p w14:paraId="08460D3D" w14:textId="77777777" w:rsidR="0076655F" w:rsidRPr="008C14A3" w:rsidRDefault="0076655F" w:rsidP="0076655F">
      <w:pPr>
        <w:ind w:left="-567" w:firstLine="283"/>
        <w:jc w:val="both"/>
      </w:pPr>
      <w:r>
        <w:rPr>
          <w:color w:val="000000"/>
        </w:rPr>
        <w:t>23</w:t>
      </w:r>
      <w:r w:rsidRPr="00203B47">
        <w:rPr>
          <w:color w:val="000000"/>
        </w:rPr>
        <w:t xml:space="preserve">. </w:t>
      </w:r>
      <w:r>
        <w:rPr>
          <w:color w:val="000000"/>
        </w:rPr>
        <w:t>P</w:t>
      </w:r>
      <w:r w:rsidRPr="00203B47">
        <w:rPr>
          <w:color w:val="000000"/>
        </w:rPr>
        <w:t>ašvaldības institūciju vadītāj</w:t>
      </w:r>
      <w:r>
        <w:rPr>
          <w:color w:val="000000"/>
        </w:rPr>
        <w:t>u mēnešalgu apmēri tiek noteikti šī nolikuma pielikumā.</w:t>
      </w:r>
      <w:r w:rsidRPr="00203B47">
        <w:rPr>
          <w:color w:val="000000"/>
        </w:rPr>
        <w:t xml:space="preserve"> </w:t>
      </w:r>
      <w:r w:rsidRPr="00203B47">
        <w:t>Darbinieku amatu sarakstus ar amatiem attiecīgajām mēnešalgām apstiprina</w:t>
      </w:r>
      <w:r w:rsidRPr="008C14A3">
        <w:t>:</w:t>
      </w:r>
    </w:p>
    <w:p w14:paraId="02768254" w14:textId="77777777" w:rsidR="0076655F" w:rsidRPr="008C14A3" w:rsidRDefault="0076655F" w:rsidP="0076655F">
      <w:pPr>
        <w:ind w:left="-567" w:firstLine="283"/>
        <w:jc w:val="both"/>
      </w:pPr>
      <w:r w:rsidRPr="008C14A3">
        <w:t>23.1.</w:t>
      </w:r>
      <w:r w:rsidRPr="00203B47">
        <w:t xml:space="preserve"> </w:t>
      </w:r>
      <w:r w:rsidRPr="008C14A3">
        <w:t xml:space="preserve">pašvaldības administrācijas darbinieku – pašvaldības izpilddirektors, saskaņojot ar </w:t>
      </w:r>
      <w:r w:rsidRPr="00203B47">
        <w:t>dome</w:t>
      </w:r>
      <w:r w:rsidRPr="008C14A3">
        <w:t>s priekšsēdētāju;</w:t>
      </w:r>
    </w:p>
    <w:p w14:paraId="17728797" w14:textId="77777777" w:rsidR="0076655F" w:rsidRPr="00203B47" w:rsidRDefault="0076655F" w:rsidP="0076655F">
      <w:pPr>
        <w:ind w:left="-567" w:firstLine="283"/>
        <w:jc w:val="both"/>
      </w:pPr>
      <w:r w:rsidRPr="008C14A3">
        <w:t>23.2</w:t>
      </w:r>
      <w:r w:rsidRPr="00203B47">
        <w:t>.</w:t>
      </w:r>
      <w:r>
        <w:t xml:space="preserve"> pārējo pašvaldības</w:t>
      </w:r>
      <w:r w:rsidRPr="008C14A3">
        <w:t xml:space="preserve"> </w:t>
      </w:r>
      <w:r>
        <w:t>iestāžu darbinieku – attiecīgās iestādes vadītājs, saskaņojot ar pašvaldības izpilddirektoru.</w:t>
      </w:r>
    </w:p>
    <w:p w14:paraId="1FC872BE" w14:textId="77777777" w:rsidR="0076655F" w:rsidRPr="00203B47" w:rsidRDefault="0076655F" w:rsidP="0076655F">
      <w:pPr>
        <w:ind w:left="-567" w:firstLine="283"/>
        <w:jc w:val="both"/>
        <w:rPr>
          <w:color w:val="000000"/>
        </w:rPr>
      </w:pPr>
      <w:r>
        <w:rPr>
          <w:color w:val="000000"/>
        </w:rPr>
        <w:t>24</w:t>
      </w:r>
      <w:r w:rsidRPr="00203B47">
        <w:rPr>
          <w:color w:val="000000"/>
        </w:rPr>
        <w:t>. Darbinieku mēnešalgas apmēru nosaka Atlīdzības likumā noteiktajā kārtībā, klasificējot attiecīgo amatu atbilstoši Ministru kabineta 2010.gada 30.novembra noteikumiem Nr.1075 „Valsts un pašvaldības institūciju amatu katalogs” (turpmāk - Amatu katalogs)</w:t>
      </w:r>
      <w:r>
        <w:rPr>
          <w:color w:val="000000"/>
        </w:rPr>
        <w:t xml:space="preserve"> </w:t>
      </w:r>
      <w:r w:rsidRPr="00203B47">
        <w:rPr>
          <w:color w:val="000000"/>
        </w:rPr>
        <w:t>un ņemot vērā amatam atbilstošo mēnešalgu grupu saskaņā ar Ministru kabineta 2013.gada 29.janvāra noteikumiem Nr.66 „Noteikumi par valsts un pašvaldību institūciju amatpersonu un darbinieku darba samaksu un tās noteikšanas kārtību”.</w:t>
      </w:r>
    </w:p>
    <w:p w14:paraId="67E6A70E" w14:textId="77777777" w:rsidR="0076655F" w:rsidRPr="00203B47" w:rsidRDefault="0076655F" w:rsidP="0076655F">
      <w:pPr>
        <w:ind w:left="-567" w:firstLine="283"/>
        <w:jc w:val="both"/>
        <w:rPr>
          <w:color w:val="000000"/>
        </w:rPr>
      </w:pPr>
      <w:r>
        <w:rPr>
          <w:color w:val="000000"/>
        </w:rPr>
        <w:lastRenderedPageBreak/>
        <w:t>25</w:t>
      </w:r>
      <w:r w:rsidRPr="00203B47">
        <w:rPr>
          <w:color w:val="000000"/>
        </w:rPr>
        <w:t xml:space="preserve">. Mēnešalga tiek noteikta vienlaicīgi ar amata vietas izveidošanu. Jauna amata izveidošanas gadījumā priekšlikumu </w:t>
      </w:r>
      <w:r>
        <w:rPr>
          <w:color w:val="000000"/>
        </w:rPr>
        <w:t xml:space="preserve">izpilddirektoram </w:t>
      </w:r>
      <w:r w:rsidRPr="00203B47">
        <w:rPr>
          <w:color w:val="000000"/>
        </w:rPr>
        <w:t>par amata mēnešalgas likm</w:t>
      </w:r>
      <w:r>
        <w:rPr>
          <w:color w:val="000000"/>
        </w:rPr>
        <w:t>es noteikšanu ie</w:t>
      </w:r>
      <w:r w:rsidRPr="00203B47">
        <w:rPr>
          <w:color w:val="000000"/>
        </w:rPr>
        <w:t xml:space="preserve">sniedz </w:t>
      </w:r>
      <w:r>
        <w:rPr>
          <w:color w:val="000000"/>
        </w:rPr>
        <w:t>iestādes vadītājs</w:t>
      </w:r>
      <w:r w:rsidRPr="00203B47">
        <w:rPr>
          <w:color w:val="000000"/>
        </w:rPr>
        <w:t>.</w:t>
      </w:r>
    </w:p>
    <w:p w14:paraId="16A3C198" w14:textId="77777777" w:rsidR="0076655F" w:rsidRDefault="0076655F" w:rsidP="0076655F">
      <w:pPr>
        <w:ind w:left="-567" w:firstLine="283"/>
        <w:jc w:val="both"/>
        <w:rPr>
          <w:color w:val="000000"/>
        </w:rPr>
      </w:pPr>
      <w:r>
        <w:rPr>
          <w:color w:val="000000"/>
        </w:rPr>
        <w:t>26</w:t>
      </w:r>
      <w:r w:rsidRPr="00203B47">
        <w:rPr>
          <w:color w:val="000000"/>
        </w:rPr>
        <w:t>. Darbiniekiem, kuriem darba specifikas dēļ tiek noteikts summētais darba laiks, stundas tarifa likmi nosaka</w:t>
      </w:r>
      <w:r>
        <w:rPr>
          <w:color w:val="000000"/>
        </w:rPr>
        <w:t xml:space="preserve"> </w:t>
      </w:r>
      <w:r w:rsidRPr="00203B47">
        <w:rPr>
          <w:color w:val="000000"/>
        </w:rPr>
        <w:t xml:space="preserve">iestādes vadītājs atbilstoši normatīvo aktu prasībām.  </w:t>
      </w:r>
    </w:p>
    <w:p w14:paraId="2346A136" w14:textId="77777777" w:rsidR="0076655F" w:rsidRDefault="0076655F" w:rsidP="0076655F">
      <w:pPr>
        <w:ind w:left="-567"/>
        <w:jc w:val="center"/>
        <w:rPr>
          <w:b/>
          <w:bCs/>
          <w:color w:val="000000"/>
        </w:rPr>
      </w:pPr>
    </w:p>
    <w:p w14:paraId="67A368E9" w14:textId="77777777" w:rsidR="0076655F" w:rsidRPr="00203B47" w:rsidRDefault="0076655F" w:rsidP="0076655F">
      <w:pPr>
        <w:ind w:left="-567"/>
        <w:jc w:val="center"/>
        <w:rPr>
          <w:color w:val="000000"/>
        </w:rPr>
      </w:pPr>
      <w:r w:rsidRPr="00203B47">
        <w:rPr>
          <w:b/>
          <w:bCs/>
          <w:color w:val="000000"/>
        </w:rPr>
        <w:t>VI. Piemaksas</w:t>
      </w:r>
    </w:p>
    <w:p w14:paraId="02FC99C0" w14:textId="77777777" w:rsidR="0076655F" w:rsidRPr="00203B47" w:rsidRDefault="0076655F" w:rsidP="0076655F">
      <w:pPr>
        <w:ind w:left="-567" w:firstLine="283"/>
        <w:jc w:val="both"/>
        <w:rPr>
          <w:color w:val="000000"/>
        </w:rPr>
      </w:pPr>
      <w:r>
        <w:rPr>
          <w:color w:val="000000"/>
        </w:rPr>
        <w:t>27</w:t>
      </w:r>
      <w:r w:rsidRPr="00203B47">
        <w:rPr>
          <w:color w:val="000000"/>
        </w:rPr>
        <w:t>. Darbinieks saņem piemaksu, ja papildus saviem tiešajiem amata (darba) pienākumiem:</w:t>
      </w:r>
    </w:p>
    <w:p w14:paraId="2FA30BD4" w14:textId="77777777" w:rsidR="0076655F" w:rsidRPr="00203B47" w:rsidRDefault="0076655F" w:rsidP="0076655F">
      <w:pPr>
        <w:ind w:left="-567" w:firstLine="567"/>
        <w:jc w:val="both"/>
        <w:rPr>
          <w:color w:val="000000"/>
        </w:rPr>
      </w:pPr>
      <w:r>
        <w:rPr>
          <w:color w:val="000000"/>
        </w:rPr>
        <w:t>27</w:t>
      </w:r>
      <w:r w:rsidRPr="00203B47">
        <w:rPr>
          <w:color w:val="000000"/>
        </w:rPr>
        <w:t>.1. pilda vakanta amata pienākumus;</w:t>
      </w:r>
    </w:p>
    <w:p w14:paraId="1D099CE3" w14:textId="77777777" w:rsidR="0076655F" w:rsidRPr="00203B47" w:rsidRDefault="0076655F" w:rsidP="0076655F">
      <w:pPr>
        <w:ind w:left="-567" w:firstLine="567"/>
        <w:jc w:val="both"/>
        <w:rPr>
          <w:color w:val="000000"/>
        </w:rPr>
      </w:pPr>
      <w:r>
        <w:rPr>
          <w:color w:val="000000"/>
        </w:rPr>
        <w:t>27</w:t>
      </w:r>
      <w:r w:rsidRPr="00203B47">
        <w:rPr>
          <w:color w:val="000000"/>
        </w:rPr>
        <w:t>.2. aizvieto prombūtnē esošu darbinieku;</w:t>
      </w:r>
    </w:p>
    <w:p w14:paraId="14D464EB" w14:textId="77777777" w:rsidR="0076655F" w:rsidRPr="00203B47" w:rsidRDefault="0076655F" w:rsidP="0076655F">
      <w:pPr>
        <w:ind w:left="-567" w:firstLine="567"/>
        <w:jc w:val="both"/>
        <w:rPr>
          <w:color w:val="000000"/>
        </w:rPr>
      </w:pPr>
      <w:r>
        <w:rPr>
          <w:color w:val="000000"/>
        </w:rPr>
        <w:t>27</w:t>
      </w:r>
      <w:r w:rsidRPr="00203B47">
        <w:rPr>
          <w:color w:val="000000"/>
        </w:rPr>
        <w:t>.3. papildus amata aprakstā noteiktajiem pienākumiem pilda vēl citus pienākumus.</w:t>
      </w:r>
    </w:p>
    <w:p w14:paraId="3330448B" w14:textId="77777777" w:rsidR="0076655F" w:rsidRPr="00203B47" w:rsidRDefault="0076655F" w:rsidP="0076655F">
      <w:pPr>
        <w:ind w:left="-567" w:firstLine="283"/>
        <w:jc w:val="both"/>
        <w:rPr>
          <w:color w:val="000000"/>
        </w:rPr>
      </w:pPr>
      <w:r>
        <w:rPr>
          <w:color w:val="000000"/>
        </w:rPr>
        <w:t>28</w:t>
      </w:r>
      <w:r w:rsidRPr="00203B47">
        <w:rPr>
          <w:color w:val="000000"/>
        </w:rPr>
        <w:t>. Piemaksa par vakanta amata pienākumu pildīšanu</w:t>
      </w:r>
      <w:r>
        <w:rPr>
          <w:color w:val="000000"/>
        </w:rPr>
        <w:t xml:space="preserve"> </w:t>
      </w:r>
      <w:r w:rsidRPr="00203B47">
        <w:rPr>
          <w:color w:val="000000"/>
        </w:rPr>
        <w:t>var tikt noteikta:</w:t>
      </w:r>
    </w:p>
    <w:p w14:paraId="5DC252AC" w14:textId="77777777" w:rsidR="0076655F" w:rsidRPr="00203B47" w:rsidRDefault="0076655F" w:rsidP="0076655F">
      <w:pPr>
        <w:jc w:val="both"/>
        <w:rPr>
          <w:color w:val="000000"/>
        </w:rPr>
      </w:pPr>
      <w:r>
        <w:rPr>
          <w:color w:val="000000"/>
        </w:rPr>
        <w:t>28</w:t>
      </w:r>
      <w:r w:rsidRPr="00203B47">
        <w:rPr>
          <w:color w:val="000000"/>
        </w:rPr>
        <w:t>.1. darbiniekam, kura tiešie amata pienākumi ir identiski vai funkcionāli līdzīgi vakanta amata pienākumiem, vai darbiniekam ir nepieciešamā kvalifikācija un prasmes, kas nepieciešamas vakanta amata pienākumu veikšanai;</w:t>
      </w:r>
    </w:p>
    <w:p w14:paraId="02EA89F2" w14:textId="77777777" w:rsidR="0076655F" w:rsidRPr="00203B47" w:rsidRDefault="0076655F" w:rsidP="0076655F">
      <w:pPr>
        <w:ind w:left="-567" w:firstLine="567"/>
        <w:jc w:val="both"/>
        <w:rPr>
          <w:color w:val="000000"/>
        </w:rPr>
      </w:pPr>
      <w:r>
        <w:rPr>
          <w:color w:val="000000"/>
        </w:rPr>
        <w:t>28</w:t>
      </w:r>
      <w:r w:rsidRPr="00203B47">
        <w:rPr>
          <w:color w:val="000000"/>
        </w:rPr>
        <w:t>.2. ne vairāk kā 2 darbiniekiem</w:t>
      </w:r>
      <w:r>
        <w:rPr>
          <w:color w:val="000000"/>
        </w:rPr>
        <w:t xml:space="preserve"> par vienu vakantu amatu vai viena darbinieka aizvietošanu</w:t>
      </w:r>
      <w:r w:rsidRPr="00203B47">
        <w:rPr>
          <w:color w:val="000000"/>
        </w:rPr>
        <w:t>;</w:t>
      </w:r>
    </w:p>
    <w:p w14:paraId="7ABACD3F" w14:textId="77777777" w:rsidR="0076655F" w:rsidRPr="00203B47" w:rsidRDefault="0076655F" w:rsidP="0076655F">
      <w:pPr>
        <w:jc w:val="both"/>
        <w:rPr>
          <w:color w:val="000000"/>
        </w:rPr>
      </w:pPr>
      <w:r>
        <w:rPr>
          <w:color w:val="000000"/>
        </w:rPr>
        <w:t>28</w:t>
      </w:r>
      <w:r w:rsidRPr="00203B47">
        <w:rPr>
          <w:color w:val="000000"/>
        </w:rPr>
        <w:t>.3. pēc vakances izveidošanās vai atlases konkursa uz vakanto amatu/darbu izsludināšanas, ja tāds paredzēts. Vakances likvidēšanas gadījumā piemaksa tiek pārtraukta.</w:t>
      </w:r>
    </w:p>
    <w:p w14:paraId="6B60DCE7" w14:textId="77777777" w:rsidR="0076655F" w:rsidRPr="00203B47" w:rsidRDefault="0076655F" w:rsidP="0076655F">
      <w:pPr>
        <w:ind w:left="-567" w:firstLine="283"/>
        <w:jc w:val="both"/>
        <w:rPr>
          <w:color w:val="000000"/>
        </w:rPr>
      </w:pPr>
      <w:r>
        <w:rPr>
          <w:color w:val="000000"/>
        </w:rPr>
        <w:t>29</w:t>
      </w:r>
      <w:r w:rsidRPr="00203B47">
        <w:rPr>
          <w:color w:val="000000"/>
        </w:rPr>
        <w:t>. Piemaksa par prombūtnē esoša darbinieka aizvietošanu var tikt noteikta:</w:t>
      </w:r>
    </w:p>
    <w:p w14:paraId="7E0773CA" w14:textId="77777777" w:rsidR="0076655F" w:rsidRPr="00203B47" w:rsidRDefault="0076655F" w:rsidP="0076655F">
      <w:pPr>
        <w:jc w:val="both"/>
        <w:rPr>
          <w:color w:val="000000"/>
        </w:rPr>
      </w:pPr>
      <w:r>
        <w:rPr>
          <w:color w:val="000000"/>
        </w:rPr>
        <w:t>29</w:t>
      </w:r>
      <w:r w:rsidRPr="00203B47">
        <w:rPr>
          <w:color w:val="000000"/>
        </w:rPr>
        <w:t>.1. darbiniekam, kura amats ir norādīts promesoša darbinieka amata aprakstā kā iespējamais aizvietotājs;</w:t>
      </w:r>
    </w:p>
    <w:p w14:paraId="7EF1FF8B" w14:textId="77777777" w:rsidR="0076655F" w:rsidRPr="00203B47" w:rsidRDefault="0076655F" w:rsidP="0076655F">
      <w:pPr>
        <w:jc w:val="both"/>
        <w:rPr>
          <w:color w:val="000000"/>
        </w:rPr>
      </w:pPr>
      <w:r>
        <w:rPr>
          <w:color w:val="000000"/>
        </w:rPr>
        <w:t>29</w:t>
      </w:r>
      <w:r w:rsidRPr="00203B47">
        <w:rPr>
          <w:color w:val="000000"/>
        </w:rPr>
        <w:t>.2. darbiniekam, kura tiešie amata pienākumi ir identiski vai funkcionāli līdzīgi promesoša darbinieka amata pienākumiem;</w:t>
      </w:r>
    </w:p>
    <w:p w14:paraId="24E57EBE" w14:textId="77777777" w:rsidR="0076655F" w:rsidRPr="00203B47" w:rsidRDefault="0076655F" w:rsidP="0076655F">
      <w:pPr>
        <w:jc w:val="both"/>
        <w:rPr>
          <w:color w:val="000000"/>
        </w:rPr>
      </w:pPr>
      <w:r>
        <w:rPr>
          <w:color w:val="000000"/>
        </w:rPr>
        <w:t>29</w:t>
      </w:r>
      <w:r w:rsidRPr="00203B47">
        <w:rPr>
          <w:color w:val="000000"/>
        </w:rPr>
        <w:t>.3. darbiniekam, kuram ir kvalifikācija un prasmes, kādas ir nepieciešamas promesoša darbinieka pienākumu veikšanai;</w:t>
      </w:r>
    </w:p>
    <w:p w14:paraId="133C139F" w14:textId="77777777" w:rsidR="0076655F" w:rsidRPr="00203B47" w:rsidRDefault="0076655F" w:rsidP="0076655F">
      <w:pPr>
        <w:jc w:val="both"/>
        <w:rPr>
          <w:color w:val="000000"/>
        </w:rPr>
      </w:pPr>
      <w:r>
        <w:rPr>
          <w:color w:val="000000"/>
        </w:rPr>
        <w:t>29</w:t>
      </w:r>
      <w:r w:rsidRPr="00203B47">
        <w:rPr>
          <w:color w:val="000000"/>
        </w:rPr>
        <w:t>.4. promesoša darbinieka struktūrvienības vadītājam.</w:t>
      </w:r>
    </w:p>
    <w:p w14:paraId="02C97104" w14:textId="77777777" w:rsidR="0076655F" w:rsidRPr="00203B47" w:rsidRDefault="0076655F" w:rsidP="0076655F">
      <w:pPr>
        <w:ind w:left="-567" w:firstLine="283"/>
        <w:jc w:val="both"/>
        <w:rPr>
          <w:color w:val="000000"/>
        </w:rPr>
      </w:pPr>
      <w:r>
        <w:rPr>
          <w:color w:val="000000"/>
        </w:rPr>
        <w:t>30</w:t>
      </w:r>
      <w:r w:rsidRPr="00203B47">
        <w:rPr>
          <w:color w:val="000000"/>
        </w:rPr>
        <w:t>. Piemaksu par prombūtnē esoša darbinieka aizvietošanu var noteikt ne vairāk kā diviem darbiniekiem.</w:t>
      </w:r>
    </w:p>
    <w:p w14:paraId="0501470D" w14:textId="77777777" w:rsidR="0076655F" w:rsidRPr="00203B47" w:rsidRDefault="0076655F" w:rsidP="0076655F">
      <w:pPr>
        <w:ind w:left="-567" w:firstLine="283"/>
        <w:jc w:val="both"/>
        <w:rPr>
          <w:color w:val="000000"/>
        </w:rPr>
      </w:pPr>
      <w:r>
        <w:rPr>
          <w:color w:val="000000"/>
        </w:rPr>
        <w:t>31</w:t>
      </w:r>
      <w:r w:rsidRPr="00203B47">
        <w:rPr>
          <w:color w:val="000000"/>
        </w:rPr>
        <w:t xml:space="preserve">. Piemaksas apmēru par prombūtnē esoša darbinieka aizvietošanu </w:t>
      </w:r>
      <w:r>
        <w:rPr>
          <w:color w:val="000000"/>
        </w:rPr>
        <w:t>var noteikt</w:t>
      </w:r>
      <w:r w:rsidRPr="00203B47">
        <w:rPr>
          <w:color w:val="000000"/>
        </w:rPr>
        <w:t>:</w:t>
      </w:r>
    </w:p>
    <w:p w14:paraId="1D0F71BA" w14:textId="77777777" w:rsidR="0076655F" w:rsidRPr="00203B47" w:rsidRDefault="0076655F" w:rsidP="0076655F">
      <w:pPr>
        <w:ind w:left="142"/>
        <w:jc w:val="both"/>
        <w:rPr>
          <w:color w:val="000000"/>
        </w:rPr>
      </w:pPr>
      <w:r>
        <w:rPr>
          <w:color w:val="000000"/>
        </w:rPr>
        <w:t>31</w:t>
      </w:r>
      <w:r w:rsidRPr="00203B47">
        <w:rPr>
          <w:color w:val="000000"/>
        </w:rPr>
        <w:t xml:space="preserve">.1. </w:t>
      </w:r>
      <w:r>
        <w:rPr>
          <w:color w:val="000000"/>
        </w:rPr>
        <w:t>n</w:t>
      </w:r>
      <w:r w:rsidRPr="00203B47">
        <w:rPr>
          <w:color w:val="000000"/>
        </w:rPr>
        <w:t>e vairāk kā 30</w:t>
      </w:r>
      <w:r>
        <w:rPr>
          <w:color w:val="000000"/>
        </w:rPr>
        <w:t xml:space="preserve"> </w:t>
      </w:r>
      <w:r w:rsidRPr="00203B47">
        <w:rPr>
          <w:color w:val="000000"/>
        </w:rPr>
        <w:t>% (trīsdesmit procentu) apmērā, ja darbinieks nodrošina nepārtrauktu aizvietojamā darbinieka pienākumu/darbu veikšanu un nav nepieciešama citu darbinieku iesaistīšana norādīto pienākumu veikšanā vai aizvieto struktūrvienības vadītāju</w:t>
      </w:r>
      <w:r>
        <w:rPr>
          <w:color w:val="000000"/>
        </w:rPr>
        <w:t>;</w:t>
      </w:r>
    </w:p>
    <w:p w14:paraId="748AB949" w14:textId="77777777" w:rsidR="0076655F" w:rsidRPr="00203B47" w:rsidRDefault="0076655F" w:rsidP="0076655F">
      <w:pPr>
        <w:ind w:left="142"/>
        <w:jc w:val="both"/>
        <w:rPr>
          <w:color w:val="000000"/>
        </w:rPr>
      </w:pPr>
      <w:r>
        <w:rPr>
          <w:color w:val="000000"/>
        </w:rPr>
        <w:t>31</w:t>
      </w:r>
      <w:r w:rsidRPr="00203B47">
        <w:rPr>
          <w:color w:val="000000"/>
        </w:rPr>
        <w:t xml:space="preserve">.2. </w:t>
      </w:r>
      <w:r>
        <w:rPr>
          <w:color w:val="000000"/>
        </w:rPr>
        <w:t>n</w:t>
      </w:r>
      <w:r w:rsidRPr="00203B47">
        <w:rPr>
          <w:color w:val="000000"/>
        </w:rPr>
        <w:t>e vairāk kā 20% (divdesmit procentu) apmērā, ja darbinieks daļēji veic aizvietojamā darbinieka pienākumu/darbu, veicot tikai neatliekamus pienākumus, patstāvīgi nodrošina tehnisku pienākumu/darba izpildi</w:t>
      </w:r>
      <w:r>
        <w:rPr>
          <w:color w:val="000000"/>
        </w:rPr>
        <w:t>;</w:t>
      </w:r>
    </w:p>
    <w:p w14:paraId="08F3167A" w14:textId="77777777" w:rsidR="0076655F" w:rsidRPr="00203B47" w:rsidRDefault="0076655F" w:rsidP="0076655F">
      <w:pPr>
        <w:ind w:left="142"/>
        <w:jc w:val="both"/>
        <w:rPr>
          <w:color w:val="000000"/>
        </w:rPr>
      </w:pPr>
      <w:r>
        <w:rPr>
          <w:color w:val="000000"/>
        </w:rPr>
        <w:t>31</w:t>
      </w:r>
      <w:r w:rsidRPr="00203B47">
        <w:rPr>
          <w:color w:val="000000"/>
        </w:rPr>
        <w:t xml:space="preserve">.3. </w:t>
      </w:r>
      <w:r>
        <w:rPr>
          <w:color w:val="000000"/>
        </w:rPr>
        <w:t>n</w:t>
      </w:r>
      <w:r w:rsidRPr="00203B47">
        <w:rPr>
          <w:color w:val="000000"/>
        </w:rPr>
        <w:t>e vairāk kā 10</w:t>
      </w:r>
      <w:r>
        <w:rPr>
          <w:color w:val="000000"/>
        </w:rPr>
        <w:t xml:space="preserve"> </w:t>
      </w:r>
      <w:r w:rsidRPr="00203B47">
        <w:rPr>
          <w:color w:val="000000"/>
        </w:rPr>
        <w:t>% (desmit procentu) apmērā, ja darbinieks nodrošina tikai tehnisku pienākumu/darba izpildi.</w:t>
      </w:r>
    </w:p>
    <w:p w14:paraId="70B2063B" w14:textId="77777777" w:rsidR="0076655F" w:rsidRPr="00203B47" w:rsidRDefault="0076655F" w:rsidP="0076655F">
      <w:pPr>
        <w:ind w:left="-567" w:firstLine="283"/>
        <w:jc w:val="both"/>
        <w:rPr>
          <w:color w:val="000000"/>
        </w:rPr>
      </w:pPr>
      <w:r>
        <w:rPr>
          <w:color w:val="000000"/>
        </w:rPr>
        <w:t>32</w:t>
      </w:r>
      <w:r w:rsidRPr="00203B47">
        <w:rPr>
          <w:color w:val="000000"/>
        </w:rPr>
        <w:t>. Piemaksa par papildu darba veikšanu var tikt noteikta:</w:t>
      </w:r>
    </w:p>
    <w:p w14:paraId="78A6034F" w14:textId="77777777" w:rsidR="0076655F" w:rsidRPr="00203B47" w:rsidRDefault="0076655F" w:rsidP="0076655F">
      <w:pPr>
        <w:ind w:left="-567" w:firstLine="709"/>
        <w:jc w:val="both"/>
        <w:rPr>
          <w:color w:val="000000"/>
        </w:rPr>
      </w:pPr>
      <w:r>
        <w:rPr>
          <w:color w:val="000000"/>
        </w:rPr>
        <w:t>32</w:t>
      </w:r>
      <w:r w:rsidRPr="00203B47">
        <w:rPr>
          <w:color w:val="000000"/>
        </w:rPr>
        <w:t>.1. par darbu, kas nav norādīts darbinieka amata aprakstā;</w:t>
      </w:r>
    </w:p>
    <w:p w14:paraId="13D9F3E6" w14:textId="77777777" w:rsidR="0076655F" w:rsidRPr="00203B47" w:rsidRDefault="0076655F" w:rsidP="0076655F">
      <w:pPr>
        <w:ind w:left="-567" w:firstLine="709"/>
        <w:jc w:val="both"/>
        <w:rPr>
          <w:color w:val="000000"/>
        </w:rPr>
      </w:pPr>
      <w:r>
        <w:rPr>
          <w:color w:val="000000"/>
        </w:rPr>
        <w:t>32</w:t>
      </w:r>
      <w:r w:rsidRPr="00203B47">
        <w:rPr>
          <w:color w:val="000000"/>
        </w:rPr>
        <w:t>.2. par darbu, kura veikšanai nav regulārs raksturs.</w:t>
      </w:r>
    </w:p>
    <w:p w14:paraId="2B6E7E52" w14:textId="77777777" w:rsidR="0076655F" w:rsidRPr="00203B47" w:rsidRDefault="0076655F" w:rsidP="0076655F">
      <w:pPr>
        <w:ind w:left="-567" w:firstLine="283"/>
        <w:jc w:val="both"/>
        <w:rPr>
          <w:color w:val="000000"/>
        </w:rPr>
      </w:pPr>
      <w:r>
        <w:rPr>
          <w:color w:val="000000"/>
        </w:rPr>
        <w:t>33</w:t>
      </w:r>
      <w:r w:rsidRPr="00203B47">
        <w:rPr>
          <w:color w:val="000000"/>
        </w:rPr>
        <w:t>. Pirms lēmuma pieņemšanas piemaksas piešķiršanai par papildus darba veikšanu tiek izvērtēta papildus darba sarežģītība, nozīmīgums, darbietilpība un darbinieka kvalifikācija atbilstoši veicamajiem pienākumiem.</w:t>
      </w:r>
    </w:p>
    <w:p w14:paraId="48F0D95E" w14:textId="77777777" w:rsidR="0076655F" w:rsidRPr="00203B47" w:rsidRDefault="0076655F" w:rsidP="0076655F">
      <w:pPr>
        <w:ind w:left="-567" w:firstLine="283"/>
        <w:jc w:val="both"/>
        <w:rPr>
          <w:color w:val="000000"/>
        </w:rPr>
      </w:pPr>
      <w:r>
        <w:rPr>
          <w:color w:val="000000"/>
        </w:rPr>
        <w:t>34</w:t>
      </w:r>
      <w:r w:rsidRPr="00203B47">
        <w:rPr>
          <w:color w:val="000000"/>
        </w:rPr>
        <w:t>. Par pamatojumu piemaksas piešķiršanai par papildus darbu atbildīgs pašvaldības institūcijas vadītājs vai attiecīgi – pašvaldības struktūrvienības vadītājs.</w:t>
      </w:r>
    </w:p>
    <w:p w14:paraId="5ACFD339" w14:textId="77777777" w:rsidR="0076655F" w:rsidRPr="00203B47" w:rsidRDefault="0076655F" w:rsidP="0076655F">
      <w:pPr>
        <w:ind w:left="-567" w:firstLine="283"/>
        <w:jc w:val="both"/>
        <w:rPr>
          <w:color w:val="000000"/>
        </w:rPr>
      </w:pPr>
      <w:r>
        <w:rPr>
          <w:color w:val="000000"/>
        </w:rPr>
        <w:t>35</w:t>
      </w:r>
      <w:r w:rsidRPr="00203B47">
        <w:rPr>
          <w:color w:val="000000"/>
        </w:rPr>
        <w:t>. Piemaksas par papildus darba veikšanu var noteikt uz laika posmu, kas nav ilgāks par 6 (sešiem) mēnešiem kalendārā gada laikā (par vienu un to pašu darbu (pienākumiem)). Piemaksu par papildus darbu, kas noteikta par Eiropas Savienības fondu projektu ieviešanu un administrēšanu, var noteikt uz visu attiecīgā projekta ieviešanas un administrēšanas laiku. Piemaksu par papildu darbu, kas noteikts ar rīkojumu, lai nodrošinātu Publiskas personas kapitāla daļu un kapitālsabiedrību pārvaldības likumā noteiktos pienākumus, var noteikt uz rīkojumā not</w:t>
      </w:r>
      <w:r>
        <w:rPr>
          <w:color w:val="000000"/>
        </w:rPr>
        <w:t>eikto pienākumu izpildes laiku.</w:t>
      </w:r>
    </w:p>
    <w:p w14:paraId="71E71702" w14:textId="77777777" w:rsidR="0076655F" w:rsidRPr="00203B47" w:rsidRDefault="0076655F" w:rsidP="0076655F">
      <w:pPr>
        <w:ind w:left="-567" w:firstLine="283"/>
        <w:jc w:val="both"/>
        <w:rPr>
          <w:color w:val="000000"/>
        </w:rPr>
      </w:pPr>
      <w:r>
        <w:rPr>
          <w:color w:val="000000"/>
        </w:rPr>
        <w:t xml:space="preserve">36. </w:t>
      </w:r>
      <w:r w:rsidRPr="00203B47">
        <w:rPr>
          <w:color w:val="000000"/>
        </w:rPr>
        <w:t>Piemaksas apmēru par papildus darba veikšanu nosaka:</w:t>
      </w:r>
    </w:p>
    <w:p w14:paraId="496A97BE" w14:textId="77777777" w:rsidR="0076655F" w:rsidRPr="00203B47" w:rsidRDefault="0076655F" w:rsidP="0076655F">
      <w:pPr>
        <w:jc w:val="both"/>
        <w:rPr>
          <w:color w:val="000000"/>
        </w:rPr>
      </w:pPr>
      <w:r>
        <w:rPr>
          <w:color w:val="000000"/>
        </w:rPr>
        <w:lastRenderedPageBreak/>
        <w:t>36.1</w:t>
      </w:r>
      <w:r w:rsidRPr="00203B47">
        <w:rPr>
          <w:color w:val="000000"/>
        </w:rPr>
        <w:t>. ne vairāk kā 30</w:t>
      </w:r>
      <w:r>
        <w:rPr>
          <w:color w:val="000000"/>
        </w:rPr>
        <w:t xml:space="preserve"> </w:t>
      </w:r>
      <w:r w:rsidRPr="00203B47">
        <w:rPr>
          <w:color w:val="000000"/>
        </w:rPr>
        <w:t>% (trīsdesmit procentu) apmērā, ja darbinieks viņam noteiktā darba laika ietvaros nepārtraukti nodrošina augsti kvalificētu, atbildīgu, iestādes mērķu sasniegšanai īpaši nozīmīgu papildu pienākumu pildīšanu pilnā apmērā;</w:t>
      </w:r>
    </w:p>
    <w:p w14:paraId="194C4325" w14:textId="77777777" w:rsidR="0076655F" w:rsidRPr="00203B47" w:rsidRDefault="0076655F" w:rsidP="0076655F">
      <w:pPr>
        <w:jc w:val="both"/>
        <w:rPr>
          <w:color w:val="000000"/>
        </w:rPr>
      </w:pPr>
      <w:r>
        <w:rPr>
          <w:color w:val="000000"/>
        </w:rPr>
        <w:t>36</w:t>
      </w:r>
      <w:r w:rsidRPr="00203B47">
        <w:rPr>
          <w:color w:val="000000"/>
        </w:rPr>
        <w:t>.2. ne vairāk kā 20</w:t>
      </w:r>
      <w:r>
        <w:rPr>
          <w:color w:val="000000"/>
        </w:rPr>
        <w:t xml:space="preserve"> </w:t>
      </w:r>
      <w:r w:rsidRPr="00203B47">
        <w:rPr>
          <w:color w:val="000000"/>
        </w:rPr>
        <w:t>% (divdesmit procentu) apmērā, ja darbinieks nodrošina kvalificētu, darbietilpīgu pienākumu daļēju izpildi;</w:t>
      </w:r>
    </w:p>
    <w:p w14:paraId="1DB8A43B" w14:textId="77777777" w:rsidR="0076655F" w:rsidRPr="00203B47" w:rsidRDefault="0076655F" w:rsidP="0076655F">
      <w:pPr>
        <w:jc w:val="both"/>
        <w:rPr>
          <w:color w:val="000000"/>
        </w:rPr>
      </w:pPr>
      <w:r>
        <w:rPr>
          <w:color w:val="000000"/>
        </w:rPr>
        <w:t>36</w:t>
      </w:r>
      <w:r w:rsidRPr="00203B47">
        <w:rPr>
          <w:color w:val="000000"/>
        </w:rPr>
        <w:t>.</w:t>
      </w:r>
      <w:r>
        <w:rPr>
          <w:color w:val="000000"/>
        </w:rPr>
        <w:t>3.</w:t>
      </w:r>
      <w:r w:rsidRPr="00203B47">
        <w:rPr>
          <w:color w:val="000000"/>
        </w:rPr>
        <w:t>ne vairāk kā 10</w:t>
      </w:r>
      <w:r>
        <w:rPr>
          <w:color w:val="000000"/>
        </w:rPr>
        <w:t xml:space="preserve"> </w:t>
      </w:r>
      <w:r w:rsidRPr="00203B47">
        <w:rPr>
          <w:color w:val="000000"/>
        </w:rPr>
        <w:t>% (desmit procentu) apmērā, ja darbinieks nodrošina tehnisku mazkvalificēta darba izpildi.</w:t>
      </w:r>
    </w:p>
    <w:p w14:paraId="4F813157" w14:textId="77777777" w:rsidR="0076655F" w:rsidRPr="00203B47" w:rsidRDefault="0076655F" w:rsidP="0076655F">
      <w:pPr>
        <w:ind w:left="-567" w:firstLine="283"/>
        <w:jc w:val="both"/>
        <w:rPr>
          <w:color w:val="000000"/>
        </w:rPr>
      </w:pPr>
      <w:r>
        <w:rPr>
          <w:color w:val="000000"/>
        </w:rPr>
        <w:t>37</w:t>
      </w:r>
      <w:r w:rsidRPr="00203B47">
        <w:rPr>
          <w:color w:val="000000"/>
        </w:rPr>
        <w:t>. Nolūkā nodrošināt pašvaldības kompetentāko darbinieku motivēšanu, darbiniekam (izņemot fiziskā darba veicējus) var noteikt piemaksu par personisko darba ieguldījumu un darba kvalitāti, kuras apmērs mēnesī nedrīkst pārsniegt 40</w:t>
      </w:r>
      <w:r>
        <w:rPr>
          <w:color w:val="000000"/>
        </w:rPr>
        <w:t xml:space="preserve"> </w:t>
      </w:r>
      <w:r w:rsidRPr="00203B47">
        <w:rPr>
          <w:color w:val="000000"/>
        </w:rPr>
        <w:t>% (četrdesmit procentus) no darbiniekam noteiktās mēnešalgas.</w:t>
      </w:r>
    </w:p>
    <w:p w14:paraId="2A4EC281" w14:textId="77777777" w:rsidR="0076655F" w:rsidRPr="00203B47" w:rsidRDefault="0076655F" w:rsidP="0076655F">
      <w:pPr>
        <w:ind w:left="-567" w:firstLine="283"/>
        <w:jc w:val="both"/>
        <w:rPr>
          <w:color w:val="000000"/>
        </w:rPr>
      </w:pPr>
      <w:r w:rsidRPr="00203B47">
        <w:rPr>
          <w:color w:val="000000"/>
        </w:rPr>
        <w:t xml:space="preserve">Piemaksu regulāri pārskata, izvērtējot tās nepieciešamību un pamatojumu, bet ne retāk kā reizi gadā.  </w:t>
      </w:r>
    </w:p>
    <w:p w14:paraId="2A8897EC" w14:textId="77777777" w:rsidR="0076655F" w:rsidRPr="00203B47" w:rsidRDefault="0076655F" w:rsidP="0076655F">
      <w:pPr>
        <w:ind w:left="-567" w:firstLine="283"/>
        <w:jc w:val="both"/>
        <w:rPr>
          <w:color w:val="000000"/>
        </w:rPr>
      </w:pPr>
      <w:r>
        <w:rPr>
          <w:color w:val="000000"/>
        </w:rPr>
        <w:t>38</w:t>
      </w:r>
      <w:r w:rsidRPr="00203B47">
        <w:rPr>
          <w:color w:val="000000"/>
        </w:rPr>
        <w:t>. Piemaksu par personisko darba ieguldījumu un darba kvalitāti var noteikt pašvaldības institūcijas darbiniekam par darbinieka personisko ieguldījumu attiecīgās institūcijas mērķu sasniegšanā un darba kvalitāti, ievērojot šādus kritērijus:</w:t>
      </w:r>
    </w:p>
    <w:p w14:paraId="5538F008" w14:textId="77777777" w:rsidR="0076655F" w:rsidRPr="00203B47" w:rsidRDefault="0076655F" w:rsidP="0076655F">
      <w:pPr>
        <w:jc w:val="both"/>
        <w:rPr>
          <w:color w:val="000000"/>
        </w:rPr>
      </w:pPr>
      <w:r>
        <w:rPr>
          <w:color w:val="000000"/>
        </w:rPr>
        <w:t>38</w:t>
      </w:r>
      <w:r w:rsidRPr="00203B47">
        <w:rPr>
          <w:color w:val="000000"/>
        </w:rPr>
        <w:t>.1. iniciatīva, sniedz un ievieš praksē priekšlikumus darba pilnveidošanai, uzņemas konkrētus papildu pienākumus;</w:t>
      </w:r>
    </w:p>
    <w:p w14:paraId="045D3EB3" w14:textId="77777777" w:rsidR="0076655F" w:rsidRPr="00203B47" w:rsidRDefault="0076655F" w:rsidP="0076655F">
      <w:pPr>
        <w:jc w:val="both"/>
        <w:rPr>
          <w:color w:val="000000"/>
        </w:rPr>
      </w:pPr>
      <w:r>
        <w:rPr>
          <w:color w:val="000000"/>
        </w:rPr>
        <w:t>38</w:t>
      </w:r>
      <w:r w:rsidRPr="00203B47">
        <w:rPr>
          <w:color w:val="000000"/>
        </w:rPr>
        <w:t>.2. nodrošina kritisku funkciju vai īpaši svarīgu darba uzdevumu izpildi;</w:t>
      </w:r>
    </w:p>
    <w:p w14:paraId="083AF9B3" w14:textId="77777777" w:rsidR="0076655F" w:rsidRPr="00203B47" w:rsidRDefault="0076655F" w:rsidP="0076655F">
      <w:pPr>
        <w:jc w:val="both"/>
        <w:rPr>
          <w:color w:val="000000"/>
        </w:rPr>
      </w:pPr>
      <w:r>
        <w:rPr>
          <w:color w:val="000000"/>
        </w:rPr>
        <w:t>38</w:t>
      </w:r>
      <w:r w:rsidRPr="00203B47">
        <w:rPr>
          <w:color w:val="000000"/>
        </w:rPr>
        <w:t>.3. bijusi vai plānota paaugstināta darba intensitāte;</w:t>
      </w:r>
    </w:p>
    <w:p w14:paraId="598A02FF" w14:textId="77777777" w:rsidR="0076655F" w:rsidRPr="00203B47" w:rsidRDefault="0076655F" w:rsidP="0076655F">
      <w:pPr>
        <w:jc w:val="both"/>
        <w:rPr>
          <w:color w:val="000000"/>
        </w:rPr>
      </w:pPr>
      <w:r>
        <w:rPr>
          <w:color w:val="000000"/>
        </w:rPr>
        <w:t>38</w:t>
      </w:r>
      <w:r w:rsidRPr="00203B47">
        <w:rPr>
          <w:color w:val="000000"/>
        </w:rPr>
        <w:t>.4. ieguldījums domes izveidoto komisiju un ar domes priekšsēdētāja, izpilddirektora vai pašvaldības institūcijas vadītāja rīkojumu izveidoto darba grupu uzdevumu izpildē;</w:t>
      </w:r>
    </w:p>
    <w:p w14:paraId="1EA1C89B" w14:textId="77777777" w:rsidR="0076655F" w:rsidRDefault="0076655F" w:rsidP="0076655F">
      <w:pPr>
        <w:jc w:val="both"/>
        <w:rPr>
          <w:color w:val="000000"/>
        </w:rPr>
      </w:pPr>
      <w:r>
        <w:rPr>
          <w:color w:val="000000"/>
        </w:rPr>
        <w:t>38</w:t>
      </w:r>
      <w:r w:rsidRPr="00203B47">
        <w:rPr>
          <w:color w:val="000000"/>
        </w:rPr>
        <w:t>.5. ieguldījums nozīmīgu, apjomīgu projektu, darba uzdevumu izpildē, uzdevumu izcila izpilde (darba izpildes termiņi, kvalitāte), neplānots darba uzdevums;</w:t>
      </w:r>
    </w:p>
    <w:p w14:paraId="3F999F3A" w14:textId="77777777" w:rsidR="0076655F" w:rsidRPr="00203B47" w:rsidRDefault="0076655F" w:rsidP="0076655F">
      <w:pPr>
        <w:jc w:val="both"/>
        <w:rPr>
          <w:color w:val="000000"/>
        </w:rPr>
      </w:pPr>
      <w:r>
        <w:rPr>
          <w:color w:val="000000"/>
        </w:rPr>
        <w:t>38.6.</w:t>
      </w:r>
      <w:r w:rsidRPr="00203B47">
        <w:rPr>
          <w:color w:val="000000"/>
        </w:rPr>
        <w:t xml:space="preserve"> pārmaiņu vadība, ieguldījums citu darbinieku attīstīšanā, konsultēšanā</w:t>
      </w:r>
      <w:r>
        <w:rPr>
          <w:color w:val="000000"/>
        </w:rPr>
        <w:t>.</w:t>
      </w:r>
    </w:p>
    <w:p w14:paraId="037E4166" w14:textId="77777777" w:rsidR="0076655F" w:rsidRPr="00203B47" w:rsidRDefault="0076655F" w:rsidP="0076655F">
      <w:pPr>
        <w:ind w:left="-567" w:firstLine="283"/>
        <w:jc w:val="both"/>
        <w:rPr>
          <w:color w:val="000000"/>
        </w:rPr>
      </w:pPr>
      <w:r>
        <w:rPr>
          <w:color w:val="000000"/>
        </w:rPr>
        <w:t>39</w:t>
      </w:r>
      <w:r w:rsidRPr="00203B47">
        <w:rPr>
          <w:color w:val="000000"/>
        </w:rPr>
        <w:t>. Piemaksu ar rīkojumu nosaka:</w:t>
      </w:r>
    </w:p>
    <w:p w14:paraId="1D9FAAEB" w14:textId="77777777" w:rsidR="0076655F" w:rsidRPr="00203B47" w:rsidRDefault="0076655F" w:rsidP="0076655F">
      <w:pPr>
        <w:jc w:val="both"/>
        <w:rPr>
          <w:color w:val="000000"/>
        </w:rPr>
      </w:pPr>
      <w:r>
        <w:rPr>
          <w:color w:val="000000"/>
        </w:rPr>
        <w:t>39</w:t>
      </w:r>
      <w:r w:rsidRPr="00203B47">
        <w:rPr>
          <w:color w:val="000000"/>
        </w:rPr>
        <w:t>.1. pašvaldības izpilddirektoram, izpilddirektora vietniekam - domes priekšsēdētājs;</w:t>
      </w:r>
    </w:p>
    <w:p w14:paraId="116CAA14" w14:textId="77777777" w:rsidR="0076655F" w:rsidRPr="00203B47" w:rsidRDefault="0076655F" w:rsidP="0076655F">
      <w:pPr>
        <w:jc w:val="both"/>
        <w:rPr>
          <w:color w:val="000000"/>
        </w:rPr>
      </w:pPr>
      <w:r>
        <w:rPr>
          <w:color w:val="000000"/>
        </w:rPr>
        <w:t>39</w:t>
      </w:r>
      <w:r w:rsidRPr="00203B47">
        <w:rPr>
          <w:color w:val="000000"/>
        </w:rPr>
        <w:t xml:space="preserve">.2. pašvaldības institūciju vadītājiem, </w:t>
      </w:r>
      <w:r>
        <w:rPr>
          <w:color w:val="000000"/>
        </w:rPr>
        <w:t xml:space="preserve">pašvaldības administrācijas </w:t>
      </w:r>
      <w:r w:rsidRPr="00203B47">
        <w:rPr>
          <w:color w:val="000000"/>
        </w:rPr>
        <w:t>struktūrvienību vadītājiem un darbiniekiem</w:t>
      </w:r>
      <w:r>
        <w:rPr>
          <w:color w:val="000000"/>
        </w:rPr>
        <w:t xml:space="preserve"> – pašvaldības izpilddirektors;</w:t>
      </w:r>
    </w:p>
    <w:p w14:paraId="10C5774B" w14:textId="77777777" w:rsidR="0076655F" w:rsidRPr="00203B47" w:rsidRDefault="0076655F" w:rsidP="0076655F">
      <w:pPr>
        <w:jc w:val="both"/>
        <w:rPr>
          <w:color w:val="000000"/>
        </w:rPr>
      </w:pPr>
      <w:r>
        <w:rPr>
          <w:color w:val="000000"/>
        </w:rPr>
        <w:t>39</w:t>
      </w:r>
      <w:r w:rsidRPr="00203B47">
        <w:rPr>
          <w:color w:val="000000"/>
        </w:rPr>
        <w:t>.3. pašvaldības institūciju darbiniekiem – attiecīgās institūcijas vadītājs.</w:t>
      </w:r>
    </w:p>
    <w:p w14:paraId="027E2A4D" w14:textId="77777777" w:rsidR="0076655F" w:rsidRPr="00203B47" w:rsidRDefault="0076655F" w:rsidP="0076655F">
      <w:pPr>
        <w:ind w:left="-567" w:firstLine="283"/>
        <w:jc w:val="both"/>
        <w:rPr>
          <w:color w:val="000000"/>
        </w:rPr>
      </w:pPr>
      <w:r>
        <w:rPr>
          <w:color w:val="000000"/>
        </w:rPr>
        <w:t>40</w:t>
      </w:r>
      <w:r w:rsidRPr="00203B47">
        <w:rPr>
          <w:color w:val="000000"/>
        </w:rPr>
        <w:t>. Piemaksas par nakts darbu, virsstundu darbu, darbu brīvdienās un svētku dienās tiek noteiktas Atlīdzības likumā un Darba likumā noteiktajā kārtībā un apmērā.</w:t>
      </w:r>
    </w:p>
    <w:p w14:paraId="3D298C56" w14:textId="77777777" w:rsidR="0076655F" w:rsidRPr="00203B47" w:rsidRDefault="0076655F" w:rsidP="0076655F">
      <w:pPr>
        <w:ind w:left="-567" w:firstLine="283"/>
        <w:jc w:val="both"/>
        <w:rPr>
          <w:color w:val="000000"/>
        </w:rPr>
      </w:pPr>
      <w:r>
        <w:rPr>
          <w:color w:val="000000"/>
        </w:rPr>
        <w:t>41</w:t>
      </w:r>
      <w:r w:rsidRPr="00203B47">
        <w:rPr>
          <w:color w:val="000000"/>
        </w:rPr>
        <w:t>. Nolikumā noteiktās piemaksas var tikt piešķirtas attiecīgās pašvaldības institūcijas apstiprinātā budžeta ietvaros.</w:t>
      </w:r>
    </w:p>
    <w:p w14:paraId="7DF99A34" w14:textId="77777777" w:rsidR="0076655F" w:rsidRPr="00203B47" w:rsidRDefault="0076655F" w:rsidP="0076655F">
      <w:pPr>
        <w:ind w:left="-567" w:firstLine="283"/>
        <w:jc w:val="both"/>
        <w:rPr>
          <w:color w:val="000000"/>
        </w:rPr>
      </w:pPr>
      <w:r>
        <w:rPr>
          <w:color w:val="000000"/>
        </w:rPr>
        <w:t>42</w:t>
      </w:r>
      <w:r w:rsidRPr="00203B47">
        <w:rPr>
          <w:color w:val="000000"/>
        </w:rPr>
        <w:t xml:space="preserve">. Darbiniekam speciālās piemaksas par darbu, kas saistīts ar īpašu risku, un par nosacījumiem, kuri saistīti ar amata (darba) specifiku, kā arī to darbinieku sarakstu, kuriem šādas piemaksas pienākas, šo piemaksu apmēru nosaka </w:t>
      </w:r>
      <w:r>
        <w:rPr>
          <w:color w:val="000000"/>
        </w:rPr>
        <w:t>pašvaldības izpilddirektors</w:t>
      </w:r>
      <w:r w:rsidRPr="00203B47">
        <w:rPr>
          <w:color w:val="000000"/>
        </w:rPr>
        <w:t>.</w:t>
      </w:r>
    </w:p>
    <w:p w14:paraId="6B9DC15D" w14:textId="77777777" w:rsidR="0076655F" w:rsidRPr="00203B47" w:rsidRDefault="0076655F" w:rsidP="0076655F">
      <w:pPr>
        <w:ind w:left="-567" w:firstLine="283"/>
        <w:jc w:val="both"/>
        <w:rPr>
          <w:color w:val="000000"/>
        </w:rPr>
      </w:pPr>
      <w:r w:rsidRPr="00203B47">
        <w:rPr>
          <w:color w:val="000000"/>
        </w:rPr>
        <w:t>Piemaksu apmērs nedrīkst pārsniegt tiešās pārvaldes iestāžu amatpersonām (darbiniekiem) Ministru kabineta noteikto speciālo piemaksu apmēru.</w:t>
      </w:r>
    </w:p>
    <w:p w14:paraId="1E0FEC05" w14:textId="77777777" w:rsidR="0076655F" w:rsidRPr="00203B47" w:rsidRDefault="0076655F" w:rsidP="0076655F">
      <w:pPr>
        <w:ind w:left="-567" w:firstLine="283"/>
        <w:jc w:val="both"/>
        <w:rPr>
          <w:color w:val="000000"/>
        </w:rPr>
      </w:pPr>
      <w:r>
        <w:rPr>
          <w:color w:val="000000"/>
        </w:rPr>
        <w:t>43</w:t>
      </w:r>
      <w:r w:rsidRPr="00203B47">
        <w:rPr>
          <w:color w:val="000000"/>
        </w:rPr>
        <w:t>. Domes</w:t>
      </w:r>
      <w:r>
        <w:rPr>
          <w:color w:val="000000"/>
        </w:rPr>
        <w:t xml:space="preserve">, </w:t>
      </w:r>
      <w:r w:rsidRPr="00203B47">
        <w:rPr>
          <w:color w:val="000000"/>
        </w:rPr>
        <w:t xml:space="preserve">domes priekšsēdētāja vai pašvaldības izpilddirektora izveidoto komisiju locekļi, kuri ir pašvaldības institūciju darbinieki, ja savienojamā amata pienākumi neietilpst tā pastāvīgā amata (darba) pienākumos, var saņemt piemaksu saskaņā ar šī nolikuma </w:t>
      </w:r>
      <w:r>
        <w:rPr>
          <w:color w:val="000000"/>
        </w:rPr>
        <w:t>3</w:t>
      </w:r>
      <w:r w:rsidRPr="00203B47">
        <w:rPr>
          <w:color w:val="000000"/>
        </w:rPr>
        <w:t>6.punktu.</w:t>
      </w:r>
    </w:p>
    <w:p w14:paraId="63DE508F" w14:textId="77777777" w:rsidR="0076655F" w:rsidRPr="00203B47" w:rsidRDefault="0076655F" w:rsidP="0076655F">
      <w:pPr>
        <w:jc w:val="both"/>
        <w:rPr>
          <w:color w:val="000000"/>
        </w:rPr>
      </w:pPr>
    </w:p>
    <w:p w14:paraId="62C5687F" w14:textId="77777777" w:rsidR="0076655F" w:rsidRPr="00A070E7" w:rsidRDefault="0076655F" w:rsidP="00F13FBA">
      <w:pPr>
        <w:pStyle w:val="ListParagraph"/>
        <w:widowControl/>
        <w:numPr>
          <w:ilvl w:val="0"/>
          <w:numId w:val="53"/>
        </w:numPr>
        <w:suppressAutoHyphens w:val="0"/>
        <w:contextualSpacing/>
        <w:jc w:val="center"/>
        <w:rPr>
          <w:rFonts w:eastAsia="Times New Roman"/>
          <w:b/>
          <w:bCs/>
          <w:color w:val="000000"/>
        </w:rPr>
      </w:pPr>
      <w:r w:rsidRPr="0001511F">
        <w:rPr>
          <w:rFonts w:eastAsia="Times New Roman"/>
          <w:b/>
          <w:bCs/>
          <w:color w:val="000000"/>
        </w:rPr>
        <w:t>Prēmijas un naudas balvas</w:t>
      </w:r>
    </w:p>
    <w:p w14:paraId="4A46B537" w14:textId="77777777" w:rsidR="0076655F" w:rsidRPr="00203B47" w:rsidRDefault="0076655F" w:rsidP="0076655F">
      <w:pPr>
        <w:ind w:left="-567" w:firstLine="283"/>
        <w:jc w:val="both"/>
        <w:rPr>
          <w:color w:val="000000"/>
        </w:rPr>
      </w:pPr>
      <w:r>
        <w:rPr>
          <w:color w:val="000000"/>
        </w:rPr>
        <w:t>44</w:t>
      </w:r>
      <w:r w:rsidRPr="00203B47">
        <w:rPr>
          <w:color w:val="000000"/>
        </w:rPr>
        <w:t xml:space="preserve">. Darbiniekam var piešķirt prēmiju saskaņā ar ikgadējo darbības un tās rezultātu novērtējumu vai citas prēmijas tikai Atlīdzības likumā un šajā nolikumā noteiktajā kārtībā pašvaldības budžetā pieejamo finanšu līdzekļu ietvaros. </w:t>
      </w:r>
    </w:p>
    <w:p w14:paraId="15A2DA19" w14:textId="77777777" w:rsidR="0076655F" w:rsidRPr="00203B47" w:rsidRDefault="0076655F" w:rsidP="0076655F">
      <w:pPr>
        <w:ind w:left="-567" w:firstLine="283"/>
        <w:jc w:val="both"/>
        <w:rPr>
          <w:color w:val="000000"/>
        </w:rPr>
      </w:pPr>
      <w:r>
        <w:rPr>
          <w:color w:val="000000"/>
        </w:rPr>
        <w:t>45</w:t>
      </w:r>
      <w:r w:rsidRPr="00203B47">
        <w:rPr>
          <w:color w:val="000000"/>
        </w:rPr>
        <w:t>. Prēmiju ar rīkojumu nosaka:</w:t>
      </w:r>
    </w:p>
    <w:p w14:paraId="23959FC4" w14:textId="77777777" w:rsidR="0076655F" w:rsidRPr="00203B47" w:rsidRDefault="0076655F" w:rsidP="0076655F">
      <w:pPr>
        <w:jc w:val="both"/>
        <w:rPr>
          <w:color w:val="000000"/>
        </w:rPr>
      </w:pPr>
      <w:r>
        <w:rPr>
          <w:color w:val="000000"/>
        </w:rPr>
        <w:t>45</w:t>
      </w:r>
      <w:r w:rsidRPr="00203B47">
        <w:rPr>
          <w:color w:val="000000"/>
        </w:rPr>
        <w:t>.1. pašvaldības izpilddirektoram, izpilddirektora vietniekam - domes priekšsēdētājs;</w:t>
      </w:r>
    </w:p>
    <w:p w14:paraId="3E1EDBE6" w14:textId="77777777" w:rsidR="0076655F" w:rsidRPr="00203B47" w:rsidRDefault="0076655F" w:rsidP="0076655F">
      <w:pPr>
        <w:jc w:val="both"/>
        <w:rPr>
          <w:color w:val="000000"/>
        </w:rPr>
      </w:pPr>
      <w:r>
        <w:rPr>
          <w:color w:val="000000"/>
        </w:rPr>
        <w:t>45</w:t>
      </w:r>
      <w:r w:rsidRPr="00203B47">
        <w:rPr>
          <w:color w:val="000000"/>
        </w:rPr>
        <w:t xml:space="preserve">.2. pašvaldības institūciju vadītājiem, </w:t>
      </w:r>
      <w:r>
        <w:rPr>
          <w:color w:val="000000"/>
        </w:rPr>
        <w:t>pašvaldības administrācijas</w:t>
      </w:r>
      <w:r w:rsidRPr="00203B47">
        <w:rPr>
          <w:color w:val="000000"/>
        </w:rPr>
        <w:t xml:space="preserve"> struktūrvienību vadītājiem un darbiniekiem – pašvaldības izpilddirektors pēc saskaņošanas ar domes priekšsēdētāju;</w:t>
      </w:r>
    </w:p>
    <w:p w14:paraId="40E6DB26" w14:textId="77777777" w:rsidR="0076655F" w:rsidRPr="00203B47" w:rsidRDefault="0076655F" w:rsidP="0076655F">
      <w:pPr>
        <w:jc w:val="both"/>
        <w:rPr>
          <w:color w:val="000000"/>
        </w:rPr>
      </w:pPr>
      <w:r>
        <w:rPr>
          <w:color w:val="000000"/>
        </w:rPr>
        <w:t>45</w:t>
      </w:r>
      <w:r w:rsidRPr="00203B47">
        <w:rPr>
          <w:color w:val="000000"/>
        </w:rPr>
        <w:t>.3. pašvaldības institūciju darbiniekiem – attiecīgās institūcijas vadītājs.</w:t>
      </w:r>
    </w:p>
    <w:p w14:paraId="73721D6A" w14:textId="77777777" w:rsidR="0076655F" w:rsidRPr="00203B47" w:rsidRDefault="0076655F" w:rsidP="0076655F">
      <w:pPr>
        <w:ind w:left="-567" w:firstLine="283"/>
        <w:jc w:val="both"/>
        <w:rPr>
          <w:color w:val="000000"/>
        </w:rPr>
      </w:pPr>
      <w:r>
        <w:rPr>
          <w:color w:val="000000"/>
        </w:rPr>
        <w:lastRenderedPageBreak/>
        <w:t>46</w:t>
      </w:r>
      <w:r w:rsidRPr="00203B47">
        <w:rPr>
          <w:color w:val="000000"/>
        </w:rPr>
        <w:t xml:space="preserve">. Prēmiju var piešķirt saskaņā ar darbinieka darba izpildes novērtējumu, kuru nosaka ikgadējā darba izpildes novērtēšanā atbilstoši </w:t>
      </w:r>
      <w:r>
        <w:rPr>
          <w:color w:val="000000"/>
        </w:rPr>
        <w:t>Dobeles novada</w:t>
      </w:r>
      <w:r w:rsidRPr="00203B47">
        <w:rPr>
          <w:color w:val="000000"/>
        </w:rPr>
        <w:t xml:space="preserve"> domes </w:t>
      </w:r>
      <w:r>
        <w:rPr>
          <w:color w:val="000000"/>
        </w:rPr>
        <w:t>apstiprinātajai novērtēšanas kārtībai</w:t>
      </w:r>
      <w:r w:rsidRPr="00203B47">
        <w:rPr>
          <w:color w:val="000000"/>
        </w:rPr>
        <w:t xml:space="preserve"> (turpmāk - Novērtēšanas sistēma).  </w:t>
      </w:r>
    </w:p>
    <w:p w14:paraId="7BDF58D3" w14:textId="77777777" w:rsidR="0076655F" w:rsidRPr="00203B47" w:rsidRDefault="0076655F" w:rsidP="0076655F">
      <w:pPr>
        <w:ind w:left="-567" w:firstLine="283"/>
        <w:jc w:val="both"/>
        <w:rPr>
          <w:color w:val="000000"/>
        </w:rPr>
      </w:pPr>
      <w:r>
        <w:rPr>
          <w:color w:val="000000"/>
        </w:rPr>
        <w:t>47</w:t>
      </w:r>
      <w:r w:rsidRPr="00203B47">
        <w:rPr>
          <w:color w:val="000000"/>
        </w:rPr>
        <w:t xml:space="preserve">. Prēmijas apmērs tiek noteikts no attiecīgā darbinieka mēnešalgas, kāda ir noteikta darbiniekam darba izpildes novērtēšanas brīdī:  </w:t>
      </w:r>
    </w:p>
    <w:p w14:paraId="425F9774" w14:textId="77777777" w:rsidR="0076655F" w:rsidRPr="00203B47" w:rsidRDefault="0076655F" w:rsidP="0076655F">
      <w:pPr>
        <w:jc w:val="both"/>
        <w:rPr>
          <w:color w:val="000000"/>
        </w:rPr>
      </w:pPr>
      <w:r>
        <w:rPr>
          <w:color w:val="000000"/>
        </w:rPr>
        <w:t>47</w:t>
      </w:r>
      <w:r w:rsidRPr="00203B47">
        <w:rPr>
          <w:color w:val="000000"/>
        </w:rPr>
        <w:t xml:space="preserve">.1. </w:t>
      </w:r>
      <w:r>
        <w:rPr>
          <w:color w:val="000000"/>
        </w:rPr>
        <w:t xml:space="preserve">līdz </w:t>
      </w:r>
      <w:r w:rsidRPr="00203B47">
        <w:rPr>
          <w:color w:val="000000"/>
        </w:rPr>
        <w:t>75</w:t>
      </w:r>
      <w:r>
        <w:rPr>
          <w:color w:val="000000"/>
        </w:rPr>
        <w:t xml:space="preserve"> </w:t>
      </w:r>
      <w:r w:rsidRPr="00203B47">
        <w:rPr>
          <w:color w:val="000000"/>
        </w:rPr>
        <w:t>% (septiņdesmit pieci procentu) apmērā – ja vērtēšanā darbinieka kopējais novērtējums ir „ļoti labi” vai „teicami” ;</w:t>
      </w:r>
    </w:p>
    <w:p w14:paraId="68422045" w14:textId="77777777" w:rsidR="0076655F" w:rsidRPr="00203B47" w:rsidRDefault="0076655F" w:rsidP="0076655F">
      <w:pPr>
        <w:jc w:val="both"/>
        <w:rPr>
          <w:color w:val="000000"/>
        </w:rPr>
      </w:pPr>
      <w:r>
        <w:rPr>
          <w:color w:val="000000"/>
        </w:rPr>
        <w:t>47</w:t>
      </w:r>
      <w:r w:rsidRPr="00203B47">
        <w:rPr>
          <w:color w:val="000000"/>
        </w:rPr>
        <w:t xml:space="preserve">.2. </w:t>
      </w:r>
      <w:r>
        <w:rPr>
          <w:color w:val="000000"/>
        </w:rPr>
        <w:t xml:space="preserve">līdz </w:t>
      </w:r>
      <w:r w:rsidRPr="00203B47">
        <w:rPr>
          <w:color w:val="000000"/>
        </w:rPr>
        <w:t>50</w:t>
      </w:r>
      <w:r>
        <w:rPr>
          <w:color w:val="000000"/>
        </w:rPr>
        <w:t xml:space="preserve"> </w:t>
      </w:r>
      <w:r w:rsidRPr="00203B47">
        <w:rPr>
          <w:color w:val="000000"/>
        </w:rPr>
        <w:t>% (piecdesmit procentu) apmērā – ja vērtēšanā darbinieka kopējais novērtējums ir „labi”;</w:t>
      </w:r>
    </w:p>
    <w:p w14:paraId="4BDCDCD2" w14:textId="77777777" w:rsidR="0076655F" w:rsidRPr="00203B47" w:rsidRDefault="0076655F" w:rsidP="0076655F">
      <w:pPr>
        <w:jc w:val="both"/>
        <w:rPr>
          <w:color w:val="000000"/>
        </w:rPr>
      </w:pPr>
      <w:r>
        <w:rPr>
          <w:color w:val="000000"/>
        </w:rPr>
        <w:t>47</w:t>
      </w:r>
      <w:r w:rsidRPr="00203B47">
        <w:rPr>
          <w:color w:val="000000"/>
        </w:rPr>
        <w:t>.3. prēmiju nepiešķir, ja vērtēšanā darbinieka kopējais novērtējums ir „jāpilnveido” vai „neapmierinoši”.</w:t>
      </w:r>
    </w:p>
    <w:p w14:paraId="73103163" w14:textId="77777777" w:rsidR="0076655F" w:rsidRPr="00203B47" w:rsidRDefault="0076655F" w:rsidP="0076655F">
      <w:pPr>
        <w:ind w:left="-567" w:firstLine="283"/>
        <w:jc w:val="both"/>
        <w:rPr>
          <w:color w:val="000000"/>
        </w:rPr>
      </w:pPr>
      <w:r>
        <w:rPr>
          <w:color w:val="000000"/>
        </w:rPr>
        <w:t>48</w:t>
      </w:r>
      <w:r w:rsidRPr="00203B47">
        <w:rPr>
          <w:color w:val="000000"/>
        </w:rPr>
        <w:t>. Prēmija darbiniekam var tikt izmaksāta</w:t>
      </w:r>
      <w:r>
        <w:rPr>
          <w:color w:val="000000"/>
        </w:rPr>
        <w:t>,</w:t>
      </w:r>
      <w:r w:rsidRPr="00203B47">
        <w:rPr>
          <w:color w:val="000000"/>
        </w:rPr>
        <w:t xml:space="preserve"> nepārsniedzot Atlīdzības likumā un šajā nolikumā noteiktos apmērus.</w:t>
      </w:r>
    </w:p>
    <w:p w14:paraId="4F439FA5" w14:textId="77777777" w:rsidR="0076655F" w:rsidRPr="00203B47" w:rsidRDefault="0076655F" w:rsidP="0076655F">
      <w:pPr>
        <w:ind w:left="-567" w:firstLine="283"/>
        <w:jc w:val="both"/>
        <w:rPr>
          <w:color w:val="000000"/>
        </w:rPr>
      </w:pPr>
      <w:r>
        <w:rPr>
          <w:color w:val="000000"/>
        </w:rPr>
        <w:t>49</w:t>
      </w:r>
      <w:r w:rsidRPr="00203B47">
        <w:rPr>
          <w:color w:val="000000"/>
        </w:rPr>
        <w:t xml:space="preserve">. Darbiniekam var piešķirt naudas balvu, kas kalendāra gada ietvaros nepārsniedz darbiniekam noteiktās mēnešalgas apmēru sakarā ar darbiniekam vai pašvaldībai svarīgu sasniegumu (notikumu), ņemot vērā darbinieka ieguldījumu attiecīgās institūcijas mērķu sasniegšanā tikai Atlīdzības likumā un nolikumā noteiktajos gadījumos, kārtībā un apmērā pašvaldības budžetā pieejamo finanšu līdzekļu ietvaros. </w:t>
      </w:r>
    </w:p>
    <w:p w14:paraId="7050605E" w14:textId="77777777" w:rsidR="0076655F" w:rsidRPr="00203B47" w:rsidRDefault="0076655F" w:rsidP="0076655F">
      <w:pPr>
        <w:ind w:left="-567" w:firstLine="283"/>
        <w:jc w:val="both"/>
        <w:rPr>
          <w:color w:val="000000"/>
        </w:rPr>
      </w:pPr>
      <w:r>
        <w:rPr>
          <w:color w:val="000000"/>
        </w:rPr>
        <w:t>50</w:t>
      </w:r>
      <w:r w:rsidRPr="00203B47">
        <w:rPr>
          <w:color w:val="000000"/>
        </w:rPr>
        <w:t>.</w:t>
      </w:r>
      <w:r>
        <w:rPr>
          <w:color w:val="000000"/>
        </w:rPr>
        <w:t xml:space="preserve"> </w:t>
      </w:r>
      <w:r w:rsidRPr="00203B47">
        <w:rPr>
          <w:color w:val="000000"/>
        </w:rPr>
        <w:t>Darbiniekam, kurš strādā vairākās pašvaldības institūcijās, naudas balvu izmaksā vienā darba vietā pēc darbinieka izvēles.</w:t>
      </w:r>
    </w:p>
    <w:p w14:paraId="568DF7C6" w14:textId="77777777" w:rsidR="0076655F" w:rsidRPr="00203B47" w:rsidRDefault="0076655F" w:rsidP="0076655F">
      <w:pPr>
        <w:ind w:left="-567" w:firstLine="283"/>
        <w:jc w:val="both"/>
        <w:rPr>
          <w:color w:val="000000"/>
        </w:rPr>
      </w:pPr>
      <w:r>
        <w:rPr>
          <w:color w:val="000000"/>
        </w:rPr>
        <w:t>51</w:t>
      </w:r>
      <w:r w:rsidRPr="00203B47">
        <w:rPr>
          <w:color w:val="000000"/>
        </w:rPr>
        <w:t>. Pašvaldībai svarīgie sasniegumi (notikumi) ir:</w:t>
      </w:r>
    </w:p>
    <w:p w14:paraId="1F674A10" w14:textId="77777777" w:rsidR="0076655F" w:rsidRPr="00203B47" w:rsidRDefault="0076655F" w:rsidP="0076655F">
      <w:pPr>
        <w:jc w:val="both"/>
        <w:rPr>
          <w:color w:val="000000"/>
        </w:rPr>
      </w:pPr>
      <w:r>
        <w:rPr>
          <w:color w:val="000000"/>
        </w:rPr>
        <w:t>51</w:t>
      </w:r>
      <w:r w:rsidRPr="00203B47">
        <w:rPr>
          <w:color w:val="000000"/>
        </w:rPr>
        <w:t>.1. pašvaldības sasniegumi valsts vai starptautiska mēroga pasākumos;</w:t>
      </w:r>
    </w:p>
    <w:p w14:paraId="58910733" w14:textId="77777777" w:rsidR="0076655F" w:rsidRPr="00203B47" w:rsidRDefault="0076655F" w:rsidP="0076655F">
      <w:pPr>
        <w:jc w:val="both"/>
        <w:rPr>
          <w:color w:val="000000"/>
        </w:rPr>
      </w:pPr>
      <w:r>
        <w:rPr>
          <w:color w:val="000000"/>
        </w:rPr>
        <w:t>51</w:t>
      </w:r>
      <w:r w:rsidRPr="00203B47">
        <w:rPr>
          <w:color w:val="000000"/>
        </w:rPr>
        <w:t>.2. pašvaldības organizēti plaša mēroga pasākumi;</w:t>
      </w:r>
    </w:p>
    <w:p w14:paraId="4ECE22FE" w14:textId="77777777" w:rsidR="0076655F" w:rsidRPr="00203B47" w:rsidRDefault="0076655F" w:rsidP="0076655F">
      <w:pPr>
        <w:jc w:val="both"/>
        <w:rPr>
          <w:color w:val="000000"/>
        </w:rPr>
      </w:pPr>
      <w:r>
        <w:rPr>
          <w:color w:val="000000"/>
        </w:rPr>
        <w:t>51</w:t>
      </w:r>
      <w:r w:rsidRPr="00203B47">
        <w:rPr>
          <w:color w:val="000000"/>
        </w:rPr>
        <w:t>.3. pašvaldībai vai pašvaldības institūcijai nozīmīga gadadiena;</w:t>
      </w:r>
    </w:p>
    <w:p w14:paraId="55214097" w14:textId="77777777" w:rsidR="0076655F" w:rsidRPr="00203B47" w:rsidRDefault="0076655F" w:rsidP="0076655F">
      <w:pPr>
        <w:jc w:val="both"/>
        <w:rPr>
          <w:color w:val="000000"/>
        </w:rPr>
      </w:pPr>
      <w:r>
        <w:rPr>
          <w:color w:val="000000"/>
        </w:rPr>
        <w:t>51</w:t>
      </w:r>
      <w:r w:rsidRPr="00203B47">
        <w:rPr>
          <w:color w:val="000000"/>
        </w:rPr>
        <w:t>.4. pašvaldības vai pašvaldības iestādes, struktūrvienības sasniegumi valsts nozares politikas veidošanā;</w:t>
      </w:r>
    </w:p>
    <w:p w14:paraId="77B7C448" w14:textId="77777777" w:rsidR="0076655F" w:rsidRPr="00203B47" w:rsidRDefault="0076655F" w:rsidP="0076655F">
      <w:pPr>
        <w:jc w:val="both"/>
        <w:rPr>
          <w:color w:val="000000"/>
        </w:rPr>
      </w:pPr>
      <w:r>
        <w:rPr>
          <w:color w:val="000000"/>
        </w:rPr>
        <w:t>51</w:t>
      </w:r>
      <w:r w:rsidRPr="00203B47">
        <w:rPr>
          <w:color w:val="000000"/>
        </w:rPr>
        <w:t>.5. valsts institūcijas vai pašvaldības apbalvojuma (atzinības) saņemšana.</w:t>
      </w:r>
    </w:p>
    <w:p w14:paraId="5FF1FFC8" w14:textId="77777777" w:rsidR="0076655F" w:rsidRPr="00203B47" w:rsidRDefault="0076655F" w:rsidP="0076655F">
      <w:pPr>
        <w:ind w:left="-567" w:firstLine="283"/>
        <w:jc w:val="both"/>
        <w:rPr>
          <w:color w:val="000000"/>
        </w:rPr>
      </w:pPr>
      <w:r>
        <w:rPr>
          <w:color w:val="000000"/>
        </w:rPr>
        <w:t>52</w:t>
      </w:r>
      <w:r w:rsidRPr="00203B47">
        <w:rPr>
          <w:color w:val="000000"/>
        </w:rPr>
        <w:t>. Darbiniekam svarīgie sasniegumi (notikumi) ir:</w:t>
      </w:r>
    </w:p>
    <w:p w14:paraId="61EE7EC9" w14:textId="77777777" w:rsidR="0076655F" w:rsidRPr="00203B47" w:rsidRDefault="0076655F" w:rsidP="0076655F">
      <w:pPr>
        <w:jc w:val="both"/>
        <w:rPr>
          <w:color w:val="000000"/>
        </w:rPr>
      </w:pPr>
      <w:r>
        <w:rPr>
          <w:color w:val="000000"/>
        </w:rPr>
        <w:t>52</w:t>
      </w:r>
      <w:r w:rsidRPr="00203B47">
        <w:rPr>
          <w:color w:val="000000"/>
        </w:rPr>
        <w:t>.</w:t>
      </w:r>
      <w:r>
        <w:rPr>
          <w:color w:val="000000"/>
        </w:rPr>
        <w:t>1</w:t>
      </w:r>
      <w:r w:rsidRPr="00203B47">
        <w:rPr>
          <w:color w:val="000000"/>
        </w:rPr>
        <w:t>. darba jubileja, nostrādājot nepārtrauktās darba attiecībās ar pašvaldību 20, 25 utt. gadus;</w:t>
      </w:r>
    </w:p>
    <w:p w14:paraId="1582CAC6" w14:textId="77777777" w:rsidR="0076655F" w:rsidRPr="00203B47" w:rsidRDefault="0076655F" w:rsidP="0076655F">
      <w:pPr>
        <w:jc w:val="both"/>
        <w:rPr>
          <w:color w:val="000000"/>
        </w:rPr>
      </w:pPr>
      <w:r>
        <w:rPr>
          <w:color w:val="000000"/>
        </w:rPr>
        <w:t>52</w:t>
      </w:r>
      <w:r w:rsidRPr="00203B47">
        <w:rPr>
          <w:color w:val="000000"/>
        </w:rPr>
        <w:t>.</w:t>
      </w:r>
      <w:r>
        <w:rPr>
          <w:color w:val="000000"/>
        </w:rPr>
        <w:t>2</w:t>
      </w:r>
      <w:r w:rsidRPr="00203B47">
        <w:rPr>
          <w:color w:val="000000"/>
        </w:rPr>
        <w:t>. darba attiecību izbeigšana sakarā ar pensijas vecuma sasniegšanu, ja darbinieks pašvaldībā nepārtraukti nostrādājis ne mazāk kā 10 gadus; </w:t>
      </w:r>
    </w:p>
    <w:p w14:paraId="55A9DB08" w14:textId="77777777" w:rsidR="0076655F" w:rsidRPr="00203B47" w:rsidRDefault="0076655F" w:rsidP="0076655F">
      <w:pPr>
        <w:jc w:val="both"/>
        <w:rPr>
          <w:color w:val="000000"/>
        </w:rPr>
      </w:pPr>
      <w:r>
        <w:rPr>
          <w:color w:val="000000"/>
        </w:rPr>
        <w:t>52</w:t>
      </w:r>
      <w:r w:rsidRPr="00203B47">
        <w:rPr>
          <w:color w:val="000000"/>
        </w:rPr>
        <w:t>.</w:t>
      </w:r>
      <w:r>
        <w:rPr>
          <w:color w:val="000000"/>
        </w:rPr>
        <w:t>3</w:t>
      </w:r>
      <w:r w:rsidRPr="00203B47">
        <w:rPr>
          <w:color w:val="000000"/>
        </w:rPr>
        <w:t>. valsts institūcijas vai pašvaldības apbalvojuma (atzinības) saņemšana.</w:t>
      </w:r>
    </w:p>
    <w:p w14:paraId="70449839" w14:textId="77777777" w:rsidR="0076655F" w:rsidRPr="00203B47" w:rsidRDefault="0076655F" w:rsidP="0076655F">
      <w:pPr>
        <w:ind w:left="-567" w:firstLine="283"/>
        <w:jc w:val="both"/>
        <w:rPr>
          <w:color w:val="000000"/>
        </w:rPr>
      </w:pPr>
      <w:r>
        <w:rPr>
          <w:color w:val="000000"/>
        </w:rPr>
        <w:t>53</w:t>
      </w:r>
      <w:r w:rsidRPr="00203B47">
        <w:rPr>
          <w:color w:val="000000"/>
        </w:rPr>
        <w:t>. Par šajā nolikumā noteikto darbiniekam svarīgo sasniegumu (notikumu), darbiniekam var piešķirt naudas balvu, nepārsniedzot darbiniekam noteikto mēnešalgu, ja darba izpildes vērtēšanā darbinieka kopējais novērtējums ir „teicami” vai „ļoti labi”, vai „labi”.</w:t>
      </w:r>
    </w:p>
    <w:p w14:paraId="1290A624" w14:textId="77777777" w:rsidR="0076655F" w:rsidRPr="00203B47" w:rsidRDefault="0076655F" w:rsidP="0076655F">
      <w:pPr>
        <w:ind w:left="-567" w:firstLine="283"/>
        <w:jc w:val="both"/>
        <w:rPr>
          <w:color w:val="000000"/>
        </w:rPr>
      </w:pPr>
      <w:r>
        <w:rPr>
          <w:color w:val="000000"/>
        </w:rPr>
        <w:t>54</w:t>
      </w:r>
      <w:r w:rsidRPr="00203B47">
        <w:rPr>
          <w:color w:val="000000"/>
        </w:rPr>
        <w:t>. Naudas balvu ar rīkojumu nosaka:</w:t>
      </w:r>
    </w:p>
    <w:p w14:paraId="5242680D" w14:textId="77777777" w:rsidR="0076655F" w:rsidRPr="00203B47" w:rsidRDefault="0076655F" w:rsidP="0076655F">
      <w:pPr>
        <w:jc w:val="both"/>
        <w:rPr>
          <w:color w:val="000000"/>
        </w:rPr>
      </w:pPr>
      <w:r>
        <w:rPr>
          <w:color w:val="000000"/>
        </w:rPr>
        <w:t>54</w:t>
      </w:r>
      <w:r w:rsidRPr="00203B47">
        <w:rPr>
          <w:color w:val="000000"/>
        </w:rPr>
        <w:t>.1. pašvaldības izpilddirektoram, izpilddirektora vietniekam - domes priekšsēdētājs;</w:t>
      </w:r>
    </w:p>
    <w:p w14:paraId="589EA4AC" w14:textId="77777777" w:rsidR="0076655F" w:rsidRPr="00203B47" w:rsidRDefault="0076655F" w:rsidP="0076655F">
      <w:pPr>
        <w:jc w:val="both"/>
        <w:rPr>
          <w:color w:val="000000"/>
        </w:rPr>
      </w:pPr>
      <w:r>
        <w:rPr>
          <w:color w:val="000000"/>
        </w:rPr>
        <w:t>54</w:t>
      </w:r>
      <w:r w:rsidRPr="00203B47">
        <w:rPr>
          <w:color w:val="000000"/>
        </w:rPr>
        <w:t xml:space="preserve">.2. pašvaldības </w:t>
      </w:r>
      <w:r>
        <w:rPr>
          <w:color w:val="000000"/>
        </w:rPr>
        <w:t>iestāžu</w:t>
      </w:r>
      <w:r w:rsidRPr="00203B47">
        <w:rPr>
          <w:color w:val="000000"/>
        </w:rPr>
        <w:t xml:space="preserve"> vadītājiem, </w:t>
      </w:r>
      <w:r>
        <w:rPr>
          <w:color w:val="000000"/>
        </w:rPr>
        <w:t>pašvaldības administrācijas</w:t>
      </w:r>
      <w:r w:rsidRPr="00203B47">
        <w:rPr>
          <w:color w:val="000000"/>
        </w:rPr>
        <w:t xml:space="preserve"> struktūrvienību vadītājiem un darbiniekiem – pašvaldības izpilddirektors pēc saskaņošanas ar domes priekšsēdētāju;</w:t>
      </w:r>
    </w:p>
    <w:p w14:paraId="59202E2E" w14:textId="77777777" w:rsidR="0076655F" w:rsidRDefault="0076655F" w:rsidP="0076655F">
      <w:pPr>
        <w:jc w:val="both"/>
        <w:rPr>
          <w:color w:val="000000"/>
        </w:rPr>
      </w:pPr>
      <w:r>
        <w:rPr>
          <w:color w:val="000000"/>
        </w:rPr>
        <w:t>54</w:t>
      </w:r>
      <w:r w:rsidRPr="00203B47">
        <w:rPr>
          <w:color w:val="000000"/>
        </w:rPr>
        <w:t xml:space="preserve">.3. pašvaldības </w:t>
      </w:r>
      <w:r>
        <w:rPr>
          <w:color w:val="000000"/>
        </w:rPr>
        <w:t>iestāžu</w:t>
      </w:r>
      <w:r w:rsidRPr="00203B47">
        <w:rPr>
          <w:color w:val="000000"/>
        </w:rPr>
        <w:t xml:space="preserve"> darbiniekiem – attiecīgās </w:t>
      </w:r>
      <w:r>
        <w:rPr>
          <w:color w:val="000000"/>
        </w:rPr>
        <w:t xml:space="preserve">iestādes </w:t>
      </w:r>
      <w:r w:rsidRPr="00203B47">
        <w:rPr>
          <w:color w:val="000000"/>
        </w:rPr>
        <w:t>vadītājs</w:t>
      </w:r>
      <w:r>
        <w:rPr>
          <w:color w:val="000000"/>
        </w:rPr>
        <w:t>, saskaņojot pašvaldības izpilddirektoru</w:t>
      </w:r>
      <w:r w:rsidRPr="00203B47">
        <w:rPr>
          <w:color w:val="000000"/>
        </w:rPr>
        <w:t>.</w:t>
      </w:r>
    </w:p>
    <w:p w14:paraId="4298706E" w14:textId="77777777" w:rsidR="0076655F" w:rsidRPr="00203B47" w:rsidRDefault="0076655F" w:rsidP="0076655F">
      <w:pPr>
        <w:ind w:left="-567" w:firstLine="283"/>
        <w:jc w:val="both"/>
        <w:rPr>
          <w:color w:val="000000"/>
        </w:rPr>
      </w:pPr>
    </w:p>
    <w:p w14:paraId="6D1DFE01" w14:textId="77777777" w:rsidR="0076655F" w:rsidRPr="00203B47" w:rsidRDefault="0076655F" w:rsidP="0076655F">
      <w:pPr>
        <w:ind w:left="-567"/>
        <w:jc w:val="center"/>
        <w:rPr>
          <w:color w:val="000000"/>
        </w:rPr>
      </w:pPr>
      <w:r w:rsidRPr="00203B47">
        <w:rPr>
          <w:b/>
          <w:bCs/>
          <w:color w:val="000000"/>
        </w:rPr>
        <w:t>VIII. Pabalsti</w:t>
      </w:r>
    </w:p>
    <w:p w14:paraId="32A66898" w14:textId="77777777" w:rsidR="0076655F" w:rsidRPr="00203B47" w:rsidRDefault="0076655F" w:rsidP="0076655F">
      <w:pPr>
        <w:ind w:left="-567" w:firstLine="283"/>
        <w:jc w:val="both"/>
        <w:rPr>
          <w:color w:val="000000"/>
        </w:rPr>
      </w:pPr>
      <w:r>
        <w:rPr>
          <w:color w:val="000000"/>
        </w:rPr>
        <w:t>55</w:t>
      </w:r>
      <w:r w:rsidRPr="00203B47">
        <w:rPr>
          <w:color w:val="000000"/>
        </w:rPr>
        <w:t>. Darbiniekam izmaksā pabalstu sakarā ar ģimenes locekļa (laulātā, bērna, vecāku, adoptētāja vai adoptētā) vai apgādājamā nāvi vienas minimālās mēneša darba algas apmērā.</w:t>
      </w:r>
    </w:p>
    <w:p w14:paraId="35076F5A" w14:textId="77777777" w:rsidR="0076655F" w:rsidRPr="00203B47" w:rsidRDefault="0076655F" w:rsidP="0076655F">
      <w:pPr>
        <w:ind w:left="-567" w:firstLine="283"/>
        <w:jc w:val="both"/>
        <w:rPr>
          <w:color w:val="000000"/>
        </w:rPr>
      </w:pPr>
      <w:r>
        <w:rPr>
          <w:color w:val="000000"/>
        </w:rPr>
        <w:t>56</w:t>
      </w:r>
      <w:r w:rsidRPr="00203B47">
        <w:rPr>
          <w:color w:val="000000"/>
        </w:rPr>
        <w:t xml:space="preserve">. Darbiniekam, kurš strādā vairākās pašvaldības institūcijās, </w:t>
      </w:r>
      <w:r>
        <w:rPr>
          <w:color w:val="000000"/>
        </w:rPr>
        <w:t>55</w:t>
      </w:r>
      <w:r w:rsidRPr="00203B47">
        <w:rPr>
          <w:color w:val="000000"/>
        </w:rPr>
        <w:t xml:space="preserve">.punktā noteikto pabalstu izmaksā vienā darba vietā pēc darbinieka izvēles. </w:t>
      </w:r>
    </w:p>
    <w:p w14:paraId="7947AB41" w14:textId="77777777" w:rsidR="0076655F" w:rsidRPr="00203B47" w:rsidRDefault="0076655F" w:rsidP="0076655F">
      <w:pPr>
        <w:ind w:left="-567" w:firstLine="283"/>
        <w:jc w:val="both"/>
        <w:rPr>
          <w:color w:val="000000"/>
        </w:rPr>
      </w:pPr>
      <w:r>
        <w:rPr>
          <w:color w:val="000000"/>
        </w:rPr>
        <w:t>57</w:t>
      </w:r>
      <w:r w:rsidRPr="00203B47">
        <w:rPr>
          <w:color w:val="000000"/>
        </w:rPr>
        <w:t>. Darbinieka nāves gadījumā ģimenes loceklim vai personai, kura uzņēmusies darbinieka apbedīšanu, izmaksā vienreizēju pabalstu darbiniekam noteiktās mēnešalgas apmērā Ministru kabineta 2010.gada 21.jūnija noteikumos Nr.565 „Noteikumi par valsts un pašvaldību institūciju amatpersonu un darbinieku sociālajām garantijām” noteiktajā kārtībā.</w:t>
      </w:r>
    </w:p>
    <w:p w14:paraId="4D81DB77" w14:textId="77777777" w:rsidR="0076655F" w:rsidRPr="00203B47" w:rsidRDefault="0076655F" w:rsidP="0076655F">
      <w:pPr>
        <w:ind w:left="-567" w:firstLine="283"/>
        <w:jc w:val="both"/>
        <w:rPr>
          <w:color w:val="000000"/>
        </w:rPr>
      </w:pPr>
      <w:r>
        <w:rPr>
          <w:color w:val="000000"/>
        </w:rPr>
        <w:lastRenderedPageBreak/>
        <w:t>58</w:t>
      </w:r>
      <w:r w:rsidRPr="00203B47">
        <w:rPr>
          <w:color w:val="000000"/>
        </w:rPr>
        <w:t>.</w:t>
      </w:r>
      <w:r>
        <w:rPr>
          <w:color w:val="000000"/>
          <w:vertAlign w:val="superscript"/>
        </w:rPr>
        <w:t xml:space="preserve"> </w:t>
      </w:r>
      <w:r w:rsidRPr="00203B47">
        <w:rPr>
          <w:color w:val="000000"/>
        </w:rPr>
        <w:t xml:space="preserve">Ja darbinieks ir bijis nodarbināts vairākās pašvaldības institūcijās, </w:t>
      </w:r>
      <w:r>
        <w:rPr>
          <w:color w:val="000000"/>
        </w:rPr>
        <w:t>57</w:t>
      </w:r>
      <w:r w:rsidRPr="00203B47">
        <w:rPr>
          <w:color w:val="000000"/>
        </w:rPr>
        <w:t xml:space="preserve">.punktā noteikto pabalstu izmaksā vienā pašvaldības institūcijā pēc ģimenes locekļa vai personas, kas uzņēmusies darbinieka apbedīšanu, izvēles.  </w:t>
      </w:r>
    </w:p>
    <w:p w14:paraId="09CD5201" w14:textId="77777777" w:rsidR="0076655F" w:rsidRPr="00203B47" w:rsidRDefault="0076655F" w:rsidP="0076655F">
      <w:pPr>
        <w:ind w:left="-567" w:firstLine="283"/>
        <w:jc w:val="both"/>
        <w:rPr>
          <w:color w:val="000000"/>
        </w:rPr>
      </w:pPr>
      <w:r>
        <w:rPr>
          <w:color w:val="000000"/>
        </w:rPr>
        <w:t>59</w:t>
      </w:r>
      <w:r w:rsidRPr="00203B47">
        <w:rPr>
          <w:color w:val="000000"/>
        </w:rPr>
        <w:t>. Gadījumos, ja darbinieks, kura amata (darba) pienākumu izpilde ir saistīta ar dzīvības vai veselības apdraudējumu (risku), ir cietis, darbinieks var vērsties ar iesniegumu par nelaimes gadījuma pabalsta piešķiršanu pie pašvaldības izpilddirektora. Nelaimes gadījuma pabalsta apmērs un izmaksa darbiniekam tiek noteikta ar domes lēmumu.</w:t>
      </w:r>
    </w:p>
    <w:p w14:paraId="24CFA7D0" w14:textId="77777777" w:rsidR="0076655F" w:rsidRPr="00203B47" w:rsidRDefault="0076655F" w:rsidP="0076655F">
      <w:pPr>
        <w:ind w:left="-567" w:firstLine="283"/>
        <w:jc w:val="both"/>
        <w:rPr>
          <w:color w:val="000000"/>
        </w:rPr>
      </w:pPr>
      <w:r>
        <w:rPr>
          <w:color w:val="000000"/>
        </w:rPr>
        <w:t>60</w:t>
      </w:r>
      <w:r w:rsidRPr="00203B47">
        <w:rPr>
          <w:color w:val="000000"/>
        </w:rPr>
        <w:t>. Pašvaldības institūcija, tai piešķirto finanšu līdzekļu ietvaros darbiniekam piešķir un izmaksā atvaļinājuma pabalstu vienu reizi kalendārā gadā, aizejot pirmajā ikgadējā atvaļinājumā, šajā nolikumā noteiktajā kārtībā, nepārsniedzot Atlīdzības likumā noteikto apmēru. Darbiniekam, kurš izmanto ikgadējo atvaļinājumu pirms iestājies pilns nostrādāts pirmais darba gads, atvaļinājuma pabalstu izmaksā pie tās ikgadējā atvaļinājuma daļas, kad ir iestājies pilns darba gads.</w:t>
      </w:r>
    </w:p>
    <w:p w14:paraId="4D6599EC" w14:textId="77777777" w:rsidR="0076655F" w:rsidRPr="00203B47" w:rsidRDefault="0076655F" w:rsidP="0076655F">
      <w:pPr>
        <w:ind w:left="-567" w:firstLine="283"/>
        <w:jc w:val="both"/>
        <w:rPr>
          <w:color w:val="000000"/>
        </w:rPr>
      </w:pPr>
      <w:r>
        <w:rPr>
          <w:color w:val="000000"/>
        </w:rPr>
        <w:t>61</w:t>
      </w:r>
      <w:r w:rsidRPr="00203B47">
        <w:rPr>
          <w:color w:val="000000"/>
        </w:rPr>
        <w:t>.</w:t>
      </w:r>
      <w:r>
        <w:rPr>
          <w:color w:val="000000"/>
        </w:rPr>
        <w:t xml:space="preserve"> </w:t>
      </w:r>
      <w:r w:rsidRPr="00203B47">
        <w:rPr>
          <w:color w:val="000000"/>
        </w:rPr>
        <w:t xml:space="preserve">Darbiniekam, kurš strādā vairākās pašvaldības institūcijās atvaļinājuma pabalstu izmaksā vienā darba vietā pēc darbinieka izvēles. </w:t>
      </w:r>
    </w:p>
    <w:p w14:paraId="4DCED7E3" w14:textId="77777777" w:rsidR="0076655F" w:rsidRPr="00203B47" w:rsidRDefault="0076655F" w:rsidP="0076655F">
      <w:pPr>
        <w:ind w:left="-567" w:firstLine="283"/>
        <w:jc w:val="both"/>
        <w:rPr>
          <w:color w:val="000000"/>
        </w:rPr>
      </w:pPr>
      <w:r>
        <w:rPr>
          <w:color w:val="000000"/>
        </w:rPr>
        <w:t>62</w:t>
      </w:r>
      <w:r w:rsidRPr="00203B47">
        <w:rPr>
          <w:color w:val="000000"/>
        </w:rPr>
        <w:t xml:space="preserve">. Pašvaldība </w:t>
      </w:r>
      <w:r>
        <w:rPr>
          <w:color w:val="000000"/>
        </w:rPr>
        <w:t>60</w:t>
      </w:r>
      <w:r w:rsidRPr="00203B47">
        <w:rPr>
          <w:color w:val="000000"/>
        </w:rPr>
        <w:t>.punktā noteikto pabalstu piešķir un izmaksā ņemot vērā darbinieka nodarbinātības ilgumu pašvaldības institūcijā, kā arī darbinieka darba izpildes rezultātus un kvalitāti atbilstoši Novērtēšanas sistēmai. Konkrēto pabalsta apmēru darbiniekam nosaka ar darba devēja rīkojumu:</w:t>
      </w:r>
    </w:p>
    <w:p w14:paraId="133D018D" w14:textId="77777777" w:rsidR="0076655F" w:rsidRPr="00203B47" w:rsidRDefault="0076655F" w:rsidP="0076655F">
      <w:pPr>
        <w:ind w:left="-567" w:firstLine="283"/>
        <w:jc w:val="both"/>
        <w:rPr>
          <w:color w:val="000000"/>
        </w:rPr>
      </w:pPr>
      <w:r>
        <w:rPr>
          <w:color w:val="000000"/>
        </w:rPr>
        <w:t>62</w:t>
      </w:r>
      <w:r w:rsidRPr="00203B47">
        <w:rPr>
          <w:color w:val="000000"/>
        </w:rPr>
        <w:t xml:space="preserve">.1. </w:t>
      </w:r>
      <w:r>
        <w:rPr>
          <w:color w:val="000000"/>
        </w:rPr>
        <w:t xml:space="preserve">līdz </w:t>
      </w:r>
      <w:r w:rsidRPr="00203B47">
        <w:rPr>
          <w:color w:val="000000"/>
        </w:rPr>
        <w:t>45</w:t>
      </w:r>
      <w:r>
        <w:rPr>
          <w:color w:val="000000"/>
        </w:rPr>
        <w:t xml:space="preserve"> </w:t>
      </w:r>
      <w:r w:rsidRPr="00203B47">
        <w:rPr>
          <w:color w:val="000000"/>
        </w:rPr>
        <w:t>% (četrdesmit piec</w:t>
      </w:r>
      <w:r>
        <w:rPr>
          <w:color w:val="000000"/>
        </w:rPr>
        <w:t>u</w:t>
      </w:r>
      <w:r w:rsidRPr="00203B47">
        <w:rPr>
          <w:color w:val="000000"/>
        </w:rPr>
        <w:t xml:space="preserve"> procentu) apmērā no mēnešalgas, ja darbinieks pašvaldības institūcijā bijis nepārtraukti nodarbināts no viena gada līdz pieciem gadiem un vienlaikus ikgadējā darba izpildes novērtēšanā darbinieka kopējais novērtējums ir „teicami”, „ļoti labi”, vai „labi”;</w:t>
      </w:r>
    </w:p>
    <w:p w14:paraId="267128C9" w14:textId="77777777" w:rsidR="0076655F" w:rsidRPr="00203B47" w:rsidRDefault="0076655F" w:rsidP="0076655F">
      <w:pPr>
        <w:ind w:left="-567" w:firstLine="283"/>
        <w:jc w:val="both"/>
        <w:rPr>
          <w:color w:val="000000"/>
        </w:rPr>
      </w:pPr>
      <w:r>
        <w:rPr>
          <w:color w:val="000000"/>
        </w:rPr>
        <w:t>62</w:t>
      </w:r>
      <w:r w:rsidRPr="00203B47">
        <w:rPr>
          <w:color w:val="000000"/>
        </w:rPr>
        <w:t xml:space="preserve">.2. </w:t>
      </w:r>
      <w:r>
        <w:rPr>
          <w:color w:val="000000"/>
        </w:rPr>
        <w:t xml:space="preserve">līdz </w:t>
      </w:r>
      <w:r w:rsidRPr="00203B47">
        <w:rPr>
          <w:color w:val="000000"/>
        </w:rPr>
        <w:t>50</w:t>
      </w:r>
      <w:r>
        <w:rPr>
          <w:color w:val="000000"/>
        </w:rPr>
        <w:t xml:space="preserve"> </w:t>
      </w:r>
      <w:r w:rsidRPr="00203B47">
        <w:rPr>
          <w:color w:val="000000"/>
        </w:rPr>
        <w:t>% (piecdesmit procentu) apmērā no mēnešalgas, ja darbinieks pašvaldības institūcijā bijis nepārtraukti nodarbināts vairāk par pieciem gadiem un vienlaikus ikgadējā darba izpildes novērtēšanā darbinieka kopējais novērtējums ir „teicami”, „ļoti labi”, vai „labi”.</w:t>
      </w:r>
    </w:p>
    <w:p w14:paraId="5E366116" w14:textId="77777777" w:rsidR="0076655F" w:rsidRDefault="0076655F" w:rsidP="0076655F">
      <w:pPr>
        <w:ind w:left="-567" w:firstLine="283"/>
        <w:jc w:val="both"/>
        <w:rPr>
          <w:color w:val="000000"/>
        </w:rPr>
      </w:pPr>
      <w:r>
        <w:rPr>
          <w:color w:val="000000"/>
        </w:rPr>
        <w:t>63</w:t>
      </w:r>
      <w:r w:rsidRPr="00203B47">
        <w:rPr>
          <w:color w:val="000000"/>
        </w:rPr>
        <w:t>. Atvaļinājuma pabalstu nepiešķir, ja ikgadējā darba izpildes novērtēšanā darbinieka kopējais novērtējums ir „neapmierinoši”.</w:t>
      </w:r>
    </w:p>
    <w:p w14:paraId="6737806D" w14:textId="77777777" w:rsidR="0076655F" w:rsidRPr="00203B47" w:rsidRDefault="0076655F" w:rsidP="0076655F">
      <w:pPr>
        <w:ind w:left="-567" w:firstLine="283"/>
        <w:jc w:val="both"/>
        <w:rPr>
          <w:color w:val="000000"/>
        </w:rPr>
      </w:pPr>
      <w:r>
        <w:rPr>
          <w:color w:val="000000"/>
        </w:rPr>
        <w:t>64</w:t>
      </w:r>
      <w:r w:rsidRPr="00203B47">
        <w:rPr>
          <w:color w:val="000000"/>
        </w:rPr>
        <w:t>. Atvaļinājuma pabalstu nepiešķir, ja ikgadējā darba izpildes novērtēšanā darbinieka kopējais novērtējums ir „</w:t>
      </w:r>
      <w:r>
        <w:rPr>
          <w:color w:val="000000"/>
        </w:rPr>
        <w:t>jāpilnveido</w:t>
      </w:r>
      <w:r w:rsidRPr="00203B47">
        <w:rPr>
          <w:color w:val="000000"/>
        </w:rPr>
        <w:t>”.</w:t>
      </w:r>
    </w:p>
    <w:p w14:paraId="5746C3F7" w14:textId="77777777" w:rsidR="0076655F" w:rsidRPr="00203B47" w:rsidRDefault="0076655F" w:rsidP="0076655F">
      <w:pPr>
        <w:ind w:left="-567" w:firstLine="283"/>
        <w:jc w:val="both"/>
        <w:rPr>
          <w:color w:val="000000"/>
        </w:rPr>
      </w:pPr>
      <w:r>
        <w:rPr>
          <w:color w:val="000000"/>
        </w:rPr>
        <w:t>65</w:t>
      </w:r>
      <w:r w:rsidRPr="00203B47">
        <w:rPr>
          <w:color w:val="000000"/>
        </w:rPr>
        <w:t>. Atvaļinājuma pabalsts netiek pārcelts uz nākamo kalendāra gadu un</w:t>
      </w:r>
      <w:r>
        <w:rPr>
          <w:color w:val="000000"/>
        </w:rPr>
        <w:t>,</w:t>
      </w:r>
      <w:r w:rsidRPr="00203B47">
        <w:rPr>
          <w:color w:val="000000"/>
        </w:rPr>
        <w:t xml:space="preserve"> izbeidzot darba tiesiskās attiecības</w:t>
      </w:r>
      <w:r>
        <w:rPr>
          <w:color w:val="000000"/>
        </w:rPr>
        <w:t>,</w:t>
      </w:r>
      <w:r w:rsidRPr="00203B47">
        <w:rPr>
          <w:color w:val="000000"/>
        </w:rPr>
        <w:t xml:space="preserve"> tas netiek atlīdzināts gadījumā, kad kārtējais atvaļinājums nav izmantots.</w:t>
      </w:r>
    </w:p>
    <w:p w14:paraId="50D8C9EC" w14:textId="77777777" w:rsidR="0076655F" w:rsidRPr="00203B47" w:rsidRDefault="0076655F" w:rsidP="0076655F">
      <w:pPr>
        <w:ind w:left="-567" w:firstLine="283"/>
        <w:jc w:val="both"/>
        <w:rPr>
          <w:color w:val="000000"/>
        </w:rPr>
      </w:pPr>
      <w:r>
        <w:rPr>
          <w:color w:val="000000"/>
        </w:rPr>
        <w:t>66</w:t>
      </w:r>
      <w:r w:rsidRPr="00203B47">
        <w:rPr>
          <w:color w:val="000000"/>
        </w:rPr>
        <w:t xml:space="preserve">. Pašvaldības izpilddirektoram un izpilddirektora vietniekam atvaļinājuma pabalstu piešķir ar domes priekšsēdētāja rīkojumu, atbilstoši šī nolikuma </w:t>
      </w:r>
      <w:r>
        <w:rPr>
          <w:color w:val="000000"/>
        </w:rPr>
        <w:t>62</w:t>
      </w:r>
      <w:r w:rsidRPr="00203B47">
        <w:rPr>
          <w:color w:val="000000"/>
        </w:rPr>
        <w:t>.punktā noteiktajam.</w:t>
      </w:r>
    </w:p>
    <w:p w14:paraId="27C751DB" w14:textId="77777777" w:rsidR="0076655F" w:rsidRPr="00203B47" w:rsidRDefault="0076655F" w:rsidP="0076655F">
      <w:pPr>
        <w:ind w:left="-567" w:firstLine="283"/>
        <w:jc w:val="both"/>
        <w:rPr>
          <w:color w:val="000000"/>
        </w:rPr>
      </w:pPr>
      <w:r>
        <w:rPr>
          <w:color w:val="000000"/>
        </w:rPr>
        <w:t>67</w:t>
      </w:r>
      <w:r w:rsidRPr="00203B47">
        <w:rPr>
          <w:color w:val="000000"/>
        </w:rPr>
        <w:t>. Atlaišanas pabalstu darbiniekam izmaksā Atlīdzības likumā noteiktajā kārtībā.</w:t>
      </w:r>
    </w:p>
    <w:p w14:paraId="249C0059" w14:textId="77777777" w:rsidR="0076655F" w:rsidRPr="00203B47" w:rsidRDefault="0076655F" w:rsidP="0076655F">
      <w:pPr>
        <w:ind w:left="-567" w:firstLine="283"/>
        <w:jc w:val="both"/>
        <w:rPr>
          <w:color w:val="000000"/>
        </w:rPr>
      </w:pPr>
      <w:r>
        <w:rPr>
          <w:color w:val="000000"/>
        </w:rPr>
        <w:t>68</w:t>
      </w:r>
      <w:r w:rsidRPr="00203B47">
        <w:rPr>
          <w:color w:val="000000"/>
        </w:rPr>
        <w:t>.</w:t>
      </w:r>
      <w:r>
        <w:rPr>
          <w:color w:val="000000"/>
          <w:vertAlign w:val="superscript"/>
        </w:rPr>
        <w:t xml:space="preserve"> </w:t>
      </w:r>
      <w:r w:rsidRPr="00203B47">
        <w:rPr>
          <w:color w:val="000000"/>
        </w:rPr>
        <w:t>Pašvaldības institūcija tai piešķirto finanšu līdzekļu ietvaros piešķir un izmaksā pabalstu 50</w:t>
      </w:r>
      <w:r>
        <w:rPr>
          <w:color w:val="000000"/>
        </w:rPr>
        <w:t xml:space="preserve"> </w:t>
      </w:r>
      <w:r w:rsidRPr="00203B47">
        <w:rPr>
          <w:color w:val="000000"/>
        </w:rPr>
        <w:t>% apmērā no mēnešalgas vienu reizi kalendār</w:t>
      </w:r>
      <w:r>
        <w:rPr>
          <w:color w:val="000000"/>
        </w:rPr>
        <w:t>ā</w:t>
      </w:r>
      <w:r w:rsidRPr="00203B47">
        <w:rPr>
          <w:color w:val="000000"/>
        </w:rPr>
        <w:t xml:space="preserve"> gadā darbiniekam, kura apgādībā ir bērns invalīds līdz 18 gadu vecumam. Pabalstu piešķir</w:t>
      </w:r>
      <w:r>
        <w:rPr>
          <w:color w:val="000000"/>
        </w:rPr>
        <w:t>,</w:t>
      </w:r>
      <w:r w:rsidRPr="00203B47">
        <w:rPr>
          <w:color w:val="000000"/>
        </w:rPr>
        <w:t xml:space="preserve"> pamatojoties uz darbinieka iesniegumu. Pabalsts netiek pārcelts uz nākamo kalendār</w:t>
      </w:r>
      <w:r>
        <w:rPr>
          <w:color w:val="000000"/>
        </w:rPr>
        <w:t>o</w:t>
      </w:r>
      <w:r w:rsidRPr="00203B47">
        <w:rPr>
          <w:color w:val="000000"/>
        </w:rPr>
        <w:t xml:space="preserve"> gadu un</w:t>
      </w:r>
      <w:r>
        <w:rPr>
          <w:color w:val="000000"/>
        </w:rPr>
        <w:t>,</w:t>
      </w:r>
      <w:r w:rsidRPr="00203B47">
        <w:rPr>
          <w:color w:val="000000"/>
        </w:rPr>
        <w:t xml:space="preserve"> izbeidzot darba tiesiskās attiecības</w:t>
      </w:r>
      <w:r>
        <w:rPr>
          <w:color w:val="000000"/>
        </w:rPr>
        <w:t>, tas netiek atlīdzināts.</w:t>
      </w:r>
    </w:p>
    <w:p w14:paraId="0FC61C3E" w14:textId="77777777" w:rsidR="0076655F" w:rsidRPr="00203B47" w:rsidRDefault="0076655F" w:rsidP="0076655F">
      <w:pPr>
        <w:ind w:left="-567" w:firstLine="283"/>
        <w:jc w:val="both"/>
        <w:rPr>
          <w:color w:val="000000"/>
        </w:rPr>
      </w:pPr>
      <w:r>
        <w:rPr>
          <w:color w:val="000000"/>
        </w:rPr>
        <w:t>69</w:t>
      </w:r>
      <w:r w:rsidRPr="00203B47">
        <w:rPr>
          <w:color w:val="000000"/>
        </w:rPr>
        <w:t>.</w:t>
      </w:r>
      <w:r>
        <w:rPr>
          <w:color w:val="000000"/>
          <w:vertAlign w:val="superscript"/>
        </w:rPr>
        <w:t xml:space="preserve"> </w:t>
      </w:r>
      <w:r w:rsidRPr="00203B47">
        <w:rPr>
          <w:color w:val="000000"/>
        </w:rPr>
        <w:t xml:space="preserve">Darbiniekam, kurš strādā vairākās pašvaldības institūcijās, </w:t>
      </w:r>
      <w:r>
        <w:rPr>
          <w:color w:val="000000"/>
        </w:rPr>
        <w:t>68.</w:t>
      </w:r>
      <w:r w:rsidRPr="00203B47">
        <w:rPr>
          <w:color w:val="000000"/>
        </w:rPr>
        <w:t> punktā noteikto pabalstu izmaksā vienā darba vietā pēc darbinieka izvēles.</w:t>
      </w:r>
    </w:p>
    <w:p w14:paraId="3E363C0F" w14:textId="77777777" w:rsidR="0076655F" w:rsidRDefault="0076655F" w:rsidP="0076655F">
      <w:pPr>
        <w:ind w:left="-567" w:firstLine="283"/>
        <w:jc w:val="both"/>
        <w:rPr>
          <w:color w:val="000000"/>
        </w:rPr>
      </w:pPr>
      <w:r>
        <w:rPr>
          <w:color w:val="000000"/>
        </w:rPr>
        <w:t>70.</w:t>
      </w:r>
      <w:r w:rsidRPr="00203B47">
        <w:rPr>
          <w:color w:val="000000"/>
        </w:rPr>
        <w:t xml:space="preserve"> Pašvaldība var izmaksāt darbiniekam vienlaikus vairākus pabalstus un/vai naudas balvas kalendārā gada ietvaros. Naudas balvu kopējais apmērs kalendārā gada ietvaros nevar pārsniegt darbiniekam noteiktās mēnešalgas apmēru.  </w:t>
      </w:r>
    </w:p>
    <w:p w14:paraId="41AAD481" w14:textId="77777777" w:rsidR="0076655F" w:rsidRPr="00203B47" w:rsidRDefault="0076655F" w:rsidP="0076655F">
      <w:pPr>
        <w:ind w:left="-567"/>
        <w:jc w:val="both"/>
        <w:rPr>
          <w:color w:val="000000"/>
        </w:rPr>
      </w:pPr>
    </w:p>
    <w:p w14:paraId="51A73686" w14:textId="77777777" w:rsidR="0076655F" w:rsidRPr="00203B47" w:rsidRDefault="0076655F" w:rsidP="0076655F">
      <w:pPr>
        <w:ind w:left="-567"/>
        <w:jc w:val="center"/>
        <w:rPr>
          <w:color w:val="000000"/>
        </w:rPr>
      </w:pPr>
      <w:r w:rsidRPr="00203B47">
        <w:rPr>
          <w:b/>
          <w:bCs/>
          <w:color w:val="000000"/>
        </w:rPr>
        <w:t>IX. Kompensācijas un apdrošināšana</w:t>
      </w:r>
    </w:p>
    <w:p w14:paraId="16E38E78" w14:textId="77777777" w:rsidR="0076655F" w:rsidRDefault="0076655F" w:rsidP="0076655F">
      <w:pPr>
        <w:ind w:left="-567" w:firstLine="283"/>
        <w:jc w:val="both"/>
        <w:rPr>
          <w:color w:val="000000"/>
        </w:rPr>
      </w:pPr>
      <w:r>
        <w:rPr>
          <w:color w:val="000000"/>
        </w:rPr>
        <w:t>71</w:t>
      </w:r>
      <w:r w:rsidRPr="00203B47">
        <w:rPr>
          <w:color w:val="000000"/>
        </w:rPr>
        <w:t>. Darbiniekam var kompensēt</w:t>
      </w:r>
      <w:r>
        <w:rPr>
          <w:color w:val="000000"/>
        </w:rPr>
        <w:t>:</w:t>
      </w:r>
    </w:p>
    <w:p w14:paraId="32DD58A0" w14:textId="77777777" w:rsidR="0076655F" w:rsidRDefault="0076655F" w:rsidP="00F13FBA">
      <w:pPr>
        <w:pStyle w:val="Default"/>
        <w:numPr>
          <w:ilvl w:val="1"/>
          <w:numId w:val="55"/>
        </w:numPr>
        <w:ind w:left="0" w:firstLine="0"/>
        <w:jc w:val="both"/>
      </w:pPr>
      <w:r>
        <w:t xml:space="preserve"> </w:t>
      </w:r>
      <w:r w:rsidRPr="00C45791">
        <w:t xml:space="preserve">mācību izdevumus </w:t>
      </w:r>
      <w:r>
        <w:t xml:space="preserve">līdz </w:t>
      </w:r>
      <w:r w:rsidRPr="00C45791">
        <w:t>30</w:t>
      </w:r>
      <w:r>
        <w:t xml:space="preserve"> </w:t>
      </w:r>
      <w:r w:rsidRPr="00C45791">
        <w:t>% apmērā no gada mācību maksas, ja noslēgta savstarpēja rakstveida vienošanās par mācībām pašvaldībai nepieciešamā specialitātē;</w:t>
      </w:r>
    </w:p>
    <w:p w14:paraId="709DD374" w14:textId="77777777" w:rsidR="0076655F" w:rsidRDefault="0076655F" w:rsidP="00F13FBA">
      <w:pPr>
        <w:pStyle w:val="Default"/>
        <w:numPr>
          <w:ilvl w:val="1"/>
          <w:numId w:val="55"/>
        </w:numPr>
        <w:ind w:left="0" w:firstLine="0"/>
        <w:jc w:val="both"/>
      </w:pPr>
      <w:r>
        <w:t xml:space="preserve"> </w:t>
      </w:r>
      <w:r w:rsidRPr="00C45791">
        <w:t>ar kvalifikācijas paaugstināšanu saistītos izdevumus;</w:t>
      </w:r>
    </w:p>
    <w:p w14:paraId="71C60778" w14:textId="77777777" w:rsidR="0076655F" w:rsidRDefault="0076655F" w:rsidP="00F13FBA">
      <w:pPr>
        <w:pStyle w:val="Default"/>
        <w:numPr>
          <w:ilvl w:val="1"/>
          <w:numId w:val="55"/>
        </w:numPr>
        <w:ind w:left="0" w:firstLine="0"/>
        <w:jc w:val="both"/>
      </w:pPr>
      <w:r>
        <w:t xml:space="preserve"> </w:t>
      </w:r>
      <w:r w:rsidRPr="00C45791">
        <w:t>izdevumus, kas radušies, izmantojot sabiedrisko transportu darba pienākumu izpildei;</w:t>
      </w:r>
    </w:p>
    <w:p w14:paraId="55196A06" w14:textId="77777777" w:rsidR="0076655F" w:rsidRPr="00C33BEB" w:rsidRDefault="0076655F" w:rsidP="00F13FBA">
      <w:pPr>
        <w:pStyle w:val="Default"/>
        <w:numPr>
          <w:ilvl w:val="1"/>
          <w:numId w:val="55"/>
        </w:numPr>
        <w:ind w:left="0" w:firstLine="0"/>
        <w:jc w:val="both"/>
      </w:pPr>
      <w:r>
        <w:t xml:space="preserve"> </w:t>
      </w:r>
      <w:r w:rsidRPr="00C45791">
        <w:t>transportlīdzekļa ekspluatācijas izdevumus, kas radušies, izmantojot savā īpašumā vai valdījumā esošu transportlīdzekli darba pienākumu izpildei, ja nav iespējams izmantot sabiedrisko transportu vai pašvaldības transportlīdzekli</w:t>
      </w:r>
      <w:r>
        <w:t xml:space="preserve"> (noslēdzot attiecīgu līgumu)</w:t>
      </w:r>
      <w:r w:rsidRPr="00C45791">
        <w:t>.</w:t>
      </w:r>
    </w:p>
    <w:p w14:paraId="4B054384" w14:textId="77777777" w:rsidR="0076655F" w:rsidRPr="00203B47" w:rsidRDefault="0076655F" w:rsidP="0076655F">
      <w:pPr>
        <w:ind w:left="-567" w:firstLine="283"/>
        <w:jc w:val="both"/>
        <w:rPr>
          <w:color w:val="000000"/>
        </w:rPr>
      </w:pPr>
      <w:r>
        <w:rPr>
          <w:color w:val="000000"/>
        </w:rPr>
        <w:lastRenderedPageBreak/>
        <w:t>72</w:t>
      </w:r>
      <w:r w:rsidRPr="00203B47">
        <w:rPr>
          <w:color w:val="000000"/>
        </w:rPr>
        <w:t xml:space="preserve">. Pašvaldības institūcija var apdrošināt darbinieku veselību atbilstoši </w:t>
      </w:r>
      <w:r>
        <w:rPr>
          <w:color w:val="000000"/>
        </w:rPr>
        <w:t>atsevišķiem Dobeles novada domes lēmumiem</w:t>
      </w:r>
      <w:r w:rsidRPr="00203B47">
        <w:rPr>
          <w:color w:val="000000"/>
        </w:rPr>
        <w:t>.</w:t>
      </w:r>
    </w:p>
    <w:p w14:paraId="23FC08E7" w14:textId="77777777" w:rsidR="0076655F" w:rsidRDefault="0076655F" w:rsidP="0076655F">
      <w:pPr>
        <w:ind w:left="-567" w:firstLine="283"/>
        <w:jc w:val="both"/>
        <w:rPr>
          <w:color w:val="000000"/>
        </w:rPr>
      </w:pPr>
      <w:r>
        <w:rPr>
          <w:color w:val="000000"/>
        </w:rPr>
        <w:t>73</w:t>
      </w:r>
      <w:r w:rsidRPr="00203B47">
        <w:rPr>
          <w:color w:val="000000"/>
        </w:rPr>
        <w:t>. Nolikumā neatrunātās darbinieku sociālās garantijas un kompensācijas tiek nodrošinātas Atlīdzības likuma, Ministru kabineta 2010.gada 30.jūnija noteikumu Nr.565 „Noteikumi par valsts un pašvaldības institūciju amatpersonu un darbinieku sociālajām garantijām” un pašvaldības institūcijas noteiktajā kārtībā pašvaldības budžetā pieejamo finanšu līdzekļu ietvaros.</w:t>
      </w:r>
    </w:p>
    <w:p w14:paraId="16EE599E" w14:textId="77777777" w:rsidR="0076655F" w:rsidRPr="00203B47" w:rsidRDefault="0076655F" w:rsidP="0076655F">
      <w:pPr>
        <w:jc w:val="both"/>
        <w:rPr>
          <w:color w:val="000000"/>
        </w:rPr>
      </w:pPr>
    </w:p>
    <w:p w14:paraId="50F0B1C1" w14:textId="77777777" w:rsidR="0076655F" w:rsidRDefault="0076655F" w:rsidP="0076655F">
      <w:pPr>
        <w:ind w:left="-567"/>
        <w:jc w:val="center"/>
        <w:rPr>
          <w:b/>
          <w:bCs/>
          <w:color w:val="000000"/>
        </w:rPr>
      </w:pPr>
    </w:p>
    <w:p w14:paraId="3CE00B29" w14:textId="77777777" w:rsidR="0076655F" w:rsidRPr="00203B47" w:rsidRDefault="0076655F" w:rsidP="0076655F">
      <w:pPr>
        <w:ind w:left="-567"/>
        <w:jc w:val="center"/>
        <w:rPr>
          <w:color w:val="000000"/>
        </w:rPr>
      </w:pPr>
      <w:r w:rsidRPr="00203B47">
        <w:rPr>
          <w:b/>
          <w:bCs/>
          <w:color w:val="000000"/>
        </w:rPr>
        <w:t>X. Atvaļinājumi un apmaksātas brīvdienas</w:t>
      </w:r>
    </w:p>
    <w:p w14:paraId="7A18F9C2" w14:textId="77777777" w:rsidR="0076655F" w:rsidRPr="00203B47" w:rsidRDefault="0076655F" w:rsidP="0076655F">
      <w:pPr>
        <w:ind w:left="-567" w:firstLine="283"/>
        <w:jc w:val="both"/>
        <w:rPr>
          <w:color w:val="000000"/>
        </w:rPr>
      </w:pPr>
      <w:r>
        <w:rPr>
          <w:color w:val="000000"/>
        </w:rPr>
        <w:t>74</w:t>
      </w:r>
      <w:r w:rsidRPr="00203B47">
        <w:rPr>
          <w:color w:val="000000"/>
        </w:rPr>
        <w:t xml:space="preserve">. Darbiniekam piešķir apmaksātu papildatvaļinājumu līdz </w:t>
      </w:r>
      <w:r>
        <w:rPr>
          <w:color w:val="000000"/>
        </w:rPr>
        <w:t>5</w:t>
      </w:r>
      <w:r w:rsidRPr="00203B47">
        <w:rPr>
          <w:color w:val="000000"/>
        </w:rPr>
        <w:t xml:space="preserve"> darba dienām, ņemot vērā darbinieka darba izpildes novērtējumu, kuru nosaka ikgadējā darba izpildes novērtēšanā atbilstoši Novērtēšanas sistēmai. Darbiniekam, kurš nostrādājis attiecīgajā pašvaldības institūcijā ne mazāk kā četrus mēnešus un ne vairāk kā vienu gadu līdz darba izpildes novērtēšanas brīdim</w:t>
      </w:r>
      <w:r>
        <w:rPr>
          <w:color w:val="000000"/>
        </w:rPr>
        <w:t>,</w:t>
      </w:r>
      <w:r w:rsidRPr="00203B47">
        <w:rPr>
          <w:color w:val="000000"/>
        </w:rPr>
        <w:t xml:space="preserve"> papildatvaļinājums tiek piešķirts proporcionāli nostrādātajam laikam.  </w:t>
      </w:r>
    </w:p>
    <w:p w14:paraId="2B328DD3" w14:textId="77777777" w:rsidR="0076655F" w:rsidRPr="00203B47" w:rsidRDefault="0076655F" w:rsidP="0076655F">
      <w:pPr>
        <w:ind w:left="-567" w:firstLine="283"/>
        <w:jc w:val="both"/>
        <w:rPr>
          <w:color w:val="000000"/>
        </w:rPr>
      </w:pPr>
      <w:r>
        <w:rPr>
          <w:color w:val="000000"/>
        </w:rPr>
        <w:t>75</w:t>
      </w:r>
      <w:r w:rsidRPr="00203B47">
        <w:rPr>
          <w:color w:val="000000"/>
        </w:rPr>
        <w:t>. Apmaksātu papildatvaļinājumu ar darba devēja rīkojumu piešķir:</w:t>
      </w:r>
    </w:p>
    <w:p w14:paraId="4D77A55A" w14:textId="77777777" w:rsidR="0076655F" w:rsidRPr="00203B47" w:rsidRDefault="0076655F" w:rsidP="0076655F">
      <w:pPr>
        <w:ind w:left="-567" w:firstLine="283"/>
        <w:jc w:val="both"/>
        <w:rPr>
          <w:color w:val="000000"/>
        </w:rPr>
      </w:pPr>
      <w:r>
        <w:rPr>
          <w:color w:val="000000"/>
        </w:rPr>
        <w:t>75</w:t>
      </w:r>
      <w:r w:rsidRPr="00203B47">
        <w:rPr>
          <w:color w:val="000000"/>
        </w:rPr>
        <w:t xml:space="preserve">.1. </w:t>
      </w:r>
      <w:r>
        <w:rPr>
          <w:color w:val="000000"/>
        </w:rPr>
        <w:t xml:space="preserve">5 </w:t>
      </w:r>
      <w:r w:rsidRPr="00203B47">
        <w:rPr>
          <w:color w:val="000000"/>
        </w:rPr>
        <w:t>(</w:t>
      </w:r>
      <w:r>
        <w:rPr>
          <w:color w:val="000000"/>
        </w:rPr>
        <w:t>piecu</w:t>
      </w:r>
      <w:r w:rsidRPr="00203B47">
        <w:rPr>
          <w:color w:val="000000"/>
        </w:rPr>
        <w:t>) darba dienu apmērā, ja ikgadējā darba izpildes novērtēšanā darbinieka kopējais novērtējums ir „teicami” vai „ļoti labi”;</w:t>
      </w:r>
    </w:p>
    <w:p w14:paraId="020F5566" w14:textId="77777777" w:rsidR="0076655F" w:rsidRPr="00203B47" w:rsidRDefault="0076655F" w:rsidP="0076655F">
      <w:pPr>
        <w:ind w:left="-567" w:firstLine="283"/>
        <w:jc w:val="both"/>
        <w:rPr>
          <w:color w:val="000000"/>
        </w:rPr>
      </w:pPr>
      <w:r>
        <w:rPr>
          <w:color w:val="000000"/>
        </w:rPr>
        <w:t>75</w:t>
      </w:r>
      <w:r w:rsidRPr="00203B47">
        <w:rPr>
          <w:color w:val="000000"/>
        </w:rPr>
        <w:t xml:space="preserve">.2. </w:t>
      </w:r>
      <w:r>
        <w:rPr>
          <w:color w:val="000000"/>
        </w:rPr>
        <w:t>3</w:t>
      </w:r>
      <w:r w:rsidRPr="00203B47">
        <w:rPr>
          <w:color w:val="000000"/>
        </w:rPr>
        <w:t xml:space="preserve"> (</w:t>
      </w:r>
      <w:r>
        <w:rPr>
          <w:color w:val="000000"/>
        </w:rPr>
        <w:t>trīs</w:t>
      </w:r>
      <w:r w:rsidRPr="00203B47">
        <w:rPr>
          <w:color w:val="000000"/>
        </w:rPr>
        <w:t>) darba dienu apmērā, ja ikgadējā darba izpildes novērtēšanā darbinieka kopējais novērtējums ir „labi”.</w:t>
      </w:r>
    </w:p>
    <w:p w14:paraId="214BEC85" w14:textId="77777777" w:rsidR="0076655F" w:rsidRPr="00203B47" w:rsidRDefault="0076655F" w:rsidP="0076655F">
      <w:pPr>
        <w:ind w:left="-567" w:firstLine="283"/>
        <w:jc w:val="both"/>
        <w:rPr>
          <w:color w:val="000000"/>
        </w:rPr>
      </w:pPr>
      <w:r>
        <w:rPr>
          <w:color w:val="000000"/>
        </w:rPr>
        <w:t>76</w:t>
      </w:r>
      <w:r w:rsidRPr="00203B47">
        <w:rPr>
          <w:color w:val="000000"/>
        </w:rPr>
        <w:t>. Apmaksātu papildatvaļinājumu nepiešķir, ja ikgadējā darba izpildes novērtēšanā darbinieka kopējais novērtējums ir</w:t>
      </w:r>
      <w:r>
        <w:rPr>
          <w:color w:val="000000"/>
        </w:rPr>
        <w:t xml:space="preserve"> </w:t>
      </w:r>
      <w:r w:rsidRPr="00203B47">
        <w:rPr>
          <w:color w:val="000000"/>
        </w:rPr>
        <w:t>„jāpilnveido”</w:t>
      </w:r>
      <w:r>
        <w:rPr>
          <w:color w:val="000000"/>
        </w:rPr>
        <w:t xml:space="preserve"> vai</w:t>
      </w:r>
      <w:r w:rsidRPr="00203B47">
        <w:rPr>
          <w:color w:val="000000"/>
        </w:rPr>
        <w:t xml:space="preserve"> „neapmierinoši”.</w:t>
      </w:r>
    </w:p>
    <w:p w14:paraId="78BD6236" w14:textId="77777777" w:rsidR="0076655F" w:rsidRPr="00203B47" w:rsidRDefault="0076655F" w:rsidP="0076655F">
      <w:pPr>
        <w:ind w:left="-567" w:firstLine="283"/>
        <w:jc w:val="both"/>
        <w:rPr>
          <w:color w:val="000000"/>
        </w:rPr>
      </w:pPr>
      <w:r>
        <w:rPr>
          <w:color w:val="000000"/>
        </w:rPr>
        <w:t>77</w:t>
      </w:r>
      <w:r w:rsidRPr="00203B47">
        <w:rPr>
          <w:color w:val="000000"/>
        </w:rPr>
        <w:t xml:space="preserve">. Pašvaldības izpilddirektoram, izpilddirektora vietniekam apmaksātu papildatvaļinājumu piešķir ar domes priekšsēdētāja rīkojumu šī nolikuma </w:t>
      </w:r>
      <w:r>
        <w:rPr>
          <w:color w:val="000000"/>
        </w:rPr>
        <w:t>75</w:t>
      </w:r>
      <w:r w:rsidRPr="00203B47">
        <w:rPr>
          <w:color w:val="000000"/>
        </w:rPr>
        <w:t>.punktā noteiktajā apmērā.</w:t>
      </w:r>
    </w:p>
    <w:p w14:paraId="146DB5CB" w14:textId="77777777" w:rsidR="0076655F" w:rsidRPr="00203B47" w:rsidRDefault="0076655F" w:rsidP="0076655F">
      <w:pPr>
        <w:ind w:left="-567" w:firstLine="283"/>
        <w:jc w:val="both"/>
        <w:rPr>
          <w:color w:val="000000"/>
        </w:rPr>
      </w:pPr>
      <w:r>
        <w:rPr>
          <w:color w:val="000000"/>
        </w:rPr>
        <w:t>78</w:t>
      </w:r>
      <w:r w:rsidRPr="00203B47">
        <w:rPr>
          <w:color w:val="000000"/>
        </w:rPr>
        <w:t xml:space="preserve">. Piešķirtā papildatvaļinājuma atlīdzināšana naudā nav pieļaujama, izņemot gadījumus, kad darba tiesiskās attiecības tiek izbeigtas un darbinieks ar rīkojumu piešķirto papildatvaļinājumu nav izmantojis. Piešķirto papildatvaļinājumu kompensē proporcionāli nostrādātajam laikam darba izpildes novērtēšanas periodā līdz darba tiesisko attiecību izbeigšanas brīdim </w:t>
      </w:r>
    </w:p>
    <w:p w14:paraId="4FE3F01B" w14:textId="77777777" w:rsidR="0076655F" w:rsidRPr="00203B47" w:rsidRDefault="0076655F" w:rsidP="0076655F">
      <w:pPr>
        <w:ind w:left="-567" w:firstLine="283"/>
        <w:jc w:val="both"/>
        <w:rPr>
          <w:color w:val="000000"/>
        </w:rPr>
      </w:pPr>
      <w:r>
        <w:rPr>
          <w:color w:val="000000"/>
        </w:rPr>
        <w:t>79</w:t>
      </w:r>
      <w:r w:rsidRPr="00203B47">
        <w:rPr>
          <w:color w:val="000000"/>
        </w:rPr>
        <w:t>. Apmaksāts papildatvaļinājums tiek piešķirts pēc pilna ikgadējā apmaksātā atvaļinājuma izmantošanas un to var izmantot laika posmā līdz nākamajam ikgadējam apmaksātajam atvaļinājumam.</w:t>
      </w:r>
    </w:p>
    <w:p w14:paraId="767F20F5" w14:textId="77777777" w:rsidR="0076655F" w:rsidRPr="00203B47" w:rsidRDefault="0076655F" w:rsidP="0076655F">
      <w:pPr>
        <w:ind w:left="-567" w:firstLine="283"/>
        <w:jc w:val="both"/>
        <w:rPr>
          <w:color w:val="000000"/>
        </w:rPr>
      </w:pPr>
      <w:r>
        <w:rPr>
          <w:color w:val="000000"/>
        </w:rPr>
        <w:t>80</w:t>
      </w:r>
      <w:r w:rsidRPr="00203B47">
        <w:rPr>
          <w:color w:val="000000"/>
        </w:rPr>
        <w:t>. Mācību atvaļinājumu darbiniekam var piešķirt atbilstoši</w:t>
      </w:r>
      <w:r>
        <w:rPr>
          <w:color w:val="000000"/>
        </w:rPr>
        <w:t xml:space="preserve"> Atlīdzības likuma nosacījumiem</w:t>
      </w:r>
      <w:r w:rsidRPr="00203B47">
        <w:rPr>
          <w:color w:val="000000"/>
        </w:rPr>
        <w:t>.</w:t>
      </w:r>
    </w:p>
    <w:p w14:paraId="06205F74" w14:textId="77777777" w:rsidR="0076655F" w:rsidRPr="00203B47" w:rsidRDefault="0076655F" w:rsidP="0076655F">
      <w:pPr>
        <w:ind w:left="-567" w:firstLine="283"/>
        <w:jc w:val="both"/>
        <w:rPr>
          <w:color w:val="000000"/>
        </w:rPr>
      </w:pPr>
      <w:r>
        <w:rPr>
          <w:color w:val="000000"/>
        </w:rPr>
        <w:t>81</w:t>
      </w:r>
      <w:r w:rsidRPr="00203B47">
        <w:rPr>
          <w:color w:val="000000"/>
        </w:rPr>
        <w:t>. Darbiniekam tiek piešķirtas apmaksātas brīvdienas Darba likumā noteiktajā apmērā un kārtībā, ciktāl Atlīdzības likumā nav noteikts citādi.</w:t>
      </w:r>
    </w:p>
    <w:p w14:paraId="22FA8FC7" w14:textId="77777777" w:rsidR="0076655F" w:rsidRPr="00203B47" w:rsidRDefault="0076655F" w:rsidP="0076655F">
      <w:pPr>
        <w:ind w:left="-567" w:firstLine="283"/>
        <w:jc w:val="both"/>
        <w:rPr>
          <w:color w:val="000000"/>
        </w:rPr>
      </w:pPr>
      <w:r>
        <w:rPr>
          <w:color w:val="000000"/>
        </w:rPr>
        <w:t>82.</w:t>
      </w:r>
      <w:r w:rsidRPr="00203B47">
        <w:rPr>
          <w:color w:val="000000"/>
        </w:rPr>
        <w:t xml:space="preserve"> Saskaņā ar Atlīdzības likumā noteikto, Darbiniekam tiek piešķirtas šādas apmaksātas brīvdienas:  </w:t>
      </w:r>
    </w:p>
    <w:p w14:paraId="016A8656" w14:textId="77777777" w:rsidR="0076655F" w:rsidRPr="00203B47" w:rsidRDefault="0076655F" w:rsidP="0076655F">
      <w:pPr>
        <w:ind w:left="-567" w:firstLine="283"/>
        <w:jc w:val="both"/>
        <w:rPr>
          <w:color w:val="000000"/>
        </w:rPr>
      </w:pPr>
      <w:r>
        <w:rPr>
          <w:color w:val="000000"/>
        </w:rPr>
        <w:t>82</w:t>
      </w:r>
      <w:r w:rsidRPr="00203B47">
        <w:rPr>
          <w:color w:val="000000"/>
        </w:rPr>
        <w:t>.1. viena apmaksāta brīvdiena pirmajā skolas dienā sakarā ar bērna skolas gaitu uzsākšanu 1.- 4.klasē;</w:t>
      </w:r>
    </w:p>
    <w:p w14:paraId="6EB037D4" w14:textId="77777777" w:rsidR="0076655F" w:rsidRPr="00203B47" w:rsidRDefault="0076655F" w:rsidP="0076655F">
      <w:pPr>
        <w:ind w:left="-567" w:firstLine="283"/>
        <w:jc w:val="both"/>
        <w:rPr>
          <w:color w:val="000000"/>
        </w:rPr>
      </w:pPr>
      <w:r>
        <w:rPr>
          <w:color w:val="000000"/>
        </w:rPr>
        <w:t>82.</w:t>
      </w:r>
      <w:r w:rsidRPr="00203B47">
        <w:rPr>
          <w:color w:val="000000"/>
        </w:rPr>
        <w:t>2. trīs apmaksātas brīvdienas sakarā ar stāšanos laulībā;</w:t>
      </w:r>
    </w:p>
    <w:p w14:paraId="795AAEC2" w14:textId="77777777" w:rsidR="0076655F" w:rsidRDefault="0076655F" w:rsidP="0076655F">
      <w:pPr>
        <w:ind w:left="-567" w:firstLine="283"/>
        <w:jc w:val="both"/>
        <w:rPr>
          <w:color w:val="000000"/>
        </w:rPr>
      </w:pPr>
      <w:r>
        <w:rPr>
          <w:color w:val="000000"/>
        </w:rPr>
        <w:t>82.</w:t>
      </w:r>
      <w:r w:rsidRPr="00203B47">
        <w:rPr>
          <w:color w:val="000000"/>
        </w:rPr>
        <w:t>3. vien</w:t>
      </w:r>
      <w:r>
        <w:rPr>
          <w:color w:val="000000"/>
        </w:rPr>
        <w:t>a</w:t>
      </w:r>
      <w:r w:rsidRPr="00203B47">
        <w:rPr>
          <w:color w:val="000000"/>
        </w:rPr>
        <w:t xml:space="preserve"> apmaksāt</w:t>
      </w:r>
      <w:r>
        <w:rPr>
          <w:color w:val="000000"/>
        </w:rPr>
        <w:t>a</w:t>
      </w:r>
      <w:r w:rsidRPr="00203B47">
        <w:rPr>
          <w:color w:val="000000"/>
        </w:rPr>
        <w:t xml:space="preserve"> brīvdien</w:t>
      </w:r>
      <w:r>
        <w:rPr>
          <w:color w:val="000000"/>
        </w:rPr>
        <w:t>a</w:t>
      </w:r>
      <w:r w:rsidRPr="00203B47">
        <w:rPr>
          <w:color w:val="000000"/>
        </w:rPr>
        <w:t xml:space="preserve"> izlaiduma dienā, darbiniekam vai darbinieka bērnam absolvējot izglītības iestādi.</w:t>
      </w:r>
    </w:p>
    <w:p w14:paraId="26EF3FB0" w14:textId="77777777" w:rsidR="0076655F" w:rsidRDefault="0076655F" w:rsidP="0076655F">
      <w:pPr>
        <w:ind w:left="-567" w:firstLine="283"/>
        <w:jc w:val="both"/>
        <w:rPr>
          <w:color w:val="000000"/>
        </w:rPr>
      </w:pPr>
    </w:p>
    <w:p w14:paraId="436B1C7A" w14:textId="77777777" w:rsidR="0076655F" w:rsidRPr="00203B47" w:rsidRDefault="0076655F" w:rsidP="0076655F">
      <w:pPr>
        <w:ind w:left="-567"/>
        <w:jc w:val="center"/>
        <w:rPr>
          <w:b/>
          <w:bCs/>
          <w:color w:val="000000"/>
        </w:rPr>
      </w:pPr>
      <w:r w:rsidRPr="00203B47">
        <w:rPr>
          <w:b/>
          <w:bCs/>
          <w:color w:val="000000"/>
        </w:rPr>
        <w:t>XI. Komisiju un darba grupu locekļu atlīdzība</w:t>
      </w:r>
    </w:p>
    <w:p w14:paraId="7F30507B" w14:textId="77777777" w:rsidR="0076655F" w:rsidRPr="00FE1B06" w:rsidRDefault="0076655F" w:rsidP="0076655F">
      <w:pPr>
        <w:ind w:left="-567" w:firstLine="283"/>
        <w:jc w:val="both"/>
        <w:rPr>
          <w:color w:val="000000"/>
        </w:rPr>
      </w:pPr>
      <w:r>
        <w:rPr>
          <w:color w:val="000000"/>
        </w:rPr>
        <w:t>83</w:t>
      </w:r>
      <w:r w:rsidRPr="00203B47">
        <w:rPr>
          <w:color w:val="000000"/>
        </w:rPr>
        <w:t xml:space="preserve">.  Domes izveidoto komisiju locekļi un sekretāri, kuri nestājas darba tiesiskajās attiecībās ar domi vai citu </w:t>
      </w:r>
      <w:r w:rsidRPr="00FE1B06">
        <w:rPr>
          <w:color w:val="000000"/>
        </w:rPr>
        <w:t xml:space="preserve">pašvaldības institūciju, par darbu komisijas sēdēs var saņemt atlīdzību proporcionāli nostrādātajam laikam, saskaņā ar darba laika uzskaiti, pašvaldībai pieejamo finanšu līdzekļu ietvaros. </w:t>
      </w:r>
      <w:r w:rsidRPr="00FE1B06">
        <w:t xml:space="preserve">Stundas samaksas likmes apmērs tiek noteikts, bāzes mēnešalgas apmēru dalot ar 168 (h mēnesī) un reizinot ar </w:t>
      </w:r>
      <w:r w:rsidRPr="00FE1B06">
        <w:rPr>
          <w:color w:val="000000"/>
        </w:rPr>
        <w:t>koeficientu 1,20, kas noapaļots pilnos </w:t>
      </w:r>
      <w:r w:rsidRPr="00FE1B06">
        <w:rPr>
          <w:i/>
          <w:iCs/>
          <w:color w:val="000000"/>
        </w:rPr>
        <w:t>euro</w:t>
      </w:r>
      <w:r w:rsidRPr="00FE1B06">
        <w:rPr>
          <w:color w:val="000000"/>
        </w:rPr>
        <w:t xml:space="preserve">.  </w:t>
      </w:r>
    </w:p>
    <w:p w14:paraId="7B8C688E" w14:textId="77777777" w:rsidR="0076655F" w:rsidRPr="00FE1B06" w:rsidRDefault="0076655F" w:rsidP="0076655F">
      <w:pPr>
        <w:ind w:left="-567" w:firstLine="283"/>
        <w:jc w:val="both"/>
        <w:rPr>
          <w:color w:val="000000"/>
        </w:rPr>
      </w:pPr>
      <w:r w:rsidRPr="00FE1B06">
        <w:rPr>
          <w:color w:val="000000"/>
        </w:rPr>
        <w:t>84. Komisiju, darba grupu locekļiem, kuri ir pašvaldības institūciju darbinieki, ja savienojumā amata pienākumi ietilpst tā pastāvīgā amata (darba) pienākumos, darbs netiek apmaksāts.</w:t>
      </w:r>
    </w:p>
    <w:p w14:paraId="549402C0" w14:textId="77777777" w:rsidR="0076655F" w:rsidRPr="00203B47" w:rsidRDefault="0076655F" w:rsidP="0076655F">
      <w:pPr>
        <w:ind w:left="-567" w:firstLine="283"/>
        <w:jc w:val="both"/>
        <w:rPr>
          <w:color w:val="000000"/>
        </w:rPr>
      </w:pPr>
      <w:r w:rsidRPr="00FE1B06">
        <w:rPr>
          <w:color w:val="000000"/>
        </w:rPr>
        <w:t>85. Ar domes priekšsēdētāja vai pašvaldības izpilddirektora rīkojumu</w:t>
      </w:r>
      <w:r w:rsidRPr="00203B47">
        <w:rPr>
          <w:color w:val="000000"/>
        </w:rPr>
        <w:t xml:space="preserve"> izveidotas komisijas un darba grupas vadītājs, pēc nepieciešamības, var pieaicināt citus speciālistus vai ārējos ekspertus, kuriem atlīdzība par darbu tiek izmaksāta saskaņā ar noslēgto līgumu.</w:t>
      </w:r>
    </w:p>
    <w:p w14:paraId="4D3A60A2" w14:textId="77777777" w:rsidR="0076655F" w:rsidRDefault="0076655F" w:rsidP="0076655F">
      <w:pPr>
        <w:ind w:left="-567" w:firstLine="283"/>
        <w:jc w:val="both"/>
        <w:rPr>
          <w:color w:val="000000"/>
        </w:rPr>
      </w:pPr>
      <w:r>
        <w:rPr>
          <w:color w:val="000000"/>
        </w:rPr>
        <w:lastRenderedPageBreak/>
        <w:t>86</w:t>
      </w:r>
      <w:r w:rsidRPr="00203B47">
        <w:rPr>
          <w:color w:val="000000"/>
        </w:rPr>
        <w:t xml:space="preserve">. Nolikuma </w:t>
      </w:r>
      <w:r>
        <w:rPr>
          <w:color w:val="000000"/>
        </w:rPr>
        <w:t>83</w:t>
      </w:r>
      <w:r w:rsidRPr="00203B47">
        <w:rPr>
          <w:color w:val="000000"/>
        </w:rPr>
        <w:t xml:space="preserve">.punktā noteikto komisiju, darba grupas locekļu un sekretāru darba laika uzskaiti veic komisijas priekšsēdētājs vai darba grupas vadītājs un </w:t>
      </w:r>
      <w:r>
        <w:rPr>
          <w:color w:val="000000"/>
        </w:rPr>
        <w:t>pašvaldības administrācijas Administratīvai nodaļai.</w:t>
      </w:r>
    </w:p>
    <w:p w14:paraId="5399FB5F" w14:textId="77777777" w:rsidR="0076655F" w:rsidRPr="00203B47" w:rsidRDefault="0076655F" w:rsidP="0076655F">
      <w:pPr>
        <w:jc w:val="both"/>
        <w:rPr>
          <w:color w:val="000000"/>
        </w:rPr>
      </w:pPr>
    </w:p>
    <w:p w14:paraId="554D4127" w14:textId="77777777" w:rsidR="0076655F" w:rsidRPr="007E4EC4" w:rsidRDefault="0076655F" w:rsidP="0076655F">
      <w:pPr>
        <w:ind w:left="-567"/>
        <w:jc w:val="center"/>
      </w:pPr>
      <w:r w:rsidRPr="00203B47">
        <w:rPr>
          <w:b/>
          <w:bCs/>
        </w:rPr>
        <w:t>XII. Pedagogu atlīdzība</w:t>
      </w:r>
    </w:p>
    <w:p w14:paraId="0FC9669D" w14:textId="77777777" w:rsidR="0076655F" w:rsidRDefault="0076655F" w:rsidP="0076655F">
      <w:pPr>
        <w:ind w:left="-567" w:firstLine="283"/>
        <w:jc w:val="both"/>
      </w:pPr>
      <w:r>
        <w:t xml:space="preserve">87. </w:t>
      </w:r>
      <w:r w:rsidRPr="00203B47">
        <w:t>Izglītības iestāžu</w:t>
      </w:r>
      <w:r>
        <w:t xml:space="preserve"> vadītāju </w:t>
      </w:r>
      <w:r w:rsidRPr="00203B47">
        <w:t>mēneša darba alg</w:t>
      </w:r>
      <w:r>
        <w:t xml:space="preserve">u </w:t>
      </w:r>
      <w:r w:rsidRPr="00203B47">
        <w:t>likm</w:t>
      </w:r>
      <w:r>
        <w:t xml:space="preserve">es </w:t>
      </w:r>
      <w:r>
        <w:rPr>
          <w:color w:val="000000"/>
        </w:rPr>
        <w:t>tiek noteiktas šī nolikuma pielikumā.</w:t>
      </w:r>
      <w:r>
        <w:t xml:space="preserve"> </w:t>
      </w:r>
    </w:p>
    <w:p w14:paraId="3C7248A9" w14:textId="77777777" w:rsidR="0076655F" w:rsidRDefault="0076655F" w:rsidP="0076655F">
      <w:pPr>
        <w:ind w:left="-567" w:firstLine="283"/>
        <w:jc w:val="both"/>
      </w:pPr>
      <w:r>
        <w:t>88.</w:t>
      </w:r>
      <w:r w:rsidRPr="00203B47">
        <w:t xml:space="preserve"> </w:t>
      </w:r>
      <w:r>
        <w:t>I</w:t>
      </w:r>
      <w:r w:rsidRPr="00203B47">
        <w:t xml:space="preserve">zglītības iestādes vadītājs, </w:t>
      </w:r>
      <w:r>
        <w:t>saskaņojot ar Izglītības pārvaldi, nosaka:</w:t>
      </w:r>
    </w:p>
    <w:p w14:paraId="075A5B02" w14:textId="77777777" w:rsidR="0076655F" w:rsidRDefault="0076655F" w:rsidP="0076655F">
      <w:pPr>
        <w:ind w:left="-567" w:firstLine="283"/>
        <w:jc w:val="both"/>
      </w:pPr>
      <w:r>
        <w:t xml:space="preserve">88.1. </w:t>
      </w:r>
      <w:r w:rsidRPr="00502EA2">
        <w:t>pašvaldības izglītības iestāžu vadītāju vietnieku izglītības jautājumos amata vienību skaitu un mēneša darba algas likmi</w:t>
      </w:r>
      <w:r>
        <w:t>;</w:t>
      </w:r>
    </w:p>
    <w:p w14:paraId="30620683" w14:textId="77777777" w:rsidR="0076655F" w:rsidRPr="00203B47" w:rsidRDefault="0076655F" w:rsidP="0076655F">
      <w:pPr>
        <w:ind w:left="-567" w:firstLine="283"/>
        <w:jc w:val="both"/>
      </w:pPr>
      <w:r>
        <w:t>88.2. i</w:t>
      </w:r>
      <w:r w:rsidRPr="00203B47">
        <w:t xml:space="preserve">zglītības iestāžu pedagogu amata vienību skaitu </w:t>
      </w:r>
      <w:r>
        <w:t xml:space="preserve">un </w:t>
      </w:r>
      <w:r w:rsidRPr="00203B47">
        <w:t>darba algu</w:t>
      </w:r>
      <w:r>
        <w:t>,</w:t>
      </w:r>
      <w:r w:rsidRPr="00203B47">
        <w:t xml:space="preserve"> sastādot pedagogu tarifikāciju atbilstoši Ministru kabineta 2016.gada 5.jūlija noteikumiem Nr.445 „Pedagogu darba samaksas noteikumi”</w:t>
      </w:r>
      <w:r w:rsidRPr="007E4EC4">
        <w:t xml:space="preserve"> un Dobeles novada domes</w:t>
      </w:r>
      <w:r w:rsidRPr="00203B47">
        <w:t xml:space="preserve"> </w:t>
      </w:r>
      <w:r w:rsidRPr="007E4EC4">
        <w:t>apstiprinātajiem</w:t>
      </w:r>
      <w:r w:rsidRPr="00203B47">
        <w:t xml:space="preserve"> noteikumiem  „Kārtība valsts budžeta mērķdotācijas sadalei </w:t>
      </w:r>
      <w:r w:rsidRPr="007E4EC4">
        <w:t>Dobeles novada</w:t>
      </w:r>
      <w:r w:rsidRPr="00203B47">
        <w:t xml:space="preserve"> vispārējās izglītības iestāžu pedagogu darba samaksai un darba slodzes aprēķināšanai” apstiprinātā finansējuma ietvaros</w:t>
      </w:r>
      <w:r>
        <w:t>;</w:t>
      </w:r>
    </w:p>
    <w:p w14:paraId="3BA09E91" w14:textId="77777777" w:rsidR="0076655F" w:rsidRPr="00203B47" w:rsidRDefault="0076655F" w:rsidP="0076655F">
      <w:pPr>
        <w:ind w:left="-567" w:firstLine="283"/>
        <w:jc w:val="both"/>
      </w:pPr>
      <w:r w:rsidRPr="007E4EC4">
        <w:t>88</w:t>
      </w:r>
      <w:r w:rsidRPr="00203B47">
        <w:t>.</w:t>
      </w:r>
      <w:r>
        <w:t>3</w:t>
      </w:r>
      <w:r w:rsidRPr="00203B47">
        <w:t>. pedagogu amata vienību skaitu un mēneša darba algas likmi, kas tiek finansēti no pašvaldības budžeta;</w:t>
      </w:r>
    </w:p>
    <w:p w14:paraId="1BEFE563" w14:textId="77777777" w:rsidR="0076655F" w:rsidRPr="00203B47" w:rsidRDefault="0076655F" w:rsidP="0076655F">
      <w:pPr>
        <w:ind w:left="-567" w:firstLine="283"/>
        <w:jc w:val="both"/>
      </w:pPr>
      <w:r w:rsidRPr="007E4EC4">
        <w:t>88</w:t>
      </w:r>
      <w:r w:rsidRPr="00203B47">
        <w:t>.</w:t>
      </w:r>
      <w:r>
        <w:t>4</w:t>
      </w:r>
      <w:r w:rsidRPr="00203B47">
        <w:t xml:space="preserve">. pedagogu, kas nodrošina bērnu </w:t>
      </w:r>
      <w:r w:rsidR="00F40373">
        <w:t xml:space="preserve">no piecu gadu vecuma </w:t>
      </w:r>
      <w:r>
        <w:t>sagatavošanu pamatizglītības ieguvei</w:t>
      </w:r>
      <w:r w:rsidRPr="00203B47">
        <w:t>, amata vienību skaitu un mēneša darba algas likmi.</w:t>
      </w:r>
    </w:p>
    <w:p w14:paraId="5D3FD018" w14:textId="77777777" w:rsidR="0076655F" w:rsidRPr="00203B47" w:rsidRDefault="0076655F" w:rsidP="0076655F">
      <w:pPr>
        <w:ind w:left="-567" w:firstLine="283"/>
        <w:jc w:val="both"/>
      </w:pPr>
      <w:r>
        <w:t xml:space="preserve">89. </w:t>
      </w:r>
      <w:r w:rsidRPr="00203B47">
        <w:t>Pašvaldības izglītības iestādes vadītājs, ievērojot Ministru kabineta 2016.gada 5.jūlija noteikumus Nr.445 „Pedagogu darba samaksas noteikumi”, nosaka pedagogiem šādas piemaksas:</w:t>
      </w:r>
    </w:p>
    <w:p w14:paraId="741F0D58" w14:textId="77777777" w:rsidR="0076655F" w:rsidRPr="00203B47" w:rsidRDefault="0076655F" w:rsidP="0076655F">
      <w:pPr>
        <w:ind w:left="-567" w:firstLine="283"/>
        <w:jc w:val="both"/>
      </w:pPr>
      <w:r>
        <w:t>89</w:t>
      </w:r>
      <w:r w:rsidRPr="00203B47">
        <w:t>.1 par darbu īpašos apstākļos;</w:t>
      </w:r>
    </w:p>
    <w:p w14:paraId="664FE6FF" w14:textId="77777777" w:rsidR="0076655F" w:rsidRPr="00203B47" w:rsidRDefault="0076655F" w:rsidP="0076655F">
      <w:pPr>
        <w:ind w:left="-567" w:firstLine="283"/>
        <w:jc w:val="both"/>
      </w:pPr>
      <w:r>
        <w:t>89</w:t>
      </w:r>
      <w:r w:rsidRPr="00203B47">
        <w:t>.2 par papildu pedagoģisko darbu (darba apjoma palielināšanu, izņemot promesoša pedagoga aizvietošanu) darba samaksai apstiprinātā finansējuma ietvaros.</w:t>
      </w:r>
    </w:p>
    <w:p w14:paraId="225DB28F" w14:textId="77777777" w:rsidR="0076655F" w:rsidRPr="00203B47" w:rsidRDefault="0076655F" w:rsidP="0076655F">
      <w:pPr>
        <w:ind w:left="-567" w:firstLine="283"/>
        <w:jc w:val="both"/>
      </w:pPr>
      <w:r>
        <w:t>90</w:t>
      </w:r>
      <w:r w:rsidRPr="00203B47">
        <w:t xml:space="preserve">. Pašvaldības izglītības iestādes rīkojums par piemaksas noteikšanu </w:t>
      </w:r>
      <w:r w:rsidRPr="00F22338">
        <w:t>saskaņojams ar  Izglītības pārvaldi.</w:t>
      </w:r>
    </w:p>
    <w:p w14:paraId="7F97DD54" w14:textId="77777777" w:rsidR="0076655F" w:rsidRPr="00203B47" w:rsidRDefault="0076655F" w:rsidP="0076655F">
      <w:pPr>
        <w:ind w:left="-567" w:firstLine="283"/>
        <w:jc w:val="both"/>
      </w:pPr>
      <w:r>
        <w:t>91</w:t>
      </w:r>
      <w:r w:rsidRPr="00203B47">
        <w:t xml:space="preserve">. </w:t>
      </w:r>
      <w:r w:rsidRPr="00F22338">
        <w:t xml:space="preserve">Pašvaldības izglītības iestādes, kurai ir piešķirts valsts ģimnāzijas statuss, </w:t>
      </w:r>
      <w:r>
        <w:t>izglītības iestādes vadītājs</w:t>
      </w:r>
      <w:r w:rsidRPr="00F22338">
        <w:t xml:space="preserve"> nosaka piemaksu 10 % apmērā</w:t>
      </w:r>
      <w:r w:rsidRPr="00203B47">
        <w:t xml:space="preserve"> no pedagoga mēneša darba algas likmes pašvaldības izglītības iestādē strādājošajiem pedagogiem</w:t>
      </w:r>
      <w:r>
        <w:t>, kuri īsteno vispārējās vidējās izglītības programmas</w:t>
      </w:r>
      <w:r w:rsidRPr="00203B47">
        <w:t>.</w:t>
      </w:r>
    </w:p>
    <w:p w14:paraId="0012E75D" w14:textId="77777777" w:rsidR="0076655F" w:rsidRPr="00203B47" w:rsidRDefault="0076655F" w:rsidP="0076655F">
      <w:pPr>
        <w:ind w:left="-567" w:firstLine="283"/>
        <w:jc w:val="both"/>
      </w:pPr>
      <w:r>
        <w:t>92</w:t>
      </w:r>
      <w:r w:rsidRPr="00203B47">
        <w:t xml:space="preserve">. Pašvaldības izglītības iestādes vadītājs nosaka piemaksu pedagogiem, kuriem ir piešķirta 1.,2. vai 3.kvalitātes pakāpe Ministru kabineta 2016.gada 5.jūlija noteikumu Nr.445 „Pedagogu darba samaksas noteikumi” noteiktajā kārtībā un apjomā.  </w:t>
      </w:r>
    </w:p>
    <w:p w14:paraId="70429A66" w14:textId="77777777" w:rsidR="0076655F" w:rsidRPr="00203B47" w:rsidRDefault="0076655F" w:rsidP="0076655F">
      <w:pPr>
        <w:ind w:left="-567" w:firstLine="283"/>
        <w:jc w:val="both"/>
      </w:pPr>
      <w:r>
        <w:t>93</w:t>
      </w:r>
      <w:r w:rsidRPr="00203B47">
        <w:t xml:space="preserve">. </w:t>
      </w:r>
      <w:r>
        <w:t>Izglītības pārvaldes vadītājs</w:t>
      </w:r>
      <w:r w:rsidRPr="00203B47">
        <w:t xml:space="preserve">, apstiprinot izglītības iestādes vadītāja tarifikāciju, nosaka piemaksu izglītības iestāžu vadītājam par piešķirto </w:t>
      </w:r>
      <w:r w:rsidRPr="00775115">
        <w:t>1., 2. vai 3.kvalitātes pakāpi atbilstoši</w:t>
      </w:r>
      <w:r w:rsidRPr="00203B47">
        <w:t xml:space="preserve"> Ministru kabineta 2016.gada 5.jūlija noteikumos Nr.445 „Pedagogu darba samaksas noteikumi” noteiktajam.  </w:t>
      </w:r>
    </w:p>
    <w:p w14:paraId="462A1D10" w14:textId="77777777" w:rsidR="0076655F" w:rsidRPr="00203B47" w:rsidRDefault="0076655F" w:rsidP="0076655F">
      <w:pPr>
        <w:ind w:left="-567" w:firstLine="283"/>
        <w:jc w:val="both"/>
      </w:pPr>
      <w:r>
        <w:t>94</w:t>
      </w:r>
      <w:r w:rsidRPr="00203B47">
        <w:t xml:space="preserve">. Ņemot vērā katra pedagoga personisko darba ieguldījumu un darba kvalitāti, pedagogam var piešķirt prēmiju vai naudas balvu, izmantojot šim nolūkam paredzētos, kā arī ietaupītos darba samaksas fonda līdzekļus.   </w:t>
      </w:r>
    </w:p>
    <w:p w14:paraId="58A9C68D" w14:textId="77777777" w:rsidR="0076655F" w:rsidRPr="00203B47" w:rsidRDefault="0076655F" w:rsidP="0076655F">
      <w:pPr>
        <w:ind w:left="-567" w:firstLine="283"/>
        <w:jc w:val="both"/>
      </w:pPr>
      <w:r>
        <w:t>95</w:t>
      </w:r>
      <w:r w:rsidRPr="00203B47">
        <w:t xml:space="preserve">. </w:t>
      </w:r>
      <w:r>
        <w:t>Izglītības pārvaldes vadītājs</w:t>
      </w:r>
      <w:r w:rsidRPr="00203B47">
        <w:t xml:space="preserve"> ir tiesīgs ar rīkojumu noteikt prēmiju izglītības iestāžu vadītājiem, ņemot vērā Novērtēšanas sistēmā noteiktos izglītības iestāžu vadītāju vērtēšanas rezultātus. </w:t>
      </w:r>
      <w:r>
        <w:t>Izglītības pārvaldes vadītājs</w:t>
      </w:r>
      <w:r w:rsidRPr="00203B47">
        <w:t xml:space="preserve">, ievērojot Ministru kabineta 2016.gada 5.jūlija noteikumus Nr.445 „Pedagogu darba samaksas noteikumi” un šim mērķim domes apstiprināto finansējumu, izdod rīkojumu par izglītības iestāžu vadītāju prēmiju noteikšanu, kas saskaņots ar </w:t>
      </w:r>
      <w:r>
        <w:t>Finanšu un grāmatvedības</w:t>
      </w:r>
      <w:r w:rsidRPr="00203B47">
        <w:t xml:space="preserve"> nodaļu</w:t>
      </w:r>
      <w:r>
        <w:t xml:space="preserve"> un pašvaldības izpilddirektoru</w:t>
      </w:r>
      <w:r w:rsidRPr="00203B47">
        <w:t xml:space="preserve">.  </w:t>
      </w:r>
    </w:p>
    <w:p w14:paraId="043303F7" w14:textId="77777777" w:rsidR="0076655F" w:rsidRPr="00203B47" w:rsidRDefault="0076655F" w:rsidP="0076655F">
      <w:pPr>
        <w:ind w:left="-567" w:firstLine="283"/>
        <w:jc w:val="both"/>
      </w:pPr>
      <w:r>
        <w:t>96</w:t>
      </w:r>
      <w:r w:rsidRPr="00203B47">
        <w:t xml:space="preserve">. Pašvaldības izglītības iestādes vadītājs ir tiesīgs noteikt prēmijas un naudas balvas pedagogiem, ņemot vērā Novērtēšanas sistēmā, kas var tikt papildināta atbilstoši izglītības iestādes ieskatiem un apstiprināta ar izglītības iestādes vadītāja rīkojumu, noteiktos pedagogu vērtēšanas rezultātus. </w:t>
      </w:r>
      <w:r w:rsidRPr="00B63FFB">
        <w:t>Šajā punktā minētais rīkojums ir saskaņojams ar Izglītības pārvaldi.</w:t>
      </w:r>
      <w:r w:rsidRPr="00203B47">
        <w:t xml:space="preserve">  </w:t>
      </w:r>
    </w:p>
    <w:p w14:paraId="342BCE0F" w14:textId="77777777" w:rsidR="0076655F" w:rsidRPr="00203B47" w:rsidRDefault="0076655F" w:rsidP="0076655F">
      <w:pPr>
        <w:ind w:left="-567" w:firstLine="283"/>
        <w:jc w:val="both"/>
      </w:pPr>
      <w:r>
        <w:t>97</w:t>
      </w:r>
      <w:r w:rsidRPr="00203B47">
        <w:t xml:space="preserve">. Pedagogam, kurš nostrādājis attiecīgajā pašvaldības institūcijā mazāk kā vienu gadu, prēmijas vai naudas balvas apmēru var noteikt proporcionāli nostrādātajam laikam. Pedagogam, kurš darba izpildes novērtēšanas periodā atrodas prombūtnē ilgāk kā četrus mēnešus vai atgriežas pēc ilgstošas prombūtnes, prēmija tiek piešķirta proporcionāli nostrādātajam laikam.  </w:t>
      </w:r>
    </w:p>
    <w:p w14:paraId="0F8CD930" w14:textId="77777777" w:rsidR="0076655F" w:rsidRPr="00203B47" w:rsidRDefault="0076655F" w:rsidP="0076655F">
      <w:pPr>
        <w:ind w:left="-567" w:firstLine="283"/>
        <w:jc w:val="both"/>
      </w:pPr>
      <w:r>
        <w:lastRenderedPageBreak/>
        <w:t>98</w:t>
      </w:r>
      <w:r w:rsidRPr="00203B47">
        <w:t xml:space="preserve">. Izglītības iestāžu vadītāja prēmijas vai naudas balvas fonds tiek noteikts 175 procentus no mēnešalgas, tajā skaitā, no valsts budžeta mērķdotācijas izmaksāto prēmiju un naudas balvu kopējais apjoms kalendārā gadā nedrīkst pārsniegt 120 procentus no pedagoga mēneša darba algas.  </w:t>
      </w:r>
    </w:p>
    <w:p w14:paraId="2974C1B5" w14:textId="77777777" w:rsidR="0076655F" w:rsidRPr="00203B47" w:rsidRDefault="0076655F" w:rsidP="0076655F">
      <w:pPr>
        <w:ind w:left="-567" w:firstLine="283"/>
        <w:jc w:val="both"/>
      </w:pPr>
      <w:r>
        <w:t>99</w:t>
      </w:r>
      <w:r w:rsidRPr="00203B47">
        <w:t xml:space="preserve">. Prēmija vai naudas balva netiek piešķirta, ja vērtēšanā pedagoga kopējais novērtējums ir „jāpilnveido” vai „neapmierinoši”.  </w:t>
      </w:r>
    </w:p>
    <w:p w14:paraId="7F380A3A" w14:textId="77777777" w:rsidR="0076655F" w:rsidRPr="00203B47" w:rsidRDefault="0076655F" w:rsidP="0076655F">
      <w:pPr>
        <w:ind w:left="-567" w:firstLine="283"/>
        <w:jc w:val="both"/>
      </w:pPr>
      <w:r w:rsidRPr="00203B47">
        <w:t>1</w:t>
      </w:r>
      <w:r>
        <w:t>00</w:t>
      </w:r>
      <w:r w:rsidRPr="00203B47">
        <w:t xml:space="preserve">. Pedagogu aizvietošana to prombūtnes laikā tiek nodrošināta, izdodot pašvaldības izglītības iestādes vadītājam rīkojumu, ievērojot Ministru kabineta noteikto kārtību.  </w:t>
      </w:r>
    </w:p>
    <w:p w14:paraId="23ED4C3B" w14:textId="77777777" w:rsidR="0076655F" w:rsidRPr="00203B47" w:rsidRDefault="0076655F" w:rsidP="0076655F">
      <w:pPr>
        <w:ind w:left="-567" w:firstLine="283"/>
        <w:jc w:val="both"/>
      </w:pPr>
      <w:r w:rsidRPr="00203B47">
        <w:t>1</w:t>
      </w:r>
      <w:r>
        <w:t>01</w:t>
      </w:r>
      <w:r w:rsidRPr="00203B47">
        <w:t xml:space="preserve">. Pedagogam var piešķirt naudas balvu, kas kalendāra gada ietvaros nepārsniedz pedagogam noteiktās mēnešalgas apmēru sakarā ar pedagoga vai pašvaldībai svarīgu sasniegumu (notikumu) atbilstoši šī nolikuma </w:t>
      </w:r>
      <w:r>
        <w:t>nosacījumiem</w:t>
      </w:r>
      <w:r w:rsidRPr="00203B47">
        <w:t xml:space="preserve">, ņemot vērā pedagoga ieguldījumu attiecīgās izglītības iestādes mērķu sasniegšanā tikai šajā nolikumā noteiktajos gadījumos, kārtībā un apmērā pašvaldības budžetā pieejamo finanšu līdzekļu ietvaros. Prēmiju un naudas balvu kopējais apjoms kalendāra gada laikā nedrīkst pārsniegt 175 procentus no pedagoga mēneša darba algas, tajā skaitā, no valsts budžeta mērķdotācijas izmaksāto prēmiju un naudas balvu kopējais apjoms kalendārā gadā nedrīkst pārsniegt 120 procentus no pedagoga mēneša darba algas.  </w:t>
      </w:r>
    </w:p>
    <w:p w14:paraId="61924255" w14:textId="77777777" w:rsidR="0076655F" w:rsidRPr="00203B47" w:rsidRDefault="0076655F" w:rsidP="0076655F">
      <w:pPr>
        <w:ind w:left="-567" w:firstLine="283"/>
        <w:jc w:val="both"/>
      </w:pPr>
      <w:r w:rsidRPr="00203B47">
        <w:t>1</w:t>
      </w:r>
      <w:r>
        <w:t>02</w:t>
      </w:r>
      <w:r w:rsidRPr="00203B47">
        <w:t xml:space="preserve"> Naudas balvu ar rīkojumu </w:t>
      </w:r>
      <w:r>
        <w:t>piešķir</w:t>
      </w:r>
      <w:r w:rsidRPr="00203B47">
        <w:t>:</w:t>
      </w:r>
    </w:p>
    <w:p w14:paraId="43079AFC" w14:textId="77777777" w:rsidR="0076655F" w:rsidRPr="00203B47" w:rsidRDefault="0076655F" w:rsidP="0076655F">
      <w:pPr>
        <w:ind w:left="-567" w:firstLine="283"/>
        <w:jc w:val="both"/>
      </w:pPr>
      <w:r w:rsidRPr="00203B47">
        <w:t>1</w:t>
      </w:r>
      <w:r>
        <w:t>02</w:t>
      </w:r>
      <w:r w:rsidRPr="00203B47">
        <w:t xml:space="preserve">.1. pašvaldības izglītības iestāžu vadītājiem </w:t>
      </w:r>
      <w:r>
        <w:t>–</w:t>
      </w:r>
      <w:r w:rsidRPr="00203B47">
        <w:t xml:space="preserve"> </w:t>
      </w:r>
      <w:r>
        <w:t xml:space="preserve">Izglītības pārvaldes vadītājs pēc saskaņošanas ar </w:t>
      </w:r>
      <w:r w:rsidRPr="00203B47">
        <w:t>pašvaldības izpilddirektor</w:t>
      </w:r>
      <w:r>
        <w:t>u</w:t>
      </w:r>
      <w:r w:rsidRPr="00203B47">
        <w:t>;</w:t>
      </w:r>
    </w:p>
    <w:p w14:paraId="15D182CD" w14:textId="77777777" w:rsidR="0076655F" w:rsidRPr="00203B47" w:rsidRDefault="0076655F" w:rsidP="0076655F">
      <w:pPr>
        <w:ind w:left="-567" w:firstLine="283"/>
        <w:jc w:val="both"/>
      </w:pPr>
      <w:r w:rsidRPr="00203B47">
        <w:t>1</w:t>
      </w:r>
      <w:r>
        <w:t>02</w:t>
      </w:r>
      <w:r w:rsidRPr="00203B47">
        <w:t>.2. pašvaldības izglītības iestāžu pedagogiem, izglītības iestāžu direktora vietniekiem izglītības jautājumos vai metodiskajā darbā, struktūrvienību vadītājiem izglītības jomā, metodiķiem, sporta organizatoriem, metodiķiem – attiecīgās izglītības iestādes vadītājs</w:t>
      </w:r>
      <w:r>
        <w:t xml:space="preserve"> pēc saskaņošanas ar Izglītības pārvaldi</w:t>
      </w:r>
      <w:r w:rsidRPr="00203B47">
        <w:t>. </w:t>
      </w:r>
    </w:p>
    <w:p w14:paraId="2193B05E" w14:textId="77777777" w:rsidR="0076655F" w:rsidRPr="00203B47" w:rsidRDefault="0076655F" w:rsidP="0076655F">
      <w:pPr>
        <w:ind w:left="-567" w:firstLine="283"/>
        <w:jc w:val="both"/>
      </w:pPr>
      <w:r w:rsidRPr="00203B47">
        <w:t>1</w:t>
      </w:r>
      <w:r>
        <w:t>03</w:t>
      </w:r>
      <w:r w:rsidRPr="00203B47">
        <w:t>. Naudas balvu pedagogam mēnešalgas apmērā - ja darba izpildes vērtēšanā pedagoga kopējais novērtējums ir “labi”, “ļoti labi” vai “teicami” var piešķirt un attiecīgi izmaksāt saistībā ar pedagogam svarīgu sasniegumu (notikumu)</w:t>
      </w:r>
      <w:r>
        <w:t>.</w:t>
      </w:r>
      <w:r w:rsidRPr="00203B47">
        <w:t xml:space="preserve">  </w:t>
      </w:r>
    </w:p>
    <w:p w14:paraId="39E1BAF9" w14:textId="77777777" w:rsidR="0076655F" w:rsidRPr="00203B47" w:rsidRDefault="0076655F" w:rsidP="0076655F">
      <w:pPr>
        <w:ind w:left="-567" w:firstLine="283"/>
        <w:jc w:val="both"/>
      </w:pPr>
      <w:r w:rsidRPr="00203B47">
        <w:t>1</w:t>
      </w:r>
      <w:r>
        <w:t>04</w:t>
      </w:r>
      <w:r w:rsidRPr="00203B47">
        <w:t xml:space="preserve">. Par šajā nolikumā noteikto pašvaldībai svarīgo sasniegumu (notikumu) naudas balvas apmērs pedagogam tiek noteikts pamatojoties uz pašvaldības institūcijas vadītāja izvērtējumu, nepārsniedzot pedagogam noteikto mēnešalgu.  </w:t>
      </w:r>
    </w:p>
    <w:p w14:paraId="23CEBE79" w14:textId="77777777" w:rsidR="0076655F" w:rsidRPr="00203B47" w:rsidRDefault="0076655F" w:rsidP="0076655F">
      <w:pPr>
        <w:ind w:left="-567" w:firstLine="283"/>
        <w:jc w:val="both"/>
      </w:pPr>
      <w:r w:rsidRPr="00203B47">
        <w:t>1</w:t>
      </w:r>
      <w:r>
        <w:t>05</w:t>
      </w:r>
      <w:r w:rsidRPr="00203B47">
        <w:t>. Pašvaldībai svarīgie sasniegumi (notikumi) ir:</w:t>
      </w:r>
    </w:p>
    <w:p w14:paraId="4D6DDD88" w14:textId="77777777" w:rsidR="0076655F" w:rsidRPr="00203B47" w:rsidRDefault="0076655F" w:rsidP="0076655F">
      <w:pPr>
        <w:ind w:left="-567" w:firstLine="283"/>
        <w:jc w:val="both"/>
      </w:pPr>
      <w:r w:rsidRPr="00203B47">
        <w:t>1</w:t>
      </w:r>
      <w:r>
        <w:t>05</w:t>
      </w:r>
      <w:r w:rsidRPr="00203B47">
        <w:t>.1. pašvaldības izglītības iestāžu atzīstami un ievērojami sasniegumi valsts vai starptautiska mēroga pasākumos;</w:t>
      </w:r>
    </w:p>
    <w:p w14:paraId="0AD87F61" w14:textId="77777777" w:rsidR="0076655F" w:rsidRPr="00203B47" w:rsidRDefault="0076655F" w:rsidP="0076655F">
      <w:pPr>
        <w:ind w:left="-567" w:firstLine="283"/>
        <w:jc w:val="both"/>
      </w:pPr>
      <w:r w:rsidRPr="00203B47">
        <w:t>1</w:t>
      </w:r>
      <w:r>
        <w:t>05</w:t>
      </w:r>
      <w:r w:rsidRPr="00203B47">
        <w:t>.2. pašvaldības izglītības iestādei nozīmīga gadadiena;</w:t>
      </w:r>
    </w:p>
    <w:p w14:paraId="2E9B5EF7" w14:textId="77777777" w:rsidR="0076655F" w:rsidRPr="00203B47" w:rsidRDefault="0076655F" w:rsidP="0076655F">
      <w:pPr>
        <w:ind w:left="-567" w:firstLine="283"/>
        <w:jc w:val="both"/>
      </w:pPr>
      <w:r w:rsidRPr="00203B47">
        <w:t>1</w:t>
      </w:r>
      <w:r>
        <w:t>05</w:t>
      </w:r>
      <w:r w:rsidRPr="00203B47">
        <w:t>.3. pašvaldības izglītības iestādes nozīmīgs ieguldījums valsts nozares politikas veidošanā;</w:t>
      </w:r>
    </w:p>
    <w:p w14:paraId="19970273" w14:textId="77777777" w:rsidR="0076655F" w:rsidRPr="00203B47" w:rsidRDefault="0076655F" w:rsidP="0076655F">
      <w:pPr>
        <w:ind w:left="-567" w:firstLine="283"/>
        <w:jc w:val="both"/>
      </w:pPr>
      <w:r w:rsidRPr="00203B47">
        <w:t>1</w:t>
      </w:r>
      <w:r>
        <w:t>05</w:t>
      </w:r>
      <w:r w:rsidRPr="00203B47">
        <w:t>.4. valsts institūcijas vai pašvaldības apbalvojuma (atzinības) saņemšana.</w:t>
      </w:r>
    </w:p>
    <w:p w14:paraId="5145ABA6" w14:textId="77777777" w:rsidR="0076655F" w:rsidRPr="00203B47" w:rsidRDefault="0076655F" w:rsidP="0076655F">
      <w:pPr>
        <w:ind w:left="-567" w:firstLine="283"/>
        <w:jc w:val="both"/>
      </w:pPr>
      <w:r w:rsidRPr="00203B47">
        <w:t>1</w:t>
      </w:r>
      <w:r>
        <w:t>06</w:t>
      </w:r>
      <w:r w:rsidRPr="00203B47">
        <w:t>. Pedagogam svarīgie sasniegumi (notikumi) ir:</w:t>
      </w:r>
    </w:p>
    <w:p w14:paraId="78D6F025" w14:textId="77777777" w:rsidR="0076655F" w:rsidRPr="00203B47" w:rsidRDefault="0076655F" w:rsidP="0076655F">
      <w:pPr>
        <w:ind w:left="-567" w:firstLine="283"/>
      </w:pPr>
      <w:r w:rsidRPr="00203B47">
        <w:t>1</w:t>
      </w:r>
      <w:r>
        <w:t>06</w:t>
      </w:r>
      <w:r w:rsidRPr="00203B47">
        <w:t>.1</w:t>
      </w:r>
      <w:r>
        <w:t xml:space="preserve">. </w:t>
      </w:r>
      <w:r w:rsidRPr="00203B47">
        <w:t xml:space="preserve">darba tiesisko attiecību pārtraukšana sakarā ar pensijas vecuma sasniegšanu, ja pedagogs pašvaldībā nepārtraukti nostrādājis ne mazāk kā 10 gadus;  </w:t>
      </w:r>
    </w:p>
    <w:p w14:paraId="68C7AA68" w14:textId="77777777" w:rsidR="0076655F" w:rsidRPr="00203B47" w:rsidRDefault="0076655F" w:rsidP="0076655F">
      <w:pPr>
        <w:ind w:left="-567" w:firstLine="283"/>
        <w:jc w:val="both"/>
      </w:pPr>
      <w:r w:rsidRPr="00203B47">
        <w:t>1</w:t>
      </w:r>
      <w:r>
        <w:t>06</w:t>
      </w:r>
      <w:r w:rsidRPr="00203B47">
        <w:t>.</w:t>
      </w:r>
      <w:r>
        <w:t>2</w:t>
      </w:r>
      <w:r w:rsidRPr="00203B47">
        <w:t>. darba jubileja, nostrādājot nepārtrauktās darba attiecībās pašvaldībā 20, 25 utt. gadus;</w:t>
      </w:r>
    </w:p>
    <w:p w14:paraId="4EE1586F" w14:textId="77777777" w:rsidR="0076655F" w:rsidRPr="00203B47" w:rsidRDefault="0076655F" w:rsidP="0076655F">
      <w:pPr>
        <w:ind w:left="-567" w:firstLine="283"/>
        <w:jc w:val="both"/>
      </w:pPr>
      <w:r w:rsidRPr="00203B47">
        <w:t>1</w:t>
      </w:r>
      <w:r>
        <w:t>06</w:t>
      </w:r>
      <w:r w:rsidRPr="00203B47">
        <w:t>.</w:t>
      </w:r>
      <w:r>
        <w:t>3</w:t>
      </w:r>
      <w:r w:rsidRPr="00203B47">
        <w:t xml:space="preserve">. </w:t>
      </w:r>
      <w:r w:rsidRPr="00203B47">
        <w:rPr>
          <w:color w:val="000000"/>
        </w:rPr>
        <w:t>valsts institūcijas vai pašvaldības apbalvojuma (atzinības) saņemšana.</w:t>
      </w:r>
    </w:p>
    <w:p w14:paraId="360A6F72" w14:textId="77777777" w:rsidR="0076655F" w:rsidRPr="00203B47" w:rsidRDefault="0076655F" w:rsidP="0076655F">
      <w:pPr>
        <w:ind w:left="-567" w:firstLine="283"/>
        <w:jc w:val="both"/>
      </w:pPr>
      <w:r w:rsidRPr="00203B47">
        <w:t>1</w:t>
      </w:r>
      <w:r>
        <w:t>07</w:t>
      </w:r>
      <w:r w:rsidRPr="00203B47">
        <w:t xml:space="preserve">. Pedagogam </w:t>
      </w:r>
      <w:r>
        <w:t xml:space="preserve">no pašvaldības budžeta līdzekļiem </w:t>
      </w:r>
      <w:r w:rsidRPr="00203B47">
        <w:t>izmaksā pabalstu sakarā ar ģimenes locekļa (laulātā, bērna, vecāku, adoptētāja vai adoptētā) vai apgādājamā nāvi vienas minimālās mēneša darba algas apmērā.</w:t>
      </w:r>
    </w:p>
    <w:p w14:paraId="49622914" w14:textId="77777777" w:rsidR="0076655F" w:rsidRPr="00203B47" w:rsidRDefault="0076655F" w:rsidP="0076655F">
      <w:pPr>
        <w:ind w:left="-567" w:firstLine="283"/>
        <w:jc w:val="both"/>
      </w:pPr>
      <w:r w:rsidRPr="00203B47">
        <w:t>1</w:t>
      </w:r>
      <w:r>
        <w:t>08</w:t>
      </w:r>
      <w:r w:rsidRPr="00203B47">
        <w:t xml:space="preserve">. Pedagoga nāves gadījumā </w:t>
      </w:r>
      <w:r w:rsidR="002526E2">
        <w:t xml:space="preserve">no pašvaldības budžeta līdzekļiem </w:t>
      </w:r>
      <w:r w:rsidRPr="00203B47">
        <w:t>ģimenes loceklim vai personai, kura uzņēmusies pedagoga apbedīšanu, izmaksā vienreizēju pabalstu pedagogam noteiktās mēnešalgas apmērā Ministru kabineta 2010.gada 21.jūnija noteikumos Nr.565 „Noteikumi par valsts un pašvaldību institūciju amatpersonu un darbinieku sociālajām garantijām” noteiktajā kārtībā.</w:t>
      </w:r>
    </w:p>
    <w:p w14:paraId="55CEB4BD" w14:textId="77777777" w:rsidR="0076655F" w:rsidRPr="00203B47" w:rsidRDefault="0076655F" w:rsidP="0076655F">
      <w:pPr>
        <w:ind w:left="-567" w:firstLine="283"/>
        <w:jc w:val="both"/>
      </w:pPr>
      <w:r w:rsidRPr="00203B47">
        <w:t>1</w:t>
      </w:r>
      <w:r>
        <w:t>09</w:t>
      </w:r>
      <w:r w:rsidRPr="00203B47">
        <w:t>. Ja pedagogs ir bijis nodarbināts vairākās pašvaldības institūcijās, 1</w:t>
      </w:r>
      <w:r>
        <w:t>0</w:t>
      </w:r>
      <w:r w:rsidR="002526E2">
        <w:t>8</w:t>
      </w:r>
      <w:r w:rsidRPr="00203B47">
        <w:t xml:space="preserve">.punktā noteikto pabalstu izmaksā vienā pašvaldības institūcijā pēc ģimenes locekļa vai personas, kas uzņēmusies pedagoga apbedīšanu, izvēles.  </w:t>
      </w:r>
    </w:p>
    <w:p w14:paraId="75F893A5" w14:textId="77777777" w:rsidR="0076655F" w:rsidRPr="007E4EC4" w:rsidRDefault="0076655F" w:rsidP="0076655F">
      <w:pPr>
        <w:ind w:left="-567" w:firstLine="283"/>
        <w:jc w:val="both"/>
      </w:pPr>
      <w:r w:rsidRPr="00203B47">
        <w:t>1</w:t>
      </w:r>
      <w:r w:rsidR="002526E2">
        <w:t>10</w:t>
      </w:r>
      <w:r w:rsidRPr="00203B47">
        <w:t>. Pašvaldības institūcija, tai piešķirto finanšu līdzekļu ietvaros, piešķir un izmaksā pabalstu 50</w:t>
      </w:r>
      <w:r>
        <w:t xml:space="preserve"> </w:t>
      </w:r>
      <w:r w:rsidRPr="00203B47">
        <w:t xml:space="preserve">% apmērā no mēnešalgas vienu reizi kalendārā gadā pedagogam, kura apgādībā ir bērns invalīds līdz </w:t>
      </w:r>
      <w:r w:rsidRPr="00203B47">
        <w:lastRenderedPageBreak/>
        <w:t>18 gadu vecumam. Pabalstu piešķir</w:t>
      </w:r>
      <w:r w:rsidR="002526E2">
        <w:t>,</w:t>
      </w:r>
      <w:r w:rsidRPr="00203B47">
        <w:t xml:space="preserve"> pamatojoties uz darbinieka iesniegumu. Pabalsts netiek pārcelts uz nākamo kalendāra gadu un izbeidzot darba tiesiskās attiecības tas netiek atlīdzināts.   </w:t>
      </w:r>
    </w:p>
    <w:p w14:paraId="5C450ABD" w14:textId="77777777" w:rsidR="0076655F" w:rsidRPr="00203B47" w:rsidRDefault="0076655F" w:rsidP="0076655F">
      <w:pPr>
        <w:ind w:left="-567"/>
        <w:jc w:val="center"/>
        <w:rPr>
          <w:color w:val="000000"/>
        </w:rPr>
      </w:pPr>
    </w:p>
    <w:p w14:paraId="5FB9E0C8" w14:textId="77777777" w:rsidR="0076655F" w:rsidRPr="00203B47" w:rsidRDefault="0076655F" w:rsidP="0076655F">
      <w:pPr>
        <w:ind w:left="-567"/>
        <w:jc w:val="center"/>
        <w:rPr>
          <w:color w:val="000000"/>
        </w:rPr>
      </w:pPr>
      <w:r w:rsidRPr="00203B47">
        <w:rPr>
          <w:b/>
          <w:bCs/>
          <w:color w:val="000000"/>
        </w:rPr>
        <w:t>XI</w:t>
      </w:r>
      <w:r>
        <w:rPr>
          <w:b/>
          <w:bCs/>
          <w:color w:val="000000"/>
        </w:rPr>
        <w:t>I</w:t>
      </w:r>
      <w:r w:rsidRPr="00203B47">
        <w:rPr>
          <w:b/>
          <w:bCs/>
          <w:color w:val="000000"/>
        </w:rPr>
        <w:t>I. Eiropas Savienības un citu ārējo finanšu instrumentu finansētajos projektos nodarbināto darbinieku atlīdzība</w:t>
      </w:r>
    </w:p>
    <w:p w14:paraId="78F1369D" w14:textId="77777777" w:rsidR="0076655F" w:rsidRPr="00203B47" w:rsidRDefault="0076655F" w:rsidP="0076655F">
      <w:pPr>
        <w:ind w:left="-567" w:firstLine="283"/>
        <w:jc w:val="both"/>
        <w:rPr>
          <w:color w:val="000000"/>
        </w:rPr>
      </w:pPr>
      <w:r w:rsidRPr="00203B47">
        <w:rPr>
          <w:color w:val="000000"/>
        </w:rPr>
        <w:t>1</w:t>
      </w:r>
      <w:r>
        <w:rPr>
          <w:color w:val="000000"/>
        </w:rPr>
        <w:t>1</w:t>
      </w:r>
      <w:r w:rsidR="002526E2">
        <w:rPr>
          <w:color w:val="000000"/>
        </w:rPr>
        <w:t>1</w:t>
      </w:r>
      <w:r w:rsidRPr="00203B47">
        <w:rPr>
          <w:color w:val="000000"/>
        </w:rPr>
        <w:t xml:space="preserve">. Eiropas Savienības vai citu ārējo finanšu instrumentu finansētajos projektos nodarbinātais darbinieks – par paveikto darbu atlīdzību saņem no līdzekļiem, kas iegūti no sadarbības līgumiem ar Eiropas Savienības vai tās dalībvalsts institūcijām, kā arī no starptautiskās sadarbības līgumiem (valsts vai pašvaldības institūcijas un cita ārvalsts vai starptautiskā tiesību subjekta noslēgts līgums) (turpmāk – Projektiem), par kuru īstenošanu </w:t>
      </w:r>
      <w:r>
        <w:rPr>
          <w:color w:val="000000"/>
        </w:rPr>
        <w:t>Dobeles novada</w:t>
      </w:r>
      <w:r w:rsidRPr="00203B47">
        <w:rPr>
          <w:color w:val="000000"/>
        </w:rPr>
        <w:t xml:space="preserve"> dome pieņēmusi attiecīgu lēmumu, un ir tieši iesaistīts attiecīgo Projektu īstenošanā;</w:t>
      </w:r>
    </w:p>
    <w:p w14:paraId="58C91CB2" w14:textId="77777777" w:rsidR="0076655F" w:rsidRPr="00203B47" w:rsidRDefault="0076655F" w:rsidP="0076655F">
      <w:pPr>
        <w:ind w:left="-567" w:firstLine="283"/>
        <w:jc w:val="both"/>
        <w:rPr>
          <w:color w:val="000000"/>
        </w:rPr>
      </w:pPr>
      <w:r w:rsidRPr="00203B47">
        <w:rPr>
          <w:color w:val="000000"/>
        </w:rPr>
        <w:t>1</w:t>
      </w:r>
      <w:r>
        <w:rPr>
          <w:color w:val="000000"/>
        </w:rPr>
        <w:t>1</w:t>
      </w:r>
      <w:r w:rsidR="002526E2">
        <w:rPr>
          <w:color w:val="000000"/>
        </w:rPr>
        <w:t>2</w:t>
      </w:r>
      <w:r w:rsidRPr="00203B47">
        <w:rPr>
          <w:color w:val="000000"/>
        </w:rPr>
        <w:t>.</w:t>
      </w:r>
      <w:r>
        <w:rPr>
          <w:color w:val="000000"/>
          <w:vertAlign w:val="superscript"/>
        </w:rPr>
        <w:t xml:space="preserve"> </w:t>
      </w:r>
      <w:r w:rsidRPr="00203B47">
        <w:rPr>
          <w:color w:val="000000"/>
        </w:rPr>
        <w:t>Darba samaksu Projektā nodarbinātajam darbiniekiem nosaka:</w:t>
      </w:r>
    </w:p>
    <w:p w14:paraId="365EB5A7" w14:textId="77777777" w:rsidR="0076655F" w:rsidRPr="00203B47" w:rsidRDefault="0076655F" w:rsidP="0076655F">
      <w:pPr>
        <w:ind w:left="-567" w:firstLine="283"/>
        <w:jc w:val="both"/>
        <w:rPr>
          <w:color w:val="000000"/>
        </w:rPr>
      </w:pPr>
      <w:r w:rsidRPr="00203B47">
        <w:rPr>
          <w:color w:val="000000"/>
        </w:rPr>
        <w:t>1</w:t>
      </w:r>
      <w:r>
        <w:rPr>
          <w:color w:val="000000"/>
        </w:rPr>
        <w:t>1</w:t>
      </w:r>
      <w:r w:rsidR="002526E2">
        <w:rPr>
          <w:color w:val="000000"/>
        </w:rPr>
        <w:t>2</w:t>
      </w:r>
      <w:r w:rsidRPr="00203B47">
        <w:rPr>
          <w:color w:val="000000"/>
        </w:rPr>
        <w:t>.1. pielīdzinot atbilstošajam amatam saskaņā ar apstiprināto amatu sarakstu;</w:t>
      </w:r>
    </w:p>
    <w:p w14:paraId="6A6B8B1A" w14:textId="77777777" w:rsidR="0076655F" w:rsidRPr="00203B47" w:rsidRDefault="0076655F" w:rsidP="0076655F">
      <w:pPr>
        <w:ind w:left="-567" w:firstLine="283"/>
        <w:jc w:val="both"/>
        <w:rPr>
          <w:color w:val="000000"/>
        </w:rPr>
      </w:pPr>
      <w:r w:rsidRPr="00203B47">
        <w:rPr>
          <w:color w:val="000000"/>
        </w:rPr>
        <w:t>1</w:t>
      </w:r>
      <w:r>
        <w:rPr>
          <w:color w:val="000000"/>
        </w:rPr>
        <w:t>1</w:t>
      </w:r>
      <w:r w:rsidR="002526E2">
        <w:rPr>
          <w:color w:val="000000"/>
        </w:rPr>
        <w:t>2</w:t>
      </w:r>
      <w:r w:rsidRPr="00203B47">
        <w:rPr>
          <w:color w:val="000000"/>
        </w:rPr>
        <w:t>.2. ņemot vērā Projekta īstenošanas nosacījumus</w:t>
      </w:r>
      <w:r>
        <w:rPr>
          <w:color w:val="000000"/>
        </w:rPr>
        <w:t>.</w:t>
      </w:r>
    </w:p>
    <w:p w14:paraId="3AC45091" w14:textId="77777777" w:rsidR="0076655F" w:rsidRPr="00203B47" w:rsidRDefault="0076655F" w:rsidP="0076655F">
      <w:pPr>
        <w:ind w:left="-567" w:firstLine="283"/>
        <w:jc w:val="both"/>
        <w:rPr>
          <w:color w:val="000000"/>
        </w:rPr>
      </w:pPr>
      <w:r w:rsidRPr="00203B47">
        <w:rPr>
          <w:color w:val="000000"/>
        </w:rPr>
        <w:t>1</w:t>
      </w:r>
      <w:r>
        <w:rPr>
          <w:color w:val="000000"/>
        </w:rPr>
        <w:t>1</w:t>
      </w:r>
      <w:r w:rsidR="002526E2">
        <w:rPr>
          <w:color w:val="000000"/>
        </w:rPr>
        <w:t>3</w:t>
      </w:r>
      <w:r w:rsidRPr="00203B47">
        <w:rPr>
          <w:color w:val="000000"/>
        </w:rPr>
        <w:t>. Šī nodaļa attiecas uz Projektā nodarbinātiem darbiniekiem tik tālu, cik to pieļauj Projekta īstenošanas nosacījumi un Projektam apstiprinātais budžets.</w:t>
      </w:r>
    </w:p>
    <w:p w14:paraId="1853A8A3" w14:textId="77777777" w:rsidR="0076655F" w:rsidRPr="00203B47" w:rsidRDefault="0076655F" w:rsidP="0076655F">
      <w:pPr>
        <w:ind w:left="-567" w:firstLine="283"/>
        <w:jc w:val="both"/>
        <w:rPr>
          <w:color w:val="000000"/>
        </w:rPr>
      </w:pPr>
      <w:r w:rsidRPr="00203B47">
        <w:rPr>
          <w:color w:val="000000"/>
        </w:rPr>
        <w:t>1</w:t>
      </w:r>
      <w:r>
        <w:rPr>
          <w:color w:val="000000"/>
        </w:rPr>
        <w:t>1</w:t>
      </w:r>
      <w:r w:rsidR="002526E2">
        <w:rPr>
          <w:color w:val="000000"/>
        </w:rPr>
        <w:t>4</w:t>
      </w:r>
      <w:r w:rsidRPr="00203B47">
        <w:rPr>
          <w:color w:val="000000"/>
        </w:rPr>
        <w:t>.</w:t>
      </w:r>
      <w:r>
        <w:rPr>
          <w:color w:val="000000"/>
          <w:vertAlign w:val="superscript"/>
        </w:rPr>
        <w:t xml:space="preserve"> </w:t>
      </w:r>
      <w:r w:rsidRPr="00203B47">
        <w:rPr>
          <w:color w:val="000000"/>
        </w:rPr>
        <w:t xml:space="preserve">Projektā nodarbināts darbinieks </w:t>
      </w:r>
      <w:r>
        <w:rPr>
          <w:color w:val="000000"/>
        </w:rPr>
        <w:t xml:space="preserve">var </w:t>
      </w:r>
      <w:r w:rsidRPr="00203B47">
        <w:rPr>
          <w:color w:val="000000"/>
        </w:rPr>
        <w:t>saņem</w:t>
      </w:r>
      <w:r>
        <w:rPr>
          <w:color w:val="000000"/>
        </w:rPr>
        <w:t>t</w:t>
      </w:r>
      <w:r w:rsidRPr="00203B47">
        <w:rPr>
          <w:color w:val="000000"/>
        </w:rPr>
        <w:t xml:space="preserve"> piemaksu, ja papildus saviem tiešajiem amata (darba) pienākumiem aizvieto citu Projektā nodarbināto darbinieku tā prombūtnes laikā.</w:t>
      </w:r>
    </w:p>
    <w:p w14:paraId="5C794683" w14:textId="77777777" w:rsidR="0076655F" w:rsidRPr="00203B47" w:rsidRDefault="0076655F" w:rsidP="0076655F">
      <w:pPr>
        <w:ind w:left="-567" w:firstLine="283"/>
        <w:jc w:val="both"/>
        <w:rPr>
          <w:color w:val="000000"/>
        </w:rPr>
      </w:pPr>
      <w:r w:rsidRPr="00203B47">
        <w:rPr>
          <w:color w:val="000000"/>
        </w:rPr>
        <w:t>1</w:t>
      </w:r>
      <w:r>
        <w:rPr>
          <w:color w:val="000000"/>
        </w:rPr>
        <w:t>1</w:t>
      </w:r>
      <w:r w:rsidR="002526E2">
        <w:rPr>
          <w:color w:val="000000"/>
        </w:rPr>
        <w:t>5</w:t>
      </w:r>
      <w:r w:rsidRPr="00203B47">
        <w:rPr>
          <w:color w:val="000000"/>
        </w:rPr>
        <w:t xml:space="preserve">. Piemaksas apmēru par prombūtnē esoša Projektā nodarbināta darbinieka aizvietošanu </w:t>
      </w:r>
      <w:r>
        <w:rPr>
          <w:color w:val="000000"/>
        </w:rPr>
        <w:t>var noteikt</w:t>
      </w:r>
      <w:r w:rsidRPr="00203B47">
        <w:rPr>
          <w:color w:val="000000"/>
        </w:rPr>
        <w:t>:</w:t>
      </w:r>
    </w:p>
    <w:p w14:paraId="3392EC81" w14:textId="77777777" w:rsidR="0076655F" w:rsidRPr="00203B47" w:rsidRDefault="0076655F" w:rsidP="0076655F">
      <w:pPr>
        <w:ind w:left="-567" w:firstLine="283"/>
        <w:jc w:val="both"/>
        <w:rPr>
          <w:color w:val="000000"/>
        </w:rPr>
      </w:pPr>
      <w:r w:rsidRPr="00203B47">
        <w:rPr>
          <w:color w:val="000000"/>
        </w:rPr>
        <w:t>1</w:t>
      </w:r>
      <w:r>
        <w:rPr>
          <w:color w:val="000000"/>
        </w:rPr>
        <w:t>1</w:t>
      </w:r>
      <w:r w:rsidR="002526E2">
        <w:rPr>
          <w:color w:val="000000"/>
        </w:rPr>
        <w:t>5</w:t>
      </w:r>
      <w:r w:rsidRPr="00203B47">
        <w:rPr>
          <w:color w:val="000000"/>
        </w:rPr>
        <w:t>.1. Ne vairāk kā 30</w:t>
      </w:r>
      <w:r>
        <w:rPr>
          <w:color w:val="000000"/>
        </w:rPr>
        <w:t xml:space="preserve"> </w:t>
      </w:r>
      <w:r w:rsidRPr="00203B47">
        <w:rPr>
          <w:color w:val="000000"/>
        </w:rPr>
        <w:t>% (trīsdesmit procentu) apmērā, ja darbinieks vai Projektā nodarbināts darbinieks nodrošina nepārtrauktu aizvietojamā Projektā nodarbinātā darbinieka pienākumu/darbu veikšanu un nav nepieciešama citu darbinieku iesaistīšana norādīto pienākumu veikšanā;</w:t>
      </w:r>
    </w:p>
    <w:p w14:paraId="2687CD55" w14:textId="77777777" w:rsidR="0076655F" w:rsidRPr="00203B47" w:rsidRDefault="0076655F" w:rsidP="0076655F">
      <w:pPr>
        <w:ind w:left="-567" w:firstLine="283"/>
        <w:jc w:val="both"/>
        <w:rPr>
          <w:color w:val="000000"/>
        </w:rPr>
      </w:pPr>
      <w:r w:rsidRPr="00203B47">
        <w:rPr>
          <w:color w:val="000000"/>
        </w:rPr>
        <w:t>1</w:t>
      </w:r>
      <w:r>
        <w:rPr>
          <w:color w:val="000000"/>
        </w:rPr>
        <w:t>1</w:t>
      </w:r>
      <w:r w:rsidR="002526E2">
        <w:rPr>
          <w:color w:val="000000"/>
        </w:rPr>
        <w:t>5</w:t>
      </w:r>
      <w:r w:rsidRPr="00203B47">
        <w:rPr>
          <w:color w:val="000000"/>
        </w:rPr>
        <w:t>.2. Ne vairāk kā 20</w:t>
      </w:r>
      <w:r>
        <w:rPr>
          <w:color w:val="000000"/>
        </w:rPr>
        <w:t xml:space="preserve"> </w:t>
      </w:r>
      <w:r w:rsidRPr="00203B47">
        <w:rPr>
          <w:color w:val="000000"/>
        </w:rPr>
        <w:t>% (divdesmit procentu) apmērā, ja darbinieks vai Projektā nodarbināts darbinieks daļēji veic aizvietojamā Projektā nodarbinātā darbinieka pienākumu/darbu, veicot tikai neatliekamus pienākumus, patstāvīgi nodrošina tehnisku pienākumu/darba izpildi;</w:t>
      </w:r>
    </w:p>
    <w:p w14:paraId="42DCFFC2" w14:textId="77777777" w:rsidR="0076655F" w:rsidRPr="00203B47" w:rsidRDefault="0076655F" w:rsidP="0076655F">
      <w:pPr>
        <w:ind w:left="-567" w:firstLine="283"/>
        <w:jc w:val="both"/>
        <w:rPr>
          <w:color w:val="000000"/>
        </w:rPr>
      </w:pPr>
      <w:r w:rsidRPr="00203B47">
        <w:rPr>
          <w:color w:val="000000"/>
        </w:rPr>
        <w:t>1</w:t>
      </w:r>
      <w:r>
        <w:rPr>
          <w:color w:val="000000"/>
        </w:rPr>
        <w:t>1</w:t>
      </w:r>
      <w:r w:rsidR="002526E2">
        <w:rPr>
          <w:color w:val="000000"/>
        </w:rPr>
        <w:t>5</w:t>
      </w:r>
      <w:r w:rsidRPr="00203B47">
        <w:rPr>
          <w:color w:val="000000"/>
        </w:rPr>
        <w:t>.3. Ne vairāk kā 10</w:t>
      </w:r>
      <w:r>
        <w:rPr>
          <w:color w:val="000000"/>
        </w:rPr>
        <w:t xml:space="preserve"> </w:t>
      </w:r>
      <w:r w:rsidRPr="00203B47">
        <w:rPr>
          <w:color w:val="000000"/>
        </w:rPr>
        <w:t>% (desmit procentu) apmērā, ja darbinieks vai Projektā nodarbināts darbinieks nodrošina tikai tehnisku pienākumu/darba izpildi.</w:t>
      </w:r>
    </w:p>
    <w:p w14:paraId="334C9310" w14:textId="77777777" w:rsidR="0076655F" w:rsidRPr="00203B47" w:rsidRDefault="0076655F" w:rsidP="0076655F">
      <w:pPr>
        <w:ind w:left="-567" w:firstLine="283"/>
        <w:jc w:val="both"/>
        <w:rPr>
          <w:color w:val="000000"/>
        </w:rPr>
      </w:pPr>
      <w:r w:rsidRPr="00203B47">
        <w:rPr>
          <w:color w:val="000000"/>
        </w:rPr>
        <w:t>1</w:t>
      </w:r>
      <w:r w:rsidR="002526E2">
        <w:rPr>
          <w:color w:val="000000"/>
        </w:rPr>
        <w:t>16</w:t>
      </w:r>
      <w:r w:rsidRPr="00203B47">
        <w:rPr>
          <w:color w:val="000000"/>
        </w:rPr>
        <w:t>. Projektā nodarbinātam darbiniekam, ja tas Projektā pastāvīgi ir bijis nodarbināts ne mazāk kā vienu gadu, var piešķirt prēmiju saskaņā ar ikgadējo darbības un tās rezultātu novērtējumu Projekta budžetā pieejamo finanšu līdzekļu ietvaros.</w:t>
      </w:r>
    </w:p>
    <w:p w14:paraId="1BB2A1A2" w14:textId="77777777" w:rsidR="0076655F" w:rsidRPr="00203B47" w:rsidRDefault="0076655F" w:rsidP="0076655F">
      <w:pPr>
        <w:ind w:left="-567" w:firstLine="283"/>
        <w:jc w:val="both"/>
        <w:rPr>
          <w:color w:val="000000"/>
        </w:rPr>
      </w:pPr>
      <w:r w:rsidRPr="00203B47">
        <w:rPr>
          <w:color w:val="000000"/>
        </w:rPr>
        <w:t>1</w:t>
      </w:r>
      <w:r>
        <w:rPr>
          <w:color w:val="000000"/>
        </w:rPr>
        <w:t>1</w:t>
      </w:r>
      <w:r w:rsidR="002526E2">
        <w:rPr>
          <w:color w:val="000000"/>
        </w:rPr>
        <w:t>7</w:t>
      </w:r>
      <w:r w:rsidRPr="00203B47">
        <w:rPr>
          <w:color w:val="000000"/>
        </w:rPr>
        <w:t>. Prēmiju ar rīkojumu nosaka pašvaldības izpilddirektors pēc saskaņošanas ar domes priekšsēdētāju.</w:t>
      </w:r>
    </w:p>
    <w:p w14:paraId="2EEF8F02" w14:textId="77777777" w:rsidR="0076655F" w:rsidRPr="00203B47" w:rsidRDefault="0076655F" w:rsidP="0076655F">
      <w:pPr>
        <w:ind w:left="-567" w:firstLine="283"/>
        <w:jc w:val="both"/>
        <w:rPr>
          <w:color w:val="000000"/>
        </w:rPr>
      </w:pPr>
      <w:r w:rsidRPr="00203B47">
        <w:rPr>
          <w:color w:val="000000"/>
        </w:rPr>
        <w:t>1</w:t>
      </w:r>
      <w:r w:rsidR="002526E2">
        <w:rPr>
          <w:color w:val="000000"/>
        </w:rPr>
        <w:t>18</w:t>
      </w:r>
      <w:r w:rsidRPr="00203B47">
        <w:rPr>
          <w:color w:val="000000"/>
        </w:rPr>
        <w:t>. Prēmijas apmērs tiek noteikts no attiecīgā Projektā nodarbinātā darbinieka mēnešalgas, kāda ir noteikta Projektā nodarbinātā darbiniekam darba izpildes novērtēšanas brīdī:</w:t>
      </w:r>
    </w:p>
    <w:p w14:paraId="374DFA52" w14:textId="77777777" w:rsidR="0076655F" w:rsidRPr="00203B47" w:rsidRDefault="0076655F" w:rsidP="0076655F">
      <w:pPr>
        <w:ind w:left="-567" w:firstLine="283"/>
        <w:jc w:val="both"/>
        <w:rPr>
          <w:color w:val="000000"/>
        </w:rPr>
      </w:pPr>
      <w:r w:rsidRPr="00203B47">
        <w:rPr>
          <w:color w:val="000000"/>
        </w:rPr>
        <w:t>1</w:t>
      </w:r>
      <w:r w:rsidR="002526E2">
        <w:rPr>
          <w:color w:val="000000"/>
        </w:rPr>
        <w:t>18</w:t>
      </w:r>
      <w:r w:rsidRPr="00203B47">
        <w:rPr>
          <w:color w:val="000000"/>
        </w:rPr>
        <w:t xml:space="preserve">.1. </w:t>
      </w:r>
      <w:r>
        <w:rPr>
          <w:color w:val="000000"/>
        </w:rPr>
        <w:t xml:space="preserve">līdz </w:t>
      </w:r>
      <w:r w:rsidRPr="00203B47">
        <w:rPr>
          <w:color w:val="000000"/>
        </w:rPr>
        <w:t>75</w:t>
      </w:r>
      <w:r>
        <w:rPr>
          <w:color w:val="000000"/>
        </w:rPr>
        <w:t xml:space="preserve"> </w:t>
      </w:r>
      <w:r w:rsidRPr="00203B47">
        <w:rPr>
          <w:color w:val="000000"/>
        </w:rPr>
        <w:t>% (septiņdesmit piec</w:t>
      </w:r>
      <w:r>
        <w:rPr>
          <w:color w:val="000000"/>
        </w:rPr>
        <w:t>u</w:t>
      </w:r>
      <w:r w:rsidRPr="00203B47">
        <w:rPr>
          <w:color w:val="000000"/>
        </w:rPr>
        <w:t xml:space="preserve"> procentu) apmēr</w:t>
      </w:r>
      <w:r>
        <w:rPr>
          <w:color w:val="000000"/>
        </w:rPr>
        <w:t>am</w:t>
      </w:r>
      <w:r w:rsidRPr="00203B47">
        <w:rPr>
          <w:color w:val="000000"/>
        </w:rPr>
        <w:t xml:space="preserve"> – ja vērtēšanā darbinieka kopējais novērtējums ir „ļoti labi” vai „teicami”;</w:t>
      </w:r>
    </w:p>
    <w:p w14:paraId="4588F747" w14:textId="77777777" w:rsidR="0076655F" w:rsidRPr="00203B47" w:rsidRDefault="0076655F" w:rsidP="0076655F">
      <w:pPr>
        <w:ind w:left="-567" w:firstLine="283"/>
        <w:jc w:val="both"/>
        <w:rPr>
          <w:color w:val="000000"/>
        </w:rPr>
      </w:pPr>
      <w:r w:rsidRPr="00203B47">
        <w:rPr>
          <w:color w:val="000000"/>
        </w:rPr>
        <w:t>1</w:t>
      </w:r>
      <w:r w:rsidR="002526E2">
        <w:rPr>
          <w:color w:val="000000"/>
        </w:rPr>
        <w:t>18</w:t>
      </w:r>
      <w:r w:rsidRPr="00203B47">
        <w:rPr>
          <w:color w:val="000000"/>
        </w:rPr>
        <w:t xml:space="preserve">.2. </w:t>
      </w:r>
      <w:r>
        <w:rPr>
          <w:color w:val="000000"/>
        </w:rPr>
        <w:t xml:space="preserve">līdz </w:t>
      </w:r>
      <w:r w:rsidRPr="00203B47">
        <w:rPr>
          <w:color w:val="000000"/>
        </w:rPr>
        <w:t>50</w:t>
      </w:r>
      <w:r>
        <w:rPr>
          <w:color w:val="000000"/>
        </w:rPr>
        <w:t xml:space="preserve"> </w:t>
      </w:r>
      <w:r w:rsidRPr="00203B47">
        <w:rPr>
          <w:color w:val="000000"/>
        </w:rPr>
        <w:t>% (piecdesmit procentu) apmēr</w:t>
      </w:r>
      <w:r>
        <w:rPr>
          <w:color w:val="000000"/>
        </w:rPr>
        <w:t>am</w:t>
      </w:r>
      <w:r w:rsidRPr="00203B47">
        <w:rPr>
          <w:color w:val="000000"/>
        </w:rPr>
        <w:t xml:space="preserve"> – ja vērtēšanā darbinieka kopējais novērtējums ir „labi”;</w:t>
      </w:r>
    </w:p>
    <w:p w14:paraId="32833051" w14:textId="77777777" w:rsidR="0076655F" w:rsidRPr="00203B47" w:rsidRDefault="0076655F" w:rsidP="0076655F">
      <w:pPr>
        <w:ind w:left="-567" w:firstLine="283"/>
        <w:jc w:val="both"/>
        <w:rPr>
          <w:color w:val="000000"/>
        </w:rPr>
      </w:pPr>
      <w:r w:rsidRPr="00203B47">
        <w:rPr>
          <w:color w:val="000000"/>
        </w:rPr>
        <w:t>1</w:t>
      </w:r>
      <w:r w:rsidR="002526E2">
        <w:rPr>
          <w:color w:val="000000"/>
        </w:rPr>
        <w:t>18</w:t>
      </w:r>
      <w:r w:rsidRPr="00203B47">
        <w:rPr>
          <w:color w:val="000000"/>
        </w:rPr>
        <w:t>.</w:t>
      </w:r>
      <w:r w:rsidR="002526E2">
        <w:rPr>
          <w:color w:val="000000"/>
        </w:rPr>
        <w:t>3.</w:t>
      </w:r>
      <w:r w:rsidRPr="00203B47">
        <w:rPr>
          <w:color w:val="000000"/>
        </w:rPr>
        <w:t xml:space="preserve"> prēmiju nepiešķir, ja vērtēšanā darbinieka kopējais novērtējums ir „jāpilnveido” vai „neapmierinoši”.</w:t>
      </w:r>
    </w:p>
    <w:p w14:paraId="6DE15EE0" w14:textId="77777777" w:rsidR="0076655F" w:rsidRPr="00203B47" w:rsidRDefault="0076655F" w:rsidP="0076655F">
      <w:pPr>
        <w:ind w:left="-567" w:firstLine="283"/>
        <w:jc w:val="both"/>
        <w:rPr>
          <w:color w:val="000000"/>
        </w:rPr>
      </w:pPr>
      <w:r w:rsidRPr="00203B47">
        <w:rPr>
          <w:color w:val="000000"/>
        </w:rPr>
        <w:t>1</w:t>
      </w:r>
      <w:r w:rsidR="002526E2">
        <w:rPr>
          <w:color w:val="000000"/>
        </w:rPr>
        <w:t>19</w:t>
      </w:r>
      <w:r w:rsidRPr="00203B47">
        <w:rPr>
          <w:color w:val="000000"/>
        </w:rPr>
        <w:t>. Ja Projekta budžeta līdzekļi ir nepietiekami prēmijas izmaksai, tā var tikt izmaksātas proporcionāli samazinātā apmērā, nepārsniedzot Projekta budžetu.</w:t>
      </w:r>
    </w:p>
    <w:p w14:paraId="7A01B434" w14:textId="77777777" w:rsidR="0076655F" w:rsidRPr="00203B47" w:rsidRDefault="0076655F" w:rsidP="0076655F">
      <w:pPr>
        <w:ind w:left="-567" w:firstLine="283"/>
        <w:jc w:val="both"/>
        <w:rPr>
          <w:color w:val="000000"/>
        </w:rPr>
      </w:pPr>
      <w:r w:rsidRPr="00203B47">
        <w:rPr>
          <w:color w:val="000000"/>
        </w:rPr>
        <w:t>1</w:t>
      </w:r>
      <w:r>
        <w:rPr>
          <w:color w:val="000000"/>
        </w:rPr>
        <w:t>2</w:t>
      </w:r>
      <w:r w:rsidR="002526E2">
        <w:rPr>
          <w:color w:val="000000"/>
        </w:rPr>
        <w:t>0</w:t>
      </w:r>
      <w:r w:rsidRPr="00203B47">
        <w:rPr>
          <w:color w:val="000000"/>
        </w:rPr>
        <w:t>. Projektā nodarbināto darbinieku atlīdzības izmaksa no pašvaldības budžeta tiek veikta tikai tad, ja Projektam apstiprinātais budžets nesedz šajā nolikumā noteikto atlīdzības izmaksu apmēru.</w:t>
      </w:r>
    </w:p>
    <w:p w14:paraId="2E6B2069" w14:textId="77777777" w:rsidR="0076655F" w:rsidRDefault="0076655F" w:rsidP="0076655F">
      <w:pPr>
        <w:ind w:left="-567"/>
        <w:jc w:val="center"/>
        <w:rPr>
          <w:b/>
          <w:bCs/>
          <w:color w:val="000000"/>
        </w:rPr>
      </w:pPr>
    </w:p>
    <w:p w14:paraId="5EC716D0" w14:textId="77777777" w:rsidR="0076655F" w:rsidRPr="00203B47" w:rsidRDefault="0076655F" w:rsidP="0076655F">
      <w:pPr>
        <w:ind w:left="-567"/>
        <w:jc w:val="center"/>
        <w:rPr>
          <w:color w:val="000000"/>
        </w:rPr>
      </w:pPr>
      <w:r w:rsidRPr="00203B47">
        <w:rPr>
          <w:b/>
          <w:bCs/>
          <w:color w:val="000000"/>
        </w:rPr>
        <w:t>XIII. Nobeiguma jautājumi</w:t>
      </w:r>
    </w:p>
    <w:p w14:paraId="16C30C05" w14:textId="77777777" w:rsidR="0076655F" w:rsidRPr="00203B47" w:rsidRDefault="0076655F" w:rsidP="0076655F">
      <w:pPr>
        <w:ind w:left="-567" w:firstLine="283"/>
        <w:jc w:val="both"/>
        <w:rPr>
          <w:color w:val="000000"/>
        </w:rPr>
      </w:pPr>
      <w:r w:rsidRPr="00203B47">
        <w:rPr>
          <w:color w:val="000000"/>
        </w:rPr>
        <w:t>1</w:t>
      </w:r>
      <w:r>
        <w:rPr>
          <w:color w:val="000000"/>
        </w:rPr>
        <w:t>2</w:t>
      </w:r>
      <w:r w:rsidR="002526E2">
        <w:rPr>
          <w:color w:val="000000"/>
        </w:rPr>
        <w:t>1</w:t>
      </w:r>
      <w:r w:rsidRPr="00203B47">
        <w:rPr>
          <w:color w:val="000000"/>
        </w:rPr>
        <w:t>.  Visus jautājumus saistībā ar atlīdzību un darba attiecībām, kas nav atrunāti nolikumā, regulē Atlīdzības likums, Darba likums un citi saistošie normatīvie akti.</w:t>
      </w:r>
    </w:p>
    <w:p w14:paraId="53B0E937" w14:textId="77777777" w:rsidR="0076655F" w:rsidRDefault="0076655F" w:rsidP="0076655F">
      <w:pPr>
        <w:ind w:left="-567" w:firstLine="283"/>
        <w:jc w:val="both"/>
        <w:rPr>
          <w:color w:val="000000"/>
        </w:rPr>
      </w:pPr>
      <w:r w:rsidRPr="00203B47">
        <w:rPr>
          <w:color w:val="000000"/>
        </w:rPr>
        <w:t>1</w:t>
      </w:r>
      <w:r>
        <w:rPr>
          <w:color w:val="000000"/>
        </w:rPr>
        <w:t>2</w:t>
      </w:r>
      <w:r w:rsidR="002526E2">
        <w:rPr>
          <w:color w:val="000000"/>
        </w:rPr>
        <w:t>2</w:t>
      </w:r>
      <w:r w:rsidRPr="00203B47">
        <w:rPr>
          <w:color w:val="000000"/>
        </w:rPr>
        <w:t xml:space="preserve">. Šis nolikums stājas spēkā ar </w:t>
      </w:r>
      <w:r>
        <w:rPr>
          <w:color w:val="000000"/>
        </w:rPr>
        <w:t>2022.gada 1.janvāri.</w:t>
      </w:r>
    </w:p>
    <w:p w14:paraId="44EFD52C" w14:textId="77777777" w:rsidR="0076655F" w:rsidRPr="00A070E7" w:rsidRDefault="0076655F" w:rsidP="0076655F">
      <w:pPr>
        <w:ind w:left="-567" w:firstLine="283"/>
        <w:jc w:val="both"/>
        <w:rPr>
          <w:color w:val="000000"/>
        </w:rPr>
      </w:pPr>
      <w:r w:rsidRPr="00A070E7">
        <w:rPr>
          <w:color w:val="000000"/>
        </w:rPr>
        <w:t>1</w:t>
      </w:r>
      <w:r>
        <w:rPr>
          <w:color w:val="000000"/>
        </w:rPr>
        <w:t>2</w:t>
      </w:r>
      <w:r w:rsidR="002526E2">
        <w:rPr>
          <w:color w:val="000000"/>
        </w:rPr>
        <w:t>3</w:t>
      </w:r>
      <w:r w:rsidRPr="00A070E7">
        <w:rPr>
          <w:color w:val="000000"/>
        </w:rPr>
        <w:t xml:space="preserve">. </w:t>
      </w:r>
      <w:r w:rsidRPr="00A070E7">
        <w:t xml:space="preserve">Ar šī nolikuma spēkā stāšanos spēku zaudē Auces novada domes 2018.gada 24.janvāra </w:t>
      </w:r>
      <w:r w:rsidRPr="00A070E7">
        <w:br/>
        <w:t>nolikum</w:t>
      </w:r>
      <w:r>
        <w:t>s</w:t>
      </w:r>
      <w:r w:rsidRPr="00A070E7">
        <w:t xml:space="preserve"> “Auces novada domes un pašvaldības iestāžu darbinieku darba atlīdzības </w:t>
      </w:r>
      <w:r w:rsidRPr="00A070E7">
        <w:br/>
      </w:r>
      <w:r w:rsidRPr="00A070E7">
        <w:lastRenderedPageBreak/>
        <w:t xml:space="preserve">nolikums”, </w:t>
      </w:r>
      <w:r w:rsidRPr="00A070E7">
        <w:rPr>
          <w:bCs/>
        </w:rPr>
        <w:t>Dobeles novada domes</w:t>
      </w:r>
      <w:r w:rsidRPr="00A070E7">
        <w:t xml:space="preserve"> 2016.gada 28.aprīļa nolikum</w:t>
      </w:r>
      <w:r>
        <w:t>s</w:t>
      </w:r>
      <w:r w:rsidRPr="00A070E7">
        <w:t xml:space="preserve"> “Dobeles novada pašvaldības </w:t>
      </w:r>
      <w:r w:rsidRPr="00A070E7">
        <w:rPr>
          <w:bCs/>
        </w:rPr>
        <w:t>atlīdzības nolikums” un Tērvetes novada do</w:t>
      </w:r>
      <w:r w:rsidRPr="00A070E7">
        <w:t>mes 2013.gada 28.marta nolikum</w:t>
      </w:r>
      <w:r>
        <w:t>s</w:t>
      </w:r>
      <w:r w:rsidRPr="00A070E7">
        <w:t xml:space="preserve"> “Tērvetes novada domes un to izveidoto iestāžu amatpersonu un darbinieku atlīdzības nolikums”.</w:t>
      </w:r>
    </w:p>
    <w:p w14:paraId="3FD1CBEE" w14:textId="77777777" w:rsidR="0076655F" w:rsidRDefault="0076655F" w:rsidP="0076655F">
      <w:pPr>
        <w:ind w:right="-483"/>
        <w:jc w:val="both"/>
        <w:rPr>
          <w:color w:val="000000"/>
        </w:rPr>
      </w:pPr>
    </w:p>
    <w:p w14:paraId="6E894638" w14:textId="77777777" w:rsidR="0076655F" w:rsidRDefault="0076655F" w:rsidP="0076655F">
      <w:pPr>
        <w:ind w:left="-567" w:right="-483"/>
        <w:jc w:val="both"/>
        <w:rPr>
          <w:color w:val="000000"/>
        </w:rPr>
      </w:pPr>
    </w:p>
    <w:p w14:paraId="2357CD9A" w14:textId="77777777" w:rsidR="0076655F" w:rsidRDefault="0076655F" w:rsidP="0076655F">
      <w:pPr>
        <w:ind w:left="-567" w:right="-483"/>
        <w:jc w:val="both"/>
        <w:rPr>
          <w:color w:val="000000"/>
        </w:rPr>
      </w:pPr>
    </w:p>
    <w:p w14:paraId="7A775F23" w14:textId="77777777" w:rsidR="0076655F" w:rsidRDefault="0076655F" w:rsidP="0076655F">
      <w:pPr>
        <w:ind w:left="-567" w:right="-483"/>
        <w:jc w:val="both"/>
        <w:rPr>
          <w:color w:val="000000"/>
        </w:rPr>
      </w:pPr>
      <w:r>
        <w:rPr>
          <w:color w:val="000000"/>
        </w:rPr>
        <w:t>Domes priekšsēdētājs</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t>I.Gorskis</w:t>
      </w:r>
      <w:r>
        <w:rPr>
          <w:color w:val="000000"/>
        </w:rPr>
        <w:br w:type="page"/>
      </w:r>
    </w:p>
    <w:p w14:paraId="5089CBE2" w14:textId="77777777" w:rsidR="0076655F" w:rsidRDefault="0076655F" w:rsidP="0076655F">
      <w:pPr>
        <w:ind w:left="-567"/>
        <w:jc w:val="right"/>
        <w:rPr>
          <w:color w:val="000000"/>
        </w:rPr>
      </w:pPr>
      <w:r>
        <w:rPr>
          <w:color w:val="000000"/>
        </w:rPr>
        <w:lastRenderedPageBreak/>
        <w:t>Pielikums</w:t>
      </w:r>
    </w:p>
    <w:p w14:paraId="515F74D8" w14:textId="77777777" w:rsidR="0076655F" w:rsidRDefault="0076655F" w:rsidP="0076655F">
      <w:pPr>
        <w:ind w:left="-567"/>
        <w:jc w:val="right"/>
        <w:rPr>
          <w:color w:val="000000"/>
        </w:rPr>
      </w:pPr>
      <w:r w:rsidRPr="00AB4D54">
        <w:rPr>
          <w:color w:val="000000"/>
        </w:rPr>
        <w:t>Dobeles</w:t>
      </w:r>
      <w:r w:rsidRPr="00203B47">
        <w:rPr>
          <w:color w:val="000000"/>
        </w:rPr>
        <w:t xml:space="preserve"> </w:t>
      </w:r>
      <w:r w:rsidRPr="00AB4D54">
        <w:rPr>
          <w:color w:val="000000"/>
        </w:rPr>
        <w:t xml:space="preserve">novada </w:t>
      </w:r>
      <w:r w:rsidRPr="00203B47">
        <w:rPr>
          <w:color w:val="000000"/>
        </w:rPr>
        <w:t>pašvaldības institūciju amatpersonu</w:t>
      </w:r>
      <w:r w:rsidRPr="00203B47">
        <w:rPr>
          <w:color w:val="000000"/>
        </w:rPr>
        <w:br/>
        <w:t>un darbinieku atlīdzības nolikum</w:t>
      </w:r>
      <w:r>
        <w:rPr>
          <w:color w:val="000000"/>
        </w:rPr>
        <w:t>am</w:t>
      </w:r>
    </w:p>
    <w:p w14:paraId="561250D8" w14:textId="77777777" w:rsidR="0076655F" w:rsidRDefault="0076655F" w:rsidP="0076655F">
      <w:pPr>
        <w:ind w:left="-567" w:right="-483"/>
        <w:jc w:val="right"/>
        <w:rPr>
          <w:color w:val="000000"/>
        </w:rPr>
      </w:pPr>
    </w:p>
    <w:p w14:paraId="17B44829" w14:textId="77777777" w:rsidR="0076655F" w:rsidRDefault="0076655F" w:rsidP="0076655F">
      <w:pPr>
        <w:ind w:left="-567" w:right="-483"/>
        <w:jc w:val="center"/>
        <w:rPr>
          <w:color w:val="000000"/>
        </w:rPr>
      </w:pPr>
    </w:p>
    <w:p w14:paraId="7A4110A0" w14:textId="77777777" w:rsidR="0076655F" w:rsidRDefault="0076655F" w:rsidP="0076655F">
      <w:pPr>
        <w:ind w:left="-567" w:right="-483"/>
        <w:jc w:val="center"/>
        <w:rPr>
          <w:b/>
          <w:bCs/>
          <w:color w:val="000000"/>
        </w:rPr>
      </w:pPr>
      <w:r w:rsidRPr="00AB4D54">
        <w:rPr>
          <w:b/>
          <w:bCs/>
          <w:color w:val="000000"/>
        </w:rPr>
        <w:t>P</w:t>
      </w:r>
      <w:r w:rsidRPr="00203B47">
        <w:rPr>
          <w:b/>
          <w:bCs/>
          <w:color w:val="000000"/>
        </w:rPr>
        <w:t>ašvaldības institūciju vadītāj</w:t>
      </w:r>
      <w:r w:rsidRPr="00AB4D54">
        <w:rPr>
          <w:b/>
          <w:bCs/>
          <w:color w:val="000000"/>
        </w:rPr>
        <w:t>u mēnešalg</w:t>
      </w:r>
      <w:r>
        <w:rPr>
          <w:b/>
          <w:bCs/>
          <w:color w:val="000000"/>
        </w:rPr>
        <w:t>u apmērs</w:t>
      </w:r>
    </w:p>
    <w:p w14:paraId="2D27D21F" w14:textId="77777777" w:rsidR="0076655F" w:rsidRDefault="0076655F" w:rsidP="0076655F">
      <w:pPr>
        <w:ind w:left="-567" w:right="-483"/>
        <w:jc w:val="center"/>
        <w:rPr>
          <w:b/>
          <w:bCs/>
          <w:color w:val="000000"/>
        </w:rPr>
      </w:pPr>
    </w:p>
    <w:tbl>
      <w:tblPr>
        <w:tblW w:w="9235" w:type="dxa"/>
        <w:tblLook w:val="04A0" w:firstRow="1" w:lastRow="0" w:firstColumn="1" w:lastColumn="0" w:noHBand="0" w:noVBand="1"/>
      </w:tblPr>
      <w:tblGrid>
        <w:gridCol w:w="8505"/>
        <w:gridCol w:w="730"/>
      </w:tblGrid>
      <w:tr w:rsidR="0076655F" w:rsidRPr="00C87D48" w14:paraId="4688CE5E" w14:textId="77777777" w:rsidTr="0076655F">
        <w:trPr>
          <w:trHeight w:val="2451"/>
        </w:trPr>
        <w:tc>
          <w:tcPr>
            <w:tcW w:w="8505" w:type="dxa"/>
            <w:tcBorders>
              <w:top w:val="single" w:sz="4" w:space="0" w:color="auto"/>
              <w:left w:val="nil"/>
              <w:bottom w:val="single" w:sz="4" w:space="0" w:color="auto"/>
              <w:right w:val="single" w:sz="4" w:space="0" w:color="auto"/>
            </w:tcBorders>
            <w:shd w:val="clear" w:color="000000" w:fill="DDEBF7"/>
            <w:noWrap/>
            <w:vAlign w:val="bottom"/>
            <w:hideMark/>
          </w:tcPr>
          <w:p w14:paraId="6BB4BCCF" w14:textId="77777777" w:rsidR="0076655F" w:rsidRPr="00E41777" w:rsidRDefault="0076655F" w:rsidP="0076655F">
            <w:pPr>
              <w:rPr>
                <w:color w:val="000000"/>
              </w:rPr>
            </w:pPr>
            <w:r w:rsidRPr="00E41777">
              <w:rPr>
                <w:color w:val="000000"/>
              </w:rPr>
              <w:t> </w:t>
            </w:r>
          </w:p>
        </w:tc>
        <w:tc>
          <w:tcPr>
            <w:tcW w:w="730" w:type="dxa"/>
            <w:tcBorders>
              <w:top w:val="single" w:sz="4" w:space="0" w:color="auto"/>
              <w:left w:val="nil"/>
              <w:bottom w:val="single" w:sz="4" w:space="0" w:color="auto"/>
              <w:right w:val="single" w:sz="4" w:space="0" w:color="auto"/>
            </w:tcBorders>
            <w:shd w:val="clear" w:color="000000" w:fill="DDEBF7"/>
            <w:textDirection w:val="btLr"/>
            <w:vAlign w:val="center"/>
            <w:hideMark/>
          </w:tcPr>
          <w:p w14:paraId="0FBC5154" w14:textId="77777777" w:rsidR="0076655F" w:rsidRPr="00E41777" w:rsidRDefault="0076655F" w:rsidP="0076655F">
            <w:pPr>
              <w:jc w:val="center"/>
              <w:rPr>
                <w:b/>
                <w:bCs/>
                <w:color w:val="000000"/>
              </w:rPr>
            </w:pPr>
            <w:r>
              <w:rPr>
                <w:b/>
                <w:bCs/>
                <w:color w:val="000000"/>
              </w:rPr>
              <w:t>A</w:t>
            </w:r>
            <w:r w:rsidRPr="00E41777">
              <w:rPr>
                <w:b/>
                <w:bCs/>
                <w:color w:val="000000"/>
              </w:rPr>
              <w:t>talgojums, EUR</w:t>
            </w:r>
          </w:p>
        </w:tc>
      </w:tr>
      <w:tr w:rsidR="0076655F" w:rsidRPr="00C87D48" w14:paraId="462AFDD3" w14:textId="77777777" w:rsidTr="0076655F">
        <w:trPr>
          <w:trHeight w:val="315"/>
        </w:trPr>
        <w:tc>
          <w:tcPr>
            <w:tcW w:w="8505" w:type="dxa"/>
            <w:tcBorders>
              <w:top w:val="nil"/>
              <w:left w:val="single" w:sz="4" w:space="0" w:color="auto"/>
              <w:bottom w:val="single" w:sz="4" w:space="0" w:color="auto"/>
              <w:right w:val="single" w:sz="4" w:space="0" w:color="auto"/>
            </w:tcBorders>
            <w:shd w:val="clear" w:color="auto" w:fill="auto"/>
            <w:vAlign w:val="center"/>
            <w:hideMark/>
          </w:tcPr>
          <w:p w14:paraId="0961D799" w14:textId="77777777" w:rsidR="0076655F" w:rsidRPr="00E41777" w:rsidRDefault="0076655F" w:rsidP="0076655F">
            <w:pPr>
              <w:rPr>
                <w:color w:val="000000"/>
              </w:rPr>
            </w:pPr>
            <w:r w:rsidRPr="00E41777">
              <w:rPr>
                <w:color w:val="000000"/>
              </w:rPr>
              <w:t>Izpilddirektors</w:t>
            </w:r>
          </w:p>
        </w:tc>
        <w:tc>
          <w:tcPr>
            <w:tcW w:w="730" w:type="dxa"/>
            <w:tcBorders>
              <w:top w:val="nil"/>
              <w:left w:val="nil"/>
              <w:bottom w:val="single" w:sz="4" w:space="0" w:color="auto"/>
              <w:right w:val="single" w:sz="4" w:space="0" w:color="auto"/>
            </w:tcBorders>
            <w:shd w:val="clear" w:color="auto" w:fill="auto"/>
            <w:vAlign w:val="center"/>
            <w:hideMark/>
          </w:tcPr>
          <w:p w14:paraId="0998CE32" w14:textId="77777777" w:rsidR="0076655F" w:rsidRPr="00E41777" w:rsidRDefault="0076655F" w:rsidP="0076655F">
            <w:pPr>
              <w:jc w:val="center"/>
              <w:rPr>
                <w:color w:val="002060"/>
              </w:rPr>
            </w:pPr>
            <w:r w:rsidRPr="00E41777">
              <w:rPr>
                <w:color w:val="002060"/>
              </w:rPr>
              <w:t>24</w:t>
            </w:r>
            <w:r>
              <w:rPr>
                <w:color w:val="002060"/>
              </w:rPr>
              <w:t>4</w:t>
            </w:r>
            <w:r w:rsidRPr="00E41777">
              <w:rPr>
                <w:color w:val="002060"/>
              </w:rPr>
              <w:t>1</w:t>
            </w:r>
          </w:p>
        </w:tc>
      </w:tr>
      <w:tr w:rsidR="0076655F" w:rsidRPr="00C87D48" w14:paraId="1F1B7765" w14:textId="77777777" w:rsidTr="0076655F">
        <w:trPr>
          <w:trHeight w:val="315"/>
        </w:trPr>
        <w:tc>
          <w:tcPr>
            <w:tcW w:w="8505" w:type="dxa"/>
            <w:tcBorders>
              <w:top w:val="nil"/>
              <w:left w:val="single" w:sz="4" w:space="0" w:color="auto"/>
              <w:bottom w:val="single" w:sz="4" w:space="0" w:color="auto"/>
              <w:right w:val="single" w:sz="4" w:space="0" w:color="auto"/>
            </w:tcBorders>
            <w:shd w:val="clear" w:color="auto" w:fill="auto"/>
            <w:vAlign w:val="center"/>
            <w:hideMark/>
          </w:tcPr>
          <w:p w14:paraId="7A586130" w14:textId="77777777" w:rsidR="0076655F" w:rsidRPr="00E41777" w:rsidRDefault="0076655F" w:rsidP="0076655F">
            <w:pPr>
              <w:rPr>
                <w:color w:val="000000"/>
              </w:rPr>
            </w:pPr>
            <w:r w:rsidRPr="00E41777">
              <w:rPr>
                <w:color w:val="000000"/>
              </w:rPr>
              <w:t>Izpilddirektora vietnieks</w:t>
            </w:r>
            <w:r>
              <w:rPr>
                <w:color w:val="000000"/>
              </w:rPr>
              <w:t xml:space="preserve"> </w:t>
            </w:r>
            <w:r w:rsidRPr="00E12EA2">
              <w:rPr>
                <w:bCs/>
                <w:color w:val="000000"/>
              </w:rPr>
              <w:t>teritoriālās pārvaldības jautājumos</w:t>
            </w:r>
          </w:p>
        </w:tc>
        <w:tc>
          <w:tcPr>
            <w:tcW w:w="730" w:type="dxa"/>
            <w:tcBorders>
              <w:top w:val="nil"/>
              <w:left w:val="nil"/>
              <w:bottom w:val="single" w:sz="4" w:space="0" w:color="auto"/>
              <w:right w:val="single" w:sz="4" w:space="0" w:color="auto"/>
            </w:tcBorders>
            <w:shd w:val="clear" w:color="auto" w:fill="auto"/>
            <w:vAlign w:val="center"/>
            <w:hideMark/>
          </w:tcPr>
          <w:p w14:paraId="2B9570F7" w14:textId="77777777" w:rsidR="0076655F" w:rsidRPr="00E41777" w:rsidRDefault="0076655F" w:rsidP="0076655F">
            <w:pPr>
              <w:jc w:val="center"/>
              <w:rPr>
                <w:color w:val="002060"/>
              </w:rPr>
            </w:pPr>
            <w:r>
              <w:rPr>
                <w:color w:val="002060"/>
              </w:rPr>
              <w:t>2353</w:t>
            </w:r>
          </w:p>
        </w:tc>
      </w:tr>
      <w:tr w:rsidR="0076655F" w:rsidRPr="00C87D48" w14:paraId="2F6A5382" w14:textId="77777777" w:rsidTr="0076655F">
        <w:trPr>
          <w:trHeight w:val="315"/>
        </w:trPr>
        <w:tc>
          <w:tcPr>
            <w:tcW w:w="8505" w:type="dxa"/>
            <w:tcBorders>
              <w:top w:val="nil"/>
              <w:left w:val="single" w:sz="4" w:space="0" w:color="auto"/>
              <w:bottom w:val="single" w:sz="4" w:space="0" w:color="auto"/>
              <w:right w:val="single" w:sz="4" w:space="0" w:color="auto"/>
            </w:tcBorders>
            <w:shd w:val="clear" w:color="auto" w:fill="auto"/>
            <w:vAlign w:val="center"/>
            <w:hideMark/>
          </w:tcPr>
          <w:p w14:paraId="7BC011FD" w14:textId="77777777" w:rsidR="0076655F" w:rsidRPr="00840AEC" w:rsidRDefault="0076655F" w:rsidP="0076655F">
            <w:pPr>
              <w:rPr>
                <w:color w:val="000000"/>
              </w:rPr>
            </w:pPr>
            <w:r w:rsidRPr="00840AEC">
              <w:rPr>
                <w:color w:val="000000"/>
              </w:rPr>
              <w:t xml:space="preserve">Izpilddirektora vietnieks </w:t>
            </w:r>
            <w:r w:rsidRPr="00840AEC">
              <w:rPr>
                <w:bCs/>
                <w:color w:val="000000"/>
              </w:rPr>
              <w:t>attīstības plānošanas un nekustamā īpašuma jautājumos</w:t>
            </w:r>
          </w:p>
        </w:tc>
        <w:tc>
          <w:tcPr>
            <w:tcW w:w="730" w:type="dxa"/>
            <w:tcBorders>
              <w:top w:val="nil"/>
              <w:left w:val="nil"/>
              <w:bottom w:val="single" w:sz="4" w:space="0" w:color="auto"/>
              <w:right w:val="single" w:sz="4" w:space="0" w:color="auto"/>
            </w:tcBorders>
            <w:shd w:val="clear" w:color="auto" w:fill="auto"/>
            <w:vAlign w:val="center"/>
            <w:hideMark/>
          </w:tcPr>
          <w:p w14:paraId="127F0EE0" w14:textId="77777777" w:rsidR="0076655F" w:rsidRPr="00E41777" w:rsidRDefault="0076655F" w:rsidP="0076655F">
            <w:pPr>
              <w:jc w:val="center"/>
              <w:rPr>
                <w:color w:val="002060"/>
              </w:rPr>
            </w:pPr>
            <w:r>
              <w:rPr>
                <w:color w:val="002060"/>
              </w:rPr>
              <w:t>2353</w:t>
            </w:r>
          </w:p>
        </w:tc>
      </w:tr>
      <w:tr w:rsidR="0076655F" w:rsidRPr="00C87D48" w14:paraId="30B29DFD" w14:textId="77777777" w:rsidTr="0076655F">
        <w:trPr>
          <w:trHeight w:val="315"/>
        </w:trPr>
        <w:tc>
          <w:tcPr>
            <w:tcW w:w="8505"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1D127B8B" w14:textId="77777777" w:rsidR="0076655F" w:rsidRPr="00E12EA2" w:rsidRDefault="0076655F" w:rsidP="0076655F">
            <w:r w:rsidRPr="00E12EA2">
              <w:t>Dobeles novada Izglītības pārvaldes vadītājs</w:t>
            </w:r>
          </w:p>
        </w:tc>
        <w:tc>
          <w:tcPr>
            <w:tcW w:w="730" w:type="dxa"/>
            <w:tcBorders>
              <w:top w:val="nil"/>
              <w:left w:val="nil"/>
              <w:bottom w:val="single" w:sz="4" w:space="0" w:color="auto"/>
              <w:right w:val="single" w:sz="4" w:space="0" w:color="auto"/>
            </w:tcBorders>
            <w:shd w:val="clear" w:color="auto" w:fill="auto"/>
            <w:vAlign w:val="center"/>
            <w:hideMark/>
          </w:tcPr>
          <w:p w14:paraId="691A4AC0" w14:textId="77777777" w:rsidR="0076655F" w:rsidRPr="00E41777" w:rsidRDefault="0076655F" w:rsidP="0076655F">
            <w:pPr>
              <w:jc w:val="center"/>
              <w:rPr>
                <w:color w:val="002060"/>
              </w:rPr>
            </w:pPr>
            <w:r w:rsidRPr="00E41777">
              <w:rPr>
                <w:color w:val="002060"/>
              </w:rPr>
              <w:t>1623</w:t>
            </w:r>
          </w:p>
        </w:tc>
      </w:tr>
      <w:tr w:rsidR="0076655F" w:rsidRPr="00C87D48" w14:paraId="04577867" w14:textId="77777777" w:rsidTr="0076655F">
        <w:trPr>
          <w:trHeight w:val="315"/>
        </w:trPr>
        <w:tc>
          <w:tcPr>
            <w:tcW w:w="8505" w:type="dxa"/>
            <w:tcBorders>
              <w:top w:val="nil"/>
              <w:left w:val="single" w:sz="4" w:space="0" w:color="auto"/>
              <w:bottom w:val="single" w:sz="4" w:space="0" w:color="auto"/>
              <w:right w:val="single" w:sz="4" w:space="0" w:color="auto"/>
            </w:tcBorders>
            <w:shd w:val="clear" w:color="auto" w:fill="auto"/>
            <w:noWrap/>
            <w:vAlign w:val="center"/>
            <w:hideMark/>
          </w:tcPr>
          <w:p w14:paraId="4F63BE83" w14:textId="77777777" w:rsidR="0076655F" w:rsidRPr="00E41777" w:rsidRDefault="0076655F" w:rsidP="0076655F">
            <w:pPr>
              <w:jc w:val="both"/>
              <w:rPr>
                <w:color w:val="000000"/>
              </w:rPr>
            </w:pPr>
            <w:r w:rsidRPr="00E41777">
              <w:rPr>
                <w:color w:val="000000"/>
              </w:rPr>
              <w:t>Annas Brigaderes pamatskola</w:t>
            </w:r>
            <w:r>
              <w:rPr>
                <w:color w:val="000000"/>
              </w:rPr>
              <w:t>s direktors</w:t>
            </w:r>
          </w:p>
        </w:tc>
        <w:tc>
          <w:tcPr>
            <w:tcW w:w="730" w:type="dxa"/>
            <w:tcBorders>
              <w:top w:val="nil"/>
              <w:left w:val="nil"/>
              <w:bottom w:val="single" w:sz="4" w:space="0" w:color="auto"/>
              <w:right w:val="single" w:sz="4" w:space="0" w:color="auto"/>
            </w:tcBorders>
            <w:shd w:val="clear" w:color="auto" w:fill="auto"/>
            <w:vAlign w:val="center"/>
            <w:hideMark/>
          </w:tcPr>
          <w:p w14:paraId="40908BFE" w14:textId="77777777" w:rsidR="0076655F" w:rsidRPr="00E41777" w:rsidRDefault="0076655F" w:rsidP="0076655F">
            <w:pPr>
              <w:jc w:val="center"/>
              <w:rPr>
                <w:color w:val="002060"/>
              </w:rPr>
            </w:pPr>
            <w:r>
              <w:rPr>
                <w:color w:val="002060"/>
              </w:rPr>
              <w:t>1333</w:t>
            </w:r>
          </w:p>
        </w:tc>
      </w:tr>
      <w:tr w:rsidR="0076655F" w:rsidRPr="00C87D48" w14:paraId="55B7DA88" w14:textId="77777777" w:rsidTr="0076655F">
        <w:trPr>
          <w:trHeight w:val="315"/>
        </w:trPr>
        <w:tc>
          <w:tcPr>
            <w:tcW w:w="8505" w:type="dxa"/>
            <w:tcBorders>
              <w:top w:val="nil"/>
              <w:left w:val="single" w:sz="4" w:space="0" w:color="auto"/>
              <w:bottom w:val="single" w:sz="4" w:space="0" w:color="auto"/>
              <w:right w:val="single" w:sz="4" w:space="0" w:color="auto"/>
            </w:tcBorders>
            <w:shd w:val="clear" w:color="auto" w:fill="auto"/>
            <w:noWrap/>
            <w:vAlign w:val="center"/>
            <w:hideMark/>
          </w:tcPr>
          <w:p w14:paraId="2AB2B4D3" w14:textId="77777777" w:rsidR="0076655F" w:rsidRPr="00E41777" w:rsidRDefault="0076655F" w:rsidP="0076655F">
            <w:pPr>
              <w:jc w:val="both"/>
              <w:rPr>
                <w:color w:val="000000"/>
              </w:rPr>
            </w:pPr>
            <w:r w:rsidRPr="00E41777">
              <w:rPr>
                <w:color w:val="000000"/>
              </w:rPr>
              <w:t>Augstkalnes pamatskola</w:t>
            </w:r>
            <w:r>
              <w:rPr>
                <w:color w:val="000000"/>
              </w:rPr>
              <w:t>s direktors</w:t>
            </w:r>
          </w:p>
        </w:tc>
        <w:tc>
          <w:tcPr>
            <w:tcW w:w="730" w:type="dxa"/>
            <w:tcBorders>
              <w:top w:val="nil"/>
              <w:left w:val="nil"/>
              <w:bottom w:val="single" w:sz="4" w:space="0" w:color="auto"/>
              <w:right w:val="single" w:sz="4" w:space="0" w:color="auto"/>
            </w:tcBorders>
            <w:shd w:val="clear" w:color="auto" w:fill="auto"/>
            <w:vAlign w:val="center"/>
            <w:hideMark/>
          </w:tcPr>
          <w:p w14:paraId="24CFDF57" w14:textId="77777777" w:rsidR="0076655F" w:rsidRPr="00E41777" w:rsidRDefault="0076655F" w:rsidP="0076655F">
            <w:pPr>
              <w:jc w:val="center"/>
              <w:rPr>
                <w:color w:val="002060"/>
              </w:rPr>
            </w:pPr>
            <w:r>
              <w:rPr>
                <w:color w:val="002060"/>
              </w:rPr>
              <w:t>1274</w:t>
            </w:r>
          </w:p>
        </w:tc>
      </w:tr>
      <w:tr w:rsidR="0076655F" w:rsidRPr="00C87D48" w14:paraId="6A5DFB96" w14:textId="77777777" w:rsidTr="0076655F">
        <w:trPr>
          <w:trHeight w:val="315"/>
        </w:trPr>
        <w:tc>
          <w:tcPr>
            <w:tcW w:w="8505" w:type="dxa"/>
            <w:tcBorders>
              <w:top w:val="nil"/>
              <w:left w:val="single" w:sz="4" w:space="0" w:color="auto"/>
              <w:bottom w:val="single" w:sz="4" w:space="0" w:color="auto"/>
              <w:right w:val="single" w:sz="4" w:space="0" w:color="auto"/>
            </w:tcBorders>
            <w:shd w:val="clear" w:color="auto" w:fill="auto"/>
            <w:noWrap/>
            <w:vAlign w:val="center"/>
            <w:hideMark/>
          </w:tcPr>
          <w:p w14:paraId="094769A7" w14:textId="77777777" w:rsidR="0076655F" w:rsidRPr="00E41777" w:rsidRDefault="0076655F" w:rsidP="0076655F">
            <w:pPr>
              <w:jc w:val="both"/>
              <w:rPr>
                <w:color w:val="000000"/>
              </w:rPr>
            </w:pPr>
            <w:r w:rsidRPr="00E41777">
              <w:rPr>
                <w:color w:val="000000"/>
              </w:rPr>
              <w:t>Bikstu pamatskola</w:t>
            </w:r>
            <w:r>
              <w:rPr>
                <w:color w:val="000000"/>
              </w:rPr>
              <w:t>s direktors</w:t>
            </w:r>
          </w:p>
        </w:tc>
        <w:tc>
          <w:tcPr>
            <w:tcW w:w="730" w:type="dxa"/>
            <w:tcBorders>
              <w:top w:val="nil"/>
              <w:left w:val="nil"/>
              <w:bottom w:val="single" w:sz="4" w:space="0" w:color="auto"/>
              <w:right w:val="single" w:sz="4" w:space="0" w:color="auto"/>
            </w:tcBorders>
            <w:shd w:val="clear" w:color="auto" w:fill="auto"/>
            <w:vAlign w:val="center"/>
            <w:hideMark/>
          </w:tcPr>
          <w:p w14:paraId="13ACE1C5" w14:textId="77777777" w:rsidR="0076655F" w:rsidRPr="00E41777" w:rsidRDefault="0076655F" w:rsidP="0076655F">
            <w:pPr>
              <w:jc w:val="center"/>
              <w:rPr>
                <w:color w:val="002060"/>
              </w:rPr>
            </w:pPr>
            <w:r>
              <w:rPr>
                <w:color w:val="002060"/>
              </w:rPr>
              <w:t>1334</w:t>
            </w:r>
          </w:p>
        </w:tc>
      </w:tr>
      <w:tr w:rsidR="0076655F" w:rsidRPr="00C87D48" w14:paraId="155BD0D3" w14:textId="77777777" w:rsidTr="0076655F">
        <w:trPr>
          <w:trHeight w:val="315"/>
        </w:trPr>
        <w:tc>
          <w:tcPr>
            <w:tcW w:w="8505" w:type="dxa"/>
            <w:tcBorders>
              <w:top w:val="nil"/>
              <w:left w:val="single" w:sz="4" w:space="0" w:color="auto"/>
              <w:bottom w:val="single" w:sz="4" w:space="0" w:color="auto"/>
              <w:right w:val="single" w:sz="4" w:space="0" w:color="auto"/>
            </w:tcBorders>
            <w:shd w:val="clear" w:color="auto" w:fill="auto"/>
            <w:noWrap/>
            <w:vAlign w:val="center"/>
            <w:hideMark/>
          </w:tcPr>
          <w:p w14:paraId="32898C19" w14:textId="77777777" w:rsidR="0076655F" w:rsidRPr="00E41777" w:rsidRDefault="0076655F" w:rsidP="0076655F">
            <w:pPr>
              <w:jc w:val="both"/>
              <w:rPr>
                <w:color w:val="000000"/>
              </w:rPr>
            </w:pPr>
            <w:r w:rsidRPr="00E41777">
              <w:rPr>
                <w:color w:val="000000"/>
              </w:rPr>
              <w:t>Gardenes pamatskola</w:t>
            </w:r>
            <w:r>
              <w:rPr>
                <w:color w:val="000000"/>
              </w:rPr>
              <w:t>s direktors</w:t>
            </w:r>
          </w:p>
        </w:tc>
        <w:tc>
          <w:tcPr>
            <w:tcW w:w="730" w:type="dxa"/>
            <w:tcBorders>
              <w:top w:val="nil"/>
              <w:left w:val="nil"/>
              <w:bottom w:val="single" w:sz="4" w:space="0" w:color="auto"/>
              <w:right w:val="single" w:sz="4" w:space="0" w:color="auto"/>
            </w:tcBorders>
            <w:shd w:val="clear" w:color="auto" w:fill="auto"/>
            <w:vAlign w:val="center"/>
            <w:hideMark/>
          </w:tcPr>
          <w:p w14:paraId="61D0766B" w14:textId="77777777" w:rsidR="0076655F" w:rsidRPr="00E41777" w:rsidRDefault="0076655F" w:rsidP="0076655F">
            <w:pPr>
              <w:jc w:val="center"/>
              <w:rPr>
                <w:color w:val="002060"/>
              </w:rPr>
            </w:pPr>
            <w:r>
              <w:rPr>
                <w:color w:val="002060"/>
              </w:rPr>
              <w:t>1403</w:t>
            </w:r>
          </w:p>
        </w:tc>
      </w:tr>
      <w:tr w:rsidR="0076655F" w:rsidRPr="00C87D48" w14:paraId="129F8AC1" w14:textId="77777777" w:rsidTr="0076655F">
        <w:trPr>
          <w:trHeight w:val="315"/>
        </w:trPr>
        <w:tc>
          <w:tcPr>
            <w:tcW w:w="8505" w:type="dxa"/>
            <w:tcBorders>
              <w:top w:val="nil"/>
              <w:left w:val="single" w:sz="4" w:space="0" w:color="auto"/>
              <w:bottom w:val="single" w:sz="4" w:space="0" w:color="auto"/>
              <w:right w:val="single" w:sz="4" w:space="0" w:color="auto"/>
            </w:tcBorders>
            <w:shd w:val="clear" w:color="auto" w:fill="auto"/>
            <w:noWrap/>
            <w:vAlign w:val="center"/>
            <w:hideMark/>
          </w:tcPr>
          <w:p w14:paraId="7E66DBFB" w14:textId="77777777" w:rsidR="0076655F" w:rsidRPr="00E41777" w:rsidRDefault="0076655F" w:rsidP="0076655F">
            <w:pPr>
              <w:jc w:val="both"/>
              <w:rPr>
                <w:color w:val="000000"/>
              </w:rPr>
            </w:pPr>
            <w:r w:rsidRPr="00E41777">
              <w:rPr>
                <w:color w:val="000000"/>
              </w:rPr>
              <w:t>Lejasstrazdu sākumskola</w:t>
            </w:r>
            <w:r>
              <w:rPr>
                <w:color w:val="000000"/>
              </w:rPr>
              <w:t>s direktors</w:t>
            </w:r>
          </w:p>
        </w:tc>
        <w:tc>
          <w:tcPr>
            <w:tcW w:w="730" w:type="dxa"/>
            <w:tcBorders>
              <w:top w:val="nil"/>
              <w:left w:val="nil"/>
              <w:bottom w:val="single" w:sz="4" w:space="0" w:color="auto"/>
              <w:right w:val="single" w:sz="4" w:space="0" w:color="auto"/>
            </w:tcBorders>
            <w:shd w:val="clear" w:color="auto" w:fill="auto"/>
            <w:vAlign w:val="center"/>
            <w:hideMark/>
          </w:tcPr>
          <w:p w14:paraId="4B122844" w14:textId="77777777" w:rsidR="0076655F" w:rsidRPr="00E41777" w:rsidRDefault="0076655F" w:rsidP="0076655F">
            <w:pPr>
              <w:jc w:val="center"/>
              <w:rPr>
                <w:color w:val="002060"/>
              </w:rPr>
            </w:pPr>
            <w:r>
              <w:rPr>
                <w:color w:val="002060"/>
              </w:rPr>
              <w:t>1270</w:t>
            </w:r>
          </w:p>
        </w:tc>
      </w:tr>
      <w:tr w:rsidR="0076655F" w:rsidRPr="00C87D48" w14:paraId="53581B3A" w14:textId="77777777" w:rsidTr="0076655F">
        <w:trPr>
          <w:trHeight w:val="315"/>
        </w:trPr>
        <w:tc>
          <w:tcPr>
            <w:tcW w:w="8505" w:type="dxa"/>
            <w:tcBorders>
              <w:top w:val="nil"/>
              <w:left w:val="single" w:sz="4" w:space="0" w:color="auto"/>
              <w:bottom w:val="single" w:sz="4" w:space="0" w:color="auto"/>
              <w:right w:val="single" w:sz="4" w:space="0" w:color="auto"/>
            </w:tcBorders>
            <w:shd w:val="clear" w:color="auto" w:fill="auto"/>
            <w:noWrap/>
            <w:vAlign w:val="center"/>
            <w:hideMark/>
          </w:tcPr>
          <w:p w14:paraId="0D9ABD9F" w14:textId="77777777" w:rsidR="0076655F" w:rsidRPr="00E41777" w:rsidRDefault="0076655F" w:rsidP="0076655F">
            <w:pPr>
              <w:jc w:val="both"/>
              <w:rPr>
                <w:color w:val="000000"/>
              </w:rPr>
            </w:pPr>
            <w:r w:rsidRPr="00E41777">
              <w:rPr>
                <w:color w:val="000000"/>
              </w:rPr>
              <w:t>Mežinieku pamatskola</w:t>
            </w:r>
            <w:r>
              <w:rPr>
                <w:color w:val="000000"/>
              </w:rPr>
              <w:t>s direktors</w:t>
            </w:r>
          </w:p>
        </w:tc>
        <w:tc>
          <w:tcPr>
            <w:tcW w:w="730" w:type="dxa"/>
            <w:tcBorders>
              <w:top w:val="nil"/>
              <w:left w:val="nil"/>
              <w:bottom w:val="single" w:sz="4" w:space="0" w:color="auto"/>
              <w:right w:val="single" w:sz="4" w:space="0" w:color="auto"/>
            </w:tcBorders>
            <w:shd w:val="clear" w:color="auto" w:fill="auto"/>
            <w:vAlign w:val="center"/>
            <w:hideMark/>
          </w:tcPr>
          <w:p w14:paraId="04693663" w14:textId="77777777" w:rsidR="0076655F" w:rsidRPr="00E41777" w:rsidRDefault="0076655F" w:rsidP="0076655F">
            <w:pPr>
              <w:jc w:val="center"/>
              <w:rPr>
                <w:color w:val="002060"/>
              </w:rPr>
            </w:pPr>
            <w:r w:rsidRPr="00E41777">
              <w:rPr>
                <w:color w:val="002060"/>
              </w:rPr>
              <w:t>1324</w:t>
            </w:r>
          </w:p>
        </w:tc>
      </w:tr>
      <w:tr w:rsidR="0076655F" w:rsidRPr="00C87D48" w14:paraId="0A4237E9" w14:textId="77777777" w:rsidTr="0076655F">
        <w:trPr>
          <w:trHeight w:val="315"/>
        </w:trPr>
        <w:tc>
          <w:tcPr>
            <w:tcW w:w="8505" w:type="dxa"/>
            <w:tcBorders>
              <w:top w:val="nil"/>
              <w:left w:val="single" w:sz="4" w:space="0" w:color="auto"/>
              <w:bottom w:val="single" w:sz="4" w:space="0" w:color="auto"/>
              <w:right w:val="single" w:sz="4" w:space="0" w:color="auto"/>
            </w:tcBorders>
            <w:shd w:val="clear" w:color="auto" w:fill="auto"/>
            <w:noWrap/>
            <w:vAlign w:val="center"/>
            <w:hideMark/>
          </w:tcPr>
          <w:p w14:paraId="761960CD" w14:textId="77777777" w:rsidR="0076655F" w:rsidRPr="00E41777" w:rsidRDefault="0076655F" w:rsidP="0076655F">
            <w:pPr>
              <w:jc w:val="both"/>
              <w:rPr>
                <w:color w:val="000000"/>
              </w:rPr>
            </w:pPr>
            <w:r w:rsidRPr="00E41777">
              <w:rPr>
                <w:color w:val="000000"/>
              </w:rPr>
              <w:t>Penkules pamatskola</w:t>
            </w:r>
            <w:r>
              <w:rPr>
                <w:color w:val="000000"/>
              </w:rPr>
              <w:t>s direktors</w:t>
            </w:r>
          </w:p>
        </w:tc>
        <w:tc>
          <w:tcPr>
            <w:tcW w:w="730" w:type="dxa"/>
            <w:tcBorders>
              <w:top w:val="nil"/>
              <w:left w:val="nil"/>
              <w:bottom w:val="single" w:sz="4" w:space="0" w:color="auto"/>
              <w:right w:val="single" w:sz="4" w:space="0" w:color="auto"/>
            </w:tcBorders>
            <w:shd w:val="clear" w:color="auto" w:fill="auto"/>
            <w:vAlign w:val="center"/>
            <w:hideMark/>
          </w:tcPr>
          <w:p w14:paraId="46A3856B" w14:textId="77777777" w:rsidR="0076655F" w:rsidRPr="00E41777" w:rsidRDefault="0076655F" w:rsidP="0076655F">
            <w:pPr>
              <w:jc w:val="center"/>
              <w:rPr>
                <w:color w:val="002060"/>
              </w:rPr>
            </w:pPr>
            <w:r>
              <w:rPr>
                <w:color w:val="002060"/>
              </w:rPr>
              <w:t>1349</w:t>
            </w:r>
          </w:p>
        </w:tc>
      </w:tr>
      <w:tr w:rsidR="0076655F" w:rsidRPr="00C87D48" w14:paraId="2191F983" w14:textId="77777777" w:rsidTr="0076655F">
        <w:trPr>
          <w:trHeight w:val="315"/>
        </w:trPr>
        <w:tc>
          <w:tcPr>
            <w:tcW w:w="8505" w:type="dxa"/>
            <w:tcBorders>
              <w:top w:val="nil"/>
              <w:left w:val="single" w:sz="4" w:space="0" w:color="auto"/>
              <w:bottom w:val="single" w:sz="4" w:space="0" w:color="auto"/>
              <w:right w:val="single" w:sz="4" w:space="0" w:color="auto"/>
            </w:tcBorders>
            <w:shd w:val="clear" w:color="auto" w:fill="auto"/>
            <w:noWrap/>
            <w:vAlign w:val="center"/>
            <w:hideMark/>
          </w:tcPr>
          <w:p w14:paraId="2967978C" w14:textId="77777777" w:rsidR="0076655F" w:rsidRPr="00E41777" w:rsidRDefault="0076655F" w:rsidP="0076655F">
            <w:pPr>
              <w:jc w:val="both"/>
              <w:rPr>
                <w:color w:val="000000"/>
              </w:rPr>
            </w:pPr>
            <w:r w:rsidRPr="00E41777">
              <w:rPr>
                <w:color w:val="000000"/>
              </w:rPr>
              <w:t>Dobeles sākumskola</w:t>
            </w:r>
            <w:r>
              <w:rPr>
                <w:color w:val="000000"/>
              </w:rPr>
              <w:t>s direktors</w:t>
            </w:r>
          </w:p>
        </w:tc>
        <w:tc>
          <w:tcPr>
            <w:tcW w:w="730" w:type="dxa"/>
            <w:tcBorders>
              <w:top w:val="nil"/>
              <w:left w:val="nil"/>
              <w:bottom w:val="single" w:sz="4" w:space="0" w:color="auto"/>
              <w:right w:val="single" w:sz="4" w:space="0" w:color="auto"/>
            </w:tcBorders>
            <w:shd w:val="clear" w:color="auto" w:fill="auto"/>
            <w:vAlign w:val="center"/>
            <w:hideMark/>
          </w:tcPr>
          <w:p w14:paraId="062DAEA7" w14:textId="77777777" w:rsidR="0076655F" w:rsidRPr="00E41777" w:rsidRDefault="0076655F" w:rsidP="0076655F">
            <w:pPr>
              <w:jc w:val="center"/>
              <w:rPr>
                <w:color w:val="002060"/>
              </w:rPr>
            </w:pPr>
            <w:r>
              <w:rPr>
                <w:color w:val="002060"/>
              </w:rPr>
              <w:t>1646</w:t>
            </w:r>
          </w:p>
        </w:tc>
      </w:tr>
      <w:tr w:rsidR="0076655F" w:rsidRPr="00C87D48" w14:paraId="4865FDD1" w14:textId="77777777" w:rsidTr="0076655F">
        <w:trPr>
          <w:trHeight w:val="315"/>
        </w:trPr>
        <w:tc>
          <w:tcPr>
            <w:tcW w:w="8505" w:type="dxa"/>
            <w:tcBorders>
              <w:top w:val="nil"/>
              <w:left w:val="single" w:sz="4" w:space="0" w:color="auto"/>
              <w:bottom w:val="single" w:sz="4" w:space="0" w:color="auto"/>
              <w:right w:val="single" w:sz="4" w:space="0" w:color="auto"/>
            </w:tcBorders>
            <w:shd w:val="clear" w:color="auto" w:fill="auto"/>
            <w:noWrap/>
            <w:vAlign w:val="center"/>
            <w:hideMark/>
          </w:tcPr>
          <w:p w14:paraId="781DDCF2" w14:textId="77777777" w:rsidR="0076655F" w:rsidRPr="00E41777" w:rsidRDefault="0076655F" w:rsidP="0076655F">
            <w:pPr>
              <w:jc w:val="both"/>
              <w:rPr>
                <w:color w:val="000000"/>
              </w:rPr>
            </w:pPr>
            <w:r w:rsidRPr="00E41777">
              <w:rPr>
                <w:color w:val="000000"/>
              </w:rPr>
              <w:t>Auces vidusskola</w:t>
            </w:r>
            <w:r>
              <w:rPr>
                <w:color w:val="000000"/>
              </w:rPr>
              <w:t>s direktors</w:t>
            </w:r>
          </w:p>
        </w:tc>
        <w:tc>
          <w:tcPr>
            <w:tcW w:w="730" w:type="dxa"/>
            <w:tcBorders>
              <w:top w:val="nil"/>
              <w:left w:val="nil"/>
              <w:bottom w:val="single" w:sz="4" w:space="0" w:color="auto"/>
              <w:right w:val="single" w:sz="4" w:space="0" w:color="auto"/>
            </w:tcBorders>
            <w:shd w:val="clear" w:color="auto" w:fill="auto"/>
            <w:vAlign w:val="center"/>
            <w:hideMark/>
          </w:tcPr>
          <w:p w14:paraId="2CB21F42" w14:textId="77777777" w:rsidR="0076655F" w:rsidRPr="00E41777" w:rsidRDefault="0076655F" w:rsidP="0076655F">
            <w:pPr>
              <w:jc w:val="center"/>
              <w:rPr>
                <w:color w:val="002060"/>
              </w:rPr>
            </w:pPr>
            <w:r w:rsidRPr="00E41777">
              <w:rPr>
                <w:color w:val="002060"/>
              </w:rPr>
              <w:t>1917</w:t>
            </w:r>
          </w:p>
        </w:tc>
      </w:tr>
      <w:tr w:rsidR="0076655F" w:rsidRPr="00C87D48" w14:paraId="6524FF92" w14:textId="77777777" w:rsidTr="0076655F">
        <w:trPr>
          <w:trHeight w:val="315"/>
        </w:trPr>
        <w:tc>
          <w:tcPr>
            <w:tcW w:w="8505" w:type="dxa"/>
            <w:tcBorders>
              <w:top w:val="nil"/>
              <w:left w:val="single" w:sz="4" w:space="0" w:color="auto"/>
              <w:bottom w:val="single" w:sz="4" w:space="0" w:color="auto"/>
              <w:right w:val="single" w:sz="4" w:space="0" w:color="auto"/>
            </w:tcBorders>
            <w:shd w:val="clear" w:color="auto" w:fill="auto"/>
            <w:noWrap/>
            <w:vAlign w:val="center"/>
            <w:hideMark/>
          </w:tcPr>
          <w:p w14:paraId="0BC728C6" w14:textId="77777777" w:rsidR="0076655F" w:rsidRPr="00E41777" w:rsidRDefault="0076655F" w:rsidP="0076655F">
            <w:pPr>
              <w:jc w:val="both"/>
              <w:rPr>
                <w:color w:val="000000"/>
              </w:rPr>
            </w:pPr>
            <w:r w:rsidRPr="00E41777">
              <w:rPr>
                <w:color w:val="000000"/>
              </w:rPr>
              <w:t>Bēnes pamatskola</w:t>
            </w:r>
            <w:r>
              <w:rPr>
                <w:color w:val="000000"/>
              </w:rPr>
              <w:t>s direktors</w:t>
            </w:r>
          </w:p>
        </w:tc>
        <w:tc>
          <w:tcPr>
            <w:tcW w:w="730" w:type="dxa"/>
            <w:tcBorders>
              <w:top w:val="nil"/>
              <w:left w:val="nil"/>
              <w:bottom w:val="single" w:sz="4" w:space="0" w:color="auto"/>
              <w:right w:val="single" w:sz="4" w:space="0" w:color="auto"/>
            </w:tcBorders>
            <w:shd w:val="clear" w:color="auto" w:fill="auto"/>
            <w:vAlign w:val="center"/>
            <w:hideMark/>
          </w:tcPr>
          <w:p w14:paraId="7273F258" w14:textId="77777777" w:rsidR="0076655F" w:rsidRPr="00E41777" w:rsidRDefault="0076655F" w:rsidP="0076655F">
            <w:pPr>
              <w:jc w:val="center"/>
              <w:rPr>
                <w:color w:val="002060"/>
              </w:rPr>
            </w:pPr>
            <w:r w:rsidRPr="00E41777">
              <w:rPr>
                <w:color w:val="002060"/>
              </w:rPr>
              <w:t>1169</w:t>
            </w:r>
          </w:p>
        </w:tc>
      </w:tr>
      <w:tr w:rsidR="0076655F" w:rsidRPr="00C87D48" w14:paraId="5BC9E67A" w14:textId="77777777" w:rsidTr="0076655F">
        <w:trPr>
          <w:trHeight w:val="315"/>
        </w:trPr>
        <w:tc>
          <w:tcPr>
            <w:tcW w:w="8505" w:type="dxa"/>
            <w:tcBorders>
              <w:top w:val="nil"/>
              <w:left w:val="single" w:sz="4" w:space="0" w:color="auto"/>
              <w:bottom w:val="single" w:sz="4" w:space="0" w:color="auto"/>
              <w:right w:val="single" w:sz="4" w:space="0" w:color="auto"/>
            </w:tcBorders>
            <w:shd w:val="clear" w:color="auto" w:fill="auto"/>
            <w:noWrap/>
            <w:vAlign w:val="center"/>
            <w:hideMark/>
          </w:tcPr>
          <w:p w14:paraId="576D6991" w14:textId="77777777" w:rsidR="0076655F" w:rsidRPr="00E41777" w:rsidRDefault="0076655F" w:rsidP="0076655F">
            <w:pPr>
              <w:jc w:val="both"/>
              <w:rPr>
                <w:color w:val="000000"/>
              </w:rPr>
            </w:pPr>
            <w:r w:rsidRPr="00E41777">
              <w:rPr>
                <w:color w:val="000000"/>
              </w:rPr>
              <w:t>Dobeles 1.vidusskola</w:t>
            </w:r>
            <w:r>
              <w:rPr>
                <w:color w:val="000000"/>
              </w:rPr>
              <w:t>s direktors</w:t>
            </w:r>
          </w:p>
        </w:tc>
        <w:tc>
          <w:tcPr>
            <w:tcW w:w="730" w:type="dxa"/>
            <w:tcBorders>
              <w:top w:val="nil"/>
              <w:left w:val="nil"/>
              <w:bottom w:val="single" w:sz="4" w:space="0" w:color="auto"/>
              <w:right w:val="single" w:sz="4" w:space="0" w:color="auto"/>
            </w:tcBorders>
            <w:shd w:val="clear" w:color="auto" w:fill="auto"/>
            <w:vAlign w:val="center"/>
            <w:hideMark/>
          </w:tcPr>
          <w:p w14:paraId="1B77BE3D" w14:textId="77777777" w:rsidR="0076655F" w:rsidRPr="00E41777" w:rsidRDefault="0076655F" w:rsidP="0076655F">
            <w:pPr>
              <w:jc w:val="center"/>
              <w:rPr>
                <w:color w:val="002060"/>
              </w:rPr>
            </w:pPr>
            <w:r w:rsidRPr="00E41777">
              <w:rPr>
                <w:color w:val="002060"/>
              </w:rPr>
              <w:t>16</w:t>
            </w:r>
            <w:r>
              <w:rPr>
                <w:color w:val="002060"/>
              </w:rPr>
              <w:t>93</w:t>
            </w:r>
          </w:p>
        </w:tc>
      </w:tr>
      <w:tr w:rsidR="0076655F" w:rsidRPr="00C87D48" w14:paraId="2CCBDFC9" w14:textId="77777777" w:rsidTr="0076655F">
        <w:trPr>
          <w:trHeight w:val="315"/>
        </w:trPr>
        <w:tc>
          <w:tcPr>
            <w:tcW w:w="8505" w:type="dxa"/>
            <w:tcBorders>
              <w:top w:val="nil"/>
              <w:left w:val="single" w:sz="4" w:space="0" w:color="auto"/>
              <w:bottom w:val="single" w:sz="4" w:space="0" w:color="auto"/>
              <w:right w:val="single" w:sz="4" w:space="0" w:color="auto"/>
            </w:tcBorders>
            <w:shd w:val="clear" w:color="auto" w:fill="auto"/>
            <w:noWrap/>
            <w:vAlign w:val="center"/>
            <w:hideMark/>
          </w:tcPr>
          <w:p w14:paraId="6B9BB8A0" w14:textId="77777777" w:rsidR="0076655F" w:rsidRPr="00E41777" w:rsidRDefault="0076655F" w:rsidP="0076655F">
            <w:pPr>
              <w:jc w:val="both"/>
              <w:rPr>
                <w:color w:val="000000"/>
              </w:rPr>
            </w:pPr>
            <w:r w:rsidRPr="00E41777">
              <w:rPr>
                <w:color w:val="000000"/>
              </w:rPr>
              <w:t>Dobeles Amatniecības un vispārizglītojošā</w:t>
            </w:r>
            <w:r>
              <w:rPr>
                <w:color w:val="000000"/>
              </w:rPr>
              <w:t>s</w:t>
            </w:r>
            <w:r w:rsidRPr="00E41777">
              <w:rPr>
                <w:color w:val="000000"/>
              </w:rPr>
              <w:t xml:space="preserve"> vidusskola</w:t>
            </w:r>
            <w:r>
              <w:rPr>
                <w:color w:val="000000"/>
              </w:rPr>
              <w:t>s direktors</w:t>
            </w:r>
          </w:p>
        </w:tc>
        <w:tc>
          <w:tcPr>
            <w:tcW w:w="730" w:type="dxa"/>
            <w:tcBorders>
              <w:top w:val="nil"/>
              <w:left w:val="nil"/>
              <w:bottom w:val="single" w:sz="4" w:space="0" w:color="auto"/>
              <w:right w:val="single" w:sz="4" w:space="0" w:color="auto"/>
            </w:tcBorders>
            <w:shd w:val="clear" w:color="auto" w:fill="auto"/>
            <w:vAlign w:val="center"/>
            <w:hideMark/>
          </w:tcPr>
          <w:p w14:paraId="5006B7F4" w14:textId="77777777" w:rsidR="0076655F" w:rsidRPr="00E41777" w:rsidRDefault="0076655F" w:rsidP="0076655F">
            <w:pPr>
              <w:jc w:val="center"/>
              <w:rPr>
                <w:color w:val="002060"/>
              </w:rPr>
            </w:pPr>
            <w:r w:rsidRPr="00E41777">
              <w:rPr>
                <w:color w:val="002060"/>
              </w:rPr>
              <w:t>1</w:t>
            </w:r>
            <w:r>
              <w:rPr>
                <w:color w:val="002060"/>
              </w:rPr>
              <w:t>733</w:t>
            </w:r>
          </w:p>
        </w:tc>
      </w:tr>
      <w:tr w:rsidR="0076655F" w:rsidRPr="00C87D48" w14:paraId="6F29FF97" w14:textId="77777777" w:rsidTr="0076655F">
        <w:trPr>
          <w:trHeight w:val="315"/>
        </w:trPr>
        <w:tc>
          <w:tcPr>
            <w:tcW w:w="8505" w:type="dxa"/>
            <w:tcBorders>
              <w:top w:val="nil"/>
              <w:left w:val="single" w:sz="4" w:space="0" w:color="auto"/>
              <w:bottom w:val="single" w:sz="4" w:space="0" w:color="auto"/>
              <w:right w:val="single" w:sz="4" w:space="0" w:color="auto"/>
            </w:tcBorders>
            <w:shd w:val="clear" w:color="auto" w:fill="auto"/>
            <w:noWrap/>
            <w:vAlign w:val="center"/>
            <w:hideMark/>
          </w:tcPr>
          <w:p w14:paraId="2454FB30" w14:textId="77777777" w:rsidR="0076655F" w:rsidRPr="00E41777" w:rsidRDefault="0076655F" w:rsidP="0076655F">
            <w:pPr>
              <w:jc w:val="both"/>
              <w:rPr>
                <w:color w:val="000000"/>
              </w:rPr>
            </w:pPr>
            <w:r w:rsidRPr="00E41777">
              <w:rPr>
                <w:color w:val="000000"/>
              </w:rPr>
              <w:t>Dobeles Valsts ģimnāzija</w:t>
            </w:r>
            <w:r>
              <w:rPr>
                <w:color w:val="000000"/>
              </w:rPr>
              <w:t>s direktors</w:t>
            </w:r>
          </w:p>
        </w:tc>
        <w:tc>
          <w:tcPr>
            <w:tcW w:w="730" w:type="dxa"/>
            <w:tcBorders>
              <w:top w:val="nil"/>
              <w:left w:val="nil"/>
              <w:bottom w:val="single" w:sz="4" w:space="0" w:color="auto"/>
              <w:right w:val="single" w:sz="4" w:space="0" w:color="auto"/>
            </w:tcBorders>
            <w:shd w:val="clear" w:color="auto" w:fill="auto"/>
            <w:vAlign w:val="center"/>
            <w:hideMark/>
          </w:tcPr>
          <w:p w14:paraId="6B3519C1" w14:textId="77777777" w:rsidR="0076655F" w:rsidRPr="00E41777" w:rsidRDefault="0076655F" w:rsidP="0076655F">
            <w:pPr>
              <w:jc w:val="center"/>
              <w:rPr>
                <w:color w:val="002060"/>
              </w:rPr>
            </w:pPr>
            <w:r w:rsidRPr="00E41777">
              <w:rPr>
                <w:color w:val="002060"/>
              </w:rPr>
              <w:t>1616</w:t>
            </w:r>
          </w:p>
        </w:tc>
      </w:tr>
      <w:tr w:rsidR="0076655F" w:rsidRPr="00C87D48" w14:paraId="68F13563" w14:textId="77777777" w:rsidTr="0076655F">
        <w:trPr>
          <w:trHeight w:val="315"/>
        </w:trPr>
        <w:tc>
          <w:tcPr>
            <w:tcW w:w="8505" w:type="dxa"/>
            <w:tcBorders>
              <w:top w:val="nil"/>
              <w:left w:val="single" w:sz="4" w:space="0" w:color="auto"/>
              <w:bottom w:val="single" w:sz="4" w:space="0" w:color="auto"/>
              <w:right w:val="single" w:sz="4" w:space="0" w:color="auto"/>
            </w:tcBorders>
            <w:shd w:val="clear" w:color="auto" w:fill="auto"/>
            <w:noWrap/>
            <w:vAlign w:val="center"/>
            <w:hideMark/>
          </w:tcPr>
          <w:p w14:paraId="393F3513" w14:textId="77777777" w:rsidR="0076655F" w:rsidRPr="00E41777" w:rsidRDefault="0076655F" w:rsidP="0076655F">
            <w:pPr>
              <w:jc w:val="both"/>
              <w:rPr>
                <w:color w:val="000000"/>
              </w:rPr>
            </w:pPr>
            <w:r w:rsidRPr="00E41777">
              <w:rPr>
                <w:color w:val="000000"/>
              </w:rPr>
              <w:t>Bērzupes speciālā</w:t>
            </w:r>
            <w:r>
              <w:rPr>
                <w:color w:val="000000"/>
              </w:rPr>
              <w:t>s</w:t>
            </w:r>
            <w:r w:rsidRPr="00E41777">
              <w:rPr>
                <w:color w:val="000000"/>
              </w:rPr>
              <w:t xml:space="preserve"> pamatskola</w:t>
            </w:r>
            <w:r>
              <w:rPr>
                <w:color w:val="000000"/>
              </w:rPr>
              <w:t>s direktors</w:t>
            </w:r>
          </w:p>
        </w:tc>
        <w:tc>
          <w:tcPr>
            <w:tcW w:w="730" w:type="dxa"/>
            <w:tcBorders>
              <w:top w:val="nil"/>
              <w:left w:val="nil"/>
              <w:bottom w:val="single" w:sz="4" w:space="0" w:color="auto"/>
              <w:right w:val="single" w:sz="4" w:space="0" w:color="auto"/>
            </w:tcBorders>
            <w:shd w:val="clear" w:color="auto" w:fill="auto"/>
            <w:vAlign w:val="center"/>
            <w:hideMark/>
          </w:tcPr>
          <w:p w14:paraId="48E3DF10" w14:textId="77777777" w:rsidR="0076655F" w:rsidRPr="00E41777" w:rsidRDefault="0076655F" w:rsidP="0076655F">
            <w:pPr>
              <w:jc w:val="center"/>
              <w:rPr>
                <w:color w:val="002060"/>
              </w:rPr>
            </w:pPr>
            <w:r>
              <w:rPr>
                <w:color w:val="002060"/>
              </w:rPr>
              <w:t>1524</w:t>
            </w:r>
          </w:p>
        </w:tc>
      </w:tr>
      <w:tr w:rsidR="0076655F" w:rsidRPr="00C87D48" w14:paraId="5AD78CF9" w14:textId="77777777" w:rsidTr="0076655F">
        <w:trPr>
          <w:trHeight w:val="315"/>
        </w:trPr>
        <w:tc>
          <w:tcPr>
            <w:tcW w:w="8505" w:type="dxa"/>
            <w:tcBorders>
              <w:top w:val="nil"/>
              <w:left w:val="single" w:sz="4" w:space="0" w:color="auto"/>
              <w:bottom w:val="single" w:sz="4" w:space="0" w:color="auto"/>
              <w:right w:val="single" w:sz="4" w:space="0" w:color="auto"/>
            </w:tcBorders>
            <w:shd w:val="clear" w:color="auto" w:fill="auto"/>
            <w:noWrap/>
            <w:vAlign w:val="center"/>
            <w:hideMark/>
          </w:tcPr>
          <w:p w14:paraId="089A093C" w14:textId="77777777" w:rsidR="0076655F" w:rsidRPr="00E41777" w:rsidRDefault="0076655F" w:rsidP="0076655F">
            <w:pPr>
              <w:jc w:val="both"/>
              <w:rPr>
                <w:color w:val="000000"/>
              </w:rPr>
            </w:pPr>
            <w:r w:rsidRPr="00E41777">
              <w:rPr>
                <w:color w:val="000000"/>
              </w:rPr>
              <w:t>Annenieku pirmsskolas izglītības iestāde</w:t>
            </w:r>
            <w:r>
              <w:rPr>
                <w:color w:val="000000"/>
              </w:rPr>
              <w:t>s</w:t>
            </w:r>
            <w:r w:rsidRPr="00E41777">
              <w:rPr>
                <w:color w:val="000000"/>
              </w:rPr>
              <w:t xml:space="preserve"> „Riekstiņš”</w:t>
            </w:r>
            <w:r>
              <w:rPr>
                <w:color w:val="000000"/>
              </w:rPr>
              <w:t xml:space="preserve"> vadītājs</w:t>
            </w:r>
          </w:p>
        </w:tc>
        <w:tc>
          <w:tcPr>
            <w:tcW w:w="730" w:type="dxa"/>
            <w:tcBorders>
              <w:top w:val="nil"/>
              <w:left w:val="nil"/>
              <w:bottom w:val="single" w:sz="4" w:space="0" w:color="auto"/>
              <w:right w:val="single" w:sz="4" w:space="0" w:color="auto"/>
            </w:tcBorders>
            <w:shd w:val="clear" w:color="auto" w:fill="auto"/>
            <w:vAlign w:val="center"/>
            <w:hideMark/>
          </w:tcPr>
          <w:p w14:paraId="1860F65A" w14:textId="77777777" w:rsidR="0076655F" w:rsidRPr="00E41777" w:rsidRDefault="0076655F" w:rsidP="0076655F">
            <w:pPr>
              <w:jc w:val="center"/>
              <w:rPr>
                <w:color w:val="002060"/>
              </w:rPr>
            </w:pPr>
            <w:r w:rsidRPr="00E41777">
              <w:rPr>
                <w:color w:val="002060"/>
              </w:rPr>
              <w:t>1110</w:t>
            </w:r>
          </w:p>
        </w:tc>
      </w:tr>
      <w:tr w:rsidR="0076655F" w:rsidRPr="00C87D48" w14:paraId="0CF45F38" w14:textId="77777777" w:rsidTr="0076655F">
        <w:trPr>
          <w:trHeight w:val="315"/>
        </w:trPr>
        <w:tc>
          <w:tcPr>
            <w:tcW w:w="8505" w:type="dxa"/>
            <w:tcBorders>
              <w:top w:val="nil"/>
              <w:left w:val="single" w:sz="4" w:space="0" w:color="auto"/>
              <w:bottom w:val="single" w:sz="4" w:space="0" w:color="auto"/>
              <w:right w:val="single" w:sz="4" w:space="0" w:color="auto"/>
            </w:tcBorders>
            <w:shd w:val="clear" w:color="auto" w:fill="auto"/>
            <w:noWrap/>
            <w:vAlign w:val="center"/>
            <w:hideMark/>
          </w:tcPr>
          <w:p w14:paraId="1A4801BA" w14:textId="77777777" w:rsidR="0076655F" w:rsidRPr="00E41777" w:rsidRDefault="0076655F" w:rsidP="0076655F">
            <w:pPr>
              <w:jc w:val="both"/>
              <w:rPr>
                <w:color w:val="000000"/>
              </w:rPr>
            </w:pPr>
            <w:r w:rsidRPr="00E41777">
              <w:rPr>
                <w:color w:val="000000"/>
              </w:rPr>
              <w:t>Auru pirmsskolas izglītības iestāde</w:t>
            </w:r>
            <w:r>
              <w:rPr>
                <w:color w:val="000000"/>
              </w:rPr>
              <w:t>s</w:t>
            </w:r>
            <w:r w:rsidRPr="00E41777">
              <w:rPr>
                <w:color w:val="000000"/>
              </w:rPr>
              <w:t xml:space="preserve"> „Auriņš”</w:t>
            </w:r>
            <w:r>
              <w:rPr>
                <w:color w:val="000000"/>
              </w:rPr>
              <w:t xml:space="preserve"> vadītājs</w:t>
            </w:r>
          </w:p>
        </w:tc>
        <w:tc>
          <w:tcPr>
            <w:tcW w:w="730" w:type="dxa"/>
            <w:tcBorders>
              <w:top w:val="nil"/>
              <w:left w:val="nil"/>
              <w:bottom w:val="single" w:sz="4" w:space="0" w:color="auto"/>
              <w:right w:val="single" w:sz="4" w:space="0" w:color="auto"/>
            </w:tcBorders>
            <w:shd w:val="clear" w:color="auto" w:fill="auto"/>
            <w:vAlign w:val="center"/>
            <w:hideMark/>
          </w:tcPr>
          <w:p w14:paraId="57770B2B" w14:textId="77777777" w:rsidR="0076655F" w:rsidRPr="00E41777" w:rsidRDefault="0076655F" w:rsidP="0076655F">
            <w:pPr>
              <w:jc w:val="center"/>
              <w:rPr>
                <w:color w:val="002060"/>
              </w:rPr>
            </w:pPr>
            <w:r w:rsidRPr="00E41777">
              <w:rPr>
                <w:color w:val="002060"/>
              </w:rPr>
              <w:t>1110</w:t>
            </w:r>
          </w:p>
        </w:tc>
      </w:tr>
      <w:tr w:rsidR="0076655F" w:rsidRPr="00C87D48" w14:paraId="69F3A812" w14:textId="77777777" w:rsidTr="0076655F">
        <w:trPr>
          <w:trHeight w:val="315"/>
        </w:trPr>
        <w:tc>
          <w:tcPr>
            <w:tcW w:w="8505" w:type="dxa"/>
            <w:tcBorders>
              <w:top w:val="nil"/>
              <w:left w:val="single" w:sz="4" w:space="0" w:color="auto"/>
              <w:bottom w:val="single" w:sz="4" w:space="0" w:color="auto"/>
              <w:right w:val="single" w:sz="4" w:space="0" w:color="auto"/>
            </w:tcBorders>
            <w:shd w:val="clear" w:color="auto" w:fill="auto"/>
            <w:noWrap/>
            <w:vAlign w:val="center"/>
            <w:hideMark/>
          </w:tcPr>
          <w:p w14:paraId="15F59EB8" w14:textId="77777777" w:rsidR="0076655F" w:rsidRPr="00E41777" w:rsidRDefault="0076655F" w:rsidP="0076655F">
            <w:pPr>
              <w:jc w:val="both"/>
              <w:rPr>
                <w:color w:val="000000"/>
              </w:rPr>
            </w:pPr>
            <w:r w:rsidRPr="00E41777">
              <w:rPr>
                <w:color w:val="000000"/>
              </w:rPr>
              <w:t>Dobeles pirmsskolas izglītības iestāde</w:t>
            </w:r>
            <w:r>
              <w:rPr>
                <w:color w:val="000000"/>
              </w:rPr>
              <w:t>s</w:t>
            </w:r>
            <w:r w:rsidRPr="00E41777">
              <w:rPr>
                <w:color w:val="000000"/>
              </w:rPr>
              <w:t xml:space="preserve"> „Jāņtārpiņš”</w:t>
            </w:r>
            <w:r>
              <w:rPr>
                <w:color w:val="000000"/>
              </w:rPr>
              <w:t xml:space="preserve"> vadītājs</w:t>
            </w:r>
          </w:p>
        </w:tc>
        <w:tc>
          <w:tcPr>
            <w:tcW w:w="730" w:type="dxa"/>
            <w:tcBorders>
              <w:top w:val="nil"/>
              <w:left w:val="nil"/>
              <w:bottom w:val="single" w:sz="4" w:space="0" w:color="auto"/>
              <w:right w:val="single" w:sz="4" w:space="0" w:color="auto"/>
            </w:tcBorders>
            <w:shd w:val="clear" w:color="auto" w:fill="auto"/>
            <w:vAlign w:val="center"/>
            <w:hideMark/>
          </w:tcPr>
          <w:p w14:paraId="0AD6B53D" w14:textId="77777777" w:rsidR="0076655F" w:rsidRPr="00E41777" w:rsidRDefault="0076655F" w:rsidP="0076655F">
            <w:pPr>
              <w:jc w:val="center"/>
              <w:rPr>
                <w:color w:val="002060"/>
              </w:rPr>
            </w:pPr>
            <w:r w:rsidRPr="00E41777">
              <w:rPr>
                <w:color w:val="002060"/>
              </w:rPr>
              <w:t>1228</w:t>
            </w:r>
          </w:p>
        </w:tc>
      </w:tr>
      <w:tr w:rsidR="0076655F" w:rsidRPr="00C87D48" w14:paraId="50F0188E" w14:textId="77777777" w:rsidTr="0076655F">
        <w:trPr>
          <w:trHeight w:val="315"/>
        </w:trPr>
        <w:tc>
          <w:tcPr>
            <w:tcW w:w="8505" w:type="dxa"/>
            <w:tcBorders>
              <w:top w:val="nil"/>
              <w:left w:val="single" w:sz="4" w:space="0" w:color="auto"/>
              <w:bottom w:val="single" w:sz="4" w:space="0" w:color="auto"/>
              <w:right w:val="single" w:sz="4" w:space="0" w:color="auto"/>
            </w:tcBorders>
            <w:shd w:val="clear" w:color="auto" w:fill="auto"/>
            <w:noWrap/>
            <w:vAlign w:val="center"/>
            <w:hideMark/>
          </w:tcPr>
          <w:p w14:paraId="43839C3F" w14:textId="77777777" w:rsidR="0076655F" w:rsidRPr="00E41777" w:rsidRDefault="0076655F" w:rsidP="0076655F">
            <w:pPr>
              <w:jc w:val="both"/>
              <w:rPr>
                <w:color w:val="000000"/>
              </w:rPr>
            </w:pPr>
            <w:r w:rsidRPr="00E41777">
              <w:rPr>
                <w:color w:val="000000"/>
              </w:rPr>
              <w:t>Dobeles pirmsskolas izglītības iestāde</w:t>
            </w:r>
            <w:r>
              <w:rPr>
                <w:color w:val="000000"/>
              </w:rPr>
              <w:t>s</w:t>
            </w:r>
            <w:r w:rsidRPr="00E41777">
              <w:rPr>
                <w:color w:val="000000"/>
              </w:rPr>
              <w:t xml:space="preserve"> „Spodrītis”</w:t>
            </w:r>
            <w:r>
              <w:rPr>
                <w:color w:val="000000"/>
              </w:rPr>
              <w:t xml:space="preserve"> vadītājs</w:t>
            </w:r>
          </w:p>
        </w:tc>
        <w:tc>
          <w:tcPr>
            <w:tcW w:w="730" w:type="dxa"/>
            <w:tcBorders>
              <w:top w:val="nil"/>
              <w:left w:val="nil"/>
              <w:bottom w:val="single" w:sz="4" w:space="0" w:color="auto"/>
              <w:right w:val="single" w:sz="4" w:space="0" w:color="auto"/>
            </w:tcBorders>
            <w:shd w:val="clear" w:color="auto" w:fill="auto"/>
            <w:vAlign w:val="center"/>
            <w:hideMark/>
          </w:tcPr>
          <w:p w14:paraId="2B0DF155" w14:textId="77777777" w:rsidR="0076655F" w:rsidRPr="00E41777" w:rsidRDefault="0076655F" w:rsidP="0076655F">
            <w:pPr>
              <w:jc w:val="center"/>
              <w:rPr>
                <w:color w:val="002060"/>
              </w:rPr>
            </w:pPr>
            <w:r w:rsidRPr="00E41777">
              <w:rPr>
                <w:color w:val="002060"/>
              </w:rPr>
              <w:t>1228</w:t>
            </w:r>
          </w:p>
        </w:tc>
      </w:tr>
      <w:tr w:rsidR="0076655F" w:rsidRPr="00C87D48" w14:paraId="2C02FFFC" w14:textId="77777777" w:rsidTr="0076655F">
        <w:trPr>
          <w:trHeight w:val="315"/>
        </w:trPr>
        <w:tc>
          <w:tcPr>
            <w:tcW w:w="8505" w:type="dxa"/>
            <w:tcBorders>
              <w:top w:val="nil"/>
              <w:left w:val="single" w:sz="4" w:space="0" w:color="auto"/>
              <w:bottom w:val="single" w:sz="4" w:space="0" w:color="auto"/>
              <w:right w:val="single" w:sz="4" w:space="0" w:color="auto"/>
            </w:tcBorders>
            <w:shd w:val="clear" w:color="auto" w:fill="auto"/>
            <w:noWrap/>
            <w:vAlign w:val="center"/>
            <w:hideMark/>
          </w:tcPr>
          <w:p w14:paraId="25EACEC9" w14:textId="77777777" w:rsidR="0076655F" w:rsidRPr="00E41777" w:rsidRDefault="0076655F" w:rsidP="0076655F">
            <w:pPr>
              <w:jc w:val="both"/>
              <w:rPr>
                <w:color w:val="000000"/>
              </w:rPr>
            </w:pPr>
            <w:r w:rsidRPr="00E41777">
              <w:rPr>
                <w:color w:val="000000"/>
              </w:rPr>
              <w:t>Dobeles pirmsskolas izglītības iestāde</w:t>
            </w:r>
            <w:r>
              <w:rPr>
                <w:color w:val="000000"/>
              </w:rPr>
              <w:t>s</w:t>
            </w:r>
            <w:r w:rsidRPr="00E41777">
              <w:rPr>
                <w:color w:val="000000"/>
              </w:rPr>
              <w:t xml:space="preserve"> „Zvaniņš”</w:t>
            </w:r>
            <w:r>
              <w:rPr>
                <w:color w:val="000000"/>
              </w:rPr>
              <w:t xml:space="preserve"> vadītājs</w:t>
            </w:r>
          </w:p>
        </w:tc>
        <w:tc>
          <w:tcPr>
            <w:tcW w:w="730" w:type="dxa"/>
            <w:tcBorders>
              <w:top w:val="nil"/>
              <w:left w:val="nil"/>
              <w:bottom w:val="single" w:sz="4" w:space="0" w:color="auto"/>
              <w:right w:val="single" w:sz="4" w:space="0" w:color="auto"/>
            </w:tcBorders>
            <w:shd w:val="clear" w:color="auto" w:fill="auto"/>
            <w:vAlign w:val="center"/>
            <w:hideMark/>
          </w:tcPr>
          <w:p w14:paraId="3C0BCEA2" w14:textId="77777777" w:rsidR="0076655F" w:rsidRPr="00E41777" w:rsidRDefault="0076655F" w:rsidP="0076655F">
            <w:pPr>
              <w:jc w:val="center"/>
              <w:rPr>
                <w:color w:val="002060"/>
              </w:rPr>
            </w:pPr>
            <w:r w:rsidRPr="00E41777">
              <w:rPr>
                <w:color w:val="002060"/>
              </w:rPr>
              <w:t>1228</w:t>
            </w:r>
          </w:p>
        </w:tc>
      </w:tr>
      <w:tr w:rsidR="0076655F" w:rsidRPr="00C87D48" w14:paraId="3BD02E33" w14:textId="77777777" w:rsidTr="0076655F">
        <w:trPr>
          <w:trHeight w:val="315"/>
        </w:trPr>
        <w:tc>
          <w:tcPr>
            <w:tcW w:w="8505" w:type="dxa"/>
            <w:tcBorders>
              <w:top w:val="nil"/>
              <w:left w:val="single" w:sz="4" w:space="0" w:color="auto"/>
              <w:bottom w:val="single" w:sz="4" w:space="0" w:color="auto"/>
              <w:right w:val="single" w:sz="4" w:space="0" w:color="auto"/>
            </w:tcBorders>
            <w:shd w:val="clear" w:color="auto" w:fill="auto"/>
            <w:noWrap/>
            <w:vAlign w:val="center"/>
            <w:hideMark/>
          </w:tcPr>
          <w:p w14:paraId="0A2325F1" w14:textId="77777777" w:rsidR="0076655F" w:rsidRPr="00E41777" w:rsidRDefault="0076655F" w:rsidP="0076655F">
            <w:pPr>
              <w:jc w:val="both"/>
              <w:rPr>
                <w:color w:val="000000"/>
              </w:rPr>
            </w:pPr>
            <w:r w:rsidRPr="00E41777">
              <w:rPr>
                <w:color w:val="000000"/>
              </w:rPr>
              <w:t>Dobeles pirmsskolas izglītības iestāde</w:t>
            </w:r>
            <w:r>
              <w:rPr>
                <w:color w:val="000000"/>
              </w:rPr>
              <w:t>s</w:t>
            </w:r>
            <w:r w:rsidRPr="00E41777">
              <w:rPr>
                <w:color w:val="000000"/>
              </w:rPr>
              <w:t xml:space="preserve"> „Valodiņa”</w:t>
            </w:r>
            <w:r>
              <w:rPr>
                <w:color w:val="000000"/>
              </w:rPr>
              <w:t xml:space="preserve"> vadītājs</w:t>
            </w:r>
          </w:p>
        </w:tc>
        <w:tc>
          <w:tcPr>
            <w:tcW w:w="730" w:type="dxa"/>
            <w:tcBorders>
              <w:top w:val="nil"/>
              <w:left w:val="nil"/>
              <w:bottom w:val="single" w:sz="4" w:space="0" w:color="auto"/>
              <w:right w:val="single" w:sz="4" w:space="0" w:color="auto"/>
            </w:tcBorders>
            <w:shd w:val="clear" w:color="auto" w:fill="auto"/>
            <w:vAlign w:val="center"/>
            <w:hideMark/>
          </w:tcPr>
          <w:p w14:paraId="0173354B" w14:textId="77777777" w:rsidR="0076655F" w:rsidRPr="00E41777" w:rsidRDefault="0076655F" w:rsidP="0076655F">
            <w:pPr>
              <w:jc w:val="center"/>
              <w:rPr>
                <w:color w:val="002060"/>
              </w:rPr>
            </w:pPr>
            <w:r w:rsidRPr="00E41777">
              <w:rPr>
                <w:color w:val="002060"/>
              </w:rPr>
              <w:t>1110</w:t>
            </w:r>
          </w:p>
        </w:tc>
      </w:tr>
      <w:tr w:rsidR="0076655F" w:rsidRPr="00C87D48" w14:paraId="3646CEE6" w14:textId="77777777" w:rsidTr="0076655F">
        <w:trPr>
          <w:trHeight w:val="315"/>
        </w:trPr>
        <w:tc>
          <w:tcPr>
            <w:tcW w:w="8505" w:type="dxa"/>
            <w:tcBorders>
              <w:top w:val="nil"/>
              <w:left w:val="single" w:sz="4" w:space="0" w:color="auto"/>
              <w:bottom w:val="single" w:sz="4" w:space="0" w:color="auto"/>
              <w:right w:val="single" w:sz="4" w:space="0" w:color="auto"/>
            </w:tcBorders>
            <w:shd w:val="clear" w:color="auto" w:fill="auto"/>
            <w:noWrap/>
            <w:vAlign w:val="center"/>
            <w:hideMark/>
          </w:tcPr>
          <w:p w14:paraId="3C893DF5" w14:textId="77777777" w:rsidR="0076655F" w:rsidRPr="00E41777" w:rsidRDefault="0076655F" w:rsidP="0076655F">
            <w:pPr>
              <w:jc w:val="both"/>
              <w:rPr>
                <w:color w:val="000000"/>
              </w:rPr>
            </w:pPr>
            <w:r w:rsidRPr="00E41777">
              <w:rPr>
                <w:color w:val="000000"/>
              </w:rPr>
              <w:t>Krimūnu pirmsskolas izglītības iestāde</w:t>
            </w:r>
            <w:r>
              <w:rPr>
                <w:color w:val="000000"/>
              </w:rPr>
              <w:t>s</w:t>
            </w:r>
            <w:r w:rsidRPr="00E41777">
              <w:rPr>
                <w:color w:val="000000"/>
              </w:rPr>
              <w:t xml:space="preserve"> ''Ābolītis"</w:t>
            </w:r>
            <w:r>
              <w:rPr>
                <w:color w:val="000000"/>
              </w:rPr>
              <w:t xml:space="preserve"> vadītājs</w:t>
            </w:r>
          </w:p>
        </w:tc>
        <w:tc>
          <w:tcPr>
            <w:tcW w:w="730" w:type="dxa"/>
            <w:tcBorders>
              <w:top w:val="nil"/>
              <w:left w:val="nil"/>
              <w:bottom w:val="single" w:sz="4" w:space="0" w:color="auto"/>
              <w:right w:val="single" w:sz="4" w:space="0" w:color="auto"/>
            </w:tcBorders>
            <w:shd w:val="clear" w:color="auto" w:fill="auto"/>
            <w:vAlign w:val="center"/>
            <w:hideMark/>
          </w:tcPr>
          <w:p w14:paraId="781AC6BA" w14:textId="77777777" w:rsidR="0076655F" w:rsidRPr="00E41777" w:rsidRDefault="0076655F" w:rsidP="0076655F">
            <w:pPr>
              <w:jc w:val="center"/>
              <w:rPr>
                <w:color w:val="002060"/>
              </w:rPr>
            </w:pPr>
            <w:r w:rsidRPr="00E41777">
              <w:rPr>
                <w:color w:val="002060"/>
              </w:rPr>
              <w:t>1110</w:t>
            </w:r>
          </w:p>
        </w:tc>
      </w:tr>
      <w:tr w:rsidR="0076655F" w:rsidRPr="00C87D48" w14:paraId="2689774B" w14:textId="77777777" w:rsidTr="0076655F">
        <w:trPr>
          <w:trHeight w:val="315"/>
        </w:trPr>
        <w:tc>
          <w:tcPr>
            <w:tcW w:w="8505" w:type="dxa"/>
            <w:tcBorders>
              <w:top w:val="nil"/>
              <w:left w:val="single" w:sz="4" w:space="0" w:color="auto"/>
              <w:bottom w:val="single" w:sz="4" w:space="0" w:color="auto"/>
              <w:right w:val="single" w:sz="4" w:space="0" w:color="auto"/>
            </w:tcBorders>
            <w:shd w:val="clear" w:color="auto" w:fill="auto"/>
            <w:noWrap/>
            <w:vAlign w:val="center"/>
            <w:hideMark/>
          </w:tcPr>
          <w:p w14:paraId="557C14CF" w14:textId="77777777" w:rsidR="0076655F" w:rsidRPr="00E41777" w:rsidRDefault="0076655F" w:rsidP="0076655F">
            <w:pPr>
              <w:jc w:val="both"/>
              <w:rPr>
                <w:color w:val="000000"/>
              </w:rPr>
            </w:pPr>
            <w:r w:rsidRPr="00E41777">
              <w:rPr>
                <w:color w:val="000000"/>
              </w:rPr>
              <w:t>Jaunbērzes pirmsskolas izglītības iestāde</w:t>
            </w:r>
            <w:r>
              <w:rPr>
                <w:color w:val="000000"/>
              </w:rPr>
              <w:t>s</w:t>
            </w:r>
            <w:r w:rsidRPr="00E41777">
              <w:rPr>
                <w:color w:val="000000"/>
              </w:rPr>
              <w:t xml:space="preserve"> „Minkuparks”</w:t>
            </w:r>
            <w:r>
              <w:rPr>
                <w:color w:val="000000"/>
              </w:rPr>
              <w:t xml:space="preserve"> vadītājs</w:t>
            </w:r>
          </w:p>
        </w:tc>
        <w:tc>
          <w:tcPr>
            <w:tcW w:w="730" w:type="dxa"/>
            <w:tcBorders>
              <w:top w:val="nil"/>
              <w:left w:val="nil"/>
              <w:bottom w:val="single" w:sz="4" w:space="0" w:color="auto"/>
              <w:right w:val="single" w:sz="4" w:space="0" w:color="auto"/>
            </w:tcBorders>
            <w:shd w:val="clear" w:color="auto" w:fill="auto"/>
            <w:vAlign w:val="center"/>
            <w:hideMark/>
          </w:tcPr>
          <w:p w14:paraId="14373F70" w14:textId="77777777" w:rsidR="0076655F" w:rsidRPr="00E41777" w:rsidRDefault="0076655F" w:rsidP="0076655F">
            <w:pPr>
              <w:jc w:val="center"/>
              <w:rPr>
                <w:color w:val="002060"/>
              </w:rPr>
            </w:pPr>
            <w:r w:rsidRPr="00E41777">
              <w:rPr>
                <w:color w:val="002060"/>
              </w:rPr>
              <w:t>1110</w:t>
            </w:r>
          </w:p>
        </w:tc>
      </w:tr>
      <w:tr w:rsidR="0076655F" w:rsidRPr="00C87D48" w14:paraId="76CFC8B6" w14:textId="77777777" w:rsidTr="0076655F">
        <w:trPr>
          <w:trHeight w:val="315"/>
        </w:trPr>
        <w:tc>
          <w:tcPr>
            <w:tcW w:w="8505" w:type="dxa"/>
            <w:tcBorders>
              <w:top w:val="nil"/>
              <w:left w:val="single" w:sz="4" w:space="0" w:color="auto"/>
              <w:bottom w:val="single" w:sz="4" w:space="0" w:color="auto"/>
              <w:right w:val="single" w:sz="4" w:space="0" w:color="auto"/>
            </w:tcBorders>
            <w:shd w:val="clear" w:color="auto" w:fill="auto"/>
            <w:noWrap/>
            <w:vAlign w:val="center"/>
            <w:hideMark/>
          </w:tcPr>
          <w:p w14:paraId="02B2364A" w14:textId="77777777" w:rsidR="0076655F" w:rsidRPr="00E41777" w:rsidRDefault="0076655F" w:rsidP="0076655F">
            <w:pPr>
              <w:jc w:val="both"/>
              <w:rPr>
                <w:color w:val="000000"/>
              </w:rPr>
            </w:pPr>
            <w:r w:rsidRPr="00E41777">
              <w:rPr>
                <w:color w:val="000000"/>
              </w:rPr>
              <w:t>Auces pirmsskolas izglītības iestāde</w:t>
            </w:r>
            <w:r>
              <w:rPr>
                <w:color w:val="000000"/>
              </w:rPr>
              <w:t>s</w:t>
            </w:r>
            <w:r w:rsidRPr="00E41777">
              <w:rPr>
                <w:color w:val="000000"/>
              </w:rPr>
              <w:t xml:space="preserve"> „Vecauce”</w:t>
            </w:r>
            <w:r>
              <w:rPr>
                <w:color w:val="000000"/>
              </w:rPr>
              <w:t xml:space="preserve"> vadītājs</w:t>
            </w:r>
          </w:p>
        </w:tc>
        <w:tc>
          <w:tcPr>
            <w:tcW w:w="730" w:type="dxa"/>
            <w:tcBorders>
              <w:top w:val="nil"/>
              <w:left w:val="nil"/>
              <w:bottom w:val="single" w:sz="4" w:space="0" w:color="auto"/>
              <w:right w:val="single" w:sz="4" w:space="0" w:color="auto"/>
            </w:tcBorders>
            <w:shd w:val="clear" w:color="auto" w:fill="auto"/>
            <w:vAlign w:val="center"/>
            <w:hideMark/>
          </w:tcPr>
          <w:p w14:paraId="09D977A6" w14:textId="77777777" w:rsidR="0076655F" w:rsidRPr="00E41777" w:rsidRDefault="0076655F" w:rsidP="0076655F">
            <w:pPr>
              <w:jc w:val="center"/>
              <w:rPr>
                <w:color w:val="002060"/>
              </w:rPr>
            </w:pPr>
            <w:r w:rsidRPr="00E41777">
              <w:rPr>
                <w:color w:val="002060"/>
              </w:rPr>
              <w:t>1110</w:t>
            </w:r>
          </w:p>
        </w:tc>
      </w:tr>
      <w:tr w:rsidR="0076655F" w:rsidRPr="00C87D48" w14:paraId="76280011" w14:textId="77777777" w:rsidTr="0076655F">
        <w:trPr>
          <w:trHeight w:val="315"/>
        </w:trPr>
        <w:tc>
          <w:tcPr>
            <w:tcW w:w="8505" w:type="dxa"/>
            <w:tcBorders>
              <w:top w:val="nil"/>
              <w:left w:val="single" w:sz="4" w:space="0" w:color="auto"/>
              <w:bottom w:val="single" w:sz="4" w:space="0" w:color="auto"/>
              <w:right w:val="single" w:sz="4" w:space="0" w:color="auto"/>
            </w:tcBorders>
            <w:shd w:val="clear" w:color="auto" w:fill="auto"/>
            <w:noWrap/>
            <w:vAlign w:val="center"/>
            <w:hideMark/>
          </w:tcPr>
          <w:p w14:paraId="1C53E1CD" w14:textId="77777777" w:rsidR="0076655F" w:rsidRPr="00E41777" w:rsidRDefault="0076655F" w:rsidP="0076655F">
            <w:pPr>
              <w:jc w:val="both"/>
              <w:rPr>
                <w:color w:val="000000"/>
              </w:rPr>
            </w:pPr>
            <w:r w:rsidRPr="00E41777">
              <w:rPr>
                <w:color w:val="000000"/>
              </w:rPr>
              <w:t>Auces pirmsskolas izglītības iestāde</w:t>
            </w:r>
            <w:r>
              <w:rPr>
                <w:color w:val="000000"/>
              </w:rPr>
              <w:t>s</w:t>
            </w:r>
            <w:r w:rsidRPr="00E41777">
              <w:rPr>
                <w:color w:val="000000"/>
              </w:rPr>
              <w:t xml:space="preserve"> „Pīlādzītis”</w:t>
            </w:r>
            <w:r>
              <w:rPr>
                <w:color w:val="000000"/>
              </w:rPr>
              <w:t xml:space="preserve"> vadītājs</w:t>
            </w:r>
          </w:p>
        </w:tc>
        <w:tc>
          <w:tcPr>
            <w:tcW w:w="730" w:type="dxa"/>
            <w:tcBorders>
              <w:top w:val="nil"/>
              <w:left w:val="nil"/>
              <w:bottom w:val="single" w:sz="4" w:space="0" w:color="auto"/>
              <w:right w:val="single" w:sz="4" w:space="0" w:color="auto"/>
            </w:tcBorders>
            <w:shd w:val="clear" w:color="auto" w:fill="auto"/>
            <w:vAlign w:val="center"/>
            <w:hideMark/>
          </w:tcPr>
          <w:p w14:paraId="590A2B32" w14:textId="77777777" w:rsidR="0076655F" w:rsidRPr="00E41777" w:rsidRDefault="0076655F" w:rsidP="0076655F">
            <w:pPr>
              <w:jc w:val="center"/>
              <w:rPr>
                <w:color w:val="002060"/>
              </w:rPr>
            </w:pPr>
            <w:r w:rsidRPr="00E41777">
              <w:rPr>
                <w:color w:val="002060"/>
              </w:rPr>
              <w:t>1169</w:t>
            </w:r>
          </w:p>
        </w:tc>
      </w:tr>
      <w:tr w:rsidR="0076655F" w:rsidRPr="00C87D48" w14:paraId="0ED59F1A" w14:textId="77777777" w:rsidTr="0076655F">
        <w:trPr>
          <w:trHeight w:val="315"/>
        </w:trPr>
        <w:tc>
          <w:tcPr>
            <w:tcW w:w="8505" w:type="dxa"/>
            <w:tcBorders>
              <w:top w:val="nil"/>
              <w:left w:val="single" w:sz="4" w:space="0" w:color="auto"/>
              <w:bottom w:val="single" w:sz="4" w:space="0" w:color="auto"/>
              <w:right w:val="single" w:sz="4" w:space="0" w:color="auto"/>
            </w:tcBorders>
            <w:shd w:val="clear" w:color="auto" w:fill="auto"/>
            <w:noWrap/>
            <w:vAlign w:val="center"/>
            <w:hideMark/>
          </w:tcPr>
          <w:p w14:paraId="77978362" w14:textId="77777777" w:rsidR="0076655F" w:rsidRPr="00E41777" w:rsidRDefault="0076655F" w:rsidP="0076655F">
            <w:pPr>
              <w:jc w:val="both"/>
              <w:rPr>
                <w:color w:val="000000"/>
              </w:rPr>
            </w:pPr>
            <w:r w:rsidRPr="00E41777">
              <w:rPr>
                <w:color w:val="000000"/>
              </w:rPr>
              <w:t>Bēnes pirmsskolas izglītības iestāde</w:t>
            </w:r>
            <w:r>
              <w:rPr>
                <w:color w:val="000000"/>
              </w:rPr>
              <w:t>s</w:t>
            </w:r>
            <w:r w:rsidRPr="00E41777">
              <w:rPr>
                <w:color w:val="000000"/>
              </w:rPr>
              <w:t xml:space="preserve"> „Rūķīši”</w:t>
            </w:r>
            <w:r>
              <w:rPr>
                <w:color w:val="000000"/>
              </w:rPr>
              <w:t xml:space="preserve"> vadītājs</w:t>
            </w:r>
          </w:p>
        </w:tc>
        <w:tc>
          <w:tcPr>
            <w:tcW w:w="730" w:type="dxa"/>
            <w:tcBorders>
              <w:top w:val="nil"/>
              <w:left w:val="nil"/>
              <w:bottom w:val="single" w:sz="4" w:space="0" w:color="auto"/>
              <w:right w:val="single" w:sz="4" w:space="0" w:color="auto"/>
            </w:tcBorders>
            <w:shd w:val="clear" w:color="auto" w:fill="auto"/>
            <w:vAlign w:val="center"/>
            <w:hideMark/>
          </w:tcPr>
          <w:p w14:paraId="0A984682" w14:textId="77777777" w:rsidR="0076655F" w:rsidRPr="00E41777" w:rsidRDefault="0076655F" w:rsidP="0076655F">
            <w:pPr>
              <w:jc w:val="center"/>
              <w:rPr>
                <w:color w:val="002060"/>
              </w:rPr>
            </w:pPr>
            <w:r w:rsidRPr="00E41777">
              <w:rPr>
                <w:color w:val="002060"/>
              </w:rPr>
              <w:t>1110</w:t>
            </w:r>
          </w:p>
        </w:tc>
      </w:tr>
      <w:tr w:rsidR="0076655F" w:rsidRPr="00C87D48" w14:paraId="04ABF19C" w14:textId="77777777" w:rsidTr="0076655F">
        <w:trPr>
          <w:trHeight w:val="315"/>
        </w:trPr>
        <w:tc>
          <w:tcPr>
            <w:tcW w:w="8505" w:type="dxa"/>
            <w:tcBorders>
              <w:top w:val="nil"/>
              <w:left w:val="single" w:sz="4" w:space="0" w:color="auto"/>
              <w:bottom w:val="single" w:sz="4" w:space="0" w:color="auto"/>
              <w:right w:val="single" w:sz="4" w:space="0" w:color="auto"/>
            </w:tcBorders>
            <w:shd w:val="clear" w:color="auto" w:fill="auto"/>
            <w:noWrap/>
            <w:vAlign w:val="center"/>
            <w:hideMark/>
          </w:tcPr>
          <w:p w14:paraId="344572ED" w14:textId="77777777" w:rsidR="0076655F" w:rsidRPr="00E41777" w:rsidRDefault="0076655F" w:rsidP="0076655F">
            <w:pPr>
              <w:jc w:val="both"/>
              <w:rPr>
                <w:color w:val="000000"/>
              </w:rPr>
            </w:pPr>
            <w:r w:rsidRPr="00E41777">
              <w:rPr>
                <w:color w:val="000000"/>
              </w:rPr>
              <w:t>Dobeles Mākslas skola</w:t>
            </w:r>
            <w:r>
              <w:rPr>
                <w:color w:val="000000"/>
              </w:rPr>
              <w:t>s direktors</w:t>
            </w:r>
          </w:p>
        </w:tc>
        <w:tc>
          <w:tcPr>
            <w:tcW w:w="730" w:type="dxa"/>
            <w:tcBorders>
              <w:top w:val="nil"/>
              <w:left w:val="nil"/>
              <w:bottom w:val="single" w:sz="4" w:space="0" w:color="auto"/>
              <w:right w:val="single" w:sz="4" w:space="0" w:color="auto"/>
            </w:tcBorders>
            <w:shd w:val="clear" w:color="auto" w:fill="auto"/>
            <w:vAlign w:val="center"/>
            <w:hideMark/>
          </w:tcPr>
          <w:p w14:paraId="6756B6B3" w14:textId="77777777" w:rsidR="0076655F" w:rsidRPr="00E41777" w:rsidRDefault="0076655F" w:rsidP="0076655F">
            <w:pPr>
              <w:jc w:val="center"/>
              <w:rPr>
                <w:color w:val="002060"/>
              </w:rPr>
            </w:pPr>
            <w:r w:rsidRPr="00E41777">
              <w:rPr>
                <w:color w:val="002060"/>
              </w:rPr>
              <w:t>1228</w:t>
            </w:r>
          </w:p>
        </w:tc>
      </w:tr>
      <w:tr w:rsidR="0076655F" w:rsidRPr="00C87D48" w14:paraId="6A1D9AC4" w14:textId="77777777" w:rsidTr="0076655F">
        <w:trPr>
          <w:trHeight w:val="315"/>
        </w:trPr>
        <w:tc>
          <w:tcPr>
            <w:tcW w:w="8505" w:type="dxa"/>
            <w:tcBorders>
              <w:top w:val="nil"/>
              <w:left w:val="single" w:sz="4" w:space="0" w:color="auto"/>
              <w:bottom w:val="single" w:sz="4" w:space="0" w:color="auto"/>
              <w:right w:val="single" w:sz="4" w:space="0" w:color="auto"/>
            </w:tcBorders>
            <w:shd w:val="clear" w:color="auto" w:fill="auto"/>
            <w:noWrap/>
            <w:vAlign w:val="center"/>
            <w:hideMark/>
          </w:tcPr>
          <w:p w14:paraId="53609575" w14:textId="77777777" w:rsidR="0076655F" w:rsidRPr="00E41777" w:rsidRDefault="0076655F" w:rsidP="0076655F">
            <w:pPr>
              <w:jc w:val="both"/>
              <w:rPr>
                <w:color w:val="000000"/>
              </w:rPr>
            </w:pPr>
            <w:r w:rsidRPr="00E41777">
              <w:rPr>
                <w:color w:val="000000"/>
              </w:rPr>
              <w:lastRenderedPageBreak/>
              <w:t>Auces Mūzikas skola</w:t>
            </w:r>
            <w:r>
              <w:rPr>
                <w:color w:val="000000"/>
              </w:rPr>
              <w:t>s direktors</w:t>
            </w:r>
            <w:r w:rsidRPr="00E41777">
              <w:rPr>
                <w:color w:val="000000"/>
              </w:rPr>
              <w:t xml:space="preserve"> </w:t>
            </w:r>
          </w:p>
        </w:tc>
        <w:tc>
          <w:tcPr>
            <w:tcW w:w="730" w:type="dxa"/>
            <w:tcBorders>
              <w:top w:val="nil"/>
              <w:left w:val="nil"/>
              <w:bottom w:val="single" w:sz="4" w:space="0" w:color="auto"/>
              <w:right w:val="single" w:sz="4" w:space="0" w:color="auto"/>
            </w:tcBorders>
            <w:shd w:val="clear" w:color="auto" w:fill="auto"/>
            <w:vAlign w:val="center"/>
            <w:hideMark/>
          </w:tcPr>
          <w:p w14:paraId="3B5294A7" w14:textId="77777777" w:rsidR="0076655F" w:rsidRPr="00E41777" w:rsidRDefault="0076655F" w:rsidP="0076655F">
            <w:pPr>
              <w:jc w:val="center"/>
              <w:rPr>
                <w:color w:val="002060"/>
              </w:rPr>
            </w:pPr>
            <w:r w:rsidRPr="00E41777">
              <w:rPr>
                <w:color w:val="002060"/>
              </w:rPr>
              <w:t>1110</w:t>
            </w:r>
          </w:p>
        </w:tc>
      </w:tr>
      <w:tr w:rsidR="0076655F" w:rsidRPr="00C87D48" w14:paraId="13AC47C8" w14:textId="77777777" w:rsidTr="0076655F">
        <w:trPr>
          <w:trHeight w:val="315"/>
        </w:trPr>
        <w:tc>
          <w:tcPr>
            <w:tcW w:w="8505" w:type="dxa"/>
            <w:tcBorders>
              <w:top w:val="nil"/>
              <w:left w:val="single" w:sz="4" w:space="0" w:color="auto"/>
              <w:bottom w:val="single" w:sz="4" w:space="0" w:color="auto"/>
              <w:right w:val="single" w:sz="4" w:space="0" w:color="auto"/>
            </w:tcBorders>
            <w:shd w:val="clear" w:color="auto" w:fill="auto"/>
            <w:noWrap/>
            <w:vAlign w:val="center"/>
            <w:hideMark/>
          </w:tcPr>
          <w:p w14:paraId="0CC731B7" w14:textId="77777777" w:rsidR="0076655F" w:rsidRPr="00E41777" w:rsidRDefault="0076655F" w:rsidP="0076655F">
            <w:pPr>
              <w:jc w:val="both"/>
              <w:rPr>
                <w:color w:val="000000"/>
              </w:rPr>
            </w:pPr>
            <w:r w:rsidRPr="00E41777">
              <w:rPr>
                <w:color w:val="000000"/>
              </w:rPr>
              <w:t>Bēnes Mūzikas un mākslas skola</w:t>
            </w:r>
            <w:r>
              <w:rPr>
                <w:color w:val="000000"/>
              </w:rPr>
              <w:t>s direktors</w:t>
            </w:r>
          </w:p>
        </w:tc>
        <w:tc>
          <w:tcPr>
            <w:tcW w:w="730" w:type="dxa"/>
            <w:tcBorders>
              <w:top w:val="nil"/>
              <w:left w:val="nil"/>
              <w:bottom w:val="single" w:sz="4" w:space="0" w:color="auto"/>
              <w:right w:val="single" w:sz="4" w:space="0" w:color="auto"/>
            </w:tcBorders>
            <w:shd w:val="clear" w:color="auto" w:fill="auto"/>
            <w:vAlign w:val="center"/>
            <w:hideMark/>
          </w:tcPr>
          <w:p w14:paraId="50CAEB28" w14:textId="77777777" w:rsidR="0076655F" w:rsidRPr="00E41777" w:rsidRDefault="0076655F" w:rsidP="0076655F">
            <w:pPr>
              <w:jc w:val="center"/>
              <w:rPr>
                <w:color w:val="002060"/>
              </w:rPr>
            </w:pPr>
            <w:r w:rsidRPr="00E41777">
              <w:rPr>
                <w:color w:val="002060"/>
              </w:rPr>
              <w:t>1110</w:t>
            </w:r>
          </w:p>
        </w:tc>
      </w:tr>
      <w:tr w:rsidR="0076655F" w:rsidRPr="00C87D48" w14:paraId="2D6224DD" w14:textId="77777777" w:rsidTr="0076655F">
        <w:trPr>
          <w:trHeight w:val="315"/>
        </w:trPr>
        <w:tc>
          <w:tcPr>
            <w:tcW w:w="8505" w:type="dxa"/>
            <w:tcBorders>
              <w:top w:val="nil"/>
              <w:left w:val="single" w:sz="4" w:space="0" w:color="auto"/>
              <w:bottom w:val="single" w:sz="4" w:space="0" w:color="auto"/>
              <w:right w:val="single" w:sz="4" w:space="0" w:color="auto"/>
            </w:tcBorders>
            <w:shd w:val="clear" w:color="auto" w:fill="auto"/>
            <w:noWrap/>
            <w:vAlign w:val="center"/>
            <w:hideMark/>
          </w:tcPr>
          <w:p w14:paraId="534A8CDC" w14:textId="77777777" w:rsidR="0076655F" w:rsidRPr="00E41777" w:rsidRDefault="0076655F" w:rsidP="0076655F">
            <w:pPr>
              <w:jc w:val="both"/>
              <w:rPr>
                <w:color w:val="000000"/>
              </w:rPr>
            </w:pPr>
            <w:r w:rsidRPr="00E41777">
              <w:rPr>
                <w:color w:val="000000"/>
              </w:rPr>
              <w:t>Dobeles Mūzikas skola</w:t>
            </w:r>
            <w:r>
              <w:rPr>
                <w:color w:val="000000"/>
              </w:rPr>
              <w:t>s direktors</w:t>
            </w:r>
          </w:p>
        </w:tc>
        <w:tc>
          <w:tcPr>
            <w:tcW w:w="730" w:type="dxa"/>
            <w:tcBorders>
              <w:top w:val="nil"/>
              <w:left w:val="nil"/>
              <w:bottom w:val="single" w:sz="4" w:space="0" w:color="auto"/>
              <w:right w:val="single" w:sz="4" w:space="0" w:color="auto"/>
            </w:tcBorders>
            <w:shd w:val="clear" w:color="auto" w:fill="auto"/>
            <w:vAlign w:val="center"/>
            <w:hideMark/>
          </w:tcPr>
          <w:p w14:paraId="6E0ABF84" w14:textId="77777777" w:rsidR="0076655F" w:rsidRPr="00E41777" w:rsidRDefault="0076655F" w:rsidP="0076655F">
            <w:pPr>
              <w:jc w:val="center"/>
              <w:rPr>
                <w:color w:val="002060"/>
              </w:rPr>
            </w:pPr>
            <w:r w:rsidRPr="00E41777">
              <w:rPr>
                <w:color w:val="002060"/>
              </w:rPr>
              <w:t>1228</w:t>
            </w:r>
          </w:p>
        </w:tc>
      </w:tr>
      <w:tr w:rsidR="0076655F" w:rsidRPr="00C87D48" w14:paraId="36036C3E" w14:textId="77777777" w:rsidTr="0076655F">
        <w:trPr>
          <w:trHeight w:val="315"/>
        </w:trPr>
        <w:tc>
          <w:tcPr>
            <w:tcW w:w="8505" w:type="dxa"/>
            <w:tcBorders>
              <w:top w:val="nil"/>
              <w:left w:val="single" w:sz="4" w:space="0" w:color="auto"/>
              <w:bottom w:val="single" w:sz="4" w:space="0" w:color="auto"/>
              <w:right w:val="single" w:sz="4" w:space="0" w:color="auto"/>
            </w:tcBorders>
            <w:shd w:val="clear" w:color="auto" w:fill="auto"/>
            <w:noWrap/>
            <w:vAlign w:val="center"/>
            <w:hideMark/>
          </w:tcPr>
          <w:p w14:paraId="292CFA25" w14:textId="77777777" w:rsidR="0076655F" w:rsidRPr="00E41777" w:rsidRDefault="0076655F" w:rsidP="0076655F">
            <w:pPr>
              <w:jc w:val="both"/>
              <w:rPr>
                <w:color w:val="000000"/>
              </w:rPr>
            </w:pPr>
            <w:r w:rsidRPr="00E41777">
              <w:rPr>
                <w:color w:val="000000"/>
              </w:rPr>
              <w:t>Dobeles Sporta skola</w:t>
            </w:r>
            <w:r>
              <w:rPr>
                <w:color w:val="000000"/>
              </w:rPr>
              <w:t>s direktors</w:t>
            </w:r>
          </w:p>
        </w:tc>
        <w:tc>
          <w:tcPr>
            <w:tcW w:w="730" w:type="dxa"/>
            <w:tcBorders>
              <w:top w:val="nil"/>
              <w:left w:val="nil"/>
              <w:bottom w:val="single" w:sz="4" w:space="0" w:color="auto"/>
              <w:right w:val="single" w:sz="4" w:space="0" w:color="auto"/>
            </w:tcBorders>
            <w:shd w:val="clear" w:color="auto" w:fill="auto"/>
            <w:vAlign w:val="center"/>
            <w:hideMark/>
          </w:tcPr>
          <w:p w14:paraId="3D851856" w14:textId="77777777" w:rsidR="0076655F" w:rsidRPr="00E41777" w:rsidRDefault="0076655F" w:rsidP="0076655F">
            <w:pPr>
              <w:jc w:val="center"/>
              <w:rPr>
                <w:color w:val="002060"/>
              </w:rPr>
            </w:pPr>
            <w:r w:rsidRPr="00E41777">
              <w:rPr>
                <w:color w:val="002060"/>
              </w:rPr>
              <w:t>1286</w:t>
            </w:r>
          </w:p>
        </w:tc>
      </w:tr>
      <w:tr w:rsidR="0076655F" w:rsidRPr="00C87D48" w14:paraId="0ED8F516" w14:textId="77777777" w:rsidTr="0076655F">
        <w:trPr>
          <w:trHeight w:val="315"/>
        </w:trPr>
        <w:tc>
          <w:tcPr>
            <w:tcW w:w="8505" w:type="dxa"/>
            <w:tcBorders>
              <w:top w:val="nil"/>
              <w:left w:val="single" w:sz="4" w:space="0" w:color="auto"/>
              <w:bottom w:val="single" w:sz="4" w:space="0" w:color="auto"/>
              <w:right w:val="single" w:sz="4" w:space="0" w:color="auto"/>
            </w:tcBorders>
            <w:shd w:val="clear" w:color="auto" w:fill="auto"/>
            <w:noWrap/>
            <w:vAlign w:val="center"/>
            <w:hideMark/>
          </w:tcPr>
          <w:p w14:paraId="3C5C4790" w14:textId="77777777" w:rsidR="0076655F" w:rsidRPr="00E24A6A" w:rsidRDefault="0076655F" w:rsidP="0076655F">
            <w:pPr>
              <w:jc w:val="both"/>
            </w:pPr>
            <w:r w:rsidRPr="00E24A6A">
              <w:t>Dobeles Jaunatnes iniciatīvu un veselības centra vadītājs</w:t>
            </w:r>
          </w:p>
        </w:tc>
        <w:tc>
          <w:tcPr>
            <w:tcW w:w="730" w:type="dxa"/>
            <w:tcBorders>
              <w:top w:val="nil"/>
              <w:left w:val="nil"/>
              <w:bottom w:val="single" w:sz="4" w:space="0" w:color="auto"/>
              <w:right w:val="single" w:sz="4" w:space="0" w:color="auto"/>
            </w:tcBorders>
            <w:shd w:val="clear" w:color="auto" w:fill="auto"/>
            <w:vAlign w:val="center"/>
            <w:hideMark/>
          </w:tcPr>
          <w:p w14:paraId="3B322C44" w14:textId="77777777" w:rsidR="0076655F" w:rsidRPr="00E24A6A" w:rsidRDefault="0076655F" w:rsidP="0076655F">
            <w:pPr>
              <w:jc w:val="center"/>
            </w:pPr>
            <w:r w:rsidRPr="00E24A6A">
              <w:t>1254</w:t>
            </w:r>
          </w:p>
        </w:tc>
      </w:tr>
      <w:tr w:rsidR="0076655F" w:rsidRPr="002519D4" w14:paraId="15A2F513" w14:textId="77777777" w:rsidTr="0076655F">
        <w:trPr>
          <w:trHeight w:val="315"/>
        </w:trPr>
        <w:tc>
          <w:tcPr>
            <w:tcW w:w="8505"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343F124D" w14:textId="77777777" w:rsidR="0076655F" w:rsidRPr="00E24A6A" w:rsidRDefault="0076655F" w:rsidP="0076655F">
            <w:r w:rsidRPr="00E24A6A">
              <w:t>Dobeles novada bāriņtiesas priekšsēdētājs</w:t>
            </w:r>
          </w:p>
        </w:tc>
        <w:tc>
          <w:tcPr>
            <w:tcW w:w="730" w:type="dxa"/>
            <w:tcBorders>
              <w:top w:val="nil"/>
              <w:left w:val="nil"/>
              <w:bottom w:val="single" w:sz="4" w:space="0" w:color="auto"/>
              <w:right w:val="single" w:sz="4" w:space="0" w:color="auto"/>
            </w:tcBorders>
            <w:shd w:val="clear" w:color="auto" w:fill="auto"/>
            <w:vAlign w:val="center"/>
            <w:hideMark/>
          </w:tcPr>
          <w:p w14:paraId="72ADEE7C" w14:textId="77777777" w:rsidR="0076655F" w:rsidRPr="00E24A6A" w:rsidRDefault="0076655F" w:rsidP="0076655F">
            <w:pPr>
              <w:jc w:val="center"/>
            </w:pPr>
            <w:r w:rsidRPr="00E24A6A">
              <w:t>1382</w:t>
            </w:r>
          </w:p>
        </w:tc>
      </w:tr>
      <w:tr w:rsidR="0076655F" w:rsidRPr="002519D4" w14:paraId="06F021BA" w14:textId="77777777" w:rsidTr="0076655F">
        <w:trPr>
          <w:trHeight w:val="315"/>
        </w:trPr>
        <w:tc>
          <w:tcPr>
            <w:tcW w:w="8505"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27A08E47" w14:textId="77777777" w:rsidR="0076655F" w:rsidRPr="00E24A6A" w:rsidRDefault="0076655F" w:rsidP="0076655F">
            <w:r w:rsidRPr="00E24A6A">
              <w:t>Dobeles novada Sporta pārvaldes vadītājs</w:t>
            </w:r>
          </w:p>
        </w:tc>
        <w:tc>
          <w:tcPr>
            <w:tcW w:w="730" w:type="dxa"/>
            <w:tcBorders>
              <w:top w:val="nil"/>
              <w:left w:val="nil"/>
              <w:bottom w:val="single" w:sz="4" w:space="0" w:color="auto"/>
              <w:right w:val="single" w:sz="4" w:space="0" w:color="auto"/>
            </w:tcBorders>
            <w:shd w:val="clear" w:color="auto" w:fill="auto"/>
            <w:vAlign w:val="center"/>
            <w:hideMark/>
          </w:tcPr>
          <w:p w14:paraId="557F125B" w14:textId="77777777" w:rsidR="0076655F" w:rsidRPr="00E24A6A" w:rsidRDefault="0076655F" w:rsidP="0076655F">
            <w:pPr>
              <w:jc w:val="center"/>
            </w:pPr>
            <w:r w:rsidRPr="00E24A6A">
              <w:t>1558</w:t>
            </w:r>
          </w:p>
        </w:tc>
      </w:tr>
      <w:tr w:rsidR="0076655F" w:rsidRPr="00C87D48" w14:paraId="128B36B0" w14:textId="77777777" w:rsidTr="0076655F">
        <w:trPr>
          <w:trHeight w:val="315"/>
        </w:trPr>
        <w:tc>
          <w:tcPr>
            <w:tcW w:w="8505"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454A88EE" w14:textId="77777777" w:rsidR="0076655F" w:rsidRPr="00E24A6A" w:rsidRDefault="0076655F" w:rsidP="0076655F">
            <w:r w:rsidRPr="00E24A6A">
              <w:t>Sociālās aprūpes centra “Tērvete” direktors</w:t>
            </w:r>
          </w:p>
        </w:tc>
        <w:tc>
          <w:tcPr>
            <w:tcW w:w="730" w:type="dxa"/>
            <w:tcBorders>
              <w:top w:val="nil"/>
              <w:left w:val="nil"/>
              <w:bottom w:val="single" w:sz="4" w:space="0" w:color="auto"/>
              <w:right w:val="single" w:sz="4" w:space="0" w:color="auto"/>
            </w:tcBorders>
            <w:shd w:val="clear" w:color="auto" w:fill="auto"/>
            <w:vAlign w:val="center"/>
            <w:hideMark/>
          </w:tcPr>
          <w:p w14:paraId="5773DA51" w14:textId="77777777" w:rsidR="0076655F" w:rsidRPr="00E24A6A" w:rsidRDefault="0076655F" w:rsidP="0076655F">
            <w:pPr>
              <w:jc w:val="center"/>
            </w:pPr>
            <w:r w:rsidRPr="00E24A6A">
              <w:t>1530</w:t>
            </w:r>
          </w:p>
        </w:tc>
      </w:tr>
      <w:tr w:rsidR="0076655F" w:rsidRPr="00C87D48" w14:paraId="5B614C01" w14:textId="77777777" w:rsidTr="0076655F">
        <w:trPr>
          <w:trHeight w:val="315"/>
        </w:trPr>
        <w:tc>
          <w:tcPr>
            <w:tcW w:w="8505"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01BDA893" w14:textId="77777777" w:rsidR="0076655F" w:rsidRPr="00E24A6A" w:rsidRDefault="0076655F" w:rsidP="0076655F">
            <w:r w:rsidRPr="00E24A6A">
              <w:t>Dobeles novada pašvaldības policijas priekšnieks</w:t>
            </w:r>
          </w:p>
        </w:tc>
        <w:tc>
          <w:tcPr>
            <w:tcW w:w="730" w:type="dxa"/>
            <w:tcBorders>
              <w:top w:val="nil"/>
              <w:left w:val="nil"/>
              <w:bottom w:val="single" w:sz="4" w:space="0" w:color="auto"/>
              <w:right w:val="single" w:sz="4" w:space="0" w:color="auto"/>
            </w:tcBorders>
            <w:shd w:val="clear" w:color="auto" w:fill="auto"/>
            <w:vAlign w:val="center"/>
            <w:hideMark/>
          </w:tcPr>
          <w:p w14:paraId="63F8D070" w14:textId="77777777" w:rsidR="0076655F" w:rsidRPr="00E24A6A" w:rsidRDefault="0076655F" w:rsidP="0076655F">
            <w:pPr>
              <w:jc w:val="center"/>
            </w:pPr>
            <w:r w:rsidRPr="00E24A6A">
              <w:t>1505</w:t>
            </w:r>
          </w:p>
        </w:tc>
      </w:tr>
      <w:tr w:rsidR="0076655F" w:rsidRPr="00C87D48" w14:paraId="279D319D" w14:textId="77777777" w:rsidTr="0076655F">
        <w:trPr>
          <w:trHeight w:val="300"/>
        </w:trPr>
        <w:tc>
          <w:tcPr>
            <w:tcW w:w="8505"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3EADA1BF" w14:textId="77777777" w:rsidR="0076655F" w:rsidRPr="00E24A6A" w:rsidRDefault="0076655F" w:rsidP="0076655F">
            <w:r w:rsidRPr="00E24A6A">
              <w:t>Dobeles Pieaugušo izglītības un uzņēmējdarbības atbalsta centra vadītājs</w:t>
            </w:r>
          </w:p>
        </w:tc>
        <w:tc>
          <w:tcPr>
            <w:tcW w:w="730" w:type="dxa"/>
            <w:tcBorders>
              <w:top w:val="nil"/>
              <w:left w:val="nil"/>
              <w:bottom w:val="single" w:sz="4" w:space="0" w:color="auto"/>
              <w:right w:val="single" w:sz="4" w:space="0" w:color="auto"/>
            </w:tcBorders>
            <w:shd w:val="clear" w:color="auto" w:fill="auto"/>
            <w:vAlign w:val="center"/>
            <w:hideMark/>
          </w:tcPr>
          <w:p w14:paraId="2622FEFF" w14:textId="77777777" w:rsidR="0076655F" w:rsidRPr="00E24A6A" w:rsidRDefault="0076655F" w:rsidP="0076655F">
            <w:pPr>
              <w:jc w:val="center"/>
            </w:pPr>
            <w:r w:rsidRPr="00E24A6A">
              <w:t>1267</w:t>
            </w:r>
          </w:p>
        </w:tc>
      </w:tr>
      <w:tr w:rsidR="0076655F" w:rsidRPr="00C87D48" w14:paraId="2FB31839" w14:textId="77777777" w:rsidTr="0076655F">
        <w:trPr>
          <w:trHeight w:val="315"/>
        </w:trPr>
        <w:tc>
          <w:tcPr>
            <w:tcW w:w="8505"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5485179F" w14:textId="77777777" w:rsidR="0076655F" w:rsidRPr="00E24A6A" w:rsidRDefault="0076655F" w:rsidP="0076655F">
            <w:pPr>
              <w:rPr>
                <w:color w:val="002060"/>
              </w:rPr>
            </w:pPr>
            <w:r w:rsidRPr="00E24A6A">
              <w:t>Dobeles novada Kultūras pārvaldes vadītājs</w:t>
            </w:r>
          </w:p>
        </w:tc>
        <w:tc>
          <w:tcPr>
            <w:tcW w:w="730" w:type="dxa"/>
            <w:tcBorders>
              <w:top w:val="single" w:sz="4" w:space="0" w:color="auto"/>
              <w:left w:val="nil"/>
              <w:bottom w:val="single" w:sz="4" w:space="0" w:color="auto"/>
              <w:right w:val="single" w:sz="4" w:space="0" w:color="auto"/>
            </w:tcBorders>
            <w:shd w:val="clear" w:color="auto" w:fill="auto"/>
            <w:vAlign w:val="center"/>
            <w:hideMark/>
          </w:tcPr>
          <w:p w14:paraId="10E80276" w14:textId="77777777" w:rsidR="0076655F" w:rsidRPr="00E41777" w:rsidRDefault="0076655F" w:rsidP="0076655F">
            <w:pPr>
              <w:jc w:val="center"/>
              <w:rPr>
                <w:color w:val="002060"/>
              </w:rPr>
            </w:pPr>
            <w:r w:rsidRPr="00E41777">
              <w:rPr>
                <w:color w:val="002060"/>
              </w:rPr>
              <w:t>1558</w:t>
            </w:r>
          </w:p>
        </w:tc>
      </w:tr>
      <w:tr w:rsidR="0076655F" w:rsidRPr="00C87D48" w14:paraId="79F44E2A" w14:textId="77777777" w:rsidTr="0076655F">
        <w:trPr>
          <w:trHeight w:val="315"/>
        </w:trPr>
        <w:tc>
          <w:tcPr>
            <w:tcW w:w="8505" w:type="dxa"/>
            <w:tcBorders>
              <w:top w:val="single" w:sz="4" w:space="0" w:color="auto"/>
              <w:left w:val="single" w:sz="4" w:space="0" w:color="auto"/>
              <w:bottom w:val="single" w:sz="4" w:space="0" w:color="auto"/>
              <w:right w:val="single" w:sz="4" w:space="0" w:color="000000"/>
            </w:tcBorders>
            <w:shd w:val="clear" w:color="auto" w:fill="auto"/>
            <w:vAlign w:val="center"/>
          </w:tcPr>
          <w:p w14:paraId="04B514C2" w14:textId="77777777" w:rsidR="0076655F" w:rsidRPr="00E24A6A" w:rsidRDefault="0076655F" w:rsidP="0076655F">
            <w:r>
              <w:t xml:space="preserve">Dobeles novada Sociālā dienesta vadītājs </w:t>
            </w:r>
          </w:p>
        </w:tc>
        <w:tc>
          <w:tcPr>
            <w:tcW w:w="730" w:type="dxa"/>
            <w:tcBorders>
              <w:top w:val="single" w:sz="4" w:space="0" w:color="auto"/>
              <w:left w:val="nil"/>
              <w:bottom w:val="single" w:sz="4" w:space="0" w:color="auto"/>
              <w:right w:val="single" w:sz="4" w:space="0" w:color="auto"/>
            </w:tcBorders>
            <w:shd w:val="clear" w:color="auto" w:fill="auto"/>
            <w:vAlign w:val="center"/>
          </w:tcPr>
          <w:p w14:paraId="31EA05FB" w14:textId="77777777" w:rsidR="0076655F" w:rsidRPr="00E41777" w:rsidRDefault="0076655F" w:rsidP="0076655F">
            <w:pPr>
              <w:jc w:val="center"/>
              <w:rPr>
                <w:color w:val="002060"/>
              </w:rPr>
            </w:pPr>
            <w:r>
              <w:rPr>
                <w:color w:val="002060"/>
              </w:rPr>
              <w:t>1558</w:t>
            </w:r>
          </w:p>
        </w:tc>
      </w:tr>
    </w:tbl>
    <w:p w14:paraId="2C679540" w14:textId="77777777" w:rsidR="0076655F" w:rsidRDefault="0076655F" w:rsidP="0076655F">
      <w:pPr>
        <w:ind w:left="-567" w:right="-483"/>
        <w:jc w:val="center"/>
        <w:rPr>
          <w:b/>
          <w:bCs/>
          <w:color w:val="000000"/>
        </w:rPr>
      </w:pPr>
    </w:p>
    <w:p w14:paraId="1CD5729F" w14:textId="77777777" w:rsidR="0076655F" w:rsidRDefault="0076655F" w:rsidP="0076655F">
      <w:pPr>
        <w:ind w:left="-567" w:right="-483"/>
        <w:jc w:val="center"/>
        <w:rPr>
          <w:b/>
          <w:bCs/>
          <w:color w:val="000000"/>
        </w:rPr>
      </w:pPr>
    </w:p>
    <w:p w14:paraId="439B0458" w14:textId="77777777" w:rsidR="0076655F" w:rsidRDefault="0076655F" w:rsidP="0076655F">
      <w:pPr>
        <w:ind w:left="-567" w:right="-483"/>
        <w:rPr>
          <w:b/>
          <w:bCs/>
          <w:color w:val="000000"/>
        </w:rPr>
      </w:pPr>
    </w:p>
    <w:p w14:paraId="2D0281DB" w14:textId="77777777" w:rsidR="0076655F" w:rsidRDefault="0076655F" w:rsidP="0076655F">
      <w:pPr>
        <w:ind w:right="142"/>
        <w:jc w:val="both"/>
        <w:rPr>
          <w:color w:val="000000"/>
        </w:rPr>
      </w:pPr>
    </w:p>
    <w:p w14:paraId="543C78E3" w14:textId="77777777" w:rsidR="0076655F" w:rsidRDefault="0076655F" w:rsidP="0076655F">
      <w:pPr>
        <w:ind w:left="-567" w:right="-483"/>
        <w:jc w:val="both"/>
        <w:rPr>
          <w:color w:val="000000"/>
        </w:rPr>
      </w:pPr>
    </w:p>
    <w:p w14:paraId="2EF67D80" w14:textId="77777777" w:rsidR="0076655F" w:rsidRDefault="0076655F" w:rsidP="0076655F">
      <w:pPr>
        <w:ind w:left="-567" w:right="-483"/>
        <w:jc w:val="both"/>
        <w:rPr>
          <w:color w:val="000000"/>
        </w:rPr>
      </w:pPr>
    </w:p>
    <w:p w14:paraId="41395398" w14:textId="77777777" w:rsidR="0076655F" w:rsidRDefault="0076655F" w:rsidP="0076655F">
      <w:pPr>
        <w:ind w:left="-567" w:right="-483"/>
        <w:rPr>
          <w:b/>
          <w:bCs/>
          <w:color w:val="000000"/>
        </w:rPr>
      </w:pPr>
    </w:p>
    <w:p w14:paraId="4F48BB9E" w14:textId="77777777" w:rsidR="0076655F" w:rsidRDefault="0076655F" w:rsidP="0076655F">
      <w:pPr>
        <w:ind w:right="142"/>
        <w:jc w:val="both"/>
        <w:rPr>
          <w:color w:val="000000"/>
        </w:rPr>
      </w:pPr>
    </w:p>
    <w:p w14:paraId="34528E97" w14:textId="77777777" w:rsidR="0076655F" w:rsidRDefault="0076655F" w:rsidP="0076655F">
      <w:pPr>
        <w:ind w:left="-567" w:right="-483"/>
        <w:jc w:val="both"/>
        <w:rPr>
          <w:color w:val="000000"/>
        </w:rPr>
      </w:pPr>
    </w:p>
    <w:p w14:paraId="5E3509CD" w14:textId="77777777" w:rsidR="0076655F" w:rsidRDefault="0076655F" w:rsidP="0076655F">
      <w:pPr>
        <w:ind w:left="-567" w:right="-483"/>
        <w:jc w:val="both"/>
        <w:rPr>
          <w:color w:val="000000"/>
        </w:rPr>
      </w:pPr>
    </w:p>
    <w:p w14:paraId="33C5DA3C" w14:textId="77777777" w:rsidR="0076655F" w:rsidRDefault="0076655F" w:rsidP="0076655F">
      <w:pPr>
        <w:ind w:left="-567" w:right="-483"/>
        <w:rPr>
          <w:b/>
          <w:bCs/>
          <w:color w:val="000000"/>
        </w:rPr>
      </w:pPr>
    </w:p>
    <w:p w14:paraId="485204B1" w14:textId="77777777" w:rsidR="0076655F" w:rsidRDefault="0076655F" w:rsidP="0076655F">
      <w:pPr>
        <w:ind w:left="-567" w:right="-483"/>
        <w:jc w:val="both"/>
        <w:rPr>
          <w:color w:val="000000"/>
        </w:rPr>
      </w:pPr>
      <w:r>
        <w:rPr>
          <w:color w:val="000000"/>
        </w:rPr>
        <w:t xml:space="preserve">Domes priekšsēdētājs </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t>I.Gorskis</w:t>
      </w:r>
      <w:r>
        <w:rPr>
          <w:color w:val="000000"/>
        </w:rPr>
        <w:br w:type="page"/>
      </w:r>
    </w:p>
    <w:p w14:paraId="0D8ACC6D" w14:textId="77777777" w:rsidR="0076655F" w:rsidRDefault="0076655F" w:rsidP="0076655F">
      <w:pPr>
        <w:tabs>
          <w:tab w:val="left" w:pos="-24212"/>
        </w:tabs>
        <w:jc w:val="center"/>
        <w:rPr>
          <w:sz w:val="20"/>
          <w:szCs w:val="20"/>
        </w:rPr>
      </w:pPr>
      <w:r w:rsidRPr="0068708A">
        <w:rPr>
          <w:noProof/>
          <w:sz w:val="20"/>
          <w:szCs w:val="20"/>
        </w:rPr>
        <w:lastRenderedPageBreak/>
        <w:drawing>
          <wp:inline distT="0" distB="0" distL="0" distR="0" wp14:anchorId="72DEFB3E" wp14:editId="6F595CF3">
            <wp:extent cx="676275" cy="752475"/>
            <wp:effectExtent l="0" t="0" r="9525" b="9525"/>
            <wp:docPr id="29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20D12813" w14:textId="77777777" w:rsidR="0076655F" w:rsidRDefault="0076655F" w:rsidP="0076655F">
      <w:pPr>
        <w:pStyle w:val="Header"/>
        <w:jc w:val="center"/>
        <w:rPr>
          <w:sz w:val="20"/>
        </w:rPr>
      </w:pPr>
      <w:r>
        <w:rPr>
          <w:sz w:val="20"/>
        </w:rPr>
        <w:t>LATVIJAS REPUBLIKA</w:t>
      </w:r>
    </w:p>
    <w:p w14:paraId="12FB1667" w14:textId="77777777" w:rsidR="0076655F" w:rsidRDefault="0076655F" w:rsidP="0076655F">
      <w:pPr>
        <w:pStyle w:val="Header"/>
        <w:jc w:val="center"/>
        <w:rPr>
          <w:b/>
          <w:sz w:val="32"/>
          <w:szCs w:val="32"/>
        </w:rPr>
      </w:pPr>
      <w:r>
        <w:rPr>
          <w:b/>
          <w:sz w:val="32"/>
          <w:szCs w:val="32"/>
        </w:rPr>
        <w:t>DOBELES NOVADA DOME</w:t>
      </w:r>
    </w:p>
    <w:p w14:paraId="45973B6B" w14:textId="77777777" w:rsidR="0076655F" w:rsidRPr="00184E6D" w:rsidRDefault="0076655F" w:rsidP="0076655F">
      <w:pPr>
        <w:pStyle w:val="Header"/>
        <w:jc w:val="center"/>
        <w:rPr>
          <w:sz w:val="16"/>
          <w:szCs w:val="16"/>
        </w:rPr>
      </w:pPr>
      <w:r w:rsidRPr="00184E6D">
        <w:rPr>
          <w:sz w:val="16"/>
          <w:szCs w:val="16"/>
        </w:rPr>
        <w:t>Brīvības iela 17, Dobele, Dobeles novads, LV-3701</w:t>
      </w:r>
    </w:p>
    <w:p w14:paraId="55CF5515" w14:textId="77777777" w:rsidR="0076655F" w:rsidRPr="00184E6D" w:rsidRDefault="0076655F" w:rsidP="0076655F">
      <w:pPr>
        <w:pStyle w:val="Header"/>
        <w:pBdr>
          <w:bottom w:val="double" w:sz="6" w:space="1" w:color="auto"/>
        </w:pBdr>
        <w:jc w:val="center"/>
        <w:rPr>
          <w:color w:val="000000"/>
          <w:sz w:val="16"/>
          <w:szCs w:val="16"/>
        </w:rPr>
      </w:pPr>
      <w:r w:rsidRPr="00184E6D">
        <w:rPr>
          <w:sz w:val="16"/>
          <w:szCs w:val="16"/>
        </w:rPr>
        <w:t xml:space="preserve">Tālr. 63707269, 63700137, 63720940, e-pasts </w:t>
      </w:r>
      <w:hyperlink r:id="rId112" w:history="1">
        <w:r w:rsidRPr="00184E6D">
          <w:rPr>
            <w:rStyle w:val="Hyperlink"/>
            <w:rFonts w:eastAsia="Calibri"/>
            <w:color w:val="000000"/>
            <w:sz w:val="16"/>
            <w:szCs w:val="16"/>
          </w:rPr>
          <w:t>dome@dobele.lv</w:t>
        </w:r>
      </w:hyperlink>
    </w:p>
    <w:p w14:paraId="0DFFDEF9" w14:textId="77777777" w:rsidR="0076655F" w:rsidRDefault="0076655F" w:rsidP="0076655F">
      <w:pPr>
        <w:pStyle w:val="Default"/>
        <w:jc w:val="center"/>
        <w:rPr>
          <w:b/>
          <w:bCs/>
        </w:rPr>
      </w:pPr>
    </w:p>
    <w:p w14:paraId="2C19AFDB" w14:textId="77777777" w:rsidR="0076655F" w:rsidRPr="00177713" w:rsidRDefault="0076655F" w:rsidP="0076655F">
      <w:pPr>
        <w:pStyle w:val="NoSpacing"/>
        <w:jc w:val="center"/>
        <w:rPr>
          <w:b/>
        </w:rPr>
      </w:pPr>
      <w:r w:rsidRPr="00177713">
        <w:rPr>
          <w:b/>
        </w:rPr>
        <w:t>LĒMUMS</w:t>
      </w:r>
    </w:p>
    <w:p w14:paraId="707C1D47" w14:textId="77777777" w:rsidR="0076655F" w:rsidRPr="00177713" w:rsidRDefault="0076655F" w:rsidP="0076655F">
      <w:pPr>
        <w:pStyle w:val="NoSpacing"/>
        <w:jc w:val="center"/>
        <w:rPr>
          <w:b/>
        </w:rPr>
      </w:pPr>
      <w:r w:rsidRPr="00177713">
        <w:rPr>
          <w:b/>
        </w:rPr>
        <w:t>Dobelē</w:t>
      </w:r>
    </w:p>
    <w:p w14:paraId="647C19E3" w14:textId="77777777" w:rsidR="0076655F" w:rsidRPr="00177713" w:rsidRDefault="0076655F" w:rsidP="0076655F">
      <w:pPr>
        <w:pStyle w:val="NoSpacing"/>
        <w:jc w:val="both"/>
        <w:rPr>
          <w:b/>
        </w:rPr>
      </w:pPr>
    </w:p>
    <w:p w14:paraId="07FA054A" w14:textId="77777777" w:rsidR="0076655F" w:rsidRPr="00BB29AA" w:rsidRDefault="0076655F" w:rsidP="0076655F">
      <w:pPr>
        <w:pStyle w:val="Header"/>
        <w:rPr>
          <w:b/>
        </w:rPr>
      </w:pPr>
      <w:r w:rsidRPr="00E83D0B">
        <w:rPr>
          <w:b/>
        </w:rPr>
        <w:t xml:space="preserve">2021.gada </w:t>
      </w:r>
      <w:r>
        <w:rPr>
          <w:b/>
        </w:rPr>
        <w:t>25.novembrī</w:t>
      </w:r>
      <w:r w:rsidRPr="00E83D0B">
        <w:rPr>
          <w:b/>
        </w:rPr>
        <w:tab/>
      </w:r>
      <w:r w:rsidRPr="00E83D0B">
        <w:rPr>
          <w:b/>
        </w:rPr>
        <w:tab/>
      </w:r>
      <w:r w:rsidRPr="00BB29AA">
        <w:rPr>
          <w:b/>
        </w:rPr>
        <w:t>Nr.</w:t>
      </w:r>
      <w:r>
        <w:rPr>
          <w:b/>
        </w:rPr>
        <w:t>298/16</w:t>
      </w:r>
    </w:p>
    <w:p w14:paraId="1DA9A9F9" w14:textId="77777777" w:rsidR="0076655F" w:rsidRPr="00BB29AA" w:rsidRDefault="0076655F" w:rsidP="0076655F">
      <w:pPr>
        <w:pStyle w:val="Header"/>
        <w:jc w:val="right"/>
      </w:pPr>
      <w:r w:rsidRPr="00BB29AA">
        <w:t>(prot. Nr.</w:t>
      </w:r>
      <w:r>
        <w:t>16</w:t>
      </w:r>
      <w:r w:rsidRPr="00BB29AA">
        <w:t xml:space="preserve">, </w:t>
      </w:r>
      <w:r>
        <w:t>54.</w:t>
      </w:r>
      <w:r w:rsidRPr="00BB29AA">
        <w:t>§)</w:t>
      </w:r>
    </w:p>
    <w:p w14:paraId="10EA70E1" w14:textId="77777777" w:rsidR="0076655F" w:rsidRDefault="0076655F" w:rsidP="0076655F">
      <w:pPr>
        <w:pStyle w:val="NoSpacing"/>
        <w:jc w:val="both"/>
        <w:rPr>
          <w:lang w:eastAsia="lv-LV"/>
        </w:rPr>
      </w:pPr>
    </w:p>
    <w:p w14:paraId="0CF91CCA" w14:textId="77777777" w:rsidR="0076655F" w:rsidRPr="00476447" w:rsidRDefault="0076655F" w:rsidP="0076655F">
      <w:pPr>
        <w:pStyle w:val="NoSpacing"/>
        <w:jc w:val="both"/>
        <w:rPr>
          <w:b/>
        </w:rPr>
      </w:pPr>
    </w:p>
    <w:p w14:paraId="4BD23BF0" w14:textId="77777777" w:rsidR="0076655F" w:rsidRDefault="0076655F" w:rsidP="0076655F">
      <w:pPr>
        <w:pStyle w:val="naisf"/>
        <w:spacing w:before="0" w:after="0"/>
        <w:ind w:right="565" w:firstLine="0"/>
        <w:jc w:val="center"/>
        <w:rPr>
          <w:b/>
          <w:u w:val="single"/>
        </w:rPr>
      </w:pPr>
      <w:r>
        <w:rPr>
          <w:b/>
          <w:u w:val="single"/>
        </w:rPr>
        <w:t>Par grozījumiem Dobeles novada domes 2021. gada 19. jūlija lēmumā Nr. </w:t>
      </w:r>
      <w:r w:rsidRPr="003904CC">
        <w:rPr>
          <w:b/>
          <w:u w:val="single"/>
        </w:rPr>
        <w:t>1</w:t>
      </w:r>
      <w:r>
        <w:rPr>
          <w:b/>
          <w:u w:val="single"/>
        </w:rPr>
        <w:t>4</w:t>
      </w:r>
      <w:r w:rsidRPr="003904CC">
        <w:rPr>
          <w:b/>
          <w:u w:val="single"/>
        </w:rPr>
        <w:t>/</w:t>
      </w:r>
      <w:r>
        <w:rPr>
          <w:b/>
          <w:u w:val="single"/>
        </w:rPr>
        <w:t>3</w:t>
      </w:r>
      <w:r w:rsidRPr="003904CC">
        <w:rPr>
          <w:b/>
          <w:u w:val="single"/>
        </w:rPr>
        <w:t xml:space="preserve"> „</w:t>
      </w:r>
      <w:r>
        <w:rPr>
          <w:b/>
          <w:u w:val="single"/>
        </w:rPr>
        <w:t>Par Dobeles novada domes pastāvīgo komiteju izveidošanu”</w:t>
      </w:r>
    </w:p>
    <w:p w14:paraId="5B5235C3" w14:textId="77777777" w:rsidR="0076655F" w:rsidRDefault="0076655F" w:rsidP="0076655F">
      <w:pPr>
        <w:pStyle w:val="NoSpacing"/>
        <w:ind w:right="565"/>
        <w:jc w:val="center"/>
        <w:rPr>
          <w:u w:val="single"/>
        </w:rPr>
      </w:pPr>
    </w:p>
    <w:p w14:paraId="7BE54FEE" w14:textId="77777777" w:rsidR="0076655F" w:rsidRDefault="0076655F" w:rsidP="0076655F">
      <w:pPr>
        <w:pStyle w:val="NoSpacing"/>
        <w:ind w:right="565"/>
        <w:rPr>
          <w:u w:val="single"/>
        </w:rPr>
      </w:pPr>
    </w:p>
    <w:p w14:paraId="2738525A" w14:textId="77777777" w:rsidR="0076655F" w:rsidRPr="00BB711E" w:rsidRDefault="0076655F" w:rsidP="0076655F">
      <w:pPr>
        <w:ind w:firstLine="284"/>
        <w:jc w:val="both"/>
      </w:pPr>
      <w:r w:rsidRPr="00BB711E">
        <w:t>Saskaņā ar likuma „Par pašvaldībām” 21. panta pirmās daļas 10. punktu un 55. panta pirmo daļu, atklāti balsojot, Dobeles novada dome NOLEMJ:</w:t>
      </w:r>
    </w:p>
    <w:p w14:paraId="36BC07F5" w14:textId="77777777" w:rsidR="0076655F" w:rsidRPr="00BB711E" w:rsidRDefault="0076655F" w:rsidP="0076655F">
      <w:pPr>
        <w:jc w:val="both"/>
        <w:rPr>
          <w:color w:val="000000"/>
        </w:rPr>
      </w:pPr>
    </w:p>
    <w:p w14:paraId="668A23DC" w14:textId="77777777" w:rsidR="0076655F" w:rsidRPr="00BB711E" w:rsidRDefault="0076655F" w:rsidP="0076655F">
      <w:pPr>
        <w:pStyle w:val="naisf"/>
        <w:spacing w:before="0" w:after="0"/>
        <w:ind w:firstLine="284"/>
      </w:pPr>
      <w:r w:rsidRPr="00BB711E">
        <w:t>Izdarīt Dobeles novada domes 2021. gada 19. jūlija lēmumā Nr. 14/3 „Par Dobeles novada domes pastāvīgo komiteju izveidošanu” šādus grozījumus :</w:t>
      </w:r>
    </w:p>
    <w:p w14:paraId="5C8E914D" w14:textId="77777777" w:rsidR="0076655F" w:rsidRPr="00BB711E" w:rsidRDefault="0076655F" w:rsidP="0076655F">
      <w:pPr>
        <w:pStyle w:val="naisf"/>
        <w:spacing w:before="0" w:after="0"/>
        <w:ind w:firstLine="0"/>
      </w:pPr>
    </w:p>
    <w:p w14:paraId="646923C4" w14:textId="77777777" w:rsidR="0076655F" w:rsidRPr="00BB711E" w:rsidRDefault="0076655F" w:rsidP="00F13FBA">
      <w:pPr>
        <w:pStyle w:val="NoSpacing"/>
        <w:numPr>
          <w:ilvl w:val="0"/>
          <w:numId w:val="57"/>
        </w:numPr>
        <w:overflowPunct w:val="0"/>
        <w:autoSpaceDE w:val="0"/>
        <w:autoSpaceDN w:val="0"/>
        <w:adjustRightInd w:val="0"/>
        <w:ind w:left="0" w:firstLine="0"/>
        <w:jc w:val="both"/>
      </w:pPr>
      <w:r w:rsidRPr="00BB711E">
        <w:t>Aizstāt lēmuma 1.punktā vārdus “Ainārs Meiers” ar vārdiem “Madara Darguža”;</w:t>
      </w:r>
    </w:p>
    <w:p w14:paraId="308E0C84" w14:textId="77777777" w:rsidR="0076655F" w:rsidRPr="00BB711E" w:rsidRDefault="0076655F" w:rsidP="0076655F">
      <w:pPr>
        <w:pStyle w:val="NoSpacing"/>
        <w:overflowPunct w:val="0"/>
        <w:autoSpaceDE w:val="0"/>
        <w:autoSpaceDN w:val="0"/>
        <w:adjustRightInd w:val="0"/>
        <w:jc w:val="both"/>
      </w:pPr>
    </w:p>
    <w:p w14:paraId="5482F686" w14:textId="77777777" w:rsidR="0076655F" w:rsidRPr="00BB711E" w:rsidRDefault="0076655F" w:rsidP="00F13FBA">
      <w:pPr>
        <w:pStyle w:val="NoSpacing"/>
        <w:numPr>
          <w:ilvl w:val="0"/>
          <w:numId w:val="57"/>
        </w:numPr>
        <w:overflowPunct w:val="0"/>
        <w:autoSpaceDE w:val="0"/>
        <w:autoSpaceDN w:val="0"/>
        <w:adjustRightInd w:val="0"/>
        <w:ind w:left="0" w:firstLine="0"/>
        <w:jc w:val="both"/>
      </w:pPr>
      <w:r w:rsidRPr="00BB711E">
        <w:t>Aizstāt lēmuma 2.punktā vārdus “Viesturs Reinfelds” ar vārdiem “Sintija Liekniņa”;</w:t>
      </w:r>
    </w:p>
    <w:p w14:paraId="3F3852F7" w14:textId="77777777" w:rsidR="0076655F" w:rsidRPr="00BB711E" w:rsidRDefault="0076655F" w:rsidP="0076655F">
      <w:pPr>
        <w:pStyle w:val="ListParagraph"/>
        <w:ind w:left="0"/>
      </w:pPr>
    </w:p>
    <w:p w14:paraId="6ED390DD" w14:textId="77777777" w:rsidR="0076655F" w:rsidRPr="00BB711E" w:rsidRDefault="0076655F" w:rsidP="00F13FBA">
      <w:pPr>
        <w:pStyle w:val="NoSpacing"/>
        <w:numPr>
          <w:ilvl w:val="0"/>
          <w:numId w:val="57"/>
        </w:numPr>
        <w:overflowPunct w:val="0"/>
        <w:autoSpaceDE w:val="0"/>
        <w:autoSpaceDN w:val="0"/>
        <w:adjustRightInd w:val="0"/>
        <w:ind w:left="0" w:firstLine="0"/>
        <w:jc w:val="both"/>
      </w:pPr>
      <w:r w:rsidRPr="00BB711E">
        <w:t>Aizstāt lēmuma 4.punktā vārdus “Ainārs Meiers” ar vārdiem “Madara Darguža”</w:t>
      </w:r>
      <w:r>
        <w:t>.</w:t>
      </w:r>
    </w:p>
    <w:p w14:paraId="456964E6" w14:textId="77777777" w:rsidR="0076655F" w:rsidRPr="00BB711E" w:rsidRDefault="0076655F" w:rsidP="0076655F">
      <w:pPr>
        <w:pStyle w:val="NoSpacing"/>
        <w:overflowPunct w:val="0"/>
        <w:autoSpaceDE w:val="0"/>
        <w:autoSpaceDN w:val="0"/>
        <w:adjustRightInd w:val="0"/>
        <w:jc w:val="both"/>
      </w:pPr>
    </w:p>
    <w:p w14:paraId="775093B5" w14:textId="77777777" w:rsidR="0076655F" w:rsidRPr="00BB711E" w:rsidRDefault="0076655F" w:rsidP="0076655F">
      <w:pPr>
        <w:pStyle w:val="NoSpacing"/>
        <w:jc w:val="both"/>
      </w:pPr>
    </w:p>
    <w:p w14:paraId="693F83E2" w14:textId="77777777" w:rsidR="0076655F" w:rsidRPr="00BB711E" w:rsidRDefault="0076655F" w:rsidP="0076655F"/>
    <w:p w14:paraId="44B35C21" w14:textId="77777777" w:rsidR="0076655F" w:rsidRPr="00BB711E" w:rsidRDefault="0076655F" w:rsidP="0076655F">
      <w:pPr>
        <w:jc w:val="both"/>
      </w:pPr>
    </w:p>
    <w:p w14:paraId="2FE22E76" w14:textId="77777777" w:rsidR="0076655F" w:rsidRPr="00BB711E" w:rsidRDefault="0076655F" w:rsidP="0076655F">
      <w:pPr>
        <w:jc w:val="both"/>
      </w:pPr>
      <w:r w:rsidRPr="00BB711E">
        <w:t>Domes priekšsēdētājs</w:t>
      </w:r>
      <w:r>
        <w:tab/>
      </w:r>
      <w:r>
        <w:tab/>
      </w:r>
      <w:r>
        <w:tab/>
      </w:r>
      <w:r>
        <w:tab/>
      </w:r>
      <w:r>
        <w:tab/>
      </w:r>
      <w:r>
        <w:tab/>
      </w:r>
      <w:r>
        <w:tab/>
      </w:r>
      <w:r>
        <w:tab/>
      </w:r>
      <w:r>
        <w:tab/>
      </w:r>
      <w:r w:rsidRPr="00BB711E">
        <w:t>I.Gorskis</w:t>
      </w:r>
    </w:p>
    <w:p w14:paraId="131D41DB" w14:textId="77777777" w:rsidR="0076655F" w:rsidRPr="00BB711E" w:rsidRDefault="0076655F" w:rsidP="0076655F">
      <w:pPr>
        <w:pStyle w:val="BodyText"/>
        <w:jc w:val="both"/>
      </w:pPr>
    </w:p>
    <w:p w14:paraId="647431FE" w14:textId="77777777" w:rsidR="0076655F" w:rsidRDefault="0076655F" w:rsidP="0076655F">
      <w:pPr>
        <w:tabs>
          <w:tab w:val="left" w:pos="-24212"/>
        </w:tabs>
        <w:jc w:val="center"/>
        <w:rPr>
          <w:sz w:val="20"/>
          <w:szCs w:val="20"/>
        </w:rPr>
      </w:pPr>
      <w:r>
        <w:br w:type="page"/>
      </w:r>
      <w:r w:rsidRPr="0068708A">
        <w:rPr>
          <w:noProof/>
          <w:sz w:val="20"/>
          <w:szCs w:val="20"/>
        </w:rPr>
        <w:lastRenderedPageBreak/>
        <w:drawing>
          <wp:inline distT="0" distB="0" distL="0" distR="0" wp14:anchorId="524FD7FA" wp14:editId="5C1D7BD8">
            <wp:extent cx="676275" cy="752475"/>
            <wp:effectExtent l="0" t="0" r="9525" b="9525"/>
            <wp:docPr id="293"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58AEC965" w14:textId="77777777" w:rsidR="0076655F" w:rsidRDefault="0076655F" w:rsidP="0076655F">
      <w:pPr>
        <w:pStyle w:val="Header"/>
        <w:jc w:val="center"/>
        <w:rPr>
          <w:sz w:val="20"/>
        </w:rPr>
      </w:pPr>
      <w:r>
        <w:rPr>
          <w:sz w:val="20"/>
        </w:rPr>
        <w:t>LATVIJAS REPUBLIKA</w:t>
      </w:r>
    </w:p>
    <w:p w14:paraId="447105A7" w14:textId="77777777" w:rsidR="0076655F" w:rsidRDefault="0076655F" w:rsidP="0076655F">
      <w:pPr>
        <w:pStyle w:val="Header"/>
        <w:jc w:val="center"/>
        <w:rPr>
          <w:b/>
          <w:sz w:val="32"/>
          <w:szCs w:val="32"/>
        </w:rPr>
      </w:pPr>
      <w:r>
        <w:rPr>
          <w:b/>
          <w:sz w:val="32"/>
          <w:szCs w:val="32"/>
        </w:rPr>
        <w:t>DOBELES NOVADA DOME</w:t>
      </w:r>
    </w:p>
    <w:p w14:paraId="3EF2A8F7" w14:textId="77777777" w:rsidR="0076655F" w:rsidRPr="00184E6D" w:rsidRDefault="0076655F" w:rsidP="0076655F">
      <w:pPr>
        <w:pStyle w:val="Header"/>
        <w:jc w:val="center"/>
        <w:rPr>
          <w:sz w:val="16"/>
          <w:szCs w:val="16"/>
        </w:rPr>
      </w:pPr>
      <w:r w:rsidRPr="00184E6D">
        <w:rPr>
          <w:sz w:val="16"/>
          <w:szCs w:val="16"/>
        </w:rPr>
        <w:t>Brīvības iela 17, Dobele, Dobeles novads, LV-3701</w:t>
      </w:r>
    </w:p>
    <w:p w14:paraId="7E48E8A3" w14:textId="77777777" w:rsidR="0076655F" w:rsidRPr="00184E6D" w:rsidRDefault="0076655F" w:rsidP="0076655F">
      <w:pPr>
        <w:pStyle w:val="Header"/>
        <w:pBdr>
          <w:bottom w:val="double" w:sz="6" w:space="1" w:color="auto"/>
        </w:pBdr>
        <w:jc w:val="center"/>
        <w:rPr>
          <w:color w:val="000000"/>
          <w:sz w:val="16"/>
          <w:szCs w:val="16"/>
        </w:rPr>
      </w:pPr>
      <w:r w:rsidRPr="00184E6D">
        <w:rPr>
          <w:sz w:val="16"/>
          <w:szCs w:val="16"/>
        </w:rPr>
        <w:t xml:space="preserve">Tālr. 63707269, 63700137, 63720940, e-pasts </w:t>
      </w:r>
      <w:hyperlink r:id="rId113" w:history="1">
        <w:r w:rsidRPr="00184E6D">
          <w:rPr>
            <w:rStyle w:val="Hyperlink"/>
            <w:rFonts w:eastAsia="Calibri"/>
            <w:color w:val="000000"/>
            <w:sz w:val="16"/>
            <w:szCs w:val="16"/>
          </w:rPr>
          <w:t>dome@dobele.lv</w:t>
        </w:r>
      </w:hyperlink>
    </w:p>
    <w:p w14:paraId="4E11BE68" w14:textId="77777777" w:rsidR="0076655F" w:rsidRDefault="0076655F" w:rsidP="0076655F">
      <w:pPr>
        <w:pStyle w:val="Default"/>
        <w:jc w:val="center"/>
        <w:rPr>
          <w:b/>
          <w:bCs/>
        </w:rPr>
      </w:pPr>
    </w:p>
    <w:p w14:paraId="19C28C1A" w14:textId="77777777" w:rsidR="0076655F" w:rsidRPr="00177713" w:rsidRDefault="0076655F" w:rsidP="0076655F">
      <w:pPr>
        <w:pStyle w:val="NoSpacing"/>
        <w:jc w:val="center"/>
        <w:rPr>
          <w:b/>
        </w:rPr>
      </w:pPr>
      <w:r w:rsidRPr="00177713">
        <w:rPr>
          <w:b/>
        </w:rPr>
        <w:t>LĒMUMS</w:t>
      </w:r>
    </w:p>
    <w:p w14:paraId="57857FA2" w14:textId="77777777" w:rsidR="0076655F" w:rsidRPr="00177713" w:rsidRDefault="0076655F" w:rsidP="0076655F">
      <w:pPr>
        <w:pStyle w:val="NoSpacing"/>
        <w:jc w:val="center"/>
        <w:rPr>
          <w:b/>
        </w:rPr>
      </w:pPr>
      <w:r w:rsidRPr="00177713">
        <w:rPr>
          <w:b/>
        </w:rPr>
        <w:t>Dobelē</w:t>
      </w:r>
    </w:p>
    <w:p w14:paraId="377E60EA" w14:textId="77777777" w:rsidR="0076655F" w:rsidRPr="00177713" w:rsidRDefault="0076655F" w:rsidP="0076655F">
      <w:pPr>
        <w:pStyle w:val="NoSpacing"/>
        <w:jc w:val="both"/>
        <w:rPr>
          <w:b/>
        </w:rPr>
      </w:pPr>
    </w:p>
    <w:p w14:paraId="0658BC8A" w14:textId="77777777" w:rsidR="0076655F" w:rsidRDefault="0076655F" w:rsidP="0076655F">
      <w:pPr>
        <w:pStyle w:val="Header"/>
        <w:rPr>
          <w:b/>
        </w:rPr>
      </w:pPr>
      <w:r w:rsidRPr="00E83D0B">
        <w:rPr>
          <w:b/>
        </w:rPr>
        <w:t xml:space="preserve">2021.gada </w:t>
      </w:r>
      <w:r>
        <w:rPr>
          <w:b/>
        </w:rPr>
        <w:t>25.novembrī</w:t>
      </w:r>
      <w:r w:rsidRPr="00E83D0B">
        <w:rPr>
          <w:b/>
        </w:rPr>
        <w:tab/>
      </w:r>
      <w:r w:rsidRPr="00E83D0B">
        <w:rPr>
          <w:b/>
        </w:rPr>
        <w:tab/>
      </w:r>
      <w:r w:rsidRPr="00BB29AA">
        <w:rPr>
          <w:b/>
        </w:rPr>
        <w:t>Nr.</w:t>
      </w:r>
      <w:r>
        <w:rPr>
          <w:b/>
        </w:rPr>
        <w:t>299/16</w:t>
      </w:r>
    </w:p>
    <w:p w14:paraId="1545B135" w14:textId="77777777" w:rsidR="0076655F" w:rsidRPr="00BB29AA" w:rsidRDefault="0076655F" w:rsidP="0076655F">
      <w:pPr>
        <w:pStyle w:val="Header"/>
        <w:jc w:val="right"/>
      </w:pPr>
      <w:r w:rsidRPr="00BB29AA">
        <w:t>(prot. Nr.</w:t>
      </w:r>
      <w:r>
        <w:t>16</w:t>
      </w:r>
      <w:r w:rsidRPr="00BB29AA">
        <w:t xml:space="preserve">, </w:t>
      </w:r>
      <w:r>
        <w:t>55.</w:t>
      </w:r>
      <w:r w:rsidRPr="00BB29AA">
        <w:t>§)</w:t>
      </w:r>
    </w:p>
    <w:p w14:paraId="2DAC0523" w14:textId="77777777" w:rsidR="0076655F" w:rsidRDefault="0076655F" w:rsidP="0076655F">
      <w:pPr>
        <w:pStyle w:val="NoSpacing"/>
        <w:jc w:val="both"/>
        <w:rPr>
          <w:lang w:eastAsia="lv-LV"/>
        </w:rPr>
      </w:pPr>
    </w:p>
    <w:p w14:paraId="3B4DE31C" w14:textId="77777777" w:rsidR="0076655F" w:rsidRPr="00DF11BE" w:rsidRDefault="0076655F" w:rsidP="0076655F">
      <w:pPr>
        <w:pStyle w:val="Default"/>
        <w:ind w:right="142"/>
        <w:jc w:val="center"/>
        <w:rPr>
          <w:b/>
          <w:u w:val="single"/>
        </w:rPr>
      </w:pPr>
      <w:r>
        <w:rPr>
          <w:b/>
          <w:u w:val="single"/>
        </w:rPr>
        <w:t xml:space="preserve">Par sociālās nozares reorganizāciju un </w:t>
      </w:r>
      <w:r w:rsidRPr="00DF11BE">
        <w:rPr>
          <w:b/>
          <w:u w:val="single"/>
        </w:rPr>
        <w:t>Dobeles novada Sociālā dienesta nolikum</w:t>
      </w:r>
      <w:r>
        <w:rPr>
          <w:b/>
          <w:u w:val="single"/>
        </w:rPr>
        <w:t>a apstiprināšanu</w:t>
      </w:r>
      <w:r w:rsidRPr="00DF11BE">
        <w:rPr>
          <w:b/>
          <w:u w:val="single"/>
        </w:rPr>
        <w:t xml:space="preserve"> </w:t>
      </w:r>
    </w:p>
    <w:p w14:paraId="360E8961" w14:textId="77777777" w:rsidR="0076655F" w:rsidRPr="00DF11BE" w:rsidRDefault="0076655F" w:rsidP="0076655F">
      <w:pPr>
        <w:pStyle w:val="Default"/>
        <w:ind w:right="1143" w:firstLine="284"/>
        <w:jc w:val="both"/>
        <w:rPr>
          <w:b/>
          <w:i/>
          <w:iCs/>
          <w:u w:val="single"/>
        </w:rPr>
      </w:pPr>
    </w:p>
    <w:p w14:paraId="66B930C4" w14:textId="77777777" w:rsidR="0076655F" w:rsidRDefault="0076655F" w:rsidP="0076655F">
      <w:pPr>
        <w:ind w:firstLine="284"/>
        <w:jc w:val="both"/>
      </w:pPr>
      <w:r>
        <w:t>Dobeles novada dome, izskatot Sociālo un veselības jautājumu komitejas iesniegto lēmuma projektu par sociālās nozares reorganizāciju konstatēja:</w:t>
      </w:r>
    </w:p>
    <w:p w14:paraId="6990C9EF" w14:textId="77777777" w:rsidR="0076655F" w:rsidRDefault="0076655F" w:rsidP="0076655F">
      <w:pPr>
        <w:ind w:firstLine="284"/>
        <w:jc w:val="both"/>
      </w:pPr>
      <w:r w:rsidRPr="002C3923">
        <w:t>Likuma “Par pašvaldībām” 15.panta pirmās daļas 6.</w:t>
      </w:r>
      <w:r>
        <w:t xml:space="preserve"> un</w:t>
      </w:r>
      <w:r w:rsidRPr="002C3923">
        <w:t xml:space="preserve"> 7.</w:t>
      </w:r>
      <w:r>
        <w:t>punktā</w:t>
      </w:r>
      <w:r w:rsidRPr="002C3923">
        <w:t xml:space="preserve"> </w:t>
      </w:r>
      <w:r w:rsidRPr="0053182D">
        <w:t xml:space="preserve">noteiktās </w:t>
      </w:r>
      <w:r>
        <w:t xml:space="preserve">pašvaldības </w:t>
      </w:r>
      <w:r w:rsidRPr="0053182D">
        <w:t xml:space="preserve">autonomās funkcijas šobrīd Dobeles novada pašvaldībā pilda </w:t>
      </w:r>
      <w:r>
        <w:t xml:space="preserve">vairākas </w:t>
      </w:r>
      <w:r w:rsidRPr="0053182D">
        <w:t xml:space="preserve">pašvaldības </w:t>
      </w:r>
      <w:r>
        <w:t xml:space="preserve">izveidotās </w:t>
      </w:r>
      <w:r w:rsidRPr="0053182D">
        <w:t>iestāde</w:t>
      </w:r>
      <w:r>
        <w:t>s:</w:t>
      </w:r>
      <w:r w:rsidRPr="0053182D">
        <w:t xml:space="preserve"> Dobeles novada Sociālais dienests, Auces novada Sociāl</w:t>
      </w:r>
      <w:r>
        <w:t>ais</w:t>
      </w:r>
      <w:r w:rsidRPr="0053182D">
        <w:t xml:space="preserve"> dienests un Tērvetes novada </w:t>
      </w:r>
      <w:r>
        <w:t>s</w:t>
      </w:r>
      <w:r w:rsidRPr="0053182D">
        <w:t xml:space="preserve">ociālais dienests.  </w:t>
      </w:r>
    </w:p>
    <w:p w14:paraId="729FC3E4" w14:textId="77777777" w:rsidR="0076655F" w:rsidRPr="002C3923" w:rsidRDefault="0076655F" w:rsidP="0076655F">
      <w:pPr>
        <w:ind w:firstLine="284"/>
        <w:jc w:val="both"/>
      </w:pPr>
      <w:r>
        <w:t xml:space="preserve">Valsts pārvaldes iekārtas likuma 10.panta desmitā daļā nosaka, ka valsts pārvaldi </w:t>
      </w:r>
      <w:r w:rsidRPr="002C3923">
        <w:rPr>
          <w:lang w:eastAsia="en-GB"/>
        </w:rPr>
        <w:t>organizē pēc iespējas efektīvi. Valsts pārvaldes institucionālo sistēmu pastāvīgi pārbauda un, ja nepieciešams, pilnveido, izvērtējot arī funkciju apjomu, nepieciešamību un koncentrācijas pakāpi, normatīvā regulējuma apjomu un detalizāciju un apsverot deleģēšanas iespējas vai ārpakalpojuma izmantošanu.</w:t>
      </w:r>
    </w:p>
    <w:p w14:paraId="762AFB82" w14:textId="77777777" w:rsidR="0076655F" w:rsidRDefault="0076655F" w:rsidP="0076655F">
      <w:pPr>
        <w:ind w:firstLine="284"/>
        <w:jc w:val="both"/>
      </w:pPr>
      <w:r w:rsidRPr="0053182D">
        <w:t xml:space="preserve">Ievērojot minēto ir veicama </w:t>
      </w:r>
      <w:r>
        <w:t>lēmumā minēto</w:t>
      </w:r>
      <w:r w:rsidRPr="0053182D">
        <w:t xml:space="preserve"> iestā</w:t>
      </w:r>
      <w:r>
        <w:t>ž</w:t>
      </w:r>
      <w:r w:rsidRPr="0053182D">
        <w:t xml:space="preserve">u reorganizācija tās apvienojot un izveidojot Dobeles novada Sociālo </w:t>
      </w:r>
      <w:r>
        <w:t xml:space="preserve">dienestu.  </w:t>
      </w:r>
    </w:p>
    <w:p w14:paraId="69FFA9D4" w14:textId="77777777" w:rsidR="0076655F" w:rsidRPr="0053182D" w:rsidRDefault="0076655F" w:rsidP="0076655F">
      <w:pPr>
        <w:ind w:firstLine="284"/>
        <w:jc w:val="both"/>
        <w:rPr>
          <w:lang w:eastAsia="en-GB"/>
        </w:rPr>
      </w:pPr>
      <w:r>
        <w:t>Sociālo pakalpojumu un sociālās palīdzības likuma 10.panta otrajā daļā noteikts, l</w:t>
      </w:r>
      <w:r w:rsidRPr="00DD12E8">
        <w:rPr>
          <w:lang w:eastAsia="en-GB"/>
        </w:rPr>
        <w:t>ai nodrošinātu sociālo pakalpojumu un sociālās palīdzības sniegšanu un pakalpojumu administrēšanu, katra pašvaldība izveido pašvaldības iestādi</w:t>
      </w:r>
      <w:r w:rsidRPr="0053182D">
        <w:t xml:space="preserve">. </w:t>
      </w:r>
    </w:p>
    <w:p w14:paraId="102310BF" w14:textId="77777777" w:rsidR="0076655F" w:rsidRDefault="0076655F" w:rsidP="0076655F">
      <w:pPr>
        <w:ind w:firstLine="284"/>
        <w:jc w:val="both"/>
        <w:rPr>
          <w:lang w:eastAsia="en-GB"/>
        </w:rPr>
      </w:pPr>
      <w:r w:rsidRPr="0053182D">
        <w:t>Likuma “Par pašvaldībām” 21.panta pirmās daļas 8.punkts nosaka, ka pašvaldības dome var izskatīt jebkuru jautājumu, kas ir attiecīgās pašvaldības pārziņā, turklāt tikai dome var izveidot, reorganizēt un likvidēt pašvaldības iestādes, pašvaldības kapitālsabiedrības, biedrības un nodibinājumus, apstiprināt pašvaldības iestāžu nolikumus.</w:t>
      </w:r>
    </w:p>
    <w:p w14:paraId="2C4623FD" w14:textId="77777777" w:rsidR="0076655F" w:rsidRDefault="0076655F" w:rsidP="0076655F">
      <w:pPr>
        <w:ind w:firstLine="284"/>
        <w:jc w:val="both"/>
        <w:rPr>
          <w:color w:val="000000" w:themeColor="text1"/>
        </w:rPr>
      </w:pPr>
      <w:r>
        <w:rPr>
          <w:lang w:eastAsia="en-GB"/>
        </w:rPr>
        <w:t xml:space="preserve"> </w:t>
      </w:r>
      <w:r w:rsidRPr="00E575D7">
        <w:rPr>
          <w:lang w:eastAsia="en-GB"/>
        </w:rPr>
        <w:t xml:space="preserve">Ievērojot minēto un vadoties no likuma “Par pašvaldībām” 15.panta </w:t>
      </w:r>
      <w:r>
        <w:rPr>
          <w:lang w:eastAsia="en-GB"/>
        </w:rPr>
        <w:t>pirmās daļas</w:t>
      </w:r>
      <w:r w:rsidRPr="00E575D7">
        <w:rPr>
          <w:lang w:eastAsia="en-GB"/>
        </w:rPr>
        <w:t xml:space="preserve"> 6.</w:t>
      </w:r>
      <w:r>
        <w:rPr>
          <w:lang w:eastAsia="en-GB"/>
        </w:rPr>
        <w:t xml:space="preserve"> un 7.</w:t>
      </w:r>
      <w:r w:rsidRPr="00E575D7">
        <w:rPr>
          <w:lang w:eastAsia="en-GB"/>
        </w:rPr>
        <w:t xml:space="preserve">, 21.panta pirmās daļas 8.punkta, Valsts pārvaldes iekārtas likuma </w:t>
      </w:r>
      <w:r>
        <w:rPr>
          <w:lang w:eastAsia="en-GB"/>
        </w:rPr>
        <w:t xml:space="preserve">10.panta desmitās daļas, </w:t>
      </w:r>
      <w:r w:rsidRPr="00E575D7">
        <w:rPr>
          <w:lang w:eastAsia="en-GB"/>
        </w:rPr>
        <w:t xml:space="preserve">15.panta </w:t>
      </w:r>
      <w:r>
        <w:rPr>
          <w:lang w:eastAsia="en-GB"/>
        </w:rPr>
        <w:t>trešās</w:t>
      </w:r>
      <w:r w:rsidRPr="00E575D7">
        <w:rPr>
          <w:lang w:eastAsia="en-GB"/>
        </w:rPr>
        <w:t xml:space="preserve"> daļas </w:t>
      </w:r>
      <w:r>
        <w:rPr>
          <w:lang w:eastAsia="en-GB"/>
        </w:rPr>
        <w:t>2</w:t>
      </w:r>
      <w:r w:rsidRPr="00E575D7">
        <w:rPr>
          <w:lang w:eastAsia="en-GB"/>
        </w:rPr>
        <w:t>.punkta, 30.panta otr</w:t>
      </w:r>
      <w:r>
        <w:rPr>
          <w:lang w:eastAsia="en-GB"/>
        </w:rPr>
        <w:t>ās</w:t>
      </w:r>
      <w:r w:rsidRPr="00E575D7">
        <w:rPr>
          <w:lang w:eastAsia="en-GB"/>
        </w:rPr>
        <w:t xml:space="preserve"> daļ</w:t>
      </w:r>
      <w:r>
        <w:rPr>
          <w:lang w:eastAsia="en-GB"/>
        </w:rPr>
        <w:t>as</w:t>
      </w:r>
      <w:r w:rsidRPr="00E575D7">
        <w:rPr>
          <w:lang w:eastAsia="en-GB"/>
        </w:rPr>
        <w:t>,</w:t>
      </w:r>
      <w:r>
        <w:rPr>
          <w:lang w:eastAsia="en-GB"/>
        </w:rPr>
        <w:t xml:space="preserve"> Sociālo pakalpojumu un sociālās palīdzības likuma 10.panta otrās daļas,</w:t>
      </w:r>
      <w:r>
        <w:rPr>
          <w:color w:val="000000" w:themeColor="text1"/>
        </w:rPr>
        <w:t xml:space="preserve"> </w:t>
      </w:r>
      <w:r w:rsidRPr="00E575D7">
        <w:rPr>
          <w:color w:val="000000" w:themeColor="text1"/>
        </w:rPr>
        <w:t>atklāti balsojot</w:t>
      </w:r>
      <w:r>
        <w:rPr>
          <w:color w:val="000000" w:themeColor="text1"/>
        </w:rPr>
        <w:t xml:space="preserve">, </w:t>
      </w:r>
      <w:r w:rsidRPr="00F92D95">
        <w:t>PAR</w:t>
      </w:r>
      <w:r w:rsidRPr="001E72C8">
        <w:t xml:space="preserve"> –</w:t>
      </w:r>
      <w:r>
        <w:t xml:space="preserve"> 18</w:t>
      </w:r>
      <w:r w:rsidRPr="001E72C8">
        <w:t xml:space="preserve"> (Ģirts Ante, </w:t>
      </w:r>
      <w:r w:rsidRPr="001E72C8">
        <w:rPr>
          <w:bCs/>
          <w:lang w:eastAsia="et-EE"/>
        </w:rPr>
        <w:t>Kristīne Briede</w:t>
      </w:r>
      <w:r>
        <w:rPr>
          <w:bCs/>
          <w:lang w:eastAsia="et-EE"/>
        </w:rPr>
        <w:t>,</w:t>
      </w:r>
      <w:r w:rsidRPr="001E72C8">
        <w:rPr>
          <w:bCs/>
          <w:lang w:eastAsia="et-EE"/>
        </w:rPr>
        <w:t xml:space="preserve"> Madara Darguža, </w:t>
      </w:r>
      <w:r>
        <w:rPr>
          <w:bCs/>
          <w:lang w:eastAsia="et-EE"/>
        </w:rPr>
        <w:t xml:space="preserve">Sarmīte Dude, </w:t>
      </w:r>
      <w:r w:rsidRPr="001E72C8">
        <w:rPr>
          <w:bCs/>
          <w:lang w:eastAsia="et-EE"/>
        </w:rPr>
        <w:t xml:space="preserve">Edgars Gaigalis, Ivars Gorskis, Gints Kaminskis, Linda Karloviča, Edgars Laimiņš, Sintija Liekniņa, Sanita Olševska, </w:t>
      </w:r>
      <w:r>
        <w:rPr>
          <w:bCs/>
          <w:lang w:eastAsia="et-EE"/>
        </w:rPr>
        <w:t xml:space="preserve">Andris Podvinskis, </w:t>
      </w:r>
      <w:r w:rsidRPr="001E72C8">
        <w:rPr>
          <w:bCs/>
          <w:lang w:eastAsia="et-EE"/>
        </w:rPr>
        <w:t>Viesturs Reinfelds</w:t>
      </w:r>
      <w:r>
        <w:rPr>
          <w:bCs/>
          <w:lang w:eastAsia="et-EE"/>
        </w:rPr>
        <w:t>,</w:t>
      </w:r>
      <w:r w:rsidRPr="001E72C8">
        <w:rPr>
          <w:bCs/>
          <w:lang w:eastAsia="et-EE"/>
        </w:rPr>
        <w:t xml:space="preserve"> Dace Reinika, Guntis Safranovičs, Andrejs Spridzāns, Ivars Stanga, Indra Špela</w:t>
      </w:r>
      <w:r w:rsidRPr="001E72C8">
        <w:t>)</w:t>
      </w:r>
      <w:r>
        <w:t>,</w:t>
      </w:r>
      <w:r w:rsidRPr="0040333C">
        <w:t xml:space="preserve"> </w:t>
      </w:r>
      <w:r w:rsidRPr="00486E4E">
        <w:t xml:space="preserve">PRET – nav, ATTURAS – </w:t>
      </w:r>
      <w:r>
        <w:t>nav, BALSOJUMĀ NEPIEDALĀS -1 (</w:t>
      </w:r>
      <w:r w:rsidRPr="001E72C8">
        <w:rPr>
          <w:bCs/>
          <w:lang w:eastAsia="et-EE"/>
        </w:rPr>
        <w:t>Māris Feldmanis</w:t>
      </w:r>
      <w:r>
        <w:rPr>
          <w:bCs/>
          <w:lang w:eastAsia="et-EE"/>
        </w:rPr>
        <w:t>)</w:t>
      </w:r>
      <w:r w:rsidRPr="001E72C8">
        <w:rPr>
          <w:bCs/>
          <w:lang w:eastAsia="et-EE"/>
        </w:rPr>
        <w:t xml:space="preserve">, </w:t>
      </w:r>
      <w:r w:rsidRPr="00E575D7">
        <w:rPr>
          <w:color w:val="000000" w:themeColor="text1"/>
        </w:rPr>
        <w:t>Dobeles novada dome NOLEMJ:</w:t>
      </w:r>
    </w:p>
    <w:p w14:paraId="19DF6805" w14:textId="77777777" w:rsidR="0076655F" w:rsidRPr="00E575D7" w:rsidRDefault="0076655F" w:rsidP="0076655F">
      <w:pPr>
        <w:jc w:val="both"/>
        <w:rPr>
          <w:color w:val="000000" w:themeColor="text1"/>
        </w:rPr>
      </w:pPr>
    </w:p>
    <w:p w14:paraId="2AA649C1" w14:textId="77777777" w:rsidR="0076655F" w:rsidRDefault="0076655F" w:rsidP="0076655F">
      <w:pPr>
        <w:ind w:firstLine="284"/>
        <w:jc w:val="both"/>
      </w:pPr>
      <w:r>
        <w:t>1. Uzsākt</w:t>
      </w:r>
      <w:r w:rsidRPr="00FE6073">
        <w:t xml:space="preserve"> Auces novada </w:t>
      </w:r>
      <w:r>
        <w:t>Sociālā dienesta</w:t>
      </w:r>
      <w:r w:rsidRPr="00FE6073">
        <w:t xml:space="preserve">, Dobeles novada </w:t>
      </w:r>
      <w:r>
        <w:t>Sociālā dienesta</w:t>
      </w:r>
      <w:r w:rsidRPr="00FE6073">
        <w:t xml:space="preserve"> un </w:t>
      </w:r>
      <w:r w:rsidRPr="00C0223D">
        <w:t xml:space="preserve">Tērvetes novada </w:t>
      </w:r>
      <w:r>
        <w:t>s</w:t>
      </w:r>
      <w:r w:rsidRPr="00C0223D">
        <w:t>ociāl</w:t>
      </w:r>
      <w:r>
        <w:t>ā</w:t>
      </w:r>
      <w:r w:rsidRPr="00C0223D">
        <w:t xml:space="preserve"> dienest</w:t>
      </w:r>
      <w:r>
        <w:t xml:space="preserve">a </w:t>
      </w:r>
      <w:r w:rsidRPr="00FE6073">
        <w:t>reorganiz</w:t>
      </w:r>
      <w:r>
        <w:t>āci</w:t>
      </w:r>
      <w:r w:rsidRPr="00FE6073">
        <w:t>j</w:t>
      </w:r>
      <w:r>
        <w:t>u, veicot minēto iestāžu apvienošanu un uz reorganizējamo</w:t>
      </w:r>
      <w:r w:rsidRPr="00FE6073">
        <w:t xml:space="preserve"> iestāžu bāzes izveido</w:t>
      </w:r>
      <w:r>
        <w:t>jo</w:t>
      </w:r>
      <w:r w:rsidRPr="00FE6073">
        <w:t xml:space="preserve">t Dobeles novada </w:t>
      </w:r>
      <w:r>
        <w:t>Sociālo dienestu.</w:t>
      </w:r>
    </w:p>
    <w:p w14:paraId="486844F5" w14:textId="77777777" w:rsidR="0076655F" w:rsidRDefault="0076655F" w:rsidP="0076655F">
      <w:pPr>
        <w:ind w:firstLine="284"/>
        <w:jc w:val="both"/>
      </w:pPr>
      <w:r>
        <w:t xml:space="preserve">2. Apstiprināt </w:t>
      </w:r>
      <w:r w:rsidRPr="00FE6073">
        <w:t xml:space="preserve">Dobeles novada </w:t>
      </w:r>
      <w:r>
        <w:t>Sociālā dienesta nolikumu (pielikumā)</w:t>
      </w:r>
      <w:r w:rsidRPr="00FE6073">
        <w:t>.</w:t>
      </w:r>
    </w:p>
    <w:p w14:paraId="632A4EA8" w14:textId="77777777" w:rsidR="0076655F" w:rsidRDefault="0076655F" w:rsidP="0076655F">
      <w:pPr>
        <w:ind w:firstLine="284"/>
        <w:jc w:val="both"/>
      </w:pPr>
      <w:r>
        <w:lastRenderedPageBreak/>
        <w:t>3. Noteikt, ka lēmuma lemjošās daļas 1.punktā minētā reorganizācija pabeidzama līdz 2022.gada 31.janvārim.</w:t>
      </w:r>
    </w:p>
    <w:p w14:paraId="69187332" w14:textId="77777777" w:rsidR="0076655F" w:rsidRDefault="0076655F" w:rsidP="0076655F">
      <w:pPr>
        <w:ind w:firstLine="284"/>
        <w:jc w:val="both"/>
      </w:pPr>
      <w:r>
        <w:t xml:space="preserve">4. Noteikt, ka </w:t>
      </w:r>
      <w:r w:rsidRPr="00FE6073">
        <w:t xml:space="preserve">Dobeles novada </w:t>
      </w:r>
      <w:r>
        <w:t xml:space="preserve">Sociālais dienests ir </w:t>
      </w:r>
      <w:r w:rsidRPr="00FE6073">
        <w:t xml:space="preserve">Auces novada </w:t>
      </w:r>
      <w:r>
        <w:t>Sociālā dienesta</w:t>
      </w:r>
      <w:r w:rsidRPr="00FE6073">
        <w:t xml:space="preserve">, Dobeles novada </w:t>
      </w:r>
      <w:r>
        <w:t>Sociālā dienesta</w:t>
      </w:r>
      <w:r w:rsidRPr="00FE6073">
        <w:t xml:space="preserve"> un </w:t>
      </w:r>
      <w:r w:rsidRPr="00C0223D">
        <w:t xml:space="preserve">Tērvetes novada </w:t>
      </w:r>
      <w:r>
        <w:t>s</w:t>
      </w:r>
      <w:r w:rsidRPr="00C0223D">
        <w:t>ociāl</w:t>
      </w:r>
      <w:r>
        <w:t>ā</w:t>
      </w:r>
      <w:r w:rsidRPr="00C0223D">
        <w:t xml:space="preserve"> dienest</w:t>
      </w:r>
      <w:r>
        <w:t xml:space="preserve">a </w:t>
      </w:r>
      <w:r w:rsidRPr="002F6C13">
        <w:t>tiesību, saistību, pārvaldes uzdevumu, materiālo vērtību, lietvedībā esošo dokumentu un arhīvu pārņēmēja.</w:t>
      </w:r>
    </w:p>
    <w:p w14:paraId="6A084224" w14:textId="77777777" w:rsidR="0076655F" w:rsidRPr="00CF118F" w:rsidRDefault="0076655F" w:rsidP="0076655F">
      <w:pPr>
        <w:ind w:firstLine="284"/>
        <w:jc w:val="both"/>
      </w:pPr>
      <w:r>
        <w:t>5. Izveidot sociālās nozares reorganizācijas komisiju (turpmāk – reorganizācijas komisija) šādā sastāvā:</w:t>
      </w:r>
    </w:p>
    <w:p w14:paraId="59DE5E61" w14:textId="77777777" w:rsidR="0076655F" w:rsidRPr="00CF118F" w:rsidRDefault="0076655F" w:rsidP="0076655F">
      <w:pPr>
        <w:ind w:firstLine="284"/>
        <w:jc w:val="both"/>
      </w:pPr>
      <w:r>
        <w:t>5</w:t>
      </w:r>
      <w:r w:rsidRPr="00CF118F">
        <w:t>.1. Komisijas priekšsēdētājs</w:t>
      </w:r>
      <w:r>
        <w:t xml:space="preserve"> </w:t>
      </w:r>
      <w:r w:rsidRPr="00CF118F">
        <w:t xml:space="preserve">- </w:t>
      </w:r>
      <w:r>
        <w:t>A.Vilks</w:t>
      </w:r>
      <w:r w:rsidRPr="00CF118F">
        <w:t>, Dobeles novada pašvaldības izpilddirektors;</w:t>
      </w:r>
    </w:p>
    <w:p w14:paraId="42D7A061" w14:textId="77777777" w:rsidR="0076655F" w:rsidRPr="00CF118F" w:rsidRDefault="0076655F" w:rsidP="0076655F">
      <w:pPr>
        <w:ind w:firstLine="284"/>
        <w:jc w:val="both"/>
      </w:pPr>
      <w:r>
        <w:t>5</w:t>
      </w:r>
      <w:r w:rsidRPr="00CF118F">
        <w:t>.2. Komisijas locekļi:</w:t>
      </w:r>
    </w:p>
    <w:p w14:paraId="65308DB7" w14:textId="77777777" w:rsidR="0076655F" w:rsidRDefault="0076655F" w:rsidP="0076655F">
      <w:pPr>
        <w:ind w:firstLine="284"/>
        <w:jc w:val="both"/>
      </w:pPr>
      <w:r>
        <w:t>5</w:t>
      </w:r>
      <w:r w:rsidRPr="00CF118F">
        <w:t xml:space="preserve">.2.1. </w:t>
      </w:r>
      <w:r>
        <w:t>E.Mežule</w:t>
      </w:r>
      <w:r w:rsidRPr="00CF118F">
        <w:t xml:space="preserve">, </w:t>
      </w:r>
      <w:r>
        <w:t>Auces</w:t>
      </w:r>
      <w:r w:rsidRPr="00CF118F">
        <w:t xml:space="preserve"> novada </w:t>
      </w:r>
      <w:r>
        <w:t>Sociālā dienesta</w:t>
      </w:r>
      <w:r w:rsidRPr="00CF118F">
        <w:t xml:space="preserve"> vadītāja;</w:t>
      </w:r>
    </w:p>
    <w:p w14:paraId="12B99594" w14:textId="77777777" w:rsidR="0076655F" w:rsidRDefault="0076655F" w:rsidP="0076655F">
      <w:pPr>
        <w:ind w:firstLine="284"/>
        <w:jc w:val="both"/>
      </w:pPr>
      <w:r>
        <w:t>5.2.2. B.Limanāne, Dobeles</w:t>
      </w:r>
      <w:r w:rsidRPr="00CF118F">
        <w:t xml:space="preserve"> novada </w:t>
      </w:r>
      <w:r>
        <w:t>Sociālā dienesta</w:t>
      </w:r>
      <w:r w:rsidRPr="00CF118F">
        <w:t xml:space="preserve"> vadītāja;</w:t>
      </w:r>
    </w:p>
    <w:p w14:paraId="74ABF80C" w14:textId="77777777" w:rsidR="0076655F" w:rsidRPr="00CF118F" w:rsidRDefault="0076655F" w:rsidP="0076655F">
      <w:pPr>
        <w:ind w:firstLine="284"/>
        <w:jc w:val="both"/>
      </w:pPr>
      <w:r>
        <w:t xml:space="preserve">5.2.3. D.Freidenfelde, Tērvetes </w:t>
      </w:r>
      <w:r w:rsidRPr="00CF118F">
        <w:t xml:space="preserve">novada </w:t>
      </w:r>
      <w:r>
        <w:t>sociālā dienesta</w:t>
      </w:r>
      <w:r w:rsidRPr="00CF118F">
        <w:t xml:space="preserve"> vadītāja;</w:t>
      </w:r>
    </w:p>
    <w:p w14:paraId="0457E7CA" w14:textId="77777777" w:rsidR="0076655F" w:rsidRDefault="0076655F" w:rsidP="0076655F">
      <w:pPr>
        <w:ind w:firstLine="284"/>
        <w:jc w:val="both"/>
      </w:pPr>
      <w:r>
        <w:t>5</w:t>
      </w:r>
      <w:r w:rsidRPr="00CF118F">
        <w:t>.2.</w:t>
      </w:r>
      <w:r>
        <w:t>4</w:t>
      </w:r>
      <w:r w:rsidRPr="00CF118F">
        <w:t xml:space="preserve">. </w:t>
      </w:r>
      <w:r>
        <w:t>E.Evardsone</w:t>
      </w:r>
      <w:r w:rsidRPr="00CF118F">
        <w:t xml:space="preserve">, Dobeles novada </w:t>
      </w:r>
      <w:r>
        <w:t>Izglītības pārvaldes juriste</w:t>
      </w:r>
      <w:r w:rsidRPr="00CF118F">
        <w:t>.</w:t>
      </w:r>
    </w:p>
    <w:p w14:paraId="3B63D493" w14:textId="77777777" w:rsidR="0076655F" w:rsidRPr="00CF118F" w:rsidRDefault="0076655F" w:rsidP="0076655F">
      <w:pPr>
        <w:ind w:firstLine="284"/>
        <w:jc w:val="both"/>
      </w:pPr>
      <w:r>
        <w:t>6. Reorganizācijas komisijai:</w:t>
      </w:r>
    </w:p>
    <w:p w14:paraId="7FDEDAF9" w14:textId="77777777" w:rsidR="0076655F" w:rsidRPr="00645215" w:rsidRDefault="0076655F" w:rsidP="0076655F">
      <w:pPr>
        <w:ind w:firstLine="284"/>
        <w:jc w:val="both"/>
      </w:pPr>
      <w:r>
        <w:t>6</w:t>
      </w:r>
      <w:r w:rsidRPr="00645215">
        <w:t xml:space="preserve">.1. Nodrošināt </w:t>
      </w:r>
      <w:r w:rsidRPr="00FE6073">
        <w:t xml:space="preserve">Auces novada </w:t>
      </w:r>
      <w:r>
        <w:t>Sociālā dienesta</w:t>
      </w:r>
      <w:r w:rsidRPr="00FE6073">
        <w:t xml:space="preserve">, Dobeles novada </w:t>
      </w:r>
      <w:r>
        <w:t>Sociālā dienesta</w:t>
      </w:r>
      <w:r w:rsidRPr="00FE6073">
        <w:t xml:space="preserve"> un </w:t>
      </w:r>
      <w:r w:rsidRPr="00C0223D">
        <w:t xml:space="preserve">Tērvetes novada </w:t>
      </w:r>
      <w:r>
        <w:t>s</w:t>
      </w:r>
      <w:r w:rsidRPr="00C0223D">
        <w:t>ociāl</w:t>
      </w:r>
      <w:r>
        <w:t>ā</w:t>
      </w:r>
      <w:r w:rsidRPr="00C0223D">
        <w:t xml:space="preserve"> dienest</w:t>
      </w:r>
      <w:r>
        <w:t xml:space="preserve">a </w:t>
      </w:r>
      <w:r w:rsidRPr="00645215">
        <w:t>saistību, pārvaldes uzdevumu, materiālo vērtību, finanšu līdzekļu, lietvedībā esošo dokumentu un arhīvu apzināšanu;</w:t>
      </w:r>
    </w:p>
    <w:p w14:paraId="23837EEA" w14:textId="77777777" w:rsidR="0076655F" w:rsidRPr="00645215" w:rsidRDefault="0076655F" w:rsidP="0076655F">
      <w:pPr>
        <w:ind w:firstLine="284"/>
        <w:jc w:val="both"/>
      </w:pPr>
      <w:r>
        <w:t>6</w:t>
      </w:r>
      <w:r w:rsidRPr="00645215">
        <w:t xml:space="preserve">.2. Nodrošināt materiālo un finanšu līdzekļu inventarizāciju un nodošanu Dobeles novada </w:t>
      </w:r>
      <w:r>
        <w:t>Sociālajam dienestam</w:t>
      </w:r>
      <w:r w:rsidRPr="00645215">
        <w:t>, nepieciešamo pārskatu sagatavošanu;</w:t>
      </w:r>
    </w:p>
    <w:p w14:paraId="06A8A59D" w14:textId="77777777" w:rsidR="0076655F" w:rsidRPr="00645215" w:rsidRDefault="0076655F" w:rsidP="0076655F">
      <w:pPr>
        <w:ind w:firstLine="284"/>
        <w:jc w:val="both"/>
      </w:pPr>
      <w:r>
        <w:t>6</w:t>
      </w:r>
      <w:r w:rsidRPr="00645215">
        <w:t xml:space="preserve">.3. </w:t>
      </w:r>
      <w:r>
        <w:t xml:space="preserve">Nodrošināt </w:t>
      </w:r>
      <w:r w:rsidRPr="00645215">
        <w:t xml:space="preserve">saistību, lietvedības un arhīvu nodošanu Dobeles novada </w:t>
      </w:r>
      <w:r>
        <w:t>Sociālajam dienestam</w:t>
      </w:r>
      <w:r w:rsidRPr="00645215">
        <w:t>;</w:t>
      </w:r>
    </w:p>
    <w:p w14:paraId="0EE619E8" w14:textId="77777777" w:rsidR="0076655F" w:rsidRPr="00645215" w:rsidRDefault="0076655F" w:rsidP="0076655F">
      <w:pPr>
        <w:ind w:firstLine="284"/>
        <w:jc w:val="both"/>
      </w:pPr>
      <w:r>
        <w:t>6</w:t>
      </w:r>
      <w:r w:rsidRPr="00645215">
        <w:t xml:space="preserve">.4. </w:t>
      </w:r>
      <w:r>
        <w:t>V</w:t>
      </w:r>
      <w:r w:rsidRPr="00645215">
        <w:t xml:space="preserve">eikt nepieciešamās darbības </w:t>
      </w:r>
      <w:r>
        <w:t>reorganizācijas</w:t>
      </w:r>
      <w:r w:rsidRPr="00645215">
        <w:t xml:space="preserve"> nodrošināšanai normatīvajos aktos noteiktajā kārtībā, apjomā un termiņā</w:t>
      </w:r>
      <w:r>
        <w:t>;</w:t>
      </w:r>
    </w:p>
    <w:p w14:paraId="2C7C90A8" w14:textId="77777777" w:rsidR="0076655F" w:rsidRPr="00645215" w:rsidRDefault="0076655F" w:rsidP="0076655F">
      <w:pPr>
        <w:ind w:firstLine="284"/>
        <w:jc w:val="both"/>
      </w:pPr>
      <w:r>
        <w:t xml:space="preserve">6.5. </w:t>
      </w:r>
      <w:r w:rsidRPr="00645215">
        <w:t>reģistrēt Valsts un pašvaldību institūciju reģistrā Dobeles novada S</w:t>
      </w:r>
      <w:r>
        <w:t>ociālo</w:t>
      </w:r>
      <w:r w:rsidRPr="00645215">
        <w:t xml:space="preserve"> </w:t>
      </w:r>
      <w:r>
        <w:t>dienestu;</w:t>
      </w:r>
    </w:p>
    <w:p w14:paraId="41C6396C" w14:textId="77777777" w:rsidR="0076655F" w:rsidRDefault="0076655F" w:rsidP="0076655F">
      <w:pPr>
        <w:ind w:firstLine="284"/>
        <w:jc w:val="both"/>
      </w:pPr>
      <w:r>
        <w:t>6.6.</w:t>
      </w:r>
      <w:r w:rsidRPr="00645215">
        <w:t xml:space="preserve"> izslēgt no  Valsts un pašvaldību institūciju reģistra </w:t>
      </w:r>
      <w:r w:rsidRPr="00FE6073">
        <w:t xml:space="preserve">Auces novada </w:t>
      </w:r>
      <w:r>
        <w:t>Sociālo dienestu</w:t>
      </w:r>
      <w:r w:rsidRPr="00FE6073">
        <w:t xml:space="preserve">, Dobeles novada </w:t>
      </w:r>
      <w:r>
        <w:t>Sociālo dienestu</w:t>
      </w:r>
      <w:r w:rsidRPr="00FE6073">
        <w:t xml:space="preserve"> un </w:t>
      </w:r>
      <w:r w:rsidRPr="00C0223D">
        <w:t xml:space="preserve">Tērvetes novada </w:t>
      </w:r>
      <w:r>
        <w:t>s</w:t>
      </w:r>
      <w:r w:rsidRPr="00C0223D">
        <w:t>ociāl</w:t>
      </w:r>
      <w:r>
        <w:t>o</w:t>
      </w:r>
      <w:r w:rsidRPr="00C0223D">
        <w:t xml:space="preserve"> dienest</w:t>
      </w:r>
      <w:r>
        <w:t>u;</w:t>
      </w:r>
    </w:p>
    <w:p w14:paraId="6C95CD82" w14:textId="77777777" w:rsidR="0076655F" w:rsidRPr="00645215" w:rsidRDefault="0076655F" w:rsidP="0076655F">
      <w:pPr>
        <w:ind w:firstLine="284"/>
        <w:jc w:val="both"/>
      </w:pPr>
      <w:r>
        <w:t xml:space="preserve">6.7. </w:t>
      </w:r>
      <w:r w:rsidRPr="00645215">
        <w:t xml:space="preserve">reģistrēt </w:t>
      </w:r>
      <w:r>
        <w:t>sociālo pakalpojumu sniedzēju</w:t>
      </w:r>
      <w:r w:rsidRPr="00645215">
        <w:t xml:space="preserve"> reģistrā Dobeles novada S</w:t>
      </w:r>
      <w:r>
        <w:t>ociālo</w:t>
      </w:r>
      <w:r w:rsidRPr="00645215">
        <w:t xml:space="preserve"> </w:t>
      </w:r>
      <w:r>
        <w:t>dienestu;</w:t>
      </w:r>
    </w:p>
    <w:p w14:paraId="49F9D5EF" w14:textId="77777777" w:rsidR="0076655F" w:rsidRDefault="0076655F" w:rsidP="0076655F">
      <w:pPr>
        <w:ind w:firstLine="284"/>
        <w:jc w:val="both"/>
      </w:pPr>
      <w:r>
        <w:t xml:space="preserve">6.8. </w:t>
      </w:r>
      <w:r w:rsidRPr="00645215">
        <w:t xml:space="preserve">izslēgt no </w:t>
      </w:r>
      <w:r>
        <w:t>sociālo pakalpojumu sniedzēju</w:t>
      </w:r>
      <w:r w:rsidRPr="00645215">
        <w:t xml:space="preserve"> reģistr</w:t>
      </w:r>
      <w:r>
        <w:t>a</w:t>
      </w:r>
      <w:r w:rsidRPr="00645215">
        <w:t xml:space="preserve"> </w:t>
      </w:r>
      <w:r w:rsidRPr="00FE6073">
        <w:t xml:space="preserve">Auces novada </w:t>
      </w:r>
      <w:r>
        <w:t>Sociālo dienestu</w:t>
      </w:r>
      <w:r w:rsidRPr="00FE6073">
        <w:t xml:space="preserve">, Dobeles novada </w:t>
      </w:r>
      <w:r>
        <w:t>Sociālo dienestu</w:t>
      </w:r>
      <w:r w:rsidRPr="00FE6073">
        <w:t xml:space="preserve"> un </w:t>
      </w:r>
      <w:r w:rsidRPr="00C0223D">
        <w:t xml:space="preserve">Tērvetes novada </w:t>
      </w:r>
      <w:r>
        <w:t>s</w:t>
      </w:r>
      <w:r w:rsidRPr="00C0223D">
        <w:t>ociāl</w:t>
      </w:r>
      <w:r>
        <w:t>o</w:t>
      </w:r>
      <w:r w:rsidRPr="00C0223D">
        <w:t xml:space="preserve"> dienest</w:t>
      </w:r>
      <w:r>
        <w:t>u.</w:t>
      </w:r>
    </w:p>
    <w:p w14:paraId="10910646" w14:textId="77777777" w:rsidR="0076655F" w:rsidRDefault="0076655F" w:rsidP="0076655F">
      <w:pPr>
        <w:ind w:firstLine="284"/>
        <w:jc w:val="both"/>
      </w:pPr>
      <w:r>
        <w:t>7</w:t>
      </w:r>
      <w:r w:rsidRPr="00645215">
        <w:t>.</w:t>
      </w:r>
      <w:r>
        <w:t xml:space="preserve"> </w:t>
      </w:r>
      <w:r w:rsidRPr="00645215">
        <w:t xml:space="preserve">Kontroli par lēmuma izpildi uzdot </w:t>
      </w:r>
      <w:r>
        <w:t xml:space="preserve">domes priekšsēdētāja vietniekam </w:t>
      </w:r>
      <w:r w:rsidRPr="00645215">
        <w:t xml:space="preserve"> </w:t>
      </w:r>
      <w:r>
        <w:t>G.Safranovičam.</w:t>
      </w:r>
    </w:p>
    <w:p w14:paraId="26AA53BE" w14:textId="77777777" w:rsidR="0076655F" w:rsidRDefault="0076655F" w:rsidP="0076655F">
      <w:pPr>
        <w:ind w:firstLine="284"/>
        <w:jc w:val="both"/>
      </w:pPr>
    </w:p>
    <w:p w14:paraId="6F5B6F38" w14:textId="77777777" w:rsidR="0076655F" w:rsidRPr="00AF29CD" w:rsidRDefault="0076655F" w:rsidP="0076655F">
      <w:pPr>
        <w:jc w:val="both"/>
      </w:pPr>
    </w:p>
    <w:p w14:paraId="21C6B753" w14:textId="77777777" w:rsidR="0076655F" w:rsidRDefault="0076655F" w:rsidP="0076655F">
      <w:pPr>
        <w:ind w:right="-766"/>
      </w:pPr>
      <w:r>
        <w:t>Domes priekšsēdētājs</w:t>
      </w:r>
      <w:r>
        <w:tab/>
      </w:r>
      <w:r>
        <w:tab/>
      </w:r>
      <w:r>
        <w:tab/>
      </w:r>
      <w:r>
        <w:tab/>
      </w:r>
      <w:r>
        <w:tab/>
      </w:r>
      <w:r>
        <w:tab/>
      </w:r>
      <w:r>
        <w:tab/>
      </w:r>
      <w:r>
        <w:tab/>
      </w:r>
      <w:r>
        <w:tab/>
        <w:t>I.Gorskis</w:t>
      </w:r>
    </w:p>
    <w:p w14:paraId="5F73A7EB" w14:textId="77777777" w:rsidR="0076655F" w:rsidRDefault="0076655F" w:rsidP="0076655F">
      <w:pPr>
        <w:ind w:right="43"/>
      </w:pPr>
    </w:p>
    <w:p w14:paraId="72FDC81F" w14:textId="77777777" w:rsidR="0076655F" w:rsidRPr="00271BEC" w:rsidRDefault="0076655F" w:rsidP="0076655F">
      <w:pPr>
        <w:ind w:right="43"/>
      </w:pPr>
    </w:p>
    <w:p w14:paraId="0CF340BB" w14:textId="77777777" w:rsidR="0076655F" w:rsidRDefault="0076655F" w:rsidP="0076655F">
      <w:r>
        <w:br w:type="page"/>
      </w:r>
    </w:p>
    <w:p w14:paraId="6B06F5F6" w14:textId="77777777" w:rsidR="0076655F" w:rsidRPr="004B4291" w:rsidRDefault="0076655F" w:rsidP="0076655F">
      <w:pPr>
        <w:ind w:right="3"/>
        <w:jc w:val="right"/>
        <w:rPr>
          <w:color w:val="000000"/>
        </w:rPr>
      </w:pPr>
      <w:r w:rsidRPr="004B4291">
        <w:rPr>
          <w:color w:val="000000"/>
        </w:rPr>
        <w:lastRenderedPageBreak/>
        <w:t>Pielikums</w:t>
      </w:r>
    </w:p>
    <w:p w14:paraId="0516C8C5" w14:textId="77777777" w:rsidR="0076655F" w:rsidRPr="004B4291" w:rsidRDefault="0076655F" w:rsidP="0076655F">
      <w:pPr>
        <w:ind w:right="3"/>
        <w:jc w:val="right"/>
        <w:rPr>
          <w:color w:val="000000"/>
        </w:rPr>
      </w:pPr>
      <w:r w:rsidRPr="004B4291">
        <w:rPr>
          <w:color w:val="000000"/>
        </w:rPr>
        <w:t xml:space="preserve">Dobeles novada domes </w:t>
      </w:r>
    </w:p>
    <w:p w14:paraId="5620DE58" w14:textId="77777777" w:rsidR="0076655F" w:rsidRPr="004B4291" w:rsidRDefault="0076655F" w:rsidP="0076655F">
      <w:pPr>
        <w:ind w:right="3"/>
        <w:jc w:val="right"/>
        <w:rPr>
          <w:color w:val="000000"/>
        </w:rPr>
      </w:pPr>
      <w:r w:rsidRPr="004B4291">
        <w:rPr>
          <w:color w:val="000000"/>
        </w:rPr>
        <w:t xml:space="preserve">2021.gada 25.novembra </w:t>
      </w:r>
    </w:p>
    <w:p w14:paraId="45FEB953" w14:textId="77777777" w:rsidR="0076655F" w:rsidRPr="004B4291" w:rsidRDefault="0076655F" w:rsidP="0076655F">
      <w:pPr>
        <w:ind w:right="3"/>
        <w:jc w:val="right"/>
        <w:rPr>
          <w:color w:val="000000"/>
        </w:rPr>
      </w:pPr>
      <w:r w:rsidRPr="004B4291">
        <w:rPr>
          <w:color w:val="000000"/>
        </w:rPr>
        <w:t>lēmumam Nr.</w:t>
      </w:r>
      <w:r>
        <w:rPr>
          <w:color w:val="000000"/>
        </w:rPr>
        <w:t>299</w:t>
      </w:r>
      <w:r w:rsidRPr="004B4291">
        <w:rPr>
          <w:color w:val="000000"/>
        </w:rPr>
        <w:t>/16</w:t>
      </w:r>
    </w:p>
    <w:p w14:paraId="58187972" w14:textId="77777777" w:rsidR="0076655F" w:rsidRPr="00966D59" w:rsidRDefault="0076655F" w:rsidP="0076655F">
      <w:pPr>
        <w:jc w:val="center"/>
        <w:rPr>
          <w:rFonts w:eastAsia="Lucida Sans Unicode"/>
          <w:noProof/>
          <w:kern w:val="2"/>
          <w:sz w:val="20"/>
          <w:szCs w:val="20"/>
        </w:rPr>
      </w:pPr>
      <w:r w:rsidRPr="00966D59">
        <w:rPr>
          <w:rFonts w:eastAsia="Lucida Sans Unicode"/>
          <w:noProof/>
          <w:kern w:val="2"/>
          <w:sz w:val="20"/>
          <w:szCs w:val="20"/>
        </w:rPr>
        <w:drawing>
          <wp:inline distT="0" distB="0" distL="0" distR="0" wp14:anchorId="7224E821" wp14:editId="0CEA31F4">
            <wp:extent cx="685800" cy="762000"/>
            <wp:effectExtent l="0" t="0" r="0" b="0"/>
            <wp:docPr id="294" name="Attēls 3" descr="gerbon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3" descr="gerbonis 1"/>
                    <pic:cNvPicPr>
                      <a:picLocks noChangeAspect="1" noChangeArrowheads="1"/>
                    </pic:cNvPicPr>
                  </pic:nvPicPr>
                  <pic:blipFill>
                    <a:blip r:embed="rId114">
                      <a:extLst>
                        <a:ext uri="{28A0092B-C50C-407E-A947-70E740481C1C}">
                          <a14:useLocalDpi xmlns:a14="http://schemas.microsoft.com/office/drawing/2010/main" val="0"/>
                        </a:ext>
                      </a:extLst>
                    </a:blip>
                    <a:srcRect/>
                    <a:stretch>
                      <a:fillRect/>
                    </a:stretch>
                  </pic:blipFill>
                  <pic:spPr bwMode="auto">
                    <a:xfrm>
                      <a:off x="0" y="0"/>
                      <a:ext cx="685800" cy="762000"/>
                    </a:xfrm>
                    <a:prstGeom prst="rect">
                      <a:avLst/>
                    </a:prstGeom>
                    <a:noFill/>
                    <a:ln>
                      <a:noFill/>
                    </a:ln>
                  </pic:spPr>
                </pic:pic>
              </a:graphicData>
            </a:graphic>
          </wp:inline>
        </w:drawing>
      </w:r>
    </w:p>
    <w:p w14:paraId="3DF7F184" w14:textId="77777777" w:rsidR="0076655F" w:rsidRPr="00966D59" w:rsidRDefault="0076655F" w:rsidP="0076655F">
      <w:pPr>
        <w:tabs>
          <w:tab w:val="center" w:pos="4320"/>
          <w:tab w:val="right" w:pos="8640"/>
        </w:tabs>
        <w:jc w:val="center"/>
        <w:rPr>
          <w:rFonts w:eastAsia="Lucida Sans Unicode"/>
          <w:kern w:val="2"/>
          <w:sz w:val="20"/>
        </w:rPr>
      </w:pPr>
      <w:r w:rsidRPr="00966D59">
        <w:rPr>
          <w:rFonts w:eastAsia="Lucida Sans Unicode"/>
          <w:kern w:val="2"/>
          <w:sz w:val="20"/>
        </w:rPr>
        <w:t>LATVIJAS REPUBLIKA</w:t>
      </w:r>
    </w:p>
    <w:p w14:paraId="6BF92C64" w14:textId="77777777" w:rsidR="0076655F" w:rsidRPr="00966D59" w:rsidRDefault="0076655F" w:rsidP="0076655F">
      <w:pPr>
        <w:tabs>
          <w:tab w:val="center" w:pos="4320"/>
          <w:tab w:val="right" w:pos="8640"/>
        </w:tabs>
        <w:jc w:val="center"/>
        <w:rPr>
          <w:rFonts w:eastAsia="Lucida Sans Unicode"/>
          <w:b/>
          <w:kern w:val="2"/>
          <w:sz w:val="32"/>
          <w:szCs w:val="32"/>
        </w:rPr>
      </w:pPr>
      <w:r w:rsidRPr="00966D59">
        <w:rPr>
          <w:rFonts w:eastAsia="Lucida Sans Unicode"/>
          <w:b/>
          <w:kern w:val="2"/>
          <w:sz w:val="32"/>
          <w:szCs w:val="32"/>
        </w:rPr>
        <w:t>DOBELES NOVADA DOME</w:t>
      </w:r>
    </w:p>
    <w:p w14:paraId="5128F78E" w14:textId="77777777" w:rsidR="0076655F" w:rsidRPr="00966D59" w:rsidRDefault="0076655F" w:rsidP="0076655F">
      <w:pPr>
        <w:tabs>
          <w:tab w:val="center" w:pos="4320"/>
          <w:tab w:val="right" w:pos="8640"/>
        </w:tabs>
        <w:jc w:val="center"/>
        <w:rPr>
          <w:rFonts w:eastAsia="Lucida Sans Unicode"/>
          <w:kern w:val="2"/>
          <w:sz w:val="16"/>
          <w:szCs w:val="16"/>
        </w:rPr>
      </w:pPr>
      <w:r w:rsidRPr="00966D59">
        <w:rPr>
          <w:rFonts w:eastAsia="Lucida Sans Unicode"/>
          <w:kern w:val="2"/>
          <w:sz w:val="16"/>
          <w:szCs w:val="16"/>
        </w:rPr>
        <w:t>Reģ. Nr. 90009115092</w:t>
      </w:r>
    </w:p>
    <w:p w14:paraId="2BADECE9" w14:textId="77777777" w:rsidR="0076655F" w:rsidRPr="00966D59" w:rsidRDefault="0076655F" w:rsidP="0076655F">
      <w:pPr>
        <w:tabs>
          <w:tab w:val="center" w:pos="4320"/>
          <w:tab w:val="right" w:pos="8640"/>
        </w:tabs>
        <w:jc w:val="center"/>
        <w:rPr>
          <w:rFonts w:eastAsia="Lucida Sans Unicode"/>
          <w:kern w:val="2"/>
          <w:sz w:val="16"/>
          <w:szCs w:val="16"/>
        </w:rPr>
      </w:pPr>
      <w:r w:rsidRPr="00966D59">
        <w:rPr>
          <w:rFonts w:eastAsia="Lucida Sans Unicode"/>
          <w:kern w:val="2"/>
          <w:sz w:val="16"/>
          <w:szCs w:val="16"/>
        </w:rPr>
        <w:t>Brīvības iela 17, Dobele, Dobeles novads, LV-3701</w:t>
      </w:r>
    </w:p>
    <w:p w14:paraId="4A6676D1" w14:textId="77777777" w:rsidR="0076655F" w:rsidRPr="00966D59" w:rsidRDefault="0076655F" w:rsidP="0076655F">
      <w:pPr>
        <w:pBdr>
          <w:bottom w:val="double" w:sz="6" w:space="1" w:color="auto"/>
        </w:pBdr>
        <w:tabs>
          <w:tab w:val="center" w:pos="4320"/>
          <w:tab w:val="right" w:pos="8640"/>
        </w:tabs>
        <w:jc w:val="center"/>
        <w:rPr>
          <w:rFonts w:eastAsia="Lucida Sans Unicode"/>
          <w:kern w:val="2"/>
          <w:sz w:val="16"/>
          <w:szCs w:val="16"/>
        </w:rPr>
      </w:pPr>
      <w:r w:rsidRPr="00966D59">
        <w:rPr>
          <w:rFonts w:eastAsia="Lucida Sans Unicode"/>
          <w:kern w:val="2"/>
          <w:sz w:val="16"/>
          <w:szCs w:val="16"/>
        </w:rPr>
        <w:t xml:space="preserve">Tālr. 63721360, 63721113, fakss 63722463, e-pasts </w:t>
      </w:r>
      <w:hyperlink r:id="rId115" w:history="1">
        <w:r w:rsidRPr="00966D59">
          <w:rPr>
            <w:rStyle w:val="Hyperlink"/>
            <w:rFonts w:eastAsia="Lucida Sans Unicode"/>
            <w:kern w:val="2"/>
            <w:sz w:val="16"/>
            <w:szCs w:val="16"/>
          </w:rPr>
          <w:t>dome@dobele.lv</w:t>
        </w:r>
      </w:hyperlink>
    </w:p>
    <w:p w14:paraId="57E91767" w14:textId="77777777" w:rsidR="0076655F" w:rsidRPr="00966D59" w:rsidRDefault="0076655F" w:rsidP="0076655F">
      <w:pPr>
        <w:jc w:val="right"/>
        <w:rPr>
          <w:sz w:val="20"/>
          <w:szCs w:val="20"/>
        </w:rPr>
      </w:pPr>
    </w:p>
    <w:p w14:paraId="24339E57" w14:textId="77777777" w:rsidR="0076655F" w:rsidRPr="00966D59" w:rsidRDefault="0076655F" w:rsidP="0076655F">
      <w:pPr>
        <w:jc w:val="right"/>
      </w:pPr>
      <w:r w:rsidRPr="00966D59">
        <w:t>APSTIPRINĀTS</w:t>
      </w:r>
    </w:p>
    <w:p w14:paraId="6B4E33DD" w14:textId="77777777" w:rsidR="0076655F" w:rsidRPr="00966D59" w:rsidRDefault="0076655F" w:rsidP="0076655F">
      <w:pPr>
        <w:jc w:val="right"/>
      </w:pPr>
      <w:r w:rsidRPr="00966D59">
        <w:t xml:space="preserve">ar Dobeles novada domes </w:t>
      </w:r>
    </w:p>
    <w:p w14:paraId="32289155" w14:textId="77777777" w:rsidR="0076655F" w:rsidRPr="00966D59" w:rsidRDefault="0076655F" w:rsidP="0076655F">
      <w:pPr>
        <w:jc w:val="right"/>
      </w:pPr>
      <w:r w:rsidRPr="00966D59">
        <w:t xml:space="preserve">2021. gada </w:t>
      </w:r>
      <w:r>
        <w:t>25.novembra</w:t>
      </w:r>
      <w:r w:rsidRPr="00966D59">
        <w:t xml:space="preserve"> </w:t>
      </w:r>
    </w:p>
    <w:p w14:paraId="595C4105" w14:textId="77777777" w:rsidR="0076655F" w:rsidRPr="00966D59" w:rsidRDefault="0076655F" w:rsidP="0076655F">
      <w:pPr>
        <w:jc w:val="right"/>
      </w:pPr>
      <w:r w:rsidRPr="00966D59">
        <w:t>lēmumu Nr.</w:t>
      </w:r>
      <w:r>
        <w:t>299</w:t>
      </w:r>
      <w:r w:rsidRPr="00966D59">
        <w:t>/</w:t>
      </w:r>
      <w:r>
        <w:t>16</w:t>
      </w:r>
    </w:p>
    <w:p w14:paraId="4337402C" w14:textId="77777777" w:rsidR="0076655F" w:rsidRPr="00966D59" w:rsidRDefault="0076655F" w:rsidP="0076655F">
      <w:pPr>
        <w:jc w:val="right"/>
      </w:pPr>
    </w:p>
    <w:p w14:paraId="39A5AC48" w14:textId="77777777" w:rsidR="0076655F" w:rsidRPr="00966D59" w:rsidRDefault="0076655F" w:rsidP="0076655F">
      <w:pPr>
        <w:jc w:val="center"/>
        <w:rPr>
          <w:b/>
          <w:caps/>
          <w:sz w:val="28"/>
          <w:szCs w:val="28"/>
        </w:rPr>
      </w:pPr>
      <w:r w:rsidRPr="00966D59">
        <w:rPr>
          <w:b/>
          <w:caps/>
          <w:sz w:val="28"/>
          <w:szCs w:val="28"/>
        </w:rPr>
        <w:t xml:space="preserve">DOBELES novada SOCIĀLĀ DIENESTA </w:t>
      </w:r>
    </w:p>
    <w:p w14:paraId="23CF06E5" w14:textId="77777777" w:rsidR="0076655F" w:rsidRPr="00966D59" w:rsidRDefault="0076655F" w:rsidP="0076655F">
      <w:pPr>
        <w:jc w:val="center"/>
        <w:rPr>
          <w:b/>
          <w:sz w:val="28"/>
          <w:szCs w:val="28"/>
        </w:rPr>
      </w:pPr>
      <w:r w:rsidRPr="00966D59">
        <w:rPr>
          <w:b/>
          <w:caps/>
          <w:sz w:val="28"/>
          <w:szCs w:val="28"/>
        </w:rPr>
        <w:t>nolikums</w:t>
      </w:r>
    </w:p>
    <w:p w14:paraId="584856A2" w14:textId="77777777" w:rsidR="0076655F" w:rsidRPr="00966D59" w:rsidRDefault="0076655F" w:rsidP="0076655F">
      <w:pPr>
        <w:jc w:val="right"/>
        <w:rPr>
          <w:iCs/>
          <w:sz w:val="20"/>
          <w:szCs w:val="20"/>
        </w:rPr>
      </w:pPr>
    </w:p>
    <w:p w14:paraId="6A305DB7" w14:textId="77777777" w:rsidR="0076655F" w:rsidRPr="00966D59" w:rsidRDefault="0076655F" w:rsidP="0076655F">
      <w:pPr>
        <w:jc w:val="right"/>
        <w:rPr>
          <w:iCs/>
        </w:rPr>
      </w:pPr>
      <w:r w:rsidRPr="00966D59">
        <w:rPr>
          <w:iCs/>
        </w:rPr>
        <w:t>Izdots saskaņā ar Valsts pārvaldes iekārtas likuma</w:t>
      </w:r>
    </w:p>
    <w:p w14:paraId="5C881FA7" w14:textId="77777777" w:rsidR="0076655F" w:rsidRPr="00966D59" w:rsidRDefault="0076655F" w:rsidP="0076655F">
      <w:pPr>
        <w:jc w:val="right"/>
        <w:rPr>
          <w:iCs/>
        </w:rPr>
      </w:pPr>
      <w:r w:rsidRPr="00966D59">
        <w:rPr>
          <w:iCs/>
        </w:rPr>
        <w:t>73.panta pirmās daļas 1.punktu,</w:t>
      </w:r>
    </w:p>
    <w:p w14:paraId="6D333244" w14:textId="77777777" w:rsidR="0076655F" w:rsidRPr="00966D59" w:rsidRDefault="0076655F" w:rsidP="0076655F">
      <w:pPr>
        <w:jc w:val="right"/>
        <w:rPr>
          <w:iCs/>
        </w:rPr>
      </w:pPr>
      <w:r w:rsidRPr="00966D59">
        <w:rPr>
          <w:iCs/>
        </w:rPr>
        <w:t>likuma “Par pašvaldībām” 21. panta pirmās daļas 8. punktu</w:t>
      </w:r>
    </w:p>
    <w:p w14:paraId="601C4A6B" w14:textId="77777777" w:rsidR="0076655F" w:rsidRPr="00966D59" w:rsidRDefault="0076655F" w:rsidP="0076655F">
      <w:pPr>
        <w:jc w:val="right"/>
        <w:rPr>
          <w:iCs/>
          <w:sz w:val="20"/>
          <w:szCs w:val="20"/>
        </w:rPr>
      </w:pPr>
    </w:p>
    <w:p w14:paraId="385FE47B" w14:textId="77777777" w:rsidR="0076655F" w:rsidRPr="00966D59" w:rsidRDefault="0076655F" w:rsidP="0076655F">
      <w:pPr>
        <w:jc w:val="right"/>
        <w:rPr>
          <w:iCs/>
          <w:sz w:val="20"/>
          <w:szCs w:val="20"/>
        </w:rPr>
      </w:pPr>
    </w:p>
    <w:p w14:paraId="51CD14F4" w14:textId="77777777" w:rsidR="0076655F" w:rsidRPr="00966D59" w:rsidRDefault="0076655F" w:rsidP="00F13FBA">
      <w:pPr>
        <w:numPr>
          <w:ilvl w:val="0"/>
          <w:numId w:val="70"/>
        </w:numPr>
        <w:suppressAutoHyphens/>
        <w:jc w:val="center"/>
        <w:rPr>
          <w:b/>
          <w:bCs/>
        </w:rPr>
      </w:pPr>
      <w:r w:rsidRPr="00966D59">
        <w:rPr>
          <w:b/>
          <w:bCs/>
        </w:rPr>
        <w:t xml:space="preserve"> Vispārīgie jautājumi</w:t>
      </w:r>
    </w:p>
    <w:p w14:paraId="43A9BF6A" w14:textId="77777777" w:rsidR="0076655F" w:rsidRPr="00966D59" w:rsidRDefault="0076655F" w:rsidP="0076655F">
      <w:pPr>
        <w:suppressAutoHyphens/>
        <w:rPr>
          <w:b/>
          <w:bCs/>
        </w:rPr>
      </w:pPr>
    </w:p>
    <w:p w14:paraId="62211920" w14:textId="77777777" w:rsidR="0076655F" w:rsidRPr="00966D59" w:rsidRDefault="0076655F" w:rsidP="0076655F">
      <w:pPr>
        <w:pStyle w:val="ListParagraph"/>
        <w:ind w:left="0" w:firstLine="284"/>
        <w:jc w:val="both"/>
      </w:pPr>
      <w:r w:rsidRPr="00966D59">
        <w:t>1. Dobeles novada Sociālais dienests (turpmāk - Dienests) ir Dobeles novada pašvaldības (turpmāk - Pašvaldība) dibināta iestāde, kura īsteno Pašvaldības noteiktās kompetences sociālo pakalpojumu, sociālās palīdzības, sociālās aprūpes, sociālā darba, sociālās rehabilitācijas un veselības veicināšanas jomās.</w:t>
      </w:r>
    </w:p>
    <w:p w14:paraId="2ACDD5BD" w14:textId="77777777" w:rsidR="0076655F" w:rsidRPr="00966D59" w:rsidRDefault="0076655F" w:rsidP="0076655F">
      <w:pPr>
        <w:pStyle w:val="ListParagraph"/>
        <w:ind w:left="0" w:firstLine="284"/>
        <w:jc w:val="both"/>
      </w:pPr>
      <w:r w:rsidRPr="00966D59">
        <w:t>2. Dienests ir pastarpināt</w:t>
      </w:r>
      <w:r>
        <w:t>ās pārvaldes</w:t>
      </w:r>
      <w:r w:rsidRPr="00966D59">
        <w:t xml:space="preserve"> iestāde, kas ir pakļauta Pašvaldības izpilddirektoram.</w:t>
      </w:r>
    </w:p>
    <w:p w14:paraId="358D89D4" w14:textId="77777777" w:rsidR="0076655F" w:rsidRPr="00C03E1C" w:rsidRDefault="0076655F" w:rsidP="0076655F">
      <w:pPr>
        <w:pStyle w:val="ListParagraph"/>
        <w:ind w:left="0" w:firstLine="284"/>
        <w:jc w:val="both"/>
      </w:pPr>
      <w:r>
        <w:t>3</w:t>
      </w:r>
      <w:r w:rsidRPr="00966D59">
        <w:t>. Dienesta darbība tiek finansēta no Pašvaldības pamatbudžeta līdzekļiem, valsts mērķdotācijām, fondu un projektu līdzekļiem. Dienestam ir tiesības sniegt maksas pakalpojumus, kā arī saņemt ziedojumus un dāvinājumus. Dienesta grāmatvedību kārto centralizēti Dobeles novada pašvaldības administrācijas Finanšu un grāmatvedības nodaļa.</w:t>
      </w:r>
    </w:p>
    <w:p w14:paraId="11ED5F83" w14:textId="77777777" w:rsidR="0076655F" w:rsidRPr="00966D59" w:rsidRDefault="0076655F" w:rsidP="0076655F">
      <w:pPr>
        <w:pStyle w:val="ListParagraph"/>
        <w:ind w:left="0" w:firstLine="284"/>
        <w:jc w:val="both"/>
      </w:pPr>
      <w:r>
        <w:rPr>
          <w:color w:val="000000"/>
        </w:rPr>
        <w:t>4</w:t>
      </w:r>
      <w:r w:rsidRPr="00966D59">
        <w:rPr>
          <w:color w:val="000000"/>
        </w:rPr>
        <w:t>. Dienests savā darbībā ievēro spēkā esošos Latvijas Republikas likumus, Latvijas Republikas Ministru Kabineta normatīvos aktus, Dobeles novada domes lēmumus un rīkojumus, Dobeles novada pašvaldības nolikumu, Pašvaldības saistošos noteikumus, domes priekšsēdētāja un izpilddirektora rīkojumus</w:t>
      </w:r>
      <w:r w:rsidRPr="00966D59">
        <w:t xml:space="preserve">, </w:t>
      </w:r>
      <w:r w:rsidRPr="00966D59">
        <w:rPr>
          <w:color w:val="000000"/>
        </w:rPr>
        <w:t>šo nolikumu, kā arī savā darbībā nodrošina citu normatīvo aktu ievērošanu un izpildi.</w:t>
      </w:r>
    </w:p>
    <w:p w14:paraId="5A75E1BB" w14:textId="77777777" w:rsidR="0076655F" w:rsidRPr="00966D59" w:rsidRDefault="0076655F" w:rsidP="0076655F">
      <w:pPr>
        <w:suppressAutoHyphens/>
        <w:ind w:firstLine="284"/>
        <w:jc w:val="both"/>
        <w:rPr>
          <w:color w:val="000000"/>
        </w:rPr>
      </w:pPr>
      <w:r>
        <w:t>5</w:t>
      </w:r>
      <w:r w:rsidRPr="00966D59">
        <w:t>. Dienests ir patstāvīg</w:t>
      </w:r>
      <w:r>
        <w:t>s</w:t>
      </w:r>
      <w:r w:rsidRPr="00966D59">
        <w:t xml:space="preserve"> sava darba organizēšanā, iekšējo normatīvo dokumentu izstrādē un ta</w:t>
      </w:r>
      <w:r>
        <w:t>m</w:t>
      </w:r>
      <w:r w:rsidRPr="00966D59">
        <w:t xml:space="preserve"> piešķirto finanšu līdzekļu izlietošanā.</w:t>
      </w:r>
    </w:p>
    <w:p w14:paraId="7761A529" w14:textId="77777777" w:rsidR="0076655F" w:rsidRPr="00966D59" w:rsidRDefault="0076655F" w:rsidP="0076655F">
      <w:pPr>
        <w:suppressAutoHyphens/>
        <w:ind w:firstLine="284"/>
        <w:jc w:val="both"/>
        <w:rPr>
          <w:color w:val="000000"/>
        </w:rPr>
      </w:pPr>
      <w:r>
        <w:rPr>
          <w:color w:val="000000"/>
        </w:rPr>
        <w:t>6</w:t>
      </w:r>
      <w:r w:rsidRPr="00966D59">
        <w:rPr>
          <w:color w:val="000000"/>
        </w:rPr>
        <w:t xml:space="preserve">. Dienests savas funkcijas un uzdevumus veic sadarbojoties ar Pašvaldības administrāciju, kā arī ar citām Pašvaldības iestādēm un institūcijām, valsts un pašvaldību institūcijām, kapitālsabiedrībām, nevalstiskajām organizācijām, juridiskām personām, fiziskām personām, kā arī ārvalstu partneriem. </w:t>
      </w:r>
    </w:p>
    <w:p w14:paraId="780A1B1D" w14:textId="77777777" w:rsidR="0076655F" w:rsidRPr="00966D59" w:rsidRDefault="0076655F" w:rsidP="0076655F">
      <w:pPr>
        <w:suppressAutoHyphens/>
        <w:ind w:firstLine="284"/>
        <w:jc w:val="both"/>
        <w:rPr>
          <w:color w:val="000000"/>
        </w:rPr>
      </w:pPr>
      <w:r>
        <w:rPr>
          <w:color w:val="000000"/>
        </w:rPr>
        <w:t>7</w:t>
      </w:r>
      <w:r w:rsidRPr="00966D59">
        <w:rPr>
          <w:color w:val="000000"/>
        </w:rPr>
        <w:t>. Dienestam</w:t>
      </w:r>
      <w:r w:rsidRPr="00966D59">
        <w:t xml:space="preserve"> ir zīmogs ar Dobeles novada ģerboņa attēlu un pilnu Dienesta un dibinātāja nosaukumu, kā arī noteikta parauga veidlapa.</w:t>
      </w:r>
      <w:r w:rsidRPr="00966D59">
        <w:rPr>
          <w:color w:val="000000"/>
        </w:rPr>
        <w:t xml:space="preserve"> </w:t>
      </w:r>
    </w:p>
    <w:p w14:paraId="36BF263D" w14:textId="77777777" w:rsidR="0076655F" w:rsidRPr="00966D59" w:rsidRDefault="0076655F" w:rsidP="0076655F">
      <w:pPr>
        <w:pStyle w:val="ListParagraph"/>
        <w:ind w:left="0" w:firstLine="284"/>
        <w:jc w:val="both"/>
        <w:rPr>
          <w:color w:val="FF0000"/>
        </w:rPr>
      </w:pPr>
      <w:r>
        <w:rPr>
          <w:color w:val="000000"/>
        </w:rPr>
        <w:t>8</w:t>
      </w:r>
      <w:r w:rsidRPr="00966D59">
        <w:rPr>
          <w:color w:val="000000"/>
        </w:rPr>
        <w:t xml:space="preserve">. Dienesta </w:t>
      </w:r>
      <w:r w:rsidRPr="00966D59">
        <w:t xml:space="preserve">juridiskā adrese: </w:t>
      </w:r>
      <w:r>
        <w:t>E.Francmaņa</w:t>
      </w:r>
      <w:r w:rsidRPr="00966D59">
        <w:t xml:space="preserve"> iela </w:t>
      </w:r>
      <w:r>
        <w:t>6</w:t>
      </w:r>
      <w:r w:rsidRPr="00966D59">
        <w:t>, Dobele, Dobeles novads, LV- 3701.</w:t>
      </w:r>
      <w:r>
        <w:t xml:space="preserve">  </w:t>
      </w:r>
    </w:p>
    <w:p w14:paraId="5E2AD1FE" w14:textId="77777777" w:rsidR="0076655F" w:rsidRPr="00966D59" w:rsidRDefault="0076655F" w:rsidP="00F13FBA">
      <w:pPr>
        <w:pStyle w:val="ListParagraph"/>
        <w:keepNext/>
        <w:widowControl/>
        <w:numPr>
          <w:ilvl w:val="0"/>
          <w:numId w:val="70"/>
        </w:numPr>
        <w:contextualSpacing/>
        <w:jc w:val="center"/>
        <w:outlineLvl w:val="1"/>
        <w:rPr>
          <w:b/>
          <w:bCs/>
          <w:color w:val="000000"/>
        </w:rPr>
      </w:pPr>
      <w:r w:rsidRPr="00966D59">
        <w:rPr>
          <w:b/>
          <w:bCs/>
          <w:color w:val="000000"/>
        </w:rPr>
        <w:lastRenderedPageBreak/>
        <w:t>Dienesta funkcijas, uzdevumi un kompetence</w:t>
      </w:r>
    </w:p>
    <w:p w14:paraId="2BC6E354" w14:textId="77777777" w:rsidR="0076655F" w:rsidRPr="00966D59" w:rsidRDefault="0076655F" w:rsidP="0076655F">
      <w:pPr>
        <w:pStyle w:val="ListParagraph"/>
        <w:keepNext/>
        <w:ind w:left="1080"/>
        <w:outlineLvl w:val="1"/>
        <w:rPr>
          <w:b/>
          <w:bCs/>
          <w:color w:val="000000"/>
        </w:rPr>
      </w:pPr>
    </w:p>
    <w:p w14:paraId="080BD021" w14:textId="77777777" w:rsidR="0076655F" w:rsidRPr="00966D59" w:rsidRDefault="0076655F" w:rsidP="0076655F">
      <w:pPr>
        <w:pStyle w:val="ListParagraph"/>
        <w:ind w:left="0" w:firstLine="284"/>
        <w:jc w:val="both"/>
      </w:pPr>
      <w:r>
        <w:t>9</w:t>
      </w:r>
      <w:r w:rsidRPr="00966D59">
        <w:t>. Dienestam ir šādas funkcijas:</w:t>
      </w:r>
    </w:p>
    <w:p w14:paraId="483C47D2" w14:textId="77777777" w:rsidR="0076655F" w:rsidRDefault="0076655F" w:rsidP="0076655F">
      <w:pPr>
        <w:jc w:val="both"/>
      </w:pPr>
      <w:r>
        <w:t>9</w:t>
      </w:r>
      <w:r w:rsidRPr="00C03E1C">
        <w:t>.1. plānot, koordinēt un nodrošināt sociālo pakalpojumu, sociālās palīdzības, sociālā darba, sociālās rehabilitācijas un veselības veicināšanas jomu attīstību Pašvaldībā, saskaņā ar valsts sociālās un veselības veicināšanas politikas pamatnostādnēm un Pašvaldības attīstības plānošanas dokumentiem;</w:t>
      </w:r>
    </w:p>
    <w:p w14:paraId="4B9C2838" w14:textId="77777777" w:rsidR="0076655F" w:rsidRPr="00C03E1C" w:rsidRDefault="0076655F" w:rsidP="0076655F">
      <w:pPr>
        <w:jc w:val="both"/>
      </w:pPr>
      <w:r>
        <w:t>9</w:t>
      </w:r>
      <w:r w:rsidRPr="00C03E1C">
        <w:t>.2. nodrošināt sociālās vides izpēti, iedzīvotāju sociālo problēmu identificēšanu Pašvaldībā;</w:t>
      </w:r>
    </w:p>
    <w:p w14:paraId="40BFB985" w14:textId="77777777" w:rsidR="0076655F" w:rsidRPr="00C03E1C" w:rsidRDefault="0076655F" w:rsidP="0076655F">
      <w:pPr>
        <w:jc w:val="both"/>
      </w:pPr>
      <w:r>
        <w:t>9</w:t>
      </w:r>
      <w:r w:rsidRPr="00C03E1C">
        <w:t>.3. piedalīties attīstības plānu un projektu, jaunu sociālo pakalpojumu un palīdzības instrumentu izstrādē un ieviešanā Pašvaldībā, veicinot un nodrošinot sociālās un veselības veicināšana jomu attīstību Pašvaldībā;</w:t>
      </w:r>
    </w:p>
    <w:p w14:paraId="163D009B" w14:textId="77777777" w:rsidR="0076655F" w:rsidRPr="00C03E1C" w:rsidRDefault="0076655F" w:rsidP="0076655F">
      <w:pPr>
        <w:jc w:val="both"/>
      </w:pPr>
      <w:r>
        <w:t>9</w:t>
      </w:r>
      <w:r w:rsidRPr="00C03E1C">
        <w:t>.4. veikt datu apkopojumu un analīzi par nepieciešamo sociālā darba, sociālās palīdzības, sociālo pakalpojumu, sociālās rehabilitācijas, sociālās aprūpes, veselības veicināšanas pakalpojumu attīstību Pašvaldībā, plānot nepieciešamo finansējumu;</w:t>
      </w:r>
    </w:p>
    <w:p w14:paraId="3D4CF341" w14:textId="77777777" w:rsidR="0076655F" w:rsidRPr="00641F2A" w:rsidRDefault="0076655F" w:rsidP="0076655F">
      <w:pPr>
        <w:jc w:val="both"/>
      </w:pPr>
      <w:r>
        <w:t>9</w:t>
      </w:r>
      <w:r w:rsidRPr="00641F2A">
        <w:t>.5. atbilstoši kompetencei, nodrošināt bērnu tiesību aizsardzības realizāciju Pašvaldībā;</w:t>
      </w:r>
    </w:p>
    <w:p w14:paraId="4C1CE040" w14:textId="77777777" w:rsidR="0076655F" w:rsidRPr="00641F2A" w:rsidRDefault="0076655F" w:rsidP="0076655F">
      <w:pPr>
        <w:jc w:val="both"/>
      </w:pPr>
      <w:r>
        <w:t>9</w:t>
      </w:r>
      <w:r w:rsidRPr="00641F2A">
        <w:t>.6. līdzdarboties Eiropas Savienības un citu finanšu instrumentu finansējuma piesaistē un apguvē;</w:t>
      </w:r>
    </w:p>
    <w:p w14:paraId="0AD3D6B6" w14:textId="77777777" w:rsidR="0076655F" w:rsidRPr="0054418D" w:rsidRDefault="0076655F" w:rsidP="0076655F">
      <w:pPr>
        <w:jc w:val="both"/>
      </w:pPr>
      <w:r w:rsidRPr="0054418D">
        <w:t>9.7. nodrošināt metodoloģisko vadīšanu un konsultatīvo atbalstu Dienesta pakļautībā esošajām iestādēm, racionālu cilvēkresursu, finanšu resursu vadības un pakalpojumu kvalitātes nodrošināšanā;</w:t>
      </w:r>
    </w:p>
    <w:p w14:paraId="7BE0C753" w14:textId="77777777" w:rsidR="0076655F" w:rsidRPr="0054418D" w:rsidRDefault="0076655F" w:rsidP="0076655F">
      <w:pPr>
        <w:jc w:val="both"/>
      </w:pPr>
      <w:r w:rsidRPr="0054418D">
        <w:t xml:space="preserve">9.8. nodrošināt veselības veicināšanas pakalpojumu un aktivitāšu plānošanu, ieviešanu un pieejamību Pašvaldībā; </w:t>
      </w:r>
    </w:p>
    <w:p w14:paraId="794BB8BB" w14:textId="77777777" w:rsidR="0076655F" w:rsidRPr="0054418D" w:rsidRDefault="0076655F" w:rsidP="0076655F">
      <w:pPr>
        <w:jc w:val="both"/>
      </w:pPr>
      <w:r w:rsidRPr="0054418D">
        <w:t>9.9. pilnveidot sadarbību ar sociālās jomas nevalstiskajām organizācijām un sociālajiem uzņēmumiem veselības veicināšanas, sociālās palīdzības un sociālo pakalpojumu nodrošināšanas jomā;</w:t>
      </w:r>
    </w:p>
    <w:p w14:paraId="68FAC841" w14:textId="77777777" w:rsidR="0076655F" w:rsidRPr="0054418D" w:rsidRDefault="0076655F" w:rsidP="0076655F">
      <w:pPr>
        <w:jc w:val="both"/>
      </w:pPr>
      <w:r w:rsidRPr="0054418D">
        <w:t>9.10. informēt iedzīvotājus par sociālās palīdzības, sociālo pakalpojumu, sociālā darba, sociālās rehabilitācijas un veselības veicināšanas pakalpojumu un aktivitāšu pieejamību Pašvaldībā;</w:t>
      </w:r>
    </w:p>
    <w:p w14:paraId="77E15C39" w14:textId="77777777" w:rsidR="0076655F" w:rsidRDefault="0076655F" w:rsidP="0076655F">
      <w:pPr>
        <w:jc w:val="both"/>
      </w:pPr>
      <w:r>
        <w:t xml:space="preserve">9.11. </w:t>
      </w:r>
      <w:r w:rsidRPr="0054418D">
        <w:t>nodrošināt citos normatīvajos aktos noteikto funkciju veikšanu.</w:t>
      </w:r>
    </w:p>
    <w:p w14:paraId="1B9BE527" w14:textId="77777777" w:rsidR="0076655F" w:rsidRPr="0054418D" w:rsidRDefault="0076655F" w:rsidP="0076655F">
      <w:pPr>
        <w:jc w:val="both"/>
      </w:pPr>
    </w:p>
    <w:p w14:paraId="46B2D91E" w14:textId="77777777" w:rsidR="0076655F" w:rsidRPr="0054418D" w:rsidRDefault="0076655F" w:rsidP="0076655F">
      <w:pPr>
        <w:jc w:val="both"/>
      </w:pPr>
      <w:r w:rsidRPr="0054418D">
        <w:t>10.Dienestam ir šādi uzdevumi un kompetences:</w:t>
      </w:r>
    </w:p>
    <w:p w14:paraId="56402678" w14:textId="77777777" w:rsidR="0076655F" w:rsidRPr="0054418D" w:rsidRDefault="0076655F" w:rsidP="0076655F">
      <w:pPr>
        <w:jc w:val="both"/>
      </w:pPr>
      <w:r>
        <w:t xml:space="preserve">10.1. </w:t>
      </w:r>
      <w:r w:rsidRPr="0054418D">
        <w:t>īstenot sociālās palīdzības, sociālo pakalpojumu, sociālā darba, sociālās rehabilitācijas un veselības veicināšanas politiku Pašvaldībā;</w:t>
      </w:r>
    </w:p>
    <w:p w14:paraId="7610A9E0" w14:textId="77777777" w:rsidR="0076655F" w:rsidRPr="00CF06D5" w:rsidRDefault="0076655F" w:rsidP="0076655F">
      <w:pPr>
        <w:jc w:val="both"/>
      </w:pPr>
      <w:r w:rsidRPr="00CF06D5">
        <w:t>10.2. plānot, izstrādāt, vadīt un koordinēt sociālās palīdzības, sociālo pakalpojumu, sociālās aprūpes, sociālā darba, sociālās rehabilitācijas un veselības veicināšanas jomu attīstības vadlīnijas un rīcības plānu, nodrošinot šo jomu darbības attīstību Pašvaldībā;</w:t>
      </w:r>
    </w:p>
    <w:p w14:paraId="7851DFDF" w14:textId="77777777" w:rsidR="0076655F" w:rsidRPr="00CF06D5" w:rsidRDefault="0076655F" w:rsidP="0076655F">
      <w:pPr>
        <w:jc w:val="both"/>
      </w:pPr>
      <w:r w:rsidRPr="00CF06D5">
        <w:t>10.3. izstrādāt Pašvaldības domes lēmumu un normatīvo aktu projektus sociālās un veselības veicināšanas jomu attīstībai Pašvaldībāun organizēt Dobeles novada domes pieņemto lēmumu izpildi;</w:t>
      </w:r>
    </w:p>
    <w:p w14:paraId="7806649F" w14:textId="77777777" w:rsidR="0076655F" w:rsidRDefault="0076655F" w:rsidP="0076655F">
      <w:pPr>
        <w:jc w:val="both"/>
      </w:pPr>
      <w:r w:rsidRPr="00CF06D5">
        <w:t xml:space="preserve">10.4. pārraudzīt, kontrolēt un pilnveidot sociālo pakalpojumu un sociālās palīdzības sniegšanas un saņemšanas procesus, to atbilstību Pašvaldības domes noteiktajiem kritērijiem un normatīvajiem  aktiem; </w:t>
      </w:r>
    </w:p>
    <w:p w14:paraId="284F1648" w14:textId="77777777" w:rsidR="0076655F" w:rsidRPr="00CF06D5" w:rsidRDefault="0076655F" w:rsidP="0076655F">
      <w:pPr>
        <w:jc w:val="both"/>
      </w:pPr>
      <w:r>
        <w:t xml:space="preserve">10.5. </w:t>
      </w:r>
      <w:r w:rsidRPr="00CF06D5">
        <w:t>sniegt priekšlikumus Pašvaldības domes pastāvīgajām komitejām sociālās politikas un veselības veicināšanas jautājumos;</w:t>
      </w:r>
    </w:p>
    <w:p w14:paraId="7D169EFF" w14:textId="77777777" w:rsidR="0076655F" w:rsidRPr="00CF06D5" w:rsidRDefault="0076655F" w:rsidP="0076655F">
      <w:pPr>
        <w:jc w:val="both"/>
      </w:pPr>
      <w:r w:rsidRPr="00CF06D5">
        <w:t>10.6. uzraudzīt sociālo jomu reglamentējošo normatīvo aktu un citu tiesību aktu ievērošanu un īstenošanu Dienesta pakļautības iestādēs, nodrošinot metodisko atbalstu sociālā darba speciālistiem;</w:t>
      </w:r>
    </w:p>
    <w:p w14:paraId="67DE8A7B" w14:textId="77777777" w:rsidR="0076655F" w:rsidRDefault="0076655F" w:rsidP="0076655F">
      <w:pPr>
        <w:jc w:val="both"/>
      </w:pPr>
      <w:r>
        <w:t xml:space="preserve">10.7. </w:t>
      </w:r>
      <w:r w:rsidRPr="00CF06D5">
        <w:t>nodrošināt un uzraudzīt sociālo pakalpojumu sniedzēju reģistrēšanu sociālo pakalpojumu sniedzēju reģistrā;</w:t>
      </w:r>
    </w:p>
    <w:p w14:paraId="5F73759C" w14:textId="77777777" w:rsidR="0076655F" w:rsidRPr="00CF06D5" w:rsidRDefault="0076655F" w:rsidP="0076655F">
      <w:pPr>
        <w:jc w:val="both"/>
      </w:pPr>
      <w:r>
        <w:t xml:space="preserve">10.8. </w:t>
      </w:r>
      <w:r w:rsidRPr="00CF06D5">
        <w:t>organizēt un piedalīties sociālā darba, sociālās aprūpes un sociālās rehabilitācijas programmu izstrādāšanā un realizēšanā dažādām mērķa grupām;</w:t>
      </w:r>
    </w:p>
    <w:p w14:paraId="6B73D535" w14:textId="77777777" w:rsidR="0076655F" w:rsidRPr="00CF06D5" w:rsidRDefault="0076655F" w:rsidP="0076655F">
      <w:pPr>
        <w:jc w:val="both"/>
      </w:pPr>
      <w:r>
        <w:t xml:space="preserve">10.9. </w:t>
      </w:r>
      <w:r w:rsidRPr="00CF06D5">
        <w:t>veikt sociāli ekonomiskās situācijas izpēti Pašvaldībā un prognozēt nepieciešamo sociālo pakalpojumu attīstību un izmaiņas sociālās palīdzības jomā;</w:t>
      </w:r>
    </w:p>
    <w:p w14:paraId="55C755E7" w14:textId="77777777" w:rsidR="0076655F" w:rsidRPr="00CF06D5" w:rsidRDefault="0076655F" w:rsidP="0076655F">
      <w:pPr>
        <w:jc w:val="both"/>
      </w:pPr>
      <w:r>
        <w:lastRenderedPageBreak/>
        <w:t xml:space="preserve">10.10. </w:t>
      </w:r>
      <w:r w:rsidRPr="00CF06D5">
        <w:t>apzināt Pašvaldības iedzīvotāju vajadzības pēc sociālajiem pakalpojumiem, sociālās aprūpes, sociālās rehabilitācijas un sociālās palīdzības;</w:t>
      </w:r>
    </w:p>
    <w:p w14:paraId="5B375E4D" w14:textId="77777777" w:rsidR="0076655F" w:rsidRPr="00CF06D5" w:rsidRDefault="0076655F" w:rsidP="0076655F">
      <w:pPr>
        <w:jc w:val="both"/>
      </w:pPr>
      <w:r>
        <w:t xml:space="preserve">10.11. </w:t>
      </w:r>
      <w:r w:rsidRPr="00CF06D5">
        <w:t>iesniegt Pašvaldībai priekšlikumus un sagatavot gada budžeta projektu par Dienesta funkciju veikšanai nepieciešamo finansējumu;</w:t>
      </w:r>
    </w:p>
    <w:p w14:paraId="76299293" w14:textId="77777777" w:rsidR="0076655F" w:rsidRPr="00CF06D5" w:rsidRDefault="0076655F" w:rsidP="0076655F">
      <w:pPr>
        <w:jc w:val="both"/>
      </w:pPr>
      <w:r>
        <w:t xml:space="preserve">10.12. </w:t>
      </w:r>
      <w:r w:rsidRPr="00CF06D5">
        <w:t xml:space="preserve">analizēt un uzraudzīt Dienestam piešķirtā finansējuma mērķtiecīgu un racionālu izlietojumu; </w:t>
      </w:r>
    </w:p>
    <w:p w14:paraId="33E9131B" w14:textId="77777777" w:rsidR="0076655F" w:rsidRPr="00CF06D5" w:rsidRDefault="0076655F" w:rsidP="0076655F">
      <w:pPr>
        <w:jc w:val="both"/>
      </w:pPr>
      <w:r>
        <w:t xml:space="preserve">10.13. </w:t>
      </w:r>
      <w:r w:rsidRPr="00CF06D5">
        <w:t>organizēt Dienesta, pakļautības iestāžu, nevalstisko organizāciju un sociālo uzņēmumu lietošanā nodotā Pašvaldības kustamā un nekustamā īpašuma racionālu un efektīvu izmantošanu;</w:t>
      </w:r>
    </w:p>
    <w:p w14:paraId="0F8EB679" w14:textId="77777777" w:rsidR="0076655F" w:rsidRPr="00CF06D5" w:rsidRDefault="0076655F" w:rsidP="0076655F">
      <w:pPr>
        <w:jc w:val="both"/>
      </w:pPr>
      <w:r>
        <w:t xml:space="preserve">10.14. </w:t>
      </w:r>
      <w:r w:rsidRPr="00CF06D5">
        <w:t>veicināt starptautisko finanšu fondu resursu un citu investīciju piesaisti Dienesta, pakļautības iestāžu funkciju īstenošanai sociālajā un veselības veicināšanas jomā, sagatavojot, koordinējot, uzraugot un realizējot Dienesta</w:t>
      </w:r>
      <w:r>
        <w:t>,</w:t>
      </w:r>
      <w:r w:rsidRPr="00CF06D5">
        <w:t xml:space="preserve"> pakļautības iestāžu projektus;</w:t>
      </w:r>
    </w:p>
    <w:p w14:paraId="70FAF441" w14:textId="77777777" w:rsidR="0076655F" w:rsidRPr="00CF06D5" w:rsidRDefault="0076655F" w:rsidP="0076655F">
      <w:pPr>
        <w:jc w:val="both"/>
      </w:pPr>
      <w:r>
        <w:t xml:space="preserve">10.15. </w:t>
      </w:r>
      <w:r w:rsidRPr="00CF06D5">
        <w:t>saskaņā ar pašvaldības domes lēmumiem sniegt finansiālu atbalstu nevalstiskajām organizācijām un sociālajiem uzņēmumiem, kuri nodrošina Pašvaldības iedzīvotājiem pakalpojumus un aktivitātes sociālajā un veselības veicināšanas jomās;</w:t>
      </w:r>
    </w:p>
    <w:p w14:paraId="66795992" w14:textId="77777777" w:rsidR="0076655F" w:rsidRPr="00CF06D5" w:rsidRDefault="0076655F" w:rsidP="0076655F">
      <w:pPr>
        <w:jc w:val="both"/>
      </w:pPr>
      <w:r>
        <w:t xml:space="preserve">10.16. </w:t>
      </w:r>
      <w:r w:rsidRPr="00CF06D5">
        <w:t>nodrošināt informācijas pieejamību Pašvaldības iedzīvotājiem par Dienesta</w:t>
      </w:r>
      <w:r>
        <w:t xml:space="preserve">, </w:t>
      </w:r>
      <w:r w:rsidRPr="00CF06D5">
        <w:t>pakļautības iestāžu darba organizāciju, sociālās palīdzības, sociālo pakalpojumu, sociālās aprūpes, sociālā darba, sociālās rehabilitācijas un veselības veicināšanas pakalpojumu un aktivitāšu pieejamību Pašvaldībā;</w:t>
      </w:r>
    </w:p>
    <w:p w14:paraId="586E2EE6" w14:textId="77777777" w:rsidR="0076655F" w:rsidRPr="00CF06D5" w:rsidRDefault="0076655F" w:rsidP="0076655F">
      <w:pPr>
        <w:jc w:val="both"/>
      </w:pPr>
      <w:r>
        <w:t xml:space="preserve">10.17. </w:t>
      </w:r>
      <w:r w:rsidRPr="00CF06D5">
        <w:t>veicināt valsts iestāžu un Pašvaldības profesionāļu sadarbību bērnu tiesību un interešu aizsardzības jautājumos, savas kompetences ietvaros;</w:t>
      </w:r>
    </w:p>
    <w:p w14:paraId="160A06DF" w14:textId="77777777" w:rsidR="0076655F" w:rsidRPr="00CF06D5" w:rsidRDefault="0076655F" w:rsidP="0076655F">
      <w:pPr>
        <w:jc w:val="both"/>
      </w:pPr>
      <w:r>
        <w:t xml:space="preserve">10.18. </w:t>
      </w:r>
      <w:r w:rsidRPr="00CF06D5">
        <w:t>organizēt konsultatīvo atbalstu sociālā darba speciālistiem viņu  profesionālās darbības kvalitātes  pilnveidošanai, pārraudzīt supervīzijas sniegšanu Dienest</w:t>
      </w:r>
      <w:r>
        <w:t>ā</w:t>
      </w:r>
      <w:r w:rsidRPr="00CF06D5">
        <w:t xml:space="preserve"> un pakļautības iestādēs;</w:t>
      </w:r>
    </w:p>
    <w:p w14:paraId="19B66045" w14:textId="77777777" w:rsidR="0076655F" w:rsidRPr="00CF06D5" w:rsidRDefault="0076655F" w:rsidP="0076655F">
      <w:pPr>
        <w:jc w:val="both"/>
      </w:pPr>
      <w:r>
        <w:t xml:space="preserve">10.19. </w:t>
      </w:r>
      <w:r w:rsidRPr="00CF06D5">
        <w:t>nodrošināt un koordinēt Dienesta un pakļautības iestāžu savstarpējo sadarbību, sadarbību ar valsts institūcijām un Pašvaldības iestādēm, nevalstiskajām organizācijām, sociālajiem uzņēmumiem, iedzīvotāju iniciatīvu grupām sociālo pakalpojumu, sociālās palīdzības, sociālās aprūpes, sociālā darba, sociālās rehabilitācijas un veselības veicināšanas jomās Pašvaldībā;</w:t>
      </w:r>
    </w:p>
    <w:p w14:paraId="049806F2" w14:textId="77777777" w:rsidR="0076655F" w:rsidRPr="00CF06D5" w:rsidRDefault="0076655F" w:rsidP="0076655F">
      <w:pPr>
        <w:jc w:val="both"/>
      </w:pPr>
      <w:r>
        <w:t xml:space="preserve">10.20. </w:t>
      </w:r>
      <w:r w:rsidRPr="00CF06D5">
        <w:t>piedalīties Dobeles novada domes sēdēs, Pašvaldības sanāksmēs, komisijās un darba grupās, kurās tiek izskatīti ar sociālās un veselības veicināšanas jomām saistīti jautājumi;</w:t>
      </w:r>
    </w:p>
    <w:p w14:paraId="574F1727" w14:textId="77777777" w:rsidR="0076655F" w:rsidRPr="00CF06D5" w:rsidRDefault="0076655F" w:rsidP="0076655F">
      <w:pPr>
        <w:jc w:val="both"/>
      </w:pPr>
      <w:r>
        <w:t xml:space="preserve">10.21. </w:t>
      </w:r>
      <w:r w:rsidRPr="00CF06D5">
        <w:t>slēgt līgumus ar fiziskām un juridiskām personām Dienesta nodaļu, struktūrvienību un  pakļautības iestāžu darbības nodrošināšanai;</w:t>
      </w:r>
    </w:p>
    <w:p w14:paraId="10381793" w14:textId="77777777" w:rsidR="0076655F" w:rsidRDefault="0076655F" w:rsidP="0076655F">
      <w:pPr>
        <w:jc w:val="both"/>
      </w:pPr>
      <w:r>
        <w:t xml:space="preserve">10.22. </w:t>
      </w:r>
      <w:r w:rsidRPr="00CF06D5">
        <w:t>veidot darba grupas ar sociālo un veselības veicināšanas jomām saistītu jautājumu risināšanai;</w:t>
      </w:r>
    </w:p>
    <w:p w14:paraId="52ED252A" w14:textId="77777777" w:rsidR="0076655F" w:rsidRPr="00CF06D5" w:rsidRDefault="0076655F" w:rsidP="0076655F">
      <w:pPr>
        <w:jc w:val="both"/>
      </w:pPr>
      <w:r>
        <w:t xml:space="preserve">10.23. </w:t>
      </w:r>
      <w:r w:rsidRPr="00CF06D5">
        <w:t>izteikt priekšlikumus Pašvaldībai par Dienesta</w:t>
      </w:r>
      <w:r>
        <w:t xml:space="preserve"> </w:t>
      </w:r>
      <w:r w:rsidRPr="00CF06D5">
        <w:t>un pakļautības iestāžu darbinieku apbalvošanu;</w:t>
      </w:r>
    </w:p>
    <w:p w14:paraId="6EB79006" w14:textId="77777777" w:rsidR="0076655F" w:rsidRPr="00CF06D5" w:rsidRDefault="0076655F" w:rsidP="0076655F">
      <w:pPr>
        <w:jc w:val="both"/>
      </w:pPr>
      <w:r>
        <w:t xml:space="preserve">10.24. </w:t>
      </w:r>
      <w:r w:rsidRPr="00CF06D5">
        <w:t>savas kompetences ietvaros izdot Dienesta  pakļautības iestādēm  saistošus rīkojumus</w:t>
      </w:r>
      <w:r>
        <w:t>;</w:t>
      </w:r>
      <w:r w:rsidRPr="00CF06D5">
        <w:t xml:space="preserve"> </w:t>
      </w:r>
    </w:p>
    <w:p w14:paraId="131D393B" w14:textId="77777777" w:rsidR="0076655F" w:rsidRPr="00CF06D5" w:rsidRDefault="0076655F" w:rsidP="0076655F">
      <w:pPr>
        <w:jc w:val="both"/>
      </w:pPr>
      <w:r>
        <w:t xml:space="preserve">10.25. </w:t>
      </w:r>
      <w:r w:rsidRPr="00CF06D5">
        <w:t>veikt iekšējos auditus un tematiskās pārbaudes Dienesta  pakļautībā esošajās iestādēs, kā arī kontrolēt Pašvaldības piešķirto finanšu līdzekļu izlietošanu atbilstoši Dienesta noslēgtajiem līgumiem;</w:t>
      </w:r>
    </w:p>
    <w:p w14:paraId="63295A6F" w14:textId="77777777" w:rsidR="0076655F" w:rsidRPr="00CF06D5" w:rsidRDefault="0076655F" w:rsidP="0076655F">
      <w:pPr>
        <w:jc w:val="both"/>
      </w:pPr>
      <w:r>
        <w:t xml:space="preserve">10.26. </w:t>
      </w:r>
      <w:r w:rsidRPr="00CF06D5">
        <w:t xml:space="preserve">ierosināt Pašvaldības domei iecelt amatā un atbrīvot no amata Dienesta </w:t>
      </w:r>
      <w:r>
        <w:t xml:space="preserve"> </w:t>
      </w:r>
      <w:r w:rsidRPr="00CF06D5">
        <w:t>pakļautībā esošo iestāžu vadītājus;</w:t>
      </w:r>
    </w:p>
    <w:p w14:paraId="447F3189" w14:textId="77777777" w:rsidR="0076655F" w:rsidRPr="00CF06D5" w:rsidRDefault="0076655F" w:rsidP="0076655F">
      <w:pPr>
        <w:jc w:val="both"/>
      </w:pPr>
      <w:r>
        <w:t xml:space="preserve">10.27. </w:t>
      </w:r>
      <w:r w:rsidRPr="00CF06D5">
        <w:t>atbilstoši kompetencei izskatīt fizisko un juridisko personu iesniegumus, priekšlikumus un sūdzības;</w:t>
      </w:r>
    </w:p>
    <w:p w14:paraId="5E9C2D1C" w14:textId="77777777" w:rsidR="0076655F" w:rsidRPr="00CF06D5" w:rsidRDefault="0076655F" w:rsidP="0076655F">
      <w:pPr>
        <w:jc w:val="both"/>
      </w:pPr>
      <w:r>
        <w:t xml:space="preserve">10.28. </w:t>
      </w:r>
      <w:r w:rsidRPr="00CF06D5">
        <w:t>normatīvajos aktos noteiktajos gadījumos pieprasīt un saņemt no valsts un pašvaldību institūcijām, sabiedriskajām organizācijām, juridiskajām un fiziskajām personām Dienesta funkciju un uzdevumu īstenošanai nepieciešamo informāciju, pārbaudīt dokumentu pareizību un patiesīgumu.</w:t>
      </w:r>
    </w:p>
    <w:p w14:paraId="287B6AEF" w14:textId="77777777" w:rsidR="0076655F" w:rsidRPr="00CF06D5" w:rsidRDefault="0076655F" w:rsidP="0076655F">
      <w:pPr>
        <w:jc w:val="both"/>
      </w:pPr>
      <w:r>
        <w:t xml:space="preserve">10.29. </w:t>
      </w:r>
      <w:r w:rsidRPr="00CF06D5">
        <w:t>organizēt personu ar funkcionāliem traucējumiem vides pieejamības jautājumu risināšanu Pašvaldībā;</w:t>
      </w:r>
    </w:p>
    <w:p w14:paraId="21C20B8C" w14:textId="77777777" w:rsidR="0076655F" w:rsidRPr="00CF06D5" w:rsidRDefault="0076655F" w:rsidP="0076655F">
      <w:pPr>
        <w:jc w:val="both"/>
      </w:pPr>
      <w:r>
        <w:t xml:space="preserve"> </w:t>
      </w:r>
    </w:p>
    <w:p w14:paraId="2C41C098" w14:textId="77777777" w:rsidR="0076655F" w:rsidRDefault="0076655F" w:rsidP="0076655F">
      <w:pPr>
        <w:ind w:left="360"/>
        <w:contextualSpacing/>
        <w:jc w:val="center"/>
        <w:rPr>
          <w:b/>
          <w:bCs/>
        </w:rPr>
      </w:pPr>
    </w:p>
    <w:p w14:paraId="71864CAD" w14:textId="77777777" w:rsidR="0076655F" w:rsidRDefault="0076655F" w:rsidP="0076655F">
      <w:pPr>
        <w:ind w:left="360"/>
        <w:contextualSpacing/>
        <w:jc w:val="center"/>
        <w:rPr>
          <w:b/>
          <w:bCs/>
        </w:rPr>
      </w:pPr>
    </w:p>
    <w:p w14:paraId="4838714C" w14:textId="77777777" w:rsidR="0076655F" w:rsidRDefault="0076655F" w:rsidP="0076655F">
      <w:pPr>
        <w:ind w:left="360"/>
        <w:contextualSpacing/>
        <w:jc w:val="center"/>
        <w:rPr>
          <w:b/>
          <w:bCs/>
        </w:rPr>
      </w:pPr>
    </w:p>
    <w:p w14:paraId="385F528B" w14:textId="77777777" w:rsidR="0076655F" w:rsidRPr="00966D59" w:rsidRDefault="0076655F" w:rsidP="0076655F">
      <w:pPr>
        <w:ind w:left="360"/>
        <w:contextualSpacing/>
        <w:jc w:val="center"/>
        <w:rPr>
          <w:b/>
          <w:bCs/>
        </w:rPr>
      </w:pPr>
      <w:r w:rsidRPr="00966D59">
        <w:rPr>
          <w:b/>
          <w:bCs/>
        </w:rPr>
        <w:t>III. Dienesta struktūra un darba organizācija</w:t>
      </w:r>
    </w:p>
    <w:p w14:paraId="3BEE617C" w14:textId="77777777" w:rsidR="0076655F" w:rsidRPr="00966D59" w:rsidRDefault="0076655F" w:rsidP="0076655F">
      <w:pPr>
        <w:contextualSpacing/>
        <w:rPr>
          <w:b/>
          <w:bCs/>
        </w:rPr>
      </w:pPr>
    </w:p>
    <w:p w14:paraId="431E945C" w14:textId="77777777" w:rsidR="0076655F" w:rsidRPr="00966D59" w:rsidRDefault="0076655F" w:rsidP="00F13FBA">
      <w:pPr>
        <w:pStyle w:val="ListParagraph"/>
        <w:widowControl/>
        <w:numPr>
          <w:ilvl w:val="0"/>
          <w:numId w:val="69"/>
        </w:numPr>
        <w:suppressAutoHyphens w:val="0"/>
        <w:ind w:left="0" w:firstLine="284"/>
        <w:contextualSpacing/>
        <w:jc w:val="both"/>
      </w:pPr>
      <w:r w:rsidRPr="00966D59">
        <w:t xml:space="preserve">Dienests darbojas saskaņā ar nolikumu, kuru apstiprina Dobeles novada dome.  </w:t>
      </w:r>
    </w:p>
    <w:p w14:paraId="072E5DC0" w14:textId="77777777" w:rsidR="0076655F" w:rsidRPr="00966D59" w:rsidRDefault="0076655F" w:rsidP="00F13FBA">
      <w:pPr>
        <w:pStyle w:val="ListParagraph"/>
        <w:widowControl/>
        <w:numPr>
          <w:ilvl w:val="0"/>
          <w:numId w:val="69"/>
        </w:numPr>
        <w:suppressAutoHyphens w:val="0"/>
        <w:ind w:left="0" w:firstLine="284"/>
        <w:contextualSpacing/>
        <w:jc w:val="both"/>
      </w:pPr>
      <w:r w:rsidRPr="00966D59">
        <w:t>Dienesta darbību nodrošina Dienesta vadītājs.</w:t>
      </w:r>
      <w:r>
        <w:t xml:space="preserve"> Dienesta vadītājam ir divi vietnieki.</w:t>
      </w:r>
    </w:p>
    <w:p w14:paraId="18CF3770" w14:textId="77777777" w:rsidR="0076655F" w:rsidRPr="00966D59" w:rsidRDefault="0076655F" w:rsidP="00F13FBA">
      <w:pPr>
        <w:pStyle w:val="ListParagraph"/>
        <w:widowControl/>
        <w:numPr>
          <w:ilvl w:val="0"/>
          <w:numId w:val="69"/>
        </w:numPr>
        <w:suppressAutoHyphens w:val="0"/>
        <w:ind w:left="0" w:firstLine="284"/>
        <w:contextualSpacing/>
        <w:jc w:val="both"/>
      </w:pPr>
      <w:r w:rsidRPr="00966D59">
        <w:t>Dienesta vadītāju pieņem darbā un atbrīvo no darba Pašvaldības izpilddirektors atbilstoši Dobeles novada domes pieņemtajam lēmumam.</w:t>
      </w:r>
    </w:p>
    <w:p w14:paraId="608E8F5D" w14:textId="77777777" w:rsidR="0076655F" w:rsidRPr="00966D59" w:rsidRDefault="0076655F" w:rsidP="00F13FBA">
      <w:pPr>
        <w:pStyle w:val="ListParagraph"/>
        <w:widowControl/>
        <w:numPr>
          <w:ilvl w:val="0"/>
          <w:numId w:val="69"/>
        </w:numPr>
        <w:suppressAutoHyphens w:val="0"/>
        <w:ind w:left="0" w:firstLine="284"/>
        <w:contextualSpacing/>
        <w:jc w:val="both"/>
      </w:pPr>
      <w:r w:rsidRPr="00966D59">
        <w:t>Dienesta darbinieku darba pienākumus, tiesības un atbildību nosaka amata apraksti, kurus apstiprina Dienesta vadītājs.</w:t>
      </w:r>
    </w:p>
    <w:p w14:paraId="581ECE28" w14:textId="77777777" w:rsidR="0076655F" w:rsidRPr="00966D59" w:rsidRDefault="0076655F" w:rsidP="00F13FBA">
      <w:pPr>
        <w:pStyle w:val="ListParagraph"/>
        <w:widowControl/>
        <w:numPr>
          <w:ilvl w:val="0"/>
          <w:numId w:val="69"/>
        </w:numPr>
        <w:suppressAutoHyphens w:val="0"/>
        <w:ind w:left="0" w:firstLine="284"/>
        <w:contextualSpacing/>
        <w:jc w:val="both"/>
      </w:pPr>
      <w:r w:rsidRPr="00966D59">
        <w:t>Dienesta vadītāja rīkojumi ir saistoši visiem Dienesta darbiniekiem.</w:t>
      </w:r>
    </w:p>
    <w:p w14:paraId="30D7B989" w14:textId="77777777" w:rsidR="0076655F" w:rsidRPr="00966D59" w:rsidRDefault="0076655F" w:rsidP="00F13FBA">
      <w:pPr>
        <w:pStyle w:val="ListParagraph"/>
        <w:widowControl/>
        <w:numPr>
          <w:ilvl w:val="0"/>
          <w:numId w:val="69"/>
        </w:numPr>
        <w:suppressAutoHyphens w:val="0"/>
        <w:ind w:left="0" w:firstLine="284"/>
        <w:contextualSpacing/>
        <w:jc w:val="both"/>
      </w:pPr>
      <w:r w:rsidRPr="00966D59">
        <w:t>Dienesta vadītāja tiesības, pienākumus un atbildību nosaka normatīvie akti, Dobeles novada domes pieņemtie lēmumi, izdotie ārējie un iekšējie normatīvie akti, tai skaitā šis nolikums, Pašvaldības izpilddirektora pieņemtie lēmumi un izdotie rīkojumi, noslēgtais darba līgums un amata apraksts.</w:t>
      </w:r>
    </w:p>
    <w:p w14:paraId="5EF590EA" w14:textId="77777777" w:rsidR="0076655F" w:rsidRPr="00966D59" w:rsidRDefault="0076655F" w:rsidP="00F13FBA">
      <w:pPr>
        <w:pStyle w:val="ListParagraph"/>
        <w:widowControl/>
        <w:numPr>
          <w:ilvl w:val="0"/>
          <w:numId w:val="69"/>
        </w:numPr>
        <w:suppressAutoHyphens w:val="0"/>
        <w:contextualSpacing/>
        <w:jc w:val="both"/>
      </w:pPr>
      <w:r w:rsidRPr="00966D59">
        <w:t>Dienesta vadītājs:</w:t>
      </w:r>
    </w:p>
    <w:p w14:paraId="0DC53A2D" w14:textId="77777777" w:rsidR="0076655F" w:rsidRPr="00966D59" w:rsidRDefault="0076655F" w:rsidP="00F13FBA">
      <w:pPr>
        <w:pStyle w:val="ListParagraph"/>
        <w:widowControl/>
        <w:numPr>
          <w:ilvl w:val="1"/>
          <w:numId w:val="69"/>
        </w:numPr>
        <w:suppressAutoHyphens w:val="0"/>
        <w:ind w:left="0" w:firstLine="567"/>
        <w:contextualSpacing/>
        <w:jc w:val="both"/>
      </w:pPr>
      <w:r w:rsidRPr="00966D59">
        <w:t>plāno, organizē, koordinē un kontrolē Dienesta darbu, funkciju un uzdevumu izpildi, nodrošina tā darbības nepārtrauktību un tiesiskumu;</w:t>
      </w:r>
    </w:p>
    <w:p w14:paraId="625589AB" w14:textId="77777777" w:rsidR="0076655F" w:rsidRPr="00966D59" w:rsidRDefault="0076655F" w:rsidP="00F13FBA">
      <w:pPr>
        <w:pStyle w:val="ListParagraph"/>
        <w:widowControl/>
        <w:numPr>
          <w:ilvl w:val="1"/>
          <w:numId w:val="69"/>
        </w:numPr>
        <w:suppressAutoHyphens w:val="0"/>
        <w:ind w:left="0" w:firstLine="567"/>
        <w:contextualSpacing/>
        <w:jc w:val="both"/>
      </w:pPr>
      <w:r w:rsidRPr="00966D59">
        <w:t>izstrādā un pēc saskaņošanas ar Pašvaldības izpilddirektoru apstiprina Dienesta darbinieku amatu sarakstu un grozījumus amatu sarakstā;</w:t>
      </w:r>
    </w:p>
    <w:p w14:paraId="068F3D3E" w14:textId="77777777" w:rsidR="0076655F" w:rsidRPr="008A2640" w:rsidRDefault="0076655F" w:rsidP="00F13FBA">
      <w:pPr>
        <w:pStyle w:val="ListParagraph"/>
        <w:widowControl/>
        <w:numPr>
          <w:ilvl w:val="1"/>
          <w:numId w:val="69"/>
        </w:numPr>
        <w:suppressAutoHyphens w:val="0"/>
        <w:ind w:left="0" w:firstLine="567"/>
        <w:contextualSpacing/>
        <w:jc w:val="both"/>
      </w:pPr>
      <w:r w:rsidRPr="00966D59">
        <w:t xml:space="preserve">apstiprina Dienesta darbinieku amatu </w:t>
      </w:r>
      <w:r w:rsidRPr="008A2640">
        <w:t xml:space="preserve">mēnešalgu apstiprinātā budžeta ietvaros, nosaka Dienesta nodaļu un struktūrvienību mērķus un uzdevumus, kontrolē to izpildi; </w:t>
      </w:r>
    </w:p>
    <w:p w14:paraId="402D1804" w14:textId="77777777" w:rsidR="0076655F" w:rsidRPr="008A2640" w:rsidRDefault="0076655F" w:rsidP="00F13FBA">
      <w:pPr>
        <w:pStyle w:val="ListParagraph"/>
        <w:widowControl/>
        <w:numPr>
          <w:ilvl w:val="1"/>
          <w:numId w:val="69"/>
        </w:numPr>
        <w:suppressAutoHyphens w:val="0"/>
        <w:ind w:left="0" w:firstLine="567"/>
        <w:contextualSpacing/>
        <w:jc w:val="both"/>
      </w:pPr>
      <w:r w:rsidRPr="008A2640">
        <w:t>pieņem darbā un atbrīvo no darba Dienesta nodaļu, tā struktūrvienību darbiniekus un</w:t>
      </w:r>
      <w:r>
        <w:t>, saskaņā ar domes lēmumu,</w:t>
      </w:r>
      <w:r w:rsidRPr="008A2640">
        <w:t xml:space="preserve"> pakļautības iestā</w:t>
      </w:r>
      <w:r>
        <w:t>des</w:t>
      </w:r>
      <w:r w:rsidRPr="008A2640">
        <w:t xml:space="preserve"> vadītāju. Veic Dienesta darbinieku  amata pienākumu un uzdevumu sadali, nodrošina darbinieku profesionālās kvalifikācijas paaugstināšanu;</w:t>
      </w:r>
    </w:p>
    <w:p w14:paraId="1CFF168A" w14:textId="77777777" w:rsidR="0076655F" w:rsidRPr="00966D59" w:rsidRDefault="0076655F" w:rsidP="00F13FBA">
      <w:pPr>
        <w:pStyle w:val="ListParagraph"/>
        <w:widowControl/>
        <w:numPr>
          <w:ilvl w:val="1"/>
          <w:numId w:val="69"/>
        </w:numPr>
        <w:suppressAutoHyphens w:val="0"/>
        <w:ind w:left="0" w:firstLine="567"/>
        <w:contextualSpacing/>
        <w:jc w:val="both"/>
      </w:pPr>
      <w:r w:rsidRPr="008A2640">
        <w:t>izdod rīkojumus, iekšējos normatīvos aktus, dod norādījumus Dienesta</w:t>
      </w:r>
      <w:r w:rsidRPr="00966D59">
        <w:t xml:space="preserve"> nodaļu un struktūrvienību darbiniekiem, izskata jautājumus par Dienesta nodaļu un struktūrvienību darbinieku darbu;</w:t>
      </w:r>
    </w:p>
    <w:p w14:paraId="011071BF" w14:textId="77777777" w:rsidR="0076655F" w:rsidRPr="00966D59" w:rsidRDefault="0076655F" w:rsidP="00F13FBA">
      <w:pPr>
        <w:pStyle w:val="ListParagraph"/>
        <w:widowControl/>
        <w:numPr>
          <w:ilvl w:val="1"/>
          <w:numId w:val="69"/>
        </w:numPr>
        <w:suppressAutoHyphens w:val="0"/>
        <w:ind w:left="0" w:firstLine="567"/>
        <w:contextualSpacing/>
        <w:jc w:val="both"/>
      </w:pPr>
      <w:r w:rsidRPr="00966D59">
        <w:t>atbilstošo savai kompetencei rīkojas ar Dien</w:t>
      </w:r>
      <w:r>
        <w:t>e</w:t>
      </w:r>
      <w:r w:rsidRPr="00966D59">
        <w:t>sta bilancē nodoto mantu un finanšu līdzekļiem, slēdz līgumus, veic saimnieciskos darījumus atbilstoši Pašvaldības noteiktajai kārtībai;</w:t>
      </w:r>
    </w:p>
    <w:p w14:paraId="6EE8560B" w14:textId="77777777" w:rsidR="0076655F" w:rsidRPr="00966D59" w:rsidRDefault="0076655F" w:rsidP="00F13FBA">
      <w:pPr>
        <w:pStyle w:val="ListParagraph"/>
        <w:widowControl/>
        <w:numPr>
          <w:ilvl w:val="1"/>
          <w:numId w:val="69"/>
        </w:numPr>
        <w:suppressAutoHyphens w:val="0"/>
        <w:ind w:left="0" w:firstLine="567"/>
        <w:contextualSpacing/>
        <w:jc w:val="both"/>
      </w:pPr>
      <w:r w:rsidRPr="00966D59">
        <w:t>nodrošina Dienesta materiālo vērtību saglabāšanu;</w:t>
      </w:r>
    </w:p>
    <w:p w14:paraId="6239E3E6" w14:textId="77777777" w:rsidR="0076655F" w:rsidRPr="00966D59" w:rsidRDefault="0076655F" w:rsidP="00F13FBA">
      <w:pPr>
        <w:pStyle w:val="ListParagraph"/>
        <w:widowControl/>
        <w:numPr>
          <w:ilvl w:val="1"/>
          <w:numId w:val="69"/>
        </w:numPr>
        <w:suppressAutoHyphens w:val="0"/>
        <w:ind w:left="0" w:firstLine="567"/>
        <w:contextualSpacing/>
        <w:jc w:val="both"/>
      </w:pPr>
      <w:r w:rsidRPr="00966D59">
        <w:t>slēdz līgumus un nodomu protokolus ar sadarbības partneriem par dalību projektu konkursos un projektu īstenošanu;</w:t>
      </w:r>
    </w:p>
    <w:p w14:paraId="61E8D654" w14:textId="77777777" w:rsidR="0076655F" w:rsidRPr="00966D59" w:rsidRDefault="0076655F" w:rsidP="00F13FBA">
      <w:pPr>
        <w:pStyle w:val="ListParagraph"/>
        <w:widowControl/>
        <w:numPr>
          <w:ilvl w:val="1"/>
          <w:numId w:val="69"/>
        </w:numPr>
        <w:suppressAutoHyphens w:val="0"/>
        <w:ind w:left="0" w:firstLine="567"/>
        <w:contextualSpacing/>
        <w:jc w:val="both"/>
      </w:pPr>
      <w:r w:rsidRPr="00966D59">
        <w:t>bez īpaša pilnvarojuma pārstāv Dienestu Pašvaldības, valsts un starptautiskajās institūcijās, kā arī tiesu institūcijās;</w:t>
      </w:r>
    </w:p>
    <w:p w14:paraId="3C73444F" w14:textId="77777777" w:rsidR="0076655F" w:rsidRPr="00966D59" w:rsidRDefault="0076655F" w:rsidP="00F13FBA">
      <w:pPr>
        <w:pStyle w:val="ListParagraph"/>
        <w:widowControl/>
        <w:numPr>
          <w:ilvl w:val="1"/>
          <w:numId w:val="69"/>
        </w:numPr>
        <w:suppressAutoHyphens w:val="0"/>
        <w:ind w:left="0" w:firstLine="567"/>
        <w:contextualSpacing/>
        <w:jc w:val="both"/>
      </w:pPr>
      <w:r w:rsidRPr="00966D59">
        <w:t>atbilstoši savai kompetencei izsniedz pilnvaras padotībā esošajiem darbiniekiem, kā arī pilnvaro darbiniekus Dienesta pārstāvībai tiesās un citās institūcijās;</w:t>
      </w:r>
    </w:p>
    <w:p w14:paraId="2D1064D7" w14:textId="77777777" w:rsidR="0076655F" w:rsidRPr="00966D59" w:rsidRDefault="0076655F" w:rsidP="00F13FBA">
      <w:pPr>
        <w:pStyle w:val="ListParagraph"/>
        <w:widowControl/>
        <w:numPr>
          <w:ilvl w:val="1"/>
          <w:numId w:val="69"/>
        </w:numPr>
        <w:suppressAutoHyphens w:val="0"/>
        <w:ind w:left="0" w:firstLine="567"/>
        <w:contextualSpacing/>
        <w:jc w:val="both"/>
      </w:pPr>
      <w:r w:rsidRPr="00966D59">
        <w:t>veic citus pienākumus atbilstoši amata aprakstam un normatīvo aktu prasībām.</w:t>
      </w:r>
    </w:p>
    <w:p w14:paraId="68F95349" w14:textId="77777777" w:rsidR="0076655F" w:rsidRPr="00966D59" w:rsidRDefault="0076655F" w:rsidP="0076655F">
      <w:pPr>
        <w:pStyle w:val="ListParagraph"/>
        <w:ind w:left="0"/>
        <w:jc w:val="both"/>
      </w:pPr>
    </w:p>
    <w:p w14:paraId="3FFD06CA" w14:textId="77777777" w:rsidR="0076655F" w:rsidRPr="00966D59" w:rsidRDefault="0076655F" w:rsidP="0076655F">
      <w:pPr>
        <w:pStyle w:val="ListParagraph"/>
        <w:ind w:left="1080"/>
        <w:jc w:val="center"/>
        <w:rPr>
          <w:b/>
          <w:bCs/>
        </w:rPr>
      </w:pPr>
      <w:r w:rsidRPr="00966D59">
        <w:rPr>
          <w:b/>
          <w:bCs/>
        </w:rPr>
        <w:t>IV. Dienesta finansēšanas kārtība un saimnieciskā darbība</w:t>
      </w:r>
    </w:p>
    <w:p w14:paraId="68FA431B" w14:textId="77777777" w:rsidR="0076655F" w:rsidRPr="00966D59" w:rsidRDefault="0076655F" w:rsidP="0076655F">
      <w:pPr>
        <w:pStyle w:val="ListParagraph"/>
        <w:rPr>
          <w:b/>
          <w:bCs/>
        </w:rPr>
      </w:pPr>
    </w:p>
    <w:p w14:paraId="63ED46D6" w14:textId="77777777" w:rsidR="0076655F" w:rsidRPr="00966D59" w:rsidRDefault="0076655F" w:rsidP="00F13FBA">
      <w:pPr>
        <w:pStyle w:val="ListParagraph"/>
        <w:widowControl/>
        <w:numPr>
          <w:ilvl w:val="0"/>
          <w:numId w:val="69"/>
        </w:numPr>
        <w:suppressAutoHyphens w:val="0"/>
        <w:ind w:left="0" w:firstLine="284"/>
        <w:contextualSpacing/>
        <w:jc w:val="both"/>
      </w:pPr>
      <w:r w:rsidRPr="00966D59">
        <w:t>Dienesta darbību finansē pašvaldība.</w:t>
      </w:r>
    </w:p>
    <w:p w14:paraId="20C36C64" w14:textId="77777777" w:rsidR="0076655F" w:rsidRPr="00966D59" w:rsidRDefault="0076655F" w:rsidP="00F13FBA">
      <w:pPr>
        <w:pStyle w:val="ListParagraph"/>
        <w:widowControl/>
        <w:numPr>
          <w:ilvl w:val="0"/>
          <w:numId w:val="69"/>
        </w:numPr>
        <w:suppressAutoHyphens w:val="0"/>
        <w:ind w:left="0" w:firstLine="284"/>
        <w:contextualSpacing/>
        <w:jc w:val="both"/>
      </w:pPr>
      <w:r w:rsidRPr="00966D59">
        <w:t>Dienesta finanšu līdzekļus veido:</w:t>
      </w:r>
    </w:p>
    <w:p w14:paraId="0421FA58" w14:textId="77777777" w:rsidR="0076655F" w:rsidRPr="00966D59" w:rsidRDefault="0076655F" w:rsidP="00F13FBA">
      <w:pPr>
        <w:pStyle w:val="ListParagraph"/>
        <w:widowControl/>
        <w:numPr>
          <w:ilvl w:val="1"/>
          <w:numId w:val="69"/>
        </w:numPr>
        <w:suppressAutoHyphens w:val="0"/>
        <w:ind w:left="0" w:firstLine="567"/>
        <w:contextualSpacing/>
        <w:jc w:val="both"/>
      </w:pPr>
      <w:r>
        <w:t xml:space="preserve"> </w:t>
      </w:r>
      <w:r w:rsidRPr="00966D59">
        <w:t>pašvaldības budžeta līdzekļi;</w:t>
      </w:r>
    </w:p>
    <w:p w14:paraId="268DB66C" w14:textId="77777777" w:rsidR="0076655F" w:rsidRPr="00966D59" w:rsidRDefault="0076655F" w:rsidP="00F13FBA">
      <w:pPr>
        <w:pStyle w:val="ListParagraph"/>
        <w:widowControl/>
        <w:numPr>
          <w:ilvl w:val="1"/>
          <w:numId w:val="69"/>
        </w:numPr>
        <w:suppressAutoHyphens w:val="0"/>
        <w:ind w:left="0" w:firstLine="567"/>
        <w:contextualSpacing/>
        <w:jc w:val="both"/>
      </w:pPr>
      <w:r>
        <w:t xml:space="preserve"> </w:t>
      </w:r>
      <w:r w:rsidRPr="00966D59">
        <w:t>ieņēmumi no maksas pakalpojumiem;</w:t>
      </w:r>
    </w:p>
    <w:p w14:paraId="259C0668" w14:textId="77777777" w:rsidR="0076655F" w:rsidRPr="00966D59" w:rsidRDefault="0076655F" w:rsidP="00F13FBA">
      <w:pPr>
        <w:pStyle w:val="ListParagraph"/>
        <w:widowControl/>
        <w:numPr>
          <w:ilvl w:val="1"/>
          <w:numId w:val="69"/>
        </w:numPr>
        <w:suppressAutoHyphens w:val="0"/>
        <w:ind w:left="0" w:firstLine="567"/>
        <w:contextualSpacing/>
        <w:jc w:val="both"/>
      </w:pPr>
      <w:r>
        <w:t xml:space="preserve"> </w:t>
      </w:r>
      <w:r w:rsidRPr="00966D59">
        <w:t>valsts mērķdotācijas;</w:t>
      </w:r>
    </w:p>
    <w:p w14:paraId="6DAE8DF5" w14:textId="77777777" w:rsidR="0076655F" w:rsidRPr="00966D59" w:rsidRDefault="0076655F" w:rsidP="00F13FBA">
      <w:pPr>
        <w:pStyle w:val="ListParagraph"/>
        <w:widowControl/>
        <w:numPr>
          <w:ilvl w:val="1"/>
          <w:numId w:val="69"/>
        </w:numPr>
        <w:suppressAutoHyphens w:val="0"/>
        <w:ind w:left="0" w:firstLine="567"/>
        <w:contextualSpacing/>
        <w:jc w:val="both"/>
      </w:pPr>
      <w:r>
        <w:t xml:space="preserve"> </w:t>
      </w:r>
      <w:r w:rsidRPr="00966D59">
        <w:t>ziedojumi, dāvinājumi, fondu un projektu līdzekļi.</w:t>
      </w:r>
    </w:p>
    <w:p w14:paraId="5C88E976" w14:textId="77777777" w:rsidR="0076655F" w:rsidRPr="00966D59" w:rsidRDefault="0076655F" w:rsidP="0076655F">
      <w:pPr>
        <w:pStyle w:val="ListParagraph"/>
        <w:ind w:left="0"/>
        <w:jc w:val="both"/>
      </w:pPr>
    </w:p>
    <w:p w14:paraId="0B713EA5" w14:textId="77777777" w:rsidR="0076655F" w:rsidRPr="008A2640" w:rsidRDefault="0076655F" w:rsidP="00F13FBA">
      <w:pPr>
        <w:pStyle w:val="ListParagraph"/>
        <w:widowControl/>
        <w:numPr>
          <w:ilvl w:val="0"/>
          <w:numId w:val="71"/>
        </w:numPr>
        <w:suppressAutoHyphens w:val="0"/>
        <w:autoSpaceDE w:val="0"/>
        <w:contextualSpacing/>
        <w:jc w:val="center"/>
        <w:rPr>
          <w:b/>
          <w:bCs/>
        </w:rPr>
      </w:pPr>
      <w:r w:rsidRPr="008A2640">
        <w:rPr>
          <w:b/>
          <w:bCs/>
        </w:rPr>
        <w:t>Dienesta darbības tiesiskuma nodrošināšana un darbības pārskati</w:t>
      </w:r>
    </w:p>
    <w:p w14:paraId="127CED34" w14:textId="77777777" w:rsidR="0076655F" w:rsidRPr="00966D59" w:rsidRDefault="0076655F" w:rsidP="0076655F">
      <w:pPr>
        <w:pStyle w:val="ListParagraph"/>
        <w:autoSpaceDE w:val="0"/>
        <w:ind w:left="0" w:firstLine="284"/>
        <w:rPr>
          <w:b/>
          <w:bCs/>
        </w:rPr>
      </w:pPr>
    </w:p>
    <w:p w14:paraId="5DA48C47" w14:textId="77777777" w:rsidR="0076655F" w:rsidRPr="00966D59" w:rsidRDefault="0076655F" w:rsidP="0076655F">
      <w:pPr>
        <w:pStyle w:val="ListParagraph"/>
        <w:ind w:left="0" w:firstLine="284"/>
        <w:jc w:val="both"/>
      </w:pPr>
      <w:r w:rsidRPr="00966D59">
        <w:t>22. Dienesta darbības tiesiskumu nodrošina Dienesta vadītājs</w:t>
      </w:r>
      <w:r>
        <w:t xml:space="preserve"> un</w:t>
      </w:r>
      <w:r w:rsidRPr="00966D59">
        <w:t xml:space="preserve"> </w:t>
      </w:r>
      <w:r>
        <w:t>Dienesta</w:t>
      </w:r>
      <w:r w:rsidRPr="00966D59">
        <w:t xml:space="preserve"> amatpersonas </w:t>
      </w:r>
      <w:r w:rsidRPr="00966D59">
        <w:lastRenderedPageBreak/>
        <w:t>atbilstoši  amatu aprakstos un darba līgumos noteiktajai kompetencei.</w:t>
      </w:r>
    </w:p>
    <w:p w14:paraId="0CA655F7" w14:textId="77777777" w:rsidR="0076655F" w:rsidRPr="008A2640" w:rsidRDefault="0076655F" w:rsidP="0076655F">
      <w:pPr>
        <w:pStyle w:val="ListParagraph"/>
        <w:ind w:left="0" w:firstLine="284"/>
        <w:jc w:val="both"/>
      </w:pPr>
      <w:r w:rsidRPr="00966D59">
        <w:t xml:space="preserve">23.  Dienesta darbinieku, </w:t>
      </w:r>
      <w:r w:rsidRPr="008A2640">
        <w:t>Dienesta pakļautības iestāžu izdot</w:t>
      </w:r>
      <w:r>
        <w:t>os</w:t>
      </w:r>
      <w:r w:rsidRPr="008A2640">
        <w:t xml:space="preserve"> administratī</w:t>
      </w:r>
      <w:r>
        <w:t>vos</w:t>
      </w:r>
      <w:r w:rsidRPr="008A2640">
        <w:t xml:space="preserve"> akt</w:t>
      </w:r>
      <w:r>
        <w:t>us</w:t>
      </w:r>
      <w:r w:rsidRPr="008A2640">
        <w:t xml:space="preserve"> vai faktisko rīcību</w:t>
      </w:r>
      <w:r>
        <w:t xml:space="preserve"> </w:t>
      </w:r>
      <w:r w:rsidRPr="008A2640">
        <w:t xml:space="preserve">privātpersona </w:t>
      </w:r>
      <w:r>
        <w:t xml:space="preserve">var </w:t>
      </w:r>
      <w:r w:rsidRPr="008A2640">
        <w:t>apstrīd</w:t>
      </w:r>
      <w:r>
        <w:t>ēt Dienesta vadītājam</w:t>
      </w:r>
      <w:r w:rsidRPr="008A2640">
        <w:t xml:space="preserve">. </w:t>
      </w:r>
    </w:p>
    <w:p w14:paraId="643C93DC" w14:textId="77777777" w:rsidR="0076655F" w:rsidRPr="008A2640" w:rsidRDefault="0076655F" w:rsidP="0076655F">
      <w:pPr>
        <w:pStyle w:val="ListParagraph"/>
        <w:ind w:left="0" w:firstLine="284"/>
        <w:jc w:val="both"/>
      </w:pPr>
      <w:r w:rsidRPr="008A2640">
        <w:t xml:space="preserve">24. Dienesta </w:t>
      </w:r>
      <w:r>
        <w:t>vadītāja</w:t>
      </w:r>
      <w:r w:rsidRPr="008A2640">
        <w:t xml:space="preserve"> izdotos administratīvos aktus vai faktisko rīcību privātpersona </w:t>
      </w:r>
      <w:r>
        <w:t xml:space="preserve">var </w:t>
      </w:r>
      <w:r w:rsidRPr="008A2640">
        <w:t>apstrīd</w:t>
      </w:r>
      <w:r>
        <w:t xml:space="preserve">ēt </w:t>
      </w:r>
      <w:r w:rsidRPr="008A2640">
        <w:t>Pašvaldībā Administratīvā procesa likumā noteiktajā kārtībā.</w:t>
      </w:r>
    </w:p>
    <w:p w14:paraId="0301426E" w14:textId="77777777" w:rsidR="0076655F" w:rsidRPr="00966D59" w:rsidRDefault="0076655F" w:rsidP="0076655F">
      <w:pPr>
        <w:pStyle w:val="ListParagraph"/>
        <w:ind w:left="0" w:firstLine="284"/>
        <w:jc w:val="both"/>
      </w:pPr>
      <w:r>
        <w:t xml:space="preserve"> </w:t>
      </w:r>
    </w:p>
    <w:p w14:paraId="625E31D4" w14:textId="77777777" w:rsidR="0076655F" w:rsidRPr="00966D59" w:rsidRDefault="0076655F" w:rsidP="0076655F">
      <w:pPr>
        <w:tabs>
          <w:tab w:val="left" w:pos="-24212"/>
        </w:tabs>
        <w:ind w:firstLine="284"/>
        <w:jc w:val="both"/>
      </w:pPr>
    </w:p>
    <w:p w14:paraId="52AA70E0" w14:textId="77777777" w:rsidR="0076655F" w:rsidRDefault="0076655F" w:rsidP="0076655F">
      <w:pPr>
        <w:pStyle w:val="Header"/>
      </w:pPr>
      <w:r w:rsidRPr="00966D59">
        <w:t xml:space="preserve">Domes priekšsēdētājs </w:t>
      </w:r>
      <w:r w:rsidRPr="00966D59">
        <w:tab/>
      </w:r>
      <w:r>
        <w:tab/>
        <w:t>I.Gorskis</w:t>
      </w:r>
      <w:r w:rsidRPr="00966D59">
        <w:t xml:space="preserve"> </w:t>
      </w:r>
      <w:r>
        <w:br w:type="page"/>
      </w:r>
    </w:p>
    <w:p w14:paraId="6FB93091" w14:textId="77777777" w:rsidR="0076655F" w:rsidRPr="00F2113A" w:rsidRDefault="0076655F" w:rsidP="0076655F">
      <w:pPr>
        <w:tabs>
          <w:tab w:val="left" w:pos="-24212"/>
        </w:tabs>
        <w:jc w:val="center"/>
        <w:rPr>
          <w:sz w:val="20"/>
          <w:szCs w:val="20"/>
        </w:rPr>
      </w:pPr>
      <w:r w:rsidRPr="00F2113A">
        <w:rPr>
          <w:noProof/>
          <w:sz w:val="20"/>
          <w:szCs w:val="20"/>
        </w:rPr>
        <w:lastRenderedPageBreak/>
        <w:drawing>
          <wp:inline distT="0" distB="0" distL="0" distR="0" wp14:anchorId="0F8B09C7" wp14:editId="6402CA3E">
            <wp:extent cx="678180" cy="754380"/>
            <wp:effectExtent l="0" t="0" r="7620" b="7620"/>
            <wp:docPr id="295"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8180" cy="754380"/>
                    </a:xfrm>
                    <a:prstGeom prst="rect">
                      <a:avLst/>
                    </a:prstGeom>
                    <a:noFill/>
                    <a:ln>
                      <a:noFill/>
                    </a:ln>
                  </pic:spPr>
                </pic:pic>
              </a:graphicData>
            </a:graphic>
          </wp:inline>
        </w:drawing>
      </w:r>
    </w:p>
    <w:p w14:paraId="2E8919CC" w14:textId="77777777" w:rsidR="0076655F" w:rsidRPr="00373A0B" w:rsidRDefault="0076655F" w:rsidP="0076655F">
      <w:pPr>
        <w:tabs>
          <w:tab w:val="center" w:pos="4320"/>
          <w:tab w:val="right" w:pos="8640"/>
        </w:tabs>
        <w:jc w:val="center"/>
        <w:rPr>
          <w:sz w:val="20"/>
          <w:szCs w:val="20"/>
          <w:lang w:val="sv-SE" w:eastAsia="x-none"/>
        </w:rPr>
      </w:pPr>
      <w:r w:rsidRPr="00373A0B">
        <w:rPr>
          <w:sz w:val="20"/>
          <w:szCs w:val="20"/>
          <w:lang w:val="sv-SE" w:eastAsia="x-none"/>
        </w:rPr>
        <w:t>LATVIJAS REPUBLIKA</w:t>
      </w:r>
    </w:p>
    <w:p w14:paraId="5CAF68F8" w14:textId="77777777" w:rsidR="0076655F" w:rsidRPr="00373A0B" w:rsidRDefault="0076655F" w:rsidP="0076655F">
      <w:pPr>
        <w:tabs>
          <w:tab w:val="center" w:pos="4320"/>
          <w:tab w:val="right" w:pos="8640"/>
        </w:tabs>
        <w:jc w:val="center"/>
        <w:rPr>
          <w:b/>
          <w:sz w:val="32"/>
          <w:szCs w:val="32"/>
          <w:lang w:val="sv-SE" w:eastAsia="x-none"/>
        </w:rPr>
      </w:pPr>
      <w:r w:rsidRPr="00373A0B">
        <w:rPr>
          <w:b/>
          <w:sz w:val="32"/>
          <w:szCs w:val="32"/>
          <w:lang w:val="sv-SE" w:eastAsia="x-none"/>
        </w:rPr>
        <w:t>DOBELES NOVADA DOME</w:t>
      </w:r>
    </w:p>
    <w:p w14:paraId="505AE555" w14:textId="77777777" w:rsidR="0076655F" w:rsidRPr="00373A0B" w:rsidRDefault="0076655F" w:rsidP="0076655F">
      <w:pPr>
        <w:tabs>
          <w:tab w:val="center" w:pos="4320"/>
          <w:tab w:val="right" w:pos="8640"/>
        </w:tabs>
        <w:jc w:val="center"/>
        <w:rPr>
          <w:sz w:val="16"/>
          <w:szCs w:val="16"/>
          <w:lang w:val="sv-SE" w:eastAsia="x-none"/>
        </w:rPr>
      </w:pPr>
      <w:r w:rsidRPr="00373A0B">
        <w:rPr>
          <w:sz w:val="16"/>
          <w:szCs w:val="16"/>
          <w:lang w:val="sv-SE" w:eastAsia="x-none"/>
        </w:rPr>
        <w:t>Brīvības iela 17, Dobele, Dobeles novads, LV-3701</w:t>
      </w:r>
    </w:p>
    <w:p w14:paraId="4A1CD5A8" w14:textId="77777777" w:rsidR="0076655F" w:rsidRPr="00F2113A" w:rsidRDefault="0076655F" w:rsidP="0076655F">
      <w:pPr>
        <w:pBdr>
          <w:bottom w:val="double" w:sz="6" w:space="1" w:color="auto"/>
        </w:pBdr>
        <w:tabs>
          <w:tab w:val="center" w:pos="4320"/>
          <w:tab w:val="right" w:pos="8640"/>
        </w:tabs>
        <w:jc w:val="center"/>
        <w:rPr>
          <w:color w:val="000000"/>
          <w:sz w:val="16"/>
          <w:szCs w:val="16"/>
          <w:lang w:val="en-US" w:eastAsia="x-none"/>
        </w:rPr>
      </w:pPr>
      <w:r w:rsidRPr="00F2113A">
        <w:rPr>
          <w:sz w:val="16"/>
          <w:szCs w:val="16"/>
          <w:lang w:val="en-US" w:eastAsia="x-none"/>
        </w:rPr>
        <w:t xml:space="preserve">Tālr. 63707269, 63700137, 63720940, e-pasts </w:t>
      </w:r>
      <w:hyperlink r:id="rId116" w:history="1">
        <w:r w:rsidRPr="00F2113A">
          <w:rPr>
            <w:color w:val="000000"/>
            <w:sz w:val="16"/>
            <w:szCs w:val="16"/>
            <w:u w:val="single"/>
            <w:lang w:val="en-US" w:eastAsia="x-none"/>
          </w:rPr>
          <w:t>dome@dobele.lv</w:t>
        </w:r>
      </w:hyperlink>
    </w:p>
    <w:p w14:paraId="4F3D5776" w14:textId="77777777" w:rsidR="0076655F" w:rsidRPr="00F2113A" w:rsidRDefault="0076655F" w:rsidP="0076655F">
      <w:pPr>
        <w:suppressAutoHyphens/>
        <w:jc w:val="center"/>
        <w:rPr>
          <w:b/>
          <w:lang w:eastAsia="ar-SA"/>
        </w:rPr>
      </w:pPr>
    </w:p>
    <w:p w14:paraId="7F512401" w14:textId="77777777" w:rsidR="0076655F" w:rsidRPr="00F2113A" w:rsidRDefault="0076655F" w:rsidP="0076655F">
      <w:pPr>
        <w:suppressAutoHyphens/>
        <w:jc w:val="center"/>
        <w:rPr>
          <w:b/>
          <w:lang w:eastAsia="ar-SA"/>
        </w:rPr>
      </w:pPr>
      <w:r w:rsidRPr="00F2113A">
        <w:rPr>
          <w:b/>
          <w:lang w:eastAsia="ar-SA"/>
        </w:rPr>
        <w:t>LĒMUMS</w:t>
      </w:r>
    </w:p>
    <w:p w14:paraId="66DF27E8" w14:textId="77777777" w:rsidR="0076655F" w:rsidRPr="00F2113A" w:rsidRDefault="0076655F" w:rsidP="0076655F">
      <w:pPr>
        <w:suppressAutoHyphens/>
        <w:jc w:val="center"/>
        <w:rPr>
          <w:b/>
          <w:lang w:eastAsia="ar-SA"/>
        </w:rPr>
      </w:pPr>
      <w:r w:rsidRPr="00F2113A">
        <w:rPr>
          <w:b/>
          <w:lang w:eastAsia="ar-SA"/>
        </w:rPr>
        <w:t>Dobelē</w:t>
      </w:r>
    </w:p>
    <w:p w14:paraId="1A0ADEB4" w14:textId="77777777" w:rsidR="0076655F" w:rsidRPr="00F2113A" w:rsidRDefault="0076655F" w:rsidP="0076655F">
      <w:pPr>
        <w:tabs>
          <w:tab w:val="center" w:pos="4153"/>
          <w:tab w:val="right" w:pos="8306"/>
        </w:tabs>
        <w:jc w:val="both"/>
        <w:rPr>
          <w:color w:val="000000"/>
        </w:rPr>
      </w:pPr>
    </w:p>
    <w:p w14:paraId="2E0E56B0" w14:textId="77777777" w:rsidR="0076655F" w:rsidRPr="00373A0B" w:rsidRDefault="0076655F" w:rsidP="0076655F">
      <w:pPr>
        <w:tabs>
          <w:tab w:val="center" w:pos="4320"/>
          <w:tab w:val="right" w:pos="8640"/>
          <w:tab w:val="right" w:pos="9498"/>
        </w:tabs>
        <w:rPr>
          <w:color w:val="000000"/>
          <w:szCs w:val="20"/>
          <w:lang w:eastAsia="x-none"/>
        </w:rPr>
      </w:pPr>
      <w:r w:rsidRPr="00373A0B">
        <w:rPr>
          <w:b/>
          <w:szCs w:val="20"/>
          <w:lang w:eastAsia="x-none"/>
        </w:rPr>
        <w:t>2021.gada 25.novembrī</w:t>
      </w:r>
      <w:r w:rsidRPr="00373A0B">
        <w:rPr>
          <w:b/>
          <w:szCs w:val="20"/>
          <w:lang w:eastAsia="x-none"/>
        </w:rPr>
        <w:tab/>
      </w:r>
      <w:r w:rsidRPr="00373A0B">
        <w:rPr>
          <w:b/>
          <w:szCs w:val="20"/>
          <w:lang w:eastAsia="x-none"/>
        </w:rPr>
        <w:tab/>
      </w:r>
      <w:r w:rsidRPr="00373A0B">
        <w:rPr>
          <w:b/>
          <w:color w:val="000000"/>
          <w:szCs w:val="20"/>
          <w:lang w:eastAsia="x-none"/>
        </w:rPr>
        <w:t>Nr.300/16</w:t>
      </w:r>
    </w:p>
    <w:p w14:paraId="772079B9" w14:textId="77777777" w:rsidR="0076655F" w:rsidRPr="00373A0B" w:rsidRDefault="0076655F" w:rsidP="0076655F">
      <w:pPr>
        <w:tabs>
          <w:tab w:val="center" w:pos="4320"/>
          <w:tab w:val="right" w:pos="8640"/>
        </w:tabs>
        <w:jc w:val="right"/>
        <w:rPr>
          <w:color w:val="000000"/>
          <w:szCs w:val="20"/>
          <w:lang w:eastAsia="x-none"/>
        </w:rPr>
      </w:pPr>
      <w:r w:rsidRPr="00373A0B">
        <w:rPr>
          <w:color w:val="000000"/>
          <w:szCs w:val="20"/>
          <w:lang w:eastAsia="x-none"/>
        </w:rPr>
        <w:t>(prot.Nr.16, 56.§)</w:t>
      </w:r>
    </w:p>
    <w:p w14:paraId="33EA9B9A" w14:textId="77777777" w:rsidR="0076655F" w:rsidRDefault="0076655F" w:rsidP="0076655F">
      <w:pPr>
        <w:jc w:val="center"/>
        <w:rPr>
          <w:b/>
          <w:u w:val="single"/>
        </w:rPr>
      </w:pPr>
    </w:p>
    <w:p w14:paraId="4A604447" w14:textId="77777777" w:rsidR="0076655F" w:rsidRPr="00F2113A" w:rsidRDefault="0076655F" w:rsidP="0076655F">
      <w:pPr>
        <w:jc w:val="center"/>
        <w:rPr>
          <w:b/>
          <w:u w:val="single"/>
        </w:rPr>
      </w:pPr>
      <w:r w:rsidRPr="00F2113A">
        <w:rPr>
          <w:b/>
          <w:u w:val="single"/>
        </w:rPr>
        <w:t>Par Dobeles novada Sociālā dienesta vadītāja</w:t>
      </w:r>
    </w:p>
    <w:p w14:paraId="6A282FC2" w14:textId="77777777" w:rsidR="0076655F" w:rsidRPr="00F2113A" w:rsidRDefault="0076655F" w:rsidP="0076655F">
      <w:pPr>
        <w:jc w:val="center"/>
        <w:rPr>
          <w:b/>
          <w:u w:val="single"/>
        </w:rPr>
      </w:pPr>
      <w:r w:rsidRPr="00F2113A">
        <w:rPr>
          <w:b/>
          <w:u w:val="single"/>
        </w:rPr>
        <w:t>amata konkursa nolikuma apstiprināšanu</w:t>
      </w:r>
    </w:p>
    <w:p w14:paraId="22BD08C2" w14:textId="77777777" w:rsidR="0076655F" w:rsidRPr="00F2113A" w:rsidRDefault="0076655F" w:rsidP="0076655F">
      <w:pPr>
        <w:ind w:right="-568"/>
        <w:rPr>
          <w:color w:val="000000"/>
        </w:rPr>
      </w:pPr>
    </w:p>
    <w:p w14:paraId="4905C7CD" w14:textId="77777777" w:rsidR="0076655F" w:rsidRDefault="0076655F" w:rsidP="0076655F">
      <w:pPr>
        <w:ind w:firstLine="284"/>
        <w:jc w:val="both"/>
      </w:pPr>
    </w:p>
    <w:p w14:paraId="7DCEEEB1" w14:textId="77777777" w:rsidR="0076655F" w:rsidRPr="00F2113A" w:rsidRDefault="0076655F" w:rsidP="0076655F">
      <w:pPr>
        <w:ind w:firstLine="284"/>
        <w:jc w:val="both"/>
      </w:pPr>
      <w:r w:rsidRPr="00F2113A">
        <w:t xml:space="preserve">Saskaņā ar likuma „Par pašvaldībām” 21.panta pirmās daļas 9. un 27.punktu, </w:t>
      </w:r>
      <w:r>
        <w:t xml:space="preserve">atklāti balsojot: </w:t>
      </w:r>
      <w:r w:rsidRPr="00F92D95">
        <w:t>PAR</w:t>
      </w:r>
      <w:r w:rsidRPr="001E72C8">
        <w:t xml:space="preserve"> –</w:t>
      </w:r>
      <w:r>
        <w:t xml:space="preserve"> 19</w:t>
      </w:r>
      <w:r w:rsidRPr="001E72C8">
        <w:t xml:space="preserve"> (Ģirts Ante, </w:t>
      </w:r>
      <w:r w:rsidRPr="001E72C8">
        <w:rPr>
          <w:bCs/>
          <w:lang w:eastAsia="et-EE"/>
        </w:rPr>
        <w:t>Kristīne Briede</w:t>
      </w:r>
      <w:r>
        <w:rPr>
          <w:bCs/>
          <w:lang w:eastAsia="et-EE"/>
        </w:rPr>
        <w:t>,</w:t>
      </w:r>
      <w:r w:rsidRPr="001E72C8">
        <w:rPr>
          <w:bCs/>
          <w:lang w:eastAsia="et-EE"/>
        </w:rPr>
        <w:t xml:space="preserve"> Madara Darguža, </w:t>
      </w:r>
      <w:r>
        <w:rPr>
          <w:bCs/>
          <w:lang w:eastAsia="et-EE"/>
        </w:rPr>
        <w:t xml:space="preserve">Sarmīte Dude, </w:t>
      </w:r>
      <w:r w:rsidRPr="001E72C8">
        <w:rPr>
          <w:bCs/>
          <w:lang w:eastAsia="et-EE"/>
        </w:rPr>
        <w:t>Māris Feldmanis</w:t>
      </w:r>
      <w:r>
        <w:rPr>
          <w:bCs/>
          <w:lang w:eastAsia="et-EE"/>
        </w:rPr>
        <w:t>,</w:t>
      </w:r>
      <w:r w:rsidRPr="001E72C8">
        <w:rPr>
          <w:bCs/>
          <w:lang w:eastAsia="et-EE"/>
        </w:rPr>
        <w:t xml:space="preserve"> Edgars Gaigalis, Ivars Gorskis, Gints Kaminskis, Linda Karloviča, Edgars Laimiņš, Sintija Liekniņa, Sanita Olševska, </w:t>
      </w:r>
      <w:r>
        <w:rPr>
          <w:bCs/>
          <w:lang w:eastAsia="et-EE"/>
        </w:rPr>
        <w:t xml:space="preserve">Andris Podvinskis, </w:t>
      </w:r>
      <w:r w:rsidRPr="001E72C8">
        <w:rPr>
          <w:bCs/>
          <w:lang w:eastAsia="et-EE"/>
        </w:rPr>
        <w:t>Viesturs Reinfelds</w:t>
      </w:r>
      <w:r>
        <w:rPr>
          <w:bCs/>
          <w:lang w:eastAsia="et-EE"/>
        </w:rPr>
        <w:t>,</w:t>
      </w:r>
      <w:r w:rsidRPr="001E72C8">
        <w:rPr>
          <w:bCs/>
          <w:lang w:eastAsia="et-EE"/>
        </w:rPr>
        <w:t xml:space="preserve"> Dace Reinika, Guntis Safranovičs, Andrejs Spridzāns, Ivars Stanga, Indra Špela</w:t>
      </w:r>
      <w:r w:rsidRPr="001E72C8">
        <w:t>)</w:t>
      </w:r>
      <w:r>
        <w:t>,</w:t>
      </w:r>
      <w:r w:rsidRPr="0040333C">
        <w:t xml:space="preserve"> </w:t>
      </w:r>
      <w:r w:rsidRPr="00486E4E">
        <w:t xml:space="preserve">PRET – nav, ATTURAS – </w:t>
      </w:r>
      <w:r>
        <w:t xml:space="preserve">nav, </w:t>
      </w:r>
      <w:r w:rsidRPr="00F2113A">
        <w:t>Dobeles novada dome NOLEMJ:</w:t>
      </w:r>
    </w:p>
    <w:p w14:paraId="06A7F9BC" w14:textId="77777777" w:rsidR="0076655F" w:rsidRDefault="0076655F" w:rsidP="0076655F">
      <w:pPr>
        <w:contextualSpacing/>
      </w:pPr>
    </w:p>
    <w:p w14:paraId="75245778" w14:textId="77777777" w:rsidR="0076655F" w:rsidRPr="00F2113A" w:rsidRDefault="0076655F" w:rsidP="0076655F">
      <w:pPr>
        <w:contextualSpacing/>
      </w:pPr>
    </w:p>
    <w:p w14:paraId="0E3C7CF3" w14:textId="77777777" w:rsidR="0076655F" w:rsidRPr="00F2113A" w:rsidRDefault="0076655F" w:rsidP="0076655F">
      <w:pPr>
        <w:ind w:firstLine="284"/>
        <w:jc w:val="both"/>
      </w:pPr>
      <w:r w:rsidRPr="00F2113A">
        <w:t>APSTIPRINĀT</w:t>
      </w:r>
      <w:r w:rsidRPr="00F2113A">
        <w:rPr>
          <w:bCs/>
        </w:rPr>
        <w:t xml:space="preserve"> </w:t>
      </w:r>
      <w:r w:rsidRPr="00F2113A">
        <w:t xml:space="preserve">Dobeles novada Sociālās </w:t>
      </w:r>
      <w:r>
        <w:t>dienesta</w:t>
      </w:r>
      <w:r w:rsidRPr="00F2113A">
        <w:t xml:space="preserve"> vadītāja amata konkursa nolikumu (pielikumā).</w:t>
      </w:r>
    </w:p>
    <w:p w14:paraId="41922E8C" w14:textId="77777777" w:rsidR="0076655F" w:rsidRPr="00F2113A" w:rsidRDefault="0076655F" w:rsidP="0076655F">
      <w:pPr>
        <w:ind w:left="720" w:right="-568"/>
        <w:contextualSpacing/>
        <w:jc w:val="both"/>
      </w:pPr>
    </w:p>
    <w:p w14:paraId="20109A83" w14:textId="77777777" w:rsidR="0076655F" w:rsidRPr="00F2113A" w:rsidRDefault="0076655F" w:rsidP="0076655F">
      <w:pPr>
        <w:ind w:left="720" w:right="-568"/>
        <w:contextualSpacing/>
        <w:jc w:val="both"/>
      </w:pPr>
    </w:p>
    <w:p w14:paraId="38044B6A" w14:textId="77777777" w:rsidR="0076655F" w:rsidRPr="00F2113A" w:rsidRDefault="0076655F" w:rsidP="0076655F">
      <w:pPr>
        <w:ind w:left="720" w:right="-568"/>
        <w:contextualSpacing/>
        <w:jc w:val="both"/>
      </w:pPr>
    </w:p>
    <w:p w14:paraId="17CDE159" w14:textId="77777777" w:rsidR="0076655F" w:rsidRPr="00F2113A" w:rsidRDefault="0076655F" w:rsidP="0076655F">
      <w:pPr>
        <w:ind w:left="720" w:right="-568"/>
        <w:contextualSpacing/>
        <w:jc w:val="both"/>
      </w:pPr>
    </w:p>
    <w:p w14:paraId="504AE3E1" w14:textId="77777777" w:rsidR="0076655F" w:rsidRPr="00F2113A" w:rsidRDefault="0076655F" w:rsidP="0076655F">
      <w:pPr>
        <w:ind w:left="720" w:right="-568"/>
        <w:contextualSpacing/>
        <w:jc w:val="both"/>
      </w:pPr>
    </w:p>
    <w:p w14:paraId="641512B1" w14:textId="77777777" w:rsidR="0076655F" w:rsidRPr="00F2113A" w:rsidRDefault="0076655F" w:rsidP="0076655F">
      <w:pPr>
        <w:ind w:right="-568"/>
        <w:contextualSpacing/>
        <w:jc w:val="both"/>
      </w:pPr>
    </w:p>
    <w:p w14:paraId="177AF5FB" w14:textId="77777777" w:rsidR="0076655F" w:rsidRPr="00F2113A" w:rsidRDefault="0076655F" w:rsidP="0076655F">
      <w:pPr>
        <w:ind w:right="-568"/>
        <w:jc w:val="both"/>
      </w:pPr>
      <w:r w:rsidRPr="00F2113A">
        <w:t>Domes priekšsēdētājs</w:t>
      </w:r>
      <w:r w:rsidRPr="00F2113A">
        <w:tab/>
      </w:r>
      <w:r w:rsidRPr="00F2113A">
        <w:tab/>
      </w:r>
      <w:r w:rsidRPr="00F2113A">
        <w:tab/>
      </w:r>
      <w:r w:rsidRPr="00F2113A">
        <w:tab/>
      </w:r>
      <w:r w:rsidRPr="00F2113A">
        <w:tab/>
      </w:r>
      <w:r w:rsidRPr="00F2113A">
        <w:tab/>
      </w:r>
      <w:r w:rsidRPr="00F2113A">
        <w:tab/>
      </w:r>
      <w:r w:rsidRPr="00F2113A">
        <w:tab/>
      </w:r>
      <w:r w:rsidRPr="00F2113A">
        <w:tab/>
        <w:t>I.Gorskis</w:t>
      </w:r>
    </w:p>
    <w:p w14:paraId="633B6451" w14:textId="77777777" w:rsidR="0076655F" w:rsidRPr="00F2113A" w:rsidRDefault="0076655F" w:rsidP="0076655F">
      <w:pPr>
        <w:ind w:left="720" w:right="-568"/>
        <w:contextualSpacing/>
        <w:jc w:val="both"/>
      </w:pPr>
    </w:p>
    <w:p w14:paraId="788451DC" w14:textId="77777777" w:rsidR="0076655F" w:rsidRPr="00F2113A" w:rsidRDefault="0076655F" w:rsidP="0076655F">
      <w:pPr>
        <w:ind w:left="720" w:right="-568"/>
        <w:contextualSpacing/>
        <w:jc w:val="both"/>
      </w:pPr>
    </w:p>
    <w:p w14:paraId="07456E58" w14:textId="77777777" w:rsidR="0076655F" w:rsidRDefault="0076655F" w:rsidP="0076655F">
      <w:pPr>
        <w:ind w:left="720" w:right="-568"/>
        <w:contextualSpacing/>
        <w:jc w:val="both"/>
      </w:pPr>
      <w:r>
        <w:br w:type="page"/>
      </w:r>
    </w:p>
    <w:p w14:paraId="0DA6DE8B" w14:textId="77777777" w:rsidR="0076655F" w:rsidRPr="00F2113A" w:rsidRDefault="0076655F" w:rsidP="0076655F">
      <w:pPr>
        <w:rPr>
          <w:b/>
          <w:color w:val="FF0000"/>
        </w:rPr>
        <w:sectPr w:rsidR="0076655F" w:rsidRPr="00F2113A">
          <w:pgSz w:w="11906" w:h="16838"/>
          <w:pgMar w:top="1134" w:right="1134" w:bottom="993" w:left="1701" w:header="709" w:footer="709" w:gutter="0"/>
          <w:cols w:space="720"/>
        </w:sectPr>
      </w:pPr>
    </w:p>
    <w:p w14:paraId="55B4334A" w14:textId="77777777" w:rsidR="0076655F" w:rsidRPr="004B4291" w:rsidRDefault="0076655F" w:rsidP="0076655F">
      <w:pPr>
        <w:ind w:right="3"/>
        <w:jc w:val="right"/>
        <w:rPr>
          <w:color w:val="000000"/>
        </w:rPr>
      </w:pPr>
      <w:r w:rsidRPr="004B4291">
        <w:rPr>
          <w:color w:val="000000"/>
        </w:rPr>
        <w:lastRenderedPageBreak/>
        <w:t>Pielikums</w:t>
      </w:r>
    </w:p>
    <w:p w14:paraId="7D2091F1" w14:textId="77777777" w:rsidR="0076655F" w:rsidRPr="004B4291" w:rsidRDefault="0076655F" w:rsidP="0076655F">
      <w:pPr>
        <w:ind w:right="3"/>
        <w:jc w:val="right"/>
        <w:rPr>
          <w:color w:val="000000"/>
        </w:rPr>
      </w:pPr>
      <w:r w:rsidRPr="004B4291">
        <w:rPr>
          <w:color w:val="000000"/>
        </w:rPr>
        <w:t xml:space="preserve">Dobeles novada domes </w:t>
      </w:r>
    </w:p>
    <w:p w14:paraId="658BD89D" w14:textId="77777777" w:rsidR="0076655F" w:rsidRPr="004B4291" w:rsidRDefault="0076655F" w:rsidP="0076655F">
      <w:pPr>
        <w:ind w:right="3"/>
        <w:jc w:val="right"/>
        <w:rPr>
          <w:color w:val="000000"/>
        </w:rPr>
      </w:pPr>
      <w:r w:rsidRPr="004B4291">
        <w:rPr>
          <w:color w:val="000000"/>
        </w:rPr>
        <w:t xml:space="preserve">2021.gada 25.novembra </w:t>
      </w:r>
    </w:p>
    <w:p w14:paraId="4101E7DC" w14:textId="77777777" w:rsidR="0076655F" w:rsidRPr="004B4291" w:rsidRDefault="0076655F" w:rsidP="0076655F">
      <w:pPr>
        <w:ind w:right="3"/>
        <w:jc w:val="right"/>
        <w:rPr>
          <w:color w:val="000000"/>
        </w:rPr>
      </w:pPr>
      <w:r w:rsidRPr="004B4291">
        <w:rPr>
          <w:color w:val="000000"/>
        </w:rPr>
        <w:t>lēmumam Nr.</w:t>
      </w:r>
      <w:r>
        <w:rPr>
          <w:color w:val="000000"/>
        </w:rPr>
        <w:t>300</w:t>
      </w:r>
      <w:r w:rsidRPr="004B4291">
        <w:rPr>
          <w:color w:val="000000"/>
        </w:rPr>
        <w:t>/16</w:t>
      </w:r>
    </w:p>
    <w:p w14:paraId="0128C130" w14:textId="77777777" w:rsidR="0076655F" w:rsidRPr="00F2113A" w:rsidRDefault="0076655F" w:rsidP="0076655F">
      <w:pPr>
        <w:ind w:right="3"/>
        <w:jc w:val="center"/>
        <w:rPr>
          <w:b/>
          <w:color w:val="000000"/>
          <w:sz w:val="32"/>
        </w:rPr>
      </w:pPr>
      <w:r w:rsidRPr="00F2113A">
        <w:rPr>
          <w:noProof/>
          <w:color w:val="000000"/>
          <w:sz w:val="20"/>
          <w:szCs w:val="20"/>
        </w:rPr>
        <w:drawing>
          <wp:inline distT="0" distB="0" distL="0" distR="0" wp14:anchorId="5A159A24" wp14:editId="09C74D52">
            <wp:extent cx="685800" cy="754380"/>
            <wp:effectExtent l="0" t="0" r="0" b="7620"/>
            <wp:docPr id="296"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4"/>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685800" cy="754380"/>
                    </a:xfrm>
                    <a:prstGeom prst="rect">
                      <a:avLst/>
                    </a:prstGeom>
                    <a:noFill/>
                    <a:ln>
                      <a:noFill/>
                    </a:ln>
                  </pic:spPr>
                </pic:pic>
              </a:graphicData>
            </a:graphic>
          </wp:inline>
        </w:drawing>
      </w:r>
    </w:p>
    <w:p w14:paraId="1387EEE2" w14:textId="77777777" w:rsidR="0076655F" w:rsidRPr="00F2113A" w:rsidRDefault="0076655F" w:rsidP="0076655F">
      <w:pPr>
        <w:tabs>
          <w:tab w:val="center" w:pos="4153"/>
          <w:tab w:val="right" w:pos="8306"/>
        </w:tabs>
        <w:jc w:val="center"/>
        <w:rPr>
          <w:sz w:val="20"/>
        </w:rPr>
      </w:pPr>
      <w:r w:rsidRPr="00F2113A">
        <w:rPr>
          <w:sz w:val="20"/>
        </w:rPr>
        <w:t>LATVIJAS REPUBLIKA</w:t>
      </w:r>
    </w:p>
    <w:p w14:paraId="60E42087" w14:textId="77777777" w:rsidR="0076655F" w:rsidRPr="00F2113A" w:rsidRDefault="0076655F" w:rsidP="0076655F">
      <w:pPr>
        <w:tabs>
          <w:tab w:val="center" w:pos="4153"/>
          <w:tab w:val="right" w:pos="8306"/>
        </w:tabs>
        <w:jc w:val="center"/>
        <w:rPr>
          <w:b/>
          <w:sz w:val="32"/>
          <w:szCs w:val="32"/>
        </w:rPr>
      </w:pPr>
      <w:r w:rsidRPr="00F2113A">
        <w:rPr>
          <w:b/>
          <w:sz w:val="32"/>
          <w:szCs w:val="32"/>
        </w:rPr>
        <w:t>DOBELES NOVADA DOME</w:t>
      </w:r>
    </w:p>
    <w:p w14:paraId="2AC0CAE0" w14:textId="77777777" w:rsidR="0076655F" w:rsidRPr="00F2113A" w:rsidRDefault="0076655F" w:rsidP="0076655F">
      <w:pPr>
        <w:tabs>
          <w:tab w:val="center" w:pos="4153"/>
          <w:tab w:val="right" w:pos="8306"/>
        </w:tabs>
        <w:jc w:val="center"/>
        <w:rPr>
          <w:sz w:val="16"/>
          <w:szCs w:val="16"/>
        </w:rPr>
      </w:pPr>
      <w:r w:rsidRPr="00F2113A">
        <w:rPr>
          <w:sz w:val="16"/>
          <w:szCs w:val="16"/>
        </w:rPr>
        <w:t>Brīvības iela 17, Dobele, Dobeles novads, LV-3701</w:t>
      </w:r>
    </w:p>
    <w:p w14:paraId="4133BDDB" w14:textId="77777777" w:rsidR="0076655F" w:rsidRPr="00F2113A" w:rsidRDefault="0076655F" w:rsidP="0076655F">
      <w:pPr>
        <w:pBdr>
          <w:bottom w:val="double" w:sz="6" w:space="1" w:color="auto"/>
        </w:pBdr>
        <w:tabs>
          <w:tab w:val="center" w:pos="4153"/>
          <w:tab w:val="right" w:pos="8306"/>
        </w:tabs>
        <w:jc w:val="center"/>
        <w:rPr>
          <w:color w:val="000000"/>
          <w:sz w:val="16"/>
          <w:szCs w:val="16"/>
        </w:rPr>
      </w:pPr>
      <w:r w:rsidRPr="00F2113A">
        <w:rPr>
          <w:sz w:val="16"/>
          <w:szCs w:val="16"/>
        </w:rPr>
        <w:t xml:space="preserve">Tālr. 63707269, 63700137, 63720940, e-pasts </w:t>
      </w:r>
      <w:hyperlink r:id="rId117" w:history="1">
        <w:r w:rsidRPr="00F2113A">
          <w:rPr>
            <w:color w:val="000000"/>
            <w:sz w:val="16"/>
            <w:szCs w:val="16"/>
            <w:u w:val="single"/>
          </w:rPr>
          <w:t>dome@dobele.lv</w:t>
        </w:r>
      </w:hyperlink>
    </w:p>
    <w:p w14:paraId="79074329" w14:textId="77777777" w:rsidR="0076655F" w:rsidRPr="00F2113A" w:rsidRDefault="0076655F" w:rsidP="0076655F">
      <w:pPr>
        <w:spacing w:after="3" w:line="360" w:lineRule="auto"/>
        <w:jc w:val="both"/>
        <w:rPr>
          <w:color w:val="000000"/>
        </w:rPr>
      </w:pPr>
    </w:p>
    <w:p w14:paraId="26A87C79" w14:textId="77777777" w:rsidR="0076655F" w:rsidRPr="00F2113A" w:rsidRDefault="0076655F" w:rsidP="0076655F">
      <w:pPr>
        <w:jc w:val="right"/>
      </w:pPr>
      <w:r w:rsidRPr="00F2113A">
        <w:t>APSTIPRINĀTS</w:t>
      </w:r>
    </w:p>
    <w:p w14:paraId="28BBFC1C" w14:textId="77777777" w:rsidR="0076655F" w:rsidRPr="00F2113A" w:rsidRDefault="0076655F" w:rsidP="0076655F">
      <w:pPr>
        <w:jc w:val="right"/>
      </w:pPr>
      <w:r w:rsidRPr="00F2113A">
        <w:t>ar Dobeles novada domes</w:t>
      </w:r>
    </w:p>
    <w:p w14:paraId="4EC382F5" w14:textId="77777777" w:rsidR="0076655F" w:rsidRPr="00F2113A" w:rsidRDefault="0076655F" w:rsidP="0076655F">
      <w:pPr>
        <w:jc w:val="right"/>
      </w:pPr>
      <w:r w:rsidRPr="00F2113A">
        <w:t xml:space="preserve">2021. gada </w:t>
      </w:r>
      <w:r>
        <w:t>25.novembra</w:t>
      </w:r>
    </w:p>
    <w:p w14:paraId="3D83C11A" w14:textId="77777777" w:rsidR="0076655F" w:rsidRPr="00F2113A" w:rsidRDefault="0076655F" w:rsidP="0076655F">
      <w:pPr>
        <w:jc w:val="right"/>
      </w:pPr>
      <w:r w:rsidRPr="00F2113A">
        <w:t>lēmumu Nr.</w:t>
      </w:r>
      <w:r>
        <w:t>300</w:t>
      </w:r>
      <w:r w:rsidRPr="00F2113A">
        <w:t>/</w:t>
      </w:r>
      <w:r>
        <w:t>16</w:t>
      </w:r>
    </w:p>
    <w:p w14:paraId="0293E2F5" w14:textId="77777777" w:rsidR="0076655F" w:rsidRPr="00F2113A" w:rsidRDefault="0076655F" w:rsidP="0076655F">
      <w:pPr>
        <w:jc w:val="right"/>
      </w:pPr>
    </w:p>
    <w:p w14:paraId="7E7682AE" w14:textId="77777777" w:rsidR="0076655F" w:rsidRPr="00F2113A" w:rsidRDefault="0076655F" w:rsidP="0076655F">
      <w:pPr>
        <w:jc w:val="center"/>
        <w:rPr>
          <w:b/>
          <w:sz w:val="28"/>
          <w:szCs w:val="28"/>
        </w:rPr>
      </w:pPr>
      <w:r w:rsidRPr="00F2113A">
        <w:rPr>
          <w:b/>
          <w:sz w:val="28"/>
          <w:szCs w:val="28"/>
        </w:rPr>
        <w:t>Dobeles novada Sociālā dienesta vadītāja</w:t>
      </w:r>
    </w:p>
    <w:p w14:paraId="23803777" w14:textId="77777777" w:rsidR="0076655F" w:rsidRPr="00F2113A" w:rsidRDefault="0076655F" w:rsidP="0076655F">
      <w:pPr>
        <w:jc w:val="center"/>
        <w:rPr>
          <w:b/>
          <w:sz w:val="28"/>
          <w:szCs w:val="28"/>
        </w:rPr>
      </w:pPr>
      <w:r w:rsidRPr="00F2113A">
        <w:rPr>
          <w:b/>
          <w:sz w:val="28"/>
          <w:szCs w:val="28"/>
        </w:rPr>
        <w:t xml:space="preserve">amata konkursa nolikums  </w:t>
      </w:r>
    </w:p>
    <w:p w14:paraId="08DC8A27" w14:textId="77777777" w:rsidR="0076655F" w:rsidRPr="00F2113A" w:rsidRDefault="0076655F" w:rsidP="0076655F">
      <w:pPr>
        <w:ind w:left="360"/>
        <w:jc w:val="center"/>
        <w:rPr>
          <w:b/>
        </w:rPr>
      </w:pPr>
    </w:p>
    <w:p w14:paraId="0FACBD4F" w14:textId="77777777" w:rsidR="0076655F" w:rsidRPr="00F2113A" w:rsidRDefault="0076655F" w:rsidP="00F13FBA">
      <w:pPr>
        <w:numPr>
          <w:ilvl w:val="0"/>
          <w:numId w:val="72"/>
        </w:numPr>
        <w:contextualSpacing/>
        <w:jc w:val="center"/>
        <w:rPr>
          <w:b/>
        </w:rPr>
      </w:pPr>
      <w:r w:rsidRPr="00F2113A">
        <w:rPr>
          <w:b/>
        </w:rPr>
        <w:t>Vispārīgie noteikumi</w:t>
      </w:r>
    </w:p>
    <w:p w14:paraId="70E72995" w14:textId="77777777" w:rsidR="0076655F" w:rsidRPr="00F2113A" w:rsidRDefault="0076655F" w:rsidP="0076655F">
      <w:pPr>
        <w:ind w:left="720"/>
        <w:contextualSpacing/>
        <w:rPr>
          <w:b/>
        </w:rPr>
      </w:pPr>
    </w:p>
    <w:p w14:paraId="6F332792" w14:textId="77777777" w:rsidR="0076655F" w:rsidRPr="00F2113A" w:rsidRDefault="0076655F" w:rsidP="00F13FBA">
      <w:pPr>
        <w:numPr>
          <w:ilvl w:val="1"/>
          <w:numId w:val="72"/>
        </w:numPr>
        <w:ind w:left="454" w:hanging="454"/>
        <w:contextualSpacing/>
        <w:jc w:val="both"/>
      </w:pPr>
      <w:r w:rsidRPr="00F2113A">
        <w:t>Nolikums nosaka kārtību, kādā tiek organizēts konkurss uz vakanto Dobeles novada Sociālā dienesta vadītāja (turpmāk – Vadītājs) amatu (turpmāk – Konkurss).</w:t>
      </w:r>
    </w:p>
    <w:p w14:paraId="1882025B" w14:textId="77777777" w:rsidR="0076655F" w:rsidRPr="00F2113A" w:rsidRDefault="0076655F" w:rsidP="00F13FBA">
      <w:pPr>
        <w:numPr>
          <w:ilvl w:val="1"/>
          <w:numId w:val="72"/>
        </w:numPr>
        <w:ind w:left="454" w:hanging="454"/>
        <w:contextualSpacing/>
        <w:jc w:val="both"/>
      </w:pPr>
      <w:r w:rsidRPr="00F2113A">
        <w:t>Konkursa mērķis ir noskaidrot un izvēlēties Vadītāja amatam atbilstošāko pretendentu, kurš veicinātu sociālās un veselības veicināšanas jomu attīstību Dobeles novada pašvaldībā, kā arī iestādes darbības mērķu sasniegšanu, funkciju un uzdevumu izpildi.</w:t>
      </w:r>
    </w:p>
    <w:p w14:paraId="4EA10957" w14:textId="77777777" w:rsidR="0076655F" w:rsidRPr="00F2113A" w:rsidRDefault="0076655F" w:rsidP="00F13FBA">
      <w:pPr>
        <w:numPr>
          <w:ilvl w:val="1"/>
          <w:numId w:val="72"/>
        </w:numPr>
        <w:ind w:left="454" w:hanging="454"/>
        <w:contextualSpacing/>
        <w:jc w:val="both"/>
      </w:pPr>
      <w:r w:rsidRPr="00F2113A">
        <w:t>Konkursa uzdevums ir izvērtēt pretendentu profesionālo sagatavotību un atbilstību izvirzītajām prasībām.</w:t>
      </w:r>
    </w:p>
    <w:p w14:paraId="12F035DC" w14:textId="77777777" w:rsidR="0076655F" w:rsidRPr="00F2113A" w:rsidRDefault="0076655F" w:rsidP="0076655F">
      <w:pPr>
        <w:contextualSpacing/>
        <w:jc w:val="both"/>
      </w:pPr>
    </w:p>
    <w:p w14:paraId="244EF7F0" w14:textId="77777777" w:rsidR="0076655F" w:rsidRPr="00F2113A" w:rsidRDefault="0076655F" w:rsidP="00F13FBA">
      <w:pPr>
        <w:numPr>
          <w:ilvl w:val="0"/>
          <w:numId w:val="72"/>
        </w:numPr>
        <w:contextualSpacing/>
        <w:jc w:val="center"/>
        <w:rPr>
          <w:b/>
        </w:rPr>
      </w:pPr>
      <w:r w:rsidRPr="00F2113A">
        <w:rPr>
          <w:b/>
        </w:rPr>
        <w:t>Konkursa komisija un tās darba organizācija</w:t>
      </w:r>
    </w:p>
    <w:p w14:paraId="048A82D0" w14:textId="77777777" w:rsidR="0076655F" w:rsidRPr="00F2113A" w:rsidRDefault="0076655F" w:rsidP="0076655F">
      <w:pPr>
        <w:contextualSpacing/>
        <w:rPr>
          <w:b/>
        </w:rPr>
      </w:pPr>
    </w:p>
    <w:p w14:paraId="50C92A1F" w14:textId="77777777" w:rsidR="0076655F" w:rsidRPr="00F2113A" w:rsidRDefault="0076655F" w:rsidP="00F13FBA">
      <w:pPr>
        <w:numPr>
          <w:ilvl w:val="1"/>
          <w:numId w:val="72"/>
        </w:numPr>
        <w:ind w:left="454" w:hanging="454"/>
        <w:contextualSpacing/>
        <w:jc w:val="both"/>
      </w:pPr>
      <w:r w:rsidRPr="00F2113A">
        <w:t>Konkursa komisiju (turpmāk – Komisija) ar atsevišķu rīkojumu apstiprina domes priekšsēdētājs. Komisija sastāv no pieciem locekļiem, no kuriem viens ir Komisijas priekšsēdētājs. Komisija rīko Konkursu un nodrošina Konkursa norisi.</w:t>
      </w:r>
    </w:p>
    <w:p w14:paraId="5061C8D1" w14:textId="77777777" w:rsidR="0076655F" w:rsidRPr="00F2113A" w:rsidRDefault="0076655F" w:rsidP="00F13FBA">
      <w:pPr>
        <w:numPr>
          <w:ilvl w:val="1"/>
          <w:numId w:val="72"/>
        </w:numPr>
        <w:ind w:left="454" w:hanging="454"/>
        <w:contextualSpacing/>
        <w:jc w:val="both"/>
      </w:pPr>
      <w:r w:rsidRPr="00F2113A">
        <w:t>Komisija darbu veic Dobeles novada pašvaldības telpās Brīvības ielā 17, Dobelē, Dobeles novadā, LV-3701.</w:t>
      </w:r>
    </w:p>
    <w:p w14:paraId="5261E6CC" w14:textId="77777777" w:rsidR="0076655F" w:rsidRPr="00F2113A" w:rsidRDefault="0076655F" w:rsidP="00F13FBA">
      <w:pPr>
        <w:numPr>
          <w:ilvl w:val="1"/>
          <w:numId w:val="72"/>
        </w:numPr>
        <w:ind w:left="454" w:hanging="454"/>
        <w:contextualSpacing/>
        <w:jc w:val="both"/>
      </w:pPr>
      <w:r w:rsidRPr="00F2113A">
        <w:t>Komisijas sēdes ir slēgtas.</w:t>
      </w:r>
    </w:p>
    <w:p w14:paraId="10DFF708" w14:textId="77777777" w:rsidR="0076655F" w:rsidRPr="00F2113A" w:rsidRDefault="0076655F" w:rsidP="00F13FBA">
      <w:pPr>
        <w:numPr>
          <w:ilvl w:val="1"/>
          <w:numId w:val="72"/>
        </w:numPr>
        <w:ind w:left="454" w:hanging="454"/>
        <w:contextualSpacing/>
        <w:jc w:val="both"/>
      </w:pPr>
      <w:r w:rsidRPr="00F2113A">
        <w:t>Komisija ir lemttiesīga, ja tajā piedalās vairāk kā puse no Komisijas locekļiem.</w:t>
      </w:r>
    </w:p>
    <w:p w14:paraId="7B1495FD" w14:textId="77777777" w:rsidR="0076655F" w:rsidRPr="00F2113A" w:rsidRDefault="0076655F" w:rsidP="00F13FBA">
      <w:pPr>
        <w:numPr>
          <w:ilvl w:val="1"/>
          <w:numId w:val="72"/>
        </w:numPr>
        <w:ind w:left="454" w:hanging="454"/>
        <w:contextualSpacing/>
        <w:jc w:val="both"/>
      </w:pPr>
      <w:r w:rsidRPr="00F2113A">
        <w:t>Komisija pieņem lēmumu, ja par to nobalso Komisijas locekļu vairākums. Balsīm sadaloties līdzīgi, izšķirošā ir Komisijas priekšsēdētāja balss.</w:t>
      </w:r>
    </w:p>
    <w:p w14:paraId="5FCB11EE" w14:textId="77777777" w:rsidR="0076655F" w:rsidRPr="00F2113A" w:rsidRDefault="0076655F" w:rsidP="00F13FBA">
      <w:pPr>
        <w:numPr>
          <w:ilvl w:val="1"/>
          <w:numId w:val="72"/>
        </w:numPr>
        <w:ind w:left="454" w:hanging="454"/>
        <w:contextualSpacing/>
        <w:jc w:val="both"/>
      </w:pPr>
      <w:r w:rsidRPr="00F2113A">
        <w:t>Komisijas sēdes protokolē, protokola noformēšanu nodrošina Komisijas sekretārs. Komisijas protokolus paraksta visi klātesošie Komisijas locekļi.</w:t>
      </w:r>
    </w:p>
    <w:p w14:paraId="0C7BBD97" w14:textId="77777777" w:rsidR="0076655F" w:rsidRPr="00F2113A" w:rsidRDefault="0076655F" w:rsidP="00F13FBA">
      <w:pPr>
        <w:numPr>
          <w:ilvl w:val="1"/>
          <w:numId w:val="72"/>
        </w:numPr>
        <w:ind w:left="454" w:hanging="454"/>
        <w:contextualSpacing/>
        <w:jc w:val="both"/>
      </w:pPr>
      <w:r w:rsidRPr="00F2113A">
        <w:t>Komisija:</w:t>
      </w:r>
    </w:p>
    <w:p w14:paraId="02251370" w14:textId="77777777" w:rsidR="0076655F" w:rsidRPr="00F2113A" w:rsidRDefault="0076655F" w:rsidP="00F13FBA">
      <w:pPr>
        <w:numPr>
          <w:ilvl w:val="2"/>
          <w:numId w:val="72"/>
        </w:numPr>
        <w:contextualSpacing/>
        <w:jc w:val="both"/>
        <w:rPr>
          <w:b/>
        </w:rPr>
      </w:pPr>
      <w:r w:rsidRPr="00F2113A">
        <w:t>izskata iesniegtos pieteikumus un tiem pievienotos dokumentus;</w:t>
      </w:r>
    </w:p>
    <w:p w14:paraId="63677166" w14:textId="77777777" w:rsidR="0076655F" w:rsidRPr="00F2113A" w:rsidRDefault="0076655F" w:rsidP="00F13FBA">
      <w:pPr>
        <w:numPr>
          <w:ilvl w:val="2"/>
          <w:numId w:val="72"/>
        </w:numPr>
        <w:contextualSpacing/>
        <w:jc w:val="both"/>
        <w:rPr>
          <w:b/>
        </w:rPr>
      </w:pPr>
      <w:r w:rsidRPr="00F2113A">
        <w:t>izvēlas Konkursa noteikumiem atbilstošus amata pretendentus;</w:t>
      </w:r>
    </w:p>
    <w:p w14:paraId="12763B5D" w14:textId="77777777" w:rsidR="0076655F" w:rsidRPr="00F2113A" w:rsidRDefault="0076655F" w:rsidP="00F13FBA">
      <w:pPr>
        <w:numPr>
          <w:ilvl w:val="2"/>
          <w:numId w:val="72"/>
        </w:numPr>
        <w:contextualSpacing/>
        <w:jc w:val="both"/>
        <w:rPr>
          <w:b/>
        </w:rPr>
      </w:pPr>
      <w:r w:rsidRPr="00F2113A">
        <w:t>nosaka pretendentu interviju norises laiku un intervē pretendentus;</w:t>
      </w:r>
    </w:p>
    <w:p w14:paraId="5CD01914" w14:textId="77777777" w:rsidR="0076655F" w:rsidRPr="00F2113A" w:rsidRDefault="0076655F" w:rsidP="00F13FBA">
      <w:pPr>
        <w:numPr>
          <w:ilvl w:val="2"/>
          <w:numId w:val="72"/>
        </w:numPr>
        <w:contextualSpacing/>
        <w:jc w:val="both"/>
        <w:rPr>
          <w:b/>
        </w:rPr>
      </w:pPr>
      <w:r w:rsidRPr="00F2113A">
        <w:t>pieņem lēmumus par Konkursa norisi atbilstoši normatīvajiem aktiem un šim nolikumam;</w:t>
      </w:r>
    </w:p>
    <w:p w14:paraId="365EFA3E" w14:textId="77777777" w:rsidR="0076655F" w:rsidRPr="00F2113A" w:rsidRDefault="0076655F" w:rsidP="00F13FBA">
      <w:pPr>
        <w:numPr>
          <w:ilvl w:val="2"/>
          <w:numId w:val="72"/>
        </w:numPr>
        <w:contextualSpacing/>
        <w:jc w:val="both"/>
        <w:rPr>
          <w:b/>
        </w:rPr>
      </w:pPr>
      <w:r w:rsidRPr="00F2113A">
        <w:lastRenderedPageBreak/>
        <w:t>izvēlas izvirzītajām prasībām atbilstošāko pretendentu un sagatavo pamatotu ierosinājumu domei par pretendenta iecelšanu amatā.</w:t>
      </w:r>
    </w:p>
    <w:p w14:paraId="74B2FE87" w14:textId="77777777" w:rsidR="0076655F" w:rsidRPr="00F2113A" w:rsidRDefault="0076655F" w:rsidP="00F13FBA">
      <w:pPr>
        <w:numPr>
          <w:ilvl w:val="0"/>
          <w:numId w:val="72"/>
        </w:numPr>
        <w:contextualSpacing/>
        <w:jc w:val="center"/>
        <w:rPr>
          <w:b/>
        </w:rPr>
      </w:pPr>
      <w:r w:rsidRPr="00F2113A">
        <w:rPr>
          <w:b/>
        </w:rPr>
        <w:t>Amata pamatpienākumi un prasības amata  pretendentam</w:t>
      </w:r>
    </w:p>
    <w:p w14:paraId="11DB715D" w14:textId="77777777" w:rsidR="0076655F" w:rsidRPr="00F2113A" w:rsidRDefault="0076655F" w:rsidP="0076655F">
      <w:pPr>
        <w:ind w:left="360"/>
        <w:contextualSpacing/>
        <w:rPr>
          <w:b/>
        </w:rPr>
      </w:pPr>
    </w:p>
    <w:p w14:paraId="2A98BB0D" w14:textId="77777777" w:rsidR="0076655F" w:rsidRPr="00F2113A" w:rsidRDefault="0076655F" w:rsidP="00F13FBA">
      <w:pPr>
        <w:numPr>
          <w:ilvl w:val="1"/>
          <w:numId w:val="72"/>
        </w:numPr>
        <w:jc w:val="both"/>
      </w:pPr>
      <w:r w:rsidRPr="00F2113A">
        <w:t>Vadītāja pamatpienākumi:</w:t>
      </w:r>
    </w:p>
    <w:p w14:paraId="404CB964" w14:textId="77777777" w:rsidR="0076655F" w:rsidRPr="00F2113A" w:rsidRDefault="0076655F" w:rsidP="00F13FBA">
      <w:pPr>
        <w:numPr>
          <w:ilvl w:val="2"/>
          <w:numId w:val="72"/>
        </w:numPr>
        <w:jc w:val="both"/>
      </w:pPr>
      <w:r w:rsidRPr="00F2113A">
        <w:t>plānot un vadīt Dienesta darbu, noteikt darbības virzienus un darbības prioritātes, izstrādāt iekšējos normatīvos aktus u.c. dokumentus;</w:t>
      </w:r>
    </w:p>
    <w:p w14:paraId="5A70F8BC" w14:textId="77777777" w:rsidR="0076655F" w:rsidRPr="00F2113A" w:rsidRDefault="0076655F" w:rsidP="00F13FBA">
      <w:pPr>
        <w:numPr>
          <w:ilvl w:val="2"/>
          <w:numId w:val="72"/>
        </w:numPr>
        <w:jc w:val="both"/>
      </w:pPr>
      <w:r w:rsidRPr="00F2113A">
        <w:t>rīkoties ar Dienesta mantu un finanšu līdzekļiem atbilstoši savai kompetencei un pašvaldības noteiktajam;</w:t>
      </w:r>
    </w:p>
    <w:p w14:paraId="3B03221C" w14:textId="77777777" w:rsidR="0076655F" w:rsidRPr="00F2113A" w:rsidRDefault="0076655F" w:rsidP="00F13FBA">
      <w:pPr>
        <w:numPr>
          <w:ilvl w:val="2"/>
          <w:numId w:val="72"/>
        </w:numPr>
        <w:jc w:val="both"/>
      </w:pPr>
      <w:r w:rsidRPr="00F2113A">
        <w:t>izstrādāt un ieviest pašvaldības politikas dokumentus sociālās un veselības veicināšanas jomās;</w:t>
      </w:r>
    </w:p>
    <w:p w14:paraId="02404F89" w14:textId="77777777" w:rsidR="0076655F" w:rsidRPr="00F2113A" w:rsidRDefault="0076655F" w:rsidP="00F13FBA">
      <w:pPr>
        <w:numPr>
          <w:ilvl w:val="2"/>
          <w:numId w:val="72"/>
        </w:numPr>
        <w:jc w:val="both"/>
      </w:pPr>
      <w:r w:rsidRPr="00F2113A">
        <w:t>pārraudzīt un kontrolēt pakļautībā esošo nodaļu, iestāžu un struktūrvienību darbu.</w:t>
      </w:r>
    </w:p>
    <w:p w14:paraId="7837F98E" w14:textId="77777777" w:rsidR="0076655F" w:rsidRPr="00F2113A" w:rsidRDefault="0076655F" w:rsidP="00F13FBA">
      <w:pPr>
        <w:numPr>
          <w:ilvl w:val="1"/>
          <w:numId w:val="72"/>
        </w:numPr>
        <w:jc w:val="both"/>
      </w:pPr>
      <w:r w:rsidRPr="00F2113A">
        <w:t>Prasības pretendentam:</w:t>
      </w:r>
    </w:p>
    <w:p w14:paraId="166DC509" w14:textId="77777777" w:rsidR="0076655F" w:rsidRPr="00F2113A" w:rsidRDefault="0076655F" w:rsidP="00F13FBA">
      <w:pPr>
        <w:numPr>
          <w:ilvl w:val="2"/>
          <w:numId w:val="72"/>
        </w:numPr>
        <w:jc w:val="both"/>
      </w:pPr>
      <w:r w:rsidRPr="00F2113A">
        <w:t>otrā līmeņa augstākā izglītība vai maģistra grāds (vēlams – sociālā darba jomā);</w:t>
      </w:r>
    </w:p>
    <w:p w14:paraId="0C2CABD6" w14:textId="77777777" w:rsidR="0076655F" w:rsidRPr="00F2113A" w:rsidRDefault="0076655F" w:rsidP="00F13FBA">
      <w:pPr>
        <w:numPr>
          <w:ilvl w:val="2"/>
          <w:numId w:val="72"/>
        </w:numPr>
        <w:jc w:val="both"/>
      </w:pPr>
      <w:r w:rsidRPr="00F2113A">
        <w:t>izpratne par pašvaldības funkcijām sociālās un veselības veicināšanas jomās</w:t>
      </w:r>
      <w:r w:rsidRPr="00F2113A">
        <w:rPr>
          <w:color w:val="333333"/>
        </w:rPr>
        <w:t>;</w:t>
      </w:r>
    </w:p>
    <w:p w14:paraId="28C8E1BF" w14:textId="77777777" w:rsidR="0076655F" w:rsidRPr="00F2113A" w:rsidRDefault="0076655F" w:rsidP="00F13FBA">
      <w:pPr>
        <w:numPr>
          <w:ilvl w:val="2"/>
          <w:numId w:val="72"/>
        </w:numPr>
        <w:jc w:val="both"/>
      </w:pPr>
      <w:r w:rsidRPr="00F2113A">
        <w:t>pieredze sociālajā nozarē (vēlams –  valsts vai pašvaldības iestādē);</w:t>
      </w:r>
    </w:p>
    <w:p w14:paraId="3D892E49" w14:textId="77777777" w:rsidR="0076655F" w:rsidRPr="00F2113A" w:rsidRDefault="0076655F" w:rsidP="00F13FBA">
      <w:pPr>
        <w:numPr>
          <w:ilvl w:val="2"/>
          <w:numId w:val="72"/>
        </w:numPr>
        <w:jc w:val="both"/>
      </w:pPr>
      <w:r w:rsidRPr="00F2113A">
        <w:t>prasme orientēties klientu tiesību un interešu aizsardzības jautājumos sociālās palīdzības, sociālo pakalpojumu, sociālās aprūpes un sociālas rehabilitācijas sfērā;</w:t>
      </w:r>
    </w:p>
    <w:p w14:paraId="52C16E73" w14:textId="77777777" w:rsidR="0076655F" w:rsidRPr="00F2113A" w:rsidRDefault="0076655F" w:rsidP="00F13FBA">
      <w:pPr>
        <w:numPr>
          <w:ilvl w:val="2"/>
          <w:numId w:val="72"/>
        </w:numPr>
        <w:jc w:val="both"/>
      </w:pPr>
      <w:r w:rsidRPr="00F2113A">
        <w:t>prasme orientēties iedzīvotāju veselības veicināšanas jomā;</w:t>
      </w:r>
    </w:p>
    <w:p w14:paraId="61B71A00" w14:textId="77777777" w:rsidR="0076655F" w:rsidRPr="00F2113A" w:rsidRDefault="0076655F" w:rsidP="00F13FBA">
      <w:pPr>
        <w:numPr>
          <w:ilvl w:val="2"/>
          <w:numId w:val="72"/>
        </w:numPr>
        <w:jc w:val="both"/>
      </w:pPr>
      <w:r w:rsidRPr="00F2113A">
        <w:t>prasmes darbā ar datu bāzēm, MS Office programmām un biroja tehniku;</w:t>
      </w:r>
    </w:p>
    <w:p w14:paraId="486D653D" w14:textId="77777777" w:rsidR="0076655F" w:rsidRPr="00F2113A" w:rsidRDefault="0076655F" w:rsidP="00F13FBA">
      <w:pPr>
        <w:numPr>
          <w:ilvl w:val="2"/>
          <w:numId w:val="72"/>
        </w:numPr>
        <w:jc w:val="both"/>
      </w:pPr>
      <w:r w:rsidRPr="00F2113A">
        <w:rPr>
          <w:shd w:val="clear" w:color="auto" w:fill="FFFFFF"/>
        </w:rPr>
        <w:t>valsts valodas zināšanas augstākajā līmenī un vismaz vienas Eiropas Savienības oficiālās valodas (vēlams – angļu valoda) zināšanas profesionālajai darbībai nepieciešamajā apjomā</w:t>
      </w:r>
      <w:r w:rsidRPr="00F2113A">
        <w:t>;</w:t>
      </w:r>
    </w:p>
    <w:p w14:paraId="27D1BCF0" w14:textId="77777777" w:rsidR="0076655F" w:rsidRPr="00F2113A" w:rsidRDefault="0076655F" w:rsidP="00F13FBA">
      <w:pPr>
        <w:numPr>
          <w:ilvl w:val="2"/>
          <w:numId w:val="72"/>
        </w:numPr>
        <w:jc w:val="both"/>
      </w:pPr>
      <w:r w:rsidRPr="00F2113A">
        <w:t>zināšanas par iestādes darba organizēšanu (darba likumdošana, lietvedība, finanšu jautājumi) un šo jomu reglamentējošu normatīvo aktu pārzināšana, zināšanas par sociālās un veselības veicināšanas jomu procesiem;</w:t>
      </w:r>
    </w:p>
    <w:p w14:paraId="344A0C9E" w14:textId="77777777" w:rsidR="0076655F" w:rsidRPr="00F2113A" w:rsidRDefault="0076655F" w:rsidP="00F13FBA">
      <w:pPr>
        <w:numPr>
          <w:ilvl w:val="2"/>
          <w:numId w:val="72"/>
        </w:numPr>
        <w:jc w:val="both"/>
      </w:pPr>
      <w:r w:rsidRPr="00F2113A">
        <w:t>stratēģiska domāšana, labas prezentēšanas, komunikācijas un organizatoriskās prasmes, precizitāte un augsta atbildības sajūta;</w:t>
      </w:r>
    </w:p>
    <w:p w14:paraId="17D2E38A" w14:textId="77777777" w:rsidR="0076655F" w:rsidRPr="00F2113A" w:rsidRDefault="0076655F" w:rsidP="00F13FBA">
      <w:pPr>
        <w:numPr>
          <w:ilvl w:val="2"/>
          <w:numId w:val="72"/>
        </w:numPr>
        <w:jc w:val="both"/>
      </w:pPr>
      <w:r w:rsidRPr="00F2113A">
        <w:rPr>
          <w:color w:val="333333"/>
        </w:rPr>
        <w:t>prasme analizēt, plānot, vadīt un uzņemties atbildību;</w:t>
      </w:r>
    </w:p>
    <w:p w14:paraId="106FEC51" w14:textId="77777777" w:rsidR="0076655F" w:rsidRPr="00F2113A" w:rsidRDefault="0076655F" w:rsidP="00F13FBA">
      <w:pPr>
        <w:numPr>
          <w:ilvl w:val="2"/>
          <w:numId w:val="72"/>
        </w:numPr>
        <w:jc w:val="both"/>
      </w:pPr>
      <w:r w:rsidRPr="00F2113A">
        <w:t>spēja pamatot savu rīcību un lēmumus, un apzināties savas rīcības un lēmumu sekas;</w:t>
      </w:r>
    </w:p>
    <w:p w14:paraId="30C9A855" w14:textId="77777777" w:rsidR="0076655F" w:rsidRPr="00F2113A" w:rsidRDefault="0076655F" w:rsidP="00F13FBA">
      <w:pPr>
        <w:numPr>
          <w:ilvl w:val="2"/>
          <w:numId w:val="72"/>
        </w:numPr>
        <w:jc w:val="both"/>
      </w:pPr>
      <w:r w:rsidRPr="00F2113A">
        <w:t>prasme vadīt komandu, motivēt darbiniekus;</w:t>
      </w:r>
    </w:p>
    <w:p w14:paraId="434B949A" w14:textId="77777777" w:rsidR="0076655F" w:rsidRPr="00F2113A" w:rsidRDefault="0076655F" w:rsidP="00F13FBA">
      <w:pPr>
        <w:numPr>
          <w:ilvl w:val="2"/>
          <w:numId w:val="72"/>
        </w:numPr>
        <w:jc w:val="both"/>
      </w:pPr>
      <w:r w:rsidRPr="00F2113A">
        <w:t>prasme konfliktu risināšanā, labas komunikāciju prasmes, psiholoģiska noturība stresa situācijās.</w:t>
      </w:r>
    </w:p>
    <w:p w14:paraId="4590BBF9" w14:textId="77777777" w:rsidR="0076655F" w:rsidRPr="00F2113A" w:rsidRDefault="0076655F" w:rsidP="0076655F">
      <w:pPr>
        <w:ind w:left="1080"/>
        <w:contextualSpacing/>
        <w:jc w:val="both"/>
        <w:rPr>
          <w:b/>
        </w:rPr>
      </w:pPr>
    </w:p>
    <w:p w14:paraId="5C882C1A" w14:textId="77777777" w:rsidR="0076655F" w:rsidRPr="00F2113A" w:rsidRDefault="0076655F" w:rsidP="00F13FBA">
      <w:pPr>
        <w:numPr>
          <w:ilvl w:val="0"/>
          <w:numId w:val="72"/>
        </w:numPr>
        <w:contextualSpacing/>
        <w:jc w:val="center"/>
        <w:rPr>
          <w:b/>
        </w:rPr>
      </w:pPr>
      <w:r w:rsidRPr="00F2113A">
        <w:rPr>
          <w:b/>
        </w:rPr>
        <w:t>Konkursa izsludināšana un dokumentu iesniegšana</w:t>
      </w:r>
    </w:p>
    <w:p w14:paraId="6F10C9D1" w14:textId="77777777" w:rsidR="0076655F" w:rsidRPr="00F2113A" w:rsidRDefault="0076655F" w:rsidP="0076655F">
      <w:pPr>
        <w:ind w:left="720"/>
        <w:contextualSpacing/>
        <w:rPr>
          <w:b/>
        </w:rPr>
      </w:pPr>
    </w:p>
    <w:p w14:paraId="721B5819" w14:textId="77777777" w:rsidR="0076655F" w:rsidRPr="00F2113A" w:rsidRDefault="0076655F" w:rsidP="00F13FBA">
      <w:pPr>
        <w:numPr>
          <w:ilvl w:val="1"/>
          <w:numId w:val="72"/>
        </w:numPr>
        <w:ind w:left="454" w:hanging="454"/>
        <w:contextualSpacing/>
        <w:jc w:val="both"/>
        <w:rPr>
          <w:b/>
        </w:rPr>
      </w:pPr>
      <w:r w:rsidRPr="00F2113A">
        <w:t xml:space="preserve">Sludinājumu par Konkursu publicē Dobeles novada pašvaldības tīmekļa vietnē </w:t>
      </w:r>
      <w:hyperlink r:id="rId118" w:history="1">
        <w:r w:rsidRPr="00F2113A">
          <w:rPr>
            <w:color w:val="0000FF"/>
            <w:u w:val="single"/>
          </w:rPr>
          <w:t>www.dobele.lv</w:t>
        </w:r>
      </w:hyperlink>
      <w:r>
        <w:t>,</w:t>
      </w:r>
      <w:r w:rsidRPr="00F2113A">
        <w:t xml:space="preserve"> Nodarbinātības valsts aģentūras tīmekļa vietnē </w:t>
      </w:r>
      <w:hyperlink r:id="rId119" w:history="1">
        <w:r w:rsidRPr="00F2113A">
          <w:rPr>
            <w:color w:val="0000FF"/>
            <w:u w:val="single"/>
          </w:rPr>
          <w:t>www.nva.gov.lv</w:t>
        </w:r>
      </w:hyperlink>
      <w:r w:rsidRPr="00F2113A">
        <w:t>.</w:t>
      </w:r>
      <w:r>
        <w:t xml:space="preserve"> un laikrakstā “Zemgale”.</w:t>
      </w:r>
    </w:p>
    <w:p w14:paraId="1E0FBCFB" w14:textId="77777777" w:rsidR="0076655F" w:rsidRPr="00F2113A" w:rsidRDefault="0076655F" w:rsidP="00F13FBA">
      <w:pPr>
        <w:numPr>
          <w:ilvl w:val="1"/>
          <w:numId w:val="72"/>
        </w:numPr>
        <w:ind w:left="454" w:hanging="454"/>
        <w:contextualSpacing/>
        <w:jc w:val="both"/>
        <w:rPr>
          <w:b/>
        </w:rPr>
      </w:pPr>
      <w:r w:rsidRPr="00F2113A">
        <w:t>Pretendents pieteikumu un tam pievienotos dokumentus (turpmāk - Pieteikums) adresē Dobeles novada pašvaldībai Brīvības ielā 15, Dobelē, Dobeles novadā, LV-3701, tos ievietojot slēgtā aploksnē ar norādi „Dobeles novada Sociālā dien</w:t>
      </w:r>
      <w:r>
        <w:t>e</w:t>
      </w:r>
      <w:r w:rsidRPr="00F2113A">
        <w:t>sta vadītāja amata konkursam” un sludinājumā</w:t>
      </w:r>
      <w:r w:rsidRPr="00F2113A">
        <w:rPr>
          <w:b/>
        </w:rPr>
        <w:t xml:space="preserve"> </w:t>
      </w:r>
      <w:r w:rsidRPr="00F2113A">
        <w:t>norādītajā termiņā</w:t>
      </w:r>
      <w:r w:rsidRPr="00F2113A">
        <w:rPr>
          <w:b/>
        </w:rPr>
        <w:t xml:space="preserve"> </w:t>
      </w:r>
      <w:r w:rsidRPr="00F2113A">
        <w:t xml:space="preserve">iesniedz vienā </w:t>
      </w:r>
      <w:r>
        <w:t>šādiem</w:t>
      </w:r>
      <w:r w:rsidRPr="00F2113A">
        <w:t xml:space="preserve"> veidiem:</w:t>
      </w:r>
    </w:p>
    <w:p w14:paraId="5CD1B370" w14:textId="77777777" w:rsidR="0076655F" w:rsidRPr="00F2113A" w:rsidRDefault="0076655F" w:rsidP="00F13FBA">
      <w:pPr>
        <w:numPr>
          <w:ilvl w:val="2"/>
          <w:numId w:val="72"/>
        </w:numPr>
        <w:contextualSpacing/>
        <w:jc w:val="both"/>
        <w:rPr>
          <w:b/>
        </w:rPr>
      </w:pPr>
      <w:r w:rsidRPr="00F2113A">
        <w:t>pasta sūtījumā;</w:t>
      </w:r>
    </w:p>
    <w:p w14:paraId="73DDA9C0" w14:textId="77777777" w:rsidR="0076655F" w:rsidRPr="00F2113A" w:rsidRDefault="0076655F" w:rsidP="00F13FBA">
      <w:pPr>
        <w:numPr>
          <w:ilvl w:val="2"/>
          <w:numId w:val="72"/>
        </w:numPr>
        <w:contextualSpacing/>
        <w:jc w:val="both"/>
        <w:rPr>
          <w:b/>
        </w:rPr>
      </w:pPr>
      <w:r w:rsidRPr="00F2113A">
        <w:t>personīgi Dobeles novada pašvaldības Apmeklētāju pieņemšanas un informācijas centrā, Brīvības ielā 15, Dobelē, Dobeles novadā;</w:t>
      </w:r>
    </w:p>
    <w:p w14:paraId="19C61154" w14:textId="77777777" w:rsidR="0076655F" w:rsidRPr="00F2113A" w:rsidRDefault="0076655F" w:rsidP="00F13FBA">
      <w:pPr>
        <w:numPr>
          <w:ilvl w:val="2"/>
          <w:numId w:val="72"/>
        </w:numPr>
        <w:contextualSpacing/>
        <w:jc w:val="both"/>
        <w:rPr>
          <w:b/>
        </w:rPr>
      </w:pPr>
      <w:r w:rsidRPr="00F2113A">
        <w:t xml:space="preserve">nosūtot ar drošu elektronisko parakstu uz e-pasta adresi </w:t>
      </w:r>
      <w:hyperlink r:id="rId120" w:history="1">
        <w:r w:rsidRPr="00F2113A">
          <w:rPr>
            <w:color w:val="0000FF"/>
            <w:u w:val="single"/>
          </w:rPr>
          <w:t>dome@dobele.lv</w:t>
        </w:r>
      </w:hyperlink>
      <w:r w:rsidRPr="00F2113A">
        <w:t xml:space="preserve"> .</w:t>
      </w:r>
    </w:p>
    <w:p w14:paraId="5E93909E" w14:textId="77777777" w:rsidR="0076655F" w:rsidRPr="00F2113A" w:rsidRDefault="0076655F" w:rsidP="00F13FBA">
      <w:pPr>
        <w:numPr>
          <w:ilvl w:val="1"/>
          <w:numId w:val="72"/>
        </w:numPr>
        <w:ind w:left="454" w:hanging="454"/>
        <w:contextualSpacing/>
        <w:jc w:val="both"/>
        <w:rPr>
          <w:b/>
        </w:rPr>
      </w:pPr>
      <w:r w:rsidRPr="00F2113A">
        <w:t>Pieteikums jāiesniedz vai jānodrošina tā iesūtīšana 10 kalendāro dienu laikā no Konkursa nolikuma publicēšanas dienas. Pēc šī termiņa iesniegtie vai iesūtītie pieteikumi netiek vērtēti.</w:t>
      </w:r>
    </w:p>
    <w:p w14:paraId="5E1FD3B7" w14:textId="77777777" w:rsidR="0076655F" w:rsidRPr="00F2113A" w:rsidRDefault="0076655F" w:rsidP="00F13FBA">
      <w:pPr>
        <w:numPr>
          <w:ilvl w:val="1"/>
          <w:numId w:val="72"/>
        </w:numPr>
        <w:contextualSpacing/>
        <w:jc w:val="both"/>
        <w:rPr>
          <w:b/>
        </w:rPr>
      </w:pPr>
      <w:r w:rsidRPr="00F2113A">
        <w:t>Pieteikums satur šādus dokumentus:</w:t>
      </w:r>
    </w:p>
    <w:p w14:paraId="0609F6EA" w14:textId="77777777" w:rsidR="0076655F" w:rsidRPr="00F2113A" w:rsidRDefault="0076655F" w:rsidP="00F13FBA">
      <w:pPr>
        <w:numPr>
          <w:ilvl w:val="2"/>
          <w:numId w:val="72"/>
        </w:numPr>
        <w:ind w:hanging="654"/>
        <w:contextualSpacing/>
        <w:jc w:val="both"/>
        <w:rPr>
          <w:b/>
        </w:rPr>
      </w:pPr>
      <w:r w:rsidRPr="00F2113A">
        <w:t>motivācijas vēstuli;</w:t>
      </w:r>
    </w:p>
    <w:p w14:paraId="475223E8" w14:textId="77777777" w:rsidR="0076655F" w:rsidRPr="00F2113A" w:rsidRDefault="0076655F" w:rsidP="00F13FBA">
      <w:pPr>
        <w:numPr>
          <w:ilvl w:val="2"/>
          <w:numId w:val="72"/>
        </w:numPr>
        <w:ind w:hanging="654"/>
        <w:contextualSpacing/>
        <w:jc w:val="both"/>
        <w:rPr>
          <w:b/>
        </w:rPr>
      </w:pPr>
      <w:r w:rsidRPr="00F2113A">
        <w:lastRenderedPageBreak/>
        <w:t>dzīves un darba gaitu aprakstu (atbilstoši Europass CV standartam);</w:t>
      </w:r>
    </w:p>
    <w:p w14:paraId="35385E43" w14:textId="77777777" w:rsidR="0076655F" w:rsidRPr="00F2113A" w:rsidRDefault="0076655F" w:rsidP="00F13FBA">
      <w:pPr>
        <w:numPr>
          <w:ilvl w:val="2"/>
          <w:numId w:val="72"/>
        </w:numPr>
        <w:ind w:hanging="654"/>
        <w:contextualSpacing/>
        <w:jc w:val="both"/>
        <w:rPr>
          <w:b/>
        </w:rPr>
      </w:pPr>
      <w:r w:rsidRPr="00F2113A">
        <w:t>izglītību un kvalifikāciju apliecinošu dokumentu kopijas, tai skaitā pēdējo trīs gadu laikā apgūto profesionālās kompetences pilnveides kursu dokumentu kopijas;</w:t>
      </w:r>
    </w:p>
    <w:p w14:paraId="4E850828" w14:textId="77777777" w:rsidR="0076655F" w:rsidRPr="00F2113A" w:rsidRDefault="0076655F" w:rsidP="00F13FBA">
      <w:pPr>
        <w:numPr>
          <w:ilvl w:val="2"/>
          <w:numId w:val="72"/>
        </w:numPr>
        <w:ind w:hanging="654"/>
        <w:contextualSpacing/>
        <w:jc w:val="both"/>
        <w:rPr>
          <w:bCs/>
        </w:rPr>
      </w:pPr>
      <w:r w:rsidRPr="00F2113A">
        <w:rPr>
          <w:bCs/>
        </w:rPr>
        <w:t xml:space="preserve">pamatojumos balstīta stratēģiskā redzējuma apraksts par Sociālās </w:t>
      </w:r>
      <w:r>
        <w:rPr>
          <w:bCs/>
        </w:rPr>
        <w:t>dienesta</w:t>
      </w:r>
      <w:r w:rsidRPr="00F2113A">
        <w:rPr>
          <w:bCs/>
        </w:rPr>
        <w:t xml:space="preserve"> darba prioritātēm un turpmāko attīstību. (uz vienas A4 lapas); </w:t>
      </w:r>
    </w:p>
    <w:p w14:paraId="6096BBDF" w14:textId="77777777" w:rsidR="0076655F" w:rsidRPr="00F2113A" w:rsidRDefault="0076655F" w:rsidP="00F13FBA">
      <w:pPr>
        <w:numPr>
          <w:ilvl w:val="2"/>
          <w:numId w:val="72"/>
        </w:numPr>
        <w:ind w:hanging="654"/>
        <w:contextualSpacing/>
        <w:jc w:val="both"/>
        <w:rPr>
          <w:b/>
        </w:rPr>
      </w:pPr>
      <w:r w:rsidRPr="00F2113A">
        <w:t>valsts valodas prasmes apliecību (ja nepieciešams);</w:t>
      </w:r>
    </w:p>
    <w:p w14:paraId="11B255F2" w14:textId="77777777" w:rsidR="0076655F" w:rsidRPr="00F2113A" w:rsidRDefault="0076655F" w:rsidP="00F13FBA">
      <w:pPr>
        <w:numPr>
          <w:ilvl w:val="2"/>
          <w:numId w:val="72"/>
        </w:numPr>
        <w:ind w:hanging="654"/>
        <w:contextualSpacing/>
        <w:jc w:val="both"/>
        <w:rPr>
          <w:b/>
        </w:rPr>
      </w:pPr>
      <w:r w:rsidRPr="00F2113A">
        <w:t>atsauksme no iepriekšējās darba vietas (vēlams);</w:t>
      </w:r>
    </w:p>
    <w:p w14:paraId="0197E907" w14:textId="77777777" w:rsidR="0076655F" w:rsidRPr="00F2113A" w:rsidRDefault="0076655F" w:rsidP="00F13FBA">
      <w:pPr>
        <w:numPr>
          <w:ilvl w:val="2"/>
          <w:numId w:val="72"/>
        </w:numPr>
        <w:ind w:hanging="654"/>
        <w:contextualSpacing/>
        <w:jc w:val="both"/>
        <w:rPr>
          <w:b/>
        </w:rPr>
      </w:pPr>
      <w:r w:rsidRPr="00F2113A">
        <w:t>citus dokumentus, kas var apliecināt nolikuma pielikumā norādītās prasības.</w:t>
      </w:r>
    </w:p>
    <w:p w14:paraId="3BD3694A" w14:textId="77777777" w:rsidR="0076655F" w:rsidRPr="00F2113A" w:rsidRDefault="0076655F" w:rsidP="00F13FBA">
      <w:pPr>
        <w:numPr>
          <w:ilvl w:val="1"/>
          <w:numId w:val="72"/>
        </w:numPr>
        <w:ind w:left="454" w:hanging="454"/>
        <w:contextualSpacing/>
        <w:jc w:val="both"/>
        <w:rPr>
          <w:b/>
        </w:rPr>
      </w:pPr>
      <w:r w:rsidRPr="00F2113A">
        <w:t xml:space="preserve">Dokumentu oriģinālus, kas apliecina pretendenta pieteikumā norādītās informācijas patiesumu un atbilstību, pretendents uzrāda intervijas dienā. </w:t>
      </w:r>
    </w:p>
    <w:p w14:paraId="387B1B1E" w14:textId="77777777" w:rsidR="0076655F" w:rsidRPr="00F2113A" w:rsidRDefault="0076655F" w:rsidP="0076655F">
      <w:pPr>
        <w:ind w:left="720"/>
        <w:contextualSpacing/>
        <w:jc w:val="both"/>
        <w:rPr>
          <w:b/>
        </w:rPr>
      </w:pPr>
    </w:p>
    <w:p w14:paraId="65CC2E08" w14:textId="77777777" w:rsidR="0076655F" w:rsidRPr="00F2113A" w:rsidRDefault="0076655F" w:rsidP="00F13FBA">
      <w:pPr>
        <w:numPr>
          <w:ilvl w:val="0"/>
          <w:numId w:val="72"/>
        </w:numPr>
        <w:contextualSpacing/>
        <w:jc w:val="center"/>
        <w:rPr>
          <w:b/>
        </w:rPr>
      </w:pPr>
      <w:r w:rsidRPr="00F2113A">
        <w:rPr>
          <w:b/>
        </w:rPr>
        <w:t>Pieteikumu izskatīšana, vērtēšanas kritēriji un lēmuma pieņemšana</w:t>
      </w:r>
    </w:p>
    <w:p w14:paraId="650EC477" w14:textId="77777777" w:rsidR="0076655F" w:rsidRPr="00F2113A" w:rsidRDefault="0076655F" w:rsidP="0076655F">
      <w:pPr>
        <w:ind w:left="720"/>
        <w:contextualSpacing/>
        <w:rPr>
          <w:b/>
        </w:rPr>
      </w:pPr>
    </w:p>
    <w:p w14:paraId="02940817" w14:textId="77777777" w:rsidR="0076655F" w:rsidRPr="00F2113A" w:rsidRDefault="0076655F" w:rsidP="00F13FBA">
      <w:pPr>
        <w:numPr>
          <w:ilvl w:val="1"/>
          <w:numId w:val="72"/>
        </w:numPr>
        <w:contextualSpacing/>
        <w:jc w:val="both"/>
        <w:rPr>
          <w:b/>
        </w:rPr>
      </w:pPr>
      <w:r w:rsidRPr="00F2113A">
        <w:t>Konkurss notiek divās kārtās:</w:t>
      </w:r>
    </w:p>
    <w:p w14:paraId="0406FB54" w14:textId="77777777" w:rsidR="0076655F" w:rsidRPr="00F2113A" w:rsidRDefault="0076655F" w:rsidP="00F13FBA">
      <w:pPr>
        <w:numPr>
          <w:ilvl w:val="2"/>
          <w:numId w:val="72"/>
        </w:numPr>
        <w:contextualSpacing/>
        <w:jc w:val="both"/>
        <w:rPr>
          <w:b/>
        </w:rPr>
      </w:pPr>
      <w:r w:rsidRPr="00F2113A">
        <w:t xml:space="preserve">pirmajā kārtā Komisija pārbauda iesniegtos dokumentus atbilstoši nolikuma 4.4. punktā noteiktajam un atbilstoši iesniegtajiem dokumentiem novērtē pretendentu atbilstību nolikuma 3.2.1., 3.2.2, 3.2.3 un 3.2.4 punktu prasībām. </w:t>
      </w:r>
    </w:p>
    <w:p w14:paraId="1AE47600" w14:textId="77777777" w:rsidR="0076655F" w:rsidRPr="00F2113A" w:rsidRDefault="0076655F" w:rsidP="00F13FBA">
      <w:pPr>
        <w:numPr>
          <w:ilvl w:val="2"/>
          <w:numId w:val="72"/>
        </w:numPr>
        <w:contextualSpacing/>
        <w:jc w:val="both"/>
        <w:rPr>
          <w:b/>
        </w:rPr>
      </w:pPr>
      <w:r w:rsidRPr="00F2113A">
        <w:t>pretendenti, kuru iesniegtie dokumenti atbilst izvirzītajām prasībām, tiek izvirzīti otrajai kārtai – darba intervijai. Darba intervijā Komisija pārbauda amatam nepieciešamās teorētiskās zināšanas un prasmes. Pretendenta zināšanas un prasmes tiek vērtētas punktos atbilstoši nolikuma pielikumam.</w:t>
      </w:r>
    </w:p>
    <w:p w14:paraId="498F961D" w14:textId="77777777" w:rsidR="0076655F" w:rsidRPr="00F2113A" w:rsidRDefault="0076655F" w:rsidP="00F13FBA">
      <w:pPr>
        <w:numPr>
          <w:ilvl w:val="1"/>
          <w:numId w:val="72"/>
        </w:numPr>
        <w:ind w:hanging="454"/>
        <w:contextualSpacing/>
        <w:jc w:val="both"/>
        <w:rPr>
          <w:b/>
        </w:rPr>
      </w:pPr>
      <w:r w:rsidRPr="00F2113A">
        <w:t>Piecu darba dienu laikā pēc pieteikšanās termiņa beigām Komisija 5.1.2. apakšpunktā minētajiem pretendentiem paziņo otrās kārtas norises vietu, datumu un laiku.</w:t>
      </w:r>
    </w:p>
    <w:p w14:paraId="247EA300" w14:textId="77777777" w:rsidR="0076655F" w:rsidRPr="00F2113A" w:rsidRDefault="0076655F" w:rsidP="00F13FBA">
      <w:pPr>
        <w:numPr>
          <w:ilvl w:val="1"/>
          <w:numId w:val="72"/>
        </w:numPr>
        <w:ind w:hanging="454"/>
        <w:contextualSpacing/>
        <w:jc w:val="both"/>
        <w:rPr>
          <w:b/>
        </w:rPr>
      </w:pPr>
      <w:r w:rsidRPr="00F2113A">
        <w:t>Konkursa otrās kārtas norises dienā Komisija uzklausa katru pretendentu individuāli. Komisijas priekšsēdētājs iepazīstina pretendentu ar Komisijas sastāvu un uzaicina pretendentu pamatot savu izvēli kandidēt uz Vadītāja amata vietu.</w:t>
      </w:r>
      <w:r w:rsidRPr="00F2113A">
        <w:rPr>
          <w:b/>
        </w:rPr>
        <w:t xml:space="preserve"> </w:t>
      </w:r>
      <w:r w:rsidRPr="00F2113A">
        <w:t>Lai pārliecinātos par pretendenta zināšanām un prasmēm Komisija uzdod pretendentam jautājumus atbilstoši pielikumā uzskaitītajiem vērtēšanas kritērijiem.</w:t>
      </w:r>
    </w:p>
    <w:p w14:paraId="29400BAC" w14:textId="77777777" w:rsidR="0076655F" w:rsidRPr="00F2113A" w:rsidRDefault="0076655F" w:rsidP="00F13FBA">
      <w:pPr>
        <w:numPr>
          <w:ilvl w:val="1"/>
          <w:numId w:val="72"/>
        </w:numPr>
        <w:ind w:hanging="454"/>
        <w:contextualSpacing/>
        <w:jc w:val="both"/>
        <w:rPr>
          <w:b/>
        </w:rPr>
      </w:pPr>
      <w:r w:rsidRPr="00F2113A">
        <w:t>Katrs Konkursa Komisijas loceklis Konkursa otrajā kārtā vērtē katru pretendentu, vērtēšanas rezultātus noformējot rakstveidā.</w:t>
      </w:r>
    </w:p>
    <w:p w14:paraId="190C82B4" w14:textId="77777777" w:rsidR="0076655F" w:rsidRPr="00F2113A" w:rsidRDefault="0076655F" w:rsidP="00F13FBA">
      <w:pPr>
        <w:numPr>
          <w:ilvl w:val="1"/>
          <w:numId w:val="72"/>
        </w:numPr>
        <w:ind w:hanging="454"/>
        <w:contextualSpacing/>
        <w:jc w:val="both"/>
        <w:rPr>
          <w:b/>
        </w:rPr>
      </w:pPr>
      <w:r w:rsidRPr="00F2113A">
        <w:t>Katra pretendenta Konkursā iegūtā kopējā punktu summa veidojas, summējot katra Konkursa Komisijas locekļa piešķirtos punktus.</w:t>
      </w:r>
    </w:p>
    <w:p w14:paraId="0FFEF63B" w14:textId="77777777" w:rsidR="0076655F" w:rsidRPr="00F2113A" w:rsidRDefault="0076655F" w:rsidP="00F13FBA">
      <w:pPr>
        <w:numPr>
          <w:ilvl w:val="1"/>
          <w:numId w:val="72"/>
        </w:numPr>
        <w:ind w:hanging="454"/>
        <w:contextualSpacing/>
        <w:jc w:val="both"/>
        <w:rPr>
          <w:b/>
        </w:rPr>
      </w:pPr>
      <w:r w:rsidRPr="00F2113A">
        <w:t>Konkursu ir izturējis pretendents, kurš otrajā kārtā ir ieguvis vismaz 12 punktus. Konkursa uzvarētājs ir pretendents, kurš ieguvis visaugstāko punktu skaitu.</w:t>
      </w:r>
    </w:p>
    <w:p w14:paraId="4338E9CF" w14:textId="77777777" w:rsidR="0076655F" w:rsidRPr="00F2113A" w:rsidRDefault="0076655F" w:rsidP="00F13FBA">
      <w:pPr>
        <w:numPr>
          <w:ilvl w:val="1"/>
          <w:numId w:val="72"/>
        </w:numPr>
        <w:ind w:hanging="454"/>
        <w:contextualSpacing/>
        <w:jc w:val="both"/>
        <w:rPr>
          <w:b/>
        </w:rPr>
      </w:pPr>
      <w:r w:rsidRPr="00F2113A">
        <w:t>Ja otrajā kārtā vairāki pretendenti ieguvuši vienādu vērtējumu, Komisija organizē papildus atlases kārtu.</w:t>
      </w:r>
    </w:p>
    <w:p w14:paraId="796E82C3" w14:textId="77777777" w:rsidR="0076655F" w:rsidRPr="00F2113A" w:rsidRDefault="0076655F" w:rsidP="00F13FBA">
      <w:pPr>
        <w:numPr>
          <w:ilvl w:val="1"/>
          <w:numId w:val="72"/>
        </w:numPr>
        <w:ind w:hanging="454"/>
        <w:contextualSpacing/>
        <w:jc w:val="both"/>
        <w:rPr>
          <w:b/>
        </w:rPr>
      </w:pPr>
      <w:r w:rsidRPr="00F2113A">
        <w:t xml:space="preserve">Papildu atlases kārtas kritērijus nosaka Komisija, tos protokolējot. </w:t>
      </w:r>
    </w:p>
    <w:p w14:paraId="1F9B6781" w14:textId="77777777" w:rsidR="0076655F" w:rsidRPr="00F2113A" w:rsidRDefault="0076655F" w:rsidP="00F13FBA">
      <w:pPr>
        <w:numPr>
          <w:ilvl w:val="1"/>
          <w:numId w:val="72"/>
        </w:numPr>
        <w:ind w:hanging="454"/>
        <w:contextualSpacing/>
        <w:jc w:val="both"/>
        <w:rPr>
          <w:b/>
        </w:rPr>
      </w:pPr>
      <w:r w:rsidRPr="00F2113A">
        <w:t xml:space="preserve">Pēc noslēdzošās Konkursa kārtas rezultātu apkopošanas Komisija sagatavo ierosinājumu domei par pretendenta, kurš saņēmis visvairāk punktu, iecelšanu Vadītāja amatā. </w:t>
      </w:r>
    </w:p>
    <w:p w14:paraId="27DE92A9" w14:textId="77777777" w:rsidR="0076655F" w:rsidRPr="00F2113A" w:rsidRDefault="0076655F" w:rsidP="0076655F">
      <w:pPr>
        <w:ind w:left="360"/>
        <w:contextualSpacing/>
        <w:jc w:val="both"/>
        <w:rPr>
          <w:b/>
        </w:rPr>
      </w:pPr>
    </w:p>
    <w:p w14:paraId="20AD2C39" w14:textId="77777777" w:rsidR="0076655F" w:rsidRPr="00F2113A" w:rsidRDefault="0076655F" w:rsidP="00F13FBA">
      <w:pPr>
        <w:numPr>
          <w:ilvl w:val="0"/>
          <w:numId w:val="72"/>
        </w:numPr>
        <w:spacing w:before="240"/>
        <w:ind w:left="714" w:hanging="357"/>
        <w:contextualSpacing/>
        <w:jc w:val="center"/>
        <w:rPr>
          <w:b/>
        </w:rPr>
      </w:pPr>
      <w:r w:rsidRPr="00F2113A">
        <w:rPr>
          <w:b/>
        </w:rPr>
        <w:t xml:space="preserve">Nobeiguma noteikums </w:t>
      </w:r>
    </w:p>
    <w:p w14:paraId="2E863D7B" w14:textId="77777777" w:rsidR="0076655F" w:rsidRPr="00F2113A" w:rsidRDefault="0076655F" w:rsidP="0076655F">
      <w:pPr>
        <w:ind w:left="720"/>
        <w:contextualSpacing/>
        <w:rPr>
          <w:b/>
        </w:rPr>
      </w:pPr>
    </w:p>
    <w:p w14:paraId="6EF1690E" w14:textId="77777777" w:rsidR="0076655F" w:rsidRPr="00F2113A" w:rsidRDefault="0076655F" w:rsidP="00F13FBA">
      <w:pPr>
        <w:numPr>
          <w:ilvl w:val="1"/>
          <w:numId w:val="72"/>
        </w:numPr>
        <w:ind w:left="454" w:hanging="454"/>
        <w:contextualSpacing/>
        <w:jc w:val="both"/>
        <w:rPr>
          <w:b/>
        </w:rPr>
      </w:pPr>
      <w:r w:rsidRPr="00F2113A">
        <w:t>Iesniegtie dokumenti pretendentam atpakaļ netiek izsniegti, izņemot gadījumu, ja Konkurss tiek atsaukts pēc dokumentu iesniegšanas termiņa beigām un pretendents iesniegto dokumentu izsniegšanu pieprasa ar atsevišķu iesniegumu.</w:t>
      </w:r>
    </w:p>
    <w:p w14:paraId="3E5821F7" w14:textId="77777777" w:rsidR="0076655F" w:rsidRDefault="0076655F" w:rsidP="0076655F">
      <w:pPr>
        <w:jc w:val="both"/>
      </w:pPr>
    </w:p>
    <w:p w14:paraId="561BDF84" w14:textId="77777777" w:rsidR="0076655F" w:rsidRPr="00F2113A" w:rsidRDefault="0076655F" w:rsidP="0076655F">
      <w:pPr>
        <w:jc w:val="both"/>
      </w:pPr>
    </w:p>
    <w:p w14:paraId="065A9C2E" w14:textId="77777777" w:rsidR="0076655F" w:rsidRPr="00F2113A" w:rsidRDefault="0076655F" w:rsidP="0076655F">
      <w:pPr>
        <w:jc w:val="both"/>
        <w:rPr>
          <w:b/>
        </w:rPr>
      </w:pPr>
      <w:r w:rsidRPr="00F2113A">
        <w:t>Domes priekšsēdētājs</w:t>
      </w:r>
      <w:r w:rsidRPr="00F2113A">
        <w:tab/>
      </w:r>
      <w:r w:rsidRPr="00F2113A">
        <w:tab/>
      </w:r>
      <w:r w:rsidRPr="00F2113A">
        <w:tab/>
      </w:r>
      <w:r w:rsidRPr="00F2113A">
        <w:tab/>
      </w:r>
      <w:r w:rsidRPr="00F2113A">
        <w:tab/>
      </w:r>
      <w:r w:rsidRPr="00F2113A">
        <w:tab/>
      </w:r>
      <w:r w:rsidRPr="00F2113A">
        <w:tab/>
      </w:r>
      <w:r w:rsidRPr="00F2113A">
        <w:tab/>
        <w:t>I. Gorskis</w:t>
      </w:r>
    </w:p>
    <w:p w14:paraId="5D26404A" w14:textId="77777777" w:rsidR="0076655F" w:rsidRPr="00F2113A" w:rsidRDefault="0076655F" w:rsidP="0076655F">
      <w:pPr>
        <w:rPr>
          <w:b/>
        </w:rPr>
        <w:sectPr w:rsidR="0076655F" w:rsidRPr="00F2113A">
          <w:pgSz w:w="11906" w:h="16838"/>
          <w:pgMar w:top="1134" w:right="1134" w:bottom="993" w:left="1701" w:header="709" w:footer="709" w:gutter="0"/>
          <w:cols w:space="720"/>
        </w:sectPr>
      </w:pPr>
    </w:p>
    <w:p w14:paraId="1F7D3DD6" w14:textId="77777777" w:rsidR="0076655F" w:rsidRPr="00F2113A" w:rsidRDefault="0076655F" w:rsidP="0076655F">
      <w:pPr>
        <w:ind w:left="720" w:right="-143"/>
        <w:jc w:val="right"/>
      </w:pPr>
      <w:r w:rsidRPr="00F2113A">
        <w:lastRenderedPageBreak/>
        <w:t>Pielikums</w:t>
      </w:r>
    </w:p>
    <w:p w14:paraId="22BA0440" w14:textId="77777777" w:rsidR="0076655F" w:rsidRPr="00F2113A" w:rsidRDefault="0076655F" w:rsidP="0076655F">
      <w:pPr>
        <w:ind w:left="1080" w:right="-143"/>
        <w:contextualSpacing/>
        <w:jc w:val="right"/>
      </w:pPr>
      <w:r w:rsidRPr="00F2113A">
        <w:t>Dobeles novada Sociālā dienesta</w:t>
      </w:r>
    </w:p>
    <w:p w14:paraId="5541C5FE" w14:textId="77777777" w:rsidR="0076655F" w:rsidRPr="00F2113A" w:rsidRDefault="0076655F" w:rsidP="0076655F">
      <w:pPr>
        <w:ind w:left="1080" w:right="-143"/>
        <w:contextualSpacing/>
        <w:jc w:val="right"/>
      </w:pPr>
      <w:r w:rsidRPr="00F2113A">
        <w:t xml:space="preserve"> vadītāja amata konkursa nolikumam</w:t>
      </w:r>
    </w:p>
    <w:p w14:paraId="57558AB2" w14:textId="77777777" w:rsidR="0076655F" w:rsidRPr="00F2113A" w:rsidRDefault="0076655F" w:rsidP="0076655F">
      <w:pPr>
        <w:ind w:left="1080" w:right="-143"/>
        <w:contextualSpacing/>
        <w:jc w:val="right"/>
      </w:pPr>
    </w:p>
    <w:p w14:paraId="07B6BE50" w14:textId="77777777" w:rsidR="0076655F" w:rsidRPr="00F2113A" w:rsidRDefault="0076655F" w:rsidP="0076655F">
      <w:pPr>
        <w:ind w:right="-143"/>
        <w:contextualSpacing/>
        <w:jc w:val="center"/>
        <w:rPr>
          <w:b/>
        </w:rPr>
      </w:pPr>
      <w:r w:rsidRPr="00F2113A">
        <w:rPr>
          <w:b/>
        </w:rPr>
        <w:t>Konkursa otrās kārtas vērtēšanas kritēriji</w:t>
      </w:r>
    </w:p>
    <w:p w14:paraId="08AFA8E8" w14:textId="77777777" w:rsidR="0076655F" w:rsidRPr="00F2113A" w:rsidRDefault="0076655F" w:rsidP="0076655F">
      <w:pPr>
        <w:ind w:right="-143"/>
        <w:contextualSpacing/>
        <w:jc w:val="center"/>
        <w:rPr>
          <w:b/>
        </w:rPr>
      </w:pPr>
    </w:p>
    <w:tbl>
      <w:tblPr>
        <w:tblW w:w="8835" w:type="dxa"/>
        <w:tblInd w:w="418" w:type="dxa"/>
        <w:tblLayout w:type="fixed"/>
        <w:tblCellMar>
          <w:left w:w="40" w:type="dxa"/>
          <w:right w:w="40" w:type="dxa"/>
        </w:tblCellMar>
        <w:tblLook w:val="04A0" w:firstRow="1" w:lastRow="0" w:firstColumn="1" w:lastColumn="0" w:noHBand="0" w:noVBand="1"/>
      </w:tblPr>
      <w:tblGrid>
        <w:gridCol w:w="5150"/>
        <w:gridCol w:w="1275"/>
        <w:gridCol w:w="2362"/>
        <w:gridCol w:w="48"/>
      </w:tblGrid>
      <w:tr w:rsidR="0076655F" w:rsidRPr="00F2113A" w14:paraId="3A20BE35" w14:textId="77777777" w:rsidTr="0076655F">
        <w:trPr>
          <w:gridAfter w:val="1"/>
          <w:wAfter w:w="48" w:type="dxa"/>
        </w:trPr>
        <w:tc>
          <w:tcPr>
            <w:tcW w:w="5150" w:type="dxa"/>
            <w:tcBorders>
              <w:top w:val="single" w:sz="6" w:space="0" w:color="auto"/>
              <w:left w:val="single" w:sz="6" w:space="0" w:color="auto"/>
              <w:bottom w:val="single" w:sz="6" w:space="0" w:color="auto"/>
              <w:right w:val="single" w:sz="6" w:space="0" w:color="auto"/>
            </w:tcBorders>
            <w:hideMark/>
          </w:tcPr>
          <w:p w14:paraId="55EF7557" w14:textId="77777777" w:rsidR="0076655F" w:rsidRPr="00F2113A" w:rsidRDefault="0076655F" w:rsidP="0076655F">
            <w:pPr>
              <w:autoSpaceDE w:val="0"/>
              <w:autoSpaceDN w:val="0"/>
              <w:adjustRightInd w:val="0"/>
              <w:jc w:val="center"/>
            </w:pPr>
            <w:r w:rsidRPr="00F2113A">
              <w:rPr>
                <w:b/>
              </w:rPr>
              <w:t>Kritēriji</w:t>
            </w:r>
          </w:p>
        </w:tc>
        <w:tc>
          <w:tcPr>
            <w:tcW w:w="1275" w:type="dxa"/>
            <w:tcBorders>
              <w:top w:val="single" w:sz="6" w:space="0" w:color="auto"/>
              <w:left w:val="single" w:sz="6" w:space="0" w:color="auto"/>
              <w:bottom w:val="single" w:sz="6" w:space="0" w:color="auto"/>
              <w:right w:val="single" w:sz="6" w:space="0" w:color="auto"/>
            </w:tcBorders>
            <w:hideMark/>
          </w:tcPr>
          <w:p w14:paraId="5E757920" w14:textId="77777777" w:rsidR="0076655F" w:rsidRPr="00F2113A" w:rsidRDefault="0076655F" w:rsidP="0076655F">
            <w:pPr>
              <w:autoSpaceDE w:val="0"/>
              <w:autoSpaceDN w:val="0"/>
              <w:adjustRightInd w:val="0"/>
              <w:jc w:val="center"/>
              <w:rPr>
                <w:b/>
              </w:rPr>
            </w:pPr>
            <w:r w:rsidRPr="00F2113A">
              <w:rPr>
                <w:b/>
              </w:rPr>
              <w:t>Punkti</w:t>
            </w:r>
          </w:p>
        </w:tc>
        <w:tc>
          <w:tcPr>
            <w:tcW w:w="2362" w:type="dxa"/>
            <w:tcBorders>
              <w:top w:val="single" w:sz="6" w:space="0" w:color="auto"/>
              <w:left w:val="single" w:sz="6" w:space="0" w:color="auto"/>
              <w:bottom w:val="single" w:sz="6" w:space="0" w:color="auto"/>
              <w:right w:val="single" w:sz="6" w:space="0" w:color="auto"/>
            </w:tcBorders>
            <w:hideMark/>
          </w:tcPr>
          <w:p w14:paraId="5BB49764" w14:textId="77777777" w:rsidR="0076655F" w:rsidRPr="00F2113A" w:rsidRDefault="0076655F" w:rsidP="0076655F">
            <w:pPr>
              <w:autoSpaceDE w:val="0"/>
              <w:autoSpaceDN w:val="0"/>
              <w:adjustRightInd w:val="0"/>
              <w:jc w:val="center"/>
              <w:rPr>
                <w:b/>
              </w:rPr>
            </w:pPr>
            <w:r w:rsidRPr="00F2113A">
              <w:rPr>
                <w:b/>
              </w:rPr>
              <w:t>Komisijas vērtējums</w:t>
            </w:r>
          </w:p>
        </w:tc>
      </w:tr>
      <w:tr w:rsidR="0076655F" w:rsidRPr="00F2113A" w14:paraId="163D5F9D" w14:textId="77777777" w:rsidTr="0076655F">
        <w:trPr>
          <w:gridAfter w:val="1"/>
          <w:wAfter w:w="48" w:type="dxa"/>
        </w:trPr>
        <w:tc>
          <w:tcPr>
            <w:tcW w:w="8787" w:type="dxa"/>
            <w:gridSpan w:val="3"/>
            <w:tcBorders>
              <w:top w:val="single" w:sz="6" w:space="0" w:color="auto"/>
              <w:left w:val="single" w:sz="6" w:space="0" w:color="auto"/>
              <w:bottom w:val="single" w:sz="6" w:space="0" w:color="auto"/>
              <w:right w:val="single" w:sz="6" w:space="0" w:color="auto"/>
            </w:tcBorders>
          </w:tcPr>
          <w:p w14:paraId="152DB9CB" w14:textId="77777777" w:rsidR="0076655F" w:rsidRPr="00F2113A" w:rsidRDefault="0076655F" w:rsidP="0076655F">
            <w:pPr>
              <w:autoSpaceDE w:val="0"/>
              <w:autoSpaceDN w:val="0"/>
              <w:adjustRightInd w:val="0"/>
              <w:rPr>
                <w:b/>
                <w:bCs/>
              </w:rPr>
            </w:pPr>
            <w:r w:rsidRPr="00F2113A">
              <w:rPr>
                <w:b/>
                <w:bCs/>
              </w:rPr>
              <w:t>1. Izglītība (2 punkti)</w:t>
            </w:r>
          </w:p>
        </w:tc>
      </w:tr>
      <w:tr w:rsidR="0076655F" w:rsidRPr="00F2113A" w14:paraId="6068E052" w14:textId="77777777" w:rsidTr="0076655F">
        <w:trPr>
          <w:gridAfter w:val="1"/>
          <w:wAfter w:w="48" w:type="dxa"/>
        </w:trPr>
        <w:tc>
          <w:tcPr>
            <w:tcW w:w="5150" w:type="dxa"/>
            <w:tcBorders>
              <w:top w:val="single" w:sz="6" w:space="0" w:color="auto"/>
              <w:left w:val="single" w:sz="6" w:space="0" w:color="auto"/>
              <w:bottom w:val="single" w:sz="6" w:space="0" w:color="auto"/>
              <w:right w:val="single" w:sz="6" w:space="0" w:color="auto"/>
            </w:tcBorders>
          </w:tcPr>
          <w:p w14:paraId="4B89CCB9" w14:textId="77777777" w:rsidR="0076655F" w:rsidRPr="00F2113A" w:rsidRDefault="0076655F" w:rsidP="00F13FBA">
            <w:pPr>
              <w:numPr>
                <w:ilvl w:val="1"/>
                <w:numId w:val="73"/>
              </w:numPr>
              <w:autoSpaceDE w:val="0"/>
              <w:autoSpaceDN w:val="0"/>
              <w:adjustRightInd w:val="0"/>
              <w:spacing w:line="264" w:lineRule="exact"/>
            </w:pPr>
            <w:r w:rsidRPr="00F2113A">
              <w:t>Otrā līmeņa augstākā izglītība vai maģistra grāds sociālajā vai labklājības  jomā</w:t>
            </w:r>
          </w:p>
        </w:tc>
        <w:tc>
          <w:tcPr>
            <w:tcW w:w="1275" w:type="dxa"/>
            <w:tcBorders>
              <w:top w:val="single" w:sz="6" w:space="0" w:color="auto"/>
              <w:left w:val="single" w:sz="6" w:space="0" w:color="auto"/>
              <w:bottom w:val="single" w:sz="6" w:space="0" w:color="auto"/>
              <w:right w:val="single" w:sz="6" w:space="0" w:color="auto"/>
            </w:tcBorders>
          </w:tcPr>
          <w:p w14:paraId="007FA203" w14:textId="77777777" w:rsidR="0076655F" w:rsidRPr="00F2113A" w:rsidRDefault="0076655F" w:rsidP="0076655F">
            <w:pPr>
              <w:autoSpaceDE w:val="0"/>
              <w:autoSpaceDN w:val="0"/>
              <w:adjustRightInd w:val="0"/>
              <w:jc w:val="center"/>
            </w:pPr>
            <w:r w:rsidRPr="00F2113A">
              <w:t>2</w:t>
            </w:r>
          </w:p>
        </w:tc>
        <w:tc>
          <w:tcPr>
            <w:tcW w:w="2362" w:type="dxa"/>
            <w:tcBorders>
              <w:top w:val="single" w:sz="6" w:space="0" w:color="auto"/>
              <w:left w:val="single" w:sz="6" w:space="0" w:color="auto"/>
              <w:bottom w:val="single" w:sz="6" w:space="0" w:color="auto"/>
              <w:right w:val="single" w:sz="6" w:space="0" w:color="auto"/>
            </w:tcBorders>
          </w:tcPr>
          <w:p w14:paraId="3B770789" w14:textId="77777777" w:rsidR="0076655F" w:rsidRPr="00F2113A" w:rsidRDefault="0076655F" w:rsidP="0076655F">
            <w:pPr>
              <w:autoSpaceDE w:val="0"/>
              <w:autoSpaceDN w:val="0"/>
              <w:adjustRightInd w:val="0"/>
            </w:pPr>
          </w:p>
        </w:tc>
      </w:tr>
      <w:tr w:rsidR="0076655F" w:rsidRPr="00F2113A" w14:paraId="484234A4" w14:textId="77777777" w:rsidTr="0076655F">
        <w:trPr>
          <w:gridAfter w:val="1"/>
          <w:wAfter w:w="48" w:type="dxa"/>
        </w:trPr>
        <w:tc>
          <w:tcPr>
            <w:tcW w:w="5150" w:type="dxa"/>
            <w:tcBorders>
              <w:top w:val="single" w:sz="6" w:space="0" w:color="auto"/>
              <w:left w:val="single" w:sz="6" w:space="0" w:color="auto"/>
              <w:bottom w:val="single" w:sz="6" w:space="0" w:color="auto"/>
              <w:right w:val="single" w:sz="6" w:space="0" w:color="auto"/>
            </w:tcBorders>
          </w:tcPr>
          <w:p w14:paraId="32728F05" w14:textId="77777777" w:rsidR="0076655F" w:rsidRPr="00F2113A" w:rsidRDefault="0076655F" w:rsidP="00F13FBA">
            <w:pPr>
              <w:numPr>
                <w:ilvl w:val="1"/>
                <w:numId w:val="73"/>
              </w:numPr>
              <w:autoSpaceDE w:val="0"/>
              <w:autoSpaceDN w:val="0"/>
              <w:adjustRightInd w:val="0"/>
              <w:spacing w:line="264" w:lineRule="exact"/>
            </w:pPr>
            <w:r w:rsidRPr="00F2113A">
              <w:t>Otrā līmeņa augstākā izglītība citā jomā</w:t>
            </w:r>
          </w:p>
        </w:tc>
        <w:tc>
          <w:tcPr>
            <w:tcW w:w="1275" w:type="dxa"/>
            <w:tcBorders>
              <w:top w:val="single" w:sz="6" w:space="0" w:color="auto"/>
              <w:left w:val="single" w:sz="6" w:space="0" w:color="auto"/>
              <w:bottom w:val="single" w:sz="6" w:space="0" w:color="auto"/>
              <w:right w:val="single" w:sz="6" w:space="0" w:color="auto"/>
            </w:tcBorders>
          </w:tcPr>
          <w:p w14:paraId="6FE57580" w14:textId="77777777" w:rsidR="0076655F" w:rsidRPr="00F2113A" w:rsidRDefault="0076655F" w:rsidP="0076655F">
            <w:pPr>
              <w:autoSpaceDE w:val="0"/>
              <w:autoSpaceDN w:val="0"/>
              <w:adjustRightInd w:val="0"/>
              <w:jc w:val="center"/>
            </w:pPr>
            <w:r w:rsidRPr="00F2113A">
              <w:t>1</w:t>
            </w:r>
          </w:p>
        </w:tc>
        <w:tc>
          <w:tcPr>
            <w:tcW w:w="2362" w:type="dxa"/>
            <w:tcBorders>
              <w:top w:val="single" w:sz="6" w:space="0" w:color="auto"/>
              <w:left w:val="single" w:sz="6" w:space="0" w:color="auto"/>
              <w:bottom w:val="single" w:sz="6" w:space="0" w:color="auto"/>
              <w:right w:val="single" w:sz="6" w:space="0" w:color="auto"/>
            </w:tcBorders>
          </w:tcPr>
          <w:p w14:paraId="50D9A2AA" w14:textId="77777777" w:rsidR="0076655F" w:rsidRPr="00F2113A" w:rsidRDefault="0076655F" w:rsidP="0076655F">
            <w:pPr>
              <w:autoSpaceDE w:val="0"/>
              <w:autoSpaceDN w:val="0"/>
              <w:adjustRightInd w:val="0"/>
            </w:pPr>
          </w:p>
        </w:tc>
      </w:tr>
      <w:tr w:rsidR="0076655F" w:rsidRPr="00F2113A" w14:paraId="6D7630B9" w14:textId="77777777" w:rsidTr="0076655F">
        <w:trPr>
          <w:gridAfter w:val="1"/>
          <w:wAfter w:w="48" w:type="dxa"/>
          <w:trHeight w:val="376"/>
        </w:trPr>
        <w:tc>
          <w:tcPr>
            <w:tcW w:w="8787" w:type="dxa"/>
            <w:gridSpan w:val="3"/>
            <w:tcBorders>
              <w:top w:val="single" w:sz="6" w:space="0" w:color="auto"/>
              <w:left w:val="single" w:sz="6" w:space="0" w:color="auto"/>
              <w:bottom w:val="single" w:sz="4" w:space="0" w:color="auto"/>
              <w:right w:val="single" w:sz="6" w:space="0" w:color="auto"/>
            </w:tcBorders>
          </w:tcPr>
          <w:p w14:paraId="2EEA4C19" w14:textId="77777777" w:rsidR="0076655F" w:rsidRPr="00F2113A" w:rsidRDefault="0076655F" w:rsidP="00F13FBA">
            <w:pPr>
              <w:numPr>
                <w:ilvl w:val="0"/>
                <w:numId w:val="73"/>
              </w:numPr>
              <w:autoSpaceDE w:val="0"/>
              <w:autoSpaceDN w:val="0"/>
              <w:adjustRightInd w:val="0"/>
            </w:pPr>
            <w:r w:rsidRPr="00F2113A">
              <w:rPr>
                <w:b/>
                <w:bCs/>
              </w:rPr>
              <w:t>Darba pieredze  (4 punkti)</w:t>
            </w:r>
          </w:p>
        </w:tc>
      </w:tr>
      <w:tr w:rsidR="0076655F" w:rsidRPr="00F2113A" w14:paraId="29FE2E7D" w14:textId="77777777" w:rsidTr="0076655F">
        <w:trPr>
          <w:gridAfter w:val="1"/>
          <w:wAfter w:w="48" w:type="dxa"/>
          <w:trHeight w:val="601"/>
        </w:trPr>
        <w:tc>
          <w:tcPr>
            <w:tcW w:w="5150" w:type="dxa"/>
            <w:tcBorders>
              <w:top w:val="single" w:sz="4" w:space="0" w:color="auto"/>
              <w:left w:val="single" w:sz="6" w:space="0" w:color="auto"/>
              <w:bottom w:val="single" w:sz="6" w:space="0" w:color="auto"/>
              <w:right w:val="single" w:sz="6" w:space="0" w:color="auto"/>
            </w:tcBorders>
          </w:tcPr>
          <w:p w14:paraId="6A381AA5" w14:textId="77777777" w:rsidR="0076655F" w:rsidRPr="00F2113A" w:rsidRDefault="0076655F" w:rsidP="00F13FBA">
            <w:pPr>
              <w:numPr>
                <w:ilvl w:val="1"/>
                <w:numId w:val="73"/>
              </w:numPr>
              <w:autoSpaceDE w:val="0"/>
              <w:autoSpaceDN w:val="0"/>
              <w:adjustRightInd w:val="0"/>
              <w:spacing w:line="264" w:lineRule="exact"/>
            </w:pPr>
            <w:r w:rsidRPr="00F2113A">
              <w:t xml:space="preserve"> Darba pieredze sociālās vai labklājības jomas iestādē, organizācijā (vadītājs, vietnieks) vairāk kā 3 gadi</w:t>
            </w:r>
          </w:p>
        </w:tc>
        <w:tc>
          <w:tcPr>
            <w:tcW w:w="1275" w:type="dxa"/>
            <w:tcBorders>
              <w:top w:val="single" w:sz="4" w:space="0" w:color="auto"/>
              <w:left w:val="single" w:sz="6" w:space="0" w:color="auto"/>
              <w:bottom w:val="single" w:sz="6" w:space="0" w:color="auto"/>
              <w:right w:val="single" w:sz="6" w:space="0" w:color="auto"/>
            </w:tcBorders>
          </w:tcPr>
          <w:p w14:paraId="05632C73" w14:textId="77777777" w:rsidR="0076655F" w:rsidRPr="00F2113A" w:rsidRDefault="0076655F" w:rsidP="0076655F">
            <w:pPr>
              <w:widowControl w:val="0"/>
              <w:autoSpaceDE w:val="0"/>
              <w:autoSpaceDN w:val="0"/>
              <w:adjustRightInd w:val="0"/>
              <w:jc w:val="center"/>
            </w:pPr>
            <w:r w:rsidRPr="00F2113A">
              <w:t>4</w:t>
            </w:r>
          </w:p>
        </w:tc>
        <w:tc>
          <w:tcPr>
            <w:tcW w:w="2362" w:type="dxa"/>
            <w:tcBorders>
              <w:top w:val="single" w:sz="4" w:space="0" w:color="auto"/>
              <w:left w:val="single" w:sz="6" w:space="0" w:color="auto"/>
              <w:bottom w:val="single" w:sz="6" w:space="0" w:color="auto"/>
              <w:right w:val="single" w:sz="6" w:space="0" w:color="auto"/>
            </w:tcBorders>
          </w:tcPr>
          <w:p w14:paraId="48ACD899" w14:textId="77777777" w:rsidR="0076655F" w:rsidRPr="00F2113A" w:rsidRDefault="0076655F" w:rsidP="0076655F">
            <w:pPr>
              <w:autoSpaceDE w:val="0"/>
              <w:autoSpaceDN w:val="0"/>
              <w:adjustRightInd w:val="0"/>
            </w:pPr>
          </w:p>
        </w:tc>
      </w:tr>
      <w:tr w:rsidR="0076655F" w:rsidRPr="00F2113A" w14:paraId="1DEC687B" w14:textId="77777777" w:rsidTr="0076655F">
        <w:trPr>
          <w:gridAfter w:val="1"/>
          <w:wAfter w:w="48" w:type="dxa"/>
          <w:trHeight w:val="421"/>
        </w:trPr>
        <w:tc>
          <w:tcPr>
            <w:tcW w:w="5150" w:type="dxa"/>
            <w:tcBorders>
              <w:top w:val="single" w:sz="4" w:space="0" w:color="auto"/>
              <w:left w:val="single" w:sz="6" w:space="0" w:color="auto"/>
              <w:bottom w:val="single" w:sz="6" w:space="0" w:color="auto"/>
              <w:right w:val="single" w:sz="6" w:space="0" w:color="auto"/>
            </w:tcBorders>
          </w:tcPr>
          <w:p w14:paraId="174A4123" w14:textId="77777777" w:rsidR="0076655F" w:rsidRPr="00F2113A" w:rsidRDefault="0076655F" w:rsidP="00F13FBA">
            <w:pPr>
              <w:numPr>
                <w:ilvl w:val="1"/>
                <w:numId w:val="73"/>
              </w:numPr>
              <w:autoSpaceDE w:val="0"/>
              <w:autoSpaceDN w:val="0"/>
              <w:adjustRightInd w:val="0"/>
              <w:spacing w:line="264" w:lineRule="exact"/>
            </w:pPr>
            <w:r w:rsidRPr="00F2113A">
              <w:t xml:space="preserve"> Darba pieredze sociālās vai labklājības  jomas iestādē, organizācijā (vadītājs, vietnieks) mazāk kā 3 gadi</w:t>
            </w:r>
          </w:p>
        </w:tc>
        <w:tc>
          <w:tcPr>
            <w:tcW w:w="1275" w:type="dxa"/>
            <w:tcBorders>
              <w:top w:val="single" w:sz="4" w:space="0" w:color="auto"/>
              <w:left w:val="single" w:sz="6" w:space="0" w:color="auto"/>
              <w:bottom w:val="single" w:sz="6" w:space="0" w:color="auto"/>
              <w:right w:val="single" w:sz="6" w:space="0" w:color="auto"/>
            </w:tcBorders>
          </w:tcPr>
          <w:p w14:paraId="16B19962" w14:textId="77777777" w:rsidR="0076655F" w:rsidRPr="00F2113A" w:rsidRDefault="0076655F" w:rsidP="0076655F">
            <w:pPr>
              <w:widowControl w:val="0"/>
              <w:autoSpaceDE w:val="0"/>
              <w:autoSpaceDN w:val="0"/>
              <w:adjustRightInd w:val="0"/>
              <w:jc w:val="center"/>
            </w:pPr>
            <w:r w:rsidRPr="00F2113A">
              <w:t>3</w:t>
            </w:r>
          </w:p>
        </w:tc>
        <w:tc>
          <w:tcPr>
            <w:tcW w:w="2362" w:type="dxa"/>
            <w:tcBorders>
              <w:top w:val="single" w:sz="4" w:space="0" w:color="auto"/>
              <w:left w:val="single" w:sz="6" w:space="0" w:color="auto"/>
              <w:bottom w:val="single" w:sz="6" w:space="0" w:color="auto"/>
              <w:right w:val="single" w:sz="6" w:space="0" w:color="auto"/>
            </w:tcBorders>
          </w:tcPr>
          <w:p w14:paraId="36560AE3" w14:textId="77777777" w:rsidR="0076655F" w:rsidRPr="00F2113A" w:rsidRDefault="0076655F" w:rsidP="0076655F">
            <w:pPr>
              <w:autoSpaceDE w:val="0"/>
              <w:autoSpaceDN w:val="0"/>
              <w:adjustRightInd w:val="0"/>
            </w:pPr>
          </w:p>
        </w:tc>
      </w:tr>
      <w:tr w:rsidR="0076655F" w:rsidRPr="00F2113A" w14:paraId="7AFCE909" w14:textId="77777777" w:rsidTr="0076655F">
        <w:trPr>
          <w:gridAfter w:val="1"/>
          <w:wAfter w:w="48" w:type="dxa"/>
          <w:trHeight w:val="421"/>
        </w:trPr>
        <w:tc>
          <w:tcPr>
            <w:tcW w:w="5150" w:type="dxa"/>
            <w:tcBorders>
              <w:top w:val="single" w:sz="4" w:space="0" w:color="auto"/>
              <w:left w:val="single" w:sz="6" w:space="0" w:color="auto"/>
              <w:bottom w:val="single" w:sz="6" w:space="0" w:color="auto"/>
              <w:right w:val="single" w:sz="6" w:space="0" w:color="auto"/>
            </w:tcBorders>
          </w:tcPr>
          <w:p w14:paraId="1170EB23" w14:textId="77777777" w:rsidR="0076655F" w:rsidRPr="00F2113A" w:rsidRDefault="0076655F" w:rsidP="00F13FBA">
            <w:pPr>
              <w:numPr>
                <w:ilvl w:val="1"/>
                <w:numId w:val="73"/>
              </w:numPr>
              <w:autoSpaceDE w:val="0"/>
              <w:autoSpaceDN w:val="0"/>
              <w:adjustRightInd w:val="0"/>
              <w:spacing w:line="264" w:lineRule="exact"/>
            </w:pPr>
            <w:r w:rsidRPr="00F2113A">
              <w:t xml:space="preserve"> Darba pieredze sociālās vai labklājības jomas iestādē, organizācijā vairāk kā 3 gadi</w:t>
            </w:r>
          </w:p>
        </w:tc>
        <w:tc>
          <w:tcPr>
            <w:tcW w:w="1275" w:type="dxa"/>
            <w:tcBorders>
              <w:top w:val="single" w:sz="4" w:space="0" w:color="auto"/>
              <w:left w:val="single" w:sz="6" w:space="0" w:color="auto"/>
              <w:bottom w:val="single" w:sz="6" w:space="0" w:color="auto"/>
              <w:right w:val="single" w:sz="6" w:space="0" w:color="auto"/>
            </w:tcBorders>
          </w:tcPr>
          <w:p w14:paraId="33F956E3" w14:textId="77777777" w:rsidR="0076655F" w:rsidRPr="00F2113A" w:rsidRDefault="0076655F" w:rsidP="0076655F">
            <w:pPr>
              <w:widowControl w:val="0"/>
              <w:autoSpaceDE w:val="0"/>
              <w:autoSpaceDN w:val="0"/>
              <w:adjustRightInd w:val="0"/>
              <w:jc w:val="center"/>
            </w:pPr>
            <w:r w:rsidRPr="00F2113A">
              <w:t>2</w:t>
            </w:r>
          </w:p>
        </w:tc>
        <w:tc>
          <w:tcPr>
            <w:tcW w:w="2362" w:type="dxa"/>
            <w:tcBorders>
              <w:top w:val="single" w:sz="4" w:space="0" w:color="auto"/>
              <w:left w:val="single" w:sz="6" w:space="0" w:color="auto"/>
              <w:bottom w:val="single" w:sz="6" w:space="0" w:color="auto"/>
              <w:right w:val="single" w:sz="6" w:space="0" w:color="auto"/>
            </w:tcBorders>
          </w:tcPr>
          <w:p w14:paraId="7F870CA4" w14:textId="77777777" w:rsidR="0076655F" w:rsidRPr="00F2113A" w:rsidRDefault="0076655F" w:rsidP="0076655F">
            <w:pPr>
              <w:autoSpaceDE w:val="0"/>
              <w:autoSpaceDN w:val="0"/>
              <w:adjustRightInd w:val="0"/>
            </w:pPr>
          </w:p>
        </w:tc>
      </w:tr>
      <w:tr w:rsidR="0076655F" w:rsidRPr="00F2113A" w14:paraId="07548BDE" w14:textId="77777777" w:rsidTr="0076655F">
        <w:trPr>
          <w:gridAfter w:val="1"/>
          <w:wAfter w:w="48" w:type="dxa"/>
          <w:trHeight w:val="421"/>
        </w:trPr>
        <w:tc>
          <w:tcPr>
            <w:tcW w:w="5150" w:type="dxa"/>
            <w:tcBorders>
              <w:top w:val="single" w:sz="4" w:space="0" w:color="auto"/>
              <w:left w:val="single" w:sz="6" w:space="0" w:color="auto"/>
              <w:bottom w:val="single" w:sz="6" w:space="0" w:color="auto"/>
              <w:right w:val="single" w:sz="6" w:space="0" w:color="auto"/>
            </w:tcBorders>
          </w:tcPr>
          <w:p w14:paraId="5384E90B" w14:textId="77777777" w:rsidR="0076655F" w:rsidRPr="00F2113A" w:rsidRDefault="0076655F" w:rsidP="00F13FBA">
            <w:pPr>
              <w:numPr>
                <w:ilvl w:val="1"/>
                <w:numId w:val="73"/>
              </w:numPr>
              <w:autoSpaceDE w:val="0"/>
              <w:autoSpaceDN w:val="0"/>
              <w:adjustRightInd w:val="0"/>
              <w:spacing w:line="264" w:lineRule="exact"/>
            </w:pPr>
            <w:r w:rsidRPr="00F2113A">
              <w:t xml:space="preserve"> Darba pieredze sociālās vai labklājības jomas iestādē, organizācijā mazāk kā 3 gadi</w:t>
            </w:r>
          </w:p>
        </w:tc>
        <w:tc>
          <w:tcPr>
            <w:tcW w:w="1275" w:type="dxa"/>
            <w:tcBorders>
              <w:top w:val="single" w:sz="4" w:space="0" w:color="auto"/>
              <w:left w:val="single" w:sz="6" w:space="0" w:color="auto"/>
              <w:bottom w:val="single" w:sz="6" w:space="0" w:color="auto"/>
              <w:right w:val="single" w:sz="6" w:space="0" w:color="auto"/>
            </w:tcBorders>
          </w:tcPr>
          <w:p w14:paraId="2CED1EB1" w14:textId="77777777" w:rsidR="0076655F" w:rsidRPr="00F2113A" w:rsidRDefault="0076655F" w:rsidP="0076655F">
            <w:pPr>
              <w:widowControl w:val="0"/>
              <w:autoSpaceDE w:val="0"/>
              <w:autoSpaceDN w:val="0"/>
              <w:adjustRightInd w:val="0"/>
              <w:jc w:val="center"/>
            </w:pPr>
            <w:r w:rsidRPr="00F2113A">
              <w:t>1</w:t>
            </w:r>
          </w:p>
        </w:tc>
        <w:tc>
          <w:tcPr>
            <w:tcW w:w="2362" w:type="dxa"/>
            <w:tcBorders>
              <w:top w:val="single" w:sz="4" w:space="0" w:color="auto"/>
              <w:left w:val="single" w:sz="6" w:space="0" w:color="auto"/>
              <w:bottom w:val="single" w:sz="6" w:space="0" w:color="auto"/>
              <w:right w:val="single" w:sz="6" w:space="0" w:color="auto"/>
            </w:tcBorders>
          </w:tcPr>
          <w:p w14:paraId="1FBF4205" w14:textId="77777777" w:rsidR="0076655F" w:rsidRPr="00F2113A" w:rsidRDefault="0076655F" w:rsidP="0076655F">
            <w:pPr>
              <w:autoSpaceDE w:val="0"/>
              <w:autoSpaceDN w:val="0"/>
              <w:adjustRightInd w:val="0"/>
            </w:pPr>
          </w:p>
        </w:tc>
      </w:tr>
      <w:tr w:rsidR="0076655F" w:rsidRPr="00F2113A" w14:paraId="2DFC7F27" w14:textId="77777777" w:rsidTr="0076655F">
        <w:trPr>
          <w:gridAfter w:val="1"/>
          <w:wAfter w:w="48" w:type="dxa"/>
        </w:trPr>
        <w:tc>
          <w:tcPr>
            <w:tcW w:w="8787" w:type="dxa"/>
            <w:gridSpan w:val="3"/>
            <w:tcBorders>
              <w:top w:val="single" w:sz="6" w:space="0" w:color="auto"/>
              <w:left w:val="single" w:sz="6" w:space="0" w:color="auto"/>
              <w:bottom w:val="single" w:sz="6" w:space="0" w:color="auto"/>
              <w:right w:val="single" w:sz="6" w:space="0" w:color="auto"/>
            </w:tcBorders>
            <w:hideMark/>
          </w:tcPr>
          <w:p w14:paraId="51867327" w14:textId="77777777" w:rsidR="0076655F" w:rsidRPr="00F2113A" w:rsidRDefault="0076655F" w:rsidP="0076655F">
            <w:pPr>
              <w:autoSpaceDE w:val="0"/>
              <w:autoSpaceDN w:val="0"/>
              <w:adjustRightInd w:val="0"/>
              <w:spacing w:line="264" w:lineRule="exact"/>
              <w:rPr>
                <w:bCs/>
              </w:rPr>
            </w:pPr>
            <w:r w:rsidRPr="00F2113A">
              <w:rPr>
                <w:b/>
                <w:bCs/>
              </w:rPr>
              <w:t>3. Papildu izglītība un kvalifikācija, profesionālā pilnveide (2 punkti)</w:t>
            </w:r>
          </w:p>
        </w:tc>
      </w:tr>
      <w:tr w:rsidR="0076655F" w:rsidRPr="00F2113A" w14:paraId="30E7E3BD" w14:textId="77777777" w:rsidTr="0076655F">
        <w:trPr>
          <w:gridAfter w:val="1"/>
          <w:wAfter w:w="48" w:type="dxa"/>
        </w:trPr>
        <w:tc>
          <w:tcPr>
            <w:tcW w:w="5150" w:type="dxa"/>
            <w:tcBorders>
              <w:top w:val="single" w:sz="6" w:space="0" w:color="auto"/>
              <w:left w:val="single" w:sz="6" w:space="0" w:color="auto"/>
              <w:bottom w:val="single" w:sz="6" w:space="0" w:color="auto"/>
              <w:right w:val="single" w:sz="6" w:space="0" w:color="auto"/>
            </w:tcBorders>
            <w:hideMark/>
          </w:tcPr>
          <w:p w14:paraId="4AA6C8CB" w14:textId="77777777" w:rsidR="0076655F" w:rsidRPr="00F2113A" w:rsidRDefault="0076655F" w:rsidP="0076655F">
            <w:pPr>
              <w:autoSpaceDE w:val="0"/>
              <w:autoSpaceDN w:val="0"/>
              <w:adjustRightInd w:val="0"/>
              <w:spacing w:line="259" w:lineRule="exact"/>
              <w:rPr>
                <w:bCs/>
              </w:rPr>
            </w:pPr>
            <w:r w:rsidRPr="00F2113A">
              <w:rPr>
                <w:bCs/>
              </w:rPr>
              <w:t>3.1. Papildu izglītība un kvalifikācija vai profesionālā pilnveide  iestāžu vadībzinātnē, ekonomikā, tiesību zinātnē, psiholoģijā, psihoterapijā</w:t>
            </w:r>
          </w:p>
        </w:tc>
        <w:tc>
          <w:tcPr>
            <w:tcW w:w="1275" w:type="dxa"/>
            <w:tcBorders>
              <w:top w:val="single" w:sz="6" w:space="0" w:color="auto"/>
              <w:left w:val="single" w:sz="6" w:space="0" w:color="auto"/>
              <w:bottom w:val="single" w:sz="6" w:space="0" w:color="auto"/>
              <w:right w:val="single" w:sz="6" w:space="0" w:color="auto"/>
            </w:tcBorders>
            <w:hideMark/>
          </w:tcPr>
          <w:p w14:paraId="7B71F47A" w14:textId="77777777" w:rsidR="0076655F" w:rsidRPr="00F2113A" w:rsidRDefault="0076655F" w:rsidP="0076655F">
            <w:pPr>
              <w:autoSpaceDE w:val="0"/>
              <w:autoSpaceDN w:val="0"/>
              <w:adjustRightInd w:val="0"/>
              <w:jc w:val="center"/>
              <w:rPr>
                <w:bCs/>
              </w:rPr>
            </w:pPr>
            <w:r w:rsidRPr="00F2113A">
              <w:rPr>
                <w:bCs/>
              </w:rPr>
              <w:t>2</w:t>
            </w:r>
          </w:p>
        </w:tc>
        <w:tc>
          <w:tcPr>
            <w:tcW w:w="2362" w:type="dxa"/>
            <w:tcBorders>
              <w:top w:val="single" w:sz="6" w:space="0" w:color="auto"/>
              <w:left w:val="single" w:sz="6" w:space="0" w:color="auto"/>
              <w:bottom w:val="single" w:sz="6" w:space="0" w:color="auto"/>
              <w:right w:val="single" w:sz="6" w:space="0" w:color="auto"/>
            </w:tcBorders>
          </w:tcPr>
          <w:p w14:paraId="5DBCD944" w14:textId="77777777" w:rsidR="0076655F" w:rsidRPr="00F2113A" w:rsidRDefault="0076655F" w:rsidP="0076655F">
            <w:pPr>
              <w:autoSpaceDE w:val="0"/>
              <w:autoSpaceDN w:val="0"/>
              <w:adjustRightInd w:val="0"/>
              <w:rPr>
                <w:highlight w:val="yellow"/>
              </w:rPr>
            </w:pPr>
          </w:p>
        </w:tc>
      </w:tr>
      <w:tr w:rsidR="0076655F" w:rsidRPr="00F2113A" w14:paraId="0AA1D8D8" w14:textId="77777777" w:rsidTr="0076655F">
        <w:trPr>
          <w:gridAfter w:val="1"/>
          <w:wAfter w:w="48" w:type="dxa"/>
        </w:trPr>
        <w:tc>
          <w:tcPr>
            <w:tcW w:w="5150" w:type="dxa"/>
            <w:tcBorders>
              <w:top w:val="single" w:sz="6" w:space="0" w:color="auto"/>
              <w:left w:val="single" w:sz="6" w:space="0" w:color="auto"/>
              <w:bottom w:val="single" w:sz="6" w:space="0" w:color="auto"/>
              <w:right w:val="single" w:sz="6" w:space="0" w:color="auto"/>
            </w:tcBorders>
            <w:hideMark/>
          </w:tcPr>
          <w:p w14:paraId="4B18A1ED" w14:textId="77777777" w:rsidR="0076655F" w:rsidRPr="00F2113A" w:rsidRDefault="0076655F" w:rsidP="0076655F">
            <w:pPr>
              <w:autoSpaceDE w:val="0"/>
              <w:autoSpaceDN w:val="0"/>
              <w:adjustRightInd w:val="0"/>
              <w:spacing w:line="259" w:lineRule="exact"/>
              <w:ind w:left="8"/>
              <w:rPr>
                <w:bCs/>
              </w:rPr>
            </w:pPr>
            <w:r w:rsidRPr="00F2113A">
              <w:rPr>
                <w:bCs/>
              </w:rPr>
              <w:t>3.2. Profesionālā pilnveide sociāla darba, sociālās aprūpes vai rehabilitācijas vadības un/vai kvalitātes vadības jomās pēdējo 3 gadu laikā</w:t>
            </w:r>
          </w:p>
        </w:tc>
        <w:tc>
          <w:tcPr>
            <w:tcW w:w="1275" w:type="dxa"/>
            <w:tcBorders>
              <w:top w:val="single" w:sz="6" w:space="0" w:color="auto"/>
              <w:left w:val="single" w:sz="6" w:space="0" w:color="auto"/>
              <w:bottom w:val="single" w:sz="6" w:space="0" w:color="auto"/>
              <w:right w:val="single" w:sz="6" w:space="0" w:color="auto"/>
            </w:tcBorders>
            <w:hideMark/>
          </w:tcPr>
          <w:p w14:paraId="0B08D9E4" w14:textId="77777777" w:rsidR="0076655F" w:rsidRPr="00F2113A" w:rsidRDefault="0076655F" w:rsidP="0076655F">
            <w:pPr>
              <w:autoSpaceDE w:val="0"/>
              <w:autoSpaceDN w:val="0"/>
              <w:adjustRightInd w:val="0"/>
              <w:jc w:val="center"/>
              <w:rPr>
                <w:bCs/>
              </w:rPr>
            </w:pPr>
            <w:r w:rsidRPr="00F2113A">
              <w:rPr>
                <w:bCs/>
              </w:rPr>
              <w:t>1</w:t>
            </w:r>
          </w:p>
        </w:tc>
        <w:tc>
          <w:tcPr>
            <w:tcW w:w="2362" w:type="dxa"/>
            <w:tcBorders>
              <w:top w:val="single" w:sz="6" w:space="0" w:color="auto"/>
              <w:left w:val="single" w:sz="6" w:space="0" w:color="auto"/>
              <w:bottom w:val="single" w:sz="6" w:space="0" w:color="auto"/>
              <w:right w:val="single" w:sz="6" w:space="0" w:color="auto"/>
            </w:tcBorders>
          </w:tcPr>
          <w:p w14:paraId="6D9BBCAB" w14:textId="77777777" w:rsidR="0076655F" w:rsidRPr="00F2113A" w:rsidRDefault="0076655F" w:rsidP="0076655F">
            <w:pPr>
              <w:autoSpaceDE w:val="0"/>
              <w:autoSpaceDN w:val="0"/>
              <w:adjustRightInd w:val="0"/>
              <w:rPr>
                <w:highlight w:val="yellow"/>
              </w:rPr>
            </w:pPr>
          </w:p>
        </w:tc>
      </w:tr>
      <w:tr w:rsidR="0076655F" w:rsidRPr="00F2113A" w14:paraId="3872F777" w14:textId="77777777" w:rsidTr="0076655F">
        <w:trPr>
          <w:gridAfter w:val="1"/>
          <w:wAfter w:w="48" w:type="dxa"/>
        </w:trPr>
        <w:tc>
          <w:tcPr>
            <w:tcW w:w="5150" w:type="dxa"/>
            <w:tcBorders>
              <w:top w:val="single" w:sz="6" w:space="0" w:color="auto"/>
              <w:left w:val="single" w:sz="6" w:space="0" w:color="auto"/>
              <w:bottom w:val="single" w:sz="6" w:space="0" w:color="auto"/>
              <w:right w:val="single" w:sz="6" w:space="0" w:color="auto"/>
            </w:tcBorders>
            <w:hideMark/>
          </w:tcPr>
          <w:p w14:paraId="7E089F85" w14:textId="77777777" w:rsidR="0076655F" w:rsidRPr="00F2113A" w:rsidRDefault="0076655F" w:rsidP="0076655F">
            <w:pPr>
              <w:autoSpaceDE w:val="0"/>
              <w:autoSpaceDN w:val="0"/>
              <w:adjustRightInd w:val="0"/>
              <w:spacing w:line="259" w:lineRule="exact"/>
              <w:ind w:left="8"/>
              <w:rPr>
                <w:bCs/>
              </w:rPr>
            </w:pPr>
            <w:r w:rsidRPr="00F2113A">
              <w:rPr>
                <w:bCs/>
              </w:rPr>
              <w:t>3.3. Nav papildu izglītība un kvalifikācija un  profesionālā pilnveide vai tā ir mazāk par 72 stundām pēdējo 3 gadu laikā</w:t>
            </w:r>
          </w:p>
        </w:tc>
        <w:tc>
          <w:tcPr>
            <w:tcW w:w="1275" w:type="dxa"/>
            <w:tcBorders>
              <w:top w:val="single" w:sz="6" w:space="0" w:color="auto"/>
              <w:left w:val="single" w:sz="6" w:space="0" w:color="auto"/>
              <w:bottom w:val="single" w:sz="6" w:space="0" w:color="auto"/>
              <w:right w:val="single" w:sz="6" w:space="0" w:color="auto"/>
            </w:tcBorders>
            <w:hideMark/>
          </w:tcPr>
          <w:p w14:paraId="2BDCB557" w14:textId="77777777" w:rsidR="0076655F" w:rsidRPr="00F2113A" w:rsidRDefault="0076655F" w:rsidP="0076655F">
            <w:pPr>
              <w:autoSpaceDE w:val="0"/>
              <w:autoSpaceDN w:val="0"/>
              <w:adjustRightInd w:val="0"/>
              <w:jc w:val="center"/>
              <w:rPr>
                <w:bCs/>
              </w:rPr>
            </w:pPr>
            <w:r w:rsidRPr="00F2113A">
              <w:rPr>
                <w:bCs/>
              </w:rPr>
              <w:t>0</w:t>
            </w:r>
          </w:p>
        </w:tc>
        <w:tc>
          <w:tcPr>
            <w:tcW w:w="2362" w:type="dxa"/>
            <w:tcBorders>
              <w:top w:val="single" w:sz="6" w:space="0" w:color="auto"/>
              <w:left w:val="single" w:sz="6" w:space="0" w:color="auto"/>
              <w:bottom w:val="single" w:sz="6" w:space="0" w:color="auto"/>
              <w:right w:val="single" w:sz="6" w:space="0" w:color="auto"/>
            </w:tcBorders>
          </w:tcPr>
          <w:p w14:paraId="4D25A68B" w14:textId="77777777" w:rsidR="0076655F" w:rsidRPr="00F2113A" w:rsidRDefault="0076655F" w:rsidP="0076655F">
            <w:pPr>
              <w:autoSpaceDE w:val="0"/>
              <w:autoSpaceDN w:val="0"/>
              <w:adjustRightInd w:val="0"/>
              <w:rPr>
                <w:highlight w:val="yellow"/>
              </w:rPr>
            </w:pPr>
          </w:p>
        </w:tc>
      </w:tr>
      <w:tr w:rsidR="0076655F" w:rsidRPr="00F2113A" w14:paraId="7EB14780" w14:textId="77777777" w:rsidTr="0076655F">
        <w:trPr>
          <w:gridAfter w:val="1"/>
          <w:wAfter w:w="48" w:type="dxa"/>
        </w:trPr>
        <w:tc>
          <w:tcPr>
            <w:tcW w:w="8787" w:type="dxa"/>
            <w:gridSpan w:val="3"/>
            <w:tcBorders>
              <w:top w:val="single" w:sz="6" w:space="0" w:color="auto"/>
              <w:left w:val="single" w:sz="6" w:space="0" w:color="auto"/>
              <w:bottom w:val="single" w:sz="6" w:space="0" w:color="auto"/>
              <w:right w:val="nil"/>
            </w:tcBorders>
            <w:hideMark/>
          </w:tcPr>
          <w:p w14:paraId="2D8C6952" w14:textId="77777777" w:rsidR="0076655F" w:rsidRPr="00F2113A" w:rsidRDefault="0076655F" w:rsidP="0076655F">
            <w:pPr>
              <w:autoSpaceDE w:val="0"/>
              <w:autoSpaceDN w:val="0"/>
              <w:adjustRightInd w:val="0"/>
              <w:rPr>
                <w:highlight w:val="yellow"/>
              </w:rPr>
            </w:pPr>
            <w:r w:rsidRPr="00F2113A">
              <w:rPr>
                <w:b/>
                <w:bCs/>
              </w:rPr>
              <w:t>4</w:t>
            </w:r>
            <w:r w:rsidRPr="00F2113A">
              <w:rPr>
                <w:bCs/>
              </w:rPr>
              <w:t xml:space="preserve">. </w:t>
            </w:r>
            <w:r w:rsidRPr="00F2113A">
              <w:rPr>
                <w:b/>
              </w:rPr>
              <w:t xml:space="preserve">Dobeles novada Sociālās </w:t>
            </w:r>
            <w:r>
              <w:rPr>
                <w:b/>
              </w:rPr>
              <w:t>dienesta</w:t>
            </w:r>
            <w:r w:rsidRPr="00F2113A">
              <w:rPr>
                <w:bCs/>
              </w:rPr>
              <w:t xml:space="preserve"> </w:t>
            </w:r>
            <w:r w:rsidRPr="00F2113A">
              <w:rPr>
                <w:b/>
              </w:rPr>
              <w:t>at</w:t>
            </w:r>
            <w:r w:rsidRPr="00F2113A">
              <w:rPr>
                <w:b/>
                <w:bCs/>
              </w:rPr>
              <w:t>tīstības redzējums (4 punkti)</w:t>
            </w:r>
          </w:p>
        </w:tc>
      </w:tr>
      <w:tr w:rsidR="0076655F" w:rsidRPr="00F2113A" w14:paraId="6AC60C5D" w14:textId="77777777" w:rsidTr="0076655F">
        <w:tc>
          <w:tcPr>
            <w:tcW w:w="5150" w:type="dxa"/>
            <w:tcBorders>
              <w:top w:val="single" w:sz="6" w:space="0" w:color="auto"/>
              <w:left w:val="single" w:sz="6" w:space="0" w:color="auto"/>
              <w:bottom w:val="single" w:sz="6" w:space="0" w:color="auto"/>
              <w:right w:val="single" w:sz="6" w:space="0" w:color="auto"/>
            </w:tcBorders>
            <w:hideMark/>
          </w:tcPr>
          <w:p w14:paraId="7210FC19" w14:textId="77777777" w:rsidR="0076655F" w:rsidRPr="00F2113A" w:rsidRDefault="0076655F" w:rsidP="0076655F">
            <w:pPr>
              <w:autoSpaceDE w:val="0"/>
              <w:autoSpaceDN w:val="0"/>
              <w:adjustRightInd w:val="0"/>
              <w:spacing w:line="259" w:lineRule="exact"/>
              <w:rPr>
                <w:bCs/>
              </w:rPr>
            </w:pPr>
            <w:r w:rsidRPr="00F2113A">
              <w:rPr>
                <w:bCs/>
              </w:rPr>
              <w:t xml:space="preserve">4.1. Ir pamatojumos balstīts stratēģisks redzējums un padziļināta izpratne par Dobeles novada Sociālās </w:t>
            </w:r>
            <w:r>
              <w:rPr>
                <w:bCs/>
              </w:rPr>
              <w:t>dienesta</w:t>
            </w:r>
            <w:r w:rsidRPr="00F2113A">
              <w:rPr>
                <w:bCs/>
              </w:rPr>
              <w:t xml:space="preserve"> un sociālās jomas attīstību</w:t>
            </w:r>
          </w:p>
        </w:tc>
        <w:tc>
          <w:tcPr>
            <w:tcW w:w="1275" w:type="dxa"/>
            <w:tcBorders>
              <w:top w:val="single" w:sz="6" w:space="0" w:color="auto"/>
              <w:left w:val="single" w:sz="6" w:space="0" w:color="auto"/>
              <w:bottom w:val="single" w:sz="6" w:space="0" w:color="auto"/>
              <w:right w:val="single" w:sz="6" w:space="0" w:color="auto"/>
            </w:tcBorders>
            <w:hideMark/>
          </w:tcPr>
          <w:p w14:paraId="10A43C01" w14:textId="77777777" w:rsidR="0076655F" w:rsidRPr="00F2113A" w:rsidRDefault="0076655F" w:rsidP="0076655F">
            <w:pPr>
              <w:autoSpaceDE w:val="0"/>
              <w:autoSpaceDN w:val="0"/>
              <w:adjustRightInd w:val="0"/>
              <w:jc w:val="center"/>
              <w:rPr>
                <w:bCs/>
              </w:rPr>
            </w:pPr>
            <w:r w:rsidRPr="00F2113A">
              <w:rPr>
                <w:bCs/>
              </w:rPr>
              <w:t>4</w:t>
            </w:r>
          </w:p>
        </w:tc>
        <w:tc>
          <w:tcPr>
            <w:tcW w:w="2410" w:type="dxa"/>
            <w:gridSpan w:val="2"/>
            <w:tcBorders>
              <w:top w:val="single" w:sz="6" w:space="0" w:color="auto"/>
              <w:left w:val="single" w:sz="6" w:space="0" w:color="auto"/>
              <w:bottom w:val="single" w:sz="6" w:space="0" w:color="auto"/>
              <w:right w:val="single" w:sz="6" w:space="0" w:color="auto"/>
            </w:tcBorders>
          </w:tcPr>
          <w:p w14:paraId="079E9BA7" w14:textId="77777777" w:rsidR="0076655F" w:rsidRPr="00F2113A" w:rsidRDefault="0076655F" w:rsidP="0076655F">
            <w:pPr>
              <w:autoSpaceDE w:val="0"/>
              <w:autoSpaceDN w:val="0"/>
              <w:adjustRightInd w:val="0"/>
            </w:pPr>
          </w:p>
        </w:tc>
      </w:tr>
      <w:tr w:rsidR="0076655F" w:rsidRPr="00F2113A" w14:paraId="341A3FAA" w14:textId="77777777" w:rsidTr="0076655F">
        <w:tc>
          <w:tcPr>
            <w:tcW w:w="5150" w:type="dxa"/>
            <w:tcBorders>
              <w:top w:val="single" w:sz="6" w:space="0" w:color="auto"/>
              <w:left w:val="single" w:sz="6" w:space="0" w:color="auto"/>
              <w:bottom w:val="single" w:sz="6" w:space="0" w:color="auto"/>
              <w:right w:val="single" w:sz="6" w:space="0" w:color="auto"/>
            </w:tcBorders>
            <w:hideMark/>
          </w:tcPr>
          <w:p w14:paraId="4AD53C8D" w14:textId="77777777" w:rsidR="0076655F" w:rsidRPr="00F2113A" w:rsidRDefault="0076655F" w:rsidP="0076655F">
            <w:pPr>
              <w:autoSpaceDE w:val="0"/>
              <w:autoSpaceDN w:val="0"/>
              <w:adjustRightInd w:val="0"/>
              <w:spacing w:line="259" w:lineRule="exact"/>
              <w:rPr>
                <w:bCs/>
              </w:rPr>
            </w:pPr>
            <w:r w:rsidRPr="00F2113A">
              <w:rPr>
                <w:bCs/>
              </w:rPr>
              <w:t xml:space="preserve">4.2. Ir redzējums un izpratne par Dobeles novada Sociālās </w:t>
            </w:r>
            <w:r>
              <w:rPr>
                <w:bCs/>
              </w:rPr>
              <w:t>dienesta</w:t>
            </w:r>
            <w:r w:rsidRPr="00F2113A">
              <w:rPr>
                <w:bCs/>
              </w:rPr>
              <w:t xml:space="preserve"> un sociālās jomas attīstību Dobeles novada pašvaldībā</w:t>
            </w:r>
          </w:p>
        </w:tc>
        <w:tc>
          <w:tcPr>
            <w:tcW w:w="1275" w:type="dxa"/>
            <w:tcBorders>
              <w:top w:val="single" w:sz="6" w:space="0" w:color="auto"/>
              <w:left w:val="single" w:sz="6" w:space="0" w:color="auto"/>
              <w:bottom w:val="single" w:sz="6" w:space="0" w:color="auto"/>
              <w:right w:val="single" w:sz="6" w:space="0" w:color="auto"/>
            </w:tcBorders>
            <w:hideMark/>
          </w:tcPr>
          <w:p w14:paraId="7180D54C" w14:textId="77777777" w:rsidR="0076655F" w:rsidRPr="00F2113A" w:rsidRDefault="0076655F" w:rsidP="0076655F">
            <w:pPr>
              <w:autoSpaceDE w:val="0"/>
              <w:autoSpaceDN w:val="0"/>
              <w:adjustRightInd w:val="0"/>
              <w:jc w:val="center"/>
              <w:rPr>
                <w:bCs/>
              </w:rPr>
            </w:pPr>
            <w:r w:rsidRPr="00F2113A">
              <w:rPr>
                <w:bCs/>
              </w:rPr>
              <w:t>3</w:t>
            </w:r>
          </w:p>
        </w:tc>
        <w:tc>
          <w:tcPr>
            <w:tcW w:w="2410" w:type="dxa"/>
            <w:gridSpan w:val="2"/>
            <w:tcBorders>
              <w:top w:val="single" w:sz="6" w:space="0" w:color="auto"/>
              <w:left w:val="single" w:sz="6" w:space="0" w:color="auto"/>
              <w:bottom w:val="single" w:sz="6" w:space="0" w:color="auto"/>
              <w:right w:val="single" w:sz="6" w:space="0" w:color="auto"/>
            </w:tcBorders>
          </w:tcPr>
          <w:p w14:paraId="7683A9E9" w14:textId="77777777" w:rsidR="0076655F" w:rsidRPr="00F2113A" w:rsidRDefault="0076655F" w:rsidP="0076655F">
            <w:pPr>
              <w:autoSpaceDE w:val="0"/>
              <w:autoSpaceDN w:val="0"/>
              <w:adjustRightInd w:val="0"/>
            </w:pPr>
          </w:p>
        </w:tc>
      </w:tr>
      <w:tr w:rsidR="0076655F" w:rsidRPr="00F2113A" w14:paraId="6B2C262C" w14:textId="77777777" w:rsidTr="0076655F">
        <w:tc>
          <w:tcPr>
            <w:tcW w:w="5150" w:type="dxa"/>
            <w:tcBorders>
              <w:top w:val="single" w:sz="6" w:space="0" w:color="auto"/>
              <w:left w:val="single" w:sz="6" w:space="0" w:color="auto"/>
              <w:bottom w:val="single" w:sz="6" w:space="0" w:color="auto"/>
              <w:right w:val="single" w:sz="6" w:space="0" w:color="auto"/>
            </w:tcBorders>
            <w:hideMark/>
          </w:tcPr>
          <w:p w14:paraId="6E092583" w14:textId="77777777" w:rsidR="0076655F" w:rsidRPr="00F2113A" w:rsidRDefault="0076655F" w:rsidP="0076655F">
            <w:pPr>
              <w:autoSpaceDE w:val="0"/>
              <w:autoSpaceDN w:val="0"/>
              <w:adjustRightInd w:val="0"/>
              <w:spacing w:line="259" w:lineRule="exact"/>
              <w:rPr>
                <w:bCs/>
              </w:rPr>
            </w:pPr>
            <w:r w:rsidRPr="00F2113A">
              <w:rPr>
                <w:bCs/>
              </w:rPr>
              <w:t xml:space="preserve">4.3. Ir nepietiekošs redzējums un izpratne par Dobeles novada Sociālās </w:t>
            </w:r>
            <w:r>
              <w:rPr>
                <w:bCs/>
              </w:rPr>
              <w:t>dienesta</w:t>
            </w:r>
            <w:r w:rsidRPr="00F2113A">
              <w:rPr>
                <w:bCs/>
              </w:rPr>
              <w:t xml:space="preserve"> un sociālās jomas attīstību Dobeles novada pašvaldībā</w:t>
            </w:r>
          </w:p>
        </w:tc>
        <w:tc>
          <w:tcPr>
            <w:tcW w:w="1275" w:type="dxa"/>
            <w:tcBorders>
              <w:top w:val="single" w:sz="6" w:space="0" w:color="auto"/>
              <w:left w:val="single" w:sz="6" w:space="0" w:color="auto"/>
              <w:bottom w:val="single" w:sz="6" w:space="0" w:color="auto"/>
              <w:right w:val="single" w:sz="6" w:space="0" w:color="auto"/>
            </w:tcBorders>
            <w:hideMark/>
          </w:tcPr>
          <w:p w14:paraId="6FF0FABD" w14:textId="77777777" w:rsidR="0076655F" w:rsidRPr="00F2113A" w:rsidRDefault="0076655F" w:rsidP="0076655F">
            <w:pPr>
              <w:autoSpaceDE w:val="0"/>
              <w:autoSpaceDN w:val="0"/>
              <w:adjustRightInd w:val="0"/>
              <w:jc w:val="center"/>
              <w:rPr>
                <w:bCs/>
              </w:rPr>
            </w:pPr>
            <w:r w:rsidRPr="00F2113A">
              <w:rPr>
                <w:bCs/>
              </w:rPr>
              <w:t>0</w:t>
            </w:r>
          </w:p>
        </w:tc>
        <w:tc>
          <w:tcPr>
            <w:tcW w:w="2410" w:type="dxa"/>
            <w:gridSpan w:val="2"/>
            <w:tcBorders>
              <w:top w:val="single" w:sz="6" w:space="0" w:color="auto"/>
              <w:left w:val="single" w:sz="6" w:space="0" w:color="auto"/>
              <w:bottom w:val="single" w:sz="6" w:space="0" w:color="auto"/>
              <w:right w:val="single" w:sz="6" w:space="0" w:color="auto"/>
            </w:tcBorders>
          </w:tcPr>
          <w:p w14:paraId="0AD01116" w14:textId="77777777" w:rsidR="0076655F" w:rsidRPr="00F2113A" w:rsidRDefault="0076655F" w:rsidP="0076655F">
            <w:pPr>
              <w:autoSpaceDE w:val="0"/>
              <w:autoSpaceDN w:val="0"/>
              <w:adjustRightInd w:val="0"/>
            </w:pPr>
          </w:p>
        </w:tc>
      </w:tr>
      <w:tr w:rsidR="0076655F" w:rsidRPr="00F2113A" w14:paraId="6EC5506D" w14:textId="77777777" w:rsidTr="0076655F">
        <w:tc>
          <w:tcPr>
            <w:tcW w:w="8835" w:type="dxa"/>
            <w:gridSpan w:val="4"/>
            <w:tcBorders>
              <w:top w:val="single" w:sz="6" w:space="0" w:color="auto"/>
              <w:left w:val="single" w:sz="6" w:space="0" w:color="auto"/>
              <w:bottom w:val="single" w:sz="6" w:space="0" w:color="auto"/>
              <w:right w:val="single" w:sz="6" w:space="0" w:color="auto"/>
            </w:tcBorders>
          </w:tcPr>
          <w:p w14:paraId="17C15422" w14:textId="77777777" w:rsidR="0076655F" w:rsidRPr="00F2113A" w:rsidRDefault="0076655F" w:rsidP="0076655F">
            <w:pPr>
              <w:autoSpaceDE w:val="0"/>
              <w:autoSpaceDN w:val="0"/>
              <w:adjustRightInd w:val="0"/>
            </w:pPr>
            <w:r w:rsidRPr="00F2113A">
              <w:rPr>
                <w:b/>
                <w:bCs/>
              </w:rPr>
              <w:t>5. Kompetence un amata pienākumu pārzināšana (6 punkti, summējot)</w:t>
            </w:r>
          </w:p>
        </w:tc>
      </w:tr>
      <w:tr w:rsidR="0076655F" w:rsidRPr="00F2113A" w14:paraId="489C5582" w14:textId="77777777" w:rsidTr="0076655F">
        <w:tc>
          <w:tcPr>
            <w:tcW w:w="5150" w:type="dxa"/>
            <w:tcBorders>
              <w:top w:val="single" w:sz="6" w:space="0" w:color="auto"/>
              <w:left w:val="single" w:sz="6" w:space="0" w:color="auto"/>
              <w:bottom w:val="single" w:sz="6" w:space="0" w:color="auto"/>
              <w:right w:val="single" w:sz="6" w:space="0" w:color="auto"/>
            </w:tcBorders>
          </w:tcPr>
          <w:p w14:paraId="22AB48A8" w14:textId="77777777" w:rsidR="0076655F" w:rsidRPr="00F2113A" w:rsidRDefault="0076655F" w:rsidP="0076655F">
            <w:pPr>
              <w:autoSpaceDE w:val="0"/>
              <w:autoSpaceDN w:val="0"/>
              <w:adjustRightInd w:val="0"/>
              <w:spacing w:line="259" w:lineRule="exact"/>
              <w:rPr>
                <w:b/>
                <w:bCs/>
              </w:rPr>
            </w:pPr>
            <w:r w:rsidRPr="00F2113A">
              <w:rPr>
                <w:bCs/>
              </w:rPr>
              <w:t>5.1. I</w:t>
            </w:r>
            <w:r w:rsidRPr="00F2113A">
              <w:t>r nepieciešamās zināšanas par</w:t>
            </w:r>
            <w:r w:rsidRPr="00F2113A">
              <w:rPr>
                <w:bCs/>
              </w:rPr>
              <w:t xml:space="preserve"> Dobeles novada Sociālās </w:t>
            </w:r>
            <w:r>
              <w:rPr>
                <w:bCs/>
              </w:rPr>
              <w:t>dienesta</w:t>
            </w:r>
            <w:r w:rsidRPr="00F2113A">
              <w:rPr>
                <w:bCs/>
              </w:rPr>
              <w:t xml:space="preserve"> darbīb</w:t>
            </w:r>
            <w:r w:rsidRPr="00F2113A">
              <w:t xml:space="preserve">as tiesiskuma jautājumiem un vadītāja pienākumiem. </w:t>
            </w:r>
          </w:p>
        </w:tc>
        <w:tc>
          <w:tcPr>
            <w:tcW w:w="1275" w:type="dxa"/>
            <w:tcBorders>
              <w:top w:val="single" w:sz="6" w:space="0" w:color="auto"/>
              <w:left w:val="single" w:sz="6" w:space="0" w:color="auto"/>
              <w:bottom w:val="single" w:sz="6" w:space="0" w:color="auto"/>
              <w:right w:val="single" w:sz="6" w:space="0" w:color="auto"/>
            </w:tcBorders>
          </w:tcPr>
          <w:p w14:paraId="200F0D9B" w14:textId="77777777" w:rsidR="0076655F" w:rsidRPr="00F2113A" w:rsidRDefault="0076655F" w:rsidP="0076655F">
            <w:pPr>
              <w:autoSpaceDE w:val="0"/>
              <w:autoSpaceDN w:val="0"/>
              <w:adjustRightInd w:val="0"/>
              <w:jc w:val="center"/>
              <w:rPr>
                <w:bCs/>
              </w:rPr>
            </w:pPr>
            <w:r w:rsidRPr="00F2113A">
              <w:rPr>
                <w:bCs/>
              </w:rPr>
              <w:t>1</w:t>
            </w:r>
          </w:p>
        </w:tc>
        <w:tc>
          <w:tcPr>
            <w:tcW w:w="2410" w:type="dxa"/>
            <w:gridSpan w:val="2"/>
            <w:tcBorders>
              <w:top w:val="single" w:sz="6" w:space="0" w:color="auto"/>
              <w:left w:val="single" w:sz="6" w:space="0" w:color="auto"/>
              <w:bottom w:val="single" w:sz="6" w:space="0" w:color="auto"/>
              <w:right w:val="single" w:sz="6" w:space="0" w:color="auto"/>
            </w:tcBorders>
          </w:tcPr>
          <w:p w14:paraId="7C89AC1A" w14:textId="77777777" w:rsidR="0076655F" w:rsidRPr="00F2113A" w:rsidRDefault="0076655F" w:rsidP="0076655F">
            <w:pPr>
              <w:autoSpaceDE w:val="0"/>
              <w:autoSpaceDN w:val="0"/>
              <w:adjustRightInd w:val="0"/>
            </w:pPr>
          </w:p>
        </w:tc>
      </w:tr>
      <w:tr w:rsidR="0076655F" w:rsidRPr="00F2113A" w14:paraId="3C8DD7A6" w14:textId="77777777" w:rsidTr="0076655F">
        <w:tc>
          <w:tcPr>
            <w:tcW w:w="5150" w:type="dxa"/>
            <w:tcBorders>
              <w:top w:val="single" w:sz="6" w:space="0" w:color="auto"/>
              <w:left w:val="single" w:sz="6" w:space="0" w:color="auto"/>
              <w:bottom w:val="single" w:sz="6" w:space="0" w:color="auto"/>
              <w:right w:val="single" w:sz="6" w:space="0" w:color="auto"/>
            </w:tcBorders>
          </w:tcPr>
          <w:p w14:paraId="30894401" w14:textId="77777777" w:rsidR="0076655F" w:rsidRPr="00F2113A" w:rsidRDefault="0076655F" w:rsidP="0076655F">
            <w:pPr>
              <w:autoSpaceDE w:val="0"/>
              <w:autoSpaceDN w:val="0"/>
              <w:adjustRightInd w:val="0"/>
              <w:spacing w:line="259" w:lineRule="exact"/>
              <w:rPr>
                <w:bCs/>
              </w:rPr>
            </w:pPr>
            <w:r w:rsidRPr="00F2113A">
              <w:rPr>
                <w:bCs/>
              </w:rPr>
              <w:t xml:space="preserve">5.2. Pārzin </w:t>
            </w:r>
            <w:r w:rsidRPr="00F2113A">
              <w:t>valstī un pašvaldībā noteiktos, nozares politikas plānošanas dokumentus.</w:t>
            </w:r>
          </w:p>
        </w:tc>
        <w:tc>
          <w:tcPr>
            <w:tcW w:w="1275" w:type="dxa"/>
            <w:tcBorders>
              <w:top w:val="single" w:sz="6" w:space="0" w:color="auto"/>
              <w:left w:val="single" w:sz="6" w:space="0" w:color="auto"/>
              <w:bottom w:val="single" w:sz="6" w:space="0" w:color="auto"/>
              <w:right w:val="single" w:sz="6" w:space="0" w:color="auto"/>
            </w:tcBorders>
          </w:tcPr>
          <w:p w14:paraId="1D02A3CC" w14:textId="77777777" w:rsidR="0076655F" w:rsidRPr="00F2113A" w:rsidRDefault="0076655F" w:rsidP="0076655F">
            <w:pPr>
              <w:autoSpaceDE w:val="0"/>
              <w:autoSpaceDN w:val="0"/>
              <w:adjustRightInd w:val="0"/>
              <w:jc w:val="center"/>
              <w:rPr>
                <w:bCs/>
              </w:rPr>
            </w:pPr>
            <w:r w:rsidRPr="00F2113A">
              <w:rPr>
                <w:bCs/>
              </w:rPr>
              <w:t>1</w:t>
            </w:r>
          </w:p>
        </w:tc>
        <w:tc>
          <w:tcPr>
            <w:tcW w:w="2410" w:type="dxa"/>
            <w:gridSpan w:val="2"/>
            <w:tcBorders>
              <w:top w:val="single" w:sz="6" w:space="0" w:color="auto"/>
              <w:left w:val="single" w:sz="6" w:space="0" w:color="auto"/>
              <w:bottom w:val="single" w:sz="6" w:space="0" w:color="auto"/>
              <w:right w:val="single" w:sz="6" w:space="0" w:color="auto"/>
            </w:tcBorders>
          </w:tcPr>
          <w:p w14:paraId="09527CE3" w14:textId="77777777" w:rsidR="0076655F" w:rsidRPr="00F2113A" w:rsidRDefault="0076655F" w:rsidP="0076655F">
            <w:pPr>
              <w:autoSpaceDE w:val="0"/>
              <w:autoSpaceDN w:val="0"/>
              <w:adjustRightInd w:val="0"/>
            </w:pPr>
          </w:p>
        </w:tc>
      </w:tr>
      <w:tr w:rsidR="0076655F" w:rsidRPr="00F2113A" w14:paraId="77C47F7F" w14:textId="77777777" w:rsidTr="0076655F">
        <w:tc>
          <w:tcPr>
            <w:tcW w:w="5150" w:type="dxa"/>
            <w:tcBorders>
              <w:top w:val="single" w:sz="6" w:space="0" w:color="auto"/>
              <w:left w:val="single" w:sz="6" w:space="0" w:color="auto"/>
              <w:bottom w:val="single" w:sz="6" w:space="0" w:color="auto"/>
              <w:right w:val="single" w:sz="6" w:space="0" w:color="auto"/>
            </w:tcBorders>
          </w:tcPr>
          <w:p w14:paraId="2896C436" w14:textId="77777777" w:rsidR="0076655F" w:rsidRPr="00F2113A" w:rsidRDefault="0076655F" w:rsidP="0076655F">
            <w:pPr>
              <w:autoSpaceDE w:val="0"/>
              <w:autoSpaceDN w:val="0"/>
              <w:adjustRightInd w:val="0"/>
              <w:spacing w:line="259" w:lineRule="exact"/>
              <w:rPr>
                <w:bCs/>
              </w:rPr>
            </w:pPr>
            <w:r w:rsidRPr="00F2113A">
              <w:t>5.3. Ir pieredze iekšējo normatīvo aktu izstrādē.</w:t>
            </w:r>
          </w:p>
        </w:tc>
        <w:tc>
          <w:tcPr>
            <w:tcW w:w="1275" w:type="dxa"/>
            <w:tcBorders>
              <w:top w:val="single" w:sz="6" w:space="0" w:color="auto"/>
              <w:left w:val="single" w:sz="6" w:space="0" w:color="auto"/>
              <w:bottom w:val="single" w:sz="6" w:space="0" w:color="auto"/>
              <w:right w:val="single" w:sz="6" w:space="0" w:color="auto"/>
            </w:tcBorders>
          </w:tcPr>
          <w:p w14:paraId="3AF21B57" w14:textId="77777777" w:rsidR="0076655F" w:rsidRPr="00F2113A" w:rsidRDefault="0076655F" w:rsidP="0076655F">
            <w:pPr>
              <w:autoSpaceDE w:val="0"/>
              <w:autoSpaceDN w:val="0"/>
              <w:adjustRightInd w:val="0"/>
              <w:jc w:val="center"/>
              <w:rPr>
                <w:bCs/>
              </w:rPr>
            </w:pPr>
            <w:r w:rsidRPr="00F2113A">
              <w:rPr>
                <w:bCs/>
              </w:rPr>
              <w:t>1</w:t>
            </w:r>
          </w:p>
        </w:tc>
        <w:tc>
          <w:tcPr>
            <w:tcW w:w="2410" w:type="dxa"/>
            <w:gridSpan w:val="2"/>
            <w:tcBorders>
              <w:top w:val="single" w:sz="6" w:space="0" w:color="auto"/>
              <w:left w:val="single" w:sz="6" w:space="0" w:color="auto"/>
              <w:bottom w:val="single" w:sz="6" w:space="0" w:color="auto"/>
              <w:right w:val="single" w:sz="6" w:space="0" w:color="auto"/>
            </w:tcBorders>
          </w:tcPr>
          <w:p w14:paraId="750FBCA2" w14:textId="77777777" w:rsidR="0076655F" w:rsidRPr="00F2113A" w:rsidRDefault="0076655F" w:rsidP="0076655F">
            <w:pPr>
              <w:autoSpaceDE w:val="0"/>
              <w:autoSpaceDN w:val="0"/>
              <w:adjustRightInd w:val="0"/>
            </w:pPr>
          </w:p>
        </w:tc>
      </w:tr>
      <w:tr w:rsidR="0076655F" w:rsidRPr="00F2113A" w14:paraId="6A9E761D" w14:textId="77777777" w:rsidTr="0076655F">
        <w:tc>
          <w:tcPr>
            <w:tcW w:w="5150" w:type="dxa"/>
            <w:tcBorders>
              <w:top w:val="single" w:sz="6" w:space="0" w:color="auto"/>
              <w:left w:val="single" w:sz="6" w:space="0" w:color="auto"/>
              <w:bottom w:val="single" w:sz="6" w:space="0" w:color="auto"/>
              <w:right w:val="single" w:sz="6" w:space="0" w:color="auto"/>
            </w:tcBorders>
          </w:tcPr>
          <w:p w14:paraId="485C13A9" w14:textId="77777777" w:rsidR="0076655F" w:rsidRPr="00F2113A" w:rsidRDefault="0076655F" w:rsidP="0076655F">
            <w:pPr>
              <w:autoSpaceDE w:val="0"/>
              <w:autoSpaceDN w:val="0"/>
              <w:adjustRightInd w:val="0"/>
              <w:spacing w:line="259" w:lineRule="exact"/>
              <w:rPr>
                <w:b/>
                <w:bCs/>
              </w:rPr>
            </w:pPr>
            <w:r w:rsidRPr="00F2113A">
              <w:rPr>
                <w:bCs/>
              </w:rPr>
              <w:t xml:space="preserve">5.4. </w:t>
            </w:r>
            <w:r w:rsidRPr="00F2113A">
              <w:t>Ir pieredze un zināšanas lietvedībā un personāla vadības jautājumos.</w:t>
            </w:r>
          </w:p>
        </w:tc>
        <w:tc>
          <w:tcPr>
            <w:tcW w:w="1275" w:type="dxa"/>
            <w:tcBorders>
              <w:top w:val="single" w:sz="6" w:space="0" w:color="auto"/>
              <w:left w:val="single" w:sz="6" w:space="0" w:color="auto"/>
              <w:bottom w:val="single" w:sz="6" w:space="0" w:color="auto"/>
              <w:right w:val="single" w:sz="6" w:space="0" w:color="auto"/>
            </w:tcBorders>
          </w:tcPr>
          <w:p w14:paraId="0F6B2339" w14:textId="77777777" w:rsidR="0076655F" w:rsidRPr="00F2113A" w:rsidRDefault="0076655F" w:rsidP="0076655F">
            <w:pPr>
              <w:autoSpaceDE w:val="0"/>
              <w:autoSpaceDN w:val="0"/>
              <w:adjustRightInd w:val="0"/>
              <w:jc w:val="center"/>
              <w:rPr>
                <w:bCs/>
              </w:rPr>
            </w:pPr>
            <w:r w:rsidRPr="00F2113A">
              <w:rPr>
                <w:bCs/>
              </w:rPr>
              <w:t>1</w:t>
            </w:r>
          </w:p>
        </w:tc>
        <w:tc>
          <w:tcPr>
            <w:tcW w:w="2410" w:type="dxa"/>
            <w:gridSpan w:val="2"/>
            <w:tcBorders>
              <w:top w:val="single" w:sz="6" w:space="0" w:color="auto"/>
              <w:left w:val="single" w:sz="6" w:space="0" w:color="auto"/>
              <w:bottom w:val="single" w:sz="6" w:space="0" w:color="auto"/>
              <w:right w:val="single" w:sz="6" w:space="0" w:color="auto"/>
            </w:tcBorders>
          </w:tcPr>
          <w:p w14:paraId="1C32F99B" w14:textId="77777777" w:rsidR="0076655F" w:rsidRPr="00F2113A" w:rsidRDefault="0076655F" w:rsidP="0076655F">
            <w:pPr>
              <w:autoSpaceDE w:val="0"/>
              <w:autoSpaceDN w:val="0"/>
              <w:adjustRightInd w:val="0"/>
            </w:pPr>
          </w:p>
        </w:tc>
      </w:tr>
      <w:tr w:rsidR="0076655F" w:rsidRPr="00F2113A" w14:paraId="291AE100" w14:textId="77777777" w:rsidTr="0076655F">
        <w:tc>
          <w:tcPr>
            <w:tcW w:w="5150" w:type="dxa"/>
            <w:tcBorders>
              <w:top w:val="single" w:sz="6" w:space="0" w:color="auto"/>
              <w:left w:val="single" w:sz="6" w:space="0" w:color="auto"/>
              <w:bottom w:val="single" w:sz="6" w:space="0" w:color="auto"/>
              <w:right w:val="single" w:sz="6" w:space="0" w:color="auto"/>
            </w:tcBorders>
          </w:tcPr>
          <w:p w14:paraId="5C262953" w14:textId="77777777" w:rsidR="0076655F" w:rsidRPr="00F2113A" w:rsidRDefault="0076655F" w:rsidP="0076655F">
            <w:pPr>
              <w:autoSpaceDE w:val="0"/>
              <w:autoSpaceDN w:val="0"/>
              <w:adjustRightInd w:val="0"/>
              <w:spacing w:line="264" w:lineRule="exact"/>
            </w:pPr>
            <w:r w:rsidRPr="00F2113A">
              <w:rPr>
                <w:bCs/>
              </w:rPr>
              <w:lastRenderedPageBreak/>
              <w:t xml:space="preserve">5.5. </w:t>
            </w:r>
            <w:r w:rsidRPr="00F2113A">
              <w:t>Ir pieredze vai izpratne par iestādes finanšu un materiāltehnisko resursu efektīvu pārvaldību, par finanšu resursu piesaisti.</w:t>
            </w:r>
          </w:p>
        </w:tc>
        <w:tc>
          <w:tcPr>
            <w:tcW w:w="1275" w:type="dxa"/>
            <w:tcBorders>
              <w:top w:val="single" w:sz="6" w:space="0" w:color="auto"/>
              <w:left w:val="single" w:sz="6" w:space="0" w:color="auto"/>
              <w:bottom w:val="single" w:sz="6" w:space="0" w:color="auto"/>
              <w:right w:val="single" w:sz="6" w:space="0" w:color="auto"/>
            </w:tcBorders>
          </w:tcPr>
          <w:p w14:paraId="3F0C397B" w14:textId="77777777" w:rsidR="0076655F" w:rsidRPr="00F2113A" w:rsidRDefault="0076655F" w:rsidP="0076655F">
            <w:pPr>
              <w:autoSpaceDE w:val="0"/>
              <w:autoSpaceDN w:val="0"/>
              <w:adjustRightInd w:val="0"/>
              <w:jc w:val="center"/>
              <w:rPr>
                <w:bCs/>
              </w:rPr>
            </w:pPr>
            <w:r w:rsidRPr="00F2113A">
              <w:rPr>
                <w:bCs/>
              </w:rPr>
              <w:t>1</w:t>
            </w:r>
          </w:p>
        </w:tc>
        <w:tc>
          <w:tcPr>
            <w:tcW w:w="2410" w:type="dxa"/>
            <w:gridSpan w:val="2"/>
            <w:tcBorders>
              <w:top w:val="single" w:sz="6" w:space="0" w:color="auto"/>
              <w:left w:val="single" w:sz="6" w:space="0" w:color="auto"/>
              <w:bottom w:val="single" w:sz="6" w:space="0" w:color="auto"/>
              <w:right w:val="single" w:sz="6" w:space="0" w:color="auto"/>
            </w:tcBorders>
          </w:tcPr>
          <w:p w14:paraId="530605D7" w14:textId="77777777" w:rsidR="0076655F" w:rsidRPr="00F2113A" w:rsidRDefault="0076655F" w:rsidP="0076655F">
            <w:pPr>
              <w:autoSpaceDE w:val="0"/>
              <w:autoSpaceDN w:val="0"/>
              <w:adjustRightInd w:val="0"/>
            </w:pPr>
          </w:p>
        </w:tc>
      </w:tr>
      <w:tr w:rsidR="0076655F" w:rsidRPr="00F2113A" w14:paraId="5B8114AC" w14:textId="77777777" w:rsidTr="0076655F">
        <w:tc>
          <w:tcPr>
            <w:tcW w:w="5150" w:type="dxa"/>
            <w:tcBorders>
              <w:top w:val="single" w:sz="6" w:space="0" w:color="auto"/>
              <w:left w:val="single" w:sz="6" w:space="0" w:color="auto"/>
              <w:bottom w:val="single" w:sz="6" w:space="0" w:color="auto"/>
              <w:right w:val="single" w:sz="6" w:space="0" w:color="auto"/>
            </w:tcBorders>
          </w:tcPr>
          <w:p w14:paraId="073672F4" w14:textId="77777777" w:rsidR="0076655F" w:rsidRPr="00F2113A" w:rsidRDefault="0076655F" w:rsidP="0076655F">
            <w:pPr>
              <w:autoSpaceDE w:val="0"/>
              <w:autoSpaceDN w:val="0"/>
              <w:adjustRightInd w:val="0"/>
              <w:spacing w:line="264" w:lineRule="exact"/>
              <w:rPr>
                <w:bCs/>
              </w:rPr>
            </w:pPr>
            <w:r w:rsidRPr="00F2113A">
              <w:t>5.6. Ir pieredze vismaz viena valsts vai starptautiska mēroga projekta īstenošanā pēdējo 5 gadu laikā.</w:t>
            </w:r>
          </w:p>
        </w:tc>
        <w:tc>
          <w:tcPr>
            <w:tcW w:w="1275" w:type="dxa"/>
            <w:tcBorders>
              <w:top w:val="single" w:sz="6" w:space="0" w:color="auto"/>
              <w:left w:val="single" w:sz="6" w:space="0" w:color="auto"/>
              <w:bottom w:val="single" w:sz="6" w:space="0" w:color="auto"/>
              <w:right w:val="single" w:sz="6" w:space="0" w:color="auto"/>
            </w:tcBorders>
          </w:tcPr>
          <w:p w14:paraId="4EE4A5B9" w14:textId="77777777" w:rsidR="0076655F" w:rsidRPr="00F2113A" w:rsidRDefault="0076655F" w:rsidP="0076655F">
            <w:pPr>
              <w:autoSpaceDE w:val="0"/>
              <w:autoSpaceDN w:val="0"/>
              <w:adjustRightInd w:val="0"/>
              <w:jc w:val="center"/>
              <w:rPr>
                <w:bCs/>
              </w:rPr>
            </w:pPr>
            <w:r w:rsidRPr="00F2113A">
              <w:rPr>
                <w:bCs/>
              </w:rPr>
              <w:t>1</w:t>
            </w:r>
          </w:p>
        </w:tc>
        <w:tc>
          <w:tcPr>
            <w:tcW w:w="2410" w:type="dxa"/>
            <w:gridSpan w:val="2"/>
            <w:tcBorders>
              <w:top w:val="single" w:sz="6" w:space="0" w:color="auto"/>
              <w:left w:val="single" w:sz="6" w:space="0" w:color="auto"/>
              <w:bottom w:val="single" w:sz="6" w:space="0" w:color="auto"/>
              <w:right w:val="single" w:sz="6" w:space="0" w:color="auto"/>
            </w:tcBorders>
          </w:tcPr>
          <w:p w14:paraId="34B6950E" w14:textId="77777777" w:rsidR="0076655F" w:rsidRPr="00F2113A" w:rsidRDefault="0076655F" w:rsidP="0076655F">
            <w:pPr>
              <w:autoSpaceDE w:val="0"/>
              <w:autoSpaceDN w:val="0"/>
              <w:adjustRightInd w:val="0"/>
            </w:pPr>
          </w:p>
        </w:tc>
      </w:tr>
      <w:tr w:rsidR="0076655F" w:rsidRPr="00F2113A" w14:paraId="47764DDD" w14:textId="77777777" w:rsidTr="0076655F">
        <w:tc>
          <w:tcPr>
            <w:tcW w:w="8835" w:type="dxa"/>
            <w:gridSpan w:val="4"/>
            <w:tcBorders>
              <w:top w:val="single" w:sz="6" w:space="0" w:color="auto"/>
              <w:left w:val="single" w:sz="6" w:space="0" w:color="auto"/>
              <w:bottom w:val="single" w:sz="6" w:space="0" w:color="auto"/>
              <w:right w:val="single" w:sz="6" w:space="0" w:color="auto"/>
            </w:tcBorders>
          </w:tcPr>
          <w:p w14:paraId="0202FB7B" w14:textId="77777777" w:rsidR="0076655F" w:rsidRPr="00F2113A" w:rsidRDefault="0076655F" w:rsidP="0076655F">
            <w:pPr>
              <w:autoSpaceDE w:val="0"/>
              <w:autoSpaceDN w:val="0"/>
              <w:adjustRightInd w:val="0"/>
            </w:pPr>
            <w:r w:rsidRPr="00F2113A">
              <w:rPr>
                <w:b/>
                <w:bCs/>
              </w:rPr>
              <w:t>6. Projektu vadības prasmes (2 punkti)</w:t>
            </w:r>
          </w:p>
        </w:tc>
      </w:tr>
      <w:tr w:rsidR="0076655F" w:rsidRPr="00F2113A" w14:paraId="3F00085E" w14:textId="77777777" w:rsidTr="0076655F">
        <w:tc>
          <w:tcPr>
            <w:tcW w:w="5150" w:type="dxa"/>
            <w:tcBorders>
              <w:top w:val="single" w:sz="6" w:space="0" w:color="auto"/>
              <w:left w:val="single" w:sz="6" w:space="0" w:color="auto"/>
              <w:bottom w:val="single" w:sz="6" w:space="0" w:color="auto"/>
              <w:right w:val="single" w:sz="6" w:space="0" w:color="auto"/>
            </w:tcBorders>
          </w:tcPr>
          <w:p w14:paraId="2095E943" w14:textId="77777777" w:rsidR="0076655F" w:rsidRPr="00F2113A" w:rsidRDefault="0076655F" w:rsidP="0076655F">
            <w:pPr>
              <w:autoSpaceDE w:val="0"/>
              <w:autoSpaceDN w:val="0"/>
              <w:adjustRightInd w:val="0"/>
              <w:spacing w:line="259" w:lineRule="exact"/>
            </w:pPr>
            <w:r w:rsidRPr="00F2113A">
              <w:t>6.1. Ir pieredze projektu rakstīšanā un vadībā.</w:t>
            </w:r>
          </w:p>
        </w:tc>
        <w:tc>
          <w:tcPr>
            <w:tcW w:w="1275" w:type="dxa"/>
            <w:tcBorders>
              <w:top w:val="single" w:sz="6" w:space="0" w:color="auto"/>
              <w:left w:val="single" w:sz="6" w:space="0" w:color="auto"/>
              <w:bottom w:val="single" w:sz="6" w:space="0" w:color="auto"/>
              <w:right w:val="single" w:sz="6" w:space="0" w:color="auto"/>
            </w:tcBorders>
          </w:tcPr>
          <w:p w14:paraId="32226EE1" w14:textId="77777777" w:rsidR="0076655F" w:rsidRPr="00F2113A" w:rsidRDefault="0076655F" w:rsidP="0076655F">
            <w:pPr>
              <w:autoSpaceDE w:val="0"/>
              <w:autoSpaceDN w:val="0"/>
              <w:adjustRightInd w:val="0"/>
              <w:jc w:val="center"/>
              <w:rPr>
                <w:bCs/>
              </w:rPr>
            </w:pPr>
            <w:r w:rsidRPr="00F2113A">
              <w:rPr>
                <w:bCs/>
              </w:rPr>
              <w:t>2</w:t>
            </w:r>
          </w:p>
        </w:tc>
        <w:tc>
          <w:tcPr>
            <w:tcW w:w="2410" w:type="dxa"/>
            <w:gridSpan w:val="2"/>
            <w:tcBorders>
              <w:top w:val="single" w:sz="6" w:space="0" w:color="auto"/>
              <w:left w:val="single" w:sz="6" w:space="0" w:color="auto"/>
              <w:bottom w:val="single" w:sz="6" w:space="0" w:color="auto"/>
              <w:right w:val="single" w:sz="6" w:space="0" w:color="auto"/>
            </w:tcBorders>
          </w:tcPr>
          <w:p w14:paraId="6E0488C6" w14:textId="77777777" w:rsidR="0076655F" w:rsidRPr="00F2113A" w:rsidRDefault="0076655F" w:rsidP="0076655F">
            <w:pPr>
              <w:autoSpaceDE w:val="0"/>
              <w:autoSpaceDN w:val="0"/>
              <w:adjustRightInd w:val="0"/>
            </w:pPr>
          </w:p>
        </w:tc>
      </w:tr>
      <w:tr w:rsidR="0076655F" w:rsidRPr="00F2113A" w14:paraId="52B8B7AB" w14:textId="77777777" w:rsidTr="0076655F">
        <w:tc>
          <w:tcPr>
            <w:tcW w:w="5150" w:type="dxa"/>
            <w:tcBorders>
              <w:top w:val="single" w:sz="6" w:space="0" w:color="auto"/>
              <w:left w:val="single" w:sz="6" w:space="0" w:color="auto"/>
              <w:bottom w:val="single" w:sz="6" w:space="0" w:color="auto"/>
              <w:right w:val="single" w:sz="6" w:space="0" w:color="auto"/>
            </w:tcBorders>
          </w:tcPr>
          <w:p w14:paraId="7F4DE279" w14:textId="77777777" w:rsidR="0076655F" w:rsidRPr="00F2113A" w:rsidRDefault="0076655F" w:rsidP="0076655F">
            <w:pPr>
              <w:autoSpaceDE w:val="0"/>
              <w:autoSpaceDN w:val="0"/>
              <w:adjustRightInd w:val="0"/>
              <w:spacing w:line="259" w:lineRule="exact"/>
            </w:pPr>
            <w:r w:rsidRPr="00F2113A">
              <w:t>6.2. Ir pieredze projektu vadībā.</w:t>
            </w:r>
          </w:p>
        </w:tc>
        <w:tc>
          <w:tcPr>
            <w:tcW w:w="1275" w:type="dxa"/>
            <w:tcBorders>
              <w:top w:val="single" w:sz="6" w:space="0" w:color="auto"/>
              <w:left w:val="single" w:sz="6" w:space="0" w:color="auto"/>
              <w:bottom w:val="single" w:sz="6" w:space="0" w:color="auto"/>
              <w:right w:val="single" w:sz="6" w:space="0" w:color="auto"/>
            </w:tcBorders>
          </w:tcPr>
          <w:p w14:paraId="69F64479" w14:textId="77777777" w:rsidR="0076655F" w:rsidRPr="00F2113A" w:rsidRDefault="0076655F" w:rsidP="0076655F">
            <w:pPr>
              <w:autoSpaceDE w:val="0"/>
              <w:autoSpaceDN w:val="0"/>
              <w:adjustRightInd w:val="0"/>
              <w:jc w:val="center"/>
              <w:rPr>
                <w:bCs/>
              </w:rPr>
            </w:pPr>
            <w:r w:rsidRPr="00F2113A">
              <w:rPr>
                <w:bCs/>
              </w:rPr>
              <w:t>1</w:t>
            </w:r>
          </w:p>
        </w:tc>
        <w:tc>
          <w:tcPr>
            <w:tcW w:w="2410" w:type="dxa"/>
            <w:gridSpan w:val="2"/>
            <w:tcBorders>
              <w:top w:val="single" w:sz="6" w:space="0" w:color="auto"/>
              <w:left w:val="single" w:sz="6" w:space="0" w:color="auto"/>
              <w:bottom w:val="single" w:sz="6" w:space="0" w:color="auto"/>
              <w:right w:val="single" w:sz="6" w:space="0" w:color="auto"/>
            </w:tcBorders>
          </w:tcPr>
          <w:p w14:paraId="27ADD45D" w14:textId="77777777" w:rsidR="0076655F" w:rsidRPr="00F2113A" w:rsidRDefault="0076655F" w:rsidP="0076655F">
            <w:pPr>
              <w:autoSpaceDE w:val="0"/>
              <w:autoSpaceDN w:val="0"/>
              <w:adjustRightInd w:val="0"/>
            </w:pPr>
          </w:p>
        </w:tc>
      </w:tr>
      <w:tr w:rsidR="0076655F" w:rsidRPr="00F2113A" w14:paraId="71D90F34" w14:textId="77777777" w:rsidTr="0076655F">
        <w:tc>
          <w:tcPr>
            <w:tcW w:w="5150" w:type="dxa"/>
            <w:tcBorders>
              <w:top w:val="single" w:sz="6" w:space="0" w:color="auto"/>
              <w:left w:val="single" w:sz="6" w:space="0" w:color="auto"/>
              <w:bottom w:val="single" w:sz="6" w:space="0" w:color="auto"/>
              <w:right w:val="single" w:sz="6" w:space="0" w:color="auto"/>
            </w:tcBorders>
          </w:tcPr>
          <w:p w14:paraId="136B0AB1" w14:textId="77777777" w:rsidR="0076655F" w:rsidRPr="00F2113A" w:rsidRDefault="0076655F" w:rsidP="0076655F">
            <w:pPr>
              <w:autoSpaceDE w:val="0"/>
              <w:autoSpaceDN w:val="0"/>
              <w:adjustRightInd w:val="0"/>
              <w:spacing w:line="259" w:lineRule="exact"/>
            </w:pPr>
            <w:r w:rsidRPr="00F2113A">
              <w:t>6.3. Nav pieredzes projektu rakstīšanā un vadībā.</w:t>
            </w:r>
          </w:p>
        </w:tc>
        <w:tc>
          <w:tcPr>
            <w:tcW w:w="1275" w:type="dxa"/>
            <w:tcBorders>
              <w:top w:val="single" w:sz="6" w:space="0" w:color="auto"/>
              <w:left w:val="single" w:sz="6" w:space="0" w:color="auto"/>
              <w:bottom w:val="single" w:sz="6" w:space="0" w:color="auto"/>
              <w:right w:val="single" w:sz="6" w:space="0" w:color="auto"/>
            </w:tcBorders>
          </w:tcPr>
          <w:p w14:paraId="0C85ED8A" w14:textId="77777777" w:rsidR="0076655F" w:rsidRPr="00F2113A" w:rsidRDefault="0076655F" w:rsidP="0076655F">
            <w:pPr>
              <w:autoSpaceDE w:val="0"/>
              <w:autoSpaceDN w:val="0"/>
              <w:adjustRightInd w:val="0"/>
              <w:jc w:val="center"/>
              <w:rPr>
                <w:bCs/>
              </w:rPr>
            </w:pPr>
            <w:r w:rsidRPr="00F2113A">
              <w:rPr>
                <w:bCs/>
              </w:rPr>
              <w:t>0</w:t>
            </w:r>
          </w:p>
        </w:tc>
        <w:tc>
          <w:tcPr>
            <w:tcW w:w="2410" w:type="dxa"/>
            <w:gridSpan w:val="2"/>
            <w:tcBorders>
              <w:top w:val="single" w:sz="6" w:space="0" w:color="auto"/>
              <w:left w:val="single" w:sz="6" w:space="0" w:color="auto"/>
              <w:bottom w:val="single" w:sz="6" w:space="0" w:color="auto"/>
              <w:right w:val="single" w:sz="6" w:space="0" w:color="auto"/>
            </w:tcBorders>
          </w:tcPr>
          <w:p w14:paraId="08F67451" w14:textId="77777777" w:rsidR="0076655F" w:rsidRPr="00F2113A" w:rsidRDefault="0076655F" w:rsidP="0076655F">
            <w:pPr>
              <w:autoSpaceDE w:val="0"/>
              <w:autoSpaceDN w:val="0"/>
              <w:adjustRightInd w:val="0"/>
            </w:pPr>
          </w:p>
        </w:tc>
      </w:tr>
      <w:tr w:rsidR="0076655F" w:rsidRPr="00F2113A" w14:paraId="5C512FB0" w14:textId="77777777" w:rsidTr="0076655F">
        <w:tc>
          <w:tcPr>
            <w:tcW w:w="8835" w:type="dxa"/>
            <w:gridSpan w:val="4"/>
            <w:tcBorders>
              <w:top w:val="single" w:sz="6" w:space="0" w:color="auto"/>
              <w:left w:val="single" w:sz="6" w:space="0" w:color="auto"/>
              <w:bottom w:val="single" w:sz="6" w:space="0" w:color="auto"/>
              <w:right w:val="single" w:sz="6" w:space="0" w:color="auto"/>
            </w:tcBorders>
          </w:tcPr>
          <w:p w14:paraId="2F293E8B" w14:textId="77777777" w:rsidR="0076655F" w:rsidRPr="00F2113A" w:rsidRDefault="0076655F" w:rsidP="0076655F">
            <w:pPr>
              <w:autoSpaceDE w:val="0"/>
              <w:autoSpaceDN w:val="0"/>
              <w:adjustRightInd w:val="0"/>
            </w:pPr>
            <w:r w:rsidRPr="00F2113A">
              <w:rPr>
                <w:b/>
              </w:rPr>
              <w:t>7. Informācijas tehnoloģiju lietošanas prasmes (2 punkti)</w:t>
            </w:r>
          </w:p>
        </w:tc>
      </w:tr>
      <w:tr w:rsidR="0076655F" w:rsidRPr="00F2113A" w14:paraId="557A7A08" w14:textId="77777777" w:rsidTr="0076655F">
        <w:tc>
          <w:tcPr>
            <w:tcW w:w="5150" w:type="dxa"/>
            <w:tcBorders>
              <w:top w:val="single" w:sz="6" w:space="0" w:color="auto"/>
              <w:left w:val="single" w:sz="6" w:space="0" w:color="auto"/>
              <w:bottom w:val="single" w:sz="6" w:space="0" w:color="auto"/>
              <w:right w:val="single" w:sz="6" w:space="0" w:color="auto"/>
            </w:tcBorders>
          </w:tcPr>
          <w:p w14:paraId="319F60EF" w14:textId="77777777" w:rsidR="0076655F" w:rsidRPr="00F2113A" w:rsidRDefault="0076655F" w:rsidP="0076655F">
            <w:pPr>
              <w:autoSpaceDE w:val="0"/>
              <w:autoSpaceDN w:val="0"/>
              <w:adjustRightInd w:val="0"/>
              <w:spacing w:line="259" w:lineRule="exact"/>
              <w:rPr>
                <w:b/>
                <w:bCs/>
              </w:rPr>
            </w:pPr>
            <w:r w:rsidRPr="00F2113A">
              <w:rPr>
                <w:bCs/>
              </w:rPr>
              <w:t>7.1. Ir zināšanas un praktiska pieredze darbā ar datu bāzēm (SOPA, EDUS, u.c.) un</w:t>
            </w:r>
            <w:r w:rsidRPr="00F2113A">
              <w:t xml:space="preserve"> iemaņas darbā ar datoru (MS Word, Excel, PowerPoint, interneta</w:t>
            </w:r>
            <w:r w:rsidRPr="00F2113A">
              <w:rPr>
                <w:i/>
                <w:iCs/>
              </w:rPr>
              <w:t xml:space="preserve"> </w:t>
            </w:r>
            <w:r w:rsidRPr="00F2113A">
              <w:t xml:space="preserve"> pārlūkprogrammām u.c.)</w:t>
            </w:r>
          </w:p>
        </w:tc>
        <w:tc>
          <w:tcPr>
            <w:tcW w:w="1275" w:type="dxa"/>
            <w:tcBorders>
              <w:top w:val="single" w:sz="6" w:space="0" w:color="auto"/>
              <w:left w:val="single" w:sz="6" w:space="0" w:color="auto"/>
              <w:bottom w:val="single" w:sz="6" w:space="0" w:color="auto"/>
              <w:right w:val="single" w:sz="6" w:space="0" w:color="auto"/>
            </w:tcBorders>
          </w:tcPr>
          <w:p w14:paraId="4A567D2D" w14:textId="77777777" w:rsidR="0076655F" w:rsidRPr="00F2113A" w:rsidRDefault="0076655F" w:rsidP="0076655F">
            <w:pPr>
              <w:autoSpaceDE w:val="0"/>
              <w:autoSpaceDN w:val="0"/>
              <w:adjustRightInd w:val="0"/>
              <w:jc w:val="center"/>
              <w:rPr>
                <w:bCs/>
              </w:rPr>
            </w:pPr>
            <w:r w:rsidRPr="00F2113A">
              <w:rPr>
                <w:bCs/>
              </w:rPr>
              <w:t>2</w:t>
            </w:r>
          </w:p>
        </w:tc>
        <w:tc>
          <w:tcPr>
            <w:tcW w:w="2410" w:type="dxa"/>
            <w:gridSpan w:val="2"/>
            <w:tcBorders>
              <w:top w:val="single" w:sz="6" w:space="0" w:color="auto"/>
              <w:left w:val="single" w:sz="6" w:space="0" w:color="auto"/>
              <w:bottom w:val="single" w:sz="6" w:space="0" w:color="auto"/>
              <w:right w:val="single" w:sz="6" w:space="0" w:color="auto"/>
            </w:tcBorders>
          </w:tcPr>
          <w:p w14:paraId="730D04B5" w14:textId="77777777" w:rsidR="0076655F" w:rsidRPr="00F2113A" w:rsidRDefault="0076655F" w:rsidP="0076655F">
            <w:pPr>
              <w:autoSpaceDE w:val="0"/>
              <w:autoSpaceDN w:val="0"/>
              <w:adjustRightInd w:val="0"/>
            </w:pPr>
          </w:p>
        </w:tc>
      </w:tr>
      <w:tr w:rsidR="0076655F" w:rsidRPr="00F2113A" w14:paraId="39F7E740" w14:textId="77777777" w:rsidTr="0076655F">
        <w:tc>
          <w:tcPr>
            <w:tcW w:w="5150" w:type="dxa"/>
            <w:tcBorders>
              <w:top w:val="single" w:sz="6" w:space="0" w:color="auto"/>
              <w:left w:val="single" w:sz="6" w:space="0" w:color="auto"/>
              <w:bottom w:val="single" w:sz="6" w:space="0" w:color="auto"/>
              <w:right w:val="single" w:sz="6" w:space="0" w:color="auto"/>
            </w:tcBorders>
          </w:tcPr>
          <w:p w14:paraId="56A85C7F" w14:textId="77777777" w:rsidR="0076655F" w:rsidRPr="00F2113A" w:rsidRDefault="0076655F" w:rsidP="0076655F">
            <w:pPr>
              <w:autoSpaceDE w:val="0"/>
              <w:autoSpaceDN w:val="0"/>
              <w:adjustRightInd w:val="0"/>
              <w:spacing w:line="259" w:lineRule="exact"/>
              <w:rPr>
                <w:b/>
                <w:bCs/>
              </w:rPr>
            </w:pPr>
            <w:r w:rsidRPr="00F2113A">
              <w:rPr>
                <w:bCs/>
              </w:rPr>
              <w:t>7.2. Ir prasmes darbā ar datoru, bet trūkst darba pieredze vai iemaņas kādā no 7.1.punktā norādītajām datu bāzēm vai pārlūkprogrammām</w:t>
            </w:r>
          </w:p>
        </w:tc>
        <w:tc>
          <w:tcPr>
            <w:tcW w:w="1275" w:type="dxa"/>
            <w:tcBorders>
              <w:top w:val="single" w:sz="6" w:space="0" w:color="auto"/>
              <w:left w:val="single" w:sz="6" w:space="0" w:color="auto"/>
              <w:bottom w:val="single" w:sz="6" w:space="0" w:color="auto"/>
              <w:right w:val="single" w:sz="6" w:space="0" w:color="auto"/>
            </w:tcBorders>
          </w:tcPr>
          <w:p w14:paraId="13F15AF1" w14:textId="77777777" w:rsidR="0076655F" w:rsidRPr="00F2113A" w:rsidRDefault="0076655F" w:rsidP="0076655F">
            <w:pPr>
              <w:autoSpaceDE w:val="0"/>
              <w:autoSpaceDN w:val="0"/>
              <w:adjustRightInd w:val="0"/>
              <w:jc w:val="center"/>
              <w:rPr>
                <w:bCs/>
              </w:rPr>
            </w:pPr>
            <w:r w:rsidRPr="00F2113A">
              <w:rPr>
                <w:bCs/>
              </w:rPr>
              <w:t>1</w:t>
            </w:r>
          </w:p>
        </w:tc>
        <w:tc>
          <w:tcPr>
            <w:tcW w:w="2410" w:type="dxa"/>
            <w:gridSpan w:val="2"/>
            <w:tcBorders>
              <w:top w:val="single" w:sz="6" w:space="0" w:color="auto"/>
              <w:left w:val="single" w:sz="6" w:space="0" w:color="auto"/>
              <w:bottom w:val="single" w:sz="6" w:space="0" w:color="auto"/>
              <w:right w:val="single" w:sz="6" w:space="0" w:color="auto"/>
            </w:tcBorders>
          </w:tcPr>
          <w:p w14:paraId="2D3A8B1F" w14:textId="77777777" w:rsidR="0076655F" w:rsidRPr="00F2113A" w:rsidRDefault="0076655F" w:rsidP="0076655F">
            <w:pPr>
              <w:autoSpaceDE w:val="0"/>
              <w:autoSpaceDN w:val="0"/>
              <w:adjustRightInd w:val="0"/>
            </w:pPr>
          </w:p>
        </w:tc>
      </w:tr>
      <w:tr w:rsidR="0076655F" w:rsidRPr="00F2113A" w14:paraId="15A6A062" w14:textId="77777777" w:rsidTr="0076655F">
        <w:tc>
          <w:tcPr>
            <w:tcW w:w="5150" w:type="dxa"/>
            <w:tcBorders>
              <w:top w:val="single" w:sz="6" w:space="0" w:color="auto"/>
              <w:left w:val="single" w:sz="6" w:space="0" w:color="auto"/>
              <w:bottom w:val="single" w:sz="6" w:space="0" w:color="auto"/>
              <w:right w:val="single" w:sz="6" w:space="0" w:color="auto"/>
            </w:tcBorders>
          </w:tcPr>
          <w:p w14:paraId="766F448F" w14:textId="77777777" w:rsidR="0076655F" w:rsidRPr="00F2113A" w:rsidRDefault="0076655F" w:rsidP="0076655F">
            <w:pPr>
              <w:autoSpaceDE w:val="0"/>
              <w:autoSpaceDN w:val="0"/>
              <w:adjustRightInd w:val="0"/>
              <w:spacing w:line="259" w:lineRule="exact"/>
              <w:rPr>
                <w:b/>
                <w:bCs/>
              </w:rPr>
            </w:pPr>
            <w:r w:rsidRPr="00F2113A">
              <w:rPr>
                <w:bCs/>
              </w:rPr>
              <w:t>7.3. Nepietiekamas zināšanas un / vai prasmes darbā ar datoru.</w:t>
            </w:r>
          </w:p>
        </w:tc>
        <w:tc>
          <w:tcPr>
            <w:tcW w:w="1275" w:type="dxa"/>
            <w:tcBorders>
              <w:top w:val="single" w:sz="6" w:space="0" w:color="auto"/>
              <w:left w:val="single" w:sz="6" w:space="0" w:color="auto"/>
              <w:bottom w:val="single" w:sz="6" w:space="0" w:color="auto"/>
              <w:right w:val="single" w:sz="6" w:space="0" w:color="auto"/>
            </w:tcBorders>
          </w:tcPr>
          <w:p w14:paraId="25A618A3" w14:textId="77777777" w:rsidR="0076655F" w:rsidRPr="00F2113A" w:rsidRDefault="0076655F" w:rsidP="0076655F">
            <w:pPr>
              <w:autoSpaceDE w:val="0"/>
              <w:autoSpaceDN w:val="0"/>
              <w:adjustRightInd w:val="0"/>
              <w:jc w:val="center"/>
              <w:rPr>
                <w:bCs/>
              </w:rPr>
            </w:pPr>
            <w:r w:rsidRPr="00F2113A">
              <w:rPr>
                <w:bCs/>
              </w:rPr>
              <w:t>0</w:t>
            </w:r>
          </w:p>
        </w:tc>
        <w:tc>
          <w:tcPr>
            <w:tcW w:w="2410" w:type="dxa"/>
            <w:gridSpan w:val="2"/>
            <w:tcBorders>
              <w:top w:val="single" w:sz="6" w:space="0" w:color="auto"/>
              <w:left w:val="single" w:sz="6" w:space="0" w:color="auto"/>
              <w:bottom w:val="single" w:sz="6" w:space="0" w:color="auto"/>
              <w:right w:val="single" w:sz="6" w:space="0" w:color="auto"/>
            </w:tcBorders>
          </w:tcPr>
          <w:p w14:paraId="700BF443" w14:textId="77777777" w:rsidR="0076655F" w:rsidRPr="00F2113A" w:rsidRDefault="0076655F" w:rsidP="0076655F">
            <w:pPr>
              <w:autoSpaceDE w:val="0"/>
              <w:autoSpaceDN w:val="0"/>
              <w:adjustRightInd w:val="0"/>
            </w:pPr>
          </w:p>
        </w:tc>
      </w:tr>
      <w:tr w:rsidR="0076655F" w:rsidRPr="00F2113A" w14:paraId="6B4EC96A" w14:textId="77777777" w:rsidTr="0076655F">
        <w:tc>
          <w:tcPr>
            <w:tcW w:w="8835" w:type="dxa"/>
            <w:gridSpan w:val="4"/>
            <w:tcBorders>
              <w:top w:val="single" w:sz="6" w:space="0" w:color="auto"/>
              <w:left w:val="single" w:sz="6" w:space="0" w:color="auto"/>
              <w:bottom w:val="single" w:sz="6" w:space="0" w:color="auto"/>
              <w:right w:val="single" w:sz="6" w:space="0" w:color="auto"/>
            </w:tcBorders>
          </w:tcPr>
          <w:p w14:paraId="346394C3" w14:textId="77777777" w:rsidR="0076655F" w:rsidRPr="00F2113A" w:rsidRDefault="0076655F" w:rsidP="0076655F">
            <w:pPr>
              <w:autoSpaceDE w:val="0"/>
              <w:autoSpaceDN w:val="0"/>
              <w:adjustRightInd w:val="0"/>
            </w:pPr>
            <w:r w:rsidRPr="00F2113A">
              <w:rPr>
                <w:b/>
              </w:rPr>
              <w:t>8.</w:t>
            </w:r>
            <w:r w:rsidRPr="00F2113A">
              <w:t xml:space="preserve"> </w:t>
            </w:r>
            <w:r w:rsidRPr="00F2113A">
              <w:rPr>
                <w:b/>
              </w:rPr>
              <w:t>Svešvalodu prasmes (1 punkti)</w:t>
            </w:r>
          </w:p>
        </w:tc>
      </w:tr>
      <w:tr w:rsidR="0076655F" w:rsidRPr="00F2113A" w14:paraId="49E31655" w14:textId="77777777" w:rsidTr="0076655F">
        <w:tc>
          <w:tcPr>
            <w:tcW w:w="5150" w:type="dxa"/>
            <w:tcBorders>
              <w:top w:val="single" w:sz="4" w:space="0" w:color="auto"/>
              <w:left w:val="single" w:sz="4" w:space="0" w:color="auto"/>
              <w:bottom w:val="single" w:sz="4" w:space="0" w:color="auto"/>
              <w:right w:val="single" w:sz="4" w:space="0" w:color="auto"/>
            </w:tcBorders>
          </w:tcPr>
          <w:p w14:paraId="4891D9C6" w14:textId="77777777" w:rsidR="0076655F" w:rsidRPr="00F2113A" w:rsidRDefault="0076655F" w:rsidP="0076655F">
            <w:pPr>
              <w:autoSpaceDE w:val="0"/>
              <w:autoSpaceDN w:val="0"/>
              <w:adjustRightInd w:val="0"/>
              <w:spacing w:line="259" w:lineRule="exact"/>
              <w:rPr>
                <w:b/>
                <w:bCs/>
              </w:rPr>
            </w:pPr>
            <w:r w:rsidRPr="00F2113A">
              <w:rPr>
                <w:b/>
                <w:bCs/>
                <w:sz w:val="26"/>
                <w:szCs w:val="26"/>
              </w:rPr>
              <w:t xml:space="preserve">8.1. Pārvalda vismaz vienu svešvalodu </w:t>
            </w:r>
            <w:r w:rsidRPr="00F2113A">
              <w:t>(t.sk. angļu valodu)</w:t>
            </w:r>
          </w:p>
        </w:tc>
        <w:tc>
          <w:tcPr>
            <w:tcW w:w="1275" w:type="dxa"/>
            <w:tcBorders>
              <w:top w:val="single" w:sz="4" w:space="0" w:color="auto"/>
              <w:left w:val="single" w:sz="4" w:space="0" w:color="auto"/>
              <w:bottom w:val="single" w:sz="4" w:space="0" w:color="auto"/>
              <w:right w:val="single" w:sz="4" w:space="0" w:color="auto"/>
            </w:tcBorders>
          </w:tcPr>
          <w:p w14:paraId="1E5C5AEC" w14:textId="77777777" w:rsidR="0076655F" w:rsidRPr="00F2113A" w:rsidRDefault="0076655F" w:rsidP="0076655F">
            <w:pPr>
              <w:autoSpaceDE w:val="0"/>
              <w:autoSpaceDN w:val="0"/>
              <w:adjustRightInd w:val="0"/>
              <w:jc w:val="center"/>
              <w:rPr>
                <w:b/>
                <w:bCs/>
              </w:rPr>
            </w:pPr>
            <w:r w:rsidRPr="00F2113A">
              <w:rPr>
                <w:b/>
                <w:bCs/>
                <w:sz w:val="26"/>
                <w:szCs w:val="26"/>
              </w:rPr>
              <w:t>1</w:t>
            </w:r>
          </w:p>
        </w:tc>
        <w:tc>
          <w:tcPr>
            <w:tcW w:w="2410" w:type="dxa"/>
            <w:gridSpan w:val="2"/>
            <w:tcBorders>
              <w:top w:val="single" w:sz="6" w:space="0" w:color="auto"/>
              <w:left w:val="single" w:sz="6" w:space="0" w:color="auto"/>
              <w:bottom w:val="single" w:sz="6" w:space="0" w:color="auto"/>
              <w:right w:val="single" w:sz="6" w:space="0" w:color="auto"/>
            </w:tcBorders>
          </w:tcPr>
          <w:p w14:paraId="5818C8FA" w14:textId="77777777" w:rsidR="0076655F" w:rsidRPr="00F2113A" w:rsidRDefault="0076655F" w:rsidP="0076655F">
            <w:pPr>
              <w:autoSpaceDE w:val="0"/>
              <w:autoSpaceDN w:val="0"/>
              <w:adjustRightInd w:val="0"/>
            </w:pPr>
          </w:p>
        </w:tc>
      </w:tr>
      <w:tr w:rsidR="0076655F" w:rsidRPr="00F2113A" w14:paraId="471A75CB" w14:textId="77777777" w:rsidTr="0076655F">
        <w:tc>
          <w:tcPr>
            <w:tcW w:w="5150" w:type="dxa"/>
            <w:tcBorders>
              <w:top w:val="single" w:sz="4" w:space="0" w:color="auto"/>
              <w:left w:val="single" w:sz="4" w:space="0" w:color="auto"/>
              <w:bottom w:val="single" w:sz="4" w:space="0" w:color="auto"/>
              <w:right w:val="single" w:sz="4" w:space="0" w:color="auto"/>
            </w:tcBorders>
          </w:tcPr>
          <w:p w14:paraId="27DC89DB" w14:textId="77777777" w:rsidR="0076655F" w:rsidRPr="00F2113A" w:rsidRDefault="0076655F" w:rsidP="0076655F">
            <w:pPr>
              <w:autoSpaceDE w:val="0"/>
              <w:autoSpaceDN w:val="0"/>
              <w:adjustRightInd w:val="0"/>
              <w:spacing w:line="259" w:lineRule="exact"/>
              <w:rPr>
                <w:b/>
                <w:bCs/>
              </w:rPr>
            </w:pPr>
            <w:r w:rsidRPr="00F2113A">
              <w:rPr>
                <w:b/>
                <w:bCs/>
                <w:sz w:val="26"/>
                <w:szCs w:val="26"/>
              </w:rPr>
              <w:t>8.2. Nav svešvalodu prasmju</w:t>
            </w:r>
          </w:p>
        </w:tc>
        <w:tc>
          <w:tcPr>
            <w:tcW w:w="1275" w:type="dxa"/>
            <w:tcBorders>
              <w:top w:val="single" w:sz="4" w:space="0" w:color="auto"/>
              <w:left w:val="single" w:sz="4" w:space="0" w:color="auto"/>
              <w:bottom w:val="single" w:sz="4" w:space="0" w:color="auto"/>
              <w:right w:val="single" w:sz="4" w:space="0" w:color="auto"/>
            </w:tcBorders>
          </w:tcPr>
          <w:p w14:paraId="52A15B44" w14:textId="77777777" w:rsidR="0076655F" w:rsidRPr="00F2113A" w:rsidRDefault="0076655F" w:rsidP="0076655F">
            <w:pPr>
              <w:autoSpaceDE w:val="0"/>
              <w:autoSpaceDN w:val="0"/>
              <w:adjustRightInd w:val="0"/>
              <w:jc w:val="center"/>
              <w:rPr>
                <w:b/>
                <w:bCs/>
              </w:rPr>
            </w:pPr>
            <w:r w:rsidRPr="00F2113A">
              <w:rPr>
                <w:b/>
                <w:bCs/>
                <w:sz w:val="26"/>
                <w:szCs w:val="26"/>
              </w:rPr>
              <w:t>0</w:t>
            </w:r>
          </w:p>
        </w:tc>
        <w:tc>
          <w:tcPr>
            <w:tcW w:w="2410" w:type="dxa"/>
            <w:gridSpan w:val="2"/>
            <w:tcBorders>
              <w:top w:val="single" w:sz="6" w:space="0" w:color="auto"/>
              <w:left w:val="single" w:sz="6" w:space="0" w:color="auto"/>
              <w:bottom w:val="single" w:sz="6" w:space="0" w:color="auto"/>
              <w:right w:val="single" w:sz="6" w:space="0" w:color="auto"/>
            </w:tcBorders>
          </w:tcPr>
          <w:p w14:paraId="13372F33" w14:textId="77777777" w:rsidR="0076655F" w:rsidRPr="00F2113A" w:rsidRDefault="0076655F" w:rsidP="0076655F">
            <w:pPr>
              <w:autoSpaceDE w:val="0"/>
              <w:autoSpaceDN w:val="0"/>
              <w:adjustRightInd w:val="0"/>
            </w:pPr>
          </w:p>
        </w:tc>
      </w:tr>
      <w:tr w:rsidR="0076655F" w:rsidRPr="00F2113A" w14:paraId="0CECDDEB" w14:textId="77777777" w:rsidTr="0076655F">
        <w:tc>
          <w:tcPr>
            <w:tcW w:w="8835" w:type="dxa"/>
            <w:gridSpan w:val="4"/>
            <w:tcBorders>
              <w:top w:val="single" w:sz="6" w:space="0" w:color="auto"/>
              <w:left w:val="single" w:sz="6" w:space="0" w:color="auto"/>
              <w:bottom w:val="single" w:sz="6" w:space="0" w:color="auto"/>
              <w:right w:val="single" w:sz="6" w:space="0" w:color="auto"/>
            </w:tcBorders>
          </w:tcPr>
          <w:p w14:paraId="5D25C469" w14:textId="77777777" w:rsidR="0076655F" w:rsidRPr="00F2113A" w:rsidRDefault="0076655F" w:rsidP="0076655F">
            <w:pPr>
              <w:autoSpaceDE w:val="0"/>
              <w:autoSpaceDN w:val="0"/>
              <w:adjustRightInd w:val="0"/>
              <w:rPr>
                <w:b/>
              </w:rPr>
            </w:pPr>
            <w:r w:rsidRPr="00F2113A">
              <w:rPr>
                <w:b/>
              </w:rPr>
              <w:t>9.</w:t>
            </w:r>
            <w:r w:rsidRPr="00F2113A">
              <w:t xml:space="preserve"> </w:t>
            </w:r>
            <w:r w:rsidRPr="00F2113A">
              <w:rPr>
                <w:b/>
              </w:rPr>
              <w:t>Tiesības un prasme vadīt B kategorijas transporta līdzekli  (1)</w:t>
            </w:r>
          </w:p>
        </w:tc>
      </w:tr>
      <w:tr w:rsidR="0076655F" w:rsidRPr="00F2113A" w14:paraId="338C4175" w14:textId="77777777" w:rsidTr="0076655F">
        <w:tc>
          <w:tcPr>
            <w:tcW w:w="5150" w:type="dxa"/>
            <w:tcBorders>
              <w:top w:val="single" w:sz="6" w:space="0" w:color="auto"/>
              <w:left w:val="single" w:sz="6" w:space="0" w:color="auto"/>
              <w:bottom w:val="single" w:sz="6" w:space="0" w:color="auto"/>
              <w:right w:val="single" w:sz="6" w:space="0" w:color="auto"/>
            </w:tcBorders>
          </w:tcPr>
          <w:p w14:paraId="760A37D1" w14:textId="77777777" w:rsidR="0076655F" w:rsidRPr="00F2113A" w:rsidRDefault="0076655F" w:rsidP="0076655F">
            <w:pPr>
              <w:autoSpaceDE w:val="0"/>
              <w:autoSpaceDN w:val="0"/>
              <w:adjustRightInd w:val="0"/>
              <w:spacing w:line="259" w:lineRule="exact"/>
              <w:rPr>
                <w:bCs/>
              </w:rPr>
            </w:pPr>
            <w:r w:rsidRPr="00F2113A">
              <w:rPr>
                <w:bCs/>
              </w:rPr>
              <w:t>9.1.</w:t>
            </w:r>
            <w:r w:rsidRPr="00F2113A">
              <w:t xml:space="preserve"> Ir tiesības un prasme vadīt B kategorijas transporta līdzekli</w:t>
            </w:r>
            <w:r w:rsidRPr="00F2113A">
              <w:rPr>
                <w:highlight w:val="yellow"/>
              </w:rPr>
              <w:t xml:space="preserve"> </w:t>
            </w:r>
          </w:p>
        </w:tc>
        <w:tc>
          <w:tcPr>
            <w:tcW w:w="1275" w:type="dxa"/>
            <w:tcBorders>
              <w:top w:val="single" w:sz="6" w:space="0" w:color="auto"/>
              <w:left w:val="single" w:sz="6" w:space="0" w:color="auto"/>
              <w:bottom w:val="single" w:sz="6" w:space="0" w:color="auto"/>
              <w:right w:val="single" w:sz="6" w:space="0" w:color="auto"/>
            </w:tcBorders>
          </w:tcPr>
          <w:p w14:paraId="010C36A7" w14:textId="77777777" w:rsidR="0076655F" w:rsidRPr="00F2113A" w:rsidRDefault="0076655F" w:rsidP="0076655F">
            <w:pPr>
              <w:autoSpaceDE w:val="0"/>
              <w:autoSpaceDN w:val="0"/>
              <w:adjustRightInd w:val="0"/>
              <w:jc w:val="center"/>
              <w:rPr>
                <w:bCs/>
              </w:rPr>
            </w:pPr>
            <w:r w:rsidRPr="00F2113A">
              <w:rPr>
                <w:bCs/>
              </w:rPr>
              <w:t>1</w:t>
            </w:r>
          </w:p>
        </w:tc>
        <w:tc>
          <w:tcPr>
            <w:tcW w:w="2410" w:type="dxa"/>
            <w:gridSpan w:val="2"/>
            <w:tcBorders>
              <w:top w:val="single" w:sz="6" w:space="0" w:color="auto"/>
              <w:left w:val="single" w:sz="6" w:space="0" w:color="auto"/>
              <w:bottom w:val="single" w:sz="6" w:space="0" w:color="auto"/>
              <w:right w:val="single" w:sz="6" w:space="0" w:color="auto"/>
            </w:tcBorders>
          </w:tcPr>
          <w:p w14:paraId="4C996388" w14:textId="77777777" w:rsidR="0076655F" w:rsidRPr="00F2113A" w:rsidRDefault="0076655F" w:rsidP="0076655F">
            <w:pPr>
              <w:autoSpaceDE w:val="0"/>
              <w:autoSpaceDN w:val="0"/>
              <w:adjustRightInd w:val="0"/>
            </w:pPr>
          </w:p>
        </w:tc>
      </w:tr>
      <w:tr w:rsidR="0076655F" w:rsidRPr="00F2113A" w14:paraId="27876410" w14:textId="77777777" w:rsidTr="0076655F">
        <w:tc>
          <w:tcPr>
            <w:tcW w:w="5150" w:type="dxa"/>
            <w:tcBorders>
              <w:top w:val="single" w:sz="6" w:space="0" w:color="auto"/>
              <w:left w:val="single" w:sz="6" w:space="0" w:color="auto"/>
              <w:bottom w:val="single" w:sz="6" w:space="0" w:color="auto"/>
              <w:right w:val="single" w:sz="6" w:space="0" w:color="auto"/>
            </w:tcBorders>
          </w:tcPr>
          <w:p w14:paraId="26B7FDC5" w14:textId="77777777" w:rsidR="0076655F" w:rsidRPr="00F2113A" w:rsidRDefault="0076655F" w:rsidP="0076655F">
            <w:pPr>
              <w:autoSpaceDE w:val="0"/>
              <w:autoSpaceDN w:val="0"/>
              <w:adjustRightInd w:val="0"/>
              <w:spacing w:line="259" w:lineRule="exact"/>
              <w:rPr>
                <w:bCs/>
              </w:rPr>
            </w:pPr>
            <w:r w:rsidRPr="00F2113A">
              <w:rPr>
                <w:bCs/>
              </w:rPr>
              <w:t>9.2. Nav</w:t>
            </w:r>
            <w:r w:rsidRPr="00F2113A">
              <w:rPr>
                <w:b/>
                <w:bCs/>
              </w:rPr>
              <w:t xml:space="preserve"> </w:t>
            </w:r>
            <w:r w:rsidRPr="00F2113A">
              <w:t>tiesības un prasme vadīt B kategorijas transporta līdzekli</w:t>
            </w:r>
            <w:r w:rsidRPr="00F2113A">
              <w:rPr>
                <w:highlight w:val="yellow"/>
              </w:rPr>
              <w:t xml:space="preserve"> </w:t>
            </w:r>
          </w:p>
        </w:tc>
        <w:tc>
          <w:tcPr>
            <w:tcW w:w="1275" w:type="dxa"/>
            <w:tcBorders>
              <w:top w:val="single" w:sz="6" w:space="0" w:color="auto"/>
              <w:left w:val="single" w:sz="6" w:space="0" w:color="auto"/>
              <w:bottom w:val="single" w:sz="6" w:space="0" w:color="auto"/>
              <w:right w:val="single" w:sz="6" w:space="0" w:color="auto"/>
            </w:tcBorders>
          </w:tcPr>
          <w:p w14:paraId="7B8F475A" w14:textId="77777777" w:rsidR="0076655F" w:rsidRPr="00F2113A" w:rsidRDefault="0076655F" w:rsidP="0076655F">
            <w:pPr>
              <w:autoSpaceDE w:val="0"/>
              <w:autoSpaceDN w:val="0"/>
              <w:adjustRightInd w:val="0"/>
              <w:jc w:val="center"/>
              <w:rPr>
                <w:bCs/>
              </w:rPr>
            </w:pPr>
            <w:r w:rsidRPr="00F2113A">
              <w:rPr>
                <w:bCs/>
              </w:rPr>
              <w:t>0</w:t>
            </w:r>
          </w:p>
        </w:tc>
        <w:tc>
          <w:tcPr>
            <w:tcW w:w="2410" w:type="dxa"/>
            <w:gridSpan w:val="2"/>
            <w:tcBorders>
              <w:top w:val="single" w:sz="6" w:space="0" w:color="auto"/>
              <w:left w:val="single" w:sz="6" w:space="0" w:color="auto"/>
              <w:bottom w:val="single" w:sz="6" w:space="0" w:color="auto"/>
              <w:right w:val="single" w:sz="6" w:space="0" w:color="auto"/>
            </w:tcBorders>
          </w:tcPr>
          <w:p w14:paraId="42B15144" w14:textId="77777777" w:rsidR="0076655F" w:rsidRPr="00F2113A" w:rsidRDefault="0076655F" w:rsidP="0076655F">
            <w:pPr>
              <w:autoSpaceDE w:val="0"/>
              <w:autoSpaceDN w:val="0"/>
              <w:adjustRightInd w:val="0"/>
            </w:pPr>
          </w:p>
        </w:tc>
      </w:tr>
      <w:tr w:rsidR="0076655F" w:rsidRPr="00F2113A" w14:paraId="4AA47C70" w14:textId="77777777" w:rsidTr="0076655F">
        <w:tc>
          <w:tcPr>
            <w:tcW w:w="8835" w:type="dxa"/>
            <w:gridSpan w:val="4"/>
            <w:tcBorders>
              <w:top w:val="single" w:sz="6" w:space="0" w:color="auto"/>
              <w:left w:val="single" w:sz="6" w:space="0" w:color="auto"/>
              <w:bottom w:val="single" w:sz="6" w:space="0" w:color="auto"/>
              <w:right w:val="nil"/>
            </w:tcBorders>
            <w:hideMark/>
          </w:tcPr>
          <w:p w14:paraId="101682CC" w14:textId="77777777" w:rsidR="0076655F" w:rsidRPr="00F2113A" w:rsidRDefault="0076655F" w:rsidP="0076655F">
            <w:pPr>
              <w:autoSpaceDE w:val="0"/>
              <w:autoSpaceDN w:val="0"/>
              <w:adjustRightInd w:val="0"/>
              <w:spacing w:line="264" w:lineRule="exact"/>
              <w:rPr>
                <w:b/>
                <w:bCs/>
              </w:rPr>
            </w:pPr>
          </w:p>
        </w:tc>
      </w:tr>
    </w:tbl>
    <w:p w14:paraId="2346B499" w14:textId="77777777" w:rsidR="0076655F" w:rsidRDefault="0076655F" w:rsidP="0076655F"/>
    <w:p w14:paraId="6A8B183D" w14:textId="77777777" w:rsidR="0076655F" w:rsidRDefault="0076655F" w:rsidP="0076655F"/>
    <w:p w14:paraId="752DC103" w14:textId="77777777" w:rsidR="0076655F" w:rsidRDefault="0076655F" w:rsidP="0076655F">
      <w:r>
        <w:br w:type="page"/>
      </w:r>
    </w:p>
    <w:p w14:paraId="77527CA8" w14:textId="77777777" w:rsidR="0076655F" w:rsidRPr="00F2113A" w:rsidRDefault="0076655F" w:rsidP="0076655F">
      <w:pPr>
        <w:tabs>
          <w:tab w:val="left" w:pos="-24212"/>
        </w:tabs>
        <w:jc w:val="center"/>
        <w:rPr>
          <w:sz w:val="20"/>
          <w:szCs w:val="20"/>
        </w:rPr>
      </w:pPr>
      <w:r w:rsidRPr="00F2113A">
        <w:rPr>
          <w:noProof/>
          <w:sz w:val="20"/>
          <w:szCs w:val="20"/>
        </w:rPr>
        <w:lastRenderedPageBreak/>
        <w:drawing>
          <wp:inline distT="0" distB="0" distL="0" distR="0" wp14:anchorId="3DEDE807" wp14:editId="6AEB38F2">
            <wp:extent cx="678180" cy="754380"/>
            <wp:effectExtent l="0" t="0" r="7620" b="7620"/>
            <wp:docPr id="297"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8180" cy="754380"/>
                    </a:xfrm>
                    <a:prstGeom prst="rect">
                      <a:avLst/>
                    </a:prstGeom>
                    <a:noFill/>
                    <a:ln>
                      <a:noFill/>
                    </a:ln>
                  </pic:spPr>
                </pic:pic>
              </a:graphicData>
            </a:graphic>
          </wp:inline>
        </w:drawing>
      </w:r>
    </w:p>
    <w:p w14:paraId="328540E1" w14:textId="77777777" w:rsidR="0076655F" w:rsidRPr="00373A0B" w:rsidRDefault="0076655F" w:rsidP="0076655F">
      <w:pPr>
        <w:tabs>
          <w:tab w:val="center" w:pos="4320"/>
          <w:tab w:val="right" w:pos="8640"/>
        </w:tabs>
        <w:jc w:val="center"/>
        <w:rPr>
          <w:sz w:val="20"/>
          <w:szCs w:val="20"/>
          <w:lang w:val="sv-SE" w:eastAsia="x-none"/>
        </w:rPr>
      </w:pPr>
      <w:r w:rsidRPr="00373A0B">
        <w:rPr>
          <w:sz w:val="20"/>
          <w:szCs w:val="20"/>
          <w:lang w:val="sv-SE" w:eastAsia="x-none"/>
        </w:rPr>
        <w:t>LATVIJAS REPUBLIKA</w:t>
      </w:r>
    </w:p>
    <w:p w14:paraId="3D16B75A" w14:textId="77777777" w:rsidR="0076655F" w:rsidRPr="00373A0B" w:rsidRDefault="0076655F" w:rsidP="0076655F">
      <w:pPr>
        <w:tabs>
          <w:tab w:val="center" w:pos="4320"/>
          <w:tab w:val="right" w:pos="8640"/>
        </w:tabs>
        <w:jc w:val="center"/>
        <w:rPr>
          <w:b/>
          <w:sz w:val="32"/>
          <w:szCs w:val="32"/>
          <w:lang w:val="sv-SE" w:eastAsia="x-none"/>
        </w:rPr>
      </w:pPr>
      <w:r w:rsidRPr="00373A0B">
        <w:rPr>
          <w:b/>
          <w:sz w:val="32"/>
          <w:szCs w:val="32"/>
          <w:lang w:val="sv-SE" w:eastAsia="x-none"/>
        </w:rPr>
        <w:t>DOBELES NOVADA DOME</w:t>
      </w:r>
    </w:p>
    <w:p w14:paraId="2B84D9B4" w14:textId="77777777" w:rsidR="0076655F" w:rsidRPr="00373A0B" w:rsidRDefault="0076655F" w:rsidP="0076655F">
      <w:pPr>
        <w:tabs>
          <w:tab w:val="center" w:pos="4320"/>
          <w:tab w:val="right" w:pos="8640"/>
        </w:tabs>
        <w:jc w:val="center"/>
        <w:rPr>
          <w:sz w:val="16"/>
          <w:szCs w:val="16"/>
          <w:lang w:val="sv-SE" w:eastAsia="x-none"/>
        </w:rPr>
      </w:pPr>
      <w:r w:rsidRPr="00373A0B">
        <w:rPr>
          <w:sz w:val="16"/>
          <w:szCs w:val="16"/>
          <w:lang w:val="sv-SE" w:eastAsia="x-none"/>
        </w:rPr>
        <w:t>Brīvības iela 17, Dobele, Dobeles novads, LV-3701</w:t>
      </w:r>
    </w:p>
    <w:p w14:paraId="22A09859" w14:textId="77777777" w:rsidR="0076655F" w:rsidRPr="00F2113A" w:rsidRDefault="0076655F" w:rsidP="0076655F">
      <w:pPr>
        <w:pBdr>
          <w:bottom w:val="double" w:sz="6" w:space="1" w:color="auto"/>
        </w:pBdr>
        <w:tabs>
          <w:tab w:val="center" w:pos="4320"/>
          <w:tab w:val="right" w:pos="8640"/>
        </w:tabs>
        <w:jc w:val="center"/>
        <w:rPr>
          <w:color w:val="000000"/>
          <w:sz w:val="16"/>
          <w:szCs w:val="16"/>
          <w:lang w:val="en-US" w:eastAsia="x-none"/>
        </w:rPr>
      </w:pPr>
      <w:r w:rsidRPr="00F2113A">
        <w:rPr>
          <w:sz w:val="16"/>
          <w:szCs w:val="16"/>
          <w:lang w:val="en-US" w:eastAsia="x-none"/>
        </w:rPr>
        <w:t xml:space="preserve">Tālr. 63707269, 63700137, 63720940, e-pasts </w:t>
      </w:r>
      <w:hyperlink r:id="rId121" w:history="1">
        <w:r w:rsidRPr="00F2113A">
          <w:rPr>
            <w:color w:val="000000"/>
            <w:sz w:val="16"/>
            <w:szCs w:val="16"/>
            <w:u w:val="single"/>
            <w:lang w:val="en-US" w:eastAsia="x-none"/>
          </w:rPr>
          <w:t>dome@dobele.lv</w:t>
        </w:r>
      </w:hyperlink>
    </w:p>
    <w:p w14:paraId="06014C87" w14:textId="77777777" w:rsidR="0076655F" w:rsidRPr="00F2113A" w:rsidRDefault="0076655F" w:rsidP="0076655F">
      <w:pPr>
        <w:suppressAutoHyphens/>
        <w:jc w:val="center"/>
        <w:rPr>
          <w:b/>
          <w:lang w:eastAsia="ar-SA"/>
        </w:rPr>
      </w:pPr>
    </w:p>
    <w:p w14:paraId="7AE18160" w14:textId="77777777" w:rsidR="0076655F" w:rsidRPr="00F2113A" w:rsidRDefault="0076655F" w:rsidP="0076655F">
      <w:pPr>
        <w:suppressAutoHyphens/>
        <w:jc w:val="center"/>
        <w:rPr>
          <w:b/>
          <w:lang w:eastAsia="ar-SA"/>
        </w:rPr>
      </w:pPr>
      <w:r w:rsidRPr="00F2113A">
        <w:rPr>
          <w:b/>
          <w:lang w:eastAsia="ar-SA"/>
        </w:rPr>
        <w:t>LĒMUMS</w:t>
      </w:r>
    </w:p>
    <w:p w14:paraId="382D31C4" w14:textId="77777777" w:rsidR="0076655F" w:rsidRPr="00F2113A" w:rsidRDefault="0076655F" w:rsidP="0076655F">
      <w:pPr>
        <w:suppressAutoHyphens/>
        <w:jc w:val="center"/>
        <w:rPr>
          <w:b/>
          <w:lang w:eastAsia="ar-SA"/>
        </w:rPr>
      </w:pPr>
      <w:r w:rsidRPr="00F2113A">
        <w:rPr>
          <w:b/>
          <w:lang w:eastAsia="ar-SA"/>
        </w:rPr>
        <w:t>Dobelē</w:t>
      </w:r>
    </w:p>
    <w:p w14:paraId="38DB09A4" w14:textId="77777777" w:rsidR="0076655F" w:rsidRPr="00F2113A" w:rsidRDefault="0076655F" w:rsidP="0076655F">
      <w:pPr>
        <w:tabs>
          <w:tab w:val="center" w:pos="4153"/>
          <w:tab w:val="right" w:pos="8306"/>
        </w:tabs>
        <w:jc w:val="both"/>
        <w:rPr>
          <w:color w:val="000000"/>
        </w:rPr>
      </w:pPr>
    </w:p>
    <w:p w14:paraId="460D9F76" w14:textId="77777777" w:rsidR="0076655F" w:rsidRPr="00373A0B" w:rsidRDefault="0076655F" w:rsidP="0076655F">
      <w:pPr>
        <w:tabs>
          <w:tab w:val="center" w:pos="4320"/>
          <w:tab w:val="right" w:pos="8640"/>
          <w:tab w:val="right" w:pos="9498"/>
        </w:tabs>
        <w:rPr>
          <w:color w:val="000000"/>
          <w:szCs w:val="20"/>
          <w:lang w:eastAsia="x-none"/>
        </w:rPr>
      </w:pPr>
      <w:r w:rsidRPr="00373A0B">
        <w:rPr>
          <w:b/>
          <w:szCs w:val="20"/>
          <w:lang w:eastAsia="x-none"/>
        </w:rPr>
        <w:t>2021.gada 25.novembrī</w:t>
      </w:r>
      <w:r w:rsidRPr="00373A0B">
        <w:rPr>
          <w:b/>
          <w:szCs w:val="20"/>
          <w:lang w:eastAsia="x-none"/>
        </w:rPr>
        <w:tab/>
      </w:r>
      <w:r w:rsidRPr="00373A0B">
        <w:rPr>
          <w:b/>
          <w:szCs w:val="20"/>
          <w:lang w:eastAsia="x-none"/>
        </w:rPr>
        <w:tab/>
      </w:r>
      <w:r w:rsidRPr="00373A0B">
        <w:rPr>
          <w:b/>
          <w:color w:val="000000"/>
          <w:szCs w:val="20"/>
          <w:lang w:eastAsia="x-none"/>
        </w:rPr>
        <w:t>Nr.301/16</w:t>
      </w:r>
    </w:p>
    <w:p w14:paraId="13AB4544" w14:textId="77777777" w:rsidR="0076655F" w:rsidRPr="00373A0B" w:rsidRDefault="0076655F" w:rsidP="0076655F">
      <w:pPr>
        <w:tabs>
          <w:tab w:val="center" w:pos="4320"/>
          <w:tab w:val="right" w:pos="8640"/>
        </w:tabs>
        <w:jc w:val="right"/>
        <w:rPr>
          <w:color w:val="000000"/>
          <w:szCs w:val="20"/>
          <w:lang w:eastAsia="x-none"/>
        </w:rPr>
      </w:pPr>
      <w:r w:rsidRPr="00373A0B">
        <w:rPr>
          <w:color w:val="000000"/>
          <w:szCs w:val="20"/>
          <w:lang w:eastAsia="x-none"/>
        </w:rPr>
        <w:t>(prot.Nr.16, 57.§)</w:t>
      </w:r>
    </w:p>
    <w:p w14:paraId="2C8CFB8D" w14:textId="77777777" w:rsidR="0076655F" w:rsidRDefault="0076655F" w:rsidP="0076655F">
      <w:pPr>
        <w:ind w:right="-766"/>
        <w:jc w:val="center"/>
        <w:rPr>
          <w:b/>
          <w:u w:val="single"/>
        </w:rPr>
      </w:pPr>
    </w:p>
    <w:p w14:paraId="379B0C64" w14:textId="77777777" w:rsidR="0076655F" w:rsidRPr="00C03149" w:rsidRDefault="0076655F" w:rsidP="0076655F">
      <w:pPr>
        <w:ind w:right="-766"/>
        <w:jc w:val="center"/>
        <w:rPr>
          <w:b/>
          <w:u w:val="single"/>
        </w:rPr>
      </w:pPr>
      <w:r>
        <w:rPr>
          <w:b/>
          <w:u w:val="single"/>
        </w:rPr>
        <w:t>Par SAC “Tērvete” maksas pakalpojumu apmēra apstiprināšanu</w:t>
      </w:r>
    </w:p>
    <w:p w14:paraId="52372CB2" w14:textId="77777777" w:rsidR="0076655F" w:rsidRPr="00C977AB" w:rsidRDefault="0076655F" w:rsidP="0076655F">
      <w:pPr>
        <w:ind w:right="-766" w:firstLine="540"/>
        <w:jc w:val="both"/>
      </w:pPr>
    </w:p>
    <w:p w14:paraId="29BA96BC" w14:textId="77777777" w:rsidR="0076655F" w:rsidRPr="00F2113A" w:rsidRDefault="0076655F" w:rsidP="0076655F">
      <w:pPr>
        <w:ind w:firstLine="284"/>
        <w:jc w:val="both"/>
      </w:pPr>
      <w:r>
        <w:t>I</w:t>
      </w:r>
      <w:r w:rsidRPr="00FA0B58">
        <w:t>zskatot</w:t>
      </w:r>
      <w:r>
        <w:t xml:space="preserve"> Dobeles novada pašvaldības</w:t>
      </w:r>
      <w:r w:rsidRPr="00FA0B58">
        <w:t xml:space="preserve"> </w:t>
      </w:r>
      <w:r>
        <w:t>Sociālās aprūpes centra</w:t>
      </w:r>
      <w:r w:rsidRPr="00FA0B58">
        <w:t xml:space="preserve"> “Tērvete” iesniegtos aprēķinus par </w:t>
      </w:r>
      <w:r>
        <w:t>plānotajiem pakalpojumu maksas apmēriem ilgstošas un ī</w:t>
      </w:r>
      <w:r w:rsidRPr="00FA0B58">
        <w:t>slaicīgā sociālās aprūpes un rehabilitācijas pakalpojum</w:t>
      </w:r>
      <w:r>
        <w:t>iem</w:t>
      </w:r>
      <w:r w:rsidRPr="00FA0B58">
        <w:t xml:space="preserve"> šajā iestādē </w:t>
      </w:r>
      <w:r>
        <w:t xml:space="preserve">sākot ar </w:t>
      </w:r>
      <w:r w:rsidRPr="00FA0B58">
        <w:t>2022.gad</w:t>
      </w:r>
      <w:r>
        <w:t>u</w:t>
      </w:r>
      <w:r w:rsidRPr="00FA0B58">
        <w:t xml:space="preserve">, </w:t>
      </w:r>
      <w:r>
        <w:t>s</w:t>
      </w:r>
      <w:r w:rsidRPr="00017652">
        <w:t xml:space="preserve">askaņā ar </w:t>
      </w:r>
      <w:r w:rsidRPr="00C977AB">
        <w:t>likuma „Par pašvaldībām” 21</w:t>
      </w:r>
      <w:r>
        <w:t xml:space="preserve">.panta pirmās daļas 14.punktu, atklāti balsojot: </w:t>
      </w:r>
      <w:r w:rsidRPr="00F92D95">
        <w:t>PAR</w:t>
      </w:r>
      <w:r w:rsidRPr="001E72C8">
        <w:t xml:space="preserve"> –</w:t>
      </w:r>
      <w:r>
        <w:t xml:space="preserve"> 19</w:t>
      </w:r>
      <w:r w:rsidRPr="001E72C8">
        <w:t xml:space="preserve"> (Ģirts Ante, </w:t>
      </w:r>
      <w:r w:rsidRPr="001E72C8">
        <w:rPr>
          <w:bCs/>
          <w:lang w:eastAsia="et-EE"/>
        </w:rPr>
        <w:t>Kristīne Briede</w:t>
      </w:r>
      <w:r>
        <w:rPr>
          <w:bCs/>
          <w:lang w:eastAsia="et-EE"/>
        </w:rPr>
        <w:t>,</w:t>
      </w:r>
      <w:r w:rsidRPr="001E72C8">
        <w:rPr>
          <w:bCs/>
          <w:lang w:eastAsia="et-EE"/>
        </w:rPr>
        <w:t xml:space="preserve"> Madara Darguža, </w:t>
      </w:r>
      <w:r>
        <w:rPr>
          <w:bCs/>
          <w:lang w:eastAsia="et-EE"/>
        </w:rPr>
        <w:t xml:space="preserve">Sarmīte Dude, </w:t>
      </w:r>
      <w:r w:rsidRPr="001E72C8">
        <w:rPr>
          <w:bCs/>
          <w:lang w:eastAsia="et-EE"/>
        </w:rPr>
        <w:t>Māris Feldmanis</w:t>
      </w:r>
      <w:r>
        <w:rPr>
          <w:bCs/>
          <w:lang w:eastAsia="et-EE"/>
        </w:rPr>
        <w:t>,</w:t>
      </w:r>
      <w:r w:rsidRPr="001E72C8">
        <w:rPr>
          <w:bCs/>
          <w:lang w:eastAsia="et-EE"/>
        </w:rPr>
        <w:t xml:space="preserve"> Edgars Gaigalis, Ivars Gorskis, Gints Kaminskis, Linda Karloviča, Edgars Laimiņš, Sintija Liekniņa, Sanita Olševska, </w:t>
      </w:r>
      <w:r>
        <w:rPr>
          <w:bCs/>
          <w:lang w:eastAsia="et-EE"/>
        </w:rPr>
        <w:t xml:space="preserve">Andris Podvinskis, </w:t>
      </w:r>
      <w:r w:rsidRPr="001E72C8">
        <w:rPr>
          <w:bCs/>
          <w:lang w:eastAsia="et-EE"/>
        </w:rPr>
        <w:t>Viesturs Reinfelds</w:t>
      </w:r>
      <w:r>
        <w:rPr>
          <w:bCs/>
          <w:lang w:eastAsia="et-EE"/>
        </w:rPr>
        <w:t>,</w:t>
      </w:r>
      <w:r w:rsidRPr="001E72C8">
        <w:rPr>
          <w:bCs/>
          <w:lang w:eastAsia="et-EE"/>
        </w:rPr>
        <w:t xml:space="preserve"> Dace Reinika, Guntis Safranovičs, Andrejs Spridzāns, Ivars Stanga, Indra Špela</w:t>
      </w:r>
      <w:r w:rsidRPr="001E72C8">
        <w:t>)</w:t>
      </w:r>
      <w:r>
        <w:t>,</w:t>
      </w:r>
      <w:r w:rsidRPr="0040333C">
        <w:t xml:space="preserve"> </w:t>
      </w:r>
      <w:r w:rsidRPr="00486E4E">
        <w:t xml:space="preserve">PRET – nav, ATTURAS – </w:t>
      </w:r>
      <w:r>
        <w:t xml:space="preserve">nav, </w:t>
      </w:r>
      <w:r w:rsidRPr="00F2113A">
        <w:t>Dobeles novada dome NOLEMJ:</w:t>
      </w:r>
    </w:p>
    <w:p w14:paraId="76357D9D" w14:textId="77777777" w:rsidR="0076655F" w:rsidRDefault="0076655F" w:rsidP="0076655F">
      <w:pPr>
        <w:widowControl w:val="0"/>
        <w:suppressAutoHyphens/>
        <w:spacing w:line="276" w:lineRule="auto"/>
        <w:ind w:right="142" w:firstLine="284"/>
        <w:jc w:val="both"/>
      </w:pPr>
    </w:p>
    <w:p w14:paraId="7D20EFA2" w14:textId="77777777" w:rsidR="0076655F" w:rsidRDefault="0076655F" w:rsidP="0076655F">
      <w:pPr>
        <w:widowControl w:val="0"/>
        <w:suppressAutoHyphens/>
        <w:spacing w:line="276" w:lineRule="auto"/>
        <w:ind w:right="142" w:firstLine="284"/>
        <w:jc w:val="both"/>
      </w:pPr>
      <w:r>
        <w:t>Ar 2022.gada 1.janvāri noteikt šādus pakalpojumu maksas apmērus Sociālās aprūpes centrā</w:t>
      </w:r>
      <w:r w:rsidRPr="00FA0B58">
        <w:t xml:space="preserve"> “Tērvete”</w:t>
      </w:r>
      <w:r>
        <w:t>:</w:t>
      </w:r>
    </w:p>
    <w:p w14:paraId="6260C696" w14:textId="07D66B83" w:rsidR="0076655F" w:rsidRDefault="0076655F" w:rsidP="00DB4769">
      <w:pPr>
        <w:pStyle w:val="ListParagraph"/>
        <w:numPr>
          <w:ilvl w:val="0"/>
          <w:numId w:val="74"/>
        </w:numPr>
        <w:spacing w:line="276" w:lineRule="auto"/>
        <w:ind w:left="0" w:right="142" w:firstLine="284"/>
        <w:contextualSpacing/>
        <w:jc w:val="both"/>
      </w:pPr>
      <w:r w:rsidRPr="00104B1F">
        <w:rPr>
          <w:rFonts w:eastAsia="Times New Roman"/>
        </w:rPr>
        <w:t xml:space="preserve">ilgstošas sociālās aprūpes </w:t>
      </w:r>
      <w:r w:rsidRPr="00104B1F">
        <w:t xml:space="preserve">un rehabilitācijas pakalpojums </w:t>
      </w:r>
      <w:r>
        <w:t>vienam</w:t>
      </w:r>
      <w:r w:rsidRPr="00104B1F">
        <w:t xml:space="preserve"> klientam diennaktī –</w:t>
      </w:r>
      <w:r w:rsidR="00BB7B82">
        <w:t xml:space="preserve"> </w:t>
      </w:r>
      <w:bookmarkStart w:id="22" w:name="_GoBack"/>
      <w:bookmarkEnd w:id="22"/>
      <w:r w:rsidRPr="00FA0B58">
        <w:t xml:space="preserve">27,00 </w:t>
      </w:r>
      <w:r>
        <w:t xml:space="preserve">EUR </w:t>
      </w:r>
      <w:r w:rsidRPr="00FA0B58">
        <w:t>(divdesmit septiņi eiro 00 centi);</w:t>
      </w:r>
    </w:p>
    <w:p w14:paraId="35AF5D02" w14:textId="77777777" w:rsidR="0076655F" w:rsidRPr="003477E5" w:rsidRDefault="0076655F" w:rsidP="00F13FBA">
      <w:pPr>
        <w:pStyle w:val="ListParagraph"/>
        <w:widowControl/>
        <w:numPr>
          <w:ilvl w:val="0"/>
          <w:numId w:val="74"/>
        </w:numPr>
        <w:suppressAutoHyphens w:val="0"/>
        <w:spacing w:after="160" w:line="276" w:lineRule="auto"/>
        <w:ind w:left="0" w:right="142" w:firstLine="284"/>
        <w:contextualSpacing/>
        <w:jc w:val="both"/>
      </w:pPr>
      <w:r>
        <w:t>ī</w:t>
      </w:r>
      <w:r w:rsidRPr="00104B1F">
        <w:t>slaicīgā</w:t>
      </w:r>
      <w:r>
        <w:t>s</w:t>
      </w:r>
      <w:r w:rsidRPr="00104B1F">
        <w:t xml:space="preserve"> sociālās aprūpes un rehabilitācijas pakalpojums </w:t>
      </w:r>
      <w:r>
        <w:t>vienam</w:t>
      </w:r>
      <w:r w:rsidRPr="00104B1F">
        <w:t xml:space="preserve"> klientam diennaktī</w:t>
      </w:r>
      <w:r>
        <w:t xml:space="preserve"> </w:t>
      </w:r>
      <w:r w:rsidRPr="003477E5">
        <w:t>28,00</w:t>
      </w:r>
      <w:r>
        <w:t xml:space="preserve"> EUR</w:t>
      </w:r>
      <w:r w:rsidRPr="003477E5">
        <w:t xml:space="preserve"> ( divdesmit astoņi eiro 00 centi)</w:t>
      </w:r>
    </w:p>
    <w:p w14:paraId="238FDA83" w14:textId="77777777" w:rsidR="0076655F" w:rsidRPr="00C977AB" w:rsidRDefault="0076655F" w:rsidP="0076655F">
      <w:pPr>
        <w:ind w:right="142"/>
        <w:jc w:val="both"/>
      </w:pPr>
    </w:p>
    <w:p w14:paraId="60BEA3B0" w14:textId="77777777" w:rsidR="0076655F" w:rsidRPr="00C977AB" w:rsidRDefault="0076655F" w:rsidP="0076655F">
      <w:pPr>
        <w:ind w:right="-766"/>
        <w:jc w:val="both"/>
      </w:pPr>
    </w:p>
    <w:p w14:paraId="0C9A7773" w14:textId="77777777" w:rsidR="0076655F" w:rsidRDefault="0076655F" w:rsidP="0076655F">
      <w:pPr>
        <w:ind w:right="-766"/>
        <w:jc w:val="both"/>
      </w:pPr>
      <w:r>
        <w:t>Domes p</w:t>
      </w:r>
      <w:r w:rsidRPr="00C977AB">
        <w:t>riekšsēdētājs</w:t>
      </w:r>
      <w:r w:rsidRPr="00C977AB">
        <w:tab/>
      </w:r>
      <w:r w:rsidRPr="00C977AB">
        <w:tab/>
      </w:r>
      <w:r w:rsidRPr="00C977AB">
        <w:tab/>
      </w:r>
      <w:r w:rsidRPr="00C977AB">
        <w:tab/>
      </w:r>
      <w:r w:rsidRPr="00C977AB">
        <w:tab/>
      </w:r>
      <w:r w:rsidRPr="00C977AB">
        <w:tab/>
      </w:r>
      <w:r w:rsidRPr="00C977AB">
        <w:tab/>
      </w:r>
      <w:r w:rsidRPr="00C977AB">
        <w:tab/>
      </w:r>
      <w:r>
        <w:tab/>
        <w:t>I.Gorskis</w:t>
      </w:r>
      <w:r>
        <w:br w:type="page"/>
      </w:r>
    </w:p>
    <w:p w14:paraId="1CE52875" w14:textId="77777777" w:rsidR="0076655F" w:rsidRPr="00F2113A" w:rsidRDefault="0076655F" w:rsidP="0076655F">
      <w:pPr>
        <w:tabs>
          <w:tab w:val="left" w:pos="-24212"/>
        </w:tabs>
        <w:jc w:val="center"/>
        <w:rPr>
          <w:sz w:val="20"/>
          <w:szCs w:val="20"/>
        </w:rPr>
      </w:pPr>
      <w:r w:rsidRPr="00F2113A">
        <w:rPr>
          <w:noProof/>
          <w:sz w:val="20"/>
          <w:szCs w:val="20"/>
        </w:rPr>
        <w:lastRenderedPageBreak/>
        <w:drawing>
          <wp:inline distT="0" distB="0" distL="0" distR="0" wp14:anchorId="5CF48509" wp14:editId="2BA0A47B">
            <wp:extent cx="678180" cy="754380"/>
            <wp:effectExtent l="0" t="0" r="7620" b="7620"/>
            <wp:docPr id="298"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8180" cy="754380"/>
                    </a:xfrm>
                    <a:prstGeom prst="rect">
                      <a:avLst/>
                    </a:prstGeom>
                    <a:noFill/>
                    <a:ln>
                      <a:noFill/>
                    </a:ln>
                  </pic:spPr>
                </pic:pic>
              </a:graphicData>
            </a:graphic>
          </wp:inline>
        </w:drawing>
      </w:r>
    </w:p>
    <w:p w14:paraId="1E4DD464" w14:textId="77777777" w:rsidR="0076655F" w:rsidRPr="00373A0B" w:rsidRDefault="0076655F" w:rsidP="0076655F">
      <w:pPr>
        <w:tabs>
          <w:tab w:val="center" w:pos="4320"/>
          <w:tab w:val="right" w:pos="8640"/>
        </w:tabs>
        <w:jc w:val="center"/>
        <w:rPr>
          <w:sz w:val="20"/>
          <w:szCs w:val="20"/>
          <w:lang w:val="sv-SE" w:eastAsia="x-none"/>
        </w:rPr>
      </w:pPr>
      <w:r w:rsidRPr="00373A0B">
        <w:rPr>
          <w:sz w:val="20"/>
          <w:szCs w:val="20"/>
          <w:lang w:val="sv-SE" w:eastAsia="x-none"/>
        </w:rPr>
        <w:t>LATVIJAS REPUBLIKA</w:t>
      </w:r>
    </w:p>
    <w:p w14:paraId="2AD9C989" w14:textId="77777777" w:rsidR="0076655F" w:rsidRPr="00373A0B" w:rsidRDefault="0076655F" w:rsidP="0076655F">
      <w:pPr>
        <w:tabs>
          <w:tab w:val="center" w:pos="4320"/>
          <w:tab w:val="right" w:pos="8640"/>
        </w:tabs>
        <w:jc w:val="center"/>
        <w:rPr>
          <w:b/>
          <w:sz w:val="32"/>
          <w:szCs w:val="32"/>
          <w:lang w:val="sv-SE" w:eastAsia="x-none"/>
        </w:rPr>
      </w:pPr>
      <w:r w:rsidRPr="00373A0B">
        <w:rPr>
          <w:b/>
          <w:sz w:val="32"/>
          <w:szCs w:val="32"/>
          <w:lang w:val="sv-SE" w:eastAsia="x-none"/>
        </w:rPr>
        <w:t>DOBELES NOVADA DOME</w:t>
      </w:r>
    </w:p>
    <w:p w14:paraId="00155202" w14:textId="77777777" w:rsidR="0076655F" w:rsidRPr="00373A0B" w:rsidRDefault="0076655F" w:rsidP="0076655F">
      <w:pPr>
        <w:tabs>
          <w:tab w:val="center" w:pos="4320"/>
          <w:tab w:val="right" w:pos="8640"/>
        </w:tabs>
        <w:jc w:val="center"/>
        <w:rPr>
          <w:sz w:val="16"/>
          <w:szCs w:val="16"/>
          <w:lang w:val="sv-SE" w:eastAsia="x-none"/>
        </w:rPr>
      </w:pPr>
      <w:r w:rsidRPr="00373A0B">
        <w:rPr>
          <w:sz w:val="16"/>
          <w:szCs w:val="16"/>
          <w:lang w:val="sv-SE" w:eastAsia="x-none"/>
        </w:rPr>
        <w:t>Brīvības iela 17, Dobele, Dobeles novads, LV-3701</w:t>
      </w:r>
    </w:p>
    <w:p w14:paraId="4CF7C3E8" w14:textId="77777777" w:rsidR="0076655F" w:rsidRPr="00F2113A" w:rsidRDefault="0076655F" w:rsidP="0076655F">
      <w:pPr>
        <w:pBdr>
          <w:bottom w:val="double" w:sz="6" w:space="1" w:color="auto"/>
        </w:pBdr>
        <w:tabs>
          <w:tab w:val="center" w:pos="4320"/>
          <w:tab w:val="right" w:pos="8640"/>
        </w:tabs>
        <w:jc w:val="center"/>
        <w:rPr>
          <w:color w:val="000000"/>
          <w:sz w:val="16"/>
          <w:szCs w:val="16"/>
          <w:lang w:val="en-US" w:eastAsia="x-none"/>
        </w:rPr>
      </w:pPr>
      <w:r w:rsidRPr="00F2113A">
        <w:rPr>
          <w:sz w:val="16"/>
          <w:szCs w:val="16"/>
          <w:lang w:val="en-US" w:eastAsia="x-none"/>
        </w:rPr>
        <w:t xml:space="preserve">Tālr. 63707269, 63700137, 63720940, e-pasts </w:t>
      </w:r>
      <w:hyperlink r:id="rId122" w:history="1">
        <w:r w:rsidRPr="00F2113A">
          <w:rPr>
            <w:color w:val="000000"/>
            <w:sz w:val="16"/>
            <w:szCs w:val="16"/>
            <w:u w:val="single"/>
            <w:lang w:val="en-US" w:eastAsia="x-none"/>
          </w:rPr>
          <w:t>dome@dobele.lv</w:t>
        </w:r>
      </w:hyperlink>
    </w:p>
    <w:p w14:paraId="5823896D" w14:textId="77777777" w:rsidR="0076655F" w:rsidRPr="00F2113A" w:rsidRDefault="0076655F" w:rsidP="0076655F">
      <w:pPr>
        <w:suppressAutoHyphens/>
        <w:jc w:val="center"/>
        <w:rPr>
          <w:b/>
          <w:lang w:eastAsia="ar-SA"/>
        </w:rPr>
      </w:pPr>
    </w:p>
    <w:p w14:paraId="665C0285" w14:textId="77777777" w:rsidR="0076655F" w:rsidRPr="00F2113A" w:rsidRDefault="0076655F" w:rsidP="0076655F">
      <w:pPr>
        <w:suppressAutoHyphens/>
        <w:jc w:val="center"/>
        <w:rPr>
          <w:b/>
          <w:lang w:eastAsia="ar-SA"/>
        </w:rPr>
      </w:pPr>
      <w:r w:rsidRPr="00F2113A">
        <w:rPr>
          <w:b/>
          <w:lang w:eastAsia="ar-SA"/>
        </w:rPr>
        <w:t>LĒMUMS</w:t>
      </w:r>
    </w:p>
    <w:p w14:paraId="72D9A60B" w14:textId="77777777" w:rsidR="0076655F" w:rsidRPr="00F2113A" w:rsidRDefault="0076655F" w:rsidP="0076655F">
      <w:pPr>
        <w:suppressAutoHyphens/>
        <w:jc w:val="center"/>
        <w:rPr>
          <w:b/>
          <w:lang w:eastAsia="ar-SA"/>
        </w:rPr>
      </w:pPr>
      <w:r w:rsidRPr="00F2113A">
        <w:rPr>
          <w:b/>
          <w:lang w:eastAsia="ar-SA"/>
        </w:rPr>
        <w:t>Dobelē</w:t>
      </w:r>
    </w:p>
    <w:p w14:paraId="22C3EC42" w14:textId="77777777" w:rsidR="0076655F" w:rsidRPr="00F2113A" w:rsidRDefault="0076655F" w:rsidP="0076655F">
      <w:pPr>
        <w:tabs>
          <w:tab w:val="center" w:pos="4153"/>
          <w:tab w:val="right" w:pos="8306"/>
        </w:tabs>
        <w:jc w:val="both"/>
        <w:rPr>
          <w:color w:val="000000"/>
        </w:rPr>
      </w:pPr>
    </w:p>
    <w:p w14:paraId="514B67FB" w14:textId="77777777" w:rsidR="0076655F" w:rsidRPr="00373A0B" w:rsidRDefault="0076655F" w:rsidP="0076655F">
      <w:pPr>
        <w:tabs>
          <w:tab w:val="center" w:pos="4320"/>
          <w:tab w:val="right" w:pos="8640"/>
          <w:tab w:val="right" w:pos="9498"/>
        </w:tabs>
        <w:rPr>
          <w:color w:val="000000"/>
          <w:szCs w:val="20"/>
          <w:lang w:eastAsia="x-none"/>
        </w:rPr>
      </w:pPr>
      <w:r w:rsidRPr="00373A0B">
        <w:rPr>
          <w:b/>
          <w:szCs w:val="20"/>
          <w:lang w:eastAsia="x-none"/>
        </w:rPr>
        <w:t>2021.gada 25.novembrī</w:t>
      </w:r>
      <w:r w:rsidRPr="00373A0B">
        <w:rPr>
          <w:b/>
          <w:szCs w:val="20"/>
          <w:lang w:eastAsia="x-none"/>
        </w:rPr>
        <w:tab/>
      </w:r>
      <w:r w:rsidRPr="00373A0B">
        <w:rPr>
          <w:b/>
          <w:szCs w:val="20"/>
          <w:lang w:eastAsia="x-none"/>
        </w:rPr>
        <w:tab/>
      </w:r>
      <w:r w:rsidRPr="00373A0B">
        <w:rPr>
          <w:b/>
          <w:color w:val="000000"/>
          <w:szCs w:val="20"/>
          <w:lang w:eastAsia="x-none"/>
        </w:rPr>
        <w:t>Nr.302/16</w:t>
      </w:r>
    </w:p>
    <w:p w14:paraId="54E0F760" w14:textId="77777777" w:rsidR="0076655F" w:rsidRPr="00373A0B" w:rsidRDefault="0076655F" w:rsidP="0076655F">
      <w:pPr>
        <w:tabs>
          <w:tab w:val="center" w:pos="4320"/>
          <w:tab w:val="right" w:pos="8640"/>
        </w:tabs>
        <w:jc w:val="right"/>
        <w:rPr>
          <w:color w:val="000000"/>
          <w:szCs w:val="20"/>
          <w:lang w:eastAsia="x-none"/>
        </w:rPr>
      </w:pPr>
      <w:r w:rsidRPr="00373A0B">
        <w:rPr>
          <w:color w:val="000000"/>
          <w:szCs w:val="20"/>
          <w:lang w:eastAsia="x-none"/>
        </w:rPr>
        <w:t>(prot.Nr.16, 58.§)</w:t>
      </w:r>
    </w:p>
    <w:p w14:paraId="557F0CFE" w14:textId="77777777" w:rsidR="0076655F" w:rsidRDefault="0076655F" w:rsidP="0076655F">
      <w:pPr>
        <w:jc w:val="center"/>
        <w:rPr>
          <w:b/>
          <w:u w:val="single"/>
        </w:rPr>
      </w:pPr>
    </w:p>
    <w:p w14:paraId="0622546D" w14:textId="77777777" w:rsidR="0076655F" w:rsidRPr="002D3834" w:rsidRDefault="0076655F" w:rsidP="0076655F">
      <w:pPr>
        <w:jc w:val="center"/>
        <w:rPr>
          <w:b/>
          <w:u w:val="single"/>
        </w:rPr>
      </w:pPr>
      <w:r w:rsidRPr="002D3834">
        <w:rPr>
          <w:b/>
          <w:u w:val="single"/>
        </w:rPr>
        <w:t xml:space="preserve">Par Dobeles novada bāriņtiesas priekšsēdētāja, priekšsēdētāja vietnieka </w:t>
      </w:r>
    </w:p>
    <w:p w14:paraId="6E0D9F81" w14:textId="77777777" w:rsidR="0076655F" w:rsidRPr="002D3834" w:rsidRDefault="0076655F" w:rsidP="0076655F">
      <w:pPr>
        <w:jc w:val="center"/>
        <w:rPr>
          <w:b/>
          <w:u w:val="single"/>
        </w:rPr>
      </w:pPr>
      <w:r w:rsidRPr="002D3834">
        <w:rPr>
          <w:b/>
          <w:u w:val="single"/>
        </w:rPr>
        <w:t>un bāriņtiesas locekļu iecelšanu amatā</w:t>
      </w:r>
    </w:p>
    <w:p w14:paraId="1BAD03C3" w14:textId="77777777" w:rsidR="0076655F" w:rsidRDefault="0076655F" w:rsidP="0076655F">
      <w:pPr>
        <w:ind w:firstLine="284"/>
        <w:jc w:val="both"/>
      </w:pPr>
    </w:p>
    <w:p w14:paraId="577618E5" w14:textId="77777777" w:rsidR="0076655F" w:rsidRDefault="0076655F" w:rsidP="0076655F">
      <w:pPr>
        <w:ind w:firstLine="284"/>
        <w:jc w:val="both"/>
      </w:pPr>
      <w:r w:rsidRPr="0068799C">
        <w:t>Saskaņā ar likuma “Par pašvaldībām” 21.panta 9.punktu, Bāriņtiesu likuma 7.pantu, 9.panta pirmo un otro daļu, pārejas noteikumu 22. punkta 1. apakšpunktu, ievērojot Dobeles novada domes 2021.gada 26.augusta lēmumu 80/6 “Par Dobeles novada bāriņtiesas izveidošanu” un ar pašvaldības 2021.gada 17.septembra rīkojumu izveidotās Dobeles novada bāriņtiesas priekšsēdētāja, bāriņtiesas priekšsēdētāja vietnieku un bāriņtiesas locekļu amata kandidātu izvērtēšanas komisijas 2021.gada 15.novembra protokolu par atklātā konkursa rezultātu izvērtēšanas rezultātiem, atklāti balsojot,</w:t>
      </w:r>
      <w:r w:rsidRPr="002D3834">
        <w:t xml:space="preserve"> </w:t>
      </w:r>
      <w:r>
        <w:t xml:space="preserve">atklāti balsojot: </w:t>
      </w:r>
      <w:r w:rsidRPr="00F92D95">
        <w:t>PAR</w:t>
      </w:r>
      <w:r w:rsidRPr="001E72C8">
        <w:t xml:space="preserve"> –</w:t>
      </w:r>
      <w:r>
        <w:t xml:space="preserve"> 19</w:t>
      </w:r>
      <w:r w:rsidRPr="001E72C8">
        <w:t xml:space="preserve"> (Ģirts Ante, </w:t>
      </w:r>
      <w:r w:rsidRPr="001E72C8">
        <w:rPr>
          <w:bCs/>
          <w:lang w:eastAsia="et-EE"/>
        </w:rPr>
        <w:t>Kristīne Briede</w:t>
      </w:r>
      <w:r>
        <w:rPr>
          <w:bCs/>
          <w:lang w:eastAsia="et-EE"/>
        </w:rPr>
        <w:t>,</w:t>
      </w:r>
      <w:r w:rsidRPr="001E72C8">
        <w:rPr>
          <w:bCs/>
          <w:lang w:eastAsia="et-EE"/>
        </w:rPr>
        <w:t xml:space="preserve"> Madara Darguža, </w:t>
      </w:r>
      <w:r>
        <w:rPr>
          <w:bCs/>
          <w:lang w:eastAsia="et-EE"/>
        </w:rPr>
        <w:t xml:space="preserve">Sarmīte Dude, </w:t>
      </w:r>
      <w:r w:rsidRPr="001E72C8">
        <w:rPr>
          <w:bCs/>
          <w:lang w:eastAsia="et-EE"/>
        </w:rPr>
        <w:t>Māris Feldmanis</w:t>
      </w:r>
      <w:r>
        <w:rPr>
          <w:bCs/>
          <w:lang w:eastAsia="et-EE"/>
        </w:rPr>
        <w:t>,</w:t>
      </w:r>
      <w:r w:rsidRPr="001E72C8">
        <w:rPr>
          <w:bCs/>
          <w:lang w:eastAsia="et-EE"/>
        </w:rPr>
        <w:t xml:space="preserve"> Edgars Gaigalis, Ivars Gorskis, Gints Kaminskis, Linda Karloviča, Edgars Laimiņš, Sintija Liekniņa, Sanita Olševska, </w:t>
      </w:r>
      <w:r>
        <w:rPr>
          <w:bCs/>
          <w:lang w:eastAsia="et-EE"/>
        </w:rPr>
        <w:t xml:space="preserve">Andris Podvinskis, </w:t>
      </w:r>
      <w:r w:rsidRPr="001E72C8">
        <w:rPr>
          <w:bCs/>
          <w:lang w:eastAsia="et-EE"/>
        </w:rPr>
        <w:t>Viesturs Reinfelds</w:t>
      </w:r>
      <w:r>
        <w:rPr>
          <w:bCs/>
          <w:lang w:eastAsia="et-EE"/>
        </w:rPr>
        <w:t>,</w:t>
      </w:r>
      <w:r w:rsidRPr="001E72C8">
        <w:rPr>
          <w:bCs/>
          <w:lang w:eastAsia="et-EE"/>
        </w:rPr>
        <w:t xml:space="preserve"> Dace Reinika, Guntis Safranovičs, Andrejs Spridzāns, Ivars Stanga, Indra Špela</w:t>
      </w:r>
      <w:r w:rsidRPr="001E72C8">
        <w:t>)</w:t>
      </w:r>
      <w:r>
        <w:t>,</w:t>
      </w:r>
      <w:r w:rsidRPr="0040333C">
        <w:t xml:space="preserve"> </w:t>
      </w:r>
      <w:r w:rsidRPr="00486E4E">
        <w:t xml:space="preserve">PRET – nav, ATTURAS – </w:t>
      </w:r>
      <w:r>
        <w:t xml:space="preserve">nav, </w:t>
      </w:r>
      <w:r w:rsidRPr="00F2113A">
        <w:t>Dobeles novada dome NOLEMJ:</w:t>
      </w:r>
    </w:p>
    <w:p w14:paraId="68A5E6DA" w14:textId="77777777" w:rsidR="0076655F" w:rsidRPr="00F2113A" w:rsidRDefault="0076655F" w:rsidP="0076655F">
      <w:pPr>
        <w:ind w:firstLine="284"/>
        <w:jc w:val="both"/>
      </w:pPr>
    </w:p>
    <w:p w14:paraId="3F9614FC" w14:textId="77777777" w:rsidR="0076655F" w:rsidRPr="002D3834" w:rsidRDefault="0076655F" w:rsidP="00F13FBA">
      <w:pPr>
        <w:pStyle w:val="NoSpacing"/>
        <w:numPr>
          <w:ilvl w:val="1"/>
          <w:numId w:val="68"/>
        </w:numPr>
        <w:suppressAutoHyphens/>
        <w:spacing w:line="276" w:lineRule="auto"/>
        <w:jc w:val="both"/>
      </w:pPr>
      <w:r w:rsidRPr="002D3834">
        <w:t>IECELT Ingu VIKŠTREMU par Dobeles novada bāriņtiesas priekšsēdētāju.</w:t>
      </w:r>
    </w:p>
    <w:p w14:paraId="7BAFCE93" w14:textId="77777777" w:rsidR="0076655F" w:rsidRPr="002D3834" w:rsidRDefault="0076655F" w:rsidP="00F13FBA">
      <w:pPr>
        <w:pStyle w:val="NoSpacing"/>
        <w:numPr>
          <w:ilvl w:val="1"/>
          <w:numId w:val="68"/>
        </w:numPr>
        <w:suppressAutoHyphens/>
        <w:spacing w:line="276" w:lineRule="auto"/>
        <w:jc w:val="both"/>
      </w:pPr>
      <w:r w:rsidRPr="002D3834">
        <w:t>IECELT Egitu ROZENFELDI par Dobeles novada bāriņtiesas priekšsēdētāja vietnieku.</w:t>
      </w:r>
    </w:p>
    <w:p w14:paraId="2294E519" w14:textId="77777777" w:rsidR="0076655F" w:rsidRPr="002D3834" w:rsidRDefault="0076655F" w:rsidP="00F13FBA">
      <w:pPr>
        <w:pStyle w:val="NoSpacing"/>
        <w:numPr>
          <w:ilvl w:val="1"/>
          <w:numId w:val="68"/>
        </w:numPr>
        <w:suppressAutoHyphens/>
        <w:spacing w:line="276" w:lineRule="auto"/>
        <w:jc w:val="both"/>
      </w:pPr>
      <w:r w:rsidRPr="002D3834">
        <w:t>IECELT par Dobeles novada bāriņtiesas locekļiem Ivetu Fišeri, Inu Vilsoni, Guntu Razdovsku, Ilzi Augli, Gunitu Egli-Svaiju, Sandru Vasili, Eviju Beisjuku, Anitu Veltensoni, Janu Ozoliņu, Jeļenu Briedi, Aiju Zemesarāju.</w:t>
      </w:r>
    </w:p>
    <w:p w14:paraId="4525C81F" w14:textId="77777777" w:rsidR="0076655F" w:rsidRPr="002D3834" w:rsidRDefault="0076655F" w:rsidP="00F13FBA">
      <w:pPr>
        <w:pStyle w:val="NoSpacing"/>
        <w:numPr>
          <w:ilvl w:val="1"/>
          <w:numId w:val="68"/>
        </w:numPr>
        <w:suppressAutoHyphens/>
        <w:spacing w:line="276" w:lineRule="auto"/>
        <w:jc w:val="both"/>
      </w:pPr>
      <w:r w:rsidRPr="002D3834">
        <w:t>Noteikt Dobeles novada bāriņtiesas priekšsēdētāja mēnešalgu EUR 1382 apmērā.</w:t>
      </w:r>
    </w:p>
    <w:p w14:paraId="557B3782" w14:textId="77777777" w:rsidR="0076655F" w:rsidRPr="002D3834" w:rsidRDefault="0076655F" w:rsidP="00F13FBA">
      <w:pPr>
        <w:pStyle w:val="NoSpacing"/>
        <w:numPr>
          <w:ilvl w:val="1"/>
          <w:numId w:val="68"/>
        </w:numPr>
        <w:suppressAutoHyphens/>
        <w:spacing w:line="276" w:lineRule="auto"/>
        <w:jc w:val="both"/>
      </w:pPr>
      <w:r w:rsidRPr="002D3834">
        <w:t>Noteikt Dobeles novada bāriņtiesas priekšsēdētāja vietnieka mēnešalgu EUR 1200 apmērā.</w:t>
      </w:r>
    </w:p>
    <w:p w14:paraId="730D65CB" w14:textId="77777777" w:rsidR="0076655F" w:rsidRPr="002D3834" w:rsidRDefault="0076655F" w:rsidP="00F13FBA">
      <w:pPr>
        <w:pStyle w:val="NoSpacing"/>
        <w:numPr>
          <w:ilvl w:val="1"/>
          <w:numId w:val="68"/>
        </w:numPr>
        <w:suppressAutoHyphens/>
        <w:spacing w:line="276" w:lineRule="auto"/>
        <w:jc w:val="both"/>
      </w:pPr>
      <w:r w:rsidRPr="002D3834">
        <w:t>Noteikt Dobeles novada bāriņtiesas locekļu mēnešalgu EUR 1070 apmērā.</w:t>
      </w:r>
    </w:p>
    <w:p w14:paraId="64070857" w14:textId="77777777" w:rsidR="0076655F" w:rsidRPr="002D3834" w:rsidRDefault="0076655F" w:rsidP="00F13FBA">
      <w:pPr>
        <w:pStyle w:val="NoSpacing"/>
        <w:numPr>
          <w:ilvl w:val="1"/>
          <w:numId w:val="68"/>
        </w:numPr>
        <w:suppressAutoHyphens/>
        <w:spacing w:line="276" w:lineRule="auto"/>
        <w:jc w:val="both"/>
      </w:pPr>
      <w:r w:rsidRPr="002D3834">
        <w:t>Uzdot pašvaldības izpilddirektoram A.Vilkam organizēt atklātu konkursu uz bāriņtiesas priekšsēdētāja vietnieka (1 vieta Aucē) un bāriņtiesas locekļa (1 vieta Dobelē) amatu vietām.</w:t>
      </w:r>
    </w:p>
    <w:p w14:paraId="7CD7EB83" w14:textId="77777777" w:rsidR="0076655F" w:rsidRPr="002D3834" w:rsidRDefault="0076655F" w:rsidP="0076655F">
      <w:pPr>
        <w:pStyle w:val="NoSpacing"/>
      </w:pPr>
    </w:p>
    <w:p w14:paraId="0272EEBD" w14:textId="77777777" w:rsidR="0076655F" w:rsidRPr="002D3834" w:rsidRDefault="0076655F" w:rsidP="0076655F">
      <w:pPr>
        <w:pStyle w:val="NoSpacing"/>
      </w:pPr>
    </w:p>
    <w:p w14:paraId="0E3D7CBD" w14:textId="77777777" w:rsidR="0076655F" w:rsidRPr="002D3834" w:rsidRDefault="0076655F" w:rsidP="0076655F">
      <w:pPr>
        <w:jc w:val="center"/>
      </w:pPr>
      <w:r w:rsidRPr="002D3834">
        <w:t>Domes priekšsēdētājs</w:t>
      </w:r>
      <w:r w:rsidRPr="002D3834">
        <w:tab/>
      </w:r>
      <w:r w:rsidRPr="002D3834">
        <w:tab/>
      </w:r>
      <w:r w:rsidRPr="002D3834">
        <w:tab/>
      </w:r>
      <w:r w:rsidRPr="002D3834">
        <w:tab/>
      </w:r>
      <w:r w:rsidRPr="002D3834">
        <w:tab/>
      </w:r>
      <w:r w:rsidRPr="002D3834">
        <w:tab/>
      </w:r>
      <w:r w:rsidRPr="002D3834">
        <w:tab/>
      </w:r>
      <w:r w:rsidRPr="002D3834">
        <w:tab/>
      </w:r>
      <w:r w:rsidRPr="002D3834">
        <w:tab/>
        <w:t>I.Gorskis</w:t>
      </w:r>
    </w:p>
    <w:p w14:paraId="67E71B5A" w14:textId="77777777" w:rsidR="0076655F" w:rsidRPr="00C977AB" w:rsidRDefault="0076655F" w:rsidP="0076655F">
      <w:pPr>
        <w:ind w:right="-766"/>
        <w:jc w:val="both"/>
      </w:pPr>
    </w:p>
    <w:p w14:paraId="2811417C" w14:textId="77777777" w:rsidR="0076655F" w:rsidRDefault="0076655F" w:rsidP="0076655F"/>
    <w:sectPr w:rsidR="0076655F" w:rsidSect="0076655F">
      <w:headerReference w:type="default" r:id="rId123"/>
      <w:pgSz w:w="11906" w:h="16838" w:code="9"/>
      <w:pgMar w:top="851" w:right="851" w:bottom="899" w:left="1418" w:header="862" w:footer="397" w:gutter="0"/>
      <w:cols w:space="72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ED0433" w14:textId="77777777" w:rsidR="00D3253F" w:rsidRDefault="00D3253F">
      <w:r>
        <w:separator/>
      </w:r>
    </w:p>
  </w:endnote>
  <w:endnote w:type="continuationSeparator" w:id="0">
    <w:p w14:paraId="011CF915" w14:textId="77777777" w:rsidR="00D3253F" w:rsidRDefault="00D325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Sitka Display">
    <w:charset w:val="00"/>
    <w:family w:val="auto"/>
    <w:pitch w:val="variable"/>
    <w:sig w:usb0="A00002EF" w:usb1="4000204B" w:usb2="00000000" w:usb3="00000000" w:csb0="000001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Calibri Light">
    <w:panose1 w:val="020F0302020204030204"/>
    <w:charset w:val="BA"/>
    <w:family w:val="swiss"/>
    <w:pitch w:val="variable"/>
    <w:sig w:usb0="A00002EF" w:usb1="4000207B" w:usb2="00000000" w:usb3="00000000" w:csb0="0000019F" w:csb1="00000000"/>
  </w:font>
  <w:font w:name="Segoe UI">
    <w:panose1 w:val="020B0502040204020203"/>
    <w:charset w:val="BA"/>
    <w:family w:val="swiss"/>
    <w:pitch w:val="variable"/>
    <w:sig w:usb0="E10022FF" w:usb1="C000E47F" w:usb2="00000029" w:usb3="00000000" w:csb0="000001D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RimGaramond">
    <w:altName w:val="Times New Roman"/>
    <w:charset w:val="00"/>
    <w:family w:val="auto"/>
    <w:pitch w:val="variable"/>
    <w:sig w:usb0="00000003" w:usb1="00000000" w:usb2="00000000" w:usb3="00000000" w:csb0="00000001" w:csb1="00000000"/>
  </w:font>
  <w:font w:name="EUAlbertina">
    <w:altName w:val="Times New Roman"/>
    <w:panose1 w:val="00000000000000000000"/>
    <w:charset w:val="00"/>
    <w:family w:val="roman"/>
    <w:notTrueType/>
    <w:pitch w:val="default"/>
    <w:sig w:usb0="00000001"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BaltItaliaBook">
    <w:altName w:val="Arial"/>
    <w:panose1 w:val="00000000000000000000"/>
    <w:charset w:val="00"/>
    <w:family w:val="swiss"/>
    <w:notTrueType/>
    <w:pitch w:val="variable"/>
    <w:sig w:usb0="00000003" w:usb1="00000000" w:usb2="00000000" w:usb3="00000000" w:csb0="00000001" w:csb1="00000000"/>
  </w:font>
  <w:font w:name="!Neo'w Arial">
    <w:altName w:val="Arial"/>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BA"/>
    <w:family w:val="swiss"/>
    <w:pitch w:val="variable"/>
    <w:sig w:usb0="A10006FF" w:usb1="4000205B" w:usb2="00000010" w:usb3="00000000" w:csb0="0000019F" w:csb1="00000000"/>
  </w:font>
  <w:font w:name="Zurich Win95BT">
    <w:altName w:val="Arial"/>
    <w:charset w:val="00"/>
    <w:family w:val="swiss"/>
    <w:pitch w:val="variable"/>
    <w:sig w:usb0="00000287" w:usb1="00000000" w:usb2="00000000" w:usb3="00000000" w:csb0="0000009F" w:csb1="00000000"/>
  </w:font>
  <w:font w:name="Garamond">
    <w:panose1 w:val="02020404030301010803"/>
    <w:charset w:val="BA"/>
    <w:family w:val="roman"/>
    <w:pitch w:val="variable"/>
    <w:sig w:usb0="00000287" w:usb1="00000000" w:usb2="00000000" w:usb3="00000000" w:csb0="0000009F" w:csb1="00000000"/>
  </w:font>
  <w:font w:name="OpenSymbol">
    <w:altName w:val="Arial Unicode MS"/>
    <w:charset w:val="BA"/>
    <w:family w:val="auto"/>
    <w:pitch w:val="default"/>
  </w:font>
  <w:font w:name="Wingdings 2">
    <w:panose1 w:val="05020102010507070707"/>
    <w:charset w:val="02"/>
    <w:family w:val="roman"/>
    <w:pitch w:val="variable"/>
    <w:sig w:usb0="00000000" w:usb1="10000000" w:usb2="00000000" w:usb3="00000000" w:csb0="80000000" w:csb1="00000000"/>
  </w:font>
  <w:font w:name="Mangal">
    <w:panose1 w:val="02040503050203030202"/>
    <w:charset w:val="00"/>
    <w:family w:val="roman"/>
    <w:pitch w:val="variable"/>
    <w:sig w:usb0="00008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Bookman Old Style">
    <w:panose1 w:val="02050604050505020204"/>
    <w:charset w:val="BA"/>
    <w:family w:val="roman"/>
    <w:pitch w:val="variable"/>
    <w:sig w:usb0="00000287" w:usb1="00000000" w:usb2="00000000" w:usb3="00000000" w:csb0="0000009F" w:csb1="00000000"/>
  </w:font>
  <w:font w:name="Consolas">
    <w:panose1 w:val="020B0609020204030204"/>
    <w:charset w:val="BA"/>
    <w:family w:val="modern"/>
    <w:pitch w:val="fixed"/>
    <w:sig w:usb0="E10002FF" w:usb1="4000FCFF" w:usb2="00000009" w:usb3="00000000" w:csb0="0000019F" w:csb1="00000000"/>
  </w:font>
  <w:font w:name="TimesNewRomanPSMT">
    <w:altName w:val="Times New Roman"/>
    <w:charset w:val="00"/>
    <w:family w:val="roman"/>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0C83BA" w14:textId="77777777" w:rsidR="00A64512" w:rsidRDefault="00A64512">
    <w:pPr>
      <w:pStyle w:val="Footer"/>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sidR="00BB7B82">
      <w:rPr>
        <w:caps/>
        <w:noProof/>
        <w:color w:val="5B9BD5" w:themeColor="accent1"/>
      </w:rPr>
      <w:t>178</w:t>
    </w:r>
    <w:r>
      <w:rPr>
        <w:caps/>
        <w:noProof/>
        <w:color w:val="5B9BD5" w:themeColor="accent1"/>
      </w:rPr>
      <w:fldChar w:fldCharType="end"/>
    </w:r>
  </w:p>
  <w:p w14:paraId="3A2640FA" w14:textId="77777777" w:rsidR="00A64512" w:rsidRDefault="00A6451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6EDE77" w14:textId="77777777" w:rsidR="00D3253F" w:rsidRDefault="00D3253F">
      <w:r>
        <w:separator/>
      </w:r>
    </w:p>
  </w:footnote>
  <w:footnote w:type="continuationSeparator" w:id="0">
    <w:p w14:paraId="5F001755" w14:textId="77777777" w:rsidR="00D3253F" w:rsidRDefault="00D325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F4FED7" w14:textId="77777777" w:rsidR="00A64512" w:rsidRDefault="00A64512">
    <w:pPr>
      <w:pStyle w:val="Header"/>
      <w:jc w:val="center"/>
    </w:pPr>
  </w:p>
  <w:p w14:paraId="72E14BE1" w14:textId="77777777" w:rsidR="00A64512" w:rsidRDefault="00A6451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0F44164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10116F"/>
    <w:multiLevelType w:val="hybridMultilevel"/>
    <w:tmpl w:val="27C0689C"/>
    <w:lvl w:ilvl="0" w:tplc="B59CBD70">
      <w:start w:val="1"/>
      <w:numFmt w:val="decimal"/>
      <w:lvlText w:val="17.%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013202EB"/>
    <w:multiLevelType w:val="multilevel"/>
    <w:tmpl w:val="50869FAC"/>
    <w:lvl w:ilvl="0">
      <w:start w:val="1"/>
      <w:numFmt w:val="decimal"/>
      <w:lvlText w:val="%1."/>
      <w:lvlJc w:val="left"/>
      <w:pPr>
        <w:ind w:left="360" w:hanging="360"/>
      </w:pPr>
      <w:rPr>
        <w:rFonts w:hint="default"/>
      </w:rPr>
    </w:lvl>
    <w:lvl w:ilvl="1">
      <w:start w:val="1"/>
      <w:numFmt w:val="decimal"/>
      <w:lvlText w:val="%1.%2."/>
      <w:lvlJc w:val="left"/>
      <w:pPr>
        <w:ind w:left="792" w:hanging="62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1320E42"/>
    <w:multiLevelType w:val="hybridMultilevel"/>
    <w:tmpl w:val="20D6200C"/>
    <w:lvl w:ilvl="0" w:tplc="E85CC2DC">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35339D0"/>
    <w:multiLevelType w:val="hybridMultilevel"/>
    <w:tmpl w:val="4782A3A0"/>
    <w:lvl w:ilvl="0" w:tplc="40CEAA32">
      <w:start w:val="1"/>
      <w:numFmt w:val="upperRoman"/>
      <w:lvlText w:val="%1."/>
      <w:lvlJc w:val="left"/>
      <w:pPr>
        <w:ind w:left="4503" w:hanging="720"/>
        <w:jc w:val="right"/>
      </w:pPr>
      <w:rPr>
        <w:rFonts w:ascii="Times New Roman" w:eastAsia="Times New Roman" w:hAnsi="Times New Roman" w:cs="Times New Roman" w:hint="default"/>
        <w:b/>
        <w:bCs/>
        <w:w w:val="100"/>
        <w:sz w:val="22"/>
        <w:szCs w:val="22"/>
        <w:lang w:val="lv-LV" w:eastAsia="en-US" w:bidi="ar-SA"/>
      </w:rPr>
    </w:lvl>
    <w:lvl w:ilvl="1" w:tplc="EF74F924">
      <w:numFmt w:val="bullet"/>
      <w:lvlText w:val="•"/>
      <w:lvlJc w:val="left"/>
      <w:pPr>
        <w:ind w:left="5040" w:hanging="720"/>
      </w:pPr>
      <w:rPr>
        <w:rFonts w:hint="default"/>
        <w:lang w:val="lv-LV" w:eastAsia="en-US" w:bidi="ar-SA"/>
      </w:rPr>
    </w:lvl>
    <w:lvl w:ilvl="2" w:tplc="68E46B42">
      <w:numFmt w:val="bullet"/>
      <w:lvlText w:val="•"/>
      <w:lvlJc w:val="left"/>
      <w:pPr>
        <w:ind w:left="5581" w:hanging="720"/>
      </w:pPr>
      <w:rPr>
        <w:rFonts w:hint="default"/>
        <w:lang w:val="lv-LV" w:eastAsia="en-US" w:bidi="ar-SA"/>
      </w:rPr>
    </w:lvl>
    <w:lvl w:ilvl="3" w:tplc="1B283530">
      <w:numFmt w:val="bullet"/>
      <w:lvlText w:val="•"/>
      <w:lvlJc w:val="left"/>
      <w:pPr>
        <w:ind w:left="6121" w:hanging="720"/>
      </w:pPr>
      <w:rPr>
        <w:rFonts w:hint="default"/>
        <w:lang w:val="lv-LV" w:eastAsia="en-US" w:bidi="ar-SA"/>
      </w:rPr>
    </w:lvl>
    <w:lvl w:ilvl="4" w:tplc="E8523656">
      <w:numFmt w:val="bullet"/>
      <w:lvlText w:val="•"/>
      <w:lvlJc w:val="left"/>
      <w:pPr>
        <w:ind w:left="6662" w:hanging="720"/>
      </w:pPr>
      <w:rPr>
        <w:rFonts w:hint="default"/>
        <w:lang w:val="lv-LV" w:eastAsia="en-US" w:bidi="ar-SA"/>
      </w:rPr>
    </w:lvl>
    <w:lvl w:ilvl="5" w:tplc="0256FC06">
      <w:numFmt w:val="bullet"/>
      <w:lvlText w:val="•"/>
      <w:lvlJc w:val="left"/>
      <w:pPr>
        <w:ind w:left="7203" w:hanging="720"/>
      </w:pPr>
      <w:rPr>
        <w:rFonts w:hint="default"/>
        <w:lang w:val="lv-LV" w:eastAsia="en-US" w:bidi="ar-SA"/>
      </w:rPr>
    </w:lvl>
    <w:lvl w:ilvl="6" w:tplc="11483654">
      <w:numFmt w:val="bullet"/>
      <w:lvlText w:val="•"/>
      <w:lvlJc w:val="left"/>
      <w:pPr>
        <w:ind w:left="7743" w:hanging="720"/>
      </w:pPr>
      <w:rPr>
        <w:rFonts w:hint="default"/>
        <w:lang w:val="lv-LV" w:eastAsia="en-US" w:bidi="ar-SA"/>
      </w:rPr>
    </w:lvl>
    <w:lvl w:ilvl="7" w:tplc="83B64672">
      <w:numFmt w:val="bullet"/>
      <w:lvlText w:val="•"/>
      <w:lvlJc w:val="left"/>
      <w:pPr>
        <w:ind w:left="8284" w:hanging="720"/>
      </w:pPr>
      <w:rPr>
        <w:rFonts w:hint="default"/>
        <w:lang w:val="lv-LV" w:eastAsia="en-US" w:bidi="ar-SA"/>
      </w:rPr>
    </w:lvl>
    <w:lvl w:ilvl="8" w:tplc="EE54A824">
      <w:numFmt w:val="bullet"/>
      <w:lvlText w:val="•"/>
      <w:lvlJc w:val="left"/>
      <w:pPr>
        <w:ind w:left="8825" w:hanging="720"/>
      </w:pPr>
      <w:rPr>
        <w:rFonts w:hint="default"/>
        <w:lang w:val="lv-LV" w:eastAsia="en-US" w:bidi="ar-SA"/>
      </w:rPr>
    </w:lvl>
  </w:abstractNum>
  <w:abstractNum w:abstractNumId="5" w15:restartNumberingAfterBreak="0">
    <w:nsid w:val="03C71F0A"/>
    <w:multiLevelType w:val="hybridMultilevel"/>
    <w:tmpl w:val="6CFA2BA2"/>
    <w:lvl w:ilvl="0" w:tplc="5D2CD524">
      <w:start w:val="5"/>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03CE37C3"/>
    <w:multiLevelType w:val="hybridMultilevel"/>
    <w:tmpl w:val="B91869C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040E2FE5"/>
    <w:multiLevelType w:val="hybridMultilevel"/>
    <w:tmpl w:val="8CA87D66"/>
    <w:lvl w:ilvl="0" w:tplc="0425000F">
      <w:start w:val="1"/>
      <w:numFmt w:val="decimal"/>
      <w:lvlText w:val="%1."/>
      <w:lvlJc w:val="left"/>
      <w:pPr>
        <w:ind w:left="720" w:hanging="360"/>
      </w:p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8" w15:restartNumberingAfterBreak="0">
    <w:nsid w:val="064D75EA"/>
    <w:multiLevelType w:val="multilevel"/>
    <w:tmpl w:val="B43047EE"/>
    <w:lvl w:ilvl="0">
      <w:start w:val="11"/>
      <w:numFmt w:val="decimal"/>
      <w:lvlText w:val="%1."/>
      <w:lvlJc w:val="left"/>
      <w:pPr>
        <w:ind w:left="480" w:hanging="480"/>
      </w:pPr>
      <w:rPr>
        <w:rFonts w:hint="default"/>
      </w:rPr>
    </w:lvl>
    <w:lvl w:ilvl="1">
      <w:start w:val="1"/>
      <w:numFmt w:val="decimal"/>
      <w:lvlText w:val="%1.%2."/>
      <w:lvlJc w:val="left"/>
      <w:pPr>
        <w:ind w:left="1473"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06EE7BF4"/>
    <w:multiLevelType w:val="multilevel"/>
    <w:tmpl w:val="34FAC5D2"/>
    <w:lvl w:ilvl="0">
      <w:start w:val="1"/>
      <w:numFmt w:val="decimal"/>
      <w:lvlText w:val="%1."/>
      <w:lvlJc w:val="left"/>
      <w:pPr>
        <w:ind w:left="786" w:hanging="360"/>
      </w:pPr>
      <w:rPr>
        <w:rFonts w:hint="default"/>
        <w:color w:val="000000"/>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09CB619F"/>
    <w:multiLevelType w:val="multilevel"/>
    <w:tmpl w:val="94BC715E"/>
    <w:lvl w:ilvl="0">
      <w:start w:val="19"/>
      <w:numFmt w:val="decimal"/>
      <w:lvlText w:val="%1."/>
      <w:lvlJc w:val="left"/>
      <w:pPr>
        <w:ind w:left="600" w:hanging="600"/>
      </w:pPr>
      <w:rPr>
        <w:rFonts w:hint="default"/>
      </w:rPr>
    </w:lvl>
    <w:lvl w:ilvl="1">
      <w:start w:val="1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AAB76C5"/>
    <w:multiLevelType w:val="multilevel"/>
    <w:tmpl w:val="398CFD14"/>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0CB704EB"/>
    <w:multiLevelType w:val="hybridMultilevel"/>
    <w:tmpl w:val="013EEC34"/>
    <w:lvl w:ilvl="0" w:tplc="0EFC5776">
      <w:start w:val="1"/>
      <w:numFmt w:val="upperRoman"/>
      <w:lvlText w:val="%1."/>
      <w:lvlJc w:val="right"/>
      <w:pPr>
        <w:ind w:left="720" w:hanging="360"/>
      </w:pPr>
      <w:rPr>
        <w:b/>
        <w:bCs/>
      </w:rPr>
    </w:lvl>
    <w:lvl w:ilvl="1" w:tplc="FAEA814A">
      <w:start w:val="1"/>
      <w:numFmt w:val="decimal"/>
      <w:lvlText w:val="%2)"/>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0FE74201"/>
    <w:multiLevelType w:val="hybridMultilevel"/>
    <w:tmpl w:val="CBD8BDA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10302A50"/>
    <w:multiLevelType w:val="hybridMultilevel"/>
    <w:tmpl w:val="10EEF6D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12F61224"/>
    <w:multiLevelType w:val="hybridMultilevel"/>
    <w:tmpl w:val="74181EDE"/>
    <w:styleLink w:val="Stils13"/>
    <w:lvl w:ilvl="0" w:tplc="B558A37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6" w15:restartNumberingAfterBreak="0">
    <w:nsid w:val="155759F8"/>
    <w:multiLevelType w:val="hybridMultilevel"/>
    <w:tmpl w:val="11E03362"/>
    <w:lvl w:ilvl="0" w:tplc="8F4E172A">
      <w:start w:val="1"/>
      <w:numFmt w:val="decimal"/>
      <w:lvlText w:val="%1."/>
      <w:lvlJc w:val="left"/>
      <w:pPr>
        <w:ind w:left="644" w:hanging="36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17" w15:restartNumberingAfterBreak="0">
    <w:nsid w:val="18AB7A90"/>
    <w:multiLevelType w:val="hybridMultilevel"/>
    <w:tmpl w:val="83AA9128"/>
    <w:lvl w:ilvl="0" w:tplc="9FB213A8">
      <w:start w:val="1"/>
      <w:numFmt w:val="decimal"/>
      <w:lvlText w:val="%1)"/>
      <w:lvlJc w:val="left"/>
      <w:pPr>
        <w:ind w:left="644" w:hanging="360"/>
      </w:pPr>
      <w:rPr>
        <w:rFonts w:eastAsia="Times New Roman"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18" w15:restartNumberingAfterBreak="0">
    <w:nsid w:val="1D004000"/>
    <w:multiLevelType w:val="multilevel"/>
    <w:tmpl w:val="35D47CC2"/>
    <w:lvl w:ilvl="0">
      <w:start w:val="1"/>
      <w:numFmt w:val="decimal"/>
      <w:lvlText w:val="%1."/>
      <w:lvlJc w:val="left"/>
      <w:pPr>
        <w:ind w:left="720" w:hanging="360"/>
      </w:pPr>
    </w:lvl>
    <w:lvl w:ilvl="1">
      <w:start w:val="1"/>
      <w:numFmt w:val="decimal"/>
      <w:isLgl/>
      <w:lvlText w:val="%1.%2."/>
      <w:lvlJc w:val="left"/>
      <w:pPr>
        <w:ind w:left="780" w:hanging="42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9" w15:restartNumberingAfterBreak="0">
    <w:nsid w:val="1D4E741A"/>
    <w:multiLevelType w:val="multilevel"/>
    <w:tmpl w:val="08308E92"/>
    <w:lvl w:ilvl="0">
      <w:start w:val="1"/>
      <w:numFmt w:val="decimal"/>
      <w:lvlText w:val="%1."/>
      <w:lvlJc w:val="left"/>
      <w:pPr>
        <w:ind w:left="1080" w:hanging="360"/>
      </w:pPr>
    </w:lvl>
    <w:lvl w:ilvl="1">
      <w:start w:val="1"/>
      <w:numFmt w:val="decimal"/>
      <w:isLgl/>
      <w:lvlText w:val="%1.%2."/>
      <w:lvlJc w:val="left"/>
      <w:pPr>
        <w:ind w:left="1440" w:hanging="360"/>
      </w:pPr>
    </w:lvl>
    <w:lvl w:ilvl="2">
      <w:start w:val="1"/>
      <w:numFmt w:val="decimal"/>
      <w:isLgl/>
      <w:lvlText w:val="%1.%2.%3."/>
      <w:lvlJc w:val="left"/>
      <w:pPr>
        <w:ind w:left="2160" w:hanging="720"/>
      </w:pPr>
    </w:lvl>
    <w:lvl w:ilvl="3">
      <w:start w:val="1"/>
      <w:numFmt w:val="decimal"/>
      <w:isLgl/>
      <w:lvlText w:val="%1.%2.%3.%4."/>
      <w:lvlJc w:val="left"/>
      <w:pPr>
        <w:ind w:left="2520" w:hanging="720"/>
      </w:pPr>
    </w:lvl>
    <w:lvl w:ilvl="4">
      <w:start w:val="1"/>
      <w:numFmt w:val="decimal"/>
      <w:isLgl/>
      <w:lvlText w:val="%1.%2.%3.%4.%5."/>
      <w:lvlJc w:val="left"/>
      <w:pPr>
        <w:ind w:left="3240" w:hanging="1080"/>
      </w:pPr>
    </w:lvl>
    <w:lvl w:ilvl="5">
      <w:start w:val="1"/>
      <w:numFmt w:val="decimal"/>
      <w:isLgl/>
      <w:lvlText w:val="%1.%2.%3.%4.%5.%6."/>
      <w:lvlJc w:val="left"/>
      <w:pPr>
        <w:ind w:left="3600" w:hanging="1080"/>
      </w:pPr>
    </w:lvl>
    <w:lvl w:ilvl="6">
      <w:start w:val="1"/>
      <w:numFmt w:val="decimal"/>
      <w:isLgl/>
      <w:lvlText w:val="%1.%2.%3.%4.%5.%6.%7."/>
      <w:lvlJc w:val="left"/>
      <w:pPr>
        <w:ind w:left="4320" w:hanging="1440"/>
      </w:pPr>
    </w:lvl>
    <w:lvl w:ilvl="7">
      <w:start w:val="1"/>
      <w:numFmt w:val="decimal"/>
      <w:isLgl/>
      <w:lvlText w:val="%1.%2.%3.%4.%5.%6.%7.%8."/>
      <w:lvlJc w:val="left"/>
      <w:pPr>
        <w:ind w:left="4680" w:hanging="1440"/>
      </w:pPr>
    </w:lvl>
    <w:lvl w:ilvl="8">
      <w:start w:val="1"/>
      <w:numFmt w:val="decimal"/>
      <w:isLgl/>
      <w:lvlText w:val="%1.%2.%3.%4.%5.%6.%7.%8.%9."/>
      <w:lvlJc w:val="left"/>
      <w:pPr>
        <w:ind w:left="5400" w:hanging="1800"/>
      </w:pPr>
    </w:lvl>
  </w:abstractNum>
  <w:abstractNum w:abstractNumId="20" w15:restartNumberingAfterBreak="0">
    <w:nsid w:val="1D9E7927"/>
    <w:multiLevelType w:val="multilevel"/>
    <w:tmpl w:val="4322FD00"/>
    <w:lvl w:ilvl="0">
      <w:start w:val="19"/>
      <w:numFmt w:val="decimal"/>
      <w:lvlText w:val="%1."/>
      <w:lvlJc w:val="left"/>
      <w:pPr>
        <w:ind w:left="480" w:hanging="480"/>
      </w:pPr>
      <w:rPr>
        <w:rFonts w:hint="default"/>
      </w:rPr>
    </w:lvl>
    <w:lvl w:ilvl="1">
      <w:start w:val="1"/>
      <w:numFmt w:val="decimal"/>
      <w:lvlText w:val="%1.%2."/>
      <w:lvlJc w:val="left"/>
      <w:pPr>
        <w:ind w:left="2070" w:hanging="480"/>
      </w:pPr>
      <w:rPr>
        <w:rFonts w:hint="default"/>
      </w:rPr>
    </w:lvl>
    <w:lvl w:ilvl="2">
      <w:start w:val="1"/>
      <w:numFmt w:val="decimal"/>
      <w:lvlText w:val="%1.%2.%3."/>
      <w:lvlJc w:val="left"/>
      <w:pPr>
        <w:ind w:left="3900" w:hanging="720"/>
      </w:pPr>
      <w:rPr>
        <w:rFonts w:hint="default"/>
      </w:rPr>
    </w:lvl>
    <w:lvl w:ilvl="3">
      <w:start w:val="1"/>
      <w:numFmt w:val="decimal"/>
      <w:lvlText w:val="%1.%2.%3.%4."/>
      <w:lvlJc w:val="left"/>
      <w:pPr>
        <w:ind w:left="5490" w:hanging="720"/>
      </w:pPr>
      <w:rPr>
        <w:rFonts w:hint="default"/>
      </w:rPr>
    </w:lvl>
    <w:lvl w:ilvl="4">
      <w:start w:val="1"/>
      <w:numFmt w:val="decimal"/>
      <w:lvlText w:val="%1.%2.%3.%4.%5."/>
      <w:lvlJc w:val="left"/>
      <w:pPr>
        <w:ind w:left="7440" w:hanging="1080"/>
      </w:pPr>
      <w:rPr>
        <w:rFonts w:hint="default"/>
      </w:rPr>
    </w:lvl>
    <w:lvl w:ilvl="5">
      <w:start w:val="1"/>
      <w:numFmt w:val="decimal"/>
      <w:lvlText w:val="%1.%2.%3.%4.%5.%6."/>
      <w:lvlJc w:val="left"/>
      <w:pPr>
        <w:ind w:left="9030" w:hanging="1080"/>
      </w:pPr>
      <w:rPr>
        <w:rFonts w:hint="default"/>
      </w:rPr>
    </w:lvl>
    <w:lvl w:ilvl="6">
      <w:start w:val="1"/>
      <w:numFmt w:val="decimal"/>
      <w:lvlText w:val="%1.%2.%3.%4.%5.%6.%7."/>
      <w:lvlJc w:val="left"/>
      <w:pPr>
        <w:ind w:left="10980" w:hanging="1440"/>
      </w:pPr>
      <w:rPr>
        <w:rFonts w:hint="default"/>
      </w:rPr>
    </w:lvl>
    <w:lvl w:ilvl="7">
      <w:start w:val="1"/>
      <w:numFmt w:val="decimal"/>
      <w:lvlText w:val="%1.%2.%3.%4.%5.%6.%7.%8."/>
      <w:lvlJc w:val="left"/>
      <w:pPr>
        <w:ind w:left="12570" w:hanging="1440"/>
      </w:pPr>
      <w:rPr>
        <w:rFonts w:hint="default"/>
      </w:rPr>
    </w:lvl>
    <w:lvl w:ilvl="8">
      <w:start w:val="1"/>
      <w:numFmt w:val="decimal"/>
      <w:lvlText w:val="%1.%2.%3.%4.%5.%6.%7.%8.%9."/>
      <w:lvlJc w:val="left"/>
      <w:pPr>
        <w:ind w:left="14520" w:hanging="1800"/>
      </w:pPr>
      <w:rPr>
        <w:rFonts w:hint="default"/>
      </w:rPr>
    </w:lvl>
  </w:abstractNum>
  <w:abstractNum w:abstractNumId="21" w15:restartNumberingAfterBreak="0">
    <w:nsid w:val="20FB76A5"/>
    <w:multiLevelType w:val="hybridMultilevel"/>
    <w:tmpl w:val="4074099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21F20C49"/>
    <w:multiLevelType w:val="multilevel"/>
    <w:tmpl w:val="F238D20C"/>
    <w:lvl w:ilvl="0">
      <w:start w:val="10"/>
      <w:numFmt w:val="decimal"/>
      <w:lvlText w:val="%1."/>
      <w:lvlJc w:val="left"/>
      <w:pPr>
        <w:ind w:left="480" w:hanging="480"/>
      </w:pPr>
      <w:rPr>
        <w:rFonts w:hint="default"/>
      </w:rPr>
    </w:lvl>
    <w:lvl w:ilvl="1">
      <w:start w:val="1"/>
      <w:numFmt w:val="decimal"/>
      <w:lvlText w:val="%1.%2."/>
      <w:lvlJc w:val="left"/>
      <w:pPr>
        <w:ind w:left="1597" w:hanging="480"/>
      </w:pPr>
      <w:rPr>
        <w:rFonts w:hint="default"/>
      </w:rPr>
    </w:lvl>
    <w:lvl w:ilvl="2">
      <w:start w:val="1"/>
      <w:numFmt w:val="decimal"/>
      <w:lvlText w:val="%1.%2.%3."/>
      <w:lvlJc w:val="left"/>
      <w:pPr>
        <w:ind w:left="2954" w:hanging="720"/>
      </w:pPr>
      <w:rPr>
        <w:rFonts w:hint="default"/>
      </w:rPr>
    </w:lvl>
    <w:lvl w:ilvl="3">
      <w:start w:val="1"/>
      <w:numFmt w:val="decimal"/>
      <w:lvlText w:val="%1.%2.%3.%4."/>
      <w:lvlJc w:val="left"/>
      <w:pPr>
        <w:ind w:left="4071" w:hanging="720"/>
      </w:pPr>
      <w:rPr>
        <w:rFonts w:hint="default"/>
      </w:rPr>
    </w:lvl>
    <w:lvl w:ilvl="4">
      <w:start w:val="1"/>
      <w:numFmt w:val="decimal"/>
      <w:lvlText w:val="%1.%2.%3.%4.%5."/>
      <w:lvlJc w:val="left"/>
      <w:pPr>
        <w:ind w:left="5548" w:hanging="1080"/>
      </w:pPr>
      <w:rPr>
        <w:rFonts w:hint="default"/>
      </w:rPr>
    </w:lvl>
    <w:lvl w:ilvl="5">
      <w:start w:val="1"/>
      <w:numFmt w:val="decimal"/>
      <w:lvlText w:val="%1.%2.%3.%4.%5.%6."/>
      <w:lvlJc w:val="left"/>
      <w:pPr>
        <w:ind w:left="6665" w:hanging="1080"/>
      </w:pPr>
      <w:rPr>
        <w:rFonts w:hint="default"/>
      </w:rPr>
    </w:lvl>
    <w:lvl w:ilvl="6">
      <w:start w:val="1"/>
      <w:numFmt w:val="decimal"/>
      <w:lvlText w:val="%1.%2.%3.%4.%5.%6.%7."/>
      <w:lvlJc w:val="left"/>
      <w:pPr>
        <w:ind w:left="8142" w:hanging="1440"/>
      </w:pPr>
      <w:rPr>
        <w:rFonts w:hint="default"/>
      </w:rPr>
    </w:lvl>
    <w:lvl w:ilvl="7">
      <w:start w:val="1"/>
      <w:numFmt w:val="decimal"/>
      <w:lvlText w:val="%1.%2.%3.%4.%5.%6.%7.%8."/>
      <w:lvlJc w:val="left"/>
      <w:pPr>
        <w:ind w:left="9259" w:hanging="1440"/>
      </w:pPr>
      <w:rPr>
        <w:rFonts w:hint="default"/>
      </w:rPr>
    </w:lvl>
    <w:lvl w:ilvl="8">
      <w:start w:val="1"/>
      <w:numFmt w:val="decimal"/>
      <w:lvlText w:val="%1.%2.%3.%4.%5.%6.%7.%8.%9."/>
      <w:lvlJc w:val="left"/>
      <w:pPr>
        <w:ind w:left="10736" w:hanging="1800"/>
      </w:pPr>
      <w:rPr>
        <w:rFonts w:hint="default"/>
      </w:rPr>
    </w:lvl>
  </w:abstractNum>
  <w:abstractNum w:abstractNumId="23" w15:restartNumberingAfterBreak="0">
    <w:nsid w:val="223800AF"/>
    <w:multiLevelType w:val="multilevel"/>
    <w:tmpl w:val="C324D950"/>
    <w:lvl w:ilvl="0">
      <w:start w:val="71"/>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223A50CF"/>
    <w:multiLevelType w:val="hybridMultilevel"/>
    <w:tmpl w:val="7F3A7308"/>
    <w:lvl w:ilvl="0" w:tplc="1116ECA0">
      <w:start w:val="1"/>
      <w:numFmt w:val="decimal"/>
      <w:lvlText w:val="%1."/>
      <w:lvlJc w:val="left"/>
      <w:pPr>
        <w:ind w:left="720" w:hanging="360"/>
      </w:pPr>
      <w:rPr>
        <w:rFonts w:hint="default"/>
        <w:color w:val="000000" w:themeColor="text1"/>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22793A96"/>
    <w:multiLevelType w:val="multilevel"/>
    <w:tmpl w:val="88F8F3F2"/>
    <w:lvl w:ilvl="0">
      <w:start w:val="18"/>
      <w:numFmt w:val="decimal"/>
      <w:lvlText w:val="%1."/>
      <w:lvlJc w:val="left"/>
      <w:pPr>
        <w:ind w:left="435" w:hanging="435"/>
      </w:pPr>
      <w:rPr>
        <w:rFonts w:hint="default"/>
      </w:rPr>
    </w:lvl>
    <w:lvl w:ilvl="1">
      <w:start w:val="1"/>
      <w:numFmt w:val="decimal"/>
      <w:lvlText w:val="%1.%2."/>
      <w:lvlJc w:val="left"/>
      <w:pPr>
        <w:ind w:left="1552" w:hanging="435"/>
      </w:pPr>
      <w:rPr>
        <w:rFonts w:hint="default"/>
      </w:rPr>
    </w:lvl>
    <w:lvl w:ilvl="2">
      <w:start w:val="1"/>
      <w:numFmt w:val="decimal"/>
      <w:lvlText w:val="%1.%2.%3."/>
      <w:lvlJc w:val="left"/>
      <w:pPr>
        <w:ind w:left="2954" w:hanging="720"/>
      </w:pPr>
      <w:rPr>
        <w:rFonts w:hint="default"/>
      </w:rPr>
    </w:lvl>
    <w:lvl w:ilvl="3">
      <w:start w:val="1"/>
      <w:numFmt w:val="decimal"/>
      <w:lvlText w:val="%1.%2.%3.%4."/>
      <w:lvlJc w:val="left"/>
      <w:pPr>
        <w:ind w:left="4071" w:hanging="720"/>
      </w:pPr>
      <w:rPr>
        <w:rFonts w:hint="default"/>
      </w:rPr>
    </w:lvl>
    <w:lvl w:ilvl="4">
      <w:start w:val="1"/>
      <w:numFmt w:val="decimal"/>
      <w:lvlText w:val="%1.%2.%3.%4.%5."/>
      <w:lvlJc w:val="left"/>
      <w:pPr>
        <w:ind w:left="5548" w:hanging="1080"/>
      </w:pPr>
      <w:rPr>
        <w:rFonts w:hint="default"/>
      </w:rPr>
    </w:lvl>
    <w:lvl w:ilvl="5">
      <w:start w:val="1"/>
      <w:numFmt w:val="decimal"/>
      <w:lvlText w:val="%1.%2.%3.%4.%5.%6."/>
      <w:lvlJc w:val="left"/>
      <w:pPr>
        <w:ind w:left="6665" w:hanging="1080"/>
      </w:pPr>
      <w:rPr>
        <w:rFonts w:hint="default"/>
      </w:rPr>
    </w:lvl>
    <w:lvl w:ilvl="6">
      <w:start w:val="1"/>
      <w:numFmt w:val="decimal"/>
      <w:lvlText w:val="%1.%2.%3.%4.%5.%6.%7."/>
      <w:lvlJc w:val="left"/>
      <w:pPr>
        <w:ind w:left="8142" w:hanging="1440"/>
      </w:pPr>
      <w:rPr>
        <w:rFonts w:hint="default"/>
      </w:rPr>
    </w:lvl>
    <w:lvl w:ilvl="7">
      <w:start w:val="1"/>
      <w:numFmt w:val="decimal"/>
      <w:lvlText w:val="%1.%2.%3.%4.%5.%6.%7.%8."/>
      <w:lvlJc w:val="left"/>
      <w:pPr>
        <w:ind w:left="9259" w:hanging="1440"/>
      </w:pPr>
      <w:rPr>
        <w:rFonts w:hint="default"/>
      </w:rPr>
    </w:lvl>
    <w:lvl w:ilvl="8">
      <w:start w:val="1"/>
      <w:numFmt w:val="decimal"/>
      <w:lvlText w:val="%1.%2.%3.%4.%5.%6.%7.%8.%9."/>
      <w:lvlJc w:val="left"/>
      <w:pPr>
        <w:ind w:left="10736" w:hanging="1800"/>
      </w:pPr>
      <w:rPr>
        <w:rFonts w:hint="default"/>
      </w:rPr>
    </w:lvl>
  </w:abstractNum>
  <w:abstractNum w:abstractNumId="26" w15:restartNumberingAfterBreak="0">
    <w:nsid w:val="24935506"/>
    <w:multiLevelType w:val="hybridMultilevel"/>
    <w:tmpl w:val="19AA14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25EE67FE"/>
    <w:multiLevelType w:val="multilevel"/>
    <w:tmpl w:val="7122C60C"/>
    <w:lvl w:ilvl="0">
      <w:start w:val="8"/>
      <w:numFmt w:val="decimal"/>
      <w:lvlText w:val="%1."/>
      <w:lvlJc w:val="left"/>
      <w:pPr>
        <w:ind w:left="360" w:hanging="360"/>
      </w:pPr>
      <w:rPr>
        <w:rFonts w:hint="default"/>
      </w:rPr>
    </w:lvl>
    <w:lvl w:ilvl="1">
      <w:start w:val="1"/>
      <w:numFmt w:val="decimal"/>
      <w:lvlText w:val="%1.%2."/>
      <w:lvlJc w:val="left"/>
      <w:pPr>
        <w:ind w:left="1004" w:hanging="360"/>
      </w:pPr>
      <w:rPr>
        <w:rFonts w:hint="default"/>
      </w:rPr>
    </w:lvl>
    <w:lvl w:ilvl="2">
      <w:start w:val="1"/>
      <w:numFmt w:val="decimal"/>
      <w:lvlText w:val="%1.%2.%3."/>
      <w:lvlJc w:val="left"/>
      <w:pPr>
        <w:ind w:left="2008" w:hanging="720"/>
      </w:pPr>
      <w:rPr>
        <w:rFonts w:hint="default"/>
      </w:rPr>
    </w:lvl>
    <w:lvl w:ilvl="3">
      <w:start w:val="1"/>
      <w:numFmt w:val="decimal"/>
      <w:lvlText w:val="%1.%2.%3.%4."/>
      <w:lvlJc w:val="left"/>
      <w:pPr>
        <w:ind w:left="2652" w:hanging="72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300" w:hanging="108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5948" w:hanging="1440"/>
      </w:pPr>
      <w:rPr>
        <w:rFonts w:hint="default"/>
      </w:rPr>
    </w:lvl>
    <w:lvl w:ilvl="8">
      <w:start w:val="1"/>
      <w:numFmt w:val="decimal"/>
      <w:lvlText w:val="%1.%2.%3.%4.%5.%6.%7.%8.%9."/>
      <w:lvlJc w:val="left"/>
      <w:pPr>
        <w:ind w:left="6952" w:hanging="1800"/>
      </w:pPr>
      <w:rPr>
        <w:rFonts w:hint="default"/>
      </w:rPr>
    </w:lvl>
  </w:abstractNum>
  <w:abstractNum w:abstractNumId="28" w15:restartNumberingAfterBreak="0">
    <w:nsid w:val="298B7F9E"/>
    <w:multiLevelType w:val="hybridMultilevel"/>
    <w:tmpl w:val="0A1892B6"/>
    <w:lvl w:ilvl="0" w:tplc="490CA3C4">
      <w:start w:val="1"/>
      <w:numFmt w:val="decimal"/>
      <w:lvlText w:val="%1."/>
      <w:lvlJc w:val="left"/>
      <w:pPr>
        <w:ind w:left="644" w:hanging="36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29" w15:restartNumberingAfterBreak="0">
    <w:nsid w:val="2B062D6F"/>
    <w:multiLevelType w:val="multilevel"/>
    <w:tmpl w:val="7202542C"/>
    <w:lvl w:ilvl="0">
      <w:start w:val="1"/>
      <w:numFmt w:val="decimal"/>
      <w:lvlText w:val="%1."/>
      <w:lvlJc w:val="left"/>
      <w:pPr>
        <w:ind w:left="644" w:hanging="360"/>
      </w:pPr>
      <w:rPr>
        <w:rFonts w:hint="default"/>
        <w:color w:val="000000"/>
      </w:rPr>
    </w:lvl>
    <w:lvl w:ilvl="1">
      <w:start w:val="1"/>
      <w:numFmt w:val="decimal"/>
      <w:isLgl/>
      <w:lvlText w:val="%1.%2."/>
      <w:lvlJc w:val="left"/>
      <w:pPr>
        <w:ind w:left="0" w:firstLine="284"/>
      </w:pPr>
      <w:rPr>
        <w:rFonts w:hint="default"/>
      </w:rPr>
    </w:lvl>
    <w:lvl w:ilvl="2">
      <w:start w:val="1"/>
      <w:numFmt w:val="decimal"/>
      <w:isLgl/>
      <w:lvlText w:val="%1.%2.%3."/>
      <w:lvlJc w:val="left"/>
      <w:pPr>
        <w:ind w:left="132" w:firstLine="152"/>
      </w:pPr>
      <w:rPr>
        <w:rFonts w:hint="default"/>
      </w:rPr>
    </w:lvl>
    <w:lvl w:ilvl="3">
      <w:start w:val="1"/>
      <w:numFmt w:val="decimal"/>
      <w:isLgl/>
      <w:lvlText w:val="%1.%2.%3.%4."/>
      <w:lvlJc w:val="left"/>
      <w:pPr>
        <w:ind w:left="132" w:firstLine="152"/>
      </w:pPr>
      <w:rPr>
        <w:rFonts w:hint="default"/>
      </w:rPr>
    </w:lvl>
    <w:lvl w:ilvl="4">
      <w:start w:val="1"/>
      <w:numFmt w:val="decimal"/>
      <w:isLgl/>
      <w:lvlText w:val="%1.%2.%3.%4.%5."/>
      <w:lvlJc w:val="left"/>
      <w:pPr>
        <w:ind w:left="492" w:hanging="208"/>
      </w:pPr>
      <w:rPr>
        <w:rFonts w:hint="default"/>
      </w:rPr>
    </w:lvl>
    <w:lvl w:ilvl="5">
      <w:start w:val="1"/>
      <w:numFmt w:val="decimal"/>
      <w:isLgl/>
      <w:lvlText w:val="%1.%2.%3.%4.%5.%6."/>
      <w:lvlJc w:val="left"/>
      <w:pPr>
        <w:ind w:left="492" w:hanging="208"/>
      </w:pPr>
      <w:rPr>
        <w:rFonts w:hint="default"/>
      </w:rPr>
    </w:lvl>
    <w:lvl w:ilvl="6">
      <w:start w:val="1"/>
      <w:numFmt w:val="decimal"/>
      <w:isLgl/>
      <w:lvlText w:val="%1.%2.%3.%4.%5.%6.%7."/>
      <w:lvlJc w:val="left"/>
      <w:pPr>
        <w:ind w:left="852" w:hanging="568"/>
      </w:pPr>
      <w:rPr>
        <w:rFonts w:hint="default"/>
      </w:rPr>
    </w:lvl>
    <w:lvl w:ilvl="7">
      <w:start w:val="1"/>
      <w:numFmt w:val="decimal"/>
      <w:isLgl/>
      <w:lvlText w:val="%1.%2.%3.%4.%5.%6.%7.%8."/>
      <w:lvlJc w:val="left"/>
      <w:pPr>
        <w:ind w:left="852" w:hanging="568"/>
      </w:pPr>
      <w:rPr>
        <w:rFonts w:hint="default"/>
      </w:rPr>
    </w:lvl>
    <w:lvl w:ilvl="8">
      <w:start w:val="1"/>
      <w:numFmt w:val="decimal"/>
      <w:isLgl/>
      <w:lvlText w:val="%1.%2.%3.%4.%5.%6.%7.%8.%9."/>
      <w:lvlJc w:val="left"/>
      <w:pPr>
        <w:ind w:left="1212" w:hanging="928"/>
      </w:pPr>
      <w:rPr>
        <w:rFonts w:hint="default"/>
      </w:rPr>
    </w:lvl>
  </w:abstractNum>
  <w:abstractNum w:abstractNumId="30" w15:restartNumberingAfterBreak="0">
    <w:nsid w:val="2D5E25EF"/>
    <w:multiLevelType w:val="multilevel"/>
    <w:tmpl w:val="756E6E32"/>
    <w:lvl w:ilvl="0">
      <w:start w:val="1"/>
      <w:numFmt w:val="decimal"/>
      <w:suff w:val="space"/>
      <w:lvlText w:val="%1."/>
      <w:lvlJc w:val="left"/>
      <w:pPr>
        <w:ind w:left="360" w:hanging="360"/>
      </w:pPr>
    </w:lvl>
    <w:lvl w:ilvl="1">
      <w:start w:val="1"/>
      <w:numFmt w:val="decimal"/>
      <w:suff w:val="space"/>
      <w:lvlText w:val="%1.%2."/>
      <w:lvlJc w:val="left"/>
      <w:pPr>
        <w:ind w:left="360" w:hanging="360"/>
      </w:pPr>
      <w:rPr>
        <w:b w:val="0"/>
        <w:bCs w:val="0"/>
      </w:rPr>
    </w:lvl>
    <w:lvl w:ilvl="2">
      <w:start w:val="1"/>
      <w:numFmt w:val="decimal"/>
      <w:lvlText w:val="%1.%2.%3."/>
      <w:lvlJc w:val="left"/>
      <w:pPr>
        <w:ind w:left="720" w:hanging="720"/>
      </w:pPr>
      <w:rPr>
        <w:b w:val="0"/>
        <w:bCs/>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1" w15:restartNumberingAfterBreak="0">
    <w:nsid w:val="2E1E72D6"/>
    <w:multiLevelType w:val="multilevel"/>
    <w:tmpl w:val="17BAB744"/>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2E2E656D"/>
    <w:multiLevelType w:val="multilevel"/>
    <w:tmpl w:val="B33A3152"/>
    <w:lvl w:ilvl="0">
      <w:start w:val="1"/>
      <w:numFmt w:val="decimal"/>
      <w:lvlText w:val="%1."/>
      <w:lvlJc w:val="left"/>
      <w:pPr>
        <w:ind w:left="839" w:hanging="555"/>
      </w:pPr>
      <w:rPr>
        <w:rFonts w:hint="default"/>
        <w:b w:val="0"/>
      </w:rPr>
    </w:lvl>
    <w:lvl w:ilvl="1">
      <w:start w:val="1"/>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33" w15:restartNumberingAfterBreak="0">
    <w:nsid w:val="2E510F50"/>
    <w:multiLevelType w:val="hybridMultilevel"/>
    <w:tmpl w:val="33EA0F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2EB813DC"/>
    <w:multiLevelType w:val="hybridMultilevel"/>
    <w:tmpl w:val="58922FB2"/>
    <w:lvl w:ilvl="0" w:tplc="797E3694">
      <w:start w:val="1"/>
      <w:numFmt w:val="decimal"/>
      <w:lvlText w:val="%1."/>
      <w:lvlJc w:val="left"/>
      <w:pPr>
        <w:ind w:left="644" w:hanging="36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35" w15:restartNumberingAfterBreak="0">
    <w:nsid w:val="2F8D5F3C"/>
    <w:multiLevelType w:val="hybridMultilevel"/>
    <w:tmpl w:val="70CCD95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2FF80A53"/>
    <w:multiLevelType w:val="multilevel"/>
    <w:tmpl w:val="854C29DA"/>
    <w:styleLink w:val="Stils1"/>
    <w:lvl w:ilvl="0">
      <w:start w:val="16"/>
      <w:numFmt w:val="decimal"/>
      <w:lvlText w:val="%1."/>
      <w:lvlJc w:val="left"/>
      <w:pPr>
        <w:ind w:left="480" w:hanging="480"/>
      </w:pPr>
      <w:rPr>
        <w:color w:val="FF0000"/>
      </w:rPr>
    </w:lvl>
    <w:lvl w:ilvl="1">
      <w:start w:val="4"/>
      <w:numFmt w:val="decimal"/>
      <w:lvlText w:val="%1.%2."/>
      <w:lvlJc w:val="left"/>
      <w:pPr>
        <w:ind w:left="480" w:hanging="480"/>
      </w:pPr>
      <w:rPr>
        <w:color w:val="auto"/>
      </w:rPr>
    </w:lvl>
    <w:lvl w:ilvl="2">
      <w:start w:val="1"/>
      <w:numFmt w:val="decimal"/>
      <w:lvlText w:val="%1.%2.%3."/>
      <w:lvlJc w:val="left"/>
      <w:pPr>
        <w:ind w:left="720" w:hanging="720"/>
      </w:pPr>
      <w:rPr>
        <w:color w:val="FF0000"/>
      </w:rPr>
    </w:lvl>
    <w:lvl w:ilvl="3">
      <w:start w:val="1"/>
      <w:numFmt w:val="decimal"/>
      <w:lvlText w:val="%1.%2.%3.%4."/>
      <w:lvlJc w:val="left"/>
      <w:pPr>
        <w:ind w:left="720" w:hanging="720"/>
      </w:pPr>
      <w:rPr>
        <w:color w:val="FF0000"/>
      </w:rPr>
    </w:lvl>
    <w:lvl w:ilvl="4">
      <w:start w:val="1"/>
      <w:numFmt w:val="decimal"/>
      <w:lvlText w:val="%1.%2.%3.%4.%5."/>
      <w:lvlJc w:val="left"/>
      <w:pPr>
        <w:ind w:left="1080" w:hanging="1080"/>
      </w:pPr>
      <w:rPr>
        <w:color w:val="FF0000"/>
      </w:rPr>
    </w:lvl>
    <w:lvl w:ilvl="5">
      <w:start w:val="1"/>
      <w:numFmt w:val="decimal"/>
      <w:lvlText w:val="%1.%2.%3.%4.%5.%6."/>
      <w:lvlJc w:val="left"/>
      <w:pPr>
        <w:ind w:left="1080" w:hanging="1080"/>
      </w:pPr>
      <w:rPr>
        <w:color w:val="FF0000"/>
      </w:rPr>
    </w:lvl>
    <w:lvl w:ilvl="6">
      <w:start w:val="1"/>
      <w:numFmt w:val="decimal"/>
      <w:lvlText w:val="%1.%2.%3.%4.%5.%6.%7."/>
      <w:lvlJc w:val="left"/>
      <w:pPr>
        <w:ind w:left="1440" w:hanging="1440"/>
      </w:pPr>
      <w:rPr>
        <w:color w:val="FF0000"/>
      </w:rPr>
    </w:lvl>
    <w:lvl w:ilvl="7">
      <w:start w:val="1"/>
      <w:numFmt w:val="decimal"/>
      <w:lvlText w:val="%1.%2.%3.%4.%5.%6.%7.%8."/>
      <w:lvlJc w:val="left"/>
      <w:pPr>
        <w:ind w:left="1440" w:hanging="1440"/>
      </w:pPr>
      <w:rPr>
        <w:color w:val="FF0000"/>
      </w:rPr>
    </w:lvl>
    <w:lvl w:ilvl="8">
      <w:start w:val="1"/>
      <w:numFmt w:val="decimal"/>
      <w:lvlText w:val="%1.%2.%3.%4.%5.%6.%7.%8.%9."/>
      <w:lvlJc w:val="left"/>
      <w:pPr>
        <w:ind w:left="1800" w:hanging="1800"/>
      </w:pPr>
      <w:rPr>
        <w:color w:val="FF0000"/>
      </w:rPr>
    </w:lvl>
  </w:abstractNum>
  <w:abstractNum w:abstractNumId="37" w15:restartNumberingAfterBreak="0">
    <w:nsid w:val="329538BC"/>
    <w:multiLevelType w:val="multilevel"/>
    <w:tmpl w:val="6E9238EC"/>
    <w:lvl w:ilvl="0">
      <w:start w:val="19"/>
      <w:numFmt w:val="decimal"/>
      <w:lvlText w:val="%1."/>
      <w:lvlJc w:val="left"/>
      <w:pPr>
        <w:ind w:left="600" w:hanging="600"/>
      </w:pPr>
      <w:rPr>
        <w:rFonts w:hint="default"/>
      </w:rPr>
    </w:lvl>
    <w:lvl w:ilvl="1">
      <w:start w:val="16"/>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32DE336C"/>
    <w:multiLevelType w:val="hybridMultilevel"/>
    <w:tmpl w:val="4EF0C08C"/>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15:restartNumberingAfterBreak="0">
    <w:nsid w:val="331B4116"/>
    <w:multiLevelType w:val="multilevel"/>
    <w:tmpl w:val="5B9ABA8C"/>
    <w:lvl w:ilvl="0">
      <w:start w:val="1"/>
      <w:numFmt w:val="decimal"/>
      <w:lvlText w:val="%1."/>
      <w:lvlJc w:val="left"/>
      <w:pPr>
        <w:ind w:left="644" w:hanging="360"/>
      </w:pPr>
      <w:rPr>
        <w:rFonts w:hint="default"/>
      </w:rPr>
    </w:lvl>
    <w:lvl w:ilvl="1">
      <w:start w:val="1"/>
      <w:numFmt w:val="decimal"/>
      <w:isLgl/>
      <w:lvlText w:val="%1.%2."/>
      <w:lvlJc w:val="left"/>
      <w:pPr>
        <w:ind w:left="1064" w:hanging="420"/>
      </w:pPr>
      <w:rPr>
        <w:rFonts w:hint="default"/>
      </w:rPr>
    </w:lvl>
    <w:lvl w:ilvl="2">
      <w:start w:val="1"/>
      <w:numFmt w:val="decimal"/>
      <w:isLgl/>
      <w:lvlText w:val="%1.%2.%3."/>
      <w:lvlJc w:val="left"/>
      <w:pPr>
        <w:ind w:left="1724" w:hanging="720"/>
      </w:pPr>
      <w:rPr>
        <w:rFonts w:hint="default"/>
        <w:color w:val="000000"/>
      </w:rPr>
    </w:lvl>
    <w:lvl w:ilvl="3">
      <w:start w:val="1"/>
      <w:numFmt w:val="decimal"/>
      <w:isLgl/>
      <w:lvlText w:val="%1.%2.%3.%4."/>
      <w:lvlJc w:val="left"/>
      <w:pPr>
        <w:ind w:left="2084" w:hanging="720"/>
      </w:pPr>
      <w:rPr>
        <w:rFonts w:hint="default"/>
      </w:rPr>
    </w:lvl>
    <w:lvl w:ilvl="4">
      <w:start w:val="1"/>
      <w:numFmt w:val="decimal"/>
      <w:isLgl/>
      <w:lvlText w:val="%1.%2.%3.%4.%5."/>
      <w:lvlJc w:val="left"/>
      <w:pPr>
        <w:ind w:left="2804" w:hanging="1080"/>
      </w:pPr>
      <w:rPr>
        <w:rFonts w:hint="default"/>
      </w:rPr>
    </w:lvl>
    <w:lvl w:ilvl="5">
      <w:start w:val="1"/>
      <w:numFmt w:val="decimal"/>
      <w:isLgl/>
      <w:lvlText w:val="%1.%2.%3.%4.%5.%6."/>
      <w:lvlJc w:val="left"/>
      <w:pPr>
        <w:ind w:left="3164" w:hanging="1080"/>
      </w:pPr>
      <w:rPr>
        <w:rFonts w:hint="default"/>
      </w:rPr>
    </w:lvl>
    <w:lvl w:ilvl="6">
      <w:start w:val="1"/>
      <w:numFmt w:val="decimal"/>
      <w:isLgl/>
      <w:lvlText w:val="%1.%2.%3.%4.%5.%6.%7."/>
      <w:lvlJc w:val="left"/>
      <w:pPr>
        <w:ind w:left="3884" w:hanging="1440"/>
      </w:pPr>
      <w:rPr>
        <w:rFonts w:hint="default"/>
      </w:rPr>
    </w:lvl>
    <w:lvl w:ilvl="7">
      <w:start w:val="1"/>
      <w:numFmt w:val="decimal"/>
      <w:isLgl/>
      <w:lvlText w:val="%1.%2.%3.%4.%5.%6.%7.%8."/>
      <w:lvlJc w:val="left"/>
      <w:pPr>
        <w:ind w:left="4244" w:hanging="1440"/>
      </w:pPr>
      <w:rPr>
        <w:rFonts w:hint="default"/>
      </w:rPr>
    </w:lvl>
    <w:lvl w:ilvl="8">
      <w:start w:val="1"/>
      <w:numFmt w:val="decimal"/>
      <w:isLgl/>
      <w:lvlText w:val="%1.%2.%3.%4.%5.%6.%7.%8.%9."/>
      <w:lvlJc w:val="left"/>
      <w:pPr>
        <w:ind w:left="4964" w:hanging="1800"/>
      </w:pPr>
      <w:rPr>
        <w:rFonts w:hint="default"/>
      </w:rPr>
    </w:lvl>
  </w:abstractNum>
  <w:abstractNum w:abstractNumId="40" w15:restartNumberingAfterBreak="0">
    <w:nsid w:val="3327140E"/>
    <w:multiLevelType w:val="multilevel"/>
    <w:tmpl w:val="33D02B6A"/>
    <w:lvl w:ilvl="0">
      <w:start w:val="1"/>
      <w:numFmt w:val="decimal"/>
      <w:lvlText w:val="%1."/>
      <w:lvlJc w:val="left"/>
      <w:pPr>
        <w:ind w:left="720" w:hanging="360"/>
      </w:pPr>
      <w:rPr>
        <w:rFonts w:eastAsia="Lucida Sans Unicode"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1" w15:restartNumberingAfterBreak="0">
    <w:nsid w:val="34391E40"/>
    <w:multiLevelType w:val="hybridMultilevel"/>
    <w:tmpl w:val="7ACA3A44"/>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2" w15:restartNumberingAfterBreak="0">
    <w:nsid w:val="381237DE"/>
    <w:multiLevelType w:val="hybridMultilevel"/>
    <w:tmpl w:val="610099BA"/>
    <w:lvl w:ilvl="0" w:tplc="31609992">
      <w:numFmt w:val="decimal"/>
      <w:lvlText w:val="-"/>
      <w:lvlJc w:val="left"/>
      <w:pPr>
        <w:tabs>
          <w:tab w:val="num" w:pos="1500"/>
        </w:tabs>
        <w:ind w:left="1500" w:hanging="360"/>
      </w:pPr>
      <w:rPr>
        <w:rFonts w:ascii="Sitka Display" w:hAnsi="Sitka Display" w:hint="default"/>
      </w:rPr>
    </w:lvl>
    <w:lvl w:ilvl="1" w:tplc="04090003">
      <w:start w:val="1"/>
      <w:numFmt w:val="decimal"/>
      <w:lvlText w:val="%2."/>
      <w:lvlJc w:val="left"/>
      <w:pPr>
        <w:tabs>
          <w:tab w:val="num" w:pos="360"/>
        </w:tabs>
        <w:ind w:left="36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3" w15:restartNumberingAfterBreak="0">
    <w:nsid w:val="38B233CD"/>
    <w:multiLevelType w:val="hybridMultilevel"/>
    <w:tmpl w:val="DFB6D538"/>
    <w:lvl w:ilvl="0" w:tplc="253E04F4">
      <w:start w:val="1"/>
      <w:numFmt w:val="decimal"/>
      <w:lvlText w:val="%1."/>
      <w:lvlJc w:val="left"/>
      <w:pPr>
        <w:ind w:left="786" w:hanging="360"/>
      </w:pPr>
      <w:rPr>
        <w:rFonts w:hint="default"/>
        <w:b w:val="0"/>
        <w:bCs/>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4" w15:restartNumberingAfterBreak="0">
    <w:nsid w:val="423C2A5A"/>
    <w:multiLevelType w:val="multilevel"/>
    <w:tmpl w:val="CD64283A"/>
    <w:lvl w:ilvl="0">
      <w:start w:val="1"/>
      <w:numFmt w:val="decimal"/>
      <w:lvlText w:val="%1."/>
      <w:lvlJc w:val="left"/>
      <w:pPr>
        <w:ind w:left="720" w:hanging="360"/>
      </w:pPr>
      <w:rPr>
        <w:rFonts w:hint="default"/>
        <w:color w:val="000000"/>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5" w15:restartNumberingAfterBreak="0">
    <w:nsid w:val="42562A75"/>
    <w:multiLevelType w:val="hybridMultilevel"/>
    <w:tmpl w:val="6CAC80EE"/>
    <w:lvl w:ilvl="0" w:tplc="541E7650">
      <w:start w:val="1"/>
      <w:numFmt w:val="decimal"/>
      <w:lvlText w:val="%1."/>
      <w:lvlJc w:val="left"/>
      <w:pPr>
        <w:ind w:left="644" w:hanging="360"/>
      </w:pPr>
      <w:rPr>
        <w:rFonts w:hint="default"/>
        <w:sz w:val="24"/>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6" w15:restartNumberingAfterBreak="0">
    <w:nsid w:val="43B70EBE"/>
    <w:multiLevelType w:val="hybridMultilevel"/>
    <w:tmpl w:val="B4C2FAAE"/>
    <w:styleLink w:val="Stils12"/>
    <w:lvl w:ilvl="0" w:tplc="04090001">
      <w:start w:val="1"/>
      <w:numFmt w:val="bullet"/>
      <w:lvlText w:val=""/>
      <w:lvlJc w:val="left"/>
      <w:pPr>
        <w:ind w:left="1429" w:hanging="360"/>
      </w:pPr>
      <w:rPr>
        <w:rFonts w:ascii="Symbol" w:hAnsi="Symbol" w:hint="default"/>
      </w:rPr>
    </w:lvl>
    <w:lvl w:ilvl="1" w:tplc="04090003">
      <w:start w:val="1"/>
      <w:numFmt w:val="bullet"/>
      <w:lvlText w:val="o"/>
      <w:lvlJc w:val="left"/>
      <w:pPr>
        <w:ind w:left="2149" w:hanging="360"/>
      </w:pPr>
      <w:rPr>
        <w:rFonts w:ascii="Courier New" w:hAnsi="Courier New" w:cs="Courier New" w:hint="default"/>
      </w:rPr>
    </w:lvl>
    <w:lvl w:ilvl="2" w:tplc="04090005">
      <w:start w:val="1"/>
      <w:numFmt w:val="bullet"/>
      <w:lvlText w:val=""/>
      <w:lvlJc w:val="left"/>
      <w:pPr>
        <w:ind w:left="2869" w:hanging="360"/>
      </w:pPr>
      <w:rPr>
        <w:rFonts w:ascii="Wingdings" w:hAnsi="Wingdings" w:hint="default"/>
      </w:rPr>
    </w:lvl>
    <w:lvl w:ilvl="3" w:tplc="04090001">
      <w:start w:val="1"/>
      <w:numFmt w:val="bullet"/>
      <w:lvlText w:val=""/>
      <w:lvlJc w:val="left"/>
      <w:pPr>
        <w:ind w:left="3589" w:hanging="360"/>
      </w:pPr>
      <w:rPr>
        <w:rFonts w:ascii="Symbol" w:hAnsi="Symbol" w:hint="default"/>
      </w:rPr>
    </w:lvl>
    <w:lvl w:ilvl="4" w:tplc="04090003">
      <w:start w:val="1"/>
      <w:numFmt w:val="bullet"/>
      <w:lvlText w:val="o"/>
      <w:lvlJc w:val="left"/>
      <w:pPr>
        <w:ind w:left="4309" w:hanging="360"/>
      </w:pPr>
      <w:rPr>
        <w:rFonts w:ascii="Courier New" w:hAnsi="Courier New" w:cs="Courier New" w:hint="default"/>
      </w:rPr>
    </w:lvl>
    <w:lvl w:ilvl="5" w:tplc="04090005">
      <w:start w:val="1"/>
      <w:numFmt w:val="bullet"/>
      <w:lvlText w:val=""/>
      <w:lvlJc w:val="left"/>
      <w:pPr>
        <w:ind w:left="5029" w:hanging="360"/>
      </w:pPr>
      <w:rPr>
        <w:rFonts w:ascii="Wingdings" w:hAnsi="Wingdings" w:hint="default"/>
      </w:rPr>
    </w:lvl>
    <w:lvl w:ilvl="6" w:tplc="04090001">
      <w:start w:val="1"/>
      <w:numFmt w:val="bullet"/>
      <w:lvlText w:val=""/>
      <w:lvlJc w:val="left"/>
      <w:pPr>
        <w:ind w:left="5749" w:hanging="360"/>
      </w:pPr>
      <w:rPr>
        <w:rFonts w:ascii="Symbol" w:hAnsi="Symbol" w:hint="default"/>
      </w:rPr>
    </w:lvl>
    <w:lvl w:ilvl="7" w:tplc="04090003">
      <w:start w:val="1"/>
      <w:numFmt w:val="bullet"/>
      <w:lvlText w:val="o"/>
      <w:lvlJc w:val="left"/>
      <w:pPr>
        <w:ind w:left="6469" w:hanging="360"/>
      </w:pPr>
      <w:rPr>
        <w:rFonts w:ascii="Courier New" w:hAnsi="Courier New" w:cs="Courier New" w:hint="default"/>
      </w:rPr>
    </w:lvl>
    <w:lvl w:ilvl="8" w:tplc="04090005">
      <w:start w:val="1"/>
      <w:numFmt w:val="bullet"/>
      <w:lvlText w:val=""/>
      <w:lvlJc w:val="left"/>
      <w:pPr>
        <w:ind w:left="7189" w:hanging="360"/>
      </w:pPr>
      <w:rPr>
        <w:rFonts w:ascii="Wingdings" w:hAnsi="Wingdings" w:hint="default"/>
      </w:rPr>
    </w:lvl>
  </w:abstractNum>
  <w:abstractNum w:abstractNumId="47" w15:restartNumberingAfterBreak="0">
    <w:nsid w:val="44BD40C2"/>
    <w:multiLevelType w:val="hybridMultilevel"/>
    <w:tmpl w:val="414EDDB4"/>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8" w15:restartNumberingAfterBreak="0">
    <w:nsid w:val="451E5146"/>
    <w:multiLevelType w:val="multilevel"/>
    <w:tmpl w:val="A9D6E4E8"/>
    <w:lvl w:ilvl="0">
      <w:start w:val="1"/>
      <w:numFmt w:val="decimal"/>
      <w:lvlText w:val="%1."/>
      <w:lvlJc w:val="left"/>
      <w:pPr>
        <w:ind w:left="720" w:hanging="360"/>
      </w:pPr>
      <w:rPr>
        <w:rFonts w:ascii="Times New Roman" w:hAnsi="Times New Roman" w:cs="Times New Roman" w:hint="default"/>
        <w:color w:val="auto"/>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49" w15:restartNumberingAfterBreak="0">
    <w:nsid w:val="45EE7CF2"/>
    <w:multiLevelType w:val="multilevel"/>
    <w:tmpl w:val="4E4E6E20"/>
    <w:lvl w:ilvl="0">
      <w:start w:val="1"/>
      <w:numFmt w:val="decimal"/>
      <w:lvlText w:val="%1."/>
      <w:lvlJc w:val="left"/>
      <w:pPr>
        <w:ind w:left="644"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76" w:hanging="720"/>
      </w:pPr>
      <w:rPr>
        <w:rFonts w:hint="default"/>
      </w:rPr>
    </w:lvl>
    <w:lvl w:ilvl="3">
      <w:start w:val="1"/>
      <w:numFmt w:val="decimal"/>
      <w:isLgl/>
      <w:lvlText w:val="%1.%2.%3.%4."/>
      <w:lvlJc w:val="left"/>
      <w:pPr>
        <w:ind w:left="2312" w:hanging="720"/>
      </w:pPr>
      <w:rPr>
        <w:rFonts w:hint="default"/>
      </w:rPr>
    </w:lvl>
    <w:lvl w:ilvl="4">
      <w:start w:val="1"/>
      <w:numFmt w:val="decimal"/>
      <w:isLgl/>
      <w:lvlText w:val="%1.%2.%3.%4.%5."/>
      <w:lvlJc w:val="left"/>
      <w:pPr>
        <w:ind w:left="3108" w:hanging="1080"/>
      </w:pPr>
      <w:rPr>
        <w:rFonts w:hint="default"/>
      </w:rPr>
    </w:lvl>
    <w:lvl w:ilvl="5">
      <w:start w:val="1"/>
      <w:numFmt w:val="decimal"/>
      <w:isLgl/>
      <w:lvlText w:val="%1.%2.%3.%4.%5.%6."/>
      <w:lvlJc w:val="left"/>
      <w:pPr>
        <w:ind w:left="3544" w:hanging="1080"/>
      </w:pPr>
      <w:rPr>
        <w:rFonts w:hint="default"/>
      </w:rPr>
    </w:lvl>
    <w:lvl w:ilvl="6">
      <w:start w:val="1"/>
      <w:numFmt w:val="decimal"/>
      <w:isLgl/>
      <w:lvlText w:val="%1.%2.%3.%4.%5.%6.%7."/>
      <w:lvlJc w:val="left"/>
      <w:pPr>
        <w:ind w:left="4340" w:hanging="1440"/>
      </w:pPr>
      <w:rPr>
        <w:rFonts w:hint="default"/>
      </w:rPr>
    </w:lvl>
    <w:lvl w:ilvl="7">
      <w:start w:val="1"/>
      <w:numFmt w:val="decimal"/>
      <w:isLgl/>
      <w:lvlText w:val="%1.%2.%3.%4.%5.%6.%7.%8."/>
      <w:lvlJc w:val="left"/>
      <w:pPr>
        <w:ind w:left="4776" w:hanging="1440"/>
      </w:pPr>
      <w:rPr>
        <w:rFonts w:hint="default"/>
      </w:rPr>
    </w:lvl>
    <w:lvl w:ilvl="8">
      <w:start w:val="1"/>
      <w:numFmt w:val="decimal"/>
      <w:isLgl/>
      <w:lvlText w:val="%1.%2.%3.%4.%5.%6.%7.%8.%9."/>
      <w:lvlJc w:val="left"/>
      <w:pPr>
        <w:ind w:left="5572" w:hanging="1800"/>
      </w:pPr>
      <w:rPr>
        <w:rFonts w:hint="default"/>
      </w:rPr>
    </w:lvl>
  </w:abstractNum>
  <w:abstractNum w:abstractNumId="50" w15:restartNumberingAfterBreak="0">
    <w:nsid w:val="487E5A3F"/>
    <w:multiLevelType w:val="hybridMultilevel"/>
    <w:tmpl w:val="51F44ED4"/>
    <w:lvl w:ilvl="0" w:tplc="6E66B0F6">
      <w:start w:val="5"/>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1" w15:restartNumberingAfterBreak="0">
    <w:nsid w:val="4A432E18"/>
    <w:multiLevelType w:val="hybridMultilevel"/>
    <w:tmpl w:val="FA705FB4"/>
    <w:lvl w:ilvl="0" w:tplc="63D2CD06">
      <w:start w:val="1"/>
      <w:numFmt w:val="decimal"/>
      <w:lvlText w:val="%1."/>
      <w:lvlJc w:val="left"/>
      <w:pPr>
        <w:ind w:left="644" w:hanging="36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52" w15:restartNumberingAfterBreak="0">
    <w:nsid w:val="4CB73E1E"/>
    <w:multiLevelType w:val="hybridMultilevel"/>
    <w:tmpl w:val="0E06400A"/>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3" w15:restartNumberingAfterBreak="0">
    <w:nsid w:val="4F780213"/>
    <w:multiLevelType w:val="hybridMultilevel"/>
    <w:tmpl w:val="7C88DFA8"/>
    <w:lvl w:ilvl="0" w:tplc="E032588C">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4" w15:restartNumberingAfterBreak="0">
    <w:nsid w:val="508E2229"/>
    <w:multiLevelType w:val="hybridMultilevel"/>
    <w:tmpl w:val="0D1A2496"/>
    <w:styleLink w:val="Stils15"/>
    <w:lvl w:ilvl="0" w:tplc="8A76664C">
      <w:numFmt w:val="bullet"/>
      <w:lvlText w:val="–"/>
      <w:lvlJc w:val="left"/>
      <w:pPr>
        <w:tabs>
          <w:tab w:val="num" w:pos="720"/>
        </w:tabs>
        <w:ind w:left="720" w:hanging="360"/>
      </w:pPr>
      <w:rPr>
        <w:rFonts w:ascii="Times New Roman" w:eastAsia="Times New Roman" w:hAnsi="Times New Roman" w:cs="Times New Roman" w:hint="default"/>
      </w:rPr>
    </w:lvl>
    <w:lvl w:ilvl="1" w:tplc="04260003">
      <w:start w:val="1"/>
      <w:numFmt w:val="bullet"/>
      <w:lvlText w:val="o"/>
      <w:lvlJc w:val="left"/>
      <w:pPr>
        <w:tabs>
          <w:tab w:val="num" w:pos="1440"/>
        </w:tabs>
        <w:ind w:left="1440" w:hanging="360"/>
      </w:pPr>
      <w:rPr>
        <w:rFonts w:ascii="Courier New" w:hAnsi="Courier New" w:cs="Courier New" w:hint="default"/>
      </w:rPr>
    </w:lvl>
    <w:lvl w:ilvl="2" w:tplc="04260005">
      <w:start w:val="1"/>
      <w:numFmt w:val="bullet"/>
      <w:lvlText w:val=""/>
      <w:lvlJc w:val="left"/>
      <w:pPr>
        <w:tabs>
          <w:tab w:val="num" w:pos="2160"/>
        </w:tabs>
        <w:ind w:left="2160" w:hanging="360"/>
      </w:pPr>
      <w:rPr>
        <w:rFonts w:ascii="Wingdings" w:hAnsi="Wingdings" w:hint="default"/>
      </w:rPr>
    </w:lvl>
    <w:lvl w:ilvl="3" w:tplc="04260001">
      <w:start w:val="1"/>
      <w:numFmt w:val="bullet"/>
      <w:lvlText w:val=""/>
      <w:lvlJc w:val="left"/>
      <w:pPr>
        <w:tabs>
          <w:tab w:val="num" w:pos="2880"/>
        </w:tabs>
        <w:ind w:left="2880" w:hanging="360"/>
      </w:pPr>
      <w:rPr>
        <w:rFonts w:ascii="Symbol" w:hAnsi="Symbol" w:hint="default"/>
      </w:rPr>
    </w:lvl>
    <w:lvl w:ilvl="4" w:tplc="04260003">
      <w:start w:val="1"/>
      <w:numFmt w:val="bullet"/>
      <w:lvlText w:val="o"/>
      <w:lvlJc w:val="left"/>
      <w:pPr>
        <w:tabs>
          <w:tab w:val="num" w:pos="3600"/>
        </w:tabs>
        <w:ind w:left="3600" w:hanging="360"/>
      </w:pPr>
      <w:rPr>
        <w:rFonts w:ascii="Courier New" w:hAnsi="Courier New" w:cs="Courier New" w:hint="default"/>
      </w:rPr>
    </w:lvl>
    <w:lvl w:ilvl="5" w:tplc="04260005">
      <w:start w:val="1"/>
      <w:numFmt w:val="bullet"/>
      <w:lvlText w:val=""/>
      <w:lvlJc w:val="left"/>
      <w:pPr>
        <w:tabs>
          <w:tab w:val="num" w:pos="4320"/>
        </w:tabs>
        <w:ind w:left="4320" w:hanging="360"/>
      </w:pPr>
      <w:rPr>
        <w:rFonts w:ascii="Wingdings" w:hAnsi="Wingdings" w:hint="default"/>
      </w:rPr>
    </w:lvl>
    <w:lvl w:ilvl="6" w:tplc="04260001">
      <w:start w:val="1"/>
      <w:numFmt w:val="bullet"/>
      <w:lvlText w:val=""/>
      <w:lvlJc w:val="left"/>
      <w:pPr>
        <w:tabs>
          <w:tab w:val="num" w:pos="5040"/>
        </w:tabs>
        <w:ind w:left="5040" w:hanging="360"/>
      </w:pPr>
      <w:rPr>
        <w:rFonts w:ascii="Symbol" w:hAnsi="Symbol" w:hint="default"/>
      </w:rPr>
    </w:lvl>
    <w:lvl w:ilvl="7" w:tplc="04260003">
      <w:start w:val="1"/>
      <w:numFmt w:val="bullet"/>
      <w:lvlText w:val="o"/>
      <w:lvlJc w:val="left"/>
      <w:pPr>
        <w:tabs>
          <w:tab w:val="num" w:pos="5760"/>
        </w:tabs>
        <w:ind w:left="5760" w:hanging="360"/>
      </w:pPr>
      <w:rPr>
        <w:rFonts w:ascii="Courier New" w:hAnsi="Courier New" w:cs="Courier New" w:hint="default"/>
      </w:rPr>
    </w:lvl>
    <w:lvl w:ilvl="8" w:tplc="04260005">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543F2F77"/>
    <w:multiLevelType w:val="multilevel"/>
    <w:tmpl w:val="401E4D34"/>
    <w:lvl w:ilvl="0">
      <w:start w:val="6"/>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6" w15:restartNumberingAfterBreak="0">
    <w:nsid w:val="5A176A53"/>
    <w:multiLevelType w:val="multilevel"/>
    <w:tmpl w:val="49886EAC"/>
    <w:lvl w:ilvl="0">
      <w:start w:val="1"/>
      <w:numFmt w:val="decimal"/>
      <w:pStyle w:val="Nodala"/>
      <w:lvlText w:val="%1."/>
      <w:lvlJc w:val="left"/>
      <w:pPr>
        <w:tabs>
          <w:tab w:val="num" w:pos="360"/>
        </w:tabs>
        <w:ind w:left="360" w:hanging="360"/>
      </w:pPr>
    </w:lvl>
    <w:lvl w:ilvl="1">
      <w:start w:val="1"/>
      <w:numFmt w:val="decimal"/>
      <w:pStyle w:val="Numurets"/>
      <w:lvlText w:val="%1.%2."/>
      <w:lvlJc w:val="left"/>
      <w:pPr>
        <w:tabs>
          <w:tab w:val="num" w:pos="624"/>
        </w:tabs>
        <w:ind w:left="624" w:hanging="624"/>
      </w:pPr>
    </w:lvl>
    <w:lvl w:ilvl="2">
      <w:start w:val="1"/>
      <w:numFmt w:val="decimal"/>
      <w:pStyle w:val="Numur2"/>
      <w:lvlText w:val="%1.%2.%3."/>
      <w:lvlJc w:val="left"/>
      <w:pPr>
        <w:tabs>
          <w:tab w:val="num" w:pos="1191"/>
        </w:tabs>
        <w:ind w:left="1191" w:hanging="834"/>
      </w:pPr>
    </w:lvl>
    <w:lvl w:ilvl="3">
      <w:start w:val="1"/>
      <w:numFmt w:val="lowerLetter"/>
      <w:lvlText w:val="%4)"/>
      <w:lvlJc w:val="left"/>
      <w:pPr>
        <w:tabs>
          <w:tab w:val="num" w:pos="1729"/>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5040"/>
        </w:tabs>
        <w:ind w:left="3744" w:hanging="1224"/>
      </w:pPr>
    </w:lvl>
    <w:lvl w:ilvl="8">
      <w:start w:val="1"/>
      <w:numFmt w:val="decimal"/>
      <w:lvlText w:val="%1.%2.%3.%4.%5.%6.%7.%8.%9."/>
      <w:lvlJc w:val="left"/>
      <w:pPr>
        <w:tabs>
          <w:tab w:val="num" w:pos="5400"/>
        </w:tabs>
        <w:ind w:left="4320" w:hanging="1440"/>
      </w:pPr>
    </w:lvl>
  </w:abstractNum>
  <w:abstractNum w:abstractNumId="57" w15:restartNumberingAfterBreak="0">
    <w:nsid w:val="5D6C555D"/>
    <w:multiLevelType w:val="multilevel"/>
    <w:tmpl w:val="CB564F08"/>
    <w:lvl w:ilvl="0">
      <w:start w:val="14"/>
      <w:numFmt w:val="decimal"/>
      <w:lvlText w:val="%1."/>
      <w:lvlJc w:val="left"/>
      <w:pPr>
        <w:ind w:left="928" w:hanging="360"/>
      </w:pPr>
      <w:rPr>
        <w:rFonts w:hint="default"/>
      </w:rPr>
    </w:lvl>
    <w:lvl w:ilvl="1">
      <w:start w:val="1"/>
      <w:numFmt w:val="decimal"/>
      <w:isLgl/>
      <w:lvlText w:val="%1.%2."/>
      <w:lvlJc w:val="left"/>
      <w:pPr>
        <w:ind w:left="1552" w:hanging="435"/>
      </w:pPr>
      <w:rPr>
        <w:rFonts w:hint="default"/>
      </w:rPr>
    </w:lvl>
    <w:lvl w:ilvl="2">
      <w:start w:val="1"/>
      <w:numFmt w:val="decimal"/>
      <w:isLgl/>
      <w:lvlText w:val="%1.%2.%3."/>
      <w:lvlJc w:val="left"/>
      <w:pPr>
        <w:ind w:left="2594" w:hanging="720"/>
      </w:pPr>
      <w:rPr>
        <w:rFonts w:hint="default"/>
      </w:rPr>
    </w:lvl>
    <w:lvl w:ilvl="3">
      <w:start w:val="1"/>
      <w:numFmt w:val="decimal"/>
      <w:isLgl/>
      <w:lvlText w:val="%1.%2.%3.%4."/>
      <w:lvlJc w:val="left"/>
      <w:pPr>
        <w:ind w:left="3351" w:hanging="720"/>
      </w:pPr>
      <w:rPr>
        <w:rFonts w:hint="default"/>
      </w:rPr>
    </w:lvl>
    <w:lvl w:ilvl="4">
      <w:start w:val="1"/>
      <w:numFmt w:val="decimal"/>
      <w:isLgl/>
      <w:lvlText w:val="%1.%2.%3.%4.%5."/>
      <w:lvlJc w:val="left"/>
      <w:pPr>
        <w:ind w:left="4468" w:hanging="1080"/>
      </w:pPr>
      <w:rPr>
        <w:rFonts w:hint="default"/>
      </w:rPr>
    </w:lvl>
    <w:lvl w:ilvl="5">
      <w:start w:val="1"/>
      <w:numFmt w:val="decimal"/>
      <w:isLgl/>
      <w:lvlText w:val="%1.%2.%3.%4.%5.%6."/>
      <w:lvlJc w:val="left"/>
      <w:pPr>
        <w:ind w:left="5225" w:hanging="1080"/>
      </w:pPr>
      <w:rPr>
        <w:rFonts w:hint="default"/>
      </w:rPr>
    </w:lvl>
    <w:lvl w:ilvl="6">
      <w:start w:val="1"/>
      <w:numFmt w:val="decimal"/>
      <w:isLgl/>
      <w:lvlText w:val="%1.%2.%3.%4.%5.%6.%7."/>
      <w:lvlJc w:val="left"/>
      <w:pPr>
        <w:ind w:left="6342" w:hanging="1440"/>
      </w:pPr>
      <w:rPr>
        <w:rFonts w:hint="default"/>
      </w:rPr>
    </w:lvl>
    <w:lvl w:ilvl="7">
      <w:start w:val="1"/>
      <w:numFmt w:val="decimal"/>
      <w:isLgl/>
      <w:lvlText w:val="%1.%2.%3.%4.%5.%6.%7.%8."/>
      <w:lvlJc w:val="left"/>
      <w:pPr>
        <w:ind w:left="7099" w:hanging="1440"/>
      </w:pPr>
      <w:rPr>
        <w:rFonts w:hint="default"/>
      </w:rPr>
    </w:lvl>
    <w:lvl w:ilvl="8">
      <w:start w:val="1"/>
      <w:numFmt w:val="decimal"/>
      <w:isLgl/>
      <w:lvlText w:val="%1.%2.%3.%4.%5.%6.%7.%8.%9."/>
      <w:lvlJc w:val="left"/>
      <w:pPr>
        <w:ind w:left="8216" w:hanging="1800"/>
      </w:pPr>
      <w:rPr>
        <w:rFonts w:hint="default"/>
      </w:rPr>
    </w:lvl>
  </w:abstractNum>
  <w:abstractNum w:abstractNumId="58" w15:restartNumberingAfterBreak="0">
    <w:nsid w:val="5F93486C"/>
    <w:multiLevelType w:val="hybridMultilevel"/>
    <w:tmpl w:val="D75687E8"/>
    <w:lvl w:ilvl="0" w:tplc="0A3E4150">
      <w:start w:val="1"/>
      <w:numFmt w:val="decimal"/>
      <w:lvlText w:val="%1."/>
      <w:lvlJc w:val="left"/>
      <w:pPr>
        <w:ind w:left="833" w:hanging="360"/>
      </w:pPr>
      <w:rPr>
        <w:rFonts w:ascii="Times New Roman" w:eastAsia="Times New Roman" w:hAnsi="Times New Roman" w:cs="Times New Roman" w:hint="default"/>
        <w:b w:val="0"/>
        <w:w w:val="100"/>
        <w:sz w:val="24"/>
        <w:szCs w:val="22"/>
        <w:lang w:val="lv-LV" w:eastAsia="en-US" w:bidi="ar-SA"/>
      </w:rPr>
    </w:lvl>
    <w:lvl w:ilvl="1" w:tplc="B49682D8">
      <w:numFmt w:val="none"/>
      <w:lvlText w:val=""/>
      <w:lvlJc w:val="left"/>
      <w:pPr>
        <w:tabs>
          <w:tab w:val="num" w:pos="360"/>
        </w:tabs>
      </w:pPr>
    </w:lvl>
    <w:lvl w:ilvl="2" w:tplc="421EF378">
      <w:numFmt w:val="none"/>
      <w:lvlText w:val=""/>
      <w:lvlJc w:val="left"/>
      <w:pPr>
        <w:tabs>
          <w:tab w:val="num" w:pos="360"/>
        </w:tabs>
      </w:pPr>
    </w:lvl>
    <w:lvl w:ilvl="3" w:tplc="06C2A9E8">
      <w:numFmt w:val="bullet"/>
      <w:lvlText w:val="•"/>
      <w:lvlJc w:val="left"/>
      <w:pPr>
        <w:ind w:left="1920" w:hanging="720"/>
      </w:pPr>
      <w:rPr>
        <w:rFonts w:hint="default"/>
        <w:lang w:val="lv-LV" w:eastAsia="en-US" w:bidi="ar-SA"/>
      </w:rPr>
    </w:lvl>
    <w:lvl w:ilvl="4" w:tplc="A900CE4E">
      <w:numFmt w:val="bullet"/>
      <w:lvlText w:val="•"/>
      <w:lvlJc w:val="left"/>
      <w:pPr>
        <w:ind w:left="3060" w:hanging="720"/>
      </w:pPr>
      <w:rPr>
        <w:rFonts w:hint="default"/>
        <w:lang w:val="lv-LV" w:eastAsia="en-US" w:bidi="ar-SA"/>
      </w:rPr>
    </w:lvl>
    <w:lvl w:ilvl="5" w:tplc="31F87D68">
      <w:numFmt w:val="bullet"/>
      <w:lvlText w:val="•"/>
      <w:lvlJc w:val="left"/>
      <w:pPr>
        <w:ind w:left="4201" w:hanging="720"/>
      </w:pPr>
      <w:rPr>
        <w:rFonts w:hint="default"/>
        <w:lang w:val="lv-LV" w:eastAsia="en-US" w:bidi="ar-SA"/>
      </w:rPr>
    </w:lvl>
    <w:lvl w:ilvl="6" w:tplc="7302B6DC">
      <w:numFmt w:val="bullet"/>
      <w:lvlText w:val="•"/>
      <w:lvlJc w:val="left"/>
      <w:pPr>
        <w:ind w:left="5342" w:hanging="720"/>
      </w:pPr>
      <w:rPr>
        <w:rFonts w:hint="default"/>
        <w:lang w:val="lv-LV" w:eastAsia="en-US" w:bidi="ar-SA"/>
      </w:rPr>
    </w:lvl>
    <w:lvl w:ilvl="7" w:tplc="CC28C2EA">
      <w:numFmt w:val="bullet"/>
      <w:lvlText w:val="•"/>
      <w:lvlJc w:val="left"/>
      <w:pPr>
        <w:ind w:left="6483" w:hanging="720"/>
      </w:pPr>
      <w:rPr>
        <w:rFonts w:hint="default"/>
        <w:lang w:val="lv-LV" w:eastAsia="en-US" w:bidi="ar-SA"/>
      </w:rPr>
    </w:lvl>
    <w:lvl w:ilvl="8" w:tplc="2A0A3C3C">
      <w:numFmt w:val="bullet"/>
      <w:lvlText w:val="•"/>
      <w:lvlJc w:val="left"/>
      <w:pPr>
        <w:ind w:left="7624" w:hanging="720"/>
      </w:pPr>
      <w:rPr>
        <w:rFonts w:hint="default"/>
        <w:lang w:val="lv-LV" w:eastAsia="en-US" w:bidi="ar-SA"/>
      </w:rPr>
    </w:lvl>
  </w:abstractNum>
  <w:abstractNum w:abstractNumId="59" w15:restartNumberingAfterBreak="0">
    <w:nsid w:val="601305C9"/>
    <w:multiLevelType w:val="hybridMultilevel"/>
    <w:tmpl w:val="AD0C563E"/>
    <w:lvl w:ilvl="0" w:tplc="5CF20B24">
      <w:start w:val="1"/>
      <w:numFmt w:val="decimal"/>
      <w:pStyle w:val="Apakvirsraksts1"/>
      <w:lvlText w:val="%1."/>
      <w:lvlJc w:val="left"/>
      <w:pPr>
        <w:tabs>
          <w:tab w:val="num" w:pos="720"/>
        </w:tabs>
        <w:ind w:left="720" w:hanging="360"/>
      </w:pPr>
      <w:rPr>
        <w:rFonts w:hint="default"/>
      </w:rPr>
    </w:lvl>
    <w:lvl w:ilvl="1" w:tplc="04260019">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60" w15:restartNumberingAfterBreak="0">
    <w:nsid w:val="61165F4F"/>
    <w:multiLevelType w:val="hybridMultilevel"/>
    <w:tmpl w:val="B938353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1" w15:restartNumberingAfterBreak="0">
    <w:nsid w:val="644F7FDC"/>
    <w:multiLevelType w:val="hybridMultilevel"/>
    <w:tmpl w:val="F894D7A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2" w15:restartNumberingAfterBreak="0">
    <w:nsid w:val="6A133177"/>
    <w:multiLevelType w:val="multilevel"/>
    <w:tmpl w:val="A2F07758"/>
    <w:lvl w:ilvl="0">
      <w:start w:val="7"/>
      <w:numFmt w:val="decimal"/>
      <w:lvlText w:val="%1."/>
      <w:lvlJc w:val="left"/>
      <w:pPr>
        <w:ind w:left="360" w:hanging="360"/>
      </w:pPr>
      <w:rPr>
        <w:rFonts w:hint="default"/>
      </w:rPr>
    </w:lvl>
    <w:lvl w:ilvl="1">
      <w:start w:val="1"/>
      <w:numFmt w:val="decimal"/>
      <w:lvlText w:val="%1.%2."/>
      <w:lvlJc w:val="left"/>
      <w:pPr>
        <w:ind w:left="1193" w:hanging="360"/>
      </w:pPr>
      <w:rPr>
        <w:rFonts w:hint="default"/>
      </w:rPr>
    </w:lvl>
    <w:lvl w:ilvl="2">
      <w:start w:val="1"/>
      <w:numFmt w:val="decimal"/>
      <w:lvlText w:val="%1.%2.%3."/>
      <w:lvlJc w:val="left"/>
      <w:pPr>
        <w:ind w:left="2386" w:hanging="720"/>
      </w:pPr>
      <w:rPr>
        <w:rFonts w:hint="default"/>
      </w:rPr>
    </w:lvl>
    <w:lvl w:ilvl="3">
      <w:start w:val="1"/>
      <w:numFmt w:val="decimal"/>
      <w:lvlText w:val="%1.%2.%3.%4."/>
      <w:lvlJc w:val="left"/>
      <w:pPr>
        <w:ind w:left="3219" w:hanging="720"/>
      </w:pPr>
      <w:rPr>
        <w:rFonts w:hint="default"/>
      </w:rPr>
    </w:lvl>
    <w:lvl w:ilvl="4">
      <w:start w:val="1"/>
      <w:numFmt w:val="decimal"/>
      <w:lvlText w:val="%1.%2.%3.%4.%5."/>
      <w:lvlJc w:val="left"/>
      <w:pPr>
        <w:ind w:left="4412" w:hanging="1080"/>
      </w:pPr>
      <w:rPr>
        <w:rFonts w:hint="default"/>
      </w:rPr>
    </w:lvl>
    <w:lvl w:ilvl="5">
      <w:start w:val="1"/>
      <w:numFmt w:val="decimal"/>
      <w:lvlText w:val="%1.%2.%3.%4.%5.%6."/>
      <w:lvlJc w:val="left"/>
      <w:pPr>
        <w:ind w:left="5245" w:hanging="1080"/>
      </w:pPr>
      <w:rPr>
        <w:rFonts w:hint="default"/>
      </w:rPr>
    </w:lvl>
    <w:lvl w:ilvl="6">
      <w:start w:val="1"/>
      <w:numFmt w:val="decimal"/>
      <w:lvlText w:val="%1.%2.%3.%4.%5.%6.%7."/>
      <w:lvlJc w:val="left"/>
      <w:pPr>
        <w:ind w:left="6438" w:hanging="1440"/>
      </w:pPr>
      <w:rPr>
        <w:rFonts w:hint="default"/>
      </w:rPr>
    </w:lvl>
    <w:lvl w:ilvl="7">
      <w:start w:val="1"/>
      <w:numFmt w:val="decimal"/>
      <w:lvlText w:val="%1.%2.%3.%4.%5.%6.%7.%8."/>
      <w:lvlJc w:val="left"/>
      <w:pPr>
        <w:ind w:left="7271" w:hanging="1440"/>
      </w:pPr>
      <w:rPr>
        <w:rFonts w:hint="default"/>
      </w:rPr>
    </w:lvl>
    <w:lvl w:ilvl="8">
      <w:start w:val="1"/>
      <w:numFmt w:val="decimal"/>
      <w:lvlText w:val="%1.%2.%3.%4.%5.%6.%7.%8.%9."/>
      <w:lvlJc w:val="left"/>
      <w:pPr>
        <w:ind w:left="8464" w:hanging="1800"/>
      </w:pPr>
      <w:rPr>
        <w:rFonts w:hint="default"/>
      </w:rPr>
    </w:lvl>
  </w:abstractNum>
  <w:abstractNum w:abstractNumId="63" w15:restartNumberingAfterBreak="0">
    <w:nsid w:val="6B241BBB"/>
    <w:multiLevelType w:val="multilevel"/>
    <w:tmpl w:val="395C0214"/>
    <w:styleLink w:val="Stils14"/>
    <w:lvl w:ilvl="0">
      <w:start w:val="2"/>
      <w:numFmt w:val="decimal"/>
      <w:lvlText w:val="%1."/>
      <w:lvlJc w:val="left"/>
      <w:pPr>
        <w:ind w:left="540" w:hanging="540"/>
      </w:pPr>
    </w:lvl>
    <w:lvl w:ilvl="1">
      <w:start w:val="3"/>
      <w:numFmt w:val="decimal"/>
      <w:lvlText w:val="%1.%2."/>
      <w:lvlJc w:val="left"/>
      <w:pPr>
        <w:ind w:left="900" w:hanging="540"/>
      </w:pPr>
    </w:lvl>
    <w:lvl w:ilvl="2">
      <w:start w:val="2"/>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64" w15:restartNumberingAfterBreak="0">
    <w:nsid w:val="6B655843"/>
    <w:multiLevelType w:val="multilevel"/>
    <w:tmpl w:val="63D8F3EA"/>
    <w:lvl w:ilvl="0">
      <w:start w:val="1"/>
      <w:numFmt w:val="upperRoman"/>
      <w:pStyle w:val="SNP3lmarbu"/>
      <w:lvlText w:val="%1."/>
      <w:lvlJc w:val="left"/>
      <w:pPr>
        <w:tabs>
          <w:tab w:val="num" w:pos="454"/>
        </w:tabs>
        <w:ind w:left="0" w:firstLine="0"/>
      </w:pPr>
      <w:rPr>
        <w:rFonts w:ascii="Times New Roman" w:hAnsi="Times New Roman" w:cs="Times New Roman" w:hint="default"/>
        <w:b/>
        <w:sz w:val="24"/>
        <w:szCs w:val="24"/>
      </w:rPr>
    </w:lvl>
    <w:lvl w:ilvl="1">
      <w:start w:val="1"/>
      <w:numFmt w:val="decimal"/>
      <w:lvlRestart w:val="0"/>
      <w:pStyle w:val="SNP4lmarbu"/>
      <w:lvlText w:val="%2."/>
      <w:lvlJc w:val="left"/>
      <w:pPr>
        <w:tabs>
          <w:tab w:val="num" w:pos="510"/>
        </w:tabs>
        <w:ind w:left="510" w:hanging="510"/>
      </w:pPr>
      <w:rPr>
        <w:b w:val="0"/>
      </w:rPr>
    </w:lvl>
    <w:lvl w:ilvl="2">
      <w:start w:val="1"/>
      <w:numFmt w:val="decimal"/>
      <w:pStyle w:val="SNP3lmarbu"/>
      <w:lvlText w:val="%2.%3."/>
      <w:lvlJc w:val="left"/>
      <w:pPr>
        <w:tabs>
          <w:tab w:val="num" w:pos="1134"/>
        </w:tabs>
        <w:ind w:left="1134" w:hanging="624"/>
      </w:pPr>
    </w:lvl>
    <w:lvl w:ilvl="3">
      <w:start w:val="1"/>
      <w:numFmt w:val="decimal"/>
      <w:pStyle w:val="SNP4lmarbu"/>
      <w:lvlText w:val="%2.%3.%4."/>
      <w:lvlJc w:val="left"/>
      <w:pPr>
        <w:tabs>
          <w:tab w:val="num" w:pos="1928"/>
        </w:tabs>
        <w:ind w:left="1928" w:hanging="794"/>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5" w15:restartNumberingAfterBreak="0">
    <w:nsid w:val="6C6825CE"/>
    <w:multiLevelType w:val="hybridMultilevel"/>
    <w:tmpl w:val="0B424964"/>
    <w:lvl w:ilvl="0" w:tplc="21FE61C4">
      <w:start w:val="1"/>
      <w:numFmt w:val="upperRoman"/>
      <w:lvlText w:val="%1."/>
      <w:lvlJc w:val="left"/>
      <w:pPr>
        <w:ind w:left="153" w:hanging="720"/>
      </w:pPr>
      <w:rPr>
        <w:rFonts w:hint="default"/>
      </w:rPr>
    </w:lvl>
    <w:lvl w:ilvl="1" w:tplc="04260019" w:tentative="1">
      <w:start w:val="1"/>
      <w:numFmt w:val="lowerLetter"/>
      <w:lvlText w:val="%2."/>
      <w:lvlJc w:val="left"/>
      <w:pPr>
        <w:ind w:left="513" w:hanging="360"/>
      </w:pPr>
    </w:lvl>
    <w:lvl w:ilvl="2" w:tplc="0426001B" w:tentative="1">
      <w:start w:val="1"/>
      <w:numFmt w:val="lowerRoman"/>
      <w:lvlText w:val="%3."/>
      <w:lvlJc w:val="right"/>
      <w:pPr>
        <w:ind w:left="1233" w:hanging="180"/>
      </w:pPr>
    </w:lvl>
    <w:lvl w:ilvl="3" w:tplc="0426000F" w:tentative="1">
      <w:start w:val="1"/>
      <w:numFmt w:val="decimal"/>
      <w:lvlText w:val="%4."/>
      <w:lvlJc w:val="left"/>
      <w:pPr>
        <w:ind w:left="1953" w:hanging="360"/>
      </w:pPr>
    </w:lvl>
    <w:lvl w:ilvl="4" w:tplc="04260019" w:tentative="1">
      <w:start w:val="1"/>
      <w:numFmt w:val="lowerLetter"/>
      <w:lvlText w:val="%5."/>
      <w:lvlJc w:val="left"/>
      <w:pPr>
        <w:ind w:left="2673" w:hanging="360"/>
      </w:pPr>
    </w:lvl>
    <w:lvl w:ilvl="5" w:tplc="0426001B" w:tentative="1">
      <w:start w:val="1"/>
      <w:numFmt w:val="lowerRoman"/>
      <w:lvlText w:val="%6."/>
      <w:lvlJc w:val="right"/>
      <w:pPr>
        <w:ind w:left="3393" w:hanging="180"/>
      </w:pPr>
    </w:lvl>
    <w:lvl w:ilvl="6" w:tplc="0426000F" w:tentative="1">
      <w:start w:val="1"/>
      <w:numFmt w:val="decimal"/>
      <w:lvlText w:val="%7."/>
      <w:lvlJc w:val="left"/>
      <w:pPr>
        <w:ind w:left="4113" w:hanging="360"/>
      </w:pPr>
    </w:lvl>
    <w:lvl w:ilvl="7" w:tplc="04260019" w:tentative="1">
      <w:start w:val="1"/>
      <w:numFmt w:val="lowerLetter"/>
      <w:lvlText w:val="%8."/>
      <w:lvlJc w:val="left"/>
      <w:pPr>
        <w:ind w:left="4833" w:hanging="360"/>
      </w:pPr>
    </w:lvl>
    <w:lvl w:ilvl="8" w:tplc="0426001B" w:tentative="1">
      <w:start w:val="1"/>
      <w:numFmt w:val="lowerRoman"/>
      <w:lvlText w:val="%9."/>
      <w:lvlJc w:val="right"/>
      <w:pPr>
        <w:ind w:left="5553" w:hanging="180"/>
      </w:pPr>
    </w:lvl>
  </w:abstractNum>
  <w:abstractNum w:abstractNumId="66" w15:restartNumberingAfterBreak="0">
    <w:nsid w:val="6DD54622"/>
    <w:multiLevelType w:val="multilevel"/>
    <w:tmpl w:val="541C2E88"/>
    <w:lvl w:ilvl="0">
      <w:start w:val="6"/>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6E65700B"/>
    <w:multiLevelType w:val="multilevel"/>
    <w:tmpl w:val="6114AA32"/>
    <w:lvl w:ilvl="0">
      <w:start w:val="1"/>
      <w:numFmt w:val="decimal"/>
      <w:pStyle w:val="Sarakstsnumurts1"/>
      <w:lvlText w:val="%1."/>
      <w:lvlJc w:val="left"/>
      <w:pPr>
        <w:ind w:left="360" w:hanging="360"/>
      </w:pPr>
    </w:lvl>
    <w:lvl w:ilvl="1">
      <w:start w:val="1"/>
      <w:numFmt w:val="decimal"/>
      <w:pStyle w:val="Sarakstsnumurts2"/>
      <w:lvlText w:val="%1.%2."/>
      <w:lvlJc w:val="left"/>
      <w:pPr>
        <w:ind w:left="43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8" w15:restartNumberingAfterBreak="0">
    <w:nsid w:val="6EAA4BE0"/>
    <w:multiLevelType w:val="multilevel"/>
    <w:tmpl w:val="1B446936"/>
    <w:lvl w:ilvl="0">
      <w:start w:val="18"/>
      <w:numFmt w:val="decimal"/>
      <w:lvlText w:val="%1."/>
      <w:lvlJc w:val="left"/>
      <w:pPr>
        <w:ind w:left="480" w:hanging="480"/>
      </w:pPr>
      <w:rPr>
        <w:rFonts w:hint="default"/>
      </w:rPr>
    </w:lvl>
    <w:lvl w:ilvl="1">
      <w:start w:val="1"/>
      <w:numFmt w:val="decimal"/>
      <w:lvlText w:val="%1.%2."/>
      <w:lvlJc w:val="left"/>
      <w:pPr>
        <w:ind w:left="197" w:hanging="480"/>
      </w:pPr>
      <w:rPr>
        <w:rFonts w:hint="default"/>
      </w:rPr>
    </w:lvl>
    <w:lvl w:ilvl="2">
      <w:start w:val="1"/>
      <w:numFmt w:val="decimal"/>
      <w:lvlText w:val="%1.%2.%3."/>
      <w:lvlJc w:val="left"/>
      <w:pPr>
        <w:ind w:left="154" w:hanging="720"/>
      </w:pPr>
      <w:rPr>
        <w:rFonts w:hint="default"/>
      </w:rPr>
    </w:lvl>
    <w:lvl w:ilvl="3">
      <w:start w:val="1"/>
      <w:numFmt w:val="decimal"/>
      <w:lvlText w:val="%1.%2.%3.%4."/>
      <w:lvlJc w:val="left"/>
      <w:pPr>
        <w:ind w:left="-129" w:hanging="720"/>
      </w:pPr>
      <w:rPr>
        <w:rFonts w:hint="default"/>
      </w:rPr>
    </w:lvl>
    <w:lvl w:ilvl="4">
      <w:start w:val="1"/>
      <w:numFmt w:val="decimal"/>
      <w:lvlText w:val="%1.%2.%3.%4.%5."/>
      <w:lvlJc w:val="left"/>
      <w:pPr>
        <w:ind w:left="-52" w:hanging="1080"/>
      </w:pPr>
      <w:rPr>
        <w:rFonts w:hint="default"/>
      </w:rPr>
    </w:lvl>
    <w:lvl w:ilvl="5">
      <w:start w:val="1"/>
      <w:numFmt w:val="decimal"/>
      <w:lvlText w:val="%1.%2.%3.%4.%5.%6."/>
      <w:lvlJc w:val="left"/>
      <w:pPr>
        <w:ind w:left="-335" w:hanging="1080"/>
      </w:pPr>
      <w:rPr>
        <w:rFonts w:hint="default"/>
      </w:rPr>
    </w:lvl>
    <w:lvl w:ilvl="6">
      <w:start w:val="1"/>
      <w:numFmt w:val="decimal"/>
      <w:lvlText w:val="%1.%2.%3.%4.%5.%6.%7."/>
      <w:lvlJc w:val="left"/>
      <w:pPr>
        <w:ind w:left="-258" w:hanging="1440"/>
      </w:pPr>
      <w:rPr>
        <w:rFonts w:hint="default"/>
      </w:rPr>
    </w:lvl>
    <w:lvl w:ilvl="7">
      <w:start w:val="1"/>
      <w:numFmt w:val="decimal"/>
      <w:lvlText w:val="%1.%2.%3.%4.%5.%6.%7.%8."/>
      <w:lvlJc w:val="left"/>
      <w:pPr>
        <w:ind w:left="-541" w:hanging="1440"/>
      </w:pPr>
      <w:rPr>
        <w:rFonts w:hint="default"/>
      </w:rPr>
    </w:lvl>
    <w:lvl w:ilvl="8">
      <w:start w:val="1"/>
      <w:numFmt w:val="decimal"/>
      <w:lvlText w:val="%1.%2.%3.%4.%5.%6.%7.%8.%9."/>
      <w:lvlJc w:val="left"/>
      <w:pPr>
        <w:ind w:left="-464" w:hanging="1800"/>
      </w:pPr>
      <w:rPr>
        <w:rFonts w:hint="default"/>
      </w:rPr>
    </w:lvl>
  </w:abstractNum>
  <w:abstractNum w:abstractNumId="69" w15:restartNumberingAfterBreak="0">
    <w:nsid w:val="6FFB39C4"/>
    <w:multiLevelType w:val="multilevel"/>
    <w:tmpl w:val="8F82DDCE"/>
    <w:lvl w:ilvl="0">
      <w:start w:val="1"/>
      <w:numFmt w:val="decimal"/>
      <w:lvlText w:val="%1."/>
      <w:lvlJc w:val="left"/>
      <w:pPr>
        <w:ind w:left="720" w:hanging="360"/>
      </w:pPr>
    </w:lvl>
    <w:lvl w:ilvl="1">
      <w:start w:val="1"/>
      <w:numFmt w:val="decimal"/>
      <w:isLgl/>
      <w:lvlText w:val="%1.%2."/>
      <w:lvlJc w:val="left"/>
      <w:pPr>
        <w:ind w:left="780" w:hanging="420"/>
      </w:pPr>
      <w:rPr>
        <w:b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70" w15:restartNumberingAfterBreak="0">
    <w:nsid w:val="737E048D"/>
    <w:multiLevelType w:val="hybridMultilevel"/>
    <w:tmpl w:val="F45E77B2"/>
    <w:lvl w:ilvl="0" w:tplc="0426000F">
      <w:start w:val="1"/>
      <w:numFmt w:val="decimal"/>
      <w:lvlText w:val="%1."/>
      <w:lvlJc w:val="left"/>
      <w:pPr>
        <w:ind w:left="796" w:hanging="360"/>
      </w:pPr>
    </w:lvl>
    <w:lvl w:ilvl="1" w:tplc="04260019">
      <w:start w:val="1"/>
      <w:numFmt w:val="lowerLetter"/>
      <w:lvlText w:val="%2."/>
      <w:lvlJc w:val="left"/>
      <w:pPr>
        <w:ind w:left="1516" w:hanging="360"/>
      </w:pPr>
    </w:lvl>
    <w:lvl w:ilvl="2" w:tplc="0426001B">
      <w:start w:val="1"/>
      <w:numFmt w:val="lowerRoman"/>
      <w:lvlText w:val="%3."/>
      <w:lvlJc w:val="right"/>
      <w:pPr>
        <w:ind w:left="2236" w:hanging="180"/>
      </w:pPr>
    </w:lvl>
    <w:lvl w:ilvl="3" w:tplc="0426000F">
      <w:start w:val="1"/>
      <w:numFmt w:val="decimal"/>
      <w:lvlText w:val="%4."/>
      <w:lvlJc w:val="left"/>
      <w:pPr>
        <w:ind w:left="2956" w:hanging="360"/>
      </w:pPr>
    </w:lvl>
    <w:lvl w:ilvl="4" w:tplc="04260019">
      <w:start w:val="1"/>
      <w:numFmt w:val="lowerLetter"/>
      <w:lvlText w:val="%5."/>
      <w:lvlJc w:val="left"/>
      <w:pPr>
        <w:ind w:left="3676" w:hanging="360"/>
      </w:pPr>
    </w:lvl>
    <w:lvl w:ilvl="5" w:tplc="0426001B">
      <w:start w:val="1"/>
      <w:numFmt w:val="lowerRoman"/>
      <w:lvlText w:val="%6."/>
      <w:lvlJc w:val="right"/>
      <w:pPr>
        <w:ind w:left="4396" w:hanging="180"/>
      </w:pPr>
    </w:lvl>
    <w:lvl w:ilvl="6" w:tplc="0426000F">
      <w:start w:val="1"/>
      <w:numFmt w:val="decimal"/>
      <w:lvlText w:val="%7."/>
      <w:lvlJc w:val="left"/>
      <w:pPr>
        <w:ind w:left="5116" w:hanging="360"/>
      </w:pPr>
    </w:lvl>
    <w:lvl w:ilvl="7" w:tplc="04260019">
      <w:start w:val="1"/>
      <w:numFmt w:val="lowerLetter"/>
      <w:lvlText w:val="%8."/>
      <w:lvlJc w:val="left"/>
      <w:pPr>
        <w:ind w:left="5836" w:hanging="360"/>
      </w:pPr>
    </w:lvl>
    <w:lvl w:ilvl="8" w:tplc="0426001B">
      <w:start w:val="1"/>
      <w:numFmt w:val="lowerRoman"/>
      <w:lvlText w:val="%9."/>
      <w:lvlJc w:val="right"/>
      <w:pPr>
        <w:ind w:left="6556" w:hanging="180"/>
      </w:pPr>
    </w:lvl>
  </w:abstractNum>
  <w:abstractNum w:abstractNumId="71" w15:restartNumberingAfterBreak="0">
    <w:nsid w:val="77EC65D1"/>
    <w:multiLevelType w:val="hybridMultilevel"/>
    <w:tmpl w:val="B944DEA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2" w15:restartNumberingAfterBreak="0">
    <w:nsid w:val="7AA72FA3"/>
    <w:multiLevelType w:val="hybridMultilevel"/>
    <w:tmpl w:val="8C680A8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3" w15:restartNumberingAfterBreak="0">
    <w:nsid w:val="7E4028A2"/>
    <w:multiLevelType w:val="hybridMultilevel"/>
    <w:tmpl w:val="A8289DDA"/>
    <w:lvl w:ilvl="0" w:tplc="2744BA42">
      <w:start w:val="1"/>
      <w:numFmt w:val="decimal"/>
      <w:lvlText w:val="%1."/>
      <w:lvlJc w:val="left"/>
      <w:pPr>
        <w:ind w:left="720" w:hanging="360"/>
      </w:pPr>
      <w:rPr>
        <w:rFonts w:ascii="Times New Roman" w:eastAsia="Calibri" w:hAnsi="Times New Roman" w:cs="Times New Roman"/>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abstractNumId w:val="67"/>
  </w:num>
  <w:num w:numId="2">
    <w:abstractNumId w:val="64"/>
  </w:num>
  <w:num w:numId="3">
    <w:abstractNumId w:val="0"/>
  </w:num>
  <w:num w:numId="4">
    <w:abstractNumId w:val="59"/>
  </w:num>
  <w:num w:numId="5">
    <w:abstractNumId w:val="46"/>
  </w:num>
  <w:num w:numId="6">
    <w:abstractNumId w:val="15"/>
  </w:num>
  <w:num w:numId="7">
    <w:abstractNumId w:val="54"/>
  </w:num>
  <w:num w:numId="8">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6"/>
  </w:num>
  <w:num w:numId="10">
    <w:abstractNumId w:val="63"/>
  </w:num>
  <w:num w:numId="11">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2"/>
  </w:num>
  <w:num w:numId="13">
    <w:abstractNumId w:val="72"/>
  </w:num>
  <w:num w:numId="1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0"/>
  </w:num>
  <w:num w:numId="1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1"/>
  </w:num>
  <w:num w:numId="18">
    <w:abstractNumId w:val="28"/>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5"/>
  </w:num>
  <w:num w:numId="21">
    <w:abstractNumId w:val="73"/>
  </w:num>
  <w:num w:numId="22">
    <w:abstractNumId w:val="31"/>
  </w:num>
  <w:num w:numId="23">
    <w:abstractNumId w:val="13"/>
  </w:num>
  <w:num w:numId="24">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71"/>
  </w:num>
  <w:num w:numId="26">
    <w:abstractNumId w:val="29"/>
  </w:num>
  <w:num w:numId="27">
    <w:abstractNumId w:val="9"/>
  </w:num>
  <w:num w:numId="28">
    <w:abstractNumId w:val="44"/>
  </w:num>
  <w:num w:numId="29">
    <w:abstractNumId w:val="6"/>
  </w:num>
  <w:num w:numId="30">
    <w:abstractNumId w:val="2"/>
  </w:num>
  <w:num w:numId="31">
    <w:abstractNumId w:val="52"/>
  </w:num>
  <w:num w:numId="32">
    <w:abstractNumId w:val="41"/>
  </w:num>
  <w:num w:numId="33">
    <w:abstractNumId w:val="66"/>
  </w:num>
  <w:num w:numId="34">
    <w:abstractNumId w:val="38"/>
  </w:num>
  <w:num w:numId="35">
    <w:abstractNumId w:val="55"/>
  </w:num>
  <w:num w:numId="36">
    <w:abstractNumId w:val="33"/>
  </w:num>
  <w:num w:numId="37">
    <w:abstractNumId w:val="39"/>
  </w:num>
  <w:num w:numId="38">
    <w:abstractNumId w:val="61"/>
  </w:num>
  <w:num w:numId="39">
    <w:abstractNumId w:val="60"/>
  </w:num>
  <w:num w:numId="40">
    <w:abstractNumId w:val="40"/>
  </w:num>
  <w:num w:numId="41">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5"/>
  </w:num>
  <w:num w:numId="43">
    <w:abstractNumId w:val="5"/>
  </w:num>
  <w:num w:numId="44">
    <w:abstractNumId w:val="43"/>
  </w:num>
  <w:num w:numId="45">
    <w:abstractNumId w:val="1"/>
  </w:num>
  <w:num w:numId="46">
    <w:abstractNumId w:val="53"/>
  </w:num>
  <w:num w:numId="47">
    <w:abstractNumId w:val="34"/>
  </w:num>
  <w:num w:numId="4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6"/>
  </w:num>
  <w:num w:numId="52">
    <w:abstractNumId w:val="24"/>
  </w:num>
  <w:num w:numId="53">
    <w:abstractNumId w:val="65"/>
  </w:num>
  <w:num w:numId="54">
    <w:abstractNumId w:val="68"/>
  </w:num>
  <w:num w:numId="55">
    <w:abstractNumId w:val="23"/>
  </w:num>
  <w:num w:numId="56">
    <w:abstractNumId w:val="21"/>
  </w:num>
  <w:num w:numId="57">
    <w:abstractNumId w:val="14"/>
  </w:num>
  <w:num w:numId="58">
    <w:abstractNumId w:val="57"/>
  </w:num>
  <w:num w:numId="59">
    <w:abstractNumId w:val="58"/>
  </w:num>
  <w:num w:numId="60">
    <w:abstractNumId w:val="4"/>
  </w:num>
  <w:num w:numId="61">
    <w:abstractNumId w:val="62"/>
  </w:num>
  <w:num w:numId="62">
    <w:abstractNumId w:val="27"/>
  </w:num>
  <w:num w:numId="63">
    <w:abstractNumId w:val="22"/>
  </w:num>
  <w:num w:numId="64">
    <w:abstractNumId w:val="25"/>
  </w:num>
  <w:num w:numId="65">
    <w:abstractNumId w:val="20"/>
  </w:num>
  <w:num w:numId="66">
    <w:abstractNumId w:val="10"/>
  </w:num>
  <w:num w:numId="67">
    <w:abstractNumId w:val="37"/>
  </w:num>
  <w:num w:numId="68">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8"/>
  </w:num>
  <w:num w:numId="70">
    <w:abstractNumId w:val="3"/>
  </w:num>
  <w:num w:numId="71">
    <w:abstractNumId w:val="50"/>
  </w:num>
  <w:num w:numId="72">
    <w:abstractNumId w:val="30"/>
  </w:num>
  <w:num w:numId="73">
    <w:abstractNumId w:val="11"/>
  </w:num>
  <w:num w:numId="74">
    <w:abstractNumId w:val="17"/>
  </w:num>
  <w:num w:numId="75">
    <w:abstractNumId w:val="26"/>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oNotDisplayPageBoundarie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2E90"/>
    <w:rsid w:val="0000032F"/>
    <w:rsid w:val="000019E5"/>
    <w:rsid w:val="000047C0"/>
    <w:rsid w:val="00004C00"/>
    <w:rsid w:val="000070D6"/>
    <w:rsid w:val="000102F6"/>
    <w:rsid w:val="00010922"/>
    <w:rsid w:val="00012687"/>
    <w:rsid w:val="00013C45"/>
    <w:rsid w:val="000156B7"/>
    <w:rsid w:val="000213A1"/>
    <w:rsid w:val="00024179"/>
    <w:rsid w:val="00027FB5"/>
    <w:rsid w:val="000304BD"/>
    <w:rsid w:val="0003685B"/>
    <w:rsid w:val="000419BE"/>
    <w:rsid w:val="00042795"/>
    <w:rsid w:val="00050EF8"/>
    <w:rsid w:val="0005171D"/>
    <w:rsid w:val="00056AFE"/>
    <w:rsid w:val="00056E5C"/>
    <w:rsid w:val="00061853"/>
    <w:rsid w:val="00066AED"/>
    <w:rsid w:val="00071638"/>
    <w:rsid w:val="00071FD5"/>
    <w:rsid w:val="00072017"/>
    <w:rsid w:val="000735A3"/>
    <w:rsid w:val="00073CCD"/>
    <w:rsid w:val="0008034C"/>
    <w:rsid w:val="00080CE1"/>
    <w:rsid w:val="0008205F"/>
    <w:rsid w:val="00082EBD"/>
    <w:rsid w:val="00084C3E"/>
    <w:rsid w:val="00085F19"/>
    <w:rsid w:val="00086DC2"/>
    <w:rsid w:val="00097B24"/>
    <w:rsid w:val="000A6921"/>
    <w:rsid w:val="000B0853"/>
    <w:rsid w:val="000B1435"/>
    <w:rsid w:val="000B14A3"/>
    <w:rsid w:val="000B1C11"/>
    <w:rsid w:val="000B3C04"/>
    <w:rsid w:val="000B6642"/>
    <w:rsid w:val="000B66D8"/>
    <w:rsid w:val="000C3C57"/>
    <w:rsid w:val="000C6722"/>
    <w:rsid w:val="000D44DE"/>
    <w:rsid w:val="000D4B47"/>
    <w:rsid w:val="000D54C1"/>
    <w:rsid w:val="000E5F40"/>
    <w:rsid w:val="000E7C41"/>
    <w:rsid w:val="000F1892"/>
    <w:rsid w:val="000F236B"/>
    <w:rsid w:val="000F2531"/>
    <w:rsid w:val="000F36FC"/>
    <w:rsid w:val="000F5785"/>
    <w:rsid w:val="000F5A2E"/>
    <w:rsid w:val="00104580"/>
    <w:rsid w:val="001128BA"/>
    <w:rsid w:val="00114E50"/>
    <w:rsid w:val="001172F7"/>
    <w:rsid w:val="00120839"/>
    <w:rsid w:val="00132614"/>
    <w:rsid w:val="00134A84"/>
    <w:rsid w:val="00135909"/>
    <w:rsid w:val="001417A1"/>
    <w:rsid w:val="00145266"/>
    <w:rsid w:val="00146165"/>
    <w:rsid w:val="001461E6"/>
    <w:rsid w:val="00150DA0"/>
    <w:rsid w:val="00151070"/>
    <w:rsid w:val="001606C6"/>
    <w:rsid w:val="001609E2"/>
    <w:rsid w:val="001633A5"/>
    <w:rsid w:val="001668A0"/>
    <w:rsid w:val="0017192B"/>
    <w:rsid w:val="00171DAA"/>
    <w:rsid w:val="001759F1"/>
    <w:rsid w:val="0018188D"/>
    <w:rsid w:val="00182BB4"/>
    <w:rsid w:val="001A237B"/>
    <w:rsid w:val="001A3664"/>
    <w:rsid w:val="001A46F7"/>
    <w:rsid w:val="001B4AC9"/>
    <w:rsid w:val="001C1442"/>
    <w:rsid w:val="001C1802"/>
    <w:rsid w:val="001C3022"/>
    <w:rsid w:val="001C3450"/>
    <w:rsid w:val="001C50EB"/>
    <w:rsid w:val="001D25EB"/>
    <w:rsid w:val="001D2B47"/>
    <w:rsid w:val="001D3C29"/>
    <w:rsid w:val="001D5B7B"/>
    <w:rsid w:val="001D7D4C"/>
    <w:rsid w:val="001E2623"/>
    <w:rsid w:val="001E3C71"/>
    <w:rsid w:val="001E444C"/>
    <w:rsid w:val="001E615A"/>
    <w:rsid w:val="001E63B7"/>
    <w:rsid w:val="001F05F5"/>
    <w:rsid w:val="001F1739"/>
    <w:rsid w:val="001F58A0"/>
    <w:rsid w:val="001F5CD8"/>
    <w:rsid w:val="001F766F"/>
    <w:rsid w:val="00203112"/>
    <w:rsid w:val="002067A1"/>
    <w:rsid w:val="00207B1F"/>
    <w:rsid w:val="002163EF"/>
    <w:rsid w:val="0021731D"/>
    <w:rsid w:val="00217F4D"/>
    <w:rsid w:val="00227EFE"/>
    <w:rsid w:val="00236900"/>
    <w:rsid w:val="002373EF"/>
    <w:rsid w:val="0024360A"/>
    <w:rsid w:val="0024564C"/>
    <w:rsid w:val="00246E6E"/>
    <w:rsid w:val="00247069"/>
    <w:rsid w:val="0025091D"/>
    <w:rsid w:val="002521EE"/>
    <w:rsid w:val="002526E2"/>
    <w:rsid w:val="00252A1B"/>
    <w:rsid w:val="00256D61"/>
    <w:rsid w:val="002570DA"/>
    <w:rsid w:val="002637EF"/>
    <w:rsid w:val="00270744"/>
    <w:rsid w:val="00272087"/>
    <w:rsid w:val="00275E58"/>
    <w:rsid w:val="0028020D"/>
    <w:rsid w:val="002814FF"/>
    <w:rsid w:val="00285203"/>
    <w:rsid w:val="0029055C"/>
    <w:rsid w:val="00290BBD"/>
    <w:rsid w:val="00294145"/>
    <w:rsid w:val="002957EC"/>
    <w:rsid w:val="00296E4C"/>
    <w:rsid w:val="00297046"/>
    <w:rsid w:val="002A2F62"/>
    <w:rsid w:val="002A31EF"/>
    <w:rsid w:val="002A4CF8"/>
    <w:rsid w:val="002B0592"/>
    <w:rsid w:val="002B27BD"/>
    <w:rsid w:val="002B6494"/>
    <w:rsid w:val="002C1FBE"/>
    <w:rsid w:val="002C3D1D"/>
    <w:rsid w:val="002C7914"/>
    <w:rsid w:val="002D18D8"/>
    <w:rsid w:val="002D329C"/>
    <w:rsid w:val="002D4D7E"/>
    <w:rsid w:val="002D6989"/>
    <w:rsid w:val="002D75BD"/>
    <w:rsid w:val="002E1443"/>
    <w:rsid w:val="002E4D21"/>
    <w:rsid w:val="002E52F0"/>
    <w:rsid w:val="002E7451"/>
    <w:rsid w:val="002F25ED"/>
    <w:rsid w:val="002F32F1"/>
    <w:rsid w:val="002F44DD"/>
    <w:rsid w:val="002F4CD2"/>
    <w:rsid w:val="002F572D"/>
    <w:rsid w:val="002F75D1"/>
    <w:rsid w:val="003033BD"/>
    <w:rsid w:val="00306078"/>
    <w:rsid w:val="00307B59"/>
    <w:rsid w:val="0031177B"/>
    <w:rsid w:val="00317256"/>
    <w:rsid w:val="0032318B"/>
    <w:rsid w:val="0032444E"/>
    <w:rsid w:val="00325647"/>
    <w:rsid w:val="00331B6A"/>
    <w:rsid w:val="00331E0A"/>
    <w:rsid w:val="00333DF4"/>
    <w:rsid w:val="00334928"/>
    <w:rsid w:val="003365B1"/>
    <w:rsid w:val="00340A00"/>
    <w:rsid w:val="00343FBF"/>
    <w:rsid w:val="003515BA"/>
    <w:rsid w:val="003541BD"/>
    <w:rsid w:val="00355944"/>
    <w:rsid w:val="00355A00"/>
    <w:rsid w:val="003560A3"/>
    <w:rsid w:val="0036076D"/>
    <w:rsid w:val="003621C1"/>
    <w:rsid w:val="0036296A"/>
    <w:rsid w:val="00366207"/>
    <w:rsid w:val="003662F2"/>
    <w:rsid w:val="00372E73"/>
    <w:rsid w:val="00373A0B"/>
    <w:rsid w:val="00374E48"/>
    <w:rsid w:val="00375211"/>
    <w:rsid w:val="00377563"/>
    <w:rsid w:val="00380A0F"/>
    <w:rsid w:val="00382936"/>
    <w:rsid w:val="0038358B"/>
    <w:rsid w:val="003856F2"/>
    <w:rsid w:val="00386B5A"/>
    <w:rsid w:val="003904F7"/>
    <w:rsid w:val="003909B3"/>
    <w:rsid w:val="00392EA9"/>
    <w:rsid w:val="003941C1"/>
    <w:rsid w:val="00397D33"/>
    <w:rsid w:val="003A0C87"/>
    <w:rsid w:val="003A0FA7"/>
    <w:rsid w:val="003A174C"/>
    <w:rsid w:val="003A2CCE"/>
    <w:rsid w:val="003A5C67"/>
    <w:rsid w:val="003A5EA3"/>
    <w:rsid w:val="003B3986"/>
    <w:rsid w:val="003B3BCC"/>
    <w:rsid w:val="003C544E"/>
    <w:rsid w:val="003C5954"/>
    <w:rsid w:val="003C6DB4"/>
    <w:rsid w:val="003D05E0"/>
    <w:rsid w:val="003D3734"/>
    <w:rsid w:val="003E5E8C"/>
    <w:rsid w:val="003F28B2"/>
    <w:rsid w:val="003F5CD8"/>
    <w:rsid w:val="00404539"/>
    <w:rsid w:val="00404F1F"/>
    <w:rsid w:val="00404F80"/>
    <w:rsid w:val="00407348"/>
    <w:rsid w:val="00415617"/>
    <w:rsid w:val="00423F9A"/>
    <w:rsid w:val="00427430"/>
    <w:rsid w:val="00433B2D"/>
    <w:rsid w:val="00434C4D"/>
    <w:rsid w:val="00435919"/>
    <w:rsid w:val="00437AA2"/>
    <w:rsid w:val="00442607"/>
    <w:rsid w:val="00444444"/>
    <w:rsid w:val="004447A8"/>
    <w:rsid w:val="004464E0"/>
    <w:rsid w:val="00451098"/>
    <w:rsid w:val="004527D5"/>
    <w:rsid w:val="004548CB"/>
    <w:rsid w:val="004614EF"/>
    <w:rsid w:val="004666A7"/>
    <w:rsid w:val="00467059"/>
    <w:rsid w:val="00471231"/>
    <w:rsid w:val="004720BC"/>
    <w:rsid w:val="00473893"/>
    <w:rsid w:val="0047698E"/>
    <w:rsid w:val="004810BE"/>
    <w:rsid w:val="00482A0F"/>
    <w:rsid w:val="004835CB"/>
    <w:rsid w:val="0048459D"/>
    <w:rsid w:val="00484A98"/>
    <w:rsid w:val="00487057"/>
    <w:rsid w:val="004927F3"/>
    <w:rsid w:val="00494F65"/>
    <w:rsid w:val="004A091E"/>
    <w:rsid w:val="004A0E88"/>
    <w:rsid w:val="004A1962"/>
    <w:rsid w:val="004A4356"/>
    <w:rsid w:val="004A5EB6"/>
    <w:rsid w:val="004C37BA"/>
    <w:rsid w:val="004C4E40"/>
    <w:rsid w:val="004C78DC"/>
    <w:rsid w:val="004D37C8"/>
    <w:rsid w:val="004D49B1"/>
    <w:rsid w:val="004D4F76"/>
    <w:rsid w:val="004D59F4"/>
    <w:rsid w:val="004D7365"/>
    <w:rsid w:val="004E1C50"/>
    <w:rsid w:val="004E2B65"/>
    <w:rsid w:val="004E48C0"/>
    <w:rsid w:val="004E4E5D"/>
    <w:rsid w:val="004E5265"/>
    <w:rsid w:val="004F16B5"/>
    <w:rsid w:val="004F2C12"/>
    <w:rsid w:val="004F52E3"/>
    <w:rsid w:val="004F59B6"/>
    <w:rsid w:val="004F6D25"/>
    <w:rsid w:val="005006EB"/>
    <w:rsid w:val="005013C6"/>
    <w:rsid w:val="00502486"/>
    <w:rsid w:val="0050445A"/>
    <w:rsid w:val="00510EFE"/>
    <w:rsid w:val="00511A51"/>
    <w:rsid w:val="00514491"/>
    <w:rsid w:val="00516401"/>
    <w:rsid w:val="00516669"/>
    <w:rsid w:val="00520279"/>
    <w:rsid w:val="00521FF4"/>
    <w:rsid w:val="00523F32"/>
    <w:rsid w:val="00534157"/>
    <w:rsid w:val="005346DC"/>
    <w:rsid w:val="005404DF"/>
    <w:rsid w:val="00542DD0"/>
    <w:rsid w:val="0054533A"/>
    <w:rsid w:val="00547736"/>
    <w:rsid w:val="0055049C"/>
    <w:rsid w:val="00551EB5"/>
    <w:rsid w:val="00563ACF"/>
    <w:rsid w:val="00565110"/>
    <w:rsid w:val="00570C74"/>
    <w:rsid w:val="00584D55"/>
    <w:rsid w:val="0059417A"/>
    <w:rsid w:val="005A0D0D"/>
    <w:rsid w:val="005A2EE3"/>
    <w:rsid w:val="005B1D4A"/>
    <w:rsid w:val="005B235F"/>
    <w:rsid w:val="005B32D5"/>
    <w:rsid w:val="005B3D67"/>
    <w:rsid w:val="005B51E1"/>
    <w:rsid w:val="005B761F"/>
    <w:rsid w:val="005C47AA"/>
    <w:rsid w:val="005C59B0"/>
    <w:rsid w:val="005C7784"/>
    <w:rsid w:val="005D152A"/>
    <w:rsid w:val="005D246D"/>
    <w:rsid w:val="005D2693"/>
    <w:rsid w:val="005D28B6"/>
    <w:rsid w:val="005D4148"/>
    <w:rsid w:val="005D6309"/>
    <w:rsid w:val="005E4AD2"/>
    <w:rsid w:val="005E78EF"/>
    <w:rsid w:val="005F1899"/>
    <w:rsid w:val="005F2197"/>
    <w:rsid w:val="005F3DDA"/>
    <w:rsid w:val="005F77AE"/>
    <w:rsid w:val="005F7A58"/>
    <w:rsid w:val="00606650"/>
    <w:rsid w:val="00611566"/>
    <w:rsid w:val="00615E9B"/>
    <w:rsid w:val="00622473"/>
    <w:rsid w:val="006239FA"/>
    <w:rsid w:val="00626E4C"/>
    <w:rsid w:val="0063087E"/>
    <w:rsid w:val="00631990"/>
    <w:rsid w:val="00632063"/>
    <w:rsid w:val="00633943"/>
    <w:rsid w:val="00636F6A"/>
    <w:rsid w:val="006438BE"/>
    <w:rsid w:val="00644556"/>
    <w:rsid w:val="006473F1"/>
    <w:rsid w:val="00647C12"/>
    <w:rsid w:val="0065258A"/>
    <w:rsid w:val="00660FB7"/>
    <w:rsid w:val="0066356B"/>
    <w:rsid w:val="006662C8"/>
    <w:rsid w:val="00667A1B"/>
    <w:rsid w:val="00667EB1"/>
    <w:rsid w:val="00670806"/>
    <w:rsid w:val="0067187B"/>
    <w:rsid w:val="0067320A"/>
    <w:rsid w:val="00674D58"/>
    <w:rsid w:val="00675C5B"/>
    <w:rsid w:val="00675E86"/>
    <w:rsid w:val="00680560"/>
    <w:rsid w:val="00685231"/>
    <w:rsid w:val="006862C1"/>
    <w:rsid w:val="006864D3"/>
    <w:rsid w:val="0069104D"/>
    <w:rsid w:val="006919FE"/>
    <w:rsid w:val="006A3C4B"/>
    <w:rsid w:val="006B1AA1"/>
    <w:rsid w:val="006B3DBB"/>
    <w:rsid w:val="006B588F"/>
    <w:rsid w:val="006C434C"/>
    <w:rsid w:val="006C5735"/>
    <w:rsid w:val="006C64C0"/>
    <w:rsid w:val="006D0B92"/>
    <w:rsid w:val="006D1408"/>
    <w:rsid w:val="006D53C8"/>
    <w:rsid w:val="006E34F0"/>
    <w:rsid w:val="006E55E0"/>
    <w:rsid w:val="006E6E80"/>
    <w:rsid w:val="006E763E"/>
    <w:rsid w:val="006F00E5"/>
    <w:rsid w:val="006F12D6"/>
    <w:rsid w:val="006F3200"/>
    <w:rsid w:val="006F6028"/>
    <w:rsid w:val="006F67CA"/>
    <w:rsid w:val="007029A6"/>
    <w:rsid w:val="00705A37"/>
    <w:rsid w:val="00711A67"/>
    <w:rsid w:val="00712DDC"/>
    <w:rsid w:val="0071304E"/>
    <w:rsid w:val="00714D26"/>
    <w:rsid w:val="00715AA7"/>
    <w:rsid w:val="00720CEF"/>
    <w:rsid w:val="00722BC8"/>
    <w:rsid w:val="00723D87"/>
    <w:rsid w:val="00724491"/>
    <w:rsid w:val="0072635C"/>
    <w:rsid w:val="00727AA2"/>
    <w:rsid w:val="00736FAA"/>
    <w:rsid w:val="00737608"/>
    <w:rsid w:val="00737E33"/>
    <w:rsid w:val="00742CFA"/>
    <w:rsid w:val="00747F7B"/>
    <w:rsid w:val="00750C02"/>
    <w:rsid w:val="0075273A"/>
    <w:rsid w:val="00752B00"/>
    <w:rsid w:val="00753365"/>
    <w:rsid w:val="00753D2B"/>
    <w:rsid w:val="0075525D"/>
    <w:rsid w:val="00760A4F"/>
    <w:rsid w:val="00760B23"/>
    <w:rsid w:val="00761795"/>
    <w:rsid w:val="0076302B"/>
    <w:rsid w:val="00765E7D"/>
    <w:rsid w:val="0076655F"/>
    <w:rsid w:val="00770D0C"/>
    <w:rsid w:val="007718D9"/>
    <w:rsid w:val="00775E1E"/>
    <w:rsid w:val="00775F9A"/>
    <w:rsid w:val="00780DEC"/>
    <w:rsid w:val="00784931"/>
    <w:rsid w:val="0078535E"/>
    <w:rsid w:val="00786962"/>
    <w:rsid w:val="00792E77"/>
    <w:rsid w:val="007936BF"/>
    <w:rsid w:val="00793E70"/>
    <w:rsid w:val="00794148"/>
    <w:rsid w:val="00794AA5"/>
    <w:rsid w:val="00797274"/>
    <w:rsid w:val="007A3F79"/>
    <w:rsid w:val="007A59E4"/>
    <w:rsid w:val="007A7FD9"/>
    <w:rsid w:val="007B144F"/>
    <w:rsid w:val="007B527C"/>
    <w:rsid w:val="007C02EE"/>
    <w:rsid w:val="007C2524"/>
    <w:rsid w:val="007C4702"/>
    <w:rsid w:val="007C5D70"/>
    <w:rsid w:val="007C667F"/>
    <w:rsid w:val="007C6B64"/>
    <w:rsid w:val="007C740C"/>
    <w:rsid w:val="007D3EF1"/>
    <w:rsid w:val="007D67E2"/>
    <w:rsid w:val="007D6B44"/>
    <w:rsid w:val="007E6083"/>
    <w:rsid w:val="007F13C8"/>
    <w:rsid w:val="007F4796"/>
    <w:rsid w:val="00801ADC"/>
    <w:rsid w:val="00803DFD"/>
    <w:rsid w:val="00804066"/>
    <w:rsid w:val="00804EE9"/>
    <w:rsid w:val="00813E40"/>
    <w:rsid w:val="008147D6"/>
    <w:rsid w:val="00825032"/>
    <w:rsid w:val="0083103B"/>
    <w:rsid w:val="008378BA"/>
    <w:rsid w:val="008409DF"/>
    <w:rsid w:val="008411C0"/>
    <w:rsid w:val="008413C5"/>
    <w:rsid w:val="0084498A"/>
    <w:rsid w:val="00846C7B"/>
    <w:rsid w:val="00847491"/>
    <w:rsid w:val="00850ED5"/>
    <w:rsid w:val="00853FB7"/>
    <w:rsid w:val="008559FB"/>
    <w:rsid w:val="00856898"/>
    <w:rsid w:val="0085729C"/>
    <w:rsid w:val="0085779D"/>
    <w:rsid w:val="00857FCA"/>
    <w:rsid w:val="00861F0F"/>
    <w:rsid w:val="008642EF"/>
    <w:rsid w:val="00866323"/>
    <w:rsid w:val="00870BCA"/>
    <w:rsid w:val="008754F7"/>
    <w:rsid w:val="00881CC7"/>
    <w:rsid w:val="00890E81"/>
    <w:rsid w:val="00891C7B"/>
    <w:rsid w:val="00892034"/>
    <w:rsid w:val="008944C9"/>
    <w:rsid w:val="008A0BCE"/>
    <w:rsid w:val="008A207F"/>
    <w:rsid w:val="008A714F"/>
    <w:rsid w:val="008A7BFE"/>
    <w:rsid w:val="008B0ACC"/>
    <w:rsid w:val="008B41C8"/>
    <w:rsid w:val="008B56DA"/>
    <w:rsid w:val="008B62F9"/>
    <w:rsid w:val="008C28FD"/>
    <w:rsid w:val="008C294A"/>
    <w:rsid w:val="008C3263"/>
    <w:rsid w:val="008C5173"/>
    <w:rsid w:val="008C5642"/>
    <w:rsid w:val="008C63D5"/>
    <w:rsid w:val="008C7059"/>
    <w:rsid w:val="008C7753"/>
    <w:rsid w:val="008D1696"/>
    <w:rsid w:val="008D6C12"/>
    <w:rsid w:val="008E23C7"/>
    <w:rsid w:val="008E35A7"/>
    <w:rsid w:val="008E4322"/>
    <w:rsid w:val="008E77BB"/>
    <w:rsid w:val="008F1DC4"/>
    <w:rsid w:val="008F451F"/>
    <w:rsid w:val="008F47E5"/>
    <w:rsid w:val="00900758"/>
    <w:rsid w:val="00900DB6"/>
    <w:rsid w:val="009028E9"/>
    <w:rsid w:val="00902A1C"/>
    <w:rsid w:val="0090524A"/>
    <w:rsid w:val="0090682A"/>
    <w:rsid w:val="009078D7"/>
    <w:rsid w:val="009078F3"/>
    <w:rsid w:val="0091002D"/>
    <w:rsid w:val="009143AC"/>
    <w:rsid w:val="00914589"/>
    <w:rsid w:val="00915937"/>
    <w:rsid w:val="00920446"/>
    <w:rsid w:val="009204B4"/>
    <w:rsid w:val="00924BC1"/>
    <w:rsid w:val="00926107"/>
    <w:rsid w:val="009274B5"/>
    <w:rsid w:val="0093091D"/>
    <w:rsid w:val="00930D9A"/>
    <w:rsid w:val="00933C8C"/>
    <w:rsid w:val="00934E09"/>
    <w:rsid w:val="00941D88"/>
    <w:rsid w:val="0094422C"/>
    <w:rsid w:val="009446F8"/>
    <w:rsid w:val="0094638C"/>
    <w:rsid w:val="0095054D"/>
    <w:rsid w:val="00950DC7"/>
    <w:rsid w:val="00953740"/>
    <w:rsid w:val="00953C20"/>
    <w:rsid w:val="00960445"/>
    <w:rsid w:val="00963964"/>
    <w:rsid w:val="009652C1"/>
    <w:rsid w:val="00965AC4"/>
    <w:rsid w:val="0096752A"/>
    <w:rsid w:val="009738D7"/>
    <w:rsid w:val="00977ECB"/>
    <w:rsid w:val="0098349F"/>
    <w:rsid w:val="0098519F"/>
    <w:rsid w:val="00985D45"/>
    <w:rsid w:val="00991565"/>
    <w:rsid w:val="00992F60"/>
    <w:rsid w:val="00994A27"/>
    <w:rsid w:val="0099569A"/>
    <w:rsid w:val="009A265A"/>
    <w:rsid w:val="009A4FB2"/>
    <w:rsid w:val="009A60A8"/>
    <w:rsid w:val="009B434F"/>
    <w:rsid w:val="009C07F7"/>
    <w:rsid w:val="009C149A"/>
    <w:rsid w:val="009C1668"/>
    <w:rsid w:val="009C6F5C"/>
    <w:rsid w:val="009D0D48"/>
    <w:rsid w:val="009D6223"/>
    <w:rsid w:val="009D68F4"/>
    <w:rsid w:val="009D7767"/>
    <w:rsid w:val="009D7CEB"/>
    <w:rsid w:val="009E0733"/>
    <w:rsid w:val="009E0AFE"/>
    <w:rsid w:val="009E1BD5"/>
    <w:rsid w:val="009E1F72"/>
    <w:rsid w:val="009E3985"/>
    <w:rsid w:val="009E40B9"/>
    <w:rsid w:val="009E59CE"/>
    <w:rsid w:val="009E5A56"/>
    <w:rsid w:val="009E7D12"/>
    <w:rsid w:val="009F032A"/>
    <w:rsid w:val="009F0802"/>
    <w:rsid w:val="009F0AF4"/>
    <w:rsid w:val="009F0D17"/>
    <w:rsid w:val="009F3643"/>
    <w:rsid w:val="009F7D20"/>
    <w:rsid w:val="00A00E81"/>
    <w:rsid w:val="00A018BD"/>
    <w:rsid w:val="00A01D00"/>
    <w:rsid w:val="00A041E3"/>
    <w:rsid w:val="00A04E7B"/>
    <w:rsid w:val="00A07877"/>
    <w:rsid w:val="00A07A97"/>
    <w:rsid w:val="00A106E9"/>
    <w:rsid w:val="00A1162D"/>
    <w:rsid w:val="00A12C02"/>
    <w:rsid w:val="00A13703"/>
    <w:rsid w:val="00A13D9E"/>
    <w:rsid w:val="00A23748"/>
    <w:rsid w:val="00A23F8D"/>
    <w:rsid w:val="00A25281"/>
    <w:rsid w:val="00A2642D"/>
    <w:rsid w:val="00A276F7"/>
    <w:rsid w:val="00A3047B"/>
    <w:rsid w:val="00A317D3"/>
    <w:rsid w:val="00A4298E"/>
    <w:rsid w:val="00A505C0"/>
    <w:rsid w:val="00A5302F"/>
    <w:rsid w:val="00A60616"/>
    <w:rsid w:val="00A64512"/>
    <w:rsid w:val="00A66497"/>
    <w:rsid w:val="00A73A78"/>
    <w:rsid w:val="00A74784"/>
    <w:rsid w:val="00A852F2"/>
    <w:rsid w:val="00A94FC9"/>
    <w:rsid w:val="00AA029C"/>
    <w:rsid w:val="00AA77AB"/>
    <w:rsid w:val="00AB37DA"/>
    <w:rsid w:val="00AB4425"/>
    <w:rsid w:val="00AB654A"/>
    <w:rsid w:val="00AC184A"/>
    <w:rsid w:val="00AC227B"/>
    <w:rsid w:val="00AC350F"/>
    <w:rsid w:val="00AC3B6F"/>
    <w:rsid w:val="00AC58A3"/>
    <w:rsid w:val="00AC67DC"/>
    <w:rsid w:val="00AC6DF6"/>
    <w:rsid w:val="00AD2ECE"/>
    <w:rsid w:val="00AE12CC"/>
    <w:rsid w:val="00AF2D5A"/>
    <w:rsid w:val="00B03909"/>
    <w:rsid w:val="00B060C8"/>
    <w:rsid w:val="00B06E8F"/>
    <w:rsid w:val="00B078BC"/>
    <w:rsid w:val="00B07EF8"/>
    <w:rsid w:val="00B13047"/>
    <w:rsid w:val="00B13B27"/>
    <w:rsid w:val="00B22344"/>
    <w:rsid w:val="00B23276"/>
    <w:rsid w:val="00B23772"/>
    <w:rsid w:val="00B27E7A"/>
    <w:rsid w:val="00B312DD"/>
    <w:rsid w:val="00B315F9"/>
    <w:rsid w:val="00B40473"/>
    <w:rsid w:val="00B40930"/>
    <w:rsid w:val="00B42827"/>
    <w:rsid w:val="00B42891"/>
    <w:rsid w:val="00B4362F"/>
    <w:rsid w:val="00B444FE"/>
    <w:rsid w:val="00B475F0"/>
    <w:rsid w:val="00B501BC"/>
    <w:rsid w:val="00B50A40"/>
    <w:rsid w:val="00B51BC3"/>
    <w:rsid w:val="00B53902"/>
    <w:rsid w:val="00B53D90"/>
    <w:rsid w:val="00B56A3D"/>
    <w:rsid w:val="00B621D0"/>
    <w:rsid w:val="00B6389D"/>
    <w:rsid w:val="00B6452E"/>
    <w:rsid w:val="00B73D88"/>
    <w:rsid w:val="00B74450"/>
    <w:rsid w:val="00B75A9C"/>
    <w:rsid w:val="00B917E0"/>
    <w:rsid w:val="00B9258F"/>
    <w:rsid w:val="00B978D7"/>
    <w:rsid w:val="00B97A72"/>
    <w:rsid w:val="00BA09C3"/>
    <w:rsid w:val="00BA0F55"/>
    <w:rsid w:val="00BA18FE"/>
    <w:rsid w:val="00BA472B"/>
    <w:rsid w:val="00BA6671"/>
    <w:rsid w:val="00BA75D7"/>
    <w:rsid w:val="00BB1609"/>
    <w:rsid w:val="00BB7B82"/>
    <w:rsid w:val="00BC03EE"/>
    <w:rsid w:val="00BC0442"/>
    <w:rsid w:val="00BC7EF9"/>
    <w:rsid w:val="00BD41C8"/>
    <w:rsid w:val="00BE0CEB"/>
    <w:rsid w:val="00BE6FB9"/>
    <w:rsid w:val="00BF06BA"/>
    <w:rsid w:val="00BF64A4"/>
    <w:rsid w:val="00BF7692"/>
    <w:rsid w:val="00C012D9"/>
    <w:rsid w:val="00C02C04"/>
    <w:rsid w:val="00C0536B"/>
    <w:rsid w:val="00C0569F"/>
    <w:rsid w:val="00C07149"/>
    <w:rsid w:val="00C1535A"/>
    <w:rsid w:val="00C1779C"/>
    <w:rsid w:val="00C21BB1"/>
    <w:rsid w:val="00C22A17"/>
    <w:rsid w:val="00C23C9B"/>
    <w:rsid w:val="00C2484D"/>
    <w:rsid w:val="00C25637"/>
    <w:rsid w:val="00C25A1B"/>
    <w:rsid w:val="00C26AFD"/>
    <w:rsid w:val="00C279FC"/>
    <w:rsid w:val="00C27E1A"/>
    <w:rsid w:val="00C31419"/>
    <w:rsid w:val="00C3224A"/>
    <w:rsid w:val="00C37E8B"/>
    <w:rsid w:val="00C41705"/>
    <w:rsid w:val="00C44FF5"/>
    <w:rsid w:val="00C45E20"/>
    <w:rsid w:val="00C46976"/>
    <w:rsid w:val="00C5494D"/>
    <w:rsid w:val="00C5591A"/>
    <w:rsid w:val="00C6085F"/>
    <w:rsid w:val="00C62942"/>
    <w:rsid w:val="00C653B5"/>
    <w:rsid w:val="00C66438"/>
    <w:rsid w:val="00C6753C"/>
    <w:rsid w:val="00C711C8"/>
    <w:rsid w:val="00C74C30"/>
    <w:rsid w:val="00C753AF"/>
    <w:rsid w:val="00C75E06"/>
    <w:rsid w:val="00C7660A"/>
    <w:rsid w:val="00C7730E"/>
    <w:rsid w:val="00C776F5"/>
    <w:rsid w:val="00C8170D"/>
    <w:rsid w:val="00C81821"/>
    <w:rsid w:val="00C81BEE"/>
    <w:rsid w:val="00C84FB8"/>
    <w:rsid w:val="00C86DA4"/>
    <w:rsid w:val="00C923C3"/>
    <w:rsid w:val="00C94845"/>
    <w:rsid w:val="00CA030D"/>
    <w:rsid w:val="00CA0B4E"/>
    <w:rsid w:val="00CA0EB3"/>
    <w:rsid w:val="00CA3669"/>
    <w:rsid w:val="00CA38D2"/>
    <w:rsid w:val="00CA62DD"/>
    <w:rsid w:val="00CA75F7"/>
    <w:rsid w:val="00CB0164"/>
    <w:rsid w:val="00CB0A13"/>
    <w:rsid w:val="00CB103D"/>
    <w:rsid w:val="00CB4A8F"/>
    <w:rsid w:val="00CB4E46"/>
    <w:rsid w:val="00CB570F"/>
    <w:rsid w:val="00CB5AA8"/>
    <w:rsid w:val="00CC11C7"/>
    <w:rsid w:val="00CC32E3"/>
    <w:rsid w:val="00CC35AC"/>
    <w:rsid w:val="00CC61A2"/>
    <w:rsid w:val="00CD06DD"/>
    <w:rsid w:val="00CD10EB"/>
    <w:rsid w:val="00CD127F"/>
    <w:rsid w:val="00CD149C"/>
    <w:rsid w:val="00CD4828"/>
    <w:rsid w:val="00CD6FC2"/>
    <w:rsid w:val="00CE0B0C"/>
    <w:rsid w:val="00CE16F6"/>
    <w:rsid w:val="00CE1F5A"/>
    <w:rsid w:val="00CE3205"/>
    <w:rsid w:val="00CE57A1"/>
    <w:rsid w:val="00CF3697"/>
    <w:rsid w:val="00CF4055"/>
    <w:rsid w:val="00CF461D"/>
    <w:rsid w:val="00CF4E55"/>
    <w:rsid w:val="00CF5087"/>
    <w:rsid w:val="00CF751E"/>
    <w:rsid w:val="00D00AFB"/>
    <w:rsid w:val="00D028C2"/>
    <w:rsid w:val="00D0494D"/>
    <w:rsid w:val="00D06B3D"/>
    <w:rsid w:val="00D06D94"/>
    <w:rsid w:val="00D07AAE"/>
    <w:rsid w:val="00D11E83"/>
    <w:rsid w:val="00D1304B"/>
    <w:rsid w:val="00D1722A"/>
    <w:rsid w:val="00D17EF8"/>
    <w:rsid w:val="00D2104C"/>
    <w:rsid w:val="00D21515"/>
    <w:rsid w:val="00D23710"/>
    <w:rsid w:val="00D23BDE"/>
    <w:rsid w:val="00D24EF9"/>
    <w:rsid w:val="00D251F8"/>
    <w:rsid w:val="00D279E2"/>
    <w:rsid w:val="00D31075"/>
    <w:rsid w:val="00D3253F"/>
    <w:rsid w:val="00D33BC5"/>
    <w:rsid w:val="00D42DFA"/>
    <w:rsid w:val="00D45FE6"/>
    <w:rsid w:val="00D50F45"/>
    <w:rsid w:val="00D527B5"/>
    <w:rsid w:val="00D52B10"/>
    <w:rsid w:val="00D53BC7"/>
    <w:rsid w:val="00D55CFF"/>
    <w:rsid w:val="00D56DD2"/>
    <w:rsid w:val="00D571F0"/>
    <w:rsid w:val="00D60831"/>
    <w:rsid w:val="00D6556F"/>
    <w:rsid w:val="00D66829"/>
    <w:rsid w:val="00D70390"/>
    <w:rsid w:val="00D71E52"/>
    <w:rsid w:val="00D74D61"/>
    <w:rsid w:val="00D75249"/>
    <w:rsid w:val="00D855C0"/>
    <w:rsid w:val="00D928C9"/>
    <w:rsid w:val="00D932CE"/>
    <w:rsid w:val="00DA332F"/>
    <w:rsid w:val="00DA6D41"/>
    <w:rsid w:val="00DB3863"/>
    <w:rsid w:val="00DB5BF2"/>
    <w:rsid w:val="00DB6FD3"/>
    <w:rsid w:val="00DC05C1"/>
    <w:rsid w:val="00DC1A5A"/>
    <w:rsid w:val="00DC240D"/>
    <w:rsid w:val="00DD060F"/>
    <w:rsid w:val="00DD46E7"/>
    <w:rsid w:val="00DD4F6B"/>
    <w:rsid w:val="00DD7F74"/>
    <w:rsid w:val="00DE2CA8"/>
    <w:rsid w:val="00DE5133"/>
    <w:rsid w:val="00DF088B"/>
    <w:rsid w:val="00DF17FE"/>
    <w:rsid w:val="00DF53AC"/>
    <w:rsid w:val="00DF7515"/>
    <w:rsid w:val="00E01EBF"/>
    <w:rsid w:val="00E02045"/>
    <w:rsid w:val="00E02233"/>
    <w:rsid w:val="00E043B0"/>
    <w:rsid w:val="00E06D62"/>
    <w:rsid w:val="00E06F41"/>
    <w:rsid w:val="00E106BD"/>
    <w:rsid w:val="00E12E90"/>
    <w:rsid w:val="00E13B6E"/>
    <w:rsid w:val="00E15596"/>
    <w:rsid w:val="00E2049F"/>
    <w:rsid w:val="00E20E0C"/>
    <w:rsid w:val="00E22322"/>
    <w:rsid w:val="00E2390B"/>
    <w:rsid w:val="00E260E7"/>
    <w:rsid w:val="00E26E2D"/>
    <w:rsid w:val="00E276BA"/>
    <w:rsid w:val="00E27BD5"/>
    <w:rsid w:val="00E27D9C"/>
    <w:rsid w:val="00E31B66"/>
    <w:rsid w:val="00E358DA"/>
    <w:rsid w:val="00E35C84"/>
    <w:rsid w:val="00E5035E"/>
    <w:rsid w:val="00E52BBF"/>
    <w:rsid w:val="00E55CEB"/>
    <w:rsid w:val="00E60CE2"/>
    <w:rsid w:val="00E62ADA"/>
    <w:rsid w:val="00E62E61"/>
    <w:rsid w:val="00E71EF1"/>
    <w:rsid w:val="00E733B0"/>
    <w:rsid w:val="00E7534E"/>
    <w:rsid w:val="00E753F2"/>
    <w:rsid w:val="00E769F2"/>
    <w:rsid w:val="00E81BEE"/>
    <w:rsid w:val="00E84CE4"/>
    <w:rsid w:val="00E871C6"/>
    <w:rsid w:val="00E90AA2"/>
    <w:rsid w:val="00E9398A"/>
    <w:rsid w:val="00E94E2A"/>
    <w:rsid w:val="00E959E4"/>
    <w:rsid w:val="00E96247"/>
    <w:rsid w:val="00E96328"/>
    <w:rsid w:val="00EA4463"/>
    <w:rsid w:val="00EA496B"/>
    <w:rsid w:val="00EB0B8C"/>
    <w:rsid w:val="00EB29C3"/>
    <w:rsid w:val="00EC3398"/>
    <w:rsid w:val="00EC762E"/>
    <w:rsid w:val="00EC7D5E"/>
    <w:rsid w:val="00ED13C2"/>
    <w:rsid w:val="00ED62F8"/>
    <w:rsid w:val="00EE39AC"/>
    <w:rsid w:val="00EE3BDA"/>
    <w:rsid w:val="00F04192"/>
    <w:rsid w:val="00F06F71"/>
    <w:rsid w:val="00F078D3"/>
    <w:rsid w:val="00F10C24"/>
    <w:rsid w:val="00F11806"/>
    <w:rsid w:val="00F11CB4"/>
    <w:rsid w:val="00F13FBA"/>
    <w:rsid w:val="00F14A7D"/>
    <w:rsid w:val="00F15916"/>
    <w:rsid w:val="00F16BBE"/>
    <w:rsid w:val="00F17456"/>
    <w:rsid w:val="00F21F6B"/>
    <w:rsid w:val="00F24782"/>
    <w:rsid w:val="00F30514"/>
    <w:rsid w:val="00F32689"/>
    <w:rsid w:val="00F35BDD"/>
    <w:rsid w:val="00F3654B"/>
    <w:rsid w:val="00F371FD"/>
    <w:rsid w:val="00F40373"/>
    <w:rsid w:val="00F40C70"/>
    <w:rsid w:val="00F46C34"/>
    <w:rsid w:val="00F46DBF"/>
    <w:rsid w:val="00F53182"/>
    <w:rsid w:val="00F60BB0"/>
    <w:rsid w:val="00F62335"/>
    <w:rsid w:val="00F62BEA"/>
    <w:rsid w:val="00F63BE7"/>
    <w:rsid w:val="00F64EFB"/>
    <w:rsid w:val="00F71F84"/>
    <w:rsid w:val="00F72D09"/>
    <w:rsid w:val="00F750D7"/>
    <w:rsid w:val="00F76C52"/>
    <w:rsid w:val="00F8124C"/>
    <w:rsid w:val="00F8678E"/>
    <w:rsid w:val="00F913BF"/>
    <w:rsid w:val="00F91B5E"/>
    <w:rsid w:val="00F92E70"/>
    <w:rsid w:val="00F9349B"/>
    <w:rsid w:val="00F970B6"/>
    <w:rsid w:val="00FA03B0"/>
    <w:rsid w:val="00FA3836"/>
    <w:rsid w:val="00FA3986"/>
    <w:rsid w:val="00FA3D51"/>
    <w:rsid w:val="00FB76A2"/>
    <w:rsid w:val="00FC157A"/>
    <w:rsid w:val="00FC35E9"/>
    <w:rsid w:val="00FC43CD"/>
    <w:rsid w:val="00FC45DD"/>
    <w:rsid w:val="00FC4BB7"/>
    <w:rsid w:val="00FD3E05"/>
    <w:rsid w:val="00FD560D"/>
    <w:rsid w:val="00FE2C8B"/>
    <w:rsid w:val="00FE78CA"/>
    <w:rsid w:val="00FF3EB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F0E70BF"/>
  <w15:chartTrackingRefBased/>
  <w15:docId w15:val="{F8C8C0CB-0FFC-4A0E-B3A0-9898EE449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uiPriority="1" w:qFormat="1"/>
    <w:lsdException w:name="heading 2" w:semiHidden="1" w:uiPriority="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footnote reference" w:uiPriority="99"/>
    <w:lsdException w:name="Title" w:uiPriority="10" w:qFormat="1"/>
    <w:lsdException w:name="Body Text" w:uiPriority="1" w:qFormat="1"/>
    <w:lsdException w:name="Subtitle" w:qFormat="1"/>
    <w:lsdException w:name="Body Text 2" w:uiPriority="99"/>
    <w:lsdException w:name="Body Text Indent 2" w:uiPriority="99"/>
    <w:lsdException w:name="Body Text Indent 3" w:uiPriority="99"/>
    <w:lsdException w:name="FollowedHyperlink" w:uiPriority="99"/>
    <w:lsdException w:name="Strong" w:uiPriority="22" w:qFormat="1"/>
    <w:lsdException w:name="Emphasis" w:uiPriority="20"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Heading1Char"/>
    <w:uiPriority w:val="1"/>
    <w:qFormat/>
    <w:rsid w:val="00A12C02"/>
    <w:pPr>
      <w:keepNext/>
      <w:spacing w:before="240" w:after="60"/>
      <w:outlineLvl w:val="0"/>
    </w:pPr>
    <w:rPr>
      <w:rFonts w:ascii="Cambria" w:hAnsi="Cambria"/>
      <w:b/>
      <w:bCs/>
      <w:kern w:val="32"/>
      <w:sz w:val="32"/>
      <w:szCs w:val="32"/>
      <w:lang w:val="en-US"/>
    </w:rPr>
  </w:style>
  <w:style w:type="paragraph" w:styleId="Heading2">
    <w:name w:val="heading 2"/>
    <w:basedOn w:val="Normal"/>
    <w:next w:val="Normal"/>
    <w:link w:val="Heading2Char"/>
    <w:uiPriority w:val="1"/>
    <w:unhideWhenUsed/>
    <w:qFormat/>
    <w:rsid w:val="00A12C02"/>
    <w:pPr>
      <w:keepNext/>
      <w:spacing w:before="240" w:after="60"/>
      <w:outlineLvl w:val="1"/>
    </w:pPr>
    <w:rPr>
      <w:rFonts w:ascii="Calibri Light" w:hAnsi="Calibri Light"/>
      <w:b/>
      <w:bCs/>
      <w:i/>
      <w:iCs/>
      <w:sz w:val="28"/>
      <w:szCs w:val="28"/>
    </w:rPr>
  </w:style>
  <w:style w:type="paragraph" w:styleId="Heading3">
    <w:name w:val="heading 3"/>
    <w:basedOn w:val="Normal"/>
    <w:next w:val="Normal"/>
    <w:link w:val="Heading3Char"/>
    <w:unhideWhenUsed/>
    <w:qFormat/>
    <w:rsid w:val="00A12C02"/>
    <w:pPr>
      <w:keepNext/>
      <w:spacing w:before="240" w:after="60"/>
      <w:outlineLvl w:val="2"/>
    </w:pPr>
    <w:rPr>
      <w:rFonts w:ascii="Calibri Light" w:hAnsi="Calibri Light"/>
      <w:b/>
      <w:bCs/>
      <w:sz w:val="26"/>
      <w:szCs w:val="26"/>
    </w:rPr>
  </w:style>
  <w:style w:type="paragraph" w:styleId="Heading4">
    <w:name w:val="heading 4"/>
    <w:basedOn w:val="Normal"/>
    <w:next w:val="Normal"/>
    <w:link w:val="Heading4Char"/>
    <w:unhideWhenUsed/>
    <w:qFormat/>
    <w:rsid w:val="00A12C02"/>
    <w:pPr>
      <w:keepNext/>
      <w:spacing w:before="240" w:after="60"/>
      <w:outlineLvl w:val="3"/>
    </w:pPr>
    <w:rPr>
      <w:rFonts w:ascii="Calibri" w:hAnsi="Calibri"/>
      <w:b/>
      <w:bCs/>
      <w:sz w:val="28"/>
      <w:szCs w:val="28"/>
    </w:rPr>
  </w:style>
  <w:style w:type="paragraph" w:styleId="Heading5">
    <w:name w:val="heading 5"/>
    <w:basedOn w:val="Normal"/>
    <w:next w:val="Normal"/>
    <w:link w:val="Heading5Char"/>
    <w:uiPriority w:val="9"/>
    <w:unhideWhenUsed/>
    <w:qFormat/>
    <w:rsid w:val="00072017"/>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qFormat/>
    <w:rsid w:val="00072017"/>
    <w:pPr>
      <w:spacing w:before="240" w:after="60"/>
      <w:outlineLvl w:val="5"/>
    </w:pPr>
    <w:rPr>
      <w:b/>
      <w:bCs/>
      <w:sz w:val="22"/>
      <w:szCs w:val="22"/>
      <w:lang w:eastAsia="en-US"/>
    </w:rPr>
  </w:style>
  <w:style w:type="paragraph" w:styleId="Heading7">
    <w:name w:val="heading 7"/>
    <w:basedOn w:val="Normal"/>
    <w:next w:val="Normal"/>
    <w:link w:val="Heading7Char"/>
    <w:qFormat/>
    <w:rsid w:val="00072017"/>
    <w:pPr>
      <w:keepNext/>
      <w:ind w:left="2880" w:firstLine="720"/>
      <w:jc w:val="both"/>
      <w:outlineLvl w:val="6"/>
    </w:pPr>
    <w:rPr>
      <w:b/>
      <w:bCs/>
      <w:sz w:val="28"/>
      <w:szCs w:val="20"/>
      <w:lang w:eastAsia="en-US"/>
    </w:rPr>
  </w:style>
  <w:style w:type="paragraph" w:styleId="Heading8">
    <w:name w:val="heading 8"/>
    <w:basedOn w:val="Normal"/>
    <w:next w:val="Normal"/>
    <w:link w:val="Heading8Char"/>
    <w:qFormat/>
    <w:rsid w:val="00072017"/>
    <w:pPr>
      <w:keepNext/>
      <w:jc w:val="right"/>
      <w:outlineLvl w:val="7"/>
    </w:pPr>
    <w:rPr>
      <w:sz w:val="28"/>
      <w:lang w:eastAsia="en-US"/>
    </w:rPr>
  </w:style>
  <w:style w:type="paragraph" w:styleId="Heading9">
    <w:name w:val="heading 9"/>
    <w:basedOn w:val="Normal"/>
    <w:next w:val="Normal"/>
    <w:link w:val="Heading9Char"/>
    <w:qFormat/>
    <w:rsid w:val="00072017"/>
    <w:pPr>
      <w:keepNext/>
      <w:numPr>
        <w:ilvl w:val="12"/>
      </w:numPr>
      <w:tabs>
        <w:tab w:val="left" w:pos="645"/>
        <w:tab w:val="center" w:pos="4819"/>
        <w:tab w:val="left" w:pos="7380"/>
      </w:tabs>
      <w:jc w:val="center"/>
      <w:outlineLvl w:val="8"/>
    </w:pPr>
    <w:rPr>
      <w:i/>
      <w:sz w:val="28"/>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 Char Char Char Cha Char,Char Char Char Cha Char Char, Char Char Char Cha Char Char Char Char, Char Char Char Cha Char Char Char Char Char Char, Char Char Char Cha Char Char Char Char Char Char Cha, Char Char Char Cha Char Char Char,Char Char Ch"/>
    <w:basedOn w:val="Normal"/>
    <w:link w:val="HeaderChar"/>
    <w:uiPriority w:val="99"/>
    <w:rsid w:val="002957EC"/>
    <w:pPr>
      <w:tabs>
        <w:tab w:val="center" w:pos="4153"/>
        <w:tab w:val="right" w:pos="8306"/>
      </w:tabs>
    </w:pPr>
  </w:style>
  <w:style w:type="character" w:customStyle="1" w:styleId="HeaderChar">
    <w:name w:val="Header Char"/>
    <w:aliases w:val=" Char Char Char Cha Char Char,Char Char Char Cha Char Char Char, Char Char Char Cha Char Char Char Char Char, Char Char Char Cha Char Char Char Char Char Char Char, Char Char Char Cha Char Char Char Char Char Char Cha Char,Char Char Ch Char"/>
    <w:link w:val="Header"/>
    <w:rsid w:val="002957EC"/>
    <w:rPr>
      <w:sz w:val="24"/>
      <w:szCs w:val="24"/>
    </w:rPr>
  </w:style>
  <w:style w:type="character" w:styleId="Hyperlink">
    <w:name w:val="Hyperlink"/>
    <w:rsid w:val="002957EC"/>
    <w:rPr>
      <w:color w:val="0000FF"/>
      <w:u w:val="single"/>
    </w:rPr>
  </w:style>
  <w:style w:type="paragraph" w:styleId="NoSpacing">
    <w:name w:val="No Spacing"/>
    <w:link w:val="NoSpacingChar"/>
    <w:qFormat/>
    <w:rsid w:val="002957EC"/>
    <w:rPr>
      <w:rFonts w:eastAsia="Calibri"/>
      <w:sz w:val="24"/>
      <w:szCs w:val="24"/>
      <w:lang w:eastAsia="en-US"/>
    </w:rPr>
  </w:style>
  <w:style w:type="paragraph" w:customStyle="1" w:styleId="Default">
    <w:name w:val="Default"/>
    <w:link w:val="DefaultChar"/>
    <w:qFormat/>
    <w:rsid w:val="002957EC"/>
    <w:pPr>
      <w:autoSpaceDE w:val="0"/>
      <w:autoSpaceDN w:val="0"/>
      <w:adjustRightInd w:val="0"/>
    </w:pPr>
    <w:rPr>
      <w:rFonts w:eastAsia="Calibri"/>
      <w:color w:val="000000"/>
      <w:sz w:val="24"/>
      <w:szCs w:val="24"/>
      <w:lang w:val="et-EE" w:eastAsia="en-US"/>
    </w:rPr>
  </w:style>
  <w:style w:type="character" w:customStyle="1" w:styleId="NoSpacingChar">
    <w:name w:val="No Spacing Char"/>
    <w:link w:val="NoSpacing"/>
    <w:locked/>
    <w:rsid w:val="002957EC"/>
    <w:rPr>
      <w:rFonts w:eastAsia="Calibri"/>
      <w:sz w:val="24"/>
      <w:szCs w:val="24"/>
      <w:lang w:eastAsia="en-US"/>
    </w:rPr>
  </w:style>
  <w:style w:type="paragraph" w:styleId="ListParagraph">
    <w:name w:val="List Paragraph"/>
    <w:aliases w:val="Strip,Saraksta rindkopa,H&amp;P List Paragraph,2,Virsraksti,List Paragraph1,punkti"/>
    <w:basedOn w:val="Normal"/>
    <w:link w:val="ListParagraphChar"/>
    <w:qFormat/>
    <w:rsid w:val="004F52E3"/>
    <w:pPr>
      <w:widowControl w:val="0"/>
      <w:suppressAutoHyphens/>
      <w:ind w:left="720"/>
    </w:pPr>
    <w:rPr>
      <w:rFonts w:eastAsia="Lucida Sans Unicode"/>
      <w:kern w:val="1"/>
    </w:rPr>
  </w:style>
  <w:style w:type="character" w:customStyle="1" w:styleId="TitleChar1">
    <w:name w:val="Title Char1"/>
    <w:aliases w:val="Char Char Char Char Char1 Char,Char Char Char Cha Char Char Char Char Char1 Char,Char Char Char Char Char Char Char,Char Char Char,Char Char Char Char Char,Nosaukums Char,Char Char1, Char Char Char Char Char Char Char, Char Char1"/>
    <w:link w:val="Title"/>
    <w:locked/>
    <w:rsid w:val="00444444"/>
    <w:rPr>
      <w:rFonts w:ascii="Calibri" w:hAnsi="Calibri" w:cs="Calibri"/>
      <w:kern w:val="2"/>
      <w:sz w:val="28"/>
      <w:szCs w:val="24"/>
    </w:rPr>
  </w:style>
  <w:style w:type="paragraph" w:styleId="Title">
    <w:name w:val="Title"/>
    <w:aliases w:val="Char Char Char Char Char1,Char Char Char Cha Char Char Char Char Char1,Char Char Char Char Char Char,Char Char,Char Char Char Char,Nosaukums,Char, Char Char Char Char Char Char, Char Char Char Char, Char, Char Char Char Char Char,Header1"/>
    <w:basedOn w:val="Normal"/>
    <w:link w:val="TitleChar1"/>
    <w:uiPriority w:val="10"/>
    <w:qFormat/>
    <w:rsid w:val="00444444"/>
    <w:pPr>
      <w:jc w:val="center"/>
    </w:pPr>
    <w:rPr>
      <w:rFonts w:ascii="Calibri" w:hAnsi="Calibri" w:cs="Calibri"/>
      <w:kern w:val="2"/>
      <w:sz w:val="28"/>
    </w:rPr>
  </w:style>
  <w:style w:type="character" w:customStyle="1" w:styleId="TitleChar">
    <w:name w:val="Title Char"/>
    <w:aliases w:val=" Char Char, Char Char Char Char Char Char1, Char Char Char Char Char1,Char Char Char Cha Char Char Char Char Char, Char Char Char,Char Char Char Char Char Char1,Char Char Char Char Char2 Char,Header1 Char, Char Char Char Char Char Char Char1"/>
    <w:basedOn w:val="DefaultParagraphFont"/>
    <w:uiPriority w:val="10"/>
    <w:rsid w:val="00444444"/>
    <w:rPr>
      <w:rFonts w:asciiTheme="majorHAnsi" w:eastAsiaTheme="majorEastAsia" w:hAnsiTheme="majorHAnsi" w:cstheme="majorBidi"/>
      <w:spacing w:val="-10"/>
      <w:kern w:val="28"/>
      <w:sz w:val="56"/>
      <w:szCs w:val="56"/>
    </w:rPr>
  </w:style>
  <w:style w:type="character" w:customStyle="1" w:styleId="ListParagraphChar">
    <w:name w:val="List Paragraph Char"/>
    <w:aliases w:val="Strip Char,Saraksta rindkopa Char,H&amp;P List Paragraph Char,2 Char,Virsraksti Char,List Paragraph1 Char,punkti Char"/>
    <w:link w:val="ListParagraph"/>
    <w:locked/>
    <w:rsid w:val="00444444"/>
    <w:rPr>
      <w:rFonts w:eastAsia="Lucida Sans Unicode"/>
      <w:kern w:val="1"/>
      <w:sz w:val="24"/>
      <w:szCs w:val="24"/>
    </w:rPr>
  </w:style>
  <w:style w:type="character" w:styleId="Strong">
    <w:name w:val="Strong"/>
    <w:basedOn w:val="DefaultParagraphFont"/>
    <w:uiPriority w:val="22"/>
    <w:qFormat/>
    <w:rsid w:val="00444444"/>
    <w:rPr>
      <w:b/>
      <w:bCs/>
    </w:rPr>
  </w:style>
  <w:style w:type="paragraph" w:customStyle="1" w:styleId="tv213">
    <w:name w:val="tv213"/>
    <w:basedOn w:val="Normal"/>
    <w:rsid w:val="00444444"/>
    <w:pPr>
      <w:spacing w:before="100" w:beforeAutospacing="1" w:after="100" w:afterAutospacing="1"/>
    </w:pPr>
  </w:style>
  <w:style w:type="character" w:customStyle="1" w:styleId="DefaultChar">
    <w:name w:val="Default Char"/>
    <w:link w:val="Default"/>
    <w:locked/>
    <w:rsid w:val="0032444E"/>
    <w:rPr>
      <w:rFonts w:eastAsia="Calibri"/>
      <w:color w:val="000000"/>
      <w:sz w:val="24"/>
      <w:szCs w:val="24"/>
      <w:lang w:val="et-EE" w:eastAsia="en-US"/>
    </w:rPr>
  </w:style>
  <w:style w:type="character" w:customStyle="1" w:styleId="markedcontent">
    <w:name w:val="markedcontent"/>
    <w:basedOn w:val="DefaultParagraphFont"/>
    <w:rsid w:val="00FC4BB7"/>
  </w:style>
  <w:style w:type="character" w:customStyle="1" w:styleId="Heading1Char">
    <w:name w:val="Heading 1 Char"/>
    <w:basedOn w:val="DefaultParagraphFont"/>
    <w:link w:val="Heading1"/>
    <w:uiPriority w:val="1"/>
    <w:rsid w:val="00A12C02"/>
    <w:rPr>
      <w:rFonts w:ascii="Cambria" w:hAnsi="Cambria"/>
      <w:b/>
      <w:bCs/>
      <w:kern w:val="32"/>
      <w:sz w:val="32"/>
      <w:szCs w:val="32"/>
      <w:lang w:val="en-US"/>
    </w:rPr>
  </w:style>
  <w:style w:type="character" w:customStyle="1" w:styleId="Heading2Char">
    <w:name w:val="Heading 2 Char"/>
    <w:basedOn w:val="DefaultParagraphFont"/>
    <w:link w:val="Heading2"/>
    <w:uiPriority w:val="1"/>
    <w:rsid w:val="00A12C02"/>
    <w:rPr>
      <w:rFonts w:ascii="Calibri Light" w:hAnsi="Calibri Light"/>
      <w:b/>
      <w:bCs/>
      <w:i/>
      <w:iCs/>
      <w:sz w:val="28"/>
      <w:szCs w:val="28"/>
    </w:rPr>
  </w:style>
  <w:style w:type="character" w:customStyle="1" w:styleId="Heading3Char">
    <w:name w:val="Heading 3 Char"/>
    <w:basedOn w:val="DefaultParagraphFont"/>
    <w:link w:val="Heading3"/>
    <w:rsid w:val="00A12C02"/>
    <w:rPr>
      <w:rFonts w:ascii="Calibri Light" w:hAnsi="Calibri Light"/>
      <w:b/>
      <w:bCs/>
      <w:sz w:val="26"/>
      <w:szCs w:val="26"/>
    </w:rPr>
  </w:style>
  <w:style w:type="character" w:customStyle="1" w:styleId="Heading4Char">
    <w:name w:val="Heading 4 Char"/>
    <w:basedOn w:val="DefaultParagraphFont"/>
    <w:link w:val="Heading4"/>
    <w:rsid w:val="00A12C02"/>
    <w:rPr>
      <w:rFonts w:ascii="Calibri" w:hAnsi="Calibri"/>
      <w:b/>
      <w:bCs/>
      <w:sz w:val="28"/>
      <w:szCs w:val="28"/>
    </w:rPr>
  </w:style>
  <w:style w:type="paragraph" w:styleId="BalloonText">
    <w:name w:val="Balloon Text"/>
    <w:basedOn w:val="Normal"/>
    <w:link w:val="BalloonTextChar"/>
    <w:uiPriority w:val="99"/>
    <w:unhideWhenUsed/>
    <w:rsid w:val="00A12C02"/>
    <w:rPr>
      <w:rFonts w:ascii="Segoe UI" w:eastAsia="Calibri" w:hAnsi="Segoe UI" w:cs="Segoe UI"/>
      <w:sz w:val="18"/>
      <w:szCs w:val="18"/>
      <w:lang w:eastAsia="en-US"/>
    </w:rPr>
  </w:style>
  <w:style w:type="character" w:customStyle="1" w:styleId="BalloonTextChar">
    <w:name w:val="Balloon Text Char"/>
    <w:basedOn w:val="DefaultParagraphFont"/>
    <w:link w:val="BalloonText"/>
    <w:uiPriority w:val="99"/>
    <w:rsid w:val="00A12C02"/>
    <w:rPr>
      <w:rFonts w:ascii="Segoe UI" w:eastAsia="Calibri" w:hAnsi="Segoe UI" w:cs="Segoe UI"/>
      <w:sz w:val="18"/>
      <w:szCs w:val="18"/>
      <w:lang w:eastAsia="en-US"/>
    </w:rPr>
  </w:style>
  <w:style w:type="paragraph" w:customStyle="1" w:styleId="Rakstz">
    <w:name w:val="Rakstz."/>
    <w:basedOn w:val="Normal"/>
    <w:rsid w:val="00A12C02"/>
    <w:pPr>
      <w:spacing w:after="160" w:line="240" w:lineRule="exact"/>
    </w:pPr>
    <w:rPr>
      <w:rFonts w:ascii="Tahoma" w:hAnsi="Tahoma"/>
      <w:sz w:val="20"/>
      <w:szCs w:val="20"/>
      <w:lang w:val="en-US" w:eastAsia="en-US"/>
    </w:rPr>
  </w:style>
  <w:style w:type="numbering" w:customStyle="1" w:styleId="NoList1">
    <w:name w:val="No List1"/>
    <w:next w:val="NoList"/>
    <w:uiPriority w:val="99"/>
    <w:semiHidden/>
    <w:rsid w:val="00A12C02"/>
  </w:style>
  <w:style w:type="paragraph" w:customStyle="1" w:styleId="NoSpacing1">
    <w:name w:val="No Spacing1"/>
    <w:qFormat/>
    <w:rsid w:val="00A12C02"/>
    <w:pPr>
      <w:overflowPunct w:val="0"/>
      <w:autoSpaceDE w:val="0"/>
      <w:autoSpaceDN w:val="0"/>
      <w:adjustRightInd w:val="0"/>
    </w:pPr>
    <w:rPr>
      <w:sz w:val="24"/>
      <w:lang w:val="en-GB" w:eastAsia="en-US"/>
    </w:rPr>
  </w:style>
  <w:style w:type="paragraph" w:customStyle="1" w:styleId="naisf">
    <w:name w:val="naisf"/>
    <w:basedOn w:val="Normal"/>
    <w:qFormat/>
    <w:rsid w:val="00A12C02"/>
    <w:pPr>
      <w:spacing w:before="75" w:after="75"/>
      <w:ind w:firstLine="375"/>
      <w:jc w:val="both"/>
    </w:pPr>
  </w:style>
  <w:style w:type="paragraph" w:styleId="BodyText">
    <w:name w:val="Body Text"/>
    <w:basedOn w:val="Normal"/>
    <w:link w:val="BodyTextChar"/>
    <w:uiPriority w:val="1"/>
    <w:qFormat/>
    <w:rsid w:val="00A12C02"/>
    <w:pPr>
      <w:widowControl w:val="0"/>
      <w:suppressAutoHyphens/>
      <w:spacing w:after="120"/>
    </w:pPr>
    <w:rPr>
      <w:rFonts w:eastAsia="Lucida Sans Unicode"/>
      <w:kern w:val="1"/>
    </w:rPr>
  </w:style>
  <w:style w:type="character" w:customStyle="1" w:styleId="BodyTextChar">
    <w:name w:val="Body Text Char"/>
    <w:basedOn w:val="DefaultParagraphFont"/>
    <w:link w:val="BodyText"/>
    <w:uiPriority w:val="1"/>
    <w:rsid w:val="00A12C02"/>
    <w:rPr>
      <w:rFonts w:eastAsia="Lucida Sans Unicode"/>
      <w:kern w:val="1"/>
      <w:sz w:val="24"/>
      <w:szCs w:val="24"/>
    </w:rPr>
  </w:style>
  <w:style w:type="character" w:customStyle="1" w:styleId="SarakstarindkopaRakstz">
    <w:name w:val="Saraksta rindkopa Rakstz."/>
    <w:aliases w:val="Strip Rakstz."/>
    <w:uiPriority w:val="34"/>
    <w:locked/>
    <w:rsid w:val="00A12C02"/>
    <w:rPr>
      <w:sz w:val="22"/>
      <w:szCs w:val="22"/>
      <w:lang w:val="et-EE" w:eastAsia="en-US"/>
    </w:rPr>
  </w:style>
  <w:style w:type="paragraph" w:styleId="NormalWeb">
    <w:name w:val="Normal (Web)"/>
    <w:basedOn w:val="Normal"/>
    <w:link w:val="NormalWebChar"/>
    <w:unhideWhenUsed/>
    <w:rsid w:val="00A12C02"/>
    <w:pPr>
      <w:spacing w:before="100" w:beforeAutospacing="1" w:after="100" w:afterAutospacing="1"/>
    </w:pPr>
  </w:style>
  <w:style w:type="paragraph" w:customStyle="1" w:styleId="section1">
    <w:name w:val="section1"/>
    <w:basedOn w:val="Normal"/>
    <w:rsid w:val="00A12C02"/>
    <w:pPr>
      <w:spacing w:before="100" w:beforeAutospacing="1" w:after="100" w:afterAutospacing="1"/>
    </w:pPr>
  </w:style>
  <w:style w:type="character" w:styleId="Emphasis">
    <w:name w:val="Emphasis"/>
    <w:uiPriority w:val="20"/>
    <w:qFormat/>
    <w:rsid w:val="00A12C02"/>
    <w:rPr>
      <w:i/>
      <w:iCs/>
    </w:rPr>
  </w:style>
  <w:style w:type="paragraph" w:styleId="Quote">
    <w:name w:val="Quote"/>
    <w:basedOn w:val="Normal"/>
    <w:next w:val="Normal"/>
    <w:link w:val="QuoteChar"/>
    <w:uiPriority w:val="29"/>
    <w:qFormat/>
    <w:rsid w:val="00A12C02"/>
    <w:pPr>
      <w:spacing w:before="200" w:after="160"/>
      <w:ind w:left="864" w:right="864"/>
      <w:jc w:val="center"/>
    </w:pPr>
    <w:rPr>
      <w:i/>
      <w:iCs/>
      <w:color w:val="404040"/>
    </w:rPr>
  </w:style>
  <w:style w:type="character" w:customStyle="1" w:styleId="QuoteChar">
    <w:name w:val="Quote Char"/>
    <w:basedOn w:val="DefaultParagraphFont"/>
    <w:link w:val="Quote"/>
    <w:uiPriority w:val="29"/>
    <w:rsid w:val="00A12C02"/>
    <w:rPr>
      <w:i/>
      <w:iCs/>
      <w:color w:val="404040"/>
      <w:sz w:val="24"/>
      <w:szCs w:val="24"/>
    </w:rPr>
  </w:style>
  <w:style w:type="paragraph" w:customStyle="1" w:styleId="ColorfulList-Accent11">
    <w:name w:val="Colorful List - Accent 11"/>
    <w:basedOn w:val="Normal"/>
    <w:qFormat/>
    <w:rsid w:val="00A12C02"/>
    <w:pPr>
      <w:ind w:left="720"/>
    </w:pPr>
    <w:rPr>
      <w:rFonts w:eastAsia="Calibri"/>
      <w:lang w:val="en-GB" w:eastAsia="en-US"/>
    </w:rPr>
  </w:style>
  <w:style w:type="character" w:customStyle="1" w:styleId="st">
    <w:name w:val="st"/>
    <w:rsid w:val="00A12C02"/>
  </w:style>
  <w:style w:type="paragraph" w:customStyle="1" w:styleId="CharChar2">
    <w:name w:val="Char Char2"/>
    <w:basedOn w:val="Normal"/>
    <w:rsid w:val="00A12C02"/>
    <w:pPr>
      <w:spacing w:after="160" w:line="240" w:lineRule="exact"/>
    </w:pPr>
    <w:rPr>
      <w:rFonts w:ascii="Tahoma" w:hAnsi="Tahoma"/>
      <w:sz w:val="20"/>
      <w:szCs w:val="20"/>
      <w:lang w:val="en-US" w:eastAsia="en-US"/>
    </w:rPr>
  </w:style>
  <w:style w:type="character" w:styleId="CommentReference">
    <w:name w:val="annotation reference"/>
    <w:rsid w:val="00A12C02"/>
    <w:rPr>
      <w:sz w:val="16"/>
      <w:szCs w:val="16"/>
    </w:rPr>
  </w:style>
  <w:style w:type="character" w:customStyle="1" w:styleId="SubtitleChar">
    <w:name w:val="Subtitle Char"/>
    <w:link w:val="Subtitle"/>
    <w:rsid w:val="00A12C02"/>
    <w:rPr>
      <w:rFonts w:ascii="Cambria" w:hAnsi="Cambria"/>
      <w:sz w:val="24"/>
      <w:szCs w:val="24"/>
    </w:rPr>
  </w:style>
  <w:style w:type="character" w:customStyle="1" w:styleId="BalloonTextChar1">
    <w:name w:val="Balloon Text Char1"/>
    <w:uiPriority w:val="99"/>
    <w:semiHidden/>
    <w:rsid w:val="00A12C02"/>
    <w:rPr>
      <w:rFonts w:ascii="Segoe UI" w:hAnsi="Segoe UI" w:cs="Segoe UI"/>
      <w:sz w:val="18"/>
      <w:szCs w:val="18"/>
      <w:lang w:eastAsia="en-US"/>
    </w:rPr>
  </w:style>
  <w:style w:type="paragraph" w:styleId="CommentText">
    <w:name w:val="annotation text"/>
    <w:basedOn w:val="Normal"/>
    <w:link w:val="CommentTextChar"/>
    <w:rsid w:val="00A12C02"/>
    <w:rPr>
      <w:sz w:val="20"/>
      <w:szCs w:val="20"/>
    </w:rPr>
  </w:style>
  <w:style w:type="character" w:customStyle="1" w:styleId="CommentTextChar">
    <w:name w:val="Comment Text Char"/>
    <w:basedOn w:val="DefaultParagraphFont"/>
    <w:link w:val="CommentText"/>
    <w:rsid w:val="00A12C02"/>
  </w:style>
  <w:style w:type="paragraph" w:styleId="Subtitle">
    <w:name w:val="Subtitle"/>
    <w:basedOn w:val="Normal"/>
    <w:next w:val="Normal"/>
    <w:link w:val="SubtitleChar"/>
    <w:qFormat/>
    <w:rsid w:val="00A12C02"/>
    <w:pPr>
      <w:spacing w:after="60"/>
      <w:jc w:val="center"/>
      <w:outlineLvl w:val="1"/>
    </w:pPr>
    <w:rPr>
      <w:rFonts w:ascii="Cambria" w:hAnsi="Cambria"/>
    </w:rPr>
  </w:style>
  <w:style w:type="character" w:customStyle="1" w:styleId="SubtitleChar1">
    <w:name w:val="Subtitle Char1"/>
    <w:basedOn w:val="DefaultParagraphFont"/>
    <w:uiPriority w:val="11"/>
    <w:rsid w:val="00A12C02"/>
    <w:rPr>
      <w:rFonts w:asciiTheme="minorHAnsi" w:eastAsiaTheme="minorEastAsia" w:hAnsiTheme="minorHAnsi" w:cstheme="minorBidi"/>
      <w:color w:val="5A5A5A" w:themeColor="text1" w:themeTint="A5"/>
      <w:spacing w:val="15"/>
      <w:sz w:val="22"/>
      <w:szCs w:val="22"/>
    </w:rPr>
  </w:style>
  <w:style w:type="character" w:customStyle="1" w:styleId="HeaderChar2">
    <w:name w:val="Header Char2"/>
    <w:aliases w:val="Char Char Char Cha Char Char Char Char Char Char Cha Char Char,Char Char Ch Ch Char"/>
    <w:uiPriority w:val="99"/>
    <w:rsid w:val="00A12C02"/>
    <w:rPr>
      <w:sz w:val="22"/>
      <w:szCs w:val="22"/>
      <w:lang w:eastAsia="en-US"/>
    </w:rPr>
  </w:style>
  <w:style w:type="paragraph" w:styleId="Footer">
    <w:name w:val="footer"/>
    <w:basedOn w:val="Normal"/>
    <w:link w:val="FooterChar"/>
    <w:uiPriority w:val="99"/>
    <w:rsid w:val="00A12C02"/>
    <w:pPr>
      <w:tabs>
        <w:tab w:val="center" w:pos="4153"/>
        <w:tab w:val="right" w:pos="8306"/>
      </w:tabs>
    </w:pPr>
  </w:style>
  <w:style w:type="character" w:customStyle="1" w:styleId="FooterChar">
    <w:name w:val="Footer Char"/>
    <w:basedOn w:val="DefaultParagraphFont"/>
    <w:link w:val="Footer"/>
    <w:uiPriority w:val="99"/>
    <w:rsid w:val="00A12C02"/>
    <w:rPr>
      <w:sz w:val="24"/>
      <w:szCs w:val="24"/>
    </w:rPr>
  </w:style>
  <w:style w:type="paragraph" w:styleId="CommentSubject">
    <w:name w:val="annotation subject"/>
    <w:basedOn w:val="CommentText"/>
    <w:next w:val="CommentText"/>
    <w:link w:val="CommentSubjectChar"/>
    <w:rsid w:val="00A12C02"/>
    <w:rPr>
      <w:b/>
      <w:bCs/>
    </w:rPr>
  </w:style>
  <w:style w:type="character" w:customStyle="1" w:styleId="CommentSubjectChar">
    <w:name w:val="Comment Subject Char"/>
    <w:basedOn w:val="CommentTextChar"/>
    <w:link w:val="CommentSubject"/>
    <w:rsid w:val="00A12C02"/>
    <w:rPr>
      <w:b/>
      <w:bCs/>
    </w:rPr>
  </w:style>
  <w:style w:type="table" w:styleId="TableGrid">
    <w:name w:val="Table Grid"/>
    <w:basedOn w:val="TableNormal"/>
    <w:rsid w:val="00A12C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klusjumarindkopasfonts">
    <w:name w:val="Noklusējuma rindkopas fonts"/>
    <w:rsid w:val="00A12C02"/>
  </w:style>
  <w:style w:type="character" w:customStyle="1" w:styleId="st1">
    <w:name w:val="st1"/>
    <w:rsid w:val="00A12C02"/>
  </w:style>
  <w:style w:type="paragraph" w:customStyle="1" w:styleId="Style9">
    <w:name w:val="Style9"/>
    <w:basedOn w:val="Normal"/>
    <w:rsid w:val="00A12C02"/>
    <w:pPr>
      <w:widowControl w:val="0"/>
      <w:autoSpaceDE w:val="0"/>
      <w:autoSpaceDN w:val="0"/>
      <w:adjustRightInd w:val="0"/>
      <w:spacing w:line="253" w:lineRule="exact"/>
      <w:ind w:hanging="355"/>
      <w:jc w:val="both"/>
    </w:pPr>
    <w:rPr>
      <w:rFonts w:ascii="Arial" w:hAnsi="Arial" w:cs="Arial"/>
    </w:rPr>
  </w:style>
  <w:style w:type="character" w:customStyle="1" w:styleId="FontStyle64">
    <w:name w:val="Font Style64"/>
    <w:rsid w:val="00A12C02"/>
    <w:rPr>
      <w:rFonts w:ascii="Arial" w:hAnsi="Arial" w:cs="Arial"/>
      <w:sz w:val="20"/>
      <w:szCs w:val="20"/>
    </w:rPr>
  </w:style>
  <w:style w:type="paragraph" w:customStyle="1" w:styleId="Style2">
    <w:name w:val="Style2"/>
    <w:basedOn w:val="Normal"/>
    <w:rsid w:val="00A12C02"/>
    <w:pPr>
      <w:widowControl w:val="0"/>
      <w:autoSpaceDE w:val="0"/>
      <w:autoSpaceDN w:val="0"/>
      <w:adjustRightInd w:val="0"/>
      <w:spacing w:line="274" w:lineRule="exact"/>
      <w:jc w:val="center"/>
    </w:pPr>
  </w:style>
  <w:style w:type="character" w:customStyle="1" w:styleId="FontStyle48">
    <w:name w:val="Font Style48"/>
    <w:rsid w:val="00A12C02"/>
    <w:rPr>
      <w:rFonts w:ascii="Times New Roman" w:hAnsi="Times New Roman" w:cs="Times New Roman" w:hint="default"/>
      <w:b/>
      <w:bCs/>
      <w:sz w:val="22"/>
      <w:szCs w:val="22"/>
    </w:rPr>
  </w:style>
  <w:style w:type="paragraph" w:customStyle="1" w:styleId="tv2132">
    <w:name w:val="tv2132"/>
    <w:basedOn w:val="Normal"/>
    <w:rsid w:val="00A12C02"/>
    <w:pPr>
      <w:spacing w:line="360" w:lineRule="auto"/>
      <w:ind w:firstLine="300"/>
    </w:pPr>
    <w:rPr>
      <w:color w:val="414142"/>
      <w:sz w:val="20"/>
      <w:szCs w:val="20"/>
    </w:rPr>
  </w:style>
  <w:style w:type="paragraph" w:styleId="BodyTextIndent">
    <w:name w:val="Body Text Indent"/>
    <w:basedOn w:val="Normal"/>
    <w:link w:val="BodyTextIndentChar"/>
    <w:rsid w:val="00A12C02"/>
    <w:pPr>
      <w:spacing w:after="120"/>
      <w:ind w:left="283"/>
    </w:pPr>
  </w:style>
  <w:style w:type="character" w:customStyle="1" w:styleId="BodyTextIndentChar">
    <w:name w:val="Body Text Indent Char"/>
    <w:basedOn w:val="DefaultParagraphFont"/>
    <w:link w:val="BodyTextIndent"/>
    <w:rsid w:val="00A12C02"/>
    <w:rPr>
      <w:sz w:val="24"/>
      <w:szCs w:val="24"/>
    </w:rPr>
  </w:style>
  <w:style w:type="paragraph" w:customStyle="1" w:styleId="DomeNormal-12">
    <w:name w:val="DomeNormal-12"/>
    <w:rsid w:val="00A12C02"/>
    <w:pPr>
      <w:spacing w:line="360" w:lineRule="auto"/>
      <w:ind w:right="-284" w:firstLine="454"/>
    </w:pPr>
    <w:rPr>
      <w:rFonts w:ascii="RimGaramond" w:hAnsi="RimGaramond"/>
      <w:noProof/>
      <w:sz w:val="24"/>
      <w:lang w:val="en-GB" w:eastAsia="en-US"/>
    </w:rPr>
  </w:style>
  <w:style w:type="character" w:customStyle="1" w:styleId="apple-converted-space">
    <w:name w:val="apple-converted-space"/>
    <w:rsid w:val="00A12C02"/>
  </w:style>
  <w:style w:type="paragraph" w:customStyle="1" w:styleId="Sarakstsnumurts2">
    <w:name w:val="Saraksts numurēts 2"/>
    <w:basedOn w:val="Normal"/>
    <w:qFormat/>
    <w:rsid w:val="00A12C02"/>
    <w:pPr>
      <w:numPr>
        <w:ilvl w:val="1"/>
        <w:numId w:val="1"/>
      </w:numPr>
    </w:pPr>
    <w:rPr>
      <w:rFonts w:eastAsia="Calibri"/>
      <w:color w:val="FF0000"/>
      <w:lang w:val="et-EE"/>
    </w:rPr>
  </w:style>
  <w:style w:type="paragraph" w:customStyle="1" w:styleId="Sarakstsnumurts1">
    <w:name w:val="Saraksts numurēts 1"/>
    <w:basedOn w:val="Normal"/>
    <w:qFormat/>
    <w:rsid w:val="00A12C02"/>
    <w:pPr>
      <w:numPr>
        <w:numId w:val="1"/>
      </w:numPr>
      <w:spacing w:line="360" w:lineRule="auto"/>
      <w:jc w:val="center"/>
    </w:pPr>
    <w:rPr>
      <w:rFonts w:eastAsia="Calibri"/>
      <w:b/>
      <w:color w:val="FF0000"/>
      <w:lang w:val="et-EE"/>
    </w:rPr>
  </w:style>
  <w:style w:type="paragraph" w:customStyle="1" w:styleId="tv2131">
    <w:name w:val="tv2131"/>
    <w:basedOn w:val="Normal"/>
    <w:rsid w:val="00A12C02"/>
    <w:pPr>
      <w:spacing w:line="360" w:lineRule="auto"/>
      <w:ind w:firstLine="300"/>
    </w:pPr>
    <w:rPr>
      <w:color w:val="414142"/>
      <w:sz w:val="20"/>
      <w:szCs w:val="20"/>
      <w:lang w:val="et-EE" w:eastAsia="et-EE"/>
    </w:rPr>
  </w:style>
  <w:style w:type="character" w:styleId="SubtleEmphasis">
    <w:name w:val="Subtle Emphasis"/>
    <w:uiPriority w:val="19"/>
    <w:qFormat/>
    <w:rsid w:val="00A12C02"/>
    <w:rPr>
      <w:i/>
      <w:iCs/>
      <w:color w:val="404040"/>
    </w:rPr>
  </w:style>
  <w:style w:type="character" w:styleId="SubtleReference">
    <w:name w:val="Subtle Reference"/>
    <w:uiPriority w:val="31"/>
    <w:qFormat/>
    <w:rsid w:val="00A12C02"/>
    <w:rPr>
      <w:smallCaps/>
      <w:color w:val="5A5A5A"/>
    </w:rPr>
  </w:style>
  <w:style w:type="paragraph" w:customStyle="1" w:styleId="Parasts">
    <w:name w:val="Parasts"/>
    <w:rsid w:val="00A12C02"/>
    <w:pPr>
      <w:suppressAutoHyphens/>
      <w:autoSpaceDN w:val="0"/>
      <w:textAlignment w:val="baseline"/>
    </w:pPr>
    <w:rPr>
      <w:sz w:val="24"/>
      <w:szCs w:val="24"/>
    </w:rPr>
  </w:style>
  <w:style w:type="character" w:customStyle="1" w:styleId="FontStyle29">
    <w:name w:val="Font Style29"/>
    <w:rsid w:val="00A12C02"/>
    <w:rPr>
      <w:rFonts w:ascii="Times New Roman" w:hAnsi="Times New Roman" w:cs="Times New Roman"/>
      <w:spacing w:val="10"/>
      <w:sz w:val="20"/>
      <w:szCs w:val="20"/>
    </w:rPr>
  </w:style>
  <w:style w:type="paragraph" w:customStyle="1" w:styleId="Style8">
    <w:name w:val="Style8"/>
    <w:basedOn w:val="Normal"/>
    <w:rsid w:val="00A12C02"/>
    <w:pPr>
      <w:widowControl w:val="0"/>
      <w:suppressAutoHyphens/>
      <w:autoSpaceDE w:val="0"/>
      <w:spacing w:line="267" w:lineRule="exact"/>
      <w:jc w:val="right"/>
    </w:pPr>
    <w:rPr>
      <w:lang w:val="en-US" w:eastAsia="ar-SA"/>
    </w:rPr>
  </w:style>
  <w:style w:type="character" w:customStyle="1" w:styleId="CharChar3">
    <w:name w:val="Char Char3"/>
    <w:rsid w:val="00A12C02"/>
    <w:rPr>
      <w:rFonts w:eastAsia="Times New Roman"/>
      <w:sz w:val="24"/>
      <w:szCs w:val="24"/>
    </w:rPr>
  </w:style>
  <w:style w:type="paragraph" w:styleId="BodyTextFirstIndent">
    <w:name w:val="Body Text First Indent"/>
    <w:basedOn w:val="BodyText"/>
    <w:link w:val="BodyTextFirstIndentChar"/>
    <w:rsid w:val="00A12C02"/>
    <w:pPr>
      <w:widowControl/>
      <w:spacing w:line="276" w:lineRule="auto"/>
      <w:ind w:firstLine="210"/>
    </w:pPr>
    <w:rPr>
      <w:rFonts w:eastAsia="Calibri"/>
      <w:kern w:val="0"/>
      <w:lang w:eastAsia="ar-SA"/>
    </w:rPr>
  </w:style>
  <w:style w:type="character" w:customStyle="1" w:styleId="BodyTextFirstIndentChar">
    <w:name w:val="Body Text First Indent Char"/>
    <w:basedOn w:val="BodyTextChar"/>
    <w:link w:val="BodyTextFirstIndent"/>
    <w:rsid w:val="00A12C02"/>
    <w:rPr>
      <w:rFonts w:eastAsia="Calibri"/>
      <w:kern w:val="1"/>
      <w:sz w:val="24"/>
      <w:szCs w:val="24"/>
      <w:lang w:eastAsia="ar-SA"/>
    </w:rPr>
  </w:style>
  <w:style w:type="paragraph" w:customStyle="1" w:styleId="StyleRight-085cmBefore5pt">
    <w:name w:val="Style Right:  -085 cm Before:  5 pt"/>
    <w:basedOn w:val="Normal"/>
    <w:next w:val="Normal"/>
    <w:rsid w:val="00A12C02"/>
    <w:pPr>
      <w:suppressAutoHyphens/>
      <w:spacing w:before="100" w:after="200" w:line="276" w:lineRule="auto"/>
      <w:ind w:right="-484"/>
    </w:pPr>
    <w:rPr>
      <w:szCs w:val="20"/>
      <w:lang w:eastAsia="ar-SA"/>
    </w:rPr>
  </w:style>
  <w:style w:type="paragraph" w:customStyle="1" w:styleId="naislab">
    <w:name w:val="naislab"/>
    <w:basedOn w:val="Normal"/>
    <w:rsid w:val="00A12C02"/>
    <w:pPr>
      <w:spacing w:before="75" w:after="75"/>
      <w:jc w:val="right"/>
    </w:pPr>
  </w:style>
  <w:style w:type="character" w:customStyle="1" w:styleId="CharChChar">
    <w:name w:val="Char Ch Char"/>
    <w:rsid w:val="00A12C02"/>
    <w:rPr>
      <w:sz w:val="24"/>
      <w:szCs w:val="24"/>
      <w:lang w:val="en-US" w:eastAsia="lv-LV" w:bidi="ar-SA"/>
    </w:rPr>
  </w:style>
  <w:style w:type="paragraph" w:customStyle="1" w:styleId="CM1">
    <w:name w:val="CM1"/>
    <w:basedOn w:val="Default"/>
    <w:next w:val="Default"/>
    <w:rsid w:val="00A12C02"/>
    <w:rPr>
      <w:rFonts w:ascii="EUAlbertina" w:hAnsi="EUAlbertina"/>
      <w:color w:val="auto"/>
      <w:lang w:eastAsia="et-EE"/>
    </w:rPr>
  </w:style>
  <w:style w:type="paragraph" w:styleId="BlockText">
    <w:name w:val="Block Text"/>
    <w:basedOn w:val="Normal"/>
    <w:unhideWhenUsed/>
    <w:rsid w:val="00A12C02"/>
    <w:pPr>
      <w:ind w:left="1800" w:right="-6" w:hanging="1800"/>
      <w:jc w:val="both"/>
    </w:pPr>
    <w:rPr>
      <w:lang w:eastAsia="en-US"/>
    </w:rPr>
  </w:style>
  <w:style w:type="paragraph" w:styleId="TOCHeading">
    <w:name w:val="TOC Heading"/>
    <w:basedOn w:val="Heading1"/>
    <w:next w:val="Normal"/>
    <w:uiPriority w:val="39"/>
    <w:unhideWhenUsed/>
    <w:qFormat/>
    <w:rsid w:val="00A12C02"/>
    <w:pPr>
      <w:keepLines/>
      <w:spacing w:after="0" w:line="259" w:lineRule="auto"/>
      <w:outlineLvl w:val="9"/>
    </w:pPr>
    <w:rPr>
      <w:rFonts w:ascii="Calibri Light" w:hAnsi="Calibri Light"/>
      <w:b w:val="0"/>
      <w:bCs w:val="0"/>
      <w:color w:val="2E74B5"/>
      <w:kern w:val="0"/>
      <w:lang w:eastAsia="en-US"/>
    </w:rPr>
  </w:style>
  <w:style w:type="character" w:customStyle="1" w:styleId="tvhtmlmktable">
    <w:name w:val="tv_html mk_table"/>
    <w:rsid w:val="00A12C02"/>
  </w:style>
  <w:style w:type="character" w:customStyle="1" w:styleId="BodyTextChar1">
    <w:name w:val="Body Text Char1"/>
    <w:uiPriority w:val="99"/>
    <w:rsid w:val="00A12C02"/>
    <w:rPr>
      <w:rFonts w:ascii="Times New Roman" w:eastAsia="Times New Roman" w:hAnsi="Times New Roman" w:cs="Times New Roman"/>
      <w:sz w:val="24"/>
      <w:szCs w:val="24"/>
      <w:lang w:eastAsia="lv-LV"/>
    </w:rPr>
  </w:style>
  <w:style w:type="paragraph" w:customStyle="1" w:styleId="tv212">
    <w:name w:val="tv212"/>
    <w:basedOn w:val="Normal"/>
    <w:rsid w:val="00A12C02"/>
    <w:pPr>
      <w:spacing w:before="100" w:beforeAutospacing="1" w:after="100" w:afterAutospacing="1"/>
    </w:pPr>
    <w:rPr>
      <w:lang w:val="et-EE" w:eastAsia="et-EE"/>
    </w:rPr>
  </w:style>
  <w:style w:type="character" w:customStyle="1" w:styleId="WW-Absatz-Standardschriftart111111111111111111111111111111111">
    <w:name w:val="WW-Absatz-Standardschriftart111111111111111111111111111111111"/>
    <w:rsid w:val="00A12C02"/>
  </w:style>
  <w:style w:type="character" w:customStyle="1" w:styleId="WW8Num1z0">
    <w:name w:val="WW8Num1z0"/>
    <w:rsid w:val="00A12C02"/>
    <w:rPr>
      <w:b/>
    </w:rPr>
  </w:style>
  <w:style w:type="character" w:customStyle="1" w:styleId="WW8Num2z0">
    <w:name w:val="WW8Num2z0"/>
    <w:rsid w:val="00A12C02"/>
    <w:rPr>
      <w:rFonts w:ascii="Times New Roman" w:eastAsia="Calibri" w:hAnsi="Times New Roman" w:cs="Times New Roman"/>
    </w:rPr>
  </w:style>
  <w:style w:type="character" w:customStyle="1" w:styleId="WW8Num4z0">
    <w:name w:val="WW8Num4z0"/>
    <w:rsid w:val="00A12C02"/>
    <w:rPr>
      <w:rFonts w:ascii="Times New Roman" w:eastAsia="Calibri" w:hAnsi="Times New Roman" w:cs="Times New Roman"/>
    </w:rPr>
  </w:style>
  <w:style w:type="character" w:customStyle="1" w:styleId="Absatz-Standardschriftart">
    <w:name w:val="Absatz-Standardschriftart"/>
    <w:rsid w:val="00A12C02"/>
  </w:style>
  <w:style w:type="character" w:customStyle="1" w:styleId="WW8Num8z0">
    <w:name w:val="WW8Num8z0"/>
    <w:rsid w:val="00A12C02"/>
    <w:rPr>
      <w:rFonts w:ascii="Times New Roman" w:eastAsia="Calibri" w:hAnsi="Times New Roman" w:cs="Times New Roman"/>
      <w:b w:val="0"/>
    </w:rPr>
  </w:style>
  <w:style w:type="character" w:customStyle="1" w:styleId="WW8Num14z1">
    <w:name w:val="WW8Num14z1"/>
    <w:rsid w:val="00A12C02"/>
    <w:rPr>
      <w:rFonts w:ascii="Times New Roman" w:eastAsia="Times New Roman" w:hAnsi="Times New Roman" w:cs="Times New Roman"/>
    </w:rPr>
  </w:style>
  <w:style w:type="character" w:customStyle="1" w:styleId="WW8Num17z0">
    <w:name w:val="WW8Num17z0"/>
    <w:rsid w:val="00A12C02"/>
    <w:rPr>
      <w:b w:val="0"/>
    </w:rPr>
  </w:style>
  <w:style w:type="character" w:customStyle="1" w:styleId="WW8Num22z0">
    <w:name w:val="WW8Num22z0"/>
    <w:rsid w:val="00A12C02"/>
    <w:rPr>
      <w:rFonts w:ascii="Times New Roman" w:eastAsia="Times New Roman" w:hAnsi="Times New Roman" w:cs="Times New Roman"/>
    </w:rPr>
  </w:style>
  <w:style w:type="character" w:customStyle="1" w:styleId="WW8Num23z0">
    <w:name w:val="WW8Num23z0"/>
    <w:rsid w:val="00A12C02"/>
    <w:rPr>
      <w:rFonts w:ascii="Times New Roman" w:eastAsia="Calibri" w:hAnsi="Times New Roman" w:cs="Times New Roman"/>
    </w:rPr>
  </w:style>
  <w:style w:type="paragraph" w:customStyle="1" w:styleId="Heading">
    <w:name w:val="Heading"/>
    <w:basedOn w:val="Normal"/>
    <w:next w:val="BodyText"/>
    <w:rsid w:val="00A12C02"/>
    <w:pPr>
      <w:keepNext/>
      <w:suppressAutoHyphens/>
      <w:spacing w:before="240" w:after="120"/>
    </w:pPr>
    <w:rPr>
      <w:rFonts w:ascii="Arial" w:eastAsia="Lucida Sans Unicode" w:hAnsi="Arial" w:cs="Tahoma"/>
      <w:sz w:val="28"/>
      <w:szCs w:val="28"/>
      <w:lang w:eastAsia="ar-SA"/>
    </w:rPr>
  </w:style>
  <w:style w:type="paragraph" w:styleId="List">
    <w:name w:val="List"/>
    <w:basedOn w:val="BodyText"/>
    <w:rsid w:val="00A12C02"/>
    <w:pPr>
      <w:widowControl/>
      <w:spacing w:after="0"/>
    </w:pPr>
    <w:rPr>
      <w:rFonts w:ascii="Calibri" w:eastAsia="Calibri" w:hAnsi="Calibri" w:cs="Tahoma"/>
      <w:kern w:val="0"/>
      <w:lang w:eastAsia="ar-SA"/>
    </w:rPr>
  </w:style>
  <w:style w:type="paragraph" w:styleId="Caption">
    <w:name w:val="caption"/>
    <w:aliases w:val="Sol_tabulas_nosauk"/>
    <w:basedOn w:val="Normal"/>
    <w:qFormat/>
    <w:rsid w:val="00A12C02"/>
    <w:pPr>
      <w:suppressLineNumbers/>
      <w:suppressAutoHyphens/>
      <w:spacing w:before="120" w:after="120"/>
    </w:pPr>
    <w:rPr>
      <w:rFonts w:cs="Tahoma"/>
      <w:i/>
      <w:iCs/>
      <w:lang w:eastAsia="ar-SA"/>
    </w:rPr>
  </w:style>
  <w:style w:type="paragraph" w:customStyle="1" w:styleId="Index">
    <w:name w:val="Index"/>
    <w:basedOn w:val="Normal"/>
    <w:rsid w:val="00A12C02"/>
    <w:pPr>
      <w:suppressLineNumbers/>
      <w:suppressAutoHyphens/>
    </w:pPr>
    <w:rPr>
      <w:rFonts w:cs="Tahoma"/>
      <w:lang w:eastAsia="ar-SA"/>
    </w:rPr>
  </w:style>
  <w:style w:type="paragraph" w:customStyle="1" w:styleId="WW-Default">
    <w:name w:val="WW-Default"/>
    <w:rsid w:val="00A12C02"/>
    <w:pPr>
      <w:suppressAutoHyphens/>
      <w:autoSpaceDE w:val="0"/>
    </w:pPr>
    <w:rPr>
      <w:rFonts w:eastAsia="Arial"/>
      <w:color w:val="000000"/>
      <w:sz w:val="24"/>
      <w:szCs w:val="24"/>
      <w:lang w:eastAsia="ar-SA"/>
    </w:rPr>
  </w:style>
  <w:style w:type="paragraph" w:customStyle="1" w:styleId="TableContents">
    <w:name w:val="Table Contents"/>
    <w:basedOn w:val="Normal"/>
    <w:rsid w:val="00A12C02"/>
    <w:pPr>
      <w:suppressLineNumbers/>
      <w:suppressAutoHyphens/>
    </w:pPr>
    <w:rPr>
      <w:lang w:eastAsia="ar-SA"/>
    </w:rPr>
  </w:style>
  <w:style w:type="paragraph" w:customStyle="1" w:styleId="TableHeading">
    <w:name w:val="Table Heading"/>
    <w:basedOn w:val="TableContents"/>
    <w:rsid w:val="00A12C02"/>
    <w:pPr>
      <w:jc w:val="center"/>
    </w:pPr>
    <w:rPr>
      <w:b/>
      <w:bCs/>
    </w:rPr>
  </w:style>
  <w:style w:type="paragraph" w:styleId="Revision">
    <w:name w:val="Revision"/>
    <w:hidden/>
    <w:uiPriority w:val="99"/>
    <w:semiHidden/>
    <w:rsid w:val="00A12C02"/>
    <w:rPr>
      <w:sz w:val="24"/>
      <w:szCs w:val="24"/>
    </w:rPr>
  </w:style>
  <w:style w:type="character" w:customStyle="1" w:styleId="NosaukumsRakstz">
    <w:name w:val="Nosaukums Rakstz."/>
    <w:aliases w:val="Char Rakstz.,Char Char Char Char Rakstz.,Char Char Char Char Char Rakstz.,Char Char Char Cha Char Char Char Rakstz.,Char Char Char Cha Char Char Char Char Rakstz.,Char Char Char Cha Char Char Char Char Char Rakstz."/>
    <w:locked/>
    <w:rsid w:val="00A12C02"/>
    <w:rPr>
      <w:rFonts w:ascii="Calibri" w:eastAsia="Calibri" w:hAnsi="Calibri"/>
      <w:sz w:val="24"/>
      <w:szCs w:val="22"/>
      <w:lang w:val="lv-LV" w:eastAsia="en-US" w:bidi="ar-SA"/>
    </w:rPr>
  </w:style>
  <w:style w:type="character" w:customStyle="1" w:styleId="CharCharCharChaCharCharCharCharCharCharChaCharCharCharChar">
    <w:name w:val="Char Char Char Cha Char Char Char Char Char Char Cha Char Char Char Char"/>
    <w:locked/>
    <w:rsid w:val="00A12C02"/>
    <w:rPr>
      <w:sz w:val="24"/>
      <w:lang w:val="en-US" w:eastAsia="ar-SA" w:bidi="ar-SA"/>
    </w:rPr>
  </w:style>
  <w:style w:type="paragraph" w:customStyle="1" w:styleId="msolistparagraph0">
    <w:name w:val="msolistparagraph"/>
    <w:basedOn w:val="Normal"/>
    <w:rsid w:val="00A12C02"/>
    <w:pPr>
      <w:ind w:left="720"/>
    </w:pPr>
    <w:rPr>
      <w:rFonts w:ascii="Calibri" w:hAnsi="Calibri"/>
      <w:sz w:val="22"/>
      <w:szCs w:val="22"/>
      <w:lang w:eastAsia="en-US"/>
    </w:rPr>
  </w:style>
  <w:style w:type="character" w:customStyle="1" w:styleId="WW-Absatz-Standardschriftart">
    <w:name w:val="WW-Absatz-Standardschriftart"/>
    <w:rsid w:val="00A12C02"/>
  </w:style>
  <w:style w:type="character" w:customStyle="1" w:styleId="WW-Absatz-Standardschriftart1">
    <w:name w:val="WW-Absatz-Standardschriftart1"/>
    <w:rsid w:val="00A12C02"/>
  </w:style>
  <w:style w:type="character" w:customStyle="1" w:styleId="WW-Absatz-Standardschriftart11">
    <w:name w:val="WW-Absatz-Standardschriftart11"/>
    <w:rsid w:val="00A12C02"/>
  </w:style>
  <w:style w:type="character" w:customStyle="1" w:styleId="WW-Absatz-Standardschriftart111">
    <w:name w:val="WW-Absatz-Standardschriftart111"/>
    <w:rsid w:val="00A12C02"/>
  </w:style>
  <w:style w:type="character" w:styleId="PageNumber">
    <w:name w:val="page number"/>
    <w:rsid w:val="00A12C02"/>
  </w:style>
  <w:style w:type="character" w:customStyle="1" w:styleId="NumberingSymbols">
    <w:name w:val="Numbering Symbols"/>
    <w:rsid w:val="00A12C02"/>
  </w:style>
  <w:style w:type="paragraph" w:styleId="BodyText3">
    <w:name w:val="Body Text 3"/>
    <w:basedOn w:val="Normal"/>
    <w:link w:val="BodyText3Char"/>
    <w:rsid w:val="00A12C02"/>
    <w:pPr>
      <w:suppressAutoHyphens/>
      <w:jc w:val="both"/>
    </w:pPr>
    <w:rPr>
      <w:szCs w:val="20"/>
      <w:lang w:val="en-GB" w:eastAsia="ar-SA"/>
    </w:rPr>
  </w:style>
  <w:style w:type="character" w:customStyle="1" w:styleId="BodyText3Char">
    <w:name w:val="Body Text 3 Char"/>
    <w:basedOn w:val="DefaultParagraphFont"/>
    <w:link w:val="BodyText3"/>
    <w:rsid w:val="00A12C02"/>
    <w:rPr>
      <w:sz w:val="24"/>
      <w:lang w:val="en-GB" w:eastAsia="ar-SA"/>
    </w:rPr>
  </w:style>
  <w:style w:type="paragraph" w:customStyle="1" w:styleId="Framecontents">
    <w:name w:val="Frame contents"/>
    <w:basedOn w:val="BodyText"/>
    <w:rsid w:val="00A12C02"/>
    <w:pPr>
      <w:widowControl/>
      <w:spacing w:after="0"/>
      <w:jc w:val="center"/>
    </w:pPr>
    <w:rPr>
      <w:rFonts w:eastAsia="Times New Roman"/>
      <w:b/>
      <w:caps/>
      <w:shadow/>
      <w:kern w:val="0"/>
      <w:sz w:val="32"/>
      <w:szCs w:val="20"/>
      <w:lang w:val="en-GB" w:eastAsia="ar-SA"/>
    </w:rPr>
  </w:style>
  <w:style w:type="paragraph" w:customStyle="1" w:styleId="txt1">
    <w:name w:val="txt1"/>
    <w:rsid w:val="00A12C02"/>
    <w:pPr>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uppressAutoHyphens/>
      <w:autoSpaceDE w:val="0"/>
      <w:jc w:val="both"/>
    </w:pPr>
    <w:rPr>
      <w:rFonts w:eastAsia="Arial"/>
      <w:lang w:eastAsia="ar-SA"/>
    </w:rPr>
  </w:style>
  <w:style w:type="character" w:styleId="IntenseEmphasis">
    <w:name w:val="Intense Emphasis"/>
    <w:uiPriority w:val="21"/>
    <w:qFormat/>
    <w:rsid w:val="00A12C02"/>
    <w:rPr>
      <w:b/>
      <w:bCs/>
      <w:i/>
      <w:iCs/>
      <w:color w:val="4F81BD"/>
    </w:rPr>
  </w:style>
  <w:style w:type="paragraph" w:customStyle="1" w:styleId="Preformatted">
    <w:name w:val="Preformatted"/>
    <w:basedOn w:val="Normal"/>
    <w:rsid w:val="00A12C02"/>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pPr>
    <w:rPr>
      <w:rFonts w:ascii="Courier New" w:hAnsi="Courier New" w:cs="Courier New"/>
      <w:sz w:val="20"/>
      <w:szCs w:val="20"/>
      <w:lang w:bidi="lo-LA"/>
    </w:rPr>
  </w:style>
  <w:style w:type="paragraph" w:customStyle="1" w:styleId="BodyTextIMP">
    <w:name w:val="Body Text_IMP"/>
    <w:basedOn w:val="Normal"/>
    <w:rsid w:val="00A12C02"/>
    <w:pPr>
      <w:suppressAutoHyphens/>
      <w:spacing w:line="276" w:lineRule="auto"/>
    </w:pPr>
    <w:rPr>
      <w:lang w:val="en-US" w:eastAsia="en-US"/>
    </w:rPr>
  </w:style>
  <w:style w:type="paragraph" w:customStyle="1" w:styleId="CM3">
    <w:name w:val="CM3"/>
    <w:basedOn w:val="Default"/>
    <w:next w:val="Default"/>
    <w:uiPriority w:val="99"/>
    <w:rsid w:val="00A12C02"/>
    <w:rPr>
      <w:rFonts w:ascii="EUAlbertina" w:hAnsi="EUAlbertina"/>
      <w:color w:val="auto"/>
      <w:lang w:eastAsia="et-EE"/>
    </w:rPr>
  </w:style>
  <w:style w:type="paragraph" w:customStyle="1" w:styleId="CM4">
    <w:name w:val="CM4"/>
    <w:basedOn w:val="Default"/>
    <w:next w:val="Default"/>
    <w:uiPriority w:val="99"/>
    <w:rsid w:val="00A12C02"/>
    <w:rPr>
      <w:rFonts w:ascii="EUAlbertina" w:hAnsi="EUAlbertina"/>
      <w:color w:val="auto"/>
      <w:lang w:eastAsia="et-EE"/>
    </w:rPr>
  </w:style>
  <w:style w:type="paragraph" w:customStyle="1" w:styleId="Sarakstarindkopa1">
    <w:name w:val="Saraksta rindkopa1"/>
    <w:basedOn w:val="Normal"/>
    <w:qFormat/>
    <w:rsid w:val="00A12C02"/>
    <w:pPr>
      <w:widowControl w:val="0"/>
      <w:suppressAutoHyphens/>
      <w:ind w:left="720"/>
    </w:pPr>
    <w:rPr>
      <w:kern w:val="2"/>
      <w:lang w:val="en-US" w:eastAsia="ar-SA"/>
    </w:rPr>
  </w:style>
  <w:style w:type="paragraph" w:customStyle="1" w:styleId="Sarakstarindkopa2">
    <w:name w:val="Saraksta rindkopa2"/>
    <w:basedOn w:val="Normal"/>
    <w:qFormat/>
    <w:rsid w:val="00A12C02"/>
    <w:pPr>
      <w:ind w:left="720"/>
      <w:contextualSpacing/>
    </w:pPr>
    <w:rPr>
      <w:rFonts w:eastAsia="Calibri"/>
      <w:szCs w:val="22"/>
      <w:lang w:eastAsia="en-US"/>
    </w:rPr>
  </w:style>
  <w:style w:type="paragraph" w:customStyle="1" w:styleId="Sarakstarindkopa3">
    <w:name w:val="Saraksta rindkopa3"/>
    <w:basedOn w:val="Normal"/>
    <w:qFormat/>
    <w:rsid w:val="00A12C02"/>
    <w:pPr>
      <w:ind w:left="720"/>
      <w:contextualSpacing/>
    </w:pPr>
    <w:rPr>
      <w:rFonts w:eastAsia="Calibri"/>
      <w:szCs w:val="22"/>
      <w:lang w:eastAsia="en-US"/>
    </w:rPr>
  </w:style>
  <w:style w:type="paragraph" w:styleId="BodyTextIndent2">
    <w:name w:val="Body Text Indent 2"/>
    <w:basedOn w:val="Normal"/>
    <w:link w:val="BodyTextIndent2Char"/>
    <w:uiPriority w:val="99"/>
    <w:unhideWhenUsed/>
    <w:rsid w:val="00A12C02"/>
    <w:pPr>
      <w:spacing w:after="120" w:line="480" w:lineRule="auto"/>
      <w:ind w:left="283"/>
    </w:pPr>
    <w:rPr>
      <w:rFonts w:ascii="Calibri" w:eastAsia="Calibri" w:hAnsi="Calibri"/>
      <w:sz w:val="22"/>
      <w:szCs w:val="22"/>
      <w:lang w:val="et-EE" w:eastAsia="en-US"/>
    </w:rPr>
  </w:style>
  <w:style w:type="character" w:customStyle="1" w:styleId="BodyTextIndent2Char">
    <w:name w:val="Body Text Indent 2 Char"/>
    <w:basedOn w:val="DefaultParagraphFont"/>
    <w:link w:val="BodyTextIndent2"/>
    <w:uiPriority w:val="99"/>
    <w:rsid w:val="00A12C02"/>
    <w:rPr>
      <w:rFonts w:ascii="Calibri" w:eastAsia="Calibri" w:hAnsi="Calibri"/>
      <w:sz w:val="22"/>
      <w:szCs w:val="22"/>
      <w:lang w:val="et-EE" w:eastAsia="en-US"/>
    </w:rPr>
  </w:style>
  <w:style w:type="paragraph" w:customStyle="1" w:styleId="BodyText1">
    <w:name w:val="Body Text1"/>
    <w:basedOn w:val="BodyText"/>
    <w:autoRedefine/>
    <w:rsid w:val="00A12C02"/>
    <w:pPr>
      <w:widowControl/>
      <w:suppressAutoHyphens w:val="0"/>
      <w:spacing w:after="0"/>
      <w:jc w:val="both"/>
    </w:pPr>
    <w:rPr>
      <w:rFonts w:ascii="Arial" w:eastAsia="Times New Roman" w:hAnsi="Arial" w:cs="Arial"/>
      <w:b/>
      <w:kern w:val="0"/>
      <w:sz w:val="22"/>
      <w:szCs w:val="22"/>
      <w:lang w:eastAsia="en-US"/>
    </w:rPr>
  </w:style>
  <w:style w:type="paragraph" w:customStyle="1" w:styleId="msonormalcxspmiddle">
    <w:name w:val="msonormalcxspmiddle"/>
    <w:basedOn w:val="Normal"/>
    <w:rsid w:val="00A12C02"/>
    <w:pPr>
      <w:spacing w:before="100" w:beforeAutospacing="1" w:after="100" w:afterAutospacing="1"/>
    </w:pPr>
  </w:style>
  <w:style w:type="character" w:styleId="FollowedHyperlink">
    <w:name w:val="FollowedHyperlink"/>
    <w:uiPriority w:val="99"/>
    <w:unhideWhenUsed/>
    <w:rsid w:val="00A12C02"/>
    <w:rPr>
      <w:color w:val="800080"/>
      <w:u w:val="single"/>
    </w:rPr>
  </w:style>
  <w:style w:type="paragraph" w:customStyle="1" w:styleId="msobodytextcxsplast">
    <w:name w:val="msobodytextcxsplast"/>
    <w:basedOn w:val="Normal"/>
    <w:rsid w:val="00A12C02"/>
    <w:pPr>
      <w:spacing w:before="100" w:beforeAutospacing="1" w:after="100" w:afterAutospacing="1"/>
    </w:pPr>
  </w:style>
  <w:style w:type="numbering" w:customStyle="1" w:styleId="NoList2">
    <w:name w:val="No List2"/>
    <w:next w:val="NoList"/>
    <w:semiHidden/>
    <w:rsid w:val="00A12C02"/>
  </w:style>
  <w:style w:type="character" w:customStyle="1" w:styleId="txtspecial">
    <w:name w:val="txt_special"/>
    <w:rsid w:val="00A12C02"/>
  </w:style>
  <w:style w:type="character" w:customStyle="1" w:styleId="NormalWebChar">
    <w:name w:val="Normal (Web) Char"/>
    <w:link w:val="NormalWeb"/>
    <w:locked/>
    <w:rsid w:val="00A12C02"/>
    <w:rPr>
      <w:sz w:val="24"/>
      <w:szCs w:val="24"/>
    </w:rPr>
  </w:style>
  <w:style w:type="paragraph" w:customStyle="1" w:styleId="kv">
    <w:name w:val="kv"/>
    <w:basedOn w:val="Normal"/>
    <w:rsid w:val="00A12C02"/>
    <w:pPr>
      <w:spacing w:before="100" w:beforeAutospacing="1" w:after="100" w:afterAutospacing="1"/>
    </w:pPr>
  </w:style>
  <w:style w:type="character" w:customStyle="1" w:styleId="Bodytext0">
    <w:name w:val="Body text_"/>
    <w:link w:val="BodyText8"/>
    <w:rsid w:val="00A12C02"/>
    <w:rPr>
      <w:shd w:val="clear" w:color="auto" w:fill="FFFFFF"/>
    </w:rPr>
  </w:style>
  <w:style w:type="character" w:customStyle="1" w:styleId="Bodytext9ptBold">
    <w:name w:val="Body text + 9 pt;Bold"/>
    <w:rsid w:val="00A12C02"/>
    <w:rPr>
      <w:rFonts w:ascii="Times New Roman" w:eastAsia="Times New Roman" w:hAnsi="Times New Roman" w:cs="Times New Roman"/>
      <w:b/>
      <w:bCs/>
      <w:color w:val="000000"/>
      <w:spacing w:val="0"/>
      <w:w w:val="100"/>
      <w:position w:val="0"/>
      <w:sz w:val="18"/>
      <w:szCs w:val="18"/>
      <w:shd w:val="clear" w:color="auto" w:fill="FFFFFF"/>
      <w:lang w:val="lv-LV" w:eastAsia="lv-LV" w:bidi="lv-LV"/>
    </w:rPr>
  </w:style>
  <w:style w:type="character" w:customStyle="1" w:styleId="Bodytext30">
    <w:name w:val="Body text (3)_"/>
    <w:link w:val="Bodytext31"/>
    <w:rsid w:val="00A12C02"/>
    <w:rPr>
      <w:b/>
      <w:bCs/>
      <w:shd w:val="clear" w:color="auto" w:fill="FFFFFF"/>
    </w:rPr>
  </w:style>
  <w:style w:type="paragraph" w:customStyle="1" w:styleId="BodyText8">
    <w:name w:val="Body Text8"/>
    <w:basedOn w:val="Normal"/>
    <w:link w:val="Bodytext0"/>
    <w:rsid w:val="00A12C02"/>
    <w:pPr>
      <w:widowControl w:val="0"/>
      <w:shd w:val="clear" w:color="auto" w:fill="FFFFFF"/>
      <w:spacing w:line="283" w:lineRule="exact"/>
      <w:ind w:hanging="720"/>
      <w:jc w:val="center"/>
    </w:pPr>
    <w:rPr>
      <w:sz w:val="20"/>
      <w:szCs w:val="20"/>
    </w:rPr>
  </w:style>
  <w:style w:type="paragraph" w:customStyle="1" w:styleId="Bodytext31">
    <w:name w:val="Body text (3)"/>
    <w:basedOn w:val="Normal"/>
    <w:link w:val="Bodytext30"/>
    <w:rsid w:val="00A12C02"/>
    <w:pPr>
      <w:widowControl w:val="0"/>
      <w:shd w:val="clear" w:color="auto" w:fill="FFFFFF"/>
      <w:spacing w:before="600" w:after="60" w:line="0" w:lineRule="atLeast"/>
      <w:jc w:val="both"/>
    </w:pPr>
    <w:rPr>
      <w:b/>
      <w:bCs/>
      <w:sz w:val="20"/>
      <w:szCs w:val="20"/>
    </w:rPr>
  </w:style>
  <w:style w:type="character" w:customStyle="1" w:styleId="Bodytext2">
    <w:name w:val="Body text (2)_"/>
    <w:link w:val="Bodytext20"/>
    <w:rsid w:val="00A12C02"/>
    <w:rPr>
      <w:b/>
      <w:bCs/>
      <w:sz w:val="23"/>
      <w:szCs w:val="23"/>
      <w:shd w:val="clear" w:color="auto" w:fill="FFFFFF"/>
    </w:rPr>
  </w:style>
  <w:style w:type="paragraph" w:customStyle="1" w:styleId="Bodytext20">
    <w:name w:val="Body text (2)"/>
    <w:basedOn w:val="Normal"/>
    <w:link w:val="Bodytext2"/>
    <w:rsid w:val="00A12C02"/>
    <w:pPr>
      <w:widowControl w:val="0"/>
      <w:shd w:val="clear" w:color="auto" w:fill="FFFFFF"/>
      <w:spacing w:before="540" w:after="540" w:line="288" w:lineRule="exact"/>
      <w:jc w:val="center"/>
    </w:pPr>
    <w:rPr>
      <w:b/>
      <w:bCs/>
      <w:sz w:val="23"/>
      <w:szCs w:val="23"/>
    </w:rPr>
  </w:style>
  <w:style w:type="paragraph" w:customStyle="1" w:styleId="Style1">
    <w:name w:val="Style1"/>
    <w:basedOn w:val="Default"/>
    <w:link w:val="Style1Char"/>
    <w:qFormat/>
    <w:rsid w:val="00A12C02"/>
    <w:pPr>
      <w:ind w:right="-766" w:firstLine="284"/>
      <w:jc w:val="both"/>
    </w:pPr>
    <w:rPr>
      <w:color w:val="auto"/>
      <w:lang w:val="lv-LV"/>
    </w:rPr>
  </w:style>
  <w:style w:type="character" w:customStyle="1" w:styleId="Style1Char">
    <w:name w:val="Style1 Char"/>
    <w:link w:val="Style1"/>
    <w:rsid w:val="00A12C02"/>
    <w:rPr>
      <w:rFonts w:eastAsia="Calibri"/>
      <w:sz w:val="24"/>
      <w:szCs w:val="24"/>
      <w:lang w:eastAsia="en-US"/>
    </w:rPr>
  </w:style>
  <w:style w:type="paragraph" w:customStyle="1" w:styleId="CharChar2CharCharCharChar">
    <w:name w:val="Char Char2 Char Char Char Char"/>
    <w:basedOn w:val="Normal"/>
    <w:rsid w:val="00A12C02"/>
    <w:pPr>
      <w:spacing w:after="160" w:line="240" w:lineRule="exact"/>
    </w:pPr>
    <w:rPr>
      <w:rFonts w:ascii="Tahoma" w:hAnsi="Tahoma"/>
      <w:sz w:val="20"/>
      <w:szCs w:val="20"/>
      <w:lang w:val="en-US" w:eastAsia="en-US"/>
    </w:rPr>
  </w:style>
  <w:style w:type="character" w:customStyle="1" w:styleId="Hipersaite">
    <w:name w:val="Hipersaite"/>
    <w:rsid w:val="00A13D9E"/>
    <w:rPr>
      <w:color w:val="0000FF"/>
      <w:u w:val="single"/>
    </w:rPr>
  </w:style>
  <w:style w:type="paragraph" w:styleId="BodyText21">
    <w:name w:val="Body Text 2"/>
    <w:basedOn w:val="Normal"/>
    <w:link w:val="BodyText2Char"/>
    <w:uiPriority w:val="99"/>
    <w:unhideWhenUsed/>
    <w:rsid w:val="002570DA"/>
    <w:pPr>
      <w:spacing w:after="120" w:line="480" w:lineRule="auto"/>
    </w:pPr>
    <w:rPr>
      <w:lang w:val="en-US" w:eastAsia="en-US"/>
    </w:rPr>
  </w:style>
  <w:style w:type="character" w:customStyle="1" w:styleId="BodyText2Char">
    <w:name w:val="Body Text 2 Char"/>
    <w:basedOn w:val="DefaultParagraphFont"/>
    <w:link w:val="BodyText21"/>
    <w:uiPriority w:val="99"/>
    <w:rsid w:val="002570DA"/>
    <w:rPr>
      <w:sz w:val="24"/>
      <w:szCs w:val="24"/>
      <w:lang w:val="en-US" w:eastAsia="en-US"/>
    </w:rPr>
  </w:style>
  <w:style w:type="paragraph" w:customStyle="1" w:styleId="Parastais12pt">
    <w:name w:val="Parastais + 12 pt"/>
    <w:aliases w:val="Rindstarpa:  Pusotra"/>
    <w:basedOn w:val="Normal"/>
    <w:rsid w:val="00685231"/>
    <w:pPr>
      <w:spacing w:line="360" w:lineRule="auto"/>
      <w:ind w:right="-483" w:firstLine="540"/>
      <w:jc w:val="both"/>
    </w:pPr>
    <w:rPr>
      <w:lang w:eastAsia="en-US"/>
    </w:rPr>
  </w:style>
  <w:style w:type="character" w:customStyle="1" w:styleId="Heading5Char">
    <w:name w:val="Heading 5 Char"/>
    <w:basedOn w:val="DefaultParagraphFont"/>
    <w:link w:val="Heading5"/>
    <w:uiPriority w:val="9"/>
    <w:rsid w:val="00072017"/>
    <w:rPr>
      <w:rFonts w:asciiTheme="majorHAnsi" w:eastAsiaTheme="majorEastAsia" w:hAnsiTheme="majorHAnsi" w:cstheme="majorBidi"/>
      <w:color w:val="2E74B5" w:themeColor="accent1" w:themeShade="BF"/>
      <w:sz w:val="24"/>
      <w:szCs w:val="24"/>
    </w:rPr>
  </w:style>
  <w:style w:type="character" w:customStyle="1" w:styleId="Heading6Char">
    <w:name w:val="Heading 6 Char"/>
    <w:basedOn w:val="DefaultParagraphFont"/>
    <w:link w:val="Heading6"/>
    <w:rsid w:val="00072017"/>
    <w:rPr>
      <w:b/>
      <w:bCs/>
      <w:sz w:val="22"/>
      <w:szCs w:val="22"/>
      <w:lang w:eastAsia="en-US"/>
    </w:rPr>
  </w:style>
  <w:style w:type="character" w:customStyle="1" w:styleId="Heading7Char">
    <w:name w:val="Heading 7 Char"/>
    <w:basedOn w:val="DefaultParagraphFont"/>
    <w:link w:val="Heading7"/>
    <w:rsid w:val="00072017"/>
    <w:rPr>
      <w:b/>
      <w:bCs/>
      <w:sz w:val="28"/>
      <w:lang w:eastAsia="en-US"/>
    </w:rPr>
  </w:style>
  <w:style w:type="character" w:customStyle="1" w:styleId="Heading8Char">
    <w:name w:val="Heading 8 Char"/>
    <w:basedOn w:val="DefaultParagraphFont"/>
    <w:link w:val="Heading8"/>
    <w:rsid w:val="00072017"/>
    <w:rPr>
      <w:sz w:val="28"/>
      <w:szCs w:val="24"/>
      <w:lang w:eastAsia="en-US"/>
    </w:rPr>
  </w:style>
  <w:style w:type="character" w:customStyle="1" w:styleId="Heading9Char">
    <w:name w:val="Heading 9 Char"/>
    <w:basedOn w:val="DefaultParagraphFont"/>
    <w:link w:val="Heading9"/>
    <w:rsid w:val="00072017"/>
    <w:rPr>
      <w:i/>
      <w:sz w:val="28"/>
      <w:szCs w:val="28"/>
      <w:lang w:eastAsia="en-US"/>
    </w:rPr>
  </w:style>
  <w:style w:type="character" w:customStyle="1" w:styleId="Noklusjumarindkopasfonts2">
    <w:name w:val="Noklusējuma rindkopas fonts2"/>
    <w:rsid w:val="00072017"/>
  </w:style>
  <w:style w:type="character" w:customStyle="1" w:styleId="Noklusjumarindkopasfonts1">
    <w:name w:val="Noklusējuma rindkopas fonts1"/>
    <w:rsid w:val="00072017"/>
  </w:style>
  <w:style w:type="character" w:customStyle="1" w:styleId="lbldescriptioncl">
    <w:name w:val="lbldescriptioncl"/>
    <w:basedOn w:val="DefaultParagraphFont"/>
    <w:rsid w:val="00072017"/>
  </w:style>
  <w:style w:type="table" w:styleId="TableColumns5">
    <w:name w:val="Table Columns 5"/>
    <w:basedOn w:val="TableGrid2"/>
    <w:rsid w:val="00072017"/>
    <w:tblPr>
      <w:tblStyleColBandSize w:val="1"/>
      <w:tblBorders>
        <w:top w:val="single" w:sz="12" w:space="0" w:color="808080"/>
        <w:left w:val="single" w:sz="12" w:space="0" w:color="808080"/>
        <w:bottom w:val="single" w:sz="12" w:space="0" w:color="808080"/>
        <w:right w:val="single" w:sz="12" w:space="0" w:color="808080"/>
        <w:insideH w:val="none" w:sz="0" w:space="0" w:color="auto"/>
        <w:insideV w:val="single" w:sz="6" w:space="0" w:color="C0C0C0"/>
      </w:tblBorders>
    </w:tblPr>
    <w:tcPr>
      <w:shd w:val="clear" w:color="auto" w:fill="auto"/>
    </w:tcPr>
    <w:tblStylePr w:type="firstRow">
      <w:rPr>
        <w:b/>
        <w:bCs/>
        <w:i/>
        <w:iCs/>
        <w:color w:val="800000"/>
      </w:rPr>
      <w:tblPr/>
      <w:tcPr>
        <w:tcBorders>
          <w:bottom w:val="single" w:sz="6" w:space="0" w:color="808080"/>
          <w:tl2br w:val="none" w:sz="0" w:space="0" w:color="auto"/>
          <w:tr2bl w:val="none" w:sz="0" w:space="0" w:color="auto"/>
        </w:tcBorders>
      </w:tcPr>
    </w:tblStylePr>
    <w:tblStylePr w:type="lastRow">
      <w:rPr>
        <w:rFonts w:ascii="Times New Roman" w:hAnsi="Times New Roman"/>
        <w:b/>
        <w:bCs/>
      </w:rPr>
      <w:tblPr/>
      <w:tcPr>
        <w:tcBorders>
          <w:top w:val="single" w:sz="6" w:space="0" w:color="000000"/>
          <w:tl2br w:val="none" w:sz="0" w:space="0" w:color="auto"/>
          <w:tr2bl w:val="none" w:sz="0" w:space="0" w:color="auto"/>
        </w:tcBorders>
        <w:shd w:val="clear" w:color="auto" w:fill="FFFFFF"/>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tblStylePr w:type="band1Horz">
      <w:rPr>
        <w:color w:val="auto"/>
      </w:rPr>
    </w:tblStylePr>
    <w:tblStylePr w:type="band2Horz">
      <w:rPr>
        <w:color w:val="auto"/>
      </w:rPr>
    </w:tblStylePr>
    <w:tblStylePr w:type="swCell">
      <w:rPr>
        <w:b/>
        <w:bCs/>
      </w:rPr>
    </w:tblStylePr>
  </w:style>
  <w:style w:type="table" w:styleId="TableGrid2">
    <w:name w:val="Table Grid 2"/>
    <w:basedOn w:val="TableNormal"/>
    <w:rsid w:val="00072017"/>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Body">
    <w:name w:val="Body"/>
    <w:rsid w:val="00072017"/>
    <w:pPr>
      <w:pBdr>
        <w:top w:val="nil"/>
        <w:left w:val="nil"/>
        <w:bottom w:val="nil"/>
        <w:right w:val="nil"/>
        <w:between w:val="nil"/>
        <w:bar w:val="nil"/>
      </w:pBdr>
      <w:spacing w:line="276" w:lineRule="auto"/>
    </w:pPr>
    <w:rPr>
      <w:rFonts w:ascii="Arial" w:eastAsia="Arial Unicode MS" w:hAnsi="Arial" w:cs="Arial Unicode MS"/>
      <w:color w:val="000000"/>
      <w:sz w:val="22"/>
      <w:szCs w:val="22"/>
      <w:u w:color="000000"/>
      <w:bdr w:val="nil"/>
      <w:lang w:val="en-US" w:eastAsia="en-US"/>
    </w:rPr>
  </w:style>
  <w:style w:type="paragraph" w:styleId="TOC1">
    <w:name w:val="toc 1"/>
    <w:basedOn w:val="Normal"/>
    <w:next w:val="Normal"/>
    <w:autoRedefine/>
    <w:unhideWhenUsed/>
    <w:rsid w:val="00072017"/>
    <w:rPr>
      <w:rFonts w:eastAsia="Calibri" w:cs="Arial"/>
      <w:szCs w:val="20"/>
      <w:lang w:val="en-GB" w:eastAsia="en-GB"/>
    </w:rPr>
  </w:style>
  <w:style w:type="paragraph" w:styleId="TOC2">
    <w:name w:val="toc 2"/>
    <w:basedOn w:val="Normal"/>
    <w:next w:val="Normal"/>
    <w:autoRedefine/>
    <w:unhideWhenUsed/>
    <w:rsid w:val="00072017"/>
    <w:pPr>
      <w:ind w:left="200"/>
    </w:pPr>
    <w:rPr>
      <w:rFonts w:ascii="Calibri" w:eastAsia="Calibri" w:hAnsi="Calibri" w:cs="Arial"/>
      <w:sz w:val="20"/>
      <w:szCs w:val="20"/>
      <w:lang w:val="en-GB" w:eastAsia="en-GB"/>
    </w:rPr>
  </w:style>
  <w:style w:type="table" w:customStyle="1" w:styleId="Reatabula6">
    <w:name w:val="Režģa tabula6"/>
    <w:basedOn w:val="TableNormal"/>
    <w:next w:val="TableGrid"/>
    <w:uiPriority w:val="59"/>
    <w:rsid w:val="0007201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
    <w:name w:val="Režģa tabula1"/>
    <w:basedOn w:val="TableNormal"/>
    <w:next w:val="TableGrid"/>
    <w:uiPriority w:val="59"/>
    <w:rsid w:val="0007201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TableNormal"/>
    <w:next w:val="TableGrid"/>
    <w:uiPriority w:val="59"/>
    <w:rsid w:val="0007201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
    <w:name w:val="Režģa tabula3"/>
    <w:basedOn w:val="TableNormal"/>
    <w:next w:val="TableGrid"/>
    <w:uiPriority w:val="59"/>
    <w:rsid w:val="0007201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
    <w:name w:val="Režģa tabula4"/>
    <w:basedOn w:val="TableNormal"/>
    <w:next w:val="TableGrid"/>
    <w:uiPriority w:val="59"/>
    <w:rsid w:val="0007201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
    <w:name w:val="Režģa tabula5"/>
    <w:basedOn w:val="TableNormal"/>
    <w:next w:val="TableGrid"/>
    <w:uiPriority w:val="59"/>
    <w:rsid w:val="0007201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zatstarpm1">
    <w:name w:val="Bez atstarpēm1"/>
    <w:qFormat/>
    <w:rsid w:val="00072017"/>
    <w:pPr>
      <w:suppressAutoHyphens/>
    </w:pPr>
    <w:rPr>
      <w:rFonts w:eastAsia="Calibri"/>
      <w:sz w:val="24"/>
      <w:szCs w:val="24"/>
      <w:lang w:eastAsia="ar-SA"/>
    </w:rPr>
  </w:style>
  <w:style w:type="paragraph" w:customStyle="1" w:styleId="r">
    <w:name w:val="r"/>
    <w:basedOn w:val="Normal"/>
    <w:rsid w:val="00072017"/>
    <w:pPr>
      <w:spacing w:before="100" w:beforeAutospacing="1" w:after="100" w:afterAutospacing="1"/>
    </w:pPr>
  </w:style>
  <w:style w:type="character" w:customStyle="1" w:styleId="GalveneRakstz1">
    <w:name w:val="Galvene Rakstz.1"/>
    <w:aliases w:val="Rakstz. Rakstz. Rakstz.1,Char Char Char Char Rakstz.1,Char Char Char Char Char Rakstz.1,Char Char Char Cha Char Char Char Rakstz.1,Char Char Char Cha Char Rakstz.1,Char Char Char Rakstz.1,Char Char Char Cha Char Char Char Char Rakstz.1"/>
    <w:uiPriority w:val="99"/>
    <w:semiHidden/>
    <w:rsid w:val="00072017"/>
  </w:style>
  <w:style w:type="paragraph" w:customStyle="1" w:styleId="Style7">
    <w:name w:val="Style7"/>
    <w:basedOn w:val="Normal"/>
    <w:uiPriority w:val="99"/>
    <w:rsid w:val="00072017"/>
    <w:pPr>
      <w:widowControl w:val="0"/>
      <w:autoSpaceDE w:val="0"/>
      <w:autoSpaceDN w:val="0"/>
      <w:adjustRightInd w:val="0"/>
      <w:spacing w:line="302" w:lineRule="exact"/>
    </w:pPr>
  </w:style>
  <w:style w:type="paragraph" w:customStyle="1" w:styleId="Style11">
    <w:name w:val="Style11"/>
    <w:basedOn w:val="Normal"/>
    <w:uiPriority w:val="99"/>
    <w:rsid w:val="00072017"/>
    <w:pPr>
      <w:widowControl w:val="0"/>
      <w:autoSpaceDE w:val="0"/>
      <w:autoSpaceDN w:val="0"/>
      <w:adjustRightInd w:val="0"/>
    </w:pPr>
  </w:style>
  <w:style w:type="character" w:customStyle="1" w:styleId="FontStyle14">
    <w:name w:val="Font Style14"/>
    <w:uiPriority w:val="99"/>
    <w:rsid w:val="00072017"/>
    <w:rPr>
      <w:rFonts w:ascii="Times New Roman" w:hAnsi="Times New Roman" w:cs="Times New Roman"/>
      <w:b/>
      <w:bCs/>
      <w:sz w:val="22"/>
      <w:szCs w:val="22"/>
    </w:rPr>
  </w:style>
  <w:style w:type="character" w:customStyle="1" w:styleId="FontStyle15">
    <w:name w:val="Font Style15"/>
    <w:uiPriority w:val="99"/>
    <w:rsid w:val="00072017"/>
    <w:rPr>
      <w:rFonts w:ascii="Times New Roman" w:hAnsi="Times New Roman" w:cs="Times New Roman"/>
      <w:sz w:val="24"/>
      <w:szCs w:val="24"/>
    </w:rPr>
  </w:style>
  <w:style w:type="paragraph" w:customStyle="1" w:styleId="msonormal0">
    <w:name w:val="msonormal"/>
    <w:basedOn w:val="Normal"/>
    <w:rsid w:val="00072017"/>
    <w:pPr>
      <w:spacing w:before="100" w:beforeAutospacing="1" w:after="100" w:afterAutospacing="1"/>
    </w:pPr>
  </w:style>
  <w:style w:type="paragraph" w:customStyle="1" w:styleId="article-intro">
    <w:name w:val="article-intro"/>
    <w:basedOn w:val="Normal"/>
    <w:rsid w:val="00072017"/>
    <w:pPr>
      <w:spacing w:before="100" w:beforeAutospacing="1" w:after="100" w:afterAutospacing="1"/>
    </w:pPr>
  </w:style>
  <w:style w:type="paragraph" w:customStyle="1" w:styleId="description">
    <w:name w:val="description"/>
    <w:basedOn w:val="Normal"/>
    <w:rsid w:val="00072017"/>
    <w:pPr>
      <w:spacing w:before="100" w:beforeAutospacing="1" w:after="100" w:afterAutospacing="1"/>
    </w:pPr>
  </w:style>
  <w:style w:type="paragraph" w:customStyle="1" w:styleId="author">
    <w:name w:val="author"/>
    <w:basedOn w:val="Normal"/>
    <w:rsid w:val="00072017"/>
    <w:pPr>
      <w:spacing w:before="100" w:beforeAutospacing="1" w:after="100" w:afterAutospacing="1"/>
    </w:pPr>
  </w:style>
  <w:style w:type="paragraph" w:customStyle="1" w:styleId="ballon-hint">
    <w:name w:val="ballon-hint"/>
    <w:basedOn w:val="Normal"/>
    <w:rsid w:val="00072017"/>
    <w:pPr>
      <w:spacing w:before="100" w:beforeAutospacing="1" w:after="100" w:afterAutospacing="1"/>
    </w:pPr>
  </w:style>
  <w:style w:type="character" w:customStyle="1" w:styleId="list-articlepublish-date">
    <w:name w:val="list-article__publish-date"/>
    <w:rsid w:val="00072017"/>
  </w:style>
  <w:style w:type="character" w:customStyle="1" w:styleId="list-articlepublish-date-pipe">
    <w:name w:val="list-article__publish-date-pipe"/>
    <w:rsid w:val="00072017"/>
  </w:style>
  <w:style w:type="character" w:customStyle="1" w:styleId="list-articleheadline">
    <w:name w:val="list-article__headline"/>
    <w:rsid w:val="00072017"/>
  </w:style>
  <w:style w:type="character" w:customStyle="1" w:styleId="FontStyle12">
    <w:name w:val="Font Style12"/>
    <w:uiPriority w:val="99"/>
    <w:rsid w:val="00072017"/>
    <w:rPr>
      <w:rFonts w:ascii="Times New Roman" w:hAnsi="Times New Roman" w:cs="Times New Roman"/>
      <w:sz w:val="20"/>
      <w:szCs w:val="20"/>
    </w:rPr>
  </w:style>
  <w:style w:type="paragraph" w:styleId="FootnoteText">
    <w:name w:val="footnote text"/>
    <w:aliases w:val="Footnote,Fußnote,Footnote Text Char1,Footnote Text Char Char,Footnote Text Char1 Char Char,Footnote Text Char Char Char Char,Footnote Text Char1 Char Char1 Char Char,Footnote Text Char Char Char Char Char Char"/>
    <w:basedOn w:val="Normal"/>
    <w:link w:val="FootnoteTextChar"/>
    <w:uiPriority w:val="99"/>
    <w:unhideWhenUsed/>
    <w:rsid w:val="00072017"/>
    <w:rPr>
      <w:rFonts w:ascii="Calibri" w:eastAsia="Calibri" w:hAnsi="Calibri"/>
      <w:sz w:val="20"/>
      <w:szCs w:val="20"/>
      <w:lang w:eastAsia="en-US"/>
    </w:rPr>
  </w:style>
  <w:style w:type="character" w:customStyle="1" w:styleId="FootnoteTextChar">
    <w:name w:val="Footnote Text Char"/>
    <w:aliases w:val="Footnote Char,Fußnote Char,Footnote Text Char1 Char,Footnote Text Char Char Char,Footnote Text Char1 Char Char Char,Footnote Text Char Char Char Char Char,Footnote Text Char1 Char Char1 Char Char Char"/>
    <w:basedOn w:val="DefaultParagraphFont"/>
    <w:link w:val="FootnoteText"/>
    <w:uiPriority w:val="99"/>
    <w:rsid w:val="00072017"/>
    <w:rPr>
      <w:rFonts w:ascii="Calibri" w:eastAsia="Calibri" w:hAnsi="Calibri"/>
      <w:lang w:eastAsia="en-US"/>
    </w:rPr>
  </w:style>
  <w:style w:type="character" w:styleId="FootnoteReference">
    <w:name w:val="footnote reference"/>
    <w:aliases w:val="Footnote Reference Number,SUPERS,Footnote symbol,Footnote Reference Superscript,Footnote Refernece,ftref,Odwołanie przypisu,BVI fnr,Footnotes refss,Ref,de nota al pie,-E Fußnotenzeichen,Footnote reference number,Times 10 Point,E,E FNZ"/>
    <w:uiPriority w:val="99"/>
    <w:unhideWhenUsed/>
    <w:rsid w:val="00072017"/>
    <w:rPr>
      <w:vertAlign w:val="superscript"/>
    </w:rPr>
  </w:style>
  <w:style w:type="character" w:customStyle="1" w:styleId="StilsVirsraksts2TaisnotsPakreisi0cmRakstz">
    <w:name w:val="Stils Virsraksts 2 + Taisnots Pa kreisi:  0 cm Rakstz."/>
    <w:link w:val="StilsVirsraksts2TaisnotsPakreisi0cm"/>
    <w:uiPriority w:val="99"/>
    <w:locked/>
    <w:rsid w:val="00072017"/>
    <w:rPr>
      <w:b/>
      <w:sz w:val="28"/>
    </w:rPr>
  </w:style>
  <w:style w:type="paragraph" w:customStyle="1" w:styleId="StilsVirsraksts2TaisnotsPakreisi0cm">
    <w:name w:val="Stils Virsraksts 2 + Taisnots Pa kreisi:  0 cm"/>
    <w:basedOn w:val="Heading2"/>
    <w:link w:val="StilsVirsraksts2TaisnotsPakreisi0cmRakstz"/>
    <w:autoRedefine/>
    <w:uiPriority w:val="99"/>
    <w:rsid w:val="00072017"/>
    <w:pPr>
      <w:spacing w:before="120" w:after="120"/>
      <w:jc w:val="center"/>
    </w:pPr>
    <w:rPr>
      <w:rFonts w:ascii="Times New Roman" w:hAnsi="Times New Roman"/>
      <w:bCs w:val="0"/>
      <w:i w:val="0"/>
      <w:iCs w:val="0"/>
      <w:szCs w:val="20"/>
    </w:rPr>
  </w:style>
  <w:style w:type="character" w:customStyle="1" w:styleId="c11">
    <w:name w:val="c11"/>
    <w:rsid w:val="00072017"/>
  </w:style>
  <w:style w:type="character" w:customStyle="1" w:styleId="NormalWebChar1">
    <w:name w:val="Normal (Web) Char1"/>
    <w:locked/>
    <w:rsid w:val="00072017"/>
    <w:rPr>
      <w:sz w:val="24"/>
      <w:szCs w:val="24"/>
    </w:rPr>
  </w:style>
  <w:style w:type="paragraph" w:customStyle="1" w:styleId="xl65">
    <w:name w:val="xl65"/>
    <w:basedOn w:val="Normal"/>
    <w:rsid w:val="0007201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66">
    <w:name w:val="xl66"/>
    <w:basedOn w:val="Normal"/>
    <w:rsid w:val="00072017"/>
    <w:pPr>
      <w:pBdr>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67">
    <w:name w:val="xl67"/>
    <w:basedOn w:val="Normal"/>
    <w:rsid w:val="0007201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68">
    <w:name w:val="xl68"/>
    <w:basedOn w:val="Normal"/>
    <w:rsid w:val="00072017"/>
    <w:pPr>
      <w:spacing w:before="100" w:beforeAutospacing="1" w:after="100" w:afterAutospacing="1"/>
      <w:jc w:val="center"/>
    </w:pPr>
    <w:rPr>
      <w:sz w:val="16"/>
      <w:szCs w:val="16"/>
    </w:rPr>
  </w:style>
  <w:style w:type="paragraph" w:customStyle="1" w:styleId="xl69">
    <w:name w:val="xl69"/>
    <w:basedOn w:val="Normal"/>
    <w:rsid w:val="00072017"/>
    <w:pPr>
      <w:spacing w:before="100" w:beforeAutospacing="1" w:after="100" w:afterAutospacing="1"/>
      <w:jc w:val="center"/>
    </w:pPr>
    <w:rPr>
      <w:b/>
      <w:bCs/>
      <w:sz w:val="16"/>
      <w:szCs w:val="16"/>
    </w:rPr>
  </w:style>
  <w:style w:type="paragraph" w:customStyle="1" w:styleId="xl70">
    <w:name w:val="xl70"/>
    <w:basedOn w:val="Normal"/>
    <w:rsid w:val="00072017"/>
    <w:pPr>
      <w:spacing w:before="100" w:beforeAutospacing="1" w:after="100" w:afterAutospacing="1"/>
      <w:jc w:val="center"/>
    </w:pPr>
    <w:rPr>
      <w:sz w:val="16"/>
      <w:szCs w:val="16"/>
    </w:rPr>
  </w:style>
  <w:style w:type="paragraph" w:customStyle="1" w:styleId="xl71">
    <w:name w:val="xl71"/>
    <w:basedOn w:val="Normal"/>
    <w:rsid w:val="00072017"/>
    <w:pPr>
      <w:spacing w:before="100" w:beforeAutospacing="1" w:after="100" w:afterAutospacing="1"/>
      <w:jc w:val="center"/>
    </w:pPr>
    <w:rPr>
      <w:b/>
      <w:bCs/>
    </w:rPr>
  </w:style>
  <w:style w:type="paragraph" w:customStyle="1" w:styleId="xl72">
    <w:name w:val="xl72"/>
    <w:basedOn w:val="Normal"/>
    <w:rsid w:val="0007201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8"/>
      <w:szCs w:val="28"/>
    </w:rPr>
  </w:style>
  <w:style w:type="paragraph" w:customStyle="1" w:styleId="xl73">
    <w:name w:val="xl73"/>
    <w:basedOn w:val="Normal"/>
    <w:rsid w:val="00072017"/>
    <w:pPr>
      <w:spacing w:before="100" w:beforeAutospacing="1" w:after="100" w:afterAutospacing="1"/>
    </w:pPr>
  </w:style>
  <w:style w:type="paragraph" w:customStyle="1" w:styleId="xl74">
    <w:name w:val="xl74"/>
    <w:basedOn w:val="Normal"/>
    <w:rsid w:val="00072017"/>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75">
    <w:name w:val="xl75"/>
    <w:basedOn w:val="Normal"/>
    <w:rsid w:val="00072017"/>
    <w:pPr>
      <w:spacing w:before="100" w:beforeAutospacing="1" w:after="100" w:afterAutospacing="1"/>
    </w:pPr>
    <w:rPr>
      <w:sz w:val="16"/>
      <w:szCs w:val="16"/>
    </w:rPr>
  </w:style>
  <w:style w:type="paragraph" w:customStyle="1" w:styleId="xl76">
    <w:name w:val="xl76"/>
    <w:basedOn w:val="Normal"/>
    <w:rsid w:val="0007201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7">
    <w:name w:val="xl77"/>
    <w:basedOn w:val="Normal"/>
    <w:rsid w:val="00072017"/>
    <w:pPr>
      <w:pBdr>
        <w:top w:val="single" w:sz="4" w:space="0" w:color="auto"/>
        <w:left w:val="single" w:sz="4" w:space="0" w:color="auto"/>
        <w:bottom w:val="single" w:sz="4" w:space="0" w:color="auto"/>
      </w:pBdr>
      <w:spacing w:before="100" w:beforeAutospacing="1" w:after="100" w:afterAutospacing="1"/>
      <w:jc w:val="center"/>
    </w:pPr>
    <w:rPr>
      <w:sz w:val="16"/>
      <w:szCs w:val="16"/>
    </w:rPr>
  </w:style>
  <w:style w:type="paragraph" w:customStyle="1" w:styleId="xl78">
    <w:name w:val="xl78"/>
    <w:basedOn w:val="Normal"/>
    <w:rsid w:val="00072017"/>
    <w:pPr>
      <w:spacing w:before="100" w:beforeAutospacing="1" w:after="100" w:afterAutospacing="1"/>
    </w:pPr>
    <w:rPr>
      <w:b/>
      <w:bCs/>
    </w:rPr>
  </w:style>
  <w:style w:type="paragraph" w:customStyle="1" w:styleId="xl79">
    <w:name w:val="xl79"/>
    <w:basedOn w:val="Normal"/>
    <w:rsid w:val="00072017"/>
    <w:pPr>
      <w:pBdr>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0">
    <w:name w:val="xl80"/>
    <w:basedOn w:val="Normal"/>
    <w:rsid w:val="00072017"/>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1">
    <w:name w:val="xl81"/>
    <w:basedOn w:val="Normal"/>
    <w:rsid w:val="0007201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2">
    <w:name w:val="xl82"/>
    <w:basedOn w:val="Normal"/>
    <w:rsid w:val="00072017"/>
    <w:pPr>
      <w:spacing w:before="100" w:beforeAutospacing="1" w:after="100" w:afterAutospacing="1"/>
    </w:pPr>
    <w:rPr>
      <w:sz w:val="16"/>
      <w:szCs w:val="16"/>
    </w:rPr>
  </w:style>
  <w:style w:type="paragraph" w:customStyle="1" w:styleId="xl83">
    <w:name w:val="xl83"/>
    <w:basedOn w:val="Normal"/>
    <w:rsid w:val="00072017"/>
    <w:pPr>
      <w:pBdr>
        <w:top w:val="single" w:sz="4" w:space="0" w:color="auto"/>
        <w:left w:val="single" w:sz="4" w:space="0" w:color="auto"/>
      </w:pBdr>
      <w:spacing w:before="100" w:beforeAutospacing="1" w:after="100" w:afterAutospacing="1"/>
    </w:pPr>
    <w:rPr>
      <w:sz w:val="16"/>
      <w:szCs w:val="16"/>
    </w:rPr>
  </w:style>
  <w:style w:type="paragraph" w:customStyle="1" w:styleId="xl84">
    <w:name w:val="xl84"/>
    <w:basedOn w:val="Normal"/>
    <w:rsid w:val="00072017"/>
    <w:pPr>
      <w:pBdr>
        <w:left w:val="single" w:sz="4" w:space="0" w:color="auto"/>
      </w:pBdr>
      <w:spacing w:before="100" w:beforeAutospacing="1" w:after="100" w:afterAutospacing="1"/>
    </w:pPr>
    <w:rPr>
      <w:sz w:val="16"/>
      <w:szCs w:val="16"/>
    </w:rPr>
  </w:style>
  <w:style w:type="paragraph" w:customStyle="1" w:styleId="xl85">
    <w:name w:val="xl85"/>
    <w:basedOn w:val="Normal"/>
    <w:rsid w:val="00072017"/>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6">
    <w:name w:val="xl86"/>
    <w:basedOn w:val="Normal"/>
    <w:rsid w:val="00072017"/>
    <w:pPr>
      <w:spacing w:before="100" w:beforeAutospacing="1" w:after="100" w:afterAutospacing="1"/>
    </w:pPr>
    <w:rPr>
      <w:sz w:val="16"/>
      <w:szCs w:val="16"/>
    </w:rPr>
  </w:style>
  <w:style w:type="paragraph" w:customStyle="1" w:styleId="xl87">
    <w:name w:val="xl87"/>
    <w:basedOn w:val="Normal"/>
    <w:rsid w:val="00072017"/>
    <w:pPr>
      <w:pBdr>
        <w:top w:val="single" w:sz="4" w:space="0" w:color="auto"/>
        <w:left w:val="single" w:sz="4" w:space="0" w:color="auto"/>
        <w:right w:val="single" w:sz="4" w:space="0" w:color="auto"/>
      </w:pBdr>
      <w:spacing w:before="100" w:beforeAutospacing="1" w:after="100" w:afterAutospacing="1"/>
    </w:pPr>
    <w:rPr>
      <w:sz w:val="16"/>
      <w:szCs w:val="16"/>
    </w:rPr>
  </w:style>
  <w:style w:type="paragraph" w:customStyle="1" w:styleId="xl88">
    <w:name w:val="xl88"/>
    <w:basedOn w:val="Normal"/>
    <w:rsid w:val="00072017"/>
    <w:pPr>
      <w:pBdr>
        <w:top w:val="single" w:sz="4" w:space="0" w:color="auto"/>
        <w:left w:val="single" w:sz="4" w:space="0" w:color="auto"/>
        <w:bottom w:val="single" w:sz="4" w:space="0" w:color="auto"/>
      </w:pBdr>
      <w:spacing w:before="100" w:beforeAutospacing="1" w:after="100" w:afterAutospacing="1"/>
    </w:pPr>
  </w:style>
  <w:style w:type="paragraph" w:customStyle="1" w:styleId="xl89">
    <w:name w:val="xl89"/>
    <w:basedOn w:val="Normal"/>
    <w:rsid w:val="00072017"/>
    <w:pPr>
      <w:spacing w:before="100" w:beforeAutospacing="1" w:after="100" w:afterAutospacing="1"/>
    </w:pPr>
    <w:rPr>
      <w:b/>
      <w:bCs/>
      <w:color w:val="FF0000"/>
    </w:rPr>
  </w:style>
  <w:style w:type="paragraph" w:customStyle="1" w:styleId="xl90">
    <w:name w:val="xl90"/>
    <w:basedOn w:val="Normal"/>
    <w:rsid w:val="00072017"/>
    <w:pPr>
      <w:pBdr>
        <w:left w:val="single" w:sz="4" w:space="0" w:color="auto"/>
        <w:right w:val="single" w:sz="4" w:space="0" w:color="auto"/>
      </w:pBdr>
      <w:spacing w:before="100" w:beforeAutospacing="1" w:after="100" w:afterAutospacing="1"/>
    </w:pPr>
    <w:rPr>
      <w:sz w:val="16"/>
      <w:szCs w:val="16"/>
    </w:rPr>
  </w:style>
  <w:style w:type="paragraph" w:customStyle="1" w:styleId="xl91">
    <w:name w:val="xl91"/>
    <w:basedOn w:val="Normal"/>
    <w:rsid w:val="00072017"/>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92">
    <w:name w:val="xl92"/>
    <w:basedOn w:val="Normal"/>
    <w:rsid w:val="00072017"/>
    <w:pPr>
      <w:spacing w:before="100" w:beforeAutospacing="1" w:after="100" w:afterAutospacing="1"/>
      <w:jc w:val="center"/>
    </w:pPr>
    <w:rPr>
      <w:b/>
      <w:bCs/>
      <w:sz w:val="20"/>
      <w:szCs w:val="20"/>
    </w:rPr>
  </w:style>
  <w:style w:type="paragraph" w:customStyle="1" w:styleId="xl93">
    <w:name w:val="xl93"/>
    <w:basedOn w:val="Normal"/>
    <w:rsid w:val="00072017"/>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94">
    <w:name w:val="xl94"/>
    <w:basedOn w:val="Normal"/>
    <w:rsid w:val="0007201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sz w:val="16"/>
      <w:szCs w:val="16"/>
    </w:rPr>
  </w:style>
  <w:style w:type="paragraph" w:customStyle="1" w:styleId="xl95">
    <w:name w:val="xl95"/>
    <w:basedOn w:val="Normal"/>
    <w:rsid w:val="0007201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sz w:val="16"/>
      <w:szCs w:val="16"/>
    </w:rPr>
  </w:style>
  <w:style w:type="paragraph" w:customStyle="1" w:styleId="xl96">
    <w:name w:val="xl96"/>
    <w:basedOn w:val="Normal"/>
    <w:rsid w:val="00072017"/>
    <w:pPr>
      <w:spacing w:before="100" w:beforeAutospacing="1" w:after="100" w:afterAutospacing="1"/>
    </w:pPr>
    <w:rPr>
      <w:b/>
      <w:bCs/>
    </w:rPr>
  </w:style>
  <w:style w:type="paragraph" w:customStyle="1" w:styleId="xl97">
    <w:name w:val="xl97"/>
    <w:basedOn w:val="Normal"/>
    <w:rsid w:val="0007201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FF0000"/>
    </w:rPr>
  </w:style>
  <w:style w:type="paragraph" w:customStyle="1" w:styleId="xl98">
    <w:name w:val="xl98"/>
    <w:basedOn w:val="Normal"/>
    <w:rsid w:val="00072017"/>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FF0000"/>
    </w:rPr>
  </w:style>
  <w:style w:type="paragraph" w:customStyle="1" w:styleId="xl99">
    <w:name w:val="xl99"/>
    <w:basedOn w:val="Normal"/>
    <w:rsid w:val="00072017"/>
    <w:pPr>
      <w:spacing w:before="100" w:beforeAutospacing="1" w:after="100" w:afterAutospacing="1"/>
      <w:jc w:val="center"/>
    </w:pPr>
  </w:style>
  <w:style w:type="paragraph" w:customStyle="1" w:styleId="xl100">
    <w:name w:val="xl100"/>
    <w:basedOn w:val="Normal"/>
    <w:rsid w:val="0007201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16"/>
      <w:szCs w:val="16"/>
    </w:rPr>
  </w:style>
  <w:style w:type="paragraph" w:customStyle="1" w:styleId="xl101">
    <w:name w:val="xl101"/>
    <w:basedOn w:val="Normal"/>
    <w:rsid w:val="0007201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sz w:val="16"/>
      <w:szCs w:val="16"/>
    </w:rPr>
  </w:style>
  <w:style w:type="paragraph" w:customStyle="1" w:styleId="xl102">
    <w:name w:val="xl102"/>
    <w:basedOn w:val="Normal"/>
    <w:rsid w:val="0007201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16"/>
      <w:szCs w:val="16"/>
    </w:rPr>
  </w:style>
  <w:style w:type="paragraph" w:customStyle="1" w:styleId="xl103">
    <w:name w:val="xl103"/>
    <w:basedOn w:val="Normal"/>
    <w:rsid w:val="0007201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sz w:val="16"/>
      <w:szCs w:val="16"/>
    </w:rPr>
  </w:style>
  <w:style w:type="paragraph" w:customStyle="1" w:styleId="xl104">
    <w:name w:val="xl104"/>
    <w:basedOn w:val="Normal"/>
    <w:rsid w:val="0007201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sz w:val="16"/>
      <w:szCs w:val="16"/>
    </w:rPr>
  </w:style>
  <w:style w:type="paragraph" w:customStyle="1" w:styleId="xl105">
    <w:name w:val="xl105"/>
    <w:basedOn w:val="Normal"/>
    <w:rsid w:val="00072017"/>
    <w:pPr>
      <w:pBdr>
        <w:top w:val="single" w:sz="4" w:space="0" w:color="auto"/>
        <w:left w:val="single" w:sz="4" w:space="0" w:color="auto"/>
        <w:bottom w:val="single" w:sz="4" w:space="0" w:color="auto"/>
        <w:right w:val="single" w:sz="4" w:space="0" w:color="auto"/>
      </w:pBdr>
      <w:spacing w:before="100" w:beforeAutospacing="1" w:after="100" w:afterAutospacing="1"/>
    </w:pPr>
    <w:rPr>
      <w:i/>
      <w:iCs/>
      <w:sz w:val="16"/>
      <w:szCs w:val="16"/>
    </w:rPr>
  </w:style>
  <w:style w:type="paragraph" w:customStyle="1" w:styleId="xl106">
    <w:name w:val="xl106"/>
    <w:basedOn w:val="Normal"/>
    <w:rsid w:val="0007201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sz w:val="16"/>
      <w:szCs w:val="16"/>
    </w:rPr>
  </w:style>
  <w:style w:type="paragraph" w:customStyle="1" w:styleId="xl107">
    <w:name w:val="xl107"/>
    <w:basedOn w:val="Normal"/>
    <w:rsid w:val="0007201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sz w:val="16"/>
      <w:szCs w:val="16"/>
    </w:rPr>
  </w:style>
  <w:style w:type="paragraph" w:customStyle="1" w:styleId="xl108">
    <w:name w:val="xl108"/>
    <w:basedOn w:val="Normal"/>
    <w:rsid w:val="00072017"/>
    <w:pPr>
      <w:pBdr>
        <w:top w:val="single" w:sz="4" w:space="0" w:color="auto"/>
        <w:left w:val="single" w:sz="4" w:space="0" w:color="auto"/>
        <w:bottom w:val="single" w:sz="4" w:space="0" w:color="auto"/>
        <w:right w:val="single" w:sz="4" w:space="0" w:color="auto"/>
      </w:pBdr>
      <w:spacing w:before="100" w:beforeAutospacing="1" w:after="100" w:afterAutospacing="1"/>
    </w:pPr>
    <w:rPr>
      <w:i/>
      <w:iCs/>
      <w:sz w:val="16"/>
      <w:szCs w:val="16"/>
    </w:rPr>
  </w:style>
  <w:style w:type="paragraph" w:customStyle="1" w:styleId="xl109">
    <w:name w:val="xl109"/>
    <w:basedOn w:val="Normal"/>
    <w:rsid w:val="0007201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8"/>
      <w:szCs w:val="18"/>
    </w:rPr>
  </w:style>
  <w:style w:type="paragraph" w:customStyle="1" w:styleId="xl110">
    <w:name w:val="xl110"/>
    <w:basedOn w:val="Normal"/>
    <w:rsid w:val="0007201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sz w:val="16"/>
      <w:szCs w:val="16"/>
    </w:rPr>
  </w:style>
  <w:style w:type="paragraph" w:customStyle="1" w:styleId="xl111">
    <w:name w:val="xl111"/>
    <w:basedOn w:val="Normal"/>
    <w:rsid w:val="0007201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i/>
      <w:iCs/>
      <w:sz w:val="16"/>
      <w:szCs w:val="16"/>
    </w:rPr>
  </w:style>
  <w:style w:type="paragraph" w:customStyle="1" w:styleId="xl112">
    <w:name w:val="xl112"/>
    <w:basedOn w:val="Normal"/>
    <w:rsid w:val="0007201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i/>
      <w:iCs/>
      <w:sz w:val="16"/>
      <w:szCs w:val="16"/>
    </w:rPr>
  </w:style>
  <w:style w:type="paragraph" w:customStyle="1" w:styleId="xl113">
    <w:name w:val="xl113"/>
    <w:basedOn w:val="Normal"/>
    <w:rsid w:val="0007201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sz w:val="16"/>
      <w:szCs w:val="16"/>
    </w:rPr>
  </w:style>
  <w:style w:type="paragraph" w:customStyle="1" w:styleId="xl114">
    <w:name w:val="xl114"/>
    <w:basedOn w:val="Normal"/>
    <w:rsid w:val="0007201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sz w:val="18"/>
      <w:szCs w:val="18"/>
    </w:rPr>
  </w:style>
  <w:style w:type="paragraph" w:customStyle="1" w:styleId="xl115">
    <w:name w:val="xl115"/>
    <w:basedOn w:val="Normal"/>
    <w:rsid w:val="00072017"/>
    <w:pPr>
      <w:pBdr>
        <w:top w:val="single" w:sz="4" w:space="0" w:color="auto"/>
        <w:left w:val="single" w:sz="4" w:space="0" w:color="auto"/>
        <w:bottom w:val="single" w:sz="4" w:space="0" w:color="auto"/>
      </w:pBdr>
      <w:spacing w:before="100" w:beforeAutospacing="1" w:after="100" w:afterAutospacing="1"/>
      <w:jc w:val="center"/>
      <w:textAlignment w:val="center"/>
    </w:pPr>
    <w:rPr>
      <w:b/>
      <w:bCs/>
      <w:sz w:val="18"/>
      <w:szCs w:val="18"/>
    </w:rPr>
  </w:style>
  <w:style w:type="paragraph" w:customStyle="1" w:styleId="xl116">
    <w:name w:val="xl116"/>
    <w:basedOn w:val="Normal"/>
    <w:rsid w:val="00072017"/>
    <w:pPr>
      <w:pBdr>
        <w:top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17">
    <w:name w:val="xl117"/>
    <w:basedOn w:val="Normal"/>
    <w:rsid w:val="0007201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i/>
      <w:iCs/>
      <w:sz w:val="18"/>
      <w:szCs w:val="18"/>
    </w:rPr>
  </w:style>
  <w:style w:type="paragraph" w:styleId="BodyTextIndent3">
    <w:name w:val="Body Text Indent 3"/>
    <w:basedOn w:val="Normal"/>
    <w:link w:val="BodyTextIndent3Char"/>
    <w:uiPriority w:val="99"/>
    <w:unhideWhenUsed/>
    <w:rsid w:val="00072017"/>
    <w:pPr>
      <w:spacing w:after="120" w:line="259" w:lineRule="auto"/>
      <w:ind w:left="283"/>
    </w:pPr>
    <w:rPr>
      <w:rFonts w:ascii="Calibri" w:eastAsia="Calibri" w:hAnsi="Calibri"/>
      <w:sz w:val="16"/>
      <w:szCs w:val="16"/>
      <w:lang w:eastAsia="en-US"/>
    </w:rPr>
  </w:style>
  <w:style w:type="character" w:customStyle="1" w:styleId="BodyTextIndent3Char">
    <w:name w:val="Body Text Indent 3 Char"/>
    <w:basedOn w:val="DefaultParagraphFont"/>
    <w:link w:val="BodyTextIndent3"/>
    <w:uiPriority w:val="99"/>
    <w:rsid w:val="00072017"/>
    <w:rPr>
      <w:rFonts w:ascii="Calibri" w:eastAsia="Calibri" w:hAnsi="Calibri"/>
      <w:sz w:val="16"/>
      <w:szCs w:val="16"/>
      <w:lang w:eastAsia="en-US"/>
    </w:rPr>
  </w:style>
  <w:style w:type="numbering" w:customStyle="1" w:styleId="NoList11">
    <w:name w:val="No List11"/>
    <w:next w:val="NoList"/>
    <w:uiPriority w:val="99"/>
    <w:semiHidden/>
    <w:rsid w:val="00072017"/>
  </w:style>
  <w:style w:type="table" w:customStyle="1" w:styleId="TableGrid1">
    <w:name w:val="Table Grid1"/>
    <w:basedOn w:val="TableNormal"/>
    <w:next w:val="TableGrid"/>
    <w:rsid w:val="000720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semiHidden/>
    <w:rsid w:val="00072017"/>
  </w:style>
  <w:style w:type="character" w:customStyle="1" w:styleId="ListParagraphChar1">
    <w:name w:val="List Paragraph Char1"/>
    <w:locked/>
    <w:rsid w:val="00072017"/>
    <w:rPr>
      <w:rFonts w:eastAsia="Lucida Sans Unicode"/>
      <w:kern w:val="2"/>
      <w:sz w:val="24"/>
      <w:szCs w:val="24"/>
    </w:rPr>
  </w:style>
  <w:style w:type="paragraph" w:customStyle="1" w:styleId="Parasts1">
    <w:name w:val="Parasts1"/>
    <w:qFormat/>
    <w:rsid w:val="00072017"/>
    <w:pPr>
      <w:suppressAutoHyphens/>
      <w:autoSpaceDN w:val="0"/>
      <w:textAlignment w:val="baseline"/>
    </w:pPr>
    <w:rPr>
      <w:sz w:val="24"/>
      <w:szCs w:val="24"/>
    </w:rPr>
  </w:style>
  <w:style w:type="paragraph" w:customStyle="1" w:styleId="tvhtml">
    <w:name w:val="tv_html"/>
    <w:basedOn w:val="Normal"/>
    <w:rsid w:val="00072017"/>
    <w:pPr>
      <w:spacing w:before="100" w:beforeAutospacing="1" w:after="100" w:afterAutospacing="1"/>
    </w:pPr>
  </w:style>
  <w:style w:type="paragraph" w:styleId="PlainText">
    <w:name w:val="Plain Text"/>
    <w:basedOn w:val="Normal"/>
    <w:link w:val="PlainTextChar"/>
    <w:uiPriority w:val="99"/>
    <w:unhideWhenUsed/>
    <w:rsid w:val="00072017"/>
    <w:rPr>
      <w:rFonts w:ascii="Calibri" w:eastAsia="Calibri" w:hAnsi="Calibri"/>
      <w:sz w:val="22"/>
      <w:szCs w:val="21"/>
      <w:lang w:eastAsia="en-US"/>
    </w:rPr>
  </w:style>
  <w:style w:type="character" w:customStyle="1" w:styleId="PlainTextChar">
    <w:name w:val="Plain Text Char"/>
    <w:basedOn w:val="DefaultParagraphFont"/>
    <w:link w:val="PlainText"/>
    <w:uiPriority w:val="99"/>
    <w:rsid w:val="00072017"/>
    <w:rPr>
      <w:rFonts w:ascii="Calibri" w:eastAsia="Calibri" w:hAnsi="Calibri"/>
      <w:sz w:val="22"/>
      <w:szCs w:val="21"/>
      <w:lang w:eastAsia="en-US"/>
    </w:rPr>
  </w:style>
  <w:style w:type="paragraph" w:customStyle="1" w:styleId="Policija">
    <w:name w:val="Policija"/>
    <w:basedOn w:val="Normal"/>
    <w:rsid w:val="00072017"/>
    <w:rPr>
      <w:rFonts w:ascii="BaltItaliaBook" w:hAnsi="BaltItaliaBook"/>
      <w:sz w:val="28"/>
      <w:szCs w:val="20"/>
      <w:lang w:val="en-GB" w:eastAsia="en-US"/>
    </w:rPr>
  </w:style>
  <w:style w:type="paragraph" w:customStyle="1" w:styleId="policija0">
    <w:name w:val="policija"/>
    <w:basedOn w:val="Normal"/>
    <w:rsid w:val="00072017"/>
    <w:pPr>
      <w:spacing w:before="100" w:beforeAutospacing="1" w:after="100" w:afterAutospacing="1"/>
    </w:pPr>
    <w:rPr>
      <w:rFonts w:ascii="Arial Unicode MS" w:eastAsia="Arial Unicode MS" w:hAnsi="Arial Unicode MS" w:cs="Arial Unicode MS"/>
      <w:lang w:val="en-GB" w:eastAsia="en-US"/>
    </w:rPr>
  </w:style>
  <w:style w:type="character" w:customStyle="1" w:styleId="Heading1Char1">
    <w:name w:val="Heading 1 Char1"/>
    <w:rsid w:val="00072017"/>
    <w:rPr>
      <w:sz w:val="32"/>
      <w:lang w:eastAsia="en-US"/>
    </w:rPr>
  </w:style>
  <w:style w:type="numbering" w:customStyle="1" w:styleId="Bezsaraksta1">
    <w:name w:val="Bez saraksta1"/>
    <w:next w:val="NoList"/>
    <w:uiPriority w:val="99"/>
    <w:semiHidden/>
    <w:rsid w:val="00072017"/>
  </w:style>
  <w:style w:type="paragraph" w:customStyle="1" w:styleId="txt3">
    <w:name w:val="txt3"/>
    <w:next w:val="Normal"/>
    <w:rsid w:val="00072017"/>
    <w:pPr>
      <w:widowControl w:val="0"/>
      <w:jc w:val="center"/>
    </w:pPr>
    <w:rPr>
      <w:rFonts w:ascii="!Neo'w Arial" w:hAnsi="!Neo'w Arial"/>
      <w:b/>
      <w:caps/>
      <w:snapToGrid w:val="0"/>
      <w:sz w:val="28"/>
      <w:lang w:val="en-US" w:eastAsia="en-US"/>
    </w:rPr>
  </w:style>
  <w:style w:type="character" w:customStyle="1" w:styleId="FooterChar1">
    <w:name w:val="Footer Char1"/>
    <w:uiPriority w:val="99"/>
    <w:rsid w:val="00072017"/>
    <w:rPr>
      <w:sz w:val="24"/>
      <w:szCs w:val="24"/>
    </w:rPr>
  </w:style>
  <w:style w:type="character" w:customStyle="1" w:styleId="BodyTextIndentChar1">
    <w:name w:val="Body Text Indent Char1"/>
    <w:locked/>
    <w:rsid w:val="00072017"/>
    <w:rPr>
      <w:sz w:val="28"/>
      <w:szCs w:val="24"/>
      <w:lang w:eastAsia="en-US"/>
    </w:rPr>
  </w:style>
  <w:style w:type="paragraph" w:customStyle="1" w:styleId="ListParagraph3">
    <w:name w:val="List Paragraph3"/>
    <w:basedOn w:val="Normal"/>
    <w:uiPriority w:val="34"/>
    <w:qFormat/>
    <w:rsid w:val="00072017"/>
    <w:pPr>
      <w:ind w:left="720"/>
      <w:contextualSpacing/>
    </w:pPr>
    <w:rPr>
      <w:lang w:eastAsia="en-US"/>
    </w:rPr>
  </w:style>
  <w:style w:type="paragraph" w:customStyle="1" w:styleId="NoSpacing4">
    <w:name w:val="No Spacing4"/>
    <w:uiPriority w:val="1"/>
    <w:qFormat/>
    <w:rsid w:val="00072017"/>
    <w:rPr>
      <w:rFonts w:ascii="Calibri" w:hAnsi="Calibri"/>
      <w:sz w:val="22"/>
      <w:szCs w:val="22"/>
      <w:lang w:val="en-AU" w:eastAsia="en-US"/>
    </w:rPr>
  </w:style>
  <w:style w:type="paragraph" w:styleId="HTMLPreformatted">
    <w:name w:val="HTML Preformatted"/>
    <w:basedOn w:val="Normal"/>
    <w:link w:val="HTMLPreformattedChar"/>
    <w:rsid w:val="000720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eastAsia="SimSun" w:hAnsi="Courier New" w:cs="Courier New"/>
      <w:sz w:val="20"/>
      <w:szCs w:val="20"/>
      <w:lang w:eastAsia="ar-SA"/>
    </w:rPr>
  </w:style>
  <w:style w:type="character" w:customStyle="1" w:styleId="HTMLPreformattedChar">
    <w:name w:val="HTML Preformatted Char"/>
    <w:basedOn w:val="DefaultParagraphFont"/>
    <w:link w:val="HTMLPreformatted"/>
    <w:rsid w:val="00072017"/>
    <w:rPr>
      <w:rFonts w:ascii="Courier New" w:eastAsia="SimSun" w:hAnsi="Courier New" w:cs="Courier New"/>
      <w:lang w:eastAsia="ar-SA"/>
    </w:rPr>
  </w:style>
  <w:style w:type="paragraph" w:customStyle="1" w:styleId="RakstzRakstz">
    <w:name w:val="Rakstz. Rakstz."/>
    <w:basedOn w:val="Normal"/>
    <w:next w:val="BlockText"/>
    <w:rsid w:val="00072017"/>
    <w:pPr>
      <w:spacing w:before="120" w:after="160" w:line="240" w:lineRule="exact"/>
      <w:ind w:firstLine="720"/>
      <w:jc w:val="both"/>
    </w:pPr>
    <w:rPr>
      <w:rFonts w:ascii="Verdana" w:hAnsi="Verdana"/>
      <w:sz w:val="20"/>
      <w:szCs w:val="20"/>
      <w:lang w:val="en-US" w:eastAsia="en-US"/>
    </w:rPr>
  </w:style>
  <w:style w:type="paragraph" w:customStyle="1" w:styleId="txt2">
    <w:name w:val="txt2"/>
    <w:next w:val="txt1"/>
    <w:rsid w:val="00072017"/>
    <w:pPr>
      <w:widowControl w:val="0"/>
      <w:jc w:val="center"/>
    </w:pPr>
    <w:rPr>
      <w:rFonts w:ascii="!Neo'w Arial" w:hAnsi="!Neo'w Arial"/>
      <w:b/>
      <w:caps/>
      <w:snapToGrid w:val="0"/>
      <w:lang w:val="en-US" w:eastAsia="en-US"/>
    </w:rPr>
  </w:style>
  <w:style w:type="character" w:customStyle="1" w:styleId="CharChar9">
    <w:name w:val="Char Char9"/>
    <w:rsid w:val="00072017"/>
    <w:rPr>
      <w:sz w:val="28"/>
      <w:lang w:val="lv-LV" w:eastAsia="en-US" w:bidi="ar-SA"/>
    </w:rPr>
  </w:style>
  <w:style w:type="paragraph" w:customStyle="1" w:styleId="naisvisr">
    <w:name w:val="naisvisr"/>
    <w:basedOn w:val="Normal"/>
    <w:rsid w:val="00072017"/>
    <w:pPr>
      <w:spacing w:before="150" w:after="150"/>
      <w:jc w:val="center"/>
    </w:pPr>
    <w:rPr>
      <w:b/>
      <w:bCs/>
      <w:sz w:val="28"/>
      <w:szCs w:val="28"/>
      <w:lang w:val="en-US" w:eastAsia="en-US"/>
    </w:rPr>
  </w:style>
  <w:style w:type="paragraph" w:customStyle="1" w:styleId="naisc">
    <w:name w:val="naisc"/>
    <w:basedOn w:val="Normal"/>
    <w:rsid w:val="00072017"/>
    <w:pPr>
      <w:spacing w:before="100" w:after="100"/>
      <w:jc w:val="center"/>
    </w:pPr>
  </w:style>
  <w:style w:type="character" w:customStyle="1" w:styleId="dlxnowrap">
    <w:name w:val="dlxnowrap"/>
    <w:rsid w:val="00072017"/>
  </w:style>
  <w:style w:type="paragraph" w:customStyle="1" w:styleId="xl22">
    <w:name w:val="xl22"/>
    <w:basedOn w:val="Normal"/>
    <w:rsid w:val="00072017"/>
    <w:pPr>
      <w:spacing w:before="100" w:beforeAutospacing="1" w:after="100" w:afterAutospacing="1"/>
    </w:pPr>
    <w:rPr>
      <w:rFonts w:eastAsia="Arial Unicode MS"/>
      <w:lang w:val="en-GB" w:eastAsia="en-US"/>
    </w:rPr>
  </w:style>
  <w:style w:type="character" w:customStyle="1" w:styleId="CharChar5">
    <w:name w:val="Char Char5"/>
    <w:rsid w:val="00072017"/>
    <w:rPr>
      <w:rFonts w:ascii="Times New Roman" w:eastAsia="Times New Roman" w:hAnsi="Times New Roman" w:cs="Times New Roman"/>
      <w:b/>
      <w:sz w:val="36"/>
      <w:szCs w:val="20"/>
    </w:rPr>
  </w:style>
  <w:style w:type="character" w:customStyle="1" w:styleId="CharChar10">
    <w:name w:val="Char Char10"/>
    <w:rsid w:val="00072017"/>
    <w:rPr>
      <w:rFonts w:ascii="Arial" w:hAnsi="Arial" w:cs="Arial"/>
      <w:b/>
      <w:bCs/>
      <w:i/>
      <w:iCs/>
      <w:sz w:val="28"/>
      <w:szCs w:val="28"/>
      <w:lang w:val="lv-LV" w:eastAsia="en-US" w:bidi="ar-SA"/>
    </w:rPr>
  </w:style>
  <w:style w:type="paragraph" w:customStyle="1" w:styleId="naisnod">
    <w:name w:val="naisnod"/>
    <w:basedOn w:val="Normal"/>
    <w:rsid w:val="00072017"/>
    <w:pPr>
      <w:spacing w:before="150" w:after="150"/>
      <w:jc w:val="center"/>
    </w:pPr>
    <w:rPr>
      <w:b/>
      <w:bCs/>
    </w:rPr>
  </w:style>
  <w:style w:type="character" w:customStyle="1" w:styleId="CharChar4">
    <w:name w:val="Char Char4"/>
    <w:rsid w:val="00072017"/>
    <w:rPr>
      <w:rFonts w:ascii="Arial" w:hAnsi="Arial" w:cs="Arial"/>
      <w:b/>
      <w:bCs/>
      <w:i/>
      <w:iCs/>
      <w:sz w:val="28"/>
      <w:szCs w:val="28"/>
      <w:lang w:val="en-GB" w:eastAsia="en-US" w:bidi="ar-SA"/>
    </w:rPr>
  </w:style>
  <w:style w:type="paragraph" w:customStyle="1" w:styleId="RakstzCharCharRakstz">
    <w:name w:val="Rakstz. Char Char Rakstz."/>
    <w:basedOn w:val="Normal"/>
    <w:rsid w:val="00072017"/>
    <w:pPr>
      <w:spacing w:after="160" w:line="240" w:lineRule="exact"/>
      <w:jc w:val="both"/>
    </w:pPr>
    <w:rPr>
      <w:rFonts w:ascii="Tahoma" w:hAnsi="Tahoma"/>
      <w:sz w:val="20"/>
      <w:szCs w:val="20"/>
      <w:lang w:val="en-US" w:eastAsia="en-US"/>
    </w:rPr>
  </w:style>
  <w:style w:type="character" w:customStyle="1" w:styleId="CharChar20">
    <w:name w:val="Char Char20"/>
    <w:rsid w:val="00072017"/>
    <w:rPr>
      <w:rFonts w:ascii="Times New Roman" w:eastAsia="Times New Roman" w:hAnsi="Times New Roman"/>
      <w:b/>
      <w:bCs/>
      <w:sz w:val="28"/>
      <w:szCs w:val="28"/>
      <w:lang w:eastAsia="en-US"/>
    </w:rPr>
  </w:style>
  <w:style w:type="character" w:customStyle="1" w:styleId="CharChar12">
    <w:name w:val="Char Char12"/>
    <w:locked/>
    <w:rsid w:val="00072017"/>
    <w:rPr>
      <w:rFonts w:ascii="Times New Roman" w:eastAsia="Times New Roman" w:hAnsi="Times New Roman"/>
      <w:sz w:val="24"/>
      <w:szCs w:val="24"/>
    </w:rPr>
  </w:style>
  <w:style w:type="character" w:customStyle="1" w:styleId="CharChar14">
    <w:name w:val="Char Char14"/>
    <w:rsid w:val="00072017"/>
    <w:rPr>
      <w:rFonts w:ascii="Times New Roman" w:eastAsia="Times New Roman" w:hAnsi="Times New Roman" w:cs="Times New Roman"/>
      <w:sz w:val="28"/>
      <w:szCs w:val="24"/>
    </w:rPr>
  </w:style>
  <w:style w:type="character" w:customStyle="1" w:styleId="IntenseEmphasis1">
    <w:name w:val="Intense Emphasis1"/>
    <w:qFormat/>
    <w:rsid w:val="00072017"/>
    <w:rPr>
      <w:b/>
      <w:bCs/>
      <w:i/>
      <w:iCs/>
      <w:color w:val="4F81BD"/>
    </w:rPr>
  </w:style>
  <w:style w:type="character" w:customStyle="1" w:styleId="CharChar23">
    <w:name w:val="Char Char23"/>
    <w:rsid w:val="00072017"/>
    <w:rPr>
      <w:rFonts w:ascii="Times New Roman" w:eastAsia="Times New Roman" w:hAnsi="Times New Roman"/>
      <w:b/>
      <w:sz w:val="32"/>
      <w:szCs w:val="24"/>
      <w:lang w:eastAsia="en-US"/>
    </w:rPr>
  </w:style>
  <w:style w:type="character" w:customStyle="1" w:styleId="CharChar22">
    <w:name w:val="Char Char22"/>
    <w:rsid w:val="00072017"/>
    <w:rPr>
      <w:rFonts w:ascii="Cambria" w:eastAsia="Times New Roman" w:hAnsi="Cambria"/>
      <w:b/>
      <w:bCs/>
      <w:i/>
      <w:iCs/>
      <w:sz w:val="28"/>
      <w:szCs w:val="28"/>
      <w:lang w:eastAsia="en-US"/>
    </w:rPr>
  </w:style>
  <w:style w:type="character" w:customStyle="1" w:styleId="CharChar21">
    <w:name w:val="Char Char21"/>
    <w:rsid w:val="00072017"/>
    <w:rPr>
      <w:rFonts w:ascii="Arial" w:eastAsia="Times New Roman" w:hAnsi="Arial" w:cs="Arial"/>
      <w:b/>
      <w:bCs/>
      <w:sz w:val="26"/>
      <w:szCs w:val="26"/>
      <w:lang w:eastAsia="en-US"/>
    </w:rPr>
  </w:style>
  <w:style w:type="character" w:customStyle="1" w:styleId="CharChar19">
    <w:name w:val="Char Char19"/>
    <w:rsid w:val="00072017"/>
    <w:rPr>
      <w:rFonts w:eastAsia="Times New Roman"/>
      <w:b/>
      <w:bCs/>
      <w:i/>
      <w:iCs/>
      <w:sz w:val="26"/>
      <w:szCs w:val="26"/>
      <w:lang w:eastAsia="en-US"/>
    </w:rPr>
  </w:style>
  <w:style w:type="character" w:customStyle="1" w:styleId="CharChar18">
    <w:name w:val="Char Char18"/>
    <w:rsid w:val="00072017"/>
    <w:rPr>
      <w:rFonts w:ascii="Times New Roman" w:eastAsia="Times New Roman" w:hAnsi="Times New Roman"/>
      <w:b/>
      <w:bCs/>
      <w:sz w:val="22"/>
      <w:szCs w:val="22"/>
      <w:lang w:eastAsia="en-US"/>
    </w:rPr>
  </w:style>
  <w:style w:type="character" w:customStyle="1" w:styleId="CharChar17">
    <w:name w:val="Char Char17"/>
    <w:rsid w:val="00072017"/>
    <w:rPr>
      <w:rFonts w:ascii="Times New Roman" w:eastAsia="Times New Roman" w:hAnsi="Times New Roman"/>
      <w:sz w:val="24"/>
      <w:szCs w:val="24"/>
      <w:lang w:eastAsia="en-US"/>
    </w:rPr>
  </w:style>
  <w:style w:type="character" w:customStyle="1" w:styleId="CharChar16">
    <w:name w:val="Char Char16"/>
    <w:rsid w:val="00072017"/>
    <w:rPr>
      <w:rFonts w:ascii="Times New Roman" w:eastAsia="Times New Roman" w:hAnsi="Times New Roman"/>
      <w:i/>
      <w:iCs/>
      <w:sz w:val="24"/>
      <w:szCs w:val="24"/>
      <w:lang w:eastAsia="en-US"/>
    </w:rPr>
  </w:style>
  <w:style w:type="character" w:customStyle="1" w:styleId="CharChar15">
    <w:name w:val="Char Char15"/>
    <w:rsid w:val="00072017"/>
    <w:rPr>
      <w:rFonts w:ascii="Arial" w:eastAsia="Times New Roman" w:hAnsi="Arial" w:cs="Arial"/>
      <w:sz w:val="22"/>
      <w:szCs w:val="22"/>
      <w:lang w:eastAsia="en-US"/>
    </w:rPr>
  </w:style>
  <w:style w:type="character" w:customStyle="1" w:styleId="CharChar11">
    <w:name w:val="Char Char11"/>
    <w:locked/>
    <w:rsid w:val="00072017"/>
    <w:rPr>
      <w:rFonts w:ascii="Times New Roman" w:eastAsia="Times New Roman" w:hAnsi="Times New Roman"/>
      <w:sz w:val="24"/>
      <w:szCs w:val="24"/>
    </w:rPr>
  </w:style>
  <w:style w:type="character" w:customStyle="1" w:styleId="CharChar8">
    <w:name w:val="Char Char8"/>
    <w:rsid w:val="00072017"/>
    <w:rPr>
      <w:rFonts w:ascii="Times New Roman" w:eastAsia="Times New Roman" w:hAnsi="Times New Roman"/>
      <w:sz w:val="16"/>
      <w:szCs w:val="16"/>
    </w:rPr>
  </w:style>
  <w:style w:type="character" w:customStyle="1" w:styleId="CharChar7">
    <w:name w:val="Char Char7"/>
    <w:rsid w:val="00072017"/>
    <w:rPr>
      <w:rFonts w:ascii="Times New Roman" w:eastAsia="Times New Roman" w:hAnsi="Times New Roman"/>
      <w:sz w:val="28"/>
      <w:szCs w:val="24"/>
    </w:rPr>
  </w:style>
  <w:style w:type="paragraph" w:customStyle="1" w:styleId="msonospacing0">
    <w:name w:val="msonospacing"/>
    <w:basedOn w:val="Normal"/>
    <w:rsid w:val="00072017"/>
    <w:rPr>
      <w:sz w:val="28"/>
      <w:szCs w:val="28"/>
    </w:rPr>
  </w:style>
  <w:style w:type="paragraph" w:customStyle="1" w:styleId="RakstzRakstzCharCharRakstzRakstz">
    <w:name w:val="Rakstz. Rakstz. Char Char Rakstz. Rakstz."/>
    <w:basedOn w:val="Normal"/>
    <w:rsid w:val="00072017"/>
    <w:pPr>
      <w:spacing w:after="160" w:line="240" w:lineRule="exact"/>
    </w:pPr>
    <w:rPr>
      <w:rFonts w:ascii="Tahoma" w:hAnsi="Tahoma"/>
      <w:sz w:val="20"/>
      <w:szCs w:val="20"/>
      <w:lang w:val="en-US" w:eastAsia="en-US"/>
    </w:rPr>
  </w:style>
  <w:style w:type="paragraph" w:customStyle="1" w:styleId="Style3">
    <w:name w:val="Style3"/>
    <w:basedOn w:val="Normal"/>
    <w:uiPriority w:val="99"/>
    <w:rsid w:val="00072017"/>
    <w:pPr>
      <w:widowControl w:val="0"/>
      <w:autoSpaceDE w:val="0"/>
      <w:autoSpaceDN w:val="0"/>
      <w:adjustRightInd w:val="0"/>
      <w:spacing w:line="269" w:lineRule="exact"/>
      <w:ind w:hanging="744"/>
    </w:pPr>
  </w:style>
  <w:style w:type="paragraph" w:customStyle="1" w:styleId="Style4">
    <w:name w:val="Style4"/>
    <w:basedOn w:val="Normal"/>
    <w:rsid w:val="00072017"/>
    <w:pPr>
      <w:widowControl w:val="0"/>
      <w:autoSpaceDE w:val="0"/>
      <w:autoSpaceDN w:val="0"/>
      <w:adjustRightInd w:val="0"/>
      <w:spacing w:line="269" w:lineRule="exact"/>
      <w:ind w:hanging="682"/>
    </w:pPr>
  </w:style>
  <w:style w:type="paragraph" w:customStyle="1" w:styleId="Style5">
    <w:name w:val="Style5"/>
    <w:basedOn w:val="Normal"/>
    <w:rsid w:val="00072017"/>
    <w:pPr>
      <w:widowControl w:val="0"/>
      <w:autoSpaceDE w:val="0"/>
      <w:autoSpaceDN w:val="0"/>
      <w:adjustRightInd w:val="0"/>
    </w:pPr>
  </w:style>
  <w:style w:type="character" w:customStyle="1" w:styleId="FontStyle11">
    <w:name w:val="Font Style11"/>
    <w:uiPriority w:val="99"/>
    <w:rsid w:val="00072017"/>
    <w:rPr>
      <w:rFonts w:ascii="Times New Roman" w:hAnsi="Times New Roman" w:cs="Times New Roman"/>
      <w:sz w:val="22"/>
      <w:szCs w:val="22"/>
    </w:rPr>
  </w:style>
  <w:style w:type="character" w:customStyle="1" w:styleId="FontStyle45">
    <w:name w:val="Font Style45"/>
    <w:rsid w:val="00072017"/>
    <w:rPr>
      <w:rFonts w:ascii="Times New Roman" w:hAnsi="Times New Roman" w:cs="Times New Roman"/>
      <w:sz w:val="22"/>
      <w:szCs w:val="22"/>
    </w:rPr>
  </w:style>
  <w:style w:type="paragraph" w:customStyle="1" w:styleId="Ap-vir">
    <w:name w:val="Ap-vir"/>
    <w:basedOn w:val="Normal"/>
    <w:rsid w:val="00072017"/>
    <w:pPr>
      <w:spacing w:before="120" w:after="120"/>
    </w:pPr>
    <w:rPr>
      <w:rFonts w:ascii="Arial" w:hAnsi="Arial"/>
      <w:b/>
      <w:szCs w:val="20"/>
    </w:rPr>
  </w:style>
  <w:style w:type="paragraph" w:customStyle="1" w:styleId="normal0">
    <w:name w:val="normal+"/>
    <w:basedOn w:val="Normal"/>
    <w:rsid w:val="00072017"/>
    <w:pPr>
      <w:spacing w:after="120"/>
      <w:jc w:val="both"/>
    </w:pPr>
    <w:rPr>
      <w:rFonts w:ascii="Arial" w:hAnsi="Arial"/>
      <w:szCs w:val="20"/>
    </w:rPr>
  </w:style>
  <w:style w:type="paragraph" w:customStyle="1" w:styleId="nospacing0">
    <w:name w:val="nospacing"/>
    <w:basedOn w:val="Normal"/>
    <w:rsid w:val="00072017"/>
    <w:pPr>
      <w:spacing w:before="100" w:beforeAutospacing="1" w:after="100" w:afterAutospacing="1"/>
    </w:pPr>
  </w:style>
  <w:style w:type="paragraph" w:customStyle="1" w:styleId="Title1">
    <w:name w:val="Title1"/>
    <w:basedOn w:val="Normal"/>
    <w:rsid w:val="00072017"/>
    <w:pPr>
      <w:ind w:left="720"/>
      <w:jc w:val="center"/>
    </w:pPr>
    <w:rPr>
      <w:b/>
      <w:bCs/>
      <w:color w:val="000000"/>
      <w:sz w:val="28"/>
      <w:szCs w:val="28"/>
    </w:rPr>
  </w:style>
  <w:style w:type="paragraph" w:customStyle="1" w:styleId="standard">
    <w:name w:val="standard"/>
    <w:basedOn w:val="Normal"/>
    <w:rsid w:val="00072017"/>
    <w:rPr>
      <w:color w:val="000000"/>
    </w:rPr>
  </w:style>
  <w:style w:type="paragraph" w:customStyle="1" w:styleId="Textbody">
    <w:name w:val="Text body"/>
    <w:basedOn w:val="Normal"/>
    <w:rsid w:val="00072017"/>
    <w:pPr>
      <w:jc w:val="both"/>
    </w:pPr>
    <w:rPr>
      <w:color w:val="000000"/>
    </w:rPr>
  </w:style>
  <w:style w:type="paragraph" w:customStyle="1" w:styleId="Textbodyindent">
    <w:name w:val="Text body indent"/>
    <w:basedOn w:val="Normal"/>
    <w:rsid w:val="00072017"/>
    <w:pPr>
      <w:ind w:left="720" w:hanging="720"/>
    </w:pPr>
    <w:rPr>
      <w:color w:val="000000"/>
    </w:rPr>
  </w:style>
  <w:style w:type="paragraph" w:customStyle="1" w:styleId="MKTnormal">
    <w:name w:val="MKTnormal"/>
    <w:basedOn w:val="Normal"/>
    <w:next w:val="Normal"/>
    <w:rsid w:val="00072017"/>
    <w:pPr>
      <w:suppressAutoHyphens/>
    </w:pPr>
    <w:rPr>
      <w:b/>
      <w:bCs/>
      <w:iCs/>
      <w:color w:val="000000"/>
      <w:kern w:val="1"/>
      <w:lang w:val="en-US" w:eastAsia="ar-SA"/>
    </w:rPr>
  </w:style>
  <w:style w:type="paragraph" w:customStyle="1" w:styleId="naispant">
    <w:name w:val="naispant"/>
    <w:basedOn w:val="Normal"/>
    <w:rsid w:val="00072017"/>
    <w:pPr>
      <w:spacing w:before="100" w:beforeAutospacing="1" w:after="100" w:afterAutospacing="1"/>
      <w:jc w:val="both"/>
    </w:pPr>
    <w:rPr>
      <w:rFonts w:eastAsia="Arial Unicode MS"/>
      <w:b/>
      <w:bCs/>
      <w:lang w:val="en-GB" w:eastAsia="en-US"/>
    </w:rPr>
  </w:style>
  <w:style w:type="paragraph" w:customStyle="1" w:styleId="default0">
    <w:name w:val="default"/>
    <w:basedOn w:val="Normal"/>
    <w:rsid w:val="00072017"/>
    <w:pPr>
      <w:autoSpaceDE w:val="0"/>
      <w:autoSpaceDN w:val="0"/>
    </w:pPr>
    <w:rPr>
      <w:color w:val="000000"/>
    </w:rPr>
  </w:style>
  <w:style w:type="paragraph" w:customStyle="1" w:styleId="noteikumutekstam">
    <w:name w:val="noteikumutekstam"/>
    <w:basedOn w:val="Normal"/>
    <w:rsid w:val="00072017"/>
    <w:pPr>
      <w:tabs>
        <w:tab w:val="num" w:pos="360"/>
      </w:tabs>
      <w:jc w:val="both"/>
    </w:pPr>
    <w:rPr>
      <w:rFonts w:eastAsia="Calibri"/>
      <w:sz w:val="26"/>
      <w:szCs w:val="26"/>
    </w:rPr>
  </w:style>
  <w:style w:type="paragraph" w:customStyle="1" w:styleId="Normal1">
    <w:name w:val="Normal1"/>
    <w:basedOn w:val="Normal"/>
    <w:rsid w:val="00072017"/>
    <w:rPr>
      <w:color w:val="000000"/>
      <w:sz w:val="20"/>
      <w:szCs w:val="20"/>
    </w:rPr>
  </w:style>
  <w:style w:type="paragraph" w:customStyle="1" w:styleId="NormalWeb1">
    <w:name w:val="Normal (Web)1"/>
    <w:basedOn w:val="Normal"/>
    <w:rsid w:val="00072017"/>
    <w:pPr>
      <w:spacing w:before="100" w:after="100"/>
    </w:pPr>
    <w:rPr>
      <w:rFonts w:ascii="Verdana" w:eastAsia="Arial Unicode MS" w:hAnsi="Verdana"/>
      <w:color w:val="808080"/>
      <w:sz w:val="20"/>
      <w:szCs w:val="20"/>
      <w:lang w:val="en-GB"/>
    </w:rPr>
  </w:style>
  <w:style w:type="character" w:customStyle="1" w:styleId="CharChar6">
    <w:name w:val="Char Char6"/>
    <w:rsid w:val="00072017"/>
    <w:rPr>
      <w:rFonts w:ascii="Times New Roman" w:eastAsia="Times New Roman" w:hAnsi="Times New Roman"/>
      <w:color w:val="000000"/>
      <w:spacing w:val="-4"/>
      <w:sz w:val="24"/>
      <w:szCs w:val="28"/>
      <w:lang w:eastAsia="en-US"/>
    </w:rPr>
  </w:style>
  <w:style w:type="character" w:customStyle="1" w:styleId="readtextarea">
    <w:name w:val="readtextarea"/>
    <w:rsid w:val="00072017"/>
  </w:style>
  <w:style w:type="character" w:customStyle="1" w:styleId="DaceVarna">
    <w:name w:val="Dace.Varna"/>
    <w:rsid w:val="00072017"/>
    <w:rPr>
      <w:rFonts w:ascii="Arial" w:hAnsi="Arial" w:cs="Arial"/>
      <w:color w:val="auto"/>
      <w:sz w:val="20"/>
      <w:szCs w:val="20"/>
    </w:rPr>
  </w:style>
  <w:style w:type="paragraph" w:customStyle="1" w:styleId="listparagraphcxspmiddle">
    <w:name w:val="listparagraphcxspmiddle"/>
    <w:basedOn w:val="Normal"/>
    <w:rsid w:val="00072017"/>
    <w:pPr>
      <w:spacing w:before="100" w:beforeAutospacing="1" w:after="100" w:afterAutospacing="1"/>
    </w:pPr>
  </w:style>
  <w:style w:type="paragraph" w:customStyle="1" w:styleId="listparagraphcxsplast">
    <w:name w:val="listparagraphcxsplast"/>
    <w:basedOn w:val="Normal"/>
    <w:rsid w:val="00072017"/>
    <w:pPr>
      <w:spacing w:before="100" w:beforeAutospacing="1" w:after="100" w:afterAutospacing="1"/>
    </w:pPr>
  </w:style>
  <w:style w:type="paragraph" w:customStyle="1" w:styleId="12s">
    <w:name w:val="12s"/>
    <w:basedOn w:val="Normal"/>
    <w:rsid w:val="00072017"/>
    <w:pPr>
      <w:jc w:val="center"/>
    </w:pPr>
    <w:rPr>
      <w:b/>
      <w:bCs/>
      <w:sz w:val="19"/>
      <w:szCs w:val="19"/>
      <w:lang w:eastAsia="en-US"/>
    </w:rPr>
  </w:style>
  <w:style w:type="paragraph" w:customStyle="1" w:styleId="msonormalcxsplast">
    <w:name w:val="msonormalcxsplast"/>
    <w:basedOn w:val="Normal"/>
    <w:rsid w:val="00072017"/>
    <w:pPr>
      <w:spacing w:before="100" w:beforeAutospacing="1" w:after="100" w:afterAutospacing="1"/>
    </w:pPr>
    <w:rPr>
      <w:sz w:val="21"/>
      <w:szCs w:val="21"/>
    </w:rPr>
  </w:style>
  <w:style w:type="paragraph" w:customStyle="1" w:styleId="Vietaundatums">
    <w:name w:val="Vieta un datums"/>
    <w:basedOn w:val="Normal"/>
    <w:rsid w:val="00072017"/>
    <w:pPr>
      <w:widowControl w:val="0"/>
      <w:tabs>
        <w:tab w:val="left" w:pos="7230"/>
      </w:tabs>
      <w:autoSpaceDE w:val="0"/>
      <w:autoSpaceDN w:val="0"/>
      <w:adjustRightInd w:val="0"/>
      <w:spacing w:after="240"/>
    </w:pPr>
    <w:rPr>
      <w:b/>
      <w:szCs w:val="16"/>
    </w:rPr>
  </w:style>
  <w:style w:type="character" w:customStyle="1" w:styleId="tvdoctopindex1">
    <w:name w:val="tv_doc_top_index1"/>
    <w:rsid w:val="00072017"/>
    <w:rPr>
      <w:color w:val="666666"/>
      <w:sz w:val="18"/>
      <w:szCs w:val="18"/>
    </w:rPr>
  </w:style>
  <w:style w:type="paragraph" w:customStyle="1" w:styleId="pamatteksts">
    <w:name w:val="pamatteksts"/>
    <w:basedOn w:val="Normal"/>
    <w:rsid w:val="00072017"/>
    <w:pPr>
      <w:spacing w:before="150" w:after="150" w:line="276" w:lineRule="auto"/>
      <w:ind w:left="300" w:right="150"/>
    </w:pPr>
    <w:rPr>
      <w:rFonts w:eastAsia="Calibri"/>
    </w:rPr>
  </w:style>
  <w:style w:type="paragraph" w:customStyle="1" w:styleId="lielaisvirsraksts">
    <w:name w:val="lielaisvirsraksts"/>
    <w:basedOn w:val="Normal"/>
    <w:rsid w:val="00072017"/>
    <w:pPr>
      <w:spacing w:before="150" w:after="150"/>
      <w:ind w:left="300" w:right="150"/>
    </w:pPr>
    <w:rPr>
      <w:rFonts w:eastAsia="Calibri"/>
      <w:b/>
      <w:bCs/>
      <w:color w:val="CC0000"/>
      <w:sz w:val="48"/>
      <w:szCs w:val="48"/>
    </w:rPr>
  </w:style>
  <w:style w:type="character" w:customStyle="1" w:styleId="dlxnowrap1">
    <w:name w:val="dlxnowrap1"/>
    <w:rsid w:val="00072017"/>
  </w:style>
  <w:style w:type="character" w:customStyle="1" w:styleId="apple-style-span">
    <w:name w:val="apple-style-span"/>
    <w:rsid w:val="00072017"/>
  </w:style>
  <w:style w:type="paragraph" w:customStyle="1" w:styleId="sarakstarindkopacxspmiddle">
    <w:name w:val="sarakstarindkopacxspmiddle"/>
    <w:basedOn w:val="Normal"/>
    <w:rsid w:val="00072017"/>
    <w:pPr>
      <w:spacing w:before="100" w:beforeAutospacing="1" w:after="100" w:afterAutospacing="1"/>
    </w:pPr>
  </w:style>
  <w:style w:type="paragraph" w:customStyle="1" w:styleId="sarakstarindkopacxsplast">
    <w:name w:val="sarakstarindkopacxsplast"/>
    <w:basedOn w:val="Normal"/>
    <w:rsid w:val="00072017"/>
    <w:pPr>
      <w:spacing w:before="100" w:beforeAutospacing="1" w:after="100" w:afterAutospacing="1"/>
    </w:pPr>
  </w:style>
  <w:style w:type="character" w:customStyle="1" w:styleId="CharChar33">
    <w:name w:val="Char Char33"/>
    <w:locked/>
    <w:rsid w:val="00072017"/>
    <w:rPr>
      <w:sz w:val="28"/>
      <w:szCs w:val="28"/>
      <w:lang w:val="lv-LV" w:eastAsia="en-US" w:bidi="ar-SA"/>
    </w:rPr>
  </w:style>
  <w:style w:type="character" w:customStyle="1" w:styleId="CharChar24">
    <w:name w:val="Char Char24"/>
    <w:locked/>
    <w:rsid w:val="00072017"/>
    <w:rPr>
      <w:rFonts w:ascii="Cambria" w:hAnsi="Cambria"/>
      <w:sz w:val="24"/>
      <w:szCs w:val="24"/>
      <w:lang w:val="lv-LV" w:eastAsia="en-US" w:bidi="ar-SA"/>
    </w:rPr>
  </w:style>
  <w:style w:type="character" w:customStyle="1" w:styleId="CharChar31">
    <w:name w:val="Char Char31"/>
    <w:locked/>
    <w:rsid w:val="00072017"/>
    <w:rPr>
      <w:bCs/>
      <w:sz w:val="28"/>
      <w:szCs w:val="24"/>
      <w:lang w:val="lv-LV" w:eastAsia="en-US" w:bidi="ar-SA"/>
    </w:rPr>
  </w:style>
  <w:style w:type="paragraph" w:customStyle="1" w:styleId="nosaukumsprgalt-n">
    <w:name w:val="nosaukumsprgalt-n"/>
    <w:basedOn w:val="Normal"/>
    <w:rsid w:val="00072017"/>
    <w:pPr>
      <w:jc w:val="center"/>
    </w:pPr>
    <w:rPr>
      <w:b/>
      <w:bCs/>
      <w:u w:val="single"/>
    </w:rPr>
  </w:style>
  <w:style w:type="character" w:customStyle="1" w:styleId="CharChar46">
    <w:name w:val="Char Char46"/>
    <w:locked/>
    <w:rsid w:val="00072017"/>
    <w:rPr>
      <w:rFonts w:ascii="Arial" w:hAnsi="Arial" w:cs="Arial"/>
      <w:b/>
      <w:bCs/>
      <w:kern w:val="32"/>
      <w:sz w:val="32"/>
      <w:szCs w:val="32"/>
      <w:lang w:val="lv-LV" w:eastAsia="en-US" w:bidi="ar-SA"/>
    </w:rPr>
  </w:style>
  <w:style w:type="paragraph" w:customStyle="1" w:styleId="SNP1lmromieu">
    <w:name w:val="SNP 1.līm. romiešu"/>
    <w:basedOn w:val="Normal"/>
    <w:qFormat/>
    <w:rsid w:val="00072017"/>
    <w:pPr>
      <w:tabs>
        <w:tab w:val="num" w:pos="454"/>
      </w:tabs>
      <w:spacing w:before="480" w:after="240"/>
      <w:jc w:val="center"/>
    </w:pPr>
    <w:rPr>
      <w:b/>
      <w:lang w:eastAsia="en-US"/>
    </w:rPr>
  </w:style>
  <w:style w:type="paragraph" w:customStyle="1" w:styleId="SNP2lmarbu">
    <w:name w:val="SNP 2.līm. arābu"/>
    <w:basedOn w:val="Normal"/>
    <w:qFormat/>
    <w:rsid w:val="00072017"/>
    <w:pPr>
      <w:tabs>
        <w:tab w:val="num" w:pos="510"/>
      </w:tabs>
      <w:spacing w:before="240"/>
      <w:ind w:left="510" w:hanging="510"/>
      <w:jc w:val="both"/>
    </w:pPr>
    <w:rPr>
      <w:szCs w:val="28"/>
    </w:rPr>
  </w:style>
  <w:style w:type="paragraph" w:customStyle="1" w:styleId="SNP3lmarbu">
    <w:name w:val="SNP 3.līm. arābu"/>
    <w:basedOn w:val="Normal"/>
    <w:qFormat/>
    <w:rsid w:val="00072017"/>
    <w:pPr>
      <w:numPr>
        <w:ilvl w:val="2"/>
        <w:numId w:val="2"/>
      </w:numPr>
      <w:jc w:val="both"/>
    </w:pPr>
    <w:rPr>
      <w:szCs w:val="28"/>
      <w:lang w:eastAsia="en-US"/>
    </w:rPr>
  </w:style>
  <w:style w:type="paragraph" w:customStyle="1" w:styleId="SNP4lmarbu">
    <w:name w:val="SNP 4.līm. arābu"/>
    <w:basedOn w:val="Normal"/>
    <w:qFormat/>
    <w:rsid w:val="00072017"/>
    <w:pPr>
      <w:numPr>
        <w:ilvl w:val="3"/>
        <w:numId w:val="2"/>
      </w:numPr>
      <w:jc w:val="both"/>
    </w:pPr>
    <w:rPr>
      <w:szCs w:val="28"/>
      <w:lang w:eastAsia="en-US"/>
    </w:rPr>
  </w:style>
  <w:style w:type="paragraph" w:styleId="ListBullet">
    <w:name w:val="List Bullet"/>
    <w:basedOn w:val="Normal"/>
    <w:rsid w:val="00072017"/>
    <w:pPr>
      <w:numPr>
        <w:numId w:val="3"/>
      </w:numPr>
      <w:spacing w:after="200" w:line="276" w:lineRule="auto"/>
      <w:contextualSpacing/>
    </w:pPr>
    <w:rPr>
      <w:rFonts w:ascii="Calibri" w:eastAsia="Calibri" w:hAnsi="Calibri"/>
      <w:sz w:val="22"/>
      <w:szCs w:val="22"/>
      <w:lang w:eastAsia="en-US"/>
    </w:rPr>
  </w:style>
  <w:style w:type="character" w:customStyle="1" w:styleId="CharChar38">
    <w:name w:val="Char Char38"/>
    <w:locked/>
    <w:rsid w:val="00072017"/>
    <w:rPr>
      <w:sz w:val="28"/>
      <w:szCs w:val="24"/>
      <w:lang w:val="lv-LV" w:eastAsia="en-US" w:bidi="ar-SA"/>
    </w:rPr>
  </w:style>
  <w:style w:type="paragraph" w:customStyle="1" w:styleId="c4">
    <w:name w:val="c4"/>
    <w:basedOn w:val="Normal"/>
    <w:rsid w:val="00072017"/>
    <w:pPr>
      <w:spacing w:before="100" w:beforeAutospacing="1" w:after="100" w:afterAutospacing="1"/>
    </w:pPr>
  </w:style>
  <w:style w:type="paragraph" w:customStyle="1" w:styleId="c9">
    <w:name w:val="c9"/>
    <w:basedOn w:val="Normal"/>
    <w:rsid w:val="00072017"/>
    <w:pPr>
      <w:spacing w:before="100" w:beforeAutospacing="1" w:after="100" w:afterAutospacing="1"/>
    </w:pPr>
  </w:style>
  <w:style w:type="character" w:customStyle="1" w:styleId="c3">
    <w:name w:val="c3"/>
    <w:rsid w:val="00072017"/>
  </w:style>
  <w:style w:type="character" w:customStyle="1" w:styleId="c7">
    <w:name w:val="c7"/>
    <w:rsid w:val="00072017"/>
  </w:style>
  <w:style w:type="character" w:customStyle="1" w:styleId="c5">
    <w:name w:val="c5"/>
    <w:rsid w:val="00072017"/>
  </w:style>
  <w:style w:type="paragraph" w:customStyle="1" w:styleId="Pamatteksts21">
    <w:name w:val="Pamatteksts 21"/>
    <w:basedOn w:val="Normal"/>
    <w:rsid w:val="00072017"/>
    <w:pPr>
      <w:suppressAutoHyphens/>
      <w:overflowPunct w:val="0"/>
      <w:autoSpaceDE w:val="0"/>
      <w:ind w:left="5040" w:firstLine="720"/>
      <w:jc w:val="right"/>
      <w:textAlignment w:val="baseline"/>
    </w:pPr>
    <w:rPr>
      <w:szCs w:val="20"/>
      <w:lang w:eastAsia="ar-SA"/>
    </w:rPr>
  </w:style>
  <w:style w:type="paragraph" w:customStyle="1" w:styleId="Lielais">
    <w:name w:val="Lielais"/>
    <w:basedOn w:val="Heading1"/>
    <w:rsid w:val="00072017"/>
    <w:pPr>
      <w:spacing w:before="0" w:after="0"/>
    </w:pPr>
    <w:rPr>
      <w:rFonts w:ascii="Times New Roman" w:eastAsia="Calibri" w:hAnsi="Times New Roman"/>
      <w:bCs w:val="0"/>
      <w:kern w:val="0"/>
      <w:sz w:val="36"/>
      <w:szCs w:val="24"/>
      <w:lang w:val="lv-LV" w:eastAsia="en-US"/>
    </w:rPr>
  </w:style>
  <w:style w:type="paragraph" w:customStyle="1" w:styleId="Virsr">
    <w:name w:val="Virsr"/>
    <w:basedOn w:val="Heading2"/>
    <w:rsid w:val="00072017"/>
    <w:rPr>
      <w:rFonts w:ascii="Arial" w:eastAsia="Calibri" w:hAnsi="Arial" w:cs="Arial"/>
      <w:b w:val="0"/>
      <w:sz w:val="32"/>
    </w:rPr>
  </w:style>
  <w:style w:type="paragraph" w:customStyle="1" w:styleId="apakRakstz">
    <w:name w:val="apakš Rakstz."/>
    <w:basedOn w:val="Heading3"/>
    <w:link w:val="apakRakstzRakstz"/>
    <w:rsid w:val="00072017"/>
    <w:rPr>
      <w:rFonts w:ascii="Arial" w:eastAsia="Calibri" w:hAnsi="Arial" w:cs="Arial"/>
      <w:sz w:val="28"/>
    </w:rPr>
  </w:style>
  <w:style w:type="character" w:customStyle="1" w:styleId="apakRakstzRakstz">
    <w:name w:val="apakš Rakstz. Rakstz."/>
    <w:link w:val="apakRakstz"/>
    <w:locked/>
    <w:rsid w:val="00072017"/>
    <w:rPr>
      <w:rFonts w:ascii="Arial" w:eastAsia="Calibri" w:hAnsi="Arial" w:cs="Arial"/>
      <w:b/>
      <w:bCs/>
      <w:sz w:val="28"/>
      <w:szCs w:val="26"/>
    </w:rPr>
  </w:style>
  <w:style w:type="paragraph" w:customStyle="1" w:styleId="msonormalcxspmiddlecxsplast">
    <w:name w:val="msonormalcxspmiddlecxsplast"/>
    <w:basedOn w:val="Normal"/>
    <w:rsid w:val="00072017"/>
    <w:pPr>
      <w:spacing w:before="100" w:beforeAutospacing="1" w:after="100" w:afterAutospacing="1"/>
    </w:pPr>
  </w:style>
  <w:style w:type="paragraph" w:customStyle="1" w:styleId="msonormalcxspmiddlecxspmiddle">
    <w:name w:val="msonormalcxspmiddlecxspmiddle"/>
    <w:basedOn w:val="Normal"/>
    <w:rsid w:val="00072017"/>
    <w:pPr>
      <w:spacing w:before="100" w:beforeAutospacing="1" w:after="100" w:afterAutospacing="1"/>
    </w:pPr>
  </w:style>
  <w:style w:type="paragraph" w:customStyle="1" w:styleId="StyleArial14ptBoldLeft0cm">
    <w:name w:val="Style Arial 14 pt Bold Left:  0 cm"/>
    <w:basedOn w:val="Normal"/>
    <w:autoRedefine/>
    <w:rsid w:val="00072017"/>
    <w:pPr>
      <w:spacing w:line="300" w:lineRule="atLeast"/>
      <w:jc w:val="both"/>
    </w:pPr>
    <w:rPr>
      <w:bCs/>
      <w:sz w:val="22"/>
      <w:szCs w:val="22"/>
      <w:lang w:val="en-GB" w:eastAsia="en-US"/>
    </w:rPr>
  </w:style>
  <w:style w:type="paragraph" w:customStyle="1" w:styleId="Tablebody">
    <w:name w:val="Table body"/>
    <w:basedOn w:val="Normal"/>
    <w:rsid w:val="00072017"/>
    <w:pPr>
      <w:spacing w:before="20" w:after="20" w:line="300" w:lineRule="atLeast"/>
    </w:pPr>
    <w:rPr>
      <w:rFonts w:ascii="Zurich Win95BT" w:hAnsi="Zurich Win95BT"/>
      <w:sz w:val="16"/>
      <w:szCs w:val="16"/>
      <w:lang w:val="en-GB" w:eastAsia="en-US"/>
    </w:rPr>
  </w:style>
  <w:style w:type="character" w:customStyle="1" w:styleId="TabulastekstsChar">
    <w:name w:val="Tabulas teksts Char"/>
    <w:link w:val="Tabulasteksts"/>
    <w:locked/>
    <w:rsid w:val="00072017"/>
    <w:rPr>
      <w:rFonts w:ascii="Garamond" w:hAnsi="Garamond"/>
      <w:lang w:val="en-GB" w:eastAsia="en-US"/>
    </w:rPr>
  </w:style>
  <w:style w:type="paragraph" w:customStyle="1" w:styleId="Tabulasteksts">
    <w:name w:val="Tabulas teksts"/>
    <w:basedOn w:val="Normal"/>
    <w:next w:val="Normal"/>
    <w:link w:val="TabulastekstsChar"/>
    <w:rsid w:val="00072017"/>
    <w:pPr>
      <w:spacing w:beforeLines="20" w:line="300" w:lineRule="atLeast"/>
    </w:pPr>
    <w:rPr>
      <w:rFonts w:ascii="Garamond" w:hAnsi="Garamond"/>
      <w:sz w:val="20"/>
      <w:szCs w:val="20"/>
      <w:lang w:val="en-GB" w:eastAsia="en-US"/>
    </w:rPr>
  </w:style>
  <w:style w:type="character" w:customStyle="1" w:styleId="WW8Num4z4">
    <w:name w:val="WW8Num4z4"/>
    <w:rsid w:val="00072017"/>
  </w:style>
  <w:style w:type="character" w:customStyle="1" w:styleId="newsstorycaption21">
    <w:name w:val="news_storycaption21"/>
    <w:rsid w:val="00072017"/>
    <w:rPr>
      <w:b/>
      <w:bCs/>
      <w:strike w:val="0"/>
      <w:dstrike w:val="0"/>
      <w:color w:val="003A63"/>
      <w:sz w:val="26"/>
      <w:szCs w:val="26"/>
      <w:u w:val="none"/>
      <w:effect w:val="none"/>
    </w:rPr>
  </w:style>
  <w:style w:type="character" w:customStyle="1" w:styleId="c1">
    <w:name w:val="c1"/>
    <w:uiPriority w:val="99"/>
    <w:rsid w:val="00072017"/>
  </w:style>
  <w:style w:type="paragraph" w:customStyle="1" w:styleId="tabulasnoformejums">
    <w:name w:val="tabulasnoformejums"/>
    <w:basedOn w:val="Normal"/>
    <w:rsid w:val="00072017"/>
    <w:pPr>
      <w:spacing w:before="100" w:beforeAutospacing="1" w:after="100" w:afterAutospacing="1"/>
    </w:pPr>
    <w:rPr>
      <w:lang w:val="en-GB" w:eastAsia="en-US"/>
    </w:rPr>
  </w:style>
  <w:style w:type="paragraph" w:customStyle="1" w:styleId="apaksvirsraksts">
    <w:name w:val="apaksvirsraksts"/>
    <w:basedOn w:val="Normal"/>
    <w:rsid w:val="00072017"/>
    <w:pPr>
      <w:spacing w:before="100" w:beforeAutospacing="1"/>
    </w:pPr>
    <w:rPr>
      <w:rFonts w:ascii="Arial" w:hAnsi="Arial" w:cs="Arial"/>
      <w:b/>
      <w:bCs/>
      <w:lang w:val="en-GB" w:eastAsia="en-US"/>
    </w:rPr>
  </w:style>
  <w:style w:type="paragraph" w:styleId="DocumentMap">
    <w:name w:val="Document Map"/>
    <w:basedOn w:val="Normal"/>
    <w:link w:val="DocumentMapChar"/>
    <w:rsid w:val="00072017"/>
    <w:pPr>
      <w:shd w:val="clear" w:color="auto" w:fill="000080"/>
    </w:pPr>
    <w:rPr>
      <w:rFonts w:ascii="Tahoma" w:hAnsi="Tahoma" w:cs="Tahoma"/>
      <w:sz w:val="20"/>
      <w:szCs w:val="20"/>
      <w:lang w:eastAsia="en-US"/>
    </w:rPr>
  </w:style>
  <w:style w:type="character" w:customStyle="1" w:styleId="DocumentMapChar">
    <w:name w:val="Document Map Char"/>
    <w:basedOn w:val="DefaultParagraphFont"/>
    <w:link w:val="DocumentMap"/>
    <w:rsid w:val="00072017"/>
    <w:rPr>
      <w:rFonts w:ascii="Tahoma" w:hAnsi="Tahoma" w:cs="Tahoma"/>
      <w:shd w:val="clear" w:color="auto" w:fill="000080"/>
      <w:lang w:eastAsia="en-US"/>
    </w:rPr>
  </w:style>
  <w:style w:type="character" w:customStyle="1" w:styleId="CharChar41">
    <w:name w:val="Char Char41"/>
    <w:rsid w:val="00072017"/>
    <w:rPr>
      <w:sz w:val="32"/>
      <w:lang w:eastAsia="en-US"/>
    </w:rPr>
  </w:style>
  <w:style w:type="character" w:customStyle="1" w:styleId="CharChar32">
    <w:name w:val="Char Char32"/>
    <w:rsid w:val="00072017"/>
    <w:rPr>
      <w:sz w:val="24"/>
      <w:lang w:val="en-US" w:eastAsia="en-US"/>
    </w:rPr>
  </w:style>
  <w:style w:type="character" w:customStyle="1" w:styleId="c6">
    <w:name w:val="c6"/>
    <w:rsid w:val="00072017"/>
  </w:style>
  <w:style w:type="character" w:customStyle="1" w:styleId="c2">
    <w:name w:val="c2"/>
    <w:rsid w:val="00072017"/>
  </w:style>
  <w:style w:type="character" w:customStyle="1" w:styleId="RakstzRakstzCharChar">
    <w:name w:val="Rakstz. Rakstz. Char Char"/>
    <w:locked/>
    <w:rsid w:val="00072017"/>
    <w:rPr>
      <w:lang w:val="lv-LV" w:eastAsia="en-US" w:bidi="ar-SA"/>
    </w:rPr>
  </w:style>
  <w:style w:type="character" w:customStyle="1" w:styleId="CharChar30">
    <w:name w:val="Char Char30"/>
    <w:rsid w:val="00072017"/>
    <w:rPr>
      <w:sz w:val="24"/>
      <w:szCs w:val="24"/>
    </w:rPr>
  </w:style>
  <w:style w:type="paragraph" w:customStyle="1" w:styleId="sarakstarindkopacxsplastcxsplast">
    <w:name w:val="sarakstarindkopacxsplastcxsplast"/>
    <w:basedOn w:val="Normal"/>
    <w:rsid w:val="00072017"/>
    <w:pPr>
      <w:spacing w:before="100" w:beforeAutospacing="1" w:after="100" w:afterAutospacing="1"/>
    </w:pPr>
    <w:rPr>
      <w:rFonts w:eastAsia="Calibri"/>
    </w:rPr>
  </w:style>
  <w:style w:type="paragraph" w:customStyle="1" w:styleId="Pamatteksts31">
    <w:name w:val="Pamatteksts 31"/>
    <w:basedOn w:val="Normal"/>
    <w:rsid w:val="00072017"/>
    <w:pPr>
      <w:suppressAutoHyphens/>
    </w:pPr>
    <w:rPr>
      <w:bCs/>
      <w:iCs/>
      <w:color w:val="000000"/>
      <w:kern w:val="2"/>
      <w:lang w:val="en-US" w:eastAsia="ar-SA"/>
    </w:rPr>
  </w:style>
  <w:style w:type="paragraph" w:customStyle="1" w:styleId="NormalWeb4">
    <w:name w:val="Normal (Web)4"/>
    <w:basedOn w:val="Normal"/>
    <w:rsid w:val="00072017"/>
    <w:rPr>
      <w:rFonts w:ascii="Tahoma" w:hAnsi="Tahoma" w:cs="Tahoma"/>
      <w:color w:val="2D2F30"/>
      <w:sz w:val="17"/>
      <w:szCs w:val="17"/>
    </w:rPr>
  </w:style>
  <w:style w:type="character" w:customStyle="1" w:styleId="c17">
    <w:name w:val="c17"/>
    <w:rsid w:val="00072017"/>
  </w:style>
  <w:style w:type="character" w:customStyle="1" w:styleId="c22">
    <w:name w:val="c22"/>
    <w:rsid w:val="00072017"/>
  </w:style>
  <w:style w:type="character" w:customStyle="1" w:styleId="c31">
    <w:name w:val="c31"/>
    <w:rsid w:val="00072017"/>
  </w:style>
  <w:style w:type="character" w:customStyle="1" w:styleId="c34">
    <w:name w:val="c34"/>
    <w:rsid w:val="00072017"/>
  </w:style>
  <w:style w:type="character" w:customStyle="1" w:styleId="c35">
    <w:name w:val="c35"/>
    <w:rsid w:val="00072017"/>
  </w:style>
  <w:style w:type="paragraph" w:customStyle="1" w:styleId="Normal2">
    <w:name w:val="Normal~"/>
    <w:basedOn w:val="Normal"/>
    <w:rsid w:val="00072017"/>
    <w:pPr>
      <w:widowControl w:val="0"/>
    </w:pPr>
    <w:rPr>
      <w:lang w:eastAsia="en-US"/>
    </w:rPr>
  </w:style>
  <w:style w:type="character" w:customStyle="1" w:styleId="ft">
    <w:name w:val="ft"/>
    <w:rsid w:val="00072017"/>
  </w:style>
  <w:style w:type="character" w:customStyle="1" w:styleId="newsstorycaption2">
    <w:name w:val="news_storycaption2"/>
    <w:rsid w:val="00072017"/>
  </w:style>
  <w:style w:type="character" w:customStyle="1" w:styleId="c20">
    <w:name w:val="c20"/>
    <w:rsid w:val="00072017"/>
    <w:rPr>
      <w:rFonts w:ascii="Times New Roman" w:hAnsi="Times New Roman" w:cs="Times New Roman" w:hint="default"/>
    </w:rPr>
  </w:style>
  <w:style w:type="character" w:customStyle="1" w:styleId="c13">
    <w:name w:val="c13"/>
    <w:rsid w:val="00072017"/>
    <w:rPr>
      <w:rFonts w:ascii="Times New Roman" w:hAnsi="Times New Roman" w:cs="Times New Roman" w:hint="default"/>
    </w:rPr>
  </w:style>
  <w:style w:type="character" w:customStyle="1" w:styleId="c16">
    <w:name w:val="c16"/>
    <w:rsid w:val="00072017"/>
    <w:rPr>
      <w:rFonts w:ascii="Times New Roman" w:hAnsi="Times New Roman" w:cs="Times New Roman" w:hint="default"/>
    </w:rPr>
  </w:style>
  <w:style w:type="character" w:customStyle="1" w:styleId="c15">
    <w:name w:val="c15"/>
    <w:rsid w:val="00072017"/>
    <w:rPr>
      <w:rFonts w:ascii="Times New Roman" w:hAnsi="Times New Roman" w:cs="Times New Roman" w:hint="default"/>
    </w:rPr>
  </w:style>
  <w:style w:type="paragraph" w:customStyle="1" w:styleId="NoSpacing2">
    <w:name w:val="No Spacing2"/>
    <w:qFormat/>
    <w:rsid w:val="00072017"/>
    <w:rPr>
      <w:rFonts w:ascii="Calibri" w:hAnsi="Calibri"/>
      <w:sz w:val="22"/>
      <w:szCs w:val="22"/>
      <w:lang w:val="en-AU" w:eastAsia="en-US"/>
    </w:rPr>
  </w:style>
  <w:style w:type="paragraph" w:customStyle="1" w:styleId="Apakvirsraksts1">
    <w:name w:val="Apakšvirsraksts 1"/>
    <w:basedOn w:val="Normal"/>
    <w:rsid w:val="00072017"/>
    <w:pPr>
      <w:numPr>
        <w:numId w:val="4"/>
      </w:numPr>
      <w:spacing w:before="120" w:after="120"/>
    </w:pPr>
    <w:rPr>
      <w:b/>
    </w:rPr>
  </w:style>
  <w:style w:type="paragraph" w:customStyle="1" w:styleId="RakstzRakstzCharCharRakstzRakstzCharCharRakstzRakstzCharCharRakstzRakstzCharCharRakstzRakstzCharCharRakstzRakstz">
    <w:name w:val="Rakstz. Rakstz. Char Char Rakstz. Rakstz. Char Char Rakstz. Rakstz. Char Char Rakstz. Rakstz. Char Char Rakstz. Rakstz. Char Char Rakstz. Rakstz."/>
    <w:basedOn w:val="Normal"/>
    <w:next w:val="BlockText"/>
    <w:rsid w:val="00072017"/>
    <w:pPr>
      <w:spacing w:before="120" w:after="160" w:line="240" w:lineRule="exact"/>
      <w:ind w:firstLine="720"/>
      <w:jc w:val="both"/>
    </w:pPr>
    <w:rPr>
      <w:rFonts w:ascii="Verdana" w:hAnsi="Verdana"/>
      <w:noProof/>
      <w:sz w:val="20"/>
      <w:szCs w:val="20"/>
      <w:lang w:val="en-US" w:eastAsia="en-US"/>
    </w:rPr>
  </w:style>
  <w:style w:type="paragraph" w:customStyle="1" w:styleId="RakstzRakstzCharCharRakstzRakstzCharCharRakstzRakstzCharCharRakstzRakstzCharCharRakstzRakstzCharCharRakstzRakstz1">
    <w:name w:val="Rakstz. Rakstz. Char Char Rakstz. Rakstz. Char Char Rakstz. Rakstz. Char Char Rakstz. Rakstz. Char Char Rakstz. Rakstz. Char Char Rakstz. Rakstz.1"/>
    <w:basedOn w:val="Normal"/>
    <w:next w:val="BlockText"/>
    <w:rsid w:val="00072017"/>
    <w:pPr>
      <w:spacing w:before="120" w:after="160" w:line="240" w:lineRule="exact"/>
      <w:ind w:firstLine="720"/>
      <w:jc w:val="both"/>
    </w:pPr>
    <w:rPr>
      <w:rFonts w:ascii="Verdana" w:hAnsi="Verdana"/>
      <w:noProof/>
      <w:sz w:val="20"/>
      <w:szCs w:val="20"/>
      <w:lang w:val="en-US" w:eastAsia="en-US"/>
    </w:rPr>
  </w:style>
  <w:style w:type="character" w:customStyle="1" w:styleId="rakstateksts">
    <w:name w:val="raksta_teksts"/>
    <w:rsid w:val="00072017"/>
  </w:style>
  <w:style w:type="paragraph" w:customStyle="1" w:styleId="CharChar1Char">
    <w:name w:val="Char Char1 Char"/>
    <w:basedOn w:val="Normal"/>
    <w:next w:val="BlockText"/>
    <w:rsid w:val="00072017"/>
    <w:pPr>
      <w:spacing w:before="120" w:after="160" w:line="240" w:lineRule="exact"/>
      <w:ind w:firstLine="720"/>
      <w:jc w:val="both"/>
    </w:pPr>
    <w:rPr>
      <w:rFonts w:ascii="Verdana" w:hAnsi="Verdana"/>
      <w:noProof/>
      <w:sz w:val="20"/>
      <w:szCs w:val="20"/>
      <w:lang w:val="en-US" w:eastAsia="en-US"/>
    </w:rPr>
  </w:style>
  <w:style w:type="numbering" w:customStyle="1" w:styleId="Bezsaraksta11">
    <w:name w:val="Bez saraksta11"/>
    <w:next w:val="NoList"/>
    <w:uiPriority w:val="99"/>
    <w:semiHidden/>
    <w:unhideWhenUsed/>
    <w:rsid w:val="00072017"/>
  </w:style>
  <w:style w:type="paragraph" w:customStyle="1" w:styleId="Caption3">
    <w:name w:val="Caption3"/>
    <w:basedOn w:val="Normal"/>
    <w:rsid w:val="00072017"/>
    <w:pPr>
      <w:widowControl w:val="0"/>
      <w:suppressLineNumbers/>
      <w:suppressAutoHyphens/>
      <w:spacing w:before="120" w:after="120"/>
    </w:pPr>
    <w:rPr>
      <w:i/>
      <w:kern w:val="2"/>
      <w:szCs w:val="20"/>
      <w:lang w:eastAsia="hi-IN" w:bidi="hi-IN"/>
    </w:rPr>
  </w:style>
  <w:style w:type="character" w:customStyle="1" w:styleId="WW8Num2z1">
    <w:name w:val="WW8Num2z1"/>
    <w:rsid w:val="00072017"/>
    <w:rPr>
      <w:rFonts w:ascii="OpenSymbol" w:hAnsi="OpenSymbol" w:hint="default"/>
    </w:rPr>
  </w:style>
  <w:style w:type="character" w:customStyle="1" w:styleId="WW8Num3z0">
    <w:name w:val="WW8Num3z0"/>
    <w:rsid w:val="00072017"/>
    <w:rPr>
      <w:rFonts w:ascii="Wingdings 2" w:hAnsi="Wingdings 2" w:hint="default"/>
    </w:rPr>
  </w:style>
  <w:style w:type="character" w:customStyle="1" w:styleId="WW8Num3z1">
    <w:name w:val="WW8Num3z1"/>
    <w:rsid w:val="00072017"/>
    <w:rPr>
      <w:rFonts w:ascii="OpenSymbol" w:hAnsi="OpenSymbol" w:hint="default"/>
    </w:rPr>
  </w:style>
  <w:style w:type="character" w:customStyle="1" w:styleId="WW8Num4z1">
    <w:name w:val="WW8Num4z1"/>
    <w:rsid w:val="00072017"/>
    <w:rPr>
      <w:rFonts w:ascii="OpenSymbol" w:hAnsi="OpenSymbol" w:hint="default"/>
    </w:rPr>
  </w:style>
  <w:style w:type="character" w:customStyle="1" w:styleId="WW8Num5z0">
    <w:name w:val="WW8Num5z0"/>
    <w:rsid w:val="00072017"/>
    <w:rPr>
      <w:rFonts w:ascii="Wingdings 2" w:hAnsi="Wingdings 2" w:hint="default"/>
    </w:rPr>
  </w:style>
  <w:style w:type="character" w:customStyle="1" w:styleId="WW8Num5z1">
    <w:name w:val="WW8Num5z1"/>
    <w:rsid w:val="00072017"/>
    <w:rPr>
      <w:rFonts w:ascii="OpenSymbol" w:hAnsi="OpenSymbol" w:hint="default"/>
    </w:rPr>
  </w:style>
  <w:style w:type="character" w:customStyle="1" w:styleId="WW-Absatz-Standardschriftart1111">
    <w:name w:val="WW-Absatz-Standardschriftart1111"/>
    <w:rsid w:val="00072017"/>
  </w:style>
  <w:style w:type="character" w:customStyle="1" w:styleId="WW-Absatz-Standardschriftart11111">
    <w:name w:val="WW-Absatz-Standardschriftart11111"/>
    <w:rsid w:val="00072017"/>
  </w:style>
  <w:style w:type="character" w:customStyle="1" w:styleId="WW-Absatz-Standardschriftart111111">
    <w:name w:val="WW-Absatz-Standardschriftart111111"/>
    <w:rsid w:val="00072017"/>
  </w:style>
  <w:style w:type="character" w:customStyle="1" w:styleId="WW-Absatz-Standardschriftart1111111">
    <w:name w:val="WW-Absatz-Standardschriftart1111111"/>
    <w:rsid w:val="00072017"/>
  </w:style>
  <w:style w:type="character" w:customStyle="1" w:styleId="WW-Absatz-Standardschriftart11111111">
    <w:name w:val="WW-Absatz-Standardschriftart11111111"/>
    <w:rsid w:val="00072017"/>
  </w:style>
  <w:style w:type="character" w:customStyle="1" w:styleId="WW-Absatz-Standardschriftart111111111">
    <w:name w:val="WW-Absatz-Standardschriftart111111111"/>
    <w:rsid w:val="00072017"/>
  </w:style>
  <w:style w:type="character" w:customStyle="1" w:styleId="WW-Absatz-Standardschriftart1111111111">
    <w:name w:val="WW-Absatz-Standardschriftart1111111111"/>
    <w:rsid w:val="00072017"/>
  </w:style>
  <w:style w:type="character" w:customStyle="1" w:styleId="WW-Absatz-Standardschriftart11111111111">
    <w:name w:val="WW-Absatz-Standardschriftart11111111111"/>
    <w:rsid w:val="00072017"/>
  </w:style>
  <w:style w:type="character" w:customStyle="1" w:styleId="WW-Absatz-Standardschriftart111111111111">
    <w:name w:val="WW-Absatz-Standardschriftart111111111111"/>
    <w:rsid w:val="00072017"/>
  </w:style>
  <w:style w:type="character" w:customStyle="1" w:styleId="WW-Absatz-Standardschriftart1111111111111">
    <w:name w:val="WW-Absatz-Standardschriftart1111111111111"/>
    <w:rsid w:val="00072017"/>
  </w:style>
  <w:style w:type="character" w:customStyle="1" w:styleId="WW-Absatz-Standardschriftart11111111111111">
    <w:name w:val="WW-Absatz-Standardschriftart11111111111111"/>
    <w:rsid w:val="00072017"/>
  </w:style>
  <w:style w:type="character" w:customStyle="1" w:styleId="WW-Absatz-Standardschriftart111111111111111">
    <w:name w:val="WW-Absatz-Standardschriftart111111111111111"/>
    <w:rsid w:val="00072017"/>
  </w:style>
  <w:style w:type="character" w:customStyle="1" w:styleId="WW-Absatz-Standardschriftart1111111111111111">
    <w:name w:val="WW-Absatz-Standardschriftart1111111111111111"/>
    <w:rsid w:val="00072017"/>
  </w:style>
  <w:style w:type="character" w:customStyle="1" w:styleId="WW-Absatz-Standardschriftart11111111111111111">
    <w:name w:val="WW-Absatz-Standardschriftart11111111111111111"/>
    <w:rsid w:val="00072017"/>
  </w:style>
  <w:style w:type="character" w:customStyle="1" w:styleId="WW-Absatz-Standardschriftart111111111111111111">
    <w:name w:val="WW-Absatz-Standardschriftart111111111111111111"/>
    <w:rsid w:val="00072017"/>
  </w:style>
  <w:style w:type="character" w:customStyle="1" w:styleId="WW-Absatz-Standardschriftart1111111111111111111">
    <w:name w:val="WW-Absatz-Standardschriftart1111111111111111111"/>
    <w:rsid w:val="00072017"/>
  </w:style>
  <w:style w:type="character" w:customStyle="1" w:styleId="WW-Absatz-Standardschriftart11111111111111111111">
    <w:name w:val="WW-Absatz-Standardschriftart11111111111111111111"/>
    <w:rsid w:val="00072017"/>
  </w:style>
  <w:style w:type="character" w:customStyle="1" w:styleId="WW-Absatz-Standardschriftart111111111111111111111">
    <w:name w:val="WW-Absatz-Standardschriftart111111111111111111111"/>
    <w:rsid w:val="00072017"/>
  </w:style>
  <w:style w:type="character" w:customStyle="1" w:styleId="WW-Absatz-Standardschriftart1111111111111111111111">
    <w:name w:val="WW-Absatz-Standardschriftart1111111111111111111111"/>
    <w:rsid w:val="00072017"/>
  </w:style>
  <w:style w:type="character" w:customStyle="1" w:styleId="WW-Absatz-Standardschriftart11111111111111111111111">
    <w:name w:val="WW-Absatz-Standardschriftart11111111111111111111111"/>
    <w:rsid w:val="00072017"/>
  </w:style>
  <w:style w:type="character" w:customStyle="1" w:styleId="WW-Absatz-Standardschriftart111111111111111111111111">
    <w:name w:val="WW-Absatz-Standardschriftart111111111111111111111111"/>
    <w:rsid w:val="00072017"/>
  </w:style>
  <w:style w:type="character" w:customStyle="1" w:styleId="WW8Num6z0">
    <w:name w:val="WW8Num6z0"/>
    <w:rsid w:val="00072017"/>
    <w:rPr>
      <w:rFonts w:ascii="Wingdings 2" w:hAnsi="Wingdings 2" w:hint="default"/>
    </w:rPr>
  </w:style>
  <w:style w:type="character" w:customStyle="1" w:styleId="WW8Num6z1">
    <w:name w:val="WW8Num6z1"/>
    <w:rsid w:val="00072017"/>
    <w:rPr>
      <w:rFonts w:ascii="OpenSymbol" w:hAnsi="OpenSymbol" w:hint="default"/>
    </w:rPr>
  </w:style>
  <w:style w:type="character" w:customStyle="1" w:styleId="WW-Absatz-Standardschriftart1111111111111111111111111">
    <w:name w:val="WW-Absatz-Standardschriftart1111111111111111111111111"/>
    <w:rsid w:val="00072017"/>
  </w:style>
  <w:style w:type="character" w:customStyle="1" w:styleId="WW-Absatz-Standardschriftart11111111111111111111111111">
    <w:name w:val="WW-Absatz-Standardschriftart11111111111111111111111111"/>
    <w:rsid w:val="00072017"/>
  </w:style>
  <w:style w:type="character" w:customStyle="1" w:styleId="WW-Absatz-Standardschriftart111111111111111111111111111">
    <w:name w:val="WW-Absatz-Standardschriftart111111111111111111111111111"/>
    <w:rsid w:val="00072017"/>
  </w:style>
  <w:style w:type="character" w:customStyle="1" w:styleId="Bullets">
    <w:name w:val="Bullets"/>
    <w:rsid w:val="00072017"/>
    <w:rPr>
      <w:rFonts w:ascii="OpenSymbol" w:hAnsi="OpenSymbol" w:hint="default"/>
    </w:rPr>
  </w:style>
  <w:style w:type="paragraph" w:customStyle="1" w:styleId="RakstzRakstz1">
    <w:name w:val="Rakstz. Rakstz.1"/>
    <w:basedOn w:val="Normal"/>
    <w:next w:val="BlockText"/>
    <w:rsid w:val="00072017"/>
    <w:pPr>
      <w:spacing w:before="120" w:after="160" w:line="240" w:lineRule="exact"/>
      <w:ind w:firstLine="720"/>
      <w:jc w:val="both"/>
    </w:pPr>
    <w:rPr>
      <w:rFonts w:ascii="Verdana" w:hAnsi="Verdana"/>
      <w:sz w:val="20"/>
      <w:szCs w:val="20"/>
      <w:lang w:val="en-US" w:eastAsia="en-US"/>
    </w:rPr>
  </w:style>
  <w:style w:type="paragraph" w:customStyle="1" w:styleId="tv2071">
    <w:name w:val="tv2071"/>
    <w:basedOn w:val="Normal"/>
    <w:rsid w:val="00072017"/>
    <w:pPr>
      <w:spacing w:after="567" w:line="360" w:lineRule="auto"/>
      <w:jc w:val="center"/>
    </w:pPr>
    <w:rPr>
      <w:rFonts w:ascii="Verdana" w:hAnsi="Verdana"/>
      <w:b/>
      <w:bCs/>
      <w:sz w:val="27"/>
      <w:szCs w:val="27"/>
    </w:rPr>
  </w:style>
  <w:style w:type="paragraph" w:customStyle="1" w:styleId="Standard0">
    <w:name w:val="Standard"/>
    <w:rsid w:val="00072017"/>
    <w:pPr>
      <w:suppressAutoHyphens/>
      <w:autoSpaceDN w:val="0"/>
    </w:pPr>
    <w:rPr>
      <w:kern w:val="3"/>
      <w:sz w:val="24"/>
      <w:szCs w:val="24"/>
      <w:lang w:val="en-GB"/>
    </w:rPr>
  </w:style>
  <w:style w:type="paragraph" w:customStyle="1" w:styleId="Normal11pt">
    <w:name w:val="Normal + 11 pt"/>
    <w:aliases w:val="Black,Condensed by  0,4 pt + Not Bold,..."/>
    <w:basedOn w:val="Normal"/>
    <w:rsid w:val="00072017"/>
    <w:rPr>
      <w:lang w:eastAsia="en-US"/>
    </w:rPr>
  </w:style>
  <w:style w:type="paragraph" w:customStyle="1" w:styleId="sarakstarindkopa">
    <w:name w:val="sarakstarindkopa"/>
    <w:basedOn w:val="Normal"/>
    <w:rsid w:val="00072017"/>
    <w:pPr>
      <w:spacing w:before="100" w:beforeAutospacing="1" w:after="100" w:afterAutospacing="1"/>
    </w:pPr>
  </w:style>
  <w:style w:type="paragraph" w:customStyle="1" w:styleId="RakstzCharCharRakstzCharCharRakstzCharCharRakstz">
    <w:name w:val="Rakstz. Char Char Rakstz. Char Char Rakstz. Char Char Rakstz."/>
    <w:basedOn w:val="Normal"/>
    <w:rsid w:val="00072017"/>
    <w:pPr>
      <w:spacing w:after="160" w:line="240" w:lineRule="exact"/>
    </w:pPr>
    <w:rPr>
      <w:rFonts w:ascii="Tahoma" w:hAnsi="Tahoma"/>
      <w:sz w:val="20"/>
      <w:szCs w:val="20"/>
      <w:lang w:val="en-US" w:eastAsia="en-US"/>
    </w:rPr>
  </w:style>
  <w:style w:type="paragraph" w:customStyle="1" w:styleId="Subtitle1">
    <w:name w:val="Subtitle1"/>
    <w:basedOn w:val="Normal"/>
    <w:rsid w:val="00072017"/>
    <w:pPr>
      <w:spacing w:after="60"/>
      <w:jc w:val="center"/>
    </w:pPr>
    <w:rPr>
      <w:rFonts w:ascii="Cambria" w:hAnsi="Cambria"/>
      <w:color w:val="000000"/>
    </w:rPr>
  </w:style>
  <w:style w:type="paragraph" w:customStyle="1" w:styleId="tv20787921">
    <w:name w:val="tv207_87_921"/>
    <w:basedOn w:val="Normal"/>
    <w:rsid w:val="00072017"/>
    <w:pPr>
      <w:spacing w:after="567" w:line="360" w:lineRule="auto"/>
      <w:jc w:val="center"/>
    </w:pPr>
    <w:rPr>
      <w:rFonts w:ascii="Verdana" w:hAnsi="Verdana"/>
      <w:b/>
      <w:bCs/>
      <w:sz w:val="28"/>
      <w:szCs w:val="28"/>
    </w:rPr>
  </w:style>
  <w:style w:type="paragraph" w:customStyle="1" w:styleId="tv90087921">
    <w:name w:val="tv900_87_921"/>
    <w:basedOn w:val="Normal"/>
    <w:rsid w:val="00072017"/>
    <w:pPr>
      <w:spacing w:after="567" w:line="360" w:lineRule="auto"/>
      <w:ind w:firstLine="300"/>
      <w:jc w:val="right"/>
    </w:pPr>
    <w:rPr>
      <w:rFonts w:ascii="Verdana" w:hAnsi="Verdana"/>
      <w:i/>
      <w:iCs/>
      <w:sz w:val="18"/>
      <w:szCs w:val="18"/>
    </w:rPr>
  </w:style>
  <w:style w:type="numbering" w:customStyle="1" w:styleId="Bezsaraksta2">
    <w:name w:val="Bez saraksta2"/>
    <w:next w:val="NoList"/>
    <w:uiPriority w:val="99"/>
    <w:semiHidden/>
    <w:rsid w:val="00072017"/>
  </w:style>
  <w:style w:type="numbering" w:customStyle="1" w:styleId="Bezsaraksta111">
    <w:name w:val="Bez saraksta111"/>
    <w:next w:val="NoList"/>
    <w:uiPriority w:val="99"/>
    <w:semiHidden/>
    <w:unhideWhenUsed/>
    <w:rsid w:val="00072017"/>
  </w:style>
  <w:style w:type="numbering" w:customStyle="1" w:styleId="Bezsaraksta21">
    <w:name w:val="Bez saraksta21"/>
    <w:next w:val="NoList"/>
    <w:uiPriority w:val="99"/>
    <w:semiHidden/>
    <w:unhideWhenUsed/>
    <w:rsid w:val="00072017"/>
  </w:style>
  <w:style w:type="character" w:customStyle="1" w:styleId="Pamatteksts3Rakstz1">
    <w:name w:val="Pamatteksts 3 Rakstz.1"/>
    <w:uiPriority w:val="99"/>
    <w:semiHidden/>
    <w:rsid w:val="00072017"/>
    <w:rPr>
      <w:rFonts w:ascii="Times New Roman" w:eastAsia="Times New Roman" w:hAnsi="Times New Roman"/>
      <w:sz w:val="16"/>
      <w:szCs w:val="16"/>
      <w:lang w:eastAsia="en-US"/>
    </w:rPr>
  </w:style>
  <w:style w:type="character" w:customStyle="1" w:styleId="ApakvirsrakstsRakstz1">
    <w:name w:val="Apakšvirsraksts Rakstz.1"/>
    <w:uiPriority w:val="11"/>
    <w:rsid w:val="00072017"/>
    <w:rPr>
      <w:rFonts w:ascii="Cambria" w:eastAsia="Times New Roman" w:hAnsi="Cambria" w:cs="Times New Roman"/>
      <w:i/>
      <w:iCs/>
      <w:color w:val="4F81BD"/>
      <w:spacing w:val="15"/>
      <w:sz w:val="24"/>
      <w:szCs w:val="24"/>
      <w:lang w:eastAsia="en-US"/>
    </w:rPr>
  </w:style>
  <w:style w:type="character" w:customStyle="1" w:styleId="Pamatteksts2Rakstz1">
    <w:name w:val="Pamatteksts 2 Rakstz.1"/>
    <w:uiPriority w:val="99"/>
    <w:semiHidden/>
    <w:rsid w:val="00072017"/>
    <w:rPr>
      <w:rFonts w:ascii="Times New Roman" w:eastAsia="Times New Roman" w:hAnsi="Times New Roman"/>
      <w:sz w:val="24"/>
      <w:szCs w:val="24"/>
      <w:lang w:eastAsia="en-US"/>
    </w:rPr>
  </w:style>
  <w:style w:type="character" w:customStyle="1" w:styleId="Pamattekstaatkpe2Rakstz1">
    <w:name w:val="Pamatteksta atkāpe 2 Rakstz.1"/>
    <w:uiPriority w:val="99"/>
    <w:semiHidden/>
    <w:rsid w:val="00072017"/>
    <w:rPr>
      <w:rFonts w:ascii="Times New Roman" w:eastAsia="Times New Roman" w:hAnsi="Times New Roman"/>
      <w:sz w:val="24"/>
      <w:szCs w:val="24"/>
      <w:lang w:eastAsia="en-US"/>
    </w:rPr>
  </w:style>
  <w:style w:type="character" w:customStyle="1" w:styleId="Pamattekstaatkpe3Rakstz1">
    <w:name w:val="Pamatteksta atkāpe 3 Rakstz.1"/>
    <w:uiPriority w:val="99"/>
    <w:semiHidden/>
    <w:rsid w:val="00072017"/>
    <w:rPr>
      <w:rFonts w:ascii="Times New Roman" w:eastAsia="Times New Roman" w:hAnsi="Times New Roman"/>
      <w:sz w:val="16"/>
      <w:szCs w:val="16"/>
      <w:lang w:eastAsia="en-US"/>
    </w:rPr>
  </w:style>
  <w:style w:type="numbering" w:customStyle="1" w:styleId="Bezsaraksta1111">
    <w:name w:val="Bez saraksta1111"/>
    <w:next w:val="NoList"/>
    <w:uiPriority w:val="99"/>
    <w:semiHidden/>
    <w:unhideWhenUsed/>
    <w:rsid w:val="00072017"/>
  </w:style>
  <w:style w:type="numbering" w:customStyle="1" w:styleId="Bezsaraksta3">
    <w:name w:val="Bez saraksta3"/>
    <w:next w:val="NoList"/>
    <w:uiPriority w:val="99"/>
    <w:semiHidden/>
    <w:rsid w:val="00072017"/>
  </w:style>
  <w:style w:type="numbering" w:customStyle="1" w:styleId="Bezsaraksta12">
    <w:name w:val="Bez saraksta12"/>
    <w:next w:val="NoList"/>
    <w:uiPriority w:val="99"/>
    <w:semiHidden/>
    <w:unhideWhenUsed/>
    <w:rsid w:val="00072017"/>
  </w:style>
  <w:style w:type="numbering" w:customStyle="1" w:styleId="Bezsaraksta4">
    <w:name w:val="Bez saraksta4"/>
    <w:next w:val="NoList"/>
    <w:uiPriority w:val="99"/>
    <w:semiHidden/>
    <w:unhideWhenUsed/>
    <w:rsid w:val="00072017"/>
  </w:style>
  <w:style w:type="numbering" w:customStyle="1" w:styleId="Bezsaraksta5">
    <w:name w:val="Bez saraksta5"/>
    <w:next w:val="NoList"/>
    <w:uiPriority w:val="99"/>
    <w:semiHidden/>
    <w:unhideWhenUsed/>
    <w:rsid w:val="00072017"/>
  </w:style>
  <w:style w:type="numbering" w:customStyle="1" w:styleId="Bezsaraksta6">
    <w:name w:val="Bez saraksta6"/>
    <w:next w:val="NoList"/>
    <w:uiPriority w:val="99"/>
    <w:semiHidden/>
    <w:unhideWhenUsed/>
    <w:rsid w:val="00072017"/>
  </w:style>
  <w:style w:type="numbering" w:customStyle="1" w:styleId="Bezsaraksta7">
    <w:name w:val="Bez saraksta7"/>
    <w:next w:val="NoList"/>
    <w:uiPriority w:val="99"/>
    <w:semiHidden/>
    <w:rsid w:val="00072017"/>
  </w:style>
  <w:style w:type="numbering" w:customStyle="1" w:styleId="Bezsaraksta13">
    <w:name w:val="Bez saraksta13"/>
    <w:next w:val="NoList"/>
    <w:uiPriority w:val="99"/>
    <w:semiHidden/>
    <w:unhideWhenUsed/>
    <w:rsid w:val="00072017"/>
  </w:style>
  <w:style w:type="numbering" w:customStyle="1" w:styleId="Bezsaraksta22">
    <w:name w:val="Bez saraksta22"/>
    <w:next w:val="NoList"/>
    <w:uiPriority w:val="99"/>
    <w:semiHidden/>
    <w:unhideWhenUsed/>
    <w:rsid w:val="00072017"/>
  </w:style>
  <w:style w:type="numbering" w:customStyle="1" w:styleId="Bezsaraksta112">
    <w:name w:val="Bez saraksta112"/>
    <w:next w:val="NoList"/>
    <w:uiPriority w:val="99"/>
    <w:semiHidden/>
    <w:unhideWhenUsed/>
    <w:rsid w:val="00072017"/>
  </w:style>
  <w:style w:type="numbering" w:customStyle="1" w:styleId="Bezsaraksta31">
    <w:name w:val="Bez saraksta31"/>
    <w:next w:val="NoList"/>
    <w:uiPriority w:val="99"/>
    <w:semiHidden/>
    <w:rsid w:val="00072017"/>
  </w:style>
  <w:style w:type="numbering" w:customStyle="1" w:styleId="Bezsaraksta121">
    <w:name w:val="Bez saraksta121"/>
    <w:next w:val="NoList"/>
    <w:uiPriority w:val="99"/>
    <w:semiHidden/>
    <w:unhideWhenUsed/>
    <w:rsid w:val="00072017"/>
  </w:style>
  <w:style w:type="numbering" w:customStyle="1" w:styleId="Bezsaraksta41">
    <w:name w:val="Bez saraksta41"/>
    <w:next w:val="NoList"/>
    <w:uiPriority w:val="99"/>
    <w:semiHidden/>
    <w:unhideWhenUsed/>
    <w:rsid w:val="00072017"/>
  </w:style>
  <w:style w:type="numbering" w:customStyle="1" w:styleId="Bezsaraksta51">
    <w:name w:val="Bez saraksta51"/>
    <w:next w:val="NoList"/>
    <w:uiPriority w:val="99"/>
    <w:semiHidden/>
    <w:unhideWhenUsed/>
    <w:rsid w:val="00072017"/>
  </w:style>
  <w:style w:type="numbering" w:customStyle="1" w:styleId="Bezsaraksta61">
    <w:name w:val="Bez saraksta61"/>
    <w:next w:val="NoList"/>
    <w:uiPriority w:val="99"/>
    <w:semiHidden/>
    <w:unhideWhenUsed/>
    <w:rsid w:val="00072017"/>
  </w:style>
  <w:style w:type="numbering" w:customStyle="1" w:styleId="Bezsaraksta71">
    <w:name w:val="Bez saraksta71"/>
    <w:next w:val="NoList"/>
    <w:uiPriority w:val="99"/>
    <w:semiHidden/>
    <w:unhideWhenUsed/>
    <w:rsid w:val="00072017"/>
  </w:style>
  <w:style w:type="paragraph" w:customStyle="1" w:styleId="Bezatstarpm2">
    <w:name w:val="Bez atstarpēm2"/>
    <w:qFormat/>
    <w:rsid w:val="00072017"/>
    <w:rPr>
      <w:rFonts w:ascii="Calibri" w:eastAsia="Calibri" w:hAnsi="Calibri"/>
      <w:sz w:val="22"/>
      <w:szCs w:val="22"/>
      <w:lang w:val="et-EE" w:eastAsia="en-US"/>
    </w:rPr>
  </w:style>
  <w:style w:type="paragraph" w:customStyle="1" w:styleId="Caption1">
    <w:name w:val="Caption1"/>
    <w:basedOn w:val="Normal"/>
    <w:rsid w:val="00072017"/>
    <w:pPr>
      <w:widowControl w:val="0"/>
      <w:suppressLineNumbers/>
      <w:suppressAutoHyphens/>
      <w:spacing w:before="120" w:after="120"/>
    </w:pPr>
    <w:rPr>
      <w:i/>
      <w:kern w:val="2"/>
      <w:szCs w:val="20"/>
      <w:lang w:eastAsia="hi-IN" w:bidi="hi-IN"/>
    </w:rPr>
  </w:style>
  <w:style w:type="character" w:customStyle="1" w:styleId="WW-Absatz-Standardschriftart1111111111111111111111111111">
    <w:name w:val="WW-Absatz-Standardschriftart1111111111111111111111111111"/>
    <w:rsid w:val="00072017"/>
  </w:style>
  <w:style w:type="character" w:customStyle="1" w:styleId="WW-Absatz-Standardschriftart11111111111111111111111111111">
    <w:name w:val="WW-Absatz-Standardschriftart11111111111111111111111111111"/>
    <w:rsid w:val="00072017"/>
  </w:style>
  <w:style w:type="character" w:customStyle="1" w:styleId="WW-Absatz-Standardschriftart111111111111111111111111111111">
    <w:name w:val="WW-Absatz-Standardschriftart111111111111111111111111111111"/>
    <w:rsid w:val="00072017"/>
  </w:style>
  <w:style w:type="character" w:customStyle="1" w:styleId="WW-Absatz-Standardschriftart1111111111111111111111111111111">
    <w:name w:val="WW-Absatz-Standardschriftart1111111111111111111111111111111"/>
    <w:rsid w:val="00072017"/>
  </w:style>
  <w:style w:type="character" w:customStyle="1" w:styleId="WW-Absatz-Standardschriftart11111111111111111111111111111111">
    <w:name w:val="WW-Absatz-Standardschriftart11111111111111111111111111111111"/>
    <w:rsid w:val="00072017"/>
  </w:style>
  <w:style w:type="character" w:customStyle="1" w:styleId="WW-Absatz-Standardschriftart1111111111111111111111111111111111">
    <w:name w:val="WW-Absatz-Standardschriftart1111111111111111111111111111111111"/>
    <w:rsid w:val="00072017"/>
  </w:style>
  <w:style w:type="character" w:customStyle="1" w:styleId="WW-Absatz-Standardschriftart11111111111111111111111111111111111">
    <w:name w:val="WW-Absatz-Standardschriftart11111111111111111111111111111111111"/>
    <w:rsid w:val="00072017"/>
  </w:style>
  <w:style w:type="character" w:customStyle="1" w:styleId="WW-Absatz-Standardschriftart111111111111111111111111111111111111">
    <w:name w:val="WW-Absatz-Standardschriftart111111111111111111111111111111111111"/>
    <w:rsid w:val="00072017"/>
  </w:style>
  <w:style w:type="character" w:customStyle="1" w:styleId="WW-Absatz-Standardschriftart1111111111111111111111111111111111111">
    <w:name w:val="WW-Absatz-Standardschriftart1111111111111111111111111111111111111"/>
    <w:rsid w:val="00072017"/>
  </w:style>
  <w:style w:type="character" w:customStyle="1" w:styleId="WW-Absatz-Standardschriftart11111111111111111111111111111111111111">
    <w:name w:val="WW-Absatz-Standardschriftart11111111111111111111111111111111111111"/>
    <w:rsid w:val="00072017"/>
  </w:style>
  <w:style w:type="character" w:customStyle="1" w:styleId="WW-Absatz-Standardschriftart111111111111111111111111111111111111111">
    <w:name w:val="WW-Absatz-Standardschriftart111111111111111111111111111111111111111"/>
    <w:rsid w:val="00072017"/>
  </w:style>
  <w:style w:type="character" w:customStyle="1" w:styleId="WW-Absatz-Standardschriftart1111111111111111111111111111111111111111">
    <w:name w:val="WW-Absatz-Standardschriftart1111111111111111111111111111111111111111"/>
    <w:rsid w:val="00072017"/>
  </w:style>
  <w:style w:type="character" w:customStyle="1" w:styleId="WW-Absatz-Standardschriftart11111111111111111111111111111111111111111">
    <w:name w:val="WW-Absatz-Standardschriftart11111111111111111111111111111111111111111"/>
    <w:rsid w:val="00072017"/>
  </w:style>
  <w:style w:type="character" w:customStyle="1" w:styleId="WW-Absatz-Standardschriftart111111111111111111111111111111111111111111">
    <w:name w:val="WW-Absatz-Standardschriftart111111111111111111111111111111111111111111"/>
    <w:rsid w:val="00072017"/>
  </w:style>
  <w:style w:type="character" w:customStyle="1" w:styleId="WW-Absatz-Standardschriftart1111111111111111111111111111111111111111111">
    <w:name w:val="WW-Absatz-Standardschriftart1111111111111111111111111111111111111111111"/>
    <w:rsid w:val="00072017"/>
  </w:style>
  <w:style w:type="character" w:customStyle="1" w:styleId="WW-Absatz-Standardschriftart11111111111111111111111111111111111111111111">
    <w:name w:val="WW-Absatz-Standardschriftart11111111111111111111111111111111111111111111"/>
    <w:rsid w:val="00072017"/>
  </w:style>
  <w:style w:type="character" w:customStyle="1" w:styleId="WW-Absatz-Standardschriftart111111111111111111111111111111111111111111111">
    <w:name w:val="WW-Absatz-Standardschriftart111111111111111111111111111111111111111111111"/>
    <w:rsid w:val="00072017"/>
  </w:style>
  <w:style w:type="character" w:customStyle="1" w:styleId="WW-Absatz-Standardschriftart1111111111111111111111111111111111111111111111">
    <w:name w:val="WW-Absatz-Standardschriftart1111111111111111111111111111111111111111111111"/>
    <w:rsid w:val="00072017"/>
  </w:style>
  <w:style w:type="character" w:customStyle="1" w:styleId="WW-Absatz-Standardschriftart11111111111111111111111111111111111111111111111">
    <w:name w:val="WW-Absatz-Standardschriftart11111111111111111111111111111111111111111111111"/>
    <w:rsid w:val="00072017"/>
  </w:style>
  <w:style w:type="character" w:customStyle="1" w:styleId="WW-Absatz-Standardschriftart111111111111111111111111111111111111111111111111">
    <w:name w:val="WW-Absatz-Standardschriftart111111111111111111111111111111111111111111111111"/>
    <w:rsid w:val="00072017"/>
  </w:style>
  <w:style w:type="character" w:customStyle="1" w:styleId="RTFNum21">
    <w:name w:val="RTF_Num 2 1"/>
    <w:rsid w:val="00072017"/>
    <w:rPr>
      <w:rFonts w:ascii="Symbol" w:hAnsi="Symbol" w:hint="default"/>
    </w:rPr>
  </w:style>
  <w:style w:type="character" w:customStyle="1" w:styleId="WW-RTFNum21">
    <w:name w:val="WW-RTF_Num 2 1"/>
    <w:rsid w:val="00072017"/>
    <w:rPr>
      <w:rFonts w:ascii="Symbol" w:hAnsi="Symbol" w:hint="default"/>
    </w:rPr>
  </w:style>
  <w:style w:type="paragraph" w:customStyle="1" w:styleId="Pamatteksts22">
    <w:name w:val="Pamatteksts 22"/>
    <w:basedOn w:val="Normal"/>
    <w:rsid w:val="00072017"/>
    <w:pPr>
      <w:suppressAutoHyphens/>
      <w:spacing w:after="120" w:line="480" w:lineRule="auto"/>
    </w:pPr>
    <w:rPr>
      <w:sz w:val="28"/>
      <w:szCs w:val="20"/>
      <w:lang w:eastAsia="ar-SA"/>
    </w:rPr>
  </w:style>
  <w:style w:type="paragraph" w:customStyle="1" w:styleId="Pamattekstaatkpe31">
    <w:name w:val="Pamatteksta atkāpe 31"/>
    <w:basedOn w:val="Normal"/>
    <w:rsid w:val="00072017"/>
    <w:pPr>
      <w:suppressAutoHyphens/>
      <w:ind w:firstLine="360"/>
      <w:jc w:val="both"/>
    </w:pPr>
    <w:rPr>
      <w:sz w:val="28"/>
      <w:szCs w:val="28"/>
      <w:lang w:eastAsia="ar-SA"/>
    </w:rPr>
  </w:style>
  <w:style w:type="paragraph" w:customStyle="1" w:styleId="Pamattekstaatkpe21">
    <w:name w:val="Pamatteksta atkāpe 21"/>
    <w:basedOn w:val="Normal"/>
    <w:rsid w:val="00072017"/>
    <w:pPr>
      <w:tabs>
        <w:tab w:val="left" w:pos="645"/>
      </w:tabs>
      <w:suppressAutoHyphens/>
      <w:ind w:left="57" w:firstLine="303"/>
      <w:jc w:val="both"/>
    </w:pPr>
    <w:rPr>
      <w:sz w:val="28"/>
      <w:lang w:eastAsia="ar-SA"/>
    </w:rPr>
  </w:style>
  <w:style w:type="paragraph" w:customStyle="1" w:styleId="Pamatteksts32">
    <w:name w:val="Pamatteksts 32"/>
    <w:basedOn w:val="Normal"/>
    <w:rsid w:val="00072017"/>
    <w:pPr>
      <w:tabs>
        <w:tab w:val="left" w:pos="1440"/>
      </w:tabs>
      <w:suppressAutoHyphens/>
      <w:jc w:val="both"/>
    </w:pPr>
    <w:rPr>
      <w:bCs/>
      <w:sz w:val="28"/>
      <w:lang w:eastAsia="ar-SA"/>
    </w:rPr>
  </w:style>
  <w:style w:type="paragraph" w:customStyle="1" w:styleId="Komentrateksts1">
    <w:name w:val="Komentāra teksts1"/>
    <w:basedOn w:val="Normal"/>
    <w:rsid w:val="00072017"/>
    <w:pPr>
      <w:suppressAutoHyphens/>
    </w:pPr>
    <w:rPr>
      <w:sz w:val="20"/>
      <w:szCs w:val="20"/>
      <w:lang w:val="en-GB" w:eastAsia="ar-SA"/>
    </w:rPr>
  </w:style>
  <w:style w:type="paragraph" w:customStyle="1" w:styleId="Tekstabloks1">
    <w:name w:val="Teksta bloks1"/>
    <w:basedOn w:val="Normal"/>
    <w:rsid w:val="00072017"/>
    <w:pPr>
      <w:suppressAutoHyphens/>
      <w:spacing w:after="120"/>
      <w:ind w:left="1440" w:right="1440"/>
    </w:pPr>
    <w:rPr>
      <w:lang w:eastAsia="ar-SA"/>
    </w:rPr>
  </w:style>
  <w:style w:type="paragraph" w:customStyle="1" w:styleId="WW-Textbody">
    <w:name w:val="WW-Text body"/>
    <w:basedOn w:val="Normal"/>
    <w:rsid w:val="00072017"/>
    <w:pPr>
      <w:suppressAutoHyphens/>
      <w:jc w:val="both"/>
    </w:pPr>
    <w:rPr>
      <w:color w:val="000000"/>
      <w:lang w:eastAsia="ar-SA"/>
    </w:rPr>
  </w:style>
  <w:style w:type="paragraph" w:customStyle="1" w:styleId="WW-Textbodyindent">
    <w:name w:val="WW-Text body indent"/>
    <w:basedOn w:val="Normal"/>
    <w:rsid w:val="00072017"/>
    <w:pPr>
      <w:suppressAutoHyphens/>
      <w:ind w:left="720" w:hanging="720"/>
    </w:pPr>
    <w:rPr>
      <w:color w:val="000000"/>
      <w:lang w:eastAsia="ar-SA"/>
    </w:rPr>
  </w:style>
  <w:style w:type="paragraph" w:customStyle="1" w:styleId="Vienkrsteksts1">
    <w:name w:val="Vienkāršs teksts1"/>
    <w:basedOn w:val="Normal"/>
    <w:rsid w:val="00072017"/>
    <w:pPr>
      <w:suppressAutoHyphens/>
    </w:pPr>
    <w:rPr>
      <w:rFonts w:ascii="Arial" w:hAnsi="Arial"/>
      <w:szCs w:val="20"/>
      <w:lang w:eastAsia="ar-SA"/>
    </w:rPr>
  </w:style>
  <w:style w:type="paragraph" w:customStyle="1" w:styleId="Sarakstaaizzme1">
    <w:name w:val="Saraksta aizzīme1"/>
    <w:basedOn w:val="Normal"/>
    <w:rsid w:val="00072017"/>
    <w:pPr>
      <w:suppressAutoHyphens/>
      <w:spacing w:after="200" w:line="276" w:lineRule="auto"/>
      <w:ind w:left="1429" w:hanging="360"/>
    </w:pPr>
    <w:rPr>
      <w:rFonts w:ascii="Calibri" w:eastAsia="Calibri" w:hAnsi="Calibri"/>
      <w:sz w:val="22"/>
      <w:szCs w:val="22"/>
      <w:lang w:eastAsia="ar-SA"/>
    </w:rPr>
  </w:style>
  <w:style w:type="paragraph" w:customStyle="1" w:styleId="Dokumentakarte1">
    <w:name w:val="Dokumenta karte1"/>
    <w:basedOn w:val="Normal"/>
    <w:rsid w:val="00072017"/>
    <w:pPr>
      <w:shd w:val="clear" w:color="auto" w:fill="000080"/>
      <w:suppressAutoHyphens/>
    </w:pPr>
    <w:rPr>
      <w:rFonts w:ascii="Tahoma" w:hAnsi="Tahoma" w:cs="Tahoma"/>
      <w:sz w:val="20"/>
      <w:szCs w:val="20"/>
      <w:lang w:eastAsia="ar-SA"/>
    </w:rPr>
  </w:style>
  <w:style w:type="character" w:customStyle="1" w:styleId="WW8Num6z2">
    <w:name w:val="WW8Num6z2"/>
    <w:rsid w:val="00072017"/>
    <w:rPr>
      <w:rFonts w:ascii="Wingdings" w:hAnsi="Wingdings" w:hint="default"/>
    </w:rPr>
  </w:style>
  <w:style w:type="character" w:customStyle="1" w:styleId="WW8Num6z4">
    <w:name w:val="WW8Num6z4"/>
    <w:rsid w:val="00072017"/>
    <w:rPr>
      <w:rFonts w:ascii="Courier New" w:hAnsi="Courier New" w:cs="Courier New" w:hint="default"/>
    </w:rPr>
  </w:style>
  <w:style w:type="character" w:customStyle="1" w:styleId="WW8Num7z0">
    <w:name w:val="WW8Num7z0"/>
    <w:rsid w:val="00072017"/>
    <w:rPr>
      <w:rFonts w:ascii="Symbol" w:hAnsi="Symbol" w:hint="default"/>
    </w:rPr>
  </w:style>
  <w:style w:type="character" w:customStyle="1" w:styleId="WW8Num7z2">
    <w:name w:val="WW8Num7z2"/>
    <w:rsid w:val="00072017"/>
    <w:rPr>
      <w:rFonts w:ascii="Wingdings" w:hAnsi="Wingdings" w:hint="default"/>
    </w:rPr>
  </w:style>
  <w:style w:type="character" w:customStyle="1" w:styleId="WW8Num7z4">
    <w:name w:val="WW8Num7z4"/>
    <w:rsid w:val="00072017"/>
    <w:rPr>
      <w:rFonts w:ascii="Courier New" w:hAnsi="Courier New" w:cs="Courier New" w:hint="default"/>
    </w:rPr>
  </w:style>
  <w:style w:type="character" w:customStyle="1" w:styleId="WW8Num9z0">
    <w:name w:val="WW8Num9z0"/>
    <w:rsid w:val="00072017"/>
    <w:rPr>
      <w:rFonts w:ascii="Times New Roman" w:eastAsia="Times New Roman" w:hAnsi="Times New Roman" w:cs="Times New Roman" w:hint="default"/>
    </w:rPr>
  </w:style>
  <w:style w:type="character" w:customStyle="1" w:styleId="WW8Num9z1">
    <w:name w:val="WW8Num9z1"/>
    <w:rsid w:val="00072017"/>
    <w:rPr>
      <w:rFonts w:ascii="Courier New" w:hAnsi="Courier New" w:cs="Courier New" w:hint="default"/>
    </w:rPr>
  </w:style>
  <w:style w:type="character" w:customStyle="1" w:styleId="WW8Num9z2">
    <w:name w:val="WW8Num9z2"/>
    <w:rsid w:val="00072017"/>
    <w:rPr>
      <w:rFonts w:ascii="Wingdings" w:hAnsi="Wingdings" w:hint="default"/>
    </w:rPr>
  </w:style>
  <w:style w:type="character" w:customStyle="1" w:styleId="WW8Num9z3">
    <w:name w:val="WW8Num9z3"/>
    <w:rsid w:val="00072017"/>
    <w:rPr>
      <w:rFonts w:ascii="Symbol" w:hAnsi="Symbol" w:hint="default"/>
    </w:rPr>
  </w:style>
  <w:style w:type="character" w:customStyle="1" w:styleId="WW8Num10z0">
    <w:name w:val="WW8Num10z0"/>
    <w:rsid w:val="00072017"/>
    <w:rPr>
      <w:rFonts w:ascii="Times New Roman" w:eastAsia="Times New Roman" w:hAnsi="Times New Roman" w:cs="Times New Roman" w:hint="default"/>
    </w:rPr>
  </w:style>
  <w:style w:type="character" w:customStyle="1" w:styleId="WW8Num10z1">
    <w:name w:val="WW8Num10z1"/>
    <w:rsid w:val="00072017"/>
    <w:rPr>
      <w:rFonts w:ascii="Courier New" w:hAnsi="Courier New" w:cs="Courier New" w:hint="default"/>
    </w:rPr>
  </w:style>
  <w:style w:type="character" w:customStyle="1" w:styleId="WW8Num10z2">
    <w:name w:val="WW8Num10z2"/>
    <w:rsid w:val="00072017"/>
    <w:rPr>
      <w:rFonts w:ascii="Wingdings" w:hAnsi="Wingdings" w:hint="default"/>
    </w:rPr>
  </w:style>
  <w:style w:type="character" w:customStyle="1" w:styleId="WW8Num10z3">
    <w:name w:val="WW8Num10z3"/>
    <w:rsid w:val="00072017"/>
    <w:rPr>
      <w:rFonts w:ascii="Symbol" w:hAnsi="Symbol" w:hint="default"/>
    </w:rPr>
  </w:style>
  <w:style w:type="character" w:customStyle="1" w:styleId="WW8Num12z0">
    <w:name w:val="WW8Num12z0"/>
    <w:rsid w:val="00072017"/>
    <w:rPr>
      <w:rFonts w:ascii="Times New Roman" w:eastAsia="Times New Roman" w:hAnsi="Times New Roman" w:cs="Times New Roman" w:hint="default"/>
    </w:rPr>
  </w:style>
  <w:style w:type="character" w:customStyle="1" w:styleId="WW8Num12z1">
    <w:name w:val="WW8Num12z1"/>
    <w:rsid w:val="00072017"/>
    <w:rPr>
      <w:rFonts w:ascii="Courier New" w:hAnsi="Courier New" w:cs="Courier New" w:hint="default"/>
    </w:rPr>
  </w:style>
  <w:style w:type="character" w:customStyle="1" w:styleId="WW8Num12z2">
    <w:name w:val="WW8Num12z2"/>
    <w:rsid w:val="00072017"/>
    <w:rPr>
      <w:rFonts w:ascii="Wingdings" w:hAnsi="Wingdings" w:hint="default"/>
    </w:rPr>
  </w:style>
  <w:style w:type="character" w:customStyle="1" w:styleId="WW8Num12z3">
    <w:name w:val="WW8Num12z3"/>
    <w:rsid w:val="00072017"/>
    <w:rPr>
      <w:rFonts w:ascii="Symbol" w:hAnsi="Symbol" w:hint="default"/>
    </w:rPr>
  </w:style>
  <w:style w:type="character" w:customStyle="1" w:styleId="WW8Num13z0">
    <w:name w:val="WW8Num13z0"/>
    <w:rsid w:val="00072017"/>
    <w:rPr>
      <w:rFonts w:ascii="Times New Roman" w:eastAsia="Times New Roman" w:hAnsi="Times New Roman" w:cs="Times New Roman" w:hint="default"/>
    </w:rPr>
  </w:style>
  <w:style w:type="character" w:customStyle="1" w:styleId="WW8Num13z1">
    <w:name w:val="WW8Num13z1"/>
    <w:rsid w:val="00072017"/>
    <w:rPr>
      <w:rFonts w:ascii="Courier New" w:hAnsi="Courier New" w:cs="Courier New" w:hint="default"/>
    </w:rPr>
  </w:style>
  <w:style w:type="character" w:customStyle="1" w:styleId="WW8Num13z2">
    <w:name w:val="WW8Num13z2"/>
    <w:rsid w:val="00072017"/>
    <w:rPr>
      <w:rFonts w:ascii="Wingdings" w:hAnsi="Wingdings" w:hint="default"/>
    </w:rPr>
  </w:style>
  <w:style w:type="character" w:customStyle="1" w:styleId="WW8Num13z3">
    <w:name w:val="WW8Num13z3"/>
    <w:rsid w:val="00072017"/>
    <w:rPr>
      <w:rFonts w:ascii="Symbol" w:hAnsi="Symbol" w:hint="default"/>
    </w:rPr>
  </w:style>
  <w:style w:type="character" w:customStyle="1" w:styleId="WW8Num14z0">
    <w:name w:val="WW8Num14z0"/>
    <w:rsid w:val="00072017"/>
    <w:rPr>
      <w:rFonts w:ascii="Symbol" w:hAnsi="Symbol" w:hint="default"/>
    </w:rPr>
  </w:style>
  <w:style w:type="character" w:customStyle="1" w:styleId="WW8Num15z0">
    <w:name w:val="WW8Num15z0"/>
    <w:rsid w:val="00072017"/>
    <w:rPr>
      <w:rFonts w:ascii="Times New Roman" w:eastAsia="Times New Roman" w:hAnsi="Times New Roman" w:cs="Times New Roman" w:hint="default"/>
    </w:rPr>
  </w:style>
  <w:style w:type="character" w:customStyle="1" w:styleId="WW8Num15z1">
    <w:name w:val="WW8Num15z1"/>
    <w:rsid w:val="00072017"/>
    <w:rPr>
      <w:rFonts w:ascii="Courier New" w:hAnsi="Courier New" w:cs="Courier New" w:hint="default"/>
    </w:rPr>
  </w:style>
  <w:style w:type="character" w:customStyle="1" w:styleId="WW8Num15z2">
    <w:name w:val="WW8Num15z2"/>
    <w:rsid w:val="00072017"/>
    <w:rPr>
      <w:rFonts w:ascii="Wingdings" w:hAnsi="Wingdings" w:hint="default"/>
    </w:rPr>
  </w:style>
  <w:style w:type="character" w:customStyle="1" w:styleId="WW8Num15z3">
    <w:name w:val="WW8Num15z3"/>
    <w:rsid w:val="00072017"/>
    <w:rPr>
      <w:rFonts w:ascii="Symbol" w:hAnsi="Symbol" w:hint="default"/>
    </w:rPr>
  </w:style>
  <w:style w:type="character" w:customStyle="1" w:styleId="WW8Num16z0">
    <w:name w:val="WW8Num16z0"/>
    <w:rsid w:val="00072017"/>
    <w:rPr>
      <w:rFonts w:ascii="Times New Roman" w:eastAsia="Times New Roman" w:hAnsi="Times New Roman" w:cs="Times New Roman" w:hint="default"/>
    </w:rPr>
  </w:style>
  <w:style w:type="character" w:customStyle="1" w:styleId="WW8Num16z1">
    <w:name w:val="WW8Num16z1"/>
    <w:rsid w:val="00072017"/>
    <w:rPr>
      <w:rFonts w:ascii="Courier New" w:hAnsi="Courier New" w:cs="Courier New" w:hint="default"/>
    </w:rPr>
  </w:style>
  <w:style w:type="character" w:customStyle="1" w:styleId="WW8Num16z2">
    <w:name w:val="WW8Num16z2"/>
    <w:rsid w:val="00072017"/>
    <w:rPr>
      <w:rFonts w:ascii="Wingdings" w:hAnsi="Wingdings" w:hint="default"/>
    </w:rPr>
  </w:style>
  <w:style w:type="character" w:customStyle="1" w:styleId="WW8Num16z3">
    <w:name w:val="WW8Num16z3"/>
    <w:rsid w:val="00072017"/>
    <w:rPr>
      <w:rFonts w:ascii="Symbol" w:hAnsi="Symbol" w:hint="default"/>
    </w:rPr>
  </w:style>
  <w:style w:type="character" w:customStyle="1" w:styleId="WW8Num17z1">
    <w:name w:val="WW8Num17z1"/>
    <w:rsid w:val="00072017"/>
    <w:rPr>
      <w:rFonts w:ascii="Courier New" w:hAnsi="Courier New" w:cs="Courier New" w:hint="default"/>
    </w:rPr>
  </w:style>
  <w:style w:type="character" w:customStyle="1" w:styleId="WW8Num17z2">
    <w:name w:val="WW8Num17z2"/>
    <w:rsid w:val="00072017"/>
    <w:rPr>
      <w:rFonts w:ascii="Wingdings" w:hAnsi="Wingdings" w:hint="default"/>
    </w:rPr>
  </w:style>
  <w:style w:type="character" w:customStyle="1" w:styleId="WW8Num17z3">
    <w:name w:val="WW8Num17z3"/>
    <w:rsid w:val="00072017"/>
    <w:rPr>
      <w:rFonts w:ascii="Symbol" w:hAnsi="Symbol" w:hint="default"/>
    </w:rPr>
  </w:style>
  <w:style w:type="character" w:customStyle="1" w:styleId="WW8Num18z0">
    <w:name w:val="WW8Num18z0"/>
    <w:rsid w:val="00072017"/>
    <w:rPr>
      <w:rFonts w:ascii="Times New Roman" w:eastAsia="Times New Roman" w:hAnsi="Times New Roman" w:cs="Times New Roman" w:hint="default"/>
    </w:rPr>
  </w:style>
  <w:style w:type="character" w:customStyle="1" w:styleId="WW8Num18z1">
    <w:name w:val="WW8Num18z1"/>
    <w:rsid w:val="00072017"/>
    <w:rPr>
      <w:rFonts w:ascii="Courier New" w:hAnsi="Courier New" w:cs="Courier New" w:hint="default"/>
    </w:rPr>
  </w:style>
  <w:style w:type="character" w:customStyle="1" w:styleId="WW8Num18z2">
    <w:name w:val="WW8Num18z2"/>
    <w:rsid w:val="00072017"/>
    <w:rPr>
      <w:rFonts w:ascii="Wingdings" w:hAnsi="Wingdings" w:hint="default"/>
    </w:rPr>
  </w:style>
  <w:style w:type="character" w:customStyle="1" w:styleId="WW8Num18z3">
    <w:name w:val="WW8Num18z3"/>
    <w:rsid w:val="00072017"/>
    <w:rPr>
      <w:rFonts w:ascii="Symbol" w:hAnsi="Symbol" w:hint="default"/>
    </w:rPr>
  </w:style>
  <w:style w:type="character" w:customStyle="1" w:styleId="WW8Num19z0">
    <w:name w:val="WW8Num19z0"/>
    <w:rsid w:val="00072017"/>
    <w:rPr>
      <w:rFonts w:ascii="Times New Roman" w:eastAsia="Times New Roman" w:hAnsi="Times New Roman" w:cs="Times New Roman" w:hint="default"/>
    </w:rPr>
  </w:style>
  <w:style w:type="character" w:customStyle="1" w:styleId="WW8Num19z1">
    <w:name w:val="WW8Num19z1"/>
    <w:rsid w:val="00072017"/>
    <w:rPr>
      <w:rFonts w:ascii="Courier New" w:hAnsi="Courier New" w:cs="Courier New" w:hint="default"/>
    </w:rPr>
  </w:style>
  <w:style w:type="character" w:customStyle="1" w:styleId="WW8Num19z2">
    <w:name w:val="WW8Num19z2"/>
    <w:rsid w:val="00072017"/>
    <w:rPr>
      <w:rFonts w:ascii="Wingdings" w:hAnsi="Wingdings" w:hint="default"/>
    </w:rPr>
  </w:style>
  <w:style w:type="character" w:customStyle="1" w:styleId="WW8Num19z3">
    <w:name w:val="WW8Num19z3"/>
    <w:rsid w:val="00072017"/>
    <w:rPr>
      <w:rFonts w:ascii="Symbol" w:hAnsi="Symbol" w:hint="default"/>
    </w:rPr>
  </w:style>
  <w:style w:type="character" w:customStyle="1" w:styleId="WW8Num21z0">
    <w:name w:val="WW8Num21z0"/>
    <w:rsid w:val="00072017"/>
    <w:rPr>
      <w:rFonts w:ascii="Symbol" w:eastAsia="Times New Roman" w:hAnsi="Symbol" w:cs="Times New Roman" w:hint="default"/>
    </w:rPr>
  </w:style>
  <w:style w:type="character" w:customStyle="1" w:styleId="WW8Num23z1">
    <w:name w:val="WW8Num23z1"/>
    <w:rsid w:val="00072017"/>
    <w:rPr>
      <w:rFonts w:ascii="Courier New" w:hAnsi="Courier New" w:cs="Courier New" w:hint="default"/>
    </w:rPr>
  </w:style>
  <w:style w:type="character" w:customStyle="1" w:styleId="WW8Num23z2">
    <w:name w:val="WW8Num23z2"/>
    <w:rsid w:val="00072017"/>
    <w:rPr>
      <w:rFonts w:ascii="Wingdings" w:hAnsi="Wingdings" w:hint="default"/>
    </w:rPr>
  </w:style>
  <w:style w:type="character" w:customStyle="1" w:styleId="WW8Num23z3">
    <w:name w:val="WW8Num23z3"/>
    <w:rsid w:val="00072017"/>
    <w:rPr>
      <w:rFonts w:ascii="Symbol" w:hAnsi="Symbol" w:hint="default"/>
    </w:rPr>
  </w:style>
  <w:style w:type="character" w:customStyle="1" w:styleId="WW8Num25z0">
    <w:name w:val="WW8Num25z0"/>
    <w:rsid w:val="00072017"/>
    <w:rPr>
      <w:rFonts w:ascii="Times New Roman" w:eastAsia="Times New Roman" w:hAnsi="Times New Roman" w:cs="Times New Roman" w:hint="default"/>
    </w:rPr>
  </w:style>
  <w:style w:type="character" w:customStyle="1" w:styleId="WW8Num26z0">
    <w:name w:val="WW8Num26z0"/>
    <w:rsid w:val="00072017"/>
    <w:rPr>
      <w:rFonts w:ascii="Times New Roman" w:hAnsi="Times New Roman" w:cs="Times New Roman" w:hint="default"/>
      <w:b/>
      <w:bCs w:val="0"/>
      <w:sz w:val="24"/>
      <w:szCs w:val="24"/>
    </w:rPr>
  </w:style>
  <w:style w:type="character" w:customStyle="1" w:styleId="WW8Num26z1">
    <w:name w:val="WW8Num26z1"/>
    <w:rsid w:val="00072017"/>
    <w:rPr>
      <w:b w:val="0"/>
      <w:bCs w:val="0"/>
    </w:rPr>
  </w:style>
  <w:style w:type="character" w:customStyle="1" w:styleId="WW8Num28z0">
    <w:name w:val="WW8Num28z0"/>
    <w:rsid w:val="00072017"/>
    <w:rPr>
      <w:rFonts w:ascii="Times New Roman" w:eastAsia="Times New Roman" w:hAnsi="Times New Roman" w:cs="Times New Roman" w:hint="default"/>
    </w:rPr>
  </w:style>
  <w:style w:type="character" w:customStyle="1" w:styleId="WW8Num28z1">
    <w:name w:val="WW8Num28z1"/>
    <w:rsid w:val="00072017"/>
    <w:rPr>
      <w:rFonts w:ascii="Courier New" w:hAnsi="Courier New" w:cs="Courier New" w:hint="default"/>
    </w:rPr>
  </w:style>
  <w:style w:type="character" w:customStyle="1" w:styleId="WW8Num28z2">
    <w:name w:val="WW8Num28z2"/>
    <w:rsid w:val="00072017"/>
    <w:rPr>
      <w:rFonts w:ascii="Wingdings" w:hAnsi="Wingdings" w:hint="default"/>
    </w:rPr>
  </w:style>
  <w:style w:type="character" w:customStyle="1" w:styleId="WW8Num28z3">
    <w:name w:val="WW8Num28z3"/>
    <w:rsid w:val="00072017"/>
    <w:rPr>
      <w:rFonts w:ascii="Symbol" w:hAnsi="Symbol" w:hint="default"/>
    </w:rPr>
  </w:style>
  <w:style w:type="character" w:customStyle="1" w:styleId="Komentraatsauce1">
    <w:name w:val="Komentāra atsauce1"/>
    <w:rsid w:val="00072017"/>
    <w:rPr>
      <w:sz w:val="16"/>
      <w:szCs w:val="16"/>
    </w:rPr>
  </w:style>
  <w:style w:type="character" w:customStyle="1" w:styleId="FootnoteCharacters">
    <w:name w:val="Footnote Characters"/>
    <w:rsid w:val="00072017"/>
    <w:rPr>
      <w:vertAlign w:val="superscript"/>
    </w:rPr>
  </w:style>
  <w:style w:type="character" w:customStyle="1" w:styleId="PamattekstsRakstz1">
    <w:name w:val="Pamatteksts Rakstz.1"/>
    <w:semiHidden/>
    <w:locked/>
    <w:rsid w:val="00072017"/>
    <w:rPr>
      <w:rFonts w:ascii="Times New Roman" w:eastAsia="Times New Roman" w:hAnsi="Times New Roman"/>
      <w:sz w:val="24"/>
      <w:lang w:val="en-US" w:eastAsia="ar-SA"/>
    </w:rPr>
  </w:style>
  <w:style w:type="character" w:customStyle="1" w:styleId="KjeneRakstz1">
    <w:name w:val="Kājene Rakstz.1"/>
    <w:uiPriority w:val="99"/>
    <w:semiHidden/>
    <w:locked/>
    <w:rsid w:val="00072017"/>
    <w:rPr>
      <w:rFonts w:ascii="Times New Roman" w:eastAsia="Times New Roman" w:hAnsi="Times New Roman"/>
      <w:sz w:val="24"/>
      <w:szCs w:val="24"/>
      <w:lang w:val="x-none" w:eastAsia="ar-SA"/>
    </w:rPr>
  </w:style>
  <w:style w:type="character" w:customStyle="1" w:styleId="PamattekstsaratkpiRakstz1">
    <w:name w:val="Pamatteksts ar atkāpi Rakstz.1"/>
    <w:uiPriority w:val="99"/>
    <w:semiHidden/>
    <w:locked/>
    <w:rsid w:val="00072017"/>
    <w:rPr>
      <w:rFonts w:ascii="Times New Roman" w:eastAsia="Times New Roman" w:hAnsi="Times New Roman"/>
      <w:sz w:val="28"/>
      <w:szCs w:val="28"/>
      <w:lang w:eastAsia="ar-SA"/>
    </w:rPr>
  </w:style>
  <w:style w:type="character" w:customStyle="1" w:styleId="NosaukumsRakstz1">
    <w:name w:val="Nosaukums Rakstz.1"/>
    <w:locked/>
    <w:rsid w:val="00072017"/>
    <w:rPr>
      <w:rFonts w:ascii="Times New Roman" w:eastAsia="Times New Roman" w:hAnsi="Times New Roman"/>
      <w:sz w:val="40"/>
      <w:lang w:eastAsia="ar-SA"/>
    </w:rPr>
  </w:style>
  <w:style w:type="character" w:customStyle="1" w:styleId="VrestekstsRakstz1">
    <w:name w:val="Vēres teksts Rakstz.1"/>
    <w:uiPriority w:val="99"/>
    <w:semiHidden/>
    <w:locked/>
    <w:rsid w:val="00072017"/>
    <w:rPr>
      <w:rFonts w:ascii="Times New Roman" w:eastAsia="Times New Roman" w:hAnsi="Times New Roman"/>
      <w:lang w:eastAsia="ar-SA"/>
    </w:rPr>
  </w:style>
  <w:style w:type="character" w:customStyle="1" w:styleId="BalontekstsRakstz1">
    <w:name w:val="Balonteksts Rakstz.1"/>
    <w:semiHidden/>
    <w:locked/>
    <w:rsid w:val="00072017"/>
    <w:rPr>
      <w:rFonts w:ascii="Tahoma" w:eastAsia="Times New Roman" w:hAnsi="Tahoma" w:cs="Tahoma"/>
      <w:sz w:val="16"/>
      <w:szCs w:val="16"/>
      <w:lang w:eastAsia="ar-SA"/>
    </w:rPr>
  </w:style>
  <w:style w:type="character" w:customStyle="1" w:styleId="HTMLiepriekformattaisRakstz1">
    <w:name w:val="HTML iepriekšformatētais Rakstz.1"/>
    <w:uiPriority w:val="99"/>
    <w:semiHidden/>
    <w:locked/>
    <w:rsid w:val="00072017"/>
    <w:rPr>
      <w:rFonts w:ascii="Courier New" w:eastAsia="SimSun" w:hAnsi="Courier New" w:cs="Courier New"/>
      <w:lang w:eastAsia="ar-SA"/>
    </w:rPr>
  </w:style>
  <w:style w:type="character" w:customStyle="1" w:styleId="KomentratekstsRakstz1">
    <w:name w:val="Komentāra teksts Rakstz.1"/>
    <w:uiPriority w:val="99"/>
    <w:semiHidden/>
    <w:locked/>
    <w:rsid w:val="00072017"/>
    <w:rPr>
      <w:rFonts w:ascii="Times New Roman" w:eastAsia="Times New Roman" w:hAnsi="Times New Roman"/>
      <w:lang w:eastAsia="ar-SA"/>
    </w:rPr>
  </w:style>
  <w:style w:type="numbering" w:customStyle="1" w:styleId="Bezsaraksta8">
    <w:name w:val="Bez saraksta8"/>
    <w:next w:val="NoList"/>
    <w:uiPriority w:val="99"/>
    <w:semiHidden/>
    <w:rsid w:val="00072017"/>
  </w:style>
  <w:style w:type="numbering" w:customStyle="1" w:styleId="Bezsaraksta14">
    <w:name w:val="Bez saraksta14"/>
    <w:next w:val="NoList"/>
    <w:uiPriority w:val="99"/>
    <w:semiHidden/>
    <w:unhideWhenUsed/>
    <w:rsid w:val="00072017"/>
  </w:style>
  <w:style w:type="numbering" w:customStyle="1" w:styleId="Bezsaraksta23">
    <w:name w:val="Bez saraksta23"/>
    <w:next w:val="NoList"/>
    <w:uiPriority w:val="99"/>
    <w:semiHidden/>
    <w:unhideWhenUsed/>
    <w:rsid w:val="00072017"/>
  </w:style>
  <w:style w:type="numbering" w:customStyle="1" w:styleId="Bezsaraksta113">
    <w:name w:val="Bez saraksta113"/>
    <w:next w:val="NoList"/>
    <w:uiPriority w:val="99"/>
    <w:semiHidden/>
    <w:unhideWhenUsed/>
    <w:rsid w:val="00072017"/>
  </w:style>
  <w:style w:type="numbering" w:customStyle="1" w:styleId="Bezsaraksta32">
    <w:name w:val="Bez saraksta32"/>
    <w:next w:val="NoList"/>
    <w:uiPriority w:val="99"/>
    <w:semiHidden/>
    <w:rsid w:val="00072017"/>
  </w:style>
  <w:style w:type="numbering" w:customStyle="1" w:styleId="Bezsaraksta122">
    <w:name w:val="Bez saraksta122"/>
    <w:next w:val="NoList"/>
    <w:uiPriority w:val="99"/>
    <w:semiHidden/>
    <w:unhideWhenUsed/>
    <w:rsid w:val="00072017"/>
  </w:style>
  <w:style w:type="numbering" w:customStyle="1" w:styleId="Bezsaraksta42">
    <w:name w:val="Bez saraksta42"/>
    <w:next w:val="NoList"/>
    <w:uiPriority w:val="99"/>
    <w:semiHidden/>
    <w:unhideWhenUsed/>
    <w:rsid w:val="00072017"/>
  </w:style>
  <w:style w:type="numbering" w:customStyle="1" w:styleId="Bezsaraksta52">
    <w:name w:val="Bez saraksta52"/>
    <w:next w:val="NoList"/>
    <w:uiPriority w:val="99"/>
    <w:semiHidden/>
    <w:unhideWhenUsed/>
    <w:rsid w:val="00072017"/>
  </w:style>
  <w:style w:type="numbering" w:customStyle="1" w:styleId="Bezsaraksta62">
    <w:name w:val="Bez saraksta62"/>
    <w:next w:val="NoList"/>
    <w:uiPriority w:val="99"/>
    <w:semiHidden/>
    <w:unhideWhenUsed/>
    <w:rsid w:val="00072017"/>
  </w:style>
  <w:style w:type="numbering" w:customStyle="1" w:styleId="Bezsaraksta72">
    <w:name w:val="Bez saraksta72"/>
    <w:next w:val="NoList"/>
    <w:uiPriority w:val="99"/>
    <w:semiHidden/>
    <w:unhideWhenUsed/>
    <w:rsid w:val="00072017"/>
  </w:style>
  <w:style w:type="numbering" w:customStyle="1" w:styleId="Bezsaraksta81">
    <w:name w:val="Bez saraksta81"/>
    <w:next w:val="NoList"/>
    <w:uiPriority w:val="99"/>
    <w:semiHidden/>
    <w:unhideWhenUsed/>
    <w:rsid w:val="00072017"/>
  </w:style>
  <w:style w:type="numbering" w:customStyle="1" w:styleId="Bezsaraksta9">
    <w:name w:val="Bez saraksta9"/>
    <w:next w:val="NoList"/>
    <w:uiPriority w:val="99"/>
    <w:semiHidden/>
    <w:unhideWhenUsed/>
    <w:rsid w:val="00072017"/>
  </w:style>
  <w:style w:type="character" w:customStyle="1" w:styleId="skypepnhtextspan">
    <w:name w:val="skype_pnh_text_span"/>
    <w:rsid w:val="00072017"/>
  </w:style>
  <w:style w:type="numbering" w:customStyle="1" w:styleId="Bezsaraksta10">
    <w:name w:val="Bez saraksta10"/>
    <w:next w:val="NoList"/>
    <w:uiPriority w:val="99"/>
    <w:semiHidden/>
    <w:unhideWhenUsed/>
    <w:rsid w:val="00072017"/>
  </w:style>
  <w:style w:type="paragraph" w:customStyle="1" w:styleId="naiskr">
    <w:name w:val="naiskr"/>
    <w:basedOn w:val="Normal"/>
    <w:uiPriority w:val="99"/>
    <w:rsid w:val="00072017"/>
    <w:pPr>
      <w:spacing w:before="75" w:after="75"/>
    </w:pPr>
  </w:style>
  <w:style w:type="character" w:customStyle="1" w:styleId="tw4winMark">
    <w:name w:val="tw4winMark"/>
    <w:uiPriority w:val="99"/>
    <w:rsid w:val="00072017"/>
    <w:rPr>
      <w:rFonts w:ascii="Courier New" w:hAnsi="Courier New" w:cs="Courier New"/>
      <w:vanish/>
      <w:color w:val="800080"/>
      <w:vertAlign w:val="subscript"/>
    </w:rPr>
  </w:style>
  <w:style w:type="numbering" w:customStyle="1" w:styleId="Bezsaraksta15">
    <w:name w:val="Bez saraksta15"/>
    <w:next w:val="NoList"/>
    <w:uiPriority w:val="99"/>
    <w:semiHidden/>
    <w:unhideWhenUsed/>
    <w:rsid w:val="00072017"/>
  </w:style>
  <w:style w:type="paragraph" w:styleId="TOC4">
    <w:name w:val="toc 4"/>
    <w:basedOn w:val="Normal"/>
    <w:next w:val="Normal"/>
    <w:autoRedefine/>
    <w:rsid w:val="00072017"/>
    <w:pPr>
      <w:overflowPunct w:val="0"/>
      <w:autoSpaceDE w:val="0"/>
      <w:autoSpaceDN w:val="0"/>
      <w:adjustRightInd w:val="0"/>
      <w:spacing w:after="100" w:afterAutospacing="1"/>
      <w:ind w:left="720"/>
      <w:textAlignment w:val="baseline"/>
    </w:pPr>
    <w:rPr>
      <w:sz w:val="18"/>
      <w:szCs w:val="21"/>
      <w:lang w:eastAsia="en-US"/>
    </w:rPr>
  </w:style>
  <w:style w:type="character" w:customStyle="1" w:styleId="l">
    <w:name w:val="l"/>
    <w:rsid w:val="00072017"/>
  </w:style>
  <w:style w:type="paragraph" w:customStyle="1" w:styleId="Master1-Layout2-obj-Virsraksts-un-satursLTGliederung1">
    <w:name w:val="Master1-Layout2-obj-Virsraksts-un-saturs~LT~Gliederung 1"/>
    <w:rsid w:val="00072017"/>
    <w:pPr>
      <w:autoSpaceDE w:val="0"/>
      <w:autoSpaceDN w:val="0"/>
      <w:adjustRightInd w:val="0"/>
      <w:spacing w:after="283"/>
    </w:pPr>
    <w:rPr>
      <w:rFonts w:ascii="Mangal" w:eastAsia="Arial Unicode MS" w:hAnsi="Mangal" w:cs="Mangal"/>
      <w:color w:val="FFFFFF"/>
      <w:kern w:val="1"/>
      <w:sz w:val="63"/>
      <w:szCs w:val="63"/>
    </w:rPr>
  </w:style>
  <w:style w:type="paragraph" w:customStyle="1" w:styleId="Master1-Layout4-twoObj-Divi-saturiLTGliederung1">
    <w:name w:val="Master1-Layout4-twoObj-Divi-saturi~LT~Gliederung 1"/>
    <w:rsid w:val="00072017"/>
    <w:pPr>
      <w:autoSpaceDE w:val="0"/>
      <w:autoSpaceDN w:val="0"/>
      <w:adjustRightInd w:val="0"/>
      <w:spacing w:after="283"/>
    </w:pPr>
    <w:rPr>
      <w:rFonts w:ascii="Mangal" w:eastAsia="Arial Unicode MS" w:hAnsi="Mangal" w:cs="Mangal"/>
      <w:color w:val="FFFFFF"/>
      <w:kern w:val="1"/>
      <w:sz w:val="63"/>
      <w:szCs w:val="63"/>
    </w:rPr>
  </w:style>
  <w:style w:type="paragraph" w:customStyle="1" w:styleId="Master1-Layout1-title-Virsraksta-slaidsLTUntertitel">
    <w:name w:val="Master1-Layout1-title-Virsraksta-slaids~LT~Untertitel"/>
    <w:rsid w:val="00072017"/>
    <w:pPr>
      <w:autoSpaceDE w:val="0"/>
      <w:autoSpaceDN w:val="0"/>
      <w:adjustRightInd w:val="0"/>
      <w:jc w:val="center"/>
    </w:pPr>
    <w:rPr>
      <w:rFonts w:ascii="Mangal" w:eastAsia="Arial Unicode MS" w:hAnsi="Mangal" w:cs="Mangal"/>
      <w:color w:val="FFFFFF"/>
      <w:kern w:val="1"/>
      <w:sz w:val="64"/>
      <w:szCs w:val="64"/>
    </w:rPr>
  </w:style>
  <w:style w:type="paragraph" w:customStyle="1" w:styleId="1">
    <w:name w:val="1"/>
    <w:basedOn w:val="Normal"/>
    <w:next w:val="NormalWeb"/>
    <w:uiPriority w:val="99"/>
    <w:unhideWhenUsed/>
    <w:rsid w:val="00072017"/>
    <w:pPr>
      <w:spacing w:after="200" w:line="276" w:lineRule="auto"/>
    </w:pPr>
    <w:rPr>
      <w:rFonts w:eastAsia="Calibri"/>
      <w:lang w:eastAsia="en-US"/>
    </w:rPr>
  </w:style>
  <w:style w:type="paragraph" w:styleId="TOC3">
    <w:name w:val="toc 3"/>
    <w:basedOn w:val="Normal"/>
    <w:next w:val="Normal"/>
    <w:autoRedefine/>
    <w:unhideWhenUsed/>
    <w:rsid w:val="00072017"/>
    <w:pPr>
      <w:spacing w:after="200" w:line="276" w:lineRule="auto"/>
      <w:ind w:left="440"/>
    </w:pPr>
    <w:rPr>
      <w:rFonts w:ascii="Calibri" w:eastAsia="Calibri" w:hAnsi="Calibri"/>
      <w:sz w:val="22"/>
      <w:szCs w:val="22"/>
      <w:lang w:eastAsia="en-US"/>
    </w:rPr>
  </w:style>
  <w:style w:type="paragraph" w:customStyle="1" w:styleId="NoSpacing3">
    <w:name w:val="No Spacing3"/>
    <w:uiPriority w:val="1"/>
    <w:qFormat/>
    <w:rsid w:val="00072017"/>
    <w:rPr>
      <w:rFonts w:ascii="Calibri" w:hAnsi="Calibri"/>
      <w:sz w:val="22"/>
      <w:szCs w:val="22"/>
      <w:lang w:val="en-AU" w:eastAsia="en-US"/>
    </w:rPr>
  </w:style>
  <w:style w:type="paragraph" w:customStyle="1" w:styleId="ListParagraph2">
    <w:name w:val="List Paragraph2"/>
    <w:basedOn w:val="Normal"/>
    <w:uiPriority w:val="34"/>
    <w:qFormat/>
    <w:rsid w:val="00072017"/>
    <w:pPr>
      <w:ind w:left="720"/>
      <w:contextualSpacing/>
    </w:pPr>
    <w:rPr>
      <w:lang w:val="en-US" w:eastAsia="en-US"/>
    </w:rPr>
  </w:style>
  <w:style w:type="paragraph" w:customStyle="1" w:styleId="Caption2">
    <w:name w:val="Caption2"/>
    <w:basedOn w:val="Normal"/>
    <w:rsid w:val="00072017"/>
    <w:pPr>
      <w:widowControl w:val="0"/>
      <w:suppressLineNumbers/>
      <w:suppressAutoHyphens/>
      <w:spacing w:before="120" w:after="120"/>
    </w:pPr>
    <w:rPr>
      <w:i/>
      <w:kern w:val="2"/>
      <w:szCs w:val="20"/>
      <w:lang w:eastAsia="hi-IN" w:bidi="hi-IN"/>
    </w:rPr>
  </w:style>
  <w:style w:type="numbering" w:customStyle="1" w:styleId="Bezsaraksta16">
    <w:name w:val="Bez saraksta16"/>
    <w:next w:val="NoList"/>
    <w:uiPriority w:val="99"/>
    <w:semiHidden/>
    <w:unhideWhenUsed/>
    <w:rsid w:val="00072017"/>
  </w:style>
  <w:style w:type="numbering" w:customStyle="1" w:styleId="Bezsaraksta17">
    <w:name w:val="Bez saraksta17"/>
    <w:next w:val="NoList"/>
    <w:uiPriority w:val="99"/>
    <w:semiHidden/>
    <w:unhideWhenUsed/>
    <w:rsid w:val="00072017"/>
  </w:style>
  <w:style w:type="numbering" w:customStyle="1" w:styleId="Bezsaraksta114">
    <w:name w:val="Bez saraksta114"/>
    <w:next w:val="NoList"/>
    <w:uiPriority w:val="99"/>
    <w:semiHidden/>
    <w:unhideWhenUsed/>
    <w:rsid w:val="00072017"/>
  </w:style>
  <w:style w:type="numbering" w:customStyle="1" w:styleId="Bezsaraksta18">
    <w:name w:val="Bez saraksta18"/>
    <w:next w:val="NoList"/>
    <w:uiPriority w:val="99"/>
    <w:semiHidden/>
    <w:rsid w:val="00072017"/>
  </w:style>
  <w:style w:type="numbering" w:customStyle="1" w:styleId="Bezsaraksta19">
    <w:name w:val="Bez saraksta19"/>
    <w:next w:val="NoList"/>
    <w:semiHidden/>
    <w:unhideWhenUsed/>
    <w:rsid w:val="00072017"/>
  </w:style>
  <w:style w:type="numbering" w:customStyle="1" w:styleId="Bezsaraksta24">
    <w:name w:val="Bez saraksta24"/>
    <w:next w:val="NoList"/>
    <w:uiPriority w:val="99"/>
    <w:semiHidden/>
    <w:rsid w:val="00072017"/>
  </w:style>
  <w:style w:type="numbering" w:customStyle="1" w:styleId="Bezsaraksta115">
    <w:name w:val="Bez saraksta115"/>
    <w:next w:val="NoList"/>
    <w:uiPriority w:val="99"/>
    <w:semiHidden/>
    <w:unhideWhenUsed/>
    <w:rsid w:val="00072017"/>
  </w:style>
  <w:style w:type="numbering" w:customStyle="1" w:styleId="Bezsaraksta211">
    <w:name w:val="Bez saraksta211"/>
    <w:next w:val="NoList"/>
    <w:uiPriority w:val="99"/>
    <w:semiHidden/>
    <w:unhideWhenUsed/>
    <w:rsid w:val="00072017"/>
  </w:style>
  <w:style w:type="numbering" w:customStyle="1" w:styleId="Bezsaraksta1112">
    <w:name w:val="Bez saraksta1112"/>
    <w:next w:val="NoList"/>
    <w:uiPriority w:val="99"/>
    <w:semiHidden/>
    <w:unhideWhenUsed/>
    <w:rsid w:val="00072017"/>
  </w:style>
  <w:style w:type="numbering" w:customStyle="1" w:styleId="Bezsaraksta33">
    <w:name w:val="Bez saraksta33"/>
    <w:next w:val="NoList"/>
    <w:uiPriority w:val="99"/>
    <w:semiHidden/>
    <w:rsid w:val="00072017"/>
  </w:style>
  <w:style w:type="numbering" w:customStyle="1" w:styleId="Bezsaraksta123">
    <w:name w:val="Bez saraksta123"/>
    <w:next w:val="NoList"/>
    <w:uiPriority w:val="99"/>
    <w:semiHidden/>
    <w:unhideWhenUsed/>
    <w:rsid w:val="00072017"/>
  </w:style>
  <w:style w:type="numbering" w:customStyle="1" w:styleId="Bezsaraksta43">
    <w:name w:val="Bez saraksta43"/>
    <w:next w:val="NoList"/>
    <w:uiPriority w:val="99"/>
    <w:semiHidden/>
    <w:unhideWhenUsed/>
    <w:rsid w:val="00072017"/>
  </w:style>
  <w:style w:type="numbering" w:customStyle="1" w:styleId="Bezsaraksta53">
    <w:name w:val="Bez saraksta53"/>
    <w:next w:val="NoList"/>
    <w:uiPriority w:val="99"/>
    <w:semiHidden/>
    <w:unhideWhenUsed/>
    <w:rsid w:val="00072017"/>
  </w:style>
  <w:style w:type="numbering" w:customStyle="1" w:styleId="Bezsaraksta63">
    <w:name w:val="Bez saraksta63"/>
    <w:next w:val="NoList"/>
    <w:uiPriority w:val="99"/>
    <w:semiHidden/>
    <w:unhideWhenUsed/>
    <w:rsid w:val="00072017"/>
  </w:style>
  <w:style w:type="numbering" w:customStyle="1" w:styleId="Bezsaraksta73">
    <w:name w:val="Bez saraksta73"/>
    <w:next w:val="NoList"/>
    <w:uiPriority w:val="99"/>
    <w:semiHidden/>
    <w:rsid w:val="00072017"/>
  </w:style>
  <w:style w:type="numbering" w:customStyle="1" w:styleId="Bezsaraksta131">
    <w:name w:val="Bez saraksta131"/>
    <w:next w:val="NoList"/>
    <w:uiPriority w:val="99"/>
    <w:semiHidden/>
    <w:unhideWhenUsed/>
    <w:rsid w:val="00072017"/>
  </w:style>
  <w:style w:type="numbering" w:customStyle="1" w:styleId="Bezsaraksta221">
    <w:name w:val="Bez saraksta221"/>
    <w:next w:val="NoList"/>
    <w:uiPriority w:val="99"/>
    <w:semiHidden/>
    <w:unhideWhenUsed/>
    <w:rsid w:val="00072017"/>
  </w:style>
  <w:style w:type="numbering" w:customStyle="1" w:styleId="Bezsaraksta1121">
    <w:name w:val="Bez saraksta1121"/>
    <w:next w:val="NoList"/>
    <w:uiPriority w:val="99"/>
    <w:semiHidden/>
    <w:unhideWhenUsed/>
    <w:rsid w:val="00072017"/>
  </w:style>
  <w:style w:type="numbering" w:customStyle="1" w:styleId="Bezsaraksta311">
    <w:name w:val="Bez saraksta311"/>
    <w:next w:val="NoList"/>
    <w:uiPriority w:val="99"/>
    <w:semiHidden/>
    <w:rsid w:val="00072017"/>
  </w:style>
  <w:style w:type="numbering" w:customStyle="1" w:styleId="Bezsaraksta1211">
    <w:name w:val="Bez saraksta1211"/>
    <w:next w:val="NoList"/>
    <w:uiPriority w:val="99"/>
    <w:semiHidden/>
    <w:unhideWhenUsed/>
    <w:rsid w:val="00072017"/>
  </w:style>
  <w:style w:type="numbering" w:customStyle="1" w:styleId="Bezsaraksta411">
    <w:name w:val="Bez saraksta411"/>
    <w:next w:val="NoList"/>
    <w:uiPriority w:val="99"/>
    <w:semiHidden/>
    <w:unhideWhenUsed/>
    <w:rsid w:val="00072017"/>
  </w:style>
  <w:style w:type="numbering" w:customStyle="1" w:styleId="Bezsaraksta511">
    <w:name w:val="Bez saraksta511"/>
    <w:next w:val="NoList"/>
    <w:uiPriority w:val="99"/>
    <w:semiHidden/>
    <w:unhideWhenUsed/>
    <w:rsid w:val="00072017"/>
  </w:style>
  <w:style w:type="numbering" w:customStyle="1" w:styleId="Bezsaraksta611">
    <w:name w:val="Bez saraksta611"/>
    <w:next w:val="NoList"/>
    <w:uiPriority w:val="99"/>
    <w:semiHidden/>
    <w:unhideWhenUsed/>
    <w:rsid w:val="00072017"/>
  </w:style>
  <w:style w:type="numbering" w:customStyle="1" w:styleId="Bezsaraksta711">
    <w:name w:val="Bez saraksta711"/>
    <w:next w:val="NoList"/>
    <w:uiPriority w:val="99"/>
    <w:semiHidden/>
    <w:unhideWhenUsed/>
    <w:rsid w:val="00072017"/>
  </w:style>
  <w:style w:type="numbering" w:customStyle="1" w:styleId="Bezsaraksta82">
    <w:name w:val="Bez saraksta82"/>
    <w:next w:val="NoList"/>
    <w:uiPriority w:val="99"/>
    <w:semiHidden/>
    <w:rsid w:val="00072017"/>
  </w:style>
  <w:style w:type="numbering" w:customStyle="1" w:styleId="Bezsaraksta141">
    <w:name w:val="Bez saraksta141"/>
    <w:next w:val="NoList"/>
    <w:semiHidden/>
    <w:unhideWhenUsed/>
    <w:rsid w:val="00072017"/>
  </w:style>
  <w:style w:type="numbering" w:customStyle="1" w:styleId="Bezsaraksta231">
    <w:name w:val="Bez saraksta231"/>
    <w:next w:val="NoList"/>
    <w:uiPriority w:val="99"/>
    <w:semiHidden/>
    <w:unhideWhenUsed/>
    <w:rsid w:val="00072017"/>
  </w:style>
  <w:style w:type="numbering" w:customStyle="1" w:styleId="Bezsaraksta1131">
    <w:name w:val="Bez saraksta1131"/>
    <w:next w:val="NoList"/>
    <w:uiPriority w:val="99"/>
    <w:semiHidden/>
    <w:unhideWhenUsed/>
    <w:rsid w:val="00072017"/>
  </w:style>
  <w:style w:type="numbering" w:customStyle="1" w:styleId="Bezsaraksta321">
    <w:name w:val="Bez saraksta321"/>
    <w:next w:val="NoList"/>
    <w:uiPriority w:val="99"/>
    <w:semiHidden/>
    <w:rsid w:val="00072017"/>
  </w:style>
  <w:style w:type="numbering" w:customStyle="1" w:styleId="Bezsaraksta1221">
    <w:name w:val="Bez saraksta1221"/>
    <w:next w:val="NoList"/>
    <w:uiPriority w:val="99"/>
    <w:semiHidden/>
    <w:unhideWhenUsed/>
    <w:rsid w:val="00072017"/>
  </w:style>
  <w:style w:type="numbering" w:customStyle="1" w:styleId="Bezsaraksta421">
    <w:name w:val="Bez saraksta421"/>
    <w:next w:val="NoList"/>
    <w:uiPriority w:val="99"/>
    <w:semiHidden/>
    <w:unhideWhenUsed/>
    <w:rsid w:val="00072017"/>
  </w:style>
  <w:style w:type="numbering" w:customStyle="1" w:styleId="Bezsaraksta521">
    <w:name w:val="Bez saraksta521"/>
    <w:next w:val="NoList"/>
    <w:uiPriority w:val="99"/>
    <w:semiHidden/>
    <w:unhideWhenUsed/>
    <w:rsid w:val="00072017"/>
  </w:style>
  <w:style w:type="numbering" w:customStyle="1" w:styleId="Bezsaraksta621">
    <w:name w:val="Bez saraksta621"/>
    <w:next w:val="NoList"/>
    <w:uiPriority w:val="99"/>
    <w:semiHidden/>
    <w:unhideWhenUsed/>
    <w:rsid w:val="00072017"/>
  </w:style>
  <w:style w:type="numbering" w:customStyle="1" w:styleId="Bezsaraksta721">
    <w:name w:val="Bez saraksta721"/>
    <w:next w:val="NoList"/>
    <w:uiPriority w:val="99"/>
    <w:semiHidden/>
    <w:unhideWhenUsed/>
    <w:rsid w:val="00072017"/>
  </w:style>
  <w:style w:type="numbering" w:customStyle="1" w:styleId="Bezsaraksta811">
    <w:name w:val="Bez saraksta811"/>
    <w:next w:val="NoList"/>
    <w:uiPriority w:val="99"/>
    <w:semiHidden/>
    <w:unhideWhenUsed/>
    <w:rsid w:val="00072017"/>
  </w:style>
  <w:style w:type="numbering" w:customStyle="1" w:styleId="Bezsaraksta91">
    <w:name w:val="Bez saraksta91"/>
    <w:next w:val="NoList"/>
    <w:uiPriority w:val="99"/>
    <w:semiHidden/>
    <w:unhideWhenUsed/>
    <w:rsid w:val="00072017"/>
  </w:style>
  <w:style w:type="numbering" w:customStyle="1" w:styleId="Bezsaraksta101">
    <w:name w:val="Bez saraksta101"/>
    <w:next w:val="NoList"/>
    <w:uiPriority w:val="99"/>
    <w:semiHidden/>
    <w:unhideWhenUsed/>
    <w:rsid w:val="00072017"/>
  </w:style>
  <w:style w:type="numbering" w:customStyle="1" w:styleId="Bezsaraksta151">
    <w:name w:val="Bez saraksta151"/>
    <w:next w:val="NoList"/>
    <w:uiPriority w:val="99"/>
    <w:semiHidden/>
    <w:unhideWhenUsed/>
    <w:rsid w:val="00072017"/>
  </w:style>
  <w:style w:type="numbering" w:customStyle="1" w:styleId="Bezsaraksta161">
    <w:name w:val="Bez saraksta161"/>
    <w:next w:val="NoList"/>
    <w:uiPriority w:val="99"/>
    <w:semiHidden/>
    <w:unhideWhenUsed/>
    <w:rsid w:val="00072017"/>
  </w:style>
  <w:style w:type="numbering" w:customStyle="1" w:styleId="Bezsaraksta171">
    <w:name w:val="Bez saraksta171"/>
    <w:next w:val="NoList"/>
    <w:uiPriority w:val="99"/>
    <w:semiHidden/>
    <w:unhideWhenUsed/>
    <w:rsid w:val="00072017"/>
  </w:style>
  <w:style w:type="numbering" w:customStyle="1" w:styleId="Bezsaraksta1141">
    <w:name w:val="Bez saraksta1141"/>
    <w:next w:val="NoList"/>
    <w:uiPriority w:val="99"/>
    <w:semiHidden/>
    <w:unhideWhenUsed/>
    <w:rsid w:val="00072017"/>
  </w:style>
  <w:style w:type="character" w:customStyle="1" w:styleId="Heading30">
    <w:name w:val="Heading #3_"/>
    <w:link w:val="Heading31"/>
    <w:rsid w:val="00072017"/>
    <w:rPr>
      <w:rFonts w:ascii="Batang" w:eastAsia="Batang"/>
      <w:shd w:val="clear" w:color="auto" w:fill="FFFFFF"/>
    </w:rPr>
  </w:style>
  <w:style w:type="character" w:customStyle="1" w:styleId="Heading32">
    <w:name w:val="Heading #3 (2)_"/>
    <w:link w:val="Heading320"/>
    <w:rsid w:val="00072017"/>
    <w:rPr>
      <w:rFonts w:ascii="Batang" w:eastAsia="Batang"/>
      <w:b/>
      <w:bCs/>
      <w:shd w:val="clear" w:color="auto" w:fill="FFFFFF"/>
    </w:rPr>
  </w:style>
  <w:style w:type="character" w:customStyle="1" w:styleId="Bodytext9pt">
    <w:name w:val="Body text + 9 pt"/>
    <w:rsid w:val="00072017"/>
    <w:rPr>
      <w:rFonts w:ascii="Batang" w:eastAsia="Batang"/>
      <w:sz w:val="18"/>
      <w:szCs w:val="18"/>
      <w:lang w:bidi="ar-SA"/>
    </w:rPr>
  </w:style>
  <w:style w:type="character" w:customStyle="1" w:styleId="Bodytext11pt">
    <w:name w:val="Body text + 11 pt"/>
    <w:aliases w:val="Bold1,Spacing 0 pt"/>
    <w:rsid w:val="00072017"/>
    <w:rPr>
      <w:rFonts w:ascii="Batang" w:eastAsia="Batang"/>
      <w:b/>
      <w:bCs/>
      <w:spacing w:val="-10"/>
      <w:sz w:val="22"/>
      <w:szCs w:val="22"/>
      <w:lang w:bidi="ar-SA"/>
    </w:rPr>
  </w:style>
  <w:style w:type="paragraph" w:customStyle="1" w:styleId="Heading31">
    <w:name w:val="Heading #3"/>
    <w:basedOn w:val="Normal"/>
    <w:link w:val="Heading30"/>
    <w:rsid w:val="00072017"/>
    <w:pPr>
      <w:shd w:val="clear" w:color="auto" w:fill="FFFFFF"/>
      <w:spacing w:before="240" w:after="300" w:line="240" w:lineRule="atLeast"/>
      <w:jc w:val="both"/>
      <w:outlineLvl w:val="2"/>
    </w:pPr>
    <w:rPr>
      <w:rFonts w:ascii="Batang" w:eastAsia="Batang"/>
      <w:sz w:val="20"/>
      <w:szCs w:val="20"/>
    </w:rPr>
  </w:style>
  <w:style w:type="paragraph" w:customStyle="1" w:styleId="Heading320">
    <w:name w:val="Heading #3 (2)"/>
    <w:basedOn w:val="Normal"/>
    <w:link w:val="Heading32"/>
    <w:rsid w:val="00072017"/>
    <w:pPr>
      <w:shd w:val="clear" w:color="auto" w:fill="FFFFFF"/>
      <w:spacing w:before="300" w:line="274" w:lineRule="exact"/>
      <w:jc w:val="both"/>
      <w:outlineLvl w:val="2"/>
    </w:pPr>
    <w:rPr>
      <w:rFonts w:ascii="Batang" w:eastAsia="Batang"/>
      <w:b/>
      <w:bCs/>
      <w:sz w:val="20"/>
      <w:szCs w:val="20"/>
    </w:rPr>
  </w:style>
  <w:style w:type="numbering" w:customStyle="1" w:styleId="Bezsaraksta181">
    <w:name w:val="Bez saraksta181"/>
    <w:next w:val="NoList"/>
    <w:uiPriority w:val="99"/>
    <w:semiHidden/>
    <w:rsid w:val="00072017"/>
  </w:style>
  <w:style w:type="numbering" w:customStyle="1" w:styleId="Bezsaraksta191">
    <w:name w:val="Bez saraksta191"/>
    <w:next w:val="NoList"/>
    <w:uiPriority w:val="99"/>
    <w:semiHidden/>
    <w:unhideWhenUsed/>
    <w:rsid w:val="00072017"/>
  </w:style>
  <w:style w:type="numbering" w:customStyle="1" w:styleId="Bezsaraksta241">
    <w:name w:val="Bez saraksta241"/>
    <w:next w:val="NoList"/>
    <w:uiPriority w:val="99"/>
    <w:semiHidden/>
    <w:rsid w:val="00072017"/>
  </w:style>
  <w:style w:type="numbering" w:customStyle="1" w:styleId="Bezsaraksta1151">
    <w:name w:val="Bez saraksta1151"/>
    <w:next w:val="NoList"/>
    <w:uiPriority w:val="99"/>
    <w:semiHidden/>
    <w:unhideWhenUsed/>
    <w:rsid w:val="00072017"/>
  </w:style>
  <w:style w:type="numbering" w:customStyle="1" w:styleId="Bezsaraksta2111">
    <w:name w:val="Bez saraksta2111"/>
    <w:next w:val="NoList"/>
    <w:uiPriority w:val="99"/>
    <w:semiHidden/>
    <w:unhideWhenUsed/>
    <w:rsid w:val="00072017"/>
  </w:style>
  <w:style w:type="numbering" w:customStyle="1" w:styleId="Bezsaraksta11111">
    <w:name w:val="Bez saraksta11111"/>
    <w:next w:val="NoList"/>
    <w:uiPriority w:val="99"/>
    <w:semiHidden/>
    <w:unhideWhenUsed/>
    <w:rsid w:val="00072017"/>
  </w:style>
  <w:style w:type="numbering" w:customStyle="1" w:styleId="Bezsaraksta331">
    <w:name w:val="Bez saraksta331"/>
    <w:next w:val="NoList"/>
    <w:uiPriority w:val="99"/>
    <w:semiHidden/>
    <w:rsid w:val="00072017"/>
  </w:style>
  <w:style w:type="numbering" w:customStyle="1" w:styleId="Bezsaraksta1231">
    <w:name w:val="Bez saraksta1231"/>
    <w:next w:val="NoList"/>
    <w:uiPriority w:val="99"/>
    <w:semiHidden/>
    <w:unhideWhenUsed/>
    <w:rsid w:val="00072017"/>
  </w:style>
  <w:style w:type="numbering" w:customStyle="1" w:styleId="Bezsaraksta431">
    <w:name w:val="Bez saraksta431"/>
    <w:next w:val="NoList"/>
    <w:uiPriority w:val="99"/>
    <w:semiHidden/>
    <w:unhideWhenUsed/>
    <w:rsid w:val="00072017"/>
  </w:style>
  <w:style w:type="numbering" w:customStyle="1" w:styleId="Bezsaraksta531">
    <w:name w:val="Bez saraksta531"/>
    <w:next w:val="NoList"/>
    <w:uiPriority w:val="99"/>
    <w:semiHidden/>
    <w:unhideWhenUsed/>
    <w:rsid w:val="00072017"/>
  </w:style>
  <w:style w:type="numbering" w:customStyle="1" w:styleId="Bezsaraksta631">
    <w:name w:val="Bez saraksta631"/>
    <w:next w:val="NoList"/>
    <w:uiPriority w:val="99"/>
    <w:semiHidden/>
    <w:unhideWhenUsed/>
    <w:rsid w:val="00072017"/>
  </w:style>
  <w:style w:type="numbering" w:customStyle="1" w:styleId="Bezsaraksta731">
    <w:name w:val="Bez saraksta731"/>
    <w:next w:val="NoList"/>
    <w:uiPriority w:val="99"/>
    <w:semiHidden/>
    <w:rsid w:val="00072017"/>
  </w:style>
  <w:style w:type="numbering" w:customStyle="1" w:styleId="Bezsaraksta1311">
    <w:name w:val="Bez saraksta1311"/>
    <w:next w:val="NoList"/>
    <w:uiPriority w:val="99"/>
    <w:semiHidden/>
    <w:unhideWhenUsed/>
    <w:rsid w:val="00072017"/>
  </w:style>
  <w:style w:type="numbering" w:customStyle="1" w:styleId="Bezsaraksta2211">
    <w:name w:val="Bez saraksta2211"/>
    <w:next w:val="NoList"/>
    <w:uiPriority w:val="99"/>
    <w:semiHidden/>
    <w:unhideWhenUsed/>
    <w:rsid w:val="00072017"/>
  </w:style>
  <w:style w:type="numbering" w:customStyle="1" w:styleId="Bezsaraksta11211">
    <w:name w:val="Bez saraksta11211"/>
    <w:next w:val="NoList"/>
    <w:uiPriority w:val="99"/>
    <w:semiHidden/>
    <w:unhideWhenUsed/>
    <w:rsid w:val="00072017"/>
  </w:style>
  <w:style w:type="numbering" w:customStyle="1" w:styleId="Bezsaraksta3111">
    <w:name w:val="Bez saraksta3111"/>
    <w:next w:val="NoList"/>
    <w:uiPriority w:val="99"/>
    <w:semiHidden/>
    <w:rsid w:val="00072017"/>
  </w:style>
  <w:style w:type="numbering" w:customStyle="1" w:styleId="Bezsaraksta12111">
    <w:name w:val="Bez saraksta12111"/>
    <w:next w:val="NoList"/>
    <w:uiPriority w:val="99"/>
    <w:semiHidden/>
    <w:unhideWhenUsed/>
    <w:rsid w:val="00072017"/>
  </w:style>
  <w:style w:type="numbering" w:customStyle="1" w:styleId="Bezsaraksta4111">
    <w:name w:val="Bez saraksta4111"/>
    <w:next w:val="NoList"/>
    <w:uiPriority w:val="99"/>
    <w:semiHidden/>
    <w:unhideWhenUsed/>
    <w:rsid w:val="00072017"/>
  </w:style>
  <w:style w:type="numbering" w:customStyle="1" w:styleId="Bezsaraksta5111">
    <w:name w:val="Bez saraksta5111"/>
    <w:next w:val="NoList"/>
    <w:uiPriority w:val="99"/>
    <w:semiHidden/>
    <w:unhideWhenUsed/>
    <w:rsid w:val="00072017"/>
  </w:style>
  <w:style w:type="numbering" w:customStyle="1" w:styleId="Bezsaraksta6111">
    <w:name w:val="Bez saraksta6111"/>
    <w:next w:val="NoList"/>
    <w:uiPriority w:val="99"/>
    <w:semiHidden/>
    <w:unhideWhenUsed/>
    <w:rsid w:val="00072017"/>
  </w:style>
  <w:style w:type="numbering" w:customStyle="1" w:styleId="Bezsaraksta7111">
    <w:name w:val="Bez saraksta7111"/>
    <w:next w:val="NoList"/>
    <w:uiPriority w:val="99"/>
    <w:semiHidden/>
    <w:unhideWhenUsed/>
    <w:rsid w:val="00072017"/>
  </w:style>
  <w:style w:type="numbering" w:customStyle="1" w:styleId="Bezsaraksta821">
    <w:name w:val="Bez saraksta821"/>
    <w:next w:val="NoList"/>
    <w:uiPriority w:val="99"/>
    <w:semiHidden/>
    <w:rsid w:val="00072017"/>
  </w:style>
  <w:style w:type="numbering" w:customStyle="1" w:styleId="Bezsaraksta1411">
    <w:name w:val="Bez saraksta1411"/>
    <w:next w:val="NoList"/>
    <w:uiPriority w:val="99"/>
    <w:semiHidden/>
    <w:unhideWhenUsed/>
    <w:rsid w:val="00072017"/>
  </w:style>
  <w:style w:type="numbering" w:customStyle="1" w:styleId="Bezsaraksta2311">
    <w:name w:val="Bez saraksta2311"/>
    <w:next w:val="NoList"/>
    <w:uiPriority w:val="99"/>
    <w:semiHidden/>
    <w:unhideWhenUsed/>
    <w:rsid w:val="00072017"/>
  </w:style>
  <w:style w:type="numbering" w:customStyle="1" w:styleId="Bezsaraksta11311">
    <w:name w:val="Bez saraksta11311"/>
    <w:next w:val="NoList"/>
    <w:uiPriority w:val="99"/>
    <w:semiHidden/>
    <w:unhideWhenUsed/>
    <w:rsid w:val="00072017"/>
  </w:style>
  <w:style w:type="numbering" w:customStyle="1" w:styleId="Bezsaraksta3211">
    <w:name w:val="Bez saraksta3211"/>
    <w:next w:val="NoList"/>
    <w:uiPriority w:val="99"/>
    <w:semiHidden/>
    <w:rsid w:val="00072017"/>
  </w:style>
  <w:style w:type="numbering" w:customStyle="1" w:styleId="Bezsaraksta12211">
    <w:name w:val="Bez saraksta12211"/>
    <w:next w:val="NoList"/>
    <w:uiPriority w:val="99"/>
    <w:semiHidden/>
    <w:unhideWhenUsed/>
    <w:rsid w:val="00072017"/>
  </w:style>
  <w:style w:type="numbering" w:customStyle="1" w:styleId="Bezsaraksta4211">
    <w:name w:val="Bez saraksta4211"/>
    <w:next w:val="NoList"/>
    <w:uiPriority w:val="99"/>
    <w:semiHidden/>
    <w:unhideWhenUsed/>
    <w:rsid w:val="00072017"/>
  </w:style>
  <w:style w:type="numbering" w:customStyle="1" w:styleId="Bezsaraksta5211">
    <w:name w:val="Bez saraksta5211"/>
    <w:next w:val="NoList"/>
    <w:uiPriority w:val="99"/>
    <w:semiHidden/>
    <w:unhideWhenUsed/>
    <w:rsid w:val="00072017"/>
  </w:style>
  <w:style w:type="numbering" w:customStyle="1" w:styleId="Bezsaraksta6211">
    <w:name w:val="Bez saraksta6211"/>
    <w:next w:val="NoList"/>
    <w:uiPriority w:val="99"/>
    <w:semiHidden/>
    <w:unhideWhenUsed/>
    <w:rsid w:val="00072017"/>
  </w:style>
  <w:style w:type="numbering" w:customStyle="1" w:styleId="Bezsaraksta7211">
    <w:name w:val="Bez saraksta7211"/>
    <w:next w:val="NoList"/>
    <w:uiPriority w:val="99"/>
    <w:semiHidden/>
    <w:unhideWhenUsed/>
    <w:rsid w:val="00072017"/>
  </w:style>
  <w:style w:type="numbering" w:customStyle="1" w:styleId="Bezsaraksta8111">
    <w:name w:val="Bez saraksta8111"/>
    <w:next w:val="NoList"/>
    <w:uiPriority w:val="99"/>
    <w:semiHidden/>
    <w:unhideWhenUsed/>
    <w:rsid w:val="00072017"/>
  </w:style>
  <w:style w:type="numbering" w:customStyle="1" w:styleId="Bezsaraksta911">
    <w:name w:val="Bez saraksta911"/>
    <w:next w:val="NoList"/>
    <w:uiPriority w:val="99"/>
    <w:semiHidden/>
    <w:unhideWhenUsed/>
    <w:rsid w:val="00072017"/>
  </w:style>
  <w:style w:type="numbering" w:customStyle="1" w:styleId="Bezsaraksta1011">
    <w:name w:val="Bez saraksta1011"/>
    <w:next w:val="NoList"/>
    <w:uiPriority w:val="99"/>
    <w:semiHidden/>
    <w:unhideWhenUsed/>
    <w:rsid w:val="00072017"/>
  </w:style>
  <w:style w:type="numbering" w:customStyle="1" w:styleId="Bezsaraksta1511">
    <w:name w:val="Bez saraksta1511"/>
    <w:next w:val="NoList"/>
    <w:uiPriority w:val="99"/>
    <w:semiHidden/>
    <w:unhideWhenUsed/>
    <w:rsid w:val="00072017"/>
  </w:style>
  <w:style w:type="numbering" w:customStyle="1" w:styleId="Bezsaraksta1611">
    <w:name w:val="Bez saraksta1611"/>
    <w:next w:val="NoList"/>
    <w:uiPriority w:val="99"/>
    <w:semiHidden/>
    <w:unhideWhenUsed/>
    <w:rsid w:val="00072017"/>
  </w:style>
  <w:style w:type="numbering" w:customStyle="1" w:styleId="Bezsaraksta1711">
    <w:name w:val="Bez saraksta1711"/>
    <w:next w:val="NoList"/>
    <w:uiPriority w:val="99"/>
    <w:semiHidden/>
    <w:unhideWhenUsed/>
    <w:rsid w:val="00072017"/>
  </w:style>
  <w:style w:type="numbering" w:customStyle="1" w:styleId="Bezsaraksta11411">
    <w:name w:val="Bez saraksta11411"/>
    <w:next w:val="NoList"/>
    <w:uiPriority w:val="99"/>
    <w:semiHidden/>
    <w:unhideWhenUsed/>
    <w:rsid w:val="00072017"/>
  </w:style>
  <w:style w:type="numbering" w:customStyle="1" w:styleId="Bezsaraksta1811">
    <w:name w:val="Bez saraksta1811"/>
    <w:next w:val="NoList"/>
    <w:uiPriority w:val="99"/>
    <w:semiHidden/>
    <w:rsid w:val="00072017"/>
  </w:style>
  <w:style w:type="numbering" w:customStyle="1" w:styleId="Bezsaraksta1911">
    <w:name w:val="Bez saraksta1911"/>
    <w:next w:val="NoList"/>
    <w:uiPriority w:val="99"/>
    <w:semiHidden/>
    <w:unhideWhenUsed/>
    <w:rsid w:val="00072017"/>
  </w:style>
  <w:style w:type="numbering" w:customStyle="1" w:styleId="Bezsaraksta2411">
    <w:name w:val="Bez saraksta2411"/>
    <w:next w:val="NoList"/>
    <w:uiPriority w:val="99"/>
    <w:semiHidden/>
    <w:rsid w:val="00072017"/>
  </w:style>
  <w:style w:type="numbering" w:customStyle="1" w:styleId="Bezsaraksta11511">
    <w:name w:val="Bez saraksta11511"/>
    <w:next w:val="NoList"/>
    <w:uiPriority w:val="99"/>
    <w:semiHidden/>
    <w:unhideWhenUsed/>
    <w:rsid w:val="00072017"/>
  </w:style>
  <w:style w:type="numbering" w:customStyle="1" w:styleId="Bezsaraksta21111">
    <w:name w:val="Bez saraksta21111"/>
    <w:next w:val="NoList"/>
    <w:uiPriority w:val="99"/>
    <w:semiHidden/>
    <w:unhideWhenUsed/>
    <w:rsid w:val="00072017"/>
  </w:style>
  <w:style w:type="numbering" w:customStyle="1" w:styleId="Bezsaraksta111111">
    <w:name w:val="Bez saraksta111111"/>
    <w:next w:val="NoList"/>
    <w:uiPriority w:val="99"/>
    <w:semiHidden/>
    <w:unhideWhenUsed/>
    <w:rsid w:val="00072017"/>
  </w:style>
  <w:style w:type="numbering" w:customStyle="1" w:styleId="Bezsaraksta3311">
    <w:name w:val="Bez saraksta3311"/>
    <w:next w:val="NoList"/>
    <w:uiPriority w:val="99"/>
    <w:semiHidden/>
    <w:rsid w:val="00072017"/>
  </w:style>
  <w:style w:type="numbering" w:customStyle="1" w:styleId="Bezsaraksta12311">
    <w:name w:val="Bez saraksta12311"/>
    <w:next w:val="NoList"/>
    <w:uiPriority w:val="99"/>
    <w:semiHidden/>
    <w:unhideWhenUsed/>
    <w:rsid w:val="00072017"/>
  </w:style>
  <w:style w:type="numbering" w:customStyle="1" w:styleId="Bezsaraksta4311">
    <w:name w:val="Bez saraksta4311"/>
    <w:next w:val="NoList"/>
    <w:uiPriority w:val="99"/>
    <w:semiHidden/>
    <w:unhideWhenUsed/>
    <w:rsid w:val="00072017"/>
  </w:style>
  <w:style w:type="numbering" w:customStyle="1" w:styleId="Bezsaraksta5311">
    <w:name w:val="Bez saraksta5311"/>
    <w:next w:val="NoList"/>
    <w:uiPriority w:val="99"/>
    <w:semiHidden/>
    <w:unhideWhenUsed/>
    <w:rsid w:val="00072017"/>
  </w:style>
  <w:style w:type="numbering" w:customStyle="1" w:styleId="Bezsaraksta6311">
    <w:name w:val="Bez saraksta6311"/>
    <w:next w:val="NoList"/>
    <w:uiPriority w:val="99"/>
    <w:semiHidden/>
    <w:unhideWhenUsed/>
    <w:rsid w:val="00072017"/>
  </w:style>
  <w:style w:type="numbering" w:customStyle="1" w:styleId="Bezsaraksta7311">
    <w:name w:val="Bez saraksta7311"/>
    <w:next w:val="NoList"/>
    <w:uiPriority w:val="99"/>
    <w:semiHidden/>
    <w:rsid w:val="00072017"/>
  </w:style>
  <w:style w:type="numbering" w:customStyle="1" w:styleId="Bezsaraksta13111">
    <w:name w:val="Bez saraksta13111"/>
    <w:next w:val="NoList"/>
    <w:uiPriority w:val="99"/>
    <w:semiHidden/>
    <w:unhideWhenUsed/>
    <w:rsid w:val="00072017"/>
  </w:style>
  <w:style w:type="numbering" w:customStyle="1" w:styleId="Bezsaraksta22111">
    <w:name w:val="Bez saraksta22111"/>
    <w:next w:val="NoList"/>
    <w:uiPriority w:val="99"/>
    <w:semiHidden/>
    <w:unhideWhenUsed/>
    <w:rsid w:val="00072017"/>
  </w:style>
  <w:style w:type="numbering" w:customStyle="1" w:styleId="Bezsaraksta112111">
    <w:name w:val="Bez saraksta112111"/>
    <w:next w:val="NoList"/>
    <w:uiPriority w:val="99"/>
    <w:semiHidden/>
    <w:unhideWhenUsed/>
    <w:rsid w:val="00072017"/>
  </w:style>
  <w:style w:type="numbering" w:customStyle="1" w:styleId="Bezsaraksta31111">
    <w:name w:val="Bez saraksta31111"/>
    <w:next w:val="NoList"/>
    <w:uiPriority w:val="99"/>
    <w:semiHidden/>
    <w:rsid w:val="00072017"/>
  </w:style>
  <w:style w:type="numbering" w:customStyle="1" w:styleId="Bezsaraksta121111">
    <w:name w:val="Bez saraksta121111"/>
    <w:next w:val="NoList"/>
    <w:uiPriority w:val="99"/>
    <w:semiHidden/>
    <w:unhideWhenUsed/>
    <w:rsid w:val="00072017"/>
  </w:style>
  <w:style w:type="numbering" w:customStyle="1" w:styleId="Bezsaraksta41111">
    <w:name w:val="Bez saraksta41111"/>
    <w:next w:val="NoList"/>
    <w:uiPriority w:val="99"/>
    <w:semiHidden/>
    <w:unhideWhenUsed/>
    <w:rsid w:val="00072017"/>
  </w:style>
  <w:style w:type="numbering" w:customStyle="1" w:styleId="Bezsaraksta51111">
    <w:name w:val="Bez saraksta51111"/>
    <w:next w:val="NoList"/>
    <w:uiPriority w:val="99"/>
    <w:semiHidden/>
    <w:unhideWhenUsed/>
    <w:rsid w:val="00072017"/>
  </w:style>
  <w:style w:type="numbering" w:customStyle="1" w:styleId="Bezsaraksta61111">
    <w:name w:val="Bez saraksta61111"/>
    <w:next w:val="NoList"/>
    <w:uiPriority w:val="99"/>
    <w:semiHidden/>
    <w:unhideWhenUsed/>
    <w:rsid w:val="00072017"/>
  </w:style>
  <w:style w:type="numbering" w:customStyle="1" w:styleId="Bezsaraksta71111">
    <w:name w:val="Bez saraksta71111"/>
    <w:next w:val="NoList"/>
    <w:uiPriority w:val="99"/>
    <w:semiHidden/>
    <w:unhideWhenUsed/>
    <w:rsid w:val="00072017"/>
  </w:style>
  <w:style w:type="numbering" w:customStyle="1" w:styleId="Bezsaraksta8211">
    <w:name w:val="Bez saraksta8211"/>
    <w:next w:val="NoList"/>
    <w:uiPriority w:val="99"/>
    <w:semiHidden/>
    <w:rsid w:val="00072017"/>
  </w:style>
  <w:style w:type="numbering" w:customStyle="1" w:styleId="Bezsaraksta14111">
    <w:name w:val="Bez saraksta14111"/>
    <w:next w:val="NoList"/>
    <w:uiPriority w:val="99"/>
    <w:semiHidden/>
    <w:unhideWhenUsed/>
    <w:rsid w:val="00072017"/>
  </w:style>
  <w:style w:type="numbering" w:customStyle="1" w:styleId="Bezsaraksta23111">
    <w:name w:val="Bez saraksta23111"/>
    <w:next w:val="NoList"/>
    <w:uiPriority w:val="99"/>
    <w:semiHidden/>
    <w:unhideWhenUsed/>
    <w:rsid w:val="00072017"/>
  </w:style>
  <w:style w:type="numbering" w:customStyle="1" w:styleId="Bezsaraksta113111">
    <w:name w:val="Bez saraksta113111"/>
    <w:next w:val="NoList"/>
    <w:uiPriority w:val="99"/>
    <w:semiHidden/>
    <w:unhideWhenUsed/>
    <w:rsid w:val="00072017"/>
  </w:style>
  <w:style w:type="numbering" w:customStyle="1" w:styleId="Bezsaraksta32111">
    <w:name w:val="Bez saraksta32111"/>
    <w:next w:val="NoList"/>
    <w:uiPriority w:val="99"/>
    <w:semiHidden/>
    <w:rsid w:val="00072017"/>
  </w:style>
  <w:style w:type="numbering" w:customStyle="1" w:styleId="Bezsaraksta122111">
    <w:name w:val="Bez saraksta122111"/>
    <w:next w:val="NoList"/>
    <w:uiPriority w:val="99"/>
    <w:semiHidden/>
    <w:unhideWhenUsed/>
    <w:rsid w:val="00072017"/>
  </w:style>
  <w:style w:type="numbering" w:customStyle="1" w:styleId="Bezsaraksta42111">
    <w:name w:val="Bez saraksta42111"/>
    <w:next w:val="NoList"/>
    <w:uiPriority w:val="99"/>
    <w:semiHidden/>
    <w:unhideWhenUsed/>
    <w:rsid w:val="00072017"/>
  </w:style>
  <w:style w:type="numbering" w:customStyle="1" w:styleId="Bezsaraksta52111">
    <w:name w:val="Bez saraksta52111"/>
    <w:next w:val="NoList"/>
    <w:uiPriority w:val="99"/>
    <w:semiHidden/>
    <w:unhideWhenUsed/>
    <w:rsid w:val="00072017"/>
  </w:style>
  <w:style w:type="numbering" w:customStyle="1" w:styleId="Bezsaraksta62111">
    <w:name w:val="Bez saraksta62111"/>
    <w:next w:val="NoList"/>
    <w:uiPriority w:val="99"/>
    <w:semiHidden/>
    <w:unhideWhenUsed/>
    <w:rsid w:val="00072017"/>
  </w:style>
  <w:style w:type="numbering" w:customStyle="1" w:styleId="Bezsaraksta72111">
    <w:name w:val="Bez saraksta72111"/>
    <w:next w:val="NoList"/>
    <w:uiPriority w:val="99"/>
    <w:semiHidden/>
    <w:unhideWhenUsed/>
    <w:rsid w:val="00072017"/>
  </w:style>
  <w:style w:type="numbering" w:customStyle="1" w:styleId="Bezsaraksta81111">
    <w:name w:val="Bez saraksta81111"/>
    <w:next w:val="NoList"/>
    <w:uiPriority w:val="99"/>
    <w:semiHidden/>
    <w:unhideWhenUsed/>
    <w:rsid w:val="00072017"/>
  </w:style>
  <w:style w:type="numbering" w:customStyle="1" w:styleId="Bezsaraksta9111">
    <w:name w:val="Bez saraksta9111"/>
    <w:next w:val="NoList"/>
    <w:uiPriority w:val="99"/>
    <w:semiHidden/>
    <w:unhideWhenUsed/>
    <w:rsid w:val="00072017"/>
  </w:style>
  <w:style w:type="numbering" w:customStyle="1" w:styleId="Bezsaraksta10111">
    <w:name w:val="Bez saraksta10111"/>
    <w:next w:val="NoList"/>
    <w:uiPriority w:val="99"/>
    <w:semiHidden/>
    <w:unhideWhenUsed/>
    <w:rsid w:val="00072017"/>
  </w:style>
  <w:style w:type="numbering" w:customStyle="1" w:styleId="Bezsaraksta15111">
    <w:name w:val="Bez saraksta15111"/>
    <w:next w:val="NoList"/>
    <w:uiPriority w:val="99"/>
    <w:semiHidden/>
    <w:unhideWhenUsed/>
    <w:rsid w:val="00072017"/>
  </w:style>
  <w:style w:type="numbering" w:customStyle="1" w:styleId="Bezsaraksta16111">
    <w:name w:val="Bez saraksta16111"/>
    <w:next w:val="NoList"/>
    <w:uiPriority w:val="99"/>
    <w:semiHidden/>
    <w:unhideWhenUsed/>
    <w:rsid w:val="00072017"/>
  </w:style>
  <w:style w:type="numbering" w:customStyle="1" w:styleId="Bezsaraksta17111">
    <w:name w:val="Bez saraksta17111"/>
    <w:next w:val="NoList"/>
    <w:uiPriority w:val="99"/>
    <w:semiHidden/>
    <w:unhideWhenUsed/>
    <w:rsid w:val="00072017"/>
  </w:style>
  <w:style w:type="numbering" w:customStyle="1" w:styleId="Bezsaraksta114111">
    <w:name w:val="Bez saraksta114111"/>
    <w:next w:val="NoList"/>
    <w:uiPriority w:val="99"/>
    <w:semiHidden/>
    <w:unhideWhenUsed/>
    <w:rsid w:val="00072017"/>
  </w:style>
  <w:style w:type="numbering" w:customStyle="1" w:styleId="Bezsaraksta20">
    <w:name w:val="Bez saraksta20"/>
    <w:next w:val="NoList"/>
    <w:uiPriority w:val="99"/>
    <w:semiHidden/>
    <w:unhideWhenUsed/>
    <w:rsid w:val="00072017"/>
  </w:style>
  <w:style w:type="numbering" w:customStyle="1" w:styleId="Bezsaraksta25">
    <w:name w:val="Bez saraksta25"/>
    <w:next w:val="NoList"/>
    <w:uiPriority w:val="99"/>
    <w:semiHidden/>
    <w:unhideWhenUsed/>
    <w:rsid w:val="00072017"/>
  </w:style>
  <w:style w:type="numbering" w:customStyle="1" w:styleId="Bezsaraksta26">
    <w:name w:val="Bez saraksta26"/>
    <w:next w:val="NoList"/>
    <w:uiPriority w:val="99"/>
    <w:semiHidden/>
    <w:rsid w:val="00072017"/>
  </w:style>
  <w:style w:type="numbering" w:customStyle="1" w:styleId="Bezsaraksta110">
    <w:name w:val="Bez saraksta110"/>
    <w:next w:val="NoList"/>
    <w:uiPriority w:val="99"/>
    <w:semiHidden/>
    <w:unhideWhenUsed/>
    <w:rsid w:val="00072017"/>
  </w:style>
  <w:style w:type="numbering" w:customStyle="1" w:styleId="Bezsaraksta27">
    <w:name w:val="Bez saraksta27"/>
    <w:next w:val="NoList"/>
    <w:uiPriority w:val="99"/>
    <w:semiHidden/>
    <w:rsid w:val="00072017"/>
  </w:style>
  <w:style w:type="numbering" w:customStyle="1" w:styleId="Bezsaraksta116">
    <w:name w:val="Bez saraksta116"/>
    <w:next w:val="NoList"/>
    <w:uiPriority w:val="99"/>
    <w:semiHidden/>
    <w:unhideWhenUsed/>
    <w:rsid w:val="00072017"/>
  </w:style>
  <w:style w:type="numbering" w:customStyle="1" w:styleId="Bezsaraksta212">
    <w:name w:val="Bez saraksta212"/>
    <w:next w:val="NoList"/>
    <w:uiPriority w:val="99"/>
    <w:semiHidden/>
    <w:unhideWhenUsed/>
    <w:rsid w:val="00072017"/>
  </w:style>
  <w:style w:type="numbering" w:customStyle="1" w:styleId="Bezsaraksta11121">
    <w:name w:val="Bez saraksta11121"/>
    <w:next w:val="NoList"/>
    <w:uiPriority w:val="99"/>
    <w:semiHidden/>
    <w:unhideWhenUsed/>
    <w:rsid w:val="00072017"/>
  </w:style>
  <w:style w:type="numbering" w:customStyle="1" w:styleId="Bezsaraksta34">
    <w:name w:val="Bez saraksta34"/>
    <w:next w:val="NoList"/>
    <w:uiPriority w:val="99"/>
    <w:semiHidden/>
    <w:rsid w:val="00072017"/>
  </w:style>
  <w:style w:type="numbering" w:customStyle="1" w:styleId="Bezsaraksta124">
    <w:name w:val="Bez saraksta124"/>
    <w:next w:val="NoList"/>
    <w:uiPriority w:val="99"/>
    <w:semiHidden/>
    <w:unhideWhenUsed/>
    <w:rsid w:val="00072017"/>
  </w:style>
  <w:style w:type="numbering" w:customStyle="1" w:styleId="Bezsaraksta44">
    <w:name w:val="Bez saraksta44"/>
    <w:next w:val="NoList"/>
    <w:uiPriority w:val="99"/>
    <w:semiHidden/>
    <w:unhideWhenUsed/>
    <w:rsid w:val="00072017"/>
  </w:style>
  <w:style w:type="numbering" w:customStyle="1" w:styleId="Bezsaraksta54">
    <w:name w:val="Bez saraksta54"/>
    <w:next w:val="NoList"/>
    <w:uiPriority w:val="99"/>
    <w:semiHidden/>
    <w:unhideWhenUsed/>
    <w:rsid w:val="00072017"/>
  </w:style>
  <w:style w:type="numbering" w:customStyle="1" w:styleId="Bezsaraksta64">
    <w:name w:val="Bez saraksta64"/>
    <w:next w:val="NoList"/>
    <w:uiPriority w:val="99"/>
    <w:semiHidden/>
    <w:unhideWhenUsed/>
    <w:rsid w:val="00072017"/>
  </w:style>
  <w:style w:type="numbering" w:customStyle="1" w:styleId="Bezsaraksta74">
    <w:name w:val="Bez saraksta74"/>
    <w:next w:val="NoList"/>
    <w:uiPriority w:val="99"/>
    <w:semiHidden/>
    <w:rsid w:val="00072017"/>
  </w:style>
  <w:style w:type="numbering" w:customStyle="1" w:styleId="Bezsaraksta132">
    <w:name w:val="Bez saraksta132"/>
    <w:next w:val="NoList"/>
    <w:uiPriority w:val="99"/>
    <w:semiHidden/>
    <w:unhideWhenUsed/>
    <w:rsid w:val="00072017"/>
  </w:style>
  <w:style w:type="numbering" w:customStyle="1" w:styleId="Bezsaraksta222">
    <w:name w:val="Bez saraksta222"/>
    <w:next w:val="NoList"/>
    <w:uiPriority w:val="99"/>
    <w:semiHidden/>
    <w:unhideWhenUsed/>
    <w:rsid w:val="00072017"/>
  </w:style>
  <w:style w:type="numbering" w:customStyle="1" w:styleId="Bezsaraksta1122">
    <w:name w:val="Bez saraksta1122"/>
    <w:next w:val="NoList"/>
    <w:uiPriority w:val="99"/>
    <w:semiHidden/>
    <w:unhideWhenUsed/>
    <w:rsid w:val="00072017"/>
  </w:style>
  <w:style w:type="numbering" w:customStyle="1" w:styleId="Bezsaraksta312">
    <w:name w:val="Bez saraksta312"/>
    <w:next w:val="NoList"/>
    <w:uiPriority w:val="99"/>
    <w:semiHidden/>
    <w:rsid w:val="00072017"/>
  </w:style>
  <w:style w:type="numbering" w:customStyle="1" w:styleId="Bezsaraksta1212">
    <w:name w:val="Bez saraksta1212"/>
    <w:next w:val="NoList"/>
    <w:uiPriority w:val="99"/>
    <w:semiHidden/>
    <w:unhideWhenUsed/>
    <w:rsid w:val="00072017"/>
  </w:style>
  <w:style w:type="numbering" w:customStyle="1" w:styleId="Bezsaraksta412">
    <w:name w:val="Bez saraksta412"/>
    <w:next w:val="NoList"/>
    <w:uiPriority w:val="99"/>
    <w:semiHidden/>
    <w:unhideWhenUsed/>
    <w:rsid w:val="00072017"/>
  </w:style>
  <w:style w:type="numbering" w:customStyle="1" w:styleId="Bezsaraksta512">
    <w:name w:val="Bez saraksta512"/>
    <w:next w:val="NoList"/>
    <w:uiPriority w:val="99"/>
    <w:semiHidden/>
    <w:unhideWhenUsed/>
    <w:rsid w:val="00072017"/>
  </w:style>
  <w:style w:type="numbering" w:customStyle="1" w:styleId="Bezsaraksta612">
    <w:name w:val="Bez saraksta612"/>
    <w:next w:val="NoList"/>
    <w:uiPriority w:val="99"/>
    <w:semiHidden/>
    <w:unhideWhenUsed/>
    <w:rsid w:val="00072017"/>
  </w:style>
  <w:style w:type="numbering" w:customStyle="1" w:styleId="Bezsaraksta712">
    <w:name w:val="Bez saraksta712"/>
    <w:next w:val="NoList"/>
    <w:uiPriority w:val="99"/>
    <w:semiHidden/>
    <w:unhideWhenUsed/>
    <w:rsid w:val="00072017"/>
  </w:style>
  <w:style w:type="numbering" w:customStyle="1" w:styleId="Bezsaraksta83">
    <w:name w:val="Bez saraksta83"/>
    <w:next w:val="NoList"/>
    <w:uiPriority w:val="99"/>
    <w:semiHidden/>
    <w:rsid w:val="00072017"/>
  </w:style>
  <w:style w:type="numbering" w:customStyle="1" w:styleId="Bezsaraksta142">
    <w:name w:val="Bez saraksta142"/>
    <w:next w:val="NoList"/>
    <w:uiPriority w:val="99"/>
    <w:semiHidden/>
    <w:unhideWhenUsed/>
    <w:rsid w:val="00072017"/>
  </w:style>
  <w:style w:type="numbering" w:customStyle="1" w:styleId="Bezsaraksta232">
    <w:name w:val="Bez saraksta232"/>
    <w:next w:val="NoList"/>
    <w:uiPriority w:val="99"/>
    <w:semiHidden/>
    <w:unhideWhenUsed/>
    <w:rsid w:val="00072017"/>
  </w:style>
  <w:style w:type="numbering" w:customStyle="1" w:styleId="Bezsaraksta1132">
    <w:name w:val="Bez saraksta1132"/>
    <w:next w:val="NoList"/>
    <w:uiPriority w:val="99"/>
    <w:semiHidden/>
    <w:unhideWhenUsed/>
    <w:rsid w:val="00072017"/>
  </w:style>
  <w:style w:type="numbering" w:customStyle="1" w:styleId="Bezsaraksta322">
    <w:name w:val="Bez saraksta322"/>
    <w:next w:val="NoList"/>
    <w:uiPriority w:val="99"/>
    <w:semiHidden/>
    <w:rsid w:val="00072017"/>
  </w:style>
  <w:style w:type="numbering" w:customStyle="1" w:styleId="Bezsaraksta1222">
    <w:name w:val="Bez saraksta1222"/>
    <w:next w:val="NoList"/>
    <w:uiPriority w:val="99"/>
    <w:semiHidden/>
    <w:unhideWhenUsed/>
    <w:rsid w:val="00072017"/>
  </w:style>
  <w:style w:type="numbering" w:customStyle="1" w:styleId="Bezsaraksta422">
    <w:name w:val="Bez saraksta422"/>
    <w:next w:val="NoList"/>
    <w:uiPriority w:val="99"/>
    <w:semiHidden/>
    <w:unhideWhenUsed/>
    <w:rsid w:val="00072017"/>
  </w:style>
  <w:style w:type="numbering" w:customStyle="1" w:styleId="Bezsaraksta522">
    <w:name w:val="Bez saraksta522"/>
    <w:next w:val="NoList"/>
    <w:uiPriority w:val="99"/>
    <w:semiHidden/>
    <w:unhideWhenUsed/>
    <w:rsid w:val="00072017"/>
  </w:style>
  <w:style w:type="numbering" w:customStyle="1" w:styleId="Bezsaraksta622">
    <w:name w:val="Bez saraksta622"/>
    <w:next w:val="NoList"/>
    <w:uiPriority w:val="99"/>
    <w:semiHidden/>
    <w:unhideWhenUsed/>
    <w:rsid w:val="00072017"/>
  </w:style>
  <w:style w:type="numbering" w:customStyle="1" w:styleId="Bezsaraksta722">
    <w:name w:val="Bez saraksta722"/>
    <w:next w:val="NoList"/>
    <w:uiPriority w:val="99"/>
    <w:semiHidden/>
    <w:unhideWhenUsed/>
    <w:rsid w:val="00072017"/>
  </w:style>
  <w:style w:type="numbering" w:customStyle="1" w:styleId="Bezsaraksta812">
    <w:name w:val="Bez saraksta812"/>
    <w:next w:val="NoList"/>
    <w:uiPriority w:val="99"/>
    <w:semiHidden/>
    <w:unhideWhenUsed/>
    <w:rsid w:val="00072017"/>
  </w:style>
  <w:style w:type="numbering" w:customStyle="1" w:styleId="Bezsaraksta92">
    <w:name w:val="Bez saraksta92"/>
    <w:next w:val="NoList"/>
    <w:uiPriority w:val="99"/>
    <w:semiHidden/>
    <w:unhideWhenUsed/>
    <w:rsid w:val="00072017"/>
  </w:style>
  <w:style w:type="numbering" w:customStyle="1" w:styleId="Bezsaraksta102">
    <w:name w:val="Bez saraksta102"/>
    <w:next w:val="NoList"/>
    <w:uiPriority w:val="99"/>
    <w:semiHidden/>
    <w:unhideWhenUsed/>
    <w:rsid w:val="00072017"/>
  </w:style>
  <w:style w:type="numbering" w:customStyle="1" w:styleId="Bezsaraksta152">
    <w:name w:val="Bez saraksta152"/>
    <w:next w:val="NoList"/>
    <w:uiPriority w:val="99"/>
    <w:semiHidden/>
    <w:unhideWhenUsed/>
    <w:rsid w:val="00072017"/>
  </w:style>
  <w:style w:type="numbering" w:customStyle="1" w:styleId="Bezsaraksta162">
    <w:name w:val="Bez saraksta162"/>
    <w:next w:val="NoList"/>
    <w:uiPriority w:val="99"/>
    <w:semiHidden/>
    <w:unhideWhenUsed/>
    <w:rsid w:val="00072017"/>
  </w:style>
  <w:style w:type="numbering" w:customStyle="1" w:styleId="Bezsaraksta172">
    <w:name w:val="Bez saraksta172"/>
    <w:next w:val="NoList"/>
    <w:uiPriority w:val="99"/>
    <w:semiHidden/>
    <w:unhideWhenUsed/>
    <w:rsid w:val="00072017"/>
  </w:style>
  <w:style w:type="numbering" w:customStyle="1" w:styleId="Bezsaraksta1142">
    <w:name w:val="Bez saraksta1142"/>
    <w:next w:val="NoList"/>
    <w:uiPriority w:val="99"/>
    <w:semiHidden/>
    <w:unhideWhenUsed/>
    <w:rsid w:val="00072017"/>
  </w:style>
  <w:style w:type="numbering" w:customStyle="1" w:styleId="Bezsaraksta182">
    <w:name w:val="Bez saraksta182"/>
    <w:next w:val="NoList"/>
    <w:uiPriority w:val="99"/>
    <w:semiHidden/>
    <w:rsid w:val="00072017"/>
  </w:style>
  <w:style w:type="numbering" w:customStyle="1" w:styleId="Bezsaraksta192">
    <w:name w:val="Bez saraksta192"/>
    <w:next w:val="NoList"/>
    <w:uiPriority w:val="99"/>
    <w:semiHidden/>
    <w:unhideWhenUsed/>
    <w:rsid w:val="00072017"/>
  </w:style>
  <w:style w:type="numbering" w:customStyle="1" w:styleId="Bezsaraksta242">
    <w:name w:val="Bez saraksta242"/>
    <w:next w:val="NoList"/>
    <w:uiPriority w:val="99"/>
    <w:semiHidden/>
    <w:rsid w:val="00072017"/>
  </w:style>
  <w:style w:type="numbering" w:customStyle="1" w:styleId="Bezsaraksta1152">
    <w:name w:val="Bez saraksta1152"/>
    <w:next w:val="NoList"/>
    <w:uiPriority w:val="99"/>
    <w:semiHidden/>
    <w:unhideWhenUsed/>
    <w:rsid w:val="00072017"/>
  </w:style>
  <w:style w:type="numbering" w:customStyle="1" w:styleId="Bezsaraksta2112">
    <w:name w:val="Bez saraksta2112"/>
    <w:next w:val="NoList"/>
    <w:uiPriority w:val="99"/>
    <w:semiHidden/>
    <w:unhideWhenUsed/>
    <w:rsid w:val="00072017"/>
  </w:style>
  <w:style w:type="numbering" w:customStyle="1" w:styleId="Bezsaraksta11112">
    <w:name w:val="Bez saraksta11112"/>
    <w:next w:val="NoList"/>
    <w:uiPriority w:val="99"/>
    <w:semiHidden/>
    <w:unhideWhenUsed/>
    <w:rsid w:val="00072017"/>
  </w:style>
  <w:style w:type="numbering" w:customStyle="1" w:styleId="Bezsaraksta332">
    <w:name w:val="Bez saraksta332"/>
    <w:next w:val="NoList"/>
    <w:uiPriority w:val="99"/>
    <w:semiHidden/>
    <w:rsid w:val="00072017"/>
  </w:style>
  <w:style w:type="numbering" w:customStyle="1" w:styleId="Bezsaraksta1232">
    <w:name w:val="Bez saraksta1232"/>
    <w:next w:val="NoList"/>
    <w:uiPriority w:val="99"/>
    <w:semiHidden/>
    <w:unhideWhenUsed/>
    <w:rsid w:val="00072017"/>
  </w:style>
  <w:style w:type="numbering" w:customStyle="1" w:styleId="Bezsaraksta432">
    <w:name w:val="Bez saraksta432"/>
    <w:next w:val="NoList"/>
    <w:uiPriority w:val="99"/>
    <w:semiHidden/>
    <w:unhideWhenUsed/>
    <w:rsid w:val="00072017"/>
  </w:style>
  <w:style w:type="numbering" w:customStyle="1" w:styleId="Bezsaraksta532">
    <w:name w:val="Bez saraksta532"/>
    <w:next w:val="NoList"/>
    <w:uiPriority w:val="99"/>
    <w:semiHidden/>
    <w:unhideWhenUsed/>
    <w:rsid w:val="00072017"/>
  </w:style>
  <w:style w:type="numbering" w:customStyle="1" w:styleId="Bezsaraksta632">
    <w:name w:val="Bez saraksta632"/>
    <w:next w:val="NoList"/>
    <w:uiPriority w:val="99"/>
    <w:semiHidden/>
    <w:unhideWhenUsed/>
    <w:rsid w:val="00072017"/>
  </w:style>
  <w:style w:type="numbering" w:customStyle="1" w:styleId="Bezsaraksta732">
    <w:name w:val="Bez saraksta732"/>
    <w:next w:val="NoList"/>
    <w:uiPriority w:val="99"/>
    <w:semiHidden/>
    <w:rsid w:val="00072017"/>
  </w:style>
  <w:style w:type="numbering" w:customStyle="1" w:styleId="Bezsaraksta1312">
    <w:name w:val="Bez saraksta1312"/>
    <w:next w:val="NoList"/>
    <w:uiPriority w:val="99"/>
    <w:semiHidden/>
    <w:unhideWhenUsed/>
    <w:rsid w:val="00072017"/>
  </w:style>
  <w:style w:type="numbering" w:customStyle="1" w:styleId="Bezsaraksta2212">
    <w:name w:val="Bez saraksta2212"/>
    <w:next w:val="NoList"/>
    <w:uiPriority w:val="99"/>
    <w:semiHidden/>
    <w:unhideWhenUsed/>
    <w:rsid w:val="00072017"/>
  </w:style>
  <w:style w:type="numbering" w:customStyle="1" w:styleId="Bezsaraksta11212">
    <w:name w:val="Bez saraksta11212"/>
    <w:next w:val="NoList"/>
    <w:uiPriority w:val="99"/>
    <w:semiHidden/>
    <w:unhideWhenUsed/>
    <w:rsid w:val="00072017"/>
  </w:style>
  <w:style w:type="numbering" w:customStyle="1" w:styleId="Bezsaraksta3112">
    <w:name w:val="Bez saraksta3112"/>
    <w:next w:val="NoList"/>
    <w:uiPriority w:val="99"/>
    <w:semiHidden/>
    <w:rsid w:val="00072017"/>
  </w:style>
  <w:style w:type="numbering" w:customStyle="1" w:styleId="Bezsaraksta12112">
    <w:name w:val="Bez saraksta12112"/>
    <w:next w:val="NoList"/>
    <w:uiPriority w:val="99"/>
    <w:semiHidden/>
    <w:unhideWhenUsed/>
    <w:rsid w:val="00072017"/>
  </w:style>
  <w:style w:type="numbering" w:customStyle="1" w:styleId="Bezsaraksta4112">
    <w:name w:val="Bez saraksta4112"/>
    <w:next w:val="NoList"/>
    <w:uiPriority w:val="99"/>
    <w:semiHidden/>
    <w:unhideWhenUsed/>
    <w:rsid w:val="00072017"/>
  </w:style>
  <w:style w:type="numbering" w:customStyle="1" w:styleId="Bezsaraksta5112">
    <w:name w:val="Bez saraksta5112"/>
    <w:next w:val="NoList"/>
    <w:uiPriority w:val="99"/>
    <w:semiHidden/>
    <w:unhideWhenUsed/>
    <w:rsid w:val="00072017"/>
  </w:style>
  <w:style w:type="numbering" w:customStyle="1" w:styleId="Bezsaraksta6112">
    <w:name w:val="Bez saraksta6112"/>
    <w:next w:val="NoList"/>
    <w:uiPriority w:val="99"/>
    <w:semiHidden/>
    <w:unhideWhenUsed/>
    <w:rsid w:val="00072017"/>
  </w:style>
  <w:style w:type="numbering" w:customStyle="1" w:styleId="Bezsaraksta7112">
    <w:name w:val="Bez saraksta7112"/>
    <w:next w:val="NoList"/>
    <w:uiPriority w:val="99"/>
    <w:semiHidden/>
    <w:unhideWhenUsed/>
    <w:rsid w:val="00072017"/>
  </w:style>
  <w:style w:type="numbering" w:customStyle="1" w:styleId="Bezsaraksta822">
    <w:name w:val="Bez saraksta822"/>
    <w:next w:val="NoList"/>
    <w:uiPriority w:val="99"/>
    <w:semiHidden/>
    <w:rsid w:val="00072017"/>
  </w:style>
  <w:style w:type="numbering" w:customStyle="1" w:styleId="Bezsaraksta1412">
    <w:name w:val="Bez saraksta1412"/>
    <w:next w:val="NoList"/>
    <w:uiPriority w:val="99"/>
    <w:semiHidden/>
    <w:unhideWhenUsed/>
    <w:rsid w:val="00072017"/>
  </w:style>
  <w:style w:type="numbering" w:customStyle="1" w:styleId="Bezsaraksta2312">
    <w:name w:val="Bez saraksta2312"/>
    <w:next w:val="NoList"/>
    <w:uiPriority w:val="99"/>
    <w:semiHidden/>
    <w:unhideWhenUsed/>
    <w:rsid w:val="00072017"/>
  </w:style>
  <w:style w:type="numbering" w:customStyle="1" w:styleId="Bezsaraksta11312">
    <w:name w:val="Bez saraksta11312"/>
    <w:next w:val="NoList"/>
    <w:uiPriority w:val="99"/>
    <w:semiHidden/>
    <w:unhideWhenUsed/>
    <w:rsid w:val="00072017"/>
  </w:style>
  <w:style w:type="numbering" w:customStyle="1" w:styleId="Bezsaraksta3212">
    <w:name w:val="Bez saraksta3212"/>
    <w:next w:val="NoList"/>
    <w:uiPriority w:val="99"/>
    <w:semiHidden/>
    <w:rsid w:val="00072017"/>
  </w:style>
  <w:style w:type="numbering" w:customStyle="1" w:styleId="Bezsaraksta12212">
    <w:name w:val="Bez saraksta12212"/>
    <w:next w:val="NoList"/>
    <w:uiPriority w:val="99"/>
    <w:semiHidden/>
    <w:unhideWhenUsed/>
    <w:rsid w:val="00072017"/>
  </w:style>
  <w:style w:type="numbering" w:customStyle="1" w:styleId="Bezsaraksta4212">
    <w:name w:val="Bez saraksta4212"/>
    <w:next w:val="NoList"/>
    <w:uiPriority w:val="99"/>
    <w:semiHidden/>
    <w:unhideWhenUsed/>
    <w:rsid w:val="00072017"/>
  </w:style>
  <w:style w:type="numbering" w:customStyle="1" w:styleId="Bezsaraksta5212">
    <w:name w:val="Bez saraksta5212"/>
    <w:next w:val="NoList"/>
    <w:uiPriority w:val="99"/>
    <w:semiHidden/>
    <w:unhideWhenUsed/>
    <w:rsid w:val="00072017"/>
  </w:style>
  <w:style w:type="numbering" w:customStyle="1" w:styleId="Bezsaraksta6212">
    <w:name w:val="Bez saraksta6212"/>
    <w:next w:val="NoList"/>
    <w:uiPriority w:val="99"/>
    <w:semiHidden/>
    <w:unhideWhenUsed/>
    <w:rsid w:val="00072017"/>
  </w:style>
  <w:style w:type="numbering" w:customStyle="1" w:styleId="Bezsaraksta7212">
    <w:name w:val="Bez saraksta7212"/>
    <w:next w:val="NoList"/>
    <w:uiPriority w:val="99"/>
    <w:semiHidden/>
    <w:unhideWhenUsed/>
    <w:rsid w:val="00072017"/>
  </w:style>
  <w:style w:type="numbering" w:customStyle="1" w:styleId="Bezsaraksta8112">
    <w:name w:val="Bez saraksta8112"/>
    <w:next w:val="NoList"/>
    <w:uiPriority w:val="99"/>
    <w:semiHidden/>
    <w:unhideWhenUsed/>
    <w:rsid w:val="00072017"/>
  </w:style>
  <w:style w:type="numbering" w:customStyle="1" w:styleId="Bezsaraksta912">
    <w:name w:val="Bez saraksta912"/>
    <w:next w:val="NoList"/>
    <w:uiPriority w:val="99"/>
    <w:semiHidden/>
    <w:unhideWhenUsed/>
    <w:rsid w:val="00072017"/>
  </w:style>
  <w:style w:type="numbering" w:customStyle="1" w:styleId="Bezsaraksta1012">
    <w:name w:val="Bez saraksta1012"/>
    <w:next w:val="NoList"/>
    <w:uiPriority w:val="99"/>
    <w:semiHidden/>
    <w:unhideWhenUsed/>
    <w:rsid w:val="00072017"/>
  </w:style>
  <w:style w:type="numbering" w:customStyle="1" w:styleId="Bezsaraksta1512">
    <w:name w:val="Bez saraksta1512"/>
    <w:next w:val="NoList"/>
    <w:uiPriority w:val="99"/>
    <w:semiHidden/>
    <w:unhideWhenUsed/>
    <w:rsid w:val="00072017"/>
  </w:style>
  <w:style w:type="numbering" w:customStyle="1" w:styleId="Bezsaraksta1612">
    <w:name w:val="Bez saraksta1612"/>
    <w:next w:val="NoList"/>
    <w:uiPriority w:val="99"/>
    <w:semiHidden/>
    <w:unhideWhenUsed/>
    <w:rsid w:val="00072017"/>
  </w:style>
  <w:style w:type="numbering" w:customStyle="1" w:styleId="Bezsaraksta1712">
    <w:name w:val="Bez saraksta1712"/>
    <w:next w:val="NoList"/>
    <w:uiPriority w:val="99"/>
    <w:semiHidden/>
    <w:unhideWhenUsed/>
    <w:rsid w:val="00072017"/>
  </w:style>
  <w:style w:type="numbering" w:customStyle="1" w:styleId="Bezsaraksta11412">
    <w:name w:val="Bez saraksta11412"/>
    <w:next w:val="NoList"/>
    <w:uiPriority w:val="99"/>
    <w:semiHidden/>
    <w:unhideWhenUsed/>
    <w:rsid w:val="00072017"/>
  </w:style>
  <w:style w:type="numbering" w:customStyle="1" w:styleId="Bezsaraksta201">
    <w:name w:val="Bez saraksta201"/>
    <w:next w:val="NoList"/>
    <w:uiPriority w:val="99"/>
    <w:semiHidden/>
    <w:unhideWhenUsed/>
    <w:rsid w:val="00072017"/>
  </w:style>
  <w:style w:type="numbering" w:customStyle="1" w:styleId="Bezsaraksta251">
    <w:name w:val="Bez saraksta251"/>
    <w:next w:val="NoList"/>
    <w:uiPriority w:val="99"/>
    <w:semiHidden/>
    <w:unhideWhenUsed/>
    <w:rsid w:val="00072017"/>
  </w:style>
  <w:style w:type="numbering" w:customStyle="1" w:styleId="Bezsaraksta261">
    <w:name w:val="Bez saraksta261"/>
    <w:next w:val="NoList"/>
    <w:uiPriority w:val="99"/>
    <w:semiHidden/>
    <w:unhideWhenUsed/>
    <w:rsid w:val="00072017"/>
  </w:style>
  <w:style w:type="numbering" w:customStyle="1" w:styleId="Bezsaraksta28">
    <w:name w:val="Bez saraksta28"/>
    <w:next w:val="NoList"/>
    <w:uiPriority w:val="99"/>
    <w:semiHidden/>
    <w:rsid w:val="00072017"/>
  </w:style>
  <w:style w:type="numbering" w:customStyle="1" w:styleId="Bezsaraksta117">
    <w:name w:val="Bez saraksta117"/>
    <w:next w:val="NoList"/>
    <w:uiPriority w:val="99"/>
    <w:semiHidden/>
    <w:unhideWhenUsed/>
    <w:rsid w:val="00072017"/>
  </w:style>
  <w:style w:type="numbering" w:customStyle="1" w:styleId="Bezsaraksta29">
    <w:name w:val="Bez saraksta29"/>
    <w:next w:val="NoList"/>
    <w:uiPriority w:val="99"/>
    <w:semiHidden/>
    <w:rsid w:val="00072017"/>
  </w:style>
  <w:style w:type="numbering" w:customStyle="1" w:styleId="Bezsaraksta118">
    <w:name w:val="Bez saraksta118"/>
    <w:next w:val="NoList"/>
    <w:uiPriority w:val="99"/>
    <w:semiHidden/>
    <w:unhideWhenUsed/>
    <w:rsid w:val="00072017"/>
  </w:style>
  <w:style w:type="numbering" w:customStyle="1" w:styleId="Bezsaraksta213">
    <w:name w:val="Bez saraksta213"/>
    <w:next w:val="NoList"/>
    <w:uiPriority w:val="99"/>
    <w:semiHidden/>
    <w:unhideWhenUsed/>
    <w:rsid w:val="00072017"/>
  </w:style>
  <w:style w:type="numbering" w:customStyle="1" w:styleId="Bezsaraksta1113">
    <w:name w:val="Bez saraksta1113"/>
    <w:next w:val="NoList"/>
    <w:uiPriority w:val="99"/>
    <w:semiHidden/>
    <w:unhideWhenUsed/>
    <w:rsid w:val="00072017"/>
  </w:style>
  <w:style w:type="numbering" w:customStyle="1" w:styleId="Bezsaraksta35">
    <w:name w:val="Bez saraksta35"/>
    <w:next w:val="NoList"/>
    <w:uiPriority w:val="99"/>
    <w:semiHidden/>
    <w:rsid w:val="00072017"/>
  </w:style>
  <w:style w:type="numbering" w:customStyle="1" w:styleId="Bezsaraksta125">
    <w:name w:val="Bez saraksta125"/>
    <w:next w:val="NoList"/>
    <w:uiPriority w:val="99"/>
    <w:semiHidden/>
    <w:unhideWhenUsed/>
    <w:rsid w:val="00072017"/>
  </w:style>
  <w:style w:type="numbering" w:customStyle="1" w:styleId="Bezsaraksta45">
    <w:name w:val="Bez saraksta45"/>
    <w:next w:val="NoList"/>
    <w:uiPriority w:val="99"/>
    <w:semiHidden/>
    <w:unhideWhenUsed/>
    <w:rsid w:val="00072017"/>
  </w:style>
  <w:style w:type="numbering" w:customStyle="1" w:styleId="Bezsaraksta55">
    <w:name w:val="Bez saraksta55"/>
    <w:next w:val="NoList"/>
    <w:uiPriority w:val="99"/>
    <w:semiHidden/>
    <w:unhideWhenUsed/>
    <w:rsid w:val="00072017"/>
  </w:style>
  <w:style w:type="numbering" w:customStyle="1" w:styleId="Bezsaraksta65">
    <w:name w:val="Bez saraksta65"/>
    <w:next w:val="NoList"/>
    <w:uiPriority w:val="99"/>
    <w:semiHidden/>
    <w:unhideWhenUsed/>
    <w:rsid w:val="00072017"/>
  </w:style>
  <w:style w:type="numbering" w:customStyle="1" w:styleId="Bezsaraksta75">
    <w:name w:val="Bez saraksta75"/>
    <w:next w:val="NoList"/>
    <w:uiPriority w:val="99"/>
    <w:semiHidden/>
    <w:rsid w:val="00072017"/>
  </w:style>
  <w:style w:type="numbering" w:customStyle="1" w:styleId="Bezsaraksta133">
    <w:name w:val="Bez saraksta133"/>
    <w:next w:val="NoList"/>
    <w:uiPriority w:val="99"/>
    <w:semiHidden/>
    <w:unhideWhenUsed/>
    <w:rsid w:val="00072017"/>
  </w:style>
  <w:style w:type="numbering" w:customStyle="1" w:styleId="Bezsaraksta223">
    <w:name w:val="Bez saraksta223"/>
    <w:next w:val="NoList"/>
    <w:uiPriority w:val="99"/>
    <w:semiHidden/>
    <w:unhideWhenUsed/>
    <w:rsid w:val="00072017"/>
  </w:style>
  <w:style w:type="numbering" w:customStyle="1" w:styleId="Bezsaraksta1123">
    <w:name w:val="Bez saraksta1123"/>
    <w:next w:val="NoList"/>
    <w:uiPriority w:val="99"/>
    <w:semiHidden/>
    <w:unhideWhenUsed/>
    <w:rsid w:val="00072017"/>
  </w:style>
  <w:style w:type="numbering" w:customStyle="1" w:styleId="Bezsaraksta313">
    <w:name w:val="Bez saraksta313"/>
    <w:next w:val="NoList"/>
    <w:uiPriority w:val="99"/>
    <w:semiHidden/>
    <w:rsid w:val="00072017"/>
  </w:style>
  <w:style w:type="numbering" w:customStyle="1" w:styleId="Bezsaraksta1213">
    <w:name w:val="Bez saraksta1213"/>
    <w:next w:val="NoList"/>
    <w:uiPriority w:val="99"/>
    <w:semiHidden/>
    <w:unhideWhenUsed/>
    <w:rsid w:val="00072017"/>
  </w:style>
  <w:style w:type="numbering" w:customStyle="1" w:styleId="Bezsaraksta413">
    <w:name w:val="Bez saraksta413"/>
    <w:next w:val="NoList"/>
    <w:uiPriority w:val="99"/>
    <w:semiHidden/>
    <w:unhideWhenUsed/>
    <w:rsid w:val="00072017"/>
  </w:style>
  <w:style w:type="numbering" w:customStyle="1" w:styleId="Bezsaraksta513">
    <w:name w:val="Bez saraksta513"/>
    <w:next w:val="NoList"/>
    <w:uiPriority w:val="99"/>
    <w:semiHidden/>
    <w:unhideWhenUsed/>
    <w:rsid w:val="00072017"/>
  </w:style>
  <w:style w:type="numbering" w:customStyle="1" w:styleId="Bezsaraksta613">
    <w:name w:val="Bez saraksta613"/>
    <w:next w:val="NoList"/>
    <w:uiPriority w:val="99"/>
    <w:semiHidden/>
    <w:unhideWhenUsed/>
    <w:rsid w:val="00072017"/>
  </w:style>
  <w:style w:type="numbering" w:customStyle="1" w:styleId="Bezsaraksta713">
    <w:name w:val="Bez saraksta713"/>
    <w:next w:val="NoList"/>
    <w:uiPriority w:val="99"/>
    <w:semiHidden/>
    <w:unhideWhenUsed/>
    <w:rsid w:val="00072017"/>
  </w:style>
  <w:style w:type="numbering" w:customStyle="1" w:styleId="Bezsaraksta84">
    <w:name w:val="Bez saraksta84"/>
    <w:next w:val="NoList"/>
    <w:uiPriority w:val="99"/>
    <w:semiHidden/>
    <w:rsid w:val="00072017"/>
  </w:style>
  <w:style w:type="numbering" w:customStyle="1" w:styleId="Bezsaraksta143">
    <w:name w:val="Bez saraksta143"/>
    <w:next w:val="NoList"/>
    <w:uiPriority w:val="99"/>
    <w:semiHidden/>
    <w:unhideWhenUsed/>
    <w:rsid w:val="00072017"/>
  </w:style>
  <w:style w:type="numbering" w:customStyle="1" w:styleId="Bezsaraksta233">
    <w:name w:val="Bez saraksta233"/>
    <w:next w:val="NoList"/>
    <w:uiPriority w:val="99"/>
    <w:semiHidden/>
    <w:unhideWhenUsed/>
    <w:rsid w:val="00072017"/>
  </w:style>
  <w:style w:type="numbering" w:customStyle="1" w:styleId="Bezsaraksta1133">
    <w:name w:val="Bez saraksta1133"/>
    <w:next w:val="NoList"/>
    <w:uiPriority w:val="99"/>
    <w:semiHidden/>
    <w:unhideWhenUsed/>
    <w:rsid w:val="00072017"/>
  </w:style>
  <w:style w:type="numbering" w:customStyle="1" w:styleId="Bezsaraksta323">
    <w:name w:val="Bez saraksta323"/>
    <w:next w:val="NoList"/>
    <w:uiPriority w:val="99"/>
    <w:semiHidden/>
    <w:rsid w:val="00072017"/>
  </w:style>
  <w:style w:type="numbering" w:customStyle="1" w:styleId="Bezsaraksta1223">
    <w:name w:val="Bez saraksta1223"/>
    <w:next w:val="NoList"/>
    <w:uiPriority w:val="99"/>
    <w:semiHidden/>
    <w:unhideWhenUsed/>
    <w:rsid w:val="00072017"/>
  </w:style>
  <w:style w:type="numbering" w:customStyle="1" w:styleId="Bezsaraksta423">
    <w:name w:val="Bez saraksta423"/>
    <w:next w:val="NoList"/>
    <w:uiPriority w:val="99"/>
    <w:semiHidden/>
    <w:unhideWhenUsed/>
    <w:rsid w:val="00072017"/>
  </w:style>
  <w:style w:type="numbering" w:customStyle="1" w:styleId="Bezsaraksta523">
    <w:name w:val="Bez saraksta523"/>
    <w:next w:val="NoList"/>
    <w:uiPriority w:val="99"/>
    <w:semiHidden/>
    <w:unhideWhenUsed/>
    <w:rsid w:val="00072017"/>
  </w:style>
  <w:style w:type="numbering" w:customStyle="1" w:styleId="Bezsaraksta623">
    <w:name w:val="Bez saraksta623"/>
    <w:next w:val="NoList"/>
    <w:uiPriority w:val="99"/>
    <w:semiHidden/>
    <w:unhideWhenUsed/>
    <w:rsid w:val="00072017"/>
  </w:style>
  <w:style w:type="numbering" w:customStyle="1" w:styleId="Bezsaraksta723">
    <w:name w:val="Bez saraksta723"/>
    <w:next w:val="NoList"/>
    <w:uiPriority w:val="99"/>
    <w:semiHidden/>
    <w:unhideWhenUsed/>
    <w:rsid w:val="00072017"/>
  </w:style>
  <w:style w:type="numbering" w:customStyle="1" w:styleId="Bezsaraksta813">
    <w:name w:val="Bez saraksta813"/>
    <w:next w:val="NoList"/>
    <w:uiPriority w:val="99"/>
    <w:semiHidden/>
    <w:unhideWhenUsed/>
    <w:rsid w:val="00072017"/>
  </w:style>
  <w:style w:type="numbering" w:customStyle="1" w:styleId="Bezsaraksta93">
    <w:name w:val="Bez saraksta93"/>
    <w:next w:val="NoList"/>
    <w:uiPriority w:val="99"/>
    <w:semiHidden/>
    <w:unhideWhenUsed/>
    <w:rsid w:val="00072017"/>
  </w:style>
  <w:style w:type="numbering" w:customStyle="1" w:styleId="Bezsaraksta103">
    <w:name w:val="Bez saraksta103"/>
    <w:next w:val="NoList"/>
    <w:uiPriority w:val="99"/>
    <w:semiHidden/>
    <w:unhideWhenUsed/>
    <w:rsid w:val="00072017"/>
  </w:style>
  <w:style w:type="numbering" w:customStyle="1" w:styleId="Bezsaraksta153">
    <w:name w:val="Bez saraksta153"/>
    <w:next w:val="NoList"/>
    <w:uiPriority w:val="99"/>
    <w:semiHidden/>
    <w:unhideWhenUsed/>
    <w:rsid w:val="00072017"/>
  </w:style>
  <w:style w:type="numbering" w:customStyle="1" w:styleId="Bezsaraksta163">
    <w:name w:val="Bez saraksta163"/>
    <w:next w:val="NoList"/>
    <w:uiPriority w:val="99"/>
    <w:semiHidden/>
    <w:unhideWhenUsed/>
    <w:rsid w:val="00072017"/>
  </w:style>
  <w:style w:type="numbering" w:customStyle="1" w:styleId="Bezsaraksta173">
    <w:name w:val="Bez saraksta173"/>
    <w:next w:val="NoList"/>
    <w:uiPriority w:val="99"/>
    <w:semiHidden/>
    <w:unhideWhenUsed/>
    <w:rsid w:val="00072017"/>
  </w:style>
  <w:style w:type="numbering" w:customStyle="1" w:styleId="Bezsaraksta1143">
    <w:name w:val="Bez saraksta1143"/>
    <w:next w:val="NoList"/>
    <w:uiPriority w:val="99"/>
    <w:semiHidden/>
    <w:unhideWhenUsed/>
    <w:rsid w:val="00072017"/>
  </w:style>
  <w:style w:type="numbering" w:customStyle="1" w:styleId="Bezsaraksta183">
    <w:name w:val="Bez saraksta183"/>
    <w:next w:val="NoList"/>
    <w:uiPriority w:val="99"/>
    <w:semiHidden/>
    <w:rsid w:val="00072017"/>
  </w:style>
  <w:style w:type="numbering" w:customStyle="1" w:styleId="Bezsaraksta193">
    <w:name w:val="Bez saraksta193"/>
    <w:next w:val="NoList"/>
    <w:uiPriority w:val="99"/>
    <w:semiHidden/>
    <w:unhideWhenUsed/>
    <w:rsid w:val="00072017"/>
  </w:style>
  <w:style w:type="numbering" w:customStyle="1" w:styleId="Bezsaraksta243">
    <w:name w:val="Bez saraksta243"/>
    <w:next w:val="NoList"/>
    <w:uiPriority w:val="99"/>
    <w:semiHidden/>
    <w:rsid w:val="00072017"/>
  </w:style>
  <w:style w:type="numbering" w:customStyle="1" w:styleId="Bezsaraksta1153">
    <w:name w:val="Bez saraksta1153"/>
    <w:next w:val="NoList"/>
    <w:uiPriority w:val="99"/>
    <w:semiHidden/>
    <w:unhideWhenUsed/>
    <w:rsid w:val="00072017"/>
  </w:style>
  <w:style w:type="numbering" w:customStyle="1" w:styleId="Bezsaraksta2113">
    <w:name w:val="Bez saraksta2113"/>
    <w:next w:val="NoList"/>
    <w:uiPriority w:val="99"/>
    <w:semiHidden/>
    <w:unhideWhenUsed/>
    <w:rsid w:val="00072017"/>
  </w:style>
  <w:style w:type="numbering" w:customStyle="1" w:styleId="Bezsaraksta11113">
    <w:name w:val="Bez saraksta11113"/>
    <w:next w:val="NoList"/>
    <w:uiPriority w:val="99"/>
    <w:semiHidden/>
    <w:unhideWhenUsed/>
    <w:rsid w:val="00072017"/>
  </w:style>
  <w:style w:type="numbering" w:customStyle="1" w:styleId="Bezsaraksta333">
    <w:name w:val="Bez saraksta333"/>
    <w:next w:val="NoList"/>
    <w:uiPriority w:val="99"/>
    <w:semiHidden/>
    <w:rsid w:val="00072017"/>
  </w:style>
  <w:style w:type="numbering" w:customStyle="1" w:styleId="Bezsaraksta1233">
    <w:name w:val="Bez saraksta1233"/>
    <w:next w:val="NoList"/>
    <w:uiPriority w:val="99"/>
    <w:semiHidden/>
    <w:unhideWhenUsed/>
    <w:rsid w:val="00072017"/>
  </w:style>
  <w:style w:type="numbering" w:customStyle="1" w:styleId="Bezsaraksta433">
    <w:name w:val="Bez saraksta433"/>
    <w:next w:val="NoList"/>
    <w:uiPriority w:val="99"/>
    <w:semiHidden/>
    <w:unhideWhenUsed/>
    <w:rsid w:val="00072017"/>
  </w:style>
  <w:style w:type="numbering" w:customStyle="1" w:styleId="Bezsaraksta533">
    <w:name w:val="Bez saraksta533"/>
    <w:next w:val="NoList"/>
    <w:uiPriority w:val="99"/>
    <w:semiHidden/>
    <w:unhideWhenUsed/>
    <w:rsid w:val="00072017"/>
  </w:style>
  <w:style w:type="numbering" w:customStyle="1" w:styleId="Bezsaraksta633">
    <w:name w:val="Bez saraksta633"/>
    <w:next w:val="NoList"/>
    <w:uiPriority w:val="99"/>
    <w:semiHidden/>
    <w:unhideWhenUsed/>
    <w:rsid w:val="00072017"/>
  </w:style>
  <w:style w:type="numbering" w:customStyle="1" w:styleId="Bezsaraksta733">
    <w:name w:val="Bez saraksta733"/>
    <w:next w:val="NoList"/>
    <w:uiPriority w:val="99"/>
    <w:semiHidden/>
    <w:rsid w:val="00072017"/>
  </w:style>
  <w:style w:type="numbering" w:customStyle="1" w:styleId="Bezsaraksta1313">
    <w:name w:val="Bez saraksta1313"/>
    <w:next w:val="NoList"/>
    <w:uiPriority w:val="99"/>
    <w:semiHidden/>
    <w:unhideWhenUsed/>
    <w:rsid w:val="00072017"/>
  </w:style>
  <w:style w:type="numbering" w:customStyle="1" w:styleId="Bezsaraksta2213">
    <w:name w:val="Bez saraksta2213"/>
    <w:next w:val="NoList"/>
    <w:uiPriority w:val="99"/>
    <w:semiHidden/>
    <w:unhideWhenUsed/>
    <w:rsid w:val="00072017"/>
  </w:style>
  <w:style w:type="numbering" w:customStyle="1" w:styleId="Bezsaraksta11213">
    <w:name w:val="Bez saraksta11213"/>
    <w:next w:val="NoList"/>
    <w:uiPriority w:val="99"/>
    <w:semiHidden/>
    <w:unhideWhenUsed/>
    <w:rsid w:val="00072017"/>
  </w:style>
  <w:style w:type="numbering" w:customStyle="1" w:styleId="Bezsaraksta3113">
    <w:name w:val="Bez saraksta3113"/>
    <w:next w:val="NoList"/>
    <w:uiPriority w:val="99"/>
    <w:semiHidden/>
    <w:rsid w:val="00072017"/>
  </w:style>
  <w:style w:type="numbering" w:customStyle="1" w:styleId="Bezsaraksta12113">
    <w:name w:val="Bez saraksta12113"/>
    <w:next w:val="NoList"/>
    <w:uiPriority w:val="99"/>
    <w:semiHidden/>
    <w:unhideWhenUsed/>
    <w:rsid w:val="00072017"/>
  </w:style>
  <w:style w:type="numbering" w:customStyle="1" w:styleId="Bezsaraksta4113">
    <w:name w:val="Bez saraksta4113"/>
    <w:next w:val="NoList"/>
    <w:uiPriority w:val="99"/>
    <w:semiHidden/>
    <w:unhideWhenUsed/>
    <w:rsid w:val="00072017"/>
  </w:style>
  <w:style w:type="numbering" w:customStyle="1" w:styleId="Bezsaraksta5113">
    <w:name w:val="Bez saraksta5113"/>
    <w:next w:val="NoList"/>
    <w:uiPriority w:val="99"/>
    <w:semiHidden/>
    <w:unhideWhenUsed/>
    <w:rsid w:val="00072017"/>
  </w:style>
  <w:style w:type="numbering" w:customStyle="1" w:styleId="Bezsaraksta6113">
    <w:name w:val="Bez saraksta6113"/>
    <w:next w:val="NoList"/>
    <w:uiPriority w:val="99"/>
    <w:semiHidden/>
    <w:unhideWhenUsed/>
    <w:rsid w:val="00072017"/>
  </w:style>
  <w:style w:type="numbering" w:customStyle="1" w:styleId="Bezsaraksta7113">
    <w:name w:val="Bez saraksta7113"/>
    <w:next w:val="NoList"/>
    <w:uiPriority w:val="99"/>
    <w:semiHidden/>
    <w:unhideWhenUsed/>
    <w:rsid w:val="00072017"/>
  </w:style>
  <w:style w:type="numbering" w:customStyle="1" w:styleId="Bezsaraksta823">
    <w:name w:val="Bez saraksta823"/>
    <w:next w:val="NoList"/>
    <w:uiPriority w:val="99"/>
    <w:semiHidden/>
    <w:rsid w:val="00072017"/>
  </w:style>
  <w:style w:type="numbering" w:customStyle="1" w:styleId="Bezsaraksta1413">
    <w:name w:val="Bez saraksta1413"/>
    <w:next w:val="NoList"/>
    <w:uiPriority w:val="99"/>
    <w:semiHidden/>
    <w:unhideWhenUsed/>
    <w:rsid w:val="00072017"/>
  </w:style>
  <w:style w:type="numbering" w:customStyle="1" w:styleId="Bezsaraksta2313">
    <w:name w:val="Bez saraksta2313"/>
    <w:next w:val="NoList"/>
    <w:uiPriority w:val="99"/>
    <w:semiHidden/>
    <w:unhideWhenUsed/>
    <w:rsid w:val="00072017"/>
  </w:style>
  <w:style w:type="numbering" w:customStyle="1" w:styleId="Bezsaraksta11313">
    <w:name w:val="Bez saraksta11313"/>
    <w:next w:val="NoList"/>
    <w:uiPriority w:val="99"/>
    <w:semiHidden/>
    <w:unhideWhenUsed/>
    <w:rsid w:val="00072017"/>
  </w:style>
  <w:style w:type="numbering" w:customStyle="1" w:styleId="Bezsaraksta3213">
    <w:name w:val="Bez saraksta3213"/>
    <w:next w:val="NoList"/>
    <w:uiPriority w:val="99"/>
    <w:semiHidden/>
    <w:rsid w:val="00072017"/>
  </w:style>
  <w:style w:type="numbering" w:customStyle="1" w:styleId="Bezsaraksta12213">
    <w:name w:val="Bez saraksta12213"/>
    <w:next w:val="NoList"/>
    <w:uiPriority w:val="99"/>
    <w:semiHidden/>
    <w:unhideWhenUsed/>
    <w:rsid w:val="00072017"/>
  </w:style>
  <w:style w:type="numbering" w:customStyle="1" w:styleId="Bezsaraksta4213">
    <w:name w:val="Bez saraksta4213"/>
    <w:next w:val="NoList"/>
    <w:uiPriority w:val="99"/>
    <w:semiHidden/>
    <w:unhideWhenUsed/>
    <w:rsid w:val="00072017"/>
  </w:style>
  <w:style w:type="numbering" w:customStyle="1" w:styleId="Bezsaraksta5213">
    <w:name w:val="Bez saraksta5213"/>
    <w:next w:val="NoList"/>
    <w:uiPriority w:val="99"/>
    <w:semiHidden/>
    <w:unhideWhenUsed/>
    <w:rsid w:val="00072017"/>
  </w:style>
  <w:style w:type="numbering" w:customStyle="1" w:styleId="Bezsaraksta6213">
    <w:name w:val="Bez saraksta6213"/>
    <w:next w:val="NoList"/>
    <w:uiPriority w:val="99"/>
    <w:semiHidden/>
    <w:unhideWhenUsed/>
    <w:rsid w:val="00072017"/>
  </w:style>
  <w:style w:type="numbering" w:customStyle="1" w:styleId="Bezsaraksta7213">
    <w:name w:val="Bez saraksta7213"/>
    <w:next w:val="NoList"/>
    <w:uiPriority w:val="99"/>
    <w:semiHidden/>
    <w:unhideWhenUsed/>
    <w:rsid w:val="00072017"/>
  </w:style>
  <w:style w:type="numbering" w:customStyle="1" w:styleId="Bezsaraksta8113">
    <w:name w:val="Bez saraksta8113"/>
    <w:next w:val="NoList"/>
    <w:uiPriority w:val="99"/>
    <w:semiHidden/>
    <w:unhideWhenUsed/>
    <w:rsid w:val="00072017"/>
  </w:style>
  <w:style w:type="numbering" w:customStyle="1" w:styleId="Bezsaraksta913">
    <w:name w:val="Bez saraksta913"/>
    <w:next w:val="NoList"/>
    <w:uiPriority w:val="99"/>
    <w:semiHidden/>
    <w:unhideWhenUsed/>
    <w:rsid w:val="00072017"/>
  </w:style>
  <w:style w:type="numbering" w:customStyle="1" w:styleId="Bezsaraksta1013">
    <w:name w:val="Bez saraksta1013"/>
    <w:next w:val="NoList"/>
    <w:uiPriority w:val="99"/>
    <w:semiHidden/>
    <w:unhideWhenUsed/>
    <w:rsid w:val="00072017"/>
  </w:style>
  <w:style w:type="numbering" w:customStyle="1" w:styleId="Bezsaraksta1513">
    <w:name w:val="Bez saraksta1513"/>
    <w:next w:val="NoList"/>
    <w:uiPriority w:val="99"/>
    <w:semiHidden/>
    <w:unhideWhenUsed/>
    <w:rsid w:val="00072017"/>
  </w:style>
  <w:style w:type="numbering" w:customStyle="1" w:styleId="Bezsaraksta1613">
    <w:name w:val="Bez saraksta1613"/>
    <w:next w:val="NoList"/>
    <w:uiPriority w:val="99"/>
    <w:semiHidden/>
    <w:unhideWhenUsed/>
    <w:rsid w:val="00072017"/>
  </w:style>
  <w:style w:type="numbering" w:customStyle="1" w:styleId="Bezsaraksta1713">
    <w:name w:val="Bez saraksta1713"/>
    <w:next w:val="NoList"/>
    <w:uiPriority w:val="99"/>
    <w:semiHidden/>
    <w:unhideWhenUsed/>
    <w:rsid w:val="00072017"/>
  </w:style>
  <w:style w:type="numbering" w:customStyle="1" w:styleId="Bezsaraksta11413">
    <w:name w:val="Bez saraksta11413"/>
    <w:next w:val="NoList"/>
    <w:uiPriority w:val="99"/>
    <w:semiHidden/>
    <w:unhideWhenUsed/>
    <w:rsid w:val="00072017"/>
  </w:style>
  <w:style w:type="numbering" w:customStyle="1" w:styleId="Bezsaraksta202">
    <w:name w:val="Bez saraksta202"/>
    <w:next w:val="NoList"/>
    <w:uiPriority w:val="99"/>
    <w:semiHidden/>
    <w:unhideWhenUsed/>
    <w:rsid w:val="00072017"/>
  </w:style>
  <w:style w:type="numbering" w:customStyle="1" w:styleId="Bezsaraksta252">
    <w:name w:val="Bez saraksta252"/>
    <w:next w:val="NoList"/>
    <w:uiPriority w:val="99"/>
    <w:semiHidden/>
    <w:unhideWhenUsed/>
    <w:rsid w:val="00072017"/>
  </w:style>
  <w:style w:type="numbering" w:customStyle="1" w:styleId="Bezsaraksta262">
    <w:name w:val="Bez saraksta262"/>
    <w:next w:val="NoList"/>
    <w:uiPriority w:val="99"/>
    <w:semiHidden/>
    <w:unhideWhenUsed/>
    <w:rsid w:val="00072017"/>
  </w:style>
  <w:style w:type="paragraph" w:customStyle="1" w:styleId="xl63">
    <w:name w:val="xl63"/>
    <w:basedOn w:val="Normal"/>
    <w:rsid w:val="00072017"/>
    <w:pPr>
      <w:spacing w:before="100" w:beforeAutospacing="1" w:after="100" w:afterAutospacing="1"/>
      <w:textAlignment w:val="top"/>
    </w:pPr>
    <w:rPr>
      <w:rFonts w:ascii="Arial" w:hAnsi="Arial" w:cs="Arial"/>
      <w:b/>
      <w:bCs/>
      <w:sz w:val="28"/>
      <w:szCs w:val="28"/>
    </w:rPr>
  </w:style>
  <w:style w:type="paragraph" w:customStyle="1" w:styleId="xl64">
    <w:name w:val="xl64"/>
    <w:basedOn w:val="Normal"/>
    <w:rsid w:val="00072017"/>
    <w:pPr>
      <w:spacing w:before="100" w:beforeAutospacing="1" w:after="100" w:afterAutospacing="1"/>
      <w:textAlignment w:val="top"/>
    </w:pPr>
    <w:rPr>
      <w:rFonts w:ascii="Arial" w:hAnsi="Arial" w:cs="Arial"/>
      <w:sz w:val="20"/>
      <w:szCs w:val="20"/>
    </w:rPr>
  </w:style>
  <w:style w:type="paragraph" w:customStyle="1" w:styleId="Nodala">
    <w:name w:val="Nodala"/>
    <w:basedOn w:val="Normal"/>
    <w:rsid w:val="00072017"/>
    <w:pPr>
      <w:keepNext/>
      <w:numPr>
        <w:numId w:val="8"/>
      </w:numPr>
      <w:spacing w:before="180" w:after="40"/>
      <w:jc w:val="both"/>
    </w:pPr>
    <w:rPr>
      <w:rFonts w:ascii="Bookman Old Style" w:hAnsi="Bookman Old Style"/>
      <w:b/>
      <w:sz w:val="21"/>
    </w:rPr>
  </w:style>
  <w:style w:type="paragraph" w:customStyle="1" w:styleId="Numurets">
    <w:name w:val="Numurets"/>
    <w:basedOn w:val="Normal"/>
    <w:rsid w:val="00072017"/>
    <w:pPr>
      <w:numPr>
        <w:ilvl w:val="1"/>
        <w:numId w:val="8"/>
      </w:numPr>
      <w:spacing w:before="40"/>
      <w:jc w:val="both"/>
    </w:pPr>
    <w:rPr>
      <w:rFonts w:ascii="Bookman Old Style" w:hAnsi="Bookman Old Style"/>
      <w:sz w:val="21"/>
    </w:rPr>
  </w:style>
  <w:style w:type="paragraph" w:customStyle="1" w:styleId="Numur2">
    <w:name w:val="Numur2"/>
    <w:basedOn w:val="Numurets"/>
    <w:rsid w:val="00072017"/>
    <w:pPr>
      <w:numPr>
        <w:ilvl w:val="2"/>
      </w:numPr>
      <w:tabs>
        <w:tab w:val="num" w:pos="360"/>
      </w:tabs>
      <w:spacing w:before="0"/>
      <w:ind w:left="360" w:hanging="360"/>
    </w:pPr>
  </w:style>
  <w:style w:type="numbering" w:customStyle="1" w:styleId="Bezsaraksta30">
    <w:name w:val="Bez saraksta30"/>
    <w:next w:val="NoList"/>
    <w:uiPriority w:val="99"/>
    <w:semiHidden/>
    <w:rsid w:val="00072017"/>
  </w:style>
  <w:style w:type="numbering" w:customStyle="1" w:styleId="Bezsaraksta119">
    <w:name w:val="Bez saraksta119"/>
    <w:next w:val="NoList"/>
    <w:uiPriority w:val="99"/>
    <w:semiHidden/>
    <w:unhideWhenUsed/>
    <w:rsid w:val="00072017"/>
  </w:style>
  <w:style w:type="numbering" w:customStyle="1" w:styleId="Bezsaraksta210">
    <w:name w:val="Bez saraksta210"/>
    <w:next w:val="NoList"/>
    <w:uiPriority w:val="99"/>
    <w:semiHidden/>
    <w:rsid w:val="00072017"/>
  </w:style>
  <w:style w:type="numbering" w:customStyle="1" w:styleId="Bezsaraksta1110">
    <w:name w:val="Bez saraksta1110"/>
    <w:next w:val="NoList"/>
    <w:uiPriority w:val="99"/>
    <w:semiHidden/>
    <w:unhideWhenUsed/>
    <w:rsid w:val="00072017"/>
  </w:style>
  <w:style w:type="numbering" w:customStyle="1" w:styleId="Bezsaraksta214">
    <w:name w:val="Bez saraksta214"/>
    <w:next w:val="NoList"/>
    <w:uiPriority w:val="99"/>
    <w:semiHidden/>
    <w:unhideWhenUsed/>
    <w:rsid w:val="00072017"/>
  </w:style>
  <w:style w:type="numbering" w:customStyle="1" w:styleId="Bezsaraksta1114">
    <w:name w:val="Bez saraksta1114"/>
    <w:next w:val="NoList"/>
    <w:uiPriority w:val="99"/>
    <w:semiHidden/>
    <w:unhideWhenUsed/>
    <w:rsid w:val="00072017"/>
  </w:style>
  <w:style w:type="numbering" w:customStyle="1" w:styleId="Bezsaraksta36">
    <w:name w:val="Bez saraksta36"/>
    <w:next w:val="NoList"/>
    <w:uiPriority w:val="99"/>
    <w:semiHidden/>
    <w:rsid w:val="00072017"/>
  </w:style>
  <w:style w:type="numbering" w:customStyle="1" w:styleId="Bezsaraksta126">
    <w:name w:val="Bez saraksta126"/>
    <w:next w:val="NoList"/>
    <w:uiPriority w:val="99"/>
    <w:semiHidden/>
    <w:unhideWhenUsed/>
    <w:rsid w:val="00072017"/>
  </w:style>
  <w:style w:type="numbering" w:customStyle="1" w:styleId="Bezsaraksta46">
    <w:name w:val="Bez saraksta46"/>
    <w:next w:val="NoList"/>
    <w:uiPriority w:val="99"/>
    <w:semiHidden/>
    <w:unhideWhenUsed/>
    <w:rsid w:val="00072017"/>
  </w:style>
  <w:style w:type="numbering" w:customStyle="1" w:styleId="Bezsaraksta56">
    <w:name w:val="Bez saraksta56"/>
    <w:next w:val="NoList"/>
    <w:uiPriority w:val="99"/>
    <w:semiHidden/>
    <w:unhideWhenUsed/>
    <w:rsid w:val="00072017"/>
  </w:style>
  <w:style w:type="numbering" w:customStyle="1" w:styleId="Bezsaraksta66">
    <w:name w:val="Bez saraksta66"/>
    <w:next w:val="NoList"/>
    <w:uiPriority w:val="99"/>
    <w:semiHidden/>
    <w:unhideWhenUsed/>
    <w:rsid w:val="00072017"/>
  </w:style>
  <w:style w:type="numbering" w:customStyle="1" w:styleId="Bezsaraksta76">
    <w:name w:val="Bez saraksta76"/>
    <w:next w:val="NoList"/>
    <w:uiPriority w:val="99"/>
    <w:semiHidden/>
    <w:rsid w:val="00072017"/>
  </w:style>
  <w:style w:type="numbering" w:customStyle="1" w:styleId="Bezsaraksta134">
    <w:name w:val="Bez saraksta134"/>
    <w:next w:val="NoList"/>
    <w:uiPriority w:val="99"/>
    <w:semiHidden/>
    <w:unhideWhenUsed/>
    <w:rsid w:val="00072017"/>
  </w:style>
  <w:style w:type="numbering" w:customStyle="1" w:styleId="Bezsaraksta224">
    <w:name w:val="Bez saraksta224"/>
    <w:next w:val="NoList"/>
    <w:uiPriority w:val="99"/>
    <w:semiHidden/>
    <w:unhideWhenUsed/>
    <w:rsid w:val="00072017"/>
  </w:style>
  <w:style w:type="numbering" w:customStyle="1" w:styleId="Bezsaraksta1124">
    <w:name w:val="Bez saraksta1124"/>
    <w:next w:val="NoList"/>
    <w:uiPriority w:val="99"/>
    <w:semiHidden/>
    <w:unhideWhenUsed/>
    <w:rsid w:val="00072017"/>
  </w:style>
  <w:style w:type="numbering" w:customStyle="1" w:styleId="Bezsaraksta314">
    <w:name w:val="Bez saraksta314"/>
    <w:next w:val="NoList"/>
    <w:uiPriority w:val="99"/>
    <w:semiHidden/>
    <w:rsid w:val="00072017"/>
  </w:style>
  <w:style w:type="numbering" w:customStyle="1" w:styleId="Bezsaraksta1214">
    <w:name w:val="Bez saraksta1214"/>
    <w:next w:val="NoList"/>
    <w:uiPriority w:val="99"/>
    <w:semiHidden/>
    <w:unhideWhenUsed/>
    <w:rsid w:val="00072017"/>
  </w:style>
  <w:style w:type="numbering" w:customStyle="1" w:styleId="Bezsaraksta414">
    <w:name w:val="Bez saraksta414"/>
    <w:next w:val="NoList"/>
    <w:uiPriority w:val="99"/>
    <w:semiHidden/>
    <w:unhideWhenUsed/>
    <w:rsid w:val="00072017"/>
  </w:style>
  <w:style w:type="numbering" w:customStyle="1" w:styleId="Bezsaraksta514">
    <w:name w:val="Bez saraksta514"/>
    <w:next w:val="NoList"/>
    <w:uiPriority w:val="99"/>
    <w:semiHidden/>
    <w:unhideWhenUsed/>
    <w:rsid w:val="00072017"/>
  </w:style>
  <w:style w:type="numbering" w:customStyle="1" w:styleId="Bezsaraksta614">
    <w:name w:val="Bez saraksta614"/>
    <w:next w:val="NoList"/>
    <w:uiPriority w:val="99"/>
    <w:semiHidden/>
    <w:unhideWhenUsed/>
    <w:rsid w:val="00072017"/>
  </w:style>
  <w:style w:type="numbering" w:customStyle="1" w:styleId="Bezsaraksta714">
    <w:name w:val="Bez saraksta714"/>
    <w:next w:val="NoList"/>
    <w:uiPriority w:val="99"/>
    <w:semiHidden/>
    <w:unhideWhenUsed/>
    <w:rsid w:val="00072017"/>
  </w:style>
  <w:style w:type="numbering" w:customStyle="1" w:styleId="Bezsaraksta85">
    <w:name w:val="Bez saraksta85"/>
    <w:next w:val="NoList"/>
    <w:uiPriority w:val="99"/>
    <w:semiHidden/>
    <w:rsid w:val="00072017"/>
  </w:style>
  <w:style w:type="numbering" w:customStyle="1" w:styleId="Bezsaraksta144">
    <w:name w:val="Bez saraksta144"/>
    <w:next w:val="NoList"/>
    <w:uiPriority w:val="99"/>
    <w:semiHidden/>
    <w:unhideWhenUsed/>
    <w:rsid w:val="00072017"/>
  </w:style>
  <w:style w:type="numbering" w:customStyle="1" w:styleId="Bezsaraksta234">
    <w:name w:val="Bez saraksta234"/>
    <w:next w:val="NoList"/>
    <w:uiPriority w:val="99"/>
    <w:semiHidden/>
    <w:unhideWhenUsed/>
    <w:rsid w:val="00072017"/>
  </w:style>
  <w:style w:type="numbering" w:customStyle="1" w:styleId="Bezsaraksta1134">
    <w:name w:val="Bez saraksta1134"/>
    <w:next w:val="NoList"/>
    <w:uiPriority w:val="99"/>
    <w:semiHidden/>
    <w:unhideWhenUsed/>
    <w:rsid w:val="00072017"/>
  </w:style>
  <w:style w:type="numbering" w:customStyle="1" w:styleId="Bezsaraksta324">
    <w:name w:val="Bez saraksta324"/>
    <w:next w:val="NoList"/>
    <w:uiPriority w:val="99"/>
    <w:semiHidden/>
    <w:rsid w:val="00072017"/>
  </w:style>
  <w:style w:type="numbering" w:customStyle="1" w:styleId="Bezsaraksta1224">
    <w:name w:val="Bez saraksta1224"/>
    <w:next w:val="NoList"/>
    <w:uiPriority w:val="99"/>
    <w:semiHidden/>
    <w:unhideWhenUsed/>
    <w:rsid w:val="00072017"/>
  </w:style>
  <w:style w:type="numbering" w:customStyle="1" w:styleId="Bezsaraksta424">
    <w:name w:val="Bez saraksta424"/>
    <w:next w:val="NoList"/>
    <w:uiPriority w:val="99"/>
    <w:semiHidden/>
    <w:unhideWhenUsed/>
    <w:rsid w:val="00072017"/>
  </w:style>
  <w:style w:type="numbering" w:customStyle="1" w:styleId="Bezsaraksta524">
    <w:name w:val="Bez saraksta524"/>
    <w:next w:val="NoList"/>
    <w:uiPriority w:val="99"/>
    <w:semiHidden/>
    <w:unhideWhenUsed/>
    <w:rsid w:val="00072017"/>
  </w:style>
  <w:style w:type="numbering" w:customStyle="1" w:styleId="Bezsaraksta624">
    <w:name w:val="Bez saraksta624"/>
    <w:next w:val="NoList"/>
    <w:uiPriority w:val="99"/>
    <w:semiHidden/>
    <w:unhideWhenUsed/>
    <w:rsid w:val="00072017"/>
  </w:style>
  <w:style w:type="numbering" w:customStyle="1" w:styleId="Bezsaraksta724">
    <w:name w:val="Bez saraksta724"/>
    <w:next w:val="NoList"/>
    <w:uiPriority w:val="99"/>
    <w:semiHidden/>
    <w:unhideWhenUsed/>
    <w:rsid w:val="00072017"/>
  </w:style>
  <w:style w:type="numbering" w:customStyle="1" w:styleId="Bezsaraksta814">
    <w:name w:val="Bez saraksta814"/>
    <w:next w:val="NoList"/>
    <w:uiPriority w:val="99"/>
    <w:semiHidden/>
    <w:unhideWhenUsed/>
    <w:rsid w:val="00072017"/>
  </w:style>
  <w:style w:type="numbering" w:customStyle="1" w:styleId="Bezsaraksta94">
    <w:name w:val="Bez saraksta94"/>
    <w:next w:val="NoList"/>
    <w:uiPriority w:val="99"/>
    <w:semiHidden/>
    <w:unhideWhenUsed/>
    <w:rsid w:val="00072017"/>
  </w:style>
  <w:style w:type="numbering" w:customStyle="1" w:styleId="Bezsaraksta104">
    <w:name w:val="Bez saraksta104"/>
    <w:next w:val="NoList"/>
    <w:uiPriority w:val="99"/>
    <w:semiHidden/>
    <w:unhideWhenUsed/>
    <w:rsid w:val="00072017"/>
  </w:style>
  <w:style w:type="numbering" w:customStyle="1" w:styleId="Bezsaraksta154">
    <w:name w:val="Bez saraksta154"/>
    <w:next w:val="NoList"/>
    <w:uiPriority w:val="99"/>
    <w:semiHidden/>
    <w:unhideWhenUsed/>
    <w:rsid w:val="00072017"/>
  </w:style>
  <w:style w:type="numbering" w:customStyle="1" w:styleId="Bezsaraksta164">
    <w:name w:val="Bez saraksta164"/>
    <w:next w:val="NoList"/>
    <w:uiPriority w:val="99"/>
    <w:semiHidden/>
    <w:unhideWhenUsed/>
    <w:rsid w:val="00072017"/>
  </w:style>
  <w:style w:type="numbering" w:customStyle="1" w:styleId="Bezsaraksta174">
    <w:name w:val="Bez saraksta174"/>
    <w:next w:val="NoList"/>
    <w:uiPriority w:val="99"/>
    <w:semiHidden/>
    <w:unhideWhenUsed/>
    <w:rsid w:val="00072017"/>
  </w:style>
  <w:style w:type="numbering" w:customStyle="1" w:styleId="Bezsaraksta1144">
    <w:name w:val="Bez saraksta1144"/>
    <w:next w:val="NoList"/>
    <w:uiPriority w:val="99"/>
    <w:semiHidden/>
    <w:unhideWhenUsed/>
    <w:rsid w:val="00072017"/>
  </w:style>
  <w:style w:type="numbering" w:customStyle="1" w:styleId="Bezsaraksta184">
    <w:name w:val="Bez saraksta184"/>
    <w:next w:val="NoList"/>
    <w:uiPriority w:val="99"/>
    <w:semiHidden/>
    <w:rsid w:val="00072017"/>
  </w:style>
  <w:style w:type="numbering" w:customStyle="1" w:styleId="Bezsaraksta194">
    <w:name w:val="Bez saraksta194"/>
    <w:next w:val="NoList"/>
    <w:uiPriority w:val="99"/>
    <w:semiHidden/>
    <w:unhideWhenUsed/>
    <w:rsid w:val="00072017"/>
  </w:style>
  <w:style w:type="numbering" w:customStyle="1" w:styleId="Bezsaraksta244">
    <w:name w:val="Bez saraksta244"/>
    <w:next w:val="NoList"/>
    <w:uiPriority w:val="99"/>
    <w:semiHidden/>
    <w:rsid w:val="00072017"/>
  </w:style>
  <w:style w:type="numbering" w:customStyle="1" w:styleId="Bezsaraksta1154">
    <w:name w:val="Bez saraksta1154"/>
    <w:next w:val="NoList"/>
    <w:uiPriority w:val="99"/>
    <w:semiHidden/>
    <w:unhideWhenUsed/>
    <w:rsid w:val="00072017"/>
  </w:style>
  <w:style w:type="numbering" w:customStyle="1" w:styleId="Bezsaraksta2114">
    <w:name w:val="Bez saraksta2114"/>
    <w:next w:val="NoList"/>
    <w:uiPriority w:val="99"/>
    <w:semiHidden/>
    <w:unhideWhenUsed/>
    <w:rsid w:val="00072017"/>
  </w:style>
  <w:style w:type="numbering" w:customStyle="1" w:styleId="Bezsaraksta11114">
    <w:name w:val="Bez saraksta11114"/>
    <w:next w:val="NoList"/>
    <w:uiPriority w:val="99"/>
    <w:semiHidden/>
    <w:unhideWhenUsed/>
    <w:rsid w:val="00072017"/>
  </w:style>
  <w:style w:type="numbering" w:customStyle="1" w:styleId="Bezsaraksta334">
    <w:name w:val="Bez saraksta334"/>
    <w:next w:val="NoList"/>
    <w:uiPriority w:val="99"/>
    <w:semiHidden/>
    <w:rsid w:val="00072017"/>
  </w:style>
  <w:style w:type="numbering" w:customStyle="1" w:styleId="Bezsaraksta1234">
    <w:name w:val="Bez saraksta1234"/>
    <w:next w:val="NoList"/>
    <w:uiPriority w:val="99"/>
    <w:semiHidden/>
    <w:unhideWhenUsed/>
    <w:rsid w:val="00072017"/>
  </w:style>
  <w:style w:type="numbering" w:customStyle="1" w:styleId="Bezsaraksta434">
    <w:name w:val="Bez saraksta434"/>
    <w:next w:val="NoList"/>
    <w:uiPriority w:val="99"/>
    <w:semiHidden/>
    <w:unhideWhenUsed/>
    <w:rsid w:val="00072017"/>
  </w:style>
  <w:style w:type="numbering" w:customStyle="1" w:styleId="Bezsaraksta534">
    <w:name w:val="Bez saraksta534"/>
    <w:next w:val="NoList"/>
    <w:uiPriority w:val="99"/>
    <w:semiHidden/>
    <w:unhideWhenUsed/>
    <w:rsid w:val="00072017"/>
  </w:style>
  <w:style w:type="numbering" w:customStyle="1" w:styleId="Bezsaraksta634">
    <w:name w:val="Bez saraksta634"/>
    <w:next w:val="NoList"/>
    <w:uiPriority w:val="99"/>
    <w:semiHidden/>
    <w:unhideWhenUsed/>
    <w:rsid w:val="00072017"/>
  </w:style>
  <w:style w:type="numbering" w:customStyle="1" w:styleId="Bezsaraksta734">
    <w:name w:val="Bez saraksta734"/>
    <w:next w:val="NoList"/>
    <w:uiPriority w:val="99"/>
    <w:semiHidden/>
    <w:rsid w:val="00072017"/>
  </w:style>
  <w:style w:type="numbering" w:customStyle="1" w:styleId="Bezsaraksta1314">
    <w:name w:val="Bez saraksta1314"/>
    <w:next w:val="NoList"/>
    <w:uiPriority w:val="99"/>
    <w:semiHidden/>
    <w:unhideWhenUsed/>
    <w:rsid w:val="00072017"/>
  </w:style>
  <w:style w:type="numbering" w:customStyle="1" w:styleId="Bezsaraksta2214">
    <w:name w:val="Bez saraksta2214"/>
    <w:next w:val="NoList"/>
    <w:uiPriority w:val="99"/>
    <w:semiHidden/>
    <w:unhideWhenUsed/>
    <w:rsid w:val="00072017"/>
  </w:style>
  <w:style w:type="numbering" w:customStyle="1" w:styleId="Bezsaraksta11214">
    <w:name w:val="Bez saraksta11214"/>
    <w:next w:val="NoList"/>
    <w:uiPriority w:val="99"/>
    <w:semiHidden/>
    <w:unhideWhenUsed/>
    <w:rsid w:val="00072017"/>
  </w:style>
  <w:style w:type="numbering" w:customStyle="1" w:styleId="Bezsaraksta3114">
    <w:name w:val="Bez saraksta3114"/>
    <w:next w:val="NoList"/>
    <w:uiPriority w:val="99"/>
    <w:semiHidden/>
    <w:rsid w:val="00072017"/>
  </w:style>
  <w:style w:type="numbering" w:customStyle="1" w:styleId="Bezsaraksta12114">
    <w:name w:val="Bez saraksta12114"/>
    <w:next w:val="NoList"/>
    <w:uiPriority w:val="99"/>
    <w:semiHidden/>
    <w:unhideWhenUsed/>
    <w:rsid w:val="00072017"/>
  </w:style>
  <w:style w:type="numbering" w:customStyle="1" w:styleId="Bezsaraksta4114">
    <w:name w:val="Bez saraksta4114"/>
    <w:next w:val="NoList"/>
    <w:uiPriority w:val="99"/>
    <w:semiHidden/>
    <w:unhideWhenUsed/>
    <w:rsid w:val="00072017"/>
  </w:style>
  <w:style w:type="numbering" w:customStyle="1" w:styleId="Bezsaraksta5114">
    <w:name w:val="Bez saraksta5114"/>
    <w:next w:val="NoList"/>
    <w:uiPriority w:val="99"/>
    <w:semiHidden/>
    <w:unhideWhenUsed/>
    <w:rsid w:val="00072017"/>
  </w:style>
  <w:style w:type="numbering" w:customStyle="1" w:styleId="Bezsaraksta6114">
    <w:name w:val="Bez saraksta6114"/>
    <w:next w:val="NoList"/>
    <w:uiPriority w:val="99"/>
    <w:semiHidden/>
    <w:unhideWhenUsed/>
    <w:rsid w:val="00072017"/>
  </w:style>
  <w:style w:type="numbering" w:customStyle="1" w:styleId="Bezsaraksta7114">
    <w:name w:val="Bez saraksta7114"/>
    <w:next w:val="NoList"/>
    <w:uiPriority w:val="99"/>
    <w:semiHidden/>
    <w:unhideWhenUsed/>
    <w:rsid w:val="00072017"/>
  </w:style>
  <w:style w:type="numbering" w:customStyle="1" w:styleId="Bezsaraksta824">
    <w:name w:val="Bez saraksta824"/>
    <w:next w:val="NoList"/>
    <w:uiPriority w:val="99"/>
    <w:semiHidden/>
    <w:rsid w:val="00072017"/>
  </w:style>
  <w:style w:type="numbering" w:customStyle="1" w:styleId="Bezsaraksta1414">
    <w:name w:val="Bez saraksta1414"/>
    <w:next w:val="NoList"/>
    <w:uiPriority w:val="99"/>
    <w:semiHidden/>
    <w:unhideWhenUsed/>
    <w:rsid w:val="00072017"/>
  </w:style>
  <w:style w:type="numbering" w:customStyle="1" w:styleId="Bezsaraksta2314">
    <w:name w:val="Bez saraksta2314"/>
    <w:next w:val="NoList"/>
    <w:uiPriority w:val="99"/>
    <w:semiHidden/>
    <w:unhideWhenUsed/>
    <w:rsid w:val="00072017"/>
  </w:style>
  <w:style w:type="numbering" w:customStyle="1" w:styleId="Bezsaraksta11314">
    <w:name w:val="Bez saraksta11314"/>
    <w:next w:val="NoList"/>
    <w:uiPriority w:val="99"/>
    <w:semiHidden/>
    <w:unhideWhenUsed/>
    <w:rsid w:val="00072017"/>
  </w:style>
  <w:style w:type="numbering" w:customStyle="1" w:styleId="Bezsaraksta3214">
    <w:name w:val="Bez saraksta3214"/>
    <w:next w:val="NoList"/>
    <w:uiPriority w:val="99"/>
    <w:semiHidden/>
    <w:rsid w:val="00072017"/>
  </w:style>
  <w:style w:type="numbering" w:customStyle="1" w:styleId="Bezsaraksta12214">
    <w:name w:val="Bez saraksta12214"/>
    <w:next w:val="NoList"/>
    <w:uiPriority w:val="99"/>
    <w:semiHidden/>
    <w:unhideWhenUsed/>
    <w:rsid w:val="00072017"/>
  </w:style>
  <w:style w:type="numbering" w:customStyle="1" w:styleId="Bezsaraksta4214">
    <w:name w:val="Bez saraksta4214"/>
    <w:next w:val="NoList"/>
    <w:uiPriority w:val="99"/>
    <w:semiHidden/>
    <w:unhideWhenUsed/>
    <w:rsid w:val="00072017"/>
  </w:style>
  <w:style w:type="numbering" w:customStyle="1" w:styleId="Bezsaraksta5214">
    <w:name w:val="Bez saraksta5214"/>
    <w:next w:val="NoList"/>
    <w:uiPriority w:val="99"/>
    <w:semiHidden/>
    <w:unhideWhenUsed/>
    <w:rsid w:val="00072017"/>
  </w:style>
  <w:style w:type="numbering" w:customStyle="1" w:styleId="Bezsaraksta6214">
    <w:name w:val="Bez saraksta6214"/>
    <w:next w:val="NoList"/>
    <w:uiPriority w:val="99"/>
    <w:semiHidden/>
    <w:unhideWhenUsed/>
    <w:rsid w:val="00072017"/>
  </w:style>
  <w:style w:type="numbering" w:customStyle="1" w:styleId="Bezsaraksta7214">
    <w:name w:val="Bez saraksta7214"/>
    <w:next w:val="NoList"/>
    <w:uiPriority w:val="99"/>
    <w:semiHidden/>
    <w:unhideWhenUsed/>
    <w:rsid w:val="00072017"/>
  </w:style>
  <w:style w:type="numbering" w:customStyle="1" w:styleId="Bezsaraksta8114">
    <w:name w:val="Bez saraksta8114"/>
    <w:next w:val="NoList"/>
    <w:uiPriority w:val="99"/>
    <w:semiHidden/>
    <w:unhideWhenUsed/>
    <w:rsid w:val="00072017"/>
  </w:style>
  <w:style w:type="numbering" w:customStyle="1" w:styleId="Bezsaraksta914">
    <w:name w:val="Bez saraksta914"/>
    <w:next w:val="NoList"/>
    <w:uiPriority w:val="99"/>
    <w:semiHidden/>
    <w:unhideWhenUsed/>
    <w:rsid w:val="00072017"/>
  </w:style>
  <w:style w:type="numbering" w:customStyle="1" w:styleId="Bezsaraksta1014">
    <w:name w:val="Bez saraksta1014"/>
    <w:next w:val="NoList"/>
    <w:uiPriority w:val="99"/>
    <w:semiHidden/>
    <w:unhideWhenUsed/>
    <w:rsid w:val="00072017"/>
  </w:style>
  <w:style w:type="numbering" w:customStyle="1" w:styleId="Bezsaraksta1514">
    <w:name w:val="Bez saraksta1514"/>
    <w:next w:val="NoList"/>
    <w:uiPriority w:val="99"/>
    <w:semiHidden/>
    <w:unhideWhenUsed/>
    <w:rsid w:val="00072017"/>
  </w:style>
  <w:style w:type="numbering" w:customStyle="1" w:styleId="Bezsaraksta1614">
    <w:name w:val="Bez saraksta1614"/>
    <w:next w:val="NoList"/>
    <w:uiPriority w:val="99"/>
    <w:semiHidden/>
    <w:unhideWhenUsed/>
    <w:rsid w:val="00072017"/>
  </w:style>
  <w:style w:type="numbering" w:customStyle="1" w:styleId="Bezsaraksta1714">
    <w:name w:val="Bez saraksta1714"/>
    <w:next w:val="NoList"/>
    <w:uiPriority w:val="99"/>
    <w:semiHidden/>
    <w:unhideWhenUsed/>
    <w:rsid w:val="00072017"/>
  </w:style>
  <w:style w:type="numbering" w:customStyle="1" w:styleId="Bezsaraksta11414">
    <w:name w:val="Bez saraksta11414"/>
    <w:next w:val="NoList"/>
    <w:uiPriority w:val="99"/>
    <w:semiHidden/>
    <w:unhideWhenUsed/>
    <w:rsid w:val="00072017"/>
  </w:style>
  <w:style w:type="numbering" w:customStyle="1" w:styleId="Bezsaraksta203">
    <w:name w:val="Bez saraksta203"/>
    <w:next w:val="NoList"/>
    <w:uiPriority w:val="99"/>
    <w:semiHidden/>
    <w:unhideWhenUsed/>
    <w:rsid w:val="00072017"/>
  </w:style>
  <w:style w:type="numbering" w:customStyle="1" w:styleId="Bezsaraksta253">
    <w:name w:val="Bez saraksta253"/>
    <w:next w:val="NoList"/>
    <w:uiPriority w:val="99"/>
    <w:semiHidden/>
    <w:unhideWhenUsed/>
    <w:rsid w:val="00072017"/>
  </w:style>
  <w:style w:type="numbering" w:customStyle="1" w:styleId="Bezsaraksta263">
    <w:name w:val="Bez saraksta263"/>
    <w:next w:val="NoList"/>
    <w:uiPriority w:val="99"/>
    <w:semiHidden/>
    <w:unhideWhenUsed/>
    <w:rsid w:val="00072017"/>
  </w:style>
  <w:style w:type="numbering" w:customStyle="1" w:styleId="Bezsaraksta271">
    <w:name w:val="Bez saraksta271"/>
    <w:next w:val="NoList"/>
    <w:uiPriority w:val="99"/>
    <w:semiHidden/>
    <w:rsid w:val="00072017"/>
  </w:style>
  <w:style w:type="numbering" w:customStyle="1" w:styleId="Bezsaraksta1101">
    <w:name w:val="Bez saraksta1101"/>
    <w:next w:val="NoList"/>
    <w:uiPriority w:val="99"/>
    <w:semiHidden/>
    <w:unhideWhenUsed/>
    <w:rsid w:val="00072017"/>
  </w:style>
  <w:style w:type="numbering" w:customStyle="1" w:styleId="Bezsaraksta281">
    <w:name w:val="Bez saraksta281"/>
    <w:next w:val="NoList"/>
    <w:uiPriority w:val="99"/>
    <w:semiHidden/>
    <w:rsid w:val="00072017"/>
  </w:style>
  <w:style w:type="numbering" w:customStyle="1" w:styleId="Bezsaraksta1161">
    <w:name w:val="Bez saraksta1161"/>
    <w:next w:val="NoList"/>
    <w:uiPriority w:val="99"/>
    <w:semiHidden/>
    <w:unhideWhenUsed/>
    <w:rsid w:val="00072017"/>
  </w:style>
  <w:style w:type="numbering" w:customStyle="1" w:styleId="Bezsaraksta2121">
    <w:name w:val="Bez saraksta2121"/>
    <w:next w:val="NoList"/>
    <w:uiPriority w:val="99"/>
    <w:semiHidden/>
    <w:unhideWhenUsed/>
    <w:rsid w:val="00072017"/>
  </w:style>
  <w:style w:type="numbering" w:customStyle="1" w:styleId="Bezsaraksta111211">
    <w:name w:val="Bez saraksta111211"/>
    <w:next w:val="NoList"/>
    <w:uiPriority w:val="99"/>
    <w:semiHidden/>
    <w:unhideWhenUsed/>
    <w:rsid w:val="00072017"/>
  </w:style>
  <w:style w:type="numbering" w:customStyle="1" w:styleId="Bezsaraksta341">
    <w:name w:val="Bez saraksta341"/>
    <w:next w:val="NoList"/>
    <w:uiPriority w:val="99"/>
    <w:semiHidden/>
    <w:rsid w:val="00072017"/>
  </w:style>
  <w:style w:type="numbering" w:customStyle="1" w:styleId="Bezsaraksta1241">
    <w:name w:val="Bez saraksta1241"/>
    <w:next w:val="NoList"/>
    <w:uiPriority w:val="99"/>
    <w:semiHidden/>
    <w:unhideWhenUsed/>
    <w:rsid w:val="00072017"/>
  </w:style>
  <w:style w:type="numbering" w:customStyle="1" w:styleId="Bezsaraksta441">
    <w:name w:val="Bez saraksta441"/>
    <w:next w:val="NoList"/>
    <w:uiPriority w:val="99"/>
    <w:semiHidden/>
    <w:unhideWhenUsed/>
    <w:rsid w:val="00072017"/>
  </w:style>
  <w:style w:type="numbering" w:customStyle="1" w:styleId="Bezsaraksta541">
    <w:name w:val="Bez saraksta541"/>
    <w:next w:val="NoList"/>
    <w:uiPriority w:val="99"/>
    <w:semiHidden/>
    <w:unhideWhenUsed/>
    <w:rsid w:val="00072017"/>
  </w:style>
  <w:style w:type="numbering" w:customStyle="1" w:styleId="Bezsaraksta641">
    <w:name w:val="Bez saraksta641"/>
    <w:next w:val="NoList"/>
    <w:uiPriority w:val="99"/>
    <w:semiHidden/>
    <w:unhideWhenUsed/>
    <w:rsid w:val="00072017"/>
  </w:style>
  <w:style w:type="numbering" w:customStyle="1" w:styleId="Bezsaraksta741">
    <w:name w:val="Bez saraksta741"/>
    <w:next w:val="NoList"/>
    <w:uiPriority w:val="99"/>
    <w:semiHidden/>
    <w:rsid w:val="00072017"/>
  </w:style>
  <w:style w:type="numbering" w:customStyle="1" w:styleId="Bezsaraksta1321">
    <w:name w:val="Bez saraksta1321"/>
    <w:next w:val="NoList"/>
    <w:uiPriority w:val="99"/>
    <w:semiHidden/>
    <w:unhideWhenUsed/>
    <w:rsid w:val="00072017"/>
  </w:style>
  <w:style w:type="numbering" w:customStyle="1" w:styleId="Bezsaraksta2221">
    <w:name w:val="Bez saraksta2221"/>
    <w:next w:val="NoList"/>
    <w:uiPriority w:val="99"/>
    <w:semiHidden/>
    <w:unhideWhenUsed/>
    <w:rsid w:val="00072017"/>
  </w:style>
  <w:style w:type="numbering" w:customStyle="1" w:styleId="Bezsaraksta11221">
    <w:name w:val="Bez saraksta11221"/>
    <w:next w:val="NoList"/>
    <w:uiPriority w:val="99"/>
    <w:semiHidden/>
    <w:unhideWhenUsed/>
    <w:rsid w:val="00072017"/>
  </w:style>
  <w:style w:type="numbering" w:customStyle="1" w:styleId="Bezsaraksta3121">
    <w:name w:val="Bez saraksta3121"/>
    <w:next w:val="NoList"/>
    <w:uiPriority w:val="99"/>
    <w:semiHidden/>
    <w:rsid w:val="00072017"/>
  </w:style>
  <w:style w:type="numbering" w:customStyle="1" w:styleId="Bezsaraksta12121">
    <w:name w:val="Bez saraksta12121"/>
    <w:next w:val="NoList"/>
    <w:uiPriority w:val="99"/>
    <w:semiHidden/>
    <w:unhideWhenUsed/>
    <w:rsid w:val="00072017"/>
  </w:style>
  <w:style w:type="numbering" w:customStyle="1" w:styleId="Bezsaraksta4121">
    <w:name w:val="Bez saraksta4121"/>
    <w:next w:val="NoList"/>
    <w:uiPriority w:val="99"/>
    <w:semiHidden/>
    <w:unhideWhenUsed/>
    <w:rsid w:val="00072017"/>
  </w:style>
  <w:style w:type="numbering" w:customStyle="1" w:styleId="Bezsaraksta5121">
    <w:name w:val="Bez saraksta5121"/>
    <w:next w:val="NoList"/>
    <w:uiPriority w:val="99"/>
    <w:semiHidden/>
    <w:unhideWhenUsed/>
    <w:rsid w:val="00072017"/>
  </w:style>
  <w:style w:type="numbering" w:customStyle="1" w:styleId="Bezsaraksta6121">
    <w:name w:val="Bez saraksta6121"/>
    <w:next w:val="NoList"/>
    <w:uiPriority w:val="99"/>
    <w:semiHidden/>
    <w:unhideWhenUsed/>
    <w:rsid w:val="00072017"/>
  </w:style>
  <w:style w:type="numbering" w:customStyle="1" w:styleId="Bezsaraksta7121">
    <w:name w:val="Bez saraksta7121"/>
    <w:next w:val="NoList"/>
    <w:uiPriority w:val="99"/>
    <w:semiHidden/>
    <w:unhideWhenUsed/>
    <w:rsid w:val="00072017"/>
  </w:style>
  <w:style w:type="numbering" w:customStyle="1" w:styleId="Bezsaraksta831">
    <w:name w:val="Bez saraksta831"/>
    <w:next w:val="NoList"/>
    <w:uiPriority w:val="99"/>
    <w:semiHidden/>
    <w:rsid w:val="00072017"/>
  </w:style>
  <w:style w:type="numbering" w:customStyle="1" w:styleId="Bezsaraksta1421">
    <w:name w:val="Bez saraksta1421"/>
    <w:next w:val="NoList"/>
    <w:uiPriority w:val="99"/>
    <w:semiHidden/>
    <w:unhideWhenUsed/>
    <w:rsid w:val="00072017"/>
  </w:style>
  <w:style w:type="numbering" w:customStyle="1" w:styleId="Bezsaraksta2321">
    <w:name w:val="Bez saraksta2321"/>
    <w:next w:val="NoList"/>
    <w:uiPriority w:val="99"/>
    <w:semiHidden/>
    <w:unhideWhenUsed/>
    <w:rsid w:val="00072017"/>
  </w:style>
  <w:style w:type="numbering" w:customStyle="1" w:styleId="Bezsaraksta11321">
    <w:name w:val="Bez saraksta11321"/>
    <w:next w:val="NoList"/>
    <w:uiPriority w:val="99"/>
    <w:semiHidden/>
    <w:unhideWhenUsed/>
    <w:rsid w:val="00072017"/>
  </w:style>
  <w:style w:type="numbering" w:customStyle="1" w:styleId="Bezsaraksta3221">
    <w:name w:val="Bez saraksta3221"/>
    <w:next w:val="NoList"/>
    <w:uiPriority w:val="99"/>
    <w:semiHidden/>
    <w:rsid w:val="00072017"/>
  </w:style>
  <w:style w:type="numbering" w:customStyle="1" w:styleId="Bezsaraksta12221">
    <w:name w:val="Bez saraksta12221"/>
    <w:next w:val="NoList"/>
    <w:uiPriority w:val="99"/>
    <w:semiHidden/>
    <w:unhideWhenUsed/>
    <w:rsid w:val="00072017"/>
  </w:style>
  <w:style w:type="numbering" w:customStyle="1" w:styleId="Bezsaraksta4221">
    <w:name w:val="Bez saraksta4221"/>
    <w:next w:val="NoList"/>
    <w:uiPriority w:val="99"/>
    <w:semiHidden/>
    <w:unhideWhenUsed/>
    <w:rsid w:val="00072017"/>
  </w:style>
  <w:style w:type="numbering" w:customStyle="1" w:styleId="Bezsaraksta5221">
    <w:name w:val="Bez saraksta5221"/>
    <w:next w:val="NoList"/>
    <w:uiPriority w:val="99"/>
    <w:semiHidden/>
    <w:unhideWhenUsed/>
    <w:rsid w:val="00072017"/>
  </w:style>
  <w:style w:type="numbering" w:customStyle="1" w:styleId="Bezsaraksta6221">
    <w:name w:val="Bez saraksta6221"/>
    <w:next w:val="NoList"/>
    <w:uiPriority w:val="99"/>
    <w:semiHidden/>
    <w:unhideWhenUsed/>
    <w:rsid w:val="00072017"/>
  </w:style>
  <w:style w:type="numbering" w:customStyle="1" w:styleId="Bezsaraksta7221">
    <w:name w:val="Bez saraksta7221"/>
    <w:next w:val="NoList"/>
    <w:uiPriority w:val="99"/>
    <w:semiHidden/>
    <w:unhideWhenUsed/>
    <w:rsid w:val="00072017"/>
  </w:style>
  <w:style w:type="numbering" w:customStyle="1" w:styleId="Bezsaraksta8121">
    <w:name w:val="Bez saraksta8121"/>
    <w:next w:val="NoList"/>
    <w:uiPriority w:val="99"/>
    <w:semiHidden/>
    <w:unhideWhenUsed/>
    <w:rsid w:val="00072017"/>
  </w:style>
  <w:style w:type="numbering" w:customStyle="1" w:styleId="Bezsaraksta921">
    <w:name w:val="Bez saraksta921"/>
    <w:next w:val="NoList"/>
    <w:uiPriority w:val="99"/>
    <w:semiHidden/>
    <w:unhideWhenUsed/>
    <w:rsid w:val="00072017"/>
  </w:style>
  <w:style w:type="numbering" w:customStyle="1" w:styleId="Bezsaraksta1021">
    <w:name w:val="Bez saraksta1021"/>
    <w:next w:val="NoList"/>
    <w:uiPriority w:val="99"/>
    <w:semiHidden/>
    <w:unhideWhenUsed/>
    <w:rsid w:val="00072017"/>
  </w:style>
  <w:style w:type="numbering" w:customStyle="1" w:styleId="Bezsaraksta1521">
    <w:name w:val="Bez saraksta1521"/>
    <w:next w:val="NoList"/>
    <w:uiPriority w:val="99"/>
    <w:semiHidden/>
    <w:unhideWhenUsed/>
    <w:rsid w:val="00072017"/>
  </w:style>
  <w:style w:type="numbering" w:customStyle="1" w:styleId="Bezsaraksta1621">
    <w:name w:val="Bez saraksta1621"/>
    <w:next w:val="NoList"/>
    <w:uiPriority w:val="99"/>
    <w:semiHidden/>
    <w:unhideWhenUsed/>
    <w:rsid w:val="00072017"/>
  </w:style>
  <w:style w:type="numbering" w:customStyle="1" w:styleId="Bezsaraksta1721">
    <w:name w:val="Bez saraksta1721"/>
    <w:next w:val="NoList"/>
    <w:uiPriority w:val="99"/>
    <w:semiHidden/>
    <w:unhideWhenUsed/>
    <w:rsid w:val="00072017"/>
  </w:style>
  <w:style w:type="numbering" w:customStyle="1" w:styleId="Bezsaraksta11421">
    <w:name w:val="Bez saraksta11421"/>
    <w:next w:val="NoList"/>
    <w:uiPriority w:val="99"/>
    <w:semiHidden/>
    <w:unhideWhenUsed/>
    <w:rsid w:val="00072017"/>
  </w:style>
  <w:style w:type="numbering" w:customStyle="1" w:styleId="Bezsaraksta18111">
    <w:name w:val="Bez saraksta18111"/>
    <w:next w:val="NoList"/>
    <w:uiPriority w:val="99"/>
    <w:semiHidden/>
    <w:rsid w:val="00072017"/>
  </w:style>
  <w:style w:type="numbering" w:customStyle="1" w:styleId="Bezsaraksta19111">
    <w:name w:val="Bez saraksta19111"/>
    <w:next w:val="NoList"/>
    <w:uiPriority w:val="99"/>
    <w:semiHidden/>
    <w:unhideWhenUsed/>
    <w:rsid w:val="00072017"/>
  </w:style>
  <w:style w:type="numbering" w:customStyle="1" w:styleId="Bezsaraksta24111">
    <w:name w:val="Bez saraksta24111"/>
    <w:next w:val="NoList"/>
    <w:uiPriority w:val="99"/>
    <w:semiHidden/>
    <w:rsid w:val="00072017"/>
  </w:style>
  <w:style w:type="numbering" w:customStyle="1" w:styleId="Bezsaraksta115111">
    <w:name w:val="Bez saraksta115111"/>
    <w:next w:val="NoList"/>
    <w:uiPriority w:val="99"/>
    <w:semiHidden/>
    <w:unhideWhenUsed/>
    <w:rsid w:val="00072017"/>
  </w:style>
  <w:style w:type="numbering" w:customStyle="1" w:styleId="Bezsaraksta211111">
    <w:name w:val="Bez saraksta211111"/>
    <w:next w:val="NoList"/>
    <w:uiPriority w:val="99"/>
    <w:semiHidden/>
    <w:unhideWhenUsed/>
    <w:rsid w:val="00072017"/>
  </w:style>
  <w:style w:type="numbering" w:customStyle="1" w:styleId="Bezsaraksta1111111">
    <w:name w:val="Bez saraksta1111111"/>
    <w:next w:val="NoList"/>
    <w:uiPriority w:val="99"/>
    <w:semiHidden/>
    <w:unhideWhenUsed/>
    <w:rsid w:val="00072017"/>
  </w:style>
  <w:style w:type="numbering" w:customStyle="1" w:styleId="Bezsaraksta33111">
    <w:name w:val="Bez saraksta33111"/>
    <w:next w:val="NoList"/>
    <w:uiPriority w:val="99"/>
    <w:semiHidden/>
    <w:rsid w:val="00072017"/>
  </w:style>
  <w:style w:type="numbering" w:customStyle="1" w:styleId="Bezsaraksta123111">
    <w:name w:val="Bez saraksta123111"/>
    <w:next w:val="NoList"/>
    <w:uiPriority w:val="99"/>
    <w:semiHidden/>
    <w:unhideWhenUsed/>
    <w:rsid w:val="00072017"/>
  </w:style>
  <w:style w:type="numbering" w:customStyle="1" w:styleId="Bezsaraksta43111">
    <w:name w:val="Bez saraksta43111"/>
    <w:next w:val="NoList"/>
    <w:uiPriority w:val="99"/>
    <w:semiHidden/>
    <w:unhideWhenUsed/>
    <w:rsid w:val="00072017"/>
  </w:style>
  <w:style w:type="numbering" w:customStyle="1" w:styleId="Bezsaraksta53111">
    <w:name w:val="Bez saraksta53111"/>
    <w:next w:val="NoList"/>
    <w:uiPriority w:val="99"/>
    <w:semiHidden/>
    <w:unhideWhenUsed/>
    <w:rsid w:val="00072017"/>
  </w:style>
  <w:style w:type="numbering" w:customStyle="1" w:styleId="Bezsaraksta63111">
    <w:name w:val="Bez saraksta63111"/>
    <w:next w:val="NoList"/>
    <w:uiPriority w:val="99"/>
    <w:semiHidden/>
    <w:unhideWhenUsed/>
    <w:rsid w:val="00072017"/>
  </w:style>
  <w:style w:type="numbering" w:customStyle="1" w:styleId="Bezsaraksta73111">
    <w:name w:val="Bez saraksta73111"/>
    <w:next w:val="NoList"/>
    <w:uiPriority w:val="99"/>
    <w:semiHidden/>
    <w:rsid w:val="00072017"/>
  </w:style>
  <w:style w:type="numbering" w:customStyle="1" w:styleId="Bezsaraksta131111">
    <w:name w:val="Bez saraksta131111"/>
    <w:next w:val="NoList"/>
    <w:uiPriority w:val="99"/>
    <w:semiHidden/>
    <w:unhideWhenUsed/>
    <w:rsid w:val="00072017"/>
  </w:style>
  <w:style w:type="numbering" w:customStyle="1" w:styleId="Bezsaraksta221111">
    <w:name w:val="Bez saraksta221111"/>
    <w:next w:val="NoList"/>
    <w:uiPriority w:val="99"/>
    <w:semiHidden/>
    <w:unhideWhenUsed/>
    <w:rsid w:val="00072017"/>
  </w:style>
  <w:style w:type="numbering" w:customStyle="1" w:styleId="Bezsaraksta1121111">
    <w:name w:val="Bez saraksta1121111"/>
    <w:next w:val="NoList"/>
    <w:uiPriority w:val="99"/>
    <w:semiHidden/>
    <w:unhideWhenUsed/>
    <w:rsid w:val="00072017"/>
  </w:style>
  <w:style w:type="numbering" w:customStyle="1" w:styleId="Bezsaraksta311111">
    <w:name w:val="Bez saraksta311111"/>
    <w:next w:val="NoList"/>
    <w:uiPriority w:val="99"/>
    <w:semiHidden/>
    <w:rsid w:val="00072017"/>
  </w:style>
  <w:style w:type="numbering" w:customStyle="1" w:styleId="Bezsaraksta1211111">
    <w:name w:val="Bez saraksta1211111"/>
    <w:next w:val="NoList"/>
    <w:uiPriority w:val="99"/>
    <w:semiHidden/>
    <w:unhideWhenUsed/>
    <w:rsid w:val="00072017"/>
  </w:style>
  <w:style w:type="numbering" w:customStyle="1" w:styleId="Bezsaraksta411111">
    <w:name w:val="Bez saraksta411111"/>
    <w:next w:val="NoList"/>
    <w:uiPriority w:val="99"/>
    <w:semiHidden/>
    <w:unhideWhenUsed/>
    <w:rsid w:val="00072017"/>
  </w:style>
  <w:style w:type="numbering" w:customStyle="1" w:styleId="Bezsaraksta511111">
    <w:name w:val="Bez saraksta511111"/>
    <w:next w:val="NoList"/>
    <w:uiPriority w:val="99"/>
    <w:semiHidden/>
    <w:unhideWhenUsed/>
    <w:rsid w:val="00072017"/>
  </w:style>
  <w:style w:type="numbering" w:customStyle="1" w:styleId="Bezsaraksta611111">
    <w:name w:val="Bez saraksta611111"/>
    <w:next w:val="NoList"/>
    <w:uiPriority w:val="99"/>
    <w:semiHidden/>
    <w:unhideWhenUsed/>
    <w:rsid w:val="00072017"/>
  </w:style>
  <w:style w:type="numbering" w:customStyle="1" w:styleId="Bezsaraksta711111">
    <w:name w:val="Bez saraksta711111"/>
    <w:next w:val="NoList"/>
    <w:uiPriority w:val="99"/>
    <w:semiHidden/>
    <w:unhideWhenUsed/>
    <w:rsid w:val="00072017"/>
  </w:style>
  <w:style w:type="numbering" w:customStyle="1" w:styleId="Bezsaraksta82111">
    <w:name w:val="Bez saraksta82111"/>
    <w:next w:val="NoList"/>
    <w:uiPriority w:val="99"/>
    <w:semiHidden/>
    <w:rsid w:val="00072017"/>
  </w:style>
  <w:style w:type="numbering" w:customStyle="1" w:styleId="Bezsaraksta141111">
    <w:name w:val="Bez saraksta141111"/>
    <w:next w:val="NoList"/>
    <w:uiPriority w:val="99"/>
    <w:semiHidden/>
    <w:unhideWhenUsed/>
    <w:rsid w:val="00072017"/>
  </w:style>
  <w:style w:type="numbering" w:customStyle="1" w:styleId="Bezsaraksta231111">
    <w:name w:val="Bez saraksta231111"/>
    <w:next w:val="NoList"/>
    <w:uiPriority w:val="99"/>
    <w:semiHidden/>
    <w:unhideWhenUsed/>
    <w:rsid w:val="00072017"/>
  </w:style>
  <w:style w:type="numbering" w:customStyle="1" w:styleId="Bezsaraksta1131111">
    <w:name w:val="Bez saraksta1131111"/>
    <w:next w:val="NoList"/>
    <w:uiPriority w:val="99"/>
    <w:semiHidden/>
    <w:unhideWhenUsed/>
    <w:rsid w:val="00072017"/>
  </w:style>
  <w:style w:type="numbering" w:customStyle="1" w:styleId="Bezsaraksta321111">
    <w:name w:val="Bez saraksta321111"/>
    <w:next w:val="NoList"/>
    <w:uiPriority w:val="99"/>
    <w:semiHidden/>
    <w:rsid w:val="00072017"/>
  </w:style>
  <w:style w:type="numbering" w:customStyle="1" w:styleId="Bezsaraksta1221111">
    <w:name w:val="Bez saraksta1221111"/>
    <w:next w:val="NoList"/>
    <w:uiPriority w:val="99"/>
    <w:semiHidden/>
    <w:unhideWhenUsed/>
    <w:rsid w:val="00072017"/>
  </w:style>
  <w:style w:type="numbering" w:customStyle="1" w:styleId="Bezsaraksta421111">
    <w:name w:val="Bez saraksta421111"/>
    <w:next w:val="NoList"/>
    <w:uiPriority w:val="99"/>
    <w:semiHidden/>
    <w:unhideWhenUsed/>
    <w:rsid w:val="00072017"/>
  </w:style>
  <w:style w:type="numbering" w:customStyle="1" w:styleId="Bezsaraksta521111">
    <w:name w:val="Bez saraksta521111"/>
    <w:next w:val="NoList"/>
    <w:uiPriority w:val="99"/>
    <w:semiHidden/>
    <w:unhideWhenUsed/>
    <w:rsid w:val="00072017"/>
  </w:style>
  <w:style w:type="numbering" w:customStyle="1" w:styleId="Bezsaraksta621111">
    <w:name w:val="Bez saraksta621111"/>
    <w:next w:val="NoList"/>
    <w:uiPriority w:val="99"/>
    <w:semiHidden/>
    <w:unhideWhenUsed/>
    <w:rsid w:val="00072017"/>
  </w:style>
  <w:style w:type="numbering" w:customStyle="1" w:styleId="Bezsaraksta721111">
    <w:name w:val="Bez saraksta721111"/>
    <w:next w:val="NoList"/>
    <w:uiPriority w:val="99"/>
    <w:semiHidden/>
    <w:unhideWhenUsed/>
    <w:rsid w:val="00072017"/>
  </w:style>
  <w:style w:type="numbering" w:customStyle="1" w:styleId="Bezsaraksta811111">
    <w:name w:val="Bez saraksta811111"/>
    <w:next w:val="NoList"/>
    <w:uiPriority w:val="99"/>
    <w:semiHidden/>
    <w:unhideWhenUsed/>
    <w:rsid w:val="00072017"/>
  </w:style>
  <w:style w:type="numbering" w:customStyle="1" w:styleId="Bezsaraksta91111">
    <w:name w:val="Bez saraksta91111"/>
    <w:next w:val="NoList"/>
    <w:uiPriority w:val="99"/>
    <w:semiHidden/>
    <w:unhideWhenUsed/>
    <w:rsid w:val="00072017"/>
  </w:style>
  <w:style w:type="numbering" w:customStyle="1" w:styleId="Bezsaraksta101111">
    <w:name w:val="Bez saraksta101111"/>
    <w:next w:val="NoList"/>
    <w:uiPriority w:val="99"/>
    <w:semiHidden/>
    <w:unhideWhenUsed/>
    <w:rsid w:val="00072017"/>
  </w:style>
  <w:style w:type="numbering" w:customStyle="1" w:styleId="Bezsaraksta151111">
    <w:name w:val="Bez saraksta151111"/>
    <w:next w:val="NoList"/>
    <w:uiPriority w:val="99"/>
    <w:semiHidden/>
    <w:unhideWhenUsed/>
    <w:rsid w:val="00072017"/>
  </w:style>
  <w:style w:type="numbering" w:customStyle="1" w:styleId="Bezsaraksta161111">
    <w:name w:val="Bez saraksta161111"/>
    <w:next w:val="NoList"/>
    <w:uiPriority w:val="99"/>
    <w:semiHidden/>
    <w:unhideWhenUsed/>
    <w:rsid w:val="00072017"/>
  </w:style>
  <w:style w:type="numbering" w:customStyle="1" w:styleId="Bezsaraksta171111">
    <w:name w:val="Bez saraksta171111"/>
    <w:next w:val="NoList"/>
    <w:uiPriority w:val="99"/>
    <w:semiHidden/>
    <w:unhideWhenUsed/>
    <w:rsid w:val="00072017"/>
  </w:style>
  <w:style w:type="numbering" w:customStyle="1" w:styleId="Bezsaraksta1141111">
    <w:name w:val="Bez saraksta1141111"/>
    <w:next w:val="NoList"/>
    <w:uiPriority w:val="99"/>
    <w:semiHidden/>
    <w:unhideWhenUsed/>
    <w:rsid w:val="00072017"/>
  </w:style>
  <w:style w:type="numbering" w:customStyle="1" w:styleId="Bezsaraksta181111">
    <w:name w:val="Bez saraksta181111"/>
    <w:next w:val="NoList"/>
    <w:uiPriority w:val="99"/>
    <w:semiHidden/>
    <w:rsid w:val="00072017"/>
  </w:style>
  <w:style w:type="numbering" w:customStyle="1" w:styleId="Bezsaraksta191111">
    <w:name w:val="Bez saraksta191111"/>
    <w:next w:val="NoList"/>
    <w:uiPriority w:val="99"/>
    <w:semiHidden/>
    <w:unhideWhenUsed/>
    <w:rsid w:val="00072017"/>
  </w:style>
  <w:style w:type="numbering" w:customStyle="1" w:styleId="Bezsaraksta241111">
    <w:name w:val="Bez saraksta241111"/>
    <w:next w:val="NoList"/>
    <w:uiPriority w:val="99"/>
    <w:semiHidden/>
    <w:rsid w:val="00072017"/>
  </w:style>
  <w:style w:type="numbering" w:customStyle="1" w:styleId="Bezsaraksta1151111">
    <w:name w:val="Bez saraksta1151111"/>
    <w:next w:val="NoList"/>
    <w:uiPriority w:val="99"/>
    <w:semiHidden/>
    <w:unhideWhenUsed/>
    <w:rsid w:val="00072017"/>
  </w:style>
  <w:style w:type="numbering" w:customStyle="1" w:styleId="Bezsaraksta2111111">
    <w:name w:val="Bez saraksta2111111"/>
    <w:next w:val="NoList"/>
    <w:uiPriority w:val="99"/>
    <w:semiHidden/>
    <w:unhideWhenUsed/>
    <w:rsid w:val="00072017"/>
  </w:style>
  <w:style w:type="numbering" w:customStyle="1" w:styleId="Bezsaraksta11111111">
    <w:name w:val="Bez saraksta11111111"/>
    <w:next w:val="NoList"/>
    <w:uiPriority w:val="99"/>
    <w:semiHidden/>
    <w:unhideWhenUsed/>
    <w:rsid w:val="00072017"/>
  </w:style>
  <w:style w:type="numbering" w:customStyle="1" w:styleId="Bezsaraksta331111">
    <w:name w:val="Bez saraksta331111"/>
    <w:next w:val="NoList"/>
    <w:uiPriority w:val="99"/>
    <w:semiHidden/>
    <w:rsid w:val="00072017"/>
  </w:style>
  <w:style w:type="numbering" w:customStyle="1" w:styleId="Bezsaraksta1231111">
    <w:name w:val="Bez saraksta1231111"/>
    <w:next w:val="NoList"/>
    <w:uiPriority w:val="99"/>
    <w:semiHidden/>
    <w:unhideWhenUsed/>
    <w:rsid w:val="00072017"/>
  </w:style>
  <w:style w:type="numbering" w:customStyle="1" w:styleId="Bezsaraksta431111">
    <w:name w:val="Bez saraksta431111"/>
    <w:next w:val="NoList"/>
    <w:uiPriority w:val="99"/>
    <w:semiHidden/>
    <w:unhideWhenUsed/>
    <w:rsid w:val="00072017"/>
  </w:style>
  <w:style w:type="numbering" w:customStyle="1" w:styleId="Bezsaraksta531111">
    <w:name w:val="Bez saraksta531111"/>
    <w:next w:val="NoList"/>
    <w:uiPriority w:val="99"/>
    <w:semiHidden/>
    <w:unhideWhenUsed/>
    <w:rsid w:val="00072017"/>
  </w:style>
  <w:style w:type="numbering" w:customStyle="1" w:styleId="Bezsaraksta631111">
    <w:name w:val="Bez saraksta631111"/>
    <w:next w:val="NoList"/>
    <w:uiPriority w:val="99"/>
    <w:semiHidden/>
    <w:unhideWhenUsed/>
    <w:rsid w:val="00072017"/>
  </w:style>
  <w:style w:type="numbering" w:customStyle="1" w:styleId="Bezsaraksta731111">
    <w:name w:val="Bez saraksta731111"/>
    <w:next w:val="NoList"/>
    <w:uiPriority w:val="99"/>
    <w:semiHidden/>
    <w:rsid w:val="00072017"/>
  </w:style>
  <w:style w:type="numbering" w:customStyle="1" w:styleId="Bezsaraksta1311111">
    <w:name w:val="Bez saraksta1311111"/>
    <w:next w:val="NoList"/>
    <w:uiPriority w:val="99"/>
    <w:semiHidden/>
    <w:unhideWhenUsed/>
    <w:rsid w:val="00072017"/>
  </w:style>
  <w:style w:type="numbering" w:customStyle="1" w:styleId="Bezsaraksta2211111">
    <w:name w:val="Bez saraksta2211111"/>
    <w:next w:val="NoList"/>
    <w:uiPriority w:val="99"/>
    <w:semiHidden/>
    <w:unhideWhenUsed/>
    <w:rsid w:val="00072017"/>
  </w:style>
  <w:style w:type="numbering" w:customStyle="1" w:styleId="Bezsaraksta11211111">
    <w:name w:val="Bez saraksta11211111"/>
    <w:next w:val="NoList"/>
    <w:uiPriority w:val="99"/>
    <w:semiHidden/>
    <w:unhideWhenUsed/>
    <w:rsid w:val="00072017"/>
  </w:style>
  <w:style w:type="numbering" w:customStyle="1" w:styleId="Bezsaraksta3111111">
    <w:name w:val="Bez saraksta3111111"/>
    <w:next w:val="NoList"/>
    <w:uiPriority w:val="99"/>
    <w:semiHidden/>
    <w:rsid w:val="00072017"/>
  </w:style>
  <w:style w:type="numbering" w:customStyle="1" w:styleId="Bezsaraksta12111111">
    <w:name w:val="Bez saraksta12111111"/>
    <w:next w:val="NoList"/>
    <w:uiPriority w:val="99"/>
    <w:semiHidden/>
    <w:unhideWhenUsed/>
    <w:rsid w:val="00072017"/>
  </w:style>
  <w:style w:type="numbering" w:customStyle="1" w:styleId="Bezsaraksta4111111">
    <w:name w:val="Bez saraksta4111111"/>
    <w:next w:val="NoList"/>
    <w:uiPriority w:val="99"/>
    <w:semiHidden/>
    <w:unhideWhenUsed/>
    <w:rsid w:val="00072017"/>
  </w:style>
  <w:style w:type="numbering" w:customStyle="1" w:styleId="Bezsaraksta5111111">
    <w:name w:val="Bez saraksta5111111"/>
    <w:next w:val="NoList"/>
    <w:uiPriority w:val="99"/>
    <w:semiHidden/>
    <w:unhideWhenUsed/>
    <w:rsid w:val="00072017"/>
  </w:style>
  <w:style w:type="numbering" w:customStyle="1" w:styleId="Bezsaraksta6111111">
    <w:name w:val="Bez saraksta6111111"/>
    <w:next w:val="NoList"/>
    <w:uiPriority w:val="99"/>
    <w:semiHidden/>
    <w:unhideWhenUsed/>
    <w:rsid w:val="00072017"/>
  </w:style>
  <w:style w:type="numbering" w:customStyle="1" w:styleId="Bezsaraksta7111111">
    <w:name w:val="Bez saraksta7111111"/>
    <w:next w:val="NoList"/>
    <w:uiPriority w:val="99"/>
    <w:semiHidden/>
    <w:unhideWhenUsed/>
    <w:rsid w:val="00072017"/>
  </w:style>
  <w:style w:type="numbering" w:customStyle="1" w:styleId="Bezsaraksta821111">
    <w:name w:val="Bez saraksta821111"/>
    <w:next w:val="NoList"/>
    <w:uiPriority w:val="99"/>
    <w:semiHidden/>
    <w:rsid w:val="00072017"/>
  </w:style>
  <w:style w:type="numbering" w:customStyle="1" w:styleId="Bezsaraksta1411111">
    <w:name w:val="Bez saraksta1411111"/>
    <w:next w:val="NoList"/>
    <w:uiPriority w:val="99"/>
    <w:semiHidden/>
    <w:unhideWhenUsed/>
    <w:rsid w:val="00072017"/>
  </w:style>
  <w:style w:type="numbering" w:customStyle="1" w:styleId="Bezsaraksta2311111">
    <w:name w:val="Bez saraksta2311111"/>
    <w:next w:val="NoList"/>
    <w:uiPriority w:val="99"/>
    <w:semiHidden/>
    <w:unhideWhenUsed/>
    <w:rsid w:val="00072017"/>
  </w:style>
  <w:style w:type="numbering" w:customStyle="1" w:styleId="Bezsaraksta11311111">
    <w:name w:val="Bez saraksta11311111"/>
    <w:next w:val="NoList"/>
    <w:uiPriority w:val="99"/>
    <w:semiHidden/>
    <w:unhideWhenUsed/>
    <w:rsid w:val="00072017"/>
  </w:style>
  <w:style w:type="numbering" w:customStyle="1" w:styleId="Bezsaraksta3211111">
    <w:name w:val="Bez saraksta3211111"/>
    <w:next w:val="NoList"/>
    <w:uiPriority w:val="99"/>
    <w:semiHidden/>
    <w:rsid w:val="00072017"/>
  </w:style>
  <w:style w:type="numbering" w:customStyle="1" w:styleId="Bezsaraksta12211111">
    <w:name w:val="Bez saraksta12211111"/>
    <w:next w:val="NoList"/>
    <w:uiPriority w:val="99"/>
    <w:semiHidden/>
    <w:unhideWhenUsed/>
    <w:rsid w:val="00072017"/>
  </w:style>
  <w:style w:type="numbering" w:customStyle="1" w:styleId="Bezsaraksta4211111">
    <w:name w:val="Bez saraksta4211111"/>
    <w:next w:val="NoList"/>
    <w:uiPriority w:val="99"/>
    <w:semiHidden/>
    <w:unhideWhenUsed/>
    <w:rsid w:val="00072017"/>
  </w:style>
  <w:style w:type="numbering" w:customStyle="1" w:styleId="Bezsaraksta5211111">
    <w:name w:val="Bez saraksta5211111"/>
    <w:next w:val="NoList"/>
    <w:uiPriority w:val="99"/>
    <w:semiHidden/>
    <w:unhideWhenUsed/>
    <w:rsid w:val="00072017"/>
  </w:style>
  <w:style w:type="numbering" w:customStyle="1" w:styleId="Bezsaraksta6211111">
    <w:name w:val="Bez saraksta6211111"/>
    <w:next w:val="NoList"/>
    <w:uiPriority w:val="99"/>
    <w:semiHidden/>
    <w:unhideWhenUsed/>
    <w:rsid w:val="00072017"/>
  </w:style>
  <w:style w:type="numbering" w:customStyle="1" w:styleId="Bezsaraksta7211111">
    <w:name w:val="Bez saraksta7211111"/>
    <w:next w:val="NoList"/>
    <w:uiPriority w:val="99"/>
    <w:semiHidden/>
    <w:unhideWhenUsed/>
    <w:rsid w:val="00072017"/>
  </w:style>
  <w:style w:type="numbering" w:customStyle="1" w:styleId="Bezsaraksta8111111">
    <w:name w:val="Bez saraksta8111111"/>
    <w:next w:val="NoList"/>
    <w:uiPriority w:val="99"/>
    <w:semiHidden/>
    <w:unhideWhenUsed/>
    <w:rsid w:val="00072017"/>
  </w:style>
  <w:style w:type="numbering" w:customStyle="1" w:styleId="Bezsaraksta911111">
    <w:name w:val="Bez saraksta911111"/>
    <w:next w:val="NoList"/>
    <w:uiPriority w:val="99"/>
    <w:semiHidden/>
    <w:unhideWhenUsed/>
    <w:rsid w:val="00072017"/>
  </w:style>
  <w:style w:type="numbering" w:customStyle="1" w:styleId="Bezsaraksta1011111">
    <w:name w:val="Bez saraksta1011111"/>
    <w:next w:val="NoList"/>
    <w:uiPriority w:val="99"/>
    <w:semiHidden/>
    <w:unhideWhenUsed/>
    <w:rsid w:val="00072017"/>
  </w:style>
  <w:style w:type="numbering" w:customStyle="1" w:styleId="Bezsaraksta1511111">
    <w:name w:val="Bez saraksta1511111"/>
    <w:next w:val="NoList"/>
    <w:uiPriority w:val="99"/>
    <w:semiHidden/>
    <w:unhideWhenUsed/>
    <w:rsid w:val="00072017"/>
  </w:style>
  <w:style w:type="numbering" w:customStyle="1" w:styleId="Bezsaraksta1611111">
    <w:name w:val="Bez saraksta1611111"/>
    <w:next w:val="NoList"/>
    <w:uiPriority w:val="99"/>
    <w:semiHidden/>
    <w:unhideWhenUsed/>
    <w:rsid w:val="00072017"/>
  </w:style>
  <w:style w:type="numbering" w:customStyle="1" w:styleId="Bezsaraksta1711111">
    <w:name w:val="Bez saraksta1711111"/>
    <w:next w:val="NoList"/>
    <w:uiPriority w:val="99"/>
    <w:semiHidden/>
    <w:unhideWhenUsed/>
    <w:rsid w:val="00072017"/>
  </w:style>
  <w:style w:type="numbering" w:customStyle="1" w:styleId="Bezsaraksta11411111">
    <w:name w:val="Bez saraksta11411111"/>
    <w:next w:val="NoList"/>
    <w:uiPriority w:val="99"/>
    <w:semiHidden/>
    <w:unhideWhenUsed/>
    <w:rsid w:val="00072017"/>
  </w:style>
  <w:style w:type="numbering" w:customStyle="1" w:styleId="Bezsaraksta2011">
    <w:name w:val="Bez saraksta2011"/>
    <w:next w:val="NoList"/>
    <w:uiPriority w:val="99"/>
    <w:semiHidden/>
    <w:unhideWhenUsed/>
    <w:rsid w:val="00072017"/>
  </w:style>
  <w:style w:type="numbering" w:customStyle="1" w:styleId="Bezsaraksta2511">
    <w:name w:val="Bez saraksta2511"/>
    <w:next w:val="NoList"/>
    <w:uiPriority w:val="99"/>
    <w:semiHidden/>
    <w:unhideWhenUsed/>
    <w:rsid w:val="00072017"/>
  </w:style>
  <w:style w:type="numbering" w:customStyle="1" w:styleId="Bezsaraksta2611">
    <w:name w:val="Bez saraksta2611"/>
    <w:next w:val="NoList"/>
    <w:uiPriority w:val="99"/>
    <w:semiHidden/>
    <w:rsid w:val="00072017"/>
  </w:style>
  <w:style w:type="numbering" w:customStyle="1" w:styleId="Bezsaraksta11011">
    <w:name w:val="Bez saraksta11011"/>
    <w:next w:val="NoList"/>
    <w:uiPriority w:val="99"/>
    <w:semiHidden/>
    <w:unhideWhenUsed/>
    <w:rsid w:val="00072017"/>
  </w:style>
  <w:style w:type="numbering" w:customStyle="1" w:styleId="Bezsaraksta2711">
    <w:name w:val="Bez saraksta2711"/>
    <w:next w:val="NoList"/>
    <w:uiPriority w:val="99"/>
    <w:semiHidden/>
    <w:rsid w:val="00072017"/>
  </w:style>
  <w:style w:type="numbering" w:customStyle="1" w:styleId="Bezsaraksta11611">
    <w:name w:val="Bez saraksta11611"/>
    <w:next w:val="NoList"/>
    <w:uiPriority w:val="99"/>
    <w:semiHidden/>
    <w:unhideWhenUsed/>
    <w:rsid w:val="00072017"/>
  </w:style>
  <w:style w:type="numbering" w:customStyle="1" w:styleId="Bezsaraksta21211">
    <w:name w:val="Bez saraksta21211"/>
    <w:next w:val="NoList"/>
    <w:uiPriority w:val="99"/>
    <w:semiHidden/>
    <w:unhideWhenUsed/>
    <w:rsid w:val="00072017"/>
  </w:style>
  <w:style w:type="numbering" w:customStyle="1" w:styleId="Bezsaraksta1112111">
    <w:name w:val="Bez saraksta1112111"/>
    <w:next w:val="NoList"/>
    <w:uiPriority w:val="99"/>
    <w:semiHidden/>
    <w:unhideWhenUsed/>
    <w:rsid w:val="00072017"/>
  </w:style>
  <w:style w:type="numbering" w:customStyle="1" w:styleId="Bezsaraksta3411">
    <w:name w:val="Bez saraksta3411"/>
    <w:next w:val="NoList"/>
    <w:uiPriority w:val="99"/>
    <w:semiHidden/>
    <w:rsid w:val="00072017"/>
  </w:style>
  <w:style w:type="numbering" w:customStyle="1" w:styleId="Bezsaraksta12411">
    <w:name w:val="Bez saraksta12411"/>
    <w:next w:val="NoList"/>
    <w:uiPriority w:val="99"/>
    <w:semiHidden/>
    <w:unhideWhenUsed/>
    <w:rsid w:val="00072017"/>
  </w:style>
  <w:style w:type="numbering" w:customStyle="1" w:styleId="Bezsaraksta4411">
    <w:name w:val="Bez saraksta4411"/>
    <w:next w:val="NoList"/>
    <w:uiPriority w:val="99"/>
    <w:semiHidden/>
    <w:unhideWhenUsed/>
    <w:rsid w:val="00072017"/>
  </w:style>
  <w:style w:type="numbering" w:customStyle="1" w:styleId="Bezsaraksta5411">
    <w:name w:val="Bez saraksta5411"/>
    <w:next w:val="NoList"/>
    <w:uiPriority w:val="99"/>
    <w:semiHidden/>
    <w:unhideWhenUsed/>
    <w:rsid w:val="00072017"/>
  </w:style>
  <w:style w:type="numbering" w:customStyle="1" w:styleId="Bezsaraksta6411">
    <w:name w:val="Bez saraksta6411"/>
    <w:next w:val="NoList"/>
    <w:uiPriority w:val="99"/>
    <w:semiHidden/>
    <w:unhideWhenUsed/>
    <w:rsid w:val="00072017"/>
  </w:style>
  <w:style w:type="numbering" w:customStyle="1" w:styleId="Bezsaraksta7411">
    <w:name w:val="Bez saraksta7411"/>
    <w:next w:val="NoList"/>
    <w:uiPriority w:val="99"/>
    <w:semiHidden/>
    <w:rsid w:val="00072017"/>
  </w:style>
  <w:style w:type="numbering" w:customStyle="1" w:styleId="Bezsaraksta13211">
    <w:name w:val="Bez saraksta13211"/>
    <w:next w:val="NoList"/>
    <w:uiPriority w:val="99"/>
    <w:semiHidden/>
    <w:unhideWhenUsed/>
    <w:rsid w:val="00072017"/>
  </w:style>
  <w:style w:type="numbering" w:customStyle="1" w:styleId="Bezsaraksta22211">
    <w:name w:val="Bez saraksta22211"/>
    <w:next w:val="NoList"/>
    <w:uiPriority w:val="99"/>
    <w:semiHidden/>
    <w:unhideWhenUsed/>
    <w:rsid w:val="00072017"/>
  </w:style>
  <w:style w:type="numbering" w:customStyle="1" w:styleId="Bezsaraksta112211">
    <w:name w:val="Bez saraksta112211"/>
    <w:next w:val="NoList"/>
    <w:uiPriority w:val="99"/>
    <w:semiHidden/>
    <w:unhideWhenUsed/>
    <w:rsid w:val="00072017"/>
  </w:style>
  <w:style w:type="numbering" w:customStyle="1" w:styleId="Bezsaraksta31211">
    <w:name w:val="Bez saraksta31211"/>
    <w:next w:val="NoList"/>
    <w:uiPriority w:val="99"/>
    <w:semiHidden/>
    <w:rsid w:val="00072017"/>
  </w:style>
  <w:style w:type="numbering" w:customStyle="1" w:styleId="Bezsaraksta121211">
    <w:name w:val="Bez saraksta121211"/>
    <w:next w:val="NoList"/>
    <w:uiPriority w:val="99"/>
    <w:semiHidden/>
    <w:unhideWhenUsed/>
    <w:rsid w:val="00072017"/>
  </w:style>
  <w:style w:type="numbering" w:customStyle="1" w:styleId="Bezsaraksta41211">
    <w:name w:val="Bez saraksta41211"/>
    <w:next w:val="NoList"/>
    <w:uiPriority w:val="99"/>
    <w:semiHidden/>
    <w:unhideWhenUsed/>
    <w:rsid w:val="00072017"/>
  </w:style>
  <w:style w:type="numbering" w:customStyle="1" w:styleId="Bezsaraksta51211">
    <w:name w:val="Bez saraksta51211"/>
    <w:next w:val="NoList"/>
    <w:uiPriority w:val="99"/>
    <w:semiHidden/>
    <w:unhideWhenUsed/>
    <w:rsid w:val="00072017"/>
  </w:style>
  <w:style w:type="numbering" w:customStyle="1" w:styleId="Bezsaraksta61211">
    <w:name w:val="Bez saraksta61211"/>
    <w:next w:val="NoList"/>
    <w:uiPriority w:val="99"/>
    <w:semiHidden/>
    <w:unhideWhenUsed/>
    <w:rsid w:val="00072017"/>
  </w:style>
  <w:style w:type="numbering" w:customStyle="1" w:styleId="Bezsaraksta71211">
    <w:name w:val="Bez saraksta71211"/>
    <w:next w:val="NoList"/>
    <w:uiPriority w:val="99"/>
    <w:semiHidden/>
    <w:unhideWhenUsed/>
    <w:rsid w:val="00072017"/>
  </w:style>
  <w:style w:type="numbering" w:customStyle="1" w:styleId="Bezsaraksta8311">
    <w:name w:val="Bez saraksta8311"/>
    <w:next w:val="NoList"/>
    <w:uiPriority w:val="99"/>
    <w:semiHidden/>
    <w:rsid w:val="00072017"/>
  </w:style>
  <w:style w:type="numbering" w:customStyle="1" w:styleId="Bezsaraksta14211">
    <w:name w:val="Bez saraksta14211"/>
    <w:next w:val="NoList"/>
    <w:uiPriority w:val="99"/>
    <w:semiHidden/>
    <w:unhideWhenUsed/>
    <w:rsid w:val="00072017"/>
  </w:style>
  <w:style w:type="numbering" w:customStyle="1" w:styleId="Bezsaraksta23211">
    <w:name w:val="Bez saraksta23211"/>
    <w:next w:val="NoList"/>
    <w:uiPriority w:val="99"/>
    <w:semiHidden/>
    <w:unhideWhenUsed/>
    <w:rsid w:val="00072017"/>
  </w:style>
  <w:style w:type="numbering" w:customStyle="1" w:styleId="Bezsaraksta113211">
    <w:name w:val="Bez saraksta113211"/>
    <w:next w:val="NoList"/>
    <w:uiPriority w:val="99"/>
    <w:semiHidden/>
    <w:unhideWhenUsed/>
    <w:rsid w:val="00072017"/>
  </w:style>
  <w:style w:type="numbering" w:customStyle="1" w:styleId="Bezsaraksta32211">
    <w:name w:val="Bez saraksta32211"/>
    <w:next w:val="NoList"/>
    <w:uiPriority w:val="99"/>
    <w:semiHidden/>
    <w:rsid w:val="00072017"/>
  </w:style>
  <w:style w:type="numbering" w:customStyle="1" w:styleId="Bezsaraksta122211">
    <w:name w:val="Bez saraksta122211"/>
    <w:next w:val="NoList"/>
    <w:uiPriority w:val="99"/>
    <w:semiHidden/>
    <w:unhideWhenUsed/>
    <w:rsid w:val="00072017"/>
  </w:style>
  <w:style w:type="numbering" w:customStyle="1" w:styleId="Bezsaraksta42211">
    <w:name w:val="Bez saraksta42211"/>
    <w:next w:val="NoList"/>
    <w:uiPriority w:val="99"/>
    <w:semiHidden/>
    <w:unhideWhenUsed/>
    <w:rsid w:val="00072017"/>
  </w:style>
  <w:style w:type="numbering" w:customStyle="1" w:styleId="Bezsaraksta52211">
    <w:name w:val="Bez saraksta52211"/>
    <w:next w:val="NoList"/>
    <w:uiPriority w:val="99"/>
    <w:semiHidden/>
    <w:unhideWhenUsed/>
    <w:rsid w:val="00072017"/>
  </w:style>
  <w:style w:type="numbering" w:customStyle="1" w:styleId="Bezsaraksta62211">
    <w:name w:val="Bez saraksta62211"/>
    <w:next w:val="NoList"/>
    <w:uiPriority w:val="99"/>
    <w:semiHidden/>
    <w:unhideWhenUsed/>
    <w:rsid w:val="00072017"/>
  </w:style>
  <w:style w:type="numbering" w:customStyle="1" w:styleId="Bezsaraksta72211">
    <w:name w:val="Bez saraksta72211"/>
    <w:next w:val="NoList"/>
    <w:uiPriority w:val="99"/>
    <w:semiHidden/>
    <w:unhideWhenUsed/>
    <w:rsid w:val="00072017"/>
  </w:style>
  <w:style w:type="numbering" w:customStyle="1" w:styleId="Bezsaraksta81211">
    <w:name w:val="Bez saraksta81211"/>
    <w:next w:val="NoList"/>
    <w:uiPriority w:val="99"/>
    <w:semiHidden/>
    <w:unhideWhenUsed/>
    <w:rsid w:val="00072017"/>
  </w:style>
  <w:style w:type="numbering" w:customStyle="1" w:styleId="Bezsaraksta9211">
    <w:name w:val="Bez saraksta9211"/>
    <w:next w:val="NoList"/>
    <w:uiPriority w:val="99"/>
    <w:semiHidden/>
    <w:unhideWhenUsed/>
    <w:rsid w:val="00072017"/>
  </w:style>
  <w:style w:type="numbering" w:customStyle="1" w:styleId="Bezsaraksta10211">
    <w:name w:val="Bez saraksta10211"/>
    <w:next w:val="NoList"/>
    <w:uiPriority w:val="99"/>
    <w:semiHidden/>
    <w:unhideWhenUsed/>
    <w:rsid w:val="00072017"/>
  </w:style>
  <w:style w:type="numbering" w:customStyle="1" w:styleId="Bezsaraksta15211">
    <w:name w:val="Bez saraksta15211"/>
    <w:next w:val="NoList"/>
    <w:uiPriority w:val="99"/>
    <w:semiHidden/>
    <w:unhideWhenUsed/>
    <w:rsid w:val="00072017"/>
  </w:style>
  <w:style w:type="numbering" w:customStyle="1" w:styleId="Bezsaraksta16211">
    <w:name w:val="Bez saraksta16211"/>
    <w:next w:val="NoList"/>
    <w:uiPriority w:val="99"/>
    <w:semiHidden/>
    <w:unhideWhenUsed/>
    <w:rsid w:val="00072017"/>
  </w:style>
  <w:style w:type="numbering" w:customStyle="1" w:styleId="Bezsaraksta17211">
    <w:name w:val="Bez saraksta17211"/>
    <w:next w:val="NoList"/>
    <w:uiPriority w:val="99"/>
    <w:semiHidden/>
    <w:unhideWhenUsed/>
    <w:rsid w:val="00072017"/>
  </w:style>
  <w:style w:type="numbering" w:customStyle="1" w:styleId="Bezsaraksta114211">
    <w:name w:val="Bez saraksta114211"/>
    <w:next w:val="NoList"/>
    <w:uiPriority w:val="99"/>
    <w:semiHidden/>
    <w:unhideWhenUsed/>
    <w:rsid w:val="00072017"/>
  </w:style>
  <w:style w:type="numbering" w:customStyle="1" w:styleId="Bezsaraksta1821">
    <w:name w:val="Bez saraksta1821"/>
    <w:next w:val="NoList"/>
    <w:uiPriority w:val="99"/>
    <w:semiHidden/>
    <w:rsid w:val="00072017"/>
  </w:style>
  <w:style w:type="numbering" w:customStyle="1" w:styleId="Bezsaraksta1921">
    <w:name w:val="Bez saraksta1921"/>
    <w:next w:val="NoList"/>
    <w:uiPriority w:val="99"/>
    <w:semiHidden/>
    <w:unhideWhenUsed/>
    <w:rsid w:val="00072017"/>
  </w:style>
  <w:style w:type="numbering" w:customStyle="1" w:styleId="Bezsaraksta2421">
    <w:name w:val="Bez saraksta2421"/>
    <w:next w:val="NoList"/>
    <w:uiPriority w:val="99"/>
    <w:semiHidden/>
    <w:rsid w:val="00072017"/>
  </w:style>
  <w:style w:type="numbering" w:customStyle="1" w:styleId="Bezsaraksta11521">
    <w:name w:val="Bez saraksta11521"/>
    <w:next w:val="NoList"/>
    <w:uiPriority w:val="99"/>
    <w:semiHidden/>
    <w:unhideWhenUsed/>
    <w:rsid w:val="00072017"/>
  </w:style>
  <w:style w:type="numbering" w:customStyle="1" w:styleId="Bezsaraksta21121">
    <w:name w:val="Bez saraksta21121"/>
    <w:next w:val="NoList"/>
    <w:uiPriority w:val="99"/>
    <w:semiHidden/>
    <w:unhideWhenUsed/>
    <w:rsid w:val="00072017"/>
  </w:style>
  <w:style w:type="numbering" w:customStyle="1" w:styleId="Bezsaraksta111121">
    <w:name w:val="Bez saraksta111121"/>
    <w:next w:val="NoList"/>
    <w:uiPriority w:val="99"/>
    <w:semiHidden/>
    <w:unhideWhenUsed/>
    <w:rsid w:val="00072017"/>
  </w:style>
  <w:style w:type="numbering" w:customStyle="1" w:styleId="Bezsaraksta3321">
    <w:name w:val="Bez saraksta3321"/>
    <w:next w:val="NoList"/>
    <w:uiPriority w:val="99"/>
    <w:semiHidden/>
    <w:rsid w:val="00072017"/>
  </w:style>
  <w:style w:type="numbering" w:customStyle="1" w:styleId="Bezsaraksta12321">
    <w:name w:val="Bez saraksta12321"/>
    <w:next w:val="NoList"/>
    <w:uiPriority w:val="99"/>
    <w:semiHidden/>
    <w:unhideWhenUsed/>
    <w:rsid w:val="00072017"/>
  </w:style>
  <w:style w:type="numbering" w:customStyle="1" w:styleId="Bezsaraksta4321">
    <w:name w:val="Bez saraksta4321"/>
    <w:next w:val="NoList"/>
    <w:uiPriority w:val="99"/>
    <w:semiHidden/>
    <w:unhideWhenUsed/>
    <w:rsid w:val="00072017"/>
  </w:style>
  <w:style w:type="numbering" w:customStyle="1" w:styleId="Bezsaraksta5321">
    <w:name w:val="Bez saraksta5321"/>
    <w:next w:val="NoList"/>
    <w:uiPriority w:val="99"/>
    <w:semiHidden/>
    <w:unhideWhenUsed/>
    <w:rsid w:val="00072017"/>
  </w:style>
  <w:style w:type="numbering" w:customStyle="1" w:styleId="Bezsaraksta6321">
    <w:name w:val="Bez saraksta6321"/>
    <w:next w:val="NoList"/>
    <w:uiPriority w:val="99"/>
    <w:semiHidden/>
    <w:unhideWhenUsed/>
    <w:rsid w:val="00072017"/>
  </w:style>
  <w:style w:type="numbering" w:customStyle="1" w:styleId="Bezsaraksta7321">
    <w:name w:val="Bez saraksta7321"/>
    <w:next w:val="NoList"/>
    <w:uiPriority w:val="99"/>
    <w:semiHidden/>
    <w:rsid w:val="00072017"/>
  </w:style>
  <w:style w:type="numbering" w:customStyle="1" w:styleId="Bezsaraksta13121">
    <w:name w:val="Bez saraksta13121"/>
    <w:next w:val="NoList"/>
    <w:uiPriority w:val="99"/>
    <w:semiHidden/>
    <w:unhideWhenUsed/>
    <w:rsid w:val="00072017"/>
  </w:style>
  <w:style w:type="numbering" w:customStyle="1" w:styleId="Bezsaraksta22121">
    <w:name w:val="Bez saraksta22121"/>
    <w:next w:val="NoList"/>
    <w:uiPriority w:val="99"/>
    <w:semiHidden/>
    <w:unhideWhenUsed/>
    <w:rsid w:val="00072017"/>
  </w:style>
  <w:style w:type="numbering" w:customStyle="1" w:styleId="Bezsaraksta112121">
    <w:name w:val="Bez saraksta112121"/>
    <w:next w:val="NoList"/>
    <w:uiPriority w:val="99"/>
    <w:semiHidden/>
    <w:unhideWhenUsed/>
    <w:rsid w:val="00072017"/>
  </w:style>
  <w:style w:type="numbering" w:customStyle="1" w:styleId="Bezsaraksta31121">
    <w:name w:val="Bez saraksta31121"/>
    <w:next w:val="NoList"/>
    <w:uiPriority w:val="99"/>
    <w:semiHidden/>
    <w:rsid w:val="00072017"/>
  </w:style>
  <w:style w:type="numbering" w:customStyle="1" w:styleId="Bezsaraksta121121">
    <w:name w:val="Bez saraksta121121"/>
    <w:next w:val="NoList"/>
    <w:uiPriority w:val="99"/>
    <w:semiHidden/>
    <w:unhideWhenUsed/>
    <w:rsid w:val="00072017"/>
  </w:style>
  <w:style w:type="numbering" w:customStyle="1" w:styleId="Bezsaraksta41121">
    <w:name w:val="Bez saraksta41121"/>
    <w:next w:val="NoList"/>
    <w:uiPriority w:val="99"/>
    <w:semiHidden/>
    <w:unhideWhenUsed/>
    <w:rsid w:val="00072017"/>
  </w:style>
  <w:style w:type="numbering" w:customStyle="1" w:styleId="Bezsaraksta51121">
    <w:name w:val="Bez saraksta51121"/>
    <w:next w:val="NoList"/>
    <w:uiPriority w:val="99"/>
    <w:semiHidden/>
    <w:unhideWhenUsed/>
    <w:rsid w:val="00072017"/>
  </w:style>
  <w:style w:type="numbering" w:customStyle="1" w:styleId="Bezsaraksta61121">
    <w:name w:val="Bez saraksta61121"/>
    <w:next w:val="NoList"/>
    <w:uiPriority w:val="99"/>
    <w:semiHidden/>
    <w:unhideWhenUsed/>
    <w:rsid w:val="00072017"/>
  </w:style>
  <w:style w:type="numbering" w:customStyle="1" w:styleId="Bezsaraksta71121">
    <w:name w:val="Bez saraksta71121"/>
    <w:next w:val="NoList"/>
    <w:uiPriority w:val="99"/>
    <w:semiHidden/>
    <w:unhideWhenUsed/>
    <w:rsid w:val="00072017"/>
  </w:style>
  <w:style w:type="numbering" w:customStyle="1" w:styleId="Bezsaraksta8221">
    <w:name w:val="Bez saraksta8221"/>
    <w:next w:val="NoList"/>
    <w:uiPriority w:val="99"/>
    <w:semiHidden/>
    <w:rsid w:val="00072017"/>
  </w:style>
  <w:style w:type="numbering" w:customStyle="1" w:styleId="Bezsaraksta14121">
    <w:name w:val="Bez saraksta14121"/>
    <w:next w:val="NoList"/>
    <w:uiPriority w:val="99"/>
    <w:semiHidden/>
    <w:unhideWhenUsed/>
    <w:rsid w:val="00072017"/>
  </w:style>
  <w:style w:type="numbering" w:customStyle="1" w:styleId="Bezsaraksta23121">
    <w:name w:val="Bez saraksta23121"/>
    <w:next w:val="NoList"/>
    <w:uiPriority w:val="99"/>
    <w:semiHidden/>
    <w:unhideWhenUsed/>
    <w:rsid w:val="00072017"/>
  </w:style>
  <w:style w:type="numbering" w:customStyle="1" w:styleId="Bezsaraksta113121">
    <w:name w:val="Bez saraksta113121"/>
    <w:next w:val="NoList"/>
    <w:uiPriority w:val="99"/>
    <w:semiHidden/>
    <w:unhideWhenUsed/>
    <w:rsid w:val="00072017"/>
  </w:style>
  <w:style w:type="numbering" w:customStyle="1" w:styleId="Bezsaraksta32121">
    <w:name w:val="Bez saraksta32121"/>
    <w:next w:val="NoList"/>
    <w:uiPriority w:val="99"/>
    <w:semiHidden/>
    <w:rsid w:val="00072017"/>
  </w:style>
  <w:style w:type="numbering" w:customStyle="1" w:styleId="Bezsaraksta122121">
    <w:name w:val="Bez saraksta122121"/>
    <w:next w:val="NoList"/>
    <w:uiPriority w:val="99"/>
    <w:semiHidden/>
    <w:unhideWhenUsed/>
    <w:rsid w:val="00072017"/>
  </w:style>
  <w:style w:type="numbering" w:customStyle="1" w:styleId="Bezsaraksta42121">
    <w:name w:val="Bez saraksta42121"/>
    <w:next w:val="NoList"/>
    <w:uiPriority w:val="99"/>
    <w:semiHidden/>
    <w:unhideWhenUsed/>
    <w:rsid w:val="00072017"/>
  </w:style>
  <w:style w:type="numbering" w:customStyle="1" w:styleId="Bezsaraksta52121">
    <w:name w:val="Bez saraksta52121"/>
    <w:next w:val="NoList"/>
    <w:uiPriority w:val="99"/>
    <w:semiHidden/>
    <w:unhideWhenUsed/>
    <w:rsid w:val="00072017"/>
  </w:style>
  <w:style w:type="numbering" w:customStyle="1" w:styleId="Bezsaraksta62121">
    <w:name w:val="Bez saraksta62121"/>
    <w:next w:val="NoList"/>
    <w:uiPriority w:val="99"/>
    <w:semiHidden/>
    <w:unhideWhenUsed/>
    <w:rsid w:val="00072017"/>
  </w:style>
  <w:style w:type="numbering" w:customStyle="1" w:styleId="Bezsaraksta72121">
    <w:name w:val="Bez saraksta72121"/>
    <w:next w:val="NoList"/>
    <w:uiPriority w:val="99"/>
    <w:semiHidden/>
    <w:unhideWhenUsed/>
    <w:rsid w:val="00072017"/>
  </w:style>
  <w:style w:type="numbering" w:customStyle="1" w:styleId="Bezsaraksta81121">
    <w:name w:val="Bez saraksta81121"/>
    <w:next w:val="NoList"/>
    <w:uiPriority w:val="99"/>
    <w:semiHidden/>
    <w:unhideWhenUsed/>
    <w:rsid w:val="00072017"/>
  </w:style>
  <w:style w:type="numbering" w:customStyle="1" w:styleId="Bezsaraksta9121">
    <w:name w:val="Bez saraksta9121"/>
    <w:next w:val="NoList"/>
    <w:uiPriority w:val="99"/>
    <w:semiHidden/>
    <w:unhideWhenUsed/>
    <w:rsid w:val="00072017"/>
  </w:style>
  <w:style w:type="numbering" w:customStyle="1" w:styleId="Bezsaraksta10121">
    <w:name w:val="Bez saraksta10121"/>
    <w:next w:val="NoList"/>
    <w:uiPriority w:val="99"/>
    <w:semiHidden/>
    <w:unhideWhenUsed/>
    <w:rsid w:val="00072017"/>
  </w:style>
  <w:style w:type="numbering" w:customStyle="1" w:styleId="Bezsaraksta15121">
    <w:name w:val="Bez saraksta15121"/>
    <w:next w:val="NoList"/>
    <w:uiPriority w:val="99"/>
    <w:semiHidden/>
    <w:unhideWhenUsed/>
    <w:rsid w:val="00072017"/>
  </w:style>
  <w:style w:type="numbering" w:customStyle="1" w:styleId="Bezsaraksta16121">
    <w:name w:val="Bez saraksta16121"/>
    <w:next w:val="NoList"/>
    <w:uiPriority w:val="99"/>
    <w:semiHidden/>
    <w:unhideWhenUsed/>
    <w:rsid w:val="00072017"/>
  </w:style>
  <w:style w:type="numbering" w:customStyle="1" w:styleId="Bezsaraksta17121">
    <w:name w:val="Bez saraksta17121"/>
    <w:next w:val="NoList"/>
    <w:uiPriority w:val="99"/>
    <w:semiHidden/>
    <w:unhideWhenUsed/>
    <w:rsid w:val="00072017"/>
  </w:style>
  <w:style w:type="numbering" w:customStyle="1" w:styleId="Bezsaraksta114121">
    <w:name w:val="Bez saraksta114121"/>
    <w:next w:val="NoList"/>
    <w:uiPriority w:val="99"/>
    <w:semiHidden/>
    <w:unhideWhenUsed/>
    <w:rsid w:val="00072017"/>
  </w:style>
  <w:style w:type="numbering" w:customStyle="1" w:styleId="Bezsaraksta20111">
    <w:name w:val="Bez saraksta20111"/>
    <w:next w:val="NoList"/>
    <w:uiPriority w:val="99"/>
    <w:semiHidden/>
    <w:unhideWhenUsed/>
    <w:rsid w:val="00072017"/>
  </w:style>
  <w:style w:type="numbering" w:customStyle="1" w:styleId="Bezsaraksta25111">
    <w:name w:val="Bez saraksta25111"/>
    <w:next w:val="NoList"/>
    <w:uiPriority w:val="99"/>
    <w:semiHidden/>
    <w:unhideWhenUsed/>
    <w:rsid w:val="00072017"/>
  </w:style>
  <w:style w:type="numbering" w:customStyle="1" w:styleId="Bezsaraksta26111">
    <w:name w:val="Bez saraksta26111"/>
    <w:next w:val="NoList"/>
    <w:uiPriority w:val="99"/>
    <w:semiHidden/>
    <w:unhideWhenUsed/>
    <w:rsid w:val="00072017"/>
  </w:style>
  <w:style w:type="numbering" w:customStyle="1" w:styleId="Bezsaraksta2811">
    <w:name w:val="Bez saraksta2811"/>
    <w:next w:val="NoList"/>
    <w:uiPriority w:val="99"/>
    <w:semiHidden/>
    <w:rsid w:val="00072017"/>
  </w:style>
  <w:style w:type="numbering" w:customStyle="1" w:styleId="Bezsaraksta1171">
    <w:name w:val="Bez saraksta1171"/>
    <w:next w:val="NoList"/>
    <w:uiPriority w:val="99"/>
    <w:semiHidden/>
    <w:unhideWhenUsed/>
    <w:rsid w:val="00072017"/>
  </w:style>
  <w:style w:type="numbering" w:customStyle="1" w:styleId="Bezsaraksta291">
    <w:name w:val="Bez saraksta291"/>
    <w:next w:val="NoList"/>
    <w:uiPriority w:val="99"/>
    <w:semiHidden/>
    <w:rsid w:val="00072017"/>
  </w:style>
  <w:style w:type="numbering" w:customStyle="1" w:styleId="Bezsaraksta1181">
    <w:name w:val="Bez saraksta1181"/>
    <w:next w:val="NoList"/>
    <w:uiPriority w:val="99"/>
    <w:semiHidden/>
    <w:unhideWhenUsed/>
    <w:rsid w:val="00072017"/>
  </w:style>
  <w:style w:type="numbering" w:customStyle="1" w:styleId="Bezsaraksta2131">
    <w:name w:val="Bez saraksta2131"/>
    <w:next w:val="NoList"/>
    <w:uiPriority w:val="99"/>
    <w:semiHidden/>
    <w:unhideWhenUsed/>
    <w:rsid w:val="00072017"/>
  </w:style>
  <w:style w:type="numbering" w:customStyle="1" w:styleId="Bezsaraksta11131">
    <w:name w:val="Bez saraksta11131"/>
    <w:next w:val="NoList"/>
    <w:uiPriority w:val="99"/>
    <w:semiHidden/>
    <w:unhideWhenUsed/>
    <w:rsid w:val="00072017"/>
  </w:style>
  <w:style w:type="numbering" w:customStyle="1" w:styleId="Bezsaraksta351">
    <w:name w:val="Bez saraksta351"/>
    <w:next w:val="NoList"/>
    <w:uiPriority w:val="99"/>
    <w:semiHidden/>
    <w:rsid w:val="00072017"/>
  </w:style>
  <w:style w:type="numbering" w:customStyle="1" w:styleId="Bezsaraksta1251">
    <w:name w:val="Bez saraksta1251"/>
    <w:next w:val="NoList"/>
    <w:uiPriority w:val="99"/>
    <w:semiHidden/>
    <w:unhideWhenUsed/>
    <w:rsid w:val="00072017"/>
  </w:style>
  <w:style w:type="numbering" w:customStyle="1" w:styleId="Bezsaraksta451">
    <w:name w:val="Bez saraksta451"/>
    <w:next w:val="NoList"/>
    <w:uiPriority w:val="99"/>
    <w:semiHidden/>
    <w:unhideWhenUsed/>
    <w:rsid w:val="00072017"/>
  </w:style>
  <w:style w:type="numbering" w:customStyle="1" w:styleId="Bezsaraksta551">
    <w:name w:val="Bez saraksta551"/>
    <w:next w:val="NoList"/>
    <w:uiPriority w:val="99"/>
    <w:semiHidden/>
    <w:unhideWhenUsed/>
    <w:rsid w:val="00072017"/>
  </w:style>
  <w:style w:type="numbering" w:customStyle="1" w:styleId="Bezsaraksta651">
    <w:name w:val="Bez saraksta651"/>
    <w:next w:val="NoList"/>
    <w:uiPriority w:val="99"/>
    <w:semiHidden/>
    <w:unhideWhenUsed/>
    <w:rsid w:val="00072017"/>
  </w:style>
  <w:style w:type="numbering" w:customStyle="1" w:styleId="Bezsaraksta751">
    <w:name w:val="Bez saraksta751"/>
    <w:next w:val="NoList"/>
    <w:uiPriority w:val="99"/>
    <w:semiHidden/>
    <w:rsid w:val="00072017"/>
  </w:style>
  <w:style w:type="numbering" w:customStyle="1" w:styleId="Bezsaraksta1331">
    <w:name w:val="Bez saraksta1331"/>
    <w:next w:val="NoList"/>
    <w:uiPriority w:val="99"/>
    <w:semiHidden/>
    <w:unhideWhenUsed/>
    <w:rsid w:val="00072017"/>
  </w:style>
  <w:style w:type="numbering" w:customStyle="1" w:styleId="Bezsaraksta2231">
    <w:name w:val="Bez saraksta2231"/>
    <w:next w:val="NoList"/>
    <w:uiPriority w:val="99"/>
    <w:semiHidden/>
    <w:unhideWhenUsed/>
    <w:rsid w:val="00072017"/>
  </w:style>
  <w:style w:type="numbering" w:customStyle="1" w:styleId="Bezsaraksta11231">
    <w:name w:val="Bez saraksta11231"/>
    <w:next w:val="NoList"/>
    <w:uiPriority w:val="99"/>
    <w:semiHidden/>
    <w:unhideWhenUsed/>
    <w:rsid w:val="00072017"/>
  </w:style>
  <w:style w:type="numbering" w:customStyle="1" w:styleId="Bezsaraksta3131">
    <w:name w:val="Bez saraksta3131"/>
    <w:next w:val="NoList"/>
    <w:uiPriority w:val="99"/>
    <w:semiHidden/>
    <w:rsid w:val="00072017"/>
  </w:style>
  <w:style w:type="numbering" w:customStyle="1" w:styleId="Bezsaraksta12131">
    <w:name w:val="Bez saraksta12131"/>
    <w:next w:val="NoList"/>
    <w:uiPriority w:val="99"/>
    <w:semiHidden/>
    <w:unhideWhenUsed/>
    <w:rsid w:val="00072017"/>
  </w:style>
  <w:style w:type="numbering" w:customStyle="1" w:styleId="Bezsaraksta4131">
    <w:name w:val="Bez saraksta4131"/>
    <w:next w:val="NoList"/>
    <w:uiPriority w:val="99"/>
    <w:semiHidden/>
    <w:unhideWhenUsed/>
    <w:rsid w:val="00072017"/>
  </w:style>
  <w:style w:type="numbering" w:customStyle="1" w:styleId="Bezsaraksta5131">
    <w:name w:val="Bez saraksta5131"/>
    <w:next w:val="NoList"/>
    <w:uiPriority w:val="99"/>
    <w:semiHidden/>
    <w:unhideWhenUsed/>
    <w:rsid w:val="00072017"/>
  </w:style>
  <w:style w:type="numbering" w:customStyle="1" w:styleId="Bezsaraksta6131">
    <w:name w:val="Bez saraksta6131"/>
    <w:next w:val="NoList"/>
    <w:uiPriority w:val="99"/>
    <w:semiHidden/>
    <w:unhideWhenUsed/>
    <w:rsid w:val="00072017"/>
  </w:style>
  <w:style w:type="numbering" w:customStyle="1" w:styleId="Bezsaraksta7131">
    <w:name w:val="Bez saraksta7131"/>
    <w:next w:val="NoList"/>
    <w:uiPriority w:val="99"/>
    <w:semiHidden/>
    <w:unhideWhenUsed/>
    <w:rsid w:val="00072017"/>
  </w:style>
  <w:style w:type="numbering" w:customStyle="1" w:styleId="Bezsaraksta841">
    <w:name w:val="Bez saraksta841"/>
    <w:next w:val="NoList"/>
    <w:uiPriority w:val="99"/>
    <w:semiHidden/>
    <w:rsid w:val="00072017"/>
  </w:style>
  <w:style w:type="numbering" w:customStyle="1" w:styleId="Bezsaraksta1431">
    <w:name w:val="Bez saraksta1431"/>
    <w:next w:val="NoList"/>
    <w:uiPriority w:val="99"/>
    <w:semiHidden/>
    <w:unhideWhenUsed/>
    <w:rsid w:val="00072017"/>
  </w:style>
  <w:style w:type="numbering" w:customStyle="1" w:styleId="Bezsaraksta2331">
    <w:name w:val="Bez saraksta2331"/>
    <w:next w:val="NoList"/>
    <w:uiPriority w:val="99"/>
    <w:semiHidden/>
    <w:unhideWhenUsed/>
    <w:rsid w:val="00072017"/>
  </w:style>
  <w:style w:type="numbering" w:customStyle="1" w:styleId="Bezsaraksta11331">
    <w:name w:val="Bez saraksta11331"/>
    <w:next w:val="NoList"/>
    <w:uiPriority w:val="99"/>
    <w:semiHidden/>
    <w:unhideWhenUsed/>
    <w:rsid w:val="00072017"/>
  </w:style>
  <w:style w:type="numbering" w:customStyle="1" w:styleId="Bezsaraksta3231">
    <w:name w:val="Bez saraksta3231"/>
    <w:next w:val="NoList"/>
    <w:uiPriority w:val="99"/>
    <w:semiHidden/>
    <w:rsid w:val="00072017"/>
  </w:style>
  <w:style w:type="numbering" w:customStyle="1" w:styleId="Bezsaraksta12231">
    <w:name w:val="Bez saraksta12231"/>
    <w:next w:val="NoList"/>
    <w:uiPriority w:val="99"/>
    <w:semiHidden/>
    <w:unhideWhenUsed/>
    <w:rsid w:val="00072017"/>
  </w:style>
  <w:style w:type="numbering" w:customStyle="1" w:styleId="Bezsaraksta4231">
    <w:name w:val="Bez saraksta4231"/>
    <w:next w:val="NoList"/>
    <w:uiPriority w:val="99"/>
    <w:semiHidden/>
    <w:unhideWhenUsed/>
    <w:rsid w:val="00072017"/>
  </w:style>
  <w:style w:type="numbering" w:customStyle="1" w:styleId="Bezsaraksta5231">
    <w:name w:val="Bez saraksta5231"/>
    <w:next w:val="NoList"/>
    <w:uiPriority w:val="99"/>
    <w:semiHidden/>
    <w:unhideWhenUsed/>
    <w:rsid w:val="00072017"/>
  </w:style>
  <w:style w:type="numbering" w:customStyle="1" w:styleId="Bezsaraksta6231">
    <w:name w:val="Bez saraksta6231"/>
    <w:next w:val="NoList"/>
    <w:uiPriority w:val="99"/>
    <w:semiHidden/>
    <w:unhideWhenUsed/>
    <w:rsid w:val="00072017"/>
  </w:style>
  <w:style w:type="numbering" w:customStyle="1" w:styleId="Bezsaraksta7231">
    <w:name w:val="Bez saraksta7231"/>
    <w:next w:val="NoList"/>
    <w:uiPriority w:val="99"/>
    <w:semiHidden/>
    <w:unhideWhenUsed/>
    <w:rsid w:val="00072017"/>
  </w:style>
  <w:style w:type="numbering" w:customStyle="1" w:styleId="Bezsaraksta8131">
    <w:name w:val="Bez saraksta8131"/>
    <w:next w:val="NoList"/>
    <w:uiPriority w:val="99"/>
    <w:semiHidden/>
    <w:unhideWhenUsed/>
    <w:rsid w:val="00072017"/>
  </w:style>
  <w:style w:type="numbering" w:customStyle="1" w:styleId="Bezsaraksta931">
    <w:name w:val="Bez saraksta931"/>
    <w:next w:val="NoList"/>
    <w:uiPriority w:val="99"/>
    <w:semiHidden/>
    <w:unhideWhenUsed/>
    <w:rsid w:val="00072017"/>
  </w:style>
  <w:style w:type="numbering" w:customStyle="1" w:styleId="Bezsaraksta1031">
    <w:name w:val="Bez saraksta1031"/>
    <w:next w:val="NoList"/>
    <w:uiPriority w:val="99"/>
    <w:semiHidden/>
    <w:unhideWhenUsed/>
    <w:rsid w:val="00072017"/>
  </w:style>
  <w:style w:type="numbering" w:customStyle="1" w:styleId="Bezsaraksta1531">
    <w:name w:val="Bez saraksta1531"/>
    <w:next w:val="NoList"/>
    <w:uiPriority w:val="99"/>
    <w:semiHidden/>
    <w:unhideWhenUsed/>
    <w:rsid w:val="00072017"/>
  </w:style>
  <w:style w:type="numbering" w:customStyle="1" w:styleId="Bezsaraksta1631">
    <w:name w:val="Bez saraksta1631"/>
    <w:next w:val="NoList"/>
    <w:uiPriority w:val="99"/>
    <w:semiHidden/>
    <w:unhideWhenUsed/>
    <w:rsid w:val="00072017"/>
  </w:style>
  <w:style w:type="numbering" w:customStyle="1" w:styleId="Bezsaraksta1731">
    <w:name w:val="Bez saraksta1731"/>
    <w:next w:val="NoList"/>
    <w:uiPriority w:val="99"/>
    <w:semiHidden/>
    <w:unhideWhenUsed/>
    <w:rsid w:val="00072017"/>
  </w:style>
  <w:style w:type="numbering" w:customStyle="1" w:styleId="Bezsaraksta11431">
    <w:name w:val="Bez saraksta11431"/>
    <w:next w:val="NoList"/>
    <w:uiPriority w:val="99"/>
    <w:semiHidden/>
    <w:unhideWhenUsed/>
    <w:rsid w:val="00072017"/>
  </w:style>
  <w:style w:type="numbering" w:customStyle="1" w:styleId="Bezsaraksta1831">
    <w:name w:val="Bez saraksta1831"/>
    <w:next w:val="NoList"/>
    <w:uiPriority w:val="99"/>
    <w:semiHidden/>
    <w:rsid w:val="00072017"/>
  </w:style>
  <w:style w:type="numbering" w:customStyle="1" w:styleId="Bezsaraksta1931">
    <w:name w:val="Bez saraksta1931"/>
    <w:next w:val="NoList"/>
    <w:uiPriority w:val="99"/>
    <w:semiHidden/>
    <w:unhideWhenUsed/>
    <w:rsid w:val="00072017"/>
  </w:style>
  <w:style w:type="numbering" w:customStyle="1" w:styleId="Bezsaraksta2431">
    <w:name w:val="Bez saraksta2431"/>
    <w:next w:val="NoList"/>
    <w:uiPriority w:val="99"/>
    <w:semiHidden/>
    <w:rsid w:val="00072017"/>
  </w:style>
  <w:style w:type="numbering" w:customStyle="1" w:styleId="Bezsaraksta11531">
    <w:name w:val="Bez saraksta11531"/>
    <w:next w:val="NoList"/>
    <w:uiPriority w:val="99"/>
    <w:semiHidden/>
    <w:unhideWhenUsed/>
    <w:rsid w:val="00072017"/>
  </w:style>
  <w:style w:type="numbering" w:customStyle="1" w:styleId="Bezsaraksta21131">
    <w:name w:val="Bez saraksta21131"/>
    <w:next w:val="NoList"/>
    <w:uiPriority w:val="99"/>
    <w:semiHidden/>
    <w:unhideWhenUsed/>
    <w:rsid w:val="00072017"/>
  </w:style>
  <w:style w:type="numbering" w:customStyle="1" w:styleId="Bezsaraksta111131">
    <w:name w:val="Bez saraksta111131"/>
    <w:next w:val="NoList"/>
    <w:uiPriority w:val="99"/>
    <w:semiHidden/>
    <w:unhideWhenUsed/>
    <w:rsid w:val="00072017"/>
  </w:style>
  <w:style w:type="numbering" w:customStyle="1" w:styleId="Bezsaraksta3331">
    <w:name w:val="Bez saraksta3331"/>
    <w:next w:val="NoList"/>
    <w:uiPriority w:val="99"/>
    <w:semiHidden/>
    <w:rsid w:val="00072017"/>
  </w:style>
  <w:style w:type="numbering" w:customStyle="1" w:styleId="Bezsaraksta12331">
    <w:name w:val="Bez saraksta12331"/>
    <w:next w:val="NoList"/>
    <w:uiPriority w:val="99"/>
    <w:semiHidden/>
    <w:unhideWhenUsed/>
    <w:rsid w:val="00072017"/>
  </w:style>
  <w:style w:type="numbering" w:customStyle="1" w:styleId="Bezsaraksta4331">
    <w:name w:val="Bez saraksta4331"/>
    <w:next w:val="NoList"/>
    <w:uiPriority w:val="99"/>
    <w:semiHidden/>
    <w:unhideWhenUsed/>
    <w:rsid w:val="00072017"/>
  </w:style>
  <w:style w:type="numbering" w:customStyle="1" w:styleId="Bezsaraksta5331">
    <w:name w:val="Bez saraksta5331"/>
    <w:next w:val="NoList"/>
    <w:uiPriority w:val="99"/>
    <w:semiHidden/>
    <w:unhideWhenUsed/>
    <w:rsid w:val="00072017"/>
  </w:style>
  <w:style w:type="numbering" w:customStyle="1" w:styleId="Bezsaraksta6331">
    <w:name w:val="Bez saraksta6331"/>
    <w:next w:val="NoList"/>
    <w:uiPriority w:val="99"/>
    <w:semiHidden/>
    <w:unhideWhenUsed/>
    <w:rsid w:val="00072017"/>
  </w:style>
  <w:style w:type="numbering" w:customStyle="1" w:styleId="Bezsaraksta7331">
    <w:name w:val="Bez saraksta7331"/>
    <w:next w:val="NoList"/>
    <w:uiPriority w:val="99"/>
    <w:semiHidden/>
    <w:rsid w:val="00072017"/>
  </w:style>
  <w:style w:type="numbering" w:customStyle="1" w:styleId="Bezsaraksta13131">
    <w:name w:val="Bez saraksta13131"/>
    <w:next w:val="NoList"/>
    <w:uiPriority w:val="99"/>
    <w:semiHidden/>
    <w:unhideWhenUsed/>
    <w:rsid w:val="00072017"/>
  </w:style>
  <w:style w:type="numbering" w:customStyle="1" w:styleId="Bezsaraksta22131">
    <w:name w:val="Bez saraksta22131"/>
    <w:next w:val="NoList"/>
    <w:uiPriority w:val="99"/>
    <w:semiHidden/>
    <w:unhideWhenUsed/>
    <w:rsid w:val="00072017"/>
  </w:style>
  <w:style w:type="numbering" w:customStyle="1" w:styleId="Bezsaraksta112131">
    <w:name w:val="Bez saraksta112131"/>
    <w:next w:val="NoList"/>
    <w:uiPriority w:val="99"/>
    <w:semiHidden/>
    <w:unhideWhenUsed/>
    <w:rsid w:val="00072017"/>
  </w:style>
  <w:style w:type="numbering" w:customStyle="1" w:styleId="Bezsaraksta31131">
    <w:name w:val="Bez saraksta31131"/>
    <w:next w:val="NoList"/>
    <w:uiPriority w:val="99"/>
    <w:semiHidden/>
    <w:rsid w:val="00072017"/>
  </w:style>
  <w:style w:type="numbering" w:customStyle="1" w:styleId="Bezsaraksta121131">
    <w:name w:val="Bez saraksta121131"/>
    <w:next w:val="NoList"/>
    <w:uiPriority w:val="99"/>
    <w:semiHidden/>
    <w:unhideWhenUsed/>
    <w:rsid w:val="00072017"/>
  </w:style>
  <w:style w:type="numbering" w:customStyle="1" w:styleId="Bezsaraksta41131">
    <w:name w:val="Bez saraksta41131"/>
    <w:next w:val="NoList"/>
    <w:uiPriority w:val="99"/>
    <w:semiHidden/>
    <w:unhideWhenUsed/>
    <w:rsid w:val="00072017"/>
  </w:style>
  <w:style w:type="numbering" w:customStyle="1" w:styleId="Bezsaraksta51131">
    <w:name w:val="Bez saraksta51131"/>
    <w:next w:val="NoList"/>
    <w:uiPriority w:val="99"/>
    <w:semiHidden/>
    <w:unhideWhenUsed/>
    <w:rsid w:val="00072017"/>
  </w:style>
  <w:style w:type="numbering" w:customStyle="1" w:styleId="Bezsaraksta61131">
    <w:name w:val="Bez saraksta61131"/>
    <w:next w:val="NoList"/>
    <w:uiPriority w:val="99"/>
    <w:semiHidden/>
    <w:unhideWhenUsed/>
    <w:rsid w:val="00072017"/>
  </w:style>
  <w:style w:type="numbering" w:customStyle="1" w:styleId="Bezsaraksta71131">
    <w:name w:val="Bez saraksta71131"/>
    <w:next w:val="NoList"/>
    <w:uiPriority w:val="99"/>
    <w:semiHidden/>
    <w:unhideWhenUsed/>
    <w:rsid w:val="00072017"/>
  </w:style>
  <w:style w:type="numbering" w:customStyle="1" w:styleId="Bezsaraksta8231">
    <w:name w:val="Bez saraksta8231"/>
    <w:next w:val="NoList"/>
    <w:uiPriority w:val="99"/>
    <w:semiHidden/>
    <w:rsid w:val="00072017"/>
  </w:style>
  <w:style w:type="numbering" w:customStyle="1" w:styleId="Bezsaraksta14131">
    <w:name w:val="Bez saraksta14131"/>
    <w:next w:val="NoList"/>
    <w:uiPriority w:val="99"/>
    <w:semiHidden/>
    <w:unhideWhenUsed/>
    <w:rsid w:val="00072017"/>
  </w:style>
  <w:style w:type="numbering" w:customStyle="1" w:styleId="Bezsaraksta23131">
    <w:name w:val="Bez saraksta23131"/>
    <w:next w:val="NoList"/>
    <w:uiPriority w:val="99"/>
    <w:semiHidden/>
    <w:unhideWhenUsed/>
    <w:rsid w:val="00072017"/>
  </w:style>
  <w:style w:type="numbering" w:customStyle="1" w:styleId="Bezsaraksta113131">
    <w:name w:val="Bez saraksta113131"/>
    <w:next w:val="NoList"/>
    <w:uiPriority w:val="99"/>
    <w:semiHidden/>
    <w:unhideWhenUsed/>
    <w:rsid w:val="00072017"/>
  </w:style>
  <w:style w:type="numbering" w:customStyle="1" w:styleId="Bezsaraksta32131">
    <w:name w:val="Bez saraksta32131"/>
    <w:next w:val="NoList"/>
    <w:uiPriority w:val="99"/>
    <w:semiHidden/>
    <w:rsid w:val="00072017"/>
  </w:style>
  <w:style w:type="numbering" w:customStyle="1" w:styleId="Bezsaraksta122131">
    <w:name w:val="Bez saraksta122131"/>
    <w:next w:val="NoList"/>
    <w:uiPriority w:val="99"/>
    <w:semiHidden/>
    <w:unhideWhenUsed/>
    <w:rsid w:val="00072017"/>
  </w:style>
  <w:style w:type="numbering" w:customStyle="1" w:styleId="Bezsaraksta42131">
    <w:name w:val="Bez saraksta42131"/>
    <w:next w:val="NoList"/>
    <w:uiPriority w:val="99"/>
    <w:semiHidden/>
    <w:unhideWhenUsed/>
    <w:rsid w:val="00072017"/>
  </w:style>
  <w:style w:type="numbering" w:customStyle="1" w:styleId="Bezsaraksta52131">
    <w:name w:val="Bez saraksta52131"/>
    <w:next w:val="NoList"/>
    <w:uiPriority w:val="99"/>
    <w:semiHidden/>
    <w:unhideWhenUsed/>
    <w:rsid w:val="00072017"/>
  </w:style>
  <w:style w:type="numbering" w:customStyle="1" w:styleId="Bezsaraksta62131">
    <w:name w:val="Bez saraksta62131"/>
    <w:next w:val="NoList"/>
    <w:uiPriority w:val="99"/>
    <w:semiHidden/>
    <w:unhideWhenUsed/>
    <w:rsid w:val="00072017"/>
  </w:style>
  <w:style w:type="numbering" w:customStyle="1" w:styleId="Bezsaraksta72131">
    <w:name w:val="Bez saraksta72131"/>
    <w:next w:val="NoList"/>
    <w:uiPriority w:val="99"/>
    <w:semiHidden/>
    <w:unhideWhenUsed/>
    <w:rsid w:val="00072017"/>
  </w:style>
  <w:style w:type="numbering" w:customStyle="1" w:styleId="Bezsaraksta81131">
    <w:name w:val="Bez saraksta81131"/>
    <w:next w:val="NoList"/>
    <w:uiPriority w:val="99"/>
    <w:semiHidden/>
    <w:unhideWhenUsed/>
    <w:rsid w:val="00072017"/>
  </w:style>
  <w:style w:type="numbering" w:customStyle="1" w:styleId="Bezsaraksta9131">
    <w:name w:val="Bez saraksta9131"/>
    <w:next w:val="NoList"/>
    <w:uiPriority w:val="99"/>
    <w:semiHidden/>
    <w:unhideWhenUsed/>
    <w:rsid w:val="00072017"/>
  </w:style>
  <w:style w:type="numbering" w:customStyle="1" w:styleId="Bezsaraksta10131">
    <w:name w:val="Bez saraksta10131"/>
    <w:next w:val="NoList"/>
    <w:uiPriority w:val="99"/>
    <w:semiHidden/>
    <w:unhideWhenUsed/>
    <w:rsid w:val="00072017"/>
  </w:style>
  <w:style w:type="numbering" w:customStyle="1" w:styleId="Bezsaraksta15131">
    <w:name w:val="Bez saraksta15131"/>
    <w:next w:val="NoList"/>
    <w:uiPriority w:val="99"/>
    <w:semiHidden/>
    <w:unhideWhenUsed/>
    <w:rsid w:val="00072017"/>
  </w:style>
  <w:style w:type="numbering" w:customStyle="1" w:styleId="Bezsaraksta16131">
    <w:name w:val="Bez saraksta16131"/>
    <w:next w:val="NoList"/>
    <w:uiPriority w:val="99"/>
    <w:semiHidden/>
    <w:unhideWhenUsed/>
    <w:rsid w:val="00072017"/>
  </w:style>
  <w:style w:type="numbering" w:customStyle="1" w:styleId="Bezsaraksta17131">
    <w:name w:val="Bez saraksta17131"/>
    <w:next w:val="NoList"/>
    <w:uiPriority w:val="99"/>
    <w:semiHidden/>
    <w:unhideWhenUsed/>
    <w:rsid w:val="00072017"/>
  </w:style>
  <w:style w:type="numbering" w:customStyle="1" w:styleId="Bezsaraksta114131">
    <w:name w:val="Bez saraksta114131"/>
    <w:next w:val="NoList"/>
    <w:uiPriority w:val="99"/>
    <w:semiHidden/>
    <w:unhideWhenUsed/>
    <w:rsid w:val="00072017"/>
  </w:style>
  <w:style w:type="numbering" w:customStyle="1" w:styleId="Bezsaraksta2021">
    <w:name w:val="Bez saraksta2021"/>
    <w:next w:val="NoList"/>
    <w:uiPriority w:val="99"/>
    <w:semiHidden/>
    <w:unhideWhenUsed/>
    <w:rsid w:val="00072017"/>
  </w:style>
  <w:style w:type="numbering" w:customStyle="1" w:styleId="Bezsaraksta2521">
    <w:name w:val="Bez saraksta2521"/>
    <w:next w:val="NoList"/>
    <w:uiPriority w:val="99"/>
    <w:semiHidden/>
    <w:unhideWhenUsed/>
    <w:rsid w:val="00072017"/>
  </w:style>
  <w:style w:type="numbering" w:customStyle="1" w:styleId="Bezsaraksta2621">
    <w:name w:val="Bez saraksta2621"/>
    <w:next w:val="NoList"/>
    <w:uiPriority w:val="99"/>
    <w:semiHidden/>
    <w:unhideWhenUsed/>
    <w:rsid w:val="00072017"/>
  </w:style>
  <w:style w:type="numbering" w:customStyle="1" w:styleId="Stils1">
    <w:name w:val="Stils1"/>
    <w:uiPriority w:val="99"/>
    <w:rsid w:val="00072017"/>
    <w:pPr>
      <w:numPr>
        <w:numId w:val="9"/>
      </w:numPr>
    </w:pPr>
  </w:style>
  <w:style w:type="paragraph" w:customStyle="1" w:styleId="Nosaukums1">
    <w:name w:val="Nosaukums1"/>
    <w:basedOn w:val="Normal"/>
    <w:rsid w:val="00072017"/>
    <w:pPr>
      <w:ind w:left="720"/>
      <w:jc w:val="center"/>
    </w:pPr>
    <w:rPr>
      <w:b/>
      <w:bCs/>
      <w:color w:val="000000"/>
      <w:sz w:val="28"/>
      <w:szCs w:val="28"/>
    </w:rPr>
  </w:style>
  <w:style w:type="paragraph" w:customStyle="1" w:styleId="Galvene1">
    <w:name w:val="Galvene1"/>
    <w:basedOn w:val="Normal"/>
    <w:rsid w:val="00072017"/>
    <w:rPr>
      <w:rFonts w:ascii="Arial" w:hAnsi="Arial" w:cs="Arial"/>
      <w:b/>
      <w:bCs/>
      <w:color w:val="000000"/>
    </w:rPr>
  </w:style>
  <w:style w:type="paragraph" w:customStyle="1" w:styleId="Parakstszemobjekta1">
    <w:name w:val="Paraksts zem objekta1"/>
    <w:basedOn w:val="Normal"/>
    <w:rsid w:val="00072017"/>
    <w:pPr>
      <w:widowControl w:val="0"/>
      <w:suppressLineNumbers/>
      <w:suppressAutoHyphens/>
      <w:spacing w:before="120" w:after="120"/>
    </w:pPr>
    <w:rPr>
      <w:i/>
      <w:kern w:val="2"/>
      <w:szCs w:val="20"/>
      <w:lang w:eastAsia="hi-IN" w:bidi="hi-IN"/>
    </w:rPr>
  </w:style>
  <w:style w:type="character" w:customStyle="1" w:styleId="DokumentakarteRakstz1">
    <w:name w:val="Dokumenta karte Rakstz.1"/>
    <w:uiPriority w:val="99"/>
    <w:semiHidden/>
    <w:rsid w:val="00072017"/>
    <w:rPr>
      <w:rFonts w:ascii="Tahoma" w:eastAsia="Times New Roman" w:hAnsi="Tahoma" w:cs="Tahoma" w:hint="default"/>
      <w:sz w:val="16"/>
      <w:szCs w:val="16"/>
    </w:rPr>
  </w:style>
  <w:style w:type="character" w:customStyle="1" w:styleId="VienkrstekstsRakstz1">
    <w:name w:val="Vienkāršs teksts Rakstz.1"/>
    <w:uiPriority w:val="99"/>
    <w:semiHidden/>
    <w:rsid w:val="00072017"/>
    <w:rPr>
      <w:rFonts w:ascii="Consolas" w:eastAsia="Times New Roman" w:hAnsi="Consolas" w:cs="Consolas" w:hint="default"/>
      <w:sz w:val="21"/>
      <w:szCs w:val="21"/>
    </w:rPr>
  </w:style>
  <w:style w:type="character" w:customStyle="1" w:styleId="KomentratmaRakstz1">
    <w:name w:val="Komentāra tēma Rakstz.1"/>
    <w:uiPriority w:val="99"/>
    <w:semiHidden/>
    <w:rsid w:val="00072017"/>
    <w:rPr>
      <w:rFonts w:ascii="Times New Roman" w:eastAsia="Times New Roman" w:hAnsi="Times New Roman" w:cs="Times New Roman" w:hint="default"/>
      <w:b/>
      <w:bCs/>
      <w:sz w:val="20"/>
      <w:szCs w:val="20"/>
      <w:lang w:eastAsia="ar-SA"/>
    </w:rPr>
  </w:style>
  <w:style w:type="character" w:customStyle="1" w:styleId="Intensvsizclums1">
    <w:name w:val="Intensīvs izcēlums1"/>
    <w:qFormat/>
    <w:rsid w:val="00072017"/>
    <w:rPr>
      <w:b/>
      <w:bCs/>
      <w:i/>
      <w:iCs/>
      <w:color w:val="4F81BD"/>
    </w:rPr>
  </w:style>
  <w:style w:type="numbering" w:customStyle="1" w:styleId="Bezsaraksta37">
    <w:name w:val="Bez saraksta37"/>
    <w:next w:val="NoList"/>
    <w:uiPriority w:val="99"/>
    <w:semiHidden/>
    <w:rsid w:val="00072017"/>
  </w:style>
  <w:style w:type="numbering" w:customStyle="1" w:styleId="Bezsaraksta120">
    <w:name w:val="Bez saraksta120"/>
    <w:next w:val="NoList"/>
    <w:uiPriority w:val="99"/>
    <w:semiHidden/>
    <w:unhideWhenUsed/>
    <w:rsid w:val="00072017"/>
  </w:style>
  <w:style w:type="numbering" w:customStyle="1" w:styleId="Bezsaraksta215">
    <w:name w:val="Bez saraksta215"/>
    <w:next w:val="NoList"/>
    <w:uiPriority w:val="99"/>
    <w:semiHidden/>
    <w:rsid w:val="00072017"/>
  </w:style>
  <w:style w:type="numbering" w:customStyle="1" w:styleId="Bezsaraksta1115">
    <w:name w:val="Bez saraksta1115"/>
    <w:next w:val="NoList"/>
    <w:uiPriority w:val="99"/>
    <w:semiHidden/>
    <w:unhideWhenUsed/>
    <w:rsid w:val="00072017"/>
  </w:style>
  <w:style w:type="numbering" w:customStyle="1" w:styleId="Bezsaraksta216">
    <w:name w:val="Bez saraksta216"/>
    <w:next w:val="NoList"/>
    <w:uiPriority w:val="99"/>
    <w:semiHidden/>
    <w:unhideWhenUsed/>
    <w:rsid w:val="00072017"/>
  </w:style>
  <w:style w:type="numbering" w:customStyle="1" w:styleId="Bezsaraksta1116">
    <w:name w:val="Bez saraksta1116"/>
    <w:next w:val="NoList"/>
    <w:uiPriority w:val="99"/>
    <w:semiHidden/>
    <w:unhideWhenUsed/>
    <w:rsid w:val="00072017"/>
  </w:style>
  <w:style w:type="numbering" w:customStyle="1" w:styleId="Bezsaraksta38">
    <w:name w:val="Bez saraksta38"/>
    <w:next w:val="NoList"/>
    <w:uiPriority w:val="99"/>
    <w:semiHidden/>
    <w:rsid w:val="00072017"/>
  </w:style>
  <w:style w:type="numbering" w:customStyle="1" w:styleId="Bezsaraksta127">
    <w:name w:val="Bez saraksta127"/>
    <w:next w:val="NoList"/>
    <w:uiPriority w:val="99"/>
    <w:semiHidden/>
    <w:unhideWhenUsed/>
    <w:rsid w:val="00072017"/>
  </w:style>
  <w:style w:type="numbering" w:customStyle="1" w:styleId="Bezsaraksta47">
    <w:name w:val="Bez saraksta47"/>
    <w:next w:val="NoList"/>
    <w:uiPriority w:val="99"/>
    <w:semiHidden/>
    <w:unhideWhenUsed/>
    <w:rsid w:val="00072017"/>
  </w:style>
  <w:style w:type="numbering" w:customStyle="1" w:styleId="Bezsaraksta57">
    <w:name w:val="Bez saraksta57"/>
    <w:next w:val="NoList"/>
    <w:uiPriority w:val="99"/>
    <w:semiHidden/>
    <w:unhideWhenUsed/>
    <w:rsid w:val="00072017"/>
  </w:style>
  <w:style w:type="numbering" w:customStyle="1" w:styleId="Bezsaraksta67">
    <w:name w:val="Bez saraksta67"/>
    <w:next w:val="NoList"/>
    <w:uiPriority w:val="99"/>
    <w:semiHidden/>
    <w:unhideWhenUsed/>
    <w:rsid w:val="00072017"/>
  </w:style>
  <w:style w:type="numbering" w:customStyle="1" w:styleId="Bezsaraksta77">
    <w:name w:val="Bez saraksta77"/>
    <w:next w:val="NoList"/>
    <w:uiPriority w:val="99"/>
    <w:semiHidden/>
    <w:rsid w:val="00072017"/>
  </w:style>
  <w:style w:type="numbering" w:customStyle="1" w:styleId="Bezsaraksta135">
    <w:name w:val="Bez saraksta135"/>
    <w:next w:val="NoList"/>
    <w:uiPriority w:val="99"/>
    <w:semiHidden/>
    <w:unhideWhenUsed/>
    <w:rsid w:val="00072017"/>
  </w:style>
  <w:style w:type="numbering" w:customStyle="1" w:styleId="Bezsaraksta225">
    <w:name w:val="Bez saraksta225"/>
    <w:next w:val="NoList"/>
    <w:uiPriority w:val="99"/>
    <w:semiHidden/>
    <w:unhideWhenUsed/>
    <w:rsid w:val="00072017"/>
  </w:style>
  <w:style w:type="numbering" w:customStyle="1" w:styleId="Bezsaraksta1125">
    <w:name w:val="Bez saraksta1125"/>
    <w:next w:val="NoList"/>
    <w:uiPriority w:val="99"/>
    <w:semiHidden/>
    <w:unhideWhenUsed/>
    <w:rsid w:val="00072017"/>
  </w:style>
  <w:style w:type="numbering" w:customStyle="1" w:styleId="Bezsaraksta315">
    <w:name w:val="Bez saraksta315"/>
    <w:next w:val="NoList"/>
    <w:uiPriority w:val="99"/>
    <w:semiHidden/>
    <w:rsid w:val="00072017"/>
  </w:style>
  <w:style w:type="numbering" w:customStyle="1" w:styleId="Bezsaraksta1215">
    <w:name w:val="Bez saraksta1215"/>
    <w:next w:val="NoList"/>
    <w:uiPriority w:val="99"/>
    <w:semiHidden/>
    <w:unhideWhenUsed/>
    <w:rsid w:val="00072017"/>
  </w:style>
  <w:style w:type="numbering" w:customStyle="1" w:styleId="Bezsaraksta415">
    <w:name w:val="Bez saraksta415"/>
    <w:next w:val="NoList"/>
    <w:uiPriority w:val="99"/>
    <w:semiHidden/>
    <w:unhideWhenUsed/>
    <w:rsid w:val="00072017"/>
  </w:style>
  <w:style w:type="numbering" w:customStyle="1" w:styleId="Bezsaraksta515">
    <w:name w:val="Bez saraksta515"/>
    <w:next w:val="NoList"/>
    <w:uiPriority w:val="99"/>
    <w:semiHidden/>
    <w:unhideWhenUsed/>
    <w:rsid w:val="00072017"/>
  </w:style>
  <w:style w:type="numbering" w:customStyle="1" w:styleId="Bezsaraksta615">
    <w:name w:val="Bez saraksta615"/>
    <w:next w:val="NoList"/>
    <w:uiPriority w:val="99"/>
    <w:semiHidden/>
    <w:unhideWhenUsed/>
    <w:rsid w:val="00072017"/>
  </w:style>
  <w:style w:type="numbering" w:customStyle="1" w:styleId="Bezsaraksta715">
    <w:name w:val="Bez saraksta715"/>
    <w:next w:val="NoList"/>
    <w:uiPriority w:val="99"/>
    <w:semiHidden/>
    <w:unhideWhenUsed/>
    <w:rsid w:val="00072017"/>
  </w:style>
  <w:style w:type="numbering" w:customStyle="1" w:styleId="Bezsaraksta86">
    <w:name w:val="Bez saraksta86"/>
    <w:next w:val="NoList"/>
    <w:uiPriority w:val="99"/>
    <w:semiHidden/>
    <w:rsid w:val="00072017"/>
  </w:style>
  <w:style w:type="numbering" w:customStyle="1" w:styleId="Bezsaraksta145">
    <w:name w:val="Bez saraksta145"/>
    <w:next w:val="NoList"/>
    <w:uiPriority w:val="99"/>
    <w:semiHidden/>
    <w:unhideWhenUsed/>
    <w:rsid w:val="00072017"/>
  </w:style>
  <w:style w:type="numbering" w:customStyle="1" w:styleId="Bezsaraksta235">
    <w:name w:val="Bez saraksta235"/>
    <w:next w:val="NoList"/>
    <w:uiPriority w:val="99"/>
    <w:semiHidden/>
    <w:unhideWhenUsed/>
    <w:rsid w:val="00072017"/>
  </w:style>
  <w:style w:type="numbering" w:customStyle="1" w:styleId="Bezsaraksta1135">
    <w:name w:val="Bez saraksta1135"/>
    <w:next w:val="NoList"/>
    <w:uiPriority w:val="99"/>
    <w:semiHidden/>
    <w:unhideWhenUsed/>
    <w:rsid w:val="00072017"/>
  </w:style>
  <w:style w:type="numbering" w:customStyle="1" w:styleId="Bezsaraksta325">
    <w:name w:val="Bez saraksta325"/>
    <w:next w:val="NoList"/>
    <w:uiPriority w:val="99"/>
    <w:semiHidden/>
    <w:rsid w:val="00072017"/>
  </w:style>
  <w:style w:type="numbering" w:customStyle="1" w:styleId="Bezsaraksta1225">
    <w:name w:val="Bez saraksta1225"/>
    <w:next w:val="NoList"/>
    <w:uiPriority w:val="99"/>
    <w:semiHidden/>
    <w:unhideWhenUsed/>
    <w:rsid w:val="00072017"/>
  </w:style>
  <w:style w:type="numbering" w:customStyle="1" w:styleId="Bezsaraksta425">
    <w:name w:val="Bez saraksta425"/>
    <w:next w:val="NoList"/>
    <w:uiPriority w:val="99"/>
    <w:semiHidden/>
    <w:unhideWhenUsed/>
    <w:rsid w:val="00072017"/>
  </w:style>
  <w:style w:type="numbering" w:customStyle="1" w:styleId="Bezsaraksta525">
    <w:name w:val="Bez saraksta525"/>
    <w:next w:val="NoList"/>
    <w:uiPriority w:val="99"/>
    <w:semiHidden/>
    <w:unhideWhenUsed/>
    <w:rsid w:val="00072017"/>
  </w:style>
  <w:style w:type="numbering" w:customStyle="1" w:styleId="Bezsaraksta625">
    <w:name w:val="Bez saraksta625"/>
    <w:next w:val="NoList"/>
    <w:uiPriority w:val="99"/>
    <w:semiHidden/>
    <w:unhideWhenUsed/>
    <w:rsid w:val="00072017"/>
  </w:style>
  <w:style w:type="numbering" w:customStyle="1" w:styleId="Bezsaraksta725">
    <w:name w:val="Bez saraksta725"/>
    <w:next w:val="NoList"/>
    <w:uiPriority w:val="99"/>
    <w:semiHidden/>
    <w:unhideWhenUsed/>
    <w:rsid w:val="00072017"/>
  </w:style>
  <w:style w:type="numbering" w:customStyle="1" w:styleId="Bezsaraksta815">
    <w:name w:val="Bez saraksta815"/>
    <w:next w:val="NoList"/>
    <w:uiPriority w:val="99"/>
    <w:semiHidden/>
    <w:unhideWhenUsed/>
    <w:rsid w:val="00072017"/>
  </w:style>
  <w:style w:type="numbering" w:customStyle="1" w:styleId="Bezsaraksta95">
    <w:name w:val="Bez saraksta95"/>
    <w:next w:val="NoList"/>
    <w:uiPriority w:val="99"/>
    <w:semiHidden/>
    <w:unhideWhenUsed/>
    <w:rsid w:val="00072017"/>
  </w:style>
  <w:style w:type="numbering" w:customStyle="1" w:styleId="Bezsaraksta105">
    <w:name w:val="Bez saraksta105"/>
    <w:next w:val="NoList"/>
    <w:uiPriority w:val="99"/>
    <w:semiHidden/>
    <w:unhideWhenUsed/>
    <w:rsid w:val="00072017"/>
  </w:style>
  <w:style w:type="numbering" w:customStyle="1" w:styleId="Bezsaraksta155">
    <w:name w:val="Bez saraksta155"/>
    <w:next w:val="NoList"/>
    <w:uiPriority w:val="99"/>
    <w:semiHidden/>
    <w:unhideWhenUsed/>
    <w:rsid w:val="00072017"/>
  </w:style>
  <w:style w:type="numbering" w:customStyle="1" w:styleId="Bezsaraksta165">
    <w:name w:val="Bez saraksta165"/>
    <w:next w:val="NoList"/>
    <w:uiPriority w:val="99"/>
    <w:semiHidden/>
    <w:unhideWhenUsed/>
    <w:rsid w:val="00072017"/>
  </w:style>
  <w:style w:type="numbering" w:customStyle="1" w:styleId="Bezsaraksta175">
    <w:name w:val="Bez saraksta175"/>
    <w:next w:val="NoList"/>
    <w:uiPriority w:val="99"/>
    <w:semiHidden/>
    <w:unhideWhenUsed/>
    <w:rsid w:val="00072017"/>
  </w:style>
  <w:style w:type="numbering" w:customStyle="1" w:styleId="Bezsaraksta1145">
    <w:name w:val="Bez saraksta1145"/>
    <w:next w:val="NoList"/>
    <w:uiPriority w:val="99"/>
    <w:semiHidden/>
    <w:unhideWhenUsed/>
    <w:rsid w:val="00072017"/>
  </w:style>
  <w:style w:type="numbering" w:customStyle="1" w:styleId="Bezsaraksta185">
    <w:name w:val="Bez saraksta185"/>
    <w:next w:val="NoList"/>
    <w:uiPriority w:val="99"/>
    <w:semiHidden/>
    <w:rsid w:val="00072017"/>
  </w:style>
  <w:style w:type="numbering" w:customStyle="1" w:styleId="Bezsaraksta195">
    <w:name w:val="Bez saraksta195"/>
    <w:next w:val="NoList"/>
    <w:uiPriority w:val="99"/>
    <w:semiHidden/>
    <w:unhideWhenUsed/>
    <w:rsid w:val="00072017"/>
  </w:style>
  <w:style w:type="numbering" w:customStyle="1" w:styleId="Bezsaraksta245">
    <w:name w:val="Bez saraksta245"/>
    <w:next w:val="NoList"/>
    <w:uiPriority w:val="99"/>
    <w:semiHidden/>
    <w:rsid w:val="00072017"/>
  </w:style>
  <w:style w:type="numbering" w:customStyle="1" w:styleId="Bezsaraksta1155">
    <w:name w:val="Bez saraksta1155"/>
    <w:next w:val="NoList"/>
    <w:uiPriority w:val="99"/>
    <w:semiHidden/>
    <w:unhideWhenUsed/>
    <w:rsid w:val="00072017"/>
  </w:style>
  <w:style w:type="numbering" w:customStyle="1" w:styleId="Bezsaraksta2115">
    <w:name w:val="Bez saraksta2115"/>
    <w:next w:val="NoList"/>
    <w:uiPriority w:val="99"/>
    <w:semiHidden/>
    <w:unhideWhenUsed/>
    <w:rsid w:val="00072017"/>
  </w:style>
  <w:style w:type="numbering" w:customStyle="1" w:styleId="Bezsaraksta11115">
    <w:name w:val="Bez saraksta11115"/>
    <w:next w:val="NoList"/>
    <w:uiPriority w:val="99"/>
    <w:semiHidden/>
    <w:unhideWhenUsed/>
    <w:rsid w:val="00072017"/>
  </w:style>
  <w:style w:type="numbering" w:customStyle="1" w:styleId="Bezsaraksta335">
    <w:name w:val="Bez saraksta335"/>
    <w:next w:val="NoList"/>
    <w:uiPriority w:val="99"/>
    <w:semiHidden/>
    <w:rsid w:val="00072017"/>
  </w:style>
  <w:style w:type="numbering" w:customStyle="1" w:styleId="Bezsaraksta1235">
    <w:name w:val="Bez saraksta1235"/>
    <w:next w:val="NoList"/>
    <w:uiPriority w:val="99"/>
    <w:semiHidden/>
    <w:unhideWhenUsed/>
    <w:rsid w:val="00072017"/>
  </w:style>
  <w:style w:type="numbering" w:customStyle="1" w:styleId="Bezsaraksta435">
    <w:name w:val="Bez saraksta435"/>
    <w:next w:val="NoList"/>
    <w:uiPriority w:val="99"/>
    <w:semiHidden/>
    <w:unhideWhenUsed/>
    <w:rsid w:val="00072017"/>
  </w:style>
  <w:style w:type="numbering" w:customStyle="1" w:styleId="Bezsaraksta535">
    <w:name w:val="Bez saraksta535"/>
    <w:next w:val="NoList"/>
    <w:uiPriority w:val="99"/>
    <w:semiHidden/>
    <w:unhideWhenUsed/>
    <w:rsid w:val="00072017"/>
  </w:style>
  <w:style w:type="numbering" w:customStyle="1" w:styleId="Bezsaraksta635">
    <w:name w:val="Bez saraksta635"/>
    <w:next w:val="NoList"/>
    <w:uiPriority w:val="99"/>
    <w:semiHidden/>
    <w:unhideWhenUsed/>
    <w:rsid w:val="00072017"/>
  </w:style>
  <w:style w:type="numbering" w:customStyle="1" w:styleId="Bezsaraksta735">
    <w:name w:val="Bez saraksta735"/>
    <w:next w:val="NoList"/>
    <w:uiPriority w:val="99"/>
    <w:semiHidden/>
    <w:rsid w:val="00072017"/>
  </w:style>
  <w:style w:type="numbering" w:customStyle="1" w:styleId="Bezsaraksta1315">
    <w:name w:val="Bez saraksta1315"/>
    <w:next w:val="NoList"/>
    <w:uiPriority w:val="99"/>
    <w:semiHidden/>
    <w:unhideWhenUsed/>
    <w:rsid w:val="00072017"/>
  </w:style>
  <w:style w:type="numbering" w:customStyle="1" w:styleId="Bezsaraksta2215">
    <w:name w:val="Bez saraksta2215"/>
    <w:next w:val="NoList"/>
    <w:uiPriority w:val="99"/>
    <w:semiHidden/>
    <w:unhideWhenUsed/>
    <w:rsid w:val="00072017"/>
  </w:style>
  <w:style w:type="numbering" w:customStyle="1" w:styleId="Bezsaraksta11215">
    <w:name w:val="Bez saraksta11215"/>
    <w:next w:val="NoList"/>
    <w:uiPriority w:val="99"/>
    <w:semiHidden/>
    <w:unhideWhenUsed/>
    <w:rsid w:val="00072017"/>
  </w:style>
  <w:style w:type="numbering" w:customStyle="1" w:styleId="Bezsaraksta3115">
    <w:name w:val="Bez saraksta3115"/>
    <w:next w:val="NoList"/>
    <w:uiPriority w:val="99"/>
    <w:semiHidden/>
    <w:rsid w:val="00072017"/>
  </w:style>
  <w:style w:type="numbering" w:customStyle="1" w:styleId="Bezsaraksta12115">
    <w:name w:val="Bez saraksta12115"/>
    <w:next w:val="NoList"/>
    <w:uiPriority w:val="99"/>
    <w:semiHidden/>
    <w:unhideWhenUsed/>
    <w:rsid w:val="00072017"/>
  </w:style>
  <w:style w:type="numbering" w:customStyle="1" w:styleId="Bezsaraksta4115">
    <w:name w:val="Bez saraksta4115"/>
    <w:next w:val="NoList"/>
    <w:uiPriority w:val="99"/>
    <w:semiHidden/>
    <w:unhideWhenUsed/>
    <w:rsid w:val="00072017"/>
  </w:style>
  <w:style w:type="numbering" w:customStyle="1" w:styleId="Bezsaraksta5115">
    <w:name w:val="Bez saraksta5115"/>
    <w:next w:val="NoList"/>
    <w:uiPriority w:val="99"/>
    <w:semiHidden/>
    <w:unhideWhenUsed/>
    <w:rsid w:val="00072017"/>
  </w:style>
  <w:style w:type="numbering" w:customStyle="1" w:styleId="Bezsaraksta6115">
    <w:name w:val="Bez saraksta6115"/>
    <w:next w:val="NoList"/>
    <w:uiPriority w:val="99"/>
    <w:semiHidden/>
    <w:unhideWhenUsed/>
    <w:rsid w:val="00072017"/>
  </w:style>
  <w:style w:type="numbering" w:customStyle="1" w:styleId="Bezsaraksta7115">
    <w:name w:val="Bez saraksta7115"/>
    <w:next w:val="NoList"/>
    <w:uiPriority w:val="99"/>
    <w:semiHidden/>
    <w:unhideWhenUsed/>
    <w:rsid w:val="00072017"/>
  </w:style>
  <w:style w:type="numbering" w:customStyle="1" w:styleId="Bezsaraksta825">
    <w:name w:val="Bez saraksta825"/>
    <w:next w:val="NoList"/>
    <w:uiPriority w:val="99"/>
    <w:semiHidden/>
    <w:rsid w:val="00072017"/>
  </w:style>
  <w:style w:type="numbering" w:customStyle="1" w:styleId="Bezsaraksta1415">
    <w:name w:val="Bez saraksta1415"/>
    <w:next w:val="NoList"/>
    <w:uiPriority w:val="99"/>
    <w:semiHidden/>
    <w:unhideWhenUsed/>
    <w:rsid w:val="00072017"/>
  </w:style>
  <w:style w:type="numbering" w:customStyle="1" w:styleId="Bezsaraksta2315">
    <w:name w:val="Bez saraksta2315"/>
    <w:next w:val="NoList"/>
    <w:uiPriority w:val="99"/>
    <w:semiHidden/>
    <w:unhideWhenUsed/>
    <w:rsid w:val="00072017"/>
  </w:style>
  <w:style w:type="numbering" w:customStyle="1" w:styleId="Bezsaraksta11315">
    <w:name w:val="Bez saraksta11315"/>
    <w:next w:val="NoList"/>
    <w:uiPriority w:val="99"/>
    <w:semiHidden/>
    <w:unhideWhenUsed/>
    <w:rsid w:val="00072017"/>
  </w:style>
  <w:style w:type="numbering" w:customStyle="1" w:styleId="Bezsaraksta3215">
    <w:name w:val="Bez saraksta3215"/>
    <w:next w:val="NoList"/>
    <w:uiPriority w:val="99"/>
    <w:semiHidden/>
    <w:rsid w:val="00072017"/>
  </w:style>
  <w:style w:type="numbering" w:customStyle="1" w:styleId="Bezsaraksta12215">
    <w:name w:val="Bez saraksta12215"/>
    <w:next w:val="NoList"/>
    <w:uiPriority w:val="99"/>
    <w:semiHidden/>
    <w:unhideWhenUsed/>
    <w:rsid w:val="00072017"/>
  </w:style>
  <w:style w:type="numbering" w:customStyle="1" w:styleId="Bezsaraksta4215">
    <w:name w:val="Bez saraksta4215"/>
    <w:next w:val="NoList"/>
    <w:uiPriority w:val="99"/>
    <w:semiHidden/>
    <w:unhideWhenUsed/>
    <w:rsid w:val="00072017"/>
  </w:style>
  <w:style w:type="numbering" w:customStyle="1" w:styleId="Bezsaraksta5215">
    <w:name w:val="Bez saraksta5215"/>
    <w:next w:val="NoList"/>
    <w:uiPriority w:val="99"/>
    <w:semiHidden/>
    <w:unhideWhenUsed/>
    <w:rsid w:val="00072017"/>
  </w:style>
  <w:style w:type="numbering" w:customStyle="1" w:styleId="Bezsaraksta6215">
    <w:name w:val="Bez saraksta6215"/>
    <w:next w:val="NoList"/>
    <w:uiPriority w:val="99"/>
    <w:semiHidden/>
    <w:unhideWhenUsed/>
    <w:rsid w:val="00072017"/>
  </w:style>
  <w:style w:type="numbering" w:customStyle="1" w:styleId="Bezsaraksta7215">
    <w:name w:val="Bez saraksta7215"/>
    <w:next w:val="NoList"/>
    <w:uiPriority w:val="99"/>
    <w:semiHidden/>
    <w:unhideWhenUsed/>
    <w:rsid w:val="00072017"/>
  </w:style>
  <w:style w:type="numbering" w:customStyle="1" w:styleId="Bezsaraksta8115">
    <w:name w:val="Bez saraksta8115"/>
    <w:next w:val="NoList"/>
    <w:uiPriority w:val="99"/>
    <w:semiHidden/>
    <w:unhideWhenUsed/>
    <w:rsid w:val="00072017"/>
  </w:style>
  <w:style w:type="numbering" w:customStyle="1" w:styleId="Bezsaraksta915">
    <w:name w:val="Bez saraksta915"/>
    <w:next w:val="NoList"/>
    <w:uiPriority w:val="99"/>
    <w:semiHidden/>
    <w:unhideWhenUsed/>
    <w:rsid w:val="00072017"/>
  </w:style>
  <w:style w:type="numbering" w:customStyle="1" w:styleId="Bezsaraksta1015">
    <w:name w:val="Bez saraksta1015"/>
    <w:next w:val="NoList"/>
    <w:uiPriority w:val="99"/>
    <w:semiHidden/>
    <w:unhideWhenUsed/>
    <w:rsid w:val="00072017"/>
  </w:style>
  <w:style w:type="numbering" w:customStyle="1" w:styleId="Bezsaraksta1515">
    <w:name w:val="Bez saraksta1515"/>
    <w:next w:val="NoList"/>
    <w:uiPriority w:val="99"/>
    <w:semiHidden/>
    <w:unhideWhenUsed/>
    <w:rsid w:val="00072017"/>
  </w:style>
  <w:style w:type="numbering" w:customStyle="1" w:styleId="Bezsaraksta1615">
    <w:name w:val="Bez saraksta1615"/>
    <w:next w:val="NoList"/>
    <w:uiPriority w:val="99"/>
    <w:semiHidden/>
    <w:unhideWhenUsed/>
    <w:rsid w:val="00072017"/>
  </w:style>
  <w:style w:type="numbering" w:customStyle="1" w:styleId="Bezsaraksta1715">
    <w:name w:val="Bez saraksta1715"/>
    <w:next w:val="NoList"/>
    <w:uiPriority w:val="99"/>
    <w:semiHidden/>
    <w:unhideWhenUsed/>
    <w:rsid w:val="00072017"/>
  </w:style>
  <w:style w:type="numbering" w:customStyle="1" w:styleId="Bezsaraksta11415">
    <w:name w:val="Bez saraksta11415"/>
    <w:next w:val="NoList"/>
    <w:uiPriority w:val="99"/>
    <w:semiHidden/>
    <w:unhideWhenUsed/>
    <w:rsid w:val="00072017"/>
  </w:style>
  <w:style w:type="numbering" w:customStyle="1" w:styleId="Bezsaraksta204">
    <w:name w:val="Bez saraksta204"/>
    <w:next w:val="NoList"/>
    <w:uiPriority w:val="99"/>
    <w:semiHidden/>
    <w:unhideWhenUsed/>
    <w:rsid w:val="00072017"/>
  </w:style>
  <w:style w:type="numbering" w:customStyle="1" w:styleId="Bezsaraksta254">
    <w:name w:val="Bez saraksta254"/>
    <w:next w:val="NoList"/>
    <w:uiPriority w:val="99"/>
    <w:semiHidden/>
    <w:unhideWhenUsed/>
    <w:rsid w:val="00072017"/>
  </w:style>
  <w:style w:type="numbering" w:customStyle="1" w:styleId="Bezsaraksta264">
    <w:name w:val="Bez saraksta264"/>
    <w:next w:val="NoList"/>
    <w:uiPriority w:val="99"/>
    <w:semiHidden/>
    <w:unhideWhenUsed/>
    <w:rsid w:val="00072017"/>
  </w:style>
  <w:style w:type="numbering" w:customStyle="1" w:styleId="Bezsaraksta272">
    <w:name w:val="Bez saraksta272"/>
    <w:next w:val="NoList"/>
    <w:uiPriority w:val="99"/>
    <w:semiHidden/>
    <w:rsid w:val="00072017"/>
  </w:style>
  <w:style w:type="numbering" w:customStyle="1" w:styleId="Bezsaraksta1102">
    <w:name w:val="Bez saraksta1102"/>
    <w:next w:val="NoList"/>
    <w:uiPriority w:val="99"/>
    <w:semiHidden/>
    <w:unhideWhenUsed/>
    <w:rsid w:val="00072017"/>
  </w:style>
  <w:style w:type="numbering" w:customStyle="1" w:styleId="Bezsaraksta282">
    <w:name w:val="Bez saraksta282"/>
    <w:next w:val="NoList"/>
    <w:uiPriority w:val="99"/>
    <w:semiHidden/>
    <w:rsid w:val="00072017"/>
  </w:style>
  <w:style w:type="numbering" w:customStyle="1" w:styleId="Bezsaraksta1162">
    <w:name w:val="Bez saraksta1162"/>
    <w:next w:val="NoList"/>
    <w:uiPriority w:val="99"/>
    <w:semiHidden/>
    <w:unhideWhenUsed/>
    <w:rsid w:val="00072017"/>
  </w:style>
  <w:style w:type="numbering" w:customStyle="1" w:styleId="Bezsaraksta2122">
    <w:name w:val="Bez saraksta2122"/>
    <w:next w:val="NoList"/>
    <w:uiPriority w:val="99"/>
    <w:semiHidden/>
    <w:unhideWhenUsed/>
    <w:rsid w:val="00072017"/>
  </w:style>
  <w:style w:type="numbering" w:customStyle="1" w:styleId="Bezsaraksta11122">
    <w:name w:val="Bez saraksta11122"/>
    <w:next w:val="NoList"/>
    <w:uiPriority w:val="99"/>
    <w:semiHidden/>
    <w:unhideWhenUsed/>
    <w:rsid w:val="00072017"/>
  </w:style>
  <w:style w:type="numbering" w:customStyle="1" w:styleId="Bezsaraksta342">
    <w:name w:val="Bez saraksta342"/>
    <w:next w:val="NoList"/>
    <w:uiPriority w:val="99"/>
    <w:semiHidden/>
    <w:rsid w:val="00072017"/>
  </w:style>
  <w:style w:type="numbering" w:customStyle="1" w:styleId="Bezsaraksta1242">
    <w:name w:val="Bez saraksta1242"/>
    <w:next w:val="NoList"/>
    <w:uiPriority w:val="99"/>
    <w:semiHidden/>
    <w:unhideWhenUsed/>
    <w:rsid w:val="00072017"/>
  </w:style>
  <w:style w:type="numbering" w:customStyle="1" w:styleId="Bezsaraksta442">
    <w:name w:val="Bez saraksta442"/>
    <w:next w:val="NoList"/>
    <w:uiPriority w:val="99"/>
    <w:semiHidden/>
    <w:unhideWhenUsed/>
    <w:rsid w:val="00072017"/>
  </w:style>
  <w:style w:type="numbering" w:customStyle="1" w:styleId="Bezsaraksta542">
    <w:name w:val="Bez saraksta542"/>
    <w:next w:val="NoList"/>
    <w:uiPriority w:val="99"/>
    <w:semiHidden/>
    <w:unhideWhenUsed/>
    <w:rsid w:val="00072017"/>
  </w:style>
  <w:style w:type="numbering" w:customStyle="1" w:styleId="Bezsaraksta642">
    <w:name w:val="Bez saraksta642"/>
    <w:next w:val="NoList"/>
    <w:uiPriority w:val="99"/>
    <w:semiHidden/>
    <w:unhideWhenUsed/>
    <w:rsid w:val="00072017"/>
  </w:style>
  <w:style w:type="numbering" w:customStyle="1" w:styleId="Bezsaraksta742">
    <w:name w:val="Bez saraksta742"/>
    <w:next w:val="NoList"/>
    <w:uiPriority w:val="99"/>
    <w:semiHidden/>
    <w:rsid w:val="00072017"/>
  </w:style>
  <w:style w:type="numbering" w:customStyle="1" w:styleId="Bezsaraksta1322">
    <w:name w:val="Bez saraksta1322"/>
    <w:next w:val="NoList"/>
    <w:uiPriority w:val="99"/>
    <w:semiHidden/>
    <w:unhideWhenUsed/>
    <w:rsid w:val="00072017"/>
  </w:style>
  <w:style w:type="numbering" w:customStyle="1" w:styleId="Bezsaraksta2222">
    <w:name w:val="Bez saraksta2222"/>
    <w:next w:val="NoList"/>
    <w:uiPriority w:val="99"/>
    <w:semiHidden/>
    <w:unhideWhenUsed/>
    <w:rsid w:val="00072017"/>
  </w:style>
  <w:style w:type="numbering" w:customStyle="1" w:styleId="Bezsaraksta11222">
    <w:name w:val="Bez saraksta11222"/>
    <w:next w:val="NoList"/>
    <w:uiPriority w:val="99"/>
    <w:semiHidden/>
    <w:unhideWhenUsed/>
    <w:rsid w:val="00072017"/>
  </w:style>
  <w:style w:type="numbering" w:customStyle="1" w:styleId="Bezsaraksta3122">
    <w:name w:val="Bez saraksta3122"/>
    <w:next w:val="NoList"/>
    <w:uiPriority w:val="99"/>
    <w:semiHidden/>
    <w:rsid w:val="00072017"/>
  </w:style>
  <w:style w:type="numbering" w:customStyle="1" w:styleId="Bezsaraksta12122">
    <w:name w:val="Bez saraksta12122"/>
    <w:next w:val="NoList"/>
    <w:uiPriority w:val="99"/>
    <w:semiHidden/>
    <w:unhideWhenUsed/>
    <w:rsid w:val="00072017"/>
  </w:style>
  <w:style w:type="numbering" w:customStyle="1" w:styleId="Bezsaraksta4122">
    <w:name w:val="Bez saraksta4122"/>
    <w:next w:val="NoList"/>
    <w:uiPriority w:val="99"/>
    <w:semiHidden/>
    <w:unhideWhenUsed/>
    <w:rsid w:val="00072017"/>
  </w:style>
  <w:style w:type="numbering" w:customStyle="1" w:styleId="Bezsaraksta5122">
    <w:name w:val="Bez saraksta5122"/>
    <w:next w:val="NoList"/>
    <w:uiPriority w:val="99"/>
    <w:semiHidden/>
    <w:unhideWhenUsed/>
    <w:rsid w:val="00072017"/>
  </w:style>
  <w:style w:type="numbering" w:customStyle="1" w:styleId="Bezsaraksta6122">
    <w:name w:val="Bez saraksta6122"/>
    <w:next w:val="NoList"/>
    <w:uiPriority w:val="99"/>
    <w:semiHidden/>
    <w:unhideWhenUsed/>
    <w:rsid w:val="00072017"/>
  </w:style>
  <w:style w:type="numbering" w:customStyle="1" w:styleId="Bezsaraksta7122">
    <w:name w:val="Bez saraksta7122"/>
    <w:next w:val="NoList"/>
    <w:uiPriority w:val="99"/>
    <w:semiHidden/>
    <w:unhideWhenUsed/>
    <w:rsid w:val="00072017"/>
  </w:style>
  <w:style w:type="numbering" w:customStyle="1" w:styleId="Bezsaraksta832">
    <w:name w:val="Bez saraksta832"/>
    <w:next w:val="NoList"/>
    <w:uiPriority w:val="99"/>
    <w:semiHidden/>
    <w:rsid w:val="00072017"/>
  </w:style>
  <w:style w:type="numbering" w:customStyle="1" w:styleId="Bezsaraksta1422">
    <w:name w:val="Bez saraksta1422"/>
    <w:next w:val="NoList"/>
    <w:uiPriority w:val="99"/>
    <w:semiHidden/>
    <w:unhideWhenUsed/>
    <w:rsid w:val="00072017"/>
  </w:style>
  <w:style w:type="numbering" w:customStyle="1" w:styleId="Bezsaraksta2322">
    <w:name w:val="Bez saraksta2322"/>
    <w:next w:val="NoList"/>
    <w:uiPriority w:val="99"/>
    <w:semiHidden/>
    <w:unhideWhenUsed/>
    <w:rsid w:val="00072017"/>
  </w:style>
  <w:style w:type="numbering" w:customStyle="1" w:styleId="Bezsaraksta11322">
    <w:name w:val="Bez saraksta11322"/>
    <w:next w:val="NoList"/>
    <w:uiPriority w:val="99"/>
    <w:semiHidden/>
    <w:unhideWhenUsed/>
    <w:rsid w:val="00072017"/>
  </w:style>
  <w:style w:type="numbering" w:customStyle="1" w:styleId="Bezsaraksta3222">
    <w:name w:val="Bez saraksta3222"/>
    <w:next w:val="NoList"/>
    <w:uiPriority w:val="99"/>
    <w:semiHidden/>
    <w:rsid w:val="00072017"/>
  </w:style>
  <w:style w:type="numbering" w:customStyle="1" w:styleId="Bezsaraksta12222">
    <w:name w:val="Bez saraksta12222"/>
    <w:next w:val="NoList"/>
    <w:uiPriority w:val="99"/>
    <w:semiHidden/>
    <w:unhideWhenUsed/>
    <w:rsid w:val="00072017"/>
  </w:style>
  <w:style w:type="numbering" w:customStyle="1" w:styleId="Bezsaraksta4222">
    <w:name w:val="Bez saraksta4222"/>
    <w:next w:val="NoList"/>
    <w:uiPriority w:val="99"/>
    <w:semiHidden/>
    <w:unhideWhenUsed/>
    <w:rsid w:val="00072017"/>
  </w:style>
  <w:style w:type="numbering" w:customStyle="1" w:styleId="Bezsaraksta5222">
    <w:name w:val="Bez saraksta5222"/>
    <w:next w:val="NoList"/>
    <w:uiPriority w:val="99"/>
    <w:semiHidden/>
    <w:unhideWhenUsed/>
    <w:rsid w:val="00072017"/>
  </w:style>
  <w:style w:type="numbering" w:customStyle="1" w:styleId="Bezsaraksta6222">
    <w:name w:val="Bez saraksta6222"/>
    <w:next w:val="NoList"/>
    <w:uiPriority w:val="99"/>
    <w:semiHidden/>
    <w:unhideWhenUsed/>
    <w:rsid w:val="00072017"/>
  </w:style>
  <w:style w:type="numbering" w:customStyle="1" w:styleId="Bezsaraksta7222">
    <w:name w:val="Bez saraksta7222"/>
    <w:next w:val="NoList"/>
    <w:uiPriority w:val="99"/>
    <w:semiHidden/>
    <w:unhideWhenUsed/>
    <w:rsid w:val="00072017"/>
  </w:style>
  <w:style w:type="numbering" w:customStyle="1" w:styleId="Bezsaraksta8122">
    <w:name w:val="Bez saraksta8122"/>
    <w:next w:val="NoList"/>
    <w:uiPriority w:val="99"/>
    <w:semiHidden/>
    <w:unhideWhenUsed/>
    <w:rsid w:val="00072017"/>
  </w:style>
  <w:style w:type="numbering" w:customStyle="1" w:styleId="Bezsaraksta922">
    <w:name w:val="Bez saraksta922"/>
    <w:next w:val="NoList"/>
    <w:uiPriority w:val="99"/>
    <w:semiHidden/>
    <w:unhideWhenUsed/>
    <w:rsid w:val="00072017"/>
  </w:style>
  <w:style w:type="numbering" w:customStyle="1" w:styleId="Bezsaraksta1022">
    <w:name w:val="Bez saraksta1022"/>
    <w:next w:val="NoList"/>
    <w:uiPriority w:val="99"/>
    <w:semiHidden/>
    <w:unhideWhenUsed/>
    <w:rsid w:val="00072017"/>
  </w:style>
  <w:style w:type="numbering" w:customStyle="1" w:styleId="Bezsaraksta1522">
    <w:name w:val="Bez saraksta1522"/>
    <w:next w:val="NoList"/>
    <w:uiPriority w:val="99"/>
    <w:semiHidden/>
    <w:unhideWhenUsed/>
    <w:rsid w:val="00072017"/>
  </w:style>
  <w:style w:type="numbering" w:customStyle="1" w:styleId="Bezsaraksta1622">
    <w:name w:val="Bez saraksta1622"/>
    <w:next w:val="NoList"/>
    <w:uiPriority w:val="99"/>
    <w:semiHidden/>
    <w:unhideWhenUsed/>
    <w:rsid w:val="00072017"/>
  </w:style>
  <w:style w:type="numbering" w:customStyle="1" w:styleId="Bezsaraksta1722">
    <w:name w:val="Bez saraksta1722"/>
    <w:next w:val="NoList"/>
    <w:uiPriority w:val="99"/>
    <w:semiHidden/>
    <w:unhideWhenUsed/>
    <w:rsid w:val="00072017"/>
  </w:style>
  <w:style w:type="numbering" w:customStyle="1" w:styleId="Bezsaraksta11422">
    <w:name w:val="Bez saraksta11422"/>
    <w:next w:val="NoList"/>
    <w:uiPriority w:val="99"/>
    <w:semiHidden/>
    <w:unhideWhenUsed/>
    <w:rsid w:val="00072017"/>
  </w:style>
  <w:style w:type="numbering" w:customStyle="1" w:styleId="Bezsaraksta1812">
    <w:name w:val="Bez saraksta1812"/>
    <w:next w:val="NoList"/>
    <w:uiPriority w:val="99"/>
    <w:semiHidden/>
    <w:rsid w:val="00072017"/>
  </w:style>
  <w:style w:type="numbering" w:customStyle="1" w:styleId="Bezsaraksta1912">
    <w:name w:val="Bez saraksta1912"/>
    <w:next w:val="NoList"/>
    <w:uiPriority w:val="99"/>
    <w:semiHidden/>
    <w:unhideWhenUsed/>
    <w:rsid w:val="00072017"/>
  </w:style>
  <w:style w:type="numbering" w:customStyle="1" w:styleId="Bezsaraksta2412">
    <w:name w:val="Bez saraksta2412"/>
    <w:next w:val="NoList"/>
    <w:uiPriority w:val="99"/>
    <w:semiHidden/>
    <w:rsid w:val="00072017"/>
  </w:style>
  <w:style w:type="numbering" w:customStyle="1" w:styleId="Bezsaraksta11512">
    <w:name w:val="Bez saraksta11512"/>
    <w:next w:val="NoList"/>
    <w:uiPriority w:val="99"/>
    <w:semiHidden/>
    <w:unhideWhenUsed/>
    <w:rsid w:val="00072017"/>
  </w:style>
  <w:style w:type="numbering" w:customStyle="1" w:styleId="Bezsaraksta21112">
    <w:name w:val="Bez saraksta21112"/>
    <w:next w:val="NoList"/>
    <w:uiPriority w:val="99"/>
    <w:semiHidden/>
    <w:unhideWhenUsed/>
    <w:rsid w:val="00072017"/>
  </w:style>
  <w:style w:type="numbering" w:customStyle="1" w:styleId="Bezsaraksta111112">
    <w:name w:val="Bez saraksta111112"/>
    <w:next w:val="NoList"/>
    <w:uiPriority w:val="99"/>
    <w:semiHidden/>
    <w:unhideWhenUsed/>
    <w:rsid w:val="00072017"/>
  </w:style>
  <w:style w:type="numbering" w:customStyle="1" w:styleId="Bezsaraksta3312">
    <w:name w:val="Bez saraksta3312"/>
    <w:next w:val="NoList"/>
    <w:uiPriority w:val="99"/>
    <w:semiHidden/>
    <w:rsid w:val="00072017"/>
  </w:style>
  <w:style w:type="numbering" w:customStyle="1" w:styleId="Bezsaraksta12312">
    <w:name w:val="Bez saraksta12312"/>
    <w:next w:val="NoList"/>
    <w:uiPriority w:val="99"/>
    <w:semiHidden/>
    <w:unhideWhenUsed/>
    <w:rsid w:val="00072017"/>
  </w:style>
  <w:style w:type="numbering" w:customStyle="1" w:styleId="Bezsaraksta4312">
    <w:name w:val="Bez saraksta4312"/>
    <w:next w:val="NoList"/>
    <w:uiPriority w:val="99"/>
    <w:semiHidden/>
    <w:unhideWhenUsed/>
    <w:rsid w:val="00072017"/>
  </w:style>
  <w:style w:type="numbering" w:customStyle="1" w:styleId="Bezsaraksta5312">
    <w:name w:val="Bez saraksta5312"/>
    <w:next w:val="NoList"/>
    <w:uiPriority w:val="99"/>
    <w:semiHidden/>
    <w:unhideWhenUsed/>
    <w:rsid w:val="00072017"/>
  </w:style>
  <w:style w:type="numbering" w:customStyle="1" w:styleId="Bezsaraksta6312">
    <w:name w:val="Bez saraksta6312"/>
    <w:next w:val="NoList"/>
    <w:uiPriority w:val="99"/>
    <w:semiHidden/>
    <w:unhideWhenUsed/>
    <w:rsid w:val="00072017"/>
  </w:style>
  <w:style w:type="numbering" w:customStyle="1" w:styleId="Bezsaraksta7312">
    <w:name w:val="Bez saraksta7312"/>
    <w:next w:val="NoList"/>
    <w:uiPriority w:val="99"/>
    <w:semiHidden/>
    <w:rsid w:val="00072017"/>
  </w:style>
  <w:style w:type="numbering" w:customStyle="1" w:styleId="Bezsaraksta13112">
    <w:name w:val="Bez saraksta13112"/>
    <w:next w:val="NoList"/>
    <w:uiPriority w:val="99"/>
    <w:semiHidden/>
    <w:unhideWhenUsed/>
    <w:rsid w:val="00072017"/>
  </w:style>
  <w:style w:type="numbering" w:customStyle="1" w:styleId="Bezsaraksta22112">
    <w:name w:val="Bez saraksta22112"/>
    <w:next w:val="NoList"/>
    <w:uiPriority w:val="99"/>
    <w:semiHidden/>
    <w:unhideWhenUsed/>
    <w:rsid w:val="00072017"/>
  </w:style>
  <w:style w:type="numbering" w:customStyle="1" w:styleId="Bezsaraksta112112">
    <w:name w:val="Bez saraksta112112"/>
    <w:next w:val="NoList"/>
    <w:uiPriority w:val="99"/>
    <w:semiHidden/>
    <w:unhideWhenUsed/>
    <w:rsid w:val="00072017"/>
  </w:style>
  <w:style w:type="numbering" w:customStyle="1" w:styleId="Bezsaraksta31112">
    <w:name w:val="Bez saraksta31112"/>
    <w:next w:val="NoList"/>
    <w:uiPriority w:val="99"/>
    <w:semiHidden/>
    <w:rsid w:val="00072017"/>
  </w:style>
  <w:style w:type="numbering" w:customStyle="1" w:styleId="Bezsaraksta121112">
    <w:name w:val="Bez saraksta121112"/>
    <w:next w:val="NoList"/>
    <w:uiPriority w:val="99"/>
    <w:semiHidden/>
    <w:unhideWhenUsed/>
    <w:rsid w:val="00072017"/>
  </w:style>
  <w:style w:type="numbering" w:customStyle="1" w:styleId="Bezsaraksta41112">
    <w:name w:val="Bez saraksta41112"/>
    <w:next w:val="NoList"/>
    <w:uiPriority w:val="99"/>
    <w:semiHidden/>
    <w:unhideWhenUsed/>
    <w:rsid w:val="00072017"/>
  </w:style>
  <w:style w:type="numbering" w:customStyle="1" w:styleId="Bezsaraksta51112">
    <w:name w:val="Bez saraksta51112"/>
    <w:next w:val="NoList"/>
    <w:uiPriority w:val="99"/>
    <w:semiHidden/>
    <w:unhideWhenUsed/>
    <w:rsid w:val="00072017"/>
  </w:style>
  <w:style w:type="numbering" w:customStyle="1" w:styleId="Bezsaraksta61112">
    <w:name w:val="Bez saraksta61112"/>
    <w:next w:val="NoList"/>
    <w:uiPriority w:val="99"/>
    <w:semiHidden/>
    <w:unhideWhenUsed/>
    <w:rsid w:val="00072017"/>
  </w:style>
  <w:style w:type="numbering" w:customStyle="1" w:styleId="Bezsaraksta71112">
    <w:name w:val="Bez saraksta71112"/>
    <w:next w:val="NoList"/>
    <w:uiPriority w:val="99"/>
    <w:semiHidden/>
    <w:unhideWhenUsed/>
    <w:rsid w:val="00072017"/>
  </w:style>
  <w:style w:type="numbering" w:customStyle="1" w:styleId="Bezsaraksta8212">
    <w:name w:val="Bez saraksta8212"/>
    <w:next w:val="NoList"/>
    <w:uiPriority w:val="99"/>
    <w:semiHidden/>
    <w:rsid w:val="00072017"/>
  </w:style>
  <w:style w:type="numbering" w:customStyle="1" w:styleId="Bezsaraksta14112">
    <w:name w:val="Bez saraksta14112"/>
    <w:next w:val="NoList"/>
    <w:uiPriority w:val="99"/>
    <w:semiHidden/>
    <w:unhideWhenUsed/>
    <w:rsid w:val="00072017"/>
  </w:style>
  <w:style w:type="numbering" w:customStyle="1" w:styleId="Bezsaraksta23112">
    <w:name w:val="Bez saraksta23112"/>
    <w:next w:val="NoList"/>
    <w:uiPriority w:val="99"/>
    <w:semiHidden/>
    <w:unhideWhenUsed/>
    <w:rsid w:val="00072017"/>
  </w:style>
  <w:style w:type="numbering" w:customStyle="1" w:styleId="Bezsaraksta113112">
    <w:name w:val="Bez saraksta113112"/>
    <w:next w:val="NoList"/>
    <w:uiPriority w:val="99"/>
    <w:semiHidden/>
    <w:unhideWhenUsed/>
    <w:rsid w:val="00072017"/>
  </w:style>
  <w:style w:type="numbering" w:customStyle="1" w:styleId="Bezsaraksta32112">
    <w:name w:val="Bez saraksta32112"/>
    <w:next w:val="NoList"/>
    <w:uiPriority w:val="99"/>
    <w:semiHidden/>
    <w:rsid w:val="00072017"/>
  </w:style>
  <w:style w:type="numbering" w:customStyle="1" w:styleId="Bezsaraksta122112">
    <w:name w:val="Bez saraksta122112"/>
    <w:next w:val="NoList"/>
    <w:uiPriority w:val="99"/>
    <w:semiHidden/>
    <w:unhideWhenUsed/>
    <w:rsid w:val="00072017"/>
  </w:style>
  <w:style w:type="numbering" w:customStyle="1" w:styleId="Bezsaraksta42112">
    <w:name w:val="Bez saraksta42112"/>
    <w:next w:val="NoList"/>
    <w:uiPriority w:val="99"/>
    <w:semiHidden/>
    <w:unhideWhenUsed/>
    <w:rsid w:val="00072017"/>
  </w:style>
  <w:style w:type="numbering" w:customStyle="1" w:styleId="Bezsaraksta52112">
    <w:name w:val="Bez saraksta52112"/>
    <w:next w:val="NoList"/>
    <w:uiPriority w:val="99"/>
    <w:semiHidden/>
    <w:unhideWhenUsed/>
    <w:rsid w:val="00072017"/>
  </w:style>
  <w:style w:type="numbering" w:customStyle="1" w:styleId="Bezsaraksta62112">
    <w:name w:val="Bez saraksta62112"/>
    <w:next w:val="NoList"/>
    <w:uiPriority w:val="99"/>
    <w:semiHidden/>
    <w:unhideWhenUsed/>
    <w:rsid w:val="00072017"/>
  </w:style>
  <w:style w:type="numbering" w:customStyle="1" w:styleId="Bezsaraksta72112">
    <w:name w:val="Bez saraksta72112"/>
    <w:next w:val="NoList"/>
    <w:uiPriority w:val="99"/>
    <w:semiHidden/>
    <w:unhideWhenUsed/>
    <w:rsid w:val="00072017"/>
  </w:style>
  <w:style w:type="numbering" w:customStyle="1" w:styleId="Bezsaraksta81112">
    <w:name w:val="Bez saraksta81112"/>
    <w:next w:val="NoList"/>
    <w:uiPriority w:val="99"/>
    <w:semiHidden/>
    <w:unhideWhenUsed/>
    <w:rsid w:val="00072017"/>
  </w:style>
  <w:style w:type="numbering" w:customStyle="1" w:styleId="Bezsaraksta9112">
    <w:name w:val="Bez saraksta9112"/>
    <w:next w:val="NoList"/>
    <w:uiPriority w:val="99"/>
    <w:semiHidden/>
    <w:unhideWhenUsed/>
    <w:rsid w:val="00072017"/>
  </w:style>
  <w:style w:type="numbering" w:customStyle="1" w:styleId="Bezsaraksta10112">
    <w:name w:val="Bez saraksta10112"/>
    <w:next w:val="NoList"/>
    <w:uiPriority w:val="99"/>
    <w:semiHidden/>
    <w:unhideWhenUsed/>
    <w:rsid w:val="00072017"/>
  </w:style>
  <w:style w:type="numbering" w:customStyle="1" w:styleId="Bezsaraksta15112">
    <w:name w:val="Bez saraksta15112"/>
    <w:next w:val="NoList"/>
    <w:uiPriority w:val="99"/>
    <w:semiHidden/>
    <w:unhideWhenUsed/>
    <w:rsid w:val="00072017"/>
  </w:style>
  <w:style w:type="numbering" w:customStyle="1" w:styleId="Bezsaraksta16112">
    <w:name w:val="Bez saraksta16112"/>
    <w:next w:val="NoList"/>
    <w:uiPriority w:val="99"/>
    <w:semiHidden/>
    <w:unhideWhenUsed/>
    <w:rsid w:val="00072017"/>
  </w:style>
  <w:style w:type="numbering" w:customStyle="1" w:styleId="Bezsaraksta17112">
    <w:name w:val="Bez saraksta17112"/>
    <w:next w:val="NoList"/>
    <w:uiPriority w:val="99"/>
    <w:semiHidden/>
    <w:unhideWhenUsed/>
    <w:rsid w:val="00072017"/>
  </w:style>
  <w:style w:type="numbering" w:customStyle="1" w:styleId="Bezsaraksta114112">
    <w:name w:val="Bez saraksta114112"/>
    <w:next w:val="NoList"/>
    <w:uiPriority w:val="99"/>
    <w:semiHidden/>
    <w:unhideWhenUsed/>
    <w:rsid w:val="00072017"/>
  </w:style>
  <w:style w:type="numbering" w:customStyle="1" w:styleId="Bezsaraksta18112">
    <w:name w:val="Bez saraksta18112"/>
    <w:next w:val="NoList"/>
    <w:uiPriority w:val="99"/>
    <w:semiHidden/>
    <w:rsid w:val="00072017"/>
  </w:style>
  <w:style w:type="numbering" w:customStyle="1" w:styleId="Bezsaraksta19112">
    <w:name w:val="Bez saraksta19112"/>
    <w:next w:val="NoList"/>
    <w:uiPriority w:val="99"/>
    <w:semiHidden/>
    <w:unhideWhenUsed/>
    <w:rsid w:val="00072017"/>
  </w:style>
  <w:style w:type="numbering" w:customStyle="1" w:styleId="Bezsaraksta24112">
    <w:name w:val="Bez saraksta24112"/>
    <w:next w:val="NoList"/>
    <w:uiPriority w:val="99"/>
    <w:semiHidden/>
    <w:rsid w:val="00072017"/>
  </w:style>
  <w:style w:type="numbering" w:customStyle="1" w:styleId="Bezsaraksta115112">
    <w:name w:val="Bez saraksta115112"/>
    <w:next w:val="NoList"/>
    <w:uiPriority w:val="99"/>
    <w:semiHidden/>
    <w:unhideWhenUsed/>
    <w:rsid w:val="00072017"/>
  </w:style>
  <w:style w:type="numbering" w:customStyle="1" w:styleId="Bezsaraksta211112">
    <w:name w:val="Bez saraksta211112"/>
    <w:next w:val="NoList"/>
    <w:uiPriority w:val="99"/>
    <w:semiHidden/>
    <w:unhideWhenUsed/>
    <w:rsid w:val="00072017"/>
  </w:style>
  <w:style w:type="numbering" w:customStyle="1" w:styleId="Bezsaraksta1111112">
    <w:name w:val="Bez saraksta1111112"/>
    <w:next w:val="NoList"/>
    <w:uiPriority w:val="99"/>
    <w:semiHidden/>
    <w:unhideWhenUsed/>
    <w:rsid w:val="00072017"/>
  </w:style>
  <w:style w:type="numbering" w:customStyle="1" w:styleId="Bezsaraksta33112">
    <w:name w:val="Bez saraksta33112"/>
    <w:next w:val="NoList"/>
    <w:uiPriority w:val="99"/>
    <w:semiHidden/>
    <w:rsid w:val="00072017"/>
  </w:style>
  <w:style w:type="numbering" w:customStyle="1" w:styleId="Bezsaraksta123112">
    <w:name w:val="Bez saraksta123112"/>
    <w:next w:val="NoList"/>
    <w:uiPriority w:val="99"/>
    <w:semiHidden/>
    <w:unhideWhenUsed/>
    <w:rsid w:val="00072017"/>
  </w:style>
  <w:style w:type="numbering" w:customStyle="1" w:styleId="Bezsaraksta43112">
    <w:name w:val="Bez saraksta43112"/>
    <w:next w:val="NoList"/>
    <w:uiPriority w:val="99"/>
    <w:semiHidden/>
    <w:unhideWhenUsed/>
    <w:rsid w:val="00072017"/>
  </w:style>
  <w:style w:type="numbering" w:customStyle="1" w:styleId="Bezsaraksta53112">
    <w:name w:val="Bez saraksta53112"/>
    <w:next w:val="NoList"/>
    <w:uiPriority w:val="99"/>
    <w:semiHidden/>
    <w:unhideWhenUsed/>
    <w:rsid w:val="00072017"/>
  </w:style>
  <w:style w:type="numbering" w:customStyle="1" w:styleId="Bezsaraksta63112">
    <w:name w:val="Bez saraksta63112"/>
    <w:next w:val="NoList"/>
    <w:uiPriority w:val="99"/>
    <w:semiHidden/>
    <w:unhideWhenUsed/>
    <w:rsid w:val="00072017"/>
  </w:style>
  <w:style w:type="numbering" w:customStyle="1" w:styleId="Bezsaraksta73112">
    <w:name w:val="Bez saraksta73112"/>
    <w:next w:val="NoList"/>
    <w:uiPriority w:val="99"/>
    <w:semiHidden/>
    <w:rsid w:val="00072017"/>
  </w:style>
  <w:style w:type="numbering" w:customStyle="1" w:styleId="Bezsaraksta131112">
    <w:name w:val="Bez saraksta131112"/>
    <w:next w:val="NoList"/>
    <w:uiPriority w:val="99"/>
    <w:semiHidden/>
    <w:unhideWhenUsed/>
    <w:rsid w:val="00072017"/>
  </w:style>
  <w:style w:type="numbering" w:customStyle="1" w:styleId="Bezsaraksta221112">
    <w:name w:val="Bez saraksta221112"/>
    <w:next w:val="NoList"/>
    <w:uiPriority w:val="99"/>
    <w:semiHidden/>
    <w:unhideWhenUsed/>
    <w:rsid w:val="00072017"/>
  </w:style>
  <w:style w:type="numbering" w:customStyle="1" w:styleId="Bezsaraksta1121112">
    <w:name w:val="Bez saraksta1121112"/>
    <w:next w:val="NoList"/>
    <w:uiPriority w:val="99"/>
    <w:semiHidden/>
    <w:unhideWhenUsed/>
    <w:rsid w:val="00072017"/>
  </w:style>
  <w:style w:type="numbering" w:customStyle="1" w:styleId="Bezsaraksta311112">
    <w:name w:val="Bez saraksta311112"/>
    <w:next w:val="NoList"/>
    <w:uiPriority w:val="99"/>
    <w:semiHidden/>
    <w:rsid w:val="00072017"/>
  </w:style>
  <w:style w:type="numbering" w:customStyle="1" w:styleId="Bezsaraksta1211112">
    <w:name w:val="Bez saraksta1211112"/>
    <w:next w:val="NoList"/>
    <w:uiPriority w:val="99"/>
    <w:semiHidden/>
    <w:unhideWhenUsed/>
    <w:rsid w:val="00072017"/>
  </w:style>
  <w:style w:type="numbering" w:customStyle="1" w:styleId="Bezsaraksta411112">
    <w:name w:val="Bez saraksta411112"/>
    <w:next w:val="NoList"/>
    <w:uiPriority w:val="99"/>
    <w:semiHidden/>
    <w:unhideWhenUsed/>
    <w:rsid w:val="00072017"/>
  </w:style>
  <w:style w:type="numbering" w:customStyle="1" w:styleId="Bezsaraksta511112">
    <w:name w:val="Bez saraksta511112"/>
    <w:next w:val="NoList"/>
    <w:uiPriority w:val="99"/>
    <w:semiHidden/>
    <w:unhideWhenUsed/>
    <w:rsid w:val="00072017"/>
  </w:style>
  <w:style w:type="numbering" w:customStyle="1" w:styleId="Bezsaraksta611112">
    <w:name w:val="Bez saraksta611112"/>
    <w:next w:val="NoList"/>
    <w:uiPriority w:val="99"/>
    <w:semiHidden/>
    <w:unhideWhenUsed/>
    <w:rsid w:val="00072017"/>
  </w:style>
  <w:style w:type="numbering" w:customStyle="1" w:styleId="Bezsaraksta711112">
    <w:name w:val="Bez saraksta711112"/>
    <w:next w:val="NoList"/>
    <w:uiPriority w:val="99"/>
    <w:semiHidden/>
    <w:unhideWhenUsed/>
    <w:rsid w:val="00072017"/>
  </w:style>
  <w:style w:type="numbering" w:customStyle="1" w:styleId="Bezsaraksta82112">
    <w:name w:val="Bez saraksta82112"/>
    <w:next w:val="NoList"/>
    <w:uiPriority w:val="99"/>
    <w:semiHidden/>
    <w:rsid w:val="00072017"/>
  </w:style>
  <w:style w:type="numbering" w:customStyle="1" w:styleId="Bezsaraksta141112">
    <w:name w:val="Bez saraksta141112"/>
    <w:next w:val="NoList"/>
    <w:uiPriority w:val="99"/>
    <w:semiHidden/>
    <w:unhideWhenUsed/>
    <w:rsid w:val="00072017"/>
  </w:style>
  <w:style w:type="numbering" w:customStyle="1" w:styleId="Bezsaraksta231112">
    <w:name w:val="Bez saraksta231112"/>
    <w:next w:val="NoList"/>
    <w:uiPriority w:val="99"/>
    <w:semiHidden/>
    <w:unhideWhenUsed/>
    <w:rsid w:val="00072017"/>
  </w:style>
  <w:style w:type="numbering" w:customStyle="1" w:styleId="Bezsaraksta1131112">
    <w:name w:val="Bez saraksta1131112"/>
    <w:next w:val="NoList"/>
    <w:uiPriority w:val="99"/>
    <w:semiHidden/>
    <w:unhideWhenUsed/>
    <w:rsid w:val="00072017"/>
  </w:style>
  <w:style w:type="numbering" w:customStyle="1" w:styleId="Bezsaraksta321112">
    <w:name w:val="Bez saraksta321112"/>
    <w:next w:val="NoList"/>
    <w:uiPriority w:val="99"/>
    <w:semiHidden/>
    <w:rsid w:val="00072017"/>
  </w:style>
  <w:style w:type="numbering" w:customStyle="1" w:styleId="Bezsaraksta1221112">
    <w:name w:val="Bez saraksta1221112"/>
    <w:next w:val="NoList"/>
    <w:uiPriority w:val="99"/>
    <w:semiHidden/>
    <w:unhideWhenUsed/>
    <w:rsid w:val="00072017"/>
  </w:style>
  <w:style w:type="numbering" w:customStyle="1" w:styleId="Bezsaraksta421112">
    <w:name w:val="Bez saraksta421112"/>
    <w:next w:val="NoList"/>
    <w:uiPriority w:val="99"/>
    <w:semiHidden/>
    <w:unhideWhenUsed/>
    <w:rsid w:val="00072017"/>
  </w:style>
  <w:style w:type="numbering" w:customStyle="1" w:styleId="Bezsaraksta521112">
    <w:name w:val="Bez saraksta521112"/>
    <w:next w:val="NoList"/>
    <w:uiPriority w:val="99"/>
    <w:semiHidden/>
    <w:unhideWhenUsed/>
    <w:rsid w:val="00072017"/>
  </w:style>
  <w:style w:type="numbering" w:customStyle="1" w:styleId="Bezsaraksta621112">
    <w:name w:val="Bez saraksta621112"/>
    <w:next w:val="NoList"/>
    <w:uiPriority w:val="99"/>
    <w:semiHidden/>
    <w:unhideWhenUsed/>
    <w:rsid w:val="00072017"/>
  </w:style>
  <w:style w:type="numbering" w:customStyle="1" w:styleId="Bezsaraksta721112">
    <w:name w:val="Bez saraksta721112"/>
    <w:next w:val="NoList"/>
    <w:uiPriority w:val="99"/>
    <w:semiHidden/>
    <w:unhideWhenUsed/>
    <w:rsid w:val="00072017"/>
  </w:style>
  <w:style w:type="numbering" w:customStyle="1" w:styleId="Bezsaraksta811112">
    <w:name w:val="Bez saraksta811112"/>
    <w:next w:val="NoList"/>
    <w:uiPriority w:val="99"/>
    <w:semiHidden/>
    <w:unhideWhenUsed/>
    <w:rsid w:val="00072017"/>
  </w:style>
  <w:style w:type="numbering" w:customStyle="1" w:styleId="Bezsaraksta91112">
    <w:name w:val="Bez saraksta91112"/>
    <w:next w:val="NoList"/>
    <w:uiPriority w:val="99"/>
    <w:semiHidden/>
    <w:unhideWhenUsed/>
    <w:rsid w:val="00072017"/>
  </w:style>
  <w:style w:type="numbering" w:customStyle="1" w:styleId="Bezsaraksta101112">
    <w:name w:val="Bez saraksta101112"/>
    <w:next w:val="NoList"/>
    <w:uiPriority w:val="99"/>
    <w:semiHidden/>
    <w:unhideWhenUsed/>
    <w:rsid w:val="00072017"/>
  </w:style>
  <w:style w:type="numbering" w:customStyle="1" w:styleId="Bezsaraksta151112">
    <w:name w:val="Bez saraksta151112"/>
    <w:next w:val="NoList"/>
    <w:uiPriority w:val="99"/>
    <w:semiHidden/>
    <w:unhideWhenUsed/>
    <w:rsid w:val="00072017"/>
  </w:style>
  <w:style w:type="numbering" w:customStyle="1" w:styleId="Bezsaraksta161112">
    <w:name w:val="Bez saraksta161112"/>
    <w:next w:val="NoList"/>
    <w:uiPriority w:val="99"/>
    <w:semiHidden/>
    <w:unhideWhenUsed/>
    <w:rsid w:val="00072017"/>
  </w:style>
  <w:style w:type="numbering" w:customStyle="1" w:styleId="Bezsaraksta171112">
    <w:name w:val="Bez saraksta171112"/>
    <w:next w:val="NoList"/>
    <w:uiPriority w:val="99"/>
    <w:semiHidden/>
    <w:unhideWhenUsed/>
    <w:rsid w:val="00072017"/>
  </w:style>
  <w:style w:type="numbering" w:customStyle="1" w:styleId="Bezsaraksta1141112">
    <w:name w:val="Bez saraksta1141112"/>
    <w:next w:val="NoList"/>
    <w:uiPriority w:val="99"/>
    <w:semiHidden/>
    <w:unhideWhenUsed/>
    <w:rsid w:val="00072017"/>
  </w:style>
  <w:style w:type="numbering" w:customStyle="1" w:styleId="Bezsaraksta2012">
    <w:name w:val="Bez saraksta2012"/>
    <w:next w:val="NoList"/>
    <w:uiPriority w:val="99"/>
    <w:semiHidden/>
    <w:unhideWhenUsed/>
    <w:rsid w:val="00072017"/>
  </w:style>
  <w:style w:type="numbering" w:customStyle="1" w:styleId="Bezsaraksta2512">
    <w:name w:val="Bez saraksta2512"/>
    <w:next w:val="NoList"/>
    <w:uiPriority w:val="99"/>
    <w:semiHidden/>
    <w:unhideWhenUsed/>
    <w:rsid w:val="00072017"/>
  </w:style>
  <w:style w:type="numbering" w:customStyle="1" w:styleId="Bezsaraksta2612">
    <w:name w:val="Bez saraksta2612"/>
    <w:next w:val="NoList"/>
    <w:uiPriority w:val="99"/>
    <w:semiHidden/>
    <w:rsid w:val="00072017"/>
  </w:style>
  <w:style w:type="numbering" w:customStyle="1" w:styleId="Bezsaraksta11012">
    <w:name w:val="Bez saraksta11012"/>
    <w:next w:val="NoList"/>
    <w:uiPriority w:val="99"/>
    <w:semiHidden/>
    <w:unhideWhenUsed/>
    <w:rsid w:val="00072017"/>
  </w:style>
  <w:style w:type="numbering" w:customStyle="1" w:styleId="Bezsaraksta2712">
    <w:name w:val="Bez saraksta2712"/>
    <w:next w:val="NoList"/>
    <w:uiPriority w:val="99"/>
    <w:semiHidden/>
    <w:rsid w:val="00072017"/>
  </w:style>
  <w:style w:type="numbering" w:customStyle="1" w:styleId="Bezsaraksta11612">
    <w:name w:val="Bez saraksta11612"/>
    <w:next w:val="NoList"/>
    <w:uiPriority w:val="99"/>
    <w:semiHidden/>
    <w:unhideWhenUsed/>
    <w:rsid w:val="00072017"/>
  </w:style>
  <w:style w:type="numbering" w:customStyle="1" w:styleId="Bezsaraksta21212">
    <w:name w:val="Bez saraksta21212"/>
    <w:next w:val="NoList"/>
    <w:uiPriority w:val="99"/>
    <w:semiHidden/>
    <w:unhideWhenUsed/>
    <w:rsid w:val="00072017"/>
  </w:style>
  <w:style w:type="numbering" w:customStyle="1" w:styleId="Bezsaraksta111212">
    <w:name w:val="Bez saraksta111212"/>
    <w:next w:val="NoList"/>
    <w:uiPriority w:val="99"/>
    <w:semiHidden/>
    <w:unhideWhenUsed/>
    <w:rsid w:val="00072017"/>
  </w:style>
  <w:style w:type="numbering" w:customStyle="1" w:styleId="Bezsaraksta3412">
    <w:name w:val="Bez saraksta3412"/>
    <w:next w:val="NoList"/>
    <w:uiPriority w:val="99"/>
    <w:semiHidden/>
    <w:rsid w:val="00072017"/>
  </w:style>
  <w:style w:type="numbering" w:customStyle="1" w:styleId="Bezsaraksta12412">
    <w:name w:val="Bez saraksta12412"/>
    <w:next w:val="NoList"/>
    <w:uiPriority w:val="99"/>
    <w:semiHidden/>
    <w:unhideWhenUsed/>
    <w:rsid w:val="00072017"/>
  </w:style>
  <w:style w:type="numbering" w:customStyle="1" w:styleId="Bezsaraksta4412">
    <w:name w:val="Bez saraksta4412"/>
    <w:next w:val="NoList"/>
    <w:uiPriority w:val="99"/>
    <w:semiHidden/>
    <w:unhideWhenUsed/>
    <w:rsid w:val="00072017"/>
  </w:style>
  <w:style w:type="numbering" w:customStyle="1" w:styleId="Bezsaraksta5412">
    <w:name w:val="Bez saraksta5412"/>
    <w:next w:val="NoList"/>
    <w:uiPriority w:val="99"/>
    <w:semiHidden/>
    <w:unhideWhenUsed/>
    <w:rsid w:val="00072017"/>
  </w:style>
  <w:style w:type="numbering" w:customStyle="1" w:styleId="Bezsaraksta6412">
    <w:name w:val="Bez saraksta6412"/>
    <w:next w:val="NoList"/>
    <w:uiPriority w:val="99"/>
    <w:semiHidden/>
    <w:unhideWhenUsed/>
    <w:rsid w:val="00072017"/>
  </w:style>
  <w:style w:type="numbering" w:customStyle="1" w:styleId="Bezsaraksta7412">
    <w:name w:val="Bez saraksta7412"/>
    <w:next w:val="NoList"/>
    <w:uiPriority w:val="99"/>
    <w:semiHidden/>
    <w:rsid w:val="00072017"/>
  </w:style>
  <w:style w:type="numbering" w:customStyle="1" w:styleId="Bezsaraksta13212">
    <w:name w:val="Bez saraksta13212"/>
    <w:next w:val="NoList"/>
    <w:uiPriority w:val="99"/>
    <w:semiHidden/>
    <w:unhideWhenUsed/>
    <w:rsid w:val="00072017"/>
  </w:style>
  <w:style w:type="numbering" w:customStyle="1" w:styleId="Bezsaraksta22212">
    <w:name w:val="Bez saraksta22212"/>
    <w:next w:val="NoList"/>
    <w:uiPriority w:val="99"/>
    <w:semiHidden/>
    <w:unhideWhenUsed/>
    <w:rsid w:val="00072017"/>
  </w:style>
  <w:style w:type="numbering" w:customStyle="1" w:styleId="Bezsaraksta112212">
    <w:name w:val="Bez saraksta112212"/>
    <w:next w:val="NoList"/>
    <w:uiPriority w:val="99"/>
    <w:semiHidden/>
    <w:unhideWhenUsed/>
    <w:rsid w:val="00072017"/>
  </w:style>
  <w:style w:type="numbering" w:customStyle="1" w:styleId="Bezsaraksta31212">
    <w:name w:val="Bez saraksta31212"/>
    <w:next w:val="NoList"/>
    <w:uiPriority w:val="99"/>
    <w:semiHidden/>
    <w:rsid w:val="00072017"/>
  </w:style>
  <w:style w:type="numbering" w:customStyle="1" w:styleId="Bezsaraksta121212">
    <w:name w:val="Bez saraksta121212"/>
    <w:next w:val="NoList"/>
    <w:uiPriority w:val="99"/>
    <w:semiHidden/>
    <w:unhideWhenUsed/>
    <w:rsid w:val="00072017"/>
  </w:style>
  <w:style w:type="numbering" w:customStyle="1" w:styleId="Bezsaraksta41212">
    <w:name w:val="Bez saraksta41212"/>
    <w:next w:val="NoList"/>
    <w:uiPriority w:val="99"/>
    <w:semiHidden/>
    <w:unhideWhenUsed/>
    <w:rsid w:val="00072017"/>
  </w:style>
  <w:style w:type="numbering" w:customStyle="1" w:styleId="Bezsaraksta51212">
    <w:name w:val="Bez saraksta51212"/>
    <w:next w:val="NoList"/>
    <w:uiPriority w:val="99"/>
    <w:semiHidden/>
    <w:unhideWhenUsed/>
    <w:rsid w:val="00072017"/>
  </w:style>
  <w:style w:type="numbering" w:customStyle="1" w:styleId="Bezsaraksta61212">
    <w:name w:val="Bez saraksta61212"/>
    <w:next w:val="NoList"/>
    <w:uiPriority w:val="99"/>
    <w:semiHidden/>
    <w:unhideWhenUsed/>
    <w:rsid w:val="00072017"/>
  </w:style>
  <w:style w:type="numbering" w:customStyle="1" w:styleId="Bezsaraksta71212">
    <w:name w:val="Bez saraksta71212"/>
    <w:next w:val="NoList"/>
    <w:uiPriority w:val="99"/>
    <w:semiHidden/>
    <w:unhideWhenUsed/>
    <w:rsid w:val="00072017"/>
  </w:style>
  <w:style w:type="numbering" w:customStyle="1" w:styleId="Bezsaraksta8312">
    <w:name w:val="Bez saraksta8312"/>
    <w:next w:val="NoList"/>
    <w:uiPriority w:val="99"/>
    <w:semiHidden/>
    <w:rsid w:val="00072017"/>
  </w:style>
  <w:style w:type="numbering" w:customStyle="1" w:styleId="Bezsaraksta14212">
    <w:name w:val="Bez saraksta14212"/>
    <w:next w:val="NoList"/>
    <w:uiPriority w:val="99"/>
    <w:semiHidden/>
    <w:unhideWhenUsed/>
    <w:rsid w:val="00072017"/>
  </w:style>
  <w:style w:type="numbering" w:customStyle="1" w:styleId="Bezsaraksta23212">
    <w:name w:val="Bez saraksta23212"/>
    <w:next w:val="NoList"/>
    <w:uiPriority w:val="99"/>
    <w:semiHidden/>
    <w:unhideWhenUsed/>
    <w:rsid w:val="00072017"/>
  </w:style>
  <w:style w:type="numbering" w:customStyle="1" w:styleId="Bezsaraksta113212">
    <w:name w:val="Bez saraksta113212"/>
    <w:next w:val="NoList"/>
    <w:uiPriority w:val="99"/>
    <w:semiHidden/>
    <w:unhideWhenUsed/>
    <w:rsid w:val="00072017"/>
  </w:style>
  <w:style w:type="numbering" w:customStyle="1" w:styleId="Bezsaraksta32212">
    <w:name w:val="Bez saraksta32212"/>
    <w:next w:val="NoList"/>
    <w:uiPriority w:val="99"/>
    <w:semiHidden/>
    <w:rsid w:val="00072017"/>
  </w:style>
  <w:style w:type="numbering" w:customStyle="1" w:styleId="Bezsaraksta122212">
    <w:name w:val="Bez saraksta122212"/>
    <w:next w:val="NoList"/>
    <w:uiPriority w:val="99"/>
    <w:semiHidden/>
    <w:unhideWhenUsed/>
    <w:rsid w:val="00072017"/>
  </w:style>
  <w:style w:type="numbering" w:customStyle="1" w:styleId="Bezsaraksta42212">
    <w:name w:val="Bez saraksta42212"/>
    <w:next w:val="NoList"/>
    <w:uiPriority w:val="99"/>
    <w:semiHidden/>
    <w:unhideWhenUsed/>
    <w:rsid w:val="00072017"/>
  </w:style>
  <w:style w:type="numbering" w:customStyle="1" w:styleId="Bezsaraksta52212">
    <w:name w:val="Bez saraksta52212"/>
    <w:next w:val="NoList"/>
    <w:uiPriority w:val="99"/>
    <w:semiHidden/>
    <w:unhideWhenUsed/>
    <w:rsid w:val="00072017"/>
  </w:style>
  <w:style w:type="numbering" w:customStyle="1" w:styleId="Bezsaraksta62212">
    <w:name w:val="Bez saraksta62212"/>
    <w:next w:val="NoList"/>
    <w:uiPriority w:val="99"/>
    <w:semiHidden/>
    <w:unhideWhenUsed/>
    <w:rsid w:val="00072017"/>
  </w:style>
  <w:style w:type="numbering" w:customStyle="1" w:styleId="Bezsaraksta72212">
    <w:name w:val="Bez saraksta72212"/>
    <w:next w:val="NoList"/>
    <w:uiPriority w:val="99"/>
    <w:semiHidden/>
    <w:unhideWhenUsed/>
    <w:rsid w:val="00072017"/>
  </w:style>
  <w:style w:type="numbering" w:customStyle="1" w:styleId="Bezsaraksta81212">
    <w:name w:val="Bez saraksta81212"/>
    <w:next w:val="NoList"/>
    <w:uiPriority w:val="99"/>
    <w:semiHidden/>
    <w:unhideWhenUsed/>
    <w:rsid w:val="00072017"/>
  </w:style>
  <w:style w:type="numbering" w:customStyle="1" w:styleId="Bezsaraksta9212">
    <w:name w:val="Bez saraksta9212"/>
    <w:next w:val="NoList"/>
    <w:uiPriority w:val="99"/>
    <w:semiHidden/>
    <w:unhideWhenUsed/>
    <w:rsid w:val="00072017"/>
  </w:style>
  <w:style w:type="numbering" w:customStyle="1" w:styleId="Bezsaraksta10212">
    <w:name w:val="Bez saraksta10212"/>
    <w:next w:val="NoList"/>
    <w:uiPriority w:val="99"/>
    <w:semiHidden/>
    <w:unhideWhenUsed/>
    <w:rsid w:val="00072017"/>
  </w:style>
  <w:style w:type="numbering" w:customStyle="1" w:styleId="Bezsaraksta15212">
    <w:name w:val="Bez saraksta15212"/>
    <w:next w:val="NoList"/>
    <w:uiPriority w:val="99"/>
    <w:semiHidden/>
    <w:unhideWhenUsed/>
    <w:rsid w:val="00072017"/>
  </w:style>
  <w:style w:type="numbering" w:customStyle="1" w:styleId="Bezsaraksta16212">
    <w:name w:val="Bez saraksta16212"/>
    <w:next w:val="NoList"/>
    <w:uiPriority w:val="99"/>
    <w:semiHidden/>
    <w:unhideWhenUsed/>
    <w:rsid w:val="00072017"/>
  </w:style>
  <w:style w:type="numbering" w:customStyle="1" w:styleId="Bezsaraksta17212">
    <w:name w:val="Bez saraksta17212"/>
    <w:next w:val="NoList"/>
    <w:uiPriority w:val="99"/>
    <w:semiHidden/>
    <w:unhideWhenUsed/>
    <w:rsid w:val="00072017"/>
  </w:style>
  <w:style w:type="numbering" w:customStyle="1" w:styleId="Bezsaraksta114212">
    <w:name w:val="Bez saraksta114212"/>
    <w:next w:val="NoList"/>
    <w:uiPriority w:val="99"/>
    <w:semiHidden/>
    <w:unhideWhenUsed/>
    <w:rsid w:val="00072017"/>
  </w:style>
  <w:style w:type="numbering" w:customStyle="1" w:styleId="Bezsaraksta1822">
    <w:name w:val="Bez saraksta1822"/>
    <w:next w:val="NoList"/>
    <w:uiPriority w:val="99"/>
    <w:semiHidden/>
    <w:rsid w:val="00072017"/>
  </w:style>
  <w:style w:type="numbering" w:customStyle="1" w:styleId="Bezsaraksta1922">
    <w:name w:val="Bez saraksta1922"/>
    <w:next w:val="NoList"/>
    <w:uiPriority w:val="99"/>
    <w:semiHidden/>
    <w:unhideWhenUsed/>
    <w:rsid w:val="00072017"/>
  </w:style>
  <w:style w:type="numbering" w:customStyle="1" w:styleId="Bezsaraksta2422">
    <w:name w:val="Bez saraksta2422"/>
    <w:next w:val="NoList"/>
    <w:uiPriority w:val="99"/>
    <w:semiHidden/>
    <w:rsid w:val="00072017"/>
  </w:style>
  <w:style w:type="numbering" w:customStyle="1" w:styleId="Bezsaraksta11522">
    <w:name w:val="Bez saraksta11522"/>
    <w:next w:val="NoList"/>
    <w:uiPriority w:val="99"/>
    <w:semiHidden/>
    <w:unhideWhenUsed/>
    <w:rsid w:val="00072017"/>
  </w:style>
  <w:style w:type="numbering" w:customStyle="1" w:styleId="Bezsaraksta21122">
    <w:name w:val="Bez saraksta21122"/>
    <w:next w:val="NoList"/>
    <w:uiPriority w:val="99"/>
    <w:semiHidden/>
    <w:unhideWhenUsed/>
    <w:rsid w:val="00072017"/>
  </w:style>
  <w:style w:type="numbering" w:customStyle="1" w:styleId="Bezsaraksta111122">
    <w:name w:val="Bez saraksta111122"/>
    <w:next w:val="NoList"/>
    <w:uiPriority w:val="99"/>
    <w:semiHidden/>
    <w:unhideWhenUsed/>
    <w:rsid w:val="00072017"/>
  </w:style>
  <w:style w:type="numbering" w:customStyle="1" w:styleId="Bezsaraksta3322">
    <w:name w:val="Bez saraksta3322"/>
    <w:next w:val="NoList"/>
    <w:uiPriority w:val="99"/>
    <w:semiHidden/>
    <w:rsid w:val="00072017"/>
  </w:style>
  <w:style w:type="numbering" w:customStyle="1" w:styleId="Bezsaraksta12322">
    <w:name w:val="Bez saraksta12322"/>
    <w:next w:val="NoList"/>
    <w:uiPriority w:val="99"/>
    <w:semiHidden/>
    <w:unhideWhenUsed/>
    <w:rsid w:val="00072017"/>
  </w:style>
  <w:style w:type="numbering" w:customStyle="1" w:styleId="Bezsaraksta4322">
    <w:name w:val="Bez saraksta4322"/>
    <w:next w:val="NoList"/>
    <w:uiPriority w:val="99"/>
    <w:semiHidden/>
    <w:unhideWhenUsed/>
    <w:rsid w:val="00072017"/>
  </w:style>
  <w:style w:type="numbering" w:customStyle="1" w:styleId="Bezsaraksta5322">
    <w:name w:val="Bez saraksta5322"/>
    <w:next w:val="NoList"/>
    <w:uiPriority w:val="99"/>
    <w:semiHidden/>
    <w:unhideWhenUsed/>
    <w:rsid w:val="00072017"/>
  </w:style>
  <w:style w:type="numbering" w:customStyle="1" w:styleId="Bezsaraksta6322">
    <w:name w:val="Bez saraksta6322"/>
    <w:next w:val="NoList"/>
    <w:uiPriority w:val="99"/>
    <w:semiHidden/>
    <w:unhideWhenUsed/>
    <w:rsid w:val="00072017"/>
  </w:style>
  <w:style w:type="numbering" w:customStyle="1" w:styleId="Bezsaraksta7322">
    <w:name w:val="Bez saraksta7322"/>
    <w:next w:val="NoList"/>
    <w:uiPriority w:val="99"/>
    <w:semiHidden/>
    <w:rsid w:val="00072017"/>
  </w:style>
  <w:style w:type="numbering" w:customStyle="1" w:styleId="Bezsaraksta13122">
    <w:name w:val="Bez saraksta13122"/>
    <w:next w:val="NoList"/>
    <w:uiPriority w:val="99"/>
    <w:semiHidden/>
    <w:unhideWhenUsed/>
    <w:rsid w:val="00072017"/>
  </w:style>
  <w:style w:type="numbering" w:customStyle="1" w:styleId="Bezsaraksta22122">
    <w:name w:val="Bez saraksta22122"/>
    <w:next w:val="NoList"/>
    <w:uiPriority w:val="99"/>
    <w:semiHidden/>
    <w:unhideWhenUsed/>
    <w:rsid w:val="00072017"/>
  </w:style>
  <w:style w:type="numbering" w:customStyle="1" w:styleId="Bezsaraksta112122">
    <w:name w:val="Bez saraksta112122"/>
    <w:next w:val="NoList"/>
    <w:uiPriority w:val="99"/>
    <w:semiHidden/>
    <w:unhideWhenUsed/>
    <w:rsid w:val="00072017"/>
  </w:style>
  <w:style w:type="numbering" w:customStyle="1" w:styleId="Bezsaraksta31122">
    <w:name w:val="Bez saraksta31122"/>
    <w:next w:val="NoList"/>
    <w:uiPriority w:val="99"/>
    <w:semiHidden/>
    <w:rsid w:val="00072017"/>
  </w:style>
  <w:style w:type="numbering" w:customStyle="1" w:styleId="Bezsaraksta121122">
    <w:name w:val="Bez saraksta121122"/>
    <w:next w:val="NoList"/>
    <w:uiPriority w:val="99"/>
    <w:semiHidden/>
    <w:unhideWhenUsed/>
    <w:rsid w:val="00072017"/>
  </w:style>
  <w:style w:type="numbering" w:customStyle="1" w:styleId="Bezsaraksta41122">
    <w:name w:val="Bez saraksta41122"/>
    <w:next w:val="NoList"/>
    <w:uiPriority w:val="99"/>
    <w:semiHidden/>
    <w:unhideWhenUsed/>
    <w:rsid w:val="00072017"/>
  </w:style>
  <w:style w:type="numbering" w:customStyle="1" w:styleId="Bezsaraksta51122">
    <w:name w:val="Bez saraksta51122"/>
    <w:next w:val="NoList"/>
    <w:uiPriority w:val="99"/>
    <w:semiHidden/>
    <w:unhideWhenUsed/>
    <w:rsid w:val="00072017"/>
  </w:style>
  <w:style w:type="numbering" w:customStyle="1" w:styleId="Bezsaraksta61122">
    <w:name w:val="Bez saraksta61122"/>
    <w:next w:val="NoList"/>
    <w:uiPriority w:val="99"/>
    <w:semiHidden/>
    <w:unhideWhenUsed/>
    <w:rsid w:val="00072017"/>
  </w:style>
  <w:style w:type="numbering" w:customStyle="1" w:styleId="Bezsaraksta71122">
    <w:name w:val="Bez saraksta71122"/>
    <w:next w:val="NoList"/>
    <w:uiPriority w:val="99"/>
    <w:semiHidden/>
    <w:unhideWhenUsed/>
    <w:rsid w:val="00072017"/>
  </w:style>
  <w:style w:type="numbering" w:customStyle="1" w:styleId="Bezsaraksta8222">
    <w:name w:val="Bez saraksta8222"/>
    <w:next w:val="NoList"/>
    <w:uiPriority w:val="99"/>
    <w:semiHidden/>
    <w:rsid w:val="00072017"/>
  </w:style>
  <w:style w:type="numbering" w:customStyle="1" w:styleId="Bezsaraksta14122">
    <w:name w:val="Bez saraksta14122"/>
    <w:next w:val="NoList"/>
    <w:uiPriority w:val="99"/>
    <w:semiHidden/>
    <w:unhideWhenUsed/>
    <w:rsid w:val="00072017"/>
  </w:style>
  <w:style w:type="numbering" w:customStyle="1" w:styleId="Bezsaraksta23122">
    <w:name w:val="Bez saraksta23122"/>
    <w:next w:val="NoList"/>
    <w:uiPriority w:val="99"/>
    <w:semiHidden/>
    <w:unhideWhenUsed/>
    <w:rsid w:val="00072017"/>
  </w:style>
  <w:style w:type="numbering" w:customStyle="1" w:styleId="Bezsaraksta113122">
    <w:name w:val="Bez saraksta113122"/>
    <w:next w:val="NoList"/>
    <w:uiPriority w:val="99"/>
    <w:semiHidden/>
    <w:unhideWhenUsed/>
    <w:rsid w:val="00072017"/>
  </w:style>
  <w:style w:type="numbering" w:customStyle="1" w:styleId="Bezsaraksta32122">
    <w:name w:val="Bez saraksta32122"/>
    <w:next w:val="NoList"/>
    <w:uiPriority w:val="99"/>
    <w:semiHidden/>
    <w:rsid w:val="00072017"/>
  </w:style>
  <w:style w:type="numbering" w:customStyle="1" w:styleId="Bezsaraksta122122">
    <w:name w:val="Bez saraksta122122"/>
    <w:next w:val="NoList"/>
    <w:uiPriority w:val="99"/>
    <w:semiHidden/>
    <w:unhideWhenUsed/>
    <w:rsid w:val="00072017"/>
  </w:style>
  <w:style w:type="numbering" w:customStyle="1" w:styleId="Bezsaraksta42122">
    <w:name w:val="Bez saraksta42122"/>
    <w:next w:val="NoList"/>
    <w:uiPriority w:val="99"/>
    <w:semiHidden/>
    <w:unhideWhenUsed/>
    <w:rsid w:val="00072017"/>
  </w:style>
  <w:style w:type="numbering" w:customStyle="1" w:styleId="Bezsaraksta52122">
    <w:name w:val="Bez saraksta52122"/>
    <w:next w:val="NoList"/>
    <w:uiPriority w:val="99"/>
    <w:semiHidden/>
    <w:unhideWhenUsed/>
    <w:rsid w:val="00072017"/>
  </w:style>
  <w:style w:type="numbering" w:customStyle="1" w:styleId="Bezsaraksta62122">
    <w:name w:val="Bez saraksta62122"/>
    <w:next w:val="NoList"/>
    <w:uiPriority w:val="99"/>
    <w:semiHidden/>
    <w:unhideWhenUsed/>
    <w:rsid w:val="00072017"/>
  </w:style>
  <w:style w:type="numbering" w:customStyle="1" w:styleId="Bezsaraksta72122">
    <w:name w:val="Bez saraksta72122"/>
    <w:next w:val="NoList"/>
    <w:uiPriority w:val="99"/>
    <w:semiHidden/>
    <w:unhideWhenUsed/>
    <w:rsid w:val="00072017"/>
  </w:style>
  <w:style w:type="numbering" w:customStyle="1" w:styleId="Bezsaraksta81122">
    <w:name w:val="Bez saraksta81122"/>
    <w:next w:val="NoList"/>
    <w:uiPriority w:val="99"/>
    <w:semiHidden/>
    <w:unhideWhenUsed/>
    <w:rsid w:val="00072017"/>
  </w:style>
  <w:style w:type="numbering" w:customStyle="1" w:styleId="Bezsaraksta9122">
    <w:name w:val="Bez saraksta9122"/>
    <w:next w:val="NoList"/>
    <w:uiPriority w:val="99"/>
    <w:semiHidden/>
    <w:unhideWhenUsed/>
    <w:rsid w:val="00072017"/>
  </w:style>
  <w:style w:type="numbering" w:customStyle="1" w:styleId="Bezsaraksta10122">
    <w:name w:val="Bez saraksta10122"/>
    <w:next w:val="NoList"/>
    <w:uiPriority w:val="99"/>
    <w:semiHidden/>
    <w:unhideWhenUsed/>
    <w:rsid w:val="00072017"/>
  </w:style>
  <w:style w:type="numbering" w:customStyle="1" w:styleId="Bezsaraksta15122">
    <w:name w:val="Bez saraksta15122"/>
    <w:next w:val="NoList"/>
    <w:uiPriority w:val="99"/>
    <w:semiHidden/>
    <w:unhideWhenUsed/>
    <w:rsid w:val="00072017"/>
  </w:style>
  <w:style w:type="numbering" w:customStyle="1" w:styleId="Bezsaraksta16122">
    <w:name w:val="Bez saraksta16122"/>
    <w:next w:val="NoList"/>
    <w:uiPriority w:val="99"/>
    <w:semiHidden/>
    <w:unhideWhenUsed/>
    <w:rsid w:val="00072017"/>
  </w:style>
  <w:style w:type="numbering" w:customStyle="1" w:styleId="Bezsaraksta17122">
    <w:name w:val="Bez saraksta17122"/>
    <w:next w:val="NoList"/>
    <w:uiPriority w:val="99"/>
    <w:semiHidden/>
    <w:unhideWhenUsed/>
    <w:rsid w:val="00072017"/>
  </w:style>
  <w:style w:type="numbering" w:customStyle="1" w:styleId="Bezsaraksta114122">
    <w:name w:val="Bez saraksta114122"/>
    <w:next w:val="NoList"/>
    <w:uiPriority w:val="99"/>
    <w:semiHidden/>
    <w:unhideWhenUsed/>
    <w:rsid w:val="00072017"/>
  </w:style>
  <w:style w:type="numbering" w:customStyle="1" w:styleId="Bezsaraksta20112">
    <w:name w:val="Bez saraksta20112"/>
    <w:next w:val="NoList"/>
    <w:uiPriority w:val="99"/>
    <w:semiHidden/>
    <w:unhideWhenUsed/>
    <w:rsid w:val="00072017"/>
  </w:style>
  <w:style w:type="numbering" w:customStyle="1" w:styleId="Bezsaraksta25112">
    <w:name w:val="Bez saraksta25112"/>
    <w:next w:val="NoList"/>
    <w:uiPriority w:val="99"/>
    <w:semiHidden/>
    <w:unhideWhenUsed/>
    <w:rsid w:val="00072017"/>
  </w:style>
  <w:style w:type="numbering" w:customStyle="1" w:styleId="Bezsaraksta26112">
    <w:name w:val="Bez saraksta26112"/>
    <w:next w:val="NoList"/>
    <w:uiPriority w:val="99"/>
    <w:semiHidden/>
    <w:unhideWhenUsed/>
    <w:rsid w:val="00072017"/>
  </w:style>
  <w:style w:type="numbering" w:customStyle="1" w:styleId="Bezsaraksta2812">
    <w:name w:val="Bez saraksta2812"/>
    <w:next w:val="NoList"/>
    <w:uiPriority w:val="99"/>
    <w:semiHidden/>
    <w:rsid w:val="00072017"/>
  </w:style>
  <w:style w:type="numbering" w:customStyle="1" w:styleId="Bezsaraksta1172">
    <w:name w:val="Bez saraksta1172"/>
    <w:next w:val="NoList"/>
    <w:uiPriority w:val="99"/>
    <w:semiHidden/>
    <w:unhideWhenUsed/>
    <w:rsid w:val="00072017"/>
  </w:style>
  <w:style w:type="numbering" w:customStyle="1" w:styleId="Bezsaraksta292">
    <w:name w:val="Bez saraksta292"/>
    <w:next w:val="NoList"/>
    <w:uiPriority w:val="99"/>
    <w:semiHidden/>
    <w:rsid w:val="00072017"/>
  </w:style>
  <w:style w:type="numbering" w:customStyle="1" w:styleId="Bezsaraksta1182">
    <w:name w:val="Bez saraksta1182"/>
    <w:next w:val="NoList"/>
    <w:uiPriority w:val="99"/>
    <w:semiHidden/>
    <w:unhideWhenUsed/>
    <w:rsid w:val="00072017"/>
  </w:style>
  <w:style w:type="numbering" w:customStyle="1" w:styleId="Bezsaraksta2132">
    <w:name w:val="Bez saraksta2132"/>
    <w:next w:val="NoList"/>
    <w:uiPriority w:val="99"/>
    <w:semiHidden/>
    <w:unhideWhenUsed/>
    <w:rsid w:val="00072017"/>
  </w:style>
  <w:style w:type="numbering" w:customStyle="1" w:styleId="Bezsaraksta11132">
    <w:name w:val="Bez saraksta11132"/>
    <w:next w:val="NoList"/>
    <w:uiPriority w:val="99"/>
    <w:semiHidden/>
    <w:unhideWhenUsed/>
    <w:rsid w:val="00072017"/>
  </w:style>
  <w:style w:type="numbering" w:customStyle="1" w:styleId="Bezsaraksta352">
    <w:name w:val="Bez saraksta352"/>
    <w:next w:val="NoList"/>
    <w:uiPriority w:val="99"/>
    <w:semiHidden/>
    <w:rsid w:val="00072017"/>
  </w:style>
  <w:style w:type="numbering" w:customStyle="1" w:styleId="Bezsaraksta1252">
    <w:name w:val="Bez saraksta1252"/>
    <w:next w:val="NoList"/>
    <w:uiPriority w:val="99"/>
    <w:semiHidden/>
    <w:unhideWhenUsed/>
    <w:rsid w:val="00072017"/>
  </w:style>
  <w:style w:type="numbering" w:customStyle="1" w:styleId="Bezsaraksta452">
    <w:name w:val="Bez saraksta452"/>
    <w:next w:val="NoList"/>
    <w:uiPriority w:val="99"/>
    <w:semiHidden/>
    <w:unhideWhenUsed/>
    <w:rsid w:val="00072017"/>
  </w:style>
  <w:style w:type="numbering" w:customStyle="1" w:styleId="Bezsaraksta552">
    <w:name w:val="Bez saraksta552"/>
    <w:next w:val="NoList"/>
    <w:uiPriority w:val="99"/>
    <w:semiHidden/>
    <w:unhideWhenUsed/>
    <w:rsid w:val="00072017"/>
  </w:style>
  <w:style w:type="numbering" w:customStyle="1" w:styleId="Bezsaraksta652">
    <w:name w:val="Bez saraksta652"/>
    <w:next w:val="NoList"/>
    <w:uiPriority w:val="99"/>
    <w:semiHidden/>
    <w:unhideWhenUsed/>
    <w:rsid w:val="00072017"/>
  </w:style>
  <w:style w:type="numbering" w:customStyle="1" w:styleId="Bezsaraksta752">
    <w:name w:val="Bez saraksta752"/>
    <w:next w:val="NoList"/>
    <w:uiPriority w:val="99"/>
    <w:semiHidden/>
    <w:rsid w:val="00072017"/>
  </w:style>
  <w:style w:type="numbering" w:customStyle="1" w:styleId="Bezsaraksta1332">
    <w:name w:val="Bez saraksta1332"/>
    <w:next w:val="NoList"/>
    <w:uiPriority w:val="99"/>
    <w:semiHidden/>
    <w:unhideWhenUsed/>
    <w:rsid w:val="00072017"/>
  </w:style>
  <w:style w:type="numbering" w:customStyle="1" w:styleId="Bezsaraksta2232">
    <w:name w:val="Bez saraksta2232"/>
    <w:next w:val="NoList"/>
    <w:uiPriority w:val="99"/>
    <w:semiHidden/>
    <w:unhideWhenUsed/>
    <w:rsid w:val="00072017"/>
  </w:style>
  <w:style w:type="numbering" w:customStyle="1" w:styleId="Bezsaraksta11232">
    <w:name w:val="Bez saraksta11232"/>
    <w:next w:val="NoList"/>
    <w:uiPriority w:val="99"/>
    <w:semiHidden/>
    <w:unhideWhenUsed/>
    <w:rsid w:val="00072017"/>
  </w:style>
  <w:style w:type="numbering" w:customStyle="1" w:styleId="Bezsaraksta3132">
    <w:name w:val="Bez saraksta3132"/>
    <w:next w:val="NoList"/>
    <w:uiPriority w:val="99"/>
    <w:semiHidden/>
    <w:rsid w:val="00072017"/>
  </w:style>
  <w:style w:type="numbering" w:customStyle="1" w:styleId="Bezsaraksta12132">
    <w:name w:val="Bez saraksta12132"/>
    <w:next w:val="NoList"/>
    <w:uiPriority w:val="99"/>
    <w:semiHidden/>
    <w:unhideWhenUsed/>
    <w:rsid w:val="00072017"/>
  </w:style>
  <w:style w:type="numbering" w:customStyle="1" w:styleId="Bezsaraksta4132">
    <w:name w:val="Bez saraksta4132"/>
    <w:next w:val="NoList"/>
    <w:uiPriority w:val="99"/>
    <w:semiHidden/>
    <w:unhideWhenUsed/>
    <w:rsid w:val="00072017"/>
  </w:style>
  <w:style w:type="numbering" w:customStyle="1" w:styleId="Bezsaraksta5132">
    <w:name w:val="Bez saraksta5132"/>
    <w:next w:val="NoList"/>
    <w:uiPriority w:val="99"/>
    <w:semiHidden/>
    <w:unhideWhenUsed/>
    <w:rsid w:val="00072017"/>
  </w:style>
  <w:style w:type="numbering" w:customStyle="1" w:styleId="Bezsaraksta6132">
    <w:name w:val="Bez saraksta6132"/>
    <w:next w:val="NoList"/>
    <w:uiPriority w:val="99"/>
    <w:semiHidden/>
    <w:unhideWhenUsed/>
    <w:rsid w:val="00072017"/>
  </w:style>
  <w:style w:type="numbering" w:customStyle="1" w:styleId="Bezsaraksta7132">
    <w:name w:val="Bez saraksta7132"/>
    <w:next w:val="NoList"/>
    <w:uiPriority w:val="99"/>
    <w:semiHidden/>
    <w:unhideWhenUsed/>
    <w:rsid w:val="00072017"/>
  </w:style>
  <w:style w:type="numbering" w:customStyle="1" w:styleId="Bezsaraksta842">
    <w:name w:val="Bez saraksta842"/>
    <w:next w:val="NoList"/>
    <w:uiPriority w:val="99"/>
    <w:semiHidden/>
    <w:rsid w:val="00072017"/>
  </w:style>
  <w:style w:type="numbering" w:customStyle="1" w:styleId="Bezsaraksta1432">
    <w:name w:val="Bez saraksta1432"/>
    <w:next w:val="NoList"/>
    <w:uiPriority w:val="99"/>
    <w:semiHidden/>
    <w:unhideWhenUsed/>
    <w:rsid w:val="00072017"/>
  </w:style>
  <w:style w:type="numbering" w:customStyle="1" w:styleId="Bezsaraksta2332">
    <w:name w:val="Bez saraksta2332"/>
    <w:next w:val="NoList"/>
    <w:uiPriority w:val="99"/>
    <w:semiHidden/>
    <w:unhideWhenUsed/>
    <w:rsid w:val="00072017"/>
  </w:style>
  <w:style w:type="numbering" w:customStyle="1" w:styleId="Bezsaraksta11332">
    <w:name w:val="Bez saraksta11332"/>
    <w:next w:val="NoList"/>
    <w:uiPriority w:val="99"/>
    <w:semiHidden/>
    <w:unhideWhenUsed/>
    <w:rsid w:val="00072017"/>
  </w:style>
  <w:style w:type="numbering" w:customStyle="1" w:styleId="Bezsaraksta3232">
    <w:name w:val="Bez saraksta3232"/>
    <w:next w:val="NoList"/>
    <w:uiPriority w:val="99"/>
    <w:semiHidden/>
    <w:rsid w:val="00072017"/>
  </w:style>
  <w:style w:type="numbering" w:customStyle="1" w:styleId="Bezsaraksta12232">
    <w:name w:val="Bez saraksta12232"/>
    <w:next w:val="NoList"/>
    <w:uiPriority w:val="99"/>
    <w:semiHidden/>
    <w:unhideWhenUsed/>
    <w:rsid w:val="00072017"/>
  </w:style>
  <w:style w:type="numbering" w:customStyle="1" w:styleId="Bezsaraksta4232">
    <w:name w:val="Bez saraksta4232"/>
    <w:next w:val="NoList"/>
    <w:uiPriority w:val="99"/>
    <w:semiHidden/>
    <w:unhideWhenUsed/>
    <w:rsid w:val="00072017"/>
  </w:style>
  <w:style w:type="numbering" w:customStyle="1" w:styleId="Bezsaraksta5232">
    <w:name w:val="Bez saraksta5232"/>
    <w:next w:val="NoList"/>
    <w:uiPriority w:val="99"/>
    <w:semiHidden/>
    <w:unhideWhenUsed/>
    <w:rsid w:val="00072017"/>
  </w:style>
  <w:style w:type="numbering" w:customStyle="1" w:styleId="Bezsaraksta6232">
    <w:name w:val="Bez saraksta6232"/>
    <w:next w:val="NoList"/>
    <w:uiPriority w:val="99"/>
    <w:semiHidden/>
    <w:unhideWhenUsed/>
    <w:rsid w:val="00072017"/>
  </w:style>
  <w:style w:type="numbering" w:customStyle="1" w:styleId="Bezsaraksta7232">
    <w:name w:val="Bez saraksta7232"/>
    <w:next w:val="NoList"/>
    <w:uiPriority w:val="99"/>
    <w:semiHidden/>
    <w:unhideWhenUsed/>
    <w:rsid w:val="00072017"/>
  </w:style>
  <w:style w:type="numbering" w:customStyle="1" w:styleId="Bezsaraksta8132">
    <w:name w:val="Bez saraksta8132"/>
    <w:next w:val="NoList"/>
    <w:uiPriority w:val="99"/>
    <w:semiHidden/>
    <w:unhideWhenUsed/>
    <w:rsid w:val="00072017"/>
  </w:style>
  <w:style w:type="numbering" w:customStyle="1" w:styleId="Bezsaraksta932">
    <w:name w:val="Bez saraksta932"/>
    <w:next w:val="NoList"/>
    <w:uiPriority w:val="99"/>
    <w:semiHidden/>
    <w:unhideWhenUsed/>
    <w:rsid w:val="00072017"/>
  </w:style>
  <w:style w:type="numbering" w:customStyle="1" w:styleId="Bezsaraksta1032">
    <w:name w:val="Bez saraksta1032"/>
    <w:next w:val="NoList"/>
    <w:uiPriority w:val="99"/>
    <w:semiHidden/>
    <w:unhideWhenUsed/>
    <w:rsid w:val="00072017"/>
  </w:style>
  <w:style w:type="numbering" w:customStyle="1" w:styleId="Bezsaraksta1532">
    <w:name w:val="Bez saraksta1532"/>
    <w:next w:val="NoList"/>
    <w:uiPriority w:val="99"/>
    <w:semiHidden/>
    <w:unhideWhenUsed/>
    <w:rsid w:val="00072017"/>
  </w:style>
  <w:style w:type="numbering" w:customStyle="1" w:styleId="Bezsaraksta1632">
    <w:name w:val="Bez saraksta1632"/>
    <w:next w:val="NoList"/>
    <w:uiPriority w:val="99"/>
    <w:semiHidden/>
    <w:unhideWhenUsed/>
    <w:rsid w:val="00072017"/>
  </w:style>
  <w:style w:type="numbering" w:customStyle="1" w:styleId="Bezsaraksta1732">
    <w:name w:val="Bez saraksta1732"/>
    <w:next w:val="NoList"/>
    <w:uiPriority w:val="99"/>
    <w:semiHidden/>
    <w:unhideWhenUsed/>
    <w:rsid w:val="00072017"/>
  </w:style>
  <w:style w:type="numbering" w:customStyle="1" w:styleId="Bezsaraksta11432">
    <w:name w:val="Bez saraksta11432"/>
    <w:next w:val="NoList"/>
    <w:uiPriority w:val="99"/>
    <w:semiHidden/>
    <w:unhideWhenUsed/>
    <w:rsid w:val="00072017"/>
  </w:style>
  <w:style w:type="numbering" w:customStyle="1" w:styleId="Bezsaraksta1832">
    <w:name w:val="Bez saraksta1832"/>
    <w:next w:val="NoList"/>
    <w:uiPriority w:val="99"/>
    <w:semiHidden/>
    <w:rsid w:val="00072017"/>
  </w:style>
  <w:style w:type="numbering" w:customStyle="1" w:styleId="Bezsaraksta1932">
    <w:name w:val="Bez saraksta1932"/>
    <w:next w:val="NoList"/>
    <w:uiPriority w:val="99"/>
    <w:semiHidden/>
    <w:unhideWhenUsed/>
    <w:rsid w:val="00072017"/>
  </w:style>
  <w:style w:type="numbering" w:customStyle="1" w:styleId="Bezsaraksta2432">
    <w:name w:val="Bez saraksta2432"/>
    <w:next w:val="NoList"/>
    <w:uiPriority w:val="99"/>
    <w:semiHidden/>
    <w:rsid w:val="00072017"/>
  </w:style>
  <w:style w:type="numbering" w:customStyle="1" w:styleId="Bezsaraksta11532">
    <w:name w:val="Bez saraksta11532"/>
    <w:next w:val="NoList"/>
    <w:uiPriority w:val="99"/>
    <w:semiHidden/>
    <w:unhideWhenUsed/>
    <w:rsid w:val="00072017"/>
  </w:style>
  <w:style w:type="numbering" w:customStyle="1" w:styleId="Bezsaraksta21132">
    <w:name w:val="Bez saraksta21132"/>
    <w:next w:val="NoList"/>
    <w:uiPriority w:val="99"/>
    <w:semiHidden/>
    <w:unhideWhenUsed/>
    <w:rsid w:val="00072017"/>
  </w:style>
  <w:style w:type="numbering" w:customStyle="1" w:styleId="Bezsaraksta111132">
    <w:name w:val="Bez saraksta111132"/>
    <w:next w:val="NoList"/>
    <w:uiPriority w:val="99"/>
    <w:semiHidden/>
    <w:unhideWhenUsed/>
    <w:rsid w:val="00072017"/>
  </w:style>
  <w:style w:type="numbering" w:customStyle="1" w:styleId="Bezsaraksta3332">
    <w:name w:val="Bez saraksta3332"/>
    <w:next w:val="NoList"/>
    <w:uiPriority w:val="99"/>
    <w:semiHidden/>
    <w:rsid w:val="00072017"/>
  </w:style>
  <w:style w:type="numbering" w:customStyle="1" w:styleId="Bezsaraksta12332">
    <w:name w:val="Bez saraksta12332"/>
    <w:next w:val="NoList"/>
    <w:uiPriority w:val="99"/>
    <w:semiHidden/>
    <w:unhideWhenUsed/>
    <w:rsid w:val="00072017"/>
  </w:style>
  <w:style w:type="numbering" w:customStyle="1" w:styleId="Bezsaraksta4332">
    <w:name w:val="Bez saraksta4332"/>
    <w:next w:val="NoList"/>
    <w:uiPriority w:val="99"/>
    <w:semiHidden/>
    <w:unhideWhenUsed/>
    <w:rsid w:val="00072017"/>
  </w:style>
  <w:style w:type="numbering" w:customStyle="1" w:styleId="Bezsaraksta5332">
    <w:name w:val="Bez saraksta5332"/>
    <w:next w:val="NoList"/>
    <w:uiPriority w:val="99"/>
    <w:semiHidden/>
    <w:unhideWhenUsed/>
    <w:rsid w:val="00072017"/>
  </w:style>
  <w:style w:type="numbering" w:customStyle="1" w:styleId="Bezsaraksta6332">
    <w:name w:val="Bez saraksta6332"/>
    <w:next w:val="NoList"/>
    <w:uiPriority w:val="99"/>
    <w:semiHidden/>
    <w:unhideWhenUsed/>
    <w:rsid w:val="00072017"/>
  </w:style>
  <w:style w:type="numbering" w:customStyle="1" w:styleId="Bezsaraksta7332">
    <w:name w:val="Bez saraksta7332"/>
    <w:next w:val="NoList"/>
    <w:uiPriority w:val="99"/>
    <w:semiHidden/>
    <w:rsid w:val="00072017"/>
  </w:style>
  <w:style w:type="numbering" w:customStyle="1" w:styleId="Bezsaraksta13132">
    <w:name w:val="Bez saraksta13132"/>
    <w:next w:val="NoList"/>
    <w:uiPriority w:val="99"/>
    <w:semiHidden/>
    <w:unhideWhenUsed/>
    <w:rsid w:val="00072017"/>
  </w:style>
  <w:style w:type="numbering" w:customStyle="1" w:styleId="Bezsaraksta22132">
    <w:name w:val="Bez saraksta22132"/>
    <w:next w:val="NoList"/>
    <w:uiPriority w:val="99"/>
    <w:semiHidden/>
    <w:unhideWhenUsed/>
    <w:rsid w:val="00072017"/>
  </w:style>
  <w:style w:type="numbering" w:customStyle="1" w:styleId="Bezsaraksta112132">
    <w:name w:val="Bez saraksta112132"/>
    <w:next w:val="NoList"/>
    <w:uiPriority w:val="99"/>
    <w:semiHidden/>
    <w:unhideWhenUsed/>
    <w:rsid w:val="00072017"/>
  </w:style>
  <w:style w:type="numbering" w:customStyle="1" w:styleId="Bezsaraksta31132">
    <w:name w:val="Bez saraksta31132"/>
    <w:next w:val="NoList"/>
    <w:uiPriority w:val="99"/>
    <w:semiHidden/>
    <w:rsid w:val="00072017"/>
  </w:style>
  <w:style w:type="numbering" w:customStyle="1" w:styleId="Bezsaraksta121132">
    <w:name w:val="Bez saraksta121132"/>
    <w:next w:val="NoList"/>
    <w:uiPriority w:val="99"/>
    <w:semiHidden/>
    <w:unhideWhenUsed/>
    <w:rsid w:val="00072017"/>
  </w:style>
  <w:style w:type="numbering" w:customStyle="1" w:styleId="Bezsaraksta41132">
    <w:name w:val="Bez saraksta41132"/>
    <w:next w:val="NoList"/>
    <w:uiPriority w:val="99"/>
    <w:semiHidden/>
    <w:unhideWhenUsed/>
    <w:rsid w:val="00072017"/>
  </w:style>
  <w:style w:type="numbering" w:customStyle="1" w:styleId="Bezsaraksta51132">
    <w:name w:val="Bez saraksta51132"/>
    <w:next w:val="NoList"/>
    <w:uiPriority w:val="99"/>
    <w:semiHidden/>
    <w:unhideWhenUsed/>
    <w:rsid w:val="00072017"/>
  </w:style>
  <w:style w:type="numbering" w:customStyle="1" w:styleId="Bezsaraksta61132">
    <w:name w:val="Bez saraksta61132"/>
    <w:next w:val="NoList"/>
    <w:uiPriority w:val="99"/>
    <w:semiHidden/>
    <w:unhideWhenUsed/>
    <w:rsid w:val="00072017"/>
  </w:style>
  <w:style w:type="numbering" w:customStyle="1" w:styleId="Bezsaraksta71132">
    <w:name w:val="Bez saraksta71132"/>
    <w:next w:val="NoList"/>
    <w:uiPriority w:val="99"/>
    <w:semiHidden/>
    <w:unhideWhenUsed/>
    <w:rsid w:val="00072017"/>
  </w:style>
  <w:style w:type="numbering" w:customStyle="1" w:styleId="Bezsaraksta8232">
    <w:name w:val="Bez saraksta8232"/>
    <w:next w:val="NoList"/>
    <w:uiPriority w:val="99"/>
    <w:semiHidden/>
    <w:rsid w:val="00072017"/>
  </w:style>
  <w:style w:type="numbering" w:customStyle="1" w:styleId="Bezsaraksta14132">
    <w:name w:val="Bez saraksta14132"/>
    <w:next w:val="NoList"/>
    <w:uiPriority w:val="99"/>
    <w:semiHidden/>
    <w:unhideWhenUsed/>
    <w:rsid w:val="00072017"/>
  </w:style>
  <w:style w:type="numbering" w:customStyle="1" w:styleId="Bezsaraksta23132">
    <w:name w:val="Bez saraksta23132"/>
    <w:next w:val="NoList"/>
    <w:uiPriority w:val="99"/>
    <w:semiHidden/>
    <w:unhideWhenUsed/>
    <w:rsid w:val="00072017"/>
  </w:style>
  <w:style w:type="numbering" w:customStyle="1" w:styleId="Bezsaraksta113132">
    <w:name w:val="Bez saraksta113132"/>
    <w:next w:val="NoList"/>
    <w:uiPriority w:val="99"/>
    <w:semiHidden/>
    <w:unhideWhenUsed/>
    <w:rsid w:val="00072017"/>
  </w:style>
  <w:style w:type="numbering" w:customStyle="1" w:styleId="Bezsaraksta32132">
    <w:name w:val="Bez saraksta32132"/>
    <w:next w:val="NoList"/>
    <w:uiPriority w:val="99"/>
    <w:semiHidden/>
    <w:rsid w:val="00072017"/>
  </w:style>
  <w:style w:type="numbering" w:customStyle="1" w:styleId="Bezsaraksta122132">
    <w:name w:val="Bez saraksta122132"/>
    <w:next w:val="NoList"/>
    <w:uiPriority w:val="99"/>
    <w:semiHidden/>
    <w:unhideWhenUsed/>
    <w:rsid w:val="00072017"/>
  </w:style>
  <w:style w:type="numbering" w:customStyle="1" w:styleId="Bezsaraksta42132">
    <w:name w:val="Bez saraksta42132"/>
    <w:next w:val="NoList"/>
    <w:uiPriority w:val="99"/>
    <w:semiHidden/>
    <w:unhideWhenUsed/>
    <w:rsid w:val="00072017"/>
  </w:style>
  <w:style w:type="numbering" w:customStyle="1" w:styleId="Bezsaraksta52132">
    <w:name w:val="Bez saraksta52132"/>
    <w:next w:val="NoList"/>
    <w:uiPriority w:val="99"/>
    <w:semiHidden/>
    <w:unhideWhenUsed/>
    <w:rsid w:val="00072017"/>
  </w:style>
  <w:style w:type="numbering" w:customStyle="1" w:styleId="Bezsaraksta62132">
    <w:name w:val="Bez saraksta62132"/>
    <w:next w:val="NoList"/>
    <w:uiPriority w:val="99"/>
    <w:semiHidden/>
    <w:unhideWhenUsed/>
    <w:rsid w:val="00072017"/>
  </w:style>
  <w:style w:type="numbering" w:customStyle="1" w:styleId="Bezsaraksta72132">
    <w:name w:val="Bez saraksta72132"/>
    <w:next w:val="NoList"/>
    <w:uiPriority w:val="99"/>
    <w:semiHidden/>
    <w:unhideWhenUsed/>
    <w:rsid w:val="00072017"/>
  </w:style>
  <w:style w:type="numbering" w:customStyle="1" w:styleId="Bezsaraksta81132">
    <w:name w:val="Bez saraksta81132"/>
    <w:next w:val="NoList"/>
    <w:uiPriority w:val="99"/>
    <w:semiHidden/>
    <w:unhideWhenUsed/>
    <w:rsid w:val="00072017"/>
  </w:style>
  <w:style w:type="numbering" w:customStyle="1" w:styleId="Bezsaraksta9132">
    <w:name w:val="Bez saraksta9132"/>
    <w:next w:val="NoList"/>
    <w:uiPriority w:val="99"/>
    <w:semiHidden/>
    <w:unhideWhenUsed/>
    <w:rsid w:val="00072017"/>
  </w:style>
  <w:style w:type="numbering" w:customStyle="1" w:styleId="Bezsaraksta10132">
    <w:name w:val="Bez saraksta10132"/>
    <w:next w:val="NoList"/>
    <w:uiPriority w:val="99"/>
    <w:semiHidden/>
    <w:unhideWhenUsed/>
    <w:rsid w:val="00072017"/>
  </w:style>
  <w:style w:type="numbering" w:customStyle="1" w:styleId="Bezsaraksta15132">
    <w:name w:val="Bez saraksta15132"/>
    <w:next w:val="NoList"/>
    <w:uiPriority w:val="99"/>
    <w:semiHidden/>
    <w:unhideWhenUsed/>
    <w:rsid w:val="00072017"/>
  </w:style>
  <w:style w:type="numbering" w:customStyle="1" w:styleId="Bezsaraksta16132">
    <w:name w:val="Bez saraksta16132"/>
    <w:next w:val="NoList"/>
    <w:uiPriority w:val="99"/>
    <w:semiHidden/>
    <w:unhideWhenUsed/>
    <w:rsid w:val="00072017"/>
  </w:style>
  <w:style w:type="numbering" w:customStyle="1" w:styleId="Bezsaraksta17132">
    <w:name w:val="Bez saraksta17132"/>
    <w:next w:val="NoList"/>
    <w:uiPriority w:val="99"/>
    <w:semiHidden/>
    <w:unhideWhenUsed/>
    <w:rsid w:val="00072017"/>
  </w:style>
  <w:style w:type="numbering" w:customStyle="1" w:styleId="Bezsaraksta114132">
    <w:name w:val="Bez saraksta114132"/>
    <w:next w:val="NoList"/>
    <w:uiPriority w:val="99"/>
    <w:semiHidden/>
    <w:unhideWhenUsed/>
    <w:rsid w:val="00072017"/>
  </w:style>
  <w:style w:type="numbering" w:customStyle="1" w:styleId="Bezsaraksta2022">
    <w:name w:val="Bez saraksta2022"/>
    <w:next w:val="NoList"/>
    <w:uiPriority w:val="99"/>
    <w:semiHidden/>
    <w:unhideWhenUsed/>
    <w:rsid w:val="00072017"/>
  </w:style>
  <w:style w:type="numbering" w:customStyle="1" w:styleId="Bezsaraksta2522">
    <w:name w:val="Bez saraksta2522"/>
    <w:next w:val="NoList"/>
    <w:uiPriority w:val="99"/>
    <w:semiHidden/>
    <w:unhideWhenUsed/>
    <w:rsid w:val="00072017"/>
  </w:style>
  <w:style w:type="numbering" w:customStyle="1" w:styleId="Bezsaraksta2622">
    <w:name w:val="Bez saraksta2622"/>
    <w:next w:val="NoList"/>
    <w:uiPriority w:val="99"/>
    <w:semiHidden/>
    <w:unhideWhenUsed/>
    <w:rsid w:val="00072017"/>
  </w:style>
  <w:style w:type="numbering" w:customStyle="1" w:styleId="Stils11">
    <w:name w:val="Stils11"/>
    <w:uiPriority w:val="99"/>
    <w:rsid w:val="00072017"/>
  </w:style>
  <w:style w:type="numbering" w:customStyle="1" w:styleId="Bezsaraksta39">
    <w:name w:val="Bez saraksta39"/>
    <w:next w:val="NoList"/>
    <w:uiPriority w:val="99"/>
    <w:semiHidden/>
    <w:rsid w:val="00072017"/>
  </w:style>
  <w:style w:type="numbering" w:customStyle="1" w:styleId="Bezsaraksta128">
    <w:name w:val="Bez saraksta128"/>
    <w:next w:val="NoList"/>
    <w:uiPriority w:val="99"/>
    <w:semiHidden/>
    <w:unhideWhenUsed/>
    <w:rsid w:val="00072017"/>
  </w:style>
  <w:style w:type="numbering" w:customStyle="1" w:styleId="Bezsaraksta217">
    <w:name w:val="Bez saraksta217"/>
    <w:next w:val="NoList"/>
    <w:uiPriority w:val="99"/>
    <w:semiHidden/>
    <w:rsid w:val="00072017"/>
  </w:style>
  <w:style w:type="numbering" w:customStyle="1" w:styleId="Bezsaraksta1117">
    <w:name w:val="Bez saraksta1117"/>
    <w:next w:val="NoList"/>
    <w:uiPriority w:val="99"/>
    <w:semiHidden/>
    <w:unhideWhenUsed/>
    <w:rsid w:val="00072017"/>
  </w:style>
  <w:style w:type="numbering" w:customStyle="1" w:styleId="Bezsaraksta218">
    <w:name w:val="Bez saraksta218"/>
    <w:next w:val="NoList"/>
    <w:uiPriority w:val="99"/>
    <w:semiHidden/>
    <w:unhideWhenUsed/>
    <w:rsid w:val="00072017"/>
  </w:style>
  <w:style w:type="numbering" w:customStyle="1" w:styleId="Bezsaraksta1118">
    <w:name w:val="Bez saraksta1118"/>
    <w:next w:val="NoList"/>
    <w:uiPriority w:val="99"/>
    <w:semiHidden/>
    <w:unhideWhenUsed/>
    <w:rsid w:val="00072017"/>
  </w:style>
  <w:style w:type="numbering" w:customStyle="1" w:styleId="Bezsaraksta310">
    <w:name w:val="Bez saraksta310"/>
    <w:next w:val="NoList"/>
    <w:uiPriority w:val="99"/>
    <w:semiHidden/>
    <w:rsid w:val="00072017"/>
  </w:style>
  <w:style w:type="numbering" w:customStyle="1" w:styleId="Bezsaraksta129">
    <w:name w:val="Bez saraksta129"/>
    <w:next w:val="NoList"/>
    <w:uiPriority w:val="99"/>
    <w:semiHidden/>
    <w:unhideWhenUsed/>
    <w:rsid w:val="00072017"/>
  </w:style>
  <w:style w:type="numbering" w:customStyle="1" w:styleId="Bezsaraksta48">
    <w:name w:val="Bez saraksta48"/>
    <w:next w:val="NoList"/>
    <w:uiPriority w:val="99"/>
    <w:semiHidden/>
    <w:unhideWhenUsed/>
    <w:rsid w:val="00072017"/>
  </w:style>
  <w:style w:type="numbering" w:customStyle="1" w:styleId="Bezsaraksta58">
    <w:name w:val="Bez saraksta58"/>
    <w:next w:val="NoList"/>
    <w:uiPriority w:val="99"/>
    <w:semiHidden/>
    <w:unhideWhenUsed/>
    <w:rsid w:val="00072017"/>
  </w:style>
  <w:style w:type="numbering" w:customStyle="1" w:styleId="Bezsaraksta68">
    <w:name w:val="Bez saraksta68"/>
    <w:next w:val="NoList"/>
    <w:uiPriority w:val="99"/>
    <w:semiHidden/>
    <w:unhideWhenUsed/>
    <w:rsid w:val="00072017"/>
  </w:style>
  <w:style w:type="numbering" w:customStyle="1" w:styleId="Bezsaraksta78">
    <w:name w:val="Bez saraksta78"/>
    <w:next w:val="NoList"/>
    <w:uiPriority w:val="99"/>
    <w:semiHidden/>
    <w:rsid w:val="00072017"/>
  </w:style>
  <w:style w:type="numbering" w:customStyle="1" w:styleId="Bezsaraksta136">
    <w:name w:val="Bez saraksta136"/>
    <w:next w:val="NoList"/>
    <w:uiPriority w:val="99"/>
    <w:semiHidden/>
    <w:unhideWhenUsed/>
    <w:rsid w:val="00072017"/>
  </w:style>
  <w:style w:type="numbering" w:customStyle="1" w:styleId="Bezsaraksta226">
    <w:name w:val="Bez saraksta226"/>
    <w:next w:val="NoList"/>
    <w:uiPriority w:val="99"/>
    <w:semiHidden/>
    <w:unhideWhenUsed/>
    <w:rsid w:val="00072017"/>
  </w:style>
  <w:style w:type="numbering" w:customStyle="1" w:styleId="Bezsaraksta1126">
    <w:name w:val="Bez saraksta1126"/>
    <w:next w:val="NoList"/>
    <w:uiPriority w:val="99"/>
    <w:semiHidden/>
    <w:unhideWhenUsed/>
    <w:rsid w:val="00072017"/>
  </w:style>
  <w:style w:type="numbering" w:customStyle="1" w:styleId="Bezsaraksta316">
    <w:name w:val="Bez saraksta316"/>
    <w:next w:val="NoList"/>
    <w:uiPriority w:val="99"/>
    <w:semiHidden/>
    <w:rsid w:val="00072017"/>
  </w:style>
  <w:style w:type="numbering" w:customStyle="1" w:styleId="Bezsaraksta1216">
    <w:name w:val="Bez saraksta1216"/>
    <w:next w:val="NoList"/>
    <w:uiPriority w:val="99"/>
    <w:semiHidden/>
    <w:unhideWhenUsed/>
    <w:rsid w:val="00072017"/>
  </w:style>
  <w:style w:type="numbering" w:customStyle="1" w:styleId="Bezsaraksta416">
    <w:name w:val="Bez saraksta416"/>
    <w:next w:val="NoList"/>
    <w:uiPriority w:val="99"/>
    <w:semiHidden/>
    <w:unhideWhenUsed/>
    <w:rsid w:val="00072017"/>
  </w:style>
  <w:style w:type="numbering" w:customStyle="1" w:styleId="Bezsaraksta516">
    <w:name w:val="Bez saraksta516"/>
    <w:next w:val="NoList"/>
    <w:uiPriority w:val="99"/>
    <w:semiHidden/>
    <w:unhideWhenUsed/>
    <w:rsid w:val="00072017"/>
  </w:style>
  <w:style w:type="numbering" w:customStyle="1" w:styleId="Bezsaraksta616">
    <w:name w:val="Bez saraksta616"/>
    <w:next w:val="NoList"/>
    <w:uiPriority w:val="99"/>
    <w:semiHidden/>
    <w:unhideWhenUsed/>
    <w:rsid w:val="00072017"/>
  </w:style>
  <w:style w:type="numbering" w:customStyle="1" w:styleId="Bezsaraksta716">
    <w:name w:val="Bez saraksta716"/>
    <w:next w:val="NoList"/>
    <w:uiPriority w:val="99"/>
    <w:semiHidden/>
    <w:unhideWhenUsed/>
    <w:rsid w:val="00072017"/>
  </w:style>
  <w:style w:type="numbering" w:customStyle="1" w:styleId="Bezsaraksta87">
    <w:name w:val="Bez saraksta87"/>
    <w:next w:val="NoList"/>
    <w:uiPriority w:val="99"/>
    <w:semiHidden/>
    <w:rsid w:val="00072017"/>
  </w:style>
  <w:style w:type="numbering" w:customStyle="1" w:styleId="Bezsaraksta146">
    <w:name w:val="Bez saraksta146"/>
    <w:next w:val="NoList"/>
    <w:uiPriority w:val="99"/>
    <w:semiHidden/>
    <w:unhideWhenUsed/>
    <w:rsid w:val="00072017"/>
  </w:style>
  <w:style w:type="numbering" w:customStyle="1" w:styleId="Bezsaraksta236">
    <w:name w:val="Bez saraksta236"/>
    <w:next w:val="NoList"/>
    <w:uiPriority w:val="99"/>
    <w:semiHidden/>
    <w:unhideWhenUsed/>
    <w:rsid w:val="00072017"/>
  </w:style>
  <w:style w:type="numbering" w:customStyle="1" w:styleId="Bezsaraksta1136">
    <w:name w:val="Bez saraksta1136"/>
    <w:next w:val="NoList"/>
    <w:uiPriority w:val="99"/>
    <w:semiHidden/>
    <w:unhideWhenUsed/>
    <w:rsid w:val="00072017"/>
  </w:style>
  <w:style w:type="numbering" w:customStyle="1" w:styleId="Bezsaraksta326">
    <w:name w:val="Bez saraksta326"/>
    <w:next w:val="NoList"/>
    <w:uiPriority w:val="99"/>
    <w:semiHidden/>
    <w:rsid w:val="00072017"/>
  </w:style>
  <w:style w:type="numbering" w:customStyle="1" w:styleId="Bezsaraksta1226">
    <w:name w:val="Bez saraksta1226"/>
    <w:next w:val="NoList"/>
    <w:uiPriority w:val="99"/>
    <w:semiHidden/>
    <w:unhideWhenUsed/>
    <w:rsid w:val="00072017"/>
  </w:style>
  <w:style w:type="numbering" w:customStyle="1" w:styleId="Bezsaraksta426">
    <w:name w:val="Bez saraksta426"/>
    <w:next w:val="NoList"/>
    <w:uiPriority w:val="99"/>
    <w:semiHidden/>
    <w:unhideWhenUsed/>
    <w:rsid w:val="00072017"/>
  </w:style>
  <w:style w:type="numbering" w:customStyle="1" w:styleId="Bezsaraksta526">
    <w:name w:val="Bez saraksta526"/>
    <w:next w:val="NoList"/>
    <w:uiPriority w:val="99"/>
    <w:semiHidden/>
    <w:unhideWhenUsed/>
    <w:rsid w:val="00072017"/>
  </w:style>
  <w:style w:type="numbering" w:customStyle="1" w:styleId="Bezsaraksta626">
    <w:name w:val="Bez saraksta626"/>
    <w:next w:val="NoList"/>
    <w:uiPriority w:val="99"/>
    <w:semiHidden/>
    <w:unhideWhenUsed/>
    <w:rsid w:val="00072017"/>
  </w:style>
  <w:style w:type="numbering" w:customStyle="1" w:styleId="Bezsaraksta726">
    <w:name w:val="Bez saraksta726"/>
    <w:next w:val="NoList"/>
    <w:uiPriority w:val="99"/>
    <w:semiHidden/>
    <w:unhideWhenUsed/>
    <w:rsid w:val="00072017"/>
  </w:style>
  <w:style w:type="numbering" w:customStyle="1" w:styleId="Bezsaraksta816">
    <w:name w:val="Bez saraksta816"/>
    <w:next w:val="NoList"/>
    <w:uiPriority w:val="99"/>
    <w:semiHidden/>
    <w:unhideWhenUsed/>
    <w:rsid w:val="00072017"/>
  </w:style>
  <w:style w:type="numbering" w:customStyle="1" w:styleId="Bezsaraksta96">
    <w:name w:val="Bez saraksta96"/>
    <w:next w:val="NoList"/>
    <w:uiPriority w:val="99"/>
    <w:semiHidden/>
    <w:unhideWhenUsed/>
    <w:rsid w:val="00072017"/>
  </w:style>
  <w:style w:type="numbering" w:customStyle="1" w:styleId="Bezsaraksta106">
    <w:name w:val="Bez saraksta106"/>
    <w:next w:val="NoList"/>
    <w:uiPriority w:val="99"/>
    <w:semiHidden/>
    <w:unhideWhenUsed/>
    <w:rsid w:val="00072017"/>
  </w:style>
  <w:style w:type="numbering" w:customStyle="1" w:styleId="Bezsaraksta156">
    <w:name w:val="Bez saraksta156"/>
    <w:next w:val="NoList"/>
    <w:uiPriority w:val="99"/>
    <w:semiHidden/>
    <w:unhideWhenUsed/>
    <w:rsid w:val="00072017"/>
  </w:style>
  <w:style w:type="numbering" w:customStyle="1" w:styleId="Bezsaraksta166">
    <w:name w:val="Bez saraksta166"/>
    <w:next w:val="NoList"/>
    <w:uiPriority w:val="99"/>
    <w:semiHidden/>
    <w:unhideWhenUsed/>
    <w:rsid w:val="00072017"/>
  </w:style>
  <w:style w:type="numbering" w:customStyle="1" w:styleId="Bezsaraksta176">
    <w:name w:val="Bez saraksta176"/>
    <w:next w:val="NoList"/>
    <w:uiPriority w:val="99"/>
    <w:semiHidden/>
    <w:unhideWhenUsed/>
    <w:rsid w:val="00072017"/>
  </w:style>
  <w:style w:type="numbering" w:customStyle="1" w:styleId="Bezsaraksta1146">
    <w:name w:val="Bez saraksta1146"/>
    <w:next w:val="NoList"/>
    <w:uiPriority w:val="99"/>
    <w:semiHidden/>
    <w:unhideWhenUsed/>
    <w:rsid w:val="00072017"/>
  </w:style>
  <w:style w:type="numbering" w:customStyle="1" w:styleId="Bezsaraksta186">
    <w:name w:val="Bez saraksta186"/>
    <w:next w:val="NoList"/>
    <w:uiPriority w:val="99"/>
    <w:semiHidden/>
    <w:rsid w:val="00072017"/>
  </w:style>
  <w:style w:type="numbering" w:customStyle="1" w:styleId="Bezsaraksta196">
    <w:name w:val="Bez saraksta196"/>
    <w:next w:val="NoList"/>
    <w:uiPriority w:val="99"/>
    <w:semiHidden/>
    <w:unhideWhenUsed/>
    <w:rsid w:val="00072017"/>
  </w:style>
  <w:style w:type="numbering" w:customStyle="1" w:styleId="Bezsaraksta246">
    <w:name w:val="Bez saraksta246"/>
    <w:next w:val="NoList"/>
    <w:uiPriority w:val="99"/>
    <w:semiHidden/>
    <w:rsid w:val="00072017"/>
  </w:style>
  <w:style w:type="numbering" w:customStyle="1" w:styleId="Bezsaraksta1156">
    <w:name w:val="Bez saraksta1156"/>
    <w:next w:val="NoList"/>
    <w:uiPriority w:val="99"/>
    <w:semiHidden/>
    <w:unhideWhenUsed/>
    <w:rsid w:val="00072017"/>
  </w:style>
  <w:style w:type="numbering" w:customStyle="1" w:styleId="Bezsaraksta2116">
    <w:name w:val="Bez saraksta2116"/>
    <w:next w:val="NoList"/>
    <w:uiPriority w:val="99"/>
    <w:semiHidden/>
    <w:unhideWhenUsed/>
    <w:rsid w:val="00072017"/>
  </w:style>
  <w:style w:type="numbering" w:customStyle="1" w:styleId="Bezsaraksta11116">
    <w:name w:val="Bez saraksta11116"/>
    <w:next w:val="NoList"/>
    <w:uiPriority w:val="99"/>
    <w:semiHidden/>
    <w:unhideWhenUsed/>
    <w:rsid w:val="00072017"/>
  </w:style>
  <w:style w:type="numbering" w:customStyle="1" w:styleId="Bezsaraksta336">
    <w:name w:val="Bez saraksta336"/>
    <w:next w:val="NoList"/>
    <w:uiPriority w:val="99"/>
    <w:semiHidden/>
    <w:rsid w:val="00072017"/>
  </w:style>
  <w:style w:type="numbering" w:customStyle="1" w:styleId="Bezsaraksta1236">
    <w:name w:val="Bez saraksta1236"/>
    <w:next w:val="NoList"/>
    <w:uiPriority w:val="99"/>
    <w:semiHidden/>
    <w:unhideWhenUsed/>
    <w:rsid w:val="00072017"/>
  </w:style>
  <w:style w:type="numbering" w:customStyle="1" w:styleId="Bezsaraksta436">
    <w:name w:val="Bez saraksta436"/>
    <w:next w:val="NoList"/>
    <w:uiPriority w:val="99"/>
    <w:semiHidden/>
    <w:unhideWhenUsed/>
    <w:rsid w:val="00072017"/>
  </w:style>
  <w:style w:type="numbering" w:customStyle="1" w:styleId="Bezsaraksta536">
    <w:name w:val="Bez saraksta536"/>
    <w:next w:val="NoList"/>
    <w:uiPriority w:val="99"/>
    <w:semiHidden/>
    <w:unhideWhenUsed/>
    <w:rsid w:val="00072017"/>
  </w:style>
  <w:style w:type="numbering" w:customStyle="1" w:styleId="Bezsaraksta636">
    <w:name w:val="Bez saraksta636"/>
    <w:next w:val="NoList"/>
    <w:uiPriority w:val="99"/>
    <w:semiHidden/>
    <w:unhideWhenUsed/>
    <w:rsid w:val="00072017"/>
  </w:style>
  <w:style w:type="numbering" w:customStyle="1" w:styleId="Bezsaraksta736">
    <w:name w:val="Bez saraksta736"/>
    <w:next w:val="NoList"/>
    <w:uiPriority w:val="99"/>
    <w:semiHidden/>
    <w:rsid w:val="00072017"/>
  </w:style>
  <w:style w:type="numbering" w:customStyle="1" w:styleId="Bezsaraksta1316">
    <w:name w:val="Bez saraksta1316"/>
    <w:next w:val="NoList"/>
    <w:uiPriority w:val="99"/>
    <w:semiHidden/>
    <w:unhideWhenUsed/>
    <w:rsid w:val="00072017"/>
  </w:style>
  <w:style w:type="numbering" w:customStyle="1" w:styleId="Bezsaraksta2216">
    <w:name w:val="Bez saraksta2216"/>
    <w:next w:val="NoList"/>
    <w:uiPriority w:val="99"/>
    <w:semiHidden/>
    <w:unhideWhenUsed/>
    <w:rsid w:val="00072017"/>
  </w:style>
  <w:style w:type="numbering" w:customStyle="1" w:styleId="Bezsaraksta11216">
    <w:name w:val="Bez saraksta11216"/>
    <w:next w:val="NoList"/>
    <w:uiPriority w:val="99"/>
    <w:semiHidden/>
    <w:unhideWhenUsed/>
    <w:rsid w:val="00072017"/>
  </w:style>
  <w:style w:type="numbering" w:customStyle="1" w:styleId="Bezsaraksta3116">
    <w:name w:val="Bez saraksta3116"/>
    <w:next w:val="NoList"/>
    <w:uiPriority w:val="99"/>
    <w:semiHidden/>
    <w:rsid w:val="00072017"/>
  </w:style>
  <w:style w:type="numbering" w:customStyle="1" w:styleId="Bezsaraksta12116">
    <w:name w:val="Bez saraksta12116"/>
    <w:next w:val="NoList"/>
    <w:uiPriority w:val="99"/>
    <w:semiHidden/>
    <w:unhideWhenUsed/>
    <w:rsid w:val="00072017"/>
  </w:style>
  <w:style w:type="numbering" w:customStyle="1" w:styleId="Bezsaraksta4116">
    <w:name w:val="Bez saraksta4116"/>
    <w:next w:val="NoList"/>
    <w:uiPriority w:val="99"/>
    <w:semiHidden/>
    <w:unhideWhenUsed/>
    <w:rsid w:val="00072017"/>
  </w:style>
  <w:style w:type="numbering" w:customStyle="1" w:styleId="Bezsaraksta5116">
    <w:name w:val="Bez saraksta5116"/>
    <w:next w:val="NoList"/>
    <w:uiPriority w:val="99"/>
    <w:semiHidden/>
    <w:unhideWhenUsed/>
    <w:rsid w:val="00072017"/>
  </w:style>
  <w:style w:type="numbering" w:customStyle="1" w:styleId="Bezsaraksta6116">
    <w:name w:val="Bez saraksta6116"/>
    <w:next w:val="NoList"/>
    <w:uiPriority w:val="99"/>
    <w:semiHidden/>
    <w:unhideWhenUsed/>
    <w:rsid w:val="00072017"/>
  </w:style>
  <w:style w:type="numbering" w:customStyle="1" w:styleId="Bezsaraksta7116">
    <w:name w:val="Bez saraksta7116"/>
    <w:next w:val="NoList"/>
    <w:uiPriority w:val="99"/>
    <w:semiHidden/>
    <w:unhideWhenUsed/>
    <w:rsid w:val="00072017"/>
  </w:style>
  <w:style w:type="numbering" w:customStyle="1" w:styleId="Bezsaraksta826">
    <w:name w:val="Bez saraksta826"/>
    <w:next w:val="NoList"/>
    <w:uiPriority w:val="99"/>
    <w:semiHidden/>
    <w:rsid w:val="00072017"/>
  </w:style>
  <w:style w:type="numbering" w:customStyle="1" w:styleId="Bezsaraksta1416">
    <w:name w:val="Bez saraksta1416"/>
    <w:next w:val="NoList"/>
    <w:uiPriority w:val="99"/>
    <w:semiHidden/>
    <w:unhideWhenUsed/>
    <w:rsid w:val="00072017"/>
  </w:style>
  <w:style w:type="numbering" w:customStyle="1" w:styleId="Bezsaraksta2316">
    <w:name w:val="Bez saraksta2316"/>
    <w:next w:val="NoList"/>
    <w:uiPriority w:val="99"/>
    <w:semiHidden/>
    <w:unhideWhenUsed/>
    <w:rsid w:val="00072017"/>
  </w:style>
  <w:style w:type="numbering" w:customStyle="1" w:styleId="Bezsaraksta11316">
    <w:name w:val="Bez saraksta11316"/>
    <w:next w:val="NoList"/>
    <w:uiPriority w:val="99"/>
    <w:semiHidden/>
    <w:unhideWhenUsed/>
    <w:rsid w:val="00072017"/>
  </w:style>
  <w:style w:type="numbering" w:customStyle="1" w:styleId="Bezsaraksta3216">
    <w:name w:val="Bez saraksta3216"/>
    <w:next w:val="NoList"/>
    <w:uiPriority w:val="99"/>
    <w:semiHidden/>
    <w:rsid w:val="00072017"/>
  </w:style>
  <w:style w:type="numbering" w:customStyle="1" w:styleId="Bezsaraksta12216">
    <w:name w:val="Bez saraksta12216"/>
    <w:next w:val="NoList"/>
    <w:uiPriority w:val="99"/>
    <w:semiHidden/>
    <w:unhideWhenUsed/>
    <w:rsid w:val="00072017"/>
  </w:style>
  <w:style w:type="numbering" w:customStyle="1" w:styleId="Bezsaraksta4216">
    <w:name w:val="Bez saraksta4216"/>
    <w:next w:val="NoList"/>
    <w:uiPriority w:val="99"/>
    <w:semiHidden/>
    <w:unhideWhenUsed/>
    <w:rsid w:val="00072017"/>
  </w:style>
  <w:style w:type="numbering" w:customStyle="1" w:styleId="Bezsaraksta5216">
    <w:name w:val="Bez saraksta5216"/>
    <w:next w:val="NoList"/>
    <w:uiPriority w:val="99"/>
    <w:semiHidden/>
    <w:unhideWhenUsed/>
    <w:rsid w:val="00072017"/>
  </w:style>
  <w:style w:type="numbering" w:customStyle="1" w:styleId="Bezsaraksta6216">
    <w:name w:val="Bez saraksta6216"/>
    <w:next w:val="NoList"/>
    <w:uiPriority w:val="99"/>
    <w:semiHidden/>
    <w:unhideWhenUsed/>
    <w:rsid w:val="00072017"/>
  </w:style>
  <w:style w:type="numbering" w:customStyle="1" w:styleId="Bezsaraksta7216">
    <w:name w:val="Bez saraksta7216"/>
    <w:next w:val="NoList"/>
    <w:uiPriority w:val="99"/>
    <w:semiHidden/>
    <w:unhideWhenUsed/>
    <w:rsid w:val="00072017"/>
  </w:style>
  <w:style w:type="numbering" w:customStyle="1" w:styleId="Bezsaraksta8116">
    <w:name w:val="Bez saraksta8116"/>
    <w:next w:val="NoList"/>
    <w:uiPriority w:val="99"/>
    <w:semiHidden/>
    <w:unhideWhenUsed/>
    <w:rsid w:val="00072017"/>
  </w:style>
  <w:style w:type="numbering" w:customStyle="1" w:styleId="Bezsaraksta916">
    <w:name w:val="Bez saraksta916"/>
    <w:next w:val="NoList"/>
    <w:uiPriority w:val="99"/>
    <w:semiHidden/>
    <w:unhideWhenUsed/>
    <w:rsid w:val="00072017"/>
  </w:style>
  <w:style w:type="numbering" w:customStyle="1" w:styleId="Bezsaraksta1016">
    <w:name w:val="Bez saraksta1016"/>
    <w:next w:val="NoList"/>
    <w:uiPriority w:val="99"/>
    <w:semiHidden/>
    <w:unhideWhenUsed/>
    <w:rsid w:val="00072017"/>
  </w:style>
  <w:style w:type="numbering" w:customStyle="1" w:styleId="Bezsaraksta1516">
    <w:name w:val="Bez saraksta1516"/>
    <w:next w:val="NoList"/>
    <w:uiPriority w:val="99"/>
    <w:semiHidden/>
    <w:unhideWhenUsed/>
    <w:rsid w:val="00072017"/>
  </w:style>
  <w:style w:type="numbering" w:customStyle="1" w:styleId="Bezsaraksta1616">
    <w:name w:val="Bez saraksta1616"/>
    <w:next w:val="NoList"/>
    <w:uiPriority w:val="99"/>
    <w:semiHidden/>
    <w:unhideWhenUsed/>
    <w:rsid w:val="00072017"/>
  </w:style>
  <w:style w:type="numbering" w:customStyle="1" w:styleId="Bezsaraksta1716">
    <w:name w:val="Bez saraksta1716"/>
    <w:next w:val="NoList"/>
    <w:uiPriority w:val="99"/>
    <w:semiHidden/>
    <w:unhideWhenUsed/>
    <w:rsid w:val="00072017"/>
  </w:style>
  <w:style w:type="numbering" w:customStyle="1" w:styleId="Bezsaraksta11416">
    <w:name w:val="Bez saraksta11416"/>
    <w:next w:val="NoList"/>
    <w:uiPriority w:val="99"/>
    <w:semiHidden/>
    <w:unhideWhenUsed/>
    <w:rsid w:val="00072017"/>
  </w:style>
  <w:style w:type="numbering" w:customStyle="1" w:styleId="Bezsaraksta205">
    <w:name w:val="Bez saraksta205"/>
    <w:next w:val="NoList"/>
    <w:uiPriority w:val="99"/>
    <w:semiHidden/>
    <w:unhideWhenUsed/>
    <w:rsid w:val="00072017"/>
  </w:style>
  <w:style w:type="numbering" w:customStyle="1" w:styleId="Bezsaraksta255">
    <w:name w:val="Bez saraksta255"/>
    <w:next w:val="NoList"/>
    <w:uiPriority w:val="99"/>
    <w:semiHidden/>
    <w:unhideWhenUsed/>
    <w:rsid w:val="00072017"/>
  </w:style>
  <w:style w:type="numbering" w:customStyle="1" w:styleId="Bezsaraksta265">
    <w:name w:val="Bez saraksta265"/>
    <w:next w:val="NoList"/>
    <w:uiPriority w:val="99"/>
    <w:semiHidden/>
    <w:unhideWhenUsed/>
    <w:rsid w:val="00072017"/>
  </w:style>
  <w:style w:type="numbering" w:customStyle="1" w:styleId="Bezsaraksta273">
    <w:name w:val="Bez saraksta273"/>
    <w:next w:val="NoList"/>
    <w:uiPriority w:val="99"/>
    <w:semiHidden/>
    <w:rsid w:val="00072017"/>
  </w:style>
  <w:style w:type="numbering" w:customStyle="1" w:styleId="Bezsaraksta1103">
    <w:name w:val="Bez saraksta1103"/>
    <w:next w:val="NoList"/>
    <w:uiPriority w:val="99"/>
    <w:semiHidden/>
    <w:unhideWhenUsed/>
    <w:rsid w:val="00072017"/>
  </w:style>
  <w:style w:type="numbering" w:customStyle="1" w:styleId="Bezsaraksta283">
    <w:name w:val="Bez saraksta283"/>
    <w:next w:val="NoList"/>
    <w:uiPriority w:val="99"/>
    <w:semiHidden/>
    <w:rsid w:val="00072017"/>
  </w:style>
  <w:style w:type="numbering" w:customStyle="1" w:styleId="Bezsaraksta1163">
    <w:name w:val="Bez saraksta1163"/>
    <w:next w:val="NoList"/>
    <w:uiPriority w:val="99"/>
    <w:semiHidden/>
    <w:unhideWhenUsed/>
    <w:rsid w:val="00072017"/>
  </w:style>
  <w:style w:type="numbering" w:customStyle="1" w:styleId="Bezsaraksta2123">
    <w:name w:val="Bez saraksta2123"/>
    <w:next w:val="NoList"/>
    <w:uiPriority w:val="99"/>
    <w:semiHidden/>
    <w:unhideWhenUsed/>
    <w:rsid w:val="00072017"/>
  </w:style>
  <w:style w:type="numbering" w:customStyle="1" w:styleId="Bezsaraksta11123">
    <w:name w:val="Bez saraksta11123"/>
    <w:next w:val="NoList"/>
    <w:uiPriority w:val="99"/>
    <w:semiHidden/>
    <w:unhideWhenUsed/>
    <w:rsid w:val="00072017"/>
  </w:style>
  <w:style w:type="numbering" w:customStyle="1" w:styleId="Bezsaraksta343">
    <w:name w:val="Bez saraksta343"/>
    <w:next w:val="NoList"/>
    <w:uiPriority w:val="99"/>
    <w:semiHidden/>
    <w:rsid w:val="00072017"/>
  </w:style>
  <w:style w:type="numbering" w:customStyle="1" w:styleId="Bezsaraksta1243">
    <w:name w:val="Bez saraksta1243"/>
    <w:next w:val="NoList"/>
    <w:uiPriority w:val="99"/>
    <w:semiHidden/>
    <w:unhideWhenUsed/>
    <w:rsid w:val="00072017"/>
  </w:style>
  <w:style w:type="numbering" w:customStyle="1" w:styleId="Bezsaraksta443">
    <w:name w:val="Bez saraksta443"/>
    <w:next w:val="NoList"/>
    <w:uiPriority w:val="99"/>
    <w:semiHidden/>
    <w:unhideWhenUsed/>
    <w:rsid w:val="00072017"/>
  </w:style>
  <w:style w:type="numbering" w:customStyle="1" w:styleId="Bezsaraksta543">
    <w:name w:val="Bez saraksta543"/>
    <w:next w:val="NoList"/>
    <w:uiPriority w:val="99"/>
    <w:semiHidden/>
    <w:unhideWhenUsed/>
    <w:rsid w:val="00072017"/>
  </w:style>
  <w:style w:type="numbering" w:customStyle="1" w:styleId="Bezsaraksta643">
    <w:name w:val="Bez saraksta643"/>
    <w:next w:val="NoList"/>
    <w:uiPriority w:val="99"/>
    <w:semiHidden/>
    <w:unhideWhenUsed/>
    <w:rsid w:val="00072017"/>
  </w:style>
  <w:style w:type="numbering" w:customStyle="1" w:styleId="Bezsaraksta743">
    <w:name w:val="Bez saraksta743"/>
    <w:next w:val="NoList"/>
    <w:uiPriority w:val="99"/>
    <w:semiHidden/>
    <w:rsid w:val="00072017"/>
  </w:style>
  <w:style w:type="numbering" w:customStyle="1" w:styleId="Bezsaraksta1323">
    <w:name w:val="Bez saraksta1323"/>
    <w:next w:val="NoList"/>
    <w:uiPriority w:val="99"/>
    <w:semiHidden/>
    <w:unhideWhenUsed/>
    <w:rsid w:val="00072017"/>
  </w:style>
  <w:style w:type="numbering" w:customStyle="1" w:styleId="Bezsaraksta2223">
    <w:name w:val="Bez saraksta2223"/>
    <w:next w:val="NoList"/>
    <w:uiPriority w:val="99"/>
    <w:semiHidden/>
    <w:unhideWhenUsed/>
    <w:rsid w:val="00072017"/>
  </w:style>
  <w:style w:type="numbering" w:customStyle="1" w:styleId="Bezsaraksta11223">
    <w:name w:val="Bez saraksta11223"/>
    <w:next w:val="NoList"/>
    <w:uiPriority w:val="99"/>
    <w:semiHidden/>
    <w:unhideWhenUsed/>
    <w:rsid w:val="00072017"/>
  </w:style>
  <w:style w:type="numbering" w:customStyle="1" w:styleId="Bezsaraksta3123">
    <w:name w:val="Bez saraksta3123"/>
    <w:next w:val="NoList"/>
    <w:uiPriority w:val="99"/>
    <w:semiHidden/>
    <w:rsid w:val="00072017"/>
  </w:style>
  <w:style w:type="numbering" w:customStyle="1" w:styleId="Bezsaraksta12123">
    <w:name w:val="Bez saraksta12123"/>
    <w:next w:val="NoList"/>
    <w:uiPriority w:val="99"/>
    <w:semiHidden/>
    <w:unhideWhenUsed/>
    <w:rsid w:val="00072017"/>
  </w:style>
  <w:style w:type="numbering" w:customStyle="1" w:styleId="Bezsaraksta4123">
    <w:name w:val="Bez saraksta4123"/>
    <w:next w:val="NoList"/>
    <w:uiPriority w:val="99"/>
    <w:semiHidden/>
    <w:unhideWhenUsed/>
    <w:rsid w:val="00072017"/>
  </w:style>
  <w:style w:type="numbering" w:customStyle="1" w:styleId="Bezsaraksta5123">
    <w:name w:val="Bez saraksta5123"/>
    <w:next w:val="NoList"/>
    <w:uiPriority w:val="99"/>
    <w:semiHidden/>
    <w:unhideWhenUsed/>
    <w:rsid w:val="00072017"/>
  </w:style>
  <w:style w:type="numbering" w:customStyle="1" w:styleId="Bezsaraksta6123">
    <w:name w:val="Bez saraksta6123"/>
    <w:next w:val="NoList"/>
    <w:uiPriority w:val="99"/>
    <w:semiHidden/>
    <w:unhideWhenUsed/>
    <w:rsid w:val="00072017"/>
  </w:style>
  <w:style w:type="numbering" w:customStyle="1" w:styleId="Bezsaraksta7123">
    <w:name w:val="Bez saraksta7123"/>
    <w:next w:val="NoList"/>
    <w:uiPriority w:val="99"/>
    <w:semiHidden/>
    <w:unhideWhenUsed/>
    <w:rsid w:val="00072017"/>
  </w:style>
  <w:style w:type="numbering" w:customStyle="1" w:styleId="Bezsaraksta833">
    <w:name w:val="Bez saraksta833"/>
    <w:next w:val="NoList"/>
    <w:uiPriority w:val="99"/>
    <w:semiHidden/>
    <w:rsid w:val="00072017"/>
  </w:style>
  <w:style w:type="numbering" w:customStyle="1" w:styleId="Bezsaraksta1423">
    <w:name w:val="Bez saraksta1423"/>
    <w:next w:val="NoList"/>
    <w:uiPriority w:val="99"/>
    <w:semiHidden/>
    <w:unhideWhenUsed/>
    <w:rsid w:val="00072017"/>
  </w:style>
  <w:style w:type="numbering" w:customStyle="1" w:styleId="Bezsaraksta2323">
    <w:name w:val="Bez saraksta2323"/>
    <w:next w:val="NoList"/>
    <w:uiPriority w:val="99"/>
    <w:semiHidden/>
    <w:unhideWhenUsed/>
    <w:rsid w:val="00072017"/>
  </w:style>
  <w:style w:type="numbering" w:customStyle="1" w:styleId="Bezsaraksta11323">
    <w:name w:val="Bez saraksta11323"/>
    <w:next w:val="NoList"/>
    <w:uiPriority w:val="99"/>
    <w:semiHidden/>
    <w:unhideWhenUsed/>
    <w:rsid w:val="00072017"/>
  </w:style>
  <w:style w:type="numbering" w:customStyle="1" w:styleId="Bezsaraksta3223">
    <w:name w:val="Bez saraksta3223"/>
    <w:next w:val="NoList"/>
    <w:uiPriority w:val="99"/>
    <w:semiHidden/>
    <w:rsid w:val="00072017"/>
  </w:style>
  <w:style w:type="numbering" w:customStyle="1" w:styleId="Bezsaraksta12223">
    <w:name w:val="Bez saraksta12223"/>
    <w:next w:val="NoList"/>
    <w:uiPriority w:val="99"/>
    <w:semiHidden/>
    <w:unhideWhenUsed/>
    <w:rsid w:val="00072017"/>
  </w:style>
  <w:style w:type="numbering" w:customStyle="1" w:styleId="Bezsaraksta4223">
    <w:name w:val="Bez saraksta4223"/>
    <w:next w:val="NoList"/>
    <w:uiPriority w:val="99"/>
    <w:semiHidden/>
    <w:unhideWhenUsed/>
    <w:rsid w:val="00072017"/>
  </w:style>
  <w:style w:type="numbering" w:customStyle="1" w:styleId="Bezsaraksta5223">
    <w:name w:val="Bez saraksta5223"/>
    <w:next w:val="NoList"/>
    <w:uiPriority w:val="99"/>
    <w:semiHidden/>
    <w:unhideWhenUsed/>
    <w:rsid w:val="00072017"/>
  </w:style>
  <w:style w:type="numbering" w:customStyle="1" w:styleId="Bezsaraksta6223">
    <w:name w:val="Bez saraksta6223"/>
    <w:next w:val="NoList"/>
    <w:uiPriority w:val="99"/>
    <w:semiHidden/>
    <w:unhideWhenUsed/>
    <w:rsid w:val="00072017"/>
  </w:style>
  <w:style w:type="numbering" w:customStyle="1" w:styleId="Bezsaraksta7223">
    <w:name w:val="Bez saraksta7223"/>
    <w:next w:val="NoList"/>
    <w:uiPriority w:val="99"/>
    <w:semiHidden/>
    <w:unhideWhenUsed/>
    <w:rsid w:val="00072017"/>
  </w:style>
  <w:style w:type="numbering" w:customStyle="1" w:styleId="Bezsaraksta8123">
    <w:name w:val="Bez saraksta8123"/>
    <w:next w:val="NoList"/>
    <w:uiPriority w:val="99"/>
    <w:semiHidden/>
    <w:unhideWhenUsed/>
    <w:rsid w:val="00072017"/>
  </w:style>
  <w:style w:type="numbering" w:customStyle="1" w:styleId="Bezsaraksta923">
    <w:name w:val="Bez saraksta923"/>
    <w:next w:val="NoList"/>
    <w:uiPriority w:val="99"/>
    <w:semiHidden/>
    <w:unhideWhenUsed/>
    <w:rsid w:val="00072017"/>
  </w:style>
  <w:style w:type="numbering" w:customStyle="1" w:styleId="Bezsaraksta1023">
    <w:name w:val="Bez saraksta1023"/>
    <w:next w:val="NoList"/>
    <w:uiPriority w:val="99"/>
    <w:semiHidden/>
    <w:unhideWhenUsed/>
    <w:rsid w:val="00072017"/>
  </w:style>
  <w:style w:type="numbering" w:customStyle="1" w:styleId="Bezsaraksta1523">
    <w:name w:val="Bez saraksta1523"/>
    <w:next w:val="NoList"/>
    <w:uiPriority w:val="99"/>
    <w:semiHidden/>
    <w:unhideWhenUsed/>
    <w:rsid w:val="00072017"/>
  </w:style>
  <w:style w:type="numbering" w:customStyle="1" w:styleId="Bezsaraksta1623">
    <w:name w:val="Bez saraksta1623"/>
    <w:next w:val="NoList"/>
    <w:uiPriority w:val="99"/>
    <w:semiHidden/>
    <w:unhideWhenUsed/>
    <w:rsid w:val="00072017"/>
  </w:style>
  <w:style w:type="numbering" w:customStyle="1" w:styleId="Bezsaraksta1723">
    <w:name w:val="Bez saraksta1723"/>
    <w:next w:val="NoList"/>
    <w:uiPriority w:val="99"/>
    <w:semiHidden/>
    <w:unhideWhenUsed/>
    <w:rsid w:val="00072017"/>
  </w:style>
  <w:style w:type="numbering" w:customStyle="1" w:styleId="Bezsaraksta11423">
    <w:name w:val="Bez saraksta11423"/>
    <w:next w:val="NoList"/>
    <w:uiPriority w:val="99"/>
    <w:semiHidden/>
    <w:unhideWhenUsed/>
    <w:rsid w:val="00072017"/>
  </w:style>
  <w:style w:type="numbering" w:customStyle="1" w:styleId="Bezsaraksta1813">
    <w:name w:val="Bez saraksta1813"/>
    <w:next w:val="NoList"/>
    <w:uiPriority w:val="99"/>
    <w:semiHidden/>
    <w:rsid w:val="00072017"/>
  </w:style>
  <w:style w:type="numbering" w:customStyle="1" w:styleId="Bezsaraksta1913">
    <w:name w:val="Bez saraksta1913"/>
    <w:next w:val="NoList"/>
    <w:uiPriority w:val="99"/>
    <w:semiHidden/>
    <w:unhideWhenUsed/>
    <w:rsid w:val="00072017"/>
  </w:style>
  <w:style w:type="numbering" w:customStyle="1" w:styleId="Bezsaraksta2413">
    <w:name w:val="Bez saraksta2413"/>
    <w:next w:val="NoList"/>
    <w:uiPriority w:val="99"/>
    <w:semiHidden/>
    <w:rsid w:val="00072017"/>
  </w:style>
  <w:style w:type="numbering" w:customStyle="1" w:styleId="Bezsaraksta11513">
    <w:name w:val="Bez saraksta11513"/>
    <w:next w:val="NoList"/>
    <w:uiPriority w:val="99"/>
    <w:semiHidden/>
    <w:unhideWhenUsed/>
    <w:rsid w:val="00072017"/>
  </w:style>
  <w:style w:type="numbering" w:customStyle="1" w:styleId="Bezsaraksta21113">
    <w:name w:val="Bez saraksta21113"/>
    <w:next w:val="NoList"/>
    <w:uiPriority w:val="99"/>
    <w:semiHidden/>
    <w:unhideWhenUsed/>
    <w:rsid w:val="00072017"/>
  </w:style>
  <w:style w:type="numbering" w:customStyle="1" w:styleId="Bezsaraksta111113">
    <w:name w:val="Bez saraksta111113"/>
    <w:next w:val="NoList"/>
    <w:uiPriority w:val="99"/>
    <w:semiHidden/>
    <w:unhideWhenUsed/>
    <w:rsid w:val="00072017"/>
  </w:style>
  <w:style w:type="numbering" w:customStyle="1" w:styleId="Bezsaraksta3313">
    <w:name w:val="Bez saraksta3313"/>
    <w:next w:val="NoList"/>
    <w:uiPriority w:val="99"/>
    <w:semiHidden/>
    <w:rsid w:val="00072017"/>
  </w:style>
  <w:style w:type="numbering" w:customStyle="1" w:styleId="Bezsaraksta12313">
    <w:name w:val="Bez saraksta12313"/>
    <w:next w:val="NoList"/>
    <w:uiPriority w:val="99"/>
    <w:semiHidden/>
    <w:unhideWhenUsed/>
    <w:rsid w:val="00072017"/>
  </w:style>
  <w:style w:type="numbering" w:customStyle="1" w:styleId="Bezsaraksta4313">
    <w:name w:val="Bez saraksta4313"/>
    <w:next w:val="NoList"/>
    <w:uiPriority w:val="99"/>
    <w:semiHidden/>
    <w:unhideWhenUsed/>
    <w:rsid w:val="00072017"/>
  </w:style>
  <w:style w:type="numbering" w:customStyle="1" w:styleId="Bezsaraksta5313">
    <w:name w:val="Bez saraksta5313"/>
    <w:next w:val="NoList"/>
    <w:uiPriority w:val="99"/>
    <w:semiHidden/>
    <w:unhideWhenUsed/>
    <w:rsid w:val="00072017"/>
  </w:style>
  <w:style w:type="numbering" w:customStyle="1" w:styleId="Bezsaraksta6313">
    <w:name w:val="Bez saraksta6313"/>
    <w:next w:val="NoList"/>
    <w:uiPriority w:val="99"/>
    <w:semiHidden/>
    <w:unhideWhenUsed/>
    <w:rsid w:val="00072017"/>
  </w:style>
  <w:style w:type="numbering" w:customStyle="1" w:styleId="Bezsaraksta7313">
    <w:name w:val="Bez saraksta7313"/>
    <w:next w:val="NoList"/>
    <w:uiPriority w:val="99"/>
    <w:semiHidden/>
    <w:rsid w:val="00072017"/>
  </w:style>
  <w:style w:type="numbering" w:customStyle="1" w:styleId="Bezsaraksta13113">
    <w:name w:val="Bez saraksta13113"/>
    <w:next w:val="NoList"/>
    <w:uiPriority w:val="99"/>
    <w:semiHidden/>
    <w:unhideWhenUsed/>
    <w:rsid w:val="00072017"/>
  </w:style>
  <w:style w:type="numbering" w:customStyle="1" w:styleId="Bezsaraksta22113">
    <w:name w:val="Bez saraksta22113"/>
    <w:next w:val="NoList"/>
    <w:uiPriority w:val="99"/>
    <w:semiHidden/>
    <w:unhideWhenUsed/>
    <w:rsid w:val="00072017"/>
  </w:style>
  <w:style w:type="numbering" w:customStyle="1" w:styleId="Bezsaraksta112113">
    <w:name w:val="Bez saraksta112113"/>
    <w:next w:val="NoList"/>
    <w:uiPriority w:val="99"/>
    <w:semiHidden/>
    <w:unhideWhenUsed/>
    <w:rsid w:val="00072017"/>
  </w:style>
  <w:style w:type="numbering" w:customStyle="1" w:styleId="Bezsaraksta31113">
    <w:name w:val="Bez saraksta31113"/>
    <w:next w:val="NoList"/>
    <w:uiPriority w:val="99"/>
    <w:semiHidden/>
    <w:rsid w:val="00072017"/>
  </w:style>
  <w:style w:type="numbering" w:customStyle="1" w:styleId="Bezsaraksta121113">
    <w:name w:val="Bez saraksta121113"/>
    <w:next w:val="NoList"/>
    <w:uiPriority w:val="99"/>
    <w:semiHidden/>
    <w:unhideWhenUsed/>
    <w:rsid w:val="00072017"/>
  </w:style>
  <w:style w:type="numbering" w:customStyle="1" w:styleId="Bezsaraksta41113">
    <w:name w:val="Bez saraksta41113"/>
    <w:next w:val="NoList"/>
    <w:uiPriority w:val="99"/>
    <w:semiHidden/>
    <w:unhideWhenUsed/>
    <w:rsid w:val="00072017"/>
  </w:style>
  <w:style w:type="numbering" w:customStyle="1" w:styleId="Bezsaraksta51113">
    <w:name w:val="Bez saraksta51113"/>
    <w:next w:val="NoList"/>
    <w:uiPriority w:val="99"/>
    <w:semiHidden/>
    <w:unhideWhenUsed/>
    <w:rsid w:val="00072017"/>
  </w:style>
  <w:style w:type="numbering" w:customStyle="1" w:styleId="Bezsaraksta61113">
    <w:name w:val="Bez saraksta61113"/>
    <w:next w:val="NoList"/>
    <w:uiPriority w:val="99"/>
    <w:semiHidden/>
    <w:unhideWhenUsed/>
    <w:rsid w:val="00072017"/>
  </w:style>
  <w:style w:type="numbering" w:customStyle="1" w:styleId="Bezsaraksta71113">
    <w:name w:val="Bez saraksta71113"/>
    <w:next w:val="NoList"/>
    <w:uiPriority w:val="99"/>
    <w:semiHidden/>
    <w:unhideWhenUsed/>
    <w:rsid w:val="00072017"/>
  </w:style>
  <w:style w:type="numbering" w:customStyle="1" w:styleId="Bezsaraksta8213">
    <w:name w:val="Bez saraksta8213"/>
    <w:next w:val="NoList"/>
    <w:uiPriority w:val="99"/>
    <w:semiHidden/>
    <w:rsid w:val="00072017"/>
  </w:style>
  <w:style w:type="numbering" w:customStyle="1" w:styleId="Bezsaraksta14113">
    <w:name w:val="Bez saraksta14113"/>
    <w:next w:val="NoList"/>
    <w:uiPriority w:val="99"/>
    <w:semiHidden/>
    <w:unhideWhenUsed/>
    <w:rsid w:val="00072017"/>
  </w:style>
  <w:style w:type="numbering" w:customStyle="1" w:styleId="Bezsaraksta23113">
    <w:name w:val="Bez saraksta23113"/>
    <w:next w:val="NoList"/>
    <w:uiPriority w:val="99"/>
    <w:semiHidden/>
    <w:unhideWhenUsed/>
    <w:rsid w:val="00072017"/>
  </w:style>
  <w:style w:type="numbering" w:customStyle="1" w:styleId="Bezsaraksta113113">
    <w:name w:val="Bez saraksta113113"/>
    <w:next w:val="NoList"/>
    <w:uiPriority w:val="99"/>
    <w:semiHidden/>
    <w:unhideWhenUsed/>
    <w:rsid w:val="00072017"/>
  </w:style>
  <w:style w:type="numbering" w:customStyle="1" w:styleId="Bezsaraksta32113">
    <w:name w:val="Bez saraksta32113"/>
    <w:next w:val="NoList"/>
    <w:uiPriority w:val="99"/>
    <w:semiHidden/>
    <w:rsid w:val="00072017"/>
  </w:style>
  <w:style w:type="numbering" w:customStyle="1" w:styleId="Bezsaraksta122113">
    <w:name w:val="Bez saraksta122113"/>
    <w:next w:val="NoList"/>
    <w:uiPriority w:val="99"/>
    <w:semiHidden/>
    <w:unhideWhenUsed/>
    <w:rsid w:val="00072017"/>
  </w:style>
  <w:style w:type="numbering" w:customStyle="1" w:styleId="Bezsaraksta42113">
    <w:name w:val="Bez saraksta42113"/>
    <w:next w:val="NoList"/>
    <w:uiPriority w:val="99"/>
    <w:semiHidden/>
    <w:unhideWhenUsed/>
    <w:rsid w:val="00072017"/>
  </w:style>
  <w:style w:type="numbering" w:customStyle="1" w:styleId="Bezsaraksta52113">
    <w:name w:val="Bez saraksta52113"/>
    <w:next w:val="NoList"/>
    <w:uiPriority w:val="99"/>
    <w:semiHidden/>
    <w:unhideWhenUsed/>
    <w:rsid w:val="00072017"/>
  </w:style>
  <w:style w:type="numbering" w:customStyle="1" w:styleId="Bezsaraksta62113">
    <w:name w:val="Bez saraksta62113"/>
    <w:next w:val="NoList"/>
    <w:uiPriority w:val="99"/>
    <w:semiHidden/>
    <w:unhideWhenUsed/>
    <w:rsid w:val="00072017"/>
  </w:style>
  <w:style w:type="numbering" w:customStyle="1" w:styleId="Bezsaraksta72113">
    <w:name w:val="Bez saraksta72113"/>
    <w:next w:val="NoList"/>
    <w:uiPriority w:val="99"/>
    <w:semiHidden/>
    <w:unhideWhenUsed/>
    <w:rsid w:val="00072017"/>
  </w:style>
  <w:style w:type="numbering" w:customStyle="1" w:styleId="Bezsaraksta81113">
    <w:name w:val="Bez saraksta81113"/>
    <w:next w:val="NoList"/>
    <w:uiPriority w:val="99"/>
    <w:semiHidden/>
    <w:unhideWhenUsed/>
    <w:rsid w:val="00072017"/>
  </w:style>
  <w:style w:type="numbering" w:customStyle="1" w:styleId="Bezsaraksta9113">
    <w:name w:val="Bez saraksta9113"/>
    <w:next w:val="NoList"/>
    <w:uiPriority w:val="99"/>
    <w:semiHidden/>
    <w:unhideWhenUsed/>
    <w:rsid w:val="00072017"/>
  </w:style>
  <w:style w:type="numbering" w:customStyle="1" w:styleId="Bezsaraksta10113">
    <w:name w:val="Bez saraksta10113"/>
    <w:next w:val="NoList"/>
    <w:uiPriority w:val="99"/>
    <w:semiHidden/>
    <w:unhideWhenUsed/>
    <w:rsid w:val="00072017"/>
  </w:style>
  <w:style w:type="numbering" w:customStyle="1" w:styleId="Bezsaraksta15113">
    <w:name w:val="Bez saraksta15113"/>
    <w:next w:val="NoList"/>
    <w:uiPriority w:val="99"/>
    <w:semiHidden/>
    <w:unhideWhenUsed/>
    <w:rsid w:val="00072017"/>
  </w:style>
  <w:style w:type="numbering" w:customStyle="1" w:styleId="Bezsaraksta16113">
    <w:name w:val="Bez saraksta16113"/>
    <w:next w:val="NoList"/>
    <w:uiPriority w:val="99"/>
    <w:semiHidden/>
    <w:unhideWhenUsed/>
    <w:rsid w:val="00072017"/>
  </w:style>
  <w:style w:type="numbering" w:customStyle="1" w:styleId="Bezsaraksta17113">
    <w:name w:val="Bez saraksta17113"/>
    <w:next w:val="NoList"/>
    <w:uiPriority w:val="99"/>
    <w:semiHidden/>
    <w:unhideWhenUsed/>
    <w:rsid w:val="00072017"/>
  </w:style>
  <w:style w:type="numbering" w:customStyle="1" w:styleId="Bezsaraksta114113">
    <w:name w:val="Bez saraksta114113"/>
    <w:next w:val="NoList"/>
    <w:uiPriority w:val="99"/>
    <w:semiHidden/>
    <w:unhideWhenUsed/>
    <w:rsid w:val="00072017"/>
  </w:style>
  <w:style w:type="numbering" w:customStyle="1" w:styleId="Bezsaraksta18113">
    <w:name w:val="Bez saraksta18113"/>
    <w:next w:val="NoList"/>
    <w:uiPriority w:val="99"/>
    <w:semiHidden/>
    <w:rsid w:val="00072017"/>
  </w:style>
  <w:style w:type="numbering" w:customStyle="1" w:styleId="Bezsaraksta19113">
    <w:name w:val="Bez saraksta19113"/>
    <w:next w:val="NoList"/>
    <w:uiPriority w:val="99"/>
    <w:semiHidden/>
    <w:unhideWhenUsed/>
    <w:rsid w:val="00072017"/>
  </w:style>
  <w:style w:type="numbering" w:customStyle="1" w:styleId="Bezsaraksta24113">
    <w:name w:val="Bez saraksta24113"/>
    <w:next w:val="NoList"/>
    <w:uiPriority w:val="99"/>
    <w:semiHidden/>
    <w:rsid w:val="00072017"/>
  </w:style>
  <w:style w:type="numbering" w:customStyle="1" w:styleId="Bezsaraksta115113">
    <w:name w:val="Bez saraksta115113"/>
    <w:next w:val="NoList"/>
    <w:uiPriority w:val="99"/>
    <w:semiHidden/>
    <w:unhideWhenUsed/>
    <w:rsid w:val="00072017"/>
  </w:style>
  <w:style w:type="numbering" w:customStyle="1" w:styleId="Bezsaraksta211113">
    <w:name w:val="Bez saraksta211113"/>
    <w:next w:val="NoList"/>
    <w:uiPriority w:val="99"/>
    <w:semiHidden/>
    <w:unhideWhenUsed/>
    <w:rsid w:val="00072017"/>
  </w:style>
  <w:style w:type="numbering" w:customStyle="1" w:styleId="Bezsaraksta1111113">
    <w:name w:val="Bez saraksta1111113"/>
    <w:next w:val="NoList"/>
    <w:uiPriority w:val="99"/>
    <w:semiHidden/>
    <w:unhideWhenUsed/>
    <w:rsid w:val="00072017"/>
  </w:style>
  <w:style w:type="numbering" w:customStyle="1" w:styleId="Bezsaraksta33113">
    <w:name w:val="Bez saraksta33113"/>
    <w:next w:val="NoList"/>
    <w:uiPriority w:val="99"/>
    <w:semiHidden/>
    <w:rsid w:val="00072017"/>
  </w:style>
  <w:style w:type="numbering" w:customStyle="1" w:styleId="Bezsaraksta123113">
    <w:name w:val="Bez saraksta123113"/>
    <w:next w:val="NoList"/>
    <w:uiPriority w:val="99"/>
    <w:semiHidden/>
    <w:unhideWhenUsed/>
    <w:rsid w:val="00072017"/>
  </w:style>
  <w:style w:type="numbering" w:customStyle="1" w:styleId="Bezsaraksta43113">
    <w:name w:val="Bez saraksta43113"/>
    <w:next w:val="NoList"/>
    <w:uiPriority w:val="99"/>
    <w:semiHidden/>
    <w:unhideWhenUsed/>
    <w:rsid w:val="00072017"/>
  </w:style>
  <w:style w:type="numbering" w:customStyle="1" w:styleId="Bezsaraksta53113">
    <w:name w:val="Bez saraksta53113"/>
    <w:next w:val="NoList"/>
    <w:uiPriority w:val="99"/>
    <w:semiHidden/>
    <w:unhideWhenUsed/>
    <w:rsid w:val="00072017"/>
  </w:style>
  <w:style w:type="numbering" w:customStyle="1" w:styleId="Bezsaraksta63113">
    <w:name w:val="Bez saraksta63113"/>
    <w:next w:val="NoList"/>
    <w:uiPriority w:val="99"/>
    <w:semiHidden/>
    <w:unhideWhenUsed/>
    <w:rsid w:val="00072017"/>
  </w:style>
  <w:style w:type="numbering" w:customStyle="1" w:styleId="Bezsaraksta73113">
    <w:name w:val="Bez saraksta73113"/>
    <w:next w:val="NoList"/>
    <w:uiPriority w:val="99"/>
    <w:semiHidden/>
    <w:rsid w:val="00072017"/>
  </w:style>
  <w:style w:type="numbering" w:customStyle="1" w:styleId="Bezsaraksta131113">
    <w:name w:val="Bez saraksta131113"/>
    <w:next w:val="NoList"/>
    <w:uiPriority w:val="99"/>
    <w:semiHidden/>
    <w:unhideWhenUsed/>
    <w:rsid w:val="00072017"/>
  </w:style>
  <w:style w:type="numbering" w:customStyle="1" w:styleId="Bezsaraksta221113">
    <w:name w:val="Bez saraksta221113"/>
    <w:next w:val="NoList"/>
    <w:uiPriority w:val="99"/>
    <w:semiHidden/>
    <w:unhideWhenUsed/>
    <w:rsid w:val="00072017"/>
  </w:style>
  <w:style w:type="numbering" w:customStyle="1" w:styleId="Bezsaraksta1121113">
    <w:name w:val="Bez saraksta1121113"/>
    <w:next w:val="NoList"/>
    <w:uiPriority w:val="99"/>
    <w:semiHidden/>
    <w:unhideWhenUsed/>
    <w:rsid w:val="00072017"/>
  </w:style>
  <w:style w:type="numbering" w:customStyle="1" w:styleId="Bezsaraksta311113">
    <w:name w:val="Bez saraksta311113"/>
    <w:next w:val="NoList"/>
    <w:uiPriority w:val="99"/>
    <w:semiHidden/>
    <w:rsid w:val="00072017"/>
  </w:style>
  <w:style w:type="numbering" w:customStyle="1" w:styleId="Bezsaraksta1211113">
    <w:name w:val="Bez saraksta1211113"/>
    <w:next w:val="NoList"/>
    <w:uiPriority w:val="99"/>
    <w:semiHidden/>
    <w:unhideWhenUsed/>
    <w:rsid w:val="00072017"/>
  </w:style>
  <w:style w:type="numbering" w:customStyle="1" w:styleId="Bezsaraksta411113">
    <w:name w:val="Bez saraksta411113"/>
    <w:next w:val="NoList"/>
    <w:uiPriority w:val="99"/>
    <w:semiHidden/>
    <w:unhideWhenUsed/>
    <w:rsid w:val="00072017"/>
  </w:style>
  <w:style w:type="numbering" w:customStyle="1" w:styleId="Bezsaraksta511113">
    <w:name w:val="Bez saraksta511113"/>
    <w:next w:val="NoList"/>
    <w:uiPriority w:val="99"/>
    <w:semiHidden/>
    <w:unhideWhenUsed/>
    <w:rsid w:val="00072017"/>
  </w:style>
  <w:style w:type="numbering" w:customStyle="1" w:styleId="Bezsaraksta611113">
    <w:name w:val="Bez saraksta611113"/>
    <w:next w:val="NoList"/>
    <w:uiPriority w:val="99"/>
    <w:semiHidden/>
    <w:unhideWhenUsed/>
    <w:rsid w:val="00072017"/>
  </w:style>
  <w:style w:type="numbering" w:customStyle="1" w:styleId="Bezsaraksta711113">
    <w:name w:val="Bez saraksta711113"/>
    <w:next w:val="NoList"/>
    <w:uiPriority w:val="99"/>
    <w:semiHidden/>
    <w:unhideWhenUsed/>
    <w:rsid w:val="00072017"/>
  </w:style>
  <w:style w:type="numbering" w:customStyle="1" w:styleId="Bezsaraksta82113">
    <w:name w:val="Bez saraksta82113"/>
    <w:next w:val="NoList"/>
    <w:uiPriority w:val="99"/>
    <w:semiHidden/>
    <w:rsid w:val="00072017"/>
  </w:style>
  <w:style w:type="numbering" w:customStyle="1" w:styleId="Bezsaraksta141113">
    <w:name w:val="Bez saraksta141113"/>
    <w:next w:val="NoList"/>
    <w:uiPriority w:val="99"/>
    <w:semiHidden/>
    <w:unhideWhenUsed/>
    <w:rsid w:val="00072017"/>
  </w:style>
  <w:style w:type="numbering" w:customStyle="1" w:styleId="Bezsaraksta231113">
    <w:name w:val="Bez saraksta231113"/>
    <w:next w:val="NoList"/>
    <w:uiPriority w:val="99"/>
    <w:semiHidden/>
    <w:unhideWhenUsed/>
    <w:rsid w:val="00072017"/>
  </w:style>
  <w:style w:type="numbering" w:customStyle="1" w:styleId="Bezsaraksta1131113">
    <w:name w:val="Bez saraksta1131113"/>
    <w:next w:val="NoList"/>
    <w:uiPriority w:val="99"/>
    <w:semiHidden/>
    <w:unhideWhenUsed/>
    <w:rsid w:val="00072017"/>
  </w:style>
  <w:style w:type="numbering" w:customStyle="1" w:styleId="Bezsaraksta321113">
    <w:name w:val="Bez saraksta321113"/>
    <w:next w:val="NoList"/>
    <w:uiPriority w:val="99"/>
    <w:semiHidden/>
    <w:rsid w:val="00072017"/>
  </w:style>
  <w:style w:type="numbering" w:customStyle="1" w:styleId="Bezsaraksta1221113">
    <w:name w:val="Bez saraksta1221113"/>
    <w:next w:val="NoList"/>
    <w:uiPriority w:val="99"/>
    <w:semiHidden/>
    <w:unhideWhenUsed/>
    <w:rsid w:val="00072017"/>
  </w:style>
  <w:style w:type="numbering" w:customStyle="1" w:styleId="Bezsaraksta421113">
    <w:name w:val="Bez saraksta421113"/>
    <w:next w:val="NoList"/>
    <w:uiPriority w:val="99"/>
    <w:semiHidden/>
    <w:unhideWhenUsed/>
    <w:rsid w:val="00072017"/>
  </w:style>
  <w:style w:type="numbering" w:customStyle="1" w:styleId="Bezsaraksta521113">
    <w:name w:val="Bez saraksta521113"/>
    <w:next w:val="NoList"/>
    <w:uiPriority w:val="99"/>
    <w:semiHidden/>
    <w:unhideWhenUsed/>
    <w:rsid w:val="00072017"/>
  </w:style>
  <w:style w:type="numbering" w:customStyle="1" w:styleId="Bezsaraksta621113">
    <w:name w:val="Bez saraksta621113"/>
    <w:next w:val="NoList"/>
    <w:uiPriority w:val="99"/>
    <w:semiHidden/>
    <w:unhideWhenUsed/>
    <w:rsid w:val="00072017"/>
  </w:style>
  <w:style w:type="numbering" w:customStyle="1" w:styleId="Bezsaraksta721113">
    <w:name w:val="Bez saraksta721113"/>
    <w:next w:val="NoList"/>
    <w:uiPriority w:val="99"/>
    <w:semiHidden/>
    <w:unhideWhenUsed/>
    <w:rsid w:val="00072017"/>
  </w:style>
  <w:style w:type="numbering" w:customStyle="1" w:styleId="Bezsaraksta811113">
    <w:name w:val="Bez saraksta811113"/>
    <w:next w:val="NoList"/>
    <w:uiPriority w:val="99"/>
    <w:semiHidden/>
    <w:unhideWhenUsed/>
    <w:rsid w:val="00072017"/>
  </w:style>
  <w:style w:type="numbering" w:customStyle="1" w:styleId="Bezsaraksta91113">
    <w:name w:val="Bez saraksta91113"/>
    <w:next w:val="NoList"/>
    <w:uiPriority w:val="99"/>
    <w:semiHidden/>
    <w:unhideWhenUsed/>
    <w:rsid w:val="00072017"/>
  </w:style>
  <w:style w:type="numbering" w:customStyle="1" w:styleId="Bezsaraksta101113">
    <w:name w:val="Bez saraksta101113"/>
    <w:next w:val="NoList"/>
    <w:uiPriority w:val="99"/>
    <w:semiHidden/>
    <w:unhideWhenUsed/>
    <w:rsid w:val="00072017"/>
  </w:style>
  <w:style w:type="numbering" w:customStyle="1" w:styleId="Bezsaraksta151113">
    <w:name w:val="Bez saraksta151113"/>
    <w:next w:val="NoList"/>
    <w:uiPriority w:val="99"/>
    <w:semiHidden/>
    <w:unhideWhenUsed/>
    <w:rsid w:val="00072017"/>
  </w:style>
  <w:style w:type="numbering" w:customStyle="1" w:styleId="Bezsaraksta161113">
    <w:name w:val="Bez saraksta161113"/>
    <w:next w:val="NoList"/>
    <w:uiPriority w:val="99"/>
    <w:semiHidden/>
    <w:unhideWhenUsed/>
    <w:rsid w:val="00072017"/>
  </w:style>
  <w:style w:type="numbering" w:customStyle="1" w:styleId="Bezsaraksta171113">
    <w:name w:val="Bez saraksta171113"/>
    <w:next w:val="NoList"/>
    <w:uiPriority w:val="99"/>
    <w:semiHidden/>
    <w:unhideWhenUsed/>
    <w:rsid w:val="00072017"/>
  </w:style>
  <w:style w:type="numbering" w:customStyle="1" w:styleId="Bezsaraksta1141113">
    <w:name w:val="Bez saraksta1141113"/>
    <w:next w:val="NoList"/>
    <w:uiPriority w:val="99"/>
    <w:semiHidden/>
    <w:unhideWhenUsed/>
    <w:rsid w:val="00072017"/>
  </w:style>
  <w:style w:type="numbering" w:customStyle="1" w:styleId="Bezsaraksta2013">
    <w:name w:val="Bez saraksta2013"/>
    <w:next w:val="NoList"/>
    <w:uiPriority w:val="99"/>
    <w:semiHidden/>
    <w:unhideWhenUsed/>
    <w:rsid w:val="00072017"/>
  </w:style>
  <w:style w:type="numbering" w:customStyle="1" w:styleId="Bezsaraksta2513">
    <w:name w:val="Bez saraksta2513"/>
    <w:next w:val="NoList"/>
    <w:uiPriority w:val="99"/>
    <w:semiHidden/>
    <w:unhideWhenUsed/>
    <w:rsid w:val="00072017"/>
  </w:style>
  <w:style w:type="numbering" w:customStyle="1" w:styleId="Bezsaraksta2613">
    <w:name w:val="Bez saraksta2613"/>
    <w:next w:val="NoList"/>
    <w:uiPriority w:val="99"/>
    <w:semiHidden/>
    <w:rsid w:val="00072017"/>
  </w:style>
  <w:style w:type="numbering" w:customStyle="1" w:styleId="Bezsaraksta11013">
    <w:name w:val="Bez saraksta11013"/>
    <w:next w:val="NoList"/>
    <w:uiPriority w:val="99"/>
    <w:semiHidden/>
    <w:unhideWhenUsed/>
    <w:rsid w:val="00072017"/>
  </w:style>
  <w:style w:type="numbering" w:customStyle="1" w:styleId="Bezsaraksta2713">
    <w:name w:val="Bez saraksta2713"/>
    <w:next w:val="NoList"/>
    <w:uiPriority w:val="99"/>
    <w:semiHidden/>
    <w:rsid w:val="00072017"/>
  </w:style>
  <w:style w:type="numbering" w:customStyle="1" w:styleId="Bezsaraksta11613">
    <w:name w:val="Bez saraksta11613"/>
    <w:next w:val="NoList"/>
    <w:uiPriority w:val="99"/>
    <w:semiHidden/>
    <w:unhideWhenUsed/>
    <w:rsid w:val="00072017"/>
  </w:style>
  <w:style w:type="numbering" w:customStyle="1" w:styleId="Bezsaraksta21213">
    <w:name w:val="Bez saraksta21213"/>
    <w:next w:val="NoList"/>
    <w:uiPriority w:val="99"/>
    <w:semiHidden/>
    <w:unhideWhenUsed/>
    <w:rsid w:val="00072017"/>
  </w:style>
  <w:style w:type="numbering" w:customStyle="1" w:styleId="Bezsaraksta111213">
    <w:name w:val="Bez saraksta111213"/>
    <w:next w:val="NoList"/>
    <w:uiPriority w:val="99"/>
    <w:semiHidden/>
    <w:unhideWhenUsed/>
    <w:rsid w:val="00072017"/>
  </w:style>
  <w:style w:type="numbering" w:customStyle="1" w:styleId="Bezsaraksta3413">
    <w:name w:val="Bez saraksta3413"/>
    <w:next w:val="NoList"/>
    <w:uiPriority w:val="99"/>
    <w:semiHidden/>
    <w:rsid w:val="00072017"/>
  </w:style>
  <w:style w:type="numbering" w:customStyle="1" w:styleId="Bezsaraksta12413">
    <w:name w:val="Bez saraksta12413"/>
    <w:next w:val="NoList"/>
    <w:uiPriority w:val="99"/>
    <w:semiHidden/>
    <w:unhideWhenUsed/>
    <w:rsid w:val="00072017"/>
  </w:style>
  <w:style w:type="numbering" w:customStyle="1" w:styleId="Bezsaraksta4413">
    <w:name w:val="Bez saraksta4413"/>
    <w:next w:val="NoList"/>
    <w:uiPriority w:val="99"/>
    <w:semiHidden/>
    <w:unhideWhenUsed/>
    <w:rsid w:val="00072017"/>
  </w:style>
  <w:style w:type="numbering" w:customStyle="1" w:styleId="Bezsaraksta5413">
    <w:name w:val="Bez saraksta5413"/>
    <w:next w:val="NoList"/>
    <w:uiPriority w:val="99"/>
    <w:semiHidden/>
    <w:unhideWhenUsed/>
    <w:rsid w:val="00072017"/>
  </w:style>
  <w:style w:type="numbering" w:customStyle="1" w:styleId="Bezsaraksta6413">
    <w:name w:val="Bez saraksta6413"/>
    <w:next w:val="NoList"/>
    <w:uiPriority w:val="99"/>
    <w:semiHidden/>
    <w:unhideWhenUsed/>
    <w:rsid w:val="00072017"/>
  </w:style>
  <w:style w:type="numbering" w:customStyle="1" w:styleId="Bezsaraksta7413">
    <w:name w:val="Bez saraksta7413"/>
    <w:next w:val="NoList"/>
    <w:uiPriority w:val="99"/>
    <w:semiHidden/>
    <w:rsid w:val="00072017"/>
  </w:style>
  <w:style w:type="numbering" w:customStyle="1" w:styleId="Bezsaraksta13213">
    <w:name w:val="Bez saraksta13213"/>
    <w:next w:val="NoList"/>
    <w:uiPriority w:val="99"/>
    <w:semiHidden/>
    <w:unhideWhenUsed/>
    <w:rsid w:val="00072017"/>
  </w:style>
  <w:style w:type="numbering" w:customStyle="1" w:styleId="Bezsaraksta22213">
    <w:name w:val="Bez saraksta22213"/>
    <w:next w:val="NoList"/>
    <w:uiPriority w:val="99"/>
    <w:semiHidden/>
    <w:unhideWhenUsed/>
    <w:rsid w:val="00072017"/>
  </w:style>
  <w:style w:type="numbering" w:customStyle="1" w:styleId="Bezsaraksta112213">
    <w:name w:val="Bez saraksta112213"/>
    <w:next w:val="NoList"/>
    <w:uiPriority w:val="99"/>
    <w:semiHidden/>
    <w:unhideWhenUsed/>
    <w:rsid w:val="00072017"/>
  </w:style>
  <w:style w:type="numbering" w:customStyle="1" w:styleId="Bezsaraksta31213">
    <w:name w:val="Bez saraksta31213"/>
    <w:next w:val="NoList"/>
    <w:uiPriority w:val="99"/>
    <w:semiHidden/>
    <w:rsid w:val="00072017"/>
  </w:style>
  <w:style w:type="numbering" w:customStyle="1" w:styleId="Bezsaraksta121213">
    <w:name w:val="Bez saraksta121213"/>
    <w:next w:val="NoList"/>
    <w:uiPriority w:val="99"/>
    <w:semiHidden/>
    <w:unhideWhenUsed/>
    <w:rsid w:val="00072017"/>
  </w:style>
  <w:style w:type="numbering" w:customStyle="1" w:styleId="Bezsaraksta41213">
    <w:name w:val="Bez saraksta41213"/>
    <w:next w:val="NoList"/>
    <w:uiPriority w:val="99"/>
    <w:semiHidden/>
    <w:unhideWhenUsed/>
    <w:rsid w:val="00072017"/>
  </w:style>
  <w:style w:type="numbering" w:customStyle="1" w:styleId="Bezsaraksta51213">
    <w:name w:val="Bez saraksta51213"/>
    <w:next w:val="NoList"/>
    <w:uiPriority w:val="99"/>
    <w:semiHidden/>
    <w:unhideWhenUsed/>
    <w:rsid w:val="00072017"/>
  </w:style>
  <w:style w:type="numbering" w:customStyle="1" w:styleId="Bezsaraksta61213">
    <w:name w:val="Bez saraksta61213"/>
    <w:next w:val="NoList"/>
    <w:uiPriority w:val="99"/>
    <w:semiHidden/>
    <w:unhideWhenUsed/>
    <w:rsid w:val="00072017"/>
  </w:style>
  <w:style w:type="numbering" w:customStyle="1" w:styleId="Bezsaraksta71213">
    <w:name w:val="Bez saraksta71213"/>
    <w:next w:val="NoList"/>
    <w:uiPriority w:val="99"/>
    <w:semiHidden/>
    <w:unhideWhenUsed/>
    <w:rsid w:val="00072017"/>
  </w:style>
  <w:style w:type="numbering" w:customStyle="1" w:styleId="Bezsaraksta8313">
    <w:name w:val="Bez saraksta8313"/>
    <w:next w:val="NoList"/>
    <w:uiPriority w:val="99"/>
    <w:semiHidden/>
    <w:rsid w:val="00072017"/>
  </w:style>
  <w:style w:type="numbering" w:customStyle="1" w:styleId="Bezsaraksta14213">
    <w:name w:val="Bez saraksta14213"/>
    <w:next w:val="NoList"/>
    <w:uiPriority w:val="99"/>
    <w:semiHidden/>
    <w:unhideWhenUsed/>
    <w:rsid w:val="00072017"/>
  </w:style>
  <w:style w:type="numbering" w:customStyle="1" w:styleId="Bezsaraksta23213">
    <w:name w:val="Bez saraksta23213"/>
    <w:next w:val="NoList"/>
    <w:uiPriority w:val="99"/>
    <w:semiHidden/>
    <w:unhideWhenUsed/>
    <w:rsid w:val="00072017"/>
  </w:style>
  <w:style w:type="numbering" w:customStyle="1" w:styleId="Bezsaraksta113213">
    <w:name w:val="Bez saraksta113213"/>
    <w:next w:val="NoList"/>
    <w:uiPriority w:val="99"/>
    <w:semiHidden/>
    <w:unhideWhenUsed/>
    <w:rsid w:val="00072017"/>
  </w:style>
  <w:style w:type="numbering" w:customStyle="1" w:styleId="Bezsaraksta32213">
    <w:name w:val="Bez saraksta32213"/>
    <w:next w:val="NoList"/>
    <w:uiPriority w:val="99"/>
    <w:semiHidden/>
    <w:rsid w:val="00072017"/>
  </w:style>
  <w:style w:type="numbering" w:customStyle="1" w:styleId="Bezsaraksta122213">
    <w:name w:val="Bez saraksta122213"/>
    <w:next w:val="NoList"/>
    <w:uiPriority w:val="99"/>
    <w:semiHidden/>
    <w:unhideWhenUsed/>
    <w:rsid w:val="00072017"/>
  </w:style>
  <w:style w:type="numbering" w:customStyle="1" w:styleId="Bezsaraksta42213">
    <w:name w:val="Bez saraksta42213"/>
    <w:next w:val="NoList"/>
    <w:uiPriority w:val="99"/>
    <w:semiHidden/>
    <w:unhideWhenUsed/>
    <w:rsid w:val="00072017"/>
  </w:style>
  <w:style w:type="numbering" w:customStyle="1" w:styleId="Bezsaraksta52213">
    <w:name w:val="Bez saraksta52213"/>
    <w:next w:val="NoList"/>
    <w:uiPriority w:val="99"/>
    <w:semiHidden/>
    <w:unhideWhenUsed/>
    <w:rsid w:val="00072017"/>
  </w:style>
  <w:style w:type="numbering" w:customStyle="1" w:styleId="Bezsaraksta62213">
    <w:name w:val="Bez saraksta62213"/>
    <w:next w:val="NoList"/>
    <w:uiPriority w:val="99"/>
    <w:semiHidden/>
    <w:unhideWhenUsed/>
    <w:rsid w:val="00072017"/>
  </w:style>
  <w:style w:type="numbering" w:customStyle="1" w:styleId="Bezsaraksta72213">
    <w:name w:val="Bez saraksta72213"/>
    <w:next w:val="NoList"/>
    <w:uiPriority w:val="99"/>
    <w:semiHidden/>
    <w:unhideWhenUsed/>
    <w:rsid w:val="00072017"/>
  </w:style>
  <w:style w:type="numbering" w:customStyle="1" w:styleId="Bezsaraksta81213">
    <w:name w:val="Bez saraksta81213"/>
    <w:next w:val="NoList"/>
    <w:uiPriority w:val="99"/>
    <w:semiHidden/>
    <w:unhideWhenUsed/>
    <w:rsid w:val="00072017"/>
  </w:style>
  <w:style w:type="numbering" w:customStyle="1" w:styleId="Bezsaraksta9213">
    <w:name w:val="Bez saraksta9213"/>
    <w:next w:val="NoList"/>
    <w:uiPriority w:val="99"/>
    <w:semiHidden/>
    <w:unhideWhenUsed/>
    <w:rsid w:val="00072017"/>
  </w:style>
  <w:style w:type="numbering" w:customStyle="1" w:styleId="Bezsaraksta10213">
    <w:name w:val="Bez saraksta10213"/>
    <w:next w:val="NoList"/>
    <w:uiPriority w:val="99"/>
    <w:semiHidden/>
    <w:unhideWhenUsed/>
    <w:rsid w:val="00072017"/>
  </w:style>
  <w:style w:type="numbering" w:customStyle="1" w:styleId="Bezsaraksta15213">
    <w:name w:val="Bez saraksta15213"/>
    <w:next w:val="NoList"/>
    <w:uiPriority w:val="99"/>
    <w:semiHidden/>
    <w:unhideWhenUsed/>
    <w:rsid w:val="00072017"/>
  </w:style>
  <w:style w:type="numbering" w:customStyle="1" w:styleId="Bezsaraksta16213">
    <w:name w:val="Bez saraksta16213"/>
    <w:next w:val="NoList"/>
    <w:uiPriority w:val="99"/>
    <w:semiHidden/>
    <w:unhideWhenUsed/>
    <w:rsid w:val="00072017"/>
  </w:style>
  <w:style w:type="numbering" w:customStyle="1" w:styleId="Bezsaraksta17213">
    <w:name w:val="Bez saraksta17213"/>
    <w:next w:val="NoList"/>
    <w:uiPriority w:val="99"/>
    <w:semiHidden/>
    <w:unhideWhenUsed/>
    <w:rsid w:val="00072017"/>
  </w:style>
  <w:style w:type="numbering" w:customStyle="1" w:styleId="Bezsaraksta114213">
    <w:name w:val="Bez saraksta114213"/>
    <w:next w:val="NoList"/>
    <w:uiPriority w:val="99"/>
    <w:semiHidden/>
    <w:unhideWhenUsed/>
    <w:rsid w:val="00072017"/>
  </w:style>
  <w:style w:type="numbering" w:customStyle="1" w:styleId="Bezsaraksta1823">
    <w:name w:val="Bez saraksta1823"/>
    <w:next w:val="NoList"/>
    <w:uiPriority w:val="99"/>
    <w:semiHidden/>
    <w:rsid w:val="00072017"/>
  </w:style>
  <w:style w:type="numbering" w:customStyle="1" w:styleId="Bezsaraksta1923">
    <w:name w:val="Bez saraksta1923"/>
    <w:next w:val="NoList"/>
    <w:uiPriority w:val="99"/>
    <w:semiHidden/>
    <w:unhideWhenUsed/>
    <w:rsid w:val="00072017"/>
  </w:style>
  <w:style w:type="numbering" w:customStyle="1" w:styleId="Bezsaraksta2423">
    <w:name w:val="Bez saraksta2423"/>
    <w:next w:val="NoList"/>
    <w:uiPriority w:val="99"/>
    <w:semiHidden/>
    <w:rsid w:val="00072017"/>
  </w:style>
  <w:style w:type="numbering" w:customStyle="1" w:styleId="Bezsaraksta11523">
    <w:name w:val="Bez saraksta11523"/>
    <w:next w:val="NoList"/>
    <w:uiPriority w:val="99"/>
    <w:semiHidden/>
    <w:unhideWhenUsed/>
    <w:rsid w:val="00072017"/>
  </w:style>
  <w:style w:type="numbering" w:customStyle="1" w:styleId="Bezsaraksta21123">
    <w:name w:val="Bez saraksta21123"/>
    <w:next w:val="NoList"/>
    <w:uiPriority w:val="99"/>
    <w:semiHidden/>
    <w:unhideWhenUsed/>
    <w:rsid w:val="00072017"/>
  </w:style>
  <w:style w:type="numbering" w:customStyle="1" w:styleId="Bezsaraksta111123">
    <w:name w:val="Bez saraksta111123"/>
    <w:next w:val="NoList"/>
    <w:uiPriority w:val="99"/>
    <w:semiHidden/>
    <w:unhideWhenUsed/>
    <w:rsid w:val="00072017"/>
  </w:style>
  <w:style w:type="numbering" w:customStyle="1" w:styleId="Bezsaraksta3323">
    <w:name w:val="Bez saraksta3323"/>
    <w:next w:val="NoList"/>
    <w:uiPriority w:val="99"/>
    <w:semiHidden/>
    <w:rsid w:val="00072017"/>
  </w:style>
  <w:style w:type="numbering" w:customStyle="1" w:styleId="Bezsaraksta12323">
    <w:name w:val="Bez saraksta12323"/>
    <w:next w:val="NoList"/>
    <w:uiPriority w:val="99"/>
    <w:semiHidden/>
    <w:unhideWhenUsed/>
    <w:rsid w:val="00072017"/>
  </w:style>
  <w:style w:type="numbering" w:customStyle="1" w:styleId="Bezsaraksta4323">
    <w:name w:val="Bez saraksta4323"/>
    <w:next w:val="NoList"/>
    <w:uiPriority w:val="99"/>
    <w:semiHidden/>
    <w:unhideWhenUsed/>
    <w:rsid w:val="00072017"/>
  </w:style>
  <w:style w:type="numbering" w:customStyle="1" w:styleId="Bezsaraksta5323">
    <w:name w:val="Bez saraksta5323"/>
    <w:next w:val="NoList"/>
    <w:uiPriority w:val="99"/>
    <w:semiHidden/>
    <w:unhideWhenUsed/>
    <w:rsid w:val="00072017"/>
  </w:style>
  <w:style w:type="numbering" w:customStyle="1" w:styleId="Bezsaraksta6323">
    <w:name w:val="Bez saraksta6323"/>
    <w:next w:val="NoList"/>
    <w:uiPriority w:val="99"/>
    <w:semiHidden/>
    <w:unhideWhenUsed/>
    <w:rsid w:val="00072017"/>
  </w:style>
  <w:style w:type="numbering" w:customStyle="1" w:styleId="Bezsaraksta7323">
    <w:name w:val="Bez saraksta7323"/>
    <w:next w:val="NoList"/>
    <w:uiPriority w:val="99"/>
    <w:semiHidden/>
    <w:rsid w:val="00072017"/>
  </w:style>
  <w:style w:type="numbering" w:customStyle="1" w:styleId="Bezsaraksta13123">
    <w:name w:val="Bez saraksta13123"/>
    <w:next w:val="NoList"/>
    <w:uiPriority w:val="99"/>
    <w:semiHidden/>
    <w:unhideWhenUsed/>
    <w:rsid w:val="00072017"/>
  </w:style>
  <w:style w:type="numbering" w:customStyle="1" w:styleId="Bezsaraksta22123">
    <w:name w:val="Bez saraksta22123"/>
    <w:next w:val="NoList"/>
    <w:uiPriority w:val="99"/>
    <w:semiHidden/>
    <w:unhideWhenUsed/>
    <w:rsid w:val="00072017"/>
  </w:style>
  <w:style w:type="numbering" w:customStyle="1" w:styleId="Bezsaraksta112123">
    <w:name w:val="Bez saraksta112123"/>
    <w:next w:val="NoList"/>
    <w:uiPriority w:val="99"/>
    <w:semiHidden/>
    <w:unhideWhenUsed/>
    <w:rsid w:val="00072017"/>
  </w:style>
  <w:style w:type="numbering" w:customStyle="1" w:styleId="Bezsaraksta31123">
    <w:name w:val="Bez saraksta31123"/>
    <w:next w:val="NoList"/>
    <w:uiPriority w:val="99"/>
    <w:semiHidden/>
    <w:rsid w:val="00072017"/>
  </w:style>
  <w:style w:type="numbering" w:customStyle="1" w:styleId="Bezsaraksta121123">
    <w:name w:val="Bez saraksta121123"/>
    <w:next w:val="NoList"/>
    <w:uiPriority w:val="99"/>
    <w:semiHidden/>
    <w:unhideWhenUsed/>
    <w:rsid w:val="00072017"/>
  </w:style>
  <w:style w:type="numbering" w:customStyle="1" w:styleId="Bezsaraksta41123">
    <w:name w:val="Bez saraksta41123"/>
    <w:next w:val="NoList"/>
    <w:uiPriority w:val="99"/>
    <w:semiHidden/>
    <w:unhideWhenUsed/>
    <w:rsid w:val="00072017"/>
  </w:style>
  <w:style w:type="numbering" w:customStyle="1" w:styleId="Bezsaraksta51123">
    <w:name w:val="Bez saraksta51123"/>
    <w:next w:val="NoList"/>
    <w:uiPriority w:val="99"/>
    <w:semiHidden/>
    <w:unhideWhenUsed/>
    <w:rsid w:val="00072017"/>
  </w:style>
  <w:style w:type="numbering" w:customStyle="1" w:styleId="Bezsaraksta61123">
    <w:name w:val="Bez saraksta61123"/>
    <w:next w:val="NoList"/>
    <w:uiPriority w:val="99"/>
    <w:semiHidden/>
    <w:unhideWhenUsed/>
    <w:rsid w:val="00072017"/>
  </w:style>
  <w:style w:type="numbering" w:customStyle="1" w:styleId="Bezsaraksta71123">
    <w:name w:val="Bez saraksta71123"/>
    <w:next w:val="NoList"/>
    <w:uiPriority w:val="99"/>
    <w:semiHidden/>
    <w:unhideWhenUsed/>
    <w:rsid w:val="00072017"/>
  </w:style>
  <w:style w:type="numbering" w:customStyle="1" w:styleId="Bezsaraksta8223">
    <w:name w:val="Bez saraksta8223"/>
    <w:next w:val="NoList"/>
    <w:uiPriority w:val="99"/>
    <w:semiHidden/>
    <w:rsid w:val="00072017"/>
  </w:style>
  <w:style w:type="numbering" w:customStyle="1" w:styleId="Bezsaraksta14123">
    <w:name w:val="Bez saraksta14123"/>
    <w:next w:val="NoList"/>
    <w:uiPriority w:val="99"/>
    <w:semiHidden/>
    <w:unhideWhenUsed/>
    <w:rsid w:val="00072017"/>
  </w:style>
  <w:style w:type="numbering" w:customStyle="1" w:styleId="Bezsaraksta23123">
    <w:name w:val="Bez saraksta23123"/>
    <w:next w:val="NoList"/>
    <w:uiPriority w:val="99"/>
    <w:semiHidden/>
    <w:unhideWhenUsed/>
    <w:rsid w:val="00072017"/>
  </w:style>
  <w:style w:type="numbering" w:customStyle="1" w:styleId="Bezsaraksta113123">
    <w:name w:val="Bez saraksta113123"/>
    <w:next w:val="NoList"/>
    <w:uiPriority w:val="99"/>
    <w:semiHidden/>
    <w:unhideWhenUsed/>
    <w:rsid w:val="00072017"/>
  </w:style>
  <w:style w:type="numbering" w:customStyle="1" w:styleId="Bezsaraksta32123">
    <w:name w:val="Bez saraksta32123"/>
    <w:next w:val="NoList"/>
    <w:uiPriority w:val="99"/>
    <w:semiHidden/>
    <w:rsid w:val="00072017"/>
  </w:style>
  <w:style w:type="numbering" w:customStyle="1" w:styleId="Bezsaraksta122123">
    <w:name w:val="Bez saraksta122123"/>
    <w:next w:val="NoList"/>
    <w:uiPriority w:val="99"/>
    <w:semiHidden/>
    <w:unhideWhenUsed/>
    <w:rsid w:val="00072017"/>
  </w:style>
  <w:style w:type="numbering" w:customStyle="1" w:styleId="Bezsaraksta42123">
    <w:name w:val="Bez saraksta42123"/>
    <w:next w:val="NoList"/>
    <w:uiPriority w:val="99"/>
    <w:semiHidden/>
    <w:unhideWhenUsed/>
    <w:rsid w:val="00072017"/>
  </w:style>
  <w:style w:type="numbering" w:customStyle="1" w:styleId="Bezsaraksta52123">
    <w:name w:val="Bez saraksta52123"/>
    <w:next w:val="NoList"/>
    <w:uiPriority w:val="99"/>
    <w:semiHidden/>
    <w:unhideWhenUsed/>
    <w:rsid w:val="00072017"/>
  </w:style>
  <w:style w:type="numbering" w:customStyle="1" w:styleId="Bezsaraksta62123">
    <w:name w:val="Bez saraksta62123"/>
    <w:next w:val="NoList"/>
    <w:uiPriority w:val="99"/>
    <w:semiHidden/>
    <w:unhideWhenUsed/>
    <w:rsid w:val="00072017"/>
  </w:style>
  <w:style w:type="numbering" w:customStyle="1" w:styleId="Bezsaraksta72123">
    <w:name w:val="Bez saraksta72123"/>
    <w:next w:val="NoList"/>
    <w:uiPriority w:val="99"/>
    <w:semiHidden/>
    <w:unhideWhenUsed/>
    <w:rsid w:val="00072017"/>
  </w:style>
  <w:style w:type="numbering" w:customStyle="1" w:styleId="Bezsaraksta81123">
    <w:name w:val="Bez saraksta81123"/>
    <w:next w:val="NoList"/>
    <w:uiPriority w:val="99"/>
    <w:semiHidden/>
    <w:unhideWhenUsed/>
    <w:rsid w:val="00072017"/>
  </w:style>
  <w:style w:type="numbering" w:customStyle="1" w:styleId="Bezsaraksta9123">
    <w:name w:val="Bez saraksta9123"/>
    <w:next w:val="NoList"/>
    <w:uiPriority w:val="99"/>
    <w:semiHidden/>
    <w:unhideWhenUsed/>
    <w:rsid w:val="00072017"/>
  </w:style>
  <w:style w:type="numbering" w:customStyle="1" w:styleId="Bezsaraksta10123">
    <w:name w:val="Bez saraksta10123"/>
    <w:next w:val="NoList"/>
    <w:uiPriority w:val="99"/>
    <w:semiHidden/>
    <w:unhideWhenUsed/>
    <w:rsid w:val="00072017"/>
  </w:style>
  <w:style w:type="numbering" w:customStyle="1" w:styleId="Bezsaraksta15123">
    <w:name w:val="Bez saraksta15123"/>
    <w:next w:val="NoList"/>
    <w:uiPriority w:val="99"/>
    <w:semiHidden/>
    <w:unhideWhenUsed/>
    <w:rsid w:val="00072017"/>
  </w:style>
  <w:style w:type="numbering" w:customStyle="1" w:styleId="Bezsaraksta16123">
    <w:name w:val="Bez saraksta16123"/>
    <w:next w:val="NoList"/>
    <w:uiPriority w:val="99"/>
    <w:semiHidden/>
    <w:unhideWhenUsed/>
    <w:rsid w:val="00072017"/>
  </w:style>
  <w:style w:type="numbering" w:customStyle="1" w:styleId="Bezsaraksta17123">
    <w:name w:val="Bez saraksta17123"/>
    <w:next w:val="NoList"/>
    <w:uiPriority w:val="99"/>
    <w:semiHidden/>
    <w:unhideWhenUsed/>
    <w:rsid w:val="00072017"/>
  </w:style>
  <w:style w:type="numbering" w:customStyle="1" w:styleId="Bezsaraksta114123">
    <w:name w:val="Bez saraksta114123"/>
    <w:next w:val="NoList"/>
    <w:uiPriority w:val="99"/>
    <w:semiHidden/>
    <w:unhideWhenUsed/>
    <w:rsid w:val="00072017"/>
  </w:style>
  <w:style w:type="numbering" w:customStyle="1" w:styleId="Bezsaraksta20113">
    <w:name w:val="Bez saraksta20113"/>
    <w:next w:val="NoList"/>
    <w:uiPriority w:val="99"/>
    <w:semiHidden/>
    <w:unhideWhenUsed/>
    <w:rsid w:val="00072017"/>
  </w:style>
  <w:style w:type="numbering" w:customStyle="1" w:styleId="Bezsaraksta25113">
    <w:name w:val="Bez saraksta25113"/>
    <w:next w:val="NoList"/>
    <w:uiPriority w:val="99"/>
    <w:semiHidden/>
    <w:unhideWhenUsed/>
    <w:rsid w:val="00072017"/>
  </w:style>
  <w:style w:type="numbering" w:customStyle="1" w:styleId="Bezsaraksta26113">
    <w:name w:val="Bez saraksta26113"/>
    <w:next w:val="NoList"/>
    <w:uiPriority w:val="99"/>
    <w:semiHidden/>
    <w:unhideWhenUsed/>
    <w:rsid w:val="00072017"/>
  </w:style>
  <w:style w:type="numbering" w:customStyle="1" w:styleId="Bezsaraksta2813">
    <w:name w:val="Bez saraksta2813"/>
    <w:next w:val="NoList"/>
    <w:uiPriority w:val="99"/>
    <w:semiHidden/>
    <w:rsid w:val="00072017"/>
  </w:style>
  <w:style w:type="numbering" w:customStyle="1" w:styleId="Bezsaraksta1173">
    <w:name w:val="Bez saraksta1173"/>
    <w:next w:val="NoList"/>
    <w:uiPriority w:val="99"/>
    <w:semiHidden/>
    <w:unhideWhenUsed/>
    <w:rsid w:val="00072017"/>
  </w:style>
  <w:style w:type="numbering" w:customStyle="1" w:styleId="Bezsaraksta293">
    <w:name w:val="Bez saraksta293"/>
    <w:next w:val="NoList"/>
    <w:uiPriority w:val="99"/>
    <w:semiHidden/>
    <w:rsid w:val="00072017"/>
  </w:style>
  <w:style w:type="numbering" w:customStyle="1" w:styleId="Bezsaraksta1183">
    <w:name w:val="Bez saraksta1183"/>
    <w:next w:val="NoList"/>
    <w:uiPriority w:val="99"/>
    <w:semiHidden/>
    <w:unhideWhenUsed/>
    <w:rsid w:val="00072017"/>
  </w:style>
  <w:style w:type="numbering" w:customStyle="1" w:styleId="Bezsaraksta2133">
    <w:name w:val="Bez saraksta2133"/>
    <w:next w:val="NoList"/>
    <w:uiPriority w:val="99"/>
    <w:semiHidden/>
    <w:unhideWhenUsed/>
    <w:rsid w:val="00072017"/>
  </w:style>
  <w:style w:type="numbering" w:customStyle="1" w:styleId="Bezsaraksta11133">
    <w:name w:val="Bez saraksta11133"/>
    <w:next w:val="NoList"/>
    <w:uiPriority w:val="99"/>
    <w:semiHidden/>
    <w:unhideWhenUsed/>
    <w:rsid w:val="00072017"/>
  </w:style>
  <w:style w:type="numbering" w:customStyle="1" w:styleId="Bezsaraksta353">
    <w:name w:val="Bez saraksta353"/>
    <w:next w:val="NoList"/>
    <w:uiPriority w:val="99"/>
    <w:semiHidden/>
    <w:rsid w:val="00072017"/>
  </w:style>
  <w:style w:type="numbering" w:customStyle="1" w:styleId="Bezsaraksta1253">
    <w:name w:val="Bez saraksta1253"/>
    <w:next w:val="NoList"/>
    <w:uiPriority w:val="99"/>
    <w:semiHidden/>
    <w:unhideWhenUsed/>
    <w:rsid w:val="00072017"/>
  </w:style>
  <w:style w:type="numbering" w:customStyle="1" w:styleId="Bezsaraksta453">
    <w:name w:val="Bez saraksta453"/>
    <w:next w:val="NoList"/>
    <w:uiPriority w:val="99"/>
    <w:semiHidden/>
    <w:unhideWhenUsed/>
    <w:rsid w:val="00072017"/>
  </w:style>
  <w:style w:type="numbering" w:customStyle="1" w:styleId="Bezsaraksta553">
    <w:name w:val="Bez saraksta553"/>
    <w:next w:val="NoList"/>
    <w:uiPriority w:val="99"/>
    <w:semiHidden/>
    <w:unhideWhenUsed/>
    <w:rsid w:val="00072017"/>
  </w:style>
  <w:style w:type="numbering" w:customStyle="1" w:styleId="Bezsaraksta653">
    <w:name w:val="Bez saraksta653"/>
    <w:next w:val="NoList"/>
    <w:uiPriority w:val="99"/>
    <w:semiHidden/>
    <w:unhideWhenUsed/>
    <w:rsid w:val="00072017"/>
  </w:style>
  <w:style w:type="numbering" w:customStyle="1" w:styleId="Bezsaraksta753">
    <w:name w:val="Bez saraksta753"/>
    <w:next w:val="NoList"/>
    <w:uiPriority w:val="99"/>
    <w:semiHidden/>
    <w:rsid w:val="00072017"/>
  </w:style>
  <w:style w:type="numbering" w:customStyle="1" w:styleId="Bezsaraksta1333">
    <w:name w:val="Bez saraksta1333"/>
    <w:next w:val="NoList"/>
    <w:uiPriority w:val="99"/>
    <w:semiHidden/>
    <w:unhideWhenUsed/>
    <w:rsid w:val="00072017"/>
  </w:style>
  <w:style w:type="numbering" w:customStyle="1" w:styleId="Bezsaraksta2233">
    <w:name w:val="Bez saraksta2233"/>
    <w:next w:val="NoList"/>
    <w:uiPriority w:val="99"/>
    <w:semiHidden/>
    <w:unhideWhenUsed/>
    <w:rsid w:val="00072017"/>
  </w:style>
  <w:style w:type="numbering" w:customStyle="1" w:styleId="Bezsaraksta11233">
    <w:name w:val="Bez saraksta11233"/>
    <w:next w:val="NoList"/>
    <w:uiPriority w:val="99"/>
    <w:semiHidden/>
    <w:unhideWhenUsed/>
    <w:rsid w:val="00072017"/>
  </w:style>
  <w:style w:type="numbering" w:customStyle="1" w:styleId="Bezsaraksta3133">
    <w:name w:val="Bez saraksta3133"/>
    <w:next w:val="NoList"/>
    <w:uiPriority w:val="99"/>
    <w:semiHidden/>
    <w:rsid w:val="00072017"/>
  </w:style>
  <w:style w:type="numbering" w:customStyle="1" w:styleId="Bezsaraksta12133">
    <w:name w:val="Bez saraksta12133"/>
    <w:next w:val="NoList"/>
    <w:uiPriority w:val="99"/>
    <w:semiHidden/>
    <w:unhideWhenUsed/>
    <w:rsid w:val="00072017"/>
  </w:style>
  <w:style w:type="numbering" w:customStyle="1" w:styleId="Bezsaraksta4133">
    <w:name w:val="Bez saraksta4133"/>
    <w:next w:val="NoList"/>
    <w:uiPriority w:val="99"/>
    <w:semiHidden/>
    <w:unhideWhenUsed/>
    <w:rsid w:val="00072017"/>
  </w:style>
  <w:style w:type="numbering" w:customStyle="1" w:styleId="Bezsaraksta5133">
    <w:name w:val="Bez saraksta5133"/>
    <w:next w:val="NoList"/>
    <w:uiPriority w:val="99"/>
    <w:semiHidden/>
    <w:unhideWhenUsed/>
    <w:rsid w:val="00072017"/>
  </w:style>
  <w:style w:type="numbering" w:customStyle="1" w:styleId="Bezsaraksta6133">
    <w:name w:val="Bez saraksta6133"/>
    <w:next w:val="NoList"/>
    <w:uiPriority w:val="99"/>
    <w:semiHidden/>
    <w:unhideWhenUsed/>
    <w:rsid w:val="00072017"/>
  </w:style>
  <w:style w:type="numbering" w:customStyle="1" w:styleId="Bezsaraksta7133">
    <w:name w:val="Bez saraksta7133"/>
    <w:next w:val="NoList"/>
    <w:uiPriority w:val="99"/>
    <w:semiHidden/>
    <w:unhideWhenUsed/>
    <w:rsid w:val="00072017"/>
  </w:style>
  <w:style w:type="numbering" w:customStyle="1" w:styleId="Bezsaraksta843">
    <w:name w:val="Bez saraksta843"/>
    <w:next w:val="NoList"/>
    <w:uiPriority w:val="99"/>
    <w:semiHidden/>
    <w:rsid w:val="00072017"/>
  </w:style>
  <w:style w:type="numbering" w:customStyle="1" w:styleId="Bezsaraksta1433">
    <w:name w:val="Bez saraksta1433"/>
    <w:next w:val="NoList"/>
    <w:uiPriority w:val="99"/>
    <w:semiHidden/>
    <w:unhideWhenUsed/>
    <w:rsid w:val="00072017"/>
  </w:style>
  <w:style w:type="numbering" w:customStyle="1" w:styleId="Bezsaraksta2333">
    <w:name w:val="Bez saraksta2333"/>
    <w:next w:val="NoList"/>
    <w:uiPriority w:val="99"/>
    <w:semiHidden/>
    <w:unhideWhenUsed/>
    <w:rsid w:val="00072017"/>
  </w:style>
  <w:style w:type="numbering" w:customStyle="1" w:styleId="Bezsaraksta11333">
    <w:name w:val="Bez saraksta11333"/>
    <w:next w:val="NoList"/>
    <w:uiPriority w:val="99"/>
    <w:semiHidden/>
    <w:unhideWhenUsed/>
    <w:rsid w:val="00072017"/>
  </w:style>
  <w:style w:type="numbering" w:customStyle="1" w:styleId="Bezsaraksta3233">
    <w:name w:val="Bez saraksta3233"/>
    <w:next w:val="NoList"/>
    <w:uiPriority w:val="99"/>
    <w:semiHidden/>
    <w:rsid w:val="00072017"/>
  </w:style>
  <w:style w:type="numbering" w:customStyle="1" w:styleId="Bezsaraksta12233">
    <w:name w:val="Bez saraksta12233"/>
    <w:next w:val="NoList"/>
    <w:uiPriority w:val="99"/>
    <w:semiHidden/>
    <w:unhideWhenUsed/>
    <w:rsid w:val="00072017"/>
  </w:style>
  <w:style w:type="numbering" w:customStyle="1" w:styleId="Bezsaraksta4233">
    <w:name w:val="Bez saraksta4233"/>
    <w:next w:val="NoList"/>
    <w:uiPriority w:val="99"/>
    <w:semiHidden/>
    <w:unhideWhenUsed/>
    <w:rsid w:val="00072017"/>
  </w:style>
  <w:style w:type="numbering" w:customStyle="1" w:styleId="Bezsaraksta5233">
    <w:name w:val="Bez saraksta5233"/>
    <w:next w:val="NoList"/>
    <w:uiPriority w:val="99"/>
    <w:semiHidden/>
    <w:unhideWhenUsed/>
    <w:rsid w:val="00072017"/>
  </w:style>
  <w:style w:type="numbering" w:customStyle="1" w:styleId="Bezsaraksta6233">
    <w:name w:val="Bez saraksta6233"/>
    <w:next w:val="NoList"/>
    <w:uiPriority w:val="99"/>
    <w:semiHidden/>
    <w:unhideWhenUsed/>
    <w:rsid w:val="00072017"/>
  </w:style>
  <w:style w:type="numbering" w:customStyle="1" w:styleId="Bezsaraksta7233">
    <w:name w:val="Bez saraksta7233"/>
    <w:next w:val="NoList"/>
    <w:uiPriority w:val="99"/>
    <w:semiHidden/>
    <w:unhideWhenUsed/>
    <w:rsid w:val="00072017"/>
  </w:style>
  <w:style w:type="numbering" w:customStyle="1" w:styleId="Bezsaraksta8133">
    <w:name w:val="Bez saraksta8133"/>
    <w:next w:val="NoList"/>
    <w:uiPriority w:val="99"/>
    <w:semiHidden/>
    <w:unhideWhenUsed/>
    <w:rsid w:val="00072017"/>
  </w:style>
  <w:style w:type="numbering" w:customStyle="1" w:styleId="Bezsaraksta933">
    <w:name w:val="Bez saraksta933"/>
    <w:next w:val="NoList"/>
    <w:uiPriority w:val="99"/>
    <w:semiHidden/>
    <w:unhideWhenUsed/>
    <w:rsid w:val="00072017"/>
  </w:style>
  <w:style w:type="numbering" w:customStyle="1" w:styleId="Bezsaraksta1033">
    <w:name w:val="Bez saraksta1033"/>
    <w:next w:val="NoList"/>
    <w:uiPriority w:val="99"/>
    <w:semiHidden/>
    <w:unhideWhenUsed/>
    <w:rsid w:val="00072017"/>
  </w:style>
  <w:style w:type="numbering" w:customStyle="1" w:styleId="Bezsaraksta1533">
    <w:name w:val="Bez saraksta1533"/>
    <w:next w:val="NoList"/>
    <w:uiPriority w:val="99"/>
    <w:semiHidden/>
    <w:unhideWhenUsed/>
    <w:rsid w:val="00072017"/>
  </w:style>
  <w:style w:type="numbering" w:customStyle="1" w:styleId="Bezsaraksta1633">
    <w:name w:val="Bez saraksta1633"/>
    <w:next w:val="NoList"/>
    <w:uiPriority w:val="99"/>
    <w:semiHidden/>
    <w:unhideWhenUsed/>
    <w:rsid w:val="00072017"/>
  </w:style>
  <w:style w:type="numbering" w:customStyle="1" w:styleId="Bezsaraksta1733">
    <w:name w:val="Bez saraksta1733"/>
    <w:next w:val="NoList"/>
    <w:uiPriority w:val="99"/>
    <w:semiHidden/>
    <w:unhideWhenUsed/>
    <w:rsid w:val="00072017"/>
  </w:style>
  <w:style w:type="numbering" w:customStyle="1" w:styleId="Bezsaraksta11433">
    <w:name w:val="Bez saraksta11433"/>
    <w:next w:val="NoList"/>
    <w:uiPriority w:val="99"/>
    <w:semiHidden/>
    <w:unhideWhenUsed/>
    <w:rsid w:val="00072017"/>
  </w:style>
  <w:style w:type="numbering" w:customStyle="1" w:styleId="Bezsaraksta1833">
    <w:name w:val="Bez saraksta1833"/>
    <w:next w:val="NoList"/>
    <w:uiPriority w:val="99"/>
    <w:semiHidden/>
    <w:rsid w:val="00072017"/>
  </w:style>
  <w:style w:type="numbering" w:customStyle="1" w:styleId="Bezsaraksta1933">
    <w:name w:val="Bez saraksta1933"/>
    <w:next w:val="NoList"/>
    <w:uiPriority w:val="99"/>
    <w:semiHidden/>
    <w:unhideWhenUsed/>
    <w:rsid w:val="00072017"/>
  </w:style>
  <w:style w:type="numbering" w:customStyle="1" w:styleId="Bezsaraksta2433">
    <w:name w:val="Bez saraksta2433"/>
    <w:next w:val="NoList"/>
    <w:uiPriority w:val="99"/>
    <w:semiHidden/>
    <w:rsid w:val="00072017"/>
  </w:style>
  <w:style w:type="numbering" w:customStyle="1" w:styleId="Bezsaraksta11533">
    <w:name w:val="Bez saraksta11533"/>
    <w:next w:val="NoList"/>
    <w:uiPriority w:val="99"/>
    <w:semiHidden/>
    <w:unhideWhenUsed/>
    <w:rsid w:val="00072017"/>
  </w:style>
  <w:style w:type="numbering" w:customStyle="1" w:styleId="Bezsaraksta21133">
    <w:name w:val="Bez saraksta21133"/>
    <w:next w:val="NoList"/>
    <w:uiPriority w:val="99"/>
    <w:semiHidden/>
    <w:unhideWhenUsed/>
    <w:rsid w:val="00072017"/>
  </w:style>
  <w:style w:type="numbering" w:customStyle="1" w:styleId="Bezsaraksta111133">
    <w:name w:val="Bez saraksta111133"/>
    <w:next w:val="NoList"/>
    <w:uiPriority w:val="99"/>
    <w:semiHidden/>
    <w:unhideWhenUsed/>
    <w:rsid w:val="00072017"/>
  </w:style>
  <w:style w:type="numbering" w:customStyle="1" w:styleId="Bezsaraksta3333">
    <w:name w:val="Bez saraksta3333"/>
    <w:next w:val="NoList"/>
    <w:uiPriority w:val="99"/>
    <w:semiHidden/>
    <w:rsid w:val="00072017"/>
  </w:style>
  <w:style w:type="numbering" w:customStyle="1" w:styleId="Bezsaraksta12333">
    <w:name w:val="Bez saraksta12333"/>
    <w:next w:val="NoList"/>
    <w:uiPriority w:val="99"/>
    <w:semiHidden/>
    <w:unhideWhenUsed/>
    <w:rsid w:val="00072017"/>
  </w:style>
  <w:style w:type="numbering" w:customStyle="1" w:styleId="Bezsaraksta4333">
    <w:name w:val="Bez saraksta4333"/>
    <w:next w:val="NoList"/>
    <w:uiPriority w:val="99"/>
    <w:semiHidden/>
    <w:unhideWhenUsed/>
    <w:rsid w:val="00072017"/>
  </w:style>
  <w:style w:type="numbering" w:customStyle="1" w:styleId="Bezsaraksta5333">
    <w:name w:val="Bez saraksta5333"/>
    <w:next w:val="NoList"/>
    <w:uiPriority w:val="99"/>
    <w:semiHidden/>
    <w:unhideWhenUsed/>
    <w:rsid w:val="00072017"/>
  </w:style>
  <w:style w:type="numbering" w:customStyle="1" w:styleId="Bezsaraksta6333">
    <w:name w:val="Bez saraksta6333"/>
    <w:next w:val="NoList"/>
    <w:uiPriority w:val="99"/>
    <w:semiHidden/>
    <w:unhideWhenUsed/>
    <w:rsid w:val="00072017"/>
  </w:style>
  <w:style w:type="numbering" w:customStyle="1" w:styleId="Bezsaraksta7333">
    <w:name w:val="Bez saraksta7333"/>
    <w:next w:val="NoList"/>
    <w:uiPriority w:val="99"/>
    <w:semiHidden/>
    <w:rsid w:val="00072017"/>
  </w:style>
  <w:style w:type="numbering" w:customStyle="1" w:styleId="Bezsaraksta13133">
    <w:name w:val="Bez saraksta13133"/>
    <w:next w:val="NoList"/>
    <w:uiPriority w:val="99"/>
    <w:semiHidden/>
    <w:unhideWhenUsed/>
    <w:rsid w:val="00072017"/>
  </w:style>
  <w:style w:type="numbering" w:customStyle="1" w:styleId="Bezsaraksta22133">
    <w:name w:val="Bez saraksta22133"/>
    <w:next w:val="NoList"/>
    <w:uiPriority w:val="99"/>
    <w:semiHidden/>
    <w:unhideWhenUsed/>
    <w:rsid w:val="00072017"/>
  </w:style>
  <w:style w:type="numbering" w:customStyle="1" w:styleId="Bezsaraksta112133">
    <w:name w:val="Bez saraksta112133"/>
    <w:next w:val="NoList"/>
    <w:uiPriority w:val="99"/>
    <w:semiHidden/>
    <w:unhideWhenUsed/>
    <w:rsid w:val="00072017"/>
  </w:style>
  <w:style w:type="numbering" w:customStyle="1" w:styleId="Bezsaraksta31133">
    <w:name w:val="Bez saraksta31133"/>
    <w:next w:val="NoList"/>
    <w:uiPriority w:val="99"/>
    <w:semiHidden/>
    <w:rsid w:val="00072017"/>
  </w:style>
  <w:style w:type="numbering" w:customStyle="1" w:styleId="Bezsaraksta121133">
    <w:name w:val="Bez saraksta121133"/>
    <w:next w:val="NoList"/>
    <w:uiPriority w:val="99"/>
    <w:semiHidden/>
    <w:unhideWhenUsed/>
    <w:rsid w:val="00072017"/>
  </w:style>
  <w:style w:type="numbering" w:customStyle="1" w:styleId="Bezsaraksta41133">
    <w:name w:val="Bez saraksta41133"/>
    <w:next w:val="NoList"/>
    <w:uiPriority w:val="99"/>
    <w:semiHidden/>
    <w:unhideWhenUsed/>
    <w:rsid w:val="00072017"/>
  </w:style>
  <w:style w:type="numbering" w:customStyle="1" w:styleId="Bezsaraksta51133">
    <w:name w:val="Bez saraksta51133"/>
    <w:next w:val="NoList"/>
    <w:uiPriority w:val="99"/>
    <w:semiHidden/>
    <w:unhideWhenUsed/>
    <w:rsid w:val="00072017"/>
  </w:style>
  <w:style w:type="numbering" w:customStyle="1" w:styleId="Bezsaraksta61133">
    <w:name w:val="Bez saraksta61133"/>
    <w:next w:val="NoList"/>
    <w:uiPriority w:val="99"/>
    <w:semiHidden/>
    <w:unhideWhenUsed/>
    <w:rsid w:val="00072017"/>
  </w:style>
  <w:style w:type="numbering" w:customStyle="1" w:styleId="Bezsaraksta71133">
    <w:name w:val="Bez saraksta71133"/>
    <w:next w:val="NoList"/>
    <w:uiPriority w:val="99"/>
    <w:semiHidden/>
    <w:unhideWhenUsed/>
    <w:rsid w:val="00072017"/>
  </w:style>
  <w:style w:type="numbering" w:customStyle="1" w:styleId="Bezsaraksta8233">
    <w:name w:val="Bez saraksta8233"/>
    <w:next w:val="NoList"/>
    <w:uiPriority w:val="99"/>
    <w:semiHidden/>
    <w:rsid w:val="00072017"/>
  </w:style>
  <w:style w:type="numbering" w:customStyle="1" w:styleId="Bezsaraksta14133">
    <w:name w:val="Bez saraksta14133"/>
    <w:next w:val="NoList"/>
    <w:uiPriority w:val="99"/>
    <w:semiHidden/>
    <w:unhideWhenUsed/>
    <w:rsid w:val="00072017"/>
  </w:style>
  <w:style w:type="numbering" w:customStyle="1" w:styleId="Bezsaraksta23133">
    <w:name w:val="Bez saraksta23133"/>
    <w:next w:val="NoList"/>
    <w:uiPriority w:val="99"/>
    <w:semiHidden/>
    <w:unhideWhenUsed/>
    <w:rsid w:val="00072017"/>
  </w:style>
  <w:style w:type="numbering" w:customStyle="1" w:styleId="Bezsaraksta113133">
    <w:name w:val="Bez saraksta113133"/>
    <w:next w:val="NoList"/>
    <w:uiPriority w:val="99"/>
    <w:semiHidden/>
    <w:unhideWhenUsed/>
    <w:rsid w:val="00072017"/>
  </w:style>
  <w:style w:type="numbering" w:customStyle="1" w:styleId="Bezsaraksta32133">
    <w:name w:val="Bez saraksta32133"/>
    <w:next w:val="NoList"/>
    <w:uiPriority w:val="99"/>
    <w:semiHidden/>
    <w:rsid w:val="00072017"/>
  </w:style>
  <w:style w:type="numbering" w:customStyle="1" w:styleId="Bezsaraksta122133">
    <w:name w:val="Bez saraksta122133"/>
    <w:next w:val="NoList"/>
    <w:uiPriority w:val="99"/>
    <w:semiHidden/>
    <w:unhideWhenUsed/>
    <w:rsid w:val="00072017"/>
  </w:style>
  <w:style w:type="numbering" w:customStyle="1" w:styleId="Bezsaraksta42133">
    <w:name w:val="Bez saraksta42133"/>
    <w:next w:val="NoList"/>
    <w:uiPriority w:val="99"/>
    <w:semiHidden/>
    <w:unhideWhenUsed/>
    <w:rsid w:val="00072017"/>
  </w:style>
  <w:style w:type="numbering" w:customStyle="1" w:styleId="Bezsaraksta52133">
    <w:name w:val="Bez saraksta52133"/>
    <w:next w:val="NoList"/>
    <w:uiPriority w:val="99"/>
    <w:semiHidden/>
    <w:unhideWhenUsed/>
    <w:rsid w:val="00072017"/>
  </w:style>
  <w:style w:type="numbering" w:customStyle="1" w:styleId="Bezsaraksta62133">
    <w:name w:val="Bez saraksta62133"/>
    <w:next w:val="NoList"/>
    <w:uiPriority w:val="99"/>
    <w:semiHidden/>
    <w:unhideWhenUsed/>
    <w:rsid w:val="00072017"/>
  </w:style>
  <w:style w:type="numbering" w:customStyle="1" w:styleId="Bezsaraksta72133">
    <w:name w:val="Bez saraksta72133"/>
    <w:next w:val="NoList"/>
    <w:uiPriority w:val="99"/>
    <w:semiHidden/>
    <w:unhideWhenUsed/>
    <w:rsid w:val="00072017"/>
  </w:style>
  <w:style w:type="numbering" w:customStyle="1" w:styleId="Bezsaraksta81133">
    <w:name w:val="Bez saraksta81133"/>
    <w:next w:val="NoList"/>
    <w:uiPriority w:val="99"/>
    <w:semiHidden/>
    <w:unhideWhenUsed/>
    <w:rsid w:val="00072017"/>
  </w:style>
  <w:style w:type="numbering" w:customStyle="1" w:styleId="Bezsaraksta9133">
    <w:name w:val="Bez saraksta9133"/>
    <w:next w:val="NoList"/>
    <w:uiPriority w:val="99"/>
    <w:semiHidden/>
    <w:unhideWhenUsed/>
    <w:rsid w:val="00072017"/>
  </w:style>
  <w:style w:type="numbering" w:customStyle="1" w:styleId="Bezsaraksta10133">
    <w:name w:val="Bez saraksta10133"/>
    <w:next w:val="NoList"/>
    <w:uiPriority w:val="99"/>
    <w:semiHidden/>
    <w:unhideWhenUsed/>
    <w:rsid w:val="00072017"/>
  </w:style>
  <w:style w:type="numbering" w:customStyle="1" w:styleId="Bezsaraksta15133">
    <w:name w:val="Bez saraksta15133"/>
    <w:next w:val="NoList"/>
    <w:uiPriority w:val="99"/>
    <w:semiHidden/>
    <w:unhideWhenUsed/>
    <w:rsid w:val="00072017"/>
  </w:style>
  <w:style w:type="numbering" w:customStyle="1" w:styleId="Bezsaraksta16133">
    <w:name w:val="Bez saraksta16133"/>
    <w:next w:val="NoList"/>
    <w:uiPriority w:val="99"/>
    <w:semiHidden/>
    <w:unhideWhenUsed/>
    <w:rsid w:val="00072017"/>
  </w:style>
  <w:style w:type="numbering" w:customStyle="1" w:styleId="Bezsaraksta17133">
    <w:name w:val="Bez saraksta17133"/>
    <w:next w:val="NoList"/>
    <w:uiPriority w:val="99"/>
    <w:semiHidden/>
    <w:unhideWhenUsed/>
    <w:rsid w:val="00072017"/>
  </w:style>
  <w:style w:type="numbering" w:customStyle="1" w:styleId="Bezsaraksta114133">
    <w:name w:val="Bez saraksta114133"/>
    <w:next w:val="NoList"/>
    <w:uiPriority w:val="99"/>
    <w:semiHidden/>
    <w:unhideWhenUsed/>
    <w:rsid w:val="00072017"/>
  </w:style>
  <w:style w:type="numbering" w:customStyle="1" w:styleId="Bezsaraksta2023">
    <w:name w:val="Bez saraksta2023"/>
    <w:next w:val="NoList"/>
    <w:uiPriority w:val="99"/>
    <w:semiHidden/>
    <w:unhideWhenUsed/>
    <w:rsid w:val="00072017"/>
  </w:style>
  <w:style w:type="numbering" w:customStyle="1" w:styleId="Bezsaraksta2523">
    <w:name w:val="Bez saraksta2523"/>
    <w:next w:val="NoList"/>
    <w:uiPriority w:val="99"/>
    <w:semiHidden/>
    <w:unhideWhenUsed/>
    <w:rsid w:val="00072017"/>
  </w:style>
  <w:style w:type="numbering" w:customStyle="1" w:styleId="Bezsaraksta2623">
    <w:name w:val="Bez saraksta2623"/>
    <w:next w:val="NoList"/>
    <w:uiPriority w:val="99"/>
    <w:semiHidden/>
    <w:unhideWhenUsed/>
    <w:rsid w:val="00072017"/>
  </w:style>
  <w:style w:type="numbering" w:customStyle="1" w:styleId="Stils12">
    <w:name w:val="Stils12"/>
    <w:uiPriority w:val="99"/>
    <w:rsid w:val="00072017"/>
    <w:pPr>
      <w:numPr>
        <w:numId w:val="5"/>
      </w:numPr>
    </w:pPr>
  </w:style>
  <w:style w:type="numbering" w:customStyle="1" w:styleId="Bezsaraksta301">
    <w:name w:val="Bez saraksta301"/>
    <w:next w:val="NoList"/>
    <w:uiPriority w:val="99"/>
    <w:semiHidden/>
    <w:unhideWhenUsed/>
    <w:rsid w:val="00072017"/>
  </w:style>
  <w:style w:type="numbering" w:customStyle="1" w:styleId="Bezsaraksta361">
    <w:name w:val="Bez saraksta361"/>
    <w:next w:val="NoList"/>
    <w:uiPriority w:val="99"/>
    <w:semiHidden/>
    <w:unhideWhenUsed/>
    <w:rsid w:val="00072017"/>
  </w:style>
  <w:style w:type="paragraph" w:customStyle="1" w:styleId="Noklustais">
    <w:name w:val="Noklusētais"/>
    <w:uiPriority w:val="99"/>
    <w:rsid w:val="00072017"/>
    <w:pPr>
      <w:suppressAutoHyphens/>
    </w:pPr>
    <w:rPr>
      <w:color w:val="00000A"/>
      <w:sz w:val="24"/>
      <w:szCs w:val="24"/>
      <w:lang w:eastAsia="zh-CN"/>
    </w:rPr>
  </w:style>
  <w:style w:type="numbering" w:customStyle="1" w:styleId="Bezsaraksta40">
    <w:name w:val="Bez saraksta40"/>
    <w:next w:val="NoList"/>
    <w:uiPriority w:val="99"/>
    <w:semiHidden/>
    <w:rsid w:val="00072017"/>
  </w:style>
  <w:style w:type="numbering" w:customStyle="1" w:styleId="Bezsaraksta130">
    <w:name w:val="Bez saraksta130"/>
    <w:next w:val="NoList"/>
    <w:uiPriority w:val="99"/>
    <w:semiHidden/>
    <w:unhideWhenUsed/>
    <w:rsid w:val="00072017"/>
  </w:style>
  <w:style w:type="numbering" w:customStyle="1" w:styleId="Bezsaraksta219">
    <w:name w:val="Bez saraksta219"/>
    <w:next w:val="NoList"/>
    <w:uiPriority w:val="99"/>
    <w:semiHidden/>
    <w:rsid w:val="00072017"/>
  </w:style>
  <w:style w:type="numbering" w:customStyle="1" w:styleId="Bezsaraksta1119">
    <w:name w:val="Bez saraksta1119"/>
    <w:next w:val="NoList"/>
    <w:uiPriority w:val="99"/>
    <w:semiHidden/>
    <w:unhideWhenUsed/>
    <w:rsid w:val="00072017"/>
  </w:style>
  <w:style w:type="numbering" w:customStyle="1" w:styleId="Bezsaraksta2110">
    <w:name w:val="Bez saraksta2110"/>
    <w:next w:val="NoList"/>
    <w:uiPriority w:val="99"/>
    <w:semiHidden/>
    <w:unhideWhenUsed/>
    <w:rsid w:val="00072017"/>
  </w:style>
  <w:style w:type="numbering" w:customStyle="1" w:styleId="Bezsaraksta11110">
    <w:name w:val="Bez saraksta11110"/>
    <w:next w:val="NoList"/>
    <w:uiPriority w:val="99"/>
    <w:semiHidden/>
    <w:unhideWhenUsed/>
    <w:rsid w:val="00072017"/>
  </w:style>
  <w:style w:type="numbering" w:customStyle="1" w:styleId="Bezsaraksta317">
    <w:name w:val="Bez saraksta317"/>
    <w:next w:val="NoList"/>
    <w:uiPriority w:val="99"/>
    <w:semiHidden/>
    <w:rsid w:val="00072017"/>
  </w:style>
  <w:style w:type="numbering" w:customStyle="1" w:styleId="Bezsaraksta1210">
    <w:name w:val="Bez saraksta1210"/>
    <w:next w:val="NoList"/>
    <w:uiPriority w:val="99"/>
    <w:semiHidden/>
    <w:unhideWhenUsed/>
    <w:rsid w:val="00072017"/>
  </w:style>
  <w:style w:type="numbering" w:customStyle="1" w:styleId="Bezsaraksta49">
    <w:name w:val="Bez saraksta49"/>
    <w:next w:val="NoList"/>
    <w:uiPriority w:val="99"/>
    <w:semiHidden/>
    <w:unhideWhenUsed/>
    <w:rsid w:val="00072017"/>
  </w:style>
  <w:style w:type="numbering" w:customStyle="1" w:styleId="Bezsaraksta59">
    <w:name w:val="Bez saraksta59"/>
    <w:next w:val="NoList"/>
    <w:uiPriority w:val="99"/>
    <w:semiHidden/>
    <w:unhideWhenUsed/>
    <w:rsid w:val="00072017"/>
  </w:style>
  <w:style w:type="numbering" w:customStyle="1" w:styleId="Bezsaraksta69">
    <w:name w:val="Bez saraksta69"/>
    <w:next w:val="NoList"/>
    <w:uiPriority w:val="99"/>
    <w:semiHidden/>
    <w:unhideWhenUsed/>
    <w:rsid w:val="00072017"/>
  </w:style>
  <w:style w:type="numbering" w:customStyle="1" w:styleId="Bezsaraksta79">
    <w:name w:val="Bez saraksta79"/>
    <w:next w:val="NoList"/>
    <w:uiPriority w:val="99"/>
    <w:semiHidden/>
    <w:rsid w:val="00072017"/>
  </w:style>
  <w:style w:type="numbering" w:customStyle="1" w:styleId="Bezsaraksta137">
    <w:name w:val="Bez saraksta137"/>
    <w:next w:val="NoList"/>
    <w:uiPriority w:val="99"/>
    <w:semiHidden/>
    <w:unhideWhenUsed/>
    <w:rsid w:val="00072017"/>
  </w:style>
  <w:style w:type="numbering" w:customStyle="1" w:styleId="Bezsaraksta227">
    <w:name w:val="Bez saraksta227"/>
    <w:next w:val="NoList"/>
    <w:uiPriority w:val="99"/>
    <w:semiHidden/>
    <w:unhideWhenUsed/>
    <w:rsid w:val="00072017"/>
  </w:style>
  <w:style w:type="numbering" w:customStyle="1" w:styleId="Bezsaraksta1127">
    <w:name w:val="Bez saraksta1127"/>
    <w:next w:val="NoList"/>
    <w:uiPriority w:val="99"/>
    <w:semiHidden/>
    <w:unhideWhenUsed/>
    <w:rsid w:val="00072017"/>
  </w:style>
  <w:style w:type="numbering" w:customStyle="1" w:styleId="Bezsaraksta318">
    <w:name w:val="Bez saraksta318"/>
    <w:next w:val="NoList"/>
    <w:uiPriority w:val="99"/>
    <w:semiHidden/>
    <w:rsid w:val="00072017"/>
  </w:style>
  <w:style w:type="numbering" w:customStyle="1" w:styleId="Bezsaraksta1217">
    <w:name w:val="Bez saraksta1217"/>
    <w:next w:val="NoList"/>
    <w:uiPriority w:val="99"/>
    <w:semiHidden/>
    <w:unhideWhenUsed/>
    <w:rsid w:val="00072017"/>
  </w:style>
  <w:style w:type="numbering" w:customStyle="1" w:styleId="Bezsaraksta417">
    <w:name w:val="Bez saraksta417"/>
    <w:next w:val="NoList"/>
    <w:uiPriority w:val="99"/>
    <w:semiHidden/>
    <w:unhideWhenUsed/>
    <w:rsid w:val="00072017"/>
  </w:style>
  <w:style w:type="numbering" w:customStyle="1" w:styleId="Bezsaraksta517">
    <w:name w:val="Bez saraksta517"/>
    <w:next w:val="NoList"/>
    <w:uiPriority w:val="99"/>
    <w:semiHidden/>
    <w:unhideWhenUsed/>
    <w:rsid w:val="00072017"/>
  </w:style>
  <w:style w:type="numbering" w:customStyle="1" w:styleId="Bezsaraksta617">
    <w:name w:val="Bez saraksta617"/>
    <w:next w:val="NoList"/>
    <w:uiPriority w:val="99"/>
    <w:semiHidden/>
    <w:unhideWhenUsed/>
    <w:rsid w:val="00072017"/>
  </w:style>
  <w:style w:type="numbering" w:customStyle="1" w:styleId="Bezsaraksta717">
    <w:name w:val="Bez saraksta717"/>
    <w:next w:val="NoList"/>
    <w:uiPriority w:val="99"/>
    <w:semiHidden/>
    <w:unhideWhenUsed/>
    <w:rsid w:val="00072017"/>
  </w:style>
  <w:style w:type="numbering" w:customStyle="1" w:styleId="Bezsaraksta88">
    <w:name w:val="Bez saraksta88"/>
    <w:next w:val="NoList"/>
    <w:uiPriority w:val="99"/>
    <w:semiHidden/>
    <w:rsid w:val="00072017"/>
  </w:style>
  <w:style w:type="numbering" w:customStyle="1" w:styleId="Bezsaraksta147">
    <w:name w:val="Bez saraksta147"/>
    <w:next w:val="NoList"/>
    <w:uiPriority w:val="99"/>
    <w:semiHidden/>
    <w:unhideWhenUsed/>
    <w:rsid w:val="00072017"/>
  </w:style>
  <w:style w:type="numbering" w:customStyle="1" w:styleId="Bezsaraksta237">
    <w:name w:val="Bez saraksta237"/>
    <w:next w:val="NoList"/>
    <w:uiPriority w:val="99"/>
    <w:semiHidden/>
    <w:unhideWhenUsed/>
    <w:rsid w:val="00072017"/>
  </w:style>
  <w:style w:type="numbering" w:customStyle="1" w:styleId="Bezsaraksta1137">
    <w:name w:val="Bez saraksta1137"/>
    <w:next w:val="NoList"/>
    <w:uiPriority w:val="99"/>
    <w:semiHidden/>
    <w:unhideWhenUsed/>
    <w:rsid w:val="00072017"/>
  </w:style>
  <w:style w:type="numbering" w:customStyle="1" w:styleId="Bezsaraksta327">
    <w:name w:val="Bez saraksta327"/>
    <w:next w:val="NoList"/>
    <w:uiPriority w:val="99"/>
    <w:semiHidden/>
    <w:rsid w:val="00072017"/>
  </w:style>
  <w:style w:type="numbering" w:customStyle="1" w:styleId="Bezsaraksta1227">
    <w:name w:val="Bez saraksta1227"/>
    <w:next w:val="NoList"/>
    <w:uiPriority w:val="99"/>
    <w:semiHidden/>
    <w:unhideWhenUsed/>
    <w:rsid w:val="00072017"/>
  </w:style>
  <w:style w:type="numbering" w:customStyle="1" w:styleId="Bezsaraksta427">
    <w:name w:val="Bez saraksta427"/>
    <w:next w:val="NoList"/>
    <w:uiPriority w:val="99"/>
    <w:semiHidden/>
    <w:unhideWhenUsed/>
    <w:rsid w:val="00072017"/>
  </w:style>
  <w:style w:type="numbering" w:customStyle="1" w:styleId="Bezsaraksta527">
    <w:name w:val="Bez saraksta527"/>
    <w:next w:val="NoList"/>
    <w:uiPriority w:val="99"/>
    <w:semiHidden/>
    <w:unhideWhenUsed/>
    <w:rsid w:val="00072017"/>
  </w:style>
  <w:style w:type="numbering" w:customStyle="1" w:styleId="Bezsaraksta627">
    <w:name w:val="Bez saraksta627"/>
    <w:next w:val="NoList"/>
    <w:uiPriority w:val="99"/>
    <w:semiHidden/>
    <w:unhideWhenUsed/>
    <w:rsid w:val="00072017"/>
  </w:style>
  <w:style w:type="numbering" w:customStyle="1" w:styleId="Bezsaraksta727">
    <w:name w:val="Bez saraksta727"/>
    <w:next w:val="NoList"/>
    <w:uiPriority w:val="99"/>
    <w:semiHidden/>
    <w:unhideWhenUsed/>
    <w:rsid w:val="00072017"/>
  </w:style>
  <w:style w:type="numbering" w:customStyle="1" w:styleId="Bezsaraksta817">
    <w:name w:val="Bez saraksta817"/>
    <w:next w:val="NoList"/>
    <w:uiPriority w:val="99"/>
    <w:semiHidden/>
    <w:unhideWhenUsed/>
    <w:rsid w:val="00072017"/>
  </w:style>
  <w:style w:type="numbering" w:customStyle="1" w:styleId="Bezsaraksta97">
    <w:name w:val="Bez saraksta97"/>
    <w:next w:val="NoList"/>
    <w:uiPriority w:val="99"/>
    <w:semiHidden/>
    <w:unhideWhenUsed/>
    <w:rsid w:val="00072017"/>
  </w:style>
  <w:style w:type="numbering" w:customStyle="1" w:styleId="Bezsaraksta107">
    <w:name w:val="Bez saraksta107"/>
    <w:next w:val="NoList"/>
    <w:uiPriority w:val="99"/>
    <w:semiHidden/>
    <w:unhideWhenUsed/>
    <w:rsid w:val="00072017"/>
  </w:style>
  <w:style w:type="numbering" w:customStyle="1" w:styleId="Bezsaraksta157">
    <w:name w:val="Bez saraksta157"/>
    <w:next w:val="NoList"/>
    <w:uiPriority w:val="99"/>
    <w:semiHidden/>
    <w:unhideWhenUsed/>
    <w:rsid w:val="00072017"/>
  </w:style>
  <w:style w:type="numbering" w:customStyle="1" w:styleId="Bezsaraksta167">
    <w:name w:val="Bez saraksta167"/>
    <w:next w:val="NoList"/>
    <w:uiPriority w:val="99"/>
    <w:semiHidden/>
    <w:unhideWhenUsed/>
    <w:rsid w:val="00072017"/>
  </w:style>
  <w:style w:type="numbering" w:customStyle="1" w:styleId="Bezsaraksta177">
    <w:name w:val="Bez saraksta177"/>
    <w:next w:val="NoList"/>
    <w:uiPriority w:val="99"/>
    <w:semiHidden/>
    <w:unhideWhenUsed/>
    <w:rsid w:val="00072017"/>
  </w:style>
  <w:style w:type="numbering" w:customStyle="1" w:styleId="Bezsaraksta1147">
    <w:name w:val="Bez saraksta1147"/>
    <w:next w:val="NoList"/>
    <w:uiPriority w:val="99"/>
    <w:semiHidden/>
    <w:unhideWhenUsed/>
    <w:rsid w:val="00072017"/>
  </w:style>
  <w:style w:type="numbering" w:customStyle="1" w:styleId="Bezsaraksta187">
    <w:name w:val="Bez saraksta187"/>
    <w:next w:val="NoList"/>
    <w:uiPriority w:val="99"/>
    <w:semiHidden/>
    <w:rsid w:val="00072017"/>
  </w:style>
  <w:style w:type="numbering" w:customStyle="1" w:styleId="Bezsaraksta197">
    <w:name w:val="Bez saraksta197"/>
    <w:next w:val="NoList"/>
    <w:uiPriority w:val="99"/>
    <w:semiHidden/>
    <w:unhideWhenUsed/>
    <w:rsid w:val="00072017"/>
  </w:style>
  <w:style w:type="numbering" w:customStyle="1" w:styleId="Bezsaraksta247">
    <w:name w:val="Bez saraksta247"/>
    <w:next w:val="NoList"/>
    <w:uiPriority w:val="99"/>
    <w:semiHidden/>
    <w:rsid w:val="00072017"/>
  </w:style>
  <w:style w:type="numbering" w:customStyle="1" w:styleId="Bezsaraksta1157">
    <w:name w:val="Bez saraksta1157"/>
    <w:next w:val="NoList"/>
    <w:uiPriority w:val="99"/>
    <w:semiHidden/>
    <w:unhideWhenUsed/>
    <w:rsid w:val="00072017"/>
  </w:style>
  <w:style w:type="numbering" w:customStyle="1" w:styleId="Bezsaraksta2117">
    <w:name w:val="Bez saraksta2117"/>
    <w:next w:val="NoList"/>
    <w:uiPriority w:val="99"/>
    <w:semiHidden/>
    <w:unhideWhenUsed/>
    <w:rsid w:val="00072017"/>
  </w:style>
  <w:style w:type="numbering" w:customStyle="1" w:styleId="Bezsaraksta11117">
    <w:name w:val="Bez saraksta11117"/>
    <w:next w:val="NoList"/>
    <w:uiPriority w:val="99"/>
    <w:semiHidden/>
    <w:unhideWhenUsed/>
    <w:rsid w:val="00072017"/>
  </w:style>
  <w:style w:type="numbering" w:customStyle="1" w:styleId="Bezsaraksta337">
    <w:name w:val="Bez saraksta337"/>
    <w:next w:val="NoList"/>
    <w:uiPriority w:val="99"/>
    <w:semiHidden/>
    <w:rsid w:val="00072017"/>
  </w:style>
  <w:style w:type="numbering" w:customStyle="1" w:styleId="Bezsaraksta1237">
    <w:name w:val="Bez saraksta1237"/>
    <w:next w:val="NoList"/>
    <w:uiPriority w:val="99"/>
    <w:semiHidden/>
    <w:unhideWhenUsed/>
    <w:rsid w:val="00072017"/>
  </w:style>
  <w:style w:type="numbering" w:customStyle="1" w:styleId="Bezsaraksta437">
    <w:name w:val="Bez saraksta437"/>
    <w:next w:val="NoList"/>
    <w:uiPriority w:val="99"/>
    <w:semiHidden/>
    <w:unhideWhenUsed/>
    <w:rsid w:val="00072017"/>
  </w:style>
  <w:style w:type="numbering" w:customStyle="1" w:styleId="Bezsaraksta537">
    <w:name w:val="Bez saraksta537"/>
    <w:next w:val="NoList"/>
    <w:uiPriority w:val="99"/>
    <w:semiHidden/>
    <w:unhideWhenUsed/>
    <w:rsid w:val="00072017"/>
  </w:style>
  <w:style w:type="numbering" w:customStyle="1" w:styleId="Bezsaraksta637">
    <w:name w:val="Bez saraksta637"/>
    <w:next w:val="NoList"/>
    <w:uiPriority w:val="99"/>
    <w:semiHidden/>
    <w:unhideWhenUsed/>
    <w:rsid w:val="00072017"/>
  </w:style>
  <w:style w:type="numbering" w:customStyle="1" w:styleId="Bezsaraksta737">
    <w:name w:val="Bez saraksta737"/>
    <w:next w:val="NoList"/>
    <w:uiPriority w:val="99"/>
    <w:semiHidden/>
    <w:rsid w:val="00072017"/>
  </w:style>
  <w:style w:type="numbering" w:customStyle="1" w:styleId="Bezsaraksta1317">
    <w:name w:val="Bez saraksta1317"/>
    <w:next w:val="NoList"/>
    <w:uiPriority w:val="99"/>
    <w:semiHidden/>
    <w:unhideWhenUsed/>
    <w:rsid w:val="00072017"/>
  </w:style>
  <w:style w:type="numbering" w:customStyle="1" w:styleId="Bezsaraksta2217">
    <w:name w:val="Bez saraksta2217"/>
    <w:next w:val="NoList"/>
    <w:uiPriority w:val="99"/>
    <w:semiHidden/>
    <w:unhideWhenUsed/>
    <w:rsid w:val="00072017"/>
  </w:style>
  <w:style w:type="numbering" w:customStyle="1" w:styleId="Bezsaraksta11217">
    <w:name w:val="Bez saraksta11217"/>
    <w:next w:val="NoList"/>
    <w:uiPriority w:val="99"/>
    <w:semiHidden/>
    <w:unhideWhenUsed/>
    <w:rsid w:val="00072017"/>
  </w:style>
  <w:style w:type="numbering" w:customStyle="1" w:styleId="Bezsaraksta3117">
    <w:name w:val="Bez saraksta3117"/>
    <w:next w:val="NoList"/>
    <w:uiPriority w:val="99"/>
    <w:semiHidden/>
    <w:rsid w:val="00072017"/>
  </w:style>
  <w:style w:type="numbering" w:customStyle="1" w:styleId="Bezsaraksta12117">
    <w:name w:val="Bez saraksta12117"/>
    <w:next w:val="NoList"/>
    <w:uiPriority w:val="99"/>
    <w:semiHidden/>
    <w:unhideWhenUsed/>
    <w:rsid w:val="00072017"/>
  </w:style>
  <w:style w:type="numbering" w:customStyle="1" w:styleId="Bezsaraksta4117">
    <w:name w:val="Bez saraksta4117"/>
    <w:next w:val="NoList"/>
    <w:uiPriority w:val="99"/>
    <w:semiHidden/>
    <w:unhideWhenUsed/>
    <w:rsid w:val="00072017"/>
  </w:style>
  <w:style w:type="numbering" w:customStyle="1" w:styleId="Bezsaraksta5117">
    <w:name w:val="Bez saraksta5117"/>
    <w:next w:val="NoList"/>
    <w:uiPriority w:val="99"/>
    <w:semiHidden/>
    <w:unhideWhenUsed/>
    <w:rsid w:val="00072017"/>
  </w:style>
  <w:style w:type="numbering" w:customStyle="1" w:styleId="Bezsaraksta6117">
    <w:name w:val="Bez saraksta6117"/>
    <w:next w:val="NoList"/>
    <w:uiPriority w:val="99"/>
    <w:semiHidden/>
    <w:unhideWhenUsed/>
    <w:rsid w:val="00072017"/>
  </w:style>
  <w:style w:type="numbering" w:customStyle="1" w:styleId="Bezsaraksta7117">
    <w:name w:val="Bez saraksta7117"/>
    <w:next w:val="NoList"/>
    <w:uiPriority w:val="99"/>
    <w:semiHidden/>
    <w:unhideWhenUsed/>
    <w:rsid w:val="00072017"/>
  </w:style>
  <w:style w:type="numbering" w:customStyle="1" w:styleId="Bezsaraksta827">
    <w:name w:val="Bez saraksta827"/>
    <w:next w:val="NoList"/>
    <w:uiPriority w:val="99"/>
    <w:semiHidden/>
    <w:rsid w:val="00072017"/>
  </w:style>
  <w:style w:type="numbering" w:customStyle="1" w:styleId="Bezsaraksta1417">
    <w:name w:val="Bez saraksta1417"/>
    <w:next w:val="NoList"/>
    <w:uiPriority w:val="99"/>
    <w:semiHidden/>
    <w:unhideWhenUsed/>
    <w:rsid w:val="00072017"/>
  </w:style>
  <w:style w:type="numbering" w:customStyle="1" w:styleId="Bezsaraksta2317">
    <w:name w:val="Bez saraksta2317"/>
    <w:next w:val="NoList"/>
    <w:uiPriority w:val="99"/>
    <w:semiHidden/>
    <w:unhideWhenUsed/>
    <w:rsid w:val="00072017"/>
  </w:style>
  <w:style w:type="numbering" w:customStyle="1" w:styleId="Bezsaraksta11317">
    <w:name w:val="Bez saraksta11317"/>
    <w:next w:val="NoList"/>
    <w:uiPriority w:val="99"/>
    <w:semiHidden/>
    <w:unhideWhenUsed/>
    <w:rsid w:val="00072017"/>
  </w:style>
  <w:style w:type="numbering" w:customStyle="1" w:styleId="Bezsaraksta3217">
    <w:name w:val="Bez saraksta3217"/>
    <w:next w:val="NoList"/>
    <w:uiPriority w:val="99"/>
    <w:semiHidden/>
    <w:rsid w:val="00072017"/>
  </w:style>
  <w:style w:type="numbering" w:customStyle="1" w:styleId="Bezsaraksta12217">
    <w:name w:val="Bez saraksta12217"/>
    <w:next w:val="NoList"/>
    <w:uiPriority w:val="99"/>
    <w:semiHidden/>
    <w:unhideWhenUsed/>
    <w:rsid w:val="00072017"/>
  </w:style>
  <w:style w:type="numbering" w:customStyle="1" w:styleId="Bezsaraksta4217">
    <w:name w:val="Bez saraksta4217"/>
    <w:next w:val="NoList"/>
    <w:uiPriority w:val="99"/>
    <w:semiHidden/>
    <w:unhideWhenUsed/>
    <w:rsid w:val="00072017"/>
  </w:style>
  <w:style w:type="numbering" w:customStyle="1" w:styleId="Bezsaraksta5217">
    <w:name w:val="Bez saraksta5217"/>
    <w:next w:val="NoList"/>
    <w:uiPriority w:val="99"/>
    <w:semiHidden/>
    <w:unhideWhenUsed/>
    <w:rsid w:val="00072017"/>
  </w:style>
  <w:style w:type="numbering" w:customStyle="1" w:styleId="Bezsaraksta6217">
    <w:name w:val="Bez saraksta6217"/>
    <w:next w:val="NoList"/>
    <w:uiPriority w:val="99"/>
    <w:semiHidden/>
    <w:unhideWhenUsed/>
    <w:rsid w:val="00072017"/>
  </w:style>
  <w:style w:type="numbering" w:customStyle="1" w:styleId="Bezsaraksta7217">
    <w:name w:val="Bez saraksta7217"/>
    <w:next w:val="NoList"/>
    <w:uiPriority w:val="99"/>
    <w:semiHidden/>
    <w:unhideWhenUsed/>
    <w:rsid w:val="00072017"/>
  </w:style>
  <w:style w:type="numbering" w:customStyle="1" w:styleId="Bezsaraksta8117">
    <w:name w:val="Bez saraksta8117"/>
    <w:next w:val="NoList"/>
    <w:uiPriority w:val="99"/>
    <w:semiHidden/>
    <w:unhideWhenUsed/>
    <w:rsid w:val="00072017"/>
  </w:style>
  <w:style w:type="numbering" w:customStyle="1" w:styleId="Bezsaraksta917">
    <w:name w:val="Bez saraksta917"/>
    <w:next w:val="NoList"/>
    <w:uiPriority w:val="99"/>
    <w:semiHidden/>
    <w:unhideWhenUsed/>
    <w:rsid w:val="00072017"/>
  </w:style>
  <w:style w:type="numbering" w:customStyle="1" w:styleId="Bezsaraksta1017">
    <w:name w:val="Bez saraksta1017"/>
    <w:next w:val="NoList"/>
    <w:uiPriority w:val="99"/>
    <w:semiHidden/>
    <w:unhideWhenUsed/>
    <w:rsid w:val="00072017"/>
  </w:style>
  <w:style w:type="numbering" w:customStyle="1" w:styleId="Bezsaraksta1517">
    <w:name w:val="Bez saraksta1517"/>
    <w:next w:val="NoList"/>
    <w:uiPriority w:val="99"/>
    <w:semiHidden/>
    <w:unhideWhenUsed/>
    <w:rsid w:val="00072017"/>
  </w:style>
  <w:style w:type="numbering" w:customStyle="1" w:styleId="Bezsaraksta1617">
    <w:name w:val="Bez saraksta1617"/>
    <w:next w:val="NoList"/>
    <w:uiPriority w:val="99"/>
    <w:semiHidden/>
    <w:unhideWhenUsed/>
    <w:rsid w:val="00072017"/>
  </w:style>
  <w:style w:type="numbering" w:customStyle="1" w:styleId="Bezsaraksta1717">
    <w:name w:val="Bez saraksta1717"/>
    <w:next w:val="NoList"/>
    <w:uiPriority w:val="99"/>
    <w:semiHidden/>
    <w:unhideWhenUsed/>
    <w:rsid w:val="00072017"/>
  </w:style>
  <w:style w:type="numbering" w:customStyle="1" w:styleId="Bezsaraksta11417">
    <w:name w:val="Bez saraksta11417"/>
    <w:next w:val="NoList"/>
    <w:uiPriority w:val="99"/>
    <w:semiHidden/>
    <w:unhideWhenUsed/>
    <w:rsid w:val="00072017"/>
  </w:style>
  <w:style w:type="numbering" w:customStyle="1" w:styleId="Bezsaraksta206">
    <w:name w:val="Bez saraksta206"/>
    <w:next w:val="NoList"/>
    <w:uiPriority w:val="99"/>
    <w:semiHidden/>
    <w:unhideWhenUsed/>
    <w:rsid w:val="00072017"/>
  </w:style>
  <w:style w:type="numbering" w:customStyle="1" w:styleId="Bezsaraksta256">
    <w:name w:val="Bez saraksta256"/>
    <w:next w:val="NoList"/>
    <w:uiPriority w:val="99"/>
    <w:semiHidden/>
    <w:unhideWhenUsed/>
    <w:rsid w:val="00072017"/>
  </w:style>
  <w:style w:type="numbering" w:customStyle="1" w:styleId="Bezsaraksta266">
    <w:name w:val="Bez saraksta266"/>
    <w:next w:val="NoList"/>
    <w:uiPriority w:val="99"/>
    <w:semiHidden/>
    <w:unhideWhenUsed/>
    <w:rsid w:val="00072017"/>
  </w:style>
  <w:style w:type="numbering" w:customStyle="1" w:styleId="Bezsaraksta274">
    <w:name w:val="Bez saraksta274"/>
    <w:next w:val="NoList"/>
    <w:uiPriority w:val="99"/>
    <w:semiHidden/>
    <w:rsid w:val="00072017"/>
  </w:style>
  <w:style w:type="numbering" w:customStyle="1" w:styleId="Bezsaraksta1104">
    <w:name w:val="Bez saraksta1104"/>
    <w:next w:val="NoList"/>
    <w:uiPriority w:val="99"/>
    <w:semiHidden/>
    <w:unhideWhenUsed/>
    <w:rsid w:val="00072017"/>
  </w:style>
  <w:style w:type="numbering" w:customStyle="1" w:styleId="Bezsaraksta284">
    <w:name w:val="Bez saraksta284"/>
    <w:next w:val="NoList"/>
    <w:uiPriority w:val="99"/>
    <w:semiHidden/>
    <w:rsid w:val="00072017"/>
  </w:style>
  <w:style w:type="numbering" w:customStyle="1" w:styleId="Bezsaraksta1164">
    <w:name w:val="Bez saraksta1164"/>
    <w:next w:val="NoList"/>
    <w:uiPriority w:val="99"/>
    <w:semiHidden/>
    <w:unhideWhenUsed/>
    <w:rsid w:val="00072017"/>
  </w:style>
  <w:style w:type="numbering" w:customStyle="1" w:styleId="Bezsaraksta2124">
    <w:name w:val="Bez saraksta2124"/>
    <w:next w:val="NoList"/>
    <w:uiPriority w:val="99"/>
    <w:semiHidden/>
    <w:unhideWhenUsed/>
    <w:rsid w:val="00072017"/>
  </w:style>
  <w:style w:type="numbering" w:customStyle="1" w:styleId="Bezsaraksta11124">
    <w:name w:val="Bez saraksta11124"/>
    <w:next w:val="NoList"/>
    <w:uiPriority w:val="99"/>
    <w:semiHidden/>
    <w:unhideWhenUsed/>
    <w:rsid w:val="00072017"/>
  </w:style>
  <w:style w:type="numbering" w:customStyle="1" w:styleId="Bezsaraksta344">
    <w:name w:val="Bez saraksta344"/>
    <w:next w:val="NoList"/>
    <w:uiPriority w:val="99"/>
    <w:semiHidden/>
    <w:rsid w:val="00072017"/>
  </w:style>
  <w:style w:type="numbering" w:customStyle="1" w:styleId="Bezsaraksta1244">
    <w:name w:val="Bez saraksta1244"/>
    <w:next w:val="NoList"/>
    <w:uiPriority w:val="99"/>
    <w:semiHidden/>
    <w:unhideWhenUsed/>
    <w:rsid w:val="00072017"/>
  </w:style>
  <w:style w:type="numbering" w:customStyle="1" w:styleId="Bezsaraksta444">
    <w:name w:val="Bez saraksta444"/>
    <w:next w:val="NoList"/>
    <w:uiPriority w:val="99"/>
    <w:semiHidden/>
    <w:unhideWhenUsed/>
    <w:rsid w:val="00072017"/>
  </w:style>
  <w:style w:type="numbering" w:customStyle="1" w:styleId="Bezsaraksta544">
    <w:name w:val="Bez saraksta544"/>
    <w:next w:val="NoList"/>
    <w:uiPriority w:val="99"/>
    <w:semiHidden/>
    <w:unhideWhenUsed/>
    <w:rsid w:val="00072017"/>
  </w:style>
  <w:style w:type="numbering" w:customStyle="1" w:styleId="Bezsaraksta644">
    <w:name w:val="Bez saraksta644"/>
    <w:next w:val="NoList"/>
    <w:uiPriority w:val="99"/>
    <w:semiHidden/>
    <w:unhideWhenUsed/>
    <w:rsid w:val="00072017"/>
  </w:style>
  <w:style w:type="numbering" w:customStyle="1" w:styleId="Bezsaraksta744">
    <w:name w:val="Bez saraksta744"/>
    <w:next w:val="NoList"/>
    <w:uiPriority w:val="99"/>
    <w:semiHidden/>
    <w:rsid w:val="00072017"/>
  </w:style>
  <w:style w:type="numbering" w:customStyle="1" w:styleId="Bezsaraksta1324">
    <w:name w:val="Bez saraksta1324"/>
    <w:next w:val="NoList"/>
    <w:uiPriority w:val="99"/>
    <w:semiHidden/>
    <w:unhideWhenUsed/>
    <w:rsid w:val="00072017"/>
  </w:style>
  <w:style w:type="numbering" w:customStyle="1" w:styleId="Bezsaraksta2224">
    <w:name w:val="Bez saraksta2224"/>
    <w:next w:val="NoList"/>
    <w:uiPriority w:val="99"/>
    <w:semiHidden/>
    <w:unhideWhenUsed/>
    <w:rsid w:val="00072017"/>
  </w:style>
  <w:style w:type="numbering" w:customStyle="1" w:styleId="Bezsaraksta11224">
    <w:name w:val="Bez saraksta11224"/>
    <w:next w:val="NoList"/>
    <w:uiPriority w:val="99"/>
    <w:semiHidden/>
    <w:unhideWhenUsed/>
    <w:rsid w:val="00072017"/>
  </w:style>
  <w:style w:type="numbering" w:customStyle="1" w:styleId="Bezsaraksta3124">
    <w:name w:val="Bez saraksta3124"/>
    <w:next w:val="NoList"/>
    <w:uiPriority w:val="99"/>
    <w:semiHidden/>
    <w:rsid w:val="00072017"/>
  </w:style>
  <w:style w:type="numbering" w:customStyle="1" w:styleId="Bezsaraksta12124">
    <w:name w:val="Bez saraksta12124"/>
    <w:next w:val="NoList"/>
    <w:uiPriority w:val="99"/>
    <w:semiHidden/>
    <w:unhideWhenUsed/>
    <w:rsid w:val="00072017"/>
  </w:style>
  <w:style w:type="numbering" w:customStyle="1" w:styleId="Bezsaraksta4124">
    <w:name w:val="Bez saraksta4124"/>
    <w:next w:val="NoList"/>
    <w:uiPriority w:val="99"/>
    <w:semiHidden/>
    <w:unhideWhenUsed/>
    <w:rsid w:val="00072017"/>
  </w:style>
  <w:style w:type="numbering" w:customStyle="1" w:styleId="Bezsaraksta5124">
    <w:name w:val="Bez saraksta5124"/>
    <w:next w:val="NoList"/>
    <w:uiPriority w:val="99"/>
    <w:semiHidden/>
    <w:unhideWhenUsed/>
    <w:rsid w:val="00072017"/>
  </w:style>
  <w:style w:type="numbering" w:customStyle="1" w:styleId="Bezsaraksta6124">
    <w:name w:val="Bez saraksta6124"/>
    <w:next w:val="NoList"/>
    <w:uiPriority w:val="99"/>
    <w:semiHidden/>
    <w:unhideWhenUsed/>
    <w:rsid w:val="00072017"/>
  </w:style>
  <w:style w:type="numbering" w:customStyle="1" w:styleId="Bezsaraksta7124">
    <w:name w:val="Bez saraksta7124"/>
    <w:next w:val="NoList"/>
    <w:uiPriority w:val="99"/>
    <w:semiHidden/>
    <w:unhideWhenUsed/>
    <w:rsid w:val="00072017"/>
  </w:style>
  <w:style w:type="numbering" w:customStyle="1" w:styleId="Bezsaraksta834">
    <w:name w:val="Bez saraksta834"/>
    <w:next w:val="NoList"/>
    <w:uiPriority w:val="99"/>
    <w:semiHidden/>
    <w:rsid w:val="00072017"/>
  </w:style>
  <w:style w:type="numbering" w:customStyle="1" w:styleId="Bezsaraksta1424">
    <w:name w:val="Bez saraksta1424"/>
    <w:next w:val="NoList"/>
    <w:uiPriority w:val="99"/>
    <w:semiHidden/>
    <w:unhideWhenUsed/>
    <w:rsid w:val="00072017"/>
  </w:style>
  <w:style w:type="numbering" w:customStyle="1" w:styleId="Bezsaraksta2324">
    <w:name w:val="Bez saraksta2324"/>
    <w:next w:val="NoList"/>
    <w:uiPriority w:val="99"/>
    <w:semiHidden/>
    <w:unhideWhenUsed/>
    <w:rsid w:val="00072017"/>
  </w:style>
  <w:style w:type="numbering" w:customStyle="1" w:styleId="Bezsaraksta11324">
    <w:name w:val="Bez saraksta11324"/>
    <w:next w:val="NoList"/>
    <w:uiPriority w:val="99"/>
    <w:semiHidden/>
    <w:unhideWhenUsed/>
    <w:rsid w:val="00072017"/>
  </w:style>
  <w:style w:type="numbering" w:customStyle="1" w:styleId="Bezsaraksta3224">
    <w:name w:val="Bez saraksta3224"/>
    <w:next w:val="NoList"/>
    <w:uiPriority w:val="99"/>
    <w:semiHidden/>
    <w:rsid w:val="00072017"/>
  </w:style>
  <w:style w:type="numbering" w:customStyle="1" w:styleId="Bezsaraksta12224">
    <w:name w:val="Bez saraksta12224"/>
    <w:next w:val="NoList"/>
    <w:uiPriority w:val="99"/>
    <w:semiHidden/>
    <w:unhideWhenUsed/>
    <w:rsid w:val="00072017"/>
  </w:style>
  <w:style w:type="numbering" w:customStyle="1" w:styleId="Bezsaraksta4224">
    <w:name w:val="Bez saraksta4224"/>
    <w:next w:val="NoList"/>
    <w:uiPriority w:val="99"/>
    <w:semiHidden/>
    <w:unhideWhenUsed/>
    <w:rsid w:val="00072017"/>
  </w:style>
  <w:style w:type="numbering" w:customStyle="1" w:styleId="Bezsaraksta5224">
    <w:name w:val="Bez saraksta5224"/>
    <w:next w:val="NoList"/>
    <w:uiPriority w:val="99"/>
    <w:semiHidden/>
    <w:unhideWhenUsed/>
    <w:rsid w:val="00072017"/>
  </w:style>
  <w:style w:type="numbering" w:customStyle="1" w:styleId="Bezsaraksta6224">
    <w:name w:val="Bez saraksta6224"/>
    <w:next w:val="NoList"/>
    <w:uiPriority w:val="99"/>
    <w:semiHidden/>
    <w:unhideWhenUsed/>
    <w:rsid w:val="00072017"/>
  </w:style>
  <w:style w:type="numbering" w:customStyle="1" w:styleId="Bezsaraksta7224">
    <w:name w:val="Bez saraksta7224"/>
    <w:next w:val="NoList"/>
    <w:uiPriority w:val="99"/>
    <w:semiHidden/>
    <w:unhideWhenUsed/>
    <w:rsid w:val="00072017"/>
  </w:style>
  <w:style w:type="numbering" w:customStyle="1" w:styleId="Bezsaraksta8124">
    <w:name w:val="Bez saraksta8124"/>
    <w:next w:val="NoList"/>
    <w:uiPriority w:val="99"/>
    <w:semiHidden/>
    <w:unhideWhenUsed/>
    <w:rsid w:val="00072017"/>
  </w:style>
  <w:style w:type="numbering" w:customStyle="1" w:styleId="Bezsaraksta924">
    <w:name w:val="Bez saraksta924"/>
    <w:next w:val="NoList"/>
    <w:uiPriority w:val="99"/>
    <w:semiHidden/>
    <w:unhideWhenUsed/>
    <w:rsid w:val="00072017"/>
  </w:style>
  <w:style w:type="numbering" w:customStyle="1" w:styleId="Bezsaraksta1024">
    <w:name w:val="Bez saraksta1024"/>
    <w:next w:val="NoList"/>
    <w:uiPriority w:val="99"/>
    <w:semiHidden/>
    <w:unhideWhenUsed/>
    <w:rsid w:val="00072017"/>
  </w:style>
  <w:style w:type="numbering" w:customStyle="1" w:styleId="Bezsaraksta1524">
    <w:name w:val="Bez saraksta1524"/>
    <w:next w:val="NoList"/>
    <w:uiPriority w:val="99"/>
    <w:semiHidden/>
    <w:unhideWhenUsed/>
    <w:rsid w:val="00072017"/>
  </w:style>
  <w:style w:type="numbering" w:customStyle="1" w:styleId="Bezsaraksta1624">
    <w:name w:val="Bez saraksta1624"/>
    <w:next w:val="NoList"/>
    <w:uiPriority w:val="99"/>
    <w:semiHidden/>
    <w:unhideWhenUsed/>
    <w:rsid w:val="00072017"/>
  </w:style>
  <w:style w:type="numbering" w:customStyle="1" w:styleId="Bezsaraksta1724">
    <w:name w:val="Bez saraksta1724"/>
    <w:next w:val="NoList"/>
    <w:uiPriority w:val="99"/>
    <w:semiHidden/>
    <w:unhideWhenUsed/>
    <w:rsid w:val="00072017"/>
  </w:style>
  <w:style w:type="numbering" w:customStyle="1" w:styleId="Bezsaraksta11424">
    <w:name w:val="Bez saraksta11424"/>
    <w:next w:val="NoList"/>
    <w:uiPriority w:val="99"/>
    <w:semiHidden/>
    <w:unhideWhenUsed/>
    <w:rsid w:val="00072017"/>
  </w:style>
  <w:style w:type="numbering" w:customStyle="1" w:styleId="Bezsaraksta1814">
    <w:name w:val="Bez saraksta1814"/>
    <w:next w:val="NoList"/>
    <w:uiPriority w:val="99"/>
    <w:semiHidden/>
    <w:rsid w:val="00072017"/>
  </w:style>
  <w:style w:type="numbering" w:customStyle="1" w:styleId="Bezsaraksta1914">
    <w:name w:val="Bez saraksta1914"/>
    <w:next w:val="NoList"/>
    <w:uiPriority w:val="99"/>
    <w:semiHidden/>
    <w:unhideWhenUsed/>
    <w:rsid w:val="00072017"/>
  </w:style>
  <w:style w:type="numbering" w:customStyle="1" w:styleId="Bezsaraksta2414">
    <w:name w:val="Bez saraksta2414"/>
    <w:next w:val="NoList"/>
    <w:uiPriority w:val="99"/>
    <w:semiHidden/>
    <w:rsid w:val="00072017"/>
  </w:style>
  <w:style w:type="numbering" w:customStyle="1" w:styleId="Bezsaraksta11514">
    <w:name w:val="Bez saraksta11514"/>
    <w:next w:val="NoList"/>
    <w:uiPriority w:val="99"/>
    <w:semiHidden/>
    <w:unhideWhenUsed/>
    <w:rsid w:val="00072017"/>
  </w:style>
  <w:style w:type="numbering" w:customStyle="1" w:styleId="Bezsaraksta21114">
    <w:name w:val="Bez saraksta21114"/>
    <w:next w:val="NoList"/>
    <w:uiPriority w:val="99"/>
    <w:semiHidden/>
    <w:unhideWhenUsed/>
    <w:rsid w:val="00072017"/>
  </w:style>
  <w:style w:type="numbering" w:customStyle="1" w:styleId="Bezsaraksta111114">
    <w:name w:val="Bez saraksta111114"/>
    <w:next w:val="NoList"/>
    <w:uiPriority w:val="99"/>
    <w:semiHidden/>
    <w:unhideWhenUsed/>
    <w:rsid w:val="00072017"/>
  </w:style>
  <w:style w:type="numbering" w:customStyle="1" w:styleId="Bezsaraksta3314">
    <w:name w:val="Bez saraksta3314"/>
    <w:next w:val="NoList"/>
    <w:uiPriority w:val="99"/>
    <w:semiHidden/>
    <w:rsid w:val="00072017"/>
  </w:style>
  <w:style w:type="numbering" w:customStyle="1" w:styleId="Bezsaraksta12314">
    <w:name w:val="Bez saraksta12314"/>
    <w:next w:val="NoList"/>
    <w:uiPriority w:val="99"/>
    <w:semiHidden/>
    <w:unhideWhenUsed/>
    <w:rsid w:val="00072017"/>
  </w:style>
  <w:style w:type="numbering" w:customStyle="1" w:styleId="Bezsaraksta4314">
    <w:name w:val="Bez saraksta4314"/>
    <w:next w:val="NoList"/>
    <w:uiPriority w:val="99"/>
    <w:semiHidden/>
    <w:unhideWhenUsed/>
    <w:rsid w:val="00072017"/>
  </w:style>
  <w:style w:type="numbering" w:customStyle="1" w:styleId="Bezsaraksta5314">
    <w:name w:val="Bez saraksta5314"/>
    <w:next w:val="NoList"/>
    <w:uiPriority w:val="99"/>
    <w:semiHidden/>
    <w:unhideWhenUsed/>
    <w:rsid w:val="00072017"/>
  </w:style>
  <w:style w:type="numbering" w:customStyle="1" w:styleId="Bezsaraksta6314">
    <w:name w:val="Bez saraksta6314"/>
    <w:next w:val="NoList"/>
    <w:uiPriority w:val="99"/>
    <w:semiHidden/>
    <w:unhideWhenUsed/>
    <w:rsid w:val="00072017"/>
  </w:style>
  <w:style w:type="numbering" w:customStyle="1" w:styleId="Bezsaraksta7314">
    <w:name w:val="Bez saraksta7314"/>
    <w:next w:val="NoList"/>
    <w:uiPriority w:val="99"/>
    <w:semiHidden/>
    <w:rsid w:val="00072017"/>
  </w:style>
  <w:style w:type="numbering" w:customStyle="1" w:styleId="Bezsaraksta13114">
    <w:name w:val="Bez saraksta13114"/>
    <w:next w:val="NoList"/>
    <w:uiPriority w:val="99"/>
    <w:semiHidden/>
    <w:unhideWhenUsed/>
    <w:rsid w:val="00072017"/>
  </w:style>
  <w:style w:type="numbering" w:customStyle="1" w:styleId="Bezsaraksta22114">
    <w:name w:val="Bez saraksta22114"/>
    <w:next w:val="NoList"/>
    <w:uiPriority w:val="99"/>
    <w:semiHidden/>
    <w:unhideWhenUsed/>
    <w:rsid w:val="00072017"/>
  </w:style>
  <w:style w:type="numbering" w:customStyle="1" w:styleId="Bezsaraksta112114">
    <w:name w:val="Bez saraksta112114"/>
    <w:next w:val="NoList"/>
    <w:uiPriority w:val="99"/>
    <w:semiHidden/>
    <w:unhideWhenUsed/>
    <w:rsid w:val="00072017"/>
  </w:style>
  <w:style w:type="numbering" w:customStyle="1" w:styleId="Bezsaraksta31114">
    <w:name w:val="Bez saraksta31114"/>
    <w:next w:val="NoList"/>
    <w:uiPriority w:val="99"/>
    <w:semiHidden/>
    <w:rsid w:val="00072017"/>
  </w:style>
  <w:style w:type="numbering" w:customStyle="1" w:styleId="Bezsaraksta121114">
    <w:name w:val="Bez saraksta121114"/>
    <w:next w:val="NoList"/>
    <w:uiPriority w:val="99"/>
    <w:semiHidden/>
    <w:unhideWhenUsed/>
    <w:rsid w:val="00072017"/>
  </w:style>
  <w:style w:type="numbering" w:customStyle="1" w:styleId="Bezsaraksta41114">
    <w:name w:val="Bez saraksta41114"/>
    <w:next w:val="NoList"/>
    <w:uiPriority w:val="99"/>
    <w:semiHidden/>
    <w:unhideWhenUsed/>
    <w:rsid w:val="00072017"/>
  </w:style>
  <w:style w:type="numbering" w:customStyle="1" w:styleId="Bezsaraksta51114">
    <w:name w:val="Bez saraksta51114"/>
    <w:next w:val="NoList"/>
    <w:uiPriority w:val="99"/>
    <w:semiHidden/>
    <w:unhideWhenUsed/>
    <w:rsid w:val="00072017"/>
  </w:style>
  <w:style w:type="numbering" w:customStyle="1" w:styleId="Bezsaraksta61114">
    <w:name w:val="Bez saraksta61114"/>
    <w:next w:val="NoList"/>
    <w:uiPriority w:val="99"/>
    <w:semiHidden/>
    <w:unhideWhenUsed/>
    <w:rsid w:val="00072017"/>
  </w:style>
  <w:style w:type="numbering" w:customStyle="1" w:styleId="Bezsaraksta71114">
    <w:name w:val="Bez saraksta71114"/>
    <w:next w:val="NoList"/>
    <w:uiPriority w:val="99"/>
    <w:semiHidden/>
    <w:unhideWhenUsed/>
    <w:rsid w:val="00072017"/>
  </w:style>
  <w:style w:type="numbering" w:customStyle="1" w:styleId="Bezsaraksta8214">
    <w:name w:val="Bez saraksta8214"/>
    <w:next w:val="NoList"/>
    <w:uiPriority w:val="99"/>
    <w:semiHidden/>
    <w:rsid w:val="00072017"/>
  </w:style>
  <w:style w:type="numbering" w:customStyle="1" w:styleId="Bezsaraksta14114">
    <w:name w:val="Bez saraksta14114"/>
    <w:next w:val="NoList"/>
    <w:uiPriority w:val="99"/>
    <w:semiHidden/>
    <w:unhideWhenUsed/>
    <w:rsid w:val="00072017"/>
  </w:style>
  <w:style w:type="numbering" w:customStyle="1" w:styleId="Bezsaraksta23114">
    <w:name w:val="Bez saraksta23114"/>
    <w:next w:val="NoList"/>
    <w:uiPriority w:val="99"/>
    <w:semiHidden/>
    <w:unhideWhenUsed/>
    <w:rsid w:val="00072017"/>
  </w:style>
  <w:style w:type="numbering" w:customStyle="1" w:styleId="Bezsaraksta113114">
    <w:name w:val="Bez saraksta113114"/>
    <w:next w:val="NoList"/>
    <w:uiPriority w:val="99"/>
    <w:semiHidden/>
    <w:unhideWhenUsed/>
    <w:rsid w:val="00072017"/>
  </w:style>
  <w:style w:type="numbering" w:customStyle="1" w:styleId="Bezsaraksta32114">
    <w:name w:val="Bez saraksta32114"/>
    <w:next w:val="NoList"/>
    <w:uiPriority w:val="99"/>
    <w:semiHidden/>
    <w:rsid w:val="00072017"/>
  </w:style>
  <w:style w:type="numbering" w:customStyle="1" w:styleId="Bezsaraksta122114">
    <w:name w:val="Bez saraksta122114"/>
    <w:next w:val="NoList"/>
    <w:uiPriority w:val="99"/>
    <w:semiHidden/>
    <w:unhideWhenUsed/>
    <w:rsid w:val="00072017"/>
  </w:style>
  <w:style w:type="numbering" w:customStyle="1" w:styleId="Bezsaraksta42114">
    <w:name w:val="Bez saraksta42114"/>
    <w:next w:val="NoList"/>
    <w:uiPriority w:val="99"/>
    <w:semiHidden/>
    <w:unhideWhenUsed/>
    <w:rsid w:val="00072017"/>
  </w:style>
  <w:style w:type="numbering" w:customStyle="1" w:styleId="Bezsaraksta52114">
    <w:name w:val="Bez saraksta52114"/>
    <w:next w:val="NoList"/>
    <w:uiPriority w:val="99"/>
    <w:semiHidden/>
    <w:unhideWhenUsed/>
    <w:rsid w:val="00072017"/>
  </w:style>
  <w:style w:type="numbering" w:customStyle="1" w:styleId="Bezsaraksta62114">
    <w:name w:val="Bez saraksta62114"/>
    <w:next w:val="NoList"/>
    <w:uiPriority w:val="99"/>
    <w:semiHidden/>
    <w:unhideWhenUsed/>
    <w:rsid w:val="00072017"/>
  </w:style>
  <w:style w:type="numbering" w:customStyle="1" w:styleId="Bezsaraksta72114">
    <w:name w:val="Bez saraksta72114"/>
    <w:next w:val="NoList"/>
    <w:uiPriority w:val="99"/>
    <w:semiHidden/>
    <w:unhideWhenUsed/>
    <w:rsid w:val="00072017"/>
  </w:style>
  <w:style w:type="numbering" w:customStyle="1" w:styleId="Bezsaraksta81114">
    <w:name w:val="Bez saraksta81114"/>
    <w:next w:val="NoList"/>
    <w:uiPriority w:val="99"/>
    <w:semiHidden/>
    <w:unhideWhenUsed/>
    <w:rsid w:val="00072017"/>
  </w:style>
  <w:style w:type="numbering" w:customStyle="1" w:styleId="Bezsaraksta9114">
    <w:name w:val="Bez saraksta9114"/>
    <w:next w:val="NoList"/>
    <w:uiPriority w:val="99"/>
    <w:semiHidden/>
    <w:unhideWhenUsed/>
    <w:rsid w:val="00072017"/>
  </w:style>
  <w:style w:type="numbering" w:customStyle="1" w:styleId="Bezsaraksta10114">
    <w:name w:val="Bez saraksta10114"/>
    <w:next w:val="NoList"/>
    <w:uiPriority w:val="99"/>
    <w:semiHidden/>
    <w:unhideWhenUsed/>
    <w:rsid w:val="00072017"/>
  </w:style>
  <w:style w:type="numbering" w:customStyle="1" w:styleId="Bezsaraksta15114">
    <w:name w:val="Bez saraksta15114"/>
    <w:next w:val="NoList"/>
    <w:uiPriority w:val="99"/>
    <w:semiHidden/>
    <w:unhideWhenUsed/>
    <w:rsid w:val="00072017"/>
  </w:style>
  <w:style w:type="numbering" w:customStyle="1" w:styleId="Bezsaraksta16114">
    <w:name w:val="Bez saraksta16114"/>
    <w:next w:val="NoList"/>
    <w:uiPriority w:val="99"/>
    <w:semiHidden/>
    <w:unhideWhenUsed/>
    <w:rsid w:val="00072017"/>
  </w:style>
  <w:style w:type="numbering" w:customStyle="1" w:styleId="Bezsaraksta17114">
    <w:name w:val="Bez saraksta17114"/>
    <w:next w:val="NoList"/>
    <w:uiPriority w:val="99"/>
    <w:semiHidden/>
    <w:unhideWhenUsed/>
    <w:rsid w:val="00072017"/>
  </w:style>
  <w:style w:type="numbering" w:customStyle="1" w:styleId="Bezsaraksta114114">
    <w:name w:val="Bez saraksta114114"/>
    <w:next w:val="NoList"/>
    <w:uiPriority w:val="99"/>
    <w:semiHidden/>
    <w:unhideWhenUsed/>
    <w:rsid w:val="00072017"/>
  </w:style>
  <w:style w:type="numbering" w:customStyle="1" w:styleId="Bezsaraksta18114">
    <w:name w:val="Bez saraksta18114"/>
    <w:next w:val="NoList"/>
    <w:uiPriority w:val="99"/>
    <w:semiHidden/>
    <w:rsid w:val="00072017"/>
  </w:style>
  <w:style w:type="numbering" w:customStyle="1" w:styleId="Bezsaraksta19114">
    <w:name w:val="Bez saraksta19114"/>
    <w:next w:val="NoList"/>
    <w:uiPriority w:val="99"/>
    <w:semiHidden/>
    <w:unhideWhenUsed/>
    <w:rsid w:val="00072017"/>
  </w:style>
  <w:style w:type="numbering" w:customStyle="1" w:styleId="Bezsaraksta24114">
    <w:name w:val="Bez saraksta24114"/>
    <w:next w:val="NoList"/>
    <w:uiPriority w:val="99"/>
    <w:semiHidden/>
    <w:rsid w:val="00072017"/>
  </w:style>
  <w:style w:type="numbering" w:customStyle="1" w:styleId="Bezsaraksta115114">
    <w:name w:val="Bez saraksta115114"/>
    <w:next w:val="NoList"/>
    <w:uiPriority w:val="99"/>
    <w:semiHidden/>
    <w:unhideWhenUsed/>
    <w:rsid w:val="00072017"/>
  </w:style>
  <w:style w:type="numbering" w:customStyle="1" w:styleId="Bezsaraksta211114">
    <w:name w:val="Bez saraksta211114"/>
    <w:next w:val="NoList"/>
    <w:uiPriority w:val="99"/>
    <w:semiHidden/>
    <w:unhideWhenUsed/>
    <w:rsid w:val="00072017"/>
  </w:style>
  <w:style w:type="numbering" w:customStyle="1" w:styleId="Bezsaraksta1111114">
    <w:name w:val="Bez saraksta1111114"/>
    <w:next w:val="NoList"/>
    <w:uiPriority w:val="99"/>
    <w:semiHidden/>
    <w:unhideWhenUsed/>
    <w:rsid w:val="00072017"/>
  </w:style>
  <w:style w:type="numbering" w:customStyle="1" w:styleId="Bezsaraksta33114">
    <w:name w:val="Bez saraksta33114"/>
    <w:next w:val="NoList"/>
    <w:uiPriority w:val="99"/>
    <w:semiHidden/>
    <w:rsid w:val="00072017"/>
  </w:style>
  <w:style w:type="numbering" w:customStyle="1" w:styleId="Bezsaraksta123114">
    <w:name w:val="Bez saraksta123114"/>
    <w:next w:val="NoList"/>
    <w:uiPriority w:val="99"/>
    <w:semiHidden/>
    <w:unhideWhenUsed/>
    <w:rsid w:val="00072017"/>
  </w:style>
  <w:style w:type="numbering" w:customStyle="1" w:styleId="Bezsaraksta43114">
    <w:name w:val="Bez saraksta43114"/>
    <w:next w:val="NoList"/>
    <w:uiPriority w:val="99"/>
    <w:semiHidden/>
    <w:unhideWhenUsed/>
    <w:rsid w:val="00072017"/>
  </w:style>
  <w:style w:type="numbering" w:customStyle="1" w:styleId="Bezsaraksta53114">
    <w:name w:val="Bez saraksta53114"/>
    <w:next w:val="NoList"/>
    <w:uiPriority w:val="99"/>
    <w:semiHidden/>
    <w:unhideWhenUsed/>
    <w:rsid w:val="00072017"/>
  </w:style>
  <w:style w:type="numbering" w:customStyle="1" w:styleId="Bezsaraksta63114">
    <w:name w:val="Bez saraksta63114"/>
    <w:next w:val="NoList"/>
    <w:uiPriority w:val="99"/>
    <w:semiHidden/>
    <w:unhideWhenUsed/>
    <w:rsid w:val="00072017"/>
  </w:style>
  <w:style w:type="numbering" w:customStyle="1" w:styleId="Bezsaraksta73114">
    <w:name w:val="Bez saraksta73114"/>
    <w:next w:val="NoList"/>
    <w:uiPriority w:val="99"/>
    <w:semiHidden/>
    <w:rsid w:val="00072017"/>
  </w:style>
  <w:style w:type="numbering" w:customStyle="1" w:styleId="Bezsaraksta131114">
    <w:name w:val="Bez saraksta131114"/>
    <w:next w:val="NoList"/>
    <w:uiPriority w:val="99"/>
    <w:semiHidden/>
    <w:unhideWhenUsed/>
    <w:rsid w:val="00072017"/>
  </w:style>
  <w:style w:type="numbering" w:customStyle="1" w:styleId="Bezsaraksta221114">
    <w:name w:val="Bez saraksta221114"/>
    <w:next w:val="NoList"/>
    <w:uiPriority w:val="99"/>
    <w:semiHidden/>
    <w:unhideWhenUsed/>
    <w:rsid w:val="00072017"/>
  </w:style>
  <w:style w:type="numbering" w:customStyle="1" w:styleId="Bezsaraksta1121114">
    <w:name w:val="Bez saraksta1121114"/>
    <w:next w:val="NoList"/>
    <w:uiPriority w:val="99"/>
    <w:semiHidden/>
    <w:unhideWhenUsed/>
    <w:rsid w:val="00072017"/>
  </w:style>
  <w:style w:type="numbering" w:customStyle="1" w:styleId="Bezsaraksta311114">
    <w:name w:val="Bez saraksta311114"/>
    <w:next w:val="NoList"/>
    <w:uiPriority w:val="99"/>
    <w:semiHidden/>
    <w:rsid w:val="00072017"/>
  </w:style>
  <w:style w:type="numbering" w:customStyle="1" w:styleId="Bezsaraksta1211114">
    <w:name w:val="Bez saraksta1211114"/>
    <w:next w:val="NoList"/>
    <w:uiPriority w:val="99"/>
    <w:semiHidden/>
    <w:unhideWhenUsed/>
    <w:rsid w:val="00072017"/>
  </w:style>
  <w:style w:type="numbering" w:customStyle="1" w:styleId="Bezsaraksta411114">
    <w:name w:val="Bez saraksta411114"/>
    <w:next w:val="NoList"/>
    <w:uiPriority w:val="99"/>
    <w:semiHidden/>
    <w:unhideWhenUsed/>
    <w:rsid w:val="00072017"/>
  </w:style>
  <w:style w:type="numbering" w:customStyle="1" w:styleId="Bezsaraksta511114">
    <w:name w:val="Bez saraksta511114"/>
    <w:next w:val="NoList"/>
    <w:uiPriority w:val="99"/>
    <w:semiHidden/>
    <w:unhideWhenUsed/>
    <w:rsid w:val="00072017"/>
  </w:style>
  <w:style w:type="numbering" w:customStyle="1" w:styleId="Bezsaraksta611114">
    <w:name w:val="Bez saraksta611114"/>
    <w:next w:val="NoList"/>
    <w:uiPriority w:val="99"/>
    <w:semiHidden/>
    <w:unhideWhenUsed/>
    <w:rsid w:val="00072017"/>
  </w:style>
  <w:style w:type="numbering" w:customStyle="1" w:styleId="Bezsaraksta711114">
    <w:name w:val="Bez saraksta711114"/>
    <w:next w:val="NoList"/>
    <w:uiPriority w:val="99"/>
    <w:semiHidden/>
    <w:unhideWhenUsed/>
    <w:rsid w:val="00072017"/>
  </w:style>
  <w:style w:type="numbering" w:customStyle="1" w:styleId="Bezsaraksta82114">
    <w:name w:val="Bez saraksta82114"/>
    <w:next w:val="NoList"/>
    <w:uiPriority w:val="99"/>
    <w:semiHidden/>
    <w:rsid w:val="00072017"/>
  </w:style>
  <w:style w:type="numbering" w:customStyle="1" w:styleId="Bezsaraksta141114">
    <w:name w:val="Bez saraksta141114"/>
    <w:next w:val="NoList"/>
    <w:uiPriority w:val="99"/>
    <w:semiHidden/>
    <w:unhideWhenUsed/>
    <w:rsid w:val="00072017"/>
  </w:style>
  <w:style w:type="numbering" w:customStyle="1" w:styleId="Bezsaraksta231114">
    <w:name w:val="Bez saraksta231114"/>
    <w:next w:val="NoList"/>
    <w:uiPriority w:val="99"/>
    <w:semiHidden/>
    <w:unhideWhenUsed/>
    <w:rsid w:val="00072017"/>
  </w:style>
  <w:style w:type="numbering" w:customStyle="1" w:styleId="Bezsaraksta1131114">
    <w:name w:val="Bez saraksta1131114"/>
    <w:next w:val="NoList"/>
    <w:uiPriority w:val="99"/>
    <w:semiHidden/>
    <w:unhideWhenUsed/>
    <w:rsid w:val="00072017"/>
  </w:style>
  <w:style w:type="numbering" w:customStyle="1" w:styleId="Bezsaraksta321114">
    <w:name w:val="Bez saraksta321114"/>
    <w:next w:val="NoList"/>
    <w:uiPriority w:val="99"/>
    <w:semiHidden/>
    <w:rsid w:val="00072017"/>
  </w:style>
  <w:style w:type="numbering" w:customStyle="1" w:styleId="Bezsaraksta1221114">
    <w:name w:val="Bez saraksta1221114"/>
    <w:next w:val="NoList"/>
    <w:uiPriority w:val="99"/>
    <w:semiHidden/>
    <w:unhideWhenUsed/>
    <w:rsid w:val="00072017"/>
  </w:style>
  <w:style w:type="numbering" w:customStyle="1" w:styleId="Bezsaraksta421114">
    <w:name w:val="Bez saraksta421114"/>
    <w:next w:val="NoList"/>
    <w:uiPriority w:val="99"/>
    <w:semiHidden/>
    <w:unhideWhenUsed/>
    <w:rsid w:val="00072017"/>
  </w:style>
  <w:style w:type="numbering" w:customStyle="1" w:styleId="Bezsaraksta521114">
    <w:name w:val="Bez saraksta521114"/>
    <w:next w:val="NoList"/>
    <w:uiPriority w:val="99"/>
    <w:semiHidden/>
    <w:unhideWhenUsed/>
    <w:rsid w:val="00072017"/>
  </w:style>
  <w:style w:type="numbering" w:customStyle="1" w:styleId="Bezsaraksta621114">
    <w:name w:val="Bez saraksta621114"/>
    <w:next w:val="NoList"/>
    <w:uiPriority w:val="99"/>
    <w:semiHidden/>
    <w:unhideWhenUsed/>
    <w:rsid w:val="00072017"/>
  </w:style>
  <w:style w:type="numbering" w:customStyle="1" w:styleId="Bezsaraksta721114">
    <w:name w:val="Bez saraksta721114"/>
    <w:next w:val="NoList"/>
    <w:uiPriority w:val="99"/>
    <w:semiHidden/>
    <w:unhideWhenUsed/>
    <w:rsid w:val="00072017"/>
  </w:style>
  <w:style w:type="numbering" w:customStyle="1" w:styleId="Bezsaraksta811114">
    <w:name w:val="Bez saraksta811114"/>
    <w:next w:val="NoList"/>
    <w:uiPriority w:val="99"/>
    <w:semiHidden/>
    <w:unhideWhenUsed/>
    <w:rsid w:val="00072017"/>
  </w:style>
  <w:style w:type="numbering" w:customStyle="1" w:styleId="Bezsaraksta91114">
    <w:name w:val="Bez saraksta91114"/>
    <w:next w:val="NoList"/>
    <w:uiPriority w:val="99"/>
    <w:semiHidden/>
    <w:unhideWhenUsed/>
    <w:rsid w:val="00072017"/>
  </w:style>
  <w:style w:type="numbering" w:customStyle="1" w:styleId="Bezsaraksta101114">
    <w:name w:val="Bez saraksta101114"/>
    <w:next w:val="NoList"/>
    <w:uiPriority w:val="99"/>
    <w:semiHidden/>
    <w:unhideWhenUsed/>
    <w:rsid w:val="00072017"/>
  </w:style>
  <w:style w:type="numbering" w:customStyle="1" w:styleId="Bezsaraksta151114">
    <w:name w:val="Bez saraksta151114"/>
    <w:next w:val="NoList"/>
    <w:uiPriority w:val="99"/>
    <w:semiHidden/>
    <w:unhideWhenUsed/>
    <w:rsid w:val="00072017"/>
  </w:style>
  <w:style w:type="numbering" w:customStyle="1" w:styleId="Bezsaraksta161114">
    <w:name w:val="Bez saraksta161114"/>
    <w:next w:val="NoList"/>
    <w:uiPriority w:val="99"/>
    <w:semiHidden/>
    <w:unhideWhenUsed/>
    <w:rsid w:val="00072017"/>
  </w:style>
  <w:style w:type="numbering" w:customStyle="1" w:styleId="Bezsaraksta171114">
    <w:name w:val="Bez saraksta171114"/>
    <w:next w:val="NoList"/>
    <w:uiPriority w:val="99"/>
    <w:semiHidden/>
    <w:unhideWhenUsed/>
    <w:rsid w:val="00072017"/>
  </w:style>
  <w:style w:type="numbering" w:customStyle="1" w:styleId="Bezsaraksta1141114">
    <w:name w:val="Bez saraksta1141114"/>
    <w:next w:val="NoList"/>
    <w:uiPriority w:val="99"/>
    <w:semiHidden/>
    <w:unhideWhenUsed/>
    <w:rsid w:val="00072017"/>
  </w:style>
  <w:style w:type="numbering" w:customStyle="1" w:styleId="Bezsaraksta2014">
    <w:name w:val="Bez saraksta2014"/>
    <w:next w:val="NoList"/>
    <w:uiPriority w:val="99"/>
    <w:semiHidden/>
    <w:unhideWhenUsed/>
    <w:rsid w:val="00072017"/>
  </w:style>
  <w:style w:type="numbering" w:customStyle="1" w:styleId="Bezsaraksta2514">
    <w:name w:val="Bez saraksta2514"/>
    <w:next w:val="NoList"/>
    <w:uiPriority w:val="99"/>
    <w:semiHidden/>
    <w:unhideWhenUsed/>
    <w:rsid w:val="00072017"/>
  </w:style>
  <w:style w:type="numbering" w:customStyle="1" w:styleId="Bezsaraksta2614">
    <w:name w:val="Bez saraksta2614"/>
    <w:next w:val="NoList"/>
    <w:uiPriority w:val="99"/>
    <w:semiHidden/>
    <w:rsid w:val="00072017"/>
  </w:style>
  <w:style w:type="numbering" w:customStyle="1" w:styleId="Bezsaraksta11014">
    <w:name w:val="Bez saraksta11014"/>
    <w:next w:val="NoList"/>
    <w:uiPriority w:val="99"/>
    <w:semiHidden/>
    <w:unhideWhenUsed/>
    <w:rsid w:val="00072017"/>
  </w:style>
  <w:style w:type="numbering" w:customStyle="1" w:styleId="Bezsaraksta2714">
    <w:name w:val="Bez saraksta2714"/>
    <w:next w:val="NoList"/>
    <w:uiPriority w:val="99"/>
    <w:semiHidden/>
    <w:rsid w:val="00072017"/>
  </w:style>
  <w:style w:type="numbering" w:customStyle="1" w:styleId="Bezsaraksta11614">
    <w:name w:val="Bez saraksta11614"/>
    <w:next w:val="NoList"/>
    <w:uiPriority w:val="99"/>
    <w:semiHidden/>
    <w:unhideWhenUsed/>
    <w:rsid w:val="00072017"/>
  </w:style>
  <w:style w:type="numbering" w:customStyle="1" w:styleId="Bezsaraksta21214">
    <w:name w:val="Bez saraksta21214"/>
    <w:next w:val="NoList"/>
    <w:uiPriority w:val="99"/>
    <w:semiHidden/>
    <w:unhideWhenUsed/>
    <w:rsid w:val="00072017"/>
  </w:style>
  <w:style w:type="numbering" w:customStyle="1" w:styleId="Bezsaraksta111214">
    <w:name w:val="Bez saraksta111214"/>
    <w:next w:val="NoList"/>
    <w:uiPriority w:val="99"/>
    <w:semiHidden/>
    <w:unhideWhenUsed/>
    <w:rsid w:val="00072017"/>
  </w:style>
  <w:style w:type="numbering" w:customStyle="1" w:styleId="Bezsaraksta3414">
    <w:name w:val="Bez saraksta3414"/>
    <w:next w:val="NoList"/>
    <w:uiPriority w:val="99"/>
    <w:semiHidden/>
    <w:rsid w:val="00072017"/>
  </w:style>
  <w:style w:type="numbering" w:customStyle="1" w:styleId="Bezsaraksta12414">
    <w:name w:val="Bez saraksta12414"/>
    <w:next w:val="NoList"/>
    <w:uiPriority w:val="99"/>
    <w:semiHidden/>
    <w:unhideWhenUsed/>
    <w:rsid w:val="00072017"/>
  </w:style>
  <w:style w:type="numbering" w:customStyle="1" w:styleId="Bezsaraksta4414">
    <w:name w:val="Bez saraksta4414"/>
    <w:next w:val="NoList"/>
    <w:uiPriority w:val="99"/>
    <w:semiHidden/>
    <w:unhideWhenUsed/>
    <w:rsid w:val="00072017"/>
  </w:style>
  <w:style w:type="numbering" w:customStyle="1" w:styleId="Bezsaraksta5414">
    <w:name w:val="Bez saraksta5414"/>
    <w:next w:val="NoList"/>
    <w:uiPriority w:val="99"/>
    <w:semiHidden/>
    <w:unhideWhenUsed/>
    <w:rsid w:val="00072017"/>
  </w:style>
  <w:style w:type="numbering" w:customStyle="1" w:styleId="Bezsaraksta6414">
    <w:name w:val="Bez saraksta6414"/>
    <w:next w:val="NoList"/>
    <w:uiPriority w:val="99"/>
    <w:semiHidden/>
    <w:unhideWhenUsed/>
    <w:rsid w:val="00072017"/>
  </w:style>
  <w:style w:type="numbering" w:customStyle="1" w:styleId="Bezsaraksta7414">
    <w:name w:val="Bez saraksta7414"/>
    <w:next w:val="NoList"/>
    <w:uiPriority w:val="99"/>
    <w:semiHidden/>
    <w:rsid w:val="00072017"/>
  </w:style>
  <w:style w:type="numbering" w:customStyle="1" w:styleId="Bezsaraksta13214">
    <w:name w:val="Bez saraksta13214"/>
    <w:next w:val="NoList"/>
    <w:uiPriority w:val="99"/>
    <w:semiHidden/>
    <w:unhideWhenUsed/>
    <w:rsid w:val="00072017"/>
  </w:style>
  <w:style w:type="numbering" w:customStyle="1" w:styleId="Bezsaraksta22214">
    <w:name w:val="Bez saraksta22214"/>
    <w:next w:val="NoList"/>
    <w:uiPriority w:val="99"/>
    <w:semiHidden/>
    <w:unhideWhenUsed/>
    <w:rsid w:val="00072017"/>
  </w:style>
  <w:style w:type="numbering" w:customStyle="1" w:styleId="Bezsaraksta112214">
    <w:name w:val="Bez saraksta112214"/>
    <w:next w:val="NoList"/>
    <w:uiPriority w:val="99"/>
    <w:semiHidden/>
    <w:unhideWhenUsed/>
    <w:rsid w:val="00072017"/>
  </w:style>
  <w:style w:type="numbering" w:customStyle="1" w:styleId="Bezsaraksta31214">
    <w:name w:val="Bez saraksta31214"/>
    <w:next w:val="NoList"/>
    <w:uiPriority w:val="99"/>
    <w:semiHidden/>
    <w:rsid w:val="00072017"/>
  </w:style>
  <w:style w:type="numbering" w:customStyle="1" w:styleId="Bezsaraksta121214">
    <w:name w:val="Bez saraksta121214"/>
    <w:next w:val="NoList"/>
    <w:uiPriority w:val="99"/>
    <w:semiHidden/>
    <w:unhideWhenUsed/>
    <w:rsid w:val="00072017"/>
  </w:style>
  <w:style w:type="numbering" w:customStyle="1" w:styleId="Bezsaraksta41214">
    <w:name w:val="Bez saraksta41214"/>
    <w:next w:val="NoList"/>
    <w:uiPriority w:val="99"/>
    <w:semiHidden/>
    <w:unhideWhenUsed/>
    <w:rsid w:val="00072017"/>
  </w:style>
  <w:style w:type="numbering" w:customStyle="1" w:styleId="Bezsaraksta51214">
    <w:name w:val="Bez saraksta51214"/>
    <w:next w:val="NoList"/>
    <w:uiPriority w:val="99"/>
    <w:semiHidden/>
    <w:unhideWhenUsed/>
    <w:rsid w:val="00072017"/>
  </w:style>
  <w:style w:type="numbering" w:customStyle="1" w:styleId="Bezsaraksta61214">
    <w:name w:val="Bez saraksta61214"/>
    <w:next w:val="NoList"/>
    <w:uiPriority w:val="99"/>
    <w:semiHidden/>
    <w:unhideWhenUsed/>
    <w:rsid w:val="00072017"/>
  </w:style>
  <w:style w:type="numbering" w:customStyle="1" w:styleId="Bezsaraksta71214">
    <w:name w:val="Bez saraksta71214"/>
    <w:next w:val="NoList"/>
    <w:uiPriority w:val="99"/>
    <w:semiHidden/>
    <w:unhideWhenUsed/>
    <w:rsid w:val="00072017"/>
  </w:style>
  <w:style w:type="numbering" w:customStyle="1" w:styleId="Bezsaraksta8314">
    <w:name w:val="Bez saraksta8314"/>
    <w:next w:val="NoList"/>
    <w:uiPriority w:val="99"/>
    <w:semiHidden/>
    <w:rsid w:val="00072017"/>
  </w:style>
  <w:style w:type="numbering" w:customStyle="1" w:styleId="Bezsaraksta14214">
    <w:name w:val="Bez saraksta14214"/>
    <w:next w:val="NoList"/>
    <w:uiPriority w:val="99"/>
    <w:semiHidden/>
    <w:unhideWhenUsed/>
    <w:rsid w:val="00072017"/>
  </w:style>
  <w:style w:type="numbering" w:customStyle="1" w:styleId="Bezsaraksta23214">
    <w:name w:val="Bez saraksta23214"/>
    <w:next w:val="NoList"/>
    <w:uiPriority w:val="99"/>
    <w:semiHidden/>
    <w:unhideWhenUsed/>
    <w:rsid w:val="00072017"/>
  </w:style>
  <w:style w:type="numbering" w:customStyle="1" w:styleId="Bezsaraksta113214">
    <w:name w:val="Bez saraksta113214"/>
    <w:next w:val="NoList"/>
    <w:uiPriority w:val="99"/>
    <w:semiHidden/>
    <w:unhideWhenUsed/>
    <w:rsid w:val="00072017"/>
  </w:style>
  <w:style w:type="numbering" w:customStyle="1" w:styleId="Bezsaraksta32214">
    <w:name w:val="Bez saraksta32214"/>
    <w:next w:val="NoList"/>
    <w:uiPriority w:val="99"/>
    <w:semiHidden/>
    <w:rsid w:val="00072017"/>
  </w:style>
  <w:style w:type="numbering" w:customStyle="1" w:styleId="Bezsaraksta122214">
    <w:name w:val="Bez saraksta122214"/>
    <w:next w:val="NoList"/>
    <w:uiPriority w:val="99"/>
    <w:semiHidden/>
    <w:unhideWhenUsed/>
    <w:rsid w:val="00072017"/>
  </w:style>
  <w:style w:type="numbering" w:customStyle="1" w:styleId="Bezsaraksta42214">
    <w:name w:val="Bez saraksta42214"/>
    <w:next w:val="NoList"/>
    <w:uiPriority w:val="99"/>
    <w:semiHidden/>
    <w:unhideWhenUsed/>
    <w:rsid w:val="00072017"/>
  </w:style>
  <w:style w:type="numbering" w:customStyle="1" w:styleId="Bezsaraksta52214">
    <w:name w:val="Bez saraksta52214"/>
    <w:next w:val="NoList"/>
    <w:uiPriority w:val="99"/>
    <w:semiHidden/>
    <w:unhideWhenUsed/>
    <w:rsid w:val="00072017"/>
  </w:style>
  <w:style w:type="numbering" w:customStyle="1" w:styleId="Bezsaraksta62214">
    <w:name w:val="Bez saraksta62214"/>
    <w:next w:val="NoList"/>
    <w:uiPriority w:val="99"/>
    <w:semiHidden/>
    <w:unhideWhenUsed/>
    <w:rsid w:val="00072017"/>
  </w:style>
  <w:style w:type="numbering" w:customStyle="1" w:styleId="Bezsaraksta72214">
    <w:name w:val="Bez saraksta72214"/>
    <w:next w:val="NoList"/>
    <w:uiPriority w:val="99"/>
    <w:semiHidden/>
    <w:unhideWhenUsed/>
    <w:rsid w:val="00072017"/>
  </w:style>
  <w:style w:type="numbering" w:customStyle="1" w:styleId="Bezsaraksta81214">
    <w:name w:val="Bez saraksta81214"/>
    <w:next w:val="NoList"/>
    <w:uiPriority w:val="99"/>
    <w:semiHidden/>
    <w:unhideWhenUsed/>
    <w:rsid w:val="00072017"/>
  </w:style>
  <w:style w:type="numbering" w:customStyle="1" w:styleId="Bezsaraksta9214">
    <w:name w:val="Bez saraksta9214"/>
    <w:next w:val="NoList"/>
    <w:uiPriority w:val="99"/>
    <w:semiHidden/>
    <w:unhideWhenUsed/>
    <w:rsid w:val="00072017"/>
  </w:style>
  <w:style w:type="numbering" w:customStyle="1" w:styleId="Bezsaraksta10214">
    <w:name w:val="Bez saraksta10214"/>
    <w:next w:val="NoList"/>
    <w:uiPriority w:val="99"/>
    <w:semiHidden/>
    <w:unhideWhenUsed/>
    <w:rsid w:val="00072017"/>
  </w:style>
  <w:style w:type="numbering" w:customStyle="1" w:styleId="Bezsaraksta15214">
    <w:name w:val="Bez saraksta15214"/>
    <w:next w:val="NoList"/>
    <w:uiPriority w:val="99"/>
    <w:semiHidden/>
    <w:unhideWhenUsed/>
    <w:rsid w:val="00072017"/>
  </w:style>
  <w:style w:type="numbering" w:customStyle="1" w:styleId="Bezsaraksta16214">
    <w:name w:val="Bez saraksta16214"/>
    <w:next w:val="NoList"/>
    <w:uiPriority w:val="99"/>
    <w:semiHidden/>
    <w:unhideWhenUsed/>
    <w:rsid w:val="00072017"/>
  </w:style>
  <w:style w:type="numbering" w:customStyle="1" w:styleId="Bezsaraksta17214">
    <w:name w:val="Bez saraksta17214"/>
    <w:next w:val="NoList"/>
    <w:uiPriority w:val="99"/>
    <w:semiHidden/>
    <w:unhideWhenUsed/>
    <w:rsid w:val="00072017"/>
  </w:style>
  <w:style w:type="numbering" w:customStyle="1" w:styleId="Bezsaraksta114214">
    <w:name w:val="Bez saraksta114214"/>
    <w:next w:val="NoList"/>
    <w:uiPriority w:val="99"/>
    <w:semiHidden/>
    <w:unhideWhenUsed/>
    <w:rsid w:val="00072017"/>
  </w:style>
  <w:style w:type="numbering" w:customStyle="1" w:styleId="Bezsaraksta1824">
    <w:name w:val="Bez saraksta1824"/>
    <w:next w:val="NoList"/>
    <w:uiPriority w:val="99"/>
    <w:semiHidden/>
    <w:rsid w:val="00072017"/>
  </w:style>
  <w:style w:type="numbering" w:customStyle="1" w:styleId="Bezsaraksta1924">
    <w:name w:val="Bez saraksta1924"/>
    <w:next w:val="NoList"/>
    <w:uiPriority w:val="99"/>
    <w:semiHidden/>
    <w:unhideWhenUsed/>
    <w:rsid w:val="00072017"/>
  </w:style>
  <w:style w:type="numbering" w:customStyle="1" w:styleId="Bezsaraksta2424">
    <w:name w:val="Bez saraksta2424"/>
    <w:next w:val="NoList"/>
    <w:uiPriority w:val="99"/>
    <w:semiHidden/>
    <w:rsid w:val="00072017"/>
  </w:style>
  <w:style w:type="numbering" w:customStyle="1" w:styleId="Bezsaraksta11524">
    <w:name w:val="Bez saraksta11524"/>
    <w:next w:val="NoList"/>
    <w:uiPriority w:val="99"/>
    <w:semiHidden/>
    <w:unhideWhenUsed/>
    <w:rsid w:val="00072017"/>
  </w:style>
  <w:style w:type="numbering" w:customStyle="1" w:styleId="Bezsaraksta21124">
    <w:name w:val="Bez saraksta21124"/>
    <w:next w:val="NoList"/>
    <w:uiPriority w:val="99"/>
    <w:semiHidden/>
    <w:unhideWhenUsed/>
    <w:rsid w:val="00072017"/>
  </w:style>
  <w:style w:type="numbering" w:customStyle="1" w:styleId="Bezsaraksta111124">
    <w:name w:val="Bez saraksta111124"/>
    <w:next w:val="NoList"/>
    <w:uiPriority w:val="99"/>
    <w:semiHidden/>
    <w:unhideWhenUsed/>
    <w:rsid w:val="00072017"/>
  </w:style>
  <w:style w:type="numbering" w:customStyle="1" w:styleId="Bezsaraksta3324">
    <w:name w:val="Bez saraksta3324"/>
    <w:next w:val="NoList"/>
    <w:uiPriority w:val="99"/>
    <w:semiHidden/>
    <w:rsid w:val="00072017"/>
  </w:style>
  <w:style w:type="numbering" w:customStyle="1" w:styleId="Bezsaraksta12324">
    <w:name w:val="Bez saraksta12324"/>
    <w:next w:val="NoList"/>
    <w:uiPriority w:val="99"/>
    <w:semiHidden/>
    <w:unhideWhenUsed/>
    <w:rsid w:val="00072017"/>
  </w:style>
  <w:style w:type="numbering" w:customStyle="1" w:styleId="Bezsaraksta4324">
    <w:name w:val="Bez saraksta4324"/>
    <w:next w:val="NoList"/>
    <w:uiPriority w:val="99"/>
    <w:semiHidden/>
    <w:unhideWhenUsed/>
    <w:rsid w:val="00072017"/>
  </w:style>
  <w:style w:type="numbering" w:customStyle="1" w:styleId="Bezsaraksta5324">
    <w:name w:val="Bez saraksta5324"/>
    <w:next w:val="NoList"/>
    <w:uiPriority w:val="99"/>
    <w:semiHidden/>
    <w:unhideWhenUsed/>
    <w:rsid w:val="00072017"/>
  </w:style>
  <w:style w:type="numbering" w:customStyle="1" w:styleId="Bezsaraksta6324">
    <w:name w:val="Bez saraksta6324"/>
    <w:next w:val="NoList"/>
    <w:uiPriority w:val="99"/>
    <w:semiHidden/>
    <w:unhideWhenUsed/>
    <w:rsid w:val="00072017"/>
  </w:style>
  <w:style w:type="numbering" w:customStyle="1" w:styleId="Bezsaraksta7324">
    <w:name w:val="Bez saraksta7324"/>
    <w:next w:val="NoList"/>
    <w:uiPriority w:val="99"/>
    <w:semiHidden/>
    <w:rsid w:val="00072017"/>
  </w:style>
  <w:style w:type="numbering" w:customStyle="1" w:styleId="Bezsaraksta13124">
    <w:name w:val="Bez saraksta13124"/>
    <w:next w:val="NoList"/>
    <w:uiPriority w:val="99"/>
    <w:semiHidden/>
    <w:unhideWhenUsed/>
    <w:rsid w:val="00072017"/>
  </w:style>
  <w:style w:type="numbering" w:customStyle="1" w:styleId="Bezsaraksta22124">
    <w:name w:val="Bez saraksta22124"/>
    <w:next w:val="NoList"/>
    <w:uiPriority w:val="99"/>
    <w:semiHidden/>
    <w:unhideWhenUsed/>
    <w:rsid w:val="00072017"/>
  </w:style>
  <w:style w:type="numbering" w:customStyle="1" w:styleId="Bezsaraksta112124">
    <w:name w:val="Bez saraksta112124"/>
    <w:next w:val="NoList"/>
    <w:uiPriority w:val="99"/>
    <w:semiHidden/>
    <w:unhideWhenUsed/>
    <w:rsid w:val="00072017"/>
  </w:style>
  <w:style w:type="numbering" w:customStyle="1" w:styleId="Bezsaraksta31124">
    <w:name w:val="Bez saraksta31124"/>
    <w:next w:val="NoList"/>
    <w:uiPriority w:val="99"/>
    <w:semiHidden/>
    <w:rsid w:val="00072017"/>
  </w:style>
  <w:style w:type="numbering" w:customStyle="1" w:styleId="Bezsaraksta121124">
    <w:name w:val="Bez saraksta121124"/>
    <w:next w:val="NoList"/>
    <w:uiPriority w:val="99"/>
    <w:semiHidden/>
    <w:unhideWhenUsed/>
    <w:rsid w:val="00072017"/>
  </w:style>
  <w:style w:type="numbering" w:customStyle="1" w:styleId="Bezsaraksta41124">
    <w:name w:val="Bez saraksta41124"/>
    <w:next w:val="NoList"/>
    <w:uiPriority w:val="99"/>
    <w:semiHidden/>
    <w:unhideWhenUsed/>
    <w:rsid w:val="00072017"/>
  </w:style>
  <w:style w:type="numbering" w:customStyle="1" w:styleId="Bezsaraksta51124">
    <w:name w:val="Bez saraksta51124"/>
    <w:next w:val="NoList"/>
    <w:uiPriority w:val="99"/>
    <w:semiHidden/>
    <w:unhideWhenUsed/>
    <w:rsid w:val="00072017"/>
  </w:style>
  <w:style w:type="numbering" w:customStyle="1" w:styleId="Bezsaraksta61124">
    <w:name w:val="Bez saraksta61124"/>
    <w:next w:val="NoList"/>
    <w:uiPriority w:val="99"/>
    <w:semiHidden/>
    <w:unhideWhenUsed/>
    <w:rsid w:val="00072017"/>
  </w:style>
  <w:style w:type="numbering" w:customStyle="1" w:styleId="Bezsaraksta71124">
    <w:name w:val="Bez saraksta71124"/>
    <w:next w:val="NoList"/>
    <w:uiPriority w:val="99"/>
    <w:semiHidden/>
    <w:unhideWhenUsed/>
    <w:rsid w:val="00072017"/>
  </w:style>
  <w:style w:type="numbering" w:customStyle="1" w:styleId="Bezsaraksta8224">
    <w:name w:val="Bez saraksta8224"/>
    <w:next w:val="NoList"/>
    <w:uiPriority w:val="99"/>
    <w:semiHidden/>
    <w:rsid w:val="00072017"/>
  </w:style>
  <w:style w:type="numbering" w:customStyle="1" w:styleId="Bezsaraksta14124">
    <w:name w:val="Bez saraksta14124"/>
    <w:next w:val="NoList"/>
    <w:uiPriority w:val="99"/>
    <w:semiHidden/>
    <w:unhideWhenUsed/>
    <w:rsid w:val="00072017"/>
  </w:style>
  <w:style w:type="numbering" w:customStyle="1" w:styleId="Bezsaraksta23124">
    <w:name w:val="Bez saraksta23124"/>
    <w:next w:val="NoList"/>
    <w:uiPriority w:val="99"/>
    <w:semiHidden/>
    <w:unhideWhenUsed/>
    <w:rsid w:val="00072017"/>
  </w:style>
  <w:style w:type="numbering" w:customStyle="1" w:styleId="Bezsaraksta113124">
    <w:name w:val="Bez saraksta113124"/>
    <w:next w:val="NoList"/>
    <w:uiPriority w:val="99"/>
    <w:semiHidden/>
    <w:unhideWhenUsed/>
    <w:rsid w:val="00072017"/>
  </w:style>
  <w:style w:type="numbering" w:customStyle="1" w:styleId="Bezsaraksta32124">
    <w:name w:val="Bez saraksta32124"/>
    <w:next w:val="NoList"/>
    <w:uiPriority w:val="99"/>
    <w:semiHidden/>
    <w:rsid w:val="00072017"/>
  </w:style>
  <w:style w:type="numbering" w:customStyle="1" w:styleId="Bezsaraksta122124">
    <w:name w:val="Bez saraksta122124"/>
    <w:next w:val="NoList"/>
    <w:uiPriority w:val="99"/>
    <w:semiHidden/>
    <w:unhideWhenUsed/>
    <w:rsid w:val="00072017"/>
  </w:style>
  <w:style w:type="numbering" w:customStyle="1" w:styleId="Bezsaraksta42124">
    <w:name w:val="Bez saraksta42124"/>
    <w:next w:val="NoList"/>
    <w:uiPriority w:val="99"/>
    <w:semiHidden/>
    <w:unhideWhenUsed/>
    <w:rsid w:val="00072017"/>
  </w:style>
  <w:style w:type="numbering" w:customStyle="1" w:styleId="Bezsaraksta52124">
    <w:name w:val="Bez saraksta52124"/>
    <w:next w:val="NoList"/>
    <w:uiPriority w:val="99"/>
    <w:semiHidden/>
    <w:unhideWhenUsed/>
    <w:rsid w:val="00072017"/>
  </w:style>
  <w:style w:type="numbering" w:customStyle="1" w:styleId="Bezsaraksta62124">
    <w:name w:val="Bez saraksta62124"/>
    <w:next w:val="NoList"/>
    <w:uiPriority w:val="99"/>
    <w:semiHidden/>
    <w:unhideWhenUsed/>
    <w:rsid w:val="00072017"/>
  </w:style>
  <w:style w:type="numbering" w:customStyle="1" w:styleId="Bezsaraksta72124">
    <w:name w:val="Bez saraksta72124"/>
    <w:next w:val="NoList"/>
    <w:uiPriority w:val="99"/>
    <w:semiHidden/>
    <w:unhideWhenUsed/>
    <w:rsid w:val="00072017"/>
  </w:style>
  <w:style w:type="numbering" w:customStyle="1" w:styleId="Bezsaraksta81124">
    <w:name w:val="Bez saraksta81124"/>
    <w:next w:val="NoList"/>
    <w:uiPriority w:val="99"/>
    <w:semiHidden/>
    <w:unhideWhenUsed/>
    <w:rsid w:val="00072017"/>
  </w:style>
  <w:style w:type="numbering" w:customStyle="1" w:styleId="Bezsaraksta9124">
    <w:name w:val="Bez saraksta9124"/>
    <w:next w:val="NoList"/>
    <w:uiPriority w:val="99"/>
    <w:semiHidden/>
    <w:unhideWhenUsed/>
    <w:rsid w:val="00072017"/>
  </w:style>
  <w:style w:type="numbering" w:customStyle="1" w:styleId="Bezsaraksta10124">
    <w:name w:val="Bez saraksta10124"/>
    <w:next w:val="NoList"/>
    <w:uiPriority w:val="99"/>
    <w:semiHidden/>
    <w:unhideWhenUsed/>
    <w:rsid w:val="00072017"/>
  </w:style>
  <w:style w:type="numbering" w:customStyle="1" w:styleId="Bezsaraksta15124">
    <w:name w:val="Bez saraksta15124"/>
    <w:next w:val="NoList"/>
    <w:uiPriority w:val="99"/>
    <w:semiHidden/>
    <w:unhideWhenUsed/>
    <w:rsid w:val="00072017"/>
  </w:style>
  <w:style w:type="numbering" w:customStyle="1" w:styleId="Bezsaraksta16124">
    <w:name w:val="Bez saraksta16124"/>
    <w:next w:val="NoList"/>
    <w:uiPriority w:val="99"/>
    <w:semiHidden/>
    <w:unhideWhenUsed/>
    <w:rsid w:val="00072017"/>
  </w:style>
  <w:style w:type="numbering" w:customStyle="1" w:styleId="Bezsaraksta17124">
    <w:name w:val="Bez saraksta17124"/>
    <w:next w:val="NoList"/>
    <w:uiPriority w:val="99"/>
    <w:semiHidden/>
    <w:unhideWhenUsed/>
    <w:rsid w:val="00072017"/>
  </w:style>
  <w:style w:type="numbering" w:customStyle="1" w:styleId="Bezsaraksta114124">
    <w:name w:val="Bez saraksta114124"/>
    <w:next w:val="NoList"/>
    <w:uiPriority w:val="99"/>
    <w:semiHidden/>
    <w:unhideWhenUsed/>
    <w:rsid w:val="00072017"/>
  </w:style>
  <w:style w:type="numbering" w:customStyle="1" w:styleId="Bezsaraksta20114">
    <w:name w:val="Bez saraksta20114"/>
    <w:next w:val="NoList"/>
    <w:uiPriority w:val="99"/>
    <w:semiHidden/>
    <w:unhideWhenUsed/>
    <w:rsid w:val="00072017"/>
  </w:style>
  <w:style w:type="numbering" w:customStyle="1" w:styleId="Bezsaraksta25114">
    <w:name w:val="Bez saraksta25114"/>
    <w:next w:val="NoList"/>
    <w:uiPriority w:val="99"/>
    <w:semiHidden/>
    <w:unhideWhenUsed/>
    <w:rsid w:val="00072017"/>
  </w:style>
  <w:style w:type="numbering" w:customStyle="1" w:styleId="Bezsaraksta26114">
    <w:name w:val="Bez saraksta26114"/>
    <w:next w:val="NoList"/>
    <w:uiPriority w:val="99"/>
    <w:semiHidden/>
    <w:unhideWhenUsed/>
    <w:rsid w:val="00072017"/>
  </w:style>
  <w:style w:type="numbering" w:customStyle="1" w:styleId="Bezsaraksta2814">
    <w:name w:val="Bez saraksta2814"/>
    <w:next w:val="NoList"/>
    <w:uiPriority w:val="99"/>
    <w:semiHidden/>
    <w:rsid w:val="00072017"/>
  </w:style>
  <w:style w:type="numbering" w:customStyle="1" w:styleId="Bezsaraksta1174">
    <w:name w:val="Bez saraksta1174"/>
    <w:next w:val="NoList"/>
    <w:uiPriority w:val="99"/>
    <w:semiHidden/>
    <w:unhideWhenUsed/>
    <w:rsid w:val="00072017"/>
  </w:style>
  <w:style w:type="numbering" w:customStyle="1" w:styleId="Bezsaraksta294">
    <w:name w:val="Bez saraksta294"/>
    <w:next w:val="NoList"/>
    <w:uiPriority w:val="99"/>
    <w:semiHidden/>
    <w:rsid w:val="00072017"/>
  </w:style>
  <w:style w:type="numbering" w:customStyle="1" w:styleId="Bezsaraksta1184">
    <w:name w:val="Bez saraksta1184"/>
    <w:next w:val="NoList"/>
    <w:uiPriority w:val="99"/>
    <w:semiHidden/>
    <w:unhideWhenUsed/>
    <w:rsid w:val="00072017"/>
  </w:style>
  <w:style w:type="numbering" w:customStyle="1" w:styleId="Bezsaraksta2134">
    <w:name w:val="Bez saraksta2134"/>
    <w:next w:val="NoList"/>
    <w:uiPriority w:val="99"/>
    <w:semiHidden/>
    <w:unhideWhenUsed/>
    <w:rsid w:val="00072017"/>
  </w:style>
  <w:style w:type="numbering" w:customStyle="1" w:styleId="Bezsaraksta11134">
    <w:name w:val="Bez saraksta11134"/>
    <w:next w:val="NoList"/>
    <w:uiPriority w:val="99"/>
    <w:semiHidden/>
    <w:unhideWhenUsed/>
    <w:rsid w:val="00072017"/>
  </w:style>
  <w:style w:type="numbering" w:customStyle="1" w:styleId="Bezsaraksta354">
    <w:name w:val="Bez saraksta354"/>
    <w:next w:val="NoList"/>
    <w:uiPriority w:val="99"/>
    <w:semiHidden/>
    <w:rsid w:val="00072017"/>
  </w:style>
  <w:style w:type="numbering" w:customStyle="1" w:styleId="Bezsaraksta1254">
    <w:name w:val="Bez saraksta1254"/>
    <w:next w:val="NoList"/>
    <w:uiPriority w:val="99"/>
    <w:semiHidden/>
    <w:unhideWhenUsed/>
    <w:rsid w:val="00072017"/>
  </w:style>
  <w:style w:type="numbering" w:customStyle="1" w:styleId="Bezsaraksta454">
    <w:name w:val="Bez saraksta454"/>
    <w:next w:val="NoList"/>
    <w:uiPriority w:val="99"/>
    <w:semiHidden/>
    <w:unhideWhenUsed/>
    <w:rsid w:val="00072017"/>
  </w:style>
  <w:style w:type="numbering" w:customStyle="1" w:styleId="Bezsaraksta554">
    <w:name w:val="Bez saraksta554"/>
    <w:next w:val="NoList"/>
    <w:uiPriority w:val="99"/>
    <w:semiHidden/>
    <w:unhideWhenUsed/>
    <w:rsid w:val="00072017"/>
  </w:style>
  <w:style w:type="numbering" w:customStyle="1" w:styleId="Bezsaraksta654">
    <w:name w:val="Bez saraksta654"/>
    <w:next w:val="NoList"/>
    <w:uiPriority w:val="99"/>
    <w:semiHidden/>
    <w:unhideWhenUsed/>
    <w:rsid w:val="00072017"/>
  </w:style>
  <w:style w:type="numbering" w:customStyle="1" w:styleId="Bezsaraksta754">
    <w:name w:val="Bez saraksta754"/>
    <w:next w:val="NoList"/>
    <w:uiPriority w:val="99"/>
    <w:semiHidden/>
    <w:rsid w:val="00072017"/>
  </w:style>
  <w:style w:type="numbering" w:customStyle="1" w:styleId="Bezsaraksta1334">
    <w:name w:val="Bez saraksta1334"/>
    <w:next w:val="NoList"/>
    <w:uiPriority w:val="99"/>
    <w:semiHidden/>
    <w:unhideWhenUsed/>
    <w:rsid w:val="00072017"/>
  </w:style>
  <w:style w:type="numbering" w:customStyle="1" w:styleId="Bezsaraksta2234">
    <w:name w:val="Bez saraksta2234"/>
    <w:next w:val="NoList"/>
    <w:uiPriority w:val="99"/>
    <w:semiHidden/>
    <w:unhideWhenUsed/>
    <w:rsid w:val="00072017"/>
  </w:style>
  <w:style w:type="numbering" w:customStyle="1" w:styleId="Bezsaraksta11234">
    <w:name w:val="Bez saraksta11234"/>
    <w:next w:val="NoList"/>
    <w:uiPriority w:val="99"/>
    <w:semiHidden/>
    <w:unhideWhenUsed/>
    <w:rsid w:val="00072017"/>
  </w:style>
  <w:style w:type="numbering" w:customStyle="1" w:styleId="Bezsaraksta3134">
    <w:name w:val="Bez saraksta3134"/>
    <w:next w:val="NoList"/>
    <w:uiPriority w:val="99"/>
    <w:semiHidden/>
    <w:rsid w:val="00072017"/>
  </w:style>
  <w:style w:type="numbering" w:customStyle="1" w:styleId="Bezsaraksta12134">
    <w:name w:val="Bez saraksta12134"/>
    <w:next w:val="NoList"/>
    <w:uiPriority w:val="99"/>
    <w:semiHidden/>
    <w:unhideWhenUsed/>
    <w:rsid w:val="00072017"/>
  </w:style>
  <w:style w:type="numbering" w:customStyle="1" w:styleId="Bezsaraksta4134">
    <w:name w:val="Bez saraksta4134"/>
    <w:next w:val="NoList"/>
    <w:uiPriority w:val="99"/>
    <w:semiHidden/>
    <w:unhideWhenUsed/>
    <w:rsid w:val="00072017"/>
  </w:style>
  <w:style w:type="numbering" w:customStyle="1" w:styleId="Bezsaraksta5134">
    <w:name w:val="Bez saraksta5134"/>
    <w:next w:val="NoList"/>
    <w:uiPriority w:val="99"/>
    <w:semiHidden/>
    <w:unhideWhenUsed/>
    <w:rsid w:val="00072017"/>
  </w:style>
  <w:style w:type="numbering" w:customStyle="1" w:styleId="Bezsaraksta6134">
    <w:name w:val="Bez saraksta6134"/>
    <w:next w:val="NoList"/>
    <w:uiPriority w:val="99"/>
    <w:semiHidden/>
    <w:unhideWhenUsed/>
    <w:rsid w:val="00072017"/>
  </w:style>
  <w:style w:type="numbering" w:customStyle="1" w:styleId="Bezsaraksta7134">
    <w:name w:val="Bez saraksta7134"/>
    <w:next w:val="NoList"/>
    <w:uiPriority w:val="99"/>
    <w:semiHidden/>
    <w:unhideWhenUsed/>
    <w:rsid w:val="00072017"/>
  </w:style>
  <w:style w:type="numbering" w:customStyle="1" w:styleId="Bezsaraksta844">
    <w:name w:val="Bez saraksta844"/>
    <w:next w:val="NoList"/>
    <w:uiPriority w:val="99"/>
    <w:semiHidden/>
    <w:rsid w:val="00072017"/>
  </w:style>
  <w:style w:type="numbering" w:customStyle="1" w:styleId="Bezsaraksta1434">
    <w:name w:val="Bez saraksta1434"/>
    <w:next w:val="NoList"/>
    <w:uiPriority w:val="99"/>
    <w:semiHidden/>
    <w:unhideWhenUsed/>
    <w:rsid w:val="00072017"/>
  </w:style>
  <w:style w:type="numbering" w:customStyle="1" w:styleId="Bezsaraksta2334">
    <w:name w:val="Bez saraksta2334"/>
    <w:next w:val="NoList"/>
    <w:uiPriority w:val="99"/>
    <w:semiHidden/>
    <w:unhideWhenUsed/>
    <w:rsid w:val="00072017"/>
  </w:style>
  <w:style w:type="numbering" w:customStyle="1" w:styleId="Bezsaraksta11334">
    <w:name w:val="Bez saraksta11334"/>
    <w:next w:val="NoList"/>
    <w:uiPriority w:val="99"/>
    <w:semiHidden/>
    <w:unhideWhenUsed/>
    <w:rsid w:val="00072017"/>
  </w:style>
  <w:style w:type="numbering" w:customStyle="1" w:styleId="Bezsaraksta3234">
    <w:name w:val="Bez saraksta3234"/>
    <w:next w:val="NoList"/>
    <w:uiPriority w:val="99"/>
    <w:semiHidden/>
    <w:rsid w:val="00072017"/>
  </w:style>
  <w:style w:type="numbering" w:customStyle="1" w:styleId="Bezsaraksta12234">
    <w:name w:val="Bez saraksta12234"/>
    <w:next w:val="NoList"/>
    <w:uiPriority w:val="99"/>
    <w:semiHidden/>
    <w:unhideWhenUsed/>
    <w:rsid w:val="00072017"/>
  </w:style>
  <w:style w:type="numbering" w:customStyle="1" w:styleId="Bezsaraksta4234">
    <w:name w:val="Bez saraksta4234"/>
    <w:next w:val="NoList"/>
    <w:uiPriority w:val="99"/>
    <w:semiHidden/>
    <w:unhideWhenUsed/>
    <w:rsid w:val="00072017"/>
  </w:style>
  <w:style w:type="numbering" w:customStyle="1" w:styleId="Bezsaraksta5234">
    <w:name w:val="Bez saraksta5234"/>
    <w:next w:val="NoList"/>
    <w:uiPriority w:val="99"/>
    <w:semiHidden/>
    <w:unhideWhenUsed/>
    <w:rsid w:val="00072017"/>
  </w:style>
  <w:style w:type="numbering" w:customStyle="1" w:styleId="Bezsaraksta6234">
    <w:name w:val="Bez saraksta6234"/>
    <w:next w:val="NoList"/>
    <w:uiPriority w:val="99"/>
    <w:semiHidden/>
    <w:unhideWhenUsed/>
    <w:rsid w:val="00072017"/>
  </w:style>
  <w:style w:type="numbering" w:customStyle="1" w:styleId="Bezsaraksta7234">
    <w:name w:val="Bez saraksta7234"/>
    <w:next w:val="NoList"/>
    <w:uiPriority w:val="99"/>
    <w:semiHidden/>
    <w:unhideWhenUsed/>
    <w:rsid w:val="00072017"/>
  </w:style>
  <w:style w:type="numbering" w:customStyle="1" w:styleId="Bezsaraksta8134">
    <w:name w:val="Bez saraksta8134"/>
    <w:next w:val="NoList"/>
    <w:uiPriority w:val="99"/>
    <w:semiHidden/>
    <w:unhideWhenUsed/>
    <w:rsid w:val="00072017"/>
  </w:style>
  <w:style w:type="numbering" w:customStyle="1" w:styleId="Bezsaraksta934">
    <w:name w:val="Bez saraksta934"/>
    <w:next w:val="NoList"/>
    <w:uiPriority w:val="99"/>
    <w:semiHidden/>
    <w:unhideWhenUsed/>
    <w:rsid w:val="00072017"/>
  </w:style>
  <w:style w:type="numbering" w:customStyle="1" w:styleId="Bezsaraksta1034">
    <w:name w:val="Bez saraksta1034"/>
    <w:next w:val="NoList"/>
    <w:uiPriority w:val="99"/>
    <w:semiHidden/>
    <w:unhideWhenUsed/>
    <w:rsid w:val="00072017"/>
  </w:style>
  <w:style w:type="numbering" w:customStyle="1" w:styleId="Bezsaraksta1534">
    <w:name w:val="Bez saraksta1534"/>
    <w:next w:val="NoList"/>
    <w:uiPriority w:val="99"/>
    <w:semiHidden/>
    <w:unhideWhenUsed/>
    <w:rsid w:val="00072017"/>
  </w:style>
  <w:style w:type="numbering" w:customStyle="1" w:styleId="Bezsaraksta1634">
    <w:name w:val="Bez saraksta1634"/>
    <w:next w:val="NoList"/>
    <w:uiPriority w:val="99"/>
    <w:semiHidden/>
    <w:unhideWhenUsed/>
    <w:rsid w:val="00072017"/>
  </w:style>
  <w:style w:type="numbering" w:customStyle="1" w:styleId="Bezsaraksta1734">
    <w:name w:val="Bez saraksta1734"/>
    <w:next w:val="NoList"/>
    <w:uiPriority w:val="99"/>
    <w:semiHidden/>
    <w:unhideWhenUsed/>
    <w:rsid w:val="00072017"/>
  </w:style>
  <w:style w:type="numbering" w:customStyle="1" w:styleId="Bezsaraksta11434">
    <w:name w:val="Bez saraksta11434"/>
    <w:next w:val="NoList"/>
    <w:uiPriority w:val="99"/>
    <w:semiHidden/>
    <w:unhideWhenUsed/>
    <w:rsid w:val="00072017"/>
  </w:style>
  <w:style w:type="numbering" w:customStyle="1" w:styleId="Bezsaraksta1834">
    <w:name w:val="Bez saraksta1834"/>
    <w:next w:val="NoList"/>
    <w:uiPriority w:val="99"/>
    <w:semiHidden/>
    <w:rsid w:val="00072017"/>
  </w:style>
  <w:style w:type="numbering" w:customStyle="1" w:styleId="Bezsaraksta1934">
    <w:name w:val="Bez saraksta1934"/>
    <w:next w:val="NoList"/>
    <w:uiPriority w:val="99"/>
    <w:semiHidden/>
    <w:unhideWhenUsed/>
    <w:rsid w:val="00072017"/>
  </w:style>
  <w:style w:type="numbering" w:customStyle="1" w:styleId="Bezsaraksta2434">
    <w:name w:val="Bez saraksta2434"/>
    <w:next w:val="NoList"/>
    <w:uiPriority w:val="99"/>
    <w:semiHidden/>
    <w:rsid w:val="00072017"/>
  </w:style>
  <w:style w:type="numbering" w:customStyle="1" w:styleId="Bezsaraksta11534">
    <w:name w:val="Bez saraksta11534"/>
    <w:next w:val="NoList"/>
    <w:uiPriority w:val="99"/>
    <w:semiHidden/>
    <w:unhideWhenUsed/>
    <w:rsid w:val="00072017"/>
  </w:style>
  <w:style w:type="numbering" w:customStyle="1" w:styleId="Bezsaraksta21134">
    <w:name w:val="Bez saraksta21134"/>
    <w:next w:val="NoList"/>
    <w:uiPriority w:val="99"/>
    <w:semiHidden/>
    <w:unhideWhenUsed/>
    <w:rsid w:val="00072017"/>
  </w:style>
  <w:style w:type="numbering" w:customStyle="1" w:styleId="Bezsaraksta111134">
    <w:name w:val="Bez saraksta111134"/>
    <w:next w:val="NoList"/>
    <w:uiPriority w:val="99"/>
    <w:semiHidden/>
    <w:unhideWhenUsed/>
    <w:rsid w:val="00072017"/>
  </w:style>
  <w:style w:type="numbering" w:customStyle="1" w:styleId="Bezsaraksta3334">
    <w:name w:val="Bez saraksta3334"/>
    <w:next w:val="NoList"/>
    <w:uiPriority w:val="99"/>
    <w:semiHidden/>
    <w:rsid w:val="00072017"/>
  </w:style>
  <w:style w:type="numbering" w:customStyle="1" w:styleId="Bezsaraksta12334">
    <w:name w:val="Bez saraksta12334"/>
    <w:next w:val="NoList"/>
    <w:uiPriority w:val="99"/>
    <w:semiHidden/>
    <w:unhideWhenUsed/>
    <w:rsid w:val="00072017"/>
  </w:style>
  <w:style w:type="numbering" w:customStyle="1" w:styleId="Bezsaraksta4334">
    <w:name w:val="Bez saraksta4334"/>
    <w:next w:val="NoList"/>
    <w:uiPriority w:val="99"/>
    <w:semiHidden/>
    <w:unhideWhenUsed/>
    <w:rsid w:val="00072017"/>
  </w:style>
  <w:style w:type="numbering" w:customStyle="1" w:styleId="Bezsaraksta5334">
    <w:name w:val="Bez saraksta5334"/>
    <w:next w:val="NoList"/>
    <w:uiPriority w:val="99"/>
    <w:semiHidden/>
    <w:unhideWhenUsed/>
    <w:rsid w:val="00072017"/>
  </w:style>
  <w:style w:type="numbering" w:customStyle="1" w:styleId="Bezsaraksta6334">
    <w:name w:val="Bez saraksta6334"/>
    <w:next w:val="NoList"/>
    <w:uiPriority w:val="99"/>
    <w:semiHidden/>
    <w:unhideWhenUsed/>
    <w:rsid w:val="00072017"/>
  </w:style>
  <w:style w:type="numbering" w:customStyle="1" w:styleId="Bezsaraksta7334">
    <w:name w:val="Bez saraksta7334"/>
    <w:next w:val="NoList"/>
    <w:uiPriority w:val="99"/>
    <w:semiHidden/>
    <w:rsid w:val="00072017"/>
  </w:style>
  <w:style w:type="numbering" w:customStyle="1" w:styleId="Bezsaraksta13134">
    <w:name w:val="Bez saraksta13134"/>
    <w:next w:val="NoList"/>
    <w:uiPriority w:val="99"/>
    <w:semiHidden/>
    <w:unhideWhenUsed/>
    <w:rsid w:val="00072017"/>
  </w:style>
  <w:style w:type="numbering" w:customStyle="1" w:styleId="Bezsaraksta22134">
    <w:name w:val="Bez saraksta22134"/>
    <w:next w:val="NoList"/>
    <w:uiPriority w:val="99"/>
    <w:semiHidden/>
    <w:unhideWhenUsed/>
    <w:rsid w:val="00072017"/>
  </w:style>
  <w:style w:type="numbering" w:customStyle="1" w:styleId="Bezsaraksta112134">
    <w:name w:val="Bez saraksta112134"/>
    <w:next w:val="NoList"/>
    <w:uiPriority w:val="99"/>
    <w:semiHidden/>
    <w:unhideWhenUsed/>
    <w:rsid w:val="00072017"/>
  </w:style>
  <w:style w:type="numbering" w:customStyle="1" w:styleId="Bezsaraksta31134">
    <w:name w:val="Bez saraksta31134"/>
    <w:next w:val="NoList"/>
    <w:uiPriority w:val="99"/>
    <w:semiHidden/>
    <w:rsid w:val="00072017"/>
  </w:style>
  <w:style w:type="numbering" w:customStyle="1" w:styleId="Bezsaraksta121134">
    <w:name w:val="Bez saraksta121134"/>
    <w:next w:val="NoList"/>
    <w:uiPriority w:val="99"/>
    <w:semiHidden/>
    <w:unhideWhenUsed/>
    <w:rsid w:val="00072017"/>
  </w:style>
  <w:style w:type="numbering" w:customStyle="1" w:styleId="Bezsaraksta41134">
    <w:name w:val="Bez saraksta41134"/>
    <w:next w:val="NoList"/>
    <w:uiPriority w:val="99"/>
    <w:semiHidden/>
    <w:unhideWhenUsed/>
    <w:rsid w:val="00072017"/>
  </w:style>
  <w:style w:type="numbering" w:customStyle="1" w:styleId="Bezsaraksta51134">
    <w:name w:val="Bez saraksta51134"/>
    <w:next w:val="NoList"/>
    <w:uiPriority w:val="99"/>
    <w:semiHidden/>
    <w:unhideWhenUsed/>
    <w:rsid w:val="00072017"/>
  </w:style>
  <w:style w:type="numbering" w:customStyle="1" w:styleId="Bezsaraksta61134">
    <w:name w:val="Bez saraksta61134"/>
    <w:next w:val="NoList"/>
    <w:uiPriority w:val="99"/>
    <w:semiHidden/>
    <w:unhideWhenUsed/>
    <w:rsid w:val="00072017"/>
  </w:style>
  <w:style w:type="numbering" w:customStyle="1" w:styleId="Bezsaraksta71134">
    <w:name w:val="Bez saraksta71134"/>
    <w:next w:val="NoList"/>
    <w:uiPriority w:val="99"/>
    <w:semiHidden/>
    <w:unhideWhenUsed/>
    <w:rsid w:val="00072017"/>
  </w:style>
  <w:style w:type="numbering" w:customStyle="1" w:styleId="Bezsaraksta8234">
    <w:name w:val="Bez saraksta8234"/>
    <w:next w:val="NoList"/>
    <w:uiPriority w:val="99"/>
    <w:semiHidden/>
    <w:rsid w:val="00072017"/>
  </w:style>
  <w:style w:type="numbering" w:customStyle="1" w:styleId="Bezsaraksta14134">
    <w:name w:val="Bez saraksta14134"/>
    <w:next w:val="NoList"/>
    <w:uiPriority w:val="99"/>
    <w:semiHidden/>
    <w:unhideWhenUsed/>
    <w:rsid w:val="00072017"/>
  </w:style>
  <w:style w:type="numbering" w:customStyle="1" w:styleId="Bezsaraksta23134">
    <w:name w:val="Bez saraksta23134"/>
    <w:next w:val="NoList"/>
    <w:uiPriority w:val="99"/>
    <w:semiHidden/>
    <w:unhideWhenUsed/>
    <w:rsid w:val="00072017"/>
  </w:style>
  <w:style w:type="numbering" w:customStyle="1" w:styleId="Bezsaraksta113134">
    <w:name w:val="Bez saraksta113134"/>
    <w:next w:val="NoList"/>
    <w:uiPriority w:val="99"/>
    <w:semiHidden/>
    <w:unhideWhenUsed/>
    <w:rsid w:val="00072017"/>
  </w:style>
  <w:style w:type="numbering" w:customStyle="1" w:styleId="Bezsaraksta32134">
    <w:name w:val="Bez saraksta32134"/>
    <w:next w:val="NoList"/>
    <w:uiPriority w:val="99"/>
    <w:semiHidden/>
    <w:rsid w:val="00072017"/>
  </w:style>
  <w:style w:type="numbering" w:customStyle="1" w:styleId="Bezsaraksta122134">
    <w:name w:val="Bez saraksta122134"/>
    <w:next w:val="NoList"/>
    <w:uiPriority w:val="99"/>
    <w:semiHidden/>
    <w:unhideWhenUsed/>
    <w:rsid w:val="00072017"/>
  </w:style>
  <w:style w:type="numbering" w:customStyle="1" w:styleId="Bezsaraksta42134">
    <w:name w:val="Bez saraksta42134"/>
    <w:next w:val="NoList"/>
    <w:uiPriority w:val="99"/>
    <w:semiHidden/>
    <w:unhideWhenUsed/>
    <w:rsid w:val="00072017"/>
  </w:style>
  <w:style w:type="numbering" w:customStyle="1" w:styleId="Bezsaraksta52134">
    <w:name w:val="Bez saraksta52134"/>
    <w:next w:val="NoList"/>
    <w:uiPriority w:val="99"/>
    <w:semiHidden/>
    <w:unhideWhenUsed/>
    <w:rsid w:val="00072017"/>
  </w:style>
  <w:style w:type="numbering" w:customStyle="1" w:styleId="Bezsaraksta62134">
    <w:name w:val="Bez saraksta62134"/>
    <w:next w:val="NoList"/>
    <w:uiPriority w:val="99"/>
    <w:semiHidden/>
    <w:unhideWhenUsed/>
    <w:rsid w:val="00072017"/>
  </w:style>
  <w:style w:type="numbering" w:customStyle="1" w:styleId="Bezsaraksta72134">
    <w:name w:val="Bez saraksta72134"/>
    <w:next w:val="NoList"/>
    <w:uiPriority w:val="99"/>
    <w:semiHidden/>
    <w:unhideWhenUsed/>
    <w:rsid w:val="00072017"/>
  </w:style>
  <w:style w:type="numbering" w:customStyle="1" w:styleId="Bezsaraksta81134">
    <w:name w:val="Bez saraksta81134"/>
    <w:next w:val="NoList"/>
    <w:uiPriority w:val="99"/>
    <w:semiHidden/>
    <w:unhideWhenUsed/>
    <w:rsid w:val="00072017"/>
  </w:style>
  <w:style w:type="numbering" w:customStyle="1" w:styleId="Bezsaraksta9134">
    <w:name w:val="Bez saraksta9134"/>
    <w:next w:val="NoList"/>
    <w:uiPriority w:val="99"/>
    <w:semiHidden/>
    <w:unhideWhenUsed/>
    <w:rsid w:val="00072017"/>
  </w:style>
  <w:style w:type="numbering" w:customStyle="1" w:styleId="Bezsaraksta10134">
    <w:name w:val="Bez saraksta10134"/>
    <w:next w:val="NoList"/>
    <w:uiPriority w:val="99"/>
    <w:semiHidden/>
    <w:unhideWhenUsed/>
    <w:rsid w:val="00072017"/>
  </w:style>
  <w:style w:type="numbering" w:customStyle="1" w:styleId="Bezsaraksta15134">
    <w:name w:val="Bez saraksta15134"/>
    <w:next w:val="NoList"/>
    <w:uiPriority w:val="99"/>
    <w:semiHidden/>
    <w:unhideWhenUsed/>
    <w:rsid w:val="00072017"/>
  </w:style>
  <w:style w:type="numbering" w:customStyle="1" w:styleId="Bezsaraksta16134">
    <w:name w:val="Bez saraksta16134"/>
    <w:next w:val="NoList"/>
    <w:uiPriority w:val="99"/>
    <w:semiHidden/>
    <w:unhideWhenUsed/>
    <w:rsid w:val="00072017"/>
  </w:style>
  <w:style w:type="numbering" w:customStyle="1" w:styleId="Bezsaraksta17134">
    <w:name w:val="Bez saraksta17134"/>
    <w:next w:val="NoList"/>
    <w:uiPriority w:val="99"/>
    <w:semiHidden/>
    <w:unhideWhenUsed/>
    <w:rsid w:val="00072017"/>
  </w:style>
  <w:style w:type="numbering" w:customStyle="1" w:styleId="Bezsaraksta114134">
    <w:name w:val="Bez saraksta114134"/>
    <w:next w:val="NoList"/>
    <w:uiPriority w:val="99"/>
    <w:semiHidden/>
    <w:unhideWhenUsed/>
    <w:rsid w:val="00072017"/>
  </w:style>
  <w:style w:type="numbering" w:customStyle="1" w:styleId="Bezsaraksta2024">
    <w:name w:val="Bez saraksta2024"/>
    <w:next w:val="NoList"/>
    <w:uiPriority w:val="99"/>
    <w:semiHidden/>
    <w:unhideWhenUsed/>
    <w:rsid w:val="00072017"/>
  </w:style>
  <w:style w:type="numbering" w:customStyle="1" w:styleId="Bezsaraksta2524">
    <w:name w:val="Bez saraksta2524"/>
    <w:next w:val="NoList"/>
    <w:uiPriority w:val="99"/>
    <w:semiHidden/>
    <w:unhideWhenUsed/>
    <w:rsid w:val="00072017"/>
  </w:style>
  <w:style w:type="numbering" w:customStyle="1" w:styleId="Bezsaraksta2624">
    <w:name w:val="Bez saraksta2624"/>
    <w:next w:val="NoList"/>
    <w:uiPriority w:val="99"/>
    <w:semiHidden/>
    <w:unhideWhenUsed/>
    <w:rsid w:val="00072017"/>
  </w:style>
  <w:style w:type="numbering" w:customStyle="1" w:styleId="Stils13">
    <w:name w:val="Stils13"/>
    <w:uiPriority w:val="99"/>
    <w:rsid w:val="00072017"/>
    <w:pPr>
      <w:numPr>
        <w:numId w:val="6"/>
      </w:numPr>
    </w:pPr>
  </w:style>
  <w:style w:type="numbering" w:customStyle="1" w:styleId="Bezsaraksta302">
    <w:name w:val="Bez saraksta302"/>
    <w:next w:val="NoList"/>
    <w:uiPriority w:val="99"/>
    <w:semiHidden/>
    <w:unhideWhenUsed/>
    <w:rsid w:val="00072017"/>
  </w:style>
  <w:style w:type="numbering" w:customStyle="1" w:styleId="Bezsaraksta362">
    <w:name w:val="Bez saraksta362"/>
    <w:next w:val="NoList"/>
    <w:uiPriority w:val="99"/>
    <w:semiHidden/>
    <w:unhideWhenUsed/>
    <w:rsid w:val="00072017"/>
  </w:style>
  <w:style w:type="numbering" w:customStyle="1" w:styleId="Bezsaraksta371">
    <w:name w:val="Bez saraksta371"/>
    <w:next w:val="NoList"/>
    <w:uiPriority w:val="99"/>
    <w:semiHidden/>
    <w:unhideWhenUsed/>
    <w:rsid w:val="00072017"/>
  </w:style>
  <w:style w:type="numbering" w:customStyle="1" w:styleId="Bezsaraksta381">
    <w:name w:val="Bez saraksta381"/>
    <w:next w:val="NoList"/>
    <w:uiPriority w:val="99"/>
    <w:semiHidden/>
    <w:unhideWhenUsed/>
    <w:rsid w:val="00072017"/>
  </w:style>
  <w:style w:type="character" w:customStyle="1" w:styleId="WW8Num11z0">
    <w:name w:val="WW8Num11z0"/>
    <w:rsid w:val="00072017"/>
    <w:rPr>
      <w:rFonts w:ascii="Symbol" w:hAnsi="Symbol"/>
    </w:rPr>
  </w:style>
  <w:style w:type="character" w:customStyle="1" w:styleId="WW8Num20z0">
    <w:name w:val="WW8Num20z0"/>
    <w:rsid w:val="00072017"/>
    <w:rPr>
      <w:i w:val="0"/>
    </w:rPr>
  </w:style>
  <w:style w:type="character" w:customStyle="1" w:styleId="WW8Num24z0">
    <w:name w:val="WW8Num24z0"/>
    <w:rsid w:val="00072017"/>
    <w:rPr>
      <w:rFonts w:ascii="Symbol" w:hAnsi="Symbol"/>
      <w:b w:val="0"/>
      <w:i w:val="0"/>
      <w:spacing w:val="0"/>
    </w:rPr>
  </w:style>
  <w:style w:type="character" w:customStyle="1" w:styleId="WW8Num24z1">
    <w:name w:val="WW8Num24z1"/>
    <w:rsid w:val="00072017"/>
    <w:rPr>
      <w:rFonts w:ascii="OpenSymbol" w:hAnsi="OpenSymbol"/>
    </w:rPr>
  </w:style>
  <w:style w:type="character" w:customStyle="1" w:styleId="WW8Num24z2">
    <w:name w:val="WW8Num24z2"/>
    <w:rsid w:val="00072017"/>
    <w:rPr>
      <w:rFonts w:ascii="Wingdings" w:hAnsi="Wingdings"/>
    </w:rPr>
  </w:style>
  <w:style w:type="character" w:customStyle="1" w:styleId="WW8Num24z4">
    <w:name w:val="WW8Num24z4"/>
    <w:rsid w:val="00072017"/>
    <w:rPr>
      <w:rFonts w:ascii="Courier New" w:hAnsi="Courier New" w:cs="Courier New"/>
    </w:rPr>
  </w:style>
  <w:style w:type="character" w:customStyle="1" w:styleId="WW8Num27z0">
    <w:name w:val="WW8Num27z0"/>
    <w:rsid w:val="00072017"/>
    <w:rPr>
      <w:rFonts w:ascii="Symbol" w:hAnsi="Symbol"/>
    </w:rPr>
  </w:style>
  <w:style w:type="character" w:customStyle="1" w:styleId="WW8Num29z0">
    <w:name w:val="WW8Num29z0"/>
    <w:rsid w:val="00072017"/>
    <w:rPr>
      <w:rFonts w:ascii="Symbol" w:hAnsi="Symbol"/>
      <w:b w:val="0"/>
      <w:i w:val="0"/>
      <w:spacing w:val="0"/>
    </w:rPr>
  </w:style>
  <w:style w:type="character" w:customStyle="1" w:styleId="WW8Num30z0">
    <w:name w:val="WW8Num30z0"/>
    <w:rsid w:val="00072017"/>
    <w:rPr>
      <w:rFonts w:ascii="Symbol" w:hAnsi="Symbol"/>
      <w:b w:val="0"/>
      <w:i w:val="0"/>
      <w:spacing w:val="0"/>
    </w:rPr>
  </w:style>
  <w:style w:type="character" w:customStyle="1" w:styleId="WW8Num31z0">
    <w:name w:val="WW8Num31z0"/>
    <w:rsid w:val="00072017"/>
    <w:rPr>
      <w:rFonts w:ascii="Symbol" w:hAnsi="Symbol"/>
    </w:rPr>
  </w:style>
  <w:style w:type="character" w:customStyle="1" w:styleId="WW8Num32z0">
    <w:name w:val="WW8Num32z0"/>
    <w:rsid w:val="00072017"/>
    <w:rPr>
      <w:rFonts w:ascii="Symbol" w:hAnsi="Symbol"/>
    </w:rPr>
  </w:style>
  <w:style w:type="character" w:customStyle="1" w:styleId="WW8Num32z1">
    <w:name w:val="WW8Num32z1"/>
    <w:rsid w:val="00072017"/>
    <w:rPr>
      <w:rFonts w:ascii="Symbol" w:hAnsi="Symbol"/>
      <w:sz w:val="24"/>
      <w:szCs w:val="24"/>
    </w:rPr>
  </w:style>
  <w:style w:type="character" w:customStyle="1" w:styleId="WW8Num32z2">
    <w:name w:val="WW8Num32z2"/>
    <w:rsid w:val="00072017"/>
    <w:rPr>
      <w:rFonts w:ascii="Wingdings" w:hAnsi="Wingdings"/>
    </w:rPr>
  </w:style>
  <w:style w:type="character" w:customStyle="1" w:styleId="WW8Num32z7">
    <w:name w:val="WW8Num32z7"/>
    <w:rsid w:val="00072017"/>
    <w:rPr>
      <w:rFonts w:ascii="Courier New" w:hAnsi="Courier New" w:cs="Courier New"/>
    </w:rPr>
  </w:style>
  <w:style w:type="character" w:customStyle="1" w:styleId="WW8Num33z0">
    <w:name w:val="WW8Num33z0"/>
    <w:rsid w:val="00072017"/>
    <w:rPr>
      <w:rFonts w:ascii="Symbol" w:hAnsi="Symbol"/>
    </w:rPr>
  </w:style>
  <w:style w:type="character" w:customStyle="1" w:styleId="WW8Num34z0">
    <w:name w:val="WW8Num34z0"/>
    <w:rsid w:val="00072017"/>
    <w:rPr>
      <w:rFonts w:ascii="Symbol" w:hAnsi="Symbol"/>
    </w:rPr>
  </w:style>
  <w:style w:type="character" w:customStyle="1" w:styleId="WW8Num35z0">
    <w:name w:val="WW8Num35z0"/>
    <w:rsid w:val="00072017"/>
    <w:rPr>
      <w:rFonts w:ascii="Symbol" w:hAnsi="Symbol"/>
    </w:rPr>
  </w:style>
  <w:style w:type="character" w:customStyle="1" w:styleId="WW8Num36z0">
    <w:name w:val="WW8Num36z0"/>
    <w:rsid w:val="00072017"/>
    <w:rPr>
      <w:b w:val="0"/>
      <w:i w:val="0"/>
    </w:rPr>
  </w:style>
  <w:style w:type="character" w:customStyle="1" w:styleId="WW8Num37z0">
    <w:name w:val="WW8Num37z0"/>
    <w:rsid w:val="00072017"/>
    <w:rPr>
      <w:rFonts w:ascii="Symbol" w:hAnsi="Symbol"/>
    </w:rPr>
  </w:style>
  <w:style w:type="character" w:customStyle="1" w:styleId="WW8Num38z0">
    <w:name w:val="WW8Num38z0"/>
    <w:rsid w:val="00072017"/>
    <w:rPr>
      <w:rFonts w:ascii="Symbol" w:hAnsi="Symbol" w:cs="Times New Roman"/>
      <w:sz w:val="24"/>
      <w:szCs w:val="24"/>
    </w:rPr>
  </w:style>
  <w:style w:type="character" w:customStyle="1" w:styleId="WW8Num38z1">
    <w:name w:val="WW8Num38z1"/>
    <w:rsid w:val="00072017"/>
    <w:rPr>
      <w:rFonts w:ascii="Courier New" w:hAnsi="Courier New" w:cs="Courier New"/>
    </w:rPr>
  </w:style>
  <w:style w:type="character" w:customStyle="1" w:styleId="WW8Num38z2">
    <w:name w:val="WW8Num38z2"/>
    <w:rsid w:val="00072017"/>
    <w:rPr>
      <w:rFonts w:ascii="Wingdings" w:hAnsi="Wingdings"/>
    </w:rPr>
  </w:style>
  <w:style w:type="character" w:customStyle="1" w:styleId="WW8Num39z0">
    <w:name w:val="WW8Num39z0"/>
    <w:rsid w:val="00072017"/>
    <w:rPr>
      <w:rFonts w:ascii="Symbol" w:hAnsi="Symbol"/>
    </w:rPr>
  </w:style>
  <w:style w:type="character" w:customStyle="1" w:styleId="WW8Num39z1">
    <w:name w:val="WW8Num39z1"/>
    <w:rsid w:val="00072017"/>
    <w:rPr>
      <w:rFonts w:ascii="Symbol" w:hAnsi="Symbol"/>
      <w:b w:val="0"/>
      <w:i w:val="0"/>
      <w:spacing w:val="0"/>
    </w:rPr>
  </w:style>
  <w:style w:type="character" w:customStyle="1" w:styleId="WW8Num39z2">
    <w:name w:val="WW8Num39z2"/>
    <w:rsid w:val="00072017"/>
    <w:rPr>
      <w:b w:val="0"/>
      <w:i w:val="0"/>
      <w:spacing w:val="0"/>
    </w:rPr>
  </w:style>
  <w:style w:type="character" w:customStyle="1" w:styleId="WW8Num39z3">
    <w:name w:val="WW8Num39z3"/>
    <w:rsid w:val="00072017"/>
    <w:rPr>
      <w:rFonts w:ascii="Symbol" w:hAnsi="Symbol" w:cs="Times New Roman"/>
      <w:b w:val="0"/>
      <w:i w:val="0"/>
      <w:spacing w:val="0"/>
      <w:sz w:val="24"/>
      <w:szCs w:val="24"/>
    </w:rPr>
  </w:style>
  <w:style w:type="character" w:customStyle="1" w:styleId="WW8Num40z0">
    <w:name w:val="WW8Num40z0"/>
    <w:rsid w:val="00072017"/>
    <w:rPr>
      <w:b w:val="0"/>
      <w:i w:val="0"/>
    </w:rPr>
  </w:style>
  <w:style w:type="character" w:customStyle="1" w:styleId="WW8Num40z1">
    <w:name w:val="WW8Num40z1"/>
    <w:rsid w:val="00072017"/>
    <w:rPr>
      <w:rFonts w:ascii="Symbol" w:hAnsi="Symbol"/>
      <w:b w:val="0"/>
      <w:i w:val="0"/>
      <w:spacing w:val="0"/>
    </w:rPr>
  </w:style>
  <w:style w:type="character" w:customStyle="1" w:styleId="WW8Num40z2">
    <w:name w:val="WW8Num40z2"/>
    <w:rsid w:val="00072017"/>
    <w:rPr>
      <w:b w:val="0"/>
      <w:i w:val="0"/>
      <w:spacing w:val="0"/>
    </w:rPr>
  </w:style>
  <w:style w:type="character" w:customStyle="1" w:styleId="WW8Num40z3">
    <w:name w:val="WW8Num40z3"/>
    <w:rsid w:val="00072017"/>
    <w:rPr>
      <w:rFonts w:ascii="Symbol" w:hAnsi="Symbol" w:cs="Times New Roman"/>
      <w:b w:val="0"/>
      <w:i w:val="0"/>
      <w:spacing w:val="0"/>
      <w:sz w:val="24"/>
      <w:szCs w:val="24"/>
    </w:rPr>
  </w:style>
  <w:style w:type="character" w:customStyle="1" w:styleId="WW8Num41z0">
    <w:name w:val="WW8Num41z0"/>
    <w:rsid w:val="00072017"/>
    <w:rPr>
      <w:rFonts w:ascii="Symbol" w:hAnsi="Symbol"/>
    </w:rPr>
  </w:style>
  <w:style w:type="character" w:customStyle="1" w:styleId="WW8Num42z0">
    <w:name w:val="WW8Num42z0"/>
    <w:rsid w:val="00072017"/>
    <w:rPr>
      <w:i w:val="0"/>
    </w:rPr>
  </w:style>
  <w:style w:type="character" w:customStyle="1" w:styleId="WW8Num43z0">
    <w:name w:val="WW8Num43z0"/>
    <w:rsid w:val="00072017"/>
    <w:rPr>
      <w:rFonts w:ascii="Symbol" w:hAnsi="Symbol"/>
    </w:rPr>
  </w:style>
  <w:style w:type="character" w:customStyle="1" w:styleId="WW8Num43z1">
    <w:name w:val="WW8Num43z1"/>
    <w:rsid w:val="00072017"/>
    <w:rPr>
      <w:rFonts w:ascii="Symbol" w:hAnsi="Symbol"/>
      <w:b w:val="0"/>
      <w:i w:val="0"/>
      <w:spacing w:val="0"/>
    </w:rPr>
  </w:style>
  <w:style w:type="character" w:customStyle="1" w:styleId="WW8Num43z2">
    <w:name w:val="WW8Num43z2"/>
    <w:rsid w:val="00072017"/>
    <w:rPr>
      <w:b w:val="0"/>
      <w:i w:val="0"/>
      <w:spacing w:val="0"/>
    </w:rPr>
  </w:style>
  <w:style w:type="character" w:customStyle="1" w:styleId="WW8Num43z3">
    <w:name w:val="WW8Num43z3"/>
    <w:rsid w:val="00072017"/>
    <w:rPr>
      <w:rFonts w:ascii="Symbol" w:hAnsi="Symbol" w:cs="Times New Roman"/>
      <w:b w:val="0"/>
      <w:i w:val="0"/>
      <w:spacing w:val="0"/>
      <w:sz w:val="24"/>
      <w:szCs w:val="24"/>
    </w:rPr>
  </w:style>
  <w:style w:type="character" w:customStyle="1" w:styleId="WW8Num44z0">
    <w:name w:val="WW8Num44z0"/>
    <w:rsid w:val="00072017"/>
    <w:rPr>
      <w:i w:val="0"/>
    </w:rPr>
  </w:style>
  <w:style w:type="character" w:customStyle="1" w:styleId="WW8Num45z0">
    <w:name w:val="WW8Num45z0"/>
    <w:rsid w:val="00072017"/>
    <w:rPr>
      <w:rFonts w:ascii="Symbol" w:hAnsi="Symbol"/>
    </w:rPr>
  </w:style>
  <w:style w:type="character" w:customStyle="1" w:styleId="WW8Num46z0">
    <w:name w:val="WW8Num46z0"/>
    <w:rsid w:val="00072017"/>
    <w:rPr>
      <w:rFonts w:ascii="Symbol" w:hAnsi="Symbol"/>
    </w:rPr>
  </w:style>
  <w:style w:type="character" w:customStyle="1" w:styleId="WW8Num47z0">
    <w:name w:val="WW8Num47z0"/>
    <w:rsid w:val="00072017"/>
    <w:rPr>
      <w:b w:val="0"/>
      <w:i w:val="0"/>
    </w:rPr>
  </w:style>
  <w:style w:type="character" w:customStyle="1" w:styleId="WW8Num48z0">
    <w:name w:val="WW8Num48z0"/>
    <w:rsid w:val="00072017"/>
    <w:rPr>
      <w:rFonts w:ascii="Symbol" w:hAnsi="Symbol"/>
    </w:rPr>
  </w:style>
  <w:style w:type="character" w:customStyle="1" w:styleId="WW8Num48z1">
    <w:name w:val="WW8Num48z1"/>
    <w:rsid w:val="00072017"/>
    <w:rPr>
      <w:rFonts w:ascii="Symbol" w:hAnsi="Symbol"/>
      <w:b w:val="0"/>
      <w:i w:val="0"/>
      <w:spacing w:val="0"/>
    </w:rPr>
  </w:style>
  <w:style w:type="character" w:customStyle="1" w:styleId="WW8Num48z2">
    <w:name w:val="WW8Num48z2"/>
    <w:rsid w:val="00072017"/>
    <w:rPr>
      <w:b w:val="0"/>
      <w:i w:val="0"/>
      <w:spacing w:val="0"/>
    </w:rPr>
  </w:style>
  <w:style w:type="character" w:customStyle="1" w:styleId="WW8Num48z3">
    <w:name w:val="WW8Num48z3"/>
    <w:rsid w:val="00072017"/>
    <w:rPr>
      <w:rFonts w:ascii="Symbol" w:hAnsi="Symbol" w:cs="Times New Roman"/>
      <w:b w:val="0"/>
      <w:i w:val="0"/>
      <w:spacing w:val="0"/>
      <w:sz w:val="24"/>
      <w:szCs w:val="24"/>
    </w:rPr>
  </w:style>
  <w:style w:type="character" w:customStyle="1" w:styleId="WW8Num49z0">
    <w:name w:val="WW8Num49z0"/>
    <w:rsid w:val="00072017"/>
    <w:rPr>
      <w:rFonts w:ascii="Symbol" w:hAnsi="Symbol"/>
    </w:rPr>
  </w:style>
  <w:style w:type="character" w:customStyle="1" w:styleId="WW8Num51z0">
    <w:name w:val="WW8Num51z0"/>
    <w:rsid w:val="00072017"/>
    <w:rPr>
      <w:rFonts w:ascii="Symbol" w:hAnsi="Symbol"/>
      <w:b w:val="0"/>
      <w:i w:val="0"/>
      <w:spacing w:val="0"/>
    </w:rPr>
  </w:style>
  <w:style w:type="character" w:customStyle="1" w:styleId="WW8Num52z0">
    <w:name w:val="WW8Num52z0"/>
    <w:rsid w:val="00072017"/>
    <w:rPr>
      <w:rFonts w:ascii="Symbol" w:hAnsi="Symbol"/>
    </w:rPr>
  </w:style>
  <w:style w:type="character" w:customStyle="1" w:styleId="WW8Num53z0">
    <w:name w:val="WW8Num53z0"/>
    <w:rsid w:val="00072017"/>
    <w:rPr>
      <w:b w:val="0"/>
      <w:i w:val="0"/>
    </w:rPr>
  </w:style>
  <w:style w:type="character" w:customStyle="1" w:styleId="WW8Num54z0">
    <w:name w:val="WW8Num54z0"/>
    <w:rsid w:val="00072017"/>
    <w:rPr>
      <w:rFonts w:ascii="Courier New" w:hAnsi="Courier New" w:cs="Courier New"/>
    </w:rPr>
  </w:style>
  <w:style w:type="character" w:customStyle="1" w:styleId="WW8Num55z0">
    <w:name w:val="WW8Num55z0"/>
    <w:rsid w:val="00072017"/>
    <w:rPr>
      <w:rFonts w:ascii="Symbol" w:hAnsi="Symbol"/>
    </w:rPr>
  </w:style>
  <w:style w:type="character" w:customStyle="1" w:styleId="WW8Num56z0">
    <w:name w:val="WW8Num56z0"/>
    <w:rsid w:val="00072017"/>
    <w:rPr>
      <w:rFonts w:ascii="Symbol" w:hAnsi="Symbol"/>
    </w:rPr>
  </w:style>
  <w:style w:type="character" w:customStyle="1" w:styleId="WW8Num57z0">
    <w:name w:val="WW8Num57z0"/>
    <w:rsid w:val="00072017"/>
    <w:rPr>
      <w:rFonts w:ascii="Symbol" w:hAnsi="Symbol"/>
    </w:rPr>
  </w:style>
  <w:style w:type="character" w:customStyle="1" w:styleId="WW8Num58z0">
    <w:name w:val="WW8Num58z0"/>
    <w:rsid w:val="00072017"/>
    <w:rPr>
      <w:rFonts w:ascii="Symbol" w:hAnsi="Symbol"/>
    </w:rPr>
  </w:style>
  <w:style w:type="character" w:customStyle="1" w:styleId="WW8Num59z0">
    <w:name w:val="WW8Num59z0"/>
    <w:rsid w:val="00072017"/>
    <w:rPr>
      <w:rFonts w:ascii="Symbol" w:hAnsi="Symbol"/>
    </w:rPr>
  </w:style>
  <w:style w:type="character" w:customStyle="1" w:styleId="WW8Num60z0">
    <w:name w:val="WW8Num60z0"/>
    <w:rsid w:val="00072017"/>
    <w:rPr>
      <w:rFonts w:ascii="Symbol" w:hAnsi="Symbol"/>
    </w:rPr>
  </w:style>
  <w:style w:type="character" w:customStyle="1" w:styleId="WW8Num61z0">
    <w:name w:val="WW8Num61z0"/>
    <w:rsid w:val="00072017"/>
    <w:rPr>
      <w:rFonts w:ascii="Symbol" w:hAnsi="Symbol"/>
      <w:b w:val="0"/>
      <w:i w:val="0"/>
    </w:rPr>
  </w:style>
  <w:style w:type="character" w:customStyle="1" w:styleId="WW8Num62z0">
    <w:name w:val="WW8Num62z0"/>
    <w:rsid w:val="00072017"/>
    <w:rPr>
      <w:rFonts w:ascii="Symbol" w:hAnsi="Symbol"/>
    </w:rPr>
  </w:style>
  <w:style w:type="character" w:customStyle="1" w:styleId="WW8Num63z0">
    <w:name w:val="WW8Num63z0"/>
    <w:rsid w:val="00072017"/>
    <w:rPr>
      <w:rFonts w:ascii="Symbol" w:hAnsi="Symbol" w:cs="Times New Roman"/>
      <w:sz w:val="24"/>
      <w:szCs w:val="24"/>
    </w:rPr>
  </w:style>
  <w:style w:type="character" w:customStyle="1" w:styleId="WW8Num64z0">
    <w:name w:val="WW8Num64z0"/>
    <w:rsid w:val="00072017"/>
    <w:rPr>
      <w:rFonts w:ascii="OpenSymbol" w:hAnsi="OpenSymbol"/>
    </w:rPr>
  </w:style>
  <w:style w:type="character" w:customStyle="1" w:styleId="WW8Num65z0">
    <w:name w:val="WW8Num65z0"/>
    <w:rsid w:val="00072017"/>
    <w:rPr>
      <w:rFonts w:ascii="Symbol" w:hAnsi="Symbol"/>
    </w:rPr>
  </w:style>
  <w:style w:type="character" w:customStyle="1" w:styleId="WW8Num66z0">
    <w:name w:val="WW8Num66z0"/>
    <w:rsid w:val="00072017"/>
    <w:rPr>
      <w:rFonts w:ascii="Courier New" w:hAnsi="Courier New" w:cs="Courier New"/>
    </w:rPr>
  </w:style>
  <w:style w:type="character" w:customStyle="1" w:styleId="WW8Num67z0">
    <w:name w:val="WW8Num67z0"/>
    <w:rsid w:val="00072017"/>
    <w:rPr>
      <w:rFonts w:ascii="Symbol" w:hAnsi="Symbol" w:cs="Courier New"/>
    </w:rPr>
  </w:style>
  <w:style w:type="character" w:customStyle="1" w:styleId="WW8Num69z0">
    <w:name w:val="WW8Num69z0"/>
    <w:rsid w:val="00072017"/>
    <w:rPr>
      <w:rFonts w:ascii="Symbol" w:hAnsi="Symbol"/>
    </w:rPr>
  </w:style>
  <w:style w:type="character" w:customStyle="1" w:styleId="WW8Num70z0">
    <w:name w:val="WW8Num70z0"/>
    <w:rsid w:val="00072017"/>
    <w:rPr>
      <w:rFonts w:ascii="Symbol" w:hAnsi="Symbol" w:cs="Times New Roman"/>
      <w:sz w:val="24"/>
      <w:szCs w:val="24"/>
    </w:rPr>
  </w:style>
  <w:style w:type="character" w:customStyle="1" w:styleId="WW8Num72z0">
    <w:name w:val="WW8Num72z0"/>
    <w:rsid w:val="00072017"/>
    <w:rPr>
      <w:b w:val="0"/>
      <w:i w:val="0"/>
    </w:rPr>
  </w:style>
  <w:style w:type="character" w:customStyle="1" w:styleId="WW8Num73z0">
    <w:name w:val="WW8Num73z0"/>
    <w:rsid w:val="00072017"/>
    <w:rPr>
      <w:rFonts w:ascii="Symbol" w:hAnsi="Symbol"/>
    </w:rPr>
  </w:style>
  <w:style w:type="character" w:customStyle="1" w:styleId="WW8Num74z0">
    <w:name w:val="WW8Num74z0"/>
    <w:rsid w:val="00072017"/>
    <w:rPr>
      <w:rFonts w:ascii="Symbol" w:hAnsi="Symbol"/>
      <w:b w:val="0"/>
      <w:i w:val="0"/>
      <w:spacing w:val="0"/>
    </w:rPr>
  </w:style>
  <w:style w:type="character" w:customStyle="1" w:styleId="WW8Num75z0">
    <w:name w:val="WW8Num75z0"/>
    <w:rsid w:val="00072017"/>
    <w:rPr>
      <w:rFonts w:ascii="Symbol" w:hAnsi="Symbol"/>
    </w:rPr>
  </w:style>
  <w:style w:type="character" w:customStyle="1" w:styleId="WW8Num77z0">
    <w:name w:val="WW8Num77z0"/>
    <w:rsid w:val="00072017"/>
    <w:rPr>
      <w:rFonts w:ascii="Symbol" w:hAnsi="Symbol"/>
    </w:rPr>
  </w:style>
  <w:style w:type="character" w:customStyle="1" w:styleId="WW8Num78z0">
    <w:name w:val="WW8Num78z0"/>
    <w:rsid w:val="00072017"/>
    <w:rPr>
      <w:rFonts w:ascii="Symbol" w:hAnsi="Symbol"/>
      <w:b w:val="0"/>
      <w:i w:val="0"/>
      <w:spacing w:val="0"/>
    </w:rPr>
  </w:style>
  <w:style w:type="character" w:customStyle="1" w:styleId="WW8Num80z0">
    <w:name w:val="WW8Num80z0"/>
    <w:rsid w:val="00072017"/>
    <w:rPr>
      <w:rFonts w:ascii="Symbol" w:hAnsi="Symbol"/>
    </w:rPr>
  </w:style>
  <w:style w:type="character" w:customStyle="1" w:styleId="WW8Num81z0">
    <w:name w:val="WW8Num81z0"/>
    <w:rsid w:val="00072017"/>
    <w:rPr>
      <w:rFonts w:ascii="Symbol" w:hAnsi="Symbol" w:cs="Times New Roman"/>
      <w:sz w:val="24"/>
      <w:szCs w:val="24"/>
    </w:rPr>
  </w:style>
  <w:style w:type="character" w:customStyle="1" w:styleId="WW8Num82z0">
    <w:name w:val="WW8Num82z0"/>
    <w:rsid w:val="00072017"/>
    <w:rPr>
      <w:rFonts w:ascii="Symbol" w:hAnsi="Symbol"/>
    </w:rPr>
  </w:style>
  <w:style w:type="character" w:customStyle="1" w:styleId="WW8Num83z0">
    <w:name w:val="WW8Num83z0"/>
    <w:rsid w:val="00072017"/>
    <w:rPr>
      <w:rFonts w:ascii="Symbol" w:hAnsi="Symbol"/>
    </w:rPr>
  </w:style>
  <w:style w:type="character" w:customStyle="1" w:styleId="WW8Num85z0">
    <w:name w:val="WW8Num85z0"/>
    <w:rsid w:val="00072017"/>
    <w:rPr>
      <w:rFonts w:ascii="Symbol" w:hAnsi="Symbol"/>
    </w:rPr>
  </w:style>
  <w:style w:type="character" w:customStyle="1" w:styleId="WW8Num86z0">
    <w:name w:val="WW8Num86z0"/>
    <w:rsid w:val="00072017"/>
    <w:rPr>
      <w:i w:val="0"/>
      <w:sz w:val="24"/>
      <w:szCs w:val="24"/>
    </w:rPr>
  </w:style>
  <w:style w:type="character" w:customStyle="1" w:styleId="WW8Num87z0">
    <w:name w:val="WW8Num87z0"/>
    <w:rsid w:val="00072017"/>
    <w:rPr>
      <w:rFonts w:ascii="Symbol" w:hAnsi="Symbol"/>
      <w:b w:val="0"/>
      <w:i w:val="0"/>
      <w:spacing w:val="0"/>
      <w:sz w:val="24"/>
      <w:szCs w:val="24"/>
    </w:rPr>
  </w:style>
  <w:style w:type="character" w:customStyle="1" w:styleId="WW8Num88z0">
    <w:name w:val="WW8Num88z0"/>
    <w:rsid w:val="00072017"/>
    <w:rPr>
      <w:i w:val="0"/>
    </w:rPr>
  </w:style>
  <w:style w:type="character" w:customStyle="1" w:styleId="WW8Num89z0">
    <w:name w:val="WW8Num89z0"/>
    <w:rsid w:val="00072017"/>
    <w:rPr>
      <w:rFonts w:ascii="Courier New" w:hAnsi="Courier New" w:cs="Courier New"/>
    </w:rPr>
  </w:style>
  <w:style w:type="character" w:customStyle="1" w:styleId="WW8Num93z0">
    <w:name w:val="WW8Num93z0"/>
    <w:rsid w:val="00072017"/>
    <w:rPr>
      <w:rFonts w:ascii="Symbol" w:hAnsi="Symbol"/>
      <w:b w:val="0"/>
      <w:i w:val="0"/>
    </w:rPr>
  </w:style>
  <w:style w:type="character" w:customStyle="1" w:styleId="WW8Num94z0">
    <w:name w:val="WW8Num94z0"/>
    <w:rsid w:val="00072017"/>
    <w:rPr>
      <w:rFonts w:ascii="Symbol" w:hAnsi="Symbol"/>
    </w:rPr>
  </w:style>
  <w:style w:type="character" w:customStyle="1" w:styleId="WW8Num95z0">
    <w:name w:val="WW8Num95z0"/>
    <w:rsid w:val="00072017"/>
    <w:rPr>
      <w:rFonts w:ascii="Symbol" w:hAnsi="Symbol"/>
      <w:i w:val="0"/>
    </w:rPr>
  </w:style>
  <w:style w:type="character" w:customStyle="1" w:styleId="WW8Num96z0">
    <w:name w:val="WW8Num96z0"/>
    <w:rsid w:val="00072017"/>
    <w:rPr>
      <w:rFonts w:ascii="Symbol" w:hAnsi="Symbol"/>
    </w:rPr>
  </w:style>
  <w:style w:type="character" w:customStyle="1" w:styleId="WW8Num97z0">
    <w:name w:val="WW8Num97z0"/>
    <w:rsid w:val="00072017"/>
    <w:rPr>
      <w:rFonts w:ascii="Symbol" w:hAnsi="Symbol"/>
    </w:rPr>
  </w:style>
  <w:style w:type="character" w:customStyle="1" w:styleId="WW8Num98z0">
    <w:name w:val="WW8Num98z0"/>
    <w:rsid w:val="00072017"/>
    <w:rPr>
      <w:rFonts w:ascii="Symbol" w:hAnsi="Symbol"/>
      <w:i w:val="0"/>
    </w:rPr>
  </w:style>
  <w:style w:type="character" w:customStyle="1" w:styleId="WW8Num98z1">
    <w:name w:val="WW8Num98z1"/>
    <w:rsid w:val="00072017"/>
    <w:rPr>
      <w:rFonts w:ascii="Symbol" w:hAnsi="Symbol"/>
      <w:sz w:val="24"/>
      <w:szCs w:val="24"/>
    </w:rPr>
  </w:style>
  <w:style w:type="character" w:customStyle="1" w:styleId="WW8Num98z2">
    <w:name w:val="WW8Num98z2"/>
    <w:rsid w:val="00072017"/>
    <w:rPr>
      <w:rFonts w:ascii="Wingdings" w:hAnsi="Wingdings"/>
    </w:rPr>
  </w:style>
  <w:style w:type="character" w:customStyle="1" w:styleId="WW8Num98z3">
    <w:name w:val="WW8Num98z3"/>
    <w:rsid w:val="00072017"/>
    <w:rPr>
      <w:rFonts w:ascii="Symbol" w:hAnsi="Symbol"/>
      <w:sz w:val="24"/>
      <w:szCs w:val="24"/>
    </w:rPr>
  </w:style>
  <w:style w:type="character" w:customStyle="1" w:styleId="WW8Num99z0">
    <w:name w:val="WW8Num99z0"/>
    <w:rsid w:val="00072017"/>
    <w:rPr>
      <w:rFonts w:ascii="OpenSymbol" w:hAnsi="OpenSymbol"/>
    </w:rPr>
  </w:style>
  <w:style w:type="character" w:customStyle="1" w:styleId="WW8Num99z1">
    <w:name w:val="WW8Num99z1"/>
    <w:rsid w:val="00072017"/>
    <w:rPr>
      <w:rFonts w:ascii="Symbol" w:hAnsi="Symbol"/>
      <w:sz w:val="24"/>
      <w:szCs w:val="24"/>
    </w:rPr>
  </w:style>
  <w:style w:type="character" w:customStyle="1" w:styleId="WW8Num99z2">
    <w:name w:val="WW8Num99z2"/>
    <w:rsid w:val="00072017"/>
    <w:rPr>
      <w:rFonts w:ascii="Wingdings" w:hAnsi="Wingdings"/>
    </w:rPr>
  </w:style>
  <w:style w:type="character" w:customStyle="1" w:styleId="WW8Num99z4">
    <w:name w:val="WW8Num99z4"/>
    <w:rsid w:val="00072017"/>
    <w:rPr>
      <w:rFonts w:ascii="Courier New" w:hAnsi="Courier New" w:cs="Courier New"/>
    </w:rPr>
  </w:style>
  <w:style w:type="character" w:customStyle="1" w:styleId="WW8Num100z0">
    <w:name w:val="WW8Num100z0"/>
    <w:rsid w:val="00072017"/>
    <w:rPr>
      <w:rFonts w:ascii="Symbol" w:hAnsi="Symbol" w:cs="Times New Roman"/>
      <w:sz w:val="24"/>
      <w:szCs w:val="24"/>
    </w:rPr>
  </w:style>
  <w:style w:type="character" w:customStyle="1" w:styleId="WW8Num101z0">
    <w:name w:val="WW8Num101z0"/>
    <w:rsid w:val="00072017"/>
    <w:rPr>
      <w:rFonts w:ascii="Symbol" w:hAnsi="Symbol"/>
      <w:i w:val="0"/>
    </w:rPr>
  </w:style>
  <w:style w:type="character" w:customStyle="1" w:styleId="WW8Num102z0">
    <w:name w:val="WW8Num102z0"/>
    <w:rsid w:val="00072017"/>
    <w:rPr>
      <w:rFonts w:ascii="Symbol" w:hAnsi="Symbol"/>
    </w:rPr>
  </w:style>
  <w:style w:type="character" w:customStyle="1" w:styleId="WW8Num103z0">
    <w:name w:val="WW8Num103z0"/>
    <w:rsid w:val="00072017"/>
    <w:rPr>
      <w:i w:val="0"/>
    </w:rPr>
  </w:style>
  <w:style w:type="character" w:customStyle="1" w:styleId="WW8Num103z1">
    <w:name w:val="WW8Num103z1"/>
    <w:rsid w:val="00072017"/>
    <w:rPr>
      <w:rFonts w:ascii="Courier New" w:hAnsi="Courier New" w:cs="Courier New"/>
    </w:rPr>
  </w:style>
  <w:style w:type="character" w:customStyle="1" w:styleId="WW8Num103z2">
    <w:name w:val="WW8Num103z2"/>
    <w:rsid w:val="00072017"/>
    <w:rPr>
      <w:rFonts w:ascii="Wingdings" w:hAnsi="Wingdings"/>
    </w:rPr>
  </w:style>
  <w:style w:type="character" w:customStyle="1" w:styleId="WW8Num103z3">
    <w:name w:val="WW8Num103z3"/>
    <w:rsid w:val="00072017"/>
    <w:rPr>
      <w:rFonts w:ascii="Symbol" w:hAnsi="Symbol"/>
      <w:sz w:val="24"/>
      <w:szCs w:val="24"/>
    </w:rPr>
  </w:style>
  <w:style w:type="character" w:customStyle="1" w:styleId="WW8Num104z0">
    <w:name w:val="WW8Num104z0"/>
    <w:rsid w:val="00072017"/>
    <w:rPr>
      <w:b w:val="0"/>
      <w:i w:val="0"/>
    </w:rPr>
  </w:style>
  <w:style w:type="character" w:customStyle="1" w:styleId="WW8Num105z0">
    <w:name w:val="WW8Num105z0"/>
    <w:rsid w:val="00072017"/>
    <w:rPr>
      <w:rFonts w:ascii="Symbol" w:hAnsi="Symbol"/>
    </w:rPr>
  </w:style>
  <w:style w:type="character" w:customStyle="1" w:styleId="WW8Num106z0">
    <w:name w:val="WW8Num106z0"/>
    <w:rsid w:val="00072017"/>
    <w:rPr>
      <w:i w:val="0"/>
      <w:sz w:val="24"/>
      <w:szCs w:val="24"/>
    </w:rPr>
  </w:style>
  <w:style w:type="character" w:customStyle="1" w:styleId="WW8Num107z0">
    <w:name w:val="WW8Num107z0"/>
    <w:rsid w:val="00072017"/>
    <w:rPr>
      <w:rFonts w:ascii="Symbol" w:hAnsi="Symbol"/>
    </w:rPr>
  </w:style>
  <w:style w:type="character" w:customStyle="1" w:styleId="WW8Num108z0">
    <w:name w:val="WW8Num108z0"/>
    <w:rsid w:val="00072017"/>
    <w:rPr>
      <w:rFonts w:ascii="Times New Roman" w:hAnsi="Times New Roman"/>
      <w:b w:val="0"/>
      <w:i w:val="0"/>
      <w:spacing w:val="0"/>
    </w:rPr>
  </w:style>
  <w:style w:type="character" w:customStyle="1" w:styleId="WW8Num108z1">
    <w:name w:val="WW8Num108z1"/>
    <w:rsid w:val="00072017"/>
    <w:rPr>
      <w:rFonts w:ascii="Symbol" w:hAnsi="Symbol"/>
      <w:b w:val="0"/>
      <w:i w:val="0"/>
      <w:spacing w:val="0"/>
    </w:rPr>
  </w:style>
  <w:style w:type="character" w:customStyle="1" w:styleId="WW8Num108z5">
    <w:name w:val="WW8Num108z5"/>
    <w:rsid w:val="00072017"/>
    <w:rPr>
      <w:rFonts w:ascii="Wingdings" w:hAnsi="Wingdings"/>
    </w:rPr>
  </w:style>
  <w:style w:type="character" w:customStyle="1" w:styleId="WW8Num109z0">
    <w:name w:val="WW8Num109z0"/>
    <w:rsid w:val="00072017"/>
    <w:rPr>
      <w:b w:val="0"/>
      <w:i w:val="0"/>
    </w:rPr>
  </w:style>
  <w:style w:type="character" w:customStyle="1" w:styleId="WW8Num110z0">
    <w:name w:val="WW8Num110z0"/>
    <w:rsid w:val="00072017"/>
    <w:rPr>
      <w:b w:val="0"/>
      <w:i w:val="0"/>
    </w:rPr>
  </w:style>
  <w:style w:type="character" w:customStyle="1" w:styleId="WW8Num111z0">
    <w:name w:val="WW8Num111z0"/>
    <w:rsid w:val="00072017"/>
    <w:rPr>
      <w:b w:val="0"/>
      <w:i w:val="0"/>
    </w:rPr>
  </w:style>
  <w:style w:type="character" w:customStyle="1" w:styleId="WW8Num111z1">
    <w:name w:val="WW8Num111z1"/>
    <w:rsid w:val="00072017"/>
    <w:rPr>
      <w:rFonts w:ascii="Symbol" w:hAnsi="Symbol" w:cs="Times New Roman"/>
      <w:b w:val="0"/>
      <w:i w:val="0"/>
      <w:sz w:val="24"/>
      <w:szCs w:val="24"/>
    </w:rPr>
  </w:style>
  <w:style w:type="character" w:customStyle="1" w:styleId="WW8Num111z2">
    <w:name w:val="WW8Num111z2"/>
    <w:rsid w:val="00072017"/>
    <w:rPr>
      <w:rFonts w:ascii="Symbol" w:hAnsi="Symbol"/>
      <w:sz w:val="24"/>
      <w:szCs w:val="24"/>
    </w:rPr>
  </w:style>
  <w:style w:type="character" w:customStyle="1" w:styleId="WW8Num111z3">
    <w:name w:val="WW8Num111z3"/>
    <w:rsid w:val="00072017"/>
    <w:rPr>
      <w:rFonts w:ascii="Symbol" w:hAnsi="Symbol"/>
    </w:rPr>
  </w:style>
  <w:style w:type="character" w:customStyle="1" w:styleId="WW8Num111z4">
    <w:name w:val="WW8Num111z4"/>
    <w:rsid w:val="00072017"/>
    <w:rPr>
      <w:rFonts w:ascii="Courier New" w:hAnsi="Courier New" w:cs="Courier New"/>
    </w:rPr>
  </w:style>
  <w:style w:type="character" w:customStyle="1" w:styleId="WW8Num111z5">
    <w:name w:val="WW8Num111z5"/>
    <w:rsid w:val="00072017"/>
    <w:rPr>
      <w:rFonts w:ascii="Wingdings" w:hAnsi="Wingdings"/>
    </w:rPr>
  </w:style>
  <w:style w:type="character" w:customStyle="1" w:styleId="WW8Num112z0">
    <w:name w:val="WW8Num112z0"/>
    <w:rsid w:val="00072017"/>
    <w:rPr>
      <w:i w:val="0"/>
      <w:sz w:val="24"/>
      <w:szCs w:val="24"/>
    </w:rPr>
  </w:style>
  <w:style w:type="character" w:customStyle="1" w:styleId="WW8Num113z0">
    <w:name w:val="WW8Num113z0"/>
    <w:rsid w:val="00072017"/>
    <w:rPr>
      <w:rFonts w:ascii="Symbol" w:hAnsi="Symbol"/>
    </w:rPr>
  </w:style>
  <w:style w:type="character" w:customStyle="1" w:styleId="WW8Num114z0">
    <w:name w:val="WW8Num114z0"/>
    <w:rsid w:val="00072017"/>
    <w:rPr>
      <w:rFonts w:ascii="Symbol" w:hAnsi="Symbol"/>
    </w:rPr>
  </w:style>
  <w:style w:type="character" w:customStyle="1" w:styleId="WW8Num115z0">
    <w:name w:val="WW8Num115z0"/>
    <w:rsid w:val="00072017"/>
    <w:rPr>
      <w:rFonts w:ascii="Symbol" w:hAnsi="Symbol"/>
    </w:rPr>
  </w:style>
  <w:style w:type="character" w:customStyle="1" w:styleId="WW8Num116z0">
    <w:name w:val="WW8Num116z0"/>
    <w:rsid w:val="00072017"/>
    <w:rPr>
      <w:rFonts w:ascii="Symbol" w:hAnsi="Symbol"/>
    </w:rPr>
  </w:style>
  <w:style w:type="character" w:customStyle="1" w:styleId="WW8Num117z0">
    <w:name w:val="WW8Num117z0"/>
    <w:rsid w:val="00072017"/>
    <w:rPr>
      <w:rFonts w:ascii="Symbol" w:hAnsi="Symbol"/>
    </w:rPr>
  </w:style>
  <w:style w:type="character" w:customStyle="1" w:styleId="WW8Num118z0">
    <w:name w:val="WW8Num118z0"/>
    <w:rsid w:val="00072017"/>
    <w:rPr>
      <w:rFonts w:ascii="Symbol" w:hAnsi="Symbol"/>
    </w:rPr>
  </w:style>
  <w:style w:type="character" w:customStyle="1" w:styleId="WW8Num119z0">
    <w:name w:val="WW8Num119z0"/>
    <w:rsid w:val="00072017"/>
    <w:rPr>
      <w:rFonts w:ascii="OpenSymbol" w:hAnsi="OpenSymbol"/>
    </w:rPr>
  </w:style>
  <w:style w:type="character" w:customStyle="1" w:styleId="WW8Num120z0">
    <w:name w:val="WW8Num120z0"/>
    <w:rsid w:val="00072017"/>
    <w:rPr>
      <w:rFonts w:ascii="Symbol" w:hAnsi="Symbol"/>
    </w:rPr>
  </w:style>
  <w:style w:type="character" w:customStyle="1" w:styleId="WW8Num120z1">
    <w:name w:val="WW8Num120z1"/>
    <w:rsid w:val="00072017"/>
    <w:rPr>
      <w:rFonts w:ascii="Times New Roman" w:hAnsi="Times New Roman"/>
      <w:b w:val="0"/>
      <w:i w:val="0"/>
    </w:rPr>
  </w:style>
  <w:style w:type="character" w:customStyle="1" w:styleId="WW8Num121z0">
    <w:name w:val="WW8Num121z0"/>
    <w:rsid w:val="00072017"/>
    <w:rPr>
      <w:rFonts w:ascii="Symbol" w:hAnsi="Symbol"/>
      <w:b w:val="0"/>
      <w:i w:val="0"/>
      <w:spacing w:val="0"/>
    </w:rPr>
  </w:style>
  <w:style w:type="character" w:customStyle="1" w:styleId="WW8Num122z0">
    <w:name w:val="WW8Num122z0"/>
    <w:rsid w:val="00072017"/>
    <w:rPr>
      <w:rFonts w:ascii="Symbol" w:hAnsi="Symbol"/>
    </w:rPr>
  </w:style>
  <w:style w:type="character" w:customStyle="1" w:styleId="WW8Num123z0">
    <w:name w:val="WW8Num123z0"/>
    <w:rsid w:val="00072017"/>
    <w:rPr>
      <w:rFonts w:ascii="Symbol" w:hAnsi="Symbol" w:cs="Times New Roman"/>
      <w:sz w:val="24"/>
      <w:szCs w:val="24"/>
    </w:rPr>
  </w:style>
  <w:style w:type="character" w:customStyle="1" w:styleId="WW8Num124z0">
    <w:name w:val="WW8Num124z0"/>
    <w:rsid w:val="00072017"/>
    <w:rPr>
      <w:rFonts w:ascii="Symbol" w:hAnsi="Symbol"/>
      <w:b w:val="0"/>
      <w:i w:val="0"/>
    </w:rPr>
  </w:style>
  <w:style w:type="character" w:customStyle="1" w:styleId="WW8Num125z0">
    <w:name w:val="WW8Num125z0"/>
    <w:rsid w:val="00072017"/>
    <w:rPr>
      <w:rFonts w:ascii="Symbol" w:hAnsi="Symbol"/>
    </w:rPr>
  </w:style>
  <w:style w:type="character" w:customStyle="1" w:styleId="WW8Num126z0">
    <w:name w:val="WW8Num126z0"/>
    <w:rsid w:val="00072017"/>
    <w:rPr>
      <w:rFonts w:ascii="Symbol" w:hAnsi="Symbol"/>
    </w:rPr>
  </w:style>
  <w:style w:type="character" w:customStyle="1" w:styleId="WW8Num126z1">
    <w:name w:val="WW8Num126z1"/>
    <w:rsid w:val="00072017"/>
    <w:rPr>
      <w:b w:val="0"/>
      <w:i w:val="0"/>
    </w:rPr>
  </w:style>
  <w:style w:type="character" w:customStyle="1" w:styleId="WW8Num126z2">
    <w:name w:val="WW8Num126z2"/>
    <w:rsid w:val="00072017"/>
    <w:rPr>
      <w:rFonts w:ascii="Wingdings" w:hAnsi="Wingdings"/>
    </w:rPr>
  </w:style>
  <w:style w:type="character" w:customStyle="1" w:styleId="WW8Num126z4">
    <w:name w:val="WW8Num126z4"/>
    <w:rsid w:val="00072017"/>
    <w:rPr>
      <w:rFonts w:ascii="Courier New" w:hAnsi="Courier New" w:cs="Courier New"/>
    </w:rPr>
  </w:style>
  <w:style w:type="character" w:customStyle="1" w:styleId="WW8Num127z0">
    <w:name w:val="WW8Num127z0"/>
    <w:rsid w:val="00072017"/>
    <w:rPr>
      <w:rFonts w:ascii="Symbol" w:hAnsi="Symbol"/>
    </w:rPr>
  </w:style>
  <w:style w:type="character" w:customStyle="1" w:styleId="WW8Num128z0">
    <w:name w:val="WW8Num128z0"/>
    <w:rsid w:val="00072017"/>
    <w:rPr>
      <w:rFonts w:ascii="OpenSymbol" w:hAnsi="OpenSymbol"/>
    </w:rPr>
  </w:style>
  <w:style w:type="character" w:customStyle="1" w:styleId="WW8Num129z0">
    <w:name w:val="WW8Num129z0"/>
    <w:rsid w:val="00072017"/>
    <w:rPr>
      <w:rFonts w:ascii="Symbol" w:hAnsi="Symbol"/>
    </w:rPr>
  </w:style>
  <w:style w:type="character" w:customStyle="1" w:styleId="WW8Num130z0">
    <w:name w:val="WW8Num130z0"/>
    <w:rsid w:val="00072017"/>
    <w:rPr>
      <w:rFonts w:ascii="Symbol" w:hAnsi="Symbol"/>
      <w:i w:val="0"/>
    </w:rPr>
  </w:style>
  <w:style w:type="character" w:customStyle="1" w:styleId="WW8Num131z0">
    <w:name w:val="WW8Num131z0"/>
    <w:rsid w:val="00072017"/>
    <w:rPr>
      <w:i w:val="0"/>
    </w:rPr>
  </w:style>
  <w:style w:type="character" w:customStyle="1" w:styleId="WW8Num132z0">
    <w:name w:val="WW8Num132z0"/>
    <w:rsid w:val="00072017"/>
    <w:rPr>
      <w:rFonts w:ascii="Symbol" w:hAnsi="Symbol"/>
      <w:sz w:val="24"/>
      <w:szCs w:val="24"/>
    </w:rPr>
  </w:style>
  <w:style w:type="character" w:customStyle="1" w:styleId="WW8Num133z0">
    <w:name w:val="WW8Num133z0"/>
    <w:rsid w:val="00072017"/>
    <w:rPr>
      <w:rFonts w:ascii="Symbol" w:hAnsi="Symbol"/>
      <w:b w:val="0"/>
      <w:i w:val="0"/>
      <w:spacing w:val="0"/>
    </w:rPr>
  </w:style>
  <w:style w:type="character" w:customStyle="1" w:styleId="WW8Num134z0">
    <w:name w:val="WW8Num134z0"/>
    <w:rsid w:val="00072017"/>
    <w:rPr>
      <w:b w:val="0"/>
      <w:i w:val="0"/>
    </w:rPr>
  </w:style>
  <w:style w:type="character" w:customStyle="1" w:styleId="WW8Num135z0">
    <w:name w:val="WW8Num135z0"/>
    <w:rsid w:val="00072017"/>
    <w:rPr>
      <w:rFonts w:ascii="Symbol" w:hAnsi="Symbol"/>
      <w:i w:val="0"/>
    </w:rPr>
  </w:style>
  <w:style w:type="character" w:customStyle="1" w:styleId="WW8Num136z0">
    <w:name w:val="WW8Num136z0"/>
    <w:rsid w:val="00072017"/>
    <w:rPr>
      <w:rFonts w:ascii="Symbol" w:hAnsi="Symbol"/>
    </w:rPr>
  </w:style>
  <w:style w:type="character" w:customStyle="1" w:styleId="WW8Num137z0">
    <w:name w:val="WW8Num137z0"/>
    <w:rsid w:val="00072017"/>
    <w:rPr>
      <w:rFonts w:ascii="OpenSymbol" w:hAnsi="OpenSymbol"/>
    </w:rPr>
  </w:style>
  <w:style w:type="character" w:customStyle="1" w:styleId="WW8Num138z0">
    <w:name w:val="WW8Num138z0"/>
    <w:rsid w:val="00072017"/>
    <w:rPr>
      <w:rFonts w:ascii="Symbol" w:hAnsi="Symbol"/>
    </w:rPr>
  </w:style>
  <w:style w:type="character" w:customStyle="1" w:styleId="WW8Num138z2">
    <w:name w:val="WW8Num138z2"/>
    <w:rsid w:val="00072017"/>
    <w:rPr>
      <w:rFonts w:ascii="Wingdings" w:hAnsi="Wingdings"/>
    </w:rPr>
  </w:style>
  <w:style w:type="character" w:customStyle="1" w:styleId="WW8Num138z4">
    <w:name w:val="WW8Num138z4"/>
    <w:rsid w:val="00072017"/>
    <w:rPr>
      <w:rFonts w:ascii="Courier New" w:hAnsi="Courier New"/>
    </w:rPr>
  </w:style>
  <w:style w:type="character" w:customStyle="1" w:styleId="WW8Num139z0">
    <w:name w:val="WW8Num139z0"/>
    <w:rsid w:val="00072017"/>
    <w:rPr>
      <w:b w:val="0"/>
      <w:i w:val="0"/>
    </w:rPr>
  </w:style>
  <w:style w:type="character" w:customStyle="1" w:styleId="WW8Num140z0">
    <w:name w:val="WW8Num140z0"/>
    <w:rsid w:val="00072017"/>
    <w:rPr>
      <w:rFonts w:ascii="Symbol" w:hAnsi="Symbol"/>
    </w:rPr>
  </w:style>
  <w:style w:type="character" w:customStyle="1" w:styleId="WW8Num141z0">
    <w:name w:val="WW8Num141z0"/>
    <w:rsid w:val="00072017"/>
    <w:rPr>
      <w:rFonts w:ascii="Symbol" w:hAnsi="Symbol"/>
    </w:rPr>
  </w:style>
  <w:style w:type="character" w:customStyle="1" w:styleId="WW8Num142z0">
    <w:name w:val="WW8Num142z0"/>
    <w:rsid w:val="00072017"/>
    <w:rPr>
      <w:b w:val="0"/>
      <w:i w:val="0"/>
    </w:rPr>
  </w:style>
  <w:style w:type="character" w:customStyle="1" w:styleId="WW8Num143z0">
    <w:name w:val="WW8Num143z0"/>
    <w:rsid w:val="00072017"/>
    <w:rPr>
      <w:rFonts w:ascii="Symbol" w:hAnsi="Symbol"/>
      <w:color w:val="auto"/>
      <w:position w:val="0"/>
      <w:sz w:val="24"/>
      <w:vertAlign w:val="baseline"/>
    </w:rPr>
  </w:style>
  <w:style w:type="character" w:customStyle="1" w:styleId="WW8Num144z0">
    <w:name w:val="WW8Num144z0"/>
    <w:rsid w:val="00072017"/>
    <w:rPr>
      <w:rFonts w:ascii="Symbol" w:hAnsi="Symbol"/>
    </w:rPr>
  </w:style>
  <w:style w:type="character" w:customStyle="1" w:styleId="WW8Num145z0">
    <w:name w:val="WW8Num145z0"/>
    <w:rsid w:val="00072017"/>
    <w:rPr>
      <w:rFonts w:ascii="OpenSymbol" w:hAnsi="OpenSymbol"/>
    </w:rPr>
  </w:style>
  <w:style w:type="character" w:customStyle="1" w:styleId="WW8Num146z0">
    <w:name w:val="WW8Num146z0"/>
    <w:rsid w:val="00072017"/>
    <w:rPr>
      <w:rFonts w:ascii="Symbol" w:hAnsi="Symbol"/>
    </w:rPr>
  </w:style>
  <w:style w:type="character" w:customStyle="1" w:styleId="WW8Num147z0">
    <w:name w:val="WW8Num147z0"/>
    <w:rsid w:val="00072017"/>
    <w:rPr>
      <w:rFonts w:ascii="OpenSymbol" w:hAnsi="OpenSymbol"/>
    </w:rPr>
  </w:style>
  <w:style w:type="character" w:customStyle="1" w:styleId="WW8Num148z0">
    <w:name w:val="WW8Num148z0"/>
    <w:rsid w:val="00072017"/>
    <w:rPr>
      <w:rFonts w:ascii="Symbol" w:hAnsi="Symbol"/>
      <w:i w:val="0"/>
    </w:rPr>
  </w:style>
  <w:style w:type="character" w:customStyle="1" w:styleId="WW8Num149z0">
    <w:name w:val="WW8Num149z0"/>
    <w:rsid w:val="00072017"/>
    <w:rPr>
      <w:rFonts w:ascii="Symbol" w:hAnsi="Symbol"/>
    </w:rPr>
  </w:style>
  <w:style w:type="character" w:customStyle="1" w:styleId="WW8Num150z0">
    <w:name w:val="WW8Num150z0"/>
    <w:rsid w:val="00072017"/>
    <w:rPr>
      <w:rFonts w:ascii="Symbol" w:hAnsi="Symbol"/>
    </w:rPr>
  </w:style>
  <w:style w:type="character" w:customStyle="1" w:styleId="WW8Num152z0">
    <w:name w:val="WW8Num152z0"/>
    <w:rsid w:val="00072017"/>
    <w:rPr>
      <w:rFonts w:ascii="Symbol" w:hAnsi="Symbol"/>
    </w:rPr>
  </w:style>
  <w:style w:type="character" w:customStyle="1" w:styleId="WW8Num153z0">
    <w:name w:val="WW8Num153z0"/>
    <w:rsid w:val="00072017"/>
    <w:rPr>
      <w:rFonts w:ascii="Symbol" w:hAnsi="Symbol"/>
    </w:rPr>
  </w:style>
  <w:style w:type="character" w:customStyle="1" w:styleId="WW8Num154z0">
    <w:name w:val="WW8Num154z0"/>
    <w:rsid w:val="00072017"/>
    <w:rPr>
      <w:i w:val="0"/>
    </w:rPr>
  </w:style>
  <w:style w:type="character" w:customStyle="1" w:styleId="WW8Num155z0">
    <w:name w:val="WW8Num155z0"/>
    <w:rsid w:val="00072017"/>
    <w:rPr>
      <w:rFonts w:ascii="Symbol" w:hAnsi="Symbol"/>
      <w:i w:val="0"/>
    </w:rPr>
  </w:style>
  <w:style w:type="character" w:customStyle="1" w:styleId="WW8Num157z0">
    <w:name w:val="WW8Num157z0"/>
    <w:rsid w:val="00072017"/>
    <w:rPr>
      <w:rFonts w:ascii="Symbol" w:hAnsi="Symbol"/>
    </w:rPr>
  </w:style>
  <w:style w:type="character" w:customStyle="1" w:styleId="WW8Num158z0">
    <w:name w:val="WW8Num158z0"/>
    <w:rsid w:val="00072017"/>
    <w:rPr>
      <w:rFonts w:ascii="Symbol" w:hAnsi="Symbol"/>
    </w:rPr>
  </w:style>
  <w:style w:type="character" w:customStyle="1" w:styleId="WW8Num159z1">
    <w:name w:val="WW8Num159z1"/>
    <w:rsid w:val="00072017"/>
    <w:rPr>
      <w:rFonts w:ascii="Symbol" w:hAnsi="Symbol" w:cs="Times New Roman"/>
      <w:b w:val="0"/>
      <w:i w:val="0"/>
      <w:sz w:val="24"/>
      <w:szCs w:val="24"/>
    </w:rPr>
  </w:style>
  <w:style w:type="character" w:customStyle="1" w:styleId="WW8Num160z0">
    <w:name w:val="WW8Num160z0"/>
    <w:rsid w:val="00072017"/>
    <w:rPr>
      <w:rFonts w:ascii="OpenSymbol" w:hAnsi="OpenSymbol"/>
    </w:rPr>
  </w:style>
  <w:style w:type="character" w:customStyle="1" w:styleId="WW8Num160z1">
    <w:name w:val="WW8Num160z1"/>
    <w:rsid w:val="00072017"/>
    <w:rPr>
      <w:rFonts w:ascii="Symbol" w:hAnsi="Symbol" w:cs="Times New Roman"/>
      <w:b w:val="0"/>
      <w:i w:val="0"/>
      <w:sz w:val="24"/>
      <w:szCs w:val="24"/>
    </w:rPr>
  </w:style>
  <w:style w:type="character" w:customStyle="1" w:styleId="WW8Num161z0">
    <w:name w:val="WW8Num161z0"/>
    <w:rsid w:val="00072017"/>
    <w:rPr>
      <w:rFonts w:ascii="Symbol" w:hAnsi="Symbol"/>
    </w:rPr>
  </w:style>
  <w:style w:type="character" w:customStyle="1" w:styleId="WW8Num162z0">
    <w:name w:val="WW8Num162z0"/>
    <w:rsid w:val="00072017"/>
    <w:rPr>
      <w:rFonts w:ascii="Symbol" w:hAnsi="Symbol"/>
    </w:rPr>
  </w:style>
  <w:style w:type="character" w:customStyle="1" w:styleId="WW8Num163z0">
    <w:name w:val="WW8Num163z0"/>
    <w:rsid w:val="00072017"/>
    <w:rPr>
      <w:rFonts w:ascii="Symbol" w:hAnsi="Symbol"/>
      <w:i w:val="0"/>
    </w:rPr>
  </w:style>
  <w:style w:type="character" w:customStyle="1" w:styleId="WW8Num164z0">
    <w:name w:val="WW8Num164z0"/>
    <w:rsid w:val="00072017"/>
    <w:rPr>
      <w:b w:val="0"/>
      <w:i w:val="0"/>
    </w:rPr>
  </w:style>
  <w:style w:type="character" w:customStyle="1" w:styleId="WW8Num165z0">
    <w:name w:val="WW8Num165z0"/>
    <w:rsid w:val="00072017"/>
    <w:rPr>
      <w:rFonts w:ascii="Symbol" w:hAnsi="Symbol"/>
    </w:rPr>
  </w:style>
  <w:style w:type="character" w:customStyle="1" w:styleId="WW8Num165z1">
    <w:name w:val="WW8Num165z1"/>
    <w:rsid w:val="00072017"/>
    <w:rPr>
      <w:rFonts w:ascii="Symbol" w:hAnsi="Symbol" w:cs="Times New Roman"/>
      <w:b w:val="0"/>
      <w:i w:val="0"/>
      <w:sz w:val="24"/>
      <w:szCs w:val="24"/>
    </w:rPr>
  </w:style>
  <w:style w:type="character" w:customStyle="1" w:styleId="WW8Num166z0">
    <w:name w:val="WW8Num166z0"/>
    <w:rsid w:val="00072017"/>
    <w:rPr>
      <w:rFonts w:ascii="Symbol" w:hAnsi="Symbol" w:cs="Times New Roman"/>
      <w:sz w:val="24"/>
      <w:szCs w:val="24"/>
    </w:rPr>
  </w:style>
  <w:style w:type="character" w:customStyle="1" w:styleId="WW8Num167z0">
    <w:name w:val="WW8Num167z0"/>
    <w:rsid w:val="00072017"/>
    <w:rPr>
      <w:b w:val="0"/>
      <w:i w:val="0"/>
      <w:sz w:val="24"/>
      <w:szCs w:val="24"/>
    </w:rPr>
  </w:style>
  <w:style w:type="character" w:customStyle="1" w:styleId="WW8Num168z0">
    <w:name w:val="WW8Num168z0"/>
    <w:rsid w:val="00072017"/>
    <w:rPr>
      <w:rFonts w:ascii="Symbol" w:hAnsi="Symbol"/>
    </w:rPr>
  </w:style>
  <w:style w:type="character" w:customStyle="1" w:styleId="WW8Num169z0">
    <w:name w:val="WW8Num169z0"/>
    <w:rsid w:val="00072017"/>
    <w:rPr>
      <w:rFonts w:ascii="Symbol" w:hAnsi="Symbol"/>
      <w:b w:val="0"/>
      <w:i w:val="0"/>
    </w:rPr>
  </w:style>
  <w:style w:type="character" w:customStyle="1" w:styleId="WW8Num169z2">
    <w:name w:val="WW8Num169z2"/>
    <w:rsid w:val="00072017"/>
    <w:rPr>
      <w:rFonts w:ascii="Wingdings" w:hAnsi="Wingdings"/>
    </w:rPr>
  </w:style>
  <w:style w:type="character" w:customStyle="1" w:styleId="WW8Num169z4">
    <w:name w:val="WW8Num169z4"/>
    <w:rsid w:val="00072017"/>
    <w:rPr>
      <w:rFonts w:ascii="Courier New" w:hAnsi="Courier New" w:cs="Courier New"/>
    </w:rPr>
  </w:style>
  <w:style w:type="character" w:customStyle="1" w:styleId="WW8Num170z0">
    <w:name w:val="WW8Num170z0"/>
    <w:rsid w:val="00072017"/>
    <w:rPr>
      <w:rFonts w:ascii="Symbol" w:hAnsi="Symbol"/>
    </w:rPr>
  </w:style>
  <w:style w:type="character" w:customStyle="1" w:styleId="WW8Num170z1">
    <w:name w:val="WW8Num170z1"/>
    <w:rsid w:val="00072017"/>
    <w:rPr>
      <w:rFonts w:ascii="OpenSymbol" w:hAnsi="OpenSymbol"/>
    </w:rPr>
  </w:style>
  <w:style w:type="character" w:customStyle="1" w:styleId="WW8Num170z2">
    <w:name w:val="WW8Num170z2"/>
    <w:rsid w:val="00072017"/>
    <w:rPr>
      <w:rFonts w:ascii="Wingdings" w:hAnsi="Wingdings"/>
    </w:rPr>
  </w:style>
  <w:style w:type="character" w:customStyle="1" w:styleId="WW8Num170z4">
    <w:name w:val="WW8Num170z4"/>
    <w:rsid w:val="00072017"/>
    <w:rPr>
      <w:rFonts w:ascii="Courier New" w:hAnsi="Courier New" w:cs="Courier New"/>
    </w:rPr>
  </w:style>
  <w:style w:type="character" w:customStyle="1" w:styleId="WW8Num171z0">
    <w:name w:val="WW8Num171z0"/>
    <w:rsid w:val="00072017"/>
    <w:rPr>
      <w:rFonts w:ascii="Symbol" w:hAnsi="Symbol"/>
    </w:rPr>
  </w:style>
  <w:style w:type="character" w:customStyle="1" w:styleId="WW8Num171z1">
    <w:name w:val="WW8Num171z1"/>
    <w:rsid w:val="00072017"/>
    <w:rPr>
      <w:rFonts w:ascii="OpenSymbol" w:hAnsi="OpenSymbol"/>
    </w:rPr>
  </w:style>
  <w:style w:type="character" w:customStyle="1" w:styleId="WW8Num171z2">
    <w:name w:val="WW8Num171z2"/>
    <w:rsid w:val="00072017"/>
    <w:rPr>
      <w:rFonts w:ascii="Wingdings" w:hAnsi="Wingdings"/>
    </w:rPr>
  </w:style>
  <w:style w:type="character" w:customStyle="1" w:styleId="WW8Num171z4">
    <w:name w:val="WW8Num171z4"/>
    <w:rsid w:val="00072017"/>
    <w:rPr>
      <w:rFonts w:ascii="Courier New" w:hAnsi="Courier New" w:cs="Courier New"/>
    </w:rPr>
  </w:style>
  <w:style w:type="character" w:customStyle="1" w:styleId="WW8Num172z0">
    <w:name w:val="WW8Num172z0"/>
    <w:rsid w:val="00072017"/>
    <w:rPr>
      <w:rFonts w:ascii="OpenSymbol" w:hAnsi="OpenSymbol"/>
    </w:rPr>
  </w:style>
  <w:style w:type="character" w:customStyle="1" w:styleId="WW8Num172z1">
    <w:name w:val="WW8Num172z1"/>
    <w:rsid w:val="00072017"/>
    <w:rPr>
      <w:rFonts w:ascii="OpenSymbol" w:hAnsi="OpenSymbol"/>
    </w:rPr>
  </w:style>
  <w:style w:type="character" w:customStyle="1" w:styleId="WW8Num172z2">
    <w:name w:val="WW8Num172z2"/>
    <w:rsid w:val="00072017"/>
    <w:rPr>
      <w:rFonts w:ascii="Wingdings" w:hAnsi="Wingdings"/>
    </w:rPr>
  </w:style>
  <w:style w:type="character" w:customStyle="1" w:styleId="WW8Num172z4">
    <w:name w:val="WW8Num172z4"/>
    <w:rsid w:val="00072017"/>
    <w:rPr>
      <w:rFonts w:ascii="Courier New" w:hAnsi="Courier New" w:cs="Courier New"/>
    </w:rPr>
  </w:style>
  <w:style w:type="character" w:customStyle="1" w:styleId="WW8Num173z0">
    <w:name w:val="WW8Num173z0"/>
    <w:rsid w:val="00072017"/>
    <w:rPr>
      <w:rFonts w:ascii="Symbol" w:hAnsi="Symbol"/>
    </w:rPr>
  </w:style>
  <w:style w:type="character" w:customStyle="1" w:styleId="WW8Num174z0">
    <w:name w:val="WW8Num174z0"/>
    <w:rsid w:val="00072017"/>
    <w:rPr>
      <w:rFonts w:ascii="OpenSymbol" w:hAnsi="OpenSymbol"/>
    </w:rPr>
  </w:style>
  <w:style w:type="character" w:customStyle="1" w:styleId="WW8Num175z0">
    <w:name w:val="WW8Num175z0"/>
    <w:rsid w:val="00072017"/>
    <w:rPr>
      <w:rFonts w:ascii="Symbol" w:hAnsi="Symbol"/>
    </w:rPr>
  </w:style>
  <w:style w:type="character" w:customStyle="1" w:styleId="WW8Num176z0">
    <w:name w:val="WW8Num176z0"/>
    <w:rsid w:val="00072017"/>
    <w:rPr>
      <w:rFonts w:ascii="Symbol" w:hAnsi="Symbol"/>
      <w:i w:val="0"/>
    </w:rPr>
  </w:style>
  <w:style w:type="character" w:customStyle="1" w:styleId="WW8Num177z0">
    <w:name w:val="WW8Num177z0"/>
    <w:rsid w:val="00072017"/>
    <w:rPr>
      <w:rFonts w:ascii="Symbol" w:hAnsi="Symbol"/>
    </w:rPr>
  </w:style>
  <w:style w:type="character" w:customStyle="1" w:styleId="WW8Num177z2">
    <w:name w:val="WW8Num177z2"/>
    <w:rsid w:val="00072017"/>
    <w:rPr>
      <w:rFonts w:ascii="Wingdings" w:hAnsi="Wingdings"/>
    </w:rPr>
  </w:style>
  <w:style w:type="character" w:customStyle="1" w:styleId="WW8Num177z4">
    <w:name w:val="WW8Num177z4"/>
    <w:rsid w:val="00072017"/>
    <w:rPr>
      <w:rFonts w:ascii="Courier New" w:hAnsi="Courier New" w:cs="Courier New"/>
    </w:rPr>
  </w:style>
  <w:style w:type="character" w:customStyle="1" w:styleId="WW8Num178z0">
    <w:name w:val="WW8Num178z0"/>
    <w:rsid w:val="00072017"/>
    <w:rPr>
      <w:rFonts w:ascii="OpenSymbol" w:hAnsi="OpenSymbol"/>
    </w:rPr>
  </w:style>
  <w:style w:type="character" w:customStyle="1" w:styleId="WW8Num179z0">
    <w:name w:val="WW8Num179z0"/>
    <w:rsid w:val="00072017"/>
    <w:rPr>
      <w:rFonts w:ascii="Symbol" w:hAnsi="Symbol"/>
    </w:rPr>
  </w:style>
  <w:style w:type="character" w:customStyle="1" w:styleId="WW8Num180z0">
    <w:name w:val="WW8Num180z0"/>
    <w:rsid w:val="00072017"/>
    <w:rPr>
      <w:rFonts w:ascii="Symbol" w:hAnsi="Symbol"/>
    </w:rPr>
  </w:style>
  <w:style w:type="character" w:customStyle="1" w:styleId="WW8Num182z1">
    <w:name w:val="WW8Num182z1"/>
    <w:rsid w:val="00072017"/>
    <w:rPr>
      <w:rFonts w:ascii="Symbol" w:hAnsi="Symbol"/>
    </w:rPr>
  </w:style>
  <w:style w:type="character" w:customStyle="1" w:styleId="WW8Num183z0">
    <w:name w:val="WW8Num183z0"/>
    <w:rsid w:val="00072017"/>
    <w:rPr>
      <w:rFonts w:ascii="Symbol" w:hAnsi="Symbol"/>
    </w:rPr>
  </w:style>
  <w:style w:type="character" w:customStyle="1" w:styleId="WW8Num184z0">
    <w:name w:val="WW8Num184z0"/>
    <w:rsid w:val="00072017"/>
    <w:rPr>
      <w:rFonts w:ascii="Symbol" w:hAnsi="Symbol"/>
    </w:rPr>
  </w:style>
  <w:style w:type="character" w:customStyle="1" w:styleId="WW8Num185z0">
    <w:name w:val="WW8Num185z0"/>
    <w:rsid w:val="00072017"/>
    <w:rPr>
      <w:rFonts w:ascii="OpenSymbol" w:hAnsi="OpenSymbol"/>
    </w:rPr>
  </w:style>
  <w:style w:type="character" w:customStyle="1" w:styleId="WW8Num185z2">
    <w:name w:val="WW8Num185z2"/>
    <w:rsid w:val="00072017"/>
    <w:rPr>
      <w:rFonts w:ascii="Wingdings" w:hAnsi="Wingdings"/>
    </w:rPr>
  </w:style>
  <w:style w:type="character" w:customStyle="1" w:styleId="WW8Num185z4">
    <w:name w:val="WW8Num185z4"/>
    <w:rsid w:val="00072017"/>
    <w:rPr>
      <w:rFonts w:ascii="Courier New" w:hAnsi="Courier New"/>
    </w:rPr>
  </w:style>
  <w:style w:type="character" w:customStyle="1" w:styleId="WW8Num187z0">
    <w:name w:val="WW8Num187z0"/>
    <w:rsid w:val="00072017"/>
    <w:rPr>
      <w:rFonts w:ascii="Symbol" w:hAnsi="Symbol"/>
    </w:rPr>
  </w:style>
  <w:style w:type="character" w:customStyle="1" w:styleId="WW8Num188z0">
    <w:name w:val="WW8Num188z0"/>
    <w:rsid w:val="00072017"/>
    <w:rPr>
      <w:rFonts w:ascii="Symbol" w:hAnsi="Symbol"/>
    </w:rPr>
  </w:style>
  <w:style w:type="character" w:customStyle="1" w:styleId="WW8Num189z0">
    <w:name w:val="WW8Num189z0"/>
    <w:rsid w:val="00072017"/>
    <w:rPr>
      <w:rFonts w:ascii="Symbol" w:hAnsi="Symbol"/>
    </w:rPr>
  </w:style>
  <w:style w:type="character" w:customStyle="1" w:styleId="WW8Num190z0">
    <w:name w:val="WW8Num190z0"/>
    <w:rsid w:val="00072017"/>
    <w:rPr>
      <w:rFonts w:ascii="Symbol" w:hAnsi="Symbol" w:cs="Times New Roman"/>
      <w:sz w:val="24"/>
      <w:szCs w:val="24"/>
    </w:rPr>
  </w:style>
  <w:style w:type="character" w:customStyle="1" w:styleId="WW8Num190z2">
    <w:name w:val="WW8Num190z2"/>
    <w:rsid w:val="00072017"/>
    <w:rPr>
      <w:rFonts w:ascii="Wingdings" w:hAnsi="Wingdings"/>
    </w:rPr>
  </w:style>
  <w:style w:type="character" w:customStyle="1" w:styleId="WW8Num190z3">
    <w:name w:val="WW8Num190z3"/>
    <w:rsid w:val="00072017"/>
    <w:rPr>
      <w:rFonts w:ascii="Symbol" w:hAnsi="Symbol"/>
    </w:rPr>
  </w:style>
  <w:style w:type="character" w:customStyle="1" w:styleId="WW8Num190z4">
    <w:name w:val="WW8Num190z4"/>
    <w:rsid w:val="00072017"/>
    <w:rPr>
      <w:rFonts w:ascii="Courier New" w:hAnsi="Courier New" w:cs="Courier New"/>
    </w:rPr>
  </w:style>
  <w:style w:type="character" w:customStyle="1" w:styleId="WW8Num191z0">
    <w:name w:val="WW8Num191z0"/>
    <w:rsid w:val="00072017"/>
    <w:rPr>
      <w:rFonts w:ascii="Symbol" w:hAnsi="Symbol"/>
      <w:i w:val="0"/>
    </w:rPr>
  </w:style>
  <w:style w:type="character" w:customStyle="1" w:styleId="WW8Num192z0">
    <w:name w:val="WW8Num192z0"/>
    <w:rsid w:val="00072017"/>
    <w:rPr>
      <w:rFonts w:ascii="Symbol" w:hAnsi="Symbol"/>
    </w:rPr>
  </w:style>
  <w:style w:type="character" w:customStyle="1" w:styleId="WW8Num193z0">
    <w:name w:val="WW8Num193z0"/>
    <w:rsid w:val="00072017"/>
    <w:rPr>
      <w:b w:val="0"/>
      <w:i w:val="0"/>
    </w:rPr>
  </w:style>
  <w:style w:type="character" w:customStyle="1" w:styleId="WW8Num193z1">
    <w:name w:val="WW8Num193z1"/>
    <w:rsid w:val="00072017"/>
    <w:rPr>
      <w:rFonts w:ascii="OpenSymbol" w:hAnsi="OpenSymbol"/>
    </w:rPr>
  </w:style>
  <w:style w:type="character" w:customStyle="1" w:styleId="WW8Num193z2">
    <w:name w:val="WW8Num193z2"/>
    <w:rsid w:val="00072017"/>
    <w:rPr>
      <w:rFonts w:ascii="Wingdings" w:hAnsi="Wingdings"/>
    </w:rPr>
  </w:style>
  <w:style w:type="character" w:customStyle="1" w:styleId="WW8Num193z4">
    <w:name w:val="WW8Num193z4"/>
    <w:rsid w:val="00072017"/>
    <w:rPr>
      <w:rFonts w:ascii="Courier New" w:hAnsi="Courier New" w:cs="Courier New"/>
    </w:rPr>
  </w:style>
  <w:style w:type="character" w:customStyle="1" w:styleId="WW8Num194z0">
    <w:name w:val="WW8Num194z0"/>
    <w:rsid w:val="00072017"/>
    <w:rPr>
      <w:rFonts w:ascii="OpenSymbol" w:hAnsi="OpenSymbol"/>
    </w:rPr>
  </w:style>
  <w:style w:type="character" w:customStyle="1" w:styleId="WW8Num195z0">
    <w:name w:val="WW8Num195z0"/>
    <w:rsid w:val="00072017"/>
    <w:rPr>
      <w:rFonts w:ascii="Symbol" w:hAnsi="Symbol"/>
    </w:rPr>
  </w:style>
  <w:style w:type="character" w:customStyle="1" w:styleId="WW8Num197z0">
    <w:name w:val="WW8Num197z0"/>
    <w:rsid w:val="00072017"/>
    <w:rPr>
      <w:i w:val="0"/>
    </w:rPr>
  </w:style>
  <w:style w:type="character" w:customStyle="1" w:styleId="WW8Num198z0">
    <w:name w:val="WW8Num198z0"/>
    <w:rsid w:val="00072017"/>
    <w:rPr>
      <w:rFonts w:ascii="Symbol" w:hAnsi="Symbol"/>
      <w:i w:val="0"/>
    </w:rPr>
  </w:style>
  <w:style w:type="character" w:customStyle="1" w:styleId="WW8Num199z0">
    <w:name w:val="WW8Num199z0"/>
    <w:rsid w:val="00072017"/>
    <w:rPr>
      <w:rFonts w:ascii="Symbol" w:hAnsi="Symbol"/>
      <w:b w:val="0"/>
      <w:i w:val="0"/>
    </w:rPr>
  </w:style>
  <w:style w:type="character" w:customStyle="1" w:styleId="WW8Num200z0">
    <w:name w:val="WW8Num200z0"/>
    <w:rsid w:val="00072017"/>
    <w:rPr>
      <w:b w:val="0"/>
      <w:i w:val="0"/>
    </w:rPr>
  </w:style>
  <w:style w:type="character" w:customStyle="1" w:styleId="WW8Num201z0">
    <w:name w:val="WW8Num201z0"/>
    <w:rsid w:val="00072017"/>
    <w:rPr>
      <w:rFonts w:ascii="Symbol" w:hAnsi="Symbol"/>
    </w:rPr>
  </w:style>
  <w:style w:type="character" w:customStyle="1" w:styleId="WW8Num202z0">
    <w:name w:val="WW8Num202z0"/>
    <w:rsid w:val="00072017"/>
    <w:rPr>
      <w:rFonts w:ascii="Symbol" w:hAnsi="Symbol" w:cs="Times New Roman"/>
      <w:sz w:val="24"/>
      <w:szCs w:val="24"/>
    </w:rPr>
  </w:style>
  <w:style w:type="character" w:customStyle="1" w:styleId="WW8Num203z0">
    <w:name w:val="WW8Num203z0"/>
    <w:rsid w:val="00072017"/>
    <w:rPr>
      <w:i w:val="0"/>
    </w:rPr>
  </w:style>
  <w:style w:type="character" w:customStyle="1" w:styleId="WW8Num205z0">
    <w:name w:val="WW8Num205z0"/>
    <w:rsid w:val="00072017"/>
    <w:rPr>
      <w:rFonts w:ascii="Symbol" w:hAnsi="Symbol"/>
    </w:rPr>
  </w:style>
  <w:style w:type="character" w:customStyle="1" w:styleId="WW8Num206z0">
    <w:name w:val="WW8Num206z0"/>
    <w:rsid w:val="00072017"/>
    <w:rPr>
      <w:rFonts w:ascii="Symbol" w:hAnsi="Symbol"/>
    </w:rPr>
  </w:style>
  <w:style w:type="character" w:customStyle="1" w:styleId="WW8Num207z0">
    <w:name w:val="WW8Num207z0"/>
    <w:rsid w:val="00072017"/>
    <w:rPr>
      <w:rFonts w:ascii="Symbol" w:hAnsi="Symbol"/>
    </w:rPr>
  </w:style>
  <w:style w:type="character" w:customStyle="1" w:styleId="WW8Num207z1">
    <w:name w:val="WW8Num207z1"/>
    <w:rsid w:val="00072017"/>
    <w:rPr>
      <w:rFonts w:ascii="OpenSymbol" w:hAnsi="OpenSymbol"/>
    </w:rPr>
  </w:style>
  <w:style w:type="character" w:customStyle="1" w:styleId="WW8Num207z2">
    <w:name w:val="WW8Num207z2"/>
    <w:rsid w:val="00072017"/>
    <w:rPr>
      <w:rFonts w:ascii="Wingdings" w:hAnsi="Wingdings"/>
    </w:rPr>
  </w:style>
  <w:style w:type="character" w:customStyle="1" w:styleId="WW8Num207z3">
    <w:name w:val="WW8Num207z3"/>
    <w:rsid w:val="00072017"/>
    <w:rPr>
      <w:rFonts w:ascii="Symbol" w:hAnsi="Symbol"/>
    </w:rPr>
  </w:style>
  <w:style w:type="character" w:customStyle="1" w:styleId="WW8Num209z0">
    <w:name w:val="WW8Num209z0"/>
    <w:rsid w:val="00072017"/>
    <w:rPr>
      <w:rFonts w:ascii="Symbol" w:hAnsi="Symbol"/>
      <w:i w:val="0"/>
    </w:rPr>
  </w:style>
  <w:style w:type="character" w:customStyle="1" w:styleId="WW8Num212z0">
    <w:name w:val="WW8Num212z0"/>
    <w:rsid w:val="00072017"/>
    <w:rPr>
      <w:rFonts w:ascii="Symbol" w:hAnsi="Symbol"/>
      <w:b w:val="0"/>
      <w:i w:val="0"/>
    </w:rPr>
  </w:style>
  <w:style w:type="character" w:customStyle="1" w:styleId="WW8Num212z2">
    <w:name w:val="WW8Num212z2"/>
    <w:rsid w:val="00072017"/>
    <w:rPr>
      <w:rFonts w:ascii="Symbol" w:hAnsi="Symbol"/>
    </w:rPr>
  </w:style>
  <w:style w:type="character" w:customStyle="1" w:styleId="WW8Num212z5">
    <w:name w:val="WW8Num212z5"/>
    <w:rsid w:val="00072017"/>
    <w:rPr>
      <w:rFonts w:ascii="Wingdings" w:hAnsi="Wingdings"/>
    </w:rPr>
  </w:style>
  <w:style w:type="character" w:customStyle="1" w:styleId="WW8Num214z0">
    <w:name w:val="WW8Num214z0"/>
    <w:rsid w:val="00072017"/>
    <w:rPr>
      <w:b/>
      <w:bCs/>
    </w:rPr>
  </w:style>
  <w:style w:type="character" w:customStyle="1" w:styleId="WW8Num215z0">
    <w:name w:val="WW8Num215z0"/>
    <w:rsid w:val="00072017"/>
    <w:rPr>
      <w:rFonts w:ascii="Symbol" w:hAnsi="Symbol"/>
      <w:b w:val="0"/>
      <w:i w:val="0"/>
      <w:spacing w:val="0"/>
    </w:rPr>
  </w:style>
  <w:style w:type="character" w:customStyle="1" w:styleId="WW8Num216z0">
    <w:name w:val="WW8Num216z0"/>
    <w:rsid w:val="00072017"/>
    <w:rPr>
      <w:rFonts w:ascii="OpenSymbol" w:hAnsi="OpenSymbol"/>
    </w:rPr>
  </w:style>
  <w:style w:type="character" w:customStyle="1" w:styleId="WW8Num217z0">
    <w:name w:val="WW8Num217z0"/>
    <w:rsid w:val="00072017"/>
    <w:rPr>
      <w:rFonts w:ascii="Symbol" w:hAnsi="Symbol"/>
    </w:rPr>
  </w:style>
  <w:style w:type="character" w:customStyle="1" w:styleId="WW8Num217z1">
    <w:name w:val="WW8Num217z1"/>
    <w:rsid w:val="00072017"/>
    <w:rPr>
      <w:rFonts w:ascii="OpenSymbol" w:hAnsi="OpenSymbol" w:cs="OpenSymbol"/>
      <w:sz w:val="36"/>
      <w:szCs w:val="36"/>
    </w:rPr>
  </w:style>
  <w:style w:type="character" w:customStyle="1" w:styleId="WW8Num218z0">
    <w:name w:val="WW8Num218z0"/>
    <w:rsid w:val="00072017"/>
    <w:rPr>
      <w:i w:val="0"/>
    </w:rPr>
  </w:style>
  <w:style w:type="character" w:customStyle="1" w:styleId="WW8Num218z1">
    <w:name w:val="WW8Num218z1"/>
    <w:rsid w:val="00072017"/>
    <w:rPr>
      <w:rFonts w:ascii="OpenSymbol" w:hAnsi="OpenSymbol" w:cs="OpenSymbol"/>
      <w:sz w:val="36"/>
      <w:szCs w:val="36"/>
    </w:rPr>
  </w:style>
  <w:style w:type="character" w:customStyle="1" w:styleId="WW8Num219z0">
    <w:name w:val="WW8Num219z0"/>
    <w:rsid w:val="00072017"/>
    <w:rPr>
      <w:b/>
      <w:bCs/>
    </w:rPr>
  </w:style>
  <w:style w:type="character" w:customStyle="1" w:styleId="WW8Num219z1">
    <w:name w:val="WW8Num219z1"/>
    <w:rsid w:val="00072017"/>
    <w:rPr>
      <w:rFonts w:ascii="OpenSymbol" w:hAnsi="OpenSymbol" w:cs="OpenSymbol"/>
      <w:sz w:val="36"/>
      <w:szCs w:val="36"/>
    </w:rPr>
  </w:style>
  <w:style w:type="character" w:customStyle="1" w:styleId="WW8Num220z0">
    <w:name w:val="WW8Num220z0"/>
    <w:rsid w:val="00072017"/>
    <w:rPr>
      <w:rFonts w:ascii="Times New Roman" w:hAnsi="Times New Roman"/>
      <w:b w:val="0"/>
      <w:i w:val="0"/>
      <w:spacing w:val="0"/>
    </w:rPr>
  </w:style>
  <w:style w:type="character" w:customStyle="1" w:styleId="WW8Num221z0">
    <w:name w:val="WW8Num221z0"/>
    <w:rsid w:val="00072017"/>
    <w:rPr>
      <w:rFonts w:ascii="OpenSymbol" w:hAnsi="OpenSymbol"/>
    </w:rPr>
  </w:style>
  <w:style w:type="character" w:customStyle="1" w:styleId="WW8Num221z1">
    <w:name w:val="WW8Num221z1"/>
    <w:rsid w:val="00072017"/>
    <w:rPr>
      <w:rFonts w:ascii="OpenSymbol" w:hAnsi="OpenSymbol"/>
      <w:b w:val="0"/>
      <w:i w:val="0"/>
      <w:spacing w:val="0"/>
    </w:rPr>
  </w:style>
  <w:style w:type="character" w:customStyle="1" w:styleId="WW8Num222z0">
    <w:name w:val="WW8Num222z0"/>
    <w:rsid w:val="00072017"/>
    <w:rPr>
      <w:b w:val="0"/>
      <w:i w:val="0"/>
    </w:rPr>
  </w:style>
  <w:style w:type="character" w:customStyle="1" w:styleId="WW8Num223z0">
    <w:name w:val="WW8Num223z0"/>
    <w:rsid w:val="00072017"/>
    <w:rPr>
      <w:rFonts w:ascii="OpenSymbol" w:hAnsi="OpenSymbol"/>
    </w:rPr>
  </w:style>
  <w:style w:type="character" w:customStyle="1" w:styleId="WW8Num223z1">
    <w:name w:val="WW8Num223z1"/>
    <w:rsid w:val="00072017"/>
    <w:rPr>
      <w:rFonts w:ascii="OpenSymbol" w:hAnsi="OpenSymbol" w:cs="OpenSymbol"/>
      <w:sz w:val="36"/>
      <w:szCs w:val="36"/>
    </w:rPr>
  </w:style>
  <w:style w:type="character" w:customStyle="1" w:styleId="WW8Num224z0">
    <w:name w:val="WW8Num224z0"/>
    <w:rsid w:val="00072017"/>
    <w:rPr>
      <w:rFonts w:ascii="Symbol" w:hAnsi="Symbol"/>
    </w:rPr>
  </w:style>
  <w:style w:type="character" w:customStyle="1" w:styleId="WW8Num224z1">
    <w:name w:val="WW8Num224z1"/>
    <w:rsid w:val="00072017"/>
    <w:rPr>
      <w:rFonts w:ascii="OpenSymbol" w:hAnsi="OpenSymbol" w:cs="OpenSymbol"/>
      <w:sz w:val="36"/>
      <w:szCs w:val="36"/>
    </w:rPr>
  </w:style>
  <w:style w:type="character" w:customStyle="1" w:styleId="WW8Num225z0">
    <w:name w:val="WW8Num225z0"/>
    <w:rsid w:val="00072017"/>
    <w:rPr>
      <w:b w:val="0"/>
      <w:i w:val="0"/>
    </w:rPr>
  </w:style>
  <w:style w:type="character" w:customStyle="1" w:styleId="WW8Num225z1">
    <w:name w:val="WW8Num225z1"/>
    <w:rsid w:val="00072017"/>
    <w:rPr>
      <w:rFonts w:ascii="OpenSymbol" w:hAnsi="OpenSymbol" w:cs="OpenSymbol"/>
      <w:sz w:val="36"/>
      <w:szCs w:val="36"/>
    </w:rPr>
  </w:style>
  <w:style w:type="character" w:customStyle="1" w:styleId="WW8Num226z0">
    <w:name w:val="WW8Num226z0"/>
    <w:rsid w:val="00072017"/>
    <w:rPr>
      <w:i w:val="0"/>
      <w:sz w:val="24"/>
      <w:szCs w:val="24"/>
    </w:rPr>
  </w:style>
  <w:style w:type="character" w:customStyle="1" w:styleId="WW8Num227z0">
    <w:name w:val="WW8Num227z0"/>
    <w:rsid w:val="00072017"/>
    <w:rPr>
      <w:rFonts w:ascii="Symbol" w:hAnsi="Symbol"/>
      <w:i w:val="0"/>
    </w:rPr>
  </w:style>
  <w:style w:type="character" w:customStyle="1" w:styleId="WW8Num227z1">
    <w:name w:val="WW8Num227z1"/>
    <w:rsid w:val="00072017"/>
    <w:rPr>
      <w:rFonts w:ascii="OpenSymbol" w:hAnsi="OpenSymbol" w:cs="OpenSymbol"/>
      <w:sz w:val="36"/>
      <w:szCs w:val="36"/>
    </w:rPr>
  </w:style>
  <w:style w:type="character" w:customStyle="1" w:styleId="WW8Num228z0">
    <w:name w:val="WW8Num228z0"/>
    <w:rsid w:val="00072017"/>
    <w:rPr>
      <w:rFonts w:ascii="Symbol" w:hAnsi="Symbol"/>
    </w:rPr>
  </w:style>
  <w:style w:type="character" w:customStyle="1" w:styleId="WW8Num228z1">
    <w:name w:val="WW8Num228z1"/>
    <w:rsid w:val="00072017"/>
    <w:rPr>
      <w:rFonts w:ascii="OpenSymbol" w:hAnsi="OpenSymbol" w:cs="OpenSymbol"/>
      <w:sz w:val="36"/>
      <w:szCs w:val="36"/>
    </w:rPr>
  </w:style>
  <w:style w:type="character" w:customStyle="1" w:styleId="WW8Num229z0">
    <w:name w:val="WW8Num229z0"/>
    <w:rsid w:val="00072017"/>
    <w:rPr>
      <w:rFonts w:ascii="Wingdings 2" w:hAnsi="Wingdings 2" w:cs="OpenSymbol"/>
      <w:sz w:val="36"/>
      <w:szCs w:val="36"/>
    </w:rPr>
  </w:style>
  <w:style w:type="character" w:customStyle="1" w:styleId="WW8Num230z0">
    <w:name w:val="WW8Num230z0"/>
    <w:rsid w:val="00072017"/>
    <w:rPr>
      <w:rFonts w:ascii="Symbol" w:hAnsi="Symbol"/>
    </w:rPr>
  </w:style>
  <w:style w:type="character" w:customStyle="1" w:styleId="WW8Num231z0">
    <w:name w:val="WW8Num231z0"/>
    <w:rsid w:val="00072017"/>
    <w:rPr>
      <w:rFonts w:ascii="Symbol" w:hAnsi="Symbol"/>
      <w:b w:val="0"/>
      <w:i w:val="0"/>
    </w:rPr>
  </w:style>
  <w:style w:type="character" w:customStyle="1" w:styleId="WW8Num232z0">
    <w:name w:val="WW8Num232z0"/>
    <w:rsid w:val="00072017"/>
    <w:rPr>
      <w:rFonts w:ascii="Symbol" w:hAnsi="Symbol"/>
    </w:rPr>
  </w:style>
  <w:style w:type="character" w:customStyle="1" w:styleId="WW8Num232z1">
    <w:name w:val="WW8Num232z1"/>
    <w:rsid w:val="00072017"/>
    <w:rPr>
      <w:rFonts w:ascii="OpenSymbol" w:hAnsi="OpenSymbol" w:cs="OpenSymbol"/>
      <w:sz w:val="36"/>
      <w:szCs w:val="36"/>
    </w:rPr>
  </w:style>
  <w:style w:type="character" w:customStyle="1" w:styleId="WW8Num233z0">
    <w:name w:val="WW8Num233z0"/>
    <w:rsid w:val="00072017"/>
    <w:rPr>
      <w:rFonts w:ascii="Symbol" w:hAnsi="Symbol"/>
    </w:rPr>
  </w:style>
  <w:style w:type="character" w:customStyle="1" w:styleId="WW8Num233z1">
    <w:name w:val="WW8Num233z1"/>
    <w:rsid w:val="00072017"/>
    <w:rPr>
      <w:rFonts w:ascii="OpenSymbol" w:hAnsi="OpenSymbol" w:cs="OpenSymbol"/>
      <w:sz w:val="36"/>
      <w:szCs w:val="36"/>
    </w:rPr>
  </w:style>
  <w:style w:type="character" w:customStyle="1" w:styleId="WW8Num234z0">
    <w:name w:val="WW8Num234z0"/>
    <w:rsid w:val="00072017"/>
    <w:rPr>
      <w:rFonts w:ascii="OpenSymbol" w:hAnsi="OpenSymbol"/>
    </w:rPr>
  </w:style>
  <w:style w:type="character" w:customStyle="1" w:styleId="WW8Num234z1">
    <w:name w:val="WW8Num234z1"/>
    <w:rsid w:val="00072017"/>
    <w:rPr>
      <w:rFonts w:ascii="OpenSymbol" w:hAnsi="OpenSymbol" w:cs="OpenSymbol"/>
      <w:sz w:val="36"/>
      <w:szCs w:val="36"/>
    </w:rPr>
  </w:style>
  <w:style w:type="character" w:customStyle="1" w:styleId="WW8Num235z0">
    <w:name w:val="WW8Num235z0"/>
    <w:rsid w:val="00072017"/>
    <w:rPr>
      <w:rFonts w:ascii="Symbol" w:hAnsi="Symbol"/>
    </w:rPr>
  </w:style>
  <w:style w:type="character" w:customStyle="1" w:styleId="WW8Num235z1">
    <w:name w:val="WW8Num235z1"/>
    <w:rsid w:val="00072017"/>
    <w:rPr>
      <w:rFonts w:ascii="OpenSymbol" w:hAnsi="OpenSymbol" w:cs="OpenSymbol"/>
      <w:sz w:val="36"/>
      <w:szCs w:val="36"/>
    </w:rPr>
  </w:style>
  <w:style w:type="character" w:customStyle="1" w:styleId="WW8Num236z0">
    <w:name w:val="WW8Num236z0"/>
    <w:rsid w:val="00072017"/>
    <w:rPr>
      <w:rFonts w:ascii="Symbol" w:hAnsi="Symbol"/>
    </w:rPr>
  </w:style>
  <w:style w:type="character" w:customStyle="1" w:styleId="WW8Num236z1">
    <w:name w:val="WW8Num236z1"/>
    <w:rsid w:val="00072017"/>
    <w:rPr>
      <w:rFonts w:ascii="OpenSymbol" w:hAnsi="OpenSymbol" w:cs="OpenSymbol"/>
      <w:sz w:val="36"/>
      <w:szCs w:val="36"/>
    </w:rPr>
  </w:style>
  <w:style w:type="character" w:customStyle="1" w:styleId="WW8Num237z0">
    <w:name w:val="WW8Num237z0"/>
    <w:rsid w:val="00072017"/>
    <w:rPr>
      <w:rFonts w:ascii="Symbol" w:hAnsi="Symbol"/>
      <w:b w:val="0"/>
      <w:i w:val="0"/>
      <w:spacing w:val="0"/>
    </w:rPr>
  </w:style>
  <w:style w:type="character" w:customStyle="1" w:styleId="WW8Num238z0">
    <w:name w:val="WW8Num238z0"/>
    <w:rsid w:val="00072017"/>
    <w:rPr>
      <w:rFonts w:ascii="Symbol" w:hAnsi="Symbol"/>
      <w:b w:val="0"/>
      <w:i w:val="0"/>
      <w:spacing w:val="0"/>
    </w:rPr>
  </w:style>
  <w:style w:type="character" w:customStyle="1" w:styleId="WW8Num239z0">
    <w:name w:val="WW8Num239z0"/>
    <w:rsid w:val="00072017"/>
    <w:rPr>
      <w:rFonts w:ascii="Symbol" w:hAnsi="Symbol"/>
    </w:rPr>
  </w:style>
  <w:style w:type="character" w:customStyle="1" w:styleId="WW8Num239z1">
    <w:name w:val="WW8Num239z1"/>
    <w:rsid w:val="00072017"/>
    <w:rPr>
      <w:rFonts w:ascii="OpenSymbol" w:hAnsi="OpenSymbol"/>
    </w:rPr>
  </w:style>
  <w:style w:type="character" w:customStyle="1" w:styleId="WW8Num240z0">
    <w:name w:val="WW8Num240z0"/>
    <w:rsid w:val="00072017"/>
    <w:rPr>
      <w:rFonts w:ascii="Symbol" w:hAnsi="Symbol"/>
    </w:rPr>
  </w:style>
  <w:style w:type="character" w:customStyle="1" w:styleId="WW8Num240z1">
    <w:name w:val="WW8Num240z1"/>
    <w:rsid w:val="00072017"/>
    <w:rPr>
      <w:rFonts w:ascii="OpenSymbol" w:hAnsi="OpenSymbol" w:cs="OpenSymbol"/>
      <w:sz w:val="36"/>
      <w:szCs w:val="36"/>
    </w:rPr>
  </w:style>
  <w:style w:type="character" w:customStyle="1" w:styleId="WW8Num241z0">
    <w:name w:val="WW8Num241z0"/>
    <w:rsid w:val="00072017"/>
    <w:rPr>
      <w:rFonts w:ascii="Symbol" w:hAnsi="Symbol"/>
    </w:rPr>
  </w:style>
  <w:style w:type="character" w:customStyle="1" w:styleId="WW8Num241z1">
    <w:name w:val="WW8Num241z1"/>
    <w:rsid w:val="00072017"/>
    <w:rPr>
      <w:rFonts w:ascii="OpenSymbol" w:hAnsi="OpenSymbol" w:cs="OpenSymbol"/>
      <w:sz w:val="36"/>
      <w:szCs w:val="36"/>
    </w:rPr>
  </w:style>
  <w:style w:type="character" w:customStyle="1" w:styleId="WW8Num242z0">
    <w:name w:val="WW8Num242z0"/>
    <w:rsid w:val="00072017"/>
    <w:rPr>
      <w:rFonts w:ascii="OpenSymbol" w:hAnsi="OpenSymbol"/>
    </w:rPr>
  </w:style>
  <w:style w:type="character" w:customStyle="1" w:styleId="WW8Num243z0">
    <w:name w:val="WW8Num243z0"/>
    <w:rsid w:val="00072017"/>
    <w:rPr>
      <w:rFonts w:ascii="Symbol" w:hAnsi="Symbol"/>
    </w:rPr>
  </w:style>
  <w:style w:type="character" w:customStyle="1" w:styleId="WW8Num243z1">
    <w:name w:val="WW8Num243z1"/>
    <w:rsid w:val="00072017"/>
    <w:rPr>
      <w:rFonts w:ascii="OpenSymbol" w:hAnsi="OpenSymbol" w:cs="OpenSymbol"/>
      <w:sz w:val="36"/>
      <w:szCs w:val="36"/>
    </w:rPr>
  </w:style>
  <w:style w:type="character" w:customStyle="1" w:styleId="WW8Num244z0">
    <w:name w:val="WW8Num244z0"/>
    <w:rsid w:val="00072017"/>
    <w:rPr>
      <w:sz w:val="24"/>
      <w:szCs w:val="24"/>
    </w:rPr>
  </w:style>
  <w:style w:type="character" w:customStyle="1" w:styleId="WW8Num244z1">
    <w:name w:val="WW8Num244z1"/>
    <w:rsid w:val="00072017"/>
    <w:rPr>
      <w:rFonts w:ascii="OpenSymbol" w:hAnsi="OpenSymbol" w:cs="OpenSymbol"/>
      <w:sz w:val="36"/>
      <w:szCs w:val="36"/>
    </w:rPr>
  </w:style>
  <w:style w:type="character" w:customStyle="1" w:styleId="WW8Num245z0">
    <w:name w:val="WW8Num245z0"/>
    <w:rsid w:val="00072017"/>
    <w:rPr>
      <w:rFonts w:ascii="Symbol" w:hAnsi="Symbol"/>
    </w:rPr>
  </w:style>
  <w:style w:type="character" w:customStyle="1" w:styleId="WW8Num246z0">
    <w:name w:val="WW8Num246z0"/>
    <w:rsid w:val="00072017"/>
    <w:rPr>
      <w:b/>
      <w:bCs/>
    </w:rPr>
  </w:style>
  <w:style w:type="character" w:customStyle="1" w:styleId="WW8Num247z0">
    <w:name w:val="WW8Num247z0"/>
    <w:rsid w:val="00072017"/>
    <w:rPr>
      <w:b/>
      <w:bCs/>
    </w:rPr>
  </w:style>
  <w:style w:type="character" w:customStyle="1" w:styleId="WW8Num248z0">
    <w:name w:val="WW8Num248z0"/>
    <w:rsid w:val="00072017"/>
    <w:rPr>
      <w:b/>
      <w:bCs/>
    </w:rPr>
  </w:style>
  <w:style w:type="character" w:customStyle="1" w:styleId="WW8Num38z5">
    <w:name w:val="WW8Num38z5"/>
    <w:rsid w:val="00072017"/>
    <w:rPr>
      <w:rFonts w:ascii="Courier New" w:hAnsi="Courier New" w:cs="Courier New"/>
    </w:rPr>
  </w:style>
  <w:style w:type="character" w:customStyle="1" w:styleId="WW8Num98z5">
    <w:name w:val="WW8Num98z5"/>
    <w:rsid w:val="00072017"/>
    <w:rPr>
      <w:rFonts w:ascii="Wingdings" w:hAnsi="Wingdings"/>
    </w:rPr>
  </w:style>
  <w:style w:type="character" w:customStyle="1" w:styleId="WW8Num99z6">
    <w:name w:val="WW8Num99z6"/>
    <w:rsid w:val="00072017"/>
    <w:rPr>
      <w:rFonts w:ascii="Symbol" w:hAnsi="Symbol"/>
    </w:rPr>
  </w:style>
  <w:style w:type="character" w:customStyle="1" w:styleId="WW8Num108z2">
    <w:name w:val="WW8Num108z2"/>
    <w:rsid w:val="00072017"/>
    <w:rPr>
      <w:b w:val="0"/>
      <w:i w:val="0"/>
      <w:spacing w:val="0"/>
    </w:rPr>
  </w:style>
  <w:style w:type="character" w:customStyle="1" w:styleId="WW8Num190z5">
    <w:name w:val="WW8Num190z5"/>
    <w:rsid w:val="00072017"/>
    <w:rPr>
      <w:rFonts w:ascii="Wingdings" w:hAnsi="Wingdings"/>
    </w:rPr>
  </w:style>
  <w:style w:type="character" w:customStyle="1" w:styleId="DefaultParagraphFont1">
    <w:name w:val="Default Paragraph Font1"/>
    <w:rsid w:val="00072017"/>
  </w:style>
  <w:style w:type="character" w:customStyle="1" w:styleId="WW8Num23z4">
    <w:name w:val="WW8Num23z4"/>
    <w:rsid w:val="00072017"/>
    <w:rPr>
      <w:rFonts w:ascii="Courier New" w:hAnsi="Courier New" w:cs="Courier New"/>
    </w:rPr>
  </w:style>
  <w:style w:type="character" w:customStyle="1" w:styleId="WW8Num31z1">
    <w:name w:val="WW8Num31z1"/>
    <w:rsid w:val="00072017"/>
    <w:rPr>
      <w:rFonts w:ascii="Symbol" w:hAnsi="Symbol"/>
      <w:sz w:val="24"/>
      <w:szCs w:val="24"/>
    </w:rPr>
  </w:style>
  <w:style w:type="character" w:customStyle="1" w:styleId="WW8Num31z2">
    <w:name w:val="WW8Num31z2"/>
    <w:rsid w:val="00072017"/>
    <w:rPr>
      <w:rFonts w:ascii="Wingdings" w:hAnsi="Wingdings"/>
    </w:rPr>
  </w:style>
  <w:style w:type="character" w:customStyle="1" w:styleId="WW8Num31z7">
    <w:name w:val="WW8Num31z7"/>
    <w:rsid w:val="00072017"/>
    <w:rPr>
      <w:rFonts w:ascii="Courier New" w:hAnsi="Courier New" w:cs="Courier New"/>
    </w:rPr>
  </w:style>
  <w:style w:type="character" w:customStyle="1" w:styleId="WW8Num37z1">
    <w:name w:val="WW8Num37z1"/>
    <w:rsid w:val="00072017"/>
    <w:rPr>
      <w:b w:val="0"/>
      <w:i w:val="0"/>
    </w:rPr>
  </w:style>
  <w:style w:type="character" w:customStyle="1" w:styleId="WW8Num37z2">
    <w:name w:val="WW8Num37z2"/>
    <w:rsid w:val="00072017"/>
    <w:rPr>
      <w:rFonts w:ascii="Wingdings" w:hAnsi="Wingdings"/>
    </w:rPr>
  </w:style>
  <w:style w:type="character" w:customStyle="1" w:styleId="WW8Num37z5">
    <w:name w:val="WW8Num37z5"/>
    <w:rsid w:val="00072017"/>
    <w:rPr>
      <w:rFonts w:ascii="Courier New" w:hAnsi="Courier New" w:cs="Courier New"/>
    </w:rPr>
  </w:style>
  <w:style w:type="character" w:customStyle="1" w:styleId="WW8Num38z3">
    <w:name w:val="WW8Num38z3"/>
    <w:rsid w:val="00072017"/>
    <w:rPr>
      <w:rFonts w:ascii="Symbol" w:hAnsi="Symbol"/>
      <w:sz w:val="24"/>
      <w:szCs w:val="24"/>
    </w:rPr>
  </w:style>
  <w:style w:type="character" w:customStyle="1" w:styleId="WW8Num42z1">
    <w:name w:val="WW8Num42z1"/>
    <w:rsid w:val="00072017"/>
    <w:rPr>
      <w:rFonts w:ascii="Symbol" w:hAnsi="Symbol"/>
      <w:b w:val="0"/>
      <w:i w:val="0"/>
      <w:spacing w:val="0"/>
    </w:rPr>
  </w:style>
  <w:style w:type="character" w:customStyle="1" w:styleId="WW8Num42z2">
    <w:name w:val="WW8Num42z2"/>
    <w:rsid w:val="00072017"/>
    <w:rPr>
      <w:b w:val="0"/>
      <w:i w:val="0"/>
      <w:spacing w:val="0"/>
    </w:rPr>
  </w:style>
  <w:style w:type="character" w:customStyle="1" w:styleId="WW8Num42z3">
    <w:name w:val="WW8Num42z3"/>
    <w:rsid w:val="00072017"/>
    <w:rPr>
      <w:rFonts w:ascii="Symbol" w:hAnsi="Symbol" w:cs="Times New Roman"/>
      <w:b w:val="0"/>
      <w:i w:val="0"/>
      <w:spacing w:val="0"/>
      <w:sz w:val="24"/>
      <w:szCs w:val="24"/>
    </w:rPr>
  </w:style>
  <w:style w:type="character" w:customStyle="1" w:styleId="WW8Num47z1">
    <w:name w:val="WW8Num47z1"/>
    <w:rsid w:val="00072017"/>
    <w:rPr>
      <w:rFonts w:ascii="Symbol" w:hAnsi="Symbol"/>
      <w:b w:val="0"/>
      <w:i w:val="0"/>
      <w:spacing w:val="0"/>
    </w:rPr>
  </w:style>
  <w:style w:type="character" w:customStyle="1" w:styleId="WW8Num47z2">
    <w:name w:val="WW8Num47z2"/>
    <w:rsid w:val="00072017"/>
    <w:rPr>
      <w:b w:val="0"/>
      <w:i w:val="0"/>
      <w:spacing w:val="0"/>
    </w:rPr>
  </w:style>
  <w:style w:type="character" w:customStyle="1" w:styleId="WW8Num47z3">
    <w:name w:val="WW8Num47z3"/>
    <w:rsid w:val="00072017"/>
    <w:rPr>
      <w:rFonts w:ascii="Symbol" w:hAnsi="Symbol" w:cs="Times New Roman"/>
      <w:b w:val="0"/>
      <w:i w:val="0"/>
      <w:spacing w:val="0"/>
      <w:sz w:val="24"/>
      <w:szCs w:val="24"/>
    </w:rPr>
  </w:style>
  <w:style w:type="character" w:customStyle="1" w:styleId="WW8Num50z0">
    <w:name w:val="WW8Num50z0"/>
    <w:rsid w:val="00072017"/>
    <w:rPr>
      <w:rFonts w:ascii="Symbol" w:hAnsi="Symbol"/>
    </w:rPr>
  </w:style>
  <w:style w:type="character" w:customStyle="1" w:styleId="WW8Num68z0">
    <w:name w:val="WW8Num68z0"/>
    <w:rsid w:val="00072017"/>
    <w:rPr>
      <w:rFonts w:ascii="Symbol" w:hAnsi="Symbol"/>
    </w:rPr>
  </w:style>
  <w:style w:type="character" w:customStyle="1" w:styleId="WW8Num71z0">
    <w:name w:val="WW8Num71z0"/>
    <w:rsid w:val="00072017"/>
    <w:rPr>
      <w:rFonts w:ascii="Symbol" w:hAnsi="Symbol"/>
    </w:rPr>
  </w:style>
  <w:style w:type="character" w:customStyle="1" w:styleId="WW8Num76z0">
    <w:name w:val="WW8Num76z0"/>
    <w:rsid w:val="00072017"/>
    <w:rPr>
      <w:i w:val="0"/>
      <w:sz w:val="24"/>
      <w:szCs w:val="24"/>
    </w:rPr>
  </w:style>
  <w:style w:type="character" w:customStyle="1" w:styleId="WW8Num79z0">
    <w:name w:val="WW8Num79z0"/>
    <w:rsid w:val="00072017"/>
    <w:rPr>
      <w:rFonts w:ascii="Symbol" w:hAnsi="Symbol"/>
    </w:rPr>
  </w:style>
  <w:style w:type="character" w:customStyle="1" w:styleId="WW8Num84z0">
    <w:name w:val="WW8Num84z0"/>
    <w:rsid w:val="00072017"/>
    <w:rPr>
      <w:b w:val="0"/>
      <w:i w:val="0"/>
    </w:rPr>
  </w:style>
  <w:style w:type="character" w:customStyle="1" w:styleId="WW8Num92z0">
    <w:name w:val="WW8Num92z0"/>
    <w:rsid w:val="00072017"/>
    <w:rPr>
      <w:rFonts w:ascii="OpenSymbol" w:hAnsi="OpenSymbol"/>
    </w:rPr>
  </w:style>
  <w:style w:type="character" w:customStyle="1" w:styleId="WW8Num97z1">
    <w:name w:val="WW8Num97z1"/>
    <w:rsid w:val="00072017"/>
    <w:rPr>
      <w:rFonts w:ascii="Courier New" w:hAnsi="Courier New" w:cs="Courier New"/>
    </w:rPr>
  </w:style>
  <w:style w:type="character" w:customStyle="1" w:styleId="WW8Num97z2">
    <w:name w:val="WW8Num97z2"/>
    <w:rsid w:val="00072017"/>
    <w:rPr>
      <w:i w:val="0"/>
      <w:sz w:val="24"/>
      <w:szCs w:val="24"/>
    </w:rPr>
  </w:style>
  <w:style w:type="character" w:customStyle="1" w:styleId="WW8Num97z3">
    <w:name w:val="WW8Num97z3"/>
    <w:rsid w:val="00072017"/>
    <w:rPr>
      <w:rFonts w:ascii="Symbol" w:hAnsi="Symbol"/>
      <w:sz w:val="24"/>
      <w:szCs w:val="24"/>
    </w:rPr>
  </w:style>
  <w:style w:type="character" w:customStyle="1" w:styleId="WW8Num97z5">
    <w:name w:val="WW8Num97z5"/>
    <w:rsid w:val="00072017"/>
    <w:rPr>
      <w:rFonts w:ascii="Wingdings" w:hAnsi="Wingdings"/>
    </w:rPr>
  </w:style>
  <w:style w:type="character" w:customStyle="1" w:styleId="WW8Num98z4">
    <w:name w:val="WW8Num98z4"/>
    <w:rsid w:val="00072017"/>
    <w:rPr>
      <w:rFonts w:ascii="Courier New" w:hAnsi="Courier New" w:cs="Courier New"/>
    </w:rPr>
  </w:style>
  <w:style w:type="character" w:customStyle="1" w:styleId="WW8Num98z6">
    <w:name w:val="WW8Num98z6"/>
    <w:rsid w:val="00072017"/>
    <w:rPr>
      <w:rFonts w:ascii="Symbol" w:hAnsi="Symbol"/>
    </w:rPr>
  </w:style>
  <w:style w:type="character" w:customStyle="1" w:styleId="WW8Num102z1">
    <w:name w:val="WW8Num102z1"/>
    <w:rsid w:val="00072017"/>
    <w:rPr>
      <w:rFonts w:ascii="Courier New" w:hAnsi="Courier New" w:cs="Courier New"/>
    </w:rPr>
  </w:style>
  <w:style w:type="character" w:customStyle="1" w:styleId="WW8Num102z2">
    <w:name w:val="WW8Num102z2"/>
    <w:rsid w:val="00072017"/>
    <w:rPr>
      <w:rFonts w:ascii="Wingdings" w:hAnsi="Wingdings"/>
    </w:rPr>
  </w:style>
  <w:style w:type="character" w:customStyle="1" w:styleId="WW8Num102z3">
    <w:name w:val="WW8Num102z3"/>
    <w:rsid w:val="00072017"/>
    <w:rPr>
      <w:rFonts w:ascii="Symbol" w:hAnsi="Symbol"/>
      <w:sz w:val="24"/>
      <w:szCs w:val="24"/>
    </w:rPr>
  </w:style>
  <w:style w:type="character" w:customStyle="1" w:styleId="WW8Num107z1">
    <w:name w:val="WW8Num107z1"/>
    <w:rsid w:val="00072017"/>
    <w:rPr>
      <w:rFonts w:ascii="Courier New" w:hAnsi="Courier New" w:cs="Courier New"/>
    </w:rPr>
  </w:style>
  <w:style w:type="character" w:customStyle="1" w:styleId="WW8Num107z2">
    <w:name w:val="WW8Num107z2"/>
    <w:rsid w:val="00072017"/>
    <w:rPr>
      <w:rFonts w:ascii="Symbol" w:hAnsi="Symbol"/>
      <w:sz w:val="24"/>
      <w:szCs w:val="24"/>
    </w:rPr>
  </w:style>
  <w:style w:type="character" w:customStyle="1" w:styleId="WW8Num107z5">
    <w:name w:val="WW8Num107z5"/>
    <w:rsid w:val="00072017"/>
    <w:rPr>
      <w:rFonts w:ascii="Wingdings" w:hAnsi="Wingdings"/>
    </w:rPr>
  </w:style>
  <w:style w:type="character" w:customStyle="1" w:styleId="WW8Num110z1">
    <w:name w:val="WW8Num110z1"/>
    <w:rsid w:val="00072017"/>
    <w:rPr>
      <w:i w:val="0"/>
      <w:sz w:val="24"/>
      <w:szCs w:val="24"/>
    </w:rPr>
  </w:style>
  <w:style w:type="character" w:customStyle="1" w:styleId="WW8Num110z2">
    <w:name w:val="WW8Num110z2"/>
    <w:rsid w:val="00072017"/>
    <w:rPr>
      <w:rFonts w:ascii="Symbol" w:hAnsi="Symbol"/>
      <w:sz w:val="24"/>
      <w:szCs w:val="24"/>
    </w:rPr>
  </w:style>
  <w:style w:type="character" w:customStyle="1" w:styleId="WW8Num110z3">
    <w:name w:val="WW8Num110z3"/>
    <w:rsid w:val="00072017"/>
    <w:rPr>
      <w:rFonts w:ascii="Symbol" w:hAnsi="Symbol"/>
    </w:rPr>
  </w:style>
  <w:style w:type="character" w:customStyle="1" w:styleId="WW8Num110z4">
    <w:name w:val="WW8Num110z4"/>
    <w:rsid w:val="00072017"/>
    <w:rPr>
      <w:rFonts w:ascii="Courier New" w:hAnsi="Courier New" w:cs="Courier New"/>
    </w:rPr>
  </w:style>
  <w:style w:type="character" w:customStyle="1" w:styleId="WW8Num110z5">
    <w:name w:val="WW8Num110z5"/>
    <w:rsid w:val="00072017"/>
    <w:rPr>
      <w:rFonts w:ascii="Wingdings" w:hAnsi="Wingdings"/>
    </w:rPr>
  </w:style>
  <w:style w:type="character" w:customStyle="1" w:styleId="WW8Num119z1">
    <w:name w:val="WW8Num119z1"/>
    <w:rsid w:val="00072017"/>
    <w:rPr>
      <w:rFonts w:ascii="Times New Roman" w:hAnsi="Times New Roman"/>
      <w:b w:val="0"/>
      <w:i w:val="0"/>
    </w:rPr>
  </w:style>
  <w:style w:type="character" w:customStyle="1" w:styleId="WW8Num125z1">
    <w:name w:val="WW8Num125z1"/>
    <w:rsid w:val="00072017"/>
    <w:rPr>
      <w:rFonts w:ascii="Symbol" w:hAnsi="Symbol"/>
      <w:sz w:val="24"/>
      <w:szCs w:val="24"/>
    </w:rPr>
  </w:style>
  <w:style w:type="character" w:customStyle="1" w:styleId="WW8Num125z2">
    <w:name w:val="WW8Num125z2"/>
    <w:rsid w:val="00072017"/>
    <w:rPr>
      <w:rFonts w:ascii="Wingdings" w:hAnsi="Wingdings"/>
    </w:rPr>
  </w:style>
  <w:style w:type="character" w:customStyle="1" w:styleId="WW8Num125z4">
    <w:name w:val="WW8Num125z4"/>
    <w:rsid w:val="00072017"/>
    <w:rPr>
      <w:rFonts w:ascii="Courier New" w:hAnsi="Courier New" w:cs="Courier New"/>
    </w:rPr>
  </w:style>
  <w:style w:type="character" w:customStyle="1" w:styleId="WW8Num137z2">
    <w:name w:val="WW8Num137z2"/>
    <w:rsid w:val="00072017"/>
    <w:rPr>
      <w:rFonts w:ascii="Wingdings" w:hAnsi="Wingdings"/>
    </w:rPr>
  </w:style>
  <w:style w:type="character" w:customStyle="1" w:styleId="WW8Num137z4">
    <w:name w:val="WW8Num137z4"/>
    <w:rsid w:val="00072017"/>
    <w:rPr>
      <w:rFonts w:ascii="Courier New" w:hAnsi="Courier New"/>
    </w:rPr>
  </w:style>
  <w:style w:type="character" w:customStyle="1" w:styleId="WW8Num151z0">
    <w:name w:val="WW8Num151z0"/>
    <w:rsid w:val="00072017"/>
    <w:rPr>
      <w:rFonts w:ascii="Symbol" w:hAnsi="Symbol"/>
      <w:i w:val="0"/>
    </w:rPr>
  </w:style>
  <w:style w:type="character" w:customStyle="1" w:styleId="WW8Num156z0">
    <w:name w:val="WW8Num156z0"/>
    <w:rsid w:val="00072017"/>
    <w:rPr>
      <w:rFonts w:ascii="Symbol" w:hAnsi="Symbol"/>
      <w:b w:val="0"/>
      <w:i w:val="0"/>
    </w:rPr>
  </w:style>
  <w:style w:type="character" w:customStyle="1" w:styleId="WW8Num158z1">
    <w:name w:val="WW8Num158z1"/>
    <w:rsid w:val="00072017"/>
    <w:rPr>
      <w:rFonts w:ascii="Symbol" w:hAnsi="Symbol"/>
    </w:rPr>
  </w:style>
  <w:style w:type="character" w:customStyle="1" w:styleId="WW8Num159z0">
    <w:name w:val="WW8Num159z0"/>
    <w:rsid w:val="00072017"/>
    <w:rPr>
      <w:rFonts w:ascii="Symbol" w:hAnsi="Symbol"/>
    </w:rPr>
  </w:style>
  <w:style w:type="character" w:customStyle="1" w:styleId="WW8Num164z1">
    <w:name w:val="WW8Num164z1"/>
    <w:rsid w:val="00072017"/>
    <w:rPr>
      <w:rFonts w:ascii="Symbol" w:hAnsi="Symbol" w:cs="Times New Roman"/>
      <w:b w:val="0"/>
      <w:i w:val="0"/>
      <w:sz w:val="24"/>
      <w:szCs w:val="24"/>
    </w:rPr>
  </w:style>
  <w:style w:type="character" w:customStyle="1" w:styleId="WW8Num168z2">
    <w:name w:val="WW8Num168z2"/>
    <w:rsid w:val="00072017"/>
    <w:rPr>
      <w:rFonts w:ascii="Wingdings" w:hAnsi="Wingdings"/>
    </w:rPr>
  </w:style>
  <w:style w:type="character" w:customStyle="1" w:styleId="WW8Num168z4">
    <w:name w:val="WW8Num168z4"/>
    <w:rsid w:val="00072017"/>
    <w:rPr>
      <w:rFonts w:ascii="Courier New" w:hAnsi="Courier New" w:cs="Courier New"/>
    </w:rPr>
  </w:style>
  <w:style w:type="character" w:customStyle="1" w:styleId="WW8Num169z1">
    <w:name w:val="WW8Num169z1"/>
    <w:rsid w:val="00072017"/>
    <w:rPr>
      <w:rFonts w:ascii="OpenSymbol" w:hAnsi="OpenSymbol"/>
    </w:rPr>
  </w:style>
  <w:style w:type="character" w:customStyle="1" w:styleId="WW8Num176z2">
    <w:name w:val="WW8Num176z2"/>
    <w:rsid w:val="00072017"/>
    <w:rPr>
      <w:rFonts w:ascii="Wingdings" w:hAnsi="Wingdings"/>
    </w:rPr>
  </w:style>
  <w:style w:type="character" w:customStyle="1" w:styleId="WW8Num176z4">
    <w:name w:val="WW8Num176z4"/>
    <w:rsid w:val="00072017"/>
    <w:rPr>
      <w:rFonts w:ascii="Courier New" w:hAnsi="Courier New" w:cs="Courier New"/>
    </w:rPr>
  </w:style>
  <w:style w:type="character" w:customStyle="1" w:styleId="WW8Num181z1">
    <w:name w:val="WW8Num181z1"/>
    <w:rsid w:val="00072017"/>
    <w:rPr>
      <w:rFonts w:ascii="Symbol" w:hAnsi="Symbol"/>
    </w:rPr>
  </w:style>
  <w:style w:type="character" w:customStyle="1" w:styleId="WW8Num182z0">
    <w:name w:val="WW8Num182z0"/>
    <w:rsid w:val="00072017"/>
    <w:rPr>
      <w:rFonts w:ascii="OpenSymbol" w:hAnsi="OpenSymbol"/>
    </w:rPr>
  </w:style>
  <w:style w:type="character" w:customStyle="1" w:styleId="WW8Num184z2">
    <w:name w:val="WW8Num184z2"/>
    <w:rsid w:val="00072017"/>
    <w:rPr>
      <w:rFonts w:ascii="Wingdings" w:hAnsi="Wingdings"/>
    </w:rPr>
  </w:style>
  <w:style w:type="character" w:customStyle="1" w:styleId="WW8Num184z4">
    <w:name w:val="WW8Num184z4"/>
    <w:rsid w:val="00072017"/>
    <w:rPr>
      <w:rFonts w:ascii="Courier New" w:hAnsi="Courier New"/>
    </w:rPr>
  </w:style>
  <w:style w:type="character" w:customStyle="1" w:styleId="WW8Num186z0">
    <w:name w:val="WW8Num186z0"/>
    <w:rsid w:val="00072017"/>
    <w:rPr>
      <w:rFonts w:ascii="Symbol" w:hAnsi="Symbol"/>
    </w:rPr>
  </w:style>
  <w:style w:type="character" w:customStyle="1" w:styleId="WW8Num189z2">
    <w:name w:val="WW8Num189z2"/>
    <w:rsid w:val="00072017"/>
    <w:rPr>
      <w:b w:val="0"/>
      <w:i w:val="0"/>
    </w:rPr>
  </w:style>
  <w:style w:type="character" w:customStyle="1" w:styleId="WW8Num189z3">
    <w:name w:val="WW8Num189z3"/>
    <w:rsid w:val="00072017"/>
    <w:rPr>
      <w:rFonts w:ascii="Symbol" w:hAnsi="Symbol"/>
    </w:rPr>
  </w:style>
  <w:style w:type="character" w:customStyle="1" w:styleId="WW8Num189z4">
    <w:name w:val="WW8Num189z4"/>
    <w:rsid w:val="00072017"/>
    <w:rPr>
      <w:rFonts w:ascii="Courier New" w:hAnsi="Courier New" w:cs="Courier New"/>
    </w:rPr>
  </w:style>
  <w:style w:type="character" w:customStyle="1" w:styleId="WW8Num189z5">
    <w:name w:val="WW8Num189z5"/>
    <w:rsid w:val="00072017"/>
    <w:rPr>
      <w:rFonts w:ascii="Wingdings" w:hAnsi="Wingdings"/>
    </w:rPr>
  </w:style>
  <w:style w:type="character" w:customStyle="1" w:styleId="WW8Num192z1">
    <w:name w:val="WW8Num192z1"/>
    <w:rsid w:val="00072017"/>
    <w:rPr>
      <w:rFonts w:ascii="OpenSymbol" w:hAnsi="OpenSymbol"/>
    </w:rPr>
  </w:style>
  <w:style w:type="character" w:customStyle="1" w:styleId="WW8Num192z2">
    <w:name w:val="WW8Num192z2"/>
    <w:rsid w:val="00072017"/>
    <w:rPr>
      <w:rFonts w:ascii="Wingdings" w:hAnsi="Wingdings"/>
    </w:rPr>
  </w:style>
  <w:style w:type="character" w:customStyle="1" w:styleId="WW8Num192z4">
    <w:name w:val="WW8Num192z4"/>
    <w:rsid w:val="00072017"/>
    <w:rPr>
      <w:rFonts w:ascii="Courier New" w:hAnsi="Courier New" w:cs="Courier New"/>
    </w:rPr>
  </w:style>
  <w:style w:type="character" w:customStyle="1" w:styleId="WW8Num196z0">
    <w:name w:val="WW8Num196z0"/>
    <w:rsid w:val="00072017"/>
    <w:rPr>
      <w:b w:val="0"/>
      <w:i w:val="0"/>
    </w:rPr>
  </w:style>
  <w:style w:type="character" w:customStyle="1" w:styleId="WW8Num204z0">
    <w:name w:val="WW8Num204z0"/>
    <w:rsid w:val="00072017"/>
    <w:rPr>
      <w:rFonts w:ascii="Symbol" w:hAnsi="Symbol"/>
    </w:rPr>
  </w:style>
  <w:style w:type="character" w:customStyle="1" w:styleId="WW8Num206z1">
    <w:name w:val="WW8Num206z1"/>
    <w:rsid w:val="00072017"/>
    <w:rPr>
      <w:rFonts w:ascii="OpenSymbol" w:hAnsi="OpenSymbol"/>
    </w:rPr>
  </w:style>
  <w:style w:type="character" w:customStyle="1" w:styleId="WW8Num206z2">
    <w:name w:val="WW8Num206z2"/>
    <w:rsid w:val="00072017"/>
    <w:rPr>
      <w:rFonts w:ascii="Wingdings" w:hAnsi="Wingdings"/>
    </w:rPr>
  </w:style>
  <w:style w:type="character" w:customStyle="1" w:styleId="WW8Num206z3">
    <w:name w:val="WW8Num206z3"/>
    <w:rsid w:val="00072017"/>
    <w:rPr>
      <w:rFonts w:ascii="Symbol" w:hAnsi="Symbol"/>
    </w:rPr>
  </w:style>
  <w:style w:type="character" w:customStyle="1" w:styleId="WW8Num208z0">
    <w:name w:val="WW8Num208z0"/>
    <w:rsid w:val="00072017"/>
    <w:rPr>
      <w:b w:val="0"/>
      <w:i w:val="0"/>
    </w:rPr>
  </w:style>
  <w:style w:type="character" w:customStyle="1" w:styleId="WW8Num211z0">
    <w:name w:val="WW8Num211z0"/>
    <w:rsid w:val="00072017"/>
    <w:rPr>
      <w:rFonts w:ascii="Symbol" w:hAnsi="Symbol"/>
    </w:rPr>
  </w:style>
  <w:style w:type="character" w:customStyle="1" w:styleId="WW8Num211z2">
    <w:name w:val="WW8Num211z2"/>
    <w:rsid w:val="00072017"/>
    <w:rPr>
      <w:rFonts w:ascii="Symbol" w:hAnsi="Symbol"/>
    </w:rPr>
  </w:style>
  <w:style w:type="character" w:customStyle="1" w:styleId="WW8Num211z5">
    <w:name w:val="WW8Num211z5"/>
    <w:rsid w:val="00072017"/>
    <w:rPr>
      <w:rFonts w:ascii="Wingdings" w:hAnsi="Wingdings"/>
    </w:rPr>
  </w:style>
  <w:style w:type="character" w:customStyle="1" w:styleId="WW8Num213z0">
    <w:name w:val="WW8Num213z0"/>
    <w:rsid w:val="00072017"/>
    <w:rPr>
      <w:rFonts w:ascii="Symbol" w:hAnsi="Symbol" w:cs="Times New Roman"/>
      <w:sz w:val="24"/>
      <w:szCs w:val="24"/>
    </w:rPr>
  </w:style>
  <w:style w:type="character" w:customStyle="1" w:styleId="WW8Num216z1">
    <w:name w:val="WW8Num216z1"/>
    <w:rsid w:val="00072017"/>
    <w:rPr>
      <w:rFonts w:ascii="OpenSymbol" w:hAnsi="OpenSymbol" w:cs="OpenSymbol"/>
      <w:sz w:val="36"/>
      <w:szCs w:val="36"/>
    </w:rPr>
  </w:style>
  <w:style w:type="character" w:customStyle="1" w:styleId="WW8Num220z1">
    <w:name w:val="WW8Num220z1"/>
    <w:rsid w:val="00072017"/>
    <w:rPr>
      <w:rFonts w:ascii="Symbol" w:hAnsi="Symbol"/>
      <w:b w:val="0"/>
      <w:i w:val="0"/>
      <w:spacing w:val="0"/>
    </w:rPr>
  </w:style>
  <w:style w:type="character" w:customStyle="1" w:styleId="WW8Num222z1">
    <w:name w:val="WW8Num222z1"/>
    <w:rsid w:val="00072017"/>
    <w:rPr>
      <w:rFonts w:ascii="OpenSymbol" w:hAnsi="OpenSymbol" w:cs="OpenSymbol"/>
      <w:sz w:val="36"/>
      <w:szCs w:val="36"/>
    </w:rPr>
  </w:style>
  <w:style w:type="character" w:customStyle="1" w:styleId="WW8Num226z1">
    <w:name w:val="WW8Num226z1"/>
    <w:rsid w:val="00072017"/>
    <w:rPr>
      <w:rFonts w:ascii="OpenSymbol" w:hAnsi="OpenSymbol" w:cs="OpenSymbol"/>
      <w:sz w:val="36"/>
      <w:szCs w:val="36"/>
    </w:rPr>
  </w:style>
  <w:style w:type="character" w:customStyle="1" w:styleId="WW8Num231z1">
    <w:name w:val="WW8Num231z1"/>
    <w:rsid w:val="00072017"/>
    <w:rPr>
      <w:rFonts w:ascii="OpenSymbol" w:hAnsi="OpenSymbol" w:cs="OpenSymbol"/>
      <w:sz w:val="36"/>
      <w:szCs w:val="36"/>
    </w:rPr>
  </w:style>
  <w:style w:type="character" w:customStyle="1" w:styleId="WW8Num238z1">
    <w:name w:val="WW8Num238z1"/>
    <w:rsid w:val="00072017"/>
    <w:rPr>
      <w:rFonts w:ascii="OpenSymbol" w:hAnsi="OpenSymbol" w:cs="OpenSymbol"/>
      <w:sz w:val="36"/>
      <w:szCs w:val="36"/>
    </w:rPr>
  </w:style>
  <w:style w:type="character" w:customStyle="1" w:styleId="WW8Num242z1">
    <w:name w:val="WW8Num242z1"/>
    <w:rsid w:val="00072017"/>
    <w:rPr>
      <w:rFonts w:ascii="OpenSymbol" w:hAnsi="OpenSymbol" w:cs="OpenSymbol"/>
      <w:sz w:val="36"/>
      <w:szCs w:val="36"/>
    </w:rPr>
  </w:style>
  <w:style w:type="character" w:customStyle="1" w:styleId="WW8Num31z3">
    <w:name w:val="WW8Num31z3"/>
    <w:rsid w:val="00072017"/>
    <w:rPr>
      <w:rFonts w:ascii="Symbol" w:hAnsi="Symbol"/>
    </w:rPr>
  </w:style>
  <w:style w:type="character" w:customStyle="1" w:styleId="WW8Num97z6">
    <w:name w:val="WW8Num97z6"/>
    <w:rsid w:val="00072017"/>
    <w:rPr>
      <w:rFonts w:ascii="Symbol" w:hAnsi="Symbol"/>
    </w:rPr>
  </w:style>
  <w:style w:type="character" w:customStyle="1" w:styleId="WW8Num102z6">
    <w:name w:val="WW8Num102z6"/>
    <w:rsid w:val="00072017"/>
    <w:rPr>
      <w:rFonts w:ascii="Symbol" w:hAnsi="Symbol"/>
    </w:rPr>
  </w:style>
  <w:style w:type="character" w:customStyle="1" w:styleId="WW8Num107z3">
    <w:name w:val="WW8Num107z3"/>
    <w:rsid w:val="00072017"/>
    <w:rPr>
      <w:rFonts w:ascii="Symbol" w:hAnsi="Symbol"/>
    </w:rPr>
  </w:style>
  <w:style w:type="character" w:customStyle="1" w:styleId="WW8Num125z3">
    <w:name w:val="WW8Num125z3"/>
    <w:rsid w:val="00072017"/>
    <w:rPr>
      <w:rFonts w:ascii="Symbol" w:hAnsi="Symbol"/>
    </w:rPr>
  </w:style>
  <w:style w:type="character" w:customStyle="1" w:styleId="WW8Num229z1">
    <w:name w:val="WW8Num229z1"/>
    <w:rsid w:val="00072017"/>
    <w:rPr>
      <w:rFonts w:ascii="OpenSymbol" w:hAnsi="OpenSymbol" w:cs="OpenSymbol"/>
      <w:sz w:val="36"/>
      <w:szCs w:val="36"/>
    </w:rPr>
  </w:style>
  <w:style w:type="character" w:customStyle="1" w:styleId="WW8Num237z1">
    <w:name w:val="WW8Num237z1"/>
    <w:rsid w:val="00072017"/>
    <w:rPr>
      <w:rFonts w:ascii="OpenSymbol" w:hAnsi="OpenSymbol" w:cs="OpenSymbol"/>
      <w:sz w:val="36"/>
      <w:szCs w:val="36"/>
    </w:rPr>
  </w:style>
  <w:style w:type="character" w:customStyle="1" w:styleId="WW8Num245z1">
    <w:name w:val="WW8Num245z1"/>
    <w:rsid w:val="00072017"/>
    <w:rPr>
      <w:rFonts w:ascii="OpenSymbol" w:hAnsi="OpenSymbol" w:cs="OpenSymbol"/>
      <w:sz w:val="36"/>
      <w:szCs w:val="36"/>
    </w:rPr>
  </w:style>
  <w:style w:type="character" w:customStyle="1" w:styleId="WW8Num249z0">
    <w:name w:val="WW8Num249z0"/>
    <w:rsid w:val="00072017"/>
    <w:rPr>
      <w:b/>
      <w:bCs/>
    </w:rPr>
  </w:style>
  <w:style w:type="character" w:customStyle="1" w:styleId="Virsraksts1Rakstz1">
    <w:name w:val="Virsraksts 1 Rakstz.1"/>
    <w:rsid w:val="00072017"/>
    <w:rPr>
      <w:rFonts w:ascii="Arial" w:hAnsi="Arial" w:cs="Arial"/>
      <w:b/>
      <w:bCs/>
      <w:kern w:val="1"/>
      <w:sz w:val="32"/>
      <w:szCs w:val="32"/>
      <w:lang w:val="lv-LV" w:eastAsia="ar-SA" w:bidi="ar-SA"/>
    </w:rPr>
  </w:style>
  <w:style w:type="character" w:customStyle="1" w:styleId="WW8Num239z2">
    <w:name w:val="WW8Num239z2"/>
    <w:rsid w:val="00072017"/>
    <w:rPr>
      <w:rFonts w:ascii="Wingdings" w:hAnsi="Wingdings"/>
    </w:rPr>
  </w:style>
  <w:style w:type="character" w:customStyle="1" w:styleId="WW8Num239z4">
    <w:name w:val="WW8Num239z4"/>
    <w:rsid w:val="00072017"/>
    <w:rPr>
      <w:rFonts w:ascii="Courier New" w:hAnsi="Courier New" w:cs="Courier New"/>
    </w:rPr>
  </w:style>
  <w:style w:type="character" w:customStyle="1" w:styleId="WW8Num63z1">
    <w:name w:val="WW8Num63z1"/>
    <w:rsid w:val="00072017"/>
    <w:rPr>
      <w:rFonts w:ascii="Symbol" w:hAnsi="Symbol"/>
      <w:sz w:val="24"/>
      <w:szCs w:val="24"/>
    </w:rPr>
  </w:style>
  <w:style w:type="character" w:customStyle="1" w:styleId="WW8Num63z2">
    <w:name w:val="WW8Num63z2"/>
    <w:rsid w:val="00072017"/>
    <w:rPr>
      <w:rFonts w:ascii="Wingdings" w:hAnsi="Wingdings"/>
    </w:rPr>
  </w:style>
  <w:style w:type="character" w:customStyle="1" w:styleId="WW8Num63z3">
    <w:name w:val="WW8Num63z3"/>
    <w:rsid w:val="00072017"/>
    <w:rPr>
      <w:rFonts w:ascii="Symbol" w:hAnsi="Symbol"/>
    </w:rPr>
  </w:style>
  <w:style w:type="character" w:customStyle="1" w:styleId="WW8Num63z7">
    <w:name w:val="WW8Num63z7"/>
    <w:rsid w:val="00072017"/>
    <w:rPr>
      <w:rFonts w:ascii="Courier New" w:hAnsi="Courier New" w:cs="Courier New"/>
    </w:rPr>
  </w:style>
  <w:style w:type="character" w:customStyle="1" w:styleId="WW8Num126z5">
    <w:name w:val="WW8Num126z5"/>
    <w:rsid w:val="00072017"/>
    <w:rPr>
      <w:rFonts w:ascii="Courier New" w:hAnsi="Courier New" w:cs="Courier New"/>
    </w:rPr>
  </w:style>
  <w:style w:type="character" w:customStyle="1" w:styleId="WW8Num6z3">
    <w:name w:val="WW8Num6z3"/>
    <w:rsid w:val="00072017"/>
    <w:rPr>
      <w:rFonts w:ascii="Symbol" w:hAnsi="Symbol" w:cs="Times New Roman"/>
      <w:b w:val="0"/>
      <w:i w:val="0"/>
      <w:spacing w:val="0"/>
      <w:sz w:val="24"/>
      <w:szCs w:val="24"/>
    </w:rPr>
  </w:style>
  <w:style w:type="character" w:customStyle="1" w:styleId="WW8Num2z2">
    <w:name w:val="WW8Num2z2"/>
    <w:rsid w:val="00072017"/>
    <w:rPr>
      <w:b w:val="0"/>
      <w:i w:val="0"/>
      <w:spacing w:val="0"/>
    </w:rPr>
  </w:style>
  <w:style w:type="character" w:customStyle="1" w:styleId="WW8Num2z3">
    <w:name w:val="WW8Num2z3"/>
    <w:rsid w:val="00072017"/>
    <w:rPr>
      <w:rFonts w:ascii="Symbol" w:hAnsi="Symbol" w:cs="Times New Roman"/>
      <w:b w:val="0"/>
      <w:i w:val="0"/>
      <w:spacing w:val="0"/>
      <w:sz w:val="24"/>
      <w:szCs w:val="24"/>
    </w:rPr>
  </w:style>
  <w:style w:type="character" w:customStyle="1" w:styleId="WW8Num108z3">
    <w:name w:val="WW8Num108z3"/>
    <w:rsid w:val="00072017"/>
    <w:rPr>
      <w:rFonts w:ascii="Symbol" w:hAnsi="Symbol" w:cs="Times New Roman"/>
      <w:b w:val="0"/>
      <w:i w:val="0"/>
      <w:spacing w:val="0"/>
      <w:sz w:val="24"/>
      <w:szCs w:val="24"/>
    </w:rPr>
  </w:style>
  <w:style w:type="character" w:customStyle="1" w:styleId="WW8Num220z2">
    <w:name w:val="WW8Num220z2"/>
    <w:rsid w:val="00072017"/>
    <w:rPr>
      <w:b w:val="0"/>
      <w:i w:val="0"/>
      <w:spacing w:val="0"/>
    </w:rPr>
  </w:style>
  <w:style w:type="character" w:customStyle="1" w:styleId="WW8Num220z3">
    <w:name w:val="WW8Num220z3"/>
    <w:rsid w:val="00072017"/>
    <w:rPr>
      <w:rFonts w:ascii="Symbol" w:hAnsi="Symbol" w:cs="Times New Roman"/>
      <w:b w:val="0"/>
      <w:i w:val="0"/>
      <w:spacing w:val="0"/>
      <w:sz w:val="24"/>
      <w:szCs w:val="24"/>
    </w:rPr>
  </w:style>
  <w:style w:type="character" w:customStyle="1" w:styleId="WW8Num166z1">
    <w:name w:val="WW8Num166z1"/>
    <w:rsid w:val="00072017"/>
    <w:rPr>
      <w:rFonts w:ascii="Courier New" w:hAnsi="Courier New" w:cs="Courier New"/>
    </w:rPr>
  </w:style>
  <w:style w:type="character" w:customStyle="1" w:styleId="WW8Num166z2">
    <w:name w:val="WW8Num166z2"/>
    <w:rsid w:val="00072017"/>
    <w:rPr>
      <w:i w:val="0"/>
      <w:sz w:val="24"/>
      <w:szCs w:val="24"/>
    </w:rPr>
  </w:style>
  <w:style w:type="character" w:customStyle="1" w:styleId="WW8Num166z3">
    <w:name w:val="WW8Num166z3"/>
    <w:rsid w:val="00072017"/>
    <w:rPr>
      <w:rFonts w:ascii="Symbol" w:hAnsi="Symbol"/>
      <w:sz w:val="24"/>
      <w:szCs w:val="24"/>
    </w:rPr>
  </w:style>
  <w:style w:type="character" w:customStyle="1" w:styleId="WW8Num166z5">
    <w:name w:val="WW8Num166z5"/>
    <w:rsid w:val="00072017"/>
    <w:rPr>
      <w:rFonts w:ascii="Wingdings" w:hAnsi="Wingdings"/>
    </w:rPr>
  </w:style>
  <w:style w:type="character" w:customStyle="1" w:styleId="WW8Num166z6">
    <w:name w:val="WW8Num166z6"/>
    <w:rsid w:val="00072017"/>
    <w:rPr>
      <w:rFonts w:ascii="Symbol" w:hAnsi="Symbol"/>
    </w:rPr>
  </w:style>
  <w:style w:type="character" w:customStyle="1" w:styleId="WW8Num100z1">
    <w:name w:val="WW8Num100z1"/>
    <w:rsid w:val="00072017"/>
    <w:rPr>
      <w:rFonts w:ascii="Symbol" w:hAnsi="Symbol"/>
      <w:sz w:val="24"/>
      <w:szCs w:val="24"/>
    </w:rPr>
  </w:style>
  <w:style w:type="character" w:customStyle="1" w:styleId="WW8Num100z2">
    <w:name w:val="WW8Num100z2"/>
    <w:rsid w:val="00072017"/>
    <w:rPr>
      <w:rFonts w:ascii="Wingdings" w:hAnsi="Wingdings"/>
    </w:rPr>
  </w:style>
  <w:style w:type="character" w:customStyle="1" w:styleId="WW8Num100z4">
    <w:name w:val="WW8Num100z4"/>
    <w:rsid w:val="00072017"/>
    <w:rPr>
      <w:rFonts w:ascii="Courier New" w:hAnsi="Courier New" w:cs="Courier New"/>
    </w:rPr>
  </w:style>
  <w:style w:type="character" w:customStyle="1" w:styleId="WW8Num100z6">
    <w:name w:val="WW8Num100z6"/>
    <w:rsid w:val="00072017"/>
    <w:rPr>
      <w:rFonts w:ascii="Symbol" w:hAnsi="Symbol"/>
    </w:rPr>
  </w:style>
  <w:style w:type="character" w:customStyle="1" w:styleId="WW8Num38z6">
    <w:name w:val="WW8Num38z6"/>
    <w:rsid w:val="00072017"/>
    <w:rPr>
      <w:rFonts w:ascii="Symbol" w:hAnsi="Symbol"/>
    </w:rPr>
  </w:style>
  <w:style w:type="character" w:customStyle="1" w:styleId="WW8Num70z1">
    <w:name w:val="WW8Num70z1"/>
    <w:rsid w:val="00072017"/>
    <w:rPr>
      <w:rFonts w:ascii="Courier New" w:hAnsi="Courier New" w:cs="Courier New"/>
    </w:rPr>
  </w:style>
  <w:style w:type="character" w:customStyle="1" w:styleId="WW8Num70z2">
    <w:name w:val="WW8Num70z2"/>
    <w:rsid w:val="00072017"/>
    <w:rPr>
      <w:rFonts w:ascii="Symbol" w:hAnsi="Symbol"/>
      <w:sz w:val="24"/>
      <w:szCs w:val="24"/>
    </w:rPr>
  </w:style>
  <w:style w:type="character" w:customStyle="1" w:styleId="WW8Num70z3">
    <w:name w:val="WW8Num70z3"/>
    <w:rsid w:val="00072017"/>
    <w:rPr>
      <w:rFonts w:ascii="Symbol" w:hAnsi="Symbol"/>
    </w:rPr>
  </w:style>
  <w:style w:type="character" w:customStyle="1" w:styleId="WW8Num70z5">
    <w:name w:val="WW8Num70z5"/>
    <w:rsid w:val="00072017"/>
    <w:rPr>
      <w:rFonts w:ascii="Wingdings" w:hAnsi="Wingdings"/>
    </w:rPr>
  </w:style>
  <w:style w:type="character" w:customStyle="1" w:styleId="WW8Num190z1">
    <w:name w:val="WW8Num190z1"/>
    <w:rsid w:val="00072017"/>
    <w:rPr>
      <w:i w:val="0"/>
      <w:sz w:val="24"/>
      <w:szCs w:val="24"/>
    </w:rPr>
  </w:style>
  <w:style w:type="character" w:customStyle="1" w:styleId="WW8Num81z1">
    <w:name w:val="WW8Num81z1"/>
    <w:rsid w:val="00072017"/>
    <w:rPr>
      <w:i w:val="0"/>
      <w:sz w:val="24"/>
      <w:szCs w:val="24"/>
    </w:rPr>
  </w:style>
  <w:style w:type="character" w:customStyle="1" w:styleId="WW8Num81z2">
    <w:name w:val="WW8Num81z2"/>
    <w:rsid w:val="00072017"/>
    <w:rPr>
      <w:rFonts w:ascii="Symbol" w:hAnsi="Symbol"/>
      <w:sz w:val="24"/>
      <w:szCs w:val="24"/>
    </w:rPr>
  </w:style>
  <w:style w:type="character" w:customStyle="1" w:styleId="WW8Num81z3">
    <w:name w:val="WW8Num81z3"/>
    <w:rsid w:val="00072017"/>
    <w:rPr>
      <w:rFonts w:ascii="Symbol" w:hAnsi="Symbol"/>
    </w:rPr>
  </w:style>
  <w:style w:type="character" w:customStyle="1" w:styleId="WW8Num81z4">
    <w:name w:val="WW8Num81z4"/>
    <w:rsid w:val="00072017"/>
    <w:rPr>
      <w:rFonts w:ascii="Courier New" w:hAnsi="Courier New" w:cs="Courier New"/>
    </w:rPr>
  </w:style>
  <w:style w:type="character" w:customStyle="1" w:styleId="WW8Num81z5">
    <w:name w:val="WW8Num81z5"/>
    <w:rsid w:val="00072017"/>
    <w:rPr>
      <w:rFonts w:ascii="Wingdings" w:hAnsi="Wingdings"/>
    </w:rPr>
  </w:style>
  <w:style w:type="character" w:customStyle="1" w:styleId="WW8Num212z1">
    <w:name w:val="WW8Num212z1"/>
    <w:rsid w:val="00072017"/>
    <w:rPr>
      <w:b w:val="0"/>
      <w:i w:val="0"/>
    </w:rPr>
  </w:style>
  <w:style w:type="character" w:customStyle="1" w:styleId="WW8Num123z1">
    <w:name w:val="WW8Num123z1"/>
    <w:rsid w:val="00072017"/>
    <w:rPr>
      <w:rFonts w:ascii="Symbol" w:hAnsi="Symbol"/>
      <w:sz w:val="24"/>
      <w:szCs w:val="24"/>
    </w:rPr>
  </w:style>
  <w:style w:type="character" w:customStyle="1" w:styleId="WW8Num123z2">
    <w:name w:val="WW8Num123z2"/>
    <w:rsid w:val="00072017"/>
    <w:rPr>
      <w:rFonts w:ascii="Wingdings" w:hAnsi="Wingdings"/>
    </w:rPr>
  </w:style>
  <w:style w:type="character" w:customStyle="1" w:styleId="WW8Num123z3">
    <w:name w:val="WW8Num123z3"/>
    <w:rsid w:val="00072017"/>
    <w:rPr>
      <w:rFonts w:ascii="Symbol" w:hAnsi="Symbol"/>
    </w:rPr>
  </w:style>
  <w:style w:type="character" w:customStyle="1" w:styleId="WW8Num123z4">
    <w:name w:val="WW8Num123z4"/>
    <w:rsid w:val="00072017"/>
    <w:rPr>
      <w:rFonts w:ascii="Courier New" w:hAnsi="Courier New" w:cs="Courier New"/>
    </w:rPr>
  </w:style>
  <w:style w:type="character" w:customStyle="1" w:styleId="WW8Num153z2">
    <w:name w:val="WW8Num153z2"/>
    <w:rsid w:val="00072017"/>
    <w:rPr>
      <w:rFonts w:ascii="Wingdings" w:hAnsi="Wingdings"/>
    </w:rPr>
  </w:style>
  <w:style w:type="character" w:customStyle="1" w:styleId="WW8Num153z4">
    <w:name w:val="WW8Num153z4"/>
    <w:rsid w:val="00072017"/>
    <w:rPr>
      <w:rFonts w:ascii="Courier New" w:hAnsi="Courier New"/>
    </w:rPr>
  </w:style>
  <w:style w:type="character" w:customStyle="1" w:styleId="WW8Num90z0">
    <w:name w:val="WW8Num90z0"/>
    <w:rsid w:val="00072017"/>
    <w:rPr>
      <w:rFonts w:ascii="Symbol" w:hAnsi="Symbol"/>
    </w:rPr>
  </w:style>
  <w:style w:type="character" w:customStyle="1" w:styleId="WW8Num163z1">
    <w:name w:val="WW8Num163z1"/>
    <w:rsid w:val="00072017"/>
    <w:rPr>
      <w:rFonts w:ascii="Symbol" w:hAnsi="Symbol"/>
    </w:rPr>
  </w:style>
  <w:style w:type="character" w:customStyle="1" w:styleId="WW8Num91z0">
    <w:name w:val="WW8Num91z0"/>
    <w:rsid w:val="00072017"/>
    <w:rPr>
      <w:b w:val="0"/>
      <w:i w:val="0"/>
    </w:rPr>
  </w:style>
  <w:style w:type="character" w:customStyle="1" w:styleId="WW8Num91z1">
    <w:name w:val="WW8Num91z1"/>
    <w:rsid w:val="00072017"/>
    <w:rPr>
      <w:rFonts w:ascii="Symbol" w:hAnsi="Symbol" w:cs="Times New Roman"/>
      <w:b w:val="0"/>
      <w:i w:val="0"/>
      <w:sz w:val="24"/>
      <w:szCs w:val="24"/>
    </w:rPr>
  </w:style>
  <w:style w:type="character" w:customStyle="1" w:styleId="WW8Num200z1">
    <w:name w:val="WW8Num200z1"/>
    <w:rsid w:val="00072017"/>
    <w:rPr>
      <w:rFonts w:ascii="Symbol" w:hAnsi="Symbol" w:cs="Times New Roman"/>
      <w:b w:val="0"/>
      <w:i w:val="0"/>
      <w:sz w:val="24"/>
      <w:szCs w:val="24"/>
    </w:rPr>
  </w:style>
  <w:style w:type="character" w:customStyle="1" w:styleId="WW8Num109z1">
    <w:name w:val="WW8Num109z1"/>
    <w:rsid w:val="00072017"/>
    <w:rPr>
      <w:rFonts w:ascii="Symbol" w:hAnsi="Symbol" w:cs="Times New Roman"/>
      <w:b w:val="0"/>
      <w:i w:val="0"/>
      <w:sz w:val="24"/>
      <w:szCs w:val="24"/>
    </w:rPr>
  </w:style>
  <w:style w:type="character" w:customStyle="1" w:styleId="WW8Num117z1">
    <w:name w:val="WW8Num117z1"/>
    <w:rsid w:val="00072017"/>
    <w:rPr>
      <w:rFonts w:ascii="OpenSymbol" w:hAnsi="OpenSymbol"/>
    </w:rPr>
  </w:style>
  <w:style w:type="character" w:customStyle="1" w:styleId="WW8Num117z2">
    <w:name w:val="WW8Num117z2"/>
    <w:rsid w:val="00072017"/>
    <w:rPr>
      <w:rFonts w:ascii="Wingdings" w:hAnsi="Wingdings"/>
    </w:rPr>
  </w:style>
  <w:style w:type="character" w:customStyle="1" w:styleId="WW8Num117z4">
    <w:name w:val="WW8Num117z4"/>
    <w:rsid w:val="00072017"/>
    <w:rPr>
      <w:rFonts w:ascii="Courier New" w:hAnsi="Courier New"/>
    </w:rPr>
  </w:style>
  <w:style w:type="character" w:customStyle="1" w:styleId="WW8Num240z2">
    <w:name w:val="WW8Num240z2"/>
    <w:rsid w:val="00072017"/>
    <w:rPr>
      <w:rFonts w:ascii="Wingdings" w:hAnsi="Wingdings"/>
    </w:rPr>
  </w:style>
  <w:style w:type="character" w:customStyle="1" w:styleId="WW8Num240z4">
    <w:name w:val="WW8Num240z4"/>
    <w:rsid w:val="00072017"/>
    <w:rPr>
      <w:rFonts w:ascii="Courier New" w:hAnsi="Courier New" w:cs="Courier New"/>
    </w:rPr>
  </w:style>
  <w:style w:type="character" w:customStyle="1" w:styleId="WW8Num19z4">
    <w:name w:val="WW8Num19z4"/>
    <w:rsid w:val="00072017"/>
    <w:rPr>
      <w:rFonts w:ascii="Courier New" w:hAnsi="Courier New" w:cs="Courier New"/>
    </w:rPr>
  </w:style>
  <w:style w:type="character" w:customStyle="1" w:styleId="WW8Num46z1">
    <w:name w:val="WW8Num46z1"/>
    <w:rsid w:val="00072017"/>
    <w:rPr>
      <w:rFonts w:ascii="OpenSymbol" w:hAnsi="OpenSymbol"/>
    </w:rPr>
  </w:style>
  <w:style w:type="character" w:customStyle="1" w:styleId="WW8Num46z2">
    <w:name w:val="WW8Num46z2"/>
    <w:rsid w:val="00072017"/>
    <w:rPr>
      <w:rFonts w:ascii="Wingdings" w:hAnsi="Wingdings"/>
    </w:rPr>
  </w:style>
  <w:style w:type="character" w:customStyle="1" w:styleId="WW8Num46z4">
    <w:name w:val="WW8Num46z4"/>
    <w:rsid w:val="00072017"/>
    <w:rPr>
      <w:rFonts w:ascii="Courier New" w:hAnsi="Courier New" w:cs="Courier New"/>
    </w:rPr>
  </w:style>
  <w:style w:type="character" w:customStyle="1" w:styleId="WW8Num127z1">
    <w:name w:val="WW8Num127z1"/>
    <w:rsid w:val="00072017"/>
    <w:rPr>
      <w:rFonts w:ascii="OpenSymbol" w:hAnsi="OpenSymbol"/>
    </w:rPr>
  </w:style>
  <w:style w:type="character" w:customStyle="1" w:styleId="WW8Num127z2">
    <w:name w:val="WW8Num127z2"/>
    <w:rsid w:val="00072017"/>
    <w:rPr>
      <w:rFonts w:ascii="Wingdings" w:hAnsi="Wingdings"/>
    </w:rPr>
  </w:style>
  <w:style w:type="character" w:customStyle="1" w:styleId="WW8Num127z4">
    <w:name w:val="WW8Num127z4"/>
    <w:rsid w:val="00072017"/>
    <w:rPr>
      <w:rFonts w:ascii="Courier New" w:hAnsi="Courier New" w:cs="Courier New"/>
    </w:rPr>
  </w:style>
  <w:style w:type="character" w:customStyle="1" w:styleId="WW8Num65z2">
    <w:name w:val="WW8Num65z2"/>
    <w:rsid w:val="00072017"/>
    <w:rPr>
      <w:rFonts w:ascii="Wingdings" w:hAnsi="Wingdings"/>
    </w:rPr>
  </w:style>
  <w:style w:type="character" w:customStyle="1" w:styleId="WW8Num65z4">
    <w:name w:val="WW8Num65z4"/>
    <w:rsid w:val="00072017"/>
    <w:rPr>
      <w:rFonts w:ascii="Courier New" w:hAnsi="Courier New" w:cs="Courier New"/>
    </w:rPr>
  </w:style>
  <w:style w:type="character" w:customStyle="1" w:styleId="WW8Num62z1">
    <w:name w:val="WW8Num62z1"/>
    <w:rsid w:val="00072017"/>
    <w:rPr>
      <w:rFonts w:ascii="Symbol" w:hAnsi="Symbol"/>
    </w:rPr>
  </w:style>
  <w:style w:type="character" w:customStyle="1" w:styleId="WW8Num157z1">
    <w:name w:val="WW8Num157z1"/>
    <w:rsid w:val="00072017"/>
    <w:rPr>
      <w:rFonts w:ascii="Symbol" w:hAnsi="Symbol"/>
    </w:rPr>
  </w:style>
  <w:style w:type="character" w:customStyle="1" w:styleId="WW8Num235z2">
    <w:name w:val="WW8Num235z2"/>
    <w:rsid w:val="00072017"/>
    <w:rPr>
      <w:rFonts w:ascii="Wingdings" w:hAnsi="Wingdings"/>
    </w:rPr>
  </w:style>
  <w:style w:type="character" w:customStyle="1" w:styleId="WW8Num235z4">
    <w:name w:val="WW8Num235z4"/>
    <w:rsid w:val="00072017"/>
    <w:rPr>
      <w:rFonts w:ascii="Courier New" w:hAnsi="Courier New"/>
    </w:rPr>
  </w:style>
  <w:style w:type="character" w:customStyle="1" w:styleId="WW8Num223z2">
    <w:name w:val="WW8Num223z2"/>
    <w:rsid w:val="00072017"/>
    <w:rPr>
      <w:b w:val="0"/>
      <w:i w:val="0"/>
    </w:rPr>
  </w:style>
  <w:style w:type="character" w:customStyle="1" w:styleId="WW8Num223z3">
    <w:name w:val="WW8Num223z3"/>
    <w:rsid w:val="00072017"/>
    <w:rPr>
      <w:rFonts w:ascii="Symbol" w:hAnsi="Symbol"/>
    </w:rPr>
  </w:style>
  <w:style w:type="character" w:customStyle="1" w:styleId="WW8Num223z4">
    <w:name w:val="WW8Num223z4"/>
    <w:rsid w:val="00072017"/>
    <w:rPr>
      <w:rFonts w:ascii="Courier New" w:hAnsi="Courier New" w:cs="Courier New"/>
    </w:rPr>
  </w:style>
  <w:style w:type="character" w:customStyle="1" w:styleId="WW8Num223z5">
    <w:name w:val="WW8Num223z5"/>
    <w:rsid w:val="00072017"/>
    <w:rPr>
      <w:rFonts w:ascii="Wingdings" w:hAnsi="Wingdings"/>
    </w:rPr>
  </w:style>
  <w:style w:type="character" w:customStyle="1" w:styleId="WW8Num179z1">
    <w:name w:val="WW8Num179z1"/>
    <w:rsid w:val="00072017"/>
    <w:rPr>
      <w:rFonts w:ascii="OpenSymbol" w:hAnsi="OpenSymbol"/>
    </w:rPr>
  </w:style>
  <w:style w:type="character" w:customStyle="1" w:styleId="WW8Num179z2">
    <w:name w:val="WW8Num179z2"/>
    <w:rsid w:val="00072017"/>
    <w:rPr>
      <w:rFonts w:ascii="Wingdings" w:hAnsi="Wingdings"/>
    </w:rPr>
  </w:style>
  <w:style w:type="character" w:customStyle="1" w:styleId="WW8Num179z4">
    <w:name w:val="WW8Num179z4"/>
    <w:rsid w:val="00072017"/>
    <w:rPr>
      <w:rFonts w:ascii="Courier New" w:hAnsi="Courier New" w:cs="Courier New"/>
    </w:rPr>
  </w:style>
  <w:style w:type="character" w:customStyle="1" w:styleId="WW8Num89z1">
    <w:name w:val="WW8Num89z1"/>
    <w:rsid w:val="00072017"/>
    <w:rPr>
      <w:rFonts w:ascii="OpenSymbol" w:hAnsi="OpenSymbol"/>
    </w:rPr>
  </w:style>
  <w:style w:type="character" w:customStyle="1" w:styleId="WW8Num89z2">
    <w:name w:val="WW8Num89z2"/>
    <w:rsid w:val="00072017"/>
    <w:rPr>
      <w:rFonts w:ascii="Wingdings" w:hAnsi="Wingdings"/>
    </w:rPr>
  </w:style>
  <w:style w:type="character" w:customStyle="1" w:styleId="WW8Num89z3">
    <w:name w:val="WW8Num89z3"/>
    <w:rsid w:val="00072017"/>
    <w:rPr>
      <w:rFonts w:ascii="Symbol" w:hAnsi="Symbol"/>
    </w:rPr>
  </w:style>
  <w:style w:type="character" w:customStyle="1" w:styleId="WW8Num181z0">
    <w:name w:val="WW8Num181z0"/>
    <w:rsid w:val="00072017"/>
    <w:rPr>
      <w:rFonts w:ascii="Courier New" w:hAnsi="Courier New" w:cs="Courier New"/>
    </w:rPr>
  </w:style>
  <w:style w:type="character" w:customStyle="1" w:styleId="WW8Num181z2">
    <w:name w:val="WW8Num181z2"/>
    <w:rsid w:val="00072017"/>
    <w:rPr>
      <w:rFonts w:ascii="Wingdings" w:hAnsi="Wingdings"/>
    </w:rPr>
  </w:style>
  <w:style w:type="character" w:customStyle="1" w:styleId="WW8Num181z6">
    <w:name w:val="WW8Num181z6"/>
    <w:rsid w:val="00072017"/>
    <w:rPr>
      <w:rFonts w:ascii="Symbol" w:hAnsi="Symbol"/>
    </w:rPr>
  </w:style>
  <w:style w:type="character" w:customStyle="1" w:styleId="WW8Num66z2">
    <w:name w:val="WW8Num66z2"/>
    <w:rsid w:val="00072017"/>
    <w:rPr>
      <w:rFonts w:ascii="Wingdings" w:hAnsi="Wingdings"/>
    </w:rPr>
  </w:style>
  <w:style w:type="character" w:customStyle="1" w:styleId="WW8Num66z6">
    <w:name w:val="WW8Num66z6"/>
    <w:rsid w:val="00072017"/>
    <w:rPr>
      <w:rFonts w:ascii="Symbol" w:hAnsi="Symbol"/>
    </w:rPr>
  </w:style>
  <w:style w:type="character" w:customStyle="1" w:styleId="WW8Num23z6">
    <w:name w:val="WW8Num23z6"/>
    <w:rsid w:val="00072017"/>
    <w:rPr>
      <w:rFonts w:ascii="Symbol" w:hAnsi="Symbol"/>
    </w:rPr>
  </w:style>
  <w:style w:type="character" w:customStyle="1" w:styleId="WW8Num54z2">
    <w:name w:val="WW8Num54z2"/>
    <w:rsid w:val="00072017"/>
    <w:rPr>
      <w:rFonts w:ascii="Symbol" w:hAnsi="Symbol"/>
    </w:rPr>
  </w:style>
  <w:style w:type="character" w:customStyle="1" w:styleId="WW8Num54z5">
    <w:name w:val="WW8Num54z5"/>
    <w:rsid w:val="00072017"/>
    <w:rPr>
      <w:rFonts w:ascii="Wingdings" w:hAnsi="Wingdings"/>
    </w:rPr>
  </w:style>
  <w:style w:type="paragraph" w:customStyle="1" w:styleId="Heaing3">
    <w:name w:val="Heaing 3"/>
    <w:basedOn w:val="Heading3"/>
    <w:rsid w:val="00072017"/>
    <w:pPr>
      <w:widowControl w:val="0"/>
      <w:suppressAutoHyphens/>
    </w:pPr>
    <w:rPr>
      <w:rFonts w:ascii="Times New Roman" w:eastAsia="SimSun" w:hAnsi="Times New Roman"/>
      <w:kern w:val="1"/>
      <w:sz w:val="24"/>
      <w:szCs w:val="24"/>
      <w:lang w:eastAsia="hi-IN" w:bidi="hi-IN"/>
    </w:rPr>
  </w:style>
  <w:style w:type="paragraph" w:styleId="TOC5">
    <w:name w:val="toc 5"/>
    <w:basedOn w:val="Index"/>
    <w:rsid w:val="00072017"/>
    <w:pPr>
      <w:widowControl w:val="0"/>
      <w:tabs>
        <w:tab w:val="right" w:leader="dot" w:pos="8506"/>
      </w:tabs>
      <w:ind w:left="1132"/>
    </w:pPr>
    <w:rPr>
      <w:rFonts w:eastAsia="SimSun" w:cs="Mangal"/>
      <w:kern w:val="1"/>
      <w:lang w:eastAsia="hi-IN" w:bidi="hi-IN"/>
    </w:rPr>
  </w:style>
  <w:style w:type="paragraph" w:styleId="TOC6">
    <w:name w:val="toc 6"/>
    <w:basedOn w:val="Index"/>
    <w:rsid w:val="00072017"/>
    <w:pPr>
      <w:widowControl w:val="0"/>
      <w:tabs>
        <w:tab w:val="right" w:leader="dot" w:pos="8223"/>
      </w:tabs>
      <w:ind w:left="1415"/>
    </w:pPr>
    <w:rPr>
      <w:rFonts w:eastAsia="SimSun" w:cs="Mangal"/>
      <w:kern w:val="1"/>
      <w:lang w:eastAsia="hi-IN" w:bidi="hi-IN"/>
    </w:rPr>
  </w:style>
  <w:style w:type="paragraph" w:styleId="TOC7">
    <w:name w:val="toc 7"/>
    <w:basedOn w:val="Index"/>
    <w:rsid w:val="00072017"/>
    <w:pPr>
      <w:widowControl w:val="0"/>
      <w:tabs>
        <w:tab w:val="right" w:leader="dot" w:pos="7940"/>
      </w:tabs>
      <w:ind w:left="1698"/>
    </w:pPr>
    <w:rPr>
      <w:rFonts w:eastAsia="SimSun" w:cs="Mangal"/>
      <w:kern w:val="1"/>
      <w:lang w:eastAsia="hi-IN" w:bidi="hi-IN"/>
    </w:rPr>
  </w:style>
  <w:style w:type="paragraph" w:styleId="TOC8">
    <w:name w:val="toc 8"/>
    <w:basedOn w:val="Index"/>
    <w:rsid w:val="00072017"/>
    <w:pPr>
      <w:widowControl w:val="0"/>
      <w:tabs>
        <w:tab w:val="right" w:leader="dot" w:pos="7657"/>
      </w:tabs>
      <w:ind w:left="1981"/>
    </w:pPr>
    <w:rPr>
      <w:rFonts w:eastAsia="SimSun" w:cs="Mangal"/>
      <w:kern w:val="1"/>
      <w:lang w:eastAsia="hi-IN" w:bidi="hi-IN"/>
    </w:rPr>
  </w:style>
  <w:style w:type="paragraph" w:styleId="TOC9">
    <w:name w:val="toc 9"/>
    <w:basedOn w:val="Index"/>
    <w:rsid w:val="00072017"/>
    <w:pPr>
      <w:widowControl w:val="0"/>
      <w:tabs>
        <w:tab w:val="right" w:leader="dot" w:pos="7374"/>
      </w:tabs>
      <w:ind w:left="2264"/>
    </w:pPr>
    <w:rPr>
      <w:rFonts w:eastAsia="SimSun" w:cs="Mangal"/>
      <w:kern w:val="1"/>
      <w:lang w:eastAsia="hi-IN" w:bidi="hi-IN"/>
    </w:rPr>
  </w:style>
  <w:style w:type="paragraph" w:customStyle="1" w:styleId="Contents10">
    <w:name w:val="Contents 10"/>
    <w:basedOn w:val="Index"/>
    <w:rsid w:val="00072017"/>
    <w:pPr>
      <w:widowControl w:val="0"/>
      <w:tabs>
        <w:tab w:val="right" w:leader="dot" w:pos="7091"/>
      </w:tabs>
      <w:ind w:left="2547"/>
    </w:pPr>
    <w:rPr>
      <w:rFonts w:eastAsia="SimSun" w:cs="Mangal"/>
      <w:kern w:val="1"/>
      <w:lang w:eastAsia="hi-IN" w:bidi="hi-IN"/>
    </w:rPr>
  </w:style>
  <w:style w:type="character" w:customStyle="1" w:styleId="c8">
    <w:name w:val="c8"/>
    <w:rsid w:val="00072017"/>
  </w:style>
  <w:style w:type="numbering" w:customStyle="1" w:styleId="Bezsaraksta50">
    <w:name w:val="Bez saraksta50"/>
    <w:next w:val="NoList"/>
    <w:uiPriority w:val="99"/>
    <w:semiHidden/>
    <w:rsid w:val="00072017"/>
  </w:style>
  <w:style w:type="numbering" w:customStyle="1" w:styleId="Bezsaraksta138">
    <w:name w:val="Bez saraksta138"/>
    <w:next w:val="NoList"/>
    <w:uiPriority w:val="99"/>
    <w:semiHidden/>
    <w:unhideWhenUsed/>
    <w:rsid w:val="00072017"/>
  </w:style>
  <w:style w:type="numbering" w:customStyle="1" w:styleId="Bezsaraksta220">
    <w:name w:val="Bez saraksta220"/>
    <w:next w:val="NoList"/>
    <w:uiPriority w:val="99"/>
    <w:semiHidden/>
    <w:rsid w:val="00072017"/>
  </w:style>
  <w:style w:type="numbering" w:customStyle="1" w:styleId="Bezsaraksta1120">
    <w:name w:val="Bez saraksta1120"/>
    <w:next w:val="NoList"/>
    <w:uiPriority w:val="99"/>
    <w:semiHidden/>
    <w:unhideWhenUsed/>
    <w:rsid w:val="00072017"/>
  </w:style>
  <w:style w:type="numbering" w:customStyle="1" w:styleId="Bezsaraksta2118">
    <w:name w:val="Bez saraksta2118"/>
    <w:next w:val="NoList"/>
    <w:uiPriority w:val="99"/>
    <w:semiHidden/>
    <w:unhideWhenUsed/>
    <w:rsid w:val="00072017"/>
  </w:style>
  <w:style w:type="numbering" w:customStyle="1" w:styleId="Bezsaraksta11118">
    <w:name w:val="Bez saraksta11118"/>
    <w:next w:val="NoList"/>
    <w:uiPriority w:val="99"/>
    <w:semiHidden/>
    <w:unhideWhenUsed/>
    <w:rsid w:val="00072017"/>
  </w:style>
  <w:style w:type="numbering" w:customStyle="1" w:styleId="Bezsaraksta319">
    <w:name w:val="Bez saraksta319"/>
    <w:next w:val="NoList"/>
    <w:uiPriority w:val="99"/>
    <w:semiHidden/>
    <w:rsid w:val="00072017"/>
  </w:style>
  <w:style w:type="numbering" w:customStyle="1" w:styleId="Bezsaraksta1218">
    <w:name w:val="Bez saraksta1218"/>
    <w:next w:val="NoList"/>
    <w:uiPriority w:val="99"/>
    <w:semiHidden/>
    <w:unhideWhenUsed/>
    <w:rsid w:val="00072017"/>
  </w:style>
  <w:style w:type="numbering" w:customStyle="1" w:styleId="Bezsaraksta410">
    <w:name w:val="Bez saraksta410"/>
    <w:next w:val="NoList"/>
    <w:uiPriority w:val="99"/>
    <w:semiHidden/>
    <w:unhideWhenUsed/>
    <w:rsid w:val="00072017"/>
  </w:style>
  <w:style w:type="numbering" w:customStyle="1" w:styleId="Bezsaraksta510">
    <w:name w:val="Bez saraksta510"/>
    <w:next w:val="NoList"/>
    <w:uiPriority w:val="99"/>
    <w:semiHidden/>
    <w:unhideWhenUsed/>
    <w:rsid w:val="00072017"/>
  </w:style>
  <w:style w:type="numbering" w:customStyle="1" w:styleId="Bezsaraksta610">
    <w:name w:val="Bez saraksta610"/>
    <w:next w:val="NoList"/>
    <w:uiPriority w:val="99"/>
    <w:semiHidden/>
    <w:unhideWhenUsed/>
    <w:rsid w:val="00072017"/>
  </w:style>
  <w:style w:type="numbering" w:customStyle="1" w:styleId="Bezsaraksta710">
    <w:name w:val="Bez saraksta710"/>
    <w:next w:val="NoList"/>
    <w:uiPriority w:val="99"/>
    <w:semiHidden/>
    <w:rsid w:val="00072017"/>
  </w:style>
  <w:style w:type="numbering" w:customStyle="1" w:styleId="Bezsaraksta139">
    <w:name w:val="Bez saraksta139"/>
    <w:next w:val="NoList"/>
    <w:uiPriority w:val="99"/>
    <w:semiHidden/>
    <w:unhideWhenUsed/>
    <w:rsid w:val="00072017"/>
  </w:style>
  <w:style w:type="numbering" w:customStyle="1" w:styleId="Bezsaraksta228">
    <w:name w:val="Bez saraksta228"/>
    <w:next w:val="NoList"/>
    <w:uiPriority w:val="99"/>
    <w:semiHidden/>
    <w:unhideWhenUsed/>
    <w:rsid w:val="00072017"/>
  </w:style>
  <w:style w:type="numbering" w:customStyle="1" w:styleId="Bezsaraksta1128">
    <w:name w:val="Bez saraksta1128"/>
    <w:next w:val="NoList"/>
    <w:uiPriority w:val="99"/>
    <w:semiHidden/>
    <w:unhideWhenUsed/>
    <w:rsid w:val="00072017"/>
  </w:style>
  <w:style w:type="numbering" w:customStyle="1" w:styleId="Bezsaraksta3110">
    <w:name w:val="Bez saraksta3110"/>
    <w:next w:val="NoList"/>
    <w:uiPriority w:val="99"/>
    <w:semiHidden/>
    <w:rsid w:val="00072017"/>
  </w:style>
  <w:style w:type="numbering" w:customStyle="1" w:styleId="Bezsaraksta1219">
    <w:name w:val="Bez saraksta1219"/>
    <w:next w:val="NoList"/>
    <w:uiPriority w:val="99"/>
    <w:semiHidden/>
    <w:unhideWhenUsed/>
    <w:rsid w:val="00072017"/>
  </w:style>
  <w:style w:type="numbering" w:customStyle="1" w:styleId="Bezsaraksta418">
    <w:name w:val="Bez saraksta418"/>
    <w:next w:val="NoList"/>
    <w:uiPriority w:val="99"/>
    <w:semiHidden/>
    <w:unhideWhenUsed/>
    <w:rsid w:val="00072017"/>
  </w:style>
  <w:style w:type="numbering" w:customStyle="1" w:styleId="Bezsaraksta518">
    <w:name w:val="Bez saraksta518"/>
    <w:next w:val="NoList"/>
    <w:uiPriority w:val="99"/>
    <w:semiHidden/>
    <w:unhideWhenUsed/>
    <w:rsid w:val="00072017"/>
  </w:style>
  <w:style w:type="numbering" w:customStyle="1" w:styleId="Bezsaraksta618">
    <w:name w:val="Bez saraksta618"/>
    <w:next w:val="NoList"/>
    <w:uiPriority w:val="99"/>
    <w:semiHidden/>
    <w:unhideWhenUsed/>
    <w:rsid w:val="00072017"/>
  </w:style>
  <w:style w:type="numbering" w:customStyle="1" w:styleId="Bezsaraksta718">
    <w:name w:val="Bez saraksta718"/>
    <w:next w:val="NoList"/>
    <w:uiPriority w:val="99"/>
    <w:semiHidden/>
    <w:unhideWhenUsed/>
    <w:rsid w:val="00072017"/>
  </w:style>
  <w:style w:type="numbering" w:customStyle="1" w:styleId="Bezsaraksta89">
    <w:name w:val="Bez saraksta89"/>
    <w:next w:val="NoList"/>
    <w:uiPriority w:val="99"/>
    <w:semiHidden/>
    <w:rsid w:val="00072017"/>
  </w:style>
  <w:style w:type="numbering" w:customStyle="1" w:styleId="Bezsaraksta148">
    <w:name w:val="Bez saraksta148"/>
    <w:next w:val="NoList"/>
    <w:uiPriority w:val="99"/>
    <w:semiHidden/>
    <w:unhideWhenUsed/>
    <w:rsid w:val="00072017"/>
  </w:style>
  <w:style w:type="numbering" w:customStyle="1" w:styleId="Bezsaraksta238">
    <w:name w:val="Bez saraksta238"/>
    <w:next w:val="NoList"/>
    <w:uiPriority w:val="99"/>
    <w:semiHidden/>
    <w:unhideWhenUsed/>
    <w:rsid w:val="00072017"/>
  </w:style>
  <w:style w:type="numbering" w:customStyle="1" w:styleId="Bezsaraksta1138">
    <w:name w:val="Bez saraksta1138"/>
    <w:next w:val="NoList"/>
    <w:uiPriority w:val="99"/>
    <w:semiHidden/>
    <w:unhideWhenUsed/>
    <w:rsid w:val="00072017"/>
  </w:style>
  <w:style w:type="numbering" w:customStyle="1" w:styleId="Bezsaraksta328">
    <w:name w:val="Bez saraksta328"/>
    <w:next w:val="NoList"/>
    <w:uiPriority w:val="99"/>
    <w:semiHidden/>
    <w:rsid w:val="00072017"/>
  </w:style>
  <w:style w:type="numbering" w:customStyle="1" w:styleId="Bezsaraksta1228">
    <w:name w:val="Bez saraksta1228"/>
    <w:next w:val="NoList"/>
    <w:uiPriority w:val="99"/>
    <w:semiHidden/>
    <w:unhideWhenUsed/>
    <w:rsid w:val="00072017"/>
  </w:style>
  <w:style w:type="numbering" w:customStyle="1" w:styleId="Bezsaraksta428">
    <w:name w:val="Bez saraksta428"/>
    <w:next w:val="NoList"/>
    <w:uiPriority w:val="99"/>
    <w:semiHidden/>
    <w:unhideWhenUsed/>
    <w:rsid w:val="00072017"/>
  </w:style>
  <w:style w:type="numbering" w:customStyle="1" w:styleId="Bezsaraksta528">
    <w:name w:val="Bez saraksta528"/>
    <w:next w:val="NoList"/>
    <w:uiPriority w:val="99"/>
    <w:semiHidden/>
    <w:unhideWhenUsed/>
    <w:rsid w:val="00072017"/>
  </w:style>
  <w:style w:type="numbering" w:customStyle="1" w:styleId="Bezsaraksta628">
    <w:name w:val="Bez saraksta628"/>
    <w:next w:val="NoList"/>
    <w:uiPriority w:val="99"/>
    <w:semiHidden/>
    <w:unhideWhenUsed/>
    <w:rsid w:val="00072017"/>
  </w:style>
  <w:style w:type="numbering" w:customStyle="1" w:styleId="Bezsaraksta728">
    <w:name w:val="Bez saraksta728"/>
    <w:next w:val="NoList"/>
    <w:uiPriority w:val="99"/>
    <w:semiHidden/>
    <w:unhideWhenUsed/>
    <w:rsid w:val="00072017"/>
  </w:style>
  <w:style w:type="numbering" w:customStyle="1" w:styleId="Bezsaraksta818">
    <w:name w:val="Bez saraksta818"/>
    <w:next w:val="NoList"/>
    <w:uiPriority w:val="99"/>
    <w:semiHidden/>
    <w:unhideWhenUsed/>
    <w:rsid w:val="00072017"/>
  </w:style>
  <w:style w:type="numbering" w:customStyle="1" w:styleId="Bezsaraksta98">
    <w:name w:val="Bez saraksta98"/>
    <w:next w:val="NoList"/>
    <w:uiPriority w:val="99"/>
    <w:semiHidden/>
    <w:unhideWhenUsed/>
    <w:rsid w:val="00072017"/>
  </w:style>
  <w:style w:type="numbering" w:customStyle="1" w:styleId="Bezsaraksta108">
    <w:name w:val="Bez saraksta108"/>
    <w:next w:val="NoList"/>
    <w:uiPriority w:val="99"/>
    <w:semiHidden/>
    <w:unhideWhenUsed/>
    <w:rsid w:val="00072017"/>
  </w:style>
  <w:style w:type="numbering" w:customStyle="1" w:styleId="Bezsaraksta158">
    <w:name w:val="Bez saraksta158"/>
    <w:next w:val="NoList"/>
    <w:uiPriority w:val="99"/>
    <w:semiHidden/>
    <w:unhideWhenUsed/>
    <w:rsid w:val="00072017"/>
  </w:style>
  <w:style w:type="numbering" w:customStyle="1" w:styleId="Bezsaraksta168">
    <w:name w:val="Bez saraksta168"/>
    <w:next w:val="NoList"/>
    <w:uiPriority w:val="99"/>
    <w:semiHidden/>
    <w:unhideWhenUsed/>
    <w:rsid w:val="00072017"/>
  </w:style>
  <w:style w:type="numbering" w:customStyle="1" w:styleId="Bezsaraksta178">
    <w:name w:val="Bez saraksta178"/>
    <w:next w:val="NoList"/>
    <w:uiPriority w:val="99"/>
    <w:semiHidden/>
    <w:unhideWhenUsed/>
    <w:rsid w:val="00072017"/>
  </w:style>
  <w:style w:type="numbering" w:customStyle="1" w:styleId="Bezsaraksta1148">
    <w:name w:val="Bez saraksta1148"/>
    <w:next w:val="NoList"/>
    <w:uiPriority w:val="99"/>
    <w:semiHidden/>
    <w:unhideWhenUsed/>
    <w:rsid w:val="00072017"/>
  </w:style>
  <w:style w:type="numbering" w:customStyle="1" w:styleId="Bezsaraksta188">
    <w:name w:val="Bez saraksta188"/>
    <w:next w:val="NoList"/>
    <w:uiPriority w:val="99"/>
    <w:semiHidden/>
    <w:rsid w:val="00072017"/>
  </w:style>
  <w:style w:type="numbering" w:customStyle="1" w:styleId="Bezsaraksta198">
    <w:name w:val="Bez saraksta198"/>
    <w:next w:val="NoList"/>
    <w:uiPriority w:val="99"/>
    <w:semiHidden/>
    <w:unhideWhenUsed/>
    <w:rsid w:val="00072017"/>
  </w:style>
  <w:style w:type="numbering" w:customStyle="1" w:styleId="Bezsaraksta248">
    <w:name w:val="Bez saraksta248"/>
    <w:next w:val="NoList"/>
    <w:uiPriority w:val="99"/>
    <w:semiHidden/>
    <w:rsid w:val="00072017"/>
  </w:style>
  <w:style w:type="numbering" w:customStyle="1" w:styleId="Bezsaraksta1158">
    <w:name w:val="Bez saraksta1158"/>
    <w:next w:val="NoList"/>
    <w:uiPriority w:val="99"/>
    <w:semiHidden/>
    <w:unhideWhenUsed/>
    <w:rsid w:val="00072017"/>
  </w:style>
  <w:style w:type="numbering" w:customStyle="1" w:styleId="Bezsaraksta2119">
    <w:name w:val="Bez saraksta2119"/>
    <w:next w:val="NoList"/>
    <w:uiPriority w:val="99"/>
    <w:semiHidden/>
    <w:unhideWhenUsed/>
    <w:rsid w:val="00072017"/>
  </w:style>
  <w:style w:type="numbering" w:customStyle="1" w:styleId="Bezsaraksta11119">
    <w:name w:val="Bez saraksta11119"/>
    <w:next w:val="NoList"/>
    <w:uiPriority w:val="99"/>
    <w:semiHidden/>
    <w:unhideWhenUsed/>
    <w:rsid w:val="00072017"/>
  </w:style>
  <w:style w:type="numbering" w:customStyle="1" w:styleId="Bezsaraksta338">
    <w:name w:val="Bez saraksta338"/>
    <w:next w:val="NoList"/>
    <w:uiPriority w:val="99"/>
    <w:semiHidden/>
    <w:rsid w:val="00072017"/>
  </w:style>
  <w:style w:type="numbering" w:customStyle="1" w:styleId="Bezsaraksta1238">
    <w:name w:val="Bez saraksta1238"/>
    <w:next w:val="NoList"/>
    <w:uiPriority w:val="99"/>
    <w:semiHidden/>
    <w:unhideWhenUsed/>
    <w:rsid w:val="00072017"/>
  </w:style>
  <w:style w:type="numbering" w:customStyle="1" w:styleId="Bezsaraksta438">
    <w:name w:val="Bez saraksta438"/>
    <w:next w:val="NoList"/>
    <w:uiPriority w:val="99"/>
    <w:semiHidden/>
    <w:unhideWhenUsed/>
    <w:rsid w:val="00072017"/>
  </w:style>
  <w:style w:type="numbering" w:customStyle="1" w:styleId="Bezsaraksta538">
    <w:name w:val="Bez saraksta538"/>
    <w:next w:val="NoList"/>
    <w:uiPriority w:val="99"/>
    <w:semiHidden/>
    <w:unhideWhenUsed/>
    <w:rsid w:val="00072017"/>
  </w:style>
  <w:style w:type="numbering" w:customStyle="1" w:styleId="Bezsaraksta638">
    <w:name w:val="Bez saraksta638"/>
    <w:next w:val="NoList"/>
    <w:uiPriority w:val="99"/>
    <w:semiHidden/>
    <w:unhideWhenUsed/>
    <w:rsid w:val="00072017"/>
  </w:style>
  <w:style w:type="numbering" w:customStyle="1" w:styleId="Bezsaraksta738">
    <w:name w:val="Bez saraksta738"/>
    <w:next w:val="NoList"/>
    <w:uiPriority w:val="99"/>
    <w:semiHidden/>
    <w:rsid w:val="00072017"/>
  </w:style>
  <w:style w:type="numbering" w:customStyle="1" w:styleId="Bezsaraksta1318">
    <w:name w:val="Bez saraksta1318"/>
    <w:next w:val="NoList"/>
    <w:uiPriority w:val="99"/>
    <w:semiHidden/>
    <w:unhideWhenUsed/>
    <w:rsid w:val="00072017"/>
  </w:style>
  <w:style w:type="numbering" w:customStyle="1" w:styleId="Bezsaraksta2218">
    <w:name w:val="Bez saraksta2218"/>
    <w:next w:val="NoList"/>
    <w:uiPriority w:val="99"/>
    <w:semiHidden/>
    <w:unhideWhenUsed/>
    <w:rsid w:val="00072017"/>
  </w:style>
  <w:style w:type="numbering" w:customStyle="1" w:styleId="Bezsaraksta11218">
    <w:name w:val="Bez saraksta11218"/>
    <w:next w:val="NoList"/>
    <w:uiPriority w:val="99"/>
    <w:semiHidden/>
    <w:unhideWhenUsed/>
    <w:rsid w:val="00072017"/>
  </w:style>
  <w:style w:type="numbering" w:customStyle="1" w:styleId="Bezsaraksta3118">
    <w:name w:val="Bez saraksta3118"/>
    <w:next w:val="NoList"/>
    <w:uiPriority w:val="99"/>
    <w:semiHidden/>
    <w:rsid w:val="00072017"/>
  </w:style>
  <w:style w:type="numbering" w:customStyle="1" w:styleId="Bezsaraksta12118">
    <w:name w:val="Bez saraksta12118"/>
    <w:next w:val="NoList"/>
    <w:uiPriority w:val="99"/>
    <w:semiHidden/>
    <w:unhideWhenUsed/>
    <w:rsid w:val="00072017"/>
  </w:style>
  <w:style w:type="numbering" w:customStyle="1" w:styleId="Bezsaraksta4118">
    <w:name w:val="Bez saraksta4118"/>
    <w:next w:val="NoList"/>
    <w:uiPriority w:val="99"/>
    <w:semiHidden/>
    <w:unhideWhenUsed/>
    <w:rsid w:val="00072017"/>
  </w:style>
  <w:style w:type="numbering" w:customStyle="1" w:styleId="Bezsaraksta5118">
    <w:name w:val="Bez saraksta5118"/>
    <w:next w:val="NoList"/>
    <w:uiPriority w:val="99"/>
    <w:semiHidden/>
    <w:unhideWhenUsed/>
    <w:rsid w:val="00072017"/>
  </w:style>
  <w:style w:type="numbering" w:customStyle="1" w:styleId="Bezsaraksta6118">
    <w:name w:val="Bez saraksta6118"/>
    <w:next w:val="NoList"/>
    <w:uiPriority w:val="99"/>
    <w:semiHidden/>
    <w:unhideWhenUsed/>
    <w:rsid w:val="00072017"/>
  </w:style>
  <w:style w:type="numbering" w:customStyle="1" w:styleId="Bezsaraksta7118">
    <w:name w:val="Bez saraksta7118"/>
    <w:next w:val="NoList"/>
    <w:uiPriority w:val="99"/>
    <w:semiHidden/>
    <w:unhideWhenUsed/>
    <w:rsid w:val="00072017"/>
  </w:style>
  <w:style w:type="numbering" w:customStyle="1" w:styleId="Bezsaraksta828">
    <w:name w:val="Bez saraksta828"/>
    <w:next w:val="NoList"/>
    <w:uiPriority w:val="99"/>
    <w:semiHidden/>
    <w:rsid w:val="00072017"/>
  </w:style>
  <w:style w:type="numbering" w:customStyle="1" w:styleId="Bezsaraksta1418">
    <w:name w:val="Bez saraksta1418"/>
    <w:next w:val="NoList"/>
    <w:uiPriority w:val="99"/>
    <w:semiHidden/>
    <w:unhideWhenUsed/>
    <w:rsid w:val="00072017"/>
  </w:style>
  <w:style w:type="numbering" w:customStyle="1" w:styleId="Bezsaraksta2318">
    <w:name w:val="Bez saraksta2318"/>
    <w:next w:val="NoList"/>
    <w:uiPriority w:val="99"/>
    <w:semiHidden/>
    <w:unhideWhenUsed/>
    <w:rsid w:val="00072017"/>
  </w:style>
  <w:style w:type="numbering" w:customStyle="1" w:styleId="Bezsaraksta11318">
    <w:name w:val="Bez saraksta11318"/>
    <w:next w:val="NoList"/>
    <w:uiPriority w:val="99"/>
    <w:semiHidden/>
    <w:unhideWhenUsed/>
    <w:rsid w:val="00072017"/>
  </w:style>
  <w:style w:type="numbering" w:customStyle="1" w:styleId="Bezsaraksta3218">
    <w:name w:val="Bez saraksta3218"/>
    <w:next w:val="NoList"/>
    <w:uiPriority w:val="99"/>
    <w:semiHidden/>
    <w:rsid w:val="00072017"/>
  </w:style>
  <w:style w:type="numbering" w:customStyle="1" w:styleId="Bezsaraksta12218">
    <w:name w:val="Bez saraksta12218"/>
    <w:next w:val="NoList"/>
    <w:uiPriority w:val="99"/>
    <w:semiHidden/>
    <w:unhideWhenUsed/>
    <w:rsid w:val="00072017"/>
  </w:style>
  <w:style w:type="numbering" w:customStyle="1" w:styleId="Bezsaraksta4218">
    <w:name w:val="Bez saraksta4218"/>
    <w:next w:val="NoList"/>
    <w:uiPriority w:val="99"/>
    <w:semiHidden/>
    <w:unhideWhenUsed/>
    <w:rsid w:val="00072017"/>
  </w:style>
  <w:style w:type="numbering" w:customStyle="1" w:styleId="Bezsaraksta5218">
    <w:name w:val="Bez saraksta5218"/>
    <w:next w:val="NoList"/>
    <w:uiPriority w:val="99"/>
    <w:semiHidden/>
    <w:unhideWhenUsed/>
    <w:rsid w:val="00072017"/>
  </w:style>
  <w:style w:type="numbering" w:customStyle="1" w:styleId="Bezsaraksta6218">
    <w:name w:val="Bez saraksta6218"/>
    <w:next w:val="NoList"/>
    <w:uiPriority w:val="99"/>
    <w:semiHidden/>
    <w:unhideWhenUsed/>
    <w:rsid w:val="00072017"/>
  </w:style>
  <w:style w:type="numbering" w:customStyle="1" w:styleId="Bezsaraksta7218">
    <w:name w:val="Bez saraksta7218"/>
    <w:next w:val="NoList"/>
    <w:uiPriority w:val="99"/>
    <w:semiHidden/>
    <w:unhideWhenUsed/>
    <w:rsid w:val="00072017"/>
  </w:style>
  <w:style w:type="numbering" w:customStyle="1" w:styleId="Bezsaraksta8118">
    <w:name w:val="Bez saraksta8118"/>
    <w:next w:val="NoList"/>
    <w:uiPriority w:val="99"/>
    <w:semiHidden/>
    <w:unhideWhenUsed/>
    <w:rsid w:val="00072017"/>
  </w:style>
  <w:style w:type="numbering" w:customStyle="1" w:styleId="Bezsaraksta918">
    <w:name w:val="Bez saraksta918"/>
    <w:next w:val="NoList"/>
    <w:uiPriority w:val="99"/>
    <w:semiHidden/>
    <w:unhideWhenUsed/>
    <w:rsid w:val="00072017"/>
  </w:style>
  <w:style w:type="numbering" w:customStyle="1" w:styleId="Bezsaraksta1018">
    <w:name w:val="Bez saraksta1018"/>
    <w:next w:val="NoList"/>
    <w:uiPriority w:val="99"/>
    <w:semiHidden/>
    <w:unhideWhenUsed/>
    <w:rsid w:val="00072017"/>
  </w:style>
  <w:style w:type="numbering" w:customStyle="1" w:styleId="Bezsaraksta1518">
    <w:name w:val="Bez saraksta1518"/>
    <w:next w:val="NoList"/>
    <w:uiPriority w:val="99"/>
    <w:semiHidden/>
    <w:unhideWhenUsed/>
    <w:rsid w:val="00072017"/>
  </w:style>
  <w:style w:type="numbering" w:customStyle="1" w:styleId="Bezsaraksta1618">
    <w:name w:val="Bez saraksta1618"/>
    <w:next w:val="NoList"/>
    <w:uiPriority w:val="99"/>
    <w:semiHidden/>
    <w:unhideWhenUsed/>
    <w:rsid w:val="00072017"/>
  </w:style>
  <w:style w:type="numbering" w:customStyle="1" w:styleId="Bezsaraksta1718">
    <w:name w:val="Bez saraksta1718"/>
    <w:next w:val="NoList"/>
    <w:uiPriority w:val="99"/>
    <w:semiHidden/>
    <w:unhideWhenUsed/>
    <w:rsid w:val="00072017"/>
  </w:style>
  <w:style w:type="numbering" w:customStyle="1" w:styleId="Bezsaraksta11418">
    <w:name w:val="Bez saraksta11418"/>
    <w:next w:val="NoList"/>
    <w:uiPriority w:val="99"/>
    <w:semiHidden/>
    <w:unhideWhenUsed/>
    <w:rsid w:val="00072017"/>
  </w:style>
  <w:style w:type="numbering" w:customStyle="1" w:styleId="Bezsaraksta207">
    <w:name w:val="Bez saraksta207"/>
    <w:next w:val="NoList"/>
    <w:uiPriority w:val="99"/>
    <w:semiHidden/>
    <w:unhideWhenUsed/>
    <w:rsid w:val="00072017"/>
  </w:style>
  <w:style w:type="numbering" w:customStyle="1" w:styleId="Bezsaraksta257">
    <w:name w:val="Bez saraksta257"/>
    <w:next w:val="NoList"/>
    <w:uiPriority w:val="99"/>
    <w:semiHidden/>
    <w:unhideWhenUsed/>
    <w:rsid w:val="00072017"/>
  </w:style>
  <w:style w:type="numbering" w:customStyle="1" w:styleId="Bezsaraksta267">
    <w:name w:val="Bez saraksta267"/>
    <w:next w:val="NoList"/>
    <w:uiPriority w:val="99"/>
    <w:semiHidden/>
    <w:unhideWhenUsed/>
    <w:rsid w:val="00072017"/>
  </w:style>
  <w:style w:type="numbering" w:customStyle="1" w:styleId="Bezsaraksta275">
    <w:name w:val="Bez saraksta275"/>
    <w:next w:val="NoList"/>
    <w:uiPriority w:val="99"/>
    <w:semiHidden/>
    <w:rsid w:val="00072017"/>
  </w:style>
  <w:style w:type="numbering" w:customStyle="1" w:styleId="Bezsaraksta1105">
    <w:name w:val="Bez saraksta1105"/>
    <w:next w:val="NoList"/>
    <w:uiPriority w:val="99"/>
    <w:semiHidden/>
    <w:unhideWhenUsed/>
    <w:rsid w:val="00072017"/>
  </w:style>
  <w:style w:type="numbering" w:customStyle="1" w:styleId="Bezsaraksta285">
    <w:name w:val="Bez saraksta285"/>
    <w:next w:val="NoList"/>
    <w:uiPriority w:val="99"/>
    <w:semiHidden/>
    <w:rsid w:val="00072017"/>
  </w:style>
  <w:style w:type="numbering" w:customStyle="1" w:styleId="Bezsaraksta1165">
    <w:name w:val="Bez saraksta1165"/>
    <w:next w:val="NoList"/>
    <w:uiPriority w:val="99"/>
    <w:semiHidden/>
    <w:unhideWhenUsed/>
    <w:rsid w:val="00072017"/>
  </w:style>
  <w:style w:type="numbering" w:customStyle="1" w:styleId="Bezsaraksta2125">
    <w:name w:val="Bez saraksta2125"/>
    <w:next w:val="NoList"/>
    <w:uiPriority w:val="99"/>
    <w:semiHidden/>
    <w:unhideWhenUsed/>
    <w:rsid w:val="00072017"/>
  </w:style>
  <w:style w:type="numbering" w:customStyle="1" w:styleId="Bezsaraksta11125">
    <w:name w:val="Bez saraksta11125"/>
    <w:next w:val="NoList"/>
    <w:uiPriority w:val="99"/>
    <w:semiHidden/>
    <w:unhideWhenUsed/>
    <w:rsid w:val="00072017"/>
  </w:style>
  <w:style w:type="numbering" w:customStyle="1" w:styleId="Bezsaraksta345">
    <w:name w:val="Bez saraksta345"/>
    <w:next w:val="NoList"/>
    <w:uiPriority w:val="99"/>
    <w:semiHidden/>
    <w:rsid w:val="00072017"/>
  </w:style>
  <w:style w:type="numbering" w:customStyle="1" w:styleId="Bezsaraksta1245">
    <w:name w:val="Bez saraksta1245"/>
    <w:next w:val="NoList"/>
    <w:uiPriority w:val="99"/>
    <w:semiHidden/>
    <w:unhideWhenUsed/>
    <w:rsid w:val="00072017"/>
  </w:style>
  <w:style w:type="numbering" w:customStyle="1" w:styleId="Bezsaraksta445">
    <w:name w:val="Bez saraksta445"/>
    <w:next w:val="NoList"/>
    <w:uiPriority w:val="99"/>
    <w:semiHidden/>
    <w:unhideWhenUsed/>
    <w:rsid w:val="00072017"/>
  </w:style>
  <w:style w:type="numbering" w:customStyle="1" w:styleId="Bezsaraksta545">
    <w:name w:val="Bez saraksta545"/>
    <w:next w:val="NoList"/>
    <w:uiPriority w:val="99"/>
    <w:semiHidden/>
    <w:unhideWhenUsed/>
    <w:rsid w:val="00072017"/>
  </w:style>
  <w:style w:type="numbering" w:customStyle="1" w:styleId="Bezsaraksta645">
    <w:name w:val="Bez saraksta645"/>
    <w:next w:val="NoList"/>
    <w:uiPriority w:val="99"/>
    <w:semiHidden/>
    <w:unhideWhenUsed/>
    <w:rsid w:val="00072017"/>
  </w:style>
  <w:style w:type="numbering" w:customStyle="1" w:styleId="Bezsaraksta745">
    <w:name w:val="Bez saraksta745"/>
    <w:next w:val="NoList"/>
    <w:uiPriority w:val="99"/>
    <w:semiHidden/>
    <w:rsid w:val="00072017"/>
  </w:style>
  <w:style w:type="numbering" w:customStyle="1" w:styleId="Bezsaraksta1325">
    <w:name w:val="Bez saraksta1325"/>
    <w:next w:val="NoList"/>
    <w:uiPriority w:val="99"/>
    <w:semiHidden/>
    <w:unhideWhenUsed/>
    <w:rsid w:val="00072017"/>
  </w:style>
  <w:style w:type="numbering" w:customStyle="1" w:styleId="Bezsaraksta2225">
    <w:name w:val="Bez saraksta2225"/>
    <w:next w:val="NoList"/>
    <w:uiPriority w:val="99"/>
    <w:semiHidden/>
    <w:unhideWhenUsed/>
    <w:rsid w:val="00072017"/>
  </w:style>
  <w:style w:type="numbering" w:customStyle="1" w:styleId="Bezsaraksta11225">
    <w:name w:val="Bez saraksta11225"/>
    <w:next w:val="NoList"/>
    <w:uiPriority w:val="99"/>
    <w:semiHidden/>
    <w:unhideWhenUsed/>
    <w:rsid w:val="00072017"/>
  </w:style>
  <w:style w:type="numbering" w:customStyle="1" w:styleId="Bezsaraksta3125">
    <w:name w:val="Bez saraksta3125"/>
    <w:next w:val="NoList"/>
    <w:uiPriority w:val="99"/>
    <w:semiHidden/>
    <w:rsid w:val="00072017"/>
  </w:style>
  <w:style w:type="numbering" w:customStyle="1" w:styleId="Bezsaraksta12125">
    <w:name w:val="Bez saraksta12125"/>
    <w:next w:val="NoList"/>
    <w:uiPriority w:val="99"/>
    <w:semiHidden/>
    <w:unhideWhenUsed/>
    <w:rsid w:val="00072017"/>
  </w:style>
  <w:style w:type="numbering" w:customStyle="1" w:styleId="Bezsaraksta4125">
    <w:name w:val="Bez saraksta4125"/>
    <w:next w:val="NoList"/>
    <w:uiPriority w:val="99"/>
    <w:semiHidden/>
    <w:unhideWhenUsed/>
    <w:rsid w:val="00072017"/>
  </w:style>
  <w:style w:type="numbering" w:customStyle="1" w:styleId="Bezsaraksta5125">
    <w:name w:val="Bez saraksta5125"/>
    <w:next w:val="NoList"/>
    <w:uiPriority w:val="99"/>
    <w:semiHidden/>
    <w:unhideWhenUsed/>
    <w:rsid w:val="00072017"/>
  </w:style>
  <w:style w:type="numbering" w:customStyle="1" w:styleId="Bezsaraksta6125">
    <w:name w:val="Bez saraksta6125"/>
    <w:next w:val="NoList"/>
    <w:uiPriority w:val="99"/>
    <w:semiHidden/>
    <w:unhideWhenUsed/>
    <w:rsid w:val="00072017"/>
  </w:style>
  <w:style w:type="numbering" w:customStyle="1" w:styleId="Bezsaraksta7125">
    <w:name w:val="Bez saraksta7125"/>
    <w:next w:val="NoList"/>
    <w:uiPriority w:val="99"/>
    <w:semiHidden/>
    <w:unhideWhenUsed/>
    <w:rsid w:val="00072017"/>
  </w:style>
  <w:style w:type="numbering" w:customStyle="1" w:styleId="Bezsaraksta835">
    <w:name w:val="Bez saraksta835"/>
    <w:next w:val="NoList"/>
    <w:uiPriority w:val="99"/>
    <w:semiHidden/>
    <w:rsid w:val="00072017"/>
  </w:style>
  <w:style w:type="numbering" w:customStyle="1" w:styleId="Bezsaraksta1425">
    <w:name w:val="Bez saraksta1425"/>
    <w:next w:val="NoList"/>
    <w:uiPriority w:val="99"/>
    <w:semiHidden/>
    <w:unhideWhenUsed/>
    <w:rsid w:val="00072017"/>
  </w:style>
  <w:style w:type="numbering" w:customStyle="1" w:styleId="Bezsaraksta2325">
    <w:name w:val="Bez saraksta2325"/>
    <w:next w:val="NoList"/>
    <w:uiPriority w:val="99"/>
    <w:semiHidden/>
    <w:unhideWhenUsed/>
    <w:rsid w:val="00072017"/>
  </w:style>
  <w:style w:type="numbering" w:customStyle="1" w:styleId="Bezsaraksta11325">
    <w:name w:val="Bez saraksta11325"/>
    <w:next w:val="NoList"/>
    <w:uiPriority w:val="99"/>
    <w:semiHidden/>
    <w:unhideWhenUsed/>
    <w:rsid w:val="00072017"/>
  </w:style>
  <w:style w:type="numbering" w:customStyle="1" w:styleId="Bezsaraksta3225">
    <w:name w:val="Bez saraksta3225"/>
    <w:next w:val="NoList"/>
    <w:uiPriority w:val="99"/>
    <w:semiHidden/>
    <w:rsid w:val="00072017"/>
  </w:style>
  <w:style w:type="numbering" w:customStyle="1" w:styleId="Bezsaraksta12225">
    <w:name w:val="Bez saraksta12225"/>
    <w:next w:val="NoList"/>
    <w:uiPriority w:val="99"/>
    <w:semiHidden/>
    <w:unhideWhenUsed/>
    <w:rsid w:val="00072017"/>
  </w:style>
  <w:style w:type="numbering" w:customStyle="1" w:styleId="Bezsaraksta4225">
    <w:name w:val="Bez saraksta4225"/>
    <w:next w:val="NoList"/>
    <w:uiPriority w:val="99"/>
    <w:semiHidden/>
    <w:unhideWhenUsed/>
    <w:rsid w:val="00072017"/>
  </w:style>
  <w:style w:type="numbering" w:customStyle="1" w:styleId="Bezsaraksta5225">
    <w:name w:val="Bez saraksta5225"/>
    <w:next w:val="NoList"/>
    <w:uiPriority w:val="99"/>
    <w:semiHidden/>
    <w:unhideWhenUsed/>
    <w:rsid w:val="00072017"/>
  </w:style>
  <w:style w:type="numbering" w:customStyle="1" w:styleId="Bezsaraksta6225">
    <w:name w:val="Bez saraksta6225"/>
    <w:next w:val="NoList"/>
    <w:uiPriority w:val="99"/>
    <w:semiHidden/>
    <w:unhideWhenUsed/>
    <w:rsid w:val="00072017"/>
  </w:style>
  <w:style w:type="numbering" w:customStyle="1" w:styleId="Bezsaraksta7225">
    <w:name w:val="Bez saraksta7225"/>
    <w:next w:val="NoList"/>
    <w:uiPriority w:val="99"/>
    <w:semiHidden/>
    <w:unhideWhenUsed/>
    <w:rsid w:val="00072017"/>
  </w:style>
  <w:style w:type="numbering" w:customStyle="1" w:styleId="Bezsaraksta8125">
    <w:name w:val="Bez saraksta8125"/>
    <w:next w:val="NoList"/>
    <w:uiPriority w:val="99"/>
    <w:semiHidden/>
    <w:unhideWhenUsed/>
    <w:rsid w:val="00072017"/>
  </w:style>
  <w:style w:type="numbering" w:customStyle="1" w:styleId="Bezsaraksta925">
    <w:name w:val="Bez saraksta925"/>
    <w:next w:val="NoList"/>
    <w:uiPriority w:val="99"/>
    <w:semiHidden/>
    <w:unhideWhenUsed/>
    <w:rsid w:val="00072017"/>
  </w:style>
  <w:style w:type="numbering" w:customStyle="1" w:styleId="Bezsaraksta1025">
    <w:name w:val="Bez saraksta1025"/>
    <w:next w:val="NoList"/>
    <w:uiPriority w:val="99"/>
    <w:semiHidden/>
    <w:unhideWhenUsed/>
    <w:rsid w:val="00072017"/>
  </w:style>
  <w:style w:type="numbering" w:customStyle="1" w:styleId="Bezsaraksta1525">
    <w:name w:val="Bez saraksta1525"/>
    <w:next w:val="NoList"/>
    <w:uiPriority w:val="99"/>
    <w:semiHidden/>
    <w:unhideWhenUsed/>
    <w:rsid w:val="00072017"/>
  </w:style>
  <w:style w:type="numbering" w:customStyle="1" w:styleId="Bezsaraksta1625">
    <w:name w:val="Bez saraksta1625"/>
    <w:next w:val="NoList"/>
    <w:uiPriority w:val="99"/>
    <w:semiHidden/>
    <w:unhideWhenUsed/>
    <w:rsid w:val="00072017"/>
  </w:style>
  <w:style w:type="numbering" w:customStyle="1" w:styleId="Bezsaraksta1725">
    <w:name w:val="Bez saraksta1725"/>
    <w:next w:val="NoList"/>
    <w:uiPriority w:val="99"/>
    <w:semiHidden/>
    <w:unhideWhenUsed/>
    <w:rsid w:val="00072017"/>
  </w:style>
  <w:style w:type="numbering" w:customStyle="1" w:styleId="Bezsaraksta11425">
    <w:name w:val="Bez saraksta11425"/>
    <w:next w:val="NoList"/>
    <w:uiPriority w:val="99"/>
    <w:semiHidden/>
    <w:unhideWhenUsed/>
    <w:rsid w:val="00072017"/>
  </w:style>
  <w:style w:type="numbering" w:customStyle="1" w:styleId="Bezsaraksta1815">
    <w:name w:val="Bez saraksta1815"/>
    <w:next w:val="NoList"/>
    <w:uiPriority w:val="99"/>
    <w:semiHidden/>
    <w:rsid w:val="00072017"/>
  </w:style>
  <w:style w:type="numbering" w:customStyle="1" w:styleId="Bezsaraksta1915">
    <w:name w:val="Bez saraksta1915"/>
    <w:next w:val="NoList"/>
    <w:uiPriority w:val="99"/>
    <w:semiHidden/>
    <w:unhideWhenUsed/>
    <w:rsid w:val="00072017"/>
  </w:style>
  <w:style w:type="numbering" w:customStyle="1" w:styleId="Bezsaraksta2415">
    <w:name w:val="Bez saraksta2415"/>
    <w:next w:val="NoList"/>
    <w:uiPriority w:val="99"/>
    <w:semiHidden/>
    <w:rsid w:val="00072017"/>
  </w:style>
  <w:style w:type="numbering" w:customStyle="1" w:styleId="Bezsaraksta11515">
    <w:name w:val="Bez saraksta11515"/>
    <w:next w:val="NoList"/>
    <w:uiPriority w:val="99"/>
    <w:semiHidden/>
    <w:unhideWhenUsed/>
    <w:rsid w:val="00072017"/>
  </w:style>
  <w:style w:type="numbering" w:customStyle="1" w:styleId="Bezsaraksta21115">
    <w:name w:val="Bez saraksta21115"/>
    <w:next w:val="NoList"/>
    <w:uiPriority w:val="99"/>
    <w:semiHidden/>
    <w:unhideWhenUsed/>
    <w:rsid w:val="00072017"/>
  </w:style>
  <w:style w:type="numbering" w:customStyle="1" w:styleId="Bezsaraksta111115">
    <w:name w:val="Bez saraksta111115"/>
    <w:next w:val="NoList"/>
    <w:uiPriority w:val="99"/>
    <w:semiHidden/>
    <w:unhideWhenUsed/>
    <w:rsid w:val="00072017"/>
  </w:style>
  <w:style w:type="numbering" w:customStyle="1" w:styleId="Bezsaraksta3315">
    <w:name w:val="Bez saraksta3315"/>
    <w:next w:val="NoList"/>
    <w:uiPriority w:val="99"/>
    <w:semiHidden/>
    <w:rsid w:val="00072017"/>
  </w:style>
  <w:style w:type="numbering" w:customStyle="1" w:styleId="Bezsaraksta12315">
    <w:name w:val="Bez saraksta12315"/>
    <w:next w:val="NoList"/>
    <w:uiPriority w:val="99"/>
    <w:semiHidden/>
    <w:unhideWhenUsed/>
    <w:rsid w:val="00072017"/>
  </w:style>
  <w:style w:type="numbering" w:customStyle="1" w:styleId="Bezsaraksta4315">
    <w:name w:val="Bez saraksta4315"/>
    <w:next w:val="NoList"/>
    <w:uiPriority w:val="99"/>
    <w:semiHidden/>
    <w:unhideWhenUsed/>
    <w:rsid w:val="00072017"/>
  </w:style>
  <w:style w:type="numbering" w:customStyle="1" w:styleId="Bezsaraksta5315">
    <w:name w:val="Bez saraksta5315"/>
    <w:next w:val="NoList"/>
    <w:uiPriority w:val="99"/>
    <w:semiHidden/>
    <w:unhideWhenUsed/>
    <w:rsid w:val="00072017"/>
  </w:style>
  <w:style w:type="numbering" w:customStyle="1" w:styleId="Bezsaraksta6315">
    <w:name w:val="Bez saraksta6315"/>
    <w:next w:val="NoList"/>
    <w:uiPriority w:val="99"/>
    <w:semiHidden/>
    <w:unhideWhenUsed/>
    <w:rsid w:val="00072017"/>
  </w:style>
  <w:style w:type="numbering" w:customStyle="1" w:styleId="Bezsaraksta7315">
    <w:name w:val="Bez saraksta7315"/>
    <w:next w:val="NoList"/>
    <w:uiPriority w:val="99"/>
    <w:semiHidden/>
    <w:rsid w:val="00072017"/>
  </w:style>
  <w:style w:type="numbering" w:customStyle="1" w:styleId="Bezsaraksta13115">
    <w:name w:val="Bez saraksta13115"/>
    <w:next w:val="NoList"/>
    <w:uiPriority w:val="99"/>
    <w:semiHidden/>
    <w:unhideWhenUsed/>
    <w:rsid w:val="00072017"/>
  </w:style>
  <w:style w:type="numbering" w:customStyle="1" w:styleId="Bezsaraksta22115">
    <w:name w:val="Bez saraksta22115"/>
    <w:next w:val="NoList"/>
    <w:uiPriority w:val="99"/>
    <w:semiHidden/>
    <w:unhideWhenUsed/>
    <w:rsid w:val="00072017"/>
  </w:style>
  <w:style w:type="numbering" w:customStyle="1" w:styleId="Bezsaraksta112115">
    <w:name w:val="Bez saraksta112115"/>
    <w:next w:val="NoList"/>
    <w:uiPriority w:val="99"/>
    <w:semiHidden/>
    <w:unhideWhenUsed/>
    <w:rsid w:val="00072017"/>
  </w:style>
  <w:style w:type="numbering" w:customStyle="1" w:styleId="Bezsaraksta31115">
    <w:name w:val="Bez saraksta31115"/>
    <w:next w:val="NoList"/>
    <w:uiPriority w:val="99"/>
    <w:semiHidden/>
    <w:rsid w:val="00072017"/>
  </w:style>
  <w:style w:type="numbering" w:customStyle="1" w:styleId="Bezsaraksta121115">
    <w:name w:val="Bez saraksta121115"/>
    <w:next w:val="NoList"/>
    <w:uiPriority w:val="99"/>
    <w:semiHidden/>
    <w:unhideWhenUsed/>
    <w:rsid w:val="00072017"/>
  </w:style>
  <w:style w:type="numbering" w:customStyle="1" w:styleId="Bezsaraksta41115">
    <w:name w:val="Bez saraksta41115"/>
    <w:next w:val="NoList"/>
    <w:uiPriority w:val="99"/>
    <w:semiHidden/>
    <w:unhideWhenUsed/>
    <w:rsid w:val="00072017"/>
  </w:style>
  <w:style w:type="numbering" w:customStyle="1" w:styleId="Bezsaraksta51115">
    <w:name w:val="Bez saraksta51115"/>
    <w:next w:val="NoList"/>
    <w:uiPriority w:val="99"/>
    <w:semiHidden/>
    <w:unhideWhenUsed/>
    <w:rsid w:val="00072017"/>
  </w:style>
  <w:style w:type="numbering" w:customStyle="1" w:styleId="Bezsaraksta61115">
    <w:name w:val="Bez saraksta61115"/>
    <w:next w:val="NoList"/>
    <w:uiPriority w:val="99"/>
    <w:semiHidden/>
    <w:unhideWhenUsed/>
    <w:rsid w:val="00072017"/>
  </w:style>
  <w:style w:type="numbering" w:customStyle="1" w:styleId="Bezsaraksta71115">
    <w:name w:val="Bez saraksta71115"/>
    <w:next w:val="NoList"/>
    <w:uiPriority w:val="99"/>
    <w:semiHidden/>
    <w:unhideWhenUsed/>
    <w:rsid w:val="00072017"/>
  </w:style>
  <w:style w:type="numbering" w:customStyle="1" w:styleId="Bezsaraksta8215">
    <w:name w:val="Bez saraksta8215"/>
    <w:next w:val="NoList"/>
    <w:uiPriority w:val="99"/>
    <w:semiHidden/>
    <w:rsid w:val="00072017"/>
  </w:style>
  <w:style w:type="numbering" w:customStyle="1" w:styleId="Bezsaraksta14115">
    <w:name w:val="Bez saraksta14115"/>
    <w:next w:val="NoList"/>
    <w:uiPriority w:val="99"/>
    <w:semiHidden/>
    <w:unhideWhenUsed/>
    <w:rsid w:val="00072017"/>
  </w:style>
  <w:style w:type="numbering" w:customStyle="1" w:styleId="Bezsaraksta23115">
    <w:name w:val="Bez saraksta23115"/>
    <w:next w:val="NoList"/>
    <w:uiPriority w:val="99"/>
    <w:semiHidden/>
    <w:unhideWhenUsed/>
    <w:rsid w:val="00072017"/>
  </w:style>
  <w:style w:type="numbering" w:customStyle="1" w:styleId="Bezsaraksta113115">
    <w:name w:val="Bez saraksta113115"/>
    <w:next w:val="NoList"/>
    <w:uiPriority w:val="99"/>
    <w:semiHidden/>
    <w:unhideWhenUsed/>
    <w:rsid w:val="00072017"/>
  </w:style>
  <w:style w:type="numbering" w:customStyle="1" w:styleId="Bezsaraksta32115">
    <w:name w:val="Bez saraksta32115"/>
    <w:next w:val="NoList"/>
    <w:uiPriority w:val="99"/>
    <w:semiHidden/>
    <w:rsid w:val="00072017"/>
  </w:style>
  <w:style w:type="numbering" w:customStyle="1" w:styleId="Bezsaraksta122115">
    <w:name w:val="Bez saraksta122115"/>
    <w:next w:val="NoList"/>
    <w:uiPriority w:val="99"/>
    <w:semiHidden/>
    <w:unhideWhenUsed/>
    <w:rsid w:val="00072017"/>
  </w:style>
  <w:style w:type="numbering" w:customStyle="1" w:styleId="Bezsaraksta42115">
    <w:name w:val="Bez saraksta42115"/>
    <w:next w:val="NoList"/>
    <w:uiPriority w:val="99"/>
    <w:semiHidden/>
    <w:unhideWhenUsed/>
    <w:rsid w:val="00072017"/>
  </w:style>
  <w:style w:type="numbering" w:customStyle="1" w:styleId="Bezsaraksta52115">
    <w:name w:val="Bez saraksta52115"/>
    <w:next w:val="NoList"/>
    <w:uiPriority w:val="99"/>
    <w:semiHidden/>
    <w:unhideWhenUsed/>
    <w:rsid w:val="00072017"/>
  </w:style>
  <w:style w:type="numbering" w:customStyle="1" w:styleId="Bezsaraksta62115">
    <w:name w:val="Bez saraksta62115"/>
    <w:next w:val="NoList"/>
    <w:uiPriority w:val="99"/>
    <w:semiHidden/>
    <w:unhideWhenUsed/>
    <w:rsid w:val="00072017"/>
  </w:style>
  <w:style w:type="numbering" w:customStyle="1" w:styleId="Bezsaraksta72115">
    <w:name w:val="Bez saraksta72115"/>
    <w:next w:val="NoList"/>
    <w:uiPriority w:val="99"/>
    <w:semiHidden/>
    <w:unhideWhenUsed/>
    <w:rsid w:val="00072017"/>
  </w:style>
  <w:style w:type="numbering" w:customStyle="1" w:styleId="Bezsaraksta81115">
    <w:name w:val="Bez saraksta81115"/>
    <w:next w:val="NoList"/>
    <w:uiPriority w:val="99"/>
    <w:semiHidden/>
    <w:unhideWhenUsed/>
    <w:rsid w:val="00072017"/>
  </w:style>
  <w:style w:type="numbering" w:customStyle="1" w:styleId="Bezsaraksta9115">
    <w:name w:val="Bez saraksta9115"/>
    <w:next w:val="NoList"/>
    <w:uiPriority w:val="99"/>
    <w:semiHidden/>
    <w:unhideWhenUsed/>
    <w:rsid w:val="00072017"/>
  </w:style>
  <w:style w:type="numbering" w:customStyle="1" w:styleId="Bezsaraksta10115">
    <w:name w:val="Bez saraksta10115"/>
    <w:next w:val="NoList"/>
    <w:uiPriority w:val="99"/>
    <w:semiHidden/>
    <w:unhideWhenUsed/>
    <w:rsid w:val="00072017"/>
  </w:style>
  <w:style w:type="numbering" w:customStyle="1" w:styleId="Bezsaraksta15115">
    <w:name w:val="Bez saraksta15115"/>
    <w:next w:val="NoList"/>
    <w:uiPriority w:val="99"/>
    <w:semiHidden/>
    <w:unhideWhenUsed/>
    <w:rsid w:val="00072017"/>
  </w:style>
  <w:style w:type="numbering" w:customStyle="1" w:styleId="Bezsaraksta16115">
    <w:name w:val="Bez saraksta16115"/>
    <w:next w:val="NoList"/>
    <w:uiPriority w:val="99"/>
    <w:semiHidden/>
    <w:unhideWhenUsed/>
    <w:rsid w:val="00072017"/>
  </w:style>
  <w:style w:type="numbering" w:customStyle="1" w:styleId="Bezsaraksta17115">
    <w:name w:val="Bez saraksta17115"/>
    <w:next w:val="NoList"/>
    <w:uiPriority w:val="99"/>
    <w:semiHidden/>
    <w:unhideWhenUsed/>
    <w:rsid w:val="00072017"/>
  </w:style>
  <w:style w:type="numbering" w:customStyle="1" w:styleId="Bezsaraksta114115">
    <w:name w:val="Bez saraksta114115"/>
    <w:next w:val="NoList"/>
    <w:uiPriority w:val="99"/>
    <w:semiHidden/>
    <w:unhideWhenUsed/>
    <w:rsid w:val="00072017"/>
  </w:style>
  <w:style w:type="numbering" w:customStyle="1" w:styleId="Bezsaraksta18115">
    <w:name w:val="Bez saraksta18115"/>
    <w:next w:val="NoList"/>
    <w:uiPriority w:val="99"/>
    <w:semiHidden/>
    <w:rsid w:val="00072017"/>
  </w:style>
  <w:style w:type="numbering" w:customStyle="1" w:styleId="Bezsaraksta19115">
    <w:name w:val="Bez saraksta19115"/>
    <w:next w:val="NoList"/>
    <w:uiPriority w:val="99"/>
    <w:semiHidden/>
    <w:unhideWhenUsed/>
    <w:rsid w:val="00072017"/>
  </w:style>
  <w:style w:type="numbering" w:customStyle="1" w:styleId="Bezsaraksta24115">
    <w:name w:val="Bez saraksta24115"/>
    <w:next w:val="NoList"/>
    <w:uiPriority w:val="99"/>
    <w:semiHidden/>
    <w:rsid w:val="00072017"/>
  </w:style>
  <w:style w:type="numbering" w:customStyle="1" w:styleId="Bezsaraksta115115">
    <w:name w:val="Bez saraksta115115"/>
    <w:next w:val="NoList"/>
    <w:uiPriority w:val="99"/>
    <w:semiHidden/>
    <w:unhideWhenUsed/>
    <w:rsid w:val="00072017"/>
  </w:style>
  <w:style w:type="numbering" w:customStyle="1" w:styleId="Bezsaraksta211115">
    <w:name w:val="Bez saraksta211115"/>
    <w:next w:val="NoList"/>
    <w:uiPriority w:val="99"/>
    <w:semiHidden/>
    <w:unhideWhenUsed/>
    <w:rsid w:val="00072017"/>
  </w:style>
  <w:style w:type="numbering" w:customStyle="1" w:styleId="Bezsaraksta1111115">
    <w:name w:val="Bez saraksta1111115"/>
    <w:next w:val="NoList"/>
    <w:uiPriority w:val="99"/>
    <w:semiHidden/>
    <w:unhideWhenUsed/>
    <w:rsid w:val="00072017"/>
  </w:style>
  <w:style w:type="numbering" w:customStyle="1" w:styleId="Bezsaraksta33115">
    <w:name w:val="Bez saraksta33115"/>
    <w:next w:val="NoList"/>
    <w:uiPriority w:val="99"/>
    <w:semiHidden/>
    <w:rsid w:val="00072017"/>
  </w:style>
  <w:style w:type="numbering" w:customStyle="1" w:styleId="Bezsaraksta123115">
    <w:name w:val="Bez saraksta123115"/>
    <w:next w:val="NoList"/>
    <w:uiPriority w:val="99"/>
    <w:semiHidden/>
    <w:unhideWhenUsed/>
    <w:rsid w:val="00072017"/>
  </w:style>
  <w:style w:type="numbering" w:customStyle="1" w:styleId="Bezsaraksta43115">
    <w:name w:val="Bez saraksta43115"/>
    <w:next w:val="NoList"/>
    <w:uiPriority w:val="99"/>
    <w:semiHidden/>
    <w:unhideWhenUsed/>
    <w:rsid w:val="00072017"/>
  </w:style>
  <w:style w:type="numbering" w:customStyle="1" w:styleId="Bezsaraksta53115">
    <w:name w:val="Bez saraksta53115"/>
    <w:next w:val="NoList"/>
    <w:uiPriority w:val="99"/>
    <w:semiHidden/>
    <w:unhideWhenUsed/>
    <w:rsid w:val="00072017"/>
  </w:style>
  <w:style w:type="numbering" w:customStyle="1" w:styleId="Bezsaraksta63115">
    <w:name w:val="Bez saraksta63115"/>
    <w:next w:val="NoList"/>
    <w:uiPriority w:val="99"/>
    <w:semiHidden/>
    <w:unhideWhenUsed/>
    <w:rsid w:val="00072017"/>
  </w:style>
  <w:style w:type="numbering" w:customStyle="1" w:styleId="Bezsaraksta73115">
    <w:name w:val="Bez saraksta73115"/>
    <w:next w:val="NoList"/>
    <w:uiPriority w:val="99"/>
    <w:semiHidden/>
    <w:rsid w:val="00072017"/>
  </w:style>
  <w:style w:type="numbering" w:customStyle="1" w:styleId="Bezsaraksta131115">
    <w:name w:val="Bez saraksta131115"/>
    <w:next w:val="NoList"/>
    <w:uiPriority w:val="99"/>
    <w:semiHidden/>
    <w:unhideWhenUsed/>
    <w:rsid w:val="00072017"/>
  </w:style>
  <w:style w:type="numbering" w:customStyle="1" w:styleId="Bezsaraksta221115">
    <w:name w:val="Bez saraksta221115"/>
    <w:next w:val="NoList"/>
    <w:uiPriority w:val="99"/>
    <w:semiHidden/>
    <w:unhideWhenUsed/>
    <w:rsid w:val="00072017"/>
  </w:style>
  <w:style w:type="numbering" w:customStyle="1" w:styleId="Bezsaraksta1121115">
    <w:name w:val="Bez saraksta1121115"/>
    <w:next w:val="NoList"/>
    <w:uiPriority w:val="99"/>
    <w:semiHidden/>
    <w:unhideWhenUsed/>
    <w:rsid w:val="00072017"/>
  </w:style>
  <w:style w:type="numbering" w:customStyle="1" w:styleId="Bezsaraksta311115">
    <w:name w:val="Bez saraksta311115"/>
    <w:next w:val="NoList"/>
    <w:uiPriority w:val="99"/>
    <w:semiHidden/>
    <w:rsid w:val="00072017"/>
  </w:style>
  <w:style w:type="numbering" w:customStyle="1" w:styleId="Bezsaraksta1211115">
    <w:name w:val="Bez saraksta1211115"/>
    <w:next w:val="NoList"/>
    <w:uiPriority w:val="99"/>
    <w:semiHidden/>
    <w:unhideWhenUsed/>
    <w:rsid w:val="00072017"/>
  </w:style>
  <w:style w:type="numbering" w:customStyle="1" w:styleId="Bezsaraksta411115">
    <w:name w:val="Bez saraksta411115"/>
    <w:next w:val="NoList"/>
    <w:uiPriority w:val="99"/>
    <w:semiHidden/>
    <w:unhideWhenUsed/>
    <w:rsid w:val="00072017"/>
  </w:style>
  <w:style w:type="numbering" w:customStyle="1" w:styleId="Bezsaraksta511115">
    <w:name w:val="Bez saraksta511115"/>
    <w:next w:val="NoList"/>
    <w:uiPriority w:val="99"/>
    <w:semiHidden/>
    <w:unhideWhenUsed/>
    <w:rsid w:val="00072017"/>
  </w:style>
  <w:style w:type="numbering" w:customStyle="1" w:styleId="Bezsaraksta611115">
    <w:name w:val="Bez saraksta611115"/>
    <w:next w:val="NoList"/>
    <w:uiPriority w:val="99"/>
    <w:semiHidden/>
    <w:unhideWhenUsed/>
    <w:rsid w:val="00072017"/>
  </w:style>
  <w:style w:type="numbering" w:customStyle="1" w:styleId="Bezsaraksta711115">
    <w:name w:val="Bez saraksta711115"/>
    <w:next w:val="NoList"/>
    <w:uiPriority w:val="99"/>
    <w:semiHidden/>
    <w:unhideWhenUsed/>
    <w:rsid w:val="00072017"/>
  </w:style>
  <w:style w:type="numbering" w:customStyle="1" w:styleId="Bezsaraksta82115">
    <w:name w:val="Bez saraksta82115"/>
    <w:next w:val="NoList"/>
    <w:uiPriority w:val="99"/>
    <w:semiHidden/>
    <w:rsid w:val="00072017"/>
  </w:style>
  <w:style w:type="numbering" w:customStyle="1" w:styleId="Bezsaraksta141115">
    <w:name w:val="Bez saraksta141115"/>
    <w:next w:val="NoList"/>
    <w:uiPriority w:val="99"/>
    <w:semiHidden/>
    <w:unhideWhenUsed/>
    <w:rsid w:val="00072017"/>
  </w:style>
  <w:style w:type="numbering" w:customStyle="1" w:styleId="Bezsaraksta231115">
    <w:name w:val="Bez saraksta231115"/>
    <w:next w:val="NoList"/>
    <w:uiPriority w:val="99"/>
    <w:semiHidden/>
    <w:unhideWhenUsed/>
    <w:rsid w:val="00072017"/>
  </w:style>
  <w:style w:type="numbering" w:customStyle="1" w:styleId="Bezsaraksta1131115">
    <w:name w:val="Bez saraksta1131115"/>
    <w:next w:val="NoList"/>
    <w:uiPriority w:val="99"/>
    <w:semiHidden/>
    <w:unhideWhenUsed/>
    <w:rsid w:val="00072017"/>
  </w:style>
  <w:style w:type="numbering" w:customStyle="1" w:styleId="Bezsaraksta321115">
    <w:name w:val="Bez saraksta321115"/>
    <w:next w:val="NoList"/>
    <w:uiPriority w:val="99"/>
    <w:semiHidden/>
    <w:rsid w:val="00072017"/>
  </w:style>
  <w:style w:type="numbering" w:customStyle="1" w:styleId="Bezsaraksta1221115">
    <w:name w:val="Bez saraksta1221115"/>
    <w:next w:val="NoList"/>
    <w:uiPriority w:val="99"/>
    <w:semiHidden/>
    <w:unhideWhenUsed/>
    <w:rsid w:val="00072017"/>
  </w:style>
  <w:style w:type="numbering" w:customStyle="1" w:styleId="Bezsaraksta421115">
    <w:name w:val="Bez saraksta421115"/>
    <w:next w:val="NoList"/>
    <w:uiPriority w:val="99"/>
    <w:semiHidden/>
    <w:unhideWhenUsed/>
    <w:rsid w:val="00072017"/>
  </w:style>
  <w:style w:type="numbering" w:customStyle="1" w:styleId="Bezsaraksta521115">
    <w:name w:val="Bez saraksta521115"/>
    <w:next w:val="NoList"/>
    <w:uiPriority w:val="99"/>
    <w:semiHidden/>
    <w:unhideWhenUsed/>
    <w:rsid w:val="00072017"/>
  </w:style>
  <w:style w:type="numbering" w:customStyle="1" w:styleId="Bezsaraksta621115">
    <w:name w:val="Bez saraksta621115"/>
    <w:next w:val="NoList"/>
    <w:uiPriority w:val="99"/>
    <w:semiHidden/>
    <w:unhideWhenUsed/>
    <w:rsid w:val="00072017"/>
  </w:style>
  <w:style w:type="numbering" w:customStyle="1" w:styleId="Bezsaraksta721115">
    <w:name w:val="Bez saraksta721115"/>
    <w:next w:val="NoList"/>
    <w:uiPriority w:val="99"/>
    <w:semiHidden/>
    <w:unhideWhenUsed/>
    <w:rsid w:val="00072017"/>
  </w:style>
  <w:style w:type="numbering" w:customStyle="1" w:styleId="Bezsaraksta811115">
    <w:name w:val="Bez saraksta811115"/>
    <w:next w:val="NoList"/>
    <w:uiPriority w:val="99"/>
    <w:semiHidden/>
    <w:unhideWhenUsed/>
    <w:rsid w:val="00072017"/>
  </w:style>
  <w:style w:type="numbering" w:customStyle="1" w:styleId="Bezsaraksta91115">
    <w:name w:val="Bez saraksta91115"/>
    <w:next w:val="NoList"/>
    <w:uiPriority w:val="99"/>
    <w:semiHidden/>
    <w:unhideWhenUsed/>
    <w:rsid w:val="00072017"/>
  </w:style>
  <w:style w:type="numbering" w:customStyle="1" w:styleId="Bezsaraksta101115">
    <w:name w:val="Bez saraksta101115"/>
    <w:next w:val="NoList"/>
    <w:uiPriority w:val="99"/>
    <w:semiHidden/>
    <w:unhideWhenUsed/>
    <w:rsid w:val="00072017"/>
  </w:style>
  <w:style w:type="numbering" w:customStyle="1" w:styleId="Bezsaraksta151115">
    <w:name w:val="Bez saraksta151115"/>
    <w:next w:val="NoList"/>
    <w:uiPriority w:val="99"/>
    <w:semiHidden/>
    <w:unhideWhenUsed/>
    <w:rsid w:val="00072017"/>
  </w:style>
  <w:style w:type="numbering" w:customStyle="1" w:styleId="Bezsaraksta161115">
    <w:name w:val="Bez saraksta161115"/>
    <w:next w:val="NoList"/>
    <w:uiPriority w:val="99"/>
    <w:semiHidden/>
    <w:unhideWhenUsed/>
    <w:rsid w:val="00072017"/>
  </w:style>
  <w:style w:type="numbering" w:customStyle="1" w:styleId="Bezsaraksta171115">
    <w:name w:val="Bez saraksta171115"/>
    <w:next w:val="NoList"/>
    <w:uiPriority w:val="99"/>
    <w:semiHidden/>
    <w:unhideWhenUsed/>
    <w:rsid w:val="00072017"/>
  </w:style>
  <w:style w:type="numbering" w:customStyle="1" w:styleId="Bezsaraksta1141115">
    <w:name w:val="Bez saraksta1141115"/>
    <w:next w:val="NoList"/>
    <w:uiPriority w:val="99"/>
    <w:semiHidden/>
    <w:unhideWhenUsed/>
    <w:rsid w:val="00072017"/>
  </w:style>
  <w:style w:type="numbering" w:customStyle="1" w:styleId="Bezsaraksta2015">
    <w:name w:val="Bez saraksta2015"/>
    <w:next w:val="NoList"/>
    <w:uiPriority w:val="99"/>
    <w:semiHidden/>
    <w:unhideWhenUsed/>
    <w:rsid w:val="00072017"/>
  </w:style>
  <w:style w:type="numbering" w:customStyle="1" w:styleId="Bezsaraksta2515">
    <w:name w:val="Bez saraksta2515"/>
    <w:next w:val="NoList"/>
    <w:uiPriority w:val="99"/>
    <w:semiHidden/>
    <w:unhideWhenUsed/>
    <w:rsid w:val="00072017"/>
  </w:style>
  <w:style w:type="numbering" w:customStyle="1" w:styleId="Bezsaraksta2615">
    <w:name w:val="Bez saraksta2615"/>
    <w:next w:val="NoList"/>
    <w:uiPriority w:val="99"/>
    <w:semiHidden/>
    <w:rsid w:val="00072017"/>
  </w:style>
  <w:style w:type="numbering" w:customStyle="1" w:styleId="Bezsaraksta11015">
    <w:name w:val="Bez saraksta11015"/>
    <w:next w:val="NoList"/>
    <w:uiPriority w:val="99"/>
    <w:semiHidden/>
    <w:unhideWhenUsed/>
    <w:rsid w:val="00072017"/>
  </w:style>
  <w:style w:type="numbering" w:customStyle="1" w:styleId="Bezsaraksta2715">
    <w:name w:val="Bez saraksta2715"/>
    <w:next w:val="NoList"/>
    <w:uiPriority w:val="99"/>
    <w:semiHidden/>
    <w:rsid w:val="00072017"/>
  </w:style>
  <w:style w:type="numbering" w:customStyle="1" w:styleId="Bezsaraksta11615">
    <w:name w:val="Bez saraksta11615"/>
    <w:next w:val="NoList"/>
    <w:uiPriority w:val="99"/>
    <w:semiHidden/>
    <w:unhideWhenUsed/>
    <w:rsid w:val="00072017"/>
  </w:style>
  <w:style w:type="numbering" w:customStyle="1" w:styleId="Bezsaraksta21215">
    <w:name w:val="Bez saraksta21215"/>
    <w:next w:val="NoList"/>
    <w:uiPriority w:val="99"/>
    <w:semiHidden/>
    <w:unhideWhenUsed/>
    <w:rsid w:val="00072017"/>
  </w:style>
  <w:style w:type="numbering" w:customStyle="1" w:styleId="Bezsaraksta111215">
    <w:name w:val="Bez saraksta111215"/>
    <w:next w:val="NoList"/>
    <w:uiPriority w:val="99"/>
    <w:semiHidden/>
    <w:unhideWhenUsed/>
    <w:rsid w:val="00072017"/>
  </w:style>
  <w:style w:type="numbering" w:customStyle="1" w:styleId="Bezsaraksta3415">
    <w:name w:val="Bez saraksta3415"/>
    <w:next w:val="NoList"/>
    <w:uiPriority w:val="99"/>
    <w:semiHidden/>
    <w:rsid w:val="00072017"/>
  </w:style>
  <w:style w:type="numbering" w:customStyle="1" w:styleId="Bezsaraksta12415">
    <w:name w:val="Bez saraksta12415"/>
    <w:next w:val="NoList"/>
    <w:uiPriority w:val="99"/>
    <w:semiHidden/>
    <w:unhideWhenUsed/>
    <w:rsid w:val="00072017"/>
  </w:style>
  <w:style w:type="numbering" w:customStyle="1" w:styleId="Bezsaraksta4415">
    <w:name w:val="Bez saraksta4415"/>
    <w:next w:val="NoList"/>
    <w:uiPriority w:val="99"/>
    <w:semiHidden/>
    <w:unhideWhenUsed/>
    <w:rsid w:val="00072017"/>
  </w:style>
  <w:style w:type="numbering" w:customStyle="1" w:styleId="Bezsaraksta5415">
    <w:name w:val="Bez saraksta5415"/>
    <w:next w:val="NoList"/>
    <w:uiPriority w:val="99"/>
    <w:semiHidden/>
    <w:unhideWhenUsed/>
    <w:rsid w:val="00072017"/>
  </w:style>
  <w:style w:type="numbering" w:customStyle="1" w:styleId="Bezsaraksta6415">
    <w:name w:val="Bez saraksta6415"/>
    <w:next w:val="NoList"/>
    <w:uiPriority w:val="99"/>
    <w:semiHidden/>
    <w:unhideWhenUsed/>
    <w:rsid w:val="00072017"/>
  </w:style>
  <w:style w:type="numbering" w:customStyle="1" w:styleId="Bezsaraksta7415">
    <w:name w:val="Bez saraksta7415"/>
    <w:next w:val="NoList"/>
    <w:uiPriority w:val="99"/>
    <w:semiHidden/>
    <w:rsid w:val="00072017"/>
  </w:style>
  <w:style w:type="numbering" w:customStyle="1" w:styleId="Bezsaraksta13215">
    <w:name w:val="Bez saraksta13215"/>
    <w:next w:val="NoList"/>
    <w:uiPriority w:val="99"/>
    <w:semiHidden/>
    <w:unhideWhenUsed/>
    <w:rsid w:val="00072017"/>
  </w:style>
  <w:style w:type="numbering" w:customStyle="1" w:styleId="Bezsaraksta22215">
    <w:name w:val="Bez saraksta22215"/>
    <w:next w:val="NoList"/>
    <w:uiPriority w:val="99"/>
    <w:semiHidden/>
    <w:unhideWhenUsed/>
    <w:rsid w:val="00072017"/>
  </w:style>
  <w:style w:type="numbering" w:customStyle="1" w:styleId="Bezsaraksta112215">
    <w:name w:val="Bez saraksta112215"/>
    <w:next w:val="NoList"/>
    <w:uiPriority w:val="99"/>
    <w:semiHidden/>
    <w:unhideWhenUsed/>
    <w:rsid w:val="00072017"/>
  </w:style>
  <w:style w:type="numbering" w:customStyle="1" w:styleId="Bezsaraksta31215">
    <w:name w:val="Bez saraksta31215"/>
    <w:next w:val="NoList"/>
    <w:uiPriority w:val="99"/>
    <w:semiHidden/>
    <w:rsid w:val="00072017"/>
  </w:style>
  <w:style w:type="numbering" w:customStyle="1" w:styleId="Bezsaraksta121215">
    <w:name w:val="Bez saraksta121215"/>
    <w:next w:val="NoList"/>
    <w:uiPriority w:val="99"/>
    <w:semiHidden/>
    <w:unhideWhenUsed/>
    <w:rsid w:val="00072017"/>
  </w:style>
  <w:style w:type="numbering" w:customStyle="1" w:styleId="Bezsaraksta41215">
    <w:name w:val="Bez saraksta41215"/>
    <w:next w:val="NoList"/>
    <w:uiPriority w:val="99"/>
    <w:semiHidden/>
    <w:unhideWhenUsed/>
    <w:rsid w:val="00072017"/>
  </w:style>
  <w:style w:type="numbering" w:customStyle="1" w:styleId="Bezsaraksta51215">
    <w:name w:val="Bez saraksta51215"/>
    <w:next w:val="NoList"/>
    <w:uiPriority w:val="99"/>
    <w:semiHidden/>
    <w:unhideWhenUsed/>
    <w:rsid w:val="00072017"/>
  </w:style>
  <w:style w:type="numbering" w:customStyle="1" w:styleId="Bezsaraksta61215">
    <w:name w:val="Bez saraksta61215"/>
    <w:next w:val="NoList"/>
    <w:uiPriority w:val="99"/>
    <w:semiHidden/>
    <w:unhideWhenUsed/>
    <w:rsid w:val="00072017"/>
  </w:style>
  <w:style w:type="numbering" w:customStyle="1" w:styleId="Bezsaraksta71215">
    <w:name w:val="Bez saraksta71215"/>
    <w:next w:val="NoList"/>
    <w:uiPriority w:val="99"/>
    <w:semiHidden/>
    <w:unhideWhenUsed/>
    <w:rsid w:val="00072017"/>
  </w:style>
  <w:style w:type="numbering" w:customStyle="1" w:styleId="Bezsaraksta8315">
    <w:name w:val="Bez saraksta8315"/>
    <w:next w:val="NoList"/>
    <w:uiPriority w:val="99"/>
    <w:semiHidden/>
    <w:rsid w:val="00072017"/>
  </w:style>
  <w:style w:type="numbering" w:customStyle="1" w:styleId="Bezsaraksta14215">
    <w:name w:val="Bez saraksta14215"/>
    <w:next w:val="NoList"/>
    <w:uiPriority w:val="99"/>
    <w:semiHidden/>
    <w:unhideWhenUsed/>
    <w:rsid w:val="00072017"/>
  </w:style>
  <w:style w:type="numbering" w:customStyle="1" w:styleId="Bezsaraksta23215">
    <w:name w:val="Bez saraksta23215"/>
    <w:next w:val="NoList"/>
    <w:uiPriority w:val="99"/>
    <w:semiHidden/>
    <w:unhideWhenUsed/>
    <w:rsid w:val="00072017"/>
  </w:style>
  <w:style w:type="numbering" w:customStyle="1" w:styleId="Bezsaraksta113215">
    <w:name w:val="Bez saraksta113215"/>
    <w:next w:val="NoList"/>
    <w:uiPriority w:val="99"/>
    <w:semiHidden/>
    <w:unhideWhenUsed/>
    <w:rsid w:val="00072017"/>
  </w:style>
  <w:style w:type="numbering" w:customStyle="1" w:styleId="Bezsaraksta32215">
    <w:name w:val="Bez saraksta32215"/>
    <w:next w:val="NoList"/>
    <w:uiPriority w:val="99"/>
    <w:semiHidden/>
    <w:rsid w:val="00072017"/>
  </w:style>
  <w:style w:type="numbering" w:customStyle="1" w:styleId="Bezsaraksta122215">
    <w:name w:val="Bez saraksta122215"/>
    <w:next w:val="NoList"/>
    <w:uiPriority w:val="99"/>
    <w:semiHidden/>
    <w:unhideWhenUsed/>
    <w:rsid w:val="00072017"/>
  </w:style>
  <w:style w:type="numbering" w:customStyle="1" w:styleId="Bezsaraksta42215">
    <w:name w:val="Bez saraksta42215"/>
    <w:next w:val="NoList"/>
    <w:uiPriority w:val="99"/>
    <w:semiHidden/>
    <w:unhideWhenUsed/>
    <w:rsid w:val="00072017"/>
  </w:style>
  <w:style w:type="numbering" w:customStyle="1" w:styleId="Bezsaraksta52215">
    <w:name w:val="Bez saraksta52215"/>
    <w:next w:val="NoList"/>
    <w:uiPriority w:val="99"/>
    <w:semiHidden/>
    <w:unhideWhenUsed/>
    <w:rsid w:val="00072017"/>
  </w:style>
  <w:style w:type="numbering" w:customStyle="1" w:styleId="Bezsaraksta62215">
    <w:name w:val="Bez saraksta62215"/>
    <w:next w:val="NoList"/>
    <w:uiPriority w:val="99"/>
    <w:semiHidden/>
    <w:unhideWhenUsed/>
    <w:rsid w:val="00072017"/>
  </w:style>
  <w:style w:type="numbering" w:customStyle="1" w:styleId="Bezsaraksta72215">
    <w:name w:val="Bez saraksta72215"/>
    <w:next w:val="NoList"/>
    <w:uiPriority w:val="99"/>
    <w:semiHidden/>
    <w:unhideWhenUsed/>
    <w:rsid w:val="00072017"/>
  </w:style>
  <w:style w:type="numbering" w:customStyle="1" w:styleId="Bezsaraksta81215">
    <w:name w:val="Bez saraksta81215"/>
    <w:next w:val="NoList"/>
    <w:uiPriority w:val="99"/>
    <w:semiHidden/>
    <w:unhideWhenUsed/>
    <w:rsid w:val="00072017"/>
  </w:style>
  <w:style w:type="numbering" w:customStyle="1" w:styleId="Bezsaraksta9215">
    <w:name w:val="Bez saraksta9215"/>
    <w:next w:val="NoList"/>
    <w:uiPriority w:val="99"/>
    <w:semiHidden/>
    <w:unhideWhenUsed/>
    <w:rsid w:val="00072017"/>
  </w:style>
  <w:style w:type="numbering" w:customStyle="1" w:styleId="Bezsaraksta10215">
    <w:name w:val="Bez saraksta10215"/>
    <w:next w:val="NoList"/>
    <w:uiPriority w:val="99"/>
    <w:semiHidden/>
    <w:unhideWhenUsed/>
    <w:rsid w:val="00072017"/>
  </w:style>
  <w:style w:type="numbering" w:customStyle="1" w:styleId="Bezsaraksta15215">
    <w:name w:val="Bez saraksta15215"/>
    <w:next w:val="NoList"/>
    <w:uiPriority w:val="99"/>
    <w:semiHidden/>
    <w:unhideWhenUsed/>
    <w:rsid w:val="00072017"/>
  </w:style>
  <w:style w:type="numbering" w:customStyle="1" w:styleId="Bezsaraksta16215">
    <w:name w:val="Bez saraksta16215"/>
    <w:next w:val="NoList"/>
    <w:uiPriority w:val="99"/>
    <w:semiHidden/>
    <w:unhideWhenUsed/>
    <w:rsid w:val="00072017"/>
  </w:style>
  <w:style w:type="numbering" w:customStyle="1" w:styleId="Bezsaraksta17215">
    <w:name w:val="Bez saraksta17215"/>
    <w:next w:val="NoList"/>
    <w:uiPriority w:val="99"/>
    <w:semiHidden/>
    <w:unhideWhenUsed/>
    <w:rsid w:val="00072017"/>
  </w:style>
  <w:style w:type="numbering" w:customStyle="1" w:styleId="Bezsaraksta114215">
    <w:name w:val="Bez saraksta114215"/>
    <w:next w:val="NoList"/>
    <w:uiPriority w:val="99"/>
    <w:semiHidden/>
    <w:unhideWhenUsed/>
    <w:rsid w:val="00072017"/>
  </w:style>
  <w:style w:type="numbering" w:customStyle="1" w:styleId="Bezsaraksta1825">
    <w:name w:val="Bez saraksta1825"/>
    <w:next w:val="NoList"/>
    <w:uiPriority w:val="99"/>
    <w:semiHidden/>
    <w:rsid w:val="00072017"/>
  </w:style>
  <w:style w:type="numbering" w:customStyle="1" w:styleId="Bezsaraksta1925">
    <w:name w:val="Bez saraksta1925"/>
    <w:next w:val="NoList"/>
    <w:uiPriority w:val="99"/>
    <w:semiHidden/>
    <w:unhideWhenUsed/>
    <w:rsid w:val="00072017"/>
  </w:style>
  <w:style w:type="numbering" w:customStyle="1" w:styleId="Bezsaraksta2425">
    <w:name w:val="Bez saraksta2425"/>
    <w:next w:val="NoList"/>
    <w:uiPriority w:val="99"/>
    <w:semiHidden/>
    <w:rsid w:val="00072017"/>
  </w:style>
  <w:style w:type="numbering" w:customStyle="1" w:styleId="Bezsaraksta11525">
    <w:name w:val="Bez saraksta11525"/>
    <w:next w:val="NoList"/>
    <w:uiPriority w:val="99"/>
    <w:semiHidden/>
    <w:unhideWhenUsed/>
    <w:rsid w:val="00072017"/>
  </w:style>
  <w:style w:type="numbering" w:customStyle="1" w:styleId="Bezsaraksta21125">
    <w:name w:val="Bez saraksta21125"/>
    <w:next w:val="NoList"/>
    <w:uiPriority w:val="99"/>
    <w:semiHidden/>
    <w:unhideWhenUsed/>
    <w:rsid w:val="00072017"/>
  </w:style>
  <w:style w:type="numbering" w:customStyle="1" w:styleId="Bezsaraksta111125">
    <w:name w:val="Bez saraksta111125"/>
    <w:next w:val="NoList"/>
    <w:uiPriority w:val="99"/>
    <w:semiHidden/>
    <w:unhideWhenUsed/>
    <w:rsid w:val="00072017"/>
  </w:style>
  <w:style w:type="numbering" w:customStyle="1" w:styleId="Bezsaraksta3325">
    <w:name w:val="Bez saraksta3325"/>
    <w:next w:val="NoList"/>
    <w:uiPriority w:val="99"/>
    <w:semiHidden/>
    <w:rsid w:val="00072017"/>
  </w:style>
  <w:style w:type="numbering" w:customStyle="1" w:styleId="Bezsaraksta12325">
    <w:name w:val="Bez saraksta12325"/>
    <w:next w:val="NoList"/>
    <w:uiPriority w:val="99"/>
    <w:semiHidden/>
    <w:unhideWhenUsed/>
    <w:rsid w:val="00072017"/>
  </w:style>
  <w:style w:type="numbering" w:customStyle="1" w:styleId="Bezsaraksta4325">
    <w:name w:val="Bez saraksta4325"/>
    <w:next w:val="NoList"/>
    <w:uiPriority w:val="99"/>
    <w:semiHidden/>
    <w:unhideWhenUsed/>
    <w:rsid w:val="00072017"/>
  </w:style>
  <w:style w:type="numbering" w:customStyle="1" w:styleId="Bezsaraksta5325">
    <w:name w:val="Bez saraksta5325"/>
    <w:next w:val="NoList"/>
    <w:uiPriority w:val="99"/>
    <w:semiHidden/>
    <w:unhideWhenUsed/>
    <w:rsid w:val="00072017"/>
  </w:style>
  <w:style w:type="numbering" w:customStyle="1" w:styleId="Bezsaraksta6325">
    <w:name w:val="Bez saraksta6325"/>
    <w:next w:val="NoList"/>
    <w:uiPriority w:val="99"/>
    <w:semiHidden/>
    <w:unhideWhenUsed/>
    <w:rsid w:val="00072017"/>
  </w:style>
  <w:style w:type="numbering" w:customStyle="1" w:styleId="Bezsaraksta7325">
    <w:name w:val="Bez saraksta7325"/>
    <w:next w:val="NoList"/>
    <w:uiPriority w:val="99"/>
    <w:semiHidden/>
    <w:rsid w:val="00072017"/>
  </w:style>
  <w:style w:type="numbering" w:customStyle="1" w:styleId="Bezsaraksta13125">
    <w:name w:val="Bez saraksta13125"/>
    <w:next w:val="NoList"/>
    <w:uiPriority w:val="99"/>
    <w:semiHidden/>
    <w:unhideWhenUsed/>
    <w:rsid w:val="00072017"/>
  </w:style>
  <w:style w:type="numbering" w:customStyle="1" w:styleId="Bezsaraksta22125">
    <w:name w:val="Bez saraksta22125"/>
    <w:next w:val="NoList"/>
    <w:uiPriority w:val="99"/>
    <w:semiHidden/>
    <w:unhideWhenUsed/>
    <w:rsid w:val="00072017"/>
  </w:style>
  <w:style w:type="numbering" w:customStyle="1" w:styleId="Bezsaraksta112125">
    <w:name w:val="Bez saraksta112125"/>
    <w:next w:val="NoList"/>
    <w:uiPriority w:val="99"/>
    <w:semiHidden/>
    <w:unhideWhenUsed/>
    <w:rsid w:val="00072017"/>
  </w:style>
  <w:style w:type="numbering" w:customStyle="1" w:styleId="Bezsaraksta31125">
    <w:name w:val="Bez saraksta31125"/>
    <w:next w:val="NoList"/>
    <w:uiPriority w:val="99"/>
    <w:semiHidden/>
    <w:rsid w:val="00072017"/>
  </w:style>
  <w:style w:type="numbering" w:customStyle="1" w:styleId="Bezsaraksta121125">
    <w:name w:val="Bez saraksta121125"/>
    <w:next w:val="NoList"/>
    <w:uiPriority w:val="99"/>
    <w:semiHidden/>
    <w:unhideWhenUsed/>
    <w:rsid w:val="00072017"/>
  </w:style>
  <w:style w:type="numbering" w:customStyle="1" w:styleId="Bezsaraksta41125">
    <w:name w:val="Bez saraksta41125"/>
    <w:next w:val="NoList"/>
    <w:uiPriority w:val="99"/>
    <w:semiHidden/>
    <w:unhideWhenUsed/>
    <w:rsid w:val="00072017"/>
  </w:style>
  <w:style w:type="numbering" w:customStyle="1" w:styleId="Bezsaraksta51125">
    <w:name w:val="Bez saraksta51125"/>
    <w:next w:val="NoList"/>
    <w:uiPriority w:val="99"/>
    <w:semiHidden/>
    <w:unhideWhenUsed/>
    <w:rsid w:val="00072017"/>
  </w:style>
  <w:style w:type="numbering" w:customStyle="1" w:styleId="Bezsaraksta61125">
    <w:name w:val="Bez saraksta61125"/>
    <w:next w:val="NoList"/>
    <w:uiPriority w:val="99"/>
    <w:semiHidden/>
    <w:unhideWhenUsed/>
    <w:rsid w:val="00072017"/>
  </w:style>
  <w:style w:type="numbering" w:customStyle="1" w:styleId="Bezsaraksta71125">
    <w:name w:val="Bez saraksta71125"/>
    <w:next w:val="NoList"/>
    <w:uiPriority w:val="99"/>
    <w:semiHidden/>
    <w:unhideWhenUsed/>
    <w:rsid w:val="00072017"/>
  </w:style>
  <w:style w:type="numbering" w:customStyle="1" w:styleId="Bezsaraksta8225">
    <w:name w:val="Bez saraksta8225"/>
    <w:next w:val="NoList"/>
    <w:uiPriority w:val="99"/>
    <w:semiHidden/>
    <w:rsid w:val="00072017"/>
  </w:style>
  <w:style w:type="numbering" w:customStyle="1" w:styleId="Bezsaraksta14125">
    <w:name w:val="Bez saraksta14125"/>
    <w:next w:val="NoList"/>
    <w:uiPriority w:val="99"/>
    <w:semiHidden/>
    <w:unhideWhenUsed/>
    <w:rsid w:val="00072017"/>
  </w:style>
  <w:style w:type="numbering" w:customStyle="1" w:styleId="Bezsaraksta23125">
    <w:name w:val="Bez saraksta23125"/>
    <w:next w:val="NoList"/>
    <w:uiPriority w:val="99"/>
    <w:semiHidden/>
    <w:unhideWhenUsed/>
    <w:rsid w:val="00072017"/>
  </w:style>
  <w:style w:type="numbering" w:customStyle="1" w:styleId="Bezsaraksta113125">
    <w:name w:val="Bez saraksta113125"/>
    <w:next w:val="NoList"/>
    <w:uiPriority w:val="99"/>
    <w:semiHidden/>
    <w:unhideWhenUsed/>
    <w:rsid w:val="00072017"/>
  </w:style>
  <w:style w:type="numbering" w:customStyle="1" w:styleId="Bezsaraksta32125">
    <w:name w:val="Bez saraksta32125"/>
    <w:next w:val="NoList"/>
    <w:uiPriority w:val="99"/>
    <w:semiHidden/>
    <w:rsid w:val="00072017"/>
  </w:style>
  <w:style w:type="numbering" w:customStyle="1" w:styleId="Bezsaraksta122125">
    <w:name w:val="Bez saraksta122125"/>
    <w:next w:val="NoList"/>
    <w:uiPriority w:val="99"/>
    <w:semiHidden/>
    <w:unhideWhenUsed/>
    <w:rsid w:val="00072017"/>
  </w:style>
  <w:style w:type="numbering" w:customStyle="1" w:styleId="Bezsaraksta42125">
    <w:name w:val="Bez saraksta42125"/>
    <w:next w:val="NoList"/>
    <w:uiPriority w:val="99"/>
    <w:semiHidden/>
    <w:unhideWhenUsed/>
    <w:rsid w:val="00072017"/>
  </w:style>
  <w:style w:type="numbering" w:customStyle="1" w:styleId="Bezsaraksta52125">
    <w:name w:val="Bez saraksta52125"/>
    <w:next w:val="NoList"/>
    <w:uiPriority w:val="99"/>
    <w:semiHidden/>
    <w:unhideWhenUsed/>
    <w:rsid w:val="00072017"/>
  </w:style>
  <w:style w:type="numbering" w:customStyle="1" w:styleId="Bezsaraksta62125">
    <w:name w:val="Bez saraksta62125"/>
    <w:next w:val="NoList"/>
    <w:uiPriority w:val="99"/>
    <w:semiHidden/>
    <w:unhideWhenUsed/>
    <w:rsid w:val="00072017"/>
  </w:style>
  <w:style w:type="numbering" w:customStyle="1" w:styleId="Bezsaraksta72125">
    <w:name w:val="Bez saraksta72125"/>
    <w:next w:val="NoList"/>
    <w:uiPriority w:val="99"/>
    <w:semiHidden/>
    <w:unhideWhenUsed/>
    <w:rsid w:val="00072017"/>
  </w:style>
  <w:style w:type="numbering" w:customStyle="1" w:styleId="Bezsaraksta81125">
    <w:name w:val="Bez saraksta81125"/>
    <w:next w:val="NoList"/>
    <w:uiPriority w:val="99"/>
    <w:semiHidden/>
    <w:unhideWhenUsed/>
    <w:rsid w:val="00072017"/>
  </w:style>
  <w:style w:type="numbering" w:customStyle="1" w:styleId="Bezsaraksta9125">
    <w:name w:val="Bez saraksta9125"/>
    <w:next w:val="NoList"/>
    <w:uiPriority w:val="99"/>
    <w:semiHidden/>
    <w:unhideWhenUsed/>
    <w:rsid w:val="00072017"/>
  </w:style>
  <w:style w:type="numbering" w:customStyle="1" w:styleId="Bezsaraksta10125">
    <w:name w:val="Bez saraksta10125"/>
    <w:next w:val="NoList"/>
    <w:uiPriority w:val="99"/>
    <w:semiHidden/>
    <w:unhideWhenUsed/>
    <w:rsid w:val="00072017"/>
  </w:style>
  <w:style w:type="numbering" w:customStyle="1" w:styleId="Bezsaraksta15125">
    <w:name w:val="Bez saraksta15125"/>
    <w:next w:val="NoList"/>
    <w:uiPriority w:val="99"/>
    <w:semiHidden/>
    <w:unhideWhenUsed/>
    <w:rsid w:val="00072017"/>
  </w:style>
  <w:style w:type="numbering" w:customStyle="1" w:styleId="Bezsaraksta16125">
    <w:name w:val="Bez saraksta16125"/>
    <w:next w:val="NoList"/>
    <w:uiPriority w:val="99"/>
    <w:semiHidden/>
    <w:unhideWhenUsed/>
    <w:rsid w:val="00072017"/>
  </w:style>
  <w:style w:type="numbering" w:customStyle="1" w:styleId="Bezsaraksta17125">
    <w:name w:val="Bez saraksta17125"/>
    <w:next w:val="NoList"/>
    <w:uiPriority w:val="99"/>
    <w:semiHidden/>
    <w:unhideWhenUsed/>
    <w:rsid w:val="00072017"/>
  </w:style>
  <w:style w:type="numbering" w:customStyle="1" w:styleId="Bezsaraksta114125">
    <w:name w:val="Bez saraksta114125"/>
    <w:next w:val="NoList"/>
    <w:uiPriority w:val="99"/>
    <w:semiHidden/>
    <w:unhideWhenUsed/>
    <w:rsid w:val="00072017"/>
  </w:style>
  <w:style w:type="numbering" w:customStyle="1" w:styleId="Bezsaraksta20115">
    <w:name w:val="Bez saraksta20115"/>
    <w:next w:val="NoList"/>
    <w:uiPriority w:val="99"/>
    <w:semiHidden/>
    <w:unhideWhenUsed/>
    <w:rsid w:val="00072017"/>
  </w:style>
  <w:style w:type="numbering" w:customStyle="1" w:styleId="Bezsaraksta25115">
    <w:name w:val="Bez saraksta25115"/>
    <w:next w:val="NoList"/>
    <w:uiPriority w:val="99"/>
    <w:semiHidden/>
    <w:unhideWhenUsed/>
    <w:rsid w:val="00072017"/>
  </w:style>
  <w:style w:type="numbering" w:customStyle="1" w:styleId="Bezsaraksta26115">
    <w:name w:val="Bez saraksta26115"/>
    <w:next w:val="NoList"/>
    <w:uiPriority w:val="99"/>
    <w:semiHidden/>
    <w:unhideWhenUsed/>
    <w:rsid w:val="00072017"/>
  </w:style>
  <w:style w:type="numbering" w:customStyle="1" w:styleId="Bezsaraksta2815">
    <w:name w:val="Bez saraksta2815"/>
    <w:next w:val="NoList"/>
    <w:uiPriority w:val="99"/>
    <w:semiHidden/>
    <w:rsid w:val="00072017"/>
  </w:style>
  <w:style w:type="numbering" w:customStyle="1" w:styleId="Bezsaraksta1175">
    <w:name w:val="Bez saraksta1175"/>
    <w:next w:val="NoList"/>
    <w:uiPriority w:val="99"/>
    <w:semiHidden/>
    <w:unhideWhenUsed/>
    <w:rsid w:val="00072017"/>
  </w:style>
  <w:style w:type="numbering" w:customStyle="1" w:styleId="Bezsaraksta295">
    <w:name w:val="Bez saraksta295"/>
    <w:next w:val="NoList"/>
    <w:uiPriority w:val="99"/>
    <w:semiHidden/>
    <w:rsid w:val="00072017"/>
  </w:style>
  <w:style w:type="numbering" w:customStyle="1" w:styleId="Bezsaraksta1185">
    <w:name w:val="Bez saraksta1185"/>
    <w:next w:val="NoList"/>
    <w:uiPriority w:val="99"/>
    <w:semiHidden/>
    <w:unhideWhenUsed/>
    <w:rsid w:val="00072017"/>
  </w:style>
  <w:style w:type="numbering" w:customStyle="1" w:styleId="Bezsaraksta2135">
    <w:name w:val="Bez saraksta2135"/>
    <w:next w:val="NoList"/>
    <w:uiPriority w:val="99"/>
    <w:semiHidden/>
    <w:unhideWhenUsed/>
    <w:rsid w:val="00072017"/>
  </w:style>
  <w:style w:type="numbering" w:customStyle="1" w:styleId="Bezsaraksta11135">
    <w:name w:val="Bez saraksta11135"/>
    <w:next w:val="NoList"/>
    <w:uiPriority w:val="99"/>
    <w:semiHidden/>
    <w:unhideWhenUsed/>
    <w:rsid w:val="00072017"/>
  </w:style>
  <w:style w:type="numbering" w:customStyle="1" w:styleId="Bezsaraksta355">
    <w:name w:val="Bez saraksta355"/>
    <w:next w:val="NoList"/>
    <w:uiPriority w:val="99"/>
    <w:semiHidden/>
    <w:rsid w:val="00072017"/>
  </w:style>
  <w:style w:type="numbering" w:customStyle="1" w:styleId="Bezsaraksta1255">
    <w:name w:val="Bez saraksta1255"/>
    <w:next w:val="NoList"/>
    <w:uiPriority w:val="99"/>
    <w:semiHidden/>
    <w:unhideWhenUsed/>
    <w:rsid w:val="00072017"/>
  </w:style>
  <w:style w:type="numbering" w:customStyle="1" w:styleId="Bezsaraksta455">
    <w:name w:val="Bez saraksta455"/>
    <w:next w:val="NoList"/>
    <w:uiPriority w:val="99"/>
    <w:semiHidden/>
    <w:unhideWhenUsed/>
    <w:rsid w:val="00072017"/>
  </w:style>
  <w:style w:type="numbering" w:customStyle="1" w:styleId="Bezsaraksta555">
    <w:name w:val="Bez saraksta555"/>
    <w:next w:val="NoList"/>
    <w:uiPriority w:val="99"/>
    <w:semiHidden/>
    <w:unhideWhenUsed/>
    <w:rsid w:val="00072017"/>
  </w:style>
  <w:style w:type="numbering" w:customStyle="1" w:styleId="Bezsaraksta655">
    <w:name w:val="Bez saraksta655"/>
    <w:next w:val="NoList"/>
    <w:uiPriority w:val="99"/>
    <w:semiHidden/>
    <w:unhideWhenUsed/>
    <w:rsid w:val="00072017"/>
  </w:style>
  <w:style w:type="numbering" w:customStyle="1" w:styleId="Bezsaraksta755">
    <w:name w:val="Bez saraksta755"/>
    <w:next w:val="NoList"/>
    <w:uiPriority w:val="99"/>
    <w:semiHidden/>
    <w:rsid w:val="00072017"/>
  </w:style>
  <w:style w:type="numbering" w:customStyle="1" w:styleId="Bezsaraksta1335">
    <w:name w:val="Bez saraksta1335"/>
    <w:next w:val="NoList"/>
    <w:uiPriority w:val="99"/>
    <w:semiHidden/>
    <w:unhideWhenUsed/>
    <w:rsid w:val="00072017"/>
  </w:style>
  <w:style w:type="numbering" w:customStyle="1" w:styleId="Bezsaraksta2235">
    <w:name w:val="Bez saraksta2235"/>
    <w:next w:val="NoList"/>
    <w:uiPriority w:val="99"/>
    <w:semiHidden/>
    <w:unhideWhenUsed/>
    <w:rsid w:val="00072017"/>
  </w:style>
  <w:style w:type="numbering" w:customStyle="1" w:styleId="Bezsaraksta11235">
    <w:name w:val="Bez saraksta11235"/>
    <w:next w:val="NoList"/>
    <w:uiPriority w:val="99"/>
    <w:semiHidden/>
    <w:unhideWhenUsed/>
    <w:rsid w:val="00072017"/>
  </w:style>
  <w:style w:type="numbering" w:customStyle="1" w:styleId="Bezsaraksta3135">
    <w:name w:val="Bez saraksta3135"/>
    <w:next w:val="NoList"/>
    <w:uiPriority w:val="99"/>
    <w:semiHidden/>
    <w:rsid w:val="00072017"/>
  </w:style>
  <w:style w:type="numbering" w:customStyle="1" w:styleId="Bezsaraksta12135">
    <w:name w:val="Bez saraksta12135"/>
    <w:next w:val="NoList"/>
    <w:uiPriority w:val="99"/>
    <w:semiHidden/>
    <w:unhideWhenUsed/>
    <w:rsid w:val="00072017"/>
  </w:style>
  <w:style w:type="numbering" w:customStyle="1" w:styleId="Bezsaraksta4135">
    <w:name w:val="Bez saraksta4135"/>
    <w:next w:val="NoList"/>
    <w:uiPriority w:val="99"/>
    <w:semiHidden/>
    <w:unhideWhenUsed/>
    <w:rsid w:val="00072017"/>
  </w:style>
  <w:style w:type="numbering" w:customStyle="1" w:styleId="Bezsaraksta5135">
    <w:name w:val="Bez saraksta5135"/>
    <w:next w:val="NoList"/>
    <w:uiPriority w:val="99"/>
    <w:semiHidden/>
    <w:unhideWhenUsed/>
    <w:rsid w:val="00072017"/>
  </w:style>
  <w:style w:type="numbering" w:customStyle="1" w:styleId="Bezsaraksta6135">
    <w:name w:val="Bez saraksta6135"/>
    <w:next w:val="NoList"/>
    <w:uiPriority w:val="99"/>
    <w:semiHidden/>
    <w:unhideWhenUsed/>
    <w:rsid w:val="00072017"/>
  </w:style>
  <w:style w:type="numbering" w:customStyle="1" w:styleId="Bezsaraksta7135">
    <w:name w:val="Bez saraksta7135"/>
    <w:next w:val="NoList"/>
    <w:uiPriority w:val="99"/>
    <w:semiHidden/>
    <w:unhideWhenUsed/>
    <w:rsid w:val="00072017"/>
  </w:style>
  <w:style w:type="numbering" w:customStyle="1" w:styleId="Bezsaraksta845">
    <w:name w:val="Bez saraksta845"/>
    <w:next w:val="NoList"/>
    <w:uiPriority w:val="99"/>
    <w:semiHidden/>
    <w:rsid w:val="00072017"/>
  </w:style>
  <w:style w:type="numbering" w:customStyle="1" w:styleId="Bezsaraksta1435">
    <w:name w:val="Bez saraksta1435"/>
    <w:next w:val="NoList"/>
    <w:uiPriority w:val="99"/>
    <w:semiHidden/>
    <w:unhideWhenUsed/>
    <w:rsid w:val="00072017"/>
  </w:style>
  <w:style w:type="numbering" w:customStyle="1" w:styleId="Bezsaraksta2335">
    <w:name w:val="Bez saraksta2335"/>
    <w:next w:val="NoList"/>
    <w:uiPriority w:val="99"/>
    <w:semiHidden/>
    <w:unhideWhenUsed/>
    <w:rsid w:val="00072017"/>
  </w:style>
  <w:style w:type="numbering" w:customStyle="1" w:styleId="Bezsaraksta11335">
    <w:name w:val="Bez saraksta11335"/>
    <w:next w:val="NoList"/>
    <w:uiPriority w:val="99"/>
    <w:semiHidden/>
    <w:unhideWhenUsed/>
    <w:rsid w:val="00072017"/>
  </w:style>
  <w:style w:type="numbering" w:customStyle="1" w:styleId="Bezsaraksta3235">
    <w:name w:val="Bez saraksta3235"/>
    <w:next w:val="NoList"/>
    <w:uiPriority w:val="99"/>
    <w:semiHidden/>
    <w:rsid w:val="00072017"/>
  </w:style>
  <w:style w:type="numbering" w:customStyle="1" w:styleId="Bezsaraksta12235">
    <w:name w:val="Bez saraksta12235"/>
    <w:next w:val="NoList"/>
    <w:uiPriority w:val="99"/>
    <w:semiHidden/>
    <w:unhideWhenUsed/>
    <w:rsid w:val="00072017"/>
  </w:style>
  <w:style w:type="numbering" w:customStyle="1" w:styleId="Bezsaraksta4235">
    <w:name w:val="Bez saraksta4235"/>
    <w:next w:val="NoList"/>
    <w:uiPriority w:val="99"/>
    <w:semiHidden/>
    <w:unhideWhenUsed/>
    <w:rsid w:val="00072017"/>
  </w:style>
  <w:style w:type="numbering" w:customStyle="1" w:styleId="Bezsaraksta5235">
    <w:name w:val="Bez saraksta5235"/>
    <w:next w:val="NoList"/>
    <w:uiPriority w:val="99"/>
    <w:semiHidden/>
    <w:unhideWhenUsed/>
    <w:rsid w:val="00072017"/>
  </w:style>
  <w:style w:type="numbering" w:customStyle="1" w:styleId="Bezsaraksta6235">
    <w:name w:val="Bez saraksta6235"/>
    <w:next w:val="NoList"/>
    <w:uiPriority w:val="99"/>
    <w:semiHidden/>
    <w:unhideWhenUsed/>
    <w:rsid w:val="00072017"/>
  </w:style>
  <w:style w:type="numbering" w:customStyle="1" w:styleId="Bezsaraksta7235">
    <w:name w:val="Bez saraksta7235"/>
    <w:next w:val="NoList"/>
    <w:uiPriority w:val="99"/>
    <w:semiHidden/>
    <w:unhideWhenUsed/>
    <w:rsid w:val="00072017"/>
  </w:style>
  <w:style w:type="numbering" w:customStyle="1" w:styleId="Bezsaraksta8135">
    <w:name w:val="Bez saraksta8135"/>
    <w:next w:val="NoList"/>
    <w:uiPriority w:val="99"/>
    <w:semiHidden/>
    <w:unhideWhenUsed/>
    <w:rsid w:val="00072017"/>
  </w:style>
  <w:style w:type="numbering" w:customStyle="1" w:styleId="Bezsaraksta935">
    <w:name w:val="Bez saraksta935"/>
    <w:next w:val="NoList"/>
    <w:uiPriority w:val="99"/>
    <w:semiHidden/>
    <w:unhideWhenUsed/>
    <w:rsid w:val="00072017"/>
  </w:style>
  <w:style w:type="numbering" w:customStyle="1" w:styleId="Bezsaraksta1035">
    <w:name w:val="Bez saraksta1035"/>
    <w:next w:val="NoList"/>
    <w:uiPriority w:val="99"/>
    <w:semiHidden/>
    <w:unhideWhenUsed/>
    <w:rsid w:val="00072017"/>
  </w:style>
  <w:style w:type="numbering" w:customStyle="1" w:styleId="Bezsaraksta1535">
    <w:name w:val="Bez saraksta1535"/>
    <w:next w:val="NoList"/>
    <w:uiPriority w:val="99"/>
    <w:semiHidden/>
    <w:unhideWhenUsed/>
    <w:rsid w:val="00072017"/>
  </w:style>
  <w:style w:type="numbering" w:customStyle="1" w:styleId="Bezsaraksta1635">
    <w:name w:val="Bez saraksta1635"/>
    <w:next w:val="NoList"/>
    <w:uiPriority w:val="99"/>
    <w:semiHidden/>
    <w:unhideWhenUsed/>
    <w:rsid w:val="00072017"/>
  </w:style>
  <w:style w:type="numbering" w:customStyle="1" w:styleId="Bezsaraksta1735">
    <w:name w:val="Bez saraksta1735"/>
    <w:next w:val="NoList"/>
    <w:uiPriority w:val="99"/>
    <w:semiHidden/>
    <w:unhideWhenUsed/>
    <w:rsid w:val="00072017"/>
  </w:style>
  <w:style w:type="numbering" w:customStyle="1" w:styleId="Bezsaraksta11435">
    <w:name w:val="Bez saraksta11435"/>
    <w:next w:val="NoList"/>
    <w:uiPriority w:val="99"/>
    <w:semiHidden/>
    <w:unhideWhenUsed/>
    <w:rsid w:val="00072017"/>
  </w:style>
  <w:style w:type="numbering" w:customStyle="1" w:styleId="Bezsaraksta1835">
    <w:name w:val="Bez saraksta1835"/>
    <w:next w:val="NoList"/>
    <w:uiPriority w:val="99"/>
    <w:semiHidden/>
    <w:rsid w:val="00072017"/>
  </w:style>
  <w:style w:type="numbering" w:customStyle="1" w:styleId="Bezsaraksta1935">
    <w:name w:val="Bez saraksta1935"/>
    <w:next w:val="NoList"/>
    <w:uiPriority w:val="99"/>
    <w:semiHidden/>
    <w:unhideWhenUsed/>
    <w:rsid w:val="00072017"/>
  </w:style>
  <w:style w:type="numbering" w:customStyle="1" w:styleId="Bezsaraksta2435">
    <w:name w:val="Bez saraksta2435"/>
    <w:next w:val="NoList"/>
    <w:uiPriority w:val="99"/>
    <w:semiHidden/>
    <w:rsid w:val="00072017"/>
  </w:style>
  <w:style w:type="numbering" w:customStyle="1" w:styleId="Bezsaraksta11535">
    <w:name w:val="Bez saraksta11535"/>
    <w:next w:val="NoList"/>
    <w:uiPriority w:val="99"/>
    <w:semiHidden/>
    <w:unhideWhenUsed/>
    <w:rsid w:val="00072017"/>
  </w:style>
  <w:style w:type="numbering" w:customStyle="1" w:styleId="Bezsaraksta21135">
    <w:name w:val="Bez saraksta21135"/>
    <w:next w:val="NoList"/>
    <w:uiPriority w:val="99"/>
    <w:semiHidden/>
    <w:unhideWhenUsed/>
    <w:rsid w:val="00072017"/>
  </w:style>
  <w:style w:type="numbering" w:customStyle="1" w:styleId="Bezsaraksta111135">
    <w:name w:val="Bez saraksta111135"/>
    <w:next w:val="NoList"/>
    <w:uiPriority w:val="99"/>
    <w:semiHidden/>
    <w:unhideWhenUsed/>
    <w:rsid w:val="00072017"/>
  </w:style>
  <w:style w:type="numbering" w:customStyle="1" w:styleId="Bezsaraksta3335">
    <w:name w:val="Bez saraksta3335"/>
    <w:next w:val="NoList"/>
    <w:uiPriority w:val="99"/>
    <w:semiHidden/>
    <w:rsid w:val="00072017"/>
  </w:style>
  <w:style w:type="numbering" w:customStyle="1" w:styleId="Bezsaraksta12335">
    <w:name w:val="Bez saraksta12335"/>
    <w:next w:val="NoList"/>
    <w:uiPriority w:val="99"/>
    <w:semiHidden/>
    <w:unhideWhenUsed/>
    <w:rsid w:val="00072017"/>
  </w:style>
  <w:style w:type="numbering" w:customStyle="1" w:styleId="Bezsaraksta4335">
    <w:name w:val="Bez saraksta4335"/>
    <w:next w:val="NoList"/>
    <w:uiPriority w:val="99"/>
    <w:semiHidden/>
    <w:unhideWhenUsed/>
    <w:rsid w:val="00072017"/>
  </w:style>
  <w:style w:type="numbering" w:customStyle="1" w:styleId="Bezsaraksta5335">
    <w:name w:val="Bez saraksta5335"/>
    <w:next w:val="NoList"/>
    <w:uiPriority w:val="99"/>
    <w:semiHidden/>
    <w:unhideWhenUsed/>
    <w:rsid w:val="00072017"/>
  </w:style>
  <w:style w:type="numbering" w:customStyle="1" w:styleId="Bezsaraksta6335">
    <w:name w:val="Bez saraksta6335"/>
    <w:next w:val="NoList"/>
    <w:uiPriority w:val="99"/>
    <w:semiHidden/>
    <w:unhideWhenUsed/>
    <w:rsid w:val="00072017"/>
  </w:style>
  <w:style w:type="numbering" w:customStyle="1" w:styleId="Bezsaraksta7335">
    <w:name w:val="Bez saraksta7335"/>
    <w:next w:val="NoList"/>
    <w:uiPriority w:val="99"/>
    <w:semiHidden/>
    <w:rsid w:val="00072017"/>
  </w:style>
  <w:style w:type="numbering" w:customStyle="1" w:styleId="Bezsaraksta13135">
    <w:name w:val="Bez saraksta13135"/>
    <w:next w:val="NoList"/>
    <w:uiPriority w:val="99"/>
    <w:semiHidden/>
    <w:unhideWhenUsed/>
    <w:rsid w:val="00072017"/>
  </w:style>
  <w:style w:type="numbering" w:customStyle="1" w:styleId="Bezsaraksta22135">
    <w:name w:val="Bez saraksta22135"/>
    <w:next w:val="NoList"/>
    <w:uiPriority w:val="99"/>
    <w:semiHidden/>
    <w:unhideWhenUsed/>
    <w:rsid w:val="00072017"/>
  </w:style>
  <w:style w:type="numbering" w:customStyle="1" w:styleId="Bezsaraksta112135">
    <w:name w:val="Bez saraksta112135"/>
    <w:next w:val="NoList"/>
    <w:uiPriority w:val="99"/>
    <w:semiHidden/>
    <w:unhideWhenUsed/>
    <w:rsid w:val="00072017"/>
  </w:style>
  <w:style w:type="numbering" w:customStyle="1" w:styleId="Bezsaraksta31135">
    <w:name w:val="Bez saraksta31135"/>
    <w:next w:val="NoList"/>
    <w:uiPriority w:val="99"/>
    <w:semiHidden/>
    <w:rsid w:val="00072017"/>
  </w:style>
  <w:style w:type="numbering" w:customStyle="1" w:styleId="Bezsaraksta121135">
    <w:name w:val="Bez saraksta121135"/>
    <w:next w:val="NoList"/>
    <w:uiPriority w:val="99"/>
    <w:semiHidden/>
    <w:unhideWhenUsed/>
    <w:rsid w:val="00072017"/>
  </w:style>
  <w:style w:type="numbering" w:customStyle="1" w:styleId="Bezsaraksta41135">
    <w:name w:val="Bez saraksta41135"/>
    <w:next w:val="NoList"/>
    <w:uiPriority w:val="99"/>
    <w:semiHidden/>
    <w:unhideWhenUsed/>
    <w:rsid w:val="00072017"/>
  </w:style>
  <w:style w:type="numbering" w:customStyle="1" w:styleId="Bezsaraksta51135">
    <w:name w:val="Bez saraksta51135"/>
    <w:next w:val="NoList"/>
    <w:uiPriority w:val="99"/>
    <w:semiHidden/>
    <w:unhideWhenUsed/>
    <w:rsid w:val="00072017"/>
  </w:style>
  <w:style w:type="numbering" w:customStyle="1" w:styleId="Bezsaraksta61135">
    <w:name w:val="Bez saraksta61135"/>
    <w:next w:val="NoList"/>
    <w:uiPriority w:val="99"/>
    <w:semiHidden/>
    <w:unhideWhenUsed/>
    <w:rsid w:val="00072017"/>
  </w:style>
  <w:style w:type="numbering" w:customStyle="1" w:styleId="Bezsaraksta71135">
    <w:name w:val="Bez saraksta71135"/>
    <w:next w:val="NoList"/>
    <w:uiPriority w:val="99"/>
    <w:semiHidden/>
    <w:unhideWhenUsed/>
    <w:rsid w:val="00072017"/>
  </w:style>
  <w:style w:type="numbering" w:customStyle="1" w:styleId="Bezsaraksta8235">
    <w:name w:val="Bez saraksta8235"/>
    <w:next w:val="NoList"/>
    <w:uiPriority w:val="99"/>
    <w:semiHidden/>
    <w:rsid w:val="00072017"/>
  </w:style>
  <w:style w:type="numbering" w:customStyle="1" w:styleId="Bezsaraksta14135">
    <w:name w:val="Bez saraksta14135"/>
    <w:next w:val="NoList"/>
    <w:uiPriority w:val="99"/>
    <w:semiHidden/>
    <w:unhideWhenUsed/>
    <w:rsid w:val="00072017"/>
  </w:style>
  <w:style w:type="numbering" w:customStyle="1" w:styleId="Bezsaraksta23135">
    <w:name w:val="Bez saraksta23135"/>
    <w:next w:val="NoList"/>
    <w:uiPriority w:val="99"/>
    <w:semiHidden/>
    <w:unhideWhenUsed/>
    <w:rsid w:val="00072017"/>
  </w:style>
  <w:style w:type="numbering" w:customStyle="1" w:styleId="Bezsaraksta113135">
    <w:name w:val="Bez saraksta113135"/>
    <w:next w:val="NoList"/>
    <w:uiPriority w:val="99"/>
    <w:semiHidden/>
    <w:unhideWhenUsed/>
    <w:rsid w:val="00072017"/>
  </w:style>
  <w:style w:type="numbering" w:customStyle="1" w:styleId="Bezsaraksta32135">
    <w:name w:val="Bez saraksta32135"/>
    <w:next w:val="NoList"/>
    <w:uiPriority w:val="99"/>
    <w:semiHidden/>
    <w:rsid w:val="00072017"/>
  </w:style>
  <w:style w:type="numbering" w:customStyle="1" w:styleId="Bezsaraksta122135">
    <w:name w:val="Bez saraksta122135"/>
    <w:next w:val="NoList"/>
    <w:uiPriority w:val="99"/>
    <w:semiHidden/>
    <w:unhideWhenUsed/>
    <w:rsid w:val="00072017"/>
  </w:style>
  <w:style w:type="numbering" w:customStyle="1" w:styleId="Bezsaraksta42135">
    <w:name w:val="Bez saraksta42135"/>
    <w:next w:val="NoList"/>
    <w:uiPriority w:val="99"/>
    <w:semiHidden/>
    <w:unhideWhenUsed/>
    <w:rsid w:val="00072017"/>
  </w:style>
  <w:style w:type="numbering" w:customStyle="1" w:styleId="Bezsaraksta52135">
    <w:name w:val="Bez saraksta52135"/>
    <w:next w:val="NoList"/>
    <w:uiPriority w:val="99"/>
    <w:semiHidden/>
    <w:unhideWhenUsed/>
    <w:rsid w:val="00072017"/>
  </w:style>
  <w:style w:type="numbering" w:customStyle="1" w:styleId="Bezsaraksta62135">
    <w:name w:val="Bez saraksta62135"/>
    <w:next w:val="NoList"/>
    <w:uiPriority w:val="99"/>
    <w:semiHidden/>
    <w:unhideWhenUsed/>
    <w:rsid w:val="00072017"/>
  </w:style>
  <w:style w:type="numbering" w:customStyle="1" w:styleId="Bezsaraksta72135">
    <w:name w:val="Bez saraksta72135"/>
    <w:next w:val="NoList"/>
    <w:uiPriority w:val="99"/>
    <w:semiHidden/>
    <w:unhideWhenUsed/>
    <w:rsid w:val="00072017"/>
  </w:style>
  <w:style w:type="numbering" w:customStyle="1" w:styleId="Bezsaraksta81135">
    <w:name w:val="Bez saraksta81135"/>
    <w:next w:val="NoList"/>
    <w:uiPriority w:val="99"/>
    <w:semiHidden/>
    <w:unhideWhenUsed/>
    <w:rsid w:val="00072017"/>
  </w:style>
  <w:style w:type="numbering" w:customStyle="1" w:styleId="Bezsaraksta9135">
    <w:name w:val="Bez saraksta9135"/>
    <w:next w:val="NoList"/>
    <w:uiPriority w:val="99"/>
    <w:semiHidden/>
    <w:unhideWhenUsed/>
    <w:rsid w:val="00072017"/>
  </w:style>
  <w:style w:type="numbering" w:customStyle="1" w:styleId="Bezsaraksta10135">
    <w:name w:val="Bez saraksta10135"/>
    <w:next w:val="NoList"/>
    <w:uiPriority w:val="99"/>
    <w:semiHidden/>
    <w:unhideWhenUsed/>
    <w:rsid w:val="00072017"/>
  </w:style>
  <w:style w:type="numbering" w:customStyle="1" w:styleId="Bezsaraksta15135">
    <w:name w:val="Bez saraksta15135"/>
    <w:next w:val="NoList"/>
    <w:uiPriority w:val="99"/>
    <w:semiHidden/>
    <w:unhideWhenUsed/>
    <w:rsid w:val="00072017"/>
  </w:style>
  <w:style w:type="numbering" w:customStyle="1" w:styleId="Bezsaraksta16135">
    <w:name w:val="Bez saraksta16135"/>
    <w:next w:val="NoList"/>
    <w:uiPriority w:val="99"/>
    <w:semiHidden/>
    <w:unhideWhenUsed/>
    <w:rsid w:val="00072017"/>
  </w:style>
  <w:style w:type="numbering" w:customStyle="1" w:styleId="Bezsaraksta17135">
    <w:name w:val="Bez saraksta17135"/>
    <w:next w:val="NoList"/>
    <w:uiPriority w:val="99"/>
    <w:semiHidden/>
    <w:unhideWhenUsed/>
    <w:rsid w:val="00072017"/>
  </w:style>
  <w:style w:type="numbering" w:customStyle="1" w:styleId="Bezsaraksta114135">
    <w:name w:val="Bez saraksta114135"/>
    <w:next w:val="NoList"/>
    <w:uiPriority w:val="99"/>
    <w:semiHidden/>
    <w:unhideWhenUsed/>
    <w:rsid w:val="00072017"/>
  </w:style>
  <w:style w:type="numbering" w:customStyle="1" w:styleId="Bezsaraksta2025">
    <w:name w:val="Bez saraksta2025"/>
    <w:next w:val="NoList"/>
    <w:uiPriority w:val="99"/>
    <w:semiHidden/>
    <w:unhideWhenUsed/>
    <w:rsid w:val="00072017"/>
  </w:style>
  <w:style w:type="numbering" w:customStyle="1" w:styleId="Bezsaraksta2525">
    <w:name w:val="Bez saraksta2525"/>
    <w:next w:val="NoList"/>
    <w:uiPriority w:val="99"/>
    <w:semiHidden/>
    <w:unhideWhenUsed/>
    <w:rsid w:val="00072017"/>
  </w:style>
  <w:style w:type="numbering" w:customStyle="1" w:styleId="Bezsaraksta2625">
    <w:name w:val="Bez saraksta2625"/>
    <w:next w:val="NoList"/>
    <w:uiPriority w:val="99"/>
    <w:semiHidden/>
    <w:unhideWhenUsed/>
    <w:rsid w:val="00072017"/>
  </w:style>
  <w:style w:type="numbering" w:customStyle="1" w:styleId="Stils14">
    <w:name w:val="Stils14"/>
    <w:uiPriority w:val="99"/>
    <w:rsid w:val="00072017"/>
    <w:pPr>
      <w:numPr>
        <w:numId w:val="10"/>
      </w:numPr>
    </w:pPr>
  </w:style>
  <w:style w:type="numbering" w:customStyle="1" w:styleId="Bezsaraksta303">
    <w:name w:val="Bez saraksta303"/>
    <w:next w:val="NoList"/>
    <w:uiPriority w:val="99"/>
    <w:semiHidden/>
    <w:unhideWhenUsed/>
    <w:rsid w:val="00072017"/>
  </w:style>
  <w:style w:type="numbering" w:customStyle="1" w:styleId="Bezsaraksta363">
    <w:name w:val="Bez saraksta363"/>
    <w:next w:val="NoList"/>
    <w:uiPriority w:val="99"/>
    <w:semiHidden/>
    <w:unhideWhenUsed/>
    <w:rsid w:val="00072017"/>
  </w:style>
  <w:style w:type="numbering" w:customStyle="1" w:styleId="Bezsaraksta372">
    <w:name w:val="Bez saraksta372"/>
    <w:next w:val="NoList"/>
    <w:uiPriority w:val="99"/>
    <w:semiHidden/>
    <w:unhideWhenUsed/>
    <w:rsid w:val="00072017"/>
  </w:style>
  <w:style w:type="numbering" w:customStyle="1" w:styleId="Bezsaraksta382">
    <w:name w:val="Bez saraksta382"/>
    <w:next w:val="NoList"/>
    <w:uiPriority w:val="99"/>
    <w:semiHidden/>
    <w:unhideWhenUsed/>
    <w:rsid w:val="00072017"/>
  </w:style>
  <w:style w:type="numbering" w:customStyle="1" w:styleId="Bezsaraksta391">
    <w:name w:val="Bez saraksta391"/>
    <w:next w:val="NoList"/>
    <w:uiPriority w:val="99"/>
    <w:semiHidden/>
    <w:unhideWhenUsed/>
    <w:rsid w:val="00072017"/>
  </w:style>
  <w:style w:type="numbering" w:customStyle="1" w:styleId="Bezsaraksta401">
    <w:name w:val="Bez saraksta401"/>
    <w:next w:val="NoList"/>
    <w:uiPriority w:val="99"/>
    <w:semiHidden/>
    <w:unhideWhenUsed/>
    <w:rsid w:val="00072017"/>
  </w:style>
  <w:style w:type="table" w:customStyle="1" w:styleId="Reatabula7">
    <w:name w:val="Režģa tabula7"/>
    <w:basedOn w:val="TableNormal"/>
    <w:next w:val="TableGrid"/>
    <w:rsid w:val="00072017"/>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
    <w:name w:val="Režģa tabula11"/>
    <w:basedOn w:val="TableNormal"/>
    <w:uiPriority w:val="59"/>
    <w:rsid w:val="00072017"/>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1">
    <w:name w:val="Režģa tabula21"/>
    <w:basedOn w:val="TableNormal"/>
    <w:uiPriority w:val="59"/>
    <w:rsid w:val="00072017"/>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1">
    <w:name w:val="Režģa tabula31"/>
    <w:basedOn w:val="TableNormal"/>
    <w:uiPriority w:val="59"/>
    <w:rsid w:val="00072017"/>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1">
    <w:name w:val="Režģa tabula41"/>
    <w:basedOn w:val="TableNormal"/>
    <w:uiPriority w:val="59"/>
    <w:rsid w:val="00072017"/>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1">
    <w:name w:val="Režģa tabula51"/>
    <w:basedOn w:val="TableNormal"/>
    <w:uiPriority w:val="59"/>
    <w:rsid w:val="00072017"/>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60">
    <w:name w:val="Bez saraksta60"/>
    <w:next w:val="NoList"/>
    <w:uiPriority w:val="99"/>
    <w:semiHidden/>
    <w:rsid w:val="00072017"/>
  </w:style>
  <w:style w:type="numbering" w:customStyle="1" w:styleId="Bezsaraksta140">
    <w:name w:val="Bez saraksta140"/>
    <w:next w:val="NoList"/>
    <w:uiPriority w:val="99"/>
    <w:semiHidden/>
    <w:unhideWhenUsed/>
    <w:rsid w:val="00072017"/>
  </w:style>
  <w:style w:type="numbering" w:customStyle="1" w:styleId="Bezsaraksta229">
    <w:name w:val="Bez saraksta229"/>
    <w:next w:val="NoList"/>
    <w:uiPriority w:val="99"/>
    <w:semiHidden/>
    <w:unhideWhenUsed/>
    <w:rsid w:val="00072017"/>
  </w:style>
  <w:style w:type="table" w:customStyle="1" w:styleId="Reatabula22">
    <w:name w:val="Režģa tabula22"/>
    <w:basedOn w:val="TableNormal"/>
    <w:uiPriority w:val="59"/>
    <w:rsid w:val="00072017"/>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8">
    <w:name w:val="Režģa tabula8"/>
    <w:basedOn w:val="TableNormal"/>
    <w:next w:val="TableGrid"/>
    <w:uiPriority w:val="59"/>
    <w:rsid w:val="00072017"/>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9">
    <w:name w:val="Režģa tabula9"/>
    <w:basedOn w:val="TableNormal"/>
    <w:next w:val="TableGrid"/>
    <w:uiPriority w:val="59"/>
    <w:rsid w:val="00072017"/>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70">
    <w:name w:val="Bez saraksta70"/>
    <w:next w:val="NoList"/>
    <w:uiPriority w:val="99"/>
    <w:semiHidden/>
    <w:rsid w:val="00072017"/>
  </w:style>
  <w:style w:type="numbering" w:customStyle="1" w:styleId="Bezsaraksta149">
    <w:name w:val="Bez saraksta149"/>
    <w:next w:val="NoList"/>
    <w:uiPriority w:val="99"/>
    <w:semiHidden/>
    <w:unhideWhenUsed/>
    <w:rsid w:val="00072017"/>
  </w:style>
  <w:style w:type="numbering" w:customStyle="1" w:styleId="Bezsaraksta230">
    <w:name w:val="Bez saraksta230"/>
    <w:next w:val="NoList"/>
    <w:uiPriority w:val="99"/>
    <w:semiHidden/>
    <w:rsid w:val="00072017"/>
  </w:style>
  <w:style w:type="numbering" w:customStyle="1" w:styleId="Bezsaraksta1129">
    <w:name w:val="Bez saraksta1129"/>
    <w:next w:val="NoList"/>
    <w:uiPriority w:val="99"/>
    <w:semiHidden/>
    <w:unhideWhenUsed/>
    <w:rsid w:val="00072017"/>
  </w:style>
  <w:style w:type="numbering" w:customStyle="1" w:styleId="Bezsaraksta2120">
    <w:name w:val="Bez saraksta2120"/>
    <w:next w:val="NoList"/>
    <w:uiPriority w:val="99"/>
    <w:semiHidden/>
    <w:unhideWhenUsed/>
    <w:rsid w:val="00072017"/>
  </w:style>
  <w:style w:type="numbering" w:customStyle="1" w:styleId="Bezsaraksta11120">
    <w:name w:val="Bez saraksta11120"/>
    <w:next w:val="NoList"/>
    <w:uiPriority w:val="99"/>
    <w:semiHidden/>
    <w:unhideWhenUsed/>
    <w:rsid w:val="00072017"/>
  </w:style>
  <w:style w:type="numbering" w:customStyle="1" w:styleId="Bezsaraksta320">
    <w:name w:val="Bez saraksta320"/>
    <w:next w:val="NoList"/>
    <w:uiPriority w:val="99"/>
    <w:semiHidden/>
    <w:rsid w:val="00072017"/>
  </w:style>
  <w:style w:type="numbering" w:customStyle="1" w:styleId="Bezsaraksta1220">
    <w:name w:val="Bez saraksta1220"/>
    <w:next w:val="NoList"/>
    <w:uiPriority w:val="99"/>
    <w:semiHidden/>
    <w:unhideWhenUsed/>
    <w:rsid w:val="00072017"/>
  </w:style>
  <w:style w:type="numbering" w:customStyle="1" w:styleId="Bezsaraksta419">
    <w:name w:val="Bez saraksta419"/>
    <w:next w:val="NoList"/>
    <w:uiPriority w:val="99"/>
    <w:semiHidden/>
    <w:unhideWhenUsed/>
    <w:rsid w:val="00072017"/>
  </w:style>
  <w:style w:type="numbering" w:customStyle="1" w:styleId="Bezsaraksta519">
    <w:name w:val="Bez saraksta519"/>
    <w:next w:val="NoList"/>
    <w:uiPriority w:val="99"/>
    <w:semiHidden/>
    <w:unhideWhenUsed/>
    <w:rsid w:val="00072017"/>
  </w:style>
  <w:style w:type="numbering" w:customStyle="1" w:styleId="Bezsaraksta619">
    <w:name w:val="Bez saraksta619"/>
    <w:next w:val="NoList"/>
    <w:uiPriority w:val="99"/>
    <w:semiHidden/>
    <w:unhideWhenUsed/>
    <w:rsid w:val="00072017"/>
  </w:style>
  <w:style w:type="numbering" w:customStyle="1" w:styleId="Bezsaraksta719">
    <w:name w:val="Bez saraksta719"/>
    <w:next w:val="NoList"/>
    <w:uiPriority w:val="99"/>
    <w:semiHidden/>
    <w:rsid w:val="00072017"/>
  </w:style>
  <w:style w:type="numbering" w:customStyle="1" w:styleId="Bezsaraksta1310">
    <w:name w:val="Bez saraksta1310"/>
    <w:next w:val="NoList"/>
    <w:uiPriority w:val="99"/>
    <w:semiHidden/>
    <w:unhideWhenUsed/>
    <w:rsid w:val="00072017"/>
  </w:style>
  <w:style w:type="numbering" w:customStyle="1" w:styleId="Bezsaraksta2210">
    <w:name w:val="Bez saraksta2210"/>
    <w:next w:val="NoList"/>
    <w:uiPriority w:val="99"/>
    <w:semiHidden/>
    <w:unhideWhenUsed/>
    <w:rsid w:val="00072017"/>
  </w:style>
  <w:style w:type="numbering" w:customStyle="1" w:styleId="Bezsaraksta11210">
    <w:name w:val="Bez saraksta11210"/>
    <w:next w:val="NoList"/>
    <w:uiPriority w:val="99"/>
    <w:semiHidden/>
    <w:unhideWhenUsed/>
    <w:rsid w:val="00072017"/>
  </w:style>
  <w:style w:type="numbering" w:customStyle="1" w:styleId="Bezsaraksta3119">
    <w:name w:val="Bez saraksta3119"/>
    <w:next w:val="NoList"/>
    <w:uiPriority w:val="99"/>
    <w:semiHidden/>
    <w:rsid w:val="00072017"/>
  </w:style>
  <w:style w:type="numbering" w:customStyle="1" w:styleId="Bezsaraksta12110">
    <w:name w:val="Bez saraksta12110"/>
    <w:next w:val="NoList"/>
    <w:uiPriority w:val="99"/>
    <w:semiHidden/>
    <w:unhideWhenUsed/>
    <w:rsid w:val="00072017"/>
  </w:style>
  <w:style w:type="numbering" w:customStyle="1" w:styleId="Bezsaraksta4110">
    <w:name w:val="Bez saraksta4110"/>
    <w:next w:val="NoList"/>
    <w:uiPriority w:val="99"/>
    <w:semiHidden/>
    <w:unhideWhenUsed/>
    <w:rsid w:val="00072017"/>
  </w:style>
  <w:style w:type="numbering" w:customStyle="1" w:styleId="Bezsaraksta5110">
    <w:name w:val="Bez saraksta5110"/>
    <w:next w:val="NoList"/>
    <w:uiPriority w:val="99"/>
    <w:semiHidden/>
    <w:unhideWhenUsed/>
    <w:rsid w:val="00072017"/>
  </w:style>
  <w:style w:type="numbering" w:customStyle="1" w:styleId="Bezsaraksta6110">
    <w:name w:val="Bez saraksta6110"/>
    <w:next w:val="NoList"/>
    <w:uiPriority w:val="99"/>
    <w:semiHidden/>
    <w:unhideWhenUsed/>
    <w:rsid w:val="00072017"/>
  </w:style>
  <w:style w:type="numbering" w:customStyle="1" w:styleId="Bezsaraksta7110">
    <w:name w:val="Bez saraksta7110"/>
    <w:next w:val="NoList"/>
    <w:uiPriority w:val="99"/>
    <w:semiHidden/>
    <w:unhideWhenUsed/>
    <w:rsid w:val="00072017"/>
  </w:style>
  <w:style w:type="numbering" w:customStyle="1" w:styleId="Bezsaraksta810">
    <w:name w:val="Bez saraksta810"/>
    <w:next w:val="NoList"/>
    <w:uiPriority w:val="99"/>
    <w:semiHidden/>
    <w:rsid w:val="00072017"/>
  </w:style>
  <w:style w:type="numbering" w:customStyle="1" w:styleId="Bezsaraksta1410">
    <w:name w:val="Bez saraksta1410"/>
    <w:next w:val="NoList"/>
    <w:uiPriority w:val="99"/>
    <w:semiHidden/>
    <w:unhideWhenUsed/>
    <w:rsid w:val="00072017"/>
  </w:style>
  <w:style w:type="numbering" w:customStyle="1" w:styleId="Bezsaraksta239">
    <w:name w:val="Bez saraksta239"/>
    <w:next w:val="NoList"/>
    <w:uiPriority w:val="99"/>
    <w:semiHidden/>
    <w:unhideWhenUsed/>
    <w:rsid w:val="00072017"/>
  </w:style>
  <w:style w:type="numbering" w:customStyle="1" w:styleId="Bezsaraksta1139">
    <w:name w:val="Bez saraksta1139"/>
    <w:next w:val="NoList"/>
    <w:uiPriority w:val="99"/>
    <w:semiHidden/>
    <w:unhideWhenUsed/>
    <w:rsid w:val="00072017"/>
  </w:style>
  <w:style w:type="numbering" w:customStyle="1" w:styleId="Bezsaraksta329">
    <w:name w:val="Bez saraksta329"/>
    <w:next w:val="NoList"/>
    <w:uiPriority w:val="99"/>
    <w:semiHidden/>
    <w:rsid w:val="00072017"/>
  </w:style>
  <w:style w:type="numbering" w:customStyle="1" w:styleId="Bezsaraksta1229">
    <w:name w:val="Bez saraksta1229"/>
    <w:next w:val="NoList"/>
    <w:uiPriority w:val="99"/>
    <w:semiHidden/>
    <w:unhideWhenUsed/>
    <w:rsid w:val="00072017"/>
  </w:style>
  <w:style w:type="numbering" w:customStyle="1" w:styleId="Bezsaraksta429">
    <w:name w:val="Bez saraksta429"/>
    <w:next w:val="NoList"/>
    <w:uiPriority w:val="99"/>
    <w:semiHidden/>
    <w:unhideWhenUsed/>
    <w:rsid w:val="00072017"/>
  </w:style>
  <w:style w:type="numbering" w:customStyle="1" w:styleId="Bezsaraksta529">
    <w:name w:val="Bez saraksta529"/>
    <w:next w:val="NoList"/>
    <w:uiPriority w:val="99"/>
    <w:semiHidden/>
    <w:unhideWhenUsed/>
    <w:rsid w:val="00072017"/>
  </w:style>
  <w:style w:type="numbering" w:customStyle="1" w:styleId="Bezsaraksta629">
    <w:name w:val="Bez saraksta629"/>
    <w:next w:val="NoList"/>
    <w:uiPriority w:val="99"/>
    <w:semiHidden/>
    <w:unhideWhenUsed/>
    <w:rsid w:val="00072017"/>
  </w:style>
  <w:style w:type="numbering" w:customStyle="1" w:styleId="Bezsaraksta729">
    <w:name w:val="Bez saraksta729"/>
    <w:next w:val="NoList"/>
    <w:uiPriority w:val="99"/>
    <w:semiHidden/>
    <w:unhideWhenUsed/>
    <w:rsid w:val="00072017"/>
  </w:style>
  <w:style w:type="numbering" w:customStyle="1" w:styleId="Bezsaraksta819">
    <w:name w:val="Bez saraksta819"/>
    <w:next w:val="NoList"/>
    <w:uiPriority w:val="99"/>
    <w:semiHidden/>
    <w:unhideWhenUsed/>
    <w:rsid w:val="00072017"/>
  </w:style>
  <w:style w:type="numbering" w:customStyle="1" w:styleId="Bezsaraksta99">
    <w:name w:val="Bez saraksta99"/>
    <w:next w:val="NoList"/>
    <w:uiPriority w:val="99"/>
    <w:semiHidden/>
    <w:unhideWhenUsed/>
    <w:rsid w:val="00072017"/>
  </w:style>
  <w:style w:type="numbering" w:customStyle="1" w:styleId="Bezsaraksta109">
    <w:name w:val="Bez saraksta109"/>
    <w:next w:val="NoList"/>
    <w:uiPriority w:val="99"/>
    <w:semiHidden/>
    <w:unhideWhenUsed/>
    <w:rsid w:val="00072017"/>
  </w:style>
  <w:style w:type="numbering" w:customStyle="1" w:styleId="Bezsaraksta159">
    <w:name w:val="Bez saraksta159"/>
    <w:next w:val="NoList"/>
    <w:uiPriority w:val="99"/>
    <w:semiHidden/>
    <w:unhideWhenUsed/>
    <w:rsid w:val="00072017"/>
  </w:style>
  <w:style w:type="numbering" w:customStyle="1" w:styleId="Bezsaraksta169">
    <w:name w:val="Bez saraksta169"/>
    <w:next w:val="NoList"/>
    <w:uiPriority w:val="99"/>
    <w:semiHidden/>
    <w:unhideWhenUsed/>
    <w:rsid w:val="00072017"/>
  </w:style>
  <w:style w:type="numbering" w:customStyle="1" w:styleId="Bezsaraksta179">
    <w:name w:val="Bez saraksta179"/>
    <w:next w:val="NoList"/>
    <w:uiPriority w:val="99"/>
    <w:semiHidden/>
    <w:unhideWhenUsed/>
    <w:rsid w:val="00072017"/>
  </w:style>
  <w:style w:type="numbering" w:customStyle="1" w:styleId="Bezsaraksta1149">
    <w:name w:val="Bez saraksta1149"/>
    <w:next w:val="NoList"/>
    <w:uiPriority w:val="99"/>
    <w:semiHidden/>
    <w:unhideWhenUsed/>
    <w:rsid w:val="00072017"/>
  </w:style>
  <w:style w:type="numbering" w:customStyle="1" w:styleId="Bezsaraksta189">
    <w:name w:val="Bez saraksta189"/>
    <w:next w:val="NoList"/>
    <w:uiPriority w:val="99"/>
    <w:semiHidden/>
    <w:rsid w:val="00072017"/>
  </w:style>
  <w:style w:type="numbering" w:customStyle="1" w:styleId="Bezsaraksta199">
    <w:name w:val="Bez saraksta199"/>
    <w:next w:val="NoList"/>
    <w:uiPriority w:val="99"/>
    <w:semiHidden/>
    <w:unhideWhenUsed/>
    <w:rsid w:val="00072017"/>
  </w:style>
  <w:style w:type="numbering" w:customStyle="1" w:styleId="Bezsaraksta249">
    <w:name w:val="Bez saraksta249"/>
    <w:next w:val="NoList"/>
    <w:uiPriority w:val="99"/>
    <w:semiHidden/>
    <w:rsid w:val="00072017"/>
  </w:style>
  <w:style w:type="numbering" w:customStyle="1" w:styleId="Bezsaraksta1159">
    <w:name w:val="Bez saraksta1159"/>
    <w:next w:val="NoList"/>
    <w:uiPriority w:val="99"/>
    <w:semiHidden/>
    <w:unhideWhenUsed/>
    <w:rsid w:val="00072017"/>
  </w:style>
  <w:style w:type="numbering" w:customStyle="1" w:styleId="Bezsaraksta21110">
    <w:name w:val="Bez saraksta21110"/>
    <w:next w:val="NoList"/>
    <w:uiPriority w:val="99"/>
    <w:semiHidden/>
    <w:unhideWhenUsed/>
    <w:rsid w:val="00072017"/>
  </w:style>
  <w:style w:type="numbering" w:customStyle="1" w:styleId="Bezsaraksta111110">
    <w:name w:val="Bez saraksta111110"/>
    <w:next w:val="NoList"/>
    <w:uiPriority w:val="99"/>
    <w:semiHidden/>
    <w:unhideWhenUsed/>
    <w:rsid w:val="00072017"/>
  </w:style>
  <w:style w:type="numbering" w:customStyle="1" w:styleId="Bezsaraksta339">
    <w:name w:val="Bez saraksta339"/>
    <w:next w:val="NoList"/>
    <w:uiPriority w:val="99"/>
    <w:semiHidden/>
    <w:rsid w:val="00072017"/>
  </w:style>
  <w:style w:type="numbering" w:customStyle="1" w:styleId="Bezsaraksta1239">
    <w:name w:val="Bez saraksta1239"/>
    <w:next w:val="NoList"/>
    <w:uiPriority w:val="99"/>
    <w:semiHidden/>
    <w:unhideWhenUsed/>
    <w:rsid w:val="00072017"/>
  </w:style>
  <w:style w:type="numbering" w:customStyle="1" w:styleId="Bezsaraksta439">
    <w:name w:val="Bez saraksta439"/>
    <w:next w:val="NoList"/>
    <w:uiPriority w:val="99"/>
    <w:semiHidden/>
    <w:unhideWhenUsed/>
    <w:rsid w:val="00072017"/>
  </w:style>
  <w:style w:type="numbering" w:customStyle="1" w:styleId="Bezsaraksta539">
    <w:name w:val="Bez saraksta539"/>
    <w:next w:val="NoList"/>
    <w:uiPriority w:val="99"/>
    <w:semiHidden/>
    <w:unhideWhenUsed/>
    <w:rsid w:val="00072017"/>
  </w:style>
  <w:style w:type="numbering" w:customStyle="1" w:styleId="Bezsaraksta639">
    <w:name w:val="Bez saraksta639"/>
    <w:next w:val="NoList"/>
    <w:uiPriority w:val="99"/>
    <w:semiHidden/>
    <w:unhideWhenUsed/>
    <w:rsid w:val="00072017"/>
  </w:style>
  <w:style w:type="numbering" w:customStyle="1" w:styleId="Bezsaraksta739">
    <w:name w:val="Bez saraksta739"/>
    <w:next w:val="NoList"/>
    <w:uiPriority w:val="99"/>
    <w:semiHidden/>
    <w:rsid w:val="00072017"/>
  </w:style>
  <w:style w:type="numbering" w:customStyle="1" w:styleId="Bezsaraksta1319">
    <w:name w:val="Bez saraksta1319"/>
    <w:next w:val="NoList"/>
    <w:uiPriority w:val="99"/>
    <w:semiHidden/>
    <w:unhideWhenUsed/>
    <w:rsid w:val="00072017"/>
  </w:style>
  <w:style w:type="numbering" w:customStyle="1" w:styleId="Bezsaraksta2219">
    <w:name w:val="Bez saraksta2219"/>
    <w:next w:val="NoList"/>
    <w:uiPriority w:val="99"/>
    <w:semiHidden/>
    <w:unhideWhenUsed/>
    <w:rsid w:val="00072017"/>
  </w:style>
  <w:style w:type="numbering" w:customStyle="1" w:styleId="Bezsaraksta11219">
    <w:name w:val="Bez saraksta11219"/>
    <w:next w:val="NoList"/>
    <w:uiPriority w:val="99"/>
    <w:semiHidden/>
    <w:unhideWhenUsed/>
    <w:rsid w:val="00072017"/>
  </w:style>
  <w:style w:type="numbering" w:customStyle="1" w:styleId="Bezsaraksta31110">
    <w:name w:val="Bez saraksta31110"/>
    <w:next w:val="NoList"/>
    <w:uiPriority w:val="99"/>
    <w:semiHidden/>
    <w:rsid w:val="00072017"/>
  </w:style>
  <w:style w:type="numbering" w:customStyle="1" w:styleId="Bezsaraksta12119">
    <w:name w:val="Bez saraksta12119"/>
    <w:next w:val="NoList"/>
    <w:uiPriority w:val="99"/>
    <w:semiHidden/>
    <w:unhideWhenUsed/>
    <w:rsid w:val="00072017"/>
  </w:style>
  <w:style w:type="numbering" w:customStyle="1" w:styleId="Bezsaraksta4119">
    <w:name w:val="Bez saraksta4119"/>
    <w:next w:val="NoList"/>
    <w:uiPriority w:val="99"/>
    <w:semiHidden/>
    <w:unhideWhenUsed/>
    <w:rsid w:val="00072017"/>
  </w:style>
  <w:style w:type="numbering" w:customStyle="1" w:styleId="Bezsaraksta5119">
    <w:name w:val="Bez saraksta5119"/>
    <w:next w:val="NoList"/>
    <w:uiPriority w:val="99"/>
    <w:semiHidden/>
    <w:unhideWhenUsed/>
    <w:rsid w:val="00072017"/>
  </w:style>
  <w:style w:type="numbering" w:customStyle="1" w:styleId="Bezsaraksta6119">
    <w:name w:val="Bez saraksta6119"/>
    <w:next w:val="NoList"/>
    <w:uiPriority w:val="99"/>
    <w:semiHidden/>
    <w:unhideWhenUsed/>
    <w:rsid w:val="00072017"/>
  </w:style>
  <w:style w:type="numbering" w:customStyle="1" w:styleId="Bezsaraksta7119">
    <w:name w:val="Bez saraksta7119"/>
    <w:next w:val="NoList"/>
    <w:uiPriority w:val="99"/>
    <w:semiHidden/>
    <w:unhideWhenUsed/>
    <w:rsid w:val="00072017"/>
  </w:style>
  <w:style w:type="numbering" w:customStyle="1" w:styleId="Bezsaraksta829">
    <w:name w:val="Bez saraksta829"/>
    <w:next w:val="NoList"/>
    <w:uiPriority w:val="99"/>
    <w:semiHidden/>
    <w:rsid w:val="00072017"/>
  </w:style>
  <w:style w:type="numbering" w:customStyle="1" w:styleId="Bezsaraksta1419">
    <w:name w:val="Bez saraksta1419"/>
    <w:next w:val="NoList"/>
    <w:uiPriority w:val="99"/>
    <w:semiHidden/>
    <w:unhideWhenUsed/>
    <w:rsid w:val="00072017"/>
  </w:style>
  <w:style w:type="numbering" w:customStyle="1" w:styleId="Bezsaraksta2319">
    <w:name w:val="Bez saraksta2319"/>
    <w:next w:val="NoList"/>
    <w:uiPriority w:val="99"/>
    <w:semiHidden/>
    <w:unhideWhenUsed/>
    <w:rsid w:val="00072017"/>
  </w:style>
  <w:style w:type="numbering" w:customStyle="1" w:styleId="Bezsaraksta11319">
    <w:name w:val="Bez saraksta11319"/>
    <w:next w:val="NoList"/>
    <w:uiPriority w:val="99"/>
    <w:semiHidden/>
    <w:unhideWhenUsed/>
    <w:rsid w:val="00072017"/>
  </w:style>
  <w:style w:type="numbering" w:customStyle="1" w:styleId="Bezsaraksta3219">
    <w:name w:val="Bez saraksta3219"/>
    <w:next w:val="NoList"/>
    <w:uiPriority w:val="99"/>
    <w:semiHidden/>
    <w:rsid w:val="00072017"/>
  </w:style>
  <w:style w:type="numbering" w:customStyle="1" w:styleId="Bezsaraksta12219">
    <w:name w:val="Bez saraksta12219"/>
    <w:next w:val="NoList"/>
    <w:uiPriority w:val="99"/>
    <w:semiHidden/>
    <w:unhideWhenUsed/>
    <w:rsid w:val="00072017"/>
  </w:style>
  <w:style w:type="numbering" w:customStyle="1" w:styleId="Bezsaraksta4219">
    <w:name w:val="Bez saraksta4219"/>
    <w:next w:val="NoList"/>
    <w:uiPriority w:val="99"/>
    <w:semiHidden/>
    <w:unhideWhenUsed/>
    <w:rsid w:val="00072017"/>
  </w:style>
  <w:style w:type="numbering" w:customStyle="1" w:styleId="Bezsaraksta5219">
    <w:name w:val="Bez saraksta5219"/>
    <w:next w:val="NoList"/>
    <w:uiPriority w:val="99"/>
    <w:semiHidden/>
    <w:unhideWhenUsed/>
    <w:rsid w:val="00072017"/>
  </w:style>
  <w:style w:type="numbering" w:customStyle="1" w:styleId="Bezsaraksta6219">
    <w:name w:val="Bez saraksta6219"/>
    <w:next w:val="NoList"/>
    <w:uiPriority w:val="99"/>
    <w:semiHidden/>
    <w:unhideWhenUsed/>
    <w:rsid w:val="00072017"/>
  </w:style>
  <w:style w:type="numbering" w:customStyle="1" w:styleId="Bezsaraksta7219">
    <w:name w:val="Bez saraksta7219"/>
    <w:next w:val="NoList"/>
    <w:uiPriority w:val="99"/>
    <w:semiHidden/>
    <w:unhideWhenUsed/>
    <w:rsid w:val="00072017"/>
  </w:style>
  <w:style w:type="numbering" w:customStyle="1" w:styleId="Bezsaraksta8119">
    <w:name w:val="Bez saraksta8119"/>
    <w:next w:val="NoList"/>
    <w:uiPriority w:val="99"/>
    <w:semiHidden/>
    <w:unhideWhenUsed/>
    <w:rsid w:val="00072017"/>
  </w:style>
  <w:style w:type="numbering" w:customStyle="1" w:styleId="Bezsaraksta919">
    <w:name w:val="Bez saraksta919"/>
    <w:next w:val="NoList"/>
    <w:uiPriority w:val="99"/>
    <w:semiHidden/>
    <w:unhideWhenUsed/>
    <w:rsid w:val="00072017"/>
  </w:style>
  <w:style w:type="numbering" w:customStyle="1" w:styleId="Bezsaraksta1019">
    <w:name w:val="Bez saraksta1019"/>
    <w:next w:val="NoList"/>
    <w:uiPriority w:val="99"/>
    <w:semiHidden/>
    <w:unhideWhenUsed/>
    <w:rsid w:val="00072017"/>
  </w:style>
  <w:style w:type="numbering" w:customStyle="1" w:styleId="Bezsaraksta1519">
    <w:name w:val="Bez saraksta1519"/>
    <w:next w:val="NoList"/>
    <w:uiPriority w:val="99"/>
    <w:semiHidden/>
    <w:unhideWhenUsed/>
    <w:rsid w:val="00072017"/>
  </w:style>
  <w:style w:type="numbering" w:customStyle="1" w:styleId="Bezsaraksta1619">
    <w:name w:val="Bez saraksta1619"/>
    <w:next w:val="NoList"/>
    <w:uiPriority w:val="99"/>
    <w:semiHidden/>
    <w:unhideWhenUsed/>
    <w:rsid w:val="00072017"/>
  </w:style>
  <w:style w:type="numbering" w:customStyle="1" w:styleId="Bezsaraksta1719">
    <w:name w:val="Bez saraksta1719"/>
    <w:next w:val="NoList"/>
    <w:uiPriority w:val="99"/>
    <w:semiHidden/>
    <w:unhideWhenUsed/>
    <w:rsid w:val="00072017"/>
  </w:style>
  <w:style w:type="numbering" w:customStyle="1" w:styleId="Bezsaraksta11419">
    <w:name w:val="Bez saraksta11419"/>
    <w:next w:val="NoList"/>
    <w:uiPriority w:val="99"/>
    <w:semiHidden/>
    <w:unhideWhenUsed/>
    <w:rsid w:val="00072017"/>
  </w:style>
  <w:style w:type="numbering" w:customStyle="1" w:styleId="Bezsaraksta208">
    <w:name w:val="Bez saraksta208"/>
    <w:next w:val="NoList"/>
    <w:uiPriority w:val="99"/>
    <w:semiHidden/>
    <w:unhideWhenUsed/>
    <w:rsid w:val="00072017"/>
  </w:style>
  <w:style w:type="numbering" w:customStyle="1" w:styleId="Bezsaraksta258">
    <w:name w:val="Bez saraksta258"/>
    <w:next w:val="NoList"/>
    <w:uiPriority w:val="99"/>
    <w:semiHidden/>
    <w:unhideWhenUsed/>
    <w:rsid w:val="00072017"/>
  </w:style>
  <w:style w:type="numbering" w:customStyle="1" w:styleId="Bezsaraksta268">
    <w:name w:val="Bez saraksta268"/>
    <w:next w:val="NoList"/>
    <w:uiPriority w:val="99"/>
    <w:semiHidden/>
    <w:unhideWhenUsed/>
    <w:rsid w:val="00072017"/>
  </w:style>
  <w:style w:type="numbering" w:customStyle="1" w:styleId="Bezsaraksta276">
    <w:name w:val="Bez saraksta276"/>
    <w:next w:val="NoList"/>
    <w:uiPriority w:val="99"/>
    <w:semiHidden/>
    <w:rsid w:val="00072017"/>
  </w:style>
  <w:style w:type="numbering" w:customStyle="1" w:styleId="Bezsaraksta1106">
    <w:name w:val="Bez saraksta1106"/>
    <w:next w:val="NoList"/>
    <w:uiPriority w:val="99"/>
    <w:semiHidden/>
    <w:unhideWhenUsed/>
    <w:rsid w:val="00072017"/>
  </w:style>
  <w:style w:type="numbering" w:customStyle="1" w:styleId="Bezsaraksta286">
    <w:name w:val="Bez saraksta286"/>
    <w:next w:val="NoList"/>
    <w:uiPriority w:val="99"/>
    <w:semiHidden/>
    <w:rsid w:val="00072017"/>
  </w:style>
  <w:style w:type="numbering" w:customStyle="1" w:styleId="Bezsaraksta1166">
    <w:name w:val="Bez saraksta1166"/>
    <w:next w:val="NoList"/>
    <w:uiPriority w:val="99"/>
    <w:semiHidden/>
    <w:unhideWhenUsed/>
    <w:rsid w:val="00072017"/>
  </w:style>
  <w:style w:type="numbering" w:customStyle="1" w:styleId="Bezsaraksta2126">
    <w:name w:val="Bez saraksta2126"/>
    <w:next w:val="NoList"/>
    <w:uiPriority w:val="99"/>
    <w:semiHidden/>
    <w:unhideWhenUsed/>
    <w:rsid w:val="00072017"/>
  </w:style>
  <w:style w:type="numbering" w:customStyle="1" w:styleId="Bezsaraksta11126">
    <w:name w:val="Bez saraksta11126"/>
    <w:next w:val="NoList"/>
    <w:uiPriority w:val="99"/>
    <w:semiHidden/>
    <w:unhideWhenUsed/>
    <w:rsid w:val="00072017"/>
  </w:style>
  <w:style w:type="numbering" w:customStyle="1" w:styleId="Bezsaraksta346">
    <w:name w:val="Bez saraksta346"/>
    <w:next w:val="NoList"/>
    <w:uiPriority w:val="99"/>
    <w:semiHidden/>
    <w:rsid w:val="00072017"/>
  </w:style>
  <w:style w:type="numbering" w:customStyle="1" w:styleId="Bezsaraksta1246">
    <w:name w:val="Bez saraksta1246"/>
    <w:next w:val="NoList"/>
    <w:uiPriority w:val="99"/>
    <w:semiHidden/>
    <w:unhideWhenUsed/>
    <w:rsid w:val="00072017"/>
  </w:style>
  <w:style w:type="numbering" w:customStyle="1" w:styleId="Bezsaraksta446">
    <w:name w:val="Bez saraksta446"/>
    <w:next w:val="NoList"/>
    <w:uiPriority w:val="99"/>
    <w:semiHidden/>
    <w:unhideWhenUsed/>
    <w:rsid w:val="00072017"/>
  </w:style>
  <w:style w:type="numbering" w:customStyle="1" w:styleId="Bezsaraksta546">
    <w:name w:val="Bez saraksta546"/>
    <w:next w:val="NoList"/>
    <w:uiPriority w:val="99"/>
    <w:semiHidden/>
    <w:unhideWhenUsed/>
    <w:rsid w:val="00072017"/>
  </w:style>
  <w:style w:type="numbering" w:customStyle="1" w:styleId="Bezsaraksta646">
    <w:name w:val="Bez saraksta646"/>
    <w:next w:val="NoList"/>
    <w:uiPriority w:val="99"/>
    <w:semiHidden/>
    <w:unhideWhenUsed/>
    <w:rsid w:val="00072017"/>
  </w:style>
  <w:style w:type="numbering" w:customStyle="1" w:styleId="Bezsaraksta746">
    <w:name w:val="Bez saraksta746"/>
    <w:next w:val="NoList"/>
    <w:uiPriority w:val="99"/>
    <w:semiHidden/>
    <w:rsid w:val="00072017"/>
  </w:style>
  <w:style w:type="numbering" w:customStyle="1" w:styleId="Bezsaraksta1326">
    <w:name w:val="Bez saraksta1326"/>
    <w:next w:val="NoList"/>
    <w:uiPriority w:val="99"/>
    <w:semiHidden/>
    <w:unhideWhenUsed/>
    <w:rsid w:val="00072017"/>
  </w:style>
  <w:style w:type="numbering" w:customStyle="1" w:styleId="Bezsaraksta2226">
    <w:name w:val="Bez saraksta2226"/>
    <w:next w:val="NoList"/>
    <w:uiPriority w:val="99"/>
    <w:semiHidden/>
    <w:unhideWhenUsed/>
    <w:rsid w:val="00072017"/>
  </w:style>
  <w:style w:type="numbering" w:customStyle="1" w:styleId="Bezsaraksta11226">
    <w:name w:val="Bez saraksta11226"/>
    <w:next w:val="NoList"/>
    <w:uiPriority w:val="99"/>
    <w:semiHidden/>
    <w:unhideWhenUsed/>
    <w:rsid w:val="00072017"/>
  </w:style>
  <w:style w:type="numbering" w:customStyle="1" w:styleId="Bezsaraksta3126">
    <w:name w:val="Bez saraksta3126"/>
    <w:next w:val="NoList"/>
    <w:uiPriority w:val="99"/>
    <w:semiHidden/>
    <w:rsid w:val="00072017"/>
  </w:style>
  <w:style w:type="numbering" w:customStyle="1" w:styleId="Bezsaraksta12126">
    <w:name w:val="Bez saraksta12126"/>
    <w:next w:val="NoList"/>
    <w:uiPriority w:val="99"/>
    <w:semiHidden/>
    <w:unhideWhenUsed/>
    <w:rsid w:val="00072017"/>
  </w:style>
  <w:style w:type="numbering" w:customStyle="1" w:styleId="Bezsaraksta4126">
    <w:name w:val="Bez saraksta4126"/>
    <w:next w:val="NoList"/>
    <w:uiPriority w:val="99"/>
    <w:semiHidden/>
    <w:unhideWhenUsed/>
    <w:rsid w:val="00072017"/>
  </w:style>
  <w:style w:type="numbering" w:customStyle="1" w:styleId="Bezsaraksta5126">
    <w:name w:val="Bez saraksta5126"/>
    <w:next w:val="NoList"/>
    <w:uiPriority w:val="99"/>
    <w:semiHidden/>
    <w:unhideWhenUsed/>
    <w:rsid w:val="00072017"/>
  </w:style>
  <w:style w:type="numbering" w:customStyle="1" w:styleId="Bezsaraksta6126">
    <w:name w:val="Bez saraksta6126"/>
    <w:next w:val="NoList"/>
    <w:uiPriority w:val="99"/>
    <w:semiHidden/>
    <w:unhideWhenUsed/>
    <w:rsid w:val="00072017"/>
  </w:style>
  <w:style w:type="numbering" w:customStyle="1" w:styleId="Bezsaraksta7126">
    <w:name w:val="Bez saraksta7126"/>
    <w:next w:val="NoList"/>
    <w:uiPriority w:val="99"/>
    <w:semiHidden/>
    <w:unhideWhenUsed/>
    <w:rsid w:val="00072017"/>
  </w:style>
  <w:style w:type="numbering" w:customStyle="1" w:styleId="Bezsaraksta836">
    <w:name w:val="Bez saraksta836"/>
    <w:next w:val="NoList"/>
    <w:uiPriority w:val="99"/>
    <w:semiHidden/>
    <w:rsid w:val="00072017"/>
  </w:style>
  <w:style w:type="numbering" w:customStyle="1" w:styleId="Bezsaraksta1426">
    <w:name w:val="Bez saraksta1426"/>
    <w:next w:val="NoList"/>
    <w:uiPriority w:val="99"/>
    <w:semiHidden/>
    <w:unhideWhenUsed/>
    <w:rsid w:val="00072017"/>
  </w:style>
  <w:style w:type="numbering" w:customStyle="1" w:styleId="Bezsaraksta2326">
    <w:name w:val="Bez saraksta2326"/>
    <w:next w:val="NoList"/>
    <w:uiPriority w:val="99"/>
    <w:semiHidden/>
    <w:unhideWhenUsed/>
    <w:rsid w:val="00072017"/>
  </w:style>
  <w:style w:type="numbering" w:customStyle="1" w:styleId="Bezsaraksta11326">
    <w:name w:val="Bez saraksta11326"/>
    <w:next w:val="NoList"/>
    <w:uiPriority w:val="99"/>
    <w:semiHidden/>
    <w:unhideWhenUsed/>
    <w:rsid w:val="00072017"/>
  </w:style>
  <w:style w:type="numbering" w:customStyle="1" w:styleId="Bezsaraksta3226">
    <w:name w:val="Bez saraksta3226"/>
    <w:next w:val="NoList"/>
    <w:uiPriority w:val="99"/>
    <w:semiHidden/>
    <w:rsid w:val="00072017"/>
  </w:style>
  <w:style w:type="numbering" w:customStyle="1" w:styleId="Bezsaraksta12226">
    <w:name w:val="Bez saraksta12226"/>
    <w:next w:val="NoList"/>
    <w:uiPriority w:val="99"/>
    <w:semiHidden/>
    <w:unhideWhenUsed/>
    <w:rsid w:val="00072017"/>
  </w:style>
  <w:style w:type="numbering" w:customStyle="1" w:styleId="Bezsaraksta4226">
    <w:name w:val="Bez saraksta4226"/>
    <w:next w:val="NoList"/>
    <w:uiPriority w:val="99"/>
    <w:semiHidden/>
    <w:unhideWhenUsed/>
    <w:rsid w:val="00072017"/>
  </w:style>
  <w:style w:type="numbering" w:customStyle="1" w:styleId="Bezsaraksta5226">
    <w:name w:val="Bez saraksta5226"/>
    <w:next w:val="NoList"/>
    <w:uiPriority w:val="99"/>
    <w:semiHidden/>
    <w:unhideWhenUsed/>
    <w:rsid w:val="00072017"/>
  </w:style>
  <w:style w:type="numbering" w:customStyle="1" w:styleId="Bezsaraksta6226">
    <w:name w:val="Bez saraksta6226"/>
    <w:next w:val="NoList"/>
    <w:uiPriority w:val="99"/>
    <w:semiHidden/>
    <w:unhideWhenUsed/>
    <w:rsid w:val="00072017"/>
  </w:style>
  <w:style w:type="numbering" w:customStyle="1" w:styleId="Bezsaraksta7226">
    <w:name w:val="Bez saraksta7226"/>
    <w:next w:val="NoList"/>
    <w:uiPriority w:val="99"/>
    <w:semiHidden/>
    <w:unhideWhenUsed/>
    <w:rsid w:val="00072017"/>
  </w:style>
  <w:style w:type="numbering" w:customStyle="1" w:styleId="Bezsaraksta8126">
    <w:name w:val="Bez saraksta8126"/>
    <w:next w:val="NoList"/>
    <w:uiPriority w:val="99"/>
    <w:semiHidden/>
    <w:unhideWhenUsed/>
    <w:rsid w:val="00072017"/>
  </w:style>
  <w:style w:type="numbering" w:customStyle="1" w:styleId="Bezsaraksta926">
    <w:name w:val="Bez saraksta926"/>
    <w:next w:val="NoList"/>
    <w:uiPriority w:val="99"/>
    <w:semiHidden/>
    <w:unhideWhenUsed/>
    <w:rsid w:val="00072017"/>
  </w:style>
  <w:style w:type="numbering" w:customStyle="1" w:styleId="Bezsaraksta1026">
    <w:name w:val="Bez saraksta1026"/>
    <w:next w:val="NoList"/>
    <w:uiPriority w:val="99"/>
    <w:semiHidden/>
    <w:unhideWhenUsed/>
    <w:rsid w:val="00072017"/>
  </w:style>
  <w:style w:type="numbering" w:customStyle="1" w:styleId="Bezsaraksta1526">
    <w:name w:val="Bez saraksta1526"/>
    <w:next w:val="NoList"/>
    <w:uiPriority w:val="99"/>
    <w:semiHidden/>
    <w:unhideWhenUsed/>
    <w:rsid w:val="00072017"/>
  </w:style>
  <w:style w:type="numbering" w:customStyle="1" w:styleId="Bezsaraksta1626">
    <w:name w:val="Bez saraksta1626"/>
    <w:next w:val="NoList"/>
    <w:uiPriority w:val="99"/>
    <w:semiHidden/>
    <w:unhideWhenUsed/>
    <w:rsid w:val="00072017"/>
  </w:style>
  <w:style w:type="numbering" w:customStyle="1" w:styleId="Bezsaraksta1726">
    <w:name w:val="Bez saraksta1726"/>
    <w:next w:val="NoList"/>
    <w:uiPriority w:val="99"/>
    <w:semiHidden/>
    <w:unhideWhenUsed/>
    <w:rsid w:val="00072017"/>
  </w:style>
  <w:style w:type="numbering" w:customStyle="1" w:styleId="Bezsaraksta11426">
    <w:name w:val="Bez saraksta11426"/>
    <w:next w:val="NoList"/>
    <w:uiPriority w:val="99"/>
    <w:semiHidden/>
    <w:unhideWhenUsed/>
    <w:rsid w:val="00072017"/>
  </w:style>
  <w:style w:type="numbering" w:customStyle="1" w:styleId="Bezsaraksta1816">
    <w:name w:val="Bez saraksta1816"/>
    <w:next w:val="NoList"/>
    <w:uiPriority w:val="99"/>
    <w:semiHidden/>
    <w:rsid w:val="00072017"/>
  </w:style>
  <w:style w:type="numbering" w:customStyle="1" w:styleId="Bezsaraksta1916">
    <w:name w:val="Bez saraksta1916"/>
    <w:next w:val="NoList"/>
    <w:uiPriority w:val="99"/>
    <w:semiHidden/>
    <w:unhideWhenUsed/>
    <w:rsid w:val="00072017"/>
  </w:style>
  <w:style w:type="numbering" w:customStyle="1" w:styleId="Bezsaraksta2416">
    <w:name w:val="Bez saraksta2416"/>
    <w:next w:val="NoList"/>
    <w:uiPriority w:val="99"/>
    <w:semiHidden/>
    <w:rsid w:val="00072017"/>
  </w:style>
  <w:style w:type="numbering" w:customStyle="1" w:styleId="Bezsaraksta11516">
    <w:name w:val="Bez saraksta11516"/>
    <w:next w:val="NoList"/>
    <w:uiPriority w:val="99"/>
    <w:semiHidden/>
    <w:unhideWhenUsed/>
    <w:rsid w:val="00072017"/>
  </w:style>
  <w:style w:type="numbering" w:customStyle="1" w:styleId="Bezsaraksta21116">
    <w:name w:val="Bez saraksta21116"/>
    <w:next w:val="NoList"/>
    <w:uiPriority w:val="99"/>
    <w:semiHidden/>
    <w:unhideWhenUsed/>
    <w:rsid w:val="00072017"/>
  </w:style>
  <w:style w:type="numbering" w:customStyle="1" w:styleId="Bezsaraksta111116">
    <w:name w:val="Bez saraksta111116"/>
    <w:next w:val="NoList"/>
    <w:uiPriority w:val="99"/>
    <w:semiHidden/>
    <w:unhideWhenUsed/>
    <w:rsid w:val="00072017"/>
  </w:style>
  <w:style w:type="numbering" w:customStyle="1" w:styleId="Bezsaraksta3316">
    <w:name w:val="Bez saraksta3316"/>
    <w:next w:val="NoList"/>
    <w:uiPriority w:val="99"/>
    <w:semiHidden/>
    <w:rsid w:val="00072017"/>
  </w:style>
  <w:style w:type="numbering" w:customStyle="1" w:styleId="Bezsaraksta12316">
    <w:name w:val="Bez saraksta12316"/>
    <w:next w:val="NoList"/>
    <w:uiPriority w:val="99"/>
    <w:semiHidden/>
    <w:unhideWhenUsed/>
    <w:rsid w:val="00072017"/>
  </w:style>
  <w:style w:type="numbering" w:customStyle="1" w:styleId="Bezsaraksta4316">
    <w:name w:val="Bez saraksta4316"/>
    <w:next w:val="NoList"/>
    <w:uiPriority w:val="99"/>
    <w:semiHidden/>
    <w:unhideWhenUsed/>
    <w:rsid w:val="00072017"/>
  </w:style>
  <w:style w:type="numbering" w:customStyle="1" w:styleId="Bezsaraksta5316">
    <w:name w:val="Bez saraksta5316"/>
    <w:next w:val="NoList"/>
    <w:uiPriority w:val="99"/>
    <w:semiHidden/>
    <w:unhideWhenUsed/>
    <w:rsid w:val="00072017"/>
  </w:style>
  <w:style w:type="numbering" w:customStyle="1" w:styleId="Bezsaraksta6316">
    <w:name w:val="Bez saraksta6316"/>
    <w:next w:val="NoList"/>
    <w:uiPriority w:val="99"/>
    <w:semiHidden/>
    <w:unhideWhenUsed/>
    <w:rsid w:val="00072017"/>
  </w:style>
  <w:style w:type="numbering" w:customStyle="1" w:styleId="Bezsaraksta7316">
    <w:name w:val="Bez saraksta7316"/>
    <w:next w:val="NoList"/>
    <w:uiPriority w:val="99"/>
    <w:semiHidden/>
    <w:rsid w:val="00072017"/>
  </w:style>
  <w:style w:type="numbering" w:customStyle="1" w:styleId="Bezsaraksta13116">
    <w:name w:val="Bez saraksta13116"/>
    <w:next w:val="NoList"/>
    <w:uiPriority w:val="99"/>
    <w:semiHidden/>
    <w:unhideWhenUsed/>
    <w:rsid w:val="00072017"/>
  </w:style>
  <w:style w:type="numbering" w:customStyle="1" w:styleId="Bezsaraksta22116">
    <w:name w:val="Bez saraksta22116"/>
    <w:next w:val="NoList"/>
    <w:uiPriority w:val="99"/>
    <w:semiHidden/>
    <w:unhideWhenUsed/>
    <w:rsid w:val="00072017"/>
  </w:style>
  <w:style w:type="numbering" w:customStyle="1" w:styleId="Bezsaraksta112116">
    <w:name w:val="Bez saraksta112116"/>
    <w:next w:val="NoList"/>
    <w:uiPriority w:val="99"/>
    <w:semiHidden/>
    <w:unhideWhenUsed/>
    <w:rsid w:val="00072017"/>
  </w:style>
  <w:style w:type="numbering" w:customStyle="1" w:styleId="Bezsaraksta31116">
    <w:name w:val="Bez saraksta31116"/>
    <w:next w:val="NoList"/>
    <w:uiPriority w:val="99"/>
    <w:semiHidden/>
    <w:rsid w:val="00072017"/>
  </w:style>
  <w:style w:type="numbering" w:customStyle="1" w:styleId="Bezsaraksta121116">
    <w:name w:val="Bez saraksta121116"/>
    <w:next w:val="NoList"/>
    <w:uiPriority w:val="99"/>
    <w:semiHidden/>
    <w:unhideWhenUsed/>
    <w:rsid w:val="00072017"/>
  </w:style>
  <w:style w:type="numbering" w:customStyle="1" w:styleId="Bezsaraksta41116">
    <w:name w:val="Bez saraksta41116"/>
    <w:next w:val="NoList"/>
    <w:uiPriority w:val="99"/>
    <w:semiHidden/>
    <w:unhideWhenUsed/>
    <w:rsid w:val="00072017"/>
  </w:style>
  <w:style w:type="numbering" w:customStyle="1" w:styleId="Bezsaraksta51116">
    <w:name w:val="Bez saraksta51116"/>
    <w:next w:val="NoList"/>
    <w:uiPriority w:val="99"/>
    <w:semiHidden/>
    <w:unhideWhenUsed/>
    <w:rsid w:val="00072017"/>
  </w:style>
  <w:style w:type="numbering" w:customStyle="1" w:styleId="Bezsaraksta61116">
    <w:name w:val="Bez saraksta61116"/>
    <w:next w:val="NoList"/>
    <w:uiPriority w:val="99"/>
    <w:semiHidden/>
    <w:unhideWhenUsed/>
    <w:rsid w:val="00072017"/>
  </w:style>
  <w:style w:type="numbering" w:customStyle="1" w:styleId="Bezsaraksta71116">
    <w:name w:val="Bez saraksta71116"/>
    <w:next w:val="NoList"/>
    <w:uiPriority w:val="99"/>
    <w:semiHidden/>
    <w:unhideWhenUsed/>
    <w:rsid w:val="00072017"/>
  </w:style>
  <w:style w:type="numbering" w:customStyle="1" w:styleId="Bezsaraksta8216">
    <w:name w:val="Bez saraksta8216"/>
    <w:next w:val="NoList"/>
    <w:uiPriority w:val="99"/>
    <w:semiHidden/>
    <w:rsid w:val="00072017"/>
  </w:style>
  <w:style w:type="numbering" w:customStyle="1" w:styleId="Bezsaraksta14116">
    <w:name w:val="Bez saraksta14116"/>
    <w:next w:val="NoList"/>
    <w:uiPriority w:val="99"/>
    <w:semiHidden/>
    <w:unhideWhenUsed/>
    <w:rsid w:val="00072017"/>
  </w:style>
  <w:style w:type="numbering" w:customStyle="1" w:styleId="Bezsaraksta23116">
    <w:name w:val="Bez saraksta23116"/>
    <w:next w:val="NoList"/>
    <w:uiPriority w:val="99"/>
    <w:semiHidden/>
    <w:unhideWhenUsed/>
    <w:rsid w:val="00072017"/>
  </w:style>
  <w:style w:type="numbering" w:customStyle="1" w:styleId="Bezsaraksta113116">
    <w:name w:val="Bez saraksta113116"/>
    <w:next w:val="NoList"/>
    <w:uiPriority w:val="99"/>
    <w:semiHidden/>
    <w:unhideWhenUsed/>
    <w:rsid w:val="00072017"/>
  </w:style>
  <w:style w:type="numbering" w:customStyle="1" w:styleId="Bezsaraksta32116">
    <w:name w:val="Bez saraksta32116"/>
    <w:next w:val="NoList"/>
    <w:uiPriority w:val="99"/>
    <w:semiHidden/>
    <w:rsid w:val="00072017"/>
  </w:style>
  <w:style w:type="numbering" w:customStyle="1" w:styleId="Bezsaraksta122116">
    <w:name w:val="Bez saraksta122116"/>
    <w:next w:val="NoList"/>
    <w:uiPriority w:val="99"/>
    <w:semiHidden/>
    <w:unhideWhenUsed/>
    <w:rsid w:val="00072017"/>
  </w:style>
  <w:style w:type="numbering" w:customStyle="1" w:styleId="Bezsaraksta42116">
    <w:name w:val="Bez saraksta42116"/>
    <w:next w:val="NoList"/>
    <w:uiPriority w:val="99"/>
    <w:semiHidden/>
    <w:unhideWhenUsed/>
    <w:rsid w:val="00072017"/>
  </w:style>
  <w:style w:type="numbering" w:customStyle="1" w:styleId="Bezsaraksta52116">
    <w:name w:val="Bez saraksta52116"/>
    <w:next w:val="NoList"/>
    <w:uiPriority w:val="99"/>
    <w:semiHidden/>
    <w:unhideWhenUsed/>
    <w:rsid w:val="00072017"/>
  </w:style>
  <w:style w:type="numbering" w:customStyle="1" w:styleId="Bezsaraksta62116">
    <w:name w:val="Bez saraksta62116"/>
    <w:next w:val="NoList"/>
    <w:uiPriority w:val="99"/>
    <w:semiHidden/>
    <w:unhideWhenUsed/>
    <w:rsid w:val="00072017"/>
  </w:style>
  <w:style w:type="numbering" w:customStyle="1" w:styleId="Bezsaraksta72116">
    <w:name w:val="Bez saraksta72116"/>
    <w:next w:val="NoList"/>
    <w:uiPriority w:val="99"/>
    <w:semiHidden/>
    <w:unhideWhenUsed/>
    <w:rsid w:val="00072017"/>
  </w:style>
  <w:style w:type="numbering" w:customStyle="1" w:styleId="Bezsaraksta81116">
    <w:name w:val="Bez saraksta81116"/>
    <w:next w:val="NoList"/>
    <w:uiPriority w:val="99"/>
    <w:semiHidden/>
    <w:unhideWhenUsed/>
    <w:rsid w:val="00072017"/>
  </w:style>
  <w:style w:type="numbering" w:customStyle="1" w:styleId="Bezsaraksta9116">
    <w:name w:val="Bez saraksta9116"/>
    <w:next w:val="NoList"/>
    <w:uiPriority w:val="99"/>
    <w:semiHidden/>
    <w:unhideWhenUsed/>
    <w:rsid w:val="00072017"/>
  </w:style>
  <w:style w:type="numbering" w:customStyle="1" w:styleId="Bezsaraksta10116">
    <w:name w:val="Bez saraksta10116"/>
    <w:next w:val="NoList"/>
    <w:uiPriority w:val="99"/>
    <w:semiHidden/>
    <w:unhideWhenUsed/>
    <w:rsid w:val="00072017"/>
  </w:style>
  <w:style w:type="numbering" w:customStyle="1" w:styleId="Bezsaraksta15116">
    <w:name w:val="Bez saraksta15116"/>
    <w:next w:val="NoList"/>
    <w:uiPriority w:val="99"/>
    <w:semiHidden/>
    <w:unhideWhenUsed/>
    <w:rsid w:val="00072017"/>
  </w:style>
  <w:style w:type="numbering" w:customStyle="1" w:styleId="Bezsaraksta16116">
    <w:name w:val="Bez saraksta16116"/>
    <w:next w:val="NoList"/>
    <w:uiPriority w:val="99"/>
    <w:semiHidden/>
    <w:unhideWhenUsed/>
    <w:rsid w:val="00072017"/>
  </w:style>
  <w:style w:type="numbering" w:customStyle="1" w:styleId="Bezsaraksta17116">
    <w:name w:val="Bez saraksta17116"/>
    <w:next w:val="NoList"/>
    <w:uiPriority w:val="99"/>
    <w:semiHidden/>
    <w:unhideWhenUsed/>
    <w:rsid w:val="00072017"/>
  </w:style>
  <w:style w:type="numbering" w:customStyle="1" w:styleId="Bezsaraksta114116">
    <w:name w:val="Bez saraksta114116"/>
    <w:next w:val="NoList"/>
    <w:uiPriority w:val="99"/>
    <w:semiHidden/>
    <w:unhideWhenUsed/>
    <w:rsid w:val="00072017"/>
  </w:style>
  <w:style w:type="numbering" w:customStyle="1" w:styleId="Bezsaraksta18116">
    <w:name w:val="Bez saraksta18116"/>
    <w:next w:val="NoList"/>
    <w:uiPriority w:val="99"/>
    <w:semiHidden/>
    <w:rsid w:val="00072017"/>
  </w:style>
  <w:style w:type="numbering" w:customStyle="1" w:styleId="Bezsaraksta19116">
    <w:name w:val="Bez saraksta19116"/>
    <w:next w:val="NoList"/>
    <w:uiPriority w:val="99"/>
    <w:semiHidden/>
    <w:unhideWhenUsed/>
    <w:rsid w:val="00072017"/>
  </w:style>
  <w:style w:type="numbering" w:customStyle="1" w:styleId="Bezsaraksta24116">
    <w:name w:val="Bez saraksta24116"/>
    <w:next w:val="NoList"/>
    <w:uiPriority w:val="99"/>
    <w:semiHidden/>
    <w:rsid w:val="00072017"/>
  </w:style>
  <w:style w:type="numbering" w:customStyle="1" w:styleId="Bezsaraksta115116">
    <w:name w:val="Bez saraksta115116"/>
    <w:next w:val="NoList"/>
    <w:uiPriority w:val="99"/>
    <w:semiHidden/>
    <w:unhideWhenUsed/>
    <w:rsid w:val="00072017"/>
  </w:style>
  <w:style w:type="numbering" w:customStyle="1" w:styleId="Bezsaraksta211116">
    <w:name w:val="Bez saraksta211116"/>
    <w:next w:val="NoList"/>
    <w:uiPriority w:val="99"/>
    <w:semiHidden/>
    <w:unhideWhenUsed/>
    <w:rsid w:val="00072017"/>
  </w:style>
  <w:style w:type="numbering" w:customStyle="1" w:styleId="Bezsaraksta1111116">
    <w:name w:val="Bez saraksta1111116"/>
    <w:next w:val="NoList"/>
    <w:uiPriority w:val="99"/>
    <w:semiHidden/>
    <w:unhideWhenUsed/>
    <w:rsid w:val="00072017"/>
  </w:style>
  <w:style w:type="numbering" w:customStyle="1" w:styleId="Bezsaraksta33116">
    <w:name w:val="Bez saraksta33116"/>
    <w:next w:val="NoList"/>
    <w:uiPriority w:val="99"/>
    <w:semiHidden/>
    <w:rsid w:val="00072017"/>
  </w:style>
  <w:style w:type="numbering" w:customStyle="1" w:styleId="Bezsaraksta123116">
    <w:name w:val="Bez saraksta123116"/>
    <w:next w:val="NoList"/>
    <w:uiPriority w:val="99"/>
    <w:semiHidden/>
    <w:unhideWhenUsed/>
    <w:rsid w:val="00072017"/>
  </w:style>
  <w:style w:type="numbering" w:customStyle="1" w:styleId="Bezsaraksta43116">
    <w:name w:val="Bez saraksta43116"/>
    <w:next w:val="NoList"/>
    <w:uiPriority w:val="99"/>
    <w:semiHidden/>
    <w:unhideWhenUsed/>
    <w:rsid w:val="00072017"/>
  </w:style>
  <w:style w:type="numbering" w:customStyle="1" w:styleId="Bezsaraksta53116">
    <w:name w:val="Bez saraksta53116"/>
    <w:next w:val="NoList"/>
    <w:uiPriority w:val="99"/>
    <w:semiHidden/>
    <w:unhideWhenUsed/>
    <w:rsid w:val="00072017"/>
  </w:style>
  <w:style w:type="numbering" w:customStyle="1" w:styleId="Bezsaraksta63116">
    <w:name w:val="Bez saraksta63116"/>
    <w:next w:val="NoList"/>
    <w:uiPriority w:val="99"/>
    <w:semiHidden/>
    <w:unhideWhenUsed/>
    <w:rsid w:val="00072017"/>
  </w:style>
  <w:style w:type="numbering" w:customStyle="1" w:styleId="Bezsaraksta73116">
    <w:name w:val="Bez saraksta73116"/>
    <w:next w:val="NoList"/>
    <w:uiPriority w:val="99"/>
    <w:semiHidden/>
    <w:rsid w:val="00072017"/>
  </w:style>
  <w:style w:type="numbering" w:customStyle="1" w:styleId="Bezsaraksta131116">
    <w:name w:val="Bez saraksta131116"/>
    <w:next w:val="NoList"/>
    <w:uiPriority w:val="99"/>
    <w:semiHidden/>
    <w:unhideWhenUsed/>
    <w:rsid w:val="00072017"/>
  </w:style>
  <w:style w:type="numbering" w:customStyle="1" w:styleId="Bezsaraksta221116">
    <w:name w:val="Bez saraksta221116"/>
    <w:next w:val="NoList"/>
    <w:uiPriority w:val="99"/>
    <w:semiHidden/>
    <w:unhideWhenUsed/>
    <w:rsid w:val="00072017"/>
  </w:style>
  <w:style w:type="numbering" w:customStyle="1" w:styleId="Bezsaraksta1121116">
    <w:name w:val="Bez saraksta1121116"/>
    <w:next w:val="NoList"/>
    <w:uiPriority w:val="99"/>
    <w:semiHidden/>
    <w:unhideWhenUsed/>
    <w:rsid w:val="00072017"/>
  </w:style>
  <w:style w:type="numbering" w:customStyle="1" w:styleId="Bezsaraksta311116">
    <w:name w:val="Bez saraksta311116"/>
    <w:next w:val="NoList"/>
    <w:uiPriority w:val="99"/>
    <w:semiHidden/>
    <w:rsid w:val="00072017"/>
  </w:style>
  <w:style w:type="numbering" w:customStyle="1" w:styleId="Bezsaraksta1211116">
    <w:name w:val="Bez saraksta1211116"/>
    <w:next w:val="NoList"/>
    <w:uiPriority w:val="99"/>
    <w:semiHidden/>
    <w:unhideWhenUsed/>
    <w:rsid w:val="00072017"/>
  </w:style>
  <w:style w:type="numbering" w:customStyle="1" w:styleId="Bezsaraksta411116">
    <w:name w:val="Bez saraksta411116"/>
    <w:next w:val="NoList"/>
    <w:uiPriority w:val="99"/>
    <w:semiHidden/>
    <w:unhideWhenUsed/>
    <w:rsid w:val="00072017"/>
  </w:style>
  <w:style w:type="numbering" w:customStyle="1" w:styleId="Bezsaraksta511116">
    <w:name w:val="Bez saraksta511116"/>
    <w:next w:val="NoList"/>
    <w:uiPriority w:val="99"/>
    <w:semiHidden/>
    <w:unhideWhenUsed/>
    <w:rsid w:val="00072017"/>
  </w:style>
  <w:style w:type="numbering" w:customStyle="1" w:styleId="Bezsaraksta611116">
    <w:name w:val="Bez saraksta611116"/>
    <w:next w:val="NoList"/>
    <w:uiPriority w:val="99"/>
    <w:semiHidden/>
    <w:unhideWhenUsed/>
    <w:rsid w:val="00072017"/>
  </w:style>
  <w:style w:type="numbering" w:customStyle="1" w:styleId="Bezsaraksta711116">
    <w:name w:val="Bez saraksta711116"/>
    <w:next w:val="NoList"/>
    <w:uiPriority w:val="99"/>
    <w:semiHidden/>
    <w:unhideWhenUsed/>
    <w:rsid w:val="00072017"/>
  </w:style>
  <w:style w:type="numbering" w:customStyle="1" w:styleId="Bezsaraksta82116">
    <w:name w:val="Bez saraksta82116"/>
    <w:next w:val="NoList"/>
    <w:uiPriority w:val="99"/>
    <w:semiHidden/>
    <w:rsid w:val="00072017"/>
  </w:style>
  <w:style w:type="numbering" w:customStyle="1" w:styleId="Bezsaraksta141116">
    <w:name w:val="Bez saraksta141116"/>
    <w:next w:val="NoList"/>
    <w:uiPriority w:val="99"/>
    <w:semiHidden/>
    <w:unhideWhenUsed/>
    <w:rsid w:val="00072017"/>
  </w:style>
  <w:style w:type="numbering" w:customStyle="1" w:styleId="Bezsaraksta231116">
    <w:name w:val="Bez saraksta231116"/>
    <w:next w:val="NoList"/>
    <w:uiPriority w:val="99"/>
    <w:semiHidden/>
    <w:unhideWhenUsed/>
    <w:rsid w:val="00072017"/>
  </w:style>
  <w:style w:type="numbering" w:customStyle="1" w:styleId="Bezsaraksta1131116">
    <w:name w:val="Bez saraksta1131116"/>
    <w:next w:val="NoList"/>
    <w:uiPriority w:val="99"/>
    <w:semiHidden/>
    <w:unhideWhenUsed/>
    <w:rsid w:val="00072017"/>
  </w:style>
  <w:style w:type="numbering" w:customStyle="1" w:styleId="Bezsaraksta321116">
    <w:name w:val="Bez saraksta321116"/>
    <w:next w:val="NoList"/>
    <w:uiPriority w:val="99"/>
    <w:semiHidden/>
    <w:rsid w:val="00072017"/>
  </w:style>
  <w:style w:type="numbering" w:customStyle="1" w:styleId="Bezsaraksta1221116">
    <w:name w:val="Bez saraksta1221116"/>
    <w:next w:val="NoList"/>
    <w:uiPriority w:val="99"/>
    <w:semiHidden/>
    <w:unhideWhenUsed/>
    <w:rsid w:val="00072017"/>
  </w:style>
  <w:style w:type="numbering" w:customStyle="1" w:styleId="Bezsaraksta421116">
    <w:name w:val="Bez saraksta421116"/>
    <w:next w:val="NoList"/>
    <w:uiPriority w:val="99"/>
    <w:semiHidden/>
    <w:unhideWhenUsed/>
    <w:rsid w:val="00072017"/>
  </w:style>
  <w:style w:type="numbering" w:customStyle="1" w:styleId="Bezsaraksta521116">
    <w:name w:val="Bez saraksta521116"/>
    <w:next w:val="NoList"/>
    <w:uiPriority w:val="99"/>
    <w:semiHidden/>
    <w:unhideWhenUsed/>
    <w:rsid w:val="00072017"/>
  </w:style>
  <w:style w:type="numbering" w:customStyle="1" w:styleId="Bezsaraksta621116">
    <w:name w:val="Bez saraksta621116"/>
    <w:next w:val="NoList"/>
    <w:uiPriority w:val="99"/>
    <w:semiHidden/>
    <w:unhideWhenUsed/>
    <w:rsid w:val="00072017"/>
  </w:style>
  <w:style w:type="numbering" w:customStyle="1" w:styleId="Bezsaraksta721116">
    <w:name w:val="Bez saraksta721116"/>
    <w:next w:val="NoList"/>
    <w:uiPriority w:val="99"/>
    <w:semiHidden/>
    <w:unhideWhenUsed/>
    <w:rsid w:val="00072017"/>
  </w:style>
  <w:style w:type="numbering" w:customStyle="1" w:styleId="Bezsaraksta811116">
    <w:name w:val="Bez saraksta811116"/>
    <w:next w:val="NoList"/>
    <w:uiPriority w:val="99"/>
    <w:semiHidden/>
    <w:unhideWhenUsed/>
    <w:rsid w:val="00072017"/>
  </w:style>
  <w:style w:type="numbering" w:customStyle="1" w:styleId="Bezsaraksta91116">
    <w:name w:val="Bez saraksta91116"/>
    <w:next w:val="NoList"/>
    <w:uiPriority w:val="99"/>
    <w:semiHidden/>
    <w:unhideWhenUsed/>
    <w:rsid w:val="00072017"/>
  </w:style>
  <w:style w:type="numbering" w:customStyle="1" w:styleId="Bezsaraksta101116">
    <w:name w:val="Bez saraksta101116"/>
    <w:next w:val="NoList"/>
    <w:uiPriority w:val="99"/>
    <w:semiHidden/>
    <w:unhideWhenUsed/>
    <w:rsid w:val="00072017"/>
  </w:style>
  <w:style w:type="numbering" w:customStyle="1" w:styleId="Bezsaraksta151116">
    <w:name w:val="Bez saraksta151116"/>
    <w:next w:val="NoList"/>
    <w:uiPriority w:val="99"/>
    <w:semiHidden/>
    <w:unhideWhenUsed/>
    <w:rsid w:val="00072017"/>
  </w:style>
  <w:style w:type="numbering" w:customStyle="1" w:styleId="Bezsaraksta161116">
    <w:name w:val="Bez saraksta161116"/>
    <w:next w:val="NoList"/>
    <w:uiPriority w:val="99"/>
    <w:semiHidden/>
    <w:unhideWhenUsed/>
    <w:rsid w:val="00072017"/>
  </w:style>
  <w:style w:type="numbering" w:customStyle="1" w:styleId="Bezsaraksta171116">
    <w:name w:val="Bez saraksta171116"/>
    <w:next w:val="NoList"/>
    <w:uiPriority w:val="99"/>
    <w:semiHidden/>
    <w:unhideWhenUsed/>
    <w:rsid w:val="00072017"/>
  </w:style>
  <w:style w:type="numbering" w:customStyle="1" w:styleId="Bezsaraksta1141116">
    <w:name w:val="Bez saraksta1141116"/>
    <w:next w:val="NoList"/>
    <w:uiPriority w:val="99"/>
    <w:semiHidden/>
    <w:unhideWhenUsed/>
    <w:rsid w:val="00072017"/>
  </w:style>
  <w:style w:type="numbering" w:customStyle="1" w:styleId="Bezsaraksta2016">
    <w:name w:val="Bez saraksta2016"/>
    <w:next w:val="NoList"/>
    <w:uiPriority w:val="99"/>
    <w:semiHidden/>
    <w:unhideWhenUsed/>
    <w:rsid w:val="00072017"/>
  </w:style>
  <w:style w:type="numbering" w:customStyle="1" w:styleId="Bezsaraksta2516">
    <w:name w:val="Bez saraksta2516"/>
    <w:next w:val="NoList"/>
    <w:uiPriority w:val="99"/>
    <w:semiHidden/>
    <w:unhideWhenUsed/>
    <w:rsid w:val="00072017"/>
  </w:style>
  <w:style w:type="numbering" w:customStyle="1" w:styleId="Bezsaraksta2616">
    <w:name w:val="Bez saraksta2616"/>
    <w:next w:val="NoList"/>
    <w:uiPriority w:val="99"/>
    <w:semiHidden/>
    <w:rsid w:val="00072017"/>
  </w:style>
  <w:style w:type="numbering" w:customStyle="1" w:styleId="Bezsaraksta11016">
    <w:name w:val="Bez saraksta11016"/>
    <w:next w:val="NoList"/>
    <w:uiPriority w:val="99"/>
    <w:semiHidden/>
    <w:unhideWhenUsed/>
    <w:rsid w:val="00072017"/>
  </w:style>
  <w:style w:type="numbering" w:customStyle="1" w:styleId="Bezsaraksta2716">
    <w:name w:val="Bez saraksta2716"/>
    <w:next w:val="NoList"/>
    <w:uiPriority w:val="99"/>
    <w:semiHidden/>
    <w:rsid w:val="00072017"/>
  </w:style>
  <w:style w:type="numbering" w:customStyle="1" w:styleId="Bezsaraksta11616">
    <w:name w:val="Bez saraksta11616"/>
    <w:next w:val="NoList"/>
    <w:uiPriority w:val="99"/>
    <w:semiHidden/>
    <w:unhideWhenUsed/>
    <w:rsid w:val="00072017"/>
  </w:style>
  <w:style w:type="numbering" w:customStyle="1" w:styleId="Bezsaraksta21216">
    <w:name w:val="Bez saraksta21216"/>
    <w:next w:val="NoList"/>
    <w:uiPriority w:val="99"/>
    <w:semiHidden/>
    <w:unhideWhenUsed/>
    <w:rsid w:val="00072017"/>
  </w:style>
  <w:style w:type="numbering" w:customStyle="1" w:styleId="Bezsaraksta111216">
    <w:name w:val="Bez saraksta111216"/>
    <w:next w:val="NoList"/>
    <w:uiPriority w:val="99"/>
    <w:semiHidden/>
    <w:unhideWhenUsed/>
    <w:rsid w:val="00072017"/>
  </w:style>
  <w:style w:type="numbering" w:customStyle="1" w:styleId="Bezsaraksta3416">
    <w:name w:val="Bez saraksta3416"/>
    <w:next w:val="NoList"/>
    <w:uiPriority w:val="99"/>
    <w:semiHidden/>
    <w:rsid w:val="00072017"/>
  </w:style>
  <w:style w:type="numbering" w:customStyle="1" w:styleId="Bezsaraksta12416">
    <w:name w:val="Bez saraksta12416"/>
    <w:next w:val="NoList"/>
    <w:uiPriority w:val="99"/>
    <w:semiHidden/>
    <w:unhideWhenUsed/>
    <w:rsid w:val="00072017"/>
  </w:style>
  <w:style w:type="numbering" w:customStyle="1" w:styleId="Bezsaraksta4416">
    <w:name w:val="Bez saraksta4416"/>
    <w:next w:val="NoList"/>
    <w:uiPriority w:val="99"/>
    <w:semiHidden/>
    <w:unhideWhenUsed/>
    <w:rsid w:val="00072017"/>
  </w:style>
  <w:style w:type="numbering" w:customStyle="1" w:styleId="Bezsaraksta5416">
    <w:name w:val="Bez saraksta5416"/>
    <w:next w:val="NoList"/>
    <w:uiPriority w:val="99"/>
    <w:semiHidden/>
    <w:unhideWhenUsed/>
    <w:rsid w:val="00072017"/>
  </w:style>
  <w:style w:type="numbering" w:customStyle="1" w:styleId="Bezsaraksta6416">
    <w:name w:val="Bez saraksta6416"/>
    <w:next w:val="NoList"/>
    <w:uiPriority w:val="99"/>
    <w:semiHidden/>
    <w:unhideWhenUsed/>
    <w:rsid w:val="00072017"/>
  </w:style>
  <w:style w:type="numbering" w:customStyle="1" w:styleId="Bezsaraksta7416">
    <w:name w:val="Bez saraksta7416"/>
    <w:next w:val="NoList"/>
    <w:uiPriority w:val="99"/>
    <w:semiHidden/>
    <w:rsid w:val="00072017"/>
  </w:style>
  <w:style w:type="numbering" w:customStyle="1" w:styleId="Bezsaraksta13216">
    <w:name w:val="Bez saraksta13216"/>
    <w:next w:val="NoList"/>
    <w:uiPriority w:val="99"/>
    <w:semiHidden/>
    <w:unhideWhenUsed/>
    <w:rsid w:val="00072017"/>
  </w:style>
  <w:style w:type="numbering" w:customStyle="1" w:styleId="Bezsaraksta22216">
    <w:name w:val="Bez saraksta22216"/>
    <w:next w:val="NoList"/>
    <w:uiPriority w:val="99"/>
    <w:semiHidden/>
    <w:unhideWhenUsed/>
    <w:rsid w:val="00072017"/>
  </w:style>
  <w:style w:type="numbering" w:customStyle="1" w:styleId="Bezsaraksta112216">
    <w:name w:val="Bez saraksta112216"/>
    <w:next w:val="NoList"/>
    <w:uiPriority w:val="99"/>
    <w:semiHidden/>
    <w:unhideWhenUsed/>
    <w:rsid w:val="00072017"/>
  </w:style>
  <w:style w:type="numbering" w:customStyle="1" w:styleId="Bezsaraksta31216">
    <w:name w:val="Bez saraksta31216"/>
    <w:next w:val="NoList"/>
    <w:uiPriority w:val="99"/>
    <w:semiHidden/>
    <w:rsid w:val="00072017"/>
  </w:style>
  <w:style w:type="numbering" w:customStyle="1" w:styleId="Bezsaraksta121216">
    <w:name w:val="Bez saraksta121216"/>
    <w:next w:val="NoList"/>
    <w:uiPriority w:val="99"/>
    <w:semiHidden/>
    <w:unhideWhenUsed/>
    <w:rsid w:val="00072017"/>
  </w:style>
  <w:style w:type="numbering" w:customStyle="1" w:styleId="Bezsaraksta41216">
    <w:name w:val="Bez saraksta41216"/>
    <w:next w:val="NoList"/>
    <w:uiPriority w:val="99"/>
    <w:semiHidden/>
    <w:unhideWhenUsed/>
    <w:rsid w:val="00072017"/>
  </w:style>
  <w:style w:type="numbering" w:customStyle="1" w:styleId="Bezsaraksta51216">
    <w:name w:val="Bez saraksta51216"/>
    <w:next w:val="NoList"/>
    <w:uiPriority w:val="99"/>
    <w:semiHidden/>
    <w:unhideWhenUsed/>
    <w:rsid w:val="00072017"/>
  </w:style>
  <w:style w:type="numbering" w:customStyle="1" w:styleId="Bezsaraksta61216">
    <w:name w:val="Bez saraksta61216"/>
    <w:next w:val="NoList"/>
    <w:uiPriority w:val="99"/>
    <w:semiHidden/>
    <w:unhideWhenUsed/>
    <w:rsid w:val="00072017"/>
  </w:style>
  <w:style w:type="numbering" w:customStyle="1" w:styleId="Bezsaraksta71216">
    <w:name w:val="Bez saraksta71216"/>
    <w:next w:val="NoList"/>
    <w:uiPriority w:val="99"/>
    <w:semiHidden/>
    <w:unhideWhenUsed/>
    <w:rsid w:val="00072017"/>
  </w:style>
  <w:style w:type="numbering" w:customStyle="1" w:styleId="Bezsaraksta8316">
    <w:name w:val="Bez saraksta8316"/>
    <w:next w:val="NoList"/>
    <w:uiPriority w:val="99"/>
    <w:semiHidden/>
    <w:rsid w:val="00072017"/>
  </w:style>
  <w:style w:type="numbering" w:customStyle="1" w:styleId="Bezsaraksta14216">
    <w:name w:val="Bez saraksta14216"/>
    <w:next w:val="NoList"/>
    <w:uiPriority w:val="99"/>
    <w:semiHidden/>
    <w:unhideWhenUsed/>
    <w:rsid w:val="00072017"/>
  </w:style>
  <w:style w:type="numbering" w:customStyle="1" w:styleId="Bezsaraksta23216">
    <w:name w:val="Bez saraksta23216"/>
    <w:next w:val="NoList"/>
    <w:uiPriority w:val="99"/>
    <w:semiHidden/>
    <w:unhideWhenUsed/>
    <w:rsid w:val="00072017"/>
  </w:style>
  <w:style w:type="numbering" w:customStyle="1" w:styleId="Bezsaraksta113216">
    <w:name w:val="Bez saraksta113216"/>
    <w:next w:val="NoList"/>
    <w:uiPriority w:val="99"/>
    <w:semiHidden/>
    <w:unhideWhenUsed/>
    <w:rsid w:val="00072017"/>
  </w:style>
  <w:style w:type="numbering" w:customStyle="1" w:styleId="Bezsaraksta32216">
    <w:name w:val="Bez saraksta32216"/>
    <w:next w:val="NoList"/>
    <w:uiPriority w:val="99"/>
    <w:semiHidden/>
    <w:rsid w:val="00072017"/>
  </w:style>
  <w:style w:type="numbering" w:customStyle="1" w:styleId="Bezsaraksta122216">
    <w:name w:val="Bez saraksta122216"/>
    <w:next w:val="NoList"/>
    <w:uiPriority w:val="99"/>
    <w:semiHidden/>
    <w:unhideWhenUsed/>
    <w:rsid w:val="00072017"/>
  </w:style>
  <w:style w:type="numbering" w:customStyle="1" w:styleId="Bezsaraksta42216">
    <w:name w:val="Bez saraksta42216"/>
    <w:next w:val="NoList"/>
    <w:uiPriority w:val="99"/>
    <w:semiHidden/>
    <w:unhideWhenUsed/>
    <w:rsid w:val="00072017"/>
  </w:style>
  <w:style w:type="numbering" w:customStyle="1" w:styleId="Bezsaraksta52216">
    <w:name w:val="Bez saraksta52216"/>
    <w:next w:val="NoList"/>
    <w:uiPriority w:val="99"/>
    <w:semiHidden/>
    <w:unhideWhenUsed/>
    <w:rsid w:val="00072017"/>
  </w:style>
  <w:style w:type="numbering" w:customStyle="1" w:styleId="Bezsaraksta62216">
    <w:name w:val="Bez saraksta62216"/>
    <w:next w:val="NoList"/>
    <w:uiPriority w:val="99"/>
    <w:semiHidden/>
    <w:unhideWhenUsed/>
    <w:rsid w:val="00072017"/>
  </w:style>
  <w:style w:type="numbering" w:customStyle="1" w:styleId="Bezsaraksta72216">
    <w:name w:val="Bez saraksta72216"/>
    <w:next w:val="NoList"/>
    <w:uiPriority w:val="99"/>
    <w:semiHidden/>
    <w:unhideWhenUsed/>
    <w:rsid w:val="00072017"/>
  </w:style>
  <w:style w:type="numbering" w:customStyle="1" w:styleId="Bezsaraksta81216">
    <w:name w:val="Bez saraksta81216"/>
    <w:next w:val="NoList"/>
    <w:uiPriority w:val="99"/>
    <w:semiHidden/>
    <w:unhideWhenUsed/>
    <w:rsid w:val="00072017"/>
  </w:style>
  <w:style w:type="numbering" w:customStyle="1" w:styleId="Bezsaraksta9216">
    <w:name w:val="Bez saraksta9216"/>
    <w:next w:val="NoList"/>
    <w:uiPriority w:val="99"/>
    <w:semiHidden/>
    <w:unhideWhenUsed/>
    <w:rsid w:val="00072017"/>
  </w:style>
  <w:style w:type="numbering" w:customStyle="1" w:styleId="Bezsaraksta10216">
    <w:name w:val="Bez saraksta10216"/>
    <w:next w:val="NoList"/>
    <w:uiPriority w:val="99"/>
    <w:semiHidden/>
    <w:unhideWhenUsed/>
    <w:rsid w:val="00072017"/>
  </w:style>
  <w:style w:type="numbering" w:customStyle="1" w:styleId="Bezsaraksta15216">
    <w:name w:val="Bez saraksta15216"/>
    <w:next w:val="NoList"/>
    <w:uiPriority w:val="99"/>
    <w:semiHidden/>
    <w:unhideWhenUsed/>
    <w:rsid w:val="00072017"/>
  </w:style>
  <w:style w:type="numbering" w:customStyle="1" w:styleId="Bezsaraksta16216">
    <w:name w:val="Bez saraksta16216"/>
    <w:next w:val="NoList"/>
    <w:uiPriority w:val="99"/>
    <w:semiHidden/>
    <w:unhideWhenUsed/>
    <w:rsid w:val="00072017"/>
  </w:style>
  <w:style w:type="numbering" w:customStyle="1" w:styleId="Bezsaraksta17216">
    <w:name w:val="Bez saraksta17216"/>
    <w:next w:val="NoList"/>
    <w:uiPriority w:val="99"/>
    <w:semiHidden/>
    <w:unhideWhenUsed/>
    <w:rsid w:val="00072017"/>
  </w:style>
  <w:style w:type="numbering" w:customStyle="1" w:styleId="Bezsaraksta114216">
    <w:name w:val="Bez saraksta114216"/>
    <w:next w:val="NoList"/>
    <w:uiPriority w:val="99"/>
    <w:semiHidden/>
    <w:unhideWhenUsed/>
    <w:rsid w:val="00072017"/>
  </w:style>
  <w:style w:type="numbering" w:customStyle="1" w:styleId="Bezsaraksta1826">
    <w:name w:val="Bez saraksta1826"/>
    <w:next w:val="NoList"/>
    <w:uiPriority w:val="99"/>
    <w:semiHidden/>
    <w:rsid w:val="00072017"/>
  </w:style>
  <w:style w:type="numbering" w:customStyle="1" w:styleId="Bezsaraksta1926">
    <w:name w:val="Bez saraksta1926"/>
    <w:next w:val="NoList"/>
    <w:uiPriority w:val="99"/>
    <w:semiHidden/>
    <w:unhideWhenUsed/>
    <w:rsid w:val="00072017"/>
  </w:style>
  <w:style w:type="numbering" w:customStyle="1" w:styleId="Bezsaraksta2426">
    <w:name w:val="Bez saraksta2426"/>
    <w:next w:val="NoList"/>
    <w:uiPriority w:val="99"/>
    <w:semiHidden/>
    <w:rsid w:val="00072017"/>
  </w:style>
  <w:style w:type="numbering" w:customStyle="1" w:styleId="Bezsaraksta11526">
    <w:name w:val="Bez saraksta11526"/>
    <w:next w:val="NoList"/>
    <w:uiPriority w:val="99"/>
    <w:semiHidden/>
    <w:unhideWhenUsed/>
    <w:rsid w:val="00072017"/>
  </w:style>
  <w:style w:type="numbering" w:customStyle="1" w:styleId="Bezsaraksta21126">
    <w:name w:val="Bez saraksta21126"/>
    <w:next w:val="NoList"/>
    <w:uiPriority w:val="99"/>
    <w:semiHidden/>
    <w:unhideWhenUsed/>
    <w:rsid w:val="00072017"/>
  </w:style>
  <w:style w:type="numbering" w:customStyle="1" w:styleId="Bezsaraksta111126">
    <w:name w:val="Bez saraksta111126"/>
    <w:next w:val="NoList"/>
    <w:uiPriority w:val="99"/>
    <w:semiHidden/>
    <w:unhideWhenUsed/>
    <w:rsid w:val="00072017"/>
  </w:style>
  <w:style w:type="numbering" w:customStyle="1" w:styleId="Bezsaraksta3326">
    <w:name w:val="Bez saraksta3326"/>
    <w:next w:val="NoList"/>
    <w:uiPriority w:val="99"/>
    <w:semiHidden/>
    <w:rsid w:val="00072017"/>
  </w:style>
  <w:style w:type="numbering" w:customStyle="1" w:styleId="Bezsaraksta12326">
    <w:name w:val="Bez saraksta12326"/>
    <w:next w:val="NoList"/>
    <w:uiPriority w:val="99"/>
    <w:semiHidden/>
    <w:unhideWhenUsed/>
    <w:rsid w:val="00072017"/>
  </w:style>
  <w:style w:type="numbering" w:customStyle="1" w:styleId="Bezsaraksta4326">
    <w:name w:val="Bez saraksta4326"/>
    <w:next w:val="NoList"/>
    <w:uiPriority w:val="99"/>
    <w:semiHidden/>
    <w:unhideWhenUsed/>
    <w:rsid w:val="00072017"/>
  </w:style>
  <w:style w:type="numbering" w:customStyle="1" w:styleId="Bezsaraksta5326">
    <w:name w:val="Bez saraksta5326"/>
    <w:next w:val="NoList"/>
    <w:uiPriority w:val="99"/>
    <w:semiHidden/>
    <w:unhideWhenUsed/>
    <w:rsid w:val="00072017"/>
  </w:style>
  <w:style w:type="numbering" w:customStyle="1" w:styleId="Bezsaraksta6326">
    <w:name w:val="Bez saraksta6326"/>
    <w:next w:val="NoList"/>
    <w:uiPriority w:val="99"/>
    <w:semiHidden/>
    <w:unhideWhenUsed/>
    <w:rsid w:val="00072017"/>
  </w:style>
  <w:style w:type="numbering" w:customStyle="1" w:styleId="Bezsaraksta7326">
    <w:name w:val="Bez saraksta7326"/>
    <w:next w:val="NoList"/>
    <w:uiPriority w:val="99"/>
    <w:semiHidden/>
    <w:rsid w:val="00072017"/>
  </w:style>
  <w:style w:type="numbering" w:customStyle="1" w:styleId="Bezsaraksta13126">
    <w:name w:val="Bez saraksta13126"/>
    <w:next w:val="NoList"/>
    <w:uiPriority w:val="99"/>
    <w:semiHidden/>
    <w:unhideWhenUsed/>
    <w:rsid w:val="00072017"/>
  </w:style>
  <w:style w:type="numbering" w:customStyle="1" w:styleId="Bezsaraksta22126">
    <w:name w:val="Bez saraksta22126"/>
    <w:next w:val="NoList"/>
    <w:uiPriority w:val="99"/>
    <w:semiHidden/>
    <w:unhideWhenUsed/>
    <w:rsid w:val="00072017"/>
  </w:style>
  <w:style w:type="numbering" w:customStyle="1" w:styleId="Bezsaraksta112126">
    <w:name w:val="Bez saraksta112126"/>
    <w:next w:val="NoList"/>
    <w:uiPriority w:val="99"/>
    <w:semiHidden/>
    <w:unhideWhenUsed/>
    <w:rsid w:val="00072017"/>
  </w:style>
  <w:style w:type="numbering" w:customStyle="1" w:styleId="Bezsaraksta31126">
    <w:name w:val="Bez saraksta31126"/>
    <w:next w:val="NoList"/>
    <w:uiPriority w:val="99"/>
    <w:semiHidden/>
    <w:rsid w:val="00072017"/>
  </w:style>
  <w:style w:type="numbering" w:customStyle="1" w:styleId="Bezsaraksta121126">
    <w:name w:val="Bez saraksta121126"/>
    <w:next w:val="NoList"/>
    <w:uiPriority w:val="99"/>
    <w:semiHidden/>
    <w:unhideWhenUsed/>
    <w:rsid w:val="00072017"/>
  </w:style>
  <w:style w:type="numbering" w:customStyle="1" w:styleId="Bezsaraksta41126">
    <w:name w:val="Bez saraksta41126"/>
    <w:next w:val="NoList"/>
    <w:uiPriority w:val="99"/>
    <w:semiHidden/>
    <w:unhideWhenUsed/>
    <w:rsid w:val="00072017"/>
  </w:style>
  <w:style w:type="numbering" w:customStyle="1" w:styleId="Bezsaraksta51126">
    <w:name w:val="Bez saraksta51126"/>
    <w:next w:val="NoList"/>
    <w:uiPriority w:val="99"/>
    <w:semiHidden/>
    <w:unhideWhenUsed/>
    <w:rsid w:val="00072017"/>
  </w:style>
  <w:style w:type="numbering" w:customStyle="1" w:styleId="Bezsaraksta61126">
    <w:name w:val="Bez saraksta61126"/>
    <w:next w:val="NoList"/>
    <w:uiPriority w:val="99"/>
    <w:semiHidden/>
    <w:unhideWhenUsed/>
    <w:rsid w:val="00072017"/>
  </w:style>
  <w:style w:type="numbering" w:customStyle="1" w:styleId="Bezsaraksta71126">
    <w:name w:val="Bez saraksta71126"/>
    <w:next w:val="NoList"/>
    <w:uiPriority w:val="99"/>
    <w:semiHidden/>
    <w:unhideWhenUsed/>
    <w:rsid w:val="00072017"/>
  </w:style>
  <w:style w:type="numbering" w:customStyle="1" w:styleId="Bezsaraksta8226">
    <w:name w:val="Bez saraksta8226"/>
    <w:next w:val="NoList"/>
    <w:uiPriority w:val="99"/>
    <w:semiHidden/>
    <w:rsid w:val="00072017"/>
  </w:style>
  <w:style w:type="numbering" w:customStyle="1" w:styleId="Bezsaraksta14126">
    <w:name w:val="Bez saraksta14126"/>
    <w:next w:val="NoList"/>
    <w:uiPriority w:val="99"/>
    <w:semiHidden/>
    <w:unhideWhenUsed/>
    <w:rsid w:val="00072017"/>
  </w:style>
  <w:style w:type="numbering" w:customStyle="1" w:styleId="Bezsaraksta23126">
    <w:name w:val="Bez saraksta23126"/>
    <w:next w:val="NoList"/>
    <w:uiPriority w:val="99"/>
    <w:semiHidden/>
    <w:unhideWhenUsed/>
    <w:rsid w:val="00072017"/>
  </w:style>
  <w:style w:type="numbering" w:customStyle="1" w:styleId="Bezsaraksta113126">
    <w:name w:val="Bez saraksta113126"/>
    <w:next w:val="NoList"/>
    <w:uiPriority w:val="99"/>
    <w:semiHidden/>
    <w:unhideWhenUsed/>
    <w:rsid w:val="00072017"/>
  </w:style>
  <w:style w:type="numbering" w:customStyle="1" w:styleId="Bezsaraksta32126">
    <w:name w:val="Bez saraksta32126"/>
    <w:next w:val="NoList"/>
    <w:uiPriority w:val="99"/>
    <w:semiHidden/>
    <w:rsid w:val="00072017"/>
  </w:style>
  <w:style w:type="numbering" w:customStyle="1" w:styleId="Bezsaraksta122126">
    <w:name w:val="Bez saraksta122126"/>
    <w:next w:val="NoList"/>
    <w:uiPriority w:val="99"/>
    <w:semiHidden/>
    <w:unhideWhenUsed/>
    <w:rsid w:val="00072017"/>
  </w:style>
  <w:style w:type="numbering" w:customStyle="1" w:styleId="Bezsaraksta42126">
    <w:name w:val="Bez saraksta42126"/>
    <w:next w:val="NoList"/>
    <w:uiPriority w:val="99"/>
    <w:semiHidden/>
    <w:unhideWhenUsed/>
    <w:rsid w:val="00072017"/>
  </w:style>
  <w:style w:type="numbering" w:customStyle="1" w:styleId="Bezsaraksta52126">
    <w:name w:val="Bez saraksta52126"/>
    <w:next w:val="NoList"/>
    <w:uiPriority w:val="99"/>
    <w:semiHidden/>
    <w:unhideWhenUsed/>
    <w:rsid w:val="00072017"/>
  </w:style>
  <w:style w:type="numbering" w:customStyle="1" w:styleId="Bezsaraksta62126">
    <w:name w:val="Bez saraksta62126"/>
    <w:next w:val="NoList"/>
    <w:uiPriority w:val="99"/>
    <w:semiHidden/>
    <w:unhideWhenUsed/>
    <w:rsid w:val="00072017"/>
  </w:style>
  <w:style w:type="numbering" w:customStyle="1" w:styleId="Bezsaraksta72126">
    <w:name w:val="Bez saraksta72126"/>
    <w:next w:val="NoList"/>
    <w:uiPriority w:val="99"/>
    <w:semiHidden/>
    <w:unhideWhenUsed/>
    <w:rsid w:val="00072017"/>
  </w:style>
  <w:style w:type="numbering" w:customStyle="1" w:styleId="Bezsaraksta81126">
    <w:name w:val="Bez saraksta81126"/>
    <w:next w:val="NoList"/>
    <w:uiPriority w:val="99"/>
    <w:semiHidden/>
    <w:unhideWhenUsed/>
    <w:rsid w:val="00072017"/>
  </w:style>
  <w:style w:type="numbering" w:customStyle="1" w:styleId="Bezsaraksta9126">
    <w:name w:val="Bez saraksta9126"/>
    <w:next w:val="NoList"/>
    <w:uiPriority w:val="99"/>
    <w:semiHidden/>
    <w:unhideWhenUsed/>
    <w:rsid w:val="00072017"/>
  </w:style>
  <w:style w:type="numbering" w:customStyle="1" w:styleId="Bezsaraksta10126">
    <w:name w:val="Bez saraksta10126"/>
    <w:next w:val="NoList"/>
    <w:uiPriority w:val="99"/>
    <w:semiHidden/>
    <w:unhideWhenUsed/>
    <w:rsid w:val="00072017"/>
  </w:style>
  <w:style w:type="numbering" w:customStyle="1" w:styleId="Bezsaraksta15126">
    <w:name w:val="Bez saraksta15126"/>
    <w:next w:val="NoList"/>
    <w:uiPriority w:val="99"/>
    <w:semiHidden/>
    <w:unhideWhenUsed/>
    <w:rsid w:val="00072017"/>
  </w:style>
  <w:style w:type="numbering" w:customStyle="1" w:styleId="Bezsaraksta16126">
    <w:name w:val="Bez saraksta16126"/>
    <w:next w:val="NoList"/>
    <w:uiPriority w:val="99"/>
    <w:semiHidden/>
    <w:unhideWhenUsed/>
    <w:rsid w:val="00072017"/>
  </w:style>
  <w:style w:type="numbering" w:customStyle="1" w:styleId="Bezsaraksta17126">
    <w:name w:val="Bez saraksta17126"/>
    <w:next w:val="NoList"/>
    <w:uiPriority w:val="99"/>
    <w:semiHidden/>
    <w:unhideWhenUsed/>
    <w:rsid w:val="00072017"/>
  </w:style>
  <w:style w:type="numbering" w:customStyle="1" w:styleId="Bezsaraksta114126">
    <w:name w:val="Bez saraksta114126"/>
    <w:next w:val="NoList"/>
    <w:uiPriority w:val="99"/>
    <w:semiHidden/>
    <w:unhideWhenUsed/>
    <w:rsid w:val="00072017"/>
  </w:style>
  <w:style w:type="numbering" w:customStyle="1" w:styleId="Bezsaraksta20116">
    <w:name w:val="Bez saraksta20116"/>
    <w:next w:val="NoList"/>
    <w:uiPriority w:val="99"/>
    <w:semiHidden/>
    <w:unhideWhenUsed/>
    <w:rsid w:val="00072017"/>
  </w:style>
  <w:style w:type="numbering" w:customStyle="1" w:styleId="Bezsaraksta25116">
    <w:name w:val="Bez saraksta25116"/>
    <w:next w:val="NoList"/>
    <w:uiPriority w:val="99"/>
    <w:semiHidden/>
    <w:unhideWhenUsed/>
    <w:rsid w:val="00072017"/>
  </w:style>
  <w:style w:type="numbering" w:customStyle="1" w:styleId="Bezsaraksta26116">
    <w:name w:val="Bez saraksta26116"/>
    <w:next w:val="NoList"/>
    <w:uiPriority w:val="99"/>
    <w:semiHidden/>
    <w:unhideWhenUsed/>
    <w:rsid w:val="00072017"/>
  </w:style>
  <w:style w:type="numbering" w:customStyle="1" w:styleId="Bezsaraksta2816">
    <w:name w:val="Bez saraksta2816"/>
    <w:next w:val="NoList"/>
    <w:uiPriority w:val="99"/>
    <w:semiHidden/>
    <w:rsid w:val="00072017"/>
  </w:style>
  <w:style w:type="numbering" w:customStyle="1" w:styleId="Bezsaraksta1176">
    <w:name w:val="Bez saraksta1176"/>
    <w:next w:val="NoList"/>
    <w:uiPriority w:val="99"/>
    <w:semiHidden/>
    <w:unhideWhenUsed/>
    <w:rsid w:val="00072017"/>
  </w:style>
  <w:style w:type="numbering" w:customStyle="1" w:styleId="Bezsaraksta296">
    <w:name w:val="Bez saraksta296"/>
    <w:next w:val="NoList"/>
    <w:uiPriority w:val="99"/>
    <w:semiHidden/>
    <w:rsid w:val="00072017"/>
  </w:style>
  <w:style w:type="numbering" w:customStyle="1" w:styleId="Bezsaraksta1186">
    <w:name w:val="Bez saraksta1186"/>
    <w:next w:val="NoList"/>
    <w:uiPriority w:val="99"/>
    <w:semiHidden/>
    <w:unhideWhenUsed/>
    <w:rsid w:val="00072017"/>
  </w:style>
  <w:style w:type="numbering" w:customStyle="1" w:styleId="Bezsaraksta2136">
    <w:name w:val="Bez saraksta2136"/>
    <w:next w:val="NoList"/>
    <w:uiPriority w:val="99"/>
    <w:semiHidden/>
    <w:unhideWhenUsed/>
    <w:rsid w:val="00072017"/>
  </w:style>
  <w:style w:type="numbering" w:customStyle="1" w:styleId="Bezsaraksta11136">
    <w:name w:val="Bez saraksta11136"/>
    <w:next w:val="NoList"/>
    <w:uiPriority w:val="99"/>
    <w:semiHidden/>
    <w:unhideWhenUsed/>
    <w:rsid w:val="00072017"/>
  </w:style>
  <w:style w:type="numbering" w:customStyle="1" w:styleId="Bezsaraksta356">
    <w:name w:val="Bez saraksta356"/>
    <w:next w:val="NoList"/>
    <w:uiPriority w:val="99"/>
    <w:semiHidden/>
    <w:rsid w:val="00072017"/>
  </w:style>
  <w:style w:type="numbering" w:customStyle="1" w:styleId="Bezsaraksta1256">
    <w:name w:val="Bez saraksta1256"/>
    <w:next w:val="NoList"/>
    <w:uiPriority w:val="99"/>
    <w:semiHidden/>
    <w:unhideWhenUsed/>
    <w:rsid w:val="00072017"/>
  </w:style>
  <w:style w:type="numbering" w:customStyle="1" w:styleId="Bezsaraksta456">
    <w:name w:val="Bez saraksta456"/>
    <w:next w:val="NoList"/>
    <w:uiPriority w:val="99"/>
    <w:semiHidden/>
    <w:unhideWhenUsed/>
    <w:rsid w:val="00072017"/>
  </w:style>
  <w:style w:type="numbering" w:customStyle="1" w:styleId="Bezsaraksta556">
    <w:name w:val="Bez saraksta556"/>
    <w:next w:val="NoList"/>
    <w:uiPriority w:val="99"/>
    <w:semiHidden/>
    <w:unhideWhenUsed/>
    <w:rsid w:val="00072017"/>
  </w:style>
  <w:style w:type="numbering" w:customStyle="1" w:styleId="Bezsaraksta656">
    <w:name w:val="Bez saraksta656"/>
    <w:next w:val="NoList"/>
    <w:uiPriority w:val="99"/>
    <w:semiHidden/>
    <w:unhideWhenUsed/>
    <w:rsid w:val="00072017"/>
  </w:style>
  <w:style w:type="numbering" w:customStyle="1" w:styleId="Bezsaraksta756">
    <w:name w:val="Bez saraksta756"/>
    <w:next w:val="NoList"/>
    <w:uiPriority w:val="99"/>
    <w:semiHidden/>
    <w:rsid w:val="00072017"/>
  </w:style>
  <w:style w:type="numbering" w:customStyle="1" w:styleId="Bezsaraksta1336">
    <w:name w:val="Bez saraksta1336"/>
    <w:next w:val="NoList"/>
    <w:uiPriority w:val="99"/>
    <w:semiHidden/>
    <w:unhideWhenUsed/>
    <w:rsid w:val="00072017"/>
  </w:style>
  <w:style w:type="numbering" w:customStyle="1" w:styleId="Bezsaraksta2236">
    <w:name w:val="Bez saraksta2236"/>
    <w:next w:val="NoList"/>
    <w:uiPriority w:val="99"/>
    <w:semiHidden/>
    <w:unhideWhenUsed/>
    <w:rsid w:val="00072017"/>
  </w:style>
  <w:style w:type="numbering" w:customStyle="1" w:styleId="Bezsaraksta11236">
    <w:name w:val="Bez saraksta11236"/>
    <w:next w:val="NoList"/>
    <w:uiPriority w:val="99"/>
    <w:semiHidden/>
    <w:unhideWhenUsed/>
    <w:rsid w:val="00072017"/>
  </w:style>
  <w:style w:type="numbering" w:customStyle="1" w:styleId="Bezsaraksta3136">
    <w:name w:val="Bez saraksta3136"/>
    <w:next w:val="NoList"/>
    <w:uiPriority w:val="99"/>
    <w:semiHidden/>
    <w:rsid w:val="00072017"/>
  </w:style>
  <w:style w:type="numbering" w:customStyle="1" w:styleId="Bezsaraksta12136">
    <w:name w:val="Bez saraksta12136"/>
    <w:next w:val="NoList"/>
    <w:uiPriority w:val="99"/>
    <w:semiHidden/>
    <w:unhideWhenUsed/>
    <w:rsid w:val="00072017"/>
  </w:style>
  <w:style w:type="numbering" w:customStyle="1" w:styleId="Bezsaraksta4136">
    <w:name w:val="Bez saraksta4136"/>
    <w:next w:val="NoList"/>
    <w:uiPriority w:val="99"/>
    <w:semiHidden/>
    <w:unhideWhenUsed/>
    <w:rsid w:val="00072017"/>
  </w:style>
  <w:style w:type="numbering" w:customStyle="1" w:styleId="Bezsaraksta5136">
    <w:name w:val="Bez saraksta5136"/>
    <w:next w:val="NoList"/>
    <w:uiPriority w:val="99"/>
    <w:semiHidden/>
    <w:unhideWhenUsed/>
    <w:rsid w:val="00072017"/>
  </w:style>
  <w:style w:type="numbering" w:customStyle="1" w:styleId="Bezsaraksta6136">
    <w:name w:val="Bez saraksta6136"/>
    <w:next w:val="NoList"/>
    <w:uiPriority w:val="99"/>
    <w:semiHidden/>
    <w:unhideWhenUsed/>
    <w:rsid w:val="00072017"/>
  </w:style>
  <w:style w:type="numbering" w:customStyle="1" w:styleId="Bezsaraksta7136">
    <w:name w:val="Bez saraksta7136"/>
    <w:next w:val="NoList"/>
    <w:uiPriority w:val="99"/>
    <w:semiHidden/>
    <w:unhideWhenUsed/>
    <w:rsid w:val="00072017"/>
  </w:style>
  <w:style w:type="numbering" w:customStyle="1" w:styleId="Bezsaraksta846">
    <w:name w:val="Bez saraksta846"/>
    <w:next w:val="NoList"/>
    <w:uiPriority w:val="99"/>
    <w:semiHidden/>
    <w:rsid w:val="00072017"/>
  </w:style>
  <w:style w:type="numbering" w:customStyle="1" w:styleId="Bezsaraksta1436">
    <w:name w:val="Bez saraksta1436"/>
    <w:next w:val="NoList"/>
    <w:uiPriority w:val="99"/>
    <w:semiHidden/>
    <w:unhideWhenUsed/>
    <w:rsid w:val="00072017"/>
  </w:style>
  <w:style w:type="numbering" w:customStyle="1" w:styleId="Bezsaraksta2336">
    <w:name w:val="Bez saraksta2336"/>
    <w:next w:val="NoList"/>
    <w:uiPriority w:val="99"/>
    <w:semiHidden/>
    <w:unhideWhenUsed/>
    <w:rsid w:val="00072017"/>
  </w:style>
  <w:style w:type="numbering" w:customStyle="1" w:styleId="Bezsaraksta11336">
    <w:name w:val="Bez saraksta11336"/>
    <w:next w:val="NoList"/>
    <w:uiPriority w:val="99"/>
    <w:semiHidden/>
    <w:unhideWhenUsed/>
    <w:rsid w:val="00072017"/>
  </w:style>
  <w:style w:type="numbering" w:customStyle="1" w:styleId="Bezsaraksta3236">
    <w:name w:val="Bez saraksta3236"/>
    <w:next w:val="NoList"/>
    <w:uiPriority w:val="99"/>
    <w:semiHidden/>
    <w:rsid w:val="00072017"/>
  </w:style>
  <w:style w:type="numbering" w:customStyle="1" w:styleId="Bezsaraksta12236">
    <w:name w:val="Bez saraksta12236"/>
    <w:next w:val="NoList"/>
    <w:uiPriority w:val="99"/>
    <w:semiHidden/>
    <w:unhideWhenUsed/>
    <w:rsid w:val="00072017"/>
  </w:style>
  <w:style w:type="numbering" w:customStyle="1" w:styleId="Bezsaraksta4236">
    <w:name w:val="Bez saraksta4236"/>
    <w:next w:val="NoList"/>
    <w:uiPriority w:val="99"/>
    <w:semiHidden/>
    <w:unhideWhenUsed/>
    <w:rsid w:val="00072017"/>
  </w:style>
  <w:style w:type="numbering" w:customStyle="1" w:styleId="Bezsaraksta5236">
    <w:name w:val="Bez saraksta5236"/>
    <w:next w:val="NoList"/>
    <w:uiPriority w:val="99"/>
    <w:semiHidden/>
    <w:unhideWhenUsed/>
    <w:rsid w:val="00072017"/>
  </w:style>
  <w:style w:type="numbering" w:customStyle="1" w:styleId="Bezsaraksta6236">
    <w:name w:val="Bez saraksta6236"/>
    <w:next w:val="NoList"/>
    <w:uiPriority w:val="99"/>
    <w:semiHidden/>
    <w:unhideWhenUsed/>
    <w:rsid w:val="00072017"/>
  </w:style>
  <w:style w:type="numbering" w:customStyle="1" w:styleId="Bezsaraksta7236">
    <w:name w:val="Bez saraksta7236"/>
    <w:next w:val="NoList"/>
    <w:uiPriority w:val="99"/>
    <w:semiHidden/>
    <w:unhideWhenUsed/>
    <w:rsid w:val="00072017"/>
  </w:style>
  <w:style w:type="numbering" w:customStyle="1" w:styleId="Bezsaraksta8136">
    <w:name w:val="Bez saraksta8136"/>
    <w:next w:val="NoList"/>
    <w:uiPriority w:val="99"/>
    <w:semiHidden/>
    <w:unhideWhenUsed/>
    <w:rsid w:val="00072017"/>
  </w:style>
  <w:style w:type="numbering" w:customStyle="1" w:styleId="Bezsaraksta936">
    <w:name w:val="Bez saraksta936"/>
    <w:next w:val="NoList"/>
    <w:uiPriority w:val="99"/>
    <w:semiHidden/>
    <w:unhideWhenUsed/>
    <w:rsid w:val="00072017"/>
  </w:style>
  <w:style w:type="numbering" w:customStyle="1" w:styleId="Bezsaraksta1036">
    <w:name w:val="Bez saraksta1036"/>
    <w:next w:val="NoList"/>
    <w:uiPriority w:val="99"/>
    <w:semiHidden/>
    <w:unhideWhenUsed/>
    <w:rsid w:val="00072017"/>
  </w:style>
  <w:style w:type="numbering" w:customStyle="1" w:styleId="Bezsaraksta1536">
    <w:name w:val="Bez saraksta1536"/>
    <w:next w:val="NoList"/>
    <w:uiPriority w:val="99"/>
    <w:semiHidden/>
    <w:unhideWhenUsed/>
    <w:rsid w:val="00072017"/>
  </w:style>
  <w:style w:type="numbering" w:customStyle="1" w:styleId="Bezsaraksta1636">
    <w:name w:val="Bez saraksta1636"/>
    <w:next w:val="NoList"/>
    <w:uiPriority w:val="99"/>
    <w:semiHidden/>
    <w:unhideWhenUsed/>
    <w:rsid w:val="00072017"/>
  </w:style>
  <w:style w:type="numbering" w:customStyle="1" w:styleId="Bezsaraksta1736">
    <w:name w:val="Bez saraksta1736"/>
    <w:next w:val="NoList"/>
    <w:uiPriority w:val="99"/>
    <w:semiHidden/>
    <w:unhideWhenUsed/>
    <w:rsid w:val="00072017"/>
  </w:style>
  <w:style w:type="numbering" w:customStyle="1" w:styleId="Bezsaraksta11436">
    <w:name w:val="Bez saraksta11436"/>
    <w:next w:val="NoList"/>
    <w:uiPriority w:val="99"/>
    <w:semiHidden/>
    <w:unhideWhenUsed/>
    <w:rsid w:val="00072017"/>
  </w:style>
  <w:style w:type="numbering" w:customStyle="1" w:styleId="Bezsaraksta1836">
    <w:name w:val="Bez saraksta1836"/>
    <w:next w:val="NoList"/>
    <w:uiPriority w:val="99"/>
    <w:semiHidden/>
    <w:rsid w:val="00072017"/>
  </w:style>
  <w:style w:type="numbering" w:customStyle="1" w:styleId="Bezsaraksta1936">
    <w:name w:val="Bez saraksta1936"/>
    <w:next w:val="NoList"/>
    <w:uiPriority w:val="99"/>
    <w:semiHidden/>
    <w:unhideWhenUsed/>
    <w:rsid w:val="00072017"/>
  </w:style>
  <w:style w:type="numbering" w:customStyle="1" w:styleId="Bezsaraksta2436">
    <w:name w:val="Bez saraksta2436"/>
    <w:next w:val="NoList"/>
    <w:uiPriority w:val="99"/>
    <w:semiHidden/>
    <w:rsid w:val="00072017"/>
  </w:style>
  <w:style w:type="numbering" w:customStyle="1" w:styleId="Bezsaraksta11536">
    <w:name w:val="Bez saraksta11536"/>
    <w:next w:val="NoList"/>
    <w:uiPriority w:val="99"/>
    <w:semiHidden/>
    <w:unhideWhenUsed/>
    <w:rsid w:val="00072017"/>
  </w:style>
  <w:style w:type="numbering" w:customStyle="1" w:styleId="Bezsaraksta21136">
    <w:name w:val="Bez saraksta21136"/>
    <w:next w:val="NoList"/>
    <w:uiPriority w:val="99"/>
    <w:semiHidden/>
    <w:unhideWhenUsed/>
    <w:rsid w:val="00072017"/>
  </w:style>
  <w:style w:type="numbering" w:customStyle="1" w:styleId="Bezsaraksta111136">
    <w:name w:val="Bez saraksta111136"/>
    <w:next w:val="NoList"/>
    <w:uiPriority w:val="99"/>
    <w:semiHidden/>
    <w:unhideWhenUsed/>
    <w:rsid w:val="00072017"/>
  </w:style>
  <w:style w:type="numbering" w:customStyle="1" w:styleId="Bezsaraksta3336">
    <w:name w:val="Bez saraksta3336"/>
    <w:next w:val="NoList"/>
    <w:uiPriority w:val="99"/>
    <w:semiHidden/>
    <w:rsid w:val="00072017"/>
  </w:style>
  <w:style w:type="numbering" w:customStyle="1" w:styleId="Bezsaraksta12336">
    <w:name w:val="Bez saraksta12336"/>
    <w:next w:val="NoList"/>
    <w:uiPriority w:val="99"/>
    <w:semiHidden/>
    <w:unhideWhenUsed/>
    <w:rsid w:val="00072017"/>
  </w:style>
  <w:style w:type="numbering" w:customStyle="1" w:styleId="Bezsaraksta4336">
    <w:name w:val="Bez saraksta4336"/>
    <w:next w:val="NoList"/>
    <w:uiPriority w:val="99"/>
    <w:semiHidden/>
    <w:unhideWhenUsed/>
    <w:rsid w:val="00072017"/>
  </w:style>
  <w:style w:type="numbering" w:customStyle="1" w:styleId="Bezsaraksta5336">
    <w:name w:val="Bez saraksta5336"/>
    <w:next w:val="NoList"/>
    <w:uiPriority w:val="99"/>
    <w:semiHidden/>
    <w:unhideWhenUsed/>
    <w:rsid w:val="00072017"/>
  </w:style>
  <w:style w:type="numbering" w:customStyle="1" w:styleId="Bezsaraksta6336">
    <w:name w:val="Bez saraksta6336"/>
    <w:next w:val="NoList"/>
    <w:uiPriority w:val="99"/>
    <w:semiHidden/>
    <w:unhideWhenUsed/>
    <w:rsid w:val="00072017"/>
  </w:style>
  <w:style w:type="numbering" w:customStyle="1" w:styleId="Bezsaraksta7336">
    <w:name w:val="Bez saraksta7336"/>
    <w:next w:val="NoList"/>
    <w:uiPriority w:val="99"/>
    <w:semiHidden/>
    <w:rsid w:val="00072017"/>
  </w:style>
  <w:style w:type="numbering" w:customStyle="1" w:styleId="Bezsaraksta13136">
    <w:name w:val="Bez saraksta13136"/>
    <w:next w:val="NoList"/>
    <w:uiPriority w:val="99"/>
    <w:semiHidden/>
    <w:unhideWhenUsed/>
    <w:rsid w:val="00072017"/>
  </w:style>
  <w:style w:type="numbering" w:customStyle="1" w:styleId="Bezsaraksta22136">
    <w:name w:val="Bez saraksta22136"/>
    <w:next w:val="NoList"/>
    <w:uiPriority w:val="99"/>
    <w:semiHidden/>
    <w:unhideWhenUsed/>
    <w:rsid w:val="00072017"/>
  </w:style>
  <w:style w:type="numbering" w:customStyle="1" w:styleId="Bezsaraksta112136">
    <w:name w:val="Bez saraksta112136"/>
    <w:next w:val="NoList"/>
    <w:uiPriority w:val="99"/>
    <w:semiHidden/>
    <w:unhideWhenUsed/>
    <w:rsid w:val="00072017"/>
  </w:style>
  <w:style w:type="numbering" w:customStyle="1" w:styleId="Bezsaraksta31136">
    <w:name w:val="Bez saraksta31136"/>
    <w:next w:val="NoList"/>
    <w:uiPriority w:val="99"/>
    <w:semiHidden/>
    <w:rsid w:val="00072017"/>
  </w:style>
  <w:style w:type="numbering" w:customStyle="1" w:styleId="Bezsaraksta121136">
    <w:name w:val="Bez saraksta121136"/>
    <w:next w:val="NoList"/>
    <w:uiPriority w:val="99"/>
    <w:semiHidden/>
    <w:unhideWhenUsed/>
    <w:rsid w:val="00072017"/>
  </w:style>
  <w:style w:type="numbering" w:customStyle="1" w:styleId="Bezsaraksta41136">
    <w:name w:val="Bez saraksta41136"/>
    <w:next w:val="NoList"/>
    <w:uiPriority w:val="99"/>
    <w:semiHidden/>
    <w:unhideWhenUsed/>
    <w:rsid w:val="00072017"/>
  </w:style>
  <w:style w:type="numbering" w:customStyle="1" w:styleId="Bezsaraksta51136">
    <w:name w:val="Bez saraksta51136"/>
    <w:next w:val="NoList"/>
    <w:uiPriority w:val="99"/>
    <w:semiHidden/>
    <w:unhideWhenUsed/>
    <w:rsid w:val="00072017"/>
  </w:style>
  <w:style w:type="numbering" w:customStyle="1" w:styleId="Bezsaraksta61136">
    <w:name w:val="Bez saraksta61136"/>
    <w:next w:val="NoList"/>
    <w:uiPriority w:val="99"/>
    <w:semiHidden/>
    <w:unhideWhenUsed/>
    <w:rsid w:val="00072017"/>
  </w:style>
  <w:style w:type="numbering" w:customStyle="1" w:styleId="Bezsaraksta71136">
    <w:name w:val="Bez saraksta71136"/>
    <w:next w:val="NoList"/>
    <w:uiPriority w:val="99"/>
    <w:semiHidden/>
    <w:unhideWhenUsed/>
    <w:rsid w:val="00072017"/>
  </w:style>
  <w:style w:type="numbering" w:customStyle="1" w:styleId="Bezsaraksta8236">
    <w:name w:val="Bez saraksta8236"/>
    <w:next w:val="NoList"/>
    <w:uiPriority w:val="99"/>
    <w:semiHidden/>
    <w:rsid w:val="00072017"/>
  </w:style>
  <w:style w:type="numbering" w:customStyle="1" w:styleId="Bezsaraksta14136">
    <w:name w:val="Bez saraksta14136"/>
    <w:next w:val="NoList"/>
    <w:uiPriority w:val="99"/>
    <w:semiHidden/>
    <w:unhideWhenUsed/>
    <w:rsid w:val="00072017"/>
  </w:style>
  <w:style w:type="numbering" w:customStyle="1" w:styleId="Bezsaraksta23136">
    <w:name w:val="Bez saraksta23136"/>
    <w:next w:val="NoList"/>
    <w:uiPriority w:val="99"/>
    <w:semiHidden/>
    <w:unhideWhenUsed/>
    <w:rsid w:val="00072017"/>
  </w:style>
  <w:style w:type="numbering" w:customStyle="1" w:styleId="Bezsaraksta113136">
    <w:name w:val="Bez saraksta113136"/>
    <w:next w:val="NoList"/>
    <w:uiPriority w:val="99"/>
    <w:semiHidden/>
    <w:unhideWhenUsed/>
    <w:rsid w:val="00072017"/>
  </w:style>
  <w:style w:type="numbering" w:customStyle="1" w:styleId="Bezsaraksta32136">
    <w:name w:val="Bez saraksta32136"/>
    <w:next w:val="NoList"/>
    <w:uiPriority w:val="99"/>
    <w:semiHidden/>
    <w:rsid w:val="00072017"/>
  </w:style>
  <w:style w:type="numbering" w:customStyle="1" w:styleId="Bezsaraksta122136">
    <w:name w:val="Bez saraksta122136"/>
    <w:next w:val="NoList"/>
    <w:uiPriority w:val="99"/>
    <w:semiHidden/>
    <w:unhideWhenUsed/>
    <w:rsid w:val="00072017"/>
  </w:style>
  <w:style w:type="numbering" w:customStyle="1" w:styleId="Bezsaraksta42136">
    <w:name w:val="Bez saraksta42136"/>
    <w:next w:val="NoList"/>
    <w:uiPriority w:val="99"/>
    <w:semiHidden/>
    <w:unhideWhenUsed/>
    <w:rsid w:val="00072017"/>
  </w:style>
  <w:style w:type="numbering" w:customStyle="1" w:styleId="Bezsaraksta52136">
    <w:name w:val="Bez saraksta52136"/>
    <w:next w:val="NoList"/>
    <w:uiPriority w:val="99"/>
    <w:semiHidden/>
    <w:unhideWhenUsed/>
    <w:rsid w:val="00072017"/>
  </w:style>
  <w:style w:type="numbering" w:customStyle="1" w:styleId="Bezsaraksta62136">
    <w:name w:val="Bez saraksta62136"/>
    <w:next w:val="NoList"/>
    <w:uiPriority w:val="99"/>
    <w:semiHidden/>
    <w:unhideWhenUsed/>
    <w:rsid w:val="00072017"/>
  </w:style>
  <w:style w:type="numbering" w:customStyle="1" w:styleId="Bezsaraksta72136">
    <w:name w:val="Bez saraksta72136"/>
    <w:next w:val="NoList"/>
    <w:uiPriority w:val="99"/>
    <w:semiHidden/>
    <w:unhideWhenUsed/>
    <w:rsid w:val="00072017"/>
  </w:style>
  <w:style w:type="numbering" w:customStyle="1" w:styleId="Bezsaraksta81136">
    <w:name w:val="Bez saraksta81136"/>
    <w:next w:val="NoList"/>
    <w:uiPriority w:val="99"/>
    <w:semiHidden/>
    <w:unhideWhenUsed/>
    <w:rsid w:val="00072017"/>
  </w:style>
  <w:style w:type="numbering" w:customStyle="1" w:styleId="Bezsaraksta9136">
    <w:name w:val="Bez saraksta9136"/>
    <w:next w:val="NoList"/>
    <w:uiPriority w:val="99"/>
    <w:semiHidden/>
    <w:unhideWhenUsed/>
    <w:rsid w:val="00072017"/>
  </w:style>
  <w:style w:type="numbering" w:customStyle="1" w:styleId="Bezsaraksta10136">
    <w:name w:val="Bez saraksta10136"/>
    <w:next w:val="NoList"/>
    <w:uiPriority w:val="99"/>
    <w:semiHidden/>
    <w:unhideWhenUsed/>
    <w:rsid w:val="00072017"/>
  </w:style>
  <w:style w:type="numbering" w:customStyle="1" w:styleId="Bezsaraksta15136">
    <w:name w:val="Bez saraksta15136"/>
    <w:next w:val="NoList"/>
    <w:uiPriority w:val="99"/>
    <w:semiHidden/>
    <w:unhideWhenUsed/>
    <w:rsid w:val="00072017"/>
  </w:style>
  <w:style w:type="numbering" w:customStyle="1" w:styleId="Bezsaraksta16136">
    <w:name w:val="Bez saraksta16136"/>
    <w:next w:val="NoList"/>
    <w:uiPriority w:val="99"/>
    <w:semiHidden/>
    <w:unhideWhenUsed/>
    <w:rsid w:val="00072017"/>
  </w:style>
  <w:style w:type="numbering" w:customStyle="1" w:styleId="Bezsaraksta17136">
    <w:name w:val="Bez saraksta17136"/>
    <w:next w:val="NoList"/>
    <w:uiPriority w:val="99"/>
    <w:semiHidden/>
    <w:unhideWhenUsed/>
    <w:rsid w:val="00072017"/>
  </w:style>
  <w:style w:type="numbering" w:customStyle="1" w:styleId="Bezsaraksta114136">
    <w:name w:val="Bez saraksta114136"/>
    <w:next w:val="NoList"/>
    <w:uiPriority w:val="99"/>
    <w:semiHidden/>
    <w:unhideWhenUsed/>
    <w:rsid w:val="00072017"/>
  </w:style>
  <w:style w:type="numbering" w:customStyle="1" w:styleId="Bezsaraksta2026">
    <w:name w:val="Bez saraksta2026"/>
    <w:next w:val="NoList"/>
    <w:uiPriority w:val="99"/>
    <w:semiHidden/>
    <w:unhideWhenUsed/>
    <w:rsid w:val="00072017"/>
  </w:style>
  <w:style w:type="numbering" w:customStyle="1" w:styleId="Bezsaraksta2526">
    <w:name w:val="Bez saraksta2526"/>
    <w:next w:val="NoList"/>
    <w:uiPriority w:val="99"/>
    <w:semiHidden/>
    <w:unhideWhenUsed/>
    <w:rsid w:val="00072017"/>
  </w:style>
  <w:style w:type="numbering" w:customStyle="1" w:styleId="Bezsaraksta2626">
    <w:name w:val="Bez saraksta2626"/>
    <w:next w:val="NoList"/>
    <w:uiPriority w:val="99"/>
    <w:semiHidden/>
    <w:unhideWhenUsed/>
    <w:rsid w:val="00072017"/>
  </w:style>
  <w:style w:type="numbering" w:customStyle="1" w:styleId="Stils15">
    <w:name w:val="Stils15"/>
    <w:uiPriority w:val="99"/>
    <w:rsid w:val="00072017"/>
    <w:pPr>
      <w:numPr>
        <w:numId w:val="7"/>
      </w:numPr>
    </w:pPr>
  </w:style>
  <w:style w:type="numbering" w:customStyle="1" w:styleId="Bezsaraksta304">
    <w:name w:val="Bez saraksta304"/>
    <w:next w:val="NoList"/>
    <w:uiPriority w:val="99"/>
    <w:semiHidden/>
    <w:unhideWhenUsed/>
    <w:rsid w:val="00072017"/>
  </w:style>
  <w:style w:type="numbering" w:customStyle="1" w:styleId="Bezsaraksta364">
    <w:name w:val="Bez saraksta364"/>
    <w:next w:val="NoList"/>
    <w:uiPriority w:val="99"/>
    <w:semiHidden/>
    <w:unhideWhenUsed/>
    <w:rsid w:val="00072017"/>
  </w:style>
  <w:style w:type="numbering" w:customStyle="1" w:styleId="Bezsaraksta373">
    <w:name w:val="Bez saraksta373"/>
    <w:next w:val="NoList"/>
    <w:uiPriority w:val="99"/>
    <w:semiHidden/>
    <w:unhideWhenUsed/>
    <w:rsid w:val="00072017"/>
  </w:style>
  <w:style w:type="numbering" w:customStyle="1" w:styleId="Bezsaraksta383">
    <w:name w:val="Bez saraksta383"/>
    <w:next w:val="NoList"/>
    <w:uiPriority w:val="99"/>
    <w:semiHidden/>
    <w:unhideWhenUsed/>
    <w:rsid w:val="00072017"/>
  </w:style>
  <w:style w:type="numbering" w:customStyle="1" w:styleId="Bezsaraksta392">
    <w:name w:val="Bez saraksta392"/>
    <w:next w:val="NoList"/>
    <w:uiPriority w:val="99"/>
    <w:semiHidden/>
    <w:unhideWhenUsed/>
    <w:rsid w:val="00072017"/>
  </w:style>
  <w:style w:type="numbering" w:customStyle="1" w:styleId="Bezsaraksta402">
    <w:name w:val="Bez saraksta402"/>
    <w:next w:val="NoList"/>
    <w:uiPriority w:val="99"/>
    <w:semiHidden/>
    <w:unhideWhenUsed/>
    <w:rsid w:val="00072017"/>
  </w:style>
  <w:style w:type="numbering" w:customStyle="1" w:styleId="Bezsaraksta461">
    <w:name w:val="Bez saraksta461"/>
    <w:next w:val="NoList"/>
    <w:uiPriority w:val="99"/>
    <w:semiHidden/>
    <w:rsid w:val="00072017"/>
  </w:style>
  <w:style w:type="numbering" w:customStyle="1" w:styleId="Bezsaraksta1191">
    <w:name w:val="Bez saraksta1191"/>
    <w:next w:val="NoList"/>
    <w:semiHidden/>
    <w:unhideWhenUsed/>
    <w:rsid w:val="00072017"/>
  </w:style>
  <w:style w:type="numbering" w:customStyle="1" w:styleId="Bezsaraksta2101">
    <w:name w:val="Bez saraksta2101"/>
    <w:next w:val="NoList"/>
    <w:uiPriority w:val="99"/>
    <w:semiHidden/>
    <w:rsid w:val="00072017"/>
  </w:style>
  <w:style w:type="numbering" w:customStyle="1" w:styleId="Bezsaraksta11101">
    <w:name w:val="Bez saraksta11101"/>
    <w:next w:val="NoList"/>
    <w:uiPriority w:val="99"/>
    <w:semiHidden/>
    <w:unhideWhenUsed/>
    <w:rsid w:val="00072017"/>
  </w:style>
  <w:style w:type="numbering" w:customStyle="1" w:styleId="Bezsaraksta2141">
    <w:name w:val="Bez saraksta2141"/>
    <w:next w:val="NoList"/>
    <w:uiPriority w:val="99"/>
    <w:semiHidden/>
    <w:unhideWhenUsed/>
    <w:rsid w:val="00072017"/>
  </w:style>
  <w:style w:type="numbering" w:customStyle="1" w:styleId="Bezsaraksta11141">
    <w:name w:val="Bez saraksta11141"/>
    <w:next w:val="NoList"/>
    <w:uiPriority w:val="99"/>
    <w:semiHidden/>
    <w:unhideWhenUsed/>
    <w:rsid w:val="00072017"/>
  </w:style>
  <w:style w:type="numbering" w:customStyle="1" w:styleId="Bezsaraksta3101">
    <w:name w:val="Bez saraksta3101"/>
    <w:next w:val="NoList"/>
    <w:uiPriority w:val="99"/>
    <w:semiHidden/>
    <w:rsid w:val="00072017"/>
  </w:style>
  <w:style w:type="numbering" w:customStyle="1" w:styleId="Bezsaraksta1261">
    <w:name w:val="Bez saraksta1261"/>
    <w:next w:val="NoList"/>
    <w:uiPriority w:val="99"/>
    <w:semiHidden/>
    <w:unhideWhenUsed/>
    <w:rsid w:val="00072017"/>
  </w:style>
  <w:style w:type="numbering" w:customStyle="1" w:styleId="Bezsaraksta471">
    <w:name w:val="Bez saraksta471"/>
    <w:next w:val="NoList"/>
    <w:uiPriority w:val="99"/>
    <w:semiHidden/>
    <w:unhideWhenUsed/>
    <w:rsid w:val="00072017"/>
  </w:style>
  <w:style w:type="numbering" w:customStyle="1" w:styleId="Bezsaraksta561">
    <w:name w:val="Bez saraksta561"/>
    <w:next w:val="NoList"/>
    <w:uiPriority w:val="99"/>
    <w:semiHidden/>
    <w:unhideWhenUsed/>
    <w:rsid w:val="00072017"/>
  </w:style>
  <w:style w:type="numbering" w:customStyle="1" w:styleId="Bezsaraksta661">
    <w:name w:val="Bez saraksta661"/>
    <w:next w:val="NoList"/>
    <w:uiPriority w:val="99"/>
    <w:semiHidden/>
    <w:unhideWhenUsed/>
    <w:rsid w:val="00072017"/>
  </w:style>
  <w:style w:type="numbering" w:customStyle="1" w:styleId="Bezsaraksta761">
    <w:name w:val="Bez saraksta761"/>
    <w:next w:val="NoList"/>
    <w:uiPriority w:val="99"/>
    <w:semiHidden/>
    <w:rsid w:val="00072017"/>
  </w:style>
  <w:style w:type="numbering" w:customStyle="1" w:styleId="Bezsaraksta1341">
    <w:name w:val="Bez saraksta1341"/>
    <w:next w:val="NoList"/>
    <w:uiPriority w:val="99"/>
    <w:semiHidden/>
    <w:unhideWhenUsed/>
    <w:rsid w:val="00072017"/>
  </w:style>
  <w:style w:type="numbering" w:customStyle="1" w:styleId="Bezsaraksta2241">
    <w:name w:val="Bez saraksta2241"/>
    <w:next w:val="NoList"/>
    <w:uiPriority w:val="99"/>
    <w:semiHidden/>
    <w:unhideWhenUsed/>
    <w:rsid w:val="00072017"/>
  </w:style>
  <w:style w:type="numbering" w:customStyle="1" w:styleId="Bezsaraksta11241">
    <w:name w:val="Bez saraksta11241"/>
    <w:next w:val="NoList"/>
    <w:uiPriority w:val="99"/>
    <w:semiHidden/>
    <w:unhideWhenUsed/>
    <w:rsid w:val="00072017"/>
  </w:style>
  <w:style w:type="numbering" w:customStyle="1" w:styleId="Bezsaraksta3141">
    <w:name w:val="Bez saraksta3141"/>
    <w:next w:val="NoList"/>
    <w:uiPriority w:val="99"/>
    <w:semiHidden/>
    <w:rsid w:val="00072017"/>
  </w:style>
  <w:style w:type="numbering" w:customStyle="1" w:styleId="Bezsaraksta12141">
    <w:name w:val="Bez saraksta12141"/>
    <w:next w:val="NoList"/>
    <w:uiPriority w:val="99"/>
    <w:semiHidden/>
    <w:unhideWhenUsed/>
    <w:rsid w:val="00072017"/>
  </w:style>
  <w:style w:type="numbering" w:customStyle="1" w:styleId="Bezsaraksta4141">
    <w:name w:val="Bez saraksta4141"/>
    <w:next w:val="NoList"/>
    <w:uiPriority w:val="99"/>
    <w:semiHidden/>
    <w:unhideWhenUsed/>
    <w:rsid w:val="00072017"/>
  </w:style>
  <w:style w:type="numbering" w:customStyle="1" w:styleId="Bezsaraksta5141">
    <w:name w:val="Bez saraksta5141"/>
    <w:next w:val="NoList"/>
    <w:uiPriority w:val="99"/>
    <w:semiHidden/>
    <w:unhideWhenUsed/>
    <w:rsid w:val="00072017"/>
  </w:style>
  <w:style w:type="numbering" w:customStyle="1" w:styleId="Bezsaraksta6141">
    <w:name w:val="Bez saraksta6141"/>
    <w:next w:val="NoList"/>
    <w:uiPriority w:val="99"/>
    <w:semiHidden/>
    <w:unhideWhenUsed/>
    <w:rsid w:val="00072017"/>
  </w:style>
  <w:style w:type="numbering" w:customStyle="1" w:styleId="Bezsaraksta7141">
    <w:name w:val="Bez saraksta7141"/>
    <w:next w:val="NoList"/>
    <w:uiPriority w:val="99"/>
    <w:semiHidden/>
    <w:unhideWhenUsed/>
    <w:rsid w:val="00072017"/>
  </w:style>
  <w:style w:type="numbering" w:customStyle="1" w:styleId="Bezsaraksta851">
    <w:name w:val="Bez saraksta851"/>
    <w:next w:val="NoList"/>
    <w:uiPriority w:val="99"/>
    <w:semiHidden/>
    <w:rsid w:val="00072017"/>
  </w:style>
  <w:style w:type="numbering" w:customStyle="1" w:styleId="Bezsaraksta1441">
    <w:name w:val="Bez saraksta1441"/>
    <w:next w:val="NoList"/>
    <w:uiPriority w:val="99"/>
    <w:semiHidden/>
    <w:unhideWhenUsed/>
    <w:rsid w:val="00072017"/>
  </w:style>
  <w:style w:type="numbering" w:customStyle="1" w:styleId="Bezsaraksta2341">
    <w:name w:val="Bez saraksta2341"/>
    <w:next w:val="NoList"/>
    <w:uiPriority w:val="99"/>
    <w:semiHidden/>
    <w:unhideWhenUsed/>
    <w:rsid w:val="00072017"/>
  </w:style>
  <w:style w:type="numbering" w:customStyle="1" w:styleId="Bezsaraksta11341">
    <w:name w:val="Bez saraksta11341"/>
    <w:next w:val="NoList"/>
    <w:uiPriority w:val="99"/>
    <w:semiHidden/>
    <w:unhideWhenUsed/>
    <w:rsid w:val="00072017"/>
  </w:style>
  <w:style w:type="numbering" w:customStyle="1" w:styleId="Bezsaraksta3241">
    <w:name w:val="Bez saraksta3241"/>
    <w:next w:val="NoList"/>
    <w:uiPriority w:val="99"/>
    <w:semiHidden/>
    <w:rsid w:val="00072017"/>
  </w:style>
  <w:style w:type="numbering" w:customStyle="1" w:styleId="Bezsaraksta12241">
    <w:name w:val="Bez saraksta12241"/>
    <w:next w:val="NoList"/>
    <w:uiPriority w:val="99"/>
    <w:semiHidden/>
    <w:unhideWhenUsed/>
    <w:rsid w:val="00072017"/>
  </w:style>
  <w:style w:type="numbering" w:customStyle="1" w:styleId="Bezsaraksta4241">
    <w:name w:val="Bez saraksta4241"/>
    <w:next w:val="NoList"/>
    <w:uiPriority w:val="99"/>
    <w:semiHidden/>
    <w:unhideWhenUsed/>
    <w:rsid w:val="00072017"/>
  </w:style>
  <w:style w:type="numbering" w:customStyle="1" w:styleId="Bezsaraksta5241">
    <w:name w:val="Bez saraksta5241"/>
    <w:next w:val="NoList"/>
    <w:uiPriority w:val="99"/>
    <w:semiHidden/>
    <w:unhideWhenUsed/>
    <w:rsid w:val="00072017"/>
  </w:style>
  <w:style w:type="numbering" w:customStyle="1" w:styleId="Bezsaraksta6241">
    <w:name w:val="Bez saraksta6241"/>
    <w:next w:val="NoList"/>
    <w:uiPriority w:val="99"/>
    <w:semiHidden/>
    <w:unhideWhenUsed/>
    <w:rsid w:val="00072017"/>
  </w:style>
  <w:style w:type="numbering" w:customStyle="1" w:styleId="Bezsaraksta7241">
    <w:name w:val="Bez saraksta7241"/>
    <w:next w:val="NoList"/>
    <w:uiPriority w:val="99"/>
    <w:semiHidden/>
    <w:unhideWhenUsed/>
    <w:rsid w:val="00072017"/>
  </w:style>
  <w:style w:type="numbering" w:customStyle="1" w:styleId="Bezsaraksta8141">
    <w:name w:val="Bez saraksta8141"/>
    <w:next w:val="NoList"/>
    <w:uiPriority w:val="99"/>
    <w:semiHidden/>
    <w:unhideWhenUsed/>
    <w:rsid w:val="00072017"/>
  </w:style>
  <w:style w:type="numbering" w:customStyle="1" w:styleId="Bezsaraksta941">
    <w:name w:val="Bez saraksta941"/>
    <w:next w:val="NoList"/>
    <w:uiPriority w:val="99"/>
    <w:semiHidden/>
    <w:unhideWhenUsed/>
    <w:rsid w:val="00072017"/>
  </w:style>
  <w:style w:type="numbering" w:customStyle="1" w:styleId="Bezsaraksta1041">
    <w:name w:val="Bez saraksta1041"/>
    <w:next w:val="NoList"/>
    <w:uiPriority w:val="99"/>
    <w:semiHidden/>
    <w:unhideWhenUsed/>
    <w:rsid w:val="00072017"/>
  </w:style>
  <w:style w:type="numbering" w:customStyle="1" w:styleId="Bezsaraksta1541">
    <w:name w:val="Bez saraksta1541"/>
    <w:next w:val="NoList"/>
    <w:uiPriority w:val="99"/>
    <w:semiHidden/>
    <w:unhideWhenUsed/>
    <w:rsid w:val="00072017"/>
  </w:style>
  <w:style w:type="numbering" w:customStyle="1" w:styleId="Bezsaraksta1641">
    <w:name w:val="Bez saraksta1641"/>
    <w:next w:val="NoList"/>
    <w:uiPriority w:val="99"/>
    <w:semiHidden/>
    <w:unhideWhenUsed/>
    <w:rsid w:val="00072017"/>
  </w:style>
  <w:style w:type="numbering" w:customStyle="1" w:styleId="Bezsaraksta1741">
    <w:name w:val="Bez saraksta1741"/>
    <w:next w:val="NoList"/>
    <w:uiPriority w:val="99"/>
    <w:semiHidden/>
    <w:unhideWhenUsed/>
    <w:rsid w:val="00072017"/>
  </w:style>
  <w:style w:type="numbering" w:customStyle="1" w:styleId="Bezsaraksta11441">
    <w:name w:val="Bez saraksta11441"/>
    <w:next w:val="NoList"/>
    <w:uiPriority w:val="99"/>
    <w:semiHidden/>
    <w:unhideWhenUsed/>
    <w:rsid w:val="00072017"/>
  </w:style>
  <w:style w:type="numbering" w:customStyle="1" w:styleId="Bezsaraksta1841">
    <w:name w:val="Bez saraksta1841"/>
    <w:next w:val="NoList"/>
    <w:uiPriority w:val="99"/>
    <w:semiHidden/>
    <w:rsid w:val="00072017"/>
  </w:style>
  <w:style w:type="numbering" w:customStyle="1" w:styleId="Bezsaraksta1941">
    <w:name w:val="Bez saraksta1941"/>
    <w:next w:val="NoList"/>
    <w:uiPriority w:val="99"/>
    <w:semiHidden/>
    <w:unhideWhenUsed/>
    <w:rsid w:val="00072017"/>
  </w:style>
  <w:style w:type="numbering" w:customStyle="1" w:styleId="Bezsaraksta2441">
    <w:name w:val="Bez saraksta2441"/>
    <w:next w:val="NoList"/>
    <w:uiPriority w:val="99"/>
    <w:semiHidden/>
    <w:rsid w:val="00072017"/>
  </w:style>
  <w:style w:type="numbering" w:customStyle="1" w:styleId="Bezsaraksta11541">
    <w:name w:val="Bez saraksta11541"/>
    <w:next w:val="NoList"/>
    <w:uiPriority w:val="99"/>
    <w:semiHidden/>
    <w:unhideWhenUsed/>
    <w:rsid w:val="00072017"/>
  </w:style>
  <w:style w:type="numbering" w:customStyle="1" w:styleId="Bezsaraksta21141">
    <w:name w:val="Bez saraksta21141"/>
    <w:next w:val="NoList"/>
    <w:uiPriority w:val="99"/>
    <w:semiHidden/>
    <w:unhideWhenUsed/>
    <w:rsid w:val="00072017"/>
  </w:style>
  <w:style w:type="numbering" w:customStyle="1" w:styleId="Bezsaraksta111141">
    <w:name w:val="Bez saraksta111141"/>
    <w:next w:val="NoList"/>
    <w:uiPriority w:val="99"/>
    <w:semiHidden/>
    <w:unhideWhenUsed/>
    <w:rsid w:val="00072017"/>
  </w:style>
  <w:style w:type="numbering" w:customStyle="1" w:styleId="Bezsaraksta3341">
    <w:name w:val="Bez saraksta3341"/>
    <w:next w:val="NoList"/>
    <w:uiPriority w:val="99"/>
    <w:semiHidden/>
    <w:rsid w:val="00072017"/>
  </w:style>
  <w:style w:type="numbering" w:customStyle="1" w:styleId="Bezsaraksta12341">
    <w:name w:val="Bez saraksta12341"/>
    <w:next w:val="NoList"/>
    <w:uiPriority w:val="99"/>
    <w:semiHidden/>
    <w:unhideWhenUsed/>
    <w:rsid w:val="00072017"/>
  </w:style>
  <w:style w:type="numbering" w:customStyle="1" w:styleId="Bezsaraksta4341">
    <w:name w:val="Bez saraksta4341"/>
    <w:next w:val="NoList"/>
    <w:uiPriority w:val="99"/>
    <w:semiHidden/>
    <w:unhideWhenUsed/>
    <w:rsid w:val="00072017"/>
  </w:style>
  <w:style w:type="numbering" w:customStyle="1" w:styleId="Bezsaraksta5341">
    <w:name w:val="Bez saraksta5341"/>
    <w:next w:val="NoList"/>
    <w:uiPriority w:val="99"/>
    <w:semiHidden/>
    <w:unhideWhenUsed/>
    <w:rsid w:val="00072017"/>
  </w:style>
  <w:style w:type="numbering" w:customStyle="1" w:styleId="Bezsaraksta6341">
    <w:name w:val="Bez saraksta6341"/>
    <w:next w:val="NoList"/>
    <w:uiPriority w:val="99"/>
    <w:semiHidden/>
    <w:unhideWhenUsed/>
    <w:rsid w:val="00072017"/>
  </w:style>
  <w:style w:type="numbering" w:customStyle="1" w:styleId="Bezsaraksta7341">
    <w:name w:val="Bez saraksta7341"/>
    <w:next w:val="NoList"/>
    <w:uiPriority w:val="99"/>
    <w:semiHidden/>
    <w:rsid w:val="00072017"/>
  </w:style>
  <w:style w:type="numbering" w:customStyle="1" w:styleId="Bezsaraksta13141">
    <w:name w:val="Bez saraksta13141"/>
    <w:next w:val="NoList"/>
    <w:uiPriority w:val="99"/>
    <w:semiHidden/>
    <w:unhideWhenUsed/>
    <w:rsid w:val="00072017"/>
  </w:style>
  <w:style w:type="numbering" w:customStyle="1" w:styleId="Bezsaraksta22141">
    <w:name w:val="Bez saraksta22141"/>
    <w:next w:val="NoList"/>
    <w:uiPriority w:val="99"/>
    <w:semiHidden/>
    <w:unhideWhenUsed/>
    <w:rsid w:val="00072017"/>
  </w:style>
  <w:style w:type="numbering" w:customStyle="1" w:styleId="Bezsaraksta112141">
    <w:name w:val="Bez saraksta112141"/>
    <w:next w:val="NoList"/>
    <w:uiPriority w:val="99"/>
    <w:semiHidden/>
    <w:unhideWhenUsed/>
    <w:rsid w:val="00072017"/>
  </w:style>
  <w:style w:type="numbering" w:customStyle="1" w:styleId="Bezsaraksta31141">
    <w:name w:val="Bez saraksta31141"/>
    <w:next w:val="NoList"/>
    <w:uiPriority w:val="99"/>
    <w:semiHidden/>
    <w:rsid w:val="00072017"/>
  </w:style>
  <w:style w:type="numbering" w:customStyle="1" w:styleId="Bezsaraksta121141">
    <w:name w:val="Bez saraksta121141"/>
    <w:next w:val="NoList"/>
    <w:uiPriority w:val="99"/>
    <w:semiHidden/>
    <w:unhideWhenUsed/>
    <w:rsid w:val="00072017"/>
  </w:style>
  <w:style w:type="numbering" w:customStyle="1" w:styleId="Bezsaraksta41141">
    <w:name w:val="Bez saraksta41141"/>
    <w:next w:val="NoList"/>
    <w:uiPriority w:val="99"/>
    <w:semiHidden/>
    <w:unhideWhenUsed/>
    <w:rsid w:val="00072017"/>
  </w:style>
  <w:style w:type="numbering" w:customStyle="1" w:styleId="Bezsaraksta51141">
    <w:name w:val="Bez saraksta51141"/>
    <w:next w:val="NoList"/>
    <w:uiPriority w:val="99"/>
    <w:semiHidden/>
    <w:unhideWhenUsed/>
    <w:rsid w:val="00072017"/>
  </w:style>
  <w:style w:type="numbering" w:customStyle="1" w:styleId="Bezsaraksta61141">
    <w:name w:val="Bez saraksta61141"/>
    <w:next w:val="NoList"/>
    <w:uiPriority w:val="99"/>
    <w:semiHidden/>
    <w:unhideWhenUsed/>
    <w:rsid w:val="00072017"/>
  </w:style>
  <w:style w:type="numbering" w:customStyle="1" w:styleId="Bezsaraksta71141">
    <w:name w:val="Bez saraksta71141"/>
    <w:next w:val="NoList"/>
    <w:uiPriority w:val="99"/>
    <w:semiHidden/>
    <w:unhideWhenUsed/>
    <w:rsid w:val="00072017"/>
  </w:style>
  <w:style w:type="numbering" w:customStyle="1" w:styleId="Bezsaraksta8241">
    <w:name w:val="Bez saraksta8241"/>
    <w:next w:val="NoList"/>
    <w:uiPriority w:val="99"/>
    <w:semiHidden/>
    <w:rsid w:val="00072017"/>
  </w:style>
  <w:style w:type="numbering" w:customStyle="1" w:styleId="Bezsaraksta14141">
    <w:name w:val="Bez saraksta14141"/>
    <w:next w:val="NoList"/>
    <w:uiPriority w:val="99"/>
    <w:semiHidden/>
    <w:unhideWhenUsed/>
    <w:rsid w:val="00072017"/>
  </w:style>
  <w:style w:type="numbering" w:customStyle="1" w:styleId="Bezsaraksta23141">
    <w:name w:val="Bez saraksta23141"/>
    <w:next w:val="NoList"/>
    <w:uiPriority w:val="99"/>
    <w:semiHidden/>
    <w:unhideWhenUsed/>
    <w:rsid w:val="00072017"/>
  </w:style>
  <w:style w:type="numbering" w:customStyle="1" w:styleId="Bezsaraksta113141">
    <w:name w:val="Bez saraksta113141"/>
    <w:next w:val="NoList"/>
    <w:uiPriority w:val="99"/>
    <w:semiHidden/>
    <w:unhideWhenUsed/>
    <w:rsid w:val="00072017"/>
  </w:style>
  <w:style w:type="numbering" w:customStyle="1" w:styleId="Bezsaraksta32141">
    <w:name w:val="Bez saraksta32141"/>
    <w:next w:val="NoList"/>
    <w:uiPriority w:val="99"/>
    <w:semiHidden/>
    <w:rsid w:val="00072017"/>
  </w:style>
  <w:style w:type="numbering" w:customStyle="1" w:styleId="Bezsaraksta122141">
    <w:name w:val="Bez saraksta122141"/>
    <w:next w:val="NoList"/>
    <w:uiPriority w:val="99"/>
    <w:semiHidden/>
    <w:unhideWhenUsed/>
    <w:rsid w:val="00072017"/>
  </w:style>
  <w:style w:type="numbering" w:customStyle="1" w:styleId="Bezsaraksta42141">
    <w:name w:val="Bez saraksta42141"/>
    <w:next w:val="NoList"/>
    <w:uiPriority w:val="99"/>
    <w:semiHidden/>
    <w:unhideWhenUsed/>
    <w:rsid w:val="00072017"/>
  </w:style>
  <w:style w:type="numbering" w:customStyle="1" w:styleId="Bezsaraksta52141">
    <w:name w:val="Bez saraksta52141"/>
    <w:next w:val="NoList"/>
    <w:uiPriority w:val="99"/>
    <w:semiHidden/>
    <w:unhideWhenUsed/>
    <w:rsid w:val="00072017"/>
  </w:style>
  <w:style w:type="numbering" w:customStyle="1" w:styleId="Bezsaraksta62141">
    <w:name w:val="Bez saraksta62141"/>
    <w:next w:val="NoList"/>
    <w:uiPriority w:val="99"/>
    <w:semiHidden/>
    <w:unhideWhenUsed/>
    <w:rsid w:val="00072017"/>
  </w:style>
  <w:style w:type="numbering" w:customStyle="1" w:styleId="Bezsaraksta72141">
    <w:name w:val="Bez saraksta72141"/>
    <w:next w:val="NoList"/>
    <w:uiPriority w:val="99"/>
    <w:semiHidden/>
    <w:unhideWhenUsed/>
    <w:rsid w:val="00072017"/>
  </w:style>
  <w:style w:type="numbering" w:customStyle="1" w:styleId="Bezsaraksta81141">
    <w:name w:val="Bez saraksta81141"/>
    <w:next w:val="NoList"/>
    <w:uiPriority w:val="99"/>
    <w:semiHidden/>
    <w:unhideWhenUsed/>
    <w:rsid w:val="00072017"/>
  </w:style>
  <w:style w:type="numbering" w:customStyle="1" w:styleId="Bezsaraksta9141">
    <w:name w:val="Bez saraksta9141"/>
    <w:next w:val="NoList"/>
    <w:uiPriority w:val="99"/>
    <w:semiHidden/>
    <w:unhideWhenUsed/>
    <w:rsid w:val="00072017"/>
  </w:style>
  <w:style w:type="numbering" w:customStyle="1" w:styleId="Bezsaraksta10141">
    <w:name w:val="Bez saraksta10141"/>
    <w:next w:val="NoList"/>
    <w:uiPriority w:val="99"/>
    <w:semiHidden/>
    <w:unhideWhenUsed/>
    <w:rsid w:val="00072017"/>
  </w:style>
  <w:style w:type="numbering" w:customStyle="1" w:styleId="Bezsaraksta15141">
    <w:name w:val="Bez saraksta15141"/>
    <w:next w:val="NoList"/>
    <w:uiPriority w:val="99"/>
    <w:semiHidden/>
    <w:unhideWhenUsed/>
    <w:rsid w:val="00072017"/>
  </w:style>
  <w:style w:type="numbering" w:customStyle="1" w:styleId="Bezsaraksta16141">
    <w:name w:val="Bez saraksta16141"/>
    <w:next w:val="NoList"/>
    <w:uiPriority w:val="99"/>
    <w:semiHidden/>
    <w:unhideWhenUsed/>
    <w:rsid w:val="00072017"/>
  </w:style>
  <w:style w:type="numbering" w:customStyle="1" w:styleId="Bezsaraksta17141">
    <w:name w:val="Bez saraksta17141"/>
    <w:next w:val="NoList"/>
    <w:uiPriority w:val="99"/>
    <w:semiHidden/>
    <w:unhideWhenUsed/>
    <w:rsid w:val="00072017"/>
  </w:style>
  <w:style w:type="numbering" w:customStyle="1" w:styleId="Bezsaraksta114141">
    <w:name w:val="Bez saraksta114141"/>
    <w:next w:val="NoList"/>
    <w:uiPriority w:val="99"/>
    <w:semiHidden/>
    <w:unhideWhenUsed/>
    <w:rsid w:val="00072017"/>
  </w:style>
  <w:style w:type="numbering" w:customStyle="1" w:styleId="Bezsaraksta18121">
    <w:name w:val="Bez saraksta18121"/>
    <w:next w:val="NoList"/>
    <w:uiPriority w:val="99"/>
    <w:semiHidden/>
    <w:rsid w:val="00072017"/>
  </w:style>
  <w:style w:type="numbering" w:customStyle="1" w:styleId="Bezsaraksta19121">
    <w:name w:val="Bez saraksta19121"/>
    <w:next w:val="NoList"/>
    <w:uiPriority w:val="99"/>
    <w:semiHidden/>
    <w:unhideWhenUsed/>
    <w:rsid w:val="00072017"/>
  </w:style>
  <w:style w:type="numbering" w:customStyle="1" w:styleId="Bezsaraksta24121">
    <w:name w:val="Bez saraksta24121"/>
    <w:next w:val="NoList"/>
    <w:uiPriority w:val="99"/>
    <w:semiHidden/>
    <w:rsid w:val="00072017"/>
  </w:style>
  <w:style w:type="numbering" w:customStyle="1" w:styleId="Bezsaraksta115121">
    <w:name w:val="Bez saraksta115121"/>
    <w:next w:val="NoList"/>
    <w:uiPriority w:val="99"/>
    <w:semiHidden/>
    <w:unhideWhenUsed/>
    <w:rsid w:val="00072017"/>
  </w:style>
  <w:style w:type="numbering" w:customStyle="1" w:styleId="Bezsaraksta211121">
    <w:name w:val="Bez saraksta211121"/>
    <w:next w:val="NoList"/>
    <w:uiPriority w:val="99"/>
    <w:semiHidden/>
    <w:unhideWhenUsed/>
    <w:rsid w:val="00072017"/>
  </w:style>
  <w:style w:type="numbering" w:customStyle="1" w:styleId="Bezsaraksta1111121">
    <w:name w:val="Bez saraksta1111121"/>
    <w:next w:val="NoList"/>
    <w:uiPriority w:val="99"/>
    <w:semiHidden/>
    <w:unhideWhenUsed/>
    <w:rsid w:val="00072017"/>
  </w:style>
  <w:style w:type="numbering" w:customStyle="1" w:styleId="Bezsaraksta33121">
    <w:name w:val="Bez saraksta33121"/>
    <w:next w:val="NoList"/>
    <w:uiPriority w:val="99"/>
    <w:semiHidden/>
    <w:rsid w:val="00072017"/>
  </w:style>
  <w:style w:type="numbering" w:customStyle="1" w:styleId="Bezsaraksta123121">
    <w:name w:val="Bez saraksta123121"/>
    <w:next w:val="NoList"/>
    <w:uiPriority w:val="99"/>
    <w:semiHidden/>
    <w:unhideWhenUsed/>
    <w:rsid w:val="00072017"/>
  </w:style>
  <w:style w:type="numbering" w:customStyle="1" w:styleId="Bezsaraksta43121">
    <w:name w:val="Bez saraksta43121"/>
    <w:next w:val="NoList"/>
    <w:uiPriority w:val="99"/>
    <w:semiHidden/>
    <w:unhideWhenUsed/>
    <w:rsid w:val="00072017"/>
  </w:style>
  <w:style w:type="numbering" w:customStyle="1" w:styleId="Bezsaraksta53121">
    <w:name w:val="Bez saraksta53121"/>
    <w:next w:val="NoList"/>
    <w:uiPriority w:val="99"/>
    <w:semiHidden/>
    <w:unhideWhenUsed/>
    <w:rsid w:val="00072017"/>
  </w:style>
  <w:style w:type="numbering" w:customStyle="1" w:styleId="Bezsaraksta63121">
    <w:name w:val="Bez saraksta63121"/>
    <w:next w:val="NoList"/>
    <w:uiPriority w:val="99"/>
    <w:semiHidden/>
    <w:unhideWhenUsed/>
    <w:rsid w:val="00072017"/>
  </w:style>
  <w:style w:type="numbering" w:customStyle="1" w:styleId="Bezsaraksta73121">
    <w:name w:val="Bez saraksta73121"/>
    <w:next w:val="NoList"/>
    <w:uiPriority w:val="99"/>
    <w:semiHidden/>
    <w:rsid w:val="00072017"/>
  </w:style>
  <w:style w:type="numbering" w:customStyle="1" w:styleId="Bezsaraksta131121">
    <w:name w:val="Bez saraksta131121"/>
    <w:next w:val="NoList"/>
    <w:uiPriority w:val="99"/>
    <w:semiHidden/>
    <w:unhideWhenUsed/>
    <w:rsid w:val="00072017"/>
  </w:style>
  <w:style w:type="numbering" w:customStyle="1" w:styleId="Bezsaraksta221121">
    <w:name w:val="Bez saraksta221121"/>
    <w:next w:val="NoList"/>
    <w:uiPriority w:val="99"/>
    <w:semiHidden/>
    <w:unhideWhenUsed/>
    <w:rsid w:val="00072017"/>
  </w:style>
  <w:style w:type="numbering" w:customStyle="1" w:styleId="Bezsaraksta1121121">
    <w:name w:val="Bez saraksta1121121"/>
    <w:next w:val="NoList"/>
    <w:uiPriority w:val="99"/>
    <w:semiHidden/>
    <w:unhideWhenUsed/>
    <w:rsid w:val="00072017"/>
  </w:style>
  <w:style w:type="numbering" w:customStyle="1" w:styleId="Bezsaraksta311121">
    <w:name w:val="Bez saraksta311121"/>
    <w:next w:val="NoList"/>
    <w:uiPriority w:val="99"/>
    <w:semiHidden/>
    <w:rsid w:val="00072017"/>
  </w:style>
  <w:style w:type="numbering" w:customStyle="1" w:styleId="Bezsaraksta1211121">
    <w:name w:val="Bez saraksta1211121"/>
    <w:next w:val="NoList"/>
    <w:uiPriority w:val="99"/>
    <w:semiHidden/>
    <w:unhideWhenUsed/>
    <w:rsid w:val="00072017"/>
  </w:style>
  <w:style w:type="numbering" w:customStyle="1" w:styleId="Bezsaraksta411121">
    <w:name w:val="Bez saraksta411121"/>
    <w:next w:val="NoList"/>
    <w:uiPriority w:val="99"/>
    <w:semiHidden/>
    <w:unhideWhenUsed/>
    <w:rsid w:val="00072017"/>
  </w:style>
  <w:style w:type="numbering" w:customStyle="1" w:styleId="Bezsaraksta511121">
    <w:name w:val="Bez saraksta511121"/>
    <w:next w:val="NoList"/>
    <w:uiPriority w:val="99"/>
    <w:semiHidden/>
    <w:unhideWhenUsed/>
    <w:rsid w:val="00072017"/>
  </w:style>
  <w:style w:type="numbering" w:customStyle="1" w:styleId="Bezsaraksta611121">
    <w:name w:val="Bez saraksta611121"/>
    <w:next w:val="NoList"/>
    <w:uiPriority w:val="99"/>
    <w:semiHidden/>
    <w:unhideWhenUsed/>
    <w:rsid w:val="00072017"/>
  </w:style>
  <w:style w:type="numbering" w:customStyle="1" w:styleId="Bezsaraksta711121">
    <w:name w:val="Bez saraksta711121"/>
    <w:next w:val="NoList"/>
    <w:uiPriority w:val="99"/>
    <w:semiHidden/>
    <w:unhideWhenUsed/>
    <w:rsid w:val="00072017"/>
  </w:style>
  <w:style w:type="numbering" w:customStyle="1" w:styleId="Bezsaraksta82121">
    <w:name w:val="Bez saraksta82121"/>
    <w:next w:val="NoList"/>
    <w:uiPriority w:val="99"/>
    <w:semiHidden/>
    <w:rsid w:val="00072017"/>
  </w:style>
  <w:style w:type="numbering" w:customStyle="1" w:styleId="Bezsaraksta141121">
    <w:name w:val="Bez saraksta141121"/>
    <w:next w:val="NoList"/>
    <w:uiPriority w:val="99"/>
    <w:semiHidden/>
    <w:unhideWhenUsed/>
    <w:rsid w:val="00072017"/>
  </w:style>
  <w:style w:type="numbering" w:customStyle="1" w:styleId="Bezsaraksta231121">
    <w:name w:val="Bez saraksta231121"/>
    <w:next w:val="NoList"/>
    <w:uiPriority w:val="99"/>
    <w:semiHidden/>
    <w:unhideWhenUsed/>
    <w:rsid w:val="00072017"/>
  </w:style>
  <w:style w:type="numbering" w:customStyle="1" w:styleId="Bezsaraksta1131121">
    <w:name w:val="Bez saraksta1131121"/>
    <w:next w:val="NoList"/>
    <w:uiPriority w:val="99"/>
    <w:semiHidden/>
    <w:unhideWhenUsed/>
    <w:rsid w:val="00072017"/>
  </w:style>
  <w:style w:type="numbering" w:customStyle="1" w:styleId="Bezsaraksta321121">
    <w:name w:val="Bez saraksta321121"/>
    <w:next w:val="NoList"/>
    <w:uiPriority w:val="99"/>
    <w:semiHidden/>
    <w:rsid w:val="00072017"/>
  </w:style>
  <w:style w:type="numbering" w:customStyle="1" w:styleId="Bezsaraksta1221121">
    <w:name w:val="Bez saraksta1221121"/>
    <w:next w:val="NoList"/>
    <w:uiPriority w:val="99"/>
    <w:semiHidden/>
    <w:unhideWhenUsed/>
    <w:rsid w:val="00072017"/>
  </w:style>
  <w:style w:type="numbering" w:customStyle="1" w:styleId="Bezsaraksta421121">
    <w:name w:val="Bez saraksta421121"/>
    <w:next w:val="NoList"/>
    <w:uiPriority w:val="99"/>
    <w:semiHidden/>
    <w:unhideWhenUsed/>
    <w:rsid w:val="00072017"/>
  </w:style>
  <w:style w:type="numbering" w:customStyle="1" w:styleId="Bezsaraksta521121">
    <w:name w:val="Bez saraksta521121"/>
    <w:next w:val="NoList"/>
    <w:uiPriority w:val="99"/>
    <w:semiHidden/>
    <w:unhideWhenUsed/>
    <w:rsid w:val="00072017"/>
  </w:style>
  <w:style w:type="numbering" w:customStyle="1" w:styleId="Bezsaraksta621121">
    <w:name w:val="Bez saraksta621121"/>
    <w:next w:val="NoList"/>
    <w:uiPriority w:val="99"/>
    <w:semiHidden/>
    <w:unhideWhenUsed/>
    <w:rsid w:val="00072017"/>
  </w:style>
  <w:style w:type="numbering" w:customStyle="1" w:styleId="Bezsaraksta721121">
    <w:name w:val="Bez saraksta721121"/>
    <w:next w:val="NoList"/>
    <w:uiPriority w:val="99"/>
    <w:semiHidden/>
    <w:unhideWhenUsed/>
    <w:rsid w:val="00072017"/>
  </w:style>
  <w:style w:type="numbering" w:customStyle="1" w:styleId="Bezsaraksta811121">
    <w:name w:val="Bez saraksta811121"/>
    <w:next w:val="NoList"/>
    <w:uiPriority w:val="99"/>
    <w:semiHidden/>
    <w:unhideWhenUsed/>
    <w:rsid w:val="00072017"/>
  </w:style>
  <w:style w:type="numbering" w:customStyle="1" w:styleId="Bezsaraksta91121">
    <w:name w:val="Bez saraksta91121"/>
    <w:next w:val="NoList"/>
    <w:uiPriority w:val="99"/>
    <w:semiHidden/>
    <w:unhideWhenUsed/>
    <w:rsid w:val="00072017"/>
  </w:style>
  <w:style w:type="numbering" w:customStyle="1" w:styleId="Bezsaraksta101121">
    <w:name w:val="Bez saraksta101121"/>
    <w:next w:val="NoList"/>
    <w:uiPriority w:val="99"/>
    <w:semiHidden/>
    <w:unhideWhenUsed/>
    <w:rsid w:val="00072017"/>
  </w:style>
  <w:style w:type="numbering" w:customStyle="1" w:styleId="Bezsaraksta151121">
    <w:name w:val="Bez saraksta151121"/>
    <w:next w:val="NoList"/>
    <w:uiPriority w:val="99"/>
    <w:semiHidden/>
    <w:unhideWhenUsed/>
    <w:rsid w:val="00072017"/>
  </w:style>
  <w:style w:type="numbering" w:customStyle="1" w:styleId="Bezsaraksta161121">
    <w:name w:val="Bez saraksta161121"/>
    <w:next w:val="NoList"/>
    <w:uiPriority w:val="99"/>
    <w:semiHidden/>
    <w:unhideWhenUsed/>
    <w:rsid w:val="00072017"/>
  </w:style>
  <w:style w:type="numbering" w:customStyle="1" w:styleId="Bezsaraksta171121">
    <w:name w:val="Bez saraksta171121"/>
    <w:next w:val="NoList"/>
    <w:uiPriority w:val="99"/>
    <w:semiHidden/>
    <w:unhideWhenUsed/>
    <w:rsid w:val="00072017"/>
  </w:style>
  <w:style w:type="numbering" w:customStyle="1" w:styleId="Bezsaraksta1141121">
    <w:name w:val="Bez saraksta1141121"/>
    <w:next w:val="NoList"/>
    <w:uiPriority w:val="99"/>
    <w:semiHidden/>
    <w:unhideWhenUsed/>
    <w:rsid w:val="00072017"/>
  </w:style>
  <w:style w:type="numbering" w:customStyle="1" w:styleId="Bezsaraksta2031">
    <w:name w:val="Bez saraksta2031"/>
    <w:next w:val="NoList"/>
    <w:uiPriority w:val="99"/>
    <w:semiHidden/>
    <w:unhideWhenUsed/>
    <w:rsid w:val="00072017"/>
  </w:style>
  <w:style w:type="numbering" w:customStyle="1" w:styleId="Bezsaraksta2531">
    <w:name w:val="Bez saraksta2531"/>
    <w:next w:val="NoList"/>
    <w:uiPriority w:val="99"/>
    <w:semiHidden/>
    <w:unhideWhenUsed/>
    <w:rsid w:val="00072017"/>
  </w:style>
  <w:style w:type="numbering" w:customStyle="1" w:styleId="Bezsaraksta2631">
    <w:name w:val="Bez saraksta2631"/>
    <w:next w:val="NoList"/>
    <w:uiPriority w:val="99"/>
    <w:semiHidden/>
    <w:rsid w:val="00072017"/>
  </w:style>
  <w:style w:type="numbering" w:customStyle="1" w:styleId="Bezsaraksta11021">
    <w:name w:val="Bez saraksta11021"/>
    <w:next w:val="NoList"/>
    <w:uiPriority w:val="99"/>
    <w:semiHidden/>
    <w:unhideWhenUsed/>
    <w:rsid w:val="00072017"/>
  </w:style>
  <w:style w:type="numbering" w:customStyle="1" w:styleId="Bezsaraksta2721">
    <w:name w:val="Bez saraksta2721"/>
    <w:next w:val="NoList"/>
    <w:uiPriority w:val="99"/>
    <w:semiHidden/>
    <w:rsid w:val="00072017"/>
  </w:style>
  <w:style w:type="numbering" w:customStyle="1" w:styleId="Bezsaraksta11621">
    <w:name w:val="Bez saraksta11621"/>
    <w:next w:val="NoList"/>
    <w:uiPriority w:val="99"/>
    <w:semiHidden/>
    <w:unhideWhenUsed/>
    <w:rsid w:val="00072017"/>
  </w:style>
  <w:style w:type="numbering" w:customStyle="1" w:styleId="Bezsaraksta21221">
    <w:name w:val="Bez saraksta21221"/>
    <w:next w:val="NoList"/>
    <w:uiPriority w:val="99"/>
    <w:semiHidden/>
    <w:unhideWhenUsed/>
    <w:rsid w:val="00072017"/>
  </w:style>
  <w:style w:type="numbering" w:customStyle="1" w:styleId="Bezsaraksta111221">
    <w:name w:val="Bez saraksta111221"/>
    <w:next w:val="NoList"/>
    <w:uiPriority w:val="99"/>
    <w:semiHidden/>
    <w:unhideWhenUsed/>
    <w:rsid w:val="00072017"/>
  </w:style>
  <w:style w:type="numbering" w:customStyle="1" w:styleId="Bezsaraksta3421">
    <w:name w:val="Bez saraksta3421"/>
    <w:next w:val="NoList"/>
    <w:uiPriority w:val="99"/>
    <w:semiHidden/>
    <w:rsid w:val="00072017"/>
  </w:style>
  <w:style w:type="numbering" w:customStyle="1" w:styleId="Bezsaraksta12421">
    <w:name w:val="Bez saraksta12421"/>
    <w:next w:val="NoList"/>
    <w:uiPriority w:val="99"/>
    <w:semiHidden/>
    <w:unhideWhenUsed/>
    <w:rsid w:val="00072017"/>
  </w:style>
  <w:style w:type="numbering" w:customStyle="1" w:styleId="Bezsaraksta4421">
    <w:name w:val="Bez saraksta4421"/>
    <w:next w:val="NoList"/>
    <w:uiPriority w:val="99"/>
    <w:semiHidden/>
    <w:unhideWhenUsed/>
    <w:rsid w:val="00072017"/>
  </w:style>
  <w:style w:type="numbering" w:customStyle="1" w:styleId="Bezsaraksta5421">
    <w:name w:val="Bez saraksta5421"/>
    <w:next w:val="NoList"/>
    <w:uiPriority w:val="99"/>
    <w:semiHidden/>
    <w:unhideWhenUsed/>
    <w:rsid w:val="00072017"/>
  </w:style>
  <w:style w:type="numbering" w:customStyle="1" w:styleId="Bezsaraksta6421">
    <w:name w:val="Bez saraksta6421"/>
    <w:next w:val="NoList"/>
    <w:uiPriority w:val="99"/>
    <w:semiHidden/>
    <w:unhideWhenUsed/>
    <w:rsid w:val="00072017"/>
  </w:style>
  <w:style w:type="numbering" w:customStyle="1" w:styleId="Bezsaraksta7421">
    <w:name w:val="Bez saraksta7421"/>
    <w:next w:val="NoList"/>
    <w:uiPriority w:val="99"/>
    <w:semiHidden/>
    <w:rsid w:val="00072017"/>
  </w:style>
  <w:style w:type="numbering" w:customStyle="1" w:styleId="Bezsaraksta13221">
    <w:name w:val="Bez saraksta13221"/>
    <w:next w:val="NoList"/>
    <w:uiPriority w:val="99"/>
    <w:semiHidden/>
    <w:unhideWhenUsed/>
    <w:rsid w:val="00072017"/>
  </w:style>
  <w:style w:type="numbering" w:customStyle="1" w:styleId="Bezsaraksta22221">
    <w:name w:val="Bez saraksta22221"/>
    <w:next w:val="NoList"/>
    <w:uiPriority w:val="99"/>
    <w:semiHidden/>
    <w:unhideWhenUsed/>
    <w:rsid w:val="00072017"/>
  </w:style>
  <w:style w:type="numbering" w:customStyle="1" w:styleId="Bezsaraksta112221">
    <w:name w:val="Bez saraksta112221"/>
    <w:next w:val="NoList"/>
    <w:uiPriority w:val="99"/>
    <w:semiHidden/>
    <w:unhideWhenUsed/>
    <w:rsid w:val="00072017"/>
  </w:style>
  <w:style w:type="numbering" w:customStyle="1" w:styleId="Bezsaraksta31221">
    <w:name w:val="Bez saraksta31221"/>
    <w:next w:val="NoList"/>
    <w:uiPriority w:val="99"/>
    <w:semiHidden/>
    <w:rsid w:val="00072017"/>
  </w:style>
  <w:style w:type="numbering" w:customStyle="1" w:styleId="Bezsaraksta121221">
    <w:name w:val="Bez saraksta121221"/>
    <w:next w:val="NoList"/>
    <w:uiPriority w:val="99"/>
    <w:semiHidden/>
    <w:unhideWhenUsed/>
    <w:rsid w:val="00072017"/>
  </w:style>
  <w:style w:type="numbering" w:customStyle="1" w:styleId="Bezsaraksta41221">
    <w:name w:val="Bez saraksta41221"/>
    <w:next w:val="NoList"/>
    <w:uiPriority w:val="99"/>
    <w:semiHidden/>
    <w:unhideWhenUsed/>
    <w:rsid w:val="00072017"/>
  </w:style>
  <w:style w:type="numbering" w:customStyle="1" w:styleId="Bezsaraksta51221">
    <w:name w:val="Bez saraksta51221"/>
    <w:next w:val="NoList"/>
    <w:uiPriority w:val="99"/>
    <w:semiHidden/>
    <w:unhideWhenUsed/>
    <w:rsid w:val="00072017"/>
  </w:style>
  <w:style w:type="numbering" w:customStyle="1" w:styleId="Bezsaraksta61221">
    <w:name w:val="Bez saraksta61221"/>
    <w:next w:val="NoList"/>
    <w:uiPriority w:val="99"/>
    <w:semiHidden/>
    <w:unhideWhenUsed/>
    <w:rsid w:val="00072017"/>
  </w:style>
  <w:style w:type="numbering" w:customStyle="1" w:styleId="Bezsaraksta71221">
    <w:name w:val="Bez saraksta71221"/>
    <w:next w:val="NoList"/>
    <w:uiPriority w:val="99"/>
    <w:semiHidden/>
    <w:unhideWhenUsed/>
    <w:rsid w:val="00072017"/>
  </w:style>
  <w:style w:type="numbering" w:customStyle="1" w:styleId="Bezsaraksta8321">
    <w:name w:val="Bez saraksta8321"/>
    <w:next w:val="NoList"/>
    <w:uiPriority w:val="99"/>
    <w:semiHidden/>
    <w:rsid w:val="00072017"/>
  </w:style>
  <w:style w:type="numbering" w:customStyle="1" w:styleId="Bezsaraksta14221">
    <w:name w:val="Bez saraksta14221"/>
    <w:next w:val="NoList"/>
    <w:uiPriority w:val="99"/>
    <w:semiHidden/>
    <w:unhideWhenUsed/>
    <w:rsid w:val="00072017"/>
  </w:style>
  <w:style w:type="numbering" w:customStyle="1" w:styleId="Bezsaraksta23221">
    <w:name w:val="Bez saraksta23221"/>
    <w:next w:val="NoList"/>
    <w:uiPriority w:val="99"/>
    <w:semiHidden/>
    <w:unhideWhenUsed/>
    <w:rsid w:val="00072017"/>
  </w:style>
  <w:style w:type="numbering" w:customStyle="1" w:styleId="Bezsaraksta113221">
    <w:name w:val="Bez saraksta113221"/>
    <w:next w:val="NoList"/>
    <w:uiPriority w:val="99"/>
    <w:semiHidden/>
    <w:unhideWhenUsed/>
    <w:rsid w:val="00072017"/>
  </w:style>
  <w:style w:type="numbering" w:customStyle="1" w:styleId="Bezsaraksta32221">
    <w:name w:val="Bez saraksta32221"/>
    <w:next w:val="NoList"/>
    <w:uiPriority w:val="99"/>
    <w:semiHidden/>
    <w:rsid w:val="00072017"/>
  </w:style>
  <w:style w:type="numbering" w:customStyle="1" w:styleId="Bezsaraksta122221">
    <w:name w:val="Bez saraksta122221"/>
    <w:next w:val="NoList"/>
    <w:uiPriority w:val="99"/>
    <w:semiHidden/>
    <w:unhideWhenUsed/>
    <w:rsid w:val="00072017"/>
  </w:style>
  <w:style w:type="numbering" w:customStyle="1" w:styleId="Bezsaraksta42221">
    <w:name w:val="Bez saraksta42221"/>
    <w:next w:val="NoList"/>
    <w:uiPriority w:val="99"/>
    <w:semiHidden/>
    <w:unhideWhenUsed/>
    <w:rsid w:val="00072017"/>
  </w:style>
  <w:style w:type="numbering" w:customStyle="1" w:styleId="Bezsaraksta52221">
    <w:name w:val="Bez saraksta52221"/>
    <w:next w:val="NoList"/>
    <w:uiPriority w:val="99"/>
    <w:semiHidden/>
    <w:unhideWhenUsed/>
    <w:rsid w:val="00072017"/>
  </w:style>
  <w:style w:type="numbering" w:customStyle="1" w:styleId="Bezsaraksta62221">
    <w:name w:val="Bez saraksta62221"/>
    <w:next w:val="NoList"/>
    <w:uiPriority w:val="99"/>
    <w:semiHidden/>
    <w:unhideWhenUsed/>
    <w:rsid w:val="00072017"/>
  </w:style>
  <w:style w:type="numbering" w:customStyle="1" w:styleId="Bezsaraksta72221">
    <w:name w:val="Bez saraksta72221"/>
    <w:next w:val="NoList"/>
    <w:uiPriority w:val="99"/>
    <w:semiHidden/>
    <w:unhideWhenUsed/>
    <w:rsid w:val="00072017"/>
  </w:style>
  <w:style w:type="numbering" w:customStyle="1" w:styleId="Bezsaraksta81221">
    <w:name w:val="Bez saraksta81221"/>
    <w:next w:val="NoList"/>
    <w:uiPriority w:val="99"/>
    <w:semiHidden/>
    <w:unhideWhenUsed/>
    <w:rsid w:val="00072017"/>
  </w:style>
  <w:style w:type="numbering" w:customStyle="1" w:styleId="Bezsaraksta9221">
    <w:name w:val="Bez saraksta9221"/>
    <w:next w:val="NoList"/>
    <w:uiPriority w:val="99"/>
    <w:semiHidden/>
    <w:unhideWhenUsed/>
    <w:rsid w:val="00072017"/>
  </w:style>
  <w:style w:type="numbering" w:customStyle="1" w:styleId="Bezsaraksta10221">
    <w:name w:val="Bez saraksta10221"/>
    <w:next w:val="NoList"/>
    <w:uiPriority w:val="99"/>
    <w:semiHidden/>
    <w:unhideWhenUsed/>
    <w:rsid w:val="00072017"/>
  </w:style>
  <w:style w:type="numbering" w:customStyle="1" w:styleId="Bezsaraksta15221">
    <w:name w:val="Bez saraksta15221"/>
    <w:next w:val="NoList"/>
    <w:uiPriority w:val="99"/>
    <w:semiHidden/>
    <w:unhideWhenUsed/>
    <w:rsid w:val="00072017"/>
  </w:style>
  <w:style w:type="numbering" w:customStyle="1" w:styleId="Bezsaraksta16221">
    <w:name w:val="Bez saraksta16221"/>
    <w:next w:val="NoList"/>
    <w:uiPriority w:val="99"/>
    <w:semiHidden/>
    <w:unhideWhenUsed/>
    <w:rsid w:val="00072017"/>
  </w:style>
  <w:style w:type="numbering" w:customStyle="1" w:styleId="Bezsaraksta17221">
    <w:name w:val="Bez saraksta17221"/>
    <w:next w:val="NoList"/>
    <w:uiPriority w:val="99"/>
    <w:semiHidden/>
    <w:unhideWhenUsed/>
    <w:rsid w:val="00072017"/>
  </w:style>
  <w:style w:type="numbering" w:customStyle="1" w:styleId="Bezsaraksta114221">
    <w:name w:val="Bez saraksta114221"/>
    <w:next w:val="NoList"/>
    <w:uiPriority w:val="99"/>
    <w:semiHidden/>
    <w:unhideWhenUsed/>
    <w:rsid w:val="00072017"/>
  </w:style>
  <w:style w:type="numbering" w:customStyle="1" w:styleId="Bezsaraksta18211">
    <w:name w:val="Bez saraksta18211"/>
    <w:next w:val="NoList"/>
    <w:uiPriority w:val="99"/>
    <w:semiHidden/>
    <w:rsid w:val="00072017"/>
  </w:style>
  <w:style w:type="numbering" w:customStyle="1" w:styleId="Bezsaraksta19211">
    <w:name w:val="Bez saraksta19211"/>
    <w:next w:val="NoList"/>
    <w:uiPriority w:val="99"/>
    <w:semiHidden/>
    <w:unhideWhenUsed/>
    <w:rsid w:val="00072017"/>
  </w:style>
  <w:style w:type="numbering" w:customStyle="1" w:styleId="Bezsaraksta24211">
    <w:name w:val="Bez saraksta24211"/>
    <w:next w:val="NoList"/>
    <w:uiPriority w:val="99"/>
    <w:semiHidden/>
    <w:rsid w:val="00072017"/>
  </w:style>
  <w:style w:type="numbering" w:customStyle="1" w:styleId="Bezsaraksta115211">
    <w:name w:val="Bez saraksta115211"/>
    <w:next w:val="NoList"/>
    <w:uiPriority w:val="99"/>
    <w:semiHidden/>
    <w:unhideWhenUsed/>
    <w:rsid w:val="00072017"/>
  </w:style>
  <w:style w:type="numbering" w:customStyle="1" w:styleId="Bezsaraksta211211">
    <w:name w:val="Bez saraksta211211"/>
    <w:next w:val="NoList"/>
    <w:uiPriority w:val="99"/>
    <w:semiHidden/>
    <w:unhideWhenUsed/>
    <w:rsid w:val="00072017"/>
  </w:style>
  <w:style w:type="numbering" w:customStyle="1" w:styleId="Bezsaraksta1111211">
    <w:name w:val="Bez saraksta1111211"/>
    <w:next w:val="NoList"/>
    <w:uiPriority w:val="99"/>
    <w:semiHidden/>
    <w:unhideWhenUsed/>
    <w:rsid w:val="00072017"/>
  </w:style>
  <w:style w:type="numbering" w:customStyle="1" w:styleId="Bezsaraksta33211">
    <w:name w:val="Bez saraksta33211"/>
    <w:next w:val="NoList"/>
    <w:uiPriority w:val="99"/>
    <w:semiHidden/>
    <w:rsid w:val="00072017"/>
  </w:style>
  <w:style w:type="numbering" w:customStyle="1" w:styleId="Bezsaraksta123211">
    <w:name w:val="Bez saraksta123211"/>
    <w:next w:val="NoList"/>
    <w:uiPriority w:val="99"/>
    <w:semiHidden/>
    <w:unhideWhenUsed/>
    <w:rsid w:val="00072017"/>
  </w:style>
  <w:style w:type="numbering" w:customStyle="1" w:styleId="Bezsaraksta43211">
    <w:name w:val="Bez saraksta43211"/>
    <w:next w:val="NoList"/>
    <w:uiPriority w:val="99"/>
    <w:semiHidden/>
    <w:unhideWhenUsed/>
    <w:rsid w:val="00072017"/>
  </w:style>
  <w:style w:type="numbering" w:customStyle="1" w:styleId="Bezsaraksta53211">
    <w:name w:val="Bez saraksta53211"/>
    <w:next w:val="NoList"/>
    <w:uiPriority w:val="99"/>
    <w:semiHidden/>
    <w:unhideWhenUsed/>
    <w:rsid w:val="00072017"/>
  </w:style>
  <w:style w:type="numbering" w:customStyle="1" w:styleId="Bezsaraksta63211">
    <w:name w:val="Bez saraksta63211"/>
    <w:next w:val="NoList"/>
    <w:uiPriority w:val="99"/>
    <w:semiHidden/>
    <w:unhideWhenUsed/>
    <w:rsid w:val="00072017"/>
  </w:style>
  <w:style w:type="numbering" w:customStyle="1" w:styleId="Bezsaraksta73211">
    <w:name w:val="Bez saraksta73211"/>
    <w:next w:val="NoList"/>
    <w:uiPriority w:val="99"/>
    <w:semiHidden/>
    <w:rsid w:val="00072017"/>
  </w:style>
  <w:style w:type="numbering" w:customStyle="1" w:styleId="Bezsaraksta131211">
    <w:name w:val="Bez saraksta131211"/>
    <w:next w:val="NoList"/>
    <w:uiPriority w:val="99"/>
    <w:semiHidden/>
    <w:unhideWhenUsed/>
    <w:rsid w:val="00072017"/>
  </w:style>
  <w:style w:type="numbering" w:customStyle="1" w:styleId="Bezsaraksta221211">
    <w:name w:val="Bez saraksta221211"/>
    <w:next w:val="NoList"/>
    <w:uiPriority w:val="99"/>
    <w:semiHidden/>
    <w:unhideWhenUsed/>
    <w:rsid w:val="00072017"/>
  </w:style>
  <w:style w:type="numbering" w:customStyle="1" w:styleId="Bezsaraksta1121211">
    <w:name w:val="Bez saraksta1121211"/>
    <w:next w:val="NoList"/>
    <w:uiPriority w:val="99"/>
    <w:semiHidden/>
    <w:unhideWhenUsed/>
    <w:rsid w:val="00072017"/>
  </w:style>
  <w:style w:type="numbering" w:customStyle="1" w:styleId="Bezsaraksta311211">
    <w:name w:val="Bez saraksta311211"/>
    <w:next w:val="NoList"/>
    <w:uiPriority w:val="99"/>
    <w:semiHidden/>
    <w:rsid w:val="00072017"/>
  </w:style>
  <w:style w:type="numbering" w:customStyle="1" w:styleId="Bezsaraksta1211211">
    <w:name w:val="Bez saraksta1211211"/>
    <w:next w:val="NoList"/>
    <w:uiPriority w:val="99"/>
    <w:semiHidden/>
    <w:unhideWhenUsed/>
    <w:rsid w:val="00072017"/>
  </w:style>
  <w:style w:type="numbering" w:customStyle="1" w:styleId="Bezsaraksta411211">
    <w:name w:val="Bez saraksta411211"/>
    <w:next w:val="NoList"/>
    <w:uiPriority w:val="99"/>
    <w:semiHidden/>
    <w:unhideWhenUsed/>
    <w:rsid w:val="00072017"/>
  </w:style>
  <w:style w:type="numbering" w:customStyle="1" w:styleId="Bezsaraksta511211">
    <w:name w:val="Bez saraksta511211"/>
    <w:next w:val="NoList"/>
    <w:uiPriority w:val="99"/>
    <w:semiHidden/>
    <w:unhideWhenUsed/>
    <w:rsid w:val="00072017"/>
  </w:style>
  <w:style w:type="numbering" w:customStyle="1" w:styleId="Bezsaraksta611211">
    <w:name w:val="Bez saraksta611211"/>
    <w:next w:val="NoList"/>
    <w:uiPriority w:val="99"/>
    <w:semiHidden/>
    <w:unhideWhenUsed/>
    <w:rsid w:val="00072017"/>
  </w:style>
  <w:style w:type="numbering" w:customStyle="1" w:styleId="Bezsaraksta711211">
    <w:name w:val="Bez saraksta711211"/>
    <w:next w:val="NoList"/>
    <w:uiPriority w:val="99"/>
    <w:semiHidden/>
    <w:unhideWhenUsed/>
    <w:rsid w:val="00072017"/>
  </w:style>
  <w:style w:type="numbering" w:customStyle="1" w:styleId="Bezsaraksta82211">
    <w:name w:val="Bez saraksta82211"/>
    <w:next w:val="NoList"/>
    <w:uiPriority w:val="99"/>
    <w:semiHidden/>
    <w:rsid w:val="00072017"/>
  </w:style>
  <w:style w:type="numbering" w:customStyle="1" w:styleId="Bezsaraksta141211">
    <w:name w:val="Bez saraksta141211"/>
    <w:next w:val="NoList"/>
    <w:uiPriority w:val="99"/>
    <w:semiHidden/>
    <w:unhideWhenUsed/>
    <w:rsid w:val="00072017"/>
  </w:style>
  <w:style w:type="numbering" w:customStyle="1" w:styleId="Bezsaraksta231211">
    <w:name w:val="Bez saraksta231211"/>
    <w:next w:val="NoList"/>
    <w:uiPriority w:val="99"/>
    <w:semiHidden/>
    <w:unhideWhenUsed/>
    <w:rsid w:val="00072017"/>
  </w:style>
  <w:style w:type="numbering" w:customStyle="1" w:styleId="Bezsaraksta1131211">
    <w:name w:val="Bez saraksta1131211"/>
    <w:next w:val="NoList"/>
    <w:uiPriority w:val="99"/>
    <w:semiHidden/>
    <w:unhideWhenUsed/>
    <w:rsid w:val="00072017"/>
  </w:style>
  <w:style w:type="numbering" w:customStyle="1" w:styleId="Bezsaraksta321211">
    <w:name w:val="Bez saraksta321211"/>
    <w:next w:val="NoList"/>
    <w:uiPriority w:val="99"/>
    <w:semiHidden/>
    <w:rsid w:val="00072017"/>
  </w:style>
  <w:style w:type="numbering" w:customStyle="1" w:styleId="Bezsaraksta1221211">
    <w:name w:val="Bez saraksta1221211"/>
    <w:next w:val="NoList"/>
    <w:uiPriority w:val="99"/>
    <w:semiHidden/>
    <w:unhideWhenUsed/>
    <w:rsid w:val="00072017"/>
  </w:style>
  <w:style w:type="numbering" w:customStyle="1" w:styleId="Bezsaraksta421211">
    <w:name w:val="Bez saraksta421211"/>
    <w:next w:val="NoList"/>
    <w:uiPriority w:val="99"/>
    <w:semiHidden/>
    <w:unhideWhenUsed/>
    <w:rsid w:val="00072017"/>
  </w:style>
  <w:style w:type="numbering" w:customStyle="1" w:styleId="Bezsaraksta521211">
    <w:name w:val="Bez saraksta521211"/>
    <w:next w:val="NoList"/>
    <w:uiPriority w:val="99"/>
    <w:semiHidden/>
    <w:unhideWhenUsed/>
    <w:rsid w:val="00072017"/>
  </w:style>
  <w:style w:type="numbering" w:customStyle="1" w:styleId="Bezsaraksta621211">
    <w:name w:val="Bez saraksta621211"/>
    <w:next w:val="NoList"/>
    <w:uiPriority w:val="99"/>
    <w:semiHidden/>
    <w:unhideWhenUsed/>
    <w:rsid w:val="00072017"/>
  </w:style>
  <w:style w:type="numbering" w:customStyle="1" w:styleId="Bezsaraksta721211">
    <w:name w:val="Bez saraksta721211"/>
    <w:next w:val="NoList"/>
    <w:uiPriority w:val="99"/>
    <w:semiHidden/>
    <w:unhideWhenUsed/>
    <w:rsid w:val="00072017"/>
  </w:style>
  <w:style w:type="numbering" w:customStyle="1" w:styleId="Bezsaraksta811211">
    <w:name w:val="Bez saraksta811211"/>
    <w:next w:val="NoList"/>
    <w:uiPriority w:val="99"/>
    <w:semiHidden/>
    <w:unhideWhenUsed/>
    <w:rsid w:val="00072017"/>
  </w:style>
  <w:style w:type="numbering" w:customStyle="1" w:styleId="Bezsaraksta91211">
    <w:name w:val="Bez saraksta91211"/>
    <w:next w:val="NoList"/>
    <w:uiPriority w:val="99"/>
    <w:semiHidden/>
    <w:unhideWhenUsed/>
    <w:rsid w:val="00072017"/>
  </w:style>
  <w:style w:type="numbering" w:customStyle="1" w:styleId="Bezsaraksta101211">
    <w:name w:val="Bez saraksta101211"/>
    <w:next w:val="NoList"/>
    <w:uiPriority w:val="99"/>
    <w:semiHidden/>
    <w:unhideWhenUsed/>
    <w:rsid w:val="00072017"/>
  </w:style>
  <w:style w:type="numbering" w:customStyle="1" w:styleId="Bezsaraksta151211">
    <w:name w:val="Bez saraksta151211"/>
    <w:next w:val="NoList"/>
    <w:uiPriority w:val="99"/>
    <w:semiHidden/>
    <w:unhideWhenUsed/>
    <w:rsid w:val="00072017"/>
  </w:style>
  <w:style w:type="numbering" w:customStyle="1" w:styleId="Bezsaraksta161211">
    <w:name w:val="Bez saraksta161211"/>
    <w:next w:val="NoList"/>
    <w:uiPriority w:val="99"/>
    <w:semiHidden/>
    <w:unhideWhenUsed/>
    <w:rsid w:val="00072017"/>
  </w:style>
  <w:style w:type="numbering" w:customStyle="1" w:styleId="Bezsaraksta171211">
    <w:name w:val="Bez saraksta171211"/>
    <w:next w:val="NoList"/>
    <w:uiPriority w:val="99"/>
    <w:semiHidden/>
    <w:unhideWhenUsed/>
    <w:rsid w:val="00072017"/>
  </w:style>
  <w:style w:type="numbering" w:customStyle="1" w:styleId="Bezsaraksta1141211">
    <w:name w:val="Bez saraksta1141211"/>
    <w:next w:val="NoList"/>
    <w:uiPriority w:val="99"/>
    <w:semiHidden/>
    <w:unhideWhenUsed/>
    <w:rsid w:val="00072017"/>
  </w:style>
  <w:style w:type="numbering" w:customStyle="1" w:styleId="Bezsaraksta20121">
    <w:name w:val="Bez saraksta20121"/>
    <w:next w:val="NoList"/>
    <w:uiPriority w:val="99"/>
    <w:semiHidden/>
    <w:unhideWhenUsed/>
    <w:rsid w:val="00072017"/>
  </w:style>
  <w:style w:type="numbering" w:customStyle="1" w:styleId="Bezsaraksta25121">
    <w:name w:val="Bez saraksta25121"/>
    <w:next w:val="NoList"/>
    <w:uiPriority w:val="99"/>
    <w:semiHidden/>
    <w:unhideWhenUsed/>
    <w:rsid w:val="00072017"/>
  </w:style>
  <w:style w:type="numbering" w:customStyle="1" w:styleId="Bezsaraksta26121">
    <w:name w:val="Bez saraksta26121"/>
    <w:next w:val="NoList"/>
    <w:uiPriority w:val="99"/>
    <w:semiHidden/>
    <w:unhideWhenUsed/>
    <w:rsid w:val="00072017"/>
  </w:style>
  <w:style w:type="numbering" w:customStyle="1" w:styleId="Bezsaraksta2821">
    <w:name w:val="Bez saraksta2821"/>
    <w:next w:val="NoList"/>
    <w:uiPriority w:val="99"/>
    <w:semiHidden/>
    <w:rsid w:val="00072017"/>
  </w:style>
  <w:style w:type="numbering" w:customStyle="1" w:styleId="Bezsaraksta11711">
    <w:name w:val="Bez saraksta11711"/>
    <w:next w:val="NoList"/>
    <w:uiPriority w:val="99"/>
    <w:semiHidden/>
    <w:unhideWhenUsed/>
    <w:rsid w:val="00072017"/>
  </w:style>
  <w:style w:type="numbering" w:customStyle="1" w:styleId="Bezsaraksta2911">
    <w:name w:val="Bez saraksta2911"/>
    <w:next w:val="NoList"/>
    <w:uiPriority w:val="99"/>
    <w:semiHidden/>
    <w:rsid w:val="00072017"/>
  </w:style>
  <w:style w:type="numbering" w:customStyle="1" w:styleId="Bezsaraksta11811">
    <w:name w:val="Bez saraksta11811"/>
    <w:next w:val="NoList"/>
    <w:uiPriority w:val="99"/>
    <w:semiHidden/>
    <w:unhideWhenUsed/>
    <w:rsid w:val="00072017"/>
  </w:style>
  <w:style w:type="numbering" w:customStyle="1" w:styleId="Bezsaraksta21311">
    <w:name w:val="Bez saraksta21311"/>
    <w:next w:val="NoList"/>
    <w:uiPriority w:val="99"/>
    <w:semiHidden/>
    <w:unhideWhenUsed/>
    <w:rsid w:val="00072017"/>
  </w:style>
  <w:style w:type="numbering" w:customStyle="1" w:styleId="Bezsaraksta111311">
    <w:name w:val="Bez saraksta111311"/>
    <w:next w:val="NoList"/>
    <w:uiPriority w:val="99"/>
    <w:semiHidden/>
    <w:unhideWhenUsed/>
    <w:rsid w:val="00072017"/>
  </w:style>
  <w:style w:type="numbering" w:customStyle="1" w:styleId="Bezsaraksta3511">
    <w:name w:val="Bez saraksta3511"/>
    <w:next w:val="NoList"/>
    <w:uiPriority w:val="99"/>
    <w:semiHidden/>
    <w:rsid w:val="00072017"/>
  </w:style>
  <w:style w:type="numbering" w:customStyle="1" w:styleId="Bezsaraksta12511">
    <w:name w:val="Bez saraksta12511"/>
    <w:next w:val="NoList"/>
    <w:uiPriority w:val="99"/>
    <w:semiHidden/>
    <w:unhideWhenUsed/>
    <w:rsid w:val="00072017"/>
  </w:style>
  <w:style w:type="numbering" w:customStyle="1" w:styleId="Bezsaraksta4511">
    <w:name w:val="Bez saraksta4511"/>
    <w:next w:val="NoList"/>
    <w:uiPriority w:val="99"/>
    <w:semiHidden/>
    <w:unhideWhenUsed/>
    <w:rsid w:val="00072017"/>
  </w:style>
  <w:style w:type="numbering" w:customStyle="1" w:styleId="Bezsaraksta5511">
    <w:name w:val="Bez saraksta5511"/>
    <w:next w:val="NoList"/>
    <w:uiPriority w:val="99"/>
    <w:semiHidden/>
    <w:unhideWhenUsed/>
    <w:rsid w:val="00072017"/>
  </w:style>
  <w:style w:type="numbering" w:customStyle="1" w:styleId="Bezsaraksta6511">
    <w:name w:val="Bez saraksta6511"/>
    <w:next w:val="NoList"/>
    <w:uiPriority w:val="99"/>
    <w:semiHidden/>
    <w:unhideWhenUsed/>
    <w:rsid w:val="00072017"/>
  </w:style>
  <w:style w:type="numbering" w:customStyle="1" w:styleId="Bezsaraksta7511">
    <w:name w:val="Bez saraksta7511"/>
    <w:next w:val="NoList"/>
    <w:uiPriority w:val="99"/>
    <w:semiHidden/>
    <w:rsid w:val="00072017"/>
  </w:style>
  <w:style w:type="numbering" w:customStyle="1" w:styleId="Bezsaraksta13311">
    <w:name w:val="Bez saraksta13311"/>
    <w:next w:val="NoList"/>
    <w:uiPriority w:val="99"/>
    <w:semiHidden/>
    <w:unhideWhenUsed/>
    <w:rsid w:val="00072017"/>
  </w:style>
  <w:style w:type="numbering" w:customStyle="1" w:styleId="Bezsaraksta22311">
    <w:name w:val="Bez saraksta22311"/>
    <w:next w:val="NoList"/>
    <w:uiPriority w:val="99"/>
    <w:semiHidden/>
    <w:unhideWhenUsed/>
    <w:rsid w:val="00072017"/>
  </w:style>
  <w:style w:type="numbering" w:customStyle="1" w:styleId="Bezsaraksta112311">
    <w:name w:val="Bez saraksta112311"/>
    <w:next w:val="NoList"/>
    <w:uiPriority w:val="99"/>
    <w:semiHidden/>
    <w:unhideWhenUsed/>
    <w:rsid w:val="00072017"/>
  </w:style>
  <w:style w:type="numbering" w:customStyle="1" w:styleId="Bezsaraksta31311">
    <w:name w:val="Bez saraksta31311"/>
    <w:next w:val="NoList"/>
    <w:uiPriority w:val="99"/>
    <w:semiHidden/>
    <w:rsid w:val="00072017"/>
  </w:style>
  <w:style w:type="numbering" w:customStyle="1" w:styleId="Bezsaraksta121311">
    <w:name w:val="Bez saraksta121311"/>
    <w:next w:val="NoList"/>
    <w:uiPriority w:val="99"/>
    <w:semiHidden/>
    <w:unhideWhenUsed/>
    <w:rsid w:val="00072017"/>
  </w:style>
  <w:style w:type="numbering" w:customStyle="1" w:styleId="Bezsaraksta41311">
    <w:name w:val="Bez saraksta41311"/>
    <w:next w:val="NoList"/>
    <w:uiPriority w:val="99"/>
    <w:semiHidden/>
    <w:unhideWhenUsed/>
    <w:rsid w:val="00072017"/>
  </w:style>
  <w:style w:type="numbering" w:customStyle="1" w:styleId="Bezsaraksta51311">
    <w:name w:val="Bez saraksta51311"/>
    <w:next w:val="NoList"/>
    <w:uiPriority w:val="99"/>
    <w:semiHidden/>
    <w:unhideWhenUsed/>
    <w:rsid w:val="00072017"/>
  </w:style>
  <w:style w:type="numbering" w:customStyle="1" w:styleId="Bezsaraksta61311">
    <w:name w:val="Bez saraksta61311"/>
    <w:next w:val="NoList"/>
    <w:uiPriority w:val="99"/>
    <w:semiHidden/>
    <w:unhideWhenUsed/>
    <w:rsid w:val="00072017"/>
  </w:style>
  <w:style w:type="numbering" w:customStyle="1" w:styleId="Bezsaraksta71311">
    <w:name w:val="Bez saraksta71311"/>
    <w:next w:val="NoList"/>
    <w:uiPriority w:val="99"/>
    <w:semiHidden/>
    <w:unhideWhenUsed/>
    <w:rsid w:val="00072017"/>
  </w:style>
  <w:style w:type="numbering" w:customStyle="1" w:styleId="Bezsaraksta8411">
    <w:name w:val="Bez saraksta8411"/>
    <w:next w:val="NoList"/>
    <w:uiPriority w:val="99"/>
    <w:semiHidden/>
    <w:rsid w:val="00072017"/>
  </w:style>
  <w:style w:type="numbering" w:customStyle="1" w:styleId="Bezsaraksta14311">
    <w:name w:val="Bez saraksta14311"/>
    <w:next w:val="NoList"/>
    <w:uiPriority w:val="99"/>
    <w:semiHidden/>
    <w:unhideWhenUsed/>
    <w:rsid w:val="00072017"/>
  </w:style>
  <w:style w:type="numbering" w:customStyle="1" w:styleId="Bezsaraksta23311">
    <w:name w:val="Bez saraksta23311"/>
    <w:next w:val="NoList"/>
    <w:uiPriority w:val="99"/>
    <w:semiHidden/>
    <w:unhideWhenUsed/>
    <w:rsid w:val="00072017"/>
  </w:style>
  <w:style w:type="numbering" w:customStyle="1" w:styleId="Bezsaraksta113311">
    <w:name w:val="Bez saraksta113311"/>
    <w:next w:val="NoList"/>
    <w:uiPriority w:val="99"/>
    <w:semiHidden/>
    <w:unhideWhenUsed/>
    <w:rsid w:val="00072017"/>
  </w:style>
  <w:style w:type="numbering" w:customStyle="1" w:styleId="Bezsaraksta32311">
    <w:name w:val="Bez saraksta32311"/>
    <w:next w:val="NoList"/>
    <w:uiPriority w:val="99"/>
    <w:semiHidden/>
    <w:rsid w:val="00072017"/>
  </w:style>
  <w:style w:type="numbering" w:customStyle="1" w:styleId="Bezsaraksta122311">
    <w:name w:val="Bez saraksta122311"/>
    <w:next w:val="NoList"/>
    <w:uiPriority w:val="99"/>
    <w:semiHidden/>
    <w:unhideWhenUsed/>
    <w:rsid w:val="00072017"/>
  </w:style>
  <w:style w:type="numbering" w:customStyle="1" w:styleId="Bezsaraksta42311">
    <w:name w:val="Bez saraksta42311"/>
    <w:next w:val="NoList"/>
    <w:uiPriority w:val="99"/>
    <w:semiHidden/>
    <w:unhideWhenUsed/>
    <w:rsid w:val="00072017"/>
  </w:style>
  <w:style w:type="numbering" w:customStyle="1" w:styleId="Bezsaraksta52311">
    <w:name w:val="Bez saraksta52311"/>
    <w:next w:val="NoList"/>
    <w:uiPriority w:val="99"/>
    <w:semiHidden/>
    <w:unhideWhenUsed/>
    <w:rsid w:val="00072017"/>
  </w:style>
  <w:style w:type="numbering" w:customStyle="1" w:styleId="Bezsaraksta62311">
    <w:name w:val="Bez saraksta62311"/>
    <w:next w:val="NoList"/>
    <w:uiPriority w:val="99"/>
    <w:semiHidden/>
    <w:unhideWhenUsed/>
    <w:rsid w:val="00072017"/>
  </w:style>
  <w:style w:type="numbering" w:customStyle="1" w:styleId="Bezsaraksta72311">
    <w:name w:val="Bez saraksta72311"/>
    <w:next w:val="NoList"/>
    <w:uiPriority w:val="99"/>
    <w:semiHidden/>
    <w:unhideWhenUsed/>
    <w:rsid w:val="00072017"/>
  </w:style>
  <w:style w:type="numbering" w:customStyle="1" w:styleId="Bezsaraksta81311">
    <w:name w:val="Bez saraksta81311"/>
    <w:next w:val="NoList"/>
    <w:uiPriority w:val="99"/>
    <w:semiHidden/>
    <w:unhideWhenUsed/>
    <w:rsid w:val="00072017"/>
  </w:style>
  <w:style w:type="numbering" w:customStyle="1" w:styleId="Bezsaraksta9311">
    <w:name w:val="Bez saraksta9311"/>
    <w:next w:val="NoList"/>
    <w:uiPriority w:val="99"/>
    <w:semiHidden/>
    <w:unhideWhenUsed/>
    <w:rsid w:val="00072017"/>
  </w:style>
  <w:style w:type="numbering" w:customStyle="1" w:styleId="Bezsaraksta10311">
    <w:name w:val="Bez saraksta10311"/>
    <w:next w:val="NoList"/>
    <w:uiPriority w:val="99"/>
    <w:semiHidden/>
    <w:unhideWhenUsed/>
    <w:rsid w:val="00072017"/>
  </w:style>
  <w:style w:type="numbering" w:customStyle="1" w:styleId="Bezsaraksta15311">
    <w:name w:val="Bez saraksta15311"/>
    <w:next w:val="NoList"/>
    <w:uiPriority w:val="99"/>
    <w:semiHidden/>
    <w:unhideWhenUsed/>
    <w:rsid w:val="00072017"/>
  </w:style>
  <w:style w:type="numbering" w:customStyle="1" w:styleId="Bezsaraksta16311">
    <w:name w:val="Bez saraksta16311"/>
    <w:next w:val="NoList"/>
    <w:uiPriority w:val="99"/>
    <w:semiHidden/>
    <w:unhideWhenUsed/>
    <w:rsid w:val="00072017"/>
  </w:style>
  <w:style w:type="numbering" w:customStyle="1" w:styleId="Bezsaraksta17311">
    <w:name w:val="Bez saraksta17311"/>
    <w:next w:val="NoList"/>
    <w:uiPriority w:val="99"/>
    <w:semiHidden/>
    <w:unhideWhenUsed/>
    <w:rsid w:val="00072017"/>
  </w:style>
  <w:style w:type="numbering" w:customStyle="1" w:styleId="Bezsaraksta114311">
    <w:name w:val="Bez saraksta114311"/>
    <w:next w:val="NoList"/>
    <w:uiPriority w:val="99"/>
    <w:semiHidden/>
    <w:unhideWhenUsed/>
    <w:rsid w:val="00072017"/>
  </w:style>
  <w:style w:type="numbering" w:customStyle="1" w:styleId="Bezsaraksta18311">
    <w:name w:val="Bez saraksta18311"/>
    <w:next w:val="NoList"/>
    <w:uiPriority w:val="99"/>
    <w:semiHidden/>
    <w:rsid w:val="00072017"/>
  </w:style>
  <w:style w:type="numbering" w:customStyle="1" w:styleId="Bezsaraksta19311">
    <w:name w:val="Bez saraksta19311"/>
    <w:next w:val="NoList"/>
    <w:uiPriority w:val="99"/>
    <w:semiHidden/>
    <w:unhideWhenUsed/>
    <w:rsid w:val="00072017"/>
  </w:style>
  <w:style w:type="numbering" w:customStyle="1" w:styleId="Bezsaraksta24311">
    <w:name w:val="Bez saraksta24311"/>
    <w:next w:val="NoList"/>
    <w:uiPriority w:val="99"/>
    <w:semiHidden/>
    <w:rsid w:val="00072017"/>
  </w:style>
  <w:style w:type="numbering" w:customStyle="1" w:styleId="Bezsaraksta115311">
    <w:name w:val="Bez saraksta115311"/>
    <w:next w:val="NoList"/>
    <w:uiPriority w:val="99"/>
    <w:semiHidden/>
    <w:unhideWhenUsed/>
    <w:rsid w:val="00072017"/>
  </w:style>
  <w:style w:type="numbering" w:customStyle="1" w:styleId="Bezsaraksta211311">
    <w:name w:val="Bez saraksta211311"/>
    <w:next w:val="NoList"/>
    <w:uiPriority w:val="99"/>
    <w:semiHidden/>
    <w:unhideWhenUsed/>
    <w:rsid w:val="00072017"/>
  </w:style>
  <w:style w:type="numbering" w:customStyle="1" w:styleId="Bezsaraksta1111311">
    <w:name w:val="Bez saraksta1111311"/>
    <w:next w:val="NoList"/>
    <w:uiPriority w:val="99"/>
    <w:semiHidden/>
    <w:unhideWhenUsed/>
    <w:rsid w:val="00072017"/>
  </w:style>
  <w:style w:type="numbering" w:customStyle="1" w:styleId="Bezsaraksta33311">
    <w:name w:val="Bez saraksta33311"/>
    <w:next w:val="NoList"/>
    <w:uiPriority w:val="99"/>
    <w:semiHidden/>
    <w:rsid w:val="00072017"/>
  </w:style>
  <w:style w:type="numbering" w:customStyle="1" w:styleId="Bezsaraksta123311">
    <w:name w:val="Bez saraksta123311"/>
    <w:next w:val="NoList"/>
    <w:uiPriority w:val="99"/>
    <w:semiHidden/>
    <w:unhideWhenUsed/>
    <w:rsid w:val="00072017"/>
  </w:style>
  <w:style w:type="numbering" w:customStyle="1" w:styleId="Bezsaraksta43311">
    <w:name w:val="Bez saraksta43311"/>
    <w:next w:val="NoList"/>
    <w:uiPriority w:val="99"/>
    <w:semiHidden/>
    <w:unhideWhenUsed/>
    <w:rsid w:val="00072017"/>
  </w:style>
  <w:style w:type="numbering" w:customStyle="1" w:styleId="Bezsaraksta53311">
    <w:name w:val="Bez saraksta53311"/>
    <w:next w:val="NoList"/>
    <w:uiPriority w:val="99"/>
    <w:semiHidden/>
    <w:unhideWhenUsed/>
    <w:rsid w:val="00072017"/>
  </w:style>
  <w:style w:type="numbering" w:customStyle="1" w:styleId="Bezsaraksta63311">
    <w:name w:val="Bez saraksta63311"/>
    <w:next w:val="NoList"/>
    <w:uiPriority w:val="99"/>
    <w:semiHidden/>
    <w:unhideWhenUsed/>
    <w:rsid w:val="00072017"/>
  </w:style>
  <w:style w:type="numbering" w:customStyle="1" w:styleId="Bezsaraksta73311">
    <w:name w:val="Bez saraksta73311"/>
    <w:next w:val="NoList"/>
    <w:uiPriority w:val="99"/>
    <w:semiHidden/>
    <w:rsid w:val="00072017"/>
  </w:style>
  <w:style w:type="numbering" w:customStyle="1" w:styleId="Bezsaraksta131311">
    <w:name w:val="Bez saraksta131311"/>
    <w:next w:val="NoList"/>
    <w:uiPriority w:val="99"/>
    <w:semiHidden/>
    <w:unhideWhenUsed/>
    <w:rsid w:val="00072017"/>
  </w:style>
  <w:style w:type="numbering" w:customStyle="1" w:styleId="Bezsaraksta221311">
    <w:name w:val="Bez saraksta221311"/>
    <w:next w:val="NoList"/>
    <w:uiPriority w:val="99"/>
    <w:semiHidden/>
    <w:unhideWhenUsed/>
    <w:rsid w:val="00072017"/>
  </w:style>
  <w:style w:type="numbering" w:customStyle="1" w:styleId="Bezsaraksta1121311">
    <w:name w:val="Bez saraksta1121311"/>
    <w:next w:val="NoList"/>
    <w:uiPriority w:val="99"/>
    <w:semiHidden/>
    <w:unhideWhenUsed/>
    <w:rsid w:val="00072017"/>
  </w:style>
  <w:style w:type="numbering" w:customStyle="1" w:styleId="Bezsaraksta311311">
    <w:name w:val="Bez saraksta311311"/>
    <w:next w:val="NoList"/>
    <w:uiPriority w:val="99"/>
    <w:semiHidden/>
    <w:rsid w:val="00072017"/>
  </w:style>
  <w:style w:type="numbering" w:customStyle="1" w:styleId="Bezsaraksta1211311">
    <w:name w:val="Bez saraksta1211311"/>
    <w:next w:val="NoList"/>
    <w:uiPriority w:val="99"/>
    <w:semiHidden/>
    <w:unhideWhenUsed/>
    <w:rsid w:val="00072017"/>
  </w:style>
  <w:style w:type="numbering" w:customStyle="1" w:styleId="Bezsaraksta411311">
    <w:name w:val="Bez saraksta411311"/>
    <w:next w:val="NoList"/>
    <w:uiPriority w:val="99"/>
    <w:semiHidden/>
    <w:unhideWhenUsed/>
    <w:rsid w:val="00072017"/>
  </w:style>
  <w:style w:type="numbering" w:customStyle="1" w:styleId="Bezsaraksta511311">
    <w:name w:val="Bez saraksta511311"/>
    <w:next w:val="NoList"/>
    <w:uiPriority w:val="99"/>
    <w:semiHidden/>
    <w:unhideWhenUsed/>
    <w:rsid w:val="00072017"/>
  </w:style>
  <w:style w:type="numbering" w:customStyle="1" w:styleId="Bezsaraksta611311">
    <w:name w:val="Bez saraksta611311"/>
    <w:next w:val="NoList"/>
    <w:uiPriority w:val="99"/>
    <w:semiHidden/>
    <w:unhideWhenUsed/>
    <w:rsid w:val="00072017"/>
  </w:style>
  <w:style w:type="numbering" w:customStyle="1" w:styleId="Bezsaraksta711311">
    <w:name w:val="Bez saraksta711311"/>
    <w:next w:val="NoList"/>
    <w:uiPriority w:val="99"/>
    <w:semiHidden/>
    <w:unhideWhenUsed/>
    <w:rsid w:val="00072017"/>
  </w:style>
  <w:style w:type="numbering" w:customStyle="1" w:styleId="Bezsaraksta82311">
    <w:name w:val="Bez saraksta82311"/>
    <w:next w:val="NoList"/>
    <w:uiPriority w:val="99"/>
    <w:semiHidden/>
    <w:rsid w:val="00072017"/>
  </w:style>
  <w:style w:type="numbering" w:customStyle="1" w:styleId="Bezsaraksta141311">
    <w:name w:val="Bez saraksta141311"/>
    <w:next w:val="NoList"/>
    <w:uiPriority w:val="99"/>
    <w:semiHidden/>
    <w:unhideWhenUsed/>
    <w:rsid w:val="00072017"/>
  </w:style>
  <w:style w:type="numbering" w:customStyle="1" w:styleId="Bezsaraksta231311">
    <w:name w:val="Bez saraksta231311"/>
    <w:next w:val="NoList"/>
    <w:uiPriority w:val="99"/>
    <w:semiHidden/>
    <w:unhideWhenUsed/>
    <w:rsid w:val="00072017"/>
  </w:style>
  <w:style w:type="numbering" w:customStyle="1" w:styleId="Bezsaraksta1131311">
    <w:name w:val="Bez saraksta1131311"/>
    <w:next w:val="NoList"/>
    <w:uiPriority w:val="99"/>
    <w:semiHidden/>
    <w:unhideWhenUsed/>
    <w:rsid w:val="00072017"/>
  </w:style>
  <w:style w:type="numbering" w:customStyle="1" w:styleId="Bezsaraksta321311">
    <w:name w:val="Bez saraksta321311"/>
    <w:next w:val="NoList"/>
    <w:uiPriority w:val="99"/>
    <w:semiHidden/>
    <w:rsid w:val="00072017"/>
  </w:style>
  <w:style w:type="numbering" w:customStyle="1" w:styleId="Bezsaraksta1221311">
    <w:name w:val="Bez saraksta1221311"/>
    <w:next w:val="NoList"/>
    <w:uiPriority w:val="99"/>
    <w:semiHidden/>
    <w:unhideWhenUsed/>
    <w:rsid w:val="00072017"/>
  </w:style>
  <w:style w:type="numbering" w:customStyle="1" w:styleId="Bezsaraksta421311">
    <w:name w:val="Bez saraksta421311"/>
    <w:next w:val="NoList"/>
    <w:uiPriority w:val="99"/>
    <w:semiHidden/>
    <w:unhideWhenUsed/>
    <w:rsid w:val="00072017"/>
  </w:style>
  <w:style w:type="numbering" w:customStyle="1" w:styleId="Bezsaraksta521311">
    <w:name w:val="Bez saraksta521311"/>
    <w:next w:val="NoList"/>
    <w:uiPriority w:val="99"/>
    <w:semiHidden/>
    <w:unhideWhenUsed/>
    <w:rsid w:val="00072017"/>
  </w:style>
  <w:style w:type="numbering" w:customStyle="1" w:styleId="Bezsaraksta621311">
    <w:name w:val="Bez saraksta621311"/>
    <w:next w:val="NoList"/>
    <w:uiPriority w:val="99"/>
    <w:semiHidden/>
    <w:unhideWhenUsed/>
    <w:rsid w:val="00072017"/>
  </w:style>
  <w:style w:type="numbering" w:customStyle="1" w:styleId="Bezsaraksta721311">
    <w:name w:val="Bez saraksta721311"/>
    <w:next w:val="NoList"/>
    <w:uiPriority w:val="99"/>
    <w:semiHidden/>
    <w:unhideWhenUsed/>
    <w:rsid w:val="00072017"/>
  </w:style>
  <w:style w:type="numbering" w:customStyle="1" w:styleId="Bezsaraksta811311">
    <w:name w:val="Bez saraksta811311"/>
    <w:next w:val="NoList"/>
    <w:uiPriority w:val="99"/>
    <w:semiHidden/>
    <w:unhideWhenUsed/>
    <w:rsid w:val="00072017"/>
  </w:style>
  <w:style w:type="numbering" w:customStyle="1" w:styleId="Bezsaraksta91311">
    <w:name w:val="Bez saraksta91311"/>
    <w:next w:val="NoList"/>
    <w:uiPriority w:val="99"/>
    <w:semiHidden/>
    <w:unhideWhenUsed/>
    <w:rsid w:val="00072017"/>
  </w:style>
  <w:style w:type="numbering" w:customStyle="1" w:styleId="Bezsaraksta101311">
    <w:name w:val="Bez saraksta101311"/>
    <w:next w:val="NoList"/>
    <w:uiPriority w:val="99"/>
    <w:semiHidden/>
    <w:unhideWhenUsed/>
    <w:rsid w:val="00072017"/>
  </w:style>
  <w:style w:type="numbering" w:customStyle="1" w:styleId="Bezsaraksta151311">
    <w:name w:val="Bez saraksta151311"/>
    <w:next w:val="NoList"/>
    <w:uiPriority w:val="99"/>
    <w:semiHidden/>
    <w:unhideWhenUsed/>
    <w:rsid w:val="00072017"/>
  </w:style>
  <w:style w:type="numbering" w:customStyle="1" w:styleId="Bezsaraksta161311">
    <w:name w:val="Bez saraksta161311"/>
    <w:next w:val="NoList"/>
    <w:uiPriority w:val="99"/>
    <w:semiHidden/>
    <w:unhideWhenUsed/>
    <w:rsid w:val="00072017"/>
  </w:style>
  <w:style w:type="numbering" w:customStyle="1" w:styleId="Bezsaraksta171311">
    <w:name w:val="Bez saraksta171311"/>
    <w:next w:val="NoList"/>
    <w:uiPriority w:val="99"/>
    <w:semiHidden/>
    <w:unhideWhenUsed/>
    <w:rsid w:val="00072017"/>
  </w:style>
  <w:style w:type="numbering" w:customStyle="1" w:styleId="Bezsaraksta1141311">
    <w:name w:val="Bez saraksta1141311"/>
    <w:next w:val="NoList"/>
    <w:uiPriority w:val="99"/>
    <w:semiHidden/>
    <w:unhideWhenUsed/>
    <w:rsid w:val="00072017"/>
  </w:style>
  <w:style w:type="numbering" w:customStyle="1" w:styleId="Bezsaraksta20211">
    <w:name w:val="Bez saraksta20211"/>
    <w:next w:val="NoList"/>
    <w:uiPriority w:val="99"/>
    <w:semiHidden/>
    <w:unhideWhenUsed/>
    <w:rsid w:val="00072017"/>
  </w:style>
  <w:style w:type="numbering" w:customStyle="1" w:styleId="Bezsaraksta25211">
    <w:name w:val="Bez saraksta25211"/>
    <w:next w:val="NoList"/>
    <w:uiPriority w:val="99"/>
    <w:semiHidden/>
    <w:unhideWhenUsed/>
    <w:rsid w:val="00072017"/>
  </w:style>
  <w:style w:type="numbering" w:customStyle="1" w:styleId="Bezsaraksta26211">
    <w:name w:val="Bez saraksta26211"/>
    <w:next w:val="NoList"/>
    <w:uiPriority w:val="99"/>
    <w:semiHidden/>
    <w:unhideWhenUsed/>
    <w:rsid w:val="00072017"/>
  </w:style>
  <w:style w:type="numbering" w:customStyle="1" w:styleId="Bezsaraksta3011">
    <w:name w:val="Bez saraksta3011"/>
    <w:next w:val="NoList"/>
    <w:uiPriority w:val="99"/>
    <w:semiHidden/>
    <w:rsid w:val="00072017"/>
  </w:style>
  <w:style w:type="numbering" w:customStyle="1" w:styleId="Bezsaraksta11911">
    <w:name w:val="Bez saraksta11911"/>
    <w:next w:val="NoList"/>
    <w:uiPriority w:val="99"/>
    <w:semiHidden/>
    <w:unhideWhenUsed/>
    <w:rsid w:val="00072017"/>
  </w:style>
  <w:style w:type="numbering" w:customStyle="1" w:styleId="Bezsaraksta21011">
    <w:name w:val="Bez saraksta21011"/>
    <w:next w:val="NoList"/>
    <w:uiPriority w:val="99"/>
    <w:semiHidden/>
    <w:rsid w:val="00072017"/>
  </w:style>
  <w:style w:type="numbering" w:customStyle="1" w:styleId="Bezsaraksta111011">
    <w:name w:val="Bez saraksta111011"/>
    <w:next w:val="NoList"/>
    <w:uiPriority w:val="99"/>
    <w:semiHidden/>
    <w:unhideWhenUsed/>
    <w:rsid w:val="00072017"/>
  </w:style>
  <w:style w:type="numbering" w:customStyle="1" w:styleId="Bezsaraksta21411">
    <w:name w:val="Bez saraksta21411"/>
    <w:next w:val="NoList"/>
    <w:uiPriority w:val="99"/>
    <w:semiHidden/>
    <w:unhideWhenUsed/>
    <w:rsid w:val="00072017"/>
  </w:style>
  <w:style w:type="numbering" w:customStyle="1" w:styleId="Bezsaraksta111411">
    <w:name w:val="Bez saraksta111411"/>
    <w:next w:val="NoList"/>
    <w:uiPriority w:val="99"/>
    <w:semiHidden/>
    <w:unhideWhenUsed/>
    <w:rsid w:val="00072017"/>
  </w:style>
  <w:style w:type="numbering" w:customStyle="1" w:styleId="Bezsaraksta3611">
    <w:name w:val="Bez saraksta3611"/>
    <w:next w:val="NoList"/>
    <w:uiPriority w:val="99"/>
    <w:semiHidden/>
    <w:rsid w:val="00072017"/>
  </w:style>
  <w:style w:type="numbering" w:customStyle="1" w:styleId="Bezsaraksta12611">
    <w:name w:val="Bez saraksta12611"/>
    <w:next w:val="NoList"/>
    <w:uiPriority w:val="99"/>
    <w:semiHidden/>
    <w:unhideWhenUsed/>
    <w:rsid w:val="00072017"/>
  </w:style>
  <w:style w:type="numbering" w:customStyle="1" w:styleId="Bezsaraksta4611">
    <w:name w:val="Bez saraksta4611"/>
    <w:next w:val="NoList"/>
    <w:uiPriority w:val="99"/>
    <w:semiHidden/>
    <w:unhideWhenUsed/>
    <w:rsid w:val="00072017"/>
  </w:style>
  <w:style w:type="numbering" w:customStyle="1" w:styleId="Bezsaraksta5611">
    <w:name w:val="Bez saraksta5611"/>
    <w:next w:val="NoList"/>
    <w:uiPriority w:val="99"/>
    <w:semiHidden/>
    <w:unhideWhenUsed/>
    <w:rsid w:val="00072017"/>
  </w:style>
  <w:style w:type="numbering" w:customStyle="1" w:styleId="Bezsaraksta6611">
    <w:name w:val="Bez saraksta6611"/>
    <w:next w:val="NoList"/>
    <w:uiPriority w:val="99"/>
    <w:semiHidden/>
    <w:unhideWhenUsed/>
    <w:rsid w:val="00072017"/>
  </w:style>
  <w:style w:type="numbering" w:customStyle="1" w:styleId="Bezsaraksta7611">
    <w:name w:val="Bez saraksta7611"/>
    <w:next w:val="NoList"/>
    <w:uiPriority w:val="99"/>
    <w:semiHidden/>
    <w:rsid w:val="00072017"/>
  </w:style>
  <w:style w:type="numbering" w:customStyle="1" w:styleId="Bezsaraksta13411">
    <w:name w:val="Bez saraksta13411"/>
    <w:next w:val="NoList"/>
    <w:uiPriority w:val="99"/>
    <w:semiHidden/>
    <w:unhideWhenUsed/>
    <w:rsid w:val="00072017"/>
  </w:style>
  <w:style w:type="numbering" w:customStyle="1" w:styleId="Bezsaraksta22411">
    <w:name w:val="Bez saraksta22411"/>
    <w:next w:val="NoList"/>
    <w:uiPriority w:val="99"/>
    <w:semiHidden/>
    <w:unhideWhenUsed/>
    <w:rsid w:val="00072017"/>
  </w:style>
  <w:style w:type="numbering" w:customStyle="1" w:styleId="Bezsaraksta112411">
    <w:name w:val="Bez saraksta112411"/>
    <w:next w:val="NoList"/>
    <w:uiPriority w:val="99"/>
    <w:semiHidden/>
    <w:unhideWhenUsed/>
    <w:rsid w:val="00072017"/>
  </w:style>
  <w:style w:type="numbering" w:customStyle="1" w:styleId="Bezsaraksta31411">
    <w:name w:val="Bez saraksta31411"/>
    <w:next w:val="NoList"/>
    <w:uiPriority w:val="99"/>
    <w:semiHidden/>
    <w:rsid w:val="00072017"/>
  </w:style>
  <w:style w:type="numbering" w:customStyle="1" w:styleId="Bezsaraksta121411">
    <w:name w:val="Bez saraksta121411"/>
    <w:next w:val="NoList"/>
    <w:uiPriority w:val="99"/>
    <w:semiHidden/>
    <w:unhideWhenUsed/>
    <w:rsid w:val="00072017"/>
  </w:style>
  <w:style w:type="numbering" w:customStyle="1" w:styleId="Bezsaraksta41411">
    <w:name w:val="Bez saraksta41411"/>
    <w:next w:val="NoList"/>
    <w:uiPriority w:val="99"/>
    <w:semiHidden/>
    <w:unhideWhenUsed/>
    <w:rsid w:val="00072017"/>
  </w:style>
  <w:style w:type="numbering" w:customStyle="1" w:styleId="Bezsaraksta51411">
    <w:name w:val="Bez saraksta51411"/>
    <w:next w:val="NoList"/>
    <w:uiPriority w:val="99"/>
    <w:semiHidden/>
    <w:unhideWhenUsed/>
    <w:rsid w:val="00072017"/>
  </w:style>
  <w:style w:type="numbering" w:customStyle="1" w:styleId="Bezsaraksta61411">
    <w:name w:val="Bez saraksta61411"/>
    <w:next w:val="NoList"/>
    <w:uiPriority w:val="99"/>
    <w:semiHidden/>
    <w:unhideWhenUsed/>
    <w:rsid w:val="00072017"/>
  </w:style>
  <w:style w:type="numbering" w:customStyle="1" w:styleId="Bezsaraksta71411">
    <w:name w:val="Bez saraksta71411"/>
    <w:next w:val="NoList"/>
    <w:uiPriority w:val="99"/>
    <w:semiHidden/>
    <w:unhideWhenUsed/>
    <w:rsid w:val="00072017"/>
  </w:style>
  <w:style w:type="numbering" w:customStyle="1" w:styleId="Bezsaraksta8511">
    <w:name w:val="Bez saraksta8511"/>
    <w:next w:val="NoList"/>
    <w:uiPriority w:val="99"/>
    <w:semiHidden/>
    <w:rsid w:val="00072017"/>
  </w:style>
  <w:style w:type="numbering" w:customStyle="1" w:styleId="Bezsaraksta14411">
    <w:name w:val="Bez saraksta14411"/>
    <w:next w:val="NoList"/>
    <w:uiPriority w:val="99"/>
    <w:semiHidden/>
    <w:unhideWhenUsed/>
    <w:rsid w:val="00072017"/>
  </w:style>
  <w:style w:type="numbering" w:customStyle="1" w:styleId="Bezsaraksta23411">
    <w:name w:val="Bez saraksta23411"/>
    <w:next w:val="NoList"/>
    <w:uiPriority w:val="99"/>
    <w:semiHidden/>
    <w:unhideWhenUsed/>
    <w:rsid w:val="00072017"/>
  </w:style>
  <w:style w:type="numbering" w:customStyle="1" w:styleId="Bezsaraksta113411">
    <w:name w:val="Bez saraksta113411"/>
    <w:next w:val="NoList"/>
    <w:uiPriority w:val="99"/>
    <w:semiHidden/>
    <w:unhideWhenUsed/>
    <w:rsid w:val="00072017"/>
  </w:style>
  <w:style w:type="numbering" w:customStyle="1" w:styleId="Bezsaraksta32411">
    <w:name w:val="Bez saraksta32411"/>
    <w:next w:val="NoList"/>
    <w:uiPriority w:val="99"/>
    <w:semiHidden/>
    <w:rsid w:val="00072017"/>
  </w:style>
  <w:style w:type="numbering" w:customStyle="1" w:styleId="Bezsaraksta122411">
    <w:name w:val="Bez saraksta122411"/>
    <w:next w:val="NoList"/>
    <w:uiPriority w:val="99"/>
    <w:semiHidden/>
    <w:unhideWhenUsed/>
    <w:rsid w:val="00072017"/>
  </w:style>
  <w:style w:type="numbering" w:customStyle="1" w:styleId="Bezsaraksta42411">
    <w:name w:val="Bez saraksta42411"/>
    <w:next w:val="NoList"/>
    <w:uiPriority w:val="99"/>
    <w:semiHidden/>
    <w:unhideWhenUsed/>
    <w:rsid w:val="00072017"/>
  </w:style>
  <w:style w:type="numbering" w:customStyle="1" w:styleId="Bezsaraksta52411">
    <w:name w:val="Bez saraksta52411"/>
    <w:next w:val="NoList"/>
    <w:uiPriority w:val="99"/>
    <w:semiHidden/>
    <w:unhideWhenUsed/>
    <w:rsid w:val="00072017"/>
  </w:style>
  <w:style w:type="numbering" w:customStyle="1" w:styleId="Bezsaraksta62411">
    <w:name w:val="Bez saraksta62411"/>
    <w:next w:val="NoList"/>
    <w:uiPriority w:val="99"/>
    <w:semiHidden/>
    <w:unhideWhenUsed/>
    <w:rsid w:val="00072017"/>
  </w:style>
  <w:style w:type="numbering" w:customStyle="1" w:styleId="Bezsaraksta72411">
    <w:name w:val="Bez saraksta72411"/>
    <w:next w:val="NoList"/>
    <w:uiPriority w:val="99"/>
    <w:semiHidden/>
    <w:unhideWhenUsed/>
    <w:rsid w:val="00072017"/>
  </w:style>
  <w:style w:type="numbering" w:customStyle="1" w:styleId="Bezsaraksta81411">
    <w:name w:val="Bez saraksta81411"/>
    <w:next w:val="NoList"/>
    <w:uiPriority w:val="99"/>
    <w:semiHidden/>
    <w:unhideWhenUsed/>
    <w:rsid w:val="00072017"/>
  </w:style>
  <w:style w:type="numbering" w:customStyle="1" w:styleId="Bezsaraksta9411">
    <w:name w:val="Bez saraksta9411"/>
    <w:next w:val="NoList"/>
    <w:uiPriority w:val="99"/>
    <w:semiHidden/>
    <w:unhideWhenUsed/>
    <w:rsid w:val="00072017"/>
  </w:style>
  <w:style w:type="numbering" w:customStyle="1" w:styleId="Bezsaraksta10411">
    <w:name w:val="Bez saraksta10411"/>
    <w:next w:val="NoList"/>
    <w:uiPriority w:val="99"/>
    <w:semiHidden/>
    <w:unhideWhenUsed/>
    <w:rsid w:val="00072017"/>
  </w:style>
  <w:style w:type="numbering" w:customStyle="1" w:styleId="Bezsaraksta15411">
    <w:name w:val="Bez saraksta15411"/>
    <w:next w:val="NoList"/>
    <w:uiPriority w:val="99"/>
    <w:semiHidden/>
    <w:unhideWhenUsed/>
    <w:rsid w:val="00072017"/>
  </w:style>
  <w:style w:type="numbering" w:customStyle="1" w:styleId="Bezsaraksta16411">
    <w:name w:val="Bez saraksta16411"/>
    <w:next w:val="NoList"/>
    <w:uiPriority w:val="99"/>
    <w:semiHidden/>
    <w:unhideWhenUsed/>
    <w:rsid w:val="00072017"/>
  </w:style>
  <w:style w:type="numbering" w:customStyle="1" w:styleId="Bezsaraksta17411">
    <w:name w:val="Bez saraksta17411"/>
    <w:next w:val="NoList"/>
    <w:uiPriority w:val="99"/>
    <w:semiHidden/>
    <w:unhideWhenUsed/>
    <w:rsid w:val="00072017"/>
  </w:style>
  <w:style w:type="numbering" w:customStyle="1" w:styleId="Bezsaraksta114411">
    <w:name w:val="Bez saraksta114411"/>
    <w:next w:val="NoList"/>
    <w:uiPriority w:val="99"/>
    <w:semiHidden/>
    <w:unhideWhenUsed/>
    <w:rsid w:val="00072017"/>
  </w:style>
  <w:style w:type="numbering" w:customStyle="1" w:styleId="Bezsaraksta18411">
    <w:name w:val="Bez saraksta18411"/>
    <w:next w:val="NoList"/>
    <w:uiPriority w:val="99"/>
    <w:semiHidden/>
    <w:rsid w:val="00072017"/>
  </w:style>
  <w:style w:type="numbering" w:customStyle="1" w:styleId="Bezsaraksta19411">
    <w:name w:val="Bez saraksta19411"/>
    <w:next w:val="NoList"/>
    <w:uiPriority w:val="99"/>
    <w:semiHidden/>
    <w:unhideWhenUsed/>
    <w:rsid w:val="00072017"/>
  </w:style>
  <w:style w:type="numbering" w:customStyle="1" w:styleId="Bezsaraksta24411">
    <w:name w:val="Bez saraksta24411"/>
    <w:next w:val="NoList"/>
    <w:uiPriority w:val="99"/>
    <w:semiHidden/>
    <w:rsid w:val="00072017"/>
  </w:style>
  <w:style w:type="numbering" w:customStyle="1" w:styleId="Bezsaraksta115411">
    <w:name w:val="Bez saraksta115411"/>
    <w:next w:val="NoList"/>
    <w:uiPriority w:val="99"/>
    <w:semiHidden/>
    <w:unhideWhenUsed/>
    <w:rsid w:val="00072017"/>
  </w:style>
  <w:style w:type="numbering" w:customStyle="1" w:styleId="Bezsaraksta211411">
    <w:name w:val="Bez saraksta211411"/>
    <w:next w:val="NoList"/>
    <w:uiPriority w:val="99"/>
    <w:semiHidden/>
    <w:unhideWhenUsed/>
    <w:rsid w:val="00072017"/>
  </w:style>
  <w:style w:type="numbering" w:customStyle="1" w:styleId="Bezsaraksta1111411">
    <w:name w:val="Bez saraksta1111411"/>
    <w:next w:val="NoList"/>
    <w:uiPriority w:val="99"/>
    <w:semiHidden/>
    <w:unhideWhenUsed/>
    <w:rsid w:val="00072017"/>
  </w:style>
  <w:style w:type="numbering" w:customStyle="1" w:styleId="Bezsaraksta33411">
    <w:name w:val="Bez saraksta33411"/>
    <w:next w:val="NoList"/>
    <w:uiPriority w:val="99"/>
    <w:semiHidden/>
    <w:rsid w:val="00072017"/>
  </w:style>
  <w:style w:type="numbering" w:customStyle="1" w:styleId="Bezsaraksta123411">
    <w:name w:val="Bez saraksta123411"/>
    <w:next w:val="NoList"/>
    <w:uiPriority w:val="99"/>
    <w:semiHidden/>
    <w:unhideWhenUsed/>
    <w:rsid w:val="00072017"/>
  </w:style>
  <w:style w:type="numbering" w:customStyle="1" w:styleId="Bezsaraksta43411">
    <w:name w:val="Bez saraksta43411"/>
    <w:next w:val="NoList"/>
    <w:uiPriority w:val="99"/>
    <w:semiHidden/>
    <w:unhideWhenUsed/>
    <w:rsid w:val="00072017"/>
  </w:style>
  <w:style w:type="numbering" w:customStyle="1" w:styleId="Bezsaraksta53411">
    <w:name w:val="Bez saraksta53411"/>
    <w:next w:val="NoList"/>
    <w:uiPriority w:val="99"/>
    <w:semiHidden/>
    <w:unhideWhenUsed/>
    <w:rsid w:val="00072017"/>
  </w:style>
  <w:style w:type="numbering" w:customStyle="1" w:styleId="Bezsaraksta63411">
    <w:name w:val="Bez saraksta63411"/>
    <w:next w:val="NoList"/>
    <w:uiPriority w:val="99"/>
    <w:semiHidden/>
    <w:unhideWhenUsed/>
    <w:rsid w:val="00072017"/>
  </w:style>
  <w:style w:type="numbering" w:customStyle="1" w:styleId="Bezsaraksta73411">
    <w:name w:val="Bez saraksta73411"/>
    <w:next w:val="NoList"/>
    <w:uiPriority w:val="99"/>
    <w:semiHidden/>
    <w:rsid w:val="00072017"/>
  </w:style>
  <w:style w:type="numbering" w:customStyle="1" w:styleId="Bezsaraksta131411">
    <w:name w:val="Bez saraksta131411"/>
    <w:next w:val="NoList"/>
    <w:uiPriority w:val="99"/>
    <w:semiHidden/>
    <w:unhideWhenUsed/>
    <w:rsid w:val="00072017"/>
  </w:style>
  <w:style w:type="numbering" w:customStyle="1" w:styleId="Bezsaraksta221411">
    <w:name w:val="Bez saraksta221411"/>
    <w:next w:val="NoList"/>
    <w:uiPriority w:val="99"/>
    <w:semiHidden/>
    <w:unhideWhenUsed/>
    <w:rsid w:val="00072017"/>
  </w:style>
  <w:style w:type="numbering" w:customStyle="1" w:styleId="Bezsaraksta1121411">
    <w:name w:val="Bez saraksta1121411"/>
    <w:next w:val="NoList"/>
    <w:uiPriority w:val="99"/>
    <w:semiHidden/>
    <w:unhideWhenUsed/>
    <w:rsid w:val="00072017"/>
  </w:style>
  <w:style w:type="numbering" w:customStyle="1" w:styleId="Bezsaraksta311411">
    <w:name w:val="Bez saraksta311411"/>
    <w:next w:val="NoList"/>
    <w:uiPriority w:val="99"/>
    <w:semiHidden/>
    <w:rsid w:val="00072017"/>
  </w:style>
  <w:style w:type="numbering" w:customStyle="1" w:styleId="Bezsaraksta1211411">
    <w:name w:val="Bez saraksta1211411"/>
    <w:next w:val="NoList"/>
    <w:uiPriority w:val="99"/>
    <w:semiHidden/>
    <w:unhideWhenUsed/>
    <w:rsid w:val="00072017"/>
  </w:style>
  <w:style w:type="numbering" w:customStyle="1" w:styleId="Bezsaraksta411411">
    <w:name w:val="Bez saraksta411411"/>
    <w:next w:val="NoList"/>
    <w:uiPriority w:val="99"/>
    <w:semiHidden/>
    <w:unhideWhenUsed/>
    <w:rsid w:val="00072017"/>
  </w:style>
  <w:style w:type="numbering" w:customStyle="1" w:styleId="Bezsaraksta511411">
    <w:name w:val="Bez saraksta511411"/>
    <w:next w:val="NoList"/>
    <w:uiPriority w:val="99"/>
    <w:semiHidden/>
    <w:unhideWhenUsed/>
    <w:rsid w:val="00072017"/>
  </w:style>
  <w:style w:type="numbering" w:customStyle="1" w:styleId="Bezsaraksta611411">
    <w:name w:val="Bez saraksta611411"/>
    <w:next w:val="NoList"/>
    <w:uiPriority w:val="99"/>
    <w:semiHidden/>
    <w:unhideWhenUsed/>
    <w:rsid w:val="00072017"/>
  </w:style>
  <w:style w:type="numbering" w:customStyle="1" w:styleId="Bezsaraksta711411">
    <w:name w:val="Bez saraksta711411"/>
    <w:next w:val="NoList"/>
    <w:uiPriority w:val="99"/>
    <w:semiHidden/>
    <w:unhideWhenUsed/>
    <w:rsid w:val="00072017"/>
  </w:style>
  <w:style w:type="numbering" w:customStyle="1" w:styleId="Bezsaraksta82411">
    <w:name w:val="Bez saraksta82411"/>
    <w:next w:val="NoList"/>
    <w:uiPriority w:val="99"/>
    <w:semiHidden/>
    <w:rsid w:val="00072017"/>
  </w:style>
  <w:style w:type="numbering" w:customStyle="1" w:styleId="Bezsaraksta141411">
    <w:name w:val="Bez saraksta141411"/>
    <w:next w:val="NoList"/>
    <w:uiPriority w:val="99"/>
    <w:semiHidden/>
    <w:unhideWhenUsed/>
    <w:rsid w:val="00072017"/>
  </w:style>
  <w:style w:type="numbering" w:customStyle="1" w:styleId="Bezsaraksta231411">
    <w:name w:val="Bez saraksta231411"/>
    <w:next w:val="NoList"/>
    <w:uiPriority w:val="99"/>
    <w:semiHidden/>
    <w:unhideWhenUsed/>
    <w:rsid w:val="00072017"/>
  </w:style>
  <w:style w:type="numbering" w:customStyle="1" w:styleId="Bezsaraksta1131411">
    <w:name w:val="Bez saraksta1131411"/>
    <w:next w:val="NoList"/>
    <w:uiPriority w:val="99"/>
    <w:semiHidden/>
    <w:unhideWhenUsed/>
    <w:rsid w:val="00072017"/>
  </w:style>
  <w:style w:type="numbering" w:customStyle="1" w:styleId="Bezsaraksta321411">
    <w:name w:val="Bez saraksta321411"/>
    <w:next w:val="NoList"/>
    <w:uiPriority w:val="99"/>
    <w:semiHidden/>
    <w:rsid w:val="00072017"/>
  </w:style>
  <w:style w:type="numbering" w:customStyle="1" w:styleId="Bezsaraksta1221411">
    <w:name w:val="Bez saraksta1221411"/>
    <w:next w:val="NoList"/>
    <w:uiPriority w:val="99"/>
    <w:semiHidden/>
    <w:unhideWhenUsed/>
    <w:rsid w:val="00072017"/>
  </w:style>
  <w:style w:type="numbering" w:customStyle="1" w:styleId="Bezsaraksta421411">
    <w:name w:val="Bez saraksta421411"/>
    <w:next w:val="NoList"/>
    <w:uiPriority w:val="99"/>
    <w:semiHidden/>
    <w:unhideWhenUsed/>
    <w:rsid w:val="00072017"/>
  </w:style>
  <w:style w:type="numbering" w:customStyle="1" w:styleId="Bezsaraksta521411">
    <w:name w:val="Bez saraksta521411"/>
    <w:next w:val="NoList"/>
    <w:uiPriority w:val="99"/>
    <w:semiHidden/>
    <w:unhideWhenUsed/>
    <w:rsid w:val="00072017"/>
  </w:style>
  <w:style w:type="numbering" w:customStyle="1" w:styleId="Bezsaraksta621411">
    <w:name w:val="Bez saraksta621411"/>
    <w:next w:val="NoList"/>
    <w:uiPriority w:val="99"/>
    <w:semiHidden/>
    <w:unhideWhenUsed/>
    <w:rsid w:val="00072017"/>
  </w:style>
  <w:style w:type="numbering" w:customStyle="1" w:styleId="Bezsaraksta721411">
    <w:name w:val="Bez saraksta721411"/>
    <w:next w:val="NoList"/>
    <w:uiPriority w:val="99"/>
    <w:semiHidden/>
    <w:unhideWhenUsed/>
    <w:rsid w:val="00072017"/>
  </w:style>
  <w:style w:type="numbering" w:customStyle="1" w:styleId="Bezsaraksta811411">
    <w:name w:val="Bez saraksta811411"/>
    <w:next w:val="NoList"/>
    <w:uiPriority w:val="99"/>
    <w:semiHidden/>
    <w:unhideWhenUsed/>
    <w:rsid w:val="00072017"/>
  </w:style>
  <w:style w:type="numbering" w:customStyle="1" w:styleId="Bezsaraksta91411">
    <w:name w:val="Bez saraksta91411"/>
    <w:next w:val="NoList"/>
    <w:uiPriority w:val="99"/>
    <w:semiHidden/>
    <w:unhideWhenUsed/>
    <w:rsid w:val="00072017"/>
  </w:style>
  <w:style w:type="numbering" w:customStyle="1" w:styleId="Bezsaraksta101411">
    <w:name w:val="Bez saraksta101411"/>
    <w:next w:val="NoList"/>
    <w:uiPriority w:val="99"/>
    <w:semiHidden/>
    <w:unhideWhenUsed/>
    <w:rsid w:val="00072017"/>
  </w:style>
  <w:style w:type="numbering" w:customStyle="1" w:styleId="Bezsaraksta151411">
    <w:name w:val="Bez saraksta151411"/>
    <w:next w:val="NoList"/>
    <w:uiPriority w:val="99"/>
    <w:semiHidden/>
    <w:unhideWhenUsed/>
    <w:rsid w:val="00072017"/>
  </w:style>
  <w:style w:type="numbering" w:customStyle="1" w:styleId="Bezsaraksta161411">
    <w:name w:val="Bez saraksta161411"/>
    <w:next w:val="NoList"/>
    <w:uiPriority w:val="99"/>
    <w:semiHidden/>
    <w:unhideWhenUsed/>
    <w:rsid w:val="00072017"/>
  </w:style>
  <w:style w:type="numbering" w:customStyle="1" w:styleId="Bezsaraksta171411">
    <w:name w:val="Bez saraksta171411"/>
    <w:next w:val="NoList"/>
    <w:uiPriority w:val="99"/>
    <w:semiHidden/>
    <w:unhideWhenUsed/>
    <w:rsid w:val="00072017"/>
  </w:style>
  <w:style w:type="numbering" w:customStyle="1" w:styleId="Bezsaraksta1141411">
    <w:name w:val="Bez saraksta1141411"/>
    <w:next w:val="NoList"/>
    <w:uiPriority w:val="99"/>
    <w:semiHidden/>
    <w:unhideWhenUsed/>
    <w:rsid w:val="00072017"/>
  </w:style>
  <w:style w:type="numbering" w:customStyle="1" w:styleId="Bezsaraksta20311">
    <w:name w:val="Bez saraksta20311"/>
    <w:next w:val="NoList"/>
    <w:uiPriority w:val="99"/>
    <w:semiHidden/>
    <w:unhideWhenUsed/>
    <w:rsid w:val="00072017"/>
  </w:style>
  <w:style w:type="numbering" w:customStyle="1" w:styleId="Bezsaraksta25311">
    <w:name w:val="Bez saraksta25311"/>
    <w:next w:val="NoList"/>
    <w:uiPriority w:val="99"/>
    <w:semiHidden/>
    <w:unhideWhenUsed/>
    <w:rsid w:val="00072017"/>
  </w:style>
  <w:style w:type="numbering" w:customStyle="1" w:styleId="Bezsaraksta26311">
    <w:name w:val="Bez saraksta26311"/>
    <w:next w:val="NoList"/>
    <w:uiPriority w:val="99"/>
    <w:semiHidden/>
    <w:unhideWhenUsed/>
    <w:rsid w:val="00072017"/>
  </w:style>
  <w:style w:type="numbering" w:customStyle="1" w:styleId="Bezsaraksta27111">
    <w:name w:val="Bez saraksta27111"/>
    <w:next w:val="NoList"/>
    <w:uiPriority w:val="99"/>
    <w:semiHidden/>
    <w:rsid w:val="00072017"/>
  </w:style>
  <w:style w:type="numbering" w:customStyle="1" w:styleId="Bezsaraksta110111">
    <w:name w:val="Bez saraksta110111"/>
    <w:next w:val="NoList"/>
    <w:uiPriority w:val="99"/>
    <w:semiHidden/>
    <w:unhideWhenUsed/>
    <w:rsid w:val="00072017"/>
  </w:style>
  <w:style w:type="numbering" w:customStyle="1" w:styleId="Bezsaraksta28111">
    <w:name w:val="Bez saraksta28111"/>
    <w:next w:val="NoList"/>
    <w:uiPriority w:val="99"/>
    <w:semiHidden/>
    <w:rsid w:val="00072017"/>
  </w:style>
  <w:style w:type="numbering" w:customStyle="1" w:styleId="Bezsaraksta116111">
    <w:name w:val="Bez saraksta116111"/>
    <w:next w:val="NoList"/>
    <w:uiPriority w:val="99"/>
    <w:semiHidden/>
    <w:unhideWhenUsed/>
    <w:rsid w:val="00072017"/>
  </w:style>
  <w:style w:type="numbering" w:customStyle="1" w:styleId="Bezsaraksta212111">
    <w:name w:val="Bez saraksta212111"/>
    <w:next w:val="NoList"/>
    <w:uiPriority w:val="99"/>
    <w:semiHidden/>
    <w:unhideWhenUsed/>
    <w:rsid w:val="00072017"/>
  </w:style>
  <w:style w:type="numbering" w:customStyle="1" w:styleId="Bezsaraksta11121111">
    <w:name w:val="Bez saraksta11121111"/>
    <w:next w:val="NoList"/>
    <w:uiPriority w:val="99"/>
    <w:semiHidden/>
    <w:unhideWhenUsed/>
    <w:rsid w:val="00072017"/>
  </w:style>
  <w:style w:type="numbering" w:customStyle="1" w:styleId="Bezsaraksta34111">
    <w:name w:val="Bez saraksta34111"/>
    <w:next w:val="NoList"/>
    <w:uiPriority w:val="99"/>
    <w:semiHidden/>
    <w:rsid w:val="00072017"/>
  </w:style>
  <w:style w:type="numbering" w:customStyle="1" w:styleId="Bezsaraksta124111">
    <w:name w:val="Bez saraksta124111"/>
    <w:next w:val="NoList"/>
    <w:uiPriority w:val="99"/>
    <w:semiHidden/>
    <w:unhideWhenUsed/>
    <w:rsid w:val="00072017"/>
  </w:style>
  <w:style w:type="numbering" w:customStyle="1" w:styleId="Bezsaraksta44111">
    <w:name w:val="Bez saraksta44111"/>
    <w:next w:val="NoList"/>
    <w:uiPriority w:val="99"/>
    <w:semiHidden/>
    <w:unhideWhenUsed/>
    <w:rsid w:val="00072017"/>
  </w:style>
  <w:style w:type="numbering" w:customStyle="1" w:styleId="Bezsaraksta54111">
    <w:name w:val="Bez saraksta54111"/>
    <w:next w:val="NoList"/>
    <w:uiPriority w:val="99"/>
    <w:semiHidden/>
    <w:unhideWhenUsed/>
    <w:rsid w:val="00072017"/>
  </w:style>
  <w:style w:type="numbering" w:customStyle="1" w:styleId="Bezsaraksta64111">
    <w:name w:val="Bez saraksta64111"/>
    <w:next w:val="NoList"/>
    <w:uiPriority w:val="99"/>
    <w:semiHidden/>
    <w:unhideWhenUsed/>
    <w:rsid w:val="00072017"/>
  </w:style>
  <w:style w:type="numbering" w:customStyle="1" w:styleId="Bezsaraksta74111">
    <w:name w:val="Bez saraksta74111"/>
    <w:next w:val="NoList"/>
    <w:uiPriority w:val="99"/>
    <w:semiHidden/>
    <w:rsid w:val="00072017"/>
  </w:style>
  <w:style w:type="numbering" w:customStyle="1" w:styleId="Bezsaraksta132111">
    <w:name w:val="Bez saraksta132111"/>
    <w:next w:val="NoList"/>
    <w:uiPriority w:val="99"/>
    <w:semiHidden/>
    <w:unhideWhenUsed/>
    <w:rsid w:val="00072017"/>
  </w:style>
  <w:style w:type="numbering" w:customStyle="1" w:styleId="Bezsaraksta222111">
    <w:name w:val="Bez saraksta222111"/>
    <w:next w:val="NoList"/>
    <w:uiPriority w:val="99"/>
    <w:semiHidden/>
    <w:unhideWhenUsed/>
    <w:rsid w:val="00072017"/>
  </w:style>
  <w:style w:type="numbering" w:customStyle="1" w:styleId="Bezsaraksta1122111">
    <w:name w:val="Bez saraksta1122111"/>
    <w:next w:val="NoList"/>
    <w:uiPriority w:val="99"/>
    <w:semiHidden/>
    <w:unhideWhenUsed/>
    <w:rsid w:val="00072017"/>
  </w:style>
  <w:style w:type="numbering" w:customStyle="1" w:styleId="Bezsaraksta312111">
    <w:name w:val="Bez saraksta312111"/>
    <w:next w:val="NoList"/>
    <w:uiPriority w:val="99"/>
    <w:semiHidden/>
    <w:rsid w:val="00072017"/>
  </w:style>
  <w:style w:type="numbering" w:customStyle="1" w:styleId="Bezsaraksta1212111">
    <w:name w:val="Bez saraksta1212111"/>
    <w:next w:val="NoList"/>
    <w:uiPriority w:val="99"/>
    <w:semiHidden/>
    <w:unhideWhenUsed/>
    <w:rsid w:val="00072017"/>
  </w:style>
  <w:style w:type="numbering" w:customStyle="1" w:styleId="Bezsaraksta412111">
    <w:name w:val="Bez saraksta412111"/>
    <w:next w:val="NoList"/>
    <w:uiPriority w:val="99"/>
    <w:semiHidden/>
    <w:unhideWhenUsed/>
    <w:rsid w:val="00072017"/>
  </w:style>
  <w:style w:type="numbering" w:customStyle="1" w:styleId="Bezsaraksta512111">
    <w:name w:val="Bez saraksta512111"/>
    <w:next w:val="NoList"/>
    <w:uiPriority w:val="99"/>
    <w:semiHidden/>
    <w:unhideWhenUsed/>
    <w:rsid w:val="00072017"/>
  </w:style>
  <w:style w:type="numbering" w:customStyle="1" w:styleId="Bezsaraksta612111">
    <w:name w:val="Bez saraksta612111"/>
    <w:next w:val="NoList"/>
    <w:uiPriority w:val="99"/>
    <w:semiHidden/>
    <w:unhideWhenUsed/>
    <w:rsid w:val="00072017"/>
  </w:style>
  <w:style w:type="numbering" w:customStyle="1" w:styleId="Bezsaraksta712111">
    <w:name w:val="Bez saraksta712111"/>
    <w:next w:val="NoList"/>
    <w:uiPriority w:val="99"/>
    <w:semiHidden/>
    <w:unhideWhenUsed/>
    <w:rsid w:val="00072017"/>
  </w:style>
  <w:style w:type="numbering" w:customStyle="1" w:styleId="Bezsaraksta83111">
    <w:name w:val="Bez saraksta83111"/>
    <w:next w:val="NoList"/>
    <w:uiPriority w:val="99"/>
    <w:semiHidden/>
    <w:rsid w:val="00072017"/>
  </w:style>
  <w:style w:type="numbering" w:customStyle="1" w:styleId="Bezsaraksta142111">
    <w:name w:val="Bez saraksta142111"/>
    <w:next w:val="NoList"/>
    <w:uiPriority w:val="99"/>
    <w:semiHidden/>
    <w:unhideWhenUsed/>
    <w:rsid w:val="00072017"/>
  </w:style>
  <w:style w:type="numbering" w:customStyle="1" w:styleId="Bezsaraksta232111">
    <w:name w:val="Bez saraksta232111"/>
    <w:next w:val="NoList"/>
    <w:uiPriority w:val="99"/>
    <w:semiHidden/>
    <w:unhideWhenUsed/>
    <w:rsid w:val="00072017"/>
  </w:style>
  <w:style w:type="numbering" w:customStyle="1" w:styleId="Bezsaraksta1132111">
    <w:name w:val="Bez saraksta1132111"/>
    <w:next w:val="NoList"/>
    <w:uiPriority w:val="99"/>
    <w:semiHidden/>
    <w:unhideWhenUsed/>
    <w:rsid w:val="00072017"/>
  </w:style>
  <w:style w:type="numbering" w:customStyle="1" w:styleId="Bezsaraksta322111">
    <w:name w:val="Bez saraksta322111"/>
    <w:next w:val="NoList"/>
    <w:uiPriority w:val="99"/>
    <w:semiHidden/>
    <w:rsid w:val="00072017"/>
  </w:style>
  <w:style w:type="numbering" w:customStyle="1" w:styleId="Bezsaraksta1222111">
    <w:name w:val="Bez saraksta1222111"/>
    <w:next w:val="NoList"/>
    <w:uiPriority w:val="99"/>
    <w:semiHidden/>
    <w:unhideWhenUsed/>
    <w:rsid w:val="00072017"/>
  </w:style>
  <w:style w:type="numbering" w:customStyle="1" w:styleId="Bezsaraksta422111">
    <w:name w:val="Bez saraksta422111"/>
    <w:next w:val="NoList"/>
    <w:uiPriority w:val="99"/>
    <w:semiHidden/>
    <w:unhideWhenUsed/>
    <w:rsid w:val="00072017"/>
  </w:style>
  <w:style w:type="numbering" w:customStyle="1" w:styleId="Bezsaraksta522111">
    <w:name w:val="Bez saraksta522111"/>
    <w:next w:val="NoList"/>
    <w:uiPriority w:val="99"/>
    <w:semiHidden/>
    <w:unhideWhenUsed/>
    <w:rsid w:val="00072017"/>
  </w:style>
  <w:style w:type="numbering" w:customStyle="1" w:styleId="Bezsaraksta622111">
    <w:name w:val="Bez saraksta622111"/>
    <w:next w:val="NoList"/>
    <w:uiPriority w:val="99"/>
    <w:semiHidden/>
    <w:unhideWhenUsed/>
    <w:rsid w:val="00072017"/>
  </w:style>
  <w:style w:type="numbering" w:customStyle="1" w:styleId="Bezsaraksta722111">
    <w:name w:val="Bez saraksta722111"/>
    <w:next w:val="NoList"/>
    <w:uiPriority w:val="99"/>
    <w:semiHidden/>
    <w:unhideWhenUsed/>
    <w:rsid w:val="00072017"/>
  </w:style>
  <w:style w:type="numbering" w:customStyle="1" w:styleId="Bezsaraksta812111">
    <w:name w:val="Bez saraksta812111"/>
    <w:next w:val="NoList"/>
    <w:uiPriority w:val="99"/>
    <w:semiHidden/>
    <w:unhideWhenUsed/>
    <w:rsid w:val="00072017"/>
  </w:style>
  <w:style w:type="numbering" w:customStyle="1" w:styleId="Bezsaraksta92111">
    <w:name w:val="Bez saraksta92111"/>
    <w:next w:val="NoList"/>
    <w:uiPriority w:val="99"/>
    <w:semiHidden/>
    <w:unhideWhenUsed/>
    <w:rsid w:val="00072017"/>
  </w:style>
  <w:style w:type="numbering" w:customStyle="1" w:styleId="Bezsaraksta102111">
    <w:name w:val="Bez saraksta102111"/>
    <w:next w:val="NoList"/>
    <w:uiPriority w:val="99"/>
    <w:semiHidden/>
    <w:unhideWhenUsed/>
    <w:rsid w:val="00072017"/>
  </w:style>
  <w:style w:type="numbering" w:customStyle="1" w:styleId="Bezsaraksta152111">
    <w:name w:val="Bez saraksta152111"/>
    <w:next w:val="NoList"/>
    <w:uiPriority w:val="99"/>
    <w:semiHidden/>
    <w:unhideWhenUsed/>
    <w:rsid w:val="00072017"/>
  </w:style>
  <w:style w:type="numbering" w:customStyle="1" w:styleId="Bezsaraksta162111">
    <w:name w:val="Bez saraksta162111"/>
    <w:next w:val="NoList"/>
    <w:uiPriority w:val="99"/>
    <w:semiHidden/>
    <w:unhideWhenUsed/>
    <w:rsid w:val="00072017"/>
  </w:style>
  <w:style w:type="numbering" w:customStyle="1" w:styleId="Bezsaraksta172111">
    <w:name w:val="Bez saraksta172111"/>
    <w:next w:val="NoList"/>
    <w:uiPriority w:val="99"/>
    <w:semiHidden/>
    <w:unhideWhenUsed/>
    <w:rsid w:val="00072017"/>
  </w:style>
  <w:style w:type="numbering" w:customStyle="1" w:styleId="Bezsaraksta1142111">
    <w:name w:val="Bez saraksta1142111"/>
    <w:next w:val="NoList"/>
    <w:uiPriority w:val="99"/>
    <w:semiHidden/>
    <w:unhideWhenUsed/>
    <w:rsid w:val="00072017"/>
  </w:style>
  <w:style w:type="numbering" w:customStyle="1" w:styleId="Bezsaraksta1811111">
    <w:name w:val="Bez saraksta1811111"/>
    <w:next w:val="NoList"/>
    <w:uiPriority w:val="99"/>
    <w:semiHidden/>
    <w:rsid w:val="00072017"/>
  </w:style>
  <w:style w:type="numbering" w:customStyle="1" w:styleId="Bezsaraksta1911111">
    <w:name w:val="Bez saraksta1911111"/>
    <w:next w:val="NoList"/>
    <w:uiPriority w:val="99"/>
    <w:semiHidden/>
    <w:unhideWhenUsed/>
    <w:rsid w:val="00072017"/>
  </w:style>
  <w:style w:type="numbering" w:customStyle="1" w:styleId="Bezsaraksta2411111">
    <w:name w:val="Bez saraksta2411111"/>
    <w:next w:val="NoList"/>
    <w:uiPriority w:val="99"/>
    <w:semiHidden/>
    <w:rsid w:val="00072017"/>
  </w:style>
  <w:style w:type="numbering" w:customStyle="1" w:styleId="Bezsaraksta11511111">
    <w:name w:val="Bez saraksta11511111"/>
    <w:next w:val="NoList"/>
    <w:uiPriority w:val="99"/>
    <w:semiHidden/>
    <w:unhideWhenUsed/>
    <w:rsid w:val="00072017"/>
  </w:style>
  <w:style w:type="numbering" w:customStyle="1" w:styleId="Bezsaraksta21111111">
    <w:name w:val="Bez saraksta21111111"/>
    <w:next w:val="NoList"/>
    <w:uiPriority w:val="99"/>
    <w:semiHidden/>
    <w:unhideWhenUsed/>
    <w:rsid w:val="00072017"/>
  </w:style>
  <w:style w:type="numbering" w:customStyle="1" w:styleId="Bezsaraksta111111111">
    <w:name w:val="Bez saraksta111111111"/>
    <w:next w:val="NoList"/>
    <w:uiPriority w:val="99"/>
    <w:semiHidden/>
    <w:unhideWhenUsed/>
    <w:rsid w:val="00072017"/>
  </w:style>
  <w:style w:type="numbering" w:customStyle="1" w:styleId="Bezsaraksta3311111">
    <w:name w:val="Bez saraksta3311111"/>
    <w:next w:val="NoList"/>
    <w:uiPriority w:val="99"/>
    <w:semiHidden/>
    <w:rsid w:val="00072017"/>
  </w:style>
  <w:style w:type="numbering" w:customStyle="1" w:styleId="Bezsaraksta12311111">
    <w:name w:val="Bez saraksta12311111"/>
    <w:next w:val="NoList"/>
    <w:uiPriority w:val="99"/>
    <w:semiHidden/>
    <w:unhideWhenUsed/>
    <w:rsid w:val="00072017"/>
  </w:style>
  <w:style w:type="numbering" w:customStyle="1" w:styleId="Bezsaraksta4311111">
    <w:name w:val="Bez saraksta4311111"/>
    <w:next w:val="NoList"/>
    <w:uiPriority w:val="99"/>
    <w:semiHidden/>
    <w:unhideWhenUsed/>
    <w:rsid w:val="00072017"/>
  </w:style>
  <w:style w:type="numbering" w:customStyle="1" w:styleId="Bezsaraksta5311111">
    <w:name w:val="Bez saraksta5311111"/>
    <w:next w:val="NoList"/>
    <w:uiPriority w:val="99"/>
    <w:semiHidden/>
    <w:unhideWhenUsed/>
    <w:rsid w:val="00072017"/>
  </w:style>
  <w:style w:type="numbering" w:customStyle="1" w:styleId="Bezsaraksta6311111">
    <w:name w:val="Bez saraksta6311111"/>
    <w:next w:val="NoList"/>
    <w:uiPriority w:val="99"/>
    <w:semiHidden/>
    <w:unhideWhenUsed/>
    <w:rsid w:val="00072017"/>
  </w:style>
  <w:style w:type="numbering" w:customStyle="1" w:styleId="Bezsaraksta7311111">
    <w:name w:val="Bez saraksta7311111"/>
    <w:next w:val="NoList"/>
    <w:uiPriority w:val="99"/>
    <w:semiHidden/>
    <w:rsid w:val="00072017"/>
  </w:style>
  <w:style w:type="numbering" w:customStyle="1" w:styleId="Bezsaraksta13111111">
    <w:name w:val="Bez saraksta13111111"/>
    <w:next w:val="NoList"/>
    <w:uiPriority w:val="99"/>
    <w:semiHidden/>
    <w:unhideWhenUsed/>
    <w:rsid w:val="00072017"/>
  </w:style>
  <w:style w:type="numbering" w:customStyle="1" w:styleId="Bezsaraksta22111111">
    <w:name w:val="Bez saraksta22111111"/>
    <w:next w:val="NoList"/>
    <w:uiPriority w:val="99"/>
    <w:semiHidden/>
    <w:unhideWhenUsed/>
    <w:rsid w:val="00072017"/>
  </w:style>
  <w:style w:type="numbering" w:customStyle="1" w:styleId="Bezsaraksta112111111">
    <w:name w:val="Bez saraksta112111111"/>
    <w:next w:val="NoList"/>
    <w:uiPriority w:val="99"/>
    <w:semiHidden/>
    <w:unhideWhenUsed/>
    <w:rsid w:val="00072017"/>
  </w:style>
  <w:style w:type="numbering" w:customStyle="1" w:styleId="Bezsaraksta31111111">
    <w:name w:val="Bez saraksta31111111"/>
    <w:next w:val="NoList"/>
    <w:uiPriority w:val="99"/>
    <w:semiHidden/>
    <w:rsid w:val="00072017"/>
  </w:style>
  <w:style w:type="numbering" w:customStyle="1" w:styleId="Bezsaraksta121111111">
    <w:name w:val="Bez saraksta121111111"/>
    <w:next w:val="NoList"/>
    <w:uiPriority w:val="99"/>
    <w:semiHidden/>
    <w:unhideWhenUsed/>
    <w:rsid w:val="00072017"/>
  </w:style>
  <w:style w:type="numbering" w:customStyle="1" w:styleId="Bezsaraksta41111111">
    <w:name w:val="Bez saraksta41111111"/>
    <w:next w:val="NoList"/>
    <w:uiPriority w:val="99"/>
    <w:semiHidden/>
    <w:unhideWhenUsed/>
    <w:rsid w:val="00072017"/>
  </w:style>
  <w:style w:type="numbering" w:customStyle="1" w:styleId="Bezsaraksta51111111">
    <w:name w:val="Bez saraksta51111111"/>
    <w:next w:val="NoList"/>
    <w:uiPriority w:val="99"/>
    <w:semiHidden/>
    <w:unhideWhenUsed/>
    <w:rsid w:val="00072017"/>
  </w:style>
  <w:style w:type="numbering" w:customStyle="1" w:styleId="Bezsaraksta61111111">
    <w:name w:val="Bez saraksta61111111"/>
    <w:next w:val="NoList"/>
    <w:uiPriority w:val="99"/>
    <w:semiHidden/>
    <w:unhideWhenUsed/>
    <w:rsid w:val="00072017"/>
  </w:style>
  <w:style w:type="numbering" w:customStyle="1" w:styleId="Bezsaraksta71111111">
    <w:name w:val="Bez saraksta71111111"/>
    <w:next w:val="NoList"/>
    <w:uiPriority w:val="99"/>
    <w:semiHidden/>
    <w:unhideWhenUsed/>
    <w:rsid w:val="00072017"/>
  </w:style>
  <w:style w:type="numbering" w:customStyle="1" w:styleId="Bezsaraksta8211111">
    <w:name w:val="Bez saraksta8211111"/>
    <w:next w:val="NoList"/>
    <w:uiPriority w:val="99"/>
    <w:semiHidden/>
    <w:rsid w:val="00072017"/>
  </w:style>
  <w:style w:type="numbering" w:customStyle="1" w:styleId="Bezsaraksta14111111">
    <w:name w:val="Bez saraksta14111111"/>
    <w:next w:val="NoList"/>
    <w:uiPriority w:val="99"/>
    <w:semiHidden/>
    <w:unhideWhenUsed/>
    <w:rsid w:val="00072017"/>
  </w:style>
  <w:style w:type="numbering" w:customStyle="1" w:styleId="Bezsaraksta23111111">
    <w:name w:val="Bez saraksta23111111"/>
    <w:next w:val="NoList"/>
    <w:uiPriority w:val="99"/>
    <w:semiHidden/>
    <w:unhideWhenUsed/>
    <w:rsid w:val="00072017"/>
  </w:style>
  <w:style w:type="numbering" w:customStyle="1" w:styleId="Bezsaraksta113111111">
    <w:name w:val="Bez saraksta113111111"/>
    <w:next w:val="NoList"/>
    <w:uiPriority w:val="99"/>
    <w:semiHidden/>
    <w:unhideWhenUsed/>
    <w:rsid w:val="00072017"/>
  </w:style>
  <w:style w:type="numbering" w:customStyle="1" w:styleId="Bezsaraksta32111111">
    <w:name w:val="Bez saraksta32111111"/>
    <w:next w:val="NoList"/>
    <w:uiPriority w:val="99"/>
    <w:semiHidden/>
    <w:rsid w:val="00072017"/>
  </w:style>
  <w:style w:type="numbering" w:customStyle="1" w:styleId="Bezsaraksta122111111">
    <w:name w:val="Bez saraksta122111111"/>
    <w:next w:val="NoList"/>
    <w:uiPriority w:val="99"/>
    <w:semiHidden/>
    <w:unhideWhenUsed/>
    <w:rsid w:val="00072017"/>
  </w:style>
  <w:style w:type="numbering" w:customStyle="1" w:styleId="Bezsaraksta42111111">
    <w:name w:val="Bez saraksta42111111"/>
    <w:next w:val="NoList"/>
    <w:uiPriority w:val="99"/>
    <w:semiHidden/>
    <w:unhideWhenUsed/>
    <w:rsid w:val="00072017"/>
  </w:style>
  <w:style w:type="numbering" w:customStyle="1" w:styleId="Bezsaraksta52111111">
    <w:name w:val="Bez saraksta52111111"/>
    <w:next w:val="NoList"/>
    <w:uiPriority w:val="99"/>
    <w:semiHidden/>
    <w:unhideWhenUsed/>
    <w:rsid w:val="00072017"/>
  </w:style>
  <w:style w:type="numbering" w:customStyle="1" w:styleId="Bezsaraksta62111111">
    <w:name w:val="Bez saraksta62111111"/>
    <w:next w:val="NoList"/>
    <w:uiPriority w:val="99"/>
    <w:semiHidden/>
    <w:unhideWhenUsed/>
    <w:rsid w:val="00072017"/>
  </w:style>
  <w:style w:type="numbering" w:customStyle="1" w:styleId="Bezsaraksta72111111">
    <w:name w:val="Bez saraksta72111111"/>
    <w:next w:val="NoList"/>
    <w:uiPriority w:val="99"/>
    <w:semiHidden/>
    <w:unhideWhenUsed/>
    <w:rsid w:val="00072017"/>
  </w:style>
  <w:style w:type="numbering" w:customStyle="1" w:styleId="Bezsaraksta81111111">
    <w:name w:val="Bez saraksta81111111"/>
    <w:next w:val="NoList"/>
    <w:uiPriority w:val="99"/>
    <w:semiHidden/>
    <w:unhideWhenUsed/>
    <w:rsid w:val="00072017"/>
  </w:style>
  <w:style w:type="numbering" w:customStyle="1" w:styleId="Bezsaraksta9111111">
    <w:name w:val="Bez saraksta9111111"/>
    <w:next w:val="NoList"/>
    <w:uiPriority w:val="99"/>
    <w:semiHidden/>
    <w:unhideWhenUsed/>
    <w:rsid w:val="00072017"/>
  </w:style>
  <w:style w:type="numbering" w:customStyle="1" w:styleId="Bezsaraksta10111111">
    <w:name w:val="Bez saraksta10111111"/>
    <w:next w:val="NoList"/>
    <w:uiPriority w:val="99"/>
    <w:semiHidden/>
    <w:unhideWhenUsed/>
    <w:rsid w:val="00072017"/>
  </w:style>
  <w:style w:type="numbering" w:customStyle="1" w:styleId="Bezsaraksta15111111">
    <w:name w:val="Bez saraksta15111111"/>
    <w:next w:val="NoList"/>
    <w:uiPriority w:val="99"/>
    <w:semiHidden/>
    <w:unhideWhenUsed/>
    <w:rsid w:val="00072017"/>
  </w:style>
  <w:style w:type="numbering" w:customStyle="1" w:styleId="Bezsaraksta16111111">
    <w:name w:val="Bez saraksta16111111"/>
    <w:next w:val="NoList"/>
    <w:uiPriority w:val="99"/>
    <w:semiHidden/>
    <w:unhideWhenUsed/>
    <w:rsid w:val="00072017"/>
  </w:style>
  <w:style w:type="numbering" w:customStyle="1" w:styleId="Bezsaraksta17111111">
    <w:name w:val="Bez saraksta17111111"/>
    <w:next w:val="NoList"/>
    <w:uiPriority w:val="99"/>
    <w:semiHidden/>
    <w:unhideWhenUsed/>
    <w:rsid w:val="00072017"/>
  </w:style>
  <w:style w:type="numbering" w:customStyle="1" w:styleId="Bezsaraksta114111111">
    <w:name w:val="Bez saraksta114111111"/>
    <w:next w:val="NoList"/>
    <w:uiPriority w:val="99"/>
    <w:semiHidden/>
    <w:unhideWhenUsed/>
    <w:rsid w:val="00072017"/>
  </w:style>
  <w:style w:type="numbering" w:customStyle="1" w:styleId="Bezsaraksta18111111">
    <w:name w:val="Bez saraksta18111111"/>
    <w:next w:val="NoList"/>
    <w:uiPriority w:val="99"/>
    <w:semiHidden/>
    <w:rsid w:val="00072017"/>
  </w:style>
  <w:style w:type="numbering" w:customStyle="1" w:styleId="Bezsaraksta19111111">
    <w:name w:val="Bez saraksta19111111"/>
    <w:next w:val="NoList"/>
    <w:uiPriority w:val="99"/>
    <w:semiHidden/>
    <w:unhideWhenUsed/>
    <w:rsid w:val="00072017"/>
  </w:style>
  <w:style w:type="numbering" w:customStyle="1" w:styleId="Bezsaraksta24111111">
    <w:name w:val="Bez saraksta24111111"/>
    <w:next w:val="NoList"/>
    <w:uiPriority w:val="99"/>
    <w:semiHidden/>
    <w:rsid w:val="00072017"/>
  </w:style>
  <w:style w:type="numbering" w:customStyle="1" w:styleId="Bezsaraksta115111111">
    <w:name w:val="Bez saraksta115111111"/>
    <w:next w:val="NoList"/>
    <w:uiPriority w:val="99"/>
    <w:semiHidden/>
    <w:unhideWhenUsed/>
    <w:rsid w:val="00072017"/>
  </w:style>
  <w:style w:type="numbering" w:customStyle="1" w:styleId="Bezsaraksta211111111">
    <w:name w:val="Bez saraksta211111111"/>
    <w:next w:val="NoList"/>
    <w:uiPriority w:val="99"/>
    <w:semiHidden/>
    <w:unhideWhenUsed/>
    <w:rsid w:val="00072017"/>
  </w:style>
  <w:style w:type="numbering" w:customStyle="1" w:styleId="Bezsaraksta1111111111">
    <w:name w:val="Bez saraksta1111111111"/>
    <w:next w:val="NoList"/>
    <w:uiPriority w:val="99"/>
    <w:semiHidden/>
    <w:unhideWhenUsed/>
    <w:rsid w:val="00072017"/>
  </w:style>
  <w:style w:type="numbering" w:customStyle="1" w:styleId="Bezsaraksta33111111">
    <w:name w:val="Bez saraksta33111111"/>
    <w:next w:val="NoList"/>
    <w:uiPriority w:val="99"/>
    <w:semiHidden/>
    <w:rsid w:val="00072017"/>
  </w:style>
  <w:style w:type="numbering" w:customStyle="1" w:styleId="Bezsaraksta123111111">
    <w:name w:val="Bez saraksta123111111"/>
    <w:next w:val="NoList"/>
    <w:uiPriority w:val="99"/>
    <w:semiHidden/>
    <w:unhideWhenUsed/>
    <w:rsid w:val="00072017"/>
  </w:style>
  <w:style w:type="numbering" w:customStyle="1" w:styleId="Bezsaraksta43111111">
    <w:name w:val="Bez saraksta43111111"/>
    <w:next w:val="NoList"/>
    <w:uiPriority w:val="99"/>
    <w:semiHidden/>
    <w:unhideWhenUsed/>
    <w:rsid w:val="00072017"/>
  </w:style>
  <w:style w:type="numbering" w:customStyle="1" w:styleId="Bezsaraksta53111111">
    <w:name w:val="Bez saraksta53111111"/>
    <w:next w:val="NoList"/>
    <w:uiPriority w:val="99"/>
    <w:semiHidden/>
    <w:unhideWhenUsed/>
    <w:rsid w:val="00072017"/>
  </w:style>
  <w:style w:type="numbering" w:customStyle="1" w:styleId="Bezsaraksta63111111">
    <w:name w:val="Bez saraksta63111111"/>
    <w:next w:val="NoList"/>
    <w:uiPriority w:val="99"/>
    <w:semiHidden/>
    <w:unhideWhenUsed/>
    <w:rsid w:val="00072017"/>
  </w:style>
  <w:style w:type="numbering" w:customStyle="1" w:styleId="Bezsaraksta73111111">
    <w:name w:val="Bez saraksta73111111"/>
    <w:next w:val="NoList"/>
    <w:uiPriority w:val="99"/>
    <w:semiHidden/>
    <w:rsid w:val="00072017"/>
  </w:style>
  <w:style w:type="numbering" w:customStyle="1" w:styleId="Bezsaraksta131111111">
    <w:name w:val="Bez saraksta131111111"/>
    <w:next w:val="NoList"/>
    <w:uiPriority w:val="99"/>
    <w:semiHidden/>
    <w:unhideWhenUsed/>
    <w:rsid w:val="00072017"/>
  </w:style>
  <w:style w:type="numbering" w:customStyle="1" w:styleId="Bezsaraksta221111111">
    <w:name w:val="Bez saraksta221111111"/>
    <w:next w:val="NoList"/>
    <w:uiPriority w:val="99"/>
    <w:semiHidden/>
    <w:unhideWhenUsed/>
    <w:rsid w:val="00072017"/>
  </w:style>
  <w:style w:type="numbering" w:customStyle="1" w:styleId="Bezsaraksta1121111111">
    <w:name w:val="Bez saraksta1121111111"/>
    <w:next w:val="NoList"/>
    <w:uiPriority w:val="99"/>
    <w:semiHidden/>
    <w:unhideWhenUsed/>
    <w:rsid w:val="00072017"/>
  </w:style>
  <w:style w:type="numbering" w:customStyle="1" w:styleId="Bezsaraksta311111111">
    <w:name w:val="Bez saraksta311111111"/>
    <w:next w:val="NoList"/>
    <w:uiPriority w:val="99"/>
    <w:semiHidden/>
    <w:rsid w:val="00072017"/>
  </w:style>
  <w:style w:type="numbering" w:customStyle="1" w:styleId="Bezsaraksta1211111111">
    <w:name w:val="Bez saraksta1211111111"/>
    <w:next w:val="NoList"/>
    <w:uiPriority w:val="99"/>
    <w:semiHidden/>
    <w:unhideWhenUsed/>
    <w:rsid w:val="00072017"/>
  </w:style>
  <w:style w:type="numbering" w:customStyle="1" w:styleId="Bezsaraksta411111111">
    <w:name w:val="Bez saraksta411111111"/>
    <w:next w:val="NoList"/>
    <w:uiPriority w:val="99"/>
    <w:semiHidden/>
    <w:unhideWhenUsed/>
    <w:rsid w:val="00072017"/>
  </w:style>
  <w:style w:type="numbering" w:customStyle="1" w:styleId="Bezsaraksta511111111">
    <w:name w:val="Bez saraksta511111111"/>
    <w:next w:val="NoList"/>
    <w:uiPriority w:val="99"/>
    <w:semiHidden/>
    <w:unhideWhenUsed/>
    <w:rsid w:val="00072017"/>
  </w:style>
  <w:style w:type="numbering" w:customStyle="1" w:styleId="Bezsaraksta611111111">
    <w:name w:val="Bez saraksta611111111"/>
    <w:next w:val="NoList"/>
    <w:uiPriority w:val="99"/>
    <w:semiHidden/>
    <w:unhideWhenUsed/>
    <w:rsid w:val="00072017"/>
  </w:style>
  <w:style w:type="numbering" w:customStyle="1" w:styleId="Bezsaraksta711111111">
    <w:name w:val="Bez saraksta711111111"/>
    <w:next w:val="NoList"/>
    <w:uiPriority w:val="99"/>
    <w:semiHidden/>
    <w:unhideWhenUsed/>
    <w:rsid w:val="00072017"/>
  </w:style>
  <w:style w:type="numbering" w:customStyle="1" w:styleId="Bezsaraksta82111111">
    <w:name w:val="Bez saraksta82111111"/>
    <w:next w:val="NoList"/>
    <w:uiPriority w:val="99"/>
    <w:semiHidden/>
    <w:rsid w:val="00072017"/>
  </w:style>
  <w:style w:type="numbering" w:customStyle="1" w:styleId="Bezsaraksta141111111">
    <w:name w:val="Bez saraksta141111111"/>
    <w:next w:val="NoList"/>
    <w:uiPriority w:val="99"/>
    <w:semiHidden/>
    <w:unhideWhenUsed/>
    <w:rsid w:val="00072017"/>
  </w:style>
  <w:style w:type="numbering" w:customStyle="1" w:styleId="Bezsaraksta231111111">
    <w:name w:val="Bez saraksta231111111"/>
    <w:next w:val="NoList"/>
    <w:uiPriority w:val="99"/>
    <w:semiHidden/>
    <w:unhideWhenUsed/>
    <w:rsid w:val="00072017"/>
  </w:style>
  <w:style w:type="numbering" w:customStyle="1" w:styleId="Bezsaraksta1131111111">
    <w:name w:val="Bez saraksta1131111111"/>
    <w:next w:val="NoList"/>
    <w:uiPriority w:val="99"/>
    <w:semiHidden/>
    <w:unhideWhenUsed/>
    <w:rsid w:val="00072017"/>
  </w:style>
  <w:style w:type="numbering" w:customStyle="1" w:styleId="Bezsaraksta321111111">
    <w:name w:val="Bez saraksta321111111"/>
    <w:next w:val="NoList"/>
    <w:uiPriority w:val="99"/>
    <w:semiHidden/>
    <w:rsid w:val="00072017"/>
  </w:style>
  <w:style w:type="numbering" w:customStyle="1" w:styleId="Bezsaraksta1221111111">
    <w:name w:val="Bez saraksta1221111111"/>
    <w:next w:val="NoList"/>
    <w:uiPriority w:val="99"/>
    <w:semiHidden/>
    <w:unhideWhenUsed/>
    <w:rsid w:val="00072017"/>
  </w:style>
  <w:style w:type="numbering" w:customStyle="1" w:styleId="Bezsaraksta421111111">
    <w:name w:val="Bez saraksta421111111"/>
    <w:next w:val="NoList"/>
    <w:uiPriority w:val="99"/>
    <w:semiHidden/>
    <w:unhideWhenUsed/>
    <w:rsid w:val="00072017"/>
  </w:style>
  <w:style w:type="numbering" w:customStyle="1" w:styleId="Bezsaraksta521111111">
    <w:name w:val="Bez saraksta521111111"/>
    <w:next w:val="NoList"/>
    <w:uiPriority w:val="99"/>
    <w:semiHidden/>
    <w:unhideWhenUsed/>
    <w:rsid w:val="00072017"/>
  </w:style>
  <w:style w:type="numbering" w:customStyle="1" w:styleId="Bezsaraksta621111111">
    <w:name w:val="Bez saraksta621111111"/>
    <w:next w:val="NoList"/>
    <w:uiPriority w:val="99"/>
    <w:semiHidden/>
    <w:unhideWhenUsed/>
    <w:rsid w:val="00072017"/>
  </w:style>
  <w:style w:type="numbering" w:customStyle="1" w:styleId="Bezsaraksta721111111">
    <w:name w:val="Bez saraksta721111111"/>
    <w:next w:val="NoList"/>
    <w:uiPriority w:val="99"/>
    <w:semiHidden/>
    <w:unhideWhenUsed/>
    <w:rsid w:val="00072017"/>
  </w:style>
  <w:style w:type="numbering" w:customStyle="1" w:styleId="Bezsaraksta811111111">
    <w:name w:val="Bez saraksta811111111"/>
    <w:next w:val="NoList"/>
    <w:uiPriority w:val="99"/>
    <w:semiHidden/>
    <w:unhideWhenUsed/>
    <w:rsid w:val="00072017"/>
  </w:style>
  <w:style w:type="numbering" w:customStyle="1" w:styleId="Bezsaraksta91111111">
    <w:name w:val="Bez saraksta91111111"/>
    <w:next w:val="NoList"/>
    <w:uiPriority w:val="99"/>
    <w:semiHidden/>
    <w:unhideWhenUsed/>
    <w:rsid w:val="00072017"/>
  </w:style>
  <w:style w:type="numbering" w:customStyle="1" w:styleId="Bezsaraksta101111111">
    <w:name w:val="Bez saraksta101111111"/>
    <w:next w:val="NoList"/>
    <w:uiPriority w:val="99"/>
    <w:semiHidden/>
    <w:unhideWhenUsed/>
    <w:rsid w:val="00072017"/>
  </w:style>
  <w:style w:type="numbering" w:customStyle="1" w:styleId="Bezsaraksta151111111">
    <w:name w:val="Bez saraksta151111111"/>
    <w:next w:val="NoList"/>
    <w:uiPriority w:val="99"/>
    <w:semiHidden/>
    <w:unhideWhenUsed/>
    <w:rsid w:val="00072017"/>
  </w:style>
  <w:style w:type="numbering" w:customStyle="1" w:styleId="Bezsaraksta161111111">
    <w:name w:val="Bez saraksta161111111"/>
    <w:next w:val="NoList"/>
    <w:uiPriority w:val="99"/>
    <w:semiHidden/>
    <w:unhideWhenUsed/>
    <w:rsid w:val="00072017"/>
  </w:style>
  <w:style w:type="numbering" w:customStyle="1" w:styleId="Bezsaraksta171111111">
    <w:name w:val="Bez saraksta171111111"/>
    <w:next w:val="NoList"/>
    <w:uiPriority w:val="99"/>
    <w:semiHidden/>
    <w:unhideWhenUsed/>
    <w:rsid w:val="00072017"/>
  </w:style>
  <w:style w:type="numbering" w:customStyle="1" w:styleId="Bezsaraksta1141111111">
    <w:name w:val="Bez saraksta1141111111"/>
    <w:next w:val="NoList"/>
    <w:uiPriority w:val="99"/>
    <w:semiHidden/>
    <w:unhideWhenUsed/>
    <w:rsid w:val="00072017"/>
  </w:style>
  <w:style w:type="numbering" w:customStyle="1" w:styleId="Bezsaraksta201111">
    <w:name w:val="Bez saraksta201111"/>
    <w:next w:val="NoList"/>
    <w:uiPriority w:val="99"/>
    <w:semiHidden/>
    <w:unhideWhenUsed/>
    <w:rsid w:val="00072017"/>
  </w:style>
  <w:style w:type="numbering" w:customStyle="1" w:styleId="Bezsaraksta251111">
    <w:name w:val="Bez saraksta251111"/>
    <w:next w:val="NoList"/>
    <w:uiPriority w:val="99"/>
    <w:semiHidden/>
    <w:unhideWhenUsed/>
    <w:rsid w:val="00072017"/>
  </w:style>
  <w:style w:type="numbering" w:customStyle="1" w:styleId="Bezsaraksta261111">
    <w:name w:val="Bez saraksta261111"/>
    <w:next w:val="NoList"/>
    <w:uiPriority w:val="99"/>
    <w:semiHidden/>
    <w:rsid w:val="00072017"/>
  </w:style>
  <w:style w:type="numbering" w:customStyle="1" w:styleId="Bezsaraksta1101111">
    <w:name w:val="Bez saraksta1101111"/>
    <w:next w:val="NoList"/>
    <w:uiPriority w:val="99"/>
    <w:semiHidden/>
    <w:unhideWhenUsed/>
    <w:rsid w:val="00072017"/>
  </w:style>
  <w:style w:type="numbering" w:customStyle="1" w:styleId="Bezsaraksta271111">
    <w:name w:val="Bez saraksta271111"/>
    <w:next w:val="NoList"/>
    <w:uiPriority w:val="99"/>
    <w:semiHidden/>
    <w:rsid w:val="00072017"/>
  </w:style>
  <w:style w:type="numbering" w:customStyle="1" w:styleId="Bezsaraksta1161111">
    <w:name w:val="Bez saraksta1161111"/>
    <w:next w:val="NoList"/>
    <w:uiPriority w:val="99"/>
    <w:semiHidden/>
    <w:unhideWhenUsed/>
    <w:rsid w:val="00072017"/>
  </w:style>
  <w:style w:type="numbering" w:customStyle="1" w:styleId="Bezsaraksta2121111">
    <w:name w:val="Bez saraksta2121111"/>
    <w:next w:val="NoList"/>
    <w:uiPriority w:val="99"/>
    <w:semiHidden/>
    <w:unhideWhenUsed/>
    <w:rsid w:val="00072017"/>
  </w:style>
  <w:style w:type="numbering" w:customStyle="1" w:styleId="Bezsaraksta111211111">
    <w:name w:val="Bez saraksta111211111"/>
    <w:next w:val="NoList"/>
    <w:uiPriority w:val="99"/>
    <w:semiHidden/>
    <w:unhideWhenUsed/>
    <w:rsid w:val="00072017"/>
  </w:style>
  <w:style w:type="numbering" w:customStyle="1" w:styleId="Bezsaraksta341111">
    <w:name w:val="Bez saraksta341111"/>
    <w:next w:val="NoList"/>
    <w:uiPriority w:val="99"/>
    <w:semiHidden/>
    <w:rsid w:val="00072017"/>
  </w:style>
  <w:style w:type="numbering" w:customStyle="1" w:styleId="Bezsaraksta1241111">
    <w:name w:val="Bez saraksta1241111"/>
    <w:next w:val="NoList"/>
    <w:uiPriority w:val="99"/>
    <w:semiHidden/>
    <w:unhideWhenUsed/>
    <w:rsid w:val="00072017"/>
  </w:style>
  <w:style w:type="numbering" w:customStyle="1" w:styleId="Bezsaraksta441111">
    <w:name w:val="Bez saraksta441111"/>
    <w:next w:val="NoList"/>
    <w:uiPriority w:val="99"/>
    <w:semiHidden/>
    <w:unhideWhenUsed/>
    <w:rsid w:val="00072017"/>
  </w:style>
  <w:style w:type="numbering" w:customStyle="1" w:styleId="Bezsaraksta541111">
    <w:name w:val="Bez saraksta541111"/>
    <w:next w:val="NoList"/>
    <w:uiPriority w:val="99"/>
    <w:semiHidden/>
    <w:unhideWhenUsed/>
    <w:rsid w:val="00072017"/>
  </w:style>
  <w:style w:type="numbering" w:customStyle="1" w:styleId="Bezsaraksta641111">
    <w:name w:val="Bez saraksta641111"/>
    <w:next w:val="NoList"/>
    <w:uiPriority w:val="99"/>
    <w:semiHidden/>
    <w:unhideWhenUsed/>
    <w:rsid w:val="00072017"/>
  </w:style>
  <w:style w:type="numbering" w:customStyle="1" w:styleId="Bezsaraksta741111">
    <w:name w:val="Bez saraksta741111"/>
    <w:next w:val="NoList"/>
    <w:uiPriority w:val="99"/>
    <w:semiHidden/>
    <w:rsid w:val="00072017"/>
  </w:style>
  <w:style w:type="numbering" w:customStyle="1" w:styleId="Bezsaraksta1321111">
    <w:name w:val="Bez saraksta1321111"/>
    <w:next w:val="NoList"/>
    <w:uiPriority w:val="99"/>
    <w:semiHidden/>
    <w:unhideWhenUsed/>
    <w:rsid w:val="00072017"/>
  </w:style>
  <w:style w:type="numbering" w:customStyle="1" w:styleId="Bezsaraksta2221111">
    <w:name w:val="Bez saraksta2221111"/>
    <w:next w:val="NoList"/>
    <w:uiPriority w:val="99"/>
    <w:semiHidden/>
    <w:unhideWhenUsed/>
    <w:rsid w:val="00072017"/>
  </w:style>
  <w:style w:type="numbering" w:customStyle="1" w:styleId="Bezsaraksta11221111">
    <w:name w:val="Bez saraksta11221111"/>
    <w:next w:val="NoList"/>
    <w:uiPriority w:val="99"/>
    <w:semiHidden/>
    <w:unhideWhenUsed/>
    <w:rsid w:val="00072017"/>
  </w:style>
  <w:style w:type="numbering" w:customStyle="1" w:styleId="Bezsaraksta3121111">
    <w:name w:val="Bez saraksta3121111"/>
    <w:next w:val="NoList"/>
    <w:uiPriority w:val="99"/>
    <w:semiHidden/>
    <w:rsid w:val="00072017"/>
  </w:style>
  <w:style w:type="numbering" w:customStyle="1" w:styleId="Bezsaraksta12121111">
    <w:name w:val="Bez saraksta12121111"/>
    <w:next w:val="NoList"/>
    <w:uiPriority w:val="99"/>
    <w:semiHidden/>
    <w:unhideWhenUsed/>
    <w:rsid w:val="00072017"/>
  </w:style>
  <w:style w:type="numbering" w:customStyle="1" w:styleId="Bezsaraksta4121111">
    <w:name w:val="Bez saraksta4121111"/>
    <w:next w:val="NoList"/>
    <w:uiPriority w:val="99"/>
    <w:semiHidden/>
    <w:unhideWhenUsed/>
    <w:rsid w:val="00072017"/>
  </w:style>
  <w:style w:type="numbering" w:customStyle="1" w:styleId="Bezsaraksta5121111">
    <w:name w:val="Bez saraksta5121111"/>
    <w:next w:val="NoList"/>
    <w:uiPriority w:val="99"/>
    <w:semiHidden/>
    <w:unhideWhenUsed/>
    <w:rsid w:val="00072017"/>
  </w:style>
  <w:style w:type="numbering" w:customStyle="1" w:styleId="Bezsaraksta6121111">
    <w:name w:val="Bez saraksta6121111"/>
    <w:next w:val="NoList"/>
    <w:uiPriority w:val="99"/>
    <w:semiHidden/>
    <w:unhideWhenUsed/>
    <w:rsid w:val="00072017"/>
  </w:style>
  <w:style w:type="numbering" w:customStyle="1" w:styleId="Bezsaraksta7121111">
    <w:name w:val="Bez saraksta7121111"/>
    <w:next w:val="NoList"/>
    <w:uiPriority w:val="99"/>
    <w:semiHidden/>
    <w:unhideWhenUsed/>
    <w:rsid w:val="00072017"/>
  </w:style>
  <w:style w:type="numbering" w:customStyle="1" w:styleId="Bezsaraksta831111">
    <w:name w:val="Bez saraksta831111"/>
    <w:next w:val="NoList"/>
    <w:uiPriority w:val="99"/>
    <w:semiHidden/>
    <w:rsid w:val="00072017"/>
  </w:style>
  <w:style w:type="numbering" w:customStyle="1" w:styleId="Bezsaraksta1421111">
    <w:name w:val="Bez saraksta1421111"/>
    <w:next w:val="NoList"/>
    <w:uiPriority w:val="99"/>
    <w:semiHidden/>
    <w:unhideWhenUsed/>
    <w:rsid w:val="00072017"/>
  </w:style>
  <w:style w:type="numbering" w:customStyle="1" w:styleId="Bezsaraksta2321111">
    <w:name w:val="Bez saraksta2321111"/>
    <w:next w:val="NoList"/>
    <w:uiPriority w:val="99"/>
    <w:semiHidden/>
    <w:unhideWhenUsed/>
    <w:rsid w:val="00072017"/>
  </w:style>
  <w:style w:type="numbering" w:customStyle="1" w:styleId="Bezsaraksta11321111">
    <w:name w:val="Bez saraksta11321111"/>
    <w:next w:val="NoList"/>
    <w:uiPriority w:val="99"/>
    <w:semiHidden/>
    <w:unhideWhenUsed/>
    <w:rsid w:val="00072017"/>
  </w:style>
  <w:style w:type="numbering" w:customStyle="1" w:styleId="Bezsaraksta3221111">
    <w:name w:val="Bez saraksta3221111"/>
    <w:next w:val="NoList"/>
    <w:uiPriority w:val="99"/>
    <w:semiHidden/>
    <w:rsid w:val="00072017"/>
  </w:style>
  <w:style w:type="numbering" w:customStyle="1" w:styleId="Bezsaraksta12221111">
    <w:name w:val="Bez saraksta12221111"/>
    <w:next w:val="NoList"/>
    <w:uiPriority w:val="99"/>
    <w:semiHidden/>
    <w:unhideWhenUsed/>
    <w:rsid w:val="00072017"/>
  </w:style>
  <w:style w:type="numbering" w:customStyle="1" w:styleId="Bezsaraksta4221111">
    <w:name w:val="Bez saraksta4221111"/>
    <w:next w:val="NoList"/>
    <w:uiPriority w:val="99"/>
    <w:semiHidden/>
    <w:unhideWhenUsed/>
    <w:rsid w:val="00072017"/>
  </w:style>
  <w:style w:type="numbering" w:customStyle="1" w:styleId="Bezsaraksta5221111">
    <w:name w:val="Bez saraksta5221111"/>
    <w:next w:val="NoList"/>
    <w:uiPriority w:val="99"/>
    <w:semiHidden/>
    <w:unhideWhenUsed/>
    <w:rsid w:val="00072017"/>
  </w:style>
  <w:style w:type="numbering" w:customStyle="1" w:styleId="Bezsaraksta6221111">
    <w:name w:val="Bez saraksta6221111"/>
    <w:next w:val="NoList"/>
    <w:uiPriority w:val="99"/>
    <w:semiHidden/>
    <w:unhideWhenUsed/>
    <w:rsid w:val="00072017"/>
  </w:style>
  <w:style w:type="numbering" w:customStyle="1" w:styleId="Bezsaraksta7221111">
    <w:name w:val="Bez saraksta7221111"/>
    <w:next w:val="NoList"/>
    <w:uiPriority w:val="99"/>
    <w:semiHidden/>
    <w:unhideWhenUsed/>
    <w:rsid w:val="00072017"/>
  </w:style>
  <w:style w:type="numbering" w:customStyle="1" w:styleId="Bezsaraksta8121111">
    <w:name w:val="Bez saraksta8121111"/>
    <w:next w:val="NoList"/>
    <w:uiPriority w:val="99"/>
    <w:semiHidden/>
    <w:unhideWhenUsed/>
    <w:rsid w:val="00072017"/>
  </w:style>
  <w:style w:type="numbering" w:customStyle="1" w:styleId="Bezsaraksta921111">
    <w:name w:val="Bez saraksta921111"/>
    <w:next w:val="NoList"/>
    <w:uiPriority w:val="99"/>
    <w:semiHidden/>
    <w:unhideWhenUsed/>
    <w:rsid w:val="00072017"/>
  </w:style>
  <w:style w:type="numbering" w:customStyle="1" w:styleId="Bezsaraksta1021111">
    <w:name w:val="Bez saraksta1021111"/>
    <w:next w:val="NoList"/>
    <w:uiPriority w:val="99"/>
    <w:semiHidden/>
    <w:unhideWhenUsed/>
    <w:rsid w:val="00072017"/>
  </w:style>
  <w:style w:type="numbering" w:customStyle="1" w:styleId="Bezsaraksta1521111">
    <w:name w:val="Bez saraksta1521111"/>
    <w:next w:val="NoList"/>
    <w:uiPriority w:val="99"/>
    <w:semiHidden/>
    <w:unhideWhenUsed/>
    <w:rsid w:val="00072017"/>
  </w:style>
  <w:style w:type="numbering" w:customStyle="1" w:styleId="Bezsaraksta1621111">
    <w:name w:val="Bez saraksta1621111"/>
    <w:next w:val="NoList"/>
    <w:uiPriority w:val="99"/>
    <w:semiHidden/>
    <w:unhideWhenUsed/>
    <w:rsid w:val="00072017"/>
  </w:style>
  <w:style w:type="numbering" w:customStyle="1" w:styleId="Bezsaraksta1721111">
    <w:name w:val="Bez saraksta1721111"/>
    <w:next w:val="NoList"/>
    <w:uiPriority w:val="99"/>
    <w:semiHidden/>
    <w:unhideWhenUsed/>
    <w:rsid w:val="00072017"/>
  </w:style>
  <w:style w:type="numbering" w:customStyle="1" w:styleId="Bezsaraksta11421111">
    <w:name w:val="Bez saraksta11421111"/>
    <w:next w:val="NoList"/>
    <w:uiPriority w:val="99"/>
    <w:semiHidden/>
    <w:unhideWhenUsed/>
    <w:rsid w:val="00072017"/>
  </w:style>
  <w:style w:type="numbering" w:customStyle="1" w:styleId="Bezsaraksta182111">
    <w:name w:val="Bez saraksta182111"/>
    <w:next w:val="NoList"/>
    <w:uiPriority w:val="99"/>
    <w:semiHidden/>
    <w:rsid w:val="00072017"/>
  </w:style>
  <w:style w:type="numbering" w:customStyle="1" w:styleId="Bezsaraksta192111">
    <w:name w:val="Bez saraksta192111"/>
    <w:next w:val="NoList"/>
    <w:uiPriority w:val="99"/>
    <w:semiHidden/>
    <w:unhideWhenUsed/>
    <w:rsid w:val="00072017"/>
  </w:style>
  <w:style w:type="numbering" w:customStyle="1" w:styleId="Bezsaraksta242111">
    <w:name w:val="Bez saraksta242111"/>
    <w:next w:val="NoList"/>
    <w:uiPriority w:val="99"/>
    <w:semiHidden/>
    <w:rsid w:val="00072017"/>
  </w:style>
  <w:style w:type="numbering" w:customStyle="1" w:styleId="Bezsaraksta1152111">
    <w:name w:val="Bez saraksta1152111"/>
    <w:next w:val="NoList"/>
    <w:uiPriority w:val="99"/>
    <w:semiHidden/>
    <w:unhideWhenUsed/>
    <w:rsid w:val="00072017"/>
  </w:style>
  <w:style w:type="numbering" w:customStyle="1" w:styleId="Bezsaraksta2112111">
    <w:name w:val="Bez saraksta2112111"/>
    <w:next w:val="NoList"/>
    <w:uiPriority w:val="99"/>
    <w:semiHidden/>
    <w:unhideWhenUsed/>
    <w:rsid w:val="00072017"/>
  </w:style>
  <w:style w:type="numbering" w:customStyle="1" w:styleId="Bezsaraksta11112111">
    <w:name w:val="Bez saraksta11112111"/>
    <w:next w:val="NoList"/>
    <w:uiPriority w:val="99"/>
    <w:semiHidden/>
    <w:unhideWhenUsed/>
    <w:rsid w:val="00072017"/>
  </w:style>
  <w:style w:type="numbering" w:customStyle="1" w:styleId="Bezsaraksta332111">
    <w:name w:val="Bez saraksta332111"/>
    <w:next w:val="NoList"/>
    <w:uiPriority w:val="99"/>
    <w:semiHidden/>
    <w:rsid w:val="00072017"/>
  </w:style>
  <w:style w:type="numbering" w:customStyle="1" w:styleId="Bezsaraksta1232111">
    <w:name w:val="Bez saraksta1232111"/>
    <w:next w:val="NoList"/>
    <w:uiPriority w:val="99"/>
    <w:semiHidden/>
    <w:unhideWhenUsed/>
    <w:rsid w:val="00072017"/>
  </w:style>
  <w:style w:type="numbering" w:customStyle="1" w:styleId="Bezsaraksta432111">
    <w:name w:val="Bez saraksta432111"/>
    <w:next w:val="NoList"/>
    <w:uiPriority w:val="99"/>
    <w:semiHidden/>
    <w:unhideWhenUsed/>
    <w:rsid w:val="00072017"/>
  </w:style>
  <w:style w:type="numbering" w:customStyle="1" w:styleId="Bezsaraksta532111">
    <w:name w:val="Bez saraksta532111"/>
    <w:next w:val="NoList"/>
    <w:uiPriority w:val="99"/>
    <w:semiHidden/>
    <w:unhideWhenUsed/>
    <w:rsid w:val="00072017"/>
  </w:style>
  <w:style w:type="numbering" w:customStyle="1" w:styleId="Bezsaraksta632111">
    <w:name w:val="Bez saraksta632111"/>
    <w:next w:val="NoList"/>
    <w:uiPriority w:val="99"/>
    <w:semiHidden/>
    <w:unhideWhenUsed/>
    <w:rsid w:val="00072017"/>
  </w:style>
  <w:style w:type="numbering" w:customStyle="1" w:styleId="Bezsaraksta732111">
    <w:name w:val="Bez saraksta732111"/>
    <w:next w:val="NoList"/>
    <w:uiPriority w:val="99"/>
    <w:semiHidden/>
    <w:rsid w:val="00072017"/>
  </w:style>
  <w:style w:type="numbering" w:customStyle="1" w:styleId="Bezsaraksta1312111">
    <w:name w:val="Bez saraksta1312111"/>
    <w:next w:val="NoList"/>
    <w:uiPriority w:val="99"/>
    <w:semiHidden/>
    <w:unhideWhenUsed/>
    <w:rsid w:val="00072017"/>
  </w:style>
  <w:style w:type="numbering" w:customStyle="1" w:styleId="Bezsaraksta2212111">
    <w:name w:val="Bez saraksta2212111"/>
    <w:next w:val="NoList"/>
    <w:uiPriority w:val="99"/>
    <w:semiHidden/>
    <w:unhideWhenUsed/>
    <w:rsid w:val="00072017"/>
  </w:style>
  <w:style w:type="numbering" w:customStyle="1" w:styleId="Bezsaraksta11212111">
    <w:name w:val="Bez saraksta11212111"/>
    <w:next w:val="NoList"/>
    <w:uiPriority w:val="99"/>
    <w:semiHidden/>
    <w:unhideWhenUsed/>
    <w:rsid w:val="00072017"/>
  </w:style>
  <w:style w:type="numbering" w:customStyle="1" w:styleId="Bezsaraksta3112111">
    <w:name w:val="Bez saraksta3112111"/>
    <w:next w:val="NoList"/>
    <w:uiPriority w:val="99"/>
    <w:semiHidden/>
    <w:rsid w:val="00072017"/>
  </w:style>
  <w:style w:type="numbering" w:customStyle="1" w:styleId="Bezsaraksta12112111">
    <w:name w:val="Bez saraksta12112111"/>
    <w:next w:val="NoList"/>
    <w:uiPriority w:val="99"/>
    <w:semiHidden/>
    <w:unhideWhenUsed/>
    <w:rsid w:val="00072017"/>
  </w:style>
  <w:style w:type="numbering" w:customStyle="1" w:styleId="Bezsaraksta4112111">
    <w:name w:val="Bez saraksta4112111"/>
    <w:next w:val="NoList"/>
    <w:uiPriority w:val="99"/>
    <w:semiHidden/>
    <w:unhideWhenUsed/>
    <w:rsid w:val="00072017"/>
  </w:style>
  <w:style w:type="numbering" w:customStyle="1" w:styleId="Bezsaraksta5112111">
    <w:name w:val="Bez saraksta5112111"/>
    <w:next w:val="NoList"/>
    <w:uiPriority w:val="99"/>
    <w:semiHidden/>
    <w:unhideWhenUsed/>
    <w:rsid w:val="00072017"/>
  </w:style>
  <w:style w:type="numbering" w:customStyle="1" w:styleId="Bezsaraksta6112111">
    <w:name w:val="Bez saraksta6112111"/>
    <w:next w:val="NoList"/>
    <w:uiPriority w:val="99"/>
    <w:semiHidden/>
    <w:unhideWhenUsed/>
    <w:rsid w:val="00072017"/>
  </w:style>
  <w:style w:type="numbering" w:customStyle="1" w:styleId="Bezsaraksta7112111">
    <w:name w:val="Bez saraksta7112111"/>
    <w:next w:val="NoList"/>
    <w:uiPriority w:val="99"/>
    <w:semiHidden/>
    <w:unhideWhenUsed/>
    <w:rsid w:val="00072017"/>
  </w:style>
  <w:style w:type="numbering" w:customStyle="1" w:styleId="Bezsaraksta822111">
    <w:name w:val="Bez saraksta822111"/>
    <w:next w:val="NoList"/>
    <w:uiPriority w:val="99"/>
    <w:semiHidden/>
    <w:rsid w:val="00072017"/>
  </w:style>
  <w:style w:type="numbering" w:customStyle="1" w:styleId="Bezsaraksta1412111">
    <w:name w:val="Bez saraksta1412111"/>
    <w:next w:val="NoList"/>
    <w:uiPriority w:val="99"/>
    <w:semiHidden/>
    <w:unhideWhenUsed/>
    <w:rsid w:val="00072017"/>
  </w:style>
  <w:style w:type="numbering" w:customStyle="1" w:styleId="Bezsaraksta2312111">
    <w:name w:val="Bez saraksta2312111"/>
    <w:next w:val="NoList"/>
    <w:uiPriority w:val="99"/>
    <w:semiHidden/>
    <w:unhideWhenUsed/>
    <w:rsid w:val="00072017"/>
  </w:style>
  <w:style w:type="numbering" w:customStyle="1" w:styleId="Bezsaraksta11312111">
    <w:name w:val="Bez saraksta11312111"/>
    <w:next w:val="NoList"/>
    <w:uiPriority w:val="99"/>
    <w:semiHidden/>
    <w:unhideWhenUsed/>
    <w:rsid w:val="00072017"/>
  </w:style>
  <w:style w:type="numbering" w:customStyle="1" w:styleId="Bezsaraksta3212111">
    <w:name w:val="Bez saraksta3212111"/>
    <w:next w:val="NoList"/>
    <w:uiPriority w:val="99"/>
    <w:semiHidden/>
    <w:rsid w:val="00072017"/>
  </w:style>
  <w:style w:type="numbering" w:customStyle="1" w:styleId="Bezsaraksta12212111">
    <w:name w:val="Bez saraksta12212111"/>
    <w:next w:val="NoList"/>
    <w:uiPriority w:val="99"/>
    <w:semiHidden/>
    <w:unhideWhenUsed/>
    <w:rsid w:val="00072017"/>
  </w:style>
  <w:style w:type="numbering" w:customStyle="1" w:styleId="Bezsaraksta4212111">
    <w:name w:val="Bez saraksta4212111"/>
    <w:next w:val="NoList"/>
    <w:uiPriority w:val="99"/>
    <w:semiHidden/>
    <w:unhideWhenUsed/>
    <w:rsid w:val="00072017"/>
  </w:style>
  <w:style w:type="numbering" w:customStyle="1" w:styleId="Bezsaraksta5212111">
    <w:name w:val="Bez saraksta5212111"/>
    <w:next w:val="NoList"/>
    <w:uiPriority w:val="99"/>
    <w:semiHidden/>
    <w:unhideWhenUsed/>
    <w:rsid w:val="00072017"/>
  </w:style>
  <w:style w:type="numbering" w:customStyle="1" w:styleId="Bezsaraksta6212111">
    <w:name w:val="Bez saraksta6212111"/>
    <w:next w:val="NoList"/>
    <w:uiPriority w:val="99"/>
    <w:semiHidden/>
    <w:unhideWhenUsed/>
    <w:rsid w:val="00072017"/>
  </w:style>
  <w:style w:type="numbering" w:customStyle="1" w:styleId="Bezsaraksta7212111">
    <w:name w:val="Bez saraksta7212111"/>
    <w:next w:val="NoList"/>
    <w:uiPriority w:val="99"/>
    <w:semiHidden/>
    <w:unhideWhenUsed/>
    <w:rsid w:val="00072017"/>
  </w:style>
  <w:style w:type="numbering" w:customStyle="1" w:styleId="Bezsaraksta8112111">
    <w:name w:val="Bez saraksta8112111"/>
    <w:next w:val="NoList"/>
    <w:uiPriority w:val="99"/>
    <w:semiHidden/>
    <w:unhideWhenUsed/>
    <w:rsid w:val="00072017"/>
  </w:style>
  <w:style w:type="numbering" w:customStyle="1" w:styleId="Bezsaraksta912111">
    <w:name w:val="Bez saraksta912111"/>
    <w:next w:val="NoList"/>
    <w:uiPriority w:val="99"/>
    <w:semiHidden/>
    <w:unhideWhenUsed/>
    <w:rsid w:val="00072017"/>
  </w:style>
  <w:style w:type="numbering" w:customStyle="1" w:styleId="Bezsaraksta1012111">
    <w:name w:val="Bez saraksta1012111"/>
    <w:next w:val="NoList"/>
    <w:uiPriority w:val="99"/>
    <w:semiHidden/>
    <w:unhideWhenUsed/>
    <w:rsid w:val="00072017"/>
  </w:style>
  <w:style w:type="numbering" w:customStyle="1" w:styleId="Bezsaraksta1512111">
    <w:name w:val="Bez saraksta1512111"/>
    <w:next w:val="NoList"/>
    <w:uiPriority w:val="99"/>
    <w:semiHidden/>
    <w:unhideWhenUsed/>
    <w:rsid w:val="00072017"/>
  </w:style>
  <w:style w:type="numbering" w:customStyle="1" w:styleId="Bezsaraksta1612111">
    <w:name w:val="Bez saraksta1612111"/>
    <w:next w:val="NoList"/>
    <w:uiPriority w:val="99"/>
    <w:semiHidden/>
    <w:unhideWhenUsed/>
    <w:rsid w:val="00072017"/>
  </w:style>
  <w:style w:type="numbering" w:customStyle="1" w:styleId="Bezsaraksta1712111">
    <w:name w:val="Bez saraksta1712111"/>
    <w:next w:val="NoList"/>
    <w:uiPriority w:val="99"/>
    <w:semiHidden/>
    <w:unhideWhenUsed/>
    <w:rsid w:val="00072017"/>
  </w:style>
  <w:style w:type="numbering" w:customStyle="1" w:styleId="Bezsaraksta11412111">
    <w:name w:val="Bez saraksta11412111"/>
    <w:next w:val="NoList"/>
    <w:uiPriority w:val="99"/>
    <w:semiHidden/>
    <w:unhideWhenUsed/>
    <w:rsid w:val="00072017"/>
  </w:style>
  <w:style w:type="numbering" w:customStyle="1" w:styleId="Bezsaraksta2011111">
    <w:name w:val="Bez saraksta2011111"/>
    <w:next w:val="NoList"/>
    <w:uiPriority w:val="99"/>
    <w:semiHidden/>
    <w:unhideWhenUsed/>
    <w:rsid w:val="00072017"/>
  </w:style>
  <w:style w:type="numbering" w:customStyle="1" w:styleId="Bezsaraksta2511111">
    <w:name w:val="Bez saraksta2511111"/>
    <w:next w:val="NoList"/>
    <w:uiPriority w:val="99"/>
    <w:semiHidden/>
    <w:unhideWhenUsed/>
    <w:rsid w:val="00072017"/>
  </w:style>
  <w:style w:type="numbering" w:customStyle="1" w:styleId="Bezsaraksta2611111">
    <w:name w:val="Bez saraksta2611111"/>
    <w:next w:val="NoList"/>
    <w:uiPriority w:val="99"/>
    <w:semiHidden/>
    <w:unhideWhenUsed/>
    <w:rsid w:val="00072017"/>
  </w:style>
  <w:style w:type="numbering" w:customStyle="1" w:styleId="Bezsaraksta281111">
    <w:name w:val="Bez saraksta281111"/>
    <w:next w:val="NoList"/>
    <w:uiPriority w:val="99"/>
    <w:semiHidden/>
    <w:rsid w:val="00072017"/>
  </w:style>
  <w:style w:type="numbering" w:customStyle="1" w:styleId="Bezsaraksta117111">
    <w:name w:val="Bez saraksta117111"/>
    <w:next w:val="NoList"/>
    <w:uiPriority w:val="99"/>
    <w:semiHidden/>
    <w:unhideWhenUsed/>
    <w:rsid w:val="00072017"/>
  </w:style>
  <w:style w:type="numbering" w:customStyle="1" w:styleId="Bezsaraksta29111">
    <w:name w:val="Bez saraksta29111"/>
    <w:next w:val="NoList"/>
    <w:uiPriority w:val="99"/>
    <w:semiHidden/>
    <w:rsid w:val="00072017"/>
  </w:style>
  <w:style w:type="numbering" w:customStyle="1" w:styleId="Bezsaraksta118111">
    <w:name w:val="Bez saraksta118111"/>
    <w:next w:val="NoList"/>
    <w:uiPriority w:val="99"/>
    <w:semiHidden/>
    <w:unhideWhenUsed/>
    <w:rsid w:val="00072017"/>
  </w:style>
  <w:style w:type="numbering" w:customStyle="1" w:styleId="Bezsaraksta213111">
    <w:name w:val="Bez saraksta213111"/>
    <w:next w:val="NoList"/>
    <w:uiPriority w:val="99"/>
    <w:semiHidden/>
    <w:unhideWhenUsed/>
    <w:rsid w:val="00072017"/>
  </w:style>
  <w:style w:type="numbering" w:customStyle="1" w:styleId="Bezsaraksta1113111">
    <w:name w:val="Bez saraksta1113111"/>
    <w:next w:val="NoList"/>
    <w:uiPriority w:val="99"/>
    <w:semiHidden/>
    <w:unhideWhenUsed/>
    <w:rsid w:val="00072017"/>
  </w:style>
  <w:style w:type="numbering" w:customStyle="1" w:styleId="Bezsaraksta35111">
    <w:name w:val="Bez saraksta35111"/>
    <w:next w:val="NoList"/>
    <w:uiPriority w:val="99"/>
    <w:semiHidden/>
    <w:rsid w:val="00072017"/>
  </w:style>
  <w:style w:type="numbering" w:customStyle="1" w:styleId="Bezsaraksta125111">
    <w:name w:val="Bez saraksta125111"/>
    <w:next w:val="NoList"/>
    <w:uiPriority w:val="99"/>
    <w:semiHidden/>
    <w:unhideWhenUsed/>
    <w:rsid w:val="00072017"/>
  </w:style>
  <w:style w:type="numbering" w:customStyle="1" w:styleId="Bezsaraksta45111">
    <w:name w:val="Bez saraksta45111"/>
    <w:next w:val="NoList"/>
    <w:uiPriority w:val="99"/>
    <w:semiHidden/>
    <w:unhideWhenUsed/>
    <w:rsid w:val="00072017"/>
  </w:style>
  <w:style w:type="numbering" w:customStyle="1" w:styleId="Bezsaraksta55111">
    <w:name w:val="Bez saraksta55111"/>
    <w:next w:val="NoList"/>
    <w:uiPriority w:val="99"/>
    <w:semiHidden/>
    <w:unhideWhenUsed/>
    <w:rsid w:val="00072017"/>
  </w:style>
  <w:style w:type="numbering" w:customStyle="1" w:styleId="Bezsaraksta65111">
    <w:name w:val="Bez saraksta65111"/>
    <w:next w:val="NoList"/>
    <w:uiPriority w:val="99"/>
    <w:semiHidden/>
    <w:unhideWhenUsed/>
    <w:rsid w:val="00072017"/>
  </w:style>
  <w:style w:type="numbering" w:customStyle="1" w:styleId="Bezsaraksta75111">
    <w:name w:val="Bez saraksta75111"/>
    <w:next w:val="NoList"/>
    <w:uiPriority w:val="99"/>
    <w:semiHidden/>
    <w:rsid w:val="00072017"/>
  </w:style>
  <w:style w:type="numbering" w:customStyle="1" w:styleId="Bezsaraksta133111">
    <w:name w:val="Bez saraksta133111"/>
    <w:next w:val="NoList"/>
    <w:uiPriority w:val="99"/>
    <w:semiHidden/>
    <w:unhideWhenUsed/>
    <w:rsid w:val="00072017"/>
  </w:style>
  <w:style w:type="numbering" w:customStyle="1" w:styleId="Bezsaraksta223111">
    <w:name w:val="Bez saraksta223111"/>
    <w:next w:val="NoList"/>
    <w:uiPriority w:val="99"/>
    <w:semiHidden/>
    <w:unhideWhenUsed/>
    <w:rsid w:val="00072017"/>
  </w:style>
  <w:style w:type="numbering" w:customStyle="1" w:styleId="Bezsaraksta1123111">
    <w:name w:val="Bez saraksta1123111"/>
    <w:next w:val="NoList"/>
    <w:uiPriority w:val="99"/>
    <w:semiHidden/>
    <w:unhideWhenUsed/>
    <w:rsid w:val="00072017"/>
  </w:style>
  <w:style w:type="numbering" w:customStyle="1" w:styleId="Bezsaraksta313111">
    <w:name w:val="Bez saraksta313111"/>
    <w:next w:val="NoList"/>
    <w:uiPriority w:val="99"/>
    <w:semiHidden/>
    <w:rsid w:val="00072017"/>
  </w:style>
  <w:style w:type="numbering" w:customStyle="1" w:styleId="Bezsaraksta1213111">
    <w:name w:val="Bez saraksta1213111"/>
    <w:next w:val="NoList"/>
    <w:uiPriority w:val="99"/>
    <w:semiHidden/>
    <w:unhideWhenUsed/>
    <w:rsid w:val="000720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9595191">
      <w:bodyDiv w:val="1"/>
      <w:marLeft w:val="0"/>
      <w:marRight w:val="0"/>
      <w:marTop w:val="0"/>
      <w:marBottom w:val="0"/>
      <w:divBdr>
        <w:top w:val="none" w:sz="0" w:space="0" w:color="auto"/>
        <w:left w:val="none" w:sz="0" w:space="0" w:color="auto"/>
        <w:bottom w:val="none" w:sz="0" w:space="0" w:color="auto"/>
        <w:right w:val="none" w:sz="0" w:space="0" w:color="auto"/>
      </w:divBdr>
    </w:div>
    <w:div w:id="2064520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dome@dobele.lv" TargetMode="External"/><Relationship Id="rId117" Type="http://schemas.openxmlformats.org/officeDocument/2006/relationships/hyperlink" Target="mailto:dome@dobele.lv" TargetMode="External"/><Relationship Id="rId21" Type="http://schemas.openxmlformats.org/officeDocument/2006/relationships/hyperlink" Target="mailto:dome@dobele.lv" TargetMode="External"/><Relationship Id="rId42" Type="http://schemas.openxmlformats.org/officeDocument/2006/relationships/hyperlink" Target="https://www.kadastrs.lv/properties/search?cad_num=46529000302&amp;login_latvija_lv=False" TargetMode="External"/><Relationship Id="rId47" Type="http://schemas.openxmlformats.org/officeDocument/2006/relationships/hyperlink" Target="https://www.kadastrs.lv/properties/search?cad_num=46520020057&amp;login_latvija_lv=False" TargetMode="External"/><Relationship Id="rId63" Type="http://schemas.openxmlformats.org/officeDocument/2006/relationships/hyperlink" Target="http://pro.nais.lv/naiser/text.cfm?Ref=0103012002103132796&amp;Req=0103012002103132796&amp;Key=0103012005061632779&amp;Hash=" TargetMode="External"/><Relationship Id="rId68" Type="http://schemas.openxmlformats.org/officeDocument/2006/relationships/hyperlink" Target="mailto:dome@dobele.lv" TargetMode="External"/><Relationship Id="rId84" Type="http://schemas.openxmlformats.org/officeDocument/2006/relationships/hyperlink" Target="https://likumi.lv/ta/id/287760" TargetMode="External"/><Relationship Id="rId89" Type="http://schemas.openxmlformats.org/officeDocument/2006/relationships/hyperlink" Target="mailto:dome@dobele.lv" TargetMode="External"/><Relationship Id="rId112" Type="http://schemas.openxmlformats.org/officeDocument/2006/relationships/hyperlink" Target="mailto:dome@dobele.lv" TargetMode="External"/><Relationship Id="rId16" Type="http://schemas.openxmlformats.org/officeDocument/2006/relationships/hyperlink" Target="mailto:dome@dobele.lv" TargetMode="External"/><Relationship Id="rId107" Type="http://schemas.openxmlformats.org/officeDocument/2006/relationships/hyperlink" Target="https://likumi.lv/ta/id/63545" TargetMode="External"/><Relationship Id="rId11" Type="http://schemas.openxmlformats.org/officeDocument/2006/relationships/hyperlink" Target="http://www.dobele.lv/lv/content/domes-sedes" TargetMode="External"/><Relationship Id="rId32" Type="http://schemas.openxmlformats.org/officeDocument/2006/relationships/hyperlink" Target="mailto:dome@dobele.lv" TargetMode="External"/><Relationship Id="rId37" Type="http://schemas.openxmlformats.org/officeDocument/2006/relationships/hyperlink" Target="mailto:dome@dobele.lv" TargetMode="External"/><Relationship Id="rId53" Type="http://schemas.openxmlformats.org/officeDocument/2006/relationships/hyperlink" Target="mailto:dome@dobele.lv" TargetMode="External"/><Relationship Id="rId58" Type="http://schemas.openxmlformats.org/officeDocument/2006/relationships/hyperlink" Target="mailto:dome@dobele.lv" TargetMode="External"/><Relationship Id="rId74" Type="http://schemas.openxmlformats.org/officeDocument/2006/relationships/hyperlink" Target="mailto:dome@dobele.lv" TargetMode="External"/><Relationship Id="rId79" Type="http://schemas.openxmlformats.org/officeDocument/2006/relationships/hyperlink" Target="mailto:dome@dobele.lv" TargetMode="External"/><Relationship Id="rId102" Type="http://schemas.openxmlformats.org/officeDocument/2006/relationships/hyperlink" Target="mailto:dome@dobele.lv" TargetMode="External"/><Relationship Id="rId123" Type="http://schemas.openxmlformats.org/officeDocument/2006/relationships/header" Target="header1.xml"/><Relationship Id="rId5" Type="http://schemas.openxmlformats.org/officeDocument/2006/relationships/webSettings" Target="webSettings.xml"/><Relationship Id="rId61" Type="http://schemas.openxmlformats.org/officeDocument/2006/relationships/hyperlink" Target="http://pro.nais.lv/naiser/text.cfm?Ref=0103012002103132796&amp;Req=0103012002103132796&amp;Key=0103011998101432772&amp;Hash=" TargetMode="External"/><Relationship Id="rId82" Type="http://schemas.openxmlformats.org/officeDocument/2006/relationships/hyperlink" Target="https://likumi.lv/ta/id/287760" TargetMode="External"/><Relationship Id="rId90" Type="http://schemas.openxmlformats.org/officeDocument/2006/relationships/hyperlink" Target="mailto:dome@dobele.lv" TargetMode="External"/><Relationship Id="rId95" Type="http://schemas.openxmlformats.org/officeDocument/2006/relationships/hyperlink" Target="mailto:dome@dobele.lv" TargetMode="External"/><Relationship Id="rId19" Type="http://schemas.openxmlformats.org/officeDocument/2006/relationships/hyperlink" Target="mailto:dome@dobele.lv" TargetMode="External"/><Relationship Id="rId14" Type="http://schemas.openxmlformats.org/officeDocument/2006/relationships/image" Target="media/image2.jpeg"/><Relationship Id="rId22" Type="http://schemas.openxmlformats.org/officeDocument/2006/relationships/hyperlink" Target="mailto:dome@dobele.lv" TargetMode="External"/><Relationship Id="rId27" Type="http://schemas.openxmlformats.org/officeDocument/2006/relationships/hyperlink" Target="mailto:dome@dobele.lv" TargetMode="External"/><Relationship Id="rId30" Type="http://schemas.openxmlformats.org/officeDocument/2006/relationships/hyperlink" Target="mailto:dome@dobele.lv" TargetMode="External"/><Relationship Id="rId35" Type="http://schemas.openxmlformats.org/officeDocument/2006/relationships/hyperlink" Target="mailto:dome@dobele.lv" TargetMode="External"/><Relationship Id="rId43" Type="http://schemas.openxmlformats.org/officeDocument/2006/relationships/hyperlink" Target="https://www.kadastrs.lv/properties/search?cad_num=46520020057&amp;login_latvija_lv=False" TargetMode="External"/><Relationship Id="rId48" Type="http://schemas.openxmlformats.org/officeDocument/2006/relationships/hyperlink" Target="https://likumi.lv/ta/id/50425-standartizacijas-likums" TargetMode="External"/><Relationship Id="rId56" Type="http://schemas.openxmlformats.org/officeDocument/2006/relationships/hyperlink" Target="https://likumi.lv/ta/id/50425-standartizacijas-likums" TargetMode="External"/><Relationship Id="rId64" Type="http://schemas.openxmlformats.org/officeDocument/2006/relationships/hyperlink" Target="mailto:dome@dobele.lv" TargetMode="External"/><Relationship Id="rId69" Type="http://schemas.openxmlformats.org/officeDocument/2006/relationships/hyperlink" Target="https://likumi.lv/ta/id/50425-standartizacijas-likums" TargetMode="External"/><Relationship Id="rId77" Type="http://schemas.openxmlformats.org/officeDocument/2006/relationships/hyperlink" Target="mailto:dome@dobele.lv" TargetMode="External"/><Relationship Id="rId100" Type="http://schemas.openxmlformats.org/officeDocument/2006/relationships/hyperlink" Target="mailto:dome@dobele.lv" TargetMode="External"/><Relationship Id="rId105" Type="http://schemas.openxmlformats.org/officeDocument/2006/relationships/hyperlink" Target="mailto:dome@dobele.lv" TargetMode="External"/><Relationship Id="rId113" Type="http://schemas.openxmlformats.org/officeDocument/2006/relationships/hyperlink" Target="mailto:dome@dobele.lv" TargetMode="External"/><Relationship Id="rId118" Type="http://schemas.openxmlformats.org/officeDocument/2006/relationships/hyperlink" Target="http://www.dobele.lv" TargetMode="External"/><Relationship Id="rId8" Type="http://schemas.openxmlformats.org/officeDocument/2006/relationships/image" Target="media/image1.jpeg"/><Relationship Id="rId51" Type="http://schemas.openxmlformats.org/officeDocument/2006/relationships/hyperlink" Target="https://www.kadastrs.lv/properties/search?cad_num=46520020057&amp;login_latvija_lv=False" TargetMode="External"/><Relationship Id="rId72" Type="http://schemas.openxmlformats.org/officeDocument/2006/relationships/hyperlink" Target="mailto:dome@dobele.lv" TargetMode="External"/><Relationship Id="rId80" Type="http://schemas.openxmlformats.org/officeDocument/2006/relationships/hyperlink" Target="https://likumi.lv/ta/id/287760" TargetMode="External"/><Relationship Id="rId85" Type="http://schemas.openxmlformats.org/officeDocument/2006/relationships/hyperlink" Target="mailto:dome@dobele.lv" TargetMode="External"/><Relationship Id="rId93" Type="http://schemas.openxmlformats.org/officeDocument/2006/relationships/hyperlink" Target="mailto:dome@dobele.lv" TargetMode="External"/><Relationship Id="rId98" Type="http://schemas.openxmlformats.org/officeDocument/2006/relationships/hyperlink" Target="mailto:dome@dobele.lv" TargetMode="External"/><Relationship Id="rId121" Type="http://schemas.openxmlformats.org/officeDocument/2006/relationships/hyperlink" Target="mailto:dome@dobele.lv" TargetMode="External"/><Relationship Id="rId3" Type="http://schemas.openxmlformats.org/officeDocument/2006/relationships/styles" Target="styles.xml"/><Relationship Id="rId12" Type="http://schemas.openxmlformats.org/officeDocument/2006/relationships/hyperlink" Target="mailto:dome@dobele.lv" TargetMode="External"/><Relationship Id="rId17" Type="http://schemas.openxmlformats.org/officeDocument/2006/relationships/hyperlink" Target="mailto:dome@dobele.lv" TargetMode="External"/><Relationship Id="rId25" Type="http://schemas.openxmlformats.org/officeDocument/2006/relationships/hyperlink" Target="mailto:dome@dobele.lv" TargetMode="External"/><Relationship Id="rId33" Type="http://schemas.openxmlformats.org/officeDocument/2006/relationships/hyperlink" Target="mailto:dome@dobele.lv" TargetMode="External"/><Relationship Id="rId38" Type="http://schemas.openxmlformats.org/officeDocument/2006/relationships/hyperlink" Target="https://likumi.lv/ta/id/50425-standartizacijas-likums" TargetMode="External"/><Relationship Id="rId46" Type="http://schemas.openxmlformats.org/officeDocument/2006/relationships/hyperlink" Target="https://www.kadastrs.lv/properties/search?cad_num=46529000302&amp;login_latvija_lv=False" TargetMode="External"/><Relationship Id="rId59" Type="http://schemas.openxmlformats.org/officeDocument/2006/relationships/hyperlink" Target="mailto:dome@dobele.lv" TargetMode="External"/><Relationship Id="rId67" Type="http://schemas.openxmlformats.org/officeDocument/2006/relationships/hyperlink" Target="https://likumi.lv/ta/id/50425-standartizacijas-likums" TargetMode="External"/><Relationship Id="rId103" Type="http://schemas.openxmlformats.org/officeDocument/2006/relationships/hyperlink" Target="mailto:dome@dobele.lv" TargetMode="External"/><Relationship Id="rId108" Type="http://schemas.openxmlformats.org/officeDocument/2006/relationships/hyperlink" Target="mailto:dome@dobele.lv" TargetMode="External"/><Relationship Id="rId116" Type="http://schemas.openxmlformats.org/officeDocument/2006/relationships/hyperlink" Target="mailto:dome@dobele.lv" TargetMode="External"/><Relationship Id="rId124" Type="http://schemas.openxmlformats.org/officeDocument/2006/relationships/fontTable" Target="fontTable.xml"/><Relationship Id="rId20" Type="http://schemas.openxmlformats.org/officeDocument/2006/relationships/hyperlink" Target="mailto:dome@dobele.lv" TargetMode="External"/><Relationship Id="rId41" Type="http://schemas.openxmlformats.org/officeDocument/2006/relationships/hyperlink" Target="mailto:dome@dobele.lv" TargetMode="External"/><Relationship Id="rId54" Type="http://schemas.openxmlformats.org/officeDocument/2006/relationships/hyperlink" Target="https://likumi.lv/ta/id/50425-standartizacijas-likums" TargetMode="External"/><Relationship Id="rId62" Type="http://schemas.openxmlformats.org/officeDocument/2006/relationships/hyperlink" Target="http://pro.nais.lv/naiser/text.cfm?Ref=0103012002103132796&amp;Req=0103012002103132796&amp;Key=0103011998101432772&amp;Hash=" TargetMode="External"/><Relationship Id="rId70" Type="http://schemas.openxmlformats.org/officeDocument/2006/relationships/hyperlink" Target="mailto:dome@dobele.lv" TargetMode="External"/><Relationship Id="rId75" Type="http://schemas.openxmlformats.org/officeDocument/2006/relationships/hyperlink" Target="mailto:dome@dobele.lv" TargetMode="External"/><Relationship Id="rId83" Type="http://schemas.openxmlformats.org/officeDocument/2006/relationships/hyperlink" Target="https://likumi.lv/ta/id/287760" TargetMode="External"/><Relationship Id="rId88" Type="http://schemas.openxmlformats.org/officeDocument/2006/relationships/image" Target="media/image4.jpeg"/><Relationship Id="rId91" Type="http://schemas.openxmlformats.org/officeDocument/2006/relationships/hyperlink" Target="mailto:dome@dobele.lv" TargetMode="External"/><Relationship Id="rId96" Type="http://schemas.openxmlformats.org/officeDocument/2006/relationships/hyperlink" Target="https://likumi.lv/ta/id/63545" TargetMode="External"/><Relationship Id="rId111" Type="http://schemas.openxmlformats.org/officeDocument/2006/relationships/hyperlink" Target="mailto:dome@dobele.lv"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mailto:dome@dobele.lv" TargetMode="External"/><Relationship Id="rId23" Type="http://schemas.openxmlformats.org/officeDocument/2006/relationships/hyperlink" Target="mailto:dome@dobele.lv" TargetMode="External"/><Relationship Id="rId28" Type="http://schemas.openxmlformats.org/officeDocument/2006/relationships/hyperlink" Target="mailto:dome@dobele.lv" TargetMode="External"/><Relationship Id="rId36" Type="http://schemas.openxmlformats.org/officeDocument/2006/relationships/hyperlink" Target="mailto:dome@dobele.lv" TargetMode="External"/><Relationship Id="rId49" Type="http://schemas.openxmlformats.org/officeDocument/2006/relationships/hyperlink" Target="mailto:dome@dobele.lv" TargetMode="External"/><Relationship Id="rId57" Type="http://schemas.openxmlformats.org/officeDocument/2006/relationships/hyperlink" Target="mailto:dome@dobele.lv" TargetMode="External"/><Relationship Id="rId106" Type="http://schemas.openxmlformats.org/officeDocument/2006/relationships/hyperlink" Target="https://likumi.lv/ta/id/63545" TargetMode="External"/><Relationship Id="rId114" Type="http://schemas.openxmlformats.org/officeDocument/2006/relationships/image" Target="media/image5.jpeg"/><Relationship Id="rId119" Type="http://schemas.openxmlformats.org/officeDocument/2006/relationships/hyperlink" Target="http://www.nva.gov.lv" TargetMode="External"/><Relationship Id="rId10" Type="http://schemas.openxmlformats.org/officeDocument/2006/relationships/hyperlink" Target="http://www.dobele.lv/lv/content/domes-sedes" TargetMode="External"/><Relationship Id="rId31" Type="http://schemas.openxmlformats.org/officeDocument/2006/relationships/hyperlink" Target="mailto:dome@dobele.lv" TargetMode="External"/><Relationship Id="rId44" Type="http://schemas.openxmlformats.org/officeDocument/2006/relationships/hyperlink" Target="https://likumi.lv/ta/id/50425-standartizacijas-likums" TargetMode="External"/><Relationship Id="rId52" Type="http://schemas.openxmlformats.org/officeDocument/2006/relationships/hyperlink" Target="https://likumi.lv/ta/id/50425-standartizacijas-likums" TargetMode="External"/><Relationship Id="rId60" Type="http://schemas.openxmlformats.org/officeDocument/2006/relationships/hyperlink" Target="mailto:dome@dobele.lv" TargetMode="External"/><Relationship Id="rId65" Type="http://schemas.openxmlformats.org/officeDocument/2006/relationships/hyperlink" Target="http://pro.nais.lv/naiser/text.cfm?Ref=0103012002103132796&amp;Req=0103012002103132796&amp;Key=0103011998101432772&amp;Hash=" TargetMode="External"/><Relationship Id="rId73" Type="http://schemas.openxmlformats.org/officeDocument/2006/relationships/hyperlink" Target="mailto:dome@dobele.lv" TargetMode="External"/><Relationship Id="rId78" Type="http://schemas.openxmlformats.org/officeDocument/2006/relationships/image" Target="media/image3.jpeg"/><Relationship Id="rId81" Type="http://schemas.openxmlformats.org/officeDocument/2006/relationships/hyperlink" Target="https://likumi.lv/ta/id/287760" TargetMode="External"/><Relationship Id="rId86" Type="http://schemas.openxmlformats.org/officeDocument/2006/relationships/hyperlink" Target="mailto:dome@dobele.lv" TargetMode="External"/><Relationship Id="rId94" Type="http://schemas.openxmlformats.org/officeDocument/2006/relationships/hyperlink" Target="mailto:dome@dobele.lv" TargetMode="External"/><Relationship Id="rId99" Type="http://schemas.openxmlformats.org/officeDocument/2006/relationships/hyperlink" Target="mailto:dome@dobele.lv" TargetMode="External"/><Relationship Id="rId101" Type="http://schemas.openxmlformats.org/officeDocument/2006/relationships/hyperlink" Target="http://www.dobele.lv" TargetMode="External"/><Relationship Id="rId122" Type="http://schemas.openxmlformats.org/officeDocument/2006/relationships/hyperlink" Target="mailto:dome@dobele.lv" TargetMode="External"/><Relationship Id="rId4" Type="http://schemas.openxmlformats.org/officeDocument/2006/relationships/settings" Target="settings.xml"/><Relationship Id="rId9" Type="http://schemas.openxmlformats.org/officeDocument/2006/relationships/hyperlink" Target="mailto:dome@dobele.lv" TargetMode="External"/><Relationship Id="rId13" Type="http://schemas.openxmlformats.org/officeDocument/2006/relationships/footer" Target="footer1.xml"/><Relationship Id="rId18" Type="http://schemas.openxmlformats.org/officeDocument/2006/relationships/hyperlink" Target="mailto:dome@dobele.lv" TargetMode="External"/><Relationship Id="rId39" Type="http://schemas.openxmlformats.org/officeDocument/2006/relationships/hyperlink" Target="mailto:dome@dobele.lv" TargetMode="External"/><Relationship Id="rId109" Type="http://schemas.openxmlformats.org/officeDocument/2006/relationships/hyperlink" Target="mailto:dome@dobele.lv." TargetMode="External"/><Relationship Id="rId34" Type="http://schemas.openxmlformats.org/officeDocument/2006/relationships/hyperlink" Target="mailto:dome@dobele.lv" TargetMode="External"/><Relationship Id="rId50" Type="http://schemas.openxmlformats.org/officeDocument/2006/relationships/hyperlink" Target="https://www.kadastrs.lv/properties/search?cad_num=46529000302&amp;login_latvija_lv=False" TargetMode="External"/><Relationship Id="rId55" Type="http://schemas.openxmlformats.org/officeDocument/2006/relationships/hyperlink" Target="mailto:dome@dobele.lv" TargetMode="External"/><Relationship Id="rId76" Type="http://schemas.openxmlformats.org/officeDocument/2006/relationships/hyperlink" Target="mailto:dome@dobele.lv" TargetMode="External"/><Relationship Id="rId97" Type="http://schemas.openxmlformats.org/officeDocument/2006/relationships/hyperlink" Target="https://likumi.lv/ta/id/63545" TargetMode="External"/><Relationship Id="rId104" Type="http://schemas.openxmlformats.org/officeDocument/2006/relationships/hyperlink" Target="https://likumi.lv/ta/id/315654-administrativo-teritoriju-un-apdzivoto-vietu-likums" TargetMode="External"/><Relationship Id="rId120" Type="http://schemas.openxmlformats.org/officeDocument/2006/relationships/hyperlink" Target="mailto:dome@dobele.lv" TargetMode="External"/><Relationship Id="rId125"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https://likumi.lv/ta/id/50425-standartizacijas-likums" TargetMode="External"/><Relationship Id="rId92" Type="http://schemas.openxmlformats.org/officeDocument/2006/relationships/hyperlink" Target="mailto:dome@dobele.lv" TargetMode="External"/><Relationship Id="rId2" Type="http://schemas.openxmlformats.org/officeDocument/2006/relationships/numbering" Target="numbering.xml"/><Relationship Id="rId29" Type="http://schemas.openxmlformats.org/officeDocument/2006/relationships/hyperlink" Target="mailto:dome@dobele.lv" TargetMode="External"/><Relationship Id="rId24" Type="http://schemas.openxmlformats.org/officeDocument/2006/relationships/hyperlink" Target="mailto:dome@dobele.lv" TargetMode="External"/><Relationship Id="rId40" Type="http://schemas.openxmlformats.org/officeDocument/2006/relationships/hyperlink" Target="mailto:dome@dobele.lv" TargetMode="External"/><Relationship Id="rId45" Type="http://schemas.openxmlformats.org/officeDocument/2006/relationships/hyperlink" Target="mailto:dome@dobele.lv" TargetMode="External"/><Relationship Id="rId66" Type="http://schemas.openxmlformats.org/officeDocument/2006/relationships/hyperlink" Target="mailto:dome@dobele.lv" TargetMode="External"/><Relationship Id="rId87" Type="http://schemas.openxmlformats.org/officeDocument/2006/relationships/hyperlink" Target="mailto:dome@dobele.lv" TargetMode="External"/><Relationship Id="rId110" Type="http://schemas.openxmlformats.org/officeDocument/2006/relationships/hyperlink" Target="mailto:dome@dobele.lv" TargetMode="External"/><Relationship Id="rId115" Type="http://schemas.openxmlformats.org/officeDocument/2006/relationships/hyperlink" Target="mailto:dome@dobele.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DC18C2-3578-415B-A74C-9A037E0E4A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178</Pages>
  <Words>266805</Words>
  <Characters>152080</Characters>
  <Application>Microsoft Office Word</Application>
  <DocSecurity>0</DocSecurity>
  <Lines>1267</Lines>
  <Paragraphs>836</Paragraphs>
  <ScaleCrop>false</ScaleCrop>
  <HeadingPairs>
    <vt:vector size="2" baseType="variant">
      <vt:variant>
        <vt:lpstr>Title</vt:lpstr>
      </vt:variant>
      <vt:variant>
        <vt:i4>1</vt:i4>
      </vt:variant>
    </vt:vector>
  </HeadingPairs>
  <TitlesOfParts>
    <vt:vector size="1" baseType="lpstr">
      <vt:lpstr>PROJEKTS</vt:lpstr>
    </vt:vector>
  </TitlesOfParts>
  <Company>Dobeles rajona padome</Company>
  <LinksUpToDate>false</LinksUpToDate>
  <CharactersWithSpaces>418049</CharactersWithSpaces>
  <SharedDoc>false</SharedDoc>
  <HLinks>
    <vt:vector size="6" baseType="variant">
      <vt:variant>
        <vt:i4>2621444</vt:i4>
      </vt:variant>
      <vt:variant>
        <vt:i4>0</vt:i4>
      </vt:variant>
      <vt:variant>
        <vt:i4>0</vt:i4>
      </vt:variant>
      <vt:variant>
        <vt:i4>5</vt:i4>
      </vt:variant>
      <vt:variant>
        <vt:lpwstr>mailto:dome@dobele.lv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PROJEKTS</dc:title>
  <dc:subject/>
  <dc:creator>Sandra Rasiņa</dc:creator>
  <cp:keywords/>
  <cp:lastModifiedBy>Dace Riterfelte</cp:lastModifiedBy>
  <cp:revision>5</cp:revision>
  <cp:lastPrinted>2021-12-06T14:25:00Z</cp:lastPrinted>
  <dcterms:created xsi:type="dcterms:W3CDTF">2021-12-06T13:42:00Z</dcterms:created>
  <dcterms:modified xsi:type="dcterms:W3CDTF">2021-12-07T06:54:00Z</dcterms:modified>
</cp:coreProperties>
</file>