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3805" w14:textId="77777777" w:rsidR="006616A1" w:rsidRDefault="006616A1" w:rsidP="00072017">
      <w:pPr>
        <w:tabs>
          <w:tab w:val="left" w:pos="-24212"/>
        </w:tabs>
        <w:jc w:val="center"/>
        <w:rPr>
          <w:sz w:val="20"/>
          <w:szCs w:val="20"/>
        </w:rPr>
      </w:pPr>
    </w:p>
    <w:p w14:paraId="075DD363" w14:textId="6872358C"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3B0979F3" w:rsidR="00072017" w:rsidRPr="00883F75" w:rsidRDefault="00072017" w:rsidP="00883F75">
      <w:pPr>
        <w:tabs>
          <w:tab w:val="left" w:pos="-24212"/>
        </w:tabs>
        <w:jc w:val="center"/>
        <w:rPr>
          <w:b/>
          <w:lang w:val="et-EE"/>
        </w:rPr>
      </w:pPr>
      <w:r w:rsidRPr="00883F75">
        <w:rPr>
          <w:b/>
          <w:lang w:val="et-EE"/>
        </w:rPr>
        <w:t>DOMES SĒDES PROTOKOLS</w:t>
      </w:r>
    </w:p>
    <w:p w14:paraId="75983837" w14:textId="77777777" w:rsidR="009C3C20" w:rsidRPr="00883F75" w:rsidRDefault="009C3C20" w:rsidP="00883F75">
      <w:pPr>
        <w:tabs>
          <w:tab w:val="left" w:pos="-24212"/>
        </w:tabs>
        <w:jc w:val="center"/>
        <w:rPr>
          <w:b/>
          <w:lang w:val="et-EE"/>
        </w:rPr>
      </w:pPr>
    </w:p>
    <w:p w14:paraId="78FF212E" w14:textId="77777777" w:rsidR="00072017" w:rsidRPr="00883F75" w:rsidRDefault="00072017" w:rsidP="00883F75">
      <w:pPr>
        <w:jc w:val="center"/>
        <w:rPr>
          <w:b/>
          <w:bCs/>
        </w:rPr>
      </w:pPr>
      <w:r w:rsidRPr="00883F75">
        <w:rPr>
          <w:b/>
          <w:bCs/>
        </w:rPr>
        <w:t>Dobelē</w:t>
      </w:r>
    </w:p>
    <w:p w14:paraId="6EA8D0C1" w14:textId="20A83329" w:rsidR="00072017" w:rsidRDefault="00072017" w:rsidP="00883F75">
      <w:pPr>
        <w:rPr>
          <w:b/>
          <w:bCs/>
        </w:rPr>
      </w:pPr>
      <w:r w:rsidRPr="00883F75">
        <w:rPr>
          <w:b/>
          <w:bCs/>
        </w:rPr>
        <w:t>202</w:t>
      </w:r>
      <w:r w:rsidR="00644283" w:rsidRPr="00883F75">
        <w:rPr>
          <w:b/>
          <w:bCs/>
        </w:rPr>
        <w:t>2</w:t>
      </w:r>
      <w:r w:rsidRPr="00883F75">
        <w:rPr>
          <w:b/>
          <w:bCs/>
        </w:rPr>
        <w:t xml:space="preserve">. gada </w:t>
      </w:r>
      <w:r w:rsidR="00705EBF">
        <w:rPr>
          <w:b/>
          <w:bCs/>
        </w:rPr>
        <w:t>28</w:t>
      </w:r>
      <w:r w:rsidRPr="00883F75">
        <w:rPr>
          <w:b/>
          <w:bCs/>
        </w:rPr>
        <w:t>. </w:t>
      </w:r>
      <w:r w:rsidR="00705EBF">
        <w:rPr>
          <w:b/>
          <w:bCs/>
        </w:rPr>
        <w:t>aprīlī</w:t>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t>Nr. </w:t>
      </w:r>
      <w:r w:rsidR="00705EBF">
        <w:rPr>
          <w:b/>
          <w:bCs/>
        </w:rPr>
        <w:t>7</w:t>
      </w:r>
    </w:p>
    <w:p w14:paraId="6FBF71E0" w14:textId="77777777" w:rsidR="00C262A8" w:rsidRPr="00883F75" w:rsidRDefault="00C262A8" w:rsidP="00883F75">
      <w:pPr>
        <w:rPr>
          <w:b/>
          <w:bCs/>
        </w:rPr>
      </w:pPr>
    </w:p>
    <w:p w14:paraId="5D5D5D72" w14:textId="77777777" w:rsidR="00072017" w:rsidRPr="00883F75" w:rsidRDefault="00072017" w:rsidP="00883F75">
      <w:pPr>
        <w:jc w:val="both"/>
        <w:rPr>
          <w:color w:val="000000"/>
        </w:rPr>
      </w:pPr>
    </w:p>
    <w:p w14:paraId="61D6B674" w14:textId="712247B1" w:rsidR="00072017" w:rsidRPr="00883F75" w:rsidRDefault="00072017" w:rsidP="00883F75">
      <w:pPr>
        <w:jc w:val="both"/>
        <w:rPr>
          <w:color w:val="000000"/>
        </w:rPr>
      </w:pPr>
      <w:r w:rsidRPr="00883F75">
        <w:rPr>
          <w:color w:val="000000"/>
        </w:rPr>
        <w:t>Sēde sasaukta plkst.1</w:t>
      </w:r>
      <w:r w:rsidR="00705EBF">
        <w:rPr>
          <w:color w:val="000000"/>
        </w:rPr>
        <w:t>4</w:t>
      </w:r>
      <w:r w:rsidRPr="00883F75">
        <w:rPr>
          <w:color w:val="000000"/>
        </w:rPr>
        <w:t>.00</w:t>
      </w:r>
    </w:p>
    <w:p w14:paraId="05226A65" w14:textId="58B4F2D3" w:rsidR="00072017" w:rsidRPr="00883F75" w:rsidRDefault="00072017" w:rsidP="00883F75">
      <w:pPr>
        <w:jc w:val="both"/>
        <w:rPr>
          <w:color w:val="000000"/>
        </w:rPr>
      </w:pPr>
      <w:r w:rsidRPr="00883F75">
        <w:rPr>
          <w:color w:val="000000"/>
        </w:rPr>
        <w:t>Sēdi atklāj plkst.1</w:t>
      </w:r>
      <w:r w:rsidR="00705EBF">
        <w:rPr>
          <w:color w:val="000000"/>
        </w:rPr>
        <w:t>4</w:t>
      </w:r>
      <w:r w:rsidRPr="00883F75">
        <w:rPr>
          <w:color w:val="000000"/>
        </w:rPr>
        <w:t>.0</w:t>
      </w:r>
      <w:r w:rsidR="007C54BE">
        <w:rPr>
          <w:color w:val="000000"/>
        </w:rPr>
        <w:t>5</w:t>
      </w:r>
    </w:p>
    <w:p w14:paraId="14584789" w14:textId="1E80913E" w:rsidR="00072017" w:rsidRDefault="00072017" w:rsidP="00883F75">
      <w:pPr>
        <w:jc w:val="both"/>
        <w:rPr>
          <w:color w:val="000000"/>
        </w:rPr>
      </w:pPr>
    </w:p>
    <w:p w14:paraId="4550BC88" w14:textId="77777777" w:rsidR="00C262A8" w:rsidRPr="00883F75" w:rsidRDefault="00C262A8" w:rsidP="00883F75">
      <w:pPr>
        <w:jc w:val="both"/>
        <w:rPr>
          <w:color w:val="000000"/>
        </w:rPr>
      </w:pPr>
    </w:p>
    <w:p w14:paraId="19BD1802" w14:textId="455D9269" w:rsidR="00072017" w:rsidRDefault="00072017" w:rsidP="00883F75">
      <w:pPr>
        <w:rPr>
          <w:rStyle w:val="Hyperlink"/>
          <w:color w:val="000000"/>
        </w:rPr>
      </w:pPr>
      <w:r w:rsidRPr="00883F75">
        <w:rPr>
          <w:color w:val="000000"/>
        </w:rPr>
        <w:t xml:space="preserve">Sēdes audioieraksts publicēts Dobeles novada pašvaldības mājaslapā: </w:t>
      </w:r>
      <w:hyperlink r:id="rId10" w:history="1">
        <w:r w:rsidRPr="00883F75">
          <w:rPr>
            <w:rStyle w:val="Hyperlink"/>
            <w:color w:val="000000"/>
          </w:rPr>
          <w:t>http://www.dobele.lv/lv/content/domes-sedes</w:t>
        </w:r>
      </w:hyperlink>
    </w:p>
    <w:p w14:paraId="31C69A4A" w14:textId="77777777" w:rsidR="00C262A8" w:rsidRPr="00883F75" w:rsidRDefault="00C262A8" w:rsidP="00883F75"/>
    <w:p w14:paraId="064EB1EA" w14:textId="77777777" w:rsidR="00072017" w:rsidRPr="00883F75" w:rsidRDefault="00072017" w:rsidP="00883F75">
      <w:pPr>
        <w:jc w:val="both"/>
        <w:rPr>
          <w:color w:val="000000"/>
        </w:rPr>
      </w:pPr>
    </w:p>
    <w:p w14:paraId="2B52D2E3" w14:textId="29E8737A" w:rsidR="00072017" w:rsidRPr="00883F75" w:rsidRDefault="00072017" w:rsidP="00883F75">
      <w:pPr>
        <w:rPr>
          <w:b/>
          <w:color w:val="000000"/>
        </w:rPr>
      </w:pPr>
      <w:r w:rsidRPr="00883F75">
        <w:rPr>
          <w:b/>
          <w:color w:val="000000"/>
        </w:rPr>
        <w:t>Sēdi vada</w:t>
      </w:r>
      <w:r w:rsidRPr="00883F75">
        <w:rPr>
          <w:color w:val="000000"/>
        </w:rPr>
        <w:t xml:space="preserve"> – novada domes priekšsēdētājs </w:t>
      </w:r>
      <w:r w:rsidR="00A106E9" w:rsidRPr="00883F75">
        <w:rPr>
          <w:color w:val="000000"/>
        </w:rPr>
        <w:t xml:space="preserve">Ivars </w:t>
      </w:r>
      <w:proofErr w:type="spellStart"/>
      <w:r w:rsidR="00A106E9" w:rsidRPr="00883F75">
        <w:rPr>
          <w:color w:val="000000"/>
        </w:rPr>
        <w:t>Gorskis</w:t>
      </w:r>
      <w:proofErr w:type="spellEnd"/>
      <w:r w:rsidR="005357AB">
        <w:rPr>
          <w:color w:val="000000"/>
        </w:rPr>
        <w:t>.</w:t>
      </w:r>
    </w:p>
    <w:p w14:paraId="466EF228" w14:textId="4F8B3743" w:rsidR="00072017" w:rsidRDefault="00072017" w:rsidP="00883F75">
      <w:pPr>
        <w:rPr>
          <w:color w:val="000000"/>
        </w:rPr>
      </w:pPr>
      <w:r w:rsidRPr="00883F75">
        <w:rPr>
          <w:b/>
          <w:color w:val="000000"/>
        </w:rPr>
        <w:t>Protokolē</w:t>
      </w:r>
      <w:r w:rsidRPr="00883F75">
        <w:rPr>
          <w:color w:val="000000"/>
        </w:rPr>
        <w:t xml:space="preserve"> – </w:t>
      </w:r>
      <w:r w:rsidR="00226CA6" w:rsidRPr="00883F75">
        <w:rPr>
          <w:color w:val="000000"/>
        </w:rPr>
        <w:t xml:space="preserve">domes </w:t>
      </w:r>
      <w:r w:rsidR="00B501BC" w:rsidRPr="00883F75">
        <w:rPr>
          <w:color w:val="000000"/>
        </w:rPr>
        <w:t xml:space="preserve">sēžu </w:t>
      </w:r>
      <w:r w:rsidR="00226CA6" w:rsidRPr="00883F75">
        <w:rPr>
          <w:color w:val="000000"/>
        </w:rPr>
        <w:t>sekretāre</w:t>
      </w:r>
      <w:r w:rsidR="00B501BC" w:rsidRPr="00883F75">
        <w:rPr>
          <w:color w:val="000000"/>
        </w:rPr>
        <w:t xml:space="preserve"> </w:t>
      </w:r>
      <w:r w:rsidR="00226CA6" w:rsidRPr="00883F75">
        <w:rPr>
          <w:color w:val="000000"/>
        </w:rPr>
        <w:t>Santa Eberte</w:t>
      </w:r>
      <w:r w:rsidR="00A60478">
        <w:rPr>
          <w:color w:val="000000"/>
        </w:rPr>
        <w:t>.</w:t>
      </w:r>
    </w:p>
    <w:p w14:paraId="2AD3DF41" w14:textId="77777777" w:rsidR="00263FA6" w:rsidRPr="00883F75" w:rsidRDefault="00263FA6" w:rsidP="00883F75">
      <w:pPr>
        <w:rPr>
          <w:color w:val="000000"/>
        </w:rPr>
      </w:pPr>
    </w:p>
    <w:p w14:paraId="76189821" w14:textId="5178B72C" w:rsidR="00072017" w:rsidRPr="00883F75" w:rsidRDefault="00072017" w:rsidP="00883F75">
      <w:pPr>
        <w:jc w:val="both"/>
        <w:rPr>
          <w:b/>
          <w:bCs/>
          <w:color w:val="000000"/>
        </w:rPr>
      </w:pPr>
      <w:r w:rsidRPr="00883F75">
        <w:rPr>
          <w:b/>
          <w:bCs/>
          <w:color w:val="000000"/>
        </w:rPr>
        <w:t>Piedalās deputāti:</w:t>
      </w:r>
      <w:r w:rsidR="00843D79" w:rsidRPr="00883F75">
        <w:rPr>
          <w:bCs/>
          <w:lang w:eastAsia="et-EE"/>
        </w:rPr>
        <w:t xml:space="preserve"> </w:t>
      </w:r>
    </w:p>
    <w:p w14:paraId="166F2EF0" w14:textId="2142F28E" w:rsidR="00843D79" w:rsidRPr="00883F75" w:rsidRDefault="00A80E7A" w:rsidP="00883F75">
      <w:pPr>
        <w:jc w:val="both"/>
        <w:rPr>
          <w:bCs/>
          <w:lang w:eastAsia="et-EE"/>
        </w:rPr>
      </w:pPr>
      <w:r w:rsidRPr="00883F75">
        <w:rPr>
          <w:bCs/>
          <w:lang w:eastAsia="et-EE"/>
        </w:rPr>
        <w:t xml:space="preserve">Kristīne Briede, </w:t>
      </w:r>
      <w:r w:rsidR="006C530E">
        <w:rPr>
          <w:bCs/>
          <w:lang w:eastAsia="et-EE"/>
        </w:rPr>
        <w:t xml:space="preserve">Sarmīte Dude, </w:t>
      </w:r>
      <w:r w:rsidRPr="00883F75">
        <w:rPr>
          <w:bCs/>
          <w:lang w:eastAsia="et-EE"/>
        </w:rPr>
        <w:t xml:space="preserve">Edgars </w:t>
      </w:r>
      <w:proofErr w:type="spellStart"/>
      <w:r w:rsidRPr="00883F75">
        <w:rPr>
          <w:bCs/>
          <w:lang w:eastAsia="et-EE"/>
        </w:rPr>
        <w:t>Gaigalis</w:t>
      </w:r>
      <w:proofErr w:type="spellEnd"/>
      <w:r w:rsidRPr="00883F75">
        <w:rPr>
          <w:bCs/>
          <w:lang w:eastAsia="et-EE"/>
        </w:rPr>
        <w:t xml:space="preserve">, </w:t>
      </w:r>
      <w:r w:rsidR="000840CF">
        <w:rPr>
          <w:bCs/>
          <w:lang w:eastAsia="et-EE"/>
        </w:rPr>
        <w:t xml:space="preserve">Māris Feldmanis, </w:t>
      </w:r>
      <w:r w:rsidR="006C530E">
        <w:rPr>
          <w:bCs/>
          <w:lang w:eastAsia="et-EE"/>
        </w:rPr>
        <w:t xml:space="preserve">Linda </w:t>
      </w:r>
      <w:proofErr w:type="spellStart"/>
      <w:r w:rsidR="006C530E">
        <w:rPr>
          <w:bCs/>
          <w:lang w:eastAsia="et-EE"/>
        </w:rPr>
        <w:t>Karloviča</w:t>
      </w:r>
      <w:proofErr w:type="spellEnd"/>
      <w:r w:rsidR="006C530E">
        <w:rPr>
          <w:bCs/>
          <w:lang w:eastAsia="et-EE"/>
        </w:rPr>
        <w:t xml:space="preserve">, </w:t>
      </w:r>
      <w:r w:rsidRPr="00883F75">
        <w:rPr>
          <w:bCs/>
          <w:lang w:eastAsia="et-EE"/>
        </w:rPr>
        <w:t xml:space="preserve">Edgars Laimiņš, Sintija </w:t>
      </w:r>
      <w:proofErr w:type="spellStart"/>
      <w:r w:rsidRPr="00883F75">
        <w:rPr>
          <w:bCs/>
          <w:lang w:eastAsia="et-EE"/>
        </w:rPr>
        <w:t>Liekniņa</w:t>
      </w:r>
      <w:proofErr w:type="spellEnd"/>
      <w:r>
        <w:rPr>
          <w:bCs/>
          <w:lang w:eastAsia="et-EE"/>
        </w:rPr>
        <w:t xml:space="preserve">, </w:t>
      </w:r>
      <w:r w:rsidRPr="00883F75">
        <w:rPr>
          <w:bCs/>
          <w:lang w:eastAsia="et-EE"/>
        </w:rPr>
        <w:t xml:space="preserve">Guntis </w:t>
      </w:r>
      <w:proofErr w:type="spellStart"/>
      <w:r w:rsidRPr="00883F75">
        <w:rPr>
          <w:bCs/>
          <w:lang w:eastAsia="et-EE"/>
        </w:rPr>
        <w:t>Safranovičs</w:t>
      </w:r>
      <w:proofErr w:type="spellEnd"/>
      <w:r w:rsidRPr="00883F75">
        <w:rPr>
          <w:bCs/>
          <w:lang w:eastAsia="et-EE"/>
        </w:rPr>
        <w:t xml:space="preserve">, </w:t>
      </w:r>
      <w:r w:rsidR="00843D79" w:rsidRPr="00883F75">
        <w:rPr>
          <w:bCs/>
          <w:lang w:eastAsia="et-EE"/>
        </w:rPr>
        <w:t xml:space="preserve">Sanita </w:t>
      </w:r>
      <w:proofErr w:type="spellStart"/>
      <w:r w:rsidR="00843D79" w:rsidRPr="00883F75">
        <w:rPr>
          <w:bCs/>
          <w:lang w:eastAsia="et-EE"/>
        </w:rPr>
        <w:t>Olševska</w:t>
      </w:r>
      <w:proofErr w:type="spellEnd"/>
      <w:r w:rsidR="00843D79" w:rsidRPr="00883F75">
        <w:rPr>
          <w:bCs/>
          <w:lang w:eastAsia="et-EE"/>
        </w:rPr>
        <w:t xml:space="preserve">, Andris </w:t>
      </w:r>
      <w:proofErr w:type="spellStart"/>
      <w:r w:rsidR="00843D79" w:rsidRPr="00883F75">
        <w:rPr>
          <w:bCs/>
          <w:lang w:eastAsia="et-EE"/>
        </w:rPr>
        <w:t>Podvinskis</w:t>
      </w:r>
      <w:proofErr w:type="spellEnd"/>
      <w:r w:rsidR="00843D79" w:rsidRPr="00883F75">
        <w:rPr>
          <w:bCs/>
          <w:lang w:eastAsia="et-EE"/>
        </w:rPr>
        <w:t xml:space="preserve">, </w:t>
      </w:r>
      <w:r w:rsidR="000840CF">
        <w:rPr>
          <w:bCs/>
          <w:lang w:eastAsia="et-EE"/>
        </w:rPr>
        <w:t xml:space="preserve">Dace Reinika, </w:t>
      </w:r>
      <w:r>
        <w:rPr>
          <w:bCs/>
          <w:lang w:eastAsia="et-EE"/>
        </w:rPr>
        <w:t>Ainārs Meiers</w:t>
      </w:r>
      <w:r w:rsidR="00935644">
        <w:rPr>
          <w:bCs/>
          <w:lang w:eastAsia="et-EE"/>
        </w:rPr>
        <w:t>, Ivars Stanga</w:t>
      </w:r>
      <w:r w:rsidR="00A60478">
        <w:rPr>
          <w:bCs/>
          <w:lang w:eastAsia="et-EE"/>
        </w:rPr>
        <w:t>,</w:t>
      </w:r>
      <w:r w:rsidR="006C530E">
        <w:rPr>
          <w:bCs/>
          <w:lang w:eastAsia="et-EE"/>
        </w:rPr>
        <w:t xml:space="preserve"> Viesturs Reinfelds no plkst.14:15,</w:t>
      </w:r>
    </w:p>
    <w:p w14:paraId="2891161D" w14:textId="0C2200D9" w:rsidR="00072017" w:rsidRDefault="00843D79" w:rsidP="00883F75">
      <w:pPr>
        <w:jc w:val="both"/>
        <w:rPr>
          <w:bCs/>
          <w:lang w:eastAsia="et-EE"/>
        </w:rPr>
      </w:pPr>
      <w:proofErr w:type="spellStart"/>
      <w:r w:rsidRPr="00883F75">
        <w:rPr>
          <w:bCs/>
          <w:color w:val="000000"/>
          <w:lang w:eastAsia="et-EE"/>
        </w:rPr>
        <w:t>pieslēgumā</w:t>
      </w:r>
      <w:proofErr w:type="spellEnd"/>
      <w:r w:rsidRPr="00883F75">
        <w:rPr>
          <w:bCs/>
          <w:color w:val="000000"/>
          <w:lang w:eastAsia="et-EE"/>
        </w:rPr>
        <w:t xml:space="preserve"> ZOOM platformā: </w:t>
      </w:r>
      <w:r w:rsidR="007C54BE">
        <w:rPr>
          <w:bCs/>
          <w:lang w:eastAsia="et-EE"/>
        </w:rPr>
        <w:t xml:space="preserve">Ģirts </w:t>
      </w:r>
      <w:proofErr w:type="spellStart"/>
      <w:r w:rsidR="007C54BE">
        <w:rPr>
          <w:bCs/>
          <w:lang w:eastAsia="et-EE"/>
        </w:rPr>
        <w:t>Ante</w:t>
      </w:r>
      <w:proofErr w:type="spellEnd"/>
      <w:r w:rsidR="007C54BE">
        <w:rPr>
          <w:bCs/>
          <w:lang w:eastAsia="et-EE"/>
        </w:rPr>
        <w:t>, Viesturs Reinfelds</w:t>
      </w:r>
      <w:r w:rsidR="00C71352" w:rsidRPr="00883F75">
        <w:rPr>
          <w:bCs/>
          <w:lang w:eastAsia="et-EE"/>
        </w:rPr>
        <w:t>.</w:t>
      </w:r>
    </w:p>
    <w:p w14:paraId="0F872B0C" w14:textId="77777777" w:rsidR="00263FA6" w:rsidRPr="00883F75" w:rsidRDefault="00263FA6" w:rsidP="00883F75">
      <w:pPr>
        <w:jc w:val="both"/>
        <w:rPr>
          <w:bCs/>
          <w:lang w:eastAsia="et-EE"/>
        </w:rPr>
      </w:pPr>
    </w:p>
    <w:p w14:paraId="23A3339B" w14:textId="1D289942" w:rsidR="00843D79" w:rsidRDefault="00497707" w:rsidP="00883F75">
      <w:pPr>
        <w:jc w:val="both"/>
        <w:rPr>
          <w:rFonts w:eastAsia="Calibri"/>
          <w:bCs/>
          <w:lang w:eastAsia="et-EE"/>
        </w:rPr>
      </w:pPr>
      <w:r w:rsidRPr="00883F75">
        <w:rPr>
          <w:rFonts w:eastAsia="Calibri"/>
          <w:b/>
          <w:bCs/>
          <w:color w:val="000000"/>
          <w:lang w:eastAsia="et-EE"/>
        </w:rPr>
        <w:t>Nepiedalās</w:t>
      </w:r>
      <w:r w:rsidR="005357AB">
        <w:rPr>
          <w:rFonts w:eastAsia="Calibri"/>
          <w:b/>
          <w:bCs/>
          <w:color w:val="000000"/>
          <w:lang w:eastAsia="et-EE"/>
        </w:rPr>
        <w:t>:</w:t>
      </w:r>
      <w:r w:rsidRPr="00883F75">
        <w:rPr>
          <w:rFonts w:eastAsia="Calibri"/>
          <w:bCs/>
          <w:lang w:eastAsia="et-EE"/>
        </w:rPr>
        <w:t xml:space="preserve"> </w:t>
      </w:r>
      <w:r w:rsidR="007C54BE">
        <w:rPr>
          <w:bCs/>
          <w:lang w:eastAsia="et-EE"/>
        </w:rPr>
        <w:t>Andrejs Spridzāns</w:t>
      </w:r>
      <w:r w:rsidRPr="00883F75">
        <w:rPr>
          <w:rFonts w:eastAsia="Calibri"/>
          <w:bCs/>
          <w:lang w:eastAsia="et-EE"/>
        </w:rPr>
        <w:t xml:space="preserve"> – </w:t>
      </w:r>
      <w:r w:rsidR="007C54BE">
        <w:rPr>
          <w:rFonts w:eastAsia="Calibri"/>
          <w:bCs/>
          <w:lang w:eastAsia="et-EE"/>
        </w:rPr>
        <w:t>personīgu iemeslu</w:t>
      </w:r>
      <w:r w:rsidRPr="00883F75">
        <w:rPr>
          <w:rFonts w:eastAsia="Calibri"/>
          <w:bCs/>
          <w:lang w:eastAsia="et-EE"/>
        </w:rPr>
        <w:t xml:space="preserve"> dēļ</w:t>
      </w:r>
      <w:r w:rsidR="007C54BE">
        <w:rPr>
          <w:rFonts w:eastAsia="Calibri"/>
          <w:bCs/>
          <w:lang w:eastAsia="et-EE"/>
        </w:rPr>
        <w:t>, Gints Kaminskis – ārzemju komandējumā</w:t>
      </w:r>
      <w:r w:rsidRPr="00883F75">
        <w:rPr>
          <w:rFonts w:eastAsia="Calibri"/>
          <w:bCs/>
          <w:lang w:eastAsia="et-EE"/>
        </w:rPr>
        <w:t>.</w:t>
      </w:r>
    </w:p>
    <w:p w14:paraId="398C27E2" w14:textId="77777777" w:rsidR="00263FA6" w:rsidRPr="00883F75" w:rsidRDefault="00263FA6" w:rsidP="00883F75">
      <w:pPr>
        <w:jc w:val="both"/>
        <w:rPr>
          <w:bCs/>
          <w:lang w:eastAsia="et-EE"/>
        </w:rPr>
      </w:pPr>
    </w:p>
    <w:p w14:paraId="16BECA1C" w14:textId="77777777" w:rsidR="00072017" w:rsidRPr="00883F75" w:rsidRDefault="00072017" w:rsidP="00883F75">
      <w:pPr>
        <w:jc w:val="both"/>
        <w:rPr>
          <w:bCs/>
          <w:color w:val="000000"/>
          <w:lang w:eastAsia="et-EE"/>
        </w:rPr>
      </w:pPr>
      <w:r w:rsidRPr="00883F75">
        <w:rPr>
          <w:b/>
          <w:bCs/>
          <w:color w:val="000000"/>
          <w:lang w:eastAsia="et-EE"/>
        </w:rPr>
        <w:t>Sēdē piedalās</w:t>
      </w:r>
      <w:r w:rsidRPr="00883F75">
        <w:rPr>
          <w:bCs/>
          <w:color w:val="000000"/>
          <w:lang w:eastAsia="et-EE"/>
        </w:rPr>
        <w:t xml:space="preserve"> </w:t>
      </w:r>
      <w:r w:rsidRPr="00883F75">
        <w:rPr>
          <w:b/>
          <w:bCs/>
          <w:color w:val="000000"/>
          <w:lang w:eastAsia="et-EE"/>
        </w:rPr>
        <w:t>pašvaldības administrācijas, iestāžu darbinieki un citi</w:t>
      </w:r>
      <w:r w:rsidRPr="00883F75">
        <w:rPr>
          <w:bCs/>
          <w:color w:val="000000"/>
          <w:lang w:eastAsia="et-EE"/>
        </w:rPr>
        <w:t>:</w:t>
      </w:r>
    </w:p>
    <w:p w14:paraId="305C5104" w14:textId="6585687B" w:rsidR="00A106E9" w:rsidRPr="00883F75" w:rsidRDefault="00072017" w:rsidP="00883F75">
      <w:pPr>
        <w:jc w:val="both"/>
        <w:rPr>
          <w:bCs/>
          <w:lang w:eastAsia="et-EE"/>
        </w:rPr>
      </w:pPr>
      <w:r w:rsidRPr="00883F75">
        <w:rPr>
          <w:bCs/>
          <w:lang w:eastAsia="et-EE"/>
        </w:rPr>
        <w:t>vecākais datortīklu administrators G</w:t>
      </w:r>
      <w:r w:rsidR="0027177A" w:rsidRPr="00883F75">
        <w:rPr>
          <w:bCs/>
          <w:lang w:eastAsia="et-EE"/>
        </w:rPr>
        <w:t xml:space="preserve">ints </w:t>
      </w:r>
      <w:r w:rsidRPr="00883F75">
        <w:rPr>
          <w:bCs/>
          <w:lang w:eastAsia="et-EE"/>
        </w:rPr>
        <w:t>Dzenis</w:t>
      </w:r>
      <w:r w:rsidR="00A60478">
        <w:rPr>
          <w:bCs/>
          <w:lang w:eastAsia="et-EE"/>
        </w:rPr>
        <w:t>,</w:t>
      </w:r>
    </w:p>
    <w:p w14:paraId="6901272D" w14:textId="50E2D7B3" w:rsidR="00F139A8" w:rsidRDefault="00072017" w:rsidP="00883F75">
      <w:pPr>
        <w:jc w:val="both"/>
        <w:rPr>
          <w:color w:val="000000"/>
        </w:rPr>
      </w:pPr>
      <w:bookmarkStart w:id="0" w:name="_Hlk94448676"/>
      <w:proofErr w:type="spellStart"/>
      <w:r w:rsidRPr="00883F75">
        <w:rPr>
          <w:bCs/>
          <w:color w:val="000000"/>
          <w:lang w:eastAsia="et-EE"/>
        </w:rPr>
        <w:t>pieslēgumā</w:t>
      </w:r>
      <w:proofErr w:type="spellEnd"/>
      <w:r w:rsidRPr="00883F75">
        <w:rPr>
          <w:bCs/>
          <w:color w:val="000000"/>
          <w:lang w:eastAsia="et-EE"/>
        </w:rPr>
        <w:t xml:space="preserve"> ZOOM platformā</w:t>
      </w:r>
      <w:bookmarkEnd w:id="0"/>
      <w:r w:rsidRPr="00883F75">
        <w:rPr>
          <w:bCs/>
          <w:color w:val="000000"/>
          <w:lang w:eastAsia="et-EE"/>
        </w:rPr>
        <w:t xml:space="preserve">: </w:t>
      </w:r>
      <w:r w:rsidR="00CB103D" w:rsidRPr="00883F75">
        <w:rPr>
          <w:bCs/>
          <w:color w:val="000000"/>
          <w:lang w:eastAsia="et-EE"/>
        </w:rPr>
        <w:t>izpilddirektora vietnieks G</w:t>
      </w:r>
      <w:r w:rsidR="0027177A" w:rsidRPr="00883F75">
        <w:rPr>
          <w:bCs/>
          <w:color w:val="000000"/>
          <w:lang w:eastAsia="et-EE"/>
        </w:rPr>
        <w:t xml:space="preserve">unārs </w:t>
      </w:r>
      <w:proofErr w:type="spellStart"/>
      <w:r w:rsidR="00CB103D" w:rsidRPr="00883F75">
        <w:rPr>
          <w:bCs/>
          <w:color w:val="000000"/>
          <w:lang w:eastAsia="et-EE"/>
        </w:rPr>
        <w:t>Kurlovičs</w:t>
      </w:r>
      <w:proofErr w:type="spellEnd"/>
      <w:r w:rsidR="00CB103D" w:rsidRPr="00883F75">
        <w:rPr>
          <w:bCs/>
          <w:color w:val="000000"/>
          <w:lang w:eastAsia="et-EE"/>
        </w:rPr>
        <w:t xml:space="preserve">, </w:t>
      </w:r>
      <w:r w:rsidR="006E6E80" w:rsidRPr="00883F75">
        <w:rPr>
          <w:bCs/>
          <w:color w:val="000000"/>
          <w:lang w:eastAsia="et-EE"/>
        </w:rPr>
        <w:t xml:space="preserve">Administratīvās nodaļas vadītāja </w:t>
      </w:r>
      <w:r w:rsidR="00497707" w:rsidRPr="00883F75">
        <w:rPr>
          <w:bCs/>
          <w:color w:val="000000"/>
          <w:lang w:eastAsia="et-EE"/>
        </w:rPr>
        <w:t>B</w:t>
      </w:r>
      <w:r w:rsidR="0027177A" w:rsidRPr="00883F75">
        <w:rPr>
          <w:bCs/>
          <w:color w:val="000000"/>
          <w:lang w:eastAsia="et-EE"/>
        </w:rPr>
        <w:t xml:space="preserve">aiba </w:t>
      </w:r>
      <w:r w:rsidR="00497707" w:rsidRPr="00883F75">
        <w:rPr>
          <w:bCs/>
          <w:color w:val="000000"/>
          <w:lang w:eastAsia="et-EE"/>
        </w:rPr>
        <w:t>Opmane</w:t>
      </w:r>
      <w:r w:rsidR="00D329A1">
        <w:rPr>
          <w:bCs/>
          <w:color w:val="000000"/>
          <w:lang w:eastAsia="et-EE"/>
        </w:rPr>
        <w:t>,</w:t>
      </w:r>
      <w:r w:rsidR="006E6E80" w:rsidRPr="00883F75">
        <w:rPr>
          <w:bCs/>
          <w:color w:val="000000"/>
          <w:lang w:eastAsia="et-EE"/>
        </w:rPr>
        <w:t xml:space="preserve"> personāla </w:t>
      </w:r>
      <w:r w:rsidR="00FD2CF7">
        <w:rPr>
          <w:bCs/>
          <w:color w:val="000000"/>
          <w:lang w:eastAsia="et-EE"/>
        </w:rPr>
        <w:t xml:space="preserve">nodaļas </w:t>
      </w:r>
      <w:r w:rsidR="006E6E80" w:rsidRPr="00883F75">
        <w:rPr>
          <w:bCs/>
          <w:color w:val="000000"/>
          <w:lang w:eastAsia="et-EE"/>
        </w:rPr>
        <w:t>vadītāja I</w:t>
      </w:r>
      <w:r w:rsidR="0027177A" w:rsidRPr="00883F75">
        <w:rPr>
          <w:bCs/>
          <w:color w:val="000000"/>
          <w:lang w:eastAsia="et-EE"/>
        </w:rPr>
        <w:t xml:space="preserve">nita </w:t>
      </w:r>
      <w:r w:rsidR="006E6E80" w:rsidRPr="00883F75">
        <w:rPr>
          <w:bCs/>
          <w:color w:val="000000"/>
          <w:lang w:eastAsia="et-EE"/>
        </w:rPr>
        <w:t xml:space="preserve">Nagliņa, </w:t>
      </w:r>
      <w:r w:rsidRPr="00883F75">
        <w:rPr>
          <w:bCs/>
          <w:color w:val="000000"/>
          <w:lang w:eastAsia="et-EE"/>
        </w:rPr>
        <w:t>Finanšu un grāmatvedības nodaļas vadītāja</w:t>
      </w:r>
      <w:r w:rsidRPr="00883F75">
        <w:rPr>
          <w:b/>
          <w:bCs/>
          <w:color w:val="000000"/>
          <w:lang w:eastAsia="et-EE"/>
        </w:rPr>
        <w:t xml:space="preserve"> </w:t>
      </w:r>
      <w:r w:rsidRPr="00883F75">
        <w:rPr>
          <w:bCs/>
          <w:color w:val="000000"/>
          <w:lang w:eastAsia="et-EE"/>
        </w:rPr>
        <w:t>J</w:t>
      </w:r>
      <w:r w:rsidR="0027177A" w:rsidRPr="00883F75">
        <w:rPr>
          <w:bCs/>
          <w:color w:val="000000"/>
          <w:lang w:eastAsia="et-EE"/>
        </w:rPr>
        <w:t xml:space="preserve">olanta </w:t>
      </w:r>
      <w:r w:rsidRPr="00883F75">
        <w:rPr>
          <w:bCs/>
          <w:color w:val="000000"/>
          <w:lang w:eastAsia="et-EE"/>
        </w:rPr>
        <w:t>Kalniņa</w:t>
      </w:r>
      <w:r w:rsidR="00FD2CF7">
        <w:rPr>
          <w:bCs/>
          <w:color w:val="000000"/>
          <w:lang w:eastAsia="et-EE"/>
        </w:rPr>
        <w:t>,</w:t>
      </w:r>
      <w:r w:rsidR="00D329A1">
        <w:rPr>
          <w:bCs/>
          <w:color w:val="000000"/>
          <w:lang w:eastAsia="et-EE"/>
        </w:rPr>
        <w:t xml:space="preserve"> </w:t>
      </w:r>
      <w:r w:rsidR="00B501BC" w:rsidRPr="00883F75">
        <w:rPr>
          <w:bCs/>
          <w:color w:val="000000"/>
          <w:lang w:eastAsia="et-EE"/>
        </w:rPr>
        <w:t>Nekustamo īpašumu nodaļas vadītāj</w:t>
      </w:r>
      <w:r w:rsidR="00092E3A" w:rsidRPr="00883F75">
        <w:rPr>
          <w:bCs/>
          <w:color w:val="000000"/>
          <w:lang w:eastAsia="et-EE"/>
        </w:rPr>
        <w:t>s K</w:t>
      </w:r>
      <w:r w:rsidR="0027177A" w:rsidRPr="00883F75">
        <w:rPr>
          <w:bCs/>
          <w:color w:val="000000"/>
          <w:lang w:eastAsia="et-EE"/>
        </w:rPr>
        <w:t>aspars Ļ</w:t>
      </w:r>
      <w:r w:rsidR="00092E3A" w:rsidRPr="00883F75">
        <w:rPr>
          <w:bCs/>
          <w:color w:val="000000"/>
          <w:lang w:eastAsia="et-EE"/>
        </w:rPr>
        <w:t>aksa un vietniece</w:t>
      </w:r>
      <w:r w:rsidR="00B501BC" w:rsidRPr="00883F75">
        <w:rPr>
          <w:bCs/>
          <w:color w:val="000000"/>
          <w:lang w:eastAsia="et-EE"/>
        </w:rPr>
        <w:t xml:space="preserve"> </w:t>
      </w:r>
      <w:r w:rsidR="00B501BC" w:rsidRPr="00883F75">
        <w:rPr>
          <w:bCs/>
          <w:lang w:eastAsia="et-EE"/>
        </w:rPr>
        <w:t>A</w:t>
      </w:r>
      <w:r w:rsidR="0027177A" w:rsidRPr="00883F75">
        <w:rPr>
          <w:bCs/>
          <w:lang w:eastAsia="et-EE"/>
        </w:rPr>
        <w:t xml:space="preserve">ustra </w:t>
      </w:r>
      <w:r w:rsidR="00B501BC" w:rsidRPr="00883F75">
        <w:rPr>
          <w:bCs/>
          <w:lang w:eastAsia="et-EE"/>
        </w:rPr>
        <w:t>Apsīte</w:t>
      </w:r>
      <w:r w:rsidR="00B501BC" w:rsidRPr="00883F75">
        <w:rPr>
          <w:bCs/>
          <w:color w:val="000000"/>
          <w:lang w:eastAsia="et-EE"/>
        </w:rPr>
        <w:t>,</w:t>
      </w:r>
      <w:r w:rsidR="00B501BC" w:rsidRPr="00883F75">
        <w:rPr>
          <w:bCs/>
          <w:lang w:eastAsia="et-EE"/>
        </w:rPr>
        <w:t xml:space="preserve"> </w:t>
      </w:r>
      <w:r w:rsidR="0072635C" w:rsidRPr="00883F75">
        <w:rPr>
          <w:bCs/>
          <w:lang w:eastAsia="et-EE"/>
        </w:rPr>
        <w:t>nekustamā īpašuma speciālists G</w:t>
      </w:r>
      <w:r w:rsidR="0027177A" w:rsidRPr="00883F75">
        <w:rPr>
          <w:bCs/>
          <w:lang w:eastAsia="et-EE"/>
        </w:rPr>
        <w:t xml:space="preserve">ints </w:t>
      </w:r>
      <w:proofErr w:type="spellStart"/>
      <w:r w:rsidR="0072635C" w:rsidRPr="00883F75">
        <w:rPr>
          <w:bCs/>
          <w:lang w:eastAsia="et-EE"/>
        </w:rPr>
        <w:t>Memmēns</w:t>
      </w:r>
      <w:proofErr w:type="spellEnd"/>
      <w:r w:rsidR="0072635C" w:rsidRPr="00883F75">
        <w:rPr>
          <w:bCs/>
          <w:lang w:eastAsia="et-EE"/>
        </w:rPr>
        <w:t xml:space="preserve">, </w:t>
      </w:r>
      <w:r w:rsidR="00B501BC" w:rsidRPr="00883F75">
        <w:rPr>
          <w:bCs/>
          <w:lang w:eastAsia="et-EE"/>
        </w:rPr>
        <w:t xml:space="preserve">Izglītības pārvaldes </w:t>
      </w:r>
      <w:r w:rsidR="00C53CC3">
        <w:rPr>
          <w:bCs/>
          <w:lang w:eastAsia="et-EE"/>
        </w:rPr>
        <w:t xml:space="preserve">vadītāja Aija Didrihsone un </w:t>
      </w:r>
      <w:r w:rsidR="00B50A40" w:rsidRPr="00883F75">
        <w:rPr>
          <w:bCs/>
          <w:lang w:eastAsia="et-EE"/>
        </w:rPr>
        <w:t>juriskonsulte E</w:t>
      </w:r>
      <w:r w:rsidR="0027177A" w:rsidRPr="00883F75">
        <w:rPr>
          <w:bCs/>
          <w:lang w:eastAsia="et-EE"/>
        </w:rPr>
        <w:t xml:space="preserve">vita </w:t>
      </w:r>
      <w:r w:rsidR="00B50A40" w:rsidRPr="00883F75">
        <w:rPr>
          <w:bCs/>
          <w:lang w:eastAsia="et-EE"/>
        </w:rPr>
        <w:t>Evardsone</w:t>
      </w:r>
      <w:r w:rsidR="00B501BC" w:rsidRPr="00883F75">
        <w:rPr>
          <w:bCs/>
          <w:lang w:eastAsia="et-EE"/>
        </w:rPr>
        <w:t xml:space="preserve">, </w:t>
      </w:r>
      <w:r w:rsidR="00636808">
        <w:rPr>
          <w:bCs/>
          <w:lang w:eastAsia="et-EE"/>
        </w:rPr>
        <w:t>Juridiskās nodaļas jurist</w:t>
      </w:r>
      <w:r w:rsidR="00FD2CF7">
        <w:rPr>
          <w:bCs/>
          <w:lang w:eastAsia="et-EE"/>
        </w:rPr>
        <w:t>e</w:t>
      </w:r>
      <w:r w:rsidR="00636808">
        <w:rPr>
          <w:bCs/>
          <w:lang w:eastAsia="et-EE"/>
        </w:rPr>
        <w:t xml:space="preserve"> Anita </w:t>
      </w:r>
      <w:proofErr w:type="spellStart"/>
      <w:r w:rsidR="00636808">
        <w:rPr>
          <w:bCs/>
          <w:lang w:eastAsia="et-EE"/>
        </w:rPr>
        <w:t>Veltensone</w:t>
      </w:r>
      <w:proofErr w:type="spellEnd"/>
      <w:r w:rsidR="00CB5B06">
        <w:rPr>
          <w:bCs/>
          <w:lang w:eastAsia="et-EE"/>
        </w:rPr>
        <w:t xml:space="preserve">, </w:t>
      </w:r>
      <w:r w:rsidRPr="00883F75">
        <w:rPr>
          <w:bCs/>
          <w:lang w:eastAsia="et-EE"/>
        </w:rPr>
        <w:t xml:space="preserve">Dzimtsarakstu nodaļas vadītāja </w:t>
      </w:r>
      <w:r w:rsidRPr="00883F75">
        <w:rPr>
          <w:color w:val="000000"/>
        </w:rPr>
        <w:t>I</w:t>
      </w:r>
      <w:r w:rsidR="0027177A" w:rsidRPr="00883F75">
        <w:rPr>
          <w:color w:val="000000"/>
        </w:rPr>
        <w:t xml:space="preserve">nese </w:t>
      </w:r>
      <w:proofErr w:type="spellStart"/>
      <w:r w:rsidRPr="00883F75">
        <w:rPr>
          <w:color w:val="000000"/>
        </w:rPr>
        <w:t>Strautmane</w:t>
      </w:r>
      <w:proofErr w:type="spellEnd"/>
      <w:r w:rsidRPr="00883F75">
        <w:rPr>
          <w:color w:val="000000"/>
        </w:rPr>
        <w:t xml:space="preserve">, </w:t>
      </w:r>
      <w:r w:rsidR="00D329A1">
        <w:rPr>
          <w:color w:val="000000"/>
        </w:rPr>
        <w:t xml:space="preserve">Attīstības un plānošanas nodaļas </w:t>
      </w:r>
      <w:r w:rsidR="00FD2CF7">
        <w:rPr>
          <w:color w:val="000000"/>
        </w:rPr>
        <w:t xml:space="preserve">vadītāja Zane Peļņa, </w:t>
      </w:r>
      <w:r w:rsidR="00EE5E2C">
        <w:rPr>
          <w:color w:val="000000"/>
        </w:rPr>
        <w:t>teritorijas</w:t>
      </w:r>
      <w:r w:rsidR="00D329A1">
        <w:rPr>
          <w:color w:val="000000"/>
        </w:rPr>
        <w:t xml:space="preserve"> plānotāja Sandra Lasmane, </w:t>
      </w:r>
      <w:r w:rsidR="00636808">
        <w:rPr>
          <w:color w:val="000000"/>
        </w:rPr>
        <w:t xml:space="preserve">Komunālās nodaļas </w:t>
      </w:r>
      <w:proofErr w:type="spellStart"/>
      <w:r w:rsidR="00636808">
        <w:rPr>
          <w:color w:val="000000"/>
        </w:rPr>
        <w:t>komunālinženieres</w:t>
      </w:r>
      <w:proofErr w:type="spellEnd"/>
      <w:r w:rsidR="00636808">
        <w:rPr>
          <w:color w:val="000000"/>
        </w:rPr>
        <w:t xml:space="preserve"> Lūcija Ozola, Elvija </w:t>
      </w:r>
      <w:proofErr w:type="spellStart"/>
      <w:r w:rsidR="00636808">
        <w:rPr>
          <w:color w:val="000000"/>
        </w:rPr>
        <w:t>Namsone</w:t>
      </w:r>
      <w:proofErr w:type="spellEnd"/>
      <w:r w:rsidR="00636808">
        <w:rPr>
          <w:color w:val="000000"/>
        </w:rPr>
        <w:t xml:space="preserve">, auditore Sandra Rasiņa, </w:t>
      </w:r>
      <w:r w:rsidR="0016219A">
        <w:rPr>
          <w:color w:val="000000"/>
        </w:rPr>
        <w:t xml:space="preserve">būvinspektore Eva </w:t>
      </w:r>
      <w:proofErr w:type="spellStart"/>
      <w:r w:rsidR="0016219A">
        <w:rPr>
          <w:color w:val="000000"/>
        </w:rPr>
        <w:t>Namsone</w:t>
      </w:r>
      <w:proofErr w:type="spellEnd"/>
      <w:r w:rsidR="0016219A">
        <w:rPr>
          <w:color w:val="000000"/>
        </w:rPr>
        <w:t xml:space="preserve">, Pašvaldības policijas priekšnieks Jānis </w:t>
      </w:r>
      <w:proofErr w:type="spellStart"/>
      <w:r w:rsidR="0016219A">
        <w:rPr>
          <w:color w:val="000000"/>
        </w:rPr>
        <w:t>Fecers</w:t>
      </w:r>
      <w:proofErr w:type="spellEnd"/>
      <w:r w:rsidR="0016219A">
        <w:rPr>
          <w:color w:val="000000"/>
        </w:rPr>
        <w:t xml:space="preserve">, </w:t>
      </w:r>
      <w:r w:rsidR="00E648C8">
        <w:rPr>
          <w:color w:val="000000"/>
        </w:rPr>
        <w:t xml:space="preserve">revidente Inga </w:t>
      </w:r>
      <w:proofErr w:type="spellStart"/>
      <w:r w:rsidR="00E648C8">
        <w:rPr>
          <w:color w:val="000000"/>
        </w:rPr>
        <w:t>Stumoviča</w:t>
      </w:r>
      <w:proofErr w:type="spellEnd"/>
      <w:r w:rsidR="00E648C8">
        <w:rPr>
          <w:color w:val="000000"/>
        </w:rPr>
        <w:t xml:space="preserve">, </w:t>
      </w:r>
      <w:r w:rsidR="006E6E80" w:rsidRPr="00883F75">
        <w:rPr>
          <w:color w:val="000000"/>
        </w:rPr>
        <w:t>domes komiteju sekretāre R</w:t>
      </w:r>
      <w:r w:rsidR="0027177A" w:rsidRPr="00883F75">
        <w:rPr>
          <w:color w:val="000000"/>
        </w:rPr>
        <w:t xml:space="preserve">ita </w:t>
      </w:r>
      <w:proofErr w:type="spellStart"/>
      <w:r w:rsidR="006E6E80" w:rsidRPr="00883F75">
        <w:rPr>
          <w:color w:val="000000"/>
        </w:rPr>
        <w:t>Bērtule</w:t>
      </w:r>
      <w:proofErr w:type="spellEnd"/>
      <w:r w:rsidR="006E6E80" w:rsidRPr="00883F75">
        <w:rPr>
          <w:color w:val="000000"/>
        </w:rPr>
        <w:t>,</w:t>
      </w:r>
      <w:r w:rsidR="00B50A40" w:rsidRPr="00883F75">
        <w:rPr>
          <w:color w:val="000000"/>
        </w:rPr>
        <w:t xml:space="preserve"> </w:t>
      </w:r>
      <w:r w:rsidR="000047C0" w:rsidRPr="00883F75">
        <w:rPr>
          <w:color w:val="000000"/>
        </w:rPr>
        <w:t>u.c.</w:t>
      </w:r>
    </w:p>
    <w:p w14:paraId="2979DCA0" w14:textId="77777777" w:rsidR="00263FA6" w:rsidRPr="00883F75" w:rsidRDefault="00263FA6" w:rsidP="00883F75">
      <w:pPr>
        <w:jc w:val="both"/>
        <w:rPr>
          <w:color w:val="000000"/>
        </w:rPr>
      </w:pPr>
    </w:p>
    <w:p w14:paraId="52097B30" w14:textId="743D3750" w:rsidR="00B97A72" w:rsidRDefault="00275E58" w:rsidP="00883F75">
      <w:pPr>
        <w:jc w:val="both"/>
      </w:pPr>
      <w:r w:rsidRPr="00883F75">
        <w:t>Notiek reģistrēšanās balsošanas sistēmā.</w:t>
      </w:r>
    </w:p>
    <w:p w14:paraId="6B80005B" w14:textId="77777777" w:rsidR="00C262A8" w:rsidRDefault="00C262A8" w:rsidP="00883F75">
      <w:pPr>
        <w:jc w:val="both"/>
      </w:pPr>
    </w:p>
    <w:p w14:paraId="4CDFF30E" w14:textId="77777777" w:rsidR="00DB62CF" w:rsidRDefault="00DB62CF" w:rsidP="00883F75">
      <w:pPr>
        <w:jc w:val="both"/>
      </w:pPr>
    </w:p>
    <w:p w14:paraId="4BA9957C" w14:textId="23C66BB1" w:rsidR="00DB62CF" w:rsidRDefault="00DB62CF" w:rsidP="00883F75">
      <w:pPr>
        <w:jc w:val="both"/>
      </w:pPr>
      <w:r>
        <w:lastRenderedPageBreak/>
        <w:t xml:space="preserve">Jautā Edgars </w:t>
      </w:r>
      <w:proofErr w:type="spellStart"/>
      <w:r>
        <w:t>Gaigalis</w:t>
      </w:r>
      <w:proofErr w:type="spellEnd"/>
      <w:r>
        <w:t xml:space="preserve"> p</w:t>
      </w:r>
      <w:r w:rsidR="000F1136">
        <w:t>a</w:t>
      </w:r>
      <w:r>
        <w:t>r deputātu piedalīšanos domes sēdē attālināti.</w:t>
      </w:r>
    </w:p>
    <w:p w14:paraId="25E3F4FD" w14:textId="2956EFBB" w:rsidR="00DB62CF" w:rsidRDefault="00DB62CF" w:rsidP="00883F75">
      <w:pPr>
        <w:jc w:val="both"/>
      </w:pPr>
      <w:r>
        <w:t xml:space="preserve">Atbild Ivars </w:t>
      </w:r>
      <w:proofErr w:type="spellStart"/>
      <w:r>
        <w:t>Gorskis</w:t>
      </w:r>
      <w:proofErr w:type="spellEnd"/>
      <w:r>
        <w:t xml:space="preserve">, ka deputāts attālināti </w:t>
      </w:r>
      <w:r w:rsidR="000F1136">
        <w:t xml:space="preserve">domes sēdē </w:t>
      </w:r>
      <w:r>
        <w:t>var piedalīties slimības dēļ vai</w:t>
      </w:r>
      <w:r w:rsidR="000F1136">
        <w:t>, ja atrodas komandējumā. Ja deputāts domes sēdē piedalās attālināti citu iemeslu dēļ, viņš nevar piedalīties balsošanā un var būt tikai klausītājs.</w:t>
      </w:r>
    </w:p>
    <w:p w14:paraId="0737A943" w14:textId="3180E296" w:rsidR="000F1136" w:rsidRDefault="000F1136" w:rsidP="00883F75">
      <w:pPr>
        <w:jc w:val="both"/>
      </w:pPr>
      <w:r>
        <w:t>Jautā Viesturs Reinfelds par slimības apstiprināšanu ar slimības lapu.</w:t>
      </w:r>
    </w:p>
    <w:p w14:paraId="38816125" w14:textId="71DCA08B" w:rsidR="000F1136" w:rsidRDefault="000F1136" w:rsidP="00883F75">
      <w:pPr>
        <w:jc w:val="both"/>
      </w:pPr>
      <w:r>
        <w:t xml:space="preserve">Atbild Ivars </w:t>
      </w:r>
      <w:proofErr w:type="spellStart"/>
      <w:r>
        <w:t>Gorskis</w:t>
      </w:r>
      <w:proofErr w:type="spellEnd"/>
      <w:r>
        <w:t>.</w:t>
      </w:r>
    </w:p>
    <w:p w14:paraId="3807E02B" w14:textId="4CF531DB" w:rsidR="000F1136" w:rsidRDefault="000F1136" w:rsidP="00883F75">
      <w:pPr>
        <w:jc w:val="both"/>
      </w:pPr>
      <w:r>
        <w:t>Jautā Dace Reinika par attālinātu piedalīšanos domes sēdē.</w:t>
      </w:r>
    </w:p>
    <w:p w14:paraId="75868189" w14:textId="4BFEB70C" w:rsidR="00BB39B3" w:rsidRDefault="00BB39B3" w:rsidP="00883F75">
      <w:pPr>
        <w:jc w:val="both"/>
      </w:pPr>
      <w:r>
        <w:t>Jautā Kristīne Briede par slimības pierādīšanu ar slimības lapu.</w:t>
      </w:r>
    </w:p>
    <w:p w14:paraId="05C121A7" w14:textId="71597B34" w:rsidR="00BB39B3" w:rsidRDefault="00BB39B3" w:rsidP="00883F75">
      <w:pPr>
        <w:jc w:val="both"/>
      </w:pPr>
      <w:r>
        <w:t xml:space="preserve">Atbild Ivars </w:t>
      </w:r>
      <w:proofErr w:type="spellStart"/>
      <w:r>
        <w:t>Gorskis</w:t>
      </w:r>
      <w:proofErr w:type="spellEnd"/>
      <w:r>
        <w:t>.</w:t>
      </w:r>
    </w:p>
    <w:p w14:paraId="02DF4C0F" w14:textId="748686FA" w:rsidR="000F1136" w:rsidRDefault="00BB39B3" w:rsidP="00883F75">
      <w:pPr>
        <w:jc w:val="both"/>
      </w:pPr>
      <w:r>
        <w:t xml:space="preserve">Edgars </w:t>
      </w:r>
      <w:proofErr w:type="spellStart"/>
      <w:r>
        <w:t>Gaigalis</w:t>
      </w:r>
      <w:proofErr w:type="spellEnd"/>
      <w:r>
        <w:t xml:space="preserve"> iesaka noskaidrot par darba algas izmaksu no juridiskās puses.</w:t>
      </w:r>
    </w:p>
    <w:p w14:paraId="26CFB2D8" w14:textId="77777777" w:rsidR="00DB62CF" w:rsidRPr="00883F75" w:rsidRDefault="00DB62CF" w:rsidP="00883F75">
      <w:pPr>
        <w:jc w:val="both"/>
      </w:pPr>
    </w:p>
    <w:p w14:paraId="6BE6D288" w14:textId="77777777" w:rsidR="009771D2" w:rsidRPr="00883F75" w:rsidRDefault="009771D2" w:rsidP="00883F75">
      <w:pPr>
        <w:jc w:val="both"/>
      </w:pPr>
    </w:p>
    <w:p w14:paraId="67B324A7" w14:textId="524A9943" w:rsidR="00D53BC7" w:rsidRDefault="00080CE1" w:rsidP="00883F75">
      <w:pPr>
        <w:jc w:val="both"/>
      </w:pPr>
      <w:r w:rsidRPr="00883F75">
        <w:t xml:space="preserve">Ivars </w:t>
      </w:r>
      <w:proofErr w:type="spellStart"/>
      <w:r w:rsidRPr="00883F75">
        <w:t>Gorskis</w:t>
      </w:r>
      <w:proofErr w:type="spellEnd"/>
      <w:r w:rsidRPr="00883F75">
        <w:t xml:space="preserve"> </w:t>
      </w:r>
      <w:r w:rsidR="0062065E">
        <w:t>jautā</w:t>
      </w:r>
      <w:r w:rsidR="00F76A5A">
        <w:t xml:space="preserve"> deputātu viedokli par papildu jautājuma ‘’Par atļauju pieņemt dāvinājumu’’ iekļaušanu darba kārtībā.</w:t>
      </w:r>
    </w:p>
    <w:p w14:paraId="12E68745" w14:textId="76B7EEF9" w:rsidR="00F76A5A" w:rsidRDefault="00F76A5A" w:rsidP="00883F75">
      <w:pPr>
        <w:jc w:val="both"/>
      </w:pPr>
      <w:r>
        <w:t xml:space="preserve">Izsakās Edgars </w:t>
      </w:r>
      <w:proofErr w:type="spellStart"/>
      <w:r>
        <w:t>Gaigalis</w:t>
      </w:r>
      <w:proofErr w:type="spellEnd"/>
      <w:r>
        <w:t>.</w:t>
      </w:r>
    </w:p>
    <w:p w14:paraId="39741126" w14:textId="0957CB02" w:rsidR="00114E6D" w:rsidRPr="00883F75" w:rsidRDefault="0062065E" w:rsidP="00883F75">
      <w:pPr>
        <w:jc w:val="both"/>
      </w:pPr>
      <w:r>
        <w:t>Deput</w:t>
      </w:r>
      <w:r w:rsidR="00A96187">
        <w:t>ā</w:t>
      </w:r>
      <w:r>
        <w:t xml:space="preserve">tiem priekšlikumu </w:t>
      </w:r>
      <w:r w:rsidR="00A7498C">
        <w:t xml:space="preserve">un iebildumu </w:t>
      </w:r>
      <w:r>
        <w:t>nav.</w:t>
      </w:r>
    </w:p>
    <w:p w14:paraId="4D89AF79" w14:textId="77777777" w:rsidR="00DF53AC" w:rsidRPr="00883F75" w:rsidRDefault="00DF53AC" w:rsidP="00883F75">
      <w:pPr>
        <w:jc w:val="both"/>
      </w:pPr>
    </w:p>
    <w:p w14:paraId="669B3907" w14:textId="0813CBA5" w:rsidR="00C02F8F" w:rsidRDefault="006D0B92" w:rsidP="00883F75">
      <w:pPr>
        <w:jc w:val="both"/>
      </w:pPr>
      <w:r w:rsidRPr="00883F75">
        <w:t xml:space="preserve">Ivars </w:t>
      </w:r>
      <w:proofErr w:type="spellStart"/>
      <w:r w:rsidRPr="00883F75">
        <w:t>Gorskis</w:t>
      </w:r>
      <w:proofErr w:type="spellEnd"/>
      <w:r w:rsidRPr="00883F75">
        <w:t xml:space="preserve"> </w:t>
      </w:r>
      <w:r w:rsidR="00080CE1" w:rsidRPr="00883F75">
        <w:t xml:space="preserve">aicina </w:t>
      </w:r>
      <w:r w:rsidR="003975EE" w:rsidRPr="00883F75">
        <w:t>pāriet pie</w:t>
      </w:r>
      <w:r w:rsidR="00080CE1" w:rsidRPr="00883F75">
        <w:t xml:space="preserve"> darba kārtības jautājumu izskatīšan</w:t>
      </w:r>
      <w:r w:rsidR="003975EE" w:rsidRPr="00883F75">
        <w:t>as</w:t>
      </w:r>
      <w:r w:rsidR="00C02F8F" w:rsidRPr="00883F75">
        <w:t xml:space="preserve">. </w:t>
      </w:r>
    </w:p>
    <w:p w14:paraId="7A782A17" w14:textId="77777777" w:rsidR="00F76A5A" w:rsidRPr="00883F75" w:rsidRDefault="00F76A5A" w:rsidP="00883F75">
      <w:pPr>
        <w:jc w:val="both"/>
      </w:pPr>
    </w:p>
    <w:p w14:paraId="268E5578" w14:textId="77777777" w:rsidR="00072017" w:rsidRPr="00883F75" w:rsidRDefault="00072017" w:rsidP="00883F75">
      <w:r w:rsidRPr="00883F75">
        <w:t>Darba kārtība:</w:t>
      </w:r>
    </w:p>
    <w:tbl>
      <w:tblPr>
        <w:tblW w:w="9214" w:type="dxa"/>
        <w:tblInd w:w="-5" w:type="dxa"/>
        <w:tblLook w:val="04A0" w:firstRow="1" w:lastRow="0" w:firstColumn="1" w:lastColumn="0" w:noHBand="0" w:noVBand="1"/>
      </w:tblPr>
      <w:tblGrid>
        <w:gridCol w:w="1343"/>
        <w:gridCol w:w="7871"/>
      </w:tblGrid>
      <w:tr w:rsidR="00F25E73" w:rsidRPr="00883F75" w14:paraId="5EEA17CC"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05CA7B5" w14:textId="6B56350F" w:rsidR="00F25E73" w:rsidRPr="00883F75" w:rsidRDefault="00F25E73" w:rsidP="00883F75">
            <w:pPr>
              <w:jc w:val="both"/>
              <w:rPr>
                <w:color w:val="000000"/>
              </w:rPr>
            </w:pPr>
            <w:r w:rsidRPr="00883F75">
              <w:rPr>
                <w:color w:val="000000"/>
              </w:rPr>
              <w:t>1</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D9AD0A7" w14:textId="77777777" w:rsidR="00F25E73" w:rsidRPr="00883F75" w:rsidRDefault="00F25E73" w:rsidP="00883F75">
            <w:pPr>
              <w:jc w:val="both"/>
            </w:pPr>
            <w:r w:rsidRPr="00883F75">
              <w:t>Izpilddirektora atskaite par iepriekšējo darba periodu</w:t>
            </w:r>
          </w:p>
        </w:tc>
      </w:tr>
      <w:tr w:rsidR="00F25E73" w:rsidRPr="00883F75" w14:paraId="64B038E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9FD3AF" w14:textId="42A46D8D" w:rsidR="00F25E73" w:rsidRPr="00883F75" w:rsidRDefault="00F25E73" w:rsidP="00883F75">
            <w:pPr>
              <w:jc w:val="both"/>
              <w:rPr>
                <w:color w:val="000000"/>
              </w:rPr>
            </w:pPr>
            <w:r w:rsidRPr="00883F75">
              <w:rPr>
                <w:color w:val="000000"/>
              </w:rPr>
              <w:t>2.</w:t>
            </w:r>
            <w:r w:rsidR="005554A3" w:rsidRPr="00883F75">
              <w:rPr>
                <w:color w:val="000000"/>
              </w:rPr>
              <w:t>(</w:t>
            </w:r>
            <w:r w:rsidR="00ED107B">
              <w:rPr>
                <w:color w:val="000000"/>
              </w:rPr>
              <w:t>162/7</w:t>
            </w:r>
            <w:r w:rsidR="005554A3"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F88D3F6" w14:textId="4EEAA1BF" w:rsidR="00777831" w:rsidRPr="00883F75" w:rsidRDefault="00603059" w:rsidP="00883F75">
            <w:pPr>
              <w:jc w:val="both"/>
              <w:rPr>
                <w:rFonts w:eastAsia="Calibri"/>
                <w:lang w:eastAsia="en-US"/>
              </w:rPr>
            </w:pPr>
            <w:r w:rsidRPr="008C61DE">
              <w:rPr>
                <w:bCs/>
              </w:rPr>
              <w:t>Par Dobeles novada domes saistošo noteikumu Nr.</w:t>
            </w:r>
            <w:r w:rsidRPr="008C61DE">
              <w:rPr>
                <w:bCs/>
              </w:rPr>
              <w:softHyphen/>
            </w:r>
            <w:r w:rsidR="005F6CB8">
              <w:rPr>
                <w:bCs/>
              </w:rPr>
              <w:t>14</w:t>
            </w:r>
            <w:r w:rsidRPr="008C61DE">
              <w:rPr>
                <w:bCs/>
              </w:rPr>
              <w:t xml:space="preserve"> “Nekustamā īpašuma nodokļa likme vidi degradējošām, sagruvušām vai cilvēku drošību apdraudošām būvēm un nekustamā īpašuma nodokļa maksāšanas paziņojumu piespiedu izpildes termiņš” apstiprināšanu</w:t>
            </w:r>
          </w:p>
        </w:tc>
      </w:tr>
      <w:tr w:rsidR="00F25E73" w:rsidRPr="00883F75" w14:paraId="754678D6"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78364C2" w14:textId="70C06B0B" w:rsidR="00F25E73" w:rsidRPr="00883F75" w:rsidRDefault="00F25E73" w:rsidP="00883F75">
            <w:pPr>
              <w:jc w:val="both"/>
              <w:rPr>
                <w:color w:val="000000"/>
              </w:rPr>
            </w:pPr>
            <w:r w:rsidRPr="00883F75">
              <w:rPr>
                <w:color w:val="000000"/>
              </w:rPr>
              <w:t>3.</w:t>
            </w:r>
            <w:r w:rsidR="005554A3" w:rsidRPr="00883F75">
              <w:rPr>
                <w:color w:val="000000"/>
              </w:rPr>
              <w:t>(</w:t>
            </w:r>
            <w:r w:rsidR="00ED107B">
              <w:rPr>
                <w:color w:val="000000"/>
              </w:rPr>
              <w:t>163/7</w:t>
            </w:r>
            <w:r w:rsidR="005554A3"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6BD4FD3" w14:textId="16A18B78" w:rsidR="00F25E73" w:rsidRPr="00883F75" w:rsidRDefault="005F6CB8" w:rsidP="00883F75">
            <w:pPr>
              <w:jc w:val="both"/>
              <w:rPr>
                <w:rFonts w:eastAsia="Calibri"/>
                <w:lang w:eastAsia="en-US"/>
              </w:rPr>
            </w:pPr>
            <w:r w:rsidRPr="00DE106B">
              <w:rPr>
                <w:bCs/>
              </w:rPr>
              <w:t xml:space="preserve">Par Vidi degradējošu būvju komisijas izveidi un </w:t>
            </w:r>
            <w:r w:rsidRPr="00DE106B">
              <w:rPr>
                <w:bCs/>
                <w:color w:val="000000"/>
              </w:rPr>
              <w:t>komisijas</w:t>
            </w:r>
            <w:r w:rsidRPr="00DE106B">
              <w:rPr>
                <w:bCs/>
              </w:rPr>
              <w:t xml:space="preserve"> nolikuma apstiprināšanu</w:t>
            </w:r>
          </w:p>
        </w:tc>
      </w:tr>
      <w:tr w:rsidR="00F25E73" w:rsidRPr="00883F75" w14:paraId="62B2EA0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B969F28" w14:textId="363A9B42" w:rsidR="00F25E73" w:rsidRPr="00883F75" w:rsidRDefault="00F25E73" w:rsidP="00883F75">
            <w:pPr>
              <w:jc w:val="both"/>
              <w:rPr>
                <w:color w:val="000000"/>
              </w:rPr>
            </w:pPr>
            <w:bookmarkStart w:id="1" w:name="_Hlk96678429"/>
            <w:r w:rsidRPr="00883F75">
              <w:rPr>
                <w:color w:val="000000"/>
              </w:rPr>
              <w:t>4.</w:t>
            </w:r>
            <w:r w:rsidR="00172ECB" w:rsidRPr="00883F75">
              <w:rPr>
                <w:color w:val="000000"/>
              </w:rPr>
              <w:t>(</w:t>
            </w:r>
            <w:r w:rsidR="00ED107B">
              <w:rPr>
                <w:color w:val="000000"/>
              </w:rPr>
              <w:t>164/7</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C648D49" w14:textId="0292918D" w:rsidR="00777831" w:rsidRPr="00883F75" w:rsidRDefault="005F6CB8" w:rsidP="00883F75">
            <w:pPr>
              <w:suppressAutoHyphens/>
              <w:autoSpaceDN w:val="0"/>
              <w:jc w:val="both"/>
              <w:textAlignment w:val="baseline"/>
              <w:rPr>
                <w:rFonts w:eastAsia="Calibri"/>
                <w:bCs/>
                <w:lang w:eastAsia="en-US"/>
              </w:rPr>
            </w:pPr>
            <w:r w:rsidRPr="00D45154">
              <w:rPr>
                <w:color w:val="000000"/>
              </w:rPr>
              <w:t>Par Dobeles novada</w:t>
            </w:r>
            <w:r w:rsidRPr="00D45154">
              <w:rPr>
                <w:color w:val="000000"/>
                <w:spacing w:val="-3"/>
              </w:rPr>
              <w:t xml:space="preserve"> </w:t>
            </w:r>
            <w:r w:rsidRPr="00D45154">
              <w:rPr>
                <w:color w:val="000000"/>
              </w:rPr>
              <w:t>domes saistošo noteikumu Nr.</w:t>
            </w:r>
            <w:r w:rsidR="00ED107B">
              <w:rPr>
                <w:color w:val="000000"/>
              </w:rPr>
              <w:t>15 ’’G</w:t>
            </w:r>
            <w:r w:rsidRPr="00D45154">
              <w:rPr>
                <w:color w:val="000000"/>
              </w:rPr>
              <w:t>rozījumi Dobeles novada domes saistošajos noteikumos Nr.2 “</w:t>
            </w:r>
            <w:r w:rsidRPr="00D45154">
              <w:t>Interešu izglītības un pieaugušo neformālās izglītības programmu licencēšanas kārtība</w:t>
            </w:r>
            <w:r w:rsidR="00ED107B">
              <w:t>’’’’</w:t>
            </w:r>
            <w:r w:rsidRPr="00D45154">
              <w:t xml:space="preserve"> </w:t>
            </w:r>
            <w:r w:rsidRPr="00D45154">
              <w:rPr>
                <w:color w:val="000000"/>
              </w:rPr>
              <w:t>apstiprināšanu</w:t>
            </w:r>
          </w:p>
        </w:tc>
      </w:tr>
      <w:bookmarkEnd w:id="1"/>
      <w:tr w:rsidR="004A32B9" w:rsidRPr="00883F75" w14:paraId="6901477C"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4C89657" w14:textId="7A78B3C8" w:rsidR="004A32B9" w:rsidRPr="00883F75" w:rsidRDefault="004A32B9" w:rsidP="004A32B9">
            <w:pPr>
              <w:jc w:val="both"/>
              <w:rPr>
                <w:color w:val="000000"/>
              </w:rPr>
            </w:pPr>
            <w:r w:rsidRPr="00883F75">
              <w:rPr>
                <w:color w:val="000000"/>
              </w:rPr>
              <w:t>5.(</w:t>
            </w:r>
            <w:r w:rsidR="00ED107B">
              <w:rPr>
                <w:color w:val="000000"/>
              </w:rPr>
              <w:t>165/7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1E3C36E3" w14:textId="23E37D11" w:rsidR="004A32B9" w:rsidRPr="00883F75" w:rsidRDefault="005F6CB8" w:rsidP="004A32B9">
            <w:pPr>
              <w:jc w:val="both"/>
              <w:rPr>
                <w:rFonts w:eastAsia="Calibri"/>
                <w:lang w:eastAsia="en-US"/>
              </w:rPr>
            </w:pPr>
            <w:r w:rsidRPr="00DE106B">
              <w:t>Par Dobeles Mūzikas skolas direktora amata konkursa nolikuma apstiprināšanu</w:t>
            </w:r>
          </w:p>
        </w:tc>
      </w:tr>
      <w:tr w:rsidR="004A32B9" w:rsidRPr="00883F75" w14:paraId="42B01762"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77F732" w14:textId="748AF585" w:rsidR="004A32B9" w:rsidRPr="00883F75" w:rsidRDefault="004A32B9" w:rsidP="004A32B9">
            <w:pPr>
              <w:jc w:val="both"/>
              <w:rPr>
                <w:color w:val="000000"/>
              </w:rPr>
            </w:pPr>
            <w:r w:rsidRPr="00883F75">
              <w:rPr>
                <w:color w:val="000000"/>
              </w:rPr>
              <w:t>6.</w:t>
            </w:r>
            <w:r>
              <w:rPr>
                <w:color w:val="000000"/>
              </w:rPr>
              <w:t>(</w:t>
            </w:r>
            <w:r w:rsidR="00ED107B">
              <w:rPr>
                <w:color w:val="000000"/>
              </w:rPr>
              <w:t>166/7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6531A0B" w14:textId="11665045" w:rsidR="004A32B9" w:rsidRPr="00883F75" w:rsidRDefault="005F6CB8" w:rsidP="004A32B9">
            <w:pPr>
              <w:jc w:val="both"/>
              <w:rPr>
                <w:rFonts w:eastAsia="Calibri"/>
                <w:color w:val="000000"/>
                <w:lang w:eastAsia="en-US"/>
              </w:rPr>
            </w:pPr>
            <w:r w:rsidRPr="00DE106B">
              <w:t xml:space="preserve">Par noteikumu </w:t>
            </w:r>
            <w:r w:rsidR="00ED107B">
              <w:t>’’D</w:t>
            </w:r>
            <w:r w:rsidRPr="00DE106B">
              <w:t xml:space="preserve">obeles novada pašvaldības izglītības iestāžu izglītojamo sasniegumu </w:t>
            </w:r>
            <w:r>
              <w:t>i</w:t>
            </w:r>
            <w:r w:rsidRPr="00DE106B">
              <w:t>zvērtēšanas un apbalvošanas kārtība“ apstiprināšanu</w:t>
            </w:r>
          </w:p>
        </w:tc>
      </w:tr>
      <w:tr w:rsidR="004A32B9" w:rsidRPr="00883F75" w14:paraId="19D651C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7DD5C0" w14:textId="17F55816" w:rsidR="004A32B9" w:rsidRPr="00883F75" w:rsidRDefault="004A32B9" w:rsidP="004A32B9">
            <w:pPr>
              <w:jc w:val="both"/>
              <w:rPr>
                <w:color w:val="000000"/>
              </w:rPr>
            </w:pPr>
            <w:bookmarkStart w:id="2" w:name="_Hlk96678569"/>
            <w:r w:rsidRPr="00883F75">
              <w:rPr>
                <w:color w:val="000000"/>
              </w:rPr>
              <w:t>7.(</w:t>
            </w:r>
            <w:r w:rsidR="00ED107B">
              <w:rPr>
                <w:color w:val="000000"/>
              </w:rPr>
              <w:t>167/7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0E7E2E13" w14:textId="743886E3" w:rsidR="004A32B9" w:rsidRPr="00883F75" w:rsidRDefault="005F6CB8" w:rsidP="004A32B9">
            <w:pPr>
              <w:jc w:val="both"/>
              <w:rPr>
                <w:rFonts w:eastAsia="Calibri"/>
                <w:lang w:eastAsia="en-US"/>
              </w:rPr>
            </w:pPr>
            <w:r w:rsidRPr="00DE106B">
              <w:rPr>
                <w:bCs/>
              </w:rPr>
              <w:t xml:space="preserve">Par Pašvaldības līdzfinansējuma piešķiršanas komisijas izveidi un </w:t>
            </w:r>
            <w:r w:rsidRPr="00DE106B">
              <w:rPr>
                <w:bCs/>
                <w:color w:val="000000"/>
              </w:rPr>
              <w:t>komisijas</w:t>
            </w:r>
            <w:r w:rsidRPr="00DE106B">
              <w:rPr>
                <w:bCs/>
              </w:rPr>
              <w:t xml:space="preserve"> nolikuma apstiprināšanu</w:t>
            </w:r>
          </w:p>
        </w:tc>
      </w:tr>
      <w:bookmarkEnd w:id="2"/>
      <w:tr w:rsidR="004A32B9" w:rsidRPr="00883F75" w14:paraId="000EEAA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E0D3569" w14:textId="59FE94E1" w:rsidR="004A32B9" w:rsidRPr="00883F75" w:rsidRDefault="004A32B9" w:rsidP="004A32B9">
            <w:pPr>
              <w:jc w:val="both"/>
              <w:rPr>
                <w:color w:val="000000"/>
              </w:rPr>
            </w:pPr>
            <w:r w:rsidRPr="00883F75">
              <w:rPr>
                <w:color w:val="000000"/>
              </w:rPr>
              <w:t>8.(</w:t>
            </w:r>
            <w:r w:rsidR="00ED107B">
              <w:rPr>
                <w:color w:val="000000"/>
              </w:rPr>
              <w:t>168/7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BC6D45C" w14:textId="308ABFFB" w:rsidR="004A32B9" w:rsidRPr="00883F75" w:rsidRDefault="005F6CB8" w:rsidP="004A32B9">
            <w:pPr>
              <w:jc w:val="both"/>
              <w:rPr>
                <w:rFonts w:eastAsia="Calibri"/>
                <w:b/>
                <w:u w:val="single"/>
                <w:lang w:eastAsia="en-US"/>
              </w:rPr>
            </w:pPr>
            <w:r w:rsidRPr="00DE106B">
              <w:rPr>
                <w:bCs/>
                <w:lang w:eastAsia="en-GB"/>
              </w:rPr>
              <w:t>Par debitoru bezcerīgo parādu norakstīšanu un pārmaksu atzīšanu ieņēmumos</w:t>
            </w:r>
          </w:p>
        </w:tc>
      </w:tr>
      <w:tr w:rsidR="004A32B9" w:rsidRPr="00883F75" w14:paraId="76AC8147"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74C374B" w14:textId="467560F8" w:rsidR="004A32B9" w:rsidRPr="00883F75" w:rsidRDefault="004A32B9" w:rsidP="004A32B9">
            <w:pPr>
              <w:jc w:val="both"/>
              <w:rPr>
                <w:color w:val="000000"/>
              </w:rPr>
            </w:pPr>
            <w:r w:rsidRPr="00883F75">
              <w:rPr>
                <w:color w:val="000000"/>
              </w:rPr>
              <w:t>9.(</w:t>
            </w:r>
            <w:r w:rsidR="00ED107B">
              <w:rPr>
                <w:color w:val="000000"/>
              </w:rPr>
              <w:t>169/7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1F22E69" w14:textId="6262BE70" w:rsidR="004A32B9" w:rsidRPr="00883F75" w:rsidRDefault="005F6CB8" w:rsidP="004A32B9">
            <w:pPr>
              <w:jc w:val="both"/>
              <w:rPr>
                <w:rFonts w:eastAsia="Calibri"/>
                <w:bCs/>
                <w:lang w:eastAsia="en-US"/>
              </w:rPr>
            </w:pPr>
            <w:r w:rsidRPr="00DE106B">
              <w:rPr>
                <w:color w:val="000000"/>
              </w:rPr>
              <w:t>Par grozījum</w:t>
            </w:r>
            <w:r>
              <w:rPr>
                <w:color w:val="000000"/>
              </w:rPr>
              <w:t>u</w:t>
            </w:r>
            <w:r w:rsidRPr="00DE106B">
              <w:rPr>
                <w:color w:val="000000"/>
              </w:rPr>
              <w:t xml:space="preserve"> Dobeles novada domes 2022. gada 12. janvāra lēmumā Nr. 3/1 ”Par Dobeles novada pašvaldības iestāžu maksas pakalpojumiem”</w:t>
            </w:r>
          </w:p>
        </w:tc>
      </w:tr>
      <w:tr w:rsidR="004A32B9" w:rsidRPr="00883F75" w14:paraId="4DEDF7C0"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2E87AC7" w14:textId="1D1ABE49" w:rsidR="004A32B9" w:rsidRPr="00883F75" w:rsidRDefault="004A32B9" w:rsidP="004A32B9">
            <w:pPr>
              <w:jc w:val="both"/>
              <w:rPr>
                <w:color w:val="000000"/>
              </w:rPr>
            </w:pPr>
            <w:r w:rsidRPr="00883F75">
              <w:rPr>
                <w:color w:val="000000"/>
              </w:rPr>
              <w:t>10.(</w:t>
            </w:r>
            <w:r w:rsidR="00ED107B">
              <w:rPr>
                <w:color w:val="000000"/>
              </w:rPr>
              <w:t>170/7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BBAF30B" w14:textId="422851E0" w:rsidR="004A32B9" w:rsidRPr="00883F75" w:rsidRDefault="005F6CB8" w:rsidP="004A32B9">
            <w:pPr>
              <w:jc w:val="both"/>
              <w:rPr>
                <w:rFonts w:eastAsia="Calibri"/>
                <w:lang w:eastAsia="en-US"/>
              </w:rPr>
            </w:pPr>
            <w:r w:rsidRPr="00DE106B">
              <w:rPr>
                <w:bCs/>
              </w:rPr>
              <w:t>Par Dobeles novada pašvaldības konsolidētā 2021.gada pārskata apstiprināšanu</w:t>
            </w:r>
          </w:p>
        </w:tc>
      </w:tr>
      <w:tr w:rsidR="004A32B9" w:rsidRPr="00883F75" w14:paraId="673C62B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D466441" w14:textId="34E3A53D" w:rsidR="004A32B9" w:rsidRPr="00883F75" w:rsidRDefault="004A32B9" w:rsidP="004A32B9">
            <w:pPr>
              <w:jc w:val="both"/>
              <w:rPr>
                <w:color w:val="000000"/>
              </w:rPr>
            </w:pPr>
            <w:r w:rsidRPr="00883F75">
              <w:rPr>
                <w:color w:val="000000"/>
              </w:rPr>
              <w:t>11.(</w:t>
            </w:r>
            <w:r w:rsidR="00ED107B">
              <w:rPr>
                <w:color w:val="000000"/>
              </w:rPr>
              <w:t>171/7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5080F3D8" w14:textId="480D38DC" w:rsidR="004A32B9" w:rsidRPr="00883F75" w:rsidRDefault="005F6CB8" w:rsidP="004A32B9">
            <w:pPr>
              <w:jc w:val="both"/>
              <w:rPr>
                <w:rFonts w:eastAsia="Calibri"/>
                <w:lang w:eastAsia="en-US"/>
              </w:rPr>
            </w:pPr>
            <w:r w:rsidRPr="00DE106B">
              <w:rPr>
                <w:bCs/>
              </w:rPr>
              <w:t>Par atļauju lauksaimniecības zemes ierīkošanai mežā nekustamā īpašuma “</w:t>
            </w:r>
            <w:proofErr w:type="spellStart"/>
            <w:r w:rsidRPr="00DE106B">
              <w:rPr>
                <w:bCs/>
              </w:rPr>
              <w:t>Maiciņš</w:t>
            </w:r>
            <w:proofErr w:type="spellEnd"/>
            <w:r w:rsidRPr="00DE106B">
              <w:rPr>
                <w:bCs/>
              </w:rPr>
              <w:t>” (kadastra Nr. 46980020052) zemes vienībā ar kadastra apzīmējumu 46980020052, Zebrenes pagastā, Dobeles novadā</w:t>
            </w:r>
          </w:p>
        </w:tc>
      </w:tr>
      <w:tr w:rsidR="00534C66" w:rsidRPr="00883F75" w14:paraId="675CA813"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2A38BA7" w14:textId="1EF38F51" w:rsidR="00534C66" w:rsidRPr="00883F75" w:rsidRDefault="00534C66" w:rsidP="00534C66">
            <w:pPr>
              <w:jc w:val="both"/>
              <w:rPr>
                <w:color w:val="000000"/>
              </w:rPr>
            </w:pPr>
            <w:r w:rsidRPr="00883F75">
              <w:rPr>
                <w:color w:val="000000"/>
              </w:rPr>
              <w:lastRenderedPageBreak/>
              <w:t>12.(</w:t>
            </w:r>
            <w:r w:rsidR="00ED107B">
              <w:rPr>
                <w:color w:val="000000"/>
              </w:rPr>
              <w:t>172/7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7314D9A" w14:textId="04E44C07" w:rsidR="00534C66" w:rsidRPr="00883F75" w:rsidRDefault="005F6CB8" w:rsidP="00534C66">
            <w:pPr>
              <w:jc w:val="both"/>
              <w:rPr>
                <w:rFonts w:eastAsia="Calibri"/>
                <w:lang w:eastAsia="en-US"/>
              </w:rPr>
            </w:pPr>
            <w:r w:rsidRPr="00DE106B">
              <w:t>Par atļauju lauksaimniecības zemes ierīkošanai mežā nekustamā īpašuma “</w:t>
            </w:r>
            <w:proofErr w:type="spellStart"/>
            <w:r w:rsidRPr="00DE106B">
              <w:t>Ezersili</w:t>
            </w:r>
            <w:proofErr w:type="spellEnd"/>
            <w:r w:rsidRPr="00DE106B">
              <w:t>” (kadastra Nr. 46540060267) zemes vienībā ar kadastra apzīmējumu 46540060071, Bikstu pagastā, Dobeles novadā</w:t>
            </w:r>
          </w:p>
        </w:tc>
      </w:tr>
      <w:tr w:rsidR="00534C66" w:rsidRPr="00883F75" w14:paraId="4CD3B073"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8C8AD" w14:textId="490C88F6" w:rsidR="00534C66" w:rsidRPr="00883F75" w:rsidRDefault="00534C66" w:rsidP="00534C66">
            <w:pPr>
              <w:jc w:val="both"/>
              <w:rPr>
                <w:color w:val="000000"/>
              </w:rPr>
            </w:pPr>
            <w:r w:rsidRPr="00883F75">
              <w:rPr>
                <w:color w:val="000000"/>
              </w:rPr>
              <w:t>13.(</w:t>
            </w:r>
            <w:r w:rsidR="00ED107B">
              <w:rPr>
                <w:color w:val="000000"/>
              </w:rPr>
              <w:t>173/7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D1861B8" w14:textId="12763A9A" w:rsidR="00534C66" w:rsidRPr="00883F75" w:rsidRDefault="005F6CB8" w:rsidP="00534C66">
            <w:pPr>
              <w:jc w:val="both"/>
              <w:rPr>
                <w:rFonts w:eastAsia="Calibri"/>
                <w:lang w:eastAsia="en-US"/>
              </w:rPr>
            </w:pPr>
            <w:r w:rsidRPr="00DE106B">
              <w:t>Par grozījumiem Dobeles novada</w:t>
            </w:r>
            <w:r w:rsidRPr="00DE106B">
              <w:rPr>
                <w:spacing w:val="-3"/>
              </w:rPr>
              <w:t xml:space="preserve"> </w:t>
            </w:r>
            <w:r w:rsidRPr="00DE106B">
              <w:t>domes 2021. gada 25. novembra lēmumā Nr.247/16 “Par Darījumu ar lauksaimniecības zemi izvērtēšanas komisijas izveidi un komisijas nolikuma apstiprināšanu”</w:t>
            </w:r>
          </w:p>
        </w:tc>
      </w:tr>
      <w:tr w:rsidR="00534C66" w:rsidRPr="00883F75" w14:paraId="6E5FBB3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4FB93" w14:textId="6763BDA7" w:rsidR="00534C66" w:rsidRPr="00883F75" w:rsidRDefault="00534C66" w:rsidP="00534C66">
            <w:pPr>
              <w:jc w:val="both"/>
              <w:rPr>
                <w:color w:val="000000"/>
              </w:rPr>
            </w:pPr>
            <w:r w:rsidRPr="00883F75">
              <w:rPr>
                <w:color w:val="000000"/>
              </w:rPr>
              <w:t>14.(</w:t>
            </w:r>
            <w:r w:rsidR="00ED107B">
              <w:rPr>
                <w:color w:val="000000"/>
              </w:rPr>
              <w:t>174/7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6122E94" w14:textId="0921442A" w:rsidR="00534C66" w:rsidRPr="00883F75" w:rsidRDefault="005F6CB8" w:rsidP="00534C66">
            <w:pPr>
              <w:jc w:val="both"/>
              <w:rPr>
                <w:rFonts w:eastAsia="Calibri"/>
                <w:lang w:eastAsia="en-US"/>
              </w:rPr>
            </w:pPr>
            <w:r w:rsidRPr="00DE106B">
              <w:t>Par grozījumiem Dobeles novada</w:t>
            </w:r>
            <w:r w:rsidRPr="00DE106B">
              <w:rPr>
                <w:spacing w:val="-3"/>
              </w:rPr>
              <w:t xml:space="preserve"> </w:t>
            </w:r>
            <w:r w:rsidRPr="00DE106B">
              <w:t>domes 2021. gada 25. novembra lēmumā Nr.246/16 “Par Nekustamo īpašumu iznomāšanas komisijas izveidi un komisijas nolikuma apstiprināšanu”</w:t>
            </w:r>
          </w:p>
        </w:tc>
      </w:tr>
      <w:tr w:rsidR="005F6CB8" w:rsidRPr="00883F75" w14:paraId="48C4DB1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F2AD0" w14:textId="41B9D810" w:rsidR="005F6CB8" w:rsidRPr="00883F75" w:rsidRDefault="005F6CB8" w:rsidP="005F6CB8">
            <w:pPr>
              <w:jc w:val="both"/>
              <w:rPr>
                <w:color w:val="000000"/>
              </w:rPr>
            </w:pPr>
            <w:r w:rsidRPr="00883F75">
              <w:rPr>
                <w:color w:val="000000"/>
              </w:rPr>
              <w:t>15.(</w:t>
            </w:r>
            <w:r w:rsidR="009544E4">
              <w:rPr>
                <w:color w:val="000000"/>
              </w:rPr>
              <w:t>175/7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C80E1AC" w14:textId="1A0C4C8C" w:rsidR="005F6CB8" w:rsidRPr="00883F75" w:rsidRDefault="005F6CB8" w:rsidP="005F6CB8">
            <w:pPr>
              <w:jc w:val="both"/>
              <w:rPr>
                <w:rFonts w:eastAsia="Calibri"/>
                <w:lang w:eastAsia="en-US"/>
              </w:rPr>
            </w:pPr>
            <w:r w:rsidRPr="00DE106B">
              <w:t>Par grozījumiem Dobeles novada</w:t>
            </w:r>
            <w:r w:rsidRPr="00DE106B">
              <w:rPr>
                <w:spacing w:val="-3"/>
              </w:rPr>
              <w:t xml:space="preserve"> </w:t>
            </w:r>
            <w:r w:rsidRPr="00DE106B">
              <w:t>domes 2021. gada 25. novembra lēmumā Nr.248/16 “Par Nekustamo īpašumu komisijas izveidi un Nekustamo īpašumu komisijas nolikuma apstiprināšanu”</w:t>
            </w:r>
          </w:p>
        </w:tc>
      </w:tr>
      <w:tr w:rsidR="005F6CB8" w:rsidRPr="00883F75" w14:paraId="1BC601E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6FBD2" w14:textId="02057358" w:rsidR="005F6CB8" w:rsidRPr="00883F75" w:rsidRDefault="005F6CB8" w:rsidP="005F6CB8">
            <w:pPr>
              <w:jc w:val="both"/>
              <w:rPr>
                <w:color w:val="000000"/>
              </w:rPr>
            </w:pPr>
            <w:r w:rsidRPr="00883F75">
              <w:rPr>
                <w:color w:val="000000"/>
              </w:rPr>
              <w:t>16.(</w:t>
            </w:r>
            <w:r w:rsidR="009544E4">
              <w:rPr>
                <w:color w:val="000000"/>
              </w:rPr>
              <w:t>176/7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4A0E3F7" w14:textId="3FDAC276" w:rsidR="005F6CB8" w:rsidRPr="00883F75" w:rsidRDefault="00062658" w:rsidP="005F6CB8">
            <w:pPr>
              <w:jc w:val="both"/>
              <w:rPr>
                <w:rFonts w:eastAsia="Calibri"/>
                <w:lang w:eastAsia="en-US"/>
              </w:rPr>
            </w:pPr>
            <w:r w:rsidRPr="00DE106B">
              <w:t>Par Dobeles novada</w:t>
            </w:r>
            <w:r w:rsidRPr="00DE106B">
              <w:rPr>
                <w:spacing w:val="-3"/>
              </w:rPr>
              <w:t xml:space="preserve"> </w:t>
            </w:r>
            <w:r w:rsidRPr="00DE106B">
              <w:t>pašvaldības saistošo noteikumu Nr.12 “Par tirdzniecību publiskajās vietās, tirgus statusa piešķiršanu un alkoholisko dzērienu izbraukuma tirdzniecību sabiedrisko pasākumu norises vietās un novietnēs Dobeles novada administratīvajā teritorijā”  apstiprināšanu galīgajā redakcijā</w:t>
            </w:r>
          </w:p>
        </w:tc>
      </w:tr>
      <w:tr w:rsidR="005F6CB8" w:rsidRPr="00883F75" w14:paraId="6BDEC35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64355E8" w14:textId="56CB00F9" w:rsidR="005F6CB8" w:rsidRPr="00883F75" w:rsidRDefault="009544E4" w:rsidP="005F6CB8">
            <w:pPr>
              <w:jc w:val="both"/>
              <w:rPr>
                <w:color w:val="000000"/>
              </w:rPr>
            </w:pPr>
            <w:r>
              <w:rPr>
                <w:color w:val="000000"/>
              </w:rPr>
              <w:t>izslēgts</w:t>
            </w:r>
          </w:p>
        </w:tc>
        <w:tc>
          <w:tcPr>
            <w:tcW w:w="7871" w:type="dxa"/>
            <w:tcBorders>
              <w:top w:val="single" w:sz="4" w:space="0" w:color="auto"/>
              <w:left w:val="nil"/>
              <w:bottom w:val="single" w:sz="4" w:space="0" w:color="auto"/>
              <w:right w:val="single" w:sz="4" w:space="0" w:color="auto"/>
            </w:tcBorders>
            <w:shd w:val="clear" w:color="auto" w:fill="auto"/>
            <w:vAlign w:val="center"/>
          </w:tcPr>
          <w:p w14:paraId="243D8A4E" w14:textId="0698A966" w:rsidR="005F6CB8" w:rsidRPr="00883F75" w:rsidRDefault="00062658" w:rsidP="005F6CB8">
            <w:pPr>
              <w:jc w:val="both"/>
              <w:rPr>
                <w:rFonts w:eastAsia="Calibri"/>
                <w:lang w:eastAsia="en-US"/>
              </w:rPr>
            </w:pPr>
            <w:r w:rsidRPr="00DE106B">
              <w:rPr>
                <w:bCs/>
              </w:rPr>
              <w:t xml:space="preserve">Par Dobeles novada domes saistošo noteikumu </w:t>
            </w:r>
            <w:proofErr w:type="spellStart"/>
            <w:r w:rsidRPr="00DE106B">
              <w:rPr>
                <w:bCs/>
              </w:rPr>
              <w:t>Nr</w:t>
            </w:r>
            <w:proofErr w:type="spellEnd"/>
            <w:r w:rsidRPr="00DE106B">
              <w:rPr>
                <w:bCs/>
              </w:rPr>
              <w:t>.</w:t>
            </w:r>
            <w:r>
              <w:rPr>
                <w:bCs/>
              </w:rPr>
              <w:t>___</w:t>
            </w:r>
            <w:r w:rsidRPr="00DE106B">
              <w:rPr>
                <w:color w:val="000000"/>
              </w:rPr>
              <w:t>“Par licencēto makšķerēšanu un licencētajām zemūdens medībām Lielauces ezerā”</w:t>
            </w:r>
            <w:r w:rsidRPr="00DE106B">
              <w:t xml:space="preserve"> </w:t>
            </w:r>
            <w:r w:rsidRPr="00DE106B">
              <w:rPr>
                <w:bCs/>
              </w:rPr>
              <w:t xml:space="preserve">apstiprināšanu    </w:t>
            </w:r>
            <w:r w:rsidRPr="00DE106B">
              <w:rPr>
                <w:color w:val="000000"/>
              </w:rPr>
              <w:t xml:space="preserve"> </w:t>
            </w:r>
          </w:p>
        </w:tc>
      </w:tr>
      <w:tr w:rsidR="005F6CB8" w:rsidRPr="00883F75" w14:paraId="1A1B76BD"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BF9EC00" w14:textId="615A2503" w:rsidR="005F6CB8" w:rsidRPr="00883F75" w:rsidRDefault="009544E4" w:rsidP="005F6CB8">
            <w:pPr>
              <w:jc w:val="both"/>
              <w:rPr>
                <w:color w:val="000000"/>
              </w:rPr>
            </w:pPr>
            <w:r>
              <w:rPr>
                <w:color w:val="000000"/>
              </w:rPr>
              <w:t>izslēgts</w:t>
            </w:r>
          </w:p>
        </w:tc>
        <w:tc>
          <w:tcPr>
            <w:tcW w:w="7871" w:type="dxa"/>
            <w:tcBorders>
              <w:top w:val="single" w:sz="4" w:space="0" w:color="auto"/>
              <w:left w:val="nil"/>
              <w:bottom w:val="single" w:sz="4" w:space="0" w:color="auto"/>
              <w:right w:val="single" w:sz="4" w:space="0" w:color="auto"/>
            </w:tcBorders>
            <w:shd w:val="clear" w:color="auto" w:fill="auto"/>
            <w:vAlign w:val="center"/>
          </w:tcPr>
          <w:p w14:paraId="2880C861" w14:textId="729A3A5C" w:rsidR="005F6CB8" w:rsidRPr="00883F75" w:rsidRDefault="00062658" w:rsidP="005F6CB8">
            <w:pPr>
              <w:jc w:val="both"/>
              <w:rPr>
                <w:rFonts w:eastAsia="Calibri"/>
                <w:lang w:eastAsia="en-US"/>
              </w:rPr>
            </w:pPr>
            <w:r w:rsidRPr="00DE106B">
              <w:rPr>
                <w:bCs/>
              </w:rPr>
              <w:t xml:space="preserve">Par Dobeles novada domes saistošo noteikumu </w:t>
            </w:r>
            <w:proofErr w:type="spellStart"/>
            <w:r w:rsidRPr="00DE106B">
              <w:rPr>
                <w:bCs/>
              </w:rPr>
              <w:t>Nr</w:t>
            </w:r>
            <w:proofErr w:type="spellEnd"/>
            <w:r w:rsidRPr="00DE106B">
              <w:rPr>
                <w:bCs/>
              </w:rPr>
              <w:t>.</w:t>
            </w:r>
            <w:r>
              <w:rPr>
                <w:bCs/>
              </w:rPr>
              <w:t>___</w:t>
            </w:r>
            <w:r w:rsidRPr="00DE106B">
              <w:rPr>
                <w:color w:val="000000"/>
              </w:rPr>
              <w:t xml:space="preserve">“Par licencēto makšķerēšanu Tērvetes ūdenskrātuvē” </w:t>
            </w:r>
            <w:r w:rsidRPr="00DE106B">
              <w:rPr>
                <w:bCs/>
              </w:rPr>
              <w:t>apstiprināšanu</w:t>
            </w:r>
          </w:p>
        </w:tc>
      </w:tr>
      <w:tr w:rsidR="005F6CB8" w:rsidRPr="00883F75" w14:paraId="5C9CDD99"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AA6EC88" w14:textId="0A4E0294" w:rsidR="005F6CB8" w:rsidRPr="00883F75" w:rsidRDefault="005F6CB8" w:rsidP="005F6CB8">
            <w:pPr>
              <w:jc w:val="both"/>
              <w:rPr>
                <w:color w:val="000000"/>
              </w:rPr>
            </w:pPr>
            <w:r w:rsidRPr="00883F75">
              <w:rPr>
                <w:color w:val="000000"/>
              </w:rPr>
              <w:t>19.(</w:t>
            </w:r>
            <w:r w:rsidR="004F3529">
              <w:rPr>
                <w:color w:val="000000"/>
              </w:rPr>
              <w:t>177/7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D36D71C" w14:textId="7084D1E6" w:rsidR="005F6CB8" w:rsidRPr="00883F75" w:rsidRDefault="00062658" w:rsidP="005F6CB8">
            <w:pPr>
              <w:jc w:val="both"/>
              <w:rPr>
                <w:rFonts w:eastAsia="Calibri"/>
                <w:bCs/>
                <w:lang w:eastAsia="en-US"/>
              </w:rPr>
            </w:pPr>
            <w:r w:rsidRPr="00DE106B">
              <w:t>Par nekustamā īpašuma „Dzīsliņas”, Tērvetes pagastā, Dobeles novadā, atsavināšanu</w:t>
            </w:r>
          </w:p>
        </w:tc>
      </w:tr>
      <w:tr w:rsidR="005F6CB8" w:rsidRPr="00883F75" w14:paraId="18DD225B"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D13A8FC" w14:textId="0348ACD8" w:rsidR="005F6CB8" w:rsidRPr="00883F75" w:rsidRDefault="005F6CB8" w:rsidP="005F6CB8">
            <w:pPr>
              <w:jc w:val="both"/>
              <w:rPr>
                <w:color w:val="000000"/>
              </w:rPr>
            </w:pPr>
            <w:r w:rsidRPr="00883F75">
              <w:rPr>
                <w:color w:val="000000"/>
              </w:rPr>
              <w:t>20.(</w:t>
            </w:r>
            <w:r w:rsidR="004F3529">
              <w:rPr>
                <w:color w:val="000000"/>
              </w:rPr>
              <w:t>178/7)</w:t>
            </w:r>
          </w:p>
        </w:tc>
        <w:tc>
          <w:tcPr>
            <w:tcW w:w="7871" w:type="dxa"/>
            <w:tcBorders>
              <w:top w:val="single" w:sz="4" w:space="0" w:color="auto"/>
              <w:left w:val="nil"/>
              <w:bottom w:val="single" w:sz="4" w:space="0" w:color="auto"/>
              <w:right w:val="single" w:sz="4" w:space="0" w:color="auto"/>
            </w:tcBorders>
            <w:shd w:val="clear" w:color="auto" w:fill="auto"/>
            <w:vAlign w:val="center"/>
          </w:tcPr>
          <w:p w14:paraId="46467AAD" w14:textId="22EE752A" w:rsidR="005F6CB8" w:rsidRPr="002B30B9" w:rsidRDefault="00062658" w:rsidP="005F6CB8">
            <w:pPr>
              <w:jc w:val="both"/>
              <w:rPr>
                <w:bCs/>
              </w:rPr>
            </w:pPr>
            <w:r w:rsidRPr="00DE106B">
              <w:t>Par nekustamā īpašuma – dzīvokļa Nr.2 Bērzes ielā 24, Dobelē, Dobeles novadā, atsavināšanu</w:t>
            </w:r>
          </w:p>
        </w:tc>
      </w:tr>
      <w:tr w:rsidR="005F6CB8" w:rsidRPr="00883F75" w14:paraId="121F131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5E306E1" w14:textId="0C211E92" w:rsidR="005F6CB8" w:rsidRPr="00883F75" w:rsidRDefault="005F6CB8" w:rsidP="005F6CB8">
            <w:pPr>
              <w:jc w:val="both"/>
              <w:rPr>
                <w:color w:val="000000"/>
              </w:rPr>
            </w:pPr>
            <w:r w:rsidRPr="00883F75">
              <w:rPr>
                <w:color w:val="000000"/>
              </w:rPr>
              <w:t>21.(</w:t>
            </w:r>
            <w:r w:rsidR="004F3529">
              <w:rPr>
                <w:color w:val="000000"/>
              </w:rPr>
              <w:t>179/7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AAB9224" w14:textId="0CEAB001" w:rsidR="005F6CB8" w:rsidRPr="00883F75" w:rsidRDefault="00062658" w:rsidP="005F6CB8">
            <w:pPr>
              <w:jc w:val="both"/>
              <w:rPr>
                <w:rFonts w:eastAsia="Calibri"/>
                <w:lang w:eastAsia="en-US"/>
              </w:rPr>
            </w:pPr>
            <w:r w:rsidRPr="00DE106B">
              <w:t>Par nekustamā īpašuma – dzīvokļa Nr.2 Bērzes ielā 24, Dobelē, Dobeles novadā, atsavināšanu</w:t>
            </w:r>
          </w:p>
        </w:tc>
      </w:tr>
      <w:tr w:rsidR="005F6CB8" w:rsidRPr="00883F75" w14:paraId="6D267DE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D2D22E4" w14:textId="1A0D514F" w:rsidR="005F6CB8" w:rsidRPr="00883F75" w:rsidRDefault="005F6CB8" w:rsidP="005F6CB8">
            <w:pPr>
              <w:jc w:val="both"/>
              <w:rPr>
                <w:color w:val="000000"/>
              </w:rPr>
            </w:pPr>
            <w:r w:rsidRPr="00883F75">
              <w:rPr>
                <w:color w:val="000000"/>
              </w:rPr>
              <w:t>22.(</w:t>
            </w:r>
            <w:r w:rsidR="004F3529">
              <w:rPr>
                <w:color w:val="000000"/>
              </w:rPr>
              <w:t>180/7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D87E15D" w14:textId="6E52BA57" w:rsidR="005F6CB8" w:rsidRPr="00883F75" w:rsidRDefault="00062658" w:rsidP="005F6CB8">
            <w:pPr>
              <w:jc w:val="both"/>
              <w:rPr>
                <w:rFonts w:eastAsia="Calibri"/>
                <w:lang w:eastAsia="en-US"/>
              </w:rPr>
            </w:pPr>
            <w:r w:rsidRPr="00DE106B">
              <w:t>Par nekustamā īpašuma – dzīvokļa Nr.27 Priežu ielā 26, Gardenē, Auru pagastā, Dobeles novadā, atsavināšanu</w:t>
            </w:r>
          </w:p>
        </w:tc>
      </w:tr>
      <w:tr w:rsidR="005F6CB8" w:rsidRPr="00883F75" w14:paraId="5EF1E305"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BA23FF" w14:textId="449FDB5C" w:rsidR="005F6CB8" w:rsidRPr="00883F75" w:rsidRDefault="005F6CB8" w:rsidP="005F6CB8">
            <w:pPr>
              <w:jc w:val="both"/>
              <w:rPr>
                <w:color w:val="000000"/>
              </w:rPr>
            </w:pPr>
            <w:r w:rsidRPr="00883F75">
              <w:rPr>
                <w:color w:val="000000"/>
              </w:rPr>
              <w:t>23.(</w:t>
            </w:r>
            <w:r w:rsidR="004F3529">
              <w:rPr>
                <w:color w:val="000000"/>
              </w:rPr>
              <w:t>181/7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6418B75" w14:textId="08BFA05E" w:rsidR="005F6CB8" w:rsidRPr="00883F75" w:rsidRDefault="00062658" w:rsidP="005F6CB8">
            <w:pPr>
              <w:jc w:val="both"/>
              <w:rPr>
                <w:rFonts w:eastAsia="Calibri"/>
                <w:lang w:eastAsia="en-US"/>
              </w:rPr>
            </w:pPr>
            <w:r w:rsidRPr="00DE106B">
              <w:t>Par nekustamā īpašuma „Vakari”, Auru pagastā, Dobeles novadā, atsavināšanu</w:t>
            </w:r>
          </w:p>
        </w:tc>
      </w:tr>
      <w:tr w:rsidR="005F6CB8" w:rsidRPr="00883F75" w14:paraId="036BF45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9F22A4" w14:textId="13E23087" w:rsidR="005F6CB8" w:rsidRPr="00883F75" w:rsidRDefault="005F6CB8" w:rsidP="005F6CB8">
            <w:pPr>
              <w:jc w:val="both"/>
              <w:rPr>
                <w:color w:val="000000"/>
              </w:rPr>
            </w:pPr>
            <w:r w:rsidRPr="00883F75">
              <w:rPr>
                <w:color w:val="000000"/>
              </w:rPr>
              <w:t>24.(</w:t>
            </w:r>
            <w:r w:rsidR="004F3529">
              <w:rPr>
                <w:color w:val="000000"/>
              </w:rPr>
              <w:t>182/7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595FEE8A" w14:textId="70318450" w:rsidR="005F6CB8" w:rsidRPr="00883F75" w:rsidRDefault="00062658" w:rsidP="005F6CB8">
            <w:pPr>
              <w:jc w:val="both"/>
              <w:rPr>
                <w:rFonts w:eastAsia="Calibri"/>
                <w:lang w:eastAsia="en-US"/>
              </w:rPr>
            </w:pPr>
            <w:bookmarkStart w:id="3" w:name="_Hlk102643387"/>
            <w:r w:rsidRPr="00DE106B">
              <w:t>Par nekustamā īpašuma „</w:t>
            </w:r>
            <w:proofErr w:type="spellStart"/>
            <w:r w:rsidRPr="00DE106B">
              <w:t>Jaundimzas</w:t>
            </w:r>
            <w:proofErr w:type="spellEnd"/>
            <w:r w:rsidRPr="00DE106B">
              <w:t>”, Auru pagastā, Dobeles novadā, atsavināšanu</w:t>
            </w:r>
            <w:bookmarkEnd w:id="3"/>
          </w:p>
        </w:tc>
      </w:tr>
      <w:tr w:rsidR="005F6CB8" w:rsidRPr="00883F75" w14:paraId="578BF00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F8A9722" w14:textId="437781FD" w:rsidR="005F6CB8" w:rsidRPr="00883F75" w:rsidRDefault="005F6CB8" w:rsidP="005F6CB8">
            <w:pPr>
              <w:jc w:val="both"/>
              <w:rPr>
                <w:color w:val="000000"/>
              </w:rPr>
            </w:pPr>
            <w:r w:rsidRPr="00883F75">
              <w:rPr>
                <w:color w:val="000000"/>
              </w:rPr>
              <w:t>25.(</w:t>
            </w:r>
            <w:r w:rsidR="004F3529">
              <w:rPr>
                <w:color w:val="000000"/>
              </w:rPr>
              <w:t>183/7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2D4DD26" w14:textId="2EC31B1E" w:rsidR="005F6CB8" w:rsidRPr="00883F75" w:rsidRDefault="00062658" w:rsidP="005F6CB8">
            <w:pPr>
              <w:jc w:val="both"/>
              <w:rPr>
                <w:rFonts w:eastAsia="Calibri"/>
                <w:bCs/>
                <w:lang w:eastAsia="en-US"/>
              </w:rPr>
            </w:pPr>
            <w:r w:rsidRPr="00DE106B">
              <w:t>Par nekustamā īpašuma “Čiekuri”, Bērzes pagastā, Dobeles novadā, atsavināšanu</w:t>
            </w:r>
          </w:p>
        </w:tc>
      </w:tr>
      <w:tr w:rsidR="005F6CB8" w:rsidRPr="00883F75" w14:paraId="480BC2E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8540BF" w14:textId="3DE117CE" w:rsidR="005F6CB8" w:rsidRPr="00883F75" w:rsidRDefault="005F6CB8" w:rsidP="005F6CB8">
            <w:pPr>
              <w:jc w:val="both"/>
              <w:rPr>
                <w:color w:val="000000"/>
              </w:rPr>
            </w:pPr>
            <w:r w:rsidRPr="00883F75">
              <w:rPr>
                <w:color w:val="000000"/>
              </w:rPr>
              <w:t>26.(</w:t>
            </w:r>
            <w:r w:rsidR="004F3529">
              <w:rPr>
                <w:color w:val="000000"/>
              </w:rPr>
              <w:t>184/7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911BC4C" w14:textId="066876FF" w:rsidR="005F6CB8" w:rsidRPr="00883F75" w:rsidRDefault="00062658" w:rsidP="005F6CB8">
            <w:pPr>
              <w:jc w:val="both"/>
              <w:rPr>
                <w:rFonts w:eastAsia="Calibri"/>
                <w:bCs/>
                <w:lang w:eastAsia="en-US"/>
              </w:rPr>
            </w:pPr>
            <w:r w:rsidRPr="00DE106B">
              <w:t>Par nekustamā īpašuma Lauku iela 27, Dobelē, Dobeles novadā, atsavināšanu</w:t>
            </w:r>
          </w:p>
        </w:tc>
      </w:tr>
      <w:tr w:rsidR="00062658" w:rsidRPr="00883F75" w14:paraId="5E82053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642020D" w14:textId="110762A5" w:rsidR="00062658" w:rsidRPr="00883F75" w:rsidRDefault="00062658" w:rsidP="00062658">
            <w:pPr>
              <w:jc w:val="both"/>
              <w:rPr>
                <w:color w:val="000000"/>
              </w:rPr>
            </w:pPr>
            <w:r w:rsidRPr="00883F75">
              <w:rPr>
                <w:color w:val="000000"/>
              </w:rPr>
              <w:t>27.(</w:t>
            </w:r>
            <w:r w:rsidR="004F3529">
              <w:rPr>
                <w:color w:val="000000"/>
              </w:rPr>
              <w:t>185/7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D555B2E" w14:textId="14701435" w:rsidR="00062658" w:rsidRPr="00883F75" w:rsidRDefault="00062658" w:rsidP="00062658">
            <w:pPr>
              <w:jc w:val="both"/>
              <w:rPr>
                <w:rFonts w:eastAsia="Calibri"/>
                <w:bCs/>
                <w:lang w:eastAsia="en-US"/>
              </w:rPr>
            </w:pPr>
            <w:r w:rsidRPr="00DE106B">
              <w:t xml:space="preserve">Par nekustamo īpašumu Lauku iela 25B un </w:t>
            </w:r>
            <w:proofErr w:type="spellStart"/>
            <w:r w:rsidRPr="00DE106B">
              <w:t>Gaurata</w:t>
            </w:r>
            <w:proofErr w:type="spellEnd"/>
            <w:r w:rsidRPr="00DE106B">
              <w:t xml:space="preserve"> iela 20, Dobelē, Dobeles novadā, atsavināšanu</w:t>
            </w:r>
          </w:p>
        </w:tc>
      </w:tr>
      <w:tr w:rsidR="00062658" w:rsidRPr="00883F75" w14:paraId="5F6392E0"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D0FF703" w14:textId="75010A9D" w:rsidR="00062658" w:rsidRPr="00883F75" w:rsidRDefault="00062658" w:rsidP="00062658">
            <w:pPr>
              <w:jc w:val="both"/>
              <w:rPr>
                <w:color w:val="000000"/>
              </w:rPr>
            </w:pPr>
            <w:r w:rsidRPr="00883F75">
              <w:rPr>
                <w:color w:val="000000"/>
              </w:rPr>
              <w:t>28.(</w:t>
            </w:r>
            <w:r w:rsidR="004F3529">
              <w:rPr>
                <w:color w:val="000000"/>
              </w:rPr>
              <w:t>186/7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883FF9D" w14:textId="3A312F2F" w:rsidR="00062658" w:rsidRPr="00883F75" w:rsidRDefault="00062658" w:rsidP="00062658">
            <w:pPr>
              <w:jc w:val="both"/>
              <w:rPr>
                <w:rFonts w:eastAsia="Calibri"/>
                <w:lang w:eastAsia="en-US"/>
              </w:rPr>
            </w:pPr>
            <w:r w:rsidRPr="00DE106B">
              <w:t>Par nekustamā īpašuma “Grantiņi”, Naudītes pagastā, Dobeles novadā, atsavināšanu</w:t>
            </w:r>
          </w:p>
        </w:tc>
      </w:tr>
      <w:tr w:rsidR="00062658" w:rsidRPr="00883F75" w14:paraId="56687DB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A068CE5" w14:textId="62A9B130" w:rsidR="00062658" w:rsidRPr="00883F75" w:rsidRDefault="00062658" w:rsidP="00062658">
            <w:pPr>
              <w:jc w:val="both"/>
              <w:rPr>
                <w:color w:val="000000"/>
              </w:rPr>
            </w:pPr>
            <w:r w:rsidRPr="00883F75">
              <w:rPr>
                <w:color w:val="000000"/>
              </w:rPr>
              <w:t>29.(</w:t>
            </w:r>
            <w:r w:rsidR="004F3529">
              <w:rPr>
                <w:color w:val="000000"/>
              </w:rPr>
              <w:t>187/7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857E7C9" w14:textId="7DC0C170" w:rsidR="00062658" w:rsidRPr="00883F75" w:rsidRDefault="00062658" w:rsidP="00062658">
            <w:pPr>
              <w:jc w:val="both"/>
              <w:rPr>
                <w:rFonts w:eastAsia="Calibri"/>
                <w:bCs/>
                <w:lang w:eastAsia="en-US"/>
              </w:rPr>
            </w:pPr>
            <w:r w:rsidRPr="00DE106B">
              <w:t>Par nekustamo īpašumu maiņu</w:t>
            </w:r>
          </w:p>
        </w:tc>
      </w:tr>
      <w:tr w:rsidR="00062658" w:rsidRPr="00883F75" w14:paraId="3C7D4E9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1ACFA35" w14:textId="47CE811F" w:rsidR="00062658" w:rsidRPr="00883F75" w:rsidRDefault="00062658" w:rsidP="00062658">
            <w:pPr>
              <w:jc w:val="both"/>
              <w:rPr>
                <w:color w:val="000000"/>
              </w:rPr>
            </w:pPr>
            <w:r w:rsidRPr="00883F75">
              <w:rPr>
                <w:color w:val="000000"/>
              </w:rPr>
              <w:t>30.(</w:t>
            </w:r>
            <w:r w:rsidR="004F3529">
              <w:rPr>
                <w:color w:val="000000"/>
              </w:rPr>
              <w:t>188/7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407735B" w14:textId="46A3B45D" w:rsidR="00062658" w:rsidRPr="00883F75" w:rsidRDefault="00062658" w:rsidP="00062658">
            <w:pPr>
              <w:jc w:val="both"/>
              <w:rPr>
                <w:rFonts w:eastAsia="Calibri"/>
                <w:bCs/>
                <w:lang w:eastAsia="en-US"/>
              </w:rPr>
            </w:pPr>
            <w:r w:rsidRPr="00DE106B">
              <w:t>Par izsoles rezultātu apstiprināšanu</w:t>
            </w:r>
          </w:p>
        </w:tc>
      </w:tr>
      <w:tr w:rsidR="00062658" w:rsidRPr="00883F75" w14:paraId="04690FD8"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3E046D" w14:textId="7BB779A5" w:rsidR="00062658" w:rsidRPr="00883F75" w:rsidRDefault="00062658" w:rsidP="00062658">
            <w:pPr>
              <w:jc w:val="both"/>
              <w:rPr>
                <w:color w:val="000000"/>
              </w:rPr>
            </w:pPr>
            <w:r w:rsidRPr="00883F75">
              <w:rPr>
                <w:color w:val="000000"/>
              </w:rPr>
              <w:lastRenderedPageBreak/>
              <w:t>31.(</w:t>
            </w:r>
            <w:r w:rsidR="004F3529">
              <w:rPr>
                <w:color w:val="000000"/>
              </w:rPr>
              <w:t>189/7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1C3C9B32" w14:textId="0D4FF739" w:rsidR="00062658" w:rsidRPr="00883F75" w:rsidRDefault="00062658" w:rsidP="00062658">
            <w:pPr>
              <w:jc w:val="both"/>
              <w:rPr>
                <w:rFonts w:eastAsia="Calibri"/>
                <w:bCs/>
                <w:lang w:eastAsia="en-US"/>
              </w:rPr>
            </w:pPr>
            <w:r w:rsidRPr="00DE106B">
              <w:t>Par nekustamā īpašuma “Slokas”, Īles pagastā, Dobeles novadā, atsavināšanu</w:t>
            </w:r>
          </w:p>
        </w:tc>
      </w:tr>
      <w:tr w:rsidR="00062658" w:rsidRPr="00883F75" w14:paraId="78CF6D31"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D91767C" w14:textId="0FFA3003" w:rsidR="00062658" w:rsidRPr="00883F75" w:rsidRDefault="00062658" w:rsidP="00062658">
            <w:pPr>
              <w:jc w:val="both"/>
              <w:rPr>
                <w:color w:val="000000"/>
              </w:rPr>
            </w:pPr>
            <w:r w:rsidRPr="00883F75">
              <w:rPr>
                <w:color w:val="000000"/>
              </w:rPr>
              <w:t>32.</w:t>
            </w:r>
            <w:r>
              <w:rPr>
                <w:color w:val="000000"/>
              </w:rPr>
              <w:t>(</w:t>
            </w:r>
            <w:r w:rsidR="001C5A60">
              <w:rPr>
                <w:color w:val="000000"/>
              </w:rPr>
              <w:t>190/7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07B428B" w14:textId="4DA732EC" w:rsidR="00062658" w:rsidRPr="00883F75" w:rsidRDefault="00034BC0" w:rsidP="00062658">
            <w:pPr>
              <w:jc w:val="both"/>
              <w:rPr>
                <w:rFonts w:eastAsia="Calibri"/>
                <w:bCs/>
                <w:lang w:eastAsia="en-US"/>
              </w:rPr>
            </w:pPr>
            <w:r w:rsidRPr="00DE106B">
              <w:t>Par nekustamā īpašuma “Griezes”, Vītiņu pagastā, Dobeles novadā, atsavināšanu</w:t>
            </w:r>
          </w:p>
        </w:tc>
      </w:tr>
      <w:tr w:rsidR="00062658" w:rsidRPr="00883F75" w14:paraId="34A81F31"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89CD820" w14:textId="61C29B50" w:rsidR="00062658" w:rsidRPr="00883F75" w:rsidRDefault="00062658" w:rsidP="00062658">
            <w:pPr>
              <w:jc w:val="both"/>
              <w:rPr>
                <w:color w:val="000000"/>
              </w:rPr>
            </w:pPr>
            <w:r w:rsidRPr="00883F75">
              <w:rPr>
                <w:color w:val="000000"/>
              </w:rPr>
              <w:t>33.(</w:t>
            </w:r>
            <w:r w:rsidR="001C5A60">
              <w:rPr>
                <w:color w:val="000000"/>
              </w:rPr>
              <w:t>191/7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41C300C" w14:textId="09DB5683" w:rsidR="00062658" w:rsidRPr="00883F75" w:rsidRDefault="00034BC0" w:rsidP="00062658">
            <w:pPr>
              <w:jc w:val="both"/>
              <w:rPr>
                <w:rFonts w:eastAsia="Calibri"/>
                <w:bCs/>
                <w:lang w:eastAsia="en-US"/>
              </w:rPr>
            </w:pPr>
            <w:r w:rsidRPr="00DE106B">
              <w:t>Par nekustamā īpašuma “Neimane”, Vītiņu pagastā, Dobeles novadā, atsavināšanu</w:t>
            </w:r>
          </w:p>
        </w:tc>
      </w:tr>
      <w:tr w:rsidR="00062658" w:rsidRPr="00883F75" w14:paraId="096FBF2D"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0C17936" w14:textId="538850C7" w:rsidR="00062658" w:rsidRPr="00883F75" w:rsidRDefault="00062658" w:rsidP="00062658">
            <w:pPr>
              <w:jc w:val="both"/>
              <w:rPr>
                <w:color w:val="000000"/>
              </w:rPr>
            </w:pPr>
            <w:r w:rsidRPr="00883F75">
              <w:rPr>
                <w:color w:val="000000"/>
              </w:rPr>
              <w:t>34.</w:t>
            </w:r>
            <w:r w:rsidR="001C5A60">
              <w:rPr>
                <w:color w:val="000000"/>
              </w:rPr>
              <w:t>(192/7)</w:t>
            </w:r>
          </w:p>
        </w:tc>
        <w:tc>
          <w:tcPr>
            <w:tcW w:w="7871" w:type="dxa"/>
            <w:tcBorders>
              <w:top w:val="single" w:sz="4" w:space="0" w:color="auto"/>
              <w:left w:val="nil"/>
              <w:bottom w:val="single" w:sz="4" w:space="0" w:color="auto"/>
              <w:right w:val="single" w:sz="4" w:space="0" w:color="auto"/>
            </w:tcBorders>
            <w:shd w:val="clear" w:color="auto" w:fill="auto"/>
            <w:vAlign w:val="center"/>
          </w:tcPr>
          <w:p w14:paraId="0953E15D" w14:textId="1E5364A6" w:rsidR="00062658" w:rsidRPr="00883F75" w:rsidRDefault="00034BC0" w:rsidP="00062658">
            <w:pPr>
              <w:jc w:val="both"/>
              <w:rPr>
                <w:rFonts w:eastAsia="Calibri"/>
                <w:bCs/>
                <w:lang w:eastAsia="en-US"/>
              </w:rPr>
            </w:pPr>
            <w:r w:rsidRPr="00DE106B">
              <w:t>Par nekustamā īpašuma “Amoliņi”, Vītiņu pagastā, Dobeles novadā, atsavināšanu</w:t>
            </w:r>
          </w:p>
        </w:tc>
      </w:tr>
      <w:tr w:rsidR="00034BC0" w:rsidRPr="00883F75" w14:paraId="08D5DF60"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F05D62D" w14:textId="48B0B58C" w:rsidR="00034BC0" w:rsidRPr="00883F75" w:rsidRDefault="00034BC0" w:rsidP="00034BC0">
            <w:pPr>
              <w:jc w:val="both"/>
              <w:rPr>
                <w:color w:val="000000"/>
              </w:rPr>
            </w:pPr>
            <w:r w:rsidRPr="00883F75">
              <w:rPr>
                <w:color w:val="000000"/>
              </w:rPr>
              <w:t>35.(</w:t>
            </w:r>
            <w:r w:rsidR="001C5A60">
              <w:rPr>
                <w:color w:val="000000"/>
              </w:rPr>
              <w:t>193/7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DF631FF" w14:textId="14134DD6" w:rsidR="00034BC0" w:rsidRPr="00883F75" w:rsidRDefault="00034BC0" w:rsidP="00034BC0">
            <w:pPr>
              <w:jc w:val="both"/>
              <w:rPr>
                <w:rFonts w:eastAsia="Calibri"/>
                <w:bCs/>
                <w:lang w:eastAsia="en-US"/>
              </w:rPr>
            </w:pPr>
            <w:r w:rsidRPr="00DE106B">
              <w:t>Par nekustamā īpašuma “</w:t>
            </w:r>
            <w:proofErr w:type="spellStart"/>
            <w:r w:rsidRPr="00DE106B">
              <w:t>Pieceriņu</w:t>
            </w:r>
            <w:proofErr w:type="spellEnd"/>
            <w:r w:rsidRPr="00DE106B">
              <w:t xml:space="preserve"> 5”, Vītiņu pagastā, Dobeles novadā, atsavināšanu</w:t>
            </w:r>
          </w:p>
        </w:tc>
      </w:tr>
      <w:tr w:rsidR="00034BC0" w:rsidRPr="00883F75" w14:paraId="2DB1E855"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FE7189B" w14:textId="0AC11771" w:rsidR="00034BC0" w:rsidRPr="00883F75" w:rsidRDefault="00034BC0" w:rsidP="00034BC0">
            <w:pPr>
              <w:jc w:val="both"/>
              <w:rPr>
                <w:color w:val="000000"/>
              </w:rPr>
            </w:pPr>
            <w:r w:rsidRPr="00883F75">
              <w:rPr>
                <w:color w:val="000000"/>
              </w:rPr>
              <w:t>36.(</w:t>
            </w:r>
            <w:r w:rsidR="001C5A60">
              <w:rPr>
                <w:color w:val="000000"/>
              </w:rPr>
              <w:t>194/7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FA7A4A9" w14:textId="16327509" w:rsidR="00034BC0" w:rsidRPr="00883F75" w:rsidRDefault="00034BC0" w:rsidP="00034BC0">
            <w:pPr>
              <w:jc w:val="both"/>
              <w:rPr>
                <w:rFonts w:eastAsia="Calibri"/>
                <w:bCs/>
                <w:lang w:eastAsia="en-US"/>
              </w:rPr>
            </w:pPr>
            <w:r w:rsidRPr="00DE106B">
              <w:t>Par nekustamā īpašuma “</w:t>
            </w:r>
            <w:proofErr w:type="spellStart"/>
            <w:r w:rsidRPr="00DE106B">
              <w:t>Piemuita</w:t>
            </w:r>
            <w:proofErr w:type="spellEnd"/>
            <w:r w:rsidRPr="00DE106B">
              <w:t>”, Vītiņu pagastā, Dobeles novadā, atsavināšanu</w:t>
            </w:r>
          </w:p>
        </w:tc>
      </w:tr>
      <w:tr w:rsidR="00034BC0" w:rsidRPr="00883F75" w14:paraId="211B468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D2ACD7D" w14:textId="087531ED" w:rsidR="00034BC0" w:rsidRPr="00883F75" w:rsidRDefault="00034BC0" w:rsidP="00034BC0">
            <w:pPr>
              <w:jc w:val="both"/>
              <w:rPr>
                <w:color w:val="000000"/>
              </w:rPr>
            </w:pPr>
            <w:r w:rsidRPr="00883F75">
              <w:rPr>
                <w:color w:val="000000"/>
              </w:rPr>
              <w:t>37.(</w:t>
            </w:r>
            <w:r w:rsidR="001C5A60">
              <w:rPr>
                <w:color w:val="000000"/>
              </w:rPr>
              <w:t>195/7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0E19E844" w14:textId="21B6CF68" w:rsidR="00034BC0" w:rsidRPr="00883F75" w:rsidRDefault="00034BC0" w:rsidP="00034BC0">
            <w:pPr>
              <w:jc w:val="both"/>
              <w:rPr>
                <w:rFonts w:eastAsia="Calibri"/>
                <w:bCs/>
                <w:lang w:eastAsia="en-US"/>
              </w:rPr>
            </w:pPr>
            <w:bookmarkStart w:id="4" w:name="_Hlk102643852"/>
            <w:r w:rsidRPr="00DE106B">
              <w:t>Par nekustamā īpašuma “Apiņi”, Ukru pagastā, Dobeles novadā, atsavināšanu</w:t>
            </w:r>
            <w:bookmarkEnd w:id="4"/>
          </w:p>
        </w:tc>
      </w:tr>
      <w:tr w:rsidR="00034BC0" w:rsidRPr="00883F75" w14:paraId="5D19DE2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6EAC0D" w14:textId="6CAA5FB0" w:rsidR="00034BC0" w:rsidRPr="00883F75" w:rsidRDefault="00034BC0" w:rsidP="00034BC0">
            <w:pPr>
              <w:jc w:val="both"/>
              <w:rPr>
                <w:color w:val="000000"/>
              </w:rPr>
            </w:pPr>
            <w:r w:rsidRPr="00883F75">
              <w:rPr>
                <w:color w:val="000000"/>
              </w:rPr>
              <w:t>38.(</w:t>
            </w:r>
            <w:r w:rsidR="001C5A60">
              <w:rPr>
                <w:color w:val="000000"/>
              </w:rPr>
              <w:t>196/7</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6CB28DD" w14:textId="75991822" w:rsidR="00034BC0" w:rsidRPr="00883F75" w:rsidRDefault="00034BC0" w:rsidP="00034BC0">
            <w:pPr>
              <w:autoSpaceDE w:val="0"/>
              <w:autoSpaceDN w:val="0"/>
              <w:adjustRightInd w:val="0"/>
              <w:jc w:val="both"/>
              <w:rPr>
                <w:rFonts w:eastAsia="Calibri"/>
                <w:lang w:eastAsia="en-US"/>
              </w:rPr>
            </w:pPr>
            <w:r w:rsidRPr="00DE106B">
              <w:t>Par nekustamā īpašuma – dzīvokļa Nr.3 “Imantas”, Īles pagastā, Dobeles novadā, atsavināšanu</w:t>
            </w:r>
          </w:p>
        </w:tc>
      </w:tr>
      <w:tr w:rsidR="00034BC0" w:rsidRPr="00883F75" w14:paraId="3C3A813B"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55D645D" w14:textId="0AA87F7A" w:rsidR="00034BC0" w:rsidRPr="00883F75" w:rsidRDefault="00034BC0" w:rsidP="00034BC0">
            <w:pPr>
              <w:jc w:val="both"/>
              <w:rPr>
                <w:color w:val="000000"/>
              </w:rPr>
            </w:pPr>
            <w:r>
              <w:rPr>
                <w:color w:val="000000"/>
              </w:rPr>
              <w:t>39.(</w:t>
            </w:r>
            <w:r w:rsidR="001C5A60">
              <w:rPr>
                <w:color w:val="000000"/>
              </w:rPr>
              <w:t>197/7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ADFF158" w14:textId="7FB19E55" w:rsidR="00034BC0" w:rsidRPr="003A1233" w:rsidRDefault="00034BC0" w:rsidP="00034BC0">
            <w:pPr>
              <w:autoSpaceDE w:val="0"/>
              <w:autoSpaceDN w:val="0"/>
              <w:adjustRightInd w:val="0"/>
              <w:jc w:val="both"/>
            </w:pPr>
            <w:r w:rsidRPr="00DE106B">
              <w:t>Par nekustamā īpašuma – dzīvokļa Nr.5 “Imantas”, Īles pagastā, Dobeles novadā, atsavināšanu</w:t>
            </w:r>
          </w:p>
        </w:tc>
      </w:tr>
      <w:tr w:rsidR="00034BC0" w:rsidRPr="00883F75" w14:paraId="43005196"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3E6AB40" w14:textId="1B01B855" w:rsidR="00034BC0" w:rsidRPr="00883F75" w:rsidRDefault="00034BC0" w:rsidP="00034BC0">
            <w:pPr>
              <w:jc w:val="both"/>
              <w:rPr>
                <w:color w:val="000000"/>
              </w:rPr>
            </w:pPr>
            <w:r>
              <w:rPr>
                <w:color w:val="000000"/>
              </w:rPr>
              <w:t>40.(</w:t>
            </w:r>
            <w:r w:rsidR="001C5A60">
              <w:rPr>
                <w:color w:val="000000"/>
              </w:rPr>
              <w:t>198/7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14D5E68F" w14:textId="77777777" w:rsidR="00034BC0" w:rsidRPr="00034BC0" w:rsidRDefault="00034BC0" w:rsidP="00034BC0">
            <w:pPr>
              <w:ind w:right="-766"/>
              <w:jc w:val="both"/>
              <w:rPr>
                <w:rFonts w:eastAsia="Calibri"/>
                <w:lang w:eastAsia="en-US"/>
              </w:rPr>
            </w:pPr>
            <w:r w:rsidRPr="00034BC0">
              <w:rPr>
                <w:rFonts w:eastAsia="Calibri"/>
                <w:lang w:eastAsia="en-US"/>
              </w:rPr>
              <w:t xml:space="preserve">Par nekustamā īpašuma – dzīvokļa Nr.7 “Imantas”, Īles pagastā, </w:t>
            </w:r>
          </w:p>
          <w:p w14:paraId="13446C6D" w14:textId="6CFAC90C" w:rsidR="00034BC0" w:rsidRPr="003A1233" w:rsidRDefault="00034BC0" w:rsidP="00034BC0">
            <w:pPr>
              <w:autoSpaceDE w:val="0"/>
              <w:autoSpaceDN w:val="0"/>
              <w:adjustRightInd w:val="0"/>
              <w:jc w:val="both"/>
            </w:pPr>
            <w:r w:rsidRPr="00034BC0">
              <w:rPr>
                <w:rFonts w:eastAsia="Calibri"/>
                <w:lang w:eastAsia="en-US"/>
              </w:rPr>
              <w:t>Dobeles novadā, atsavināšanu</w:t>
            </w:r>
          </w:p>
        </w:tc>
      </w:tr>
      <w:tr w:rsidR="00034BC0" w:rsidRPr="00883F75" w14:paraId="17F860D8"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496BED5" w14:textId="7EF1AECA" w:rsidR="00034BC0" w:rsidRPr="00883F75" w:rsidRDefault="00034BC0" w:rsidP="00034BC0">
            <w:pPr>
              <w:jc w:val="both"/>
              <w:rPr>
                <w:color w:val="000000"/>
              </w:rPr>
            </w:pPr>
            <w:r>
              <w:rPr>
                <w:color w:val="000000"/>
              </w:rPr>
              <w:t>41.(</w:t>
            </w:r>
            <w:r w:rsidR="001C5A60">
              <w:rPr>
                <w:color w:val="000000"/>
              </w:rPr>
              <w:t>199/7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623D6E8" w14:textId="6ABC9F27" w:rsidR="00034BC0" w:rsidRPr="003A1233" w:rsidRDefault="00034BC0" w:rsidP="00034BC0">
            <w:pPr>
              <w:autoSpaceDE w:val="0"/>
              <w:autoSpaceDN w:val="0"/>
              <w:adjustRightInd w:val="0"/>
              <w:jc w:val="both"/>
            </w:pPr>
            <w:r w:rsidRPr="00DE106B">
              <w:t>Par nekustamā īpašuma “Zeltiņi”</w:t>
            </w:r>
            <w:r>
              <w:t>,</w:t>
            </w:r>
            <w:r w:rsidRPr="00DE106B">
              <w:t xml:space="preserve"> Lielauces pagastā</w:t>
            </w:r>
            <w:r>
              <w:t>,</w:t>
            </w:r>
            <w:r w:rsidRPr="00DE106B">
              <w:t xml:space="preserve"> Dobeles novadā</w:t>
            </w:r>
            <w:r>
              <w:t>,</w:t>
            </w:r>
            <w:r w:rsidRPr="00DE106B">
              <w:t xml:space="preserve"> atsavināšanu</w:t>
            </w:r>
          </w:p>
        </w:tc>
      </w:tr>
      <w:tr w:rsidR="00034BC0" w:rsidRPr="00883F75" w14:paraId="37667AA1"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5A4D2D7" w14:textId="14E1A8DD" w:rsidR="00034BC0" w:rsidRDefault="00034BC0" w:rsidP="00034BC0">
            <w:pPr>
              <w:jc w:val="both"/>
              <w:rPr>
                <w:color w:val="000000"/>
              </w:rPr>
            </w:pPr>
            <w:r>
              <w:rPr>
                <w:color w:val="000000"/>
              </w:rPr>
              <w:t>42.(</w:t>
            </w:r>
            <w:r w:rsidR="009E5393">
              <w:rPr>
                <w:color w:val="000000"/>
              </w:rPr>
              <w:t>200/7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515C5F28" w14:textId="77777777" w:rsidR="00034BC0" w:rsidRPr="00DE106B" w:rsidRDefault="00034BC0" w:rsidP="00034BC0">
            <w:pPr>
              <w:tabs>
                <w:tab w:val="left" w:pos="-24212"/>
              </w:tabs>
              <w:jc w:val="both"/>
            </w:pPr>
            <w:r w:rsidRPr="00DE106B">
              <w:t>Par nekustamā īpašuma Skolas iela 2, Bēnē, Bēnes pagastā,</w:t>
            </w:r>
          </w:p>
          <w:p w14:paraId="5F3961B6" w14:textId="5FBB7452" w:rsidR="00034BC0" w:rsidRPr="003A1233" w:rsidRDefault="00034BC0" w:rsidP="00034BC0">
            <w:pPr>
              <w:autoSpaceDE w:val="0"/>
              <w:autoSpaceDN w:val="0"/>
              <w:adjustRightInd w:val="0"/>
              <w:jc w:val="both"/>
            </w:pPr>
            <w:r w:rsidRPr="00DE106B">
              <w:t>Dobeles novadā</w:t>
            </w:r>
            <w:r>
              <w:t>,</w:t>
            </w:r>
            <w:r w:rsidRPr="00DE106B">
              <w:t xml:space="preserve"> atsavināšanu</w:t>
            </w:r>
          </w:p>
        </w:tc>
      </w:tr>
      <w:tr w:rsidR="00034BC0" w:rsidRPr="00883F75" w14:paraId="6CF654F6"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2D155AF" w14:textId="40B801A8" w:rsidR="00034BC0" w:rsidRDefault="00034BC0" w:rsidP="00034BC0">
            <w:pPr>
              <w:jc w:val="both"/>
              <w:rPr>
                <w:color w:val="000000"/>
              </w:rPr>
            </w:pPr>
            <w:r>
              <w:rPr>
                <w:color w:val="000000"/>
              </w:rPr>
              <w:t>43.(</w:t>
            </w:r>
            <w:r w:rsidR="009E5393">
              <w:rPr>
                <w:color w:val="000000"/>
              </w:rPr>
              <w:t>201/7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3D0D133" w14:textId="08BCC2D1" w:rsidR="00034BC0" w:rsidRPr="003A1233" w:rsidRDefault="00034BC0" w:rsidP="00034BC0">
            <w:pPr>
              <w:autoSpaceDE w:val="0"/>
              <w:autoSpaceDN w:val="0"/>
              <w:adjustRightInd w:val="0"/>
              <w:jc w:val="both"/>
            </w:pPr>
            <w:r w:rsidRPr="00DE106B">
              <w:t>Par Dobeles novada</w:t>
            </w:r>
            <w:r w:rsidRPr="00DE106B">
              <w:rPr>
                <w:spacing w:val="-3"/>
              </w:rPr>
              <w:t xml:space="preserve"> </w:t>
            </w:r>
            <w:r w:rsidRPr="00DE106B">
              <w:t>pašvaldības saistošo noteikumu Nr.</w:t>
            </w:r>
            <w:r w:rsidR="009E5393">
              <w:t xml:space="preserve">16 </w:t>
            </w:r>
            <w:r>
              <w:t>”</w:t>
            </w:r>
            <w:r w:rsidRPr="00DE106B">
              <w:t>Par sabiedrisko kārtību Dobeles novada stadionos, sporta laukumos un bērnu rotaļu laukumos ” apstiprināšanu</w:t>
            </w:r>
          </w:p>
        </w:tc>
      </w:tr>
      <w:tr w:rsidR="00034BC0" w:rsidRPr="00883F75" w14:paraId="764AE46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5ADD3FC" w14:textId="124688A4" w:rsidR="00034BC0" w:rsidRDefault="00034BC0" w:rsidP="00034BC0">
            <w:pPr>
              <w:jc w:val="both"/>
              <w:rPr>
                <w:color w:val="000000"/>
              </w:rPr>
            </w:pPr>
            <w:r>
              <w:rPr>
                <w:color w:val="000000"/>
              </w:rPr>
              <w:t>44.(</w:t>
            </w:r>
            <w:r w:rsidR="009E5393">
              <w:rPr>
                <w:color w:val="000000"/>
              </w:rPr>
              <w:t>202/7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8AA3F4B" w14:textId="7FB12D5C" w:rsidR="00034BC0" w:rsidRPr="003A1233" w:rsidRDefault="00034BC0" w:rsidP="00034BC0">
            <w:pPr>
              <w:autoSpaceDE w:val="0"/>
              <w:autoSpaceDN w:val="0"/>
              <w:adjustRightInd w:val="0"/>
              <w:jc w:val="both"/>
            </w:pPr>
            <w:bookmarkStart w:id="5" w:name="_Hlk102648963"/>
            <w:r w:rsidRPr="00DE106B">
              <w:rPr>
                <w:bCs/>
              </w:rPr>
              <w:t>Par Dobeles novada bāriņtiesas locekļa atbrīvošanu no amata</w:t>
            </w:r>
            <w:bookmarkEnd w:id="5"/>
          </w:p>
        </w:tc>
      </w:tr>
      <w:tr w:rsidR="00034BC0" w:rsidRPr="00883F75" w14:paraId="493C6B9D"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803A34E" w14:textId="0E3CC0C3" w:rsidR="00034BC0" w:rsidRDefault="00034BC0" w:rsidP="00034BC0">
            <w:pPr>
              <w:jc w:val="both"/>
              <w:rPr>
                <w:color w:val="000000"/>
              </w:rPr>
            </w:pPr>
            <w:r>
              <w:rPr>
                <w:color w:val="000000"/>
              </w:rPr>
              <w:t>45.(</w:t>
            </w:r>
            <w:r w:rsidR="009E5393">
              <w:rPr>
                <w:color w:val="000000"/>
              </w:rPr>
              <w:t>203/7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E9C9CE9" w14:textId="6E4D962C" w:rsidR="00034BC0" w:rsidRPr="003A1233" w:rsidRDefault="00034BC0" w:rsidP="00034BC0">
            <w:pPr>
              <w:autoSpaceDE w:val="0"/>
              <w:autoSpaceDN w:val="0"/>
              <w:adjustRightInd w:val="0"/>
              <w:jc w:val="both"/>
            </w:pPr>
            <w:r w:rsidRPr="00DE106B">
              <w:rPr>
                <w:bCs/>
              </w:rPr>
              <w:t>Par Dobeles novada domes saistošo noteikumu Nr.</w:t>
            </w:r>
            <w:r w:rsidR="009E5393">
              <w:rPr>
                <w:bCs/>
              </w:rPr>
              <w:t xml:space="preserve">17 </w:t>
            </w:r>
            <w:r w:rsidRPr="00DE106B">
              <w:rPr>
                <w:bCs/>
              </w:rPr>
              <w:t>“Grozījums Dobeles novada domes 2021. gada 29. decembra saistošajos noteikumos Nr.11 “Par Dobeles novada pašvaldības brīvprātīgās iniciatīvas pabalstiem”” apstiprināšanu</w:t>
            </w:r>
          </w:p>
        </w:tc>
      </w:tr>
      <w:tr w:rsidR="00034BC0" w:rsidRPr="00883F75" w14:paraId="1B3C2AE3"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C0FF0D8" w14:textId="22534622" w:rsidR="00034BC0" w:rsidRDefault="00034BC0" w:rsidP="00034BC0">
            <w:pPr>
              <w:jc w:val="both"/>
              <w:rPr>
                <w:color w:val="000000"/>
              </w:rPr>
            </w:pPr>
            <w:r>
              <w:rPr>
                <w:color w:val="000000"/>
              </w:rPr>
              <w:t>46.(</w:t>
            </w:r>
            <w:r w:rsidR="009E5393">
              <w:rPr>
                <w:color w:val="000000"/>
              </w:rPr>
              <w:t>204/7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A9758F2" w14:textId="7EA6C47A" w:rsidR="00034BC0" w:rsidRPr="003A1233" w:rsidRDefault="00034BC0" w:rsidP="00034BC0">
            <w:pPr>
              <w:autoSpaceDE w:val="0"/>
              <w:autoSpaceDN w:val="0"/>
              <w:adjustRightInd w:val="0"/>
              <w:jc w:val="both"/>
            </w:pPr>
            <w:r w:rsidRPr="00AB0F65">
              <w:rPr>
                <w:bCs/>
              </w:rPr>
              <w:t>Par projekta “Nākamā pietura – Bibliotēkā!”</w:t>
            </w:r>
            <w:r>
              <w:rPr>
                <w:bCs/>
              </w:rPr>
              <w:t xml:space="preserve"> </w:t>
            </w:r>
            <w:r w:rsidRPr="00AB0F65">
              <w:rPr>
                <w:bCs/>
              </w:rPr>
              <w:t>iesnieguma iesniegšanu</w:t>
            </w:r>
          </w:p>
        </w:tc>
      </w:tr>
      <w:tr w:rsidR="00034BC0" w:rsidRPr="00883F75" w14:paraId="456A5FAA"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9C23370" w14:textId="086980DC" w:rsidR="00034BC0" w:rsidRDefault="00034BC0" w:rsidP="00034BC0">
            <w:pPr>
              <w:jc w:val="both"/>
              <w:rPr>
                <w:color w:val="000000"/>
              </w:rPr>
            </w:pPr>
            <w:r>
              <w:rPr>
                <w:color w:val="000000"/>
              </w:rPr>
              <w:t>47.(</w:t>
            </w:r>
            <w:r w:rsidR="009E5393">
              <w:rPr>
                <w:color w:val="000000"/>
              </w:rPr>
              <w:t>205/7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0A3C4687" w14:textId="3B9EF701" w:rsidR="00034BC0" w:rsidRPr="003A1233" w:rsidRDefault="00034BC0" w:rsidP="00034BC0">
            <w:pPr>
              <w:autoSpaceDE w:val="0"/>
              <w:autoSpaceDN w:val="0"/>
              <w:adjustRightInd w:val="0"/>
              <w:jc w:val="both"/>
            </w:pPr>
            <w:r w:rsidRPr="006C73C5">
              <w:rPr>
                <w:bCs/>
              </w:rPr>
              <w:t>Par piekrišanu dāvinājumam (ziedojumam) vispārējam atbalstam Ukrainas sabiedrībai</w:t>
            </w:r>
          </w:p>
        </w:tc>
      </w:tr>
      <w:tr w:rsidR="00034BC0" w:rsidRPr="00883F75" w14:paraId="44F2423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1AD1AB7" w14:textId="48FE6D9A" w:rsidR="00034BC0" w:rsidRDefault="00034BC0" w:rsidP="00034BC0">
            <w:pPr>
              <w:jc w:val="both"/>
              <w:rPr>
                <w:color w:val="000000"/>
              </w:rPr>
            </w:pPr>
            <w:r>
              <w:rPr>
                <w:color w:val="000000"/>
              </w:rPr>
              <w:t>48.(</w:t>
            </w:r>
            <w:r w:rsidR="009E5393">
              <w:rPr>
                <w:color w:val="000000"/>
              </w:rPr>
              <w:t>206/7</w:t>
            </w:r>
            <w:r>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8E6AFC6" w14:textId="4D59240D" w:rsidR="00034BC0" w:rsidRPr="003A1233" w:rsidRDefault="00034BC0" w:rsidP="00034BC0">
            <w:pPr>
              <w:autoSpaceDE w:val="0"/>
              <w:autoSpaceDN w:val="0"/>
              <w:adjustRightInd w:val="0"/>
              <w:jc w:val="both"/>
            </w:pPr>
            <w:r w:rsidRPr="00B633D7">
              <w:rPr>
                <w:bCs/>
              </w:rPr>
              <w:t>Par atļauju pieņemt dāvinājumu</w:t>
            </w:r>
          </w:p>
        </w:tc>
      </w:tr>
      <w:tr w:rsidR="00034BC0" w:rsidRPr="00883F75" w14:paraId="3B7A16A5"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879DF95" w14:textId="4E00A188" w:rsidR="00034BC0" w:rsidRDefault="00034BC0" w:rsidP="00034BC0">
            <w:pPr>
              <w:jc w:val="both"/>
              <w:rPr>
                <w:color w:val="000000"/>
              </w:rPr>
            </w:pPr>
            <w:r>
              <w:rPr>
                <w:color w:val="000000"/>
              </w:rPr>
              <w:t>49.</w:t>
            </w:r>
          </w:p>
        </w:tc>
        <w:tc>
          <w:tcPr>
            <w:tcW w:w="7871" w:type="dxa"/>
            <w:tcBorders>
              <w:top w:val="single" w:sz="4" w:space="0" w:color="auto"/>
              <w:left w:val="nil"/>
              <w:bottom w:val="single" w:sz="4" w:space="0" w:color="auto"/>
              <w:right w:val="single" w:sz="4" w:space="0" w:color="auto"/>
            </w:tcBorders>
            <w:shd w:val="clear" w:color="auto" w:fill="auto"/>
            <w:vAlign w:val="center"/>
          </w:tcPr>
          <w:p w14:paraId="16830596" w14:textId="58CB6D29" w:rsidR="00034BC0" w:rsidRPr="003A1233" w:rsidRDefault="00034BC0" w:rsidP="00034BC0">
            <w:pPr>
              <w:autoSpaceDE w:val="0"/>
              <w:autoSpaceDN w:val="0"/>
              <w:adjustRightInd w:val="0"/>
              <w:jc w:val="both"/>
            </w:pPr>
            <w:r w:rsidRPr="00DE106B">
              <w:rPr>
                <w:bCs/>
              </w:rPr>
              <w:t>Domes priekšsēdētāja informācija deputātiem</w:t>
            </w:r>
          </w:p>
        </w:tc>
      </w:tr>
    </w:tbl>
    <w:p w14:paraId="7E0979F0" w14:textId="33F68939" w:rsidR="00226CA6" w:rsidRDefault="00226CA6" w:rsidP="00883F75"/>
    <w:p w14:paraId="13FB194A" w14:textId="2305ED99" w:rsidR="000B62EC" w:rsidRDefault="000B62EC" w:rsidP="00883F75"/>
    <w:p w14:paraId="3578C586" w14:textId="43119D7F" w:rsidR="000B62EC" w:rsidRDefault="000B62EC" w:rsidP="00883F75"/>
    <w:p w14:paraId="15D3F3E5" w14:textId="7F405B19" w:rsidR="00263FA6" w:rsidRDefault="00263FA6" w:rsidP="00883F75"/>
    <w:p w14:paraId="201DA5D4" w14:textId="37DFF2E1" w:rsidR="00D6556F" w:rsidRPr="00883F75" w:rsidRDefault="00D6556F" w:rsidP="00883F75">
      <w:pPr>
        <w:jc w:val="center"/>
        <w:rPr>
          <w:color w:val="000000"/>
        </w:rPr>
      </w:pPr>
      <w:r w:rsidRPr="00883F75">
        <w:rPr>
          <w:color w:val="000000"/>
        </w:rPr>
        <w:lastRenderedPageBreak/>
        <w:t>1.§</w:t>
      </w:r>
    </w:p>
    <w:p w14:paraId="2C6F684B" w14:textId="77777777" w:rsidR="00D6556F" w:rsidRPr="00883F75" w:rsidRDefault="00D6556F" w:rsidP="00883F75">
      <w:pPr>
        <w:pStyle w:val="BodyText3"/>
        <w:ind w:left="720"/>
        <w:jc w:val="center"/>
        <w:rPr>
          <w:b/>
          <w:color w:val="000000"/>
          <w:szCs w:val="24"/>
          <w:lang w:val="sv-SE"/>
        </w:rPr>
      </w:pPr>
      <w:r w:rsidRPr="00883F75">
        <w:rPr>
          <w:b/>
          <w:szCs w:val="24"/>
          <w:lang w:val="sv-SE"/>
        </w:rPr>
        <w:t>Izpilddirektora atskaite par iepriekšējo darba periodu</w:t>
      </w:r>
    </w:p>
    <w:p w14:paraId="40CBC88E" w14:textId="5733A0A6" w:rsidR="00D6556F" w:rsidRDefault="00D6556F" w:rsidP="00174278">
      <w:pPr>
        <w:jc w:val="center"/>
        <w:rPr>
          <w:i/>
          <w:color w:val="000000"/>
        </w:rPr>
      </w:pPr>
      <w:r w:rsidRPr="00883F75">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Pr="00883F75">
        <w:rPr>
          <w:i/>
          <w:color w:val="000000"/>
        </w:rPr>
        <w:t>A</w:t>
      </w:r>
      <w:r w:rsidR="000102F6" w:rsidRPr="00883F75">
        <w:rPr>
          <w:i/>
          <w:color w:val="000000"/>
        </w:rPr>
        <w:t>.</w:t>
      </w:r>
      <w:r w:rsidRPr="00883F75">
        <w:rPr>
          <w:i/>
          <w:color w:val="000000"/>
        </w:rPr>
        <w:t>Vilk</w:t>
      </w:r>
      <w:r w:rsidR="007A0AA0">
        <w:rPr>
          <w:i/>
          <w:color w:val="000000"/>
        </w:rPr>
        <w:t>s</w:t>
      </w:r>
      <w:proofErr w:type="spellEnd"/>
      <w:r w:rsidRPr="00883F75">
        <w:rPr>
          <w:i/>
          <w:color w:val="000000"/>
        </w:rPr>
        <w:t>)</w:t>
      </w:r>
    </w:p>
    <w:p w14:paraId="72A6DF89" w14:textId="77777777" w:rsidR="008C4052" w:rsidRDefault="008C4052" w:rsidP="00174278">
      <w:pPr>
        <w:jc w:val="center"/>
        <w:rPr>
          <w:i/>
          <w:color w:val="000000"/>
        </w:rPr>
      </w:pPr>
    </w:p>
    <w:p w14:paraId="7EA5540B" w14:textId="77777777" w:rsidR="00996C4C" w:rsidRPr="00883F75" w:rsidRDefault="00996C4C" w:rsidP="00174278">
      <w:pPr>
        <w:jc w:val="center"/>
        <w:rPr>
          <w:i/>
          <w:color w:val="000000"/>
        </w:rPr>
      </w:pPr>
    </w:p>
    <w:p w14:paraId="36187231" w14:textId="0A0DBD3A" w:rsidR="00AA53E6" w:rsidRDefault="00AA53E6" w:rsidP="00AA53E6">
      <w:pPr>
        <w:jc w:val="both"/>
      </w:pPr>
      <w:r>
        <w:t xml:space="preserve">Ivars </w:t>
      </w:r>
      <w:proofErr w:type="spellStart"/>
      <w:r>
        <w:t>Gorskis</w:t>
      </w:r>
      <w:proofErr w:type="spellEnd"/>
      <w:r>
        <w:t xml:space="preserve"> informē, ka izpilddirektors Agris Vilks slimības dēļ nepiedalās domes sēdē, lūdz uzdot jautājumus par izpilddirektora atskaiti izpilddirektora vietniekiem.</w:t>
      </w:r>
    </w:p>
    <w:p w14:paraId="4C210348" w14:textId="631589DC" w:rsidR="004F46B0" w:rsidRDefault="004F46B0" w:rsidP="00AA53E6">
      <w:pPr>
        <w:jc w:val="both"/>
      </w:pPr>
      <w:r>
        <w:t>Dace Reinika izsaka priekšlikumu</w:t>
      </w:r>
      <w:r w:rsidR="008B625E">
        <w:t>, ka</w:t>
      </w:r>
      <w:r>
        <w:t xml:space="preserve"> izpilddirektora ziņojum</w:t>
      </w:r>
      <w:r w:rsidR="008B625E">
        <w:t>s tiek nolasīts</w:t>
      </w:r>
      <w:r>
        <w:t>.</w:t>
      </w:r>
    </w:p>
    <w:p w14:paraId="1EF958D9" w14:textId="4F470CA0" w:rsidR="004F46B0" w:rsidRDefault="004F46B0" w:rsidP="00AA53E6">
      <w:pPr>
        <w:jc w:val="both"/>
      </w:pPr>
      <w:r>
        <w:t xml:space="preserve">Ivars </w:t>
      </w:r>
      <w:proofErr w:type="spellStart"/>
      <w:r>
        <w:t>Gorskis</w:t>
      </w:r>
      <w:proofErr w:type="spellEnd"/>
      <w:r>
        <w:t xml:space="preserve"> neatbalsta Daces Reinikas priekšlikumu, paskaidro, ka ziņojums tiks publicēts pašvaldības mājaslapā, kur iedzīvotāji varēs ar to iepazīties.</w:t>
      </w:r>
    </w:p>
    <w:p w14:paraId="73BC2865" w14:textId="26411440" w:rsidR="004F46B0" w:rsidRDefault="004F46B0" w:rsidP="00AA53E6">
      <w:pPr>
        <w:jc w:val="both"/>
      </w:pPr>
      <w:r>
        <w:t xml:space="preserve">Edgars </w:t>
      </w:r>
      <w:proofErr w:type="spellStart"/>
      <w:r>
        <w:t>Gaigalis</w:t>
      </w:r>
      <w:proofErr w:type="spellEnd"/>
      <w:r>
        <w:t xml:space="preserve"> atbalsta Daces Reinikas priekšlikumu par ziņojuma lasīšanu.</w:t>
      </w:r>
    </w:p>
    <w:p w14:paraId="29B2AAE7" w14:textId="3116462F" w:rsidR="004F46B0" w:rsidRDefault="004F46B0" w:rsidP="00AA53E6">
      <w:pPr>
        <w:jc w:val="both"/>
      </w:pPr>
      <w:r>
        <w:t>Deputāti</w:t>
      </w:r>
      <w:r w:rsidR="008B625E">
        <w:t>,</w:t>
      </w:r>
      <w:r>
        <w:t xml:space="preserve"> vienojoties</w:t>
      </w:r>
      <w:r w:rsidR="008B625E">
        <w:t xml:space="preserve"> ar balsu vairākumu (8 balsis) PAR, nolemj, ka ziņojums tiks nolasīts.</w:t>
      </w:r>
    </w:p>
    <w:p w14:paraId="3E8F5503" w14:textId="0ED8155E" w:rsidR="008B625E" w:rsidRDefault="008B625E" w:rsidP="00AA53E6">
      <w:pPr>
        <w:jc w:val="both"/>
      </w:pPr>
      <w:r>
        <w:t xml:space="preserve">Ivars </w:t>
      </w:r>
      <w:proofErr w:type="spellStart"/>
      <w:r>
        <w:t>Gorskis</w:t>
      </w:r>
      <w:proofErr w:type="spellEnd"/>
      <w:r>
        <w:t xml:space="preserve"> lūdz </w:t>
      </w:r>
      <w:proofErr w:type="spellStart"/>
      <w:r>
        <w:t>izpildirektora</w:t>
      </w:r>
      <w:proofErr w:type="spellEnd"/>
      <w:r>
        <w:t xml:space="preserve"> vietnieku Aldi </w:t>
      </w:r>
      <w:proofErr w:type="spellStart"/>
      <w:r>
        <w:t>Lerhu</w:t>
      </w:r>
      <w:proofErr w:type="spellEnd"/>
      <w:r>
        <w:t xml:space="preserve"> nolasīt ziņojumu.</w:t>
      </w:r>
    </w:p>
    <w:p w14:paraId="12B870B2" w14:textId="17867916" w:rsidR="00F61FC9" w:rsidRDefault="00F61FC9" w:rsidP="00AA53E6">
      <w:pPr>
        <w:jc w:val="both"/>
      </w:pPr>
      <w:r>
        <w:t xml:space="preserve">Aldis </w:t>
      </w:r>
      <w:proofErr w:type="spellStart"/>
      <w:r>
        <w:t>Lerhs</w:t>
      </w:r>
      <w:proofErr w:type="spellEnd"/>
      <w:r>
        <w:t xml:space="preserve"> nepiedalās domes sēdē.</w:t>
      </w:r>
    </w:p>
    <w:p w14:paraId="1CDFEC3A" w14:textId="2586B993" w:rsidR="00F61FC9" w:rsidRDefault="00F61FC9" w:rsidP="00AA53E6">
      <w:pPr>
        <w:jc w:val="both"/>
      </w:pPr>
      <w:r>
        <w:t xml:space="preserve">Izpilddirektora vietniekam Gunāram </w:t>
      </w:r>
      <w:proofErr w:type="spellStart"/>
      <w:r>
        <w:t>Kurlovičam</w:t>
      </w:r>
      <w:proofErr w:type="spellEnd"/>
      <w:r>
        <w:t xml:space="preserve"> ziņojums nav pieejams.</w:t>
      </w:r>
    </w:p>
    <w:p w14:paraId="62E18B14" w14:textId="76CE277C" w:rsidR="00AA53E6" w:rsidRDefault="00AA53E6" w:rsidP="00AA53E6">
      <w:pPr>
        <w:jc w:val="both"/>
      </w:pPr>
      <w:r>
        <w:t xml:space="preserve"> Kristīne Briede</w:t>
      </w:r>
      <w:r w:rsidR="00F61FC9">
        <w:t xml:space="preserve"> ierosina līdz nākamajai domes sēdei atrisināt jautājumu par to, kurš ziņo, ja domes sēdē nepiedalās izpilddirektors.</w:t>
      </w:r>
    </w:p>
    <w:p w14:paraId="5DCDA892" w14:textId="071A7900" w:rsidR="00D85203" w:rsidRDefault="00D85203" w:rsidP="00AA53E6">
      <w:pPr>
        <w:jc w:val="both"/>
      </w:pPr>
      <w:r>
        <w:t xml:space="preserve">Izsakās Edgars </w:t>
      </w:r>
      <w:proofErr w:type="spellStart"/>
      <w:r>
        <w:t>Gaigalis</w:t>
      </w:r>
      <w:proofErr w:type="spellEnd"/>
      <w:r>
        <w:t>.</w:t>
      </w:r>
    </w:p>
    <w:p w14:paraId="01A170D6" w14:textId="48B717EB" w:rsidR="00AA53E6" w:rsidRDefault="00D85203" w:rsidP="00AA53E6">
      <w:pPr>
        <w:jc w:val="both"/>
      </w:pPr>
      <w:r>
        <w:t>Jautā Ainārs Meiers.</w:t>
      </w:r>
    </w:p>
    <w:p w14:paraId="331D6385" w14:textId="05003C1A" w:rsidR="00D85203" w:rsidRDefault="00D85203" w:rsidP="00AA53E6">
      <w:pPr>
        <w:jc w:val="both"/>
      </w:pPr>
      <w:r>
        <w:t xml:space="preserve">Atbild Gunārs </w:t>
      </w:r>
      <w:proofErr w:type="spellStart"/>
      <w:r>
        <w:t>Kurlovičs</w:t>
      </w:r>
      <w:proofErr w:type="spellEnd"/>
      <w:r>
        <w:t xml:space="preserve">, Ivars </w:t>
      </w:r>
      <w:proofErr w:type="spellStart"/>
      <w:r>
        <w:t>Gorskis</w:t>
      </w:r>
      <w:proofErr w:type="spellEnd"/>
      <w:r>
        <w:t xml:space="preserve">, Guntis </w:t>
      </w:r>
      <w:proofErr w:type="spellStart"/>
      <w:r>
        <w:t>Safranovičs</w:t>
      </w:r>
      <w:proofErr w:type="spellEnd"/>
      <w:r>
        <w:t>.</w:t>
      </w:r>
    </w:p>
    <w:p w14:paraId="750E5D47" w14:textId="4168F721" w:rsidR="00D85203" w:rsidRDefault="00D85203" w:rsidP="00AA53E6">
      <w:pPr>
        <w:jc w:val="both"/>
      </w:pPr>
      <w:r>
        <w:t>Izsakās Kristīne Briede.</w:t>
      </w:r>
    </w:p>
    <w:p w14:paraId="72DD7CEF" w14:textId="77777777" w:rsidR="00263FA6" w:rsidRDefault="00263FA6" w:rsidP="00AA53E6">
      <w:pPr>
        <w:jc w:val="both"/>
      </w:pPr>
    </w:p>
    <w:p w14:paraId="787169A6" w14:textId="06DA85CE" w:rsidR="00254BCF" w:rsidRDefault="00254BCF" w:rsidP="00883F75"/>
    <w:p w14:paraId="084BED35" w14:textId="77777777" w:rsidR="008C4052" w:rsidRDefault="008C4052" w:rsidP="00883F75"/>
    <w:p w14:paraId="4A20EFC6" w14:textId="77777777" w:rsidR="00D251F8" w:rsidRPr="00883F75" w:rsidRDefault="00D251F8" w:rsidP="00883F75">
      <w:pPr>
        <w:jc w:val="center"/>
        <w:rPr>
          <w:color w:val="000000"/>
        </w:rPr>
      </w:pPr>
      <w:r w:rsidRPr="00883F75">
        <w:rPr>
          <w:color w:val="000000"/>
        </w:rPr>
        <w:t>2.§</w:t>
      </w:r>
    </w:p>
    <w:p w14:paraId="7FE767BF" w14:textId="6B83FDD9" w:rsidR="00BE7A18" w:rsidRPr="00BE7A18" w:rsidRDefault="00BE7A18" w:rsidP="00BC2337">
      <w:pPr>
        <w:jc w:val="center"/>
        <w:rPr>
          <w:b/>
        </w:rPr>
      </w:pPr>
      <w:r w:rsidRPr="00BE7A18">
        <w:rPr>
          <w:b/>
        </w:rPr>
        <w:t>Par Dobeles novada domes saistošo noteikumu Nr.</w:t>
      </w:r>
      <w:r w:rsidRPr="00BE7A18">
        <w:rPr>
          <w:b/>
        </w:rPr>
        <w:softHyphen/>
        <w:t>14 “Nekustamā īpašuma nodokļa likme vidi degradējošām, sagruvušām vai cilvēku drošību apdraudošām būvēm un nekustamā īpašuma nodokļa maksāšanas paziņojumu piespiedu izpildes termiņš” apstiprināšanu</w:t>
      </w:r>
    </w:p>
    <w:p w14:paraId="1C5EE9A0" w14:textId="63D7B4A9" w:rsidR="00D251F8"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BE7A18">
        <w:rPr>
          <w:i/>
          <w:color w:val="000000"/>
        </w:rPr>
        <w:t>E.Namsone</w:t>
      </w:r>
      <w:proofErr w:type="spellEnd"/>
      <w:r w:rsidRPr="00883F75">
        <w:rPr>
          <w:i/>
          <w:color w:val="000000"/>
        </w:rPr>
        <w:t>)</w:t>
      </w:r>
    </w:p>
    <w:p w14:paraId="653AB040" w14:textId="77777777" w:rsidR="008C4052" w:rsidRPr="00883F75" w:rsidRDefault="008C4052" w:rsidP="00883F75">
      <w:pPr>
        <w:jc w:val="center"/>
        <w:rPr>
          <w:i/>
          <w:color w:val="000000"/>
        </w:rPr>
      </w:pPr>
    </w:p>
    <w:p w14:paraId="00354F02" w14:textId="77777777" w:rsidR="00D251F8" w:rsidRPr="00883F75" w:rsidRDefault="00D251F8" w:rsidP="00883F75">
      <w:pPr>
        <w:rPr>
          <w:i/>
          <w:color w:val="000000"/>
        </w:rPr>
      </w:pPr>
    </w:p>
    <w:p w14:paraId="05293D46" w14:textId="24B3A078" w:rsidR="00950EEE" w:rsidRDefault="0071304E" w:rsidP="00883F75">
      <w:pPr>
        <w:jc w:val="both"/>
        <w:rPr>
          <w:bCs/>
          <w:color w:val="000000"/>
        </w:rPr>
      </w:pPr>
      <w:r w:rsidRPr="00883F75">
        <w:rPr>
          <w:color w:val="000000"/>
        </w:rPr>
        <w:t xml:space="preserve">Jautājums </w:t>
      </w:r>
      <w:r w:rsidR="002F44DD" w:rsidRPr="00883F75">
        <w:rPr>
          <w:color w:val="000000"/>
        </w:rPr>
        <w:t xml:space="preserve">izskatīts </w:t>
      </w:r>
      <w:r w:rsidR="008B1271">
        <w:rPr>
          <w:bCs/>
          <w:color w:val="000000"/>
        </w:rPr>
        <w:t>Finanšu un budžeta</w:t>
      </w:r>
      <w:r w:rsidRPr="00883F75">
        <w:rPr>
          <w:bCs/>
          <w:color w:val="000000"/>
        </w:rPr>
        <w:t xml:space="preserve"> komitejā 202</w:t>
      </w:r>
      <w:r w:rsidR="00AC589D" w:rsidRPr="00883F75">
        <w:rPr>
          <w:bCs/>
          <w:color w:val="000000"/>
        </w:rPr>
        <w:t>2</w:t>
      </w:r>
      <w:r w:rsidRPr="00883F75">
        <w:rPr>
          <w:bCs/>
          <w:color w:val="000000"/>
        </w:rPr>
        <w:t xml:space="preserve">.gada </w:t>
      </w:r>
      <w:r w:rsidR="00A86C38">
        <w:rPr>
          <w:bCs/>
          <w:color w:val="000000"/>
        </w:rPr>
        <w:t>2</w:t>
      </w:r>
      <w:r w:rsidR="008B1271">
        <w:rPr>
          <w:bCs/>
          <w:color w:val="000000"/>
        </w:rPr>
        <w:t>0</w:t>
      </w:r>
      <w:r w:rsidR="00A86C38">
        <w:rPr>
          <w:bCs/>
          <w:color w:val="000000"/>
        </w:rPr>
        <w:t>.</w:t>
      </w:r>
      <w:r w:rsidR="008B1271">
        <w:rPr>
          <w:bCs/>
          <w:color w:val="000000"/>
        </w:rPr>
        <w:t>aprīlī</w:t>
      </w:r>
      <w:r w:rsidR="00950EEE" w:rsidRPr="00883F75">
        <w:rPr>
          <w:bCs/>
          <w:color w:val="000000"/>
        </w:rPr>
        <w:t>.</w:t>
      </w:r>
    </w:p>
    <w:p w14:paraId="2FF3BC4F" w14:textId="77777777" w:rsidR="008B1271" w:rsidRDefault="008B1271" w:rsidP="00D92559">
      <w:pPr>
        <w:jc w:val="both"/>
        <w:rPr>
          <w:color w:val="000000"/>
        </w:rPr>
      </w:pPr>
      <w:r>
        <w:rPr>
          <w:color w:val="000000"/>
        </w:rPr>
        <w:t xml:space="preserve">Jautā Kristīne Briede, Linda </w:t>
      </w:r>
      <w:proofErr w:type="spellStart"/>
      <w:r>
        <w:rPr>
          <w:color w:val="000000"/>
        </w:rPr>
        <w:t>Karloviča</w:t>
      </w:r>
      <w:proofErr w:type="spellEnd"/>
      <w:r>
        <w:rPr>
          <w:color w:val="000000"/>
        </w:rPr>
        <w:t>.</w:t>
      </w:r>
    </w:p>
    <w:p w14:paraId="11860968" w14:textId="77777777" w:rsidR="008B1271" w:rsidRDefault="008B1271" w:rsidP="00D92559">
      <w:pPr>
        <w:jc w:val="both"/>
        <w:rPr>
          <w:color w:val="000000"/>
        </w:rPr>
      </w:pPr>
      <w:r>
        <w:rPr>
          <w:color w:val="000000"/>
        </w:rPr>
        <w:t xml:space="preserve">Atbild Elvija </w:t>
      </w:r>
      <w:proofErr w:type="spellStart"/>
      <w:r>
        <w:rPr>
          <w:color w:val="000000"/>
        </w:rPr>
        <w:t>Namsone</w:t>
      </w:r>
      <w:proofErr w:type="spellEnd"/>
      <w:r>
        <w:rPr>
          <w:color w:val="000000"/>
        </w:rPr>
        <w:t>.</w:t>
      </w:r>
    </w:p>
    <w:p w14:paraId="0A19C73A" w14:textId="5D0507EC" w:rsidR="00D92559" w:rsidRDefault="008B1271" w:rsidP="00D92559">
      <w:pPr>
        <w:jc w:val="both"/>
        <w:rPr>
          <w:color w:val="000000"/>
        </w:rPr>
      </w:pPr>
      <w:r>
        <w:rPr>
          <w:color w:val="000000"/>
        </w:rPr>
        <w:t>Jautā Viesturs Reinfelds.</w:t>
      </w:r>
    </w:p>
    <w:p w14:paraId="250DC1D3" w14:textId="5AB46DC4" w:rsidR="008B1271" w:rsidRPr="00883F75" w:rsidRDefault="008B1271" w:rsidP="00D92559">
      <w:pPr>
        <w:jc w:val="both"/>
        <w:rPr>
          <w:color w:val="000000"/>
        </w:rPr>
      </w:pPr>
      <w:r>
        <w:rPr>
          <w:color w:val="000000"/>
        </w:rPr>
        <w:t xml:space="preserve">Atbild Ivars </w:t>
      </w:r>
      <w:proofErr w:type="spellStart"/>
      <w:r>
        <w:rPr>
          <w:color w:val="000000"/>
        </w:rPr>
        <w:t>Gorskis</w:t>
      </w:r>
      <w:proofErr w:type="spellEnd"/>
      <w:r>
        <w:rPr>
          <w:color w:val="000000"/>
        </w:rPr>
        <w:t>.</w:t>
      </w:r>
    </w:p>
    <w:p w14:paraId="7C208291" w14:textId="77777777" w:rsidR="009078F3" w:rsidRPr="00883F75" w:rsidRDefault="009078F3" w:rsidP="00883F75">
      <w:pPr>
        <w:jc w:val="both"/>
        <w:rPr>
          <w:color w:val="000000"/>
        </w:rPr>
      </w:pPr>
      <w:r w:rsidRPr="00883F75">
        <w:rPr>
          <w:color w:val="000000"/>
        </w:rPr>
        <w:t xml:space="preserve">Balsojums par lēmuma projektu. </w:t>
      </w:r>
    </w:p>
    <w:p w14:paraId="063DDF3A" w14:textId="7FB86D3D" w:rsidR="000B66D8" w:rsidRPr="00883F75" w:rsidRDefault="009F7D20" w:rsidP="00883F75">
      <w:pPr>
        <w:jc w:val="both"/>
        <w:rPr>
          <w:rFonts w:eastAsia="Lucida Sans Unicode"/>
          <w:kern w:val="1"/>
        </w:rPr>
      </w:pPr>
      <w:r w:rsidRPr="00883F75">
        <w:rPr>
          <w:color w:val="000000"/>
        </w:rPr>
        <w:t>Atklāti</w:t>
      </w:r>
      <w:r w:rsidR="002F572D" w:rsidRPr="00883F75">
        <w:t xml:space="preserve"> balsojot: </w:t>
      </w:r>
      <w:r w:rsidR="002A7CEA" w:rsidRPr="00F75DB4">
        <w:rPr>
          <w:rFonts w:eastAsia="Calibri"/>
          <w:color w:val="000000"/>
          <w:lang w:eastAsia="en-US"/>
        </w:rPr>
        <w:t>PAR –</w:t>
      </w:r>
      <w:r w:rsidR="002A7CEA">
        <w:rPr>
          <w:rFonts w:eastAsia="Calibri"/>
          <w:color w:val="000000"/>
          <w:lang w:eastAsia="en-US"/>
        </w:rPr>
        <w:t>1</w:t>
      </w:r>
      <w:r w:rsidR="008B1271">
        <w:rPr>
          <w:rFonts w:eastAsia="Calibri"/>
          <w:color w:val="000000"/>
          <w:lang w:eastAsia="en-US"/>
        </w:rPr>
        <w:t>6</w:t>
      </w:r>
      <w:r w:rsidR="002A7CEA" w:rsidRPr="00F75DB4">
        <w:rPr>
          <w:rFonts w:eastAsia="Calibri"/>
          <w:color w:val="000000"/>
          <w:lang w:eastAsia="en-US"/>
        </w:rPr>
        <w:t xml:space="preserve">  (</w:t>
      </w:r>
      <w:r w:rsidR="002A7CEA" w:rsidRPr="00FE5C59">
        <w:rPr>
          <w:bCs/>
          <w:lang w:eastAsia="et-EE"/>
        </w:rPr>
        <w:t>K</w:t>
      </w:r>
      <w:r w:rsidR="002A7CEA">
        <w:rPr>
          <w:bCs/>
          <w:lang w:eastAsia="et-EE"/>
        </w:rPr>
        <w:t xml:space="preserve">ristīne </w:t>
      </w:r>
      <w:r w:rsidR="002A7CEA" w:rsidRPr="00FE5C59">
        <w:rPr>
          <w:bCs/>
          <w:lang w:eastAsia="et-EE"/>
        </w:rPr>
        <w:t xml:space="preserve">Briede, </w:t>
      </w:r>
      <w:r w:rsidR="00453A5F">
        <w:rPr>
          <w:bCs/>
          <w:lang w:eastAsia="et-EE"/>
        </w:rPr>
        <w:t>Sarmī</w:t>
      </w:r>
      <w:r w:rsidR="000F3DCA">
        <w:rPr>
          <w:bCs/>
          <w:lang w:eastAsia="et-EE"/>
        </w:rPr>
        <w:t>t</w:t>
      </w:r>
      <w:r w:rsidR="00453A5F">
        <w:rPr>
          <w:bCs/>
          <w:lang w:eastAsia="et-EE"/>
        </w:rPr>
        <w:t xml:space="preserve">e Dude, </w:t>
      </w:r>
      <w:r w:rsidR="002A7CEA" w:rsidRPr="00FE5C59">
        <w:rPr>
          <w:bCs/>
          <w:lang w:eastAsia="et-EE"/>
        </w:rPr>
        <w:t>M</w:t>
      </w:r>
      <w:r w:rsidR="002A7CEA">
        <w:rPr>
          <w:bCs/>
          <w:lang w:eastAsia="et-EE"/>
        </w:rPr>
        <w:t xml:space="preserve">āris </w:t>
      </w:r>
      <w:r w:rsidR="002A7CEA" w:rsidRPr="00FE5C59">
        <w:rPr>
          <w:bCs/>
          <w:lang w:eastAsia="et-EE"/>
        </w:rPr>
        <w:t>Feldmanis, E</w:t>
      </w:r>
      <w:r w:rsidR="002A7CEA">
        <w:rPr>
          <w:bCs/>
          <w:lang w:eastAsia="et-EE"/>
        </w:rPr>
        <w:t xml:space="preserve">dgars </w:t>
      </w:r>
      <w:proofErr w:type="spellStart"/>
      <w:r w:rsidR="002A7CEA" w:rsidRPr="00FE5C59">
        <w:rPr>
          <w:bCs/>
          <w:lang w:eastAsia="et-EE"/>
        </w:rPr>
        <w:t>Gaigalis</w:t>
      </w:r>
      <w:proofErr w:type="spellEnd"/>
      <w:r w:rsidR="002A7CEA" w:rsidRPr="00FE5C59">
        <w:rPr>
          <w:bCs/>
          <w:lang w:eastAsia="et-EE"/>
        </w:rPr>
        <w:t>, I</w:t>
      </w:r>
      <w:r w:rsidR="002A7CEA">
        <w:rPr>
          <w:bCs/>
          <w:lang w:eastAsia="et-EE"/>
        </w:rPr>
        <w:t xml:space="preserve">vars </w:t>
      </w:r>
      <w:proofErr w:type="spellStart"/>
      <w:r w:rsidR="002A7CEA" w:rsidRPr="00FE5C59">
        <w:rPr>
          <w:bCs/>
          <w:lang w:eastAsia="et-EE"/>
        </w:rPr>
        <w:t>Gorskis</w:t>
      </w:r>
      <w:proofErr w:type="spellEnd"/>
      <w:r w:rsidR="002A7CEA" w:rsidRPr="00FE5C59">
        <w:rPr>
          <w:bCs/>
          <w:lang w:eastAsia="et-EE"/>
        </w:rPr>
        <w:t>,</w:t>
      </w:r>
      <w:r w:rsidR="008B1271">
        <w:rPr>
          <w:bCs/>
          <w:lang w:eastAsia="et-EE"/>
        </w:rPr>
        <w:t xml:space="preserve"> Linda </w:t>
      </w:r>
      <w:proofErr w:type="spellStart"/>
      <w:r w:rsidR="008B1271">
        <w:rPr>
          <w:bCs/>
          <w:lang w:eastAsia="et-EE"/>
        </w:rPr>
        <w:t>Karloviča</w:t>
      </w:r>
      <w:proofErr w:type="spellEnd"/>
      <w:r w:rsidR="008B1271">
        <w:rPr>
          <w:bCs/>
          <w:lang w:eastAsia="et-EE"/>
        </w:rPr>
        <w:t>,</w:t>
      </w:r>
      <w:r w:rsidR="002A7CEA" w:rsidRPr="00FE5C59">
        <w:rPr>
          <w:bCs/>
          <w:lang w:eastAsia="et-EE"/>
        </w:rPr>
        <w:t xml:space="preserve"> E</w:t>
      </w:r>
      <w:r w:rsidR="002A7CEA">
        <w:rPr>
          <w:bCs/>
          <w:lang w:eastAsia="et-EE"/>
        </w:rPr>
        <w:t xml:space="preserve">dgars </w:t>
      </w:r>
      <w:r w:rsidR="002A7CEA" w:rsidRPr="00FE5C59">
        <w:rPr>
          <w:bCs/>
          <w:lang w:eastAsia="et-EE"/>
        </w:rPr>
        <w:t>Laimiņš, S</w:t>
      </w:r>
      <w:r w:rsidR="002A7CEA">
        <w:rPr>
          <w:bCs/>
          <w:lang w:eastAsia="et-EE"/>
        </w:rPr>
        <w:t xml:space="preserve">intija </w:t>
      </w:r>
      <w:proofErr w:type="spellStart"/>
      <w:r w:rsidR="002A7CEA" w:rsidRPr="00FE5C59">
        <w:rPr>
          <w:bCs/>
          <w:lang w:eastAsia="et-EE"/>
        </w:rPr>
        <w:t>Liekniņa</w:t>
      </w:r>
      <w:proofErr w:type="spellEnd"/>
      <w:r w:rsidR="002A7CEA" w:rsidRPr="00FE5C59">
        <w:rPr>
          <w:bCs/>
          <w:lang w:eastAsia="et-EE"/>
        </w:rPr>
        <w:t xml:space="preserve">, </w:t>
      </w:r>
      <w:r w:rsidR="008B1271">
        <w:rPr>
          <w:bCs/>
          <w:lang w:eastAsia="et-EE"/>
        </w:rPr>
        <w:t xml:space="preserve">Ainārs Meiers, Sanita </w:t>
      </w:r>
      <w:proofErr w:type="spellStart"/>
      <w:r w:rsidR="008B1271">
        <w:rPr>
          <w:bCs/>
          <w:lang w:eastAsia="et-EE"/>
        </w:rPr>
        <w:t>Olševska</w:t>
      </w:r>
      <w:proofErr w:type="spellEnd"/>
      <w:r w:rsidR="008B1271">
        <w:rPr>
          <w:bCs/>
          <w:lang w:eastAsia="et-EE"/>
        </w:rPr>
        <w:t xml:space="preserve">, </w:t>
      </w:r>
      <w:r w:rsidR="002A7CEA" w:rsidRPr="00FE5C59">
        <w:rPr>
          <w:bCs/>
          <w:lang w:eastAsia="et-EE"/>
        </w:rPr>
        <w:t>A</w:t>
      </w:r>
      <w:r w:rsidR="002A7CEA">
        <w:rPr>
          <w:bCs/>
          <w:lang w:eastAsia="et-EE"/>
        </w:rPr>
        <w:t xml:space="preserve">ndris </w:t>
      </w:r>
      <w:proofErr w:type="spellStart"/>
      <w:r w:rsidR="002A7CEA" w:rsidRPr="00FE5C59">
        <w:rPr>
          <w:bCs/>
          <w:lang w:eastAsia="et-EE"/>
        </w:rPr>
        <w:t>Podvinskis</w:t>
      </w:r>
      <w:proofErr w:type="spellEnd"/>
      <w:r w:rsidR="002A7CEA" w:rsidRPr="00FE5C59">
        <w:rPr>
          <w:bCs/>
          <w:lang w:eastAsia="et-EE"/>
        </w:rPr>
        <w:t>, V</w:t>
      </w:r>
      <w:r w:rsidR="002A7CEA">
        <w:rPr>
          <w:bCs/>
          <w:lang w:eastAsia="et-EE"/>
        </w:rPr>
        <w:t xml:space="preserve">iesturs </w:t>
      </w:r>
      <w:r w:rsidR="002A7CEA" w:rsidRPr="00FE5C59">
        <w:rPr>
          <w:bCs/>
          <w:lang w:eastAsia="et-EE"/>
        </w:rPr>
        <w:t>Reinfelds, D</w:t>
      </w:r>
      <w:r w:rsidR="002A7CEA">
        <w:rPr>
          <w:bCs/>
          <w:lang w:eastAsia="et-EE"/>
        </w:rPr>
        <w:t xml:space="preserve">ace </w:t>
      </w:r>
      <w:r w:rsidR="002A7CEA" w:rsidRPr="00FE5C59">
        <w:rPr>
          <w:bCs/>
          <w:lang w:eastAsia="et-EE"/>
        </w:rPr>
        <w:t>Reinika, G</w:t>
      </w:r>
      <w:r w:rsidR="002A7CEA">
        <w:rPr>
          <w:bCs/>
          <w:lang w:eastAsia="et-EE"/>
        </w:rPr>
        <w:t xml:space="preserve">untis </w:t>
      </w:r>
      <w:proofErr w:type="spellStart"/>
      <w:r w:rsidR="002A7CEA" w:rsidRPr="00FE5C59">
        <w:rPr>
          <w:bCs/>
          <w:lang w:eastAsia="et-EE"/>
        </w:rPr>
        <w:t>Safranovičs</w:t>
      </w:r>
      <w:proofErr w:type="spellEnd"/>
      <w:r w:rsidR="002A7CEA" w:rsidRPr="00FE5C59">
        <w:rPr>
          <w:bCs/>
          <w:lang w:eastAsia="et-EE"/>
        </w:rPr>
        <w:t xml:space="preserve">, </w:t>
      </w:r>
      <w:r w:rsidR="002A7CEA">
        <w:rPr>
          <w:bCs/>
          <w:lang w:eastAsia="et-EE"/>
        </w:rPr>
        <w:t xml:space="preserve">Ivars Stanga, Indra </w:t>
      </w:r>
      <w:proofErr w:type="spellStart"/>
      <w:r w:rsidR="002A7CEA">
        <w:rPr>
          <w:bCs/>
          <w:lang w:eastAsia="et-EE"/>
        </w:rPr>
        <w:t>Špela</w:t>
      </w:r>
      <w:proofErr w:type="spellEnd"/>
      <w:r w:rsidR="002A7CEA" w:rsidRPr="00F75DB4">
        <w:rPr>
          <w:rFonts w:eastAsia="Calibri"/>
          <w:color w:val="000000"/>
          <w:lang w:eastAsia="en-US"/>
        </w:rPr>
        <w:t xml:space="preserve">), PRET – </w:t>
      </w:r>
      <w:r w:rsidR="002A7CEA">
        <w:rPr>
          <w:rFonts w:eastAsia="Calibri"/>
          <w:color w:val="000000"/>
          <w:lang w:eastAsia="en-US"/>
        </w:rPr>
        <w:t>nav</w:t>
      </w:r>
      <w:r w:rsidR="002A7CEA" w:rsidRPr="00F75DB4">
        <w:rPr>
          <w:rFonts w:eastAsia="Calibri"/>
          <w:color w:val="000000"/>
          <w:lang w:eastAsia="en-US"/>
        </w:rPr>
        <w:t xml:space="preserve">, ATTURAS – </w:t>
      </w:r>
      <w:r w:rsidR="002A7CEA">
        <w:rPr>
          <w:rFonts w:eastAsia="Calibri"/>
          <w:color w:val="000000"/>
          <w:lang w:eastAsia="en-US"/>
        </w:rPr>
        <w:t>nav</w:t>
      </w:r>
      <w:r w:rsidR="009078F3" w:rsidRPr="00883F75">
        <w:rPr>
          <w:bCs/>
          <w:iCs/>
        </w:rPr>
        <w:t xml:space="preserve">, </w:t>
      </w:r>
      <w:r w:rsidR="002F572D" w:rsidRPr="00883F75">
        <w:rPr>
          <w:bCs/>
          <w:iCs/>
        </w:rPr>
        <w:t>Dobeles novada dome</w:t>
      </w:r>
      <w:r w:rsidR="002F572D" w:rsidRPr="00883F75">
        <w:rPr>
          <w:shd w:val="clear" w:color="auto" w:fill="FFFFFF"/>
        </w:rPr>
        <w:t xml:space="preserve"> </w:t>
      </w:r>
      <w:r w:rsidR="002F572D" w:rsidRPr="00883F75">
        <w:rPr>
          <w:bCs/>
          <w:iCs/>
        </w:rPr>
        <w:t>NOLEMJ</w:t>
      </w:r>
      <w:r w:rsidR="002F572D" w:rsidRPr="00883F75">
        <w:rPr>
          <w:rFonts w:eastAsia="Lucida Sans Unicode"/>
          <w:kern w:val="1"/>
        </w:rPr>
        <w:t>:</w:t>
      </w:r>
    </w:p>
    <w:p w14:paraId="34B27303" w14:textId="7425AAEF" w:rsidR="002A7CEA" w:rsidRDefault="009F7D20" w:rsidP="00970485">
      <w:pPr>
        <w:jc w:val="both"/>
        <w:rPr>
          <w:b/>
        </w:rPr>
      </w:pPr>
      <w:r w:rsidRPr="00883F75">
        <w:rPr>
          <w:b/>
          <w:color w:val="000000"/>
        </w:rPr>
        <w:t>Pieņemt lēmumu</w:t>
      </w:r>
      <w:r w:rsidRPr="00883F75">
        <w:rPr>
          <w:color w:val="000000"/>
        </w:rPr>
        <w:t xml:space="preserve"> </w:t>
      </w:r>
      <w:r w:rsidRPr="00883F75">
        <w:rPr>
          <w:b/>
          <w:color w:val="000000"/>
        </w:rPr>
        <w:t>Nr.</w:t>
      </w:r>
      <w:r w:rsidR="008B1271">
        <w:rPr>
          <w:b/>
          <w:color w:val="000000"/>
        </w:rPr>
        <w:t>162/7</w:t>
      </w:r>
      <w:r w:rsidRPr="00883F75">
        <w:rPr>
          <w:color w:val="000000"/>
        </w:rPr>
        <w:t xml:space="preserve"> </w:t>
      </w:r>
      <w:r w:rsidRPr="00883F75">
        <w:rPr>
          <w:b/>
          <w:color w:val="000000"/>
        </w:rPr>
        <w:t>“</w:t>
      </w:r>
      <w:r w:rsidR="00970485" w:rsidRPr="00BE7A18">
        <w:rPr>
          <w:b/>
        </w:rPr>
        <w:t>Par Dobeles novada domes saistošo noteikumu Nr.</w:t>
      </w:r>
      <w:r w:rsidR="00970485" w:rsidRPr="00BE7A18">
        <w:rPr>
          <w:b/>
        </w:rPr>
        <w:softHyphen/>
        <w:t>14 “Nekustamā īpašuma nodokļa likme vidi degradējošām, sagruvušām vai cilvēku drošību apdraudošām būvēm un nekustamā īpašuma nodokļa maksāšanas paziņojumu piespiedu izpildes termiņš” apstiprināšanu</w:t>
      </w:r>
      <w:r w:rsidR="002A7CEA">
        <w:rPr>
          <w:b/>
        </w:rPr>
        <w:t>’’</w:t>
      </w:r>
      <w:r w:rsidRPr="00883F75">
        <w:rPr>
          <w:b/>
        </w:rPr>
        <w:t>.</w:t>
      </w:r>
      <w:r w:rsidR="00E072E5">
        <w:rPr>
          <w:b/>
        </w:rPr>
        <w:t xml:space="preserve"> </w:t>
      </w:r>
    </w:p>
    <w:p w14:paraId="303B9E0B" w14:textId="360ED5C2" w:rsidR="003957BD" w:rsidRDefault="009F7D20" w:rsidP="002A7CEA">
      <w:pPr>
        <w:jc w:val="both"/>
        <w:rPr>
          <w:color w:val="000000"/>
        </w:rPr>
      </w:pPr>
      <w:r w:rsidRPr="00883F75">
        <w:rPr>
          <w:color w:val="000000"/>
        </w:rPr>
        <w:t>Lēmums pievienots protokolam.</w:t>
      </w:r>
    </w:p>
    <w:p w14:paraId="722B53E8" w14:textId="77777777" w:rsidR="00263FA6" w:rsidRDefault="00263FA6" w:rsidP="002A7CEA">
      <w:pPr>
        <w:jc w:val="both"/>
        <w:rPr>
          <w:color w:val="000000"/>
        </w:rPr>
      </w:pPr>
    </w:p>
    <w:p w14:paraId="55721835" w14:textId="178886EE" w:rsidR="00327DD5" w:rsidRDefault="00327DD5" w:rsidP="00E072E5">
      <w:pPr>
        <w:rPr>
          <w:color w:val="000000"/>
        </w:rPr>
      </w:pPr>
    </w:p>
    <w:p w14:paraId="6BAD1FB7" w14:textId="6BA6A5B7" w:rsidR="008C4052" w:rsidRDefault="008C4052" w:rsidP="00E072E5">
      <w:pPr>
        <w:rPr>
          <w:color w:val="000000"/>
        </w:rPr>
      </w:pPr>
    </w:p>
    <w:p w14:paraId="73304F98" w14:textId="1F6A6CA3" w:rsidR="008C4052" w:rsidRDefault="008C4052" w:rsidP="00E072E5">
      <w:pPr>
        <w:rPr>
          <w:color w:val="000000"/>
        </w:rPr>
      </w:pPr>
    </w:p>
    <w:p w14:paraId="50D66AC7" w14:textId="77777777" w:rsidR="008C4052" w:rsidRPr="00883F75" w:rsidRDefault="008C4052" w:rsidP="00E072E5">
      <w:pPr>
        <w:rPr>
          <w:color w:val="000000"/>
        </w:rPr>
      </w:pPr>
    </w:p>
    <w:p w14:paraId="421B5B65" w14:textId="77777777" w:rsidR="00D251F8" w:rsidRPr="00883F75" w:rsidRDefault="00BC0442" w:rsidP="00883F75">
      <w:pPr>
        <w:jc w:val="center"/>
        <w:rPr>
          <w:color w:val="000000"/>
        </w:rPr>
      </w:pPr>
      <w:r w:rsidRPr="00883F75">
        <w:rPr>
          <w:color w:val="000000"/>
        </w:rPr>
        <w:lastRenderedPageBreak/>
        <w:t>3</w:t>
      </w:r>
      <w:r w:rsidR="00D251F8" w:rsidRPr="00883F75">
        <w:rPr>
          <w:color w:val="000000"/>
        </w:rPr>
        <w:t>.§</w:t>
      </w:r>
    </w:p>
    <w:p w14:paraId="1A48A7F0" w14:textId="705F6A91" w:rsidR="00BE7A18" w:rsidRPr="00BE7A18" w:rsidRDefault="00BE7A18" w:rsidP="00BC2337">
      <w:pPr>
        <w:jc w:val="center"/>
        <w:rPr>
          <w:b/>
        </w:rPr>
      </w:pPr>
      <w:r w:rsidRPr="00BE7A18">
        <w:rPr>
          <w:b/>
        </w:rPr>
        <w:t xml:space="preserve">Par Vidi degradējošu būvju komisijas izveidi un </w:t>
      </w:r>
      <w:r w:rsidRPr="00BE7A18">
        <w:rPr>
          <w:b/>
          <w:color w:val="000000"/>
        </w:rPr>
        <w:t>komisijas</w:t>
      </w:r>
      <w:r w:rsidRPr="00BE7A18">
        <w:rPr>
          <w:b/>
        </w:rPr>
        <w:t xml:space="preserve"> nolikuma apstiprināšanu</w:t>
      </w:r>
    </w:p>
    <w:p w14:paraId="00C774BF" w14:textId="7498F8D4" w:rsidR="00D251F8" w:rsidRPr="00883F75"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BC2337" w:rsidRPr="00BC2337">
        <w:rPr>
          <w:i/>
          <w:color w:val="000000"/>
        </w:rPr>
        <w:t xml:space="preserve"> </w:t>
      </w:r>
      <w:proofErr w:type="spellStart"/>
      <w:r w:rsidR="00BE7A18">
        <w:rPr>
          <w:i/>
          <w:color w:val="000000"/>
        </w:rPr>
        <w:t>E.N</w:t>
      </w:r>
      <w:r w:rsidR="0022079B">
        <w:rPr>
          <w:i/>
          <w:color w:val="000000"/>
        </w:rPr>
        <w:t>a</w:t>
      </w:r>
      <w:r w:rsidR="00BE7A18">
        <w:rPr>
          <w:i/>
          <w:color w:val="000000"/>
        </w:rPr>
        <w:t>msone</w:t>
      </w:r>
      <w:proofErr w:type="spellEnd"/>
      <w:r w:rsidRPr="00883F75">
        <w:rPr>
          <w:i/>
          <w:color w:val="000000"/>
        </w:rPr>
        <w:t>)</w:t>
      </w:r>
    </w:p>
    <w:p w14:paraId="7ED66C4B" w14:textId="4CCB2BA9" w:rsidR="00BC0442" w:rsidRDefault="00BC0442" w:rsidP="00883F75">
      <w:pPr>
        <w:rPr>
          <w:color w:val="000000"/>
        </w:rPr>
      </w:pPr>
    </w:p>
    <w:p w14:paraId="2956C44B" w14:textId="77777777" w:rsidR="008C4052" w:rsidRPr="00883F75" w:rsidRDefault="008C4052" w:rsidP="00883F75">
      <w:pPr>
        <w:rPr>
          <w:color w:val="000000"/>
        </w:rPr>
      </w:pPr>
    </w:p>
    <w:p w14:paraId="3C78F16A" w14:textId="77777777" w:rsidR="00140B38" w:rsidRDefault="006D0B92" w:rsidP="00883F75">
      <w:pPr>
        <w:jc w:val="both"/>
        <w:rPr>
          <w:bCs/>
          <w:color w:val="000000"/>
        </w:rPr>
      </w:pPr>
      <w:r w:rsidRPr="00883F75">
        <w:rPr>
          <w:color w:val="000000"/>
        </w:rPr>
        <w:t xml:space="preserve">Jautājums izskatīts </w:t>
      </w:r>
      <w:bookmarkStart w:id="6" w:name="_Hlk99720198"/>
      <w:r w:rsidR="00140B38">
        <w:rPr>
          <w:bCs/>
          <w:color w:val="000000"/>
        </w:rPr>
        <w:t>Finanšu un budžeta</w:t>
      </w:r>
      <w:r w:rsidR="00140B38" w:rsidRPr="00883F75">
        <w:rPr>
          <w:bCs/>
          <w:color w:val="000000"/>
        </w:rPr>
        <w:t xml:space="preserve"> komitejā 2022.gada </w:t>
      </w:r>
      <w:r w:rsidR="00140B38">
        <w:rPr>
          <w:bCs/>
          <w:color w:val="000000"/>
        </w:rPr>
        <w:t>20.aprīlī</w:t>
      </w:r>
      <w:r w:rsidR="00140B38" w:rsidRPr="00883F75">
        <w:rPr>
          <w:bCs/>
          <w:color w:val="000000"/>
        </w:rPr>
        <w:t>.</w:t>
      </w:r>
    </w:p>
    <w:p w14:paraId="62169548" w14:textId="022765CC" w:rsidR="00BA6671" w:rsidRPr="00883F75" w:rsidRDefault="0098349F" w:rsidP="00883F75">
      <w:pPr>
        <w:jc w:val="both"/>
        <w:rPr>
          <w:color w:val="000000"/>
        </w:rPr>
      </w:pPr>
      <w:r w:rsidRPr="00883F75">
        <w:rPr>
          <w:color w:val="000000"/>
        </w:rPr>
        <w:t>Deputātiem jautājumu</w:t>
      </w:r>
      <w:r w:rsidR="002D653A">
        <w:rPr>
          <w:color w:val="000000"/>
        </w:rPr>
        <w:t xml:space="preserve"> un iebildumu</w:t>
      </w:r>
      <w:r w:rsidRPr="00883F75">
        <w:rPr>
          <w:color w:val="000000"/>
        </w:rPr>
        <w:t xml:space="preserve"> nav.</w:t>
      </w:r>
    </w:p>
    <w:bookmarkEnd w:id="6"/>
    <w:p w14:paraId="1769D925" w14:textId="77777777" w:rsidR="00793E70" w:rsidRPr="00883F75" w:rsidRDefault="00793E70" w:rsidP="00883F75">
      <w:pPr>
        <w:jc w:val="both"/>
        <w:rPr>
          <w:color w:val="000000"/>
        </w:rPr>
      </w:pPr>
      <w:r w:rsidRPr="00883F75">
        <w:rPr>
          <w:color w:val="000000"/>
        </w:rPr>
        <w:t>Balsojums par lēmuma projektu.</w:t>
      </w:r>
    </w:p>
    <w:p w14:paraId="6AB216D5" w14:textId="77777777" w:rsidR="00140B38" w:rsidRPr="00883F75" w:rsidRDefault="00140B38" w:rsidP="00140B38">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201FC718" w14:textId="6CE020D8" w:rsidR="002D653A" w:rsidRDefault="00BC0442" w:rsidP="00140B38">
      <w:pPr>
        <w:jc w:val="both"/>
        <w:rPr>
          <w:b/>
        </w:rPr>
      </w:pPr>
      <w:r w:rsidRPr="00883F75">
        <w:rPr>
          <w:b/>
          <w:color w:val="000000"/>
        </w:rPr>
        <w:t>Pieņemt lēmumu</w:t>
      </w:r>
      <w:r w:rsidRPr="00883F75">
        <w:rPr>
          <w:color w:val="000000"/>
        </w:rPr>
        <w:t xml:space="preserve"> </w:t>
      </w:r>
      <w:r w:rsidRPr="00883F75">
        <w:rPr>
          <w:b/>
          <w:color w:val="000000"/>
        </w:rPr>
        <w:t>Nr.</w:t>
      </w:r>
      <w:r w:rsidR="00140B38">
        <w:rPr>
          <w:b/>
          <w:color w:val="000000"/>
        </w:rPr>
        <w:t>163/7</w:t>
      </w:r>
      <w:r w:rsidR="006D0B92" w:rsidRPr="00883F75">
        <w:rPr>
          <w:b/>
          <w:color w:val="000000"/>
        </w:rPr>
        <w:t xml:space="preserve"> “</w:t>
      </w:r>
      <w:r w:rsidR="00140B38" w:rsidRPr="00BE7A18">
        <w:rPr>
          <w:b/>
        </w:rPr>
        <w:t xml:space="preserve">Par Vidi degradējošu būvju komisijas izveidi un </w:t>
      </w:r>
      <w:r w:rsidR="00140B38" w:rsidRPr="00BE7A18">
        <w:rPr>
          <w:b/>
          <w:color w:val="000000"/>
        </w:rPr>
        <w:t>komisijas</w:t>
      </w:r>
      <w:r w:rsidR="00140B38" w:rsidRPr="00BE7A18">
        <w:rPr>
          <w:b/>
        </w:rPr>
        <w:t xml:space="preserve"> nolikuma apstiprināšanu</w:t>
      </w:r>
      <w:r w:rsidRPr="00883F75">
        <w:rPr>
          <w:b/>
        </w:rPr>
        <w:t>”.</w:t>
      </w:r>
      <w:r w:rsidR="00E072E5">
        <w:rPr>
          <w:b/>
        </w:rPr>
        <w:t xml:space="preserve"> </w:t>
      </w:r>
    </w:p>
    <w:p w14:paraId="592DA685" w14:textId="79E34D77" w:rsidR="003957BD" w:rsidRDefault="00BC0442" w:rsidP="00883F75">
      <w:pPr>
        <w:jc w:val="both"/>
        <w:rPr>
          <w:color w:val="000000"/>
        </w:rPr>
      </w:pPr>
      <w:r w:rsidRPr="00883F75">
        <w:rPr>
          <w:color w:val="000000"/>
        </w:rPr>
        <w:t>Lēmums pievienots protokolam.</w:t>
      </w:r>
    </w:p>
    <w:p w14:paraId="109EE6F7" w14:textId="033EE2B9" w:rsidR="00174278" w:rsidRDefault="00174278" w:rsidP="00883F75">
      <w:pPr>
        <w:jc w:val="both"/>
        <w:rPr>
          <w:color w:val="000000"/>
        </w:rPr>
      </w:pPr>
    </w:p>
    <w:p w14:paraId="1E8C7501" w14:textId="00B5392E" w:rsidR="00263FA6" w:rsidRDefault="00263FA6" w:rsidP="00883F75">
      <w:pPr>
        <w:jc w:val="both"/>
        <w:rPr>
          <w:color w:val="000000"/>
        </w:rPr>
      </w:pPr>
    </w:p>
    <w:p w14:paraId="435F5B93" w14:textId="77777777" w:rsidR="008C4052" w:rsidRDefault="008C4052" w:rsidP="00883F75">
      <w:pPr>
        <w:jc w:val="both"/>
        <w:rPr>
          <w:color w:val="000000"/>
        </w:rPr>
      </w:pPr>
    </w:p>
    <w:p w14:paraId="78425124" w14:textId="77777777" w:rsidR="00294145" w:rsidRPr="00883F75" w:rsidRDefault="00294145" w:rsidP="00883F75">
      <w:pPr>
        <w:jc w:val="center"/>
        <w:rPr>
          <w:color w:val="000000"/>
        </w:rPr>
      </w:pPr>
      <w:r w:rsidRPr="00883F75">
        <w:rPr>
          <w:color w:val="000000"/>
        </w:rPr>
        <w:t>4.§</w:t>
      </w:r>
    </w:p>
    <w:p w14:paraId="4316434A" w14:textId="48204B6E" w:rsidR="00BE7A18" w:rsidRPr="00BE7A18" w:rsidRDefault="00BE7A18" w:rsidP="00916540">
      <w:pPr>
        <w:suppressAutoHyphens/>
        <w:autoSpaceDN w:val="0"/>
        <w:jc w:val="center"/>
        <w:textAlignment w:val="baseline"/>
        <w:rPr>
          <w:rFonts w:eastAsia="Calibri"/>
          <w:b/>
          <w:bCs/>
          <w:lang w:eastAsia="en-US"/>
        </w:rPr>
      </w:pPr>
      <w:r w:rsidRPr="00BE7A18">
        <w:rPr>
          <w:b/>
          <w:bCs/>
          <w:color w:val="000000"/>
        </w:rPr>
        <w:t>Par Dobeles novada</w:t>
      </w:r>
      <w:r w:rsidRPr="00BE7A18">
        <w:rPr>
          <w:b/>
          <w:bCs/>
          <w:color w:val="000000"/>
          <w:spacing w:val="-3"/>
        </w:rPr>
        <w:t xml:space="preserve"> </w:t>
      </w:r>
      <w:r w:rsidRPr="00BE7A18">
        <w:rPr>
          <w:b/>
          <w:bCs/>
          <w:color w:val="000000"/>
        </w:rPr>
        <w:t>domes saistošo noteikumu Nr.15 ’’Grozījumi Dobeles novada domes saistošajos noteikumos Nr.2 “</w:t>
      </w:r>
      <w:r w:rsidRPr="00BE7A18">
        <w:rPr>
          <w:b/>
          <w:bCs/>
        </w:rPr>
        <w:t xml:space="preserve">Interešu izglītības un pieaugušo neformālās izglītības programmu licencēšanas kārtība’’’’ </w:t>
      </w:r>
      <w:r w:rsidRPr="00BE7A18">
        <w:rPr>
          <w:b/>
          <w:bCs/>
          <w:color w:val="000000"/>
        </w:rPr>
        <w:t>apstiprināšanu</w:t>
      </w:r>
    </w:p>
    <w:p w14:paraId="7BF66DA9" w14:textId="59103A47" w:rsidR="00294145"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BE7A18">
        <w:rPr>
          <w:i/>
          <w:color w:val="000000"/>
        </w:rPr>
        <w:t>E.Evardsone</w:t>
      </w:r>
      <w:proofErr w:type="spellEnd"/>
      <w:r w:rsidRPr="00883F75">
        <w:rPr>
          <w:i/>
          <w:color w:val="000000"/>
        </w:rPr>
        <w:t>)</w:t>
      </w:r>
    </w:p>
    <w:p w14:paraId="37D9DDD6" w14:textId="3C48E348" w:rsidR="00294145" w:rsidRDefault="00294145" w:rsidP="00883F75">
      <w:pPr>
        <w:rPr>
          <w:color w:val="000000"/>
        </w:rPr>
      </w:pPr>
    </w:p>
    <w:p w14:paraId="53440E08" w14:textId="77777777" w:rsidR="008C4052" w:rsidRPr="00883F75" w:rsidRDefault="008C4052" w:rsidP="00883F75">
      <w:pPr>
        <w:rPr>
          <w:color w:val="000000"/>
        </w:rPr>
      </w:pPr>
    </w:p>
    <w:p w14:paraId="3C2034E2" w14:textId="152698EC" w:rsidR="006D0B92" w:rsidRPr="00883F75" w:rsidRDefault="006D0B92" w:rsidP="00883F75">
      <w:pPr>
        <w:jc w:val="both"/>
        <w:rPr>
          <w:color w:val="000000"/>
        </w:rPr>
      </w:pPr>
      <w:r w:rsidRPr="00883F75">
        <w:rPr>
          <w:color w:val="000000"/>
        </w:rPr>
        <w:t xml:space="preserve">Jautājums izskatīts </w:t>
      </w:r>
      <w:r w:rsidR="00FD0C3F" w:rsidRPr="00883F75">
        <w:rPr>
          <w:bCs/>
          <w:color w:val="000000"/>
        </w:rPr>
        <w:t>Izglītības, kultūras un sporta komitejā 202</w:t>
      </w:r>
      <w:r w:rsidR="00BC63E2">
        <w:rPr>
          <w:bCs/>
          <w:color w:val="000000"/>
        </w:rPr>
        <w:t>2</w:t>
      </w:r>
      <w:r w:rsidR="00FD0C3F" w:rsidRPr="00883F75">
        <w:rPr>
          <w:bCs/>
          <w:color w:val="000000"/>
        </w:rPr>
        <w:t xml:space="preserve">.gada </w:t>
      </w:r>
      <w:r w:rsidR="003E67BF">
        <w:rPr>
          <w:bCs/>
          <w:color w:val="000000"/>
        </w:rPr>
        <w:t>2</w:t>
      </w:r>
      <w:r w:rsidR="00C837D3">
        <w:rPr>
          <w:bCs/>
          <w:color w:val="000000"/>
        </w:rPr>
        <w:t>0</w:t>
      </w:r>
      <w:r w:rsidR="003E67BF">
        <w:rPr>
          <w:bCs/>
          <w:color w:val="000000"/>
        </w:rPr>
        <w:t>.</w:t>
      </w:r>
      <w:r w:rsidR="00C837D3">
        <w:rPr>
          <w:bCs/>
          <w:color w:val="000000"/>
        </w:rPr>
        <w:t>aprīlī</w:t>
      </w:r>
      <w:r w:rsidR="00203112" w:rsidRPr="00883F75">
        <w:rPr>
          <w:bCs/>
          <w:color w:val="000000"/>
        </w:rPr>
        <w:t>.</w:t>
      </w:r>
      <w:r w:rsidRPr="00883F75">
        <w:rPr>
          <w:bCs/>
          <w:color w:val="000000"/>
        </w:rPr>
        <w:t xml:space="preserve"> </w:t>
      </w:r>
    </w:p>
    <w:p w14:paraId="3799CDC9" w14:textId="77777777" w:rsidR="00C837D3" w:rsidRPr="00883F75" w:rsidRDefault="00C837D3" w:rsidP="00C837D3">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22786413" w14:textId="77777777" w:rsidR="00C837D3" w:rsidRPr="00883F75" w:rsidRDefault="00C837D3" w:rsidP="00C837D3">
      <w:pPr>
        <w:jc w:val="both"/>
        <w:rPr>
          <w:color w:val="000000"/>
        </w:rPr>
      </w:pPr>
      <w:r w:rsidRPr="00883F75">
        <w:rPr>
          <w:color w:val="000000"/>
        </w:rPr>
        <w:t>Balsojums par lēmuma projektu.</w:t>
      </w:r>
    </w:p>
    <w:p w14:paraId="7FA3EE63" w14:textId="77777777" w:rsidR="00C837D3" w:rsidRPr="00883F75" w:rsidRDefault="00C837D3" w:rsidP="00C837D3">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776BA15F" w14:textId="6E7D3631" w:rsidR="00BC63E2" w:rsidRDefault="006D0B92" w:rsidP="00C837D3">
      <w:pPr>
        <w:suppressAutoHyphens/>
        <w:autoSpaceDN w:val="0"/>
        <w:jc w:val="both"/>
        <w:textAlignment w:val="baseline"/>
        <w:rPr>
          <w:b/>
        </w:rPr>
      </w:pPr>
      <w:r w:rsidRPr="00883F75">
        <w:rPr>
          <w:b/>
          <w:color w:val="000000"/>
        </w:rPr>
        <w:t>Pieņemt lēmumu</w:t>
      </w:r>
      <w:r w:rsidRPr="00883F75">
        <w:rPr>
          <w:color w:val="000000"/>
        </w:rPr>
        <w:t xml:space="preserve"> </w:t>
      </w:r>
      <w:r w:rsidRPr="00883F75">
        <w:rPr>
          <w:b/>
          <w:color w:val="000000"/>
        </w:rPr>
        <w:t>Nr.</w:t>
      </w:r>
      <w:r w:rsidR="00C837D3">
        <w:rPr>
          <w:b/>
          <w:color w:val="000000"/>
        </w:rPr>
        <w:t>164/7</w:t>
      </w:r>
      <w:r w:rsidRPr="00883F75">
        <w:rPr>
          <w:b/>
          <w:color w:val="000000"/>
        </w:rPr>
        <w:t xml:space="preserve"> “</w:t>
      </w:r>
      <w:r w:rsidR="00C837D3" w:rsidRPr="00BE7A18">
        <w:rPr>
          <w:b/>
          <w:bCs/>
          <w:color w:val="000000"/>
        </w:rPr>
        <w:t>Par Dobeles novada</w:t>
      </w:r>
      <w:r w:rsidR="00C837D3" w:rsidRPr="00BE7A18">
        <w:rPr>
          <w:b/>
          <w:bCs/>
          <w:color w:val="000000"/>
          <w:spacing w:val="-3"/>
        </w:rPr>
        <w:t xml:space="preserve"> </w:t>
      </w:r>
      <w:r w:rsidR="00C837D3" w:rsidRPr="00BE7A18">
        <w:rPr>
          <w:b/>
          <w:bCs/>
          <w:color w:val="000000"/>
        </w:rPr>
        <w:t>domes saistošo noteikumu Nr.15 ’’Grozījumi Dobeles novada domes saistošajos noteikumos Nr.2 “</w:t>
      </w:r>
      <w:r w:rsidR="00C837D3" w:rsidRPr="00BE7A18">
        <w:rPr>
          <w:b/>
          <w:bCs/>
        </w:rPr>
        <w:t xml:space="preserve">Interešu izglītības un pieaugušo neformālās izglītības programmu licencēšanas kārtība’’’’ </w:t>
      </w:r>
      <w:r w:rsidR="00C837D3" w:rsidRPr="00BE7A18">
        <w:rPr>
          <w:b/>
          <w:bCs/>
          <w:color w:val="000000"/>
        </w:rPr>
        <w:t>apstiprināšanu</w:t>
      </w:r>
      <w:r w:rsidRPr="00883F75">
        <w:rPr>
          <w:b/>
        </w:rPr>
        <w:t>”.</w:t>
      </w:r>
    </w:p>
    <w:p w14:paraId="2F6D3B6A" w14:textId="68731387" w:rsidR="006D0B92" w:rsidRDefault="00E072E5" w:rsidP="00BC63E2">
      <w:pPr>
        <w:suppressAutoHyphens/>
        <w:autoSpaceDN w:val="0"/>
        <w:jc w:val="both"/>
        <w:textAlignment w:val="baseline"/>
        <w:rPr>
          <w:color w:val="000000"/>
        </w:rPr>
      </w:pPr>
      <w:r>
        <w:rPr>
          <w:b/>
        </w:rPr>
        <w:t xml:space="preserve"> </w:t>
      </w:r>
      <w:r w:rsidR="006D0B92" w:rsidRPr="00883F75">
        <w:rPr>
          <w:color w:val="000000"/>
        </w:rPr>
        <w:t>Lēmums pievienots protokolam.</w:t>
      </w:r>
    </w:p>
    <w:p w14:paraId="21C113A3" w14:textId="74DB30AE" w:rsidR="00911A1C" w:rsidRDefault="00911A1C" w:rsidP="00BC63E2">
      <w:pPr>
        <w:suppressAutoHyphens/>
        <w:autoSpaceDN w:val="0"/>
        <w:jc w:val="both"/>
        <w:textAlignment w:val="baseline"/>
        <w:rPr>
          <w:color w:val="000000"/>
        </w:rPr>
      </w:pPr>
    </w:p>
    <w:p w14:paraId="17E77302" w14:textId="77777777" w:rsidR="008C4052" w:rsidRDefault="008C4052" w:rsidP="00BC63E2">
      <w:pPr>
        <w:suppressAutoHyphens/>
        <w:autoSpaceDN w:val="0"/>
        <w:jc w:val="both"/>
        <w:textAlignment w:val="baseline"/>
        <w:rPr>
          <w:color w:val="000000"/>
        </w:rPr>
      </w:pPr>
    </w:p>
    <w:p w14:paraId="5629398B" w14:textId="77777777" w:rsidR="00174278" w:rsidRPr="00883F75" w:rsidRDefault="00174278" w:rsidP="00883F75">
      <w:pPr>
        <w:jc w:val="both"/>
        <w:rPr>
          <w:color w:val="000000"/>
        </w:rPr>
      </w:pPr>
    </w:p>
    <w:p w14:paraId="0C8D2C53" w14:textId="475A175B" w:rsidR="00294145" w:rsidRPr="00883F75" w:rsidRDefault="00142C2E" w:rsidP="00883F75">
      <w:pPr>
        <w:jc w:val="center"/>
        <w:rPr>
          <w:b/>
          <w:u w:val="single"/>
        </w:rPr>
      </w:pPr>
      <w:r w:rsidRPr="00883F75">
        <w:rPr>
          <w:color w:val="000000"/>
        </w:rPr>
        <w:t>5</w:t>
      </w:r>
      <w:r w:rsidR="00294145" w:rsidRPr="00883F75">
        <w:rPr>
          <w:color w:val="000000"/>
        </w:rPr>
        <w:t>.§</w:t>
      </w:r>
    </w:p>
    <w:p w14:paraId="7E8F235D" w14:textId="1519C0C2" w:rsidR="004859A6" w:rsidRPr="004859A6" w:rsidRDefault="004859A6" w:rsidP="00883F75">
      <w:pPr>
        <w:jc w:val="center"/>
        <w:rPr>
          <w:b/>
          <w:bCs/>
        </w:rPr>
      </w:pPr>
      <w:bookmarkStart w:id="7" w:name="_Hlk96803714"/>
      <w:r w:rsidRPr="004859A6">
        <w:rPr>
          <w:b/>
          <w:bCs/>
        </w:rPr>
        <w:t>Par Dobeles Mūzikas skolas direktora amata konkursa nolikuma apstiprināšanu</w:t>
      </w:r>
    </w:p>
    <w:bookmarkEnd w:id="7"/>
    <w:p w14:paraId="71D07127" w14:textId="0989409E" w:rsidR="0029414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4859A6">
        <w:rPr>
          <w:i/>
          <w:color w:val="000000"/>
        </w:rPr>
        <w:t>A.Didrihsone</w:t>
      </w:r>
      <w:proofErr w:type="spellEnd"/>
      <w:r w:rsidRPr="00883F75">
        <w:rPr>
          <w:i/>
          <w:color w:val="000000"/>
        </w:rPr>
        <w:t>)</w:t>
      </w:r>
    </w:p>
    <w:p w14:paraId="47108047" w14:textId="2533C781" w:rsidR="00E3773C" w:rsidRDefault="00E3773C" w:rsidP="00883F75">
      <w:pPr>
        <w:jc w:val="center"/>
        <w:rPr>
          <w:i/>
          <w:color w:val="000000"/>
        </w:rPr>
      </w:pPr>
    </w:p>
    <w:p w14:paraId="4E79670B" w14:textId="77777777" w:rsidR="008C4052" w:rsidRPr="00883F75" w:rsidRDefault="008C4052" w:rsidP="00883F75">
      <w:pPr>
        <w:jc w:val="center"/>
        <w:rPr>
          <w:i/>
          <w:color w:val="000000"/>
        </w:rPr>
      </w:pPr>
    </w:p>
    <w:p w14:paraId="11BE5AF5" w14:textId="77777777" w:rsidR="009E1D09" w:rsidRPr="00883F75" w:rsidRDefault="009E1D09" w:rsidP="009E1D09">
      <w:pPr>
        <w:jc w:val="both"/>
        <w:rPr>
          <w:color w:val="000000"/>
        </w:rPr>
      </w:pPr>
      <w:r w:rsidRPr="00883F75">
        <w:rPr>
          <w:color w:val="000000"/>
        </w:rPr>
        <w:t xml:space="preserve">Jautājums izskatīts </w:t>
      </w:r>
      <w:r w:rsidRPr="00883F75">
        <w:rPr>
          <w:bCs/>
          <w:color w:val="000000"/>
        </w:rPr>
        <w:t>Izglītības, kultūras un sporta komitejā 202</w:t>
      </w:r>
      <w:r>
        <w:rPr>
          <w:bCs/>
          <w:color w:val="000000"/>
        </w:rPr>
        <w:t>2</w:t>
      </w:r>
      <w:r w:rsidRPr="00883F75">
        <w:rPr>
          <w:bCs/>
          <w:color w:val="000000"/>
        </w:rPr>
        <w:t xml:space="preserve">.gada </w:t>
      </w:r>
      <w:r>
        <w:rPr>
          <w:bCs/>
          <w:color w:val="000000"/>
        </w:rPr>
        <w:t>20.aprīlī</w:t>
      </w:r>
      <w:r w:rsidRPr="00883F75">
        <w:rPr>
          <w:bCs/>
          <w:color w:val="000000"/>
        </w:rPr>
        <w:t xml:space="preserve">. </w:t>
      </w:r>
    </w:p>
    <w:p w14:paraId="4EB4130A" w14:textId="77777777" w:rsidR="009E1D09" w:rsidRPr="00883F75" w:rsidRDefault="009E1D09" w:rsidP="009E1D09">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6D4B3CA6" w14:textId="77777777" w:rsidR="009E1D09" w:rsidRPr="00883F75" w:rsidRDefault="009E1D09" w:rsidP="009E1D09">
      <w:pPr>
        <w:jc w:val="both"/>
        <w:rPr>
          <w:color w:val="000000"/>
        </w:rPr>
      </w:pPr>
      <w:r w:rsidRPr="00883F75">
        <w:rPr>
          <w:color w:val="000000"/>
        </w:rPr>
        <w:t>Balsojums par lēmuma projektu.</w:t>
      </w:r>
    </w:p>
    <w:p w14:paraId="7A629A39" w14:textId="77777777" w:rsidR="009E1D09" w:rsidRPr="00883F75" w:rsidRDefault="009E1D09" w:rsidP="009E1D09">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413C4F1C" w14:textId="307C4050" w:rsidR="003516AD" w:rsidRDefault="00473893" w:rsidP="009E1D09">
      <w:pPr>
        <w:jc w:val="both"/>
        <w:rPr>
          <w:b/>
        </w:rPr>
      </w:pPr>
      <w:r w:rsidRPr="00883F75">
        <w:rPr>
          <w:b/>
          <w:color w:val="000000"/>
        </w:rPr>
        <w:lastRenderedPageBreak/>
        <w:t>Pieņemt lēmumu</w:t>
      </w:r>
      <w:r w:rsidRPr="00883F75">
        <w:rPr>
          <w:color w:val="000000"/>
        </w:rPr>
        <w:t xml:space="preserve"> </w:t>
      </w:r>
      <w:r w:rsidRPr="00883F75">
        <w:rPr>
          <w:b/>
          <w:color w:val="000000"/>
        </w:rPr>
        <w:t>Nr.</w:t>
      </w:r>
      <w:r w:rsidR="009E1D09">
        <w:rPr>
          <w:b/>
          <w:color w:val="000000"/>
        </w:rPr>
        <w:t>165/7</w:t>
      </w:r>
      <w:r w:rsidRPr="00883F75">
        <w:rPr>
          <w:color w:val="000000"/>
        </w:rPr>
        <w:t xml:space="preserve"> </w:t>
      </w:r>
      <w:r w:rsidRPr="00883F75">
        <w:rPr>
          <w:b/>
          <w:bCs/>
          <w:color w:val="000000"/>
        </w:rPr>
        <w:t>“</w:t>
      </w:r>
      <w:r w:rsidR="009E1D09" w:rsidRPr="004859A6">
        <w:rPr>
          <w:b/>
          <w:bCs/>
        </w:rPr>
        <w:t>Par Dobeles Mūzikas skolas direktora amata konkursa nolikuma apstiprināšanu</w:t>
      </w:r>
      <w:r w:rsidR="00FB348D" w:rsidRPr="00916540">
        <w:rPr>
          <w:b/>
          <w:bCs/>
        </w:rPr>
        <w:t>”</w:t>
      </w:r>
      <w:r w:rsidRPr="00883F75">
        <w:rPr>
          <w:b/>
        </w:rPr>
        <w:t>.</w:t>
      </w:r>
      <w:r w:rsidR="00E072E5">
        <w:rPr>
          <w:b/>
        </w:rPr>
        <w:t xml:space="preserve"> </w:t>
      </w:r>
    </w:p>
    <w:p w14:paraId="118CDDAE" w14:textId="76D41526" w:rsidR="00473893" w:rsidRDefault="00473893" w:rsidP="003516AD">
      <w:pPr>
        <w:jc w:val="both"/>
        <w:rPr>
          <w:color w:val="000000"/>
        </w:rPr>
      </w:pPr>
      <w:r w:rsidRPr="00883F75">
        <w:rPr>
          <w:color w:val="000000"/>
        </w:rPr>
        <w:t>Lēmums pievienots protokolam.</w:t>
      </w:r>
    </w:p>
    <w:p w14:paraId="1309E701" w14:textId="22730044" w:rsidR="00174278" w:rsidRDefault="00174278" w:rsidP="00883F75">
      <w:pPr>
        <w:jc w:val="both"/>
        <w:rPr>
          <w:color w:val="000000"/>
        </w:rPr>
      </w:pPr>
    </w:p>
    <w:p w14:paraId="30DE006E" w14:textId="77777777" w:rsidR="008C4052" w:rsidRDefault="008C4052" w:rsidP="00883F75">
      <w:pPr>
        <w:jc w:val="both"/>
        <w:rPr>
          <w:color w:val="000000"/>
        </w:rPr>
      </w:pPr>
    </w:p>
    <w:p w14:paraId="5040F815" w14:textId="77777777" w:rsidR="00263FA6" w:rsidRPr="00883F75" w:rsidRDefault="00263FA6" w:rsidP="00883F75">
      <w:pPr>
        <w:jc w:val="both"/>
        <w:rPr>
          <w:color w:val="000000"/>
        </w:rPr>
      </w:pPr>
    </w:p>
    <w:p w14:paraId="2194BD26" w14:textId="122A1889" w:rsidR="00294145" w:rsidRPr="00883F75" w:rsidRDefault="00142C2E" w:rsidP="00883F75">
      <w:pPr>
        <w:jc w:val="center"/>
        <w:rPr>
          <w:b/>
          <w:u w:val="single"/>
        </w:rPr>
      </w:pPr>
      <w:r w:rsidRPr="00883F75">
        <w:rPr>
          <w:color w:val="000000"/>
        </w:rPr>
        <w:t>6</w:t>
      </w:r>
      <w:r w:rsidR="00294145" w:rsidRPr="00883F75">
        <w:rPr>
          <w:color w:val="000000"/>
        </w:rPr>
        <w:t>.§</w:t>
      </w:r>
    </w:p>
    <w:p w14:paraId="030AF446" w14:textId="77777777" w:rsidR="00B62420" w:rsidRPr="00B62420" w:rsidRDefault="00B62420" w:rsidP="00B62420">
      <w:pPr>
        <w:jc w:val="center"/>
        <w:rPr>
          <w:rFonts w:eastAsia="Calibri"/>
          <w:b/>
          <w:bCs/>
          <w:color w:val="000000"/>
          <w:lang w:eastAsia="en-US"/>
        </w:rPr>
      </w:pPr>
      <w:r w:rsidRPr="00B62420">
        <w:rPr>
          <w:b/>
          <w:bCs/>
        </w:rPr>
        <w:t>Par noteikumu ’’Dobeles novada pašvaldības izglītības iestāžu izglītojamo sasniegumu izvērtēšanas un apbalvošanas kārtība“ apstiprināšanu</w:t>
      </w:r>
    </w:p>
    <w:p w14:paraId="22AD63EE" w14:textId="3CC15DA2" w:rsidR="00D156C7"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B53D90" w:rsidRPr="00883F75">
        <w:rPr>
          <w:i/>
          <w:color w:val="000000"/>
        </w:rPr>
        <w:t xml:space="preserve"> </w:t>
      </w:r>
      <w:proofErr w:type="spellStart"/>
      <w:r w:rsidR="00B62420">
        <w:rPr>
          <w:i/>
          <w:color w:val="000000"/>
        </w:rPr>
        <w:t>A.Didrihsone</w:t>
      </w:r>
      <w:proofErr w:type="spellEnd"/>
      <w:r w:rsidRPr="00883F75">
        <w:rPr>
          <w:i/>
          <w:color w:val="000000"/>
        </w:rPr>
        <w:t>)</w:t>
      </w:r>
    </w:p>
    <w:p w14:paraId="6DA60F6D" w14:textId="4FC339A0" w:rsidR="00811CF8" w:rsidRDefault="00811CF8" w:rsidP="00883F75">
      <w:pPr>
        <w:jc w:val="center"/>
        <w:rPr>
          <w:i/>
          <w:color w:val="000000"/>
        </w:rPr>
      </w:pPr>
    </w:p>
    <w:p w14:paraId="0F869BC6" w14:textId="77777777" w:rsidR="008C4052" w:rsidRPr="00883F75" w:rsidRDefault="008C4052" w:rsidP="00883F75">
      <w:pPr>
        <w:jc w:val="center"/>
        <w:rPr>
          <w:i/>
          <w:color w:val="000000"/>
        </w:rPr>
      </w:pPr>
    </w:p>
    <w:p w14:paraId="1105F3AC" w14:textId="1490E5B3" w:rsidR="00203112" w:rsidRPr="00883F75" w:rsidRDefault="00203112" w:rsidP="00883F75">
      <w:pPr>
        <w:jc w:val="both"/>
        <w:rPr>
          <w:color w:val="000000"/>
        </w:rPr>
      </w:pPr>
      <w:r w:rsidRPr="00883F75">
        <w:rPr>
          <w:color w:val="000000"/>
        </w:rPr>
        <w:t xml:space="preserve">Jautājums izskatīts </w:t>
      </w:r>
      <w:r w:rsidR="00FB348D" w:rsidRPr="00883F75">
        <w:rPr>
          <w:bCs/>
          <w:color w:val="000000"/>
        </w:rPr>
        <w:t>Izglītības, kultūras un sporta komitejā 202</w:t>
      </w:r>
      <w:r w:rsidR="00FB348D">
        <w:rPr>
          <w:bCs/>
          <w:color w:val="000000"/>
        </w:rPr>
        <w:t>2</w:t>
      </w:r>
      <w:r w:rsidR="00FB348D" w:rsidRPr="00883F75">
        <w:rPr>
          <w:bCs/>
          <w:color w:val="000000"/>
        </w:rPr>
        <w:t xml:space="preserve">.gada </w:t>
      </w:r>
      <w:r w:rsidR="00FB348D">
        <w:rPr>
          <w:bCs/>
          <w:color w:val="000000"/>
        </w:rPr>
        <w:t>2</w:t>
      </w:r>
      <w:r w:rsidR="00FD5AE7">
        <w:rPr>
          <w:bCs/>
          <w:color w:val="000000"/>
        </w:rPr>
        <w:t>0</w:t>
      </w:r>
      <w:r w:rsidR="00FB348D">
        <w:rPr>
          <w:bCs/>
          <w:color w:val="000000"/>
        </w:rPr>
        <w:t>.</w:t>
      </w:r>
      <w:r w:rsidR="00FD5AE7">
        <w:rPr>
          <w:bCs/>
          <w:color w:val="000000"/>
        </w:rPr>
        <w:t>aprīlī</w:t>
      </w:r>
      <w:r w:rsidR="00FB348D" w:rsidRPr="00883F75">
        <w:rPr>
          <w:bCs/>
          <w:color w:val="000000"/>
        </w:rPr>
        <w:t>.</w:t>
      </w:r>
    </w:p>
    <w:p w14:paraId="2EA58D0C" w14:textId="77777777" w:rsidR="00FD5AE7" w:rsidRPr="00883F75" w:rsidRDefault="00FD5AE7" w:rsidP="00FD5AE7">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2020DAA1" w14:textId="77777777" w:rsidR="00FD5AE7" w:rsidRPr="00883F75" w:rsidRDefault="00FD5AE7" w:rsidP="00FD5AE7">
      <w:pPr>
        <w:jc w:val="both"/>
        <w:rPr>
          <w:color w:val="000000"/>
        </w:rPr>
      </w:pPr>
      <w:r w:rsidRPr="00883F75">
        <w:rPr>
          <w:color w:val="000000"/>
        </w:rPr>
        <w:t>Balsojums par lēmuma projektu.</w:t>
      </w:r>
    </w:p>
    <w:p w14:paraId="27702117" w14:textId="77777777" w:rsidR="00FD5AE7" w:rsidRPr="00883F75" w:rsidRDefault="00FD5AE7" w:rsidP="00FD5AE7">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785B8628" w14:textId="79B1809D" w:rsidR="00811CF8" w:rsidRDefault="00811CF8" w:rsidP="00FD5AE7">
      <w:pPr>
        <w:jc w:val="both"/>
        <w:rPr>
          <w:b/>
        </w:rPr>
      </w:pPr>
      <w:r w:rsidRPr="00883F75">
        <w:rPr>
          <w:b/>
          <w:color w:val="000000"/>
        </w:rPr>
        <w:t>Pieņemt lēmumu</w:t>
      </w:r>
      <w:r w:rsidRPr="00883F75">
        <w:rPr>
          <w:color w:val="000000"/>
        </w:rPr>
        <w:t xml:space="preserve"> </w:t>
      </w:r>
      <w:r w:rsidRPr="00883F75">
        <w:rPr>
          <w:b/>
          <w:color w:val="000000"/>
        </w:rPr>
        <w:t>Nr.</w:t>
      </w:r>
      <w:r w:rsidR="00FD5AE7">
        <w:rPr>
          <w:b/>
          <w:color w:val="000000"/>
        </w:rPr>
        <w:t>166/7</w:t>
      </w:r>
      <w:r w:rsidRPr="00883F75">
        <w:rPr>
          <w:color w:val="000000"/>
        </w:rPr>
        <w:t xml:space="preserve"> </w:t>
      </w:r>
      <w:r w:rsidRPr="00883F75">
        <w:rPr>
          <w:b/>
          <w:bCs/>
          <w:color w:val="000000"/>
        </w:rPr>
        <w:t>“</w:t>
      </w:r>
      <w:r w:rsidR="00FD5AE7" w:rsidRPr="00B62420">
        <w:rPr>
          <w:b/>
          <w:bCs/>
        </w:rPr>
        <w:t>Par noteikumu ’’Dobeles novada pašvaldības izglītības iestāžu izglītojamo sasniegumu izvērtēšanas un apbalvošanas kārtība“ apstiprināšanu</w:t>
      </w:r>
      <w:r w:rsidRPr="00883F75">
        <w:rPr>
          <w:b/>
        </w:rPr>
        <w:t>”.</w:t>
      </w:r>
      <w:r>
        <w:rPr>
          <w:b/>
        </w:rPr>
        <w:t xml:space="preserve"> </w:t>
      </w:r>
    </w:p>
    <w:p w14:paraId="6A369A39" w14:textId="123BF693" w:rsidR="00811CF8" w:rsidRDefault="00811CF8" w:rsidP="00811CF8">
      <w:pPr>
        <w:jc w:val="both"/>
        <w:rPr>
          <w:color w:val="000000"/>
        </w:rPr>
      </w:pPr>
      <w:r w:rsidRPr="00883F75">
        <w:rPr>
          <w:color w:val="000000"/>
        </w:rPr>
        <w:t>Lēmums pievienots protokolam.</w:t>
      </w:r>
    </w:p>
    <w:p w14:paraId="216F3248" w14:textId="41E8B592" w:rsidR="00911A1C" w:rsidRDefault="00911A1C" w:rsidP="00811CF8">
      <w:pPr>
        <w:jc w:val="both"/>
        <w:rPr>
          <w:color w:val="000000"/>
        </w:rPr>
      </w:pPr>
    </w:p>
    <w:p w14:paraId="178A6B79" w14:textId="3A12BCF1" w:rsidR="00911A1C" w:rsidRDefault="00911A1C" w:rsidP="00811CF8">
      <w:pPr>
        <w:jc w:val="both"/>
        <w:rPr>
          <w:color w:val="000000"/>
        </w:rPr>
      </w:pPr>
    </w:p>
    <w:p w14:paraId="7BE7445C" w14:textId="77777777" w:rsidR="008C4052" w:rsidRDefault="008C4052" w:rsidP="00811CF8">
      <w:pPr>
        <w:jc w:val="both"/>
        <w:rPr>
          <w:color w:val="000000"/>
        </w:rPr>
      </w:pPr>
    </w:p>
    <w:p w14:paraId="585CF7FA" w14:textId="22D7F343" w:rsidR="00366207" w:rsidRPr="00883F75" w:rsidRDefault="00713D75" w:rsidP="00883F75">
      <w:pPr>
        <w:jc w:val="center"/>
        <w:rPr>
          <w:b/>
          <w:u w:val="single"/>
        </w:rPr>
      </w:pPr>
      <w:r w:rsidRPr="00883F75">
        <w:rPr>
          <w:color w:val="000000"/>
        </w:rPr>
        <w:t>7</w:t>
      </w:r>
      <w:r w:rsidR="00366207" w:rsidRPr="00883F75">
        <w:rPr>
          <w:color w:val="000000"/>
        </w:rPr>
        <w:t>.§</w:t>
      </w:r>
    </w:p>
    <w:p w14:paraId="29E44E3F" w14:textId="265E19BF" w:rsidR="00B62420" w:rsidRPr="00B62420" w:rsidRDefault="00B62420" w:rsidP="00883F75">
      <w:pPr>
        <w:jc w:val="center"/>
        <w:rPr>
          <w:b/>
        </w:rPr>
      </w:pPr>
      <w:bookmarkStart w:id="8" w:name="_Hlk99539742"/>
      <w:r w:rsidRPr="00B62420">
        <w:rPr>
          <w:b/>
        </w:rPr>
        <w:t xml:space="preserve">Par Pašvaldības līdzfinansējuma piešķiršanas komisijas izveidi un </w:t>
      </w:r>
      <w:r w:rsidRPr="00B62420">
        <w:rPr>
          <w:b/>
          <w:color w:val="000000"/>
        </w:rPr>
        <w:t>komisijas</w:t>
      </w:r>
      <w:r w:rsidRPr="00B62420">
        <w:rPr>
          <w:b/>
        </w:rPr>
        <w:t xml:space="preserve"> nolikuma apstiprināšanu</w:t>
      </w:r>
    </w:p>
    <w:bookmarkEnd w:id="8"/>
    <w:p w14:paraId="7F1E5174" w14:textId="72368351" w:rsidR="00366207" w:rsidRDefault="00366207" w:rsidP="00174278">
      <w:pPr>
        <w:jc w:val="center"/>
        <w:rPr>
          <w:i/>
          <w:color w:val="000000"/>
        </w:rPr>
      </w:pPr>
      <w:r w:rsidRPr="00883F75">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8B41C8" w:rsidRPr="00883F75">
        <w:rPr>
          <w:i/>
          <w:color w:val="000000"/>
        </w:rPr>
        <w:t xml:space="preserve"> </w:t>
      </w:r>
      <w:proofErr w:type="spellStart"/>
      <w:r w:rsidR="00B62420">
        <w:rPr>
          <w:i/>
          <w:color w:val="000000"/>
        </w:rPr>
        <w:t>G.Safranovičs</w:t>
      </w:r>
      <w:proofErr w:type="spellEnd"/>
      <w:r w:rsidRPr="00883F75">
        <w:rPr>
          <w:i/>
          <w:color w:val="000000"/>
        </w:rPr>
        <w:t>)</w:t>
      </w:r>
    </w:p>
    <w:p w14:paraId="3058AB0B" w14:textId="77777777" w:rsidR="008C4052" w:rsidRDefault="008C4052" w:rsidP="00174278">
      <w:pPr>
        <w:jc w:val="center"/>
        <w:rPr>
          <w:i/>
          <w:color w:val="000000"/>
        </w:rPr>
      </w:pPr>
    </w:p>
    <w:p w14:paraId="3D62030C" w14:textId="77777777" w:rsidR="00811CF8" w:rsidRPr="00883F75" w:rsidRDefault="00811CF8" w:rsidP="00174278">
      <w:pPr>
        <w:jc w:val="center"/>
        <w:rPr>
          <w:color w:val="000000"/>
        </w:rPr>
      </w:pPr>
    </w:p>
    <w:p w14:paraId="4927CFA4" w14:textId="2AFE52F8" w:rsidR="00203112" w:rsidRPr="00883F75" w:rsidRDefault="00203112" w:rsidP="00883F75">
      <w:pPr>
        <w:jc w:val="both"/>
        <w:rPr>
          <w:color w:val="000000"/>
        </w:rPr>
      </w:pPr>
      <w:r w:rsidRPr="00883F75">
        <w:rPr>
          <w:color w:val="000000"/>
        </w:rPr>
        <w:t xml:space="preserve">Jautājums izskatīts </w:t>
      </w:r>
      <w:r w:rsidR="00FB348D">
        <w:rPr>
          <w:bCs/>
          <w:color w:val="000000"/>
        </w:rPr>
        <w:t>Finanšu un budžeta komitejā</w:t>
      </w:r>
      <w:r w:rsidR="00FB348D" w:rsidRPr="00883F75">
        <w:rPr>
          <w:bCs/>
          <w:color w:val="000000"/>
        </w:rPr>
        <w:t xml:space="preserve"> 2022.gada</w:t>
      </w:r>
      <w:r w:rsidR="00FB348D">
        <w:rPr>
          <w:bCs/>
          <w:color w:val="000000"/>
        </w:rPr>
        <w:t xml:space="preserve"> 2</w:t>
      </w:r>
      <w:r w:rsidR="00C95642">
        <w:rPr>
          <w:bCs/>
          <w:color w:val="000000"/>
        </w:rPr>
        <w:t>0</w:t>
      </w:r>
      <w:r w:rsidR="00FB348D">
        <w:rPr>
          <w:bCs/>
          <w:color w:val="000000"/>
        </w:rPr>
        <w:t>.</w:t>
      </w:r>
      <w:r w:rsidR="00C95642">
        <w:rPr>
          <w:bCs/>
          <w:color w:val="000000"/>
        </w:rPr>
        <w:t>aprīlī</w:t>
      </w:r>
      <w:r w:rsidR="00FB348D">
        <w:rPr>
          <w:bCs/>
          <w:color w:val="000000"/>
        </w:rPr>
        <w:t>.</w:t>
      </w:r>
    </w:p>
    <w:p w14:paraId="48E3B5B1" w14:textId="77777777" w:rsidR="00C95642" w:rsidRPr="00883F75" w:rsidRDefault="00C95642" w:rsidP="00C95642">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62BE1D18" w14:textId="77777777" w:rsidR="00C95642" w:rsidRPr="00883F75" w:rsidRDefault="00C95642" w:rsidP="00C95642">
      <w:pPr>
        <w:jc w:val="both"/>
        <w:rPr>
          <w:color w:val="000000"/>
        </w:rPr>
      </w:pPr>
      <w:r w:rsidRPr="00883F75">
        <w:rPr>
          <w:color w:val="000000"/>
        </w:rPr>
        <w:t>Balsojums par lēmuma projektu.</w:t>
      </w:r>
    </w:p>
    <w:p w14:paraId="326EFABC" w14:textId="78D85B3E" w:rsidR="00C95642" w:rsidRPr="00883F75" w:rsidRDefault="00C95642" w:rsidP="00C95642">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15</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1 (</w:t>
      </w:r>
      <w:r w:rsidRPr="00FE5C59">
        <w:rPr>
          <w:bCs/>
          <w:lang w:eastAsia="et-EE"/>
        </w:rPr>
        <w:t>V</w:t>
      </w:r>
      <w:r>
        <w:rPr>
          <w:bCs/>
          <w:lang w:eastAsia="et-EE"/>
        </w:rPr>
        <w:t xml:space="preserve">iesturs </w:t>
      </w:r>
      <w:r w:rsidRPr="00FE5C59">
        <w:rPr>
          <w:bCs/>
          <w:lang w:eastAsia="et-EE"/>
        </w:rPr>
        <w:t>Reinfelds</w:t>
      </w:r>
      <w:r>
        <w:rPr>
          <w:bCs/>
          <w:lang w:eastAsia="et-EE"/>
        </w:rPr>
        <w:t>)</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0C65CE6" w14:textId="1A1483DD" w:rsidR="00811CF8" w:rsidRDefault="00811CF8" w:rsidP="00C95642">
      <w:pPr>
        <w:jc w:val="both"/>
        <w:rPr>
          <w:b/>
        </w:rPr>
      </w:pPr>
      <w:r w:rsidRPr="00883F75">
        <w:rPr>
          <w:b/>
          <w:color w:val="000000"/>
        </w:rPr>
        <w:t>Pieņemt lēmumu</w:t>
      </w:r>
      <w:r w:rsidRPr="00883F75">
        <w:rPr>
          <w:color w:val="000000"/>
        </w:rPr>
        <w:t xml:space="preserve"> </w:t>
      </w:r>
      <w:r w:rsidRPr="00883F75">
        <w:rPr>
          <w:b/>
          <w:color w:val="000000"/>
        </w:rPr>
        <w:t>Nr.</w:t>
      </w:r>
      <w:r w:rsidR="00420A89">
        <w:rPr>
          <w:b/>
          <w:color w:val="000000"/>
        </w:rPr>
        <w:t>1</w:t>
      </w:r>
      <w:r w:rsidR="00C95642">
        <w:rPr>
          <w:b/>
          <w:color w:val="000000"/>
        </w:rPr>
        <w:t>167/7</w:t>
      </w:r>
      <w:r w:rsidRPr="00883F75">
        <w:rPr>
          <w:color w:val="000000"/>
        </w:rPr>
        <w:t xml:space="preserve"> </w:t>
      </w:r>
      <w:r w:rsidRPr="00883F75">
        <w:rPr>
          <w:b/>
          <w:bCs/>
          <w:color w:val="000000"/>
        </w:rPr>
        <w:t>“</w:t>
      </w:r>
      <w:r w:rsidR="00C95642" w:rsidRPr="00B62420">
        <w:rPr>
          <w:b/>
        </w:rPr>
        <w:t xml:space="preserve">Par Pašvaldības līdzfinansējuma piešķiršanas komisijas izveidi un </w:t>
      </w:r>
      <w:r w:rsidR="00C95642" w:rsidRPr="00B62420">
        <w:rPr>
          <w:b/>
          <w:color w:val="000000"/>
        </w:rPr>
        <w:t>komisijas</w:t>
      </w:r>
      <w:r w:rsidR="00C95642" w:rsidRPr="00B62420">
        <w:rPr>
          <w:b/>
        </w:rPr>
        <w:t xml:space="preserve"> nolikuma apstiprināšanu</w:t>
      </w:r>
      <w:r w:rsidRPr="00883F75">
        <w:rPr>
          <w:b/>
        </w:rPr>
        <w:t>”.</w:t>
      </w:r>
      <w:r>
        <w:rPr>
          <w:b/>
        </w:rPr>
        <w:t xml:space="preserve"> </w:t>
      </w:r>
    </w:p>
    <w:p w14:paraId="0E83CB7A" w14:textId="677A1D76" w:rsidR="00203112" w:rsidRDefault="00203112" w:rsidP="00811CF8">
      <w:pPr>
        <w:jc w:val="both"/>
        <w:rPr>
          <w:color w:val="000000"/>
        </w:rPr>
      </w:pPr>
      <w:r w:rsidRPr="00883F75">
        <w:rPr>
          <w:color w:val="000000"/>
        </w:rPr>
        <w:t>Lēmums pievienots protokolam.</w:t>
      </w:r>
    </w:p>
    <w:p w14:paraId="52C91DEB" w14:textId="54A69F22" w:rsidR="00263FA6" w:rsidRDefault="00263FA6" w:rsidP="00811CF8">
      <w:pPr>
        <w:jc w:val="both"/>
        <w:rPr>
          <w:color w:val="000000"/>
        </w:rPr>
      </w:pPr>
    </w:p>
    <w:p w14:paraId="1733C8E6" w14:textId="77777777" w:rsidR="008C4052" w:rsidRDefault="008C4052" w:rsidP="00811CF8">
      <w:pPr>
        <w:jc w:val="both"/>
        <w:rPr>
          <w:color w:val="000000"/>
        </w:rPr>
      </w:pPr>
    </w:p>
    <w:p w14:paraId="4BB792D6" w14:textId="77777777" w:rsidR="00174278" w:rsidRPr="00883F75" w:rsidRDefault="00174278" w:rsidP="00883F75">
      <w:pPr>
        <w:jc w:val="both"/>
        <w:rPr>
          <w:color w:val="000000"/>
        </w:rPr>
      </w:pPr>
    </w:p>
    <w:p w14:paraId="7121AEE1" w14:textId="11DA077D" w:rsidR="00407348" w:rsidRPr="00883F75" w:rsidRDefault="00863A72" w:rsidP="00883F75">
      <w:pPr>
        <w:jc w:val="center"/>
        <w:rPr>
          <w:b/>
          <w:u w:val="single"/>
        </w:rPr>
      </w:pPr>
      <w:r w:rsidRPr="00883F75">
        <w:rPr>
          <w:color w:val="000000"/>
        </w:rPr>
        <w:t>8</w:t>
      </w:r>
      <w:r w:rsidR="00407348" w:rsidRPr="00883F75">
        <w:rPr>
          <w:color w:val="000000"/>
        </w:rPr>
        <w:t>.§</w:t>
      </w:r>
    </w:p>
    <w:p w14:paraId="45D54FED" w14:textId="36720BD8" w:rsidR="00B62420" w:rsidRPr="00B62420" w:rsidRDefault="00B62420" w:rsidP="00066D95">
      <w:pPr>
        <w:suppressAutoHyphens/>
        <w:autoSpaceDN w:val="0"/>
        <w:jc w:val="center"/>
        <w:textAlignment w:val="baseline"/>
        <w:rPr>
          <w:b/>
        </w:rPr>
      </w:pPr>
      <w:bookmarkStart w:id="9" w:name="_Hlk96804070"/>
      <w:r w:rsidRPr="00B62420">
        <w:rPr>
          <w:b/>
          <w:lang w:eastAsia="en-GB"/>
        </w:rPr>
        <w:t>Par debitoru bezcerīgo parādu norakstīšanu un pārmaksu atzīšanu ieņēmumos</w:t>
      </w:r>
    </w:p>
    <w:bookmarkEnd w:id="9"/>
    <w:p w14:paraId="3EE6899E" w14:textId="03FA2BAC" w:rsidR="00407348" w:rsidRDefault="00407348" w:rsidP="00883F75">
      <w:pPr>
        <w:jc w:val="center"/>
        <w:rPr>
          <w:i/>
          <w:color w:val="000000"/>
        </w:rPr>
      </w:pPr>
      <w:r w:rsidRPr="00883F75">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B62420">
        <w:rPr>
          <w:i/>
          <w:color w:val="000000"/>
        </w:rPr>
        <w:t>J.Kalniņa</w:t>
      </w:r>
      <w:proofErr w:type="spellEnd"/>
      <w:r w:rsidRPr="00883F75">
        <w:rPr>
          <w:i/>
          <w:color w:val="000000"/>
        </w:rPr>
        <w:t>)</w:t>
      </w:r>
    </w:p>
    <w:p w14:paraId="46FF481E" w14:textId="38AEE876" w:rsidR="000B2A46" w:rsidRDefault="000B2A46" w:rsidP="00883F75">
      <w:pPr>
        <w:jc w:val="center"/>
        <w:rPr>
          <w:i/>
          <w:color w:val="000000"/>
        </w:rPr>
      </w:pPr>
    </w:p>
    <w:p w14:paraId="2918C698" w14:textId="77777777" w:rsidR="008C4052" w:rsidRPr="00883F75" w:rsidRDefault="008C4052" w:rsidP="00883F75">
      <w:pPr>
        <w:jc w:val="center"/>
        <w:rPr>
          <w:i/>
          <w:color w:val="000000"/>
        </w:rPr>
      </w:pPr>
    </w:p>
    <w:p w14:paraId="05D83085" w14:textId="77777777" w:rsidR="002966B3" w:rsidRDefault="002966B3" w:rsidP="002966B3">
      <w:pPr>
        <w:jc w:val="both"/>
        <w:rPr>
          <w:bCs/>
          <w:color w:val="000000"/>
        </w:rPr>
      </w:pPr>
      <w:r w:rsidRPr="00883F75">
        <w:rPr>
          <w:color w:val="000000"/>
        </w:rPr>
        <w:t xml:space="preserve">Jautājums izskatīts </w:t>
      </w:r>
      <w:r>
        <w:rPr>
          <w:bCs/>
          <w:color w:val="000000"/>
        </w:rPr>
        <w:t>Finanšu un budžeta</w:t>
      </w:r>
      <w:r w:rsidRPr="00883F75">
        <w:rPr>
          <w:bCs/>
          <w:color w:val="000000"/>
        </w:rPr>
        <w:t xml:space="preserve"> komitejā 2022.gada </w:t>
      </w:r>
      <w:r>
        <w:rPr>
          <w:bCs/>
          <w:color w:val="000000"/>
        </w:rPr>
        <w:t>20.aprīlī</w:t>
      </w:r>
      <w:r w:rsidRPr="00883F75">
        <w:rPr>
          <w:bCs/>
          <w:color w:val="000000"/>
        </w:rPr>
        <w:t>.</w:t>
      </w:r>
    </w:p>
    <w:p w14:paraId="51CA18FC" w14:textId="77777777" w:rsidR="002966B3" w:rsidRPr="00883F75" w:rsidRDefault="002966B3" w:rsidP="002966B3">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512D5E00" w14:textId="77777777" w:rsidR="002966B3" w:rsidRPr="00883F75" w:rsidRDefault="002966B3" w:rsidP="002966B3">
      <w:pPr>
        <w:jc w:val="both"/>
        <w:rPr>
          <w:color w:val="000000"/>
        </w:rPr>
      </w:pPr>
      <w:r w:rsidRPr="00883F75">
        <w:rPr>
          <w:color w:val="000000"/>
        </w:rPr>
        <w:t>Balsojums par lēmuma projektu.</w:t>
      </w:r>
    </w:p>
    <w:p w14:paraId="547C19C3" w14:textId="77777777" w:rsidR="002966B3" w:rsidRPr="00883F75" w:rsidRDefault="002966B3" w:rsidP="002966B3">
      <w:pPr>
        <w:jc w:val="both"/>
        <w:rPr>
          <w:rFonts w:eastAsia="Lucida Sans Unicode"/>
          <w:kern w:val="1"/>
        </w:rPr>
      </w:pPr>
      <w:r w:rsidRPr="00883F75">
        <w:rPr>
          <w:color w:val="000000"/>
        </w:rPr>
        <w:lastRenderedPageBreak/>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65FF54CD" w14:textId="452D741B" w:rsidR="000B2A46" w:rsidRDefault="000B2A46" w:rsidP="002966B3">
      <w:pPr>
        <w:suppressAutoHyphens/>
        <w:autoSpaceDN w:val="0"/>
        <w:jc w:val="both"/>
        <w:textAlignment w:val="baseline"/>
        <w:rPr>
          <w:b/>
        </w:rPr>
      </w:pPr>
      <w:r w:rsidRPr="00883F75">
        <w:rPr>
          <w:b/>
          <w:color w:val="000000"/>
        </w:rPr>
        <w:t>Pieņemt lēmumu</w:t>
      </w:r>
      <w:r w:rsidRPr="00883F75">
        <w:rPr>
          <w:color w:val="000000"/>
        </w:rPr>
        <w:t xml:space="preserve"> </w:t>
      </w:r>
      <w:r w:rsidRPr="00883F75">
        <w:rPr>
          <w:b/>
          <w:color w:val="000000"/>
        </w:rPr>
        <w:t>Nr.</w:t>
      </w:r>
      <w:r w:rsidR="00E214BA">
        <w:rPr>
          <w:b/>
          <w:color w:val="000000"/>
        </w:rPr>
        <w:t>1</w:t>
      </w:r>
      <w:r w:rsidR="002966B3">
        <w:rPr>
          <w:b/>
          <w:color w:val="000000"/>
        </w:rPr>
        <w:t>168/7</w:t>
      </w:r>
      <w:r w:rsidRPr="00883F75">
        <w:rPr>
          <w:color w:val="000000"/>
        </w:rPr>
        <w:t xml:space="preserve"> </w:t>
      </w:r>
      <w:r w:rsidRPr="00883F75">
        <w:rPr>
          <w:b/>
          <w:bCs/>
          <w:color w:val="000000"/>
        </w:rPr>
        <w:t>“</w:t>
      </w:r>
      <w:r w:rsidR="002966B3" w:rsidRPr="00B62420">
        <w:rPr>
          <w:b/>
          <w:lang w:eastAsia="en-GB"/>
        </w:rPr>
        <w:t>Par debitoru bezcerīgo parādu norakstīšanu un pārmaksu atzīšanu ieņēmumos</w:t>
      </w:r>
      <w:r w:rsidRPr="00883F75">
        <w:rPr>
          <w:b/>
        </w:rPr>
        <w:t>”.</w:t>
      </w:r>
      <w:r>
        <w:rPr>
          <w:b/>
        </w:rPr>
        <w:t xml:space="preserve"> </w:t>
      </w:r>
    </w:p>
    <w:p w14:paraId="0F652467" w14:textId="258E239F" w:rsidR="000B2A46" w:rsidRDefault="000B2A46" w:rsidP="000B2A46">
      <w:pPr>
        <w:jc w:val="both"/>
        <w:rPr>
          <w:color w:val="000000"/>
        </w:rPr>
      </w:pPr>
      <w:r w:rsidRPr="00883F75">
        <w:rPr>
          <w:color w:val="000000"/>
        </w:rPr>
        <w:t>Lēmums pievienots protokolam.</w:t>
      </w:r>
    </w:p>
    <w:p w14:paraId="780C5C85" w14:textId="368772E3" w:rsidR="00746504" w:rsidRDefault="00746504" w:rsidP="000B2A46">
      <w:pPr>
        <w:jc w:val="both"/>
        <w:rPr>
          <w:color w:val="000000"/>
        </w:rPr>
      </w:pPr>
    </w:p>
    <w:p w14:paraId="054F34C0" w14:textId="77777777" w:rsidR="008C4052" w:rsidRDefault="008C4052" w:rsidP="000B2A46">
      <w:pPr>
        <w:jc w:val="both"/>
        <w:rPr>
          <w:color w:val="000000"/>
        </w:rPr>
      </w:pPr>
    </w:p>
    <w:p w14:paraId="5CFD4076" w14:textId="77777777" w:rsidR="00260691" w:rsidRDefault="00260691" w:rsidP="000B2A46">
      <w:pPr>
        <w:jc w:val="both"/>
        <w:rPr>
          <w:color w:val="000000"/>
        </w:rPr>
      </w:pPr>
    </w:p>
    <w:p w14:paraId="40CC3B3C" w14:textId="69B6947E" w:rsidR="008C5173" w:rsidRPr="00883F75" w:rsidRDefault="00A010E1" w:rsidP="00883F75">
      <w:pPr>
        <w:jc w:val="center"/>
        <w:rPr>
          <w:b/>
          <w:u w:val="single"/>
        </w:rPr>
      </w:pPr>
      <w:r w:rsidRPr="00883F75">
        <w:rPr>
          <w:color w:val="000000"/>
        </w:rPr>
        <w:t>9</w:t>
      </w:r>
      <w:r w:rsidR="008C5173" w:rsidRPr="00883F75">
        <w:rPr>
          <w:color w:val="000000"/>
        </w:rPr>
        <w:t>.§</w:t>
      </w:r>
    </w:p>
    <w:p w14:paraId="3AF76E8E" w14:textId="77777777" w:rsidR="00FD7B4D" w:rsidRPr="00FD7B4D" w:rsidRDefault="00FD7B4D" w:rsidP="00FD7B4D">
      <w:pPr>
        <w:jc w:val="center"/>
        <w:rPr>
          <w:rFonts w:eastAsia="Calibri"/>
          <w:b/>
          <w:bCs/>
          <w:lang w:eastAsia="en-US"/>
        </w:rPr>
      </w:pPr>
      <w:bookmarkStart w:id="10" w:name="_Hlk94476163"/>
      <w:r w:rsidRPr="00FD7B4D">
        <w:rPr>
          <w:b/>
          <w:bCs/>
          <w:color w:val="000000"/>
        </w:rPr>
        <w:t>Par grozījumu Dobeles novada domes 2022. gada 12. janvāra lēmumā Nr. 3/1 ”Par Dobeles novada pašvaldības iestāžu maksas pakalpojumiem”</w:t>
      </w:r>
    </w:p>
    <w:bookmarkEnd w:id="10"/>
    <w:p w14:paraId="0F36B251" w14:textId="4AA76BC3" w:rsidR="008C5173" w:rsidRDefault="008C5173" w:rsidP="00883F75">
      <w:pPr>
        <w:jc w:val="center"/>
        <w:rPr>
          <w:i/>
          <w:color w:val="000000"/>
        </w:rPr>
      </w:pPr>
      <w:r w:rsidRPr="00883F75">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FD7B4D">
        <w:rPr>
          <w:i/>
          <w:color w:val="000000"/>
        </w:rPr>
        <w:t>J.Kalniņa</w:t>
      </w:r>
      <w:proofErr w:type="spellEnd"/>
      <w:r w:rsidRPr="00883F75">
        <w:rPr>
          <w:i/>
          <w:color w:val="000000"/>
        </w:rPr>
        <w:t>)</w:t>
      </w:r>
    </w:p>
    <w:p w14:paraId="13DDF2A8" w14:textId="77777777" w:rsidR="008C4052" w:rsidRDefault="008C4052" w:rsidP="00883F75">
      <w:pPr>
        <w:jc w:val="center"/>
        <w:rPr>
          <w:i/>
          <w:color w:val="000000"/>
        </w:rPr>
      </w:pPr>
    </w:p>
    <w:p w14:paraId="60F6BB46" w14:textId="77777777" w:rsidR="00FE5AC8" w:rsidRPr="00883F75" w:rsidRDefault="00FE5AC8" w:rsidP="00883F75">
      <w:pPr>
        <w:jc w:val="center"/>
        <w:rPr>
          <w:i/>
          <w:color w:val="000000"/>
        </w:rPr>
      </w:pPr>
    </w:p>
    <w:p w14:paraId="3AA98AA8" w14:textId="645BD3E7" w:rsidR="00FE5AC8" w:rsidRDefault="00FE5AC8" w:rsidP="00FE5AC8">
      <w:pPr>
        <w:jc w:val="both"/>
        <w:rPr>
          <w:bCs/>
          <w:color w:val="000000"/>
        </w:rPr>
      </w:pPr>
      <w:r w:rsidRPr="00883F75">
        <w:rPr>
          <w:color w:val="000000"/>
        </w:rPr>
        <w:t xml:space="preserve">Jautājums izskatīts </w:t>
      </w:r>
      <w:r>
        <w:rPr>
          <w:bCs/>
          <w:color w:val="000000"/>
        </w:rPr>
        <w:t>Finanšu un budžeta komitejā</w:t>
      </w:r>
      <w:r w:rsidRPr="00883F75">
        <w:rPr>
          <w:bCs/>
          <w:color w:val="000000"/>
        </w:rPr>
        <w:t xml:space="preserve"> 2022.gada </w:t>
      </w:r>
      <w:r w:rsidR="00D27887">
        <w:rPr>
          <w:bCs/>
          <w:color w:val="000000"/>
        </w:rPr>
        <w:t>2</w:t>
      </w:r>
      <w:r w:rsidR="00571B78">
        <w:rPr>
          <w:bCs/>
          <w:color w:val="000000"/>
        </w:rPr>
        <w:t>0</w:t>
      </w:r>
      <w:r w:rsidR="00D27887">
        <w:rPr>
          <w:bCs/>
          <w:color w:val="000000"/>
        </w:rPr>
        <w:t>.</w:t>
      </w:r>
      <w:r w:rsidR="00571B78">
        <w:rPr>
          <w:bCs/>
          <w:color w:val="000000"/>
        </w:rPr>
        <w:t>aprīlī</w:t>
      </w:r>
      <w:r w:rsidRPr="00883F75">
        <w:rPr>
          <w:bCs/>
          <w:color w:val="000000"/>
        </w:rPr>
        <w:t xml:space="preserve">. </w:t>
      </w:r>
    </w:p>
    <w:p w14:paraId="5B9619E5" w14:textId="7BA08E44" w:rsidR="00746504" w:rsidRDefault="00746504" w:rsidP="00FE5AC8">
      <w:pPr>
        <w:jc w:val="both"/>
        <w:rPr>
          <w:bCs/>
          <w:color w:val="000000"/>
        </w:rPr>
      </w:pPr>
      <w:r>
        <w:rPr>
          <w:bCs/>
          <w:color w:val="000000"/>
        </w:rPr>
        <w:t xml:space="preserve">Jautā </w:t>
      </w:r>
      <w:r w:rsidR="00571B78">
        <w:rPr>
          <w:bCs/>
          <w:color w:val="000000"/>
        </w:rPr>
        <w:t>Viesturs Reinfelds</w:t>
      </w:r>
      <w:r>
        <w:rPr>
          <w:bCs/>
          <w:color w:val="000000"/>
        </w:rPr>
        <w:t>.</w:t>
      </w:r>
    </w:p>
    <w:p w14:paraId="6BC0F2CF" w14:textId="1F127F78" w:rsidR="00746504" w:rsidRPr="00883F75" w:rsidRDefault="00746504" w:rsidP="00FE5AC8">
      <w:pPr>
        <w:jc w:val="both"/>
        <w:rPr>
          <w:color w:val="000000"/>
        </w:rPr>
      </w:pPr>
      <w:r>
        <w:rPr>
          <w:bCs/>
          <w:color w:val="000000"/>
        </w:rPr>
        <w:t xml:space="preserve">Atbild </w:t>
      </w:r>
      <w:r w:rsidR="00571B78">
        <w:rPr>
          <w:bCs/>
          <w:color w:val="000000"/>
        </w:rPr>
        <w:t>Jolanta Kalniņa</w:t>
      </w:r>
      <w:r>
        <w:rPr>
          <w:bCs/>
          <w:color w:val="000000"/>
        </w:rPr>
        <w:t>.</w:t>
      </w:r>
    </w:p>
    <w:p w14:paraId="4C43ABCC" w14:textId="77777777" w:rsidR="00FE5AC8" w:rsidRPr="00883F75" w:rsidRDefault="00FE5AC8" w:rsidP="00FE5AC8">
      <w:pPr>
        <w:jc w:val="both"/>
        <w:rPr>
          <w:color w:val="000000"/>
        </w:rPr>
      </w:pPr>
      <w:r w:rsidRPr="00883F75">
        <w:rPr>
          <w:color w:val="000000"/>
        </w:rPr>
        <w:t>Balsojums par lēmuma projektu.</w:t>
      </w:r>
    </w:p>
    <w:p w14:paraId="436D29F0" w14:textId="77777777" w:rsidR="003100E6" w:rsidRPr="00883F75" w:rsidRDefault="003100E6" w:rsidP="003100E6">
      <w:pPr>
        <w:jc w:val="both"/>
        <w:rPr>
          <w:rFonts w:eastAsia="Lucida Sans Unicode"/>
          <w:kern w:val="1"/>
        </w:rPr>
      </w:pPr>
      <w:bookmarkStart w:id="11" w:name="_Hlk102720520"/>
      <w:bookmarkStart w:id="12" w:name="_Hlk96804469"/>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1"/>
    <w:p w14:paraId="56A104CD" w14:textId="2149A14B" w:rsidR="00FE5AC8" w:rsidRDefault="00FE5AC8" w:rsidP="003100E6">
      <w:pPr>
        <w:jc w:val="both"/>
        <w:rPr>
          <w:b/>
        </w:rPr>
      </w:pPr>
      <w:r w:rsidRPr="00883F75">
        <w:rPr>
          <w:b/>
          <w:color w:val="000000"/>
        </w:rPr>
        <w:t>Pieņemt lēmumu</w:t>
      </w:r>
      <w:r w:rsidRPr="00883F75">
        <w:rPr>
          <w:color w:val="000000"/>
        </w:rPr>
        <w:t xml:space="preserve"> </w:t>
      </w:r>
      <w:r w:rsidRPr="00883F75">
        <w:rPr>
          <w:b/>
          <w:color w:val="000000"/>
        </w:rPr>
        <w:t>Nr.</w:t>
      </w:r>
      <w:r w:rsidR="00D27887">
        <w:rPr>
          <w:b/>
          <w:color w:val="000000"/>
        </w:rPr>
        <w:t>1</w:t>
      </w:r>
      <w:r w:rsidR="003100E6">
        <w:rPr>
          <w:b/>
          <w:color w:val="000000"/>
        </w:rPr>
        <w:t>69/7</w:t>
      </w:r>
      <w:r w:rsidRPr="00883F75">
        <w:rPr>
          <w:color w:val="000000"/>
        </w:rPr>
        <w:t xml:space="preserve"> </w:t>
      </w:r>
      <w:r w:rsidRPr="00883F75">
        <w:rPr>
          <w:b/>
          <w:bCs/>
          <w:color w:val="000000"/>
        </w:rPr>
        <w:t>“</w:t>
      </w:r>
      <w:r w:rsidR="003100E6" w:rsidRPr="00FD7B4D">
        <w:rPr>
          <w:b/>
          <w:bCs/>
          <w:color w:val="000000"/>
        </w:rPr>
        <w:t>Par grozījumu Dobeles novada domes 2022. gada 12. janvāra lēmumā Nr. 3/1 ”Par Dobeles novada pašvaldības iestāžu maksas pakalpojumiem”</w:t>
      </w:r>
      <w:r w:rsidRPr="00883F75">
        <w:rPr>
          <w:b/>
        </w:rPr>
        <w:t>”.</w:t>
      </w:r>
      <w:r>
        <w:rPr>
          <w:b/>
        </w:rPr>
        <w:t xml:space="preserve"> </w:t>
      </w:r>
    </w:p>
    <w:bookmarkEnd w:id="12"/>
    <w:p w14:paraId="76CACDEA" w14:textId="1B23776F" w:rsidR="00FA03B0" w:rsidRDefault="00FA03B0" w:rsidP="00FE5AC8">
      <w:pPr>
        <w:jc w:val="both"/>
        <w:rPr>
          <w:color w:val="000000"/>
        </w:rPr>
      </w:pPr>
      <w:r w:rsidRPr="00883F75">
        <w:rPr>
          <w:color w:val="000000"/>
        </w:rPr>
        <w:t>Lēmums pievienots protokolam.</w:t>
      </w:r>
    </w:p>
    <w:p w14:paraId="26DD5D3F" w14:textId="44B2D034" w:rsidR="00A30078" w:rsidRDefault="00A30078" w:rsidP="00883F75">
      <w:pPr>
        <w:jc w:val="both"/>
        <w:rPr>
          <w:color w:val="000000"/>
        </w:rPr>
      </w:pPr>
    </w:p>
    <w:p w14:paraId="1AEA2512" w14:textId="77777777" w:rsidR="008C4052" w:rsidRDefault="008C4052" w:rsidP="00883F75">
      <w:pPr>
        <w:jc w:val="both"/>
        <w:rPr>
          <w:color w:val="000000"/>
        </w:rPr>
      </w:pPr>
    </w:p>
    <w:p w14:paraId="3DA6812A" w14:textId="77777777" w:rsidR="00263FA6" w:rsidRPr="00883F75" w:rsidRDefault="00263FA6" w:rsidP="00883F75">
      <w:pPr>
        <w:jc w:val="both"/>
        <w:rPr>
          <w:color w:val="000000"/>
        </w:rPr>
      </w:pPr>
    </w:p>
    <w:p w14:paraId="5D4A7468" w14:textId="6567208C" w:rsidR="00BF64A4" w:rsidRPr="00883F75" w:rsidRDefault="00BF64A4" w:rsidP="00883F75">
      <w:pPr>
        <w:jc w:val="center"/>
        <w:rPr>
          <w:b/>
          <w:u w:val="single"/>
        </w:rPr>
      </w:pPr>
      <w:r w:rsidRPr="00883F75">
        <w:rPr>
          <w:color w:val="000000"/>
        </w:rPr>
        <w:t>1</w:t>
      </w:r>
      <w:r w:rsidR="00AA5DB7" w:rsidRPr="00883F75">
        <w:rPr>
          <w:color w:val="000000"/>
        </w:rPr>
        <w:t>0</w:t>
      </w:r>
      <w:r w:rsidRPr="00883F75">
        <w:rPr>
          <w:color w:val="000000"/>
        </w:rPr>
        <w:t>.§</w:t>
      </w:r>
    </w:p>
    <w:p w14:paraId="483380E2" w14:textId="08C88453" w:rsidR="00FD7B4D" w:rsidRPr="00BF359A" w:rsidRDefault="00FD7B4D" w:rsidP="00883F75">
      <w:pPr>
        <w:jc w:val="center"/>
        <w:rPr>
          <w:b/>
          <w:bCs/>
        </w:rPr>
      </w:pPr>
      <w:r w:rsidRPr="00FD7B4D">
        <w:rPr>
          <w:b/>
        </w:rPr>
        <w:t>Par Dobeles novada pašvaldības konsolidētā 2021.gada pārskata apstiprināšanu</w:t>
      </w:r>
    </w:p>
    <w:p w14:paraId="30B60E7B" w14:textId="10FCE8B4" w:rsidR="00BF64A4" w:rsidRPr="00883F75" w:rsidRDefault="00BF64A4" w:rsidP="00883F75">
      <w:pPr>
        <w:jc w:val="center"/>
        <w:rPr>
          <w:i/>
          <w:color w:val="000000"/>
        </w:rPr>
      </w:pPr>
      <w:r w:rsidRPr="00883F75">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FD7B4D">
        <w:rPr>
          <w:i/>
          <w:color w:val="000000"/>
        </w:rPr>
        <w:t>J.Kalniņa</w:t>
      </w:r>
      <w:proofErr w:type="spellEnd"/>
      <w:r w:rsidRPr="00883F75">
        <w:rPr>
          <w:i/>
          <w:color w:val="000000"/>
        </w:rPr>
        <w:t>)</w:t>
      </w:r>
    </w:p>
    <w:p w14:paraId="53566318" w14:textId="239CF6A3" w:rsidR="00BF64A4" w:rsidRDefault="00BF64A4" w:rsidP="00883F75">
      <w:pPr>
        <w:rPr>
          <w:color w:val="000000"/>
        </w:rPr>
      </w:pPr>
    </w:p>
    <w:p w14:paraId="57AE8F8C" w14:textId="77777777" w:rsidR="008C4052" w:rsidRPr="00883F75" w:rsidRDefault="008C4052" w:rsidP="00883F75">
      <w:pPr>
        <w:rPr>
          <w:color w:val="000000"/>
        </w:rPr>
      </w:pPr>
    </w:p>
    <w:p w14:paraId="34246477" w14:textId="693F4283" w:rsidR="00FA03B0" w:rsidRDefault="00FA03B0" w:rsidP="00883F75">
      <w:pPr>
        <w:jc w:val="both"/>
        <w:rPr>
          <w:bCs/>
          <w:color w:val="000000"/>
        </w:rPr>
      </w:pPr>
      <w:r w:rsidRPr="00883F75">
        <w:rPr>
          <w:color w:val="000000"/>
        </w:rPr>
        <w:t xml:space="preserve">Jautājums izskatīts </w:t>
      </w:r>
      <w:r w:rsidR="00014BF4">
        <w:rPr>
          <w:bCs/>
          <w:color w:val="000000"/>
        </w:rPr>
        <w:t>Finanšu un budžeta komitejā</w:t>
      </w:r>
      <w:r w:rsidR="00014BF4" w:rsidRPr="00883F75">
        <w:rPr>
          <w:bCs/>
          <w:color w:val="000000"/>
        </w:rPr>
        <w:t xml:space="preserve"> 2022.gada </w:t>
      </w:r>
      <w:r w:rsidR="00014BF4">
        <w:rPr>
          <w:bCs/>
          <w:color w:val="000000"/>
        </w:rPr>
        <w:t>2</w:t>
      </w:r>
      <w:r w:rsidR="00792A9F">
        <w:rPr>
          <w:bCs/>
          <w:color w:val="000000"/>
        </w:rPr>
        <w:t>0</w:t>
      </w:r>
      <w:r w:rsidR="00014BF4">
        <w:rPr>
          <w:bCs/>
          <w:color w:val="000000"/>
        </w:rPr>
        <w:t>.</w:t>
      </w:r>
      <w:r w:rsidR="00792A9F">
        <w:rPr>
          <w:bCs/>
          <w:color w:val="000000"/>
        </w:rPr>
        <w:t>aprīlī</w:t>
      </w:r>
      <w:r w:rsidR="00C0221B">
        <w:rPr>
          <w:bCs/>
          <w:color w:val="000000"/>
        </w:rPr>
        <w:t>.</w:t>
      </w:r>
      <w:r w:rsidRPr="00883F75">
        <w:rPr>
          <w:bCs/>
          <w:color w:val="000000"/>
        </w:rPr>
        <w:t xml:space="preserve"> </w:t>
      </w:r>
    </w:p>
    <w:p w14:paraId="16CF3160" w14:textId="3F0DB568" w:rsidR="00FD5466" w:rsidRDefault="00792A9F" w:rsidP="00C0221B">
      <w:pPr>
        <w:jc w:val="both"/>
        <w:rPr>
          <w:color w:val="000000"/>
        </w:rPr>
      </w:pPr>
      <w:r>
        <w:rPr>
          <w:color w:val="000000"/>
        </w:rPr>
        <w:t xml:space="preserve">Ar revidentu ziņojumu iepazīstina revidente </w:t>
      </w:r>
      <w:proofErr w:type="spellStart"/>
      <w:r>
        <w:rPr>
          <w:color w:val="000000"/>
        </w:rPr>
        <w:t>S.Vilcāne</w:t>
      </w:r>
      <w:proofErr w:type="spellEnd"/>
      <w:r>
        <w:rPr>
          <w:color w:val="000000"/>
        </w:rPr>
        <w:t>.</w:t>
      </w:r>
    </w:p>
    <w:p w14:paraId="0BF53605" w14:textId="4503034B" w:rsidR="00792A9F" w:rsidRDefault="00792A9F" w:rsidP="00C0221B">
      <w:pPr>
        <w:jc w:val="both"/>
        <w:rPr>
          <w:color w:val="000000"/>
        </w:rPr>
      </w:pPr>
      <w:r>
        <w:rPr>
          <w:color w:val="000000"/>
        </w:rPr>
        <w:t>Deputātiem jautājumi revidentei nav.</w:t>
      </w:r>
    </w:p>
    <w:p w14:paraId="1FA22ACA" w14:textId="62753CC2" w:rsidR="00792A9F" w:rsidRDefault="00792A9F" w:rsidP="00C0221B">
      <w:pPr>
        <w:jc w:val="both"/>
        <w:rPr>
          <w:color w:val="000000"/>
        </w:rPr>
      </w:pPr>
      <w:r>
        <w:rPr>
          <w:color w:val="000000"/>
        </w:rPr>
        <w:t>Jautā Ainārs Meiers.</w:t>
      </w:r>
    </w:p>
    <w:p w14:paraId="46A8CA00" w14:textId="55DBBD9C" w:rsidR="00792A9F" w:rsidRDefault="00792A9F" w:rsidP="00C0221B">
      <w:pPr>
        <w:jc w:val="both"/>
        <w:rPr>
          <w:color w:val="000000"/>
        </w:rPr>
      </w:pPr>
      <w:r>
        <w:rPr>
          <w:color w:val="000000"/>
        </w:rPr>
        <w:t>Atbild Jolanta Kalniņa.</w:t>
      </w:r>
    </w:p>
    <w:p w14:paraId="6A05DF3D" w14:textId="19E18ACF" w:rsidR="00792A9F" w:rsidRDefault="00792A9F" w:rsidP="00C0221B">
      <w:pPr>
        <w:jc w:val="both"/>
        <w:rPr>
          <w:color w:val="000000"/>
        </w:rPr>
      </w:pPr>
      <w:r>
        <w:rPr>
          <w:color w:val="000000"/>
        </w:rPr>
        <w:t>Jautā Viesturs Reinfelds.</w:t>
      </w:r>
    </w:p>
    <w:p w14:paraId="7C96F45F" w14:textId="6324E591" w:rsidR="00792A9F" w:rsidRDefault="00792A9F" w:rsidP="00C0221B">
      <w:pPr>
        <w:jc w:val="both"/>
        <w:rPr>
          <w:color w:val="000000"/>
        </w:rPr>
      </w:pPr>
      <w:r>
        <w:rPr>
          <w:color w:val="000000"/>
        </w:rPr>
        <w:t xml:space="preserve">Atbild Gunārs </w:t>
      </w:r>
      <w:proofErr w:type="spellStart"/>
      <w:r>
        <w:rPr>
          <w:color w:val="000000"/>
        </w:rPr>
        <w:t>Kurlovičs</w:t>
      </w:r>
      <w:proofErr w:type="spellEnd"/>
      <w:r w:rsidR="00B62761">
        <w:rPr>
          <w:color w:val="000000"/>
        </w:rPr>
        <w:t>, Jolanta Kalniņa.</w:t>
      </w:r>
    </w:p>
    <w:p w14:paraId="1987CFA2" w14:textId="7DF303BF" w:rsidR="00B62761" w:rsidRDefault="00B62761" w:rsidP="00C0221B">
      <w:pPr>
        <w:jc w:val="both"/>
        <w:rPr>
          <w:color w:val="000000"/>
        </w:rPr>
      </w:pPr>
      <w:r>
        <w:rPr>
          <w:color w:val="000000"/>
        </w:rPr>
        <w:t xml:space="preserve">Ivars </w:t>
      </w:r>
      <w:proofErr w:type="spellStart"/>
      <w:r>
        <w:rPr>
          <w:color w:val="000000"/>
        </w:rPr>
        <w:t>Gorskis</w:t>
      </w:r>
      <w:proofErr w:type="spellEnd"/>
      <w:r>
        <w:rPr>
          <w:color w:val="000000"/>
        </w:rPr>
        <w:t xml:space="preserve"> pasludina tehnisku pauzi.</w:t>
      </w:r>
    </w:p>
    <w:p w14:paraId="6EE3AAAC" w14:textId="5E603D5D" w:rsidR="00B62761" w:rsidRDefault="00B62761" w:rsidP="00C0221B">
      <w:pPr>
        <w:jc w:val="both"/>
        <w:rPr>
          <w:color w:val="000000"/>
        </w:rPr>
      </w:pPr>
      <w:r>
        <w:rPr>
          <w:color w:val="000000"/>
        </w:rPr>
        <w:t>Atsāk sēdi plkst.15:13.</w:t>
      </w:r>
    </w:p>
    <w:p w14:paraId="2D1EF121" w14:textId="1AF8D8BE" w:rsidR="00B62761" w:rsidRDefault="00B62761" w:rsidP="00C0221B">
      <w:pPr>
        <w:jc w:val="both"/>
        <w:rPr>
          <w:color w:val="000000"/>
        </w:rPr>
      </w:pPr>
      <w:r>
        <w:rPr>
          <w:color w:val="000000"/>
        </w:rPr>
        <w:t xml:space="preserve">Jautā Edgars </w:t>
      </w:r>
      <w:proofErr w:type="spellStart"/>
      <w:r>
        <w:rPr>
          <w:color w:val="000000"/>
        </w:rPr>
        <w:t>Gaigalis</w:t>
      </w:r>
      <w:proofErr w:type="spellEnd"/>
      <w:r>
        <w:rPr>
          <w:color w:val="000000"/>
        </w:rPr>
        <w:t>.</w:t>
      </w:r>
    </w:p>
    <w:p w14:paraId="579F9E94" w14:textId="0D6EFA47" w:rsidR="00B62761" w:rsidRPr="00883F75" w:rsidRDefault="00B62761" w:rsidP="00C0221B">
      <w:pPr>
        <w:jc w:val="both"/>
        <w:rPr>
          <w:color w:val="000000"/>
        </w:rPr>
      </w:pPr>
      <w:r>
        <w:rPr>
          <w:color w:val="000000"/>
        </w:rPr>
        <w:t>Atbild Jolanta Kalniņa.</w:t>
      </w:r>
    </w:p>
    <w:p w14:paraId="21F2B5AF" w14:textId="77777777" w:rsidR="00FA03B0" w:rsidRPr="00883F75" w:rsidRDefault="00FA03B0" w:rsidP="00883F75">
      <w:pPr>
        <w:jc w:val="both"/>
        <w:rPr>
          <w:color w:val="000000"/>
        </w:rPr>
      </w:pPr>
      <w:r w:rsidRPr="00883F75">
        <w:rPr>
          <w:color w:val="000000"/>
        </w:rPr>
        <w:t>Balsojums par lēmuma projektu.</w:t>
      </w:r>
    </w:p>
    <w:p w14:paraId="0966AB02" w14:textId="63F559B7" w:rsidR="00B62761" w:rsidRPr="00883F75" w:rsidRDefault="00C0221B" w:rsidP="00B62761">
      <w:pPr>
        <w:jc w:val="both"/>
        <w:rPr>
          <w:rFonts w:eastAsia="Lucida Sans Unicode"/>
          <w:kern w:val="1"/>
        </w:rPr>
      </w:pPr>
      <w:r w:rsidRPr="00883F75">
        <w:rPr>
          <w:color w:val="000000"/>
        </w:rPr>
        <w:t xml:space="preserve">Atklāti balsojot: </w:t>
      </w:r>
      <w:r w:rsidR="00FD5466" w:rsidRPr="00E54811">
        <w:rPr>
          <w:iCs/>
        </w:rPr>
        <w:t>PAR</w:t>
      </w:r>
      <w:r w:rsidR="00FD5466">
        <w:rPr>
          <w:iCs/>
        </w:rPr>
        <w:t xml:space="preserve"> </w:t>
      </w:r>
      <w:r w:rsidR="00FD5466" w:rsidRPr="00E54811">
        <w:rPr>
          <w:iCs/>
        </w:rPr>
        <w:t>-</w:t>
      </w:r>
      <w:r w:rsidR="00FD5466">
        <w:rPr>
          <w:iCs/>
        </w:rPr>
        <w:t xml:space="preserve"> 1</w:t>
      </w:r>
      <w:r w:rsidR="00B62761">
        <w:rPr>
          <w:iCs/>
        </w:rPr>
        <w:t>4</w:t>
      </w:r>
      <w:r w:rsidR="00FD5466" w:rsidRPr="00F75DB4">
        <w:rPr>
          <w:rFonts w:eastAsia="Calibri"/>
          <w:color w:val="000000"/>
          <w:lang w:eastAsia="en-US"/>
        </w:rPr>
        <w:t xml:space="preserve">  </w:t>
      </w:r>
      <w:r w:rsidR="00B62761" w:rsidRPr="00F75DB4">
        <w:rPr>
          <w:rFonts w:eastAsia="Calibri"/>
          <w:color w:val="000000"/>
          <w:lang w:eastAsia="en-US"/>
        </w:rPr>
        <w:t>(</w:t>
      </w:r>
      <w:r w:rsidR="00B62761" w:rsidRPr="00FE5C59">
        <w:rPr>
          <w:bCs/>
          <w:lang w:eastAsia="et-EE"/>
        </w:rPr>
        <w:t>K</w:t>
      </w:r>
      <w:r w:rsidR="00B62761">
        <w:rPr>
          <w:bCs/>
          <w:lang w:eastAsia="et-EE"/>
        </w:rPr>
        <w:t xml:space="preserve">ristīne </w:t>
      </w:r>
      <w:r w:rsidR="00B62761" w:rsidRPr="00FE5C59">
        <w:rPr>
          <w:bCs/>
          <w:lang w:eastAsia="et-EE"/>
        </w:rPr>
        <w:t xml:space="preserve">Briede, </w:t>
      </w:r>
      <w:r w:rsidR="00B62761">
        <w:rPr>
          <w:bCs/>
          <w:lang w:eastAsia="et-EE"/>
        </w:rPr>
        <w:t xml:space="preserve">Sarmīte Dude, </w:t>
      </w:r>
      <w:r w:rsidR="00B62761" w:rsidRPr="00FE5C59">
        <w:rPr>
          <w:bCs/>
          <w:lang w:eastAsia="et-EE"/>
        </w:rPr>
        <w:t>E</w:t>
      </w:r>
      <w:r w:rsidR="00B62761">
        <w:rPr>
          <w:bCs/>
          <w:lang w:eastAsia="et-EE"/>
        </w:rPr>
        <w:t xml:space="preserve">dgars </w:t>
      </w:r>
      <w:proofErr w:type="spellStart"/>
      <w:r w:rsidR="00B62761" w:rsidRPr="00FE5C59">
        <w:rPr>
          <w:bCs/>
          <w:lang w:eastAsia="et-EE"/>
        </w:rPr>
        <w:t>Gaigalis</w:t>
      </w:r>
      <w:proofErr w:type="spellEnd"/>
      <w:r w:rsidR="00B62761" w:rsidRPr="00FE5C59">
        <w:rPr>
          <w:bCs/>
          <w:lang w:eastAsia="et-EE"/>
        </w:rPr>
        <w:t>, I</w:t>
      </w:r>
      <w:r w:rsidR="00B62761">
        <w:rPr>
          <w:bCs/>
          <w:lang w:eastAsia="et-EE"/>
        </w:rPr>
        <w:t xml:space="preserve">vars </w:t>
      </w:r>
      <w:proofErr w:type="spellStart"/>
      <w:r w:rsidR="00B62761" w:rsidRPr="00FE5C59">
        <w:rPr>
          <w:bCs/>
          <w:lang w:eastAsia="et-EE"/>
        </w:rPr>
        <w:t>Gorskis</w:t>
      </w:r>
      <w:proofErr w:type="spellEnd"/>
      <w:r w:rsidR="00B62761" w:rsidRPr="00FE5C59">
        <w:rPr>
          <w:bCs/>
          <w:lang w:eastAsia="et-EE"/>
        </w:rPr>
        <w:t>,</w:t>
      </w:r>
      <w:r w:rsidR="00B62761">
        <w:rPr>
          <w:bCs/>
          <w:lang w:eastAsia="et-EE"/>
        </w:rPr>
        <w:t xml:space="preserve"> Linda </w:t>
      </w:r>
      <w:proofErr w:type="spellStart"/>
      <w:r w:rsidR="00B62761">
        <w:rPr>
          <w:bCs/>
          <w:lang w:eastAsia="et-EE"/>
        </w:rPr>
        <w:t>Karloviča</w:t>
      </w:r>
      <w:proofErr w:type="spellEnd"/>
      <w:r w:rsidR="00B62761">
        <w:rPr>
          <w:bCs/>
          <w:lang w:eastAsia="et-EE"/>
        </w:rPr>
        <w:t>,</w:t>
      </w:r>
      <w:r w:rsidR="00B62761" w:rsidRPr="00FE5C59">
        <w:rPr>
          <w:bCs/>
          <w:lang w:eastAsia="et-EE"/>
        </w:rPr>
        <w:t xml:space="preserve"> E</w:t>
      </w:r>
      <w:r w:rsidR="00B62761">
        <w:rPr>
          <w:bCs/>
          <w:lang w:eastAsia="et-EE"/>
        </w:rPr>
        <w:t xml:space="preserve">dgars </w:t>
      </w:r>
      <w:r w:rsidR="00B62761" w:rsidRPr="00FE5C59">
        <w:rPr>
          <w:bCs/>
          <w:lang w:eastAsia="et-EE"/>
        </w:rPr>
        <w:t>Laimiņš, S</w:t>
      </w:r>
      <w:r w:rsidR="00B62761">
        <w:rPr>
          <w:bCs/>
          <w:lang w:eastAsia="et-EE"/>
        </w:rPr>
        <w:t xml:space="preserve">intija </w:t>
      </w:r>
      <w:proofErr w:type="spellStart"/>
      <w:r w:rsidR="00B62761" w:rsidRPr="00FE5C59">
        <w:rPr>
          <w:bCs/>
          <w:lang w:eastAsia="et-EE"/>
        </w:rPr>
        <w:t>Liekniņa</w:t>
      </w:r>
      <w:proofErr w:type="spellEnd"/>
      <w:r w:rsidR="00B62761" w:rsidRPr="00FE5C59">
        <w:rPr>
          <w:bCs/>
          <w:lang w:eastAsia="et-EE"/>
        </w:rPr>
        <w:t xml:space="preserve">, </w:t>
      </w:r>
      <w:r w:rsidR="00B62761">
        <w:rPr>
          <w:bCs/>
          <w:lang w:eastAsia="et-EE"/>
        </w:rPr>
        <w:t xml:space="preserve">Ainārs Meiers, Sanita </w:t>
      </w:r>
      <w:proofErr w:type="spellStart"/>
      <w:r w:rsidR="00B62761">
        <w:rPr>
          <w:bCs/>
          <w:lang w:eastAsia="et-EE"/>
        </w:rPr>
        <w:t>Olševska</w:t>
      </w:r>
      <w:proofErr w:type="spellEnd"/>
      <w:r w:rsidR="00B62761">
        <w:rPr>
          <w:bCs/>
          <w:lang w:eastAsia="et-EE"/>
        </w:rPr>
        <w:t xml:space="preserve">, </w:t>
      </w:r>
      <w:r w:rsidR="00B62761" w:rsidRPr="00FE5C59">
        <w:rPr>
          <w:bCs/>
          <w:lang w:eastAsia="et-EE"/>
        </w:rPr>
        <w:t>A</w:t>
      </w:r>
      <w:r w:rsidR="00B62761">
        <w:rPr>
          <w:bCs/>
          <w:lang w:eastAsia="et-EE"/>
        </w:rPr>
        <w:t xml:space="preserve">ndris </w:t>
      </w:r>
      <w:proofErr w:type="spellStart"/>
      <w:r w:rsidR="00B62761" w:rsidRPr="00FE5C59">
        <w:rPr>
          <w:bCs/>
          <w:lang w:eastAsia="et-EE"/>
        </w:rPr>
        <w:t>Podvinskis</w:t>
      </w:r>
      <w:proofErr w:type="spellEnd"/>
      <w:r w:rsidR="00B62761" w:rsidRPr="00FE5C59">
        <w:rPr>
          <w:bCs/>
          <w:lang w:eastAsia="et-EE"/>
        </w:rPr>
        <w:t>, D</w:t>
      </w:r>
      <w:r w:rsidR="00B62761">
        <w:rPr>
          <w:bCs/>
          <w:lang w:eastAsia="et-EE"/>
        </w:rPr>
        <w:t xml:space="preserve">ace </w:t>
      </w:r>
      <w:r w:rsidR="00B62761" w:rsidRPr="00FE5C59">
        <w:rPr>
          <w:bCs/>
          <w:lang w:eastAsia="et-EE"/>
        </w:rPr>
        <w:t>Reinika, G</w:t>
      </w:r>
      <w:r w:rsidR="00B62761">
        <w:rPr>
          <w:bCs/>
          <w:lang w:eastAsia="et-EE"/>
        </w:rPr>
        <w:t xml:space="preserve">untis </w:t>
      </w:r>
      <w:proofErr w:type="spellStart"/>
      <w:r w:rsidR="00B62761" w:rsidRPr="00FE5C59">
        <w:rPr>
          <w:bCs/>
          <w:lang w:eastAsia="et-EE"/>
        </w:rPr>
        <w:t>Safranovičs</w:t>
      </w:r>
      <w:proofErr w:type="spellEnd"/>
      <w:r w:rsidR="00B62761" w:rsidRPr="00FE5C59">
        <w:rPr>
          <w:bCs/>
          <w:lang w:eastAsia="et-EE"/>
        </w:rPr>
        <w:t xml:space="preserve">, </w:t>
      </w:r>
      <w:r w:rsidR="00B62761">
        <w:rPr>
          <w:bCs/>
          <w:lang w:eastAsia="et-EE"/>
        </w:rPr>
        <w:t xml:space="preserve">Ivars Stanga, Indra </w:t>
      </w:r>
      <w:proofErr w:type="spellStart"/>
      <w:r w:rsidR="00B62761">
        <w:rPr>
          <w:bCs/>
          <w:lang w:eastAsia="et-EE"/>
        </w:rPr>
        <w:t>Špela</w:t>
      </w:r>
      <w:proofErr w:type="spellEnd"/>
      <w:r w:rsidR="00B62761" w:rsidRPr="00F75DB4">
        <w:rPr>
          <w:rFonts w:eastAsia="Calibri"/>
          <w:color w:val="000000"/>
          <w:lang w:eastAsia="en-US"/>
        </w:rPr>
        <w:t xml:space="preserve">), PRET – </w:t>
      </w:r>
      <w:r w:rsidR="00B62761">
        <w:rPr>
          <w:rFonts w:eastAsia="Calibri"/>
          <w:color w:val="000000"/>
          <w:lang w:eastAsia="en-US"/>
        </w:rPr>
        <w:t>nav</w:t>
      </w:r>
      <w:r w:rsidR="00B62761" w:rsidRPr="00F75DB4">
        <w:rPr>
          <w:rFonts w:eastAsia="Calibri"/>
          <w:color w:val="000000"/>
          <w:lang w:eastAsia="en-US"/>
        </w:rPr>
        <w:t xml:space="preserve">, ATTURAS – </w:t>
      </w:r>
      <w:r w:rsidR="00B62761">
        <w:rPr>
          <w:rFonts w:eastAsia="Calibri"/>
          <w:color w:val="000000"/>
          <w:lang w:eastAsia="en-US"/>
        </w:rPr>
        <w:t>2 (</w:t>
      </w:r>
      <w:r w:rsidR="00B62761" w:rsidRPr="00FE5C59">
        <w:rPr>
          <w:bCs/>
          <w:lang w:eastAsia="et-EE"/>
        </w:rPr>
        <w:t>V</w:t>
      </w:r>
      <w:r w:rsidR="00B62761">
        <w:rPr>
          <w:bCs/>
          <w:lang w:eastAsia="et-EE"/>
        </w:rPr>
        <w:t xml:space="preserve">iesturs </w:t>
      </w:r>
      <w:r w:rsidR="00B62761" w:rsidRPr="00FE5C59">
        <w:rPr>
          <w:bCs/>
          <w:lang w:eastAsia="et-EE"/>
        </w:rPr>
        <w:t>Reinfelds</w:t>
      </w:r>
      <w:r w:rsidR="00B62761" w:rsidRPr="00883F75">
        <w:rPr>
          <w:bCs/>
          <w:iCs/>
        </w:rPr>
        <w:t xml:space="preserve">, </w:t>
      </w:r>
      <w:r w:rsidR="00B62761" w:rsidRPr="00FE5C59">
        <w:rPr>
          <w:bCs/>
          <w:lang w:eastAsia="et-EE"/>
        </w:rPr>
        <w:t>M</w:t>
      </w:r>
      <w:r w:rsidR="00B62761">
        <w:rPr>
          <w:bCs/>
          <w:lang w:eastAsia="et-EE"/>
        </w:rPr>
        <w:t xml:space="preserve">āris </w:t>
      </w:r>
      <w:r w:rsidR="00B62761" w:rsidRPr="00FE5C59">
        <w:rPr>
          <w:bCs/>
          <w:lang w:eastAsia="et-EE"/>
        </w:rPr>
        <w:t>Feldmanis</w:t>
      </w:r>
      <w:r w:rsidR="00B62761">
        <w:rPr>
          <w:bCs/>
          <w:iCs/>
        </w:rPr>
        <w:t xml:space="preserve">), </w:t>
      </w:r>
      <w:r w:rsidR="00B62761" w:rsidRPr="00883F75">
        <w:rPr>
          <w:bCs/>
          <w:iCs/>
        </w:rPr>
        <w:t>Dobeles novada dome</w:t>
      </w:r>
      <w:r w:rsidR="00B62761" w:rsidRPr="00883F75">
        <w:rPr>
          <w:shd w:val="clear" w:color="auto" w:fill="FFFFFF"/>
        </w:rPr>
        <w:t xml:space="preserve"> </w:t>
      </w:r>
      <w:r w:rsidR="00B62761" w:rsidRPr="00883F75">
        <w:rPr>
          <w:bCs/>
          <w:iCs/>
        </w:rPr>
        <w:t>NOLEMJ</w:t>
      </w:r>
      <w:r w:rsidR="00B62761" w:rsidRPr="00883F75">
        <w:rPr>
          <w:rFonts w:eastAsia="Lucida Sans Unicode"/>
          <w:kern w:val="1"/>
        </w:rPr>
        <w:t>:</w:t>
      </w:r>
    </w:p>
    <w:p w14:paraId="1A312B74" w14:textId="5849C40B" w:rsidR="00C0221B" w:rsidRDefault="00C0221B" w:rsidP="00FA2E2A">
      <w:pPr>
        <w:jc w:val="both"/>
        <w:rPr>
          <w:b/>
        </w:rPr>
      </w:pPr>
      <w:r w:rsidRPr="00883F75">
        <w:rPr>
          <w:b/>
          <w:color w:val="000000"/>
        </w:rPr>
        <w:lastRenderedPageBreak/>
        <w:t>Pieņemt lēmumu</w:t>
      </w:r>
      <w:r w:rsidRPr="00883F75">
        <w:rPr>
          <w:color w:val="000000"/>
        </w:rPr>
        <w:t xml:space="preserve"> </w:t>
      </w:r>
      <w:r w:rsidRPr="00883F75">
        <w:rPr>
          <w:b/>
          <w:color w:val="000000"/>
        </w:rPr>
        <w:t>Nr.</w:t>
      </w:r>
      <w:r w:rsidR="00014BF4">
        <w:rPr>
          <w:b/>
          <w:color w:val="000000"/>
        </w:rPr>
        <w:t>1</w:t>
      </w:r>
      <w:r w:rsidR="00FA2E2A">
        <w:rPr>
          <w:b/>
          <w:color w:val="000000"/>
        </w:rPr>
        <w:t>70/7</w:t>
      </w:r>
      <w:r w:rsidRPr="00883F75">
        <w:rPr>
          <w:color w:val="000000"/>
        </w:rPr>
        <w:t xml:space="preserve"> </w:t>
      </w:r>
      <w:r w:rsidRPr="00883F75">
        <w:rPr>
          <w:b/>
          <w:bCs/>
          <w:color w:val="000000"/>
        </w:rPr>
        <w:t>“</w:t>
      </w:r>
      <w:r w:rsidR="00FA2E2A" w:rsidRPr="00FD7B4D">
        <w:rPr>
          <w:b/>
        </w:rPr>
        <w:t>Par Dobeles novada pašvaldības konsolidētā 2021.gada pārskata apstiprināšanu</w:t>
      </w:r>
      <w:r w:rsidRPr="00883F75">
        <w:rPr>
          <w:b/>
        </w:rPr>
        <w:t>”.</w:t>
      </w:r>
      <w:r>
        <w:rPr>
          <w:b/>
        </w:rPr>
        <w:t xml:space="preserve"> </w:t>
      </w:r>
    </w:p>
    <w:p w14:paraId="466678B4" w14:textId="02674FEA" w:rsidR="00C108CE" w:rsidRDefault="00FA03B0" w:rsidP="00C0221B">
      <w:pPr>
        <w:jc w:val="both"/>
        <w:rPr>
          <w:color w:val="000000"/>
        </w:rPr>
      </w:pPr>
      <w:r w:rsidRPr="00883F75">
        <w:rPr>
          <w:color w:val="000000"/>
        </w:rPr>
        <w:t>Lēmums pievienots protokolam.</w:t>
      </w:r>
    </w:p>
    <w:p w14:paraId="5071845F" w14:textId="77777777" w:rsidR="003D365B" w:rsidRPr="00883F75" w:rsidRDefault="003D365B" w:rsidP="00C0221B">
      <w:pPr>
        <w:jc w:val="both"/>
        <w:rPr>
          <w:color w:val="000000"/>
        </w:rPr>
      </w:pPr>
    </w:p>
    <w:p w14:paraId="5E24B79D" w14:textId="5EC5E0DF" w:rsidR="00263FA6" w:rsidRDefault="00263FA6" w:rsidP="00883F75">
      <w:pPr>
        <w:jc w:val="center"/>
        <w:rPr>
          <w:color w:val="000000"/>
        </w:rPr>
      </w:pPr>
    </w:p>
    <w:p w14:paraId="6850C43E" w14:textId="77777777" w:rsidR="008C4052" w:rsidRDefault="008C4052" w:rsidP="00883F75">
      <w:pPr>
        <w:jc w:val="center"/>
        <w:rPr>
          <w:color w:val="000000"/>
        </w:rPr>
      </w:pPr>
    </w:p>
    <w:p w14:paraId="45FC4745" w14:textId="37B60D30" w:rsidR="00F71F84" w:rsidRPr="00883F75" w:rsidRDefault="00F71F84" w:rsidP="00883F75">
      <w:pPr>
        <w:jc w:val="center"/>
        <w:rPr>
          <w:b/>
          <w:u w:val="single"/>
        </w:rPr>
      </w:pPr>
      <w:r w:rsidRPr="00883F75">
        <w:rPr>
          <w:color w:val="000000"/>
        </w:rPr>
        <w:t>1</w:t>
      </w:r>
      <w:r w:rsidR="008D0892" w:rsidRPr="00883F75">
        <w:rPr>
          <w:color w:val="000000"/>
        </w:rPr>
        <w:t>1</w:t>
      </w:r>
      <w:r w:rsidRPr="00883F75">
        <w:rPr>
          <w:color w:val="000000"/>
        </w:rPr>
        <w:t>.§</w:t>
      </w:r>
    </w:p>
    <w:p w14:paraId="46DE681E" w14:textId="60A59B72" w:rsidR="00DD379F" w:rsidRPr="00845495" w:rsidRDefault="00845495" w:rsidP="00883F75">
      <w:pPr>
        <w:jc w:val="center"/>
        <w:rPr>
          <w:b/>
        </w:rPr>
      </w:pPr>
      <w:r w:rsidRPr="00845495">
        <w:rPr>
          <w:b/>
        </w:rPr>
        <w:t>Par atļauju lauksaimniecības zemes ierīkošanai mežā nekustamā īpašuma “</w:t>
      </w:r>
      <w:proofErr w:type="spellStart"/>
      <w:r w:rsidRPr="00845495">
        <w:rPr>
          <w:b/>
        </w:rPr>
        <w:t>Maiciņš</w:t>
      </w:r>
      <w:proofErr w:type="spellEnd"/>
      <w:r w:rsidRPr="00845495">
        <w:rPr>
          <w:b/>
        </w:rPr>
        <w:t>” (kadastra Nr. 46980020052) zemes vienībā ar kadastra apzīmējumu 46980020052, Zebrenes pagastā, Dobeles novadā</w:t>
      </w:r>
    </w:p>
    <w:p w14:paraId="11E9F18F" w14:textId="7D857AAD" w:rsidR="00F71F84" w:rsidRDefault="00F71F84" w:rsidP="00883F75">
      <w:pPr>
        <w:jc w:val="center"/>
        <w:rPr>
          <w:i/>
          <w:color w:val="000000"/>
        </w:rPr>
      </w:pPr>
      <w:r w:rsidRPr="00883F75">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DD379F">
        <w:rPr>
          <w:i/>
          <w:color w:val="000000"/>
        </w:rPr>
        <w:t>S.</w:t>
      </w:r>
      <w:r w:rsidR="00845495">
        <w:rPr>
          <w:i/>
          <w:color w:val="000000"/>
        </w:rPr>
        <w:t>Lasmane</w:t>
      </w:r>
      <w:proofErr w:type="spellEnd"/>
      <w:r w:rsidRPr="00883F75">
        <w:rPr>
          <w:i/>
          <w:color w:val="000000"/>
        </w:rPr>
        <w:t>)</w:t>
      </w:r>
    </w:p>
    <w:p w14:paraId="04C03E3B" w14:textId="77777777" w:rsidR="008C4052" w:rsidRPr="00883F75" w:rsidRDefault="008C4052" w:rsidP="00883F75">
      <w:pPr>
        <w:jc w:val="center"/>
        <w:rPr>
          <w:i/>
          <w:color w:val="000000"/>
        </w:rPr>
      </w:pPr>
    </w:p>
    <w:p w14:paraId="56E4A9A1" w14:textId="77777777" w:rsidR="00F71F84" w:rsidRPr="00883F75" w:rsidRDefault="00F71F84" w:rsidP="00883F75">
      <w:pPr>
        <w:rPr>
          <w:color w:val="000000"/>
        </w:rPr>
      </w:pPr>
    </w:p>
    <w:p w14:paraId="78C325A6" w14:textId="77777777" w:rsidR="00407A07" w:rsidRPr="00883F75" w:rsidRDefault="00407A07" w:rsidP="00407A07">
      <w:pPr>
        <w:jc w:val="both"/>
        <w:rPr>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2022.gada </w:t>
      </w:r>
      <w:r>
        <w:rPr>
          <w:bCs/>
          <w:color w:val="000000"/>
        </w:rPr>
        <w:t>20.aprīlī</w:t>
      </w:r>
      <w:r w:rsidRPr="00883F75">
        <w:rPr>
          <w:bCs/>
          <w:color w:val="000000"/>
        </w:rPr>
        <w:t xml:space="preserve">. </w:t>
      </w:r>
    </w:p>
    <w:p w14:paraId="25ABD98A" w14:textId="4CC5490A" w:rsidR="00407A07" w:rsidRPr="00883F75" w:rsidRDefault="00407A07" w:rsidP="00407A07">
      <w:pPr>
        <w:jc w:val="both"/>
        <w:rPr>
          <w:color w:val="000000"/>
        </w:rPr>
      </w:pPr>
      <w:r>
        <w:rPr>
          <w:color w:val="000000"/>
        </w:rPr>
        <w:t xml:space="preserve">Edgars </w:t>
      </w:r>
      <w:proofErr w:type="spellStart"/>
      <w:r>
        <w:rPr>
          <w:color w:val="000000"/>
        </w:rPr>
        <w:t>Gaigalis</w:t>
      </w:r>
      <w:proofErr w:type="spellEnd"/>
      <w:r>
        <w:rPr>
          <w:color w:val="000000"/>
        </w:rPr>
        <w:t xml:space="preserve"> izsaka priekšlikumu papildināt pirmā rindkopā tekstu ‘’pilnvarotās’’ ar ’’pilnvarotās personas’’.</w:t>
      </w:r>
    </w:p>
    <w:p w14:paraId="13899E16" w14:textId="77777777" w:rsidR="00407A07" w:rsidRPr="00883F75" w:rsidRDefault="00407A07" w:rsidP="00407A07">
      <w:pPr>
        <w:jc w:val="both"/>
        <w:rPr>
          <w:color w:val="000000"/>
        </w:rPr>
      </w:pPr>
      <w:r w:rsidRPr="00883F75">
        <w:rPr>
          <w:color w:val="000000"/>
        </w:rPr>
        <w:t>Balsojums par lēmuma projektu</w:t>
      </w:r>
      <w:r>
        <w:rPr>
          <w:color w:val="000000"/>
        </w:rPr>
        <w:t xml:space="preserve"> ar izteikto priekšlikumu</w:t>
      </w:r>
      <w:r w:rsidRPr="00883F75">
        <w:rPr>
          <w:color w:val="000000"/>
        </w:rPr>
        <w:t>.</w:t>
      </w:r>
    </w:p>
    <w:p w14:paraId="5A7C723B" w14:textId="77777777" w:rsidR="00407A07" w:rsidRPr="00883F75" w:rsidRDefault="00407A07" w:rsidP="00407A07">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6384477E" w14:textId="0BBAFC9A" w:rsidR="00A83DE6" w:rsidRDefault="00A83DE6" w:rsidP="00407A07">
      <w:pPr>
        <w:jc w:val="both"/>
        <w:rPr>
          <w:b/>
        </w:rPr>
      </w:pPr>
      <w:r w:rsidRPr="00883F75">
        <w:rPr>
          <w:b/>
          <w:color w:val="000000"/>
        </w:rPr>
        <w:t>Pieņemt lēmumu</w:t>
      </w:r>
      <w:r w:rsidRPr="00883F75">
        <w:rPr>
          <w:color w:val="000000"/>
        </w:rPr>
        <w:t xml:space="preserve"> </w:t>
      </w:r>
      <w:r w:rsidRPr="00883F75">
        <w:rPr>
          <w:b/>
          <w:color w:val="000000"/>
        </w:rPr>
        <w:t>Nr.</w:t>
      </w:r>
      <w:r w:rsidR="00014BF4">
        <w:rPr>
          <w:b/>
          <w:color w:val="000000"/>
        </w:rPr>
        <w:t>1</w:t>
      </w:r>
      <w:r w:rsidR="00407A07">
        <w:rPr>
          <w:b/>
          <w:color w:val="000000"/>
        </w:rPr>
        <w:t>71/7</w:t>
      </w:r>
      <w:r w:rsidRPr="00883F75">
        <w:rPr>
          <w:color w:val="000000"/>
        </w:rPr>
        <w:t xml:space="preserve"> </w:t>
      </w:r>
      <w:r w:rsidRPr="00883F75">
        <w:rPr>
          <w:b/>
          <w:bCs/>
          <w:color w:val="000000"/>
        </w:rPr>
        <w:t>“</w:t>
      </w:r>
      <w:r w:rsidR="00407A07" w:rsidRPr="00845495">
        <w:rPr>
          <w:b/>
        </w:rPr>
        <w:t>Par atļauju lauksaimniecības zemes ierīkošanai mežā nekustamā īpašuma “</w:t>
      </w:r>
      <w:proofErr w:type="spellStart"/>
      <w:r w:rsidR="00407A07" w:rsidRPr="00845495">
        <w:rPr>
          <w:b/>
        </w:rPr>
        <w:t>Maiciņš</w:t>
      </w:r>
      <w:proofErr w:type="spellEnd"/>
      <w:r w:rsidR="00407A07" w:rsidRPr="00845495">
        <w:rPr>
          <w:b/>
        </w:rPr>
        <w:t>” (kadastra Nr. 46980020052) zemes vienībā ar kadastra apzīmējumu 46980020052, Zebrenes pagastā, Dobeles novadā</w:t>
      </w:r>
      <w:r w:rsidRPr="00883F75">
        <w:rPr>
          <w:b/>
        </w:rPr>
        <w:t>”.</w:t>
      </w:r>
      <w:r>
        <w:rPr>
          <w:b/>
        </w:rPr>
        <w:t xml:space="preserve"> </w:t>
      </w:r>
    </w:p>
    <w:p w14:paraId="0E60BF3B" w14:textId="2DF00B7A" w:rsidR="00A30078" w:rsidRDefault="00FA03B0" w:rsidP="00A83DE6">
      <w:pPr>
        <w:jc w:val="both"/>
        <w:rPr>
          <w:color w:val="000000"/>
        </w:rPr>
      </w:pPr>
      <w:r w:rsidRPr="00883F75">
        <w:rPr>
          <w:color w:val="000000"/>
        </w:rPr>
        <w:t>Lēmums pievienots protokolam.</w:t>
      </w:r>
    </w:p>
    <w:p w14:paraId="6CF5256E" w14:textId="5E2008D1" w:rsidR="003D365B" w:rsidRDefault="003D365B" w:rsidP="00A83DE6">
      <w:pPr>
        <w:jc w:val="both"/>
        <w:rPr>
          <w:color w:val="000000"/>
        </w:rPr>
      </w:pPr>
    </w:p>
    <w:p w14:paraId="0DFF1A49" w14:textId="77777777" w:rsidR="008C4052" w:rsidRPr="00883F75" w:rsidRDefault="008C4052" w:rsidP="00A83DE6">
      <w:pPr>
        <w:jc w:val="both"/>
        <w:rPr>
          <w:color w:val="000000"/>
        </w:rPr>
      </w:pPr>
    </w:p>
    <w:p w14:paraId="01D4198D" w14:textId="19D528FD" w:rsidR="00CC32E3" w:rsidRPr="00883F75" w:rsidRDefault="001F766F" w:rsidP="00883F75">
      <w:pPr>
        <w:jc w:val="center"/>
        <w:rPr>
          <w:b/>
          <w:u w:val="single"/>
        </w:rPr>
      </w:pPr>
      <w:r w:rsidRPr="00883F75">
        <w:rPr>
          <w:color w:val="000000"/>
        </w:rPr>
        <w:t>1</w:t>
      </w:r>
      <w:r w:rsidR="00DC0122" w:rsidRPr="00883F75">
        <w:rPr>
          <w:color w:val="000000"/>
        </w:rPr>
        <w:t>2</w:t>
      </w:r>
      <w:r w:rsidR="00CC32E3" w:rsidRPr="00883F75">
        <w:rPr>
          <w:color w:val="000000"/>
        </w:rPr>
        <w:t>.§</w:t>
      </w:r>
    </w:p>
    <w:p w14:paraId="572CA037" w14:textId="50C5CF59" w:rsidR="00AD5793" w:rsidRPr="00AD5793" w:rsidRDefault="00AD5793" w:rsidP="00883F75">
      <w:pPr>
        <w:jc w:val="center"/>
        <w:rPr>
          <w:b/>
          <w:bCs/>
        </w:rPr>
      </w:pPr>
      <w:bookmarkStart w:id="13" w:name="_Hlk96804681"/>
      <w:r w:rsidRPr="00AD5793">
        <w:rPr>
          <w:b/>
          <w:bCs/>
        </w:rPr>
        <w:t>Par atļauju lauksaimniecības zemes ierīkošanai mežā nekustamā īpašuma “</w:t>
      </w:r>
      <w:proofErr w:type="spellStart"/>
      <w:r w:rsidRPr="00AD5793">
        <w:rPr>
          <w:b/>
          <w:bCs/>
        </w:rPr>
        <w:t>Ezersili</w:t>
      </w:r>
      <w:proofErr w:type="spellEnd"/>
      <w:r w:rsidRPr="00AD5793">
        <w:rPr>
          <w:b/>
          <w:bCs/>
        </w:rPr>
        <w:t>” (kadastra Nr. 46540060267) zemes vienībā ar kadastra apzīmējumu 46540060071, Bikstu pagastā, Dobeles novadā</w:t>
      </w:r>
    </w:p>
    <w:bookmarkEnd w:id="13"/>
    <w:p w14:paraId="293F65B2" w14:textId="7ED3CFFF"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AD5793">
        <w:rPr>
          <w:i/>
          <w:color w:val="000000"/>
        </w:rPr>
        <w:t>S.Lasmane</w:t>
      </w:r>
      <w:proofErr w:type="spellEnd"/>
      <w:r w:rsidRPr="00883F75">
        <w:rPr>
          <w:i/>
          <w:color w:val="000000"/>
        </w:rPr>
        <w:t>)</w:t>
      </w:r>
    </w:p>
    <w:p w14:paraId="627445D1" w14:textId="0EA02CA0" w:rsidR="00113A2D" w:rsidRDefault="00113A2D" w:rsidP="00883F75">
      <w:pPr>
        <w:jc w:val="center"/>
        <w:rPr>
          <w:i/>
          <w:color w:val="000000"/>
        </w:rPr>
      </w:pPr>
    </w:p>
    <w:p w14:paraId="31DCC241" w14:textId="77777777" w:rsidR="008C4052" w:rsidRDefault="008C4052" w:rsidP="00883F75">
      <w:pPr>
        <w:jc w:val="center"/>
        <w:rPr>
          <w:i/>
          <w:color w:val="000000"/>
        </w:rPr>
      </w:pPr>
    </w:p>
    <w:p w14:paraId="76162351" w14:textId="77777777" w:rsidR="00FA7A9C" w:rsidRPr="00883F75" w:rsidRDefault="00FA7A9C" w:rsidP="00FA7A9C">
      <w:pPr>
        <w:jc w:val="both"/>
        <w:rPr>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2022.gada </w:t>
      </w:r>
      <w:r>
        <w:rPr>
          <w:bCs/>
          <w:color w:val="000000"/>
        </w:rPr>
        <w:t>20.aprīlī</w:t>
      </w:r>
      <w:r w:rsidRPr="00883F75">
        <w:rPr>
          <w:bCs/>
          <w:color w:val="000000"/>
        </w:rPr>
        <w:t xml:space="preserve">. </w:t>
      </w:r>
    </w:p>
    <w:p w14:paraId="68CD5E8C" w14:textId="77777777" w:rsidR="00FA7A9C" w:rsidRPr="00883F75" w:rsidRDefault="00FA7A9C" w:rsidP="00FA7A9C">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29B1203D" w14:textId="77777777" w:rsidR="00FA7A9C" w:rsidRPr="00883F75" w:rsidRDefault="00FA7A9C" w:rsidP="00FA7A9C">
      <w:pPr>
        <w:jc w:val="both"/>
        <w:rPr>
          <w:color w:val="000000"/>
        </w:rPr>
      </w:pPr>
      <w:r w:rsidRPr="00883F75">
        <w:rPr>
          <w:color w:val="000000"/>
        </w:rPr>
        <w:t>Balsojums par lēmuma projektu.</w:t>
      </w:r>
    </w:p>
    <w:p w14:paraId="0B2E95E9" w14:textId="77777777" w:rsidR="00FA7A9C" w:rsidRPr="00883F75" w:rsidRDefault="00FA7A9C" w:rsidP="00FA7A9C">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2149AE70" w14:textId="7DDDD2C0" w:rsidR="00113A2D" w:rsidRDefault="00113A2D" w:rsidP="00AA0461">
      <w:pPr>
        <w:jc w:val="both"/>
        <w:rPr>
          <w:b/>
        </w:rPr>
      </w:pPr>
      <w:r w:rsidRPr="00883F75">
        <w:rPr>
          <w:b/>
          <w:color w:val="000000"/>
        </w:rPr>
        <w:t>Pieņemt lēmumu</w:t>
      </w:r>
      <w:r w:rsidRPr="00883F75">
        <w:rPr>
          <w:color w:val="000000"/>
        </w:rPr>
        <w:t xml:space="preserve"> </w:t>
      </w:r>
      <w:r w:rsidRPr="00883F75">
        <w:rPr>
          <w:b/>
          <w:color w:val="000000"/>
        </w:rPr>
        <w:t>Nr.</w:t>
      </w:r>
      <w:r w:rsidR="005E151D">
        <w:rPr>
          <w:b/>
          <w:color w:val="000000"/>
        </w:rPr>
        <w:t>1</w:t>
      </w:r>
      <w:r w:rsidR="00FA7A9C">
        <w:rPr>
          <w:b/>
          <w:color w:val="000000"/>
        </w:rPr>
        <w:t>72</w:t>
      </w:r>
      <w:r w:rsidR="005E151D">
        <w:rPr>
          <w:b/>
          <w:color w:val="000000"/>
        </w:rPr>
        <w:t>/</w:t>
      </w:r>
      <w:r w:rsidR="00FA7A9C">
        <w:rPr>
          <w:b/>
          <w:color w:val="000000"/>
        </w:rPr>
        <w:t>7</w:t>
      </w:r>
      <w:r w:rsidRPr="00883F75">
        <w:rPr>
          <w:color w:val="000000"/>
        </w:rPr>
        <w:t xml:space="preserve"> </w:t>
      </w:r>
      <w:r w:rsidRPr="00883F75">
        <w:rPr>
          <w:b/>
          <w:bCs/>
          <w:color w:val="000000"/>
        </w:rPr>
        <w:t>“</w:t>
      </w:r>
      <w:r w:rsidR="00AA0461" w:rsidRPr="00AD5793">
        <w:rPr>
          <w:b/>
          <w:bCs/>
        </w:rPr>
        <w:t>Par atļauju lauksaimniecības zemes ierīkošanai mežā nekustamā īpašuma “</w:t>
      </w:r>
      <w:proofErr w:type="spellStart"/>
      <w:r w:rsidR="00AA0461" w:rsidRPr="00AD5793">
        <w:rPr>
          <w:b/>
          <w:bCs/>
        </w:rPr>
        <w:t>Ezersili</w:t>
      </w:r>
      <w:proofErr w:type="spellEnd"/>
      <w:r w:rsidR="00AA0461" w:rsidRPr="00AD5793">
        <w:rPr>
          <w:b/>
          <w:bCs/>
        </w:rPr>
        <w:t>” (kadastra Nr. 46540060267) zemes vienībā ar kadastra apzīmējumu 46540060071, Bikstu pagastā, Dobeles novadā</w:t>
      </w:r>
      <w:r w:rsidRPr="00883F75">
        <w:rPr>
          <w:b/>
        </w:rPr>
        <w:t>”.</w:t>
      </w:r>
      <w:r>
        <w:rPr>
          <w:b/>
        </w:rPr>
        <w:t xml:space="preserve"> </w:t>
      </w:r>
    </w:p>
    <w:p w14:paraId="30A95B2D" w14:textId="54CCC98E" w:rsidR="00C108CE" w:rsidRDefault="00C108CE" w:rsidP="00113A2D">
      <w:pPr>
        <w:jc w:val="both"/>
        <w:rPr>
          <w:color w:val="000000"/>
        </w:rPr>
      </w:pPr>
      <w:r>
        <w:rPr>
          <w:b/>
          <w:bCs/>
        </w:rPr>
        <w:t xml:space="preserve"> </w:t>
      </w:r>
      <w:r w:rsidR="008F1DC4" w:rsidRPr="00883F75">
        <w:rPr>
          <w:color w:val="000000"/>
        </w:rPr>
        <w:t>Lēmums pievienots protokolam.</w:t>
      </w:r>
    </w:p>
    <w:p w14:paraId="4F5D1EEE" w14:textId="42788234" w:rsidR="008C719D" w:rsidRDefault="008C719D" w:rsidP="00113A2D">
      <w:pPr>
        <w:jc w:val="both"/>
        <w:rPr>
          <w:color w:val="000000"/>
        </w:rPr>
      </w:pPr>
    </w:p>
    <w:p w14:paraId="77AB1EFE" w14:textId="77777777" w:rsidR="00C108CE" w:rsidRPr="00883F75" w:rsidRDefault="00C108CE" w:rsidP="00113A2D">
      <w:pPr>
        <w:jc w:val="both"/>
        <w:rPr>
          <w:color w:val="000000"/>
        </w:rPr>
      </w:pPr>
    </w:p>
    <w:p w14:paraId="29B07ED1" w14:textId="77777777" w:rsidR="008C4052" w:rsidRDefault="008C4052" w:rsidP="00883F75">
      <w:pPr>
        <w:jc w:val="center"/>
        <w:rPr>
          <w:color w:val="000000"/>
        </w:rPr>
      </w:pPr>
    </w:p>
    <w:p w14:paraId="12B24392" w14:textId="77777777" w:rsidR="008C4052" w:rsidRDefault="008C4052" w:rsidP="00883F75">
      <w:pPr>
        <w:jc w:val="center"/>
        <w:rPr>
          <w:color w:val="000000"/>
        </w:rPr>
      </w:pPr>
    </w:p>
    <w:p w14:paraId="5D780B3F" w14:textId="77777777" w:rsidR="008C4052" w:rsidRDefault="008C4052" w:rsidP="00883F75">
      <w:pPr>
        <w:jc w:val="center"/>
        <w:rPr>
          <w:color w:val="000000"/>
        </w:rPr>
      </w:pPr>
    </w:p>
    <w:p w14:paraId="7C3DD7FA" w14:textId="77777777" w:rsidR="008C4052" w:rsidRDefault="008C4052" w:rsidP="00883F75">
      <w:pPr>
        <w:jc w:val="center"/>
        <w:rPr>
          <w:color w:val="000000"/>
        </w:rPr>
      </w:pPr>
    </w:p>
    <w:p w14:paraId="167B4BC2" w14:textId="77777777" w:rsidR="008C4052" w:rsidRDefault="008C4052" w:rsidP="00883F75">
      <w:pPr>
        <w:jc w:val="center"/>
        <w:rPr>
          <w:color w:val="000000"/>
        </w:rPr>
      </w:pPr>
    </w:p>
    <w:p w14:paraId="3EF87749" w14:textId="6B938C53" w:rsidR="00CC32E3" w:rsidRPr="00883F75" w:rsidRDefault="00CC32E3" w:rsidP="00883F75">
      <w:pPr>
        <w:jc w:val="center"/>
        <w:rPr>
          <w:b/>
          <w:u w:val="single"/>
        </w:rPr>
      </w:pPr>
      <w:r w:rsidRPr="00883F75">
        <w:rPr>
          <w:color w:val="000000"/>
        </w:rPr>
        <w:lastRenderedPageBreak/>
        <w:t>1</w:t>
      </w:r>
      <w:r w:rsidR="00750A00" w:rsidRPr="00883F75">
        <w:rPr>
          <w:color w:val="000000"/>
        </w:rPr>
        <w:t>3</w:t>
      </w:r>
      <w:r w:rsidRPr="00883F75">
        <w:rPr>
          <w:color w:val="000000"/>
        </w:rPr>
        <w:t>.§</w:t>
      </w:r>
    </w:p>
    <w:p w14:paraId="46FC5F48" w14:textId="5AE03980" w:rsidR="00A47726" w:rsidRPr="00A47726" w:rsidRDefault="00A47726" w:rsidP="00883F75">
      <w:pPr>
        <w:jc w:val="center"/>
        <w:rPr>
          <w:rFonts w:eastAsia="Calibri"/>
          <w:b/>
          <w:bCs/>
          <w:lang w:eastAsia="en-US"/>
        </w:rPr>
      </w:pPr>
      <w:r w:rsidRPr="00A47726">
        <w:rPr>
          <w:b/>
          <w:bCs/>
        </w:rPr>
        <w:t>Par grozījumiem Dobeles novada</w:t>
      </w:r>
      <w:r w:rsidRPr="00A47726">
        <w:rPr>
          <w:b/>
          <w:bCs/>
          <w:spacing w:val="-3"/>
        </w:rPr>
        <w:t xml:space="preserve"> </w:t>
      </w:r>
      <w:r w:rsidRPr="00A47726">
        <w:rPr>
          <w:b/>
          <w:bCs/>
        </w:rPr>
        <w:t>domes 2021. gada 25. novembra lēmumā Nr.247/16 “Par Darījumu ar lauksaimniecības zemi izvērtēšanas komisijas izveidi un komisijas nolikuma apstiprināšanu”</w:t>
      </w:r>
    </w:p>
    <w:p w14:paraId="254C64DA" w14:textId="584CB4D8"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920446" w:rsidRPr="00883F75">
        <w:rPr>
          <w:i/>
          <w:color w:val="000000"/>
        </w:rPr>
        <w:t xml:space="preserve"> </w:t>
      </w:r>
      <w:bookmarkStart w:id="14" w:name="_Hlk102642928"/>
      <w:proofErr w:type="spellStart"/>
      <w:r w:rsidR="00A47726">
        <w:rPr>
          <w:i/>
          <w:color w:val="000000"/>
        </w:rPr>
        <w:t>A.Pole-Grinšpone</w:t>
      </w:r>
      <w:bookmarkEnd w:id="14"/>
      <w:proofErr w:type="spellEnd"/>
      <w:r w:rsidRPr="00883F75">
        <w:rPr>
          <w:i/>
          <w:color w:val="000000"/>
        </w:rPr>
        <w:t>)</w:t>
      </w:r>
    </w:p>
    <w:p w14:paraId="7EC5D7FB" w14:textId="131611D8" w:rsidR="00CC32E3" w:rsidRDefault="00CC32E3" w:rsidP="00883F75">
      <w:pPr>
        <w:rPr>
          <w:color w:val="000000"/>
        </w:rPr>
      </w:pPr>
    </w:p>
    <w:p w14:paraId="50B74011" w14:textId="77777777" w:rsidR="008C4052" w:rsidRPr="00883F75" w:rsidRDefault="008C4052" w:rsidP="00883F75">
      <w:pPr>
        <w:rPr>
          <w:color w:val="000000"/>
        </w:rPr>
      </w:pPr>
    </w:p>
    <w:p w14:paraId="0B7D0E3D" w14:textId="77777777" w:rsidR="00AA0461" w:rsidRPr="00883F75" w:rsidRDefault="00AA0461" w:rsidP="00AA0461">
      <w:pPr>
        <w:jc w:val="both"/>
        <w:rPr>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2022.gada </w:t>
      </w:r>
      <w:r>
        <w:rPr>
          <w:bCs/>
          <w:color w:val="000000"/>
        </w:rPr>
        <w:t>20.aprīlī</w:t>
      </w:r>
      <w:r w:rsidRPr="00883F75">
        <w:rPr>
          <w:bCs/>
          <w:color w:val="000000"/>
        </w:rPr>
        <w:t xml:space="preserve">. </w:t>
      </w:r>
    </w:p>
    <w:p w14:paraId="5797E6E4" w14:textId="77777777" w:rsidR="00AA0461" w:rsidRPr="00883F75" w:rsidRDefault="00AA0461" w:rsidP="00AA0461">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7981A386" w14:textId="77777777" w:rsidR="00AA0461" w:rsidRPr="00883F75" w:rsidRDefault="00AA0461" w:rsidP="00AA0461">
      <w:pPr>
        <w:jc w:val="both"/>
        <w:rPr>
          <w:color w:val="000000"/>
        </w:rPr>
      </w:pPr>
      <w:r w:rsidRPr="00883F75">
        <w:rPr>
          <w:color w:val="000000"/>
        </w:rPr>
        <w:t>Balsojums par lēmuma projektu.</w:t>
      </w:r>
    </w:p>
    <w:p w14:paraId="7D6B3EB1" w14:textId="77777777" w:rsidR="00AA0461" w:rsidRPr="00883F75" w:rsidRDefault="00AA0461" w:rsidP="00AA0461">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3CED031" w14:textId="2A608607" w:rsidR="007F5149" w:rsidRDefault="007F5149" w:rsidP="00AA0461">
      <w:pPr>
        <w:jc w:val="both"/>
        <w:rPr>
          <w:b/>
        </w:rPr>
      </w:pPr>
      <w:r w:rsidRPr="00883F75">
        <w:rPr>
          <w:b/>
          <w:color w:val="000000"/>
        </w:rPr>
        <w:t>Pieņemt lēmumu</w:t>
      </w:r>
      <w:r w:rsidRPr="00883F75">
        <w:rPr>
          <w:color w:val="000000"/>
        </w:rPr>
        <w:t xml:space="preserve"> </w:t>
      </w:r>
      <w:r w:rsidRPr="00883F75">
        <w:rPr>
          <w:b/>
          <w:color w:val="000000"/>
        </w:rPr>
        <w:t>Nr.</w:t>
      </w:r>
      <w:r w:rsidR="0022653B">
        <w:rPr>
          <w:b/>
          <w:color w:val="000000"/>
        </w:rPr>
        <w:t>1</w:t>
      </w:r>
      <w:r w:rsidR="00AA0461">
        <w:rPr>
          <w:b/>
          <w:color w:val="000000"/>
        </w:rPr>
        <w:t>73</w:t>
      </w:r>
      <w:r w:rsidR="0022653B">
        <w:rPr>
          <w:b/>
          <w:color w:val="000000"/>
        </w:rPr>
        <w:t>/</w:t>
      </w:r>
      <w:r w:rsidR="00AA0461">
        <w:rPr>
          <w:b/>
          <w:color w:val="000000"/>
        </w:rPr>
        <w:t>7</w:t>
      </w:r>
      <w:r w:rsidRPr="00883F75">
        <w:rPr>
          <w:color w:val="000000"/>
        </w:rPr>
        <w:t xml:space="preserve"> </w:t>
      </w:r>
      <w:r w:rsidRPr="00883F75">
        <w:rPr>
          <w:b/>
          <w:bCs/>
          <w:color w:val="000000"/>
        </w:rPr>
        <w:t>“</w:t>
      </w:r>
      <w:r w:rsidR="00AA0461" w:rsidRPr="00A47726">
        <w:rPr>
          <w:b/>
          <w:bCs/>
        </w:rPr>
        <w:t>Par grozījumiem Dobeles novada</w:t>
      </w:r>
      <w:r w:rsidR="00AA0461" w:rsidRPr="00A47726">
        <w:rPr>
          <w:b/>
          <w:bCs/>
          <w:spacing w:val="-3"/>
        </w:rPr>
        <w:t xml:space="preserve"> </w:t>
      </w:r>
      <w:r w:rsidR="00AA0461" w:rsidRPr="00A47726">
        <w:rPr>
          <w:b/>
          <w:bCs/>
        </w:rPr>
        <w:t>domes 2021. gada 25. novembra lēmumā Nr.247/16 “Par Darījumu ar lauksaimniecības zemi izvērtēšanas komisijas izveidi un komisijas nolikuma apstiprināšanu”</w:t>
      </w:r>
      <w:r w:rsidRPr="00883F75">
        <w:rPr>
          <w:b/>
        </w:rPr>
        <w:t>”.</w:t>
      </w:r>
      <w:r>
        <w:rPr>
          <w:b/>
        </w:rPr>
        <w:t xml:space="preserve"> </w:t>
      </w:r>
    </w:p>
    <w:p w14:paraId="65D0A22B" w14:textId="7F6AB7A5" w:rsidR="00773C19" w:rsidRDefault="00773C19" w:rsidP="007F5149">
      <w:pPr>
        <w:jc w:val="both"/>
        <w:rPr>
          <w:color w:val="000000"/>
        </w:rPr>
      </w:pPr>
      <w:r w:rsidRPr="00883F75">
        <w:rPr>
          <w:color w:val="000000"/>
        </w:rPr>
        <w:t>Lēmums pievienots protokolam.</w:t>
      </w:r>
    </w:p>
    <w:p w14:paraId="717C5E19" w14:textId="2121B9A6" w:rsidR="00A30078" w:rsidRDefault="00A30078" w:rsidP="00883F75">
      <w:pPr>
        <w:jc w:val="both"/>
        <w:rPr>
          <w:color w:val="000000"/>
        </w:rPr>
      </w:pPr>
    </w:p>
    <w:p w14:paraId="25DBD73E" w14:textId="77777777" w:rsidR="008C4052" w:rsidRDefault="008C4052" w:rsidP="00883F75">
      <w:pPr>
        <w:jc w:val="both"/>
        <w:rPr>
          <w:color w:val="000000"/>
        </w:rPr>
      </w:pPr>
    </w:p>
    <w:p w14:paraId="6D182C18" w14:textId="77777777" w:rsidR="00263FA6" w:rsidRPr="00883F75" w:rsidRDefault="00263FA6" w:rsidP="00883F75">
      <w:pPr>
        <w:jc w:val="both"/>
        <w:rPr>
          <w:color w:val="000000"/>
        </w:rPr>
      </w:pPr>
    </w:p>
    <w:p w14:paraId="3C8E6133" w14:textId="120B0960" w:rsidR="00CC32E3" w:rsidRPr="00883F75" w:rsidRDefault="00570C74" w:rsidP="00883F75">
      <w:pPr>
        <w:jc w:val="center"/>
        <w:rPr>
          <w:b/>
          <w:u w:val="single"/>
        </w:rPr>
      </w:pPr>
      <w:r w:rsidRPr="00883F75">
        <w:rPr>
          <w:color w:val="000000"/>
        </w:rPr>
        <w:t>1</w:t>
      </w:r>
      <w:r w:rsidR="0002460C" w:rsidRPr="00883F75">
        <w:rPr>
          <w:color w:val="000000"/>
        </w:rPr>
        <w:t>4</w:t>
      </w:r>
      <w:r w:rsidR="00CC32E3" w:rsidRPr="00883F75">
        <w:rPr>
          <w:color w:val="000000"/>
        </w:rPr>
        <w:t>.§</w:t>
      </w:r>
    </w:p>
    <w:p w14:paraId="5309FA0D" w14:textId="40CAA861" w:rsidR="009D7ECE" w:rsidRPr="009D7ECE" w:rsidRDefault="009D7ECE" w:rsidP="00F344D1">
      <w:pPr>
        <w:jc w:val="center"/>
        <w:rPr>
          <w:b/>
          <w:bCs/>
          <w:u w:val="single"/>
        </w:rPr>
      </w:pPr>
      <w:r w:rsidRPr="009D7ECE">
        <w:rPr>
          <w:b/>
          <w:bCs/>
        </w:rPr>
        <w:t>Par grozījumiem Dobeles novada</w:t>
      </w:r>
      <w:r w:rsidRPr="009D7ECE">
        <w:rPr>
          <w:b/>
          <w:bCs/>
          <w:spacing w:val="-3"/>
        </w:rPr>
        <w:t xml:space="preserve"> </w:t>
      </w:r>
      <w:r w:rsidRPr="009D7ECE">
        <w:rPr>
          <w:b/>
          <w:bCs/>
        </w:rPr>
        <w:t>domes 2021. gada 25. novembra lēmumā Nr.246/16 “Par Nekustamo īpašumu iznomāšanas komisijas izveidi un komisijas nolikuma apstiprināšanu”</w:t>
      </w:r>
    </w:p>
    <w:p w14:paraId="441317E0" w14:textId="671FAE3E"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D7ECE" w:rsidRPr="009D7ECE">
        <w:rPr>
          <w:i/>
          <w:color w:val="000000"/>
        </w:rPr>
        <w:t xml:space="preserve"> </w:t>
      </w:r>
      <w:proofErr w:type="spellStart"/>
      <w:r w:rsidR="009D7ECE">
        <w:rPr>
          <w:i/>
          <w:color w:val="000000"/>
        </w:rPr>
        <w:t>A.Pole-Grinšpone</w:t>
      </w:r>
      <w:proofErr w:type="spellEnd"/>
      <w:r w:rsidRPr="00883F75">
        <w:rPr>
          <w:i/>
          <w:color w:val="000000"/>
        </w:rPr>
        <w:t>)</w:t>
      </w:r>
    </w:p>
    <w:p w14:paraId="2B87BB47" w14:textId="7DDD395D" w:rsidR="00CC32E3" w:rsidRDefault="00CC32E3" w:rsidP="00883F75">
      <w:pPr>
        <w:rPr>
          <w:color w:val="000000"/>
        </w:rPr>
      </w:pPr>
    </w:p>
    <w:p w14:paraId="2AEEAECE" w14:textId="77777777" w:rsidR="008C4052" w:rsidRPr="00883F75" w:rsidRDefault="008C4052" w:rsidP="00883F75">
      <w:pPr>
        <w:rPr>
          <w:color w:val="000000"/>
        </w:rPr>
      </w:pPr>
    </w:p>
    <w:p w14:paraId="6805593A" w14:textId="77777777" w:rsidR="003C5D51" w:rsidRPr="00883F75" w:rsidRDefault="003C5D51" w:rsidP="003C5D51">
      <w:pPr>
        <w:jc w:val="both"/>
        <w:rPr>
          <w:color w:val="000000"/>
        </w:rPr>
      </w:pPr>
      <w:bookmarkStart w:id="15" w:name="_Hlk94800561"/>
      <w:r w:rsidRPr="00883F75">
        <w:rPr>
          <w:color w:val="000000"/>
        </w:rPr>
        <w:t xml:space="preserve">Jautājums izskatīts </w:t>
      </w:r>
      <w:r>
        <w:rPr>
          <w:bCs/>
          <w:color w:val="000000"/>
        </w:rPr>
        <w:t>Tautsaimniecības un attīstības</w:t>
      </w:r>
      <w:r w:rsidRPr="00883F75">
        <w:rPr>
          <w:bCs/>
          <w:color w:val="000000"/>
        </w:rPr>
        <w:t xml:space="preserve"> komitejā 2022.gada </w:t>
      </w:r>
      <w:r>
        <w:rPr>
          <w:bCs/>
          <w:color w:val="000000"/>
        </w:rPr>
        <w:t>20.aprīlī</w:t>
      </w:r>
      <w:r w:rsidRPr="00883F75">
        <w:rPr>
          <w:bCs/>
          <w:color w:val="000000"/>
        </w:rPr>
        <w:t xml:space="preserve">. </w:t>
      </w:r>
    </w:p>
    <w:p w14:paraId="303D03F3" w14:textId="77777777" w:rsidR="003C5D51" w:rsidRPr="00883F75" w:rsidRDefault="003C5D51" w:rsidP="003C5D51">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2FCD611D" w14:textId="77777777" w:rsidR="003C5D51" w:rsidRPr="00883F75" w:rsidRDefault="003C5D51" w:rsidP="003C5D51">
      <w:pPr>
        <w:jc w:val="both"/>
        <w:rPr>
          <w:color w:val="000000"/>
        </w:rPr>
      </w:pPr>
      <w:r w:rsidRPr="00883F75">
        <w:rPr>
          <w:color w:val="000000"/>
        </w:rPr>
        <w:t>Balsojums par lēmuma projektu.</w:t>
      </w:r>
    </w:p>
    <w:p w14:paraId="75135539" w14:textId="77777777" w:rsidR="003C5D51" w:rsidRPr="00883F75" w:rsidRDefault="003C5D51" w:rsidP="003C5D51">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685A9921" w14:textId="5EA3D9F7" w:rsidR="00C955CC" w:rsidRDefault="00C955CC" w:rsidP="003C5D51">
      <w:pPr>
        <w:jc w:val="both"/>
        <w:rPr>
          <w:b/>
        </w:rPr>
      </w:pPr>
      <w:r w:rsidRPr="00883F75">
        <w:rPr>
          <w:b/>
          <w:color w:val="000000"/>
        </w:rPr>
        <w:t>Pieņemt lēmumu</w:t>
      </w:r>
      <w:r w:rsidRPr="00883F75">
        <w:rPr>
          <w:color w:val="000000"/>
        </w:rPr>
        <w:t xml:space="preserve"> </w:t>
      </w:r>
      <w:r w:rsidRPr="00883F75">
        <w:rPr>
          <w:b/>
          <w:color w:val="000000"/>
        </w:rPr>
        <w:t>Nr.</w:t>
      </w:r>
      <w:r w:rsidR="0022653B">
        <w:rPr>
          <w:b/>
          <w:color w:val="000000"/>
        </w:rPr>
        <w:t>1</w:t>
      </w:r>
      <w:r w:rsidR="003C5D51">
        <w:rPr>
          <w:b/>
          <w:color w:val="000000"/>
        </w:rPr>
        <w:t>74/7</w:t>
      </w:r>
      <w:r w:rsidRPr="00883F75">
        <w:rPr>
          <w:color w:val="000000"/>
        </w:rPr>
        <w:t xml:space="preserve"> </w:t>
      </w:r>
      <w:r w:rsidRPr="00883F75">
        <w:rPr>
          <w:b/>
          <w:bCs/>
          <w:color w:val="000000"/>
        </w:rPr>
        <w:t>“</w:t>
      </w:r>
      <w:r w:rsidR="003C5D51" w:rsidRPr="009D7ECE">
        <w:rPr>
          <w:b/>
          <w:bCs/>
        </w:rPr>
        <w:t>Par grozījumiem Dobeles novada</w:t>
      </w:r>
      <w:r w:rsidR="003C5D51" w:rsidRPr="009D7ECE">
        <w:rPr>
          <w:b/>
          <w:bCs/>
          <w:spacing w:val="-3"/>
        </w:rPr>
        <w:t xml:space="preserve"> </w:t>
      </w:r>
      <w:r w:rsidR="003C5D51" w:rsidRPr="009D7ECE">
        <w:rPr>
          <w:b/>
          <w:bCs/>
        </w:rPr>
        <w:t>domes 2021. gada 25. novembra lēmumā Nr.246/16 “Par Nekustamo īpašumu iznomāšanas komisijas izveidi un komisijas nolikuma apstiprināšanu”</w:t>
      </w:r>
      <w:r w:rsidRPr="00883F75">
        <w:rPr>
          <w:b/>
        </w:rPr>
        <w:t>”.</w:t>
      </w:r>
      <w:r>
        <w:rPr>
          <w:b/>
        </w:rPr>
        <w:t xml:space="preserve"> </w:t>
      </w:r>
    </w:p>
    <w:p w14:paraId="65335AD6" w14:textId="21B4DECB" w:rsidR="003D365B" w:rsidRDefault="001F7371" w:rsidP="00C955CC">
      <w:pPr>
        <w:jc w:val="both"/>
        <w:rPr>
          <w:color w:val="000000"/>
        </w:rPr>
      </w:pPr>
      <w:r w:rsidRPr="00883F75">
        <w:rPr>
          <w:color w:val="000000"/>
        </w:rPr>
        <w:t>Lēmums pievienots protokolam.</w:t>
      </w:r>
      <w:bookmarkEnd w:id="15"/>
    </w:p>
    <w:p w14:paraId="32D3CFF0" w14:textId="77777777" w:rsidR="008C4052" w:rsidRDefault="008C4052" w:rsidP="00C955CC">
      <w:pPr>
        <w:jc w:val="both"/>
        <w:rPr>
          <w:color w:val="000000"/>
        </w:rPr>
      </w:pPr>
    </w:p>
    <w:p w14:paraId="2B6A7FAC" w14:textId="77777777" w:rsidR="003D365B" w:rsidRDefault="003D365B" w:rsidP="00C955CC">
      <w:pPr>
        <w:jc w:val="both"/>
        <w:rPr>
          <w:color w:val="000000"/>
        </w:rPr>
      </w:pPr>
    </w:p>
    <w:p w14:paraId="779095EC" w14:textId="77777777" w:rsidR="00A30078" w:rsidRPr="00883F75" w:rsidRDefault="00A30078" w:rsidP="00E072E5">
      <w:pPr>
        <w:jc w:val="both"/>
        <w:rPr>
          <w:color w:val="000000"/>
        </w:rPr>
      </w:pPr>
    </w:p>
    <w:p w14:paraId="7C35B87C" w14:textId="02280A7D" w:rsidR="00CC32E3" w:rsidRPr="00883F75" w:rsidRDefault="00CC32E3" w:rsidP="00883F75">
      <w:pPr>
        <w:jc w:val="center"/>
        <w:rPr>
          <w:b/>
          <w:u w:val="single"/>
        </w:rPr>
      </w:pPr>
      <w:r w:rsidRPr="00883F75">
        <w:rPr>
          <w:color w:val="000000"/>
        </w:rPr>
        <w:t>1</w:t>
      </w:r>
      <w:r w:rsidR="00AD040E" w:rsidRPr="00883F75">
        <w:rPr>
          <w:color w:val="000000"/>
        </w:rPr>
        <w:t>5</w:t>
      </w:r>
      <w:r w:rsidRPr="00883F75">
        <w:rPr>
          <w:color w:val="000000"/>
        </w:rPr>
        <w:t>.§</w:t>
      </w:r>
    </w:p>
    <w:p w14:paraId="5DE5E509" w14:textId="4E1ACEFC" w:rsidR="00690C53" w:rsidRPr="00690C53" w:rsidRDefault="00690C53" w:rsidP="00883F75">
      <w:pPr>
        <w:jc w:val="center"/>
        <w:rPr>
          <w:b/>
          <w:bCs/>
        </w:rPr>
      </w:pPr>
      <w:r w:rsidRPr="00690C53">
        <w:rPr>
          <w:b/>
          <w:bCs/>
        </w:rPr>
        <w:t>Par grozījumiem Dobeles novada</w:t>
      </w:r>
      <w:r w:rsidRPr="00690C53">
        <w:rPr>
          <w:b/>
          <w:bCs/>
          <w:spacing w:val="-3"/>
        </w:rPr>
        <w:t xml:space="preserve"> </w:t>
      </w:r>
      <w:r w:rsidRPr="00690C53">
        <w:rPr>
          <w:b/>
          <w:bCs/>
        </w:rPr>
        <w:t>domes 2021. gada 25. novembra lēmumā Nr.248/16 “Par Nekustamo īpašumu komisijas izveidi un Nekustamo īpašumu komisijas nolikuma apstiprināšanu”</w:t>
      </w:r>
    </w:p>
    <w:p w14:paraId="3006EF57" w14:textId="37816D6E"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D7ECE" w:rsidRPr="009D7ECE">
        <w:rPr>
          <w:i/>
          <w:color w:val="000000"/>
        </w:rPr>
        <w:t xml:space="preserve"> </w:t>
      </w:r>
      <w:proofErr w:type="spellStart"/>
      <w:r w:rsidR="009D7ECE">
        <w:rPr>
          <w:i/>
          <w:color w:val="000000"/>
        </w:rPr>
        <w:t>A.Pole-Grinšpone</w:t>
      </w:r>
      <w:proofErr w:type="spellEnd"/>
      <w:r w:rsidRPr="00883F75">
        <w:rPr>
          <w:i/>
          <w:color w:val="000000"/>
        </w:rPr>
        <w:t>)</w:t>
      </w:r>
    </w:p>
    <w:p w14:paraId="46BE82E3" w14:textId="58006AB6" w:rsidR="004A3065" w:rsidRDefault="004A3065" w:rsidP="00883F75">
      <w:pPr>
        <w:jc w:val="center"/>
        <w:rPr>
          <w:i/>
          <w:color w:val="000000"/>
        </w:rPr>
      </w:pPr>
    </w:p>
    <w:p w14:paraId="230AA601" w14:textId="77777777" w:rsidR="008C4052" w:rsidRPr="00883F75" w:rsidRDefault="008C4052" w:rsidP="00883F75">
      <w:pPr>
        <w:jc w:val="center"/>
        <w:rPr>
          <w:i/>
          <w:color w:val="000000"/>
        </w:rPr>
      </w:pPr>
    </w:p>
    <w:p w14:paraId="756FB2D8" w14:textId="77777777" w:rsidR="0045053A" w:rsidRPr="00883F75" w:rsidRDefault="0045053A" w:rsidP="0045053A">
      <w:pPr>
        <w:jc w:val="both"/>
        <w:rPr>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2022.gada </w:t>
      </w:r>
      <w:r>
        <w:rPr>
          <w:bCs/>
          <w:color w:val="000000"/>
        </w:rPr>
        <w:t>20.aprīlī</w:t>
      </w:r>
      <w:r w:rsidRPr="00883F75">
        <w:rPr>
          <w:bCs/>
          <w:color w:val="000000"/>
        </w:rPr>
        <w:t xml:space="preserve">. </w:t>
      </w:r>
    </w:p>
    <w:p w14:paraId="592D0F6A" w14:textId="77777777" w:rsidR="0045053A" w:rsidRPr="00883F75" w:rsidRDefault="0045053A" w:rsidP="0045053A">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30B53498" w14:textId="77777777" w:rsidR="0045053A" w:rsidRPr="00883F75" w:rsidRDefault="0045053A" w:rsidP="0045053A">
      <w:pPr>
        <w:jc w:val="both"/>
        <w:rPr>
          <w:color w:val="000000"/>
        </w:rPr>
      </w:pPr>
      <w:r w:rsidRPr="00883F75">
        <w:rPr>
          <w:color w:val="000000"/>
        </w:rPr>
        <w:t>Balsojums par lēmuma projektu.</w:t>
      </w:r>
    </w:p>
    <w:p w14:paraId="32AF71F4" w14:textId="77777777" w:rsidR="0045053A" w:rsidRPr="00883F75" w:rsidRDefault="0045053A" w:rsidP="0045053A">
      <w:pPr>
        <w:jc w:val="both"/>
        <w:rPr>
          <w:rFonts w:eastAsia="Lucida Sans Unicode"/>
          <w:kern w:val="1"/>
        </w:rPr>
      </w:pPr>
      <w:r w:rsidRPr="00883F75">
        <w:rPr>
          <w:color w:val="000000"/>
        </w:rPr>
        <w:lastRenderedPageBreak/>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215A8AB1" w14:textId="1D2BE917" w:rsidR="004A3065" w:rsidRDefault="004A3065" w:rsidP="003E5424">
      <w:pPr>
        <w:jc w:val="both"/>
        <w:rPr>
          <w:b/>
        </w:rPr>
      </w:pPr>
      <w:r w:rsidRPr="00883F75">
        <w:rPr>
          <w:b/>
          <w:color w:val="000000"/>
        </w:rPr>
        <w:t>Pieņemt lēmumu</w:t>
      </w:r>
      <w:r w:rsidRPr="00883F75">
        <w:rPr>
          <w:color w:val="000000"/>
        </w:rPr>
        <w:t xml:space="preserve"> </w:t>
      </w:r>
      <w:r w:rsidRPr="00883F75">
        <w:rPr>
          <w:b/>
          <w:color w:val="000000"/>
        </w:rPr>
        <w:t>Nr.</w:t>
      </w:r>
      <w:r w:rsidR="00CC4424">
        <w:rPr>
          <w:b/>
          <w:color w:val="000000"/>
        </w:rPr>
        <w:t>1</w:t>
      </w:r>
      <w:r w:rsidR="0045053A">
        <w:rPr>
          <w:b/>
          <w:color w:val="000000"/>
        </w:rPr>
        <w:t>75/7</w:t>
      </w:r>
      <w:r w:rsidRPr="00883F75">
        <w:rPr>
          <w:color w:val="000000"/>
        </w:rPr>
        <w:t xml:space="preserve"> </w:t>
      </w:r>
      <w:r w:rsidRPr="00883F75">
        <w:rPr>
          <w:b/>
          <w:bCs/>
          <w:color w:val="000000"/>
        </w:rPr>
        <w:t>“</w:t>
      </w:r>
      <w:r w:rsidR="003E5424" w:rsidRPr="00690C53">
        <w:rPr>
          <w:b/>
          <w:bCs/>
        </w:rPr>
        <w:t>Par grozījumiem Dobeles novada</w:t>
      </w:r>
      <w:r w:rsidR="003E5424" w:rsidRPr="00690C53">
        <w:rPr>
          <w:b/>
          <w:bCs/>
          <w:spacing w:val="-3"/>
        </w:rPr>
        <w:t xml:space="preserve"> </w:t>
      </w:r>
      <w:r w:rsidR="003E5424" w:rsidRPr="00690C53">
        <w:rPr>
          <w:b/>
          <w:bCs/>
        </w:rPr>
        <w:t>domes 2021. gada 25. novembra lēmumā Nr.248/16 “Par Nekustamo īpašumu komisijas izveidi un Nekustamo īpašumu komisijas nolikuma apstiprināšanu”</w:t>
      </w:r>
      <w:r w:rsidR="003E5424">
        <w:rPr>
          <w:b/>
          <w:bCs/>
        </w:rPr>
        <w:t>’’.</w:t>
      </w:r>
    </w:p>
    <w:p w14:paraId="2B444CB7" w14:textId="0EC4721D" w:rsidR="00527EA8" w:rsidRPr="004A3065" w:rsidRDefault="00C108CE" w:rsidP="004A3065">
      <w:pPr>
        <w:jc w:val="both"/>
        <w:rPr>
          <w:b/>
        </w:rPr>
      </w:pPr>
      <w:r>
        <w:rPr>
          <w:b/>
        </w:rPr>
        <w:t xml:space="preserve"> </w:t>
      </w:r>
      <w:r w:rsidR="00527EA8" w:rsidRPr="00883F75">
        <w:rPr>
          <w:color w:val="000000"/>
        </w:rPr>
        <w:t>Lēmums pievienots protokolam.</w:t>
      </w:r>
    </w:p>
    <w:p w14:paraId="72DA31B9" w14:textId="6A8F3EB1" w:rsidR="00A30078" w:rsidRDefault="00A30078" w:rsidP="004A3065">
      <w:pPr>
        <w:jc w:val="both"/>
        <w:rPr>
          <w:color w:val="000000"/>
        </w:rPr>
      </w:pPr>
    </w:p>
    <w:p w14:paraId="1464ED56" w14:textId="77777777" w:rsidR="008C4052" w:rsidRDefault="008C4052" w:rsidP="004A3065">
      <w:pPr>
        <w:jc w:val="both"/>
        <w:rPr>
          <w:color w:val="000000"/>
        </w:rPr>
      </w:pPr>
    </w:p>
    <w:p w14:paraId="3B82F061" w14:textId="77777777" w:rsidR="00263FA6" w:rsidRPr="00883F75" w:rsidRDefault="00263FA6" w:rsidP="004A3065">
      <w:pPr>
        <w:jc w:val="both"/>
        <w:rPr>
          <w:color w:val="000000"/>
        </w:rPr>
      </w:pPr>
    </w:p>
    <w:p w14:paraId="792988FC" w14:textId="588011F7" w:rsidR="00CC32E3" w:rsidRPr="00883F75" w:rsidRDefault="004447A8" w:rsidP="00883F75">
      <w:pPr>
        <w:jc w:val="center"/>
        <w:rPr>
          <w:b/>
          <w:u w:val="single"/>
        </w:rPr>
      </w:pPr>
      <w:r w:rsidRPr="00883F75">
        <w:rPr>
          <w:color w:val="000000"/>
        </w:rPr>
        <w:t>1</w:t>
      </w:r>
      <w:r w:rsidR="00016066" w:rsidRPr="00883F75">
        <w:rPr>
          <w:color w:val="000000"/>
        </w:rPr>
        <w:t>6</w:t>
      </w:r>
      <w:r w:rsidR="00CC32E3" w:rsidRPr="00883F75">
        <w:rPr>
          <w:color w:val="000000"/>
        </w:rPr>
        <w:t>.§</w:t>
      </w:r>
    </w:p>
    <w:p w14:paraId="1C64A504" w14:textId="1E36D988" w:rsidR="00690C53" w:rsidRPr="00690C53" w:rsidRDefault="00690C53" w:rsidP="00883F75">
      <w:pPr>
        <w:jc w:val="center"/>
        <w:rPr>
          <w:b/>
          <w:bCs/>
          <w:lang w:eastAsia="ar-SA"/>
        </w:rPr>
      </w:pPr>
      <w:bookmarkStart w:id="16" w:name="_Hlk94476641"/>
      <w:r w:rsidRPr="00690C53">
        <w:rPr>
          <w:b/>
          <w:bCs/>
        </w:rPr>
        <w:t>Par Dobeles novada</w:t>
      </w:r>
      <w:r w:rsidRPr="00690C53">
        <w:rPr>
          <w:b/>
          <w:bCs/>
          <w:spacing w:val="-3"/>
        </w:rPr>
        <w:t xml:space="preserve"> </w:t>
      </w:r>
      <w:r w:rsidRPr="00690C53">
        <w:rPr>
          <w:b/>
          <w:bCs/>
        </w:rPr>
        <w:t>pašvaldības saistošo noteikumu Nr.12 “Par tirdzniecību publiskajās vietās, tirgus statusa piešķiršanu un alkoholisko dzērienu izbraukuma tirdzniecību sabiedrisko pasākumu norises vietās un novietnēs Dobeles novada administratīvajā teritorijā”  apstiprināšanu galīgajā redakcijā</w:t>
      </w:r>
    </w:p>
    <w:bookmarkEnd w:id="16"/>
    <w:p w14:paraId="04F5E992" w14:textId="7EF1B855"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D7ECE" w:rsidRPr="009D7ECE">
        <w:rPr>
          <w:i/>
          <w:color w:val="000000"/>
        </w:rPr>
        <w:t xml:space="preserve"> </w:t>
      </w:r>
      <w:proofErr w:type="spellStart"/>
      <w:r w:rsidR="009D7ECE">
        <w:rPr>
          <w:i/>
          <w:color w:val="000000"/>
        </w:rPr>
        <w:t>A.Pole-Grinšpone</w:t>
      </w:r>
      <w:proofErr w:type="spellEnd"/>
      <w:r w:rsidRPr="00883F75">
        <w:rPr>
          <w:i/>
          <w:color w:val="000000"/>
        </w:rPr>
        <w:t>)</w:t>
      </w:r>
    </w:p>
    <w:p w14:paraId="1A3988A5" w14:textId="77777777" w:rsidR="008C4052" w:rsidRDefault="008C4052" w:rsidP="00A30078">
      <w:pPr>
        <w:jc w:val="center"/>
        <w:rPr>
          <w:i/>
          <w:color w:val="000000"/>
        </w:rPr>
      </w:pPr>
    </w:p>
    <w:p w14:paraId="34DF078F" w14:textId="77777777" w:rsidR="0091206F" w:rsidRPr="00883F75" w:rsidRDefault="0091206F" w:rsidP="00A30078">
      <w:pPr>
        <w:jc w:val="center"/>
        <w:rPr>
          <w:color w:val="000000"/>
        </w:rPr>
      </w:pPr>
    </w:p>
    <w:p w14:paraId="576ECB4E" w14:textId="77777777" w:rsidR="006F6348" w:rsidRPr="00883F75" w:rsidRDefault="006F6348" w:rsidP="006F6348">
      <w:pPr>
        <w:jc w:val="both"/>
        <w:rPr>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2022.gada </w:t>
      </w:r>
      <w:r>
        <w:rPr>
          <w:bCs/>
          <w:color w:val="000000"/>
        </w:rPr>
        <w:t>20.aprīlī</w:t>
      </w:r>
      <w:r w:rsidRPr="00883F75">
        <w:rPr>
          <w:bCs/>
          <w:color w:val="000000"/>
        </w:rPr>
        <w:t xml:space="preserve">. </w:t>
      </w:r>
    </w:p>
    <w:p w14:paraId="507A6007" w14:textId="77777777" w:rsidR="006F6348" w:rsidRPr="00883F75" w:rsidRDefault="006F6348" w:rsidP="006F6348">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01C2CD94" w14:textId="77777777" w:rsidR="006F6348" w:rsidRPr="00883F75" w:rsidRDefault="006F6348" w:rsidP="006F6348">
      <w:pPr>
        <w:jc w:val="both"/>
        <w:rPr>
          <w:color w:val="000000"/>
        </w:rPr>
      </w:pPr>
      <w:r w:rsidRPr="00883F75">
        <w:rPr>
          <w:color w:val="000000"/>
        </w:rPr>
        <w:t>Balsojums par lēmuma projektu.</w:t>
      </w:r>
    </w:p>
    <w:p w14:paraId="295562DC" w14:textId="77777777" w:rsidR="006F6348" w:rsidRPr="00883F75" w:rsidRDefault="006F6348" w:rsidP="006F6348">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A7FBA54" w14:textId="17F06FAC" w:rsidR="0091206F" w:rsidRDefault="0091206F" w:rsidP="006F6348">
      <w:pPr>
        <w:jc w:val="both"/>
        <w:rPr>
          <w:b/>
        </w:rPr>
      </w:pPr>
      <w:r w:rsidRPr="00883F75">
        <w:rPr>
          <w:b/>
          <w:color w:val="000000"/>
        </w:rPr>
        <w:t>Pieņemt lēmumu</w:t>
      </w:r>
      <w:r w:rsidRPr="00883F75">
        <w:rPr>
          <w:color w:val="000000"/>
        </w:rPr>
        <w:t xml:space="preserve"> </w:t>
      </w:r>
      <w:r w:rsidRPr="00883F75">
        <w:rPr>
          <w:b/>
          <w:color w:val="000000"/>
        </w:rPr>
        <w:t>Nr.</w:t>
      </w:r>
      <w:r w:rsidR="00CC4424">
        <w:rPr>
          <w:b/>
          <w:color w:val="000000"/>
        </w:rPr>
        <w:t>1</w:t>
      </w:r>
      <w:r w:rsidR="006F6348">
        <w:rPr>
          <w:b/>
          <w:color w:val="000000"/>
        </w:rPr>
        <w:t>76/7</w:t>
      </w:r>
      <w:r w:rsidRPr="00883F75">
        <w:rPr>
          <w:color w:val="000000"/>
        </w:rPr>
        <w:t xml:space="preserve"> </w:t>
      </w:r>
      <w:r w:rsidRPr="00883F75">
        <w:rPr>
          <w:b/>
          <w:bCs/>
          <w:color w:val="000000"/>
        </w:rPr>
        <w:t>“</w:t>
      </w:r>
      <w:r w:rsidR="006F6348" w:rsidRPr="00690C53">
        <w:rPr>
          <w:b/>
          <w:bCs/>
        </w:rPr>
        <w:t>Par Dobeles novada</w:t>
      </w:r>
      <w:r w:rsidR="006F6348" w:rsidRPr="00690C53">
        <w:rPr>
          <w:b/>
          <w:bCs/>
          <w:spacing w:val="-3"/>
        </w:rPr>
        <w:t xml:space="preserve"> </w:t>
      </w:r>
      <w:r w:rsidR="006F6348" w:rsidRPr="00690C53">
        <w:rPr>
          <w:b/>
          <w:bCs/>
        </w:rPr>
        <w:t>pašvaldības saistošo noteikumu Nr.12 “Par tirdzniecību publiskajās vietās, tirgus statusa piešķiršanu un alkoholisko dzērienu izbraukuma tirdzniecību sabiedrisko pasākumu norises vietās un novietnēs Dobeles novada administratīvajā teritorijā”  apstiprināšanu galīgajā redakcijā</w:t>
      </w:r>
      <w:r w:rsidRPr="00883F75">
        <w:rPr>
          <w:b/>
        </w:rPr>
        <w:t>”.</w:t>
      </w:r>
      <w:r>
        <w:rPr>
          <w:b/>
        </w:rPr>
        <w:t xml:space="preserve"> </w:t>
      </w:r>
    </w:p>
    <w:p w14:paraId="72DC65E9" w14:textId="5C30BC3D" w:rsidR="00E657E4" w:rsidRDefault="00C108CE" w:rsidP="0091206F">
      <w:pPr>
        <w:jc w:val="both"/>
        <w:rPr>
          <w:color w:val="000000"/>
        </w:rPr>
      </w:pPr>
      <w:r>
        <w:rPr>
          <w:b/>
        </w:rPr>
        <w:t xml:space="preserve"> </w:t>
      </w:r>
      <w:r w:rsidR="00E657E4" w:rsidRPr="00883F75">
        <w:rPr>
          <w:color w:val="000000"/>
        </w:rPr>
        <w:t>Lēmums pievienots protokolam</w:t>
      </w:r>
      <w:r w:rsidR="00E072E5">
        <w:rPr>
          <w:color w:val="000000"/>
        </w:rPr>
        <w:t>.</w:t>
      </w:r>
    </w:p>
    <w:p w14:paraId="54B25E4E" w14:textId="77777777" w:rsidR="005711B1" w:rsidRDefault="005711B1" w:rsidP="0091206F">
      <w:pPr>
        <w:jc w:val="both"/>
        <w:rPr>
          <w:color w:val="000000"/>
        </w:rPr>
      </w:pPr>
    </w:p>
    <w:p w14:paraId="775A72F7" w14:textId="2C3BEDD8" w:rsidR="00263FA6" w:rsidRDefault="00263FA6" w:rsidP="00883F75">
      <w:pPr>
        <w:jc w:val="center"/>
        <w:rPr>
          <w:color w:val="000000"/>
        </w:rPr>
      </w:pPr>
    </w:p>
    <w:p w14:paraId="12205163" w14:textId="77777777" w:rsidR="008C4052" w:rsidRDefault="008C4052" w:rsidP="00883F75">
      <w:pPr>
        <w:jc w:val="center"/>
        <w:rPr>
          <w:color w:val="000000"/>
        </w:rPr>
      </w:pPr>
    </w:p>
    <w:p w14:paraId="4F513784" w14:textId="294C836B" w:rsidR="00CC32E3" w:rsidRPr="00883F75" w:rsidRDefault="00CC32E3" w:rsidP="00883F75">
      <w:pPr>
        <w:jc w:val="center"/>
        <w:rPr>
          <w:b/>
          <w:u w:val="single"/>
        </w:rPr>
      </w:pPr>
      <w:r w:rsidRPr="00883F75">
        <w:rPr>
          <w:color w:val="000000"/>
        </w:rPr>
        <w:t>1</w:t>
      </w:r>
      <w:r w:rsidR="009308E7" w:rsidRPr="00883F75">
        <w:rPr>
          <w:color w:val="000000"/>
        </w:rPr>
        <w:t>7</w:t>
      </w:r>
      <w:r w:rsidRPr="00883F75">
        <w:rPr>
          <w:color w:val="000000"/>
        </w:rPr>
        <w:t>.§</w:t>
      </w:r>
    </w:p>
    <w:p w14:paraId="796FB661" w14:textId="78D70C14" w:rsidR="007A0D1A" w:rsidRPr="00D023FF" w:rsidRDefault="00D023FF" w:rsidP="00883F75">
      <w:pPr>
        <w:jc w:val="center"/>
        <w:rPr>
          <w:rFonts w:eastAsia="Calibri"/>
          <w:b/>
          <w:lang w:eastAsia="en-US"/>
        </w:rPr>
      </w:pPr>
      <w:bookmarkStart w:id="17" w:name="_Hlk99540763"/>
      <w:r w:rsidRPr="00D023FF">
        <w:rPr>
          <w:b/>
        </w:rPr>
        <w:t xml:space="preserve">Par Dobeles novada domes saistošo noteikumu </w:t>
      </w:r>
      <w:proofErr w:type="spellStart"/>
      <w:r w:rsidRPr="00D023FF">
        <w:rPr>
          <w:b/>
        </w:rPr>
        <w:t>Nr</w:t>
      </w:r>
      <w:proofErr w:type="spellEnd"/>
      <w:r w:rsidRPr="00D023FF">
        <w:rPr>
          <w:b/>
        </w:rPr>
        <w:t>.___</w:t>
      </w:r>
      <w:r w:rsidRPr="00D023FF">
        <w:rPr>
          <w:b/>
          <w:color w:val="000000"/>
        </w:rPr>
        <w:t>“Par licencēto makšķerēšanu un licencētajām zemūdens medībām Lielauces ezerā”</w:t>
      </w:r>
      <w:r w:rsidRPr="00D023FF">
        <w:rPr>
          <w:b/>
        </w:rPr>
        <w:t xml:space="preserve"> apstiprināšanu    </w:t>
      </w:r>
      <w:r w:rsidRPr="00D023FF">
        <w:rPr>
          <w:b/>
          <w:color w:val="000000"/>
        </w:rPr>
        <w:t xml:space="preserve"> </w:t>
      </w:r>
    </w:p>
    <w:bookmarkEnd w:id="17"/>
    <w:p w14:paraId="5CDA3DF4" w14:textId="2BBDDA7F"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009D7ECE" w:rsidRPr="009D7ECE">
        <w:rPr>
          <w:i/>
          <w:color w:val="000000"/>
        </w:rPr>
        <w:t xml:space="preserve"> </w:t>
      </w:r>
      <w:r w:rsidR="008C4052">
        <w:rPr>
          <w:i/>
          <w:color w:val="000000"/>
        </w:rPr>
        <w:t>(</w:t>
      </w:r>
      <w:proofErr w:type="spellStart"/>
      <w:r w:rsidR="009D7ECE">
        <w:rPr>
          <w:i/>
          <w:color w:val="000000"/>
        </w:rPr>
        <w:t>A.Pole-Grinšpone</w:t>
      </w:r>
      <w:proofErr w:type="spellEnd"/>
      <w:r w:rsidRPr="00883F75">
        <w:rPr>
          <w:i/>
          <w:color w:val="000000"/>
        </w:rPr>
        <w:t>)</w:t>
      </w:r>
    </w:p>
    <w:p w14:paraId="0763843F" w14:textId="7CDEF53D" w:rsidR="0026416F" w:rsidRDefault="0026416F" w:rsidP="00A30078">
      <w:pPr>
        <w:jc w:val="center"/>
        <w:rPr>
          <w:color w:val="000000"/>
        </w:rPr>
      </w:pPr>
    </w:p>
    <w:p w14:paraId="107320CC" w14:textId="77777777" w:rsidR="008C4052" w:rsidRPr="00883F75" w:rsidRDefault="008C4052" w:rsidP="00A30078">
      <w:pPr>
        <w:jc w:val="center"/>
        <w:rPr>
          <w:color w:val="000000"/>
        </w:rPr>
      </w:pPr>
    </w:p>
    <w:p w14:paraId="1E0AE372" w14:textId="057C1C03" w:rsidR="0026416F" w:rsidRDefault="0098519F" w:rsidP="00883F75">
      <w:pPr>
        <w:jc w:val="both"/>
        <w:rPr>
          <w:bCs/>
          <w:color w:val="000000"/>
        </w:rPr>
      </w:pPr>
      <w:r w:rsidRPr="00883F75">
        <w:rPr>
          <w:color w:val="000000"/>
        </w:rPr>
        <w:t xml:space="preserve">Jautājums izskatīts </w:t>
      </w:r>
      <w:r w:rsidR="00CC4424">
        <w:rPr>
          <w:bCs/>
          <w:color w:val="000000"/>
        </w:rPr>
        <w:t>Tautsaimniecības un attīstības komitejā 2022.gada 2</w:t>
      </w:r>
      <w:r w:rsidR="006D2442">
        <w:rPr>
          <w:bCs/>
          <w:color w:val="000000"/>
        </w:rPr>
        <w:t>0</w:t>
      </w:r>
      <w:r w:rsidR="00CC4424">
        <w:rPr>
          <w:bCs/>
          <w:color w:val="000000"/>
        </w:rPr>
        <w:t>.</w:t>
      </w:r>
      <w:r w:rsidR="006D2442">
        <w:rPr>
          <w:bCs/>
          <w:color w:val="000000"/>
        </w:rPr>
        <w:t>aprīlī</w:t>
      </w:r>
      <w:r w:rsidR="00CC4424" w:rsidRPr="00883F75">
        <w:rPr>
          <w:bCs/>
          <w:color w:val="000000"/>
        </w:rPr>
        <w:t>.</w:t>
      </w:r>
    </w:p>
    <w:p w14:paraId="1D4C89FD" w14:textId="77777777" w:rsidR="007B3338" w:rsidRDefault="006D2442" w:rsidP="0026416F">
      <w:pPr>
        <w:jc w:val="both"/>
        <w:rPr>
          <w:bCs/>
          <w:color w:val="000000"/>
        </w:rPr>
      </w:pPr>
      <w:r>
        <w:rPr>
          <w:bCs/>
          <w:color w:val="000000"/>
        </w:rPr>
        <w:t xml:space="preserve">Ivars </w:t>
      </w:r>
      <w:proofErr w:type="spellStart"/>
      <w:r>
        <w:rPr>
          <w:bCs/>
          <w:color w:val="000000"/>
        </w:rPr>
        <w:t>Gorskis</w:t>
      </w:r>
      <w:proofErr w:type="spellEnd"/>
      <w:r>
        <w:rPr>
          <w:bCs/>
          <w:color w:val="000000"/>
        </w:rPr>
        <w:t xml:space="preserve"> informē, ka nav saņemt</w:t>
      </w:r>
      <w:r w:rsidR="007B3338">
        <w:rPr>
          <w:bCs/>
          <w:color w:val="000000"/>
        </w:rPr>
        <w:t>a atļauja</w:t>
      </w:r>
      <w:r>
        <w:rPr>
          <w:bCs/>
          <w:color w:val="000000"/>
        </w:rPr>
        <w:t xml:space="preserve"> no dzīvnieku veselības un vides zinātniskā institūta ‘’BIOR’’</w:t>
      </w:r>
      <w:r w:rsidR="007B3338">
        <w:rPr>
          <w:bCs/>
          <w:color w:val="000000"/>
        </w:rPr>
        <w:t xml:space="preserve">, izsaka priekšlikumu atlikt lēmumprojekta </w:t>
      </w:r>
      <w:proofErr w:type="spellStart"/>
      <w:r w:rsidR="007B3338">
        <w:rPr>
          <w:bCs/>
          <w:color w:val="000000"/>
        </w:rPr>
        <w:t>izsaktīšanu</w:t>
      </w:r>
      <w:proofErr w:type="spellEnd"/>
      <w:r w:rsidR="007B3338">
        <w:rPr>
          <w:bCs/>
          <w:color w:val="000000"/>
        </w:rPr>
        <w:t>.</w:t>
      </w:r>
    </w:p>
    <w:p w14:paraId="2B8FD175" w14:textId="77777777" w:rsidR="007B3338" w:rsidRDefault="007B3338" w:rsidP="0026416F">
      <w:pPr>
        <w:jc w:val="both"/>
        <w:rPr>
          <w:bCs/>
          <w:color w:val="000000"/>
        </w:rPr>
      </w:pPr>
      <w:r>
        <w:rPr>
          <w:bCs/>
          <w:color w:val="000000"/>
        </w:rPr>
        <w:t>Jautā Viesturs Reinfelds.</w:t>
      </w:r>
    </w:p>
    <w:p w14:paraId="61F1190D" w14:textId="77777777" w:rsidR="007B3338" w:rsidRDefault="007B3338" w:rsidP="0026416F">
      <w:pPr>
        <w:jc w:val="both"/>
        <w:rPr>
          <w:bCs/>
          <w:color w:val="000000"/>
        </w:rPr>
      </w:pPr>
      <w:r>
        <w:rPr>
          <w:bCs/>
          <w:color w:val="000000"/>
        </w:rPr>
        <w:t xml:space="preserve">Atbild Ivars </w:t>
      </w:r>
      <w:proofErr w:type="spellStart"/>
      <w:r>
        <w:rPr>
          <w:bCs/>
          <w:color w:val="000000"/>
        </w:rPr>
        <w:t>Gorskis</w:t>
      </w:r>
      <w:proofErr w:type="spellEnd"/>
      <w:r>
        <w:rPr>
          <w:bCs/>
          <w:color w:val="000000"/>
        </w:rPr>
        <w:t>.</w:t>
      </w:r>
    </w:p>
    <w:p w14:paraId="3FB3B889" w14:textId="63F9586D" w:rsidR="0026416F" w:rsidRDefault="007B3338" w:rsidP="0026416F">
      <w:pPr>
        <w:jc w:val="both"/>
        <w:rPr>
          <w:bCs/>
          <w:color w:val="000000"/>
        </w:rPr>
      </w:pPr>
      <w:r>
        <w:rPr>
          <w:bCs/>
          <w:color w:val="000000"/>
        </w:rPr>
        <w:t>Deputātiem vienojoties jautājums tiek izslēgts no sēdes dienas kārtības.</w:t>
      </w:r>
      <w:r w:rsidR="006D2442">
        <w:rPr>
          <w:bCs/>
          <w:color w:val="000000"/>
        </w:rPr>
        <w:t xml:space="preserve"> </w:t>
      </w:r>
    </w:p>
    <w:p w14:paraId="6FC2409C" w14:textId="2D74104E" w:rsidR="00263FA6" w:rsidRDefault="00263FA6" w:rsidP="0026416F">
      <w:pPr>
        <w:jc w:val="both"/>
        <w:rPr>
          <w:bCs/>
          <w:color w:val="000000"/>
        </w:rPr>
      </w:pPr>
    </w:p>
    <w:p w14:paraId="58A255D4" w14:textId="66C38985" w:rsidR="008C4052" w:rsidRDefault="008C4052" w:rsidP="0026416F">
      <w:pPr>
        <w:jc w:val="both"/>
        <w:rPr>
          <w:bCs/>
          <w:color w:val="000000"/>
        </w:rPr>
      </w:pPr>
    </w:p>
    <w:p w14:paraId="767F958B" w14:textId="1798FAB9" w:rsidR="008C4052" w:rsidRDefault="008C4052" w:rsidP="0026416F">
      <w:pPr>
        <w:jc w:val="both"/>
        <w:rPr>
          <w:bCs/>
          <w:color w:val="000000"/>
        </w:rPr>
      </w:pPr>
    </w:p>
    <w:p w14:paraId="62D73D2F" w14:textId="765313D4" w:rsidR="008C4052" w:rsidRDefault="008C4052" w:rsidP="0026416F">
      <w:pPr>
        <w:jc w:val="both"/>
        <w:rPr>
          <w:bCs/>
          <w:color w:val="000000"/>
        </w:rPr>
      </w:pPr>
    </w:p>
    <w:p w14:paraId="6C2CB176" w14:textId="77777777" w:rsidR="008C4052" w:rsidRPr="00883F75" w:rsidRDefault="008C4052" w:rsidP="0026416F">
      <w:pPr>
        <w:jc w:val="both"/>
        <w:rPr>
          <w:bCs/>
          <w:color w:val="000000"/>
        </w:rPr>
      </w:pPr>
    </w:p>
    <w:p w14:paraId="481C2573" w14:textId="77777777" w:rsidR="00A56758" w:rsidRDefault="00A56758" w:rsidP="00883F75">
      <w:pPr>
        <w:jc w:val="center"/>
        <w:rPr>
          <w:color w:val="000000"/>
        </w:rPr>
      </w:pPr>
    </w:p>
    <w:p w14:paraId="5ABD49DC" w14:textId="319F5211" w:rsidR="00C46976" w:rsidRPr="00883F75" w:rsidRDefault="004447A8" w:rsidP="00883F75">
      <w:pPr>
        <w:jc w:val="center"/>
        <w:rPr>
          <w:b/>
          <w:u w:val="single"/>
        </w:rPr>
      </w:pPr>
      <w:r w:rsidRPr="00883F75">
        <w:rPr>
          <w:color w:val="000000"/>
        </w:rPr>
        <w:lastRenderedPageBreak/>
        <w:t>1</w:t>
      </w:r>
      <w:r w:rsidR="00F24911" w:rsidRPr="00883F75">
        <w:rPr>
          <w:color w:val="000000"/>
        </w:rPr>
        <w:t>8</w:t>
      </w:r>
      <w:r w:rsidR="00C46976" w:rsidRPr="00883F75">
        <w:rPr>
          <w:color w:val="000000"/>
        </w:rPr>
        <w:t>.§</w:t>
      </w:r>
    </w:p>
    <w:p w14:paraId="2C9596D1" w14:textId="6E9A6F6F" w:rsidR="00D023FF" w:rsidRPr="00D023FF" w:rsidRDefault="00D023FF" w:rsidP="00883F75">
      <w:pPr>
        <w:jc w:val="center"/>
        <w:rPr>
          <w:rFonts w:eastAsia="Calibri"/>
          <w:b/>
          <w:lang w:eastAsia="en-US"/>
        </w:rPr>
      </w:pPr>
      <w:r w:rsidRPr="00D023FF">
        <w:rPr>
          <w:b/>
        </w:rPr>
        <w:t xml:space="preserve">Par Dobeles novada domes saistošo noteikumu </w:t>
      </w:r>
      <w:proofErr w:type="spellStart"/>
      <w:r w:rsidRPr="00D023FF">
        <w:rPr>
          <w:b/>
        </w:rPr>
        <w:t>Nr</w:t>
      </w:r>
      <w:proofErr w:type="spellEnd"/>
      <w:r w:rsidRPr="00D023FF">
        <w:rPr>
          <w:b/>
        </w:rPr>
        <w:t>.___</w:t>
      </w:r>
      <w:r w:rsidRPr="00D023FF">
        <w:rPr>
          <w:b/>
          <w:color w:val="000000"/>
        </w:rPr>
        <w:t xml:space="preserve">“Par licencēto makšķerēšanu Tērvetes ūdenskrātuvē” </w:t>
      </w:r>
      <w:r w:rsidRPr="00D023FF">
        <w:rPr>
          <w:b/>
        </w:rPr>
        <w:t>apstiprināšanu</w:t>
      </w:r>
    </w:p>
    <w:p w14:paraId="3F7772F2" w14:textId="1F3B25D5" w:rsidR="00C46976" w:rsidRDefault="00C46976" w:rsidP="00883F75">
      <w:pPr>
        <w:jc w:val="center"/>
        <w:rPr>
          <w:i/>
          <w:color w:val="000000"/>
        </w:rPr>
      </w:pPr>
      <w:r w:rsidRPr="00883F75">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D7ECE" w:rsidRPr="009D7ECE">
        <w:rPr>
          <w:i/>
          <w:color w:val="000000"/>
        </w:rPr>
        <w:t xml:space="preserve"> </w:t>
      </w:r>
      <w:proofErr w:type="spellStart"/>
      <w:r w:rsidR="009D7ECE">
        <w:rPr>
          <w:i/>
          <w:color w:val="000000"/>
        </w:rPr>
        <w:t>A.Pole-Grinšpone</w:t>
      </w:r>
      <w:proofErr w:type="spellEnd"/>
      <w:r w:rsidRPr="00883F75">
        <w:rPr>
          <w:i/>
          <w:color w:val="000000"/>
        </w:rPr>
        <w:t>)</w:t>
      </w:r>
    </w:p>
    <w:p w14:paraId="2B550A6D" w14:textId="09A0E90B" w:rsidR="00DF20E7" w:rsidRDefault="00DF20E7" w:rsidP="00883F75">
      <w:pPr>
        <w:jc w:val="center"/>
        <w:rPr>
          <w:i/>
          <w:color w:val="000000"/>
        </w:rPr>
      </w:pPr>
    </w:p>
    <w:p w14:paraId="7D18F122" w14:textId="77777777" w:rsidR="008C4052" w:rsidRPr="00883F75" w:rsidRDefault="008C4052" w:rsidP="00883F75">
      <w:pPr>
        <w:jc w:val="center"/>
        <w:rPr>
          <w:i/>
          <w:color w:val="000000"/>
        </w:rPr>
      </w:pPr>
    </w:p>
    <w:p w14:paraId="71430D66" w14:textId="77777777" w:rsidR="00A27588" w:rsidRDefault="00A27588" w:rsidP="00A27588">
      <w:pPr>
        <w:jc w:val="both"/>
        <w:rPr>
          <w:bCs/>
          <w:color w:val="000000"/>
        </w:rPr>
      </w:pPr>
      <w:r w:rsidRPr="00883F75">
        <w:rPr>
          <w:color w:val="000000"/>
        </w:rPr>
        <w:t xml:space="preserve">Jautājums izskatīts </w:t>
      </w:r>
      <w:r>
        <w:rPr>
          <w:bCs/>
          <w:color w:val="000000"/>
        </w:rPr>
        <w:t>Tautsaimniecības un attīstības komitejā 2022.gada 20.aprīlī</w:t>
      </w:r>
      <w:r w:rsidRPr="00883F75">
        <w:rPr>
          <w:bCs/>
          <w:color w:val="000000"/>
        </w:rPr>
        <w:t>.</w:t>
      </w:r>
    </w:p>
    <w:p w14:paraId="3465F1EC" w14:textId="77777777" w:rsidR="00A27588" w:rsidRDefault="00A27588" w:rsidP="00A27588">
      <w:pPr>
        <w:jc w:val="both"/>
        <w:rPr>
          <w:bCs/>
          <w:color w:val="000000"/>
        </w:rPr>
      </w:pPr>
      <w:r>
        <w:rPr>
          <w:bCs/>
          <w:color w:val="000000"/>
        </w:rPr>
        <w:t xml:space="preserve">Ivars </w:t>
      </w:r>
      <w:proofErr w:type="spellStart"/>
      <w:r>
        <w:rPr>
          <w:bCs/>
          <w:color w:val="000000"/>
        </w:rPr>
        <w:t>Gorskis</w:t>
      </w:r>
      <w:proofErr w:type="spellEnd"/>
      <w:r>
        <w:rPr>
          <w:bCs/>
          <w:color w:val="000000"/>
        </w:rPr>
        <w:t xml:space="preserve"> informē, ka nav saņemta atļauja no dzīvnieku veselības un vides zinātniskā institūta ‘’BIOR’’, izsaka priekšlikumu atlikt lēmumprojekta </w:t>
      </w:r>
      <w:proofErr w:type="spellStart"/>
      <w:r>
        <w:rPr>
          <w:bCs/>
          <w:color w:val="000000"/>
        </w:rPr>
        <w:t>izsaktīšanu</w:t>
      </w:r>
      <w:proofErr w:type="spellEnd"/>
      <w:r>
        <w:rPr>
          <w:bCs/>
          <w:color w:val="000000"/>
        </w:rPr>
        <w:t>.</w:t>
      </w:r>
    </w:p>
    <w:p w14:paraId="219EF494" w14:textId="77777777" w:rsidR="00A27588" w:rsidRPr="00883F75" w:rsidRDefault="00A27588" w:rsidP="00A27588">
      <w:pPr>
        <w:jc w:val="both"/>
        <w:rPr>
          <w:bCs/>
          <w:color w:val="000000"/>
        </w:rPr>
      </w:pPr>
      <w:r>
        <w:rPr>
          <w:bCs/>
          <w:color w:val="000000"/>
        </w:rPr>
        <w:t xml:space="preserve">Deputātiem vienojoties jautājums tiek izslēgts no sēdes dienas kārtības. </w:t>
      </w:r>
    </w:p>
    <w:p w14:paraId="56A9FF41" w14:textId="0A3599E9" w:rsidR="00A30078" w:rsidRDefault="00A30078" w:rsidP="00883F75">
      <w:pPr>
        <w:jc w:val="both"/>
        <w:rPr>
          <w:color w:val="000000"/>
        </w:rPr>
      </w:pPr>
    </w:p>
    <w:p w14:paraId="455E2F39" w14:textId="40E790A6" w:rsidR="00263FA6" w:rsidRDefault="00263FA6" w:rsidP="00883F75">
      <w:pPr>
        <w:jc w:val="both"/>
        <w:rPr>
          <w:color w:val="000000"/>
        </w:rPr>
      </w:pPr>
    </w:p>
    <w:p w14:paraId="0EA50E58" w14:textId="77777777" w:rsidR="008C4052" w:rsidRPr="00883F75" w:rsidRDefault="008C4052" w:rsidP="00883F75">
      <w:pPr>
        <w:jc w:val="both"/>
        <w:rPr>
          <w:color w:val="000000"/>
        </w:rPr>
      </w:pPr>
    </w:p>
    <w:p w14:paraId="4FA40D48" w14:textId="410D192E" w:rsidR="00C46976" w:rsidRPr="00883F75" w:rsidRDefault="00C61731" w:rsidP="00883F75">
      <w:pPr>
        <w:jc w:val="center"/>
        <w:rPr>
          <w:b/>
          <w:u w:val="single"/>
        </w:rPr>
      </w:pPr>
      <w:r w:rsidRPr="00883F75">
        <w:rPr>
          <w:color w:val="000000"/>
        </w:rPr>
        <w:t>19</w:t>
      </w:r>
      <w:r w:rsidR="00C46976" w:rsidRPr="00883F75">
        <w:rPr>
          <w:color w:val="000000"/>
        </w:rPr>
        <w:t>.§</w:t>
      </w:r>
    </w:p>
    <w:p w14:paraId="217E4D5D" w14:textId="7916EDDD" w:rsidR="00D023FF" w:rsidRPr="00D023FF" w:rsidRDefault="00D023FF" w:rsidP="00476C71">
      <w:pPr>
        <w:jc w:val="center"/>
        <w:rPr>
          <w:rFonts w:eastAsia="Calibri"/>
          <w:b/>
          <w:bCs/>
          <w:lang w:eastAsia="en-US"/>
        </w:rPr>
      </w:pPr>
      <w:bookmarkStart w:id="18" w:name="_Hlk96805847"/>
      <w:r w:rsidRPr="00D023FF">
        <w:rPr>
          <w:b/>
          <w:bCs/>
        </w:rPr>
        <w:t>Par nekustamā īpašuma „Dzīsliņas”, Tērvetes pagastā, Dobeles novadā, atsavināšanu</w:t>
      </w:r>
    </w:p>
    <w:bookmarkEnd w:id="18"/>
    <w:p w14:paraId="4C442841" w14:textId="35671BEE"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D023FF">
        <w:rPr>
          <w:i/>
          <w:color w:val="000000"/>
        </w:rPr>
        <w:t>A.Šafare</w:t>
      </w:r>
      <w:proofErr w:type="spellEnd"/>
      <w:r w:rsidRPr="00883F75">
        <w:rPr>
          <w:i/>
          <w:color w:val="000000"/>
        </w:rPr>
        <w:t>)</w:t>
      </w:r>
    </w:p>
    <w:p w14:paraId="657A189F" w14:textId="6D23F7DE" w:rsidR="00EC7395" w:rsidRDefault="00EC7395" w:rsidP="00AF4347">
      <w:pPr>
        <w:jc w:val="center"/>
        <w:rPr>
          <w:color w:val="000000"/>
        </w:rPr>
      </w:pPr>
    </w:p>
    <w:p w14:paraId="17E8FECE" w14:textId="77777777" w:rsidR="008C4052" w:rsidRPr="00883F75" w:rsidRDefault="008C4052" w:rsidP="00AF4347">
      <w:pPr>
        <w:jc w:val="center"/>
        <w:rPr>
          <w:color w:val="000000"/>
        </w:rPr>
      </w:pPr>
    </w:p>
    <w:p w14:paraId="20EDAC5A" w14:textId="2D9CFEDF" w:rsidR="00EC7395" w:rsidRPr="00883F75" w:rsidRDefault="00805897" w:rsidP="00EC7395">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sidR="00A56758">
        <w:rPr>
          <w:bCs/>
          <w:color w:val="000000"/>
        </w:rPr>
        <w:t>2</w:t>
      </w:r>
      <w:r w:rsidR="00F86D73">
        <w:rPr>
          <w:bCs/>
          <w:color w:val="000000"/>
        </w:rPr>
        <w:t>0</w:t>
      </w:r>
      <w:r w:rsidR="00A56758">
        <w:rPr>
          <w:bCs/>
          <w:color w:val="000000"/>
        </w:rPr>
        <w:t>.</w:t>
      </w:r>
      <w:r w:rsidR="00F86D73">
        <w:rPr>
          <w:bCs/>
          <w:color w:val="000000"/>
        </w:rPr>
        <w:t>aprīlī</w:t>
      </w:r>
      <w:r w:rsidR="00EC7395" w:rsidRPr="00883F75">
        <w:rPr>
          <w:bCs/>
          <w:color w:val="000000"/>
        </w:rPr>
        <w:t>.</w:t>
      </w:r>
    </w:p>
    <w:p w14:paraId="74178595" w14:textId="1B9DAEB5" w:rsidR="00805897" w:rsidRPr="00883F75" w:rsidRDefault="00805897" w:rsidP="00883F75">
      <w:pPr>
        <w:jc w:val="both"/>
        <w:rPr>
          <w:color w:val="000000"/>
        </w:rPr>
      </w:pPr>
      <w:r w:rsidRPr="00883F75">
        <w:rPr>
          <w:bCs/>
          <w:color w:val="000000"/>
        </w:rPr>
        <w:t xml:space="preserve">Deputātiem jautājumu </w:t>
      </w:r>
      <w:r w:rsidR="00DF20E7">
        <w:rPr>
          <w:color w:val="000000"/>
        </w:rPr>
        <w:t>un iebildumu</w:t>
      </w:r>
      <w:r w:rsidR="00DF20E7" w:rsidRPr="00883F75">
        <w:rPr>
          <w:color w:val="000000"/>
        </w:rPr>
        <w:t xml:space="preserve"> </w:t>
      </w:r>
      <w:r w:rsidRPr="00883F75">
        <w:rPr>
          <w:bCs/>
          <w:color w:val="000000"/>
        </w:rPr>
        <w:t>nav.</w:t>
      </w:r>
    </w:p>
    <w:p w14:paraId="649BBBEA" w14:textId="05919D9A" w:rsidR="00EC7395" w:rsidRPr="00883F75" w:rsidRDefault="00EC7395" w:rsidP="00EC7395">
      <w:pPr>
        <w:jc w:val="both"/>
        <w:rPr>
          <w:bCs/>
          <w:color w:val="000000"/>
        </w:rPr>
      </w:pPr>
      <w:r>
        <w:rPr>
          <w:bCs/>
          <w:color w:val="000000"/>
        </w:rPr>
        <w:t>Balsojums par lēmuma projektu</w:t>
      </w:r>
      <w:r w:rsidR="00F82730">
        <w:rPr>
          <w:bCs/>
          <w:color w:val="000000"/>
        </w:rPr>
        <w:t>.</w:t>
      </w:r>
    </w:p>
    <w:p w14:paraId="3E5A5D18" w14:textId="77777777" w:rsidR="000E2456" w:rsidRPr="00883F75" w:rsidRDefault="000E2456" w:rsidP="000E2456">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5DC9D8A" w14:textId="10F3F691" w:rsidR="00EC7395" w:rsidRPr="00476C71" w:rsidRDefault="00EC7395" w:rsidP="00A56758">
      <w:pPr>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A56758">
        <w:rPr>
          <w:b/>
          <w:color w:val="000000"/>
        </w:rPr>
        <w:t>1</w:t>
      </w:r>
      <w:r w:rsidR="000E2456">
        <w:rPr>
          <w:b/>
          <w:color w:val="000000"/>
        </w:rPr>
        <w:t>77/7</w:t>
      </w:r>
      <w:r w:rsidRPr="00883F75">
        <w:rPr>
          <w:color w:val="000000"/>
        </w:rPr>
        <w:t xml:space="preserve"> </w:t>
      </w:r>
      <w:r w:rsidRPr="00883F75">
        <w:rPr>
          <w:b/>
          <w:bCs/>
          <w:color w:val="000000"/>
        </w:rPr>
        <w:t>“</w:t>
      </w:r>
      <w:r w:rsidR="000E2456">
        <w:rPr>
          <w:b/>
          <w:bCs/>
          <w:color w:val="000000"/>
        </w:rPr>
        <w:t>P</w:t>
      </w:r>
      <w:r w:rsidR="000E2456" w:rsidRPr="00D023FF">
        <w:rPr>
          <w:b/>
          <w:bCs/>
        </w:rPr>
        <w:t>ar nekustamā īpašuma „Dzīsliņas”, Tērvetes pagastā, Dobeles novadā, atsavināšanu</w:t>
      </w:r>
      <w:r>
        <w:rPr>
          <w:b/>
          <w:bCs/>
        </w:rPr>
        <w:t>’’.</w:t>
      </w:r>
    </w:p>
    <w:p w14:paraId="58785D1A" w14:textId="494684A9" w:rsidR="00FB1570" w:rsidRDefault="006F5224" w:rsidP="00883F75">
      <w:pPr>
        <w:jc w:val="both"/>
        <w:rPr>
          <w:color w:val="000000"/>
        </w:rPr>
      </w:pPr>
      <w:r w:rsidRPr="00883F75">
        <w:rPr>
          <w:color w:val="000000"/>
        </w:rPr>
        <w:t>Lēmums pievienots protokolam.</w:t>
      </w:r>
    </w:p>
    <w:p w14:paraId="315C10E7" w14:textId="6083E1C0" w:rsidR="00263FA6" w:rsidRDefault="00263FA6" w:rsidP="00883F75">
      <w:pPr>
        <w:jc w:val="both"/>
        <w:rPr>
          <w:color w:val="000000"/>
        </w:rPr>
      </w:pPr>
    </w:p>
    <w:p w14:paraId="3E787671" w14:textId="77777777" w:rsidR="008C4052" w:rsidRDefault="008C4052" w:rsidP="00883F75">
      <w:pPr>
        <w:jc w:val="both"/>
        <w:rPr>
          <w:color w:val="000000"/>
        </w:rPr>
      </w:pPr>
    </w:p>
    <w:p w14:paraId="19C9EDB4" w14:textId="77777777" w:rsidR="00A30078" w:rsidRPr="00883F75" w:rsidRDefault="00A30078" w:rsidP="00883F75">
      <w:pPr>
        <w:jc w:val="both"/>
        <w:rPr>
          <w:b/>
        </w:rPr>
      </w:pPr>
    </w:p>
    <w:p w14:paraId="2D13450D" w14:textId="4442A546" w:rsidR="00C46976" w:rsidRPr="00883F75" w:rsidRDefault="00C46976" w:rsidP="00883F75">
      <w:pPr>
        <w:ind w:left="4320"/>
        <w:rPr>
          <w:b/>
          <w:u w:val="single"/>
        </w:rPr>
      </w:pPr>
      <w:r w:rsidRPr="00883F75">
        <w:rPr>
          <w:color w:val="000000"/>
        </w:rPr>
        <w:t>2</w:t>
      </w:r>
      <w:r w:rsidR="004455F4" w:rsidRPr="00883F75">
        <w:rPr>
          <w:color w:val="000000"/>
        </w:rPr>
        <w:t>0</w:t>
      </w:r>
      <w:r w:rsidRPr="00883F75">
        <w:rPr>
          <w:color w:val="000000"/>
        </w:rPr>
        <w:t>.§</w:t>
      </w:r>
    </w:p>
    <w:p w14:paraId="4815B3CE" w14:textId="23F5ECBB" w:rsidR="00283485" w:rsidRPr="00283485" w:rsidRDefault="00283485" w:rsidP="0028539D">
      <w:pPr>
        <w:jc w:val="center"/>
        <w:rPr>
          <w:rFonts w:eastAsia="Calibri"/>
          <w:b/>
          <w:bCs/>
          <w:lang w:eastAsia="en-US"/>
        </w:rPr>
      </w:pPr>
      <w:r w:rsidRPr="00283485">
        <w:rPr>
          <w:b/>
          <w:bCs/>
        </w:rPr>
        <w:t>Par nekustamā īpašuma – dzīvokļa Nr.2 Bērzes ielā 24, Dobelē, Dobeles novadā, atsavināšanu</w:t>
      </w:r>
    </w:p>
    <w:p w14:paraId="50196607" w14:textId="758530B6"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663B1D">
        <w:rPr>
          <w:i/>
          <w:color w:val="000000"/>
        </w:rPr>
        <w:t>A.</w:t>
      </w:r>
      <w:r w:rsidR="00283485">
        <w:rPr>
          <w:i/>
          <w:color w:val="000000"/>
        </w:rPr>
        <w:t>Apsīte</w:t>
      </w:r>
      <w:proofErr w:type="spellEnd"/>
      <w:r w:rsidRPr="00883F75">
        <w:rPr>
          <w:i/>
          <w:color w:val="000000"/>
        </w:rPr>
        <w:t>)</w:t>
      </w:r>
    </w:p>
    <w:p w14:paraId="0C94EACA" w14:textId="2E6491E9" w:rsidR="007B2035" w:rsidRDefault="007B2035" w:rsidP="00AF4347">
      <w:pPr>
        <w:jc w:val="center"/>
        <w:rPr>
          <w:color w:val="000000"/>
        </w:rPr>
      </w:pPr>
    </w:p>
    <w:p w14:paraId="633E6EB6" w14:textId="77777777" w:rsidR="008C4052" w:rsidRPr="00883F75" w:rsidRDefault="008C4052" w:rsidP="00AF4347">
      <w:pPr>
        <w:jc w:val="center"/>
        <w:rPr>
          <w:color w:val="000000"/>
        </w:rPr>
      </w:pPr>
    </w:p>
    <w:p w14:paraId="0BFA8F27" w14:textId="77777777" w:rsidR="008C0967" w:rsidRPr="00883F75" w:rsidRDefault="008C0967" w:rsidP="008C0967">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265283BE" w14:textId="77777777" w:rsidR="008C0967" w:rsidRPr="00883F75" w:rsidRDefault="008C0967" w:rsidP="008C0967">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4694C8D2" w14:textId="77777777" w:rsidR="008C0967" w:rsidRPr="00883F75" w:rsidRDefault="008C0967" w:rsidP="008C0967">
      <w:pPr>
        <w:jc w:val="both"/>
        <w:rPr>
          <w:bCs/>
          <w:color w:val="000000"/>
        </w:rPr>
      </w:pPr>
      <w:r>
        <w:rPr>
          <w:bCs/>
          <w:color w:val="000000"/>
        </w:rPr>
        <w:t>Balsojums par lēmuma projektu.</w:t>
      </w:r>
    </w:p>
    <w:p w14:paraId="54E8EDFD" w14:textId="77777777" w:rsidR="008C0967" w:rsidRPr="00883F75" w:rsidRDefault="008C0967" w:rsidP="008C0967">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4589EDAF" w14:textId="0F7FDC19" w:rsidR="000706D8" w:rsidRPr="00476C71" w:rsidRDefault="000706D8" w:rsidP="008C0967">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B6689A">
        <w:rPr>
          <w:b/>
          <w:color w:val="000000"/>
        </w:rPr>
        <w:t>1</w:t>
      </w:r>
      <w:r w:rsidR="008C0967">
        <w:rPr>
          <w:b/>
          <w:color w:val="000000"/>
        </w:rPr>
        <w:t>78/7</w:t>
      </w:r>
      <w:r w:rsidRPr="00883F75">
        <w:rPr>
          <w:color w:val="000000"/>
        </w:rPr>
        <w:t xml:space="preserve"> </w:t>
      </w:r>
      <w:r w:rsidRPr="00883F75">
        <w:rPr>
          <w:b/>
          <w:bCs/>
          <w:color w:val="000000"/>
        </w:rPr>
        <w:t>“</w:t>
      </w:r>
      <w:r w:rsidR="008C0967" w:rsidRPr="00283485">
        <w:rPr>
          <w:b/>
          <w:bCs/>
        </w:rPr>
        <w:t>Par nekustamā īpašuma – dzīvokļa Nr.2 Bērzes ielā 24, Dobelē, Dobeles novadā, atsavināšanu</w:t>
      </w:r>
      <w:r>
        <w:rPr>
          <w:b/>
          <w:bCs/>
        </w:rPr>
        <w:t>’’.</w:t>
      </w:r>
    </w:p>
    <w:p w14:paraId="57701ABB" w14:textId="2FB0AD25" w:rsidR="000706D8" w:rsidRDefault="000706D8" w:rsidP="000706D8">
      <w:pPr>
        <w:jc w:val="both"/>
        <w:rPr>
          <w:color w:val="000000"/>
        </w:rPr>
      </w:pPr>
      <w:r w:rsidRPr="00883F75">
        <w:rPr>
          <w:color w:val="000000"/>
        </w:rPr>
        <w:t>Lēmums pievienots protokolam.</w:t>
      </w:r>
    </w:p>
    <w:p w14:paraId="2B81C4D2" w14:textId="77777777" w:rsidR="00263FA6" w:rsidRDefault="00263FA6" w:rsidP="00883F75">
      <w:pPr>
        <w:jc w:val="center"/>
        <w:rPr>
          <w:color w:val="000000"/>
        </w:rPr>
      </w:pPr>
    </w:p>
    <w:p w14:paraId="3E732E3E" w14:textId="77777777" w:rsidR="00263FA6" w:rsidRDefault="00263FA6" w:rsidP="00883F75">
      <w:pPr>
        <w:jc w:val="center"/>
        <w:rPr>
          <w:color w:val="000000"/>
        </w:rPr>
      </w:pPr>
    </w:p>
    <w:p w14:paraId="1D536570" w14:textId="77777777" w:rsidR="00263FA6" w:rsidRDefault="00263FA6" w:rsidP="00883F75">
      <w:pPr>
        <w:jc w:val="center"/>
        <w:rPr>
          <w:color w:val="000000"/>
        </w:rPr>
      </w:pPr>
    </w:p>
    <w:p w14:paraId="02FAE548" w14:textId="77777777" w:rsidR="008C4052" w:rsidRDefault="008C4052" w:rsidP="00883F75">
      <w:pPr>
        <w:jc w:val="center"/>
        <w:rPr>
          <w:color w:val="000000"/>
        </w:rPr>
      </w:pPr>
    </w:p>
    <w:p w14:paraId="5E38B848" w14:textId="77777777" w:rsidR="008C4052" w:rsidRDefault="008C4052" w:rsidP="00883F75">
      <w:pPr>
        <w:jc w:val="center"/>
        <w:rPr>
          <w:color w:val="000000"/>
        </w:rPr>
      </w:pPr>
    </w:p>
    <w:p w14:paraId="185EC7B1" w14:textId="6E3ABB84" w:rsidR="00C46976" w:rsidRPr="00883F75" w:rsidRDefault="00C46976" w:rsidP="00883F75">
      <w:pPr>
        <w:jc w:val="center"/>
        <w:rPr>
          <w:b/>
          <w:u w:val="single"/>
        </w:rPr>
      </w:pPr>
      <w:r w:rsidRPr="00883F75">
        <w:rPr>
          <w:color w:val="000000"/>
        </w:rPr>
        <w:lastRenderedPageBreak/>
        <w:t>2</w:t>
      </w:r>
      <w:r w:rsidR="002F2F79" w:rsidRPr="00883F75">
        <w:rPr>
          <w:color w:val="000000"/>
        </w:rPr>
        <w:t>1</w:t>
      </w:r>
      <w:r w:rsidRPr="00883F75">
        <w:rPr>
          <w:color w:val="000000"/>
        </w:rPr>
        <w:t>.§</w:t>
      </w:r>
    </w:p>
    <w:p w14:paraId="7A6A8A93" w14:textId="2B659446" w:rsidR="00195A38" w:rsidRPr="00195A38" w:rsidRDefault="00195A38" w:rsidP="00883F75">
      <w:pPr>
        <w:jc w:val="center"/>
        <w:rPr>
          <w:rFonts w:eastAsia="Calibri"/>
          <w:b/>
          <w:bCs/>
          <w:lang w:eastAsia="en-US"/>
        </w:rPr>
      </w:pPr>
      <w:r w:rsidRPr="00195A38">
        <w:rPr>
          <w:b/>
          <w:bCs/>
        </w:rPr>
        <w:t>Par nekustamā īpašuma – dzīvokļa Nr.2</w:t>
      </w:r>
      <w:r w:rsidR="005A4EBD">
        <w:rPr>
          <w:b/>
          <w:bCs/>
        </w:rPr>
        <w:t>1</w:t>
      </w:r>
      <w:r w:rsidRPr="00195A38">
        <w:rPr>
          <w:b/>
          <w:bCs/>
        </w:rPr>
        <w:t xml:space="preserve"> </w:t>
      </w:r>
      <w:r w:rsidR="005A4EBD">
        <w:rPr>
          <w:b/>
          <w:bCs/>
        </w:rPr>
        <w:t>Priežu</w:t>
      </w:r>
      <w:r w:rsidRPr="00195A38">
        <w:rPr>
          <w:b/>
          <w:bCs/>
        </w:rPr>
        <w:t xml:space="preserve"> ielā </w:t>
      </w:r>
      <w:r w:rsidR="005A4EBD">
        <w:rPr>
          <w:b/>
          <w:bCs/>
        </w:rPr>
        <w:t>10</w:t>
      </w:r>
      <w:r w:rsidRPr="00195A38">
        <w:rPr>
          <w:b/>
          <w:bCs/>
        </w:rPr>
        <w:t xml:space="preserve">, </w:t>
      </w:r>
      <w:r w:rsidR="005A4EBD">
        <w:rPr>
          <w:b/>
          <w:bCs/>
        </w:rPr>
        <w:t>Gardenē, Auru pagastā,</w:t>
      </w:r>
      <w:r w:rsidRPr="00195A38">
        <w:rPr>
          <w:b/>
          <w:bCs/>
        </w:rPr>
        <w:t xml:space="preserve"> Dobeles novadā, atsavināšanu</w:t>
      </w:r>
    </w:p>
    <w:p w14:paraId="4761C610" w14:textId="247AFEBD"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00780EB2" w:rsidRPr="00883F75">
        <w:rPr>
          <w:i/>
          <w:color w:val="000000"/>
        </w:rPr>
        <w:t>(</w:t>
      </w:r>
      <w:proofErr w:type="spellStart"/>
      <w:r w:rsidR="00780EB2">
        <w:rPr>
          <w:i/>
          <w:color w:val="000000"/>
        </w:rPr>
        <w:t>A.Apsīte</w:t>
      </w:r>
      <w:proofErr w:type="spellEnd"/>
      <w:r w:rsidRPr="00883F75">
        <w:rPr>
          <w:i/>
          <w:color w:val="000000"/>
        </w:rPr>
        <w:t>)</w:t>
      </w:r>
    </w:p>
    <w:p w14:paraId="5714FD9D" w14:textId="71005B5E" w:rsidR="007F3BBE" w:rsidRDefault="007F3BBE" w:rsidP="00A30078">
      <w:pPr>
        <w:jc w:val="center"/>
        <w:rPr>
          <w:color w:val="000000"/>
        </w:rPr>
      </w:pPr>
    </w:p>
    <w:p w14:paraId="35BE1E29" w14:textId="77777777" w:rsidR="00D56C31" w:rsidRPr="00883F75" w:rsidRDefault="00D56C31" w:rsidP="00A30078">
      <w:pPr>
        <w:jc w:val="center"/>
        <w:rPr>
          <w:color w:val="000000"/>
        </w:rPr>
      </w:pPr>
    </w:p>
    <w:p w14:paraId="1BA6619C" w14:textId="77777777" w:rsidR="005A4EBD" w:rsidRPr="00883F75" w:rsidRDefault="005A4EBD" w:rsidP="005A4EB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58FB5318" w14:textId="77777777" w:rsidR="005A4EBD" w:rsidRPr="00883F75" w:rsidRDefault="005A4EBD" w:rsidP="005A4EBD">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CAFAD1D" w14:textId="77777777" w:rsidR="005A4EBD" w:rsidRPr="00883F75" w:rsidRDefault="005A4EBD" w:rsidP="005A4EBD">
      <w:pPr>
        <w:jc w:val="both"/>
        <w:rPr>
          <w:bCs/>
          <w:color w:val="000000"/>
        </w:rPr>
      </w:pPr>
      <w:r>
        <w:rPr>
          <w:bCs/>
          <w:color w:val="000000"/>
        </w:rPr>
        <w:t>Balsojums par lēmuma projektu.</w:t>
      </w:r>
    </w:p>
    <w:p w14:paraId="3A9112DE" w14:textId="77777777" w:rsidR="005A4EBD" w:rsidRPr="00883F75" w:rsidRDefault="005A4EBD" w:rsidP="005A4EB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32DF8AC8" w14:textId="7A7DEDAC" w:rsidR="007F3BBE" w:rsidRPr="00476C71" w:rsidRDefault="007F3BBE" w:rsidP="005A4EBD">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B6689A">
        <w:rPr>
          <w:b/>
          <w:color w:val="000000"/>
        </w:rPr>
        <w:t>1</w:t>
      </w:r>
      <w:r w:rsidR="005A4EBD">
        <w:rPr>
          <w:b/>
          <w:color w:val="000000"/>
        </w:rPr>
        <w:t>79/7</w:t>
      </w:r>
      <w:r w:rsidRPr="00883F75">
        <w:rPr>
          <w:color w:val="000000"/>
        </w:rPr>
        <w:t xml:space="preserve"> </w:t>
      </w:r>
      <w:r w:rsidRPr="00883F75">
        <w:rPr>
          <w:b/>
          <w:bCs/>
          <w:color w:val="000000"/>
        </w:rPr>
        <w:t>“</w:t>
      </w:r>
      <w:r w:rsidR="005A4EBD" w:rsidRPr="00195A38">
        <w:rPr>
          <w:b/>
          <w:bCs/>
        </w:rPr>
        <w:t>Par nekustamā īpašuma – dzīvokļa Nr.2</w:t>
      </w:r>
      <w:r w:rsidR="005A4EBD">
        <w:rPr>
          <w:b/>
          <w:bCs/>
        </w:rPr>
        <w:t>1</w:t>
      </w:r>
      <w:r w:rsidR="005A4EBD" w:rsidRPr="00195A38">
        <w:rPr>
          <w:b/>
          <w:bCs/>
        </w:rPr>
        <w:t xml:space="preserve"> </w:t>
      </w:r>
      <w:r w:rsidR="005A4EBD">
        <w:rPr>
          <w:b/>
          <w:bCs/>
        </w:rPr>
        <w:t>Priežu</w:t>
      </w:r>
      <w:r w:rsidR="005A4EBD" w:rsidRPr="00195A38">
        <w:rPr>
          <w:b/>
          <w:bCs/>
        </w:rPr>
        <w:t xml:space="preserve"> ielā </w:t>
      </w:r>
      <w:r w:rsidR="005A4EBD">
        <w:rPr>
          <w:b/>
          <w:bCs/>
        </w:rPr>
        <w:t>10</w:t>
      </w:r>
      <w:r w:rsidR="005A4EBD" w:rsidRPr="00195A38">
        <w:rPr>
          <w:b/>
          <w:bCs/>
        </w:rPr>
        <w:t xml:space="preserve">, </w:t>
      </w:r>
      <w:r w:rsidR="005A4EBD">
        <w:rPr>
          <w:b/>
          <w:bCs/>
        </w:rPr>
        <w:t>Gardenē, Auru pagastā,</w:t>
      </w:r>
      <w:r w:rsidR="005A4EBD" w:rsidRPr="00195A38">
        <w:rPr>
          <w:b/>
          <w:bCs/>
        </w:rPr>
        <w:t xml:space="preserve"> Dobeles novadā, atsavināšanu</w:t>
      </w:r>
      <w:r>
        <w:rPr>
          <w:b/>
          <w:bCs/>
        </w:rPr>
        <w:t>’.</w:t>
      </w:r>
    </w:p>
    <w:p w14:paraId="6D4F862F" w14:textId="6F17F6AA" w:rsidR="00FB1570" w:rsidRDefault="006F5224" w:rsidP="00883F75">
      <w:pPr>
        <w:jc w:val="both"/>
        <w:rPr>
          <w:color w:val="000000"/>
        </w:rPr>
      </w:pPr>
      <w:r w:rsidRPr="00883F75">
        <w:rPr>
          <w:color w:val="000000"/>
        </w:rPr>
        <w:t>Lēmums pievienots protokolam.</w:t>
      </w:r>
    </w:p>
    <w:p w14:paraId="39F1EB32" w14:textId="23672A18" w:rsidR="00A30078" w:rsidRDefault="00A30078" w:rsidP="00883F75">
      <w:pPr>
        <w:jc w:val="both"/>
        <w:rPr>
          <w:b/>
        </w:rPr>
      </w:pPr>
    </w:p>
    <w:p w14:paraId="47C69B3B" w14:textId="5997CBDB" w:rsidR="00263FA6" w:rsidRDefault="00263FA6" w:rsidP="00883F75">
      <w:pPr>
        <w:jc w:val="both"/>
        <w:rPr>
          <w:b/>
        </w:rPr>
      </w:pPr>
    </w:p>
    <w:p w14:paraId="2F747CE8" w14:textId="77777777" w:rsidR="00D56C31" w:rsidRPr="00883F75" w:rsidRDefault="00D56C31" w:rsidP="00883F75">
      <w:pPr>
        <w:jc w:val="both"/>
        <w:rPr>
          <w:b/>
        </w:rPr>
      </w:pPr>
    </w:p>
    <w:p w14:paraId="19DA96D9" w14:textId="124F4802" w:rsidR="00C46976" w:rsidRPr="00883F75" w:rsidRDefault="00C46976" w:rsidP="00883F75">
      <w:pPr>
        <w:jc w:val="center"/>
        <w:rPr>
          <w:b/>
          <w:u w:val="single"/>
        </w:rPr>
      </w:pPr>
      <w:r w:rsidRPr="00883F75">
        <w:rPr>
          <w:color w:val="000000"/>
        </w:rPr>
        <w:t>2</w:t>
      </w:r>
      <w:r w:rsidR="00AB2D5E" w:rsidRPr="00883F75">
        <w:rPr>
          <w:color w:val="000000"/>
        </w:rPr>
        <w:t>2</w:t>
      </w:r>
      <w:r w:rsidRPr="00883F75">
        <w:rPr>
          <w:color w:val="000000"/>
        </w:rPr>
        <w:t>.§</w:t>
      </w:r>
    </w:p>
    <w:p w14:paraId="4D256B59" w14:textId="2F940FEC" w:rsidR="00195A38" w:rsidRPr="00195A38" w:rsidRDefault="00195A38" w:rsidP="00883F75">
      <w:pPr>
        <w:jc w:val="center"/>
        <w:rPr>
          <w:rFonts w:eastAsia="Calibri"/>
          <w:b/>
          <w:bCs/>
          <w:lang w:eastAsia="en-US"/>
        </w:rPr>
      </w:pPr>
      <w:r w:rsidRPr="00195A38">
        <w:rPr>
          <w:b/>
          <w:bCs/>
        </w:rPr>
        <w:t>Par nekustamā īpašuma – dzīvokļa Nr.27 Priežu ielā 26, Gardenē, Auru pagastā, Dobeles novadā, atsavināšanu</w:t>
      </w:r>
    </w:p>
    <w:p w14:paraId="4FC3EA40" w14:textId="22E89CC9"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00780EB2" w:rsidRPr="00883F75">
        <w:rPr>
          <w:i/>
          <w:color w:val="000000"/>
        </w:rPr>
        <w:t>(</w:t>
      </w:r>
      <w:proofErr w:type="spellStart"/>
      <w:r w:rsidR="00780EB2">
        <w:rPr>
          <w:i/>
          <w:color w:val="000000"/>
        </w:rPr>
        <w:t>A.Apsīte</w:t>
      </w:r>
      <w:proofErr w:type="spellEnd"/>
      <w:r w:rsidRPr="00883F75">
        <w:rPr>
          <w:i/>
          <w:color w:val="000000"/>
        </w:rPr>
        <w:t>)</w:t>
      </w:r>
    </w:p>
    <w:p w14:paraId="50D38FF4" w14:textId="77777777" w:rsidR="00D56C31" w:rsidRDefault="00D56C31" w:rsidP="00A30078">
      <w:pPr>
        <w:jc w:val="center"/>
        <w:rPr>
          <w:i/>
          <w:color w:val="000000"/>
        </w:rPr>
      </w:pPr>
    </w:p>
    <w:p w14:paraId="1C44A02D" w14:textId="77777777" w:rsidR="006B21C1" w:rsidRPr="00883F75" w:rsidRDefault="006B21C1" w:rsidP="00A30078">
      <w:pPr>
        <w:jc w:val="center"/>
        <w:rPr>
          <w:color w:val="000000"/>
        </w:rPr>
      </w:pPr>
    </w:p>
    <w:p w14:paraId="1F137A8B" w14:textId="77777777" w:rsidR="002141B7" w:rsidRPr="00883F75" w:rsidRDefault="002141B7" w:rsidP="002141B7">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4950D793" w14:textId="77777777" w:rsidR="002141B7" w:rsidRPr="00883F75" w:rsidRDefault="002141B7" w:rsidP="002141B7">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D6AFB45" w14:textId="77777777" w:rsidR="002141B7" w:rsidRPr="00883F75" w:rsidRDefault="002141B7" w:rsidP="002141B7">
      <w:pPr>
        <w:jc w:val="both"/>
        <w:rPr>
          <w:bCs/>
          <w:color w:val="000000"/>
        </w:rPr>
      </w:pPr>
      <w:r>
        <w:rPr>
          <w:bCs/>
          <w:color w:val="000000"/>
        </w:rPr>
        <w:t>Balsojums par lēmuma projektu.</w:t>
      </w:r>
    </w:p>
    <w:p w14:paraId="4C3649E0" w14:textId="77777777" w:rsidR="002141B7" w:rsidRPr="00883F75" w:rsidRDefault="002141B7" w:rsidP="002141B7">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3C57A57E" w14:textId="2B5098C7" w:rsidR="006B21C1" w:rsidRPr="00476C71" w:rsidRDefault="006B21C1" w:rsidP="002141B7">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4D44EE">
        <w:rPr>
          <w:b/>
          <w:color w:val="000000"/>
        </w:rPr>
        <w:t>1</w:t>
      </w:r>
      <w:r w:rsidR="002141B7">
        <w:rPr>
          <w:b/>
          <w:color w:val="000000"/>
        </w:rPr>
        <w:t>80/7</w:t>
      </w:r>
      <w:r w:rsidRPr="00883F75">
        <w:rPr>
          <w:color w:val="000000"/>
        </w:rPr>
        <w:t xml:space="preserve"> </w:t>
      </w:r>
      <w:r w:rsidRPr="00883F75">
        <w:rPr>
          <w:b/>
          <w:bCs/>
          <w:color w:val="000000"/>
        </w:rPr>
        <w:t>“</w:t>
      </w:r>
      <w:r w:rsidR="002141B7" w:rsidRPr="00195A38">
        <w:rPr>
          <w:b/>
          <w:bCs/>
        </w:rPr>
        <w:t>Par nekustamā īpašuma – dzīvokļa Nr.27 Priežu ielā 26, Gardenē, Auru pagastā, Dobeles novadā, atsavināšanu</w:t>
      </w:r>
      <w:r>
        <w:rPr>
          <w:b/>
          <w:bCs/>
        </w:rPr>
        <w:t>’’.</w:t>
      </w:r>
    </w:p>
    <w:p w14:paraId="6E5FAA8A" w14:textId="62419DA9" w:rsidR="00FB1570" w:rsidRDefault="006F5224" w:rsidP="00883F75">
      <w:pPr>
        <w:jc w:val="both"/>
        <w:rPr>
          <w:color w:val="000000"/>
        </w:rPr>
      </w:pPr>
      <w:r w:rsidRPr="00883F75">
        <w:rPr>
          <w:color w:val="000000"/>
        </w:rPr>
        <w:t>Lēmums pievienots protokolam.</w:t>
      </w:r>
    </w:p>
    <w:p w14:paraId="4D4F0FCB" w14:textId="293E0F56" w:rsidR="00A30078" w:rsidRDefault="00A30078" w:rsidP="00883F75">
      <w:pPr>
        <w:jc w:val="both"/>
        <w:rPr>
          <w:b/>
        </w:rPr>
      </w:pPr>
    </w:p>
    <w:p w14:paraId="4CDF151B" w14:textId="5F4661AD" w:rsidR="00263FA6" w:rsidRDefault="00263FA6" w:rsidP="00883F75">
      <w:pPr>
        <w:jc w:val="both"/>
        <w:rPr>
          <w:b/>
        </w:rPr>
      </w:pPr>
    </w:p>
    <w:p w14:paraId="2A1E021D" w14:textId="77777777" w:rsidR="00D56C31" w:rsidRPr="00883F75" w:rsidRDefault="00D56C31" w:rsidP="00883F75">
      <w:pPr>
        <w:jc w:val="both"/>
        <w:rPr>
          <w:b/>
        </w:rPr>
      </w:pPr>
    </w:p>
    <w:p w14:paraId="11617EAA" w14:textId="2147AD7D" w:rsidR="00C46976" w:rsidRPr="00883F75" w:rsidRDefault="00C46976" w:rsidP="00883F75">
      <w:pPr>
        <w:jc w:val="center"/>
        <w:rPr>
          <w:b/>
          <w:u w:val="single"/>
        </w:rPr>
      </w:pPr>
      <w:r w:rsidRPr="00883F75">
        <w:rPr>
          <w:color w:val="000000"/>
        </w:rPr>
        <w:t>2</w:t>
      </w:r>
      <w:r w:rsidR="00AB2D5E" w:rsidRPr="00883F75">
        <w:rPr>
          <w:color w:val="000000"/>
        </w:rPr>
        <w:t>3</w:t>
      </w:r>
      <w:r w:rsidRPr="00883F75">
        <w:rPr>
          <w:color w:val="000000"/>
        </w:rPr>
        <w:t>.§</w:t>
      </w:r>
    </w:p>
    <w:p w14:paraId="6817CF75" w14:textId="6226F7AE" w:rsidR="00195A38" w:rsidRPr="00195A38" w:rsidRDefault="00195A38" w:rsidP="00883F75">
      <w:pPr>
        <w:jc w:val="center"/>
        <w:rPr>
          <w:rFonts w:eastAsia="Calibri"/>
          <w:b/>
          <w:bCs/>
          <w:lang w:eastAsia="en-US"/>
        </w:rPr>
      </w:pPr>
      <w:bookmarkStart w:id="19" w:name="_Hlk96806401"/>
      <w:r w:rsidRPr="00195A38">
        <w:rPr>
          <w:b/>
          <w:bCs/>
        </w:rPr>
        <w:t>Par nekustamā īpašuma „Vakari”, Auru pagastā, Dobeles novadā, atsavināšanu</w:t>
      </w:r>
    </w:p>
    <w:bookmarkEnd w:id="19"/>
    <w:p w14:paraId="47F70B25" w14:textId="67157215" w:rsidR="00C46976" w:rsidRPr="00883F75" w:rsidRDefault="00C46976" w:rsidP="00883F75">
      <w:pPr>
        <w:jc w:val="center"/>
        <w:rPr>
          <w:i/>
          <w:color w:val="000000"/>
        </w:rPr>
      </w:pPr>
      <w:r w:rsidRPr="00883F75">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001F74BC" w:rsidRPr="001F74BC">
        <w:rPr>
          <w:i/>
          <w:color w:val="000000"/>
        </w:rPr>
        <w:t xml:space="preserve"> </w:t>
      </w:r>
      <w:r w:rsidR="00780EB2" w:rsidRPr="00883F75">
        <w:rPr>
          <w:i/>
          <w:color w:val="000000"/>
        </w:rPr>
        <w:t>(</w:t>
      </w:r>
      <w:proofErr w:type="spellStart"/>
      <w:r w:rsidR="00780EB2">
        <w:rPr>
          <w:i/>
          <w:color w:val="000000"/>
        </w:rPr>
        <w:t>A.Apsīte</w:t>
      </w:r>
      <w:proofErr w:type="spellEnd"/>
      <w:r w:rsidRPr="00883F75">
        <w:rPr>
          <w:i/>
          <w:color w:val="000000"/>
        </w:rPr>
        <w:t>)</w:t>
      </w:r>
    </w:p>
    <w:p w14:paraId="6B73645A" w14:textId="5C43EB53" w:rsidR="00C46976" w:rsidRDefault="00C46976" w:rsidP="00883F75">
      <w:pPr>
        <w:rPr>
          <w:color w:val="000000"/>
        </w:rPr>
      </w:pPr>
    </w:p>
    <w:p w14:paraId="34A7B25C" w14:textId="77777777" w:rsidR="00D56C31" w:rsidRPr="00883F75" w:rsidRDefault="00D56C31" w:rsidP="00883F75">
      <w:pPr>
        <w:rPr>
          <w:color w:val="000000"/>
        </w:rPr>
      </w:pPr>
    </w:p>
    <w:p w14:paraId="2D417D94" w14:textId="77777777" w:rsidR="00BA2BCD" w:rsidRPr="00883F75" w:rsidRDefault="00BA2BCD" w:rsidP="00BA2BC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447B5B40" w14:textId="77777777" w:rsidR="00BA2BCD" w:rsidRPr="00883F75" w:rsidRDefault="00BA2BCD" w:rsidP="00BA2BCD">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4B6880D7" w14:textId="77777777" w:rsidR="00BA2BCD" w:rsidRPr="00883F75" w:rsidRDefault="00BA2BCD" w:rsidP="00BA2BCD">
      <w:pPr>
        <w:jc w:val="both"/>
        <w:rPr>
          <w:bCs/>
          <w:color w:val="000000"/>
        </w:rPr>
      </w:pPr>
      <w:r>
        <w:rPr>
          <w:bCs/>
          <w:color w:val="000000"/>
        </w:rPr>
        <w:t>Balsojums par lēmuma projektu.</w:t>
      </w:r>
    </w:p>
    <w:p w14:paraId="032382BD" w14:textId="77777777" w:rsidR="00BA2BCD" w:rsidRPr="00883F75" w:rsidRDefault="00BA2BCD" w:rsidP="00BA2BC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44401FE3" w14:textId="3763062D" w:rsidR="004A3B84" w:rsidRPr="00476C71" w:rsidRDefault="004A3B84" w:rsidP="001D431E">
      <w:pPr>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4D44EE">
        <w:rPr>
          <w:b/>
          <w:color w:val="000000"/>
        </w:rPr>
        <w:t>1</w:t>
      </w:r>
      <w:r w:rsidR="00BA2BCD">
        <w:rPr>
          <w:b/>
          <w:color w:val="000000"/>
        </w:rPr>
        <w:t>81/7</w:t>
      </w:r>
      <w:r w:rsidRPr="00883F75">
        <w:rPr>
          <w:color w:val="000000"/>
        </w:rPr>
        <w:t xml:space="preserve"> </w:t>
      </w:r>
      <w:r w:rsidRPr="00883F75">
        <w:rPr>
          <w:b/>
          <w:bCs/>
          <w:color w:val="000000"/>
        </w:rPr>
        <w:t>“</w:t>
      </w:r>
      <w:r w:rsidR="00BA2BCD" w:rsidRPr="00195A38">
        <w:rPr>
          <w:b/>
          <w:bCs/>
        </w:rPr>
        <w:t>Par nekustamā īpašuma „Vakari”, Auru pagastā, Dobeles novadā, atsavināšanu</w:t>
      </w:r>
      <w:r>
        <w:rPr>
          <w:b/>
          <w:bCs/>
        </w:rPr>
        <w:t>’’.</w:t>
      </w:r>
    </w:p>
    <w:p w14:paraId="1102BC08" w14:textId="29E5111B" w:rsidR="00FB1570" w:rsidRDefault="006F5224" w:rsidP="00883F75">
      <w:pPr>
        <w:jc w:val="both"/>
        <w:rPr>
          <w:color w:val="000000"/>
        </w:rPr>
      </w:pPr>
      <w:r w:rsidRPr="00883F75">
        <w:rPr>
          <w:color w:val="000000"/>
        </w:rPr>
        <w:lastRenderedPageBreak/>
        <w:t>Lēmums pievienots protokolam.</w:t>
      </w:r>
    </w:p>
    <w:p w14:paraId="2BC5BB8F" w14:textId="77777777" w:rsidR="00A30078" w:rsidRPr="00883F75" w:rsidRDefault="00A30078" w:rsidP="00883F75">
      <w:pPr>
        <w:jc w:val="both"/>
        <w:rPr>
          <w:b/>
        </w:rPr>
      </w:pPr>
    </w:p>
    <w:p w14:paraId="685D4904" w14:textId="77777777" w:rsidR="003D365B" w:rsidRDefault="003D365B" w:rsidP="00883F75">
      <w:pPr>
        <w:ind w:left="3600" w:firstLine="720"/>
        <w:rPr>
          <w:color w:val="000000"/>
        </w:rPr>
      </w:pPr>
    </w:p>
    <w:p w14:paraId="2D36E5BA" w14:textId="77777777" w:rsidR="00263FA6" w:rsidRDefault="00263FA6" w:rsidP="00883F75">
      <w:pPr>
        <w:ind w:left="3600" w:firstLine="720"/>
        <w:rPr>
          <w:color w:val="000000"/>
        </w:rPr>
      </w:pPr>
    </w:p>
    <w:p w14:paraId="61D42601" w14:textId="77777777" w:rsidR="00263FA6" w:rsidRDefault="00263FA6" w:rsidP="00883F75">
      <w:pPr>
        <w:ind w:left="3600" w:firstLine="720"/>
        <w:rPr>
          <w:color w:val="000000"/>
        </w:rPr>
      </w:pPr>
    </w:p>
    <w:p w14:paraId="1F826C47" w14:textId="2E17CB04" w:rsidR="00B917E0" w:rsidRPr="00883F75" w:rsidRDefault="00B917E0" w:rsidP="00883F75">
      <w:pPr>
        <w:ind w:left="3600" w:firstLine="720"/>
        <w:rPr>
          <w:b/>
          <w:u w:val="single"/>
        </w:rPr>
      </w:pPr>
      <w:r w:rsidRPr="00883F75">
        <w:rPr>
          <w:color w:val="000000"/>
        </w:rPr>
        <w:t>2</w:t>
      </w:r>
      <w:r w:rsidR="00AB3916" w:rsidRPr="00883F75">
        <w:rPr>
          <w:color w:val="000000"/>
        </w:rPr>
        <w:t>4</w:t>
      </w:r>
      <w:r w:rsidRPr="00883F75">
        <w:rPr>
          <w:color w:val="000000"/>
        </w:rPr>
        <w:t>.§</w:t>
      </w:r>
    </w:p>
    <w:p w14:paraId="0638F23B" w14:textId="07683B91" w:rsidR="00DC4B4C" w:rsidRPr="007530D9" w:rsidRDefault="007530D9" w:rsidP="00883F75">
      <w:pPr>
        <w:jc w:val="center"/>
        <w:rPr>
          <w:rFonts w:eastAsia="Calibri"/>
          <w:b/>
          <w:bCs/>
          <w:lang w:eastAsia="en-US"/>
        </w:rPr>
      </w:pPr>
      <w:r w:rsidRPr="007530D9">
        <w:rPr>
          <w:b/>
          <w:bCs/>
        </w:rPr>
        <w:t>Par nekustamā īpašuma „</w:t>
      </w:r>
      <w:proofErr w:type="spellStart"/>
      <w:r w:rsidRPr="007530D9">
        <w:rPr>
          <w:b/>
          <w:bCs/>
        </w:rPr>
        <w:t>Jaundimzas</w:t>
      </w:r>
      <w:proofErr w:type="spellEnd"/>
      <w:r w:rsidRPr="007530D9">
        <w:rPr>
          <w:b/>
          <w:bCs/>
        </w:rPr>
        <w:t>”, Auru pagastā, Dobeles novadā, atsavināšanu</w:t>
      </w:r>
    </w:p>
    <w:p w14:paraId="3D200806" w14:textId="207239C8"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00780EB2" w:rsidRPr="00883F75">
        <w:rPr>
          <w:i/>
          <w:color w:val="000000"/>
        </w:rPr>
        <w:t>(</w:t>
      </w:r>
      <w:proofErr w:type="spellStart"/>
      <w:r w:rsidR="00780EB2">
        <w:rPr>
          <w:i/>
          <w:color w:val="000000"/>
        </w:rPr>
        <w:t>A.Apsīte</w:t>
      </w:r>
      <w:proofErr w:type="spellEnd"/>
      <w:r w:rsidRPr="00883F75">
        <w:rPr>
          <w:i/>
          <w:color w:val="000000"/>
        </w:rPr>
        <w:t>)</w:t>
      </w:r>
    </w:p>
    <w:p w14:paraId="591F76A3" w14:textId="77777777" w:rsidR="00D56C31" w:rsidRDefault="00D56C31" w:rsidP="00A30078">
      <w:pPr>
        <w:jc w:val="center"/>
        <w:rPr>
          <w:i/>
          <w:color w:val="000000"/>
        </w:rPr>
      </w:pPr>
    </w:p>
    <w:p w14:paraId="19FC908E" w14:textId="77777777" w:rsidR="00A04D79" w:rsidRPr="00883F75" w:rsidRDefault="00A04D79" w:rsidP="00A30078">
      <w:pPr>
        <w:jc w:val="center"/>
        <w:rPr>
          <w:color w:val="000000"/>
        </w:rPr>
      </w:pPr>
    </w:p>
    <w:p w14:paraId="2C4CF747" w14:textId="77777777" w:rsidR="00BA2BCD" w:rsidRPr="00883F75" w:rsidRDefault="00BA2BCD" w:rsidP="00BA2BC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1FB721DB" w14:textId="77777777" w:rsidR="00BA2BCD" w:rsidRPr="00883F75" w:rsidRDefault="00BA2BCD" w:rsidP="00BA2BCD">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4F9A97D6" w14:textId="77777777" w:rsidR="00BA2BCD" w:rsidRPr="00883F75" w:rsidRDefault="00BA2BCD" w:rsidP="00BA2BCD">
      <w:pPr>
        <w:jc w:val="both"/>
        <w:rPr>
          <w:bCs/>
          <w:color w:val="000000"/>
        </w:rPr>
      </w:pPr>
      <w:r>
        <w:rPr>
          <w:bCs/>
          <w:color w:val="000000"/>
        </w:rPr>
        <w:t>Balsojums par lēmuma projektu.</w:t>
      </w:r>
    </w:p>
    <w:p w14:paraId="78BFDF4E" w14:textId="77777777" w:rsidR="00BA2BCD" w:rsidRPr="00883F75" w:rsidRDefault="00BA2BCD" w:rsidP="00BA2BC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7910613E" w14:textId="56E0A633" w:rsidR="00A04D79" w:rsidRPr="00476C71" w:rsidRDefault="00A04D79" w:rsidP="00BA2BCD">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9C6D18">
        <w:rPr>
          <w:b/>
          <w:color w:val="000000"/>
        </w:rPr>
        <w:t>1</w:t>
      </w:r>
      <w:r w:rsidR="00BA2BCD">
        <w:rPr>
          <w:b/>
          <w:color w:val="000000"/>
        </w:rPr>
        <w:t>82/7</w:t>
      </w:r>
      <w:r w:rsidRPr="00883F75">
        <w:rPr>
          <w:color w:val="000000"/>
        </w:rPr>
        <w:t xml:space="preserve"> </w:t>
      </w:r>
      <w:r w:rsidRPr="00883F75">
        <w:rPr>
          <w:b/>
          <w:bCs/>
          <w:color w:val="000000"/>
        </w:rPr>
        <w:t>“</w:t>
      </w:r>
      <w:r w:rsidR="00BA2BCD" w:rsidRPr="007530D9">
        <w:rPr>
          <w:b/>
          <w:bCs/>
        </w:rPr>
        <w:t>Par nekustamā īpašuma „</w:t>
      </w:r>
      <w:proofErr w:type="spellStart"/>
      <w:r w:rsidR="00BA2BCD" w:rsidRPr="007530D9">
        <w:rPr>
          <w:b/>
          <w:bCs/>
        </w:rPr>
        <w:t>Jaundimzas</w:t>
      </w:r>
      <w:proofErr w:type="spellEnd"/>
      <w:r w:rsidR="00BA2BCD" w:rsidRPr="007530D9">
        <w:rPr>
          <w:b/>
          <w:bCs/>
        </w:rPr>
        <w:t>”, Auru pagastā, Dobeles novadā, atsavināšanu</w:t>
      </w:r>
      <w:r>
        <w:rPr>
          <w:b/>
          <w:bCs/>
        </w:rPr>
        <w:t>’’.</w:t>
      </w:r>
    </w:p>
    <w:p w14:paraId="39E48506" w14:textId="5DC6FF69" w:rsidR="00A30078" w:rsidRDefault="00010922" w:rsidP="00E072E5">
      <w:pPr>
        <w:jc w:val="both"/>
        <w:rPr>
          <w:color w:val="000000"/>
        </w:rPr>
      </w:pPr>
      <w:r w:rsidRPr="00883F75">
        <w:rPr>
          <w:color w:val="000000"/>
        </w:rPr>
        <w:t>Lēmums pievienots protokolam.</w:t>
      </w:r>
    </w:p>
    <w:p w14:paraId="3880C8EA" w14:textId="77777777" w:rsidR="00D311DD" w:rsidRPr="00883F75" w:rsidRDefault="00D311DD" w:rsidP="00E072E5">
      <w:pPr>
        <w:jc w:val="both"/>
        <w:rPr>
          <w:color w:val="000000"/>
        </w:rPr>
      </w:pPr>
    </w:p>
    <w:p w14:paraId="77624D30" w14:textId="271721E9" w:rsidR="00877959" w:rsidRDefault="00877959" w:rsidP="00883F75">
      <w:pPr>
        <w:jc w:val="center"/>
        <w:rPr>
          <w:color w:val="000000"/>
        </w:rPr>
      </w:pPr>
    </w:p>
    <w:p w14:paraId="3D7CA131" w14:textId="77777777" w:rsidR="00D56C31" w:rsidRDefault="00D56C31" w:rsidP="00883F75">
      <w:pPr>
        <w:jc w:val="center"/>
        <w:rPr>
          <w:color w:val="000000"/>
        </w:rPr>
      </w:pPr>
    </w:p>
    <w:p w14:paraId="09A5667A" w14:textId="0C5015D5" w:rsidR="00B917E0" w:rsidRPr="00883F75" w:rsidRDefault="00B917E0" w:rsidP="00883F75">
      <w:pPr>
        <w:jc w:val="center"/>
        <w:rPr>
          <w:b/>
          <w:u w:val="single"/>
        </w:rPr>
      </w:pPr>
      <w:r w:rsidRPr="00883F75">
        <w:rPr>
          <w:color w:val="000000"/>
        </w:rPr>
        <w:t>2</w:t>
      </w:r>
      <w:r w:rsidR="003D77B2" w:rsidRPr="00883F75">
        <w:rPr>
          <w:color w:val="000000"/>
        </w:rPr>
        <w:t>5</w:t>
      </w:r>
      <w:r w:rsidRPr="00883F75">
        <w:rPr>
          <w:color w:val="000000"/>
        </w:rPr>
        <w:t>.§</w:t>
      </w:r>
    </w:p>
    <w:p w14:paraId="1055DA6F" w14:textId="01C2B7FF" w:rsidR="007530D9" w:rsidRPr="007530D9" w:rsidRDefault="007530D9" w:rsidP="007309FF">
      <w:pPr>
        <w:pStyle w:val="naisf"/>
        <w:spacing w:before="0" w:after="0"/>
        <w:ind w:firstLine="51"/>
        <w:jc w:val="center"/>
        <w:rPr>
          <w:b/>
          <w:bCs/>
          <w:u w:val="single"/>
          <w:lang w:eastAsia="ar-SA"/>
        </w:rPr>
      </w:pPr>
      <w:r w:rsidRPr="007530D9">
        <w:rPr>
          <w:b/>
          <w:bCs/>
        </w:rPr>
        <w:t>Par nekustamā īpašuma “Čiekuri”, Bērzes pagastā, Dobeles novadā, atsavināšanu</w:t>
      </w:r>
    </w:p>
    <w:p w14:paraId="2CD5B9F3" w14:textId="6FF198F5"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D047C4">
        <w:rPr>
          <w:i/>
          <w:color w:val="000000"/>
        </w:rPr>
        <w:t>A.Apsīte</w:t>
      </w:r>
      <w:proofErr w:type="spellEnd"/>
      <w:r w:rsidRPr="00883F75">
        <w:rPr>
          <w:i/>
          <w:color w:val="000000"/>
        </w:rPr>
        <w:t>)</w:t>
      </w:r>
    </w:p>
    <w:p w14:paraId="67B792C7" w14:textId="71409B75" w:rsidR="00D311DD" w:rsidRDefault="00D311DD" w:rsidP="00A30078">
      <w:pPr>
        <w:jc w:val="center"/>
        <w:rPr>
          <w:color w:val="000000"/>
        </w:rPr>
      </w:pPr>
    </w:p>
    <w:p w14:paraId="5698BC5B" w14:textId="77777777" w:rsidR="00D56C31" w:rsidRPr="00883F75" w:rsidRDefault="00D56C31" w:rsidP="00A30078">
      <w:pPr>
        <w:jc w:val="center"/>
        <w:rPr>
          <w:color w:val="000000"/>
        </w:rPr>
      </w:pPr>
    </w:p>
    <w:p w14:paraId="73E6A91F" w14:textId="77777777" w:rsidR="00BA2BCD" w:rsidRPr="00883F75" w:rsidRDefault="00BA2BCD" w:rsidP="00BA2BCD">
      <w:pPr>
        <w:jc w:val="both"/>
        <w:rPr>
          <w:bCs/>
          <w:color w:val="000000"/>
        </w:rPr>
      </w:pPr>
      <w:bookmarkStart w:id="20" w:name="_Hlk94801316"/>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72F2F8C7" w14:textId="77777777" w:rsidR="00BA2BCD" w:rsidRPr="00883F75" w:rsidRDefault="00BA2BCD" w:rsidP="00BA2BCD">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6E3EE77F" w14:textId="77777777" w:rsidR="00BA2BCD" w:rsidRPr="00883F75" w:rsidRDefault="00BA2BCD" w:rsidP="00BA2BCD">
      <w:pPr>
        <w:jc w:val="both"/>
        <w:rPr>
          <w:bCs/>
          <w:color w:val="000000"/>
        </w:rPr>
      </w:pPr>
      <w:r>
        <w:rPr>
          <w:bCs/>
          <w:color w:val="000000"/>
        </w:rPr>
        <w:t>Balsojums par lēmuma projektu.</w:t>
      </w:r>
    </w:p>
    <w:p w14:paraId="7E43E10E" w14:textId="77777777" w:rsidR="00BA2BCD" w:rsidRPr="00883F75" w:rsidRDefault="00BA2BCD" w:rsidP="00BA2BC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2FBBA1D5" w14:textId="20C66B1E" w:rsidR="00D311DD" w:rsidRPr="00476C71" w:rsidRDefault="00D311DD" w:rsidP="00BA2BCD">
      <w:pPr>
        <w:pStyle w:val="naisf"/>
        <w:spacing w:before="0" w:after="0"/>
        <w:ind w:firstLine="51"/>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9C6D18">
        <w:rPr>
          <w:b/>
          <w:color w:val="000000"/>
        </w:rPr>
        <w:t>1</w:t>
      </w:r>
      <w:r w:rsidR="00BA2BCD">
        <w:rPr>
          <w:b/>
          <w:color w:val="000000"/>
        </w:rPr>
        <w:t>83/7</w:t>
      </w:r>
      <w:r w:rsidRPr="00883F75">
        <w:rPr>
          <w:color w:val="000000"/>
        </w:rPr>
        <w:t xml:space="preserve"> </w:t>
      </w:r>
      <w:r w:rsidRPr="00883F75">
        <w:rPr>
          <w:b/>
          <w:bCs/>
          <w:color w:val="000000"/>
        </w:rPr>
        <w:t>“</w:t>
      </w:r>
      <w:r w:rsidR="00BA2BCD" w:rsidRPr="007530D9">
        <w:rPr>
          <w:b/>
          <w:bCs/>
        </w:rPr>
        <w:t>Par nekustamā īpašuma “Čiekuri”, Bērzes pagastā, Dobeles novadā, atsavināšanu</w:t>
      </w:r>
      <w:r>
        <w:rPr>
          <w:b/>
          <w:bCs/>
        </w:rPr>
        <w:t>’’.</w:t>
      </w:r>
    </w:p>
    <w:p w14:paraId="6C42B843" w14:textId="2415C666" w:rsidR="00010922" w:rsidRDefault="00010922" w:rsidP="00C108CE">
      <w:pPr>
        <w:pStyle w:val="naisf"/>
        <w:spacing w:before="0" w:after="0"/>
        <w:ind w:firstLine="51"/>
        <w:rPr>
          <w:color w:val="000000"/>
        </w:rPr>
      </w:pPr>
      <w:r w:rsidRPr="00883F75">
        <w:rPr>
          <w:color w:val="000000"/>
        </w:rPr>
        <w:t>Lēmums pievienots protokolam.</w:t>
      </w:r>
    </w:p>
    <w:p w14:paraId="72690820" w14:textId="77777777" w:rsidR="0045378A" w:rsidRPr="00883F75" w:rsidRDefault="0045378A" w:rsidP="00C108CE">
      <w:pPr>
        <w:pStyle w:val="naisf"/>
        <w:spacing w:before="0" w:after="0"/>
        <w:ind w:firstLine="51"/>
        <w:rPr>
          <w:color w:val="000000"/>
        </w:rPr>
      </w:pPr>
    </w:p>
    <w:bookmarkEnd w:id="20"/>
    <w:p w14:paraId="3377FF5D" w14:textId="3C7EDBC8" w:rsidR="00877959" w:rsidRDefault="00877959" w:rsidP="00883F75">
      <w:pPr>
        <w:jc w:val="center"/>
        <w:rPr>
          <w:color w:val="000000"/>
        </w:rPr>
      </w:pPr>
    </w:p>
    <w:p w14:paraId="69C250A2" w14:textId="77777777" w:rsidR="00D56C31" w:rsidRDefault="00D56C31" w:rsidP="00883F75">
      <w:pPr>
        <w:jc w:val="center"/>
        <w:rPr>
          <w:color w:val="000000"/>
        </w:rPr>
      </w:pPr>
    </w:p>
    <w:p w14:paraId="56A3DAAC" w14:textId="11382F37" w:rsidR="00F21F6B" w:rsidRPr="00883F75" w:rsidRDefault="00F21F6B" w:rsidP="00883F75">
      <w:pPr>
        <w:jc w:val="center"/>
        <w:rPr>
          <w:b/>
          <w:u w:val="single"/>
        </w:rPr>
      </w:pPr>
      <w:r w:rsidRPr="00883F75">
        <w:rPr>
          <w:color w:val="000000"/>
        </w:rPr>
        <w:t>2</w:t>
      </w:r>
      <w:r w:rsidR="002A1E0B" w:rsidRPr="00883F75">
        <w:rPr>
          <w:color w:val="000000"/>
        </w:rPr>
        <w:t>6</w:t>
      </w:r>
      <w:r w:rsidRPr="00883F75">
        <w:rPr>
          <w:color w:val="000000"/>
        </w:rPr>
        <w:t>.§</w:t>
      </w:r>
    </w:p>
    <w:p w14:paraId="76211473" w14:textId="0FDBD110" w:rsidR="007530D9" w:rsidRPr="007530D9" w:rsidRDefault="007530D9" w:rsidP="007309FF">
      <w:pPr>
        <w:jc w:val="center"/>
        <w:rPr>
          <w:b/>
          <w:bCs/>
        </w:rPr>
      </w:pPr>
      <w:bookmarkStart w:id="21" w:name="_Hlk96806640"/>
      <w:r w:rsidRPr="007530D9">
        <w:rPr>
          <w:b/>
          <w:bCs/>
        </w:rPr>
        <w:t>Par nekustamā īpašuma Lauku iela 27, Dobelē, Dobeles novadā, atsavināšanu</w:t>
      </w:r>
    </w:p>
    <w:bookmarkEnd w:id="21"/>
    <w:p w14:paraId="4F2E2ECE" w14:textId="5FD274CB"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C62BEC" w:rsidRPr="00883F75">
        <w:rPr>
          <w:i/>
          <w:color w:val="000000"/>
        </w:rPr>
        <w:t>A.</w:t>
      </w:r>
      <w:r w:rsidR="00A23CC7">
        <w:rPr>
          <w:i/>
          <w:color w:val="000000"/>
        </w:rPr>
        <w:t>Apsīt</w:t>
      </w:r>
      <w:r w:rsidR="001F74BC">
        <w:rPr>
          <w:i/>
          <w:color w:val="000000"/>
        </w:rPr>
        <w:t>e</w:t>
      </w:r>
      <w:proofErr w:type="spellEnd"/>
      <w:r w:rsidRPr="00883F75">
        <w:rPr>
          <w:i/>
          <w:color w:val="000000"/>
        </w:rPr>
        <w:t>)</w:t>
      </w:r>
    </w:p>
    <w:p w14:paraId="07215064" w14:textId="2CBEDD76" w:rsidR="0045378A" w:rsidRDefault="0045378A" w:rsidP="00A30078">
      <w:pPr>
        <w:jc w:val="center"/>
        <w:rPr>
          <w:color w:val="000000"/>
        </w:rPr>
      </w:pPr>
    </w:p>
    <w:p w14:paraId="3142B65C" w14:textId="77777777" w:rsidR="00D56C31" w:rsidRPr="00883F75" w:rsidRDefault="00D56C31" w:rsidP="00A30078">
      <w:pPr>
        <w:jc w:val="center"/>
        <w:rPr>
          <w:color w:val="000000"/>
        </w:rPr>
      </w:pPr>
    </w:p>
    <w:p w14:paraId="0D1DC1E9" w14:textId="77777777" w:rsidR="00BA2BCD" w:rsidRPr="00883F75" w:rsidRDefault="00BA2BCD" w:rsidP="00BA2BC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49A4C9CE" w14:textId="04FFF289" w:rsidR="00BA2BCD" w:rsidRDefault="00BA2BCD" w:rsidP="00BA2BCD">
      <w:pPr>
        <w:jc w:val="both"/>
        <w:rPr>
          <w:bCs/>
          <w:color w:val="000000"/>
        </w:rPr>
      </w:pPr>
      <w:r>
        <w:rPr>
          <w:bCs/>
          <w:color w:val="000000"/>
        </w:rPr>
        <w:t>Jautā Viesturs Reinfelds.</w:t>
      </w:r>
    </w:p>
    <w:p w14:paraId="6A0822B2" w14:textId="5B6F2137" w:rsidR="00BA2BCD" w:rsidRPr="00883F75" w:rsidRDefault="00BA2BCD" w:rsidP="00BA2BCD">
      <w:pPr>
        <w:jc w:val="both"/>
        <w:rPr>
          <w:color w:val="000000"/>
        </w:rPr>
      </w:pPr>
      <w:r>
        <w:rPr>
          <w:bCs/>
          <w:color w:val="000000"/>
        </w:rPr>
        <w:t>Atbild Austra Apsīte.</w:t>
      </w:r>
    </w:p>
    <w:p w14:paraId="51DECC96" w14:textId="77777777" w:rsidR="00BA2BCD" w:rsidRPr="00883F75" w:rsidRDefault="00BA2BCD" w:rsidP="00BA2BCD">
      <w:pPr>
        <w:jc w:val="both"/>
        <w:rPr>
          <w:bCs/>
          <w:color w:val="000000"/>
        </w:rPr>
      </w:pPr>
      <w:r>
        <w:rPr>
          <w:bCs/>
          <w:color w:val="000000"/>
        </w:rPr>
        <w:t>Balsojums par lēmuma projektu.</w:t>
      </w:r>
    </w:p>
    <w:p w14:paraId="6B5B6DC8" w14:textId="77777777" w:rsidR="00BA2BCD" w:rsidRPr="00883F75" w:rsidRDefault="00BA2BCD" w:rsidP="00BA2BC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lastRenderedPageBreak/>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4D1BDA90" w14:textId="038AE203" w:rsidR="0045378A" w:rsidRPr="00476C71" w:rsidRDefault="0045378A" w:rsidP="00FB2BD8">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BA2BCD">
        <w:rPr>
          <w:b/>
          <w:color w:val="000000"/>
        </w:rPr>
        <w:t>184/7</w:t>
      </w:r>
      <w:r w:rsidRPr="00883F75">
        <w:rPr>
          <w:color w:val="000000"/>
        </w:rPr>
        <w:t xml:space="preserve"> </w:t>
      </w:r>
      <w:r w:rsidRPr="00883F75">
        <w:rPr>
          <w:b/>
          <w:bCs/>
          <w:color w:val="000000"/>
        </w:rPr>
        <w:t>“</w:t>
      </w:r>
      <w:r w:rsidR="00FB2BD8" w:rsidRPr="007530D9">
        <w:rPr>
          <w:b/>
          <w:bCs/>
        </w:rPr>
        <w:t>Par nekustamā īpašuma Lauku iela 27, Dobelē, Dobeles novadā, atsavināšanu</w:t>
      </w:r>
      <w:r>
        <w:rPr>
          <w:b/>
          <w:bCs/>
        </w:rPr>
        <w:t>’’.</w:t>
      </w:r>
    </w:p>
    <w:p w14:paraId="09153E28" w14:textId="36413AA2" w:rsidR="00723D87" w:rsidRDefault="00723D87" w:rsidP="00C108CE">
      <w:pPr>
        <w:pStyle w:val="naisf"/>
        <w:spacing w:before="0" w:after="0"/>
        <w:ind w:firstLine="51"/>
        <w:rPr>
          <w:color w:val="000000"/>
        </w:rPr>
      </w:pPr>
      <w:r w:rsidRPr="00883F75">
        <w:rPr>
          <w:color w:val="000000"/>
        </w:rPr>
        <w:t>Lēmums pievienots protokolam.</w:t>
      </w:r>
    </w:p>
    <w:p w14:paraId="7F732A5F" w14:textId="002D7055" w:rsidR="003D365B" w:rsidRDefault="003D365B" w:rsidP="00C108CE">
      <w:pPr>
        <w:pStyle w:val="naisf"/>
        <w:spacing w:before="0" w:after="0"/>
        <w:ind w:firstLine="51"/>
        <w:rPr>
          <w:color w:val="000000"/>
        </w:rPr>
      </w:pPr>
    </w:p>
    <w:p w14:paraId="6A3B1D0E" w14:textId="77777777" w:rsidR="003D365B" w:rsidRPr="00883F75" w:rsidRDefault="003D365B" w:rsidP="00C108CE">
      <w:pPr>
        <w:pStyle w:val="naisf"/>
        <w:spacing w:before="0" w:after="0"/>
        <w:ind w:firstLine="51"/>
        <w:rPr>
          <w:color w:val="000000"/>
        </w:rPr>
      </w:pPr>
    </w:p>
    <w:p w14:paraId="2BF14D2C" w14:textId="77777777" w:rsidR="00877959" w:rsidRDefault="00877959" w:rsidP="00883F75">
      <w:pPr>
        <w:jc w:val="center"/>
        <w:rPr>
          <w:color w:val="000000"/>
        </w:rPr>
      </w:pPr>
    </w:p>
    <w:p w14:paraId="6D81D020" w14:textId="77777777" w:rsidR="00877959" w:rsidRDefault="00877959" w:rsidP="00883F75">
      <w:pPr>
        <w:jc w:val="center"/>
        <w:rPr>
          <w:color w:val="000000"/>
        </w:rPr>
      </w:pPr>
    </w:p>
    <w:p w14:paraId="11707D52" w14:textId="77777777" w:rsidR="00877959" w:rsidRDefault="00877959" w:rsidP="00883F75">
      <w:pPr>
        <w:jc w:val="center"/>
        <w:rPr>
          <w:color w:val="000000"/>
        </w:rPr>
      </w:pPr>
    </w:p>
    <w:p w14:paraId="0EFE4A25" w14:textId="281A3BAF" w:rsidR="00F21F6B" w:rsidRPr="00883F75" w:rsidRDefault="00F21F6B" w:rsidP="00883F75">
      <w:pPr>
        <w:jc w:val="center"/>
        <w:rPr>
          <w:b/>
          <w:u w:val="single"/>
        </w:rPr>
      </w:pPr>
      <w:r w:rsidRPr="00883F75">
        <w:rPr>
          <w:color w:val="000000"/>
        </w:rPr>
        <w:t>2</w:t>
      </w:r>
      <w:r w:rsidR="002A1E0B" w:rsidRPr="00883F75">
        <w:rPr>
          <w:color w:val="000000"/>
        </w:rPr>
        <w:t>7</w:t>
      </w:r>
      <w:r w:rsidRPr="00883F75">
        <w:rPr>
          <w:color w:val="000000"/>
        </w:rPr>
        <w:t>.§</w:t>
      </w:r>
    </w:p>
    <w:p w14:paraId="34A277BE" w14:textId="5D2087FE" w:rsidR="000901C8" w:rsidRPr="000901C8" w:rsidRDefault="000901C8" w:rsidP="00883F75">
      <w:pPr>
        <w:pStyle w:val="naisf"/>
        <w:spacing w:before="0" w:after="0"/>
        <w:ind w:firstLine="51"/>
        <w:jc w:val="center"/>
        <w:rPr>
          <w:b/>
          <w:bCs/>
          <w:lang w:eastAsia="ar-SA"/>
        </w:rPr>
      </w:pPr>
      <w:bookmarkStart w:id="22" w:name="_Hlk102724199"/>
      <w:r w:rsidRPr="000901C8">
        <w:rPr>
          <w:b/>
          <w:bCs/>
        </w:rPr>
        <w:t xml:space="preserve">Par nekustamo īpašumu Lauku iela 25B un </w:t>
      </w:r>
      <w:proofErr w:type="spellStart"/>
      <w:r w:rsidRPr="000901C8">
        <w:rPr>
          <w:b/>
          <w:bCs/>
        </w:rPr>
        <w:t>Gaurata</w:t>
      </w:r>
      <w:proofErr w:type="spellEnd"/>
      <w:r w:rsidRPr="000901C8">
        <w:rPr>
          <w:b/>
          <w:bCs/>
        </w:rPr>
        <w:t xml:space="preserve"> iela 20, Dobelē, Dobeles novadā, atsavināšanu</w:t>
      </w:r>
    </w:p>
    <w:bookmarkEnd w:id="22"/>
    <w:p w14:paraId="1CAFB4B6" w14:textId="675AADA1"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proofErr w:type="spellStart"/>
      <w:r w:rsidR="0096670A">
        <w:rPr>
          <w:i/>
          <w:color w:val="000000"/>
        </w:rPr>
        <w:t>A.Apsīte</w:t>
      </w:r>
      <w:proofErr w:type="spellEnd"/>
      <w:r w:rsidRPr="00883F75">
        <w:rPr>
          <w:i/>
          <w:color w:val="000000"/>
        </w:rPr>
        <w:t>)</w:t>
      </w:r>
    </w:p>
    <w:p w14:paraId="1CC3DAE6" w14:textId="77777777" w:rsidR="00D56C31" w:rsidRDefault="00D56C31" w:rsidP="00A30078">
      <w:pPr>
        <w:jc w:val="center"/>
        <w:rPr>
          <w:i/>
          <w:color w:val="000000"/>
        </w:rPr>
      </w:pPr>
    </w:p>
    <w:p w14:paraId="01ADB4CF" w14:textId="77777777" w:rsidR="00357B74" w:rsidRPr="00883F75" w:rsidRDefault="00357B74" w:rsidP="00A30078">
      <w:pPr>
        <w:jc w:val="center"/>
        <w:rPr>
          <w:color w:val="000000"/>
        </w:rPr>
      </w:pPr>
    </w:p>
    <w:p w14:paraId="14899404" w14:textId="77777777" w:rsidR="00417726" w:rsidRPr="00883F75" w:rsidRDefault="00417726" w:rsidP="00417726">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7D000DEE" w14:textId="77777777" w:rsidR="00417726" w:rsidRPr="00883F75" w:rsidRDefault="00417726" w:rsidP="00417726">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623514F" w14:textId="77777777" w:rsidR="00417726" w:rsidRPr="00883F75" w:rsidRDefault="00417726" w:rsidP="00417726">
      <w:pPr>
        <w:jc w:val="both"/>
        <w:rPr>
          <w:bCs/>
          <w:color w:val="000000"/>
        </w:rPr>
      </w:pPr>
      <w:r>
        <w:rPr>
          <w:bCs/>
          <w:color w:val="000000"/>
        </w:rPr>
        <w:t>Balsojums par lēmuma projektu.</w:t>
      </w:r>
    </w:p>
    <w:p w14:paraId="13F30244" w14:textId="77777777" w:rsidR="00417726" w:rsidRPr="00883F75" w:rsidRDefault="00417726" w:rsidP="00417726">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35DB8174" w14:textId="52A1F511" w:rsidR="00357B74" w:rsidRPr="00476C71" w:rsidRDefault="00357B74" w:rsidP="00417726">
      <w:pPr>
        <w:pStyle w:val="naisf"/>
        <w:spacing w:before="0" w:after="0"/>
        <w:ind w:firstLine="51"/>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C01460">
        <w:rPr>
          <w:b/>
          <w:color w:val="000000"/>
        </w:rPr>
        <w:t>1</w:t>
      </w:r>
      <w:r w:rsidR="00417726">
        <w:rPr>
          <w:b/>
          <w:color w:val="000000"/>
        </w:rPr>
        <w:t>85/7</w:t>
      </w:r>
      <w:r w:rsidRPr="00883F75">
        <w:rPr>
          <w:color w:val="000000"/>
        </w:rPr>
        <w:t xml:space="preserve"> </w:t>
      </w:r>
      <w:r w:rsidRPr="00883F75">
        <w:rPr>
          <w:b/>
          <w:bCs/>
          <w:color w:val="000000"/>
        </w:rPr>
        <w:t>“</w:t>
      </w:r>
      <w:r w:rsidR="00417726" w:rsidRPr="000901C8">
        <w:rPr>
          <w:b/>
          <w:bCs/>
        </w:rPr>
        <w:t xml:space="preserve">Par nekustamo īpašumu Lauku iela 25B un </w:t>
      </w:r>
      <w:proofErr w:type="spellStart"/>
      <w:r w:rsidR="00417726" w:rsidRPr="000901C8">
        <w:rPr>
          <w:b/>
          <w:bCs/>
        </w:rPr>
        <w:t>Gaurata</w:t>
      </w:r>
      <w:proofErr w:type="spellEnd"/>
      <w:r w:rsidR="00417726" w:rsidRPr="000901C8">
        <w:rPr>
          <w:b/>
          <w:bCs/>
        </w:rPr>
        <w:t xml:space="preserve"> iela 20, Dobelē, Dobeles novadā, atsavināšanu</w:t>
      </w:r>
      <w:r>
        <w:rPr>
          <w:b/>
          <w:bCs/>
        </w:rPr>
        <w:t>’’.</w:t>
      </w:r>
    </w:p>
    <w:p w14:paraId="66F5BA00" w14:textId="13DDD155" w:rsidR="005F7653" w:rsidRDefault="00723D87" w:rsidP="00357B74">
      <w:pPr>
        <w:pStyle w:val="naisf"/>
        <w:spacing w:before="0" w:after="0"/>
        <w:ind w:firstLine="51"/>
        <w:rPr>
          <w:color w:val="000000"/>
        </w:rPr>
      </w:pPr>
      <w:r w:rsidRPr="00883F75">
        <w:rPr>
          <w:color w:val="000000"/>
        </w:rPr>
        <w:t>Lēmums pievienots protokolam.</w:t>
      </w:r>
    </w:p>
    <w:p w14:paraId="5BC55332" w14:textId="3C158E4A" w:rsidR="00A30078" w:rsidRDefault="00A30078" w:rsidP="00C108CE">
      <w:pPr>
        <w:pStyle w:val="naisf"/>
        <w:spacing w:before="0" w:after="0"/>
        <w:ind w:firstLine="51"/>
        <w:rPr>
          <w:color w:val="000000"/>
        </w:rPr>
      </w:pPr>
    </w:p>
    <w:p w14:paraId="2BD51389" w14:textId="20B16221" w:rsidR="00877959" w:rsidRDefault="00877959" w:rsidP="00883F75">
      <w:pPr>
        <w:jc w:val="center"/>
        <w:rPr>
          <w:color w:val="000000"/>
        </w:rPr>
      </w:pPr>
    </w:p>
    <w:p w14:paraId="500E44C9" w14:textId="77777777" w:rsidR="00D56C31" w:rsidRDefault="00D56C31" w:rsidP="00883F75">
      <w:pPr>
        <w:jc w:val="center"/>
        <w:rPr>
          <w:color w:val="000000"/>
        </w:rPr>
      </w:pPr>
    </w:p>
    <w:p w14:paraId="21583CA9" w14:textId="238476FA" w:rsidR="00F21F6B" w:rsidRPr="00883F75" w:rsidRDefault="00770D0C" w:rsidP="00883F75">
      <w:pPr>
        <w:jc w:val="center"/>
        <w:rPr>
          <w:b/>
          <w:u w:val="single"/>
        </w:rPr>
      </w:pPr>
      <w:r w:rsidRPr="00883F75">
        <w:rPr>
          <w:color w:val="000000"/>
        </w:rPr>
        <w:t>2</w:t>
      </w:r>
      <w:r w:rsidR="002A1E0B" w:rsidRPr="00883F75">
        <w:rPr>
          <w:color w:val="000000"/>
        </w:rPr>
        <w:t>8</w:t>
      </w:r>
      <w:r w:rsidR="00F21F6B" w:rsidRPr="00883F75">
        <w:rPr>
          <w:color w:val="000000"/>
        </w:rPr>
        <w:t>.§</w:t>
      </w:r>
    </w:p>
    <w:p w14:paraId="356348BE" w14:textId="3CEA808F" w:rsidR="000901C8" w:rsidRPr="000901C8" w:rsidRDefault="000901C8" w:rsidP="00883F75">
      <w:pPr>
        <w:pStyle w:val="naisf"/>
        <w:spacing w:before="0" w:after="0"/>
        <w:ind w:firstLine="51"/>
        <w:jc w:val="center"/>
        <w:rPr>
          <w:b/>
          <w:bCs/>
          <w:lang w:eastAsia="ar-SA"/>
        </w:rPr>
      </w:pPr>
      <w:r w:rsidRPr="000901C8">
        <w:rPr>
          <w:b/>
          <w:bCs/>
        </w:rPr>
        <w:t>Par nekustamā īpašuma “Grantiņi”, Naudītes pagastā, Dobeles novadā, atsavināšanu</w:t>
      </w:r>
    </w:p>
    <w:p w14:paraId="6B2D9071" w14:textId="601FCBE1"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proofErr w:type="spellStart"/>
      <w:r w:rsidR="0096670A">
        <w:rPr>
          <w:i/>
          <w:color w:val="000000"/>
        </w:rPr>
        <w:t>A.Apsīte</w:t>
      </w:r>
      <w:proofErr w:type="spellEnd"/>
      <w:r w:rsidRPr="00883F75">
        <w:rPr>
          <w:i/>
          <w:color w:val="000000"/>
        </w:rPr>
        <w:t>)</w:t>
      </w:r>
    </w:p>
    <w:p w14:paraId="25D077EF" w14:textId="4E71A0B8" w:rsidR="009D0835" w:rsidRDefault="009D0835" w:rsidP="00A30078">
      <w:pPr>
        <w:jc w:val="center"/>
        <w:rPr>
          <w:color w:val="000000"/>
        </w:rPr>
      </w:pPr>
    </w:p>
    <w:p w14:paraId="782F9A8B" w14:textId="77777777" w:rsidR="00D56C31" w:rsidRPr="00883F75" w:rsidRDefault="00D56C31" w:rsidP="00A30078">
      <w:pPr>
        <w:jc w:val="center"/>
        <w:rPr>
          <w:color w:val="000000"/>
        </w:rPr>
      </w:pPr>
    </w:p>
    <w:p w14:paraId="516A31DC" w14:textId="77777777" w:rsidR="00417726" w:rsidRPr="00883F75" w:rsidRDefault="00417726" w:rsidP="00417726">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7207A7E6" w14:textId="77777777" w:rsidR="00417726" w:rsidRPr="00883F75" w:rsidRDefault="00417726" w:rsidP="00417726">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AC120BC" w14:textId="77777777" w:rsidR="00417726" w:rsidRPr="00883F75" w:rsidRDefault="00417726" w:rsidP="00417726">
      <w:pPr>
        <w:jc w:val="both"/>
        <w:rPr>
          <w:bCs/>
          <w:color w:val="000000"/>
        </w:rPr>
      </w:pPr>
      <w:r>
        <w:rPr>
          <w:bCs/>
          <w:color w:val="000000"/>
        </w:rPr>
        <w:t>Balsojums par lēmuma projektu.</w:t>
      </w:r>
    </w:p>
    <w:p w14:paraId="4E11A1A4" w14:textId="77777777" w:rsidR="00417726" w:rsidRPr="00883F75" w:rsidRDefault="00417726" w:rsidP="00417726">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0D81E268" w14:textId="54B78234" w:rsidR="009D0835" w:rsidRPr="00476C71" w:rsidRDefault="009D0835" w:rsidP="00417726">
      <w:pPr>
        <w:pStyle w:val="naisf"/>
        <w:spacing w:before="0" w:after="0"/>
        <w:ind w:firstLine="51"/>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C01460">
        <w:rPr>
          <w:b/>
          <w:color w:val="000000"/>
        </w:rPr>
        <w:t>1</w:t>
      </w:r>
      <w:r w:rsidR="00417726">
        <w:rPr>
          <w:b/>
          <w:color w:val="000000"/>
        </w:rPr>
        <w:t>86/7</w:t>
      </w:r>
      <w:r w:rsidRPr="00883F75">
        <w:rPr>
          <w:color w:val="000000"/>
        </w:rPr>
        <w:t xml:space="preserve"> </w:t>
      </w:r>
      <w:r w:rsidRPr="00883F75">
        <w:rPr>
          <w:b/>
          <w:bCs/>
          <w:color w:val="000000"/>
        </w:rPr>
        <w:t>“</w:t>
      </w:r>
      <w:r w:rsidR="00417726" w:rsidRPr="000901C8">
        <w:rPr>
          <w:b/>
          <w:bCs/>
        </w:rPr>
        <w:t>Par nekustamā īpašuma “Grantiņi”, Naudītes pagastā, Dobeles novadā, atsavināšanu</w:t>
      </w:r>
      <w:r>
        <w:rPr>
          <w:b/>
          <w:bCs/>
        </w:rPr>
        <w:t>’’.</w:t>
      </w:r>
    </w:p>
    <w:p w14:paraId="0B189AD0" w14:textId="78D69A6B" w:rsidR="00A30078" w:rsidRDefault="00723D87" w:rsidP="00883F75">
      <w:pPr>
        <w:jc w:val="both"/>
        <w:rPr>
          <w:color w:val="000000"/>
        </w:rPr>
      </w:pPr>
      <w:r w:rsidRPr="00883F75">
        <w:rPr>
          <w:color w:val="000000"/>
        </w:rPr>
        <w:t>Lēmums pievienots protokolam.</w:t>
      </w:r>
    </w:p>
    <w:p w14:paraId="5BEEFE85" w14:textId="5548AF52" w:rsidR="003D365B" w:rsidRDefault="003D365B" w:rsidP="00883F75">
      <w:pPr>
        <w:jc w:val="both"/>
        <w:rPr>
          <w:color w:val="000000"/>
        </w:rPr>
      </w:pPr>
    </w:p>
    <w:p w14:paraId="607ABB1F" w14:textId="77777777" w:rsidR="00D56C31" w:rsidRPr="00883F75" w:rsidRDefault="00D56C31" w:rsidP="00883F75">
      <w:pPr>
        <w:jc w:val="both"/>
        <w:rPr>
          <w:color w:val="000000"/>
        </w:rPr>
      </w:pPr>
    </w:p>
    <w:p w14:paraId="218D8A6E" w14:textId="630B520E" w:rsidR="00F21F6B" w:rsidRPr="00883F75" w:rsidRDefault="00AB25C6" w:rsidP="00883F75">
      <w:pPr>
        <w:jc w:val="center"/>
        <w:rPr>
          <w:b/>
          <w:u w:val="single"/>
        </w:rPr>
      </w:pPr>
      <w:r w:rsidRPr="00883F75">
        <w:rPr>
          <w:color w:val="000000"/>
        </w:rPr>
        <w:t>29</w:t>
      </w:r>
      <w:r w:rsidR="00F21F6B" w:rsidRPr="00883F75">
        <w:rPr>
          <w:color w:val="000000"/>
        </w:rPr>
        <w:t>.§</w:t>
      </w:r>
    </w:p>
    <w:p w14:paraId="5F0C1C51" w14:textId="5EB36434" w:rsidR="00081380" w:rsidRPr="00081380" w:rsidRDefault="00081380" w:rsidP="00883F75">
      <w:pPr>
        <w:jc w:val="center"/>
        <w:rPr>
          <w:b/>
          <w:bCs/>
          <w:color w:val="000000"/>
        </w:rPr>
      </w:pPr>
      <w:bookmarkStart w:id="23" w:name="_Hlk96806821"/>
      <w:r w:rsidRPr="00081380">
        <w:rPr>
          <w:b/>
          <w:bCs/>
        </w:rPr>
        <w:t>Par nekustamo īpašumu maiņu</w:t>
      </w:r>
    </w:p>
    <w:bookmarkEnd w:id="23"/>
    <w:p w14:paraId="2F4DB388" w14:textId="32D2110A" w:rsidR="00F21F6B" w:rsidRPr="00883F75" w:rsidRDefault="00F21F6B" w:rsidP="00883F75">
      <w:pPr>
        <w:jc w:val="center"/>
        <w:rPr>
          <w:i/>
          <w:color w:val="000000"/>
        </w:rPr>
      </w:pPr>
      <w:r w:rsidRPr="00883F75">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00780EB2" w:rsidRPr="00883F75">
        <w:rPr>
          <w:i/>
          <w:color w:val="000000"/>
        </w:rPr>
        <w:t>(</w:t>
      </w:r>
      <w:proofErr w:type="spellStart"/>
      <w:r w:rsidR="00780EB2">
        <w:rPr>
          <w:i/>
          <w:color w:val="000000"/>
        </w:rPr>
        <w:t>A.Apsīte</w:t>
      </w:r>
      <w:proofErr w:type="spellEnd"/>
      <w:r w:rsidRPr="00883F75">
        <w:rPr>
          <w:i/>
          <w:color w:val="000000"/>
        </w:rPr>
        <w:t>)</w:t>
      </w:r>
    </w:p>
    <w:p w14:paraId="52ED34E8" w14:textId="5F698866" w:rsidR="00F21F6B" w:rsidRDefault="00F21F6B" w:rsidP="00883F75">
      <w:pPr>
        <w:rPr>
          <w:color w:val="000000"/>
        </w:rPr>
      </w:pPr>
    </w:p>
    <w:p w14:paraId="6EA29FB9" w14:textId="77777777" w:rsidR="00D56C31" w:rsidRPr="00883F75" w:rsidRDefault="00D56C31" w:rsidP="00883F75">
      <w:pPr>
        <w:rPr>
          <w:color w:val="000000"/>
        </w:rPr>
      </w:pPr>
    </w:p>
    <w:p w14:paraId="1BC91502" w14:textId="23BEACDA" w:rsidR="00617BE4" w:rsidRPr="00883F75" w:rsidRDefault="00617BE4" w:rsidP="00617BE4">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sidR="00C01460">
        <w:rPr>
          <w:bCs/>
          <w:color w:val="000000"/>
        </w:rPr>
        <w:t>2</w:t>
      </w:r>
      <w:r w:rsidR="0053615C">
        <w:rPr>
          <w:bCs/>
          <w:color w:val="000000"/>
        </w:rPr>
        <w:t>0</w:t>
      </w:r>
      <w:r w:rsidR="00C01460">
        <w:rPr>
          <w:bCs/>
          <w:color w:val="000000"/>
        </w:rPr>
        <w:t>.</w:t>
      </w:r>
      <w:r w:rsidR="0053615C">
        <w:rPr>
          <w:bCs/>
          <w:color w:val="000000"/>
        </w:rPr>
        <w:t>aprīlī</w:t>
      </w:r>
      <w:r w:rsidRPr="00883F75">
        <w:rPr>
          <w:bCs/>
          <w:color w:val="000000"/>
        </w:rPr>
        <w:t>.</w:t>
      </w:r>
    </w:p>
    <w:p w14:paraId="0C379E5C" w14:textId="25F976C8" w:rsidR="00617BE4" w:rsidRDefault="0053615C" w:rsidP="00617BE4">
      <w:pPr>
        <w:jc w:val="both"/>
        <w:rPr>
          <w:bCs/>
          <w:color w:val="000000"/>
        </w:rPr>
      </w:pPr>
      <w:r>
        <w:rPr>
          <w:bCs/>
          <w:color w:val="000000"/>
        </w:rPr>
        <w:lastRenderedPageBreak/>
        <w:t xml:space="preserve">Jautā Edgars </w:t>
      </w:r>
      <w:proofErr w:type="spellStart"/>
      <w:r>
        <w:rPr>
          <w:bCs/>
          <w:color w:val="000000"/>
        </w:rPr>
        <w:t>Gaigalis</w:t>
      </w:r>
      <w:proofErr w:type="spellEnd"/>
      <w:r>
        <w:rPr>
          <w:bCs/>
          <w:color w:val="000000"/>
        </w:rPr>
        <w:t xml:space="preserve">, Ainārs Meiers, Kristīne Briede, Indra </w:t>
      </w:r>
      <w:proofErr w:type="spellStart"/>
      <w:r>
        <w:rPr>
          <w:bCs/>
          <w:color w:val="000000"/>
        </w:rPr>
        <w:t>Špela</w:t>
      </w:r>
      <w:proofErr w:type="spellEnd"/>
      <w:r>
        <w:rPr>
          <w:bCs/>
          <w:color w:val="000000"/>
        </w:rPr>
        <w:t>, Viesturs Reinfelds.</w:t>
      </w:r>
    </w:p>
    <w:p w14:paraId="78C63601" w14:textId="570A6108" w:rsidR="0053615C" w:rsidRDefault="0053615C" w:rsidP="00617BE4">
      <w:pPr>
        <w:jc w:val="both"/>
        <w:rPr>
          <w:bCs/>
          <w:color w:val="000000"/>
        </w:rPr>
      </w:pPr>
      <w:r>
        <w:rPr>
          <w:bCs/>
          <w:color w:val="000000"/>
        </w:rPr>
        <w:t xml:space="preserve">Atbild Ivars </w:t>
      </w:r>
      <w:proofErr w:type="spellStart"/>
      <w:r>
        <w:rPr>
          <w:bCs/>
          <w:color w:val="000000"/>
        </w:rPr>
        <w:t>Gorskis</w:t>
      </w:r>
      <w:proofErr w:type="spellEnd"/>
      <w:r>
        <w:rPr>
          <w:bCs/>
          <w:color w:val="000000"/>
        </w:rPr>
        <w:t>, Austra Apsīte.</w:t>
      </w:r>
    </w:p>
    <w:p w14:paraId="4439445A" w14:textId="106E89FB" w:rsidR="0053615C" w:rsidRDefault="0053615C" w:rsidP="00617BE4">
      <w:pPr>
        <w:jc w:val="both"/>
        <w:rPr>
          <w:bCs/>
          <w:color w:val="000000"/>
        </w:rPr>
      </w:pPr>
      <w:r>
        <w:rPr>
          <w:bCs/>
          <w:color w:val="000000"/>
        </w:rPr>
        <w:t>Ainārs Meiers iesaka atlikt lēmumprojekta izskatīšanu.</w:t>
      </w:r>
    </w:p>
    <w:p w14:paraId="66C8A17B" w14:textId="5BE30F7F" w:rsidR="004C6C40" w:rsidRDefault="004C6C40" w:rsidP="00617BE4">
      <w:pPr>
        <w:jc w:val="both"/>
        <w:rPr>
          <w:bCs/>
          <w:color w:val="000000"/>
        </w:rPr>
      </w:pPr>
      <w:r>
        <w:rPr>
          <w:bCs/>
          <w:color w:val="000000"/>
        </w:rPr>
        <w:t xml:space="preserve">Edgars </w:t>
      </w:r>
      <w:proofErr w:type="spellStart"/>
      <w:r>
        <w:rPr>
          <w:bCs/>
          <w:color w:val="000000"/>
        </w:rPr>
        <w:t>Gaigalis</w:t>
      </w:r>
      <w:proofErr w:type="spellEnd"/>
      <w:r>
        <w:rPr>
          <w:bCs/>
          <w:color w:val="000000"/>
        </w:rPr>
        <w:t xml:space="preserve"> piekrīt Aināra Meiera viedoklim.</w:t>
      </w:r>
    </w:p>
    <w:p w14:paraId="30D66CCE" w14:textId="1ADD5E23" w:rsidR="004C6C40" w:rsidRDefault="004C6C40" w:rsidP="00617BE4">
      <w:pPr>
        <w:jc w:val="both"/>
        <w:rPr>
          <w:bCs/>
          <w:color w:val="000000"/>
        </w:rPr>
      </w:pPr>
      <w:r>
        <w:rPr>
          <w:bCs/>
          <w:color w:val="000000"/>
        </w:rPr>
        <w:t xml:space="preserve">Skaidro Ivars </w:t>
      </w:r>
      <w:proofErr w:type="spellStart"/>
      <w:r>
        <w:rPr>
          <w:bCs/>
          <w:color w:val="000000"/>
        </w:rPr>
        <w:t>Gorskis</w:t>
      </w:r>
      <w:proofErr w:type="spellEnd"/>
      <w:r>
        <w:rPr>
          <w:bCs/>
          <w:color w:val="000000"/>
        </w:rPr>
        <w:t>, Edgars Laimiņš.</w:t>
      </w:r>
    </w:p>
    <w:p w14:paraId="252354B3" w14:textId="285B49E2" w:rsidR="004C6C40" w:rsidRPr="00883F75" w:rsidRDefault="004C6C40" w:rsidP="00617BE4">
      <w:pPr>
        <w:jc w:val="both"/>
        <w:rPr>
          <w:color w:val="000000"/>
        </w:rPr>
      </w:pPr>
      <w:r>
        <w:rPr>
          <w:bCs/>
          <w:color w:val="000000"/>
        </w:rPr>
        <w:t>Izsakās Viesturs Reinfelds, Dace Reinika, Ainārs Meiers.</w:t>
      </w:r>
    </w:p>
    <w:p w14:paraId="4CC2DE7A" w14:textId="5E657CDA" w:rsidR="00617BE4" w:rsidRPr="00883F75" w:rsidRDefault="00617BE4" w:rsidP="00617BE4">
      <w:pPr>
        <w:jc w:val="both"/>
        <w:rPr>
          <w:bCs/>
          <w:color w:val="000000"/>
        </w:rPr>
      </w:pPr>
      <w:r>
        <w:rPr>
          <w:bCs/>
          <w:color w:val="000000"/>
        </w:rPr>
        <w:t>Balsojums par lēmuma projektu</w:t>
      </w:r>
      <w:r w:rsidR="00DA7D71">
        <w:rPr>
          <w:bCs/>
          <w:color w:val="000000"/>
        </w:rPr>
        <w:t>.</w:t>
      </w:r>
    </w:p>
    <w:p w14:paraId="6ADDCADB" w14:textId="24B8E3FE" w:rsidR="00617BE4" w:rsidRPr="00883F75" w:rsidRDefault="00617BE4" w:rsidP="00617BE4">
      <w:pPr>
        <w:jc w:val="both"/>
      </w:pPr>
      <w:r w:rsidRPr="00883F75">
        <w:rPr>
          <w:color w:val="000000"/>
        </w:rPr>
        <w:t xml:space="preserve">Atklāti balsojot: </w:t>
      </w:r>
      <w:r w:rsidR="00CB03AA" w:rsidRPr="00E54811">
        <w:rPr>
          <w:iCs/>
        </w:rPr>
        <w:t>PAR</w:t>
      </w:r>
      <w:r w:rsidR="00CB03AA">
        <w:rPr>
          <w:iCs/>
        </w:rPr>
        <w:t xml:space="preserve"> </w:t>
      </w:r>
      <w:r w:rsidR="00CB03AA" w:rsidRPr="00E54811">
        <w:rPr>
          <w:iCs/>
        </w:rPr>
        <w:t>-</w:t>
      </w:r>
      <w:r w:rsidR="00CB03AA">
        <w:rPr>
          <w:iCs/>
        </w:rPr>
        <w:t xml:space="preserve"> 1</w:t>
      </w:r>
      <w:r w:rsidR="004C6C40">
        <w:rPr>
          <w:iCs/>
        </w:rPr>
        <w:t>3</w:t>
      </w:r>
      <w:r w:rsidR="00CB03AA" w:rsidRPr="00F75DB4">
        <w:rPr>
          <w:rFonts w:eastAsia="Calibri"/>
          <w:color w:val="000000"/>
          <w:lang w:eastAsia="en-US"/>
        </w:rPr>
        <w:t xml:space="preserve"> </w:t>
      </w:r>
      <w:r w:rsidR="004C6C40">
        <w:rPr>
          <w:rFonts w:eastAsia="Calibri"/>
          <w:color w:val="000000"/>
          <w:lang w:eastAsia="en-US"/>
        </w:rPr>
        <w:t>(</w:t>
      </w:r>
      <w:r w:rsidR="004C6C40" w:rsidRPr="00FE5C59">
        <w:rPr>
          <w:bCs/>
          <w:lang w:eastAsia="et-EE"/>
        </w:rPr>
        <w:t>K</w:t>
      </w:r>
      <w:r w:rsidR="004C6C40">
        <w:rPr>
          <w:bCs/>
          <w:lang w:eastAsia="et-EE"/>
        </w:rPr>
        <w:t xml:space="preserve">ristīne </w:t>
      </w:r>
      <w:r w:rsidR="004C6C40" w:rsidRPr="00FE5C59">
        <w:rPr>
          <w:bCs/>
          <w:lang w:eastAsia="et-EE"/>
        </w:rPr>
        <w:t xml:space="preserve">Briede, </w:t>
      </w:r>
      <w:r w:rsidR="004C6C40">
        <w:rPr>
          <w:bCs/>
          <w:lang w:eastAsia="et-EE"/>
        </w:rPr>
        <w:t xml:space="preserve">Sarmīte Dude, </w:t>
      </w:r>
      <w:r w:rsidR="004C6C40" w:rsidRPr="00FE5C59">
        <w:rPr>
          <w:bCs/>
          <w:lang w:eastAsia="et-EE"/>
        </w:rPr>
        <w:t>I</w:t>
      </w:r>
      <w:r w:rsidR="004C6C40">
        <w:rPr>
          <w:bCs/>
          <w:lang w:eastAsia="et-EE"/>
        </w:rPr>
        <w:t xml:space="preserve">vars </w:t>
      </w:r>
      <w:proofErr w:type="spellStart"/>
      <w:r w:rsidR="004C6C40" w:rsidRPr="00FE5C59">
        <w:rPr>
          <w:bCs/>
          <w:lang w:eastAsia="et-EE"/>
        </w:rPr>
        <w:t>Gorskis</w:t>
      </w:r>
      <w:proofErr w:type="spellEnd"/>
      <w:r w:rsidR="004C6C40" w:rsidRPr="00FE5C59">
        <w:rPr>
          <w:bCs/>
          <w:lang w:eastAsia="et-EE"/>
        </w:rPr>
        <w:t>,</w:t>
      </w:r>
      <w:r w:rsidR="004C6C40">
        <w:rPr>
          <w:bCs/>
          <w:lang w:eastAsia="et-EE"/>
        </w:rPr>
        <w:t xml:space="preserve"> Linda </w:t>
      </w:r>
      <w:proofErr w:type="spellStart"/>
      <w:r w:rsidR="004C6C40">
        <w:rPr>
          <w:bCs/>
          <w:lang w:eastAsia="et-EE"/>
        </w:rPr>
        <w:t>Karloviča</w:t>
      </w:r>
      <w:proofErr w:type="spellEnd"/>
      <w:r w:rsidR="004C6C40">
        <w:rPr>
          <w:bCs/>
          <w:lang w:eastAsia="et-EE"/>
        </w:rPr>
        <w:t>,</w:t>
      </w:r>
      <w:r w:rsidR="004C6C40" w:rsidRPr="00FE5C59">
        <w:rPr>
          <w:bCs/>
          <w:lang w:eastAsia="et-EE"/>
        </w:rPr>
        <w:t xml:space="preserve"> E</w:t>
      </w:r>
      <w:r w:rsidR="004C6C40">
        <w:rPr>
          <w:bCs/>
          <w:lang w:eastAsia="et-EE"/>
        </w:rPr>
        <w:t xml:space="preserve">dgars </w:t>
      </w:r>
      <w:r w:rsidR="004C6C40" w:rsidRPr="00FE5C59">
        <w:rPr>
          <w:bCs/>
          <w:lang w:eastAsia="et-EE"/>
        </w:rPr>
        <w:t>Laimiņš, S</w:t>
      </w:r>
      <w:r w:rsidR="004C6C40">
        <w:rPr>
          <w:bCs/>
          <w:lang w:eastAsia="et-EE"/>
        </w:rPr>
        <w:t xml:space="preserve">intija </w:t>
      </w:r>
      <w:proofErr w:type="spellStart"/>
      <w:r w:rsidR="004C6C40" w:rsidRPr="00FE5C59">
        <w:rPr>
          <w:bCs/>
          <w:lang w:eastAsia="et-EE"/>
        </w:rPr>
        <w:t>Liekniņa</w:t>
      </w:r>
      <w:proofErr w:type="spellEnd"/>
      <w:r w:rsidR="004C6C40" w:rsidRPr="00FE5C59">
        <w:rPr>
          <w:bCs/>
          <w:lang w:eastAsia="et-EE"/>
        </w:rPr>
        <w:t>,</w:t>
      </w:r>
      <w:r w:rsidR="004C6C40">
        <w:rPr>
          <w:bCs/>
          <w:lang w:eastAsia="et-EE"/>
        </w:rPr>
        <w:t xml:space="preserve"> Sanita </w:t>
      </w:r>
      <w:proofErr w:type="spellStart"/>
      <w:r w:rsidR="004C6C40">
        <w:rPr>
          <w:bCs/>
          <w:lang w:eastAsia="et-EE"/>
        </w:rPr>
        <w:t>Olševska</w:t>
      </w:r>
      <w:proofErr w:type="spellEnd"/>
      <w:r w:rsidR="004C6C40">
        <w:rPr>
          <w:bCs/>
          <w:lang w:eastAsia="et-EE"/>
        </w:rPr>
        <w:t xml:space="preserve">, </w:t>
      </w:r>
      <w:r w:rsidR="004C6C40" w:rsidRPr="00FE5C59">
        <w:rPr>
          <w:bCs/>
          <w:lang w:eastAsia="et-EE"/>
        </w:rPr>
        <w:t>A</w:t>
      </w:r>
      <w:r w:rsidR="004C6C40">
        <w:rPr>
          <w:bCs/>
          <w:lang w:eastAsia="et-EE"/>
        </w:rPr>
        <w:t xml:space="preserve">ndris </w:t>
      </w:r>
      <w:proofErr w:type="spellStart"/>
      <w:r w:rsidR="004C6C40" w:rsidRPr="00FE5C59">
        <w:rPr>
          <w:bCs/>
          <w:lang w:eastAsia="et-EE"/>
        </w:rPr>
        <w:t>Podvinskis</w:t>
      </w:r>
      <w:proofErr w:type="spellEnd"/>
      <w:r w:rsidR="004C6C40" w:rsidRPr="00FE5C59">
        <w:rPr>
          <w:bCs/>
          <w:lang w:eastAsia="et-EE"/>
        </w:rPr>
        <w:t>, V</w:t>
      </w:r>
      <w:r w:rsidR="004C6C40">
        <w:rPr>
          <w:bCs/>
          <w:lang w:eastAsia="et-EE"/>
        </w:rPr>
        <w:t xml:space="preserve">iesturs </w:t>
      </w:r>
      <w:r w:rsidR="004C6C40" w:rsidRPr="00FE5C59">
        <w:rPr>
          <w:bCs/>
          <w:lang w:eastAsia="et-EE"/>
        </w:rPr>
        <w:t>Reinfelds, D</w:t>
      </w:r>
      <w:r w:rsidR="004C6C40">
        <w:rPr>
          <w:bCs/>
          <w:lang w:eastAsia="et-EE"/>
        </w:rPr>
        <w:t xml:space="preserve">ace </w:t>
      </w:r>
      <w:r w:rsidR="004C6C40" w:rsidRPr="00FE5C59">
        <w:rPr>
          <w:bCs/>
          <w:lang w:eastAsia="et-EE"/>
        </w:rPr>
        <w:t>Reinika, G</w:t>
      </w:r>
      <w:r w:rsidR="004C6C40">
        <w:rPr>
          <w:bCs/>
          <w:lang w:eastAsia="et-EE"/>
        </w:rPr>
        <w:t xml:space="preserve">untis </w:t>
      </w:r>
      <w:proofErr w:type="spellStart"/>
      <w:r w:rsidR="004C6C40" w:rsidRPr="00FE5C59">
        <w:rPr>
          <w:bCs/>
          <w:lang w:eastAsia="et-EE"/>
        </w:rPr>
        <w:t>Safranovičs</w:t>
      </w:r>
      <w:proofErr w:type="spellEnd"/>
      <w:r w:rsidR="004C6C40" w:rsidRPr="00FE5C59">
        <w:rPr>
          <w:bCs/>
          <w:lang w:eastAsia="et-EE"/>
        </w:rPr>
        <w:t xml:space="preserve">, </w:t>
      </w:r>
      <w:r w:rsidR="004C6C40">
        <w:rPr>
          <w:bCs/>
          <w:lang w:eastAsia="et-EE"/>
        </w:rPr>
        <w:t xml:space="preserve">Ivars Stanga, Indra </w:t>
      </w:r>
      <w:proofErr w:type="spellStart"/>
      <w:r w:rsidR="004C6C40">
        <w:rPr>
          <w:bCs/>
          <w:lang w:eastAsia="et-EE"/>
        </w:rPr>
        <w:t>Špela</w:t>
      </w:r>
      <w:proofErr w:type="spellEnd"/>
      <w:r w:rsidR="004C6C40" w:rsidRPr="00F75DB4">
        <w:rPr>
          <w:rFonts w:eastAsia="Calibri"/>
          <w:color w:val="000000"/>
          <w:lang w:eastAsia="en-US"/>
        </w:rPr>
        <w:t xml:space="preserve">), PRET – </w:t>
      </w:r>
      <w:r w:rsidR="004C6C40">
        <w:rPr>
          <w:rFonts w:eastAsia="Calibri"/>
          <w:color w:val="000000"/>
          <w:lang w:eastAsia="en-US"/>
        </w:rPr>
        <w:t>2 (</w:t>
      </w:r>
      <w:r w:rsidR="004C6C40" w:rsidRPr="00FE5C59">
        <w:rPr>
          <w:bCs/>
          <w:lang w:eastAsia="et-EE"/>
        </w:rPr>
        <w:t>M</w:t>
      </w:r>
      <w:r w:rsidR="004C6C40">
        <w:rPr>
          <w:bCs/>
          <w:lang w:eastAsia="et-EE"/>
        </w:rPr>
        <w:t xml:space="preserve">āris </w:t>
      </w:r>
      <w:r w:rsidR="004C6C40" w:rsidRPr="00FE5C59">
        <w:rPr>
          <w:bCs/>
          <w:lang w:eastAsia="et-EE"/>
        </w:rPr>
        <w:t>Feldmanis</w:t>
      </w:r>
      <w:r w:rsidR="004C6C40" w:rsidRPr="00F75DB4">
        <w:rPr>
          <w:rFonts w:eastAsia="Calibri"/>
          <w:color w:val="000000"/>
          <w:lang w:eastAsia="en-US"/>
        </w:rPr>
        <w:t xml:space="preserve">, </w:t>
      </w:r>
      <w:r w:rsidR="004C6C40">
        <w:rPr>
          <w:bCs/>
          <w:lang w:eastAsia="et-EE"/>
        </w:rPr>
        <w:t>Ainārs Meiers</w:t>
      </w:r>
      <w:r w:rsidR="004C6C40">
        <w:rPr>
          <w:rFonts w:eastAsia="Calibri"/>
          <w:color w:val="000000"/>
          <w:lang w:eastAsia="en-US"/>
        </w:rPr>
        <w:t xml:space="preserve">), </w:t>
      </w:r>
      <w:r w:rsidR="004C6C40" w:rsidRPr="00F75DB4">
        <w:rPr>
          <w:rFonts w:eastAsia="Calibri"/>
          <w:color w:val="000000"/>
          <w:lang w:eastAsia="en-US"/>
        </w:rPr>
        <w:t xml:space="preserve">ATTURAS – </w:t>
      </w:r>
      <w:r w:rsidR="004C6C40">
        <w:rPr>
          <w:rFonts w:eastAsia="Calibri"/>
          <w:color w:val="000000"/>
          <w:lang w:eastAsia="en-US"/>
        </w:rPr>
        <w:t>1 (</w:t>
      </w:r>
      <w:r w:rsidR="004C6C40" w:rsidRPr="00FE5C59">
        <w:rPr>
          <w:bCs/>
          <w:lang w:eastAsia="et-EE"/>
        </w:rPr>
        <w:t>E</w:t>
      </w:r>
      <w:r w:rsidR="004C6C40">
        <w:rPr>
          <w:bCs/>
          <w:lang w:eastAsia="et-EE"/>
        </w:rPr>
        <w:t xml:space="preserve">dgars </w:t>
      </w:r>
      <w:proofErr w:type="spellStart"/>
      <w:r w:rsidR="004C6C40" w:rsidRPr="00FE5C59">
        <w:rPr>
          <w:bCs/>
          <w:lang w:eastAsia="et-EE"/>
        </w:rPr>
        <w:t>Gaigalis</w:t>
      </w:r>
      <w:proofErr w:type="spellEnd"/>
      <w:r w:rsidR="004C6C40">
        <w:rPr>
          <w:bCs/>
          <w:lang w:eastAsia="et-EE"/>
        </w:rPr>
        <w:t>)</w:t>
      </w:r>
      <w:r w:rsidR="004C6C40" w:rsidRPr="00883F75">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t>:</w:t>
      </w:r>
    </w:p>
    <w:p w14:paraId="59BC19E9" w14:textId="02560A70" w:rsidR="00617BE4" w:rsidRPr="00476C71" w:rsidRDefault="00617BE4" w:rsidP="002F52D6">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C01460">
        <w:rPr>
          <w:b/>
          <w:color w:val="000000"/>
        </w:rPr>
        <w:t>1</w:t>
      </w:r>
      <w:r w:rsidR="002F52D6">
        <w:rPr>
          <w:b/>
          <w:color w:val="000000"/>
        </w:rPr>
        <w:t>87/7</w:t>
      </w:r>
      <w:r w:rsidRPr="00883F75">
        <w:rPr>
          <w:color w:val="000000"/>
        </w:rPr>
        <w:t xml:space="preserve"> </w:t>
      </w:r>
      <w:r w:rsidRPr="00883F75">
        <w:rPr>
          <w:b/>
          <w:bCs/>
          <w:color w:val="000000"/>
        </w:rPr>
        <w:t>“</w:t>
      </w:r>
      <w:r w:rsidR="002F52D6" w:rsidRPr="00081380">
        <w:rPr>
          <w:b/>
          <w:bCs/>
        </w:rPr>
        <w:t>Par nekustamo īpašumu maiņu</w:t>
      </w:r>
      <w:r>
        <w:rPr>
          <w:b/>
          <w:bCs/>
        </w:rPr>
        <w:t>’’.</w:t>
      </w:r>
    </w:p>
    <w:p w14:paraId="2C2E623D" w14:textId="0D68EF35" w:rsidR="003D365B" w:rsidRPr="00883F75" w:rsidRDefault="00723D87" w:rsidP="00617BE4">
      <w:pPr>
        <w:jc w:val="both"/>
        <w:rPr>
          <w:color w:val="000000"/>
        </w:rPr>
      </w:pPr>
      <w:r w:rsidRPr="00883F75">
        <w:rPr>
          <w:color w:val="000000"/>
        </w:rPr>
        <w:t>Lēmums pievienots protokolam.</w:t>
      </w:r>
    </w:p>
    <w:p w14:paraId="33DEA8E8" w14:textId="6FD660E8" w:rsidR="004B0819" w:rsidRDefault="004B0819" w:rsidP="00883F75">
      <w:pPr>
        <w:jc w:val="center"/>
        <w:rPr>
          <w:color w:val="000000"/>
        </w:rPr>
      </w:pPr>
    </w:p>
    <w:p w14:paraId="0E50A948" w14:textId="77777777" w:rsidR="00D56C31" w:rsidRDefault="00D56C31" w:rsidP="00883F75">
      <w:pPr>
        <w:jc w:val="center"/>
        <w:rPr>
          <w:color w:val="000000"/>
        </w:rPr>
      </w:pPr>
    </w:p>
    <w:p w14:paraId="752CC37F" w14:textId="77777777" w:rsidR="00877959" w:rsidRDefault="00877959" w:rsidP="00883F75">
      <w:pPr>
        <w:jc w:val="center"/>
        <w:rPr>
          <w:color w:val="000000"/>
        </w:rPr>
      </w:pPr>
    </w:p>
    <w:p w14:paraId="34255AB3" w14:textId="512E3825" w:rsidR="0090524A" w:rsidRPr="00883F75" w:rsidRDefault="0090524A" w:rsidP="00883F75">
      <w:pPr>
        <w:jc w:val="center"/>
        <w:rPr>
          <w:b/>
          <w:u w:val="single"/>
        </w:rPr>
      </w:pPr>
      <w:r w:rsidRPr="00883F75">
        <w:rPr>
          <w:color w:val="000000"/>
        </w:rPr>
        <w:t>3</w:t>
      </w:r>
      <w:r w:rsidR="00264591" w:rsidRPr="00883F75">
        <w:rPr>
          <w:color w:val="000000"/>
        </w:rPr>
        <w:t>0</w:t>
      </w:r>
      <w:r w:rsidRPr="00883F75">
        <w:rPr>
          <w:color w:val="000000"/>
        </w:rPr>
        <w:t>.§</w:t>
      </w:r>
    </w:p>
    <w:p w14:paraId="590103A4" w14:textId="1507E73D" w:rsidR="00081380" w:rsidRPr="00081380" w:rsidRDefault="00081380" w:rsidP="00883F75">
      <w:pPr>
        <w:ind w:firstLine="52"/>
        <w:jc w:val="center"/>
        <w:rPr>
          <w:b/>
          <w:bCs/>
        </w:rPr>
      </w:pPr>
      <w:r w:rsidRPr="00081380">
        <w:rPr>
          <w:b/>
          <w:bCs/>
        </w:rPr>
        <w:t>Par izsoles rezultātu apstiprināšanu</w:t>
      </w:r>
    </w:p>
    <w:p w14:paraId="42AF190E" w14:textId="3B0DB864" w:rsidR="0090524A" w:rsidRDefault="0090524A" w:rsidP="00A30078">
      <w:pPr>
        <w:jc w:val="center"/>
        <w:rPr>
          <w:i/>
          <w:color w:val="000000"/>
        </w:rPr>
      </w:pPr>
      <w:r w:rsidRPr="00883F75">
        <w:rPr>
          <w:b/>
          <w:noProof/>
          <w:color w:val="000000"/>
        </w:rPr>
        <mc:AlternateContent>
          <mc:Choice Requires="wps">
            <w:drawing>
              <wp:anchor distT="0" distB="0" distL="114300" distR="114300" simplePos="0" relativeHeight="251789312" behindDoc="0" locked="0" layoutInCell="1" allowOverlap="1" wp14:anchorId="36D10F49" wp14:editId="0D442D41">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r w:rsidR="00780EB2" w:rsidRPr="00883F75">
        <w:rPr>
          <w:i/>
          <w:color w:val="000000"/>
        </w:rPr>
        <w:t>(</w:t>
      </w:r>
      <w:proofErr w:type="spellStart"/>
      <w:r w:rsidR="00780EB2">
        <w:rPr>
          <w:i/>
          <w:color w:val="000000"/>
        </w:rPr>
        <w:t>A.Apsīte</w:t>
      </w:r>
      <w:proofErr w:type="spellEnd"/>
      <w:r w:rsidRPr="00883F75">
        <w:rPr>
          <w:i/>
          <w:color w:val="000000"/>
        </w:rPr>
        <w:t>)</w:t>
      </w:r>
    </w:p>
    <w:p w14:paraId="48D2564D" w14:textId="477AF284" w:rsidR="004B0819" w:rsidRDefault="004B0819" w:rsidP="00A30078">
      <w:pPr>
        <w:jc w:val="center"/>
        <w:rPr>
          <w:color w:val="000000"/>
        </w:rPr>
      </w:pPr>
    </w:p>
    <w:p w14:paraId="52B6971B" w14:textId="77777777" w:rsidR="00D56C31" w:rsidRPr="00883F75" w:rsidRDefault="00D56C31" w:rsidP="00A30078">
      <w:pPr>
        <w:jc w:val="center"/>
        <w:rPr>
          <w:color w:val="000000"/>
        </w:rPr>
      </w:pPr>
    </w:p>
    <w:p w14:paraId="2D8F82F3" w14:textId="77777777" w:rsidR="00BA2BCD" w:rsidRPr="00883F75" w:rsidRDefault="00BA2BCD" w:rsidP="00BA2BC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759F7054" w14:textId="77777777" w:rsidR="00BA2BCD" w:rsidRPr="00883F75" w:rsidRDefault="00BA2BCD" w:rsidP="00BA2BCD">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0A52E5F" w14:textId="77777777" w:rsidR="00BA2BCD" w:rsidRPr="00883F75" w:rsidRDefault="00BA2BCD" w:rsidP="00BA2BCD">
      <w:pPr>
        <w:jc w:val="both"/>
        <w:rPr>
          <w:bCs/>
          <w:color w:val="000000"/>
        </w:rPr>
      </w:pPr>
      <w:r>
        <w:rPr>
          <w:bCs/>
          <w:color w:val="000000"/>
        </w:rPr>
        <w:t>Balsojums par lēmuma projektu.</w:t>
      </w:r>
    </w:p>
    <w:p w14:paraId="5BF09CB2" w14:textId="77777777" w:rsidR="00BA2BCD" w:rsidRPr="00883F75" w:rsidRDefault="00BA2BCD" w:rsidP="00BA2BC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80AE033" w14:textId="05021FBA" w:rsidR="004B0819" w:rsidRPr="00476C71" w:rsidRDefault="004B0819" w:rsidP="00653A9B">
      <w:pPr>
        <w:ind w:firstLine="52"/>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81440B">
        <w:rPr>
          <w:b/>
          <w:color w:val="000000"/>
        </w:rPr>
        <w:t>1</w:t>
      </w:r>
      <w:r w:rsidR="00653A9B">
        <w:rPr>
          <w:b/>
          <w:color w:val="000000"/>
        </w:rPr>
        <w:t>88/7</w:t>
      </w:r>
      <w:r w:rsidRPr="00883F75">
        <w:rPr>
          <w:color w:val="000000"/>
        </w:rPr>
        <w:t xml:space="preserve"> </w:t>
      </w:r>
      <w:r w:rsidRPr="00883F75">
        <w:rPr>
          <w:b/>
          <w:bCs/>
          <w:color w:val="000000"/>
        </w:rPr>
        <w:t>“</w:t>
      </w:r>
      <w:r w:rsidR="00653A9B" w:rsidRPr="00081380">
        <w:rPr>
          <w:b/>
          <w:bCs/>
        </w:rPr>
        <w:t>Par izsoles rezultātu apstiprināšanu</w:t>
      </w:r>
      <w:r>
        <w:rPr>
          <w:b/>
          <w:bCs/>
        </w:rPr>
        <w:t>’’.</w:t>
      </w:r>
    </w:p>
    <w:p w14:paraId="66CD6C00" w14:textId="0A7B856C" w:rsidR="00C61242" w:rsidRPr="00883F75" w:rsidRDefault="00C108CE" w:rsidP="00C108CE">
      <w:pPr>
        <w:ind w:firstLine="52"/>
        <w:jc w:val="both"/>
        <w:rPr>
          <w:color w:val="000000"/>
        </w:rPr>
      </w:pPr>
      <w:r>
        <w:rPr>
          <w:b/>
          <w:color w:val="000000"/>
        </w:rPr>
        <w:t xml:space="preserve"> </w:t>
      </w:r>
      <w:r w:rsidR="00723D87" w:rsidRPr="00883F75">
        <w:rPr>
          <w:color w:val="000000"/>
        </w:rPr>
        <w:t>Lēmums pievienots protokolam.</w:t>
      </w:r>
    </w:p>
    <w:p w14:paraId="28C2749D" w14:textId="77777777" w:rsidR="00DA7D71" w:rsidRDefault="00DA7D71" w:rsidP="00883F75">
      <w:pPr>
        <w:jc w:val="center"/>
        <w:rPr>
          <w:color w:val="000000"/>
        </w:rPr>
      </w:pPr>
    </w:p>
    <w:p w14:paraId="3F3FA768" w14:textId="41CFC8E4" w:rsidR="00877959" w:rsidRDefault="00877959" w:rsidP="00883F75">
      <w:pPr>
        <w:jc w:val="center"/>
        <w:rPr>
          <w:color w:val="000000"/>
        </w:rPr>
      </w:pPr>
    </w:p>
    <w:p w14:paraId="5B5AA3C0" w14:textId="77777777" w:rsidR="00D56C31" w:rsidRDefault="00D56C31" w:rsidP="00883F75">
      <w:pPr>
        <w:jc w:val="center"/>
        <w:rPr>
          <w:color w:val="000000"/>
        </w:rPr>
      </w:pPr>
    </w:p>
    <w:p w14:paraId="2E78E130" w14:textId="5154DA18" w:rsidR="0090524A" w:rsidRPr="00883F75" w:rsidRDefault="0090524A" w:rsidP="00883F75">
      <w:pPr>
        <w:jc w:val="center"/>
        <w:rPr>
          <w:b/>
          <w:u w:val="single"/>
        </w:rPr>
      </w:pPr>
      <w:r w:rsidRPr="00883F75">
        <w:rPr>
          <w:color w:val="000000"/>
        </w:rPr>
        <w:t>3</w:t>
      </w:r>
      <w:r w:rsidR="00264591" w:rsidRPr="00883F75">
        <w:rPr>
          <w:color w:val="000000"/>
        </w:rPr>
        <w:t>1</w:t>
      </w:r>
      <w:r w:rsidRPr="00883F75">
        <w:rPr>
          <w:color w:val="000000"/>
        </w:rPr>
        <w:t>.§</w:t>
      </w:r>
    </w:p>
    <w:p w14:paraId="146AAE85" w14:textId="5BB5EAF9" w:rsidR="00C86ADD" w:rsidRPr="00C86ADD" w:rsidRDefault="00C86ADD" w:rsidP="00600977">
      <w:pPr>
        <w:jc w:val="center"/>
        <w:rPr>
          <w:b/>
          <w:bCs/>
        </w:rPr>
      </w:pPr>
      <w:r w:rsidRPr="00C86ADD">
        <w:rPr>
          <w:b/>
          <w:bCs/>
        </w:rPr>
        <w:t>Par nekustamā īpašuma “Slokas”, Īles pagastā, Dobeles novadā, atsavināšanu</w:t>
      </w:r>
    </w:p>
    <w:p w14:paraId="11000944" w14:textId="5BF64046" w:rsidR="0090524A" w:rsidRDefault="0090524A" w:rsidP="00C61242">
      <w:pPr>
        <w:jc w:val="center"/>
        <w:rPr>
          <w:i/>
          <w:color w:val="000000"/>
        </w:rPr>
      </w:pPr>
      <w:r w:rsidRPr="00883F75">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r w:rsidR="00780EB2" w:rsidRPr="00883F75">
        <w:rPr>
          <w:i/>
          <w:color w:val="000000"/>
        </w:rPr>
        <w:t>(</w:t>
      </w:r>
      <w:proofErr w:type="spellStart"/>
      <w:r w:rsidR="00780EB2">
        <w:rPr>
          <w:i/>
          <w:color w:val="000000"/>
        </w:rPr>
        <w:t>A.Apsīte</w:t>
      </w:r>
      <w:proofErr w:type="spellEnd"/>
      <w:r w:rsidRPr="00883F75">
        <w:rPr>
          <w:i/>
          <w:color w:val="000000"/>
        </w:rPr>
        <w:t>)</w:t>
      </w:r>
    </w:p>
    <w:p w14:paraId="5F8087A3" w14:textId="3F48DD2F" w:rsidR="009F3FC1" w:rsidRDefault="009F3FC1" w:rsidP="00C61242">
      <w:pPr>
        <w:jc w:val="center"/>
        <w:rPr>
          <w:color w:val="000000"/>
        </w:rPr>
      </w:pPr>
    </w:p>
    <w:p w14:paraId="695A2525" w14:textId="77777777" w:rsidR="00D56C31" w:rsidRPr="00883F75" w:rsidRDefault="00D56C31" w:rsidP="00C61242">
      <w:pPr>
        <w:jc w:val="center"/>
        <w:rPr>
          <w:color w:val="000000"/>
        </w:rPr>
      </w:pPr>
    </w:p>
    <w:p w14:paraId="38B83C9F" w14:textId="77777777" w:rsidR="00BA2BCD" w:rsidRPr="00883F75" w:rsidRDefault="00BA2BCD" w:rsidP="00BA2BC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0EFA6A8B" w14:textId="5661DFAD" w:rsidR="00BA2BCD" w:rsidRDefault="005A5866" w:rsidP="00BA2BCD">
      <w:pPr>
        <w:jc w:val="both"/>
        <w:rPr>
          <w:bCs/>
          <w:color w:val="000000"/>
        </w:rPr>
      </w:pPr>
      <w:r>
        <w:rPr>
          <w:bCs/>
          <w:color w:val="000000"/>
        </w:rPr>
        <w:t>Jautā Viesturs Reinfelds.</w:t>
      </w:r>
    </w:p>
    <w:p w14:paraId="03CEE304" w14:textId="65281DD2" w:rsidR="005A5866" w:rsidRPr="00883F75" w:rsidRDefault="005A5866" w:rsidP="00BA2BCD">
      <w:pPr>
        <w:jc w:val="both"/>
        <w:rPr>
          <w:color w:val="000000"/>
        </w:rPr>
      </w:pPr>
      <w:r>
        <w:rPr>
          <w:bCs/>
          <w:color w:val="000000"/>
        </w:rPr>
        <w:t>Atbild Austra Apsīte.</w:t>
      </w:r>
    </w:p>
    <w:p w14:paraId="37D6149D" w14:textId="77777777" w:rsidR="00BA2BCD" w:rsidRPr="00883F75" w:rsidRDefault="00BA2BCD" w:rsidP="00BA2BCD">
      <w:pPr>
        <w:jc w:val="both"/>
        <w:rPr>
          <w:bCs/>
          <w:color w:val="000000"/>
        </w:rPr>
      </w:pPr>
      <w:r>
        <w:rPr>
          <w:bCs/>
          <w:color w:val="000000"/>
        </w:rPr>
        <w:t>Balsojums par lēmuma projektu.</w:t>
      </w:r>
    </w:p>
    <w:p w14:paraId="2AE194C4" w14:textId="77777777" w:rsidR="00BA2BCD" w:rsidRPr="00883F75" w:rsidRDefault="00BA2BCD" w:rsidP="00BA2BC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51636B05" w14:textId="28F51DFF" w:rsidR="009F3FC1" w:rsidRPr="00476C71" w:rsidRDefault="009F3FC1" w:rsidP="005A5866">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81440B">
        <w:rPr>
          <w:b/>
          <w:color w:val="000000"/>
        </w:rPr>
        <w:t>1</w:t>
      </w:r>
      <w:r w:rsidR="005A5866">
        <w:rPr>
          <w:b/>
          <w:color w:val="000000"/>
        </w:rPr>
        <w:t>89/7</w:t>
      </w:r>
      <w:r w:rsidRPr="00883F75">
        <w:rPr>
          <w:color w:val="000000"/>
        </w:rPr>
        <w:t xml:space="preserve"> </w:t>
      </w:r>
      <w:r w:rsidRPr="00883F75">
        <w:rPr>
          <w:b/>
          <w:bCs/>
          <w:color w:val="000000"/>
        </w:rPr>
        <w:t>“</w:t>
      </w:r>
      <w:r w:rsidR="005A5866" w:rsidRPr="00C86ADD">
        <w:rPr>
          <w:b/>
          <w:bCs/>
        </w:rPr>
        <w:t>Par nekustamā īpašuma “Slokas”, Īles pagastā, Dobeles novadā, atsavināšanu</w:t>
      </w:r>
      <w:r>
        <w:rPr>
          <w:b/>
          <w:bCs/>
        </w:rPr>
        <w:t>’’.</w:t>
      </w:r>
    </w:p>
    <w:p w14:paraId="05EE3BC7" w14:textId="77D7E9F9" w:rsidR="00327DD5" w:rsidRDefault="00C108CE" w:rsidP="00C108CE">
      <w:pPr>
        <w:tabs>
          <w:tab w:val="left" w:pos="-24212"/>
        </w:tabs>
        <w:jc w:val="both"/>
        <w:rPr>
          <w:color w:val="000000"/>
        </w:rPr>
      </w:pPr>
      <w:r>
        <w:rPr>
          <w:b/>
        </w:rPr>
        <w:t xml:space="preserve"> </w:t>
      </w:r>
      <w:r w:rsidR="00723D87" w:rsidRPr="00883F75">
        <w:rPr>
          <w:color w:val="000000"/>
        </w:rPr>
        <w:t>Lēmums pievienots protokolam.</w:t>
      </w:r>
    </w:p>
    <w:p w14:paraId="3137F330" w14:textId="77777777" w:rsidR="007F137B" w:rsidRPr="00883F75" w:rsidRDefault="007F137B" w:rsidP="00C108CE">
      <w:pPr>
        <w:tabs>
          <w:tab w:val="left" w:pos="-24212"/>
        </w:tabs>
        <w:jc w:val="both"/>
        <w:rPr>
          <w:color w:val="000000"/>
        </w:rPr>
      </w:pPr>
    </w:p>
    <w:p w14:paraId="6B6F0BFE" w14:textId="77777777" w:rsidR="00877959" w:rsidRDefault="00877959" w:rsidP="00883F75">
      <w:pPr>
        <w:jc w:val="center"/>
        <w:rPr>
          <w:color w:val="000000"/>
        </w:rPr>
      </w:pPr>
    </w:p>
    <w:p w14:paraId="0EEFF665" w14:textId="77777777" w:rsidR="00D56C31" w:rsidRDefault="00D56C31" w:rsidP="00883F75">
      <w:pPr>
        <w:jc w:val="center"/>
        <w:rPr>
          <w:color w:val="000000"/>
        </w:rPr>
      </w:pPr>
    </w:p>
    <w:p w14:paraId="340D032D" w14:textId="424FEAD0" w:rsidR="0090524A" w:rsidRPr="00883F75" w:rsidRDefault="0090524A" w:rsidP="00883F75">
      <w:pPr>
        <w:jc w:val="center"/>
        <w:rPr>
          <w:b/>
          <w:u w:val="single"/>
        </w:rPr>
      </w:pPr>
      <w:r w:rsidRPr="00883F75">
        <w:rPr>
          <w:color w:val="000000"/>
        </w:rPr>
        <w:lastRenderedPageBreak/>
        <w:t>3</w:t>
      </w:r>
      <w:r w:rsidR="00264591" w:rsidRPr="00883F75">
        <w:rPr>
          <w:color w:val="000000"/>
        </w:rPr>
        <w:t>2</w:t>
      </w:r>
      <w:r w:rsidRPr="00883F75">
        <w:rPr>
          <w:color w:val="000000"/>
        </w:rPr>
        <w:t>.§</w:t>
      </w:r>
    </w:p>
    <w:p w14:paraId="315666C3" w14:textId="3FB00F19" w:rsidR="00C86ADD" w:rsidRPr="00C86ADD" w:rsidRDefault="00C86ADD" w:rsidP="00883F75">
      <w:pPr>
        <w:jc w:val="center"/>
        <w:rPr>
          <w:b/>
          <w:bCs/>
        </w:rPr>
      </w:pPr>
      <w:r w:rsidRPr="00C86ADD">
        <w:rPr>
          <w:b/>
          <w:bCs/>
        </w:rPr>
        <w:t>Par nekustamā īpašuma “Griezes”, Vītiņu pagastā, Dobeles novadā, atsavināšanu</w:t>
      </w:r>
    </w:p>
    <w:p w14:paraId="71115C69" w14:textId="26CC4973" w:rsidR="00662F37"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E579A7">
        <w:rPr>
          <w:i/>
          <w:color w:val="000000"/>
        </w:rPr>
        <w:t>A.Apsīte</w:t>
      </w:r>
      <w:proofErr w:type="spellEnd"/>
      <w:r w:rsidR="00662F37" w:rsidRPr="00883F75">
        <w:rPr>
          <w:i/>
          <w:color w:val="000000"/>
        </w:rPr>
        <w:t>)</w:t>
      </w:r>
    </w:p>
    <w:p w14:paraId="062A8291" w14:textId="77777777" w:rsidR="00D56C31" w:rsidRDefault="00D56C31" w:rsidP="00883F75">
      <w:pPr>
        <w:jc w:val="center"/>
        <w:rPr>
          <w:i/>
          <w:color w:val="000000"/>
        </w:rPr>
      </w:pPr>
    </w:p>
    <w:p w14:paraId="2A2B4CEB" w14:textId="77777777" w:rsidR="007F137B" w:rsidRPr="00883F75" w:rsidRDefault="007F137B" w:rsidP="00883F75">
      <w:pPr>
        <w:jc w:val="center"/>
        <w:rPr>
          <w:color w:val="000000"/>
        </w:rPr>
      </w:pPr>
    </w:p>
    <w:p w14:paraId="6E4136AA" w14:textId="77777777" w:rsidR="005A5866" w:rsidRPr="00883F75" w:rsidRDefault="005A5866" w:rsidP="005A5866">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56DB065A" w14:textId="77777777" w:rsidR="005A5866" w:rsidRPr="00883F75" w:rsidRDefault="005A5866" w:rsidP="005A5866">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B8F886F" w14:textId="77777777" w:rsidR="005A5866" w:rsidRPr="00883F75" w:rsidRDefault="005A5866" w:rsidP="005A5866">
      <w:pPr>
        <w:jc w:val="both"/>
        <w:rPr>
          <w:bCs/>
          <w:color w:val="000000"/>
        </w:rPr>
      </w:pPr>
      <w:r>
        <w:rPr>
          <w:bCs/>
          <w:color w:val="000000"/>
        </w:rPr>
        <w:t>Balsojums par lēmuma projektu.</w:t>
      </w:r>
    </w:p>
    <w:p w14:paraId="3C71C6B8" w14:textId="77777777" w:rsidR="005A5866" w:rsidRPr="00883F75" w:rsidRDefault="005A5866" w:rsidP="005A5866">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7AF93AEE" w14:textId="25ED4487" w:rsidR="007F137B" w:rsidRDefault="007F137B" w:rsidP="005A5866">
      <w:pPr>
        <w:jc w:val="both"/>
        <w:rPr>
          <w:b/>
          <w:bCs/>
        </w:rPr>
      </w:pPr>
      <w:r w:rsidRPr="00883F75">
        <w:rPr>
          <w:b/>
          <w:color w:val="000000"/>
        </w:rPr>
        <w:t>Pieņemt lēmumu</w:t>
      </w:r>
      <w:r w:rsidRPr="00883F75">
        <w:rPr>
          <w:color w:val="000000"/>
        </w:rPr>
        <w:t xml:space="preserve"> </w:t>
      </w:r>
      <w:r w:rsidRPr="00883F75">
        <w:rPr>
          <w:b/>
          <w:color w:val="000000"/>
        </w:rPr>
        <w:t>Nr.</w:t>
      </w:r>
      <w:r w:rsidR="001761EA">
        <w:rPr>
          <w:b/>
          <w:color w:val="000000"/>
        </w:rPr>
        <w:t>1</w:t>
      </w:r>
      <w:r w:rsidR="005A5866">
        <w:rPr>
          <w:b/>
          <w:color w:val="000000"/>
        </w:rPr>
        <w:t>90/7</w:t>
      </w:r>
      <w:r w:rsidRPr="00883F75">
        <w:rPr>
          <w:color w:val="000000"/>
        </w:rPr>
        <w:t xml:space="preserve"> </w:t>
      </w:r>
      <w:r w:rsidRPr="00883F75">
        <w:rPr>
          <w:b/>
          <w:bCs/>
          <w:color w:val="000000"/>
        </w:rPr>
        <w:t>“</w:t>
      </w:r>
      <w:r w:rsidR="005A5866" w:rsidRPr="00C86ADD">
        <w:rPr>
          <w:b/>
          <w:bCs/>
        </w:rPr>
        <w:t>Par nekustamā īpašuma “Griezes”, Vītiņu pagastā, Dobeles novadā, atsavināšanu</w:t>
      </w:r>
      <w:r>
        <w:rPr>
          <w:b/>
          <w:bCs/>
        </w:rPr>
        <w:t>’’.</w:t>
      </w:r>
    </w:p>
    <w:p w14:paraId="596F8F00" w14:textId="77777777" w:rsidR="007F137B" w:rsidRDefault="007F137B" w:rsidP="007F137B">
      <w:pPr>
        <w:tabs>
          <w:tab w:val="left" w:pos="-24212"/>
        </w:tabs>
        <w:jc w:val="both"/>
        <w:rPr>
          <w:color w:val="000000"/>
        </w:rPr>
      </w:pPr>
      <w:r w:rsidRPr="00883F75">
        <w:rPr>
          <w:color w:val="000000"/>
        </w:rPr>
        <w:t>Lēmums pievienots protokolam.</w:t>
      </w:r>
    </w:p>
    <w:p w14:paraId="1BBF289E" w14:textId="77777777" w:rsidR="00877959" w:rsidRDefault="00877959" w:rsidP="00883F75">
      <w:pPr>
        <w:ind w:left="3600" w:firstLine="720"/>
        <w:rPr>
          <w:color w:val="000000"/>
        </w:rPr>
      </w:pPr>
    </w:p>
    <w:p w14:paraId="22AAA3DD" w14:textId="77777777" w:rsidR="00877959" w:rsidRDefault="00877959" w:rsidP="00883F75">
      <w:pPr>
        <w:ind w:left="3600" w:firstLine="720"/>
        <w:rPr>
          <w:color w:val="000000"/>
        </w:rPr>
      </w:pPr>
    </w:p>
    <w:p w14:paraId="19ACB56B" w14:textId="77777777" w:rsidR="00877959" w:rsidRDefault="00877959" w:rsidP="00883F75">
      <w:pPr>
        <w:ind w:left="3600" w:firstLine="720"/>
        <w:rPr>
          <w:color w:val="000000"/>
        </w:rPr>
      </w:pPr>
    </w:p>
    <w:p w14:paraId="6CA23D07" w14:textId="77777777" w:rsidR="00877959" w:rsidRDefault="00877959" w:rsidP="00883F75">
      <w:pPr>
        <w:ind w:left="3600" w:firstLine="720"/>
        <w:rPr>
          <w:color w:val="000000"/>
        </w:rPr>
      </w:pPr>
    </w:p>
    <w:p w14:paraId="1A57137C" w14:textId="77777777" w:rsidR="00877959" w:rsidRDefault="00877959" w:rsidP="00883F75">
      <w:pPr>
        <w:ind w:left="3600" w:firstLine="720"/>
        <w:rPr>
          <w:color w:val="000000"/>
        </w:rPr>
      </w:pPr>
    </w:p>
    <w:p w14:paraId="3F8D0E1A" w14:textId="77777777" w:rsidR="00877959" w:rsidRDefault="00877959" w:rsidP="00883F75">
      <w:pPr>
        <w:ind w:left="3600" w:firstLine="720"/>
        <w:rPr>
          <w:color w:val="000000"/>
        </w:rPr>
      </w:pPr>
    </w:p>
    <w:p w14:paraId="37856A66" w14:textId="1993360B" w:rsidR="0090524A" w:rsidRPr="00883F75" w:rsidRDefault="0090524A" w:rsidP="00883F75">
      <w:pPr>
        <w:ind w:left="3600" w:firstLine="720"/>
        <w:rPr>
          <w:b/>
          <w:u w:val="single"/>
        </w:rPr>
      </w:pPr>
      <w:r w:rsidRPr="00883F75">
        <w:rPr>
          <w:color w:val="000000"/>
        </w:rPr>
        <w:t>3</w:t>
      </w:r>
      <w:r w:rsidR="00264591" w:rsidRPr="00883F75">
        <w:rPr>
          <w:color w:val="000000"/>
        </w:rPr>
        <w:t>3</w:t>
      </w:r>
      <w:r w:rsidRPr="00883F75">
        <w:rPr>
          <w:color w:val="000000"/>
        </w:rPr>
        <w:t>.§</w:t>
      </w:r>
    </w:p>
    <w:p w14:paraId="251D05A3" w14:textId="6216E575" w:rsidR="00E579A7" w:rsidRPr="00B83A09" w:rsidRDefault="00B83A09" w:rsidP="00883F75">
      <w:pPr>
        <w:jc w:val="center"/>
        <w:rPr>
          <w:b/>
          <w:bCs/>
        </w:rPr>
      </w:pPr>
      <w:r w:rsidRPr="00B83A09">
        <w:rPr>
          <w:b/>
          <w:bCs/>
        </w:rPr>
        <w:t>Par nekustamā īpašuma “Neimane”, Vītiņu pagastā, Dobeles novadā, atsavināšanu</w:t>
      </w:r>
    </w:p>
    <w:p w14:paraId="4D3C64F6" w14:textId="6E42B4C4" w:rsidR="0090524A"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E579A7">
        <w:rPr>
          <w:i/>
          <w:color w:val="000000"/>
        </w:rPr>
        <w:t>A.Apsīte</w:t>
      </w:r>
      <w:proofErr w:type="spellEnd"/>
      <w:r w:rsidRPr="00883F75">
        <w:rPr>
          <w:i/>
          <w:color w:val="000000"/>
        </w:rPr>
        <w:t>)</w:t>
      </w:r>
    </w:p>
    <w:p w14:paraId="48097555" w14:textId="27DFBA96" w:rsidR="00A63EAE" w:rsidRDefault="00A63EAE" w:rsidP="00883F75">
      <w:pPr>
        <w:jc w:val="center"/>
        <w:rPr>
          <w:i/>
          <w:color w:val="000000"/>
        </w:rPr>
      </w:pPr>
    </w:p>
    <w:p w14:paraId="4D05D206" w14:textId="77777777" w:rsidR="00D56C31" w:rsidRPr="00883F75" w:rsidRDefault="00D56C31" w:rsidP="00883F75">
      <w:pPr>
        <w:jc w:val="center"/>
        <w:rPr>
          <w:i/>
          <w:color w:val="000000"/>
        </w:rPr>
      </w:pPr>
    </w:p>
    <w:p w14:paraId="6A021B90" w14:textId="77777777" w:rsidR="005A5866" w:rsidRPr="00883F75" w:rsidRDefault="005A5866" w:rsidP="005A5866">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6DE85E44" w14:textId="77777777" w:rsidR="005A5866" w:rsidRPr="00883F75" w:rsidRDefault="005A5866" w:rsidP="005A5866">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67559AE" w14:textId="77777777" w:rsidR="005A5866" w:rsidRPr="00883F75" w:rsidRDefault="005A5866" w:rsidP="005A5866">
      <w:pPr>
        <w:jc w:val="both"/>
        <w:rPr>
          <w:bCs/>
          <w:color w:val="000000"/>
        </w:rPr>
      </w:pPr>
      <w:r>
        <w:rPr>
          <w:bCs/>
          <w:color w:val="000000"/>
        </w:rPr>
        <w:t>Balsojums par lēmuma projektu.</w:t>
      </w:r>
    </w:p>
    <w:p w14:paraId="5EFE2F2B" w14:textId="77777777" w:rsidR="005A5866" w:rsidRPr="00883F75" w:rsidRDefault="005A5866" w:rsidP="005A5866">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5F4351D" w14:textId="6150E348" w:rsidR="00A63EAE" w:rsidRDefault="00A63EAE" w:rsidP="005A5866">
      <w:pPr>
        <w:jc w:val="both"/>
        <w:rPr>
          <w:b/>
          <w:bCs/>
        </w:rPr>
      </w:pPr>
      <w:r w:rsidRPr="00883F75">
        <w:rPr>
          <w:b/>
          <w:color w:val="000000"/>
        </w:rPr>
        <w:t>Pieņemt lēmumu</w:t>
      </w:r>
      <w:r w:rsidRPr="00883F75">
        <w:rPr>
          <w:color w:val="000000"/>
        </w:rPr>
        <w:t xml:space="preserve"> </w:t>
      </w:r>
      <w:r w:rsidRPr="00883F75">
        <w:rPr>
          <w:b/>
          <w:color w:val="000000"/>
        </w:rPr>
        <w:t>Nr.</w:t>
      </w:r>
      <w:r w:rsidR="00A65387">
        <w:rPr>
          <w:b/>
          <w:color w:val="000000"/>
        </w:rPr>
        <w:t>1</w:t>
      </w:r>
      <w:r w:rsidR="005A5866">
        <w:rPr>
          <w:b/>
          <w:color w:val="000000"/>
        </w:rPr>
        <w:t>91/7</w:t>
      </w:r>
      <w:r w:rsidRPr="00883F75">
        <w:rPr>
          <w:color w:val="000000"/>
        </w:rPr>
        <w:t xml:space="preserve"> </w:t>
      </w:r>
      <w:r w:rsidRPr="00883F75">
        <w:rPr>
          <w:b/>
          <w:bCs/>
          <w:color w:val="000000"/>
        </w:rPr>
        <w:t>“</w:t>
      </w:r>
      <w:r w:rsidR="005A5866" w:rsidRPr="00B83A09">
        <w:rPr>
          <w:b/>
          <w:bCs/>
        </w:rPr>
        <w:t>Par nekustamā īpašuma “Neimane”, Vītiņu pagastā, Dobeles novadā, atsavināšanu</w:t>
      </w:r>
      <w:r>
        <w:rPr>
          <w:b/>
          <w:bCs/>
        </w:rPr>
        <w:t>’’.</w:t>
      </w:r>
    </w:p>
    <w:p w14:paraId="3B8F3D76" w14:textId="12696797" w:rsidR="00B9258F" w:rsidRPr="00883F75" w:rsidRDefault="00B9258F" w:rsidP="00C108CE">
      <w:pPr>
        <w:rPr>
          <w:color w:val="000000"/>
        </w:rPr>
      </w:pPr>
      <w:r w:rsidRPr="00883F75">
        <w:rPr>
          <w:color w:val="000000"/>
        </w:rPr>
        <w:t>Lēmums pievienots protokolam.</w:t>
      </w:r>
    </w:p>
    <w:p w14:paraId="27DE771A" w14:textId="2162C793" w:rsidR="00327DD5" w:rsidRDefault="00327DD5" w:rsidP="00883F75">
      <w:pPr>
        <w:jc w:val="center"/>
        <w:rPr>
          <w:color w:val="000000"/>
        </w:rPr>
      </w:pPr>
    </w:p>
    <w:p w14:paraId="658F1ADB" w14:textId="73571F98" w:rsidR="00877959" w:rsidRDefault="00877959" w:rsidP="00883F75">
      <w:pPr>
        <w:jc w:val="center"/>
        <w:rPr>
          <w:color w:val="000000"/>
        </w:rPr>
      </w:pPr>
    </w:p>
    <w:p w14:paraId="70640E3D" w14:textId="77777777" w:rsidR="00D56C31" w:rsidRDefault="00D56C31" w:rsidP="00883F75">
      <w:pPr>
        <w:jc w:val="center"/>
        <w:rPr>
          <w:color w:val="000000"/>
        </w:rPr>
      </w:pPr>
    </w:p>
    <w:p w14:paraId="2B82C1C3" w14:textId="3CB2867E" w:rsidR="0090524A" w:rsidRPr="00883F75" w:rsidRDefault="0090524A" w:rsidP="00883F75">
      <w:pPr>
        <w:jc w:val="center"/>
        <w:rPr>
          <w:b/>
          <w:u w:val="single"/>
        </w:rPr>
      </w:pPr>
      <w:r w:rsidRPr="00883F75">
        <w:rPr>
          <w:color w:val="000000"/>
        </w:rPr>
        <w:t>3</w:t>
      </w:r>
      <w:r w:rsidR="00C06178" w:rsidRPr="00883F75">
        <w:rPr>
          <w:color w:val="000000"/>
        </w:rPr>
        <w:t>4</w:t>
      </w:r>
      <w:r w:rsidRPr="00883F75">
        <w:rPr>
          <w:color w:val="000000"/>
        </w:rPr>
        <w:t>.§</w:t>
      </w:r>
    </w:p>
    <w:p w14:paraId="4B0C0DBD" w14:textId="00F558AC" w:rsidR="00B83A09" w:rsidRPr="00B83A09" w:rsidRDefault="00B83A09" w:rsidP="00883F75">
      <w:pPr>
        <w:ind w:firstLine="52"/>
        <w:jc w:val="center"/>
        <w:rPr>
          <w:b/>
          <w:bCs/>
          <w:color w:val="000000"/>
        </w:rPr>
      </w:pPr>
      <w:bookmarkStart w:id="24" w:name="_Hlk96807208"/>
      <w:r w:rsidRPr="00B83A09">
        <w:rPr>
          <w:b/>
          <w:bCs/>
        </w:rPr>
        <w:t>Par nekustamā īpašuma “Amoliņi”, Vītiņu pagastā, Dobeles novadā, atsavināšanu</w:t>
      </w:r>
    </w:p>
    <w:bookmarkEnd w:id="24"/>
    <w:p w14:paraId="64891042" w14:textId="49833C76" w:rsidR="0090524A"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E579A7">
        <w:rPr>
          <w:i/>
          <w:color w:val="000000"/>
        </w:rPr>
        <w:t>A.Apsīte</w:t>
      </w:r>
      <w:proofErr w:type="spellEnd"/>
      <w:r w:rsidRPr="00883F75">
        <w:rPr>
          <w:i/>
          <w:color w:val="000000"/>
        </w:rPr>
        <w:t>)</w:t>
      </w:r>
    </w:p>
    <w:p w14:paraId="4AB34FE9" w14:textId="77777777" w:rsidR="00D56C31" w:rsidRDefault="00D56C31" w:rsidP="00883F75">
      <w:pPr>
        <w:jc w:val="center"/>
        <w:rPr>
          <w:i/>
          <w:color w:val="000000"/>
        </w:rPr>
      </w:pPr>
    </w:p>
    <w:p w14:paraId="1361438B" w14:textId="77777777" w:rsidR="00377654" w:rsidRPr="00883F75" w:rsidRDefault="00377654" w:rsidP="00883F75">
      <w:pPr>
        <w:jc w:val="center"/>
        <w:rPr>
          <w:i/>
          <w:color w:val="000000"/>
        </w:rPr>
      </w:pPr>
    </w:p>
    <w:p w14:paraId="58645EFC" w14:textId="77777777" w:rsidR="005A5866" w:rsidRPr="00883F75" w:rsidRDefault="005A5866" w:rsidP="005A5866">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1D9CC5A3" w14:textId="6E8C7C96" w:rsidR="005A5866" w:rsidRDefault="005A5866" w:rsidP="005A5866">
      <w:pPr>
        <w:jc w:val="both"/>
        <w:rPr>
          <w:bCs/>
          <w:color w:val="000000"/>
        </w:rPr>
      </w:pPr>
      <w:r>
        <w:rPr>
          <w:bCs/>
          <w:color w:val="000000"/>
        </w:rPr>
        <w:t>Jautā Ainārs Meiers.</w:t>
      </w:r>
    </w:p>
    <w:p w14:paraId="1E9475EA" w14:textId="3037D718" w:rsidR="005A5866" w:rsidRPr="00883F75" w:rsidRDefault="005A5866" w:rsidP="005A5866">
      <w:pPr>
        <w:jc w:val="both"/>
        <w:rPr>
          <w:color w:val="000000"/>
        </w:rPr>
      </w:pPr>
      <w:r>
        <w:rPr>
          <w:bCs/>
          <w:color w:val="000000"/>
        </w:rPr>
        <w:t xml:space="preserve">Atbild Ivars </w:t>
      </w:r>
      <w:proofErr w:type="spellStart"/>
      <w:r>
        <w:rPr>
          <w:bCs/>
          <w:color w:val="000000"/>
        </w:rPr>
        <w:t>Gorskis</w:t>
      </w:r>
      <w:proofErr w:type="spellEnd"/>
      <w:r>
        <w:rPr>
          <w:bCs/>
          <w:color w:val="000000"/>
        </w:rPr>
        <w:t>, Dace Reinika.</w:t>
      </w:r>
    </w:p>
    <w:p w14:paraId="2256BAC2" w14:textId="77777777" w:rsidR="005A5866" w:rsidRPr="00883F75" w:rsidRDefault="005A5866" w:rsidP="005A5866">
      <w:pPr>
        <w:jc w:val="both"/>
        <w:rPr>
          <w:bCs/>
          <w:color w:val="000000"/>
        </w:rPr>
      </w:pPr>
      <w:r>
        <w:rPr>
          <w:bCs/>
          <w:color w:val="000000"/>
        </w:rPr>
        <w:t>Balsojums par lēmuma projektu.</w:t>
      </w:r>
    </w:p>
    <w:p w14:paraId="74477552" w14:textId="77777777" w:rsidR="005A5866" w:rsidRPr="00883F75" w:rsidRDefault="005A5866" w:rsidP="005A5866">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68910873" w14:textId="6FB75A3A" w:rsidR="0074468F" w:rsidRDefault="0074468F" w:rsidP="00EE2686">
      <w:pPr>
        <w:ind w:firstLine="52"/>
        <w:jc w:val="both"/>
        <w:rPr>
          <w:b/>
          <w:bCs/>
        </w:rPr>
      </w:pPr>
      <w:r w:rsidRPr="00883F75">
        <w:rPr>
          <w:b/>
          <w:color w:val="000000"/>
        </w:rPr>
        <w:lastRenderedPageBreak/>
        <w:t>Pieņemt lēmumu</w:t>
      </w:r>
      <w:r w:rsidRPr="00883F75">
        <w:rPr>
          <w:color w:val="000000"/>
        </w:rPr>
        <w:t xml:space="preserve"> </w:t>
      </w:r>
      <w:r w:rsidRPr="00883F75">
        <w:rPr>
          <w:b/>
          <w:color w:val="000000"/>
        </w:rPr>
        <w:t>Nr.</w:t>
      </w:r>
      <w:r w:rsidR="003C11A9">
        <w:rPr>
          <w:b/>
          <w:color w:val="000000"/>
        </w:rPr>
        <w:t>1</w:t>
      </w:r>
      <w:r w:rsidR="005A5866">
        <w:rPr>
          <w:b/>
          <w:color w:val="000000"/>
        </w:rPr>
        <w:t>92/7</w:t>
      </w:r>
      <w:r w:rsidRPr="00883F75">
        <w:rPr>
          <w:color w:val="000000"/>
        </w:rPr>
        <w:t xml:space="preserve"> </w:t>
      </w:r>
      <w:r w:rsidRPr="00883F75">
        <w:rPr>
          <w:b/>
          <w:bCs/>
          <w:color w:val="000000"/>
        </w:rPr>
        <w:t>“</w:t>
      </w:r>
      <w:r w:rsidR="005A5866" w:rsidRPr="00B83A09">
        <w:rPr>
          <w:b/>
          <w:bCs/>
        </w:rPr>
        <w:t>Par nekustamā īpašuma “Amoliņi”, Vītiņu pagastā, Dobeles novadā, atsavināšanu</w:t>
      </w:r>
      <w:r>
        <w:rPr>
          <w:b/>
          <w:bCs/>
        </w:rPr>
        <w:t>’’.</w:t>
      </w:r>
    </w:p>
    <w:p w14:paraId="14082C06" w14:textId="208AE962" w:rsidR="005F7653" w:rsidRDefault="00B9258F" w:rsidP="00C108CE">
      <w:pPr>
        <w:suppressAutoHyphens/>
        <w:jc w:val="both"/>
        <w:rPr>
          <w:color w:val="000000"/>
        </w:rPr>
      </w:pPr>
      <w:r w:rsidRPr="00883F75">
        <w:rPr>
          <w:color w:val="000000"/>
        </w:rPr>
        <w:t>Lēmums pievienots protokolam.</w:t>
      </w:r>
    </w:p>
    <w:p w14:paraId="1DC1A7DD" w14:textId="4299A06F" w:rsidR="003D365B" w:rsidRDefault="003D365B" w:rsidP="00C108CE">
      <w:pPr>
        <w:suppressAutoHyphens/>
        <w:jc w:val="both"/>
        <w:rPr>
          <w:color w:val="000000"/>
        </w:rPr>
      </w:pPr>
    </w:p>
    <w:p w14:paraId="1AAC8A2F" w14:textId="5C0D7DB4" w:rsidR="00823A85" w:rsidRDefault="00823A85" w:rsidP="00C108CE">
      <w:pPr>
        <w:suppressAutoHyphens/>
        <w:jc w:val="both"/>
        <w:rPr>
          <w:color w:val="000000"/>
        </w:rPr>
      </w:pPr>
    </w:p>
    <w:p w14:paraId="0C9C36FD" w14:textId="77777777" w:rsidR="00D56C31" w:rsidRDefault="00D56C31" w:rsidP="00C108CE">
      <w:pPr>
        <w:suppressAutoHyphens/>
        <w:jc w:val="both"/>
        <w:rPr>
          <w:color w:val="000000"/>
        </w:rPr>
      </w:pPr>
    </w:p>
    <w:p w14:paraId="4084A658" w14:textId="0FB0F463" w:rsidR="00823A85" w:rsidRPr="00883F75" w:rsidRDefault="00823A85" w:rsidP="00823A85">
      <w:pPr>
        <w:jc w:val="center"/>
        <w:rPr>
          <w:b/>
          <w:u w:val="single"/>
        </w:rPr>
      </w:pPr>
      <w:r w:rsidRPr="00883F75">
        <w:rPr>
          <w:color w:val="000000"/>
        </w:rPr>
        <w:t>3</w:t>
      </w:r>
      <w:r>
        <w:rPr>
          <w:color w:val="000000"/>
        </w:rPr>
        <w:t>5</w:t>
      </w:r>
      <w:r w:rsidRPr="00883F75">
        <w:rPr>
          <w:color w:val="000000"/>
        </w:rPr>
        <w:t>.§</w:t>
      </w:r>
    </w:p>
    <w:p w14:paraId="3BEE4347" w14:textId="20B8B93F" w:rsidR="00823A85" w:rsidRPr="008C048D" w:rsidRDefault="00823A85" w:rsidP="00823A85">
      <w:pPr>
        <w:suppressAutoHyphens/>
        <w:jc w:val="center"/>
        <w:rPr>
          <w:rFonts w:eastAsia="Calibri"/>
          <w:b/>
          <w:bCs/>
          <w:lang w:eastAsia="en-US"/>
        </w:rPr>
      </w:pPr>
      <w:r w:rsidRPr="008C048D">
        <w:rPr>
          <w:b/>
          <w:bCs/>
        </w:rPr>
        <w:t>Par nekustamā īpašuma “</w:t>
      </w:r>
      <w:proofErr w:type="spellStart"/>
      <w:r w:rsidRPr="008C048D">
        <w:rPr>
          <w:b/>
          <w:bCs/>
        </w:rPr>
        <w:t>Pi</w:t>
      </w:r>
      <w:r>
        <w:rPr>
          <w:b/>
          <w:bCs/>
        </w:rPr>
        <w:t>eceriņu</w:t>
      </w:r>
      <w:proofErr w:type="spellEnd"/>
      <w:r>
        <w:rPr>
          <w:b/>
          <w:bCs/>
        </w:rPr>
        <w:t xml:space="preserve"> 5</w:t>
      </w:r>
      <w:r w:rsidRPr="008C048D">
        <w:rPr>
          <w:b/>
          <w:bCs/>
        </w:rPr>
        <w:t>”, Vītiņu pagastā, Dobeles novadā, atsavināšanu</w:t>
      </w:r>
    </w:p>
    <w:p w14:paraId="3E97D54F" w14:textId="5FF63E28" w:rsidR="00823A85" w:rsidRDefault="00823A85" w:rsidP="00823A85">
      <w:pPr>
        <w:jc w:val="center"/>
        <w:rPr>
          <w:i/>
          <w:color w:val="000000"/>
        </w:rPr>
      </w:pPr>
      <w:r w:rsidRPr="00883F75">
        <w:rPr>
          <w:b/>
          <w:noProof/>
          <w:color w:val="000000"/>
        </w:rPr>
        <mc:AlternateContent>
          <mc:Choice Requires="wps">
            <w:drawing>
              <wp:anchor distT="0" distB="0" distL="114300" distR="114300" simplePos="0" relativeHeight="251860992" behindDoc="0" locked="0" layoutInCell="1" allowOverlap="1" wp14:anchorId="55B1880E" wp14:editId="16BD6857">
                <wp:simplePos x="0" y="0"/>
                <wp:positionH relativeFrom="column">
                  <wp:posOffset>-61595</wp:posOffset>
                </wp:positionH>
                <wp:positionV relativeFrom="paragraph">
                  <wp:posOffset>-1905</wp:posOffset>
                </wp:positionV>
                <wp:extent cx="5892800" cy="0"/>
                <wp:effectExtent l="0" t="0" r="0" b="0"/>
                <wp:wrapNone/>
                <wp:docPr id="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3E8F2"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Pr>
          <w:i/>
          <w:color w:val="000000"/>
        </w:rPr>
        <w:t>A.Apsīte</w:t>
      </w:r>
      <w:proofErr w:type="spellEnd"/>
      <w:r w:rsidRPr="00883F75">
        <w:rPr>
          <w:i/>
          <w:color w:val="000000"/>
        </w:rPr>
        <w:t>)</w:t>
      </w:r>
    </w:p>
    <w:p w14:paraId="04BB71DB" w14:textId="77777777" w:rsidR="00D56C31" w:rsidRDefault="00D56C31" w:rsidP="00823A85">
      <w:pPr>
        <w:jc w:val="center"/>
        <w:rPr>
          <w:i/>
          <w:color w:val="000000"/>
        </w:rPr>
      </w:pPr>
    </w:p>
    <w:p w14:paraId="61DEFB5C" w14:textId="77777777" w:rsidR="00823A85" w:rsidRPr="00883F75" w:rsidRDefault="00823A85" w:rsidP="00823A85">
      <w:pPr>
        <w:jc w:val="center"/>
        <w:rPr>
          <w:color w:val="000000"/>
        </w:rPr>
      </w:pPr>
    </w:p>
    <w:p w14:paraId="59F8CB39" w14:textId="77777777" w:rsidR="00823A85" w:rsidRPr="00883F75" w:rsidRDefault="00823A85" w:rsidP="00823A85">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38992831" w14:textId="77777777" w:rsidR="00823A85" w:rsidRPr="00883F75" w:rsidRDefault="00823A85" w:rsidP="00823A85">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66A7BB83" w14:textId="77777777" w:rsidR="00823A85" w:rsidRPr="00883F75" w:rsidRDefault="00823A85" w:rsidP="00823A85">
      <w:pPr>
        <w:jc w:val="both"/>
        <w:rPr>
          <w:bCs/>
          <w:color w:val="000000"/>
        </w:rPr>
      </w:pPr>
      <w:r>
        <w:rPr>
          <w:bCs/>
          <w:color w:val="000000"/>
        </w:rPr>
        <w:t>Balsojums par lēmuma projektu.</w:t>
      </w:r>
    </w:p>
    <w:p w14:paraId="4BD17704" w14:textId="77777777" w:rsidR="00823A85" w:rsidRPr="00883F75" w:rsidRDefault="00823A85" w:rsidP="00823A85">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3D8FB101" w14:textId="73B44104" w:rsidR="00823A85" w:rsidRDefault="00823A85" w:rsidP="00823A85">
      <w:pPr>
        <w:suppressAutoHyphens/>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193/7</w:t>
      </w:r>
      <w:r w:rsidRPr="00883F75">
        <w:rPr>
          <w:color w:val="000000"/>
        </w:rPr>
        <w:t xml:space="preserve"> </w:t>
      </w:r>
      <w:r w:rsidRPr="00883F75">
        <w:rPr>
          <w:b/>
          <w:bCs/>
          <w:color w:val="000000"/>
        </w:rPr>
        <w:t>“</w:t>
      </w:r>
      <w:r w:rsidRPr="008C048D">
        <w:rPr>
          <w:b/>
          <w:bCs/>
        </w:rPr>
        <w:t>Par nekustamā īpašuma “</w:t>
      </w:r>
      <w:proofErr w:type="spellStart"/>
      <w:r w:rsidRPr="008C048D">
        <w:rPr>
          <w:b/>
          <w:bCs/>
        </w:rPr>
        <w:t>Pi</w:t>
      </w:r>
      <w:r>
        <w:rPr>
          <w:b/>
          <w:bCs/>
        </w:rPr>
        <w:t>eceriņu</w:t>
      </w:r>
      <w:proofErr w:type="spellEnd"/>
      <w:r>
        <w:rPr>
          <w:b/>
          <w:bCs/>
        </w:rPr>
        <w:t xml:space="preserve"> 5</w:t>
      </w:r>
      <w:r w:rsidRPr="008C048D">
        <w:rPr>
          <w:b/>
          <w:bCs/>
        </w:rPr>
        <w:t>”, Vītiņu pagastā, Dobeles novadā, atsavināšanu</w:t>
      </w:r>
      <w:r>
        <w:rPr>
          <w:b/>
          <w:bCs/>
        </w:rPr>
        <w:t>’’.</w:t>
      </w:r>
    </w:p>
    <w:p w14:paraId="4C86427D" w14:textId="77777777" w:rsidR="00823A85" w:rsidRDefault="00823A85" w:rsidP="00823A85">
      <w:pPr>
        <w:suppressAutoHyphens/>
        <w:jc w:val="both"/>
        <w:rPr>
          <w:color w:val="000000"/>
        </w:rPr>
      </w:pPr>
      <w:r w:rsidRPr="00883F75">
        <w:rPr>
          <w:color w:val="000000"/>
        </w:rPr>
        <w:t>Lēmums pievienots protokolam.</w:t>
      </w:r>
    </w:p>
    <w:p w14:paraId="29F8E618" w14:textId="4C9FE7C2" w:rsidR="00823A85" w:rsidRDefault="00823A85" w:rsidP="00C108CE">
      <w:pPr>
        <w:suppressAutoHyphens/>
        <w:jc w:val="both"/>
        <w:rPr>
          <w:color w:val="000000"/>
        </w:rPr>
      </w:pPr>
    </w:p>
    <w:p w14:paraId="2D8ACA6E" w14:textId="77777777" w:rsidR="00823A85" w:rsidRPr="00883F75" w:rsidRDefault="00823A85" w:rsidP="00C108CE">
      <w:pPr>
        <w:suppressAutoHyphens/>
        <w:jc w:val="both"/>
        <w:rPr>
          <w:color w:val="000000"/>
        </w:rPr>
      </w:pPr>
    </w:p>
    <w:p w14:paraId="0F5A18EC" w14:textId="77777777" w:rsidR="00877959" w:rsidRDefault="00877959" w:rsidP="00883F75">
      <w:pPr>
        <w:jc w:val="center"/>
        <w:rPr>
          <w:color w:val="000000"/>
        </w:rPr>
      </w:pPr>
    </w:p>
    <w:p w14:paraId="1A0131B6" w14:textId="77777777" w:rsidR="00877959" w:rsidRDefault="00877959" w:rsidP="00883F75">
      <w:pPr>
        <w:jc w:val="center"/>
        <w:rPr>
          <w:color w:val="000000"/>
        </w:rPr>
      </w:pPr>
    </w:p>
    <w:p w14:paraId="44289677" w14:textId="77777777" w:rsidR="00877959" w:rsidRDefault="00877959" w:rsidP="00883F75">
      <w:pPr>
        <w:jc w:val="center"/>
        <w:rPr>
          <w:color w:val="000000"/>
        </w:rPr>
      </w:pPr>
    </w:p>
    <w:p w14:paraId="33DFA300" w14:textId="3ADCD01C" w:rsidR="00151070" w:rsidRPr="00883F75" w:rsidRDefault="00151070" w:rsidP="00883F75">
      <w:pPr>
        <w:jc w:val="center"/>
        <w:rPr>
          <w:b/>
          <w:u w:val="single"/>
        </w:rPr>
      </w:pPr>
      <w:r w:rsidRPr="00883F75">
        <w:rPr>
          <w:color w:val="000000"/>
        </w:rPr>
        <w:t>3</w:t>
      </w:r>
      <w:r w:rsidR="008141D4" w:rsidRPr="00883F75">
        <w:rPr>
          <w:color w:val="000000"/>
        </w:rPr>
        <w:t>6</w:t>
      </w:r>
      <w:r w:rsidRPr="00883F75">
        <w:rPr>
          <w:color w:val="000000"/>
        </w:rPr>
        <w:t>.§</w:t>
      </w:r>
    </w:p>
    <w:p w14:paraId="78530A2C" w14:textId="66A93E9F" w:rsidR="008C048D" w:rsidRPr="008C048D" w:rsidRDefault="008C048D" w:rsidP="00D86999">
      <w:pPr>
        <w:suppressAutoHyphens/>
        <w:jc w:val="center"/>
        <w:rPr>
          <w:rFonts w:eastAsia="Calibri"/>
          <w:b/>
          <w:bCs/>
          <w:lang w:eastAsia="en-US"/>
        </w:rPr>
      </w:pPr>
      <w:r w:rsidRPr="008C048D">
        <w:rPr>
          <w:b/>
          <w:bCs/>
        </w:rPr>
        <w:t>Par nekustamā īpašuma “</w:t>
      </w:r>
      <w:proofErr w:type="spellStart"/>
      <w:r w:rsidRPr="008C048D">
        <w:rPr>
          <w:b/>
          <w:bCs/>
        </w:rPr>
        <w:t>Piemuita</w:t>
      </w:r>
      <w:proofErr w:type="spellEnd"/>
      <w:r w:rsidRPr="008C048D">
        <w:rPr>
          <w:b/>
          <w:bCs/>
        </w:rPr>
        <w:t>”, Vītiņu pagastā, Dobeles novadā, atsavināšanu</w:t>
      </w:r>
    </w:p>
    <w:p w14:paraId="2E666A8C" w14:textId="260B9290" w:rsidR="00151070" w:rsidRDefault="00151070" w:rsidP="00AF4347">
      <w:pPr>
        <w:jc w:val="center"/>
        <w:rPr>
          <w:i/>
          <w:color w:val="000000"/>
        </w:rPr>
      </w:pPr>
      <w:r w:rsidRPr="00883F75">
        <w:rPr>
          <w:b/>
          <w:noProof/>
          <w:color w:val="000000"/>
        </w:rPr>
        <mc:AlternateContent>
          <mc:Choice Requires="wps">
            <w:drawing>
              <wp:anchor distT="0" distB="0" distL="114300" distR="114300" simplePos="0" relativeHeight="251803648" behindDoc="0" locked="0" layoutInCell="1" allowOverlap="1" wp14:anchorId="0AF2BA70" wp14:editId="1CE71A87">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08CE" id="AutoShape 1126" o:spid="_x0000_s1026" type="#_x0000_t32" style="position:absolute;margin-left:-4.85pt;margin-top:-.15pt;width:464pt;height:0;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x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8+5MScCAABL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CB653C">
        <w:rPr>
          <w:i/>
          <w:color w:val="000000"/>
        </w:rPr>
        <w:t>A.Apsīte</w:t>
      </w:r>
      <w:proofErr w:type="spellEnd"/>
      <w:r w:rsidRPr="00883F75">
        <w:rPr>
          <w:i/>
          <w:color w:val="000000"/>
        </w:rPr>
        <w:t>)</w:t>
      </w:r>
    </w:p>
    <w:p w14:paraId="2502540A" w14:textId="77777777" w:rsidR="00D56C31" w:rsidRDefault="00D56C31" w:rsidP="00AF4347">
      <w:pPr>
        <w:jc w:val="center"/>
        <w:rPr>
          <w:i/>
          <w:color w:val="000000"/>
        </w:rPr>
      </w:pPr>
    </w:p>
    <w:p w14:paraId="5C5A0EB3" w14:textId="77777777" w:rsidR="00B935D1" w:rsidRPr="00883F75" w:rsidRDefault="00B935D1" w:rsidP="00AF4347">
      <w:pPr>
        <w:jc w:val="center"/>
        <w:rPr>
          <w:color w:val="000000"/>
        </w:rPr>
      </w:pPr>
    </w:p>
    <w:p w14:paraId="49131419" w14:textId="77777777" w:rsidR="0017286E" w:rsidRPr="00883F75" w:rsidRDefault="0017286E" w:rsidP="0017286E">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7BF6D2E1" w14:textId="01281E04" w:rsidR="0017286E" w:rsidRDefault="0017286E" w:rsidP="0017286E">
      <w:pPr>
        <w:jc w:val="both"/>
        <w:rPr>
          <w:bCs/>
          <w:color w:val="000000"/>
        </w:rPr>
      </w:pPr>
      <w:r>
        <w:rPr>
          <w:bCs/>
          <w:color w:val="000000"/>
        </w:rPr>
        <w:t>Jautā Viesturs Reinfelds, Ainārs Meiers.</w:t>
      </w:r>
    </w:p>
    <w:p w14:paraId="4704ECBC" w14:textId="5B11D4A5" w:rsidR="0017286E" w:rsidRPr="00883F75" w:rsidRDefault="0017286E" w:rsidP="0017286E">
      <w:pPr>
        <w:jc w:val="both"/>
        <w:rPr>
          <w:color w:val="000000"/>
        </w:rPr>
      </w:pPr>
      <w:r>
        <w:rPr>
          <w:bCs/>
          <w:color w:val="000000"/>
        </w:rPr>
        <w:t xml:space="preserve">Atbild Ivars </w:t>
      </w:r>
      <w:proofErr w:type="spellStart"/>
      <w:r>
        <w:rPr>
          <w:bCs/>
          <w:color w:val="000000"/>
        </w:rPr>
        <w:t>Gorskis</w:t>
      </w:r>
      <w:proofErr w:type="spellEnd"/>
      <w:r>
        <w:rPr>
          <w:bCs/>
          <w:color w:val="000000"/>
        </w:rPr>
        <w:t>.</w:t>
      </w:r>
    </w:p>
    <w:p w14:paraId="22FAD0D3" w14:textId="77777777" w:rsidR="0017286E" w:rsidRPr="00883F75" w:rsidRDefault="0017286E" w:rsidP="0017286E">
      <w:pPr>
        <w:jc w:val="both"/>
        <w:rPr>
          <w:bCs/>
          <w:color w:val="000000"/>
        </w:rPr>
      </w:pPr>
      <w:r>
        <w:rPr>
          <w:bCs/>
          <w:color w:val="000000"/>
        </w:rPr>
        <w:t>Balsojums par lēmuma projektu.</w:t>
      </w:r>
    </w:p>
    <w:p w14:paraId="0B29F10B" w14:textId="77777777" w:rsidR="0017286E" w:rsidRPr="00883F75" w:rsidRDefault="0017286E" w:rsidP="0017286E">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4F82BB34" w14:textId="7B011D6F" w:rsidR="00B935D1" w:rsidRDefault="00B935D1" w:rsidP="0017286E">
      <w:pPr>
        <w:suppressAutoHyphens/>
        <w:jc w:val="both"/>
        <w:rPr>
          <w:b/>
          <w:bCs/>
        </w:rPr>
      </w:pPr>
      <w:r w:rsidRPr="00883F75">
        <w:rPr>
          <w:b/>
          <w:color w:val="000000"/>
        </w:rPr>
        <w:t>Pieņemt lēmumu</w:t>
      </w:r>
      <w:r w:rsidRPr="00883F75">
        <w:rPr>
          <w:color w:val="000000"/>
        </w:rPr>
        <w:t xml:space="preserve"> </w:t>
      </w:r>
      <w:r w:rsidRPr="00883F75">
        <w:rPr>
          <w:b/>
          <w:color w:val="000000"/>
        </w:rPr>
        <w:t>Nr.</w:t>
      </w:r>
      <w:r w:rsidR="00885FEF">
        <w:rPr>
          <w:b/>
          <w:color w:val="000000"/>
        </w:rPr>
        <w:t>1</w:t>
      </w:r>
      <w:r w:rsidR="0017286E">
        <w:rPr>
          <w:b/>
          <w:color w:val="000000"/>
        </w:rPr>
        <w:t>94/7</w:t>
      </w:r>
      <w:r w:rsidRPr="00883F75">
        <w:rPr>
          <w:color w:val="000000"/>
        </w:rPr>
        <w:t xml:space="preserve"> </w:t>
      </w:r>
      <w:r w:rsidRPr="00883F75">
        <w:rPr>
          <w:b/>
          <w:bCs/>
          <w:color w:val="000000"/>
        </w:rPr>
        <w:t>“</w:t>
      </w:r>
      <w:r w:rsidR="0017286E" w:rsidRPr="008C048D">
        <w:rPr>
          <w:b/>
          <w:bCs/>
        </w:rPr>
        <w:t>Par nekustamā īpašuma “</w:t>
      </w:r>
      <w:proofErr w:type="spellStart"/>
      <w:r w:rsidR="0017286E" w:rsidRPr="008C048D">
        <w:rPr>
          <w:b/>
          <w:bCs/>
        </w:rPr>
        <w:t>Piemuita</w:t>
      </w:r>
      <w:proofErr w:type="spellEnd"/>
      <w:r w:rsidR="0017286E" w:rsidRPr="008C048D">
        <w:rPr>
          <w:b/>
          <w:bCs/>
        </w:rPr>
        <w:t>”, Vītiņu pagastā, Dobeles novadā, atsavināšanu</w:t>
      </w:r>
      <w:r>
        <w:rPr>
          <w:b/>
          <w:bCs/>
        </w:rPr>
        <w:t>’’.</w:t>
      </w:r>
    </w:p>
    <w:p w14:paraId="33F90D7A" w14:textId="52123B9D" w:rsidR="00023A2B" w:rsidRDefault="00B9258F" w:rsidP="00C108CE">
      <w:pPr>
        <w:suppressAutoHyphens/>
        <w:jc w:val="both"/>
        <w:rPr>
          <w:color w:val="000000"/>
        </w:rPr>
      </w:pPr>
      <w:r w:rsidRPr="00883F75">
        <w:rPr>
          <w:color w:val="000000"/>
        </w:rPr>
        <w:t>Lēmums pievienots protokolam.</w:t>
      </w:r>
    </w:p>
    <w:p w14:paraId="721A2204" w14:textId="655EC02C" w:rsidR="00023A2B" w:rsidRDefault="00023A2B" w:rsidP="00C108CE">
      <w:pPr>
        <w:suppressAutoHyphens/>
        <w:jc w:val="both"/>
        <w:rPr>
          <w:color w:val="000000"/>
        </w:rPr>
      </w:pPr>
    </w:p>
    <w:p w14:paraId="7EFF4F31" w14:textId="77777777" w:rsidR="00D56C31" w:rsidRDefault="00D56C31" w:rsidP="00C108CE">
      <w:pPr>
        <w:suppressAutoHyphens/>
        <w:jc w:val="both"/>
        <w:rPr>
          <w:color w:val="000000"/>
        </w:rPr>
      </w:pPr>
    </w:p>
    <w:p w14:paraId="69C7A651" w14:textId="77777777" w:rsidR="00877959" w:rsidRDefault="00877959" w:rsidP="00023A2B">
      <w:pPr>
        <w:jc w:val="center"/>
        <w:rPr>
          <w:color w:val="000000"/>
        </w:rPr>
      </w:pPr>
    </w:p>
    <w:p w14:paraId="48562715" w14:textId="64213A54" w:rsidR="00023A2B" w:rsidRPr="00883F75" w:rsidRDefault="00023A2B" w:rsidP="00023A2B">
      <w:pPr>
        <w:jc w:val="center"/>
        <w:rPr>
          <w:b/>
          <w:u w:val="single"/>
        </w:rPr>
      </w:pPr>
      <w:r>
        <w:rPr>
          <w:color w:val="000000"/>
        </w:rPr>
        <w:t>37</w:t>
      </w:r>
      <w:r w:rsidRPr="00883F75">
        <w:rPr>
          <w:color w:val="000000"/>
        </w:rPr>
        <w:t>.§</w:t>
      </w:r>
    </w:p>
    <w:p w14:paraId="0B166B52" w14:textId="7EF1D374" w:rsidR="00417D88" w:rsidRPr="00417D88" w:rsidRDefault="00417D88" w:rsidP="00023A2B">
      <w:pPr>
        <w:jc w:val="center"/>
        <w:rPr>
          <w:rFonts w:eastAsia="Calibri"/>
          <w:b/>
          <w:bCs/>
          <w:lang w:eastAsia="en-US"/>
        </w:rPr>
      </w:pPr>
      <w:r w:rsidRPr="00417D88">
        <w:rPr>
          <w:b/>
          <w:bCs/>
        </w:rPr>
        <w:t>Par nekustamā īpašuma “Apiņi”, Ukru pagastā, Dobeles novadā, atsavināšanu</w:t>
      </w:r>
    </w:p>
    <w:p w14:paraId="4CF92921" w14:textId="238E0AA1"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1840" behindDoc="0" locked="0" layoutInCell="1" allowOverlap="1" wp14:anchorId="10A9FC79" wp14:editId="644776B6">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93B4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Pr="00883F75">
        <w:rPr>
          <w:i/>
          <w:color w:val="000000"/>
        </w:rPr>
        <w:t>A.Apsīte</w:t>
      </w:r>
      <w:proofErr w:type="spellEnd"/>
      <w:r w:rsidRPr="00883F75">
        <w:rPr>
          <w:i/>
          <w:color w:val="000000"/>
        </w:rPr>
        <w:t>)</w:t>
      </w:r>
    </w:p>
    <w:p w14:paraId="1B3A97D6" w14:textId="77777777" w:rsidR="00D56C31" w:rsidRDefault="00D56C31" w:rsidP="00023A2B">
      <w:pPr>
        <w:jc w:val="center"/>
        <w:rPr>
          <w:i/>
          <w:color w:val="000000"/>
        </w:rPr>
      </w:pPr>
    </w:p>
    <w:p w14:paraId="093E7254" w14:textId="77777777" w:rsidR="00EB45EA" w:rsidRPr="00883F75" w:rsidRDefault="00EB45EA" w:rsidP="00023A2B">
      <w:pPr>
        <w:jc w:val="center"/>
        <w:rPr>
          <w:color w:val="000000"/>
        </w:rPr>
      </w:pPr>
    </w:p>
    <w:p w14:paraId="09646963" w14:textId="77777777" w:rsidR="006B5972" w:rsidRPr="00883F75" w:rsidRDefault="006B5972" w:rsidP="006B5972">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6C2BB196" w14:textId="77777777" w:rsidR="006B5972" w:rsidRPr="00883F75" w:rsidRDefault="006B5972" w:rsidP="006B5972">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6348B14A" w14:textId="77777777" w:rsidR="006B5972" w:rsidRPr="00883F75" w:rsidRDefault="006B5972" w:rsidP="006B5972">
      <w:pPr>
        <w:jc w:val="both"/>
        <w:rPr>
          <w:bCs/>
          <w:color w:val="000000"/>
        </w:rPr>
      </w:pPr>
      <w:r>
        <w:rPr>
          <w:bCs/>
          <w:color w:val="000000"/>
        </w:rPr>
        <w:lastRenderedPageBreak/>
        <w:t>Balsojums par lēmuma projektu.</w:t>
      </w:r>
    </w:p>
    <w:p w14:paraId="76C65000" w14:textId="77777777" w:rsidR="006B5972" w:rsidRPr="00883F75" w:rsidRDefault="006B5972" w:rsidP="006B5972">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297E5690" w14:textId="7DD5BF86" w:rsidR="00EB45EA" w:rsidRDefault="00EB45EA" w:rsidP="006B5972">
      <w:pPr>
        <w:jc w:val="both"/>
        <w:rPr>
          <w:b/>
          <w:bCs/>
        </w:rPr>
      </w:pPr>
      <w:r w:rsidRPr="00883F75">
        <w:rPr>
          <w:b/>
          <w:color w:val="000000"/>
        </w:rPr>
        <w:t>Pieņemt lēmumu</w:t>
      </w:r>
      <w:r w:rsidRPr="00883F75">
        <w:rPr>
          <w:color w:val="000000"/>
        </w:rPr>
        <w:t xml:space="preserve"> </w:t>
      </w:r>
      <w:r w:rsidRPr="00883F75">
        <w:rPr>
          <w:b/>
          <w:color w:val="000000"/>
        </w:rPr>
        <w:t>Nr.</w:t>
      </w:r>
      <w:r w:rsidR="00885FEF">
        <w:rPr>
          <w:b/>
          <w:color w:val="000000"/>
        </w:rPr>
        <w:t>1</w:t>
      </w:r>
      <w:r w:rsidR="006B5972">
        <w:rPr>
          <w:b/>
          <w:color w:val="000000"/>
        </w:rPr>
        <w:t>95/7</w:t>
      </w:r>
      <w:r w:rsidRPr="00883F75">
        <w:rPr>
          <w:color w:val="000000"/>
        </w:rPr>
        <w:t xml:space="preserve"> </w:t>
      </w:r>
      <w:r w:rsidRPr="00883F75">
        <w:rPr>
          <w:b/>
          <w:bCs/>
          <w:color w:val="000000"/>
        </w:rPr>
        <w:t>“</w:t>
      </w:r>
      <w:r w:rsidR="006B5972" w:rsidRPr="00417D88">
        <w:rPr>
          <w:b/>
          <w:bCs/>
        </w:rPr>
        <w:t>Par nekustamā īpašuma “Apiņi”, Ukru pagastā, Dobeles novadā, atsavināšanu</w:t>
      </w:r>
      <w:r>
        <w:rPr>
          <w:b/>
          <w:bCs/>
        </w:rPr>
        <w:t>’’.</w:t>
      </w:r>
    </w:p>
    <w:p w14:paraId="098D20D0" w14:textId="4869DEDD" w:rsidR="00023A2B" w:rsidRDefault="00023A2B" w:rsidP="00023A2B">
      <w:pPr>
        <w:jc w:val="both"/>
        <w:rPr>
          <w:color w:val="000000"/>
        </w:rPr>
      </w:pPr>
      <w:r>
        <w:rPr>
          <w:b/>
        </w:rPr>
        <w:t xml:space="preserve"> </w:t>
      </w:r>
      <w:r w:rsidRPr="00883F75">
        <w:rPr>
          <w:color w:val="000000"/>
        </w:rPr>
        <w:t>Lēmums pievienots protokolam.</w:t>
      </w:r>
    </w:p>
    <w:p w14:paraId="06308F14" w14:textId="31DF9BF3" w:rsidR="00023A2B" w:rsidRDefault="00023A2B" w:rsidP="00023A2B">
      <w:pPr>
        <w:jc w:val="both"/>
        <w:rPr>
          <w:b/>
        </w:rPr>
      </w:pPr>
    </w:p>
    <w:p w14:paraId="6A6E7D63" w14:textId="77777777" w:rsidR="00D56C31" w:rsidRPr="00883F75" w:rsidRDefault="00D56C31" w:rsidP="00023A2B">
      <w:pPr>
        <w:jc w:val="both"/>
        <w:rPr>
          <w:b/>
        </w:rPr>
      </w:pPr>
    </w:p>
    <w:p w14:paraId="7BA2A0D7" w14:textId="77777777" w:rsidR="00877959" w:rsidRDefault="00877959" w:rsidP="00023A2B">
      <w:pPr>
        <w:jc w:val="center"/>
        <w:rPr>
          <w:color w:val="000000"/>
        </w:rPr>
      </w:pPr>
    </w:p>
    <w:p w14:paraId="0FED98A2" w14:textId="2B4470A8" w:rsidR="00023A2B" w:rsidRPr="00883F75" w:rsidRDefault="00023A2B" w:rsidP="00023A2B">
      <w:pPr>
        <w:jc w:val="center"/>
        <w:rPr>
          <w:b/>
          <w:u w:val="single"/>
        </w:rPr>
      </w:pPr>
      <w:r>
        <w:rPr>
          <w:color w:val="000000"/>
        </w:rPr>
        <w:t>3</w:t>
      </w:r>
      <w:r w:rsidRPr="00883F75">
        <w:rPr>
          <w:color w:val="000000"/>
        </w:rPr>
        <w:t>8.§</w:t>
      </w:r>
    </w:p>
    <w:p w14:paraId="7787DAC1" w14:textId="1AB4D929" w:rsidR="002A1B6A" w:rsidRPr="002A1B6A" w:rsidRDefault="002A1B6A" w:rsidP="00023A2B">
      <w:pPr>
        <w:jc w:val="center"/>
        <w:rPr>
          <w:rFonts w:eastAsia="Calibri"/>
          <w:b/>
          <w:bCs/>
          <w:lang w:eastAsia="en-US"/>
        </w:rPr>
      </w:pPr>
      <w:bookmarkStart w:id="25" w:name="_Hlk99542733"/>
      <w:r w:rsidRPr="002A1B6A">
        <w:rPr>
          <w:b/>
          <w:bCs/>
        </w:rPr>
        <w:t>Par nekustamā īpašuma – dzīvokļa Nr.3 “Imantas”, Īles pagastā, Dobeles novadā, atsavināšanu</w:t>
      </w:r>
    </w:p>
    <w:bookmarkEnd w:id="25"/>
    <w:p w14:paraId="47689230" w14:textId="2BCD1D14"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2864" behindDoc="0" locked="0" layoutInCell="1" allowOverlap="1" wp14:anchorId="24A20C45" wp14:editId="77BD78F9">
                <wp:simplePos x="0" y="0"/>
                <wp:positionH relativeFrom="column">
                  <wp:posOffset>-61595</wp:posOffset>
                </wp:positionH>
                <wp:positionV relativeFrom="paragraph">
                  <wp:posOffset>-1905</wp:posOffset>
                </wp:positionV>
                <wp:extent cx="5892800" cy="0"/>
                <wp:effectExtent l="0" t="0" r="0" b="0"/>
                <wp:wrapNone/>
                <wp:docPr id="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FAD9C" id="AutoShape 1126" o:spid="_x0000_s1026" type="#_x0000_t32" style="position:absolute;margin-left:-4.85pt;margin-top:-.15pt;width:464pt;height:0;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780EB2">
        <w:rPr>
          <w:i/>
          <w:color w:val="000000"/>
        </w:rPr>
        <w:t>G.Memmēns</w:t>
      </w:r>
      <w:proofErr w:type="spellEnd"/>
      <w:r w:rsidRPr="00883F75">
        <w:rPr>
          <w:i/>
          <w:color w:val="000000"/>
        </w:rPr>
        <w:t>)</w:t>
      </w:r>
    </w:p>
    <w:p w14:paraId="76E14122" w14:textId="77777777" w:rsidR="00D56C31" w:rsidRDefault="00D56C31" w:rsidP="00023A2B">
      <w:pPr>
        <w:jc w:val="center"/>
        <w:rPr>
          <w:i/>
          <w:color w:val="000000"/>
        </w:rPr>
      </w:pPr>
    </w:p>
    <w:p w14:paraId="7C57C199" w14:textId="77777777" w:rsidR="00825B4A" w:rsidRPr="00883F75" w:rsidRDefault="00825B4A" w:rsidP="00023A2B">
      <w:pPr>
        <w:jc w:val="center"/>
        <w:rPr>
          <w:i/>
          <w:color w:val="000000"/>
        </w:rPr>
      </w:pPr>
    </w:p>
    <w:p w14:paraId="590CBA8E" w14:textId="77777777" w:rsidR="006B5972" w:rsidRPr="00883F75" w:rsidRDefault="006B5972" w:rsidP="006B5972">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585DC5A2" w14:textId="77777777" w:rsidR="006B5972" w:rsidRPr="00883F75" w:rsidRDefault="006B5972" w:rsidP="006B5972">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073AED8" w14:textId="77777777" w:rsidR="006B5972" w:rsidRPr="00883F75" w:rsidRDefault="006B5972" w:rsidP="006B5972">
      <w:pPr>
        <w:jc w:val="both"/>
        <w:rPr>
          <w:bCs/>
          <w:color w:val="000000"/>
        </w:rPr>
      </w:pPr>
      <w:r>
        <w:rPr>
          <w:bCs/>
          <w:color w:val="000000"/>
        </w:rPr>
        <w:t>Balsojums par lēmuma projektu.</w:t>
      </w:r>
    </w:p>
    <w:p w14:paraId="110769E4" w14:textId="77777777" w:rsidR="006B5972" w:rsidRPr="00883F75" w:rsidRDefault="006B5972" w:rsidP="006B5972">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6D30FD57" w14:textId="45D77BCD" w:rsidR="00825B4A" w:rsidRDefault="00825B4A" w:rsidP="005E446F">
      <w:pPr>
        <w:jc w:val="both"/>
        <w:rPr>
          <w:b/>
          <w:bCs/>
        </w:rPr>
      </w:pPr>
      <w:r w:rsidRPr="00883F75">
        <w:rPr>
          <w:b/>
          <w:color w:val="000000"/>
        </w:rPr>
        <w:t>Pieņemt lēmumu</w:t>
      </w:r>
      <w:r w:rsidRPr="00883F75">
        <w:rPr>
          <w:color w:val="000000"/>
        </w:rPr>
        <w:t xml:space="preserve"> </w:t>
      </w:r>
      <w:r w:rsidRPr="00883F75">
        <w:rPr>
          <w:b/>
          <w:color w:val="000000"/>
        </w:rPr>
        <w:t>Nr.</w:t>
      </w:r>
      <w:r w:rsidR="00885FEF">
        <w:rPr>
          <w:b/>
          <w:color w:val="000000"/>
        </w:rPr>
        <w:t>1</w:t>
      </w:r>
      <w:r w:rsidR="005E446F">
        <w:rPr>
          <w:b/>
          <w:color w:val="000000"/>
        </w:rPr>
        <w:t>96/7</w:t>
      </w:r>
      <w:r w:rsidRPr="00883F75">
        <w:rPr>
          <w:color w:val="000000"/>
        </w:rPr>
        <w:t xml:space="preserve"> </w:t>
      </w:r>
      <w:r w:rsidRPr="00883F75">
        <w:rPr>
          <w:b/>
          <w:bCs/>
          <w:color w:val="000000"/>
        </w:rPr>
        <w:t>“</w:t>
      </w:r>
      <w:r w:rsidR="005E446F" w:rsidRPr="002A1B6A">
        <w:rPr>
          <w:b/>
          <w:bCs/>
        </w:rPr>
        <w:t>Par nekustamā īpašuma – dzīvokļa Nr.3 “Imantas”, Īles pagastā, Dobeles novadā, atsavināšanu</w:t>
      </w:r>
      <w:r>
        <w:rPr>
          <w:b/>
          <w:bCs/>
        </w:rPr>
        <w:t>’’.</w:t>
      </w:r>
    </w:p>
    <w:p w14:paraId="31393CC6" w14:textId="286A398F" w:rsidR="00023A2B" w:rsidRDefault="00023A2B" w:rsidP="00023A2B">
      <w:pPr>
        <w:jc w:val="both"/>
        <w:rPr>
          <w:color w:val="000000"/>
        </w:rPr>
      </w:pPr>
      <w:r w:rsidRPr="00883F75">
        <w:rPr>
          <w:color w:val="000000"/>
        </w:rPr>
        <w:t>Lēmums pievienots protokolam.</w:t>
      </w:r>
    </w:p>
    <w:p w14:paraId="39C4C299" w14:textId="77777777" w:rsidR="003D365B" w:rsidRDefault="003D365B" w:rsidP="00023A2B">
      <w:pPr>
        <w:jc w:val="center"/>
        <w:rPr>
          <w:color w:val="000000"/>
        </w:rPr>
      </w:pPr>
    </w:p>
    <w:p w14:paraId="301C291C" w14:textId="77777777" w:rsidR="00877959" w:rsidRDefault="00877959" w:rsidP="00023A2B">
      <w:pPr>
        <w:jc w:val="center"/>
        <w:rPr>
          <w:color w:val="000000"/>
        </w:rPr>
      </w:pPr>
    </w:p>
    <w:p w14:paraId="1E67FD46" w14:textId="77777777" w:rsidR="00877959" w:rsidRDefault="00877959" w:rsidP="00023A2B">
      <w:pPr>
        <w:jc w:val="center"/>
        <w:rPr>
          <w:color w:val="000000"/>
        </w:rPr>
      </w:pPr>
    </w:p>
    <w:p w14:paraId="4F52669D" w14:textId="77777777" w:rsidR="00877959" w:rsidRDefault="00877959" w:rsidP="00023A2B">
      <w:pPr>
        <w:jc w:val="center"/>
        <w:rPr>
          <w:color w:val="000000"/>
        </w:rPr>
      </w:pPr>
    </w:p>
    <w:p w14:paraId="6FE53A4B" w14:textId="166C2EF7" w:rsidR="00023A2B" w:rsidRPr="00883F75" w:rsidRDefault="00023A2B" w:rsidP="00023A2B">
      <w:pPr>
        <w:jc w:val="center"/>
        <w:rPr>
          <w:b/>
          <w:u w:val="single"/>
        </w:rPr>
      </w:pPr>
      <w:r>
        <w:rPr>
          <w:color w:val="000000"/>
        </w:rPr>
        <w:t>3</w:t>
      </w:r>
      <w:r w:rsidRPr="00883F75">
        <w:rPr>
          <w:color w:val="000000"/>
        </w:rPr>
        <w:t>9.§</w:t>
      </w:r>
    </w:p>
    <w:p w14:paraId="1778CDA1" w14:textId="09F1FB56" w:rsidR="002A1B6A" w:rsidRPr="002A1B6A" w:rsidRDefault="002A1B6A" w:rsidP="00023A2B">
      <w:pPr>
        <w:jc w:val="center"/>
        <w:rPr>
          <w:rFonts w:eastAsia="Calibri"/>
          <w:b/>
          <w:bCs/>
          <w:lang w:eastAsia="en-US"/>
        </w:rPr>
      </w:pPr>
      <w:bookmarkStart w:id="26" w:name="_Hlk96807549"/>
      <w:r w:rsidRPr="002A1B6A">
        <w:rPr>
          <w:b/>
          <w:bCs/>
        </w:rPr>
        <w:t>Par nekustamā īpašuma – dzīvokļa Nr.5 “Imantas”, Īles pagastā, Dobeles novadā, atsavināšanu</w:t>
      </w:r>
    </w:p>
    <w:bookmarkEnd w:id="26"/>
    <w:p w14:paraId="6825C7C4" w14:textId="3A8CB062"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3888" behindDoc="0" locked="0" layoutInCell="1" allowOverlap="1" wp14:anchorId="3AD6D45B" wp14:editId="5E9D701D">
                <wp:simplePos x="0" y="0"/>
                <wp:positionH relativeFrom="column">
                  <wp:posOffset>-61595</wp:posOffset>
                </wp:positionH>
                <wp:positionV relativeFrom="paragraph">
                  <wp:posOffset>-1905</wp:posOffset>
                </wp:positionV>
                <wp:extent cx="5892800" cy="0"/>
                <wp:effectExtent l="0" t="0" r="0" b="0"/>
                <wp:wrapNone/>
                <wp:docPr id="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CFF0B" id="AutoShape 1126" o:spid="_x0000_s1026" type="#_x0000_t32" style="position:absolute;margin-left:-4.85pt;margin-top:-.15pt;width:464pt;height:0;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00780EB2" w:rsidRPr="00780EB2">
        <w:rPr>
          <w:i/>
          <w:color w:val="000000"/>
        </w:rPr>
        <w:t xml:space="preserve"> </w:t>
      </w:r>
      <w:proofErr w:type="spellStart"/>
      <w:r w:rsidR="00780EB2">
        <w:rPr>
          <w:i/>
          <w:color w:val="000000"/>
        </w:rPr>
        <w:t>G.Memmēns</w:t>
      </w:r>
      <w:proofErr w:type="spellEnd"/>
      <w:r w:rsidRPr="00883F75">
        <w:rPr>
          <w:i/>
          <w:color w:val="000000"/>
        </w:rPr>
        <w:t>)</w:t>
      </w:r>
    </w:p>
    <w:p w14:paraId="42578355" w14:textId="77777777" w:rsidR="00D56C31" w:rsidRDefault="00D56C31" w:rsidP="00023A2B">
      <w:pPr>
        <w:jc w:val="center"/>
        <w:rPr>
          <w:i/>
          <w:color w:val="000000"/>
        </w:rPr>
      </w:pPr>
    </w:p>
    <w:p w14:paraId="04F0ED3D" w14:textId="77777777" w:rsidR="00C35F95" w:rsidRPr="00883F75" w:rsidRDefault="00C35F95" w:rsidP="00023A2B">
      <w:pPr>
        <w:jc w:val="center"/>
        <w:rPr>
          <w:color w:val="000000"/>
        </w:rPr>
      </w:pPr>
    </w:p>
    <w:p w14:paraId="0C79C094" w14:textId="77777777" w:rsidR="005E446F" w:rsidRPr="00883F75" w:rsidRDefault="005E446F" w:rsidP="005E446F">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35DD95C7" w14:textId="77777777" w:rsidR="005E446F" w:rsidRPr="00883F75" w:rsidRDefault="005E446F" w:rsidP="005E446F">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0C7CCFC" w14:textId="77777777" w:rsidR="005E446F" w:rsidRPr="00883F75" w:rsidRDefault="005E446F" w:rsidP="005E446F">
      <w:pPr>
        <w:jc w:val="both"/>
        <w:rPr>
          <w:bCs/>
          <w:color w:val="000000"/>
        </w:rPr>
      </w:pPr>
      <w:r>
        <w:rPr>
          <w:bCs/>
          <w:color w:val="000000"/>
        </w:rPr>
        <w:t>Balsojums par lēmuma projektu.</w:t>
      </w:r>
    </w:p>
    <w:p w14:paraId="5C0FA348" w14:textId="4DC6994D" w:rsidR="005E446F" w:rsidRPr="00883F75" w:rsidRDefault="005E446F" w:rsidP="005E446F">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15</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 xml:space="preserve">Laimiņš,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xml:space="preserve">, </w:t>
      </w:r>
      <w:r>
        <w:rPr>
          <w:bCs/>
          <w:iCs/>
        </w:rPr>
        <w:t>NEBALSO</w:t>
      </w:r>
      <w:r w:rsidR="00B5638C">
        <w:rPr>
          <w:bCs/>
          <w:iCs/>
        </w:rPr>
        <w:t xml:space="preserve"> </w:t>
      </w:r>
      <w:r>
        <w:rPr>
          <w:bCs/>
          <w:iCs/>
        </w:rPr>
        <w:t xml:space="preserve">- 1 (Sintija </w:t>
      </w:r>
      <w:proofErr w:type="spellStart"/>
      <w:r>
        <w:rPr>
          <w:bCs/>
          <w:iCs/>
        </w:rPr>
        <w:t>Liekniņa</w:t>
      </w:r>
      <w:proofErr w:type="spellEnd"/>
      <w:r>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97F3919" w14:textId="1A70CF04" w:rsidR="00C35F95" w:rsidRDefault="00C35F95" w:rsidP="00B5638C">
      <w:pPr>
        <w:jc w:val="both"/>
        <w:rPr>
          <w:b/>
          <w:bCs/>
        </w:rPr>
      </w:pPr>
      <w:r w:rsidRPr="00883F75">
        <w:rPr>
          <w:b/>
          <w:color w:val="000000"/>
        </w:rPr>
        <w:t>Pieņemt lēmumu</w:t>
      </w:r>
      <w:r w:rsidRPr="00883F75">
        <w:rPr>
          <w:color w:val="000000"/>
        </w:rPr>
        <w:t xml:space="preserve"> </w:t>
      </w:r>
      <w:r w:rsidRPr="00883F75">
        <w:rPr>
          <w:b/>
          <w:color w:val="000000"/>
        </w:rPr>
        <w:t>Nr.</w:t>
      </w:r>
      <w:r w:rsidR="004F6620">
        <w:rPr>
          <w:b/>
          <w:color w:val="000000"/>
        </w:rPr>
        <w:t>1</w:t>
      </w:r>
      <w:r w:rsidR="00B5638C">
        <w:rPr>
          <w:b/>
          <w:color w:val="000000"/>
        </w:rPr>
        <w:t>97/7</w:t>
      </w:r>
      <w:r w:rsidRPr="00883F75">
        <w:rPr>
          <w:color w:val="000000"/>
        </w:rPr>
        <w:t xml:space="preserve"> </w:t>
      </w:r>
      <w:r w:rsidRPr="00883F75">
        <w:rPr>
          <w:b/>
          <w:bCs/>
          <w:color w:val="000000"/>
        </w:rPr>
        <w:t>“</w:t>
      </w:r>
      <w:r w:rsidR="00B5638C" w:rsidRPr="002A1B6A">
        <w:rPr>
          <w:b/>
          <w:bCs/>
        </w:rPr>
        <w:t>Par nekustamā īpašuma – dzīvokļa Nr.5 “Imantas”, Īles pagastā, Dobeles novadā, atsavināšanu</w:t>
      </w:r>
      <w:r>
        <w:rPr>
          <w:b/>
          <w:bCs/>
        </w:rPr>
        <w:t>’’.</w:t>
      </w:r>
    </w:p>
    <w:p w14:paraId="35DC2B14" w14:textId="3B7BEA3A" w:rsidR="00023A2B" w:rsidRDefault="00023A2B" w:rsidP="00023A2B">
      <w:pPr>
        <w:jc w:val="both"/>
        <w:rPr>
          <w:color w:val="000000"/>
        </w:rPr>
      </w:pPr>
      <w:r w:rsidRPr="00883F75">
        <w:rPr>
          <w:color w:val="000000"/>
        </w:rPr>
        <w:t>Lēmums pievienots protokolam.</w:t>
      </w:r>
    </w:p>
    <w:p w14:paraId="5A6D74BB" w14:textId="77777777" w:rsidR="00023A2B" w:rsidRPr="00883F75" w:rsidRDefault="00023A2B" w:rsidP="00023A2B">
      <w:pPr>
        <w:jc w:val="both"/>
        <w:rPr>
          <w:b/>
        </w:rPr>
      </w:pPr>
    </w:p>
    <w:p w14:paraId="1383061D" w14:textId="325624A7" w:rsidR="00877959" w:rsidRDefault="00877959" w:rsidP="00023A2B">
      <w:pPr>
        <w:ind w:left="4320"/>
        <w:rPr>
          <w:color w:val="000000"/>
        </w:rPr>
      </w:pPr>
    </w:p>
    <w:p w14:paraId="2DC8ED2A" w14:textId="103F3D93" w:rsidR="00D56C31" w:rsidRDefault="00D56C31" w:rsidP="00023A2B">
      <w:pPr>
        <w:ind w:left="4320"/>
        <w:rPr>
          <w:color w:val="000000"/>
        </w:rPr>
      </w:pPr>
    </w:p>
    <w:p w14:paraId="6529F7A8" w14:textId="77777777" w:rsidR="00D56C31" w:rsidRDefault="00D56C31" w:rsidP="00023A2B">
      <w:pPr>
        <w:ind w:left="4320"/>
        <w:rPr>
          <w:color w:val="000000"/>
        </w:rPr>
      </w:pPr>
    </w:p>
    <w:p w14:paraId="34241B4D" w14:textId="2737674F" w:rsidR="00023A2B" w:rsidRPr="00883F75" w:rsidRDefault="00023A2B" w:rsidP="00023A2B">
      <w:pPr>
        <w:ind w:left="4320"/>
        <w:rPr>
          <w:b/>
          <w:u w:val="single"/>
        </w:rPr>
      </w:pPr>
      <w:r>
        <w:rPr>
          <w:color w:val="000000"/>
        </w:rPr>
        <w:lastRenderedPageBreak/>
        <w:t>4</w:t>
      </w:r>
      <w:r w:rsidRPr="00883F75">
        <w:rPr>
          <w:color w:val="000000"/>
        </w:rPr>
        <w:t>0.§</w:t>
      </w:r>
    </w:p>
    <w:p w14:paraId="3051AEFD" w14:textId="6243DF59" w:rsidR="002A1B6A" w:rsidRPr="00CB653C" w:rsidRDefault="002A1B6A" w:rsidP="002A1B6A">
      <w:pPr>
        <w:ind w:right="-766"/>
        <w:jc w:val="both"/>
        <w:rPr>
          <w:b/>
          <w:bCs/>
        </w:rPr>
      </w:pPr>
      <w:r w:rsidRPr="00034BC0">
        <w:rPr>
          <w:rFonts w:eastAsia="Calibri"/>
          <w:b/>
          <w:bCs/>
          <w:lang w:eastAsia="en-US"/>
        </w:rPr>
        <w:t xml:space="preserve">Par nekustamā īpašuma – dzīvokļa Nr.7 “Imantas”, Īles pagastā, </w:t>
      </w:r>
      <w:r w:rsidRPr="002A1B6A">
        <w:rPr>
          <w:rFonts w:eastAsia="Calibri"/>
          <w:b/>
          <w:bCs/>
          <w:lang w:eastAsia="en-US"/>
        </w:rPr>
        <w:t>Dobeles novadā, atsavināšanu</w:t>
      </w:r>
    </w:p>
    <w:p w14:paraId="4DFC9301" w14:textId="160EDE45"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4912" behindDoc="0" locked="0" layoutInCell="1" allowOverlap="1" wp14:anchorId="58E2E632" wp14:editId="13A5E7F4">
                <wp:simplePos x="0" y="0"/>
                <wp:positionH relativeFrom="column">
                  <wp:posOffset>-61595</wp:posOffset>
                </wp:positionH>
                <wp:positionV relativeFrom="paragraph">
                  <wp:posOffset>-1905</wp:posOffset>
                </wp:positionV>
                <wp:extent cx="5892800" cy="0"/>
                <wp:effectExtent l="0" t="0" r="0" b="0"/>
                <wp:wrapNone/>
                <wp:docPr id="6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1FB9B" id="AutoShape 1126" o:spid="_x0000_s1026" type="#_x0000_t32" style="position:absolute;margin-left:-4.85pt;margin-top:-.15pt;width:464pt;height:0;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780EB2" w:rsidRPr="00780EB2">
        <w:rPr>
          <w:i/>
          <w:color w:val="000000"/>
        </w:rPr>
        <w:t xml:space="preserve"> </w:t>
      </w:r>
      <w:proofErr w:type="spellStart"/>
      <w:r w:rsidR="00780EB2">
        <w:rPr>
          <w:i/>
          <w:color w:val="000000"/>
        </w:rPr>
        <w:t>G.Memmēns</w:t>
      </w:r>
      <w:proofErr w:type="spellEnd"/>
      <w:r w:rsidRPr="00883F75">
        <w:rPr>
          <w:i/>
          <w:color w:val="000000"/>
        </w:rPr>
        <w:t>)</w:t>
      </w:r>
    </w:p>
    <w:p w14:paraId="5371C8AB" w14:textId="77777777" w:rsidR="00D56C31" w:rsidRDefault="00D56C31" w:rsidP="00023A2B">
      <w:pPr>
        <w:jc w:val="center"/>
        <w:rPr>
          <w:i/>
          <w:color w:val="000000"/>
        </w:rPr>
      </w:pPr>
    </w:p>
    <w:p w14:paraId="45F5D9E0" w14:textId="77777777" w:rsidR="00104AFE" w:rsidRPr="00883F75" w:rsidRDefault="00104AFE" w:rsidP="00023A2B">
      <w:pPr>
        <w:jc w:val="center"/>
        <w:rPr>
          <w:color w:val="000000"/>
        </w:rPr>
      </w:pPr>
    </w:p>
    <w:p w14:paraId="5EF7E2C9" w14:textId="77777777" w:rsidR="005E446F" w:rsidRPr="00883F75" w:rsidRDefault="005E446F" w:rsidP="005E446F">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66C42CDB" w14:textId="77777777" w:rsidR="005E446F" w:rsidRPr="00883F75" w:rsidRDefault="005E446F" w:rsidP="005E446F">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EF9C6B9" w14:textId="77777777" w:rsidR="005E446F" w:rsidRPr="00883F75" w:rsidRDefault="005E446F" w:rsidP="005E446F">
      <w:pPr>
        <w:jc w:val="both"/>
        <w:rPr>
          <w:bCs/>
          <w:color w:val="000000"/>
        </w:rPr>
      </w:pPr>
      <w:r>
        <w:rPr>
          <w:bCs/>
          <w:color w:val="000000"/>
        </w:rPr>
        <w:t>Balsojums par lēmuma projektu.</w:t>
      </w:r>
    </w:p>
    <w:p w14:paraId="1F494FAC" w14:textId="77777777" w:rsidR="005E446F" w:rsidRPr="00883F75" w:rsidRDefault="005E446F" w:rsidP="005E446F">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1D4A1606" w14:textId="49BBD05C" w:rsidR="00104AFE" w:rsidRDefault="00104AFE" w:rsidP="00915826">
      <w:pPr>
        <w:ind w:right="-766"/>
        <w:jc w:val="both"/>
        <w:rPr>
          <w:b/>
          <w:bCs/>
        </w:rPr>
      </w:pPr>
      <w:r w:rsidRPr="00883F75">
        <w:rPr>
          <w:b/>
          <w:color w:val="000000"/>
        </w:rPr>
        <w:t>Pieņemt lēmumu</w:t>
      </w:r>
      <w:r w:rsidRPr="00883F75">
        <w:rPr>
          <w:color w:val="000000"/>
        </w:rPr>
        <w:t xml:space="preserve"> </w:t>
      </w:r>
      <w:r w:rsidRPr="00883F75">
        <w:rPr>
          <w:b/>
          <w:color w:val="000000"/>
        </w:rPr>
        <w:t>Nr.</w:t>
      </w:r>
      <w:r w:rsidR="004F6620">
        <w:rPr>
          <w:b/>
          <w:color w:val="000000"/>
        </w:rPr>
        <w:t>1</w:t>
      </w:r>
      <w:r w:rsidR="00915826">
        <w:rPr>
          <w:b/>
          <w:color w:val="000000"/>
        </w:rPr>
        <w:t>98/7</w:t>
      </w:r>
      <w:r w:rsidR="004F6620">
        <w:rPr>
          <w:b/>
          <w:color w:val="000000"/>
        </w:rPr>
        <w:t xml:space="preserve"> </w:t>
      </w:r>
      <w:r w:rsidRPr="00883F75">
        <w:rPr>
          <w:b/>
          <w:bCs/>
          <w:color w:val="000000"/>
        </w:rPr>
        <w:t>“</w:t>
      </w:r>
      <w:r w:rsidR="00915826" w:rsidRPr="00034BC0">
        <w:rPr>
          <w:rFonts w:eastAsia="Calibri"/>
          <w:b/>
          <w:bCs/>
          <w:lang w:eastAsia="en-US"/>
        </w:rPr>
        <w:t xml:space="preserve">Par nekustamā īpašuma – dzīvokļa Nr.7 “Imantas”, Īles pagastā, </w:t>
      </w:r>
      <w:r w:rsidR="00915826" w:rsidRPr="002A1B6A">
        <w:rPr>
          <w:rFonts w:eastAsia="Calibri"/>
          <w:b/>
          <w:bCs/>
          <w:lang w:eastAsia="en-US"/>
        </w:rPr>
        <w:t>Dobeles novadā, atsavināšanu</w:t>
      </w:r>
      <w:r>
        <w:rPr>
          <w:b/>
          <w:bCs/>
        </w:rPr>
        <w:t>’’.</w:t>
      </w:r>
    </w:p>
    <w:p w14:paraId="3BBCD6F4" w14:textId="34F45ABF" w:rsidR="00023A2B" w:rsidRDefault="00023A2B" w:rsidP="00104AFE">
      <w:pPr>
        <w:jc w:val="both"/>
        <w:rPr>
          <w:color w:val="000000"/>
        </w:rPr>
      </w:pPr>
      <w:r w:rsidRPr="00883F75">
        <w:rPr>
          <w:color w:val="000000"/>
        </w:rPr>
        <w:t>Lēmums pievienots protokolam.</w:t>
      </w:r>
    </w:p>
    <w:p w14:paraId="1C2D6102" w14:textId="77777777" w:rsidR="00023A2B" w:rsidRPr="00883F75" w:rsidRDefault="00023A2B" w:rsidP="00023A2B">
      <w:pPr>
        <w:jc w:val="both"/>
        <w:rPr>
          <w:color w:val="000000"/>
        </w:rPr>
      </w:pPr>
    </w:p>
    <w:p w14:paraId="2FAD040F" w14:textId="77777777" w:rsidR="00877959" w:rsidRDefault="00877959" w:rsidP="00023A2B">
      <w:pPr>
        <w:jc w:val="center"/>
        <w:rPr>
          <w:color w:val="000000"/>
        </w:rPr>
      </w:pPr>
    </w:p>
    <w:p w14:paraId="13EF37E3" w14:textId="58EDA3AD" w:rsidR="00023A2B" w:rsidRPr="00883F75" w:rsidRDefault="00023A2B" w:rsidP="00023A2B">
      <w:pPr>
        <w:jc w:val="center"/>
        <w:rPr>
          <w:b/>
          <w:u w:val="single"/>
        </w:rPr>
      </w:pPr>
      <w:r>
        <w:rPr>
          <w:color w:val="000000"/>
        </w:rPr>
        <w:t>4</w:t>
      </w:r>
      <w:r w:rsidRPr="00883F75">
        <w:rPr>
          <w:color w:val="000000"/>
        </w:rPr>
        <w:t>1.§</w:t>
      </w:r>
    </w:p>
    <w:p w14:paraId="5BE6288C" w14:textId="27AE6D69" w:rsidR="002A1B6A" w:rsidRPr="002A1B6A" w:rsidRDefault="002A1B6A" w:rsidP="00023A2B">
      <w:pPr>
        <w:jc w:val="center"/>
        <w:rPr>
          <w:rFonts w:eastAsia="Calibri"/>
          <w:b/>
          <w:bCs/>
          <w:lang w:eastAsia="en-US"/>
        </w:rPr>
      </w:pPr>
      <w:r w:rsidRPr="002A1B6A">
        <w:rPr>
          <w:b/>
          <w:bCs/>
        </w:rPr>
        <w:t>Par nekustamā īpašuma “Zeltiņi”, Lielauces pagastā, Dobeles novadā, atsavināšanu</w:t>
      </w:r>
    </w:p>
    <w:p w14:paraId="351FA077" w14:textId="4F2C2C86"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5936" behindDoc="0" locked="0" layoutInCell="1" allowOverlap="1" wp14:anchorId="5EC042AC" wp14:editId="10CAA1D2">
                <wp:simplePos x="0" y="0"/>
                <wp:positionH relativeFrom="column">
                  <wp:posOffset>-61595</wp:posOffset>
                </wp:positionH>
                <wp:positionV relativeFrom="paragraph">
                  <wp:posOffset>-1905</wp:posOffset>
                </wp:positionV>
                <wp:extent cx="5892800" cy="0"/>
                <wp:effectExtent l="0" t="0" r="0" b="0"/>
                <wp:wrapNone/>
                <wp:docPr id="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53019" id="AutoShape 1126" o:spid="_x0000_s1026" type="#_x0000_t32" style="position:absolute;margin-left:-4.85pt;margin-top:-.15pt;width:464pt;height:0;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780EB2" w:rsidRPr="00780EB2">
        <w:rPr>
          <w:i/>
          <w:color w:val="000000"/>
        </w:rPr>
        <w:t xml:space="preserve"> </w:t>
      </w:r>
      <w:proofErr w:type="spellStart"/>
      <w:r w:rsidR="00780EB2">
        <w:rPr>
          <w:i/>
          <w:color w:val="000000"/>
        </w:rPr>
        <w:t>G.Memmēns</w:t>
      </w:r>
      <w:proofErr w:type="spellEnd"/>
      <w:r w:rsidRPr="00883F75">
        <w:rPr>
          <w:i/>
          <w:color w:val="000000"/>
        </w:rPr>
        <w:t>)</w:t>
      </w:r>
    </w:p>
    <w:p w14:paraId="6CB4F9CD" w14:textId="77777777" w:rsidR="00D56C31" w:rsidRDefault="00D56C31" w:rsidP="00023A2B">
      <w:pPr>
        <w:jc w:val="center"/>
        <w:rPr>
          <w:i/>
          <w:color w:val="000000"/>
        </w:rPr>
      </w:pPr>
    </w:p>
    <w:p w14:paraId="2383242E" w14:textId="77777777" w:rsidR="00FB71ED" w:rsidRPr="00883F75" w:rsidRDefault="00FB71ED" w:rsidP="00023A2B">
      <w:pPr>
        <w:jc w:val="center"/>
        <w:rPr>
          <w:color w:val="000000"/>
        </w:rPr>
      </w:pPr>
    </w:p>
    <w:p w14:paraId="5A823041" w14:textId="77777777" w:rsidR="005E446F" w:rsidRPr="00883F75" w:rsidRDefault="005E446F" w:rsidP="005E446F">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4F822559" w14:textId="77777777" w:rsidR="005E446F" w:rsidRPr="00883F75" w:rsidRDefault="005E446F" w:rsidP="005E446F">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4EDFAB36" w14:textId="77777777" w:rsidR="005E446F" w:rsidRPr="00883F75" w:rsidRDefault="005E446F" w:rsidP="005E446F">
      <w:pPr>
        <w:jc w:val="both"/>
        <w:rPr>
          <w:bCs/>
          <w:color w:val="000000"/>
        </w:rPr>
      </w:pPr>
      <w:r>
        <w:rPr>
          <w:bCs/>
          <w:color w:val="000000"/>
        </w:rPr>
        <w:t>Balsojums par lēmuma projektu.</w:t>
      </w:r>
    </w:p>
    <w:p w14:paraId="75B81553" w14:textId="77777777" w:rsidR="005E446F" w:rsidRPr="00883F75" w:rsidRDefault="005E446F" w:rsidP="005E446F">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08CAAD5F" w14:textId="442B99D9" w:rsidR="007B2404" w:rsidRDefault="007B2404" w:rsidP="00915826">
      <w:pPr>
        <w:jc w:val="both"/>
        <w:rPr>
          <w:b/>
          <w:bCs/>
        </w:rPr>
      </w:pPr>
      <w:r w:rsidRPr="00883F75">
        <w:rPr>
          <w:b/>
          <w:color w:val="000000"/>
        </w:rPr>
        <w:t>Pieņemt lēmumu</w:t>
      </w:r>
      <w:r w:rsidRPr="00883F75">
        <w:rPr>
          <w:color w:val="000000"/>
        </w:rPr>
        <w:t xml:space="preserve"> </w:t>
      </w:r>
      <w:r w:rsidRPr="00883F75">
        <w:rPr>
          <w:b/>
          <w:color w:val="000000"/>
        </w:rPr>
        <w:t>Nr.</w:t>
      </w:r>
      <w:r w:rsidR="006E0731">
        <w:rPr>
          <w:b/>
          <w:color w:val="000000"/>
        </w:rPr>
        <w:t>1</w:t>
      </w:r>
      <w:r w:rsidR="00915826">
        <w:rPr>
          <w:b/>
          <w:color w:val="000000"/>
        </w:rPr>
        <w:t>99/7</w:t>
      </w:r>
      <w:r w:rsidRPr="00883F75">
        <w:rPr>
          <w:color w:val="000000"/>
        </w:rPr>
        <w:t xml:space="preserve"> </w:t>
      </w:r>
      <w:r w:rsidRPr="00883F75">
        <w:rPr>
          <w:b/>
          <w:bCs/>
          <w:color w:val="000000"/>
        </w:rPr>
        <w:t>“</w:t>
      </w:r>
      <w:r w:rsidR="00915826" w:rsidRPr="002A1B6A">
        <w:rPr>
          <w:b/>
          <w:bCs/>
        </w:rPr>
        <w:t>Par nekustamā īpašuma “Zeltiņi”, Lielauces pagastā, Dobeles novadā, atsavināšanu</w:t>
      </w:r>
      <w:r>
        <w:rPr>
          <w:b/>
          <w:bCs/>
        </w:rPr>
        <w:t>’’.</w:t>
      </w:r>
    </w:p>
    <w:p w14:paraId="5360E2B5" w14:textId="5CD90D63" w:rsidR="003D365B" w:rsidRDefault="00023A2B" w:rsidP="00911A1C">
      <w:pPr>
        <w:jc w:val="both"/>
        <w:rPr>
          <w:color w:val="000000"/>
        </w:rPr>
      </w:pPr>
      <w:r w:rsidRPr="00883F75">
        <w:rPr>
          <w:color w:val="000000"/>
        </w:rPr>
        <w:t>Lēmums pievienots protokolam.</w:t>
      </w:r>
    </w:p>
    <w:p w14:paraId="072DD5FE" w14:textId="77777777" w:rsidR="003D365B" w:rsidRDefault="003D365B" w:rsidP="00023A2B">
      <w:pPr>
        <w:jc w:val="center"/>
        <w:rPr>
          <w:color w:val="000000"/>
        </w:rPr>
      </w:pPr>
    </w:p>
    <w:p w14:paraId="4FA3D4C4" w14:textId="77777777" w:rsidR="00877959" w:rsidRDefault="00877959" w:rsidP="00023A2B">
      <w:pPr>
        <w:jc w:val="center"/>
        <w:rPr>
          <w:color w:val="000000"/>
        </w:rPr>
      </w:pPr>
    </w:p>
    <w:p w14:paraId="4C2A9B90" w14:textId="77777777" w:rsidR="00877959" w:rsidRDefault="00877959" w:rsidP="00023A2B">
      <w:pPr>
        <w:jc w:val="center"/>
        <w:rPr>
          <w:color w:val="000000"/>
        </w:rPr>
      </w:pPr>
    </w:p>
    <w:p w14:paraId="12BAD060" w14:textId="326447FE" w:rsidR="00023A2B" w:rsidRPr="00883F75" w:rsidRDefault="00023A2B" w:rsidP="00023A2B">
      <w:pPr>
        <w:jc w:val="center"/>
        <w:rPr>
          <w:b/>
          <w:u w:val="single"/>
        </w:rPr>
      </w:pPr>
      <w:r>
        <w:rPr>
          <w:color w:val="000000"/>
        </w:rPr>
        <w:t>4</w:t>
      </w:r>
      <w:r w:rsidRPr="00883F75">
        <w:rPr>
          <w:color w:val="000000"/>
        </w:rPr>
        <w:t>2.§</w:t>
      </w:r>
    </w:p>
    <w:p w14:paraId="3BF64F77" w14:textId="2BA9E23B" w:rsidR="00D4122B" w:rsidRPr="00D4122B" w:rsidRDefault="00D4122B" w:rsidP="00D4122B">
      <w:pPr>
        <w:tabs>
          <w:tab w:val="left" w:pos="-24212"/>
        </w:tabs>
        <w:jc w:val="both"/>
        <w:rPr>
          <w:rFonts w:eastAsia="Calibri"/>
          <w:b/>
          <w:bCs/>
          <w:lang w:eastAsia="en-US"/>
        </w:rPr>
      </w:pPr>
      <w:r w:rsidRPr="00D4122B">
        <w:rPr>
          <w:b/>
          <w:bCs/>
        </w:rPr>
        <w:t>Par nekustamā īpašuma Skolas iela 2, Bēnē, Bēnes pagastā,</w:t>
      </w:r>
      <w:r>
        <w:rPr>
          <w:b/>
          <w:bCs/>
        </w:rPr>
        <w:t xml:space="preserve"> </w:t>
      </w:r>
      <w:r w:rsidRPr="00D4122B">
        <w:rPr>
          <w:b/>
          <w:bCs/>
        </w:rPr>
        <w:t>Dobeles novadā, atsavināšanu</w:t>
      </w:r>
    </w:p>
    <w:p w14:paraId="4B21C8F8" w14:textId="75E0279A"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6960" behindDoc="0" locked="0" layoutInCell="1" allowOverlap="1" wp14:anchorId="48AEA6E4" wp14:editId="6F455C1B">
                <wp:simplePos x="0" y="0"/>
                <wp:positionH relativeFrom="column">
                  <wp:posOffset>-61595</wp:posOffset>
                </wp:positionH>
                <wp:positionV relativeFrom="paragraph">
                  <wp:posOffset>-1905</wp:posOffset>
                </wp:positionV>
                <wp:extent cx="5892800" cy="0"/>
                <wp:effectExtent l="0" t="0" r="0" b="0"/>
                <wp:wrapNone/>
                <wp:docPr id="6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B7CD7" id="AutoShape 1126" o:spid="_x0000_s1026" type="#_x0000_t32" style="position:absolute;margin-left:-4.85pt;margin-top:-.15pt;width:464pt;height:0;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E4441D" w:rsidRPr="00E4441D">
        <w:rPr>
          <w:i/>
          <w:color w:val="000000"/>
        </w:rPr>
        <w:t xml:space="preserve"> </w:t>
      </w:r>
      <w:proofErr w:type="spellStart"/>
      <w:r w:rsidR="00E4441D">
        <w:rPr>
          <w:i/>
          <w:color w:val="000000"/>
        </w:rPr>
        <w:t>G.Memmēns</w:t>
      </w:r>
      <w:proofErr w:type="spellEnd"/>
      <w:r w:rsidRPr="00883F75">
        <w:rPr>
          <w:i/>
          <w:color w:val="000000"/>
        </w:rPr>
        <w:t>)</w:t>
      </w:r>
    </w:p>
    <w:p w14:paraId="335C4225" w14:textId="77777777" w:rsidR="00D56C31" w:rsidRDefault="00D56C31" w:rsidP="00023A2B">
      <w:pPr>
        <w:jc w:val="center"/>
        <w:rPr>
          <w:i/>
          <w:color w:val="000000"/>
        </w:rPr>
      </w:pPr>
    </w:p>
    <w:p w14:paraId="6A4793DB" w14:textId="77777777" w:rsidR="00FB71ED" w:rsidRPr="00883F75" w:rsidRDefault="00FB71ED" w:rsidP="00023A2B">
      <w:pPr>
        <w:jc w:val="center"/>
        <w:rPr>
          <w:color w:val="000000"/>
        </w:rPr>
      </w:pPr>
    </w:p>
    <w:p w14:paraId="1AA104CE" w14:textId="77777777" w:rsidR="005E446F" w:rsidRPr="00883F75" w:rsidRDefault="005E446F" w:rsidP="005E446F">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Pr>
          <w:bCs/>
          <w:color w:val="000000"/>
        </w:rPr>
        <w:t>20.aprīlī</w:t>
      </w:r>
      <w:r w:rsidRPr="00883F75">
        <w:rPr>
          <w:bCs/>
          <w:color w:val="000000"/>
        </w:rPr>
        <w:t>.</w:t>
      </w:r>
    </w:p>
    <w:p w14:paraId="2E420DE1" w14:textId="77777777" w:rsidR="005E446F" w:rsidRPr="00883F75" w:rsidRDefault="005E446F" w:rsidP="005E446F">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71B4FAC" w14:textId="77777777" w:rsidR="005E446F" w:rsidRPr="00883F75" w:rsidRDefault="005E446F" w:rsidP="005E446F">
      <w:pPr>
        <w:jc w:val="both"/>
        <w:rPr>
          <w:bCs/>
          <w:color w:val="000000"/>
        </w:rPr>
      </w:pPr>
      <w:r>
        <w:rPr>
          <w:bCs/>
          <w:color w:val="000000"/>
        </w:rPr>
        <w:t>Balsojums par lēmuma projektu.</w:t>
      </w:r>
    </w:p>
    <w:p w14:paraId="2DCC58A5" w14:textId="77777777" w:rsidR="005E446F" w:rsidRPr="00883F75" w:rsidRDefault="005E446F" w:rsidP="005E446F">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7BE264B2" w14:textId="5D082957" w:rsidR="00FB71ED" w:rsidRDefault="00FB71ED" w:rsidP="006D5D7F">
      <w:pPr>
        <w:tabs>
          <w:tab w:val="left" w:pos="-24212"/>
        </w:tabs>
        <w:jc w:val="both"/>
        <w:rPr>
          <w:b/>
          <w:bCs/>
        </w:rPr>
      </w:pPr>
      <w:r w:rsidRPr="00883F75">
        <w:rPr>
          <w:b/>
          <w:color w:val="000000"/>
        </w:rPr>
        <w:t>Pieņemt lēmumu</w:t>
      </w:r>
      <w:r w:rsidRPr="00883F75">
        <w:rPr>
          <w:color w:val="000000"/>
        </w:rPr>
        <w:t xml:space="preserve"> </w:t>
      </w:r>
      <w:r w:rsidRPr="00883F75">
        <w:rPr>
          <w:b/>
          <w:color w:val="000000"/>
        </w:rPr>
        <w:t>Nr.</w:t>
      </w:r>
      <w:r w:rsidR="00915826">
        <w:rPr>
          <w:b/>
          <w:color w:val="000000"/>
        </w:rPr>
        <w:t>200/7</w:t>
      </w:r>
      <w:r w:rsidRPr="00883F75">
        <w:rPr>
          <w:color w:val="000000"/>
        </w:rPr>
        <w:t xml:space="preserve"> </w:t>
      </w:r>
      <w:r w:rsidRPr="00883F75">
        <w:rPr>
          <w:b/>
          <w:bCs/>
          <w:color w:val="000000"/>
        </w:rPr>
        <w:t>“</w:t>
      </w:r>
      <w:r w:rsidR="006D5D7F" w:rsidRPr="00D4122B">
        <w:rPr>
          <w:b/>
          <w:bCs/>
        </w:rPr>
        <w:t>Par nekustamā īpašuma Skolas iela 2, Bēnē, Bēnes pagastā,</w:t>
      </w:r>
      <w:r w:rsidR="006D5D7F">
        <w:rPr>
          <w:b/>
          <w:bCs/>
        </w:rPr>
        <w:t xml:space="preserve"> </w:t>
      </w:r>
      <w:r w:rsidR="006D5D7F" w:rsidRPr="00D4122B">
        <w:rPr>
          <w:b/>
          <w:bCs/>
        </w:rPr>
        <w:t>Dobeles novadā, atsavināšanu</w:t>
      </w:r>
      <w:r>
        <w:rPr>
          <w:b/>
          <w:bCs/>
        </w:rPr>
        <w:t>’’.</w:t>
      </w:r>
    </w:p>
    <w:p w14:paraId="7E2F424A" w14:textId="31162490" w:rsidR="00023A2B" w:rsidRDefault="00023A2B" w:rsidP="00023A2B">
      <w:pPr>
        <w:jc w:val="both"/>
        <w:rPr>
          <w:color w:val="000000"/>
        </w:rPr>
      </w:pPr>
      <w:r w:rsidRPr="00883F75">
        <w:rPr>
          <w:color w:val="000000"/>
        </w:rPr>
        <w:t>Lēmums pievienots protokolam.</w:t>
      </w:r>
    </w:p>
    <w:p w14:paraId="760EFE33" w14:textId="77777777" w:rsidR="00023A2B" w:rsidRPr="00883F75" w:rsidRDefault="00023A2B" w:rsidP="00023A2B">
      <w:pPr>
        <w:jc w:val="both"/>
        <w:rPr>
          <w:b/>
        </w:rPr>
      </w:pPr>
    </w:p>
    <w:p w14:paraId="78EB1CED" w14:textId="77777777" w:rsidR="00877959" w:rsidRDefault="00877959" w:rsidP="00023A2B">
      <w:pPr>
        <w:jc w:val="center"/>
        <w:rPr>
          <w:color w:val="000000"/>
        </w:rPr>
      </w:pPr>
    </w:p>
    <w:p w14:paraId="383AEB54" w14:textId="199EB74F" w:rsidR="00023A2B" w:rsidRPr="00883F75" w:rsidRDefault="00023A2B" w:rsidP="00023A2B">
      <w:pPr>
        <w:jc w:val="center"/>
        <w:rPr>
          <w:b/>
          <w:u w:val="single"/>
        </w:rPr>
      </w:pPr>
      <w:r>
        <w:rPr>
          <w:color w:val="000000"/>
        </w:rPr>
        <w:lastRenderedPageBreak/>
        <w:t>4</w:t>
      </w:r>
      <w:r w:rsidRPr="00883F75">
        <w:rPr>
          <w:color w:val="000000"/>
        </w:rPr>
        <w:t>3.§</w:t>
      </w:r>
    </w:p>
    <w:p w14:paraId="265FF5B4" w14:textId="4984DEB1" w:rsidR="005C0DD0" w:rsidRPr="005C0DD0" w:rsidRDefault="005C0DD0" w:rsidP="00023A2B">
      <w:pPr>
        <w:jc w:val="center"/>
        <w:rPr>
          <w:rFonts w:eastAsia="Calibri"/>
          <w:b/>
          <w:bCs/>
          <w:lang w:eastAsia="en-US"/>
        </w:rPr>
      </w:pPr>
      <w:bookmarkStart w:id="27" w:name="_Hlk102726163"/>
      <w:r w:rsidRPr="005C0DD0">
        <w:rPr>
          <w:b/>
          <w:bCs/>
        </w:rPr>
        <w:t>Par Dobeles novada</w:t>
      </w:r>
      <w:r w:rsidRPr="005C0DD0">
        <w:rPr>
          <w:b/>
          <w:bCs/>
          <w:spacing w:val="-3"/>
        </w:rPr>
        <w:t xml:space="preserve"> </w:t>
      </w:r>
      <w:r w:rsidRPr="005C0DD0">
        <w:rPr>
          <w:b/>
          <w:bCs/>
        </w:rPr>
        <w:t>pašvaldības saistošo noteikumu Nr.16 ”Par sabiedrisko kārtību Dobeles novada stadionos, sporta laukumos un bērnu rotaļu laukumos ” apstiprināšanu</w:t>
      </w:r>
    </w:p>
    <w:bookmarkEnd w:id="27"/>
    <w:p w14:paraId="361E17B2" w14:textId="31FD5F59" w:rsidR="00023A2B" w:rsidRPr="00883F75"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7984" behindDoc="0" locked="0" layoutInCell="1" allowOverlap="1" wp14:anchorId="52EB6B7F" wp14:editId="2C87D25C">
                <wp:simplePos x="0" y="0"/>
                <wp:positionH relativeFrom="column">
                  <wp:posOffset>-61595</wp:posOffset>
                </wp:positionH>
                <wp:positionV relativeFrom="paragraph">
                  <wp:posOffset>-1905</wp:posOffset>
                </wp:positionV>
                <wp:extent cx="5892800" cy="0"/>
                <wp:effectExtent l="0" t="0" r="0" b="0"/>
                <wp:wrapNone/>
                <wp:docPr id="7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12EAF" id="AutoShape 1126" o:spid="_x0000_s1026" type="#_x0000_t32" style="position:absolute;margin-left:-4.85pt;margin-top:-.15pt;width:464pt;height:0;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4441D">
        <w:rPr>
          <w:i/>
          <w:color w:val="000000"/>
        </w:rPr>
        <w:t>I.Gorskis</w:t>
      </w:r>
      <w:proofErr w:type="spellEnd"/>
      <w:r w:rsidRPr="00883F75">
        <w:rPr>
          <w:i/>
          <w:color w:val="000000"/>
        </w:rPr>
        <w:t>)</w:t>
      </w:r>
    </w:p>
    <w:p w14:paraId="3B7FD4C4" w14:textId="75626160" w:rsidR="00023A2B" w:rsidRDefault="00023A2B" w:rsidP="00023A2B">
      <w:pPr>
        <w:rPr>
          <w:color w:val="000000"/>
        </w:rPr>
      </w:pPr>
    </w:p>
    <w:p w14:paraId="5A3E9B35" w14:textId="77777777" w:rsidR="00D56C31" w:rsidRPr="00883F75" w:rsidRDefault="00D56C31" w:rsidP="00023A2B">
      <w:pPr>
        <w:rPr>
          <w:color w:val="000000"/>
        </w:rPr>
      </w:pPr>
    </w:p>
    <w:p w14:paraId="18655E6A" w14:textId="1B26B7B7" w:rsidR="005403CD" w:rsidRPr="00883F75" w:rsidRDefault="005403CD" w:rsidP="005403CD">
      <w:pPr>
        <w:jc w:val="both"/>
        <w:rPr>
          <w:bCs/>
          <w:color w:val="000000"/>
        </w:rPr>
      </w:pPr>
      <w:r w:rsidRPr="00883F75">
        <w:rPr>
          <w:color w:val="000000"/>
        </w:rPr>
        <w:t xml:space="preserve">Jautājums izskatīts </w:t>
      </w:r>
      <w:r w:rsidRPr="00883F75">
        <w:rPr>
          <w:bCs/>
          <w:color w:val="000000"/>
        </w:rPr>
        <w:t xml:space="preserve">Tautsaimniecības un attīstības komitejā 2022.gada </w:t>
      </w:r>
      <w:r w:rsidR="00736EBE">
        <w:rPr>
          <w:bCs/>
          <w:color w:val="000000"/>
        </w:rPr>
        <w:t>2</w:t>
      </w:r>
      <w:r w:rsidR="002A3F0F">
        <w:rPr>
          <w:bCs/>
          <w:color w:val="000000"/>
        </w:rPr>
        <w:t>0</w:t>
      </w:r>
      <w:r w:rsidR="00736EBE">
        <w:rPr>
          <w:bCs/>
          <w:color w:val="000000"/>
        </w:rPr>
        <w:t>.</w:t>
      </w:r>
      <w:r w:rsidR="002A3F0F">
        <w:rPr>
          <w:bCs/>
          <w:color w:val="000000"/>
        </w:rPr>
        <w:t>aprīlī</w:t>
      </w:r>
      <w:r w:rsidRPr="00883F75">
        <w:rPr>
          <w:bCs/>
          <w:color w:val="000000"/>
        </w:rPr>
        <w:t>.</w:t>
      </w:r>
    </w:p>
    <w:p w14:paraId="03E3BAB7" w14:textId="5E651FCA" w:rsidR="005403CD" w:rsidRDefault="002A3F0F" w:rsidP="005403CD">
      <w:pPr>
        <w:jc w:val="both"/>
        <w:rPr>
          <w:bCs/>
          <w:color w:val="000000"/>
        </w:rPr>
      </w:pPr>
      <w:r>
        <w:rPr>
          <w:bCs/>
          <w:color w:val="000000"/>
        </w:rPr>
        <w:t>Jautā Viesturs Reinfelds.</w:t>
      </w:r>
    </w:p>
    <w:p w14:paraId="688165F7" w14:textId="7A30913B" w:rsidR="002A3F0F" w:rsidRPr="00883F75" w:rsidRDefault="002A3F0F" w:rsidP="005403CD">
      <w:pPr>
        <w:jc w:val="both"/>
        <w:rPr>
          <w:color w:val="000000"/>
        </w:rPr>
      </w:pPr>
      <w:r>
        <w:rPr>
          <w:bCs/>
          <w:color w:val="000000"/>
        </w:rPr>
        <w:t xml:space="preserve">Atbild Guntis </w:t>
      </w:r>
      <w:proofErr w:type="spellStart"/>
      <w:r>
        <w:rPr>
          <w:bCs/>
          <w:color w:val="000000"/>
        </w:rPr>
        <w:t>Safranovičs</w:t>
      </w:r>
      <w:proofErr w:type="spellEnd"/>
      <w:r>
        <w:rPr>
          <w:bCs/>
          <w:color w:val="000000"/>
        </w:rPr>
        <w:t xml:space="preserve">, Ivars </w:t>
      </w:r>
      <w:proofErr w:type="spellStart"/>
      <w:r>
        <w:rPr>
          <w:bCs/>
          <w:color w:val="000000"/>
        </w:rPr>
        <w:t>Gorskis</w:t>
      </w:r>
      <w:proofErr w:type="spellEnd"/>
      <w:r>
        <w:rPr>
          <w:bCs/>
          <w:color w:val="000000"/>
        </w:rPr>
        <w:t>, Sarmīte Dude.</w:t>
      </w:r>
    </w:p>
    <w:p w14:paraId="527EA66B" w14:textId="4DBBCF27" w:rsidR="005403CD" w:rsidRPr="00883F75" w:rsidRDefault="005403CD" w:rsidP="005403CD">
      <w:pPr>
        <w:jc w:val="both"/>
        <w:rPr>
          <w:bCs/>
          <w:color w:val="000000"/>
        </w:rPr>
      </w:pPr>
      <w:r>
        <w:rPr>
          <w:bCs/>
          <w:color w:val="000000"/>
        </w:rPr>
        <w:t>Balsojums par lēmuma projektu</w:t>
      </w:r>
      <w:r w:rsidR="006B7B24">
        <w:rPr>
          <w:bCs/>
          <w:color w:val="000000"/>
        </w:rPr>
        <w:t>.</w:t>
      </w:r>
    </w:p>
    <w:p w14:paraId="2FB2DD8F" w14:textId="70BD0CEF" w:rsidR="002A3F0F" w:rsidRPr="00883F75" w:rsidRDefault="002A3F0F" w:rsidP="002A3F0F">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14</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xml:space="preserve">, </w:t>
      </w:r>
      <w:r w:rsidR="00634151">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2 (</w:t>
      </w:r>
      <w:r w:rsidRPr="00FE5C59">
        <w:rPr>
          <w:bCs/>
          <w:lang w:eastAsia="et-EE"/>
        </w:rPr>
        <w:t>E</w:t>
      </w:r>
      <w:r>
        <w:rPr>
          <w:bCs/>
          <w:lang w:eastAsia="et-EE"/>
        </w:rPr>
        <w:t xml:space="preserve">dgars </w:t>
      </w:r>
      <w:proofErr w:type="spellStart"/>
      <w:r w:rsidRPr="00FE5C59">
        <w:rPr>
          <w:bCs/>
          <w:lang w:eastAsia="et-EE"/>
        </w:rPr>
        <w:t>Gaigalis</w:t>
      </w:r>
      <w:proofErr w:type="spellEnd"/>
      <w:r w:rsidRPr="00883F75">
        <w:rPr>
          <w:bCs/>
          <w:iCs/>
        </w:rPr>
        <w:t xml:space="preserve">, </w:t>
      </w:r>
      <w:r w:rsidRPr="00FE5C59">
        <w:rPr>
          <w:bCs/>
          <w:lang w:eastAsia="et-EE"/>
        </w:rPr>
        <w:t>V</w:t>
      </w:r>
      <w:r>
        <w:rPr>
          <w:bCs/>
          <w:lang w:eastAsia="et-EE"/>
        </w:rPr>
        <w:t xml:space="preserve">iesturs </w:t>
      </w:r>
      <w:r w:rsidRPr="00FE5C59">
        <w:rPr>
          <w:bCs/>
          <w:lang w:eastAsia="et-EE"/>
        </w:rPr>
        <w:t>Reinfelds</w:t>
      </w:r>
      <w:r>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D1F7413" w14:textId="330E51C2" w:rsidR="005403CD" w:rsidRDefault="005403CD" w:rsidP="00634151">
      <w:pPr>
        <w:jc w:val="both"/>
        <w:rPr>
          <w:b/>
          <w:bCs/>
        </w:rPr>
      </w:pPr>
      <w:r w:rsidRPr="00883F75">
        <w:rPr>
          <w:b/>
          <w:color w:val="000000"/>
        </w:rPr>
        <w:t>Pieņemt lēmumu</w:t>
      </w:r>
      <w:r w:rsidRPr="00883F75">
        <w:rPr>
          <w:color w:val="000000"/>
        </w:rPr>
        <w:t xml:space="preserve"> </w:t>
      </w:r>
      <w:r w:rsidRPr="00883F75">
        <w:rPr>
          <w:b/>
          <w:color w:val="000000"/>
        </w:rPr>
        <w:t>Nr.</w:t>
      </w:r>
      <w:r w:rsidR="00634151">
        <w:rPr>
          <w:b/>
          <w:color w:val="000000"/>
        </w:rPr>
        <w:t>201/7</w:t>
      </w:r>
      <w:r w:rsidRPr="00883F75">
        <w:rPr>
          <w:color w:val="000000"/>
        </w:rPr>
        <w:t xml:space="preserve"> </w:t>
      </w:r>
      <w:r w:rsidRPr="00883F75">
        <w:rPr>
          <w:b/>
          <w:bCs/>
          <w:color w:val="000000"/>
        </w:rPr>
        <w:t>“</w:t>
      </w:r>
      <w:r w:rsidR="00634151" w:rsidRPr="005C0DD0">
        <w:rPr>
          <w:b/>
          <w:bCs/>
        </w:rPr>
        <w:t>Par Dobeles novada</w:t>
      </w:r>
      <w:r w:rsidR="00634151" w:rsidRPr="005C0DD0">
        <w:rPr>
          <w:b/>
          <w:bCs/>
          <w:spacing w:val="-3"/>
        </w:rPr>
        <w:t xml:space="preserve"> </w:t>
      </w:r>
      <w:r w:rsidR="00634151" w:rsidRPr="005C0DD0">
        <w:rPr>
          <w:b/>
          <w:bCs/>
        </w:rPr>
        <w:t>pašvaldības saistošo noteikumu Nr.16 ”Par sabiedrisko kārtību Dobeles novada stadionos, sporta laukumos un bērnu rotaļu laukumos ” apstiprināšanu</w:t>
      </w:r>
      <w:r>
        <w:rPr>
          <w:b/>
          <w:bCs/>
        </w:rPr>
        <w:t>’’.</w:t>
      </w:r>
    </w:p>
    <w:p w14:paraId="49474B49" w14:textId="5D8D7F9C" w:rsidR="00023A2B" w:rsidRDefault="00023A2B" w:rsidP="00023A2B">
      <w:pPr>
        <w:jc w:val="both"/>
        <w:rPr>
          <w:color w:val="000000"/>
        </w:rPr>
      </w:pPr>
      <w:r w:rsidRPr="00883F75">
        <w:rPr>
          <w:color w:val="000000"/>
        </w:rPr>
        <w:t>Lēmums pievienots protokolam.</w:t>
      </w:r>
    </w:p>
    <w:p w14:paraId="0E215F08" w14:textId="6D1E7297" w:rsidR="00F17580" w:rsidRDefault="00F17580" w:rsidP="00023A2B">
      <w:pPr>
        <w:ind w:left="3600" w:firstLine="720"/>
        <w:rPr>
          <w:color w:val="000000"/>
        </w:rPr>
      </w:pPr>
    </w:p>
    <w:p w14:paraId="441EFC72" w14:textId="77777777" w:rsidR="00D56C31" w:rsidRDefault="00D56C31" w:rsidP="00023A2B">
      <w:pPr>
        <w:ind w:left="3600" w:firstLine="720"/>
        <w:rPr>
          <w:color w:val="000000"/>
        </w:rPr>
      </w:pPr>
    </w:p>
    <w:p w14:paraId="28D2D8F1" w14:textId="77777777" w:rsidR="0046760F" w:rsidRDefault="0046760F" w:rsidP="00023A2B">
      <w:pPr>
        <w:ind w:left="3600" w:firstLine="720"/>
        <w:rPr>
          <w:color w:val="000000"/>
        </w:rPr>
      </w:pPr>
    </w:p>
    <w:p w14:paraId="1CEE2AC2" w14:textId="54CF1E86" w:rsidR="00023A2B" w:rsidRPr="00883F75" w:rsidRDefault="00023A2B" w:rsidP="00023A2B">
      <w:pPr>
        <w:ind w:left="3600" w:firstLine="720"/>
        <w:rPr>
          <w:b/>
          <w:u w:val="single"/>
        </w:rPr>
      </w:pPr>
      <w:r>
        <w:rPr>
          <w:color w:val="000000"/>
        </w:rPr>
        <w:t>4</w:t>
      </w:r>
      <w:r w:rsidRPr="00883F75">
        <w:rPr>
          <w:color w:val="000000"/>
        </w:rPr>
        <w:t>4.§</w:t>
      </w:r>
    </w:p>
    <w:p w14:paraId="1354CE95" w14:textId="595722E4" w:rsidR="005C0DD0" w:rsidRPr="005C0DD0" w:rsidRDefault="005C0DD0" w:rsidP="00023A2B">
      <w:pPr>
        <w:jc w:val="center"/>
        <w:rPr>
          <w:rFonts w:eastAsia="Calibri"/>
          <w:b/>
          <w:lang w:eastAsia="en-US"/>
        </w:rPr>
      </w:pPr>
      <w:r w:rsidRPr="005C0DD0">
        <w:rPr>
          <w:b/>
        </w:rPr>
        <w:t>Par Dobeles novada bāriņtiesas locekļa atbrīvošanu no amata</w:t>
      </w:r>
    </w:p>
    <w:p w14:paraId="1020FBDB" w14:textId="2ED5197F"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19008" behindDoc="0" locked="0" layoutInCell="1" allowOverlap="1" wp14:anchorId="719DEA7C" wp14:editId="523999CC">
                <wp:simplePos x="0" y="0"/>
                <wp:positionH relativeFrom="column">
                  <wp:posOffset>-61595</wp:posOffset>
                </wp:positionH>
                <wp:positionV relativeFrom="paragraph">
                  <wp:posOffset>-1905</wp:posOffset>
                </wp:positionV>
                <wp:extent cx="5892800" cy="0"/>
                <wp:effectExtent l="0" t="0" r="0" b="0"/>
                <wp:wrapNone/>
                <wp:docPr id="9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10099" id="AutoShape 1126" o:spid="_x0000_s1026" type="#_x0000_t32" style="position:absolute;margin-left:-4.85pt;margin-top:-.15pt;width:464pt;height:0;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4441D">
        <w:rPr>
          <w:i/>
          <w:color w:val="000000"/>
        </w:rPr>
        <w:t>I.Gorskis</w:t>
      </w:r>
      <w:proofErr w:type="spellEnd"/>
      <w:r w:rsidRPr="00883F75">
        <w:rPr>
          <w:i/>
          <w:color w:val="000000"/>
        </w:rPr>
        <w:t>)</w:t>
      </w:r>
    </w:p>
    <w:p w14:paraId="403FDD6D" w14:textId="77777777" w:rsidR="00D56C31" w:rsidRDefault="00D56C31" w:rsidP="00023A2B">
      <w:pPr>
        <w:jc w:val="center"/>
        <w:rPr>
          <w:i/>
          <w:color w:val="000000"/>
        </w:rPr>
      </w:pPr>
    </w:p>
    <w:p w14:paraId="70465B9A" w14:textId="77777777" w:rsidR="00F17580" w:rsidRPr="00883F75" w:rsidRDefault="00F17580" w:rsidP="00023A2B">
      <w:pPr>
        <w:jc w:val="center"/>
        <w:rPr>
          <w:color w:val="000000"/>
        </w:rPr>
      </w:pPr>
    </w:p>
    <w:p w14:paraId="5A1A66EC" w14:textId="38F5069E" w:rsidR="00F17580" w:rsidRPr="00883F75" w:rsidRDefault="00F17580" w:rsidP="00F17580">
      <w:pPr>
        <w:jc w:val="both"/>
        <w:rPr>
          <w:bCs/>
          <w:color w:val="000000"/>
        </w:rPr>
      </w:pPr>
      <w:r w:rsidRPr="00883F75">
        <w:rPr>
          <w:color w:val="000000"/>
        </w:rPr>
        <w:t xml:space="preserve">Jautājums izskatīts </w:t>
      </w:r>
      <w:r w:rsidR="007345FD">
        <w:rPr>
          <w:bCs/>
          <w:color w:val="000000"/>
        </w:rPr>
        <w:t>Sociālo un veselības jautājumu</w:t>
      </w:r>
      <w:r w:rsidRPr="00883F75">
        <w:rPr>
          <w:bCs/>
          <w:color w:val="000000"/>
        </w:rPr>
        <w:t xml:space="preserve"> komitejā 2022.gada </w:t>
      </w:r>
      <w:r w:rsidR="00736EBE">
        <w:rPr>
          <w:bCs/>
          <w:color w:val="000000"/>
        </w:rPr>
        <w:t>2</w:t>
      </w:r>
      <w:r w:rsidR="007345FD">
        <w:rPr>
          <w:bCs/>
          <w:color w:val="000000"/>
        </w:rPr>
        <w:t>0</w:t>
      </w:r>
      <w:r w:rsidR="00736EBE">
        <w:rPr>
          <w:bCs/>
          <w:color w:val="000000"/>
        </w:rPr>
        <w:t>.</w:t>
      </w:r>
      <w:r w:rsidR="007345FD">
        <w:rPr>
          <w:bCs/>
          <w:color w:val="000000"/>
        </w:rPr>
        <w:t>aprīlī</w:t>
      </w:r>
      <w:r w:rsidRPr="00883F75">
        <w:rPr>
          <w:bCs/>
          <w:color w:val="000000"/>
        </w:rPr>
        <w:t>.</w:t>
      </w:r>
    </w:p>
    <w:p w14:paraId="41EB4FB0" w14:textId="3BFCE2DB" w:rsidR="00F17580" w:rsidRPr="00883F75" w:rsidRDefault="00F17580" w:rsidP="00F17580">
      <w:pPr>
        <w:jc w:val="both"/>
        <w:rPr>
          <w:color w:val="000000"/>
        </w:rPr>
      </w:pPr>
      <w:r>
        <w:rPr>
          <w:bCs/>
          <w:color w:val="000000"/>
        </w:rPr>
        <w:t xml:space="preserve">Deputātiem jautājumu </w:t>
      </w:r>
      <w:r w:rsidR="00F17A86">
        <w:rPr>
          <w:bCs/>
          <w:color w:val="000000"/>
        </w:rPr>
        <w:t xml:space="preserve">un iebildumu </w:t>
      </w:r>
      <w:r>
        <w:rPr>
          <w:bCs/>
          <w:color w:val="000000"/>
        </w:rPr>
        <w:t>nav.</w:t>
      </w:r>
    </w:p>
    <w:p w14:paraId="7B5CF89D" w14:textId="77777777" w:rsidR="00F17580" w:rsidRPr="00883F75" w:rsidRDefault="00F17580" w:rsidP="00F17580">
      <w:pPr>
        <w:jc w:val="both"/>
        <w:rPr>
          <w:bCs/>
          <w:color w:val="000000"/>
        </w:rPr>
      </w:pPr>
      <w:r>
        <w:rPr>
          <w:bCs/>
          <w:color w:val="000000"/>
        </w:rPr>
        <w:t>Balsojums par lēmuma projektu,</w:t>
      </w:r>
    </w:p>
    <w:p w14:paraId="2E8505E2" w14:textId="77777777" w:rsidR="007345FD" w:rsidRPr="00883F75" w:rsidRDefault="007345FD" w:rsidP="007345F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6787BAD8" w14:textId="60E81F7F" w:rsidR="00F17580" w:rsidRDefault="00F17580" w:rsidP="007345FD">
      <w:pPr>
        <w:jc w:val="both"/>
        <w:rPr>
          <w:b/>
          <w:bCs/>
        </w:rPr>
      </w:pPr>
      <w:r w:rsidRPr="00883F75">
        <w:rPr>
          <w:b/>
          <w:color w:val="000000"/>
        </w:rPr>
        <w:t>Pieņemt lēmumu</w:t>
      </w:r>
      <w:r w:rsidRPr="00883F75">
        <w:rPr>
          <w:color w:val="000000"/>
        </w:rPr>
        <w:t xml:space="preserve"> </w:t>
      </w:r>
      <w:r w:rsidRPr="00883F75">
        <w:rPr>
          <w:b/>
          <w:color w:val="000000"/>
        </w:rPr>
        <w:t>Nr.</w:t>
      </w:r>
      <w:r w:rsidR="007345FD">
        <w:rPr>
          <w:b/>
          <w:color w:val="000000"/>
        </w:rPr>
        <w:t>202/7</w:t>
      </w:r>
      <w:r w:rsidRPr="00883F75">
        <w:rPr>
          <w:color w:val="000000"/>
        </w:rPr>
        <w:t xml:space="preserve"> </w:t>
      </w:r>
      <w:r w:rsidRPr="00883F75">
        <w:rPr>
          <w:b/>
          <w:bCs/>
          <w:color w:val="000000"/>
        </w:rPr>
        <w:t>“</w:t>
      </w:r>
      <w:r w:rsidR="007345FD" w:rsidRPr="005C0DD0">
        <w:rPr>
          <w:b/>
        </w:rPr>
        <w:t>Par Dobeles novada bāriņtiesas locekļa atbrīvošanu no amata</w:t>
      </w:r>
      <w:r>
        <w:rPr>
          <w:b/>
          <w:bCs/>
        </w:rPr>
        <w:t>’’.</w:t>
      </w:r>
    </w:p>
    <w:p w14:paraId="08DB1A79" w14:textId="5D31C9DF" w:rsidR="00023A2B" w:rsidRDefault="00023A2B" w:rsidP="00023A2B">
      <w:pPr>
        <w:jc w:val="both"/>
        <w:rPr>
          <w:color w:val="000000"/>
        </w:rPr>
      </w:pPr>
      <w:r>
        <w:rPr>
          <w:b/>
        </w:rPr>
        <w:t xml:space="preserve"> </w:t>
      </w:r>
      <w:r w:rsidRPr="00883F75">
        <w:rPr>
          <w:color w:val="000000"/>
        </w:rPr>
        <w:t>Lēmums pievienots protokolam.</w:t>
      </w:r>
    </w:p>
    <w:p w14:paraId="58933B4B" w14:textId="77777777" w:rsidR="00023A2B" w:rsidRPr="00883F75" w:rsidRDefault="00023A2B" w:rsidP="00023A2B">
      <w:pPr>
        <w:jc w:val="both"/>
        <w:rPr>
          <w:color w:val="000000"/>
        </w:rPr>
      </w:pPr>
    </w:p>
    <w:p w14:paraId="6AD7DF43" w14:textId="77777777" w:rsidR="003D365B" w:rsidRDefault="003D365B" w:rsidP="00023A2B">
      <w:pPr>
        <w:jc w:val="center"/>
        <w:rPr>
          <w:color w:val="000000"/>
        </w:rPr>
      </w:pPr>
    </w:p>
    <w:p w14:paraId="13F1F5A0" w14:textId="77777777" w:rsidR="00877959" w:rsidRDefault="00877959" w:rsidP="00023A2B">
      <w:pPr>
        <w:jc w:val="center"/>
        <w:rPr>
          <w:color w:val="000000"/>
        </w:rPr>
      </w:pPr>
    </w:p>
    <w:p w14:paraId="235693F3" w14:textId="6EC19805" w:rsidR="00023A2B" w:rsidRPr="00883F75" w:rsidRDefault="00023A2B" w:rsidP="00023A2B">
      <w:pPr>
        <w:jc w:val="center"/>
        <w:rPr>
          <w:b/>
          <w:u w:val="single"/>
        </w:rPr>
      </w:pPr>
      <w:r>
        <w:rPr>
          <w:color w:val="000000"/>
        </w:rPr>
        <w:t>4</w:t>
      </w:r>
      <w:r w:rsidRPr="00883F75">
        <w:rPr>
          <w:color w:val="000000"/>
        </w:rPr>
        <w:t>5.§</w:t>
      </w:r>
    </w:p>
    <w:p w14:paraId="01A4E216" w14:textId="6736F7FA" w:rsidR="005C0DD0" w:rsidRPr="005C0DD0" w:rsidRDefault="005C0DD0" w:rsidP="005119B7">
      <w:pPr>
        <w:jc w:val="center"/>
        <w:rPr>
          <w:b/>
        </w:rPr>
      </w:pPr>
      <w:r w:rsidRPr="005C0DD0">
        <w:rPr>
          <w:b/>
        </w:rPr>
        <w:t>Par Dobeles novada domes saistošo noteikumu Nr.17 “Grozījums Dobeles novada domes 2021. gada 29. decembra saistošajos noteikumos Nr.11 “Par Dobeles novada pašvaldības brīvprātīgās iniciatīvas pabalstiem”” apstiprināšanu</w:t>
      </w:r>
    </w:p>
    <w:p w14:paraId="1F0E97EC" w14:textId="65EBDE0F"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20032" behindDoc="0" locked="0" layoutInCell="1" allowOverlap="1" wp14:anchorId="06CDFF9A" wp14:editId="27D37E47">
                <wp:simplePos x="0" y="0"/>
                <wp:positionH relativeFrom="column">
                  <wp:posOffset>-61595</wp:posOffset>
                </wp:positionH>
                <wp:positionV relativeFrom="paragraph">
                  <wp:posOffset>-1905</wp:posOffset>
                </wp:positionV>
                <wp:extent cx="5892800" cy="0"/>
                <wp:effectExtent l="0" t="0" r="0" b="0"/>
                <wp:wrapNone/>
                <wp:docPr id="9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BCA8B" id="AutoShape 1126" o:spid="_x0000_s1026" type="#_x0000_t32" style="position:absolute;margin-left:-4.85pt;margin-top:-.15pt;width:464pt;height:0;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4441D">
        <w:rPr>
          <w:i/>
          <w:color w:val="000000"/>
        </w:rPr>
        <w:t>I.Vikštrema</w:t>
      </w:r>
      <w:proofErr w:type="spellEnd"/>
      <w:r w:rsidRPr="00883F75">
        <w:rPr>
          <w:i/>
          <w:color w:val="000000"/>
        </w:rPr>
        <w:t>)</w:t>
      </w:r>
    </w:p>
    <w:p w14:paraId="1639D0C7" w14:textId="73C78956" w:rsidR="00CD6516" w:rsidRDefault="00CD6516" w:rsidP="00023A2B">
      <w:pPr>
        <w:jc w:val="center"/>
        <w:rPr>
          <w:color w:val="000000"/>
        </w:rPr>
      </w:pPr>
    </w:p>
    <w:p w14:paraId="48ECA5F9" w14:textId="77777777" w:rsidR="00D56C31" w:rsidRPr="00883F75" w:rsidRDefault="00D56C31" w:rsidP="00023A2B">
      <w:pPr>
        <w:jc w:val="center"/>
        <w:rPr>
          <w:color w:val="000000"/>
        </w:rPr>
      </w:pPr>
    </w:p>
    <w:p w14:paraId="151687F3" w14:textId="77777777" w:rsidR="007345FD" w:rsidRPr="00883F75" w:rsidRDefault="007345FD" w:rsidP="007345FD">
      <w:pPr>
        <w:jc w:val="both"/>
        <w:rPr>
          <w:bCs/>
          <w:color w:val="000000"/>
        </w:rPr>
      </w:pPr>
      <w:r w:rsidRPr="00883F75">
        <w:rPr>
          <w:color w:val="000000"/>
        </w:rPr>
        <w:t xml:space="preserve">Jautājums izskatīts </w:t>
      </w:r>
      <w:r>
        <w:rPr>
          <w:bCs/>
          <w:color w:val="000000"/>
        </w:rPr>
        <w:t>Sociālo un veselības jautājumu</w:t>
      </w:r>
      <w:r w:rsidRPr="00883F75">
        <w:rPr>
          <w:bCs/>
          <w:color w:val="000000"/>
        </w:rPr>
        <w:t xml:space="preserve"> komitejā 2022.gada </w:t>
      </w:r>
      <w:r>
        <w:rPr>
          <w:bCs/>
          <w:color w:val="000000"/>
        </w:rPr>
        <w:t>20.aprīlī</w:t>
      </w:r>
      <w:r w:rsidRPr="00883F75">
        <w:rPr>
          <w:bCs/>
          <w:color w:val="000000"/>
        </w:rPr>
        <w:t>.</w:t>
      </w:r>
    </w:p>
    <w:p w14:paraId="1C6A41B5" w14:textId="77777777" w:rsidR="007345FD" w:rsidRPr="00883F75" w:rsidRDefault="007345FD" w:rsidP="007345FD">
      <w:pPr>
        <w:jc w:val="both"/>
        <w:rPr>
          <w:color w:val="000000"/>
        </w:rPr>
      </w:pPr>
      <w:r>
        <w:rPr>
          <w:bCs/>
          <w:color w:val="000000"/>
        </w:rPr>
        <w:t>Deputātiem jautājumu un iebildumu nav.</w:t>
      </w:r>
    </w:p>
    <w:p w14:paraId="33677AB8" w14:textId="77777777" w:rsidR="007345FD" w:rsidRPr="00883F75" w:rsidRDefault="007345FD" w:rsidP="007345FD">
      <w:pPr>
        <w:jc w:val="both"/>
        <w:rPr>
          <w:bCs/>
          <w:color w:val="000000"/>
        </w:rPr>
      </w:pPr>
      <w:r>
        <w:rPr>
          <w:bCs/>
          <w:color w:val="000000"/>
        </w:rPr>
        <w:t>Balsojums par lēmuma projektu,</w:t>
      </w:r>
    </w:p>
    <w:p w14:paraId="23DBC700" w14:textId="77777777" w:rsidR="007345FD" w:rsidRPr="00883F75" w:rsidRDefault="007345FD" w:rsidP="007345FD">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lastRenderedPageBreak/>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5BB9FE49" w14:textId="53A65006" w:rsidR="00CD6516" w:rsidRDefault="00CD6516" w:rsidP="007345FD">
      <w:pPr>
        <w:jc w:val="both"/>
        <w:rPr>
          <w:b/>
          <w:bCs/>
        </w:rPr>
      </w:pPr>
      <w:r w:rsidRPr="00883F75">
        <w:rPr>
          <w:b/>
          <w:color w:val="000000"/>
        </w:rPr>
        <w:t>Pieņemt lēmumu</w:t>
      </w:r>
      <w:r w:rsidRPr="00883F75">
        <w:rPr>
          <w:color w:val="000000"/>
        </w:rPr>
        <w:t xml:space="preserve"> </w:t>
      </w:r>
      <w:r w:rsidRPr="00883F75">
        <w:rPr>
          <w:b/>
          <w:color w:val="000000"/>
        </w:rPr>
        <w:t>Nr.</w:t>
      </w:r>
      <w:r w:rsidR="007345FD">
        <w:rPr>
          <w:b/>
          <w:color w:val="000000"/>
        </w:rPr>
        <w:t>203/7</w:t>
      </w:r>
      <w:r w:rsidRPr="00883F75">
        <w:rPr>
          <w:color w:val="000000"/>
        </w:rPr>
        <w:t xml:space="preserve"> </w:t>
      </w:r>
      <w:r w:rsidRPr="00883F75">
        <w:rPr>
          <w:b/>
          <w:bCs/>
          <w:color w:val="000000"/>
        </w:rPr>
        <w:t>“</w:t>
      </w:r>
      <w:r w:rsidR="007345FD" w:rsidRPr="005C0DD0">
        <w:rPr>
          <w:b/>
        </w:rPr>
        <w:t>Par Dobeles novada domes saistošo noteikumu Nr.17 “Grozījums Dobeles novada domes 2021. gada 29. decembra saistošajos noteikumos Nr.11 “Par Dobeles novada pašvaldības brīvprātīgās iniciatīvas pabalstiem”” apstiprināšanu</w:t>
      </w:r>
      <w:r>
        <w:rPr>
          <w:b/>
          <w:bCs/>
        </w:rPr>
        <w:t xml:space="preserve">’’. </w:t>
      </w:r>
    </w:p>
    <w:p w14:paraId="0FA4DD0C" w14:textId="55648416" w:rsidR="00023A2B" w:rsidRDefault="00023A2B" w:rsidP="00CD6516">
      <w:pPr>
        <w:jc w:val="both"/>
        <w:rPr>
          <w:color w:val="000000"/>
        </w:rPr>
      </w:pPr>
      <w:r w:rsidRPr="00883F75">
        <w:rPr>
          <w:color w:val="000000"/>
        </w:rPr>
        <w:t>Lēmums pievienots protokolam.</w:t>
      </w:r>
    </w:p>
    <w:p w14:paraId="2219CB81" w14:textId="77777777" w:rsidR="007345FD" w:rsidRDefault="007345FD" w:rsidP="00023A2B">
      <w:pPr>
        <w:jc w:val="center"/>
        <w:rPr>
          <w:color w:val="000000"/>
        </w:rPr>
      </w:pPr>
    </w:p>
    <w:p w14:paraId="2EDF7C6D" w14:textId="77777777" w:rsidR="00C262A8" w:rsidRDefault="00C262A8" w:rsidP="00023A2B">
      <w:pPr>
        <w:jc w:val="center"/>
        <w:rPr>
          <w:color w:val="000000"/>
        </w:rPr>
      </w:pPr>
    </w:p>
    <w:p w14:paraId="42C0CDDB" w14:textId="0287CD66" w:rsidR="00023A2B" w:rsidRPr="00883F75" w:rsidRDefault="00023A2B" w:rsidP="00023A2B">
      <w:pPr>
        <w:jc w:val="center"/>
        <w:rPr>
          <w:b/>
          <w:u w:val="single"/>
        </w:rPr>
      </w:pPr>
      <w:r>
        <w:rPr>
          <w:color w:val="000000"/>
        </w:rPr>
        <w:t>4</w:t>
      </w:r>
      <w:r w:rsidRPr="00883F75">
        <w:rPr>
          <w:color w:val="000000"/>
        </w:rPr>
        <w:t>6.§</w:t>
      </w:r>
    </w:p>
    <w:p w14:paraId="2FACC0F0" w14:textId="11728C89" w:rsidR="00442188" w:rsidRPr="00442188" w:rsidRDefault="00442188" w:rsidP="00023A2B">
      <w:pPr>
        <w:pStyle w:val="naisf"/>
        <w:spacing w:before="0" w:after="0"/>
        <w:ind w:firstLine="51"/>
        <w:jc w:val="center"/>
        <w:rPr>
          <w:b/>
        </w:rPr>
      </w:pPr>
      <w:r w:rsidRPr="00442188">
        <w:rPr>
          <w:b/>
        </w:rPr>
        <w:t>Par projekta “Nākamā pietura – Bibliotēkā!” iesnieguma iesniegšanu</w:t>
      </w:r>
    </w:p>
    <w:p w14:paraId="758FF192" w14:textId="39A81381"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21056" behindDoc="0" locked="0" layoutInCell="1" allowOverlap="1" wp14:anchorId="77A040A2" wp14:editId="59DC74B2">
                <wp:simplePos x="0" y="0"/>
                <wp:positionH relativeFrom="column">
                  <wp:posOffset>-61595</wp:posOffset>
                </wp:positionH>
                <wp:positionV relativeFrom="paragraph">
                  <wp:posOffset>-1905</wp:posOffset>
                </wp:positionV>
                <wp:extent cx="5892800" cy="0"/>
                <wp:effectExtent l="0" t="0" r="0" b="0"/>
                <wp:wrapNone/>
                <wp:docPr id="9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5F833" id="AutoShape 1126" o:spid="_x0000_s1026" type="#_x0000_t32" style="position:absolute;margin-left:-4.85pt;margin-top:-.15pt;width:464pt;height:0;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4441D">
        <w:rPr>
          <w:i/>
          <w:color w:val="000000"/>
        </w:rPr>
        <w:t>Z.Peļņa</w:t>
      </w:r>
      <w:proofErr w:type="spellEnd"/>
      <w:r w:rsidRPr="00883F75">
        <w:rPr>
          <w:i/>
          <w:color w:val="000000"/>
        </w:rPr>
        <w:t>)</w:t>
      </w:r>
    </w:p>
    <w:p w14:paraId="000111BC" w14:textId="77777777" w:rsidR="00D56C31" w:rsidRDefault="00D56C31" w:rsidP="00023A2B">
      <w:pPr>
        <w:jc w:val="center"/>
        <w:rPr>
          <w:i/>
          <w:color w:val="000000"/>
        </w:rPr>
      </w:pPr>
    </w:p>
    <w:p w14:paraId="322FEF18" w14:textId="4858086C" w:rsidR="00CD6516" w:rsidRDefault="00CD6516" w:rsidP="00023A2B">
      <w:pPr>
        <w:jc w:val="center"/>
        <w:rPr>
          <w:color w:val="000000"/>
        </w:rPr>
      </w:pPr>
    </w:p>
    <w:p w14:paraId="45D4B46B" w14:textId="22A0D428" w:rsidR="00A47223" w:rsidRDefault="00CF5234" w:rsidP="00A47223">
      <w:pPr>
        <w:jc w:val="both"/>
        <w:rPr>
          <w:color w:val="000000"/>
        </w:rPr>
      </w:pPr>
      <w:r>
        <w:rPr>
          <w:color w:val="000000"/>
        </w:rPr>
        <w:t>Jautā Viesturs Reinfelds.</w:t>
      </w:r>
    </w:p>
    <w:p w14:paraId="0EF7BE54" w14:textId="3B525036" w:rsidR="00CF5234" w:rsidRDefault="00CF5234" w:rsidP="00A47223">
      <w:pPr>
        <w:jc w:val="both"/>
        <w:rPr>
          <w:color w:val="000000"/>
        </w:rPr>
      </w:pPr>
      <w:r>
        <w:rPr>
          <w:color w:val="000000"/>
        </w:rPr>
        <w:t>Atbild Zane Peļņa.</w:t>
      </w:r>
    </w:p>
    <w:p w14:paraId="7809853A" w14:textId="3D64BE3C" w:rsidR="00A47223" w:rsidRPr="00883F75" w:rsidRDefault="00A47223" w:rsidP="00A47223">
      <w:pPr>
        <w:jc w:val="both"/>
        <w:rPr>
          <w:bCs/>
          <w:color w:val="000000"/>
        </w:rPr>
      </w:pPr>
      <w:r>
        <w:rPr>
          <w:bCs/>
          <w:color w:val="000000"/>
        </w:rPr>
        <w:t>Balsojums par lēmuma projektu</w:t>
      </w:r>
      <w:r w:rsidR="00837B2A">
        <w:rPr>
          <w:bCs/>
          <w:color w:val="000000"/>
        </w:rPr>
        <w:t>.</w:t>
      </w:r>
    </w:p>
    <w:p w14:paraId="135977E6" w14:textId="77777777" w:rsidR="00CF5234" w:rsidRPr="00883F75" w:rsidRDefault="00CF5234" w:rsidP="00CF5234">
      <w:pPr>
        <w:jc w:val="both"/>
        <w:rPr>
          <w:rFonts w:eastAsia="Lucida Sans Unicode"/>
          <w:kern w:val="1"/>
        </w:rPr>
      </w:pPr>
      <w:bookmarkStart w:id="28" w:name="_Hlk96882271"/>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2A98B862" w14:textId="4E53577A" w:rsidR="00A47223" w:rsidRDefault="00A47223" w:rsidP="00027249">
      <w:pPr>
        <w:pStyle w:val="naisf"/>
        <w:spacing w:before="0" w:after="0"/>
        <w:ind w:firstLine="51"/>
        <w:rPr>
          <w:b/>
          <w:bCs/>
        </w:rPr>
      </w:pPr>
      <w:r w:rsidRPr="00883F75">
        <w:rPr>
          <w:b/>
          <w:color w:val="000000"/>
        </w:rPr>
        <w:t>Pieņemt lēmumu</w:t>
      </w:r>
      <w:r w:rsidRPr="00883F75">
        <w:rPr>
          <w:color w:val="000000"/>
        </w:rPr>
        <w:t xml:space="preserve"> </w:t>
      </w:r>
      <w:r w:rsidRPr="00883F75">
        <w:rPr>
          <w:b/>
          <w:color w:val="000000"/>
        </w:rPr>
        <w:t>Nr.</w:t>
      </w:r>
      <w:r w:rsidR="00CF5234">
        <w:rPr>
          <w:b/>
          <w:color w:val="000000"/>
        </w:rPr>
        <w:t>204/7</w:t>
      </w:r>
      <w:r w:rsidRPr="00883F75">
        <w:rPr>
          <w:color w:val="000000"/>
        </w:rPr>
        <w:t xml:space="preserve"> </w:t>
      </w:r>
      <w:r w:rsidRPr="00883F75">
        <w:rPr>
          <w:b/>
          <w:bCs/>
          <w:color w:val="000000"/>
        </w:rPr>
        <w:t>“</w:t>
      </w:r>
      <w:r w:rsidR="00027249" w:rsidRPr="00442188">
        <w:rPr>
          <w:b/>
        </w:rPr>
        <w:t>Par projekta “Nākamā pietura – Bibliotēkā!” iesnieguma iesniegšanu</w:t>
      </w:r>
      <w:r>
        <w:rPr>
          <w:b/>
          <w:bCs/>
        </w:rPr>
        <w:t xml:space="preserve">’’. </w:t>
      </w:r>
    </w:p>
    <w:bookmarkEnd w:id="28"/>
    <w:p w14:paraId="087F608C" w14:textId="5A527AF7" w:rsidR="008E6673" w:rsidRDefault="00023A2B" w:rsidP="00023A2B">
      <w:pPr>
        <w:pStyle w:val="naisf"/>
        <w:spacing w:before="0" w:after="0"/>
        <w:ind w:firstLine="51"/>
        <w:rPr>
          <w:color w:val="000000"/>
        </w:rPr>
      </w:pPr>
      <w:r w:rsidRPr="00883F75">
        <w:rPr>
          <w:color w:val="000000"/>
        </w:rPr>
        <w:t>Lēmums pievienots protokolam.</w:t>
      </w:r>
    </w:p>
    <w:p w14:paraId="4A2680C5" w14:textId="77777777" w:rsidR="008E6673" w:rsidRPr="00883F75" w:rsidRDefault="008E6673" w:rsidP="00023A2B">
      <w:pPr>
        <w:pStyle w:val="naisf"/>
        <w:spacing w:before="0" w:after="0"/>
        <w:ind w:firstLine="51"/>
        <w:rPr>
          <w:color w:val="000000"/>
        </w:rPr>
      </w:pPr>
    </w:p>
    <w:p w14:paraId="16D3619A" w14:textId="441212EB" w:rsidR="00C262A8" w:rsidRDefault="00C262A8" w:rsidP="00023A2B">
      <w:pPr>
        <w:jc w:val="center"/>
        <w:rPr>
          <w:color w:val="000000"/>
        </w:rPr>
      </w:pPr>
    </w:p>
    <w:p w14:paraId="046C8F01" w14:textId="77777777" w:rsidR="00D56C31" w:rsidRDefault="00D56C31" w:rsidP="00023A2B">
      <w:pPr>
        <w:jc w:val="center"/>
        <w:rPr>
          <w:color w:val="000000"/>
        </w:rPr>
      </w:pPr>
    </w:p>
    <w:p w14:paraId="3986BB1F" w14:textId="4EB5282F" w:rsidR="00023A2B" w:rsidRPr="00883F75" w:rsidRDefault="00023A2B" w:rsidP="00023A2B">
      <w:pPr>
        <w:jc w:val="center"/>
        <w:rPr>
          <w:b/>
          <w:u w:val="single"/>
        </w:rPr>
      </w:pPr>
      <w:r>
        <w:rPr>
          <w:color w:val="000000"/>
        </w:rPr>
        <w:t>4</w:t>
      </w:r>
      <w:r w:rsidRPr="00883F75">
        <w:rPr>
          <w:color w:val="000000"/>
        </w:rPr>
        <w:t>7.§</w:t>
      </w:r>
    </w:p>
    <w:p w14:paraId="35E6EC25" w14:textId="3D223A65" w:rsidR="00442188" w:rsidRPr="00442188" w:rsidRDefault="00442188" w:rsidP="00023A2B">
      <w:pPr>
        <w:pStyle w:val="naisf"/>
        <w:spacing w:before="0" w:after="0"/>
        <w:ind w:firstLine="51"/>
        <w:jc w:val="center"/>
        <w:rPr>
          <w:b/>
          <w:lang w:eastAsia="ar-SA"/>
        </w:rPr>
      </w:pPr>
      <w:r w:rsidRPr="00442188">
        <w:rPr>
          <w:b/>
        </w:rPr>
        <w:t>Par piekrišanu dāvinājumam (ziedojumam) vispārējam atbalstam Ukrainas sabiedrībai</w:t>
      </w:r>
    </w:p>
    <w:p w14:paraId="2DAE14B1" w14:textId="53B6BB3B"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22080" behindDoc="0" locked="0" layoutInCell="1" allowOverlap="1" wp14:anchorId="7975B597" wp14:editId="33C45565">
                <wp:simplePos x="0" y="0"/>
                <wp:positionH relativeFrom="column">
                  <wp:posOffset>-61595</wp:posOffset>
                </wp:positionH>
                <wp:positionV relativeFrom="paragraph">
                  <wp:posOffset>-1905</wp:posOffset>
                </wp:positionV>
                <wp:extent cx="5892800" cy="0"/>
                <wp:effectExtent l="0" t="0" r="0" b="0"/>
                <wp:wrapNone/>
                <wp:docPr id="9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EAFC6" id="AutoShape 1126" o:spid="_x0000_s1026" type="#_x0000_t32" style="position:absolute;margin-left:-4.85pt;margin-top:-.15pt;width:464pt;height:0;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4441D">
        <w:rPr>
          <w:i/>
          <w:color w:val="000000"/>
        </w:rPr>
        <w:t>I.Gorskis</w:t>
      </w:r>
      <w:proofErr w:type="spellEnd"/>
      <w:r w:rsidRPr="00883F75">
        <w:rPr>
          <w:i/>
          <w:color w:val="000000"/>
        </w:rPr>
        <w:t>)</w:t>
      </w:r>
    </w:p>
    <w:p w14:paraId="2439A42C" w14:textId="77777777" w:rsidR="00D56C31" w:rsidRDefault="00D56C31" w:rsidP="00023A2B">
      <w:pPr>
        <w:jc w:val="center"/>
        <w:rPr>
          <w:i/>
          <w:color w:val="000000"/>
        </w:rPr>
      </w:pPr>
    </w:p>
    <w:p w14:paraId="5345F7A2" w14:textId="77777777" w:rsidR="008D13F8" w:rsidRPr="00883F75" w:rsidRDefault="008D13F8" w:rsidP="00023A2B">
      <w:pPr>
        <w:jc w:val="center"/>
        <w:rPr>
          <w:color w:val="000000"/>
        </w:rPr>
      </w:pPr>
    </w:p>
    <w:p w14:paraId="5AB1BAAD" w14:textId="494DD722" w:rsidR="00C67188" w:rsidRPr="00883F75" w:rsidRDefault="00C67188" w:rsidP="00023A2B">
      <w:pPr>
        <w:jc w:val="both"/>
        <w:rPr>
          <w:color w:val="000000"/>
        </w:rPr>
      </w:pPr>
      <w:r>
        <w:rPr>
          <w:bCs/>
          <w:color w:val="000000"/>
        </w:rPr>
        <w:t>Deputātiem jautājumu un iebildumu nav</w:t>
      </w:r>
    </w:p>
    <w:p w14:paraId="2F8650A6" w14:textId="77777777" w:rsidR="00023A2B" w:rsidRPr="00883F75" w:rsidRDefault="00023A2B" w:rsidP="00023A2B">
      <w:pPr>
        <w:rPr>
          <w:color w:val="000000"/>
        </w:rPr>
      </w:pPr>
      <w:r w:rsidRPr="00883F75">
        <w:rPr>
          <w:color w:val="000000"/>
        </w:rPr>
        <w:t>Balsojums par lēmuma projektu.</w:t>
      </w:r>
    </w:p>
    <w:p w14:paraId="0C4217B4" w14:textId="77777777" w:rsidR="00C34911" w:rsidRPr="00883F75" w:rsidRDefault="00C34911" w:rsidP="00C34911">
      <w:pPr>
        <w:jc w:val="both"/>
        <w:rPr>
          <w:rFonts w:eastAsia="Lucida Sans Unicode"/>
          <w:kern w:val="1"/>
        </w:rPr>
      </w:pPr>
      <w:r w:rsidRPr="00883F75">
        <w:rPr>
          <w:color w:val="000000"/>
        </w:rPr>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404A2807" w14:textId="04360BD4" w:rsidR="008D13F8" w:rsidRDefault="008D13F8" w:rsidP="00C34911">
      <w:pPr>
        <w:pStyle w:val="naisf"/>
        <w:spacing w:before="0" w:after="0"/>
        <w:ind w:firstLine="51"/>
        <w:rPr>
          <w:b/>
          <w:bCs/>
        </w:rPr>
      </w:pPr>
      <w:r w:rsidRPr="00883F75">
        <w:rPr>
          <w:b/>
          <w:color w:val="000000"/>
        </w:rPr>
        <w:t>Pieņemt lēmumu</w:t>
      </w:r>
      <w:r w:rsidRPr="00883F75">
        <w:rPr>
          <w:color w:val="000000"/>
        </w:rPr>
        <w:t xml:space="preserve"> </w:t>
      </w:r>
      <w:r w:rsidRPr="00883F75">
        <w:rPr>
          <w:b/>
          <w:color w:val="000000"/>
        </w:rPr>
        <w:t>Nr.</w:t>
      </w:r>
      <w:r w:rsidR="00C34911">
        <w:rPr>
          <w:b/>
          <w:color w:val="000000"/>
        </w:rPr>
        <w:t>205/7</w:t>
      </w:r>
      <w:r w:rsidRPr="00883F75">
        <w:rPr>
          <w:color w:val="000000"/>
        </w:rPr>
        <w:t xml:space="preserve"> </w:t>
      </w:r>
      <w:r w:rsidRPr="00883F75">
        <w:rPr>
          <w:b/>
          <w:bCs/>
          <w:color w:val="000000"/>
        </w:rPr>
        <w:t>“</w:t>
      </w:r>
      <w:r w:rsidR="00C34911" w:rsidRPr="00442188">
        <w:rPr>
          <w:b/>
        </w:rPr>
        <w:t>Par piekrišanu dāvinājumam (ziedojumam) vispārējam atbalstam Ukrainas sabiedrībai</w:t>
      </w:r>
      <w:r>
        <w:rPr>
          <w:b/>
          <w:bCs/>
        </w:rPr>
        <w:t xml:space="preserve">’’. </w:t>
      </w:r>
    </w:p>
    <w:p w14:paraId="366B62C8" w14:textId="611494B5" w:rsidR="00023A2B" w:rsidRDefault="00023A2B" w:rsidP="00023A2B">
      <w:pPr>
        <w:pStyle w:val="naisf"/>
        <w:spacing w:before="0" w:after="0"/>
        <w:ind w:firstLine="51"/>
        <w:rPr>
          <w:color w:val="000000"/>
        </w:rPr>
      </w:pPr>
      <w:r>
        <w:rPr>
          <w:b/>
        </w:rPr>
        <w:t xml:space="preserve"> </w:t>
      </w:r>
      <w:r w:rsidRPr="00883F75">
        <w:rPr>
          <w:color w:val="000000"/>
        </w:rPr>
        <w:t>Lēmums pievienots protokolam.</w:t>
      </w:r>
    </w:p>
    <w:p w14:paraId="3951043D" w14:textId="77777777" w:rsidR="00023A2B" w:rsidRPr="00883F75" w:rsidRDefault="00023A2B" w:rsidP="00023A2B">
      <w:pPr>
        <w:pStyle w:val="naisf"/>
        <w:spacing w:before="0" w:after="0"/>
        <w:ind w:firstLine="51"/>
        <w:rPr>
          <w:color w:val="000000"/>
        </w:rPr>
      </w:pPr>
    </w:p>
    <w:p w14:paraId="224B5D1D" w14:textId="77777777" w:rsidR="00C262A8" w:rsidRDefault="00C262A8" w:rsidP="00023A2B">
      <w:pPr>
        <w:jc w:val="center"/>
        <w:rPr>
          <w:color w:val="000000"/>
        </w:rPr>
      </w:pPr>
    </w:p>
    <w:p w14:paraId="6D235704" w14:textId="77777777" w:rsidR="00C262A8" w:rsidRDefault="00C262A8" w:rsidP="00023A2B">
      <w:pPr>
        <w:jc w:val="center"/>
        <w:rPr>
          <w:color w:val="000000"/>
        </w:rPr>
      </w:pPr>
    </w:p>
    <w:p w14:paraId="234B73DA" w14:textId="77777777" w:rsidR="00C262A8" w:rsidRDefault="00C262A8" w:rsidP="00023A2B">
      <w:pPr>
        <w:jc w:val="center"/>
        <w:rPr>
          <w:color w:val="000000"/>
        </w:rPr>
      </w:pPr>
    </w:p>
    <w:p w14:paraId="741C63D6" w14:textId="7FCE2AC3" w:rsidR="00023A2B" w:rsidRPr="00883F75" w:rsidRDefault="00023A2B" w:rsidP="00023A2B">
      <w:pPr>
        <w:jc w:val="center"/>
        <w:rPr>
          <w:b/>
          <w:u w:val="single"/>
        </w:rPr>
      </w:pPr>
      <w:r>
        <w:rPr>
          <w:color w:val="000000"/>
        </w:rPr>
        <w:t>4</w:t>
      </w:r>
      <w:r w:rsidRPr="00883F75">
        <w:rPr>
          <w:color w:val="000000"/>
        </w:rPr>
        <w:t>8.§</w:t>
      </w:r>
    </w:p>
    <w:p w14:paraId="61A25874" w14:textId="682099F8" w:rsidR="003C75D1" w:rsidRPr="003C75D1" w:rsidRDefault="003C75D1" w:rsidP="00E02490">
      <w:pPr>
        <w:jc w:val="center"/>
        <w:rPr>
          <w:b/>
          <w:lang w:eastAsia="ar-SA"/>
        </w:rPr>
      </w:pPr>
      <w:bookmarkStart w:id="29" w:name="_Hlk96882735"/>
      <w:r w:rsidRPr="003C75D1">
        <w:rPr>
          <w:b/>
        </w:rPr>
        <w:t>Par atļauju pieņemt dāvinājumu</w:t>
      </w:r>
    </w:p>
    <w:bookmarkEnd w:id="29"/>
    <w:p w14:paraId="2457E19E" w14:textId="75EA5EAB" w:rsidR="00023A2B" w:rsidRDefault="00023A2B" w:rsidP="00023A2B">
      <w:pPr>
        <w:jc w:val="center"/>
        <w:rPr>
          <w:i/>
          <w:color w:val="000000"/>
        </w:rPr>
      </w:pPr>
      <w:r w:rsidRPr="00883F75">
        <w:rPr>
          <w:b/>
          <w:noProof/>
          <w:color w:val="000000"/>
        </w:rPr>
        <mc:AlternateContent>
          <mc:Choice Requires="wps">
            <w:drawing>
              <wp:anchor distT="0" distB="0" distL="114300" distR="114300" simplePos="0" relativeHeight="251823104" behindDoc="0" locked="0" layoutInCell="1" allowOverlap="1" wp14:anchorId="0E0CE121" wp14:editId="1F2575DF">
                <wp:simplePos x="0" y="0"/>
                <wp:positionH relativeFrom="column">
                  <wp:posOffset>-61595</wp:posOffset>
                </wp:positionH>
                <wp:positionV relativeFrom="paragraph">
                  <wp:posOffset>-1905</wp:posOffset>
                </wp:positionV>
                <wp:extent cx="5892800" cy="0"/>
                <wp:effectExtent l="0" t="0" r="0" b="0"/>
                <wp:wrapNone/>
                <wp:docPr id="9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31558" id="AutoShape 1126" o:spid="_x0000_s1026" type="#_x0000_t32" style="position:absolute;margin-left:-4.85pt;margin-top:-.15pt;width:464pt;height:0;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4441D">
        <w:rPr>
          <w:i/>
          <w:color w:val="000000"/>
        </w:rPr>
        <w:t>I.Gorskis</w:t>
      </w:r>
      <w:proofErr w:type="spellEnd"/>
      <w:r w:rsidRPr="00883F75">
        <w:rPr>
          <w:i/>
          <w:color w:val="000000"/>
        </w:rPr>
        <w:t>)</w:t>
      </w:r>
    </w:p>
    <w:p w14:paraId="2985163B" w14:textId="525BE860" w:rsidR="00507DA3" w:rsidRDefault="00507DA3" w:rsidP="00023A2B">
      <w:pPr>
        <w:jc w:val="center"/>
        <w:rPr>
          <w:color w:val="000000"/>
        </w:rPr>
      </w:pPr>
    </w:p>
    <w:p w14:paraId="2AEE9427" w14:textId="77777777" w:rsidR="00D56C31" w:rsidRDefault="00D56C31" w:rsidP="00023A2B">
      <w:pPr>
        <w:jc w:val="center"/>
        <w:rPr>
          <w:color w:val="000000"/>
        </w:rPr>
      </w:pPr>
    </w:p>
    <w:p w14:paraId="0A60548C" w14:textId="46E30E47" w:rsidR="00475D38" w:rsidRPr="00883F75" w:rsidRDefault="00475D38" w:rsidP="007C1441">
      <w:pPr>
        <w:jc w:val="both"/>
        <w:rPr>
          <w:color w:val="000000"/>
        </w:rPr>
      </w:pPr>
      <w:r>
        <w:rPr>
          <w:bCs/>
          <w:color w:val="000000"/>
        </w:rPr>
        <w:t>Deputātiem jautājumu un iebildumu nav.</w:t>
      </w:r>
    </w:p>
    <w:p w14:paraId="4D77BD80" w14:textId="77777777" w:rsidR="007C1441" w:rsidRPr="00883F75" w:rsidRDefault="007C1441" w:rsidP="007C1441">
      <w:pPr>
        <w:rPr>
          <w:color w:val="000000"/>
        </w:rPr>
      </w:pPr>
      <w:r w:rsidRPr="00883F75">
        <w:rPr>
          <w:color w:val="000000"/>
        </w:rPr>
        <w:t>Balsojums par lēmuma projektu.</w:t>
      </w:r>
    </w:p>
    <w:p w14:paraId="2CEFBFEC" w14:textId="77777777" w:rsidR="005901EA" w:rsidRPr="00883F75" w:rsidRDefault="005901EA" w:rsidP="005901EA">
      <w:pPr>
        <w:jc w:val="both"/>
        <w:rPr>
          <w:rFonts w:eastAsia="Lucida Sans Unicode"/>
          <w:kern w:val="1"/>
        </w:rPr>
      </w:pPr>
      <w:r w:rsidRPr="00883F75">
        <w:rPr>
          <w:color w:val="000000"/>
        </w:rPr>
        <w:lastRenderedPageBreak/>
        <w:t>Atklāti</w:t>
      </w:r>
      <w:r w:rsidRPr="00883F75">
        <w:t xml:space="preserve"> balsojot: </w:t>
      </w:r>
      <w:r w:rsidRPr="00F75DB4">
        <w:rPr>
          <w:rFonts w:eastAsia="Calibri"/>
          <w:color w:val="000000"/>
          <w:lang w:eastAsia="en-US"/>
        </w:rPr>
        <w:t>PAR –</w:t>
      </w:r>
      <w:r>
        <w:rPr>
          <w:rFonts w:eastAsia="Calibri"/>
          <w:color w:val="000000"/>
          <w:lang w:eastAsia="en-US"/>
        </w:rPr>
        <w:t>16</w:t>
      </w:r>
      <w:r w:rsidRPr="00F75DB4">
        <w:rPr>
          <w:rFonts w:eastAsia="Calibri"/>
          <w:color w:val="000000"/>
          <w:lang w:eastAsia="en-US"/>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w:t>
      </w:r>
      <w:r>
        <w:rPr>
          <w:bCs/>
          <w:lang w:eastAsia="et-EE"/>
        </w:rPr>
        <w:t xml:space="preserve"> Linda </w:t>
      </w:r>
      <w:proofErr w:type="spellStart"/>
      <w:r>
        <w:rPr>
          <w:bCs/>
          <w:lang w:eastAsia="et-EE"/>
        </w:rPr>
        <w:t>Karloviča</w:t>
      </w:r>
      <w:proofErr w:type="spellEnd"/>
      <w:r>
        <w:rPr>
          <w:bCs/>
          <w:lang w:eastAsia="et-EE"/>
        </w:rPr>
        <w:t>,</w:t>
      </w:r>
      <w:r w:rsidRPr="00FE5C59">
        <w:rPr>
          <w:bCs/>
          <w:lang w:eastAsia="et-EE"/>
        </w:rPr>
        <w:t xml:space="preserve">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xml:space="preserve">, </w:t>
      </w:r>
      <w:r>
        <w:rPr>
          <w:bCs/>
          <w:lang w:eastAsia="et-EE"/>
        </w:rPr>
        <w:t xml:space="preserve">Ivars Stanga, Indra </w:t>
      </w:r>
      <w:proofErr w:type="spellStart"/>
      <w:r>
        <w:rPr>
          <w:bCs/>
          <w:lang w:eastAsia="et-EE"/>
        </w:rPr>
        <w:t>Špela</w:t>
      </w:r>
      <w:proofErr w:type="spellEnd"/>
      <w:r w:rsidRPr="00F75DB4">
        <w:rPr>
          <w:rFonts w:eastAsia="Calibri"/>
          <w:color w:val="000000"/>
          <w:lang w:eastAsia="en-US"/>
        </w:rPr>
        <w:t xml:space="preserve">), PRET – </w:t>
      </w:r>
      <w:r>
        <w:rPr>
          <w:rFonts w:eastAsia="Calibri"/>
          <w:color w:val="000000"/>
          <w:lang w:eastAsia="en-US"/>
        </w:rPr>
        <w:t>nav</w:t>
      </w:r>
      <w:r w:rsidRPr="00F75DB4">
        <w:rPr>
          <w:rFonts w:eastAsia="Calibri"/>
          <w:color w:val="000000"/>
          <w:lang w:eastAsia="en-US"/>
        </w:rPr>
        <w:t xml:space="preserve">, ATTURAS – </w:t>
      </w:r>
      <w:r>
        <w:rPr>
          <w:rFonts w:eastAsia="Calibri"/>
          <w:color w:val="000000"/>
          <w:lang w:eastAsia="en-US"/>
        </w:rPr>
        <w:t>nav</w:t>
      </w:r>
      <w:r w:rsidRPr="00883F75">
        <w:rPr>
          <w:bCs/>
          <w:iCs/>
        </w:rPr>
        <w:t>, Dobeles novada dome</w:t>
      </w:r>
      <w:r w:rsidRPr="00883F75">
        <w:rPr>
          <w:shd w:val="clear" w:color="auto" w:fill="FFFFFF"/>
        </w:rPr>
        <w:t xml:space="preserve"> </w:t>
      </w:r>
      <w:r w:rsidRPr="00883F75">
        <w:rPr>
          <w:bCs/>
          <w:iCs/>
        </w:rPr>
        <w:t>NOLEMJ</w:t>
      </w:r>
      <w:r w:rsidRPr="00883F75">
        <w:rPr>
          <w:rFonts w:eastAsia="Lucida Sans Unicode"/>
          <w:kern w:val="1"/>
        </w:rPr>
        <w:t>:</w:t>
      </w:r>
    </w:p>
    <w:p w14:paraId="721A780D" w14:textId="26BCD8F4" w:rsidR="007C1441" w:rsidRDefault="007C1441" w:rsidP="005901EA">
      <w:pPr>
        <w:jc w:val="both"/>
        <w:rPr>
          <w:b/>
          <w:bCs/>
        </w:rPr>
      </w:pPr>
      <w:r w:rsidRPr="00883F75">
        <w:rPr>
          <w:b/>
          <w:color w:val="000000"/>
        </w:rPr>
        <w:t>Pieņemt lēmumu</w:t>
      </w:r>
      <w:r w:rsidRPr="00883F75">
        <w:rPr>
          <w:color w:val="000000"/>
        </w:rPr>
        <w:t xml:space="preserve"> </w:t>
      </w:r>
      <w:r w:rsidRPr="00883F75">
        <w:rPr>
          <w:b/>
          <w:color w:val="000000"/>
        </w:rPr>
        <w:t>Nr.</w:t>
      </w:r>
      <w:r w:rsidR="005901EA">
        <w:rPr>
          <w:b/>
          <w:color w:val="000000"/>
        </w:rPr>
        <w:t>206/7</w:t>
      </w:r>
      <w:r w:rsidRPr="00883F75">
        <w:rPr>
          <w:color w:val="000000"/>
        </w:rPr>
        <w:t xml:space="preserve"> </w:t>
      </w:r>
      <w:r w:rsidRPr="00883F75">
        <w:rPr>
          <w:b/>
          <w:bCs/>
          <w:color w:val="000000"/>
        </w:rPr>
        <w:t>“</w:t>
      </w:r>
      <w:r w:rsidR="005901EA" w:rsidRPr="003C75D1">
        <w:rPr>
          <w:b/>
        </w:rPr>
        <w:t>Par atļauju pieņemt dāvinājumu</w:t>
      </w:r>
      <w:r>
        <w:rPr>
          <w:b/>
          <w:bCs/>
        </w:rPr>
        <w:t xml:space="preserve">’’. </w:t>
      </w:r>
    </w:p>
    <w:p w14:paraId="7C7C8E85" w14:textId="72FDD587" w:rsidR="007C1441" w:rsidRDefault="007C1441" w:rsidP="007C1441">
      <w:pPr>
        <w:pStyle w:val="naisf"/>
        <w:spacing w:before="0" w:after="0"/>
        <w:ind w:firstLine="51"/>
        <w:rPr>
          <w:color w:val="000000"/>
        </w:rPr>
      </w:pPr>
      <w:r>
        <w:rPr>
          <w:b/>
        </w:rPr>
        <w:t xml:space="preserve"> </w:t>
      </w:r>
      <w:r w:rsidRPr="00883F75">
        <w:rPr>
          <w:color w:val="000000"/>
        </w:rPr>
        <w:t>Lēmums pievienots protokolam.</w:t>
      </w:r>
    </w:p>
    <w:p w14:paraId="0EF5A265" w14:textId="0063A408" w:rsidR="00B708C4" w:rsidRDefault="00B708C4" w:rsidP="007C1441">
      <w:pPr>
        <w:pStyle w:val="naisf"/>
        <w:spacing w:before="0" w:after="0"/>
        <w:ind w:firstLine="51"/>
        <w:rPr>
          <w:color w:val="000000"/>
        </w:rPr>
      </w:pPr>
    </w:p>
    <w:p w14:paraId="0998883F" w14:textId="1DB65783" w:rsidR="00B708C4" w:rsidRDefault="00B708C4" w:rsidP="007C1441">
      <w:pPr>
        <w:pStyle w:val="naisf"/>
        <w:spacing w:before="0" w:after="0"/>
        <w:ind w:firstLine="51"/>
        <w:rPr>
          <w:color w:val="000000"/>
        </w:rPr>
      </w:pPr>
    </w:p>
    <w:p w14:paraId="77481108" w14:textId="77777777" w:rsidR="00D56C31" w:rsidRDefault="00D56C31" w:rsidP="007C1441">
      <w:pPr>
        <w:pStyle w:val="naisf"/>
        <w:spacing w:before="0" w:after="0"/>
        <w:ind w:firstLine="51"/>
        <w:rPr>
          <w:color w:val="000000"/>
        </w:rPr>
      </w:pPr>
    </w:p>
    <w:p w14:paraId="7575008B" w14:textId="4B427EE0" w:rsidR="00E13A30" w:rsidRDefault="00E13A30" w:rsidP="00023A2B">
      <w:pPr>
        <w:jc w:val="both"/>
        <w:rPr>
          <w:color w:val="000000"/>
        </w:rPr>
      </w:pPr>
    </w:p>
    <w:p w14:paraId="238B3A01" w14:textId="617B760A" w:rsidR="00023A2B" w:rsidRPr="00883F75" w:rsidRDefault="00023A2B" w:rsidP="00023A2B">
      <w:pPr>
        <w:jc w:val="center"/>
        <w:rPr>
          <w:b/>
          <w:u w:val="single"/>
        </w:rPr>
      </w:pPr>
      <w:r>
        <w:rPr>
          <w:color w:val="000000"/>
        </w:rPr>
        <w:t>4</w:t>
      </w:r>
      <w:r w:rsidRPr="00883F75">
        <w:rPr>
          <w:color w:val="000000"/>
        </w:rPr>
        <w:t>9.§</w:t>
      </w:r>
    </w:p>
    <w:p w14:paraId="12C60C1F" w14:textId="52CBBFAD" w:rsidR="00917C43" w:rsidRPr="00917C43" w:rsidRDefault="00917C43" w:rsidP="00810DC3">
      <w:pPr>
        <w:jc w:val="center"/>
        <w:rPr>
          <w:b/>
        </w:rPr>
      </w:pPr>
      <w:r w:rsidRPr="00917C43">
        <w:rPr>
          <w:b/>
        </w:rPr>
        <w:t>Domes priekšsēdētāja informācija deputātiem</w:t>
      </w:r>
    </w:p>
    <w:p w14:paraId="2AB54AB2" w14:textId="22C254F2" w:rsidR="00810DC3" w:rsidRDefault="00810DC3" w:rsidP="00810DC3">
      <w:pPr>
        <w:jc w:val="center"/>
        <w:rPr>
          <w:i/>
          <w:color w:val="000000"/>
        </w:rPr>
      </w:pPr>
      <w:r w:rsidRPr="00883F75">
        <w:rPr>
          <w:b/>
          <w:noProof/>
          <w:color w:val="000000"/>
        </w:rPr>
        <mc:AlternateContent>
          <mc:Choice Requires="wps">
            <w:drawing>
              <wp:anchor distT="0" distB="0" distL="114300" distR="114300" simplePos="0" relativeHeight="251858944" behindDoc="0" locked="0" layoutInCell="1" allowOverlap="1" wp14:anchorId="6C674DE3" wp14:editId="5223E89D">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A7491" id="AutoShape 1126" o:spid="_x0000_s1026" type="#_x0000_t32" style="position:absolute;margin-left:-4.85pt;margin-top:-.15pt;width:464pt;height:0;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917C43">
        <w:rPr>
          <w:i/>
          <w:color w:val="000000"/>
        </w:rPr>
        <w:t>I.Gorskis</w:t>
      </w:r>
      <w:proofErr w:type="spellEnd"/>
      <w:r w:rsidRPr="00883F75">
        <w:rPr>
          <w:i/>
          <w:color w:val="000000"/>
        </w:rPr>
        <w:t>)</w:t>
      </w:r>
    </w:p>
    <w:p w14:paraId="14419744" w14:textId="77777777" w:rsidR="00D56C31" w:rsidRPr="00883F75" w:rsidRDefault="00D56C31" w:rsidP="00810DC3">
      <w:pPr>
        <w:jc w:val="center"/>
        <w:rPr>
          <w:i/>
          <w:color w:val="000000"/>
        </w:rPr>
      </w:pPr>
    </w:p>
    <w:p w14:paraId="07FF68E2" w14:textId="77777777" w:rsidR="00810DC3" w:rsidRPr="00883F75" w:rsidRDefault="00810DC3" w:rsidP="00810DC3">
      <w:pPr>
        <w:jc w:val="center"/>
        <w:rPr>
          <w:i/>
          <w:color w:val="000000"/>
        </w:rPr>
      </w:pPr>
    </w:p>
    <w:p w14:paraId="71EC8478" w14:textId="77777777" w:rsidR="008A0090" w:rsidRPr="00810DC3" w:rsidRDefault="008A0090" w:rsidP="008A0090">
      <w:pPr>
        <w:jc w:val="center"/>
        <w:rPr>
          <w:iCs/>
          <w:color w:val="000000"/>
        </w:rPr>
      </w:pPr>
    </w:p>
    <w:p w14:paraId="5266FCDD" w14:textId="7DDB97EB" w:rsidR="008A0090" w:rsidRDefault="008A0090" w:rsidP="008A0090">
      <w:pPr>
        <w:jc w:val="center"/>
        <w:rPr>
          <w:iCs/>
          <w:color w:val="000000"/>
        </w:rPr>
      </w:pPr>
    </w:p>
    <w:p w14:paraId="248C01F9" w14:textId="14B55B73" w:rsidR="006967A9" w:rsidRDefault="00EC2114" w:rsidP="00FB4469">
      <w:pPr>
        <w:rPr>
          <w:color w:val="000000"/>
        </w:rPr>
      </w:pPr>
      <w:r>
        <w:rPr>
          <w:color w:val="000000"/>
        </w:rPr>
        <w:t>I</w:t>
      </w:r>
      <w:r w:rsidR="007F59F7" w:rsidRPr="00883F75">
        <w:rPr>
          <w:color w:val="000000"/>
        </w:rPr>
        <w:t xml:space="preserve">vars </w:t>
      </w:r>
      <w:proofErr w:type="spellStart"/>
      <w:r w:rsidR="007F59F7" w:rsidRPr="00883F75">
        <w:rPr>
          <w:color w:val="000000"/>
        </w:rPr>
        <w:t>Gorskis</w:t>
      </w:r>
      <w:proofErr w:type="spellEnd"/>
      <w:r w:rsidR="006967A9">
        <w:rPr>
          <w:color w:val="000000"/>
        </w:rPr>
        <w:t xml:space="preserve"> informē:</w:t>
      </w:r>
    </w:p>
    <w:p w14:paraId="1E3826EA" w14:textId="77777777" w:rsidR="00B708C4" w:rsidRDefault="00FB4469" w:rsidP="00250CF4">
      <w:pPr>
        <w:pStyle w:val="ListParagraph"/>
        <w:numPr>
          <w:ilvl w:val="0"/>
          <w:numId w:val="22"/>
        </w:numPr>
        <w:rPr>
          <w:color w:val="000000"/>
        </w:rPr>
      </w:pPr>
      <w:r w:rsidRPr="006967A9">
        <w:rPr>
          <w:color w:val="000000"/>
        </w:rPr>
        <w:t>par gada pārskat</w:t>
      </w:r>
      <w:r w:rsidR="006967A9">
        <w:rPr>
          <w:color w:val="000000"/>
        </w:rPr>
        <w:t>a</w:t>
      </w:r>
      <w:r w:rsidRPr="006967A9">
        <w:rPr>
          <w:color w:val="000000"/>
        </w:rPr>
        <w:t xml:space="preserve"> apstiprināšanu kapitālsabiedrībās </w:t>
      </w:r>
      <w:r w:rsidR="00B708C4">
        <w:rPr>
          <w:color w:val="000000"/>
        </w:rPr>
        <w:t>:</w:t>
      </w:r>
    </w:p>
    <w:p w14:paraId="26EFF77A" w14:textId="2138C222" w:rsidR="00FB4469" w:rsidRDefault="00FB4469" w:rsidP="00B708C4">
      <w:pPr>
        <w:pStyle w:val="ListParagraph"/>
        <w:numPr>
          <w:ilvl w:val="0"/>
          <w:numId w:val="59"/>
        </w:numPr>
        <w:rPr>
          <w:color w:val="000000"/>
        </w:rPr>
      </w:pPr>
      <w:r w:rsidRPr="00B708C4">
        <w:rPr>
          <w:color w:val="000000"/>
        </w:rPr>
        <w:t>SIA ‘’</w:t>
      </w:r>
      <w:r w:rsidR="00B708C4">
        <w:rPr>
          <w:color w:val="000000"/>
        </w:rPr>
        <w:t>Auces</w:t>
      </w:r>
      <w:r w:rsidRPr="00B708C4">
        <w:rPr>
          <w:color w:val="000000"/>
        </w:rPr>
        <w:t xml:space="preserve"> komunālie pakalpojumi’’</w:t>
      </w:r>
      <w:r w:rsidR="006967A9" w:rsidRPr="00B708C4">
        <w:rPr>
          <w:color w:val="000000"/>
        </w:rPr>
        <w:t>;</w:t>
      </w:r>
    </w:p>
    <w:p w14:paraId="197C45AE" w14:textId="65A117CA" w:rsidR="00B708C4" w:rsidRDefault="00B708C4" w:rsidP="00B708C4">
      <w:pPr>
        <w:pStyle w:val="ListParagraph"/>
        <w:numPr>
          <w:ilvl w:val="0"/>
          <w:numId w:val="59"/>
        </w:numPr>
        <w:rPr>
          <w:color w:val="000000"/>
        </w:rPr>
      </w:pPr>
      <w:r>
        <w:rPr>
          <w:color w:val="000000"/>
        </w:rPr>
        <w:t>SIA ‘’Dobeles un apkārtnes slimnīca’’;</w:t>
      </w:r>
    </w:p>
    <w:p w14:paraId="043D005F" w14:textId="5108D288" w:rsidR="00B708C4" w:rsidRDefault="00B708C4" w:rsidP="00B708C4">
      <w:pPr>
        <w:pStyle w:val="ListParagraph"/>
        <w:numPr>
          <w:ilvl w:val="0"/>
          <w:numId w:val="59"/>
        </w:numPr>
        <w:rPr>
          <w:color w:val="000000"/>
        </w:rPr>
      </w:pPr>
      <w:r>
        <w:rPr>
          <w:color w:val="000000"/>
        </w:rPr>
        <w:t xml:space="preserve">SIA ‘’Dobeles </w:t>
      </w:r>
      <w:r w:rsidR="00DB62CF">
        <w:rPr>
          <w:color w:val="000000"/>
        </w:rPr>
        <w:t>n</w:t>
      </w:r>
      <w:r>
        <w:rPr>
          <w:color w:val="000000"/>
        </w:rPr>
        <w:t>amsaimnieks’’;</w:t>
      </w:r>
    </w:p>
    <w:p w14:paraId="4578EFBB" w14:textId="5846D801" w:rsidR="00B708C4" w:rsidRDefault="00B708C4" w:rsidP="00B708C4">
      <w:pPr>
        <w:pStyle w:val="ListParagraph"/>
        <w:numPr>
          <w:ilvl w:val="0"/>
          <w:numId w:val="59"/>
        </w:numPr>
        <w:rPr>
          <w:color w:val="000000"/>
        </w:rPr>
      </w:pPr>
      <w:r>
        <w:rPr>
          <w:color w:val="000000"/>
        </w:rPr>
        <w:t>SIA ‘’</w:t>
      </w:r>
      <w:r w:rsidR="0097304F">
        <w:rPr>
          <w:color w:val="000000"/>
        </w:rPr>
        <w:t>Rehabilitācijas centrs Tērvete’’;</w:t>
      </w:r>
    </w:p>
    <w:p w14:paraId="30D99101" w14:textId="738EE834" w:rsidR="0097304F" w:rsidRDefault="0097304F" w:rsidP="00B708C4">
      <w:pPr>
        <w:pStyle w:val="ListParagraph"/>
        <w:numPr>
          <w:ilvl w:val="0"/>
          <w:numId w:val="59"/>
        </w:numPr>
        <w:rPr>
          <w:color w:val="000000"/>
        </w:rPr>
      </w:pPr>
      <w:r>
        <w:rPr>
          <w:color w:val="000000"/>
        </w:rPr>
        <w:t>SIA ‘’Auces slimnīca’’;</w:t>
      </w:r>
    </w:p>
    <w:p w14:paraId="4C6EFE1D" w14:textId="319D1B55" w:rsidR="0097304F" w:rsidRDefault="0097304F" w:rsidP="00B708C4">
      <w:pPr>
        <w:pStyle w:val="ListParagraph"/>
        <w:numPr>
          <w:ilvl w:val="0"/>
          <w:numId w:val="59"/>
        </w:numPr>
        <w:rPr>
          <w:color w:val="000000"/>
        </w:rPr>
      </w:pPr>
      <w:r>
        <w:rPr>
          <w:color w:val="000000"/>
        </w:rPr>
        <w:t>SIA ‘’Bēnes doktorāts’’,</w:t>
      </w:r>
    </w:p>
    <w:p w14:paraId="2A6D71C4" w14:textId="732E4F63" w:rsidR="0097304F" w:rsidRDefault="006967A9" w:rsidP="00250CF4">
      <w:pPr>
        <w:pStyle w:val="ListParagraph"/>
        <w:numPr>
          <w:ilvl w:val="0"/>
          <w:numId w:val="22"/>
        </w:numPr>
        <w:rPr>
          <w:color w:val="000000"/>
        </w:rPr>
      </w:pPr>
      <w:r>
        <w:rPr>
          <w:color w:val="000000"/>
        </w:rPr>
        <w:t xml:space="preserve">par </w:t>
      </w:r>
      <w:r w:rsidR="0097304F">
        <w:rPr>
          <w:color w:val="000000"/>
        </w:rPr>
        <w:t xml:space="preserve"> civilās aizsardzības komisijas sēdi,</w:t>
      </w:r>
    </w:p>
    <w:p w14:paraId="650E15DB" w14:textId="7FB65198" w:rsidR="006967A9" w:rsidRDefault="0097304F" w:rsidP="00250CF4">
      <w:pPr>
        <w:pStyle w:val="ListParagraph"/>
        <w:numPr>
          <w:ilvl w:val="0"/>
          <w:numId w:val="22"/>
        </w:numPr>
        <w:rPr>
          <w:color w:val="000000"/>
        </w:rPr>
      </w:pPr>
      <w:r>
        <w:rPr>
          <w:color w:val="000000"/>
        </w:rPr>
        <w:t>par tikšanos ar Jonišķu pašvaldības pārstāvjiem,</w:t>
      </w:r>
    </w:p>
    <w:p w14:paraId="10652C42" w14:textId="09E7CCE9" w:rsidR="0097304F" w:rsidRDefault="0097304F" w:rsidP="00250CF4">
      <w:pPr>
        <w:pStyle w:val="ListParagraph"/>
        <w:numPr>
          <w:ilvl w:val="0"/>
          <w:numId w:val="22"/>
        </w:numPr>
        <w:rPr>
          <w:color w:val="000000"/>
        </w:rPr>
      </w:pPr>
      <w:r>
        <w:rPr>
          <w:color w:val="000000"/>
        </w:rPr>
        <w:t>par atkritumu apsaimniekošanas reģionālās attīstības plāna izstrādi,</w:t>
      </w:r>
    </w:p>
    <w:p w14:paraId="1CACCCA1" w14:textId="36B82A60" w:rsidR="0097304F" w:rsidRDefault="0097304F" w:rsidP="00250CF4">
      <w:pPr>
        <w:pStyle w:val="ListParagraph"/>
        <w:numPr>
          <w:ilvl w:val="0"/>
          <w:numId w:val="22"/>
        </w:numPr>
        <w:rPr>
          <w:color w:val="000000"/>
        </w:rPr>
      </w:pPr>
      <w:r>
        <w:rPr>
          <w:color w:val="000000"/>
        </w:rPr>
        <w:t>par talku pie Zebrus ezera,</w:t>
      </w:r>
    </w:p>
    <w:p w14:paraId="523E6CBB" w14:textId="0CE53302" w:rsidR="0097304F" w:rsidRDefault="0097304F" w:rsidP="00250CF4">
      <w:pPr>
        <w:pStyle w:val="ListParagraph"/>
        <w:numPr>
          <w:ilvl w:val="0"/>
          <w:numId w:val="22"/>
        </w:numPr>
        <w:rPr>
          <w:color w:val="000000"/>
        </w:rPr>
      </w:pPr>
      <w:r>
        <w:rPr>
          <w:color w:val="000000"/>
        </w:rPr>
        <w:t>par vairāku iekšējo normatīvo aktu izstrādi,</w:t>
      </w:r>
    </w:p>
    <w:p w14:paraId="4FE28FE5" w14:textId="27054901" w:rsidR="0097304F" w:rsidRDefault="00DB62CF" w:rsidP="00250CF4">
      <w:pPr>
        <w:pStyle w:val="ListParagraph"/>
        <w:numPr>
          <w:ilvl w:val="0"/>
          <w:numId w:val="22"/>
        </w:numPr>
        <w:rPr>
          <w:color w:val="000000"/>
        </w:rPr>
      </w:pPr>
      <w:r>
        <w:rPr>
          <w:color w:val="000000"/>
        </w:rPr>
        <w:t>par Administratīvās rajona tiesas spriedumu,</w:t>
      </w:r>
    </w:p>
    <w:p w14:paraId="10CE7DCA" w14:textId="0E6E1D91" w:rsidR="00DB62CF" w:rsidRDefault="00DB62CF" w:rsidP="00250CF4">
      <w:pPr>
        <w:pStyle w:val="ListParagraph"/>
        <w:numPr>
          <w:ilvl w:val="0"/>
          <w:numId w:val="22"/>
        </w:numPr>
        <w:rPr>
          <w:color w:val="000000"/>
        </w:rPr>
      </w:pPr>
      <w:r>
        <w:rPr>
          <w:color w:val="000000"/>
        </w:rPr>
        <w:t xml:space="preserve">par 2 deputātu darbības pārbaudi, </w:t>
      </w:r>
      <w:r w:rsidR="00AA6481">
        <w:rPr>
          <w:color w:val="000000"/>
        </w:rPr>
        <w:t>a</w:t>
      </w:r>
      <w:r>
        <w:rPr>
          <w:color w:val="000000"/>
        </w:rPr>
        <w:t xml:space="preserve">ttiecībā uz kuriem iesniegti iesniegumi </w:t>
      </w:r>
      <w:proofErr w:type="spellStart"/>
      <w:r>
        <w:rPr>
          <w:color w:val="000000"/>
        </w:rPr>
        <w:t>tiesībsargājošām</w:t>
      </w:r>
      <w:proofErr w:type="spellEnd"/>
      <w:r>
        <w:rPr>
          <w:color w:val="000000"/>
        </w:rPr>
        <w:t xml:space="preserve"> iestādēm.</w:t>
      </w:r>
    </w:p>
    <w:p w14:paraId="53D17B11" w14:textId="77777777" w:rsidR="006967A9" w:rsidRPr="006967A9" w:rsidRDefault="006967A9" w:rsidP="006967A9">
      <w:pPr>
        <w:ind w:left="60"/>
        <w:rPr>
          <w:color w:val="000000"/>
        </w:rPr>
      </w:pPr>
    </w:p>
    <w:p w14:paraId="147B1D24" w14:textId="77777777" w:rsidR="008045A8" w:rsidRDefault="008045A8" w:rsidP="008045A8">
      <w:pPr>
        <w:ind w:left="420"/>
        <w:rPr>
          <w:color w:val="000000"/>
        </w:rPr>
      </w:pPr>
      <w:r>
        <w:rPr>
          <w:color w:val="000000"/>
        </w:rPr>
        <w:t>SIA ‘’ENETE’’ pārstāvji prezentē siltumenerģijas ražošanu no sadzīves atkritumiem.</w:t>
      </w:r>
    </w:p>
    <w:p w14:paraId="052B09E9" w14:textId="66E8E181" w:rsidR="009F6361" w:rsidRDefault="009F6361" w:rsidP="00883F75">
      <w:pPr>
        <w:jc w:val="both"/>
        <w:rPr>
          <w:color w:val="000000"/>
        </w:rPr>
      </w:pPr>
    </w:p>
    <w:p w14:paraId="0964890D" w14:textId="70EA7576" w:rsidR="004465BF" w:rsidRDefault="004465BF" w:rsidP="00883F75">
      <w:pPr>
        <w:jc w:val="both"/>
        <w:rPr>
          <w:color w:val="000000"/>
        </w:rPr>
      </w:pPr>
    </w:p>
    <w:p w14:paraId="2120036C" w14:textId="77777777" w:rsidR="00107C6E" w:rsidRDefault="00107C6E" w:rsidP="00883F75">
      <w:pPr>
        <w:jc w:val="both"/>
        <w:rPr>
          <w:color w:val="000000"/>
        </w:rPr>
      </w:pPr>
    </w:p>
    <w:p w14:paraId="07E474EF" w14:textId="77777777" w:rsidR="009F6361" w:rsidRPr="00883F75" w:rsidRDefault="009F6361" w:rsidP="00883F75">
      <w:pPr>
        <w:jc w:val="both"/>
        <w:rPr>
          <w:color w:val="000000"/>
        </w:rPr>
      </w:pPr>
    </w:p>
    <w:p w14:paraId="42D21BD4" w14:textId="2889D058" w:rsidR="006D53C8" w:rsidRPr="00883F75" w:rsidRDefault="006D53C8" w:rsidP="00883F75">
      <w:pPr>
        <w:rPr>
          <w:color w:val="000000"/>
        </w:rPr>
      </w:pPr>
      <w:r w:rsidRPr="00883F75">
        <w:rPr>
          <w:color w:val="000000"/>
        </w:rPr>
        <w:t>Sēde slēgta plkst.</w:t>
      </w:r>
      <w:r w:rsidR="00FC43CD" w:rsidRPr="00883F75">
        <w:rPr>
          <w:color w:val="000000"/>
        </w:rPr>
        <w:t> </w:t>
      </w:r>
      <w:r w:rsidR="00750C02" w:rsidRPr="00883F75">
        <w:rPr>
          <w:color w:val="000000"/>
        </w:rPr>
        <w:t>1</w:t>
      </w:r>
      <w:r w:rsidR="00B708C4">
        <w:rPr>
          <w:color w:val="000000"/>
        </w:rPr>
        <w:t>7</w:t>
      </w:r>
      <w:r w:rsidR="00750C02" w:rsidRPr="00883F75">
        <w:rPr>
          <w:color w:val="000000"/>
        </w:rPr>
        <w:t>:</w:t>
      </w:r>
      <w:r w:rsidR="00B708C4">
        <w:rPr>
          <w:color w:val="000000"/>
        </w:rPr>
        <w:t>3</w:t>
      </w:r>
      <w:r w:rsidR="00461E54">
        <w:rPr>
          <w:color w:val="000000"/>
        </w:rPr>
        <w:t>5</w:t>
      </w:r>
    </w:p>
    <w:p w14:paraId="56553E5B" w14:textId="52A68D43" w:rsidR="006D53C8" w:rsidRPr="00883F75" w:rsidRDefault="006D53C8" w:rsidP="00883F75">
      <w:pPr>
        <w:rPr>
          <w:bCs/>
          <w:color w:val="000000"/>
          <w:lang w:eastAsia="et-EE"/>
        </w:rPr>
      </w:pPr>
      <w:r w:rsidRPr="00883F75">
        <w:rPr>
          <w:bCs/>
          <w:color w:val="000000"/>
          <w:lang w:eastAsia="et-EE"/>
        </w:rPr>
        <w:t>Nākamā novada domes sēde 202</w:t>
      </w:r>
      <w:r w:rsidR="001B45AE" w:rsidRPr="00883F75">
        <w:rPr>
          <w:bCs/>
          <w:color w:val="000000"/>
          <w:lang w:eastAsia="et-EE"/>
        </w:rPr>
        <w:t>2</w:t>
      </w:r>
      <w:r w:rsidRPr="00883F75">
        <w:rPr>
          <w:bCs/>
          <w:color w:val="000000"/>
          <w:lang w:eastAsia="et-EE"/>
        </w:rPr>
        <w:t>.</w:t>
      </w:r>
      <w:r w:rsidR="00FC43CD" w:rsidRPr="00883F75">
        <w:rPr>
          <w:bCs/>
          <w:color w:val="000000"/>
          <w:lang w:eastAsia="et-EE"/>
        </w:rPr>
        <w:t> </w:t>
      </w:r>
      <w:r w:rsidRPr="00883F75">
        <w:rPr>
          <w:bCs/>
          <w:color w:val="000000"/>
          <w:lang w:eastAsia="et-EE"/>
        </w:rPr>
        <w:t>gada.</w:t>
      </w:r>
      <w:r w:rsidR="00FC43CD" w:rsidRPr="00883F75">
        <w:rPr>
          <w:bCs/>
          <w:color w:val="000000"/>
          <w:lang w:eastAsia="et-EE"/>
        </w:rPr>
        <w:t> </w:t>
      </w:r>
      <w:r w:rsidR="0003007E">
        <w:rPr>
          <w:bCs/>
          <w:color w:val="000000"/>
          <w:lang w:eastAsia="et-EE"/>
        </w:rPr>
        <w:t>2</w:t>
      </w:r>
      <w:r w:rsidR="000F24A6">
        <w:rPr>
          <w:bCs/>
          <w:color w:val="000000"/>
          <w:lang w:eastAsia="et-EE"/>
        </w:rPr>
        <w:t>6</w:t>
      </w:r>
      <w:r w:rsidR="0003007E">
        <w:rPr>
          <w:bCs/>
          <w:color w:val="000000"/>
          <w:lang w:eastAsia="et-EE"/>
        </w:rPr>
        <w:t>.</w:t>
      </w:r>
      <w:r w:rsidR="000F24A6">
        <w:rPr>
          <w:bCs/>
          <w:color w:val="000000"/>
          <w:lang w:eastAsia="et-EE"/>
        </w:rPr>
        <w:t>maijā</w:t>
      </w:r>
      <w:r w:rsidR="0003007E">
        <w:rPr>
          <w:bCs/>
          <w:color w:val="000000"/>
          <w:lang w:eastAsia="et-EE"/>
        </w:rPr>
        <w:t>.</w:t>
      </w:r>
      <w:r w:rsidR="00CC1830">
        <w:rPr>
          <w:bCs/>
          <w:color w:val="000000"/>
          <w:lang w:eastAsia="et-EE"/>
        </w:rPr>
        <w:t xml:space="preserve">                                             </w:t>
      </w:r>
    </w:p>
    <w:p w14:paraId="55AE79AF" w14:textId="77777777" w:rsidR="003879C8" w:rsidRPr="00883F75" w:rsidRDefault="003879C8" w:rsidP="00883F75">
      <w:pPr>
        <w:rPr>
          <w:bCs/>
          <w:color w:val="000000"/>
          <w:lang w:eastAsia="et-EE"/>
        </w:rPr>
      </w:pPr>
    </w:p>
    <w:p w14:paraId="1F460992" w14:textId="77777777" w:rsidR="006D53C8" w:rsidRPr="00883F75" w:rsidRDefault="006D53C8" w:rsidP="00883F75">
      <w:pPr>
        <w:rPr>
          <w:bCs/>
          <w:color w:val="000000"/>
          <w:lang w:eastAsia="et-EE"/>
        </w:rPr>
      </w:pPr>
    </w:p>
    <w:p w14:paraId="120571BB" w14:textId="77777777" w:rsidR="006D53C8" w:rsidRPr="00883F75" w:rsidRDefault="006D53C8" w:rsidP="00883F75">
      <w:pPr>
        <w:rPr>
          <w:bCs/>
          <w:color w:val="000000"/>
          <w:lang w:eastAsia="et-EE"/>
        </w:rPr>
      </w:pPr>
      <w:r w:rsidRPr="00883F75">
        <w:rPr>
          <w:bCs/>
          <w:color w:val="000000"/>
          <w:lang w:eastAsia="et-EE"/>
        </w:rPr>
        <w:t>Sēdes vadītājs</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7C4702" w:rsidRPr="00883F75">
        <w:rPr>
          <w:bCs/>
          <w:color w:val="000000"/>
          <w:lang w:eastAsia="et-EE"/>
        </w:rPr>
        <w:t>I.Gorskis</w:t>
      </w:r>
      <w:proofErr w:type="spellEnd"/>
      <w:r w:rsidRPr="00883F75">
        <w:rPr>
          <w:bCs/>
          <w:color w:val="000000"/>
          <w:lang w:eastAsia="et-EE"/>
        </w:rPr>
        <w:t xml:space="preserve"> </w:t>
      </w:r>
    </w:p>
    <w:p w14:paraId="38B30FA8" w14:textId="30AD5EDE" w:rsidR="0051548A" w:rsidRPr="00883F75" w:rsidRDefault="006D53C8" w:rsidP="00C108CE">
      <w:pPr>
        <w:ind w:left="6480" w:firstLine="720"/>
        <w:rPr>
          <w:bCs/>
          <w:color w:val="000000"/>
          <w:lang w:eastAsia="et-EE"/>
        </w:rPr>
      </w:pPr>
      <w:r w:rsidRPr="00883F75">
        <w:rPr>
          <w:bCs/>
          <w:color w:val="000000"/>
          <w:lang w:eastAsia="et-EE"/>
        </w:rPr>
        <w:t>(</w:t>
      </w:r>
      <w:r w:rsidR="00487250">
        <w:rPr>
          <w:bCs/>
          <w:color w:val="000000"/>
          <w:lang w:eastAsia="et-EE"/>
        </w:rPr>
        <w:t>0</w:t>
      </w:r>
      <w:r w:rsidR="008045A8">
        <w:rPr>
          <w:bCs/>
          <w:color w:val="000000"/>
          <w:lang w:eastAsia="et-EE"/>
        </w:rPr>
        <w:t>5</w:t>
      </w:r>
      <w:r w:rsidR="00BE6FB9" w:rsidRPr="00883F75">
        <w:rPr>
          <w:bCs/>
          <w:color w:val="000000"/>
          <w:lang w:eastAsia="et-EE"/>
        </w:rPr>
        <w:t>.</w:t>
      </w:r>
      <w:r w:rsidR="00620F92" w:rsidRPr="00883F75">
        <w:rPr>
          <w:bCs/>
          <w:color w:val="000000"/>
          <w:lang w:eastAsia="et-EE"/>
        </w:rPr>
        <w:t>0</w:t>
      </w:r>
      <w:r w:rsidR="000F24A6">
        <w:rPr>
          <w:bCs/>
          <w:color w:val="000000"/>
          <w:lang w:eastAsia="et-EE"/>
        </w:rPr>
        <w:t>5</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452ECE9C" w14:textId="3231E7ED" w:rsidR="006D53C8" w:rsidRPr="00883F75" w:rsidRDefault="006D53C8" w:rsidP="00883F75">
      <w:pPr>
        <w:rPr>
          <w:bCs/>
          <w:color w:val="000000"/>
          <w:lang w:eastAsia="et-EE"/>
        </w:rPr>
      </w:pPr>
      <w:r w:rsidRPr="00883F75">
        <w:rPr>
          <w:bCs/>
          <w:color w:val="000000"/>
          <w:lang w:eastAsia="et-EE"/>
        </w:rPr>
        <w:t>Protokolēja</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620F92" w:rsidRPr="00883F75">
        <w:rPr>
          <w:bCs/>
          <w:color w:val="000000"/>
          <w:lang w:eastAsia="et-EE"/>
        </w:rPr>
        <w:t>S.Eberte</w:t>
      </w:r>
      <w:proofErr w:type="spellEnd"/>
      <w:r w:rsidRPr="00883F75">
        <w:rPr>
          <w:bCs/>
          <w:color w:val="000000"/>
          <w:lang w:eastAsia="et-EE"/>
        </w:rPr>
        <w:t xml:space="preserve"> </w:t>
      </w:r>
    </w:p>
    <w:p w14:paraId="4B12DE42" w14:textId="27C8AFE6" w:rsidR="00232E23" w:rsidRDefault="006D53C8" w:rsidP="00C108CE">
      <w:pPr>
        <w:ind w:left="6480" w:firstLine="720"/>
        <w:rPr>
          <w:bCs/>
          <w:color w:val="000000"/>
          <w:lang w:eastAsia="et-EE"/>
        </w:rPr>
      </w:pPr>
      <w:r w:rsidRPr="00883F75">
        <w:rPr>
          <w:bCs/>
          <w:color w:val="000000"/>
          <w:lang w:eastAsia="et-EE"/>
        </w:rPr>
        <w:t>(</w:t>
      </w:r>
      <w:r w:rsidR="00487250">
        <w:rPr>
          <w:bCs/>
          <w:color w:val="000000"/>
          <w:lang w:eastAsia="et-EE"/>
        </w:rPr>
        <w:t>0</w:t>
      </w:r>
      <w:r w:rsidR="008045A8">
        <w:rPr>
          <w:bCs/>
          <w:color w:val="000000"/>
          <w:lang w:eastAsia="et-EE"/>
        </w:rPr>
        <w:t>5</w:t>
      </w:r>
      <w:r w:rsidR="00BE6FB9" w:rsidRPr="00883F75">
        <w:rPr>
          <w:bCs/>
          <w:color w:val="000000"/>
          <w:lang w:eastAsia="et-EE"/>
        </w:rPr>
        <w:t>.</w:t>
      </w:r>
      <w:r w:rsidR="00620F92" w:rsidRPr="00883F75">
        <w:rPr>
          <w:bCs/>
          <w:color w:val="000000"/>
          <w:lang w:eastAsia="et-EE"/>
        </w:rPr>
        <w:t>0</w:t>
      </w:r>
      <w:r w:rsidR="000F24A6">
        <w:rPr>
          <w:bCs/>
          <w:color w:val="000000"/>
          <w:lang w:eastAsia="et-EE"/>
        </w:rPr>
        <w:t>5</w:t>
      </w:r>
      <w:r w:rsidR="00BE6FB9" w:rsidRPr="00883F75">
        <w:rPr>
          <w:bCs/>
          <w:color w:val="000000"/>
          <w:lang w:eastAsia="et-EE"/>
        </w:rPr>
        <w:t>.</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1EF2CD26" w14:textId="63B4DCC8" w:rsidR="00C7068E" w:rsidRDefault="00C7068E" w:rsidP="00C108CE">
      <w:pPr>
        <w:ind w:left="6480" w:firstLine="720"/>
        <w:rPr>
          <w:bCs/>
          <w:color w:val="000000"/>
          <w:lang w:eastAsia="et-EE"/>
        </w:rPr>
      </w:pPr>
    </w:p>
    <w:p w14:paraId="2C86C46B" w14:textId="4929F597" w:rsidR="00C7068E" w:rsidRDefault="00C7068E" w:rsidP="00C108CE">
      <w:pPr>
        <w:ind w:left="6480" w:firstLine="720"/>
        <w:rPr>
          <w:bCs/>
          <w:color w:val="000000"/>
          <w:lang w:eastAsia="et-EE"/>
        </w:rPr>
      </w:pPr>
    </w:p>
    <w:p w14:paraId="69BF8EF3" w14:textId="77777777" w:rsidR="00C7068E" w:rsidRPr="00883F75" w:rsidRDefault="00C7068E" w:rsidP="00C108CE">
      <w:pPr>
        <w:ind w:left="6480" w:firstLine="720"/>
        <w:rPr>
          <w:color w:val="000000"/>
        </w:rPr>
      </w:pPr>
    </w:p>
    <w:p w14:paraId="2B7E12B9" w14:textId="77777777" w:rsidR="00F2561E" w:rsidRDefault="006D53C8" w:rsidP="00883F75">
      <w:pPr>
        <w:tabs>
          <w:tab w:val="left" w:pos="-24212"/>
        </w:tabs>
        <w:rPr>
          <w:rStyle w:val="Hyperlink"/>
          <w:color w:val="auto"/>
        </w:rPr>
      </w:pPr>
      <w:r w:rsidRPr="00883F75">
        <w:rPr>
          <w:color w:val="000000"/>
        </w:rPr>
        <w:t xml:space="preserve">Sēdes audioieraksts publicēts Dobeles novada pašvaldības mājaslapā: </w:t>
      </w:r>
      <w:hyperlink r:id="rId11" w:history="1">
        <w:r w:rsidR="00DF7761" w:rsidRPr="00C7068E">
          <w:rPr>
            <w:rStyle w:val="Hyperlink"/>
            <w:color w:val="auto"/>
          </w:rPr>
          <w:t>http://www.dobele.lv/lv/content/does-sedes</w:t>
        </w:r>
      </w:hyperlink>
      <w:r w:rsidR="00F2561E">
        <w:rPr>
          <w:rStyle w:val="Hyperlink"/>
          <w:color w:val="auto"/>
        </w:rPr>
        <w:br w:type="page"/>
      </w:r>
    </w:p>
    <w:p w14:paraId="2F670CC3" w14:textId="77777777" w:rsidR="000B62EC" w:rsidRPr="009C2ED4" w:rsidRDefault="000B62EC" w:rsidP="000B62EC">
      <w:pPr>
        <w:tabs>
          <w:tab w:val="left" w:pos="-24212"/>
        </w:tabs>
        <w:jc w:val="center"/>
        <w:rPr>
          <w:sz w:val="20"/>
          <w:szCs w:val="20"/>
        </w:rPr>
      </w:pPr>
      <w:bookmarkStart w:id="30" w:name="_Hlk100827168"/>
      <w:bookmarkEnd w:id="30"/>
      <w:r w:rsidRPr="009C2ED4">
        <w:rPr>
          <w:noProof/>
          <w:sz w:val="20"/>
          <w:szCs w:val="20"/>
        </w:rPr>
        <w:lastRenderedPageBreak/>
        <w:drawing>
          <wp:inline distT="0" distB="0" distL="0" distR="0" wp14:anchorId="6F5560CB" wp14:editId="396F3EFD">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617068" w14:textId="77777777" w:rsidR="000B62EC" w:rsidRPr="009C2ED4" w:rsidRDefault="000B62EC" w:rsidP="000B62EC">
      <w:pPr>
        <w:pStyle w:val="Header"/>
        <w:jc w:val="center"/>
        <w:rPr>
          <w:sz w:val="20"/>
        </w:rPr>
      </w:pPr>
      <w:r w:rsidRPr="009C2ED4">
        <w:rPr>
          <w:sz w:val="20"/>
        </w:rPr>
        <w:t>LATVIJAS REPUBLIKA</w:t>
      </w:r>
    </w:p>
    <w:p w14:paraId="7821F7E8" w14:textId="77777777" w:rsidR="000B62EC" w:rsidRPr="009C2ED4" w:rsidRDefault="000B62EC" w:rsidP="000B62EC">
      <w:pPr>
        <w:pStyle w:val="Header"/>
        <w:jc w:val="center"/>
        <w:rPr>
          <w:b/>
          <w:sz w:val="32"/>
          <w:szCs w:val="32"/>
        </w:rPr>
      </w:pPr>
      <w:r w:rsidRPr="009C2ED4">
        <w:rPr>
          <w:b/>
          <w:sz w:val="32"/>
          <w:szCs w:val="32"/>
        </w:rPr>
        <w:t>DOBELES NOVADA DOME</w:t>
      </w:r>
    </w:p>
    <w:p w14:paraId="4A306CFA"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ED189AA"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3" w:history="1">
        <w:r w:rsidRPr="009C2ED4">
          <w:rPr>
            <w:rStyle w:val="Hyperlink"/>
            <w:rFonts w:eastAsia="Calibri"/>
            <w:color w:val="000000"/>
            <w:sz w:val="16"/>
            <w:szCs w:val="16"/>
          </w:rPr>
          <w:t>dome@dobele.lv</w:t>
        </w:r>
      </w:hyperlink>
    </w:p>
    <w:p w14:paraId="079B063E" w14:textId="77777777" w:rsidR="000B62EC" w:rsidRPr="009C2ED4" w:rsidRDefault="000B62EC" w:rsidP="000B62EC">
      <w:pPr>
        <w:jc w:val="center"/>
        <w:rPr>
          <w:b/>
        </w:rPr>
      </w:pPr>
    </w:p>
    <w:p w14:paraId="614B36F0" w14:textId="77777777" w:rsidR="000B62EC" w:rsidRPr="009C2ED4" w:rsidRDefault="000B62EC" w:rsidP="000B62EC">
      <w:pPr>
        <w:jc w:val="center"/>
        <w:rPr>
          <w:b/>
        </w:rPr>
      </w:pPr>
      <w:r w:rsidRPr="009C2ED4">
        <w:rPr>
          <w:b/>
        </w:rPr>
        <w:t>LĒMUMS</w:t>
      </w:r>
    </w:p>
    <w:p w14:paraId="1D877ACB" w14:textId="77777777" w:rsidR="000B62EC" w:rsidRPr="009C2ED4" w:rsidRDefault="000B62EC" w:rsidP="000B62EC">
      <w:pPr>
        <w:jc w:val="center"/>
        <w:rPr>
          <w:b/>
        </w:rPr>
      </w:pPr>
      <w:r w:rsidRPr="009C2ED4">
        <w:rPr>
          <w:b/>
        </w:rPr>
        <w:t>Dobelē</w:t>
      </w:r>
    </w:p>
    <w:p w14:paraId="717E7CE8" w14:textId="1F16C4C4"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546529">
        <w:rPr>
          <w:b/>
          <w:color w:val="000000"/>
        </w:rPr>
        <w:t>162</w:t>
      </w:r>
      <w:r w:rsidRPr="009C2ED4">
        <w:rPr>
          <w:b/>
          <w:color w:val="000000"/>
        </w:rPr>
        <w:t>/7</w:t>
      </w:r>
    </w:p>
    <w:p w14:paraId="1C8AD535" w14:textId="7D890BE4" w:rsidR="000B62EC" w:rsidRPr="009C2ED4" w:rsidRDefault="000B62EC" w:rsidP="000B62EC">
      <w:pPr>
        <w:tabs>
          <w:tab w:val="center" w:pos="4320"/>
          <w:tab w:val="right" w:pos="8640"/>
        </w:tabs>
        <w:jc w:val="right"/>
        <w:rPr>
          <w:color w:val="000000"/>
        </w:rPr>
      </w:pPr>
      <w:r w:rsidRPr="009C2ED4">
        <w:rPr>
          <w:color w:val="000000"/>
        </w:rPr>
        <w:t xml:space="preserve">(prot.Nr.7, </w:t>
      </w:r>
      <w:r w:rsidR="00546529">
        <w:rPr>
          <w:color w:val="000000"/>
        </w:rPr>
        <w:t>2</w:t>
      </w:r>
      <w:r w:rsidRPr="009C2ED4">
        <w:rPr>
          <w:color w:val="000000"/>
        </w:rPr>
        <w:t>.§)</w:t>
      </w:r>
    </w:p>
    <w:p w14:paraId="15220EB9" w14:textId="77777777" w:rsidR="000B62EC" w:rsidRPr="009C2ED4" w:rsidRDefault="000B62EC" w:rsidP="000B62EC">
      <w:pPr>
        <w:tabs>
          <w:tab w:val="center" w:pos="4320"/>
          <w:tab w:val="right" w:pos="8640"/>
        </w:tabs>
        <w:jc w:val="right"/>
        <w:rPr>
          <w:color w:val="000000"/>
        </w:rPr>
      </w:pPr>
    </w:p>
    <w:p w14:paraId="569B9916" w14:textId="5BA5F2CE" w:rsidR="000B62EC" w:rsidRPr="009C2ED4" w:rsidRDefault="000B62EC" w:rsidP="000B62EC">
      <w:pPr>
        <w:ind w:firstLine="644"/>
        <w:jc w:val="center"/>
        <w:rPr>
          <w:rFonts w:eastAsia="Calibri"/>
          <w:b/>
          <w:u w:val="single"/>
          <w:lang w:eastAsia="en-US"/>
        </w:rPr>
      </w:pPr>
      <w:r w:rsidRPr="009C2ED4">
        <w:tab/>
      </w:r>
      <w:r w:rsidRPr="009C2ED4">
        <w:rPr>
          <w:rFonts w:eastAsia="Calibri"/>
          <w:b/>
          <w:u w:val="single"/>
          <w:lang w:eastAsia="en-US"/>
        </w:rPr>
        <w:t>Par Dobeles novada domes saistošo noteikumu Nr.</w:t>
      </w:r>
      <w:r w:rsidRPr="009C2ED4">
        <w:rPr>
          <w:rFonts w:eastAsia="Calibri"/>
          <w:b/>
          <w:u w:val="single"/>
          <w:lang w:eastAsia="en-US"/>
        </w:rPr>
        <w:softHyphen/>
      </w:r>
      <w:r w:rsidR="00546529">
        <w:rPr>
          <w:rFonts w:eastAsia="Calibri"/>
          <w:b/>
          <w:u w:val="single"/>
          <w:lang w:eastAsia="en-US"/>
        </w:rPr>
        <w:t>14</w:t>
      </w:r>
      <w:r w:rsidRPr="009C2ED4">
        <w:rPr>
          <w:rFonts w:eastAsia="Calibri"/>
          <w:b/>
          <w:u w:val="single"/>
          <w:lang w:eastAsia="en-US"/>
        </w:rPr>
        <w:t xml:space="preserve">_ </w:t>
      </w:r>
    </w:p>
    <w:p w14:paraId="2A4CBE94" w14:textId="77777777" w:rsidR="000B62EC" w:rsidRPr="009C2ED4" w:rsidRDefault="000B62EC" w:rsidP="000B62EC">
      <w:pPr>
        <w:ind w:firstLine="644"/>
        <w:jc w:val="center"/>
        <w:rPr>
          <w:rFonts w:eastAsia="Calibri"/>
          <w:b/>
          <w:u w:val="single"/>
          <w:lang w:eastAsia="en-US"/>
        </w:rPr>
      </w:pPr>
      <w:r w:rsidRPr="009C2ED4">
        <w:rPr>
          <w:rFonts w:eastAsia="Calibri"/>
          <w:b/>
          <w:u w:val="single"/>
          <w:lang w:eastAsia="en-US"/>
        </w:rPr>
        <w:t>“</w:t>
      </w:r>
      <w:r w:rsidRPr="009C2ED4">
        <w:rPr>
          <w:b/>
          <w:u w:val="single"/>
        </w:rPr>
        <w:t>Nekustamā īpašuma nodokļa likme vidi degradējošām, sagruvušām vai cilvēku drošību apdraudošām būvēm un nekustamā īpašuma nodokļa maksāšanas paziņojumu piespiedu izpildes termiņš</w:t>
      </w:r>
      <w:r w:rsidRPr="009C2ED4">
        <w:rPr>
          <w:rFonts w:eastAsia="Calibri"/>
          <w:b/>
          <w:u w:val="single"/>
          <w:lang w:eastAsia="en-US"/>
        </w:rPr>
        <w:t>” apstiprināšanu</w:t>
      </w:r>
    </w:p>
    <w:p w14:paraId="5D380895" w14:textId="77777777" w:rsidR="000B62EC" w:rsidRPr="009C2ED4" w:rsidRDefault="000B62EC" w:rsidP="000B62EC">
      <w:pPr>
        <w:ind w:firstLine="644"/>
        <w:jc w:val="both"/>
      </w:pPr>
    </w:p>
    <w:p w14:paraId="49AE2DA5" w14:textId="2184E0B0" w:rsidR="000B62EC" w:rsidRPr="009C2ED4" w:rsidRDefault="000B62EC" w:rsidP="005A5252">
      <w:pPr>
        <w:ind w:firstLine="644"/>
        <w:jc w:val="both"/>
      </w:pPr>
      <w:r w:rsidRPr="009C2ED4">
        <w:rPr>
          <w:rFonts w:eastAsia="Calibri"/>
          <w:color w:val="000000"/>
        </w:rPr>
        <w:t xml:space="preserve">Pamatojoties uz likuma „Par pašvaldībām” </w:t>
      </w:r>
      <w:r w:rsidRPr="009C2ED4">
        <w:t xml:space="preserve">14. panta trešo daļu, </w:t>
      </w:r>
      <w:r w:rsidRPr="009C2ED4">
        <w:rPr>
          <w:rFonts w:eastAsia="Calibri"/>
          <w:color w:val="000000"/>
        </w:rPr>
        <w:t xml:space="preserve"> </w:t>
      </w:r>
      <w:r w:rsidRPr="009C2ED4">
        <w:t xml:space="preserve">21. panta pirmās daļas 15. punktu, </w:t>
      </w:r>
      <w:r w:rsidRPr="009C2ED4">
        <w:rPr>
          <w:rFonts w:eastAsia="Calibri"/>
          <w:color w:val="000000"/>
        </w:rPr>
        <w:t>43. panta pirmās daļas trīspadsmito punktu, likuma</w:t>
      </w:r>
      <w:r w:rsidRPr="009C2ED4">
        <w:rPr>
          <w:rStyle w:val="markedcontent"/>
          <w:rFonts w:ascii="Arial" w:hAnsi="Arial" w:cs="Arial"/>
          <w:sz w:val="30"/>
          <w:szCs w:val="30"/>
        </w:rPr>
        <w:t xml:space="preserve"> </w:t>
      </w:r>
      <w:r w:rsidR="005A5252">
        <w:rPr>
          <w:rStyle w:val="markedcontent"/>
          <w:rFonts w:ascii="Arial" w:hAnsi="Arial" w:cs="Arial"/>
          <w:sz w:val="30"/>
          <w:szCs w:val="30"/>
        </w:rPr>
        <w:t>’’</w:t>
      </w:r>
      <w:r w:rsidRPr="009C2ED4">
        <w:rPr>
          <w:rStyle w:val="markedcontent"/>
        </w:rPr>
        <w:t xml:space="preserve">Par nekustamā īpašuma nodokli" </w:t>
      </w:r>
      <w:r w:rsidRPr="009C2ED4">
        <w:t>1.panta 2.</w:t>
      </w:r>
      <w:r w:rsidRPr="009C2ED4">
        <w:rPr>
          <w:vertAlign w:val="superscript"/>
        </w:rPr>
        <w:t xml:space="preserve">1 </w:t>
      </w:r>
      <w:r w:rsidRPr="009C2ED4">
        <w:t xml:space="preserve">daļu, </w:t>
      </w:r>
      <w:r w:rsidRPr="009C2ED4">
        <w:rPr>
          <w:rStyle w:val="markedcontent"/>
        </w:rPr>
        <w:t>3. panta 1.</w:t>
      </w:r>
      <w:r w:rsidRPr="009C2ED4">
        <w:rPr>
          <w:rStyle w:val="markedcontent"/>
          <w:vertAlign w:val="superscript"/>
        </w:rPr>
        <w:t>4</w:t>
      </w:r>
      <w:r w:rsidRPr="009C2ED4">
        <w:rPr>
          <w:rStyle w:val="markedcontent"/>
        </w:rPr>
        <w:t xml:space="preserve"> daļu un 1.</w:t>
      </w:r>
      <w:r w:rsidRPr="009C2ED4">
        <w:rPr>
          <w:rStyle w:val="markedcontent"/>
          <w:vertAlign w:val="superscript"/>
        </w:rPr>
        <w:t>6</w:t>
      </w:r>
      <w:r w:rsidRPr="009C2ED4">
        <w:rPr>
          <w:rStyle w:val="markedcontent"/>
        </w:rPr>
        <w:t xml:space="preserve"> daļu, un 9.panta otro daļu, </w:t>
      </w:r>
      <w:r w:rsidR="005A5252" w:rsidRPr="00E54811">
        <w:rPr>
          <w:iCs/>
        </w:rPr>
        <w:t>atklāti balsojot</w:t>
      </w:r>
      <w:r w:rsidR="005A5252">
        <w:rPr>
          <w:iCs/>
        </w:rPr>
        <w:t>:</w:t>
      </w:r>
      <w:r w:rsidR="005A5252" w:rsidRPr="00E54811">
        <w:rPr>
          <w:iCs/>
        </w:rPr>
        <w:t xml:space="preserve"> PAR</w:t>
      </w:r>
      <w:r w:rsidR="005A5252">
        <w:rPr>
          <w:iCs/>
        </w:rPr>
        <w:t xml:space="preserve"> </w:t>
      </w:r>
      <w:r w:rsidR="005A5252" w:rsidRPr="00E54811">
        <w:rPr>
          <w:iCs/>
        </w:rPr>
        <w:t>-</w:t>
      </w:r>
      <w:r w:rsidR="005A5252">
        <w:rPr>
          <w:iCs/>
        </w:rPr>
        <w:t xml:space="preserve"> 16</w:t>
      </w:r>
      <w:r w:rsidR="005A5252" w:rsidRPr="00F75DB4">
        <w:rPr>
          <w:rFonts w:eastAsia="Calibri"/>
          <w:color w:val="000000"/>
          <w:lang w:eastAsia="en-US"/>
        </w:rPr>
        <w:t xml:space="preserve">  (</w:t>
      </w:r>
      <w:r w:rsidR="005A5252" w:rsidRPr="00FE5C59">
        <w:rPr>
          <w:bCs/>
          <w:lang w:eastAsia="et-EE"/>
        </w:rPr>
        <w:t>K</w:t>
      </w:r>
      <w:r w:rsidR="005A5252">
        <w:rPr>
          <w:bCs/>
          <w:lang w:eastAsia="et-EE"/>
        </w:rPr>
        <w:t xml:space="preserve">ristīne </w:t>
      </w:r>
      <w:r w:rsidR="005A5252" w:rsidRPr="00FE5C59">
        <w:rPr>
          <w:bCs/>
          <w:lang w:eastAsia="et-EE"/>
        </w:rPr>
        <w:t xml:space="preserve">Briede, </w:t>
      </w:r>
      <w:r w:rsidR="005A5252">
        <w:rPr>
          <w:bCs/>
          <w:lang w:eastAsia="et-EE"/>
        </w:rPr>
        <w:t xml:space="preserve">Sarmīte Dude, </w:t>
      </w:r>
      <w:r w:rsidR="005A5252" w:rsidRPr="00FE5C59">
        <w:rPr>
          <w:bCs/>
          <w:lang w:eastAsia="et-EE"/>
        </w:rPr>
        <w:t>M</w:t>
      </w:r>
      <w:r w:rsidR="005A5252">
        <w:rPr>
          <w:bCs/>
          <w:lang w:eastAsia="et-EE"/>
        </w:rPr>
        <w:t xml:space="preserve">āris </w:t>
      </w:r>
      <w:r w:rsidR="005A5252" w:rsidRPr="00FE5C59">
        <w:rPr>
          <w:bCs/>
          <w:lang w:eastAsia="et-EE"/>
        </w:rPr>
        <w:t>Feldmanis, E</w:t>
      </w:r>
      <w:r w:rsidR="005A5252">
        <w:rPr>
          <w:bCs/>
          <w:lang w:eastAsia="et-EE"/>
        </w:rPr>
        <w:t xml:space="preserve">dgars </w:t>
      </w:r>
      <w:proofErr w:type="spellStart"/>
      <w:r w:rsidR="005A5252" w:rsidRPr="00FE5C59">
        <w:rPr>
          <w:bCs/>
          <w:lang w:eastAsia="et-EE"/>
        </w:rPr>
        <w:t>Gaigalis</w:t>
      </w:r>
      <w:proofErr w:type="spellEnd"/>
      <w:r w:rsidR="005A5252" w:rsidRPr="00FE5C59">
        <w:rPr>
          <w:bCs/>
          <w:lang w:eastAsia="et-EE"/>
        </w:rPr>
        <w:t>, I</w:t>
      </w:r>
      <w:r w:rsidR="005A5252">
        <w:rPr>
          <w:bCs/>
          <w:lang w:eastAsia="et-EE"/>
        </w:rPr>
        <w:t xml:space="preserve">vars </w:t>
      </w:r>
      <w:proofErr w:type="spellStart"/>
      <w:r w:rsidR="005A5252" w:rsidRPr="00FE5C59">
        <w:rPr>
          <w:bCs/>
          <w:lang w:eastAsia="et-EE"/>
        </w:rPr>
        <w:t>Gorskis</w:t>
      </w:r>
      <w:proofErr w:type="spellEnd"/>
      <w:r w:rsidR="005A5252" w:rsidRPr="00FE5C59">
        <w:rPr>
          <w:bCs/>
          <w:lang w:eastAsia="et-EE"/>
        </w:rPr>
        <w:t xml:space="preserve">, </w:t>
      </w:r>
      <w:r w:rsidR="005A5252">
        <w:rPr>
          <w:bCs/>
          <w:lang w:eastAsia="et-EE"/>
        </w:rPr>
        <w:t xml:space="preserve">Linda </w:t>
      </w:r>
      <w:proofErr w:type="spellStart"/>
      <w:r w:rsidR="005A5252">
        <w:rPr>
          <w:bCs/>
          <w:lang w:eastAsia="et-EE"/>
        </w:rPr>
        <w:t>Karloviča</w:t>
      </w:r>
      <w:proofErr w:type="spellEnd"/>
      <w:r w:rsidR="005A5252">
        <w:rPr>
          <w:bCs/>
          <w:lang w:eastAsia="et-EE"/>
        </w:rPr>
        <w:t xml:space="preserve">, </w:t>
      </w:r>
      <w:r w:rsidR="005A5252" w:rsidRPr="00FE5C59">
        <w:rPr>
          <w:bCs/>
          <w:lang w:eastAsia="et-EE"/>
        </w:rPr>
        <w:t>E</w:t>
      </w:r>
      <w:r w:rsidR="005A5252">
        <w:rPr>
          <w:bCs/>
          <w:lang w:eastAsia="et-EE"/>
        </w:rPr>
        <w:t xml:space="preserve">dgars </w:t>
      </w:r>
      <w:r w:rsidR="005A5252" w:rsidRPr="00FE5C59">
        <w:rPr>
          <w:bCs/>
          <w:lang w:eastAsia="et-EE"/>
        </w:rPr>
        <w:t>Laimiņš, S</w:t>
      </w:r>
      <w:r w:rsidR="005A5252">
        <w:rPr>
          <w:bCs/>
          <w:lang w:eastAsia="et-EE"/>
        </w:rPr>
        <w:t xml:space="preserve">intija </w:t>
      </w:r>
      <w:proofErr w:type="spellStart"/>
      <w:r w:rsidR="005A5252" w:rsidRPr="00FE5C59">
        <w:rPr>
          <w:bCs/>
          <w:lang w:eastAsia="et-EE"/>
        </w:rPr>
        <w:t>Liekniņa</w:t>
      </w:r>
      <w:proofErr w:type="spellEnd"/>
      <w:r w:rsidR="005A5252" w:rsidRPr="00FE5C59">
        <w:rPr>
          <w:bCs/>
          <w:lang w:eastAsia="et-EE"/>
        </w:rPr>
        <w:t>, A</w:t>
      </w:r>
      <w:r w:rsidR="005A5252">
        <w:rPr>
          <w:bCs/>
          <w:lang w:eastAsia="et-EE"/>
        </w:rPr>
        <w:t xml:space="preserve">ndris </w:t>
      </w:r>
      <w:proofErr w:type="spellStart"/>
      <w:r w:rsidR="005A5252" w:rsidRPr="00FE5C59">
        <w:rPr>
          <w:bCs/>
          <w:lang w:eastAsia="et-EE"/>
        </w:rPr>
        <w:t>Podvinskis</w:t>
      </w:r>
      <w:proofErr w:type="spellEnd"/>
      <w:r w:rsidR="005A5252" w:rsidRPr="00FE5C59">
        <w:rPr>
          <w:bCs/>
          <w:lang w:eastAsia="et-EE"/>
        </w:rPr>
        <w:t xml:space="preserve">, </w:t>
      </w:r>
      <w:r w:rsidR="005A5252">
        <w:rPr>
          <w:bCs/>
          <w:lang w:eastAsia="et-EE"/>
        </w:rPr>
        <w:t xml:space="preserve">Viesturs Reinfelds, </w:t>
      </w:r>
      <w:r w:rsidR="005A5252" w:rsidRPr="00FE5C59">
        <w:rPr>
          <w:bCs/>
          <w:lang w:eastAsia="et-EE"/>
        </w:rPr>
        <w:t>D</w:t>
      </w:r>
      <w:r w:rsidR="005A5252">
        <w:rPr>
          <w:bCs/>
          <w:lang w:eastAsia="et-EE"/>
        </w:rPr>
        <w:t xml:space="preserve">ace </w:t>
      </w:r>
      <w:r w:rsidR="005A5252" w:rsidRPr="00FE5C59">
        <w:rPr>
          <w:bCs/>
          <w:lang w:eastAsia="et-EE"/>
        </w:rPr>
        <w:t xml:space="preserve">Reinika, </w:t>
      </w:r>
      <w:r w:rsidR="005A5252">
        <w:rPr>
          <w:bCs/>
          <w:lang w:eastAsia="et-EE"/>
        </w:rPr>
        <w:t xml:space="preserve">Sanita </w:t>
      </w:r>
      <w:proofErr w:type="spellStart"/>
      <w:r w:rsidR="005A5252">
        <w:rPr>
          <w:bCs/>
          <w:lang w:eastAsia="et-EE"/>
        </w:rPr>
        <w:t>Olševska</w:t>
      </w:r>
      <w:proofErr w:type="spellEnd"/>
      <w:r w:rsidR="005A5252">
        <w:rPr>
          <w:bCs/>
          <w:lang w:eastAsia="et-EE"/>
        </w:rPr>
        <w:t xml:space="preserve">, Ainārs Meiers, </w:t>
      </w:r>
      <w:r w:rsidR="005A5252" w:rsidRPr="00FE5C59">
        <w:rPr>
          <w:bCs/>
          <w:lang w:eastAsia="et-EE"/>
        </w:rPr>
        <w:t>G</w:t>
      </w:r>
      <w:r w:rsidR="005A5252">
        <w:rPr>
          <w:bCs/>
          <w:lang w:eastAsia="et-EE"/>
        </w:rPr>
        <w:t xml:space="preserve">untis </w:t>
      </w:r>
      <w:proofErr w:type="spellStart"/>
      <w:r w:rsidR="005A5252" w:rsidRPr="00FE5C59">
        <w:rPr>
          <w:bCs/>
          <w:lang w:eastAsia="et-EE"/>
        </w:rPr>
        <w:t>Safranovičs</w:t>
      </w:r>
      <w:proofErr w:type="spellEnd"/>
      <w:r w:rsidR="005A5252" w:rsidRPr="00FE5C59">
        <w:rPr>
          <w:bCs/>
          <w:lang w:eastAsia="et-EE"/>
        </w:rPr>
        <w:t xml:space="preserve">, </w:t>
      </w:r>
      <w:r w:rsidR="005A5252">
        <w:rPr>
          <w:bCs/>
          <w:lang w:eastAsia="et-EE"/>
        </w:rPr>
        <w:t xml:space="preserve">Ivars Stanga, Indra </w:t>
      </w:r>
      <w:proofErr w:type="spellStart"/>
      <w:r w:rsidR="005A5252">
        <w:rPr>
          <w:bCs/>
          <w:lang w:eastAsia="et-EE"/>
        </w:rPr>
        <w:t>Špela</w:t>
      </w:r>
      <w:proofErr w:type="spellEnd"/>
      <w:r w:rsidR="005A5252" w:rsidRPr="00F75DB4">
        <w:rPr>
          <w:rFonts w:eastAsia="Calibri"/>
          <w:color w:val="000000"/>
          <w:lang w:eastAsia="en-US"/>
        </w:rPr>
        <w:t>)</w:t>
      </w:r>
      <w:r w:rsidR="005A5252">
        <w:rPr>
          <w:rFonts w:eastAsia="Calibri"/>
          <w:color w:val="000000"/>
          <w:lang w:eastAsia="en-US"/>
        </w:rPr>
        <w:t>,</w:t>
      </w:r>
      <w:r w:rsidR="005A5252" w:rsidRPr="00E54811">
        <w:rPr>
          <w:iCs/>
        </w:rPr>
        <w:t xml:space="preserve"> PRET</w:t>
      </w:r>
      <w:r w:rsidR="005A5252">
        <w:rPr>
          <w:iCs/>
        </w:rPr>
        <w:t xml:space="preserve"> </w:t>
      </w:r>
      <w:r w:rsidR="005A5252" w:rsidRPr="00E54811">
        <w:rPr>
          <w:iCs/>
        </w:rPr>
        <w:t>-</w:t>
      </w:r>
      <w:r w:rsidR="005A5252">
        <w:rPr>
          <w:iCs/>
        </w:rPr>
        <w:t xml:space="preserve"> nav</w:t>
      </w:r>
      <w:r w:rsidR="005A5252" w:rsidRPr="00E54811">
        <w:rPr>
          <w:iCs/>
        </w:rPr>
        <w:t>, ATTURAS</w:t>
      </w:r>
      <w:r w:rsidR="005A5252">
        <w:rPr>
          <w:iCs/>
        </w:rPr>
        <w:t xml:space="preserve"> – nav, Dobeles novada dome</w:t>
      </w:r>
      <w:r w:rsidRPr="009C2ED4">
        <w:rPr>
          <w:rFonts w:eastAsia="Calibri"/>
          <w:color w:val="000000"/>
        </w:rPr>
        <w:t xml:space="preserve"> NOLEMJ: </w:t>
      </w:r>
    </w:p>
    <w:p w14:paraId="3A19F3E6" w14:textId="77777777" w:rsidR="000B62EC" w:rsidRPr="009C2ED4" w:rsidRDefault="000B62EC" w:rsidP="000B62EC">
      <w:pPr>
        <w:autoSpaceDE w:val="0"/>
        <w:autoSpaceDN w:val="0"/>
        <w:adjustRightInd w:val="0"/>
        <w:ind w:firstLine="284"/>
        <w:jc w:val="both"/>
        <w:rPr>
          <w:rFonts w:eastAsia="Calibri"/>
          <w:color w:val="000000"/>
        </w:rPr>
      </w:pPr>
    </w:p>
    <w:p w14:paraId="10AE9A0C" w14:textId="4E31D116" w:rsidR="000B62EC" w:rsidRPr="009C2ED4" w:rsidRDefault="000B62EC" w:rsidP="000B62EC">
      <w:pPr>
        <w:jc w:val="both"/>
        <w:rPr>
          <w:rFonts w:eastAsia="Calibri"/>
          <w:color w:val="000000"/>
        </w:rPr>
      </w:pPr>
      <w:r w:rsidRPr="009C2ED4">
        <w:rPr>
          <w:rFonts w:eastAsia="Calibri"/>
          <w:color w:val="000000"/>
        </w:rPr>
        <w:t>1. Apstiprināt Dobeles novada domes saistošos noteikumus Nr.</w:t>
      </w:r>
      <w:r w:rsidR="003A1970">
        <w:rPr>
          <w:rFonts w:eastAsia="Calibri"/>
          <w:color w:val="000000"/>
        </w:rPr>
        <w:t>14</w:t>
      </w:r>
      <w:r w:rsidRPr="009C2ED4">
        <w:rPr>
          <w:rFonts w:eastAsia="Calibri"/>
          <w:color w:val="000000"/>
        </w:rPr>
        <w:t xml:space="preserve"> “</w:t>
      </w:r>
      <w:r w:rsidRPr="009C2ED4">
        <w:t>Nekustamā īpašuma nodokļa likme vidi degradējošām, sagruvušām vai cilvēku drošību apdraudošām būvēm un nekustamā īpašuma nodokļa maksāšanas paziņojumu piespiedu izpildes termiņš</w:t>
      </w:r>
      <w:r w:rsidRPr="009C2ED4">
        <w:rPr>
          <w:rFonts w:eastAsia="Calibri"/>
          <w:color w:val="000000"/>
        </w:rPr>
        <w:t xml:space="preserve">” (turpmāk - saistošie noteikumi) (pielikumā). </w:t>
      </w:r>
    </w:p>
    <w:p w14:paraId="15586985" w14:textId="77777777" w:rsidR="000B62EC" w:rsidRPr="009C2ED4" w:rsidRDefault="000B62EC" w:rsidP="000B62EC">
      <w:pPr>
        <w:autoSpaceDE w:val="0"/>
        <w:autoSpaceDN w:val="0"/>
        <w:adjustRightInd w:val="0"/>
        <w:spacing w:after="120"/>
        <w:jc w:val="both"/>
        <w:rPr>
          <w:rFonts w:eastAsia="Calibri"/>
          <w:color w:val="000000"/>
        </w:rPr>
      </w:pPr>
      <w:r w:rsidRPr="009C2ED4">
        <w:rPr>
          <w:rFonts w:eastAsia="Calibri"/>
          <w:color w:val="000000"/>
        </w:rPr>
        <w:t xml:space="preserve">2. Nosūtīt saistošos noteikumus </w:t>
      </w:r>
      <w:r w:rsidRPr="009C2ED4">
        <w:t>un to paskaidrojuma rakstu</w:t>
      </w:r>
      <w:r w:rsidRPr="009C2ED4">
        <w:rPr>
          <w:rFonts w:eastAsia="Calibri"/>
          <w:color w:val="000000"/>
        </w:rPr>
        <w:t xml:space="preserve"> triju darba dienu laikā pēc to parakstīšanas Vides aizsardzības un reģionālās attīstības ministrijai atzinuma sniegšanai. </w:t>
      </w:r>
    </w:p>
    <w:p w14:paraId="7BD4DEC4" w14:textId="77777777" w:rsidR="000B62EC" w:rsidRPr="009C2ED4" w:rsidRDefault="000B62EC" w:rsidP="000B62EC">
      <w:pPr>
        <w:autoSpaceDE w:val="0"/>
        <w:autoSpaceDN w:val="0"/>
        <w:adjustRightInd w:val="0"/>
        <w:spacing w:after="120"/>
        <w:jc w:val="both"/>
        <w:rPr>
          <w:rFonts w:eastAsia="Calibri"/>
          <w:color w:val="000000"/>
        </w:rPr>
      </w:pPr>
      <w:r w:rsidRPr="009C2ED4">
        <w:rPr>
          <w:rFonts w:eastAsia="Calibri"/>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30730209" w14:textId="77777777" w:rsidR="000B62EC" w:rsidRPr="009C2ED4" w:rsidRDefault="000B62EC" w:rsidP="000B62EC">
      <w:pPr>
        <w:autoSpaceDE w:val="0"/>
        <w:autoSpaceDN w:val="0"/>
        <w:adjustRightInd w:val="0"/>
        <w:spacing w:after="120"/>
        <w:jc w:val="both"/>
        <w:rPr>
          <w:rFonts w:eastAsia="Calibri"/>
          <w:color w:val="000000"/>
        </w:rPr>
      </w:pPr>
      <w:r w:rsidRPr="009C2ED4">
        <w:rPr>
          <w:rFonts w:eastAsia="Calibri"/>
          <w:color w:val="000000"/>
        </w:rPr>
        <w:t>4. Saistošos noteikumus pēc to stāšanās spēkā publicēt pašvaldības tīmekļa vietnē www.dobele.lv un nodrošināt saistošo noteikumu pieejamību Dobeles novada pašvaldības administrācijas ēkā un pagastu pārvaldēs.</w:t>
      </w:r>
    </w:p>
    <w:p w14:paraId="4721DE6C" w14:textId="77777777" w:rsidR="000B62EC" w:rsidRPr="009C2ED4" w:rsidRDefault="000B62EC" w:rsidP="000B62EC">
      <w:pPr>
        <w:autoSpaceDE w:val="0"/>
        <w:autoSpaceDN w:val="0"/>
        <w:adjustRightInd w:val="0"/>
        <w:jc w:val="both"/>
        <w:rPr>
          <w:rFonts w:eastAsia="Calibri"/>
          <w:color w:val="000000"/>
        </w:rPr>
      </w:pPr>
      <w:r w:rsidRPr="009C2ED4">
        <w:rPr>
          <w:rFonts w:eastAsia="Calibri"/>
          <w:color w:val="000000"/>
        </w:rPr>
        <w:t xml:space="preserve">5. Kontroli par šī lēmuma izpildi veikt Dobeles novada pašvaldības izpilddirektoram. </w:t>
      </w:r>
    </w:p>
    <w:p w14:paraId="795EB630" w14:textId="77777777" w:rsidR="000B62EC" w:rsidRPr="009C2ED4" w:rsidRDefault="000B62EC" w:rsidP="000B62EC">
      <w:pPr>
        <w:spacing w:after="120"/>
        <w:ind w:left="360"/>
        <w:jc w:val="both"/>
      </w:pPr>
    </w:p>
    <w:p w14:paraId="4180514A" w14:textId="77777777" w:rsidR="000B62EC" w:rsidRPr="009C2ED4" w:rsidRDefault="000B62EC" w:rsidP="000B62EC">
      <w:pPr>
        <w:tabs>
          <w:tab w:val="left" w:pos="720"/>
          <w:tab w:val="center" w:pos="4153"/>
          <w:tab w:val="right" w:pos="8306"/>
        </w:tabs>
        <w:rPr>
          <w:color w:val="000000"/>
        </w:rPr>
      </w:pPr>
    </w:p>
    <w:p w14:paraId="72BB557A" w14:textId="77777777" w:rsidR="000B62EC" w:rsidRPr="009C2ED4" w:rsidRDefault="000B62EC" w:rsidP="000B62EC">
      <w:pPr>
        <w:tabs>
          <w:tab w:val="left" w:pos="720"/>
          <w:tab w:val="center" w:pos="4153"/>
          <w:tab w:val="right" w:pos="8306"/>
        </w:tabs>
        <w:rPr>
          <w:color w:val="000000"/>
        </w:rPr>
      </w:pPr>
      <w:r w:rsidRPr="009C2ED4">
        <w:rPr>
          <w:color w:val="000000"/>
        </w:rPr>
        <w:t xml:space="preserve">Domes priekšsēdētājs </w:t>
      </w:r>
      <w:r w:rsidRPr="009C2ED4">
        <w:rPr>
          <w:color w:val="000000"/>
        </w:rPr>
        <w:tab/>
      </w:r>
      <w:r w:rsidRPr="009C2ED4">
        <w:rPr>
          <w:color w:val="000000"/>
        </w:rPr>
        <w:tab/>
        <w:t xml:space="preserve">I. </w:t>
      </w:r>
      <w:proofErr w:type="spellStart"/>
      <w:r w:rsidRPr="009C2ED4">
        <w:rPr>
          <w:color w:val="000000"/>
        </w:rPr>
        <w:t>Gorskis</w:t>
      </w:r>
      <w:proofErr w:type="spellEnd"/>
    </w:p>
    <w:p w14:paraId="17CB221C" w14:textId="77777777" w:rsidR="000B62EC" w:rsidRPr="009C2ED4" w:rsidRDefault="000B62EC" w:rsidP="000B62EC">
      <w:pPr>
        <w:ind w:right="-694"/>
        <w:jc w:val="both"/>
        <w:rPr>
          <w:color w:val="FF0000"/>
        </w:rPr>
      </w:pPr>
    </w:p>
    <w:p w14:paraId="3E72D5A4" w14:textId="643001BA" w:rsidR="000B62EC" w:rsidRPr="009C2ED4" w:rsidRDefault="000B62EC" w:rsidP="000B62EC">
      <w:pPr>
        <w:widowControl w:val="0"/>
        <w:tabs>
          <w:tab w:val="left" w:pos="993"/>
        </w:tabs>
        <w:suppressAutoHyphens/>
        <w:jc w:val="both"/>
        <w:rPr>
          <w:rFonts w:eastAsia="Lucida Sans Unicode"/>
          <w:kern w:val="2"/>
        </w:rPr>
      </w:pPr>
    </w:p>
    <w:p w14:paraId="567ACE31" w14:textId="77777777" w:rsidR="000B62EC" w:rsidRPr="009C2ED4" w:rsidRDefault="000B62EC" w:rsidP="000B62EC">
      <w:pPr>
        <w:ind w:right="-694"/>
        <w:jc w:val="both"/>
      </w:pPr>
      <w:r w:rsidRPr="009C2ED4">
        <w:br w:type="page"/>
      </w:r>
    </w:p>
    <w:p w14:paraId="34A76037"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7BD03178" wp14:editId="7D06C652">
            <wp:extent cx="676275" cy="752475"/>
            <wp:effectExtent l="0" t="0" r="9525"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22EB16" w14:textId="77777777" w:rsidR="000B62EC" w:rsidRPr="009C2ED4" w:rsidRDefault="000B62EC" w:rsidP="000B62EC">
      <w:pPr>
        <w:pStyle w:val="Header"/>
        <w:jc w:val="center"/>
        <w:rPr>
          <w:sz w:val="20"/>
        </w:rPr>
      </w:pPr>
      <w:r w:rsidRPr="009C2ED4">
        <w:rPr>
          <w:sz w:val="20"/>
        </w:rPr>
        <w:t>LATVIJAS REPUBLIKA</w:t>
      </w:r>
    </w:p>
    <w:p w14:paraId="1AA15AF3" w14:textId="77777777" w:rsidR="000B62EC" w:rsidRPr="009C2ED4" w:rsidRDefault="000B62EC" w:rsidP="000B62EC">
      <w:pPr>
        <w:pStyle w:val="Header"/>
        <w:jc w:val="center"/>
        <w:rPr>
          <w:b/>
          <w:sz w:val="32"/>
          <w:szCs w:val="32"/>
        </w:rPr>
      </w:pPr>
      <w:r w:rsidRPr="009C2ED4">
        <w:rPr>
          <w:b/>
          <w:sz w:val="32"/>
          <w:szCs w:val="32"/>
        </w:rPr>
        <w:t>DOBELES NOVADA DOME</w:t>
      </w:r>
    </w:p>
    <w:p w14:paraId="3B2AD958"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75E0E03A" w14:textId="77777777" w:rsidR="000B62EC" w:rsidRPr="009C2ED4" w:rsidRDefault="000B62EC" w:rsidP="000B62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15" w:history="1">
        <w:r w:rsidRPr="009C2ED4">
          <w:rPr>
            <w:rStyle w:val="Hyperlink"/>
            <w:rFonts w:eastAsia="Calibri"/>
            <w:color w:val="000000"/>
            <w:sz w:val="16"/>
            <w:szCs w:val="16"/>
          </w:rPr>
          <w:t>dome@dobele.lv</w:t>
        </w:r>
      </w:hyperlink>
    </w:p>
    <w:p w14:paraId="4F071A6A" w14:textId="77777777" w:rsidR="000B62EC" w:rsidRPr="009C2ED4" w:rsidRDefault="000B62EC" w:rsidP="000B62EC">
      <w:pPr>
        <w:rPr>
          <w:color w:val="000000"/>
        </w:rPr>
      </w:pPr>
    </w:p>
    <w:p w14:paraId="5E8D2C66" w14:textId="77777777" w:rsidR="000B62EC" w:rsidRPr="009C2ED4" w:rsidRDefault="000B62EC" w:rsidP="000B62EC">
      <w:pPr>
        <w:jc w:val="center"/>
        <w:rPr>
          <w:color w:val="000000"/>
        </w:rPr>
      </w:pPr>
      <w:r w:rsidRPr="009C2ED4">
        <w:rPr>
          <w:color w:val="000000"/>
        </w:rPr>
        <w:t>Dobelē</w:t>
      </w:r>
    </w:p>
    <w:p w14:paraId="68ED215D" w14:textId="77777777" w:rsidR="000B62EC" w:rsidRPr="009C2ED4" w:rsidRDefault="000B62EC" w:rsidP="000B62EC">
      <w:pPr>
        <w:rPr>
          <w:color w:val="000000"/>
        </w:rPr>
      </w:pPr>
    </w:p>
    <w:p w14:paraId="6C25E498" w14:textId="77777777" w:rsidR="000B62EC" w:rsidRPr="009C2ED4" w:rsidRDefault="000B62EC" w:rsidP="000B62EC">
      <w:pPr>
        <w:jc w:val="right"/>
      </w:pPr>
      <w:r w:rsidRPr="009C2ED4">
        <w:t>APSTIPRINĀTI</w:t>
      </w:r>
    </w:p>
    <w:p w14:paraId="04BF8612" w14:textId="77777777" w:rsidR="000B62EC" w:rsidRPr="009C2ED4" w:rsidRDefault="000B62EC" w:rsidP="000B62EC">
      <w:pPr>
        <w:jc w:val="right"/>
      </w:pPr>
      <w:r w:rsidRPr="009C2ED4">
        <w:tab/>
      </w:r>
      <w:r w:rsidRPr="009C2ED4">
        <w:tab/>
      </w:r>
      <w:r w:rsidRPr="009C2ED4">
        <w:tab/>
      </w:r>
      <w:r w:rsidRPr="009C2ED4">
        <w:tab/>
      </w:r>
      <w:r w:rsidRPr="009C2ED4">
        <w:tab/>
      </w:r>
      <w:r w:rsidRPr="009C2ED4">
        <w:tab/>
      </w:r>
      <w:r w:rsidRPr="009C2ED4">
        <w:tab/>
      </w:r>
      <w:r w:rsidRPr="009C2ED4">
        <w:tab/>
        <w:t xml:space="preserve">ar Dobeles novada domes </w:t>
      </w:r>
    </w:p>
    <w:p w14:paraId="428714EA" w14:textId="2FCD2A6E" w:rsidR="000B62EC" w:rsidRDefault="000B62EC" w:rsidP="000B62EC">
      <w:pPr>
        <w:pStyle w:val="Default"/>
        <w:jc w:val="right"/>
        <w:rPr>
          <w:lang w:val="lv-LV"/>
        </w:rPr>
      </w:pPr>
      <w:r w:rsidRPr="009C2ED4">
        <w:rPr>
          <w:lang w:val="lv-LV"/>
        </w:rPr>
        <w:t>2022. gada 2</w:t>
      </w:r>
      <w:r>
        <w:rPr>
          <w:lang w:val="lv-LV"/>
        </w:rPr>
        <w:t>8</w:t>
      </w:r>
      <w:r w:rsidRPr="009C2ED4">
        <w:rPr>
          <w:lang w:val="lv-LV"/>
        </w:rPr>
        <w:t>. aprīļa lēmumu Nr.</w:t>
      </w:r>
      <w:r w:rsidR="005514C2">
        <w:rPr>
          <w:lang w:val="lv-LV"/>
        </w:rPr>
        <w:t>162/7</w:t>
      </w:r>
    </w:p>
    <w:p w14:paraId="6CE19A92" w14:textId="5292DDC1" w:rsidR="005514C2" w:rsidRPr="009C2ED4" w:rsidRDefault="005514C2" w:rsidP="000B62EC">
      <w:pPr>
        <w:pStyle w:val="Default"/>
        <w:jc w:val="right"/>
        <w:rPr>
          <w:lang w:val="lv-LV"/>
        </w:rPr>
      </w:pPr>
      <w:r>
        <w:rPr>
          <w:lang w:val="lv-LV"/>
        </w:rPr>
        <w:t>(protokols Nr.7)</w:t>
      </w:r>
    </w:p>
    <w:p w14:paraId="533A2D92" w14:textId="77777777" w:rsidR="000B62EC" w:rsidRPr="009C2ED4" w:rsidRDefault="000B62EC" w:rsidP="000B62EC">
      <w:pPr>
        <w:jc w:val="right"/>
      </w:pPr>
    </w:p>
    <w:p w14:paraId="79F32EB3" w14:textId="77777777" w:rsidR="000B62EC" w:rsidRPr="009C2ED4" w:rsidRDefault="000B62EC" w:rsidP="000B62EC">
      <w:pPr>
        <w:jc w:val="both"/>
        <w:rPr>
          <w:b/>
        </w:rPr>
      </w:pPr>
    </w:p>
    <w:p w14:paraId="0153821E" w14:textId="77777777" w:rsidR="000B62EC" w:rsidRPr="009C2ED4" w:rsidRDefault="000B62EC" w:rsidP="000B62EC">
      <w:pPr>
        <w:jc w:val="both"/>
        <w:rPr>
          <w:b/>
        </w:rPr>
      </w:pPr>
    </w:p>
    <w:p w14:paraId="7BB35A63" w14:textId="43EBA573" w:rsidR="000B62EC" w:rsidRPr="009C2ED4" w:rsidRDefault="000B62EC" w:rsidP="000B62EC">
      <w:pPr>
        <w:jc w:val="both"/>
        <w:rPr>
          <w:b/>
        </w:rPr>
      </w:pPr>
      <w:r w:rsidRPr="009C2ED4">
        <w:rPr>
          <w:b/>
        </w:rPr>
        <w:t>2022. gada</w:t>
      </w:r>
      <w:r w:rsidR="005514C2">
        <w:rPr>
          <w:b/>
        </w:rPr>
        <w:t xml:space="preserve"> 28. aprīlī</w:t>
      </w:r>
      <w:r w:rsidRPr="009C2ED4">
        <w:rPr>
          <w:b/>
        </w:rPr>
        <w:tab/>
      </w:r>
      <w:r w:rsidRPr="009C2ED4">
        <w:rPr>
          <w:b/>
        </w:rPr>
        <w:tab/>
      </w:r>
      <w:r w:rsidRPr="009C2ED4">
        <w:rPr>
          <w:b/>
        </w:rPr>
        <w:tab/>
      </w:r>
      <w:r w:rsidRPr="009C2ED4">
        <w:rPr>
          <w:b/>
        </w:rPr>
        <w:tab/>
      </w:r>
      <w:r w:rsidRPr="009C2ED4">
        <w:rPr>
          <w:b/>
        </w:rPr>
        <w:tab/>
      </w:r>
      <w:r w:rsidR="005514C2">
        <w:rPr>
          <w:b/>
        </w:rPr>
        <w:t xml:space="preserve">                        </w:t>
      </w:r>
      <w:r w:rsidRPr="009C2ED4">
        <w:rPr>
          <w:b/>
        </w:rPr>
        <w:t>Saistošie noteikumi Nr.</w:t>
      </w:r>
      <w:r w:rsidR="005514C2">
        <w:rPr>
          <w:b/>
        </w:rPr>
        <w:t>14</w:t>
      </w:r>
    </w:p>
    <w:p w14:paraId="2A9F8F96" w14:textId="77777777" w:rsidR="000B62EC" w:rsidRPr="009C2ED4" w:rsidRDefault="000B62EC" w:rsidP="000B62EC">
      <w:pPr>
        <w:jc w:val="both"/>
        <w:rPr>
          <w:b/>
        </w:rPr>
      </w:pPr>
    </w:p>
    <w:p w14:paraId="46544A07" w14:textId="77777777" w:rsidR="000B62EC" w:rsidRPr="009C2ED4" w:rsidRDefault="000B62EC" w:rsidP="000B62EC">
      <w:pPr>
        <w:jc w:val="right"/>
      </w:pPr>
    </w:p>
    <w:p w14:paraId="2AA8D4E6" w14:textId="77777777" w:rsidR="000B62EC" w:rsidRPr="009C2ED4" w:rsidRDefault="000B62EC" w:rsidP="000B62EC">
      <w:pPr>
        <w:jc w:val="both"/>
      </w:pPr>
    </w:p>
    <w:p w14:paraId="29FC33AD" w14:textId="77777777" w:rsidR="000B62EC" w:rsidRPr="009C2ED4" w:rsidRDefault="000B62EC" w:rsidP="000B62EC">
      <w:pPr>
        <w:ind w:firstLine="644"/>
        <w:jc w:val="center"/>
        <w:rPr>
          <w:b/>
        </w:rPr>
      </w:pPr>
      <w:r w:rsidRPr="009C2ED4">
        <w:rPr>
          <w:b/>
        </w:rPr>
        <w:t>Nekustamā īpašuma nodokļa likme vidi degradējošām, sagruvušām vai cilvēku drošību apdraudošām būvēm un nekustamā īpašuma nodokļa maksāšanas paziņojumu piespiedu izpildes termiņš</w:t>
      </w:r>
    </w:p>
    <w:p w14:paraId="4B574F8F" w14:textId="77777777" w:rsidR="000B62EC" w:rsidRPr="009C2ED4" w:rsidRDefault="000B62EC" w:rsidP="000B62EC">
      <w:pPr>
        <w:jc w:val="center"/>
        <w:rPr>
          <w:b/>
          <w:bCs/>
        </w:rPr>
      </w:pPr>
    </w:p>
    <w:p w14:paraId="6F940760" w14:textId="77777777" w:rsidR="000B62EC" w:rsidRPr="009C2ED4" w:rsidRDefault="000B62EC" w:rsidP="000B62EC">
      <w:pPr>
        <w:jc w:val="both"/>
      </w:pPr>
    </w:p>
    <w:p w14:paraId="1CEBD355" w14:textId="77777777" w:rsidR="000B62EC" w:rsidRPr="009C2ED4" w:rsidRDefault="000B62EC" w:rsidP="000B62EC">
      <w:pPr>
        <w:jc w:val="right"/>
        <w:rPr>
          <w:i/>
          <w:iCs/>
          <w:sz w:val="20"/>
          <w:szCs w:val="20"/>
        </w:rPr>
      </w:pPr>
      <w:r w:rsidRPr="009C2ED4">
        <w:rPr>
          <w:i/>
          <w:iCs/>
          <w:sz w:val="20"/>
          <w:szCs w:val="20"/>
        </w:rPr>
        <w:t xml:space="preserve">Izdoti saskaņā ar likuma </w:t>
      </w:r>
    </w:p>
    <w:p w14:paraId="1E171542" w14:textId="77777777" w:rsidR="000B62EC" w:rsidRPr="009C2ED4" w:rsidRDefault="000B62EC" w:rsidP="000B62EC">
      <w:pPr>
        <w:jc w:val="right"/>
        <w:rPr>
          <w:i/>
          <w:iCs/>
          <w:sz w:val="20"/>
          <w:szCs w:val="20"/>
        </w:rPr>
      </w:pPr>
      <w:r w:rsidRPr="009C2ED4">
        <w:rPr>
          <w:i/>
          <w:iCs/>
          <w:sz w:val="20"/>
          <w:szCs w:val="20"/>
        </w:rPr>
        <w:t>„Par nekustamā īpašuma nodokli” 1. panta 2.</w:t>
      </w:r>
      <w:r w:rsidRPr="009C2ED4">
        <w:rPr>
          <w:i/>
          <w:iCs/>
          <w:sz w:val="20"/>
          <w:szCs w:val="20"/>
          <w:vertAlign w:val="superscript"/>
        </w:rPr>
        <w:t>1</w:t>
      </w:r>
      <w:r w:rsidRPr="009C2ED4">
        <w:rPr>
          <w:i/>
          <w:iCs/>
          <w:sz w:val="20"/>
          <w:szCs w:val="20"/>
        </w:rPr>
        <w:t xml:space="preserve"> daļu, </w:t>
      </w:r>
    </w:p>
    <w:p w14:paraId="76975359" w14:textId="77777777" w:rsidR="000B62EC" w:rsidRPr="009C2ED4" w:rsidRDefault="000B62EC" w:rsidP="000B62EC">
      <w:pPr>
        <w:jc w:val="right"/>
        <w:rPr>
          <w:i/>
          <w:iCs/>
          <w:sz w:val="20"/>
          <w:szCs w:val="20"/>
        </w:rPr>
      </w:pPr>
      <w:r w:rsidRPr="009C2ED4">
        <w:rPr>
          <w:i/>
          <w:iCs/>
          <w:sz w:val="20"/>
          <w:szCs w:val="20"/>
        </w:rPr>
        <w:t>3. panta 1.</w:t>
      </w:r>
      <w:r w:rsidRPr="009C2ED4">
        <w:rPr>
          <w:i/>
          <w:iCs/>
          <w:sz w:val="20"/>
          <w:szCs w:val="20"/>
          <w:vertAlign w:val="superscript"/>
        </w:rPr>
        <w:t>4</w:t>
      </w:r>
      <w:r w:rsidRPr="009C2ED4">
        <w:rPr>
          <w:i/>
          <w:iCs/>
          <w:sz w:val="20"/>
          <w:szCs w:val="20"/>
        </w:rPr>
        <w:t xml:space="preserve"> daļu un 1.</w:t>
      </w:r>
      <w:r w:rsidRPr="009C2ED4">
        <w:rPr>
          <w:i/>
          <w:iCs/>
          <w:sz w:val="20"/>
          <w:szCs w:val="20"/>
          <w:vertAlign w:val="superscript"/>
        </w:rPr>
        <w:t>6</w:t>
      </w:r>
      <w:r w:rsidRPr="009C2ED4">
        <w:rPr>
          <w:i/>
          <w:iCs/>
          <w:sz w:val="20"/>
          <w:szCs w:val="20"/>
        </w:rPr>
        <w:t xml:space="preserve"> daļu, 9. panta otro daļu </w:t>
      </w:r>
    </w:p>
    <w:p w14:paraId="26657D63" w14:textId="77777777" w:rsidR="000B62EC" w:rsidRPr="009C2ED4" w:rsidRDefault="000B62EC" w:rsidP="000B62EC">
      <w:pPr>
        <w:jc w:val="both"/>
      </w:pPr>
    </w:p>
    <w:p w14:paraId="1E8802C7" w14:textId="77777777" w:rsidR="000B62EC" w:rsidRPr="009C2ED4" w:rsidRDefault="000B62EC" w:rsidP="00250CF4">
      <w:pPr>
        <w:numPr>
          <w:ilvl w:val="0"/>
          <w:numId w:val="31"/>
        </w:numPr>
        <w:ind w:left="0" w:firstLine="426"/>
        <w:contextualSpacing/>
        <w:jc w:val="center"/>
        <w:rPr>
          <w:b/>
          <w:bCs/>
        </w:rPr>
      </w:pPr>
      <w:r w:rsidRPr="009C2ED4">
        <w:t xml:space="preserve"> </w:t>
      </w:r>
      <w:r w:rsidRPr="009C2ED4">
        <w:rPr>
          <w:b/>
          <w:bCs/>
        </w:rPr>
        <w:t>Vispārīgie jautājumi</w:t>
      </w:r>
    </w:p>
    <w:p w14:paraId="62DF4E87" w14:textId="77777777" w:rsidR="000B62EC" w:rsidRPr="009C2ED4" w:rsidRDefault="000B62EC" w:rsidP="000B62EC">
      <w:pPr>
        <w:ind w:left="426"/>
        <w:contextualSpacing/>
        <w:rPr>
          <w:b/>
          <w:bCs/>
        </w:rPr>
      </w:pPr>
    </w:p>
    <w:p w14:paraId="2BD480C3" w14:textId="77777777" w:rsidR="000B62EC" w:rsidRPr="009C2ED4" w:rsidRDefault="000B62EC" w:rsidP="000B62EC">
      <w:pPr>
        <w:jc w:val="both"/>
      </w:pPr>
      <w:r w:rsidRPr="009C2ED4">
        <w:t xml:space="preserve">1. Saistošie noteikumi </w:t>
      </w:r>
      <w:r w:rsidRPr="009C2ED4">
        <w:rPr>
          <w:color w:val="000000"/>
        </w:rPr>
        <w:t xml:space="preserve">(turpmāk – noteikumi) </w:t>
      </w:r>
      <w:r w:rsidRPr="009C2ED4">
        <w:t xml:space="preserve"> nosaka nekustamā īpašuma nodokļa likmi un kārtību, kādā tiek piemērots nekustamā īpašuma nodoklis atsevišķiem nekustamā īpašuma objektiem Dobeles novada administratīvajā teritorijā, kā arī nosaka nekustamā īpašuma nodokļa maksāšanas paziņojumu piespiedu izpildes termiņu. </w:t>
      </w:r>
    </w:p>
    <w:p w14:paraId="125C8C03" w14:textId="77777777" w:rsidR="000B62EC" w:rsidRPr="009C2ED4" w:rsidRDefault="000B62EC" w:rsidP="000B62EC">
      <w:pPr>
        <w:jc w:val="both"/>
      </w:pPr>
      <w:r w:rsidRPr="009C2ED4">
        <w:t xml:space="preserve">2. Noteikumos lietotie termini: </w:t>
      </w:r>
    </w:p>
    <w:p w14:paraId="03741A66" w14:textId="77777777" w:rsidR="000B62EC" w:rsidRPr="009C2ED4" w:rsidRDefault="000B62EC" w:rsidP="000B62EC">
      <w:pPr>
        <w:jc w:val="both"/>
        <w:rPr>
          <w:color w:val="000000"/>
        </w:rPr>
      </w:pPr>
      <w:r w:rsidRPr="009C2ED4">
        <w:rPr>
          <w:color w:val="000000"/>
        </w:rPr>
        <w:t xml:space="preserve">2.1. </w:t>
      </w:r>
      <w:r w:rsidRPr="009C2ED4">
        <w:rPr>
          <w:b/>
          <w:bCs/>
          <w:color w:val="000000"/>
        </w:rPr>
        <w:t>būvei piekritīga zeme pilsētā un ciemos</w:t>
      </w:r>
      <w:r w:rsidRPr="009C2ED4">
        <w:rPr>
          <w:color w:val="000000"/>
        </w:rPr>
        <w:t xml:space="preserve"> – zemes platība, kas noteikta Ministru kabineta 20.06.2006. noteikumu Nr.496 „Nekustamā īpašuma lietošanas mērķu klasifikācija un nekustamā īpašuma lietošanas mērķu noteikšanas un maiņas kārtība” 27. un 28. punktā noteiktajā kārtībā,</w:t>
      </w:r>
    </w:p>
    <w:p w14:paraId="18255D3A" w14:textId="77777777" w:rsidR="000B62EC" w:rsidRPr="009C2ED4" w:rsidRDefault="000B62EC" w:rsidP="000B62EC">
      <w:pPr>
        <w:jc w:val="both"/>
        <w:rPr>
          <w:color w:val="000000"/>
        </w:rPr>
      </w:pPr>
      <w:r w:rsidRPr="009C2ED4">
        <w:rPr>
          <w:color w:val="000000"/>
        </w:rPr>
        <w:t xml:space="preserve">2.2. </w:t>
      </w:r>
      <w:r w:rsidRPr="009C2ED4">
        <w:rPr>
          <w:b/>
          <w:bCs/>
          <w:color w:val="000000"/>
        </w:rPr>
        <w:t>būvei piekritīga zeme ārpus pilsētas un ciemiem</w:t>
      </w:r>
      <w:r w:rsidRPr="009C2ED4">
        <w:rPr>
          <w:color w:val="000000"/>
        </w:rPr>
        <w:t xml:space="preserve"> – zemes platība, saskaņā ar </w:t>
      </w:r>
      <w:proofErr w:type="spellStart"/>
      <w:r w:rsidRPr="009C2ED4">
        <w:rPr>
          <w:color w:val="000000"/>
        </w:rPr>
        <w:t>robežplāna</w:t>
      </w:r>
      <w:proofErr w:type="spellEnd"/>
      <w:r w:rsidRPr="009C2ED4">
        <w:rPr>
          <w:color w:val="000000"/>
        </w:rPr>
        <w:t xml:space="preserve"> situāciju vai atbilstoši Nekustamā īpašuma valsts kadastra informācijas sistēmā reģistrētajai platībai - zem ēkām. Ja informācija nav reģistrēta Nekustamā īpašuma valsts kadastra informācijas sistēmā, tad piemēro piekritīgo zemes platību - 1 ha.</w:t>
      </w:r>
    </w:p>
    <w:p w14:paraId="6C7626F3" w14:textId="77777777" w:rsidR="000B62EC" w:rsidRPr="009C2ED4" w:rsidRDefault="000B62EC" w:rsidP="000B62EC">
      <w:pPr>
        <w:jc w:val="both"/>
        <w:rPr>
          <w:color w:val="000000"/>
        </w:rPr>
      </w:pPr>
      <w:r w:rsidRPr="009C2ED4">
        <w:rPr>
          <w:color w:val="000000"/>
        </w:rPr>
        <w:t xml:space="preserve">2.3. </w:t>
      </w:r>
      <w:proofErr w:type="spellStart"/>
      <w:r w:rsidRPr="009C2ED4">
        <w:rPr>
          <w:b/>
          <w:bCs/>
          <w:color w:val="000000"/>
        </w:rPr>
        <w:t>būvlieta</w:t>
      </w:r>
      <w:proofErr w:type="spellEnd"/>
      <w:r w:rsidRPr="009C2ED4">
        <w:rPr>
          <w:color w:val="000000"/>
        </w:rPr>
        <w:t xml:space="preserve"> – dokumentu kopums, kas atspoguļo īpašuma piederību, būves tehnisko un vizuālo stāvokli, kā arī apliecina veiktās darbības saistībā ar būves sakārtošanu;</w:t>
      </w:r>
    </w:p>
    <w:p w14:paraId="0BC130EA" w14:textId="77777777" w:rsidR="000B62EC" w:rsidRPr="009C2ED4" w:rsidRDefault="000B62EC" w:rsidP="000B62EC">
      <w:pPr>
        <w:jc w:val="both"/>
        <w:rPr>
          <w:color w:val="000000"/>
        </w:rPr>
      </w:pPr>
      <w:r w:rsidRPr="009C2ED4">
        <w:rPr>
          <w:color w:val="000000"/>
        </w:rPr>
        <w:t xml:space="preserve">2.4. </w:t>
      </w:r>
      <w:r w:rsidRPr="009C2ED4">
        <w:rPr>
          <w:b/>
          <w:bCs/>
          <w:color w:val="000000"/>
        </w:rPr>
        <w:t>būves sakārtošana</w:t>
      </w:r>
      <w:r w:rsidRPr="009C2ED4">
        <w:rPr>
          <w:color w:val="000000"/>
        </w:rPr>
        <w:t xml:space="preserve"> – pasākumu kopums, kas nepieciešams, lai novērstu būves radīto sabiedriskās drošības apdraudējumu vai vides degradēšanu;</w:t>
      </w:r>
    </w:p>
    <w:p w14:paraId="0D7E4592" w14:textId="77777777" w:rsidR="000B62EC" w:rsidRPr="009C2ED4" w:rsidRDefault="000B62EC" w:rsidP="000B62EC">
      <w:pPr>
        <w:jc w:val="both"/>
        <w:rPr>
          <w:color w:val="000000"/>
        </w:rPr>
      </w:pPr>
      <w:r w:rsidRPr="009C2ED4">
        <w:rPr>
          <w:color w:val="000000"/>
        </w:rPr>
        <w:lastRenderedPageBreak/>
        <w:t xml:space="preserve">2.5. </w:t>
      </w:r>
      <w:r w:rsidRPr="009C2ED4">
        <w:rPr>
          <w:b/>
          <w:bCs/>
          <w:color w:val="000000"/>
        </w:rPr>
        <w:t>nepabeigtās būvniecības objekts</w:t>
      </w:r>
      <w:r w:rsidRPr="009C2ED4">
        <w:rPr>
          <w:color w:val="000000"/>
        </w:rPr>
        <w:t xml:space="preserve"> – jaunbūve, pārbūvēta vai atjaunota būve, kuras būvniecības procesa laikā ir pārtraukta iesāktās būvniecības ieceres realizācija un nav veikti nepieciešamie pasākumi tās uzturēšanai normatīvajos aktos noteiktajā kārtībā;</w:t>
      </w:r>
    </w:p>
    <w:p w14:paraId="403FAD3C" w14:textId="77777777" w:rsidR="000B62EC" w:rsidRPr="009C2ED4" w:rsidRDefault="000B62EC" w:rsidP="000B62EC">
      <w:pPr>
        <w:jc w:val="both"/>
        <w:rPr>
          <w:color w:val="000000"/>
        </w:rPr>
      </w:pPr>
      <w:r w:rsidRPr="009C2ED4">
        <w:rPr>
          <w:color w:val="000000"/>
        </w:rPr>
        <w:t xml:space="preserve">2.6. </w:t>
      </w:r>
      <w:r w:rsidRPr="009C2ED4">
        <w:rPr>
          <w:b/>
          <w:bCs/>
          <w:color w:val="000000"/>
        </w:rPr>
        <w:t>pilnīgi sagruvusi būve</w:t>
      </w:r>
      <w:r w:rsidRPr="009C2ED4">
        <w:rPr>
          <w:color w:val="000000"/>
        </w:rPr>
        <w:t xml:space="preserve"> – būve, kas cietusi stihiskas nelaimes vai avārijas rezultātā (t.sk., ugunsgrēkā, plūdos u.c.), īpašnieka, valdītāja vai lietotāja darbības vai bezdarbības dēļ tai ir daļēji vai pilnīgi sagrautas nesošās vai norobežojošās konstrukcijas, tā nav izmantojama un atjaunojama iepriekš paredzētajai funkcijai;</w:t>
      </w:r>
    </w:p>
    <w:p w14:paraId="65E59D4D" w14:textId="77777777" w:rsidR="000B62EC" w:rsidRPr="009C2ED4" w:rsidRDefault="000B62EC" w:rsidP="000B62EC">
      <w:pPr>
        <w:jc w:val="both"/>
        <w:rPr>
          <w:color w:val="000000"/>
        </w:rPr>
      </w:pPr>
      <w:r w:rsidRPr="009C2ED4">
        <w:rPr>
          <w:color w:val="000000"/>
        </w:rPr>
        <w:t xml:space="preserve">2.7. </w:t>
      </w:r>
      <w:r w:rsidRPr="009C2ED4">
        <w:rPr>
          <w:b/>
          <w:bCs/>
          <w:color w:val="000000"/>
        </w:rPr>
        <w:t>cilvēku drošību apdraudoša būve</w:t>
      </w:r>
      <w:r w:rsidRPr="009C2ED4">
        <w:rPr>
          <w:color w:val="000000"/>
        </w:rPr>
        <w:t xml:space="preserve"> – būve, kurai trūkst nosedzošu konstrukciju vai ir atklātas ailes, kura nav nodrošināta pret nepiederošu personu iekļūšanu tajā vai tajā ir nedrošas konstrukcijas, kas var nokrist, apgāzties vai iebrukt, tādejādi radot apdraudējumu cilvēku dzīvībai un/vai veselībai vai blakus esošai apbūvei.</w:t>
      </w:r>
    </w:p>
    <w:p w14:paraId="34D09041" w14:textId="77777777" w:rsidR="000B62EC" w:rsidRPr="009C2ED4" w:rsidRDefault="000B62EC" w:rsidP="000B62EC">
      <w:pPr>
        <w:jc w:val="both"/>
        <w:rPr>
          <w:color w:val="000000"/>
        </w:rPr>
      </w:pPr>
      <w:r w:rsidRPr="009C2ED4">
        <w:rPr>
          <w:color w:val="000000"/>
        </w:rPr>
        <w:t xml:space="preserve">2.8. </w:t>
      </w:r>
      <w:r w:rsidRPr="009C2ED4">
        <w:rPr>
          <w:b/>
          <w:bCs/>
          <w:color w:val="000000"/>
        </w:rPr>
        <w:t>vidi degradējoša būve</w:t>
      </w:r>
      <w:r w:rsidRPr="009C2ED4">
        <w:rPr>
          <w:color w:val="000000"/>
        </w:rPr>
        <w:t xml:space="preserve"> – daļēji sagruvusi būve, kas ir atjaunojama, t. sk. nepabeigtās būvniecības objekts, kā arī būve, kurai ir veikta pilnīga vai daļēja konservācija, tomēr nav novērsta ainavu bojājošā ietekme.</w:t>
      </w:r>
    </w:p>
    <w:p w14:paraId="403ADC10" w14:textId="77777777" w:rsidR="000B62EC" w:rsidRPr="009C2ED4" w:rsidRDefault="000B62EC" w:rsidP="000B62EC">
      <w:pPr>
        <w:jc w:val="both"/>
      </w:pPr>
    </w:p>
    <w:p w14:paraId="2D193279" w14:textId="77777777" w:rsidR="000B62EC" w:rsidRPr="009C2ED4" w:rsidRDefault="000B62EC" w:rsidP="00250CF4">
      <w:pPr>
        <w:pStyle w:val="ListParagraph"/>
        <w:widowControl/>
        <w:numPr>
          <w:ilvl w:val="0"/>
          <w:numId w:val="31"/>
        </w:numPr>
        <w:suppressAutoHyphens w:val="0"/>
        <w:contextualSpacing/>
        <w:jc w:val="center"/>
        <w:rPr>
          <w:b/>
          <w:bCs/>
        </w:rPr>
      </w:pPr>
      <w:r w:rsidRPr="009C2ED4">
        <w:rPr>
          <w:b/>
          <w:bCs/>
        </w:rPr>
        <w:t>Būvju klasificēšana</w:t>
      </w:r>
    </w:p>
    <w:p w14:paraId="3AB20B92" w14:textId="77777777" w:rsidR="000B62EC" w:rsidRPr="009C2ED4" w:rsidRDefault="000B62EC" w:rsidP="000B62EC">
      <w:pPr>
        <w:jc w:val="both"/>
      </w:pPr>
    </w:p>
    <w:p w14:paraId="5B72C20B" w14:textId="77777777" w:rsidR="000B62EC" w:rsidRPr="009C2ED4" w:rsidRDefault="000B62EC" w:rsidP="000B62EC">
      <w:pPr>
        <w:jc w:val="both"/>
      </w:pPr>
      <w:r w:rsidRPr="009C2ED4">
        <w:t xml:space="preserve">3. </w:t>
      </w:r>
      <w:r w:rsidRPr="009C2ED4">
        <w:rPr>
          <w:b/>
          <w:bCs/>
        </w:rPr>
        <w:t>Cilvēku drošību apdraudošās būves</w:t>
      </w:r>
      <w:r w:rsidRPr="009C2ED4">
        <w:t>:</w:t>
      </w:r>
    </w:p>
    <w:p w14:paraId="5C8B1050" w14:textId="77777777" w:rsidR="000B62EC" w:rsidRPr="009C2ED4" w:rsidRDefault="000B62EC" w:rsidP="000B62EC">
      <w:pPr>
        <w:jc w:val="both"/>
      </w:pPr>
      <w:r w:rsidRPr="009C2ED4">
        <w:t xml:space="preserve">3.1. </w:t>
      </w:r>
      <w:r w:rsidRPr="009C2ED4">
        <w:rPr>
          <w:b/>
          <w:bCs/>
        </w:rPr>
        <w:t>A kategorija</w:t>
      </w:r>
      <w:r w:rsidRPr="009C2ED4">
        <w:t xml:space="preserve"> – būve ar augstu sabiedriskās drošības apdraudējuma pakāpi – būves ar būtiski bojātām tās telpisko noturību nodrošinošām nesošajām vai norobežojošām konstrukcijām, to mezgliem vai detaļām, kuru telpiskās noturības zuduma rezultātā var notikt pilnīga vai daļēja būves </w:t>
      </w:r>
      <w:proofErr w:type="spellStart"/>
      <w:r w:rsidRPr="009C2ED4">
        <w:t>pašsagrūšana</w:t>
      </w:r>
      <w:proofErr w:type="spellEnd"/>
      <w:r w:rsidRPr="009C2ED4">
        <w:t xml:space="preserve"> vai radīts apdraudējums būvei blakus esošajiem īpašumiem, transporta kustībai, trešo personu veselībai un dzīvībai;</w:t>
      </w:r>
    </w:p>
    <w:p w14:paraId="5DFDB19D" w14:textId="77777777" w:rsidR="000B62EC" w:rsidRPr="009C2ED4" w:rsidRDefault="000B62EC" w:rsidP="000B62EC">
      <w:pPr>
        <w:jc w:val="both"/>
      </w:pPr>
      <w:r w:rsidRPr="009C2ED4">
        <w:t xml:space="preserve">3.2. </w:t>
      </w:r>
      <w:r w:rsidRPr="009C2ED4">
        <w:rPr>
          <w:b/>
          <w:bCs/>
        </w:rPr>
        <w:t>B kategorija</w:t>
      </w:r>
      <w:r w:rsidRPr="009C2ED4">
        <w:t xml:space="preserve"> – būve, kas potenciāli rada sabiedriskās kārtības apdraudējumu – būves, kuru uzturēšanā netiek ievērotas normatīvo aktu prasības, tajās brīvi var iekļūt nepiederošas personas, ēkās vai īpašuma teritorijā tiek uzkrāti dažāda veida atkritumi, ir apdraudēta sabiedriskā kārtība.</w:t>
      </w:r>
    </w:p>
    <w:p w14:paraId="6893CB18" w14:textId="77777777" w:rsidR="000B62EC" w:rsidRPr="009C2ED4" w:rsidRDefault="000B62EC" w:rsidP="000B62EC">
      <w:pPr>
        <w:jc w:val="both"/>
      </w:pPr>
      <w:r w:rsidRPr="009C2ED4">
        <w:t xml:space="preserve">4. </w:t>
      </w:r>
      <w:r w:rsidRPr="009C2ED4">
        <w:rPr>
          <w:b/>
          <w:bCs/>
        </w:rPr>
        <w:t>Vidi degradējošās būves</w:t>
      </w:r>
      <w:r w:rsidRPr="009C2ED4">
        <w:t>:</w:t>
      </w:r>
    </w:p>
    <w:p w14:paraId="08E3499D" w14:textId="77777777" w:rsidR="000B62EC" w:rsidRPr="009C2ED4" w:rsidRDefault="000B62EC" w:rsidP="000B62EC">
      <w:pPr>
        <w:jc w:val="both"/>
      </w:pPr>
      <w:r w:rsidRPr="009C2ED4">
        <w:t xml:space="preserve">4.1. </w:t>
      </w:r>
      <w:r w:rsidRPr="009C2ED4">
        <w:rPr>
          <w:b/>
          <w:bCs/>
        </w:rPr>
        <w:t>C kategorijas</w:t>
      </w:r>
      <w:r w:rsidRPr="009C2ED4">
        <w:t xml:space="preserve"> vidi degradējoša būve – daļēji sagruvusi būve, tajā skaitā nepabeigtās būvniecības objekts, kura tehniskais stāvoklis nerada sabiedriskās drošības apdraudējumu, bet tam ir vidi degradējoša ietekme, kā arī būve, kurai ir veikta pilnīga vai daļēja konservācija un ir būtiska vidi degradējoša ietekme;</w:t>
      </w:r>
    </w:p>
    <w:p w14:paraId="128BC31C" w14:textId="77777777" w:rsidR="000B62EC" w:rsidRPr="009C2ED4" w:rsidRDefault="000B62EC" w:rsidP="000B62EC">
      <w:pPr>
        <w:jc w:val="both"/>
      </w:pPr>
      <w:r w:rsidRPr="009C2ED4">
        <w:t xml:space="preserve">4.2. </w:t>
      </w:r>
      <w:r w:rsidRPr="009C2ED4">
        <w:rPr>
          <w:b/>
          <w:bCs/>
        </w:rPr>
        <w:t>D kategorijas</w:t>
      </w:r>
      <w:r w:rsidRPr="009C2ED4">
        <w:t xml:space="preserve"> vidi degradējoša būve – būve, kura tiek uzturēta, kopumā ievērojot normatīvo aktu prasības, ir veikta tās konservācija, kas nodrošina konstrukciju noturību ilgtermiņā, bet ilgstoši netiek veikta būves pilnīga atjaunošana vai ilgstoši ir pārtraukta būvniecības ieceres realizācija, kas rada draudus, ka būves tehniskais stāvoklis pasliktināsies un būs nepieciešams organizēt papildu pasākumus tās konservācijai.</w:t>
      </w:r>
    </w:p>
    <w:p w14:paraId="16C8D00F" w14:textId="77777777" w:rsidR="000B62EC" w:rsidRPr="009C2ED4" w:rsidRDefault="000B62EC" w:rsidP="000B62EC">
      <w:pPr>
        <w:jc w:val="both"/>
      </w:pPr>
      <w:r w:rsidRPr="009C2ED4">
        <w:t xml:space="preserve">5. </w:t>
      </w:r>
      <w:r w:rsidRPr="009C2ED4">
        <w:rPr>
          <w:b/>
          <w:bCs/>
        </w:rPr>
        <w:t>Pilnīgi sagruvušās būves</w:t>
      </w:r>
      <w:r w:rsidRPr="009C2ED4">
        <w:t xml:space="preserve"> - E kategorijas būves.</w:t>
      </w:r>
    </w:p>
    <w:p w14:paraId="30E27C7B" w14:textId="77777777" w:rsidR="000B62EC" w:rsidRPr="009C2ED4" w:rsidRDefault="000B62EC" w:rsidP="000B62EC">
      <w:pPr>
        <w:jc w:val="both"/>
      </w:pPr>
    </w:p>
    <w:p w14:paraId="7BCE5AE3" w14:textId="77777777" w:rsidR="000B62EC" w:rsidRPr="009C2ED4" w:rsidRDefault="000B62EC" w:rsidP="000B62EC">
      <w:pPr>
        <w:jc w:val="both"/>
      </w:pPr>
    </w:p>
    <w:p w14:paraId="3681BF5C" w14:textId="77777777" w:rsidR="000B62EC" w:rsidRPr="009C2ED4" w:rsidRDefault="000B62EC" w:rsidP="00250CF4">
      <w:pPr>
        <w:numPr>
          <w:ilvl w:val="0"/>
          <w:numId w:val="31"/>
        </w:numPr>
        <w:ind w:left="426" w:hanging="426"/>
        <w:contextualSpacing/>
        <w:jc w:val="center"/>
        <w:rPr>
          <w:b/>
          <w:bCs/>
        </w:rPr>
      </w:pPr>
      <w:r w:rsidRPr="009C2ED4">
        <w:rPr>
          <w:b/>
          <w:bCs/>
        </w:rPr>
        <w:t>Būvju sakārtošanas, konservācijas vai nojaukšanas kārtība</w:t>
      </w:r>
    </w:p>
    <w:p w14:paraId="2A9700DE" w14:textId="77777777" w:rsidR="000B62EC" w:rsidRPr="009C2ED4" w:rsidRDefault="000B62EC" w:rsidP="000B62EC">
      <w:pPr>
        <w:ind w:left="360"/>
        <w:jc w:val="both"/>
      </w:pPr>
    </w:p>
    <w:p w14:paraId="7E091352" w14:textId="77777777" w:rsidR="000B62EC" w:rsidRPr="009C2ED4" w:rsidRDefault="000B62EC" w:rsidP="000B62EC">
      <w:pPr>
        <w:jc w:val="both"/>
        <w:rPr>
          <w:color w:val="000000"/>
        </w:rPr>
      </w:pPr>
      <w:r w:rsidRPr="009C2ED4">
        <w:rPr>
          <w:color w:val="000000"/>
        </w:rPr>
        <w:t xml:space="preserve">6. Noteikumu 3. vai 4.punktā minēto būvju sakārtošanu vai nojaukšanu var ierosināt Dobeles novada pašvaldības </w:t>
      </w:r>
      <w:proofErr w:type="spellStart"/>
      <w:r w:rsidRPr="009C2ED4">
        <w:rPr>
          <w:color w:val="000000"/>
        </w:rPr>
        <w:t>būvspeciālists</w:t>
      </w:r>
      <w:proofErr w:type="spellEnd"/>
      <w:r w:rsidRPr="009C2ED4">
        <w:rPr>
          <w:color w:val="000000"/>
        </w:rPr>
        <w:t xml:space="preserve"> (turpmāk – </w:t>
      </w:r>
      <w:proofErr w:type="spellStart"/>
      <w:r w:rsidRPr="009C2ED4">
        <w:rPr>
          <w:color w:val="000000"/>
        </w:rPr>
        <w:t>Būvspeciālists</w:t>
      </w:r>
      <w:proofErr w:type="spellEnd"/>
      <w:r w:rsidRPr="009C2ED4">
        <w:rPr>
          <w:color w:val="000000"/>
        </w:rPr>
        <w:t>) pēc savas iniciatīvās, apsekojot pašvaldības administratīvo teritoriju vai jebkura fiziska vai juridiska persona, šo personu grupa, iesniegumu iesniedzot Dobeles novada pašvaldībā (turpmāk – pašvaldība).</w:t>
      </w:r>
    </w:p>
    <w:p w14:paraId="3D37265A" w14:textId="77777777" w:rsidR="000B62EC" w:rsidRPr="009C2ED4" w:rsidRDefault="000B62EC" w:rsidP="000B62EC">
      <w:pPr>
        <w:jc w:val="both"/>
        <w:rPr>
          <w:color w:val="000000"/>
        </w:rPr>
      </w:pPr>
      <w:r w:rsidRPr="009C2ED4">
        <w:rPr>
          <w:color w:val="000000"/>
        </w:rPr>
        <w:t xml:space="preserve">7. </w:t>
      </w:r>
      <w:proofErr w:type="spellStart"/>
      <w:r w:rsidRPr="009C2ED4">
        <w:rPr>
          <w:color w:val="000000"/>
        </w:rPr>
        <w:t>Būvspeciālists</w:t>
      </w:r>
      <w:proofErr w:type="spellEnd"/>
      <w:r w:rsidRPr="009C2ED4">
        <w:rPr>
          <w:color w:val="000000"/>
        </w:rPr>
        <w:t>, pamatojoties uz saņemto iesniegumu veic šādas darbības:</w:t>
      </w:r>
    </w:p>
    <w:p w14:paraId="07C72463" w14:textId="77777777" w:rsidR="000B62EC" w:rsidRPr="009C2ED4" w:rsidRDefault="000B62EC" w:rsidP="000B62EC">
      <w:pPr>
        <w:jc w:val="both"/>
        <w:rPr>
          <w:color w:val="000000"/>
        </w:rPr>
      </w:pPr>
      <w:r w:rsidRPr="009C2ED4">
        <w:rPr>
          <w:color w:val="000000"/>
        </w:rPr>
        <w:t>7.1. pārbauda būvi (t. sk. piekritīgo zemes gabalu) un sagatavo par to atzinumu par būves vispārējā vizuālā un tehniskā stāvokļa pārbaudi (</w:t>
      </w:r>
      <w:r w:rsidRPr="009C2ED4">
        <w:rPr>
          <w:i/>
          <w:iCs/>
          <w:color w:val="000000"/>
        </w:rPr>
        <w:t>1.pielikums</w:t>
      </w:r>
      <w:r w:rsidRPr="009C2ED4">
        <w:rPr>
          <w:color w:val="000000"/>
        </w:rPr>
        <w:t>, turpmāk - Atzinums), kurā fiksē vidi degradējošas, sagruvušas vai cilvēku drošību apdraudošas būves (t. sk. piekritīgo zemes gabalu) pazīmes, klasificē to atbilstoši noteikumu II nodaļai;</w:t>
      </w:r>
    </w:p>
    <w:p w14:paraId="7DCBADB2" w14:textId="77777777" w:rsidR="000B62EC" w:rsidRPr="009C2ED4" w:rsidRDefault="000B62EC" w:rsidP="000B62EC">
      <w:pPr>
        <w:jc w:val="both"/>
        <w:rPr>
          <w:color w:val="000000"/>
        </w:rPr>
      </w:pPr>
      <w:r w:rsidRPr="009C2ED4">
        <w:rPr>
          <w:color w:val="000000"/>
        </w:rPr>
        <w:t xml:space="preserve">7.2. iekārto atsevišķu </w:t>
      </w:r>
      <w:proofErr w:type="spellStart"/>
      <w:r w:rsidRPr="009C2ED4">
        <w:rPr>
          <w:color w:val="000000"/>
        </w:rPr>
        <w:t>būvlietu</w:t>
      </w:r>
      <w:proofErr w:type="spellEnd"/>
      <w:r w:rsidRPr="009C2ED4">
        <w:rPr>
          <w:color w:val="000000"/>
        </w:rPr>
        <w:t xml:space="preserve"> par būvi, kurā tiek sagatavoti un glabāti šādi dokumenti:</w:t>
      </w:r>
    </w:p>
    <w:p w14:paraId="09D38DAA" w14:textId="77777777" w:rsidR="000B62EC" w:rsidRPr="009C2ED4" w:rsidRDefault="000B62EC" w:rsidP="000B62EC">
      <w:pPr>
        <w:jc w:val="both"/>
        <w:rPr>
          <w:color w:val="000000"/>
        </w:rPr>
      </w:pPr>
      <w:r w:rsidRPr="009C2ED4">
        <w:rPr>
          <w:color w:val="000000"/>
        </w:rPr>
        <w:lastRenderedPageBreak/>
        <w:t>7.2.1. īpašuma tiesības apliecinoši dokumenti,</w:t>
      </w:r>
    </w:p>
    <w:p w14:paraId="13EE59F3" w14:textId="77777777" w:rsidR="000B62EC" w:rsidRPr="009C2ED4" w:rsidRDefault="000B62EC" w:rsidP="000B62EC">
      <w:pPr>
        <w:jc w:val="both"/>
        <w:rPr>
          <w:color w:val="000000"/>
        </w:rPr>
      </w:pPr>
      <w:r w:rsidRPr="009C2ED4">
        <w:rPr>
          <w:color w:val="000000"/>
        </w:rPr>
        <w:t>7.2.2. Atzinums,</w:t>
      </w:r>
    </w:p>
    <w:p w14:paraId="39FD72AE" w14:textId="77777777" w:rsidR="000B62EC" w:rsidRPr="009C2ED4" w:rsidRDefault="000B62EC" w:rsidP="000B62EC">
      <w:pPr>
        <w:jc w:val="both"/>
        <w:rPr>
          <w:color w:val="000000"/>
        </w:rPr>
      </w:pPr>
      <w:r w:rsidRPr="009C2ED4">
        <w:rPr>
          <w:color w:val="000000"/>
        </w:rPr>
        <w:t>7.2.3. sarakste ar būves īpašnieku, viņa pilnvarnieku, būves valdītāju (brīdinājumi, paziņojumi par saņemšanu), būves īpašnieka, viņa pilnvarotās personas, būves valdītāja atbildes u.c.,</w:t>
      </w:r>
    </w:p>
    <w:p w14:paraId="4B2547EA" w14:textId="77777777" w:rsidR="000B62EC" w:rsidRPr="009C2ED4" w:rsidRDefault="000B62EC" w:rsidP="000B62EC">
      <w:pPr>
        <w:jc w:val="both"/>
        <w:rPr>
          <w:color w:val="000000"/>
        </w:rPr>
      </w:pPr>
      <w:r w:rsidRPr="009C2ED4">
        <w:rPr>
          <w:color w:val="000000"/>
        </w:rPr>
        <w:t>7.2.4. sarakste ar citām institūcijām,</w:t>
      </w:r>
    </w:p>
    <w:p w14:paraId="7044B984" w14:textId="77777777" w:rsidR="000B62EC" w:rsidRPr="009C2ED4" w:rsidRDefault="000B62EC" w:rsidP="000B62EC">
      <w:pPr>
        <w:jc w:val="both"/>
        <w:rPr>
          <w:color w:val="000000"/>
        </w:rPr>
      </w:pPr>
      <w:r w:rsidRPr="009C2ED4">
        <w:rPr>
          <w:color w:val="000000"/>
        </w:rPr>
        <w:t>7.2.5. laikrakstos publicētā informācija par brīdinājumu izsniegšanu,</w:t>
      </w:r>
    </w:p>
    <w:p w14:paraId="178DF12B" w14:textId="77777777" w:rsidR="000B62EC" w:rsidRPr="009C2ED4" w:rsidRDefault="000B62EC" w:rsidP="000B62EC">
      <w:pPr>
        <w:jc w:val="both"/>
        <w:rPr>
          <w:color w:val="000000"/>
        </w:rPr>
      </w:pPr>
      <w:r w:rsidRPr="009C2ED4">
        <w:rPr>
          <w:color w:val="000000"/>
        </w:rPr>
        <w:t xml:space="preserve">7.2.6. sertificēta </w:t>
      </w:r>
      <w:proofErr w:type="spellStart"/>
      <w:r w:rsidRPr="009C2ED4">
        <w:rPr>
          <w:color w:val="000000"/>
        </w:rPr>
        <w:t>būvspeciālista</w:t>
      </w:r>
      <w:proofErr w:type="spellEnd"/>
      <w:r w:rsidRPr="009C2ED4">
        <w:rPr>
          <w:color w:val="000000"/>
        </w:rPr>
        <w:t xml:space="preserve"> slēdziens par būves tehnisko stāvokli,</w:t>
      </w:r>
    </w:p>
    <w:p w14:paraId="3B69CDF9" w14:textId="77777777" w:rsidR="000B62EC" w:rsidRPr="009C2ED4" w:rsidRDefault="000B62EC" w:rsidP="000B62EC">
      <w:pPr>
        <w:jc w:val="both"/>
        <w:rPr>
          <w:color w:val="000000"/>
        </w:rPr>
      </w:pPr>
      <w:r w:rsidRPr="009C2ED4">
        <w:rPr>
          <w:color w:val="000000"/>
        </w:rPr>
        <w:t>7.2.7. būves sakārtošanas vai nojaukšanas darbu izmaksu tāmes,</w:t>
      </w:r>
    </w:p>
    <w:p w14:paraId="650F8AA5" w14:textId="77777777" w:rsidR="000B62EC" w:rsidRPr="009C2ED4" w:rsidRDefault="000B62EC" w:rsidP="000B62EC">
      <w:pPr>
        <w:jc w:val="both"/>
        <w:rPr>
          <w:color w:val="000000"/>
        </w:rPr>
      </w:pPr>
      <w:r w:rsidRPr="009C2ED4">
        <w:rPr>
          <w:color w:val="000000"/>
        </w:rPr>
        <w:t>7.2.8. lēmums par būves sakārtošanu vai nojaukšanu,</w:t>
      </w:r>
    </w:p>
    <w:p w14:paraId="2046B6D5" w14:textId="77777777" w:rsidR="000B62EC" w:rsidRPr="009C2ED4" w:rsidRDefault="000B62EC" w:rsidP="000B62EC">
      <w:pPr>
        <w:jc w:val="both"/>
        <w:rPr>
          <w:color w:val="000000"/>
        </w:rPr>
      </w:pPr>
      <w:r w:rsidRPr="009C2ED4">
        <w:rPr>
          <w:color w:val="000000"/>
        </w:rPr>
        <w:t>7.2.9. tiesas spriedumi, lēmumi un citi ar būvi saistīti dokumenti;</w:t>
      </w:r>
    </w:p>
    <w:p w14:paraId="53E0C984" w14:textId="77777777" w:rsidR="000B62EC" w:rsidRPr="009C2ED4" w:rsidRDefault="000B62EC" w:rsidP="000B62EC">
      <w:pPr>
        <w:jc w:val="both"/>
        <w:rPr>
          <w:color w:val="000000"/>
        </w:rPr>
      </w:pPr>
      <w:r w:rsidRPr="009C2ED4">
        <w:rPr>
          <w:color w:val="000000"/>
        </w:rPr>
        <w:t xml:space="preserve">7.3. Atzinumu kopā ar </w:t>
      </w:r>
      <w:proofErr w:type="spellStart"/>
      <w:r w:rsidRPr="009C2ED4">
        <w:rPr>
          <w:color w:val="000000"/>
        </w:rPr>
        <w:t>būvlietas</w:t>
      </w:r>
      <w:proofErr w:type="spellEnd"/>
      <w:r w:rsidRPr="009C2ED4">
        <w:rPr>
          <w:color w:val="000000"/>
        </w:rPr>
        <w:t xml:space="preserve"> materiāliem (foto, video u.tml.), iesniedz izskatīšanai Vidi degradējošu būvju komisijā (turpmāk – Komisija); </w:t>
      </w:r>
    </w:p>
    <w:p w14:paraId="719FB95F" w14:textId="77777777" w:rsidR="000B62EC" w:rsidRPr="009C2ED4" w:rsidRDefault="000B62EC" w:rsidP="000B62EC">
      <w:pPr>
        <w:jc w:val="both"/>
        <w:rPr>
          <w:color w:val="000000"/>
        </w:rPr>
      </w:pPr>
      <w:r w:rsidRPr="009C2ED4">
        <w:rPr>
          <w:color w:val="000000"/>
        </w:rPr>
        <w:t>8. Komisija pieņem vienu no lēmumiem (turpmāk – Lēmumu):</w:t>
      </w:r>
    </w:p>
    <w:p w14:paraId="17976B59" w14:textId="77777777" w:rsidR="000B62EC" w:rsidRPr="009C2ED4" w:rsidRDefault="000B62EC" w:rsidP="000B62EC">
      <w:pPr>
        <w:jc w:val="both"/>
        <w:rPr>
          <w:color w:val="000000"/>
        </w:rPr>
      </w:pPr>
      <w:r w:rsidRPr="009C2ED4">
        <w:rPr>
          <w:color w:val="000000"/>
        </w:rPr>
        <w:t>8.1 par būves sakārtošanas, konservācijas, nojaukšanas pasākumiem un brīdinājumu (</w:t>
      </w:r>
      <w:r w:rsidRPr="009C2ED4">
        <w:rPr>
          <w:i/>
          <w:iCs/>
          <w:color w:val="000000"/>
        </w:rPr>
        <w:t>2. pielikums</w:t>
      </w:r>
      <w:r w:rsidRPr="009C2ED4">
        <w:rPr>
          <w:color w:val="000000"/>
        </w:rPr>
        <w:t xml:space="preserve">, turpmāk - Brīdinājums) ar prasību noteiktā termiņā sakārtot konkrēto būvi, nosūtot to adresātam; </w:t>
      </w:r>
    </w:p>
    <w:p w14:paraId="26FDF64C" w14:textId="77777777" w:rsidR="000B62EC" w:rsidRPr="009C2ED4" w:rsidRDefault="000B62EC" w:rsidP="000B62EC">
      <w:pPr>
        <w:jc w:val="both"/>
        <w:rPr>
          <w:color w:val="000000"/>
        </w:rPr>
      </w:pPr>
      <w:r w:rsidRPr="009C2ED4">
        <w:rPr>
          <w:color w:val="000000"/>
        </w:rPr>
        <w:t>8.2 par būves reģistrēšanu kadastra informācijas sistēmā, pamatojoties uz Ministru kabineta 10.04.2012. noteikumu Nr. 263 “</w:t>
      </w:r>
      <w:r w:rsidRPr="009C2ED4">
        <w:t>Kadastra objekta reģistrācijas un kadastra datu aktualizācijas noteikumi</w:t>
      </w:r>
      <w:r w:rsidRPr="009C2ED4">
        <w:rPr>
          <w:color w:val="000000"/>
        </w:rPr>
        <w:t>” 30. punktu un nosaka Komisijas locekli, kurš aizpildīs būves datu deklarāciju (</w:t>
      </w:r>
      <w:r w:rsidRPr="009C2ED4">
        <w:rPr>
          <w:i/>
          <w:iCs/>
          <w:color w:val="000000"/>
        </w:rPr>
        <w:t>3.  pielikums</w:t>
      </w:r>
      <w:r w:rsidRPr="009C2ED4">
        <w:rPr>
          <w:color w:val="000000"/>
        </w:rPr>
        <w:t>).</w:t>
      </w:r>
    </w:p>
    <w:p w14:paraId="77DE8797" w14:textId="77777777" w:rsidR="000B62EC" w:rsidRPr="009C2ED4" w:rsidRDefault="000B62EC" w:rsidP="000B62EC">
      <w:pPr>
        <w:jc w:val="both"/>
        <w:rPr>
          <w:color w:val="000000"/>
        </w:rPr>
      </w:pPr>
      <w:r w:rsidRPr="009C2ED4">
        <w:rPr>
          <w:color w:val="000000"/>
        </w:rPr>
        <w:t xml:space="preserve">9. Beidzoties Lēmumā noteiktajam termiņam, </w:t>
      </w:r>
      <w:proofErr w:type="spellStart"/>
      <w:r w:rsidRPr="009C2ED4">
        <w:rPr>
          <w:color w:val="000000"/>
        </w:rPr>
        <w:t>Būvspeciālists</w:t>
      </w:r>
      <w:proofErr w:type="spellEnd"/>
      <w:r w:rsidRPr="009C2ED4">
        <w:rPr>
          <w:color w:val="000000"/>
        </w:rPr>
        <w:t xml:space="preserve"> veic atkārtotu būves pārbaudi un sagatavo Komisijai atzinumu par būves stāvokli atkārtotas pārbaudes brīdī. Ja būves īpašnieks (valdītājs) Lēmumā norādītos darbus būves sakārtošanā noteiktajā laikā nav veicis, pamatojoties uz </w:t>
      </w:r>
      <w:proofErr w:type="spellStart"/>
      <w:r w:rsidRPr="009C2ED4">
        <w:rPr>
          <w:color w:val="000000"/>
        </w:rPr>
        <w:t>būvlietā</w:t>
      </w:r>
      <w:proofErr w:type="spellEnd"/>
      <w:r w:rsidRPr="009C2ED4">
        <w:rPr>
          <w:color w:val="000000"/>
        </w:rPr>
        <w:t xml:space="preserve"> esošiem dokumentiem, Komisija sagatavo lēmumu par būves klasifikāciju (turpmāk – Klasifikācijas lēmums) kā vidi degradējošu, sagruvušu vai cilvēku drošību apdraudošu būvi.</w:t>
      </w:r>
    </w:p>
    <w:p w14:paraId="2F049EB9" w14:textId="77777777" w:rsidR="000B62EC" w:rsidRPr="009C2ED4" w:rsidRDefault="000B62EC" w:rsidP="000B62EC">
      <w:pPr>
        <w:jc w:val="both"/>
        <w:rPr>
          <w:rStyle w:val="markedcontent"/>
          <w:rFonts w:ascii="Arial" w:hAnsi="Arial" w:cs="Arial"/>
          <w:szCs w:val="28"/>
        </w:rPr>
      </w:pPr>
      <w:r w:rsidRPr="009C2ED4">
        <w:rPr>
          <w:color w:val="000000"/>
        </w:rPr>
        <w:t xml:space="preserve">10. </w:t>
      </w:r>
      <w:r w:rsidRPr="009C2ED4">
        <w:rPr>
          <w:rStyle w:val="markedcontent"/>
        </w:rPr>
        <w:t>Vidi degradējošu, sagruvušu vai cilvēku drošību apdraudošu būvi apliek ar nekustamā īpašuma nodokļa likmi 3 procentu apmērā no lielākās turpmāk minētās kadastrālās vērtības: 1) būvei piekritīgās zemes kadastrālās vērtības; 2) būves kadastrālās vērtības</w:t>
      </w:r>
      <w:r w:rsidRPr="009C2ED4">
        <w:rPr>
          <w:rStyle w:val="markedcontent"/>
          <w:rFonts w:ascii="Arial" w:hAnsi="Arial" w:cs="Arial"/>
          <w:szCs w:val="28"/>
        </w:rPr>
        <w:t>.</w:t>
      </w:r>
    </w:p>
    <w:p w14:paraId="5F49E437" w14:textId="77777777" w:rsidR="000B62EC" w:rsidRPr="009C2ED4" w:rsidRDefault="000B62EC" w:rsidP="000B62EC">
      <w:pPr>
        <w:jc w:val="both"/>
        <w:rPr>
          <w:color w:val="000000"/>
        </w:rPr>
      </w:pPr>
      <w:r w:rsidRPr="009C2ED4">
        <w:rPr>
          <w:color w:val="000000"/>
        </w:rPr>
        <w:t xml:space="preserve">11. Ja 30 (trīsdesmit) dienu laikā pēc Lēmuma stāšanās spēkā A un B kategorijas pazīmju būve joprojām nav sakārtota (vai nojaukta), </w:t>
      </w:r>
      <w:proofErr w:type="spellStart"/>
      <w:r w:rsidRPr="009C2ED4">
        <w:rPr>
          <w:color w:val="000000"/>
        </w:rPr>
        <w:t>Būvspeciālists</w:t>
      </w:r>
      <w:proofErr w:type="spellEnd"/>
      <w:r w:rsidRPr="009C2ED4">
        <w:rPr>
          <w:color w:val="000000"/>
        </w:rPr>
        <w:t xml:space="preserve"> apseko šo būvi un Komisijā iesniedz atzinumu, kurā norāda priekšlikumus par būves sakārtošanu un kādi drošības un citi pasākumi veicami, lai tā neapdraudētu garāmgājējus, būvju lietotājus, īrniekus, kaimiņus vai nebojātu ainavu.</w:t>
      </w:r>
    </w:p>
    <w:p w14:paraId="30C4F6FC" w14:textId="77777777" w:rsidR="000B62EC" w:rsidRPr="009C2ED4" w:rsidRDefault="000B62EC" w:rsidP="000B62EC">
      <w:pPr>
        <w:jc w:val="both"/>
        <w:rPr>
          <w:color w:val="000000"/>
        </w:rPr>
      </w:pPr>
      <w:r w:rsidRPr="009C2ED4">
        <w:rPr>
          <w:color w:val="000000"/>
        </w:rPr>
        <w:t xml:space="preserve">12. Pamatojoties uz noteikumu 11. punktā minēto atzinumu, tiek pieaicināts atbilstoši sertificēts </w:t>
      </w:r>
      <w:proofErr w:type="spellStart"/>
      <w:r w:rsidRPr="009C2ED4">
        <w:rPr>
          <w:color w:val="000000"/>
        </w:rPr>
        <w:t>būvspeciālists</w:t>
      </w:r>
      <w:proofErr w:type="spellEnd"/>
      <w:r w:rsidRPr="009C2ED4">
        <w:rPr>
          <w:color w:val="000000"/>
        </w:rPr>
        <w:t>, kurš sastāda tāmi un tajā norāda nepieciešamos būves sakārtošanas būvdarbu apjomus un izmaksas.</w:t>
      </w:r>
    </w:p>
    <w:p w14:paraId="43C294EA" w14:textId="51316287" w:rsidR="000B62EC" w:rsidRPr="009C2ED4" w:rsidRDefault="000B62EC" w:rsidP="000B62EC">
      <w:pPr>
        <w:jc w:val="both"/>
        <w:rPr>
          <w:color w:val="000000"/>
        </w:rPr>
      </w:pPr>
      <w:r w:rsidRPr="009C2ED4">
        <w:rPr>
          <w:color w:val="000000"/>
        </w:rPr>
        <w:t xml:space="preserve">13. Pēc </w:t>
      </w:r>
      <w:proofErr w:type="spellStart"/>
      <w:r w:rsidRPr="009C2ED4">
        <w:rPr>
          <w:color w:val="000000"/>
        </w:rPr>
        <w:t>Būvspeciālista</w:t>
      </w:r>
      <w:proofErr w:type="spellEnd"/>
      <w:r w:rsidRPr="009C2ED4">
        <w:rPr>
          <w:color w:val="000000"/>
        </w:rPr>
        <w:t xml:space="preserve"> atzinuma par būvi un veicamo būvdarbu, saistītu ar būves sakārtošanu, izmaksu tāmes saņemšanas Komisija iesniedz Domei lēmumprojektu un Dome pieņem lēmumu par konkrētās būves sakārtošanu, konservāciju vai nojaukšanu uz šīs būves īpašnieka (valdītāja) rēķina,  par būvdarbu finansējuma avotiem, izpildes termiņu un pašvaldības līdzekļu atgūšanu no būves īpašnieka.</w:t>
      </w:r>
    </w:p>
    <w:p w14:paraId="1AD7AD20" w14:textId="77777777" w:rsidR="000B62EC" w:rsidRPr="009C2ED4" w:rsidRDefault="000B62EC" w:rsidP="000B62EC">
      <w:pPr>
        <w:jc w:val="both"/>
        <w:rPr>
          <w:color w:val="000000"/>
        </w:rPr>
      </w:pPr>
      <w:r w:rsidRPr="009C2ED4">
        <w:rPr>
          <w:color w:val="000000"/>
        </w:rPr>
        <w:t>14. Būves sakārtošanas, konservācijas un nojaukšanas gadījumā būves īpašniekam vai būvdarbu veicējam būvdarbi jāveic normatīvajos aktos noteiktajā kārtībā, iepriekš saskaņojot būvniecības dokumentāciju pašvaldības Būvvaldē.</w:t>
      </w:r>
    </w:p>
    <w:p w14:paraId="5F196F7A" w14:textId="77777777" w:rsidR="000B62EC" w:rsidRPr="009C2ED4" w:rsidRDefault="000B62EC" w:rsidP="000B62EC">
      <w:pPr>
        <w:jc w:val="both"/>
        <w:rPr>
          <w:color w:val="000000"/>
        </w:rPr>
      </w:pPr>
      <w:r w:rsidRPr="009C2ED4">
        <w:rPr>
          <w:color w:val="000000"/>
        </w:rPr>
        <w:t xml:space="preserve">15. Ja būve nepārvaramas varas ietekmē, kuru iepriekš nevarēja paredzēt un novērst, nonākusi tādā stāvoklī, ka, pamatojoties uz </w:t>
      </w:r>
      <w:proofErr w:type="spellStart"/>
      <w:r w:rsidRPr="009C2ED4">
        <w:rPr>
          <w:color w:val="000000"/>
        </w:rPr>
        <w:t>Būvspeciālista</w:t>
      </w:r>
      <w:proofErr w:type="spellEnd"/>
      <w:r w:rsidRPr="009C2ED4">
        <w:rPr>
          <w:color w:val="000000"/>
        </w:rPr>
        <w:t xml:space="preserve"> Atzinumā sniegto informāciju, tā nekavējoties jāsakārto, Dome steidzamā kārtā pieņem lēmumu par būves sakārtošanu bez iepriekšēja brīdinājuma nosūtīšanas tās īpašniekam (valdītājam). Turpmākās darbības, kas saistītas ar būves sakārtošanu, tiek veiktas atbilstoši saistošo noteikumu 12. un 13.punktam.</w:t>
      </w:r>
    </w:p>
    <w:p w14:paraId="6DD686C4" w14:textId="37F93A0C" w:rsidR="000B62EC" w:rsidRPr="009C2ED4" w:rsidRDefault="000B62EC" w:rsidP="000B62EC">
      <w:pPr>
        <w:jc w:val="both"/>
        <w:rPr>
          <w:color w:val="000000"/>
        </w:rPr>
      </w:pPr>
      <w:r w:rsidRPr="009C2ED4">
        <w:rPr>
          <w:color w:val="000000"/>
        </w:rPr>
        <w:t>16. Lai atceltu Komisijas Lēmumu</w:t>
      </w:r>
      <w:r w:rsidR="0016204D">
        <w:rPr>
          <w:color w:val="000000"/>
        </w:rPr>
        <w:t>,</w:t>
      </w:r>
      <w:r w:rsidRPr="009C2ED4">
        <w:rPr>
          <w:color w:val="000000"/>
        </w:rPr>
        <w:t xml:space="preserve"> būves īpašniekam (valdītāj</w:t>
      </w:r>
      <w:r w:rsidR="0016204D">
        <w:rPr>
          <w:color w:val="000000"/>
        </w:rPr>
        <w:t>a</w:t>
      </w:r>
      <w:r w:rsidRPr="009C2ED4">
        <w:rPr>
          <w:color w:val="000000"/>
        </w:rPr>
        <w:t>m) jāiesniedz Komisijā iesniegums un pierādījumi par būves sakārtošanas faktu.</w:t>
      </w:r>
    </w:p>
    <w:p w14:paraId="59FCF92C" w14:textId="77777777" w:rsidR="000B62EC" w:rsidRPr="009C2ED4" w:rsidRDefault="000B62EC" w:rsidP="000B62EC">
      <w:pPr>
        <w:jc w:val="both"/>
        <w:rPr>
          <w:color w:val="000000"/>
        </w:rPr>
      </w:pPr>
      <w:r w:rsidRPr="009C2ED4">
        <w:rPr>
          <w:color w:val="000000"/>
        </w:rPr>
        <w:lastRenderedPageBreak/>
        <w:t>17. Komisija izskata saistošo noteikumu 16. punktā minēto iesniegumu un pievienotos dokumentus un pieņem lēmumu par vidi degradējošas, sagruvušas vai cilvēku drošību apdraudošas būves statusa atcelšanu.</w:t>
      </w:r>
    </w:p>
    <w:p w14:paraId="58F00372" w14:textId="77777777" w:rsidR="000B62EC" w:rsidRPr="009C2ED4" w:rsidRDefault="000B62EC" w:rsidP="000B62EC">
      <w:pPr>
        <w:jc w:val="both"/>
        <w:rPr>
          <w:color w:val="000000"/>
        </w:rPr>
      </w:pPr>
      <w:r w:rsidRPr="009C2ED4">
        <w:rPr>
          <w:color w:val="000000"/>
        </w:rPr>
        <w:t>18. Pēc Saistošo noteikumu 17. punktā minētā lēmuma stāšanās spēkā, Komisijas lēmumu iesniedz Finanšu un grāmatvedības nodaļai nekustamā īpašuma nodokļa pārrēķinam atbilstoši normatīvo aktu prasībām.</w:t>
      </w:r>
    </w:p>
    <w:p w14:paraId="0AC10CED" w14:textId="77777777" w:rsidR="000B62EC" w:rsidRPr="009C2ED4" w:rsidRDefault="000B62EC" w:rsidP="000B62EC">
      <w:pPr>
        <w:jc w:val="both"/>
        <w:rPr>
          <w:color w:val="000000"/>
        </w:rPr>
      </w:pPr>
      <w:r w:rsidRPr="009C2ED4">
        <w:rPr>
          <w:color w:val="000000"/>
        </w:rPr>
        <w:t>19. Komisijas un Domes lēmumi tiek nodoti vai nosūtīti būves īpašniekam (valdītājam) vai pilnvarotai personai Paziņošanas likumā noteiktajā kārtībā.</w:t>
      </w:r>
    </w:p>
    <w:p w14:paraId="2B1991C7" w14:textId="77777777" w:rsidR="000B62EC" w:rsidRPr="009C2ED4" w:rsidRDefault="000B62EC" w:rsidP="000B62EC">
      <w:pPr>
        <w:jc w:val="both"/>
        <w:rPr>
          <w:color w:val="000000"/>
        </w:rPr>
      </w:pPr>
      <w:r w:rsidRPr="009C2ED4">
        <w:rPr>
          <w:rStyle w:val="markedcontent"/>
        </w:rPr>
        <w:t>20. Nodokļa maksāšanas paziņojumu piespiedu izpildes termiņš ir septiņi gadi no nodokļa</w:t>
      </w:r>
      <w:r w:rsidRPr="009C2ED4">
        <w:br/>
      </w:r>
      <w:r w:rsidRPr="009C2ED4">
        <w:rPr>
          <w:rStyle w:val="markedcontent"/>
        </w:rPr>
        <w:t>samaksas termiņa iestāšanās brīža.</w:t>
      </w:r>
    </w:p>
    <w:p w14:paraId="0EFA432E" w14:textId="77777777" w:rsidR="000B62EC" w:rsidRPr="009C2ED4" w:rsidRDefault="000B62EC" w:rsidP="000B62EC">
      <w:pPr>
        <w:ind w:left="426"/>
        <w:contextualSpacing/>
        <w:rPr>
          <w:b/>
          <w:bCs/>
        </w:rPr>
      </w:pPr>
    </w:p>
    <w:p w14:paraId="31F004EB" w14:textId="77777777" w:rsidR="000B62EC" w:rsidRPr="009C2ED4" w:rsidRDefault="000B62EC" w:rsidP="00250CF4">
      <w:pPr>
        <w:numPr>
          <w:ilvl w:val="0"/>
          <w:numId w:val="31"/>
        </w:numPr>
        <w:ind w:left="426" w:hanging="426"/>
        <w:contextualSpacing/>
        <w:jc w:val="center"/>
        <w:rPr>
          <w:b/>
          <w:bCs/>
        </w:rPr>
      </w:pPr>
      <w:r w:rsidRPr="009C2ED4">
        <w:rPr>
          <w:b/>
          <w:bCs/>
        </w:rPr>
        <w:t>Lēmumu apstrīdēšanas un pārsūdzēšanas kārtība</w:t>
      </w:r>
    </w:p>
    <w:p w14:paraId="5FF9709A" w14:textId="77777777" w:rsidR="000B62EC" w:rsidRPr="009C2ED4" w:rsidRDefault="000B62EC" w:rsidP="000B62EC">
      <w:pPr>
        <w:ind w:left="426"/>
        <w:contextualSpacing/>
      </w:pPr>
    </w:p>
    <w:p w14:paraId="7F61BDDA" w14:textId="77777777" w:rsidR="000B62EC" w:rsidRPr="009C2ED4" w:rsidRDefault="000B62EC" w:rsidP="000B62EC">
      <w:pPr>
        <w:contextualSpacing/>
        <w:jc w:val="both"/>
      </w:pPr>
      <w:r w:rsidRPr="009C2ED4">
        <w:t>21. Komisijas lēmumu par būves klasificēšanu par vidi degradējošu, sagruvušu vai cilvēku drošību apdraudošu būvi var apstrīdēt Domē.</w:t>
      </w:r>
    </w:p>
    <w:p w14:paraId="63BD4257" w14:textId="77777777" w:rsidR="000B62EC" w:rsidRPr="009C2ED4" w:rsidRDefault="000B62EC" w:rsidP="000B62EC">
      <w:pPr>
        <w:contextualSpacing/>
        <w:jc w:val="both"/>
      </w:pPr>
      <w:r w:rsidRPr="009C2ED4">
        <w:t>22. Domes lēmumu par Komisijas lēmumu var pārsūdzēt Administratīvā rajona tiesā Administratīvā procesa likumā noteiktā kārtībā.</w:t>
      </w:r>
    </w:p>
    <w:p w14:paraId="6EA6DE0B" w14:textId="77777777" w:rsidR="000B62EC" w:rsidRPr="009C2ED4" w:rsidRDefault="000B62EC" w:rsidP="000B62EC">
      <w:pPr>
        <w:ind w:left="426"/>
        <w:contextualSpacing/>
      </w:pPr>
    </w:p>
    <w:p w14:paraId="12A12F0E" w14:textId="77777777" w:rsidR="000B62EC" w:rsidRPr="009C2ED4" w:rsidRDefault="000B62EC" w:rsidP="000B62EC">
      <w:pPr>
        <w:ind w:left="426"/>
        <w:contextualSpacing/>
      </w:pPr>
    </w:p>
    <w:p w14:paraId="4C96E4A8" w14:textId="77777777" w:rsidR="000B62EC" w:rsidRPr="009C2ED4" w:rsidRDefault="000B62EC" w:rsidP="00250CF4">
      <w:pPr>
        <w:numPr>
          <w:ilvl w:val="0"/>
          <w:numId w:val="31"/>
        </w:numPr>
        <w:ind w:left="426" w:hanging="426"/>
        <w:contextualSpacing/>
        <w:jc w:val="center"/>
        <w:rPr>
          <w:b/>
          <w:bCs/>
        </w:rPr>
      </w:pPr>
      <w:r w:rsidRPr="009C2ED4">
        <w:rPr>
          <w:b/>
          <w:bCs/>
        </w:rPr>
        <w:t>Noslēguma jautājumi</w:t>
      </w:r>
    </w:p>
    <w:p w14:paraId="53CEE030" w14:textId="77777777" w:rsidR="000B62EC" w:rsidRPr="009C2ED4" w:rsidRDefault="000B62EC" w:rsidP="000B62EC">
      <w:pPr>
        <w:tabs>
          <w:tab w:val="left" w:pos="851"/>
        </w:tabs>
        <w:ind w:left="426"/>
        <w:contextualSpacing/>
        <w:jc w:val="both"/>
      </w:pPr>
    </w:p>
    <w:p w14:paraId="427B8580" w14:textId="77777777" w:rsidR="000B62EC" w:rsidRPr="009C2ED4" w:rsidRDefault="000B62EC" w:rsidP="000B62EC">
      <w:pPr>
        <w:tabs>
          <w:tab w:val="left" w:pos="851"/>
        </w:tabs>
        <w:contextualSpacing/>
        <w:jc w:val="both"/>
      </w:pPr>
      <w:r w:rsidRPr="009C2ED4">
        <w:t xml:space="preserve">23. </w:t>
      </w:r>
      <w:r w:rsidRPr="009C2ED4">
        <w:rPr>
          <w:rFonts w:eastAsia="Calibri"/>
          <w:color w:val="000000"/>
        </w:rPr>
        <w:t xml:space="preserve">Ar noteikumu spēkā stāšanās brīdi spēku zaudē : </w:t>
      </w:r>
    </w:p>
    <w:p w14:paraId="17BD6734" w14:textId="77777777" w:rsidR="000B62EC" w:rsidRPr="009C2ED4" w:rsidRDefault="000B62EC" w:rsidP="000B62EC">
      <w:pPr>
        <w:tabs>
          <w:tab w:val="left" w:pos="851"/>
        </w:tabs>
        <w:ind w:left="709" w:hanging="567"/>
        <w:contextualSpacing/>
        <w:jc w:val="both"/>
      </w:pPr>
      <w:r w:rsidRPr="009C2ED4">
        <w:t>23.1.Dobeles novada pašvaldības 2012. gada 25. oktobra saistošie noteikumi Nr. 13 “Par nekustamā īpašuma nodokļa piemērošanu Dobeles novada administratīvajā teritorijā”;</w:t>
      </w:r>
    </w:p>
    <w:p w14:paraId="582CF85A" w14:textId="77777777" w:rsidR="000B62EC" w:rsidRPr="009C2ED4" w:rsidRDefault="000B62EC" w:rsidP="000B62EC">
      <w:pPr>
        <w:tabs>
          <w:tab w:val="left" w:pos="851"/>
        </w:tabs>
        <w:ind w:left="709" w:hanging="567"/>
        <w:contextualSpacing/>
        <w:jc w:val="both"/>
      </w:pPr>
      <w:r w:rsidRPr="009C2ED4">
        <w:t>23.2. Auces novada domes 2017. gada 29. marta saistošie noteikumi Nr. 4 “Nekustamā īpašuma nodokļa likme vidi degradējošām, sagruvušām vai cilvēku drošību apdraudošām būvēm un nekustamā īpašuma nodokļa maksāšanas paziņojumu piespiedu izpildes termiņš”</w:t>
      </w:r>
    </w:p>
    <w:p w14:paraId="504072F4" w14:textId="77777777" w:rsidR="000B62EC" w:rsidRPr="009C2ED4" w:rsidRDefault="000B62EC" w:rsidP="000B62EC">
      <w:pPr>
        <w:tabs>
          <w:tab w:val="left" w:pos="851"/>
        </w:tabs>
        <w:ind w:left="709" w:hanging="567"/>
        <w:contextualSpacing/>
        <w:jc w:val="both"/>
      </w:pPr>
      <w:r w:rsidRPr="009C2ED4">
        <w:t>23.3. Tērvetes novada domes 2018. gada 28. jūnija saistošie noteikumi Nr. 19 “Nekustamā īpašuma nodokļa likme vidi degradējošām, sagruvušām vai cilvēku drošību apdraudošām būvēm un nekustamā īpašuma nodokļa maksāšanas paziņojumu piespiedu izpildes termiņš”.</w:t>
      </w:r>
    </w:p>
    <w:p w14:paraId="5386E7CF" w14:textId="77777777" w:rsidR="000B62EC" w:rsidRPr="009C2ED4" w:rsidRDefault="000B62EC" w:rsidP="000B62EC">
      <w:pPr>
        <w:tabs>
          <w:tab w:val="left" w:pos="851"/>
        </w:tabs>
        <w:contextualSpacing/>
        <w:jc w:val="both"/>
      </w:pPr>
    </w:p>
    <w:p w14:paraId="7977E2FC" w14:textId="77777777" w:rsidR="000B62EC" w:rsidRPr="009C2ED4" w:rsidRDefault="000B62EC" w:rsidP="000B62EC">
      <w:pPr>
        <w:jc w:val="both"/>
        <w:rPr>
          <w:color w:val="000000"/>
        </w:rPr>
      </w:pPr>
    </w:p>
    <w:p w14:paraId="074BE83E" w14:textId="77777777" w:rsidR="000B62EC" w:rsidRPr="009C2ED4" w:rsidRDefault="000B62EC" w:rsidP="000B62EC">
      <w:pPr>
        <w:tabs>
          <w:tab w:val="left" w:pos="720"/>
          <w:tab w:val="center" w:pos="4153"/>
          <w:tab w:val="right" w:pos="8306"/>
        </w:tabs>
        <w:jc w:val="both"/>
        <w:rPr>
          <w:color w:val="000000"/>
        </w:rPr>
      </w:pPr>
    </w:p>
    <w:p w14:paraId="06194E65" w14:textId="77777777" w:rsidR="000B62EC" w:rsidRPr="009C2ED4" w:rsidRDefault="000B62EC" w:rsidP="000B62EC">
      <w:pPr>
        <w:jc w:val="both"/>
        <w:rPr>
          <w:color w:val="000000"/>
        </w:rPr>
      </w:pPr>
      <w:r w:rsidRPr="009C2ED4">
        <w:rPr>
          <w:color w:val="000000"/>
        </w:rPr>
        <w:t xml:space="preserve">Domes priekšsēdētājs </w:t>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r>
      <w:r w:rsidRPr="009C2ED4">
        <w:rPr>
          <w:color w:val="000000"/>
        </w:rPr>
        <w:tab/>
        <w:t xml:space="preserve">I. </w:t>
      </w:r>
      <w:proofErr w:type="spellStart"/>
      <w:r w:rsidRPr="009C2ED4">
        <w:rPr>
          <w:color w:val="000000"/>
        </w:rPr>
        <w:t>Gorskis</w:t>
      </w:r>
      <w:proofErr w:type="spellEnd"/>
    </w:p>
    <w:p w14:paraId="13E13131" w14:textId="77777777" w:rsidR="000B62EC" w:rsidRPr="009C2ED4" w:rsidRDefault="000B62EC" w:rsidP="000B62EC">
      <w:pPr>
        <w:spacing w:after="160" w:line="259" w:lineRule="auto"/>
        <w:rPr>
          <w:color w:val="000000"/>
        </w:rPr>
      </w:pPr>
      <w:r w:rsidRPr="009C2ED4">
        <w:rPr>
          <w:color w:val="000000"/>
        </w:rPr>
        <w:br w:type="page"/>
      </w:r>
    </w:p>
    <w:p w14:paraId="4128D6A1" w14:textId="77777777" w:rsidR="000B62EC" w:rsidRPr="009C2ED4" w:rsidRDefault="000B62EC" w:rsidP="000B62EC">
      <w:pPr>
        <w:jc w:val="right"/>
      </w:pPr>
      <w:r w:rsidRPr="009C2ED4">
        <w:lastRenderedPageBreak/>
        <w:t>1.pielikums</w:t>
      </w:r>
    </w:p>
    <w:p w14:paraId="56BEB04F" w14:textId="295EB3BB" w:rsidR="000B62EC" w:rsidRPr="009C2ED4" w:rsidRDefault="000B62EC" w:rsidP="000B62EC">
      <w:pPr>
        <w:jc w:val="right"/>
      </w:pPr>
      <w:r w:rsidRPr="009C2ED4">
        <w:t>Dobeles novada domes 28.04.2022. saistošajiem noteikumiem Nr.</w:t>
      </w:r>
      <w:r w:rsidR="00E965A4">
        <w:t>14</w:t>
      </w:r>
    </w:p>
    <w:p w14:paraId="6C7EAE06" w14:textId="77777777" w:rsidR="000B62EC" w:rsidRPr="009C2ED4" w:rsidRDefault="000B62EC" w:rsidP="000B62EC">
      <w:pPr>
        <w:jc w:val="right"/>
      </w:pPr>
    </w:p>
    <w:p w14:paraId="52E70886" w14:textId="77777777" w:rsidR="000B62EC" w:rsidRPr="009C2ED4" w:rsidRDefault="000B62EC" w:rsidP="000B62EC">
      <w:pPr>
        <w:jc w:val="center"/>
        <w:rPr>
          <w:b/>
          <w:bCs/>
        </w:rPr>
      </w:pPr>
      <w:r w:rsidRPr="009C2ED4">
        <w:rPr>
          <w:b/>
          <w:bCs/>
        </w:rPr>
        <w:t>ATZINUMS</w:t>
      </w:r>
    </w:p>
    <w:p w14:paraId="043EEFB3" w14:textId="77777777" w:rsidR="000B62EC" w:rsidRPr="009C2ED4" w:rsidRDefault="000B62EC" w:rsidP="000B62EC">
      <w:pPr>
        <w:jc w:val="center"/>
        <w:rPr>
          <w:b/>
          <w:bCs/>
        </w:rPr>
      </w:pPr>
      <w:r w:rsidRPr="009C2ED4">
        <w:rPr>
          <w:b/>
          <w:bCs/>
        </w:rPr>
        <w:t>(par pārbaudītās būves vizuālo un tehnisko stāvokli)</w:t>
      </w:r>
    </w:p>
    <w:p w14:paraId="7D7E5288" w14:textId="77777777" w:rsidR="000B62EC" w:rsidRPr="009C2ED4" w:rsidRDefault="000B62EC" w:rsidP="000B62EC">
      <w:pPr>
        <w:jc w:val="center"/>
        <w:rPr>
          <w:b/>
          <w:bCs/>
        </w:rPr>
      </w:pPr>
    </w:p>
    <w:tbl>
      <w:tblPr>
        <w:tblW w:w="0" w:type="auto"/>
        <w:tblLook w:val="04A0" w:firstRow="1" w:lastRow="0" w:firstColumn="1" w:lastColumn="0" w:noHBand="0" w:noVBand="1"/>
      </w:tblPr>
      <w:tblGrid>
        <w:gridCol w:w="696"/>
        <w:gridCol w:w="730"/>
        <w:gridCol w:w="559"/>
        <w:gridCol w:w="330"/>
        <w:gridCol w:w="1938"/>
      </w:tblGrid>
      <w:tr w:rsidR="000B62EC" w:rsidRPr="009C2ED4" w14:paraId="354AEF20" w14:textId="77777777" w:rsidTr="008A5EF3">
        <w:tc>
          <w:tcPr>
            <w:tcW w:w="696" w:type="dxa"/>
            <w:tcBorders>
              <w:bottom w:val="single" w:sz="4" w:space="0" w:color="auto"/>
            </w:tcBorders>
            <w:shd w:val="clear" w:color="auto" w:fill="auto"/>
          </w:tcPr>
          <w:p w14:paraId="7231278F" w14:textId="77777777" w:rsidR="000B62EC" w:rsidRPr="009C2ED4" w:rsidRDefault="000B62EC" w:rsidP="008A5EF3">
            <w:r w:rsidRPr="009C2ED4">
              <w:t>20</w:t>
            </w:r>
          </w:p>
        </w:tc>
        <w:tc>
          <w:tcPr>
            <w:tcW w:w="730" w:type="dxa"/>
            <w:shd w:val="clear" w:color="auto" w:fill="auto"/>
          </w:tcPr>
          <w:p w14:paraId="62C79867" w14:textId="77777777" w:rsidR="000B62EC" w:rsidRPr="009C2ED4" w:rsidRDefault="000B62EC" w:rsidP="008A5EF3">
            <w:r w:rsidRPr="009C2ED4">
              <w:t>.gada</w:t>
            </w:r>
          </w:p>
        </w:tc>
        <w:tc>
          <w:tcPr>
            <w:tcW w:w="559" w:type="dxa"/>
            <w:tcBorders>
              <w:bottom w:val="single" w:sz="4" w:space="0" w:color="auto"/>
            </w:tcBorders>
            <w:shd w:val="clear" w:color="auto" w:fill="auto"/>
          </w:tcPr>
          <w:p w14:paraId="1E2E8036" w14:textId="77777777" w:rsidR="000B62EC" w:rsidRPr="009C2ED4" w:rsidRDefault="000B62EC" w:rsidP="008A5EF3"/>
        </w:tc>
        <w:tc>
          <w:tcPr>
            <w:tcW w:w="330" w:type="dxa"/>
            <w:shd w:val="clear" w:color="auto" w:fill="auto"/>
          </w:tcPr>
          <w:p w14:paraId="78F95475" w14:textId="77777777" w:rsidR="000B62EC" w:rsidRPr="009C2ED4" w:rsidRDefault="000B62EC" w:rsidP="008A5EF3">
            <w:r w:rsidRPr="009C2ED4">
              <w:t>.</w:t>
            </w:r>
          </w:p>
        </w:tc>
        <w:tc>
          <w:tcPr>
            <w:tcW w:w="1938" w:type="dxa"/>
            <w:tcBorders>
              <w:bottom w:val="single" w:sz="4" w:space="0" w:color="auto"/>
            </w:tcBorders>
            <w:shd w:val="clear" w:color="auto" w:fill="auto"/>
          </w:tcPr>
          <w:p w14:paraId="1029F93A" w14:textId="77777777" w:rsidR="000B62EC" w:rsidRPr="009C2ED4" w:rsidRDefault="000B62EC" w:rsidP="008A5EF3"/>
        </w:tc>
      </w:tr>
    </w:tbl>
    <w:p w14:paraId="16C47C4A" w14:textId="77777777" w:rsidR="000B62EC" w:rsidRPr="009C2ED4" w:rsidRDefault="000B62EC" w:rsidP="000B62EC"/>
    <w:p w14:paraId="0AE0D84F" w14:textId="77777777" w:rsidR="000B62EC" w:rsidRPr="009C2ED4" w:rsidRDefault="000B62EC" w:rsidP="000B62EC">
      <w:r w:rsidRPr="009C2ED4">
        <w:t>Par īpašniekam (valdītājam):</w:t>
      </w:r>
    </w:p>
    <w:tbl>
      <w:tblPr>
        <w:tblW w:w="0" w:type="auto"/>
        <w:jc w:val="center"/>
        <w:tblLook w:val="04A0" w:firstRow="1" w:lastRow="0" w:firstColumn="1" w:lastColumn="0" w:noHBand="0" w:noVBand="1"/>
      </w:tblPr>
      <w:tblGrid>
        <w:gridCol w:w="9071"/>
      </w:tblGrid>
      <w:tr w:rsidR="000B62EC" w:rsidRPr="009C2ED4" w14:paraId="4C698844" w14:textId="77777777" w:rsidTr="008A5EF3">
        <w:trPr>
          <w:jc w:val="center"/>
        </w:trPr>
        <w:tc>
          <w:tcPr>
            <w:tcW w:w="9214" w:type="dxa"/>
            <w:tcBorders>
              <w:bottom w:val="single" w:sz="4" w:space="0" w:color="auto"/>
            </w:tcBorders>
            <w:shd w:val="clear" w:color="auto" w:fill="auto"/>
          </w:tcPr>
          <w:p w14:paraId="6ED715BB" w14:textId="77777777" w:rsidR="000B62EC" w:rsidRPr="009C2ED4" w:rsidRDefault="000B62EC" w:rsidP="008A5EF3">
            <w:pPr>
              <w:jc w:val="center"/>
            </w:pPr>
          </w:p>
        </w:tc>
      </w:tr>
      <w:tr w:rsidR="000B62EC" w:rsidRPr="009C2ED4" w14:paraId="3DFB1346" w14:textId="77777777" w:rsidTr="008A5EF3">
        <w:trPr>
          <w:jc w:val="center"/>
        </w:trPr>
        <w:tc>
          <w:tcPr>
            <w:tcW w:w="9214" w:type="dxa"/>
            <w:tcBorders>
              <w:top w:val="single" w:sz="4" w:space="0" w:color="auto"/>
            </w:tcBorders>
            <w:shd w:val="clear" w:color="auto" w:fill="auto"/>
          </w:tcPr>
          <w:p w14:paraId="079D70BF" w14:textId="77777777" w:rsidR="000B62EC" w:rsidRPr="009C2ED4" w:rsidRDefault="000B62EC" w:rsidP="008A5EF3">
            <w:pPr>
              <w:jc w:val="center"/>
              <w:rPr>
                <w:sz w:val="16"/>
                <w:szCs w:val="16"/>
              </w:rPr>
            </w:pPr>
            <w:r w:rsidRPr="009C2ED4">
              <w:rPr>
                <w:sz w:val="16"/>
                <w:szCs w:val="16"/>
              </w:rPr>
              <w:t xml:space="preserve">(īpašnieka/valdītāja vārds, uzvārds, personas kods, adrese vai juridiskās personas nosaukums, </w:t>
            </w:r>
            <w:proofErr w:type="spellStart"/>
            <w:r w:rsidRPr="009C2ED4">
              <w:rPr>
                <w:sz w:val="16"/>
                <w:szCs w:val="16"/>
              </w:rPr>
              <w:t>reģ.Nr</w:t>
            </w:r>
            <w:proofErr w:type="spellEnd"/>
            <w:r w:rsidRPr="009C2ED4">
              <w:rPr>
                <w:sz w:val="16"/>
                <w:szCs w:val="16"/>
              </w:rPr>
              <w:t>., adrese)</w:t>
            </w:r>
          </w:p>
        </w:tc>
      </w:tr>
    </w:tbl>
    <w:p w14:paraId="641F2DA2" w14:textId="77777777" w:rsidR="000B62EC" w:rsidRPr="009C2ED4" w:rsidRDefault="000B62EC" w:rsidP="000B62EC"/>
    <w:p w14:paraId="1B268B73" w14:textId="77777777" w:rsidR="000B62EC" w:rsidRPr="009C2ED4" w:rsidRDefault="000B62EC" w:rsidP="000B62EC">
      <w:r w:rsidRPr="009C2ED4">
        <w:t>piederošās (valdījumā esošās) būves, kas atrodas:</w:t>
      </w:r>
    </w:p>
    <w:tbl>
      <w:tblPr>
        <w:tblW w:w="0" w:type="auto"/>
        <w:jc w:val="center"/>
        <w:tblLook w:val="04A0" w:firstRow="1" w:lastRow="0" w:firstColumn="1" w:lastColumn="0" w:noHBand="0" w:noVBand="1"/>
      </w:tblPr>
      <w:tblGrid>
        <w:gridCol w:w="8931"/>
      </w:tblGrid>
      <w:tr w:rsidR="000B62EC" w:rsidRPr="009C2ED4" w14:paraId="6620CDEF" w14:textId="77777777" w:rsidTr="008A5EF3">
        <w:trPr>
          <w:jc w:val="center"/>
        </w:trPr>
        <w:tc>
          <w:tcPr>
            <w:tcW w:w="8931" w:type="dxa"/>
            <w:tcBorders>
              <w:bottom w:val="single" w:sz="4" w:space="0" w:color="auto"/>
            </w:tcBorders>
            <w:shd w:val="clear" w:color="auto" w:fill="auto"/>
          </w:tcPr>
          <w:p w14:paraId="30C08E53" w14:textId="77777777" w:rsidR="000B62EC" w:rsidRPr="009C2ED4" w:rsidRDefault="000B62EC" w:rsidP="008A5EF3">
            <w:pPr>
              <w:jc w:val="center"/>
            </w:pPr>
          </w:p>
        </w:tc>
      </w:tr>
      <w:tr w:rsidR="000B62EC" w:rsidRPr="009C2ED4" w14:paraId="0F3B41A8" w14:textId="77777777" w:rsidTr="008A5EF3">
        <w:trPr>
          <w:jc w:val="center"/>
        </w:trPr>
        <w:tc>
          <w:tcPr>
            <w:tcW w:w="8931" w:type="dxa"/>
            <w:tcBorders>
              <w:top w:val="single" w:sz="4" w:space="0" w:color="auto"/>
            </w:tcBorders>
            <w:shd w:val="clear" w:color="auto" w:fill="auto"/>
          </w:tcPr>
          <w:p w14:paraId="1389241E" w14:textId="77777777" w:rsidR="000B62EC" w:rsidRPr="009C2ED4" w:rsidRDefault="000B62EC" w:rsidP="008A5EF3">
            <w:pPr>
              <w:jc w:val="center"/>
              <w:rPr>
                <w:sz w:val="16"/>
                <w:szCs w:val="16"/>
              </w:rPr>
            </w:pPr>
            <w:r w:rsidRPr="009C2ED4">
              <w:rPr>
                <w:sz w:val="16"/>
                <w:szCs w:val="16"/>
              </w:rPr>
              <w:t>(būves adrese)</w:t>
            </w:r>
          </w:p>
        </w:tc>
      </w:tr>
    </w:tbl>
    <w:p w14:paraId="6F528AB1" w14:textId="77777777" w:rsidR="000B62EC" w:rsidRPr="009C2ED4" w:rsidRDefault="000B62EC" w:rsidP="000B62EC"/>
    <w:p w14:paraId="4C9F9F23" w14:textId="77777777" w:rsidR="000B62EC" w:rsidRPr="009C2ED4" w:rsidRDefault="000B62EC" w:rsidP="000B62EC">
      <w:r w:rsidRPr="009C2ED4">
        <w:t xml:space="preserve">Būves kadastra apzīmējums vai būves </w:t>
      </w:r>
      <w:proofErr w:type="spellStart"/>
      <w:r w:rsidRPr="009C2ED4">
        <w:t>pirmsreģistrācijas</w:t>
      </w:r>
      <w:proofErr w:type="spellEnd"/>
      <w:r w:rsidRPr="009C2ED4">
        <w:t xml:space="preserve"> kadastra apzīmējums (pieprasīts Būvniecības informācijas sistēmā):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0B62EC" w:rsidRPr="009C2ED4" w14:paraId="44034CBA" w14:textId="77777777" w:rsidTr="008A5EF3">
        <w:tc>
          <w:tcPr>
            <w:tcW w:w="236" w:type="dxa"/>
            <w:shd w:val="clear" w:color="auto" w:fill="auto"/>
          </w:tcPr>
          <w:p w14:paraId="22A8DEDA" w14:textId="77777777" w:rsidR="000B62EC" w:rsidRPr="009C2ED4" w:rsidRDefault="000B62EC" w:rsidP="008A5EF3"/>
        </w:tc>
        <w:tc>
          <w:tcPr>
            <w:tcW w:w="236" w:type="dxa"/>
            <w:shd w:val="clear" w:color="auto" w:fill="auto"/>
          </w:tcPr>
          <w:p w14:paraId="437A2291" w14:textId="77777777" w:rsidR="000B62EC" w:rsidRPr="009C2ED4" w:rsidRDefault="000B62EC" w:rsidP="008A5EF3"/>
        </w:tc>
        <w:tc>
          <w:tcPr>
            <w:tcW w:w="236" w:type="dxa"/>
            <w:shd w:val="clear" w:color="auto" w:fill="auto"/>
          </w:tcPr>
          <w:p w14:paraId="3F8CF88E" w14:textId="77777777" w:rsidR="000B62EC" w:rsidRPr="009C2ED4" w:rsidRDefault="000B62EC" w:rsidP="008A5EF3"/>
        </w:tc>
        <w:tc>
          <w:tcPr>
            <w:tcW w:w="236" w:type="dxa"/>
            <w:shd w:val="clear" w:color="auto" w:fill="auto"/>
          </w:tcPr>
          <w:p w14:paraId="1E283E4C" w14:textId="77777777" w:rsidR="000B62EC" w:rsidRPr="009C2ED4" w:rsidRDefault="000B62EC" w:rsidP="008A5EF3"/>
        </w:tc>
        <w:tc>
          <w:tcPr>
            <w:tcW w:w="236" w:type="dxa"/>
            <w:shd w:val="clear" w:color="auto" w:fill="auto"/>
          </w:tcPr>
          <w:p w14:paraId="08EAB3DE" w14:textId="77777777" w:rsidR="000B62EC" w:rsidRPr="009C2ED4" w:rsidRDefault="000B62EC" w:rsidP="008A5EF3"/>
        </w:tc>
        <w:tc>
          <w:tcPr>
            <w:tcW w:w="236" w:type="dxa"/>
            <w:shd w:val="clear" w:color="auto" w:fill="auto"/>
          </w:tcPr>
          <w:p w14:paraId="2F02FF5A" w14:textId="77777777" w:rsidR="000B62EC" w:rsidRPr="009C2ED4" w:rsidRDefault="000B62EC" w:rsidP="008A5EF3"/>
        </w:tc>
        <w:tc>
          <w:tcPr>
            <w:tcW w:w="236" w:type="dxa"/>
            <w:shd w:val="clear" w:color="auto" w:fill="auto"/>
          </w:tcPr>
          <w:p w14:paraId="210ADFE9" w14:textId="77777777" w:rsidR="000B62EC" w:rsidRPr="009C2ED4" w:rsidRDefault="000B62EC" w:rsidP="008A5EF3"/>
        </w:tc>
        <w:tc>
          <w:tcPr>
            <w:tcW w:w="236" w:type="dxa"/>
            <w:shd w:val="clear" w:color="auto" w:fill="auto"/>
          </w:tcPr>
          <w:p w14:paraId="393CBAAC" w14:textId="77777777" w:rsidR="000B62EC" w:rsidRPr="009C2ED4" w:rsidRDefault="000B62EC" w:rsidP="008A5EF3"/>
        </w:tc>
        <w:tc>
          <w:tcPr>
            <w:tcW w:w="236" w:type="dxa"/>
            <w:shd w:val="clear" w:color="auto" w:fill="auto"/>
          </w:tcPr>
          <w:p w14:paraId="69D227D5" w14:textId="77777777" w:rsidR="000B62EC" w:rsidRPr="009C2ED4" w:rsidRDefault="000B62EC" w:rsidP="008A5EF3"/>
        </w:tc>
        <w:tc>
          <w:tcPr>
            <w:tcW w:w="236" w:type="dxa"/>
            <w:shd w:val="clear" w:color="auto" w:fill="auto"/>
          </w:tcPr>
          <w:p w14:paraId="3E4EFDEE" w14:textId="77777777" w:rsidR="000B62EC" w:rsidRPr="009C2ED4" w:rsidRDefault="000B62EC" w:rsidP="008A5EF3"/>
        </w:tc>
        <w:tc>
          <w:tcPr>
            <w:tcW w:w="236" w:type="dxa"/>
            <w:shd w:val="clear" w:color="auto" w:fill="auto"/>
          </w:tcPr>
          <w:p w14:paraId="77706E59" w14:textId="77777777" w:rsidR="000B62EC" w:rsidRPr="009C2ED4" w:rsidRDefault="000B62EC" w:rsidP="008A5EF3"/>
        </w:tc>
        <w:tc>
          <w:tcPr>
            <w:tcW w:w="236" w:type="dxa"/>
            <w:shd w:val="clear" w:color="auto" w:fill="auto"/>
          </w:tcPr>
          <w:p w14:paraId="2F4632D6" w14:textId="77777777" w:rsidR="000B62EC" w:rsidRPr="009C2ED4" w:rsidRDefault="000B62EC" w:rsidP="008A5EF3"/>
        </w:tc>
        <w:tc>
          <w:tcPr>
            <w:tcW w:w="236" w:type="dxa"/>
            <w:shd w:val="clear" w:color="auto" w:fill="auto"/>
          </w:tcPr>
          <w:p w14:paraId="331901CD" w14:textId="77777777" w:rsidR="000B62EC" w:rsidRPr="009C2ED4" w:rsidRDefault="000B62EC" w:rsidP="008A5EF3"/>
        </w:tc>
        <w:tc>
          <w:tcPr>
            <w:tcW w:w="236" w:type="dxa"/>
            <w:shd w:val="clear" w:color="auto" w:fill="auto"/>
          </w:tcPr>
          <w:p w14:paraId="6166E8F1" w14:textId="77777777" w:rsidR="000B62EC" w:rsidRPr="009C2ED4" w:rsidRDefault="000B62EC" w:rsidP="008A5EF3"/>
        </w:tc>
      </w:tr>
    </w:tbl>
    <w:p w14:paraId="4DA359FB" w14:textId="77777777" w:rsidR="000B62EC" w:rsidRPr="009C2ED4" w:rsidRDefault="000B62EC" w:rsidP="000B62EC"/>
    <w:p w14:paraId="0EBFC6EE" w14:textId="77777777" w:rsidR="000B62EC" w:rsidRPr="009C2ED4" w:rsidRDefault="000B62EC" w:rsidP="000B62EC">
      <w:r w:rsidRPr="009C2ED4">
        <w:t>Zemes kadastra apzīmējums: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0B62EC" w:rsidRPr="009C2ED4" w14:paraId="23F9CB7B" w14:textId="77777777" w:rsidTr="008A5EF3">
        <w:tc>
          <w:tcPr>
            <w:tcW w:w="236" w:type="dxa"/>
            <w:shd w:val="clear" w:color="auto" w:fill="auto"/>
          </w:tcPr>
          <w:p w14:paraId="6E3F5CA5" w14:textId="77777777" w:rsidR="000B62EC" w:rsidRPr="009C2ED4" w:rsidRDefault="000B62EC" w:rsidP="008A5EF3"/>
        </w:tc>
        <w:tc>
          <w:tcPr>
            <w:tcW w:w="236" w:type="dxa"/>
            <w:shd w:val="clear" w:color="auto" w:fill="auto"/>
          </w:tcPr>
          <w:p w14:paraId="0FD20B06" w14:textId="77777777" w:rsidR="000B62EC" w:rsidRPr="009C2ED4" w:rsidRDefault="000B62EC" w:rsidP="008A5EF3"/>
        </w:tc>
        <w:tc>
          <w:tcPr>
            <w:tcW w:w="236" w:type="dxa"/>
            <w:shd w:val="clear" w:color="auto" w:fill="auto"/>
          </w:tcPr>
          <w:p w14:paraId="07FD9A02" w14:textId="77777777" w:rsidR="000B62EC" w:rsidRPr="009C2ED4" w:rsidRDefault="000B62EC" w:rsidP="008A5EF3"/>
        </w:tc>
        <w:tc>
          <w:tcPr>
            <w:tcW w:w="236" w:type="dxa"/>
            <w:shd w:val="clear" w:color="auto" w:fill="auto"/>
          </w:tcPr>
          <w:p w14:paraId="2709F461" w14:textId="77777777" w:rsidR="000B62EC" w:rsidRPr="009C2ED4" w:rsidRDefault="000B62EC" w:rsidP="008A5EF3"/>
        </w:tc>
        <w:tc>
          <w:tcPr>
            <w:tcW w:w="236" w:type="dxa"/>
            <w:shd w:val="clear" w:color="auto" w:fill="auto"/>
          </w:tcPr>
          <w:p w14:paraId="43F0E2D0" w14:textId="77777777" w:rsidR="000B62EC" w:rsidRPr="009C2ED4" w:rsidRDefault="000B62EC" w:rsidP="008A5EF3"/>
        </w:tc>
        <w:tc>
          <w:tcPr>
            <w:tcW w:w="236" w:type="dxa"/>
            <w:shd w:val="clear" w:color="auto" w:fill="auto"/>
          </w:tcPr>
          <w:p w14:paraId="0B3A1A89" w14:textId="77777777" w:rsidR="000B62EC" w:rsidRPr="009C2ED4" w:rsidRDefault="000B62EC" w:rsidP="008A5EF3"/>
        </w:tc>
        <w:tc>
          <w:tcPr>
            <w:tcW w:w="236" w:type="dxa"/>
            <w:shd w:val="clear" w:color="auto" w:fill="auto"/>
          </w:tcPr>
          <w:p w14:paraId="4F18AC7F" w14:textId="77777777" w:rsidR="000B62EC" w:rsidRPr="009C2ED4" w:rsidRDefault="000B62EC" w:rsidP="008A5EF3"/>
        </w:tc>
        <w:tc>
          <w:tcPr>
            <w:tcW w:w="236" w:type="dxa"/>
            <w:shd w:val="clear" w:color="auto" w:fill="auto"/>
          </w:tcPr>
          <w:p w14:paraId="009E5CDB" w14:textId="77777777" w:rsidR="000B62EC" w:rsidRPr="009C2ED4" w:rsidRDefault="000B62EC" w:rsidP="008A5EF3"/>
        </w:tc>
        <w:tc>
          <w:tcPr>
            <w:tcW w:w="236" w:type="dxa"/>
            <w:shd w:val="clear" w:color="auto" w:fill="auto"/>
          </w:tcPr>
          <w:p w14:paraId="565CF36E" w14:textId="77777777" w:rsidR="000B62EC" w:rsidRPr="009C2ED4" w:rsidRDefault="000B62EC" w:rsidP="008A5EF3"/>
        </w:tc>
        <w:tc>
          <w:tcPr>
            <w:tcW w:w="236" w:type="dxa"/>
            <w:shd w:val="clear" w:color="auto" w:fill="auto"/>
          </w:tcPr>
          <w:p w14:paraId="46F3B3CE" w14:textId="77777777" w:rsidR="000B62EC" w:rsidRPr="009C2ED4" w:rsidRDefault="000B62EC" w:rsidP="008A5EF3"/>
        </w:tc>
        <w:tc>
          <w:tcPr>
            <w:tcW w:w="236" w:type="dxa"/>
            <w:shd w:val="clear" w:color="auto" w:fill="auto"/>
          </w:tcPr>
          <w:p w14:paraId="0E45B9E9" w14:textId="77777777" w:rsidR="000B62EC" w:rsidRPr="009C2ED4" w:rsidRDefault="000B62EC" w:rsidP="008A5EF3"/>
        </w:tc>
      </w:tr>
    </w:tbl>
    <w:p w14:paraId="40FFEB20" w14:textId="77777777" w:rsidR="000B62EC" w:rsidRPr="009C2ED4" w:rsidRDefault="000B62EC" w:rsidP="000B62EC"/>
    <w:tbl>
      <w:tblPr>
        <w:tblW w:w="9634" w:type="dxa"/>
        <w:tblLook w:val="04A0" w:firstRow="1" w:lastRow="0" w:firstColumn="1" w:lastColumn="0" w:noHBand="0" w:noVBand="1"/>
      </w:tblPr>
      <w:tblGrid>
        <w:gridCol w:w="2972"/>
        <w:gridCol w:w="284"/>
        <w:gridCol w:w="3432"/>
        <w:gridCol w:w="253"/>
        <w:gridCol w:w="2693"/>
      </w:tblGrid>
      <w:tr w:rsidR="000B62EC" w:rsidRPr="009C2ED4" w14:paraId="03D629CC" w14:textId="77777777" w:rsidTr="008A5EF3">
        <w:tc>
          <w:tcPr>
            <w:tcW w:w="2972" w:type="dxa"/>
            <w:tcBorders>
              <w:bottom w:val="single" w:sz="4" w:space="0" w:color="auto"/>
            </w:tcBorders>
            <w:shd w:val="clear" w:color="auto" w:fill="auto"/>
          </w:tcPr>
          <w:p w14:paraId="34EC025E" w14:textId="77777777" w:rsidR="000B62EC" w:rsidRPr="009C2ED4" w:rsidRDefault="000B62EC" w:rsidP="008A5EF3">
            <w:pPr>
              <w:jc w:val="center"/>
              <w:rPr>
                <w:b/>
                <w:bCs/>
              </w:rPr>
            </w:pPr>
          </w:p>
        </w:tc>
        <w:tc>
          <w:tcPr>
            <w:tcW w:w="284" w:type="dxa"/>
            <w:shd w:val="clear" w:color="auto" w:fill="auto"/>
          </w:tcPr>
          <w:p w14:paraId="5D239E86" w14:textId="77777777" w:rsidR="000B62EC" w:rsidRPr="009C2ED4" w:rsidRDefault="000B62EC" w:rsidP="008A5EF3"/>
        </w:tc>
        <w:tc>
          <w:tcPr>
            <w:tcW w:w="3432" w:type="dxa"/>
            <w:tcBorders>
              <w:bottom w:val="single" w:sz="4" w:space="0" w:color="auto"/>
            </w:tcBorders>
            <w:shd w:val="clear" w:color="auto" w:fill="auto"/>
          </w:tcPr>
          <w:p w14:paraId="3A85545F" w14:textId="77777777" w:rsidR="000B62EC" w:rsidRPr="009C2ED4" w:rsidRDefault="000B62EC" w:rsidP="008A5EF3"/>
        </w:tc>
        <w:tc>
          <w:tcPr>
            <w:tcW w:w="253" w:type="dxa"/>
            <w:shd w:val="clear" w:color="auto" w:fill="auto"/>
          </w:tcPr>
          <w:p w14:paraId="28028440" w14:textId="77777777" w:rsidR="000B62EC" w:rsidRPr="009C2ED4" w:rsidRDefault="000B62EC" w:rsidP="008A5EF3"/>
        </w:tc>
        <w:tc>
          <w:tcPr>
            <w:tcW w:w="2693" w:type="dxa"/>
            <w:shd w:val="clear" w:color="auto" w:fill="auto"/>
          </w:tcPr>
          <w:p w14:paraId="03984686" w14:textId="77777777" w:rsidR="000B62EC" w:rsidRPr="009C2ED4" w:rsidRDefault="000B62EC" w:rsidP="008A5EF3">
            <w:r w:rsidRPr="009C2ED4">
              <w:t>pārbaudīja un konstatēja:</w:t>
            </w:r>
          </w:p>
        </w:tc>
      </w:tr>
      <w:tr w:rsidR="000B62EC" w:rsidRPr="009C2ED4" w14:paraId="4626F8AB" w14:textId="77777777" w:rsidTr="008A5EF3">
        <w:tc>
          <w:tcPr>
            <w:tcW w:w="2972" w:type="dxa"/>
            <w:tcBorders>
              <w:top w:val="single" w:sz="4" w:space="0" w:color="auto"/>
            </w:tcBorders>
            <w:shd w:val="clear" w:color="auto" w:fill="auto"/>
          </w:tcPr>
          <w:p w14:paraId="4A0E238B" w14:textId="77777777" w:rsidR="000B62EC" w:rsidRPr="009C2ED4" w:rsidRDefault="000B62EC" w:rsidP="008A5EF3">
            <w:pPr>
              <w:jc w:val="center"/>
              <w:rPr>
                <w:sz w:val="16"/>
                <w:szCs w:val="16"/>
              </w:rPr>
            </w:pPr>
            <w:r w:rsidRPr="009C2ED4">
              <w:rPr>
                <w:sz w:val="16"/>
                <w:szCs w:val="16"/>
              </w:rPr>
              <w:t>(vārds, uzvārds)</w:t>
            </w:r>
          </w:p>
        </w:tc>
        <w:tc>
          <w:tcPr>
            <w:tcW w:w="284" w:type="dxa"/>
            <w:shd w:val="clear" w:color="auto" w:fill="auto"/>
          </w:tcPr>
          <w:p w14:paraId="1B765A53" w14:textId="77777777" w:rsidR="000B62EC" w:rsidRPr="009C2ED4" w:rsidRDefault="000B62EC" w:rsidP="008A5EF3">
            <w:pPr>
              <w:jc w:val="center"/>
              <w:rPr>
                <w:sz w:val="16"/>
                <w:szCs w:val="16"/>
              </w:rPr>
            </w:pPr>
          </w:p>
        </w:tc>
        <w:tc>
          <w:tcPr>
            <w:tcW w:w="3432" w:type="dxa"/>
            <w:tcBorders>
              <w:top w:val="single" w:sz="4" w:space="0" w:color="auto"/>
            </w:tcBorders>
            <w:shd w:val="clear" w:color="auto" w:fill="auto"/>
          </w:tcPr>
          <w:p w14:paraId="2673D8ED" w14:textId="77777777" w:rsidR="000B62EC" w:rsidRPr="009C2ED4" w:rsidRDefault="000B62EC" w:rsidP="008A5EF3">
            <w:pPr>
              <w:jc w:val="center"/>
              <w:rPr>
                <w:sz w:val="16"/>
                <w:szCs w:val="16"/>
              </w:rPr>
            </w:pPr>
            <w:r w:rsidRPr="009C2ED4">
              <w:rPr>
                <w:sz w:val="16"/>
                <w:szCs w:val="16"/>
              </w:rPr>
              <w:t>(amata nosaukums, apliecības vai sertifikāta nr.)</w:t>
            </w:r>
          </w:p>
        </w:tc>
        <w:tc>
          <w:tcPr>
            <w:tcW w:w="253" w:type="dxa"/>
            <w:shd w:val="clear" w:color="auto" w:fill="auto"/>
          </w:tcPr>
          <w:p w14:paraId="4555CD78" w14:textId="77777777" w:rsidR="000B62EC" w:rsidRPr="009C2ED4" w:rsidRDefault="000B62EC" w:rsidP="008A5EF3">
            <w:pPr>
              <w:jc w:val="center"/>
              <w:rPr>
                <w:sz w:val="16"/>
                <w:szCs w:val="16"/>
              </w:rPr>
            </w:pPr>
          </w:p>
        </w:tc>
        <w:tc>
          <w:tcPr>
            <w:tcW w:w="2693" w:type="dxa"/>
            <w:shd w:val="clear" w:color="auto" w:fill="auto"/>
          </w:tcPr>
          <w:p w14:paraId="07B8587A" w14:textId="77777777" w:rsidR="000B62EC" w:rsidRPr="009C2ED4" w:rsidRDefault="000B62EC" w:rsidP="008A5EF3">
            <w:pPr>
              <w:jc w:val="center"/>
              <w:rPr>
                <w:sz w:val="16"/>
                <w:szCs w:val="16"/>
              </w:rPr>
            </w:pPr>
          </w:p>
        </w:tc>
      </w:tr>
    </w:tbl>
    <w:p w14:paraId="601E8260" w14:textId="77777777" w:rsidR="000B62EC" w:rsidRPr="009C2ED4" w:rsidRDefault="000B62EC" w:rsidP="000B62EC"/>
    <w:tbl>
      <w:tblPr>
        <w:tblW w:w="9695" w:type="dxa"/>
        <w:tblLook w:val="04A0" w:firstRow="1" w:lastRow="0" w:firstColumn="1" w:lastColumn="0" w:noHBand="0" w:noVBand="1"/>
      </w:tblPr>
      <w:tblGrid>
        <w:gridCol w:w="268"/>
        <w:gridCol w:w="5823"/>
        <w:gridCol w:w="1559"/>
        <w:gridCol w:w="425"/>
        <w:gridCol w:w="1620"/>
      </w:tblGrid>
      <w:tr w:rsidR="000B62EC" w:rsidRPr="009C2ED4" w14:paraId="41590924"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0D7C76F1" w14:textId="77777777" w:rsidR="000B62EC" w:rsidRPr="009C2ED4" w:rsidRDefault="000B62EC" w:rsidP="008A5EF3"/>
        </w:tc>
        <w:tc>
          <w:tcPr>
            <w:tcW w:w="5823" w:type="dxa"/>
            <w:tcBorders>
              <w:left w:val="single" w:sz="4" w:space="0" w:color="auto"/>
            </w:tcBorders>
            <w:shd w:val="clear" w:color="auto" w:fill="auto"/>
          </w:tcPr>
          <w:p w14:paraId="7AEBBBC3" w14:textId="77777777" w:rsidR="000B62EC" w:rsidRPr="009C2ED4" w:rsidRDefault="000B62EC" w:rsidP="008A5EF3">
            <w:r w:rsidRPr="009C2ED4">
              <w:t>Ir akceptēts / saskaņots tehniskais projekts / būvprojekts</w:t>
            </w:r>
          </w:p>
        </w:tc>
        <w:tc>
          <w:tcPr>
            <w:tcW w:w="1559" w:type="dxa"/>
            <w:tcBorders>
              <w:bottom w:val="single" w:sz="4" w:space="0" w:color="auto"/>
            </w:tcBorders>
            <w:shd w:val="clear" w:color="auto" w:fill="auto"/>
          </w:tcPr>
          <w:p w14:paraId="408F1B3B" w14:textId="77777777" w:rsidR="000B62EC" w:rsidRPr="009C2ED4" w:rsidRDefault="000B62EC" w:rsidP="008A5EF3">
            <w:pPr>
              <w:jc w:val="center"/>
            </w:pPr>
          </w:p>
        </w:tc>
        <w:tc>
          <w:tcPr>
            <w:tcW w:w="425" w:type="dxa"/>
            <w:shd w:val="clear" w:color="auto" w:fill="auto"/>
          </w:tcPr>
          <w:p w14:paraId="4D1475C8" w14:textId="77777777" w:rsidR="000B62EC" w:rsidRPr="009C2ED4" w:rsidRDefault="000B62EC" w:rsidP="008A5EF3">
            <w:pPr>
              <w:jc w:val="center"/>
            </w:pPr>
          </w:p>
        </w:tc>
        <w:tc>
          <w:tcPr>
            <w:tcW w:w="1620" w:type="dxa"/>
            <w:tcBorders>
              <w:bottom w:val="single" w:sz="4" w:space="0" w:color="auto"/>
            </w:tcBorders>
            <w:shd w:val="clear" w:color="auto" w:fill="auto"/>
          </w:tcPr>
          <w:p w14:paraId="24F76136" w14:textId="77777777" w:rsidR="000B62EC" w:rsidRPr="009C2ED4" w:rsidRDefault="000B62EC" w:rsidP="008A5EF3">
            <w:pPr>
              <w:jc w:val="center"/>
            </w:pPr>
          </w:p>
        </w:tc>
      </w:tr>
      <w:tr w:rsidR="000B62EC" w:rsidRPr="009C2ED4" w14:paraId="73B2D4C0" w14:textId="77777777" w:rsidTr="008A5EF3">
        <w:tc>
          <w:tcPr>
            <w:tcW w:w="268" w:type="dxa"/>
            <w:tcBorders>
              <w:top w:val="single" w:sz="4" w:space="0" w:color="auto"/>
              <w:bottom w:val="single" w:sz="4" w:space="0" w:color="auto"/>
            </w:tcBorders>
            <w:shd w:val="clear" w:color="auto" w:fill="auto"/>
          </w:tcPr>
          <w:p w14:paraId="0FC09095" w14:textId="77777777" w:rsidR="000B62EC" w:rsidRPr="009C2ED4" w:rsidRDefault="000B62EC" w:rsidP="008A5EF3"/>
        </w:tc>
        <w:tc>
          <w:tcPr>
            <w:tcW w:w="5823" w:type="dxa"/>
            <w:shd w:val="clear" w:color="auto" w:fill="auto"/>
          </w:tcPr>
          <w:p w14:paraId="69776A2F" w14:textId="77777777" w:rsidR="000B62EC" w:rsidRPr="009C2ED4" w:rsidRDefault="000B62EC" w:rsidP="008A5EF3"/>
        </w:tc>
        <w:tc>
          <w:tcPr>
            <w:tcW w:w="1559" w:type="dxa"/>
            <w:tcBorders>
              <w:top w:val="single" w:sz="4" w:space="0" w:color="auto"/>
            </w:tcBorders>
            <w:shd w:val="clear" w:color="auto" w:fill="auto"/>
          </w:tcPr>
          <w:p w14:paraId="253186E9" w14:textId="77777777" w:rsidR="000B62EC" w:rsidRPr="009C2ED4" w:rsidRDefault="000B62EC" w:rsidP="008A5EF3">
            <w:pPr>
              <w:jc w:val="center"/>
              <w:rPr>
                <w:sz w:val="16"/>
                <w:szCs w:val="16"/>
              </w:rPr>
            </w:pPr>
            <w:r w:rsidRPr="009C2ED4">
              <w:rPr>
                <w:sz w:val="16"/>
                <w:szCs w:val="16"/>
              </w:rPr>
              <w:t>(dokumenta nr.)</w:t>
            </w:r>
          </w:p>
        </w:tc>
        <w:tc>
          <w:tcPr>
            <w:tcW w:w="425" w:type="dxa"/>
            <w:shd w:val="clear" w:color="auto" w:fill="auto"/>
          </w:tcPr>
          <w:p w14:paraId="78115974" w14:textId="77777777" w:rsidR="000B62EC" w:rsidRPr="009C2ED4" w:rsidRDefault="000B62EC" w:rsidP="008A5EF3">
            <w:pPr>
              <w:jc w:val="center"/>
              <w:rPr>
                <w:sz w:val="16"/>
                <w:szCs w:val="16"/>
              </w:rPr>
            </w:pPr>
          </w:p>
        </w:tc>
        <w:tc>
          <w:tcPr>
            <w:tcW w:w="1620" w:type="dxa"/>
            <w:tcBorders>
              <w:top w:val="single" w:sz="4" w:space="0" w:color="auto"/>
            </w:tcBorders>
            <w:shd w:val="clear" w:color="auto" w:fill="auto"/>
          </w:tcPr>
          <w:p w14:paraId="4CA1BBEA" w14:textId="77777777" w:rsidR="000B62EC" w:rsidRPr="009C2ED4" w:rsidRDefault="000B62EC" w:rsidP="008A5EF3">
            <w:pPr>
              <w:jc w:val="center"/>
              <w:rPr>
                <w:sz w:val="16"/>
                <w:szCs w:val="16"/>
              </w:rPr>
            </w:pPr>
            <w:r w:rsidRPr="009C2ED4">
              <w:rPr>
                <w:sz w:val="16"/>
                <w:szCs w:val="16"/>
              </w:rPr>
              <w:t>(datums)</w:t>
            </w:r>
          </w:p>
        </w:tc>
      </w:tr>
      <w:tr w:rsidR="000B62EC" w:rsidRPr="009C2ED4" w14:paraId="3EC642AC"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2E98B44D" w14:textId="77777777" w:rsidR="000B62EC" w:rsidRPr="009C2ED4" w:rsidRDefault="000B62EC" w:rsidP="008A5EF3"/>
        </w:tc>
        <w:tc>
          <w:tcPr>
            <w:tcW w:w="5823" w:type="dxa"/>
            <w:tcBorders>
              <w:left w:val="single" w:sz="4" w:space="0" w:color="auto"/>
            </w:tcBorders>
            <w:shd w:val="clear" w:color="auto" w:fill="auto"/>
          </w:tcPr>
          <w:p w14:paraId="3349ACD7" w14:textId="77777777" w:rsidR="000B62EC" w:rsidRPr="009C2ED4" w:rsidRDefault="000B62EC" w:rsidP="008A5EF3">
            <w:r w:rsidRPr="009C2ED4">
              <w:t>Ir izdota būvatļauja līdz 01.07.2013.</w:t>
            </w:r>
          </w:p>
        </w:tc>
        <w:tc>
          <w:tcPr>
            <w:tcW w:w="1559" w:type="dxa"/>
            <w:tcBorders>
              <w:bottom w:val="single" w:sz="4" w:space="0" w:color="auto"/>
            </w:tcBorders>
            <w:shd w:val="clear" w:color="auto" w:fill="auto"/>
          </w:tcPr>
          <w:p w14:paraId="2C7876CB" w14:textId="77777777" w:rsidR="000B62EC" w:rsidRPr="009C2ED4" w:rsidRDefault="000B62EC" w:rsidP="008A5EF3">
            <w:pPr>
              <w:jc w:val="center"/>
            </w:pPr>
          </w:p>
        </w:tc>
        <w:tc>
          <w:tcPr>
            <w:tcW w:w="425" w:type="dxa"/>
            <w:shd w:val="clear" w:color="auto" w:fill="auto"/>
          </w:tcPr>
          <w:p w14:paraId="2472168D" w14:textId="77777777" w:rsidR="000B62EC" w:rsidRPr="009C2ED4" w:rsidRDefault="000B62EC" w:rsidP="008A5EF3">
            <w:pPr>
              <w:jc w:val="center"/>
            </w:pPr>
          </w:p>
        </w:tc>
        <w:tc>
          <w:tcPr>
            <w:tcW w:w="1620" w:type="dxa"/>
            <w:tcBorders>
              <w:bottom w:val="single" w:sz="4" w:space="0" w:color="auto"/>
            </w:tcBorders>
            <w:shd w:val="clear" w:color="auto" w:fill="auto"/>
          </w:tcPr>
          <w:p w14:paraId="47D7D9AB" w14:textId="77777777" w:rsidR="000B62EC" w:rsidRPr="009C2ED4" w:rsidRDefault="000B62EC" w:rsidP="008A5EF3">
            <w:pPr>
              <w:jc w:val="center"/>
            </w:pPr>
          </w:p>
        </w:tc>
      </w:tr>
      <w:tr w:rsidR="000B62EC" w:rsidRPr="009C2ED4" w14:paraId="21DE64D0" w14:textId="77777777" w:rsidTr="008A5EF3">
        <w:tc>
          <w:tcPr>
            <w:tcW w:w="268" w:type="dxa"/>
            <w:tcBorders>
              <w:top w:val="single" w:sz="4" w:space="0" w:color="auto"/>
              <w:bottom w:val="single" w:sz="4" w:space="0" w:color="auto"/>
            </w:tcBorders>
            <w:shd w:val="clear" w:color="auto" w:fill="auto"/>
          </w:tcPr>
          <w:p w14:paraId="56F89A3F" w14:textId="77777777" w:rsidR="000B62EC" w:rsidRPr="009C2ED4" w:rsidRDefault="000B62EC" w:rsidP="008A5EF3"/>
        </w:tc>
        <w:tc>
          <w:tcPr>
            <w:tcW w:w="5823" w:type="dxa"/>
            <w:tcBorders>
              <w:left w:val="nil"/>
            </w:tcBorders>
            <w:shd w:val="clear" w:color="auto" w:fill="auto"/>
          </w:tcPr>
          <w:p w14:paraId="1A4253F5" w14:textId="77777777" w:rsidR="000B62EC" w:rsidRPr="009C2ED4" w:rsidRDefault="000B62EC" w:rsidP="008A5EF3"/>
        </w:tc>
        <w:tc>
          <w:tcPr>
            <w:tcW w:w="1559" w:type="dxa"/>
            <w:tcBorders>
              <w:top w:val="single" w:sz="4" w:space="0" w:color="auto"/>
            </w:tcBorders>
            <w:shd w:val="clear" w:color="auto" w:fill="auto"/>
          </w:tcPr>
          <w:p w14:paraId="7D9B9526" w14:textId="77777777" w:rsidR="000B62EC" w:rsidRPr="009C2ED4" w:rsidRDefault="000B62EC" w:rsidP="008A5EF3">
            <w:pPr>
              <w:jc w:val="center"/>
            </w:pPr>
            <w:r w:rsidRPr="009C2ED4">
              <w:rPr>
                <w:sz w:val="16"/>
                <w:szCs w:val="16"/>
              </w:rPr>
              <w:t>(dokumenta nr.)</w:t>
            </w:r>
          </w:p>
        </w:tc>
        <w:tc>
          <w:tcPr>
            <w:tcW w:w="425" w:type="dxa"/>
            <w:shd w:val="clear" w:color="auto" w:fill="auto"/>
          </w:tcPr>
          <w:p w14:paraId="54B5C704" w14:textId="77777777" w:rsidR="000B62EC" w:rsidRPr="009C2ED4" w:rsidRDefault="000B62EC" w:rsidP="008A5EF3">
            <w:pPr>
              <w:jc w:val="center"/>
            </w:pPr>
          </w:p>
        </w:tc>
        <w:tc>
          <w:tcPr>
            <w:tcW w:w="1620" w:type="dxa"/>
            <w:tcBorders>
              <w:top w:val="single" w:sz="4" w:space="0" w:color="auto"/>
            </w:tcBorders>
            <w:shd w:val="clear" w:color="auto" w:fill="auto"/>
          </w:tcPr>
          <w:p w14:paraId="5CA0DA2A" w14:textId="77777777" w:rsidR="000B62EC" w:rsidRPr="009C2ED4" w:rsidRDefault="000B62EC" w:rsidP="008A5EF3">
            <w:pPr>
              <w:jc w:val="center"/>
            </w:pPr>
            <w:r w:rsidRPr="009C2ED4">
              <w:rPr>
                <w:sz w:val="16"/>
                <w:szCs w:val="16"/>
              </w:rPr>
              <w:t>(datums)</w:t>
            </w:r>
          </w:p>
        </w:tc>
      </w:tr>
      <w:tr w:rsidR="000B62EC" w:rsidRPr="009C2ED4" w14:paraId="04B8CC33"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6BCE3416" w14:textId="77777777" w:rsidR="000B62EC" w:rsidRPr="009C2ED4" w:rsidRDefault="000B62EC" w:rsidP="008A5EF3"/>
        </w:tc>
        <w:tc>
          <w:tcPr>
            <w:tcW w:w="9427" w:type="dxa"/>
            <w:gridSpan w:val="4"/>
            <w:tcBorders>
              <w:left w:val="single" w:sz="4" w:space="0" w:color="auto"/>
            </w:tcBorders>
            <w:shd w:val="clear" w:color="auto" w:fill="auto"/>
          </w:tcPr>
          <w:p w14:paraId="60B1167E" w14:textId="77777777" w:rsidR="000B62EC" w:rsidRPr="009C2ED4" w:rsidRDefault="000B62EC" w:rsidP="008A5EF3">
            <w:r w:rsidRPr="009C2ED4">
              <w:t>Beidzies būvatļaujas (kas izdota līdz 01.07.2013.) derīguma termiņš līdz 31.12.2013.</w:t>
            </w:r>
          </w:p>
        </w:tc>
      </w:tr>
      <w:tr w:rsidR="000B62EC" w:rsidRPr="009C2ED4" w14:paraId="7F57DF07"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407E6DA2" w14:textId="77777777" w:rsidR="000B62EC" w:rsidRPr="009C2ED4" w:rsidRDefault="000B62EC" w:rsidP="008A5EF3"/>
        </w:tc>
        <w:tc>
          <w:tcPr>
            <w:tcW w:w="5823" w:type="dxa"/>
            <w:tcBorders>
              <w:left w:val="single" w:sz="4" w:space="0" w:color="auto"/>
            </w:tcBorders>
            <w:shd w:val="clear" w:color="auto" w:fill="auto"/>
          </w:tcPr>
          <w:p w14:paraId="4D40C707" w14:textId="77777777" w:rsidR="000B62EC" w:rsidRPr="009C2ED4" w:rsidRDefault="000B62EC" w:rsidP="008A5EF3">
            <w:r w:rsidRPr="009C2ED4">
              <w:t>Būve nav nodota ekspluatācijā uz pārbaudes brīdi</w:t>
            </w:r>
          </w:p>
        </w:tc>
        <w:tc>
          <w:tcPr>
            <w:tcW w:w="1559" w:type="dxa"/>
            <w:shd w:val="clear" w:color="auto" w:fill="auto"/>
          </w:tcPr>
          <w:p w14:paraId="492035F4" w14:textId="77777777" w:rsidR="000B62EC" w:rsidRPr="009C2ED4" w:rsidRDefault="000B62EC" w:rsidP="008A5EF3">
            <w:pPr>
              <w:jc w:val="center"/>
            </w:pPr>
          </w:p>
        </w:tc>
        <w:tc>
          <w:tcPr>
            <w:tcW w:w="425" w:type="dxa"/>
            <w:shd w:val="clear" w:color="auto" w:fill="auto"/>
          </w:tcPr>
          <w:p w14:paraId="73C2A662" w14:textId="77777777" w:rsidR="000B62EC" w:rsidRPr="009C2ED4" w:rsidRDefault="000B62EC" w:rsidP="008A5EF3">
            <w:pPr>
              <w:jc w:val="center"/>
            </w:pPr>
          </w:p>
        </w:tc>
        <w:tc>
          <w:tcPr>
            <w:tcW w:w="1620" w:type="dxa"/>
            <w:shd w:val="clear" w:color="auto" w:fill="auto"/>
          </w:tcPr>
          <w:p w14:paraId="0D75E827" w14:textId="77777777" w:rsidR="000B62EC" w:rsidRPr="009C2ED4" w:rsidRDefault="000B62EC" w:rsidP="008A5EF3">
            <w:pPr>
              <w:jc w:val="center"/>
            </w:pPr>
          </w:p>
        </w:tc>
      </w:tr>
      <w:tr w:rsidR="000B62EC" w:rsidRPr="009C2ED4" w14:paraId="1291A463"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69141EF4" w14:textId="77777777" w:rsidR="000B62EC" w:rsidRPr="009C2ED4" w:rsidRDefault="000B62EC" w:rsidP="008A5EF3"/>
        </w:tc>
        <w:tc>
          <w:tcPr>
            <w:tcW w:w="9427" w:type="dxa"/>
            <w:gridSpan w:val="4"/>
            <w:tcBorders>
              <w:left w:val="single" w:sz="4" w:space="0" w:color="auto"/>
            </w:tcBorders>
            <w:shd w:val="clear" w:color="auto" w:fill="auto"/>
          </w:tcPr>
          <w:p w14:paraId="43F469F5" w14:textId="77777777" w:rsidR="000B62EC" w:rsidRPr="009C2ED4" w:rsidRDefault="000B62EC" w:rsidP="008A5EF3">
            <w:r w:rsidRPr="009C2ED4">
              <w:t>Būvatļaujas (kas izdota līdz 01.07.2013.) derīguma termiņš nav atjaunots līdz 31.12.2014.</w:t>
            </w:r>
          </w:p>
        </w:tc>
      </w:tr>
      <w:tr w:rsidR="000B62EC" w:rsidRPr="009C2ED4" w14:paraId="09A98994"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785C2F45" w14:textId="77777777" w:rsidR="000B62EC" w:rsidRPr="009C2ED4" w:rsidRDefault="000B62EC" w:rsidP="008A5EF3"/>
        </w:tc>
        <w:tc>
          <w:tcPr>
            <w:tcW w:w="9427" w:type="dxa"/>
            <w:gridSpan w:val="4"/>
            <w:tcBorders>
              <w:left w:val="single" w:sz="4" w:space="0" w:color="auto"/>
            </w:tcBorders>
            <w:shd w:val="clear" w:color="auto" w:fill="auto"/>
          </w:tcPr>
          <w:p w14:paraId="038E6AF2" w14:textId="77777777" w:rsidR="000B62EC" w:rsidRPr="009C2ED4" w:rsidRDefault="000B62EC" w:rsidP="008A5EF3">
            <w:r w:rsidRPr="009C2ED4">
              <w:t>Beidzies būvatļaujas (kas izdota līdz 01.07.2013.) derīguma termiņš pēc 31.12.2013.</w:t>
            </w:r>
          </w:p>
        </w:tc>
      </w:tr>
      <w:tr w:rsidR="000B62EC" w:rsidRPr="009C2ED4" w14:paraId="73226659"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480FA711" w14:textId="77777777" w:rsidR="000B62EC" w:rsidRPr="009C2ED4" w:rsidRDefault="000B62EC" w:rsidP="008A5EF3"/>
        </w:tc>
        <w:tc>
          <w:tcPr>
            <w:tcW w:w="9427" w:type="dxa"/>
            <w:gridSpan w:val="4"/>
            <w:tcBorders>
              <w:left w:val="single" w:sz="4" w:space="0" w:color="auto"/>
            </w:tcBorders>
            <w:shd w:val="clear" w:color="auto" w:fill="auto"/>
          </w:tcPr>
          <w:p w14:paraId="1B8908C6" w14:textId="77777777" w:rsidR="000B62EC" w:rsidRPr="009C2ED4" w:rsidRDefault="000B62EC" w:rsidP="008A5EF3">
            <w:r w:rsidRPr="009C2ED4">
              <w:t>Būvatļaujas (kas izdota līdz 01.07.2013.) derīguma termiņš nav atjaunots sākot ar 31.12.2014.</w:t>
            </w:r>
          </w:p>
        </w:tc>
      </w:tr>
      <w:tr w:rsidR="000B62EC" w:rsidRPr="009C2ED4" w14:paraId="6A7A243E" w14:textId="77777777" w:rsidTr="008A5EF3">
        <w:tc>
          <w:tcPr>
            <w:tcW w:w="268" w:type="dxa"/>
            <w:tcBorders>
              <w:top w:val="single" w:sz="4" w:space="0" w:color="auto"/>
              <w:left w:val="single" w:sz="4" w:space="0" w:color="auto"/>
              <w:bottom w:val="single" w:sz="4" w:space="0" w:color="auto"/>
              <w:right w:val="single" w:sz="4" w:space="0" w:color="auto"/>
            </w:tcBorders>
            <w:shd w:val="clear" w:color="auto" w:fill="auto"/>
          </w:tcPr>
          <w:p w14:paraId="09BD5D0C" w14:textId="77777777" w:rsidR="000B62EC" w:rsidRPr="009C2ED4" w:rsidRDefault="000B62EC" w:rsidP="008A5EF3"/>
        </w:tc>
        <w:tc>
          <w:tcPr>
            <w:tcW w:w="9427" w:type="dxa"/>
            <w:gridSpan w:val="4"/>
            <w:tcBorders>
              <w:left w:val="single" w:sz="4" w:space="0" w:color="auto"/>
            </w:tcBorders>
            <w:shd w:val="clear" w:color="auto" w:fill="auto"/>
          </w:tcPr>
          <w:p w14:paraId="40A73A73" w14:textId="77777777" w:rsidR="000B62EC" w:rsidRPr="009C2ED4" w:rsidRDefault="000B62EC" w:rsidP="008A5EF3">
            <w:r w:rsidRPr="009C2ED4">
              <w:t>kategorijas pazīmes saskaņā ar saistošajiem noteikumiem Nr.____ 3., 4. vai 5.punktu</w:t>
            </w:r>
          </w:p>
        </w:tc>
      </w:tr>
    </w:tbl>
    <w:p w14:paraId="6ACD4FE3" w14:textId="77777777" w:rsidR="000B62EC" w:rsidRPr="009C2ED4" w:rsidRDefault="000B62EC" w:rsidP="000B62EC"/>
    <w:tbl>
      <w:tblPr>
        <w:tblW w:w="9781" w:type="dxa"/>
        <w:tblLook w:val="04A0" w:firstRow="1" w:lastRow="0" w:firstColumn="1" w:lastColumn="0" w:noHBand="0" w:noVBand="1"/>
      </w:tblPr>
      <w:tblGrid>
        <w:gridCol w:w="9781"/>
      </w:tblGrid>
      <w:tr w:rsidR="000B62EC" w:rsidRPr="009C2ED4" w14:paraId="54535890" w14:textId="77777777" w:rsidTr="008A5EF3">
        <w:tc>
          <w:tcPr>
            <w:tcW w:w="9781" w:type="dxa"/>
            <w:tcBorders>
              <w:bottom w:val="single" w:sz="4" w:space="0" w:color="auto"/>
            </w:tcBorders>
            <w:shd w:val="clear" w:color="auto" w:fill="auto"/>
          </w:tcPr>
          <w:p w14:paraId="617EB0D9" w14:textId="77777777" w:rsidR="000B62EC" w:rsidRPr="009C2ED4" w:rsidRDefault="000B62EC" w:rsidP="008A5EF3"/>
        </w:tc>
      </w:tr>
      <w:tr w:rsidR="000B62EC" w:rsidRPr="009C2ED4" w14:paraId="76F4E77C" w14:textId="77777777" w:rsidTr="008A5EF3">
        <w:tc>
          <w:tcPr>
            <w:tcW w:w="9781" w:type="dxa"/>
            <w:tcBorders>
              <w:top w:val="single" w:sz="4" w:space="0" w:color="auto"/>
              <w:bottom w:val="single" w:sz="4" w:space="0" w:color="auto"/>
            </w:tcBorders>
            <w:shd w:val="clear" w:color="auto" w:fill="auto"/>
          </w:tcPr>
          <w:p w14:paraId="1C795D16" w14:textId="77777777" w:rsidR="000B62EC" w:rsidRPr="009C2ED4" w:rsidRDefault="000B62EC" w:rsidP="008A5EF3"/>
        </w:tc>
      </w:tr>
      <w:tr w:rsidR="000B62EC" w:rsidRPr="009C2ED4" w14:paraId="336DC9D4" w14:textId="77777777" w:rsidTr="008A5EF3">
        <w:tc>
          <w:tcPr>
            <w:tcW w:w="9781" w:type="dxa"/>
            <w:tcBorders>
              <w:top w:val="single" w:sz="4" w:space="0" w:color="auto"/>
              <w:bottom w:val="single" w:sz="4" w:space="0" w:color="auto"/>
            </w:tcBorders>
            <w:shd w:val="clear" w:color="auto" w:fill="auto"/>
          </w:tcPr>
          <w:p w14:paraId="2C617FBA" w14:textId="77777777" w:rsidR="000B62EC" w:rsidRPr="009C2ED4" w:rsidRDefault="000B62EC" w:rsidP="008A5EF3"/>
        </w:tc>
      </w:tr>
      <w:tr w:rsidR="000B62EC" w:rsidRPr="009C2ED4" w14:paraId="7DF08B6D" w14:textId="77777777" w:rsidTr="008A5EF3">
        <w:tc>
          <w:tcPr>
            <w:tcW w:w="9781" w:type="dxa"/>
            <w:tcBorders>
              <w:top w:val="single" w:sz="4" w:space="0" w:color="auto"/>
              <w:bottom w:val="single" w:sz="4" w:space="0" w:color="auto"/>
            </w:tcBorders>
            <w:shd w:val="clear" w:color="auto" w:fill="auto"/>
          </w:tcPr>
          <w:p w14:paraId="15E499E4" w14:textId="77777777" w:rsidR="000B62EC" w:rsidRPr="009C2ED4" w:rsidRDefault="000B62EC" w:rsidP="008A5EF3"/>
        </w:tc>
      </w:tr>
      <w:tr w:rsidR="000B62EC" w:rsidRPr="009C2ED4" w14:paraId="7E82DBE8" w14:textId="77777777" w:rsidTr="008A5EF3">
        <w:tc>
          <w:tcPr>
            <w:tcW w:w="9781" w:type="dxa"/>
            <w:tcBorders>
              <w:top w:val="single" w:sz="4" w:space="0" w:color="auto"/>
              <w:bottom w:val="single" w:sz="4" w:space="0" w:color="auto"/>
            </w:tcBorders>
            <w:shd w:val="clear" w:color="auto" w:fill="auto"/>
          </w:tcPr>
          <w:p w14:paraId="1021DF5E" w14:textId="77777777" w:rsidR="000B62EC" w:rsidRPr="009C2ED4" w:rsidRDefault="000B62EC" w:rsidP="008A5EF3"/>
        </w:tc>
      </w:tr>
      <w:tr w:rsidR="000B62EC" w:rsidRPr="009C2ED4" w14:paraId="6715B858" w14:textId="77777777" w:rsidTr="008A5EF3">
        <w:tc>
          <w:tcPr>
            <w:tcW w:w="9781" w:type="dxa"/>
            <w:tcBorders>
              <w:top w:val="single" w:sz="4" w:space="0" w:color="auto"/>
              <w:bottom w:val="single" w:sz="4" w:space="0" w:color="auto"/>
            </w:tcBorders>
            <w:shd w:val="clear" w:color="auto" w:fill="auto"/>
          </w:tcPr>
          <w:p w14:paraId="7D3B4D69" w14:textId="77777777" w:rsidR="000B62EC" w:rsidRPr="009C2ED4" w:rsidRDefault="000B62EC" w:rsidP="008A5EF3"/>
        </w:tc>
      </w:tr>
    </w:tbl>
    <w:p w14:paraId="474DE3E8" w14:textId="77777777" w:rsidR="000B62EC" w:rsidRPr="009C2ED4" w:rsidRDefault="000B62EC" w:rsidP="000B62EC"/>
    <w:p w14:paraId="122D1041" w14:textId="77777777" w:rsidR="000B62EC" w:rsidRPr="009C2ED4" w:rsidRDefault="000B62EC" w:rsidP="000B62EC"/>
    <w:tbl>
      <w:tblPr>
        <w:tblW w:w="3823" w:type="dxa"/>
        <w:tblInd w:w="4815" w:type="dxa"/>
        <w:tblLook w:val="04A0" w:firstRow="1" w:lastRow="0" w:firstColumn="1" w:lastColumn="0" w:noHBand="0" w:noVBand="1"/>
      </w:tblPr>
      <w:tblGrid>
        <w:gridCol w:w="3823"/>
      </w:tblGrid>
      <w:tr w:rsidR="000B62EC" w:rsidRPr="009C2ED4" w14:paraId="41122252" w14:textId="77777777" w:rsidTr="008A5EF3">
        <w:tc>
          <w:tcPr>
            <w:tcW w:w="3823" w:type="dxa"/>
            <w:tcBorders>
              <w:bottom w:val="single" w:sz="4" w:space="0" w:color="auto"/>
            </w:tcBorders>
            <w:shd w:val="clear" w:color="auto" w:fill="auto"/>
          </w:tcPr>
          <w:p w14:paraId="65D54056" w14:textId="77777777" w:rsidR="000B62EC" w:rsidRPr="009C2ED4" w:rsidRDefault="000B62EC" w:rsidP="008A5EF3">
            <w:pPr>
              <w:jc w:val="center"/>
            </w:pPr>
          </w:p>
        </w:tc>
      </w:tr>
      <w:tr w:rsidR="000B62EC" w:rsidRPr="009C2ED4" w14:paraId="072B5707" w14:textId="77777777" w:rsidTr="008A5EF3">
        <w:tc>
          <w:tcPr>
            <w:tcW w:w="3823" w:type="dxa"/>
            <w:tcBorders>
              <w:top w:val="single" w:sz="4" w:space="0" w:color="auto"/>
            </w:tcBorders>
            <w:shd w:val="clear" w:color="auto" w:fill="auto"/>
          </w:tcPr>
          <w:p w14:paraId="6FBB8006" w14:textId="77777777" w:rsidR="000B62EC" w:rsidRPr="009C2ED4" w:rsidRDefault="000B62EC" w:rsidP="008A5EF3">
            <w:pPr>
              <w:jc w:val="center"/>
              <w:rPr>
                <w:sz w:val="16"/>
                <w:szCs w:val="16"/>
              </w:rPr>
            </w:pPr>
            <w:r w:rsidRPr="009C2ED4">
              <w:rPr>
                <w:sz w:val="16"/>
                <w:szCs w:val="16"/>
              </w:rPr>
              <w:t>(paraksts, paraksta atšifrējums)</w:t>
            </w:r>
          </w:p>
        </w:tc>
      </w:tr>
    </w:tbl>
    <w:p w14:paraId="24B649F0" w14:textId="77777777" w:rsidR="000B62EC" w:rsidRPr="009C2ED4" w:rsidRDefault="000B62EC" w:rsidP="000B62EC">
      <w:pPr>
        <w:spacing w:after="160" w:line="259" w:lineRule="auto"/>
      </w:pPr>
      <w:r w:rsidRPr="009C2ED4">
        <w:br w:type="page"/>
      </w:r>
    </w:p>
    <w:p w14:paraId="003F3DFB" w14:textId="77777777" w:rsidR="000B62EC" w:rsidRPr="009C2ED4" w:rsidRDefault="000B62EC" w:rsidP="000B62EC">
      <w:pPr>
        <w:jc w:val="right"/>
      </w:pPr>
      <w:r w:rsidRPr="009C2ED4">
        <w:lastRenderedPageBreak/>
        <w:t>2.pielikums</w:t>
      </w:r>
    </w:p>
    <w:p w14:paraId="153965BB" w14:textId="74EB78DB" w:rsidR="000B62EC" w:rsidRPr="009C2ED4" w:rsidRDefault="000B62EC" w:rsidP="000B62EC">
      <w:pPr>
        <w:jc w:val="right"/>
      </w:pPr>
      <w:r w:rsidRPr="009C2ED4">
        <w:t>Dobeles novada domes 28.04.2022. saistošajiem noteikumiem Nr.</w:t>
      </w:r>
      <w:r w:rsidR="00E965A4">
        <w:t>14</w:t>
      </w:r>
    </w:p>
    <w:p w14:paraId="56007C78" w14:textId="77777777" w:rsidR="000B62EC" w:rsidRPr="009C2ED4" w:rsidRDefault="000B62EC" w:rsidP="000B62EC">
      <w:pPr>
        <w:jc w:val="right"/>
      </w:pPr>
    </w:p>
    <w:p w14:paraId="6BB3DF04" w14:textId="77777777" w:rsidR="000B62EC" w:rsidRPr="009C2ED4" w:rsidRDefault="000B62EC" w:rsidP="000B62EC">
      <w:pPr>
        <w:jc w:val="center"/>
        <w:rPr>
          <w:b/>
          <w:bCs/>
        </w:rPr>
      </w:pPr>
      <w:r w:rsidRPr="009C2ED4">
        <w:rPr>
          <w:b/>
          <w:bCs/>
        </w:rPr>
        <w:t>BRĪDINĀJUMS</w:t>
      </w:r>
    </w:p>
    <w:p w14:paraId="6E7F7D2F" w14:textId="77777777" w:rsidR="000B62EC" w:rsidRPr="009C2ED4" w:rsidRDefault="000B62EC" w:rsidP="000B62EC">
      <w:pPr>
        <w:jc w:val="center"/>
        <w:rPr>
          <w:b/>
          <w:bCs/>
        </w:rPr>
      </w:pPr>
    </w:p>
    <w:tbl>
      <w:tblPr>
        <w:tblW w:w="0" w:type="auto"/>
        <w:tblLook w:val="04A0" w:firstRow="1" w:lastRow="0" w:firstColumn="1" w:lastColumn="0" w:noHBand="0" w:noVBand="1"/>
      </w:tblPr>
      <w:tblGrid>
        <w:gridCol w:w="696"/>
        <w:gridCol w:w="730"/>
        <w:gridCol w:w="559"/>
        <w:gridCol w:w="330"/>
        <w:gridCol w:w="1938"/>
      </w:tblGrid>
      <w:tr w:rsidR="000B62EC" w:rsidRPr="009C2ED4" w14:paraId="49D5AE0E" w14:textId="77777777" w:rsidTr="008A5EF3">
        <w:tc>
          <w:tcPr>
            <w:tcW w:w="696" w:type="dxa"/>
            <w:tcBorders>
              <w:bottom w:val="single" w:sz="4" w:space="0" w:color="auto"/>
            </w:tcBorders>
            <w:shd w:val="clear" w:color="auto" w:fill="auto"/>
          </w:tcPr>
          <w:p w14:paraId="2BF26119" w14:textId="77777777" w:rsidR="000B62EC" w:rsidRPr="009C2ED4" w:rsidRDefault="000B62EC" w:rsidP="008A5EF3">
            <w:r w:rsidRPr="009C2ED4">
              <w:t>20</w:t>
            </w:r>
          </w:p>
        </w:tc>
        <w:tc>
          <w:tcPr>
            <w:tcW w:w="730" w:type="dxa"/>
            <w:shd w:val="clear" w:color="auto" w:fill="auto"/>
          </w:tcPr>
          <w:p w14:paraId="0C83BAA7" w14:textId="77777777" w:rsidR="000B62EC" w:rsidRPr="009C2ED4" w:rsidRDefault="000B62EC" w:rsidP="008A5EF3">
            <w:r w:rsidRPr="009C2ED4">
              <w:t>.gada</w:t>
            </w:r>
          </w:p>
        </w:tc>
        <w:tc>
          <w:tcPr>
            <w:tcW w:w="559" w:type="dxa"/>
            <w:tcBorders>
              <w:bottom w:val="single" w:sz="4" w:space="0" w:color="auto"/>
            </w:tcBorders>
            <w:shd w:val="clear" w:color="auto" w:fill="auto"/>
          </w:tcPr>
          <w:p w14:paraId="349C3F7B" w14:textId="77777777" w:rsidR="000B62EC" w:rsidRPr="009C2ED4" w:rsidRDefault="000B62EC" w:rsidP="008A5EF3"/>
        </w:tc>
        <w:tc>
          <w:tcPr>
            <w:tcW w:w="330" w:type="dxa"/>
            <w:shd w:val="clear" w:color="auto" w:fill="auto"/>
          </w:tcPr>
          <w:p w14:paraId="693C2EF8" w14:textId="77777777" w:rsidR="000B62EC" w:rsidRPr="009C2ED4" w:rsidRDefault="000B62EC" w:rsidP="008A5EF3">
            <w:r w:rsidRPr="009C2ED4">
              <w:t>.</w:t>
            </w:r>
          </w:p>
        </w:tc>
        <w:tc>
          <w:tcPr>
            <w:tcW w:w="1938" w:type="dxa"/>
            <w:tcBorders>
              <w:bottom w:val="single" w:sz="4" w:space="0" w:color="auto"/>
            </w:tcBorders>
            <w:shd w:val="clear" w:color="auto" w:fill="auto"/>
          </w:tcPr>
          <w:p w14:paraId="44E2BF67" w14:textId="77777777" w:rsidR="000B62EC" w:rsidRPr="009C2ED4" w:rsidRDefault="000B62EC" w:rsidP="008A5EF3"/>
        </w:tc>
      </w:tr>
    </w:tbl>
    <w:p w14:paraId="25832E8C" w14:textId="77777777" w:rsidR="000B62EC" w:rsidRPr="009C2ED4" w:rsidRDefault="000B62EC" w:rsidP="000B62EC"/>
    <w:p w14:paraId="349D7412" w14:textId="77777777" w:rsidR="000B62EC" w:rsidRPr="009C2ED4" w:rsidRDefault="000B62EC" w:rsidP="000B62EC">
      <w:r w:rsidRPr="009C2ED4">
        <w:t>Īpašniekam (valdītājam):</w:t>
      </w:r>
    </w:p>
    <w:tbl>
      <w:tblPr>
        <w:tblW w:w="0" w:type="auto"/>
        <w:jc w:val="center"/>
        <w:tblLook w:val="04A0" w:firstRow="1" w:lastRow="0" w:firstColumn="1" w:lastColumn="0" w:noHBand="0" w:noVBand="1"/>
      </w:tblPr>
      <w:tblGrid>
        <w:gridCol w:w="9071"/>
      </w:tblGrid>
      <w:tr w:rsidR="000B62EC" w:rsidRPr="009C2ED4" w14:paraId="5868AF6F" w14:textId="77777777" w:rsidTr="008A5EF3">
        <w:trPr>
          <w:jc w:val="center"/>
        </w:trPr>
        <w:tc>
          <w:tcPr>
            <w:tcW w:w="9214" w:type="dxa"/>
            <w:tcBorders>
              <w:bottom w:val="single" w:sz="4" w:space="0" w:color="auto"/>
            </w:tcBorders>
            <w:shd w:val="clear" w:color="auto" w:fill="auto"/>
          </w:tcPr>
          <w:p w14:paraId="177AADC2" w14:textId="77777777" w:rsidR="000B62EC" w:rsidRPr="009C2ED4" w:rsidRDefault="000B62EC" w:rsidP="008A5EF3">
            <w:pPr>
              <w:jc w:val="center"/>
            </w:pPr>
          </w:p>
        </w:tc>
      </w:tr>
      <w:tr w:rsidR="000B62EC" w:rsidRPr="009C2ED4" w14:paraId="1DE27E66" w14:textId="77777777" w:rsidTr="008A5EF3">
        <w:trPr>
          <w:jc w:val="center"/>
        </w:trPr>
        <w:tc>
          <w:tcPr>
            <w:tcW w:w="9214" w:type="dxa"/>
            <w:tcBorders>
              <w:top w:val="single" w:sz="4" w:space="0" w:color="auto"/>
            </w:tcBorders>
            <w:shd w:val="clear" w:color="auto" w:fill="auto"/>
          </w:tcPr>
          <w:p w14:paraId="431F2BDC" w14:textId="77777777" w:rsidR="000B62EC" w:rsidRPr="009C2ED4" w:rsidRDefault="000B62EC" w:rsidP="008A5EF3">
            <w:pPr>
              <w:jc w:val="center"/>
              <w:rPr>
                <w:sz w:val="16"/>
                <w:szCs w:val="16"/>
              </w:rPr>
            </w:pPr>
            <w:r w:rsidRPr="009C2ED4">
              <w:rPr>
                <w:sz w:val="16"/>
                <w:szCs w:val="16"/>
              </w:rPr>
              <w:t xml:space="preserve">(īpašnieka/valdītāja vārds, uzvārds, personas kods, adrese vai juridiskās personas nosaukums, </w:t>
            </w:r>
            <w:proofErr w:type="spellStart"/>
            <w:r w:rsidRPr="009C2ED4">
              <w:rPr>
                <w:sz w:val="16"/>
                <w:szCs w:val="16"/>
              </w:rPr>
              <w:t>reģ.Nr</w:t>
            </w:r>
            <w:proofErr w:type="spellEnd"/>
            <w:r w:rsidRPr="009C2ED4">
              <w:rPr>
                <w:sz w:val="16"/>
                <w:szCs w:val="16"/>
              </w:rPr>
              <w:t>., adrese)</w:t>
            </w:r>
          </w:p>
        </w:tc>
      </w:tr>
    </w:tbl>
    <w:p w14:paraId="1517E2FA" w14:textId="77777777" w:rsidR="000B62EC" w:rsidRPr="009C2ED4" w:rsidRDefault="000B62EC" w:rsidP="000B62EC"/>
    <w:p w14:paraId="506B5514" w14:textId="77777777" w:rsidR="000B62EC" w:rsidRPr="009C2ED4" w:rsidRDefault="000B62EC" w:rsidP="000B62EC">
      <w:r w:rsidRPr="009C2ED4">
        <w:t xml:space="preserve">Pamatojoties uz Dobeles novada domes 2022.gada __._____________ saistošo noteikumu Nr._ “Nekustamā īpašuma nodokļa likme vidi degradējošām, sagruvušām vai cilvēku drošību apdraudošām būvēm un nekustamā īpašuma nodokļa maksāšanas paziņojumu piespiedu izpildes termiņš” 8.1. punktu </w:t>
      </w:r>
    </w:p>
    <w:p w14:paraId="40ABCC50" w14:textId="77777777" w:rsidR="000B62EC" w:rsidRPr="009C2ED4" w:rsidRDefault="000B62EC" w:rsidP="000B62EC"/>
    <w:tbl>
      <w:tblPr>
        <w:tblW w:w="9782" w:type="dxa"/>
        <w:tblLook w:val="04A0" w:firstRow="1" w:lastRow="0" w:firstColumn="1" w:lastColumn="0" w:noHBand="0" w:noVBand="1"/>
      </w:tblPr>
      <w:tblGrid>
        <w:gridCol w:w="1413"/>
        <w:gridCol w:w="8085"/>
        <w:gridCol w:w="284"/>
      </w:tblGrid>
      <w:tr w:rsidR="000B62EC" w:rsidRPr="009C2ED4" w14:paraId="27F48A7C" w14:textId="77777777" w:rsidTr="008A5EF3">
        <w:tc>
          <w:tcPr>
            <w:tcW w:w="1413" w:type="dxa"/>
            <w:shd w:val="clear" w:color="auto" w:fill="auto"/>
          </w:tcPr>
          <w:p w14:paraId="19C9F00F" w14:textId="77777777" w:rsidR="000B62EC" w:rsidRPr="009C2ED4" w:rsidRDefault="000B62EC" w:rsidP="008A5EF3">
            <w:r w:rsidRPr="009C2ED4">
              <w:t>Brīdinu Jūs,</w:t>
            </w:r>
          </w:p>
        </w:tc>
        <w:tc>
          <w:tcPr>
            <w:tcW w:w="8085" w:type="dxa"/>
            <w:tcBorders>
              <w:bottom w:val="single" w:sz="4" w:space="0" w:color="auto"/>
            </w:tcBorders>
            <w:shd w:val="clear" w:color="auto" w:fill="auto"/>
          </w:tcPr>
          <w:p w14:paraId="730B1E80" w14:textId="77777777" w:rsidR="000B62EC" w:rsidRPr="009C2ED4" w:rsidRDefault="000B62EC" w:rsidP="008A5EF3">
            <w:pPr>
              <w:jc w:val="center"/>
              <w:rPr>
                <w:b/>
                <w:bCs/>
              </w:rPr>
            </w:pPr>
          </w:p>
        </w:tc>
        <w:tc>
          <w:tcPr>
            <w:tcW w:w="284" w:type="dxa"/>
            <w:shd w:val="clear" w:color="auto" w:fill="auto"/>
          </w:tcPr>
          <w:p w14:paraId="0C9E1767" w14:textId="77777777" w:rsidR="000B62EC" w:rsidRPr="009C2ED4" w:rsidRDefault="000B62EC" w:rsidP="008A5EF3">
            <w:pPr>
              <w:jc w:val="center"/>
            </w:pPr>
            <w:r w:rsidRPr="009C2ED4">
              <w:t>,</w:t>
            </w:r>
          </w:p>
        </w:tc>
      </w:tr>
      <w:tr w:rsidR="000B62EC" w:rsidRPr="009C2ED4" w14:paraId="1E466F98" w14:textId="77777777" w:rsidTr="008A5EF3">
        <w:tc>
          <w:tcPr>
            <w:tcW w:w="1413" w:type="dxa"/>
            <w:shd w:val="clear" w:color="auto" w:fill="auto"/>
          </w:tcPr>
          <w:p w14:paraId="6B717622" w14:textId="77777777" w:rsidR="000B62EC" w:rsidRPr="009C2ED4" w:rsidRDefault="000B62EC" w:rsidP="008A5EF3"/>
        </w:tc>
        <w:tc>
          <w:tcPr>
            <w:tcW w:w="8085" w:type="dxa"/>
            <w:tcBorders>
              <w:top w:val="single" w:sz="4" w:space="0" w:color="auto"/>
            </w:tcBorders>
            <w:shd w:val="clear" w:color="auto" w:fill="auto"/>
          </w:tcPr>
          <w:p w14:paraId="7ACDF44E" w14:textId="77777777" w:rsidR="000B62EC" w:rsidRPr="009C2ED4" w:rsidRDefault="000B62EC" w:rsidP="008A5EF3">
            <w:pPr>
              <w:jc w:val="center"/>
              <w:rPr>
                <w:sz w:val="16"/>
                <w:szCs w:val="16"/>
              </w:rPr>
            </w:pPr>
            <w:r w:rsidRPr="009C2ED4">
              <w:rPr>
                <w:sz w:val="16"/>
                <w:szCs w:val="16"/>
              </w:rPr>
              <w:t>(vārds, uzvārds vai juridiskās personas nosaukums)</w:t>
            </w:r>
          </w:p>
        </w:tc>
        <w:tc>
          <w:tcPr>
            <w:tcW w:w="284" w:type="dxa"/>
            <w:shd w:val="clear" w:color="auto" w:fill="auto"/>
          </w:tcPr>
          <w:p w14:paraId="4A223B36" w14:textId="77777777" w:rsidR="000B62EC" w:rsidRPr="009C2ED4" w:rsidRDefault="000B62EC" w:rsidP="008A5EF3">
            <w:pPr>
              <w:jc w:val="center"/>
              <w:rPr>
                <w:sz w:val="16"/>
                <w:szCs w:val="16"/>
              </w:rPr>
            </w:pPr>
          </w:p>
        </w:tc>
      </w:tr>
    </w:tbl>
    <w:p w14:paraId="0F33E00E" w14:textId="77777777" w:rsidR="000B62EC" w:rsidRPr="009C2ED4" w:rsidRDefault="000B62EC" w:rsidP="000B62EC"/>
    <w:tbl>
      <w:tblPr>
        <w:tblW w:w="7234" w:type="dxa"/>
        <w:tblLook w:val="04A0" w:firstRow="1" w:lastRow="0" w:firstColumn="1" w:lastColumn="0" w:noHBand="0" w:noVBand="1"/>
      </w:tblPr>
      <w:tblGrid>
        <w:gridCol w:w="3544"/>
        <w:gridCol w:w="3690"/>
      </w:tblGrid>
      <w:tr w:rsidR="000B62EC" w:rsidRPr="009C2ED4" w14:paraId="24A211C2" w14:textId="77777777" w:rsidTr="008A5EF3">
        <w:tc>
          <w:tcPr>
            <w:tcW w:w="3544" w:type="dxa"/>
            <w:shd w:val="clear" w:color="auto" w:fill="auto"/>
          </w:tcPr>
          <w:p w14:paraId="542737A6" w14:textId="77777777" w:rsidR="000B62EC" w:rsidRPr="009C2ED4" w:rsidRDefault="000B62EC" w:rsidP="008A5EF3">
            <w:pPr>
              <w:rPr>
                <w:b/>
                <w:bCs/>
              </w:rPr>
            </w:pPr>
            <w:r w:rsidRPr="009C2ED4">
              <w:t xml:space="preserve">par to, ka </w:t>
            </w:r>
            <w:r w:rsidRPr="009C2ED4">
              <w:rPr>
                <w:b/>
                <w:bCs/>
              </w:rPr>
              <w:t>Jūsu pienākums ir līdz</w:t>
            </w:r>
          </w:p>
        </w:tc>
        <w:tc>
          <w:tcPr>
            <w:tcW w:w="3690" w:type="dxa"/>
            <w:tcBorders>
              <w:bottom w:val="single" w:sz="4" w:space="0" w:color="auto"/>
            </w:tcBorders>
            <w:shd w:val="clear" w:color="auto" w:fill="auto"/>
          </w:tcPr>
          <w:p w14:paraId="7F8ECED7" w14:textId="77777777" w:rsidR="000B62EC" w:rsidRPr="009C2ED4" w:rsidRDefault="000B62EC" w:rsidP="008A5EF3">
            <w:pPr>
              <w:jc w:val="center"/>
              <w:rPr>
                <w:b/>
                <w:bCs/>
              </w:rPr>
            </w:pPr>
          </w:p>
        </w:tc>
      </w:tr>
      <w:tr w:rsidR="000B62EC" w:rsidRPr="009C2ED4" w14:paraId="2D9F0E5D" w14:textId="77777777" w:rsidTr="008A5EF3">
        <w:tc>
          <w:tcPr>
            <w:tcW w:w="3544" w:type="dxa"/>
            <w:shd w:val="clear" w:color="auto" w:fill="auto"/>
          </w:tcPr>
          <w:p w14:paraId="788FF87E" w14:textId="77777777" w:rsidR="000B62EC" w:rsidRPr="009C2ED4" w:rsidRDefault="000B62EC" w:rsidP="008A5EF3"/>
        </w:tc>
        <w:tc>
          <w:tcPr>
            <w:tcW w:w="3690" w:type="dxa"/>
            <w:tcBorders>
              <w:top w:val="single" w:sz="4" w:space="0" w:color="auto"/>
            </w:tcBorders>
            <w:shd w:val="clear" w:color="auto" w:fill="auto"/>
          </w:tcPr>
          <w:p w14:paraId="463D02BE" w14:textId="77777777" w:rsidR="000B62EC" w:rsidRPr="009C2ED4" w:rsidRDefault="000B62EC" w:rsidP="008A5EF3">
            <w:pPr>
              <w:jc w:val="center"/>
              <w:rPr>
                <w:sz w:val="16"/>
                <w:szCs w:val="16"/>
              </w:rPr>
            </w:pPr>
            <w:r w:rsidRPr="009C2ED4">
              <w:rPr>
                <w:sz w:val="16"/>
                <w:szCs w:val="16"/>
              </w:rPr>
              <w:t>(termiņš)</w:t>
            </w:r>
          </w:p>
        </w:tc>
      </w:tr>
    </w:tbl>
    <w:p w14:paraId="49F6C95F" w14:textId="77777777" w:rsidR="000B62EC" w:rsidRPr="009C2ED4" w:rsidRDefault="000B62EC" w:rsidP="000B62EC"/>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072"/>
      </w:tblGrid>
      <w:tr w:rsidR="000B62EC" w:rsidRPr="009C2ED4" w14:paraId="240B8D81" w14:textId="77777777" w:rsidTr="008A5EF3">
        <w:tc>
          <w:tcPr>
            <w:tcW w:w="421" w:type="dxa"/>
            <w:shd w:val="clear" w:color="auto" w:fill="auto"/>
          </w:tcPr>
          <w:p w14:paraId="1B981536" w14:textId="77777777" w:rsidR="000B62EC" w:rsidRPr="009C2ED4" w:rsidRDefault="000B62EC" w:rsidP="008A5EF3"/>
        </w:tc>
        <w:tc>
          <w:tcPr>
            <w:tcW w:w="9072" w:type="dxa"/>
            <w:shd w:val="clear" w:color="auto" w:fill="auto"/>
          </w:tcPr>
          <w:p w14:paraId="347267F9" w14:textId="77777777" w:rsidR="000B62EC" w:rsidRPr="009C2ED4" w:rsidRDefault="000B62EC" w:rsidP="008A5EF3">
            <w:r w:rsidRPr="009C2ED4">
              <w:t>Sakārtot būvi,</w:t>
            </w:r>
          </w:p>
        </w:tc>
      </w:tr>
      <w:tr w:rsidR="000B62EC" w:rsidRPr="009C2ED4" w14:paraId="5DADF0FF" w14:textId="77777777" w:rsidTr="008A5EF3">
        <w:tc>
          <w:tcPr>
            <w:tcW w:w="421" w:type="dxa"/>
            <w:shd w:val="clear" w:color="auto" w:fill="auto"/>
          </w:tcPr>
          <w:p w14:paraId="6A4063BB" w14:textId="77777777" w:rsidR="000B62EC" w:rsidRPr="009C2ED4" w:rsidRDefault="000B62EC" w:rsidP="008A5EF3"/>
        </w:tc>
        <w:tc>
          <w:tcPr>
            <w:tcW w:w="9072" w:type="dxa"/>
            <w:shd w:val="clear" w:color="auto" w:fill="auto"/>
          </w:tcPr>
          <w:p w14:paraId="433EDCEB" w14:textId="77777777" w:rsidR="000B62EC" w:rsidRPr="009C2ED4" w:rsidRDefault="000B62EC" w:rsidP="008A5EF3">
            <w:r w:rsidRPr="009C2ED4">
              <w:t>veikt būves konservācijas darbus,</w:t>
            </w:r>
          </w:p>
        </w:tc>
      </w:tr>
      <w:tr w:rsidR="000B62EC" w:rsidRPr="009C2ED4" w14:paraId="3A504CC1" w14:textId="77777777" w:rsidTr="008A5EF3">
        <w:tc>
          <w:tcPr>
            <w:tcW w:w="421" w:type="dxa"/>
            <w:shd w:val="clear" w:color="auto" w:fill="auto"/>
          </w:tcPr>
          <w:p w14:paraId="7503475E" w14:textId="77777777" w:rsidR="000B62EC" w:rsidRPr="009C2ED4" w:rsidRDefault="000B62EC" w:rsidP="008A5EF3"/>
        </w:tc>
        <w:tc>
          <w:tcPr>
            <w:tcW w:w="9072" w:type="dxa"/>
            <w:shd w:val="clear" w:color="auto" w:fill="auto"/>
          </w:tcPr>
          <w:p w14:paraId="19D5CE19" w14:textId="77777777" w:rsidR="000B62EC" w:rsidRPr="009C2ED4" w:rsidRDefault="000B62EC" w:rsidP="008A5EF3">
            <w:r w:rsidRPr="009C2ED4">
              <w:t>Nojaukt būvi,</w:t>
            </w:r>
          </w:p>
        </w:tc>
      </w:tr>
      <w:tr w:rsidR="000B62EC" w:rsidRPr="009C2ED4" w14:paraId="6CFCE9BF" w14:textId="77777777" w:rsidTr="008A5EF3">
        <w:tc>
          <w:tcPr>
            <w:tcW w:w="421" w:type="dxa"/>
            <w:shd w:val="clear" w:color="auto" w:fill="auto"/>
          </w:tcPr>
          <w:p w14:paraId="359D6061" w14:textId="77777777" w:rsidR="000B62EC" w:rsidRPr="009C2ED4" w:rsidRDefault="000B62EC" w:rsidP="008A5EF3"/>
        </w:tc>
        <w:tc>
          <w:tcPr>
            <w:tcW w:w="9072" w:type="dxa"/>
            <w:shd w:val="clear" w:color="auto" w:fill="auto"/>
          </w:tcPr>
          <w:p w14:paraId="71874207" w14:textId="77777777" w:rsidR="000B62EC" w:rsidRPr="009C2ED4" w:rsidRDefault="000B62EC" w:rsidP="008A5EF3">
            <w:r w:rsidRPr="009C2ED4">
              <w:t>uzlikt būves fasādes dekoratīvo pārklāju,</w:t>
            </w:r>
          </w:p>
        </w:tc>
      </w:tr>
      <w:tr w:rsidR="000B62EC" w:rsidRPr="009C2ED4" w14:paraId="2B7636BB" w14:textId="77777777" w:rsidTr="008A5EF3">
        <w:tc>
          <w:tcPr>
            <w:tcW w:w="421" w:type="dxa"/>
            <w:shd w:val="clear" w:color="auto" w:fill="auto"/>
          </w:tcPr>
          <w:p w14:paraId="3DA0311C" w14:textId="77777777" w:rsidR="000B62EC" w:rsidRPr="009C2ED4" w:rsidRDefault="000B62EC" w:rsidP="008A5EF3"/>
        </w:tc>
        <w:tc>
          <w:tcPr>
            <w:tcW w:w="9072" w:type="dxa"/>
            <w:shd w:val="clear" w:color="auto" w:fill="auto"/>
          </w:tcPr>
          <w:p w14:paraId="4588C83A" w14:textId="77777777" w:rsidR="000B62EC" w:rsidRPr="009C2ED4" w:rsidRDefault="000B62EC" w:rsidP="008A5EF3"/>
        </w:tc>
      </w:tr>
    </w:tbl>
    <w:p w14:paraId="711E7FB8" w14:textId="77777777" w:rsidR="000B62EC" w:rsidRPr="009C2ED4" w:rsidRDefault="000B62EC" w:rsidP="000B62EC"/>
    <w:tbl>
      <w:tblPr>
        <w:tblW w:w="9928" w:type="dxa"/>
        <w:tblLook w:val="04A0" w:firstRow="1" w:lastRow="0" w:firstColumn="1" w:lastColumn="0" w:noHBand="0" w:noVBand="1"/>
      </w:tblPr>
      <w:tblGrid>
        <w:gridCol w:w="1413"/>
        <w:gridCol w:w="8085"/>
        <w:gridCol w:w="430"/>
      </w:tblGrid>
      <w:tr w:rsidR="000B62EC" w:rsidRPr="009C2ED4" w14:paraId="16E986F1" w14:textId="77777777" w:rsidTr="008A5EF3">
        <w:tc>
          <w:tcPr>
            <w:tcW w:w="1413" w:type="dxa"/>
            <w:shd w:val="clear" w:color="auto" w:fill="auto"/>
          </w:tcPr>
          <w:p w14:paraId="3A16A33D" w14:textId="77777777" w:rsidR="000B62EC" w:rsidRPr="009C2ED4" w:rsidRDefault="000B62EC" w:rsidP="008A5EF3">
            <w:r w:rsidRPr="009C2ED4">
              <w:t>kas atrodas</w:t>
            </w:r>
          </w:p>
        </w:tc>
        <w:tc>
          <w:tcPr>
            <w:tcW w:w="8085" w:type="dxa"/>
            <w:tcBorders>
              <w:bottom w:val="single" w:sz="4" w:space="0" w:color="auto"/>
            </w:tcBorders>
            <w:shd w:val="clear" w:color="auto" w:fill="auto"/>
          </w:tcPr>
          <w:p w14:paraId="11813C7F" w14:textId="77777777" w:rsidR="000B62EC" w:rsidRPr="009C2ED4" w:rsidRDefault="000B62EC" w:rsidP="008A5EF3">
            <w:pPr>
              <w:jc w:val="center"/>
              <w:rPr>
                <w:b/>
                <w:bCs/>
              </w:rPr>
            </w:pPr>
          </w:p>
        </w:tc>
        <w:tc>
          <w:tcPr>
            <w:tcW w:w="430" w:type="dxa"/>
            <w:shd w:val="clear" w:color="auto" w:fill="auto"/>
          </w:tcPr>
          <w:p w14:paraId="25FA85BE" w14:textId="77777777" w:rsidR="000B62EC" w:rsidRPr="009C2ED4" w:rsidRDefault="000B62EC" w:rsidP="008A5EF3">
            <w:pPr>
              <w:jc w:val="center"/>
            </w:pPr>
            <w:r w:rsidRPr="009C2ED4">
              <w:t>,</w:t>
            </w:r>
          </w:p>
        </w:tc>
      </w:tr>
      <w:tr w:rsidR="000B62EC" w:rsidRPr="009C2ED4" w14:paraId="799C44B0" w14:textId="77777777" w:rsidTr="008A5EF3">
        <w:tc>
          <w:tcPr>
            <w:tcW w:w="1413" w:type="dxa"/>
            <w:shd w:val="clear" w:color="auto" w:fill="auto"/>
          </w:tcPr>
          <w:p w14:paraId="17EA98E1" w14:textId="77777777" w:rsidR="000B62EC" w:rsidRPr="009C2ED4" w:rsidRDefault="000B62EC" w:rsidP="008A5EF3"/>
        </w:tc>
        <w:tc>
          <w:tcPr>
            <w:tcW w:w="8085" w:type="dxa"/>
            <w:tcBorders>
              <w:top w:val="single" w:sz="4" w:space="0" w:color="auto"/>
            </w:tcBorders>
            <w:shd w:val="clear" w:color="auto" w:fill="auto"/>
          </w:tcPr>
          <w:p w14:paraId="1DF7B49A" w14:textId="77777777" w:rsidR="000B62EC" w:rsidRPr="009C2ED4" w:rsidRDefault="000B62EC" w:rsidP="008A5EF3">
            <w:pPr>
              <w:jc w:val="center"/>
              <w:rPr>
                <w:sz w:val="16"/>
                <w:szCs w:val="16"/>
              </w:rPr>
            </w:pPr>
            <w:r w:rsidRPr="009C2ED4">
              <w:rPr>
                <w:sz w:val="16"/>
                <w:szCs w:val="16"/>
              </w:rPr>
              <w:t>(būves adrese)</w:t>
            </w:r>
          </w:p>
        </w:tc>
        <w:tc>
          <w:tcPr>
            <w:tcW w:w="430" w:type="dxa"/>
            <w:shd w:val="clear" w:color="auto" w:fill="auto"/>
          </w:tcPr>
          <w:p w14:paraId="42D828A6" w14:textId="77777777" w:rsidR="000B62EC" w:rsidRPr="009C2ED4" w:rsidRDefault="000B62EC" w:rsidP="008A5EF3">
            <w:pPr>
              <w:jc w:val="center"/>
              <w:rPr>
                <w:sz w:val="16"/>
                <w:szCs w:val="16"/>
              </w:rPr>
            </w:pPr>
          </w:p>
        </w:tc>
      </w:tr>
    </w:tbl>
    <w:p w14:paraId="7B0412B6" w14:textId="77777777" w:rsidR="000B62EC" w:rsidRPr="009C2ED4" w:rsidRDefault="000B62EC" w:rsidP="000B62EC">
      <w:r w:rsidRPr="009C2ED4">
        <w:t>lai tā neapdraudētu garāmgājējus, kaimiņus un nebojātu ainavu.</w:t>
      </w:r>
    </w:p>
    <w:p w14:paraId="664EDD35" w14:textId="77777777" w:rsidR="000B62EC" w:rsidRPr="009C2ED4" w:rsidRDefault="000B62EC" w:rsidP="000B62EC"/>
    <w:p w14:paraId="7A89154A" w14:textId="77777777" w:rsidR="000B62EC" w:rsidRPr="009C2ED4" w:rsidRDefault="000B62EC" w:rsidP="000B62EC">
      <w:pPr>
        <w:rPr>
          <w:b/>
          <w:bCs/>
        </w:rPr>
      </w:pPr>
    </w:p>
    <w:tbl>
      <w:tblPr>
        <w:tblW w:w="10211" w:type="dxa"/>
        <w:tblLook w:val="04A0" w:firstRow="1" w:lastRow="0" w:firstColumn="1" w:lastColumn="0" w:noHBand="0" w:noVBand="1"/>
      </w:tblPr>
      <w:tblGrid>
        <w:gridCol w:w="430"/>
        <w:gridCol w:w="6233"/>
        <w:gridCol w:w="3118"/>
        <w:gridCol w:w="430"/>
      </w:tblGrid>
      <w:tr w:rsidR="000B62EC" w:rsidRPr="009C2ED4" w14:paraId="66F087D8" w14:textId="77777777" w:rsidTr="008A5EF3">
        <w:tc>
          <w:tcPr>
            <w:tcW w:w="6663" w:type="dxa"/>
            <w:gridSpan w:val="2"/>
            <w:shd w:val="clear" w:color="auto" w:fill="auto"/>
          </w:tcPr>
          <w:p w14:paraId="7802AC51" w14:textId="77777777" w:rsidR="000B62EC" w:rsidRPr="009C2ED4" w:rsidRDefault="000B62EC" w:rsidP="008A5EF3">
            <w:r w:rsidRPr="009C2ED4">
              <w:rPr>
                <w:b/>
                <w:bCs/>
              </w:rPr>
              <w:t xml:space="preserve">Darām Jums zināmu, ka gadījumā, ja minētie būvdarbi </w:t>
            </w:r>
          </w:p>
        </w:tc>
        <w:tc>
          <w:tcPr>
            <w:tcW w:w="3118" w:type="dxa"/>
            <w:tcBorders>
              <w:bottom w:val="single" w:sz="4" w:space="0" w:color="auto"/>
            </w:tcBorders>
            <w:shd w:val="clear" w:color="auto" w:fill="auto"/>
          </w:tcPr>
          <w:p w14:paraId="1999AA1F" w14:textId="77777777" w:rsidR="000B62EC" w:rsidRPr="009C2ED4" w:rsidRDefault="000B62EC" w:rsidP="008A5EF3">
            <w:pPr>
              <w:jc w:val="center"/>
              <w:rPr>
                <w:b/>
                <w:bCs/>
              </w:rPr>
            </w:pPr>
          </w:p>
        </w:tc>
        <w:tc>
          <w:tcPr>
            <w:tcW w:w="430" w:type="dxa"/>
            <w:shd w:val="clear" w:color="auto" w:fill="auto"/>
          </w:tcPr>
          <w:p w14:paraId="37202321" w14:textId="77777777" w:rsidR="000B62EC" w:rsidRPr="009C2ED4" w:rsidRDefault="000B62EC" w:rsidP="008A5EF3">
            <w:pPr>
              <w:jc w:val="center"/>
            </w:pPr>
          </w:p>
        </w:tc>
      </w:tr>
      <w:tr w:rsidR="000B62EC" w:rsidRPr="009C2ED4" w14:paraId="4FEAC77F" w14:textId="77777777" w:rsidTr="008A5EF3">
        <w:tc>
          <w:tcPr>
            <w:tcW w:w="6663" w:type="dxa"/>
            <w:gridSpan w:val="2"/>
            <w:shd w:val="clear" w:color="auto" w:fill="auto"/>
          </w:tcPr>
          <w:p w14:paraId="34986806" w14:textId="77777777" w:rsidR="000B62EC" w:rsidRPr="009C2ED4" w:rsidRDefault="000B62EC" w:rsidP="008A5EF3"/>
        </w:tc>
        <w:tc>
          <w:tcPr>
            <w:tcW w:w="3118" w:type="dxa"/>
            <w:tcBorders>
              <w:top w:val="single" w:sz="4" w:space="0" w:color="auto"/>
            </w:tcBorders>
            <w:shd w:val="clear" w:color="auto" w:fill="auto"/>
          </w:tcPr>
          <w:p w14:paraId="55DB8000" w14:textId="77777777" w:rsidR="000B62EC" w:rsidRPr="009C2ED4" w:rsidRDefault="000B62EC" w:rsidP="008A5EF3">
            <w:pPr>
              <w:jc w:val="center"/>
              <w:rPr>
                <w:sz w:val="16"/>
                <w:szCs w:val="16"/>
              </w:rPr>
            </w:pPr>
            <w:r w:rsidRPr="009C2ED4">
              <w:rPr>
                <w:sz w:val="16"/>
                <w:szCs w:val="16"/>
              </w:rPr>
              <w:t>(būves adrese)</w:t>
            </w:r>
          </w:p>
        </w:tc>
        <w:tc>
          <w:tcPr>
            <w:tcW w:w="430" w:type="dxa"/>
            <w:shd w:val="clear" w:color="auto" w:fill="auto"/>
          </w:tcPr>
          <w:p w14:paraId="60CA6753" w14:textId="77777777" w:rsidR="000B62EC" w:rsidRPr="009C2ED4" w:rsidRDefault="000B62EC" w:rsidP="008A5EF3">
            <w:pPr>
              <w:jc w:val="center"/>
              <w:rPr>
                <w:sz w:val="16"/>
                <w:szCs w:val="16"/>
              </w:rPr>
            </w:pPr>
          </w:p>
        </w:tc>
      </w:tr>
      <w:tr w:rsidR="000B62EC" w:rsidRPr="009C2ED4" w14:paraId="072496A6" w14:textId="77777777" w:rsidTr="008A5EF3">
        <w:tc>
          <w:tcPr>
            <w:tcW w:w="9781" w:type="dxa"/>
            <w:gridSpan w:val="3"/>
            <w:shd w:val="clear" w:color="auto" w:fill="auto"/>
          </w:tcPr>
          <w:p w14:paraId="7CF44600" w14:textId="77777777" w:rsidR="000B62EC" w:rsidRPr="009C2ED4" w:rsidRDefault="000B62EC" w:rsidP="008A5EF3">
            <w:pPr>
              <w:jc w:val="both"/>
              <w:rPr>
                <w:b/>
                <w:bCs/>
              </w:rPr>
            </w:pPr>
            <w:r w:rsidRPr="009C2ED4">
              <w:rPr>
                <w:b/>
                <w:bCs/>
              </w:rPr>
              <w:t xml:space="preserve">termiņā netiks veikti, Dobeles novada dome, atbilstoši minēto saistošo noteikumu 13. punktam,  lems par </w:t>
            </w:r>
            <w:r w:rsidRPr="009C2ED4">
              <w:rPr>
                <w:b/>
                <w:color w:val="000000"/>
              </w:rPr>
              <w:t xml:space="preserve">būves sakārtošanu, konservāciju vai nojaukšanu uz Jūsu rēķina,  </w:t>
            </w:r>
            <w:r w:rsidRPr="009C2ED4">
              <w:rPr>
                <w:b/>
                <w:bCs/>
              </w:rPr>
              <w:t>un Jums šie līdzekļi pašvaldībai būs jāsamaksā pilnā apmērā.</w:t>
            </w:r>
          </w:p>
        </w:tc>
        <w:tc>
          <w:tcPr>
            <w:tcW w:w="430" w:type="dxa"/>
            <w:shd w:val="clear" w:color="auto" w:fill="auto"/>
          </w:tcPr>
          <w:p w14:paraId="422E594C" w14:textId="77777777" w:rsidR="000B62EC" w:rsidRPr="009C2ED4" w:rsidRDefault="000B62EC" w:rsidP="008A5EF3">
            <w:pPr>
              <w:jc w:val="center"/>
              <w:rPr>
                <w:sz w:val="16"/>
                <w:szCs w:val="16"/>
              </w:rPr>
            </w:pPr>
          </w:p>
        </w:tc>
      </w:tr>
      <w:tr w:rsidR="000B62EC" w:rsidRPr="009C2ED4" w14:paraId="13DE9A0C" w14:textId="77777777" w:rsidTr="008A5EF3">
        <w:trPr>
          <w:gridAfter w:val="3"/>
          <w:wAfter w:w="9781" w:type="dxa"/>
        </w:trPr>
        <w:tc>
          <w:tcPr>
            <w:tcW w:w="430" w:type="dxa"/>
            <w:shd w:val="clear" w:color="auto" w:fill="auto"/>
          </w:tcPr>
          <w:p w14:paraId="21B41036" w14:textId="77777777" w:rsidR="000B62EC" w:rsidRPr="009C2ED4" w:rsidRDefault="000B62EC" w:rsidP="008A5EF3">
            <w:pPr>
              <w:jc w:val="center"/>
              <w:rPr>
                <w:sz w:val="16"/>
                <w:szCs w:val="16"/>
              </w:rPr>
            </w:pPr>
          </w:p>
        </w:tc>
      </w:tr>
    </w:tbl>
    <w:p w14:paraId="5DC87B33" w14:textId="77777777" w:rsidR="000B62EC" w:rsidRPr="009C2ED4" w:rsidRDefault="000B62EC" w:rsidP="000B62EC"/>
    <w:tbl>
      <w:tblPr>
        <w:tblW w:w="9670" w:type="dxa"/>
        <w:tblLook w:val="04A0" w:firstRow="1" w:lastRow="0" w:firstColumn="1" w:lastColumn="0" w:noHBand="0" w:noVBand="1"/>
      </w:tblPr>
      <w:tblGrid>
        <w:gridCol w:w="3084"/>
        <w:gridCol w:w="679"/>
        <w:gridCol w:w="2333"/>
        <w:gridCol w:w="400"/>
        <w:gridCol w:w="3174"/>
      </w:tblGrid>
      <w:tr w:rsidR="000B62EC" w:rsidRPr="009C2ED4" w14:paraId="7CCC79DA" w14:textId="77777777" w:rsidTr="008A5EF3">
        <w:tc>
          <w:tcPr>
            <w:tcW w:w="3084" w:type="dxa"/>
            <w:tcBorders>
              <w:bottom w:val="single" w:sz="4" w:space="0" w:color="auto"/>
            </w:tcBorders>
            <w:shd w:val="clear" w:color="auto" w:fill="auto"/>
          </w:tcPr>
          <w:p w14:paraId="6F2B403F" w14:textId="77777777" w:rsidR="000B62EC" w:rsidRPr="009C2ED4" w:rsidRDefault="000B62EC" w:rsidP="008A5EF3">
            <w:pPr>
              <w:jc w:val="center"/>
              <w:rPr>
                <w:b/>
                <w:bCs/>
              </w:rPr>
            </w:pPr>
          </w:p>
        </w:tc>
        <w:tc>
          <w:tcPr>
            <w:tcW w:w="679" w:type="dxa"/>
            <w:shd w:val="clear" w:color="auto" w:fill="auto"/>
          </w:tcPr>
          <w:p w14:paraId="694CA03A" w14:textId="77777777" w:rsidR="000B62EC" w:rsidRPr="009C2ED4" w:rsidRDefault="000B62EC" w:rsidP="008A5EF3"/>
        </w:tc>
        <w:tc>
          <w:tcPr>
            <w:tcW w:w="2333" w:type="dxa"/>
            <w:tcBorders>
              <w:bottom w:val="single" w:sz="4" w:space="0" w:color="auto"/>
            </w:tcBorders>
            <w:shd w:val="clear" w:color="auto" w:fill="auto"/>
          </w:tcPr>
          <w:p w14:paraId="3BABCE47" w14:textId="77777777" w:rsidR="000B62EC" w:rsidRPr="009C2ED4" w:rsidRDefault="000B62EC" w:rsidP="008A5EF3">
            <w:pPr>
              <w:jc w:val="center"/>
            </w:pPr>
          </w:p>
        </w:tc>
        <w:tc>
          <w:tcPr>
            <w:tcW w:w="400" w:type="dxa"/>
            <w:shd w:val="clear" w:color="auto" w:fill="auto"/>
          </w:tcPr>
          <w:p w14:paraId="49154146" w14:textId="77777777" w:rsidR="000B62EC" w:rsidRPr="009C2ED4" w:rsidRDefault="000B62EC" w:rsidP="008A5EF3"/>
        </w:tc>
        <w:tc>
          <w:tcPr>
            <w:tcW w:w="3174" w:type="dxa"/>
            <w:tcBorders>
              <w:bottom w:val="single" w:sz="4" w:space="0" w:color="auto"/>
            </w:tcBorders>
            <w:shd w:val="clear" w:color="auto" w:fill="auto"/>
          </w:tcPr>
          <w:p w14:paraId="4F75FF35" w14:textId="77777777" w:rsidR="000B62EC" w:rsidRPr="009C2ED4" w:rsidRDefault="000B62EC" w:rsidP="008A5EF3">
            <w:pPr>
              <w:jc w:val="center"/>
              <w:rPr>
                <w:b/>
                <w:bCs/>
              </w:rPr>
            </w:pPr>
          </w:p>
        </w:tc>
      </w:tr>
      <w:tr w:rsidR="000B62EC" w:rsidRPr="009C2ED4" w14:paraId="684A8D9D" w14:textId="77777777" w:rsidTr="008A5EF3">
        <w:tc>
          <w:tcPr>
            <w:tcW w:w="3084" w:type="dxa"/>
            <w:tcBorders>
              <w:top w:val="single" w:sz="4" w:space="0" w:color="auto"/>
            </w:tcBorders>
            <w:shd w:val="clear" w:color="auto" w:fill="auto"/>
          </w:tcPr>
          <w:p w14:paraId="4B6BAC16" w14:textId="77777777" w:rsidR="000B62EC" w:rsidRPr="009C2ED4" w:rsidRDefault="000B62EC" w:rsidP="008A5EF3">
            <w:pPr>
              <w:jc w:val="center"/>
              <w:rPr>
                <w:sz w:val="16"/>
                <w:szCs w:val="16"/>
              </w:rPr>
            </w:pPr>
            <w:r w:rsidRPr="009C2ED4">
              <w:rPr>
                <w:sz w:val="16"/>
                <w:szCs w:val="16"/>
              </w:rPr>
              <w:t>(amats)</w:t>
            </w:r>
          </w:p>
          <w:p w14:paraId="7CB5A6A0" w14:textId="77777777" w:rsidR="000B62EC" w:rsidRPr="009C2ED4" w:rsidRDefault="000B62EC" w:rsidP="008A5EF3">
            <w:pPr>
              <w:jc w:val="center"/>
              <w:rPr>
                <w:sz w:val="16"/>
                <w:szCs w:val="16"/>
              </w:rPr>
            </w:pPr>
          </w:p>
        </w:tc>
        <w:tc>
          <w:tcPr>
            <w:tcW w:w="679" w:type="dxa"/>
            <w:shd w:val="clear" w:color="auto" w:fill="auto"/>
          </w:tcPr>
          <w:p w14:paraId="5FC631C6" w14:textId="77777777" w:rsidR="000B62EC" w:rsidRPr="009C2ED4" w:rsidRDefault="000B62EC" w:rsidP="008A5EF3">
            <w:pPr>
              <w:jc w:val="center"/>
              <w:rPr>
                <w:sz w:val="16"/>
                <w:szCs w:val="16"/>
              </w:rPr>
            </w:pPr>
          </w:p>
        </w:tc>
        <w:tc>
          <w:tcPr>
            <w:tcW w:w="2333" w:type="dxa"/>
            <w:tcBorders>
              <w:top w:val="single" w:sz="4" w:space="0" w:color="auto"/>
            </w:tcBorders>
            <w:shd w:val="clear" w:color="auto" w:fill="auto"/>
          </w:tcPr>
          <w:p w14:paraId="51705743" w14:textId="77777777" w:rsidR="000B62EC" w:rsidRPr="009C2ED4" w:rsidRDefault="000B62EC" w:rsidP="008A5EF3">
            <w:pPr>
              <w:jc w:val="center"/>
              <w:rPr>
                <w:sz w:val="16"/>
                <w:szCs w:val="16"/>
              </w:rPr>
            </w:pPr>
            <w:r w:rsidRPr="009C2ED4">
              <w:rPr>
                <w:sz w:val="16"/>
                <w:szCs w:val="16"/>
              </w:rPr>
              <w:t>(paraksts)</w:t>
            </w:r>
          </w:p>
        </w:tc>
        <w:tc>
          <w:tcPr>
            <w:tcW w:w="400" w:type="dxa"/>
            <w:shd w:val="clear" w:color="auto" w:fill="auto"/>
          </w:tcPr>
          <w:p w14:paraId="5DD0997A" w14:textId="77777777" w:rsidR="000B62EC" w:rsidRPr="009C2ED4" w:rsidRDefault="000B62EC" w:rsidP="008A5EF3">
            <w:pPr>
              <w:jc w:val="center"/>
              <w:rPr>
                <w:sz w:val="16"/>
                <w:szCs w:val="16"/>
              </w:rPr>
            </w:pPr>
          </w:p>
        </w:tc>
        <w:tc>
          <w:tcPr>
            <w:tcW w:w="3174" w:type="dxa"/>
            <w:tcBorders>
              <w:top w:val="single" w:sz="4" w:space="0" w:color="auto"/>
            </w:tcBorders>
            <w:shd w:val="clear" w:color="auto" w:fill="auto"/>
          </w:tcPr>
          <w:p w14:paraId="269CCBFE" w14:textId="77777777" w:rsidR="000B62EC" w:rsidRPr="009C2ED4" w:rsidRDefault="000B62EC" w:rsidP="008A5EF3">
            <w:pPr>
              <w:jc w:val="center"/>
              <w:rPr>
                <w:sz w:val="16"/>
                <w:szCs w:val="16"/>
              </w:rPr>
            </w:pPr>
            <w:r w:rsidRPr="009C2ED4">
              <w:rPr>
                <w:sz w:val="16"/>
                <w:szCs w:val="16"/>
              </w:rPr>
              <w:t>(paraksta atšifrējums)</w:t>
            </w:r>
          </w:p>
        </w:tc>
      </w:tr>
    </w:tbl>
    <w:p w14:paraId="0F279EAC" w14:textId="77777777" w:rsidR="000B62EC" w:rsidRPr="009C2ED4" w:rsidRDefault="000B62EC" w:rsidP="000B62EC"/>
    <w:p w14:paraId="7DFEEFC4" w14:textId="77777777" w:rsidR="000B62EC" w:rsidRPr="009C2ED4" w:rsidRDefault="000B62EC" w:rsidP="000B62EC">
      <w:pPr>
        <w:spacing w:after="160" w:line="259" w:lineRule="auto"/>
      </w:pPr>
      <w:r w:rsidRPr="009C2ED4">
        <w:br w:type="page"/>
      </w:r>
    </w:p>
    <w:p w14:paraId="384136C1" w14:textId="77777777" w:rsidR="000B62EC" w:rsidRPr="009C2ED4" w:rsidRDefault="000B62EC" w:rsidP="000B62EC">
      <w:pPr>
        <w:jc w:val="right"/>
      </w:pPr>
      <w:r w:rsidRPr="009C2ED4">
        <w:lastRenderedPageBreak/>
        <w:t>3.pielikums</w:t>
      </w:r>
    </w:p>
    <w:p w14:paraId="38DE4A07" w14:textId="298EF1C6" w:rsidR="000B62EC" w:rsidRPr="009C2ED4" w:rsidRDefault="000B62EC" w:rsidP="000B62EC">
      <w:pPr>
        <w:jc w:val="right"/>
      </w:pPr>
      <w:r w:rsidRPr="009C2ED4">
        <w:t>Dobeles novada domes 28.04.2022. saistošajiem noteikumiem Nr.</w:t>
      </w:r>
      <w:r w:rsidR="00E965A4">
        <w:t>14</w:t>
      </w:r>
    </w:p>
    <w:p w14:paraId="42CAC60F" w14:textId="77777777" w:rsidR="000B62EC" w:rsidRPr="009C2ED4" w:rsidRDefault="000B62EC" w:rsidP="000B62EC">
      <w:pPr>
        <w:jc w:val="right"/>
      </w:pPr>
    </w:p>
    <w:p w14:paraId="781D0D48" w14:textId="77777777" w:rsidR="000B62EC" w:rsidRPr="009C2ED4" w:rsidRDefault="000B62EC" w:rsidP="000B62EC">
      <w:pPr>
        <w:jc w:val="center"/>
        <w:rPr>
          <w:b/>
          <w:bCs/>
        </w:rPr>
      </w:pPr>
      <w:r w:rsidRPr="009C2ED4">
        <w:rPr>
          <w:b/>
          <w:bCs/>
        </w:rPr>
        <w:t>BŪVES DATU DEKLARĀCIJA</w:t>
      </w:r>
    </w:p>
    <w:p w14:paraId="0D936936" w14:textId="77777777" w:rsidR="000B62EC" w:rsidRPr="009C2ED4" w:rsidRDefault="000B62EC" w:rsidP="000B62EC">
      <w:pPr>
        <w:jc w:val="center"/>
        <w:rPr>
          <w:b/>
          <w:bCs/>
        </w:rPr>
      </w:pPr>
    </w:p>
    <w:tbl>
      <w:tblPr>
        <w:tblW w:w="0" w:type="auto"/>
        <w:tblLook w:val="04A0" w:firstRow="1" w:lastRow="0" w:firstColumn="1" w:lastColumn="0" w:noHBand="0" w:noVBand="1"/>
      </w:tblPr>
      <w:tblGrid>
        <w:gridCol w:w="696"/>
        <w:gridCol w:w="730"/>
        <w:gridCol w:w="559"/>
        <w:gridCol w:w="330"/>
        <w:gridCol w:w="1938"/>
      </w:tblGrid>
      <w:tr w:rsidR="000B62EC" w:rsidRPr="009C2ED4" w14:paraId="34DCCC8B" w14:textId="77777777" w:rsidTr="008A5EF3">
        <w:tc>
          <w:tcPr>
            <w:tcW w:w="696" w:type="dxa"/>
            <w:tcBorders>
              <w:bottom w:val="single" w:sz="4" w:space="0" w:color="auto"/>
            </w:tcBorders>
            <w:shd w:val="clear" w:color="auto" w:fill="auto"/>
          </w:tcPr>
          <w:p w14:paraId="6B37FF60" w14:textId="77777777" w:rsidR="000B62EC" w:rsidRPr="009C2ED4" w:rsidRDefault="000B62EC" w:rsidP="008A5EF3">
            <w:r w:rsidRPr="009C2ED4">
              <w:t>20</w:t>
            </w:r>
          </w:p>
        </w:tc>
        <w:tc>
          <w:tcPr>
            <w:tcW w:w="730" w:type="dxa"/>
            <w:shd w:val="clear" w:color="auto" w:fill="auto"/>
          </w:tcPr>
          <w:p w14:paraId="5E4D0002" w14:textId="77777777" w:rsidR="000B62EC" w:rsidRPr="009C2ED4" w:rsidRDefault="000B62EC" w:rsidP="008A5EF3">
            <w:r w:rsidRPr="009C2ED4">
              <w:t>.gada</w:t>
            </w:r>
          </w:p>
        </w:tc>
        <w:tc>
          <w:tcPr>
            <w:tcW w:w="559" w:type="dxa"/>
            <w:tcBorders>
              <w:bottom w:val="single" w:sz="4" w:space="0" w:color="auto"/>
            </w:tcBorders>
            <w:shd w:val="clear" w:color="auto" w:fill="auto"/>
          </w:tcPr>
          <w:p w14:paraId="4B062990" w14:textId="77777777" w:rsidR="000B62EC" w:rsidRPr="009C2ED4" w:rsidRDefault="000B62EC" w:rsidP="008A5EF3"/>
        </w:tc>
        <w:tc>
          <w:tcPr>
            <w:tcW w:w="330" w:type="dxa"/>
            <w:shd w:val="clear" w:color="auto" w:fill="auto"/>
          </w:tcPr>
          <w:p w14:paraId="4675552D" w14:textId="77777777" w:rsidR="000B62EC" w:rsidRPr="009C2ED4" w:rsidRDefault="000B62EC" w:rsidP="008A5EF3">
            <w:r w:rsidRPr="009C2ED4">
              <w:t>.</w:t>
            </w:r>
          </w:p>
        </w:tc>
        <w:tc>
          <w:tcPr>
            <w:tcW w:w="1938" w:type="dxa"/>
            <w:tcBorders>
              <w:bottom w:val="single" w:sz="4" w:space="0" w:color="auto"/>
            </w:tcBorders>
            <w:shd w:val="clear" w:color="auto" w:fill="auto"/>
          </w:tcPr>
          <w:p w14:paraId="1E516D5A" w14:textId="77777777" w:rsidR="000B62EC" w:rsidRPr="009C2ED4" w:rsidRDefault="000B62EC" w:rsidP="008A5EF3"/>
        </w:tc>
      </w:tr>
    </w:tbl>
    <w:p w14:paraId="159FC8D7" w14:textId="77777777" w:rsidR="000B62EC" w:rsidRPr="009C2ED4" w:rsidRDefault="000B62EC" w:rsidP="000B62EC">
      <w:pPr>
        <w:jc w:val="center"/>
        <w:rPr>
          <w:b/>
          <w:bCs/>
        </w:rPr>
      </w:pPr>
    </w:p>
    <w:p w14:paraId="2DE89981" w14:textId="77777777" w:rsidR="000B62EC" w:rsidRPr="009C2ED4" w:rsidRDefault="000B62EC" w:rsidP="000B62EC">
      <w:r w:rsidRPr="009C2ED4">
        <w:t>Zemes kadastra apzīmējums: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0B62EC" w:rsidRPr="009C2ED4" w14:paraId="5C5F4089" w14:textId="77777777" w:rsidTr="008A5EF3">
        <w:tc>
          <w:tcPr>
            <w:tcW w:w="236" w:type="dxa"/>
            <w:shd w:val="clear" w:color="auto" w:fill="auto"/>
          </w:tcPr>
          <w:p w14:paraId="4F55A295" w14:textId="77777777" w:rsidR="000B62EC" w:rsidRPr="009C2ED4" w:rsidRDefault="000B62EC" w:rsidP="008A5EF3"/>
        </w:tc>
        <w:tc>
          <w:tcPr>
            <w:tcW w:w="236" w:type="dxa"/>
            <w:shd w:val="clear" w:color="auto" w:fill="auto"/>
          </w:tcPr>
          <w:p w14:paraId="234B1B3A" w14:textId="77777777" w:rsidR="000B62EC" w:rsidRPr="009C2ED4" w:rsidRDefault="000B62EC" w:rsidP="008A5EF3"/>
        </w:tc>
        <w:tc>
          <w:tcPr>
            <w:tcW w:w="236" w:type="dxa"/>
            <w:shd w:val="clear" w:color="auto" w:fill="auto"/>
          </w:tcPr>
          <w:p w14:paraId="13604588" w14:textId="77777777" w:rsidR="000B62EC" w:rsidRPr="009C2ED4" w:rsidRDefault="000B62EC" w:rsidP="008A5EF3"/>
        </w:tc>
        <w:tc>
          <w:tcPr>
            <w:tcW w:w="236" w:type="dxa"/>
            <w:shd w:val="clear" w:color="auto" w:fill="auto"/>
          </w:tcPr>
          <w:p w14:paraId="6F58347E" w14:textId="77777777" w:rsidR="000B62EC" w:rsidRPr="009C2ED4" w:rsidRDefault="000B62EC" w:rsidP="008A5EF3"/>
        </w:tc>
        <w:tc>
          <w:tcPr>
            <w:tcW w:w="236" w:type="dxa"/>
            <w:shd w:val="clear" w:color="auto" w:fill="auto"/>
          </w:tcPr>
          <w:p w14:paraId="25E2A78F" w14:textId="77777777" w:rsidR="000B62EC" w:rsidRPr="009C2ED4" w:rsidRDefault="000B62EC" w:rsidP="008A5EF3"/>
        </w:tc>
        <w:tc>
          <w:tcPr>
            <w:tcW w:w="236" w:type="dxa"/>
            <w:shd w:val="clear" w:color="auto" w:fill="auto"/>
          </w:tcPr>
          <w:p w14:paraId="0342CE14" w14:textId="77777777" w:rsidR="000B62EC" w:rsidRPr="009C2ED4" w:rsidRDefault="000B62EC" w:rsidP="008A5EF3"/>
        </w:tc>
        <w:tc>
          <w:tcPr>
            <w:tcW w:w="236" w:type="dxa"/>
            <w:shd w:val="clear" w:color="auto" w:fill="auto"/>
          </w:tcPr>
          <w:p w14:paraId="34E8806D" w14:textId="77777777" w:rsidR="000B62EC" w:rsidRPr="009C2ED4" w:rsidRDefault="000B62EC" w:rsidP="008A5EF3"/>
        </w:tc>
        <w:tc>
          <w:tcPr>
            <w:tcW w:w="236" w:type="dxa"/>
            <w:shd w:val="clear" w:color="auto" w:fill="auto"/>
          </w:tcPr>
          <w:p w14:paraId="5693A10D" w14:textId="77777777" w:rsidR="000B62EC" w:rsidRPr="009C2ED4" w:rsidRDefault="000B62EC" w:rsidP="008A5EF3"/>
        </w:tc>
        <w:tc>
          <w:tcPr>
            <w:tcW w:w="236" w:type="dxa"/>
            <w:shd w:val="clear" w:color="auto" w:fill="auto"/>
          </w:tcPr>
          <w:p w14:paraId="78965D31" w14:textId="77777777" w:rsidR="000B62EC" w:rsidRPr="009C2ED4" w:rsidRDefault="000B62EC" w:rsidP="008A5EF3"/>
        </w:tc>
        <w:tc>
          <w:tcPr>
            <w:tcW w:w="236" w:type="dxa"/>
            <w:shd w:val="clear" w:color="auto" w:fill="auto"/>
          </w:tcPr>
          <w:p w14:paraId="3B82091A" w14:textId="77777777" w:rsidR="000B62EC" w:rsidRPr="009C2ED4" w:rsidRDefault="000B62EC" w:rsidP="008A5EF3"/>
        </w:tc>
        <w:tc>
          <w:tcPr>
            <w:tcW w:w="236" w:type="dxa"/>
            <w:shd w:val="clear" w:color="auto" w:fill="auto"/>
          </w:tcPr>
          <w:p w14:paraId="06A3FE4B" w14:textId="77777777" w:rsidR="000B62EC" w:rsidRPr="009C2ED4" w:rsidRDefault="000B62EC" w:rsidP="008A5EF3"/>
        </w:tc>
      </w:tr>
    </w:tbl>
    <w:p w14:paraId="4D3BB7F0" w14:textId="77777777" w:rsidR="000B62EC" w:rsidRPr="009C2ED4" w:rsidRDefault="000B62EC" w:rsidP="000B62EC"/>
    <w:p w14:paraId="070C48CF" w14:textId="77777777" w:rsidR="000B62EC" w:rsidRPr="009C2ED4" w:rsidRDefault="000B62EC" w:rsidP="000B62EC">
      <w:r w:rsidRPr="009C2ED4">
        <w:t xml:space="preserve">Būves kadastra apzīmējums vai būves </w:t>
      </w:r>
      <w:proofErr w:type="spellStart"/>
      <w:r w:rsidRPr="009C2ED4">
        <w:t>pirmsreģistrācijas</w:t>
      </w:r>
      <w:proofErr w:type="spellEnd"/>
      <w:r w:rsidRPr="009C2ED4">
        <w:t xml:space="preserve"> kadastra apzīmējums (pieprasīts Būvniecības informācijas sistēmā):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0B62EC" w:rsidRPr="009C2ED4" w14:paraId="24B1B11D" w14:textId="77777777" w:rsidTr="008A5EF3">
        <w:tc>
          <w:tcPr>
            <w:tcW w:w="236" w:type="dxa"/>
            <w:shd w:val="clear" w:color="auto" w:fill="auto"/>
          </w:tcPr>
          <w:p w14:paraId="7D51DFC6" w14:textId="77777777" w:rsidR="000B62EC" w:rsidRPr="009C2ED4" w:rsidRDefault="000B62EC" w:rsidP="008A5EF3"/>
        </w:tc>
        <w:tc>
          <w:tcPr>
            <w:tcW w:w="236" w:type="dxa"/>
            <w:shd w:val="clear" w:color="auto" w:fill="auto"/>
          </w:tcPr>
          <w:p w14:paraId="4902A012" w14:textId="77777777" w:rsidR="000B62EC" w:rsidRPr="009C2ED4" w:rsidRDefault="000B62EC" w:rsidP="008A5EF3"/>
        </w:tc>
        <w:tc>
          <w:tcPr>
            <w:tcW w:w="236" w:type="dxa"/>
            <w:shd w:val="clear" w:color="auto" w:fill="auto"/>
          </w:tcPr>
          <w:p w14:paraId="04C3B72C" w14:textId="77777777" w:rsidR="000B62EC" w:rsidRPr="009C2ED4" w:rsidRDefault="000B62EC" w:rsidP="008A5EF3"/>
        </w:tc>
        <w:tc>
          <w:tcPr>
            <w:tcW w:w="236" w:type="dxa"/>
            <w:shd w:val="clear" w:color="auto" w:fill="auto"/>
          </w:tcPr>
          <w:p w14:paraId="6356C449" w14:textId="77777777" w:rsidR="000B62EC" w:rsidRPr="009C2ED4" w:rsidRDefault="000B62EC" w:rsidP="008A5EF3"/>
        </w:tc>
        <w:tc>
          <w:tcPr>
            <w:tcW w:w="236" w:type="dxa"/>
            <w:shd w:val="clear" w:color="auto" w:fill="auto"/>
          </w:tcPr>
          <w:p w14:paraId="12B5124B" w14:textId="77777777" w:rsidR="000B62EC" w:rsidRPr="009C2ED4" w:rsidRDefault="000B62EC" w:rsidP="008A5EF3"/>
        </w:tc>
        <w:tc>
          <w:tcPr>
            <w:tcW w:w="236" w:type="dxa"/>
            <w:shd w:val="clear" w:color="auto" w:fill="auto"/>
          </w:tcPr>
          <w:p w14:paraId="478B7EB1" w14:textId="77777777" w:rsidR="000B62EC" w:rsidRPr="009C2ED4" w:rsidRDefault="000B62EC" w:rsidP="008A5EF3"/>
        </w:tc>
        <w:tc>
          <w:tcPr>
            <w:tcW w:w="236" w:type="dxa"/>
            <w:shd w:val="clear" w:color="auto" w:fill="auto"/>
          </w:tcPr>
          <w:p w14:paraId="4D883606" w14:textId="77777777" w:rsidR="000B62EC" w:rsidRPr="009C2ED4" w:rsidRDefault="000B62EC" w:rsidP="008A5EF3"/>
        </w:tc>
        <w:tc>
          <w:tcPr>
            <w:tcW w:w="236" w:type="dxa"/>
            <w:shd w:val="clear" w:color="auto" w:fill="auto"/>
          </w:tcPr>
          <w:p w14:paraId="7D8D6954" w14:textId="77777777" w:rsidR="000B62EC" w:rsidRPr="009C2ED4" w:rsidRDefault="000B62EC" w:rsidP="008A5EF3"/>
        </w:tc>
        <w:tc>
          <w:tcPr>
            <w:tcW w:w="236" w:type="dxa"/>
            <w:shd w:val="clear" w:color="auto" w:fill="auto"/>
          </w:tcPr>
          <w:p w14:paraId="350EC3F6" w14:textId="77777777" w:rsidR="000B62EC" w:rsidRPr="009C2ED4" w:rsidRDefault="000B62EC" w:rsidP="008A5EF3"/>
        </w:tc>
        <w:tc>
          <w:tcPr>
            <w:tcW w:w="236" w:type="dxa"/>
            <w:shd w:val="clear" w:color="auto" w:fill="auto"/>
          </w:tcPr>
          <w:p w14:paraId="1280855E" w14:textId="77777777" w:rsidR="000B62EC" w:rsidRPr="009C2ED4" w:rsidRDefault="000B62EC" w:rsidP="008A5EF3"/>
        </w:tc>
        <w:tc>
          <w:tcPr>
            <w:tcW w:w="236" w:type="dxa"/>
            <w:shd w:val="clear" w:color="auto" w:fill="auto"/>
          </w:tcPr>
          <w:p w14:paraId="6789282F" w14:textId="77777777" w:rsidR="000B62EC" w:rsidRPr="009C2ED4" w:rsidRDefault="000B62EC" w:rsidP="008A5EF3"/>
        </w:tc>
        <w:tc>
          <w:tcPr>
            <w:tcW w:w="236" w:type="dxa"/>
            <w:shd w:val="clear" w:color="auto" w:fill="auto"/>
          </w:tcPr>
          <w:p w14:paraId="13D78664" w14:textId="77777777" w:rsidR="000B62EC" w:rsidRPr="009C2ED4" w:rsidRDefault="000B62EC" w:rsidP="008A5EF3"/>
        </w:tc>
        <w:tc>
          <w:tcPr>
            <w:tcW w:w="236" w:type="dxa"/>
            <w:shd w:val="clear" w:color="auto" w:fill="auto"/>
          </w:tcPr>
          <w:p w14:paraId="4E4B72B5" w14:textId="77777777" w:rsidR="000B62EC" w:rsidRPr="009C2ED4" w:rsidRDefault="000B62EC" w:rsidP="008A5EF3"/>
        </w:tc>
        <w:tc>
          <w:tcPr>
            <w:tcW w:w="236" w:type="dxa"/>
            <w:shd w:val="clear" w:color="auto" w:fill="auto"/>
          </w:tcPr>
          <w:p w14:paraId="3F7C756D" w14:textId="77777777" w:rsidR="000B62EC" w:rsidRPr="009C2ED4" w:rsidRDefault="000B62EC" w:rsidP="008A5EF3"/>
        </w:tc>
      </w:tr>
    </w:tbl>
    <w:p w14:paraId="4FE46932" w14:textId="77777777" w:rsidR="000B62EC" w:rsidRPr="009C2ED4" w:rsidRDefault="000B62EC" w:rsidP="000B62EC"/>
    <w:p w14:paraId="08A47DD5" w14:textId="77777777" w:rsidR="000B62EC" w:rsidRPr="009C2ED4" w:rsidRDefault="000B62EC" w:rsidP="000B62EC">
      <w:r w:rsidRPr="009C2ED4">
        <w:t>Būves vai zemes vienības adrese, uz kuras atrodas ēka:</w:t>
      </w:r>
    </w:p>
    <w:tbl>
      <w:tblPr>
        <w:tblW w:w="9781" w:type="dxa"/>
        <w:tblLook w:val="04A0" w:firstRow="1" w:lastRow="0" w:firstColumn="1" w:lastColumn="0" w:noHBand="0" w:noVBand="1"/>
      </w:tblPr>
      <w:tblGrid>
        <w:gridCol w:w="9781"/>
      </w:tblGrid>
      <w:tr w:rsidR="000B62EC" w:rsidRPr="009C2ED4" w14:paraId="1509FC76" w14:textId="77777777" w:rsidTr="008A5EF3">
        <w:tc>
          <w:tcPr>
            <w:tcW w:w="9781" w:type="dxa"/>
            <w:tcBorders>
              <w:bottom w:val="single" w:sz="4" w:space="0" w:color="auto"/>
            </w:tcBorders>
            <w:shd w:val="clear" w:color="auto" w:fill="auto"/>
          </w:tcPr>
          <w:p w14:paraId="297BFF9D" w14:textId="77777777" w:rsidR="000B62EC" w:rsidRPr="009C2ED4" w:rsidRDefault="000B62EC" w:rsidP="008A5EF3">
            <w:pPr>
              <w:jc w:val="center"/>
              <w:rPr>
                <w:b/>
                <w:bCs/>
              </w:rPr>
            </w:pPr>
          </w:p>
        </w:tc>
      </w:tr>
      <w:tr w:rsidR="000B62EC" w:rsidRPr="009C2ED4" w14:paraId="5E730492" w14:textId="77777777" w:rsidTr="008A5EF3">
        <w:tc>
          <w:tcPr>
            <w:tcW w:w="9781" w:type="dxa"/>
            <w:tcBorders>
              <w:top w:val="single" w:sz="4" w:space="0" w:color="auto"/>
            </w:tcBorders>
            <w:shd w:val="clear" w:color="auto" w:fill="auto"/>
          </w:tcPr>
          <w:p w14:paraId="3B26E6DA" w14:textId="77777777" w:rsidR="000B62EC" w:rsidRPr="009C2ED4" w:rsidRDefault="000B62EC" w:rsidP="008A5EF3">
            <w:pPr>
              <w:jc w:val="center"/>
              <w:rPr>
                <w:sz w:val="16"/>
                <w:szCs w:val="16"/>
              </w:rPr>
            </w:pPr>
            <w:r w:rsidRPr="009C2ED4">
              <w:rPr>
                <w:sz w:val="16"/>
                <w:szCs w:val="16"/>
              </w:rPr>
              <w:t>(adrese)</w:t>
            </w:r>
          </w:p>
        </w:tc>
      </w:tr>
    </w:tbl>
    <w:p w14:paraId="7D834AE6" w14:textId="77777777" w:rsidR="000B62EC" w:rsidRPr="009C2ED4" w:rsidRDefault="000B62EC" w:rsidP="000B62EC">
      <w:r w:rsidRPr="009C2ED4">
        <w:t>Būves tips (kods):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0B62EC" w:rsidRPr="009C2ED4" w14:paraId="038F4A17" w14:textId="77777777" w:rsidTr="008A5EF3">
        <w:tc>
          <w:tcPr>
            <w:tcW w:w="340" w:type="dxa"/>
            <w:shd w:val="clear" w:color="auto" w:fill="auto"/>
          </w:tcPr>
          <w:p w14:paraId="30DD4F0B" w14:textId="77777777" w:rsidR="000B62EC" w:rsidRPr="009C2ED4" w:rsidRDefault="000B62EC" w:rsidP="008A5EF3"/>
        </w:tc>
        <w:tc>
          <w:tcPr>
            <w:tcW w:w="340" w:type="dxa"/>
            <w:shd w:val="clear" w:color="auto" w:fill="auto"/>
          </w:tcPr>
          <w:p w14:paraId="352E2BA5" w14:textId="77777777" w:rsidR="000B62EC" w:rsidRPr="009C2ED4" w:rsidRDefault="000B62EC" w:rsidP="008A5EF3"/>
        </w:tc>
        <w:tc>
          <w:tcPr>
            <w:tcW w:w="340" w:type="dxa"/>
            <w:shd w:val="clear" w:color="auto" w:fill="auto"/>
          </w:tcPr>
          <w:p w14:paraId="474D19D4" w14:textId="77777777" w:rsidR="000B62EC" w:rsidRPr="009C2ED4" w:rsidRDefault="000B62EC" w:rsidP="008A5EF3"/>
        </w:tc>
        <w:tc>
          <w:tcPr>
            <w:tcW w:w="340" w:type="dxa"/>
            <w:shd w:val="clear" w:color="auto" w:fill="auto"/>
          </w:tcPr>
          <w:p w14:paraId="73E4BF64" w14:textId="77777777" w:rsidR="000B62EC" w:rsidRPr="009C2ED4" w:rsidRDefault="000B62EC" w:rsidP="008A5EF3"/>
        </w:tc>
        <w:tc>
          <w:tcPr>
            <w:tcW w:w="340" w:type="dxa"/>
            <w:shd w:val="clear" w:color="auto" w:fill="auto"/>
          </w:tcPr>
          <w:p w14:paraId="298F5651" w14:textId="77777777" w:rsidR="000B62EC" w:rsidRPr="009C2ED4" w:rsidRDefault="000B62EC" w:rsidP="008A5EF3"/>
        </w:tc>
        <w:tc>
          <w:tcPr>
            <w:tcW w:w="340" w:type="dxa"/>
            <w:shd w:val="clear" w:color="auto" w:fill="auto"/>
          </w:tcPr>
          <w:p w14:paraId="7AEF25FB" w14:textId="77777777" w:rsidR="000B62EC" w:rsidRPr="009C2ED4" w:rsidRDefault="000B62EC" w:rsidP="008A5EF3"/>
        </w:tc>
        <w:tc>
          <w:tcPr>
            <w:tcW w:w="340" w:type="dxa"/>
            <w:shd w:val="clear" w:color="auto" w:fill="auto"/>
          </w:tcPr>
          <w:p w14:paraId="4391161B" w14:textId="77777777" w:rsidR="000B62EC" w:rsidRPr="009C2ED4" w:rsidRDefault="000B62EC" w:rsidP="008A5EF3"/>
        </w:tc>
        <w:tc>
          <w:tcPr>
            <w:tcW w:w="340" w:type="dxa"/>
            <w:shd w:val="clear" w:color="auto" w:fill="auto"/>
          </w:tcPr>
          <w:p w14:paraId="3009D078" w14:textId="77777777" w:rsidR="000B62EC" w:rsidRPr="009C2ED4" w:rsidRDefault="000B62EC" w:rsidP="008A5EF3"/>
        </w:tc>
      </w:tr>
    </w:tbl>
    <w:p w14:paraId="2B19F434" w14:textId="77777777" w:rsidR="000B62EC" w:rsidRPr="009C2ED4" w:rsidRDefault="000B62EC" w:rsidP="000B62EC"/>
    <w:p w14:paraId="1DBA29F0" w14:textId="77777777" w:rsidR="000B62EC" w:rsidRPr="009C2ED4" w:rsidRDefault="000B62EC" w:rsidP="000B62EC">
      <w:r w:rsidRPr="009C2ED4">
        <w:t>Būves apjoma rādītāji*: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2560"/>
        <w:gridCol w:w="1985"/>
      </w:tblGrid>
      <w:tr w:rsidR="000B62EC" w:rsidRPr="009C2ED4" w14:paraId="315327B6" w14:textId="77777777" w:rsidTr="008A5EF3">
        <w:tc>
          <w:tcPr>
            <w:tcW w:w="412" w:type="dxa"/>
            <w:shd w:val="clear" w:color="auto" w:fill="auto"/>
          </w:tcPr>
          <w:p w14:paraId="09E794C3" w14:textId="77777777" w:rsidR="000B62EC" w:rsidRPr="009C2ED4" w:rsidRDefault="000B62EC" w:rsidP="008A5EF3"/>
        </w:tc>
        <w:tc>
          <w:tcPr>
            <w:tcW w:w="2560" w:type="dxa"/>
            <w:shd w:val="clear" w:color="auto" w:fill="auto"/>
          </w:tcPr>
          <w:p w14:paraId="1442B5A3" w14:textId="77777777" w:rsidR="000B62EC" w:rsidRPr="009C2ED4" w:rsidRDefault="000B62EC" w:rsidP="008A5EF3">
            <w:r w:rsidRPr="009C2ED4">
              <w:t>Apbūves laukums (m</w:t>
            </w:r>
            <w:r w:rsidRPr="009C2ED4">
              <w:rPr>
                <w:vertAlign w:val="superscript"/>
              </w:rPr>
              <w:t>2</w:t>
            </w:r>
            <w:r w:rsidRPr="009C2ED4">
              <w:t>)</w:t>
            </w:r>
          </w:p>
        </w:tc>
        <w:tc>
          <w:tcPr>
            <w:tcW w:w="1985" w:type="dxa"/>
            <w:shd w:val="clear" w:color="auto" w:fill="auto"/>
          </w:tcPr>
          <w:p w14:paraId="5E3EFBEA" w14:textId="77777777" w:rsidR="000B62EC" w:rsidRPr="009C2ED4" w:rsidRDefault="000B62EC" w:rsidP="008A5EF3"/>
        </w:tc>
      </w:tr>
      <w:tr w:rsidR="000B62EC" w:rsidRPr="009C2ED4" w14:paraId="1E6E5B20" w14:textId="77777777" w:rsidTr="008A5EF3">
        <w:tc>
          <w:tcPr>
            <w:tcW w:w="412" w:type="dxa"/>
            <w:shd w:val="clear" w:color="auto" w:fill="auto"/>
          </w:tcPr>
          <w:p w14:paraId="5E273394" w14:textId="77777777" w:rsidR="000B62EC" w:rsidRPr="009C2ED4" w:rsidRDefault="000B62EC" w:rsidP="008A5EF3"/>
        </w:tc>
        <w:tc>
          <w:tcPr>
            <w:tcW w:w="2560" w:type="dxa"/>
            <w:shd w:val="clear" w:color="auto" w:fill="auto"/>
          </w:tcPr>
          <w:p w14:paraId="20F29307" w14:textId="77777777" w:rsidR="000B62EC" w:rsidRPr="009C2ED4" w:rsidRDefault="000B62EC" w:rsidP="008A5EF3">
            <w:r w:rsidRPr="009C2ED4">
              <w:t>Kopējā platība (m</w:t>
            </w:r>
            <w:r w:rsidRPr="009C2ED4">
              <w:rPr>
                <w:vertAlign w:val="superscript"/>
              </w:rPr>
              <w:t>2</w:t>
            </w:r>
            <w:r w:rsidRPr="009C2ED4">
              <w:t>)*</w:t>
            </w:r>
          </w:p>
        </w:tc>
        <w:tc>
          <w:tcPr>
            <w:tcW w:w="1985" w:type="dxa"/>
            <w:shd w:val="clear" w:color="auto" w:fill="auto"/>
          </w:tcPr>
          <w:p w14:paraId="14FF3A5A" w14:textId="77777777" w:rsidR="000B62EC" w:rsidRPr="009C2ED4" w:rsidRDefault="000B62EC" w:rsidP="008A5EF3"/>
        </w:tc>
      </w:tr>
      <w:tr w:rsidR="000B62EC" w:rsidRPr="009C2ED4" w14:paraId="6FB02E7E" w14:textId="77777777" w:rsidTr="008A5EF3">
        <w:tc>
          <w:tcPr>
            <w:tcW w:w="412" w:type="dxa"/>
            <w:shd w:val="clear" w:color="auto" w:fill="auto"/>
          </w:tcPr>
          <w:p w14:paraId="0AAA9898" w14:textId="77777777" w:rsidR="000B62EC" w:rsidRPr="009C2ED4" w:rsidRDefault="000B62EC" w:rsidP="008A5EF3"/>
        </w:tc>
        <w:tc>
          <w:tcPr>
            <w:tcW w:w="2560" w:type="dxa"/>
            <w:shd w:val="clear" w:color="auto" w:fill="auto"/>
          </w:tcPr>
          <w:p w14:paraId="4DACBB03" w14:textId="77777777" w:rsidR="000B62EC" w:rsidRPr="009C2ED4" w:rsidRDefault="000B62EC" w:rsidP="008A5EF3">
            <w:proofErr w:type="spellStart"/>
            <w:r w:rsidRPr="009C2ED4">
              <w:t>Būvtilpums</w:t>
            </w:r>
            <w:proofErr w:type="spellEnd"/>
            <w:r w:rsidRPr="009C2ED4">
              <w:t xml:space="preserve"> (m</w:t>
            </w:r>
            <w:r w:rsidRPr="009C2ED4">
              <w:rPr>
                <w:vertAlign w:val="superscript"/>
              </w:rPr>
              <w:t>3</w:t>
            </w:r>
            <w:r w:rsidRPr="009C2ED4">
              <w:t>)*</w:t>
            </w:r>
          </w:p>
        </w:tc>
        <w:tc>
          <w:tcPr>
            <w:tcW w:w="1985" w:type="dxa"/>
            <w:shd w:val="clear" w:color="auto" w:fill="auto"/>
          </w:tcPr>
          <w:p w14:paraId="768F39FA" w14:textId="77777777" w:rsidR="000B62EC" w:rsidRPr="009C2ED4" w:rsidRDefault="000B62EC" w:rsidP="008A5EF3"/>
        </w:tc>
      </w:tr>
      <w:tr w:rsidR="000B62EC" w:rsidRPr="009C2ED4" w14:paraId="0DA0D6AB" w14:textId="77777777" w:rsidTr="008A5EF3">
        <w:tc>
          <w:tcPr>
            <w:tcW w:w="412" w:type="dxa"/>
            <w:shd w:val="clear" w:color="auto" w:fill="auto"/>
          </w:tcPr>
          <w:p w14:paraId="54F48F95" w14:textId="77777777" w:rsidR="000B62EC" w:rsidRPr="009C2ED4" w:rsidRDefault="000B62EC" w:rsidP="008A5EF3"/>
        </w:tc>
        <w:tc>
          <w:tcPr>
            <w:tcW w:w="2560" w:type="dxa"/>
            <w:shd w:val="clear" w:color="auto" w:fill="auto"/>
          </w:tcPr>
          <w:p w14:paraId="4535320D" w14:textId="77777777" w:rsidR="000B62EC" w:rsidRPr="009C2ED4" w:rsidRDefault="000B62EC" w:rsidP="008A5EF3">
            <w:r w:rsidRPr="009C2ED4">
              <w:t>Virszemes stāvu skaits</w:t>
            </w:r>
          </w:p>
        </w:tc>
        <w:tc>
          <w:tcPr>
            <w:tcW w:w="1985" w:type="dxa"/>
            <w:shd w:val="clear" w:color="auto" w:fill="auto"/>
          </w:tcPr>
          <w:p w14:paraId="24CDFE48" w14:textId="77777777" w:rsidR="000B62EC" w:rsidRPr="009C2ED4" w:rsidRDefault="000B62EC" w:rsidP="008A5EF3"/>
        </w:tc>
      </w:tr>
      <w:tr w:rsidR="000B62EC" w:rsidRPr="009C2ED4" w14:paraId="7822C38C" w14:textId="77777777" w:rsidTr="008A5EF3">
        <w:tc>
          <w:tcPr>
            <w:tcW w:w="412" w:type="dxa"/>
            <w:shd w:val="clear" w:color="auto" w:fill="auto"/>
          </w:tcPr>
          <w:p w14:paraId="6E580EAC" w14:textId="77777777" w:rsidR="000B62EC" w:rsidRPr="009C2ED4" w:rsidRDefault="000B62EC" w:rsidP="008A5EF3"/>
        </w:tc>
        <w:tc>
          <w:tcPr>
            <w:tcW w:w="2560" w:type="dxa"/>
            <w:shd w:val="clear" w:color="auto" w:fill="auto"/>
          </w:tcPr>
          <w:p w14:paraId="4337D14C" w14:textId="77777777" w:rsidR="000B62EC" w:rsidRPr="009C2ED4" w:rsidRDefault="000B62EC" w:rsidP="008A5EF3">
            <w:r w:rsidRPr="009C2ED4">
              <w:t>Pazemes stāvu skaits*</w:t>
            </w:r>
          </w:p>
        </w:tc>
        <w:tc>
          <w:tcPr>
            <w:tcW w:w="1985" w:type="dxa"/>
            <w:shd w:val="clear" w:color="auto" w:fill="auto"/>
          </w:tcPr>
          <w:p w14:paraId="4F653157" w14:textId="77777777" w:rsidR="000B62EC" w:rsidRPr="009C2ED4" w:rsidRDefault="000B62EC" w:rsidP="008A5EF3"/>
        </w:tc>
      </w:tr>
    </w:tbl>
    <w:p w14:paraId="68B4D61B" w14:textId="77777777" w:rsidR="000B62EC" w:rsidRPr="009C2ED4" w:rsidRDefault="000B62EC" w:rsidP="000B62EC">
      <w:r w:rsidRPr="009C2ED4">
        <w:t>Piezīme. * Aizpilda, ja pašvaldības rīcībā ir atbilstoša informācija.</w:t>
      </w:r>
    </w:p>
    <w:p w14:paraId="7C86BA93" w14:textId="77777777" w:rsidR="000B62EC" w:rsidRPr="009C2ED4" w:rsidRDefault="000B62EC" w:rsidP="000B62EC"/>
    <w:p w14:paraId="57B08167" w14:textId="77777777" w:rsidR="000B62EC" w:rsidRPr="009C2ED4" w:rsidRDefault="000B62EC" w:rsidP="000B62EC">
      <w:r w:rsidRPr="009C2ED4">
        <w:t>Būves īpašnieks (tiesiskais valdītājs):</w:t>
      </w:r>
    </w:p>
    <w:tbl>
      <w:tblPr>
        <w:tblW w:w="0" w:type="auto"/>
        <w:jc w:val="center"/>
        <w:tblLook w:val="04A0" w:firstRow="1" w:lastRow="0" w:firstColumn="1" w:lastColumn="0" w:noHBand="0" w:noVBand="1"/>
      </w:tblPr>
      <w:tblGrid>
        <w:gridCol w:w="9071"/>
      </w:tblGrid>
      <w:tr w:rsidR="000B62EC" w:rsidRPr="009C2ED4" w14:paraId="0FB1FBE4" w14:textId="77777777" w:rsidTr="008A5EF3">
        <w:trPr>
          <w:jc w:val="center"/>
        </w:trPr>
        <w:tc>
          <w:tcPr>
            <w:tcW w:w="9356" w:type="dxa"/>
            <w:tcBorders>
              <w:bottom w:val="single" w:sz="4" w:space="0" w:color="auto"/>
            </w:tcBorders>
            <w:shd w:val="clear" w:color="auto" w:fill="auto"/>
          </w:tcPr>
          <w:p w14:paraId="29612AC1" w14:textId="77777777" w:rsidR="000B62EC" w:rsidRPr="009C2ED4" w:rsidRDefault="000B62EC" w:rsidP="008A5EF3">
            <w:pPr>
              <w:jc w:val="center"/>
            </w:pPr>
          </w:p>
        </w:tc>
      </w:tr>
      <w:tr w:rsidR="000B62EC" w:rsidRPr="009C2ED4" w14:paraId="713F570D" w14:textId="77777777" w:rsidTr="008A5EF3">
        <w:trPr>
          <w:jc w:val="center"/>
        </w:trPr>
        <w:tc>
          <w:tcPr>
            <w:tcW w:w="9356" w:type="dxa"/>
            <w:tcBorders>
              <w:top w:val="single" w:sz="4" w:space="0" w:color="auto"/>
            </w:tcBorders>
            <w:shd w:val="clear" w:color="auto" w:fill="auto"/>
          </w:tcPr>
          <w:p w14:paraId="3A192222" w14:textId="77777777" w:rsidR="000B62EC" w:rsidRPr="009C2ED4" w:rsidRDefault="000B62EC" w:rsidP="008A5EF3">
            <w:pPr>
              <w:jc w:val="center"/>
              <w:rPr>
                <w:sz w:val="16"/>
                <w:szCs w:val="16"/>
              </w:rPr>
            </w:pPr>
            <w:r w:rsidRPr="009C2ED4">
              <w:rPr>
                <w:sz w:val="16"/>
                <w:szCs w:val="16"/>
              </w:rPr>
              <w:t xml:space="preserve">(īpašnieka/valdītāja vārds, uzvārds, personas kods, adrese vai juridiskās personas nosaukums, </w:t>
            </w:r>
            <w:proofErr w:type="spellStart"/>
            <w:r w:rsidRPr="009C2ED4">
              <w:rPr>
                <w:sz w:val="16"/>
                <w:szCs w:val="16"/>
              </w:rPr>
              <w:t>reģ.Nr</w:t>
            </w:r>
            <w:proofErr w:type="spellEnd"/>
            <w:r w:rsidRPr="009C2ED4">
              <w:rPr>
                <w:sz w:val="16"/>
                <w:szCs w:val="16"/>
              </w:rPr>
              <w:t>., adrese, telefons, e-pasts)</w:t>
            </w:r>
          </w:p>
        </w:tc>
      </w:tr>
    </w:tbl>
    <w:p w14:paraId="25FB92B9" w14:textId="77777777" w:rsidR="000B62EC" w:rsidRPr="009C2ED4" w:rsidRDefault="000B62EC" w:rsidP="000B62EC"/>
    <w:p w14:paraId="3F388691" w14:textId="77777777" w:rsidR="000B62EC" w:rsidRPr="009C2ED4" w:rsidRDefault="000B62EC" w:rsidP="000B62EC">
      <w:r w:rsidRPr="009C2ED4">
        <w:t>Būves kadastra apzīmējums, ar kuras izmantošanu deklarējamā ēka ir saistīta: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tblGrid>
      <w:tr w:rsidR="000B62EC" w:rsidRPr="009C2ED4" w14:paraId="23F1AE84" w14:textId="77777777" w:rsidTr="008A5EF3">
        <w:tc>
          <w:tcPr>
            <w:tcW w:w="236" w:type="dxa"/>
            <w:shd w:val="clear" w:color="auto" w:fill="auto"/>
          </w:tcPr>
          <w:p w14:paraId="768F4DD3" w14:textId="77777777" w:rsidR="000B62EC" w:rsidRPr="009C2ED4" w:rsidRDefault="000B62EC" w:rsidP="008A5EF3"/>
        </w:tc>
        <w:tc>
          <w:tcPr>
            <w:tcW w:w="236" w:type="dxa"/>
            <w:shd w:val="clear" w:color="auto" w:fill="auto"/>
          </w:tcPr>
          <w:p w14:paraId="72A9A018" w14:textId="77777777" w:rsidR="000B62EC" w:rsidRPr="009C2ED4" w:rsidRDefault="000B62EC" w:rsidP="008A5EF3"/>
        </w:tc>
        <w:tc>
          <w:tcPr>
            <w:tcW w:w="236" w:type="dxa"/>
            <w:shd w:val="clear" w:color="auto" w:fill="auto"/>
          </w:tcPr>
          <w:p w14:paraId="706FB014" w14:textId="77777777" w:rsidR="000B62EC" w:rsidRPr="009C2ED4" w:rsidRDefault="000B62EC" w:rsidP="008A5EF3"/>
        </w:tc>
        <w:tc>
          <w:tcPr>
            <w:tcW w:w="236" w:type="dxa"/>
            <w:shd w:val="clear" w:color="auto" w:fill="auto"/>
          </w:tcPr>
          <w:p w14:paraId="07C2D6BF" w14:textId="77777777" w:rsidR="000B62EC" w:rsidRPr="009C2ED4" w:rsidRDefault="000B62EC" w:rsidP="008A5EF3"/>
        </w:tc>
        <w:tc>
          <w:tcPr>
            <w:tcW w:w="236" w:type="dxa"/>
            <w:shd w:val="clear" w:color="auto" w:fill="auto"/>
          </w:tcPr>
          <w:p w14:paraId="58B50B04" w14:textId="77777777" w:rsidR="000B62EC" w:rsidRPr="009C2ED4" w:rsidRDefault="000B62EC" w:rsidP="008A5EF3"/>
        </w:tc>
        <w:tc>
          <w:tcPr>
            <w:tcW w:w="236" w:type="dxa"/>
            <w:shd w:val="clear" w:color="auto" w:fill="auto"/>
          </w:tcPr>
          <w:p w14:paraId="34748A0C" w14:textId="77777777" w:rsidR="000B62EC" w:rsidRPr="009C2ED4" w:rsidRDefault="000B62EC" w:rsidP="008A5EF3"/>
        </w:tc>
        <w:tc>
          <w:tcPr>
            <w:tcW w:w="236" w:type="dxa"/>
            <w:shd w:val="clear" w:color="auto" w:fill="auto"/>
          </w:tcPr>
          <w:p w14:paraId="75E0AFEB" w14:textId="77777777" w:rsidR="000B62EC" w:rsidRPr="009C2ED4" w:rsidRDefault="000B62EC" w:rsidP="008A5EF3"/>
        </w:tc>
        <w:tc>
          <w:tcPr>
            <w:tcW w:w="236" w:type="dxa"/>
            <w:shd w:val="clear" w:color="auto" w:fill="auto"/>
          </w:tcPr>
          <w:p w14:paraId="47C9C81A" w14:textId="77777777" w:rsidR="000B62EC" w:rsidRPr="009C2ED4" w:rsidRDefault="000B62EC" w:rsidP="008A5EF3"/>
        </w:tc>
        <w:tc>
          <w:tcPr>
            <w:tcW w:w="236" w:type="dxa"/>
            <w:shd w:val="clear" w:color="auto" w:fill="auto"/>
          </w:tcPr>
          <w:p w14:paraId="230E5F7E" w14:textId="77777777" w:rsidR="000B62EC" w:rsidRPr="009C2ED4" w:rsidRDefault="000B62EC" w:rsidP="008A5EF3"/>
        </w:tc>
        <w:tc>
          <w:tcPr>
            <w:tcW w:w="236" w:type="dxa"/>
            <w:shd w:val="clear" w:color="auto" w:fill="auto"/>
          </w:tcPr>
          <w:p w14:paraId="79723AA3" w14:textId="77777777" w:rsidR="000B62EC" w:rsidRPr="009C2ED4" w:rsidRDefault="000B62EC" w:rsidP="008A5EF3"/>
        </w:tc>
        <w:tc>
          <w:tcPr>
            <w:tcW w:w="236" w:type="dxa"/>
            <w:shd w:val="clear" w:color="auto" w:fill="auto"/>
          </w:tcPr>
          <w:p w14:paraId="2E408590" w14:textId="77777777" w:rsidR="000B62EC" w:rsidRPr="009C2ED4" w:rsidRDefault="000B62EC" w:rsidP="008A5EF3"/>
        </w:tc>
        <w:tc>
          <w:tcPr>
            <w:tcW w:w="236" w:type="dxa"/>
            <w:shd w:val="clear" w:color="auto" w:fill="auto"/>
          </w:tcPr>
          <w:p w14:paraId="7C50B303" w14:textId="77777777" w:rsidR="000B62EC" w:rsidRPr="009C2ED4" w:rsidRDefault="000B62EC" w:rsidP="008A5EF3"/>
        </w:tc>
        <w:tc>
          <w:tcPr>
            <w:tcW w:w="236" w:type="dxa"/>
            <w:shd w:val="clear" w:color="auto" w:fill="auto"/>
          </w:tcPr>
          <w:p w14:paraId="3EF061CA" w14:textId="77777777" w:rsidR="000B62EC" w:rsidRPr="009C2ED4" w:rsidRDefault="000B62EC" w:rsidP="008A5EF3"/>
        </w:tc>
        <w:tc>
          <w:tcPr>
            <w:tcW w:w="236" w:type="dxa"/>
            <w:shd w:val="clear" w:color="auto" w:fill="auto"/>
          </w:tcPr>
          <w:p w14:paraId="26E46B36" w14:textId="77777777" w:rsidR="000B62EC" w:rsidRPr="009C2ED4" w:rsidRDefault="000B62EC" w:rsidP="008A5EF3"/>
        </w:tc>
      </w:tr>
    </w:tbl>
    <w:p w14:paraId="09C0C4C4" w14:textId="77777777" w:rsidR="000B62EC" w:rsidRPr="009C2ED4" w:rsidRDefault="000B62EC" w:rsidP="000B62EC"/>
    <w:p w14:paraId="43493944" w14:textId="77777777" w:rsidR="000B62EC" w:rsidRPr="009C2ED4" w:rsidRDefault="000B62EC" w:rsidP="000B62EC">
      <w:r w:rsidRPr="009C2ED4">
        <w:t>Pielikumā:</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8230"/>
      </w:tblGrid>
      <w:tr w:rsidR="000B62EC" w:rsidRPr="009C2ED4" w14:paraId="00E178DB" w14:textId="77777777" w:rsidTr="008A5EF3">
        <w:tc>
          <w:tcPr>
            <w:tcW w:w="412" w:type="dxa"/>
            <w:tcBorders>
              <w:bottom w:val="single" w:sz="4" w:space="0" w:color="auto"/>
              <w:right w:val="single" w:sz="4" w:space="0" w:color="auto"/>
            </w:tcBorders>
            <w:shd w:val="clear" w:color="auto" w:fill="auto"/>
          </w:tcPr>
          <w:p w14:paraId="6B26CA08" w14:textId="77777777" w:rsidR="000B62EC" w:rsidRPr="009C2ED4" w:rsidRDefault="000B62EC" w:rsidP="008A5EF3"/>
        </w:tc>
        <w:tc>
          <w:tcPr>
            <w:tcW w:w="8230" w:type="dxa"/>
            <w:tcBorders>
              <w:top w:val="nil"/>
              <w:left w:val="single" w:sz="4" w:space="0" w:color="auto"/>
              <w:bottom w:val="single" w:sz="4" w:space="0" w:color="auto"/>
              <w:right w:val="nil"/>
            </w:tcBorders>
            <w:shd w:val="clear" w:color="auto" w:fill="auto"/>
          </w:tcPr>
          <w:p w14:paraId="4A217710" w14:textId="77777777" w:rsidR="000B62EC" w:rsidRPr="009C2ED4" w:rsidRDefault="000B62EC" w:rsidP="008A5EF3">
            <w:r w:rsidRPr="009C2ED4">
              <w:t>grafiskais pielikums, kurā attēlots precīzs ēkas novietojums zemes vienībā</w:t>
            </w:r>
          </w:p>
        </w:tc>
      </w:tr>
      <w:tr w:rsidR="000B62EC" w:rsidRPr="009C2ED4" w14:paraId="1EE49F76" w14:textId="77777777" w:rsidTr="008A5EF3">
        <w:tc>
          <w:tcPr>
            <w:tcW w:w="412" w:type="dxa"/>
            <w:tcBorders>
              <w:right w:val="single" w:sz="4" w:space="0" w:color="auto"/>
            </w:tcBorders>
            <w:shd w:val="clear" w:color="auto" w:fill="auto"/>
          </w:tcPr>
          <w:p w14:paraId="64E62D71" w14:textId="77777777" w:rsidR="000B62EC" w:rsidRPr="009C2ED4" w:rsidRDefault="000B62EC" w:rsidP="008A5EF3"/>
        </w:tc>
        <w:tc>
          <w:tcPr>
            <w:tcW w:w="8230" w:type="dxa"/>
            <w:tcBorders>
              <w:top w:val="single" w:sz="4" w:space="0" w:color="auto"/>
              <w:left w:val="single" w:sz="4" w:space="0" w:color="auto"/>
              <w:bottom w:val="single" w:sz="4" w:space="0" w:color="auto"/>
              <w:right w:val="nil"/>
            </w:tcBorders>
            <w:shd w:val="clear" w:color="auto" w:fill="auto"/>
          </w:tcPr>
          <w:p w14:paraId="6D6A379E" w14:textId="77777777" w:rsidR="000B62EC" w:rsidRPr="009C2ED4" w:rsidRDefault="000B62EC" w:rsidP="008A5EF3"/>
        </w:tc>
      </w:tr>
      <w:tr w:rsidR="000B62EC" w:rsidRPr="009C2ED4" w14:paraId="1F3307C3" w14:textId="77777777" w:rsidTr="008A5EF3">
        <w:tc>
          <w:tcPr>
            <w:tcW w:w="412" w:type="dxa"/>
            <w:tcBorders>
              <w:right w:val="single" w:sz="4" w:space="0" w:color="auto"/>
            </w:tcBorders>
            <w:shd w:val="clear" w:color="auto" w:fill="auto"/>
          </w:tcPr>
          <w:p w14:paraId="43C63D78" w14:textId="77777777" w:rsidR="000B62EC" w:rsidRPr="009C2ED4" w:rsidRDefault="000B62EC" w:rsidP="008A5EF3"/>
        </w:tc>
        <w:tc>
          <w:tcPr>
            <w:tcW w:w="8230" w:type="dxa"/>
            <w:tcBorders>
              <w:top w:val="single" w:sz="4" w:space="0" w:color="auto"/>
              <w:left w:val="single" w:sz="4" w:space="0" w:color="auto"/>
              <w:bottom w:val="single" w:sz="4" w:space="0" w:color="auto"/>
              <w:right w:val="nil"/>
            </w:tcBorders>
            <w:shd w:val="clear" w:color="auto" w:fill="auto"/>
          </w:tcPr>
          <w:p w14:paraId="27310900" w14:textId="77777777" w:rsidR="000B62EC" w:rsidRPr="009C2ED4" w:rsidRDefault="000B62EC" w:rsidP="008A5EF3">
            <w:r w:rsidRPr="009C2ED4">
              <w:t>Apliecinu, ka ēka ir nekustamā īpašuma nodokļa objekts un ēkas tiesiskais valdītājs nav ierosinājis ēkas noteikšanu Nekustamā īpašuma valsts kadastra likuma 13.panta otrajā daļā noteiktajā termiņā (</w:t>
            </w:r>
            <w:r w:rsidRPr="009C2ED4">
              <w:rPr>
                <w:i/>
                <w:iCs/>
              </w:rPr>
              <w:t>sešu mēnešu laikā pēc būvatļaujas derīguma termiņa izbeigšanās</w:t>
            </w:r>
            <w:r w:rsidRPr="009C2ED4">
              <w:t>)</w:t>
            </w:r>
          </w:p>
        </w:tc>
      </w:tr>
    </w:tbl>
    <w:p w14:paraId="03BD979D" w14:textId="77777777" w:rsidR="000B62EC" w:rsidRPr="009C2ED4" w:rsidRDefault="000B62EC" w:rsidP="000B62EC"/>
    <w:tbl>
      <w:tblPr>
        <w:tblW w:w="9463" w:type="dxa"/>
        <w:tblLook w:val="04A0" w:firstRow="1" w:lastRow="0" w:firstColumn="1" w:lastColumn="0" w:noHBand="0" w:noVBand="1"/>
      </w:tblPr>
      <w:tblGrid>
        <w:gridCol w:w="3084"/>
        <w:gridCol w:w="679"/>
        <w:gridCol w:w="2126"/>
        <w:gridCol w:w="400"/>
        <w:gridCol w:w="3174"/>
      </w:tblGrid>
      <w:tr w:rsidR="000B62EC" w:rsidRPr="009C2ED4" w14:paraId="3B4A01BA" w14:textId="77777777" w:rsidTr="008A5EF3">
        <w:tc>
          <w:tcPr>
            <w:tcW w:w="3084" w:type="dxa"/>
            <w:tcBorders>
              <w:bottom w:val="single" w:sz="4" w:space="0" w:color="auto"/>
            </w:tcBorders>
            <w:shd w:val="clear" w:color="auto" w:fill="auto"/>
          </w:tcPr>
          <w:p w14:paraId="1B6E185C" w14:textId="77777777" w:rsidR="000B62EC" w:rsidRPr="009C2ED4" w:rsidRDefault="000B62EC" w:rsidP="008A5EF3">
            <w:pPr>
              <w:jc w:val="center"/>
              <w:rPr>
                <w:b/>
                <w:bCs/>
              </w:rPr>
            </w:pPr>
          </w:p>
        </w:tc>
        <w:tc>
          <w:tcPr>
            <w:tcW w:w="679" w:type="dxa"/>
            <w:shd w:val="clear" w:color="auto" w:fill="auto"/>
          </w:tcPr>
          <w:p w14:paraId="69A94F58" w14:textId="77777777" w:rsidR="000B62EC" w:rsidRPr="009C2ED4" w:rsidRDefault="000B62EC" w:rsidP="008A5EF3"/>
        </w:tc>
        <w:tc>
          <w:tcPr>
            <w:tcW w:w="2126" w:type="dxa"/>
            <w:tcBorders>
              <w:bottom w:val="single" w:sz="4" w:space="0" w:color="auto"/>
            </w:tcBorders>
            <w:shd w:val="clear" w:color="auto" w:fill="auto"/>
          </w:tcPr>
          <w:p w14:paraId="1F55DF94" w14:textId="77777777" w:rsidR="000B62EC" w:rsidRPr="009C2ED4" w:rsidRDefault="000B62EC" w:rsidP="008A5EF3">
            <w:pPr>
              <w:jc w:val="center"/>
            </w:pPr>
          </w:p>
        </w:tc>
        <w:tc>
          <w:tcPr>
            <w:tcW w:w="400" w:type="dxa"/>
            <w:shd w:val="clear" w:color="auto" w:fill="auto"/>
          </w:tcPr>
          <w:p w14:paraId="3C6EE6DD" w14:textId="77777777" w:rsidR="000B62EC" w:rsidRPr="009C2ED4" w:rsidRDefault="000B62EC" w:rsidP="008A5EF3"/>
        </w:tc>
        <w:tc>
          <w:tcPr>
            <w:tcW w:w="3174" w:type="dxa"/>
            <w:tcBorders>
              <w:bottom w:val="single" w:sz="4" w:space="0" w:color="auto"/>
            </w:tcBorders>
            <w:shd w:val="clear" w:color="auto" w:fill="auto"/>
          </w:tcPr>
          <w:p w14:paraId="059B8BAC" w14:textId="77777777" w:rsidR="000B62EC" w:rsidRPr="009C2ED4" w:rsidRDefault="000B62EC" w:rsidP="008A5EF3">
            <w:pPr>
              <w:jc w:val="center"/>
              <w:rPr>
                <w:b/>
                <w:bCs/>
              </w:rPr>
            </w:pPr>
          </w:p>
        </w:tc>
      </w:tr>
      <w:tr w:rsidR="000B62EC" w:rsidRPr="009C2ED4" w14:paraId="3D4BDBCB" w14:textId="77777777" w:rsidTr="008A5EF3">
        <w:tc>
          <w:tcPr>
            <w:tcW w:w="3084" w:type="dxa"/>
            <w:tcBorders>
              <w:top w:val="single" w:sz="4" w:space="0" w:color="auto"/>
            </w:tcBorders>
            <w:shd w:val="clear" w:color="auto" w:fill="auto"/>
          </w:tcPr>
          <w:p w14:paraId="213117E9" w14:textId="77777777" w:rsidR="000B62EC" w:rsidRPr="009C2ED4" w:rsidRDefault="000B62EC" w:rsidP="008A5EF3">
            <w:pPr>
              <w:jc w:val="center"/>
              <w:rPr>
                <w:sz w:val="16"/>
                <w:szCs w:val="16"/>
              </w:rPr>
            </w:pPr>
            <w:r w:rsidRPr="009C2ED4">
              <w:rPr>
                <w:sz w:val="16"/>
                <w:szCs w:val="16"/>
              </w:rPr>
              <w:t>(amats)</w:t>
            </w:r>
          </w:p>
          <w:p w14:paraId="736F093A" w14:textId="77777777" w:rsidR="000B62EC" w:rsidRPr="009C2ED4" w:rsidRDefault="000B62EC" w:rsidP="008A5EF3">
            <w:pPr>
              <w:jc w:val="center"/>
              <w:rPr>
                <w:sz w:val="16"/>
                <w:szCs w:val="16"/>
              </w:rPr>
            </w:pPr>
          </w:p>
        </w:tc>
        <w:tc>
          <w:tcPr>
            <w:tcW w:w="679" w:type="dxa"/>
            <w:shd w:val="clear" w:color="auto" w:fill="auto"/>
          </w:tcPr>
          <w:p w14:paraId="05C1F022" w14:textId="77777777" w:rsidR="000B62EC" w:rsidRPr="009C2ED4" w:rsidRDefault="000B62EC" w:rsidP="008A5EF3">
            <w:pPr>
              <w:jc w:val="center"/>
              <w:rPr>
                <w:sz w:val="16"/>
                <w:szCs w:val="16"/>
              </w:rPr>
            </w:pPr>
          </w:p>
        </w:tc>
        <w:tc>
          <w:tcPr>
            <w:tcW w:w="2126" w:type="dxa"/>
            <w:tcBorders>
              <w:top w:val="single" w:sz="4" w:space="0" w:color="auto"/>
            </w:tcBorders>
            <w:shd w:val="clear" w:color="auto" w:fill="auto"/>
          </w:tcPr>
          <w:p w14:paraId="7C25F7C7" w14:textId="77777777" w:rsidR="000B62EC" w:rsidRPr="009C2ED4" w:rsidRDefault="000B62EC" w:rsidP="008A5EF3">
            <w:pPr>
              <w:jc w:val="center"/>
              <w:rPr>
                <w:sz w:val="16"/>
                <w:szCs w:val="16"/>
              </w:rPr>
            </w:pPr>
            <w:r w:rsidRPr="009C2ED4">
              <w:rPr>
                <w:sz w:val="16"/>
                <w:szCs w:val="16"/>
              </w:rPr>
              <w:t>(paraksts)</w:t>
            </w:r>
          </w:p>
        </w:tc>
        <w:tc>
          <w:tcPr>
            <w:tcW w:w="400" w:type="dxa"/>
            <w:shd w:val="clear" w:color="auto" w:fill="auto"/>
          </w:tcPr>
          <w:p w14:paraId="579F8CAC" w14:textId="77777777" w:rsidR="000B62EC" w:rsidRPr="009C2ED4" w:rsidRDefault="000B62EC" w:rsidP="008A5EF3">
            <w:pPr>
              <w:jc w:val="center"/>
              <w:rPr>
                <w:sz w:val="16"/>
                <w:szCs w:val="16"/>
              </w:rPr>
            </w:pPr>
          </w:p>
        </w:tc>
        <w:tc>
          <w:tcPr>
            <w:tcW w:w="3174" w:type="dxa"/>
            <w:tcBorders>
              <w:top w:val="single" w:sz="4" w:space="0" w:color="auto"/>
            </w:tcBorders>
            <w:shd w:val="clear" w:color="auto" w:fill="auto"/>
          </w:tcPr>
          <w:p w14:paraId="1EE4743C" w14:textId="77777777" w:rsidR="000B62EC" w:rsidRPr="009C2ED4" w:rsidRDefault="000B62EC" w:rsidP="008A5EF3">
            <w:pPr>
              <w:jc w:val="center"/>
              <w:rPr>
                <w:sz w:val="16"/>
                <w:szCs w:val="16"/>
              </w:rPr>
            </w:pPr>
            <w:r w:rsidRPr="009C2ED4">
              <w:rPr>
                <w:sz w:val="16"/>
                <w:szCs w:val="16"/>
              </w:rPr>
              <w:t>(paraksta atšifrējums)</w:t>
            </w:r>
          </w:p>
        </w:tc>
      </w:tr>
    </w:tbl>
    <w:p w14:paraId="223BC4DA" w14:textId="77777777" w:rsidR="000B62EC" w:rsidRPr="009C2ED4" w:rsidRDefault="000B62EC" w:rsidP="000B62EC"/>
    <w:p w14:paraId="69FBAB52" w14:textId="77777777" w:rsidR="000B62EC" w:rsidRPr="009C2ED4" w:rsidRDefault="000B62EC" w:rsidP="000B62EC">
      <w:pPr>
        <w:pStyle w:val="Default"/>
        <w:jc w:val="center"/>
        <w:rPr>
          <w:b/>
          <w:bCs/>
          <w:color w:val="auto"/>
          <w:lang w:val="lv-LV"/>
        </w:rPr>
      </w:pPr>
    </w:p>
    <w:p w14:paraId="76E8579B" w14:textId="77777777" w:rsidR="000B62EC" w:rsidRPr="009C2ED4" w:rsidRDefault="000B62EC" w:rsidP="000B62EC">
      <w:pPr>
        <w:jc w:val="center"/>
        <w:rPr>
          <w:b/>
          <w:color w:val="000000"/>
        </w:rPr>
      </w:pPr>
    </w:p>
    <w:p w14:paraId="4A75C7F3" w14:textId="77777777" w:rsidR="000B62EC" w:rsidRPr="009C2ED4" w:rsidRDefault="000B62EC" w:rsidP="000B62EC">
      <w:pPr>
        <w:jc w:val="center"/>
        <w:rPr>
          <w:b/>
          <w:color w:val="000000"/>
        </w:rPr>
      </w:pPr>
    </w:p>
    <w:p w14:paraId="23848BD2" w14:textId="77777777" w:rsidR="000B62EC" w:rsidRPr="009C2ED4" w:rsidRDefault="000B62EC" w:rsidP="000B62EC">
      <w:pPr>
        <w:jc w:val="center"/>
        <w:rPr>
          <w:b/>
          <w:color w:val="000000"/>
        </w:rPr>
      </w:pPr>
    </w:p>
    <w:p w14:paraId="2EF4C943" w14:textId="77777777" w:rsidR="000B62EC" w:rsidRPr="009C2ED4" w:rsidRDefault="000B62EC" w:rsidP="000B62EC">
      <w:pPr>
        <w:jc w:val="center"/>
        <w:rPr>
          <w:b/>
          <w:color w:val="000000"/>
        </w:rPr>
      </w:pPr>
    </w:p>
    <w:p w14:paraId="642FAE43" w14:textId="4815BE78" w:rsidR="000B62EC" w:rsidRPr="009C2ED4" w:rsidRDefault="000B62EC" w:rsidP="000B62EC">
      <w:pPr>
        <w:jc w:val="center"/>
        <w:rPr>
          <w:b/>
          <w:color w:val="000000"/>
        </w:rPr>
      </w:pPr>
      <w:r w:rsidRPr="009C2ED4">
        <w:rPr>
          <w:b/>
          <w:color w:val="000000"/>
        </w:rPr>
        <w:lastRenderedPageBreak/>
        <w:t>Dobeles novada domes saistošo noteikumu Nr.</w:t>
      </w:r>
      <w:r w:rsidR="00E965A4">
        <w:rPr>
          <w:b/>
          <w:color w:val="000000"/>
        </w:rPr>
        <w:t>14</w:t>
      </w:r>
    </w:p>
    <w:p w14:paraId="143D33F5" w14:textId="77777777" w:rsidR="000B62EC" w:rsidRPr="009C2ED4" w:rsidRDefault="000B62EC" w:rsidP="000B62EC">
      <w:pPr>
        <w:jc w:val="center"/>
        <w:rPr>
          <w:b/>
          <w:bCs/>
        </w:rPr>
      </w:pPr>
      <w:r w:rsidRPr="009C2ED4">
        <w:rPr>
          <w:b/>
          <w:bCs/>
        </w:rPr>
        <w:t>“</w:t>
      </w:r>
      <w:r w:rsidRPr="009C2ED4">
        <w:rPr>
          <w:b/>
        </w:rPr>
        <w:t>Nekustamā īpašuma nodokļa likme vidi degradējošām, sagruvušām vai cilvēku drošību apdraudošām būvēm un nekustamā īpašuma nodokļa maksāšanas paziņojumu piespiedu izpildes termiņš</w:t>
      </w:r>
      <w:r w:rsidRPr="009C2ED4">
        <w:rPr>
          <w:b/>
          <w:bCs/>
        </w:rPr>
        <w:t>”</w:t>
      </w:r>
    </w:p>
    <w:p w14:paraId="0AFEFBE6" w14:textId="77777777" w:rsidR="000B62EC" w:rsidRPr="009C2ED4" w:rsidRDefault="000B62EC" w:rsidP="000B62EC">
      <w:pPr>
        <w:pStyle w:val="Default"/>
        <w:jc w:val="center"/>
        <w:rPr>
          <w:b/>
          <w:bCs/>
          <w:lang w:val="lv-LV"/>
        </w:rPr>
      </w:pPr>
      <w:r w:rsidRPr="009C2ED4">
        <w:rPr>
          <w:b/>
          <w:bCs/>
          <w:lang w:val="lv-LV"/>
        </w:rPr>
        <w:t>paskaidrojuma raksts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0B62EC" w:rsidRPr="009C2ED4" w14:paraId="3BD4E168" w14:textId="77777777" w:rsidTr="008A5EF3">
        <w:tc>
          <w:tcPr>
            <w:tcW w:w="2901" w:type="dxa"/>
            <w:tcBorders>
              <w:top w:val="single" w:sz="4" w:space="0" w:color="auto"/>
              <w:left w:val="single" w:sz="4" w:space="0" w:color="auto"/>
              <w:bottom w:val="single" w:sz="4" w:space="0" w:color="auto"/>
              <w:right w:val="single" w:sz="4" w:space="0" w:color="auto"/>
            </w:tcBorders>
          </w:tcPr>
          <w:p w14:paraId="73125B60" w14:textId="77777777" w:rsidR="000B62EC" w:rsidRPr="009C2ED4" w:rsidRDefault="000B62EC" w:rsidP="008A5EF3">
            <w:pPr>
              <w:tabs>
                <w:tab w:val="left" w:pos="8364"/>
              </w:tabs>
              <w:jc w:val="center"/>
              <w:rPr>
                <w:color w:val="000000"/>
              </w:rPr>
            </w:pPr>
            <w:r w:rsidRPr="009C2ED4">
              <w:rPr>
                <w:color w:val="000000"/>
              </w:rPr>
              <w:t>Sadaļas nosaukums</w:t>
            </w:r>
          </w:p>
        </w:tc>
        <w:tc>
          <w:tcPr>
            <w:tcW w:w="6597" w:type="dxa"/>
            <w:tcBorders>
              <w:top w:val="single" w:sz="4" w:space="0" w:color="auto"/>
              <w:left w:val="single" w:sz="4" w:space="0" w:color="auto"/>
              <w:bottom w:val="single" w:sz="4" w:space="0" w:color="auto"/>
              <w:right w:val="single" w:sz="4" w:space="0" w:color="auto"/>
            </w:tcBorders>
          </w:tcPr>
          <w:p w14:paraId="22487441" w14:textId="77777777" w:rsidR="000B62EC" w:rsidRPr="009C2ED4" w:rsidRDefault="000B62EC" w:rsidP="008A5EF3">
            <w:pPr>
              <w:tabs>
                <w:tab w:val="left" w:pos="8364"/>
              </w:tabs>
              <w:jc w:val="center"/>
              <w:rPr>
                <w:color w:val="000000"/>
              </w:rPr>
            </w:pPr>
            <w:r w:rsidRPr="009C2ED4">
              <w:rPr>
                <w:color w:val="000000"/>
              </w:rPr>
              <w:t xml:space="preserve">Sadaļas </w:t>
            </w:r>
            <w:smartTag w:uri="schemas-tilde-lv/tildestengine" w:element="veidnes">
              <w:smartTagPr>
                <w:attr w:name="text" w:val="paskaidrojums&#10;"/>
                <w:attr w:name="baseform" w:val="paskaidrojums"/>
                <w:attr w:name="id" w:val="-1"/>
              </w:smartTagPr>
              <w:r w:rsidRPr="009C2ED4">
                <w:rPr>
                  <w:color w:val="000000"/>
                </w:rPr>
                <w:t>paskaidrojums</w:t>
              </w:r>
            </w:smartTag>
          </w:p>
          <w:p w14:paraId="50A09730" w14:textId="77777777" w:rsidR="000B62EC" w:rsidRPr="009C2ED4" w:rsidRDefault="000B62EC" w:rsidP="008A5EF3">
            <w:pPr>
              <w:tabs>
                <w:tab w:val="left" w:pos="8364"/>
              </w:tabs>
              <w:jc w:val="center"/>
              <w:rPr>
                <w:color w:val="000000"/>
              </w:rPr>
            </w:pPr>
          </w:p>
        </w:tc>
      </w:tr>
      <w:tr w:rsidR="000B62EC" w:rsidRPr="009C2ED4" w14:paraId="75556B23" w14:textId="77777777" w:rsidTr="008A5EF3">
        <w:tc>
          <w:tcPr>
            <w:tcW w:w="2901" w:type="dxa"/>
            <w:tcBorders>
              <w:top w:val="single" w:sz="4" w:space="0" w:color="auto"/>
              <w:left w:val="single" w:sz="4" w:space="0" w:color="auto"/>
              <w:bottom w:val="single" w:sz="4" w:space="0" w:color="auto"/>
              <w:right w:val="single" w:sz="4" w:space="0" w:color="auto"/>
            </w:tcBorders>
          </w:tcPr>
          <w:p w14:paraId="70D82BDE" w14:textId="77777777" w:rsidR="000B62EC" w:rsidRPr="009C2ED4" w:rsidRDefault="000B62EC" w:rsidP="008A5EF3">
            <w:pPr>
              <w:tabs>
                <w:tab w:val="left" w:pos="8364"/>
              </w:tabs>
              <w:rPr>
                <w:color w:val="000000"/>
              </w:rPr>
            </w:pPr>
            <w:r w:rsidRPr="009C2ED4">
              <w:rPr>
                <w:color w:val="000000"/>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017E2BA" w14:textId="77777777" w:rsidR="000B62EC" w:rsidRPr="009C2ED4" w:rsidRDefault="000B62EC" w:rsidP="008A5EF3">
            <w:pPr>
              <w:tabs>
                <w:tab w:val="left" w:pos="8364"/>
              </w:tabs>
              <w:jc w:val="both"/>
              <w:rPr>
                <w:color w:val="000000"/>
              </w:rPr>
            </w:pPr>
            <w:r w:rsidRPr="009C2ED4">
              <w:rPr>
                <w:color w:val="000000"/>
              </w:rPr>
              <w:t xml:space="preserve">Saskaņā ar </w:t>
            </w:r>
            <w:hyperlink r:id="rId16" w:tgtFrame="_blank" w:history="1">
              <w:r w:rsidRPr="009C2ED4">
                <w:rPr>
                  <w:color w:val="000000"/>
                </w:rPr>
                <w:t>Administratīvo teritoriju un apdzīvoto vietu likumu</w:t>
              </w:r>
            </w:hyperlink>
            <w:r w:rsidRPr="009C2ED4">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F61D5CF" w14:textId="77777777" w:rsidR="000B62EC" w:rsidRPr="009C2ED4" w:rsidRDefault="000B62EC" w:rsidP="008A5EF3">
            <w:pPr>
              <w:tabs>
                <w:tab w:val="left" w:pos="8364"/>
              </w:tabs>
              <w:jc w:val="both"/>
              <w:rPr>
                <w:color w:val="000000"/>
              </w:rPr>
            </w:pPr>
            <w:r w:rsidRPr="009C2ED4">
              <w:rPr>
                <w:color w:val="000000"/>
              </w:rPr>
              <w:t xml:space="preserve">Administratīvo teritoriju un apdzīvoto vietu likuma Pārejas noteikumu 17.punkts nosaka, ka </w:t>
            </w:r>
            <w:r w:rsidRPr="009C2ED4">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075430AF" w14:textId="77777777" w:rsidR="000B62EC" w:rsidRPr="009C2ED4" w:rsidRDefault="000B62EC" w:rsidP="008A5EF3">
            <w:pPr>
              <w:tabs>
                <w:tab w:val="left" w:pos="8364"/>
              </w:tabs>
              <w:jc w:val="both"/>
              <w:rPr>
                <w:color w:val="000000"/>
              </w:rPr>
            </w:pPr>
            <w:r w:rsidRPr="009C2ED4">
              <w:rPr>
                <w:color w:val="000000"/>
              </w:rPr>
              <w:t xml:space="preserve">Līdz ar to nepieciešams apstiprināt jaunus saistošos noteikumus jaunajā Dobeles novadā. </w:t>
            </w:r>
          </w:p>
          <w:p w14:paraId="43DC4BD1" w14:textId="77777777" w:rsidR="000B62EC" w:rsidRPr="009C2ED4" w:rsidRDefault="000B62EC" w:rsidP="008A5EF3">
            <w:pPr>
              <w:jc w:val="both"/>
              <w:rPr>
                <w:bCs/>
                <w:color w:val="000000"/>
              </w:rPr>
            </w:pPr>
            <w:r w:rsidRPr="009C2ED4">
              <w:rPr>
                <w:color w:val="000000"/>
              </w:rPr>
              <w:t>Ņemot vērā iepriekš minēto, izstrādāti jauni saistošie noteikumi “</w:t>
            </w:r>
            <w:r w:rsidRPr="009C2ED4">
              <w:t>Nekustamā īpašuma nodokļa likme vidi degradējošām, sagruvušām vai cilvēku drošību apdraudošām būvēm un nekustamā īpašuma nodokļa maksāšanas paziņojumu piespiedu izpildes termiņš</w:t>
            </w:r>
            <w:r w:rsidRPr="009C2ED4">
              <w:rPr>
                <w:bCs/>
                <w:color w:val="000000"/>
              </w:rPr>
              <w:t>” (turpmāk - Noteikumi).</w:t>
            </w:r>
          </w:p>
        </w:tc>
      </w:tr>
      <w:tr w:rsidR="000B62EC" w:rsidRPr="009C2ED4" w14:paraId="1C4DE251" w14:textId="77777777" w:rsidTr="008A5EF3">
        <w:tc>
          <w:tcPr>
            <w:tcW w:w="2901" w:type="dxa"/>
            <w:tcBorders>
              <w:top w:val="single" w:sz="4" w:space="0" w:color="auto"/>
              <w:left w:val="single" w:sz="4" w:space="0" w:color="auto"/>
              <w:bottom w:val="single" w:sz="4" w:space="0" w:color="auto"/>
              <w:right w:val="single" w:sz="4" w:space="0" w:color="auto"/>
            </w:tcBorders>
          </w:tcPr>
          <w:p w14:paraId="68FC123A" w14:textId="77777777" w:rsidR="000B62EC" w:rsidRPr="009C2ED4" w:rsidRDefault="000B62EC" w:rsidP="008A5EF3">
            <w:pPr>
              <w:tabs>
                <w:tab w:val="left" w:pos="8364"/>
              </w:tabs>
              <w:rPr>
                <w:color w:val="000000"/>
              </w:rPr>
            </w:pPr>
            <w:r w:rsidRPr="009C2ED4">
              <w:rPr>
                <w:color w:val="000000"/>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2954264B" w14:textId="77777777" w:rsidR="000B62EC" w:rsidRPr="009C2ED4" w:rsidRDefault="000B62EC" w:rsidP="008A5EF3">
            <w:pPr>
              <w:jc w:val="both"/>
            </w:pPr>
            <w:r w:rsidRPr="009C2ED4">
              <w:t>Saistošie noteikumi nosaka nekustamā īpašuma nodokļa likmi vidi degradējošām, sagruvušām, cilvēku drošību apdraudošām būvēm un būvēm, kurām pārsniegts vai nav norādīts maksimālais būvdarbu veikšanas ilgums un joprojām ir kā nepabeigtas būvniecības objekts un nekustamā īpašuma nodokļa maksāšanas paziņojumu piespiedu izpildes termiņu. Pašvaldības administratīvajā teritorijā vidi degradējošas, sagruvušas vai cilvēku drošību apdraudošas būves tiek apliktas ar nekustamā īpašuma nodokļa likmi 3 procentu apmērā. Nodokļa maksāšanas paziņojumu piespiedu izpildes termiņš tiek noteikts septiņi gadi no nodokļa samaksas termiņa iestāšanās brīža</w:t>
            </w:r>
          </w:p>
        </w:tc>
      </w:tr>
      <w:tr w:rsidR="000B62EC" w:rsidRPr="009C2ED4" w14:paraId="1DC64D88" w14:textId="77777777" w:rsidTr="008A5EF3">
        <w:tc>
          <w:tcPr>
            <w:tcW w:w="2901" w:type="dxa"/>
            <w:tcBorders>
              <w:top w:val="single" w:sz="4" w:space="0" w:color="auto"/>
              <w:left w:val="single" w:sz="4" w:space="0" w:color="auto"/>
              <w:bottom w:val="single" w:sz="4" w:space="0" w:color="auto"/>
              <w:right w:val="single" w:sz="4" w:space="0" w:color="auto"/>
            </w:tcBorders>
          </w:tcPr>
          <w:p w14:paraId="72EFF372" w14:textId="77777777" w:rsidR="000B62EC" w:rsidRPr="009C2ED4" w:rsidRDefault="000B62EC" w:rsidP="008A5EF3">
            <w:pPr>
              <w:tabs>
                <w:tab w:val="left" w:pos="8364"/>
              </w:tabs>
              <w:rPr>
                <w:color w:val="000000"/>
              </w:rPr>
            </w:pPr>
            <w:r w:rsidRPr="009C2ED4">
              <w:rPr>
                <w:color w:val="000000"/>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7A5B5B31" w14:textId="77777777" w:rsidR="000B62EC" w:rsidRPr="009C2ED4" w:rsidRDefault="000B62EC" w:rsidP="008A5EF3">
            <w:pPr>
              <w:tabs>
                <w:tab w:val="left" w:pos="8364"/>
              </w:tabs>
              <w:autoSpaceDE w:val="0"/>
              <w:autoSpaceDN w:val="0"/>
              <w:adjustRightInd w:val="0"/>
              <w:jc w:val="both"/>
              <w:rPr>
                <w:color w:val="000000"/>
              </w:rPr>
            </w:pPr>
            <w:r w:rsidRPr="009C2ED4">
              <w:t xml:space="preserve">Saistošo noteikumu izpildei nav nepieciešams veidot jaunas institūcijas un/vai jaunas štata vietas. </w:t>
            </w:r>
          </w:p>
        </w:tc>
      </w:tr>
      <w:tr w:rsidR="000B62EC" w:rsidRPr="009C2ED4" w14:paraId="710E1441" w14:textId="77777777" w:rsidTr="008A5EF3">
        <w:trPr>
          <w:trHeight w:val="1451"/>
        </w:trPr>
        <w:tc>
          <w:tcPr>
            <w:tcW w:w="2901" w:type="dxa"/>
            <w:tcBorders>
              <w:top w:val="single" w:sz="4" w:space="0" w:color="auto"/>
              <w:left w:val="single" w:sz="4" w:space="0" w:color="auto"/>
              <w:bottom w:val="single" w:sz="4" w:space="0" w:color="auto"/>
              <w:right w:val="single" w:sz="4" w:space="0" w:color="auto"/>
            </w:tcBorders>
          </w:tcPr>
          <w:p w14:paraId="5B990F14" w14:textId="77777777" w:rsidR="000B62EC" w:rsidRPr="009C2ED4" w:rsidRDefault="000B62EC" w:rsidP="008A5EF3">
            <w:pPr>
              <w:tabs>
                <w:tab w:val="left" w:pos="8364"/>
              </w:tabs>
              <w:rPr>
                <w:color w:val="000000"/>
              </w:rPr>
            </w:pPr>
            <w:r w:rsidRPr="009C2ED4">
              <w:rPr>
                <w:color w:val="000000"/>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19E466B5" w14:textId="77777777" w:rsidR="000B62EC" w:rsidRPr="009C2ED4" w:rsidRDefault="000B62EC" w:rsidP="008A5EF3">
            <w:pPr>
              <w:autoSpaceDE w:val="0"/>
              <w:autoSpaceDN w:val="0"/>
              <w:adjustRightInd w:val="0"/>
            </w:pPr>
            <w:r w:rsidRPr="009C2ED4">
              <w:t>Saistošie noteikumi praktiski neietekmēs uzņēmējdarbības vidi pašvaldības teritorijā.</w:t>
            </w:r>
          </w:p>
          <w:p w14:paraId="6A44EB91" w14:textId="77777777" w:rsidR="000B62EC" w:rsidRPr="009C2ED4" w:rsidRDefault="000B62EC" w:rsidP="008A5EF3">
            <w:pPr>
              <w:autoSpaceDE w:val="0"/>
              <w:autoSpaceDN w:val="0"/>
              <w:adjustRightInd w:val="0"/>
            </w:pPr>
          </w:p>
        </w:tc>
      </w:tr>
      <w:tr w:rsidR="000B62EC" w:rsidRPr="009C2ED4" w14:paraId="78C5E5A8" w14:textId="77777777" w:rsidTr="008A5EF3">
        <w:tc>
          <w:tcPr>
            <w:tcW w:w="2901" w:type="dxa"/>
            <w:tcBorders>
              <w:top w:val="single" w:sz="4" w:space="0" w:color="auto"/>
              <w:left w:val="single" w:sz="4" w:space="0" w:color="auto"/>
              <w:bottom w:val="single" w:sz="4" w:space="0" w:color="auto"/>
              <w:right w:val="single" w:sz="4" w:space="0" w:color="auto"/>
            </w:tcBorders>
          </w:tcPr>
          <w:p w14:paraId="442C081C" w14:textId="77777777" w:rsidR="000B62EC" w:rsidRPr="009C2ED4" w:rsidRDefault="000B62EC" w:rsidP="008A5EF3">
            <w:pPr>
              <w:tabs>
                <w:tab w:val="left" w:pos="8364"/>
              </w:tabs>
              <w:rPr>
                <w:color w:val="000000"/>
              </w:rPr>
            </w:pPr>
            <w:r w:rsidRPr="009C2ED4">
              <w:rPr>
                <w:color w:val="000000"/>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683FF5CF" w14:textId="77777777" w:rsidR="000B62EC" w:rsidRPr="009C2ED4" w:rsidRDefault="000B62EC" w:rsidP="008A5EF3">
            <w:pPr>
              <w:autoSpaceDE w:val="0"/>
              <w:autoSpaceDN w:val="0"/>
              <w:adjustRightInd w:val="0"/>
              <w:jc w:val="both"/>
              <w:rPr>
                <w:color w:val="000000"/>
              </w:rPr>
            </w:pPr>
            <w:r w:rsidRPr="009C2ED4">
              <w:t>Saistošo noteikumu izpildi nodrošinās Dobeles novada pašvaldības Būvvalde un nekustamo īpašumu nodaļa.</w:t>
            </w:r>
          </w:p>
        </w:tc>
      </w:tr>
      <w:tr w:rsidR="000B62EC" w:rsidRPr="009C2ED4" w14:paraId="60AECADF" w14:textId="77777777" w:rsidTr="008A5EF3">
        <w:trPr>
          <w:trHeight w:val="70"/>
        </w:trPr>
        <w:tc>
          <w:tcPr>
            <w:tcW w:w="2901" w:type="dxa"/>
            <w:tcBorders>
              <w:top w:val="single" w:sz="4" w:space="0" w:color="auto"/>
              <w:left w:val="single" w:sz="4" w:space="0" w:color="auto"/>
              <w:bottom w:val="single" w:sz="4" w:space="0" w:color="auto"/>
              <w:right w:val="single" w:sz="4" w:space="0" w:color="auto"/>
            </w:tcBorders>
          </w:tcPr>
          <w:p w14:paraId="5B08479B" w14:textId="77777777" w:rsidR="000B62EC" w:rsidRPr="009C2ED4" w:rsidRDefault="000B62EC" w:rsidP="008A5EF3">
            <w:pPr>
              <w:tabs>
                <w:tab w:val="left" w:pos="8364"/>
              </w:tabs>
              <w:rPr>
                <w:color w:val="000000"/>
              </w:rPr>
            </w:pPr>
            <w:r w:rsidRPr="009C2ED4">
              <w:rPr>
                <w:color w:val="000000"/>
              </w:rPr>
              <w:lastRenderedPageBreak/>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67AFDC99" w14:textId="77777777" w:rsidR="000B62EC" w:rsidRPr="009C2ED4" w:rsidRDefault="000B62EC" w:rsidP="008A5EF3">
            <w:pPr>
              <w:tabs>
                <w:tab w:val="left" w:pos="8364"/>
              </w:tabs>
              <w:autoSpaceDE w:val="0"/>
              <w:autoSpaceDN w:val="0"/>
              <w:adjustRightInd w:val="0"/>
              <w:jc w:val="both"/>
              <w:rPr>
                <w:color w:val="000000"/>
              </w:rPr>
            </w:pPr>
            <w:r w:rsidRPr="009C2ED4">
              <w:rPr>
                <w:color w:val="000000"/>
              </w:rPr>
              <w:t>Noteikumu izstrādes procesā konsultācijas ar privātpersonām netika veiktas.</w:t>
            </w:r>
          </w:p>
        </w:tc>
      </w:tr>
    </w:tbl>
    <w:p w14:paraId="2CA9BF6E" w14:textId="77777777" w:rsidR="000B62EC" w:rsidRPr="009C2ED4" w:rsidRDefault="000B62EC" w:rsidP="000B62EC">
      <w:pPr>
        <w:jc w:val="center"/>
        <w:rPr>
          <w:b/>
          <w:bCs/>
          <w:color w:val="000000"/>
          <w:lang w:eastAsia="ar-SA"/>
        </w:rPr>
      </w:pPr>
    </w:p>
    <w:p w14:paraId="0721A074" w14:textId="77777777" w:rsidR="000B62EC" w:rsidRPr="009C2ED4" w:rsidRDefault="000B62EC" w:rsidP="000B62EC">
      <w:pPr>
        <w:jc w:val="center"/>
      </w:pPr>
    </w:p>
    <w:p w14:paraId="30152C2D" w14:textId="77777777" w:rsidR="000B62EC" w:rsidRPr="009C2ED4" w:rsidRDefault="000B62EC" w:rsidP="000B62EC">
      <w:pPr>
        <w:jc w:val="center"/>
      </w:pPr>
    </w:p>
    <w:p w14:paraId="374C905E" w14:textId="77777777" w:rsidR="000B62EC" w:rsidRPr="009C2ED4" w:rsidRDefault="000B62EC" w:rsidP="000B62EC">
      <w:pPr>
        <w:jc w:val="center"/>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0F4B2DB5" w14:textId="77777777" w:rsidR="000B62EC" w:rsidRPr="009C2ED4" w:rsidRDefault="000B62EC" w:rsidP="000B62EC">
      <w:pPr>
        <w:jc w:val="center"/>
      </w:pPr>
      <w:r w:rsidRPr="009C2ED4">
        <w:br w:type="page"/>
      </w:r>
    </w:p>
    <w:p w14:paraId="48551137" w14:textId="77777777" w:rsidR="000B62EC" w:rsidRPr="009C2ED4" w:rsidRDefault="000B62EC" w:rsidP="000B62EC">
      <w:pPr>
        <w:tabs>
          <w:tab w:val="left" w:pos="-24212"/>
        </w:tabs>
        <w:jc w:val="center"/>
        <w:rPr>
          <w:sz w:val="20"/>
          <w:szCs w:val="20"/>
        </w:rPr>
      </w:pPr>
      <w:bookmarkStart w:id="31" w:name="_Hlk102986049"/>
      <w:bookmarkStart w:id="32" w:name="_Hlk93659003"/>
      <w:r w:rsidRPr="009C2ED4">
        <w:rPr>
          <w:noProof/>
          <w:sz w:val="20"/>
          <w:szCs w:val="20"/>
        </w:rPr>
        <w:lastRenderedPageBreak/>
        <w:drawing>
          <wp:inline distT="0" distB="0" distL="0" distR="0" wp14:anchorId="07F33034" wp14:editId="178CEA79">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82390F" w14:textId="77777777" w:rsidR="000B62EC" w:rsidRPr="009C2ED4" w:rsidRDefault="000B62EC" w:rsidP="000B62EC">
      <w:pPr>
        <w:pStyle w:val="Header"/>
        <w:jc w:val="center"/>
        <w:rPr>
          <w:sz w:val="20"/>
        </w:rPr>
      </w:pPr>
      <w:r w:rsidRPr="009C2ED4">
        <w:rPr>
          <w:sz w:val="20"/>
        </w:rPr>
        <w:t>LATVIJAS REPUBLIKA</w:t>
      </w:r>
    </w:p>
    <w:p w14:paraId="58D3B244" w14:textId="77777777" w:rsidR="000B62EC" w:rsidRPr="009C2ED4" w:rsidRDefault="000B62EC" w:rsidP="000B62EC">
      <w:pPr>
        <w:pStyle w:val="Header"/>
        <w:jc w:val="center"/>
        <w:rPr>
          <w:b/>
          <w:sz w:val="32"/>
          <w:szCs w:val="32"/>
        </w:rPr>
      </w:pPr>
      <w:r w:rsidRPr="009C2ED4">
        <w:rPr>
          <w:b/>
          <w:sz w:val="32"/>
          <w:szCs w:val="32"/>
        </w:rPr>
        <w:t>DOBELES NOVADA DOME</w:t>
      </w:r>
    </w:p>
    <w:p w14:paraId="4C6AAEE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3C58ADF"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7" w:history="1">
        <w:r w:rsidRPr="009C2ED4">
          <w:rPr>
            <w:rStyle w:val="Hyperlink"/>
            <w:rFonts w:eastAsia="Calibri"/>
            <w:color w:val="000000"/>
            <w:sz w:val="16"/>
            <w:szCs w:val="16"/>
          </w:rPr>
          <w:t>dome@dobele.lv</w:t>
        </w:r>
      </w:hyperlink>
    </w:p>
    <w:p w14:paraId="3C6D5F82" w14:textId="77777777" w:rsidR="000B62EC" w:rsidRPr="009C2ED4" w:rsidRDefault="000B62EC" w:rsidP="000B62EC">
      <w:pPr>
        <w:jc w:val="center"/>
        <w:rPr>
          <w:b/>
        </w:rPr>
      </w:pPr>
    </w:p>
    <w:p w14:paraId="4AF5D78A" w14:textId="77777777" w:rsidR="000B62EC" w:rsidRPr="009C2ED4" w:rsidRDefault="000B62EC" w:rsidP="000B62EC">
      <w:pPr>
        <w:jc w:val="center"/>
        <w:rPr>
          <w:b/>
        </w:rPr>
      </w:pPr>
      <w:r w:rsidRPr="009C2ED4">
        <w:rPr>
          <w:b/>
        </w:rPr>
        <w:t>LĒMUMS</w:t>
      </w:r>
    </w:p>
    <w:p w14:paraId="545AB6C1" w14:textId="77777777" w:rsidR="000B62EC" w:rsidRPr="009C2ED4" w:rsidRDefault="000B62EC" w:rsidP="000B62EC">
      <w:pPr>
        <w:jc w:val="center"/>
        <w:rPr>
          <w:b/>
        </w:rPr>
      </w:pPr>
      <w:r w:rsidRPr="009C2ED4">
        <w:rPr>
          <w:b/>
        </w:rPr>
        <w:t>Dobelē</w:t>
      </w:r>
    </w:p>
    <w:p w14:paraId="3721D9FD" w14:textId="62BEC542"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5105DD">
        <w:rPr>
          <w:b/>
          <w:color w:val="000000"/>
        </w:rPr>
        <w:t>163</w:t>
      </w:r>
      <w:r w:rsidRPr="009C2ED4">
        <w:rPr>
          <w:b/>
          <w:color w:val="000000"/>
        </w:rPr>
        <w:t>/7</w:t>
      </w:r>
    </w:p>
    <w:p w14:paraId="28B48A84" w14:textId="6E89F038" w:rsidR="000B62EC" w:rsidRPr="009C2ED4" w:rsidRDefault="000B62EC" w:rsidP="000B62EC">
      <w:pPr>
        <w:tabs>
          <w:tab w:val="center" w:pos="4320"/>
          <w:tab w:val="right" w:pos="8640"/>
        </w:tabs>
        <w:jc w:val="right"/>
        <w:rPr>
          <w:color w:val="000000"/>
        </w:rPr>
      </w:pPr>
      <w:r w:rsidRPr="009C2ED4">
        <w:rPr>
          <w:color w:val="000000"/>
        </w:rPr>
        <w:t xml:space="preserve">(prot.Nr.7, </w:t>
      </w:r>
      <w:r w:rsidR="005105DD">
        <w:rPr>
          <w:color w:val="000000"/>
        </w:rPr>
        <w:t>3</w:t>
      </w:r>
      <w:r w:rsidRPr="009C2ED4">
        <w:rPr>
          <w:color w:val="000000"/>
        </w:rPr>
        <w:t>.§)</w:t>
      </w:r>
    </w:p>
    <w:p w14:paraId="3132A7FF" w14:textId="77777777" w:rsidR="000B62EC" w:rsidRPr="009C2ED4" w:rsidRDefault="000B62EC" w:rsidP="000B62EC">
      <w:pPr>
        <w:ind w:firstLine="12"/>
      </w:pPr>
    </w:p>
    <w:p w14:paraId="7F63A465" w14:textId="77777777" w:rsidR="000B62EC" w:rsidRPr="009C2ED4" w:rsidRDefault="000B62EC" w:rsidP="000B62EC">
      <w:pPr>
        <w:jc w:val="center"/>
        <w:rPr>
          <w:b/>
          <w:u w:val="single"/>
        </w:rPr>
      </w:pPr>
      <w:r w:rsidRPr="009C2ED4">
        <w:tab/>
      </w:r>
      <w:r w:rsidRPr="009C2ED4">
        <w:rPr>
          <w:b/>
          <w:u w:val="single"/>
        </w:rPr>
        <w:t xml:space="preserve">Par Vidi degradējošu būvju komisijas izveidi un </w:t>
      </w:r>
      <w:r w:rsidRPr="009C2ED4">
        <w:rPr>
          <w:b/>
          <w:color w:val="000000"/>
          <w:u w:val="single"/>
        </w:rPr>
        <w:t>komisijas</w:t>
      </w:r>
      <w:r w:rsidRPr="009C2ED4">
        <w:rPr>
          <w:b/>
          <w:u w:val="single"/>
        </w:rPr>
        <w:t xml:space="preserve"> nolikuma apstiprināšanu</w:t>
      </w:r>
    </w:p>
    <w:p w14:paraId="2CA6B0D3" w14:textId="77777777" w:rsidR="000B62EC" w:rsidRPr="009C2ED4" w:rsidRDefault="000B62EC" w:rsidP="000B62EC">
      <w:pPr>
        <w:ind w:firstLine="644"/>
        <w:jc w:val="both"/>
      </w:pPr>
    </w:p>
    <w:p w14:paraId="11DA6B7E" w14:textId="35327979" w:rsidR="000B62EC" w:rsidRPr="009C2ED4" w:rsidRDefault="000B62EC" w:rsidP="000B62EC">
      <w:pPr>
        <w:ind w:firstLine="644"/>
        <w:jc w:val="both"/>
      </w:pPr>
      <w:r w:rsidRPr="009C2ED4">
        <w:t xml:space="preserve">Saskaņā ar likuma „Par pašvaldībām” 21. panta pirmās daļas 24. punktu, 41. panta pirmās daļas 2. punktu un 61. panta otro un trešo daļu, </w:t>
      </w:r>
      <w:r w:rsidR="00326CA9" w:rsidRPr="00E54811">
        <w:rPr>
          <w:iCs/>
        </w:rPr>
        <w:t>atklāti balsojot</w:t>
      </w:r>
      <w:r w:rsidR="00326CA9">
        <w:rPr>
          <w:iCs/>
        </w:rPr>
        <w:t>:</w:t>
      </w:r>
      <w:r w:rsidR="00326CA9" w:rsidRPr="00E54811">
        <w:rPr>
          <w:iCs/>
        </w:rPr>
        <w:t xml:space="preserve"> PAR</w:t>
      </w:r>
      <w:r w:rsidR="00326CA9">
        <w:rPr>
          <w:iCs/>
        </w:rPr>
        <w:t xml:space="preserve"> </w:t>
      </w:r>
      <w:r w:rsidR="00326CA9" w:rsidRPr="00E54811">
        <w:rPr>
          <w:iCs/>
        </w:rPr>
        <w:t>-</w:t>
      </w:r>
      <w:r w:rsidR="00326CA9">
        <w:rPr>
          <w:iCs/>
        </w:rPr>
        <w:t xml:space="preserve"> 16</w:t>
      </w:r>
      <w:r w:rsidR="00326CA9" w:rsidRPr="00F75DB4">
        <w:rPr>
          <w:rFonts w:eastAsia="Calibri"/>
          <w:color w:val="000000"/>
          <w:lang w:eastAsia="en-US"/>
        </w:rPr>
        <w:t xml:space="preserve">  (</w:t>
      </w:r>
      <w:r w:rsidR="00326CA9" w:rsidRPr="00FE5C59">
        <w:rPr>
          <w:bCs/>
          <w:lang w:eastAsia="et-EE"/>
        </w:rPr>
        <w:t>K</w:t>
      </w:r>
      <w:r w:rsidR="00326CA9">
        <w:rPr>
          <w:bCs/>
          <w:lang w:eastAsia="et-EE"/>
        </w:rPr>
        <w:t xml:space="preserve">ristīne </w:t>
      </w:r>
      <w:r w:rsidR="00326CA9" w:rsidRPr="00FE5C59">
        <w:rPr>
          <w:bCs/>
          <w:lang w:eastAsia="et-EE"/>
        </w:rPr>
        <w:t xml:space="preserve">Briede, </w:t>
      </w:r>
      <w:r w:rsidR="00326CA9">
        <w:rPr>
          <w:bCs/>
          <w:lang w:eastAsia="et-EE"/>
        </w:rPr>
        <w:t xml:space="preserve">Sarmīte Dude, </w:t>
      </w:r>
      <w:r w:rsidR="00326CA9" w:rsidRPr="00FE5C59">
        <w:rPr>
          <w:bCs/>
          <w:lang w:eastAsia="et-EE"/>
        </w:rPr>
        <w:t>M</w:t>
      </w:r>
      <w:r w:rsidR="00326CA9">
        <w:rPr>
          <w:bCs/>
          <w:lang w:eastAsia="et-EE"/>
        </w:rPr>
        <w:t xml:space="preserve">āris </w:t>
      </w:r>
      <w:r w:rsidR="00326CA9" w:rsidRPr="00FE5C59">
        <w:rPr>
          <w:bCs/>
          <w:lang w:eastAsia="et-EE"/>
        </w:rPr>
        <w:t>Feldmanis, E</w:t>
      </w:r>
      <w:r w:rsidR="00326CA9">
        <w:rPr>
          <w:bCs/>
          <w:lang w:eastAsia="et-EE"/>
        </w:rPr>
        <w:t xml:space="preserve">dgars </w:t>
      </w:r>
      <w:proofErr w:type="spellStart"/>
      <w:r w:rsidR="00326CA9" w:rsidRPr="00FE5C59">
        <w:rPr>
          <w:bCs/>
          <w:lang w:eastAsia="et-EE"/>
        </w:rPr>
        <w:t>Gaigalis</w:t>
      </w:r>
      <w:proofErr w:type="spellEnd"/>
      <w:r w:rsidR="00326CA9" w:rsidRPr="00FE5C59">
        <w:rPr>
          <w:bCs/>
          <w:lang w:eastAsia="et-EE"/>
        </w:rPr>
        <w:t>, I</w:t>
      </w:r>
      <w:r w:rsidR="00326CA9">
        <w:rPr>
          <w:bCs/>
          <w:lang w:eastAsia="et-EE"/>
        </w:rPr>
        <w:t xml:space="preserve">vars </w:t>
      </w:r>
      <w:proofErr w:type="spellStart"/>
      <w:r w:rsidR="00326CA9" w:rsidRPr="00FE5C59">
        <w:rPr>
          <w:bCs/>
          <w:lang w:eastAsia="et-EE"/>
        </w:rPr>
        <w:t>Gorskis</w:t>
      </w:r>
      <w:proofErr w:type="spellEnd"/>
      <w:r w:rsidR="00326CA9" w:rsidRPr="00FE5C59">
        <w:rPr>
          <w:bCs/>
          <w:lang w:eastAsia="et-EE"/>
        </w:rPr>
        <w:t xml:space="preserve">, </w:t>
      </w:r>
      <w:r w:rsidR="00326CA9">
        <w:rPr>
          <w:bCs/>
          <w:lang w:eastAsia="et-EE"/>
        </w:rPr>
        <w:t xml:space="preserve">Linda </w:t>
      </w:r>
      <w:proofErr w:type="spellStart"/>
      <w:r w:rsidR="00326CA9">
        <w:rPr>
          <w:bCs/>
          <w:lang w:eastAsia="et-EE"/>
        </w:rPr>
        <w:t>Karloviča</w:t>
      </w:r>
      <w:proofErr w:type="spellEnd"/>
      <w:r w:rsidR="00326CA9">
        <w:rPr>
          <w:bCs/>
          <w:lang w:eastAsia="et-EE"/>
        </w:rPr>
        <w:t xml:space="preserve">, </w:t>
      </w:r>
      <w:r w:rsidR="00326CA9" w:rsidRPr="00FE5C59">
        <w:rPr>
          <w:bCs/>
          <w:lang w:eastAsia="et-EE"/>
        </w:rPr>
        <w:t>E</w:t>
      </w:r>
      <w:r w:rsidR="00326CA9">
        <w:rPr>
          <w:bCs/>
          <w:lang w:eastAsia="et-EE"/>
        </w:rPr>
        <w:t xml:space="preserve">dgars </w:t>
      </w:r>
      <w:r w:rsidR="00326CA9" w:rsidRPr="00FE5C59">
        <w:rPr>
          <w:bCs/>
          <w:lang w:eastAsia="et-EE"/>
        </w:rPr>
        <w:t>Laimiņš, S</w:t>
      </w:r>
      <w:r w:rsidR="00326CA9">
        <w:rPr>
          <w:bCs/>
          <w:lang w:eastAsia="et-EE"/>
        </w:rPr>
        <w:t xml:space="preserve">intija </w:t>
      </w:r>
      <w:proofErr w:type="spellStart"/>
      <w:r w:rsidR="00326CA9" w:rsidRPr="00FE5C59">
        <w:rPr>
          <w:bCs/>
          <w:lang w:eastAsia="et-EE"/>
        </w:rPr>
        <w:t>Liekniņa</w:t>
      </w:r>
      <w:proofErr w:type="spellEnd"/>
      <w:r w:rsidR="00326CA9" w:rsidRPr="00FE5C59">
        <w:rPr>
          <w:bCs/>
          <w:lang w:eastAsia="et-EE"/>
        </w:rPr>
        <w:t>, A</w:t>
      </w:r>
      <w:r w:rsidR="00326CA9">
        <w:rPr>
          <w:bCs/>
          <w:lang w:eastAsia="et-EE"/>
        </w:rPr>
        <w:t xml:space="preserve">ndris </w:t>
      </w:r>
      <w:proofErr w:type="spellStart"/>
      <w:r w:rsidR="00326CA9" w:rsidRPr="00FE5C59">
        <w:rPr>
          <w:bCs/>
          <w:lang w:eastAsia="et-EE"/>
        </w:rPr>
        <w:t>Podvinskis</w:t>
      </w:r>
      <w:proofErr w:type="spellEnd"/>
      <w:r w:rsidR="00326CA9" w:rsidRPr="00FE5C59">
        <w:rPr>
          <w:bCs/>
          <w:lang w:eastAsia="et-EE"/>
        </w:rPr>
        <w:t xml:space="preserve">, </w:t>
      </w:r>
      <w:r w:rsidR="00326CA9">
        <w:rPr>
          <w:bCs/>
          <w:lang w:eastAsia="et-EE"/>
        </w:rPr>
        <w:t xml:space="preserve">Viesturs Reinfelds, </w:t>
      </w:r>
      <w:r w:rsidR="00326CA9" w:rsidRPr="00FE5C59">
        <w:rPr>
          <w:bCs/>
          <w:lang w:eastAsia="et-EE"/>
        </w:rPr>
        <w:t>D</w:t>
      </w:r>
      <w:r w:rsidR="00326CA9">
        <w:rPr>
          <w:bCs/>
          <w:lang w:eastAsia="et-EE"/>
        </w:rPr>
        <w:t xml:space="preserve">ace </w:t>
      </w:r>
      <w:r w:rsidR="00326CA9" w:rsidRPr="00FE5C59">
        <w:rPr>
          <w:bCs/>
          <w:lang w:eastAsia="et-EE"/>
        </w:rPr>
        <w:t xml:space="preserve">Reinika, </w:t>
      </w:r>
      <w:r w:rsidR="00326CA9">
        <w:rPr>
          <w:bCs/>
          <w:lang w:eastAsia="et-EE"/>
        </w:rPr>
        <w:t xml:space="preserve">Sanita </w:t>
      </w:r>
      <w:proofErr w:type="spellStart"/>
      <w:r w:rsidR="00326CA9">
        <w:rPr>
          <w:bCs/>
          <w:lang w:eastAsia="et-EE"/>
        </w:rPr>
        <w:t>Olševska</w:t>
      </w:r>
      <w:proofErr w:type="spellEnd"/>
      <w:r w:rsidR="00326CA9">
        <w:rPr>
          <w:bCs/>
          <w:lang w:eastAsia="et-EE"/>
        </w:rPr>
        <w:t xml:space="preserve">, Ainārs Meiers, </w:t>
      </w:r>
      <w:r w:rsidR="00326CA9" w:rsidRPr="00FE5C59">
        <w:rPr>
          <w:bCs/>
          <w:lang w:eastAsia="et-EE"/>
        </w:rPr>
        <w:t>G</w:t>
      </w:r>
      <w:r w:rsidR="00326CA9">
        <w:rPr>
          <w:bCs/>
          <w:lang w:eastAsia="et-EE"/>
        </w:rPr>
        <w:t xml:space="preserve">untis </w:t>
      </w:r>
      <w:proofErr w:type="spellStart"/>
      <w:r w:rsidR="00326CA9" w:rsidRPr="00FE5C59">
        <w:rPr>
          <w:bCs/>
          <w:lang w:eastAsia="et-EE"/>
        </w:rPr>
        <w:t>Safranovičs</w:t>
      </w:r>
      <w:proofErr w:type="spellEnd"/>
      <w:r w:rsidR="00326CA9" w:rsidRPr="00FE5C59">
        <w:rPr>
          <w:bCs/>
          <w:lang w:eastAsia="et-EE"/>
        </w:rPr>
        <w:t xml:space="preserve">, </w:t>
      </w:r>
      <w:r w:rsidR="00326CA9">
        <w:rPr>
          <w:bCs/>
          <w:lang w:eastAsia="et-EE"/>
        </w:rPr>
        <w:t xml:space="preserve">Ivars Stanga, Indra </w:t>
      </w:r>
      <w:proofErr w:type="spellStart"/>
      <w:r w:rsidR="00326CA9">
        <w:rPr>
          <w:bCs/>
          <w:lang w:eastAsia="et-EE"/>
        </w:rPr>
        <w:t>Špela</w:t>
      </w:r>
      <w:proofErr w:type="spellEnd"/>
      <w:r w:rsidR="00326CA9" w:rsidRPr="00F75DB4">
        <w:rPr>
          <w:rFonts w:eastAsia="Calibri"/>
          <w:color w:val="000000"/>
          <w:lang w:eastAsia="en-US"/>
        </w:rPr>
        <w:t>)</w:t>
      </w:r>
      <w:r w:rsidR="00326CA9">
        <w:rPr>
          <w:rFonts w:eastAsia="Calibri"/>
          <w:color w:val="000000"/>
          <w:lang w:eastAsia="en-US"/>
        </w:rPr>
        <w:t>,</w:t>
      </w:r>
      <w:r w:rsidR="00326CA9" w:rsidRPr="00E54811">
        <w:rPr>
          <w:iCs/>
        </w:rPr>
        <w:t xml:space="preserve"> PRET</w:t>
      </w:r>
      <w:r w:rsidR="00326CA9">
        <w:rPr>
          <w:iCs/>
        </w:rPr>
        <w:t xml:space="preserve"> </w:t>
      </w:r>
      <w:r w:rsidR="00326CA9" w:rsidRPr="00E54811">
        <w:rPr>
          <w:iCs/>
        </w:rPr>
        <w:t>-</w:t>
      </w:r>
      <w:r w:rsidR="00326CA9">
        <w:rPr>
          <w:iCs/>
        </w:rPr>
        <w:t xml:space="preserve"> nav</w:t>
      </w:r>
      <w:r w:rsidR="00326CA9" w:rsidRPr="00E54811">
        <w:rPr>
          <w:iCs/>
        </w:rPr>
        <w:t>, ATTURAS</w:t>
      </w:r>
      <w:r w:rsidR="00326CA9">
        <w:rPr>
          <w:iCs/>
        </w:rPr>
        <w:t xml:space="preserve"> – nav, </w:t>
      </w:r>
      <w:r w:rsidRPr="009C2ED4">
        <w:t xml:space="preserve"> Dobeles novada dome NOLEMJ:</w:t>
      </w:r>
    </w:p>
    <w:p w14:paraId="035A7647" w14:textId="77777777" w:rsidR="000B62EC" w:rsidRPr="009C2ED4" w:rsidRDefault="000B62EC" w:rsidP="00250CF4">
      <w:pPr>
        <w:pStyle w:val="ListParagraph"/>
        <w:widowControl/>
        <w:numPr>
          <w:ilvl w:val="0"/>
          <w:numId w:val="18"/>
        </w:numPr>
        <w:tabs>
          <w:tab w:val="left" w:pos="284"/>
        </w:tabs>
        <w:suppressAutoHyphens w:val="0"/>
        <w:ind w:left="0" w:firstLine="0"/>
        <w:contextualSpacing/>
        <w:jc w:val="both"/>
      </w:pPr>
      <w:r w:rsidRPr="009C2ED4">
        <w:t xml:space="preserve">Izveidot Dobeles novada pašvaldības Vidi degradējošu būvju </w:t>
      </w:r>
      <w:r w:rsidRPr="009C2ED4">
        <w:rPr>
          <w:color w:val="000000"/>
        </w:rPr>
        <w:t xml:space="preserve">komisiju </w:t>
      </w:r>
      <w:r w:rsidRPr="009C2ED4">
        <w:t>šādā sastāvā:</w:t>
      </w:r>
    </w:p>
    <w:p w14:paraId="4078296E" w14:textId="77777777" w:rsidR="000B62EC" w:rsidRPr="009C2ED4" w:rsidRDefault="000B62EC" w:rsidP="000B62EC">
      <w:pPr>
        <w:ind w:left="567"/>
      </w:pPr>
      <w:r w:rsidRPr="009C2ED4">
        <w:rPr>
          <w:b/>
          <w:bCs/>
        </w:rPr>
        <w:t>Komisijas priekšsēdētājs</w:t>
      </w:r>
      <w:r w:rsidRPr="009C2ED4">
        <w:t>:</w:t>
      </w:r>
    </w:p>
    <w:p w14:paraId="5CDA3E2C" w14:textId="77777777" w:rsidR="000B62EC" w:rsidRPr="009C2ED4" w:rsidRDefault="000B62EC" w:rsidP="000B62EC">
      <w:pPr>
        <w:ind w:left="567"/>
      </w:pPr>
      <w:r w:rsidRPr="009C2ED4">
        <w:t xml:space="preserve">Dobeles novada pašvaldības Būvvaldes būvinspektore Eva </w:t>
      </w:r>
      <w:proofErr w:type="spellStart"/>
      <w:r w:rsidRPr="009C2ED4">
        <w:t>Namsone</w:t>
      </w:r>
      <w:proofErr w:type="spellEnd"/>
      <w:r w:rsidRPr="009C2ED4">
        <w:t>;</w:t>
      </w:r>
    </w:p>
    <w:p w14:paraId="3B8FF653" w14:textId="77777777" w:rsidR="000B62EC" w:rsidRPr="009C2ED4" w:rsidRDefault="000B62EC" w:rsidP="000B62EC">
      <w:pPr>
        <w:ind w:left="567"/>
        <w:rPr>
          <w:b/>
          <w:bCs/>
        </w:rPr>
      </w:pPr>
      <w:r w:rsidRPr="009C2ED4">
        <w:rPr>
          <w:b/>
          <w:bCs/>
        </w:rPr>
        <w:t>Komisijas priekšsēdētāja vietnieks</w:t>
      </w:r>
      <w:r w:rsidRPr="009C2ED4">
        <w:t>:</w:t>
      </w:r>
    </w:p>
    <w:p w14:paraId="1CE9ADEA" w14:textId="77777777" w:rsidR="000B62EC" w:rsidRPr="009C2ED4" w:rsidRDefault="000B62EC" w:rsidP="000B62EC">
      <w:pPr>
        <w:ind w:left="567"/>
      </w:pPr>
      <w:r w:rsidRPr="009C2ED4">
        <w:t xml:space="preserve">Dobeles novada pašvaldības Būvvaldes nodaļas vadītāja vietniece Linda </w:t>
      </w:r>
      <w:proofErr w:type="spellStart"/>
      <w:r w:rsidRPr="009C2ED4">
        <w:t>Mierlauka</w:t>
      </w:r>
      <w:proofErr w:type="spellEnd"/>
      <w:r w:rsidRPr="009C2ED4" w:rsidDel="00624BBE">
        <w:t xml:space="preserve"> </w:t>
      </w:r>
    </w:p>
    <w:p w14:paraId="4BC1A2BA" w14:textId="77777777" w:rsidR="000B62EC" w:rsidRPr="009C2ED4" w:rsidRDefault="000B62EC" w:rsidP="000B62EC">
      <w:pPr>
        <w:ind w:left="567"/>
      </w:pPr>
      <w:r w:rsidRPr="009C2ED4">
        <w:rPr>
          <w:b/>
          <w:bCs/>
        </w:rPr>
        <w:t>Komisijas loceklis-sekretārs</w:t>
      </w:r>
      <w:r w:rsidRPr="009C2ED4">
        <w:t>:</w:t>
      </w:r>
    </w:p>
    <w:p w14:paraId="5E8CA6AA" w14:textId="77777777" w:rsidR="000B62EC" w:rsidRPr="009C2ED4" w:rsidRDefault="000B62EC" w:rsidP="000B62EC">
      <w:pPr>
        <w:ind w:left="567"/>
        <w:contextualSpacing/>
        <w:jc w:val="both"/>
      </w:pPr>
      <w:r w:rsidRPr="009C2ED4">
        <w:t xml:space="preserve">Dobeles novada pašvaldības Komunālās nodaļas vadītāja Elvija </w:t>
      </w:r>
      <w:proofErr w:type="spellStart"/>
      <w:r w:rsidRPr="009C2ED4">
        <w:t>Namsone</w:t>
      </w:r>
      <w:proofErr w:type="spellEnd"/>
      <w:r w:rsidRPr="009C2ED4">
        <w:t>;</w:t>
      </w:r>
    </w:p>
    <w:p w14:paraId="54E2B394" w14:textId="77777777" w:rsidR="000B62EC" w:rsidRPr="009C2ED4" w:rsidRDefault="000B62EC" w:rsidP="000B62EC">
      <w:pPr>
        <w:ind w:left="567"/>
        <w:contextualSpacing/>
        <w:jc w:val="both"/>
      </w:pPr>
      <w:r w:rsidRPr="009C2ED4">
        <w:rPr>
          <w:b/>
          <w:bCs/>
        </w:rPr>
        <w:t>Komisijas locekļi:</w:t>
      </w:r>
    </w:p>
    <w:p w14:paraId="18101D38" w14:textId="77777777" w:rsidR="000B62EC" w:rsidRPr="009C2ED4" w:rsidRDefault="000B62EC" w:rsidP="000B62EC">
      <w:pPr>
        <w:ind w:left="567"/>
        <w:contextualSpacing/>
        <w:jc w:val="both"/>
      </w:pPr>
      <w:r w:rsidRPr="009C2ED4">
        <w:t>Dobeles novada domes priekšsēdētāja vietnieks Edgars Laimiņš;</w:t>
      </w:r>
    </w:p>
    <w:p w14:paraId="3D3DA8C3" w14:textId="77777777" w:rsidR="000B62EC" w:rsidRPr="009C2ED4" w:rsidRDefault="000B62EC" w:rsidP="000B62EC">
      <w:pPr>
        <w:ind w:left="567"/>
        <w:contextualSpacing/>
        <w:jc w:val="both"/>
      </w:pPr>
      <w:r w:rsidRPr="009C2ED4">
        <w:t xml:space="preserve">Dobeles novada pašvaldības Būvvaldes būvinspektors Alberts </w:t>
      </w:r>
      <w:proofErr w:type="spellStart"/>
      <w:r w:rsidRPr="009C2ED4">
        <w:t>Litvins</w:t>
      </w:r>
      <w:proofErr w:type="spellEnd"/>
      <w:r w:rsidRPr="009C2ED4">
        <w:t>;</w:t>
      </w:r>
    </w:p>
    <w:p w14:paraId="01801C42" w14:textId="77777777" w:rsidR="000B62EC" w:rsidRPr="009C2ED4" w:rsidRDefault="000B62EC" w:rsidP="000B62EC">
      <w:pPr>
        <w:ind w:left="567"/>
        <w:contextualSpacing/>
        <w:jc w:val="both"/>
      </w:pPr>
      <w:r w:rsidRPr="009C2ED4">
        <w:t xml:space="preserve">Dobeles novada pašvaldības Būvvaldes būvinspektors Dainis </w:t>
      </w:r>
      <w:proofErr w:type="spellStart"/>
      <w:r w:rsidRPr="009C2ED4">
        <w:t>Sirsonis</w:t>
      </w:r>
      <w:proofErr w:type="spellEnd"/>
      <w:r w:rsidRPr="009C2ED4">
        <w:t>;</w:t>
      </w:r>
    </w:p>
    <w:p w14:paraId="2AC8B42B" w14:textId="77777777" w:rsidR="000B62EC" w:rsidRPr="009C2ED4" w:rsidRDefault="000B62EC" w:rsidP="000B62EC">
      <w:pPr>
        <w:ind w:left="567"/>
        <w:contextualSpacing/>
        <w:jc w:val="both"/>
      </w:pPr>
      <w:r w:rsidRPr="009C2ED4">
        <w:t xml:space="preserve">Dobeles novada pašvaldības Izpilddirektora vietnieks Aldis </w:t>
      </w:r>
      <w:proofErr w:type="spellStart"/>
      <w:r w:rsidRPr="009C2ED4">
        <w:t>Lerhs</w:t>
      </w:r>
      <w:proofErr w:type="spellEnd"/>
      <w:r w:rsidRPr="009C2ED4">
        <w:t>.</w:t>
      </w:r>
    </w:p>
    <w:p w14:paraId="70B4A532" w14:textId="06DB59CA" w:rsidR="000B62EC" w:rsidRDefault="000B62EC" w:rsidP="00250CF4">
      <w:pPr>
        <w:pStyle w:val="ListParagraph"/>
        <w:widowControl/>
        <w:numPr>
          <w:ilvl w:val="0"/>
          <w:numId w:val="18"/>
        </w:numPr>
        <w:tabs>
          <w:tab w:val="left" w:pos="284"/>
        </w:tabs>
        <w:suppressAutoHyphens w:val="0"/>
        <w:ind w:left="0" w:firstLine="0"/>
        <w:contextualSpacing/>
        <w:jc w:val="both"/>
      </w:pPr>
      <w:r w:rsidRPr="009C2ED4">
        <w:t>Apstiprināt</w:t>
      </w:r>
      <w:r w:rsidRPr="009C2ED4">
        <w:rPr>
          <w:bCs/>
        </w:rPr>
        <w:t xml:space="preserve">  Vidi degradējošu būvju k</w:t>
      </w:r>
      <w:r w:rsidRPr="009C2ED4">
        <w:rPr>
          <w:color w:val="000000"/>
        </w:rPr>
        <w:t>omisijas</w:t>
      </w:r>
      <w:r w:rsidRPr="009C2ED4">
        <w:t xml:space="preserve"> nolikumu (lēmuma pielikumā).</w:t>
      </w:r>
    </w:p>
    <w:p w14:paraId="281060F8" w14:textId="31A4CA1E" w:rsidR="00375A68" w:rsidRDefault="00375A68" w:rsidP="00375A68">
      <w:pPr>
        <w:tabs>
          <w:tab w:val="left" w:pos="284"/>
        </w:tabs>
        <w:contextualSpacing/>
        <w:jc w:val="both"/>
      </w:pPr>
    </w:p>
    <w:p w14:paraId="19EAB3D9" w14:textId="77777777" w:rsidR="00375A68" w:rsidRPr="009C2ED4" w:rsidRDefault="00375A68" w:rsidP="00375A68">
      <w:pPr>
        <w:tabs>
          <w:tab w:val="left" w:pos="284"/>
        </w:tabs>
        <w:contextualSpacing/>
        <w:jc w:val="both"/>
      </w:pPr>
    </w:p>
    <w:p w14:paraId="5D3250C2" w14:textId="77777777" w:rsidR="000B62EC" w:rsidRPr="009C2ED4" w:rsidRDefault="000B62EC" w:rsidP="000B62EC">
      <w:pPr>
        <w:contextualSpacing/>
        <w:jc w:val="both"/>
      </w:pPr>
    </w:p>
    <w:p w14:paraId="6E50FFC3" w14:textId="77777777" w:rsidR="000B62EC" w:rsidRPr="009C2ED4" w:rsidRDefault="000B62EC" w:rsidP="000B62EC">
      <w:pPr>
        <w:ind w:firstLine="284"/>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p>
    <w:bookmarkEnd w:id="31"/>
    <w:p w14:paraId="3470BB26" w14:textId="77777777" w:rsidR="000B62EC" w:rsidRPr="009C2ED4" w:rsidRDefault="000B62EC" w:rsidP="000B62EC"/>
    <w:p w14:paraId="7E8D0342" w14:textId="77777777" w:rsidR="000B62EC" w:rsidRPr="009C2ED4" w:rsidRDefault="000B62EC" w:rsidP="000B62EC">
      <w:pPr>
        <w:tabs>
          <w:tab w:val="left" w:pos="-24212"/>
        </w:tabs>
        <w:jc w:val="right"/>
      </w:pPr>
      <w:r w:rsidRPr="009C2ED4">
        <w:br w:type="page"/>
      </w:r>
    </w:p>
    <w:p w14:paraId="0BB81638" w14:textId="77777777" w:rsidR="000B62EC" w:rsidRPr="009C2ED4" w:rsidRDefault="000B62EC" w:rsidP="000B62EC">
      <w:pPr>
        <w:tabs>
          <w:tab w:val="left" w:pos="-24212"/>
        </w:tabs>
        <w:jc w:val="center"/>
        <w:rPr>
          <w:sz w:val="20"/>
          <w:szCs w:val="20"/>
        </w:rPr>
      </w:pPr>
      <w:bookmarkStart w:id="33" w:name="_Hlk102985920"/>
      <w:r w:rsidRPr="009C2ED4">
        <w:rPr>
          <w:noProof/>
          <w:sz w:val="20"/>
          <w:szCs w:val="20"/>
        </w:rPr>
        <w:lastRenderedPageBreak/>
        <w:drawing>
          <wp:inline distT="0" distB="0" distL="0" distR="0" wp14:anchorId="140BE48C" wp14:editId="274B985E">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391DD7" w14:textId="77777777" w:rsidR="000B62EC" w:rsidRPr="009C2ED4" w:rsidRDefault="000B62EC" w:rsidP="000B62EC">
      <w:pPr>
        <w:pStyle w:val="Header"/>
        <w:jc w:val="center"/>
        <w:rPr>
          <w:sz w:val="20"/>
        </w:rPr>
      </w:pPr>
      <w:r w:rsidRPr="009C2ED4">
        <w:rPr>
          <w:sz w:val="20"/>
        </w:rPr>
        <w:t>LATVIJAS REPUBLIKA</w:t>
      </w:r>
    </w:p>
    <w:p w14:paraId="1A3A941F" w14:textId="77777777" w:rsidR="000B62EC" w:rsidRPr="009C2ED4" w:rsidRDefault="000B62EC" w:rsidP="000B62EC">
      <w:pPr>
        <w:pStyle w:val="Header"/>
        <w:jc w:val="center"/>
        <w:rPr>
          <w:b/>
          <w:sz w:val="32"/>
          <w:szCs w:val="32"/>
        </w:rPr>
      </w:pPr>
      <w:r w:rsidRPr="009C2ED4">
        <w:rPr>
          <w:b/>
          <w:sz w:val="32"/>
          <w:szCs w:val="32"/>
        </w:rPr>
        <w:t>DOBELES NOVADA DOME</w:t>
      </w:r>
    </w:p>
    <w:p w14:paraId="54511761"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45FAC99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8" w:history="1">
        <w:r w:rsidRPr="009C2ED4">
          <w:rPr>
            <w:rStyle w:val="Hyperlink"/>
            <w:rFonts w:eastAsia="Calibri"/>
            <w:color w:val="000000"/>
            <w:sz w:val="16"/>
            <w:szCs w:val="16"/>
          </w:rPr>
          <w:t>dome@dobele.lv</w:t>
        </w:r>
      </w:hyperlink>
    </w:p>
    <w:p w14:paraId="41141320" w14:textId="77777777" w:rsidR="000B62EC" w:rsidRPr="009C2ED4" w:rsidRDefault="000B62EC" w:rsidP="000B62EC">
      <w:pPr>
        <w:jc w:val="center"/>
        <w:rPr>
          <w:b/>
        </w:rPr>
      </w:pPr>
    </w:p>
    <w:p w14:paraId="3A2E7CBB" w14:textId="77777777" w:rsidR="000B62EC" w:rsidRPr="009C2ED4" w:rsidRDefault="000B62EC" w:rsidP="000B62EC">
      <w:pPr>
        <w:suppressAutoHyphens/>
        <w:jc w:val="right"/>
        <w:rPr>
          <w:lang w:eastAsia="ar-SA"/>
        </w:rPr>
      </w:pPr>
      <w:r w:rsidRPr="009C2ED4">
        <w:rPr>
          <w:lang w:eastAsia="ar-SA"/>
        </w:rPr>
        <w:t>APSTIPRINĀTS</w:t>
      </w:r>
    </w:p>
    <w:p w14:paraId="2473DE10" w14:textId="77777777" w:rsidR="000B62EC" w:rsidRPr="009C2ED4" w:rsidRDefault="000B62EC" w:rsidP="000B62EC">
      <w:pPr>
        <w:suppressAutoHyphens/>
        <w:jc w:val="right"/>
        <w:rPr>
          <w:lang w:eastAsia="ar-SA"/>
        </w:rPr>
      </w:pPr>
      <w:r w:rsidRPr="009C2ED4">
        <w:rPr>
          <w:lang w:eastAsia="ar-SA"/>
        </w:rPr>
        <w:t xml:space="preserve">ar Dobeles novada domes </w:t>
      </w:r>
    </w:p>
    <w:p w14:paraId="0C1AD446" w14:textId="6044AAB2" w:rsidR="000B62EC" w:rsidRPr="009C2ED4" w:rsidRDefault="000B62EC" w:rsidP="000B62EC">
      <w:pPr>
        <w:jc w:val="right"/>
        <w:rPr>
          <w:lang w:eastAsia="ar-SA"/>
        </w:rPr>
      </w:pPr>
      <w:r w:rsidRPr="009C2ED4">
        <w:rPr>
          <w:color w:val="000000"/>
        </w:rPr>
        <w:t>2022. gada 28. aprīļa lēmumu Nr.</w:t>
      </w:r>
      <w:r w:rsidR="0016204D">
        <w:rPr>
          <w:color w:val="000000"/>
        </w:rPr>
        <w:t>163/7</w:t>
      </w:r>
    </w:p>
    <w:p w14:paraId="7C4E2757" w14:textId="77777777" w:rsidR="000B62EC" w:rsidRPr="009C2ED4" w:rsidRDefault="000B62EC" w:rsidP="000B62EC">
      <w:pPr>
        <w:suppressAutoHyphens/>
        <w:jc w:val="right"/>
        <w:rPr>
          <w:lang w:eastAsia="ar-SA"/>
        </w:rPr>
      </w:pPr>
    </w:p>
    <w:p w14:paraId="5D48315C" w14:textId="77777777" w:rsidR="000B62EC" w:rsidRPr="009C2ED4" w:rsidRDefault="000B62EC" w:rsidP="000B62EC">
      <w:pPr>
        <w:jc w:val="center"/>
        <w:rPr>
          <w:lang w:eastAsia="ar-SA"/>
        </w:rPr>
      </w:pPr>
      <w:r w:rsidRPr="009C2ED4">
        <w:rPr>
          <w:b/>
          <w:bCs/>
        </w:rPr>
        <w:t>VIDI DEGRADĒJOŠU BŪVJU KOMISIJAS NOLIKUMS</w:t>
      </w:r>
      <w:bookmarkEnd w:id="32"/>
    </w:p>
    <w:p w14:paraId="359A80E5" w14:textId="77777777" w:rsidR="000B62EC" w:rsidRPr="009C2ED4" w:rsidRDefault="000B62EC" w:rsidP="000B62EC">
      <w:pPr>
        <w:suppressAutoHyphens/>
        <w:jc w:val="right"/>
        <w:rPr>
          <w:i/>
          <w:iCs/>
          <w:lang w:eastAsia="ar-SA"/>
        </w:rPr>
      </w:pPr>
      <w:r w:rsidRPr="009C2ED4">
        <w:rPr>
          <w:i/>
          <w:iCs/>
          <w:lang w:eastAsia="ar-SA"/>
        </w:rPr>
        <w:t>Izdots saskaņā ar likuma “Par pašvaldībām”</w:t>
      </w:r>
    </w:p>
    <w:p w14:paraId="034FAF4E" w14:textId="77777777" w:rsidR="000B62EC" w:rsidRPr="009C2ED4" w:rsidRDefault="000B62EC" w:rsidP="000B62EC">
      <w:pPr>
        <w:suppressAutoHyphens/>
        <w:jc w:val="right"/>
        <w:rPr>
          <w:i/>
          <w:iCs/>
        </w:rPr>
      </w:pPr>
      <w:r w:rsidRPr="009C2ED4">
        <w:rPr>
          <w:i/>
          <w:iCs/>
        </w:rPr>
        <w:t>21.panta pirmās daļas 24.punktu, 41.panta pirmās daļas 2.punktu un 61.panta otro un trešo daļu,</w:t>
      </w:r>
    </w:p>
    <w:p w14:paraId="2304FC35" w14:textId="77777777" w:rsidR="000B62EC" w:rsidRPr="009C2ED4" w:rsidRDefault="000B62EC" w:rsidP="000B62EC">
      <w:pPr>
        <w:suppressAutoHyphens/>
        <w:jc w:val="right"/>
        <w:rPr>
          <w:i/>
          <w:iCs/>
        </w:rPr>
      </w:pPr>
      <w:r w:rsidRPr="009C2ED4">
        <w:rPr>
          <w:i/>
          <w:iCs/>
        </w:rPr>
        <w:t>Būvniecības likuma 7.panta pirmās daļas 2.punktu un 21.panta devīto daļu,</w:t>
      </w:r>
    </w:p>
    <w:p w14:paraId="114C51EE" w14:textId="77777777" w:rsidR="000B62EC" w:rsidRPr="009C2ED4" w:rsidRDefault="000B62EC" w:rsidP="000B62EC">
      <w:pPr>
        <w:suppressAutoHyphens/>
        <w:jc w:val="right"/>
        <w:rPr>
          <w:lang w:eastAsia="ar-SA"/>
        </w:rPr>
      </w:pPr>
      <w:r w:rsidRPr="009C2ED4">
        <w:rPr>
          <w:i/>
          <w:iCs/>
          <w:lang w:eastAsia="ar-SA"/>
        </w:rPr>
        <w:t>19.08.2014. MK noteikumu Nr.500 “Vispārīgie būvnoteikumi” 158., 159. un 163.punktiem</w:t>
      </w:r>
    </w:p>
    <w:p w14:paraId="37EFC551" w14:textId="77777777" w:rsidR="000B62EC" w:rsidRPr="009C2ED4" w:rsidRDefault="000B62EC" w:rsidP="000B62EC">
      <w:pPr>
        <w:spacing w:before="240" w:after="120"/>
        <w:jc w:val="center"/>
        <w:rPr>
          <w:b/>
          <w:color w:val="000000"/>
        </w:rPr>
      </w:pPr>
      <w:r w:rsidRPr="009C2ED4">
        <w:rPr>
          <w:b/>
          <w:color w:val="000000"/>
        </w:rPr>
        <w:t>I. Vispārīgie jautājumi</w:t>
      </w:r>
    </w:p>
    <w:p w14:paraId="04719490" w14:textId="77777777" w:rsidR="000B62EC" w:rsidRPr="009C2ED4" w:rsidRDefault="000B62EC" w:rsidP="000B62EC">
      <w:pPr>
        <w:jc w:val="both"/>
      </w:pPr>
      <w:r w:rsidRPr="009C2ED4">
        <w:rPr>
          <w:color w:val="000000"/>
        </w:rPr>
        <w:t>1. Šis nolikums nosaka Dobeles novada pašvaldības</w:t>
      </w:r>
      <w:r w:rsidRPr="009C2ED4">
        <w:rPr>
          <w:bCs/>
        </w:rPr>
        <w:t xml:space="preserve"> Vidi degradējošu būvju</w:t>
      </w:r>
      <w:r w:rsidRPr="009C2ED4">
        <w:rPr>
          <w:color w:val="000000"/>
        </w:rPr>
        <w:t xml:space="preserve"> komisijas (turpmāk tekstā – Komisija) </w:t>
      </w:r>
      <w:r w:rsidRPr="009C2ED4">
        <w:t xml:space="preserve">darbības mērķus, kompetenci, tiesības un pienākumus, struktūru, darba organizāciju un atbildību. </w:t>
      </w:r>
    </w:p>
    <w:p w14:paraId="145D0D84" w14:textId="77777777" w:rsidR="000B62EC" w:rsidRPr="009C2ED4" w:rsidRDefault="000B62EC" w:rsidP="000B62EC">
      <w:pPr>
        <w:tabs>
          <w:tab w:val="left" w:pos="851"/>
        </w:tabs>
        <w:contextualSpacing/>
        <w:jc w:val="both"/>
      </w:pPr>
      <w:r w:rsidRPr="009C2ED4">
        <w:rPr>
          <w:color w:val="000000"/>
        </w:rPr>
        <w:t xml:space="preserve">2. Komisija klasificē </w:t>
      </w:r>
      <w:r w:rsidRPr="009C2ED4">
        <w:t>vidi degradējošas, sabrukušas vai cilvēku drošību apdraudošas ēkas (būves) un atzīst zemes vienības vai to daļas par tādām, kas netiek uzturētas atbilstoši normatīvajos aktos noteiktajai kārtībai, nekustamā īpašuma nodokļa administrēšanas vajadzībām atbilstoši likumam „Par nekustamā īpašuma nodokli”, Dobeles novada domes saistošajiem noteikumiem Nr.</w:t>
      </w:r>
      <w:r w:rsidRPr="009C2ED4">
        <w:softHyphen/>
        <w:t>_ „Kārtība nekustamā īpašuma nodokļa piemērošanai Dobeles novada teritorijā”.</w:t>
      </w:r>
    </w:p>
    <w:p w14:paraId="50DC3314" w14:textId="77777777" w:rsidR="000B62EC" w:rsidRPr="009C2ED4" w:rsidRDefault="000B62EC" w:rsidP="000B62EC">
      <w:pPr>
        <w:tabs>
          <w:tab w:val="left" w:pos="851"/>
        </w:tabs>
        <w:contextualSpacing/>
        <w:jc w:val="both"/>
      </w:pPr>
      <w:r w:rsidRPr="009C2ED4">
        <w:rPr>
          <w:color w:val="000000"/>
        </w:rPr>
        <w:t xml:space="preserve">3. Komisijas darbības mērķis ir  nodrošināt </w:t>
      </w:r>
      <w:r w:rsidRPr="009C2ED4">
        <w:t>vidi degradējošu, sabrukušu vai cilvēku drošību apdraudošu ēku (būvju) klasifikāciju un zemes vienību vai to daļu atzīšanu par tādām, kas netiek uzturētas atbilstoši normatīvajos aktos noteiktajai kārtībai, nekustamā īpašuma nodokļa administrēšanas vajadzībām, lemt par atļauju dekoratīvu pārsegu izvietošanai uz ēkām (būvēm) izsniegšanu, sniegt ierosinājumus pašvaldības turpmākai darbībai prioritāšu noteikšanā, sniegt priekšlikumus efektīvākai iestāžu sadarbībai pilsētvidi degradējošo, sabrukušo vai cilvēku drošību apdraudošo ēku (būvju) sakārtošanas procesā.</w:t>
      </w:r>
    </w:p>
    <w:p w14:paraId="2AA073F6" w14:textId="77777777" w:rsidR="000B62EC" w:rsidRPr="009C2ED4" w:rsidRDefault="000B62EC" w:rsidP="000B62EC">
      <w:pPr>
        <w:jc w:val="both"/>
      </w:pPr>
      <w:r w:rsidRPr="009C2ED4">
        <w:t xml:space="preserve">4. Komisiju izveido ar domes lēmumu, apstiprinot komisijas priekšsēdētāju un priekšsēdētāja vietnieku, kā arī komisijas locekļu vārdisko sastāvu uz domes darbības pilnvaras laiku. </w:t>
      </w:r>
    </w:p>
    <w:p w14:paraId="688D7B35" w14:textId="77777777" w:rsidR="000B62EC" w:rsidRPr="009C2ED4" w:rsidRDefault="000B62EC" w:rsidP="000B62EC">
      <w:pPr>
        <w:jc w:val="both"/>
      </w:pPr>
      <w:r w:rsidRPr="009C2ED4">
        <w:t xml:space="preserve">5. Komisija savā darbībā ievēro šo nolikumu, pašvaldības domes lēmumus, saistošos noteikumus, pašvaldības iekšējos normatīvos aktus un citus normatīvos aktus atbilstoši kompetencei. </w:t>
      </w:r>
    </w:p>
    <w:p w14:paraId="16BC8E1A" w14:textId="77777777" w:rsidR="000B62EC" w:rsidRPr="009C2ED4" w:rsidRDefault="000B62EC" w:rsidP="000B62EC">
      <w:pPr>
        <w:suppressAutoHyphens/>
        <w:jc w:val="center"/>
        <w:rPr>
          <w:b/>
          <w:bCs/>
          <w:lang w:eastAsia="ar-SA"/>
        </w:rPr>
      </w:pPr>
      <w:r w:rsidRPr="009C2ED4">
        <w:rPr>
          <w:b/>
          <w:bCs/>
          <w:lang w:eastAsia="ar-SA"/>
        </w:rPr>
        <w:t>II. Komisijas struktūra, amatpersonu kompetence un atbildība</w:t>
      </w:r>
    </w:p>
    <w:p w14:paraId="5AA439DC" w14:textId="77777777" w:rsidR="000B62EC" w:rsidRPr="009C2ED4" w:rsidRDefault="000B62EC" w:rsidP="000B62EC">
      <w:pPr>
        <w:suppressAutoHyphens/>
        <w:jc w:val="center"/>
        <w:rPr>
          <w:b/>
          <w:bCs/>
          <w:lang w:eastAsia="ar-SA"/>
        </w:rPr>
      </w:pPr>
    </w:p>
    <w:p w14:paraId="694C9286" w14:textId="77777777" w:rsidR="000B62EC" w:rsidRPr="009C2ED4" w:rsidRDefault="000B62EC" w:rsidP="000B62EC">
      <w:pPr>
        <w:suppressAutoHyphens/>
        <w:jc w:val="both"/>
        <w:rPr>
          <w:lang w:eastAsia="ar-SA"/>
        </w:rPr>
      </w:pPr>
      <w:r w:rsidRPr="009C2ED4">
        <w:rPr>
          <w:lang w:eastAsia="ar-SA"/>
        </w:rPr>
        <w:t xml:space="preserve">6. Komisijas sastāvā ir komisijas priekšsēdētājs, komisijas priekšsēdētāja vietnieks un pieci komisijas locekļi. </w:t>
      </w:r>
    </w:p>
    <w:p w14:paraId="399E0435" w14:textId="77777777" w:rsidR="000B62EC" w:rsidRPr="009C2ED4" w:rsidRDefault="000B62EC" w:rsidP="000B62EC">
      <w:pPr>
        <w:suppressAutoHyphens/>
        <w:jc w:val="both"/>
        <w:rPr>
          <w:lang w:eastAsia="ar-SA"/>
        </w:rPr>
      </w:pPr>
      <w:r w:rsidRPr="009C2ED4">
        <w:rPr>
          <w:lang w:eastAsia="ar-SA"/>
        </w:rPr>
        <w:t xml:space="preserve">7. Komisijas darbu organizē un vada komisijas priekšsēdētājs, bet viņa prombūtnes laikā - komisijas priekšsēdētāja vietnieks. </w:t>
      </w:r>
    </w:p>
    <w:p w14:paraId="7E1443CF" w14:textId="77777777" w:rsidR="000B62EC" w:rsidRPr="009C2ED4" w:rsidRDefault="000B62EC" w:rsidP="000B62EC">
      <w:pPr>
        <w:suppressAutoHyphens/>
        <w:jc w:val="both"/>
        <w:rPr>
          <w:b/>
          <w:bCs/>
          <w:lang w:eastAsia="ar-SA"/>
        </w:rPr>
      </w:pPr>
      <w:r w:rsidRPr="009C2ED4">
        <w:rPr>
          <w:b/>
          <w:bCs/>
          <w:lang w:eastAsia="ar-SA"/>
        </w:rPr>
        <w:t xml:space="preserve">8. Komisijas priekšsēdētājs: </w:t>
      </w:r>
    </w:p>
    <w:p w14:paraId="6A7A653E" w14:textId="7ABD9563" w:rsidR="000B62EC" w:rsidRPr="009C2ED4" w:rsidRDefault="000B62EC" w:rsidP="000B62EC">
      <w:pPr>
        <w:suppressAutoHyphens/>
        <w:jc w:val="both"/>
        <w:rPr>
          <w:lang w:eastAsia="ar-SA"/>
        </w:rPr>
      </w:pPr>
      <w:r w:rsidRPr="009C2ED4">
        <w:rPr>
          <w:lang w:eastAsia="ar-SA"/>
        </w:rPr>
        <w:t>8.1</w:t>
      </w:r>
      <w:r w:rsidR="003A1D48">
        <w:rPr>
          <w:lang w:eastAsia="ar-SA"/>
        </w:rPr>
        <w:t>.</w:t>
      </w:r>
      <w:r w:rsidRPr="009C2ED4">
        <w:rPr>
          <w:lang w:eastAsia="ar-SA"/>
        </w:rPr>
        <w:t xml:space="preserve"> plāno, organizē un vada Komisijas darbu; </w:t>
      </w:r>
    </w:p>
    <w:p w14:paraId="748ADDE7" w14:textId="5618FCDC" w:rsidR="000B62EC" w:rsidRPr="009C2ED4" w:rsidRDefault="000B62EC" w:rsidP="000B62EC">
      <w:pPr>
        <w:suppressAutoHyphens/>
        <w:jc w:val="both"/>
        <w:rPr>
          <w:lang w:eastAsia="ar-SA"/>
        </w:rPr>
      </w:pPr>
      <w:r w:rsidRPr="009C2ED4">
        <w:rPr>
          <w:lang w:eastAsia="ar-SA"/>
        </w:rPr>
        <w:t>8.2</w:t>
      </w:r>
      <w:r w:rsidR="003A1D48">
        <w:rPr>
          <w:lang w:eastAsia="ar-SA"/>
        </w:rPr>
        <w:t>.</w:t>
      </w:r>
      <w:r w:rsidRPr="009C2ED4">
        <w:rPr>
          <w:lang w:eastAsia="ar-SA"/>
        </w:rPr>
        <w:t xml:space="preserve"> nosaka Komisijas sēžu/sanāksmju laiku, vietu un darba kārtību; </w:t>
      </w:r>
    </w:p>
    <w:p w14:paraId="0E6FD3B8" w14:textId="17A9748B" w:rsidR="000B62EC" w:rsidRPr="009C2ED4" w:rsidRDefault="000B62EC" w:rsidP="000B62EC">
      <w:pPr>
        <w:suppressAutoHyphens/>
        <w:jc w:val="both"/>
        <w:rPr>
          <w:lang w:eastAsia="ar-SA"/>
        </w:rPr>
      </w:pPr>
      <w:r w:rsidRPr="009C2ED4">
        <w:rPr>
          <w:lang w:eastAsia="ar-SA"/>
        </w:rPr>
        <w:lastRenderedPageBreak/>
        <w:t>8.3</w:t>
      </w:r>
      <w:r w:rsidR="003A1D48">
        <w:rPr>
          <w:lang w:eastAsia="ar-SA"/>
        </w:rPr>
        <w:t>.</w:t>
      </w:r>
      <w:r w:rsidRPr="009C2ED4">
        <w:rPr>
          <w:lang w:eastAsia="ar-SA"/>
        </w:rPr>
        <w:t xml:space="preserve"> sasauc un vada Komisijas sēdes/sanāksmes; </w:t>
      </w:r>
    </w:p>
    <w:p w14:paraId="7319E36D" w14:textId="5AE8AC32" w:rsidR="000B62EC" w:rsidRPr="009C2ED4" w:rsidRDefault="000B62EC" w:rsidP="000B62EC">
      <w:pPr>
        <w:suppressAutoHyphens/>
        <w:jc w:val="both"/>
        <w:rPr>
          <w:lang w:eastAsia="ar-SA"/>
        </w:rPr>
      </w:pPr>
      <w:r w:rsidRPr="009C2ED4">
        <w:rPr>
          <w:lang w:eastAsia="ar-SA"/>
        </w:rPr>
        <w:t>8.4</w:t>
      </w:r>
      <w:r w:rsidR="003A1D48">
        <w:rPr>
          <w:lang w:eastAsia="ar-SA"/>
        </w:rPr>
        <w:t>.</w:t>
      </w:r>
      <w:r w:rsidRPr="009C2ED4">
        <w:rPr>
          <w:lang w:eastAsia="ar-SA"/>
        </w:rPr>
        <w:t xml:space="preserve"> paraksta Komisijas sēžu/sanāksmju protokolus, kā arī citus Komisijas dokumentus;</w:t>
      </w:r>
    </w:p>
    <w:p w14:paraId="4336C588" w14:textId="2B22E0BE" w:rsidR="000B62EC" w:rsidRPr="009C2ED4" w:rsidRDefault="000B62EC" w:rsidP="000B62EC">
      <w:pPr>
        <w:suppressAutoHyphens/>
        <w:jc w:val="both"/>
        <w:rPr>
          <w:lang w:eastAsia="ar-SA"/>
        </w:rPr>
      </w:pPr>
      <w:r w:rsidRPr="009C2ED4">
        <w:rPr>
          <w:lang w:eastAsia="ar-SA"/>
        </w:rPr>
        <w:t>8.5</w:t>
      </w:r>
      <w:r w:rsidR="003A1D48">
        <w:rPr>
          <w:lang w:eastAsia="ar-SA"/>
        </w:rPr>
        <w:t>.</w:t>
      </w:r>
      <w:r w:rsidRPr="009C2ED4">
        <w:rPr>
          <w:lang w:eastAsia="ar-SA"/>
        </w:rPr>
        <w:t xml:space="preserve"> pārliecinās par kvoruma esamību;</w:t>
      </w:r>
    </w:p>
    <w:p w14:paraId="2744D2D7" w14:textId="7414A60C" w:rsidR="000B62EC" w:rsidRPr="009C2ED4" w:rsidRDefault="000B62EC" w:rsidP="000B62EC">
      <w:pPr>
        <w:suppressAutoHyphens/>
        <w:jc w:val="both"/>
        <w:rPr>
          <w:lang w:eastAsia="ar-SA"/>
        </w:rPr>
      </w:pPr>
      <w:r w:rsidRPr="009C2ED4">
        <w:rPr>
          <w:lang w:eastAsia="ar-SA"/>
        </w:rPr>
        <w:t>8.6</w:t>
      </w:r>
      <w:r w:rsidR="003A1D48">
        <w:rPr>
          <w:lang w:eastAsia="ar-SA"/>
        </w:rPr>
        <w:t>.</w:t>
      </w:r>
      <w:r w:rsidRPr="009C2ED4">
        <w:rPr>
          <w:lang w:eastAsia="ar-SA"/>
        </w:rPr>
        <w:t xml:space="preserve"> sadala Komisijas locekļu pienākumus, kontrolē un novērtē pienākumu izpildi; </w:t>
      </w:r>
    </w:p>
    <w:p w14:paraId="1659532E" w14:textId="57331012" w:rsidR="000B62EC" w:rsidRPr="009C2ED4" w:rsidRDefault="000B62EC" w:rsidP="000B62EC">
      <w:pPr>
        <w:suppressAutoHyphens/>
        <w:jc w:val="both"/>
        <w:rPr>
          <w:lang w:eastAsia="ar-SA"/>
        </w:rPr>
      </w:pPr>
      <w:r w:rsidRPr="009C2ED4">
        <w:rPr>
          <w:lang w:eastAsia="ar-SA"/>
        </w:rPr>
        <w:t>8.7</w:t>
      </w:r>
      <w:r w:rsidR="003A1D48">
        <w:rPr>
          <w:lang w:eastAsia="ar-SA"/>
        </w:rPr>
        <w:t>.</w:t>
      </w:r>
      <w:r w:rsidR="0028270F">
        <w:rPr>
          <w:lang w:eastAsia="ar-SA"/>
        </w:rPr>
        <w:t xml:space="preserve"> </w:t>
      </w:r>
      <w:r w:rsidRPr="009C2ED4">
        <w:rPr>
          <w:lang w:eastAsia="ar-SA"/>
        </w:rPr>
        <w:t xml:space="preserve">uzaicina sniegt viedokli Komisijas locekļiem, ekspertam (speciālistam), ja tāds tiek pieaicināts; </w:t>
      </w:r>
    </w:p>
    <w:p w14:paraId="7BD8D3B7" w14:textId="5CFC6A2A" w:rsidR="000B62EC" w:rsidRPr="009C2ED4" w:rsidRDefault="000B62EC" w:rsidP="000B62EC">
      <w:pPr>
        <w:suppressAutoHyphens/>
        <w:jc w:val="both"/>
        <w:rPr>
          <w:lang w:eastAsia="ar-SA"/>
        </w:rPr>
      </w:pPr>
      <w:r w:rsidRPr="009C2ED4">
        <w:rPr>
          <w:lang w:eastAsia="ar-SA"/>
        </w:rPr>
        <w:t>8.8</w:t>
      </w:r>
      <w:r w:rsidR="003A1D48">
        <w:rPr>
          <w:lang w:eastAsia="ar-SA"/>
        </w:rPr>
        <w:t>.</w:t>
      </w:r>
      <w:r w:rsidRPr="009C2ED4">
        <w:rPr>
          <w:lang w:eastAsia="ar-SA"/>
        </w:rPr>
        <w:t xml:space="preserve"> iesniedz pašvaldībai priekšlikumus, paskaidrojumus un ieteikumus jautājumos, kas ietilpst Komisijas kompetencē;</w:t>
      </w:r>
    </w:p>
    <w:p w14:paraId="483F02AD" w14:textId="5A81AF1D" w:rsidR="000B62EC" w:rsidRPr="009C2ED4" w:rsidRDefault="000B62EC" w:rsidP="000B62EC">
      <w:pPr>
        <w:suppressAutoHyphens/>
        <w:jc w:val="both"/>
        <w:rPr>
          <w:lang w:eastAsia="ar-SA"/>
        </w:rPr>
      </w:pPr>
      <w:r w:rsidRPr="009C2ED4">
        <w:rPr>
          <w:lang w:eastAsia="ar-SA"/>
        </w:rPr>
        <w:t>8.9</w:t>
      </w:r>
      <w:r w:rsidR="003A1D48">
        <w:rPr>
          <w:lang w:eastAsia="ar-SA"/>
        </w:rPr>
        <w:t>.</w:t>
      </w:r>
      <w:r w:rsidRPr="009C2ED4">
        <w:rPr>
          <w:lang w:eastAsia="ar-SA"/>
        </w:rPr>
        <w:t xml:space="preserve"> koordinē Komisijas sadarbību ar valsts un pašvaldības iestādēm, struktūrvienībām un citām iestādēm un institūcijām; </w:t>
      </w:r>
    </w:p>
    <w:p w14:paraId="34566F9B" w14:textId="3C27CDEB" w:rsidR="000B62EC" w:rsidRPr="009C2ED4" w:rsidRDefault="000B62EC" w:rsidP="000B62EC">
      <w:pPr>
        <w:suppressAutoHyphens/>
        <w:jc w:val="both"/>
        <w:rPr>
          <w:lang w:eastAsia="ar-SA"/>
        </w:rPr>
      </w:pPr>
      <w:r w:rsidRPr="009C2ED4">
        <w:rPr>
          <w:lang w:eastAsia="ar-SA"/>
        </w:rPr>
        <w:t>8.10</w:t>
      </w:r>
      <w:r w:rsidR="003A1D48">
        <w:rPr>
          <w:lang w:eastAsia="ar-SA"/>
        </w:rPr>
        <w:t>.</w:t>
      </w:r>
      <w:r w:rsidRPr="009C2ED4">
        <w:rPr>
          <w:lang w:eastAsia="ar-SA"/>
        </w:rPr>
        <w:t xml:space="preserve"> sagatavo informāciju un veic saraksti ar dažādām iestādēm, institūcijām un ieinteresētām personām par Komisijas kompetencē esošajiem jautājumiem; </w:t>
      </w:r>
    </w:p>
    <w:p w14:paraId="73044F18" w14:textId="77777777" w:rsidR="000B62EC" w:rsidRPr="009C2ED4" w:rsidRDefault="000B62EC" w:rsidP="000B62EC">
      <w:pPr>
        <w:suppressAutoHyphens/>
        <w:jc w:val="both"/>
        <w:rPr>
          <w:lang w:eastAsia="ar-SA"/>
        </w:rPr>
      </w:pPr>
      <w:r w:rsidRPr="009C2ED4">
        <w:rPr>
          <w:lang w:eastAsia="ar-SA"/>
        </w:rPr>
        <w:t>uzaicina sniegt viedokli Komisijas locekļiem, ekspertam (speciālistam), ja tāds tiek pieaicināts;</w:t>
      </w:r>
    </w:p>
    <w:p w14:paraId="075B37FE" w14:textId="5E1376CD" w:rsidR="000B62EC" w:rsidRPr="009C2ED4" w:rsidRDefault="000B62EC" w:rsidP="000B62EC">
      <w:pPr>
        <w:suppressAutoHyphens/>
        <w:jc w:val="both"/>
        <w:rPr>
          <w:lang w:eastAsia="ar-SA"/>
        </w:rPr>
      </w:pPr>
      <w:r w:rsidRPr="009C2ED4">
        <w:rPr>
          <w:lang w:eastAsia="ar-SA"/>
        </w:rPr>
        <w:t>8.11</w:t>
      </w:r>
      <w:r w:rsidR="003A1D48">
        <w:rPr>
          <w:lang w:eastAsia="ar-SA"/>
        </w:rPr>
        <w:t>.</w:t>
      </w:r>
      <w:r w:rsidRPr="009C2ED4">
        <w:rPr>
          <w:lang w:eastAsia="ar-SA"/>
        </w:rPr>
        <w:t xml:space="preserve"> atbild par Komisijas rīcībā nodoto materiālo vērtību un dokumentācijas saglabāšanu;</w:t>
      </w:r>
    </w:p>
    <w:p w14:paraId="517FD0E2" w14:textId="2BC18CC9" w:rsidR="000B62EC" w:rsidRPr="009C2ED4" w:rsidRDefault="000B62EC" w:rsidP="000B62EC">
      <w:pPr>
        <w:suppressAutoHyphens/>
        <w:jc w:val="both"/>
        <w:rPr>
          <w:lang w:eastAsia="ar-SA"/>
        </w:rPr>
      </w:pPr>
      <w:r w:rsidRPr="009C2ED4">
        <w:rPr>
          <w:lang w:eastAsia="ar-SA"/>
        </w:rPr>
        <w:t>8.12</w:t>
      </w:r>
      <w:r w:rsidR="003A1D48">
        <w:rPr>
          <w:lang w:eastAsia="ar-SA"/>
        </w:rPr>
        <w:t>.</w:t>
      </w:r>
      <w:r w:rsidRPr="009C2ED4">
        <w:rPr>
          <w:lang w:eastAsia="ar-SA"/>
        </w:rPr>
        <w:t xml:space="preserve"> </w:t>
      </w:r>
      <w:r w:rsidRPr="009C2ED4">
        <w:t>atbild par Komisijas darbu un Komisijas pieņemto lēmumu tiesiskumu un pamatotību.</w:t>
      </w:r>
    </w:p>
    <w:p w14:paraId="2F7D3E20" w14:textId="77777777" w:rsidR="000B62EC" w:rsidRPr="009C2ED4" w:rsidRDefault="000B62EC" w:rsidP="000B62EC">
      <w:pPr>
        <w:suppressAutoHyphens/>
        <w:jc w:val="both"/>
      </w:pPr>
      <w:r w:rsidRPr="009C2ED4">
        <w:rPr>
          <w:b/>
          <w:bCs/>
          <w:lang w:eastAsia="ar-SA"/>
        </w:rPr>
        <w:t xml:space="preserve">9. Komisijas priekšsēdētāja vietnieks </w:t>
      </w:r>
      <w:r w:rsidRPr="009C2ED4">
        <w:rPr>
          <w:bCs/>
          <w:lang w:eastAsia="ar-SA"/>
        </w:rPr>
        <w:t>p</w:t>
      </w:r>
      <w:r w:rsidRPr="009C2ED4">
        <w:t>ilda komisijas priekšsēdētāja pienākumus viņa uzdevumā vai prombūtnes laikā.</w:t>
      </w:r>
    </w:p>
    <w:p w14:paraId="72C52B29" w14:textId="77777777" w:rsidR="000B62EC" w:rsidRPr="009C2ED4" w:rsidRDefault="000B62EC" w:rsidP="000B62EC">
      <w:pPr>
        <w:suppressAutoHyphens/>
        <w:jc w:val="both"/>
        <w:rPr>
          <w:b/>
          <w:bCs/>
          <w:lang w:eastAsia="ar-SA"/>
        </w:rPr>
      </w:pPr>
      <w:r w:rsidRPr="009C2ED4">
        <w:rPr>
          <w:b/>
          <w:bCs/>
          <w:lang w:eastAsia="ar-SA"/>
        </w:rPr>
        <w:t xml:space="preserve">10. Komisijas loceklis-sekretārs: </w:t>
      </w:r>
    </w:p>
    <w:p w14:paraId="1115C66C" w14:textId="3B42CD97" w:rsidR="000B62EC" w:rsidRPr="009C2ED4" w:rsidRDefault="000B62EC" w:rsidP="000B62EC">
      <w:pPr>
        <w:jc w:val="both"/>
      </w:pPr>
      <w:r w:rsidRPr="009C2ED4">
        <w:rPr>
          <w:lang w:eastAsia="ar-SA"/>
        </w:rPr>
        <w:t>10.1</w:t>
      </w:r>
      <w:r w:rsidR="003A1D48">
        <w:rPr>
          <w:lang w:eastAsia="ar-SA"/>
        </w:rPr>
        <w:t>.</w:t>
      </w:r>
      <w:r w:rsidRPr="009C2ED4">
        <w:rPr>
          <w:lang w:eastAsia="ar-SA"/>
        </w:rPr>
        <w:t xml:space="preserve"> </w:t>
      </w:r>
      <w:r w:rsidRPr="009C2ED4">
        <w:t>organizatoriski un tehniski sagatavo Komisijas sēdes;</w:t>
      </w:r>
    </w:p>
    <w:p w14:paraId="0B69E0E6" w14:textId="0CD5FA24" w:rsidR="000B62EC" w:rsidRPr="009C2ED4" w:rsidRDefault="000B62EC" w:rsidP="000B62EC">
      <w:pPr>
        <w:suppressAutoHyphens/>
        <w:jc w:val="both"/>
        <w:rPr>
          <w:lang w:eastAsia="ar-SA"/>
        </w:rPr>
      </w:pPr>
      <w:r w:rsidRPr="009C2ED4">
        <w:rPr>
          <w:lang w:eastAsia="ar-SA"/>
        </w:rPr>
        <w:t>10.2</w:t>
      </w:r>
      <w:r w:rsidR="003A1D48">
        <w:rPr>
          <w:lang w:eastAsia="ar-SA"/>
        </w:rPr>
        <w:t>.</w:t>
      </w:r>
      <w:r w:rsidRPr="009C2ED4">
        <w:rPr>
          <w:lang w:eastAsia="ar-SA"/>
        </w:rPr>
        <w:t xml:space="preserve"> paraksta Komisijas sēžu/sanāksmju protokolus;</w:t>
      </w:r>
    </w:p>
    <w:p w14:paraId="77E58BDA" w14:textId="07E9FA38" w:rsidR="000B62EC" w:rsidRPr="009C2ED4" w:rsidRDefault="000B62EC" w:rsidP="000B62EC">
      <w:pPr>
        <w:suppressAutoHyphens/>
        <w:jc w:val="both"/>
        <w:rPr>
          <w:lang w:eastAsia="ar-SA"/>
        </w:rPr>
      </w:pPr>
      <w:r w:rsidRPr="009C2ED4">
        <w:rPr>
          <w:lang w:eastAsia="ar-SA"/>
        </w:rPr>
        <w:t>10.</w:t>
      </w:r>
      <w:r w:rsidR="0028270F">
        <w:rPr>
          <w:lang w:eastAsia="ar-SA"/>
        </w:rPr>
        <w:t>3</w:t>
      </w:r>
      <w:r w:rsidR="003A1D48">
        <w:rPr>
          <w:lang w:eastAsia="ar-SA"/>
        </w:rPr>
        <w:t>.</w:t>
      </w:r>
      <w:r w:rsidRPr="009C2ED4">
        <w:rPr>
          <w:lang w:eastAsia="ar-SA"/>
        </w:rPr>
        <w:t xml:space="preserve"> protokolē Komisijas darbu; </w:t>
      </w:r>
    </w:p>
    <w:p w14:paraId="3C332228" w14:textId="3630E03B" w:rsidR="000B62EC" w:rsidRPr="009C2ED4" w:rsidRDefault="000B62EC" w:rsidP="000B62EC">
      <w:pPr>
        <w:suppressAutoHyphens/>
        <w:jc w:val="both"/>
        <w:rPr>
          <w:lang w:eastAsia="ar-SA"/>
        </w:rPr>
      </w:pPr>
      <w:r w:rsidRPr="009C2ED4">
        <w:rPr>
          <w:lang w:eastAsia="ar-SA"/>
        </w:rPr>
        <w:t>10.</w:t>
      </w:r>
      <w:r w:rsidR="0028270F">
        <w:rPr>
          <w:lang w:eastAsia="ar-SA"/>
        </w:rPr>
        <w:t>4</w:t>
      </w:r>
      <w:r w:rsidR="003A1D48">
        <w:rPr>
          <w:lang w:eastAsia="ar-SA"/>
        </w:rPr>
        <w:t>.</w:t>
      </w:r>
      <w:r w:rsidRPr="009C2ED4">
        <w:rPr>
          <w:lang w:eastAsia="ar-SA"/>
        </w:rPr>
        <w:t xml:space="preserve"> koordinē Komisijas sadarbību ar valsts un pašvaldības iestādēm, struktūrvienībām un citām iestādēm un institūcijām; </w:t>
      </w:r>
    </w:p>
    <w:p w14:paraId="10B22B08" w14:textId="0C16FF85" w:rsidR="000B62EC" w:rsidRPr="009C2ED4" w:rsidRDefault="000B62EC" w:rsidP="000B62EC">
      <w:pPr>
        <w:suppressAutoHyphens/>
        <w:jc w:val="both"/>
        <w:rPr>
          <w:lang w:eastAsia="ar-SA"/>
        </w:rPr>
      </w:pPr>
      <w:r w:rsidRPr="009C2ED4">
        <w:rPr>
          <w:lang w:eastAsia="ar-SA"/>
        </w:rPr>
        <w:t>10.</w:t>
      </w:r>
      <w:r w:rsidR="0028270F">
        <w:rPr>
          <w:lang w:eastAsia="ar-SA"/>
        </w:rPr>
        <w:t>5</w:t>
      </w:r>
      <w:r w:rsidR="003A1D48">
        <w:rPr>
          <w:lang w:eastAsia="ar-SA"/>
        </w:rPr>
        <w:t>.</w:t>
      </w:r>
      <w:r w:rsidRPr="009C2ED4">
        <w:rPr>
          <w:lang w:eastAsia="ar-SA"/>
        </w:rPr>
        <w:t xml:space="preserve"> sagatavo informāciju un veic saraksti ar dažādām iestādēm, institūcijām un ieinteresētām personām par Komisijas kompetencē esošajiem jautājumiem; </w:t>
      </w:r>
    </w:p>
    <w:p w14:paraId="1E2984DC" w14:textId="69553AC0" w:rsidR="000B62EC" w:rsidRPr="009C2ED4" w:rsidRDefault="000B62EC" w:rsidP="000B62EC">
      <w:pPr>
        <w:suppressAutoHyphens/>
        <w:jc w:val="both"/>
        <w:rPr>
          <w:lang w:eastAsia="ar-SA"/>
        </w:rPr>
      </w:pPr>
      <w:r w:rsidRPr="009C2ED4">
        <w:rPr>
          <w:lang w:eastAsia="ar-SA"/>
        </w:rPr>
        <w:t>10.</w:t>
      </w:r>
      <w:r w:rsidR="0028270F">
        <w:rPr>
          <w:lang w:eastAsia="ar-SA"/>
        </w:rPr>
        <w:t>6</w:t>
      </w:r>
      <w:r w:rsidR="003A1D48">
        <w:rPr>
          <w:lang w:eastAsia="ar-SA"/>
        </w:rPr>
        <w:t>.</w:t>
      </w:r>
      <w:r w:rsidRPr="009C2ED4">
        <w:rPr>
          <w:lang w:eastAsia="ar-SA"/>
        </w:rPr>
        <w:t xml:space="preserve"> nodrošina Komisijas saraksti, kārto Komisijas lietvedību, nodrošina dokumentu noformēšanu, glabāšanu un nodošanu pašvaldības arhīvā; </w:t>
      </w:r>
    </w:p>
    <w:p w14:paraId="39DAB32E" w14:textId="05BBC2C0" w:rsidR="000B62EC" w:rsidRPr="009C2ED4" w:rsidRDefault="000B62EC" w:rsidP="000B62EC">
      <w:pPr>
        <w:suppressAutoHyphens/>
        <w:jc w:val="both"/>
        <w:rPr>
          <w:lang w:eastAsia="ar-SA"/>
        </w:rPr>
      </w:pPr>
      <w:r w:rsidRPr="009C2ED4">
        <w:rPr>
          <w:lang w:eastAsia="ar-SA"/>
        </w:rPr>
        <w:t>10.</w:t>
      </w:r>
      <w:r w:rsidR="0028270F">
        <w:rPr>
          <w:lang w:eastAsia="ar-SA"/>
        </w:rPr>
        <w:t>7</w:t>
      </w:r>
      <w:r w:rsidR="003A1D48">
        <w:rPr>
          <w:lang w:eastAsia="ar-SA"/>
        </w:rPr>
        <w:t>.</w:t>
      </w:r>
      <w:r w:rsidRPr="009C2ED4">
        <w:rPr>
          <w:lang w:eastAsia="ar-SA"/>
        </w:rPr>
        <w:t xml:space="preserve"> noformē Komisijas lēmumus; </w:t>
      </w:r>
    </w:p>
    <w:p w14:paraId="1618BB96" w14:textId="0F2B01EA" w:rsidR="000B62EC" w:rsidRPr="009C2ED4" w:rsidRDefault="000B62EC" w:rsidP="000B62EC">
      <w:pPr>
        <w:suppressAutoHyphens/>
        <w:jc w:val="both"/>
        <w:rPr>
          <w:lang w:eastAsia="ar-SA"/>
        </w:rPr>
      </w:pPr>
      <w:r w:rsidRPr="009C2ED4">
        <w:rPr>
          <w:lang w:eastAsia="ar-SA"/>
        </w:rPr>
        <w:t>10.</w:t>
      </w:r>
      <w:r w:rsidR="0028270F">
        <w:rPr>
          <w:lang w:eastAsia="ar-SA"/>
        </w:rPr>
        <w:t>8</w:t>
      </w:r>
      <w:r w:rsidR="003A1D48">
        <w:rPr>
          <w:lang w:eastAsia="ar-SA"/>
        </w:rPr>
        <w:t>.</w:t>
      </w:r>
      <w:r w:rsidRPr="009C2ED4">
        <w:rPr>
          <w:lang w:eastAsia="ar-SA"/>
        </w:rPr>
        <w:t xml:space="preserve"> nodrošina Komisijas pieņemto lēmumu izsniegšanu vai nosūtīšanu iesniedzējiem;</w:t>
      </w:r>
    </w:p>
    <w:p w14:paraId="4DE13518" w14:textId="7FF53064" w:rsidR="000B62EC" w:rsidRPr="009C2ED4" w:rsidRDefault="000B62EC" w:rsidP="000B62EC">
      <w:pPr>
        <w:suppressAutoHyphens/>
        <w:jc w:val="both"/>
        <w:rPr>
          <w:lang w:eastAsia="ar-SA"/>
        </w:rPr>
      </w:pPr>
      <w:r w:rsidRPr="009C2ED4">
        <w:rPr>
          <w:lang w:eastAsia="ar-SA"/>
        </w:rPr>
        <w:t>10.</w:t>
      </w:r>
      <w:r w:rsidR="0028270F">
        <w:rPr>
          <w:lang w:eastAsia="ar-SA"/>
        </w:rPr>
        <w:t>9</w:t>
      </w:r>
      <w:r w:rsidR="003A1D48">
        <w:rPr>
          <w:lang w:eastAsia="ar-SA"/>
        </w:rPr>
        <w:t>.</w:t>
      </w:r>
      <w:r w:rsidRPr="009C2ED4">
        <w:rPr>
          <w:lang w:eastAsia="ar-SA"/>
        </w:rPr>
        <w:t xml:space="preserve"> </w:t>
      </w:r>
      <w:r w:rsidRPr="009C2ED4">
        <w:t>veic citus uzdevumus Komisijas darbības nodrošināšanai.</w:t>
      </w:r>
    </w:p>
    <w:p w14:paraId="53BEBE1F" w14:textId="77777777" w:rsidR="000B62EC" w:rsidRPr="009C2ED4" w:rsidRDefault="000B62EC" w:rsidP="000B62EC">
      <w:pPr>
        <w:suppressAutoHyphens/>
        <w:jc w:val="both"/>
        <w:rPr>
          <w:b/>
          <w:bCs/>
          <w:lang w:eastAsia="ar-SA"/>
        </w:rPr>
      </w:pPr>
      <w:r w:rsidRPr="009C2ED4">
        <w:rPr>
          <w:b/>
          <w:bCs/>
          <w:lang w:eastAsia="ar-SA"/>
        </w:rPr>
        <w:t xml:space="preserve">11. Komisijas locekļi: </w:t>
      </w:r>
    </w:p>
    <w:p w14:paraId="57909463" w14:textId="7C4E69FB" w:rsidR="000B62EC" w:rsidRPr="009C2ED4" w:rsidRDefault="000B62EC" w:rsidP="000B62EC">
      <w:pPr>
        <w:suppressAutoHyphens/>
        <w:jc w:val="both"/>
        <w:rPr>
          <w:lang w:eastAsia="ar-SA"/>
        </w:rPr>
      </w:pPr>
      <w:r w:rsidRPr="009C2ED4">
        <w:rPr>
          <w:lang w:eastAsia="ar-SA"/>
        </w:rPr>
        <w:t>11.1</w:t>
      </w:r>
      <w:r w:rsidR="003A1D48">
        <w:rPr>
          <w:lang w:eastAsia="ar-SA"/>
        </w:rPr>
        <w:t>.</w:t>
      </w:r>
      <w:r w:rsidRPr="009C2ED4">
        <w:rPr>
          <w:lang w:eastAsia="ar-SA"/>
        </w:rPr>
        <w:t xml:space="preserve"> veic objektu apsekošana un lietas iekārtošanu pirms Komisijas sanāksmes;</w:t>
      </w:r>
    </w:p>
    <w:p w14:paraId="60996DBC" w14:textId="6744B38C" w:rsidR="000B62EC" w:rsidRPr="009C2ED4" w:rsidRDefault="000B62EC" w:rsidP="000B62EC">
      <w:pPr>
        <w:suppressAutoHyphens/>
        <w:jc w:val="both"/>
        <w:rPr>
          <w:lang w:eastAsia="ar-SA"/>
        </w:rPr>
      </w:pPr>
      <w:r w:rsidRPr="009C2ED4">
        <w:rPr>
          <w:lang w:eastAsia="ar-SA"/>
        </w:rPr>
        <w:t>11.2</w:t>
      </w:r>
      <w:r w:rsidR="003A1D48">
        <w:rPr>
          <w:lang w:eastAsia="ar-SA"/>
        </w:rPr>
        <w:t>.</w:t>
      </w:r>
      <w:r w:rsidRPr="009C2ED4">
        <w:rPr>
          <w:lang w:eastAsia="ar-SA"/>
        </w:rPr>
        <w:t xml:space="preserve"> piedalās Komisijas sēdēs/sanāksmēs; </w:t>
      </w:r>
    </w:p>
    <w:p w14:paraId="7913A1FB" w14:textId="51A8FB51" w:rsidR="000B62EC" w:rsidRPr="009C2ED4" w:rsidRDefault="000B62EC" w:rsidP="000B62EC">
      <w:pPr>
        <w:suppressAutoHyphens/>
        <w:jc w:val="both"/>
        <w:rPr>
          <w:lang w:eastAsia="ar-SA"/>
        </w:rPr>
      </w:pPr>
      <w:r w:rsidRPr="009C2ED4">
        <w:rPr>
          <w:lang w:eastAsia="ar-SA"/>
        </w:rPr>
        <w:t>11.3</w:t>
      </w:r>
      <w:r w:rsidR="003A1D48">
        <w:rPr>
          <w:lang w:eastAsia="ar-SA"/>
        </w:rPr>
        <w:t>.</w:t>
      </w:r>
      <w:r w:rsidRPr="009C2ED4">
        <w:rPr>
          <w:lang w:eastAsia="ar-SA"/>
        </w:rPr>
        <w:t xml:space="preserve"> ne vēlāk kā vienu darba dienu pirms noteiktās Komisijas sēdes/sanāksmes, informē komisijas priekšsēdētāju par prombūtni vai citiem apstākļiem, kuru dēļ komisijas loceklis nevar piedalīties Komisijas sēdē/sanāksmē; </w:t>
      </w:r>
    </w:p>
    <w:p w14:paraId="013A0E7A" w14:textId="5ABE3D1F" w:rsidR="000B62EC" w:rsidRPr="009C2ED4" w:rsidRDefault="000B62EC" w:rsidP="000B62EC">
      <w:pPr>
        <w:suppressAutoHyphens/>
        <w:jc w:val="both"/>
        <w:rPr>
          <w:lang w:eastAsia="ar-SA"/>
        </w:rPr>
      </w:pPr>
      <w:r w:rsidRPr="009C2ED4">
        <w:rPr>
          <w:lang w:eastAsia="ar-SA"/>
        </w:rPr>
        <w:t>11.4</w:t>
      </w:r>
      <w:r w:rsidR="003A1D48">
        <w:rPr>
          <w:lang w:eastAsia="ar-SA"/>
        </w:rPr>
        <w:t>.</w:t>
      </w:r>
      <w:r w:rsidRPr="009C2ED4">
        <w:rPr>
          <w:lang w:eastAsia="ar-SA"/>
        </w:rPr>
        <w:t xml:space="preserve"> pilda komisijas priekšsēdētāja uzliktos pienākumus un norādījumus; </w:t>
      </w:r>
    </w:p>
    <w:p w14:paraId="2B4A0E33" w14:textId="4F3BC147" w:rsidR="000B62EC" w:rsidRPr="009C2ED4" w:rsidRDefault="000B62EC" w:rsidP="000B62EC">
      <w:pPr>
        <w:suppressAutoHyphens/>
        <w:jc w:val="both"/>
        <w:rPr>
          <w:lang w:eastAsia="ar-SA"/>
        </w:rPr>
      </w:pPr>
      <w:r w:rsidRPr="009C2ED4">
        <w:rPr>
          <w:lang w:eastAsia="ar-SA"/>
        </w:rPr>
        <w:t>11.5</w:t>
      </w:r>
      <w:r w:rsidR="003A1D48">
        <w:rPr>
          <w:lang w:eastAsia="ar-SA"/>
        </w:rPr>
        <w:t>.</w:t>
      </w:r>
      <w:r w:rsidRPr="009C2ED4">
        <w:rPr>
          <w:lang w:eastAsia="ar-SA"/>
        </w:rPr>
        <w:t xml:space="preserve"> katrs komisijas loceklis atbild par pieņemtā lēmuma tiesiskumu un pamatotību;</w:t>
      </w:r>
    </w:p>
    <w:p w14:paraId="530F96FD" w14:textId="427293AA" w:rsidR="000B62EC" w:rsidRPr="009C2ED4" w:rsidRDefault="000B62EC" w:rsidP="000B62EC">
      <w:pPr>
        <w:suppressAutoHyphens/>
        <w:jc w:val="both"/>
        <w:rPr>
          <w:lang w:eastAsia="ar-SA"/>
        </w:rPr>
      </w:pPr>
      <w:r w:rsidRPr="009C2ED4">
        <w:rPr>
          <w:lang w:eastAsia="ar-SA"/>
        </w:rPr>
        <w:t>11.6</w:t>
      </w:r>
      <w:r w:rsidR="003A1D48">
        <w:rPr>
          <w:lang w:eastAsia="ar-SA"/>
        </w:rPr>
        <w:t>.</w:t>
      </w:r>
      <w:r w:rsidRPr="009C2ED4">
        <w:rPr>
          <w:lang w:eastAsia="ar-SA"/>
        </w:rPr>
        <w:t xml:space="preserve">  kontrolē Komisijas pieņemto lēmumu izpildi;</w:t>
      </w:r>
    </w:p>
    <w:p w14:paraId="182052CC" w14:textId="4097B68D" w:rsidR="000B62EC" w:rsidRPr="009C2ED4" w:rsidRDefault="000B62EC" w:rsidP="000B62EC">
      <w:pPr>
        <w:suppressAutoHyphens/>
        <w:jc w:val="both"/>
        <w:rPr>
          <w:lang w:eastAsia="ar-SA"/>
        </w:rPr>
      </w:pPr>
      <w:r w:rsidRPr="009C2ED4">
        <w:rPr>
          <w:lang w:eastAsia="ar-SA"/>
        </w:rPr>
        <w:t>11.7</w:t>
      </w:r>
      <w:r w:rsidR="003A1D48">
        <w:rPr>
          <w:lang w:eastAsia="ar-SA"/>
        </w:rPr>
        <w:t>.</w:t>
      </w:r>
      <w:r w:rsidRPr="009C2ED4">
        <w:rPr>
          <w:lang w:eastAsia="ar-SA"/>
        </w:rPr>
        <w:t xml:space="preserve"> paraksta Komisijas sēžu/sanāksmju protokolus; </w:t>
      </w:r>
    </w:p>
    <w:p w14:paraId="2B15270A" w14:textId="1743183E" w:rsidR="000B62EC" w:rsidRPr="009C2ED4" w:rsidRDefault="000B62EC" w:rsidP="000B62EC">
      <w:pPr>
        <w:jc w:val="both"/>
        <w:rPr>
          <w:lang w:eastAsia="ar-SA"/>
        </w:rPr>
      </w:pPr>
      <w:r w:rsidRPr="009C2ED4">
        <w:rPr>
          <w:lang w:eastAsia="ar-SA"/>
        </w:rPr>
        <w:t>11.8</w:t>
      </w:r>
      <w:r w:rsidR="003A1D48">
        <w:rPr>
          <w:lang w:eastAsia="ar-SA"/>
        </w:rPr>
        <w:t>.</w:t>
      </w:r>
      <w:r w:rsidRPr="009C2ED4">
        <w:rPr>
          <w:lang w:eastAsia="ar-SA"/>
        </w:rPr>
        <w:t xml:space="preserve"> </w:t>
      </w:r>
      <w:r w:rsidRPr="009C2ED4">
        <w:t>atbild par pieņemtā lēmuma tiesiskumu un pamatotību.</w:t>
      </w:r>
    </w:p>
    <w:p w14:paraId="658776AF" w14:textId="77777777" w:rsidR="000B62EC" w:rsidRPr="009C2ED4" w:rsidRDefault="000B62EC" w:rsidP="000B62EC">
      <w:pPr>
        <w:suppressAutoHyphens/>
        <w:jc w:val="both"/>
        <w:rPr>
          <w:lang w:eastAsia="ar-SA"/>
        </w:rPr>
      </w:pPr>
      <w:r w:rsidRPr="009C2ED4">
        <w:rPr>
          <w:lang w:eastAsia="ar-SA"/>
        </w:rPr>
        <w:t>12. Komisijas priekšsēdētājs, priekšsēdētāja vietnieks vai locekļi var pārtraukt darbību Komisijā, iesniedzot iesniegumu pašvaldībā par savu pienākumu pildīšanas izbeigšanu.</w:t>
      </w:r>
    </w:p>
    <w:p w14:paraId="18E0FF6D" w14:textId="77777777" w:rsidR="000B62EC" w:rsidRPr="009C2ED4" w:rsidRDefault="000B62EC" w:rsidP="000B62EC">
      <w:pPr>
        <w:suppressAutoHyphens/>
        <w:jc w:val="both"/>
        <w:rPr>
          <w:lang w:eastAsia="ar-SA"/>
        </w:rPr>
      </w:pPr>
      <w:r w:rsidRPr="009C2ED4">
        <w:rPr>
          <w:lang w:eastAsia="ar-SA"/>
        </w:rPr>
        <w:t xml:space="preserve">13. Komisijas priekšsēdētāju, priekšsēdētāja vietnieku vai locekli var atsaukt no amata ar pašvaldības domes lēmumu. </w:t>
      </w:r>
    </w:p>
    <w:p w14:paraId="0AB3C900" w14:textId="77777777" w:rsidR="000B62EC" w:rsidRPr="009C2ED4" w:rsidRDefault="000B62EC" w:rsidP="000B62EC">
      <w:pPr>
        <w:suppressAutoHyphens/>
        <w:jc w:val="center"/>
        <w:rPr>
          <w:b/>
          <w:bCs/>
          <w:lang w:eastAsia="ar-SA"/>
        </w:rPr>
      </w:pPr>
      <w:r w:rsidRPr="009C2ED4">
        <w:rPr>
          <w:b/>
          <w:bCs/>
          <w:lang w:eastAsia="ar-SA"/>
        </w:rPr>
        <w:t>III. Komisijas funkcijas</w:t>
      </w:r>
    </w:p>
    <w:p w14:paraId="2E32B4A8" w14:textId="77777777" w:rsidR="000B62EC" w:rsidRPr="009C2ED4" w:rsidRDefault="000B62EC" w:rsidP="000B62EC">
      <w:pPr>
        <w:suppressAutoHyphens/>
        <w:jc w:val="center"/>
        <w:rPr>
          <w:b/>
          <w:bCs/>
          <w:lang w:eastAsia="ar-SA"/>
        </w:rPr>
      </w:pPr>
    </w:p>
    <w:p w14:paraId="6A495896" w14:textId="77777777" w:rsidR="000B62EC" w:rsidRPr="009C2ED4" w:rsidRDefault="000B62EC" w:rsidP="000B62EC">
      <w:pPr>
        <w:suppressAutoHyphens/>
        <w:jc w:val="both"/>
      </w:pPr>
      <w:r w:rsidRPr="009C2ED4">
        <w:rPr>
          <w:lang w:eastAsia="ar-SA"/>
        </w:rPr>
        <w:t xml:space="preserve">14. </w:t>
      </w:r>
      <w:r w:rsidRPr="009C2ED4">
        <w:t xml:space="preserve">Komisija veic šādas funkcijas: </w:t>
      </w:r>
    </w:p>
    <w:p w14:paraId="1AD85E3E" w14:textId="79F9C6AE" w:rsidR="000B62EC" w:rsidRPr="009C2ED4" w:rsidRDefault="000B62EC" w:rsidP="000B62EC">
      <w:pPr>
        <w:suppressAutoHyphens/>
        <w:jc w:val="both"/>
      </w:pPr>
      <w:r w:rsidRPr="009C2ED4">
        <w:t>14.1</w:t>
      </w:r>
      <w:r w:rsidR="003A1D48">
        <w:t>.</w:t>
      </w:r>
      <w:r w:rsidRPr="009C2ED4">
        <w:t xml:space="preserve"> klasificē vidi degradējošas, sabrukušas vai cilvēku drošību apdraudošas ēkas (būves) nekustamā īpašuma nodokļa administrēšanas vajadzībām; </w:t>
      </w:r>
    </w:p>
    <w:p w14:paraId="79A42BA3" w14:textId="7E47F3B3" w:rsidR="000B62EC" w:rsidRPr="009C2ED4" w:rsidRDefault="000B62EC" w:rsidP="000B62EC">
      <w:pPr>
        <w:suppressAutoHyphens/>
        <w:jc w:val="both"/>
      </w:pPr>
      <w:r w:rsidRPr="009C2ED4">
        <w:t>14.2</w:t>
      </w:r>
      <w:r w:rsidR="003A1D48">
        <w:t>.</w:t>
      </w:r>
      <w:r w:rsidRPr="009C2ED4">
        <w:t xml:space="preserve"> izskata ēku (būvju) īpašnieku iesniegumus par ēkas (būves) klasifikācijas atlikšanu sakarā ar gatavību to sakārtot; </w:t>
      </w:r>
    </w:p>
    <w:p w14:paraId="2A2B187B" w14:textId="295D08D9" w:rsidR="000B62EC" w:rsidRPr="009C2ED4" w:rsidRDefault="000B62EC" w:rsidP="000B62EC">
      <w:pPr>
        <w:suppressAutoHyphens/>
        <w:jc w:val="both"/>
      </w:pPr>
      <w:r w:rsidRPr="009C2ED4">
        <w:lastRenderedPageBreak/>
        <w:t>14.3</w:t>
      </w:r>
      <w:r w:rsidR="003A1D48">
        <w:t>.</w:t>
      </w:r>
      <w:r w:rsidRPr="009C2ED4">
        <w:t xml:space="preserve"> izvērtē ēkai (būvei) piešķirtās klasifikācijas maiņu atbilstoši tās reālajam vizuālajam un tehniskajam stāvoklim; </w:t>
      </w:r>
    </w:p>
    <w:p w14:paraId="525701B8" w14:textId="7129392E" w:rsidR="000B62EC" w:rsidRPr="009C2ED4" w:rsidRDefault="000B62EC" w:rsidP="000B62EC">
      <w:pPr>
        <w:suppressAutoHyphens/>
        <w:jc w:val="both"/>
      </w:pPr>
      <w:r w:rsidRPr="009C2ED4">
        <w:t>14.4</w:t>
      </w:r>
      <w:r w:rsidR="003A1D48">
        <w:t>.</w:t>
      </w:r>
      <w:r w:rsidRPr="009C2ED4">
        <w:t xml:space="preserve"> pieņem lēmumus par ēku (būvju) iekļaušanu vai izslēgšanu no vidi degradējošu, sabrukušu vai cilvēku drošību apdraudošu ēku (būvju) saraksta; </w:t>
      </w:r>
    </w:p>
    <w:p w14:paraId="6EE9E448" w14:textId="55839D6F" w:rsidR="000B62EC" w:rsidRPr="009C2ED4" w:rsidRDefault="000B62EC" w:rsidP="000B62EC">
      <w:pPr>
        <w:suppressAutoHyphens/>
        <w:jc w:val="both"/>
      </w:pPr>
      <w:r w:rsidRPr="009C2ED4">
        <w:t>14.5</w:t>
      </w:r>
      <w:r w:rsidR="003A1D48">
        <w:t>.</w:t>
      </w:r>
      <w:r w:rsidR="00403111">
        <w:t xml:space="preserve"> </w:t>
      </w:r>
      <w:r w:rsidRPr="009C2ED4">
        <w:t>pieņem lēmumus par ēku (būvju) sakārtošanas, konservācijas vai nojaukšanas pasākumiem;</w:t>
      </w:r>
    </w:p>
    <w:p w14:paraId="1DE78256" w14:textId="353B91C1" w:rsidR="000B62EC" w:rsidRPr="009C2ED4" w:rsidRDefault="000B62EC" w:rsidP="000B62EC">
      <w:pPr>
        <w:suppressAutoHyphens/>
        <w:jc w:val="both"/>
      </w:pPr>
      <w:r w:rsidRPr="009C2ED4">
        <w:t>14.6</w:t>
      </w:r>
      <w:r w:rsidR="003A1D48">
        <w:t>.</w:t>
      </w:r>
      <w:r w:rsidRPr="009C2ED4">
        <w:t xml:space="preserve"> pieņem lēmumus par ēkas (būves) reģistrēšanu kadastra informācijas sistēmā;</w:t>
      </w:r>
    </w:p>
    <w:p w14:paraId="557FF189" w14:textId="49535834" w:rsidR="000B62EC" w:rsidRPr="009C2ED4" w:rsidRDefault="000B62EC" w:rsidP="000B62EC">
      <w:pPr>
        <w:suppressAutoHyphens/>
        <w:jc w:val="both"/>
      </w:pPr>
      <w:r w:rsidRPr="009C2ED4">
        <w:t>14.7</w:t>
      </w:r>
      <w:r w:rsidR="003A1D48">
        <w:t>.</w:t>
      </w:r>
      <w:r w:rsidRPr="009C2ED4">
        <w:t xml:space="preserve"> sniedz ierosinājumus par pašvaldības turpmāko darbību prioritāšu noteikšanai vidi degradējošu, sabrukušu vai cilvēku drošību apdraudošu ēku (būvju) sakārtošanas procesā;</w:t>
      </w:r>
    </w:p>
    <w:p w14:paraId="2861FBDF" w14:textId="1D6B9A7C" w:rsidR="000B62EC" w:rsidRPr="009C2ED4" w:rsidRDefault="000B62EC" w:rsidP="000B62EC">
      <w:pPr>
        <w:suppressAutoHyphens/>
        <w:jc w:val="both"/>
      </w:pPr>
      <w:r w:rsidRPr="009C2ED4">
        <w:t>14.8</w:t>
      </w:r>
      <w:r w:rsidR="003A1D48">
        <w:t>.</w:t>
      </w:r>
      <w:r w:rsidRPr="009C2ED4">
        <w:t xml:space="preserve"> izvērtē iestāžu sadarbību vidi degradējošu, sabrukušu vai cilvēku drošību apdraudošu ēku (būvju) sakārtošanas procesā, kā arī sniedz norādījumus iestāžu savstarpējās sadarbības uzlabošanai vai efektivitātes palielināšanai; </w:t>
      </w:r>
    </w:p>
    <w:p w14:paraId="52087174" w14:textId="4412477C" w:rsidR="000B62EC" w:rsidRPr="009C2ED4" w:rsidRDefault="000B62EC" w:rsidP="000B62EC">
      <w:pPr>
        <w:suppressAutoHyphens/>
        <w:jc w:val="both"/>
      </w:pPr>
      <w:r w:rsidRPr="009C2ED4">
        <w:t>14.9</w:t>
      </w:r>
      <w:r w:rsidR="003A1D48">
        <w:t>.</w:t>
      </w:r>
      <w:r w:rsidRPr="009C2ED4">
        <w:t xml:space="preserve"> pieņem lēmumus par atļaujas izsniegšanu vai atteikumu izsniegt atļauju izvietot uz ēkām dekoratīvus pārsegus; </w:t>
      </w:r>
    </w:p>
    <w:p w14:paraId="28F54802" w14:textId="0C4D41FB" w:rsidR="000B62EC" w:rsidRPr="009C2ED4" w:rsidRDefault="000B62EC" w:rsidP="000B62EC">
      <w:pPr>
        <w:suppressAutoHyphens/>
        <w:jc w:val="both"/>
        <w:rPr>
          <w:lang w:eastAsia="ar-SA"/>
        </w:rPr>
      </w:pPr>
      <w:r w:rsidRPr="009C2ED4">
        <w:t>14.10</w:t>
      </w:r>
      <w:r w:rsidR="003A1D48">
        <w:t>.</w:t>
      </w:r>
      <w:r w:rsidRPr="009C2ED4">
        <w:t xml:space="preserve"> atzīst zemes vienības vai to daļas par tādām, kas netiek uzturētas atbilstoši normatīvajos aktos noteiktajai kārtībai, nekustamā īpašuma nodokļa administrēšanas vajadzībām.</w:t>
      </w:r>
      <w:r w:rsidRPr="009C2ED4">
        <w:rPr>
          <w:lang w:eastAsia="ar-SA"/>
        </w:rPr>
        <w:t xml:space="preserve">  </w:t>
      </w:r>
    </w:p>
    <w:p w14:paraId="64D83889" w14:textId="77777777" w:rsidR="000B62EC" w:rsidRPr="009C2ED4" w:rsidRDefault="000B62EC" w:rsidP="000B62EC">
      <w:pPr>
        <w:suppressAutoHyphens/>
        <w:jc w:val="center"/>
        <w:rPr>
          <w:b/>
          <w:bCs/>
          <w:lang w:eastAsia="ar-SA"/>
        </w:rPr>
      </w:pPr>
    </w:p>
    <w:p w14:paraId="55FDC85E" w14:textId="77777777" w:rsidR="000B62EC" w:rsidRPr="009C2ED4" w:rsidRDefault="000B62EC" w:rsidP="000B62EC">
      <w:pPr>
        <w:suppressAutoHyphens/>
        <w:jc w:val="center"/>
        <w:rPr>
          <w:b/>
          <w:bCs/>
          <w:lang w:eastAsia="ar-SA"/>
        </w:rPr>
      </w:pPr>
      <w:r w:rsidRPr="009C2ED4">
        <w:rPr>
          <w:b/>
          <w:bCs/>
          <w:lang w:eastAsia="ar-SA"/>
        </w:rPr>
        <w:t>III. Komisijas darba organizācija</w:t>
      </w:r>
    </w:p>
    <w:p w14:paraId="03FCADDF" w14:textId="77777777" w:rsidR="000B62EC" w:rsidRPr="009C2ED4" w:rsidRDefault="000B62EC" w:rsidP="000B62EC">
      <w:pPr>
        <w:suppressAutoHyphens/>
        <w:jc w:val="center"/>
        <w:rPr>
          <w:b/>
          <w:bCs/>
          <w:lang w:eastAsia="ar-SA"/>
        </w:rPr>
      </w:pPr>
    </w:p>
    <w:p w14:paraId="0FA6F0D2" w14:textId="77777777" w:rsidR="000B62EC" w:rsidRPr="009C2ED4" w:rsidRDefault="000B62EC" w:rsidP="000B62EC">
      <w:pPr>
        <w:suppressAutoHyphens/>
        <w:jc w:val="both"/>
        <w:rPr>
          <w:lang w:eastAsia="ar-SA"/>
        </w:rPr>
      </w:pPr>
      <w:r w:rsidRPr="009C2ED4">
        <w:rPr>
          <w:lang w:eastAsia="ar-SA"/>
        </w:rPr>
        <w:t xml:space="preserve">15. Komisija ir lemttiesīga, ja sēdē piedalās vismaz trīs komisijas locekļi.  </w:t>
      </w:r>
    </w:p>
    <w:p w14:paraId="12717398" w14:textId="77777777" w:rsidR="000B62EC" w:rsidRPr="009C2ED4" w:rsidRDefault="000B62EC" w:rsidP="000B62EC">
      <w:pPr>
        <w:suppressAutoHyphens/>
        <w:jc w:val="both"/>
        <w:rPr>
          <w:lang w:eastAsia="ar-SA"/>
        </w:rPr>
      </w:pPr>
      <w:r w:rsidRPr="009C2ED4">
        <w:rPr>
          <w:lang w:eastAsia="ar-SA"/>
        </w:rPr>
        <w:t xml:space="preserve">16.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56C56C0" w14:textId="77777777" w:rsidR="000B62EC" w:rsidRPr="009C2ED4" w:rsidRDefault="000B62EC" w:rsidP="000B62EC">
      <w:pPr>
        <w:jc w:val="both"/>
      </w:pPr>
      <w:r w:rsidRPr="009C2ED4">
        <w:rPr>
          <w:color w:val="000000"/>
        </w:rPr>
        <w:t xml:space="preserve">17. </w:t>
      </w:r>
      <w:r w:rsidRPr="009C2ED4">
        <w:t>Komisijas loceklis, kuram saskaņā ar likumu "</w:t>
      </w:r>
      <w:hyperlink r:id="rId19" w:tgtFrame="_blank" w:history="1">
        <w:r w:rsidRPr="009C2ED4">
          <w:rPr>
            <w:color w:val="000000"/>
          </w:rPr>
          <w:t>Par interešu konflikta novēršanu valsts amatpersonu darbībā</w:t>
        </w:r>
      </w:hyperlink>
      <w:r w:rsidRPr="009C2ED4">
        <w:rPr>
          <w:color w:val="000000"/>
        </w:rPr>
        <w:t>" rodas</w:t>
      </w:r>
      <w:r w:rsidRPr="009C2ED4">
        <w:t xml:space="preserve"> interešu konflikts saistībā ar vērtējamo iesniegumu un kurš nav tiesīgs piedalīties attiecīgā lēmuma pieņemšanā, paziņo par to Komisijas priekšsēdētājam un tiek atstādināts no lēmuma pieņemšanas. </w:t>
      </w:r>
    </w:p>
    <w:p w14:paraId="4848D6FF" w14:textId="77777777" w:rsidR="000B62EC" w:rsidRPr="009C2ED4" w:rsidRDefault="000B62EC" w:rsidP="000B62EC">
      <w:pPr>
        <w:suppressAutoHyphens/>
        <w:jc w:val="both"/>
        <w:rPr>
          <w:lang w:eastAsia="ar-SA"/>
        </w:rPr>
      </w:pPr>
      <w:r w:rsidRPr="009C2ED4">
        <w:rPr>
          <w:lang w:eastAsia="ar-SA"/>
        </w:rPr>
        <w:t xml:space="preserve">18. Komisijas darbība tiek nodrošināta no pašvaldības budžeta līdzekļiem. </w:t>
      </w:r>
    </w:p>
    <w:p w14:paraId="2D6CC6E9" w14:textId="77777777" w:rsidR="000B62EC" w:rsidRPr="009C2ED4" w:rsidRDefault="000B62EC" w:rsidP="000B62EC">
      <w:pPr>
        <w:suppressAutoHyphens/>
        <w:jc w:val="both"/>
        <w:rPr>
          <w:lang w:eastAsia="ar-SA"/>
        </w:rPr>
      </w:pPr>
      <w:r w:rsidRPr="009C2ED4">
        <w:rPr>
          <w:lang w:eastAsia="ar-SA"/>
        </w:rPr>
        <w:t xml:space="preserve">19. Komisijas priekšsēdētājs, priekšsēdētāja vietnieks, locekļi par darbu Komisijā saņem samaksu, kas noteikta saskaņā ar Dobeles novada pašvaldības apstiprināto atlīdzības noteikšanas kārtības nolikumu. </w:t>
      </w:r>
    </w:p>
    <w:p w14:paraId="41179D0E" w14:textId="77777777" w:rsidR="000B62EC" w:rsidRPr="009C2ED4" w:rsidRDefault="000B62EC" w:rsidP="000B62EC">
      <w:pPr>
        <w:suppressAutoHyphens/>
        <w:jc w:val="center"/>
        <w:rPr>
          <w:b/>
          <w:bCs/>
          <w:lang w:eastAsia="ar-SA"/>
        </w:rPr>
      </w:pPr>
      <w:r w:rsidRPr="009C2ED4">
        <w:rPr>
          <w:b/>
          <w:bCs/>
          <w:lang w:eastAsia="ar-SA"/>
        </w:rPr>
        <w:t>IV. Citi noteikumi</w:t>
      </w:r>
    </w:p>
    <w:p w14:paraId="41F0F5B5" w14:textId="77777777" w:rsidR="000B62EC" w:rsidRPr="009C2ED4" w:rsidRDefault="000B62EC" w:rsidP="000B62EC">
      <w:pPr>
        <w:suppressAutoHyphens/>
        <w:jc w:val="center"/>
        <w:rPr>
          <w:b/>
          <w:bCs/>
          <w:lang w:eastAsia="ar-SA"/>
        </w:rPr>
      </w:pPr>
    </w:p>
    <w:p w14:paraId="540EEF81" w14:textId="77777777" w:rsidR="000B62EC" w:rsidRPr="009C2ED4" w:rsidRDefault="000B62EC" w:rsidP="000B62EC">
      <w:pPr>
        <w:suppressAutoHyphens/>
        <w:jc w:val="both"/>
        <w:rPr>
          <w:lang w:eastAsia="ar-SA"/>
        </w:rPr>
      </w:pPr>
      <w:r w:rsidRPr="009C2ED4">
        <w:rPr>
          <w:lang w:eastAsia="ar-SA"/>
        </w:rPr>
        <w:t xml:space="preserve">20. Komisija savā darbībā nodrošina konfidencialitāti un informācijas neizpaušanu trešajām personām, izņemot normatīvajos aktos noteiktos gadījumus. </w:t>
      </w:r>
    </w:p>
    <w:p w14:paraId="5C06FE08" w14:textId="77777777" w:rsidR="000B62EC" w:rsidRPr="009C2ED4" w:rsidRDefault="000B62EC" w:rsidP="000B62EC">
      <w:pPr>
        <w:suppressAutoHyphens/>
        <w:jc w:val="both"/>
        <w:rPr>
          <w:lang w:eastAsia="ar-SA"/>
        </w:rPr>
      </w:pPr>
      <w:r w:rsidRPr="009C2ED4">
        <w:rPr>
          <w:lang w:eastAsia="ar-SA"/>
        </w:rPr>
        <w:t xml:space="preserve">21. Komisija savā darbībā ievēro ētikas normas. </w:t>
      </w:r>
    </w:p>
    <w:p w14:paraId="134C4E67" w14:textId="77777777" w:rsidR="000B62EC" w:rsidRPr="009C2ED4" w:rsidRDefault="000B62EC" w:rsidP="000B62EC">
      <w:pPr>
        <w:suppressAutoHyphens/>
        <w:jc w:val="both"/>
        <w:rPr>
          <w:color w:val="000000"/>
          <w:lang w:eastAsia="ar-SA"/>
        </w:rPr>
      </w:pPr>
      <w:r w:rsidRPr="009C2ED4">
        <w:rPr>
          <w:color w:val="000000"/>
          <w:lang w:eastAsia="ar-SA"/>
        </w:rPr>
        <w:t>22. Komisijas pieņemto lēmumu var apstrīdēt domē Administratīvā procesa likumā noteiktajā kārtībā.</w:t>
      </w:r>
    </w:p>
    <w:p w14:paraId="7168828F" w14:textId="77777777" w:rsidR="000B62EC" w:rsidRPr="009C2ED4" w:rsidRDefault="000B62EC" w:rsidP="000B62EC">
      <w:pPr>
        <w:suppressAutoHyphens/>
        <w:jc w:val="both"/>
        <w:rPr>
          <w:color w:val="000000"/>
          <w:lang w:eastAsia="ar-SA"/>
        </w:rPr>
      </w:pPr>
    </w:p>
    <w:p w14:paraId="51658A2E" w14:textId="77777777" w:rsidR="000B62EC" w:rsidRPr="009C2ED4" w:rsidRDefault="000B62EC" w:rsidP="000B62EC">
      <w:pPr>
        <w:suppressAutoHyphens/>
        <w:jc w:val="both"/>
        <w:rPr>
          <w:color w:val="000000"/>
          <w:lang w:eastAsia="ar-SA"/>
        </w:rPr>
      </w:pPr>
    </w:p>
    <w:p w14:paraId="3F72E5A5" w14:textId="77777777" w:rsidR="000B62EC" w:rsidRPr="009C2ED4" w:rsidRDefault="000B62EC" w:rsidP="000B62EC">
      <w:pPr>
        <w:suppressAutoHyphens/>
        <w:jc w:val="both"/>
        <w:rPr>
          <w:lang w:eastAsia="ar-SA"/>
        </w:rPr>
      </w:pPr>
    </w:p>
    <w:p w14:paraId="35E0CA1A" w14:textId="77777777" w:rsidR="000B62EC" w:rsidRPr="009C2ED4" w:rsidRDefault="000B62EC" w:rsidP="000B62EC">
      <w:r w:rsidRPr="009C2ED4">
        <w:t xml:space="preserve">Domes priekšsēdētājs                                                             </w:t>
      </w:r>
      <w:r w:rsidRPr="009C2ED4">
        <w:tab/>
      </w:r>
      <w:r w:rsidRPr="009C2ED4">
        <w:tab/>
      </w:r>
      <w:r w:rsidRPr="009C2ED4">
        <w:tab/>
      </w:r>
      <w:r w:rsidRPr="009C2ED4">
        <w:tab/>
        <w:t xml:space="preserve">I. </w:t>
      </w:r>
      <w:proofErr w:type="spellStart"/>
      <w:r w:rsidRPr="009C2ED4">
        <w:t>Gorskis</w:t>
      </w:r>
      <w:proofErr w:type="spellEnd"/>
    </w:p>
    <w:bookmarkEnd w:id="33"/>
    <w:p w14:paraId="0BB61526" w14:textId="77777777" w:rsidR="000B62EC" w:rsidRPr="009C2ED4" w:rsidRDefault="000B62EC" w:rsidP="000B62EC">
      <w:pPr>
        <w:jc w:val="center"/>
      </w:pPr>
    </w:p>
    <w:p w14:paraId="63561424" w14:textId="77777777" w:rsidR="000B62EC" w:rsidRPr="009C2ED4" w:rsidRDefault="000B62EC" w:rsidP="000B62EC">
      <w:pPr>
        <w:jc w:val="center"/>
      </w:pPr>
    </w:p>
    <w:p w14:paraId="784F91E6" w14:textId="77777777" w:rsidR="000B62EC" w:rsidRPr="009C2ED4" w:rsidRDefault="000B62EC" w:rsidP="000B62EC">
      <w:pPr>
        <w:jc w:val="both"/>
      </w:pPr>
    </w:p>
    <w:p w14:paraId="1F9D292E" w14:textId="77777777" w:rsidR="000B62EC" w:rsidRPr="009C2ED4" w:rsidRDefault="000B62EC" w:rsidP="000B62EC">
      <w:pPr>
        <w:pStyle w:val="BodyText"/>
        <w:jc w:val="both"/>
      </w:pPr>
    </w:p>
    <w:p w14:paraId="6B4190AA" w14:textId="77777777" w:rsidR="000B62EC" w:rsidRPr="009C2ED4" w:rsidRDefault="000B62EC" w:rsidP="000B62EC">
      <w:pPr>
        <w:pStyle w:val="Header"/>
        <w:tabs>
          <w:tab w:val="right" w:pos="8789"/>
        </w:tabs>
      </w:pPr>
    </w:p>
    <w:p w14:paraId="4D57CA7C" w14:textId="77777777" w:rsidR="000B62EC" w:rsidRPr="009C2ED4" w:rsidRDefault="000B62EC" w:rsidP="000B62EC"/>
    <w:p w14:paraId="3BFFD349" w14:textId="77777777" w:rsidR="000B62EC" w:rsidRPr="009C2ED4" w:rsidRDefault="000B62EC" w:rsidP="000B62EC">
      <w:pPr>
        <w:spacing w:after="120"/>
        <w:ind w:left="360"/>
        <w:jc w:val="both"/>
      </w:pPr>
      <w:r w:rsidRPr="009C2ED4">
        <w:br w:type="page"/>
      </w:r>
    </w:p>
    <w:p w14:paraId="605961FF" w14:textId="77777777" w:rsidR="000B62EC" w:rsidRPr="009C2ED4" w:rsidRDefault="000B62EC" w:rsidP="000B62EC">
      <w:pPr>
        <w:tabs>
          <w:tab w:val="left" w:pos="-24212"/>
        </w:tabs>
        <w:jc w:val="right"/>
        <w:rPr>
          <w:b/>
          <w:bCs/>
        </w:rPr>
      </w:pPr>
    </w:p>
    <w:p w14:paraId="1600AE86"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1A2108E5" wp14:editId="005EFC42">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3418D5" w14:textId="77777777" w:rsidR="000B62EC" w:rsidRPr="009C2ED4" w:rsidRDefault="000B62EC" w:rsidP="000B62EC">
      <w:pPr>
        <w:pStyle w:val="Header"/>
        <w:jc w:val="center"/>
        <w:rPr>
          <w:sz w:val="20"/>
        </w:rPr>
      </w:pPr>
      <w:r w:rsidRPr="009C2ED4">
        <w:rPr>
          <w:sz w:val="20"/>
        </w:rPr>
        <w:t>LATVIJAS REPUBLIKA</w:t>
      </w:r>
    </w:p>
    <w:p w14:paraId="70A96829" w14:textId="77777777" w:rsidR="000B62EC" w:rsidRPr="009C2ED4" w:rsidRDefault="000B62EC" w:rsidP="000B62EC">
      <w:pPr>
        <w:pStyle w:val="Header"/>
        <w:jc w:val="center"/>
        <w:rPr>
          <w:b/>
          <w:sz w:val="32"/>
          <w:szCs w:val="32"/>
        </w:rPr>
      </w:pPr>
      <w:r w:rsidRPr="009C2ED4">
        <w:rPr>
          <w:b/>
          <w:sz w:val="32"/>
          <w:szCs w:val="32"/>
        </w:rPr>
        <w:t>DOBELES NOVADA DOME</w:t>
      </w:r>
    </w:p>
    <w:p w14:paraId="2E0DE35C"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5D7FAA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20" w:history="1">
        <w:r w:rsidRPr="009C2ED4">
          <w:rPr>
            <w:rStyle w:val="Hyperlink"/>
            <w:rFonts w:eastAsia="Calibri"/>
            <w:color w:val="000000"/>
            <w:sz w:val="16"/>
            <w:szCs w:val="16"/>
          </w:rPr>
          <w:t>dome@dobele.lv</w:t>
        </w:r>
      </w:hyperlink>
    </w:p>
    <w:p w14:paraId="29B74497" w14:textId="77777777" w:rsidR="000B62EC" w:rsidRPr="009C2ED4" w:rsidRDefault="000B62EC" w:rsidP="000B62EC">
      <w:pPr>
        <w:jc w:val="center"/>
        <w:rPr>
          <w:b/>
        </w:rPr>
      </w:pPr>
      <w:bookmarkStart w:id="34" w:name="_Hlk100660960"/>
    </w:p>
    <w:p w14:paraId="76CF149E" w14:textId="77777777" w:rsidR="000B62EC" w:rsidRPr="009C2ED4" w:rsidRDefault="000B62EC" w:rsidP="000B62EC">
      <w:pPr>
        <w:jc w:val="center"/>
        <w:rPr>
          <w:b/>
        </w:rPr>
      </w:pPr>
      <w:r w:rsidRPr="009C2ED4">
        <w:rPr>
          <w:b/>
        </w:rPr>
        <w:t>LĒMUMS</w:t>
      </w:r>
    </w:p>
    <w:p w14:paraId="0156E158" w14:textId="77777777" w:rsidR="000B62EC" w:rsidRPr="009C2ED4" w:rsidRDefault="000B62EC" w:rsidP="000B62EC">
      <w:pPr>
        <w:jc w:val="center"/>
        <w:rPr>
          <w:b/>
        </w:rPr>
      </w:pPr>
      <w:r w:rsidRPr="009C2ED4">
        <w:rPr>
          <w:b/>
        </w:rPr>
        <w:t>Dobelē</w:t>
      </w:r>
    </w:p>
    <w:p w14:paraId="7D0FAED4" w14:textId="77777777" w:rsidR="000B62EC" w:rsidRPr="009C2ED4" w:rsidRDefault="000B62EC" w:rsidP="000B62EC">
      <w:pPr>
        <w:tabs>
          <w:tab w:val="left" w:pos="-18092"/>
        </w:tabs>
        <w:ind w:left="360"/>
        <w:jc w:val="both"/>
        <w:rPr>
          <w:b/>
        </w:rPr>
      </w:pPr>
    </w:p>
    <w:p w14:paraId="5DB2EE41" w14:textId="16703675" w:rsidR="000B62EC" w:rsidRPr="009C2ED4" w:rsidRDefault="000B62EC" w:rsidP="000B62EC">
      <w:pPr>
        <w:tabs>
          <w:tab w:val="center" w:pos="4153"/>
          <w:tab w:val="left" w:pos="8080"/>
          <w:tab w:val="right" w:pos="9498"/>
        </w:tabs>
        <w:ind w:left="113" w:right="-427"/>
        <w:rPr>
          <w:color w:val="000000"/>
        </w:rPr>
      </w:pPr>
      <w:bookmarkStart w:id="35" w:name="_Hlk97646761"/>
      <w:r w:rsidRPr="009C2ED4">
        <w:rPr>
          <w:b/>
          <w:lang w:eastAsia="x-none"/>
        </w:rPr>
        <w:t>2022. gada 28. aprīlī</w:t>
      </w:r>
      <w:r w:rsidRPr="009C2ED4">
        <w:rPr>
          <w:b/>
          <w:lang w:eastAsia="x-none"/>
        </w:rPr>
        <w:tab/>
      </w:r>
      <w:r w:rsidRPr="009C2ED4">
        <w:rPr>
          <w:b/>
          <w:lang w:eastAsia="x-none"/>
        </w:rPr>
        <w:tab/>
      </w:r>
      <w:bookmarkEnd w:id="35"/>
      <w:r w:rsidRPr="009C2ED4">
        <w:rPr>
          <w:b/>
          <w:lang w:eastAsia="x-none"/>
        </w:rPr>
        <w:t xml:space="preserve">   </w:t>
      </w:r>
      <w:r w:rsidRPr="009C2ED4">
        <w:rPr>
          <w:b/>
          <w:color w:val="000000"/>
        </w:rPr>
        <w:t>Nr.</w:t>
      </w:r>
      <w:r w:rsidR="0016204D">
        <w:rPr>
          <w:b/>
          <w:color w:val="000000"/>
        </w:rPr>
        <w:t>164</w:t>
      </w:r>
      <w:r w:rsidRPr="009C2ED4">
        <w:rPr>
          <w:b/>
          <w:color w:val="000000"/>
        </w:rPr>
        <w:t>/7</w:t>
      </w:r>
    </w:p>
    <w:p w14:paraId="346B26EE" w14:textId="04E2CD8A" w:rsidR="000B62EC" w:rsidRPr="009C2ED4" w:rsidRDefault="000B62EC" w:rsidP="000B62EC">
      <w:pPr>
        <w:tabs>
          <w:tab w:val="center" w:pos="4320"/>
          <w:tab w:val="right" w:pos="8640"/>
        </w:tabs>
        <w:jc w:val="right"/>
        <w:rPr>
          <w:color w:val="000000"/>
        </w:rPr>
      </w:pPr>
      <w:r w:rsidRPr="009C2ED4">
        <w:rPr>
          <w:color w:val="000000"/>
        </w:rPr>
        <w:t xml:space="preserve">(prot.Nr.7, </w:t>
      </w:r>
      <w:r w:rsidR="0016204D">
        <w:rPr>
          <w:color w:val="000000"/>
        </w:rPr>
        <w:t>4</w:t>
      </w:r>
      <w:r w:rsidRPr="009C2ED4">
        <w:rPr>
          <w:color w:val="000000"/>
        </w:rPr>
        <w:t>.§)</w:t>
      </w:r>
      <w:bookmarkEnd w:id="34"/>
    </w:p>
    <w:p w14:paraId="0DC140D8" w14:textId="77777777" w:rsidR="000B62EC" w:rsidRPr="009C2ED4" w:rsidRDefault="000B62EC" w:rsidP="000B62EC">
      <w:pPr>
        <w:pStyle w:val="Header"/>
        <w:tabs>
          <w:tab w:val="right" w:pos="9498"/>
        </w:tabs>
        <w:rPr>
          <w:bCs/>
        </w:rPr>
      </w:pPr>
    </w:p>
    <w:p w14:paraId="49E163C7" w14:textId="441CFD3B" w:rsidR="000B62EC" w:rsidRPr="009C2ED4" w:rsidRDefault="000B62EC" w:rsidP="000B62EC">
      <w:pPr>
        <w:ind w:right="46"/>
        <w:jc w:val="center"/>
        <w:rPr>
          <w:b/>
          <w:bCs/>
          <w:u w:val="single"/>
        </w:rPr>
      </w:pPr>
      <w:r w:rsidRPr="009C2ED4">
        <w:rPr>
          <w:rFonts w:eastAsia="Calibri"/>
          <w:b/>
          <w:bCs/>
          <w:color w:val="000000"/>
          <w:u w:val="single"/>
        </w:rPr>
        <w:t xml:space="preserve">Par </w:t>
      </w:r>
      <w:r w:rsidRPr="009C2ED4">
        <w:rPr>
          <w:rFonts w:eastAsia="Calibri"/>
          <w:b/>
          <w:color w:val="000000"/>
          <w:u w:val="single"/>
        </w:rPr>
        <w:t>Dobeles novada</w:t>
      </w:r>
      <w:r w:rsidRPr="009C2ED4">
        <w:rPr>
          <w:rFonts w:eastAsia="Calibri"/>
          <w:b/>
          <w:color w:val="000000"/>
          <w:spacing w:val="-3"/>
          <w:u w:val="single"/>
        </w:rPr>
        <w:t xml:space="preserve"> </w:t>
      </w:r>
      <w:r w:rsidRPr="009C2ED4">
        <w:rPr>
          <w:rFonts w:eastAsia="Calibri"/>
          <w:b/>
          <w:color w:val="000000"/>
          <w:u w:val="single"/>
        </w:rPr>
        <w:t>domes saistošo noteikumu Nr.</w:t>
      </w:r>
      <w:r w:rsidR="0016204D">
        <w:rPr>
          <w:rFonts w:eastAsia="Calibri"/>
          <w:b/>
          <w:color w:val="000000"/>
          <w:u w:val="single"/>
        </w:rPr>
        <w:t>15</w:t>
      </w:r>
      <w:r w:rsidRPr="009C2ED4">
        <w:rPr>
          <w:rFonts w:eastAsia="Calibri"/>
          <w:b/>
          <w:color w:val="000000"/>
          <w:u w:val="single"/>
        </w:rPr>
        <w:t xml:space="preserve"> ’’Grozījumi </w:t>
      </w:r>
      <w:r w:rsidRPr="009C2ED4">
        <w:rPr>
          <w:b/>
          <w:bCs/>
          <w:color w:val="000000"/>
          <w:u w:val="single"/>
        </w:rPr>
        <w:t>Dobeles novada domes saistošajos noteikumos Nr.2 ’’I</w:t>
      </w:r>
      <w:r w:rsidRPr="009C2ED4">
        <w:rPr>
          <w:b/>
          <w:bCs/>
          <w:u w:val="single"/>
        </w:rPr>
        <w:t xml:space="preserve">nterešu izglītības un pieaugušo neformālās izglītības programmu licencēšanas kārtība”’’ </w:t>
      </w:r>
      <w:r w:rsidRPr="009C2ED4">
        <w:rPr>
          <w:rFonts w:eastAsia="Calibri"/>
          <w:b/>
          <w:color w:val="000000"/>
          <w:u w:val="single"/>
        </w:rPr>
        <w:t>apstiprināšanu</w:t>
      </w:r>
    </w:p>
    <w:p w14:paraId="66BDA3CE" w14:textId="77777777" w:rsidR="000B62EC" w:rsidRPr="009C2ED4" w:rsidRDefault="000B62EC" w:rsidP="000B62EC">
      <w:pPr>
        <w:tabs>
          <w:tab w:val="right" w:pos="9498"/>
        </w:tabs>
        <w:autoSpaceDE w:val="0"/>
        <w:autoSpaceDN w:val="0"/>
        <w:adjustRightInd w:val="0"/>
        <w:ind w:right="142"/>
        <w:jc w:val="center"/>
        <w:rPr>
          <w:rFonts w:eastAsia="Calibri"/>
          <w:b/>
          <w:bCs/>
        </w:rPr>
      </w:pPr>
    </w:p>
    <w:p w14:paraId="1441FFDD" w14:textId="1B803A4F" w:rsidR="000B62EC" w:rsidRPr="009C2ED4" w:rsidRDefault="000B62EC" w:rsidP="000B62EC">
      <w:pPr>
        <w:pStyle w:val="Default"/>
        <w:ind w:right="139"/>
        <w:jc w:val="both"/>
        <w:rPr>
          <w:color w:val="auto"/>
          <w:lang w:val="lv-LV"/>
        </w:rPr>
      </w:pPr>
      <w:r w:rsidRPr="009C2ED4">
        <w:rPr>
          <w:color w:val="auto"/>
          <w:lang w:val="lv-LV"/>
        </w:rPr>
        <w:t>Pamatojoties uz likuma „Par pašvaldībām”</w:t>
      </w:r>
      <w:r w:rsidRPr="009C2ED4">
        <w:rPr>
          <w:rFonts w:eastAsiaTheme="minorHAnsi"/>
          <w:color w:val="auto"/>
          <w:lang w:val="lv-LV"/>
        </w:rPr>
        <w:t xml:space="preserve"> </w:t>
      </w:r>
      <w:hyperlink r:id="rId21" w:anchor="p43" w:tgtFrame="_blank" w:history="1">
        <w:r w:rsidRPr="009C2ED4">
          <w:rPr>
            <w:rFonts w:eastAsiaTheme="minorHAnsi"/>
            <w:color w:val="auto"/>
            <w:lang w:val="lv-LV"/>
          </w:rPr>
          <w:t>43. panta</w:t>
        </w:r>
      </w:hyperlink>
      <w:r w:rsidRPr="009C2ED4">
        <w:rPr>
          <w:rFonts w:eastAsiaTheme="minorHAnsi"/>
          <w:color w:val="auto"/>
          <w:lang w:val="lv-LV"/>
        </w:rPr>
        <w:t xml:space="preserve"> trešo daļu, </w:t>
      </w:r>
      <w:hyperlink r:id="rId22" w:tgtFrame="_blank" w:history="1">
        <w:r w:rsidRPr="009C2ED4">
          <w:rPr>
            <w:rFonts w:eastAsiaTheme="minorHAnsi"/>
            <w:color w:val="auto"/>
            <w:lang w:val="lv-LV"/>
          </w:rPr>
          <w:t>Izglītības likuma</w:t>
        </w:r>
      </w:hyperlink>
      <w:r w:rsidRPr="009C2ED4">
        <w:rPr>
          <w:rFonts w:eastAsiaTheme="minorHAnsi"/>
          <w:color w:val="auto"/>
          <w:lang w:val="lv-LV"/>
        </w:rPr>
        <w:t xml:space="preserve"> </w:t>
      </w:r>
      <w:hyperlink r:id="rId23" w:anchor="p17" w:tgtFrame="_blank" w:history="1">
        <w:r w:rsidRPr="009C2ED4">
          <w:rPr>
            <w:rFonts w:eastAsiaTheme="minorHAnsi"/>
            <w:color w:val="auto"/>
            <w:lang w:val="lv-LV"/>
          </w:rPr>
          <w:t>17. panta</w:t>
        </w:r>
      </w:hyperlink>
      <w:r w:rsidRPr="009C2ED4">
        <w:rPr>
          <w:rFonts w:eastAsiaTheme="minorHAnsi"/>
          <w:color w:val="auto"/>
          <w:lang w:val="lv-LV"/>
        </w:rPr>
        <w:t xml:space="preserve"> trešās daļas 16. punktu, </w:t>
      </w:r>
      <w:hyperlink r:id="rId24" w:anchor="p46" w:tgtFrame="_blank" w:history="1">
        <w:r w:rsidRPr="009C2ED4">
          <w:rPr>
            <w:rFonts w:eastAsiaTheme="minorHAnsi"/>
            <w:color w:val="auto"/>
            <w:lang w:val="lv-LV"/>
          </w:rPr>
          <w:t>46. panta</w:t>
        </w:r>
      </w:hyperlink>
      <w:r w:rsidRPr="009C2ED4">
        <w:rPr>
          <w:rFonts w:eastAsiaTheme="minorHAnsi"/>
          <w:color w:val="auto"/>
          <w:lang w:val="lv-LV"/>
        </w:rPr>
        <w:t xml:space="preserve"> piekto daļu un </w:t>
      </w:r>
      <w:hyperlink r:id="rId25" w:anchor="p47" w:tgtFrame="_blank" w:history="1">
        <w:r w:rsidRPr="009C2ED4">
          <w:rPr>
            <w:rFonts w:eastAsiaTheme="minorHAnsi"/>
            <w:color w:val="auto"/>
            <w:lang w:val="lv-LV"/>
          </w:rPr>
          <w:t>47. panta</w:t>
        </w:r>
      </w:hyperlink>
      <w:r w:rsidRPr="009C2ED4">
        <w:rPr>
          <w:rFonts w:eastAsiaTheme="minorHAnsi"/>
          <w:color w:val="auto"/>
          <w:lang w:val="lv-LV"/>
        </w:rPr>
        <w:t xml:space="preserve"> trešo daļu</w:t>
      </w:r>
      <w:r w:rsidRPr="009C2ED4">
        <w:rPr>
          <w:color w:val="auto"/>
          <w:lang w:val="lv-LV"/>
        </w:rPr>
        <w:t xml:space="preserve">, </w:t>
      </w:r>
      <w:r w:rsidR="00C72B39" w:rsidRPr="00E54811">
        <w:rPr>
          <w:iCs/>
        </w:rPr>
        <w:t>atklāti balsojot</w:t>
      </w:r>
      <w:r w:rsidR="00C72B39">
        <w:rPr>
          <w:iCs/>
        </w:rPr>
        <w:t>:</w:t>
      </w:r>
      <w:r w:rsidR="00C72B39" w:rsidRPr="00E54811">
        <w:rPr>
          <w:iCs/>
        </w:rPr>
        <w:t xml:space="preserve"> PAR</w:t>
      </w:r>
      <w:r w:rsidR="00C72B39">
        <w:rPr>
          <w:iCs/>
        </w:rPr>
        <w:t xml:space="preserve"> </w:t>
      </w:r>
      <w:r w:rsidR="00C72B39" w:rsidRPr="00E54811">
        <w:rPr>
          <w:iCs/>
        </w:rPr>
        <w:t>-</w:t>
      </w:r>
      <w:r w:rsidR="00C72B39">
        <w:rPr>
          <w:iCs/>
        </w:rPr>
        <w:t xml:space="preserve"> 16</w:t>
      </w:r>
      <w:r w:rsidR="00C72B39" w:rsidRPr="00F75DB4">
        <w:t xml:space="preserve">  (</w:t>
      </w:r>
      <w:r w:rsidR="00C72B39" w:rsidRPr="00FE5C59">
        <w:rPr>
          <w:bCs/>
          <w:lang w:eastAsia="et-EE"/>
        </w:rPr>
        <w:t>K</w:t>
      </w:r>
      <w:r w:rsidR="00C72B39">
        <w:rPr>
          <w:bCs/>
          <w:lang w:eastAsia="et-EE"/>
        </w:rPr>
        <w:t xml:space="preserve">ristīne </w:t>
      </w:r>
      <w:r w:rsidR="00C72B39" w:rsidRPr="00FE5C59">
        <w:rPr>
          <w:bCs/>
          <w:lang w:eastAsia="et-EE"/>
        </w:rPr>
        <w:t xml:space="preserve">Briede, </w:t>
      </w:r>
      <w:r w:rsidR="00C72B39">
        <w:rPr>
          <w:bCs/>
          <w:lang w:eastAsia="et-EE"/>
        </w:rPr>
        <w:t xml:space="preserve">Sarmīte Dude, </w:t>
      </w:r>
      <w:r w:rsidR="00C72B39" w:rsidRPr="00FE5C59">
        <w:rPr>
          <w:bCs/>
          <w:lang w:eastAsia="et-EE"/>
        </w:rPr>
        <w:t>M</w:t>
      </w:r>
      <w:r w:rsidR="00C72B39">
        <w:rPr>
          <w:bCs/>
          <w:lang w:eastAsia="et-EE"/>
        </w:rPr>
        <w:t xml:space="preserve">āris </w:t>
      </w:r>
      <w:r w:rsidR="00C72B39" w:rsidRPr="00FE5C59">
        <w:rPr>
          <w:bCs/>
          <w:lang w:eastAsia="et-EE"/>
        </w:rPr>
        <w:t>Feldmanis, E</w:t>
      </w:r>
      <w:r w:rsidR="00C72B39">
        <w:rPr>
          <w:bCs/>
          <w:lang w:eastAsia="et-EE"/>
        </w:rPr>
        <w:t xml:space="preserve">dgars </w:t>
      </w:r>
      <w:r w:rsidR="00C72B39" w:rsidRPr="00FE5C59">
        <w:rPr>
          <w:bCs/>
          <w:lang w:eastAsia="et-EE"/>
        </w:rPr>
        <w:t>Gaigalis, I</w:t>
      </w:r>
      <w:r w:rsidR="00C72B39">
        <w:rPr>
          <w:bCs/>
          <w:lang w:eastAsia="et-EE"/>
        </w:rPr>
        <w:t xml:space="preserve">vars </w:t>
      </w:r>
      <w:r w:rsidR="00C72B39" w:rsidRPr="00FE5C59">
        <w:rPr>
          <w:bCs/>
          <w:lang w:eastAsia="et-EE"/>
        </w:rPr>
        <w:t xml:space="preserve">Gorskis, </w:t>
      </w:r>
      <w:r w:rsidR="00C72B39">
        <w:rPr>
          <w:bCs/>
          <w:lang w:eastAsia="et-EE"/>
        </w:rPr>
        <w:t xml:space="preserve">Linda Karloviča, </w:t>
      </w:r>
      <w:r w:rsidR="00C72B39" w:rsidRPr="00FE5C59">
        <w:rPr>
          <w:bCs/>
          <w:lang w:eastAsia="et-EE"/>
        </w:rPr>
        <w:t>E</w:t>
      </w:r>
      <w:r w:rsidR="00C72B39">
        <w:rPr>
          <w:bCs/>
          <w:lang w:eastAsia="et-EE"/>
        </w:rPr>
        <w:t xml:space="preserve">dgars </w:t>
      </w:r>
      <w:r w:rsidR="00C72B39" w:rsidRPr="00FE5C59">
        <w:rPr>
          <w:bCs/>
          <w:lang w:eastAsia="et-EE"/>
        </w:rPr>
        <w:t>Laimiņš, S</w:t>
      </w:r>
      <w:r w:rsidR="00C72B39">
        <w:rPr>
          <w:bCs/>
          <w:lang w:eastAsia="et-EE"/>
        </w:rPr>
        <w:t xml:space="preserve">intija </w:t>
      </w:r>
      <w:r w:rsidR="00C72B39" w:rsidRPr="00FE5C59">
        <w:rPr>
          <w:bCs/>
          <w:lang w:eastAsia="et-EE"/>
        </w:rPr>
        <w:t>Liekniņa, A</w:t>
      </w:r>
      <w:r w:rsidR="00C72B39">
        <w:rPr>
          <w:bCs/>
          <w:lang w:eastAsia="et-EE"/>
        </w:rPr>
        <w:t xml:space="preserve">ndris </w:t>
      </w:r>
      <w:r w:rsidR="00C72B39" w:rsidRPr="00FE5C59">
        <w:rPr>
          <w:bCs/>
          <w:lang w:eastAsia="et-EE"/>
        </w:rPr>
        <w:t xml:space="preserve">Podvinskis, </w:t>
      </w:r>
      <w:r w:rsidR="00C72B39">
        <w:rPr>
          <w:bCs/>
          <w:lang w:eastAsia="et-EE"/>
        </w:rPr>
        <w:t xml:space="preserve">Viesturs Reinfelds, </w:t>
      </w:r>
      <w:r w:rsidR="00C72B39" w:rsidRPr="00FE5C59">
        <w:rPr>
          <w:bCs/>
          <w:lang w:eastAsia="et-EE"/>
        </w:rPr>
        <w:t>D</w:t>
      </w:r>
      <w:r w:rsidR="00C72B39">
        <w:rPr>
          <w:bCs/>
          <w:lang w:eastAsia="et-EE"/>
        </w:rPr>
        <w:t xml:space="preserve">ace </w:t>
      </w:r>
      <w:r w:rsidR="00C72B39" w:rsidRPr="00FE5C59">
        <w:rPr>
          <w:bCs/>
          <w:lang w:eastAsia="et-EE"/>
        </w:rPr>
        <w:t xml:space="preserve">Reinika, </w:t>
      </w:r>
      <w:r w:rsidR="00C72B39">
        <w:rPr>
          <w:bCs/>
          <w:lang w:eastAsia="et-EE"/>
        </w:rPr>
        <w:t xml:space="preserve">Sanita Olševska, Ainārs Meiers, </w:t>
      </w:r>
      <w:r w:rsidR="00C72B39" w:rsidRPr="00FE5C59">
        <w:rPr>
          <w:bCs/>
          <w:lang w:eastAsia="et-EE"/>
        </w:rPr>
        <w:t>G</w:t>
      </w:r>
      <w:r w:rsidR="00C72B39">
        <w:rPr>
          <w:bCs/>
          <w:lang w:eastAsia="et-EE"/>
        </w:rPr>
        <w:t xml:space="preserve">untis </w:t>
      </w:r>
      <w:r w:rsidR="00C72B39" w:rsidRPr="00FE5C59">
        <w:rPr>
          <w:bCs/>
          <w:lang w:eastAsia="et-EE"/>
        </w:rPr>
        <w:t xml:space="preserve">Safranovičs, </w:t>
      </w:r>
      <w:r w:rsidR="00C72B39">
        <w:rPr>
          <w:bCs/>
          <w:lang w:eastAsia="et-EE"/>
        </w:rPr>
        <w:t>Ivars Stanga, Indra Špela</w:t>
      </w:r>
      <w:r w:rsidR="00C72B39" w:rsidRPr="00F75DB4">
        <w:t>)</w:t>
      </w:r>
      <w:r w:rsidR="00C72B39">
        <w:t>,</w:t>
      </w:r>
      <w:r w:rsidR="00C72B39" w:rsidRPr="00E54811">
        <w:rPr>
          <w:iCs/>
        </w:rPr>
        <w:t xml:space="preserve"> PRET</w:t>
      </w:r>
      <w:r w:rsidR="00C72B39">
        <w:rPr>
          <w:iCs/>
        </w:rPr>
        <w:t xml:space="preserve"> </w:t>
      </w:r>
      <w:r w:rsidR="00C72B39" w:rsidRPr="00E54811">
        <w:rPr>
          <w:iCs/>
        </w:rPr>
        <w:t>-</w:t>
      </w:r>
      <w:r w:rsidR="00C72B39">
        <w:rPr>
          <w:iCs/>
        </w:rPr>
        <w:t xml:space="preserve"> nav</w:t>
      </w:r>
      <w:r w:rsidR="00C72B39" w:rsidRPr="00E54811">
        <w:rPr>
          <w:iCs/>
        </w:rPr>
        <w:t>, ATTURAS</w:t>
      </w:r>
      <w:r w:rsidR="00C72B39">
        <w:rPr>
          <w:iCs/>
        </w:rPr>
        <w:t xml:space="preserve"> – nav,</w:t>
      </w:r>
      <w:r w:rsidRPr="009C2ED4">
        <w:rPr>
          <w:bCs/>
          <w:color w:val="auto"/>
          <w:lang w:val="lv-LV" w:eastAsia="et-EE"/>
        </w:rPr>
        <w:t xml:space="preserve"> </w:t>
      </w:r>
      <w:r w:rsidRPr="009C2ED4">
        <w:rPr>
          <w:color w:val="auto"/>
          <w:lang w:val="lv-LV"/>
        </w:rPr>
        <w:t>Dobeles novada dome NOLEMJ:</w:t>
      </w:r>
    </w:p>
    <w:p w14:paraId="43017596" w14:textId="77777777" w:rsidR="000B62EC" w:rsidRPr="009C2ED4" w:rsidRDefault="000B62EC" w:rsidP="000B62EC">
      <w:pPr>
        <w:tabs>
          <w:tab w:val="right" w:pos="9498"/>
        </w:tabs>
        <w:ind w:right="281"/>
        <w:jc w:val="both"/>
      </w:pPr>
    </w:p>
    <w:p w14:paraId="2A08CD17" w14:textId="77777777" w:rsidR="000B62EC" w:rsidRPr="009C2ED4" w:rsidRDefault="000B62EC" w:rsidP="00250CF4">
      <w:pPr>
        <w:numPr>
          <w:ilvl w:val="0"/>
          <w:numId w:val="32"/>
        </w:numPr>
        <w:tabs>
          <w:tab w:val="left" w:pos="993"/>
          <w:tab w:val="right" w:pos="9498"/>
        </w:tabs>
        <w:autoSpaceDE w:val="0"/>
        <w:autoSpaceDN w:val="0"/>
        <w:adjustRightInd w:val="0"/>
        <w:ind w:left="0" w:right="46" w:firstLine="709"/>
        <w:jc w:val="both"/>
        <w:rPr>
          <w:rFonts w:eastAsia="Calibri"/>
          <w:color w:val="000000"/>
        </w:rPr>
      </w:pPr>
      <w:r w:rsidRPr="009C2ED4">
        <w:rPr>
          <w:rFonts w:eastAsia="Calibri"/>
          <w:color w:val="000000"/>
        </w:rPr>
        <w:t>Apstiprināt Dobeles novada</w:t>
      </w:r>
      <w:r w:rsidRPr="009C2ED4">
        <w:rPr>
          <w:rFonts w:eastAsia="Calibri"/>
          <w:color w:val="000000"/>
          <w:spacing w:val="-3"/>
        </w:rPr>
        <w:t xml:space="preserve"> </w:t>
      </w:r>
      <w:r w:rsidRPr="009C2ED4">
        <w:rPr>
          <w:rFonts w:eastAsia="Calibri"/>
          <w:color w:val="000000"/>
        </w:rPr>
        <w:t xml:space="preserve">domes saistošos noteikumus Nr. _ „Grozījumi </w:t>
      </w:r>
      <w:r w:rsidRPr="009C2ED4">
        <w:t xml:space="preserve">Dobeles novada domes 2022. gada 27. janvāra saistošos noteikumos Nr. 2 </w:t>
      </w:r>
      <w:r w:rsidRPr="009C2ED4">
        <w:rPr>
          <w:bCs/>
          <w:color w:val="000000"/>
        </w:rPr>
        <w:t>“</w:t>
      </w:r>
      <w:r w:rsidRPr="009C2ED4">
        <w:rPr>
          <w:bCs/>
        </w:rPr>
        <w:t xml:space="preserve">Interešu izglītības un pieaugušo neformālās izglītības programmu licencēšanas kārtība” </w:t>
      </w:r>
      <w:r w:rsidRPr="009C2ED4">
        <w:rPr>
          <w:rFonts w:eastAsia="Calibri"/>
          <w:color w:val="000000"/>
        </w:rPr>
        <w:t>(turpmāk – saistošie noteikumi) (pielikumā).</w:t>
      </w:r>
    </w:p>
    <w:p w14:paraId="2EB0BDC7" w14:textId="77777777" w:rsidR="000B62EC" w:rsidRPr="009C2ED4" w:rsidRDefault="000B62EC" w:rsidP="000B62EC">
      <w:pPr>
        <w:pStyle w:val="ListParagraph"/>
        <w:adjustRightInd w:val="0"/>
        <w:spacing w:after="120"/>
        <w:ind w:left="0" w:right="46" w:firstLine="720"/>
        <w:jc w:val="both"/>
        <w:rPr>
          <w:color w:val="000000"/>
        </w:rPr>
      </w:pPr>
      <w:r w:rsidRPr="009C2ED4">
        <w:rPr>
          <w:color w:val="000000"/>
        </w:rPr>
        <w:t xml:space="preserve">2. Nosūtīt saistošos noteikumus triju darba dienu laikā pēc to parakstīšanas Vides aizsardzības un reģionālās attīstības ministrijai atzinuma sniegšanai. </w:t>
      </w:r>
    </w:p>
    <w:p w14:paraId="4D6D4DA3" w14:textId="77777777" w:rsidR="000B62EC" w:rsidRPr="009C2ED4" w:rsidRDefault="000B62EC" w:rsidP="000B62EC">
      <w:pPr>
        <w:pStyle w:val="ListParagraph"/>
        <w:adjustRightInd w:val="0"/>
        <w:spacing w:after="120"/>
        <w:ind w:left="0" w:right="46" w:firstLine="720"/>
        <w:jc w:val="both"/>
        <w:rPr>
          <w:color w:val="000000"/>
        </w:rPr>
      </w:pPr>
      <w:r w:rsidRPr="009C2ED4">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754857F4" w14:textId="77777777" w:rsidR="000B62EC" w:rsidRPr="009C2ED4" w:rsidRDefault="000B62EC" w:rsidP="000B62EC">
      <w:pPr>
        <w:pStyle w:val="ListParagraph"/>
        <w:adjustRightInd w:val="0"/>
        <w:spacing w:after="120"/>
        <w:ind w:left="0" w:right="46" w:firstLine="720"/>
        <w:jc w:val="both"/>
        <w:rPr>
          <w:color w:val="000000"/>
        </w:rPr>
      </w:pPr>
      <w:r w:rsidRPr="009C2ED4">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73632180" w14:textId="77777777" w:rsidR="000B62EC" w:rsidRPr="009C2ED4" w:rsidRDefault="000B62EC" w:rsidP="000B62EC">
      <w:pPr>
        <w:pStyle w:val="ListParagraph"/>
        <w:adjustRightInd w:val="0"/>
        <w:jc w:val="both"/>
        <w:rPr>
          <w:color w:val="000000"/>
        </w:rPr>
      </w:pPr>
      <w:r w:rsidRPr="009C2ED4">
        <w:rPr>
          <w:color w:val="000000"/>
        </w:rPr>
        <w:t xml:space="preserve">5. Kontroli par šī lēmuma izpildi veikt Dobeles novada pašvaldības izpilddirektoram. </w:t>
      </w:r>
    </w:p>
    <w:p w14:paraId="3D092110" w14:textId="77777777" w:rsidR="000B62EC" w:rsidRPr="009C2ED4" w:rsidRDefault="000B62EC" w:rsidP="000B62EC">
      <w:pPr>
        <w:tabs>
          <w:tab w:val="right" w:pos="9498"/>
        </w:tabs>
        <w:autoSpaceDE w:val="0"/>
        <w:autoSpaceDN w:val="0"/>
        <w:adjustRightInd w:val="0"/>
        <w:ind w:right="281"/>
        <w:jc w:val="both"/>
        <w:rPr>
          <w:rFonts w:eastAsia="Calibri"/>
          <w:color w:val="000000"/>
        </w:rPr>
      </w:pPr>
    </w:p>
    <w:p w14:paraId="22463C81" w14:textId="77777777" w:rsidR="000B62EC" w:rsidRPr="009C2ED4" w:rsidRDefault="000B62EC" w:rsidP="000B62EC">
      <w:pPr>
        <w:tabs>
          <w:tab w:val="right" w:pos="9498"/>
        </w:tabs>
        <w:ind w:right="281"/>
        <w:jc w:val="both"/>
      </w:pPr>
    </w:p>
    <w:p w14:paraId="7B8BE498" w14:textId="77777777" w:rsidR="000B62EC" w:rsidRPr="009C2ED4" w:rsidRDefault="000B62EC" w:rsidP="000B62EC">
      <w:pPr>
        <w:widowControl w:val="0"/>
        <w:tabs>
          <w:tab w:val="right" w:pos="9498"/>
        </w:tabs>
        <w:suppressAutoHyphens/>
        <w:spacing w:after="120"/>
        <w:ind w:right="281"/>
        <w:rPr>
          <w:rFonts w:eastAsia="Lucida Sans Unicode"/>
          <w:kern w:val="1"/>
        </w:rPr>
      </w:pPr>
    </w:p>
    <w:p w14:paraId="40CDA337" w14:textId="45E5F685" w:rsidR="000B62EC" w:rsidRDefault="000B62EC" w:rsidP="000B62EC">
      <w:pPr>
        <w:widowControl w:val="0"/>
        <w:tabs>
          <w:tab w:val="left" w:pos="8034"/>
          <w:tab w:val="right" w:pos="9498"/>
        </w:tabs>
        <w:suppressAutoHyphens/>
        <w:spacing w:after="120" w:line="252" w:lineRule="exact"/>
        <w:ind w:left="112" w:right="281"/>
        <w:rPr>
          <w:rFonts w:eastAsia="Lucida Sans Unicode"/>
          <w:kern w:val="1"/>
        </w:rPr>
      </w:pPr>
      <w:r w:rsidRPr="009C2ED4">
        <w:rPr>
          <w:rFonts w:eastAsia="Lucida Sans Unicode"/>
          <w:kern w:val="1"/>
        </w:rPr>
        <w:t>Domes</w:t>
      </w:r>
      <w:r w:rsidRPr="009C2ED4">
        <w:rPr>
          <w:rFonts w:eastAsia="Lucida Sans Unicode"/>
          <w:spacing w:val="-3"/>
          <w:kern w:val="1"/>
        </w:rPr>
        <w:t xml:space="preserve"> </w:t>
      </w:r>
      <w:r w:rsidRPr="009C2ED4">
        <w:rPr>
          <w:rFonts w:eastAsia="Lucida Sans Unicode"/>
          <w:kern w:val="1"/>
        </w:rPr>
        <w:t xml:space="preserve">priekšsēdētājs                                                                                          I. </w:t>
      </w:r>
      <w:proofErr w:type="spellStart"/>
      <w:r w:rsidRPr="009C2ED4">
        <w:rPr>
          <w:rFonts w:eastAsia="Lucida Sans Unicode"/>
          <w:kern w:val="1"/>
        </w:rPr>
        <w:t>Gorskis</w:t>
      </w:r>
      <w:proofErr w:type="spellEnd"/>
    </w:p>
    <w:p w14:paraId="222F27BB" w14:textId="5B1D3747" w:rsidR="00107C6E" w:rsidRDefault="00107C6E" w:rsidP="000B62EC">
      <w:pPr>
        <w:widowControl w:val="0"/>
        <w:tabs>
          <w:tab w:val="left" w:pos="8034"/>
          <w:tab w:val="right" w:pos="9498"/>
        </w:tabs>
        <w:suppressAutoHyphens/>
        <w:spacing w:after="120" w:line="252" w:lineRule="exact"/>
        <w:ind w:left="112" w:right="281"/>
        <w:rPr>
          <w:rFonts w:eastAsia="Lucida Sans Unicode"/>
          <w:kern w:val="1"/>
        </w:rPr>
      </w:pPr>
    </w:p>
    <w:p w14:paraId="0ADE82DC" w14:textId="154EF7E8" w:rsidR="00107C6E" w:rsidRDefault="00107C6E" w:rsidP="000B62EC">
      <w:pPr>
        <w:widowControl w:val="0"/>
        <w:tabs>
          <w:tab w:val="left" w:pos="8034"/>
          <w:tab w:val="right" w:pos="9498"/>
        </w:tabs>
        <w:suppressAutoHyphens/>
        <w:spacing w:after="120" w:line="252" w:lineRule="exact"/>
        <w:ind w:left="112" w:right="281"/>
        <w:rPr>
          <w:rFonts w:eastAsia="Lucida Sans Unicode"/>
          <w:kern w:val="1"/>
        </w:rPr>
      </w:pPr>
    </w:p>
    <w:p w14:paraId="11894BC9" w14:textId="77777777" w:rsidR="00107C6E" w:rsidRPr="009C2ED4" w:rsidRDefault="00107C6E" w:rsidP="000B62EC">
      <w:pPr>
        <w:widowControl w:val="0"/>
        <w:tabs>
          <w:tab w:val="left" w:pos="8034"/>
          <w:tab w:val="right" w:pos="9498"/>
        </w:tabs>
        <w:suppressAutoHyphens/>
        <w:spacing w:after="120" w:line="252" w:lineRule="exact"/>
        <w:ind w:left="112" w:right="281"/>
        <w:rPr>
          <w:rFonts w:eastAsia="Lucida Sans Unicode"/>
          <w:kern w:val="1"/>
        </w:rPr>
      </w:pPr>
    </w:p>
    <w:p w14:paraId="2BFB4288" w14:textId="77777777" w:rsidR="000B62EC" w:rsidRPr="009C2ED4" w:rsidRDefault="000B62EC" w:rsidP="000B62EC">
      <w:pPr>
        <w:widowControl w:val="0"/>
        <w:tabs>
          <w:tab w:val="left" w:pos="8034"/>
        </w:tabs>
        <w:suppressAutoHyphens/>
        <w:spacing w:after="120" w:line="252" w:lineRule="exact"/>
        <w:ind w:left="112"/>
        <w:rPr>
          <w:rFonts w:eastAsia="Lucida Sans Unicode"/>
          <w:kern w:val="1"/>
        </w:rPr>
      </w:pPr>
    </w:p>
    <w:p w14:paraId="261F48C4"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570012E4" wp14:editId="38E1A765">
            <wp:extent cx="676275" cy="752475"/>
            <wp:effectExtent l="0" t="0" r="9525" b="9525"/>
            <wp:docPr id="46"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37416D" w14:textId="77777777" w:rsidR="000B62EC" w:rsidRPr="009C2ED4" w:rsidRDefault="000B62EC" w:rsidP="000B62EC">
      <w:pPr>
        <w:tabs>
          <w:tab w:val="center" w:pos="4320"/>
          <w:tab w:val="right" w:pos="8640"/>
        </w:tabs>
        <w:jc w:val="center"/>
        <w:rPr>
          <w:sz w:val="20"/>
          <w:szCs w:val="20"/>
          <w:lang w:eastAsia="x-none"/>
        </w:rPr>
      </w:pPr>
      <w:r w:rsidRPr="009C2ED4">
        <w:rPr>
          <w:sz w:val="20"/>
          <w:szCs w:val="20"/>
          <w:lang w:eastAsia="x-none"/>
        </w:rPr>
        <w:t>LATVIJAS REPUBLIKA</w:t>
      </w:r>
    </w:p>
    <w:p w14:paraId="77D5AB3E" w14:textId="77777777" w:rsidR="000B62EC" w:rsidRPr="009C2ED4" w:rsidRDefault="000B62EC" w:rsidP="000B62EC">
      <w:pPr>
        <w:tabs>
          <w:tab w:val="center" w:pos="4320"/>
          <w:tab w:val="right" w:pos="8640"/>
        </w:tabs>
        <w:jc w:val="center"/>
        <w:rPr>
          <w:b/>
          <w:sz w:val="32"/>
          <w:szCs w:val="32"/>
          <w:lang w:eastAsia="x-none"/>
        </w:rPr>
      </w:pPr>
      <w:r w:rsidRPr="009C2ED4">
        <w:rPr>
          <w:b/>
          <w:sz w:val="32"/>
          <w:szCs w:val="32"/>
          <w:lang w:eastAsia="x-none"/>
        </w:rPr>
        <w:t>DOBELES NOVADA DOME</w:t>
      </w:r>
    </w:p>
    <w:p w14:paraId="5B174FA6" w14:textId="77777777" w:rsidR="000B62EC" w:rsidRPr="009C2ED4" w:rsidRDefault="000B62EC" w:rsidP="000B62EC">
      <w:pPr>
        <w:tabs>
          <w:tab w:val="center" w:pos="4320"/>
          <w:tab w:val="right" w:pos="8640"/>
        </w:tabs>
        <w:jc w:val="center"/>
        <w:rPr>
          <w:sz w:val="16"/>
          <w:szCs w:val="16"/>
          <w:lang w:eastAsia="x-none"/>
        </w:rPr>
      </w:pPr>
      <w:r w:rsidRPr="009C2ED4">
        <w:rPr>
          <w:sz w:val="16"/>
          <w:szCs w:val="16"/>
          <w:lang w:eastAsia="x-none"/>
        </w:rPr>
        <w:t>Brīvības iela 17, Dobele, Dobeles novads, LV-3701</w:t>
      </w:r>
    </w:p>
    <w:p w14:paraId="28578353" w14:textId="77777777" w:rsidR="000B62EC" w:rsidRPr="009C2ED4" w:rsidRDefault="000B62EC" w:rsidP="000B62EC">
      <w:pPr>
        <w:pBdr>
          <w:bottom w:val="double" w:sz="6" w:space="1" w:color="auto"/>
        </w:pBdr>
        <w:tabs>
          <w:tab w:val="center" w:pos="4320"/>
          <w:tab w:val="right" w:pos="8640"/>
        </w:tabs>
        <w:jc w:val="center"/>
        <w:rPr>
          <w:color w:val="000000"/>
          <w:sz w:val="16"/>
          <w:szCs w:val="16"/>
          <w:lang w:eastAsia="x-none"/>
        </w:rPr>
      </w:pPr>
      <w:r w:rsidRPr="009C2ED4">
        <w:rPr>
          <w:sz w:val="16"/>
          <w:szCs w:val="16"/>
          <w:lang w:eastAsia="x-none"/>
        </w:rPr>
        <w:t xml:space="preserve">Tālr. 63707269, 63700137, 63720940, e-pasts </w:t>
      </w:r>
      <w:hyperlink r:id="rId26" w:history="1">
        <w:r w:rsidRPr="009C2ED4">
          <w:rPr>
            <w:rFonts w:eastAsia="Calibri"/>
            <w:color w:val="000000"/>
            <w:sz w:val="16"/>
            <w:szCs w:val="16"/>
            <w:u w:val="single"/>
            <w:lang w:eastAsia="x-none"/>
          </w:rPr>
          <w:t>dome@dobele.lv</w:t>
        </w:r>
      </w:hyperlink>
    </w:p>
    <w:p w14:paraId="4055CFD5" w14:textId="77777777" w:rsidR="000B62EC" w:rsidRPr="009C2ED4" w:rsidRDefault="000B62EC" w:rsidP="000B62EC">
      <w:pPr>
        <w:tabs>
          <w:tab w:val="left" w:pos="-24212"/>
        </w:tabs>
        <w:jc w:val="center"/>
        <w:rPr>
          <w:b/>
          <w:noProof/>
        </w:rPr>
      </w:pPr>
    </w:p>
    <w:p w14:paraId="3712FF90" w14:textId="77777777" w:rsidR="000B62EC" w:rsidRPr="009C2ED4" w:rsidRDefault="000B62EC" w:rsidP="000B62EC">
      <w:pPr>
        <w:pStyle w:val="Default"/>
        <w:jc w:val="right"/>
        <w:rPr>
          <w:lang w:val="lv-LV"/>
        </w:rPr>
      </w:pPr>
      <w:r w:rsidRPr="009C2ED4">
        <w:rPr>
          <w:lang w:val="lv-LV"/>
        </w:rPr>
        <w:t>APSTIPRINĀTI</w:t>
      </w:r>
    </w:p>
    <w:p w14:paraId="6EE30157" w14:textId="77777777" w:rsidR="000B62EC" w:rsidRPr="009C2ED4" w:rsidRDefault="000B62EC" w:rsidP="000B62EC">
      <w:pPr>
        <w:pStyle w:val="Default"/>
        <w:jc w:val="right"/>
        <w:rPr>
          <w:lang w:val="lv-LV"/>
        </w:rPr>
      </w:pPr>
      <w:r w:rsidRPr="009C2ED4">
        <w:rPr>
          <w:lang w:val="lv-LV"/>
        </w:rPr>
        <w:t>ar Dobeles novada domes</w:t>
      </w:r>
    </w:p>
    <w:p w14:paraId="15B75221" w14:textId="073250EA" w:rsidR="000B62EC" w:rsidRPr="009C2ED4" w:rsidRDefault="000B62EC" w:rsidP="000B62EC">
      <w:pPr>
        <w:pStyle w:val="Default"/>
        <w:jc w:val="right"/>
        <w:rPr>
          <w:lang w:val="lv-LV"/>
        </w:rPr>
      </w:pPr>
      <w:r w:rsidRPr="009C2ED4">
        <w:rPr>
          <w:lang w:val="lv-LV"/>
        </w:rPr>
        <w:t>2022. gada 28. aprīļa lēmumu Nr.</w:t>
      </w:r>
      <w:r w:rsidR="00C72B39">
        <w:rPr>
          <w:lang w:val="lv-LV"/>
        </w:rPr>
        <w:t>164</w:t>
      </w:r>
      <w:r w:rsidRPr="009C2ED4">
        <w:rPr>
          <w:lang w:val="lv-LV"/>
        </w:rPr>
        <w:t xml:space="preserve"> /7</w:t>
      </w:r>
    </w:p>
    <w:p w14:paraId="34D688A4" w14:textId="77777777" w:rsidR="000B62EC" w:rsidRPr="009C2ED4" w:rsidRDefault="000B62EC" w:rsidP="000B62EC">
      <w:pPr>
        <w:pStyle w:val="Default"/>
        <w:jc w:val="right"/>
        <w:rPr>
          <w:lang w:val="lv-LV"/>
        </w:rPr>
      </w:pPr>
      <w:r w:rsidRPr="009C2ED4">
        <w:rPr>
          <w:lang w:val="lv-LV"/>
        </w:rPr>
        <w:t>(protokols Nr.7)</w:t>
      </w:r>
    </w:p>
    <w:p w14:paraId="2544CE73" w14:textId="77777777" w:rsidR="000B62EC" w:rsidRPr="009C2ED4" w:rsidRDefault="000B62EC" w:rsidP="000B62EC">
      <w:pPr>
        <w:autoSpaceDE w:val="0"/>
        <w:autoSpaceDN w:val="0"/>
        <w:adjustRightInd w:val="0"/>
        <w:rPr>
          <w:b/>
          <w:bCs/>
          <w:color w:val="000000"/>
        </w:rPr>
      </w:pPr>
    </w:p>
    <w:p w14:paraId="5BB0E792" w14:textId="1BFAB84C" w:rsidR="000B62EC" w:rsidRPr="009C2ED4" w:rsidRDefault="000B62EC" w:rsidP="000B62EC">
      <w:pPr>
        <w:autoSpaceDE w:val="0"/>
        <w:autoSpaceDN w:val="0"/>
        <w:adjustRightInd w:val="0"/>
        <w:rPr>
          <w:color w:val="000000"/>
        </w:rPr>
      </w:pPr>
      <w:r w:rsidRPr="009C2ED4">
        <w:rPr>
          <w:b/>
          <w:bCs/>
          <w:color w:val="000000"/>
        </w:rPr>
        <w:t>2022. gada 28. aprīlī</w:t>
      </w:r>
      <w:r w:rsidRPr="009C2ED4">
        <w:rPr>
          <w:b/>
          <w:bCs/>
          <w:color w:val="000000"/>
        </w:rPr>
        <w:tab/>
      </w:r>
      <w:r w:rsidRPr="009C2ED4">
        <w:rPr>
          <w:b/>
          <w:bCs/>
          <w:color w:val="000000"/>
        </w:rPr>
        <w:tab/>
      </w:r>
      <w:r w:rsidRPr="009C2ED4">
        <w:rPr>
          <w:b/>
          <w:bCs/>
          <w:color w:val="000000"/>
        </w:rPr>
        <w:tab/>
      </w:r>
      <w:r w:rsidRPr="009C2ED4">
        <w:rPr>
          <w:b/>
          <w:bCs/>
          <w:color w:val="000000"/>
        </w:rPr>
        <w:tab/>
      </w:r>
      <w:r w:rsidRPr="009C2ED4">
        <w:rPr>
          <w:b/>
          <w:bCs/>
          <w:color w:val="000000"/>
        </w:rPr>
        <w:tab/>
      </w:r>
      <w:r w:rsidRPr="009C2ED4">
        <w:rPr>
          <w:b/>
          <w:bCs/>
          <w:color w:val="000000"/>
        </w:rPr>
        <w:tab/>
        <w:t>Saistošie noteikumi Nr.</w:t>
      </w:r>
      <w:r w:rsidR="00C72B39">
        <w:rPr>
          <w:b/>
          <w:bCs/>
          <w:color w:val="000000"/>
        </w:rPr>
        <w:t>15</w:t>
      </w:r>
    </w:p>
    <w:p w14:paraId="2CB0A50E" w14:textId="77777777" w:rsidR="000B62EC" w:rsidRPr="009C2ED4" w:rsidRDefault="000B62EC" w:rsidP="000B62EC">
      <w:pPr>
        <w:rPr>
          <w:b/>
          <w:u w:val="single"/>
        </w:rPr>
      </w:pPr>
    </w:p>
    <w:p w14:paraId="0FB8DBD6" w14:textId="77777777" w:rsidR="000B62EC" w:rsidRPr="009C2ED4" w:rsidRDefault="000B62EC" w:rsidP="000B62EC">
      <w:pPr>
        <w:pStyle w:val="Default"/>
        <w:ind w:right="139"/>
        <w:jc w:val="right"/>
        <w:rPr>
          <w:rFonts w:eastAsiaTheme="minorHAnsi"/>
          <w:color w:val="auto"/>
          <w:lang w:val="lv-LV"/>
        </w:rPr>
      </w:pPr>
      <w:r w:rsidRPr="009C2ED4">
        <w:rPr>
          <w:sz w:val="23"/>
          <w:szCs w:val="23"/>
          <w:lang w:val="lv-LV"/>
        </w:rPr>
        <w:t xml:space="preserve">Izdoti saskaņā ar likuma </w:t>
      </w:r>
      <w:r w:rsidRPr="009C2ED4">
        <w:rPr>
          <w:color w:val="auto"/>
          <w:lang w:val="lv-LV"/>
        </w:rPr>
        <w:t>Par pašvaldībām”</w:t>
      </w:r>
      <w:r w:rsidRPr="009C2ED4">
        <w:rPr>
          <w:rFonts w:eastAsiaTheme="minorHAnsi"/>
          <w:color w:val="auto"/>
          <w:lang w:val="lv-LV"/>
        </w:rPr>
        <w:t xml:space="preserve"> </w:t>
      </w:r>
      <w:hyperlink r:id="rId27" w:anchor="p43" w:tgtFrame="_blank" w:history="1">
        <w:r w:rsidRPr="009C2ED4">
          <w:rPr>
            <w:rFonts w:eastAsiaTheme="minorHAnsi"/>
            <w:color w:val="auto"/>
            <w:lang w:val="lv-LV"/>
          </w:rPr>
          <w:t>43. panta</w:t>
        </w:r>
      </w:hyperlink>
      <w:r w:rsidRPr="009C2ED4">
        <w:rPr>
          <w:rFonts w:eastAsiaTheme="minorHAnsi"/>
          <w:color w:val="auto"/>
          <w:lang w:val="lv-LV"/>
        </w:rPr>
        <w:t xml:space="preserve"> </w:t>
      </w:r>
    </w:p>
    <w:p w14:paraId="41D65ABD" w14:textId="77777777" w:rsidR="000B62EC" w:rsidRPr="009C2ED4" w:rsidRDefault="000B62EC" w:rsidP="000B62EC">
      <w:pPr>
        <w:pStyle w:val="Default"/>
        <w:ind w:right="139"/>
        <w:jc w:val="right"/>
        <w:rPr>
          <w:sz w:val="23"/>
          <w:szCs w:val="23"/>
          <w:lang w:val="lv-LV"/>
        </w:rPr>
      </w:pPr>
      <w:r w:rsidRPr="009C2ED4">
        <w:rPr>
          <w:rFonts w:eastAsiaTheme="minorHAnsi"/>
          <w:color w:val="auto"/>
          <w:lang w:val="lv-LV"/>
        </w:rPr>
        <w:t>trešo daļu</w:t>
      </w:r>
      <w:r w:rsidRPr="009C2ED4">
        <w:rPr>
          <w:sz w:val="23"/>
          <w:szCs w:val="23"/>
          <w:lang w:val="lv-LV"/>
        </w:rPr>
        <w:t xml:space="preserve"> un Izglītības likuma 17. panta trešās daļas </w:t>
      </w:r>
    </w:p>
    <w:p w14:paraId="5763CEC3" w14:textId="77777777" w:rsidR="000B62EC" w:rsidRPr="009C2ED4" w:rsidRDefault="000B62EC" w:rsidP="000B62EC">
      <w:pPr>
        <w:pStyle w:val="Default"/>
        <w:ind w:right="139"/>
        <w:jc w:val="right"/>
        <w:rPr>
          <w:sz w:val="23"/>
          <w:szCs w:val="23"/>
          <w:lang w:val="lv-LV"/>
        </w:rPr>
      </w:pPr>
      <w:r w:rsidRPr="009C2ED4">
        <w:rPr>
          <w:sz w:val="23"/>
          <w:szCs w:val="23"/>
          <w:lang w:val="lv-LV"/>
        </w:rPr>
        <w:t>16. punktu, 46. panta piekto daļu un 47. panta trešo daļu</w:t>
      </w:r>
    </w:p>
    <w:p w14:paraId="2B000155" w14:textId="77777777" w:rsidR="000B62EC" w:rsidRPr="009C2ED4" w:rsidRDefault="000B62EC" w:rsidP="000B62EC">
      <w:pPr>
        <w:rPr>
          <w:b/>
          <w:u w:val="single"/>
        </w:rPr>
      </w:pPr>
    </w:p>
    <w:p w14:paraId="3A3FE256" w14:textId="77777777" w:rsidR="000B62EC" w:rsidRPr="009C2ED4" w:rsidRDefault="000B62EC" w:rsidP="000B62EC">
      <w:pPr>
        <w:rPr>
          <w:b/>
          <w:u w:val="single"/>
        </w:rPr>
      </w:pPr>
    </w:p>
    <w:p w14:paraId="3FDAC985" w14:textId="77777777" w:rsidR="000B62EC" w:rsidRPr="009C2ED4" w:rsidRDefault="000B62EC" w:rsidP="000B62EC">
      <w:pPr>
        <w:jc w:val="center"/>
        <w:rPr>
          <w:b/>
          <w:bCs/>
          <w:u w:val="single"/>
        </w:rPr>
      </w:pPr>
      <w:r w:rsidRPr="009C2ED4">
        <w:rPr>
          <w:b/>
          <w:bCs/>
          <w:color w:val="000000"/>
          <w:u w:val="single"/>
        </w:rPr>
        <w:t>Grozījumi Dobeles novada domes saistošajos noteikumos Nr.2 “</w:t>
      </w:r>
      <w:r w:rsidRPr="009C2ED4">
        <w:rPr>
          <w:b/>
          <w:bCs/>
          <w:u w:val="single"/>
        </w:rPr>
        <w:t xml:space="preserve">Interešu izglītības un pieaugušo neformālās izglītības programmu licencēšanas kārtība” </w:t>
      </w:r>
    </w:p>
    <w:p w14:paraId="4771C9B5" w14:textId="77777777" w:rsidR="000B62EC" w:rsidRPr="009C2ED4" w:rsidRDefault="000B62EC" w:rsidP="000B62EC">
      <w:pPr>
        <w:rPr>
          <w:color w:val="000000"/>
        </w:rPr>
      </w:pPr>
    </w:p>
    <w:p w14:paraId="73540F26" w14:textId="77777777" w:rsidR="000B62EC" w:rsidRPr="009C2ED4" w:rsidRDefault="000B62EC" w:rsidP="000B62EC">
      <w:pPr>
        <w:rPr>
          <w:color w:val="000000"/>
        </w:rPr>
      </w:pPr>
    </w:p>
    <w:p w14:paraId="7AD6224E" w14:textId="77777777" w:rsidR="000B62EC" w:rsidRPr="009C2ED4" w:rsidRDefault="000B62EC" w:rsidP="000B62EC">
      <w:pPr>
        <w:rPr>
          <w:color w:val="000000"/>
        </w:rPr>
      </w:pPr>
    </w:p>
    <w:p w14:paraId="03EF1422" w14:textId="77777777" w:rsidR="000B62EC" w:rsidRPr="009C2ED4" w:rsidRDefault="000B62EC" w:rsidP="000B62EC">
      <w:pPr>
        <w:jc w:val="both"/>
      </w:pPr>
      <w:r w:rsidRPr="009C2ED4">
        <w:t xml:space="preserve">Izdarīt Dobeles novada domes 2022. gada 27. janvāra saistošos noteikumos Nr. 2 </w:t>
      </w:r>
      <w:r w:rsidRPr="009C2ED4">
        <w:rPr>
          <w:bCs/>
          <w:color w:val="000000"/>
        </w:rPr>
        <w:t>“</w:t>
      </w:r>
      <w:r w:rsidRPr="009C2ED4">
        <w:rPr>
          <w:bCs/>
        </w:rPr>
        <w:t>Interešu izglītības un pieaugušo neformālās izglītības programmu licencēšanas kārtība” (turpmāk - saistošie noteikumi) šādus grozījumus</w:t>
      </w:r>
      <w:r w:rsidRPr="009C2ED4">
        <w:t>:</w:t>
      </w:r>
    </w:p>
    <w:p w14:paraId="05E41154" w14:textId="77777777" w:rsidR="000B62EC" w:rsidRPr="009C2ED4" w:rsidRDefault="000B62EC" w:rsidP="00250CF4">
      <w:pPr>
        <w:pStyle w:val="ListParagraph"/>
        <w:widowControl/>
        <w:numPr>
          <w:ilvl w:val="1"/>
          <w:numId w:val="44"/>
        </w:numPr>
        <w:suppressAutoHyphens w:val="0"/>
        <w:contextualSpacing/>
        <w:jc w:val="both"/>
      </w:pPr>
      <w:r w:rsidRPr="009C2ED4">
        <w:t>Svītrot saistošo noteikumu 3. un 11. punktā vārdus iekavās “</w:t>
      </w:r>
      <w:hyperlink r:id="rId28" w:history="1">
        <w:r w:rsidRPr="009C2ED4">
          <w:rPr>
            <w:color w:val="000000" w:themeColor="text1"/>
          </w:rPr>
          <w:t>mana.l</w:t>
        </w:r>
      </w:hyperlink>
      <w:r w:rsidRPr="009C2ED4">
        <w:rPr>
          <w:color w:val="000000" w:themeColor="text1"/>
        </w:rPr>
        <w:t>atvija</w:t>
      </w:r>
      <w:r w:rsidRPr="009C2ED4">
        <w:t>.lv”;</w:t>
      </w:r>
    </w:p>
    <w:p w14:paraId="1979871B" w14:textId="77777777" w:rsidR="000B62EC" w:rsidRPr="009C2ED4" w:rsidRDefault="000B62EC" w:rsidP="00250CF4">
      <w:pPr>
        <w:pStyle w:val="ListParagraph"/>
        <w:widowControl/>
        <w:numPr>
          <w:ilvl w:val="1"/>
          <w:numId w:val="44"/>
        </w:numPr>
        <w:suppressAutoHyphens w:val="0"/>
        <w:contextualSpacing/>
        <w:jc w:val="both"/>
      </w:pPr>
      <w:r w:rsidRPr="009C2ED4">
        <w:t>Papildināt saistošo noteikumu 4.3. apakšpunktu ar jaunu 4.3.4. apakšpunktu šādā redakcijā:</w:t>
      </w:r>
    </w:p>
    <w:p w14:paraId="6640C423" w14:textId="77777777" w:rsidR="000B62EC" w:rsidRPr="009C2ED4" w:rsidRDefault="000B62EC" w:rsidP="000B62EC">
      <w:pPr>
        <w:pStyle w:val="NormalWeb"/>
        <w:spacing w:after="0"/>
        <w:ind w:firstLine="426"/>
        <w:jc w:val="both"/>
      </w:pPr>
      <w:r w:rsidRPr="009C2ED4">
        <w:t>“4.3.4. 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w:t>
      </w:r>
    </w:p>
    <w:p w14:paraId="5DB16ECB" w14:textId="77777777" w:rsidR="000B62EC" w:rsidRPr="009C2ED4" w:rsidRDefault="000B62EC" w:rsidP="00250CF4">
      <w:pPr>
        <w:pStyle w:val="NormalWeb"/>
        <w:numPr>
          <w:ilvl w:val="1"/>
          <w:numId w:val="44"/>
        </w:numPr>
        <w:spacing w:before="0" w:beforeAutospacing="0" w:after="0" w:afterAutospacing="0"/>
        <w:jc w:val="both"/>
      </w:pPr>
      <w:r w:rsidRPr="009C2ED4">
        <w:t xml:space="preserve">Svītrot saistošo noteikumu 4.4. un 4.5. apakšpunktu. </w:t>
      </w:r>
    </w:p>
    <w:p w14:paraId="7AF45A27" w14:textId="77777777" w:rsidR="000B62EC" w:rsidRPr="009C2ED4" w:rsidRDefault="000B62EC" w:rsidP="000B62EC"/>
    <w:p w14:paraId="0B338667" w14:textId="77777777" w:rsidR="000B62EC" w:rsidRPr="009C2ED4" w:rsidRDefault="000B62EC" w:rsidP="000B62EC"/>
    <w:p w14:paraId="52B7D730" w14:textId="77777777" w:rsidR="000B62EC" w:rsidRPr="009C2ED4" w:rsidRDefault="000B62EC" w:rsidP="000B62EC"/>
    <w:p w14:paraId="71C727FF" w14:textId="77777777" w:rsidR="000B62EC" w:rsidRPr="009C2ED4" w:rsidRDefault="000B62EC" w:rsidP="000B62EC"/>
    <w:p w14:paraId="0056607F" w14:textId="77777777" w:rsidR="000B62EC" w:rsidRPr="009C2ED4" w:rsidRDefault="000B62EC" w:rsidP="000B62EC">
      <w:r w:rsidRPr="009C2ED4">
        <w:t>Domes priekšsēdētājs</w:t>
      </w:r>
      <w:r w:rsidRPr="009C2ED4">
        <w:tab/>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0CC0892F" w14:textId="77777777" w:rsidR="000B62EC" w:rsidRPr="009C2ED4" w:rsidRDefault="000B62EC" w:rsidP="000B62EC">
      <w:pPr>
        <w:rPr>
          <w:bCs/>
          <w:color w:val="000000"/>
        </w:rPr>
      </w:pPr>
    </w:p>
    <w:p w14:paraId="515B8786" w14:textId="77777777" w:rsidR="000B62EC" w:rsidRPr="009C2ED4" w:rsidRDefault="000B62EC" w:rsidP="000B62EC">
      <w:pPr>
        <w:autoSpaceDE w:val="0"/>
        <w:autoSpaceDN w:val="0"/>
        <w:adjustRightInd w:val="0"/>
        <w:jc w:val="both"/>
        <w:rPr>
          <w:rFonts w:eastAsia="Calibri"/>
          <w:bCs/>
          <w:color w:val="000000"/>
        </w:rPr>
      </w:pPr>
      <w:r w:rsidRPr="009C2ED4">
        <w:rPr>
          <w:b/>
          <w:bCs/>
          <w:i/>
          <w:color w:val="000000"/>
        </w:rPr>
        <w:br w:type="page"/>
      </w:r>
    </w:p>
    <w:p w14:paraId="3F6AF16B" w14:textId="77777777" w:rsidR="000B62EC" w:rsidRPr="009C2ED4" w:rsidRDefault="000B62EC" w:rsidP="000B62EC">
      <w:pPr>
        <w:jc w:val="right"/>
        <w:rPr>
          <w:bCs/>
          <w:i/>
          <w:color w:val="000000"/>
        </w:rPr>
      </w:pPr>
      <w:r w:rsidRPr="009C2ED4">
        <w:rPr>
          <w:bCs/>
          <w:i/>
          <w:color w:val="000000"/>
        </w:rPr>
        <w:lastRenderedPageBreak/>
        <w:t>Konsolidēta versija</w:t>
      </w:r>
    </w:p>
    <w:p w14:paraId="04BC66F3"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43DFAB80" wp14:editId="76C33739">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C619EB" w14:textId="77777777" w:rsidR="000B62EC" w:rsidRPr="009C2ED4" w:rsidRDefault="000B62EC" w:rsidP="000B62EC">
      <w:pPr>
        <w:tabs>
          <w:tab w:val="center" w:pos="4320"/>
          <w:tab w:val="right" w:pos="8640"/>
        </w:tabs>
        <w:jc w:val="center"/>
        <w:rPr>
          <w:sz w:val="20"/>
          <w:szCs w:val="20"/>
          <w:lang w:eastAsia="x-none"/>
        </w:rPr>
      </w:pPr>
      <w:r w:rsidRPr="009C2ED4">
        <w:rPr>
          <w:sz w:val="20"/>
          <w:szCs w:val="20"/>
          <w:lang w:eastAsia="x-none"/>
        </w:rPr>
        <w:t>LATVIJAS REPUBLIKA</w:t>
      </w:r>
    </w:p>
    <w:p w14:paraId="2CDD3B91" w14:textId="77777777" w:rsidR="000B62EC" w:rsidRPr="009C2ED4" w:rsidRDefault="000B62EC" w:rsidP="000B62EC">
      <w:pPr>
        <w:tabs>
          <w:tab w:val="center" w:pos="4320"/>
          <w:tab w:val="right" w:pos="8640"/>
        </w:tabs>
        <w:jc w:val="center"/>
        <w:rPr>
          <w:b/>
          <w:sz w:val="32"/>
          <w:szCs w:val="32"/>
          <w:lang w:eastAsia="x-none"/>
        </w:rPr>
      </w:pPr>
      <w:r w:rsidRPr="009C2ED4">
        <w:rPr>
          <w:b/>
          <w:sz w:val="32"/>
          <w:szCs w:val="32"/>
          <w:lang w:eastAsia="x-none"/>
        </w:rPr>
        <w:t>DOBELES NOVADA DOME</w:t>
      </w:r>
    </w:p>
    <w:p w14:paraId="3E42F26E" w14:textId="77777777" w:rsidR="000B62EC" w:rsidRPr="009C2ED4" w:rsidRDefault="000B62EC" w:rsidP="000B62EC">
      <w:pPr>
        <w:tabs>
          <w:tab w:val="center" w:pos="4320"/>
          <w:tab w:val="right" w:pos="8640"/>
        </w:tabs>
        <w:jc w:val="center"/>
        <w:rPr>
          <w:sz w:val="16"/>
          <w:szCs w:val="16"/>
          <w:lang w:eastAsia="x-none"/>
        </w:rPr>
      </w:pPr>
      <w:r w:rsidRPr="009C2ED4">
        <w:rPr>
          <w:sz w:val="16"/>
          <w:szCs w:val="16"/>
          <w:lang w:eastAsia="x-none"/>
        </w:rPr>
        <w:t>Brīvības iela 17, Dobele, Dobeles novads, LV-3701</w:t>
      </w:r>
    </w:p>
    <w:p w14:paraId="295B4E1D" w14:textId="77777777" w:rsidR="000B62EC" w:rsidRPr="009C2ED4" w:rsidRDefault="000B62EC" w:rsidP="000B62EC">
      <w:pPr>
        <w:pBdr>
          <w:bottom w:val="double" w:sz="6" w:space="1" w:color="auto"/>
        </w:pBdr>
        <w:tabs>
          <w:tab w:val="center" w:pos="4320"/>
          <w:tab w:val="right" w:pos="8640"/>
        </w:tabs>
        <w:jc w:val="center"/>
        <w:rPr>
          <w:color w:val="000000"/>
          <w:sz w:val="16"/>
          <w:szCs w:val="16"/>
          <w:lang w:eastAsia="x-none"/>
        </w:rPr>
      </w:pPr>
      <w:r w:rsidRPr="009C2ED4">
        <w:rPr>
          <w:sz w:val="16"/>
          <w:szCs w:val="16"/>
          <w:lang w:eastAsia="x-none"/>
        </w:rPr>
        <w:t xml:space="preserve">Tālr. 63707269, 63700137, 63720940, e-pasts </w:t>
      </w:r>
      <w:hyperlink r:id="rId29" w:history="1">
        <w:r w:rsidRPr="009C2ED4">
          <w:rPr>
            <w:rFonts w:eastAsia="Calibri"/>
            <w:color w:val="000000"/>
            <w:sz w:val="16"/>
            <w:szCs w:val="16"/>
            <w:u w:val="single"/>
            <w:lang w:eastAsia="x-none"/>
          </w:rPr>
          <w:t>dome@dobele.lv</w:t>
        </w:r>
      </w:hyperlink>
    </w:p>
    <w:p w14:paraId="2ED07472" w14:textId="77777777" w:rsidR="000B62EC" w:rsidRPr="009C2ED4" w:rsidRDefault="000B62EC" w:rsidP="000B62EC">
      <w:pPr>
        <w:tabs>
          <w:tab w:val="left" w:pos="-24212"/>
        </w:tabs>
        <w:jc w:val="center"/>
        <w:rPr>
          <w:b/>
          <w:noProof/>
        </w:rPr>
      </w:pPr>
    </w:p>
    <w:p w14:paraId="0E0FFEF3" w14:textId="77777777" w:rsidR="000B62EC" w:rsidRPr="009C2ED4" w:rsidRDefault="000B62EC" w:rsidP="000B62EC">
      <w:pPr>
        <w:ind w:left="4320"/>
        <w:jc w:val="right"/>
        <w:rPr>
          <w:rFonts w:eastAsia="Lucida Sans Unicode"/>
          <w:kern w:val="1"/>
        </w:rPr>
      </w:pPr>
      <w:r w:rsidRPr="009C2ED4">
        <w:rPr>
          <w:rFonts w:eastAsia="Lucida Sans Unicode"/>
          <w:kern w:val="1"/>
        </w:rPr>
        <w:t>APSTIPRINĀTI</w:t>
      </w:r>
    </w:p>
    <w:p w14:paraId="16B47956" w14:textId="77777777" w:rsidR="000B62EC" w:rsidRPr="009C2ED4" w:rsidRDefault="000B62EC" w:rsidP="000B62EC">
      <w:pPr>
        <w:ind w:left="4320"/>
        <w:jc w:val="right"/>
        <w:rPr>
          <w:rFonts w:eastAsia="Lucida Sans Unicode"/>
          <w:kern w:val="1"/>
        </w:rPr>
      </w:pPr>
      <w:r w:rsidRPr="009C2ED4">
        <w:rPr>
          <w:rFonts w:eastAsia="Lucida Sans Unicode"/>
          <w:kern w:val="1"/>
        </w:rPr>
        <w:t>ar Dobeles novada domes</w:t>
      </w:r>
    </w:p>
    <w:p w14:paraId="249F8F8B" w14:textId="77777777" w:rsidR="000B62EC" w:rsidRPr="009C2ED4" w:rsidRDefault="000B62EC" w:rsidP="000B62EC">
      <w:pPr>
        <w:ind w:left="4320"/>
        <w:jc w:val="right"/>
        <w:rPr>
          <w:rFonts w:eastAsia="Lucida Sans Unicode"/>
          <w:kern w:val="1"/>
        </w:rPr>
      </w:pPr>
      <w:r w:rsidRPr="009C2ED4">
        <w:rPr>
          <w:rFonts w:eastAsia="Lucida Sans Unicode"/>
          <w:kern w:val="1"/>
        </w:rPr>
        <w:t>2022. gada 27.janvāra  lēmumu Nr.5/2</w:t>
      </w:r>
    </w:p>
    <w:p w14:paraId="18527CEC" w14:textId="77777777" w:rsidR="000B62EC" w:rsidRPr="009C2ED4" w:rsidRDefault="000B62EC" w:rsidP="000B62EC">
      <w:pPr>
        <w:ind w:left="4320"/>
        <w:jc w:val="right"/>
        <w:rPr>
          <w:rFonts w:eastAsia="Lucida Sans Unicode"/>
          <w:kern w:val="1"/>
        </w:rPr>
      </w:pPr>
      <w:r w:rsidRPr="009C2ED4">
        <w:rPr>
          <w:rFonts w:eastAsia="Lucida Sans Unicode"/>
          <w:kern w:val="1"/>
        </w:rPr>
        <w:t>(protokols Nr.2)</w:t>
      </w:r>
    </w:p>
    <w:p w14:paraId="2F8F30C5" w14:textId="77777777" w:rsidR="000B62EC" w:rsidRPr="009C2ED4" w:rsidRDefault="000B62EC" w:rsidP="000B62EC">
      <w:pPr>
        <w:ind w:left="4320"/>
        <w:jc w:val="right"/>
        <w:rPr>
          <w:rFonts w:eastAsia="Lucida Sans Unicode"/>
          <w:kern w:val="1"/>
        </w:rPr>
      </w:pPr>
      <w:r w:rsidRPr="009C2ED4">
        <w:rPr>
          <w:rFonts w:eastAsia="Lucida Sans Unicode"/>
          <w:kern w:val="1"/>
        </w:rPr>
        <w:t>Precizēti ar Dobeles novada domes</w:t>
      </w:r>
    </w:p>
    <w:p w14:paraId="234EB089" w14:textId="77777777" w:rsidR="000B62EC" w:rsidRPr="009C2ED4" w:rsidRDefault="000B62EC" w:rsidP="000B62EC">
      <w:pPr>
        <w:ind w:left="4320"/>
        <w:jc w:val="right"/>
        <w:rPr>
          <w:rFonts w:eastAsia="Lucida Sans Unicode"/>
          <w:kern w:val="1"/>
        </w:rPr>
      </w:pPr>
      <w:r w:rsidRPr="009C2ED4">
        <w:rPr>
          <w:rFonts w:eastAsia="Lucida Sans Unicode"/>
          <w:kern w:val="1"/>
        </w:rPr>
        <w:t>2022. gada 30. marta lēmumu Nr.96/5</w:t>
      </w:r>
    </w:p>
    <w:p w14:paraId="1CD74FBD" w14:textId="77777777" w:rsidR="000B62EC" w:rsidRPr="009C2ED4" w:rsidRDefault="000B62EC" w:rsidP="000B62EC">
      <w:pPr>
        <w:ind w:left="4320"/>
        <w:jc w:val="right"/>
        <w:rPr>
          <w:rFonts w:eastAsia="Lucida Sans Unicode"/>
          <w:kern w:val="1"/>
        </w:rPr>
      </w:pPr>
      <w:r w:rsidRPr="009C2ED4">
        <w:rPr>
          <w:rFonts w:eastAsia="Lucida Sans Unicode"/>
          <w:kern w:val="1"/>
        </w:rPr>
        <w:t>(protokola Nr.5, 2.</w:t>
      </w:r>
      <w:r w:rsidRPr="009C2ED4">
        <w:rPr>
          <w:rFonts w:eastAsia="Calibri"/>
          <w:color w:val="000000"/>
        </w:rPr>
        <w:t>§</w:t>
      </w:r>
      <w:r w:rsidRPr="009C2ED4">
        <w:rPr>
          <w:rFonts w:eastAsia="Lucida Sans Unicode"/>
          <w:kern w:val="1"/>
        </w:rPr>
        <w:t>)</w:t>
      </w:r>
    </w:p>
    <w:p w14:paraId="0B1AC295" w14:textId="77777777" w:rsidR="000B62EC" w:rsidRPr="009C2ED4" w:rsidRDefault="000B62EC" w:rsidP="000B62EC">
      <w:pPr>
        <w:ind w:left="4320"/>
        <w:jc w:val="right"/>
      </w:pPr>
      <w:r w:rsidRPr="009C2ED4">
        <w:rPr>
          <w:rFonts w:eastAsia="Lucida Sans Unicode"/>
          <w:kern w:val="1"/>
        </w:rPr>
        <w:t>a</w:t>
      </w:r>
      <w:r w:rsidRPr="009C2ED4">
        <w:rPr>
          <w:rStyle w:val="markedcontent"/>
        </w:rPr>
        <w:t>r grozījumiem, kas izdarīti</w:t>
      </w:r>
      <w:r w:rsidRPr="009C2ED4">
        <w:t xml:space="preserve"> </w:t>
      </w:r>
    </w:p>
    <w:p w14:paraId="5F43DE94" w14:textId="5FA97F5A" w:rsidR="000B62EC" w:rsidRPr="009C2ED4" w:rsidRDefault="000B62EC" w:rsidP="00C72B39">
      <w:pPr>
        <w:ind w:left="4320"/>
        <w:jc w:val="right"/>
        <w:rPr>
          <w:rFonts w:eastAsia="Lucida Sans Unicode"/>
          <w:b/>
          <w:kern w:val="1"/>
        </w:rPr>
      </w:pPr>
      <w:r w:rsidRPr="009C2ED4">
        <w:rPr>
          <w:rStyle w:val="markedcontent"/>
        </w:rPr>
        <w:t>ar 28.04.2022. saistošajiem</w:t>
      </w:r>
      <w:r w:rsidRPr="009C2ED4">
        <w:t xml:space="preserve"> </w:t>
      </w:r>
      <w:r w:rsidRPr="009C2ED4">
        <w:rPr>
          <w:rStyle w:val="markedcontent"/>
        </w:rPr>
        <w:t>noteikumiem Nr.</w:t>
      </w:r>
      <w:r w:rsidR="00C72B39">
        <w:rPr>
          <w:rStyle w:val="markedcontent"/>
        </w:rPr>
        <w:t>15</w:t>
      </w:r>
    </w:p>
    <w:p w14:paraId="49BEAAD5" w14:textId="77777777" w:rsidR="000B62EC" w:rsidRPr="009C2ED4" w:rsidRDefault="000B62EC" w:rsidP="000B62EC">
      <w:pPr>
        <w:widowControl w:val="0"/>
        <w:tabs>
          <w:tab w:val="left" w:pos="4860"/>
        </w:tabs>
        <w:autoSpaceDE w:val="0"/>
        <w:autoSpaceDN w:val="0"/>
        <w:adjustRightInd w:val="0"/>
        <w:rPr>
          <w:b/>
        </w:rPr>
      </w:pPr>
      <w:r w:rsidRPr="009C2ED4">
        <w:t>2022. gada 27. janvārī</w:t>
      </w:r>
      <w:r w:rsidRPr="009C2ED4">
        <w:rPr>
          <w:b/>
        </w:rPr>
        <w:tab/>
      </w:r>
      <w:r w:rsidRPr="009C2ED4">
        <w:rPr>
          <w:b/>
        </w:rPr>
        <w:tab/>
      </w:r>
      <w:r w:rsidRPr="009C2ED4">
        <w:rPr>
          <w:b/>
        </w:rPr>
        <w:tab/>
      </w:r>
      <w:r w:rsidRPr="009C2ED4">
        <w:rPr>
          <w:b/>
        </w:rPr>
        <w:tab/>
        <w:t>Saistošie noteikumi Nr. 2</w:t>
      </w:r>
    </w:p>
    <w:p w14:paraId="32AC89C4" w14:textId="77777777" w:rsidR="000B62EC" w:rsidRPr="009C2ED4" w:rsidRDefault="000B62EC" w:rsidP="000B62EC">
      <w:pPr>
        <w:widowControl w:val="0"/>
        <w:tabs>
          <w:tab w:val="left" w:pos="4860"/>
        </w:tabs>
        <w:autoSpaceDE w:val="0"/>
        <w:autoSpaceDN w:val="0"/>
        <w:adjustRightInd w:val="0"/>
      </w:pPr>
    </w:p>
    <w:p w14:paraId="202DFC9F" w14:textId="77777777" w:rsidR="000B62EC" w:rsidRPr="009C2ED4" w:rsidRDefault="000B62EC" w:rsidP="000B62EC">
      <w:pPr>
        <w:jc w:val="center"/>
        <w:rPr>
          <w:b/>
          <w:bCs/>
          <w:sz w:val="26"/>
          <w:szCs w:val="26"/>
        </w:rPr>
      </w:pPr>
      <w:r w:rsidRPr="009C2ED4">
        <w:rPr>
          <w:b/>
          <w:bCs/>
          <w:sz w:val="26"/>
          <w:szCs w:val="26"/>
        </w:rPr>
        <w:t>Interešu izglītības un pieaugušo neformālās izglītības programmu licencēšanas kārtība</w:t>
      </w:r>
    </w:p>
    <w:p w14:paraId="1F412021" w14:textId="77777777" w:rsidR="000B62EC" w:rsidRPr="009C2ED4" w:rsidRDefault="000B62EC" w:rsidP="000B62EC">
      <w:pPr>
        <w:jc w:val="center"/>
        <w:rPr>
          <w:b/>
          <w:bCs/>
        </w:rPr>
      </w:pPr>
    </w:p>
    <w:p w14:paraId="207A4697" w14:textId="77777777" w:rsidR="000B62EC" w:rsidRPr="009C2ED4" w:rsidRDefault="000B62EC" w:rsidP="000B62EC">
      <w:pPr>
        <w:jc w:val="right"/>
        <w:rPr>
          <w:iCs/>
        </w:rPr>
      </w:pPr>
      <w:r w:rsidRPr="009C2ED4">
        <w:rPr>
          <w:iCs/>
        </w:rPr>
        <w:t>Izdoti saskaņā ar likuma "</w:t>
      </w:r>
      <w:hyperlink r:id="rId30" w:tgtFrame="_blank" w:history="1">
        <w:r w:rsidRPr="009C2ED4">
          <w:rPr>
            <w:iCs/>
          </w:rPr>
          <w:t>Par pašvaldībām</w:t>
        </w:r>
      </w:hyperlink>
      <w:r w:rsidRPr="009C2ED4">
        <w:rPr>
          <w:iCs/>
        </w:rPr>
        <w:t xml:space="preserve">" </w:t>
      </w:r>
      <w:hyperlink r:id="rId31" w:anchor="p21" w:tgtFrame="_blank" w:history="1">
        <w:r w:rsidRPr="009C2ED4">
          <w:rPr>
            <w:iCs/>
          </w:rPr>
          <w:t>21.panta</w:t>
        </w:r>
      </w:hyperlink>
      <w:r w:rsidRPr="009C2ED4">
        <w:rPr>
          <w:iCs/>
        </w:rPr>
        <w:t xml:space="preserve"> pirmās daļas </w:t>
      </w:r>
    </w:p>
    <w:p w14:paraId="0DF2D5F7" w14:textId="77777777" w:rsidR="000B62EC" w:rsidRPr="009C2ED4" w:rsidRDefault="000B62EC" w:rsidP="000B62EC">
      <w:pPr>
        <w:jc w:val="right"/>
        <w:rPr>
          <w:iCs/>
        </w:rPr>
      </w:pPr>
      <w:r w:rsidRPr="009C2ED4">
        <w:rPr>
          <w:iCs/>
        </w:rPr>
        <w:t>14.punkta f) apakšpunktu un</w:t>
      </w:r>
    </w:p>
    <w:p w14:paraId="380726AB" w14:textId="77777777" w:rsidR="000B62EC" w:rsidRPr="009C2ED4" w:rsidRDefault="00594800" w:rsidP="000B62EC">
      <w:pPr>
        <w:jc w:val="right"/>
        <w:rPr>
          <w:iCs/>
        </w:rPr>
      </w:pPr>
      <w:hyperlink r:id="rId32" w:tgtFrame="_blank" w:history="1">
        <w:r w:rsidR="000B62EC" w:rsidRPr="009C2ED4">
          <w:rPr>
            <w:iCs/>
          </w:rPr>
          <w:t>Izglītības likuma</w:t>
        </w:r>
      </w:hyperlink>
      <w:r w:rsidR="000B62EC" w:rsidRPr="009C2ED4">
        <w:rPr>
          <w:iCs/>
        </w:rPr>
        <w:t xml:space="preserve"> </w:t>
      </w:r>
      <w:hyperlink r:id="rId33" w:anchor="p17" w:tgtFrame="_blank" w:history="1">
        <w:r w:rsidR="000B62EC" w:rsidRPr="009C2ED4">
          <w:rPr>
            <w:iCs/>
          </w:rPr>
          <w:t>17.panta</w:t>
        </w:r>
      </w:hyperlink>
      <w:r w:rsidR="000B62EC" w:rsidRPr="009C2ED4">
        <w:rPr>
          <w:iCs/>
        </w:rPr>
        <w:t xml:space="preserve"> trešās daļas 16.punktu, </w:t>
      </w:r>
    </w:p>
    <w:p w14:paraId="056341F8" w14:textId="77777777" w:rsidR="000B62EC" w:rsidRPr="009C2ED4" w:rsidRDefault="00594800" w:rsidP="000B62EC">
      <w:pPr>
        <w:jc w:val="right"/>
        <w:rPr>
          <w:iCs/>
        </w:rPr>
      </w:pPr>
      <w:hyperlink r:id="rId34" w:anchor="p46" w:tgtFrame="_blank" w:history="1">
        <w:r w:rsidR="000B62EC" w:rsidRPr="009C2ED4">
          <w:rPr>
            <w:iCs/>
          </w:rPr>
          <w:t>46.panta</w:t>
        </w:r>
      </w:hyperlink>
      <w:r w:rsidR="000B62EC" w:rsidRPr="009C2ED4">
        <w:rPr>
          <w:iCs/>
        </w:rPr>
        <w:t xml:space="preserve"> piekto daļu un </w:t>
      </w:r>
      <w:hyperlink r:id="rId35" w:anchor="p47" w:tgtFrame="_blank" w:history="1">
        <w:r w:rsidR="000B62EC" w:rsidRPr="009C2ED4">
          <w:rPr>
            <w:iCs/>
          </w:rPr>
          <w:t>47.panta</w:t>
        </w:r>
      </w:hyperlink>
      <w:r w:rsidR="000B62EC" w:rsidRPr="009C2ED4">
        <w:rPr>
          <w:iCs/>
        </w:rPr>
        <w:t xml:space="preserve"> trešo daļu</w:t>
      </w:r>
    </w:p>
    <w:p w14:paraId="4BE68462" w14:textId="77777777" w:rsidR="000B62EC" w:rsidRPr="009C2ED4" w:rsidRDefault="000B62EC" w:rsidP="000B62EC">
      <w:pPr>
        <w:jc w:val="right"/>
        <w:rPr>
          <w:iCs/>
        </w:rPr>
      </w:pPr>
    </w:p>
    <w:p w14:paraId="657193C4" w14:textId="77777777" w:rsidR="000B62EC" w:rsidRPr="009C2ED4" w:rsidRDefault="000B62EC" w:rsidP="00250CF4">
      <w:pPr>
        <w:numPr>
          <w:ilvl w:val="0"/>
          <w:numId w:val="21"/>
        </w:numPr>
        <w:ind w:left="0" w:firstLine="0"/>
        <w:contextualSpacing/>
        <w:jc w:val="center"/>
        <w:rPr>
          <w:b/>
          <w:bCs/>
        </w:rPr>
      </w:pPr>
      <w:bookmarkStart w:id="36" w:name="n1"/>
      <w:bookmarkEnd w:id="36"/>
      <w:r w:rsidRPr="009C2ED4">
        <w:rPr>
          <w:b/>
          <w:bCs/>
        </w:rPr>
        <w:t>Vispārīgie jautājumi</w:t>
      </w:r>
    </w:p>
    <w:p w14:paraId="513EC32F" w14:textId="77777777" w:rsidR="000B62EC" w:rsidRPr="009C2ED4" w:rsidRDefault="000B62EC" w:rsidP="000B62EC">
      <w:pPr>
        <w:ind w:left="1080"/>
        <w:contextualSpacing/>
        <w:rPr>
          <w:b/>
          <w:bCs/>
        </w:rPr>
      </w:pPr>
    </w:p>
    <w:p w14:paraId="6FD2BB03" w14:textId="77777777" w:rsidR="000B62EC" w:rsidRPr="00C72B39" w:rsidRDefault="000B62EC" w:rsidP="00250CF4">
      <w:pPr>
        <w:pStyle w:val="ListParagraph"/>
        <w:widowControl/>
        <w:numPr>
          <w:ilvl w:val="0"/>
          <w:numId w:val="45"/>
        </w:numPr>
        <w:suppressAutoHyphens w:val="0"/>
        <w:contextualSpacing/>
        <w:jc w:val="both"/>
      </w:pPr>
      <w:bookmarkStart w:id="37" w:name="p-346201"/>
      <w:bookmarkStart w:id="38" w:name="p1"/>
      <w:bookmarkEnd w:id="37"/>
      <w:bookmarkEnd w:id="38"/>
      <w:r w:rsidRPr="00C72B39">
        <w:t xml:space="preserve">Saistošie noteikumi (turpmāk - noteikumi) nosaka kārtību, kādā Dobeles novada pašvaldība izsniedz licences interešu un pieaugušo neformālās izglītības programmu īstenošanai juridiskām un fiziskām personām, kuras nav reģistrētas Izglītības iestāžu reģistrā (turpmāk - licence). </w:t>
      </w:r>
      <w:bookmarkStart w:id="39" w:name="p-346447"/>
      <w:bookmarkStart w:id="40" w:name="p2"/>
      <w:bookmarkEnd w:id="39"/>
      <w:bookmarkEnd w:id="40"/>
    </w:p>
    <w:p w14:paraId="025D533C" w14:textId="77777777" w:rsidR="000B62EC" w:rsidRPr="00C72B39" w:rsidRDefault="000B62EC" w:rsidP="00250CF4">
      <w:pPr>
        <w:pStyle w:val="ListParagraph"/>
        <w:widowControl/>
        <w:numPr>
          <w:ilvl w:val="0"/>
          <w:numId w:val="45"/>
        </w:numPr>
        <w:suppressAutoHyphens w:val="0"/>
        <w:contextualSpacing/>
        <w:jc w:val="both"/>
      </w:pPr>
      <w:r w:rsidRPr="00C72B39">
        <w:t xml:space="preserve">Noteikumi nosaka iesniegto izglītības programmu licencēšanas dokumentu izvērtēšanas kārtību, lēmuma par licences izsniegšanas, licences </w:t>
      </w:r>
      <w:proofErr w:type="spellStart"/>
      <w:r w:rsidRPr="00C72B39">
        <w:t>pārreģistrācijas</w:t>
      </w:r>
      <w:proofErr w:type="spellEnd"/>
      <w:r w:rsidRPr="00C72B39">
        <w:t>, licences izsniegšanas atteikuma vai licences anulēšanu pieņemšanas kārtību.</w:t>
      </w:r>
    </w:p>
    <w:p w14:paraId="514EE310" w14:textId="77777777" w:rsidR="000B62EC" w:rsidRPr="00C72B39" w:rsidRDefault="000B62EC" w:rsidP="000B62EC">
      <w:pPr>
        <w:pStyle w:val="ListParagraph"/>
        <w:ind w:left="360"/>
        <w:jc w:val="both"/>
      </w:pPr>
    </w:p>
    <w:p w14:paraId="5A69B47B" w14:textId="77777777" w:rsidR="000B62EC" w:rsidRPr="00C72B39" w:rsidRDefault="000B62EC" w:rsidP="00250CF4">
      <w:pPr>
        <w:pStyle w:val="ListParagraph"/>
        <w:widowControl/>
        <w:numPr>
          <w:ilvl w:val="0"/>
          <w:numId w:val="21"/>
        </w:numPr>
        <w:suppressAutoHyphens w:val="0"/>
        <w:spacing w:before="100" w:beforeAutospacing="1" w:after="100" w:afterAutospacing="1"/>
        <w:contextualSpacing/>
        <w:jc w:val="center"/>
        <w:outlineLvl w:val="3"/>
        <w:rPr>
          <w:b/>
          <w:bCs/>
        </w:rPr>
      </w:pPr>
      <w:r w:rsidRPr="00C72B39">
        <w:rPr>
          <w:b/>
          <w:bCs/>
        </w:rPr>
        <w:t>Licences pieprasījuma iesniegšanas, lēmuma pieņemšanas un apstrīdēšanas kārtība</w:t>
      </w:r>
    </w:p>
    <w:p w14:paraId="243DB118" w14:textId="77777777" w:rsidR="000B62EC" w:rsidRPr="00C72B39" w:rsidRDefault="000B62EC" w:rsidP="00250CF4">
      <w:pPr>
        <w:pStyle w:val="ListParagraph"/>
        <w:widowControl/>
        <w:numPr>
          <w:ilvl w:val="0"/>
          <w:numId w:val="45"/>
        </w:numPr>
        <w:suppressAutoHyphens w:val="0"/>
        <w:contextualSpacing/>
        <w:jc w:val="both"/>
      </w:pPr>
      <w:r w:rsidRPr="00C72B39">
        <w:t xml:space="preserve">Licences saņemšanai fiziska vai juridiska persona (turpmāk –pieprasītājs) dokumentus iesniedz Dobeles novada Izglītības pārvaldē (turpmāk - Izglītības pārvalde) Brīvības iela 15, Dobelē, Dobeles novadā vai </w:t>
      </w:r>
      <w:proofErr w:type="spellStart"/>
      <w:r w:rsidRPr="00C72B39">
        <w:t>nosūta</w:t>
      </w:r>
      <w:proofErr w:type="spellEnd"/>
      <w:r w:rsidRPr="00C72B39">
        <w:t xml:space="preserve"> uz Izglītības pārvaldes oficiālo elektronisko adresi, vai  pa pastu, vai elektroniski parakstītu ar drošu elektronisko parakstu uz e-pasta adresi: </w:t>
      </w:r>
      <w:hyperlink r:id="rId36" w:history="1">
        <w:r w:rsidRPr="00C72B39">
          <w:rPr>
            <w:rStyle w:val="Hyperlink"/>
            <w:color w:val="auto"/>
          </w:rPr>
          <w:t>izglitiba@dobele.lv</w:t>
        </w:r>
      </w:hyperlink>
      <w:r w:rsidRPr="00C72B39">
        <w:t>.</w:t>
      </w:r>
    </w:p>
    <w:p w14:paraId="6DBFBA76" w14:textId="60112566" w:rsidR="000B62EC" w:rsidRPr="00C72B39" w:rsidRDefault="000B62EC" w:rsidP="000B62EC">
      <w:pPr>
        <w:pStyle w:val="ListParagraph"/>
        <w:ind w:left="360"/>
        <w:jc w:val="both"/>
        <w:rPr>
          <w:i/>
        </w:rPr>
      </w:pPr>
      <w:r w:rsidRPr="00C72B39">
        <w:rPr>
          <w:rStyle w:val="markedcontent"/>
        </w:rPr>
        <w:t>(</w:t>
      </w:r>
      <w:r w:rsidRPr="00C72B39">
        <w:rPr>
          <w:rStyle w:val="markedcontent"/>
          <w:i/>
        </w:rPr>
        <w:t>Ar grozījumiem, kas izdarīti ar 28.04.2022. saistošajiem noteikumiem Nr.</w:t>
      </w:r>
      <w:r w:rsidR="00E704AC">
        <w:rPr>
          <w:rStyle w:val="markedcontent"/>
          <w:i/>
        </w:rPr>
        <w:t>15</w:t>
      </w:r>
      <w:r w:rsidRPr="00C72B39">
        <w:rPr>
          <w:rStyle w:val="markedcontent"/>
          <w:i/>
        </w:rPr>
        <w:t>, kas stājas spēkā __.__.2022.)</w:t>
      </w:r>
      <w:r w:rsidRPr="00C72B39">
        <w:rPr>
          <w:i/>
        </w:rPr>
        <w:t xml:space="preserve"> </w:t>
      </w:r>
    </w:p>
    <w:p w14:paraId="6F612B6A" w14:textId="77777777" w:rsidR="000B62EC" w:rsidRPr="00C72B39" w:rsidRDefault="000B62EC" w:rsidP="00250CF4">
      <w:pPr>
        <w:pStyle w:val="NormalWeb"/>
        <w:numPr>
          <w:ilvl w:val="0"/>
          <w:numId w:val="45"/>
        </w:numPr>
        <w:spacing w:before="0" w:beforeAutospacing="0" w:after="0" w:afterAutospacing="0"/>
        <w:jc w:val="both"/>
      </w:pPr>
      <w:r w:rsidRPr="00C72B39">
        <w:t>Licences saņemšanai pieprasītājs Izglītības pārvaldē iesniedz:</w:t>
      </w:r>
    </w:p>
    <w:p w14:paraId="7DCB66BC" w14:textId="77777777" w:rsidR="000B62EC" w:rsidRPr="00C72B39" w:rsidRDefault="000B62EC" w:rsidP="00250CF4">
      <w:pPr>
        <w:pStyle w:val="NormalWeb"/>
        <w:numPr>
          <w:ilvl w:val="1"/>
          <w:numId w:val="45"/>
        </w:numPr>
        <w:spacing w:before="0" w:beforeAutospacing="0" w:after="0" w:afterAutospacing="0"/>
        <w:jc w:val="both"/>
      </w:pPr>
      <w:r w:rsidRPr="00C72B39">
        <w:t>rakstveida iesniegumu (1. pielikums);</w:t>
      </w:r>
    </w:p>
    <w:p w14:paraId="7F31236B" w14:textId="77777777" w:rsidR="000B62EC" w:rsidRPr="00C72B39" w:rsidRDefault="000B62EC" w:rsidP="00250CF4">
      <w:pPr>
        <w:pStyle w:val="NormalWeb"/>
        <w:numPr>
          <w:ilvl w:val="1"/>
          <w:numId w:val="45"/>
        </w:numPr>
        <w:spacing w:before="0" w:beforeAutospacing="0" w:after="0" w:afterAutospacing="0"/>
        <w:jc w:val="both"/>
      </w:pPr>
      <w:r w:rsidRPr="00C72B39">
        <w:t>licencējamo izglītības programmu (2. pielikums);</w:t>
      </w:r>
    </w:p>
    <w:p w14:paraId="1B28BA15" w14:textId="77777777" w:rsidR="000B62EC" w:rsidRPr="00C72B39" w:rsidRDefault="000B62EC" w:rsidP="00250CF4">
      <w:pPr>
        <w:pStyle w:val="NormalWeb"/>
        <w:numPr>
          <w:ilvl w:val="1"/>
          <w:numId w:val="45"/>
        </w:numPr>
        <w:spacing w:before="0" w:beforeAutospacing="0" w:after="0" w:afterAutospacing="0"/>
        <w:jc w:val="both"/>
      </w:pPr>
      <w:r w:rsidRPr="00C72B39">
        <w:lastRenderedPageBreak/>
        <w:t>licencējamās programmas īstenošanai nepieciešamā personāla sarakstu, norādot iegūto izglītību un kvalifikāciju, un, gadījumos, ja Izglītības pārvalde objektīvu iemeslu dēļ nevar iegūt pati, pievieno:</w:t>
      </w:r>
    </w:p>
    <w:p w14:paraId="04777500" w14:textId="77777777" w:rsidR="000B62EC" w:rsidRPr="00C72B39" w:rsidRDefault="000B62EC" w:rsidP="00250CF4">
      <w:pPr>
        <w:pStyle w:val="NormalWeb"/>
        <w:numPr>
          <w:ilvl w:val="2"/>
          <w:numId w:val="45"/>
        </w:numPr>
        <w:spacing w:before="0" w:beforeAutospacing="0" w:after="0" w:afterAutospacing="0"/>
        <w:jc w:val="both"/>
      </w:pPr>
      <w:r w:rsidRPr="00C72B39">
        <w:t>Izglītības kvalitātes valsts dienesta izsniegtu privātprakses sertifikāta kopiju, ja programmu īsteno pedagogs;</w:t>
      </w:r>
    </w:p>
    <w:p w14:paraId="75D02B68" w14:textId="77777777" w:rsidR="000B62EC" w:rsidRPr="00C72B39" w:rsidRDefault="000B62EC" w:rsidP="00250CF4">
      <w:pPr>
        <w:pStyle w:val="NormalWeb"/>
        <w:numPr>
          <w:ilvl w:val="2"/>
          <w:numId w:val="45"/>
        </w:numPr>
        <w:spacing w:before="0" w:beforeAutospacing="0" w:after="0" w:afterAutospacing="0"/>
        <w:jc w:val="both"/>
      </w:pPr>
      <w:r w:rsidRPr="00C72B39">
        <w:t xml:space="preserve">sporta speciālista sertifikāta kopiju, ja programma tiek īstenota sporta jomā, </w:t>
      </w:r>
    </w:p>
    <w:p w14:paraId="4E1E2DA4" w14:textId="77777777" w:rsidR="000B62EC" w:rsidRPr="00C72B39" w:rsidRDefault="000B62EC" w:rsidP="00250CF4">
      <w:pPr>
        <w:pStyle w:val="NormalWeb"/>
        <w:numPr>
          <w:ilvl w:val="2"/>
          <w:numId w:val="45"/>
        </w:numPr>
        <w:spacing w:before="0" w:beforeAutospacing="0" w:after="0" w:afterAutospacing="0"/>
        <w:jc w:val="both"/>
      </w:pPr>
      <w:r w:rsidRPr="00C72B39">
        <w:t>izglītību un papildizglītību apliecinošo dokumentu kopijas;</w:t>
      </w:r>
    </w:p>
    <w:p w14:paraId="76C9C5F7" w14:textId="77777777" w:rsidR="000B62EC" w:rsidRPr="00C72B39" w:rsidRDefault="000B62EC" w:rsidP="00250CF4">
      <w:pPr>
        <w:pStyle w:val="NormalWeb"/>
        <w:numPr>
          <w:ilvl w:val="2"/>
          <w:numId w:val="45"/>
        </w:numPr>
        <w:spacing w:before="0" w:beforeAutospacing="0" w:after="0" w:afterAutospacing="0"/>
        <w:jc w:val="both"/>
      </w:pPr>
      <w:r w:rsidRPr="00C72B39">
        <w:t xml:space="preserve">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 </w:t>
      </w:r>
    </w:p>
    <w:p w14:paraId="35BC8952" w14:textId="443C0025" w:rsidR="000B62EC" w:rsidRPr="00C72B39" w:rsidRDefault="000B62EC" w:rsidP="000B62EC">
      <w:pPr>
        <w:pStyle w:val="ListParagraph"/>
        <w:ind w:left="360"/>
        <w:jc w:val="both"/>
        <w:rPr>
          <w:i/>
        </w:rPr>
      </w:pPr>
      <w:r w:rsidRPr="00C72B39">
        <w:rPr>
          <w:rStyle w:val="markedcontent"/>
          <w:i/>
        </w:rPr>
        <w:t>(Ar grozījumiem, kas izdarīti ar 28.04.2022. saistošajiem noteikumiem Nr.</w:t>
      </w:r>
      <w:r w:rsidR="00E704AC">
        <w:rPr>
          <w:rStyle w:val="markedcontent"/>
          <w:i/>
        </w:rPr>
        <w:t>15</w:t>
      </w:r>
      <w:r w:rsidRPr="00C72B39">
        <w:rPr>
          <w:rStyle w:val="markedcontent"/>
          <w:i/>
        </w:rPr>
        <w:t>, kas stājas spēkā __.__.2022.)</w:t>
      </w:r>
      <w:r w:rsidRPr="00C72B39">
        <w:rPr>
          <w:i/>
        </w:rPr>
        <w:t xml:space="preserve"> </w:t>
      </w:r>
    </w:p>
    <w:p w14:paraId="1CECDA8B" w14:textId="14936EB7" w:rsidR="000B62EC" w:rsidRPr="00C72B39" w:rsidRDefault="000B62EC" w:rsidP="00250CF4">
      <w:pPr>
        <w:pStyle w:val="NormalWeb"/>
        <w:numPr>
          <w:ilvl w:val="1"/>
          <w:numId w:val="45"/>
        </w:numPr>
        <w:spacing w:before="0" w:beforeAutospacing="0" w:after="0" w:afterAutospacing="0"/>
        <w:jc w:val="both"/>
        <w:rPr>
          <w:rStyle w:val="markedcontent"/>
          <w:i/>
        </w:rPr>
      </w:pPr>
      <w:r w:rsidRPr="00C72B39">
        <w:rPr>
          <w:rStyle w:val="markedcontent"/>
          <w:i/>
        </w:rPr>
        <w:t>(Svītrots ar 28.04.2022. saistošajiem noteikumiem Nr.</w:t>
      </w:r>
      <w:r w:rsidR="00E704AC">
        <w:rPr>
          <w:rStyle w:val="markedcontent"/>
          <w:i/>
        </w:rPr>
        <w:t>15</w:t>
      </w:r>
      <w:r w:rsidRPr="00C72B39">
        <w:rPr>
          <w:rStyle w:val="markedcontent"/>
          <w:i/>
        </w:rPr>
        <w:t>, kas stājas spēkā __.__.2022.)</w:t>
      </w:r>
    </w:p>
    <w:p w14:paraId="4588D279" w14:textId="6E7003D2" w:rsidR="000B62EC" w:rsidRPr="00C72B39" w:rsidRDefault="000B62EC" w:rsidP="00250CF4">
      <w:pPr>
        <w:pStyle w:val="NormalWeb"/>
        <w:numPr>
          <w:ilvl w:val="1"/>
          <w:numId w:val="45"/>
        </w:numPr>
        <w:spacing w:before="0" w:beforeAutospacing="0" w:after="0" w:afterAutospacing="0"/>
        <w:jc w:val="both"/>
        <w:rPr>
          <w:rStyle w:val="markedcontent"/>
          <w:i/>
        </w:rPr>
      </w:pPr>
      <w:r w:rsidRPr="00C72B39">
        <w:rPr>
          <w:rStyle w:val="markedcontent"/>
          <w:i/>
        </w:rPr>
        <w:t>(Svītrots ar 28.04.2022. saistošajiem noteikumiem Nr.</w:t>
      </w:r>
      <w:r w:rsidR="00E704AC">
        <w:rPr>
          <w:rStyle w:val="markedcontent"/>
          <w:i/>
        </w:rPr>
        <w:t>15</w:t>
      </w:r>
      <w:r w:rsidRPr="00C72B39">
        <w:rPr>
          <w:rStyle w:val="markedcontent"/>
          <w:i/>
        </w:rPr>
        <w:t>, kas stājas spēkā __.__.2022.)</w:t>
      </w:r>
    </w:p>
    <w:p w14:paraId="2CFF4CD7" w14:textId="77777777" w:rsidR="000B62EC" w:rsidRPr="00C72B39" w:rsidRDefault="000B62EC" w:rsidP="00250CF4">
      <w:pPr>
        <w:pStyle w:val="NormalWeb"/>
        <w:numPr>
          <w:ilvl w:val="1"/>
          <w:numId w:val="45"/>
        </w:numPr>
        <w:spacing w:before="0" w:beforeAutospacing="0" w:after="0" w:afterAutospacing="0"/>
        <w:jc w:val="both"/>
      </w:pPr>
      <w:r w:rsidRPr="00C72B39">
        <w:t xml:space="preserve"> nepieciešamības gadījumā pilnvaru iesnieguma iesniegšanai un licences saņemšanai. </w:t>
      </w:r>
    </w:p>
    <w:p w14:paraId="5933A8A0" w14:textId="77777777" w:rsidR="000B62EC" w:rsidRPr="00C72B39" w:rsidRDefault="000B62EC" w:rsidP="00250CF4">
      <w:pPr>
        <w:pStyle w:val="NormalWeb"/>
        <w:numPr>
          <w:ilvl w:val="0"/>
          <w:numId w:val="45"/>
        </w:numPr>
        <w:spacing w:before="0" w:beforeAutospacing="0" w:after="0" w:afterAutospacing="0"/>
        <w:jc w:val="both"/>
      </w:pPr>
      <w:r w:rsidRPr="00C72B39">
        <w:t>Licences pieprasītājam ir jābūt reģistrētam Valsts ieņēmumu dienesta nodokļu maksātāju reģistrā.</w:t>
      </w:r>
    </w:p>
    <w:p w14:paraId="2DD8D7C5" w14:textId="77777777" w:rsidR="000B62EC" w:rsidRPr="00C72B39" w:rsidRDefault="000B62EC" w:rsidP="00250CF4">
      <w:pPr>
        <w:pStyle w:val="NormalWeb"/>
        <w:numPr>
          <w:ilvl w:val="0"/>
          <w:numId w:val="45"/>
        </w:numPr>
        <w:spacing w:before="0" w:beforeAutospacing="0" w:after="0" w:afterAutospacing="0"/>
        <w:jc w:val="both"/>
      </w:pPr>
      <w:r w:rsidRPr="00C72B39">
        <w:t xml:space="preserve">Ar Izglītības pārvaldes vadītāja rīkojumu izveidota </w:t>
      </w:r>
      <w:r w:rsidRPr="00C72B39">
        <w:rPr>
          <w:bCs/>
        </w:rPr>
        <w:t>interešu un pieaugušo neformālās izglītības programmu licencēšanas komisija (turpmāk - komisija)</w:t>
      </w:r>
      <w:r w:rsidRPr="00C72B39">
        <w:t xml:space="preserve"> izskata un izvērtē Pieprasītāja iesniegtos dokumentus. </w:t>
      </w:r>
    </w:p>
    <w:p w14:paraId="72DA6BA4" w14:textId="77777777" w:rsidR="000B62EC" w:rsidRPr="00C72B39" w:rsidRDefault="000B62EC" w:rsidP="00250CF4">
      <w:pPr>
        <w:pStyle w:val="NormalWeb"/>
        <w:numPr>
          <w:ilvl w:val="0"/>
          <w:numId w:val="45"/>
        </w:numPr>
        <w:spacing w:before="0" w:beforeAutospacing="0" w:after="0" w:afterAutospacing="0"/>
        <w:jc w:val="both"/>
      </w:pPr>
      <w:r w:rsidRPr="00C72B39">
        <w:t>Ja Licences saņemšanai iesniegtajos dokumentos nav pietiekama informācija, lai izlemtu par licences pieprasījuma izskatīšanu, komisijai ir tiesības pieprasīt papildu informāciju.</w:t>
      </w:r>
    </w:p>
    <w:p w14:paraId="406072EE" w14:textId="77777777" w:rsidR="000B62EC" w:rsidRPr="00C72B39" w:rsidRDefault="000B62EC" w:rsidP="00250CF4">
      <w:pPr>
        <w:pStyle w:val="NormalWeb"/>
        <w:numPr>
          <w:ilvl w:val="0"/>
          <w:numId w:val="45"/>
        </w:numPr>
        <w:spacing w:before="0" w:beforeAutospacing="0" w:after="0" w:afterAutospacing="0"/>
        <w:jc w:val="both"/>
      </w:pPr>
      <w:r w:rsidRPr="00C72B39">
        <w:t>Komisija pieņem lēmumu par licences izsniegšanu vai atteikumu izsniegt licenci, kā arī anulēt izsniegto licenci.</w:t>
      </w:r>
    </w:p>
    <w:p w14:paraId="4F25F425" w14:textId="77777777" w:rsidR="000B62EC" w:rsidRPr="00C72B39" w:rsidRDefault="000B62EC" w:rsidP="00250CF4">
      <w:pPr>
        <w:pStyle w:val="NormalWeb"/>
        <w:numPr>
          <w:ilvl w:val="0"/>
          <w:numId w:val="45"/>
        </w:numPr>
        <w:spacing w:before="0" w:beforeAutospacing="0" w:after="0" w:afterAutospacing="0"/>
        <w:jc w:val="both"/>
      </w:pPr>
      <w:r w:rsidRPr="00C72B39">
        <w:t>Komisija ir tiesīga pieņemt lēmumu par atteikumu izsniegt licenci, ja:</w:t>
      </w:r>
    </w:p>
    <w:p w14:paraId="7E14078E" w14:textId="77777777" w:rsidR="000B62EC" w:rsidRPr="00C72B39" w:rsidRDefault="000B62EC" w:rsidP="00250CF4">
      <w:pPr>
        <w:pStyle w:val="NormalWeb"/>
        <w:numPr>
          <w:ilvl w:val="1"/>
          <w:numId w:val="45"/>
        </w:numPr>
        <w:spacing w:before="0" w:beforeAutospacing="0" w:after="0" w:afterAutospacing="0"/>
        <w:jc w:val="both"/>
      </w:pPr>
      <w:r w:rsidRPr="00C72B39">
        <w:t>iesniegtie dokumenti neatbilst normatīvo aktu prasībām, vai noteiktajā termiņā nav iesniegti visi nepieciešamie dokumenti;</w:t>
      </w:r>
    </w:p>
    <w:p w14:paraId="6172C3CD"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iesniegtajos dokumentos ir sniegta nepatiesa informācija;</w:t>
      </w:r>
    </w:p>
    <w:p w14:paraId="0ACE7B00"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licencējamās izglītības programmas saturs neatbilst izglītības programmas nosaukumam, mērķim vai normatīvo aktu prasībām;</w:t>
      </w:r>
    </w:p>
    <w:p w14:paraId="2E515537"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vieta, telpa, aprīkojums, to apraksts vai personāla kvalifikācija neatbilst licencējamās izglītības programmas īstenošanai.</w:t>
      </w:r>
    </w:p>
    <w:p w14:paraId="013EEAE3" w14:textId="77777777" w:rsidR="000B62EC" w:rsidRPr="00C72B39" w:rsidRDefault="000B62EC" w:rsidP="00250CF4">
      <w:pPr>
        <w:pStyle w:val="NormalWeb"/>
        <w:numPr>
          <w:ilvl w:val="0"/>
          <w:numId w:val="45"/>
        </w:numPr>
        <w:spacing w:before="0" w:beforeAutospacing="0" w:after="0" w:afterAutospacing="0"/>
        <w:ind w:left="426" w:hanging="426"/>
        <w:jc w:val="both"/>
      </w:pPr>
      <w:r w:rsidRPr="00C72B39">
        <w:t>Komisija pieņem lēmumu par licences anulēšanu, ja:</w:t>
      </w:r>
    </w:p>
    <w:p w14:paraId="65C5BA03"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licences īpašnieks sniedzis nepatiesu informāciju;</w:t>
      </w:r>
    </w:p>
    <w:p w14:paraId="6D7E0418"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licencētās programmas īstenošanā konstatēti normatīvo aktu pārkāpumi;</w:t>
      </w:r>
    </w:p>
    <w:p w14:paraId="166FED74"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juridiskās personas darbība ir izbeigta normatīvajos aktos noteiktajā kārtībā;</w:t>
      </w:r>
    </w:p>
    <w:p w14:paraId="5EF541CC" w14:textId="77777777" w:rsidR="000B62EC" w:rsidRPr="00C72B39" w:rsidRDefault="000B62EC" w:rsidP="00250CF4">
      <w:pPr>
        <w:pStyle w:val="NormalWeb"/>
        <w:numPr>
          <w:ilvl w:val="1"/>
          <w:numId w:val="45"/>
        </w:numPr>
        <w:spacing w:before="0" w:beforeAutospacing="0" w:after="0" w:afterAutospacing="0"/>
        <w:ind w:left="851" w:hanging="425"/>
        <w:jc w:val="both"/>
      </w:pPr>
      <w:r w:rsidRPr="00C72B39">
        <w:t>pēc licences pieprasītāja lūguma.</w:t>
      </w:r>
    </w:p>
    <w:p w14:paraId="01EA13F8" w14:textId="77777777" w:rsidR="000B62EC" w:rsidRPr="00C72B39" w:rsidRDefault="000B62EC" w:rsidP="00250CF4">
      <w:pPr>
        <w:pStyle w:val="NormalWeb"/>
        <w:numPr>
          <w:ilvl w:val="0"/>
          <w:numId w:val="45"/>
        </w:numPr>
        <w:spacing w:before="0" w:beforeAutospacing="0" w:after="0" w:afterAutospacing="0"/>
        <w:jc w:val="both"/>
      </w:pPr>
      <w:r w:rsidRPr="00C72B39">
        <w:t xml:space="preserve">Lēmums par licences izsniegšanu, atteikumu izsniegt licenci vai licences anulēšanu pieprasītājam tiek nosūtīts 5 (piecu) darba dienu laikā </w:t>
      </w:r>
      <w:proofErr w:type="spellStart"/>
      <w:r w:rsidRPr="00C72B39">
        <w:t>nosūta</w:t>
      </w:r>
      <w:proofErr w:type="spellEnd"/>
      <w:r w:rsidRPr="00C72B39">
        <w:t xml:space="preserve"> pieprasītājam uz oficiālo elektronisko adresi vai ierakstītā pasta sūtījumā vai elektroniski uz pieprasītāja norādīto e-pasta adresi.</w:t>
      </w:r>
    </w:p>
    <w:p w14:paraId="0C0CB0F1" w14:textId="2B8E135D" w:rsidR="000B62EC" w:rsidRPr="00C72B39" w:rsidRDefault="000B62EC" w:rsidP="000B62EC">
      <w:pPr>
        <w:pStyle w:val="NormalWeb"/>
        <w:spacing w:after="0"/>
        <w:ind w:left="360"/>
        <w:jc w:val="both"/>
      </w:pPr>
      <w:r w:rsidRPr="00C72B39">
        <w:rPr>
          <w:rStyle w:val="markedcontent"/>
        </w:rPr>
        <w:t>(</w:t>
      </w:r>
      <w:r w:rsidRPr="00C72B39">
        <w:rPr>
          <w:rStyle w:val="markedcontent"/>
          <w:i/>
        </w:rPr>
        <w:t>Ar grozījumiem, kas izdarīti ar 28.04.2022. saistošajiem noteikumiem Nr.</w:t>
      </w:r>
      <w:r w:rsidR="00E704AC">
        <w:rPr>
          <w:rStyle w:val="markedcontent"/>
          <w:i/>
        </w:rPr>
        <w:t>15</w:t>
      </w:r>
      <w:r w:rsidRPr="00C72B39">
        <w:rPr>
          <w:rStyle w:val="markedcontent"/>
          <w:i/>
        </w:rPr>
        <w:t>, kas stājas spēkā __.__.2022.)</w:t>
      </w:r>
      <w:r w:rsidRPr="00C72B39">
        <w:rPr>
          <w:i/>
        </w:rPr>
        <w:t xml:space="preserve"> </w:t>
      </w:r>
    </w:p>
    <w:p w14:paraId="5DECC898" w14:textId="77777777" w:rsidR="000B62EC" w:rsidRPr="00C72B39" w:rsidRDefault="000B62EC" w:rsidP="00250CF4">
      <w:pPr>
        <w:pStyle w:val="NormalWeb"/>
        <w:numPr>
          <w:ilvl w:val="0"/>
          <w:numId w:val="45"/>
        </w:numPr>
        <w:spacing w:before="0" w:beforeAutospacing="0" w:after="0" w:afterAutospacing="0"/>
        <w:jc w:val="both"/>
      </w:pPr>
      <w:r w:rsidRPr="00C72B39">
        <w:t>Licence tiek izsniegta uz laiku līdz trim gadiem vai līdz pedagoga privātprakses sertifikāta termiņa beigām. Licence stājas spēkā nākamajā dienā pēc tās izdošanas datuma vai komisijas lēmumā norādītajā laikā.</w:t>
      </w:r>
    </w:p>
    <w:p w14:paraId="5FD86525" w14:textId="77777777" w:rsidR="000B62EC" w:rsidRPr="00C72B39" w:rsidRDefault="000B62EC" w:rsidP="00250CF4">
      <w:pPr>
        <w:pStyle w:val="NormalWeb"/>
        <w:numPr>
          <w:ilvl w:val="0"/>
          <w:numId w:val="45"/>
        </w:numPr>
        <w:spacing w:before="0" w:beforeAutospacing="0" w:after="0" w:afterAutospacing="0"/>
        <w:jc w:val="both"/>
      </w:pPr>
      <w:r w:rsidRPr="00C72B39">
        <w:t>Licenci noformē un izsniedz Izglītības pārvaldes speciālists (3. pielikums).</w:t>
      </w:r>
    </w:p>
    <w:p w14:paraId="0BAD299E" w14:textId="77777777" w:rsidR="000B62EC" w:rsidRPr="00C72B39" w:rsidRDefault="000B62EC" w:rsidP="00250CF4">
      <w:pPr>
        <w:pStyle w:val="NormalWeb"/>
        <w:numPr>
          <w:ilvl w:val="0"/>
          <w:numId w:val="45"/>
        </w:numPr>
        <w:spacing w:before="0" w:beforeAutospacing="0" w:after="0" w:afterAutospacing="0"/>
        <w:jc w:val="both"/>
      </w:pPr>
      <w:r w:rsidRPr="00C72B39">
        <w:t>Licenci paraksta komisijas priekšsēdētājs un Izglītības pārvaldes vadītājs.</w:t>
      </w:r>
    </w:p>
    <w:p w14:paraId="0D223877" w14:textId="77777777" w:rsidR="000B62EC" w:rsidRPr="00C72B39" w:rsidRDefault="000B62EC" w:rsidP="00250CF4">
      <w:pPr>
        <w:pStyle w:val="NormalWeb"/>
        <w:numPr>
          <w:ilvl w:val="0"/>
          <w:numId w:val="45"/>
        </w:numPr>
        <w:spacing w:before="0" w:beforeAutospacing="0" w:after="0" w:afterAutospacing="0"/>
        <w:ind w:right="46"/>
        <w:jc w:val="both"/>
      </w:pPr>
      <w:r w:rsidRPr="00C72B39">
        <w:lastRenderedPageBreak/>
        <w:t xml:space="preserve">Licence tiek pārreģistrēta, ja, pamatojoties uz pieprasītāja iesniegumu, nepieciešams licencē izdarīt izmaiņas. </w:t>
      </w:r>
      <w:proofErr w:type="spellStart"/>
      <w:r w:rsidRPr="00C72B39">
        <w:t>Pārreģistrācijas</w:t>
      </w:r>
      <w:proofErr w:type="spellEnd"/>
      <w:r w:rsidRPr="00C72B39">
        <w:t xml:space="preserve"> gadījumā jāiesniedz visi dokumenti, kas nepieciešami jaunas licences izsniegšanai un iepriekš izsniegtā licence.</w:t>
      </w:r>
    </w:p>
    <w:p w14:paraId="74DCEB31" w14:textId="77777777" w:rsidR="000B62EC" w:rsidRPr="00C72B39" w:rsidRDefault="000B62EC" w:rsidP="00250CF4">
      <w:pPr>
        <w:pStyle w:val="NormalWeb"/>
        <w:numPr>
          <w:ilvl w:val="0"/>
          <w:numId w:val="45"/>
        </w:numPr>
        <w:spacing w:before="0" w:beforeAutospacing="0" w:after="0" w:afterAutospacing="0"/>
        <w:ind w:right="46"/>
        <w:jc w:val="both"/>
      </w:pPr>
      <w:r w:rsidRPr="00C72B39">
        <w:t>Ja Licence tiek anulēta, tās īpašniekam jāpārtrauc apmācību veikšana.</w:t>
      </w:r>
    </w:p>
    <w:p w14:paraId="5A37BF52" w14:textId="77777777" w:rsidR="000B62EC" w:rsidRPr="00C72B39" w:rsidRDefault="000B62EC" w:rsidP="000B62EC">
      <w:pPr>
        <w:ind w:right="46"/>
        <w:jc w:val="both"/>
        <w:rPr>
          <w:b/>
          <w:bCs/>
        </w:rPr>
      </w:pPr>
      <w:bookmarkStart w:id="41" w:name="p-491234"/>
      <w:bookmarkStart w:id="42" w:name="p4"/>
      <w:bookmarkStart w:id="43" w:name="n6"/>
      <w:bookmarkEnd w:id="41"/>
      <w:bookmarkEnd w:id="42"/>
      <w:bookmarkEnd w:id="43"/>
    </w:p>
    <w:p w14:paraId="27B384D5" w14:textId="77777777" w:rsidR="000B62EC" w:rsidRPr="00C72B39" w:rsidRDefault="000B62EC" w:rsidP="000B62EC">
      <w:pPr>
        <w:ind w:right="46"/>
        <w:jc w:val="center"/>
        <w:rPr>
          <w:b/>
          <w:bCs/>
        </w:rPr>
      </w:pPr>
      <w:bookmarkStart w:id="44" w:name="n7"/>
      <w:bookmarkEnd w:id="44"/>
      <w:r w:rsidRPr="00C72B39">
        <w:rPr>
          <w:b/>
          <w:bCs/>
        </w:rPr>
        <w:t>III. F</w:t>
      </w:r>
      <w:r w:rsidRPr="00C72B39">
        <w:rPr>
          <w:b/>
        </w:rPr>
        <w:t>aktiskās rīcības un administratīvā akta apstrīdēšanas kārtība</w:t>
      </w:r>
      <w:r w:rsidRPr="00C72B39">
        <w:rPr>
          <w:b/>
          <w:bCs/>
        </w:rPr>
        <w:t xml:space="preserve"> </w:t>
      </w:r>
    </w:p>
    <w:p w14:paraId="2CFBA344" w14:textId="77777777" w:rsidR="000B62EC" w:rsidRPr="00C72B39" w:rsidRDefault="000B62EC" w:rsidP="002B3231">
      <w:pPr>
        <w:pStyle w:val="Default"/>
        <w:numPr>
          <w:ilvl w:val="0"/>
          <w:numId w:val="46"/>
        </w:numPr>
        <w:ind w:left="426" w:right="46" w:hanging="426"/>
        <w:jc w:val="both"/>
        <w:rPr>
          <w:color w:val="auto"/>
          <w:lang w:val="lv-LV"/>
        </w:rPr>
      </w:pPr>
      <w:bookmarkStart w:id="45" w:name="p-346450"/>
      <w:bookmarkStart w:id="46" w:name="p32"/>
      <w:bookmarkEnd w:id="45"/>
      <w:bookmarkEnd w:id="46"/>
      <w:r w:rsidRPr="00C72B39">
        <w:rPr>
          <w:color w:val="auto"/>
          <w:lang w:val="lv-LV"/>
        </w:rPr>
        <w:t>Izglītības iestādes vadītāja pieņemtos lēmumus un faktisko rīcību var apstrīdēt Dobeles novada domē.</w:t>
      </w:r>
    </w:p>
    <w:p w14:paraId="4CB330E8" w14:textId="77777777" w:rsidR="000B62EC" w:rsidRPr="00C72B39" w:rsidRDefault="000B62EC" w:rsidP="002B3231">
      <w:pPr>
        <w:pStyle w:val="Default"/>
        <w:numPr>
          <w:ilvl w:val="0"/>
          <w:numId w:val="46"/>
        </w:numPr>
        <w:ind w:left="426" w:right="46" w:hanging="426"/>
        <w:jc w:val="both"/>
        <w:rPr>
          <w:color w:val="auto"/>
          <w:lang w:val="lv-LV"/>
        </w:rPr>
      </w:pPr>
      <w:r w:rsidRPr="00C72B39">
        <w:rPr>
          <w:color w:val="auto"/>
          <w:lang w:val="lv-LV"/>
        </w:rPr>
        <w:t xml:space="preserve">Dobeles novada domes lēmumu noteiktajā kārtībā var pārsūdzēt Administratīvajā rajona tiesā. </w:t>
      </w:r>
    </w:p>
    <w:p w14:paraId="11681FE2" w14:textId="77777777" w:rsidR="000B62EC" w:rsidRPr="00C72B39" w:rsidRDefault="000B62EC" w:rsidP="000B62EC">
      <w:pPr>
        <w:ind w:right="46"/>
        <w:jc w:val="both"/>
        <w:rPr>
          <w:rFonts w:eastAsia="Lucida Sans Unicode"/>
          <w:b/>
          <w:kern w:val="1"/>
        </w:rPr>
      </w:pPr>
    </w:p>
    <w:p w14:paraId="629BCE48" w14:textId="77777777" w:rsidR="000B62EC" w:rsidRPr="00C72B39" w:rsidRDefault="000B62EC" w:rsidP="00250CF4">
      <w:pPr>
        <w:pStyle w:val="ListParagraph"/>
        <w:widowControl/>
        <w:numPr>
          <w:ilvl w:val="0"/>
          <w:numId w:val="47"/>
        </w:numPr>
        <w:suppressAutoHyphens w:val="0"/>
        <w:ind w:right="46"/>
        <w:contextualSpacing/>
        <w:jc w:val="center"/>
        <w:rPr>
          <w:b/>
          <w:bCs/>
        </w:rPr>
      </w:pPr>
      <w:bookmarkStart w:id="47" w:name="346242"/>
      <w:bookmarkEnd w:id="47"/>
      <w:r w:rsidRPr="00C72B39">
        <w:rPr>
          <w:b/>
          <w:bCs/>
        </w:rPr>
        <w:t>Noslēguma jautājumi</w:t>
      </w:r>
    </w:p>
    <w:p w14:paraId="0E458E4E" w14:textId="77777777" w:rsidR="000B62EC" w:rsidRPr="00432E56" w:rsidRDefault="000B62EC" w:rsidP="002B3231">
      <w:pPr>
        <w:pStyle w:val="Default"/>
        <w:numPr>
          <w:ilvl w:val="0"/>
          <w:numId w:val="46"/>
        </w:numPr>
        <w:ind w:left="426" w:right="46" w:hanging="426"/>
        <w:jc w:val="both"/>
        <w:rPr>
          <w:color w:val="auto"/>
          <w:lang w:val="lv-LV"/>
        </w:rPr>
      </w:pPr>
      <w:bookmarkStart w:id="48" w:name="p-346243"/>
      <w:bookmarkStart w:id="49" w:name="p34"/>
      <w:bookmarkEnd w:id="48"/>
      <w:bookmarkEnd w:id="49"/>
      <w:r w:rsidRPr="00432E56">
        <w:rPr>
          <w:rStyle w:val="markedcontent"/>
          <w:color w:val="auto"/>
          <w:lang w:val="lv-LV"/>
        </w:rPr>
        <w:t>Ar šo saistošo noteikumu spēkā stāšanos dienu spēku zaudē</w:t>
      </w:r>
      <w:r w:rsidRPr="00432E56">
        <w:rPr>
          <w:color w:val="auto"/>
          <w:lang w:val="lv-LV"/>
        </w:rPr>
        <w:t>:</w:t>
      </w:r>
    </w:p>
    <w:p w14:paraId="1D70FA44" w14:textId="77777777" w:rsidR="000B62EC" w:rsidRPr="00432E56" w:rsidRDefault="000B62EC" w:rsidP="00250CF4">
      <w:pPr>
        <w:pStyle w:val="Default"/>
        <w:numPr>
          <w:ilvl w:val="1"/>
          <w:numId w:val="46"/>
        </w:numPr>
        <w:ind w:right="46"/>
        <w:jc w:val="both"/>
        <w:rPr>
          <w:rStyle w:val="Emphasis"/>
          <w:i w:val="0"/>
          <w:iCs w:val="0"/>
          <w:color w:val="auto"/>
          <w:lang w:val="lv-LV"/>
        </w:rPr>
      </w:pPr>
      <w:r w:rsidRPr="00432E56">
        <w:rPr>
          <w:bCs/>
          <w:color w:val="auto"/>
          <w:lang w:val="lv-LV"/>
        </w:rPr>
        <w:t>Dobeles novada domes</w:t>
      </w:r>
      <w:r w:rsidRPr="00432E56">
        <w:rPr>
          <w:rStyle w:val="markedcontent"/>
          <w:color w:val="auto"/>
          <w:lang w:val="lv-LV"/>
        </w:rPr>
        <w:t xml:space="preserve"> 2016. gada 28. aprīļa </w:t>
      </w:r>
      <w:r w:rsidRPr="00432E56">
        <w:rPr>
          <w:rStyle w:val="Emphasis"/>
          <w:i w:val="0"/>
          <w:iCs w:val="0"/>
          <w:color w:val="auto"/>
          <w:lang w:val="lv-LV"/>
        </w:rPr>
        <w:t>saistošie noteikumi Nr. 7 “</w:t>
      </w:r>
      <w:r w:rsidRPr="00432E56">
        <w:rPr>
          <w:rStyle w:val="markedcontent"/>
          <w:color w:val="auto"/>
          <w:lang w:val="lv-LV"/>
        </w:rPr>
        <w:t>Par interešu un pieaugušo neformālās izglītības programmu licencēšanu“</w:t>
      </w:r>
      <w:r w:rsidRPr="00432E56">
        <w:rPr>
          <w:rStyle w:val="Emphasis"/>
          <w:i w:val="0"/>
          <w:iCs w:val="0"/>
          <w:color w:val="auto"/>
          <w:lang w:val="lv-LV"/>
        </w:rPr>
        <w:t>;</w:t>
      </w:r>
    </w:p>
    <w:p w14:paraId="123DB176" w14:textId="77777777" w:rsidR="000B62EC" w:rsidRPr="00432E56" w:rsidRDefault="000B62EC" w:rsidP="00250CF4">
      <w:pPr>
        <w:pStyle w:val="Default"/>
        <w:numPr>
          <w:ilvl w:val="1"/>
          <w:numId w:val="46"/>
        </w:numPr>
        <w:ind w:right="46"/>
        <w:jc w:val="both"/>
        <w:rPr>
          <w:rStyle w:val="Emphasis"/>
          <w:i w:val="0"/>
          <w:iCs w:val="0"/>
          <w:color w:val="auto"/>
          <w:lang w:val="lv-LV"/>
        </w:rPr>
      </w:pPr>
      <w:r w:rsidRPr="00432E56">
        <w:rPr>
          <w:rStyle w:val="Emphasis"/>
          <w:i w:val="0"/>
          <w:iCs w:val="0"/>
          <w:color w:val="auto"/>
          <w:lang w:val="lv-LV"/>
        </w:rPr>
        <w:t xml:space="preserve">Auces novada domes 2011. gada 23. februāra saistošie noteikumi Nr. 1 </w:t>
      </w:r>
      <w:r w:rsidRPr="00432E56">
        <w:rPr>
          <w:rStyle w:val="markedcontent"/>
          <w:color w:val="auto"/>
          <w:lang w:val="lv-LV"/>
        </w:rPr>
        <w:t>“Interešu izglītības  un pieaugušo neformālās izglītības programmu licencēšanas kārtība.“</w:t>
      </w:r>
    </w:p>
    <w:p w14:paraId="63CDBC87" w14:textId="77777777" w:rsidR="000B62EC" w:rsidRPr="00432E56" w:rsidRDefault="000B62EC" w:rsidP="002B3231">
      <w:pPr>
        <w:pStyle w:val="ListParagraph"/>
        <w:widowControl/>
        <w:numPr>
          <w:ilvl w:val="0"/>
          <w:numId w:val="46"/>
        </w:numPr>
        <w:suppressAutoHyphens w:val="0"/>
        <w:ind w:left="426" w:right="46" w:hanging="426"/>
        <w:contextualSpacing/>
        <w:jc w:val="both"/>
      </w:pPr>
      <w:r w:rsidRPr="00432E56">
        <w:t xml:space="preserve"> </w:t>
      </w:r>
      <w:bookmarkStart w:id="50" w:name="p-346244"/>
      <w:bookmarkStart w:id="51" w:name="p35"/>
      <w:bookmarkEnd w:id="50"/>
      <w:bookmarkEnd w:id="51"/>
      <w:r w:rsidRPr="00432E56">
        <w:t>Licences, kas izsniegtas līdz šo saistošo noteikumu spēkā stāšanās dienai, ir derīgas līdz tajās norādītā termiņa beigām.</w:t>
      </w:r>
    </w:p>
    <w:p w14:paraId="66C67DE1" w14:textId="77777777" w:rsidR="000B62EC" w:rsidRPr="00C72B39" w:rsidRDefault="000B62EC" w:rsidP="000B62EC">
      <w:pPr>
        <w:ind w:right="46"/>
        <w:jc w:val="both"/>
        <w:rPr>
          <w:vanish/>
        </w:rPr>
      </w:pPr>
    </w:p>
    <w:p w14:paraId="67D7FDB9" w14:textId="77777777" w:rsidR="000B62EC" w:rsidRPr="00C72B39" w:rsidRDefault="000B62EC" w:rsidP="000B62EC">
      <w:pPr>
        <w:ind w:right="46"/>
        <w:jc w:val="both"/>
        <w:rPr>
          <w:rFonts w:eastAsia="Lucida Sans Unicode"/>
          <w:kern w:val="1"/>
        </w:rPr>
      </w:pPr>
      <w:bookmarkStart w:id="52" w:name="p-346245"/>
      <w:bookmarkStart w:id="53" w:name="p36"/>
      <w:bookmarkEnd w:id="52"/>
      <w:bookmarkEnd w:id="53"/>
    </w:p>
    <w:p w14:paraId="642D8C01" w14:textId="77777777" w:rsidR="000B62EC" w:rsidRPr="00C72B39" w:rsidRDefault="000B62EC" w:rsidP="000B62EC">
      <w:pPr>
        <w:ind w:right="46"/>
        <w:jc w:val="both"/>
        <w:rPr>
          <w:rFonts w:eastAsia="Lucida Sans Unicode"/>
          <w:kern w:val="1"/>
        </w:rPr>
      </w:pPr>
    </w:p>
    <w:p w14:paraId="4260EE7C" w14:textId="77777777" w:rsidR="000B62EC" w:rsidRPr="00C72B39" w:rsidRDefault="000B62EC" w:rsidP="000B62EC">
      <w:pPr>
        <w:ind w:right="46"/>
        <w:jc w:val="both"/>
        <w:rPr>
          <w:rFonts w:eastAsia="Lucida Sans Unicode"/>
          <w:kern w:val="1"/>
        </w:rPr>
      </w:pPr>
      <w:r w:rsidRPr="00C72B39">
        <w:rPr>
          <w:rFonts w:eastAsia="Lucida Sans Unicode"/>
          <w:kern w:val="1"/>
        </w:rPr>
        <w:t>Domes priekšsēdētājs</w:t>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t xml:space="preserve">I. </w:t>
      </w:r>
      <w:proofErr w:type="spellStart"/>
      <w:r w:rsidRPr="00C72B39">
        <w:rPr>
          <w:rFonts w:eastAsia="Lucida Sans Unicode"/>
          <w:kern w:val="1"/>
        </w:rPr>
        <w:t>Gorskis</w:t>
      </w:r>
      <w:proofErr w:type="spellEnd"/>
    </w:p>
    <w:p w14:paraId="1BA9E902" w14:textId="77777777" w:rsidR="000B62EC" w:rsidRPr="009C2ED4" w:rsidRDefault="000B62EC" w:rsidP="000B62EC">
      <w:pPr>
        <w:autoSpaceDE w:val="0"/>
        <w:autoSpaceDN w:val="0"/>
        <w:adjustRightInd w:val="0"/>
        <w:spacing w:line="274" w:lineRule="exact"/>
        <w:ind w:right="46"/>
        <w:jc w:val="center"/>
        <w:rPr>
          <w:b/>
          <w:bCs/>
          <w:color w:val="000000"/>
        </w:rPr>
      </w:pPr>
    </w:p>
    <w:p w14:paraId="605CC306" w14:textId="77777777" w:rsidR="000B62EC" w:rsidRPr="009C2ED4" w:rsidRDefault="000B62EC" w:rsidP="000B62EC">
      <w:pPr>
        <w:autoSpaceDE w:val="0"/>
        <w:autoSpaceDN w:val="0"/>
        <w:adjustRightInd w:val="0"/>
        <w:spacing w:line="274" w:lineRule="exact"/>
        <w:ind w:right="46"/>
        <w:jc w:val="center"/>
        <w:rPr>
          <w:b/>
          <w:bCs/>
          <w:color w:val="000000"/>
        </w:rPr>
      </w:pPr>
    </w:p>
    <w:p w14:paraId="61B29A17" w14:textId="77777777" w:rsidR="000B62EC" w:rsidRPr="009C2ED4" w:rsidRDefault="000B62EC" w:rsidP="000B62EC">
      <w:pPr>
        <w:autoSpaceDE w:val="0"/>
        <w:autoSpaceDN w:val="0"/>
        <w:adjustRightInd w:val="0"/>
        <w:spacing w:line="274" w:lineRule="exact"/>
        <w:ind w:right="46"/>
        <w:jc w:val="center"/>
        <w:rPr>
          <w:b/>
          <w:bCs/>
          <w:color w:val="000000"/>
        </w:rPr>
      </w:pPr>
    </w:p>
    <w:p w14:paraId="1BCE4730" w14:textId="77777777" w:rsidR="000B62EC" w:rsidRPr="009C2ED4" w:rsidRDefault="000B62EC" w:rsidP="000B62EC">
      <w:pPr>
        <w:autoSpaceDE w:val="0"/>
        <w:autoSpaceDN w:val="0"/>
        <w:adjustRightInd w:val="0"/>
        <w:spacing w:line="274" w:lineRule="exact"/>
        <w:ind w:right="46"/>
        <w:jc w:val="center"/>
        <w:rPr>
          <w:b/>
          <w:bCs/>
          <w:color w:val="000000"/>
        </w:rPr>
      </w:pPr>
    </w:p>
    <w:p w14:paraId="538DC651" w14:textId="77777777" w:rsidR="000B62EC" w:rsidRPr="009C2ED4" w:rsidRDefault="000B62EC" w:rsidP="000B62EC">
      <w:pPr>
        <w:autoSpaceDE w:val="0"/>
        <w:autoSpaceDN w:val="0"/>
        <w:adjustRightInd w:val="0"/>
        <w:spacing w:line="274" w:lineRule="exact"/>
        <w:ind w:right="46"/>
        <w:jc w:val="center"/>
        <w:rPr>
          <w:b/>
          <w:bCs/>
          <w:color w:val="000000"/>
        </w:rPr>
      </w:pPr>
    </w:p>
    <w:p w14:paraId="00FDEF04" w14:textId="77777777" w:rsidR="000B62EC" w:rsidRPr="009C2ED4" w:rsidRDefault="000B62EC" w:rsidP="000B62EC">
      <w:pPr>
        <w:autoSpaceDE w:val="0"/>
        <w:autoSpaceDN w:val="0"/>
        <w:adjustRightInd w:val="0"/>
        <w:spacing w:line="274" w:lineRule="exact"/>
        <w:ind w:right="46"/>
        <w:jc w:val="center"/>
        <w:rPr>
          <w:b/>
          <w:bCs/>
          <w:color w:val="000000"/>
        </w:rPr>
      </w:pPr>
    </w:p>
    <w:p w14:paraId="28C71AE9" w14:textId="77777777" w:rsidR="000B62EC" w:rsidRPr="009C2ED4" w:rsidRDefault="000B62EC" w:rsidP="000B62EC">
      <w:pPr>
        <w:autoSpaceDE w:val="0"/>
        <w:autoSpaceDN w:val="0"/>
        <w:adjustRightInd w:val="0"/>
        <w:spacing w:line="274" w:lineRule="exact"/>
        <w:ind w:right="46"/>
        <w:jc w:val="center"/>
        <w:rPr>
          <w:b/>
          <w:bCs/>
          <w:color w:val="000000"/>
        </w:rPr>
      </w:pPr>
    </w:p>
    <w:p w14:paraId="796027CC" w14:textId="77777777" w:rsidR="000B62EC" w:rsidRPr="009C2ED4" w:rsidRDefault="000B62EC" w:rsidP="000B62EC">
      <w:pPr>
        <w:autoSpaceDE w:val="0"/>
        <w:autoSpaceDN w:val="0"/>
        <w:adjustRightInd w:val="0"/>
        <w:spacing w:line="274" w:lineRule="exact"/>
        <w:ind w:right="46"/>
        <w:jc w:val="center"/>
        <w:rPr>
          <w:b/>
          <w:bCs/>
          <w:color w:val="000000"/>
        </w:rPr>
      </w:pPr>
    </w:p>
    <w:p w14:paraId="78E3A991" w14:textId="77777777" w:rsidR="000B62EC" w:rsidRPr="009C2ED4" w:rsidRDefault="000B62EC" w:rsidP="000B62EC">
      <w:pPr>
        <w:autoSpaceDE w:val="0"/>
        <w:autoSpaceDN w:val="0"/>
        <w:adjustRightInd w:val="0"/>
        <w:spacing w:line="274" w:lineRule="exact"/>
        <w:ind w:right="46"/>
        <w:jc w:val="center"/>
        <w:rPr>
          <w:b/>
          <w:bCs/>
          <w:color w:val="000000"/>
        </w:rPr>
      </w:pPr>
    </w:p>
    <w:p w14:paraId="50ED09D9" w14:textId="77777777" w:rsidR="000B62EC" w:rsidRPr="009C2ED4" w:rsidRDefault="000B62EC" w:rsidP="000B62EC">
      <w:pPr>
        <w:autoSpaceDE w:val="0"/>
        <w:autoSpaceDN w:val="0"/>
        <w:adjustRightInd w:val="0"/>
        <w:spacing w:line="274" w:lineRule="exact"/>
        <w:ind w:right="46"/>
        <w:jc w:val="center"/>
        <w:rPr>
          <w:b/>
          <w:bCs/>
          <w:color w:val="000000"/>
        </w:rPr>
      </w:pPr>
    </w:p>
    <w:p w14:paraId="309FB282" w14:textId="77777777" w:rsidR="000B62EC" w:rsidRPr="009C2ED4" w:rsidRDefault="000B62EC" w:rsidP="000B62EC">
      <w:pPr>
        <w:autoSpaceDE w:val="0"/>
        <w:autoSpaceDN w:val="0"/>
        <w:adjustRightInd w:val="0"/>
        <w:spacing w:line="274" w:lineRule="exact"/>
        <w:ind w:right="46"/>
        <w:jc w:val="center"/>
        <w:rPr>
          <w:b/>
          <w:bCs/>
          <w:color w:val="000000"/>
        </w:rPr>
      </w:pPr>
    </w:p>
    <w:p w14:paraId="798FF58C" w14:textId="77777777" w:rsidR="000B62EC" w:rsidRPr="009C2ED4" w:rsidRDefault="000B62EC" w:rsidP="000B62EC">
      <w:pPr>
        <w:autoSpaceDE w:val="0"/>
        <w:autoSpaceDN w:val="0"/>
        <w:adjustRightInd w:val="0"/>
        <w:spacing w:line="274" w:lineRule="exact"/>
        <w:ind w:right="46"/>
        <w:jc w:val="center"/>
        <w:rPr>
          <w:b/>
          <w:bCs/>
          <w:color w:val="000000"/>
        </w:rPr>
      </w:pPr>
    </w:p>
    <w:p w14:paraId="22CBF146" w14:textId="77777777" w:rsidR="000B62EC" w:rsidRPr="009C2ED4" w:rsidRDefault="000B62EC" w:rsidP="000B62EC">
      <w:pPr>
        <w:autoSpaceDE w:val="0"/>
        <w:autoSpaceDN w:val="0"/>
        <w:adjustRightInd w:val="0"/>
        <w:spacing w:line="274" w:lineRule="exact"/>
        <w:ind w:right="46"/>
        <w:jc w:val="center"/>
        <w:rPr>
          <w:b/>
          <w:bCs/>
          <w:color w:val="000000"/>
        </w:rPr>
      </w:pPr>
    </w:p>
    <w:p w14:paraId="04F3D630" w14:textId="77777777" w:rsidR="000B62EC" w:rsidRPr="009C2ED4" w:rsidRDefault="000B62EC" w:rsidP="000B62EC">
      <w:pPr>
        <w:autoSpaceDE w:val="0"/>
        <w:autoSpaceDN w:val="0"/>
        <w:adjustRightInd w:val="0"/>
        <w:spacing w:line="274" w:lineRule="exact"/>
        <w:ind w:right="46"/>
        <w:jc w:val="center"/>
        <w:rPr>
          <w:b/>
          <w:bCs/>
          <w:color w:val="000000"/>
        </w:rPr>
      </w:pPr>
    </w:p>
    <w:p w14:paraId="196C950E" w14:textId="77777777" w:rsidR="000B62EC" w:rsidRPr="009C2ED4" w:rsidRDefault="000B62EC" w:rsidP="000B62EC">
      <w:pPr>
        <w:autoSpaceDE w:val="0"/>
        <w:autoSpaceDN w:val="0"/>
        <w:adjustRightInd w:val="0"/>
        <w:spacing w:line="274" w:lineRule="exact"/>
        <w:ind w:right="46"/>
        <w:jc w:val="center"/>
        <w:rPr>
          <w:b/>
          <w:bCs/>
          <w:color w:val="000000"/>
        </w:rPr>
      </w:pPr>
    </w:p>
    <w:p w14:paraId="759EF49A" w14:textId="77777777" w:rsidR="000B62EC" w:rsidRPr="009C2ED4" w:rsidRDefault="000B62EC" w:rsidP="000B62EC">
      <w:pPr>
        <w:autoSpaceDE w:val="0"/>
        <w:autoSpaceDN w:val="0"/>
        <w:adjustRightInd w:val="0"/>
        <w:spacing w:line="274" w:lineRule="exact"/>
        <w:ind w:right="46"/>
        <w:jc w:val="center"/>
        <w:rPr>
          <w:b/>
          <w:bCs/>
          <w:color w:val="000000"/>
        </w:rPr>
      </w:pPr>
    </w:p>
    <w:p w14:paraId="6E1AB2D3" w14:textId="77777777" w:rsidR="000B62EC" w:rsidRPr="009C2ED4" w:rsidRDefault="000B62EC" w:rsidP="000B62EC">
      <w:pPr>
        <w:autoSpaceDE w:val="0"/>
        <w:autoSpaceDN w:val="0"/>
        <w:adjustRightInd w:val="0"/>
        <w:spacing w:line="274" w:lineRule="exact"/>
        <w:ind w:right="46"/>
        <w:jc w:val="center"/>
        <w:rPr>
          <w:b/>
          <w:bCs/>
          <w:color w:val="000000"/>
        </w:rPr>
      </w:pPr>
    </w:p>
    <w:p w14:paraId="114B44A9" w14:textId="77777777" w:rsidR="000B62EC" w:rsidRPr="009C2ED4" w:rsidRDefault="000B62EC" w:rsidP="000B62EC">
      <w:pPr>
        <w:autoSpaceDE w:val="0"/>
        <w:autoSpaceDN w:val="0"/>
        <w:adjustRightInd w:val="0"/>
        <w:spacing w:line="274" w:lineRule="exact"/>
        <w:ind w:right="46"/>
        <w:jc w:val="center"/>
        <w:rPr>
          <w:b/>
          <w:bCs/>
          <w:color w:val="000000"/>
        </w:rPr>
      </w:pPr>
    </w:p>
    <w:p w14:paraId="0F95D28D" w14:textId="77777777" w:rsidR="000B62EC" w:rsidRPr="009C2ED4" w:rsidRDefault="000B62EC" w:rsidP="000B62EC">
      <w:pPr>
        <w:rPr>
          <w:b/>
          <w:bCs/>
          <w:color w:val="000000"/>
        </w:rPr>
      </w:pPr>
      <w:r w:rsidRPr="009C2ED4">
        <w:rPr>
          <w:b/>
          <w:bCs/>
          <w:color w:val="000000"/>
        </w:rPr>
        <w:br w:type="page"/>
      </w:r>
    </w:p>
    <w:p w14:paraId="01BB25D2" w14:textId="77777777" w:rsidR="000B62EC" w:rsidRPr="009C2ED4" w:rsidRDefault="000B62EC" w:rsidP="00250CF4">
      <w:pPr>
        <w:pStyle w:val="ListParagraph"/>
        <w:widowControl/>
        <w:numPr>
          <w:ilvl w:val="0"/>
          <w:numId w:val="43"/>
        </w:numPr>
        <w:suppressAutoHyphens w:val="0"/>
        <w:ind w:right="46"/>
        <w:contextualSpacing/>
        <w:jc w:val="right"/>
      </w:pPr>
      <w:r w:rsidRPr="009C2ED4">
        <w:lastRenderedPageBreak/>
        <w:t xml:space="preserve">pielikums </w:t>
      </w:r>
    </w:p>
    <w:p w14:paraId="03A69E6B" w14:textId="77777777" w:rsidR="000B62EC" w:rsidRPr="009C2ED4" w:rsidRDefault="000B62EC" w:rsidP="000B62EC">
      <w:pPr>
        <w:pStyle w:val="ListParagraph"/>
        <w:ind w:right="46"/>
        <w:jc w:val="right"/>
      </w:pPr>
      <w:r w:rsidRPr="009C2ED4">
        <w:t xml:space="preserve">Dobeles novada pašvaldības </w:t>
      </w:r>
    </w:p>
    <w:p w14:paraId="2A181A09" w14:textId="77777777" w:rsidR="000B62EC" w:rsidRPr="009C2ED4" w:rsidRDefault="000B62EC" w:rsidP="000B62EC">
      <w:pPr>
        <w:pStyle w:val="ListParagraph"/>
        <w:ind w:right="46"/>
        <w:jc w:val="right"/>
      </w:pPr>
      <w:r w:rsidRPr="009C2ED4">
        <w:t xml:space="preserve">2022. gada 27. janvāra </w:t>
      </w:r>
    </w:p>
    <w:p w14:paraId="79AB8759" w14:textId="77777777" w:rsidR="000B62EC" w:rsidRPr="009C2ED4" w:rsidRDefault="000B62EC" w:rsidP="000B62EC">
      <w:pPr>
        <w:pStyle w:val="ListParagraph"/>
        <w:ind w:right="46"/>
        <w:jc w:val="right"/>
      </w:pPr>
      <w:r w:rsidRPr="009C2ED4">
        <w:t>saistošajiem noteikumiem Nr. 2</w:t>
      </w:r>
    </w:p>
    <w:p w14:paraId="44746C36" w14:textId="77777777" w:rsidR="000B62EC" w:rsidRPr="009C2ED4" w:rsidRDefault="000B62EC" w:rsidP="000B62EC">
      <w:pPr>
        <w:jc w:val="right"/>
      </w:pPr>
      <w:r w:rsidRPr="009C2ED4">
        <w:t>Dobeles novada Izglītības pārvaldei</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28"/>
        <w:gridCol w:w="3013"/>
        <w:gridCol w:w="3126"/>
      </w:tblGrid>
      <w:tr w:rsidR="000B62EC" w:rsidRPr="009C2ED4" w14:paraId="166418BB" w14:textId="77777777" w:rsidTr="008A5EF3">
        <w:trPr>
          <w:trHeight w:val="300"/>
          <w:tblCellSpacing w:w="15" w:type="dxa"/>
        </w:trPr>
        <w:tc>
          <w:tcPr>
            <w:tcW w:w="1627" w:type="pct"/>
            <w:tcBorders>
              <w:top w:val="nil"/>
              <w:left w:val="nil"/>
              <w:bottom w:val="nil"/>
              <w:right w:val="nil"/>
            </w:tcBorders>
            <w:hideMark/>
          </w:tcPr>
          <w:p w14:paraId="4168340D"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55A1A7CB" w14:textId="77777777" w:rsidR="000B62EC" w:rsidRPr="009C2ED4" w:rsidRDefault="000B62EC" w:rsidP="008A5EF3">
            <w:pPr>
              <w:ind w:right="187"/>
            </w:pPr>
            <w:r w:rsidRPr="009C2ED4">
              <w:t> </w:t>
            </w:r>
          </w:p>
        </w:tc>
        <w:tc>
          <w:tcPr>
            <w:tcW w:w="1681" w:type="pct"/>
            <w:tcBorders>
              <w:top w:val="nil"/>
              <w:left w:val="nil"/>
              <w:bottom w:val="single" w:sz="6" w:space="0" w:color="auto"/>
              <w:right w:val="nil"/>
            </w:tcBorders>
            <w:hideMark/>
          </w:tcPr>
          <w:p w14:paraId="35AF051E" w14:textId="77777777" w:rsidR="000B62EC" w:rsidRPr="009C2ED4" w:rsidRDefault="000B62EC" w:rsidP="008A5EF3">
            <w:pPr>
              <w:ind w:right="187"/>
            </w:pPr>
            <w:r w:rsidRPr="009C2ED4">
              <w:t> </w:t>
            </w:r>
          </w:p>
        </w:tc>
      </w:tr>
      <w:tr w:rsidR="000B62EC" w:rsidRPr="009C2ED4" w14:paraId="2266743D" w14:textId="77777777" w:rsidTr="008A5EF3">
        <w:trPr>
          <w:trHeight w:val="300"/>
          <w:tblCellSpacing w:w="15" w:type="dxa"/>
        </w:trPr>
        <w:tc>
          <w:tcPr>
            <w:tcW w:w="1627" w:type="pct"/>
            <w:tcBorders>
              <w:top w:val="nil"/>
              <w:left w:val="nil"/>
              <w:bottom w:val="nil"/>
              <w:right w:val="nil"/>
            </w:tcBorders>
            <w:hideMark/>
          </w:tcPr>
          <w:p w14:paraId="191586B1"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69DCF616" w14:textId="77777777" w:rsidR="000B62EC" w:rsidRPr="009C2ED4" w:rsidRDefault="000B62EC" w:rsidP="008A5EF3">
            <w:pPr>
              <w:ind w:right="187"/>
            </w:pPr>
            <w:r w:rsidRPr="009C2ED4">
              <w:t> </w:t>
            </w:r>
          </w:p>
        </w:tc>
        <w:tc>
          <w:tcPr>
            <w:tcW w:w="1681" w:type="pct"/>
            <w:tcBorders>
              <w:top w:val="outset" w:sz="6" w:space="0" w:color="auto"/>
              <w:left w:val="nil"/>
              <w:bottom w:val="nil"/>
              <w:right w:val="nil"/>
            </w:tcBorders>
            <w:hideMark/>
          </w:tcPr>
          <w:p w14:paraId="5CD99643" w14:textId="77777777" w:rsidR="000B62EC" w:rsidRPr="009C2ED4" w:rsidRDefault="000B62EC" w:rsidP="008A5EF3">
            <w:pPr>
              <w:ind w:right="187"/>
              <w:jc w:val="right"/>
            </w:pPr>
            <w:r w:rsidRPr="009C2ED4">
              <w:t>(vārds, uzvārds / nosaukums)</w:t>
            </w:r>
          </w:p>
        </w:tc>
      </w:tr>
      <w:tr w:rsidR="000B62EC" w:rsidRPr="009C2ED4" w14:paraId="5195B82E" w14:textId="77777777" w:rsidTr="008A5EF3">
        <w:trPr>
          <w:trHeight w:val="300"/>
          <w:tblCellSpacing w:w="15" w:type="dxa"/>
        </w:trPr>
        <w:tc>
          <w:tcPr>
            <w:tcW w:w="1627" w:type="pct"/>
            <w:tcBorders>
              <w:top w:val="nil"/>
              <w:left w:val="nil"/>
              <w:bottom w:val="nil"/>
              <w:right w:val="nil"/>
            </w:tcBorders>
            <w:hideMark/>
          </w:tcPr>
          <w:p w14:paraId="4F861137"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654F48A4" w14:textId="77777777" w:rsidR="000B62EC" w:rsidRPr="009C2ED4" w:rsidRDefault="000B62EC" w:rsidP="008A5EF3">
            <w:pPr>
              <w:ind w:right="187"/>
            </w:pPr>
            <w:r w:rsidRPr="009C2ED4">
              <w:t> </w:t>
            </w:r>
          </w:p>
        </w:tc>
        <w:tc>
          <w:tcPr>
            <w:tcW w:w="1681" w:type="pct"/>
            <w:tcBorders>
              <w:top w:val="nil"/>
              <w:left w:val="nil"/>
              <w:bottom w:val="single" w:sz="6" w:space="0" w:color="auto"/>
              <w:right w:val="nil"/>
            </w:tcBorders>
            <w:hideMark/>
          </w:tcPr>
          <w:p w14:paraId="2DA2975E" w14:textId="77777777" w:rsidR="000B62EC" w:rsidRPr="009C2ED4" w:rsidRDefault="000B62EC" w:rsidP="008A5EF3">
            <w:pPr>
              <w:ind w:right="187"/>
            </w:pPr>
          </w:p>
        </w:tc>
      </w:tr>
      <w:tr w:rsidR="000B62EC" w:rsidRPr="009C2ED4" w14:paraId="16BD6860" w14:textId="77777777" w:rsidTr="008A5EF3">
        <w:trPr>
          <w:trHeight w:val="300"/>
          <w:tblCellSpacing w:w="15" w:type="dxa"/>
        </w:trPr>
        <w:tc>
          <w:tcPr>
            <w:tcW w:w="1627" w:type="pct"/>
            <w:tcBorders>
              <w:top w:val="nil"/>
              <w:left w:val="nil"/>
              <w:bottom w:val="nil"/>
              <w:right w:val="nil"/>
            </w:tcBorders>
            <w:hideMark/>
          </w:tcPr>
          <w:p w14:paraId="77C79E0A"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4006E3F6" w14:textId="77777777" w:rsidR="000B62EC" w:rsidRPr="009C2ED4" w:rsidRDefault="000B62EC" w:rsidP="008A5EF3">
            <w:pPr>
              <w:ind w:right="187"/>
            </w:pPr>
            <w:r w:rsidRPr="009C2ED4">
              <w:t> </w:t>
            </w:r>
          </w:p>
        </w:tc>
        <w:tc>
          <w:tcPr>
            <w:tcW w:w="1681" w:type="pct"/>
            <w:tcBorders>
              <w:top w:val="outset" w:sz="6" w:space="0" w:color="auto"/>
              <w:left w:val="nil"/>
              <w:bottom w:val="nil"/>
              <w:right w:val="nil"/>
            </w:tcBorders>
            <w:hideMark/>
          </w:tcPr>
          <w:p w14:paraId="636437CC" w14:textId="77777777" w:rsidR="000B62EC" w:rsidRPr="009C2ED4" w:rsidRDefault="000B62EC" w:rsidP="008A5EF3">
            <w:pPr>
              <w:ind w:right="187"/>
              <w:jc w:val="right"/>
            </w:pPr>
            <w:r w:rsidRPr="009C2ED4">
              <w:t>(personas kods / reģistrācijas Nr.)</w:t>
            </w:r>
          </w:p>
        </w:tc>
      </w:tr>
      <w:tr w:rsidR="000B62EC" w:rsidRPr="009C2ED4" w14:paraId="03311C19" w14:textId="77777777" w:rsidTr="008A5EF3">
        <w:trPr>
          <w:trHeight w:val="300"/>
          <w:tblCellSpacing w:w="15" w:type="dxa"/>
        </w:trPr>
        <w:tc>
          <w:tcPr>
            <w:tcW w:w="1627" w:type="pct"/>
            <w:tcBorders>
              <w:top w:val="nil"/>
              <w:left w:val="nil"/>
              <w:bottom w:val="nil"/>
              <w:right w:val="nil"/>
            </w:tcBorders>
            <w:hideMark/>
          </w:tcPr>
          <w:p w14:paraId="7B59E77D"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4312A497" w14:textId="77777777" w:rsidR="000B62EC" w:rsidRPr="009C2ED4" w:rsidRDefault="000B62EC" w:rsidP="008A5EF3">
            <w:pPr>
              <w:ind w:right="187"/>
            </w:pPr>
            <w:r w:rsidRPr="009C2ED4">
              <w:t> </w:t>
            </w:r>
          </w:p>
        </w:tc>
        <w:tc>
          <w:tcPr>
            <w:tcW w:w="1681" w:type="pct"/>
            <w:tcBorders>
              <w:top w:val="nil"/>
              <w:left w:val="nil"/>
              <w:bottom w:val="single" w:sz="6" w:space="0" w:color="auto"/>
              <w:right w:val="nil"/>
            </w:tcBorders>
            <w:hideMark/>
          </w:tcPr>
          <w:p w14:paraId="3D410A33" w14:textId="77777777" w:rsidR="000B62EC" w:rsidRPr="009C2ED4" w:rsidRDefault="000B62EC" w:rsidP="008A5EF3">
            <w:pPr>
              <w:ind w:right="187"/>
            </w:pPr>
          </w:p>
        </w:tc>
      </w:tr>
      <w:tr w:rsidR="000B62EC" w:rsidRPr="009C2ED4" w14:paraId="13D811B5" w14:textId="77777777" w:rsidTr="008A5EF3">
        <w:trPr>
          <w:trHeight w:val="300"/>
          <w:tblCellSpacing w:w="15" w:type="dxa"/>
        </w:trPr>
        <w:tc>
          <w:tcPr>
            <w:tcW w:w="1627" w:type="pct"/>
            <w:tcBorders>
              <w:top w:val="nil"/>
              <w:left w:val="nil"/>
              <w:bottom w:val="nil"/>
              <w:right w:val="nil"/>
            </w:tcBorders>
            <w:hideMark/>
          </w:tcPr>
          <w:p w14:paraId="0E0FAF32"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0AC0C8EB" w14:textId="77777777" w:rsidR="000B62EC" w:rsidRPr="009C2ED4" w:rsidRDefault="000B62EC" w:rsidP="008A5EF3">
            <w:pPr>
              <w:ind w:right="187"/>
            </w:pPr>
            <w:r w:rsidRPr="009C2ED4">
              <w:t> </w:t>
            </w:r>
          </w:p>
        </w:tc>
        <w:tc>
          <w:tcPr>
            <w:tcW w:w="1681" w:type="pct"/>
            <w:tcBorders>
              <w:top w:val="outset" w:sz="6" w:space="0" w:color="auto"/>
              <w:left w:val="nil"/>
              <w:bottom w:val="nil"/>
              <w:right w:val="nil"/>
            </w:tcBorders>
            <w:hideMark/>
          </w:tcPr>
          <w:p w14:paraId="20E888E2" w14:textId="77777777" w:rsidR="000B62EC" w:rsidRPr="009C2ED4" w:rsidRDefault="000B62EC" w:rsidP="008A5EF3">
            <w:pPr>
              <w:ind w:right="187"/>
              <w:jc w:val="right"/>
            </w:pPr>
            <w:r w:rsidRPr="009C2ED4">
              <w:t>(deklarētā adrese / juridiskā adrese)</w:t>
            </w:r>
          </w:p>
        </w:tc>
      </w:tr>
      <w:tr w:rsidR="000B62EC" w:rsidRPr="009C2ED4" w14:paraId="6BE08157" w14:textId="77777777" w:rsidTr="008A5EF3">
        <w:trPr>
          <w:trHeight w:val="300"/>
          <w:tblCellSpacing w:w="15" w:type="dxa"/>
        </w:trPr>
        <w:tc>
          <w:tcPr>
            <w:tcW w:w="1627" w:type="pct"/>
            <w:tcBorders>
              <w:top w:val="nil"/>
              <w:left w:val="nil"/>
              <w:bottom w:val="nil"/>
              <w:right w:val="nil"/>
            </w:tcBorders>
            <w:hideMark/>
          </w:tcPr>
          <w:p w14:paraId="632C0ACB"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2BA6F6DF" w14:textId="77777777" w:rsidR="000B62EC" w:rsidRPr="009C2ED4" w:rsidRDefault="000B62EC" w:rsidP="008A5EF3">
            <w:pPr>
              <w:ind w:right="187"/>
            </w:pPr>
            <w:r w:rsidRPr="009C2ED4">
              <w:t> </w:t>
            </w:r>
          </w:p>
        </w:tc>
        <w:tc>
          <w:tcPr>
            <w:tcW w:w="1681" w:type="pct"/>
            <w:tcBorders>
              <w:top w:val="nil"/>
              <w:left w:val="nil"/>
              <w:bottom w:val="single" w:sz="6" w:space="0" w:color="auto"/>
              <w:right w:val="nil"/>
            </w:tcBorders>
            <w:hideMark/>
          </w:tcPr>
          <w:p w14:paraId="3F599CC8" w14:textId="77777777" w:rsidR="000B62EC" w:rsidRPr="009C2ED4" w:rsidRDefault="000B62EC" w:rsidP="008A5EF3">
            <w:pPr>
              <w:ind w:right="187"/>
            </w:pPr>
          </w:p>
        </w:tc>
      </w:tr>
      <w:tr w:rsidR="000B62EC" w:rsidRPr="009C2ED4" w14:paraId="78C0A567" w14:textId="77777777" w:rsidTr="008A5EF3">
        <w:trPr>
          <w:trHeight w:val="300"/>
          <w:tblCellSpacing w:w="15" w:type="dxa"/>
        </w:trPr>
        <w:tc>
          <w:tcPr>
            <w:tcW w:w="1627" w:type="pct"/>
            <w:tcBorders>
              <w:top w:val="nil"/>
              <w:left w:val="nil"/>
              <w:bottom w:val="nil"/>
              <w:right w:val="nil"/>
            </w:tcBorders>
            <w:hideMark/>
          </w:tcPr>
          <w:p w14:paraId="1ECEDAE6"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00B05970" w14:textId="77777777" w:rsidR="000B62EC" w:rsidRPr="009C2ED4" w:rsidRDefault="000B62EC" w:rsidP="008A5EF3">
            <w:pPr>
              <w:ind w:right="187"/>
            </w:pPr>
            <w:r w:rsidRPr="009C2ED4">
              <w:t> </w:t>
            </w:r>
          </w:p>
        </w:tc>
        <w:tc>
          <w:tcPr>
            <w:tcW w:w="1681" w:type="pct"/>
            <w:tcBorders>
              <w:top w:val="outset" w:sz="6" w:space="0" w:color="auto"/>
              <w:left w:val="nil"/>
              <w:bottom w:val="nil"/>
              <w:right w:val="nil"/>
            </w:tcBorders>
            <w:hideMark/>
          </w:tcPr>
          <w:p w14:paraId="0863D3CA" w14:textId="77777777" w:rsidR="000B62EC" w:rsidRPr="009C2ED4" w:rsidRDefault="000B62EC" w:rsidP="008A5EF3">
            <w:pPr>
              <w:ind w:right="187"/>
              <w:jc w:val="right"/>
            </w:pPr>
            <w:r w:rsidRPr="009C2ED4">
              <w:t>(kontaktpersona)</w:t>
            </w:r>
          </w:p>
        </w:tc>
      </w:tr>
      <w:tr w:rsidR="000B62EC" w:rsidRPr="009C2ED4" w14:paraId="1B4BE2AF" w14:textId="77777777" w:rsidTr="008A5EF3">
        <w:trPr>
          <w:trHeight w:val="300"/>
          <w:tblCellSpacing w:w="15" w:type="dxa"/>
        </w:trPr>
        <w:tc>
          <w:tcPr>
            <w:tcW w:w="1627" w:type="pct"/>
            <w:tcBorders>
              <w:top w:val="nil"/>
              <w:left w:val="nil"/>
              <w:bottom w:val="nil"/>
              <w:right w:val="nil"/>
            </w:tcBorders>
            <w:hideMark/>
          </w:tcPr>
          <w:p w14:paraId="11964E87"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4E4F54B4" w14:textId="77777777" w:rsidR="000B62EC" w:rsidRPr="009C2ED4" w:rsidRDefault="000B62EC" w:rsidP="008A5EF3">
            <w:pPr>
              <w:ind w:right="187"/>
            </w:pPr>
            <w:r w:rsidRPr="009C2ED4">
              <w:t> </w:t>
            </w:r>
          </w:p>
        </w:tc>
        <w:tc>
          <w:tcPr>
            <w:tcW w:w="1681" w:type="pct"/>
            <w:tcBorders>
              <w:top w:val="nil"/>
              <w:left w:val="nil"/>
              <w:bottom w:val="single" w:sz="6" w:space="0" w:color="auto"/>
              <w:right w:val="nil"/>
            </w:tcBorders>
            <w:hideMark/>
          </w:tcPr>
          <w:p w14:paraId="5471580E" w14:textId="77777777" w:rsidR="000B62EC" w:rsidRPr="009C2ED4" w:rsidRDefault="000B62EC" w:rsidP="008A5EF3">
            <w:pPr>
              <w:ind w:right="187"/>
            </w:pPr>
          </w:p>
        </w:tc>
      </w:tr>
      <w:tr w:rsidR="000B62EC" w:rsidRPr="009C2ED4" w14:paraId="27D7EA99" w14:textId="77777777" w:rsidTr="008A5EF3">
        <w:trPr>
          <w:trHeight w:val="300"/>
          <w:tblCellSpacing w:w="15" w:type="dxa"/>
        </w:trPr>
        <w:tc>
          <w:tcPr>
            <w:tcW w:w="1627" w:type="pct"/>
            <w:tcBorders>
              <w:top w:val="nil"/>
              <w:left w:val="nil"/>
              <w:bottom w:val="nil"/>
              <w:right w:val="nil"/>
            </w:tcBorders>
            <w:hideMark/>
          </w:tcPr>
          <w:p w14:paraId="494425FF"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567279FB" w14:textId="77777777" w:rsidR="000B62EC" w:rsidRPr="009C2ED4" w:rsidRDefault="000B62EC" w:rsidP="008A5EF3">
            <w:pPr>
              <w:ind w:right="187"/>
            </w:pPr>
            <w:r w:rsidRPr="009C2ED4">
              <w:t> </w:t>
            </w:r>
          </w:p>
        </w:tc>
        <w:tc>
          <w:tcPr>
            <w:tcW w:w="1681" w:type="pct"/>
            <w:tcBorders>
              <w:top w:val="outset" w:sz="6" w:space="0" w:color="auto"/>
              <w:left w:val="nil"/>
              <w:bottom w:val="nil"/>
              <w:right w:val="nil"/>
            </w:tcBorders>
            <w:hideMark/>
          </w:tcPr>
          <w:p w14:paraId="00BE83EE" w14:textId="77777777" w:rsidR="000B62EC" w:rsidRPr="009C2ED4" w:rsidRDefault="000B62EC" w:rsidP="008A5EF3">
            <w:pPr>
              <w:ind w:right="187"/>
              <w:jc w:val="right"/>
            </w:pPr>
            <w:r w:rsidRPr="009C2ED4">
              <w:t>(tālruņa Nr.)</w:t>
            </w:r>
          </w:p>
        </w:tc>
      </w:tr>
      <w:tr w:rsidR="000B62EC" w:rsidRPr="009C2ED4" w14:paraId="2DB43BEF" w14:textId="77777777" w:rsidTr="008A5EF3">
        <w:trPr>
          <w:trHeight w:val="300"/>
          <w:tblCellSpacing w:w="15" w:type="dxa"/>
        </w:trPr>
        <w:tc>
          <w:tcPr>
            <w:tcW w:w="1627" w:type="pct"/>
            <w:tcBorders>
              <w:top w:val="nil"/>
              <w:left w:val="nil"/>
              <w:bottom w:val="nil"/>
              <w:right w:val="nil"/>
            </w:tcBorders>
            <w:hideMark/>
          </w:tcPr>
          <w:p w14:paraId="214FBEB6"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0B5403E8" w14:textId="77777777" w:rsidR="000B62EC" w:rsidRPr="009C2ED4" w:rsidRDefault="000B62EC" w:rsidP="008A5EF3">
            <w:pPr>
              <w:ind w:right="187"/>
            </w:pPr>
            <w:r w:rsidRPr="009C2ED4">
              <w:t> </w:t>
            </w:r>
          </w:p>
        </w:tc>
        <w:tc>
          <w:tcPr>
            <w:tcW w:w="1681" w:type="pct"/>
            <w:tcBorders>
              <w:top w:val="nil"/>
              <w:left w:val="nil"/>
              <w:bottom w:val="single" w:sz="6" w:space="0" w:color="auto"/>
              <w:right w:val="nil"/>
            </w:tcBorders>
            <w:hideMark/>
          </w:tcPr>
          <w:p w14:paraId="31268475" w14:textId="77777777" w:rsidR="000B62EC" w:rsidRPr="009C2ED4" w:rsidRDefault="000B62EC" w:rsidP="008A5EF3">
            <w:pPr>
              <w:ind w:right="187"/>
            </w:pPr>
            <w:r w:rsidRPr="009C2ED4">
              <w:t> </w:t>
            </w:r>
          </w:p>
        </w:tc>
      </w:tr>
      <w:tr w:rsidR="000B62EC" w:rsidRPr="009C2ED4" w14:paraId="15D7F6C8" w14:textId="77777777" w:rsidTr="008A5EF3">
        <w:trPr>
          <w:trHeight w:val="300"/>
          <w:tblCellSpacing w:w="15" w:type="dxa"/>
        </w:trPr>
        <w:tc>
          <w:tcPr>
            <w:tcW w:w="1627" w:type="pct"/>
            <w:tcBorders>
              <w:top w:val="nil"/>
              <w:left w:val="nil"/>
              <w:bottom w:val="nil"/>
              <w:right w:val="nil"/>
            </w:tcBorders>
            <w:hideMark/>
          </w:tcPr>
          <w:p w14:paraId="766BFD3A" w14:textId="77777777" w:rsidR="000B62EC" w:rsidRPr="009C2ED4" w:rsidRDefault="000B62EC" w:rsidP="008A5EF3">
            <w:pPr>
              <w:ind w:right="187"/>
            </w:pPr>
            <w:r w:rsidRPr="009C2ED4">
              <w:t> </w:t>
            </w:r>
          </w:p>
        </w:tc>
        <w:tc>
          <w:tcPr>
            <w:tcW w:w="1627" w:type="pct"/>
            <w:tcBorders>
              <w:top w:val="nil"/>
              <w:left w:val="nil"/>
              <w:bottom w:val="nil"/>
              <w:right w:val="nil"/>
            </w:tcBorders>
            <w:hideMark/>
          </w:tcPr>
          <w:p w14:paraId="27DE8183" w14:textId="77777777" w:rsidR="000B62EC" w:rsidRPr="009C2ED4" w:rsidRDefault="000B62EC" w:rsidP="008A5EF3">
            <w:pPr>
              <w:ind w:right="187"/>
            </w:pPr>
            <w:r w:rsidRPr="009C2ED4">
              <w:t> </w:t>
            </w:r>
          </w:p>
        </w:tc>
        <w:tc>
          <w:tcPr>
            <w:tcW w:w="1681" w:type="pct"/>
            <w:tcBorders>
              <w:top w:val="outset" w:sz="6" w:space="0" w:color="auto"/>
              <w:left w:val="nil"/>
              <w:bottom w:val="nil"/>
              <w:right w:val="nil"/>
            </w:tcBorders>
            <w:hideMark/>
          </w:tcPr>
          <w:p w14:paraId="1E1B3BF5" w14:textId="77777777" w:rsidR="000B62EC" w:rsidRPr="009C2ED4" w:rsidRDefault="000B62EC" w:rsidP="008A5EF3">
            <w:pPr>
              <w:ind w:right="187"/>
              <w:jc w:val="right"/>
            </w:pPr>
            <w:r w:rsidRPr="009C2ED4">
              <w:t>(e-pasta adrese)</w:t>
            </w:r>
          </w:p>
        </w:tc>
      </w:tr>
    </w:tbl>
    <w:p w14:paraId="192302CB" w14:textId="77777777" w:rsidR="000B62EC" w:rsidRPr="009C2ED4" w:rsidRDefault="000B62EC" w:rsidP="000B62EC">
      <w:pPr>
        <w:ind w:right="187"/>
        <w:jc w:val="center"/>
      </w:pPr>
      <w:r w:rsidRPr="009C2ED4">
        <w:t>IESNIEGUMS</w:t>
      </w:r>
    </w:p>
    <w:p w14:paraId="6F2ED8B2" w14:textId="77777777" w:rsidR="000B62EC" w:rsidRPr="009C2ED4" w:rsidRDefault="000B62EC" w:rsidP="000B62EC">
      <w:pPr>
        <w:ind w:right="187"/>
        <w:rPr>
          <w:sz w:val="20"/>
          <w:szCs w:val="20"/>
        </w:rPr>
      </w:pPr>
      <w:r w:rsidRPr="009C2ED4">
        <w:rPr>
          <w:b/>
          <w:bCs/>
        </w:rPr>
        <w:t xml:space="preserve">Lūdzu izsniegt licenci </w:t>
      </w:r>
      <w:r w:rsidRPr="009C2ED4">
        <w:rPr>
          <w:noProof/>
        </w:rPr>
        <mc:AlternateContent>
          <mc:Choice Requires="wps">
            <w:drawing>
              <wp:inline distT="0" distB="0" distL="0" distR="0" wp14:anchorId="3A2A6ADC" wp14:editId="08525C28">
                <wp:extent cx="304800" cy="304800"/>
                <wp:effectExtent l="0" t="0" r="0" b="0"/>
                <wp:docPr id="3" name="AutoShape 1" descr="https://www.vestnesis.lv/wwwraksti/BILDES/KVADRA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A7C33" id="AutoShape 1" o:spid="_x0000_s1026" alt="https://www.vestnesis.lv/wwwraksti/BILDES/KVADRA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3C1248" w14:textId="77777777" w:rsidR="000B62EC" w:rsidRPr="009C2ED4" w:rsidRDefault="000B62EC" w:rsidP="000B62EC">
      <w:pPr>
        <w:pStyle w:val="Default"/>
        <w:ind w:right="187"/>
        <w:rPr>
          <w:color w:val="auto"/>
          <w:lang w:val="lv-LV"/>
        </w:rPr>
      </w:pPr>
      <w:r w:rsidRPr="009C2ED4">
        <w:rPr>
          <w:b/>
          <w:color w:val="auto"/>
          <w:lang w:val="lv-LV"/>
        </w:rPr>
        <w:fldChar w:fldCharType="begin">
          <w:ffData>
            <w:name w:val="Check2"/>
            <w:enabled/>
            <w:calcOnExit w:val="0"/>
            <w:checkBox>
              <w:sizeAuto/>
              <w:default w:val="0"/>
            </w:checkBox>
          </w:ffData>
        </w:fldChar>
      </w:r>
      <w:r w:rsidRPr="009C2ED4">
        <w:rPr>
          <w:b/>
          <w:color w:val="auto"/>
          <w:lang w:val="lv-LV"/>
        </w:rPr>
        <w:instrText xml:space="preserve"> FORMCHECKBOX </w:instrText>
      </w:r>
      <w:r w:rsidR="00594800">
        <w:rPr>
          <w:b/>
          <w:color w:val="auto"/>
          <w:lang w:val="lv-LV"/>
        </w:rPr>
      </w:r>
      <w:r w:rsidR="00594800">
        <w:rPr>
          <w:b/>
          <w:color w:val="auto"/>
          <w:lang w:val="lv-LV"/>
        </w:rPr>
        <w:fldChar w:fldCharType="separate"/>
      </w:r>
      <w:r w:rsidRPr="009C2ED4">
        <w:rPr>
          <w:b/>
          <w:color w:val="auto"/>
          <w:lang w:val="lv-LV"/>
        </w:rPr>
        <w:fldChar w:fldCharType="end"/>
      </w:r>
      <w:r w:rsidRPr="009C2ED4">
        <w:rPr>
          <w:b/>
          <w:color w:val="auto"/>
          <w:lang w:val="lv-LV"/>
        </w:rPr>
        <w:tab/>
      </w:r>
      <w:r w:rsidRPr="009C2ED4">
        <w:rPr>
          <w:rFonts w:eastAsia="Times New Roman"/>
          <w:lang w:val="lv-LV" w:eastAsia="lv-LV"/>
        </w:rPr>
        <w:t xml:space="preserve">interešu izglītības programmai (programmām) </w:t>
      </w:r>
    </w:p>
    <w:p w14:paraId="62964A77" w14:textId="77777777" w:rsidR="000B62EC" w:rsidRPr="009C2ED4" w:rsidRDefault="000B62EC" w:rsidP="000B62EC">
      <w:pPr>
        <w:pStyle w:val="Default"/>
        <w:ind w:right="187"/>
        <w:jc w:val="both"/>
        <w:rPr>
          <w:color w:val="auto"/>
          <w:sz w:val="20"/>
          <w:szCs w:val="20"/>
          <w:lang w:val="lv-LV"/>
        </w:rPr>
      </w:pPr>
    </w:p>
    <w:p w14:paraId="3AB3B03E" w14:textId="77777777" w:rsidR="000B62EC" w:rsidRPr="009C2ED4" w:rsidRDefault="000B62EC" w:rsidP="000B62EC">
      <w:pPr>
        <w:pStyle w:val="Default"/>
        <w:ind w:right="187"/>
        <w:rPr>
          <w:color w:val="auto"/>
          <w:lang w:val="lv-LV"/>
        </w:rPr>
      </w:pPr>
      <w:r w:rsidRPr="009C2ED4">
        <w:rPr>
          <w:b/>
          <w:color w:val="auto"/>
          <w:lang w:val="lv-LV"/>
        </w:rPr>
        <w:fldChar w:fldCharType="begin">
          <w:ffData>
            <w:name w:val="Check2"/>
            <w:enabled/>
            <w:calcOnExit w:val="0"/>
            <w:checkBox>
              <w:sizeAuto/>
              <w:default w:val="0"/>
            </w:checkBox>
          </w:ffData>
        </w:fldChar>
      </w:r>
      <w:r w:rsidRPr="009C2ED4">
        <w:rPr>
          <w:b/>
          <w:color w:val="auto"/>
          <w:lang w:val="lv-LV"/>
        </w:rPr>
        <w:instrText xml:space="preserve"> FORMCHECKBOX </w:instrText>
      </w:r>
      <w:r w:rsidR="00594800">
        <w:rPr>
          <w:b/>
          <w:color w:val="auto"/>
          <w:lang w:val="lv-LV"/>
        </w:rPr>
      </w:r>
      <w:r w:rsidR="00594800">
        <w:rPr>
          <w:b/>
          <w:color w:val="auto"/>
          <w:lang w:val="lv-LV"/>
        </w:rPr>
        <w:fldChar w:fldCharType="separate"/>
      </w:r>
      <w:r w:rsidRPr="009C2ED4">
        <w:rPr>
          <w:b/>
          <w:color w:val="auto"/>
          <w:lang w:val="lv-LV"/>
        </w:rPr>
        <w:fldChar w:fldCharType="end"/>
      </w:r>
      <w:r w:rsidRPr="009C2ED4">
        <w:rPr>
          <w:b/>
          <w:color w:val="auto"/>
          <w:lang w:val="lv-LV"/>
        </w:rPr>
        <w:tab/>
      </w:r>
      <w:r w:rsidRPr="009C2ED4">
        <w:rPr>
          <w:rFonts w:eastAsia="Times New Roman"/>
          <w:lang w:val="lv-LV" w:eastAsia="lv-LV"/>
        </w:rPr>
        <w:t>pieaugušo neformālās izglītības programmai (programmām)</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67"/>
      </w:tblGrid>
      <w:tr w:rsidR="000B62EC" w:rsidRPr="009C2ED4" w14:paraId="47C5D086" w14:textId="77777777" w:rsidTr="008A5EF3">
        <w:trPr>
          <w:trHeight w:val="300"/>
          <w:tblCellSpacing w:w="15" w:type="dxa"/>
        </w:trPr>
        <w:tc>
          <w:tcPr>
            <w:tcW w:w="4967" w:type="pct"/>
            <w:tcBorders>
              <w:top w:val="nil"/>
              <w:left w:val="nil"/>
              <w:bottom w:val="single" w:sz="6" w:space="0" w:color="auto"/>
              <w:right w:val="nil"/>
            </w:tcBorders>
            <w:hideMark/>
          </w:tcPr>
          <w:p w14:paraId="1A7CFB6A" w14:textId="77777777" w:rsidR="000B62EC" w:rsidRPr="009C2ED4" w:rsidRDefault="000B62EC" w:rsidP="008A5EF3">
            <w:pPr>
              <w:ind w:right="187"/>
            </w:pPr>
            <w:r w:rsidRPr="009C2ED4">
              <w:t> </w:t>
            </w:r>
          </w:p>
        </w:tc>
      </w:tr>
      <w:tr w:rsidR="000B62EC" w:rsidRPr="009C2ED4" w14:paraId="6CE9F5E5" w14:textId="77777777" w:rsidTr="008A5EF3">
        <w:trPr>
          <w:trHeight w:val="300"/>
          <w:tblCellSpacing w:w="15" w:type="dxa"/>
        </w:trPr>
        <w:tc>
          <w:tcPr>
            <w:tcW w:w="4967" w:type="pct"/>
            <w:tcBorders>
              <w:top w:val="outset" w:sz="6" w:space="0" w:color="auto"/>
              <w:left w:val="nil"/>
              <w:bottom w:val="nil"/>
              <w:right w:val="nil"/>
            </w:tcBorders>
            <w:hideMark/>
          </w:tcPr>
          <w:p w14:paraId="0ADD754E" w14:textId="77777777" w:rsidR="000B62EC" w:rsidRPr="009C2ED4" w:rsidRDefault="000B62EC" w:rsidP="008A5EF3">
            <w:pPr>
              <w:spacing w:before="100" w:beforeAutospacing="1"/>
              <w:ind w:right="187"/>
              <w:jc w:val="center"/>
            </w:pPr>
            <w:r w:rsidRPr="009C2ED4">
              <w:t>(programmas nosaukums)</w:t>
            </w:r>
          </w:p>
        </w:tc>
      </w:tr>
      <w:tr w:rsidR="000B62EC" w:rsidRPr="009C2ED4" w14:paraId="054D1369" w14:textId="77777777" w:rsidTr="008A5EF3">
        <w:trPr>
          <w:trHeight w:val="300"/>
          <w:tblCellSpacing w:w="15" w:type="dxa"/>
        </w:trPr>
        <w:tc>
          <w:tcPr>
            <w:tcW w:w="4967" w:type="pct"/>
            <w:tcBorders>
              <w:top w:val="nil"/>
              <w:left w:val="nil"/>
              <w:bottom w:val="single" w:sz="6" w:space="0" w:color="auto"/>
              <w:right w:val="nil"/>
            </w:tcBorders>
            <w:hideMark/>
          </w:tcPr>
          <w:p w14:paraId="668B33BF" w14:textId="77777777" w:rsidR="000B62EC" w:rsidRPr="009C2ED4" w:rsidRDefault="000B62EC" w:rsidP="008A5EF3">
            <w:pPr>
              <w:ind w:right="187"/>
            </w:pPr>
            <w:r w:rsidRPr="009C2ED4">
              <w:t> </w:t>
            </w:r>
          </w:p>
        </w:tc>
      </w:tr>
      <w:tr w:rsidR="000B62EC" w:rsidRPr="009C2ED4" w14:paraId="6C24706C" w14:textId="77777777" w:rsidTr="008A5EF3">
        <w:trPr>
          <w:trHeight w:val="300"/>
          <w:tblCellSpacing w:w="15" w:type="dxa"/>
        </w:trPr>
        <w:tc>
          <w:tcPr>
            <w:tcW w:w="4967" w:type="pct"/>
            <w:tcBorders>
              <w:top w:val="outset" w:sz="6" w:space="0" w:color="auto"/>
              <w:left w:val="nil"/>
              <w:bottom w:val="nil"/>
              <w:right w:val="nil"/>
            </w:tcBorders>
            <w:hideMark/>
          </w:tcPr>
          <w:p w14:paraId="78EE61A2" w14:textId="77777777" w:rsidR="000B62EC" w:rsidRPr="009C2ED4" w:rsidRDefault="000B62EC" w:rsidP="008A5EF3">
            <w:pPr>
              <w:spacing w:before="100" w:beforeAutospacing="1"/>
              <w:ind w:right="187"/>
              <w:jc w:val="center"/>
            </w:pPr>
            <w:r w:rsidRPr="009C2ED4">
              <w:t>(programmas nosaukums)</w:t>
            </w:r>
          </w:p>
        </w:tc>
      </w:tr>
      <w:tr w:rsidR="000B62EC" w:rsidRPr="009C2ED4" w14:paraId="24631276" w14:textId="77777777" w:rsidTr="008A5EF3">
        <w:trPr>
          <w:trHeight w:val="300"/>
          <w:tblCellSpacing w:w="15" w:type="dxa"/>
        </w:trPr>
        <w:tc>
          <w:tcPr>
            <w:tcW w:w="4967" w:type="pct"/>
            <w:tcBorders>
              <w:top w:val="nil"/>
              <w:left w:val="nil"/>
              <w:bottom w:val="single" w:sz="6" w:space="0" w:color="auto"/>
              <w:right w:val="nil"/>
            </w:tcBorders>
            <w:hideMark/>
          </w:tcPr>
          <w:p w14:paraId="4CF9C0B7" w14:textId="77777777" w:rsidR="000B62EC" w:rsidRPr="009C2ED4" w:rsidRDefault="000B62EC" w:rsidP="008A5EF3">
            <w:pPr>
              <w:ind w:right="187"/>
            </w:pPr>
            <w:r w:rsidRPr="009C2ED4">
              <w:t> </w:t>
            </w:r>
          </w:p>
        </w:tc>
      </w:tr>
      <w:tr w:rsidR="000B62EC" w:rsidRPr="009C2ED4" w14:paraId="1CFC0F8C" w14:textId="77777777" w:rsidTr="008A5EF3">
        <w:trPr>
          <w:trHeight w:val="300"/>
          <w:tblCellSpacing w:w="15" w:type="dxa"/>
        </w:trPr>
        <w:tc>
          <w:tcPr>
            <w:tcW w:w="4967" w:type="pct"/>
            <w:tcBorders>
              <w:top w:val="outset" w:sz="6" w:space="0" w:color="auto"/>
              <w:left w:val="nil"/>
              <w:bottom w:val="nil"/>
              <w:right w:val="nil"/>
            </w:tcBorders>
            <w:hideMark/>
          </w:tcPr>
          <w:p w14:paraId="07C7F484" w14:textId="77777777" w:rsidR="000B62EC" w:rsidRPr="009C2ED4" w:rsidRDefault="000B62EC" w:rsidP="008A5EF3">
            <w:pPr>
              <w:spacing w:before="100" w:beforeAutospacing="1"/>
              <w:ind w:right="187"/>
              <w:jc w:val="center"/>
            </w:pPr>
            <w:r w:rsidRPr="009C2ED4">
              <w:t>(programmas nosaukums)</w:t>
            </w:r>
          </w:p>
        </w:tc>
      </w:tr>
    </w:tbl>
    <w:p w14:paraId="0CED2C0E" w14:textId="77777777" w:rsidR="000B62EC" w:rsidRPr="009C2ED4" w:rsidRDefault="000B62EC" w:rsidP="000B62EC">
      <w:pPr>
        <w:spacing w:before="100" w:beforeAutospacing="1"/>
        <w:ind w:right="187"/>
      </w:pPr>
      <w:r w:rsidRPr="009C2ED4">
        <w:t>Programmas/u īstenošanas vietas adrese _______________________________________</w:t>
      </w:r>
    </w:p>
    <w:p w14:paraId="01BFBF6D" w14:textId="77777777" w:rsidR="000B62EC" w:rsidRPr="009C2ED4" w:rsidRDefault="000B62EC" w:rsidP="000B62EC">
      <w:pPr>
        <w:spacing w:before="100" w:beforeAutospacing="1"/>
        <w:ind w:right="187"/>
      </w:pPr>
      <w:r w:rsidRPr="009C2ED4">
        <w:t>Pielikumā:</w:t>
      </w:r>
    </w:p>
    <w:p w14:paraId="341F5DC3" w14:textId="77777777" w:rsidR="000B62EC" w:rsidRPr="009C2ED4" w:rsidRDefault="000B62EC" w:rsidP="000B62EC">
      <w:pPr>
        <w:spacing w:before="100" w:beforeAutospacing="1"/>
        <w:ind w:right="187"/>
      </w:pPr>
      <w:r w:rsidRPr="009C2ED4">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28"/>
        <w:gridCol w:w="3014"/>
        <w:gridCol w:w="3029"/>
      </w:tblGrid>
      <w:tr w:rsidR="000B62EC" w:rsidRPr="009C2ED4" w14:paraId="72C77C2A" w14:textId="77777777" w:rsidTr="008A5EF3">
        <w:trPr>
          <w:trHeight w:val="300"/>
          <w:tblCellSpacing w:w="15" w:type="dxa"/>
        </w:trPr>
        <w:tc>
          <w:tcPr>
            <w:tcW w:w="1642" w:type="pct"/>
            <w:tcBorders>
              <w:top w:val="nil"/>
              <w:left w:val="nil"/>
              <w:bottom w:val="single" w:sz="6" w:space="0" w:color="auto"/>
              <w:right w:val="nil"/>
            </w:tcBorders>
            <w:hideMark/>
          </w:tcPr>
          <w:p w14:paraId="325CDF47" w14:textId="77777777" w:rsidR="000B62EC" w:rsidRPr="009C2ED4" w:rsidRDefault="000B62EC" w:rsidP="008A5EF3">
            <w:pPr>
              <w:ind w:right="187"/>
            </w:pPr>
            <w:r w:rsidRPr="009C2ED4">
              <w:t> </w:t>
            </w:r>
          </w:p>
        </w:tc>
        <w:tc>
          <w:tcPr>
            <w:tcW w:w="1643" w:type="pct"/>
            <w:tcBorders>
              <w:top w:val="nil"/>
              <w:left w:val="nil"/>
              <w:bottom w:val="nil"/>
              <w:right w:val="nil"/>
            </w:tcBorders>
            <w:hideMark/>
          </w:tcPr>
          <w:p w14:paraId="2FEE84AE" w14:textId="77777777" w:rsidR="000B62EC" w:rsidRPr="009C2ED4" w:rsidRDefault="000B62EC" w:rsidP="008A5EF3">
            <w:pPr>
              <w:ind w:right="187"/>
            </w:pPr>
            <w:r w:rsidRPr="009C2ED4">
              <w:t> </w:t>
            </w:r>
          </w:p>
        </w:tc>
        <w:tc>
          <w:tcPr>
            <w:tcW w:w="1643" w:type="pct"/>
            <w:tcBorders>
              <w:top w:val="nil"/>
              <w:left w:val="nil"/>
              <w:bottom w:val="nil"/>
              <w:right w:val="nil"/>
            </w:tcBorders>
            <w:hideMark/>
          </w:tcPr>
          <w:p w14:paraId="6C64D18A" w14:textId="77777777" w:rsidR="000B62EC" w:rsidRPr="009C2ED4" w:rsidRDefault="000B62EC" w:rsidP="008A5EF3">
            <w:pPr>
              <w:ind w:right="187"/>
            </w:pPr>
            <w:r w:rsidRPr="009C2ED4">
              <w:t> </w:t>
            </w:r>
          </w:p>
        </w:tc>
      </w:tr>
      <w:tr w:rsidR="000B62EC" w:rsidRPr="009C2ED4" w14:paraId="76BE7A7F" w14:textId="77777777" w:rsidTr="008A5EF3">
        <w:trPr>
          <w:trHeight w:val="300"/>
          <w:tblCellSpacing w:w="15" w:type="dxa"/>
        </w:trPr>
        <w:tc>
          <w:tcPr>
            <w:tcW w:w="1642" w:type="pct"/>
            <w:tcBorders>
              <w:top w:val="outset" w:sz="6" w:space="0" w:color="auto"/>
              <w:left w:val="nil"/>
              <w:bottom w:val="nil"/>
              <w:right w:val="nil"/>
            </w:tcBorders>
            <w:hideMark/>
          </w:tcPr>
          <w:p w14:paraId="69F339C9" w14:textId="77777777" w:rsidR="000B62EC" w:rsidRPr="009C2ED4" w:rsidRDefault="000B62EC" w:rsidP="008A5EF3">
            <w:pPr>
              <w:spacing w:before="100" w:beforeAutospacing="1"/>
              <w:ind w:right="187"/>
              <w:jc w:val="center"/>
            </w:pPr>
            <w:r w:rsidRPr="009C2ED4">
              <w:t>(datums)</w:t>
            </w:r>
          </w:p>
        </w:tc>
        <w:tc>
          <w:tcPr>
            <w:tcW w:w="1643" w:type="pct"/>
            <w:tcBorders>
              <w:top w:val="nil"/>
              <w:left w:val="nil"/>
              <w:bottom w:val="nil"/>
              <w:right w:val="nil"/>
            </w:tcBorders>
            <w:hideMark/>
          </w:tcPr>
          <w:p w14:paraId="32FCCED4" w14:textId="77777777" w:rsidR="000B62EC" w:rsidRPr="009C2ED4" w:rsidRDefault="000B62EC" w:rsidP="008A5EF3">
            <w:pPr>
              <w:ind w:right="187"/>
            </w:pPr>
            <w:r w:rsidRPr="009C2ED4">
              <w:t> </w:t>
            </w:r>
          </w:p>
        </w:tc>
        <w:tc>
          <w:tcPr>
            <w:tcW w:w="1643" w:type="pct"/>
            <w:tcBorders>
              <w:top w:val="nil"/>
              <w:left w:val="nil"/>
              <w:bottom w:val="nil"/>
              <w:right w:val="nil"/>
            </w:tcBorders>
            <w:hideMark/>
          </w:tcPr>
          <w:p w14:paraId="279769B1" w14:textId="77777777" w:rsidR="000B62EC" w:rsidRPr="009C2ED4" w:rsidRDefault="000B62EC" w:rsidP="008A5EF3">
            <w:pPr>
              <w:ind w:right="187"/>
            </w:pPr>
            <w:r w:rsidRPr="009C2ED4">
              <w:t> </w:t>
            </w:r>
          </w:p>
        </w:tc>
      </w:tr>
    </w:tbl>
    <w:p w14:paraId="046E5A1E" w14:textId="77777777" w:rsidR="000B62EC" w:rsidRPr="009C2ED4" w:rsidRDefault="000B62EC" w:rsidP="000B62EC">
      <w:pPr>
        <w:ind w:right="187"/>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09"/>
        <w:gridCol w:w="1463"/>
        <w:gridCol w:w="2999"/>
      </w:tblGrid>
      <w:tr w:rsidR="000B62EC" w:rsidRPr="009C2ED4" w14:paraId="2F428A9F" w14:textId="77777777" w:rsidTr="008A5EF3">
        <w:trPr>
          <w:trHeight w:val="300"/>
          <w:tblCellSpacing w:w="15" w:type="dxa"/>
        </w:trPr>
        <w:tc>
          <w:tcPr>
            <w:tcW w:w="2513" w:type="pct"/>
            <w:tcBorders>
              <w:top w:val="outset" w:sz="6" w:space="0" w:color="auto"/>
              <w:left w:val="nil"/>
              <w:bottom w:val="nil"/>
              <w:right w:val="nil"/>
            </w:tcBorders>
            <w:hideMark/>
          </w:tcPr>
          <w:p w14:paraId="1883EDAB" w14:textId="77777777" w:rsidR="000B62EC" w:rsidRPr="009C2ED4" w:rsidRDefault="000B62EC" w:rsidP="008A5EF3">
            <w:pPr>
              <w:spacing w:before="100" w:beforeAutospacing="1"/>
              <w:ind w:right="187"/>
              <w:jc w:val="center"/>
            </w:pPr>
            <w:r w:rsidRPr="009C2ED4">
              <w:t>(vārds, uzvārds)</w:t>
            </w:r>
          </w:p>
        </w:tc>
        <w:tc>
          <w:tcPr>
            <w:tcW w:w="789" w:type="pct"/>
            <w:tcBorders>
              <w:top w:val="nil"/>
              <w:left w:val="nil"/>
              <w:bottom w:val="nil"/>
              <w:right w:val="nil"/>
            </w:tcBorders>
            <w:hideMark/>
          </w:tcPr>
          <w:p w14:paraId="18417883" w14:textId="77777777" w:rsidR="000B62EC" w:rsidRPr="009C2ED4" w:rsidRDefault="000B62EC" w:rsidP="008A5EF3">
            <w:pPr>
              <w:ind w:right="187"/>
            </w:pPr>
            <w:r w:rsidRPr="009C2ED4">
              <w:t> </w:t>
            </w:r>
          </w:p>
        </w:tc>
        <w:tc>
          <w:tcPr>
            <w:tcW w:w="1626" w:type="pct"/>
            <w:tcBorders>
              <w:top w:val="outset" w:sz="6" w:space="0" w:color="auto"/>
              <w:left w:val="nil"/>
              <w:bottom w:val="nil"/>
              <w:right w:val="nil"/>
            </w:tcBorders>
            <w:hideMark/>
          </w:tcPr>
          <w:p w14:paraId="22B906B1" w14:textId="77777777" w:rsidR="000B62EC" w:rsidRPr="009C2ED4" w:rsidRDefault="000B62EC" w:rsidP="008A5EF3">
            <w:pPr>
              <w:spacing w:before="100" w:beforeAutospacing="1"/>
              <w:ind w:right="187"/>
              <w:jc w:val="center"/>
            </w:pPr>
            <w:r w:rsidRPr="009C2ED4">
              <w:t>(paraksts)</w:t>
            </w:r>
          </w:p>
        </w:tc>
      </w:tr>
    </w:tbl>
    <w:p w14:paraId="26CCB2D5" w14:textId="77777777" w:rsidR="000B62EC" w:rsidRPr="009C2ED4" w:rsidRDefault="000B62EC" w:rsidP="000B62EC">
      <w:pPr>
        <w:widowControl w:val="0"/>
        <w:tabs>
          <w:tab w:val="left" w:pos="4860"/>
        </w:tabs>
        <w:autoSpaceDE w:val="0"/>
        <w:autoSpaceDN w:val="0"/>
        <w:adjustRightInd w:val="0"/>
        <w:ind w:right="46"/>
        <w:rPr>
          <w:bCs/>
          <w:color w:val="000000"/>
        </w:rPr>
      </w:pPr>
      <w:r w:rsidRPr="009C2ED4">
        <w:rPr>
          <w:bCs/>
          <w:color w:val="000000"/>
        </w:rPr>
        <w:br w:type="page"/>
      </w:r>
    </w:p>
    <w:p w14:paraId="15F54A48" w14:textId="77777777" w:rsidR="000B62EC" w:rsidRPr="009C2ED4" w:rsidRDefault="000B62EC" w:rsidP="00250CF4">
      <w:pPr>
        <w:pStyle w:val="ListParagraph"/>
        <w:widowControl/>
        <w:numPr>
          <w:ilvl w:val="0"/>
          <w:numId w:val="43"/>
        </w:numPr>
        <w:suppressAutoHyphens w:val="0"/>
        <w:contextualSpacing/>
        <w:jc w:val="right"/>
      </w:pPr>
      <w:r w:rsidRPr="009C2ED4">
        <w:lastRenderedPageBreak/>
        <w:t xml:space="preserve">pielikums  </w:t>
      </w:r>
    </w:p>
    <w:p w14:paraId="7E2F68C5" w14:textId="77777777" w:rsidR="000B62EC" w:rsidRPr="009C2ED4" w:rsidRDefault="000B62EC" w:rsidP="000B62EC">
      <w:pPr>
        <w:pStyle w:val="ListParagraph"/>
        <w:jc w:val="right"/>
      </w:pPr>
      <w:r w:rsidRPr="009C2ED4">
        <w:t>Dobeles novada Izglītības pārvaldes</w:t>
      </w:r>
    </w:p>
    <w:p w14:paraId="7BD34BBE" w14:textId="77777777" w:rsidR="000B62EC" w:rsidRPr="009C2ED4" w:rsidRDefault="000B62EC" w:rsidP="000B62EC">
      <w:pPr>
        <w:pStyle w:val="ListParagraph"/>
        <w:jc w:val="right"/>
      </w:pPr>
      <w:r w:rsidRPr="009C2ED4">
        <w:t xml:space="preserve"> 2022. gada 27. janvāra </w:t>
      </w:r>
    </w:p>
    <w:p w14:paraId="740DB3BA" w14:textId="77777777" w:rsidR="000B62EC" w:rsidRPr="009C2ED4" w:rsidRDefault="000B62EC" w:rsidP="000B62EC">
      <w:pPr>
        <w:pStyle w:val="ListParagraph"/>
        <w:jc w:val="right"/>
      </w:pPr>
      <w:r w:rsidRPr="009C2ED4">
        <w:t xml:space="preserve">saistošajiem noteikumiem Nr. 2 </w:t>
      </w:r>
    </w:p>
    <w:p w14:paraId="4CB4E294" w14:textId="77777777" w:rsidR="000B62EC" w:rsidRPr="009C2ED4" w:rsidRDefault="000B62EC" w:rsidP="000B62EC">
      <w:pPr>
        <w:spacing w:before="100" w:beforeAutospacing="1" w:after="100" w:afterAutospacing="1"/>
        <w:ind w:right="46"/>
        <w:jc w:val="center"/>
        <w:outlineLvl w:val="3"/>
        <w:rPr>
          <w:b/>
          <w:bCs/>
        </w:rPr>
      </w:pPr>
      <w:r w:rsidRPr="009C2ED4">
        <w:rPr>
          <w:b/>
          <w:bCs/>
        </w:rPr>
        <w:t>Licencējamās programmas nosaukums</w:t>
      </w:r>
    </w:p>
    <w:p w14:paraId="526512EB" w14:textId="77777777" w:rsidR="000B62EC" w:rsidRPr="009C2ED4" w:rsidRDefault="000B62EC" w:rsidP="000B62EC">
      <w:pPr>
        <w:spacing w:before="100" w:beforeAutospacing="1" w:after="100" w:afterAutospacing="1"/>
        <w:ind w:right="46"/>
      </w:pPr>
      <w:r w:rsidRPr="009C2ED4">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62EC" w:rsidRPr="009C2ED4" w14:paraId="64BB93E2" w14:textId="77777777" w:rsidTr="008A5E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93A255" w14:textId="77777777" w:rsidR="000B62EC" w:rsidRPr="009C2ED4" w:rsidRDefault="000B62EC" w:rsidP="008A5EF3">
            <w:pPr>
              <w:ind w:right="46"/>
            </w:pPr>
            <w:r w:rsidRPr="009C2ED4">
              <w:t> </w:t>
            </w:r>
          </w:p>
          <w:p w14:paraId="5CC74C00" w14:textId="77777777" w:rsidR="000B62EC" w:rsidRPr="009C2ED4" w:rsidRDefault="000B62EC" w:rsidP="008A5EF3">
            <w:pPr>
              <w:spacing w:before="100" w:beforeAutospacing="1" w:after="100" w:afterAutospacing="1"/>
              <w:ind w:right="46"/>
            </w:pPr>
            <w:r w:rsidRPr="009C2ED4">
              <w:t> </w:t>
            </w:r>
          </w:p>
        </w:tc>
      </w:tr>
    </w:tbl>
    <w:p w14:paraId="0B2536EC" w14:textId="77777777" w:rsidR="000B62EC" w:rsidRPr="009C2ED4" w:rsidRDefault="000B62EC" w:rsidP="000B62EC">
      <w:pPr>
        <w:spacing w:before="100" w:beforeAutospacing="1" w:after="100" w:afterAutospacing="1"/>
        <w:ind w:right="46"/>
      </w:pPr>
      <w:r w:rsidRPr="009C2ED4">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62EC" w:rsidRPr="009C2ED4" w14:paraId="7A1A5F30" w14:textId="77777777" w:rsidTr="008A5E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B8ABD7" w14:textId="77777777" w:rsidR="000B62EC" w:rsidRPr="009C2ED4" w:rsidRDefault="000B62EC" w:rsidP="008A5EF3">
            <w:pPr>
              <w:ind w:right="46"/>
            </w:pPr>
            <w:r w:rsidRPr="009C2ED4">
              <w:t> </w:t>
            </w:r>
          </w:p>
          <w:p w14:paraId="20A5221C" w14:textId="77777777" w:rsidR="000B62EC" w:rsidRPr="009C2ED4" w:rsidRDefault="000B62EC" w:rsidP="008A5EF3">
            <w:pPr>
              <w:spacing w:before="100" w:beforeAutospacing="1" w:after="100" w:afterAutospacing="1"/>
              <w:ind w:right="46"/>
            </w:pPr>
            <w:r w:rsidRPr="009C2ED4">
              <w:t> </w:t>
            </w:r>
          </w:p>
        </w:tc>
      </w:tr>
    </w:tbl>
    <w:p w14:paraId="60C2BE87" w14:textId="77777777" w:rsidR="000B62EC" w:rsidRPr="009C2ED4" w:rsidRDefault="000B62EC" w:rsidP="000B62EC">
      <w:pPr>
        <w:spacing w:before="100" w:beforeAutospacing="1" w:after="100" w:afterAutospacing="1"/>
        <w:ind w:right="46"/>
      </w:pPr>
      <w:r w:rsidRPr="009C2ED4">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62EC" w:rsidRPr="009C2ED4" w14:paraId="0BE6A776" w14:textId="77777777" w:rsidTr="008A5E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143841" w14:textId="77777777" w:rsidR="000B62EC" w:rsidRPr="009C2ED4" w:rsidRDefault="000B62EC" w:rsidP="008A5EF3">
            <w:pPr>
              <w:ind w:right="46"/>
            </w:pPr>
            <w:r w:rsidRPr="009C2ED4">
              <w:t> </w:t>
            </w:r>
          </w:p>
          <w:p w14:paraId="64BEEF13" w14:textId="77777777" w:rsidR="000B62EC" w:rsidRPr="009C2ED4" w:rsidRDefault="000B62EC" w:rsidP="008A5EF3">
            <w:pPr>
              <w:spacing w:before="100" w:beforeAutospacing="1" w:after="100" w:afterAutospacing="1"/>
              <w:ind w:right="46"/>
            </w:pPr>
            <w:r w:rsidRPr="009C2ED4">
              <w:t> </w:t>
            </w:r>
          </w:p>
        </w:tc>
      </w:tr>
    </w:tbl>
    <w:p w14:paraId="2AB32180" w14:textId="77777777" w:rsidR="000B62EC" w:rsidRPr="009C2ED4" w:rsidRDefault="000B62EC" w:rsidP="000B62EC">
      <w:pPr>
        <w:spacing w:before="100" w:beforeAutospacing="1" w:after="100" w:afterAutospacing="1"/>
        <w:ind w:right="46"/>
      </w:pPr>
      <w:r w:rsidRPr="009C2ED4">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62EC" w:rsidRPr="009C2ED4" w14:paraId="24D184DD" w14:textId="77777777" w:rsidTr="008A5E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18F7DA" w14:textId="77777777" w:rsidR="000B62EC" w:rsidRPr="009C2ED4" w:rsidRDefault="000B62EC" w:rsidP="008A5EF3">
            <w:pPr>
              <w:ind w:right="46"/>
            </w:pPr>
            <w:r w:rsidRPr="009C2ED4">
              <w:t> </w:t>
            </w:r>
          </w:p>
          <w:p w14:paraId="19E9438F" w14:textId="77777777" w:rsidR="000B62EC" w:rsidRPr="009C2ED4" w:rsidRDefault="000B62EC" w:rsidP="008A5EF3">
            <w:pPr>
              <w:spacing w:before="100" w:beforeAutospacing="1" w:after="100" w:afterAutospacing="1"/>
              <w:ind w:right="46"/>
            </w:pPr>
            <w:r w:rsidRPr="009C2ED4">
              <w:t> </w:t>
            </w:r>
          </w:p>
        </w:tc>
      </w:tr>
    </w:tbl>
    <w:p w14:paraId="14E2E9CE" w14:textId="77777777" w:rsidR="000B62EC" w:rsidRPr="009C2ED4" w:rsidRDefault="000B62EC" w:rsidP="000B62EC">
      <w:pPr>
        <w:spacing w:before="100" w:beforeAutospacing="1" w:after="100" w:afterAutospacing="1"/>
        <w:ind w:right="46"/>
      </w:pPr>
      <w:r w:rsidRPr="009C2ED4">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62EC" w:rsidRPr="009C2ED4" w14:paraId="3F3721F1" w14:textId="77777777" w:rsidTr="008A5E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303D4E" w14:textId="77777777" w:rsidR="000B62EC" w:rsidRPr="009C2ED4" w:rsidRDefault="000B62EC" w:rsidP="008A5EF3">
            <w:pPr>
              <w:ind w:right="46"/>
            </w:pPr>
            <w:r w:rsidRPr="009C2ED4">
              <w:t> </w:t>
            </w:r>
          </w:p>
          <w:p w14:paraId="35ACBF64" w14:textId="77777777" w:rsidR="000B62EC" w:rsidRPr="009C2ED4" w:rsidRDefault="000B62EC" w:rsidP="008A5EF3">
            <w:pPr>
              <w:spacing w:before="100" w:beforeAutospacing="1" w:after="100" w:afterAutospacing="1"/>
              <w:ind w:right="46"/>
            </w:pPr>
            <w:r w:rsidRPr="009C2ED4">
              <w:t> </w:t>
            </w:r>
          </w:p>
        </w:tc>
      </w:tr>
    </w:tbl>
    <w:p w14:paraId="411DE062" w14:textId="77777777" w:rsidR="000B62EC" w:rsidRPr="009C2ED4" w:rsidRDefault="000B62EC" w:rsidP="000B62EC">
      <w:pPr>
        <w:spacing w:before="100" w:beforeAutospacing="1" w:after="100" w:afterAutospacing="1"/>
        <w:ind w:right="46"/>
      </w:pPr>
      <w:r w:rsidRPr="009C2ED4">
        <w:t>Izglītības programmas īstenošanai nepieciešamā personāla saraksts, kuram pievieno personāla izglītību apliecinošo dokumentu apliecinātas kopijas (neattiecas uz pieaugušo neformālās izglītības programmu)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55"/>
      </w:tblGrid>
      <w:tr w:rsidR="000B62EC" w:rsidRPr="009C2ED4" w14:paraId="30857B6A" w14:textId="77777777" w:rsidTr="008A5EF3">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3235F488" w14:textId="77777777" w:rsidR="000B62EC" w:rsidRPr="009C2ED4" w:rsidRDefault="000B62EC" w:rsidP="008A5EF3">
            <w:pPr>
              <w:ind w:right="46"/>
            </w:pPr>
            <w:r w:rsidRPr="009C2ED4">
              <w:t> </w:t>
            </w:r>
          </w:p>
          <w:p w14:paraId="5AF2D295" w14:textId="77777777" w:rsidR="000B62EC" w:rsidRPr="009C2ED4" w:rsidRDefault="000B62EC" w:rsidP="008A5EF3">
            <w:pPr>
              <w:spacing w:before="100" w:beforeAutospacing="1" w:after="100" w:afterAutospacing="1"/>
              <w:ind w:right="46"/>
            </w:pPr>
            <w:r w:rsidRPr="009C2ED4">
              <w:t> </w:t>
            </w:r>
          </w:p>
        </w:tc>
      </w:tr>
      <w:tr w:rsidR="000B62EC" w:rsidRPr="009C2ED4" w14:paraId="22E0DD91" w14:textId="77777777" w:rsidTr="008A5EF3">
        <w:trPr>
          <w:trHeight w:val="300"/>
          <w:tblCellSpacing w:w="15" w:type="dxa"/>
        </w:trPr>
        <w:tc>
          <w:tcPr>
            <w:tcW w:w="0" w:type="auto"/>
            <w:tcBorders>
              <w:top w:val="outset" w:sz="6" w:space="0" w:color="auto"/>
              <w:left w:val="nil"/>
              <w:bottom w:val="nil"/>
              <w:right w:val="nil"/>
            </w:tcBorders>
            <w:vAlign w:val="center"/>
            <w:hideMark/>
          </w:tcPr>
          <w:p w14:paraId="0BDC70D2" w14:textId="77777777" w:rsidR="000B62EC" w:rsidRPr="009C2ED4" w:rsidRDefault="000B62EC" w:rsidP="008A5EF3">
            <w:pPr>
              <w:ind w:right="46"/>
            </w:pPr>
            <w:r w:rsidRPr="009C2ED4">
              <w:t> </w:t>
            </w:r>
          </w:p>
        </w:tc>
      </w:tr>
    </w:tbl>
    <w:p w14:paraId="27A0BCC6" w14:textId="77777777" w:rsidR="000B62EC" w:rsidRPr="009C2ED4" w:rsidRDefault="000B62EC" w:rsidP="000B62EC">
      <w:pPr>
        <w:ind w:right="46"/>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2"/>
        <w:gridCol w:w="1342"/>
        <w:gridCol w:w="1699"/>
        <w:gridCol w:w="1522"/>
        <w:gridCol w:w="2325"/>
        <w:gridCol w:w="1625"/>
      </w:tblGrid>
      <w:tr w:rsidR="000B62EC" w:rsidRPr="009C2ED4" w14:paraId="5F48B99E" w14:textId="77777777" w:rsidTr="008A5EF3">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5C76BB24" w14:textId="77777777" w:rsidR="000B62EC" w:rsidRPr="009C2ED4" w:rsidRDefault="000B62EC" w:rsidP="008A5EF3">
            <w:pPr>
              <w:spacing w:before="100" w:beforeAutospacing="1" w:after="100" w:afterAutospacing="1"/>
              <w:ind w:right="46"/>
              <w:jc w:val="center"/>
            </w:pPr>
            <w:r w:rsidRPr="009C2ED4">
              <w:t>Nr.</w:t>
            </w:r>
            <w:r w:rsidRPr="009C2ED4">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51F62B4B" w14:textId="77777777" w:rsidR="000B62EC" w:rsidRPr="009C2ED4" w:rsidRDefault="000B62EC" w:rsidP="008A5EF3">
            <w:pPr>
              <w:spacing w:before="100" w:beforeAutospacing="1" w:after="100" w:afterAutospacing="1"/>
              <w:ind w:right="46"/>
              <w:jc w:val="center"/>
            </w:pPr>
            <w:r w:rsidRPr="009C2ED4">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6BE7C691" w14:textId="77777777" w:rsidR="000B62EC" w:rsidRPr="009C2ED4" w:rsidRDefault="000B62EC" w:rsidP="008A5EF3">
            <w:pPr>
              <w:spacing w:before="100" w:beforeAutospacing="1" w:after="100" w:afterAutospacing="1"/>
              <w:ind w:right="46"/>
              <w:jc w:val="center"/>
            </w:pPr>
            <w:proofErr w:type="spellStart"/>
            <w:r w:rsidRPr="009C2ED4">
              <w:t>Apakštēmas</w:t>
            </w:r>
            <w:proofErr w:type="spellEnd"/>
            <w:r w:rsidRPr="009C2ED4">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35B99F37" w14:textId="77777777" w:rsidR="000B62EC" w:rsidRPr="009C2ED4" w:rsidRDefault="000B62EC" w:rsidP="008A5EF3">
            <w:pPr>
              <w:spacing w:before="100" w:beforeAutospacing="1" w:after="100" w:afterAutospacing="1"/>
              <w:ind w:right="46"/>
              <w:jc w:val="center"/>
            </w:pPr>
            <w:r w:rsidRPr="009C2ED4">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D1DC23F" w14:textId="77777777" w:rsidR="000B62EC" w:rsidRPr="009C2ED4" w:rsidRDefault="000B62EC" w:rsidP="008A5EF3">
            <w:pPr>
              <w:spacing w:before="100" w:beforeAutospacing="1" w:after="100" w:afterAutospacing="1"/>
              <w:ind w:right="46"/>
              <w:jc w:val="center"/>
            </w:pPr>
            <w:r w:rsidRPr="009C2ED4">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69B1A661" w14:textId="77777777" w:rsidR="000B62EC" w:rsidRPr="009C2ED4" w:rsidRDefault="000B62EC" w:rsidP="008A5EF3">
            <w:pPr>
              <w:spacing w:before="100" w:beforeAutospacing="1" w:after="100" w:afterAutospacing="1"/>
              <w:ind w:right="46"/>
              <w:jc w:val="center"/>
            </w:pPr>
            <w:r w:rsidRPr="009C2ED4">
              <w:t>Kopējais stundu skaits</w:t>
            </w:r>
          </w:p>
        </w:tc>
      </w:tr>
    </w:tbl>
    <w:p w14:paraId="0405CF33" w14:textId="77777777" w:rsidR="000B62EC" w:rsidRPr="009C2ED4" w:rsidRDefault="000B62EC" w:rsidP="000B62EC">
      <w:pPr>
        <w:widowControl w:val="0"/>
        <w:tabs>
          <w:tab w:val="left" w:pos="4860"/>
        </w:tabs>
        <w:autoSpaceDE w:val="0"/>
        <w:autoSpaceDN w:val="0"/>
        <w:adjustRightInd w:val="0"/>
        <w:jc w:val="right"/>
      </w:pPr>
      <w:r w:rsidRPr="009C2ED4">
        <w:rPr>
          <w:bCs/>
          <w:color w:val="000000"/>
        </w:rPr>
        <w:br w:type="page"/>
      </w:r>
      <w:r w:rsidRPr="009C2ED4">
        <w:rPr>
          <w:bCs/>
          <w:color w:val="000000"/>
        </w:rPr>
        <w:lastRenderedPageBreak/>
        <w:t>3.</w:t>
      </w:r>
      <w:r w:rsidRPr="009C2ED4">
        <w:t xml:space="preserve">pielikums </w:t>
      </w:r>
    </w:p>
    <w:p w14:paraId="6DEA811C" w14:textId="77777777" w:rsidR="000B62EC" w:rsidRPr="009C2ED4" w:rsidRDefault="000B62EC" w:rsidP="000B62EC">
      <w:pPr>
        <w:pStyle w:val="ListParagraph"/>
        <w:jc w:val="right"/>
      </w:pPr>
      <w:r w:rsidRPr="009C2ED4">
        <w:t>Dobeles novada Izglītības pārvaldes</w:t>
      </w:r>
    </w:p>
    <w:p w14:paraId="5868081B" w14:textId="77777777" w:rsidR="000B62EC" w:rsidRPr="009C2ED4" w:rsidRDefault="000B62EC" w:rsidP="000B62EC">
      <w:pPr>
        <w:pStyle w:val="ListParagraph"/>
        <w:jc w:val="right"/>
      </w:pPr>
      <w:r w:rsidRPr="009C2ED4">
        <w:t xml:space="preserve"> 2021. gada 27. janvāra</w:t>
      </w:r>
    </w:p>
    <w:p w14:paraId="2A0BD43E" w14:textId="77777777" w:rsidR="000B62EC" w:rsidRPr="009C2ED4" w:rsidRDefault="000B62EC" w:rsidP="000B62EC">
      <w:pPr>
        <w:pStyle w:val="ListParagraph"/>
        <w:jc w:val="right"/>
      </w:pPr>
      <w:r w:rsidRPr="009C2ED4">
        <w:t>saistošajiem noteikumiem Nr. 2</w:t>
      </w:r>
    </w:p>
    <w:p w14:paraId="22DA1F99" w14:textId="77777777" w:rsidR="000B62EC" w:rsidRPr="009C2ED4" w:rsidRDefault="000B62EC" w:rsidP="000B62EC">
      <w:pPr>
        <w:spacing w:before="100" w:beforeAutospacing="1" w:after="100" w:afterAutospacing="1"/>
        <w:ind w:right="46"/>
        <w:jc w:val="center"/>
      </w:pPr>
      <w:r w:rsidRPr="009C2ED4">
        <w:rPr>
          <w:noProof/>
          <w:sz w:val="20"/>
          <w:szCs w:val="20"/>
        </w:rPr>
        <w:drawing>
          <wp:inline distT="0" distB="0" distL="0" distR="0" wp14:anchorId="5AA62307" wp14:editId="329A9BBC">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FAF897" w14:textId="77777777" w:rsidR="000B62EC" w:rsidRPr="009C2ED4" w:rsidRDefault="000B62EC" w:rsidP="000B62EC">
      <w:pPr>
        <w:spacing w:line="360" w:lineRule="auto"/>
        <w:ind w:right="46"/>
        <w:jc w:val="center"/>
      </w:pPr>
      <w:r w:rsidRPr="009C2ED4">
        <w:t>Latvijas Republika</w:t>
      </w:r>
    </w:p>
    <w:p w14:paraId="4B1F81AF" w14:textId="77777777" w:rsidR="000B62EC" w:rsidRPr="009C2ED4" w:rsidRDefault="000B62EC" w:rsidP="000B62EC">
      <w:pPr>
        <w:spacing w:line="360" w:lineRule="auto"/>
        <w:ind w:right="46"/>
        <w:jc w:val="center"/>
        <w:rPr>
          <w:b/>
          <w:bCs/>
        </w:rPr>
      </w:pPr>
      <w:r w:rsidRPr="009C2ED4">
        <w:rPr>
          <w:b/>
        </w:rPr>
        <w:t>DOBELES NOVADA PAŠVALDĪBA</w:t>
      </w:r>
    </w:p>
    <w:p w14:paraId="12BF05B2" w14:textId="77777777" w:rsidR="000B62EC" w:rsidRPr="009C2ED4" w:rsidRDefault="000B62EC" w:rsidP="000B62EC">
      <w:pPr>
        <w:spacing w:line="360" w:lineRule="auto"/>
        <w:ind w:right="46"/>
        <w:jc w:val="center"/>
      </w:pPr>
      <w:r w:rsidRPr="009C2ED4">
        <w:rPr>
          <w:b/>
          <w:bCs/>
        </w:rPr>
        <w:t>DOBELES NOVADA IZGLĪTĪBAS PĀRVALDE</w:t>
      </w:r>
    </w:p>
    <w:p w14:paraId="454A3F73" w14:textId="77777777" w:rsidR="000B62EC" w:rsidRPr="009C2ED4" w:rsidRDefault="000B62EC" w:rsidP="000B62EC">
      <w:pPr>
        <w:spacing w:line="360" w:lineRule="auto"/>
        <w:ind w:right="46"/>
        <w:jc w:val="center"/>
      </w:pPr>
    </w:p>
    <w:p w14:paraId="4C710B0C" w14:textId="77777777" w:rsidR="000B62EC" w:rsidRPr="009C2ED4" w:rsidRDefault="000B62EC" w:rsidP="000B62EC">
      <w:pPr>
        <w:spacing w:before="100" w:beforeAutospacing="1" w:after="100" w:afterAutospacing="1"/>
        <w:ind w:right="46"/>
        <w:jc w:val="center"/>
        <w:rPr>
          <w:b/>
          <w:bCs/>
          <w:u w:val="single"/>
        </w:rPr>
      </w:pPr>
      <w:r w:rsidRPr="009C2ED4">
        <w:rPr>
          <w:b/>
          <w:bCs/>
        </w:rPr>
        <w:t xml:space="preserve">LICENCE Nr. </w:t>
      </w:r>
    </w:p>
    <w:p w14:paraId="27C1B742" w14:textId="77777777" w:rsidR="000B62EC" w:rsidRPr="009C2ED4" w:rsidRDefault="000B62EC" w:rsidP="000B62EC">
      <w:pPr>
        <w:spacing w:before="100" w:beforeAutospacing="1" w:after="100" w:afterAutospacing="1"/>
        <w:ind w:right="46"/>
        <w:jc w:val="center"/>
      </w:pPr>
      <w:r w:rsidRPr="009C2ED4">
        <w:t>izsniegta</w:t>
      </w:r>
    </w:p>
    <w:p w14:paraId="4DA02808" w14:textId="77777777" w:rsidR="000B62EC" w:rsidRPr="009C2ED4" w:rsidRDefault="000B62EC" w:rsidP="000B62EC">
      <w:pPr>
        <w:spacing w:before="100" w:beforeAutospacing="1" w:after="100" w:afterAutospacing="1"/>
        <w:ind w:right="46"/>
        <w:jc w:val="center"/>
        <w:rPr>
          <w:b/>
          <w:bCs/>
        </w:rPr>
      </w:pPr>
      <w:r w:rsidRPr="009C2ED4">
        <w:rPr>
          <w:b/>
          <w:bCs/>
        </w:rPr>
        <w:t> </w:t>
      </w:r>
    </w:p>
    <w:p w14:paraId="142C9892" w14:textId="77777777" w:rsidR="000B62EC" w:rsidRPr="009C2ED4" w:rsidRDefault="000B62EC" w:rsidP="000B62EC">
      <w:pPr>
        <w:spacing w:before="100" w:beforeAutospacing="1" w:after="100" w:afterAutospacing="1"/>
        <w:ind w:right="46"/>
        <w:jc w:val="center"/>
        <w:rPr>
          <w:i/>
          <w:iCs/>
        </w:rPr>
      </w:pPr>
      <w:r w:rsidRPr="009C2ED4">
        <w:rPr>
          <w:b/>
          <w:bCs/>
        </w:rPr>
        <w:t>LICENCES PIEPRASĪTĀJS</w:t>
      </w:r>
    </w:p>
    <w:p w14:paraId="0DE5CE77" w14:textId="77777777" w:rsidR="000B62EC" w:rsidRPr="009C2ED4" w:rsidRDefault="000B62EC" w:rsidP="000B62EC">
      <w:pPr>
        <w:spacing w:before="100" w:beforeAutospacing="1" w:after="100" w:afterAutospacing="1"/>
        <w:ind w:right="46"/>
        <w:jc w:val="center"/>
      </w:pPr>
      <w:r w:rsidRPr="009C2ED4">
        <w:rPr>
          <w:i/>
          <w:iCs/>
        </w:rPr>
        <w:t>(juridiskas personas nosaukums vai fiziskas personas vārds, uzvārds)</w:t>
      </w:r>
    </w:p>
    <w:p w14:paraId="442E7243" w14:textId="77777777" w:rsidR="000B62EC" w:rsidRPr="009C2ED4" w:rsidRDefault="000B62EC" w:rsidP="000B62EC">
      <w:pPr>
        <w:spacing w:before="100" w:beforeAutospacing="1" w:after="100" w:afterAutospacing="1"/>
        <w:ind w:right="46"/>
        <w:jc w:val="center"/>
        <w:rPr>
          <w:b/>
          <w:bCs/>
        </w:rPr>
      </w:pPr>
      <w:r w:rsidRPr="009C2ED4">
        <w:rPr>
          <w:b/>
          <w:bCs/>
        </w:rPr>
        <w:t> </w:t>
      </w:r>
    </w:p>
    <w:p w14:paraId="44E255AC" w14:textId="77777777" w:rsidR="000B62EC" w:rsidRPr="009C2ED4" w:rsidRDefault="000B62EC" w:rsidP="000B62EC">
      <w:pPr>
        <w:spacing w:before="100" w:beforeAutospacing="1" w:after="100" w:afterAutospacing="1"/>
        <w:ind w:right="46"/>
        <w:jc w:val="center"/>
        <w:rPr>
          <w:b/>
          <w:bCs/>
        </w:rPr>
      </w:pPr>
      <w:r w:rsidRPr="009C2ED4">
        <w:rPr>
          <w:b/>
          <w:bCs/>
        </w:rPr>
        <w:t>Reģistrācijas numurs/personas kods</w:t>
      </w:r>
    </w:p>
    <w:p w14:paraId="39FD7F73" w14:textId="77777777" w:rsidR="000B62EC" w:rsidRPr="009C2ED4" w:rsidRDefault="000B62EC" w:rsidP="000B62EC">
      <w:pPr>
        <w:spacing w:before="100" w:beforeAutospacing="1" w:after="100" w:afterAutospacing="1"/>
        <w:ind w:right="46"/>
        <w:jc w:val="center"/>
      </w:pPr>
      <w:r w:rsidRPr="009C2ED4">
        <w:t>Interešu izglītības / pieaugušo neformālās izglītības programmas</w:t>
      </w:r>
    </w:p>
    <w:p w14:paraId="4D0F420F" w14:textId="77777777" w:rsidR="000B62EC" w:rsidRPr="009C2ED4" w:rsidRDefault="000B62EC" w:rsidP="000B62EC">
      <w:pPr>
        <w:ind w:right="46"/>
        <w:jc w:val="center"/>
        <w:rPr>
          <w:b/>
          <w:bCs/>
        </w:rPr>
      </w:pPr>
      <w:r w:rsidRPr="009C2ED4">
        <w:rPr>
          <w:b/>
          <w:bCs/>
        </w:rPr>
        <w:t>PROGRAMMAS NOSAUKUMS</w:t>
      </w:r>
    </w:p>
    <w:p w14:paraId="5D6606C6" w14:textId="77777777" w:rsidR="000B62EC" w:rsidRPr="009C2ED4" w:rsidRDefault="000B62EC" w:rsidP="000B62EC">
      <w:pPr>
        <w:ind w:right="46"/>
        <w:jc w:val="center"/>
        <w:rPr>
          <w:b/>
          <w:bCs/>
        </w:rPr>
      </w:pPr>
      <w:r w:rsidRPr="009C2ED4">
        <w:rPr>
          <w:b/>
          <w:bCs/>
        </w:rPr>
        <w:t>stundu skaits</w:t>
      </w:r>
    </w:p>
    <w:p w14:paraId="2E1EC527" w14:textId="77777777" w:rsidR="000B62EC" w:rsidRPr="009C2ED4" w:rsidRDefault="000B62EC" w:rsidP="000B62EC">
      <w:pPr>
        <w:spacing w:before="100" w:beforeAutospacing="1" w:after="100" w:afterAutospacing="1"/>
        <w:ind w:right="46"/>
        <w:jc w:val="center"/>
      </w:pPr>
      <w:r w:rsidRPr="009C2ED4">
        <w:t>īstenošanai Dobeles novadā.</w:t>
      </w:r>
    </w:p>
    <w:p w14:paraId="6D7E403B" w14:textId="77777777" w:rsidR="000B62EC" w:rsidRPr="009C2ED4" w:rsidRDefault="000B62EC" w:rsidP="000B62EC">
      <w:pPr>
        <w:spacing w:before="100" w:beforeAutospacing="1" w:after="100" w:afterAutospacing="1"/>
        <w:ind w:right="46"/>
      </w:pPr>
      <w:r w:rsidRPr="009C2ED4">
        <w:t xml:space="preserve">Lēmums par licences izsniegšanu pieņemts </w:t>
      </w:r>
      <w:r w:rsidRPr="009C2ED4">
        <w:rPr>
          <w:b/>
          <w:bCs/>
          <w:u w:val="single"/>
        </w:rPr>
        <w:t>(datums).</w:t>
      </w:r>
    </w:p>
    <w:p w14:paraId="1F731A30" w14:textId="77777777" w:rsidR="000B62EC" w:rsidRPr="009C2ED4" w:rsidRDefault="000B62EC" w:rsidP="000B62EC">
      <w:pPr>
        <w:spacing w:before="100" w:beforeAutospacing="1" w:after="100" w:afterAutospacing="1"/>
        <w:ind w:right="46"/>
      </w:pPr>
      <w:r w:rsidRPr="009C2ED4">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91"/>
        <w:gridCol w:w="1976"/>
        <w:gridCol w:w="2420"/>
        <w:gridCol w:w="2684"/>
      </w:tblGrid>
      <w:tr w:rsidR="000B62EC" w:rsidRPr="009C2ED4" w14:paraId="184724F8" w14:textId="77777777" w:rsidTr="008A5EF3">
        <w:trPr>
          <w:tblCellSpacing w:w="15" w:type="dxa"/>
        </w:trPr>
        <w:tc>
          <w:tcPr>
            <w:tcW w:w="1071" w:type="pct"/>
            <w:tcBorders>
              <w:top w:val="nil"/>
              <w:left w:val="nil"/>
              <w:bottom w:val="nil"/>
              <w:right w:val="nil"/>
            </w:tcBorders>
            <w:hideMark/>
          </w:tcPr>
          <w:p w14:paraId="1DC05591" w14:textId="77777777" w:rsidR="000B62EC" w:rsidRPr="009C2ED4" w:rsidRDefault="000B62EC" w:rsidP="008A5EF3">
            <w:pPr>
              <w:ind w:right="46"/>
            </w:pPr>
            <w:r w:rsidRPr="009C2ED4">
              <w:t>Pārvaldes vadītāja</w:t>
            </w:r>
          </w:p>
        </w:tc>
        <w:tc>
          <w:tcPr>
            <w:tcW w:w="1071" w:type="pct"/>
            <w:tcBorders>
              <w:top w:val="nil"/>
              <w:left w:val="nil"/>
              <w:bottom w:val="nil"/>
              <w:right w:val="nil"/>
            </w:tcBorders>
            <w:hideMark/>
          </w:tcPr>
          <w:p w14:paraId="769F6301" w14:textId="77777777" w:rsidR="000B62EC" w:rsidRPr="009C2ED4" w:rsidRDefault="000B62EC" w:rsidP="008A5EF3">
            <w:pPr>
              <w:ind w:right="46"/>
            </w:pPr>
            <w:r w:rsidRPr="009C2ED4">
              <w:t> </w:t>
            </w:r>
          </w:p>
        </w:tc>
        <w:tc>
          <w:tcPr>
            <w:tcW w:w="1316" w:type="pct"/>
            <w:tcBorders>
              <w:top w:val="nil"/>
              <w:left w:val="nil"/>
              <w:bottom w:val="single" w:sz="6" w:space="0" w:color="auto"/>
              <w:right w:val="nil"/>
            </w:tcBorders>
            <w:hideMark/>
          </w:tcPr>
          <w:p w14:paraId="5BA61A91" w14:textId="77777777" w:rsidR="000B62EC" w:rsidRPr="009C2ED4" w:rsidRDefault="000B62EC" w:rsidP="008A5EF3">
            <w:pPr>
              <w:ind w:right="46"/>
            </w:pPr>
            <w:r w:rsidRPr="009C2ED4">
              <w:t> </w:t>
            </w:r>
          </w:p>
        </w:tc>
        <w:tc>
          <w:tcPr>
            <w:tcW w:w="1452" w:type="pct"/>
            <w:tcBorders>
              <w:top w:val="nil"/>
              <w:left w:val="nil"/>
              <w:bottom w:val="nil"/>
              <w:right w:val="nil"/>
            </w:tcBorders>
            <w:hideMark/>
          </w:tcPr>
          <w:p w14:paraId="0E561A99" w14:textId="77777777" w:rsidR="000B62EC" w:rsidRPr="009C2ED4" w:rsidRDefault="000B62EC" w:rsidP="008A5EF3">
            <w:pPr>
              <w:ind w:right="46"/>
            </w:pPr>
            <w:r w:rsidRPr="009C2ED4">
              <w:t>/...................................../</w:t>
            </w:r>
          </w:p>
        </w:tc>
      </w:tr>
      <w:tr w:rsidR="000B62EC" w:rsidRPr="009C2ED4" w14:paraId="63D21487" w14:textId="77777777" w:rsidTr="008A5EF3">
        <w:trPr>
          <w:tblCellSpacing w:w="15" w:type="dxa"/>
        </w:trPr>
        <w:tc>
          <w:tcPr>
            <w:tcW w:w="1071" w:type="pct"/>
            <w:tcBorders>
              <w:top w:val="nil"/>
              <w:left w:val="nil"/>
              <w:bottom w:val="nil"/>
              <w:right w:val="nil"/>
            </w:tcBorders>
            <w:hideMark/>
          </w:tcPr>
          <w:p w14:paraId="7C61F935" w14:textId="77777777" w:rsidR="000B62EC" w:rsidRPr="009C2ED4" w:rsidRDefault="000B62EC" w:rsidP="008A5EF3">
            <w:pPr>
              <w:ind w:right="46"/>
            </w:pPr>
            <w:r w:rsidRPr="009C2ED4">
              <w:t> </w:t>
            </w:r>
          </w:p>
        </w:tc>
        <w:tc>
          <w:tcPr>
            <w:tcW w:w="1071" w:type="pct"/>
            <w:tcBorders>
              <w:top w:val="nil"/>
              <w:left w:val="nil"/>
              <w:bottom w:val="nil"/>
              <w:right w:val="nil"/>
            </w:tcBorders>
            <w:hideMark/>
          </w:tcPr>
          <w:p w14:paraId="55A27285" w14:textId="77777777" w:rsidR="000B62EC" w:rsidRPr="009C2ED4" w:rsidRDefault="000B62EC" w:rsidP="008A5EF3">
            <w:pPr>
              <w:ind w:right="46"/>
            </w:pPr>
            <w:r w:rsidRPr="009C2ED4">
              <w:t> </w:t>
            </w:r>
          </w:p>
        </w:tc>
        <w:tc>
          <w:tcPr>
            <w:tcW w:w="1316" w:type="pct"/>
            <w:tcBorders>
              <w:top w:val="outset" w:sz="6" w:space="0" w:color="auto"/>
              <w:left w:val="nil"/>
              <w:bottom w:val="nil"/>
              <w:right w:val="nil"/>
            </w:tcBorders>
            <w:hideMark/>
          </w:tcPr>
          <w:p w14:paraId="5410335A" w14:textId="77777777" w:rsidR="000B62EC" w:rsidRPr="009C2ED4" w:rsidRDefault="000B62EC" w:rsidP="008A5EF3">
            <w:pPr>
              <w:spacing w:before="100" w:beforeAutospacing="1" w:after="100" w:afterAutospacing="1"/>
              <w:ind w:right="46"/>
              <w:jc w:val="center"/>
            </w:pPr>
            <w:r w:rsidRPr="009C2ED4">
              <w:t>(paraksts)</w:t>
            </w:r>
          </w:p>
        </w:tc>
        <w:tc>
          <w:tcPr>
            <w:tcW w:w="1452" w:type="pct"/>
            <w:tcBorders>
              <w:top w:val="nil"/>
              <w:left w:val="nil"/>
              <w:bottom w:val="nil"/>
              <w:right w:val="nil"/>
            </w:tcBorders>
            <w:hideMark/>
          </w:tcPr>
          <w:p w14:paraId="0C8EF823" w14:textId="77777777" w:rsidR="000B62EC" w:rsidRPr="009C2ED4" w:rsidRDefault="000B62EC" w:rsidP="008A5EF3">
            <w:pPr>
              <w:ind w:right="46"/>
            </w:pPr>
            <w:r w:rsidRPr="009C2ED4">
              <w:t> </w:t>
            </w:r>
          </w:p>
        </w:tc>
      </w:tr>
      <w:tr w:rsidR="000B62EC" w:rsidRPr="009C2ED4" w14:paraId="6BB97174" w14:textId="77777777" w:rsidTr="008A5EF3">
        <w:trPr>
          <w:tblCellSpacing w:w="15" w:type="dxa"/>
        </w:trPr>
        <w:tc>
          <w:tcPr>
            <w:tcW w:w="1071" w:type="pct"/>
            <w:tcBorders>
              <w:top w:val="nil"/>
              <w:left w:val="nil"/>
              <w:bottom w:val="nil"/>
              <w:right w:val="nil"/>
            </w:tcBorders>
            <w:hideMark/>
          </w:tcPr>
          <w:p w14:paraId="0D6A79A1" w14:textId="77777777" w:rsidR="000B62EC" w:rsidRPr="009C2ED4" w:rsidRDefault="000B62EC" w:rsidP="008A5EF3">
            <w:pPr>
              <w:ind w:right="46"/>
            </w:pPr>
            <w:r w:rsidRPr="009C2ED4">
              <w:t>Komisijas priekšsēdētāja</w:t>
            </w:r>
          </w:p>
        </w:tc>
        <w:tc>
          <w:tcPr>
            <w:tcW w:w="1071" w:type="pct"/>
            <w:tcBorders>
              <w:top w:val="nil"/>
              <w:left w:val="nil"/>
              <w:bottom w:val="nil"/>
              <w:right w:val="nil"/>
            </w:tcBorders>
            <w:hideMark/>
          </w:tcPr>
          <w:p w14:paraId="48C8CF42" w14:textId="77777777" w:rsidR="000B62EC" w:rsidRPr="009C2ED4" w:rsidRDefault="000B62EC" w:rsidP="008A5EF3">
            <w:pPr>
              <w:ind w:right="46"/>
            </w:pPr>
            <w:r w:rsidRPr="009C2ED4">
              <w:t> </w:t>
            </w:r>
          </w:p>
        </w:tc>
        <w:tc>
          <w:tcPr>
            <w:tcW w:w="1316" w:type="pct"/>
            <w:tcBorders>
              <w:top w:val="nil"/>
              <w:left w:val="nil"/>
              <w:bottom w:val="single" w:sz="6" w:space="0" w:color="auto"/>
              <w:right w:val="nil"/>
            </w:tcBorders>
            <w:hideMark/>
          </w:tcPr>
          <w:p w14:paraId="5AC3F28A" w14:textId="77777777" w:rsidR="000B62EC" w:rsidRPr="009C2ED4" w:rsidRDefault="000B62EC" w:rsidP="008A5EF3">
            <w:pPr>
              <w:ind w:right="46"/>
            </w:pPr>
            <w:r w:rsidRPr="009C2ED4">
              <w:t> </w:t>
            </w:r>
          </w:p>
        </w:tc>
        <w:tc>
          <w:tcPr>
            <w:tcW w:w="1452" w:type="pct"/>
            <w:tcBorders>
              <w:top w:val="nil"/>
              <w:left w:val="nil"/>
              <w:bottom w:val="nil"/>
              <w:right w:val="nil"/>
            </w:tcBorders>
            <w:hideMark/>
          </w:tcPr>
          <w:p w14:paraId="2A3C70A0" w14:textId="77777777" w:rsidR="000B62EC" w:rsidRPr="009C2ED4" w:rsidRDefault="000B62EC" w:rsidP="008A5EF3">
            <w:pPr>
              <w:ind w:right="46"/>
            </w:pPr>
            <w:r w:rsidRPr="009C2ED4">
              <w:t>/...................................../</w:t>
            </w:r>
          </w:p>
        </w:tc>
      </w:tr>
      <w:tr w:rsidR="000B62EC" w:rsidRPr="009C2ED4" w14:paraId="668846FC" w14:textId="77777777" w:rsidTr="008A5EF3">
        <w:trPr>
          <w:tblCellSpacing w:w="15" w:type="dxa"/>
        </w:trPr>
        <w:tc>
          <w:tcPr>
            <w:tcW w:w="1071" w:type="pct"/>
            <w:tcBorders>
              <w:top w:val="nil"/>
              <w:left w:val="nil"/>
              <w:bottom w:val="nil"/>
              <w:right w:val="nil"/>
            </w:tcBorders>
            <w:hideMark/>
          </w:tcPr>
          <w:p w14:paraId="44426C59" w14:textId="77777777" w:rsidR="000B62EC" w:rsidRPr="009C2ED4" w:rsidRDefault="000B62EC" w:rsidP="008A5EF3">
            <w:pPr>
              <w:ind w:right="46"/>
            </w:pPr>
            <w:r w:rsidRPr="009C2ED4">
              <w:t> </w:t>
            </w:r>
          </w:p>
        </w:tc>
        <w:tc>
          <w:tcPr>
            <w:tcW w:w="1071" w:type="pct"/>
            <w:tcBorders>
              <w:top w:val="nil"/>
              <w:left w:val="nil"/>
              <w:bottom w:val="nil"/>
              <w:right w:val="nil"/>
            </w:tcBorders>
            <w:hideMark/>
          </w:tcPr>
          <w:p w14:paraId="434359E4" w14:textId="77777777" w:rsidR="000B62EC" w:rsidRPr="009C2ED4" w:rsidRDefault="000B62EC" w:rsidP="008A5EF3">
            <w:pPr>
              <w:ind w:right="46"/>
            </w:pPr>
            <w:r w:rsidRPr="009C2ED4">
              <w:t> </w:t>
            </w:r>
          </w:p>
        </w:tc>
        <w:tc>
          <w:tcPr>
            <w:tcW w:w="1316" w:type="pct"/>
            <w:tcBorders>
              <w:top w:val="outset" w:sz="6" w:space="0" w:color="auto"/>
              <w:left w:val="nil"/>
              <w:bottom w:val="nil"/>
              <w:right w:val="nil"/>
            </w:tcBorders>
            <w:hideMark/>
          </w:tcPr>
          <w:p w14:paraId="09DC4537" w14:textId="77777777" w:rsidR="000B62EC" w:rsidRPr="009C2ED4" w:rsidRDefault="000B62EC" w:rsidP="008A5EF3">
            <w:pPr>
              <w:spacing w:before="100" w:beforeAutospacing="1" w:after="100" w:afterAutospacing="1"/>
              <w:ind w:right="46"/>
              <w:jc w:val="center"/>
            </w:pPr>
            <w:r w:rsidRPr="009C2ED4">
              <w:t>(paraksts)</w:t>
            </w:r>
          </w:p>
        </w:tc>
        <w:tc>
          <w:tcPr>
            <w:tcW w:w="1452" w:type="pct"/>
            <w:tcBorders>
              <w:top w:val="nil"/>
              <w:left w:val="nil"/>
              <w:bottom w:val="nil"/>
              <w:right w:val="nil"/>
            </w:tcBorders>
            <w:hideMark/>
          </w:tcPr>
          <w:p w14:paraId="62580A19" w14:textId="77777777" w:rsidR="000B62EC" w:rsidRPr="009C2ED4" w:rsidRDefault="000B62EC" w:rsidP="008A5EF3">
            <w:pPr>
              <w:ind w:right="46"/>
            </w:pPr>
            <w:r w:rsidRPr="009C2ED4">
              <w:t> </w:t>
            </w:r>
          </w:p>
        </w:tc>
      </w:tr>
    </w:tbl>
    <w:p w14:paraId="15180C96" w14:textId="77777777" w:rsidR="000B62EC" w:rsidRPr="009C2ED4" w:rsidRDefault="000B62EC" w:rsidP="000B62EC">
      <w:pPr>
        <w:autoSpaceDE w:val="0"/>
        <w:autoSpaceDN w:val="0"/>
        <w:adjustRightInd w:val="0"/>
        <w:spacing w:line="274" w:lineRule="exact"/>
        <w:ind w:right="46"/>
        <w:jc w:val="center"/>
        <w:rPr>
          <w:b/>
          <w:bCs/>
          <w:color w:val="000000"/>
          <w:highlight w:val="yellow"/>
        </w:rPr>
      </w:pPr>
    </w:p>
    <w:p w14:paraId="56A7A491" w14:textId="77777777" w:rsidR="000B62EC" w:rsidRPr="009C2ED4" w:rsidRDefault="000B62EC" w:rsidP="000B62EC">
      <w:pPr>
        <w:ind w:right="46"/>
        <w:jc w:val="center"/>
        <w:rPr>
          <w:b/>
          <w:bCs/>
          <w:color w:val="000000"/>
        </w:rPr>
      </w:pPr>
    </w:p>
    <w:p w14:paraId="786132DA" w14:textId="77777777" w:rsidR="000B62EC" w:rsidRPr="009C2ED4" w:rsidRDefault="000B62EC" w:rsidP="000B62EC">
      <w:pPr>
        <w:ind w:right="46"/>
        <w:jc w:val="center"/>
        <w:rPr>
          <w:b/>
          <w:bCs/>
          <w:color w:val="000000"/>
        </w:rPr>
      </w:pPr>
    </w:p>
    <w:p w14:paraId="43E8CFC7" w14:textId="2C3A0209" w:rsidR="000B62EC" w:rsidRPr="009C2ED4" w:rsidRDefault="000B62EC" w:rsidP="000B62EC">
      <w:pPr>
        <w:ind w:right="46"/>
        <w:jc w:val="center"/>
        <w:rPr>
          <w:b/>
          <w:bCs/>
          <w:color w:val="000000"/>
        </w:rPr>
      </w:pPr>
      <w:r w:rsidRPr="009C2ED4">
        <w:rPr>
          <w:b/>
          <w:bCs/>
          <w:color w:val="000000"/>
        </w:rPr>
        <w:lastRenderedPageBreak/>
        <w:t>Saistošo noteikumu Nr.</w:t>
      </w:r>
      <w:r w:rsidR="00E531B4">
        <w:rPr>
          <w:b/>
          <w:bCs/>
          <w:color w:val="000000"/>
        </w:rPr>
        <w:t>15</w:t>
      </w:r>
    </w:p>
    <w:p w14:paraId="5577E56D" w14:textId="77777777" w:rsidR="000B62EC" w:rsidRPr="009C2ED4" w:rsidRDefault="000B62EC" w:rsidP="000B62EC">
      <w:pPr>
        <w:ind w:right="46"/>
        <w:jc w:val="center"/>
        <w:rPr>
          <w:b/>
          <w:bCs/>
        </w:rPr>
      </w:pPr>
      <w:r w:rsidRPr="009C2ED4">
        <w:rPr>
          <w:b/>
          <w:bCs/>
          <w:color w:val="000000"/>
        </w:rPr>
        <w:t>„</w:t>
      </w:r>
      <w:r w:rsidRPr="009C2ED4">
        <w:rPr>
          <w:b/>
          <w:bCs/>
        </w:rPr>
        <w:t>Interešu izglītības un pieaugušo neformālās izglītības programmu licencēšanas kārtība” paskaidrojuma raksts</w:t>
      </w:r>
    </w:p>
    <w:p w14:paraId="73A96228" w14:textId="77777777" w:rsidR="000B62EC" w:rsidRPr="009C2ED4" w:rsidRDefault="000B62EC" w:rsidP="000B62EC">
      <w:pPr>
        <w:autoSpaceDE w:val="0"/>
        <w:autoSpaceDN w:val="0"/>
        <w:adjustRightInd w:val="0"/>
        <w:spacing w:after="274" w:line="1" w:lineRule="exact"/>
        <w:ind w:right="46"/>
        <w:rPr>
          <w:color w:val="000000"/>
        </w:rPr>
      </w:pPr>
    </w:p>
    <w:tbl>
      <w:tblPr>
        <w:tblW w:w="9452" w:type="dxa"/>
        <w:tblInd w:w="182" w:type="dxa"/>
        <w:tblLayout w:type="fixed"/>
        <w:tblCellMar>
          <w:left w:w="40" w:type="dxa"/>
          <w:right w:w="40" w:type="dxa"/>
        </w:tblCellMar>
        <w:tblLook w:val="0000" w:firstRow="0" w:lastRow="0" w:firstColumn="0" w:lastColumn="0" w:noHBand="0" w:noVBand="0"/>
      </w:tblPr>
      <w:tblGrid>
        <w:gridCol w:w="2693"/>
        <w:gridCol w:w="6759"/>
      </w:tblGrid>
      <w:tr w:rsidR="000B62EC" w:rsidRPr="009C2ED4" w14:paraId="7401B252" w14:textId="77777777" w:rsidTr="008A5EF3">
        <w:tc>
          <w:tcPr>
            <w:tcW w:w="2693" w:type="dxa"/>
            <w:tcBorders>
              <w:top w:val="single" w:sz="4" w:space="0" w:color="auto"/>
              <w:left w:val="single" w:sz="4" w:space="0" w:color="auto"/>
              <w:bottom w:val="single" w:sz="4" w:space="0" w:color="auto"/>
              <w:right w:val="single" w:sz="4" w:space="0" w:color="auto"/>
            </w:tcBorders>
          </w:tcPr>
          <w:p w14:paraId="44279763" w14:textId="77777777" w:rsidR="000B62EC" w:rsidRPr="009C2ED4" w:rsidRDefault="000B62EC" w:rsidP="008A5EF3">
            <w:pPr>
              <w:autoSpaceDE w:val="0"/>
              <w:autoSpaceDN w:val="0"/>
              <w:adjustRightInd w:val="0"/>
              <w:ind w:right="46"/>
              <w:rPr>
                <w:b/>
                <w:color w:val="000000"/>
              </w:rPr>
            </w:pPr>
            <w:r w:rsidRPr="009C2ED4">
              <w:rPr>
                <w:b/>
                <w:color w:val="000000"/>
              </w:rPr>
              <w:t>Sadaļas nosaukums</w:t>
            </w:r>
          </w:p>
        </w:tc>
        <w:tc>
          <w:tcPr>
            <w:tcW w:w="6759" w:type="dxa"/>
            <w:tcBorders>
              <w:top w:val="single" w:sz="4" w:space="0" w:color="auto"/>
              <w:left w:val="single" w:sz="4" w:space="0" w:color="auto"/>
              <w:bottom w:val="single" w:sz="4" w:space="0" w:color="auto"/>
              <w:right w:val="single" w:sz="4" w:space="0" w:color="auto"/>
            </w:tcBorders>
          </w:tcPr>
          <w:p w14:paraId="3DE7785F" w14:textId="77777777" w:rsidR="000B62EC" w:rsidRPr="009C2ED4" w:rsidRDefault="000B62EC" w:rsidP="008A5EF3">
            <w:pPr>
              <w:autoSpaceDE w:val="0"/>
              <w:autoSpaceDN w:val="0"/>
              <w:adjustRightInd w:val="0"/>
              <w:ind w:left="1781" w:right="46"/>
              <w:rPr>
                <w:b/>
                <w:color w:val="000000"/>
              </w:rPr>
            </w:pPr>
            <w:r w:rsidRPr="009C2ED4">
              <w:rPr>
                <w:b/>
                <w:color w:val="000000"/>
              </w:rPr>
              <w:t>Sadaļas paskaidrojums</w:t>
            </w:r>
          </w:p>
        </w:tc>
      </w:tr>
      <w:tr w:rsidR="000B62EC" w:rsidRPr="009C2ED4" w14:paraId="74C5E47E" w14:textId="77777777" w:rsidTr="008A5EF3">
        <w:tc>
          <w:tcPr>
            <w:tcW w:w="2693" w:type="dxa"/>
            <w:tcBorders>
              <w:top w:val="single" w:sz="4" w:space="0" w:color="auto"/>
              <w:left w:val="single" w:sz="6" w:space="0" w:color="auto"/>
              <w:bottom w:val="single" w:sz="6" w:space="0" w:color="auto"/>
              <w:right w:val="single" w:sz="6" w:space="0" w:color="auto"/>
            </w:tcBorders>
          </w:tcPr>
          <w:p w14:paraId="0022DD84" w14:textId="77777777" w:rsidR="000B62EC" w:rsidRPr="009C2ED4" w:rsidRDefault="000B62EC" w:rsidP="008A5EF3">
            <w:pPr>
              <w:autoSpaceDE w:val="0"/>
              <w:autoSpaceDN w:val="0"/>
              <w:adjustRightInd w:val="0"/>
              <w:spacing w:line="278" w:lineRule="exact"/>
              <w:ind w:right="46" w:firstLine="24"/>
              <w:rPr>
                <w:color w:val="000000"/>
              </w:rPr>
            </w:pPr>
            <w:r w:rsidRPr="009C2ED4">
              <w:rPr>
                <w:color w:val="000000"/>
              </w:rPr>
              <w:t>1. Projekta nepieciešamības pamatojums</w:t>
            </w:r>
          </w:p>
        </w:tc>
        <w:tc>
          <w:tcPr>
            <w:tcW w:w="6759" w:type="dxa"/>
            <w:tcBorders>
              <w:top w:val="single" w:sz="4" w:space="0" w:color="auto"/>
              <w:left w:val="single" w:sz="6" w:space="0" w:color="auto"/>
              <w:bottom w:val="single" w:sz="6" w:space="0" w:color="auto"/>
              <w:right w:val="single" w:sz="6" w:space="0" w:color="auto"/>
            </w:tcBorders>
          </w:tcPr>
          <w:p w14:paraId="5498CFD1" w14:textId="77777777" w:rsidR="000B62EC" w:rsidRPr="009C2ED4" w:rsidRDefault="000B62EC" w:rsidP="008A5EF3">
            <w:pPr>
              <w:ind w:right="243" w:firstLine="720"/>
              <w:contextualSpacing/>
              <w:jc w:val="both"/>
            </w:pPr>
            <w:r w:rsidRPr="009C2ED4">
              <w:t>2022. gada 14. aprīlī saņemts Vides aizsardzības un reģionālās attīstības ministrija (turpmāk – ministrija) atzinums, kas savas kompetences ietvaros ir izvērtējusi ar Dobeles novada pašvaldības domes 2022. gada 30. marta lēmumu precizētos 2022. gada  27. janvāra saistošos noteikumus Nr. 2 “Interešu izglītības un pieaugušo neformālās izglītības programmu licencēšanas kārtība” (turpmāk – saistošie noteikumi) un atkārtoti izsaka šādus iebildumus:</w:t>
            </w:r>
          </w:p>
          <w:p w14:paraId="05696DFB" w14:textId="77777777" w:rsidR="000B62EC" w:rsidRPr="009C2ED4" w:rsidRDefault="000B62EC" w:rsidP="00250CF4">
            <w:pPr>
              <w:pStyle w:val="ListParagraph"/>
              <w:numPr>
                <w:ilvl w:val="0"/>
                <w:numId w:val="48"/>
              </w:numPr>
              <w:suppressAutoHyphens w:val="0"/>
              <w:ind w:left="0" w:right="243" w:firstLine="851"/>
              <w:contextualSpacing/>
              <w:jc w:val="both"/>
            </w:pPr>
            <w:r w:rsidRPr="009C2ED4">
              <w:t xml:space="preserve">Valsts pārvaldes iekārtas likuma 10. panta sestā un astotā daļa noteic, ka valsts pārvaldes pienākums ir vienkāršot un uzlabot procedūras privātpersonas labā un valsts pārvaldi organizē pēc iespējas ērti un pieejami privātpersonai. Atbilstoši Administratīvā procesa likuma 59. panta otrajai daļai, ja iestādei nepieciešamā informācija ir nevis administratīvā procesa dalībnieku, bet gan citas institūcijas rīcībā, iestāde to iegūst pati, nevis pieprasa no administratīvā procesa dalībniekiem. Savukārt Ministru kabineta 2017. gada 4. jūlija noteikumi Nr. 402 “Valsts pārvaldes e-pakalpojumu noteikumi” 10. punkts noteic, ka pakalpojuma turētājs e-pakalpojuma organizēšanā ievēro </w:t>
            </w:r>
            <w:proofErr w:type="spellStart"/>
            <w:r w:rsidRPr="009C2ED4">
              <w:t>vienreizes</w:t>
            </w:r>
            <w:proofErr w:type="spellEnd"/>
            <w:r w:rsidRPr="009C2ED4">
              <w:t xml:space="preserve"> principu, no e-pakalpojuma saņēmēja atkārtoti nepieprasot datus, kuri jau ir valsts pārvaldes rīcībā, tai skaitā:</w:t>
            </w:r>
          </w:p>
          <w:p w14:paraId="38ACEB02" w14:textId="77777777" w:rsidR="000B62EC" w:rsidRPr="009C2ED4" w:rsidRDefault="000B62EC" w:rsidP="008A5EF3">
            <w:pPr>
              <w:pStyle w:val="tv213"/>
              <w:shd w:val="clear" w:color="auto" w:fill="FFFFFF"/>
              <w:spacing w:before="0" w:beforeAutospacing="0" w:after="0" w:afterAutospacing="0"/>
              <w:ind w:right="243" w:firstLine="851"/>
              <w:jc w:val="both"/>
            </w:pPr>
            <w:r w:rsidRPr="009C2ED4">
              <w:t>1. izmantojot e-pakalpojuma saņēmēja lietotā personas elektroniskās identifikācijas līdzekļa nosūtītos datus;</w:t>
            </w:r>
          </w:p>
          <w:p w14:paraId="5CC087BD" w14:textId="77777777" w:rsidR="000B62EC" w:rsidRPr="009C2ED4" w:rsidRDefault="000B62EC" w:rsidP="008A5EF3">
            <w:pPr>
              <w:pStyle w:val="tv213"/>
              <w:shd w:val="clear" w:color="auto" w:fill="FFFFFF"/>
              <w:spacing w:before="0" w:beforeAutospacing="0" w:after="0" w:afterAutospacing="0"/>
              <w:ind w:right="243" w:firstLine="851"/>
              <w:jc w:val="both"/>
            </w:pPr>
            <w:r w:rsidRPr="009C2ED4">
              <w:t>2. izmantojot valsts informācijas sistēmās un pakalpojuma turētāja pārziņā esošos datus;</w:t>
            </w:r>
          </w:p>
          <w:p w14:paraId="61243998" w14:textId="77777777" w:rsidR="000B62EC" w:rsidRPr="009C2ED4" w:rsidRDefault="000B62EC" w:rsidP="008A5EF3">
            <w:pPr>
              <w:pStyle w:val="tv213"/>
              <w:shd w:val="clear" w:color="auto" w:fill="FFFFFF"/>
              <w:spacing w:before="0" w:beforeAutospacing="0" w:after="0" w:afterAutospacing="0"/>
              <w:ind w:right="243" w:firstLine="851"/>
              <w:jc w:val="both"/>
            </w:pPr>
            <w:r w:rsidRPr="009C2ED4">
              <w:t>3. izmantojot pakalpojumu portāla www.latvija.lv lietotāja darba vietā esošos datus;</w:t>
            </w:r>
          </w:p>
          <w:p w14:paraId="45C2778D" w14:textId="77777777" w:rsidR="000B62EC" w:rsidRPr="009C2ED4" w:rsidRDefault="000B62EC" w:rsidP="008A5EF3">
            <w:pPr>
              <w:pStyle w:val="tv213"/>
              <w:shd w:val="clear" w:color="auto" w:fill="FFFFFF"/>
              <w:spacing w:before="0" w:beforeAutospacing="0" w:after="0" w:afterAutospacing="0"/>
              <w:ind w:right="243" w:firstLine="851"/>
              <w:jc w:val="both"/>
            </w:pPr>
            <w:r w:rsidRPr="009C2ED4">
              <w:t xml:space="preserve">4. organizējot e-pakalpojuma sniegšanai nepieciešamo datu saņemšanu no citām valsts pārvaldes iestādēm, ja tie pieejami elektroniski </w:t>
            </w:r>
            <w:proofErr w:type="spellStart"/>
            <w:r w:rsidRPr="009C2ED4">
              <w:t>pakalpes</w:t>
            </w:r>
            <w:proofErr w:type="spellEnd"/>
            <w:r w:rsidRPr="009C2ED4">
              <w:t xml:space="preserve"> veidā;</w:t>
            </w:r>
          </w:p>
          <w:p w14:paraId="50713550" w14:textId="77777777" w:rsidR="000B62EC" w:rsidRPr="009C2ED4" w:rsidRDefault="000B62EC" w:rsidP="008A5EF3">
            <w:pPr>
              <w:pStyle w:val="tv213"/>
              <w:shd w:val="clear" w:color="auto" w:fill="FFFFFF"/>
              <w:spacing w:before="0" w:beforeAutospacing="0" w:after="0" w:afterAutospacing="0"/>
              <w:ind w:right="243" w:firstLine="851"/>
              <w:jc w:val="both"/>
            </w:pPr>
            <w:r w:rsidRPr="009C2ED4">
              <w:t xml:space="preserve">5. izmantojot Valsts informācijas sistēmu </w:t>
            </w:r>
            <w:proofErr w:type="spellStart"/>
            <w:r w:rsidRPr="009C2ED4">
              <w:t>savietotāja</w:t>
            </w:r>
            <w:proofErr w:type="spellEnd"/>
            <w:r w:rsidRPr="009C2ED4">
              <w:t xml:space="preserve"> </w:t>
            </w:r>
            <w:proofErr w:type="spellStart"/>
            <w:r w:rsidRPr="009C2ED4">
              <w:t>pakalpes</w:t>
            </w:r>
            <w:proofErr w:type="spellEnd"/>
            <w:r w:rsidRPr="009C2ED4">
              <w:t>;</w:t>
            </w:r>
          </w:p>
          <w:p w14:paraId="221716C8" w14:textId="77777777" w:rsidR="000B62EC" w:rsidRPr="009C2ED4" w:rsidRDefault="000B62EC" w:rsidP="008A5EF3">
            <w:pPr>
              <w:pStyle w:val="tv213"/>
              <w:shd w:val="clear" w:color="auto" w:fill="FFFFFF"/>
              <w:spacing w:before="0" w:beforeAutospacing="0" w:after="0" w:afterAutospacing="0"/>
              <w:ind w:right="243" w:firstLine="851"/>
              <w:jc w:val="both"/>
            </w:pPr>
            <w:r w:rsidRPr="009C2ED4">
              <w:t>6. pēc iespējas nodrošinot datu aizpildīšanu automātiski.</w:t>
            </w:r>
          </w:p>
          <w:p w14:paraId="6AD1AC87" w14:textId="77777777" w:rsidR="000B62EC" w:rsidRPr="009C2ED4" w:rsidRDefault="000B62EC" w:rsidP="008A5EF3">
            <w:pPr>
              <w:ind w:right="243" w:firstLine="720"/>
              <w:jc w:val="both"/>
            </w:pPr>
            <w:r w:rsidRPr="009C2ED4">
              <w:t>Ņemot vērā iepriekš norādīto, ministrija lūdz svītrot saistošo noteikumu 4.5. apakšpunktu, bet 4.4. apakšpunktā svītrot vārdus “un Veselības inspekcijas atzinumu par vietas, telpas atbilstību noteiktām sanitārām prasībām, izņemot gadījumus, kad izglītības programmu īstenos izglītības iestādes telpās, apliecinātu kopiju” vai arī norādīt, ka šajos apakšpunktos norādītā informācija jāiesniedz tikai gadījumos, ja pašvaldība to objektīvu iemeslu dēļ nevar iegūt pati.</w:t>
            </w:r>
          </w:p>
          <w:p w14:paraId="08D4A7E4" w14:textId="77777777" w:rsidR="000B62EC" w:rsidRPr="009C2ED4" w:rsidRDefault="000B62EC" w:rsidP="00250CF4">
            <w:pPr>
              <w:pStyle w:val="ListParagraph"/>
              <w:numPr>
                <w:ilvl w:val="0"/>
                <w:numId w:val="48"/>
              </w:numPr>
              <w:suppressAutoHyphens w:val="0"/>
              <w:ind w:left="0" w:right="243" w:firstLine="851"/>
              <w:contextualSpacing/>
              <w:jc w:val="both"/>
            </w:pPr>
            <w:r w:rsidRPr="009C2ED4">
              <w:t>Papildus ministrija lūdz saistošo noteikumu 3. un 11. punktā svītrot vārdus iekavās “</w:t>
            </w:r>
            <w:hyperlink r:id="rId37" w:history="1">
              <w:r w:rsidRPr="00E531B4">
                <w:rPr>
                  <w:rStyle w:val="Hyperlink"/>
                  <w:color w:val="auto"/>
                  <w:kern w:val="2"/>
                  <w:u w:val="none"/>
                </w:rPr>
                <w:t>mana.l</w:t>
              </w:r>
            </w:hyperlink>
            <w:r w:rsidRPr="00E531B4">
              <w:rPr>
                <w:kern w:val="2"/>
              </w:rPr>
              <w:t>atvija.lv</w:t>
            </w:r>
            <w:r w:rsidRPr="009C2ED4">
              <w:rPr>
                <w:kern w:val="2"/>
              </w:rPr>
              <w:t>”, jo šāda tīmekļvietne neeksistē.</w:t>
            </w:r>
          </w:p>
          <w:p w14:paraId="61397838" w14:textId="77777777" w:rsidR="000B62EC" w:rsidRPr="009C2ED4" w:rsidRDefault="000B62EC" w:rsidP="008A5EF3">
            <w:pPr>
              <w:pStyle w:val="Parasts1"/>
              <w:ind w:right="46"/>
              <w:jc w:val="both"/>
              <w:rPr>
                <w:bCs/>
              </w:rPr>
            </w:pPr>
          </w:p>
        </w:tc>
      </w:tr>
      <w:tr w:rsidR="000B62EC" w:rsidRPr="009C2ED4" w14:paraId="600ED91E" w14:textId="77777777" w:rsidTr="008A5EF3">
        <w:tc>
          <w:tcPr>
            <w:tcW w:w="2693" w:type="dxa"/>
            <w:tcBorders>
              <w:top w:val="single" w:sz="6" w:space="0" w:color="auto"/>
              <w:left w:val="single" w:sz="6" w:space="0" w:color="auto"/>
              <w:bottom w:val="single" w:sz="6" w:space="0" w:color="auto"/>
              <w:right w:val="single" w:sz="6" w:space="0" w:color="auto"/>
            </w:tcBorders>
          </w:tcPr>
          <w:p w14:paraId="66DBA20B" w14:textId="77777777" w:rsidR="000B62EC" w:rsidRPr="009C2ED4" w:rsidRDefault="000B62EC" w:rsidP="008A5EF3">
            <w:pPr>
              <w:autoSpaceDE w:val="0"/>
              <w:autoSpaceDN w:val="0"/>
              <w:adjustRightInd w:val="0"/>
              <w:ind w:right="46"/>
              <w:rPr>
                <w:color w:val="000000"/>
              </w:rPr>
            </w:pPr>
            <w:r w:rsidRPr="009C2ED4">
              <w:rPr>
                <w:color w:val="000000"/>
              </w:rPr>
              <w:t>2. Īss projekta satura izklāsts</w:t>
            </w:r>
          </w:p>
        </w:tc>
        <w:tc>
          <w:tcPr>
            <w:tcW w:w="6759" w:type="dxa"/>
            <w:tcBorders>
              <w:top w:val="single" w:sz="6" w:space="0" w:color="auto"/>
              <w:left w:val="single" w:sz="6" w:space="0" w:color="auto"/>
              <w:bottom w:val="single" w:sz="6" w:space="0" w:color="auto"/>
              <w:right w:val="single" w:sz="6" w:space="0" w:color="auto"/>
            </w:tcBorders>
          </w:tcPr>
          <w:p w14:paraId="12E46BF9" w14:textId="77777777" w:rsidR="000B62EC" w:rsidRPr="009C2ED4" w:rsidRDefault="000B62EC" w:rsidP="008A5EF3">
            <w:pPr>
              <w:jc w:val="both"/>
              <w:rPr>
                <w:bCs/>
              </w:rPr>
            </w:pPr>
            <w:r w:rsidRPr="009C2ED4">
              <w:t>Ņemot vērā  ministrijas iebildumus, ir sagatavoti saistošie noteikumi</w:t>
            </w:r>
            <w:r w:rsidRPr="009C2ED4">
              <w:rPr>
                <w:bCs/>
              </w:rPr>
              <w:t xml:space="preserve"> Grozījumi Dobeles novada domes saistošajos noteikumos Nr.2 </w:t>
            </w:r>
            <w:r w:rsidRPr="009C2ED4">
              <w:rPr>
                <w:bCs/>
              </w:rPr>
              <w:lastRenderedPageBreak/>
              <w:t>“Interešu izglītības un pieaugušo neformālās izglītības programmu licencēšanas kārtība”.</w:t>
            </w:r>
          </w:p>
        </w:tc>
      </w:tr>
      <w:tr w:rsidR="000B62EC" w:rsidRPr="009C2ED4" w14:paraId="66B257B4" w14:textId="77777777" w:rsidTr="008A5EF3">
        <w:tc>
          <w:tcPr>
            <w:tcW w:w="2693" w:type="dxa"/>
            <w:tcBorders>
              <w:top w:val="single" w:sz="6" w:space="0" w:color="auto"/>
              <w:left w:val="single" w:sz="6" w:space="0" w:color="auto"/>
              <w:bottom w:val="single" w:sz="6" w:space="0" w:color="auto"/>
              <w:right w:val="single" w:sz="6" w:space="0" w:color="auto"/>
            </w:tcBorders>
          </w:tcPr>
          <w:p w14:paraId="34AC2D70" w14:textId="77777777" w:rsidR="000B62EC" w:rsidRPr="009C2ED4" w:rsidRDefault="000B62EC" w:rsidP="008A5EF3">
            <w:pPr>
              <w:autoSpaceDE w:val="0"/>
              <w:autoSpaceDN w:val="0"/>
              <w:adjustRightInd w:val="0"/>
              <w:spacing w:line="274" w:lineRule="exact"/>
              <w:ind w:right="46" w:firstLine="5"/>
              <w:rPr>
                <w:color w:val="000000"/>
                <w:highlight w:val="yellow"/>
              </w:rPr>
            </w:pPr>
            <w:r w:rsidRPr="009C2ED4">
              <w:rPr>
                <w:color w:val="000000"/>
              </w:rPr>
              <w:t>3. Informācija par plānoto projekta ietekmi uz pašvaldības budžetu</w:t>
            </w:r>
          </w:p>
        </w:tc>
        <w:tc>
          <w:tcPr>
            <w:tcW w:w="6759" w:type="dxa"/>
            <w:tcBorders>
              <w:top w:val="single" w:sz="6" w:space="0" w:color="auto"/>
              <w:left w:val="single" w:sz="6" w:space="0" w:color="auto"/>
              <w:bottom w:val="single" w:sz="6" w:space="0" w:color="auto"/>
              <w:right w:val="single" w:sz="6" w:space="0" w:color="auto"/>
            </w:tcBorders>
          </w:tcPr>
          <w:p w14:paraId="4C57FDD9" w14:textId="77777777" w:rsidR="000B62EC" w:rsidRPr="009C2ED4" w:rsidRDefault="000B62EC" w:rsidP="008A5EF3">
            <w:pPr>
              <w:autoSpaceDE w:val="0"/>
              <w:autoSpaceDN w:val="0"/>
              <w:adjustRightInd w:val="0"/>
              <w:ind w:right="46"/>
              <w:rPr>
                <w:color w:val="000000"/>
                <w:highlight w:val="yellow"/>
              </w:rPr>
            </w:pPr>
            <w:r w:rsidRPr="009C2ED4">
              <w:t>Pašvaldībai finanšu līdzekļi nav jāiegulda</w:t>
            </w:r>
            <w:r w:rsidRPr="009C2ED4">
              <w:rPr>
                <w:rFonts w:ascii="Arial" w:hAnsi="Arial" w:cs="Arial"/>
                <w:color w:val="414142"/>
                <w:sz w:val="20"/>
                <w:szCs w:val="20"/>
              </w:rPr>
              <w:t>.</w:t>
            </w:r>
          </w:p>
        </w:tc>
      </w:tr>
      <w:tr w:rsidR="000B62EC" w:rsidRPr="009C2ED4" w14:paraId="04360D5B" w14:textId="77777777" w:rsidTr="008A5EF3">
        <w:tc>
          <w:tcPr>
            <w:tcW w:w="2693" w:type="dxa"/>
            <w:tcBorders>
              <w:top w:val="single" w:sz="6" w:space="0" w:color="auto"/>
              <w:left w:val="single" w:sz="6" w:space="0" w:color="auto"/>
              <w:bottom w:val="single" w:sz="6" w:space="0" w:color="auto"/>
              <w:right w:val="single" w:sz="6" w:space="0" w:color="auto"/>
            </w:tcBorders>
          </w:tcPr>
          <w:p w14:paraId="62DB877B" w14:textId="77777777" w:rsidR="000B62EC" w:rsidRPr="009C2ED4" w:rsidRDefault="000B62EC" w:rsidP="008A5EF3">
            <w:pPr>
              <w:autoSpaceDE w:val="0"/>
              <w:autoSpaceDN w:val="0"/>
              <w:adjustRightInd w:val="0"/>
              <w:spacing w:line="274" w:lineRule="exact"/>
              <w:ind w:right="46"/>
              <w:rPr>
                <w:color w:val="000000"/>
              </w:rPr>
            </w:pPr>
            <w:r w:rsidRPr="009C2ED4">
              <w:rPr>
                <w:color w:val="000000"/>
              </w:rPr>
              <w:t>4. Informācija par plānoto projekta ietekmi uz uzņēmējdarbības vidi pašvaldības teritorijā</w:t>
            </w:r>
          </w:p>
        </w:tc>
        <w:tc>
          <w:tcPr>
            <w:tcW w:w="6759" w:type="dxa"/>
            <w:tcBorders>
              <w:top w:val="single" w:sz="6" w:space="0" w:color="auto"/>
              <w:left w:val="single" w:sz="6" w:space="0" w:color="auto"/>
              <w:bottom w:val="single" w:sz="6" w:space="0" w:color="auto"/>
              <w:right w:val="single" w:sz="6" w:space="0" w:color="auto"/>
            </w:tcBorders>
          </w:tcPr>
          <w:p w14:paraId="1AE95386" w14:textId="77777777" w:rsidR="000B62EC" w:rsidRPr="009C2ED4" w:rsidRDefault="000B62EC" w:rsidP="008A5EF3">
            <w:pPr>
              <w:autoSpaceDE w:val="0"/>
              <w:autoSpaceDN w:val="0"/>
              <w:adjustRightInd w:val="0"/>
              <w:spacing w:line="274" w:lineRule="exact"/>
              <w:ind w:right="46" w:firstLine="10"/>
              <w:rPr>
                <w:color w:val="000000"/>
              </w:rPr>
            </w:pPr>
            <w:r w:rsidRPr="009C2ED4">
              <w:rPr>
                <w:color w:val="000000"/>
              </w:rPr>
              <w:t>Noteikumi tiešā veidā neietekmē uzņēmējdarbības vidi pašvaldības teritorijā.</w:t>
            </w:r>
          </w:p>
        </w:tc>
      </w:tr>
      <w:tr w:rsidR="000B62EC" w:rsidRPr="009C2ED4" w14:paraId="6BC8B00F" w14:textId="77777777" w:rsidTr="008A5EF3">
        <w:tc>
          <w:tcPr>
            <w:tcW w:w="2693" w:type="dxa"/>
            <w:tcBorders>
              <w:top w:val="single" w:sz="6" w:space="0" w:color="auto"/>
              <w:left w:val="single" w:sz="6" w:space="0" w:color="auto"/>
              <w:bottom w:val="single" w:sz="6" w:space="0" w:color="auto"/>
              <w:right w:val="single" w:sz="6" w:space="0" w:color="auto"/>
            </w:tcBorders>
          </w:tcPr>
          <w:p w14:paraId="28AB0F16" w14:textId="77777777" w:rsidR="000B62EC" w:rsidRPr="009C2ED4" w:rsidRDefault="000B62EC" w:rsidP="008A5EF3">
            <w:pPr>
              <w:autoSpaceDE w:val="0"/>
              <w:autoSpaceDN w:val="0"/>
              <w:adjustRightInd w:val="0"/>
              <w:spacing w:line="269" w:lineRule="exact"/>
              <w:ind w:right="46" w:firstLine="10"/>
              <w:rPr>
                <w:color w:val="000000"/>
                <w:highlight w:val="yellow"/>
              </w:rPr>
            </w:pPr>
            <w:r w:rsidRPr="009C2ED4">
              <w:rPr>
                <w:color w:val="000000"/>
              </w:rPr>
              <w:t>5. Informācija par administratīvajām procedūrām</w:t>
            </w:r>
          </w:p>
        </w:tc>
        <w:tc>
          <w:tcPr>
            <w:tcW w:w="6759" w:type="dxa"/>
            <w:tcBorders>
              <w:top w:val="single" w:sz="6" w:space="0" w:color="auto"/>
              <w:left w:val="single" w:sz="6" w:space="0" w:color="auto"/>
              <w:bottom w:val="single" w:sz="6" w:space="0" w:color="auto"/>
              <w:right w:val="single" w:sz="6" w:space="0" w:color="auto"/>
            </w:tcBorders>
          </w:tcPr>
          <w:p w14:paraId="456E8D38" w14:textId="77777777" w:rsidR="000B62EC" w:rsidRPr="009C2ED4" w:rsidRDefault="000B62EC" w:rsidP="008A5EF3">
            <w:pPr>
              <w:autoSpaceDE w:val="0"/>
              <w:autoSpaceDN w:val="0"/>
              <w:adjustRightInd w:val="0"/>
              <w:spacing w:line="274" w:lineRule="exact"/>
              <w:ind w:right="46" w:firstLine="10"/>
              <w:jc w:val="both"/>
              <w:rPr>
                <w:color w:val="000000"/>
              </w:rPr>
            </w:pPr>
            <w:r w:rsidRPr="009C2ED4">
              <w:rPr>
                <w:color w:val="000000"/>
              </w:rPr>
              <w:t xml:space="preserve">Noteikumi attiecas uz juridiskām un fiziskām personām, kas vēlas īstenot </w:t>
            </w:r>
            <w:r w:rsidRPr="009C2ED4">
              <w:rPr>
                <w:bCs/>
              </w:rPr>
              <w:t>interešu izglītības un pieaugušo neformālās izglītības programmu</w:t>
            </w:r>
            <w:r w:rsidRPr="009C2ED4">
              <w:rPr>
                <w:color w:val="000000"/>
              </w:rPr>
              <w:t xml:space="preserve"> Dobeles novada administratīvajā teritorijā.</w:t>
            </w:r>
          </w:p>
          <w:p w14:paraId="3D2C6919" w14:textId="77777777" w:rsidR="000B62EC" w:rsidRPr="009C2ED4" w:rsidRDefault="000B62EC" w:rsidP="008A5EF3">
            <w:pPr>
              <w:autoSpaceDE w:val="0"/>
              <w:autoSpaceDN w:val="0"/>
              <w:adjustRightInd w:val="0"/>
              <w:spacing w:line="274" w:lineRule="exact"/>
              <w:ind w:right="46" w:firstLine="10"/>
              <w:jc w:val="both"/>
              <w:rPr>
                <w:color w:val="000000"/>
              </w:rPr>
            </w:pPr>
            <w:r w:rsidRPr="009C2ED4">
              <w:rPr>
                <w:color w:val="000000"/>
              </w:rPr>
              <w:t>Juridiskās un fiziskās personām Noteikumu piemērošanā var vērsties  Dobeles novada Izglītības pārvaldē.</w:t>
            </w:r>
          </w:p>
        </w:tc>
      </w:tr>
      <w:tr w:rsidR="000B62EC" w:rsidRPr="009C2ED4" w14:paraId="7CDA3B91" w14:textId="77777777" w:rsidTr="008A5EF3">
        <w:tc>
          <w:tcPr>
            <w:tcW w:w="2693" w:type="dxa"/>
            <w:tcBorders>
              <w:top w:val="single" w:sz="6" w:space="0" w:color="auto"/>
              <w:left w:val="single" w:sz="6" w:space="0" w:color="auto"/>
              <w:bottom w:val="single" w:sz="6" w:space="0" w:color="auto"/>
              <w:right w:val="single" w:sz="6" w:space="0" w:color="auto"/>
            </w:tcBorders>
          </w:tcPr>
          <w:p w14:paraId="0D171056" w14:textId="77777777" w:rsidR="000B62EC" w:rsidRPr="009C2ED4" w:rsidRDefault="000B62EC" w:rsidP="008A5EF3">
            <w:pPr>
              <w:autoSpaceDE w:val="0"/>
              <w:autoSpaceDN w:val="0"/>
              <w:adjustRightInd w:val="0"/>
              <w:spacing w:line="274" w:lineRule="exact"/>
              <w:ind w:right="46" w:firstLine="5"/>
              <w:rPr>
                <w:color w:val="000000"/>
              </w:rPr>
            </w:pPr>
            <w:r w:rsidRPr="009C2ED4">
              <w:rPr>
                <w:color w:val="000000"/>
              </w:rPr>
              <w:t>6. Informācija par konsultācijām ar privātpersonām</w:t>
            </w:r>
          </w:p>
        </w:tc>
        <w:tc>
          <w:tcPr>
            <w:tcW w:w="6759" w:type="dxa"/>
            <w:tcBorders>
              <w:top w:val="single" w:sz="6" w:space="0" w:color="auto"/>
              <w:left w:val="single" w:sz="6" w:space="0" w:color="auto"/>
              <w:bottom w:val="single" w:sz="6" w:space="0" w:color="auto"/>
              <w:right w:val="single" w:sz="6" w:space="0" w:color="auto"/>
            </w:tcBorders>
          </w:tcPr>
          <w:p w14:paraId="48DA6179" w14:textId="77777777" w:rsidR="000B62EC" w:rsidRPr="009C2ED4" w:rsidRDefault="000B62EC" w:rsidP="008A5EF3">
            <w:pPr>
              <w:autoSpaceDE w:val="0"/>
              <w:autoSpaceDN w:val="0"/>
              <w:adjustRightInd w:val="0"/>
              <w:spacing w:line="274" w:lineRule="exact"/>
              <w:ind w:right="46"/>
              <w:rPr>
                <w:color w:val="000000"/>
              </w:rPr>
            </w:pPr>
            <w:r w:rsidRPr="009C2ED4">
              <w:rPr>
                <w:color w:val="000000"/>
              </w:rPr>
              <w:t>Nav notikušas, nav nepieciešamas.</w:t>
            </w:r>
          </w:p>
        </w:tc>
      </w:tr>
    </w:tbl>
    <w:p w14:paraId="5B2C16FF" w14:textId="77777777" w:rsidR="000B62EC" w:rsidRPr="009C2ED4" w:rsidRDefault="000B62EC" w:rsidP="000B62EC">
      <w:pPr>
        <w:autoSpaceDE w:val="0"/>
        <w:autoSpaceDN w:val="0"/>
        <w:adjustRightInd w:val="0"/>
        <w:spacing w:line="240" w:lineRule="exact"/>
        <w:ind w:left="408" w:right="46"/>
        <w:rPr>
          <w:color w:val="000000"/>
        </w:rPr>
      </w:pPr>
    </w:p>
    <w:p w14:paraId="457B0F13" w14:textId="77777777" w:rsidR="000B62EC" w:rsidRPr="009C2ED4" w:rsidRDefault="000B62EC" w:rsidP="000B62EC">
      <w:pPr>
        <w:autoSpaceDE w:val="0"/>
        <w:autoSpaceDN w:val="0"/>
        <w:adjustRightInd w:val="0"/>
        <w:spacing w:line="240" w:lineRule="exact"/>
        <w:ind w:left="408" w:right="46"/>
        <w:rPr>
          <w:color w:val="000000"/>
        </w:rPr>
      </w:pPr>
    </w:p>
    <w:p w14:paraId="1CFE2EF6" w14:textId="77777777" w:rsidR="000B62EC" w:rsidRPr="009C2ED4" w:rsidRDefault="000B62EC" w:rsidP="000B62EC">
      <w:pPr>
        <w:ind w:right="46"/>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5E5C4BC9" w14:textId="77777777" w:rsidR="000B62EC" w:rsidRPr="009C2ED4" w:rsidRDefault="000B62EC" w:rsidP="000B62EC">
      <w:pPr>
        <w:ind w:right="46"/>
        <w:jc w:val="both"/>
      </w:pPr>
      <w:r w:rsidRPr="009C2ED4">
        <w:br w:type="page"/>
      </w:r>
    </w:p>
    <w:p w14:paraId="0DE4F14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70554D1E" wp14:editId="137C5F3A">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080B34" w14:textId="77777777" w:rsidR="000B62EC" w:rsidRPr="009C2ED4" w:rsidRDefault="000B62EC" w:rsidP="000B62EC">
      <w:pPr>
        <w:pStyle w:val="Header"/>
        <w:jc w:val="center"/>
        <w:rPr>
          <w:sz w:val="20"/>
        </w:rPr>
      </w:pPr>
      <w:r w:rsidRPr="009C2ED4">
        <w:rPr>
          <w:sz w:val="20"/>
        </w:rPr>
        <w:t>LATVIJAS REPUBLIKA</w:t>
      </w:r>
    </w:p>
    <w:p w14:paraId="06A29366" w14:textId="77777777" w:rsidR="000B62EC" w:rsidRPr="009C2ED4" w:rsidRDefault="000B62EC" w:rsidP="000B62EC">
      <w:pPr>
        <w:pStyle w:val="Header"/>
        <w:jc w:val="center"/>
        <w:rPr>
          <w:b/>
          <w:sz w:val="32"/>
          <w:szCs w:val="32"/>
        </w:rPr>
      </w:pPr>
      <w:r w:rsidRPr="009C2ED4">
        <w:rPr>
          <w:b/>
          <w:sz w:val="32"/>
          <w:szCs w:val="32"/>
        </w:rPr>
        <w:t>DOBELES NOVADA DOME</w:t>
      </w:r>
    </w:p>
    <w:p w14:paraId="25FD6AC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05F6FD8A"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38" w:history="1">
        <w:r w:rsidRPr="009C2ED4">
          <w:rPr>
            <w:rStyle w:val="Hyperlink"/>
            <w:rFonts w:eastAsia="Calibri"/>
            <w:color w:val="000000"/>
            <w:sz w:val="16"/>
            <w:szCs w:val="16"/>
          </w:rPr>
          <w:t>dome@dobele.lv</w:t>
        </w:r>
      </w:hyperlink>
    </w:p>
    <w:p w14:paraId="6F693A0C" w14:textId="77777777" w:rsidR="000B62EC" w:rsidRPr="009C2ED4" w:rsidRDefault="000B62EC" w:rsidP="000B62EC">
      <w:pPr>
        <w:jc w:val="center"/>
        <w:rPr>
          <w:b/>
        </w:rPr>
      </w:pPr>
    </w:p>
    <w:p w14:paraId="32E4D0ED" w14:textId="77777777" w:rsidR="000B62EC" w:rsidRPr="009C2ED4" w:rsidRDefault="000B62EC" w:rsidP="000B62EC">
      <w:pPr>
        <w:jc w:val="center"/>
        <w:rPr>
          <w:b/>
        </w:rPr>
      </w:pPr>
      <w:r w:rsidRPr="009C2ED4">
        <w:rPr>
          <w:b/>
        </w:rPr>
        <w:t>LĒMUMS</w:t>
      </w:r>
    </w:p>
    <w:p w14:paraId="0F2FE39A" w14:textId="77777777" w:rsidR="000B62EC" w:rsidRPr="009C2ED4" w:rsidRDefault="000B62EC" w:rsidP="000B62EC">
      <w:pPr>
        <w:jc w:val="center"/>
        <w:rPr>
          <w:b/>
        </w:rPr>
      </w:pPr>
      <w:r w:rsidRPr="009C2ED4">
        <w:rPr>
          <w:b/>
        </w:rPr>
        <w:t>Dobelē</w:t>
      </w:r>
    </w:p>
    <w:p w14:paraId="3B3B33B5" w14:textId="77777777" w:rsidR="000B62EC" w:rsidRPr="009C2ED4" w:rsidRDefault="000B62EC" w:rsidP="000B62EC">
      <w:pPr>
        <w:tabs>
          <w:tab w:val="left" w:pos="-18092"/>
        </w:tabs>
        <w:ind w:left="360"/>
        <w:jc w:val="both"/>
        <w:rPr>
          <w:b/>
        </w:rPr>
      </w:pPr>
    </w:p>
    <w:p w14:paraId="693B7966" w14:textId="19E78A4A"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827919">
        <w:rPr>
          <w:b/>
          <w:color w:val="000000"/>
        </w:rPr>
        <w:t>165</w:t>
      </w:r>
      <w:r w:rsidRPr="009C2ED4">
        <w:rPr>
          <w:b/>
          <w:color w:val="000000"/>
        </w:rPr>
        <w:t>/7</w:t>
      </w:r>
    </w:p>
    <w:p w14:paraId="29AD254F" w14:textId="4EBD7A75" w:rsidR="000B62EC" w:rsidRPr="009C2ED4" w:rsidRDefault="000B62EC" w:rsidP="000B62EC">
      <w:pPr>
        <w:tabs>
          <w:tab w:val="center" w:pos="4320"/>
          <w:tab w:val="right" w:pos="8640"/>
        </w:tabs>
        <w:jc w:val="right"/>
        <w:rPr>
          <w:color w:val="000000"/>
        </w:rPr>
      </w:pPr>
      <w:r w:rsidRPr="009C2ED4">
        <w:rPr>
          <w:color w:val="000000"/>
        </w:rPr>
        <w:t xml:space="preserve">(prot.Nr.7, </w:t>
      </w:r>
      <w:r w:rsidR="00827919">
        <w:rPr>
          <w:color w:val="000000"/>
        </w:rPr>
        <w:t>7</w:t>
      </w:r>
      <w:r w:rsidRPr="009C2ED4">
        <w:rPr>
          <w:color w:val="000000"/>
        </w:rPr>
        <w:t>.§)</w:t>
      </w:r>
    </w:p>
    <w:p w14:paraId="727D06B6" w14:textId="77777777" w:rsidR="000B62EC" w:rsidRPr="009C2ED4" w:rsidRDefault="000B62EC" w:rsidP="000B62EC">
      <w:pPr>
        <w:tabs>
          <w:tab w:val="center" w:pos="4320"/>
          <w:tab w:val="right" w:pos="8640"/>
        </w:tabs>
        <w:jc w:val="right"/>
        <w:rPr>
          <w:color w:val="000000"/>
        </w:rPr>
      </w:pPr>
    </w:p>
    <w:p w14:paraId="41776B1B" w14:textId="77777777" w:rsidR="000B62EC" w:rsidRPr="009C2ED4" w:rsidRDefault="000B62EC" w:rsidP="000B62EC">
      <w:pPr>
        <w:jc w:val="center"/>
        <w:rPr>
          <w:b/>
          <w:u w:val="single"/>
        </w:rPr>
      </w:pPr>
      <w:r w:rsidRPr="009C2ED4">
        <w:rPr>
          <w:b/>
          <w:u w:val="single"/>
        </w:rPr>
        <w:t>Par Dobeles Mūzikas skolas direktora amata konkursa nolikuma apstiprināšanu</w:t>
      </w:r>
    </w:p>
    <w:p w14:paraId="1D54AF5F" w14:textId="77777777" w:rsidR="000B62EC" w:rsidRPr="009C2ED4" w:rsidRDefault="000B62EC" w:rsidP="000B62EC">
      <w:pPr>
        <w:ind w:right="-568"/>
        <w:rPr>
          <w:color w:val="000000"/>
        </w:rPr>
      </w:pPr>
    </w:p>
    <w:p w14:paraId="54D88AB4" w14:textId="77777777" w:rsidR="000B62EC" w:rsidRPr="009C2ED4" w:rsidRDefault="000B62EC" w:rsidP="000B62EC">
      <w:pPr>
        <w:ind w:firstLine="284"/>
        <w:jc w:val="both"/>
        <w:rPr>
          <w:highlight w:val="yellow"/>
        </w:rPr>
      </w:pPr>
    </w:p>
    <w:p w14:paraId="569FC941" w14:textId="36D03F18" w:rsidR="000B62EC" w:rsidRPr="009C2ED4" w:rsidRDefault="000B62EC" w:rsidP="00BE7C2D">
      <w:pPr>
        <w:autoSpaceDE w:val="0"/>
        <w:autoSpaceDN w:val="0"/>
        <w:adjustRightInd w:val="0"/>
        <w:ind w:firstLine="284"/>
        <w:jc w:val="both"/>
      </w:pPr>
      <w:r w:rsidRPr="009C2ED4">
        <w:t xml:space="preserve">Saskaņā ar likuma „Par pašvaldībām” 15. panta pirmās daļas 4. punktu un Ministru kabineta 2014. gada 19. augusta noteikumu Nr. 496 „Kārtība un vērtēšanas nosacījumi valsts un pašvaldības izglītības iestāžu (izņemot augstskolas un koledžas) vadītāju un pašvaldību izglītības pārvalžu vadītāju amatu pretendentu atlasei” 4.1. apakšpunktu, </w:t>
      </w:r>
      <w:r w:rsidR="00BE7C2D" w:rsidRPr="00E54811">
        <w:rPr>
          <w:iCs/>
        </w:rPr>
        <w:t>atklāti balsojot</w:t>
      </w:r>
      <w:r w:rsidR="00BE7C2D">
        <w:rPr>
          <w:iCs/>
        </w:rPr>
        <w:t>:</w:t>
      </w:r>
      <w:r w:rsidR="00BE7C2D" w:rsidRPr="00E54811">
        <w:rPr>
          <w:iCs/>
        </w:rPr>
        <w:t xml:space="preserve"> PAR</w:t>
      </w:r>
      <w:r w:rsidR="00BE7C2D">
        <w:rPr>
          <w:iCs/>
        </w:rPr>
        <w:t xml:space="preserve"> </w:t>
      </w:r>
      <w:r w:rsidR="00BE7C2D" w:rsidRPr="00E54811">
        <w:rPr>
          <w:iCs/>
        </w:rPr>
        <w:t>-</w:t>
      </w:r>
      <w:r w:rsidR="00BE7C2D">
        <w:rPr>
          <w:iCs/>
        </w:rPr>
        <w:t xml:space="preserve"> 16</w:t>
      </w:r>
      <w:r w:rsidR="00BE7C2D" w:rsidRPr="00F75DB4">
        <w:rPr>
          <w:rFonts w:eastAsia="Calibri"/>
          <w:color w:val="000000"/>
          <w:lang w:eastAsia="en-US"/>
        </w:rPr>
        <w:t xml:space="preserve">  (</w:t>
      </w:r>
      <w:r w:rsidR="00BE7C2D" w:rsidRPr="00FE5C59">
        <w:rPr>
          <w:bCs/>
          <w:lang w:eastAsia="et-EE"/>
        </w:rPr>
        <w:t>K</w:t>
      </w:r>
      <w:r w:rsidR="00BE7C2D">
        <w:rPr>
          <w:bCs/>
          <w:lang w:eastAsia="et-EE"/>
        </w:rPr>
        <w:t xml:space="preserve">ristīne </w:t>
      </w:r>
      <w:r w:rsidR="00BE7C2D" w:rsidRPr="00FE5C59">
        <w:rPr>
          <w:bCs/>
          <w:lang w:eastAsia="et-EE"/>
        </w:rPr>
        <w:t xml:space="preserve">Briede, </w:t>
      </w:r>
      <w:r w:rsidR="00BE7C2D">
        <w:rPr>
          <w:bCs/>
          <w:lang w:eastAsia="et-EE"/>
        </w:rPr>
        <w:t xml:space="preserve">Sarmīte Dude, </w:t>
      </w:r>
      <w:r w:rsidR="00BE7C2D" w:rsidRPr="00FE5C59">
        <w:rPr>
          <w:bCs/>
          <w:lang w:eastAsia="et-EE"/>
        </w:rPr>
        <w:t>M</w:t>
      </w:r>
      <w:r w:rsidR="00BE7C2D">
        <w:rPr>
          <w:bCs/>
          <w:lang w:eastAsia="et-EE"/>
        </w:rPr>
        <w:t xml:space="preserve">āris </w:t>
      </w:r>
      <w:r w:rsidR="00BE7C2D" w:rsidRPr="00FE5C59">
        <w:rPr>
          <w:bCs/>
          <w:lang w:eastAsia="et-EE"/>
        </w:rPr>
        <w:t>Feldmanis, E</w:t>
      </w:r>
      <w:r w:rsidR="00BE7C2D">
        <w:rPr>
          <w:bCs/>
          <w:lang w:eastAsia="et-EE"/>
        </w:rPr>
        <w:t xml:space="preserve">dgars </w:t>
      </w:r>
      <w:proofErr w:type="spellStart"/>
      <w:r w:rsidR="00BE7C2D" w:rsidRPr="00FE5C59">
        <w:rPr>
          <w:bCs/>
          <w:lang w:eastAsia="et-EE"/>
        </w:rPr>
        <w:t>Gaigalis</w:t>
      </w:r>
      <w:proofErr w:type="spellEnd"/>
      <w:r w:rsidR="00BE7C2D" w:rsidRPr="00FE5C59">
        <w:rPr>
          <w:bCs/>
          <w:lang w:eastAsia="et-EE"/>
        </w:rPr>
        <w:t>, I</w:t>
      </w:r>
      <w:r w:rsidR="00BE7C2D">
        <w:rPr>
          <w:bCs/>
          <w:lang w:eastAsia="et-EE"/>
        </w:rPr>
        <w:t xml:space="preserve">vars </w:t>
      </w:r>
      <w:proofErr w:type="spellStart"/>
      <w:r w:rsidR="00BE7C2D" w:rsidRPr="00FE5C59">
        <w:rPr>
          <w:bCs/>
          <w:lang w:eastAsia="et-EE"/>
        </w:rPr>
        <w:t>Gorskis</w:t>
      </w:r>
      <w:proofErr w:type="spellEnd"/>
      <w:r w:rsidR="00BE7C2D" w:rsidRPr="00FE5C59">
        <w:rPr>
          <w:bCs/>
          <w:lang w:eastAsia="et-EE"/>
        </w:rPr>
        <w:t xml:space="preserve">, </w:t>
      </w:r>
      <w:r w:rsidR="00BE7C2D">
        <w:rPr>
          <w:bCs/>
          <w:lang w:eastAsia="et-EE"/>
        </w:rPr>
        <w:t xml:space="preserve">Linda </w:t>
      </w:r>
      <w:proofErr w:type="spellStart"/>
      <w:r w:rsidR="00BE7C2D">
        <w:rPr>
          <w:bCs/>
          <w:lang w:eastAsia="et-EE"/>
        </w:rPr>
        <w:t>Karloviča</w:t>
      </w:r>
      <w:proofErr w:type="spellEnd"/>
      <w:r w:rsidR="00BE7C2D">
        <w:rPr>
          <w:bCs/>
          <w:lang w:eastAsia="et-EE"/>
        </w:rPr>
        <w:t xml:space="preserve">, </w:t>
      </w:r>
      <w:r w:rsidR="00BE7C2D" w:rsidRPr="00FE5C59">
        <w:rPr>
          <w:bCs/>
          <w:lang w:eastAsia="et-EE"/>
        </w:rPr>
        <w:t>E</w:t>
      </w:r>
      <w:r w:rsidR="00BE7C2D">
        <w:rPr>
          <w:bCs/>
          <w:lang w:eastAsia="et-EE"/>
        </w:rPr>
        <w:t xml:space="preserve">dgars </w:t>
      </w:r>
      <w:r w:rsidR="00BE7C2D" w:rsidRPr="00FE5C59">
        <w:rPr>
          <w:bCs/>
          <w:lang w:eastAsia="et-EE"/>
        </w:rPr>
        <w:t>Laimiņš, S</w:t>
      </w:r>
      <w:r w:rsidR="00BE7C2D">
        <w:rPr>
          <w:bCs/>
          <w:lang w:eastAsia="et-EE"/>
        </w:rPr>
        <w:t xml:space="preserve">intija </w:t>
      </w:r>
      <w:proofErr w:type="spellStart"/>
      <w:r w:rsidR="00BE7C2D" w:rsidRPr="00FE5C59">
        <w:rPr>
          <w:bCs/>
          <w:lang w:eastAsia="et-EE"/>
        </w:rPr>
        <w:t>Liekniņa</w:t>
      </w:r>
      <w:proofErr w:type="spellEnd"/>
      <w:r w:rsidR="00BE7C2D" w:rsidRPr="00FE5C59">
        <w:rPr>
          <w:bCs/>
          <w:lang w:eastAsia="et-EE"/>
        </w:rPr>
        <w:t>, A</w:t>
      </w:r>
      <w:r w:rsidR="00BE7C2D">
        <w:rPr>
          <w:bCs/>
          <w:lang w:eastAsia="et-EE"/>
        </w:rPr>
        <w:t xml:space="preserve">ndris </w:t>
      </w:r>
      <w:proofErr w:type="spellStart"/>
      <w:r w:rsidR="00BE7C2D" w:rsidRPr="00FE5C59">
        <w:rPr>
          <w:bCs/>
          <w:lang w:eastAsia="et-EE"/>
        </w:rPr>
        <w:t>Podvinskis</w:t>
      </w:r>
      <w:proofErr w:type="spellEnd"/>
      <w:r w:rsidR="00BE7C2D" w:rsidRPr="00FE5C59">
        <w:rPr>
          <w:bCs/>
          <w:lang w:eastAsia="et-EE"/>
        </w:rPr>
        <w:t xml:space="preserve">, </w:t>
      </w:r>
      <w:r w:rsidR="00BE7C2D">
        <w:rPr>
          <w:bCs/>
          <w:lang w:eastAsia="et-EE"/>
        </w:rPr>
        <w:t xml:space="preserve">Viesturs Reinfelds, </w:t>
      </w:r>
      <w:r w:rsidR="00BE7C2D" w:rsidRPr="00FE5C59">
        <w:rPr>
          <w:bCs/>
          <w:lang w:eastAsia="et-EE"/>
        </w:rPr>
        <w:t>D</w:t>
      </w:r>
      <w:r w:rsidR="00BE7C2D">
        <w:rPr>
          <w:bCs/>
          <w:lang w:eastAsia="et-EE"/>
        </w:rPr>
        <w:t xml:space="preserve">ace </w:t>
      </w:r>
      <w:r w:rsidR="00BE7C2D" w:rsidRPr="00FE5C59">
        <w:rPr>
          <w:bCs/>
          <w:lang w:eastAsia="et-EE"/>
        </w:rPr>
        <w:t xml:space="preserve">Reinika, </w:t>
      </w:r>
      <w:r w:rsidR="00BE7C2D">
        <w:rPr>
          <w:bCs/>
          <w:lang w:eastAsia="et-EE"/>
        </w:rPr>
        <w:t xml:space="preserve">Sanita </w:t>
      </w:r>
      <w:proofErr w:type="spellStart"/>
      <w:r w:rsidR="00BE7C2D">
        <w:rPr>
          <w:bCs/>
          <w:lang w:eastAsia="et-EE"/>
        </w:rPr>
        <w:t>Olševska</w:t>
      </w:r>
      <w:proofErr w:type="spellEnd"/>
      <w:r w:rsidR="00BE7C2D">
        <w:rPr>
          <w:bCs/>
          <w:lang w:eastAsia="et-EE"/>
        </w:rPr>
        <w:t xml:space="preserve">, Ainārs Meiers, </w:t>
      </w:r>
      <w:r w:rsidR="00BE7C2D" w:rsidRPr="00FE5C59">
        <w:rPr>
          <w:bCs/>
          <w:lang w:eastAsia="et-EE"/>
        </w:rPr>
        <w:t>G</w:t>
      </w:r>
      <w:r w:rsidR="00BE7C2D">
        <w:rPr>
          <w:bCs/>
          <w:lang w:eastAsia="et-EE"/>
        </w:rPr>
        <w:t xml:space="preserve">untis </w:t>
      </w:r>
      <w:proofErr w:type="spellStart"/>
      <w:r w:rsidR="00BE7C2D" w:rsidRPr="00FE5C59">
        <w:rPr>
          <w:bCs/>
          <w:lang w:eastAsia="et-EE"/>
        </w:rPr>
        <w:t>Safranovičs</w:t>
      </w:r>
      <w:proofErr w:type="spellEnd"/>
      <w:r w:rsidR="00BE7C2D" w:rsidRPr="00FE5C59">
        <w:rPr>
          <w:bCs/>
          <w:lang w:eastAsia="et-EE"/>
        </w:rPr>
        <w:t xml:space="preserve">, </w:t>
      </w:r>
      <w:r w:rsidR="00BE7C2D">
        <w:rPr>
          <w:bCs/>
          <w:lang w:eastAsia="et-EE"/>
        </w:rPr>
        <w:t xml:space="preserve">Ivars Stanga, Indra </w:t>
      </w:r>
      <w:proofErr w:type="spellStart"/>
      <w:r w:rsidR="00BE7C2D">
        <w:rPr>
          <w:bCs/>
          <w:lang w:eastAsia="et-EE"/>
        </w:rPr>
        <w:t>Špela</w:t>
      </w:r>
      <w:proofErr w:type="spellEnd"/>
      <w:r w:rsidR="00BE7C2D" w:rsidRPr="00F75DB4">
        <w:rPr>
          <w:rFonts w:eastAsia="Calibri"/>
          <w:color w:val="000000"/>
          <w:lang w:eastAsia="en-US"/>
        </w:rPr>
        <w:t>)</w:t>
      </w:r>
      <w:r w:rsidR="00BE7C2D">
        <w:rPr>
          <w:rFonts w:eastAsia="Calibri"/>
          <w:color w:val="000000"/>
          <w:lang w:eastAsia="en-US"/>
        </w:rPr>
        <w:t>,</w:t>
      </w:r>
      <w:r w:rsidR="00BE7C2D" w:rsidRPr="00E54811">
        <w:rPr>
          <w:iCs/>
        </w:rPr>
        <w:t xml:space="preserve"> PRET</w:t>
      </w:r>
      <w:r w:rsidR="00BE7C2D">
        <w:rPr>
          <w:iCs/>
        </w:rPr>
        <w:t xml:space="preserve"> </w:t>
      </w:r>
      <w:r w:rsidR="00BE7C2D" w:rsidRPr="00E54811">
        <w:rPr>
          <w:iCs/>
        </w:rPr>
        <w:t>-</w:t>
      </w:r>
      <w:r w:rsidR="00BE7C2D">
        <w:rPr>
          <w:iCs/>
        </w:rPr>
        <w:t xml:space="preserve"> nav</w:t>
      </w:r>
      <w:r w:rsidR="00BE7C2D" w:rsidRPr="00E54811">
        <w:rPr>
          <w:iCs/>
        </w:rPr>
        <w:t>, ATTURAS</w:t>
      </w:r>
      <w:r w:rsidR="00BE7C2D">
        <w:rPr>
          <w:iCs/>
        </w:rPr>
        <w:t xml:space="preserve"> – nav, </w:t>
      </w:r>
      <w:r w:rsidRPr="009C2ED4">
        <w:t>Dobeles novada dome NOLEMJ:</w:t>
      </w:r>
    </w:p>
    <w:p w14:paraId="4AF8B76D" w14:textId="77777777" w:rsidR="000B62EC" w:rsidRPr="009C2ED4" w:rsidRDefault="000B62EC" w:rsidP="000B62EC">
      <w:pPr>
        <w:contextualSpacing/>
      </w:pPr>
    </w:p>
    <w:p w14:paraId="42A1B141" w14:textId="77777777" w:rsidR="000B62EC" w:rsidRPr="009C2ED4" w:rsidRDefault="000B62EC" w:rsidP="000B62EC">
      <w:pPr>
        <w:ind w:firstLine="284"/>
        <w:jc w:val="both"/>
      </w:pPr>
      <w:r w:rsidRPr="009C2ED4">
        <w:t>Apstiprināt</w:t>
      </w:r>
      <w:r w:rsidRPr="009C2ED4">
        <w:rPr>
          <w:bCs/>
        </w:rPr>
        <w:t xml:space="preserve"> </w:t>
      </w:r>
      <w:r w:rsidRPr="009C2ED4">
        <w:t>Dobeles Mūzikas skolas direktora amata konkursa nolikumu (pielikumā).</w:t>
      </w:r>
    </w:p>
    <w:p w14:paraId="5019F097" w14:textId="77777777" w:rsidR="000B62EC" w:rsidRPr="009C2ED4" w:rsidRDefault="000B62EC" w:rsidP="000B62EC">
      <w:pPr>
        <w:ind w:firstLine="284"/>
        <w:jc w:val="both"/>
      </w:pPr>
    </w:p>
    <w:p w14:paraId="0E2FB2DD" w14:textId="77777777" w:rsidR="000B62EC" w:rsidRPr="009C2ED4" w:rsidRDefault="000B62EC" w:rsidP="000B62EC">
      <w:pPr>
        <w:ind w:left="720" w:right="-568"/>
        <w:contextualSpacing/>
        <w:jc w:val="both"/>
      </w:pPr>
    </w:p>
    <w:p w14:paraId="56ED923D" w14:textId="77777777" w:rsidR="000B62EC" w:rsidRPr="009C2ED4" w:rsidRDefault="000B62EC" w:rsidP="000B62EC">
      <w:pPr>
        <w:ind w:left="720" w:right="-568"/>
        <w:contextualSpacing/>
        <w:jc w:val="both"/>
      </w:pPr>
    </w:p>
    <w:p w14:paraId="731012B6" w14:textId="77777777" w:rsidR="000B62EC" w:rsidRPr="009C2ED4" w:rsidRDefault="000B62EC" w:rsidP="000B62EC">
      <w:pPr>
        <w:ind w:left="720" w:right="-568"/>
        <w:contextualSpacing/>
        <w:jc w:val="both"/>
      </w:pPr>
    </w:p>
    <w:p w14:paraId="4AAAC72E" w14:textId="77777777" w:rsidR="000B62EC" w:rsidRPr="009C2ED4" w:rsidRDefault="000B62EC" w:rsidP="000B62EC">
      <w:pPr>
        <w:ind w:left="720" w:right="-568"/>
        <w:contextualSpacing/>
        <w:jc w:val="both"/>
      </w:pPr>
    </w:p>
    <w:p w14:paraId="14A7FB51" w14:textId="77777777" w:rsidR="000B62EC" w:rsidRPr="009C2ED4" w:rsidRDefault="000B62EC" w:rsidP="000B62EC">
      <w:pPr>
        <w:ind w:left="720" w:right="-568"/>
        <w:contextualSpacing/>
        <w:jc w:val="both"/>
      </w:pPr>
    </w:p>
    <w:p w14:paraId="0B611078" w14:textId="77777777" w:rsidR="000B62EC" w:rsidRPr="009C2ED4" w:rsidRDefault="000B62EC" w:rsidP="000B62EC">
      <w:pPr>
        <w:ind w:right="-568"/>
        <w:contextualSpacing/>
        <w:jc w:val="both"/>
      </w:pPr>
    </w:p>
    <w:p w14:paraId="25C18E5B" w14:textId="77777777" w:rsidR="000B62EC" w:rsidRPr="009C2ED4" w:rsidRDefault="000B62EC" w:rsidP="000B62EC">
      <w:pPr>
        <w:ind w:right="-568"/>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0D7F0CD5" w14:textId="77777777" w:rsidR="000B62EC" w:rsidRPr="009C2ED4" w:rsidRDefault="000B62EC" w:rsidP="000B62EC">
      <w:pPr>
        <w:jc w:val="both"/>
      </w:pPr>
    </w:p>
    <w:p w14:paraId="5E1BFDB3" w14:textId="77777777" w:rsidR="000B62EC" w:rsidRPr="009C2ED4" w:rsidRDefault="000B62EC" w:rsidP="000B62EC">
      <w:pPr>
        <w:jc w:val="both"/>
      </w:pPr>
    </w:p>
    <w:p w14:paraId="72E0B050" w14:textId="77777777" w:rsidR="000B62EC" w:rsidRPr="009C2ED4" w:rsidRDefault="000B62EC" w:rsidP="000B62EC">
      <w:pPr>
        <w:jc w:val="both"/>
      </w:pPr>
    </w:p>
    <w:p w14:paraId="38884DB5" w14:textId="77777777" w:rsidR="000B62EC" w:rsidRPr="009C2ED4" w:rsidRDefault="000B62EC" w:rsidP="000B62EC">
      <w:pPr>
        <w:ind w:left="720" w:right="-568"/>
        <w:contextualSpacing/>
        <w:jc w:val="both"/>
      </w:pPr>
    </w:p>
    <w:p w14:paraId="6019D8D1" w14:textId="77777777" w:rsidR="000B62EC" w:rsidRPr="009C2ED4" w:rsidRDefault="000B62EC" w:rsidP="000B62EC">
      <w:pPr>
        <w:ind w:left="720" w:right="-568"/>
        <w:contextualSpacing/>
        <w:jc w:val="both"/>
      </w:pPr>
      <w:r w:rsidRPr="009C2ED4">
        <w:br w:type="page"/>
      </w:r>
    </w:p>
    <w:p w14:paraId="5A9FAF61" w14:textId="77777777" w:rsidR="000B62EC" w:rsidRPr="009C2ED4" w:rsidRDefault="000B62EC" w:rsidP="000B62EC">
      <w:pPr>
        <w:jc w:val="right"/>
      </w:pPr>
      <w:bookmarkStart w:id="54" w:name="_Hlk102986219"/>
      <w:r w:rsidRPr="009C2ED4">
        <w:lastRenderedPageBreak/>
        <w:t>Pielikums</w:t>
      </w:r>
    </w:p>
    <w:p w14:paraId="3B17F3D5" w14:textId="77777777" w:rsidR="000B62EC" w:rsidRPr="009C2ED4" w:rsidRDefault="000B62EC" w:rsidP="000B62EC">
      <w:pPr>
        <w:jc w:val="right"/>
        <w:rPr>
          <w:color w:val="000000"/>
        </w:rPr>
      </w:pPr>
      <w:r w:rsidRPr="009C2ED4">
        <w:rPr>
          <w:color w:val="000000"/>
        </w:rPr>
        <w:t>Dobeles novada domes</w:t>
      </w:r>
    </w:p>
    <w:p w14:paraId="20F1F2D2" w14:textId="77777777" w:rsidR="000B62EC" w:rsidRPr="009C2ED4" w:rsidRDefault="000B62EC" w:rsidP="000B62EC">
      <w:pPr>
        <w:jc w:val="right"/>
        <w:rPr>
          <w:color w:val="000000"/>
        </w:rPr>
      </w:pPr>
      <w:r w:rsidRPr="009C2ED4">
        <w:rPr>
          <w:color w:val="000000"/>
        </w:rPr>
        <w:t xml:space="preserve">2022. gada 28. aprīļa </w:t>
      </w:r>
    </w:p>
    <w:p w14:paraId="7CFD1DDB" w14:textId="57B670ED" w:rsidR="000B62EC" w:rsidRPr="009C2ED4" w:rsidRDefault="000B62EC" w:rsidP="000B62EC">
      <w:pPr>
        <w:jc w:val="right"/>
        <w:rPr>
          <w:color w:val="000000"/>
        </w:rPr>
      </w:pPr>
      <w:r w:rsidRPr="009C2ED4">
        <w:rPr>
          <w:color w:val="000000"/>
        </w:rPr>
        <w:t>lēmumam Nr.</w:t>
      </w:r>
      <w:r w:rsidR="00C30207">
        <w:rPr>
          <w:color w:val="000000"/>
        </w:rPr>
        <w:t>165</w:t>
      </w:r>
      <w:r w:rsidRPr="009C2ED4">
        <w:rPr>
          <w:color w:val="000000"/>
        </w:rPr>
        <w:t>/7</w:t>
      </w:r>
    </w:p>
    <w:p w14:paraId="156F43E9" w14:textId="77777777" w:rsidR="000B62EC" w:rsidRPr="009C2ED4" w:rsidRDefault="000B62EC" w:rsidP="000B62EC">
      <w:pPr>
        <w:ind w:left="720" w:right="-568"/>
        <w:contextualSpacing/>
        <w:jc w:val="both"/>
      </w:pPr>
    </w:p>
    <w:p w14:paraId="688D041B" w14:textId="77777777" w:rsidR="000B62EC" w:rsidRPr="009C2ED4" w:rsidRDefault="000B62EC" w:rsidP="000B62EC">
      <w:pPr>
        <w:ind w:left="720" w:right="-568"/>
        <w:contextualSpacing/>
        <w:jc w:val="both"/>
      </w:pPr>
    </w:p>
    <w:p w14:paraId="04E35E13" w14:textId="77777777" w:rsidR="000B62EC" w:rsidRPr="009C2ED4" w:rsidRDefault="000B62EC" w:rsidP="000B62EC">
      <w:pPr>
        <w:ind w:right="-568" w:hanging="567"/>
        <w:contextualSpacing/>
        <w:jc w:val="center"/>
        <w:rPr>
          <w:sz w:val="20"/>
          <w:szCs w:val="20"/>
        </w:rPr>
      </w:pPr>
      <w:r w:rsidRPr="009C2ED4">
        <w:rPr>
          <w:noProof/>
          <w:sz w:val="20"/>
          <w:szCs w:val="20"/>
        </w:rPr>
        <w:drawing>
          <wp:inline distT="0" distB="0" distL="0" distR="0" wp14:anchorId="255DFA21" wp14:editId="21519776">
            <wp:extent cx="6381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19C9F59" w14:textId="77777777" w:rsidR="000B62EC" w:rsidRPr="009C2ED4" w:rsidRDefault="000B62EC" w:rsidP="000B62EC">
      <w:pPr>
        <w:pStyle w:val="Header"/>
        <w:jc w:val="center"/>
        <w:rPr>
          <w:sz w:val="20"/>
        </w:rPr>
      </w:pPr>
      <w:r w:rsidRPr="009C2ED4">
        <w:rPr>
          <w:sz w:val="20"/>
        </w:rPr>
        <w:t>LATVIJAS REPUBLIKA</w:t>
      </w:r>
    </w:p>
    <w:p w14:paraId="1099E5C3" w14:textId="77777777" w:rsidR="000B62EC" w:rsidRPr="009C2ED4" w:rsidRDefault="000B62EC" w:rsidP="000B62EC">
      <w:pPr>
        <w:pStyle w:val="Header"/>
        <w:jc w:val="center"/>
        <w:rPr>
          <w:b/>
          <w:sz w:val="32"/>
          <w:szCs w:val="32"/>
        </w:rPr>
      </w:pPr>
      <w:r w:rsidRPr="009C2ED4">
        <w:rPr>
          <w:b/>
          <w:sz w:val="32"/>
          <w:szCs w:val="32"/>
        </w:rPr>
        <w:t>DOBELES NOVADA DOME</w:t>
      </w:r>
    </w:p>
    <w:p w14:paraId="7B1027C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5D3EBFE" w14:textId="77777777" w:rsidR="000B62EC" w:rsidRPr="009C2ED4" w:rsidRDefault="000B62EC" w:rsidP="000B62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40" w:history="1">
        <w:r w:rsidRPr="009C2ED4">
          <w:rPr>
            <w:rStyle w:val="Hyperlink"/>
            <w:rFonts w:eastAsia="Calibri"/>
            <w:color w:val="000000"/>
            <w:sz w:val="16"/>
            <w:szCs w:val="16"/>
          </w:rPr>
          <w:t>dome@dobele.lv</w:t>
        </w:r>
      </w:hyperlink>
    </w:p>
    <w:p w14:paraId="1E114751" w14:textId="77777777" w:rsidR="000B62EC" w:rsidRPr="009C2ED4" w:rsidRDefault="000B62EC" w:rsidP="000B62EC">
      <w:pPr>
        <w:jc w:val="center"/>
        <w:rPr>
          <w:b/>
        </w:rPr>
      </w:pPr>
    </w:p>
    <w:p w14:paraId="17E9B250" w14:textId="77777777" w:rsidR="000B62EC" w:rsidRPr="009C2ED4" w:rsidRDefault="000B62EC" w:rsidP="000B62EC">
      <w:pPr>
        <w:spacing w:after="3" w:line="360" w:lineRule="auto"/>
        <w:jc w:val="both"/>
        <w:rPr>
          <w:color w:val="000000"/>
        </w:rPr>
      </w:pPr>
    </w:p>
    <w:p w14:paraId="7B6A7044" w14:textId="77777777" w:rsidR="000B62EC" w:rsidRPr="009C2ED4" w:rsidRDefault="000B62EC" w:rsidP="000B62EC">
      <w:pPr>
        <w:jc w:val="right"/>
      </w:pPr>
      <w:r w:rsidRPr="009C2ED4">
        <w:t>APSTIPRINĀTS</w:t>
      </w:r>
    </w:p>
    <w:p w14:paraId="3D61CC4D" w14:textId="77777777" w:rsidR="000B62EC" w:rsidRPr="009C2ED4" w:rsidRDefault="000B62EC" w:rsidP="000B62EC">
      <w:pPr>
        <w:jc w:val="right"/>
      </w:pPr>
      <w:r w:rsidRPr="009C2ED4">
        <w:t>ar Dobeles novada domes</w:t>
      </w:r>
    </w:p>
    <w:p w14:paraId="6BE77984" w14:textId="77777777" w:rsidR="000B62EC" w:rsidRPr="009C2ED4" w:rsidRDefault="000B62EC" w:rsidP="000B62EC">
      <w:pPr>
        <w:jc w:val="right"/>
      </w:pPr>
      <w:r w:rsidRPr="009C2ED4">
        <w:t>2022. gada 28. aprīļa</w:t>
      </w:r>
    </w:p>
    <w:p w14:paraId="2A2DAB19" w14:textId="24F675E3" w:rsidR="000B62EC" w:rsidRPr="009C2ED4" w:rsidRDefault="000B62EC" w:rsidP="000B62EC">
      <w:pPr>
        <w:jc w:val="right"/>
      </w:pPr>
      <w:r w:rsidRPr="009C2ED4">
        <w:t>lēmumu Nr.</w:t>
      </w:r>
      <w:r w:rsidR="00C30207">
        <w:t>165</w:t>
      </w:r>
      <w:r w:rsidRPr="009C2ED4">
        <w:t>/7</w:t>
      </w:r>
    </w:p>
    <w:p w14:paraId="3509B885" w14:textId="20DF18F6" w:rsidR="000B62EC" w:rsidRPr="009C2ED4" w:rsidRDefault="000B62EC" w:rsidP="000B62EC">
      <w:pPr>
        <w:widowControl w:val="0"/>
        <w:autoSpaceDE w:val="0"/>
        <w:autoSpaceDN w:val="0"/>
        <w:adjustRightInd w:val="0"/>
        <w:jc w:val="right"/>
        <w:rPr>
          <w:bCs/>
        </w:rPr>
      </w:pPr>
      <w:bookmarkStart w:id="55" w:name="_Hlk97810840"/>
      <w:r w:rsidRPr="009C2ED4">
        <w:rPr>
          <w:bCs/>
        </w:rPr>
        <w:t xml:space="preserve">(prot. Nr.7, </w:t>
      </w:r>
      <w:r w:rsidR="00C30207">
        <w:rPr>
          <w:bCs/>
        </w:rPr>
        <w:t>5</w:t>
      </w:r>
      <w:r w:rsidRPr="009C2ED4">
        <w:rPr>
          <w:bCs/>
        </w:rPr>
        <w:t>.§)</w:t>
      </w:r>
    </w:p>
    <w:bookmarkEnd w:id="55"/>
    <w:p w14:paraId="50F8A95F" w14:textId="77777777" w:rsidR="000B62EC" w:rsidRPr="009C2ED4" w:rsidRDefault="000B62EC" w:rsidP="000B62EC">
      <w:pPr>
        <w:jc w:val="right"/>
      </w:pPr>
    </w:p>
    <w:p w14:paraId="6E86804B" w14:textId="77777777" w:rsidR="000B62EC" w:rsidRPr="009C2ED4" w:rsidRDefault="000B62EC" w:rsidP="000B62EC">
      <w:pPr>
        <w:tabs>
          <w:tab w:val="center" w:pos="4153"/>
          <w:tab w:val="right" w:pos="8306"/>
        </w:tabs>
      </w:pPr>
    </w:p>
    <w:p w14:paraId="38F4B4D5" w14:textId="77777777" w:rsidR="000B62EC" w:rsidRPr="009C2ED4" w:rsidRDefault="000B62EC" w:rsidP="000B62EC">
      <w:pPr>
        <w:jc w:val="center"/>
        <w:rPr>
          <w:b/>
          <w:caps/>
          <w:sz w:val="28"/>
          <w:szCs w:val="28"/>
        </w:rPr>
      </w:pPr>
      <w:r w:rsidRPr="009C2ED4">
        <w:rPr>
          <w:b/>
          <w:caps/>
          <w:sz w:val="28"/>
          <w:szCs w:val="28"/>
        </w:rPr>
        <w:t>Dobeles Mūzikas skolas direktora</w:t>
      </w:r>
    </w:p>
    <w:p w14:paraId="1ECA2553" w14:textId="77777777" w:rsidR="000B62EC" w:rsidRPr="009C2ED4" w:rsidRDefault="000B62EC" w:rsidP="000B62EC">
      <w:pPr>
        <w:jc w:val="center"/>
        <w:rPr>
          <w:b/>
          <w:caps/>
          <w:sz w:val="28"/>
          <w:szCs w:val="28"/>
        </w:rPr>
      </w:pPr>
      <w:r w:rsidRPr="009C2ED4">
        <w:rPr>
          <w:b/>
          <w:caps/>
          <w:sz w:val="28"/>
          <w:szCs w:val="28"/>
        </w:rPr>
        <w:t xml:space="preserve">amata konkursa nolikums  </w:t>
      </w:r>
    </w:p>
    <w:p w14:paraId="4C06A1BD" w14:textId="77777777" w:rsidR="000B62EC" w:rsidRPr="009C2ED4" w:rsidRDefault="000B62EC" w:rsidP="000B62EC"/>
    <w:p w14:paraId="3577BF87" w14:textId="77777777" w:rsidR="000B62EC" w:rsidRPr="009C2ED4" w:rsidRDefault="000B62EC" w:rsidP="000B62EC">
      <w:pPr>
        <w:autoSpaceDE w:val="0"/>
        <w:autoSpaceDN w:val="0"/>
        <w:adjustRightInd w:val="0"/>
        <w:ind w:left="4536"/>
        <w:jc w:val="both"/>
      </w:pPr>
      <w:r w:rsidRPr="009C2ED4">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4DFB7F26" w14:textId="77777777" w:rsidR="000B62EC" w:rsidRPr="009C2ED4" w:rsidRDefault="000B62EC" w:rsidP="00250CF4">
      <w:pPr>
        <w:pStyle w:val="ListParagraph"/>
        <w:widowControl/>
        <w:numPr>
          <w:ilvl w:val="0"/>
          <w:numId w:val="23"/>
        </w:numPr>
        <w:suppressAutoHyphens w:val="0"/>
        <w:ind w:left="0" w:firstLine="0"/>
        <w:contextualSpacing/>
        <w:jc w:val="center"/>
        <w:rPr>
          <w:b/>
        </w:rPr>
      </w:pPr>
      <w:r w:rsidRPr="009C2ED4">
        <w:rPr>
          <w:b/>
        </w:rPr>
        <w:t>Vispārīgie jautājumi</w:t>
      </w:r>
    </w:p>
    <w:p w14:paraId="4449BE3B" w14:textId="77777777" w:rsidR="000B62EC" w:rsidRPr="009C2ED4" w:rsidRDefault="000B62EC" w:rsidP="000B62EC">
      <w:pPr>
        <w:pStyle w:val="ListParagraph"/>
        <w:rPr>
          <w:b/>
        </w:rPr>
      </w:pPr>
    </w:p>
    <w:p w14:paraId="5C13A6B6" w14:textId="77777777" w:rsidR="000B62EC" w:rsidRPr="009C2ED4" w:rsidRDefault="000B62EC" w:rsidP="00250CF4">
      <w:pPr>
        <w:pStyle w:val="ListParagraph"/>
        <w:widowControl/>
        <w:numPr>
          <w:ilvl w:val="1"/>
          <w:numId w:val="23"/>
        </w:numPr>
        <w:suppressAutoHyphens w:val="0"/>
        <w:contextualSpacing/>
        <w:jc w:val="both"/>
      </w:pPr>
      <w:r w:rsidRPr="009C2ED4">
        <w:t xml:space="preserve"> Nolikums nosaka kārtību, kādā tiek organizēts konkurss uz vakanto Dobeles Mūzikas skolas direktora amatu (turpmāk – konkurss).</w:t>
      </w:r>
    </w:p>
    <w:p w14:paraId="78EF86AE" w14:textId="77777777" w:rsidR="000B62EC" w:rsidRPr="009C2ED4" w:rsidRDefault="000B62EC" w:rsidP="00250CF4">
      <w:pPr>
        <w:pStyle w:val="ListParagraph"/>
        <w:widowControl/>
        <w:numPr>
          <w:ilvl w:val="1"/>
          <w:numId w:val="23"/>
        </w:numPr>
        <w:suppressAutoHyphens w:val="0"/>
        <w:ind w:left="0" w:firstLine="0"/>
        <w:contextualSpacing/>
        <w:jc w:val="both"/>
      </w:pPr>
      <w:r w:rsidRPr="009C2ED4">
        <w:t>Konkursa mērķis ir noskaidrot un izvēlēties direktora  amatam atbilstošāko pretendentu.</w:t>
      </w:r>
    </w:p>
    <w:p w14:paraId="180EB700" w14:textId="77777777" w:rsidR="000B62EC" w:rsidRPr="009C2ED4" w:rsidRDefault="000B62EC" w:rsidP="00250CF4">
      <w:pPr>
        <w:pStyle w:val="ListParagraph"/>
        <w:widowControl/>
        <w:numPr>
          <w:ilvl w:val="1"/>
          <w:numId w:val="23"/>
        </w:numPr>
        <w:suppressAutoHyphens w:val="0"/>
        <w:ind w:left="0" w:firstLine="0"/>
        <w:contextualSpacing/>
        <w:jc w:val="both"/>
      </w:pPr>
      <w:r w:rsidRPr="009C2ED4">
        <w:t>Konkursa uzdevums ir izvērtēt pretendentu profesionālo sagatavotību un atbilstību izvirzītajām prasībām.</w:t>
      </w:r>
    </w:p>
    <w:p w14:paraId="078F4329" w14:textId="77777777" w:rsidR="000B62EC" w:rsidRPr="009C2ED4" w:rsidRDefault="000B62EC" w:rsidP="000B62EC">
      <w:pPr>
        <w:pStyle w:val="ListParagraph"/>
        <w:ind w:left="0"/>
        <w:jc w:val="both"/>
      </w:pPr>
    </w:p>
    <w:p w14:paraId="1E102C4D" w14:textId="77777777" w:rsidR="000B62EC" w:rsidRPr="009C2ED4" w:rsidRDefault="000B62EC" w:rsidP="00250CF4">
      <w:pPr>
        <w:pStyle w:val="ListParagraph"/>
        <w:widowControl/>
        <w:numPr>
          <w:ilvl w:val="0"/>
          <w:numId w:val="23"/>
        </w:numPr>
        <w:suppressAutoHyphens w:val="0"/>
        <w:ind w:left="0" w:firstLine="0"/>
        <w:contextualSpacing/>
        <w:jc w:val="center"/>
        <w:rPr>
          <w:b/>
        </w:rPr>
      </w:pPr>
      <w:r w:rsidRPr="009C2ED4">
        <w:rPr>
          <w:b/>
        </w:rPr>
        <w:t>Konkursa komisija un tās darba organizācija</w:t>
      </w:r>
    </w:p>
    <w:p w14:paraId="6D80467C" w14:textId="77777777" w:rsidR="000B62EC" w:rsidRPr="009C2ED4" w:rsidRDefault="000B62EC" w:rsidP="000B62EC">
      <w:pPr>
        <w:pStyle w:val="ListParagraph"/>
        <w:ind w:left="0"/>
        <w:rPr>
          <w:b/>
        </w:rPr>
      </w:pPr>
    </w:p>
    <w:p w14:paraId="6D1CEBF2"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t xml:space="preserve">Konkursa komisiju (turpmāk – komisija) </w:t>
      </w:r>
      <w:r w:rsidRPr="009C2ED4">
        <w:rPr>
          <w:rStyle w:val="markedcontent"/>
        </w:rPr>
        <w:t>ar atsevišķu rīkojumu apstiprina domes priekšsēdētājs. Konkursa komisija sastāv no pieciem locekļiem, no kuriem viens ir komisijas priekšsēdētājs. Konkursa komisija rīko konkursu un nodrošina konkursa norisi.</w:t>
      </w:r>
    </w:p>
    <w:p w14:paraId="09948825"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t>Komisija darbu veic Dobeles novada pašvaldības telpās, Brīvības ielā 15, Dobelē, Dobeles novadā.</w:t>
      </w:r>
    </w:p>
    <w:p w14:paraId="2237B634"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t>Komisijas sēdes ir slēgtas.</w:t>
      </w:r>
    </w:p>
    <w:p w14:paraId="4E55BCA9"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t>Komisija ir lemttiesīga, ja tajā piedalās vairāk nekā puse no komisijas locekļiem.</w:t>
      </w:r>
    </w:p>
    <w:p w14:paraId="4A337C15"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rPr>
          <w:rStyle w:val="markedcontent"/>
        </w:rPr>
        <w:lastRenderedPageBreak/>
        <w:t xml:space="preserve">Konkursa komisija pieņem lēmumu, ja par to nobalso komisijas locekļu vairākums. </w:t>
      </w:r>
      <w:r w:rsidRPr="009C2ED4">
        <w:t>Balsīm sadaloties līdzīgi, izšķirošā ir komisijas priekšsēdētāja balss.</w:t>
      </w:r>
    </w:p>
    <w:p w14:paraId="342BFF8E"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t>Komisijas sēdes protokolē, protokola noformēšanu nodrošina komisija. Komisijas protokolus paraksta visi klātesošie komisijas locekļi.</w:t>
      </w:r>
    </w:p>
    <w:p w14:paraId="16F7C0D5" w14:textId="77777777" w:rsidR="000B62EC" w:rsidRPr="009C2ED4" w:rsidRDefault="000B62EC" w:rsidP="00250CF4">
      <w:pPr>
        <w:pStyle w:val="ListParagraph"/>
        <w:widowControl/>
        <w:numPr>
          <w:ilvl w:val="1"/>
          <w:numId w:val="23"/>
        </w:numPr>
        <w:suppressAutoHyphens w:val="0"/>
        <w:ind w:left="0" w:firstLine="0"/>
        <w:contextualSpacing/>
        <w:jc w:val="both"/>
        <w:rPr>
          <w:b/>
        </w:rPr>
      </w:pPr>
      <w:r w:rsidRPr="009C2ED4">
        <w:t>Komisija:</w:t>
      </w:r>
    </w:p>
    <w:p w14:paraId="39AD617A" w14:textId="77777777" w:rsidR="000B62EC" w:rsidRPr="009C2ED4" w:rsidRDefault="000B62EC" w:rsidP="00250CF4">
      <w:pPr>
        <w:pStyle w:val="ListParagraph"/>
        <w:widowControl/>
        <w:numPr>
          <w:ilvl w:val="2"/>
          <w:numId w:val="23"/>
        </w:numPr>
        <w:suppressAutoHyphens w:val="0"/>
        <w:contextualSpacing/>
        <w:jc w:val="both"/>
        <w:rPr>
          <w:b/>
        </w:rPr>
      </w:pPr>
      <w:r w:rsidRPr="009C2ED4">
        <w:t>izskata iesniegtos pieteikumus un tiem pievienotos dokumentus;</w:t>
      </w:r>
    </w:p>
    <w:p w14:paraId="4B8164B4" w14:textId="77777777" w:rsidR="000B62EC" w:rsidRPr="009C2ED4" w:rsidRDefault="000B62EC" w:rsidP="00250CF4">
      <w:pPr>
        <w:pStyle w:val="ListParagraph"/>
        <w:widowControl/>
        <w:numPr>
          <w:ilvl w:val="2"/>
          <w:numId w:val="23"/>
        </w:numPr>
        <w:suppressAutoHyphens w:val="0"/>
        <w:contextualSpacing/>
        <w:jc w:val="both"/>
        <w:rPr>
          <w:b/>
        </w:rPr>
      </w:pPr>
      <w:r w:rsidRPr="009C2ED4">
        <w:t>izvēlas konkursa noteikumiem atbilstošus amata pretendentus;</w:t>
      </w:r>
    </w:p>
    <w:p w14:paraId="3E012FFF" w14:textId="77777777" w:rsidR="000B62EC" w:rsidRPr="009C2ED4" w:rsidRDefault="000B62EC" w:rsidP="00250CF4">
      <w:pPr>
        <w:pStyle w:val="ListParagraph"/>
        <w:widowControl/>
        <w:numPr>
          <w:ilvl w:val="2"/>
          <w:numId w:val="23"/>
        </w:numPr>
        <w:suppressAutoHyphens w:val="0"/>
        <w:contextualSpacing/>
        <w:jc w:val="both"/>
        <w:rPr>
          <w:b/>
        </w:rPr>
      </w:pPr>
      <w:r w:rsidRPr="009C2ED4">
        <w:t>nosaka pretendentu interviju norises laiku un intervē pretendentus;</w:t>
      </w:r>
    </w:p>
    <w:p w14:paraId="4E9B24F9" w14:textId="77777777" w:rsidR="000B62EC" w:rsidRPr="009C2ED4" w:rsidRDefault="000B62EC" w:rsidP="00250CF4">
      <w:pPr>
        <w:pStyle w:val="ListParagraph"/>
        <w:widowControl/>
        <w:numPr>
          <w:ilvl w:val="2"/>
          <w:numId w:val="23"/>
        </w:numPr>
        <w:suppressAutoHyphens w:val="0"/>
        <w:contextualSpacing/>
        <w:jc w:val="both"/>
        <w:rPr>
          <w:b/>
        </w:rPr>
      </w:pPr>
      <w:r w:rsidRPr="009C2ED4">
        <w:t>pieņem lēmumus par konkursa norisi atbilstoši normatīvajiem aktiem un šim nolikumam;</w:t>
      </w:r>
    </w:p>
    <w:p w14:paraId="30E64E68" w14:textId="77777777" w:rsidR="000B62EC" w:rsidRPr="009C2ED4" w:rsidRDefault="000B62EC" w:rsidP="00250CF4">
      <w:pPr>
        <w:pStyle w:val="ListParagraph"/>
        <w:widowControl/>
        <w:numPr>
          <w:ilvl w:val="2"/>
          <w:numId w:val="23"/>
        </w:numPr>
        <w:suppressAutoHyphens w:val="0"/>
        <w:contextualSpacing/>
        <w:jc w:val="both"/>
        <w:rPr>
          <w:b/>
        </w:rPr>
      </w:pPr>
      <w:r w:rsidRPr="009C2ED4">
        <w:t>izvēlas izvirzītajām prasībām atbilstošāko pretendentu un sagatavo pamatotu ierosinājumu domei par pretendenta iecelšanu amatā.</w:t>
      </w:r>
    </w:p>
    <w:p w14:paraId="0E5ABF7B" w14:textId="77777777" w:rsidR="000B62EC" w:rsidRPr="009C2ED4" w:rsidRDefault="000B62EC" w:rsidP="000B62EC">
      <w:pPr>
        <w:pStyle w:val="ListParagraph"/>
        <w:ind w:left="1080"/>
        <w:jc w:val="both"/>
        <w:rPr>
          <w:b/>
        </w:rPr>
      </w:pPr>
    </w:p>
    <w:p w14:paraId="4A70810A" w14:textId="77777777" w:rsidR="000B62EC" w:rsidRPr="009C2ED4" w:rsidRDefault="000B62EC" w:rsidP="00250CF4">
      <w:pPr>
        <w:pStyle w:val="ListParagraph"/>
        <w:widowControl/>
        <w:numPr>
          <w:ilvl w:val="0"/>
          <w:numId w:val="23"/>
        </w:numPr>
        <w:suppressAutoHyphens w:val="0"/>
        <w:contextualSpacing/>
        <w:jc w:val="center"/>
        <w:rPr>
          <w:b/>
        </w:rPr>
      </w:pPr>
      <w:r w:rsidRPr="009C2ED4">
        <w:rPr>
          <w:b/>
        </w:rPr>
        <w:t>Prasības amata pretendentam</w:t>
      </w:r>
    </w:p>
    <w:p w14:paraId="59132EAE" w14:textId="77777777" w:rsidR="000B62EC" w:rsidRPr="009C2ED4" w:rsidRDefault="000B62EC" w:rsidP="000B62EC">
      <w:pPr>
        <w:pStyle w:val="ListParagraph"/>
        <w:rPr>
          <w:b/>
        </w:rPr>
      </w:pPr>
    </w:p>
    <w:p w14:paraId="4FF29F14" w14:textId="77777777" w:rsidR="000B62EC" w:rsidRPr="009C2ED4" w:rsidRDefault="000B62EC" w:rsidP="00250CF4">
      <w:pPr>
        <w:pStyle w:val="ListParagraph"/>
        <w:widowControl/>
        <w:numPr>
          <w:ilvl w:val="1"/>
          <w:numId w:val="23"/>
        </w:numPr>
        <w:suppressAutoHyphens w:val="0"/>
        <w:contextualSpacing/>
        <w:jc w:val="both"/>
      </w:pPr>
      <w:r w:rsidRPr="009C2ED4">
        <w:t>Konkursa pretendenta izglītība atbilst vienai no šādām prasībām:</w:t>
      </w:r>
    </w:p>
    <w:p w14:paraId="29CDA240" w14:textId="77777777" w:rsidR="000B62EC" w:rsidRPr="009C2ED4" w:rsidRDefault="000B62EC" w:rsidP="00250CF4">
      <w:pPr>
        <w:pStyle w:val="ListParagraph"/>
        <w:widowControl/>
        <w:numPr>
          <w:ilvl w:val="2"/>
          <w:numId w:val="23"/>
        </w:numPr>
        <w:suppressAutoHyphens w:val="0"/>
        <w:contextualSpacing/>
        <w:jc w:val="both"/>
      </w:pPr>
      <w:r w:rsidRPr="009C2ED4">
        <w:t>augstākā izglītība (izņemot pirmā līmeņa profesionālo augstāko izglītību) pedagoģijā vai izglītības zinātnēs;</w:t>
      </w:r>
    </w:p>
    <w:p w14:paraId="50D63EE0" w14:textId="77777777" w:rsidR="000B62EC" w:rsidRPr="009C2ED4" w:rsidRDefault="000B62EC" w:rsidP="00250CF4">
      <w:pPr>
        <w:pStyle w:val="ListParagraph"/>
        <w:widowControl/>
        <w:numPr>
          <w:ilvl w:val="2"/>
          <w:numId w:val="23"/>
        </w:numPr>
        <w:suppressAutoHyphens w:val="0"/>
        <w:contextualSpacing/>
        <w:jc w:val="both"/>
      </w:pPr>
      <w:r w:rsidRPr="009C2ED4">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4636F81B" w14:textId="77777777" w:rsidR="000B62EC" w:rsidRPr="009C2ED4" w:rsidRDefault="000B62EC" w:rsidP="00250CF4">
      <w:pPr>
        <w:pStyle w:val="ListParagraph"/>
        <w:widowControl/>
        <w:numPr>
          <w:ilvl w:val="2"/>
          <w:numId w:val="23"/>
        </w:numPr>
        <w:suppressAutoHyphens w:val="0"/>
        <w:contextualSpacing/>
        <w:jc w:val="both"/>
      </w:pPr>
      <w:r w:rsidRPr="009C2ED4">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45D910C1" w14:textId="77777777" w:rsidR="000B62EC" w:rsidRPr="009C2ED4" w:rsidRDefault="000B62EC" w:rsidP="00250CF4">
      <w:pPr>
        <w:pStyle w:val="ListParagraph"/>
        <w:widowControl/>
        <w:numPr>
          <w:ilvl w:val="1"/>
          <w:numId w:val="23"/>
        </w:numPr>
        <w:suppressAutoHyphens w:val="0"/>
        <w:contextualSpacing/>
        <w:jc w:val="both"/>
      </w:pPr>
      <w:r w:rsidRPr="009C2ED4">
        <w:t>Konkursa pretendentam ir:</w:t>
      </w:r>
    </w:p>
    <w:p w14:paraId="33649A00" w14:textId="65462844" w:rsidR="000B62EC" w:rsidRPr="009C2ED4" w:rsidRDefault="000B62EC" w:rsidP="00250CF4">
      <w:pPr>
        <w:pStyle w:val="ListParagraph"/>
        <w:widowControl/>
        <w:numPr>
          <w:ilvl w:val="2"/>
          <w:numId w:val="23"/>
        </w:numPr>
        <w:suppressAutoHyphens w:val="0"/>
        <w:contextualSpacing/>
        <w:jc w:val="both"/>
      </w:pPr>
      <w:r w:rsidRPr="009C2ED4">
        <w:t>vismaz triju gadu pedagoģiskā darba pieredze izglītības jomā vai izglītības vadības darbā;</w:t>
      </w:r>
    </w:p>
    <w:p w14:paraId="3574BC54" w14:textId="77777777" w:rsidR="000B62EC" w:rsidRPr="009C2ED4" w:rsidRDefault="000B62EC" w:rsidP="00250CF4">
      <w:pPr>
        <w:numPr>
          <w:ilvl w:val="2"/>
          <w:numId w:val="23"/>
        </w:numPr>
        <w:jc w:val="both"/>
      </w:pPr>
      <w:r w:rsidRPr="009C2ED4">
        <w:t>valsts valodas prasmes augstākajā līmenī atbilstoši Valsts valodas likuma prasībām un vismaz vienas Eiropas Savienības oficiālās valodas prasmes profesionālajai darbībai nepieciešamajā apjomā.</w:t>
      </w:r>
    </w:p>
    <w:p w14:paraId="5A69C38C" w14:textId="77777777" w:rsidR="000B62EC" w:rsidRPr="009C2ED4" w:rsidRDefault="000B62EC" w:rsidP="00250CF4">
      <w:pPr>
        <w:numPr>
          <w:ilvl w:val="1"/>
          <w:numId w:val="23"/>
        </w:numPr>
        <w:jc w:val="both"/>
      </w:pPr>
      <w:r w:rsidRPr="009C2ED4">
        <w:t>Uz pretendentu nedrīkst attiekties Izglītības likumā un Bērnu tiesību aizsardzības likumā noteiktie ierobežojumi strādāt par pedagogu.</w:t>
      </w:r>
    </w:p>
    <w:p w14:paraId="267FB451" w14:textId="77777777" w:rsidR="000B62EC" w:rsidRPr="009C2ED4" w:rsidRDefault="000B62EC" w:rsidP="00250CF4">
      <w:pPr>
        <w:numPr>
          <w:ilvl w:val="1"/>
          <w:numId w:val="23"/>
        </w:numPr>
        <w:jc w:val="both"/>
      </w:pPr>
      <w:r w:rsidRPr="009C2ED4">
        <w:t>Papildus tiek vērtēta pretendenta:</w:t>
      </w:r>
    </w:p>
    <w:p w14:paraId="0C3554D5" w14:textId="77777777" w:rsidR="000B62EC" w:rsidRPr="009C2ED4" w:rsidRDefault="000B62EC" w:rsidP="00250CF4">
      <w:pPr>
        <w:numPr>
          <w:ilvl w:val="2"/>
          <w:numId w:val="23"/>
        </w:numPr>
      </w:pPr>
      <w:r w:rsidRPr="009C2ED4">
        <w:t>darba pieredze izglītības jomā vai izglītības vadības darbā;</w:t>
      </w:r>
    </w:p>
    <w:p w14:paraId="750414D7" w14:textId="77777777" w:rsidR="000B62EC" w:rsidRPr="009C2ED4" w:rsidRDefault="000B62EC" w:rsidP="00250CF4">
      <w:pPr>
        <w:numPr>
          <w:ilvl w:val="2"/>
          <w:numId w:val="23"/>
        </w:numPr>
      </w:pPr>
      <w:r w:rsidRPr="009C2ED4">
        <w:t>papildu izglītība un kvalifikācija, profesionālā pilnveide;</w:t>
      </w:r>
    </w:p>
    <w:p w14:paraId="38A0756A" w14:textId="77777777" w:rsidR="000B62EC" w:rsidRPr="009C2ED4" w:rsidRDefault="000B62EC" w:rsidP="00250CF4">
      <w:pPr>
        <w:numPr>
          <w:ilvl w:val="2"/>
          <w:numId w:val="23"/>
        </w:numPr>
        <w:rPr>
          <w:rStyle w:val="FontStyle11"/>
          <w:b/>
          <w:bCs/>
        </w:rPr>
      </w:pPr>
      <w:r w:rsidRPr="009C2ED4">
        <w:rPr>
          <w:rStyle w:val="FontStyle11"/>
        </w:rPr>
        <w:t>iestādes attīstības redzējums;</w:t>
      </w:r>
    </w:p>
    <w:p w14:paraId="7EC54057" w14:textId="77777777" w:rsidR="000B62EC" w:rsidRPr="009C2ED4" w:rsidRDefault="000B62EC" w:rsidP="00250CF4">
      <w:pPr>
        <w:numPr>
          <w:ilvl w:val="2"/>
          <w:numId w:val="23"/>
        </w:numPr>
        <w:jc w:val="both"/>
        <w:rPr>
          <w:rStyle w:val="FontStyle11"/>
          <w:b/>
          <w:bCs/>
        </w:rPr>
      </w:pPr>
      <w:r w:rsidRPr="009C2ED4">
        <w:rPr>
          <w:rStyle w:val="FontStyle11"/>
        </w:rPr>
        <w:t>kompetence un amata pienākumu pārzināšana;</w:t>
      </w:r>
    </w:p>
    <w:p w14:paraId="70424BD4" w14:textId="77777777" w:rsidR="000B62EC" w:rsidRPr="009C2ED4" w:rsidRDefault="000B62EC" w:rsidP="00250CF4">
      <w:pPr>
        <w:numPr>
          <w:ilvl w:val="2"/>
          <w:numId w:val="23"/>
        </w:numPr>
        <w:jc w:val="both"/>
      </w:pPr>
      <w:r w:rsidRPr="009C2ED4">
        <w:t>projektu vadības prasmes;</w:t>
      </w:r>
    </w:p>
    <w:p w14:paraId="3A63F888" w14:textId="77777777" w:rsidR="000B62EC" w:rsidRPr="009C2ED4" w:rsidRDefault="000B62EC" w:rsidP="00250CF4">
      <w:pPr>
        <w:numPr>
          <w:ilvl w:val="2"/>
          <w:numId w:val="23"/>
        </w:numPr>
        <w:jc w:val="both"/>
        <w:rPr>
          <w:rStyle w:val="FontStyle11"/>
          <w:b/>
          <w:bCs/>
        </w:rPr>
      </w:pPr>
      <w:r w:rsidRPr="009C2ED4">
        <w:rPr>
          <w:rStyle w:val="FontStyle11"/>
        </w:rPr>
        <w:t>informācijas tehnoloģiju lietošanas prasmes;</w:t>
      </w:r>
    </w:p>
    <w:p w14:paraId="28423E44" w14:textId="77777777" w:rsidR="000B62EC" w:rsidRPr="009C2ED4" w:rsidRDefault="000B62EC" w:rsidP="00250CF4">
      <w:pPr>
        <w:numPr>
          <w:ilvl w:val="2"/>
          <w:numId w:val="23"/>
        </w:numPr>
        <w:jc w:val="both"/>
      </w:pPr>
      <w:r w:rsidRPr="009C2ED4">
        <w:rPr>
          <w:rStyle w:val="FontStyle11"/>
        </w:rPr>
        <w:t xml:space="preserve">tiesības un prasme vadīt </w:t>
      </w:r>
      <w:r w:rsidRPr="009C2ED4">
        <w:t>B kategorijas transportlīdzekli.</w:t>
      </w:r>
    </w:p>
    <w:p w14:paraId="105B8DC6" w14:textId="77777777" w:rsidR="000B62EC" w:rsidRPr="009C2ED4" w:rsidRDefault="000B62EC" w:rsidP="000B62EC">
      <w:pPr>
        <w:pStyle w:val="ListParagraph"/>
        <w:ind w:left="1080"/>
        <w:jc w:val="both"/>
        <w:rPr>
          <w:b/>
        </w:rPr>
      </w:pPr>
    </w:p>
    <w:p w14:paraId="235A9AF4" w14:textId="77777777" w:rsidR="000B62EC" w:rsidRPr="009C2ED4" w:rsidRDefault="000B62EC" w:rsidP="00250CF4">
      <w:pPr>
        <w:pStyle w:val="ListParagraph"/>
        <w:widowControl/>
        <w:numPr>
          <w:ilvl w:val="0"/>
          <w:numId w:val="23"/>
        </w:numPr>
        <w:suppressAutoHyphens w:val="0"/>
        <w:contextualSpacing/>
        <w:jc w:val="center"/>
        <w:rPr>
          <w:b/>
        </w:rPr>
      </w:pPr>
      <w:r w:rsidRPr="009C2ED4">
        <w:rPr>
          <w:b/>
        </w:rPr>
        <w:t>Konkursa izsludināšana un dokumentu iesniegšana</w:t>
      </w:r>
    </w:p>
    <w:p w14:paraId="65F75B0E" w14:textId="77777777" w:rsidR="000B62EC" w:rsidRPr="009C2ED4" w:rsidRDefault="000B62EC" w:rsidP="000B62EC">
      <w:pPr>
        <w:pStyle w:val="ListParagraph"/>
        <w:rPr>
          <w:b/>
        </w:rPr>
      </w:pPr>
    </w:p>
    <w:p w14:paraId="5D6D0ED0" w14:textId="77777777" w:rsidR="000B62EC" w:rsidRPr="009C2ED4" w:rsidRDefault="000B62EC" w:rsidP="00250CF4">
      <w:pPr>
        <w:pStyle w:val="ListParagraph"/>
        <w:widowControl/>
        <w:numPr>
          <w:ilvl w:val="1"/>
          <w:numId w:val="23"/>
        </w:numPr>
        <w:suppressAutoHyphens w:val="0"/>
        <w:contextualSpacing/>
        <w:jc w:val="both"/>
        <w:rPr>
          <w:b/>
        </w:rPr>
      </w:pPr>
      <w:r w:rsidRPr="009C2ED4">
        <w:t xml:space="preserve">Sludinājumu par konkursu publicē Dobeles novada pašvaldības tīmekļa vietnē </w:t>
      </w:r>
      <w:hyperlink r:id="rId41" w:history="1">
        <w:r w:rsidRPr="00C30207">
          <w:rPr>
            <w:rStyle w:val="Hyperlink"/>
            <w:color w:val="auto"/>
            <w:u w:val="none"/>
          </w:rPr>
          <w:t>www.dobele.lv</w:t>
        </w:r>
      </w:hyperlink>
      <w:r w:rsidRPr="00C30207">
        <w:t xml:space="preserve"> </w:t>
      </w:r>
      <w:r w:rsidRPr="009C2ED4">
        <w:t xml:space="preserve"> un laikrakstā „Zemgale”.  </w:t>
      </w:r>
    </w:p>
    <w:p w14:paraId="3BDE1C87" w14:textId="77777777" w:rsidR="000B62EC" w:rsidRPr="009C2ED4" w:rsidRDefault="000B62EC" w:rsidP="00250CF4">
      <w:pPr>
        <w:pStyle w:val="ListParagraph"/>
        <w:widowControl/>
        <w:numPr>
          <w:ilvl w:val="1"/>
          <w:numId w:val="23"/>
        </w:numPr>
        <w:suppressAutoHyphens w:val="0"/>
        <w:contextualSpacing/>
        <w:jc w:val="both"/>
        <w:rPr>
          <w:b/>
        </w:rPr>
      </w:pPr>
      <w:r w:rsidRPr="009C2ED4">
        <w:t xml:space="preserve">Pretendents pieteikumu un tam pievienotos dokumentus (turpmāk - pieteikums) adresē Dobeles novada Izglītības pārvaldei, Brīvības ielā 15, Dobelē, Dobeles novadā, LV-3701, </w:t>
      </w:r>
      <w:r w:rsidRPr="009C2ED4">
        <w:lastRenderedPageBreak/>
        <w:t>tos ievietojot slēgtā aploksnē ar norādi „Dobeles Mūzikas skolas direktora amata konkursam” un sludinājumā</w:t>
      </w:r>
      <w:r w:rsidRPr="009C2ED4">
        <w:rPr>
          <w:b/>
        </w:rPr>
        <w:t xml:space="preserve"> </w:t>
      </w:r>
      <w:r w:rsidRPr="009C2ED4">
        <w:t>norādītajā termiņā</w:t>
      </w:r>
      <w:r w:rsidRPr="009C2ED4">
        <w:rPr>
          <w:b/>
        </w:rPr>
        <w:t xml:space="preserve"> </w:t>
      </w:r>
      <w:r w:rsidRPr="009C2ED4">
        <w:t>iesniedz vienā no šādiem veidiem:</w:t>
      </w:r>
    </w:p>
    <w:p w14:paraId="52F92E26" w14:textId="77777777" w:rsidR="000B62EC" w:rsidRPr="009C2ED4" w:rsidRDefault="000B62EC" w:rsidP="00250CF4">
      <w:pPr>
        <w:pStyle w:val="ListParagraph"/>
        <w:widowControl/>
        <w:numPr>
          <w:ilvl w:val="2"/>
          <w:numId w:val="23"/>
        </w:numPr>
        <w:suppressAutoHyphens w:val="0"/>
        <w:contextualSpacing/>
        <w:jc w:val="both"/>
        <w:rPr>
          <w:b/>
        </w:rPr>
      </w:pPr>
      <w:r w:rsidRPr="009C2ED4">
        <w:t>pasta sūtījumā;</w:t>
      </w:r>
    </w:p>
    <w:p w14:paraId="3C6C501B" w14:textId="77777777" w:rsidR="000B62EC" w:rsidRPr="009C2ED4" w:rsidRDefault="000B62EC" w:rsidP="00250CF4">
      <w:pPr>
        <w:pStyle w:val="ListParagraph"/>
        <w:widowControl/>
        <w:numPr>
          <w:ilvl w:val="2"/>
          <w:numId w:val="23"/>
        </w:numPr>
        <w:suppressAutoHyphens w:val="0"/>
        <w:contextualSpacing/>
        <w:jc w:val="both"/>
      </w:pPr>
      <w:r w:rsidRPr="009C2ED4">
        <w:t>personīgi Dobeles novada pašvaldības klientu apkalpošanas centrā, Brīvības ielā 15, Dobelē, Dobeles novadā;</w:t>
      </w:r>
    </w:p>
    <w:p w14:paraId="2249EFA8" w14:textId="77777777" w:rsidR="000B62EC" w:rsidRPr="009C2ED4" w:rsidRDefault="000B62EC" w:rsidP="00250CF4">
      <w:pPr>
        <w:pStyle w:val="ListParagraph"/>
        <w:widowControl/>
        <w:numPr>
          <w:ilvl w:val="2"/>
          <w:numId w:val="23"/>
        </w:numPr>
        <w:suppressAutoHyphens w:val="0"/>
        <w:contextualSpacing/>
        <w:jc w:val="both"/>
        <w:rPr>
          <w:b/>
        </w:rPr>
      </w:pPr>
      <w:r w:rsidRPr="009C2ED4">
        <w:t xml:space="preserve">nosūtot ar drošu elektronisko parakstu uz e-pasta adresi </w:t>
      </w:r>
      <w:hyperlink r:id="rId42" w:history="1">
        <w:r w:rsidRPr="00C30207">
          <w:rPr>
            <w:rStyle w:val="Hyperlink"/>
            <w:color w:val="auto"/>
            <w:u w:val="none"/>
          </w:rPr>
          <w:t>izglitiba@dobele.lv</w:t>
        </w:r>
      </w:hyperlink>
      <w:r w:rsidRPr="00C30207">
        <w:t xml:space="preserve"> .</w:t>
      </w:r>
    </w:p>
    <w:p w14:paraId="097BBD54" w14:textId="77777777" w:rsidR="000B62EC" w:rsidRPr="009C2ED4" w:rsidRDefault="000B62EC" w:rsidP="00250CF4">
      <w:pPr>
        <w:pStyle w:val="ListParagraph"/>
        <w:widowControl/>
        <w:numPr>
          <w:ilvl w:val="1"/>
          <w:numId w:val="23"/>
        </w:numPr>
        <w:suppressAutoHyphens w:val="0"/>
        <w:contextualSpacing/>
        <w:jc w:val="both"/>
        <w:rPr>
          <w:b/>
        </w:rPr>
      </w:pPr>
      <w:r w:rsidRPr="009C2ED4">
        <w:t>Pieteikumu iesniedz vai nodrošina tā iesūtīšanu 30 kalendāro dienu laikā no konkursa publicēšanas dienas. Pēc šī termiņa iesniegtie vai iesūtītie pieteikumi netiek vērtēti.</w:t>
      </w:r>
    </w:p>
    <w:p w14:paraId="6B1AE2F4" w14:textId="77777777" w:rsidR="000B62EC" w:rsidRPr="009C2ED4" w:rsidRDefault="000B62EC" w:rsidP="00250CF4">
      <w:pPr>
        <w:pStyle w:val="ListParagraph"/>
        <w:widowControl/>
        <w:numPr>
          <w:ilvl w:val="1"/>
          <w:numId w:val="23"/>
        </w:numPr>
        <w:suppressAutoHyphens w:val="0"/>
        <w:contextualSpacing/>
        <w:jc w:val="both"/>
        <w:rPr>
          <w:b/>
        </w:rPr>
      </w:pPr>
      <w:r w:rsidRPr="009C2ED4">
        <w:t>Pieteikumam pretendents pievieno šādus dokumentus:</w:t>
      </w:r>
    </w:p>
    <w:p w14:paraId="0181A7A0"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motivācijas vēstuli;</w:t>
      </w:r>
    </w:p>
    <w:p w14:paraId="660857B3"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 xml:space="preserve">dzīves un darba gaitu aprakstu (atbilstoši </w:t>
      </w:r>
      <w:proofErr w:type="spellStart"/>
      <w:r w:rsidRPr="009C2ED4">
        <w:t>Europass</w:t>
      </w:r>
      <w:proofErr w:type="spellEnd"/>
      <w:r w:rsidRPr="009C2ED4">
        <w:t xml:space="preserve"> CV standartam);</w:t>
      </w:r>
    </w:p>
    <w:p w14:paraId="69195F2B"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izglītību un kvalifikāciju apliecinošu dokumentu kopijas, tai skaitā pēdējo trīs gadu laikā apgūto profesionālās kompetences pilnveides kursu dokumentu kopijas;</w:t>
      </w:r>
    </w:p>
    <w:p w14:paraId="0D64E491"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valsts valodas prasmes apliecību (ja nepieciešams);</w:t>
      </w:r>
    </w:p>
    <w:p w14:paraId="72A15063"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atsauksme no iepriekšējās darba vietas (vēlams);</w:t>
      </w:r>
    </w:p>
    <w:p w14:paraId="3195CB45"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apliecinājumu par to, ka nepastāv Izglītības likumā un Bērnu tiesību aizsardzības likumā noteiktie ierobežojumi strādāt izglītības iestādē (1. pielikums);</w:t>
      </w:r>
    </w:p>
    <w:p w14:paraId="5AA3DFB8"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iestādes attīstības redzējums (līdz 5000 drukātām rakstu zīmēm);</w:t>
      </w:r>
    </w:p>
    <w:p w14:paraId="5BCA84E3" w14:textId="77777777" w:rsidR="000B62EC" w:rsidRPr="009C2ED4" w:rsidRDefault="000B62EC" w:rsidP="00250CF4">
      <w:pPr>
        <w:pStyle w:val="ListParagraph"/>
        <w:widowControl/>
        <w:numPr>
          <w:ilvl w:val="2"/>
          <w:numId w:val="23"/>
        </w:numPr>
        <w:suppressAutoHyphens w:val="0"/>
        <w:ind w:hanging="654"/>
        <w:contextualSpacing/>
        <w:jc w:val="both"/>
        <w:rPr>
          <w:b/>
        </w:rPr>
      </w:pPr>
      <w:r w:rsidRPr="009C2ED4">
        <w:t>citus dokumentus, kas var apliecināt 2. pielikumā norādītās prasības.</w:t>
      </w:r>
    </w:p>
    <w:p w14:paraId="0358D9A7" w14:textId="77777777" w:rsidR="000B62EC" w:rsidRPr="009C2ED4" w:rsidRDefault="000B62EC" w:rsidP="00250CF4">
      <w:pPr>
        <w:pStyle w:val="ListParagraph"/>
        <w:widowControl/>
        <w:numPr>
          <w:ilvl w:val="1"/>
          <w:numId w:val="23"/>
        </w:numPr>
        <w:suppressAutoHyphens w:val="0"/>
        <w:contextualSpacing/>
        <w:jc w:val="both"/>
        <w:rPr>
          <w:b/>
        </w:rPr>
      </w:pPr>
      <w:r w:rsidRPr="009C2ED4">
        <w:t xml:space="preserve">Dokumentu oriģinālus, kas apliecina pretendenta pieteikumā norādītās informācijas patiesumu un atbilstību, pretendents uzrāda intervijas dienā. </w:t>
      </w:r>
    </w:p>
    <w:p w14:paraId="02A27F57" w14:textId="77777777" w:rsidR="000B62EC" w:rsidRPr="009C2ED4" w:rsidRDefault="000B62EC" w:rsidP="000B62EC">
      <w:pPr>
        <w:pStyle w:val="ListParagraph"/>
        <w:jc w:val="both"/>
        <w:rPr>
          <w:b/>
        </w:rPr>
      </w:pPr>
    </w:p>
    <w:p w14:paraId="2EFBCB67" w14:textId="77777777" w:rsidR="000B62EC" w:rsidRPr="009C2ED4" w:rsidRDefault="000B62EC" w:rsidP="00250CF4">
      <w:pPr>
        <w:pStyle w:val="ListParagraph"/>
        <w:widowControl/>
        <w:numPr>
          <w:ilvl w:val="0"/>
          <w:numId w:val="23"/>
        </w:numPr>
        <w:suppressAutoHyphens w:val="0"/>
        <w:contextualSpacing/>
        <w:jc w:val="center"/>
        <w:rPr>
          <w:b/>
        </w:rPr>
      </w:pPr>
      <w:r w:rsidRPr="009C2ED4">
        <w:rPr>
          <w:b/>
        </w:rPr>
        <w:t>Pieteikumu izskatīšana, vērtēšanas kritēriji un lēmuma pieņemšana</w:t>
      </w:r>
    </w:p>
    <w:p w14:paraId="0CB6FB00" w14:textId="77777777" w:rsidR="000B62EC" w:rsidRPr="009C2ED4" w:rsidRDefault="000B62EC" w:rsidP="000B62EC">
      <w:pPr>
        <w:pStyle w:val="ListParagraph"/>
        <w:rPr>
          <w:b/>
        </w:rPr>
      </w:pPr>
    </w:p>
    <w:p w14:paraId="62C7EB8A" w14:textId="77777777" w:rsidR="000B62EC" w:rsidRPr="009C2ED4" w:rsidRDefault="000B62EC" w:rsidP="00250CF4">
      <w:pPr>
        <w:pStyle w:val="ListParagraph"/>
        <w:widowControl/>
        <w:numPr>
          <w:ilvl w:val="1"/>
          <w:numId w:val="23"/>
        </w:numPr>
        <w:suppressAutoHyphens w:val="0"/>
        <w:contextualSpacing/>
        <w:jc w:val="both"/>
        <w:rPr>
          <w:b/>
        </w:rPr>
      </w:pPr>
      <w:r w:rsidRPr="009C2ED4">
        <w:t>Konkurss notiek divās kārtās:</w:t>
      </w:r>
    </w:p>
    <w:p w14:paraId="2AA40458" w14:textId="77777777" w:rsidR="000B62EC" w:rsidRPr="009C2ED4" w:rsidRDefault="000B62EC" w:rsidP="00250CF4">
      <w:pPr>
        <w:pStyle w:val="ListParagraph"/>
        <w:widowControl/>
        <w:numPr>
          <w:ilvl w:val="2"/>
          <w:numId w:val="23"/>
        </w:numPr>
        <w:suppressAutoHyphens w:val="0"/>
        <w:contextualSpacing/>
        <w:jc w:val="both"/>
        <w:rPr>
          <w:b/>
        </w:rPr>
      </w:pPr>
      <w:r w:rsidRPr="009C2ED4">
        <w:t>pirmajā kārtā komisija pārbauda iesniegtos dokumentus atbilstoši nolikuma 4.4. punktā noteiktajam un atbilstoši iesniegtajiem dokumentiem novērtē pretendentu atbilstību nolikuma 3.1., 3.2. un 3.3. punkta prasībām, kā arī pieprasa izziņu Sodu reģistram saistībā ar ierobežojumiem strādāt izglītības iestādē.</w:t>
      </w:r>
    </w:p>
    <w:p w14:paraId="71477D6E" w14:textId="77777777" w:rsidR="000B62EC" w:rsidRPr="009C2ED4" w:rsidRDefault="000B62EC" w:rsidP="00250CF4">
      <w:pPr>
        <w:pStyle w:val="ListParagraph"/>
        <w:widowControl/>
        <w:numPr>
          <w:ilvl w:val="2"/>
          <w:numId w:val="23"/>
        </w:numPr>
        <w:suppressAutoHyphens w:val="0"/>
        <w:contextualSpacing/>
        <w:jc w:val="both"/>
        <w:rPr>
          <w:b/>
        </w:rPr>
      </w:pPr>
      <w:r w:rsidRPr="009C2ED4">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2. pielikumam.</w:t>
      </w:r>
    </w:p>
    <w:p w14:paraId="5EA3E084" w14:textId="77777777" w:rsidR="000B62EC" w:rsidRPr="009C2ED4" w:rsidRDefault="000B62EC" w:rsidP="00250CF4">
      <w:pPr>
        <w:pStyle w:val="ListParagraph"/>
        <w:widowControl/>
        <w:numPr>
          <w:ilvl w:val="1"/>
          <w:numId w:val="23"/>
        </w:numPr>
        <w:suppressAutoHyphens w:val="0"/>
        <w:contextualSpacing/>
        <w:jc w:val="both"/>
        <w:rPr>
          <w:b/>
        </w:rPr>
      </w:pPr>
      <w:r w:rsidRPr="009C2ED4">
        <w:t>Mēneša laikā pēc pieteikšanās termiņa beigām komisija 5.1.2. apakšpunktā minētajiem pretendentiem paziņo otrās kārtas norises vietu, datumu un laiku.</w:t>
      </w:r>
    </w:p>
    <w:p w14:paraId="4FE91606" w14:textId="77777777" w:rsidR="000B62EC" w:rsidRPr="009C2ED4" w:rsidRDefault="000B62EC" w:rsidP="00250CF4">
      <w:pPr>
        <w:pStyle w:val="ListParagraph"/>
        <w:widowControl/>
        <w:numPr>
          <w:ilvl w:val="1"/>
          <w:numId w:val="23"/>
        </w:numPr>
        <w:suppressAutoHyphens w:val="0"/>
        <w:contextualSpacing/>
        <w:jc w:val="both"/>
        <w:rPr>
          <w:b/>
        </w:rPr>
      </w:pPr>
      <w:r w:rsidRPr="009C2ED4">
        <w:t>Konkursa otrās kārtas norises dienā komisija uzklausa katru pretendentu individuāli. Komisijas priekšsēdētājs iepazīstina pretendentu ar komisijas sastāvu un uzaicina pretendentu pamatot savu izvēli kandidēt uz izglītības iestādes vadītāja amata vietu.</w:t>
      </w:r>
      <w:r w:rsidRPr="009C2ED4">
        <w:rPr>
          <w:b/>
        </w:rPr>
        <w:t xml:space="preserve"> </w:t>
      </w:r>
      <w:r w:rsidRPr="009C2ED4">
        <w:t>Lai pārliecinātos par pretendenta zināšanām un prasmēm, komisija uzdod pretendentam jautājumus atbilstoši 2. pielikumā norādītajiem vērtēšanas kritērijiem.</w:t>
      </w:r>
    </w:p>
    <w:p w14:paraId="3BFEB780" w14:textId="77777777" w:rsidR="000B62EC" w:rsidRPr="009C2ED4" w:rsidRDefault="000B62EC" w:rsidP="00250CF4">
      <w:pPr>
        <w:pStyle w:val="ListParagraph"/>
        <w:widowControl/>
        <w:numPr>
          <w:ilvl w:val="1"/>
          <w:numId w:val="23"/>
        </w:numPr>
        <w:suppressAutoHyphens w:val="0"/>
        <w:contextualSpacing/>
        <w:jc w:val="both"/>
        <w:rPr>
          <w:b/>
        </w:rPr>
      </w:pPr>
      <w:r w:rsidRPr="009C2ED4">
        <w:t xml:space="preserve">Katrs konkursa komisijas loceklis konkursa otrajā kārtā vērtē katru pretendentu, vērtēšanas rezultātus noformējot </w:t>
      </w:r>
      <w:proofErr w:type="spellStart"/>
      <w:r w:rsidRPr="009C2ED4">
        <w:t>rakstveidā</w:t>
      </w:r>
      <w:proofErr w:type="spellEnd"/>
      <w:r w:rsidRPr="009C2ED4">
        <w:t>.</w:t>
      </w:r>
    </w:p>
    <w:p w14:paraId="35D282BE" w14:textId="77777777" w:rsidR="000B62EC" w:rsidRPr="009C2ED4" w:rsidRDefault="000B62EC" w:rsidP="00250CF4">
      <w:pPr>
        <w:pStyle w:val="ListParagraph"/>
        <w:widowControl/>
        <w:numPr>
          <w:ilvl w:val="1"/>
          <w:numId w:val="23"/>
        </w:numPr>
        <w:suppressAutoHyphens w:val="0"/>
        <w:contextualSpacing/>
        <w:jc w:val="both"/>
        <w:rPr>
          <w:b/>
        </w:rPr>
      </w:pPr>
      <w:r w:rsidRPr="009C2ED4">
        <w:t>Katra pretendenta konkursā iegūtā kopējā punktu summa veidojas, summējot katra konkursa komisijas locekļa piešķirtos punktus.</w:t>
      </w:r>
    </w:p>
    <w:p w14:paraId="67EE734F" w14:textId="77777777" w:rsidR="000B62EC" w:rsidRPr="009C2ED4" w:rsidRDefault="000B62EC" w:rsidP="00250CF4">
      <w:pPr>
        <w:pStyle w:val="ListParagraph"/>
        <w:widowControl/>
        <w:numPr>
          <w:ilvl w:val="1"/>
          <w:numId w:val="23"/>
        </w:numPr>
        <w:suppressAutoHyphens w:val="0"/>
        <w:contextualSpacing/>
        <w:jc w:val="both"/>
        <w:rPr>
          <w:b/>
        </w:rPr>
      </w:pPr>
      <w:r w:rsidRPr="009C2ED4">
        <w:t xml:space="preserve">Ja otrajā kārtā vairāki pretendenti ieguvuši vienādu vērtējumu, komisija organizē papildu atlases kārtu. Papildu atlases kārtas kritērijus nosaka komisija, tos protokolējot. </w:t>
      </w:r>
    </w:p>
    <w:p w14:paraId="41CA980F" w14:textId="56D606D2" w:rsidR="000B62EC" w:rsidRPr="007C4CDF" w:rsidRDefault="000B62EC" w:rsidP="00250CF4">
      <w:pPr>
        <w:pStyle w:val="ListParagraph"/>
        <w:widowControl/>
        <w:numPr>
          <w:ilvl w:val="1"/>
          <w:numId w:val="23"/>
        </w:numPr>
        <w:suppressAutoHyphens w:val="0"/>
        <w:contextualSpacing/>
        <w:jc w:val="both"/>
        <w:rPr>
          <w:b/>
        </w:rPr>
      </w:pPr>
      <w:r w:rsidRPr="009C2ED4">
        <w:t xml:space="preserve">Pēc noslēdzošās konkursa kārtas rezultātu apkopošanas un atbilstošas izziņas no Latvijas Republikas Sodu reģistra saņemšanas komisija sagatavo ierosinājumu domei par pretendenta, kurš saņēmis visvairāk punktu, iecelšanu direktora amatā. </w:t>
      </w:r>
    </w:p>
    <w:p w14:paraId="6BD07C74" w14:textId="77777777" w:rsidR="007C4CDF" w:rsidRPr="007C4CDF" w:rsidRDefault="007C4CDF" w:rsidP="007C4CDF">
      <w:pPr>
        <w:contextualSpacing/>
        <w:jc w:val="both"/>
        <w:rPr>
          <w:b/>
        </w:rPr>
      </w:pPr>
    </w:p>
    <w:p w14:paraId="143842AE" w14:textId="77777777" w:rsidR="000B62EC" w:rsidRPr="009C2ED4" w:rsidRDefault="000B62EC" w:rsidP="000B62EC">
      <w:pPr>
        <w:contextualSpacing/>
        <w:jc w:val="both"/>
        <w:rPr>
          <w:b/>
        </w:rPr>
      </w:pPr>
    </w:p>
    <w:p w14:paraId="4D62CEC6" w14:textId="77777777" w:rsidR="000B62EC" w:rsidRPr="009C2ED4" w:rsidRDefault="000B62EC" w:rsidP="000B62EC">
      <w:pPr>
        <w:contextualSpacing/>
        <w:jc w:val="both"/>
        <w:rPr>
          <w:b/>
        </w:rPr>
      </w:pPr>
    </w:p>
    <w:p w14:paraId="2FA58A82" w14:textId="77777777" w:rsidR="000B62EC" w:rsidRPr="009C2ED4" w:rsidRDefault="000B62EC" w:rsidP="00250CF4">
      <w:pPr>
        <w:pStyle w:val="ListParagraph"/>
        <w:widowControl/>
        <w:numPr>
          <w:ilvl w:val="0"/>
          <w:numId w:val="23"/>
        </w:numPr>
        <w:suppressAutoHyphens w:val="0"/>
        <w:contextualSpacing/>
        <w:jc w:val="center"/>
        <w:rPr>
          <w:b/>
        </w:rPr>
      </w:pPr>
      <w:r w:rsidRPr="009C2ED4">
        <w:rPr>
          <w:b/>
        </w:rPr>
        <w:lastRenderedPageBreak/>
        <w:t>Nobeiguma jautājums</w:t>
      </w:r>
    </w:p>
    <w:p w14:paraId="7CBF6528" w14:textId="77777777" w:rsidR="000B62EC" w:rsidRPr="009C2ED4" w:rsidRDefault="000B62EC" w:rsidP="000B62EC">
      <w:pPr>
        <w:pStyle w:val="ListParagraph"/>
        <w:rPr>
          <w:b/>
        </w:rPr>
      </w:pPr>
    </w:p>
    <w:p w14:paraId="559897C1" w14:textId="77777777" w:rsidR="000B62EC" w:rsidRPr="009C2ED4" w:rsidRDefault="000B62EC" w:rsidP="00250CF4">
      <w:pPr>
        <w:pStyle w:val="ListParagraph"/>
        <w:widowControl/>
        <w:numPr>
          <w:ilvl w:val="1"/>
          <w:numId w:val="23"/>
        </w:numPr>
        <w:suppressAutoHyphens w:val="0"/>
        <w:contextualSpacing/>
        <w:jc w:val="both"/>
        <w:rPr>
          <w:b/>
        </w:rPr>
      </w:pPr>
      <w:r w:rsidRPr="009C2ED4">
        <w:t>Iesniegtie dokumenti pretendentam atpakaļ netiek izsniegti, izņemot gadījumu, ja konkurss tiek atsaukts pēc dokumentu iesniegšanas termiņa beigām un pretendents iesniegto dokumentu izsniegšanu pieprasa ar atsevišķu iesniegumu.</w:t>
      </w:r>
    </w:p>
    <w:p w14:paraId="5A02BA6D" w14:textId="77777777" w:rsidR="000B62EC" w:rsidRPr="009C2ED4" w:rsidRDefault="000B62EC" w:rsidP="000B62EC">
      <w:pPr>
        <w:jc w:val="both"/>
      </w:pPr>
    </w:p>
    <w:p w14:paraId="0ACC333B" w14:textId="04933DD6" w:rsidR="007C4CDF" w:rsidRDefault="000B62EC" w:rsidP="007C4CDF">
      <w:pPr>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bookmarkEnd w:id="54"/>
    <w:p w14:paraId="1FB7EAA0" w14:textId="2EB21418" w:rsidR="007C4CDF" w:rsidRDefault="007C4CDF" w:rsidP="007C4CDF">
      <w:pPr>
        <w:jc w:val="both"/>
      </w:pPr>
      <w:r>
        <w:br w:type="page"/>
      </w:r>
    </w:p>
    <w:p w14:paraId="6B30D093" w14:textId="77777777" w:rsidR="007C4CDF" w:rsidRDefault="007C4CDF" w:rsidP="007C4CDF">
      <w:pPr>
        <w:pStyle w:val="ListParagraph"/>
        <w:widowControl/>
        <w:numPr>
          <w:ilvl w:val="0"/>
          <w:numId w:val="24"/>
        </w:numPr>
        <w:suppressAutoHyphens w:val="0"/>
        <w:ind w:right="-143"/>
        <w:contextualSpacing/>
        <w:jc w:val="right"/>
      </w:pPr>
      <w:bookmarkStart w:id="56" w:name="_Hlk102986376"/>
      <w:r>
        <w:lastRenderedPageBreak/>
        <w:t>p</w:t>
      </w:r>
      <w:r w:rsidRPr="00FC71D0">
        <w:t>ielikums</w:t>
      </w:r>
    </w:p>
    <w:p w14:paraId="4ABE7D3B" w14:textId="77777777" w:rsidR="007C4CDF" w:rsidRDefault="007C4CDF" w:rsidP="007C4CDF">
      <w:pPr>
        <w:pStyle w:val="ListParagraph"/>
        <w:ind w:right="-143"/>
        <w:jc w:val="right"/>
      </w:pPr>
      <w:r>
        <w:t xml:space="preserve"> “</w:t>
      </w:r>
      <w:r w:rsidRPr="00535E6A">
        <w:t>Dobeles Mūzikas skolas direktora</w:t>
      </w:r>
      <w:r>
        <w:t xml:space="preserve"> </w:t>
      </w:r>
      <w:r w:rsidRPr="00817F76">
        <w:t xml:space="preserve">amata </w:t>
      </w:r>
    </w:p>
    <w:p w14:paraId="08D7201F" w14:textId="77777777" w:rsidR="007C4CDF" w:rsidRPr="00817F76" w:rsidRDefault="007C4CDF" w:rsidP="007C4CDF">
      <w:pPr>
        <w:pStyle w:val="ListParagraph"/>
        <w:ind w:right="-143"/>
        <w:jc w:val="right"/>
      </w:pPr>
      <w:r w:rsidRPr="00817F76">
        <w:t xml:space="preserve">konkursa nolikumam” </w:t>
      </w:r>
    </w:p>
    <w:p w14:paraId="3FF7F704" w14:textId="77777777" w:rsidR="007C4CDF" w:rsidRDefault="007C4CDF" w:rsidP="007C4CDF">
      <w:pPr>
        <w:ind w:right="-143"/>
        <w:jc w:val="both"/>
      </w:pPr>
    </w:p>
    <w:p w14:paraId="26CC1F4F" w14:textId="77777777" w:rsidR="007C4CDF" w:rsidRDefault="007C4CDF" w:rsidP="007C4CDF">
      <w:pPr>
        <w:ind w:right="-143"/>
        <w:jc w:val="both"/>
      </w:pPr>
    </w:p>
    <w:p w14:paraId="7FD9DEC8" w14:textId="77777777" w:rsidR="007C4CDF" w:rsidRDefault="007C4CDF" w:rsidP="007C4CDF">
      <w:pPr>
        <w:ind w:right="-143"/>
        <w:jc w:val="both"/>
      </w:pPr>
    </w:p>
    <w:p w14:paraId="64448AA0" w14:textId="77777777" w:rsidR="007C4CDF" w:rsidRPr="00FC71D0" w:rsidRDefault="007C4CDF" w:rsidP="007C4CDF">
      <w:pPr>
        <w:ind w:right="-143"/>
        <w:jc w:val="both"/>
      </w:pPr>
      <w:r w:rsidRPr="00FC71D0">
        <w:t xml:space="preserve">  </w:t>
      </w:r>
    </w:p>
    <w:p w14:paraId="34871296" w14:textId="77777777" w:rsidR="007C4CDF" w:rsidRDefault="007C4CDF" w:rsidP="007C4CDF">
      <w:pPr>
        <w:pStyle w:val="ListParagraph"/>
        <w:ind w:right="-143"/>
        <w:jc w:val="right"/>
      </w:pPr>
      <w:r w:rsidRPr="00535E6A">
        <w:t>Dobeles Mūzikas skolas direktora</w:t>
      </w:r>
      <w:r>
        <w:t xml:space="preserve"> </w:t>
      </w:r>
      <w:r w:rsidRPr="00817F76">
        <w:t xml:space="preserve">amata </w:t>
      </w:r>
    </w:p>
    <w:p w14:paraId="3CE0E500" w14:textId="77777777" w:rsidR="007C4CDF" w:rsidRPr="00FC71D0" w:rsidRDefault="007C4CDF" w:rsidP="007C4CDF">
      <w:pPr>
        <w:pStyle w:val="ListParagraph"/>
        <w:ind w:right="-143"/>
        <w:jc w:val="right"/>
      </w:pPr>
      <w:r>
        <w:t>konkursa</w:t>
      </w:r>
    </w:p>
    <w:p w14:paraId="1ABE090B" w14:textId="77777777" w:rsidR="007C4CDF" w:rsidRPr="00FC71D0" w:rsidRDefault="007C4CDF" w:rsidP="007C4CDF">
      <w:pPr>
        <w:pStyle w:val="ListParagraph"/>
        <w:spacing w:line="360" w:lineRule="auto"/>
        <w:ind w:right="-143"/>
        <w:jc w:val="right"/>
      </w:pPr>
    </w:p>
    <w:p w14:paraId="076DAEE3" w14:textId="77777777" w:rsidR="007C4CDF" w:rsidRPr="00FC71D0" w:rsidRDefault="007C4CDF" w:rsidP="007C4CDF">
      <w:pPr>
        <w:spacing w:line="360" w:lineRule="auto"/>
        <w:ind w:right="-143"/>
        <w:jc w:val="right"/>
      </w:pPr>
      <w:r w:rsidRPr="00FC71D0">
        <w:t xml:space="preserve">pretendenta ___________________________________ </w:t>
      </w:r>
    </w:p>
    <w:p w14:paraId="15DADD4F" w14:textId="77777777" w:rsidR="007C4CDF" w:rsidRPr="00FC71D0" w:rsidRDefault="007C4CDF" w:rsidP="007C4CDF">
      <w:pPr>
        <w:spacing w:line="360" w:lineRule="auto"/>
        <w:ind w:right="-143"/>
        <w:jc w:val="right"/>
      </w:pPr>
      <w:r>
        <w:t xml:space="preserve">    </w:t>
      </w:r>
      <w:r w:rsidRPr="00FC71D0">
        <w:t>personas kods ____</w:t>
      </w:r>
      <w:r>
        <w:t xml:space="preserve">_____________________________ </w:t>
      </w:r>
    </w:p>
    <w:p w14:paraId="0868E4F0" w14:textId="77777777" w:rsidR="007C4CDF" w:rsidRDefault="007C4CDF" w:rsidP="007C4CDF">
      <w:pPr>
        <w:ind w:right="-143"/>
        <w:jc w:val="both"/>
      </w:pPr>
    </w:p>
    <w:p w14:paraId="3B23785F" w14:textId="77777777" w:rsidR="007C4CDF" w:rsidRDefault="007C4CDF" w:rsidP="007C4CDF">
      <w:pPr>
        <w:ind w:right="-143"/>
        <w:jc w:val="both"/>
      </w:pPr>
    </w:p>
    <w:p w14:paraId="5ACD9C4B" w14:textId="77777777" w:rsidR="007C4CDF" w:rsidRPr="00D96112" w:rsidRDefault="007C4CDF" w:rsidP="007C4CDF">
      <w:pPr>
        <w:ind w:right="-143"/>
        <w:jc w:val="center"/>
        <w:rPr>
          <w:b/>
        </w:rPr>
      </w:pPr>
      <w:r w:rsidRPr="00D96112">
        <w:rPr>
          <w:b/>
        </w:rPr>
        <w:t>APLIECINĀJUMS</w:t>
      </w:r>
    </w:p>
    <w:p w14:paraId="1CF1C38A" w14:textId="77777777" w:rsidR="007C4CDF" w:rsidRDefault="007C4CDF" w:rsidP="007C4CDF">
      <w:pPr>
        <w:ind w:right="-143"/>
        <w:jc w:val="center"/>
      </w:pPr>
    </w:p>
    <w:p w14:paraId="01E733E4" w14:textId="77777777" w:rsidR="007C4CDF" w:rsidRDefault="007C4CDF" w:rsidP="007C4CDF">
      <w:pPr>
        <w:ind w:right="-143"/>
        <w:jc w:val="center"/>
      </w:pPr>
    </w:p>
    <w:p w14:paraId="1DBE727E" w14:textId="77777777" w:rsidR="007C4CDF" w:rsidRPr="00FC71D0" w:rsidRDefault="007C4CDF" w:rsidP="007C4CDF">
      <w:pPr>
        <w:ind w:right="-143"/>
        <w:jc w:val="center"/>
      </w:pPr>
    </w:p>
    <w:p w14:paraId="2E3B1C40" w14:textId="77777777" w:rsidR="007C4CDF" w:rsidRDefault="007C4CDF" w:rsidP="007C4CDF">
      <w:pPr>
        <w:spacing w:line="360" w:lineRule="auto"/>
        <w:ind w:right="-143"/>
        <w:jc w:val="both"/>
      </w:pPr>
      <w:r w:rsidRPr="00FC71D0">
        <w:t>Es, ___________________________________ (</w:t>
      </w:r>
      <w:r w:rsidRPr="00FC71D0">
        <w:rPr>
          <w:i/>
        </w:rPr>
        <w:t>vārds, uzvārds</w:t>
      </w:r>
      <w:r w:rsidRPr="00FC71D0">
        <w:t>)</w:t>
      </w:r>
      <w:r>
        <w:t>,</w:t>
      </w:r>
      <w:r w:rsidRPr="00FC71D0">
        <w:t xml:space="preserve"> apliecinu, ka uz mani neattiecas Izglītības likumā un Bērnu tiesību aizsardzības likumā noteiktie i</w:t>
      </w:r>
      <w:r>
        <w:t>erobežojumi strādāt izglītības iestādē.</w:t>
      </w:r>
      <w:r w:rsidRPr="00FC71D0">
        <w:t xml:space="preserve">    </w:t>
      </w:r>
    </w:p>
    <w:p w14:paraId="2CB790E1" w14:textId="77777777" w:rsidR="007C4CDF" w:rsidRDefault="007C4CDF" w:rsidP="007C4CDF">
      <w:pPr>
        <w:spacing w:line="360" w:lineRule="auto"/>
        <w:ind w:right="-143"/>
        <w:jc w:val="both"/>
      </w:pPr>
    </w:p>
    <w:p w14:paraId="193DC21C" w14:textId="77777777" w:rsidR="007C4CDF" w:rsidRDefault="007C4CDF" w:rsidP="007C4CDF">
      <w:pPr>
        <w:spacing w:line="360" w:lineRule="auto"/>
        <w:ind w:right="-143"/>
        <w:jc w:val="both"/>
      </w:pPr>
    </w:p>
    <w:p w14:paraId="714C72C0" w14:textId="77777777" w:rsidR="007C4CDF" w:rsidRDefault="007C4CDF" w:rsidP="007C4CDF">
      <w:pPr>
        <w:spacing w:line="360" w:lineRule="auto"/>
        <w:ind w:right="-143"/>
        <w:jc w:val="both"/>
      </w:pPr>
    </w:p>
    <w:p w14:paraId="1CDB3400" w14:textId="77777777" w:rsidR="007C4CDF" w:rsidRDefault="007C4CDF" w:rsidP="007C4CDF">
      <w:pPr>
        <w:spacing w:line="360" w:lineRule="auto"/>
        <w:ind w:right="-143"/>
        <w:jc w:val="both"/>
      </w:pPr>
    </w:p>
    <w:p w14:paraId="2066AE68" w14:textId="77777777" w:rsidR="007C4CDF" w:rsidRPr="00FC71D0" w:rsidRDefault="007C4CDF" w:rsidP="007C4CDF">
      <w:pPr>
        <w:spacing w:line="360" w:lineRule="auto"/>
        <w:ind w:right="-143"/>
        <w:jc w:val="both"/>
      </w:pPr>
    </w:p>
    <w:p w14:paraId="1E3D8D6C" w14:textId="77777777" w:rsidR="007C4CDF" w:rsidRPr="00FC71D0" w:rsidRDefault="007C4CDF" w:rsidP="007C4CDF">
      <w:pPr>
        <w:spacing w:line="360" w:lineRule="auto"/>
        <w:ind w:right="-143"/>
        <w:jc w:val="both"/>
      </w:pPr>
      <w:r w:rsidRPr="00FC71D0">
        <w:t xml:space="preserve">__________________ datums  </w:t>
      </w:r>
    </w:p>
    <w:p w14:paraId="3A672035" w14:textId="77777777" w:rsidR="007C4CDF" w:rsidRDefault="007C4CDF" w:rsidP="007C4CDF">
      <w:pPr>
        <w:spacing w:line="360" w:lineRule="auto"/>
        <w:ind w:right="-143"/>
        <w:jc w:val="right"/>
      </w:pPr>
    </w:p>
    <w:p w14:paraId="214B5F08" w14:textId="77777777" w:rsidR="007C4CDF" w:rsidRDefault="007C4CDF" w:rsidP="007C4CDF">
      <w:pPr>
        <w:spacing w:line="360" w:lineRule="auto"/>
        <w:ind w:right="-143"/>
        <w:jc w:val="right"/>
      </w:pPr>
    </w:p>
    <w:p w14:paraId="63897E36" w14:textId="77777777" w:rsidR="007C4CDF" w:rsidRDefault="007C4CDF" w:rsidP="007C4CDF">
      <w:pPr>
        <w:spacing w:line="360" w:lineRule="auto"/>
        <w:ind w:right="-143"/>
        <w:jc w:val="right"/>
      </w:pPr>
    </w:p>
    <w:p w14:paraId="2CBBC253" w14:textId="77777777" w:rsidR="007C4CDF" w:rsidRPr="00FC71D0" w:rsidRDefault="007C4CDF" w:rsidP="007C4CDF">
      <w:pPr>
        <w:spacing w:line="360" w:lineRule="auto"/>
        <w:ind w:right="-143"/>
        <w:jc w:val="right"/>
        <w:rPr>
          <w:highlight w:val="yellow"/>
        </w:rPr>
      </w:pPr>
      <w:r w:rsidRPr="00FC71D0">
        <w:t>_________________ paraksts</w:t>
      </w:r>
    </w:p>
    <w:p w14:paraId="3A1AA26D" w14:textId="77777777" w:rsidR="007C4CDF" w:rsidRDefault="007C4CDF" w:rsidP="007C4CDF">
      <w:pPr>
        <w:ind w:right="-143"/>
        <w:jc w:val="both"/>
        <w:rPr>
          <w:b/>
        </w:rPr>
      </w:pPr>
    </w:p>
    <w:p w14:paraId="2AD5F2E3" w14:textId="77777777" w:rsidR="007C4CDF" w:rsidRDefault="007C4CDF" w:rsidP="007C4CDF">
      <w:pPr>
        <w:ind w:right="-143"/>
        <w:jc w:val="both"/>
        <w:rPr>
          <w:b/>
        </w:rPr>
      </w:pPr>
    </w:p>
    <w:p w14:paraId="6CD3A649" w14:textId="77777777" w:rsidR="007C4CDF" w:rsidRDefault="007C4CDF" w:rsidP="007C4CDF">
      <w:pPr>
        <w:ind w:right="-143"/>
        <w:jc w:val="both"/>
        <w:rPr>
          <w:b/>
        </w:rPr>
      </w:pPr>
    </w:p>
    <w:p w14:paraId="0E9F24BA" w14:textId="77777777" w:rsidR="007C4CDF" w:rsidRDefault="007C4CDF" w:rsidP="007C4CDF">
      <w:pPr>
        <w:ind w:right="-143"/>
        <w:jc w:val="both"/>
        <w:rPr>
          <w:b/>
        </w:rPr>
      </w:pPr>
    </w:p>
    <w:p w14:paraId="0A509DC2" w14:textId="77777777" w:rsidR="007C4CDF" w:rsidRDefault="007C4CDF" w:rsidP="007C4CDF">
      <w:pPr>
        <w:ind w:right="-143"/>
        <w:jc w:val="both"/>
        <w:rPr>
          <w:b/>
        </w:rPr>
      </w:pPr>
    </w:p>
    <w:p w14:paraId="51C0D911" w14:textId="77777777" w:rsidR="007C4CDF" w:rsidRDefault="007C4CDF" w:rsidP="007C4CDF">
      <w:pPr>
        <w:ind w:right="-143"/>
        <w:jc w:val="both"/>
        <w:rPr>
          <w:b/>
        </w:rPr>
      </w:pPr>
    </w:p>
    <w:p w14:paraId="6E5446DA" w14:textId="77777777" w:rsidR="007C4CDF" w:rsidRDefault="007C4CDF" w:rsidP="007C4CDF">
      <w:pPr>
        <w:ind w:right="-143"/>
        <w:jc w:val="both"/>
        <w:rPr>
          <w:b/>
        </w:rPr>
      </w:pPr>
    </w:p>
    <w:p w14:paraId="322F05B1" w14:textId="77777777" w:rsidR="007C4CDF" w:rsidRDefault="007C4CDF" w:rsidP="007C4CDF">
      <w:pPr>
        <w:ind w:right="-143"/>
        <w:jc w:val="both"/>
        <w:rPr>
          <w:b/>
        </w:rPr>
      </w:pPr>
    </w:p>
    <w:p w14:paraId="50FA31BD" w14:textId="77777777" w:rsidR="007C4CDF" w:rsidRDefault="007C4CDF" w:rsidP="007C4CDF">
      <w:pPr>
        <w:ind w:right="-143"/>
        <w:jc w:val="both"/>
        <w:rPr>
          <w:b/>
        </w:rPr>
      </w:pPr>
    </w:p>
    <w:p w14:paraId="295302B8" w14:textId="77777777" w:rsidR="007C4CDF" w:rsidRDefault="007C4CDF" w:rsidP="007C4CDF">
      <w:pPr>
        <w:ind w:right="-143"/>
        <w:jc w:val="both"/>
        <w:rPr>
          <w:b/>
        </w:rPr>
      </w:pPr>
    </w:p>
    <w:p w14:paraId="709C0543" w14:textId="77777777" w:rsidR="007C4CDF" w:rsidRDefault="007C4CDF" w:rsidP="007C4CDF">
      <w:pPr>
        <w:ind w:right="-143"/>
        <w:jc w:val="both"/>
        <w:rPr>
          <w:b/>
        </w:rPr>
        <w:sectPr w:rsidR="007C4CDF" w:rsidSect="004B6889">
          <w:headerReference w:type="even" r:id="rId43"/>
          <w:headerReference w:type="default" r:id="rId44"/>
          <w:footerReference w:type="even" r:id="rId45"/>
          <w:footerReference w:type="default" r:id="rId46"/>
          <w:headerReference w:type="first" r:id="rId47"/>
          <w:footerReference w:type="first" r:id="rId48"/>
          <w:pgSz w:w="11906" w:h="16838"/>
          <w:pgMar w:top="1134" w:right="1134" w:bottom="1134" w:left="1701" w:header="709" w:footer="709" w:gutter="0"/>
          <w:cols w:space="708"/>
          <w:docGrid w:linePitch="360"/>
        </w:sectPr>
      </w:pPr>
    </w:p>
    <w:p w14:paraId="31E2A40B" w14:textId="77777777" w:rsidR="007C4CDF" w:rsidRPr="000C5ACD" w:rsidRDefault="007C4CDF" w:rsidP="007C4CDF">
      <w:pPr>
        <w:numPr>
          <w:ilvl w:val="0"/>
          <w:numId w:val="24"/>
        </w:numPr>
        <w:ind w:right="-143"/>
        <w:jc w:val="right"/>
      </w:pPr>
      <w:r w:rsidRPr="000C5ACD">
        <w:lastRenderedPageBreak/>
        <w:t>pielikums</w:t>
      </w:r>
    </w:p>
    <w:p w14:paraId="5EBBFA95" w14:textId="77777777" w:rsidR="007C4CDF" w:rsidRDefault="007C4CDF" w:rsidP="007C4CDF">
      <w:pPr>
        <w:pStyle w:val="ListParagraph"/>
        <w:ind w:right="-143"/>
        <w:jc w:val="right"/>
      </w:pPr>
      <w:r>
        <w:t>“</w:t>
      </w:r>
      <w:r w:rsidRPr="00535E6A">
        <w:t>Dobeles Mūzikas skolas direktora</w:t>
      </w:r>
      <w:r>
        <w:t xml:space="preserve"> </w:t>
      </w:r>
      <w:r w:rsidRPr="00817F76">
        <w:t xml:space="preserve">amata </w:t>
      </w:r>
    </w:p>
    <w:p w14:paraId="6C8915FF" w14:textId="77777777" w:rsidR="007C4CDF" w:rsidRDefault="007C4CDF" w:rsidP="007C4CDF">
      <w:pPr>
        <w:pStyle w:val="ListParagraph"/>
        <w:ind w:left="1080" w:right="-143"/>
        <w:jc w:val="right"/>
      </w:pPr>
      <w:r w:rsidRPr="00817F76">
        <w:t>konkursa nolikumam</w:t>
      </w:r>
      <w:r>
        <w:t>”</w:t>
      </w:r>
    </w:p>
    <w:p w14:paraId="621DB8BE" w14:textId="77777777" w:rsidR="007C4CDF" w:rsidRDefault="007C4CDF" w:rsidP="007C4CDF">
      <w:pPr>
        <w:pStyle w:val="ListParagraph"/>
        <w:ind w:left="1080" w:right="-143"/>
        <w:jc w:val="right"/>
      </w:pPr>
    </w:p>
    <w:p w14:paraId="29453A73" w14:textId="77777777" w:rsidR="007C4CDF" w:rsidRDefault="007C4CDF" w:rsidP="007C4CDF">
      <w:pPr>
        <w:pStyle w:val="ListParagraph"/>
        <w:ind w:left="0" w:right="-143"/>
        <w:jc w:val="center"/>
        <w:rPr>
          <w:b/>
          <w:sz w:val="28"/>
          <w:szCs w:val="28"/>
        </w:rPr>
      </w:pPr>
      <w:r w:rsidRPr="000C5ACD">
        <w:rPr>
          <w:b/>
          <w:sz w:val="28"/>
          <w:szCs w:val="28"/>
        </w:rPr>
        <w:t>Amata kandidāt</w:t>
      </w:r>
      <w:r>
        <w:rPr>
          <w:b/>
          <w:sz w:val="28"/>
          <w:szCs w:val="28"/>
        </w:rPr>
        <w:t>a</w:t>
      </w:r>
      <w:r w:rsidRPr="000C5ACD">
        <w:rPr>
          <w:b/>
          <w:sz w:val="28"/>
          <w:szCs w:val="28"/>
        </w:rPr>
        <w:t xml:space="preserve"> konkursa otrās kārtas vērtēšanas kritēriji</w:t>
      </w:r>
    </w:p>
    <w:p w14:paraId="5FE0170E" w14:textId="77777777" w:rsidR="007C4CDF" w:rsidRDefault="007C4CDF" w:rsidP="007C4CDF">
      <w:pPr>
        <w:pStyle w:val="ListParagraph"/>
        <w:ind w:left="0" w:right="-143"/>
        <w:jc w:val="center"/>
        <w:rPr>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7C4CDF" w:rsidRPr="001A0312" w14:paraId="702B4C24"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2E166A7" w14:textId="77777777" w:rsidR="007C4CDF" w:rsidRPr="001A0312" w:rsidRDefault="007C4CDF" w:rsidP="00F54AB2">
            <w:pPr>
              <w:pStyle w:val="Style1"/>
              <w:jc w:val="center"/>
              <w:rPr>
                <w:rStyle w:val="FontStyle12"/>
                <w:b/>
              </w:rPr>
            </w:pPr>
            <w:r>
              <w:rPr>
                <w:rStyle w:val="FontStyle12"/>
                <w:b/>
              </w:rPr>
              <w:t>Kritēriji</w:t>
            </w:r>
          </w:p>
        </w:tc>
        <w:tc>
          <w:tcPr>
            <w:tcW w:w="1275" w:type="dxa"/>
            <w:tcBorders>
              <w:top w:val="single" w:sz="6" w:space="0" w:color="auto"/>
              <w:left w:val="single" w:sz="6" w:space="0" w:color="auto"/>
              <w:bottom w:val="single" w:sz="6" w:space="0" w:color="auto"/>
              <w:right w:val="single" w:sz="6" w:space="0" w:color="auto"/>
            </w:tcBorders>
          </w:tcPr>
          <w:p w14:paraId="0C2BE418" w14:textId="77777777" w:rsidR="007C4CDF" w:rsidRPr="001A0312" w:rsidRDefault="007C4CDF" w:rsidP="00F54AB2">
            <w:pPr>
              <w:pStyle w:val="Style1"/>
              <w:jc w:val="center"/>
              <w:rPr>
                <w:rStyle w:val="FontStyle12"/>
                <w:b/>
              </w:rPr>
            </w:pPr>
            <w:r w:rsidRPr="001A0312">
              <w:rPr>
                <w:rStyle w:val="FontStyle12"/>
                <w:b/>
              </w:rPr>
              <w:t>Punkti</w:t>
            </w:r>
          </w:p>
        </w:tc>
        <w:tc>
          <w:tcPr>
            <w:tcW w:w="2362" w:type="dxa"/>
            <w:tcBorders>
              <w:top w:val="single" w:sz="6" w:space="0" w:color="auto"/>
              <w:left w:val="single" w:sz="6" w:space="0" w:color="auto"/>
              <w:bottom w:val="single" w:sz="6" w:space="0" w:color="auto"/>
              <w:right w:val="single" w:sz="6" w:space="0" w:color="auto"/>
            </w:tcBorders>
          </w:tcPr>
          <w:p w14:paraId="0ADA34E1" w14:textId="77777777" w:rsidR="007C4CDF" w:rsidRPr="001A0312" w:rsidRDefault="007C4CDF" w:rsidP="00F54AB2">
            <w:pPr>
              <w:pStyle w:val="Style1"/>
              <w:jc w:val="center"/>
              <w:rPr>
                <w:rStyle w:val="FontStyle12"/>
                <w:b/>
              </w:rPr>
            </w:pPr>
            <w:r w:rsidRPr="001A0312">
              <w:rPr>
                <w:rStyle w:val="FontStyle12"/>
                <w:b/>
              </w:rPr>
              <w:t>Komisijas vērtējums</w:t>
            </w:r>
          </w:p>
        </w:tc>
      </w:tr>
      <w:tr w:rsidR="007C4CDF" w:rsidRPr="001A0312" w14:paraId="6513649D" w14:textId="77777777" w:rsidTr="00F54AB2">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4814E7F4" w14:textId="77777777" w:rsidR="007C4CDF" w:rsidRPr="001A0312" w:rsidRDefault="007C4CDF" w:rsidP="00F54AB2">
            <w:pPr>
              <w:rPr>
                <w:rFonts w:eastAsia="Calibri"/>
              </w:rPr>
            </w:pPr>
            <w:r>
              <w:rPr>
                <w:rFonts w:eastAsia="Calibri"/>
              </w:rPr>
              <w:t>1</w:t>
            </w:r>
            <w:r w:rsidRPr="001A0312">
              <w:rPr>
                <w:rFonts w:eastAsia="Calibri"/>
              </w:rPr>
              <w:t xml:space="preserve">. </w:t>
            </w:r>
            <w:r>
              <w:rPr>
                <w:rFonts w:eastAsia="Calibri"/>
              </w:rPr>
              <w:t>Pedagoģiskā darba pieredze izglītības jomā vai i</w:t>
            </w:r>
            <w:r w:rsidRPr="001A0312">
              <w:rPr>
                <w:rFonts w:eastAsia="Calibri"/>
              </w:rPr>
              <w:t>z</w:t>
            </w:r>
            <w:r>
              <w:rPr>
                <w:rFonts w:eastAsia="Calibri"/>
              </w:rPr>
              <w:t>glītības vadības darbā (4 punkti</w:t>
            </w:r>
            <w:r w:rsidRPr="001A0312">
              <w:rPr>
                <w:rFonts w:eastAsia="Calibri"/>
              </w:rPr>
              <w:t>)</w:t>
            </w:r>
          </w:p>
        </w:tc>
      </w:tr>
      <w:tr w:rsidR="007C4CDF" w:rsidRPr="001A0312" w14:paraId="1C4B85A8"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407C73C" w14:textId="77777777" w:rsidR="007C4CDF" w:rsidRPr="001A0312" w:rsidRDefault="007C4CDF" w:rsidP="00F54AB2">
            <w:pPr>
              <w:pStyle w:val="Style1"/>
              <w:spacing w:line="264" w:lineRule="exact"/>
              <w:rPr>
                <w:rStyle w:val="FontStyle12"/>
              </w:rPr>
            </w:pPr>
            <w:r>
              <w:rPr>
                <w:rStyle w:val="FontStyle12"/>
              </w:rPr>
              <w:t>1</w:t>
            </w:r>
            <w:r w:rsidRPr="001A0312">
              <w:rPr>
                <w:rStyle w:val="FontStyle12"/>
              </w:rPr>
              <w:t xml:space="preserve">.1. </w:t>
            </w:r>
            <w:r w:rsidRPr="00D96112">
              <w:t>Izglītības vadības darba pieredze</w:t>
            </w:r>
            <w:r>
              <w:t xml:space="preserve"> </w:t>
            </w:r>
            <w:r w:rsidRPr="001A0312">
              <w:rPr>
                <w:rStyle w:val="FontStyle12"/>
              </w:rPr>
              <w:t>(vadītājs, vietnieks</w:t>
            </w:r>
            <w:r>
              <w:rPr>
                <w:rStyle w:val="FontStyle12"/>
              </w:rPr>
              <w:t>, metodiķis,</w:t>
            </w:r>
            <w:r w:rsidRPr="001A0312">
              <w:rPr>
                <w:rStyle w:val="FontStyle12"/>
              </w:rPr>
              <w:t>)</w:t>
            </w:r>
            <w:r>
              <w:rPr>
                <w:rStyle w:val="FontStyle12"/>
              </w:rPr>
              <w:t xml:space="preserve"> </w:t>
            </w:r>
            <w:r>
              <w:t xml:space="preserve">mūzikas izglītības jomā </w:t>
            </w:r>
            <w:r>
              <w:rPr>
                <w:rStyle w:val="FontStyle12"/>
              </w:rPr>
              <w:t>vairāk nekā 5</w:t>
            </w:r>
            <w:r w:rsidRPr="001A0312">
              <w:rPr>
                <w:rStyle w:val="FontStyle12"/>
              </w:rPr>
              <w:t xml:space="preserve"> gadi</w:t>
            </w:r>
          </w:p>
        </w:tc>
        <w:tc>
          <w:tcPr>
            <w:tcW w:w="1275" w:type="dxa"/>
            <w:tcBorders>
              <w:top w:val="single" w:sz="6" w:space="0" w:color="auto"/>
              <w:left w:val="single" w:sz="6" w:space="0" w:color="auto"/>
              <w:bottom w:val="single" w:sz="6" w:space="0" w:color="auto"/>
              <w:right w:val="single" w:sz="6" w:space="0" w:color="auto"/>
            </w:tcBorders>
          </w:tcPr>
          <w:p w14:paraId="2973075D" w14:textId="77777777" w:rsidR="007C4CDF" w:rsidRPr="001A0312" w:rsidRDefault="007C4CDF" w:rsidP="00F54AB2">
            <w:pPr>
              <w:pStyle w:val="Style1"/>
              <w:jc w:val="center"/>
              <w:rPr>
                <w:rStyle w:val="FontStyle12"/>
              </w:rPr>
            </w:pPr>
            <w:r>
              <w:rPr>
                <w:rStyle w:val="FontStyle12"/>
              </w:rPr>
              <w:t>4</w:t>
            </w:r>
          </w:p>
        </w:tc>
        <w:tc>
          <w:tcPr>
            <w:tcW w:w="2362" w:type="dxa"/>
            <w:tcBorders>
              <w:top w:val="single" w:sz="6" w:space="0" w:color="auto"/>
              <w:left w:val="single" w:sz="6" w:space="0" w:color="auto"/>
              <w:bottom w:val="single" w:sz="6" w:space="0" w:color="auto"/>
              <w:right w:val="single" w:sz="6" w:space="0" w:color="auto"/>
            </w:tcBorders>
          </w:tcPr>
          <w:p w14:paraId="3CEE47F6" w14:textId="77777777" w:rsidR="007C4CDF" w:rsidRPr="001A0312" w:rsidRDefault="007C4CDF" w:rsidP="00F54AB2">
            <w:pPr>
              <w:pStyle w:val="Style3"/>
              <w:widowControl/>
            </w:pPr>
          </w:p>
        </w:tc>
      </w:tr>
      <w:tr w:rsidR="007C4CDF" w:rsidRPr="001A0312" w14:paraId="2563A1F1"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85336FB" w14:textId="77777777" w:rsidR="007C4CDF" w:rsidRPr="001A0312" w:rsidRDefault="007C4CDF" w:rsidP="007C4CDF">
            <w:pPr>
              <w:pStyle w:val="Style1"/>
              <w:numPr>
                <w:ilvl w:val="1"/>
                <w:numId w:val="25"/>
              </w:numPr>
              <w:spacing w:line="264" w:lineRule="exact"/>
              <w:ind w:left="8" w:right="0" w:firstLine="0"/>
              <w:rPr>
                <w:rStyle w:val="FontStyle12"/>
              </w:rPr>
            </w:pPr>
            <w:r w:rsidRPr="00D96112">
              <w:t>Izglītības vadības darba pieredze</w:t>
            </w:r>
            <w:r w:rsidRPr="001A0312">
              <w:t xml:space="preserve"> </w:t>
            </w:r>
            <w:r w:rsidRPr="001A0312">
              <w:rPr>
                <w:rStyle w:val="FontStyle12"/>
              </w:rPr>
              <w:t>(vadītājs, vietnieks</w:t>
            </w:r>
            <w:r>
              <w:rPr>
                <w:rStyle w:val="FontStyle12"/>
              </w:rPr>
              <w:t>, metodiķis</w:t>
            </w:r>
            <w:r w:rsidRPr="001A0312">
              <w:rPr>
                <w:rStyle w:val="FontStyle12"/>
              </w:rPr>
              <w:t xml:space="preserve">) </w:t>
            </w:r>
            <w:r>
              <w:rPr>
                <w:rStyle w:val="FontStyle12"/>
              </w:rPr>
              <w:t>vai citā ar izglītības vadību saistītā iestādē (pašvaldības izglītības speciālists, izglītības pārvaldes speciālists u.c.) vairāk nekā 5</w:t>
            </w:r>
            <w:r w:rsidRPr="001A0312">
              <w:rPr>
                <w:rStyle w:val="FontStyle12"/>
              </w:rPr>
              <w:t xml:space="preserve"> gadi</w:t>
            </w:r>
          </w:p>
        </w:tc>
        <w:tc>
          <w:tcPr>
            <w:tcW w:w="1275" w:type="dxa"/>
            <w:tcBorders>
              <w:top w:val="single" w:sz="6" w:space="0" w:color="auto"/>
              <w:left w:val="single" w:sz="6" w:space="0" w:color="auto"/>
              <w:bottom w:val="single" w:sz="6" w:space="0" w:color="auto"/>
              <w:right w:val="single" w:sz="6" w:space="0" w:color="auto"/>
            </w:tcBorders>
          </w:tcPr>
          <w:p w14:paraId="4B70F075" w14:textId="77777777" w:rsidR="007C4CDF" w:rsidRPr="001A0312" w:rsidRDefault="007C4CDF" w:rsidP="00F54AB2">
            <w:pPr>
              <w:pStyle w:val="Style1"/>
              <w:jc w:val="center"/>
              <w:rPr>
                <w:rStyle w:val="FontStyle12"/>
              </w:rPr>
            </w:pPr>
            <w:r>
              <w:rPr>
                <w:rStyle w:val="FontStyle12"/>
              </w:rPr>
              <w:t>3</w:t>
            </w:r>
          </w:p>
        </w:tc>
        <w:tc>
          <w:tcPr>
            <w:tcW w:w="2362" w:type="dxa"/>
            <w:tcBorders>
              <w:top w:val="single" w:sz="6" w:space="0" w:color="auto"/>
              <w:left w:val="single" w:sz="6" w:space="0" w:color="auto"/>
              <w:bottom w:val="single" w:sz="6" w:space="0" w:color="auto"/>
              <w:right w:val="single" w:sz="6" w:space="0" w:color="auto"/>
            </w:tcBorders>
          </w:tcPr>
          <w:p w14:paraId="46C597F6" w14:textId="77777777" w:rsidR="007C4CDF" w:rsidRPr="001A0312" w:rsidRDefault="007C4CDF" w:rsidP="00F54AB2">
            <w:pPr>
              <w:pStyle w:val="Style3"/>
              <w:widowControl/>
            </w:pPr>
          </w:p>
        </w:tc>
      </w:tr>
      <w:tr w:rsidR="007C4CDF" w:rsidRPr="001A0312" w14:paraId="7F858A53"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A4871C4" w14:textId="77777777" w:rsidR="007C4CDF" w:rsidRPr="001A0312" w:rsidRDefault="007C4CDF" w:rsidP="00F54AB2">
            <w:pPr>
              <w:pStyle w:val="Style1"/>
              <w:spacing w:line="264" w:lineRule="exact"/>
              <w:rPr>
                <w:rStyle w:val="FontStyle12"/>
              </w:rPr>
            </w:pPr>
            <w:r>
              <w:rPr>
                <w:rStyle w:val="FontStyle12"/>
              </w:rPr>
              <w:t>1.3</w:t>
            </w:r>
            <w:r w:rsidRPr="001A0312">
              <w:rPr>
                <w:rStyle w:val="FontStyle12"/>
              </w:rPr>
              <w:t xml:space="preserve">. </w:t>
            </w:r>
            <w:r w:rsidRPr="00D96112">
              <w:t>Izglītības vadības darba pieredze</w:t>
            </w:r>
            <w:r w:rsidRPr="001A0312">
              <w:t xml:space="preserve"> </w:t>
            </w:r>
            <w:r w:rsidRPr="001A0312">
              <w:rPr>
                <w:rStyle w:val="FontStyle12"/>
              </w:rPr>
              <w:t>(vadītājs, vietnieks</w:t>
            </w:r>
            <w:r>
              <w:rPr>
                <w:rStyle w:val="FontStyle12"/>
              </w:rPr>
              <w:t>, metodiķis) vai citā ar izglītības vadību saistītā iestādē (pašvaldības izglītības speciālists, izglītības pārvaldes speciālists u.c.) no 3 līdz 5</w:t>
            </w:r>
            <w:r w:rsidRPr="001A0312">
              <w:rPr>
                <w:rStyle w:val="FontStyle12"/>
              </w:rPr>
              <w:t xml:space="preserve"> gadi</w:t>
            </w:r>
            <w:r>
              <w:rPr>
                <w:rStyle w:val="FontStyle12"/>
              </w:rPr>
              <w:t xml:space="preserve"> </w:t>
            </w:r>
          </w:p>
        </w:tc>
        <w:tc>
          <w:tcPr>
            <w:tcW w:w="1275" w:type="dxa"/>
            <w:tcBorders>
              <w:top w:val="single" w:sz="6" w:space="0" w:color="auto"/>
              <w:left w:val="single" w:sz="6" w:space="0" w:color="auto"/>
              <w:bottom w:val="single" w:sz="6" w:space="0" w:color="auto"/>
              <w:right w:val="single" w:sz="6" w:space="0" w:color="auto"/>
            </w:tcBorders>
          </w:tcPr>
          <w:p w14:paraId="48415687" w14:textId="77777777" w:rsidR="007C4CDF" w:rsidRPr="001A0312" w:rsidRDefault="007C4CDF" w:rsidP="00F54AB2">
            <w:pPr>
              <w:pStyle w:val="Style1"/>
              <w:jc w:val="center"/>
              <w:rPr>
                <w:rStyle w:val="FontStyle12"/>
              </w:rPr>
            </w:pPr>
            <w:r>
              <w:rPr>
                <w:rStyle w:val="FontStyle12"/>
              </w:rPr>
              <w:t xml:space="preserve">2 </w:t>
            </w:r>
          </w:p>
        </w:tc>
        <w:tc>
          <w:tcPr>
            <w:tcW w:w="2362" w:type="dxa"/>
            <w:tcBorders>
              <w:top w:val="single" w:sz="6" w:space="0" w:color="auto"/>
              <w:left w:val="single" w:sz="6" w:space="0" w:color="auto"/>
              <w:bottom w:val="single" w:sz="6" w:space="0" w:color="auto"/>
              <w:right w:val="single" w:sz="6" w:space="0" w:color="auto"/>
            </w:tcBorders>
          </w:tcPr>
          <w:p w14:paraId="0DA1494B" w14:textId="77777777" w:rsidR="007C4CDF" w:rsidRPr="001A0312" w:rsidRDefault="007C4CDF" w:rsidP="00F54AB2">
            <w:pPr>
              <w:pStyle w:val="Style3"/>
              <w:widowControl/>
            </w:pPr>
          </w:p>
        </w:tc>
      </w:tr>
      <w:tr w:rsidR="007C4CDF" w:rsidRPr="001A0312" w14:paraId="67549E18"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1188851" w14:textId="77777777" w:rsidR="007C4CDF" w:rsidRPr="001A0312" w:rsidRDefault="007C4CDF" w:rsidP="00F54AB2">
            <w:pPr>
              <w:pStyle w:val="Style1"/>
              <w:spacing w:line="264" w:lineRule="exact"/>
              <w:rPr>
                <w:rStyle w:val="FontStyle12"/>
              </w:rPr>
            </w:pPr>
            <w:r>
              <w:rPr>
                <w:rStyle w:val="FontStyle12"/>
              </w:rPr>
              <w:t>1.4. Pedagoģiskā darba pieredze mūzikas izglītības jomā vairāk nekā 3</w:t>
            </w:r>
            <w:r w:rsidRPr="001A0312">
              <w:rPr>
                <w:rStyle w:val="FontStyle12"/>
              </w:rPr>
              <w:t xml:space="preserve"> gadi</w:t>
            </w:r>
          </w:p>
        </w:tc>
        <w:tc>
          <w:tcPr>
            <w:tcW w:w="1275" w:type="dxa"/>
            <w:tcBorders>
              <w:top w:val="single" w:sz="6" w:space="0" w:color="auto"/>
              <w:left w:val="single" w:sz="6" w:space="0" w:color="auto"/>
              <w:bottom w:val="single" w:sz="6" w:space="0" w:color="auto"/>
              <w:right w:val="single" w:sz="6" w:space="0" w:color="auto"/>
            </w:tcBorders>
          </w:tcPr>
          <w:p w14:paraId="65325022" w14:textId="77777777" w:rsidR="007C4CDF" w:rsidRPr="001A0312" w:rsidRDefault="007C4CDF" w:rsidP="00F54AB2">
            <w:pPr>
              <w:pStyle w:val="Style1"/>
              <w:jc w:val="center"/>
              <w:rPr>
                <w:rStyle w:val="FontStyle12"/>
              </w:rPr>
            </w:pPr>
            <w:r w:rsidRPr="001A0312">
              <w:rPr>
                <w:rStyle w:val="FontStyle12"/>
              </w:rPr>
              <w:t>1</w:t>
            </w:r>
          </w:p>
        </w:tc>
        <w:tc>
          <w:tcPr>
            <w:tcW w:w="2362" w:type="dxa"/>
            <w:tcBorders>
              <w:top w:val="single" w:sz="6" w:space="0" w:color="auto"/>
              <w:left w:val="single" w:sz="6" w:space="0" w:color="auto"/>
              <w:bottom w:val="single" w:sz="6" w:space="0" w:color="auto"/>
              <w:right w:val="single" w:sz="6" w:space="0" w:color="auto"/>
            </w:tcBorders>
          </w:tcPr>
          <w:p w14:paraId="563917D8" w14:textId="77777777" w:rsidR="007C4CDF" w:rsidRPr="001A0312" w:rsidRDefault="007C4CDF" w:rsidP="00F54AB2">
            <w:pPr>
              <w:pStyle w:val="Style3"/>
              <w:widowControl/>
            </w:pPr>
          </w:p>
        </w:tc>
      </w:tr>
      <w:tr w:rsidR="007C4CDF" w:rsidRPr="001A0312" w14:paraId="628A1928" w14:textId="77777777" w:rsidTr="00F54AB2">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441FCC0" w14:textId="77777777" w:rsidR="007C4CDF" w:rsidRPr="001A0312" w:rsidRDefault="007C4CDF" w:rsidP="00F54AB2">
            <w:pPr>
              <w:rPr>
                <w:rFonts w:eastAsia="Calibri"/>
              </w:rPr>
            </w:pPr>
            <w:r>
              <w:rPr>
                <w:rFonts w:eastAsia="Calibri"/>
              </w:rPr>
              <w:t>2</w:t>
            </w:r>
            <w:r w:rsidRPr="001A0312">
              <w:rPr>
                <w:rFonts w:eastAsia="Calibri"/>
              </w:rPr>
              <w:t>. Papildu izglītī</w:t>
            </w:r>
            <w:r>
              <w:rPr>
                <w:rFonts w:eastAsia="Calibri"/>
              </w:rPr>
              <w:t>ba un kvalifikācija, profesionālā pilnveide (3 punkti</w:t>
            </w:r>
            <w:r w:rsidRPr="001A0312">
              <w:rPr>
                <w:rFonts w:eastAsia="Calibri"/>
              </w:rPr>
              <w:t>)</w:t>
            </w:r>
          </w:p>
        </w:tc>
      </w:tr>
      <w:tr w:rsidR="007C4CDF" w:rsidRPr="001A0312" w14:paraId="327CB134"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6F3F157" w14:textId="77777777" w:rsidR="007C4CDF" w:rsidRPr="00706A57" w:rsidRDefault="007C4CDF" w:rsidP="00F54AB2">
            <w:pPr>
              <w:pStyle w:val="Style1"/>
              <w:spacing w:line="259" w:lineRule="exact"/>
              <w:rPr>
                <w:rStyle w:val="FontStyle11"/>
                <w:b/>
              </w:rPr>
            </w:pPr>
            <w:r w:rsidRPr="00706A57">
              <w:rPr>
                <w:rStyle w:val="FontStyle11"/>
              </w:rPr>
              <w:t xml:space="preserve">2.1. </w:t>
            </w:r>
            <w:r w:rsidRPr="00706A57">
              <w:t>Papildu izglītība un kvalifikācija</w:t>
            </w:r>
            <w:r w:rsidRPr="00706A57">
              <w:rPr>
                <w:rStyle w:val="FontStyle11"/>
              </w:rPr>
              <w:t xml:space="preserve"> </w:t>
            </w:r>
            <w:r>
              <w:rPr>
                <w:rStyle w:val="FontStyle11"/>
              </w:rPr>
              <w:t>vai profesionālā pilnveide iestāžu vadībzinātnē</w:t>
            </w:r>
            <w:r w:rsidRPr="00706A57">
              <w:rPr>
                <w:rStyle w:val="FontStyle11"/>
              </w:rPr>
              <w:t>,</w:t>
            </w:r>
            <w:r>
              <w:rPr>
                <w:rStyle w:val="FontStyle11"/>
              </w:rPr>
              <w:t xml:space="preserve"> tiesību zinātnē, ekonomikā</w:t>
            </w:r>
            <w:r w:rsidRPr="00706A57">
              <w:rPr>
                <w:rStyle w:val="FontStyle11"/>
              </w:rPr>
              <w:t>, psiholoģijā</w:t>
            </w:r>
          </w:p>
        </w:tc>
        <w:tc>
          <w:tcPr>
            <w:tcW w:w="1275" w:type="dxa"/>
            <w:tcBorders>
              <w:top w:val="single" w:sz="6" w:space="0" w:color="auto"/>
              <w:left w:val="single" w:sz="6" w:space="0" w:color="auto"/>
              <w:bottom w:val="single" w:sz="6" w:space="0" w:color="auto"/>
              <w:right w:val="single" w:sz="6" w:space="0" w:color="auto"/>
            </w:tcBorders>
          </w:tcPr>
          <w:p w14:paraId="377E8055" w14:textId="77777777" w:rsidR="007C4CDF" w:rsidRPr="00706A57" w:rsidRDefault="007C4CDF" w:rsidP="00F54AB2">
            <w:pPr>
              <w:pStyle w:val="Style1"/>
              <w:jc w:val="center"/>
              <w:rPr>
                <w:rStyle w:val="FontStyle11"/>
                <w:b/>
              </w:rPr>
            </w:pPr>
            <w:r w:rsidRPr="00706A57">
              <w:rPr>
                <w:rStyle w:val="FontStyle11"/>
              </w:rPr>
              <w:t>3</w:t>
            </w:r>
          </w:p>
        </w:tc>
        <w:tc>
          <w:tcPr>
            <w:tcW w:w="2362" w:type="dxa"/>
            <w:tcBorders>
              <w:top w:val="single" w:sz="6" w:space="0" w:color="auto"/>
              <w:left w:val="single" w:sz="6" w:space="0" w:color="auto"/>
              <w:bottom w:val="single" w:sz="6" w:space="0" w:color="auto"/>
              <w:right w:val="single" w:sz="6" w:space="0" w:color="auto"/>
            </w:tcBorders>
          </w:tcPr>
          <w:p w14:paraId="0B0DFBAC" w14:textId="77777777" w:rsidR="007C4CDF" w:rsidRPr="00743BFE" w:rsidRDefault="007C4CDF" w:rsidP="00F54AB2">
            <w:pPr>
              <w:pStyle w:val="Style3"/>
              <w:widowControl/>
              <w:rPr>
                <w:highlight w:val="yellow"/>
              </w:rPr>
            </w:pPr>
          </w:p>
        </w:tc>
      </w:tr>
      <w:tr w:rsidR="007C4CDF" w:rsidRPr="001A0312" w14:paraId="02F4A3FF"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4A6E8CF" w14:textId="77777777" w:rsidR="007C4CDF" w:rsidRPr="00706A57" w:rsidRDefault="007C4CDF" w:rsidP="007C4CDF">
            <w:pPr>
              <w:pStyle w:val="Style1"/>
              <w:numPr>
                <w:ilvl w:val="1"/>
                <w:numId w:val="24"/>
              </w:numPr>
              <w:spacing w:line="259" w:lineRule="exact"/>
              <w:ind w:left="8" w:right="0" w:firstLine="0"/>
              <w:rPr>
                <w:rStyle w:val="FontStyle11"/>
                <w:b/>
              </w:rPr>
            </w:pPr>
            <w:r w:rsidRPr="00706A57">
              <w:rPr>
                <w:rStyle w:val="FontStyle11"/>
              </w:rPr>
              <w:t>P</w:t>
            </w:r>
            <w:r w:rsidRPr="00706A57">
              <w:t>rofesionālā pilnveide izglītības vadības darbā</w:t>
            </w:r>
            <w:r w:rsidRPr="00706A57">
              <w:rPr>
                <w:rStyle w:val="FontStyle11"/>
              </w:rPr>
              <w:t xml:space="preserve"> pēd</w:t>
            </w:r>
            <w:r>
              <w:rPr>
                <w:rStyle w:val="FontStyle11"/>
              </w:rPr>
              <w:t>ējo</w:t>
            </w:r>
            <w:r w:rsidRPr="00706A57">
              <w:rPr>
                <w:rStyle w:val="FontStyle11"/>
              </w:rPr>
              <w:t xml:space="preserve"> 3 gadu laikā</w:t>
            </w:r>
          </w:p>
        </w:tc>
        <w:tc>
          <w:tcPr>
            <w:tcW w:w="1275" w:type="dxa"/>
            <w:tcBorders>
              <w:top w:val="single" w:sz="6" w:space="0" w:color="auto"/>
              <w:left w:val="single" w:sz="6" w:space="0" w:color="auto"/>
              <w:bottom w:val="single" w:sz="6" w:space="0" w:color="auto"/>
              <w:right w:val="single" w:sz="6" w:space="0" w:color="auto"/>
            </w:tcBorders>
          </w:tcPr>
          <w:p w14:paraId="423E53FF" w14:textId="77777777" w:rsidR="007C4CDF" w:rsidRPr="00706A57" w:rsidRDefault="007C4CDF" w:rsidP="00F54AB2">
            <w:pPr>
              <w:pStyle w:val="Style1"/>
              <w:jc w:val="center"/>
              <w:rPr>
                <w:rStyle w:val="FontStyle11"/>
                <w:b/>
              </w:rPr>
            </w:pPr>
            <w:r w:rsidRPr="00706A57">
              <w:rPr>
                <w:rStyle w:val="FontStyle11"/>
              </w:rPr>
              <w:t>2</w:t>
            </w:r>
          </w:p>
        </w:tc>
        <w:tc>
          <w:tcPr>
            <w:tcW w:w="2362" w:type="dxa"/>
            <w:tcBorders>
              <w:top w:val="single" w:sz="6" w:space="0" w:color="auto"/>
              <w:left w:val="single" w:sz="6" w:space="0" w:color="auto"/>
              <w:bottom w:val="single" w:sz="6" w:space="0" w:color="auto"/>
              <w:right w:val="single" w:sz="6" w:space="0" w:color="auto"/>
            </w:tcBorders>
          </w:tcPr>
          <w:p w14:paraId="6C292EC8" w14:textId="77777777" w:rsidR="007C4CDF" w:rsidRPr="00743BFE" w:rsidRDefault="007C4CDF" w:rsidP="00F54AB2">
            <w:pPr>
              <w:pStyle w:val="Style3"/>
              <w:widowControl/>
              <w:rPr>
                <w:highlight w:val="yellow"/>
              </w:rPr>
            </w:pPr>
          </w:p>
        </w:tc>
      </w:tr>
      <w:tr w:rsidR="007C4CDF" w:rsidRPr="001A0312" w14:paraId="2EE59061"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E44327E" w14:textId="77777777" w:rsidR="007C4CDF" w:rsidRPr="00706A57" w:rsidRDefault="007C4CDF" w:rsidP="007C4CDF">
            <w:pPr>
              <w:pStyle w:val="Style1"/>
              <w:numPr>
                <w:ilvl w:val="1"/>
                <w:numId w:val="24"/>
              </w:numPr>
              <w:spacing w:line="259" w:lineRule="exact"/>
              <w:ind w:left="8" w:right="0" w:firstLine="0"/>
              <w:rPr>
                <w:rStyle w:val="FontStyle11"/>
                <w:b/>
              </w:rPr>
            </w:pPr>
            <w:r w:rsidRPr="00706A57">
              <w:rPr>
                <w:rStyle w:val="FontStyle11"/>
              </w:rPr>
              <w:t>P</w:t>
            </w:r>
            <w:r w:rsidRPr="00706A57">
              <w:t xml:space="preserve">rofesionālā pilnveide </w:t>
            </w:r>
            <w:r>
              <w:t xml:space="preserve">izglītības jomā 36 un vairāk stundu apjomā </w:t>
            </w:r>
            <w:r w:rsidRPr="00706A57">
              <w:rPr>
                <w:rStyle w:val="FontStyle11"/>
              </w:rPr>
              <w:t xml:space="preserve"> pēd</w:t>
            </w:r>
            <w:r>
              <w:rPr>
                <w:rStyle w:val="FontStyle11"/>
              </w:rPr>
              <w:t>ējo</w:t>
            </w:r>
            <w:r w:rsidRPr="00706A57">
              <w:rPr>
                <w:rStyle w:val="FontStyle11"/>
              </w:rPr>
              <w:t xml:space="preserve"> 3 gadu laikā</w:t>
            </w:r>
          </w:p>
        </w:tc>
        <w:tc>
          <w:tcPr>
            <w:tcW w:w="1275" w:type="dxa"/>
            <w:tcBorders>
              <w:top w:val="single" w:sz="6" w:space="0" w:color="auto"/>
              <w:left w:val="single" w:sz="6" w:space="0" w:color="auto"/>
              <w:bottom w:val="single" w:sz="6" w:space="0" w:color="auto"/>
              <w:right w:val="single" w:sz="6" w:space="0" w:color="auto"/>
            </w:tcBorders>
          </w:tcPr>
          <w:p w14:paraId="19520935" w14:textId="77777777" w:rsidR="007C4CDF" w:rsidRPr="00706A57" w:rsidRDefault="007C4CDF" w:rsidP="00F54AB2">
            <w:pPr>
              <w:pStyle w:val="Style1"/>
              <w:jc w:val="center"/>
              <w:rPr>
                <w:rStyle w:val="FontStyle11"/>
                <w:b/>
              </w:rPr>
            </w:pPr>
            <w:r w:rsidRPr="00706A57">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7B38035A" w14:textId="77777777" w:rsidR="007C4CDF" w:rsidRPr="00743BFE" w:rsidRDefault="007C4CDF" w:rsidP="00F54AB2">
            <w:pPr>
              <w:pStyle w:val="Style3"/>
              <w:widowControl/>
              <w:rPr>
                <w:highlight w:val="yellow"/>
              </w:rPr>
            </w:pPr>
          </w:p>
        </w:tc>
      </w:tr>
      <w:tr w:rsidR="007C4CDF" w:rsidRPr="001A0312" w14:paraId="107C0D22"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7E0964E" w14:textId="77777777" w:rsidR="007C4CDF" w:rsidRPr="00706A57" w:rsidRDefault="007C4CDF" w:rsidP="007C4CDF">
            <w:pPr>
              <w:pStyle w:val="Style1"/>
              <w:numPr>
                <w:ilvl w:val="1"/>
                <w:numId w:val="24"/>
              </w:numPr>
              <w:spacing w:line="259" w:lineRule="exact"/>
              <w:ind w:left="8" w:right="0" w:firstLine="0"/>
              <w:rPr>
                <w:rStyle w:val="FontStyle11"/>
                <w:b/>
              </w:rPr>
            </w:pPr>
            <w:r w:rsidRPr="00706A57">
              <w:rPr>
                <w:rStyle w:val="FontStyle11"/>
              </w:rPr>
              <w:t xml:space="preserve">Nav </w:t>
            </w:r>
            <w:r w:rsidRPr="00706A57">
              <w:t>papildu izglītī</w:t>
            </w:r>
            <w:r>
              <w:t xml:space="preserve">ba un kvalifikācija, kā arī </w:t>
            </w:r>
            <w:r w:rsidRPr="00706A57">
              <w:t xml:space="preserve"> profesionālā pilnveide</w:t>
            </w:r>
            <w:r w:rsidRPr="00706A57">
              <w:rPr>
                <w:rStyle w:val="FontStyle11"/>
              </w:rPr>
              <w:t xml:space="preserve"> </w:t>
            </w:r>
            <w:r>
              <w:rPr>
                <w:rStyle w:val="FontStyle11"/>
              </w:rPr>
              <w:t xml:space="preserve"> mazāk par 36 stundām </w:t>
            </w:r>
            <w:r w:rsidRPr="00706A57">
              <w:rPr>
                <w:rStyle w:val="FontStyle11"/>
              </w:rPr>
              <w:t>pēdējo 3 gadu laikā</w:t>
            </w:r>
          </w:p>
        </w:tc>
        <w:tc>
          <w:tcPr>
            <w:tcW w:w="1275" w:type="dxa"/>
            <w:tcBorders>
              <w:top w:val="single" w:sz="6" w:space="0" w:color="auto"/>
              <w:left w:val="single" w:sz="6" w:space="0" w:color="auto"/>
              <w:bottom w:val="single" w:sz="6" w:space="0" w:color="auto"/>
              <w:right w:val="single" w:sz="6" w:space="0" w:color="auto"/>
            </w:tcBorders>
          </w:tcPr>
          <w:p w14:paraId="3DF30999" w14:textId="77777777" w:rsidR="007C4CDF" w:rsidRPr="00706A57" w:rsidRDefault="007C4CDF" w:rsidP="00F54AB2">
            <w:pPr>
              <w:pStyle w:val="Style1"/>
              <w:jc w:val="center"/>
              <w:rPr>
                <w:rStyle w:val="FontStyle11"/>
                <w:b/>
              </w:rPr>
            </w:pPr>
            <w:r w:rsidRPr="00706A57">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2FC41590" w14:textId="77777777" w:rsidR="007C4CDF" w:rsidRPr="00743BFE" w:rsidRDefault="007C4CDF" w:rsidP="00F54AB2">
            <w:pPr>
              <w:pStyle w:val="Style3"/>
              <w:widowControl/>
              <w:rPr>
                <w:highlight w:val="yellow"/>
              </w:rPr>
            </w:pPr>
          </w:p>
        </w:tc>
      </w:tr>
      <w:tr w:rsidR="007C4CDF" w:rsidRPr="001A0312" w14:paraId="4E181272" w14:textId="77777777" w:rsidTr="00F54AB2">
        <w:trPr>
          <w:gridAfter w:val="1"/>
          <w:wAfter w:w="48" w:type="dxa"/>
        </w:trPr>
        <w:tc>
          <w:tcPr>
            <w:tcW w:w="8788" w:type="dxa"/>
            <w:gridSpan w:val="3"/>
            <w:tcBorders>
              <w:top w:val="single" w:sz="6" w:space="0" w:color="auto"/>
              <w:left w:val="single" w:sz="6" w:space="0" w:color="auto"/>
              <w:bottom w:val="single" w:sz="6" w:space="0" w:color="auto"/>
            </w:tcBorders>
          </w:tcPr>
          <w:p w14:paraId="02108056" w14:textId="77777777" w:rsidR="007C4CDF" w:rsidRPr="00743BFE" w:rsidRDefault="007C4CDF" w:rsidP="00F54AB2">
            <w:pPr>
              <w:pStyle w:val="Style3"/>
              <w:widowControl/>
              <w:rPr>
                <w:highlight w:val="yellow"/>
              </w:rPr>
            </w:pPr>
            <w:r w:rsidRPr="007314E3">
              <w:rPr>
                <w:rStyle w:val="FontStyle11"/>
              </w:rPr>
              <w:t>3</w:t>
            </w:r>
            <w:r>
              <w:rPr>
                <w:rStyle w:val="FontStyle11"/>
              </w:rPr>
              <w:t>.</w:t>
            </w:r>
            <w:r w:rsidRPr="001A0312">
              <w:rPr>
                <w:rStyle w:val="FontStyle11"/>
              </w:rPr>
              <w:t xml:space="preserve"> </w:t>
            </w:r>
            <w:r w:rsidRPr="007314E3">
              <w:rPr>
                <w:rStyle w:val="FontStyle11"/>
              </w:rPr>
              <w:t xml:space="preserve">Iestādes attīstības </w:t>
            </w:r>
            <w:r>
              <w:rPr>
                <w:rStyle w:val="FontStyle11"/>
              </w:rPr>
              <w:t>redzējums (2 punkti</w:t>
            </w:r>
            <w:r w:rsidRPr="00E93D86">
              <w:rPr>
                <w:rStyle w:val="FontStyle11"/>
              </w:rPr>
              <w:t>)</w:t>
            </w:r>
          </w:p>
        </w:tc>
      </w:tr>
      <w:tr w:rsidR="007C4CDF" w:rsidRPr="001A0312" w14:paraId="4AC3EB78" w14:textId="77777777" w:rsidTr="00F54AB2">
        <w:tc>
          <w:tcPr>
            <w:tcW w:w="5151" w:type="dxa"/>
            <w:tcBorders>
              <w:top w:val="single" w:sz="6" w:space="0" w:color="auto"/>
              <w:left w:val="single" w:sz="6" w:space="0" w:color="auto"/>
              <w:bottom w:val="single" w:sz="6" w:space="0" w:color="auto"/>
              <w:right w:val="single" w:sz="6" w:space="0" w:color="auto"/>
            </w:tcBorders>
          </w:tcPr>
          <w:p w14:paraId="0C8889E5" w14:textId="77777777" w:rsidR="007C4CDF" w:rsidRPr="00E93D86" w:rsidRDefault="007C4CDF" w:rsidP="00F54AB2">
            <w:pPr>
              <w:pStyle w:val="Style1"/>
              <w:spacing w:line="259" w:lineRule="exact"/>
              <w:rPr>
                <w:rStyle w:val="FontStyle11"/>
                <w:b/>
              </w:rPr>
            </w:pPr>
            <w:r w:rsidRPr="00E93D86">
              <w:rPr>
                <w:rStyle w:val="FontStyle11"/>
              </w:rPr>
              <w:t>3.1.</w:t>
            </w:r>
            <w:r>
              <w:rPr>
                <w:rStyle w:val="FontStyle11"/>
              </w:rPr>
              <w:t xml:space="preserve"> Ir pamatojumos balstīts stratēģisks redzējums un padziļināta izpratne par </w:t>
            </w:r>
            <w:r w:rsidRPr="00A10A7B">
              <w:rPr>
                <w:rStyle w:val="FontStyle11"/>
              </w:rPr>
              <w:t xml:space="preserve">izglītības iestādes attīstību, </w:t>
            </w:r>
            <w:r>
              <w:rPr>
                <w:rStyle w:val="FontStyle11"/>
              </w:rPr>
              <w:t xml:space="preserve">pārzina </w:t>
            </w:r>
            <w:r>
              <w:t>valstī un pašvaldībā noteiktos izglītības</w:t>
            </w:r>
            <w:r w:rsidRPr="00A10A7B">
              <w:t xml:space="preserve"> nozares politikas plānošanas dokumentus</w:t>
            </w:r>
            <w:r w:rsidRPr="00E93D86">
              <w:rPr>
                <w:rStyle w:val="FontStyle11"/>
              </w:rPr>
              <w:t xml:space="preserve"> </w:t>
            </w:r>
          </w:p>
        </w:tc>
        <w:tc>
          <w:tcPr>
            <w:tcW w:w="1275" w:type="dxa"/>
            <w:tcBorders>
              <w:top w:val="single" w:sz="6" w:space="0" w:color="auto"/>
              <w:left w:val="single" w:sz="6" w:space="0" w:color="auto"/>
              <w:bottom w:val="single" w:sz="6" w:space="0" w:color="auto"/>
              <w:right w:val="single" w:sz="6" w:space="0" w:color="auto"/>
            </w:tcBorders>
          </w:tcPr>
          <w:p w14:paraId="6D1EBE93" w14:textId="77777777" w:rsidR="007C4CDF" w:rsidRPr="001A0312" w:rsidRDefault="007C4CDF" w:rsidP="00F54AB2">
            <w:pPr>
              <w:pStyle w:val="Style1"/>
              <w:jc w:val="center"/>
              <w:rPr>
                <w:rStyle w:val="FontStyle11"/>
                <w:b/>
              </w:rPr>
            </w:pPr>
            <w:r>
              <w:rPr>
                <w:rStyle w:val="FontStyle11"/>
              </w:rPr>
              <w:t>2</w:t>
            </w:r>
          </w:p>
        </w:tc>
        <w:tc>
          <w:tcPr>
            <w:tcW w:w="2410" w:type="dxa"/>
            <w:gridSpan w:val="2"/>
            <w:tcBorders>
              <w:top w:val="single" w:sz="6" w:space="0" w:color="auto"/>
              <w:left w:val="single" w:sz="6" w:space="0" w:color="auto"/>
              <w:bottom w:val="single" w:sz="6" w:space="0" w:color="auto"/>
              <w:right w:val="single" w:sz="6" w:space="0" w:color="auto"/>
            </w:tcBorders>
          </w:tcPr>
          <w:p w14:paraId="4F8209EF" w14:textId="77777777" w:rsidR="007C4CDF" w:rsidRPr="001A0312" w:rsidRDefault="007C4CDF" w:rsidP="00F54AB2">
            <w:pPr>
              <w:pStyle w:val="Style3"/>
              <w:widowControl/>
              <w:rPr>
                <w:sz w:val="22"/>
                <w:szCs w:val="22"/>
              </w:rPr>
            </w:pPr>
          </w:p>
        </w:tc>
      </w:tr>
      <w:tr w:rsidR="007C4CDF" w:rsidRPr="001A0312" w14:paraId="46C941D3" w14:textId="77777777" w:rsidTr="00F54AB2">
        <w:tc>
          <w:tcPr>
            <w:tcW w:w="5151" w:type="dxa"/>
            <w:tcBorders>
              <w:top w:val="single" w:sz="6" w:space="0" w:color="auto"/>
              <w:left w:val="single" w:sz="6" w:space="0" w:color="auto"/>
              <w:bottom w:val="single" w:sz="6" w:space="0" w:color="auto"/>
              <w:right w:val="single" w:sz="6" w:space="0" w:color="auto"/>
            </w:tcBorders>
          </w:tcPr>
          <w:p w14:paraId="592D25AC" w14:textId="77777777" w:rsidR="007C4CDF" w:rsidRPr="00200D57" w:rsidRDefault="007C4CDF" w:rsidP="00F54AB2">
            <w:pPr>
              <w:pStyle w:val="Style1"/>
              <w:spacing w:line="259" w:lineRule="exact"/>
              <w:rPr>
                <w:bCs/>
              </w:rPr>
            </w:pPr>
            <w:r w:rsidRPr="00200D57">
              <w:rPr>
                <w:bCs/>
              </w:rPr>
              <w:t>3.2. Ir stratēģisks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340B1179" w14:textId="77777777" w:rsidR="007C4CDF" w:rsidRPr="001A0312" w:rsidRDefault="007C4CDF" w:rsidP="00F54AB2">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27AA2E91" w14:textId="77777777" w:rsidR="007C4CDF" w:rsidRPr="001A0312" w:rsidRDefault="007C4CDF" w:rsidP="00F54AB2">
            <w:pPr>
              <w:pStyle w:val="Style3"/>
              <w:widowControl/>
              <w:rPr>
                <w:sz w:val="22"/>
                <w:szCs w:val="22"/>
              </w:rPr>
            </w:pPr>
          </w:p>
        </w:tc>
      </w:tr>
      <w:tr w:rsidR="007C4CDF" w:rsidRPr="001A0312" w14:paraId="5943A9A9" w14:textId="77777777" w:rsidTr="00F54AB2">
        <w:tc>
          <w:tcPr>
            <w:tcW w:w="5151" w:type="dxa"/>
            <w:tcBorders>
              <w:top w:val="single" w:sz="6" w:space="0" w:color="auto"/>
              <w:left w:val="single" w:sz="6" w:space="0" w:color="auto"/>
              <w:bottom w:val="single" w:sz="6" w:space="0" w:color="auto"/>
              <w:right w:val="single" w:sz="6" w:space="0" w:color="auto"/>
            </w:tcBorders>
          </w:tcPr>
          <w:p w14:paraId="31EF0AA1" w14:textId="77777777" w:rsidR="007C4CDF" w:rsidRPr="00200D57" w:rsidRDefault="007C4CDF" w:rsidP="00F54AB2">
            <w:pPr>
              <w:pStyle w:val="Style1"/>
              <w:spacing w:line="259" w:lineRule="exact"/>
              <w:rPr>
                <w:bCs/>
              </w:rPr>
            </w:pPr>
            <w:r w:rsidRPr="00200D57">
              <w:rPr>
                <w:bCs/>
              </w:rPr>
              <w:t>3.3. Ir nepietiek</w:t>
            </w:r>
            <w:r>
              <w:rPr>
                <w:bCs/>
              </w:rPr>
              <w:t>ams</w:t>
            </w:r>
            <w:r w:rsidRPr="00200D57">
              <w:rPr>
                <w:bCs/>
              </w:rPr>
              <w:t xml:space="preserve">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3A778733" w14:textId="77777777" w:rsidR="007C4CDF" w:rsidRPr="001A0312" w:rsidRDefault="007C4CDF" w:rsidP="00F54AB2">
            <w:pPr>
              <w:pStyle w:val="Style1"/>
              <w:jc w:val="center"/>
              <w:rPr>
                <w:rStyle w:val="FontStyle11"/>
                <w:b/>
              </w:rPr>
            </w:pPr>
            <w:r>
              <w:rPr>
                <w:rStyle w:val="FontStyle11"/>
              </w:rPr>
              <w:t>0</w:t>
            </w:r>
          </w:p>
        </w:tc>
        <w:tc>
          <w:tcPr>
            <w:tcW w:w="2410" w:type="dxa"/>
            <w:gridSpan w:val="2"/>
            <w:tcBorders>
              <w:top w:val="single" w:sz="6" w:space="0" w:color="auto"/>
              <w:left w:val="single" w:sz="6" w:space="0" w:color="auto"/>
              <w:bottom w:val="single" w:sz="6" w:space="0" w:color="auto"/>
              <w:right w:val="single" w:sz="6" w:space="0" w:color="auto"/>
            </w:tcBorders>
          </w:tcPr>
          <w:p w14:paraId="168A78A9" w14:textId="77777777" w:rsidR="007C4CDF" w:rsidRPr="001A0312" w:rsidRDefault="007C4CDF" w:rsidP="00F54AB2">
            <w:pPr>
              <w:pStyle w:val="Style3"/>
              <w:widowControl/>
              <w:rPr>
                <w:sz w:val="22"/>
                <w:szCs w:val="22"/>
              </w:rPr>
            </w:pPr>
          </w:p>
        </w:tc>
      </w:tr>
      <w:tr w:rsidR="007C4CDF" w:rsidRPr="001A0312" w14:paraId="43337D38" w14:textId="77777777" w:rsidTr="00F54AB2">
        <w:tc>
          <w:tcPr>
            <w:tcW w:w="8836" w:type="dxa"/>
            <w:gridSpan w:val="4"/>
            <w:tcBorders>
              <w:top w:val="single" w:sz="6" w:space="0" w:color="auto"/>
              <w:left w:val="single" w:sz="6" w:space="0" w:color="auto"/>
              <w:bottom w:val="single" w:sz="6" w:space="0" w:color="auto"/>
            </w:tcBorders>
          </w:tcPr>
          <w:p w14:paraId="13D09010" w14:textId="77777777" w:rsidR="007C4CDF" w:rsidRPr="00F37EC4" w:rsidRDefault="007C4CDF" w:rsidP="00F54AB2">
            <w:pPr>
              <w:pStyle w:val="Style1"/>
              <w:spacing w:line="264" w:lineRule="exact"/>
              <w:rPr>
                <w:b/>
                <w:bCs/>
                <w:sz w:val="22"/>
                <w:szCs w:val="22"/>
              </w:rPr>
            </w:pPr>
            <w:r>
              <w:rPr>
                <w:rStyle w:val="FontStyle11"/>
              </w:rPr>
              <w:t xml:space="preserve">4.Kompetence un amata pienākumu </w:t>
            </w:r>
            <w:r w:rsidRPr="00F37EC4">
              <w:rPr>
                <w:rStyle w:val="FontStyle11"/>
              </w:rPr>
              <w:t>pārzināšana (5 punkti, summējot)</w:t>
            </w:r>
          </w:p>
        </w:tc>
      </w:tr>
      <w:tr w:rsidR="007C4CDF" w:rsidRPr="001A0312" w14:paraId="4E09D244" w14:textId="77777777" w:rsidTr="00F54AB2">
        <w:tc>
          <w:tcPr>
            <w:tcW w:w="5151" w:type="dxa"/>
            <w:tcBorders>
              <w:top w:val="single" w:sz="6" w:space="0" w:color="auto"/>
              <w:left w:val="single" w:sz="6" w:space="0" w:color="auto"/>
              <w:bottom w:val="single" w:sz="6" w:space="0" w:color="auto"/>
              <w:right w:val="single" w:sz="6" w:space="0" w:color="auto"/>
            </w:tcBorders>
          </w:tcPr>
          <w:p w14:paraId="2957AB28" w14:textId="77777777" w:rsidR="007C4CDF" w:rsidRPr="00FC3BBC" w:rsidRDefault="007C4CDF" w:rsidP="00F54AB2">
            <w:pPr>
              <w:pStyle w:val="Style1"/>
              <w:spacing w:line="264" w:lineRule="exact"/>
              <w:rPr>
                <w:rStyle w:val="FontStyle11"/>
                <w:b/>
              </w:rPr>
            </w:pPr>
            <w:r w:rsidRPr="00FC3BBC">
              <w:rPr>
                <w:rStyle w:val="FontStyle11"/>
              </w:rPr>
              <w:t>4.1.</w:t>
            </w:r>
            <w:r>
              <w:rPr>
                <w:rStyle w:val="FontStyle11"/>
              </w:rPr>
              <w:t xml:space="preserve"> I</w:t>
            </w:r>
            <w:r>
              <w:t xml:space="preserve">r </w:t>
            </w:r>
            <w:r w:rsidRPr="005E5E8A">
              <w:t>nepieciešamās zināšanas par iestādes darbības tiesiskuma jautājumiem un vadītāja</w:t>
            </w:r>
            <w:r>
              <w:t xml:space="preserve"> </w:t>
            </w:r>
            <w:r w:rsidRPr="005E5E8A">
              <w:t>atbild</w:t>
            </w:r>
            <w:r>
              <w:t>ību. I</w:t>
            </w:r>
            <w:r w:rsidRPr="005E5E8A">
              <w:t xml:space="preserve">r nepieciešamā profesionālā </w:t>
            </w:r>
            <w:r>
              <w:t>kompetence iekšējo normatīvo aktu izstrādē.</w:t>
            </w:r>
            <w:r w:rsidRPr="005E5E8A">
              <w:t xml:space="preserve"> </w:t>
            </w:r>
          </w:p>
        </w:tc>
        <w:tc>
          <w:tcPr>
            <w:tcW w:w="1275" w:type="dxa"/>
            <w:tcBorders>
              <w:top w:val="single" w:sz="6" w:space="0" w:color="auto"/>
              <w:left w:val="single" w:sz="6" w:space="0" w:color="auto"/>
              <w:bottom w:val="single" w:sz="6" w:space="0" w:color="auto"/>
              <w:right w:val="single" w:sz="6" w:space="0" w:color="auto"/>
            </w:tcBorders>
          </w:tcPr>
          <w:p w14:paraId="234DE0E5" w14:textId="77777777" w:rsidR="007C4CDF" w:rsidRPr="001A0312" w:rsidRDefault="007C4CDF" w:rsidP="00F54AB2">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7DB96FFA" w14:textId="77777777" w:rsidR="007C4CDF" w:rsidRPr="001A0312" w:rsidRDefault="007C4CDF" w:rsidP="00F54AB2">
            <w:pPr>
              <w:pStyle w:val="Style3"/>
              <w:widowControl/>
              <w:rPr>
                <w:sz w:val="22"/>
                <w:szCs w:val="22"/>
              </w:rPr>
            </w:pPr>
          </w:p>
        </w:tc>
      </w:tr>
      <w:tr w:rsidR="007C4CDF" w:rsidRPr="001A0312" w14:paraId="76C38263" w14:textId="77777777" w:rsidTr="00F54AB2">
        <w:tc>
          <w:tcPr>
            <w:tcW w:w="5151" w:type="dxa"/>
            <w:tcBorders>
              <w:top w:val="single" w:sz="6" w:space="0" w:color="auto"/>
              <w:left w:val="single" w:sz="6" w:space="0" w:color="auto"/>
              <w:bottom w:val="single" w:sz="6" w:space="0" w:color="auto"/>
              <w:right w:val="single" w:sz="6" w:space="0" w:color="auto"/>
            </w:tcBorders>
          </w:tcPr>
          <w:p w14:paraId="69D44BB3" w14:textId="77777777" w:rsidR="007C4CDF" w:rsidRPr="00FC3BBC" w:rsidRDefault="007C4CDF" w:rsidP="00F54AB2">
            <w:pPr>
              <w:pStyle w:val="Style1"/>
              <w:spacing w:line="264" w:lineRule="exact"/>
              <w:rPr>
                <w:rStyle w:val="FontStyle11"/>
                <w:b/>
              </w:rPr>
            </w:pPr>
            <w:r w:rsidRPr="00FC3BBC">
              <w:rPr>
                <w:rStyle w:val="FontStyle11"/>
              </w:rPr>
              <w:t>4.2.</w:t>
            </w:r>
            <w:r>
              <w:rPr>
                <w:rStyle w:val="FontStyle11"/>
              </w:rPr>
              <w:t xml:space="preserve"> </w:t>
            </w:r>
            <w:r>
              <w:t>Ir</w:t>
            </w:r>
            <w:r w:rsidRPr="006D7E46">
              <w:t xml:space="preserve"> zināšanas un kompetence </w:t>
            </w:r>
            <w:r>
              <w:t>par dažādu līderības stratēģiju</w:t>
            </w:r>
            <w:r w:rsidRPr="006D7E46">
              <w:t xml:space="preserve"> un </w:t>
            </w:r>
            <w:r>
              <w:t>taktikas</w:t>
            </w:r>
            <w:r w:rsidRPr="006D7E46">
              <w:t xml:space="preserve"> </w:t>
            </w:r>
            <w:r>
              <w:t>izmantošanu</w:t>
            </w:r>
            <w:r w:rsidRPr="006D7E46">
              <w:t xml:space="preserve"> ikdienas darbā</w:t>
            </w:r>
            <w:r>
              <w:t>.</w:t>
            </w:r>
          </w:p>
        </w:tc>
        <w:tc>
          <w:tcPr>
            <w:tcW w:w="1275" w:type="dxa"/>
            <w:tcBorders>
              <w:top w:val="single" w:sz="6" w:space="0" w:color="auto"/>
              <w:left w:val="single" w:sz="6" w:space="0" w:color="auto"/>
              <w:bottom w:val="single" w:sz="6" w:space="0" w:color="auto"/>
              <w:right w:val="single" w:sz="6" w:space="0" w:color="auto"/>
            </w:tcBorders>
          </w:tcPr>
          <w:p w14:paraId="1068F96E" w14:textId="77777777" w:rsidR="007C4CDF" w:rsidRPr="001A0312" w:rsidRDefault="007C4CDF" w:rsidP="00F54AB2">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2635BDEA" w14:textId="77777777" w:rsidR="007C4CDF" w:rsidRPr="001A0312" w:rsidRDefault="007C4CDF" w:rsidP="00F54AB2">
            <w:pPr>
              <w:pStyle w:val="Style3"/>
              <w:widowControl/>
              <w:rPr>
                <w:sz w:val="22"/>
                <w:szCs w:val="22"/>
              </w:rPr>
            </w:pPr>
          </w:p>
        </w:tc>
      </w:tr>
      <w:tr w:rsidR="007C4CDF" w:rsidRPr="001A0312" w14:paraId="6BFEB6C5" w14:textId="77777777" w:rsidTr="00F54AB2">
        <w:tc>
          <w:tcPr>
            <w:tcW w:w="5151" w:type="dxa"/>
            <w:tcBorders>
              <w:top w:val="single" w:sz="6" w:space="0" w:color="auto"/>
              <w:left w:val="single" w:sz="6" w:space="0" w:color="auto"/>
              <w:bottom w:val="single" w:sz="6" w:space="0" w:color="auto"/>
              <w:right w:val="single" w:sz="6" w:space="0" w:color="auto"/>
            </w:tcBorders>
          </w:tcPr>
          <w:p w14:paraId="456DFBA3" w14:textId="77777777" w:rsidR="007C4CDF" w:rsidRPr="00FC3BBC" w:rsidRDefault="007C4CDF" w:rsidP="00F54AB2">
            <w:pPr>
              <w:pStyle w:val="Style1"/>
              <w:spacing w:line="264" w:lineRule="exact"/>
              <w:rPr>
                <w:rStyle w:val="FontStyle11"/>
                <w:b/>
              </w:rPr>
            </w:pPr>
            <w:r w:rsidRPr="00FC3BBC">
              <w:rPr>
                <w:rStyle w:val="FontStyle11"/>
              </w:rPr>
              <w:t>4.3.</w:t>
            </w:r>
            <w:r>
              <w:rPr>
                <w:rStyle w:val="FontStyle11"/>
              </w:rPr>
              <w:t xml:space="preserve"> I</w:t>
            </w:r>
            <w:r>
              <w:t xml:space="preserve">r </w:t>
            </w:r>
            <w:r w:rsidRPr="006C5D8C">
              <w:t>zināšanas un kompetence stratēģiskajā komunikācijā, iekšējā komunikācijā, krīzes komunikācijā</w:t>
            </w:r>
            <w:r>
              <w:t>.</w:t>
            </w:r>
          </w:p>
        </w:tc>
        <w:tc>
          <w:tcPr>
            <w:tcW w:w="1275" w:type="dxa"/>
            <w:tcBorders>
              <w:top w:val="single" w:sz="6" w:space="0" w:color="auto"/>
              <w:left w:val="single" w:sz="6" w:space="0" w:color="auto"/>
              <w:bottom w:val="single" w:sz="6" w:space="0" w:color="auto"/>
              <w:right w:val="single" w:sz="6" w:space="0" w:color="auto"/>
            </w:tcBorders>
          </w:tcPr>
          <w:p w14:paraId="275B76CE" w14:textId="77777777" w:rsidR="007C4CDF" w:rsidRPr="001A0312" w:rsidRDefault="007C4CDF" w:rsidP="00F54AB2">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7AE98776" w14:textId="77777777" w:rsidR="007C4CDF" w:rsidRPr="001A0312" w:rsidRDefault="007C4CDF" w:rsidP="00F54AB2">
            <w:pPr>
              <w:pStyle w:val="Style3"/>
              <w:widowControl/>
              <w:rPr>
                <w:sz w:val="22"/>
                <w:szCs w:val="22"/>
              </w:rPr>
            </w:pPr>
          </w:p>
        </w:tc>
      </w:tr>
      <w:tr w:rsidR="007C4CDF" w:rsidRPr="001A0312" w14:paraId="11552B41" w14:textId="77777777" w:rsidTr="00F54AB2">
        <w:tc>
          <w:tcPr>
            <w:tcW w:w="5151" w:type="dxa"/>
            <w:tcBorders>
              <w:top w:val="single" w:sz="6" w:space="0" w:color="auto"/>
              <w:left w:val="single" w:sz="6" w:space="0" w:color="auto"/>
              <w:bottom w:val="single" w:sz="6" w:space="0" w:color="auto"/>
              <w:right w:val="single" w:sz="6" w:space="0" w:color="auto"/>
            </w:tcBorders>
          </w:tcPr>
          <w:p w14:paraId="25B69BFA" w14:textId="77777777" w:rsidR="007C4CDF" w:rsidRPr="00817F76" w:rsidRDefault="007C4CDF" w:rsidP="00F54AB2">
            <w:pPr>
              <w:pStyle w:val="Style1"/>
              <w:spacing w:line="264" w:lineRule="exact"/>
              <w:jc w:val="left"/>
              <w:rPr>
                <w:rStyle w:val="FontStyle11"/>
                <w:b/>
                <w:bCs/>
              </w:rPr>
            </w:pPr>
            <w:r>
              <w:rPr>
                <w:rStyle w:val="FontStyle11"/>
              </w:rPr>
              <w:t xml:space="preserve">4.4. </w:t>
            </w:r>
            <w:r>
              <w:t xml:space="preserve">Ir nepieciešamās zināšanas lietvedībā un </w:t>
            </w:r>
            <w:proofErr w:type="spellStart"/>
            <w:r>
              <w:t>personālvadības</w:t>
            </w:r>
            <w:proofErr w:type="spellEnd"/>
            <w:r>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698A9BC3" w14:textId="77777777" w:rsidR="007C4CDF" w:rsidRDefault="007C4CDF" w:rsidP="00F54AB2">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05866ECC" w14:textId="77777777" w:rsidR="007C4CDF" w:rsidRPr="001A0312" w:rsidRDefault="007C4CDF" w:rsidP="00F54AB2">
            <w:pPr>
              <w:pStyle w:val="Style3"/>
              <w:widowControl/>
              <w:rPr>
                <w:sz w:val="22"/>
                <w:szCs w:val="22"/>
              </w:rPr>
            </w:pPr>
          </w:p>
        </w:tc>
      </w:tr>
      <w:tr w:rsidR="007C4CDF" w:rsidRPr="001A0312" w14:paraId="3AABE7B8" w14:textId="77777777" w:rsidTr="00F54AB2">
        <w:tc>
          <w:tcPr>
            <w:tcW w:w="5151" w:type="dxa"/>
            <w:tcBorders>
              <w:top w:val="single" w:sz="6" w:space="0" w:color="auto"/>
              <w:left w:val="single" w:sz="6" w:space="0" w:color="auto"/>
              <w:bottom w:val="single" w:sz="6" w:space="0" w:color="auto"/>
              <w:right w:val="single" w:sz="6" w:space="0" w:color="auto"/>
            </w:tcBorders>
          </w:tcPr>
          <w:p w14:paraId="0B69175C" w14:textId="77777777" w:rsidR="007C4CDF" w:rsidRDefault="007C4CDF" w:rsidP="00F54AB2">
            <w:pPr>
              <w:pStyle w:val="Style1"/>
              <w:spacing w:line="264" w:lineRule="exact"/>
              <w:jc w:val="left"/>
              <w:rPr>
                <w:rStyle w:val="FontStyle11"/>
                <w:b/>
              </w:rPr>
            </w:pPr>
            <w:r>
              <w:rPr>
                <w:rStyle w:val="FontStyle11"/>
              </w:rPr>
              <w:lastRenderedPageBreak/>
              <w:t>4</w:t>
            </w:r>
            <w:r w:rsidRPr="00D41484">
              <w:rPr>
                <w:rStyle w:val="FontStyle11"/>
              </w:rPr>
              <w:t xml:space="preserve">.5. </w:t>
            </w:r>
            <w:r w:rsidRPr="00D41484">
              <w:t xml:space="preserve">Ir zināšanas un izpratne par iestādes saimnieciskās darbības organizēšanu, finanšu un materiāltehnisko resursu efektīvu pārvaldību, </w:t>
            </w:r>
            <w:r>
              <w:t>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59B1E77B" w14:textId="77777777" w:rsidR="007C4CDF" w:rsidRDefault="007C4CDF" w:rsidP="00F54AB2">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190A4954" w14:textId="77777777" w:rsidR="007C4CDF" w:rsidRPr="001A0312" w:rsidRDefault="007C4CDF" w:rsidP="00F54AB2">
            <w:pPr>
              <w:pStyle w:val="Style3"/>
              <w:widowControl/>
              <w:rPr>
                <w:sz w:val="22"/>
                <w:szCs w:val="22"/>
              </w:rPr>
            </w:pPr>
          </w:p>
        </w:tc>
      </w:tr>
      <w:tr w:rsidR="007C4CDF" w:rsidRPr="001A0312" w14:paraId="4AD21839" w14:textId="77777777" w:rsidTr="00F54AB2">
        <w:tc>
          <w:tcPr>
            <w:tcW w:w="8836" w:type="dxa"/>
            <w:gridSpan w:val="4"/>
            <w:tcBorders>
              <w:top w:val="single" w:sz="6" w:space="0" w:color="auto"/>
              <w:left w:val="single" w:sz="6" w:space="0" w:color="auto"/>
              <w:bottom w:val="single" w:sz="6" w:space="0" w:color="auto"/>
            </w:tcBorders>
          </w:tcPr>
          <w:p w14:paraId="6FE54D44" w14:textId="77777777" w:rsidR="007C4CDF" w:rsidRPr="001A0312" w:rsidRDefault="007C4CDF" w:rsidP="00F54AB2">
            <w:pPr>
              <w:pStyle w:val="Style3"/>
              <w:widowControl/>
              <w:rPr>
                <w:sz w:val="22"/>
                <w:szCs w:val="22"/>
              </w:rPr>
            </w:pPr>
            <w:r>
              <w:rPr>
                <w:rStyle w:val="FontStyle11"/>
              </w:rPr>
              <w:t>5. Projektu vadības prasmes (2 punkti)</w:t>
            </w:r>
          </w:p>
        </w:tc>
      </w:tr>
      <w:tr w:rsidR="007C4CDF" w:rsidRPr="001A0312" w14:paraId="1CD061F8"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8F8198C" w14:textId="77777777" w:rsidR="007C4CDF" w:rsidRPr="000C594A" w:rsidRDefault="007C4CDF" w:rsidP="00F54AB2">
            <w:pPr>
              <w:pStyle w:val="Style1"/>
              <w:spacing w:line="259" w:lineRule="exact"/>
              <w:jc w:val="left"/>
              <w:rPr>
                <w:rStyle w:val="FontStyle11"/>
                <w:b/>
              </w:rPr>
            </w:pPr>
            <w:r w:rsidRPr="000C594A">
              <w:rPr>
                <w:rStyle w:val="FontStyle11"/>
              </w:rPr>
              <w:t>5.1.</w:t>
            </w:r>
            <w:r w:rsidRPr="000C594A">
              <w:t xml:space="preserve"> Ir </w:t>
            </w:r>
            <w:r w:rsidRPr="000C594A">
              <w:rPr>
                <w:rStyle w:val="markedcontent"/>
              </w:rPr>
              <w:t>sertifikāts projektu vadībā</w:t>
            </w:r>
            <w:r>
              <w:rPr>
                <w:rStyle w:val="markedcontent"/>
              </w:rPr>
              <w:t xml:space="preserve"> un/vai </w:t>
            </w:r>
            <w:r w:rsidRPr="000C594A">
              <w:rPr>
                <w:rStyle w:val="markedcontent"/>
              </w:rPr>
              <w:t>pieredze projektu vadībā (vismaz vienā ESF projektā)</w:t>
            </w:r>
            <w:r>
              <w:rPr>
                <w:rStyle w:val="markedcontent"/>
              </w:rPr>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60F8FDB4" w14:textId="77777777" w:rsidR="007C4CDF" w:rsidRPr="001A0312" w:rsidRDefault="007C4CDF" w:rsidP="00F54AB2">
            <w:pPr>
              <w:pStyle w:val="Style1"/>
              <w:spacing w:line="259" w:lineRule="exact"/>
              <w:jc w:val="center"/>
              <w:rPr>
                <w:rStyle w:val="FontStyle11"/>
                <w:b/>
              </w:rPr>
            </w:pPr>
            <w:r>
              <w:rPr>
                <w:rStyle w:val="FontStyle11"/>
              </w:rPr>
              <w:t>2</w:t>
            </w:r>
          </w:p>
        </w:tc>
        <w:tc>
          <w:tcPr>
            <w:tcW w:w="2362" w:type="dxa"/>
            <w:tcBorders>
              <w:top w:val="single" w:sz="6" w:space="0" w:color="auto"/>
              <w:left w:val="single" w:sz="6" w:space="0" w:color="auto"/>
              <w:bottom w:val="single" w:sz="6" w:space="0" w:color="auto"/>
              <w:right w:val="single" w:sz="6" w:space="0" w:color="auto"/>
            </w:tcBorders>
          </w:tcPr>
          <w:p w14:paraId="4B29C752" w14:textId="77777777" w:rsidR="007C4CDF" w:rsidRPr="001A0312" w:rsidRDefault="007C4CDF" w:rsidP="00F54AB2">
            <w:pPr>
              <w:pStyle w:val="Style3"/>
              <w:widowControl/>
            </w:pPr>
          </w:p>
        </w:tc>
      </w:tr>
      <w:tr w:rsidR="007C4CDF" w:rsidRPr="001A0312" w14:paraId="5F73453E"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14B1E05" w14:textId="77777777" w:rsidR="007C4CDF" w:rsidRPr="001A0312" w:rsidRDefault="007C4CDF" w:rsidP="00F54AB2">
            <w:pPr>
              <w:pStyle w:val="Style1"/>
              <w:spacing w:line="259" w:lineRule="exact"/>
              <w:rPr>
                <w:rStyle w:val="FontStyle11"/>
                <w:b/>
              </w:rPr>
            </w:pPr>
            <w:r>
              <w:rPr>
                <w:rStyle w:val="FontStyle11"/>
              </w:rPr>
              <w:t>5.2.</w:t>
            </w:r>
            <w:r w:rsidRPr="000C594A">
              <w:rPr>
                <w:rStyle w:val="markedcontent"/>
              </w:rPr>
              <w:t xml:space="preserve"> </w:t>
            </w:r>
            <w:r>
              <w:rPr>
                <w:rStyle w:val="markedcontent"/>
              </w:rPr>
              <w:t xml:space="preserve">Ir </w:t>
            </w:r>
            <w:r w:rsidRPr="000C594A">
              <w:rPr>
                <w:rStyle w:val="markedcontent"/>
              </w:rPr>
              <w:t>pieredze projektu vadībā (vismaz vienā ESF projektā)</w:t>
            </w:r>
            <w:r>
              <w:rPr>
                <w:rStyle w:val="markedcontent"/>
              </w:rPr>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39CB5EC3" w14:textId="77777777" w:rsidR="007C4CDF" w:rsidRPr="001A0312" w:rsidRDefault="007C4CDF" w:rsidP="00F54AB2">
            <w:pPr>
              <w:pStyle w:val="Style1"/>
              <w:spacing w:line="259" w:lineRule="exact"/>
              <w:jc w:val="center"/>
              <w:rPr>
                <w:rStyle w:val="FontStyle11"/>
                <w:b/>
              </w:rPr>
            </w:pPr>
            <w:r>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49FF3A7A" w14:textId="77777777" w:rsidR="007C4CDF" w:rsidRPr="001A0312" w:rsidRDefault="007C4CDF" w:rsidP="00F54AB2">
            <w:pPr>
              <w:pStyle w:val="Style3"/>
              <w:widowControl/>
            </w:pPr>
          </w:p>
        </w:tc>
      </w:tr>
      <w:tr w:rsidR="007C4CDF" w:rsidRPr="001A0312" w14:paraId="403E334D"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4343D14" w14:textId="77777777" w:rsidR="007C4CDF" w:rsidRPr="001A0312" w:rsidRDefault="007C4CDF" w:rsidP="00F54AB2">
            <w:pPr>
              <w:pStyle w:val="Style1"/>
              <w:spacing w:line="259" w:lineRule="exact"/>
              <w:rPr>
                <w:rStyle w:val="FontStyle11"/>
                <w:b/>
              </w:rPr>
            </w:pPr>
            <w:r>
              <w:rPr>
                <w:rStyle w:val="FontStyle11"/>
              </w:rPr>
              <w:t>5.3.</w:t>
            </w:r>
            <w:r w:rsidRPr="000C594A">
              <w:rPr>
                <w:rStyle w:val="markedcontent"/>
              </w:rPr>
              <w:t xml:space="preserve"> </w:t>
            </w:r>
            <w:r>
              <w:rPr>
                <w:rStyle w:val="markedcontent"/>
              </w:rPr>
              <w:t xml:space="preserve">Nav </w:t>
            </w:r>
            <w:r w:rsidRPr="000C594A">
              <w:rPr>
                <w:rStyle w:val="markedcontent"/>
              </w:rPr>
              <w:t>pieredze projektu vadībā (vismaz vienā ESF projektā)</w:t>
            </w:r>
            <w:r>
              <w:rPr>
                <w:rStyle w:val="markedcontent"/>
              </w:rPr>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43181523" w14:textId="77777777" w:rsidR="007C4CDF" w:rsidRPr="001A0312" w:rsidRDefault="007C4CDF" w:rsidP="00F54AB2">
            <w:pPr>
              <w:pStyle w:val="Style1"/>
              <w:spacing w:line="259" w:lineRule="exact"/>
              <w:jc w:val="center"/>
              <w:rPr>
                <w:rStyle w:val="FontStyle11"/>
                <w:b/>
              </w:rPr>
            </w:pPr>
            <w:r>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0DEFB6A3" w14:textId="77777777" w:rsidR="007C4CDF" w:rsidRPr="001A0312" w:rsidRDefault="007C4CDF" w:rsidP="00F54AB2">
            <w:pPr>
              <w:pStyle w:val="Style3"/>
              <w:widowControl/>
            </w:pPr>
          </w:p>
        </w:tc>
      </w:tr>
      <w:tr w:rsidR="007C4CDF" w:rsidRPr="001A0312" w14:paraId="7C3C9376" w14:textId="77777777" w:rsidTr="00F54AB2">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2D42F1A2" w14:textId="77777777" w:rsidR="007C4CDF" w:rsidRPr="00FC3BBC" w:rsidRDefault="007C4CDF" w:rsidP="00F54AB2">
            <w:pPr>
              <w:pStyle w:val="Style3"/>
              <w:widowControl/>
              <w:rPr>
                <w:b/>
              </w:rPr>
            </w:pPr>
            <w:r>
              <w:rPr>
                <w:b/>
              </w:rPr>
              <w:t>6.</w:t>
            </w:r>
            <w:r w:rsidRPr="00FC3BBC">
              <w:rPr>
                <w:b/>
              </w:rPr>
              <w:t>Informācijas t</w:t>
            </w:r>
            <w:r>
              <w:rPr>
                <w:b/>
              </w:rPr>
              <w:t>ehnoloģiju lietošanas prasmes (2</w:t>
            </w:r>
            <w:r w:rsidRPr="00FC3BBC">
              <w:rPr>
                <w:b/>
              </w:rPr>
              <w:t xml:space="preserve"> punkti)</w:t>
            </w:r>
          </w:p>
        </w:tc>
      </w:tr>
      <w:tr w:rsidR="007C4CDF" w:rsidRPr="001A0312" w14:paraId="0E79E035"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AF21E3D" w14:textId="77777777" w:rsidR="007C4CDF" w:rsidRPr="00726F44" w:rsidRDefault="007C4CDF" w:rsidP="00F54AB2">
            <w:pPr>
              <w:pStyle w:val="Style1"/>
              <w:spacing w:line="259" w:lineRule="exact"/>
              <w:rPr>
                <w:bCs/>
              </w:rPr>
            </w:pPr>
            <w:r w:rsidRPr="00726F44">
              <w:rPr>
                <w:bCs/>
              </w:rPr>
              <w:t>6.1. Ir zināšanas un praktiska pieredze darbā ar datu bāzēm (VIIS, E-klase u.c.) un</w:t>
            </w:r>
            <w:r w:rsidRPr="00502E26">
              <w:t xml:space="preserve"> iemaņas darbā ar datoru (MS Word, Excel, PowerPoint</w:t>
            </w:r>
            <w:r w:rsidRPr="00726F44">
              <w:t xml:space="preserve">, </w:t>
            </w:r>
            <w:r>
              <w:t>internet pārlūkprogrammām</w:t>
            </w:r>
            <w:r w:rsidRPr="00502E26">
              <w:t xml:space="preserve"> u.c.)</w:t>
            </w:r>
          </w:p>
        </w:tc>
        <w:tc>
          <w:tcPr>
            <w:tcW w:w="1275" w:type="dxa"/>
            <w:tcBorders>
              <w:top w:val="single" w:sz="6" w:space="0" w:color="auto"/>
              <w:left w:val="single" w:sz="6" w:space="0" w:color="auto"/>
              <w:bottom w:val="single" w:sz="6" w:space="0" w:color="auto"/>
              <w:right w:val="single" w:sz="6" w:space="0" w:color="auto"/>
            </w:tcBorders>
          </w:tcPr>
          <w:p w14:paraId="757ED41D" w14:textId="77777777" w:rsidR="007C4CDF" w:rsidRPr="00726F44" w:rsidRDefault="007C4CDF" w:rsidP="00F54AB2">
            <w:pPr>
              <w:pStyle w:val="Style1"/>
              <w:spacing w:line="259" w:lineRule="exact"/>
              <w:jc w:val="center"/>
              <w:rPr>
                <w:bCs/>
              </w:rPr>
            </w:pPr>
            <w:r w:rsidRPr="00726F44">
              <w:rPr>
                <w:bCs/>
              </w:rPr>
              <w:t>2</w:t>
            </w:r>
          </w:p>
        </w:tc>
        <w:tc>
          <w:tcPr>
            <w:tcW w:w="2362" w:type="dxa"/>
            <w:tcBorders>
              <w:top w:val="single" w:sz="6" w:space="0" w:color="auto"/>
              <w:left w:val="single" w:sz="6" w:space="0" w:color="auto"/>
              <w:bottom w:val="single" w:sz="6" w:space="0" w:color="auto"/>
              <w:right w:val="single" w:sz="6" w:space="0" w:color="auto"/>
            </w:tcBorders>
          </w:tcPr>
          <w:p w14:paraId="1D9C4117" w14:textId="77777777" w:rsidR="007C4CDF" w:rsidRPr="001A0312" w:rsidRDefault="007C4CDF" w:rsidP="00F54AB2">
            <w:pPr>
              <w:pStyle w:val="Style3"/>
              <w:widowControl/>
            </w:pPr>
          </w:p>
        </w:tc>
      </w:tr>
      <w:tr w:rsidR="007C4CDF" w:rsidRPr="001A0312" w14:paraId="528CBA2F"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49B045A" w14:textId="77777777" w:rsidR="007C4CDF" w:rsidRPr="00AC739A" w:rsidRDefault="007C4CDF" w:rsidP="00F54AB2">
            <w:pPr>
              <w:pStyle w:val="Style1"/>
              <w:spacing w:line="259" w:lineRule="exact"/>
              <w:rPr>
                <w:rStyle w:val="markedcontent"/>
                <w:bCs/>
              </w:rPr>
            </w:pPr>
            <w:r w:rsidRPr="00AC739A">
              <w:rPr>
                <w:rStyle w:val="markedcontent"/>
                <w:bCs/>
              </w:rPr>
              <w:t xml:space="preserve">6.2. </w:t>
            </w:r>
            <w:r>
              <w:rPr>
                <w:rStyle w:val="markedcontent"/>
                <w:bCs/>
              </w:rPr>
              <w:t>I</w:t>
            </w:r>
            <w:r w:rsidRPr="00AC739A">
              <w:rPr>
                <w:rStyle w:val="markedcontent"/>
                <w:bCs/>
              </w:rPr>
              <w:t>r prasmes darbā ar datoru, bet trūk</w:t>
            </w:r>
            <w:r>
              <w:rPr>
                <w:rStyle w:val="markedcontent"/>
                <w:bCs/>
              </w:rPr>
              <w:t>s</w:t>
            </w:r>
            <w:r w:rsidRPr="00AC739A">
              <w:rPr>
                <w:rStyle w:val="markedcontent"/>
                <w:bCs/>
              </w:rPr>
              <w:t>t darba pieredze</w:t>
            </w:r>
            <w:r>
              <w:rPr>
                <w:rStyle w:val="markedcontent"/>
                <w:bCs/>
              </w:rPr>
              <w:t>s</w:t>
            </w:r>
            <w:r w:rsidRPr="00AC739A">
              <w:rPr>
                <w:rStyle w:val="markedcontent"/>
                <w:bCs/>
              </w:rPr>
              <w:t xml:space="preserve"> vai iemaņas kādā no 6.1.punktā norādī</w:t>
            </w:r>
            <w:r>
              <w:rPr>
                <w:rStyle w:val="markedcontent"/>
                <w:bCs/>
              </w:rPr>
              <w:t>ta</w:t>
            </w:r>
            <w:r w:rsidRPr="00AC739A">
              <w:rPr>
                <w:rStyle w:val="markedcontent"/>
                <w:bCs/>
              </w:rPr>
              <w:t>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7A02EC40" w14:textId="77777777" w:rsidR="007C4CDF" w:rsidRPr="001A0312" w:rsidRDefault="007C4CDF" w:rsidP="00F54AB2">
            <w:pPr>
              <w:pStyle w:val="Style1"/>
              <w:spacing w:line="259" w:lineRule="exact"/>
              <w:jc w:val="center"/>
              <w:rPr>
                <w:rStyle w:val="FontStyle11"/>
                <w:b/>
              </w:rPr>
            </w:pPr>
            <w:r>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5D2E4151" w14:textId="77777777" w:rsidR="007C4CDF" w:rsidRPr="001A0312" w:rsidRDefault="007C4CDF" w:rsidP="00F54AB2">
            <w:pPr>
              <w:pStyle w:val="Style3"/>
              <w:widowControl/>
            </w:pPr>
          </w:p>
        </w:tc>
      </w:tr>
      <w:tr w:rsidR="007C4CDF" w:rsidRPr="001A0312" w14:paraId="6958DF46"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BCF7D47" w14:textId="77777777" w:rsidR="007C4CDF" w:rsidRPr="00AC739A" w:rsidRDefault="007C4CDF" w:rsidP="00F54AB2">
            <w:pPr>
              <w:pStyle w:val="Style1"/>
              <w:spacing w:line="259" w:lineRule="exact"/>
              <w:rPr>
                <w:rStyle w:val="markedcontent"/>
                <w:bCs/>
              </w:rPr>
            </w:pPr>
            <w:r w:rsidRPr="00AC739A">
              <w:rPr>
                <w:rStyle w:val="markedcontent"/>
                <w:bCs/>
              </w:rPr>
              <w:t>6.3.Nepietiekamas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620615AF" w14:textId="77777777" w:rsidR="007C4CDF" w:rsidRPr="001A0312" w:rsidRDefault="007C4CDF" w:rsidP="00F54AB2">
            <w:pPr>
              <w:pStyle w:val="Style1"/>
              <w:spacing w:line="259" w:lineRule="exact"/>
              <w:jc w:val="center"/>
              <w:rPr>
                <w:rStyle w:val="FontStyle11"/>
                <w:b/>
              </w:rPr>
            </w:pPr>
            <w:r>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1E7AD562" w14:textId="77777777" w:rsidR="007C4CDF" w:rsidRPr="001A0312" w:rsidRDefault="007C4CDF" w:rsidP="00F54AB2">
            <w:pPr>
              <w:pStyle w:val="Style3"/>
              <w:widowControl/>
            </w:pPr>
          </w:p>
        </w:tc>
      </w:tr>
      <w:tr w:rsidR="007C4CDF" w:rsidRPr="001A0312" w14:paraId="77CA6998" w14:textId="77777777" w:rsidTr="00F54AB2">
        <w:trPr>
          <w:gridAfter w:val="1"/>
          <w:wAfter w:w="48" w:type="dxa"/>
        </w:trPr>
        <w:tc>
          <w:tcPr>
            <w:tcW w:w="8788" w:type="dxa"/>
            <w:gridSpan w:val="3"/>
            <w:tcBorders>
              <w:top w:val="single" w:sz="6" w:space="0" w:color="auto"/>
              <w:left w:val="single" w:sz="6" w:space="0" w:color="auto"/>
              <w:bottom w:val="single" w:sz="6" w:space="0" w:color="auto"/>
            </w:tcBorders>
          </w:tcPr>
          <w:p w14:paraId="117A75FF" w14:textId="77777777" w:rsidR="007C4CDF" w:rsidRDefault="007C4CDF" w:rsidP="00F54AB2">
            <w:pPr>
              <w:pStyle w:val="Style3"/>
              <w:widowControl/>
              <w:rPr>
                <w:b/>
              </w:rPr>
            </w:pPr>
            <w:r>
              <w:rPr>
                <w:b/>
              </w:rPr>
              <w:t>7.</w:t>
            </w:r>
            <w:r>
              <w:t xml:space="preserve"> </w:t>
            </w:r>
            <w:r>
              <w:rPr>
                <w:b/>
              </w:rPr>
              <w:t>T</w:t>
            </w:r>
            <w:r w:rsidRPr="00140032">
              <w:rPr>
                <w:b/>
              </w:rPr>
              <w:t xml:space="preserve">iesības un prasme </w:t>
            </w:r>
            <w:r w:rsidRPr="00140032">
              <w:rPr>
                <w:rStyle w:val="Emphasis"/>
                <w:b/>
              </w:rPr>
              <w:t>vadīt</w:t>
            </w:r>
            <w:r w:rsidRPr="00140032">
              <w:rPr>
                <w:b/>
                <w:i/>
              </w:rPr>
              <w:t xml:space="preserve"> </w:t>
            </w:r>
            <w:r w:rsidRPr="00140032">
              <w:rPr>
                <w:b/>
              </w:rPr>
              <w:t xml:space="preserve">B kategorijas </w:t>
            </w:r>
            <w:r w:rsidRPr="00140032">
              <w:rPr>
                <w:rStyle w:val="Emphasis"/>
                <w:b/>
              </w:rPr>
              <w:t>transporta</w:t>
            </w:r>
            <w:r w:rsidRPr="00140032">
              <w:rPr>
                <w:b/>
                <w:i/>
              </w:rPr>
              <w:t xml:space="preserve"> </w:t>
            </w:r>
            <w:r w:rsidRPr="00140032">
              <w:rPr>
                <w:b/>
              </w:rPr>
              <w:t>līdzekli  (1)</w:t>
            </w:r>
          </w:p>
          <w:p w14:paraId="220D6AE4" w14:textId="77777777" w:rsidR="007C4CDF" w:rsidRPr="000D73C5" w:rsidRDefault="007C4CDF" w:rsidP="00F54AB2">
            <w:pPr>
              <w:pStyle w:val="Style3"/>
              <w:widowControl/>
              <w:rPr>
                <w:b/>
              </w:rPr>
            </w:pPr>
          </w:p>
        </w:tc>
      </w:tr>
      <w:tr w:rsidR="007C4CDF" w:rsidRPr="001A0312" w14:paraId="6C8175E9"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B41D1F9" w14:textId="77777777" w:rsidR="007C4CDF" w:rsidRPr="00306D89" w:rsidRDefault="007C4CDF" w:rsidP="00F54AB2">
            <w:pPr>
              <w:pStyle w:val="Style1"/>
              <w:spacing w:line="259" w:lineRule="exact"/>
              <w:rPr>
                <w:rStyle w:val="FontStyle11"/>
              </w:rPr>
            </w:pPr>
            <w:r w:rsidRPr="00306D89">
              <w:rPr>
                <w:rStyle w:val="FontStyle11"/>
              </w:rPr>
              <w:t>7.1.</w:t>
            </w:r>
            <w:r w:rsidRPr="00306D89">
              <w:t xml:space="preserve"> Ir tiesības un prasme </w:t>
            </w:r>
            <w:r w:rsidRPr="00306D89">
              <w:rPr>
                <w:rStyle w:val="Emphasis"/>
              </w:rPr>
              <w:t>vadīt</w:t>
            </w:r>
            <w:r w:rsidRPr="00306D89">
              <w:rPr>
                <w:i/>
              </w:rPr>
              <w:t xml:space="preserve"> </w:t>
            </w:r>
            <w:r w:rsidRPr="00306D89">
              <w:t xml:space="preserve">B kategorijas </w:t>
            </w:r>
            <w:r w:rsidRPr="00306D89">
              <w:rPr>
                <w:rStyle w:val="Emphasis"/>
              </w:rPr>
              <w:t>transporta</w:t>
            </w:r>
            <w:r w:rsidRPr="00306D89">
              <w:rPr>
                <w:i/>
              </w:rPr>
              <w:t xml:space="preserve"> </w:t>
            </w:r>
            <w:r w:rsidRPr="00306D89">
              <w:t xml:space="preserve">līdzekli </w:t>
            </w:r>
            <w:r w:rsidRPr="00306D89">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17210AB6" w14:textId="77777777" w:rsidR="007C4CDF" w:rsidRPr="001A0312" w:rsidRDefault="007C4CDF" w:rsidP="00F54AB2">
            <w:pPr>
              <w:pStyle w:val="Style1"/>
              <w:spacing w:line="259" w:lineRule="exact"/>
              <w:jc w:val="center"/>
              <w:rPr>
                <w:rStyle w:val="FontStyle11"/>
                <w:b/>
              </w:rPr>
            </w:pPr>
            <w:r>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69A4A601" w14:textId="77777777" w:rsidR="007C4CDF" w:rsidRPr="001A0312" w:rsidRDefault="007C4CDF" w:rsidP="00F54AB2">
            <w:pPr>
              <w:pStyle w:val="Style3"/>
              <w:widowControl/>
            </w:pPr>
          </w:p>
        </w:tc>
      </w:tr>
      <w:tr w:rsidR="007C4CDF" w:rsidRPr="001A0312" w14:paraId="35D9F4B8" w14:textId="77777777" w:rsidTr="00F54AB2">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D956E05" w14:textId="77777777" w:rsidR="007C4CDF" w:rsidRPr="00306D89" w:rsidRDefault="007C4CDF" w:rsidP="00F54AB2">
            <w:pPr>
              <w:pStyle w:val="Style1"/>
              <w:spacing w:line="259" w:lineRule="exact"/>
              <w:rPr>
                <w:rStyle w:val="FontStyle11"/>
              </w:rPr>
            </w:pPr>
            <w:r w:rsidRPr="00306D89">
              <w:rPr>
                <w:rStyle w:val="FontStyle11"/>
              </w:rPr>
              <w:t xml:space="preserve">7.2. Nav </w:t>
            </w:r>
            <w:r w:rsidRPr="00306D89">
              <w:t xml:space="preserve">tiesības un prasme </w:t>
            </w:r>
            <w:r w:rsidRPr="00306D89">
              <w:rPr>
                <w:rStyle w:val="Emphasis"/>
              </w:rPr>
              <w:t>vadīt</w:t>
            </w:r>
            <w:r w:rsidRPr="00306D89">
              <w:rPr>
                <w:i/>
              </w:rPr>
              <w:t xml:space="preserve"> </w:t>
            </w:r>
            <w:r w:rsidRPr="00306D89">
              <w:t xml:space="preserve">B kategorijas </w:t>
            </w:r>
            <w:r w:rsidRPr="00306D89">
              <w:rPr>
                <w:rStyle w:val="Emphasis"/>
              </w:rPr>
              <w:t>transporta</w:t>
            </w:r>
            <w:r w:rsidRPr="00306D89">
              <w:rPr>
                <w:i/>
              </w:rPr>
              <w:t xml:space="preserve"> </w:t>
            </w:r>
            <w:r w:rsidRPr="00306D89">
              <w:t xml:space="preserve">līdzekli </w:t>
            </w:r>
            <w:r w:rsidRPr="00306D89">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28AA91C1" w14:textId="77777777" w:rsidR="007C4CDF" w:rsidRPr="001A0312" w:rsidRDefault="007C4CDF" w:rsidP="00F54AB2">
            <w:pPr>
              <w:pStyle w:val="Style1"/>
              <w:spacing w:line="259" w:lineRule="exact"/>
              <w:jc w:val="center"/>
              <w:rPr>
                <w:rStyle w:val="FontStyle11"/>
                <w:b/>
              </w:rPr>
            </w:pPr>
            <w:r>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32A66E15" w14:textId="77777777" w:rsidR="007C4CDF" w:rsidRPr="001A0312" w:rsidRDefault="007C4CDF" w:rsidP="00F54AB2">
            <w:pPr>
              <w:pStyle w:val="Style3"/>
              <w:widowControl/>
            </w:pPr>
          </w:p>
        </w:tc>
      </w:tr>
      <w:bookmarkEnd w:id="56"/>
    </w:tbl>
    <w:p w14:paraId="058E0F90" w14:textId="77777777" w:rsidR="007C4CDF" w:rsidRPr="000C5ACD" w:rsidRDefault="007C4CDF" w:rsidP="007C4CDF">
      <w:pPr>
        <w:pStyle w:val="ListParagraph"/>
        <w:ind w:left="0" w:right="-143"/>
        <w:rPr>
          <w:b/>
          <w:sz w:val="28"/>
          <w:szCs w:val="28"/>
        </w:rPr>
      </w:pPr>
    </w:p>
    <w:p w14:paraId="35F7BD30" w14:textId="77777777" w:rsidR="007C4CDF" w:rsidRPr="000C5ACD" w:rsidRDefault="007C4CDF" w:rsidP="007C4CDF">
      <w:pPr>
        <w:ind w:left="1080" w:right="-143"/>
        <w:jc w:val="right"/>
      </w:pPr>
    </w:p>
    <w:p w14:paraId="7C21A4EA" w14:textId="77777777" w:rsidR="007C4CDF" w:rsidRDefault="007C4CDF" w:rsidP="007C4CDF"/>
    <w:p w14:paraId="00B9990A" w14:textId="77777777" w:rsidR="007C4CDF" w:rsidRDefault="007C4CDF" w:rsidP="007C4CDF">
      <w:pPr>
        <w:jc w:val="both"/>
      </w:pPr>
    </w:p>
    <w:p w14:paraId="4DCD849C" w14:textId="6FEA4E56" w:rsidR="007C4CDF" w:rsidRDefault="007C4CDF" w:rsidP="007C4CDF">
      <w:pPr>
        <w:jc w:val="both"/>
      </w:pPr>
      <w:r>
        <w:br w:type="page"/>
      </w:r>
    </w:p>
    <w:p w14:paraId="05A4DCAD"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522C4AAE" wp14:editId="0839D3A0">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B28AD4" w14:textId="77777777" w:rsidR="000B62EC" w:rsidRPr="009C2ED4" w:rsidRDefault="000B62EC" w:rsidP="000B62EC">
      <w:pPr>
        <w:pStyle w:val="Header"/>
        <w:jc w:val="center"/>
        <w:rPr>
          <w:sz w:val="20"/>
        </w:rPr>
      </w:pPr>
      <w:r w:rsidRPr="009C2ED4">
        <w:rPr>
          <w:sz w:val="20"/>
        </w:rPr>
        <w:t>LATVIJAS REPUBLIKA</w:t>
      </w:r>
    </w:p>
    <w:p w14:paraId="7C84A068" w14:textId="77777777" w:rsidR="000B62EC" w:rsidRPr="009C2ED4" w:rsidRDefault="000B62EC" w:rsidP="000B62EC">
      <w:pPr>
        <w:pStyle w:val="Header"/>
        <w:jc w:val="center"/>
        <w:rPr>
          <w:b/>
          <w:sz w:val="32"/>
          <w:szCs w:val="32"/>
        </w:rPr>
      </w:pPr>
      <w:r w:rsidRPr="009C2ED4">
        <w:rPr>
          <w:b/>
          <w:sz w:val="32"/>
          <w:szCs w:val="32"/>
        </w:rPr>
        <w:t>DOBELES NOVADA DOME</w:t>
      </w:r>
    </w:p>
    <w:p w14:paraId="070ABB3B"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41BD8D3E"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49" w:history="1">
        <w:r w:rsidRPr="009C2ED4">
          <w:rPr>
            <w:rStyle w:val="Hyperlink"/>
            <w:rFonts w:eastAsia="Calibri"/>
            <w:color w:val="000000"/>
            <w:sz w:val="16"/>
            <w:szCs w:val="16"/>
          </w:rPr>
          <w:t>dome@dobele.lv</w:t>
        </w:r>
      </w:hyperlink>
    </w:p>
    <w:p w14:paraId="1FE04FF4" w14:textId="77777777" w:rsidR="000B62EC" w:rsidRPr="009C2ED4" w:rsidRDefault="000B62EC" w:rsidP="000B62EC">
      <w:pPr>
        <w:jc w:val="center"/>
        <w:rPr>
          <w:b/>
        </w:rPr>
      </w:pPr>
    </w:p>
    <w:p w14:paraId="7B68019A" w14:textId="77777777" w:rsidR="000B62EC" w:rsidRPr="009C2ED4" w:rsidRDefault="000B62EC" w:rsidP="000B62EC">
      <w:pPr>
        <w:jc w:val="center"/>
        <w:rPr>
          <w:b/>
        </w:rPr>
      </w:pPr>
      <w:r w:rsidRPr="009C2ED4">
        <w:rPr>
          <w:b/>
        </w:rPr>
        <w:t>LĒMUMS</w:t>
      </w:r>
    </w:p>
    <w:p w14:paraId="60127977" w14:textId="77777777" w:rsidR="000B62EC" w:rsidRPr="009C2ED4" w:rsidRDefault="000B62EC" w:rsidP="000B62EC">
      <w:pPr>
        <w:jc w:val="center"/>
        <w:rPr>
          <w:b/>
        </w:rPr>
      </w:pPr>
      <w:r w:rsidRPr="009C2ED4">
        <w:rPr>
          <w:b/>
        </w:rPr>
        <w:t>Dobelē</w:t>
      </w:r>
    </w:p>
    <w:p w14:paraId="3FCAA246" w14:textId="77777777" w:rsidR="000B62EC" w:rsidRPr="009C2ED4" w:rsidRDefault="000B62EC" w:rsidP="000B62EC">
      <w:pPr>
        <w:tabs>
          <w:tab w:val="left" w:pos="-18092"/>
        </w:tabs>
        <w:ind w:left="360"/>
        <w:jc w:val="both"/>
        <w:rPr>
          <w:b/>
        </w:rPr>
      </w:pPr>
    </w:p>
    <w:p w14:paraId="5BC01B50" w14:textId="1372277C"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7A2BD5">
        <w:rPr>
          <w:b/>
          <w:color w:val="000000"/>
        </w:rPr>
        <w:t>166</w:t>
      </w:r>
      <w:r w:rsidRPr="009C2ED4">
        <w:rPr>
          <w:b/>
          <w:color w:val="000000"/>
        </w:rPr>
        <w:t>/7</w:t>
      </w:r>
    </w:p>
    <w:p w14:paraId="73E4BBA1" w14:textId="3BDF51F0" w:rsidR="000B62EC" w:rsidRPr="009C2ED4" w:rsidRDefault="000B62EC" w:rsidP="000B62EC">
      <w:pPr>
        <w:tabs>
          <w:tab w:val="center" w:pos="4320"/>
          <w:tab w:val="right" w:pos="8640"/>
        </w:tabs>
        <w:jc w:val="right"/>
        <w:rPr>
          <w:color w:val="000000"/>
        </w:rPr>
      </w:pPr>
      <w:r w:rsidRPr="009C2ED4">
        <w:rPr>
          <w:color w:val="000000"/>
        </w:rPr>
        <w:t xml:space="preserve">(prot.Nr.7, </w:t>
      </w:r>
      <w:r w:rsidR="007A2BD5">
        <w:rPr>
          <w:color w:val="000000"/>
        </w:rPr>
        <w:t>6</w:t>
      </w:r>
      <w:r w:rsidRPr="009C2ED4">
        <w:rPr>
          <w:color w:val="000000"/>
        </w:rPr>
        <w:t>.§)</w:t>
      </w:r>
    </w:p>
    <w:p w14:paraId="28FEFB16" w14:textId="77777777" w:rsidR="000B62EC" w:rsidRPr="009C2ED4" w:rsidRDefault="000B62EC" w:rsidP="000B62EC">
      <w:pPr>
        <w:jc w:val="center"/>
        <w:rPr>
          <w:b/>
        </w:rPr>
      </w:pPr>
    </w:p>
    <w:p w14:paraId="58F34E89" w14:textId="77777777" w:rsidR="000B62EC" w:rsidRPr="009C2ED4" w:rsidRDefault="000B62EC" w:rsidP="000B62EC">
      <w:pPr>
        <w:ind w:right="-241"/>
        <w:rPr>
          <w:b/>
          <w:bCs/>
          <w:u w:val="single"/>
        </w:rPr>
      </w:pPr>
    </w:p>
    <w:p w14:paraId="0918CBEB" w14:textId="77777777" w:rsidR="000B62EC" w:rsidRPr="009C2ED4" w:rsidRDefault="000B62EC" w:rsidP="000B62EC">
      <w:pPr>
        <w:ind w:right="-241"/>
        <w:jc w:val="center"/>
        <w:rPr>
          <w:b/>
          <w:bCs/>
          <w:u w:val="single"/>
        </w:rPr>
      </w:pPr>
    </w:p>
    <w:p w14:paraId="1753AA4D" w14:textId="77777777" w:rsidR="000B62EC" w:rsidRPr="009C2ED4" w:rsidRDefault="000B62EC" w:rsidP="000B62EC">
      <w:pPr>
        <w:ind w:right="-241"/>
        <w:jc w:val="center"/>
        <w:rPr>
          <w:u w:val="single"/>
        </w:rPr>
      </w:pPr>
      <w:r w:rsidRPr="009C2ED4">
        <w:rPr>
          <w:b/>
          <w:bCs/>
          <w:u w:val="single"/>
        </w:rPr>
        <w:t xml:space="preserve">Par noteikumu „Dobeles novada pašvaldības izglītības iestāžu izglītojamo sasniegumu izvērtēšanas un </w:t>
      </w:r>
      <w:r w:rsidRPr="009C2ED4">
        <w:rPr>
          <w:b/>
          <w:u w:val="single"/>
        </w:rPr>
        <w:t xml:space="preserve">apbalvošanas kārtība“ apstiprināšanu </w:t>
      </w:r>
    </w:p>
    <w:p w14:paraId="7FB8FAB9" w14:textId="77777777" w:rsidR="000B62EC" w:rsidRPr="009C2ED4" w:rsidRDefault="000B62EC" w:rsidP="000B62EC">
      <w:pPr>
        <w:spacing w:before="240" w:after="120"/>
        <w:ind w:right="-241" w:firstLine="720"/>
      </w:pPr>
    </w:p>
    <w:p w14:paraId="6525F621" w14:textId="560FB491" w:rsidR="000B62EC" w:rsidRPr="009C2ED4" w:rsidRDefault="000B62EC" w:rsidP="00827919">
      <w:pPr>
        <w:ind w:right="-241" w:firstLine="720"/>
        <w:jc w:val="both"/>
      </w:pPr>
      <w:r w:rsidRPr="007A2BD5">
        <w:t>Saskaņā ar likuma „Par pašvaldībām”</w:t>
      </w:r>
      <w:r w:rsidRPr="007A2BD5">
        <w:rPr>
          <w:rStyle w:val="Emphasis"/>
          <w:rFonts w:eastAsiaTheme="minorEastAsia"/>
          <w:i w:val="0"/>
          <w:iCs w:val="0"/>
        </w:rPr>
        <w:t xml:space="preserve"> 15. panta pirmās daļas 4. punktu, 41. panta pirmās daļas 2. punktu un Izglītības likuma 17. panta trešās daļas 27. punktu,</w:t>
      </w:r>
      <w:r w:rsidRPr="007A2BD5">
        <w:rPr>
          <w:i/>
          <w:iCs/>
        </w:rPr>
        <w:t xml:space="preserve"> </w:t>
      </w:r>
      <w:r w:rsidR="007A2BD5" w:rsidRPr="00E54811">
        <w:rPr>
          <w:iCs/>
        </w:rPr>
        <w:t>atklāti balsojot</w:t>
      </w:r>
      <w:r w:rsidR="007A2BD5">
        <w:rPr>
          <w:iCs/>
        </w:rPr>
        <w:t>:</w:t>
      </w:r>
      <w:r w:rsidR="007A2BD5" w:rsidRPr="00E54811">
        <w:rPr>
          <w:iCs/>
        </w:rPr>
        <w:t xml:space="preserve"> PAR</w:t>
      </w:r>
      <w:r w:rsidR="007A2BD5">
        <w:rPr>
          <w:iCs/>
        </w:rPr>
        <w:t xml:space="preserve"> </w:t>
      </w:r>
      <w:r w:rsidR="007A2BD5" w:rsidRPr="00E54811">
        <w:rPr>
          <w:iCs/>
        </w:rPr>
        <w:t>-</w:t>
      </w:r>
      <w:r w:rsidR="007A2BD5">
        <w:rPr>
          <w:iCs/>
        </w:rPr>
        <w:t xml:space="preserve"> 16</w:t>
      </w:r>
      <w:r w:rsidR="007A2BD5" w:rsidRPr="00F75DB4">
        <w:rPr>
          <w:rFonts w:eastAsia="Calibri"/>
          <w:color w:val="000000"/>
          <w:lang w:eastAsia="en-US"/>
        </w:rPr>
        <w:t xml:space="preserve">  (</w:t>
      </w:r>
      <w:r w:rsidR="007A2BD5" w:rsidRPr="00FE5C59">
        <w:rPr>
          <w:bCs/>
          <w:lang w:eastAsia="et-EE"/>
        </w:rPr>
        <w:t>K</w:t>
      </w:r>
      <w:r w:rsidR="007A2BD5">
        <w:rPr>
          <w:bCs/>
          <w:lang w:eastAsia="et-EE"/>
        </w:rPr>
        <w:t xml:space="preserve">ristīne </w:t>
      </w:r>
      <w:r w:rsidR="007A2BD5" w:rsidRPr="00FE5C59">
        <w:rPr>
          <w:bCs/>
          <w:lang w:eastAsia="et-EE"/>
        </w:rPr>
        <w:t xml:space="preserve">Briede, </w:t>
      </w:r>
      <w:r w:rsidR="007A2BD5">
        <w:rPr>
          <w:bCs/>
          <w:lang w:eastAsia="et-EE"/>
        </w:rPr>
        <w:t xml:space="preserve">Sarmīte Dude, </w:t>
      </w:r>
      <w:r w:rsidR="007A2BD5" w:rsidRPr="00FE5C59">
        <w:rPr>
          <w:bCs/>
          <w:lang w:eastAsia="et-EE"/>
        </w:rPr>
        <w:t>M</w:t>
      </w:r>
      <w:r w:rsidR="007A2BD5">
        <w:rPr>
          <w:bCs/>
          <w:lang w:eastAsia="et-EE"/>
        </w:rPr>
        <w:t xml:space="preserve">āris </w:t>
      </w:r>
      <w:r w:rsidR="007A2BD5" w:rsidRPr="00FE5C59">
        <w:rPr>
          <w:bCs/>
          <w:lang w:eastAsia="et-EE"/>
        </w:rPr>
        <w:t>Feldmanis, E</w:t>
      </w:r>
      <w:r w:rsidR="007A2BD5">
        <w:rPr>
          <w:bCs/>
          <w:lang w:eastAsia="et-EE"/>
        </w:rPr>
        <w:t xml:space="preserve">dgars </w:t>
      </w:r>
      <w:proofErr w:type="spellStart"/>
      <w:r w:rsidR="007A2BD5" w:rsidRPr="00FE5C59">
        <w:rPr>
          <w:bCs/>
          <w:lang w:eastAsia="et-EE"/>
        </w:rPr>
        <w:t>Gaigalis</w:t>
      </w:r>
      <w:proofErr w:type="spellEnd"/>
      <w:r w:rsidR="007A2BD5" w:rsidRPr="00FE5C59">
        <w:rPr>
          <w:bCs/>
          <w:lang w:eastAsia="et-EE"/>
        </w:rPr>
        <w:t>, I</w:t>
      </w:r>
      <w:r w:rsidR="007A2BD5">
        <w:rPr>
          <w:bCs/>
          <w:lang w:eastAsia="et-EE"/>
        </w:rPr>
        <w:t xml:space="preserve">vars </w:t>
      </w:r>
      <w:proofErr w:type="spellStart"/>
      <w:r w:rsidR="007A2BD5" w:rsidRPr="00FE5C59">
        <w:rPr>
          <w:bCs/>
          <w:lang w:eastAsia="et-EE"/>
        </w:rPr>
        <w:t>Gorskis</w:t>
      </w:r>
      <w:proofErr w:type="spellEnd"/>
      <w:r w:rsidR="007A2BD5" w:rsidRPr="00FE5C59">
        <w:rPr>
          <w:bCs/>
          <w:lang w:eastAsia="et-EE"/>
        </w:rPr>
        <w:t xml:space="preserve">, </w:t>
      </w:r>
      <w:r w:rsidR="007A2BD5">
        <w:rPr>
          <w:bCs/>
          <w:lang w:eastAsia="et-EE"/>
        </w:rPr>
        <w:t xml:space="preserve">Linda </w:t>
      </w:r>
      <w:proofErr w:type="spellStart"/>
      <w:r w:rsidR="007A2BD5">
        <w:rPr>
          <w:bCs/>
          <w:lang w:eastAsia="et-EE"/>
        </w:rPr>
        <w:t>Karloviča</w:t>
      </w:r>
      <w:proofErr w:type="spellEnd"/>
      <w:r w:rsidR="007A2BD5">
        <w:rPr>
          <w:bCs/>
          <w:lang w:eastAsia="et-EE"/>
        </w:rPr>
        <w:t xml:space="preserve">, </w:t>
      </w:r>
      <w:r w:rsidR="007A2BD5" w:rsidRPr="00FE5C59">
        <w:rPr>
          <w:bCs/>
          <w:lang w:eastAsia="et-EE"/>
        </w:rPr>
        <w:t>E</w:t>
      </w:r>
      <w:r w:rsidR="007A2BD5">
        <w:rPr>
          <w:bCs/>
          <w:lang w:eastAsia="et-EE"/>
        </w:rPr>
        <w:t xml:space="preserve">dgars </w:t>
      </w:r>
      <w:r w:rsidR="007A2BD5" w:rsidRPr="00FE5C59">
        <w:rPr>
          <w:bCs/>
          <w:lang w:eastAsia="et-EE"/>
        </w:rPr>
        <w:t>Laimiņš, S</w:t>
      </w:r>
      <w:r w:rsidR="007A2BD5">
        <w:rPr>
          <w:bCs/>
          <w:lang w:eastAsia="et-EE"/>
        </w:rPr>
        <w:t xml:space="preserve">intija </w:t>
      </w:r>
      <w:proofErr w:type="spellStart"/>
      <w:r w:rsidR="007A2BD5" w:rsidRPr="00FE5C59">
        <w:rPr>
          <w:bCs/>
          <w:lang w:eastAsia="et-EE"/>
        </w:rPr>
        <w:t>Liekniņa</w:t>
      </w:r>
      <w:proofErr w:type="spellEnd"/>
      <w:r w:rsidR="007A2BD5" w:rsidRPr="00FE5C59">
        <w:rPr>
          <w:bCs/>
          <w:lang w:eastAsia="et-EE"/>
        </w:rPr>
        <w:t>, A</w:t>
      </w:r>
      <w:r w:rsidR="007A2BD5">
        <w:rPr>
          <w:bCs/>
          <w:lang w:eastAsia="et-EE"/>
        </w:rPr>
        <w:t xml:space="preserve">ndris </w:t>
      </w:r>
      <w:proofErr w:type="spellStart"/>
      <w:r w:rsidR="007A2BD5" w:rsidRPr="00FE5C59">
        <w:rPr>
          <w:bCs/>
          <w:lang w:eastAsia="et-EE"/>
        </w:rPr>
        <w:t>Podvinskis</w:t>
      </w:r>
      <w:proofErr w:type="spellEnd"/>
      <w:r w:rsidR="007A2BD5" w:rsidRPr="00FE5C59">
        <w:rPr>
          <w:bCs/>
          <w:lang w:eastAsia="et-EE"/>
        </w:rPr>
        <w:t xml:space="preserve">, </w:t>
      </w:r>
      <w:r w:rsidR="007A2BD5">
        <w:rPr>
          <w:bCs/>
          <w:lang w:eastAsia="et-EE"/>
        </w:rPr>
        <w:t xml:space="preserve">Viesturs Reinfelds, </w:t>
      </w:r>
      <w:r w:rsidR="007A2BD5" w:rsidRPr="00FE5C59">
        <w:rPr>
          <w:bCs/>
          <w:lang w:eastAsia="et-EE"/>
        </w:rPr>
        <w:t>D</w:t>
      </w:r>
      <w:r w:rsidR="007A2BD5">
        <w:rPr>
          <w:bCs/>
          <w:lang w:eastAsia="et-EE"/>
        </w:rPr>
        <w:t xml:space="preserve">ace </w:t>
      </w:r>
      <w:r w:rsidR="007A2BD5" w:rsidRPr="00FE5C59">
        <w:rPr>
          <w:bCs/>
          <w:lang w:eastAsia="et-EE"/>
        </w:rPr>
        <w:t xml:space="preserve">Reinika, </w:t>
      </w:r>
      <w:r w:rsidR="007A2BD5">
        <w:rPr>
          <w:bCs/>
          <w:lang w:eastAsia="et-EE"/>
        </w:rPr>
        <w:t xml:space="preserve">Sanita </w:t>
      </w:r>
      <w:proofErr w:type="spellStart"/>
      <w:r w:rsidR="007A2BD5">
        <w:rPr>
          <w:bCs/>
          <w:lang w:eastAsia="et-EE"/>
        </w:rPr>
        <w:t>Olševska</w:t>
      </w:r>
      <w:proofErr w:type="spellEnd"/>
      <w:r w:rsidR="007A2BD5">
        <w:rPr>
          <w:bCs/>
          <w:lang w:eastAsia="et-EE"/>
        </w:rPr>
        <w:t xml:space="preserve">, Ainārs Meiers, </w:t>
      </w:r>
      <w:r w:rsidR="007A2BD5" w:rsidRPr="00FE5C59">
        <w:rPr>
          <w:bCs/>
          <w:lang w:eastAsia="et-EE"/>
        </w:rPr>
        <w:t>G</w:t>
      </w:r>
      <w:r w:rsidR="007A2BD5">
        <w:rPr>
          <w:bCs/>
          <w:lang w:eastAsia="et-EE"/>
        </w:rPr>
        <w:t xml:space="preserve">untis </w:t>
      </w:r>
      <w:proofErr w:type="spellStart"/>
      <w:r w:rsidR="007A2BD5" w:rsidRPr="00FE5C59">
        <w:rPr>
          <w:bCs/>
          <w:lang w:eastAsia="et-EE"/>
        </w:rPr>
        <w:t>Safranovičs</w:t>
      </w:r>
      <w:proofErr w:type="spellEnd"/>
      <w:r w:rsidR="007A2BD5" w:rsidRPr="00FE5C59">
        <w:rPr>
          <w:bCs/>
          <w:lang w:eastAsia="et-EE"/>
        </w:rPr>
        <w:t xml:space="preserve">, </w:t>
      </w:r>
      <w:r w:rsidR="007A2BD5">
        <w:rPr>
          <w:bCs/>
          <w:lang w:eastAsia="et-EE"/>
        </w:rPr>
        <w:t xml:space="preserve">Ivars Stanga, Indra </w:t>
      </w:r>
      <w:proofErr w:type="spellStart"/>
      <w:r w:rsidR="007A2BD5">
        <w:rPr>
          <w:bCs/>
          <w:lang w:eastAsia="et-EE"/>
        </w:rPr>
        <w:t>Špela</w:t>
      </w:r>
      <w:proofErr w:type="spellEnd"/>
      <w:r w:rsidR="007A2BD5" w:rsidRPr="00F75DB4">
        <w:rPr>
          <w:rFonts w:eastAsia="Calibri"/>
          <w:color w:val="000000"/>
          <w:lang w:eastAsia="en-US"/>
        </w:rPr>
        <w:t>)</w:t>
      </w:r>
      <w:r w:rsidR="007A2BD5">
        <w:rPr>
          <w:rFonts w:eastAsia="Calibri"/>
          <w:color w:val="000000"/>
          <w:lang w:eastAsia="en-US"/>
        </w:rPr>
        <w:t>,</w:t>
      </w:r>
      <w:r w:rsidR="007A2BD5" w:rsidRPr="00E54811">
        <w:rPr>
          <w:iCs/>
        </w:rPr>
        <w:t xml:space="preserve"> PRET</w:t>
      </w:r>
      <w:r w:rsidR="007A2BD5">
        <w:rPr>
          <w:iCs/>
        </w:rPr>
        <w:t xml:space="preserve"> </w:t>
      </w:r>
      <w:r w:rsidR="007A2BD5" w:rsidRPr="00E54811">
        <w:rPr>
          <w:iCs/>
        </w:rPr>
        <w:t>-</w:t>
      </w:r>
      <w:r w:rsidR="007A2BD5">
        <w:rPr>
          <w:iCs/>
        </w:rPr>
        <w:t xml:space="preserve"> nav</w:t>
      </w:r>
      <w:r w:rsidR="007A2BD5" w:rsidRPr="00E54811">
        <w:rPr>
          <w:iCs/>
        </w:rPr>
        <w:t>, ATTURAS</w:t>
      </w:r>
      <w:r w:rsidR="007A2BD5">
        <w:rPr>
          <w:iCs/>
        </w:rPr>
        <w:t xml:space="preserve"> – nav, </w:t>
      </w:r>
      <w:r w:rsidRPr="009C2ED4">
        <w:t>Dobeles novada dome NOLEMJ:</w:t>
      </w:r>
    </w:p>
    <w:p w14:paraId="7C603404" w14:textId="77777777" w:rsidR="000B62EC" w:rsidRPr="009C2ED4" w:rsidRDefault="000B62EC" w:rsidP="00827919">
      <w:pPr>
        <w:pStyle w:val="ListParagraph"/>
        <w:widowControl/>
        <w:numPr>
          <w:ilvl w:val="0"/>
          <w:numId w:val="27"/>
        </w:numPr>
        <w:suppressAutoHyphens w:val="0"/>
        <w:spacing w:before="240" w:after="120"/>
        <w:ind w:right="-241"/>
        <w:contextualSpacing/>
        <w:jc w:val="both"/>
      </w:pPr>
      <w:r w:rsidRPr="009C2ED4">
        <w:t>Apstiprināt noteikumus „Dobeles novada pašvaldības izglītības iestāžu izglītojamo sasniegumu izvērtēšanas un apbalvošanas kārtība”(pielikumā).</w:t>
      </w:r>
    </w:p>
    <w:p w14:paraId="11B86A1A" w14:textId="77777777" w:rsidR="000B62EC" w:rsidRPr="009C2ED4" w:rsidRDefault="000B62EC" w:rsidP="00827919">
      <w:pPr>
        <w:pStyle w:val="ListParagraph"/>
        <w:widowControl/>
        <w:numPr>
          <w:ilvl w:val="0"/>
          <w:numId w:val="27"/>
        </w:numPr>
        <w:suppressAutoHyphens w:val="0"/>
        <w:spacing w:before="240" w:after="120"/>
        <w:ind w:right="-241"/>
        <w:contextualSpacing/>
        <w:jc w:val="both"/>
      </w:pPr>
      <w:r w:rsidRPr="009C2ED4">
        <w:t>Atzīt par spēku zaudēju</w:t>
      </w:r>
      <w:r>
        <w:t>šiem</w:t>
      </w:r>
      <w:r w:rsidRPr="009C2ED4">
        <w:t>:</w:t>
      </w:r>
    </w:p>
    <w:p w14:paraId="6ACB299B" w14:textId="77777777" w:rsidR="000B62EC" w:rsidRPr="00EB5F36" w:rsidRDefault="000B62EC" w:rsidP="00827919">
      <w:pPr>
        <w:pStyle w:val="ListParagraph"/>
        <w:widowControl/>
        <w:numPr>
          <w:ilvl w:val="1"/>
          <w:numId w:val="27"/>
        </w:numPr>
        <w:suppressAutoHyphens w:val="0"/>
        <w:spacing w:before="240" w:after="120"/>
        <w:ind w:right="-241"/>
        <w:contextualSpacing/>
        <w:jc w:val="both"/>
        <w:rPr>
          <w:rStyle w:val="Emphasis"/>
          <w:i w:val="0"/>
          <w:iCs w:val="0"/>
        </w:rPr>
      </w:pPr>
      <w:r w:rsidRPr="00EB5F36">
        <w:t xml:space="preserve"> </w:t>
      </w:r>
      <w:r w:rsidRPr="00EB5F36">
        <w:rPr>
          <w:rStyle w:val="Emphasis"/>
          <w:i w:val="0"/>
          <w:iCs w:val="0"/>
        </w:rPr>
        <w:t xml:space="preserve">Auces novada domes 2013. gada 27. novembra noteikumus Nr. 2 </w:t>
      </w:r>
      <w:bookmarkStart w:id="57" w:name="_Hlk100159481"/>
      <w:r w:rsidRPr="00EB5F36">
        <w:rPr>
          <w:rStyle w:val="Emphasis"/>
          <w:i w:val="0"/>
          <w:iCs w:val="0"/>
        </w:rPr>
        <w:t>„Par Auces novada vispārizglītojošo skolu skolēnu sasniegumu izvērtēšanas un apbalvošanas kārtību“;</w:t>
      </w:r>
      <w:bookmarkEnd w:id="57"/>
    </w:p>
    <w:p w14:paraId="0F080810" w14:textId="77777777" w:rsidR="000B62EC" w:rsidRPr="00EB5F36" w:rsidRDefault="000B62EC" w:rsidP="00827919">
      <w:pPr>
        <w:pStyle w:val="ListParagraph"/>
        <w:widowControl/>
        <w:numPr>
          <w:ilvl w:val="1"/>
          <w:numId w:val="27"/>
        </w:numPr>
        <w:suppressAutoHyphens w:val="0"/>
        <w:spacing w:before="240" w:after="120"/>
        <w:ind w:right="-241"/>
        <w:contextualSpacing/>
        <w:jc w:val="both"/>
        <w:rPr>
          <w:rStyle w:val="Emphasis"/>
          <w:i w:val="0"/>
          <w:iCs w:val="0"/>
        </w:rPr>
      </w:pPr>
      <w:r w:rsidRPr="00EB5F36">
        <w:rPr>
          <w:bCs/>
        </w:rPr>
        <w:t xml:space="preserve">Dobeles novada domes </w:t>
      </w:r>
      <w:r w:rsidRPr="00EB5F36">
        <w:rPr>
          <w:rStyle w:val="Emphasis"/>
          <w:i w:val="0"/>
          <w:iCs w:val="0"/>
        </w:rPr>
        <w:t>noteikumus „Par Dobeles novada izglītības iestāžu izglītojamo sasniegumu izvērtēšanas, izglītojamo un skolotāju apbalvošanas kārtību“, kas apstiprināti ar Dobeles novada domes 2013. gada 27. decembra lēmumu Nr. 365/14;</w:t>
      </w:r>
    </w:p>
    <w:p w14:paraId="4229FEE4" w14:textId="77777777" w:rsidR="000B62EC" w:rsidRPr="00EB5F36" w:rsidRDefault="000B62EC" w:rsidP="00827919">
      <w:pPr>
        <w:pStyle w:val="ListParagraph"/>
        <w:widowControl/>
        <w:numPr>
          <w:ilvl w:val="1"/>
          <w:numId w:val="27"/>
        </w:numPr>
        <w:suppressAutoHyphens w:val="0"/>
        <w:spacing w:before="240" w:after="120"/>
        <w:ind w:right="-241"/>
        <w:contextualSpacing/>
        <w:jc w:val="both"/>
      </w:pPr>
      <w:r w:rsidRPr="00EB5F36">
        <w:rPr>
          <w:rStyle w:val="Emphasis"/>
          <w:i w:val="0"/>
          <w:iCs w:val="0"/>
        </w:rPr>
        <w:t>Tērvetes novada domes nolikumu „Par Tērvetes novada vispārizglītojošo skolu skolēnu sasniegumu izvērtēšanas un apbalvošanas kārtību“, kas apstiprināts ar Tērvetes novada domes 2014. gada 22. maija sēdes lēmumu (protokols Nr. 9,</w:t>
      </w:r>
      <w:r w:rsidRPr="00EB5F36">
        <w:rPr>
          <w:color w:val="000000"/>
          <w:lang w:eastAsia="x-none"/>
        </w:rPr>
        <w:t xml:space="preserve"> 28.§).</w:t>
      </w:r>
    </w:p>
    <w:p w14:paraId="602449B1" w14:textId="77777777" w:rsidR="000B62EC" w:rsidRPr="009C2ED4" w:rsidRDefault="000B62EC" w:rsidP="00827919">
      <w:pPr>
        <w:pStyle w:val="ListParagraph"/>
        <w:spacing w:before="240" w:after="120"/>
        <w:ind w:right="-241"/>
        <w:jc w:val="both"/>
        <w:rPr>
          <w:rStyle w:val="Emphasis"/>
          <w:i w:val="0"/>
          <w:iCs w:val="0"/>
        </w:rPr>
      </w:pPr>
    </w:p>
    <w:p w14:paraId="6B2BF579" w14:textId="77777777" w:rsidR="000B62EC" w:rsidRPr="009C2ED4" w:rsidRDefault="000B62EC" w:rsidP="00827919">
      <w:pPr>
        <w:spacing w:after="120"/>
        <w:ind w:right="-241"/>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p w14:paraId="10750B8F" w14:textId="77777777" w:rsidR="000B62EC" w:rsidRPr="009C2ED4" w:rsidRDefault="000B62EC" w:rsidP="000B62EC">
      <w:pPr>
        <w:ind w:right="-241"/>
      </w:pPr>
    </w:p>
    <w:p w14:paraId="7549364D" w14:textId="77777777" w:rsidR="000B62EC" w:rsidRPr="009C2ED4" w:rsidRDefault="000B62EC" w:rsidP="000B62EC">
      <w:pPr>
        <w:ind w:right="-241"/>
      </w:pPr>
    </w:p>
    <w:p w14:paraId="7831F6FF" w14:textId="5B2D22F4" w:rsidR="000B62EC" w:rsidRDefault="000B62EC" w:rsidP="000B62EC">
      <w:pPr>
        <w:pStyle w:val="Default"/>
        <w:ind w:right="-241"/>
        <w:jc w:val="both"/>
        <w:rPr>
          <w:lang w:val="lv-LV"/>
        </w:rPr>
      </w:pPr>
    </w:p>
    <w:p w14:paraId="6DA2C8AC" w14:textId="18F96D1E" w:rsidR="00107C6E" w:rsidRDefault="00107C6E" w:rsidP="000B62EC">
      <w:pPr>
        <w:pStyle w:val="Default"/>
        <w:ind w:right="-241"/>
        <w:jc w:val="both"/>
        <w:rPr>
          <w:lang w:val="lv-LV"/>
        </w:rPr>
      </w:pPr>
    </w:p>
    <w:p w14:paraId="33DBCA7A" w14:textId="11F3751A" w:rsidR="00107C6E" w:rsidRDefault="00107C6E" w:rsidP="000B62EC">
      <w:pPr>
        <w:pStyle w:val="Default"/>
        <w:ind w:right="-241"/>
        <w:jc w:val="both"/>
        <w:rPr>
          <w:lang w:val="lv-LV"/>
        </w:rPr>
      </w:pPr>
    </w:p>
    <w:p w14:paraId="43E02490" w14:textId="77777777" w:rsidR="00107C6E" w:rsidRDefault="00107C6E" w:rsidP="000B62EC">
      <w:pPr>
        <w:pStyle w:val="Default"/>
        <w:ind w:right="-241"/>
        <w:jc w:val="both"/>
        <w:rPr>
          <w:lang w:val="lv-LV"/>
        </w:rPr>
      </w:pPr>
    </w:p>
    <w:p w14:paraId="2FDD9EBB" w14:textId="65FBE8B1" w:rsidR="000B62EC" w:rsidRDefault="000B62EC" w:rsidP="000B62EC">
      <w:pPr>
        <w:pStyle w:val="Default"/>
        <w:ind w:right="-241"/>
        <w:jc w:val="both"/>
        <w:rPr>
          <w:lang w:val="lv-LV"/>
        </w:rPr>
      </w:pPr>
    </w:p>
    <w:p w14:paraId="0C1AB601" w14:textId="77C506D2" w:rsidR="00B0345F" w:rsidRDefault="00B0345F" w:rsidP="000B62EC">
      <w:pPr>
        <w:pStyle w:val="Default"/>
        <w:ind w:right="-241"/>
        <w:jc w:val="both"/>
        <w:rPr>
          <w:lang w:val="lv-LV"/>
        </w:rPr>
      </w:pPr>
    </w:p>
    <w:p w14:paraId="5CA3AAE9" w14:textId="7C7F7317" w:rsidR="00B0345F" w:rsidRDefault="00B0345F" w:rsidP="000B62EC">
      <w:pPr>
        <w:pStyle w:val="Default"/>
        <w:ind w:right="-241"/>
        <w:jc w:val="both"/>
        <w:rPr>
          <w:lang w:val="lv-LV"/>
        </w:rPr>
      </w:pPr>
      <w:r>
        <w:rPr>
          <w:lang w:val="lv-LV"/>
        </w:rPr>
        <w:br w:type="page"/>
      </w:r>
    </w:p>
    <w:p w14:paraId="1D6B9E20" w14:textId="77777777" w:rsidR="000B62EC" w:rsidRPr="009C2ED4" w:rsidRDefault="000B62EC" w:rsidP="000B62EC">
      <w:pPr>
        <w:jc w:val="right"/>
      </w:pPr>
      <w:bookmarkStart w:id="58" w:name="_Hlk102986426"/>
      <w:r w:rsidRPr="009C2ED4">
        <w:lastRenderedPageBreak/>
        <w:t>Pielikums</w:t>
      </w:r>
    </w:p>
    <w:p w14:paraId="449DE075" w14:textId="77777777" w:rsidR="000B62EC" w:rsidRPr="009C2ED4" w:rsidRDefault="000B62EC" w:rsidP="000B62EC">
      <w:pPr>
        <w:jc w:val="right"/>
        <w:rPr>
          <w:color w:val="000000"/>
        </w:rPr>
      </w:pPr>
      <w:r w:rsidRPr="009C2ED4">
        <w:rPr>
          <w:color w:val="000000"/>
        </w:rPr>
        <w:t>Dobeles novada domes</w:t>
      </w:r>
    </w:p>
    <w:p w14:paraId="77B8B022" w14:textId="77777777" w:rsidR="000B62EC" w:rsidRPr="009C2ED4" w:rsidRDefault="000B62EC" w:rsidP="000B62EC">
      <w:pPr>
        <w:jc w:val="right"/>
        <w:rPr>
          <w:color w:val="000000"/>
        </w:rPr>
      </w:pPr>
      <w:r w:rsidRPr="009C2ED4">
        <w:rPr>
          <w:color w:val="000000"/>
        </w:rPr>
        <w:t xml:space="preserve">2022. gada 28. aprīļa </w:t>
      </w:r>
    </w:p>
    <w:p w14:paraId="0349FB12" w14:textId="2367F11B" w:rsidR="000B62EC" w:rsidRPr="009C2ED4" w:rsidRDefault="000B62EC" w:rsidP="000B62EC">
      <w:pPr>
        <w:jc w:val="right"/>
        <w:rPr>
          <w:color w:val="000000"/>
        </w:rPr>
      </w:pPr>
      <w:r w:rsidRPr="009C2ED4">
        <w:rPr>
          <w:color w:val="000000"/>
        </w:rPr>
        <w:t>lēmumam Nr.</w:t>
      </w:r>
      <w:r w:rsidR="00B0345F">
        <w:rPr>
          <w:color w:val="000000"/>
        </w:rPr>
        <w:t>166</w:t>
      </w:r>
      <w:r w:rsidRPr="009C2ED4">
        <w:rPr>
          <w:color w:val="000000"/>
        </w:rPr>
        <w:t>/7</w:t>
      </w:r>
    </w:p>
    <w:p w14:paraId="4831989C" w14:textId="77777777" w:rsidR="000B62EC" w:rsidRPr="009C2ED4" w:rsidRDefault="000B62EC" w:rsidP="000B62EC">
      <w:pPr>
        <w:tabs>
          <w:tab w:val="left" w:pos="-24212"/>
        </w:tabs>
        <w:jc w:val="right"/>
        <w:rPr>
          <w:noProof/>
        </w:rPr>
      </w:pPr>
    </w:p>
    <w:p w14:paraId="31B885EC"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2D784F82" wp14:editId="7B8EF268">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F672C6" w14:textId="77777777" w:rsidR="000B62EC" w:rsidRPr="009C2ED4" w:rsidRDefault="000B62EC" w:rsidP="000B62EC">
      <w:pPr>
        <w:pStyle w:val="Header"/>
        <w:jc w:val="center"/>
        <w:rPr>
          <w:sz w:val="20"/>
        </w:rPr>
      </w:pPr>
      <w:r w:rsidRPr="009C2ED4">
        <w:rPr>
          <w:sz w:val="20"/>
        </w:rPr>
        <w:t>LATVIJAS REPUBLIKA</w:t>
      </w:r>
    </w:p>
    <w:p w14:paraId="1F9DC6B6" w14:textId="77777777" w:rsidR="000B62EC" w:rsidRPr="009C2ED4" w:rsidRDefault="000B62EC" w:rsidP="000B62EC">
      <w:pPr>
        <w:pStyle w:val="Header"/>
        <w:jc w:val="center"/>
        <w:rPr>
          <w:b/>
          <w:sz w:val="32"/>
          <w:szCs w:val="32"/>
        </w:rPr>
      </w:pPr>
      <w:r w:rsidRPr="009C2ED4">
        <w:rPr>
          <w:b/>
          <w:sz w:val="32"/>
          <w:szCs w:val="32"/>
        </w:rPr>
        <w:t>DOBELES NOVADA DOME</w:t>
      </w:r>
    </w:p>
    <w:p w14:paraId="02DCF11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711A9377" w14:textId="77777777" w:rsidR="000B62EC" w:rsidRPr="009C2ED4" w:rsidRDefault="000B62EC" w:rsidP="000B62EC">
      <w:pPr>
        <w:pStyle w:val="Header"/>
        <w:pBdr>
          <w:bottom w:val="double" w:sz="6" w:space="1" w:color="auto"/>
        </w:pBdr>
        <w:jc w:val="center"/>
        <w:rPr>
          <w:rFonts w:eastAsia="Calibri"/>
          <w:color w:val="000000"/>
          <w:u w:val="single"/>
        </w:rPr>
      </w:pPr>
      <w:r w:rsidRPr="009C2ED4">
        <w:rPr>
          <w:sz w:val="16"/>
          <w:szCs w:val="16"/>
        </w:rPr>
        <w:t xml:space="preserve">Tālr. 63707269, 63700137, 63720940, e-pasts </w:t>
      </w:r>
      <w:hyperlink r:id="rId50" w:history="1">
        <w:r w:rsidRPr="009C2ED4">
          <w:rPr>
            <w:rStyle w:val="Hyperlink"/>
            <w:rFonts w:eastAsia="Calibri"/>
            <w:color w:val="000000"/>
            <w:sz w:val="16"/>
            <w:szCs w:val="16"/>
          </w:rPr>
          <w:t>dome@dobele.lv</w:t>
        </w:r>
      </w:hyperlink>
    </w:p>
    <w:p w14:paraId="23982356" w14:textId="77777777" w:rsidR="000B62EC" w:rsidRPr="009C2ED4" w:rsidRDefault="000B62EC" w:rsidP="000B62EC">
      <w:pPr>
        <w:widowControl w:val="0"/>
        <w:autoSpaceDE w:val="0"/>
        <w:autoSpaceDN w:val="0"/>
        <w:adjustRightInd w:val="0"/>
        <w:jc w:val="right"/>
        <w:rPr>
          <w:bCs/>
        </w:rPr>
      </w:pPr>
    </w:p>
    <w:p w14:paraId="1E906267" w14:textId="77777777" w:rsidR="000B62EC" w:rsidRPr="009C2ED4" w:rsidRDefault="000B62EC" w:rsidP="000B62EC">
      <w:pPr>
        <w:widowControl w:val="0"/>
        <w:autoSpaceDE w:val="0"/>
        <w:autoSpaceDN w:val="0"/>
        <w:adjustRightInd w:val="0"/>
        <w:jc w:val="right"/>
        <w:rPr>
          <w:bCs/>
        </w:rPr>
      </w:pPr>
      <w:r w:rsidRPr="009C2ED4">
        <w:rPr>
          <w:bCs/>
        </w:rPr>
        <w:t>APSTIPRINĀTI</w:t>
      </w:r>
    </w:p>
    <w:p w14:paraId="241BB9D3" w14:textId="77777777" w:rsidR="000B62EC" w:rsidRPr="009C2ED4" w:rsidRDefault="000B62EC" w:rsidP="000B62EC">
      <w:pPr>
        <w:widowControl w:val="0"/>
        <w:autoSpaceDE w:val="0"/>
        <w:autoSpaceDN w:val="0"/>
        <w:adjustRightInd w:val="0"/>
        <w:jc w:val="right"/>
        <w:rPr>
          <w:bCs/>
        </w:rPr>
      </w:pPr>
      <w:r w:rsidRPr="009C2ED4">
        <w:rPr>
          <w:bCs/>
        </w:rPr>
        <w:t xml:space="preserve">ar Dobeles novada domes </w:t>
      </w:r>
    </w:p>
    <w:p w14:paraId="56B4942A" w14:textId="77777777" w:rsidR="000B62EC" w:rsidRPr="009C2ED4" w:rsidRDefault="000B62EC" w:rsidP="000B62EC">
      <w:pPr>
        <w:widowControl w:val="0"/>
        <w:autoSpaceDE w:val="0"/>
        <w:autoSpaceDN w:val="0"/>
        <w:adjustRightInd w:val="0"/>
        <w:jc w:val="right"/>
        <w:rPr>
          <w:bCs/>
        </w:rPr>
      </w:pPr>
      <w:r w:rsidRPr="009C2ED4">
        <w:rPr>
          <w:bCs/>
        </w:rPr>
        <w:t xml:space="preserve">2022. gada 28. aprīļa </w:t>
      </w:r>
    </w:p>
    <w:p w14:paraId="68A4F828" w14:textId="107963F7" w:rsidR="000B62EC" w:rsidRPr="009C2ED4" w:rsidRDefault="000B62EC" w:rsidP="000B62EC">
      <w:pPr>
        <w:widowControl w:val="0"/>
        <w:autoSpaceDE w:val="0"/>
        <w:autoSpaceDN w:val="0"/>
        <w:adjustRightInd w:val="0"/>
        <w:jc w:val="right"/>
        <w:rPr>
          <w:bCs/>
        </w:rPr>
      </w:pPr>
      <w:r w:rsidRPr="009C2ED4">
        <w:rPr>
          <w:bCs/>
        </w:rPr>
        <w:t>lēmumu Nr.</w:t>
      </w:r>
      <w:r w:rsidR="00B0345F">
        <w:rPr>
          <w:bCs/>
        </w:rPr>
        <w:t>166</w:t>
      </w:r>
      <w:r w:rsidRPr="009C2ED4">
        <w:rPr>
          <w:bCs/>
        </w:rPr>
        <w:t>/7</w:t>
      </w:r>
    </w:p>
    <w:p w14:paraId="1BD0FBC3" w14:textId="136F1AB6" w:rsidR="000B62EC" w:rsidRPr="009C2ED4" w:rsidRDefault="000B62EC" w:rsidP="000B62EC">
      <w:pPr>
        <w:widowControl w:val="0"/>
        <w:autoSpaceDE w:val="0"/>
        <w:autoSpaceDN w:val="0"/>
        <w:adjustRightInd w:val="0"/>
        <w:jc w:val="right"/>
        <w:rPr>
          <w:bCs/>
        </w:rPr>
      </w:pPr>
      <w:r w:rsidRPr="009C2ED4">
        <w:rPr>
          <w:bCs/>
        </w:rPr>
        <w:t xml:space="preserve">(prot.Nr.7, </w:t>
      </w:r>
      <w:r w:rsidR="00B0345F">
        <w:rPr>
          <w:bCs/>
        </w:rPr>
        <w:t>6</w:t>
      </w:r>
      <w:r w:rsidRPr="009C2ED4">
        <w:rPr>
          <w:bCs/>
        </w:rPr>
        <w:t>.§)</w:t>
      </w:r>
    </w:p>
    <w:p w14:paraId="3B572A87" w14:textId="77777777" w:rsidR="000B62EC" w:rsidRPr="009C2ED4" w:rsidRDefault="000B62EC" w:rsidP="000B62EC">
      <w:pPr>
        <w:widowControl w:val="0"/>
        <w:autoSpaceDE w:val="0"/>
        <w:autoSpaceDN w:val="0"/>
        <w:adjustRightInd w:val="0"/>
        <w:rPr>
          <w:bCs/>
        </w:rPr>
      </w:pPr>
    </w:p>
    <w:p w14:paraId="1A0749D9" w14:textId="77777777" w:rsidR="000B62EC" w:rsidRPr="009C2ED4" w:rsidRDefault="000B62EC" w:rsidP="000B62EC">
      <w:pPr>
        <w:widowControl w:val="0"/>
        <w:autoSpaceDE w:val="0"/>
        <w:autoSpaceDN w:val="0"/>
        <w:adjustRightInd w:val="0"/>
        <w:jc w:val="center"/>
        <w:rPr>
          <w:b/>
          <w:bCs/>
          <w:sz w:val="28"/>
          <w:szCs w:val="28"/>
        </w:rPr>
      </w:pPr>
      <w:r w:rsidRPr="009C2ED4">
        <w:rPr>
          <w:b/>
          <w:bCs/>
          <w:sz w:val="28"/>
          <w:szCs w:val="28"/>
        </w:rPr>
        <w:t>NOTEIKUMI</w:t>
      </w:r>
    </w:p>
    <w:p w14:paraId="24A8C447" w14:textId="77777777" w:rsidR="000B62EC" w:rsidRPr="009C2ED4" w:rsidRDefault="000B62EC" w:rsidP="000B62EC">
      <w:pPr>
        <w:widowControl w:val="0"/>
        <w:autoSpaceDE w:val="0"/>
        <w:autoSpaceDN w:val="0"/>
        <w:adjustRightInd w:val="0"/>
        <w:jc w:val="center"/>
        <w:rPr>
          <w:bCs/>
        </w:rPr>
      </w:pPr>
      <w:r w:rsidRPr="009C2ED4">
        <w:rPr>
          <w:bCs/>
        </w:rPr>
        <w:t>Dobelē</w:t>
      </w:r>
    </w:p>
    <w:p w14:paraId="797EA557" w14:textId="77777777" w:rsidR="000B62EC" w:rsidRPr="009C2ED4" w:rsidRDefault="000B62EC" w:rsidP="000B62EC">
      <w:pPr>
        <w:widowControl w:val="0"/>
        <w:autoSpaceDE w:val="0"/>
        <w:autoSpaceDN w:val="0"/>
        <w:adjustRightInd w:val="0"/>
        <w:jc w:val="center"/>
        <w:rPr>
          <w:bCs/>
        </w:rPr>
      </w:pPr>
    </w:p>
    <w:p w14:paraId="0A99FABD" w14:textId="77777777" w:rsidR="000B62EC" w:rsidRPr="009C2ED4" w:rsidRDefault="000B62EC" w:rsidP="000B62EC">
      <w:pPr>
        <w:rPr>
          <w:b/>
          <w:bCs/>
        </w:rPr>
      </w:pPr>
    </w:p>
    <w:p w14:paraId="5034C926" w14:textId="77777777" w:rsidR="000B62EC" w:rsidRPr="009C2ED4" w:rsidRDefault="000B62EC" w:rsidP="000B62EC">
      <w:pPr>
        <w:jc w:val="center"/>
        <w:rPr>
          <w:b/>
          <w:bCs/>
          <w:caps/>
        </w:rPr>
      </w:pPr>
      <w:r w:rsidRPr="009C2ED4">
        <w:rPr>
          <w:b/>
          <w:bCs/>
          <w:caps/>
        </w:rPr>
        <w:t xml:space="preserve">Dobeles novada PAŠVALDĪBAS izglītības iestāžu izglītojamo sasniegumu izvērtēšanas un </w:t>
      </w:r>
      <w:r w:rsidRPr="009C2ED4">
        <w:rPr>
          <w:b/>
          <w:caps/>
        </w:rPr>
        <w:t>apbalvošanas kārtība</w:t>
      </w:r>
    </w:p>
    <w:p w14:paraId="1415A241" w14:textId="77777777" w:rsidR="000B62EC" w:rsidRPr="009C2ED4" w:rsidRDefault="000B62EC" w:rsidP="000B62EC">
      <w:pPr>
        <w:jc w:val="center"/>
        <w:rPr>
          <w:b/>
          <w:bCs/>
        </w:rPr>
      </w:pPr>
    </w:p>
    <w:p w14:paraId="1CFE5D39" w14:textId="77777777" w:rsidR="000B62EC" w:rsidRPr="009C2ED4" w:rsidRDefault="000B62EC" w:rsidP="000B62EC">
      <w:pPr>
        <w:rPr>
          <w:b/>
          <w:bCs/>
        </w:rPr>
      </w:pPr>
    </w:p>
    <w:p w14:paraId="654B23BA" w14:textId="77777777" w:rsidR="000B62EC" w:rsidRPr="009C2ED4" w:rsidRDefault="000B62EC" w:rsidP="000B62EC">
      <w:pPr>
        <w:jc w:val="right"/>
        <w:rPr>
          <w:rStyle w:val="Emphasis"/>
          <w:rFonts w:eastAsiaTheme="minorEastAsia"/>
          <w:i w:val="0"/>
        </w:rPr>
      </w:pPr>
      <w:r w:rsidRPr="009C2ED4">
        <w:rPr>
          <w:rStyle w:val="Emphasis"/>
          <w:rFonts w:eastAsiaTheme="minorEastAsia"/>
        </w:rPr>
        <w:t xml:space="preserve">Izdoti saskaņā ar likuma “Par pašvaldībām” 15. panta pirmās </w:t>
      </w:r>
    </w:p>
    <w:p w14:paraId="0EA6967A" w14:textId="77777777" w:rsidR="000B62EC" w:rsidRPr="009C2ED4" w:rsidRDefault="000B62EC" w:rsidP="000B62EC">
      <w:pPr>
        <w:jc w:val="right"/>
        <w:rPr>
          <w:rStyle w:val="Emphasis"/>
          <w:rFonts w:eastAsiaTheme="minorEastAsia"/>
          <w:i w:val="0"/>
        </w:rPr>
      </w:pPr>
      <w:r w:rsidRPr="009C2ED4">
        <w:rPr>
          <w:rStyle w:val="Emphasis"/>
          <w:rFonts w:eastAsiaTheme="minorEastAsia"/>
        </w:rPr>
        <w:t xml:space="preserve">daļas 4. punktu, 41 .panta pirmās daļas 2. punktu, </w:t>
      </w:r>
    </w:p>
    <w:p w14:paraId="27E77C1F" w14:textId="77777777" w:rsidR="000B62EC" w:rsidRPr="009C2ED4" w:rsidRDefault="000B62EC" w:rsidP="000B62EC">
      <w:pPr>
        <w:jc w:val="right"/>
        <w:rPr>
          <w:i/>
          <w:iCs/>
        </w:rPr>
      </w:pPr>
      <w:r w:rsidRPr="009C2ED4">
        <w:rPr>
          <w:rStyle w:val="Emphasis"/>
          <w:rFonts w:eastAsiaTheme="minorEastAsia"/>
        </w:rPr>
        <w:t>Izglītības likuma 17. panta trešās daļas 27. punktu</w:t>
      </w:r>
    </w:p>
    <w:p w14:paraId="769174C5" w14:textId="77777777" w:rsidR="000B62EC" w:rsidRPr="009C2ED4" w:rsidRDefault="000B62EC" w:rsidP="00250CF4">
      <w:pPr>
        <w:numPr>
          <w:ilvl w:val="0"/>
          <w:numId w:val="26"/>
        </w:numPr>
        <w:spacing w:before="240" w:after="120" w:line="360" w:lineRule="auto"/>
        <w:jc w:val="center"/>
        <w:rPr>
          <w:b/>
          <w:bCs/>
        </w:rPr>
      </w:pPr>
      <w:r w:rsidRPr="009C2ED4">
        <w:rPr>
          <w:b/>
          <w:bCs/>
        </w:rPr>
        <w:t xml:space="preserve">Vispārīgie jautājumi </w:t>
      </w:r>
    </w:p>
    <w:p w14:paraId="45399CA8" w14:textId="77777777" w:rsidR="000B62EC" w:rsidRPr="009C2ED4" w:rsidRDefault="000B62EC" w:rsidP="00250CF4">
      <w:pPr>
        <w:numPr>
          <w:ilvl w:val="0"/>
          <w:numId w:val="49"/>
        </w:numPr>
        <w:spacing w:after="120"/>
        <w:jc w:val="both"/>
      </w:pPr>
      <w:r w:rsidRPr="009C2ED4">
        <w:t>Noteikumi nosaka kārtību, kādā izvērtējami Dobeles novada pašvaldības izglītības iestāžu izglītojamo sasniegumi mācību priekšmetu olimpiādēs, konkursos un zinātniskās pētniecības darbu konferencēs, kā arī naudas balvu apmēru un apbalvošanas kārtību.</w:t>
      </w:r>
    </w:p>
    <w:p w14:paraId="4E3BB2DF" w14:textId="77777777" w:rsidR="000B62EC" w:rsidRPr="009C2ED4" w:rsidRDefault="000B62EC" w:rsidP="00250CF4">
      <w:pPr>
        <w:numPr>
          <w:ilvl w:val="0"/>
          <w:numId w:val="49"/>
        </w:numPr>
        <w:spacing w:after="120"/>
        <w:jc w:val="both"/>
      </w:pPr>
      <w:r w:rsidRPr="009C2ED4">
        <w:t xml:space="preserve">Šo noteikumu mērķis ir veicināt izglītojamo kvalitatīvu zināšanu un prasmju apguvi, mērķtiecīgu izaugsmi un konkurētspēju, uzsverot mācību nozīmīgumu. </w:t>
      </w:r>
    </w:p>
    <w:p w14:paraId="6349E6AF" w14:textId="3ECECD11" w:rsidR="000B62EC" w:rsidRPr="009C2ED4" w:rsidRDefault="000B62EC" w:rsidP="00990EA6">
      <w:pPr>
        <w:pStyle w:val="ListParagraph"/>
        <w:numPr>
          <w:ilvl w:val="0"/>
          <w:numId w:val="26"/>
        </w:numPr>
        <w:spacing w:after="120"/>
        <w:jc w:val="center"/>
      </w:pPr>
      <w:r w:rsidRPr="00990EA6">
        <w:rPr>
          <w:b/>
          <w:bCs/>
        </w:rPr>
        <w:t>Izglītojamo sasniegumu izvērtēšanas kārtība</w:t>
      </w:r>
    </w:p>
    <w:p w14:paraId="2523A0F7" w14:textId="77777777" w:rsidR="000B62EC" w:rsidRPr="009C2ED4" w:rsidRDefault="000B62EC" w:rsidP="00250CF4">
      <w:pPr>
        <w:numPr>
          <w:ilvl w:val="0"/>
          <w:numId w:val="49"/>
        </w:numPr>
        <w:spacing w:after="120"/>
        <w:jc w:val="both"/>
      </w:pPr>
      <w:r w:rsidRPr="009C2ED4">
        <w:t xml:space="preserve">Izglītojamo sasniegumus izvērtē pēc rezultātiem, kuri iegūti: </w:t>
      </w:r>
    </w:p>
    <w:p w14:paraId="62E2F1F4" w14:textId="77777777" w:rsidR="000B62EC" w:rsidRPr="009C2ED4" w:rsidRDefault="000B62EC" w:rsidP="00250CF4">
      <w:pPr>
        <w:numPr>
          <w:ilvl w:val="1"/>
          <w:numId w:val="49"/>
        </w:numPr>
        <w:tabs>
          <w:tab w:val="left" w:pos="1134"/>
        </w:tabs>
        <w:spacing w:after="120"/>
        <w:ind w:left="1134" w:hanging="567"/>
        <w:jc w:val="both"/>
      </w:pPr>
      <w:r w:rsidRPr="009C2ED4">
        <w:t xml:space="preserve">Eiropas un Pasaules mācību priekšmetu olimpiādēs; </w:t>
      </w:r>
    </w:p>
    <w:p w14:paraId="37690FC2" w14:textId="77777777" w:rsidR="000B62EC" w:rsidRPr="009C2ED4" w:rsidRDefault="000B62EC" w:rsidP="00250CF4">
      <w:pPr>
        <w:numPr>
          <w:ilvl w:val="1"/>
          <w:numId w:val="49"/>
        </w:numPr>
        <w:spacing w:after="120"/>
        <w:ind w:left="1134" w:hanging="567"/>
        <w:jc w:val="both"/>
      </w:pPr>
      <w:r w:rsidRPr="009C2ED4">
        <w:t xml:space="preserve">Valsts izglītības satura centra (turpmāk – VISC) organizētajās novada un valsts mācību priekšmetu olimpiādēs; </w:t>
      </w:r>
    </w:p>
    <w:p w14:paraId="548E5174" w14:textId="77777777" w:rsidR="000B62EC" w:rsidRPr="009C2ED4" w:rsidRDefault="000B62EC" w:rsidP="00250CF4">
      <w:pPr>
        <w:numPr>
          <w:ilvl w:val="1"/>
          <w:numId w:val="49"/>
        </w:numPr>
        <w:tabs>
          <w:tab w:val="left" w:pos="1134"/>
        </w:tabs>
        <w:spacing w:after="120"/>
        <w:ind w:left="1134" w:hanging="567"/>
        <w:jc w:val="both"/>
      </w:pPr>
      <w:r w:rsidRPr="009C2ED4">
        <w:t>Zemgales reģiona organizētajās mācību priekšmetu olimpiādēs;</w:t>
      </w:r>
    </w:p>
    <w:p w14:paraId="72D7B005" w14:textId="77777777" w:rsidR="000B62EC" w:rsidRPr="009C2ED4" w:rsidRDefault="000B62EC" w:rsidP="00250CF4">
      <w:pPr>
        <w:numPr>
          <w:ilvl w:val="1"/>
          <w:numId w:val="49"/>
        </w:numPr>
        <w:tabs>
          <w:tab w:val="left" w:pos="1134"/>
        </w:tabs>
        <w:spacing w:after="120"/>
        <w:ind w:left="1134" w:hanging="567"/>
        <w:jc w:val="both"/>
      </w:pPr>
      <w:r w:rsidRPr="009C2ED4">
        <w:t>Zemgales reģiona un Latvijas skolēnu zinātniskās pētniecības darbu konferencēs;</w:t>
      </w:r>
    </w:p>
    <w:p w14:paraId="5788AAB3" w14:textId="77777777" w:rsidR="000B62EC" w:rsidRPr="009C2ED4" w:rsidRDefault="000B62EC" w:rsidP="00250CF4">
      <w:pPr>
        <w:numPr>
          <w:ilvl w:val="1"/>
          <w:numId w:val="49"/>
        </w:numPr>
        <w:tabs>
          <w:tab w:val="left" w:pos="1134"/>
        </w:tabs>
        <w:spacing w:after="120"/>
        <w:ind w:left="1134" w:hanging="567"/>
        <w:jc w:val="both"/>
      </w:pPr>
      <w:r w:rsidRPr="009C2ED4">
        <w:t>Dobeles novada Izglītības pārvaldes (turpmāk - pārvalde) organizētajās mācību priekšmetu olimpiādēs;</w:t>
      </w:r>
    </w:p>
    <w:p w14:paraId="31096AAC" w14:textId="77777777" w:rsidR="000B62EC" w:rsidRPr="009C2ED4" w:rsidRDefault="000B62EC" w:rsidP="00250CF4">
      <w:pPr>
        <w:numPr>
          <w:ilvl w:val="1"/>
          <w:numId w:val="49"/>
        </w:numPr>
        <w:tabs>
          <w:tab w:val="left" w:pos="1134"/>
        </w:tabs>
        <w:spacing w:after="120"/>
        <w:ind w:hanging="225"/>
        <w:jc w:val="both"/>
      </w:pPr>
      <w:r w:rsidRPr="009C2ED4">
        <w:lastRenderedPageBreak/>
        <w:t>profesionālās izglītības konkursos.</w:t>
      </w:r>
    </w:p>
    <w:p w14:paraId="514E1390" w14:textId="77777777" w:rsidR="000B62EC" w:rsidRPr="009C2ED4" w:rsidRDefault="000B62EC" w:rsidP="00250CF4">
      <w:pPr>
        <w:numPr>
          <w:ilvl w:val="0"/>
          <w:numId w:val="49"/>
        </w:numPr>
        <w:spacing w:after="120"/>
        <w:jc w:val="both"/>
      </w:pPr>
      <w:r w:rsidRPr="009C2ED4">
        <w:t>Pārvalde līdz kārtējā gada 20. maijam veic sasniegumu apkopojumu, pamatojoties uz mācību priekšmetu olimpiāžu vērtēšanas protokoliem, konkursu un zinātniskās pētniecības darbu konferenču rezultātiem attiecīgajā mācību gadā.</w:t>
      </w:r>
    </w:p>
    <w:p w14:paraId="3B51554D" w14:textId="12B0BA46" w:rsidR="000B62EC" w:rsidRPr="009C2ED4" w:rsidRDefault="000B62EC" w:rsidP="000B62EC">
      <w:pPr>
        <w:spacing w:before="240" w:after="120" w:line="360" w:lineRule="auto"/>
        <w:jc w:val="center"/>
        <w:rPr>
          <w:b/>
          <w:bCs/>
        </w:rPr>
      </w:pPr>
      <w:r w:rsidRPr="009C2ED4">
        <w:rPr>
          <w:rStyle w:val="Strong"/>
          <w:rFonts w:eastAsia="Calibri"/>
        </w:rPr>
        <w:t xml:space="preserve">III. </w:t>
      </w:r>
      <w:r w:rsidR="00990EA6">
        <w:rPr>
          <w:rStyle w:val="Strong"/>
          <w:rFonts w:eastAsia="Calibri"/>
        </w:rPr>
        <w:t xml:space="preserve"> </w:t>
      </w:r>
      <w:r w:rsidRPr="009C2ED4">
        <w:rPr>
          <w:rStyle w:val="Strong"/>
          <w:rFonts w:eastAsia="Calibri"/>
        </w:rPr>
        <w:t>Izglītojamo sasniegumu izvērtēšanas kritēriji un naudas balvu apmērs</w:t>
      </w:r>
    </w:p>
    <w:p w14:paraId="3A424A95" w14:textId="77777777" w:rsidR="000B62EC" w:rsidRPr="009C2ED4" w:rsidRDefault="000B62EC" w:rsidP="00250CF4">
      <w:pPr>
        <w:numPr>
          <w:ilvl w:val="0"/>
          <w:numId w:val="49"/>
        </w:numPr>
        <w:tabs>
          <w:tab w:val="left" w:pos="851"/>
          <w:tab w:val="left" w:pos="1134"/>
        </w:tabs>
        <w:spacing w:after="120"/>
        <w:jc w:val="both"/>
      </w:pPr>
      <w:r w:rsidRPr="009C2ED4">
        <w:t>Par sasniegumiem  Pasaules mācību priekšmetu olimpiādēs un konkursos izglītojamajiem piešķir pārvaldes Atzinības rakstu un naudas balvu šādos apmēros:</w:t>
      </w:r>
    </w:p>
    <w:p w14:paraId="1C340747" w14:textId="77777777" w:rsidR="000B62EC" w:rsidRPr="009C2ED4" w:rsidRDefault="000B62EC" w:rsidP="00250CF4">
      <w:pPr>
        <w:numPr>
          <w:ilvl w:val="1"/>
          <w:numId w:val="49"/>
        </w:numPr>
        <w:tabs>
          <w:tab w:val="left" w:pos="851"/>
          <w:tab w:val="left" w:pos="1134"/>
        </w:tabs>
        <w:spacing w:after="120"/>
        <w:ind w:left="1134" w:hanging="567"/>
        <w:jc w:val="both"/>
      </w:pPr>
      <w:r w:rsidRPr="009C2ED4">
        <w:t>par 1. vietu – līdz EUR 1000;</w:t>
      </w:r>
    </w:p>
    <w:p w14:paraId="1307FDC5" w14:textId="77777777" w:rsidR="000B62EC" w:rsidRPr="009C2ED4" w:rsidRDefault="000B62EC" w:rsidP="00250CF4">
      <w:pPr>
        <w:numPr>
          <w:ilvl w:val="1"/>
          <w:numId w:val="49"/>
        </w:numPr>
        <w:tabs>
          <w:tab w:val="left" w:pos="851"/>
          <w:tab w:val="left" w:pos="1134"/>
        </w:tabs>
        <w:spacing w:after="120"/>
        <w:ind w:left="1134" w:hanging="567"/>
        <w:jc w:val="both"/>
      </w:pPr>
      <w:r w:rsidRPr="009C2ED4">
        <w:t>par 2. vietu – līdz EUR 800;</w:t>
      </w:r>
    </w:p>
    <w:p w14:paraId="349F3347" w14:textId="77777777" w:rsidR="000B62EC" w:rsidRPr="009C2ED4" w:rsidRDefault="000B62EC" w:rsidP="00250CF4">
      <w:pPr>
        <w:numPr>
          <w:ilvl w:val="1"/>
          <w:numId w:val="49"/>
        </w:numPr>
        <w:tabs>
          <w:tab w:val="left" w:pos="851"/>
          <w:tab w:val="left" w:pos="1134"/>
        </w:tabs>
        <w:spacing w:after="120"/>
        <w:ind w:left="1134" w:hanging="567"/>
        <w:jc w:val="both"/>
      </w:pPr>
      <w:r w:rsidRPr="009C2ED4">
        <w:t>par 3. vietu – līdz EUR 600.</w:t>
      </w:r>
    </w:p>
    <w:p w14:paraId="5A7EF3EC" w14:textId="77777777" w:rsidR="000B62EC" w:rsidRPr="009C2ED4" w:rsidRDefault="000B62EC" w:rsidP="00250CF4">
      <w:pPr>
        <w:numPr>
          <w:ilvl w:val="0"/>
          <w:numId w:val="49"/>
        </w:numPr>
        <w:spacing w:after="120"/>
        <w:jc w:val="both"/>
      </w:pPr>
      <w:r w:rsidRPr="009C2ED4">
        <w:t>Par sasniegumiem Eiropas mācību priekšmetu olimpiādēs un konkursos izglītojamajiem piešķir pārvaldes Atzinības rakstu un naudas balvu šādos apmēros:</w:t>
      </w:r>
    </w:p>
    <w:p w14:paraId="5360895D" w14:textId="77777777" w:rsidR="000B62EC" w:rsidRPr="009C2ED4" w:rsidRDefault="000B62EC" w:rsidP="00250CF4">
      <w:pPr>
        <w:numPr>
          <w:ilvl w:val="1"/>
          <w:numId w:val="49"/>
        </w:numPr>
        <w:tabs>
          <w:tab w:val="left" w:pos="993"/>
          <w:tab w:val="left" w:pos="1134"/>
        </w:tabs>
        <w:spacing w:after="120"/>
        <w:ind w:left="1134" w:hanging="567"/>
        <w:jc w:val="both"/>
      </w:pPr>
      <w:r w:rsidRPr="009C2ED4">
        <w:t>par 1. vietu – līdz EUR 300;</w:t>
      </w:r>
    </w:p>
    <w:p w14:paraId="39828C74" w14:textId="77777777" w:rsidR="000B62EC" w:rsidRPr="009C2ED4" w:rsidRDefault="000B62EC" w:rsidP="00250CF4">
      <w:pPr>
        <w:numPr>
          <w:ilvl w:val="1"/>
          <w:numId w:val="49"/>
        </w:numPr>
        <w:tabs>
          <w:tab w:val="left" w:pos="993"/>
          <w:tab w:val="left" w:pos="1134"/>
        </w:tabs>
        <w:spacing w:after="120"/>
        <w:ind w:left="1134" w:hanging="567"/>
        <w:jc w:val="both"/>
      </w:pPr>
      <w:r w:rsidRPr="009C2ED4">
        <w:t>par 2. vietu – līdz EUR 250;</w:t>
      </w:r>
    </w:p>
    <w:p w14:paraId="6053058C" w14:textId="77777777" w:rsidR="000B62EC" w:rsidRPr="009C2ED4" w:rsidRDefault="000B62EC" w:rsidP="00250CF4">
      <w:pPr>
        <w:numPr>
          <w:ilvl w:val="1"/>
          <w:numId w:val="49"/>
        </w:numPr>
        <w:tabs>
          <w:tab w:val="left" w:pos="993"/>
          <w:tab w:val="left" w:pos="1134"/>
        </w:tabs>
        <w:spacing w:after="120"/>
        <w:ind w:left="1134" w:hanging="567"/>
        <w:jc w:val="both"/>
      </w:pPr>
      <w:r w:rsidRPr="009C2ED4">
        <w:t>par 3. vietu – līdz EUR 200.</w:t>
      </w:r>
    </w:p>
    <w:p w14:paraId="6C08A9AB" w14:textId="77777777" w:rsidR="000B62EC" w:rsidRPr="009C2ED4" w:rsidRDefault="000B62EC" w:rsidP="00250CF4">
      <w:pPr>
        <w:pStyle w:val="ListParagraph"/>
        <w:numPr>
          <w:ilvl w:val="0"/>
          <w:numId w:val="49"/>
        </w:numPr>
        <w:suppressAutoHyphens w:val="0"/>
        <w:autoSpaceDE w:val="0"/>
        <w:autoSpaceDN w:val="0"/>
        <w:spacing w:after="120"/>
        <w:jc w:val="both"/>
      </w:pPr>
      <w:r w:rsidRPr="009C2ED4">
        <w:t>Par sasniegumiem valsts mācību priekšmetu olimpiādēs un konkursos, Latvijas skolēnu zinātniski pētniecisko darbu konferencē izglītojamajiem piešķir naudas balvu šādos apmēros:</w:t>
      </w:r>
      <w:bookmarkStart w:id="59" w:name="_Hlk100150901"/>
    </w:p>
    <w:p w14:paraId="2361EED9" w14:textId="77777777" w:rsidR="000B62EC" w:rsidRPr="009C2ED4" w:rsidRDefault="000B62EC" w:rsidP="00250CF4">
      <w:pPr>
        <w:numPr>
          <w:ilvl w:val="1"/>
          <w:numId w:val="49"/>
        </w:numPr>
        <w:tabs>
          <w:tab w:val="left" w:pos="1134"/>
        </w:tabs>
        <w:spacing w:after="120"/>
        <w:ind w:left="1134" w:hanging="567"/>
        <w:jc w:val="both"/>
      </w:pPr>
      <w:r w:rsidRPr="009C2ED4">
        <w:t>par I pakāpes diplomu un zelta medaļu – līdz EUR 80;</w:t>
      </w:r>
    </w:p>
    <w:p w14:paraId="7F14B9B1" w14:textId="77777777" w:rsidR="000B62EC" w:rsidRPr="009C2ED4" w:rsidRDefault="000B62EC" w:rsidP="00250CF4">
      <w:pPr>
        <w:numPr>
          <w:ilvl w:val="1"/>
          <w:numId w:val="49"/>
        </w:numPr>
        <w:tabs>
          <w:tab w:val="left" w:pos="1134"/>
        </w:tabs>
        <w:spacing w:after="120"/>
        <w:ind w:left="1134" w:hanging="567"/>
        <w:jc w:val="both"/>
      </w:pPr>
      <w:r w:rsidRPr="009C2ED4">
        <w:t>par II pakāpes diplomu un sudraba medaļu – līdz EUR 70;</w:t>
      </w:r>
    </w:p>
    <w:p w14:paraId="5924CAB6" w14:textId="77777777" w:rsidR="000B62EC" w:rsidRPr="009C2ED4" w:rsidRDefault="000B62EC" w:rsidP="00250CF4">
      <w:pPr>
        <w:numPr>
          <w:ilvl w:val="1"/>
          <w:numId w:val="49"/>
        </w:numPr>
        <w:tabs>
          <w:tab w:val="left" w:pos="1134"/>
        </w:tabs>
        <w:spacing w:after="120"/>
        <w:ind w:left="1134" w:hanging="567"/>
        <w:jc w:val="both"/>
      </w:pPr>
      <w:r w:rsidRPr="009C2ED4">
        <w:t>par III pakāpes diplomu un bronzas medaļu – līdz EUR 60;</w:t>
      </w:r>
    </w:p>
    <w:p w14:paraId="73819B6E" w14:textId="77777777" w:rsidR="000B62EC" w:rsidRPr="009C2ED4" w:rsidRDefault="000B62EC" w:rsidP="00250CF4">
      <w:pPr>
        <w:numPr>
          <w:ilvl w:val="1"/>
          <w:numId w:val="49"/>
        </w:numPr>
        <w:tabs>
          <w:tab w:val="left" w:pos="1134"/>
        </w:tabs>
        <w:spacing w:after="120"/>
        <w:ind w:left="1134" w:hanging="567"/>
        <w:jc w:val="both"/>
      </w:pPr>
      <w:r w:rsidRPr="009C2ED4">
        <w:t>par Atzinības iegūšanu - līdz EUR 50</w:t>
      </w:r>
      <w:bookmarkEnd w:id="59"/>
      <w:r w:rsidRPr="009C2ED4">
        <w:t>.</w:t>
      </w:r>
    </w:p>
    <w:p w14:paraId="4E34B9B4" w14:textId="77777777" w:rsidR="000B62EC" w:rsidRPr="009C2ED4" w:rsidRDefault="000B62EC" w:rsidP="00250CF4">
      <w:pPr>
        <w:numPr>
          <w:ilvl w:val="0"/>
          <w:numId w:val="49"/>
        </w:numPr>
        <w:spacing w:after="120"/>
        <w:jc w:val="both"/>
      </w:pPr>
      <w:r w:rsidRPr="009C2ED4">
        <w:t>Ja vienu Latvijas skolēnu zinātniskās pētniecības darbu izstrādājusi izglītojamo autoru grupa, iegūtās naudas balvas summu sadala uz izglītojamo autoru skaitu.</w:t>
      </w:r>
    </w:p>
    <w:p w14:paraId="57C51A36" w14:textId="77777777" w:rsidR="000B62EC" w:rsidRPr="009C2ED4" w:rsidRDefault="000B62EC" w:rsidP="00250CF4">
      <w:pPr>
        <w:numPr>
          <w:ilvl w:val="0"/>
          <w:numId w:val="49"/>
        </w:numPr>
        <w:spacing w:after="120"/>
        <w:jc w:val="both"/>
      </w:pPr>
      <w:r w:rsidRPr="009C2ED4">
        <w:t>Par sasniegumiem Zemgales reģiona mācību priekšmetu olimpiādēs un konkursos, Zemgales reģiona skolēnu zinātniskās pētniecības darbu konferencēs un konkursos izglītojamajiem piešķir Pārvaldes Atzinības rakstu un naudas balvu šādos apmēros:</w:t>
      </w:r>
    </w:p>
    <w:p w14:paraId="3F8B7211"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I pakāpes diplomu  – līdz EUR 45;</w:t>
      </w:r>
    </w:p>
    <w:p w14:paraId="63A3D7F5"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II pakāpes diplomu – līdz EUR 40;</w:t>
      </w:r>
    </w:p>
    <w:p w14:paraId="1FA0AD6B"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III pakāpes diplomu – līdz EUR 35;</w:t>
      </w:r>
    </w:p>
    <w:p w14:paraId="7229AC6C"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Atzinības iegūšanu - līdz EUR 30.</w:t>
      </w:r>
    </w:p>
    <w:p w14:paraId="43C8A12C" w14:textId="77777777" w:rsidR="000B62EC" w:rsidRPr="009C2ED4" w:rsidRDefault="000B62EC" w:rsidP="00250CF4">
      <w:pPr>
        <w:numPr>
          <w:ilvl w:val="0"/>
          <w:numId w:val="49"/>
        </w:numPr>
        <w:spacing w:after="120"/>
        <w:jc w:val="both"/>
      </w:pPr>
      <w:r w:rsidRPr="009C2ED4">
        <w:t>Ja izglītojamais autors vai izglītojamo autoru grupa ar vienu un to pašu skolēnu zinātniskās pētniecības darbu guvusi sasniegumus vairākās skolēnu zinātniskās pētniecības darbu konferencēs, tad tiek piešķirta viena – lielākā naudas balva.</w:t>
      </w:r>
    </w:p>
    <w:p w14:paraId="02DBEB3B" w14:textId="77777777" w:rsidR="000B62EC" w:rsidRPr="009C2ED4" w:rsidRDefault="000B62EC" w:rsidP="00250CF4">
      <w:pPr>
        <w:numPr>
          <w:ilvl w:val="0"/>
          <w:numId w:val="49"/>
        </w:numPr>
        <w:spacing w:after="120"/>
        <w:jc w:val="both"/>
      </w:pPr>
      <w:r w:rsidRPr="009C2ED4">
        <w:t>Par sasniegumiem Dobeles novada mācību priekšmetu olimpiādēs izglītojamajiem piešķir Pārvaldes Atzinības rakstu un naudas balvu šādos apmēros:</w:t>
      </w:r>
    </w:p>
    <w:p w14:paraId="49DBEC88"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1.vietu – līdz EUR 25;</w:t>
      </w:r>
    </w:p>
    <w:p w14:paraId="150DFCCC"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2.vietu – līdz EUR 20;</w:t>
      </w:r>
    </w:p>
    <w:p w14:paraId="54A7CAFE" w14:textId="77777777" w:rsidR="000B62EC" w:rsidRPr="009C2ED4" w:rsidRDefault="000B62EC" w:rsidP="00250CF4">
      <w:pPr>
        <w:pStyle w:val="ListParagraph"/>
        <w:numPr>
          <w:ilvl w:val="1"/>
          <w:numId w:val="49"/>
        </w:numPr>
        <w:suppressAutoHyphens w:val="0"/>
        <w:autoSpaceDE w:val="0"/>
        <w:autoSpaceDN w:val="0"/>
        <w:spacing w:after="120"/>
        <w:ind w:left="1134" w:hanging="567"/>
      </w:pPr>
      <w:r w:rsidRPr="009C2ED4">
        <w:t>par 3.vietu – līdz EUR 15.</w:t>
      </w:r>
    </w:p>
    <w:p w14:paraId="4423448B" w14:textId="77777777" w:rsidR="000B62EC" w:rsidRPr="009C2ED4" w:rsidRDefault="000B62EC" w:rsidP="00250CF4">
      <w:pPr>
        <w:numPr>
          <w:ilvl w:val="0"/>
          <w:numId w:val="49"/>
        </w:numPr>
        <w:spacing w:after="120"/>
        <w:jc w:val="both"/>
      </w:pPr>
      <w:r w:rsidRPr="009C2ED4">
        <w:lastRenderedPageBreak/>
        <w:t>Ja izglītojamais ieguvis vairākas godalgotās vietas, naudas balvu apmēru summē un izmaksā noteikumos noteikto balvu apmēra kopsummā.</w:t>
      </w:r>
    </w:p>
    <w:p w14:paraId="18097346" w14:textId="77777777" w:rsidR="000B62EC" w:rsidRPr="009C2ED4" w:rsidRDefault="000B62EC" w:rsidP="00250CF4">
      <w:pPr>
        <w:numPr>
          <w:ilvl w:val="0"/>
          <w:numId w:val="49"/>
        </w:numPr>
        <w:spacing w:after="120"/>
        <w:jc w:val="both"/>
      </w:pPr>
      <w:r w:rsidRPr="009C2ED4">
        <w:t>Naudas balvas tiek piešķirtas iedalītā budžeta ietvaros. Ja budžeta finansējums nav pietiekošs visu naudas balvu izmaksai, tad naudas balvu summas tiek proporcionāli samazinātas.</w:t>
      </w:r>
    </w:p>
    <w:p w14:paraId="3D97F1B0" w14:textId="77777777" w:rsidR="000B62EC" w:rsidRPr="009C2ED4" w:rsidRDefault="000B62EC" w:rsidP="000B62EC">
      <w:pPr>
        <w:spacing w:after="120"/>
        <w:ind w:left="360"/>
        <w:jc w:val="both"/>
      </w:pPr>
    </w:p>
    <w:p w14:paraId="091FBBB1" w14:textId="20E6C0A9" w:rsidR="000B62EC" w:rsidRPr="009C2ED4" w:rsidRDefault="000B62EC" w:rsidP="000B62EC">
      <w:pPr>
        <w:spacing w:after="120"/>
        <w:ind w:left="720"/>
        <w:jc w:val="center"/>
        <w:rPr>
          <w:b/>
        </w:rPr>
      </w:pPr>
      <w:r w:rsidRPr="009C2ED4">
        <w:rPr>
          <w:b/>
        </w:rPr>
        <w:t xml:space="preserve">IV. </w:t>
      </w:r>
      <w:r w:rsidR="00990EA6">
        <w:rPr>
          <w:b/>
        </w:rPr>
        <w:t xml:space="preserve"> </w:t>
      </w:r>
      <w:r w:rsidRPr="009C2ED4">
        <w:rPr>
          <w:b/>
        </w:rPr>
        <w:t>Apbalvošanas kārtība</w:t>
      </w:r>
    </w:p>
    <w:p w14:paraId="2170251B" w14:textId="77777777" w:rsidR="000B62EC" w:rsidRPr="009C2ED4" w:rsidRDefault="000B62EC" w:rsidP="00250CF4">
      <w:pPr>
        <w:numPr>
          <w:ilvl w:val="0"/>
          <w:numId w:val="49"/>
        </w:numPr>
        <w:spacing w:after="120"/>
        <w:jc w:val="both"/>
      </w:pPr>
      <w:r w:rsidRPr="009C2ED4">
        <w:t>Apbalvošanas pasākumu mācību gada noslēgumā organizē pārvalde.</w:t>
      </w:r>
    </w:p>
    <w:p w14:paraId="664C524D" w14:textId="77777777" w:rsidR="000B62EC" w:rsidRPr="009C2ED4" w:rsidRDefault="000B62EC" w:rsidP="00250CF4">
      <w:pPr>
        <w:numPr>
          <w:ilvl w:val="0"/>
          <w:numId w:val="49"/>
        </w:numPr>
        <w:spacing w:after="120"/>
        <w:jc w:val="both"/>
      </w:pPr>
      <w:r w:rsidRPr="009C2ED4">
        <w:t>Naudas balvas izmaksā, pamatojoties uz pārvaldes rīkojumu, ieturot valstī noteiktos nodokļus no naudas balvas summas.</w:t>
      </w:r>
    </w:p>
    <w:p w14:paraId="18FE377B" w14:textId="77777777" w:rsidR="000B62EC" w:rsidRPr="009C2ED4" w:rsidRDefault="000B62EC" w:rsidP="00250CF4">
      <w:pPr>
        <w:numPr>
          <w:ilvl w:val="0"/>
          <w:numId w:val="49"/>
        </w:numPr>
        <w:spacing w:after="120"/>
        <w:jc w:val="both"/>
      </w:pPr>
      <w:r w:rsidRPr="009C2ED4">
        <w:t>Starptautiskajās olimpiādēs un konkursos, kas notiek vasaras mēnešos, gūtos sasniegumus iekļauj nākamā mācību gada sasniegumu izvērtēšanā vai organizē atsevišķu apbalvošanas pasākumu.</w:t>
      </w:r>
    </w:p>
    <w:p w14:paraId="6BA3258D" w14:textId="77777777" w:rsidR="000B62EC" w:rsidRPr="009C2ED4" w:rsidRDefault="000B62EC" w:rsidP="000B62EC">
      <w:pPr>
        <w:rPr>
          <w:b/>
        </w:rPr>
      </w:pPr>
    </w:p>
    <w:p w14:paraId="6CE47114" w14:textId="77777777" w:rsidR="000B62EC" w:rsidRPr="009C2ED4" w:rsidRDefault="000B62EC" w:rsidP="000B62EC">
      <w:pPr>
        <w:ind w:left="810"/>
      </w:pPr>
    </w:p>
    <w:p w14:paraId="12D30AF9" w14:textId="77777777" w:rsidR="000B62EC" w:rsidRPr="009C2ED4" w:rsidRDefault="000B62EC" w:rsidP="000B62EC">
      <w:pPr>
        <w:jc w:val="center"/>
      </w:pPr>
    </w:p>
    <w:p w14:paraId="4558ABED" w14:textId="77777777" w:rsidR="000B62EC" w:rsidRPr="009C2ED4" w:rsidRDefault="000B62EC" w:rsidP="000B62EC">
      <w:pPr>
        <w:pStyle w:val="Default"/>
        <w:jc w:val="center"/>
        <w:rPr>
          <w:b/>
          <w:bCs/>
          <w:color w:val="auto"/>
          <w:lang w:val="lv-LV"/>
        </w:rPr>
      </w:pPr>
    </w:p>
    <w:p w14:paraId="75C88926" w14:textId="77777777" w:rsidR="000B62EC" w:rsidRPr="009C2ED4" w:rsidRDefault="000B62EC" w:rsidP="000B62EC">
      <w:pPr>
        <w:pStyle w:val="Default"/>
        <w:jc w:val="center"/>
        <w:rPr>
          <w:b/>
          <w:bCs/>
          <w:color w:val="auto"/>
          <w:lang w:val="lv-LV"/>
        </w:rPr>
      </w:pPr>
    </w:p>
    <w:p w14:paraId="29425FC8" w14:textId="77777777" w:rsidR="000B62EC" w:rsidRPr="009C2ED4" w:rsidRDefault="000B62EC" w:rsidP="000B62EC">
      <w:pPr>
        <w:jc w:val="both"/>
        <w:rPr>
          <w:b/>
          <w:highlight w:val="yellow"/>
        </w:rPr>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t xml:space="preserve">I. </w:t>
      </w:r>
      <w:proofErr w:type="spellStart"/>
      <w:r w:rsidRPr="009C2ED4">
        <w:t>Gorskis</w:t>
      </w:r>
      <w:proofErr w:type="spellEnd"/>
    </w:p>
    <w:bookmarkEnd w:id="58"/>
    <w:p w14:paraId="72614190" w14:textId="77777777" w:rsidR="000B62EC" w:rsidRPr="009C2ED4" w:rsidRDefault="000B62EC" w:rsidP="000B62EC">
      <w:pPr>
        <w:pStyle w:val="Default"/>
        <w:jc w:val="center"/>
        <w:rPr>
          <w:b/>
          <w:bCs/>
          <w:color w:val="auto"/>
          <w:lang w:val="lv-LV"/>
        </w:rPr>
      </w:pPr>
    </w:p>
    <w:p w14:paraId="181D1D36" w14:textId="77777777" w:rsidR="000B62EC" w:rsidRPr="009C2ED4" w:rsidRDefault="000B62EC" w:rsidP="000B62EC"/>
    <w:p w14:paraId="2FF669AC" w14:textId="77777777" w:rsidR="000B62EC" w:rsidRPr="009C2ED4" w:rsidRDefault="000B62EC" w:rsidP="000B62EC"/>
    <w:p w14:paraId="1B40C926" w14:textId="77777777" w:rsidR="000B62EC" w:rsidRPr="009C2ED4" w:rsidRDefault="000B62EC" w:rsidP="000B62EC">
      <w:pPr>
        <w:pStyle w:val="Default"/>
        <w:ind w:right="-241"/>
        <w:jc w:val="both"/>
        <w:rPr>
          <w:lang w:val="lv-LV"/>
        </w:rPr>
      </w:pPr>
    </w:p>
    <w:p w14:paraId="1F716C3B" w14:textId="77777777" w:rsidR="000B62EC" w:rsidRPr="009C2ED4" w:rsidRDefault="000B62EC" w:rsidP="000B62EC">
      <w:pPr>
        <w:ind w:right="-766"/>
      </w:pPr>
    </w:p>
    <w:p w14:paraId="5D51DA77" w14:textId="77777777" w:rsidR="000B62EC" w:rsidRPr="009C2ED4" w:rsidRDefault="000B62EC" w:rsidP="000B62EC">
      <w:pPr>
        <w:jc w:val="right"/>
      </w:pPr>
      <w:r w:rsidRPr="009C2ED4">
        <w:br w:type="page"/>
      </w:r>
    </w:p>
    <w:p w14:paraId="5D84B447" w14:textId="77777777" w:rsidR="000B62EC" w:rsidRPr="009C2ED4" w:rsidRDefault="000B62EC" w:rsidP="000B62EC">
      <w:pPr>
        <w:tabs>
          <w:tab w:val="left" w:pos="-24212"/>
        </w:tabs>
        <w:jc w:val="center"/>
        <w:rPr>
          <w:sz w:val="20"/>
          <w:szCs w:val="20"/>
        </w:rPr>
      </w:pPr>
      <w:bookmarkStart w:id="60" w:name="_Hlk102986603"/>
      <w:r w:rsidRPr="009C2ED4">
        <w:rPr>
          <w:noProof/>
          <w:sz w:val="20"/>
          <w:szCs w:val="20"/>
        </w:rPr>
        <w:lastRenderedPageBreak/>
        <w:drawing>
          <wp:inline distT="0" distB="0" distL="0" distR="0" wp14:anchorId="35F68B39" wp14:editId="4E47E4E5">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04EB13" w14:textId="77777777" w:rsidR="000B62EC" w:rsidRPr="009C2ED4" w:rsidRDefault="000B62EC" w:rsidP="000B62EC">
      <w:pPr>
        <w:pStyle w:val="Header"/>
        <w:jc w:val="center"/>
        <w:rPr>
          <w:sz w:val="20"/>
        </w:rPr>
      </w:pPr>
      <w:r w:rsidRPr="009C2ED4">
        <w:rPr>
          <w:sz w:val="20"/>
        </w:rPr>
        <w:t>LATVIJAS REPUBLIKA</w:t>
      </w:r>
    </w:p>
    <w:p w14:paraId="22BB053B" w14:textId="77777777" w:rsidR="000B62EC" w:rsidRPr="009C2ED4" w:rsidRDefault="000B62EC" w:rsidP="000B62EC">
      <w:pPr>
        <w:pStyle w:val="Header"/>
        <w:jc w:val="center"/>
        <w:rPr>
          <w:b/>
          <w:sz w:val="32"/>
          <w:szCs w:val="32"/>
        </w:rPr>
      </w:pPr>
      <w:r w:rsidRPr="009C2ED4">
        <w:rPr>
          <w:b/>
          <w:sz w:val="32"/>
          <w:szCs w:val="32"/>
        </w:rPr>
        <w:t>DOBELES NOVADA DOME</w:t>
      </w:r>
    </w:p>
    <w:p w14:paraId="7BC46D4A"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9A1AD50"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1" w:history="1">
        <w:r w:rsidRPr="009C2ED4">
          <w:rPr>
            <w:rStyle w:val="Hyperlink"/>
            <w:rFonts w:eastAsia="Calibri"/>
            <w:color w:val="000000"/>
            <w:sz w:val="16"/>
            <w:szCs w:val="16"/>
          </w:rPr>
          <w:t>dome@dobele.lv</w:t>
        </w:r>
      </w:hyperlink>
    </w:p>
    <w:p w14:paraId="0A82B29A" w14:textId="77777777" w:rsidR="000B62EC" w:rsidRPr="009C2ED4" w:rsidRDefault="000B62EC" w:rsidP="000B62EC">
      <w:pPr>
        <w:jc w:val="center"/>
        <w:rPr>
          <w:b/>
        </w:rPr>
      </w:pPr>
    </w:p>
    <w:p w14:paraId="530A7DEF" w14:textId="77777777" w:rsidR="000B62EC" w:rsidRPr="009C2ED4" w:rsidRDefault="000B62EC" w:rsidP="000B62EC">
      <w:pPr>
        <w:jc w:val="center"/>
        <w:rPr>
          <w:b/>
        </w:rPr>
      </w:pPr>
      <w:r w:rsidRPr="009C2ED4">
        <w:rPr>
          <w:b/>
        </w:rPr>
        <w:t>LĒMUMS</w:t>
      </w:r>
    </w:p>
    <w:p w14:paraId="548E184F" w14:textId="77777777" w:rsidR="000B62EC" w:rsidRPr="009C2ED4" w:rsidRDefault="000B62EC" w:rsidP="000B62EC">
      <w:pPr>
        <w:jc w:val="center"/>
        <w:rPr>
          <w:b/>
        </w:rPr>
      </w:pPr>
      <w:r w:rsidRPr="009C2ED4">
        <w:rPr>
          <w:b/>
        </w:rPr>
        <w:t>Dobelē</w:t>
      </w:r>
    </w:p>
    <w:p w14:paraId="6A476A69" w14:textId="77777777" w:rsidR="000B62EC" w:rsidRPr="009C2ED4" w:rsidRDefault="000B62EC" w:rsidP="000B62EC">
      <w:pPr>
        <w:tabs>
          <w:tab w:val="left" w:pos="-18092"/>
        </w:tabs>
        <w:ind w:left="360"/>
        <w:jc w:val="both"/>
        <w:rPr>
          <w:b/>
        </w:rPr>
      </w:pPr>
    </w:p>
    <w:p w14:paraId="50CA2492" w14:textId="29C2D2A9"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D6356F">
        <w:rPr>
          <w:b/>
          <w:color w:val="000000"/>
        </w:rPr>
        <w:t>167</w:t>
      </w:r>
      <w:r w:rsidRPr="009C2ED4">
        <w:rPr>
          <w:b/>
          <w:color w:val="000000"/>
        </w:rPr>
        <w:t>/7</w:t>
      </w:r>
    </w:p>
    <w:p w14:paraId="75E9DA7D" w14:textId="458651CA" w:rsidR="000B62EC" w:rsidRPr="009C2ED4" w:rsidRDefault="000B62EC" w:rsidP="000B62EC">
      <w:pPr>
        <w:tabs>
          <w:tab w:val="center" w:pos="4320"/>
          <w:tab w:val="right" w:pos="8640"/>
        </w:tabs>
        <w:jc w:val="right"/>
        <w:rPr>
          <w:color w:val="000000"/>
        </w:rPr>
      </w:pPr>
      <w:r w:rsidRPr="009C2ED4">
        <w:rPr>
          <w:color w:val="000000"/>
        </w:rPr>
        <w:t xml:space="preserve">(prot.Nr.7, </w:t>
      </w:r>
      <w:r w:rsidR="00D6356F">
        <w:rPr>
          <w:color w:val="000000"/>
        </w:rPr>
        <w:t>7</w:t>
      </w:r>
      <w:r w:rsidRPr="009C2ED4">
        <w:rPr>
          <w:color w:val="000000"/>
        </w:rPr>
        <w:t>.§)</w:t>
      </w:r>
    </w:p>
    <w:p w14:paraId="276FEB5E" w14:textId="77777777" w:rsidR="000B62EC" w:rsidRPr="009C2ED4" w:rsidRDefault="000B62EC" w:rsidP="000B62EC">
      <w:pPr>
        <w:tabs>
          <w:tab w:val="center" w:pos="4320"/>
          <w:tab w:val="right" w:pos="8640"/>
        </w:tabs>
        <w:jc w:val="right"/>
        <w:rPr>
          <w:b/>
          <w:u w:val="single"/>
        </w:rPr>
      </w:pPr>
    </w:p>
    <w:p w14:paraId="0BA535AA" w14:textId="77777777" w:rsidR="000B62EC" w:rsidRPr="009C2ED4" w:rsidRDefault="000B62EC" w:rsidP="000B62EC">
      <w:pPr>
        <w:jc w:val="center"/>
        <w:rPr>
          <w:b/>
          <w:u w:val="single"/>
        </w:rPr>
      </w:pPr>
      <w:r w:rsidRPr="009C2ED4">
        <w:rPr>
          <w:b/>
          <w:u w:val="single"/>
        </w:rPr>
        <w:t xml:space="preserve">Par Pašvaldības līdzfinansējuma piešķiršanas komisijas izveidi un </w:t>
      </w:r>
      <w:r w:rsidRPr="009C2ED4">
        <w:rPr>
          <w:b/>
          <w:color w:val="000000"/>
          <w:u w:val="single"/>
        </w:rPr>
        <w:t>komisijas</w:t>
      </w:r>
      <w:r w:rsidRPr="009C2ED4">
        <w:rPr>
          <w:b/>
          <w:u w:val="single"/>
        </w:rPr>
        <w:t xml:space="preserve"> nolikuma apstiprināšanu</w:t>
      </w:r>
    </w:p>
    <w:p w14:paraId="5C087D4B" w14:textId="77777777" w:rsidR="000B62EC" w:rsidRPr="009C2ED4" w:rsidRDefault="000B62EC" w:rsidP="000B62EC">
      <w:pPr>
        <w:jc w:val="center"/>
        <w:rPr>
          <w:b/>
          <w:u w:val="single"/>
        </w:rPr>
      </w:pPr>
    </w:p>
    <w:p w14:paraId="4CBB8B79" w14:textId="4DB3389A" w:rsidR="000B62EC" w:rsidRPr="009C2ED4" w:rsidRDefault="000B62EC" w:rsidP="000B62EC">
      <w:pPr>
        <w:jc w:val="both"/>
      </w:pPr>
      <w:r w:rsidRPr="009C2ED4">
        <w:tab/>
        <w:t xml:space="preserve">Saskaņā ar likuma “Par pašvaldībām” 15. panta pirmās daļas 5. un 6. punktu, 21. panta pirmās daļas 24. punktu, 61. panta otro un trešo daļu, </w:t>
      </w:r>
      <w:r w:rsidR="00D6356F" w:rsidRPr="00E54811">
        <w:rPr>
          <w:iCs/>
        </w:rPr>
        <w:t>atklāti balsojot</w:t>
      </w:r>
      <w:r w:rsidR="00D6356F">
        <w:rPr>
          <w:iCs/>
        </w:rPr>
        <w:t>:</w:t>
      </w:r>
      <w:r w:rsidR="00D6356F" w:rsidRPr="00E54811">
        <w:rPr>
          <w:iCs/>
        </w:rPr>
        <w:t xml:space="preserve"> PAR</w:t>
      </w:r>
      <w:r w:rsidR="00D6356F">
        <w:rPr>
          <w:iCs/>
        </w:rPr>
        <w:t xml:space="preserve"> </w:t>
      </w:r>
      <w:r w:rsidR="00D6356F" w:rsidRPr="00E54811">
        <w:rPr>
          <w:iCs/>
        </w:rPr>
        <w:t>-</w:t>
      </w:r>
      <w:r w:rsidR="00D6356F">
        <w:rPr>
          <w:iCs/>
        </w:rPr>
        <w:t xml:space="preserve"> 15</w:t>
      </w:r>
      <w:r w:rsidR="00D6356F" w:rsidRPr="00F75DB4">
        <w:rPr>
          <w:rFonts w:eastAsia="Calibri"/>
          <w:color w:val="000000"/>
          <w:lang w:eastAsia="en-US"/>
        </w:rPr>
        <w:t xml:space="preserve">  (</w:t>
      </w:r>
      <w:r w:rsidR="00D6356F" w:rsidRPr="00FE5C59">
        <w:rPr>
          <w:bCs/>
          <w:lang w:eastAsia="et-EE"/>
        </w:rPr>
        <w:t>K</w:t>
      </w:r>
      <w:r w:rsidR="00D6356F">
        <w:rPr>
          <w:bCs/>
          <w:lang w:eastAsia="et-EE"/>
        </w:rPr>
        <w:t xml:space="preserve">ristīne </w:t>
      </w:r>
      <w:r w:rsidR="00D6356F" w:rsidRPr="00FE5C59">
        <w:rPr>
          <w:bCs/>
          <w:lang w:eastAsia="et-EE"/>
        </w:rPr>
        <w:t xml:space="preserve">Briede, </w:t>
      </w:r>
      <w:r w:rsidR="00D6356F">
        <w:rPr>
          <w:bCs/>
          <w:lang w:eastAsia="et-EE"/>
        </w:rPr>
        <w:t xml:space="preserve">Sarmīte Dude, </w:t>
      </w:r>
      <w:r w:rsidR="00D6356F" w:rsidRPr="00FE5C59">
        <w:rPr>
          <w:bCs/>
          <w:lang w:eastAsia="et-EE"/>
        </w:rPr>
        <w:t>M</w:t>
      </w:r>
      <w:r w:rsidR="00D6356F">
        <w:rPr>
          <w:bCs/>
          <w:lang w:eastAsia="et-EE"/>
        </w:rPr>
        <w:t xml:space="preserve">āris </w:t>
      </w:r>
      <w:r w:rsidR="00D6356F" w:rsidRPr="00FE5C59">
        <w:rPr>
          <w:bCs/>
          <w:lang w:eastAsia="et-EE"/>
        </w:rPr>
        <w:t>Feldmanis, E</w:t>
      </w:r>
      <w:r w:rsidR="00D6356F">
        <w:rPr>
          <w:bCs/>
          <w:lang w:eastAsia="et-EE"/>
        </w:rPr>
        <w:t xml:space="preserve">dgars </w:t>
      </w:r>
      <w:proofErr w:type="spellStart"/>
      <w:r w:rsidR="00D6356F" w:rsidRPr="00FE5C59">
        <w:rPr>
          <w:bCs/>
          <w:lang w:eastAsia="et-EE"/>
        </w:rPr>
        <w:t>Gaigalis</w:t>
      </w:r>
      <w:proofErr w:type="spellEnd"/>
      <w:r w:rsidR="00D6356F" w:rsidRPr="00FE5C59">
        <w:rPr>
          <w:bCs/>
          <w:lang w:eastAsia="et-EE"/>
        </w:rPr>
        <w:t>, I</w:t>
      </w:r>
      <w:r w:rsidR="00D6356F">
        <w:rPr>
          <w:bCs/>
          <w:lang w:eastAsia="et-EE"/>
        </w:rPr>
        <w:t xml:space="preserve">vars </w:t>
      </w:r>
      <w:proofErr w:type="spellStart"/>
      <w:r w:rsidR="00D6356F" w:rsidRPr="00FE5C59">
        <w:rPr>
          <w:bCs/>
          <w:lang w:eastAsia="et-EE"/>
        </w:rPr>
        <w:t>Gorskis</w:t>
      </w:r>
      <w:proofErr w:type="spellEnd"/>
      <w:r w:rsidR="00D6356F" w:rsidRPr="00FE5C59">
        <w:rPr>
          <w:bCs/>
          <w:lang w:eastAsia="et-EE"/>
        </w:rPr>
        <w:t xml:space="preserve">, </w:t>
      </w:r>
      <w:r w:rsidR="00D6356F">
        <w:rPr>
          <w:bCs/>
          <w:lang w:eastAsia="et-EE"/>
        </w:rPr>
        <w:t xml:space="preserve">Linda </w:t>
      </w:r>
      <w:proofErr w:type="spellStart"/>
      <w:r w:rsidR="00D6356F">
        <w:rPr>
          <w:bCs/>
          <w:lang w:eastAsia="et-EE"/>
        </w:rPr>
        <w:t>Karloviča</w:t>
      </w:r>
      <w:proofErr w:type="spellEnd"/>
      <w:r w:rsidR="00D6356F">
        <w:rPr>
          <w:bCs/>
          <w:lang w:eastAsia="et-EE"/>
        </w:rPr>
        <w:t xml:space="preserve">, </w:t>
      </w:r>
      <w:r w:rsidR="00D6356F" w:rsidRPr="00FE5C59">
        <w:rPr>
          <w:bCs/>
          <w:lang w:eastAsia="et-EE"/>
        </w:rPr>
        <w:t>E</w:t>
      </w:r>
      <w:r w:rsidR="00D6356F">
        <w:rPr>
          <w:bCs/>
          <w:lang w:eastAsia="et-EE"/>
        </w:rPr>
        <w:t xml:space="preserve">dgars </w:t>
      </w:r>
      <w:r w:rsidR="00D6356F" w:rsidRPr="00FE5C59">
        <w:rPr>
          <w:bCs/>
          <w:lang w:eastAsia="et-EE"/>
        </w:rPr>
        <w:t>Laimiņš, S</w:t>
      </w:r>
      <w:r w:rsidR="00D6356F">
        <w:rPr>
          <w:bCs/>
          <w:lang w:eastAsia="et-EE"/>
        </w:rPr>
        <w:t xml:space="preserve">intija </w:t>
      </w:r>
      <w:proofErr w:type="spellStart"/>
      <w:r w:rsidR="00D6356F" w:rsidRPr="00FE5C59">
        <w:rPr>
          <w:bCs/>
          <w:lang w:eastAsia="et-EE"/>
        </w:rPr>
        <w:t>Liekniņa</w:t>
      </w:r>
      <w:proofErr w:type="spellEnd"/>
      <w:r w:rsidR="00D6356F" w:rsidRPr="00FE5C59">
        <w:rPr>
          <w:bCs/>
          <w:lang w:eastAsia="et-EE"/>
        </w:rPr>
        <w:t>, A</w:t>
      </w:r>
      <w:r w:rsidR="00D6356F">
        <w:rPr>
          <w:bCs/>
          <w:lang w:eastAsia="et-EE"/>
        </w:rPr>
        <w:t xml:space="preserve">ndris </w:t>
      </w:r>
      <w:proofErr w:type="spellStart"/>
      <w:r w:rsidR="00D6356F" w:rsidRPr="00FE5C59">
        <w:rPr>
          <w:bCs/>
          <w:lang w:eastAsia="et-EE"/>
        </w:rPr>
        <w:t>Podvinskis</w:t>
      </w:r>
      <w:proofErr w:type="spellEnd"/>
      <w:r w:rsidR="00D6356F" w:rsidRPr="00FE5C59">
        <w:rPr>
          <w:bCs/>
          <w:lang w:eastAsia="et-EE"/>
        </w:rPr>
        <w:t>, D</w:t>
      </w:r>
      <w:r w:rsidR="00D6356F">
        <w:rPr>
          <w:bCs/>
          <w:lang w:eastAsia="et-EE"/>
        </w:rPr>
        <w:t xml:space="preserve">ace </w:t>
      </w:r>
      <w:r w:rsidR="00D6356F" w:rsidRPr="00FE5C59">
        <w:rPr>
          <w:bCs/>
          <w:lang w:eastAsia="et-EE"/>
        </w:rPr>
        <w:t xml:space="preserve">Reinika, </w:t>
      </w:r>
      <w:r w:rsidR="00D6356F">
        <w:rPr>
          <w:bCs/>
          <w:lang w:eastAsia="et-EE"/>
        </w:rPr>
        <w:t xml:space="preserve">Sanita </w:t>
      </w:r>
      <w:proofErr w:type="spellStart"/>
      <w:r w:rsidR="00D6356F">
        <w:rPr>
          <w:bCs/>
          <w:lang w:eastAsia="et-EE"/>
        </w:rPr>
        <w:t>Olševska</w:t>
      </w:r>
      <w:proofErr w:type="spellEnd"/>
      <w:r w:rsidR="00D6356F">
        <w:rPr>
          <w:bCs/>
          <w:lang w:eastAsia="et-EE"/>
        </w:rPr>
        <w:t xml:space="preserve">, Ainārs Meiers, </w:t>
      </w:r>
      <w:r w:rsidR="00D6356F" w:rsidRPr="00FE5C59">
        <w:rPr>
          <w:bCs/>
          <w:lang w:eastAsia="et-EE"/>
        </w:rPr>
        <w:t>G</w:t>
      </w:r>
      <w:r w:rsidR="00D6356F">
        <w:rPr>
          <w:bCs/>
          <w:lang w:eastAsia="et-EE"/>
        </w:rPr>
        <w:t xml:space="preserve">untis </w:t>
      </w:r>
      <w:proofErr w:type="spellStart"/>
      <w:r w:rsidR="00D6356F" w:rsidRPr="00FE5C59">
        <w:rPr>
          <w:bCs/>
          <w:lang w:eastAsia="et-EE"/>
        </w:rPr>
        <w:t>Safranovičs</w:t>
      </w:r>
      <w:proofErr w:type="spellEnd"/>
      <w:r w:rsidR="00D6356F" w:rsidRPr="00FE5C59">
        <w:rPr>
          <w:bCs/>
          <w:lang w:eastAsia="et-EE"/>
        </w:rPr>
        <w:t xml:space="preserve">, </w:t>
      </w:r>
      <w:r w:rsidR="00D6356F">
        <w:rPr>
          <w:bCs/>
          <w:lang w:eastAsia="et-EE"/>
        </w:rPr>
        <w:t xml:space="preserve">Ivars Stanga, Indra </w:t>
      </w:r>
      <w:proofErr w:type="spellStart"/>
      <w:r w:rsidR="00D6356F">
        <w:rPr>
          <w:bCs/>
          <w:lang w:eastAsia="et-EE"/>
        </w:rPr>
        <w:t>Špela</w:t>
      </w:r>
      <w:proofErr w:type="spellEnd"/>
      <w:r w:rsidR="00D6356F" w:rsidRPr="00F75DB4">
        <w:rPr>
          <w:rFonts w:eastAsia="Calibri"/>
          <w:color w:val="000000"/>
          <w:lang w:eastAsia="en-US"/>
        </w:rPr>
        <w:t>)</w:t>
      </w:r>
      <w:r w:rsidR="00D6356F">
        <w:rPr>
          <w:rFonts w:eastAsia="Calibri"/>
          <w:color w:val="000000"/>
          <w:lang w:eastAsia="en-US"/>
        </w:rPr>
        <w:t>,</w:t>
      </w:r>
      <w:r w:rsidR="00D6356F" w:rsidRPr="00E54811">
        <w:rPr>
          <w:iCs/>
        </w:rPr>
        <w:t xml:space="preserve"> PRET</w:t>
      </w:r>
      <w:r w:rsidR="00D6356F">
        <w:rPr>
          <w:iCs/>
        </w:rPr>
        <w:t xml:space="preserve"> </w:t>
      </w:r>
      <w:r w:rsidR="00D6356F" w:rsidRPr="00E54811">
        <w:rPr>
          <w:iCs/>
        </w:rPr>
        <w:t>-</w:t>
      </w:r>
      <w:r w:rsidR="00D6356F">
        <w:rPr>
          <w:iCs/>
        </w:rPr>
        <w:t xml:space="preserve"> nav</w:t>
      </w:r>
      <w:r w:rsidR="00D6356F" w:rsidRPr="00E54811">
        <w:rPr>
          <w:iCs/>
        </w:rPr>
        <w:t>, ATTURAS</w:t>
      </w:r>
      <w:r w:rsidR="00D6356F">
        <w:rPr>
          <w:iCs/>
        </w:rPr>
        <w:t xml:space="preserve"> – 1 (</w:t>
      </w:r>
      <w:r w:rsidR="00D6356F">
        <w:rPr>
          <w:bCs/>
          <w:lang w:eastAsia="et-EE"/>
        </w:rPr>
        <w:t>Viesturs Reinfelds)</w:t>
      </w:r>
      <w:r w:rsidR="00D6356F">
        <w:rPr>
          <w:iCs/>
        </w:rPr>
        <w:t xml:space="preserve">, </w:t>
      </w:r>
      <w:r w:rsidRPr="009C2ED4">
        <w:t xml:space="preserve"> Dobeles novada dome NOLEMJ:</w:t>
      </w:r>
    </w:p>
    <w:p w14:paraId="51E28A01" w14:textId="77777777" w:rsidR="000B62EC" w:rsidRPr="009C2ED4" w:rsidRDefault="000B62EC" w:rsidP="000B62EC">
      <w:pPr>
        <w:jc w:val="both"/>
      </w:pPr>
    </w:p>
    <w:p w14:paraId="7AD53B86" w14:textId="77777777" w:rsidR="000B62EC" w:rsidRPr="009C2ED4" w:rsidRDefault="000B62EC" w:rsidP="00250CF4">
      <w:pPr>
        <w:numPr>
          <w:ilvl w:val="0"/>
          <w:numId w:val="28"/>
        </w:numPr>
        <w:tabs>
          <w:tab w:val="left" w:pos="709"/>
        </w:tabs>
        <w:contextualSpacing/>
        <w:jc w:val="both"/>
        <w:rPr>
          <w:rFonts w:eastAsia="Lucida Sans Unicode"/>
          <w:kern w:val="2"/>
        </w:rPr>
      </w:pPr>
      <w:r w:rsidRPr="009C2ED4">
        <w:rPr>
          <w:rFonts w:eastAsia="Lucida Sans Unicode"/>
          <w:kern w:val="2"/>
        </w:rPr>
        <w:t xml:space="preserve">Izveidot </w:t>
      </w:r>
      <w:bookmarkStart w:id="61" w:name="_Hlk100309594"/>
      <w:r w:rsidRPr="009C2ED4">
        <w:rPr>
          <w:rFonts w:eastAsia="Lucida Sans Unicode"/>
          <w:kern w:val="2"/>
        </w:rPr>
        <w:t xml:space="preserve"> Pašvaldības līdzfinansējuma piešķiršanas komisiju</w:t>
      </w:r>
      <w:bookmarkEnd w:id="61"/>
      <w:r w:rsidRPr="009C2ED4">
        <w:rPr>
          <w:rFonts w:eastAsia="Lucida Sans Unicode"/>
          <w:kern w:val="2"/>
        </w:rPr>
        <w:t xml:space="preserve"> šādā sastāvā:</w:t>
      </w:r>
    </w:p>
    <w:p w14:paraId="61598AD9" w14:textId="77777777" w:rsidR="000B62EC" w:rsidRPr="009C2ED4" w:rsidRDefault="000B62EC" w:rsidP="000B62EC">
      <w:pPr>
        <w:ind w:firstLine="709"/>
        <w:rPr>
          <w:b/>
        </w:rPr>
      </w:pPr>
      <w:r w:rsidRPr="009C2ED4">
        <w:rPr>
          <w:b/>
        </w:rPr>
        <w:t>Komisijas priekšsēdētājs:</w:t>
      </w:r>
    </w:p>
    <w:p w14:paraId="43309ABF" w14:textId="77777777" w:rsidR="000B62EC" w:rsidRPr="009C2ED4" w:rsidRDefault="000B62EC" w:rsidP="000B62EC">
      <w:pPr>
        <w:ind w:firstLine="284"/>
      </w:pPr>
      <w:r w:rsidRPr="009C2ED4">
        <w:tab/>
        <w:t xml:space="preserve">Ivars </w:t>
      </w:r>
      <w:proofErr w:type="spellStart"/>
      <w:r w:rsidRPr="009C2ED4">
        <w:t>Gorskis</w:t>
      </w:r>
      <w:proofErr w:type="spellEnd"/>
      <w:r w:rsidRPr="009C2ED4">
        <w:t xml:space="preserve"> – Dobeles novada domes priekšsēdētājs;</w:t>
      </w:r>
    </w:p>
    <w:p w14:paraId="3AAD6B27" w14:textId="77777777" w:rsidR="000B62EC" w:rsidRPr="009C2ED4" w:rsidRDefault="000B62EC" w:rsidP="000B62EC">
      <w:pPr>
        <w:ind w:firstLine="284"/>
        <w:rPr>
          <w:b/>
        </w:rPr>
      </w:pPr>
      <w:r w:rsidRPr="009C2ED4">
        <w:rPr>
          <w:b/>
        </w:rPr>
        <w:tab/>
        <w:t xml:space="preserve">Komisijas priekšsēdētāja vietnieks: </w:t>
      </w:r>
    </w:p>
    <w:p w14:paraId="29F481E0" w14:textId="77777777" w:rsidR="000B62EC" w:rsidRPr="009C2ED4" w:rsidRDefault="000B62EC" w:rsidP="000B62EC">
      <w:pPr>
        <w:ind w:left="709" w:hanging="381"/>
        <w:rPr>
          <w:bCs/>
        </w:rPr>
      </w:pPr>
      <w:r w:rsidRPr="009C2ED4">
        <w:tab/>
        <w:t xml:space="preserve">Aldis </w:t>
      </w:r>
      <w:proofErr w:type="spellStart"/>
      <w:r w:rsidRPr="009C2ED4">
        <w:t>Lerhs</w:t>
      </w:r>
      <w:proofErr w:type="spellEnd"/>
      <w:r w:rsidRPr="009C2ED4">
        <w:t xml:space="preserve"> – Dobeles novada pašvaldības izpilddirektora vietnieks;</w:t>
      </w:r>
    </w:p>
    <w:p w14:paraId="24272586" w14:textId="77777777" w:rsidR="000B62EC" w:rsidRPr="009C2ED4" w:rsidRDefault="000B62EC" w:rsidP="000B62EC">
      <w:pPr>
        <w:ind w:firstLine="284"/>
        <w:rPr>
          <w:b/>
        </w:rPr>
      </w:pPr>
      <w:r w:rsidRPr="009C2ED4">
        <w:rPr>
          <w:b/>
        </w:rPr>
        <w:tab/>
        <w:t>Komisijas locekļi:</w:t>
      </w:r>
    </w:p>
    <w:p w14:paraId="0CD75389" w14:textId="77777777" w:rsidR="000B62EC" w:rsidRPr="009C2ED4" w:rsidRDefault="000B62EC" w:rsidP="000B62EC">
      <w:pPr>
        <w:ind w:left="2160" w:hanging="1451"/>
        <w:rPr>
          <w:bCs/>
        </w:rPr>
      </w:pPr>
      <w:r w:rsidRPr="009C2ED4">
        <w:rPr>
          <w:bCs/>
        </w:rPr>
        <w:t xml:space="preserve">Zane Peļņa – Dobeles novada pašvaldības Attīstības un plānošanas nodaļas vadītāja </w:t>
      </w:r>
      <w:proofErr w:type="spellStart"/>
      <w:r w:rsidRPr="009C2ED4">
        <w:rPr>
          <w:bCs/>
        </w:rPr>
        <w:t>p.i</w:t>
      </w:r>
      <w:proofErr w:type="spellEnd"/>
      <w:r w:rsidRPr="009C2ED4">
        <w:rPr>
          <w:bCs/>
        </w:rPr>
        <w:t xml:space="preserve">.;  </w:t>
      </w:r>
    </w:p>
    <w:p w14:paraId="3BAC57AE" w14:textId="77777777" w:rsidR="000B62EC" w:rsidRPr="009C2ED4" w:rsidRDefault="000B62EC" w:rsidP="000B62EC">
      <w:pPr>
        <w:ind w:left="2268" w:hanging="1548"/>
        <w:rPr>
          <w:bCs/>
        </w:rPr>
      </w:pPr>
      <w:r w:rsidRPr="009C2ED4">
        <w:rPr>
          <w:bCs/>
        </w:rPr>
        <w:t>Jolanta Kalniņa – Dobeles novada pašvaldības administrācijas Finanšu un grāmatvedības nodaļas vadītāja;</w:t>
      </w:r>
    </w:p>
    <w:p w14:paraId="5DAC8ECB" w14:textId="77777777" w:rsidR="000B62EC" w:rsidRPr="009C2ED4" w:rsidRDefault="000B62EC" w:rsidP="000B62EC">
      <w:pPr>
        <w:ind w:left="2160" w:hanging="1451"/>
        <w:rPr>
          <w:bCs/>
        </w:rPr>
      </w:pPr>
      <w:r w:rsidRPr="009C2ED4">
        <w:rPr>
          <w:bCs/>
        </w:rPr>
        <w:t xml:space="preserve">Aiva </w:t>
      </w:r>
      <w:proofErr w:type="spellStart"/>
      <w:r w:rsidRPr="009C2ED4">
        <w:rPr>
          <w:bCs/>
        </w:rPr>
        <w:t>Pole</w:t>
      </w:r>
      <w:proofErr w:type="spellEnd"/>
      <w:r w:rsidRPr="009C2ED4">
        <w:rPr>
          <w:bCs/>
        </w:rPr>
        <w:t xml:space="preserve"> - </w:t>
      </w:r>
      <w:proofErr w:type="spellStart"/>
      <w:r w:rsidRPr="009C2ED4">
        <w:rPr>
          <w:bCs/>
        </w:rPr>
        <w:t>Grinšpone</w:t>
      </w:r>
      <w:proofErr w:type="spellEnd"/>
      <w:r w:rsidRPr="009C2ED4">
        <w:rPr>
          <w:bCs/>
        </w:rPr>
        <w:t xml:space="preserve"> – Dobeles novada pašvaldības administrācijas Juridiskās nodaļas vadītāja.</w:t>
      </w:r>
    </w:p>
    <w:p w14:paraId="3FEEE0C1" w14:textId="77777777" w:rsidR="000B62EC" w:rsidRPr="009C2ED4" w:rsidRDefault="000B62EC" w:rsidP="00250CF4">
      <w:pPr>
        <w:widowControl w:val="0"/>
        <w:numPr>
          <w:ilvl w:val="0"/>
          <w:numId w:val="28"/>
        </w:numPr>
        <w:suppressAutoHyphens/>
        <w:jc w:val="both"/>
        <w:rPr>
          <w:rFonts w:eastAsia="Lucida Sans Unicode"/>
          <w:kern w:val="2"/>
        </w:rPr>
      </w:pPr>
      <w:r w:rsidRPr="009C2ED4">
        <w:rPr>
          <w:rFonts w:eastAsia="Lucida Sans Unicode"/>
          <w:kern w:val="2"/>
        </w:rPr>
        <w:t>Apstiprināt Pašvaldības līdzfinansējuma piešķiršanas komisijas nolikumu (lēmuma pielikumā).</w:t>
      </w:r>
    </w:p>
    <w:p w14:paraId="4A31323E" w14:textId="77777777" w:rsidR="000B62EC" w:rsidRPr="009C2ED4" w:rsidRDefault="000B62EC" w:rsidP="000B62EC">
      <w:pPr>
        <w:rPr>
          <w:rFonts w:eastAsia="Lucida Sans Unicode"/>
          <w:kern w:val="2"/>
        </w:rPr>
      </w:pPr>
    </w:p>
    <w:p w14:paraId="5C613E1A" w14:textId="77777777" w:rsidR="000B62EC" w:rsidRPr="009C2ED4" w:rsidRDefault="000B62EC" w:rsidP="000B62EC">
      <w:pPr>
        <w:rPr>
          <w:rFonts w:eastAsia="Lucida Sans Unicode"/>
          <w:kern w:val="2"/>
        </w:rPr>
      </w:pPr>
    </w:p>
    <w:p w14:paraId="19985386" w14:textId="51B9F957" w:rsidR="000B62EC" w:rsidRDefault="000B62EC" w:rsidP="000B62EC">
      <w:r w:rsidRPr="009C2ED4">
        <w:t>Domes priekšsēdētājs</w:t>
      </w:r>
      <w:r w:rsidRPr="009C2ED4">
        <w:tab/>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p>
    <w:p w14:paraId="669F5FC9" w14:textId="0B2A926A" w:rsidR="00FD2EE6" w:rsidRDefault="00FD2EE6" w:rsidP="000B62EC"/>
    <w:bookmarkEnd w:id="60"/>
    <w:p w14:paraId="7B3FB1AA" w14:textId="558FB9B2" w:rsidR="00FD2EE6" w:rsidRDefault="00FD2EE6" w:rsidP="000B62EC"/>
    <w:p w14:paraId="05D3D415" w14:textId="2A7BEB1E" w:rsidR="00FD2EE6" w:rsidRDefault="00FD2EE6" w:rsidP="000B62EC"/>
    <w:p w14:paraId="6EF7AE4B" w14:textId="2EE66FA1" w:rsidR="00FD2EE6" w:rsidRDefault="00FD2EE6" w:rsidP="000B62EC"/>
    <w:p w14:paraId="59553B0B" w14:textId="35C700BE" w:rsidR="00FD2EE6" w:rsidRDefault="00FD2EE6" w:rsidP="000B62EC"/>
    <w:p w14:paraId="2E745A82" w14:textId="40C0ECC4" w:rsidR="00FD2EE6" w:rsidRDefault="00FD2EE6" w:rsidP="000B62EC"/>
    <w:p w14:paraId="4447F63E" w14:textId="17BE769A" w:rsidR="00FD2EE6" w:rsidRDefault="00FD2EE6" w:rsidP="000B62EC"/>
    <w:p w14:paraId="00D8AFC4" w14:textId="13DBA010" w:rsidR="00FD2EE6" w:rsidRDefault="00FD2EE6" w:rsidP="000B62EC"/>
    <w:p w14:paraId="6B983F95" w14:textId="4ACC1E31" w:rsidR="00FD2EE6" w:rsidRDefault="00FD2EE6" w:rsidP="000B62EC"/>
    <w:p w14:paraId="13AF24FB" w14:textId="412A693B" w:rsidR="00FD2EE6" w:rsidRDefault="00FD2EE6" w:rsidP="000B62EC"/>
    <w:p w14:paraId="1313D12E" w14:textId="77777777" w:rsidR="00FD2EE6" w:rsidRPr="009C2ED4" w:rsidRDefault="00FD2EE6" w:rsidP="000B62EC"/>
    <w:p w14:paraId="03C8FAA0" w14:textId="77777777" w:rsidR="000B62EC" w:rsidRPr="009C2ED4" w:rsidRDefault="000B62EC" w:rsidP="000B62EC">
      <w:pPr>
        <w:tabs>
          <w:tab w:val="left" w:pos="-24212"/>
          <w:tab w:val="left" w:pos="2700"/>
        </w:tabs>
        <w:jc w:val="right"/>
      </w:pPr>
    </w:p>
    <w:p w14:paraId="6850B9B8" w14:textId="664A76BC" w:rsidR="000B62EC" w:rsidRPr="009C2ED4" w:rsidRDefault="000B62EC" w:rsidP="000B62EC">
      <w:pPr>
        <w:tabs>
          <w:tab w:val="left" w:pos="-24212"/>
          <w:tab w:val="left" w:pos="2700"/>
        </w:tabs>
        <w:jc w:val="right"/>
      </w:pPr>
      <w:bookmarkStart w:id="62" w:name="_Hlk102986685"/>
      <w:r w:rsidRPr="009C2ED4">
        <w:t>Pielikums</w:t>
      </w:r>
    </w:p>
    <w:p w14:paraId="7BF1BAC8" w14:textId="77777777" w:rsidR="000B62EC" w:rsidRPr="009C2ED4" w:rsidRDefault="000B62EC" w:rsidP="000B62EC">
      <w:pPr>
        <w:jc w:val="right"/>
      </w:pPr>
      <w:r w:rsidRPr="009C2ED4">
        <w:t xml:space="preserve">Dobeles novada domes </w:t>
      </w:r>
    </w:p>
    <w:p w14:paraId="03977CED" w14:textId="77777777" w:rsidR="000B62EC" w:rsidRPr="009C2ED4" w:rsidRDefault="000B62EC" w:rsidP="000B62EC">
      <w:pPr>
        <w:jc w:val="right"/>
      </w:pPr>
      <w:r w:rsidRPr="009C2ED4">
        <w:t>2022. gada 28. aprīļa</w:t>
      </w:r>
    </w:p>
    <w:p w14:paraId="65A043B9" w14:textId="305CF33F" w:rsidR="000B62EC" w:rsidRPr="009C2ED4" w:rsidRDefault="000B62EC" w:rsidP="000B62EC">
      <w:pPr>
        <w:jc w:val="right"/>
      </w:pPr>
      <w:r w:rsidRPr="009C2ED4">
        <w:t>lēmumam Nr.</w:t>
      </w:r>
      <w:r w:rsidR="005A17CE">
        <w:t>167/7</w:t>
      </w:r>
      <w:r w:rsidRPr="009C2ED4">
        <w:t xml:space="preserve"> </w:t>
      </w:r>
    </w:p>
    <w:p w14:paraId="5052EFD1" w14:textId="77777777" w:rsidR="000B62EC" w:rsidRPr="009C2ED4" w:rsidRDefault="000B62EC" w:rsidP="000B62EC">
      <w:pPr>
        <w:jc w:val="right"/>
        <w:rPr>
          <w:b/>
          <w:caps/>
          <w:color w:val="000000"/>
        </w:rPr>
      </w:pPr>
    </w:p>
    <w:p w14:paraId="18C6F613"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37250134" wp14:editId="21AC03D4">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DB05E1" w14:textId="77777777" w:rsidR="000B62EC" w:rsidRPr="009C2ED4" w:rsidRDefault="000B62EC" w:rsidP="000B62EC">
      <w:pPr>
        <w:pStyle w:val="Header"/>
        <w:jc w:val="center"/>
        <w:rPr>
          <w:sz w:val="20"/>
        </w:rPr>
      </w:pPr>
      <w:r w:rsidRPr="009C2ED4">
        <w:rPr>
          <w:sz w:val="20"/>
        </w:rPr>
        <w:t>LATVIJAS REPUBLIKA</w:t>
      </w:r>
    </w:p>
    <w:p w14:paraId="247D4D73" w14:textId="77777777" w:rsidR="000B62EC" w:rsidRPr="009C2ED4" w:rsidRDefault="000B62EC" w:rsidP="000B62EC">
      <w:pPr>
        <w:pStyle w:val="Header"/>
        <w:jc w:val="center"/>
        <w:rPr>
          <w:b/>
          <w:sz w:val="32"/>
          <w:szCs w:val="32"/>
        </w:rPr>
      </w:pPr>
      <w:r w:rsidRPr="009C2ED4">
        <w:rPr>
          <w:b/>
          <w:sz w:val="32"/>
          <w:szCs w:val="32"/>
        </w:rPr>
        <w:t>DOBELES NOVADA DOME</w:t>
      </w:r>
    </w:p>
    <w:p w14:paraId="7610FDE8"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04E991EA"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2" w:history="1">
        <w:r w:rsidRPr="009C2ED4">
          <w:rPr>
            <w:rStyle w:val="Hyperlink"/>
            <w:rFonts w:eastAsia="Calibri"/>
            <w:color w:val="000000"/>
            <w:sz w:val="16"/>
            <w:szCs w:val="16"/>
          </w:rPr>
          <w:t>dome@dobele.lv</w:t>
        </w:r>
      </w:hyperlink>
    </w:p>
    <w:p w14:paraId="0F8F6F64" w14:textId="77777777" w:rsidR="000B62EC" w:rsidRPr="009C2ED4" w:rsidRDefault="000B62EC" w:rsidP="000B62EC">
      <w:pPr>
        <w:jc w:val="center"/>
        <w:rPr>
          <w:color w:val="000000"/>
        </w:rPr>
      </w:pPr>
      <w:r w:rsidRPr="009C2ED4">
        <w:rPr>
          <w:color w:val="000000"/>
        </w:rPr>
        <w:t>Dobelē</w:t>
      </w:r>
    </w:p>
    <w:p w14:paraId="0CB0F758" w14:textId="77777777" w:rsidR="000B62EC" w:rsidRPr="009C2ED4" w:rsidRDefault="000B62EC" w:rsidP="000B62EC">
      <w:pPr>
        <w:jc w:val="right"/>
        <w:rPr>
          <w:caps/>
          <w:color w:val="000000"/>
        </w:rPr>
      </w:pPr>
      <w:r w:rsidRPr="009C2ED4">
        <w:rPr>
          <w:caps/>
          <w:color w:val="000000"/>
        </w:rPr>
        <w:t>APSTIPRINĀTS</w:t>
      </w:r>
    </w:p>
    <w:p w14:paraId="7C0D9E4B" w14:textId="77777777" w:rsidR="000B62EC" w:rsidRPr="009C2ED4" w:rsidRDefault="000B62EC" w:rsidP="000B62EC">
      <w:pPr>
        <w:jc w:val="right"/>
        <w:rPr>
          <w:color w:val="000000"/>
        </w:rPr>
      </w:pPr>
      <w:r w:rsidRPr="009C2ED4">
        <w:rPr>
          <w:color w:val="000000"/>
        </w:rPr>
        <w:t>ar Dobeles novada domes</w:t>
      </w:r>
    </w:p>
    <w:p w14:paraId="317E8D59" w14:textId="77777777" w:rsidR="000B62EC" w:rsidRPr="009C2ED4" w:rsidRDefault="000B62EC" w:rsidP="000B62EC">
      <w:pPr>
        <w:jc w:val="right"/>
        <w:rPr>
          <w:color w:val="000000"/>
        </w:rPr>
      </w:pPr>
      <w:r w:rsidRPr="009C2ED4">
        <w:rPr>
          <w:color w:val="000000"/>
        </w:rPr>
        <w:t>2022. gada 28. aprīļa</w:t>
      </w:r>
    </w:p>
    <w:p w14:paraId="5F014A99" w14:textId="30B99C52" w:rsidR="000B62EC" w:rsidRPr="009C2ED4" w:rsidRDefault="000B62EC" w:rsidP="000B62EC">
      <w:pPr>
        <w:jc w:val="right"/>
        <w:rPr>
          <w:color w:val="000000"/>
        </w:rPr>
      </w:pPr>
      <w:r w:rsidRPr="009C2ED4">
        <w:rPr>
          <w:color w:val="000000"/>
        </w:rPr>
        <w:t>lēmumu Nr.</w:t>
      </w:r>
      <w:r w:rsidR="005A17CE">
        <w:rPr>
          <w:color w:val="000000"/>
        </w:rPr>
        <w:t>167/7</w:t>
      </w:r>
    </w:p>
    <w:p w14:paraId="4F97C36C" w14:textId="77777777" w:rsidR="000B62EC" w:rsidRPr="009C2ED4" w:rsidRDefault="000B62EC" w:rsidP="000B62EC">
      <w:pPr>
        <w:jc w:val="center"/>
        <w:rPr>
          <w:b/>
          <w:bCs/>
          <w:color w:val="000000"/>
        </w:rPr>
      </w:pPr>
      <w:r w:rsidRPr="009C2ED4">
        <w:rPr>
          <w:b/>
          <w:bCs/>
          <w:color w:val="000000"/>
        </w:rPr>
        <w:t xml:space="preserve"> </w:t>
      </w:r>
    </w:p>
    <w:p w14:paraId="0C30D909" w14:textId="77777777" w:rsidR="000B62EC" w:rsidRPr="009C2ED4" w:rsidRDefault="000B62EC" w:rsidP="000B62EC">
      <w:pPr>
        <w:jc w:val="center"/>
        <w:rPr>
          <w:b/>
          <w:bCs/>
          <w:color w:val="000000"/>
        </w:rPr>
      </w:pPr>
      <w:r w:rsidRPr="009C2ED4">
        <w:rPr>
          <w:b/>
          <w:bCs/>
          <w:color w:val="000000"/>
        </w:rPr>
        <w:t xml:space="preserve">PAŠVALDĪBAS LĪDZFINANSĒJUMA PIEŠĶIRŠANAS KOMISIJAS </w:t>
      </w:r>
    </w:p>
    <w:p w14:paraId="4902D6BB" w14:textId="77777777" w:rsidR="000B62EC" w:rsidRPr="009C2ED4" w:rsidRDefault="000B62EC" w:rsidP="000B62EC">
      <w:pPr>
        <w:jc w:val="center"/>
        <w:rPr>
          <w:b/>
          <w:bCs/>
          <w:color w:val="000000"/>
        </w:rPr>
      </w:pPr>
      <w:r w:rsidRPr="009C2ED4">
        <w:rPr>
          <w:b/>
          <w:bCs/>
          <w:color w:val="000000"/>
        </w:rPr>
        <w:t>NOLIKUMS</w:t>
      </w:r>
    </w:p>
    <w:p w14:paraId="0CF4A113" w14:textId="77777777" w:rsidR="000B62EC" w:rsidRPr="009C2ED4" w:rsidRDefault="000B62EC" w:rsidP="000B62EC">
      <w:pPr>
        <w:jc w:val="right"/>
        <w:rPr>
          <w:color w:val="000000"/>
        </w:rPr>
      </w:pPr>
    </w:p>
    <w:p w14:paraId="1FD400EA" w14:textId="77777777" w:rsidR="000B62EC" w:rsidRPr="009C2ED4" w:rsidRDefault="000B62EC" w:rsidP="000B62EC">
      <w:pPr>
        <w:jc w:val="right"/>
        <w:rPr>
          <w:color w:val="000000"/>
        </w:rPr>
      </w:pPr>
      <w:r w:rsidRPr="009C2ED4">
        <w:rPr>
          <w:color w:val="000000"/>
        </w:rPr>
        <w:t>Izdots saskaņā ar likuma “Par pašvaldībām”</w:t>
      </w:r>
    </w:p>
    <w:p w14:paraId="2333CE87" w14:textId="77777777" w:rsidR="000B62EC" w:rsidRPr="009C2ED4" w:rsidRDefault="000B62EC" w:rsidP="000B62EC">
      <w:pPr>
        <w:jc w:val="right"/>
        <w:rPr>
          <w:color w:val="000000"/>
        </w:rPr>
      </w:pPr>
      <w:r w:rsidRPr="009C2ED4">
        <w:rPr>
          <w:color w:val="000000"/>
        </w:rPr>
        <w:t>41.panta pirmās daļas 2.punktu,</w:t>
      </w:r>
    </w:p>
    <w:p w14:paraId="1586C964" w14:textId="77777777" w:rsidR="000B62EC" w:rsidRPr="009C2ED4" w:rsidRDefault="000B62EC" w:rsidP="000B62EC">
      <w:pPr>
        <w:jc w:val="right"/>
        <w:rPr>
          <w:color w:val="000000"/>
        </w:rPr>
      </w:pPr>
      <w:r w:rsidRPr="009C2ED4">
        <w:rPr>
          <w:color w:val="000000"/>
        </w:rPr>
        <w:t>61.panta trešo daļu</w:t>
      </w:r>
    </w:p>
    <w:p w14:paraId="6EE8CB94" w14:textId="77777777" w:rsidR="000B62EC" w:rsidRPr="009C2ED4" w:rsidRDefault="000B62EC" w:rsidP="000B62EC">
      <w:pPr>
        <w:ind w:left="357"/>
        <w:jc w:val="center"/>
        <w:rPr>
          <w:b/>
          <w:color w:val="000000"/>
        </w:rPr>
      </w:pPr>
    </w:p>
    <w:p w14:paraId="73D6ED31" w14:textId="77777777" w:rsidR="000B62EC" w:rsidRPr="009C2ED4" w:rsidRDefault="000B62EC" w:rsidP="000B62EC">
      <w:pPr>
        <w:spacing w:before="240" w:after="120"/>
        <w:ind w:left="357"/>
        <w:jc w:val="center"/>
        <w:rPr>
          <w:b/>
          <w:color w:val="000000"/>
        </w:rPr>
      </w:pPr>
      <w:r w:rsidRPr="009C2ED4">
        <w:rPr>
          <w:b/>
          <w:color w:val="000000"/>
        </w:rPr>
        <w:t>I. Vispārīgie jautājumi</w:t>
      </w:r>
    </w:p>
    <w:p w14:paraId="17565788" w14:textId="77777777" w:rsidR="000B62EC" w:rsidRPr="009C2ED4" w:rsidRDefault="000B62EC" w:rsidP="00250CF4">
      <w:pPr>
        <w:numPr>
          <w:ilvl w:val="0"/>
          <w:numId w:val="29"/>
        </w:numPr>
        <w:ind w:left="0" w:firstLine="284"/>
        <w:contextualSpacing/>
        <w:jc w:val="both"/>
        <w:rPr>
          <w:rFonts w:eastAsia="Lucida Sans Unicode"/>
          <w:kern w:val="2"/>
        </w:rPr>
      </w:pPr>
      <w:r w:rsidRPr="009C2ED4">
        <w:rPr>
          <w:rFonts w:eastAsia="Lucida Sans Unicode"/>
          <w:kern w:val="2"/>
        </w:rPr>
        <w:t>Šis nolikums nosaka Pašvaldības līdzfinansējuma piešķiršanas komisijas (turpmāk tekstā – Komisija) darbības mērķus, kompetenci, tiesības un pienākumus, struktūru, darba organizāciju un atbildību.</w:t>
      </w:r>
    </w:p>
    <w:p w14:paraId="6668B114" w14:textId="77777777" w:rsidR="000B62EC" w:rsidRPr="009C2ED4" w:rsidRDefault="000B62EC" w:rsidP="00250CF4">
      <w:pPr>
        <w:numPr>
          <w:ilvl w:val="0"/>
          <w:numId w:val="29"/>
        </w:numPr>
        <w:ind w:left="0" w:firstLine="284"/>
        <w:contextualSpacing/>
        <w:jc w:val="both"/>
        <w:rPr>
          <w:rFonts w:eastAsia="Lucida Sans Unicode"/>
          <w:kern w:val="2"/>
        </w:rPr>
      </w:pPr>
      <w:r w:rsidRPr="009C2ED4">
        <w:rPr>
          <w:rFonts w:eastAsia="Lucida Sans Unicode"/>
          <w:kern w:val="2"/>
        </w:rPr>
        <w:t>Komisija ir ar Dobeles novada domes (turpmāk tekstā – Dome) lēmumu izveidota institūcija lēmuma pieņemšanai par līdzfinansējuma piešķiršanu nevalstiskajām organizācijām (biedrībām, nodibinājumiem un reliģiskajām organizācijām) (turpmāk tekstā – NVO)</w:t>
      </w:r>
      <w:r w:rsidRPr="009C2ED4">
        <w:rPr>
          <w:rStyle w:val="Hyperlink"/>
        </w:rPr>
        <w:t xml:space="preserve"> s</w:t>
      </w:r>
      <w:r w:rsidRPr="009C2ED4">
        <w:rPr>
          <w:rStyle w:val="markedcontent"/>
        </w:rPr>
        <w:t xml:space="preserve">abiedrībai nozīmīgu projektu realizācijai, kurus NVO plāno realizēt par piesaistītiem līdzekļiem </w:t>
      </w:r>
      <w:r w:rsidRPr="009C2ED4">
        <w:rPr>
          <w:rFonts w:eastAsia="Lucida Sans Unicode"/>
          <w:kern w:val="2"/>
        </w:rPr>
        <w:t xml:space="preserve"> no dažādu fondu un atbalsta programmu projektu konkursiem.</w:t>
      </w:r>
    </w:p>
    <w:p w14:paraId="595E40B4" w14:textId="77777777" w:rsidR="000B62EC" w:rsidRPr="009C2ED4" w:rsidRDefault="000B62EC" w:rsidP="00250CF4">
      <w:pPr>
        <w:numPr>
          <w:ilvl w:val="0"/>
          <w:numId w:val="29"/>
        </w:numPr>
        <w:spacing w:line="256" w:lineRule="auto"/>
        <w:ind w:left="0" w:firstLine="284"/>
        <w:jc w:val="both"/>
      </w:pPr>
      <w:r w:rsidRPr="009C2ED4">
        <w:rPr>
          <w:rFonts w:eastAsia="Lucida Sans Unicode"/>
          <w:kern w:val="2"/>
        </w:rPr>
        <w:t xml:space="preserve">Komisiju </w:t>
      </w:r>
      <w:r w:rsidRPr="009C2ED4">
        <w:rPr>
          <w:rFonts w:eastAsia="Lucida Sans Unicode"/>
          <w:color w:val="000000"/>
          <w:kern w:val="2"/>
        </w:rPr>
        <w:t xml:space="preserve">piecu </w:t>
      </w:r>
      <w:r w:rsidRPr="009C2ED4">
        <w:rPr>
          <w:rFonts w:eastAsia="Lucida Sans Unicode"/>
          <w:kern w:val="2"/>
        </w:rPr>
        <w:t>locekļu sastāvā izveido ar Domes lēmumu,</w:t>
      </w:r>
      <w:r w:rsidRPr="009C2ED4">
        <w:t xml:space="preserve"> apstiprinot komisijas priekšsēdētāju un priekšsēdētāja vietnieku, kā arī komisijas locekļu vārdisko sastāvu uz Domes darbības pilnvaras laiku. </w:t>
      </w:r>
    </w:p>
    <w:p w14:paraId="0FE51D93" w14:textId="77777777" w:rsidR="000B62EC" w:rsidRPr="009C2ED4" w:rsidRDefault="000B62EC" w:rsidP="00250CF4">
      <w:pPr>
        <w:numPr>
          <w:ilvl w:val="0"/>
          <w:numId w:val="29"/>
        </w:numPr>
        <w:ind w:left="0" w:firstLine="284"/>
        <w:contextualSpacing/>
        <w:jc w:val="both"/>
        <w:rPr>
          <w:rFonts w:eastAsia="Lucida Sans Unicode"/>
          <w:kern w:val="2"/>
        </w:rPr>
      </w:pPr>
      <w:r w:rsidRPr="009C2ED4">
        <w:rPr>
          <w:rFonts w:eastAsia="Lucida Sans Unicode"/>
          <w:kern w:val="2"/>
        </w:rPr>
        <w:t>Komisija savā darbībā ievēro šo nolikumu, Domes lēmumus, saistošos noteikumus, pašvaldības iekšējos normatīvos aktus un citus normatīvos aktus atbilstoši kompetencei.</w:t>
      </w:r>
    </w:p>
    <w:p w14:paraId="63AC3E42" w14:textId="77777777" w:rsidR="000B62EC" w:rsidRPr="009C2ED4" w:rsidRDefault="000B62EC" w:rsidP="000B62EC">
      <w:pPr>
        <w:spacing w:before="240" w:after="120"/>
        <w:ind w:left="357"/>
        <w:jc w:val="center"/>
        <w:rPr>
          <w:b/>
          <w:color w:val="000000"/>
        </w:rPr>
      </w:pPr>
      <w:r w:rsidRPr="009C2ED4">
        <w:rPr>
          <w:b/>
          <w:color w:val="000000"/>
        </w:rPr>
        <w:t>II. Komisijas darbības mērķis un uzdevumi</w:t>
      </w:r>
    </w:p>
    <w:p w14:paraId="61DD4A1C" w14:textId="77777777" w:rsidR="000B62EC" w:rsidRPr="009C2ED4" w:rsidRDefault="000B62EC" w:rsidP="00250CF4">
      <w:pPr>
        <w:numPr>
          <w:ilvl w:val="0"/>
          <w:numId w:val="29"/>
        </w:numPr>
        <w:ind w:left="0" w:firstLine="284"/>
        <w:jc w:val="both"/>
      </w:pPr>
      <w:r w:rsidRPr="009C2ED4">
        <w:t xml:space="preserve">Komisijas darbības mērķis ir nodrošināt pašvaldības budžetā NVO līdzfinansējumam paredzēto finanšu līdzekļu racionālu un efektīvu izlietošanu. </w:t>
      </w:r>
    </w:p>
    <w:p w14:paraId="0170EFBD" w14:textId="77777777" w:rsidR="000B62EC" w:rsidRPr="009C2ED4" w:rsidRDefault="000B62EC" w:rsidP="00250CF4">
      <w:pPr>
        <w:numPr>
          <w:ilvl w:val="0"/>
          <w:numId w:val="29"/>
        </w:numPr>
        <w:ind w:left="0" w:firstLine="284"/>
        <w:jc w:val="both"/>
      </w:pPr>
      <w:r w:rsidRPr="009C2ED4">
        <w:t>Komisija nodrošina lēmuma pieņemšanas procedūras atklātumu, kā arī vienlīdzīgu un taisnīgu attieksmi iesniegumu izskatīšanas un vērtēšanas procesā.</w:t>
      </w:r>
    </w:p>
    <w:p w14:paraId="64A9D7C9" w14:textId="77777777" w:rsidR="000B62EC" w:rsidRPr="009C2ED4" w:rsidRDefault="000B62EC" w:rsidP="00250CF4">
      <w:pPr>
        <w:numPr>
          <w:ilvl w:val="0"/>
          <w:numId w:val="29"/>
        </w:numPr>
        <w:ind w:left="0" w:firstLine="284"/>
        <w:jc w:val="both"/>
      </w:pPr>
      <w:r w:rsidRPr="009C2ED4">
        <w:t>Komisijas uzdevumi ir:</w:t>
      </w:r>
    </w:p>
    <w:p w14:paraId="62C827B7" w14:textId="77777777" w:rsidR="000B62EC" w:rsidRPr="009C2ED4" w:rsidRDefault="000B62EC" w:rsidP="00250CF4">
      <w:pPr>
        <w:numPr>
          <w:ilvl w:val="1"/>
          <w:numId w:val="29"/>
        </w:numPr>
        <w:ind w:firstLine="59"/>
        <w:jc w:val="both"/>
      </w:pPr>
      <w:r w:rsidRPr="009C2ED4">
        <w:t>noteikt līdzfinansējuma maksimālo apmēru vienam projektam;</w:t>
      </w:r>
    </w:p>
    <w:p w14:paraId="33A879CA" w14:textId="77777777" w:rsidR="000B62EC" w:rsidRPr="009C2ED4" w:rsidRDefault="000B62EC" w:rsidP="00250CF4">
      <w:pPr>
        <w:numPr>
          <w:ilvl w:val="1"/>
          <w:numId w:val="29"/>
        </w:numPr>
        <w:ind w:firstLine="59"/>
        <w:jc w:val="both"/>
      </w:pPr>
      <w:r w:rsidRPr="009C2ED4">
        <w:lastRenderedPageBreak/>
        <w:t xml:space="preserve">pieņemt lēmumus par izvērtēšanas rezultātiem un sagatavot lēmuma projektu izskatīšanai un apstiprināšanai Domes sēdē. </w:t>
      </w:r>
    </w:p>
    <w:p w14:paraId="6154F9D8" w14:textId="77777777" w:rsidR="000B62EC" w:rsidRPr="009C2ED4" w:rsidRDefault="000B62EC" w:rsidP="000B62EC">
      <w:pPr>
        <w:spacing w:before="240" w:after="120"/>
        <w:ind w:left="357"/>
        <w:jc w:val="center"/>
        <w:rPr>
          <w:b/>
          <w:bCs/>
        </w:rPr>
      </w:pPr>
      <w:r w:rsidRPr="009C2ED4">
        <w:rPr>
          <w:b/>
          <w:bCs/>
        </w:rPr>
        <w:t>III. Komisijas struktūra, amatpersonu kompetence un atbildība</w:t>
      </w:r>
    </w:p>
    <w:p w14:paraId="1401CDE8" w14:textId="77777777" w:rsidR="000B62EC" w:rsidRPr="009C2ED4" w:rsidRDefault="000B62EC" w:rsidP="00250CF4">
      <w:pPr>
        <w:numPr>
          <w:ilvl w:val="0"/>
          <w:numId w:val="29"/>
        </w:numPr>
        <w:ind w:left="0" w:firstLine="284"/>
        <w:jc w:val="both"/>
      </w:pPr>
      <w:r w:rsidRPr="009C2ED4">
        <w:t>Komisijas sastāvā ir komisijas priekšsēdētājs, komisijas priekšsēdētāja vietnieks un trīs komisijas locekļi.</w:t>
      </w:r>
    </w:p>
    <w:p w14:paraId="2444E91E" w14:textId="77777777" w:rsidR="000B62EC" w:rsidRPr="009C2ED4" w:rsidRDefault="000B62EC" w:rsidP="00250CF4">
      <w:pPr>
        <w:numPr>
          <w:ilvl w:val="0"/>
          <w:numId w:val="29"/>
        </w:numPr>
        <w:ind w:left="0" w:firstLine="284"/>
        <w:jc w:val="both"/>
      </w:pPr>
      <w:r w:rsidRPr="009C2ED4">
        <w:t xml:space="preserve">Komisijas darbu organizē un vada komisijas priekšsēdētājs, bet viņa prombūtnes laikā – komisijas priekšsēdētāja vietnieks. </w:t>
      </w:r>
    </w:p>
    <w:p w14:paraId="02AFE158" w14:textId="77777777" w:rsidR="000B62EC" w:rsidRPr="009C2ED4" w:rsidRDefault="000B62EC" w:rsidP="00250CF4">
      <w:pPr>
        <w:numPr>
          <w:ilvl w:val="0"/>
          <w:numId w:val="29"/>
        </w:numPr>
        <w:ind w:left="0" w:firstLine="284"/>
        <w:jc w:val="both"/>
      </w:pPr>
      <w:r w:rsidRPr="009C2ED4">
        <w:t xml:space="preserve">Komisijas priekšsēdētājs: </w:t>
      </w:r>
    </w:p>
    <w:p w14:paraId="30649E59" w14:textId="77777777" w:rsidR="000B62EC" w:rsidRPr="009C2ED4" w:rsidRDefault="000B62EC" w:rsidP="00250CF4">
      <w:pPr>
        <w:numPr>
          <w:ilvl w:val="1"/>
          <w:numId w:val="29"/>
        </w:numPr>
        <w:ind w:firstLine="59"/>
        <w:jc w:val="both"/>
      </w:pPr>
      <w:r w:rsidRPr="009C2ED4">
        <w:t>plāno, organizē un vada Komisijas darbu;</w:t>
      </w:r>
    </w:p>
    <w:p w14:paraId="1F1B8AB6" w14:textId="77777777" w:rsidR="000B62EC" w:rsidRPr="009C2ED4" w:rsidRDefault="000B62EC" w:rsidP="00250CF4">
      <w:pPr>
        <w:numPr>
          <w:ilvl w:val="1"/>
          <w:numId w:val="29"/>
        </w:numPr>
        <w:ind w:firstLine="59"/>
        <w:jc w:val="both"/>
      </w:pPr>
      <w:r w:rsidRPr="009C2ED4">
        <w:t>sagatavo jautājumus izskatīšanai Komisijas sēdēs;</w:t>
      </w:r>
    </w:p>
    <w:p w14:paraId="7EA53271" w14:textId="77777777" w:rsidR="000B62EC" w:rsidRPr="009C2ED4" w:rsidRDefault="000B62EC" w:rsidP="00250CF4">
      <w:pPr>
        <w:numPr>
          <w:ilvl w:val="1"/>
          <w:numId w:val="29"/>
        </w:numPr>
        <w:ind w:firstLine="59"/>
        <w:jc w:val="both"/>
      </w:pPr>
      <w:r w:rsidRPr="009C2ED4">
        <w:t>nosaka Komisijas sēžu laiku, vietu un darba kārtību;</w:t>
      </w:r>
    </w:p>
    <w:p w14:paraId="228D2073" w14:textId="77777777" w:rsidR="000B62EC" w:rsidRPr="009C2ED4" w:rsidRDefault="000B62EC" w:rsidP="00250CF4">
      <w:pPr>
        <w:numPr>
          <w:ilvl w:val="1"/>
          <w:numId w:val="29"/>
        </w:numPr>
        <w:ind w:firstLine="59"/>
        <w:jc w:val="both"/>
      </w:pPr>
      <w:r w:rsidRPr="009C2ED4">
        <w:t>sasauc un vada Komisijas sēdes;</w:t>
      </w:r>
    </w:p>
    <w:p w14:paraId="1B2297F3" w14:textId="77777777" w:rsidR="000B62EC" w:rsidRPr="009C2ED4" w:rsidRDefault="000B62EC" w:rsidP="00250CF4">
      <w:pPr>
        <w:numPr>
          <w:ilvl w:val="1"/>
          <w:numId w:val="29"/>
        </w:numPr>
        <w:ind w:firstLine="59"/>
        <w:jc w:val="both"/>
        <w:rPr>
          <w:color w:val="000000"/>
        </w:rPr>
      </w:pPr>
      <w:r w:rsidRPr="009C2ED4">
        <w:t>pārliecinās</w:t>
      </w:r>
      <w:r w:rsidRPr="009C2ED4">
        <w:rPr>
          <w:color w:val="000000"/>
        </w:rPr>
        <w:t xml:space="preserve"> par kvoruma esamību;</w:t>
      </w:r>
    </w:p>
    <w:p w14:paraId="192BF349" w14:textId="77777777" w:rsidR="000B62EC" w:rsidRPr="009C2ED4" w:rsidRDefault="000B62EC" w:rsidP="00250CF4">
      <w:pPr>
        <w:numPr>
          <w:ilvl w:val="1"/>
          <w:numId w:val="29"/>
        </w:numPr>
        <w:ind w:firstLine="59"/>
        <w:jc w:val="both"/>
        <w:rPr>
          <w:color w:val="000000"/>
        </w:rPr>
      </w:pPr>
      <w:r w:rsidRPr="009C2ED4">
        <w:t>uzaicina</w:t>
      </w:r>
      <w:r w:rsidRPr="009C2ED4">
        <w:rPr>
          <w:color w:val="000000"/>
        </w:rPr>
        <w:t xml:space="preserve"> Komisijas locekļus, ekspertu/speciālistu (ja tāds tiek pieaicināts) sniegt viedokli;</w:t>
      </w:r>
    </w:p>
    <w:p w14:paraId="4620FF3A" w14:textId="77777777" w:rsidR="000B62EC" w:rsidRPr="009C2ED4" w:rsidRDefault="000B62EC" w:rsidP="00250CF4">
      <w:pPr>
        <w:numPr>
          <w:ilvl w:val="1"/>
          <w:numId w:val="29"/>
        </w:numPr>
        <w:ind w:firstLine="59"/>
        <w:jc w:val="both"/>
      </w:pPr>
      <w:r w:rsidRPr="009C2ED4">
        <w:t>paraksta Komisijas sēžu protokolus, kā arī citus Komisijas dokumentus;</w:t>
      </w:r>
    </w:p>
    <w:p w14:paraId="7AEC2763" w14:textId="77777777" w:rsidR="000B62EC" w:rsidRPr="009C2ED4" w:rsidRDefault="000B62EC" w:rsidP="00250CF4">
      <w:pPr>
        <w:numPr>
          <w:ilvl w:val="1"/>
          <w:numId w:val="29"/>
        </w:numPr>
        <w:ind w:firstLine="59"/>
        <w:jc w:val="both"/>
      </w:pPr>
      <w:r w:rsidRPr="009C2ED4">
        <w:t>sadala Komisijas locekļu pienākumus, kontrolē un novērtē pienākumu izpildi;</w:t>
      </w:r>
    </w:p>
    <w:p w14:paraId="50B00091" w14:textId="77777777" w:rsidR="000B62EC" w:rsidRPr="009C2ED4" w:rsidRDefault="000B62EC" w:rsidP="00250CF4">
      <w:pPr>
        <w:numPr>
          <w:ilvl w:val="1"/>
          <w:numId w:val="29"/>
        </w:numPr>
        <w:ind w:firstLine="59"/>
        <w:jc w:val="both"/>
      </w:pPr>
      <w:r w:rsidRPr="009C2ED4">
        <w:t>iesniedz pašvaldībai priekšlikumus, paskaidrojumus un ieteikumus jautājumos, kas ietilpst Komisijas kompetencē;</w:t>
      </w:r>
    </w:p>
    <w:p w14:paraId="0B12A168" w14:textId="77777777" w:rsidR="000B62EC" w:rsidRPr="009C2ED4" w:rsidRDefault="000B62EC" w:rsidP="00250CF4">
      <w:pPr>
        <w:numPr>
          <w:ilvl w:val="1"/>
          <w:numId w:val="29"/>
        </w:numPr>
        <w:tabs>
          <w:tab w:val="left" w:pos="1701"/>
        </w:tabs>
        <w:ind w:firstLine="59"/>
        <w:jc w:val="both"/>
      </w:pPr>
      <w:r w:rsidRPr="009C2ED4">
        <w:t xml:space="preserve">koordinē Komisijas sadarbību ar valsts un pašvaldības iestādēm, struktūrvienībām un citām iestādēm un institūcijām; </w:t>
      </w:r>
    </w:p>
    <w:p w14:paraId="64C6C761" w14:textId="77777777" w:rsidR="000B62EC" w:rsidRPr="009C2ED4" w:rsidRDefault="000B62EC" w:rsidP="00250CF4">
      <w:pPr>
        <w:numPr>
          <w:ilvl w:val="1"/>
          <w:numId w:val="29"/>
        </w:numPr>
        <w:tabs>
          <w:tab w:val="left" w:pos="1701"/>
        </w:tabs>
        <w:ind w:firstLine="59"/>
        <w:jc w:val="both"/>
      </w:pPr>
      <w:r w:rsidRPr="009C2ED4">
        <w:t xml:space="preserve">sagatavo informāciju un veic saraksti ar dažādām iestādēm, institūcijām un ieinteresētām personām par Komisijas kompetencē esošajiem jautājumiem; </w:t>
      </w:r>
    </w:p>
    <w:p w14:paraId="38DBC1B6" w14:textId="77777777" w:rsidR="000B62EC" w:rsidRPr="009C2ED4" w:rsidRDefault="000B62EC" w:rsidP="00250CF4">
      <w:pPr>
        <w:numPr>
          <w:ilvl w:val="1"/>
          <w:numId w:val="29"/>
        </w:numPr>
        <w:tabs>
          <w:tab w:val="left" w:pos="1701"/>
        </w:tabs>
        <w:ind w:firstLine="59"/>
        <w:jc w:val="both"/>
      </w:pPr>
      <w:r w:rsidRPr="009C2ED4">
        <w:t xml:space="preserve">kontrolē Komisijas pieņemto lēmumu izpildi; </w:t>
      </w:r>
    </w:p>
    <w:p w14:paraId="61A3250D" w14:textId="77777777" w:rsidR="000B62EC" w:rsidRPr="009C2ED4" w:rsidRDefault="000B62EC" w:rsidP="00250CF4">
      <w:pPr>
        <w:numPr>
          <w:ilvl w:val="1"/>
          <w:numId w:val="29"/>
        </w:numPr>
        <w:tabs>
          <w:tab w:val="left" w:pos="1701"/>
        </w:tabs>
        <w:ind w:firstLine="59"/>
        <w:jc w:val="both"/>
      </w:pPr>
      <w:r w:rsidRPr="009C2ED4">
        <w:t>atbild par Komisijas darbu un Komisijas pieņemto lēmumu tiesiskumu un pamatotību.</w:t>
      </w:r>
    </w:p>
    <w:p w14:paraId="4AD15DEE" w14:textId="77777777" w:rsidR="000B62EC" w:rsidRPr="009C2ED4" w:rsidRDefault="000B62EC" w:rsidP="00250CF4">
      <w:pPr>
        <w:numPr>
          <w:ilvl w:val="0"/>
          <w:numId w:val="29"/>
        </w:numPr>
        <w:ind w:left="0" w:firstLine="284"/>
        <w:jc w:val="both"/>
      </w:pPr>
      <w:r w:rsidRPr="009C2ED4">
        <w:t>Komisijas priekšsēdētāja vietnieks pilda komisijas priekšsēdētāja pienākumus viņa uzdevumā vai prombūtnes laikā.</w:t>
      </w:r>
    </w:p>
    <w:p w14:paraId="5D0D571D" w14:textId="77777777" w:rsidR="000B62EC" w:rsidRPr="009C2ED4" w:rsidRDefault="000B62EC" w:rsidP="00250CF4">
      <w:pPr>
        <w:numPr>
          <w:ilvl w:val="0"/>
          <w:numId w:val="29"/>
        </w:numPr>
        <w:ind w:left="0" w:firstLine="284"/>
        <w:jc w:val="both"/>
      </w:pPr>
      <w:r w:rsidRPr="009C2ED4">
        <w:t xml:space="preserve">Komisijas locekļi: </w:t>
      </w:r>
    </w:p>
    <w:p w14:paraId="63D3E3B3" w14:textId="77777777" w:rsidR="000B62EC" w:rsidRPr="009C2ED4" w:rsidRDefault="000B62EC" w:rsidP="00250CF4">
      <w:pPr>
        <w:numPr>
          <w:ilvl w:val="1"/>
          <w:numId w:val="29"/>
        </w:numPr>
        <w:ind w:firstLine="59"/>
        <w:jc w:val="both"/>
      </w:pPr>
      <w:r w:rsidRPr="009C2ED4">
        <w:t xml:space="preserve">piedalās Komisijas sēdēs; </w:t>
      </w:r>
    </w:p>
    <w:p w14:paraId="52D34702" w14:textId="77777777" w:rsidR="000B62EC" w:rsidRPr="009C2ED4" w:rsidRDefault="000B62EC" w:rsidP="00250CF4">
      <w:pPr>
        <w:numPr>
          <w:ilvl w:val="1"/>
          <w:numId w:val="29"/>
        </w:numPr>
        <w:ind w:firstLine="59"/>
        <w:jc w:val="both"/>
      </w:pPr>
      <w:r w:rsidRPr="009C2ED4">
        <w:t xml:space="preserve">ne vēlāk kā vienu darba dienu pirms noteiktās Komisijas sēdes informē komisijas priekšsēdētāju par prombūtni vai citiem apstākļiem, kuru dēļ komisijas loceklis nevar piedalīties Komisijas sēdē; </w:t>
      </w:r>
    </w:p>
    <w:p w14:paraId="0E57F0AB" w14:textId="77777777" w:rsidR="000B62EC" w:rsidRPr="009C2ED4" w:rsidRDefault="000B62EC" w:rsidP="00250CF4">
      <w:pPr>
        <w:numPr>
          <w:ilvl w:val="1"/>
          <w:numId w:val="29"/>
        </w:numPr>
        <w:ind w:firstLine="59"/>
        <w:jc w:val="both"/>
      </w:pPr>
      <w:r w:rsidRPr="009C2ED4">
        <w:t xml:space="preserve">pilda komisijas priekšsēdētāja uzliktos pienākumus un norādījumus; </w:t>
      </w:r>
    </w:p>
    <w:p w14:paraId="5EB89AE6" w14:textId="77777777" w:rsidR="000B62EC" w:rsidRPr="009C2ED4" w:rsidRDefault="000B62EC" w:rsidP="00250CF4">
      <w:pPr>
        <w:numPr>
          <w:ilvl w:val="1"/>
          <w:numId w:val="29"/>
        </w:numPr>
        <w:ind w:firstLine="59"/>
        <w:jc w:val="both"/>
      </w:pPr>
      <w:r w:rsidRPr="009C2ED4">
        <w:t>atbild par pieņemtā lēmuma tiesiskumu un pamatotību.</w:t>
      </w:r>
    </w:p>
    <w:p w14:paraId="6B1B4E08" w14:textId="77777777" w:rsidR="000B62EC" w:rsidRPr="009C2ED4" w:rsidRDefault="000B62EC" w:rsidP="00250CF4">
      <w:pPr>
        <w:numPr>
          <w:ilvl w:val="0"/>
          <w:numId w:val="29"/>
        </w:numPr>
        <w:ind w:left="0" w:firstLine="284"/>
        <w:jc w:val="both"/>
        <w:rPr>
          <w:color w:val="000000"/>
        </w:rPr>
      </w:pPr>
      <w:r w:rsidRPr="009C2ED4">
        <w:rPr>
          <w:color w:val="000000"/>
        </w:rPr>
        <w:t xml:space="preserve">Komisijas sekretārs ir pašvaldības Attīstības un plānošanas nodaļas vadītāja norīkots darbinieks, kurš: </w:t>
      </w:r>
    </w:p>
    <w:p w14:paraId="118D7901" w14:textId="77777777" w:rsidR="000B62EC" w:rsidRPr="009C2ED4" w:rsidRDefault="000B62EC" w:rsidP="00250CF4">
      <w:pPr>
        <w:numPr>
          <w:ilvl w:val="1"/>
          <w:numId w:val="29"/>
        </w:numPr>
        <w:ind w:firstLine="59"/>
        <w:jc w:val="both"/>
      </w:pPr>
      <w:r w:rsidRPr="009C2ED4">
        <w:t>organizatoriski un tehniski sagatavo Komisijas sēdes;</w:t>
      </w:r>
    </w:p>
    <w:p w14:paraId="7B67C4A5" w14:textId="77777777" w:rsidR="000B62EC" w:rsidRPr="009C2ED4" w:rsidRDefault="000B62EC" w:rsidP="00250CF4">
      <w:pPr>
        <w:numPr>
          <w:ilvl w:val="1"/>
          <w:numId w:val="29"/>
        </w:numPr>
        <w:ind w:firstLine="59"/>
        <w:jc w:val="both"/>
      </w:pPr>
      <w:r w:rsidRPr="009C2ED4">
        <w:t xml:space="preserve">veic Komisijas kontaktpersonas funkciju; </w:t>
      </w:r>
    </w:p>
    <w:p w14:paraId="56EFF15D" w14:textId="77777777" w:rsidR="000B62EC" w:rsidRPr="009C2ED4" w:rsidRDefault="000B62EC" w:rsidP="00250CF4">
      <w:pPr>
        <w:numPr>
          <w:ilvl w:val="1"/>
          <w:numId w:val="29"/>
        </w:numPr>
        <w:ind w:firstLine="59"/>
        <w:jc w:val="both"/>
      </w:pPr>
      <w:r w:rsidRPr="009C2ED4">
        <w:t xml:space="preserve">pēc Komisijas priekšsēdētāja ierosinājuma sasauc un protokolē Komisijas sēdes; </w:t>
      </w:r>
    </w:p>
    <w:p w14:paraId="4E0B6DB4" w14:textId="77777777" w:rsidR="000B62EC" w:rsidRPr="009C2ED4" w:rsidRDefault="000B62EC" w:rsidP="00250CF4">
      <w:pPr>
        <w:numPr>
          <w:ilvl w:val="1"/>
          <w:numId w:val="29"/>
        </w:numPr>
        <w:ind w:firstLine="59"/>
        <w:jc w:val="both"/>
      </w:pPr>
      <w:r w:rsidRPr="009C2ED4">
        <w:t xml:space="preserve">nodrošina Komisijas saraksti; </w:t>
      </w:r>
    </w:p>
    <w:p w14:paraId="277C61F7" w14:textId="77777777" w:rsidR="000B62EC" w:rsidRPr="009C2ED4" w:rsidRDefault="000B62EC" w:rsidP="00250CF4">
      <w:pPr>
        <w:numPr>
          <w:ilvl w:val="1"/>
          <w:numId w:val="29"/>
        </w:numPr>
        <w:ind w:firstLine="59"/>
        <w:jc w:val="both"/>
      </w:pPr>
      <w:r w:rsidRPr="009C2ED4">
        <w:t xml:space="preserve">noformē Komisijas lēmumus; </w:t>
      </w:r>
    </w:p>
    <w:p w14:paraId="69C716D2" w14:textId="77777777" w:rsidR="000B62EC" w:rsidRPr="009C2ED4" w:rsidRDefault="000B62EC" w:rsidP="00250CF4">
      <w:pPr>
        <w:numPr>
          <w:ilvl w:val="1"/>
          <w:numId w:val="29"/>
        </w:numPr>
        <w:ind w:firstLine="59"/>
        <w:jc w:val="both"/>
      </w:pPr>
      <w:r w:rsidRPr="009C2ED4">
        <w:t>nodrošina Komisijas pieņemto lēmumu izsniegšanu vai nosūtīšanu iesniedzējiem;</w:t>
      </w:r>
    </w:p>
    <w:p w14:paraId="15C36B2E" w14:textId="77777777" w:rsidR="000B62EC" w:rsidRPr="009C2ED4" w:rsidRDefault="000B62EC" w:rsidP="00250CF4">
      <w:pPr>
        <w:numPr>
          <w:ilvl w:val="1"/>
          <w:numId w:val="29"/>
        </w:numPr>
        <w:ind w:firstLine="59"/>
        <w:jc w:val="both"/>
      </w:pPr>
      <w:r w:rsidRPr="009C2ED4">
        <w:t xml:space="preserve">paraksta Komisijas sēžu protokolus; </w:t>
      </w:r>
    </w:p>
    <w:p w14:paraId="04F384FA" w14:textId="77777777" w:rsidR="000B62EC" w:rsidRPr="009C2ED4" w:rsidRDefault="000B62EC" w:rsidP="00250CF4">
      <w:pPr>
        <w:numPr>
          <w:ilvl w:val="1"/>
          <w:numId w:val="29"/>
        </w:numPr>
        <w:ind w:firstLine="59"/>
        <w:jc w:val="both"/>
      </w:pPr>
      <w:r w:rsidRPr="009C2ED4">
        <w:t xml:space="preserve">kārto Komisijas lietvedību, nodrošina dokumentu noformēšanu, glabāšanu un nodošanu pašvaldības arhīvā; </w:t>
      </w:r>
    </w:p>
    <w:p w14:paraId="0D412651" w14:textId="77777777" w:rsidR="000B62EC" w:rsidRPr="009C2ED4" w:rsidRDefault="000B62EC" w:rsidP="00250CF4">
      <w:pPr>
        <w:numPr>
          <w:ilvl w:val="1"/>
          <w:numId w:val="29"/>
        </w:numPr>
        <w:ind w:firstLine="59"/>
        <w:jc w:val="both"/>
      </w:pPr>
      <w:r w:rsidRPr="009C2ED4">
        <w:t xml:space="preserve">pilda komisijas priekšsēdētāja uzliktos pienākumus un norādījumus; </w:t>
      </w:r>
    </w:p>
    <w:p w14:paraId="1767AD72" w14:textId="77777777" w:rsidR="000B62EC" w:rsidRPr="009C2ED4" w:rsidRDefault="000B62EC" w:rsidP="00250CF4">
      <w:pPr>
        <w:numPr>
          <w:ilvl w:val="1"/>
          <w:numId w:val="29"/>
        </w:numPr>
        <w:tabs>
          <w:tab w:val="left" w:pos="1560"/>
        </w:tabs>
        <w:ind w:firstLine="59"/>
        <w:jc w:val="both"/>
      </w:pPr>
      <w:r w:rsidRPr="009C2ED4">
        <w:t xml:space="preserve">veic citus uzdevumus Komisijas darbības nodrošināšanai. </w:t>
      </w:r>
    </w:p>
    <w:p w14:paraId="7F75B4D8" w14:textId="77777777" w:rsidR="000B62EC" w:rsidRPr="009C2ED4" w:rsidRDefault="000B62EC" w:rsidP="00250CF4">
      <w:pPr>
        <w:numPr>
          <w:ilvl w:val="0"/>
          <w:numId w:val="29"/>
        </w:numPr>
        <w:ind w:left="0" w:firstLine="284"/>
        <w:jc w:val="both"/>
      </w:pPr>
      <w:r w:rsidRPr="009C2ED4">
        <w:lastRenderedPageBreak/>
        <w:t>Komisijas locekļi var pārtraukt darbību Komisijā, iesniedzot iesniegumu pašvaldībā par savu pienākumu pildīšanas izbeigšanu.</w:t>
      </w:r>
    </w:p>
    <w:p w14:paraId="61A7B8C7" w14:textId="77777777" w:rsidR="000B62EC" w:rsidRPr="009C2ED4" w:rsidRDefault="000B62EC" w:rsidP="00250CF4">
      <w:pPr>
        <w:numPr>
          <w:ilvl w:val="0"/>
          <w:numId w:val="29"/>
        </w:numPr>
        <w:ind w:left="0" w:firstLine="284"/>
        <w:jc w:val="both"/>
      </w:pPr>
      <w:r w:rsidRPr="009C2ED4">
        <w:t>Komisijas priekšsēdētāju, priekšsēdētāja vietnieku vai locekli var atsaukt no amata ar Domes lēmumu.</w:t>
      </w:r>
    </w:p>
    <w:p w14:paraId="7A68A34D" w14:textId="77777777" w:rsidR="000B62EC" w:rsidRPr="009C2ED4" w:rsidRDefault="000B62EC" w:rsidP="000B62EC">
      <w:pPr>
        <w:spacing w:before="240" w:after="120"/>
        <w:ind w:left="357"/>
        <w:jc w:val="center"/>
        <w:rPr>
          <w:b/>
          <w:bCs/>
        </w:rPr>
      </w:pPr>
      <w:r w:rsidRPr="009C2ED4">
        <w:rPr>
          <w:b/>
          <w:bCs/>
        </w:rPr>
        <w:t>IV. Komisijas darba organizācija</w:t>
      </w:r>
    </w:p>
    <w:p w14:paraId="1B4DA83A" w14:textId="77777777" w:rsidR="000B62EC" w:rsidRPr="009C2ED4" w:rsidRDefault="000B62EC" w:rsidP="00250CF4">
      <w:pPr>
        <w:numPr>
          <w:ilvl w:val="0"/>
          <w:numId w:val="29"/>
        </w:numPr>
        <w:ind w:left="0" w:firstLine="284"/>
        <w:jc w:val="both"/>
      </w:pPr>
      <w:r w:rsidRPr="009C2ED4">
        <w:t xml:space="preserve">Komisija ir lemttiesīga, ja sēdē piedalās vismaz puse komisijas locekļu. Komisijas locekļu skaitu nosaka, iegūto rezultātu apaļojot uz augšu. </w:t>
      </w:r>
    </w:p>
    <w:p w14:paraId="0D3B783D" w14:textId="77777777" w:rsidR="000B62EC" w:rsidRPr="009C2ED4" w:rsidRDefault="000B62EC" w:rsidP="00250CF4">
      <w:pPr>
        <w:numPr>
          <w:ilvl w:val="0"/>
          <w:numId w:val="29"/>
        </w:numPr>
        <w:ind w:left="0" w:firstLine="284"/>
        <w:jc w:val="both"/>
      </w:pPr>
      <w:r w:rsidRPr="009C2ED4">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3D80745B" w14:textId="77777777" w:rsidR="000B62EC" w:rsidRPr="009C2ED4" w:rsidRDefault="000B62EC" w:rsidP="00250CF4">
      <w:pPr>
        <w:numPr>
          <w:ilvl w:val="0"/>
          <w:numId w:val="29"/>
        </w:numPr>
        <w:ind w:left="0" w:firstLine="284"/>
        <w:jc w:val="both"/>
      </w:pPr>
      <w:r w:rsidRPr="009C2ED4">
        <w:t>Komisijas loceklis, kuram saskaņā ar likumu "</w:t>
      </w:r>
      <w:hyperlink r:id="rId53" w:tgtFrame="_blank" w:history="1">
        <w:r w:rsidRPr="005A56D6">
          <w:rPr>
            <w:rStyle w:val="Hyperlink"/>
            <w:color w:val="000000"/>
            <w:u w:val="none"/>
          </w:rPr>
          <w:t>Par interešu konflikta novēršanu valsts amatpersonu darbībā</w:t>
        </w:r>
      </w:hyperlink>
      <w:r w:rsidRPr="009C2ED4">
        <w:rPr>
          <w:color w:val="000000"/>
        </w:rPr>
        <w:t xml:space="preserve">" </w:t>
      </w:r>
      <w:r w:rsidRPr="009C2ED4">
        <w:t>rodas interešu konflikts saistībā ar kādu no izskatāmajiem jautājumiem, paziņo par to Komisijas priekšsēdētājam un nepiedalās šī jautājuma izskatīšanā un lēmuma pieņemšanā.</w:t>
      </w:r>
    </w:p>
    <w:p w14:paraId="03FCA9BE" w14:textId="77777777" w:rsidR="000B62EC" w:rsidRPr="009C2ED4" w:rsidRDefault="000B62EC" w:rsidP="00250CF4">
      <w:pPr>
        <w:numPr>
          <w:ilvl w:val="0"/>
          <w:numId w:val="29"/>
        </w:numPr>
        <w:ind w:left="0" w:firstLine="284"/>
        <w:jc w:val="both"/>
      </w:pPr>
      <w:r w:rsidRPr="009C2ED4">
        <w:t xml:space="preserve">Komisijas lēmums stājas spēkā ar tā pieņemšanas brīdi. </w:t>
      </w:r>
    </w:p>
    <w:p w14:paraId="0F0899F8" w14:textId="77777777" w:rsidR="000B62EC" w:rsidRPr="009C2ED4" w:rsidRDefault="000B62EC" w:rsidP="00250CF4">
      <w:pPr>
        <w:numPr>
          <w:ilvl w:val="0"/>
          <w:numId w:val="29"/>
        </w:numPr>
        <w:ind w:left="0" w:firstLine="284"/>
        <w:jc w:val="both"/>
      </w:pPr>
      <w:r w:rsidRPr="009C2ED4">
        <w:t xml:space="preserve">Komisijas lēmums ir saistošs iesniedzējam. </w:t>
      </w:r>
    </w:p>
    <w:p w14:paraId="58077E8F" w14:textId="77777777" w:rsidR="000B62EC" w:rsidRPr="009C2ED4" w:rsidRDefault="000B62EC" w:rsidP="00250CF4">
      <w:pPr>
        <w:numPr>
          <w:ilvl w:val="0"/>
          <w:numId w:val="29"/>
        </w:numPr>
        <w:ind w:left="0" w:firstLine="284"/>
        <w:jc w:val="both"/>
      </w:pPr>
      <w:r w:rsidRPr="009C2ED4">
        <w:t xml:space="preserve">Komisijas darbība tiek nodrošināta no pašvaldības budžeta līdzekļiem. </w:t>
      </w:r>
    </w:p>
    <w:p w14:paraId="328F0805" w14:textId="77777777" w:rsidR="000B62EC" w:rsidRPr="009C2ED4" w:rsidRDefault="000B62EC" w:rsidP="00250CF4">
      <w:pPr>
        <w:numPr>
          <w:ilvl w:val="0"/>
          <w:numId w:val="29"/>
        </w:numPr>
        <w:ind w:left="0" w:firstLine="284"/>
        <w:jc w:val="both"/>
      </w:pPr>
      <w:r w:rsidRPr="009C2ED4">
        <w:t>Komisijas priekšsēdētājs, priekšsēdētāja vietnieks, locekļi un sekretārs par darbu Komisijā saņem samaksu, kas noteikta saskaņā ar Dobeles novada pašvaldības apstiprināto atlīdzības noteikšanas kārtības nolikumu.</w:t>
      </w:r>
    </w:p>
    <w:p w14:paraId="34337A04" w14:textId="77777777" w:rsidR="000B62EC" w:rsidRPr="009C2ED4" w:rsidRDefault="000B62EC" w:rsidP="000B62EC">
      <w:pPr>
        <w:spacing w:before="240" w:after="120"/>
        <w:ind w:left="357"/>
        <w:jc w:val="center"/>
        <w:rPr>
          <w:b/>
          <w:bCs/>
        </w:rPr>
      </w:pPr>
      <w:r w:rsidRPr="009C2ED4">
        <w:rPr>
          <w:b/>
          <w:bCs/>
        </w:rPr>
        <w:t>V. Citi noteikumi</w:t>
      </w:r>
    </w:p>
    <w:p w14:paraId="35DCA8E5" w14:textId="77777777" w:rsidR="000B62EC" w:rsidRPr="009C2ED4" w:rsidRDefault="000B62EC" w:rsidP="00250CF4">
      <w:pPr>
        <w:numPr>
          <w:ilvl w:val="0"/>
          <w:numId w:val="29"/>
        </w:numPr>
        <w:ind w:left="0" w:firstLine="284"/>
        <w:jc w:val="both"/>
      </w:pPr>
      <w:r w:rsidRPr="009C2ED4">
        <w:t xml:space="preserve">Komisija savā darbībā nodrošina konfidencialitāti un informācijas neizpaušanu trešajām personām, izņemot normatīvajos aktos noteiktos gadījumus. </w:t>
      </w:r>
    </w:p>
    <w:p w14:paraId="6D4830EE" w14:textId="77777777" w:rsidR="000B62EC" w:rsidRPr="009C2ED4" w:rsidRDefault="000B62EC" w:rsidP="00250CF4">
      <w:pPr>
        <w:numPr>
          <w:ilvl w:val="0"/>
          <w:numId w:val="29"/>
        </w:numPr>
        <w:ind w:left="0" w:firstLine="284"/>
        <w:jc w:val="both"/>
      </w:pPr>
      <w:r w:rsidRPr="009C2ED4">
        <w:t xml:space="preserve">Komisija savā darbībā ievēro ētikas normas. </w:t>
      </w:r>
    </w:p>
    <w:p w14:paraId="058A0F34" w14:textId="77777777" w:rsidR="000B62EC" w:rsidRPr="009C2ED4" w:rsidRDefault="000B62EC" w:rsidP="00250CF4">
      <w:pPr>
        <w:numPr>
          <w:ilvl w:val="0"/>
          <w:numId w:val="29"/>
        </w:numPr>
        <w:ind w:left="0" w:firstLine="284"/>
        <w:jc w:val="both"/>
      </w:pPr>
      <w:r w:rsidRPr="009C2ED4">
        <w:t>Komisijas pieņemto lēmumu var apstrīdēt Domē Administratīvā procesa likumā noteiktajā kārtībā.</w:t>
      </w:r>
    </w:p>
    <w:p w14:paraId="1C75F15E" w14:textId="77777777" w:rsidR="000B62EC" w:rsidRPr="009C2ED4" w:rsidRDefault="000B62EC" w:rsidP="000B62EC">
      <w:pPr>
        <w:ind w:firstLine="284"/>
        <w:jc w:val="both"/>
        <w:rPr>
          <w:b/>
          <w:bCs/>
        </w:rPr>
      </w:pPr>
    </w:p>
    <w:p w14:paraId="73B974D1" w14:textId="77777777" w:rsidR="000B62EC" w:rsidRPr="009C2ED4" w:rsidRDefault="000B62EC" w:rsidP="000B62EC">
      <w:pPr>
        <w:spacing w:before="240" w:after="120"/>
        <w:ind w:left="357"/>
        <w:jc w:val="center"/>
      </w:pPr>
      <w:r w:rsidRPr="009C2ED4">
        <w:rPr>
          <w:b/>
          <w:bCs/>
        </w:rPr>
        <w:t>VI. Noslēguma jautājums</w:t>
      </w:r>
    </w:p>
    <w:p w14:paraId="2CC375AE" w14:textId="77777777" w:rsidR="000B62EC" w:rsidRPr="009C2ED4" w:rsidRDefault="000B62EC" w:rsidP="00250CF4">
      <w:pPr>
        <w:numPr>
          <w:ilvl w:val="0"/>
          <w:numId w:val="29"/>
        </w:numPr>
        <w:ind w:left="0" w:firstLine="284"/>
        <w:jc w:val="both"/>
      </w:pPr>
      <w:r w:rsidRPr="009C2ED4">
        <w:t>Ar šī nolikuma spēkā stāšanos spēku zaudē Dobeles novada domes 2012 .gada 22. marta nolikums “Dobeles novada pašvaldības līdzfinansējuma piešķiršanas komisijas nolikums”;</w:t>
      </w:r>
    </w:p>
    <w:p w14:paraId="61866282" w14:textId="77777777" w:rsidR="000B62EC" w:rsidRPr="009C2ED4" w:rsidRDefault="000B62EC" w:rsidP="000B62EC">
      <w:pPr>
        <w:ind w:firstLine="284"/>
        <w:jc w:val="both"/>
      </w:pPr>
    </w:p>
    <w:p w14:paraId="7B7E0E4F" w14:textId="77777777" w:rsidR="000B62EC" w:rsidRPr="009C2ED4" w:rsidRDefault="000B62EC" w:rsidP="000B62EC">
      <w:pPr>
        <w:ind w:firstLine="284"/>
        <w:jc w:val="both"/>
      </w:pPr>
    </w:p>
    <w:p w14:paraId="2DF7DAEC" w14:textId="77777777" w:rsidR="000B62EC" w:rsidRPr="009C2ED4" w:rsidRDefault="000B62EC" w:rsidP="000B62EC">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t xml:space="preserve"> I. </w:t>
      </w:r>
      <w:proofErr w:type="spellStart"/>
      <w:r w:rsidRPr="009C2ED4">
        <w:t>Gorskis</w:t>
      </w:r>
      <w:proofErr w:type="spellEnd"/>
    </w:p>
    <w:bookmarkEnd w:id="62"/>
    <w:p w14:paraId="18964AB5" w14:textId="77777777" w:rsidR="000B62EC" w:rsidRPr="009C2ED4" w:rsidRDefault="000B62EC" w:rsidP="000B62EC">
      <w:r w:rsidRPr="009C2ED4">
        <w:br w:type="page"/>
      </w:r>
    </w:p>
    <w:p w14:paraId="5A398D56"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5F1BB0FC" wp14:editId="44618CA3">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F00FEE" w14:textId="77777777" w:rsidR="000B62EC" w:rsidRPr="009C2ED4" w:rsidRDefault="000B62EC" w:rsidP="000B62EC">
      <w:pPr>
        <w:pStyle w:val="Header"/>
        <w:jc w:val="center"/>
        <w:rPr>
          <w:sz w:val="20"/>
        </w:rPr>
      </w:pPr>
      <w:r w:rsidRPr="009C2ED4">
        <w:rPr>
          <w:sz w:val="20"/>
        </w:rPr>
        <w:t>LATVIJAS REPUBLIKA</w:t>
      </w:r>
    </w:p>
    <w:p w14:paraId="50A008AF" w14:textId="77777777" w:rsidR="000B62EC" w:rsidRPr="009C2ED4" w:rsidRDefault="000B62EC" w:rsidP="000B62EC">
      <w:pPr>
        <w:pStyle w:val="Header"/>
        <w:jc w:val="center"/>
        <w:rPr>
          <w:b/>
          <w:sz w:val="32"/>
          <w:szCs w:val="32"/>
        </w:rPr>
      </w:pPr>
      <w:r w:rsidRPr="009C2ED4">
        <w:rPr>
          <w:b/>
          <w:sz w:val="32"/>
          <w:szCs w:val="32"/>
        </w:rPr>
        <w:t>DOBELES NOVADA DOME</w:t>
      </w:r>
    </w:p>
    <w:p w14:paraId="2679F8B8"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04767D6"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4" w:history="1">
        <w:r w:rsidRPr="009C2ED4">
          <w:rPr>
            <w:rStyle w:val="Hyperlink"/>
            <w:rFonts w:eastAsia="Calibri"/>
            <w:color w:val="000000"/>
            <w:sz w:val="16"/>
            <w:szCs w:val="16"/>
          </w:rPr>
          <w:t>dome@dobele.lv</w:t>
        </w:r>
      </w:hyperlink>
    </w:p>
    <w:p w14:paraId="3E675109" w14:textId="77777777" w:rsidR="000B62EC" w:rsidRPr="009C2ED4" w:rsidRDefault="000B62EC" w:rsidP="000B62EC">
      <w:pPr>
        <w:jc w:val="center"/>
        <w:rPr>
          <w:b/>
        </w:rPr>
      </w:pPr>
    </w:p>
    <w:p w14:paraId="1C9CAD60" w14:textId="77777777" w:rsidR="000B62EC" w:rsidRPr="009C2ED4" w:rsidRDefault="000B62EC" w:rsidP="000B62EC">
      <w:pPr>
        <w:jc w:val="center"/>
        <w:rPr>
          <w:b/>
        </w:rPr>
      </w:pPr>
      <w:r w:rsidRPr="009C2ED4">
        <w:rPr>
          <w:b/>
        </w:rPr>
        <w:t>LĒMUMS</w:t>
      </w:r>
    </w:p>
    <w:p w14:paraId="41B3ECF4" w14:textId="77777777" w:rsidR="000B62EC" w:rsidRPr="009C2ED4" w:rsidRDefault="000B62EC" w:rsidP="000B62EC">
      <w:pPr>
        <w:jc w:val="center"/>
        <w:rPr>
          <w:b/>
        </w:rPr>
      </w:pPr>
      <w:r w:rsidRPr="009C2ED4">
        <w:rPr>
          <w:b/>
        </w:rPr>
        <w:t>Dobelē</w:t>
      </w:r>
    </w:p>
    <w:p w14:paraId="2E962582" w14:textId="77777777" w:rsidR="000B62EC" w:rsidRPr="009C2ED4" w:rsidRDefault="000B62EC" w:rsidP="000B62EC">
      <w:pPr>
        <w:tabs>
          <w:tab w:val="left" w:pos="-18092"/>
        </w:tabs>
        <w:ind w:left="360"/>
        <w:jc w:val="both"/>
        <w:rPr>
          <w:b/>
        </w:rPr>
      </w:pPr>
    </w:p>
    <w:p w14:paraId="5129B009" w14:textId="70713E19"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5A17CE">
        <w:rPr>
          <w:b/>
          <w:color w:val="000000"/>
        </w:rPr>
        <w:t>168</w:t>
      </w:r>
      <w:r w:rsidRPr="009C2ED4">
        <w:rPr>
          <w:b/>
          <w:color w:val="000000"/>
        </w:rPr>
        <w:t>/7</w:t>
      </w:r>
    </w:p>
    <w:p w14:paraId="475331DF" w14:textId="4EE17EA3" w:rsidR="000B62EC" w:rsidRPr="009C2ED4" w:rsidRDefault="000B62EC" w:rsidP="000B62EC">
      <w:pPr>
        <w:tabs>
          <w:tab w:val="center" w:pos="4320"/>
          <w:tab w:val="right" w:pos="8640"/>
        </w:tabs>
        <w:jc w:val="right"/>
        <w:rPr>
          <w:color w:val="000000"/>
        </w:rPr>
      </w:pPr>
      <w:r w:rsidRPr="009C2ED4">
        <w:rPr>
          <w:color w:val="000000"/>
        </w:rPr>
        <w:t xml:space="preserve">(prot.Nr.7, </w:t>
      </w:r>
      <w:r w:rsidR="005A17CE">
        <w:rPr>
          <w:color w:val="000000"/>
        </w:rPr>
        <w:t>8</w:t>
      </w:r>
      <w:r w:rsidRPr="009C2ED4">
        <w:rPr>
          <w:color w:val="000000"/>
        </w:rPr>
        <w:t>.§)</w:t>
      </w:r>
    </w:p>
    <w:p w14:paraId="5DAD015D" w14:textId="77777777" w:rsidR="000B62EC" w:rsidRPr="009C2ED4" w:rsidRDefault="000B62EC" w:rsidP="000B62EC">
      <w:pPr>
        <w:tabs>
          <w:tab w:val="center" w:pos="4320"/>
          <w:tab w:val="right" w:pos="8640"/>
        </w:tabs>
        <w:jc w:val="right"/>
        <w:rPr>
          <w:color w:val="000000"/>
        </w:rPr>
      </w:pPr>
    </w:p>
    <w:p w14:paraId="511A4651" w14:textId="77777777" w:rsidR="000B62EC" w:rsidRPr="009C2ED4" w:rsidRDefault="000B62EC" w:rsidP="000B62EC">
      <w:pPr>
        <w:jc w:val="center"/>
        <w:rPr>
          <w:b/>
          <w:u w:val="single"/>
        </w:rPr>
      </w:pPr>
      <w:bookmarkStart w:id="63" w:name="_Hlk87436870"/>
      <w:r w:rsidRPr="009C2ED4">
        <w:rPr>
          <w:b/>
          <w:u w:val="single"/>
        </w:rPr>
        <w:t>Par debitoru bezcerīgo parādu norakstīšanu un pārmaksu atzīšanu ieņēmumos</w:t>
      </w:r>
    </w:p>
    <w:p w14:paraId="78088317" w14:textId="77777777" w:rsidR="000B62EC" w:rsidRPr="009C2ED4" w:rsidRDefault="000B62EC" w:rsidP="000B62EC">
      <w:pPr>
        <w:jc w:val="both"/>
      </w:pPr>
    </w:p>
    <w:p w14:paraId="7999F83F" w14:textId="77777777" w:rsidR="000B62EC" w:rsidRPr="009C2ED4" w:rsidRDefault="000B62EC" w:rsidP="000B62EC">
      <w:pPr>
        <w:jc w:val="both"/>
      </w:pPr>
    </w:p>
    <w:p w14:paraId="22D5827F" w14:textId="77777777" w:rsidR="000B62EC" w:rsidRPr="009C2ED4" w:rsidRDefault="000B62EC" w:rsidP="000B62EC">
      <w:pPr>
        <w:ind w:firstLine="720"/>
        <w:jc w:val="both"/>
      </w:pPr>
      <w:r w:rsidRPr="009C2ED4">
        <w:t>Dobeles novada dome, izskatot lēmuma projektu “Par debitoru bezcerīgo parādu norakstīšanu un pārmaksu atzīšanu ieņēmumos” konstatēja, ka Dobeles novada pašvaldībai (turpmāk – pašvaldība) ir izveidojušies fizisko personu  zemes nomas maksas, maksas par darbinieku ēdināšanu, kā arī maksas par sniegtajiem pakalpojumiem parādi</w:t>
      </w:r>
      <w:r>
        <w:t>, kuru</w:t>
      </w:r>
      <w:r w:rsidRPr="009C2ED4">
        <w:t xml:space="preserve"> kopsumma nepārsniedz 15.00 EUR. </w:t>
      </w:r>
    </w:p>
    <w:p w14:paraId="73FC147B" w14:textId="77777777" w:rsidR="000B62EC" w:rsidRPr="009C2ED4" w:rsidRDefault="000B62EC" w:rsidP="000B62EC">
      <w:pPr>
        <w:jc w:val="both"/>
      </w:pPr>
      <w:r w:rsidRPr="009C2ED4">
        <w:tab/>
        <w:t>Likuma “Par nodokļiem un nodevām” 26.panta 6.</w:t>
      </w:r>
      <w:r w:rsidRPr="009C2ED4">
        <w:rPr>
          <w:vertAlign w:val="superscript"/>
        </w:rPr>
        <w:t>1</w:t>
      </w:r>
      <w:r w:rsidRPr="009C2ED4">
        <w:t>daļa nosaka, ka nokavēto nodokļu maksājumu piedziņu, izņemot muitas nodokli un citus līdzvērtīgus maksājumus, neuzsāk, ja piedzenamā parāda kopsumma nav lielāka par 15 </w:t>
      </w:r>
      <w:proofErr w:type="spellStart"/>
      <w:r w:rsidRPr="009C2ED4">
        <w:t>euro</w:t>
      </w:r>
      <w:proofErr w:type="spellEnd"/>
      <w:r w:rsidRPr="009C2ED4">
        <w:t>. Šī paša likuma 25.panta pirmās daļas 5.punkts nosaka, ka nodokļu parādus, kā arī nokavējuma naudas un soda naudas dzēš, ja piedzenamā parāda kopsumma nav lielāka par 15 </w:t>
      </w:r>
      <w:proofErr w:type="spellStart"/>
      <w:r w:rsidRPr="009C2ED4">
        <w:t>euro</w:t>
      </w:r>
      <w:proofErr w:type="spellEnd"/>
      <w:r w:rsidRPr="009C2ED4">
        <w:t xml:space="preserve"> un triju gadu laikā no maksājuma termiņa iestāšanās nav pieņemts lēmums par nokavēto nodokļu maksājumu piedziņu. </w:t>
      </w:r>
    </w:p>
    <w:p w14:paraId="28AAA46D" w14:textId="77777777" w:rsidR="000B62EC" w:rsidRPr="009C2ED4" w:rsidRDefault="000B62EC" w:rsidP="000B62EC">
      <w:pPr>
        <w:jc w:val="both"/>
      </w:pPr>
      <w:r w:rsidRPr="009C2ED4">
        <w:tab/>
        <w:t xml:space="preserve">Vērtējot parādu, kuru kopsumma nepārsniedz 15 </w:t>
      </w:r>
      <w:proofErr w:type="spellStart"/>
      <w:r w:rsidRPr="009C2ED4">
        <w:t>euro</w:t>
      </w:r>
      <w:proofErr w:type="spellEnd"/>
      <w:r w:rsidRPr="009C2ED4">
        <w:t>, un kuru piedziņa nav uzsākta triju gadu laikā, piedziņas lietderību pašvaldība atzīst, ka šādu parādu piedziņa nevar tikt atzīta par lietderīgu, jo pašvaldības administratīvā resursa izlietojums šādu parādu piedziņai, ka arī finansiālie izdevumi samaksātās valsts nodevas (atbilstoši Civilprocesa likuma 34.panta pirmās daļas 1.punkta a) apakšpunktam  par katru prasības pieteikumu — sākotnējo prasību vai pretprasību, trešās personas pieteikumu ar patstāvīgu prasījumu par strīda priekšmetu, kas iesniegts jau iesāktā procesā, pieteikumu sevišķās tiesāšanas kārtības lietās, kā arī citiem šajā pantā paredzētajiem pieteikumiem, kurus iesniedz tiesā, — maksājama valsts nodeva šādā apmērā: 1) par prasību, kas novērtējama naudas summā līdz 2134 </w:t>
      </w:r>
      <w:proofErr w:type="spellStart"/>
      <w:r w:rsidRPr="009C2ED4">
        <w:t>euro</w:t>
      </w:r>
      <w:proofErr w:type="spellEnd"/>
      <w:r w:rsidRPr="009C2ED4">
        <w:t>, — 15 procenti no prasības summas, bet ne mazāk par 70 </w:t>
      </w:r>
      <w:proofErr w:type="spellStart"/>
      <w:r w:rsidRPr="009C2ED4">
        <w:t>euro</w:t>
      </w:r>
      <w:proofErr w:type="spellEnd"/>
      <w:r w:rsidRPr="009C2ED4">
        <w:t>) un tiesāšanās izdevumu apmērā ievērojami pārsniedz parāda kopsummu, kā arī pastāv parādu piedziņas neiespējamības risks.</w:t>
      </w:r>
    </w:p>
    <w:p w14:paraId="3572B93F" w14:textId="77777777" w:rsidR="000B62EC" w:rsidRPr="009C2ED4" w:rsidRDefault="000B62EC" w:rsidP="000B62EC">
      <w:pPr>
        <w:jc w:val="both"/>
      </w:pPr>
      <w:r w:rsidRPr="009C2ED4">
        <w:tab/>
        <w:t>Neskatoties uz to, ka minētie parādi nav nodokļu parādi un normatīvie akti šādu parādu norakstīšanu tieši neparedz, pašvaldība vadās no Administratīvā procesa 17.panta otrās daļas, kura nosaka, 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w:t>
      </w:r>
    </w:p>
    <w:p w14:paraId="0D3982F3" w14:textId="77777777" w:rsidR="000B62EC" w:rsidRPr="009C2ED4" w:rsidRDefault="000B62EC" w:rsidP="000B62EC">
      <w:pPr>
        <w:jc w:val="both"/>
      </w:pPr>
      <w:r w:rsidRPr="009C2ED4">
        <w:tab/>
        <w:t xml:space="preserve">Ievērojot teikto pašvaldība atzīst, ka attiecībā uz  parādiem, kuru kopsumma nepārsniedz 15 </w:t>
      </w:r>
      <w:proofErr w:type="spellStart"/>
      <w:r w:rsidRPr="009C2ED4">
        <w:t>euro</w:t>
      </w:r>
      <w:proofErr w:type="spellEnd"/>
      <w:r w:rsidRPr="009C2ED4">
        <w:t xml:space="preserve">, un kuru piedziņa nav uzsākta triju gadu laikā piemērojama Administratīvā procesa likuma 17.panta otrajā daļā noteiktā analoģijas metode un šie parādi norakstāmi līdzīgi, kā tiek norakstīti analoģiska apmēra nodokļu parādi. </w:t>
      </w:r>
    </w:p>
    <w:p w14:paraId="72616EAE" w14:textId="77777777" w:rsidR="000B62EC" w:rsidRPr="009C2ED4" w:rsidRDefault="000B62EC" w:rsidP="000B62EC">
      <w:pPr>
        <w:jc w:val="both"/>
      </w:pPr>
      <w:r w:rsidRPr="009C2ED4">
        <w:tab/>
        <w:t xml:space="preserve">Vērtējot parādu, kuru kopsumma nepārsniedz 15 </w:t>
      </w:r>
      <w:proofErr w:type="spellStart"/>
      <w:r w:rsidRPr="009C2ED4">
        <w:t>euro</w:t>
      </w:r>
      <w:proofErr w:type="spellEnd"/>
      <w:r w:rsidRPr="009C2ED4">
        <w:t xml:space="preserve"> piedziņu no mirušas personas atstātā mantojuma pašvaldība atzīst, ka pašvaldības administratīvā resursa izlietojums, lai noskaidrotu vai mirušai personai ir mantinieki un manta, kā arī zvērinātam notāram </w:t>
      </w:r>
      <w:r w:rsidRPr="009C2ED4">
        <w:lastRenderedPageBreak/>
        <w:t xml:space="preserve">izmaksājamā atlīdzība pārsniedz parāda kopsummu un pastāv risks, ka mantinieku un mantas neesamības gadījumā parādu piedziņa kļūs neiespējama, bet pašvaldības izdevumi pārsniegs parāda summu. </w:t>
      </w:r>
    </w:p>
    <w:p w14:paraId="1EDFF137" w14:textId="77777777" w:rsidR="000B62EC" w:rsidRPr="009C2ED4" w:rsidRDefault="000B62EC" w:rsidP="000B62EC">
      <w:pPr>
        <w:jc w:val="both"/>
      </w:pPr>
      <w:r w:rsidRPr="009C2ED4">
        <w:tab/>
        <w:t xml:space="preserve">Pašvaldības ieskatā attiecībā uz parādu, kuru kopsumma nepārsniedz 15 </w:t>
      </w:r>
      <w:proofErr w:type="spellStart"/>
      <w:r w:rsidRPr="009C2ED4">
        <w:t>euro</w:t>
      </w:r>
      <w:proofErr w:type="spellEnd"/>
      <w:r w:rsidRPr="009C2ED4">
        <w:t xml:space="preserve"> piedziņu no mirušas personas atstātā mantojuma piemērojama iepriekš pieminētā analoģijas metode un šie parādi norakstāmi līdzīgi, kā tiek norakstīti analoģiska apmēra nodokļu parādi. </w:t>
      </w:r>
    </w:p>
    <w:p w14:paraId="103582F5" w14:textId="77777777" w:rsidR="000B62EC" w:rsidRPr="009C2ED4" w:rsidRDefault="000B62EC" w:rsidP="000B62EC">
      <w:pPr>
        <w:jc w:val="both"/>
      </w:pPr>
      <w:r w:rsidRPr="009C2ED4">
        <w:tab/>
        <w:t>2018.gada 13.februāra Ministru kabineta noteikumu Nr. 187 “Grāmatvedības uzskaites kārtība budžeta iestādēs”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6FED986A" w14:textId="3F4090BA" w:rsidR="000B62EC" w:rsidRPr="009C2ED4" w:rsidRDefault="000B62EC" w:rsidP="000B62EC">
      <w:pPr>
        <w:ind w:firstLine="720"/>
        <w:jc w:val="both"/>
      </w:pPr>
      <w:r w:rsidRPr="009C2ED4">
        <w:t>Vadoties no  likuma „Par pašvaldībām” 21.panta pirmās un otrās daļas,   Likuma “Par nodokļiem un nodevām” 25.panta pirmās daļas 5.punkta, 26.panta 6.</w:t>
      </w:r>
      <w:r w:rsidRPr="009C2ED4">
        <w:rPr>
          <w:vertAlign w:val="superscript"/>
        </w:rPr>
        <w:t>1</w:t>
      </w:r>
      <w:r w:rsidRPr="009C2ED4">
        <w:t xml:space="preserve">daļas, Administratīvā procesa 17.panta otrās daļas, 2018.gada 13.februāra Ministru kabineta noteikumu Nr. 187 “Grāmatvedības uzskaites kārtība budžeta iestādēs” 187.punkta, </w:t>
      </w:r>
      <w:r w:rsidR="005A17CE" w:rsidRPr="00E54811">
        <w:rPr>
          <w:iCs/>
        </w:rPr>
        <w:t>atklāti balsojot</w:t>
      </w:r>
      <w:r w:rsidR="005A17CE">
        <w:rPr>
          <w:iCs/>
        </w:rPr>
        <w:t>:</w:t>
      </w:r>
      <w:r w:rsidR="005A17CE" w:rsidRPr="00E54811">
        <w:rPr>
          <w:iCs/>
        </w:rPr>
        <w:t xml:space="preserve"> PAR</w:t>
      </w:r>
      <w:r w:rsidR="005A17CE">
        <w:rPr>
          <w:iCs/>
        </w:rPr>
        <w:t xml:space="preserve"> </w:t>
      </w:r>
      <w:r w:rsidR="005A17CE" w:rsidRPr="00E54811">
        <w:rPr>
          <w:iCs/>
        </w:rPr>
        <w:t>-</w:t>
      </w:r>
      <w:r w:rsidR="005A17CE">
        <w:rPr>
          <w:iCs/>
        </w:rPr>
        <w:t xml:space="preserve"> 16</w:t>
      </w:r>
      <w:r w:rsidR="005A17CE" w:rsidRPr="00F75DB4">
        <w:rPr>
          <w:rFonts w:eastAsia="Calibri"/>
          <w:color w:val="000000"/>
          <w:lang w:eastAsia="en-US"/>
        </w:rPr>
        <w:t xml:space="preserve">  (</w:t>
      </w:r>
      <w:r w:rsidR="005A17CE" w:rsidRPr="00FE5C59">
        <w:rPr>
          <w:bCs/>
          <w:lang w:eastAsia="et-EE"/>
        </w:rPr>
        <w:t>K</w:t>
      </w:r>
      <w:r w:rsidR="005A17CE">
        <w:rPr>
          <w:bCs/>
          <w:lang w:eastAsia="et-EE"/>
        </w:rPr>
        <w:t xml:space="preserve">ristīne </w:t>
      </w:r>
      <w:r w:rsidR="005A17CE" w:rsidRPr="00FE5C59">
        <w:rPr>
          <w:bCs/>
          <w:lang w:eastAsia="et-EE"/>
        </w:rPr>
        <w:t xml:space="preserve">Briede, </w:t>
      </w:r>
      <w:r w:rsidR="005A17CE">
        <w:rPr>
          <w:bCs/>
          <w:lang w:eastAsia="et-EE"/>
        </w:rPr>
        <w:t xml:space="preserve">Sarmīte Dude, </w:t>
      </w:r>
      <w:r w:rsidR="005A17CE" w:rsidRPr="00FE5C59">
        <w:rPr>
          <w:bCs/>
          <w:lang w:eastAsia="et-EE"/>
        </w:rPr>
        <w:t>M</w:t>
      </w:r>
      <w:r w:rsidR="005A17CE">
        <w:rPr>
          <w:bCs/>
          <w:lang w:eastAsia="et-EE"/>
        </w:rPr>
        <w:t xml:space="preserve">āris </w:t>
      </w:r>
      <w:r w:rsidR="005A17CE" w:rsidRPr="00FE5C59">
        <w:rPr>
          <w:bCs/>
          <w:lang w:eastAsia="et-EE"/>
        </w:rPr>
        <w:t>Feldmanis, E</w:t>
      </w:r>
      <w:r w:rsidR="005A17CE">
        <w:rPr>
          <w:bCs/>
          <w:lang w:eastAsia="et-EE"/>
        </w:rPr>
        <w:t xml:space="preserve">dgars </w:t>
      </w:r>
      <w:proofErr w:type="spellStart"/>
      <w:r w:rsidR="005A17CE" w:rsidRPr="00FE5C59">
        <w:rPr>
          <w:bCs/>
          <w:lang w:eastAsia="et-EE"/>
        </w:rPr>
        <w:t>Gaigalis</w:t>
      </w:r>
      <w:proofErr w:type="spellEnd"/>
      <w:r w:rsidR="005A17CE" w:rsidRPr="00FE5C59">
        <w:rPr>
          <w:bCs/>
          <w:lang w:eastAsia="et-EE"/>
        </w:rPr>
        <w:t>, I</w:t>
      </w:r>
      <w:r w:rsidR="005A17CE">
        <w:rPr>
          <w:bCs/>
          <w:lang w:eastAsia="et-EE"/>
        </w:rPr>
        <w:t xml:space="preserve">vars </w:t>
      </w:r>
      <w:proofErr w:type="spellStart"/>
      <w:r w:rsidR="005A17CE" w:rsidRPr="00FE5C59">
        <w:rPr>
          <w:bCs/>
          <w:lang w:eastAsia="et-EE"/>
        </w:rPr>
        <w:t>Gorskis</w:t>
      </w:r>
      <w:proofErr w:type="spellEnd"/>
      <w:r w:rsidR="005A17CE" w:rsidRPr="00FE5C59">
        <w:rPr>
          <w:bCs/>
          <w:lang w:eastAsia="et-EE"/>
        </w:rPr>
        <w:t xml:space="preserve">, </w:t>
      </w:r>
      <w:r w:rsidR="005A17CE">
        <w:rPr>
          <w:bCs/>
          <w:lang w:eastAsia="et-EE"/>
        </w:rPr>
        <w:t xml:space="preserve">Linda </w:t>
      </w:r>
      <w:proofErr w:type="spellStart"/>
      <w:r w:rsidR="005A17CE">
        <w:rPr>
          <w:bCs/>
          <w:lang w:eastAsia="et-EE"/>
        </w:rPr>
        <w:t>Karloviča</w:t>
      </w:r>
      <w:proofErr w:type="spellEnd"/>
      <w:r w:rsidR="005A17CE">
        <w:rPr>
          <w:bCs/>
          <w:lang w:eastAsia="et-EE"/>
        </w:rPr>
        <w:t xml:space="preserve">, </w:t>
      </w:r>
      <w:r w:rsidR="005A17CE" w:rsidRPr="00FE5C59">
        <w:rPr>
          <w:bCs/>
          <w:lang w:eastAsia="et-EE"/>
        </w:rPr>
        <w:t>E</w:t>
      </w:r>
      <w:r w:rsidR="005A17CE">
        <w:rPr>
          <w:bCs/>
          <w:lang w:eastAsia="et-EE"/>
        </w:rPr>
        <w:t xml:space="preserve">dgars </w:t>
      </w:r>
      <w:r w:rsidR="005A17CE" w:rsidRPr="00FE5C59">
        <w:rPr>
          <w:bCs/>
          <w:lang w:eastAsia="et-EE"/>
        </w:rPr>
        <w:t>Laimiņš, S</w:t>
      </w:r>
      <w:r w:rsidR="005A17CE">
        <w:rPr>
          <w:bCs/>
          <w:lang w:eastAsia="et-EE"/>
        </w:rPr>
        <w:t xml:space="preserve">intija </w:t>
      </w:r>
      <w:proofErr w:type="spellStart"/>
      <w:r w:rsidR="005A17CE" w:rsidRPr="00FE5C59">
        <w:rPr>
          <w:bCs/>
          <w:lang w:eastAsia="et-EE"/>
        </w:rPr>
        <w:t>Liekniņa</w:t>
      </w:r>
      <w:proofErr w:type="spellEnd"/>
      <w:r w:rsidR="005A17CE" w:rsidRPr="00FE5C59">
        <w:rPr>
          <w:bCs/>
          <w:lang w:eastAsia="et-EE"/>
        </w:rPr>
        <w:t>, A</w:t>
      </w:r>
      <w:r w:rsidR="005A17CE">
        <w:rPr>
          <w:bCs/>
          <w:lang w:eastAsia="et-EE"/>
        </w:rPr>
        <w:t xml:space="preserve">ndris </w:t>
      </w:r>
      <w:proofErr w:type="spellStart"/>
      <w:r w:rsidR="005A17CE" w:rsidRPr="00FE5C59">
        <w:rPr>
          <w:bCs/>
          <w:lang w:eastAsia="et-EE"/>
        </w:rPr>
        <w:t>Podvinskis</w:t>
      </w:r>
      <w:proofErr w:type="spellEnd"/>
      <w:r w:rsidR="005A17CE" w:rsidRPr="00FE5C59">
        <w:rPr>
          <w:bCs/>
          <w:lang w:eastAsia="et-EE"/>
        </w:rPr>
        <w:t xml:space="preserve">, </w:t>
      </w:r>
      <w:r w:rsidR="005A17CE">
        <w:rPr>
          <w:bCs/>
          <w:lang w:eastAsia="et-EE"/>
        </w:rPr>
        <w:t xml:space="preserve">Viesturs Reinfelds, </w:t>
      </w:r>
      <w:r w:rsidR="005A17CE" w:rsidRPr="00FE5C59">
        <w:rPr>
          <w:bCs/>
          <w:lang w:eastAsia="et-EE"/>
        </w:rPr>
        <w:t>D</w:t>
      </w:r>
      <w:r w:rsidR="005A17CE">
        <w:rPr>
          <w:bCs/>
          <w:lang w:eastAsia="et-EE"/>
        </w:rPr>
        <w:t xml:space="preserve">ace </w:t>
      </w:r>
      <w:r w:rsidR="005A17CE" w:rsidRPr="00FE5C59">
        <w:rPr>
          <w:bCs/>
          <w:lang w:eastAsia="et-EE"/>
        </w:rPr>
        <w:t xml:space="preserve">Reinika, </w:t>
      </w:r>
      <w:r w:rsidR="005A17CE">
        <w:rPr>
          <w:bCs/>
          <w:lang w:eastAsia="et-EE"/>
        </w:rPr>
        <w:t xml:space="preserve">Sanita </w:t>
      </w:r>
      <w:proofErr w:type="spellStart"/>
      <w:r w:rsidR="005A17CE">
        <w:rPr>
          <w:bCs/>
          <w:lang w:eastAsia="et-EE"/>
        </w:rPr>
        <w:t>Olševska</w:t>
      </w:r>
      <w:proofErr w:type="spellEnd"/>
      <w:r w:rsidR="005A17CE">
        <w:rPr>
          <w:bCs/>
          <w:lang w:eastAsia="et-EE"/>
        </w:rPr>
        <w:t xml:space="preserve">, Ainārs Meiers, </w:t>
      </w:r>
      <w:r w:rsidR="005A17CE" w:rsidRPr="00FE5C59">
        <w:rPr>
          <w:bCs/>
          <w:lang w:eastAsia="et-EE"/>
        </w:rPr>
        <w:t>G</w:t>
      </w:r>
      <w:r w:rsidR="005A17CE">
        <w:rPr>
          <w:bCs/>
          <w:lang w:eastAsia="et-EE"/>
        </w:rPr>
        <w:t xml:space="preserve">untis </w:t>
      </w:r>
      <w:proofErr w:type="spellStart"/>
      <w:r w:rsidR="005A17CE" w:rsidRPr="00FE5C59">
        <w:rPr>
          <w:bCs/>
          <w:lang w:eastAsia="et-EE"/>
        </w:rPr>
        <w:t>Safranovičs</w:t>
      </w:r>
      <w:proofErr w:type="spellEnd"/>
      <w:r w:rsidR="005A17CE" w:rsidRPr="00FE5C59">
        <w:rPr>
          <w:bCs/>
          <w:lang w:eastAsia="et-EE"/>
        </w:rPr>
        <w:t xml:space="preserve">, </w:t>
      </w:r>
      <w:r w:rsidR="005A17CE">
        <w:rPr>
          <w:bCs/>
          <w:lang w:eastAsia="et-EE"/>
        </w:rPr>
        <w:t xml:space="preserve">Ivars Stanga, Indra </w:t>
      </w:r>
      <w:proofErr w:type="spellStart"/>
      <w:r w:rsidR="005A17CE">
        <w:rPr>
          <w:bCs/>
          <w:lang w:eastAsia="et-EE"/>
        </w:rPr>
        <w:t>Špela</w:t>
      </w:r>
      <w:proofErr w:type="spellEnd"/>
      <w:r w:rsidR="005A17CE" w:rsidRPr="00F75DB4">
        <w:rPr>
          <w:rFonts w:eastAsia="Calibri"/>
          <w:color w:val="000000"/>
          <w:lang w:eastAsia="en-US"/>
        </w:rPr>
        <w:t>)</w:t>
      </w:r>
      <w:r w:rsidR="005A17CE">
        <w:rPr>
          <w:rFonts w:eastAsia="Calibri"/>
          <w:color w:val="000000"/>
          <w:lang w:eastAsia="en-US"/>
        </w:rPr>
        <w:t>,</w:t>
      </w:r>
      <w:r w:rsidR="005A17CE" w:rsidRPr="00E54811">
        <w:rPr>
          <w:iCs/>
        </w:rPr>
        <w:t xml:space="preserve"> PRET</w:t>
      </w:r>
      <w:r w:rsidR="005A17CE">
        <w:rPr>
          <w:iCs/>
        </w:rPr>
        <w:t xml:space="preserve"> </w:t>
      </w:r>
      <w:r w:rsidR="005A17CE" w:rsidRPr="00E54811">
        <w:rPr>
          <w:iCs/>
        </w:rPr>
        <w:t>-</w:t>
      </w:r>
      <w:r w:rsidR="005A17CE">
        <w:rPr>
          <w:iCs/>
        </w:rPr>
        <w:t xml:space="preserve"> nav</w:t>
      </w:r>
      <w:r w:rsidR="005A17CE" w:rsidRPr="00E54811">
        <w:rPr>
          <w:iCs/>
        </w:rPr>
        <w:t>, ATTURAS</w:t>
      </w:r>
      <w:r w:rsidR="005A17CE">
        <w:rPr>
          <w:iCs/>
        </w:rPr>
        <w:t xml:space="preserve"> – nav, </w:t>
      </w:r>
      <w:r w:rsidRPr="009C2ED4">
        <w:t>Dobeles novada dome NOLEMJ:</w:t>
      </w:r>
    </w:p>
    <w:p w14:paraId="08FD092E" w14:textId="77777777" w:rsidR="000B62EC" w:rsidRPr="009C2ED4" w:rsidRDefault="000B62EC" w:rsidP="000B62EC">
      <w:pPr>
        <w:jc w:val="both"/>
      </w:pPr>
    </w:p>
    <w:p w14:paraId="6E55E820" w14:textId="77777777" w:rsidR="000B62EC" w:rsidRPr="009C2ED4" w:rsidRDefault="000B62EC" w:rsidP="000B62EC">
      <w:pPr>
        <w:ind w:firstLine="720"/>
        <w:jc w:val="both"/>
      </w:pPr>
      <w:r w:rsidRPr="009C2ED4">
        <w:t>Uzdot Dobeles novada pašvaldības Finanšu un grāmatvedības nodaļai norakstīt no bilances debitoru bezcerīgos parādus:</w:t>
      </w:r>
    </w:p>
    <w:p w14:paraId="70B6F93A" w14:textId="77777777" w:rsidR="000B62EC" w:rsidRPr="009C2ED4" w:rsidRDefault="000B62EC" w:rsidP="000B62EC">
      <w:pPr>
        <w:spacing w:after="160" w:line="259" w:lineRule="auto"/>
        <w:jc w:val="both"/>
      </w:pPr>
      <w:r w:rsidRPr="009C2ED4">
        <w:t xml:space="preserve">1. Saistībā  parādiem par sniegtajiem maksas pakalpojumiem, kas vecāki par trīs gadiem un piedzenamā parāda kopsumma nepārsniedz 15 </w:t>
      </w:r>
      <w:proofErr w:type="spellStart"/>
      <w:r w:rsidRPr="009C2ED4">
        <w:t>euro</w:t>
      </w:r>
      <w:proofErr w:type="spellEnd"/>
      <w:r w:rsidRPr="009C2ED4">
        <w:t>:</w:t>
      </w:r>
    </w:p>
    <w:p w14:paraId="36840B99" w14:textId="23AF5C0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Eva </w:t>
      </w:r>
      <w:proofErr w:type="spellStart"/>
      <w:r w:rsidRPr="009C2ED4">
        <w:t>Korkina</w:t>
      </w:r>
      <w:proofErr w:type="spellEnd"/>
      <w:r w:rsidRPr="009C2ED4">
        <w:t>, p.k.</w:t>
      </w:r>
      <w:r w:rsidR="000656B8">
        <w:t>[…]</w:t>
      </w:r>
      <w:r w:rsidRPr="009C2ED4">
        <w:t xml:space="preserve">, parāda kopsumma 0,01 </w:t>
      </w:r>
      <w:proofErr w:type="spellStart"/>
      <w:r w:rsidRPr="009C2ED4">
        <w:t>euro</w:t>
      </w:r>
      <w:proofErr w:type="spellEnd"/>
      <w:r w:rsidRPr="009C2ED4">
        <w:t>, parāds no 25.11.2018.;</w:t>
      </w:r>
    </w:p>
    <w:p w14:paraId="02BDCB38" w14:textId="7CC38313"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Daniels Līcītis, p.k.</w:t>
      </w:r>
      <w:r w:rsidR="000656B8">
        <w:t>[…]</w:t>
      </w:r>
      <w:r w:rsidRPr="009C2ED4">
        <w:t xml:space="preserve">, parāda kopsumma 13,45 </w:t>
      </w:r>
      <w:proofErr w:type="spellStart"/>
      <w:r w:rsidRPr="009C2ED4">
        <w:t>euro</w:t>
      </w:r>
      <w:proofErr w:type="spellEnd"/>
      <w:r w:rsidRPr="009C2ED4">
        <w:t>, parāds no 25.01.2017.;</w:t>
      </w:r>
    </w:p>
    <w:p w14:paraId="4629E6A1" w14:textId="3F9F6FD5"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Samanta </w:t>
      </w:r>
      <w:proofErr w:type="spellStart"/>
      <w:r w:rsidRPr="009C2ED4">
        <w:t>Grābena</w:t>
      </w:r>
      <w:proofErr w:type="spellEnd"/>
      <w:r w:rsidRPr="009C2ED4">
        <w:t>, p.k.</w:t>
      </w:r>
      <w:r w:rsidR="000656B8">
        <w:t>[…]</w:t>
      </w:r>
      <w:r w:rsidRPr="009C2ED4">
        <w:t xml:space="preserve">, parāda kopsumma 0,46 </w:t>
      </w:r>
      <w:proofErr w:type="spellStart"/>
      <w:r w:rsidRPr="009C2ED4">
        <w:t>euro</w:t>
      </w:r>
      <w:proofErr w:type="spellEnd"/>
      <w:r w:rsidRPr="009C2ED4">
        <w:t>, parāds no 25.07.2018.;</w:t>
      </w:r>
    </w:p>
    <w:p w14:paraId="50818CAD" w14:textId="3456F324"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Melānija Jaunzeme, p.k. </w:t>
      </w:r>
      <w:r w:rsidR="000656B8">
        <w:t>[…]</w:t>
      </w:r>
      <w:r w:rsidRPr="009C2ED4">
        <w:t xml:space="preserve">, parāda kopsumma 11,70 </w:t>
      </w:r>
      <w:proofErr w:type="spellStart"/>
      <w:r w:rsidRPr="009C2ED4">
        <w:t>euro</w:t>
      </w:r>
      <w:proofErr w:type="spellEnd"/>
      <w:r w:rsidRPr="009C2ED4">
        <w:t>, parāds no 25.11.2018.;</w:t>
      </w:r>
    </w:p>
    <w:p w14:paraId="14FE9FB1" w14:textId="61595FE8"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Ralfs Grasis, p.k. </w:t>
      </w:r>
      <w:r w:rsidR="000656B8">
        <w:t>[…]</w:t>
      </w:r>
      <w:r w:rsidRPr="009C2ED4">
        <w:t xml:space="preserve">, parāda kopsumma 3,50 </w:t>
      </w:r>
      <w:proofErr w:type="spellStart"/>
      <w:r w:rsidRPr="009C2ED4">
        <w:t>euro</w:t>
      </w:r>
      <w:proofErr w:type="spellEnd"/>
      <w:r w:rsidRPr="009C2ED4">
        <w:t>, parāds no 25.06.2018.;</w:t>
      </w:r>
    </w:p>
    <w:p w14:paraId="074110C9" w14:textId="7BB52C2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Māris </w:t>
      </w:r>
      <w:proofErr w:type="spellStart"/>
      <w:r w:rsidRPr="009C2ED4">
        <w:t>Grandbergs</w:t>
      </w:r>
      <w:proofErr w:type="spellEnd"/>
      <w:r w:rsidRPr="009C2ED4">
        <w:t>, p.k.</w:t>
      </w:r>
      <w:r w:rsidR="000656B8">
        <w:t>[…]</w:t>
      </w:r>
      <w:r w:rsidRPr="009C2ED4">
        <w:t xml:space="preserve">, parāda kopsumma 7,00 </w:t>
      </w:r>
      <w:proofErr w:type="spellStart"/>
      <w:r w:rsidRPr="009C2ED4">
        <w:t>euro</w:t>
      </w:r>
      <w:proofErr w:type="spellEnd"/>
      <w:r w:rsidRPr="009C2ED4">
        <w:t>, parāds no 25.06.2018.;</w:t>
      </w:r>
    </w:p>
    <w:p w14:paraId="662DAD6F" w14:textId="1A2B3AA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Elizabete Indzere, p.k.</w:t>
      </w:r>
      <w:r w:rsidR="00542FE4">
        <w:t>[…]</w:t>
      </w:r>
      <w:r w:rsidRPr="009C2ED4">
        <w:t xml:space="preserve">, parāda kopsumma 0,99 </w:t>
      </w:r>
      <w:proofErr w:type="spellStart"/>
      <w:r w:rsidRPr="009C2ED4">
        <w:t>euro</w:t>
      </w:r>
      <w:proofErr w:type="spellEnd"/>
      <w:r w:rsidRPr="009C2ED4">
        <w:t>, parāds no 25.12.2018.;</w:t>
      </w:r>
    </w:p>
    <w:p w14:paraId="016360EE" w14:textId="470A0A7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Niks </w:t>
      </w:r>
      <w:proofErr w:type="spellStart"/>
      <w:r w:rsidRPr="009C2ED4">
        <w:t>Macuks</w:t>
      </w:r>
      <w:proofErr w:type="spellEnd"/>
      <w:r w:rsidRPr="009C2ED4">
        <w:t>, p.k.</w:t>
      </w:r>
      <w:r w:rsidR="00542FE4">
        <w:t>[…]</w:t>
      </w:r>
      <w:r w:rsidRPr="009C2ED4">
        <w:t xml:space="preserve">, parāda kopsumma 8,00 </w:t>
      </w:r>
      <w:proofErr w:type="spellStart"/>
      <w:r w:rsidRPr="009C2ED4">
        <w:t>euro</w:t>
      </w:r>
      <w:proofErr w:type="spellEnd"/>
      <w:r w:rsidRPr="009C2ED4">
        <w:t>, parāds no 25.01.2017.;</w:t>
      </w:r>
    </w:p>
    <w:p w14:paraId="5C8A49A0" w14:textId="1796E6A6"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Undīne </w:t>
      </w:r>
      <w:proofErr w:type="spellStart"/>
      <w:r w:rsidRPr="009C2ED4">
        <w:t>Būmane</w:t>
      </w:r>
      <w:proofErr w:type="spellEnd"/>
      <w:r w:rsidRPr="009C2ED4">
        <w:t>, p.k.</w:t>
      </w:r>
      <w:r w:rsidR="00542FE4">
        <w:t>[…]</w:t>
      </w:r>
      <w:r w:rsidRPr="009C2ED4">
        <w:t xml:space="preserve">, parāda kopsumma 8,00 </w:t>
      </w:r>
      <w:proofErr w:type="spellStart"/>
      <w:r w:rsidRPr="009C2ED4">
        <w:t>euro</w:t>
      </w:r>
      <w:proofErr w:type="spellEnd"/>
      <w:r w:rsidRPr="009C2ED4">
        <w:t>, parāds no 25.01.2017.;</w:t>
      </w:r>
    </w:p>
    <w:p w14:paraId="40375DB0" w14:textId="304D6245"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Liene </w:t>
      </w:r>
      <w:proofErr w:type="spellStart"/>
      <w:r w:rsidRPr="009C2ED4">
        <w:t>Jocius</w:t>
      </w:r>
      <w:proofErr w:type="spellEnd"/>
      <w:r w:rsidRPr="009C2ED4">
        <w:t>, p.k.</w:t>
      </w:r>
      <w:r w:rsidR="00542FE4">
        <w:t>[…]</w:t>
      </w:r>
      <w:r w:rsidRPr="009C2ED4">
        <w:t xml:space="preserve">, parāda kopsumma 8,00 </w:t>
      </w:r>
      <w:proofErr w:type="spellStart"/>
      <w:r w:rsidRPr="009C2ED4">
        <w:t>euro</w:t>
      </w:r>
      <w:proofErr w:type="spellEnd"/>
      <w:r w:rsidRPr="009C2ED4">
        <w:t>, parāds no 25.10.2018.;</w:t>
      </w:r>
    </w:p>
    <w:p w14:paraId="2711F0B8" w14:textId="2B2F5B0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Signija </w:t>
      </w:r>
      <w:proofErr w:type="spellStart"/>
      <w:r w:rsidRPr="009C2ED4">
        <w:t>Romančauska</w:t>
      </w:r>
      <w:proofErr w:type="spellEnd"/>
      <w:r w:rsidRPr="009C2ED4">
        <w:t>, p.k.</w:t>
      </w:r>
      <w:r w:rsidR="00542FE4">
        <w:t>[…]</w:t>
      </w:r>
      <w:r w:rsidRPr="009C2ED4">
        <w:t xml:space="preserve">, parāda kopsumma 8,00 </w:t>
      </w:r>
      <w:proofErr w:type="spellStart"/>
      <w:r w:rsidRPr="009C2ED4">
        <w:t>euro</w:t>
      </w:r>
      <w:proofErr w:type="spellEnd"/>
      <w:r w:rsidRPr="009C2ED4">
        <w:t>, parāds no 25.01.2017.;</w:t>
      </w:r>
    </w:p>
    <w:p w14:paraId="764C9D21" w14:textId="1CDD8213"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Patriks </w:t>
      </w:r>
      <w:proofErr w:type="spellStart"/>
      <w:r w:rsidRPr="009C2ED4">
        <w:t>Noreika</w:t>
      </w:r>
      <w:proofErr w:type="spellEnd"/>
      <w:r w:rsidRPr="009C2ED4">
        <w:t>, p.k.</w:t>
      </w:r>
      <w:r w:rsidR="00542FE4">
        <w:t>[…]</w:t>
      </w:r>
      <w:r w:rsidRPr="009C2ED4">
        <w:t xml:space="preserve">, parāda kopsumma 9,53 </w:t>
      </w:r>
      <w:proofErr w:type="spellStart"/>
      <w:r w:rsidRPr="009C2ED4">
        <w:t>euro</w:t>
      </w:r>
      <w:proofErr w:type="spellEnd"/>
      <w:r w:rsidRPr="009C2ED4">
        <w:t>, parāds no 25.01.2017.;</w:t>
      </w:r>
    </w:p>
    <w:p w14:paraId="7434F678" w14:textId="418A435D"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Deniss Daniels </w:t>
      </w:r>
      <w:proofErr w:type="spellStart"/>
      <w:r w:rsidRPr="009C2ED4">
        <w:t>Voitkevičs</w:t>
      </w:r>
      <w:proofErr w:type="spellEnd"/>
      <w:r w:rsidRPr="009C2ED4">
        <w:t>, p.k.</w:t>
      </w:r>
      <w:r w:rsidR="00542FE4">
        <w:t>[…]</w:t>
      </w:r>
      <w:r w:rsidRPr="009C2ED4">
        <w:t xml:space="preserve">, parāda kopsumma 4,27 </w:t>
      </w:r>
      <w:proofErr w:type="spellStart"/>
      <w:r w:rsidRPr="009C2ED4">
        <w:t>euro</w:t>
      </w:r>
      <w:proofErr w:type="spellEnd"/>
      <w:r w:rsidRPr="009C2ED4">
        <w:t>, parāds no 25.01.2017.;</w:t>
      </w:r>
    </w:p>
    <w:p w14:paraId="2EE0409F" w14:textId="5F22207F"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Sāra Jasmīna </w:t>
      </w:r>
      <w:proofErr w:type="spellStart"/>
      <w:r w:rsidRPr="009C2ED4">
        <w:t>Vezjuka</w:t>
      </w:r>
      <w:proofErr w:type="spellEnd"/>
      <w:r w:rsidRPr="009C2ED4">
        <w:t>, p.k.</w:t>
      </w:r>
      <w:r w:rsidR="00542FE4">
        <w:t>[…]</w:t>
      </w:r>
      <w:r w:rsidRPr="009C2ED4">
        <w:t xml:space="preserve">, parāda kopsumma 11,00 </w:t>
      </w:r>
      <w:proofErr w:type="spellStart"/>
      <w:r w:rsidRPr="009C2ED4">
        <w:t>euro</w:t>
      </w:r>
      <w:proofErr w:type="spellEnd"/>
      <w:r w:rsidRPr="009C2ED4">
        <w:t>,  parāds no 25.01.2017.;</w:t>
      </w:r>
    </w:p>
    <w:p w14:paraId="6C1BE44F" w14:textId="5FECFFF6" w:rsidR="000B62EC" w:rsidRPr="009C2ED4" w:rsidRDefault="000B62EC" w:rsidP="00250CF4">
      <w:pPr>
        <w:pStyle w:val="ListParagraph"/>
        <w:widowControl/>
        <w:numPr>
          <w:ilvl w:val="1"/>
          <w:numId w:val="30"/>
        </w:numPr>
        <w:suppressAutoHyphens w:val="0"/>
        <w:spacing w:after="160" w:line="259" w:lineRule="auto"/>
        <w:contextualSpacing/>
        <w:jc w:val="both"/>
      </w:pPr>
      <w:proofErr w:type="spellStart"/>
      <w:r w:rsidRPr="009C2ED4">
        <w:t>Gabija</w:t>
      </w:r>
      <w:proofErr w:type="spellEnd"/>
      <w:r w:rsidRPr="009C2ED4">
        <w:t xml:space="preserve"> Grota, p.k.</w:t>
      </w:r>
      <w:r w:rsidR="00542FE4">
        <w:t>[…]</w:t>
      </w:r>
      <w:r w:rsidRPr="009C2ED4">
        <w:t xml:space="preserve">, parāda kopsumma 4,25 </w:t>
      </w:r>
      <w:proofErr w:type="spellStart"/>
      <w:r w:rsidRPr="009C2ED4">
        <w:t>euro</w:t>
      </w:r>
      <w:proofErr w:type="spellEnd"/>
      <w:r w:rsidRPr="009C2ED4">
        <w:t>, parāds no 25.01.2017.;</w:t>
      </w:r>
    </w:p>
    <w:p w14:paraId="05128EA8" w14:textId="75842830"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Kristiāna Jēkabsone, p.k.</w:t>
      </w:r>
      <w:r w:rsidR="00542FE4">
        <w:t>[…]</w:t>
      </w:r>
      <w:r w:rsidRPr="009C2ED4">
        <w:t xml:space="preserve">, parāda kopsumma  4,60 </w:t>
      </w:r>
      <w:proofErr w:type="spellStart"/>
      <w:r w:rsidRPr="009C2ED4">
        <w:t>euro</w:t>
      </w:r>
      <w:proofErr w:type="spellEnd"/>
      <w:r w:rsidRPr="009C2ED4">
        <w:t>, parāds no 25.01.2018.;</w:t>
      </w:r>
    </w:p>
    <w:p w14:paraId="33F7827F" w14:textId="17905C81"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Loreta </w:t>
      </w:r>
      <w:proofErr w:type="spellStart"/>
      <w:r w:rsidRPr="009C2ED4">
        <w:t>Česnoviča</w:t>
      </w:r>
      <w:proofErr w:type="spellEnd"/>
      <w:r w:rsidRPr="009C2ED4">
        <w:t>, p.k.</w:t>
      </w:r>
      <w:r w:rsidR="00542FE4">
        <w:t>[…]</w:t>
      </w:r>
      <w:r w:rsidRPr="009C2ED4">
        <w:t xml:space="preserve">, parāda kopsumma 4,27 </w:t>
      </w:r>
      <w:proofErr w:type="spellStart"/>
      <w:r w:rsidRPr="009C2ED4">
        <w:t>euro</w:t>
      </w:r>
      <w:proofErr w:type="spellEnd"/>
      <w:r w:rsidRPr="009C2ED4">
        <w:t>, parāds no 25.01.2017.;</w:t>
      </w:r>
    </w:p>
    <w:p w14:paraId="39561635" w14:textId="3DB3E39C"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Antra </w:t>
      </w:r>
      <w:proofErr w:type="spellStart"/>
      <w:r w:rsidRPr="009C2ED4">
        <w:t>Langenfelde</w:t>
      </w:r>
      <w:proofErr w:type="spellEnd"/>
      <w:r w:rsidRPr="009C2ED4">
        <w:t>, p.k.</w:t>
      </w:r>
      <w:r w:rsidR="00542FE4">
        <w:t>[…]</w:t>
      </w:r>
      <w:r w:rsidRPr="009C2ED4">
        <w:t xml:space="preserve">, parāda kopsumma 4,27 </w:t>
      </w:r>
      <w:proofErr w:type="spellStart"/>
      <w:r w:rsidRPr="009C2ED4">
        <w:t>euro</w:t>
      </w:r>
      <w:proofErr w:type="spellEnd"/>
      <w:r w:rsidRPr="009C2ED4">
        <w:t>, parāds no 25.01.2017.;</w:t>
      </w:r>
    </w:p>
    <w:p w14:paraId="369EC173" w14:textId="72D47514"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Modrīte </w:t>
      </w:r>
      <w:proofErr w:type="spellStart"/>
      <w:r w:rsidRPr="009C2ED4">
        <w:t>Rakauska</w:t>
      </w:r>
      <w:proofErr w:type="spellEnd"/>
      <w:r w:rsidRPr="009C2ED4">
        <w:t>, p.k.</w:t>
      </w:r>
      <w:r w:rsidR="00542FE4">
        <w:t>[…]</w:t>
      </w:r>
      <w:r w:rsidRPr="009C2ED4">
        <w:t xml:space="preserve">, parāda kopsumma 5,45 </w:t>
      </w:r>
      <w:proofErr w:type="spellStart"/>
      <w:r w:rsidRPr="009C2ED4">
        <w:t>euro</w:t>
      </w:r>
      <w:proofErr w:type="spellEnd"/>
      <w:r w:rsidRPr="009C2ED4">
        <w:t>, parāds no 25.01.2017.;</w:t>
      </w:r>
    </w:p>
    <w:p w14:paraId="03703C96" w14:textId="774A0F59"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lastRenderedPageBreak/>
        <w:t xml:space="preserve">Sentis </w:t>
      </w:r>
      <w:proofErr w:type="spellStart"/>
      <w:r w:rsidRPr="009C2ED4">
        <w:t>Rutkis</w:t>
      </w:r>
      <w:proofErr w:type="spellEnd"/>
      <w:r w:rsidRPr="009C2ED4">
        <w:t>, p.k.</w:t>
      </w:r>
      <w:r w:rsidR="00542FE4">
        <w:t>[…]</w:t>
      </w:r>
      <w:r w:rsidRPr="009C2ED4">
        <w:t xml:space="preserve">, parāda kopsumma 8.54 </w:t>
      </w:r>
      <w:proofErr w:type="spellStart"/>
      <w:r w:rsidRPr="009C2ED4">
        <w:t>euro</w:t>
      </w:r>
      <w:proofErr w:type="spellEnd"/>
      <w:r w:rsidRPr="009C2ED4">
        <w:t>, parāds no 25.01.2017.;</w:t>
      </w:r>
    </w:p>
    <w:p w14:paraId="03D0F7E0" w14:textId="2D1E2853"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Marta </w:t>
      </w:r>
      <w:proofErr w:type="spellStart"/>
      <w:r w:rsidRPr="009C2ED4">
        <w:t>Taubere</w:t>
      </w:r>
      <w:proofErr w:type="spellEnd"/>
      <w:r w:rsidRPr="009C2ED4">
        <w:t>, p.k.</w:t>
      </w:r>
      <w:r w:rsidR="00542FE4">
        <w:t>[…]</w:t>
      </w:r>
      <w:r w:rsidRPr="009C2ED4">
        <w:t xml:space="preserve">, parāda kopsumma 7,00 </w:t>
      </w:r>
      <w:proofErr w:type="spellStart"/>
      <w:r w:rsidRPr="009C2ED4">
        <w:t>euro</w:t>
      </w:r>
      <w:proofErr w:type="spellEnd"/>
      <w:r w:rsidRPr="009C2ED4">
        <w:t>, parāds no 25.02.2018.;</w:t>
      </w:r>
    </w:p>
    <w:p w14:paraId="02C1F464" w14:textId="556B18E3"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Dāvis </w:t>
      </w:r>
      <w:proofErr w:type="spellStart"/>
      <w:r w:rsidRPr="009C2ED4">
        <w:t>Gašpuitis</w:t>
      </w:r>
      <w:proofErr w:type="spellEnd"/>
      <w:r w:rsidRPr="009C2ED4">
        <w:t>, p.k.</w:t>
      </w:r>
      <w:r w:rsidR="00542FE4">
        <w:t>[…]</w:t>
      </w:r>
      <w:r w:rsidRPr="009C2ED4">
        <w:t xml:space="preserve">, parāda kopsumma 8,00 </w:t>
      </w:r>
      <w:proofErr w:type="spellStart"/>
      <w:r w:rsidRPr="009C2ED4">
        <w:t>euro</w:t>
      </w:r>
      <w:proofErr w:type="spellEnd"/>
      <w:r w:rsidRPr="009C2ED4">
        <w:t>, parāds no 25.12.20218.</w:t>
      </w:r>
    </w:p>
    <w:p w14:paraId="65C953A7" w14:textId="77777777" w:rsidR="000B62EC" w:rsidRPr="009C2ED4" w:rsidRDefault="000B62EC" w:rsidP="00250CF4">
      <w:pPr>
        <w:numPr>
          <w:ilvl w:val="0"/>
          <w:numId w:val="30"/>
        </w:numPr>
        <w:jc w:val="both"/>
      </w:pPr>
      <w:bookmarkStart w:id="64" w:name="_Hlk87435541"/>
      <w:r w:rsidRPr="009C2ED4">
        <w:t>Saistībā ar  fizisko personu nāvi-</w:t>
      </w:r>
      <w:bookmarkEnd w:id="64"/>
      <w:r w:rsidRPr="009C2ED4">
        <w:t xml:space="preserve"> parādi par zemes nomas maksu, kuru kopsumma nepārsniedz 15 </w:t>
      </w:r>
      <w:proofErr w:type="spellStart"/>
      <w:r w:rsidRPr="009C2ED4">
        <w:t>euro</w:t>
      </w:r>
      <w:proofErr w:type="spellEnd"/>
      <w:r w:rsidRPr="009C2ED4">
        <w:t>:</w:t>
      </w:r>
    </w:p>
    <w:p w14:paraId="779B17C4" w14:textId="10A13C9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 </w:t>
      </w:r>
      <w:proofErr w:type="spellStart"/>
      <w:r w:rsidRPr="009C2ED4">
        <w:t>Feoktista</w:t>
      </w:r>
      <w:proofErr w:type="spellEnd"/>
      <w:r w:rsidRPr="009C2ED4">
        <w:t xml:space="preserve"> </w:t>
      </w:r>
      <w:proofErr w:type="spellStart"/>
      <w:r w:rsidRPr="009C2ED4">
        <w:t>Barčenko</w:t>
      </w:r>
      <w:proofErr w:type="spellEnd"/>
      <w:r w:rsidRPr="009C2ED4">
        <w:t xml:space="preserve">, p.k. </w:t>
      </w:r>
      <w:r w:rsidR="00542FE4">
        <w:t>[…]</w:t>
      </w:r>
      <w:r w:rsidRPr="009C2ED4">
        <w:t xml:space="preserve">, parāda kopsumma  5,76 </w:t>
      </w:r>
      <w:proofErr w:type="spellStart"/>
      <w:r w:rsidRPr="009C2ED4">
        <w:t>euro</w:t>
      </w:r>
      <w:proofErr w:type="spellEnd"/>
      <w:r w:rsidRPr="009C2ED4">
        <w:t xml:space="preserve"> ( pamatparāds 2,88 </w:t>
      </w:r>
      <w:proofErr w:type="spellStart"/>
      <w:r w:rsidRPr="009C2ED4">
        <w:t>euro</w:t>
      </w:r>
      <w:proofErr w:type="spellEnd"/>
      <w:r w:rsidRPr="009C2ED4">
        <w:t xml:space="preserve">, nokavējuma nauda  2,88 </w:t>
      </w:r>
      <w:proofErr w:type="spellStart"/>
      <w:r w:rsidRPr="009C2ED4">
        <w:t>euro</w:t>
      </w:r>
      <w:proofErr w:type="spellEnd"/>
      <w:r w:rsidRPr="009C2ED4">
        <w:t>), mirusi 22.05.2016;</w:t>
      </w:r>
    </w:p>
    <w:p w14:paraId="13EBB2D7" w14:textId="5048B95F"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 Rita </w:t>
      </w:r>
      <w:proofErr w:type="spellStart"/>
      <w:r w:rsidRPr="009C2ED4">
        <w:t>Norvaiša</w:t>
      </w:r>
      <w:proofErr w:type="spellEnd"/>
      <w:r w:rsidRPr="009C2ED4">
        <w:t xml:space="preserve">, p.k. </w:t>
      </w:r>
      <w:r w:rsidR="00542FE4">
        <w:t>[…]</w:t>
      </w:r>
      <w:r w:rsidRPr="009C2ED4">
        <w:t xml:space="preserve">,  parāda kopsumma 4,00 </w:t>
      </w:r>
      <w:proofErr w:type="spellStart"/>
      <w:r w:rsidRPr="009C2ED4">
        <w:t>euro</w:t>
      </w:r>
      <w:proofErr w:type="spellEnd"/>
      <w:r w:rsidRPr="009C2ED4">
        <w:t xml:space="preserve"> ( pamatparāds 3,14 </w:t>
      </w:r>
      <w:proofErr w:type="spellStart"/>
      <w:r w:rsidRPr="009C2ED4">
        <w:t>euro</w:t>
      </w:r>
      <w:proofErr w:type="spellEnd"/>
      <w:r w:rsidRPr="009C2ED4">
        <w:t xml:space="preserve">, nokavējuma nauda  0,86 </w:t>
      </w:r>
      <w:proofErr w:type="spellStart"/>
      <w:r w:rsidRPr="009C2ED4">
        <w:t>euro</w:t>
      </w:r>
      <w:proofErr w:type="spellEnd"/>
      <w:r w:rsidRPr="009C2ED4">
        <w:t>), mirusi  18.03.2021;</w:t>
      </w:r>
    </w:p>
    <w:p w14:paraId="5438A6AA" w14:textId="46429259"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Valentīna Ozoliņa, p.k. </w:t>
      </w:r>
      <w:r w:rsidR="00542FE4">
        <w:t>[...]</w:t>
      </w:r>
      <w:r w:rsidRPr="009C2ED4">
        <w:t xml:space="preserve">, parāda kopsumma 12,36 </w:t>
      </w:r>
      <w:proofErr w:type="spellStart"/>
      <w:r w:rsidRPr="009C2ED4">
        <w:t>euro</w:t>
      </w:r>
      <w:proofErr w:type="spellEnd"/>
      <w:r w:rsidRPr="009C2ED4">
        <w:t xml:space="preserve"> ( pamatparāds 8,48 </w:t>
      </w:r>
      <w:proofErr w:type="spellStart"/>
      <w:r w:rsidRPr="009C2ED4">
        <w:t>euro</w:t>
      </w:r>
      <w:proofErr w:type="spellEnd"/>
      <w:r w:rsidRPr="009C2ED4">
        <w:t xml:space="preserve">, nokavējuma nauda  3,88 </w:t>
      </w:r>
      <w:proofErr w:type="spellStart"/>
      <w:r w:rsidRPr="009C2ED4">
        <w:t>euro</w:t>
      </w:r>
      <w:proofErr w:type="spellEnd"/>
      <w:r w:rsidRPr="009C2ED4">
        <w:t>), mirusi 17.07.2020;</w:t>
      </w:r>
    </w:p>
    <w:p w14:paraId="1C5EA951" w14:textId="43E1D61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 Anatolijs </w:t>
      </w:r>
      <w:proofErr w:type="spellStart"/>
      <w:r w:rsidRPr="009C2ED4">
        <w:t>Šebeko</w:t>
      </w:r>
      <w:proofErr w:type="spellEnd"/>
      <w:r w:rsidRPr="009C2ED4">
        <w:t xml:space="preserve">, p.k. </w:t>
      </w:r>
      <w:r w:rsidR="00542FE4">
        <w:t>[…]</w:t>
      </w:r>
      <w:r w:rsidRPr="009C2ED4">
        <w:t xml:space="preserve">,  parāda kopsumma 12,36 </w:t>
      </w:r>
      <w:proofErr w:type="spellStart"/>
      <w:r w:rsidRPr="009C2ED4">
        <w:t>euro</w:t>
      </w:r>
      <w:proofErr w:type="spellEnd"/>
      <w:r w:rsidRPr="009C2ED4">
        <w:t xml:space="preserve"> ( pamatparāds 8,48 </w:t>
      </w:r>
      <w:proofErr w:type="spellStart"/>
      <w:r w:rsidRPr="009C2ED4">
        <w:t>euro</w:t>
      </w:r>
      <w:proofErr w:type="spellEnd"/>
      <w:r w:rsidRPr="009C2ED4">
        <w:t xml:space="preserve">, nokavējuma nauda 3,88 </w:t>
      </w:r>
      <w:proofErr w:type="spellStart"/>
      <w:r w:rsidRPr="009C2ED4">
        <w:t>euro</w:t>
      </w:r>
      <w:proofErr w:type="spellEnd"/>
      <w:r w:rsidRPr="009C2ED4">
        <w:t>), miris 23.05.2020;</w:t>
      </w:r>
    </w:p>
    <w:p w14:paraId="76924EEE" w14:textId="7FC13422"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Edgars </w:t>
      </w:r>
      <w:proofErr w:type="spellStart"/>
      <w:r w:rsidRPr="009C2ED4">
        <w:t>Šteinerts</w:t>
      </w:r>
      <w:proofErr w:type="spellEnd"/>
      <w:r w:rsidRPr="009C2ED4">
        <w:t xml:space="preserve">, p.k. </w:t>
      </w:r>
      <w:r w:rsidR="00542FE4">
        <w:t>[…]</w:t>
      </w:r>
      <w:r w:rsidRPr="009C2ED4">
        <w:t xml:space="preserve">,  parāda kopsumma 11,54 </w:t>
      </w:r>
      <w:proofErr w:type="spellStart"/>
      <w:r w:rsidRPr="009C2ED4">
        <w:t>euro</w:t>
      </w:r>
      <w:proofErr w:type="spellEnd"/>
      <w:r w:rsidRPr="009C2ED4">
        <w:t xml:space="preserve"> ( pamatparāds 11,54 </w:t>
      </w:r>
      <w:proofErr w:type="spellStart"/>
      <w:r w:rsidRPr="009C2ED4">
        <w:t>euro</w:t>
      </w:r>
      <w:proofErr w:type="spellEnd"/>
      <w:r w:rsidRPr="009C2ED4">
        <w:t xml:space="preserve">, nokavējuma nauda  0,0 </w:t>
      </w:r>
      <w:proofErr w:type="spellStart"/>
      <w:r w:rsidRPr="009C2ED4">
        <w:t>euro</w:t>
      </w:r>
      <w:proofErr w:type="spellEnd"/>
      <w:r w:rsidRPr="009C2ED4">
        <w:t>), miris 12.04.2016;</w:t>
      </w:r>
    </w:p>
    <w:p w14:paraId="65EAFDBD" w14:textId="3ABA1534"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Aleksandrs </w:t>
      </w:r>
      <w:proofErr w:type="spellStart"/>
      <w:r w:rsidRPr="009C2ED4">
        <w:t>Černokozovs</w:t>
      </w:r>
      <w:proofErr w:type="spellEnd"/>
      <w:r w:rsidRPr="009C2ED4">
        <w:t xml:space="preserve">, p.k. </w:t>
      </w:r>
      <w:r w:rsidR="00542FE4">
        <w:t>[…]</w:t>
      </w:r>
      <w:r w:rsidRPr="009C2ED4">
        <w:t xml:space="preserve">,  parāda kopsumma  2,07 </w:t>
      </w:r>
      <w:proofErr w:type="spellStart"/>
      <w:r w:rsidRPr="009C2ED4">
        <w:t>euro</w:t>
      </w:r>
      <w:proofErr w:type="spellEnd"/>
      <w:r w:rsidRPr="009C2ED4">
        <w:t xml:space="preserve"> ( pamatparāds 2,07 </w:t>
      </w:r>
      <w:proofErr w:type="spellStart"/>
      <w:r w:rsidRPr="009C2ED4">
        <w:t>euro</w:t>
      </w:r>
      <w:proofErr w:type="spellEnd"/>
      <w:r w:rsidRPr="009C2ED4">
        <w:t xml:space="preserve">, nokavējuma nauda  0,0 </w:t>
      </w:r>
      <w:proofErr w:type="spellStart"/>
      <w:r w:rsidRPr="009C2ED4">
        <w:t>euro</w:t>
      </w:r>
      <w:proofErr w:type="spellEnd"/>
      <w:r w:rsidRPr="009C2ED4">
        <w:t>), miris 12.05.2015;</w:t>
      </w:r>
    </w:p>
    <w:p w14:paraId="0315307A" w14:textId="0CFFF2FE"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 Ināra Sniķere, p.k. </w:t>
      </w:r>
      <w:r w:rsidR="00542FE4">
        <w:t>[…]</w:t>
      </w:r>
      <w:r w:rsidRPr="009C2ED4">
        <w:t xml:space="preserve">, parāda kopsumma 3,44 </w:t>
      </w:r>
      <w:proofErr w:type="spellStart"/>
      <w:r w:rsidRPr="009C2ED4">
        <w:t>euro</w:t>
      </w:r>
      <w:proofErr w:type="spellEnd"/>
      <w:r w:rsidRPr="009C2ED4">
        <w:t xml:space="preserve"> ( pamatparāds   3,44 </w:t>
      </w:r>
      <w:proofErr w:type="spellStart"/>
      <w:r w:rsidRPr="009C2ED4">
        <w:t>euro</w:t>
      </w:r>
      <w:proofErr w:type="spellEnd"/>
      <w:r w:rsidRPr="009C2ED4">
        <w:t xml:space="preserve">, nokavējuma nauda  0,0 </w:t>
      </w:r>
      <w:proofErr w:type="spellStart"/>
      <w:r w:rsidRPr="009C2ED4">
        <w:t>euro</w:t>
      </w:r>
      <w:proofErr w:type="spellEnd"/>
      <w:r w:rsidRPr="009C2ED4">
        <w:t>), mirusi 18.03.2018;</w:t>
      </w:r>
    </w:p>
    <w:p w14:paraId="5EF1729D" w14:textId="7BD919DA"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Irēna </w:t>
      </w:r>
      <w:proofErr w:type="spellStart"/>
      <w:r w:rsidRPr="009C2ED4">
        <w:t>Bukša</w:t>
      </w:r>
      <w:proofErr w:type="spellEnd"/>
      <w:r w:rsidRPr="009C2ED4">
        <w:t xml:space="preserve">, p.k. </w:t>
      </w:r>
      <w:r w:rsidR="00542FE4">
        <w:t>[…]</w:t>
      </w:r>
      <w:r w:rsidRPr="009C2ED4">
        <w:t xml:space="preserve">,  parāda kopsumma 5,30 </w:t>
      </w:r>
      <w:proofErr w:type="spellStart"/>
      <w:r w:rsidRPr="009C2ED4">
        <w:t>euro</w:t>
      </w:r>
      <w:proofErr w:type="spellEnd"/>
      <w:r w:rsidRPr="009C2ED4">
        <w:t xml:space="preserve"> (pamatparāds  5,30 </w:t>
      </w:r>
      <w:proofErr w:type="spellStart"/>
      <w:r w:rsidRPr="009C2ED4">
        <w:t>euro</w:t>
      </w:r>
      <w:proofErr w:type="spellEnd"/>
      <w:r w:rsidRPr="009C2ED4">
        <w:t xml:space="preserve">, nokavējuma nauda  0,0 </w:t>
      </w:r>
      <w:proofErr w:type="spellStart"/>
      <w:r w:rsidRPr="009C2ED4">
        <w:t>euro</w:t>
      </w:r>
      <w:proofErr w:type="spellEnd"/>
      <w:r w:rsidRPr="009C2ED4">
        <w:t>), mirusi 31.03.2015;</w:t>
      </w:r>
    </w:p>
    <w:p w14:paraId="6FC6D703" w14:textId="3EE60374"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Zinaida </w:t>
      </w:r>
      <w:proofErr w:type="spellStart"/>
      <w:r w:rsidRPr="009C2ED4">
        <w:t>Antonova</w:t>
      </w:r>
      <w:proofErr w:type="spellEnd"/>
      <w:r w:rsidRPr="009C2ED4">
        <w:t xml:space="preserve">, p.k. </w:t>
      </w:r>
      <w:r w:rsidR="00542FE4">
        <w:t>[…]</w:t>
      </w:r>
      <w:r w:rsidRPr="009C2ED4">
        <w:t xml:space="preserve">,  parāda kopsumma 14,58 </w:t>
      </w:r>
      <w:proofErr w:type="spellStart"/>
      <w:r w:rsidRPr="009C2ED4">
        <w:t>euro</w:t>
      </w:r>
      <w:proofErr w:type="spellEnd"/>
      <w:r w:rsidRPr="009C2ED4">
        <w:t xml:space="preserve"> (pamatparāds 7,29 </w:t>
      </w:r>
      <w:proofErr w:type="spellStart"/>
      <w:r w:rsidRPr="009C2ED4">
        <w:t>euro</w:t>
      </w:r>
      <w:proofErr w:type="spellEnd"/>
      <w:r w:rsidRPr="009C2ED4">
        <w:t xml:space="preserve">, nokavējuma nauda  7,29 </w:t>
      </w:r>
      <w:proofErr w:type="spellStart"/>
      <w:r w:rsidRPr="009C2ED4">
        <w:t>euro</w:t>
      </w:r>
      <w:proofErr w:type="spellEnd"/>
      <w:r w:rsidRPr="009C2ED4">
        <w:t>), mirusi 10.09.2017;</w:t>
      </w:r>
    </w:p>
    <w:p w14:paraId="3A33871A" w14:textId="0BCC2C13" w:rsidR="000B62EC" w:rsidRPr="009C2ED4" w:rsidRDefault="000B62EC" w:rsidP="00250CF4">
      <w:pPr>
        <w:pStyle w:val="ListParagraph"/>
        <w:widowControl/>
        <w:numPr>
          <w:ilvl w:val="1"/>
          <w:numId w:val="30"/>
        </w:numPr>
        <w:suppressAutoHyphens w:val="0"/>
        <w:spacing w:after="160" w:line="259" w:lineRule="auto"/>
        <w:contextualSpacing/>
        <w:jc w:val="both"/>
      </w:pPr>
      <w:r w:rsidRPr="009C2ED4">
        <w:t xml:space="preserve">Barbora Vanda </w:t>
      </w:r>
      <w:proofErr w:type="spellStart"/>
      <w:r w:rsidRPr="009C2ED4">
        <w:t>Ubartiene</w:t>
      </w:r>
      <w:proofErr w:type="spellEnd"/>
      <w:r w:rsidRPr="009C2ED4">
        <w:t xml:space="preserve">, p.k. </w:t>
      </w:r>
      <w:r w:rsidR="00542FE4">
        <w:t>[…]</w:t>
      </w:r>
      <w:r w:rsidRPr="009C2ED4">
        <w:t xml:space="preserve">,  parāda kopsumma 6,90 </w:t>
      </w:r>
      <w:proofErr w:type="spellStart"/>
      <w:r w:rsidRPr="009C2ED4">
        <w:t>euro</w:t>
      </w:r>
      <w:proofErr w:type="spellEnd"/>
      <w:r w:rsidRPr="009C2ED4">
        <w:t xml:space="preserve"> ( pamatparāds 3,45 </w:t>
      </w:r>
      <w:proofErr w:type="spellStart"/>
      <w:r w:rsidRPr="009C2ED4">
        <w:t>euro</w:t>
      </w:r>
      <w:proofErr w:type="spellEnd"/>
      <w:r w:rsidRPr="009C2ED4">
        <w:t xml:space="preserve">, nokavējuma nauda  3,45 </w:t>
      </w:r>
      <w:proofErr w:type="spellStart"/>
      <w:r w:rsidRPr="009C2ED4">
        <w:t>euro</w:t>
      </w:r>
      <w:proofErr w:type="spellEnd"/>
      <w:r w:rsidRPr="009C2ED4">
        <w:t>), mirusi 09.11.2018;</w:t>
      </w:r>
    </w:p>
    <w:p w14:paraId="65D2B168" w14:textId="5E979DA2" w:rsidR="000B62EC" w:rsidRPr="009C2ED4" w:rsidRDefault="000B62EC" w:rsidP="00250CF4">
      <w:pPr>
        <w:pStyle w:val="ListParagraph"/>
        <w:widowControl/>
        <w:numPr>
          <w:ilvl w:val="1"/>
          <w:numId w:val="30"/>
        </w:numPr>
        <w:suppressAutoHyphens w:val="0"/>
        <w:contextualSpacing/>
        <w:jc w:val="both"/>
      </w:pPr>
      <w:proofErr w:type="spellStart"/>
      <w:r w:rsidRPr="009C2ED4">
        <w:t>Klovas</w:t>
      </w:r>
      <w:proofErr w:type="spellEnd"/>
      <w:r w:rsidRPr="009C2ED4">
        <w:t xml:space="preserve"> </w:t>
      </w:r>
      <w:proofErr w:type="spellStart"/>
      <w:r w:rsidRPr="009C2ED4">
        <w:t>Laimons</w:t>
      </w:r>
      <w:proofErr w:type="spellEnd"/>
      <w:r w:rsidRPr="009C2ED4">
        <w:t>, p.k.</w:t>
      </w:r>
      <w:r w:rsidR="00542FE4">
        <w:t>[…]</w:t>
      </w:r>
      <w:r w:rsidRPr="009C2ED4">
        <w:t xml:space="preserve">, parāda kopsumma 13.44 </w:t>
      </w:r>
      <w:proofErr w:type="spellStart"/>
      <w:r w:rsidRPr="009C2ED4">
        <w:t>euro</w:t>
      </w:r>
      <w:proofErr w:type="spellEnd"/>
      <w:r w:rsidRPr="009C2ED4">
        <w:t xml:space="preserve">, (pamatparāds  13.00 </w:t>
      </w:r>
      <w:proofErr w:type="spellStart"/>
      <w:r w:rsidRPr="009C2ED4">
        <w:t>euro</w:t>
      </w:r>
      <w:proofErr w:type="spellEnd"/>
      <w:r w:rsidRPr="009C2ED4">
        <w:t xml:space="preserve">, nokavējuma nauda 0.44  </w:t>
      </w:r>
      <w:proofErr w:type="spellStart"/>
      <w:r w:rsidRPr="009C2ED4">
        <w:t>euro</w:t>
      </w:r>
      <w:proofErr w:type="spellEnd"/>
      <w:r w:rsidRPr="009C2ED4">
        <w:t>), miris 22.01.2022;</w:t>
      </w:r>
    </w:p>
    <w:p w14:paraId="5EECCF20" w14:textId="7BC24576" w:rsidR="000B62EC" w:rsidRPr="009C2ED4" w:rsidRDefault="000B62EC" w:rsidP="00250CF4">
      <w:pPr>
        <w:pStyle w:val="ListParagraph"/>
        <w:widowControl/>
        <w:numPr>
          <w:ilvl w:val="1"/>
          <w:numId w:val="30"/>
        </w:numPr>
        <w:suppressAutoHyphens w:val="0"/>
        <w:contextualSpacing/>
        <w:jc w:val="both"/>
      </w:pPr>
      <w:r w:rsidRPr="009C2ED4">
        <w:t xml:space="preserve"> </w:t>
      </w:r>
      <w:proofErr w:type="spellStart"/>
      <w:r w:rsidRPr="009C2ED4">
        <w:t>Stanhena</w:t>
      </w:r>
      <w:proofErr w:type="spellEnd"/>
      <w:r w:rsidRPr="009C2ED4">
        <w:t xml:space="preserve"> Aina, p.k. </w:t>
      </w:r>
      <w:r w:rsidR="00542FE4">
        <w:t>[…]</w:t>
      </w:r>
      <w:r w:rsidRPr="009C2ED4">
        <w:t xml:space="preserve">, parāda kopsumma 1.73 </w:t>
      </w:r>
      <w:proofErr w:type="spellStart"/>
      <w:r w:rsidRPr="009C2ED4">
        <w:t>euro</w:t>
      </w:r>
      <w:proofErr w:type="spellEnd"/>
      <w:r w:rsidRPr="009C2ED4">
        <w:t xml:space="preserve">, (pamatparāds 1.72 </w:t>
      </w:r>
      <w:proofErr w:type="spellStart"/>
      <w:r w:rsidRPr="009C2ED4">
        <w:t>euro</w:t>
      </w:r>
      <w:proofErr w:type="spellEnd"/>
      <w:r w:rsidRPr="009C2ED4">
        <w:t xml:space="preserve">, nokavējuma nauda 0.01 </w:t>
      </w:r>
      <w:proofErr w:type="spellStart"/>
      <w:r w:rsidRPr="009C2ED4">
        <w:t>euro</w:t>
      </w:r>
      <w:proofErr w:type="spellEnd"/>
      <w:r w:rsidRPr="009C2ED4">
        <w:t>), mirusi 01.04.2021;</w:t>
      </w:r>
    </w:p>
    <w:p w14:paraId="3DEAFE00" w14:textId="48011CAC" w:rsidR="000E029E" w:rsidRDefault="000B62EC" w:rsidP="008162CC">
      <w:pPr>
        <w:pStyle w:val="ListParagraph"/>
        <w:widowControl/>
        <w:numPr>
          <w:ilvl w:val="1"/>
          <w:numId w:val="30"/>
        </w:numPr>
        <w:suppressAutoHyphens w:val="0"/>
        <w:contextualSpacing/>
        <w:jc w:val="both"/>
      </w:pPr>
      <w:proofErr w:type="spellStart"/>
      <w:r w:rsidRPr="009C2ED4">
        <w:t>Danovska</w:t>
      </w:r>
      <w:proofErr w:type="spellEnd"/>
      <w:r w:rsidRPr="009C2ED4">
        <w:t xml:space="preserve"> Vera, p.k. </w:t>
      </w:r>
      <w:r w:rsidR="00542FE4">
        <w:t>[…]</w:t>
      </w:r>
      <w:r w:rsidRPr="009C2ED4">
        <w:t xml:space="preserve">, parāda kopsumma 4.87 </w:t>
      </w:r>
      <w:proofErr w:type="spellStart"/>
      <w:r w:rsidRPr="009C2ED4">
        <w:t>euro</w:t>
      </w:r>
      <w:proofErr w:type="spellEnd"/>
      <w:r w:rsidRPr="009C2ED4">
        <w:t xml:space="preserve">, (pamatparāds 4.76 </w:t>
      </w:r>
      <w:proofErr w:type="spellStart"/>
      <w:r w:rsidRPr="009C2ED4">
        <w:t>euro</w:t>
      </w:r>
      <w:proofErr w:type="spellEnd"/>
      <w:r w:rsidRPr="009C2ED4">
        <w:t xml:space="preserve">, nokavējuma nauda  0.11 </w:t>
      </w:r>
      <w:proofErr w:type="spellStart"/>
      <w:r w:rsidRPr="009C2ED4">
        <w:t>euro</w:t>
      </w:r>
      <w:proofErr w:type="spellEnd"/>
      <w:r w:rsidRPr="009C2ED4">
        <w:t>), mirusi 17.09.2019.</w:t>
      </w:r>
    </w:p>
    <w:p w14:paraId="5938CCCC" w14:textId="75BCE59B" w:rsidR="00235955" w:rsidRDefault="00235955" w:rsidP="00235955">
      <w:pPr>
        <w:contextualSpacing/>
        <w:jc w:val="both"/>
      </w:pPr>
    </w:p>
    <w:p w14:paraId="3DD784CA" w14:textId="77777777" w:rsidR="000B62EC" w:rsidRPr="009C2ED4" w:rsidRDefault="000B62EC" w:rsidP="00250CF4">
      <w:pPr>
        <w:pStyle w:val="ListParagraph"/>
        <w:widowControl/>
        <w:numPr>
          <w:ilvl w:val="0"/>
          <w:numId w:val="30"/>
        </w:numPr>
        <w:suppressAutoHyphens w:val="0"/>
        <w:contextualSpacing/>
        <w:jc w:val="both"/>
      </w:pPr>
      <w:r w:rsidRPr="009C2ED4">
        <w:t xml:space="preserve"> Sakarā ar noilgumu atzīt pašvaldības ieņēmumos neidentificētas maksas pakalpojumu pārmaksas, kas izveidojušās laika periodā no 2016.gada līdz 2018.gadam EUR 68,40 vērtībā.</w:t>
      </w:r>
    </w:p>
    <w:p w14:paraId="100E11A7" w14:textId="77777777" w:rsidR="000B62EC" w:rsidRPr="009C2ED4" w:rsidRDefault="000B62EC" w:rsidP="000B62EC">
      <w:pPr>
        <w:pStyle w:val="ListParagraph"/>
        <w:ind w:left="360"/>
        <w:jc w:val="both"/>
      </w:pPr>
    </w:p>
    <w:p w14:paraId="06C7E619" w14:textId="77777777" w:rsidR="000B62EC" w:rsidRPr="009C2ED4" w:rsidRDefault="000B62EC" w:rsidP="000B62EC">
      <w:pPr>
        <w:pStyle w:val="ListParagraph"/>
        <w:ind w:left="792"/>
        <w:jc w:val="both"/>
      </w:pPr>
    </w:p>
    <w:p w14:paraId="3DD309ED" w14:textId="77777777" w:rsidR="000B62EC" w:rsidRPr="009C2ED4" w:rsidRDefault="000B62EC" w:rsidP="000B62EC">
      <w:pPr>
        <w:pStyle w:val="ListParagraph"/>
        <w:ind w:left="792"/>
        <w:jc w:val="both"/>
      </w:pPr>
    </w:p>
    <w:p w14:paraId="64308F74" w14:textId="77777777" w:rsidR="000B62EC" w:rsidRPr="009C2ED4" w:rsidRDefault="000B62EC" w:rsidP="000B62EC">
      <w:pPr>
        <w:pStyle w:val="ListParagraph"/>
        <w:ind w:left="792"/>
        <w:jc w:val="both"/>
      </w:pPr>
    </w:p>
    <w:p w14:paraId="35FC447C" w14:textId="3863CD41" w:rsidR="00FD2EE6" w:rsidRDefault="000B62EC" w:rsidP="000B62EC">
      <w:pPr>
        <w:jc w:val="both"/>
      </w:pPr>
      <w:bookmarkStart w:id="65" w:name="_Hlk87436885"/>
      <w:r w:rsidRPr="009C2ED4">
        <w:t>Domes priekšsēdētājs</w:t>
      </w:r>
      <w:r w:rsidRPr="009C2ED4">
        <w:tab/>
      </w:r>
      <w:r w:rsidRPr="009C2ED4">
        <w:tab/>
      </w:r>
      <w:r w:rsidRPr="009C2ED4">
        <w:tab/>
      </w:r>
      <w:r w:rsidRPr="009C2ED4">
        <w:tab/>
      </w:r>
      <w:r w:rsidRPr="009C2ED4">
        <w:tab/>
      </w:r>
      <w:r w:rsidRPr="009C2ED4">
        <w:tab/>
        <w:t xml:space="preserve">                        </w:t>
      </w:r>
      <w:r w:rsidRPr="009C2ED4">
        <w:tab/>
      </w:r>
      <w:proofErr w:type="spellStart"/>
      <w:r w:rsidRPr="009C2ED4">
        <w:t>I.Gorskis</w:t>
      </w:r>
      <w:proofErr w:type="spellEnd"/>
      <w:r w:rsidR="00FD2EE6">
        <w:br w:type="page"/>
      </w:r>
    </w:p>
    <w:bookmarkEnd w:id="65"/>
    <w:p w14:paraId="748469DE"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6D5D21ED" wp14:editId="28EB83B3">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DE6369" w14:textId="77777777" w:rsidR="000B62EC" w:rsidRPr="009C2ED4" w:rsidRDefault="000B62EC" w:rsidP="000B62EC">
      <w:pPr>
        <w:pStyle w:val="Header"/>
        <w:jc w:val="center"/>
        <w:rPr>
          <w:sz w:val="20"/>
        </w:rPr>
      </w:pPr>
      <w:r w:rsidRPr="009C2ED4">
        <w:rPr>
          <w:sz w:val="20"/>
        </w:rPr>
        <w:t>LATVIJAS REPUBLIKA</w:t>
      </w:r>
    </w:p>
    <w:p w14:paraId="6C986D10" w14:textId="77777777" w:rsidR="000B62EC" w:rsidRPr="009C2ED4" w:rsidRDefault="000B62EC" w:rsidP="000B62EC">
      <w:pPr>
        <w:pStyle w:val="Header"/>
        <w:jc w:val="center"/>
        <w:rPr>
          <w:b/>
          <w:sz w:val="32"/>
          <w:szCs w:val="32"/>
        </w:rPr>
      </w:pPr>
      <w:r w:rsidRPr="009C2ED4">
        <w:rPr>
          <w:b/>
          <w:sz w:val="32"/>
          <w:szCs w:val="32"/>
        </w:rPr>
        <w:t>DOBELES NOVADA DOME</w:t>
      </w:r>
    </w:p>
    <w:p w14:paraId="2E9CE850"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5489154F"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5" w:history="1">
        <w:r w:rsidRPr="009C2ED4">
          <w:rPr>
            <w:rStyle w:val="Hyperlink"/>
            <w:rFonts w:eastAsia="Calibri"/>
            <w:color w:val="000000"/>
            <w:sz w:val="16"/>
            <w:szCs w:val="16"/>
          </w:rPr>
          <w:t>dome@dobele.lv</w:t>
        </w:r>
      </w:hyperlink>
    </w:p>
    <w:p w14:paraId="2A036625" w14:textId="77777777" w:rsidR="000B62EC" w:rsidRPr="009C2ED4" w:rsidRDefault="000B62EC" w:rsidP="000B62EC">
      <w:pPr>
        <w:jc w:val="center"/>
        <w:rPr>
          <w:b/>
        </w:rPr>
      </w:pPr>
    </w:p>
    <w:p w14:paraId="5F72693D" w14:textId="77777777" w:rsidR="000B62EC" w:rsidRPr="009C2ED4" w:rsidRDefault="000B62EC" w:rsidP="000B62EC">
      <w:pPr>
        <w:jc w:val="center"/>
        <w:rPr>
          <w:b/>
        </w:rPr>
      </w:pPr>
      <w:r w:rsidRPr="009C2ED4">
        <w:rPr>
          <w:b/>
        </w:rPr>
        <w:t>LĒMUMS</w:t>
      </w:r>
    </w:p>
    <w:p w14:paraId="433C3428" w14:textId="77777777" w:rsidR="000B62EC" w:rsidRPr="009C2ED4" w:rsidRDefault="000B62EC" w:rsidP="000B62EC">
      <w:pPr>
        <w:jc w:val="center"/>
        <w:rPr>
          <w:b/>
        </w:rPr>
      </w:pPr>
      <w:r w:rsidRPr="009C2ED4">
        <w:rPr>
          <w:b/>
        </w:rPr>
        <w:t>Dobelē</w:t>
      </w:r>
    </w:p>
    <w:p w14:paraId="77A9CB0E" w14:textId="77777777" w:rsidR="000B62EC" w:rsidRPr="009C2ED4" w:rsidRDefault="000B62EC" w:rsidP="000B62EC">
      <w:pPr>
        <w:tabs>
          <w:tab w:val="left" w:pos="-18092"/>
        </w:tabs>
        <w:ind w:left="360"/>
        <w:jc w:val="both"/>
        <w:rPr>
          <w:b/>
        </w:rPr>
      </w:pPr>
    </w:p>
    <w:p w14:paraId="47DFC0D6" w14:textId="38C9FF4E"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877430">
        <w:rPr>
          <w:b/>
          <w:color w:val="000000"/>
        </w:rPr>
        <w:t>169</w:t>
      </w:r>
      <w:r w:rsidRPr="009C2ED4">
        <w:rPr>
          <w:b/>
          <w:color w:val="000000"/>
        </w:rPr>
        <w:t>/7</w:t>
      </w:r>
    </w:p>
    <w:p w14:paraId="6DF5A92E" w14:textId="5AABF040" w:rsidR="000B62EC" w:rsidRPr="009C2ED4" w:rsidRDefault="000B62EC" w:rsidP="000B62EC">
      <w:pPr>
        <w:tabs>
          <w:tab w:val="center" w:pos="4320"/>
          <w:tab w:val="right" w:pos="8640"/>
        </w:tabs>
        <w:jc w:val="right"/>
        <w:rPr>
          <w:color w:val="000000"/>
        </w:rPr>
      </w:pPr>
      <w:r w:rsidRPr="009C2ED4">
        <w:rPr>
          <w:color w:val="000000"/>
        </w:rPr>
        <w:t xml:space="preserve">(prot.Nr.7, </w:t>
      </w:r>
      <w:r w:rsidR="00877430">
        <w:rPr>
          <w:color w:val="000000"/>
        </w:rPr>
        <w:t>9</w:t>
      </w:r>
      <w:r w:rsidRPr="009C2ED4">
        <w:rPr>
          <w:color w:val="000000"/>
        </w:rPr>
        <w:t>.§)</w:t>
      </w:r>
    </w:p>
    <w:p w14:paraId="046848F1" w14:textId="77777777" w:rsidR="000B62EC" w:rsidRPr="009C2ED4" w:rsidRDefault="000B62EC" w:rsidP="000B62EC">
      <w:pPr>
        <w:jc w:val="center"/>
        <w:rPr>
          <w:b/>
          <w:bCs/>
          <w:color w:val="000000"/>
          <w:u w:val="single"/>
        </w:rPr>
      </w:pPr>
    </w:p>
    <w:p w14:paraId="2FC30983" w14:textId="77777777" w:rsidR="000B62EC" w:rsidRPr="009C2ED4" w:rsidRDefault="000B62EC" w:rsidP="000B62EC">
      <w:pPr>
        <w:jc w:val="center"/>
        <w:rPr>
          <w:bCs/>
          <w:color w:val="000000"/>
          <w:szCs w:val="28"/>
        </w:rPr>
      </w:pPr>
      <w:r w:rsidRPr="009C2ED4">
        <w:rPr>
          <w:b/>
          <w:bCs/>
          <w:color w:val="000000"/>
          <w:szCs w:val="28"/>
          <w:u w:val="single"/>
        </w:rPr>
        <w:t>Par grozījumu  Dobeles novada domes 2022. gada 12. janvāra lēmumā Nr. 3/1 ”Par Dobeles novada pašvaldības iestāžu maksas pakalpojumiem”</w:t>
      </w:r>
    </w:p>
    <w:p w14:paraId="6850B6C3" w14:textId="77777777" w:rsidR="000B62EC" w:rsidRPr="009C2ED4" w:rsidRDefault="000B62EC" w:rsidP="000B62EC">
      <w:pPr>
        <w:ind w:left="720"/>
        <w:jc w:val="both"/>
        <w:rPr>
          <w:b/>
          <w:bCs/>
          <w:color w:val="000000"/>
          <w:szCs w:val="28"/>
        </w:rPr>
      </w:pPr>
    </w:p>
    <w:p w14:paraId="7B803E50" w14:textId="0E42F13C" w:rsidR="000B62EC" w:rsidRPr="009C2ED4" w:rsidRDefault="000B62EC" w:rsidP="000B62EC">
      <w:pPr>
        <w:jc w:val="both"/>
        <w:rPr>
          <w:color w:val="000000"/>
          <w:szCs w:val="28"/>
        </w:rPr>
      </w:pPr>
      <w:r w:rsidRPr="009C2ED4">
        <w:rPr>
          <w:color w:val="000000"/>
          <w:szCs w:val="28"/>
        </w:rPr>
        <w:t xml:space="preserve">Saskaņā ar likuma „Par pašvaldībām” 21. panta pirmās daļas 14. punkta „g” apakšpunktu, </w:t>
      </w:r>
      <w:r w:rsidR="00877430">
        <w:rPr>
          <w:iCs/>
        </w:rPr>
        <w:t>atklāti balsojot: PAR - 16</w:t>
      </w:r>
      <w:r w:rsidR="00877430">
        <w:rPr>
          <w:rFonts w:eastAsia="Calibri"/>
          <w:color w:val="000000"/>
          <w:lang w:eastAsia="en-US"/>
        </w:rPr>
        <w:t xml:space="preserve">  (</w:t>
      </w:r>
      <w:r w:rsidR="00877430">
        <w:rPr>
          <w:bCs/>
          <w:lang w:eastAsia="et-EE"/>
        </w:rPr>
        <w:t xml:space="preserve">Kristīne Briede, Sarmīte Dude, Māris Feldmanis, Edgars </w:t>
      </w:r>
      <w:proofErr w:type="spellStart"/>
      <w:r w:rsidR="00877430">
        <w:rPr>
          <w:bCs/>
          <w:lang w:eastAsia="et-EE"/>
        </w:rPr>
        <w:t>Gaigalis</w:t>
      </w:r>
      <w:proofErr w:type="spellEnd"/>
      <w:r w:rsidR="00877430">
        <w:rPr>
          <w:bCs/>
          <w:lang w:eastAsia="et-EE"/>
        </w:rPr>
        <w:t xml:space="preserve">, Ivars </w:t>
      </w:r>
      <w:proofErr w:type="spellStart"/>
      <w:r w:rsidR="00877430">
        <w:rPr>
          <w:bCs/>
          <w:lang w:eastAsia="et-EE"/>
        </w:rPr>
        <w:t>Gorskis</w:t>
      </w:r>
      <w:proofErr w:type="spellEnd"/>
      <w:r w:rsidR="00877430">
        <w:rPr>
          <w:bCs/>
          <w:lang w:eastAsia="et-EE"/>
        </w:rPr>
        <w:t xml:space="preserve">, Linda </w:t>
      </w:r>
      <w:proofErr w:type="spellStart"/>
      <w:r w:rsidR="00877430">
        <w:rPr>
          <w:bCs/>
          <w:lang w:eastAsia="et-EE"/>
        </w:rPr>
        <w:t>Karloviča</w:t>
      </w:r>
      <w:proofErr w:type="spellEnd"/>
      <w:r w:rsidR="00877430">
        <w:rPr>
          <w:bCs/>
          <w:lang w:eastAsia="et-EE"/>
        </w:rPr>
        <w:t xml:space="preserve">, Edgars Laimiņš, Sintija </w:t>
      </w:r>
      <w:proofErr w:type="spellStart"/>
      <w:r w:rsidR="00877430">
        <w:rPr>
          <w:bCs/>
          <w:lang w:eastAsia="et-EE"/>
        </w:rPr>
        <w:t>Liekniņa</w:t>
      </w:r>
      <w:proofErr w:type="spellEnd"/>
      <w:r w:rsidR="00877430">
        <w:rPr>
          <w:bCs/>
          <w:lang w:eastAsia="et-EE"/>
        </w:rPr>
        <w:t xml:space="preserve">, Andris </w:t>
      </w:r>
      <w:proofErr w:type="spellStart"/>
      <w:r w:rsidR="00877430">
        <w:rPr>
          <w:bCs/>
          <w:lang w:eastAsia="et-EE"/>
        </w:rPr>
        <w:t>Podvinskis</w:t>
      </w:r>
      <w:proofErr w:type="spellEnd"/>
      <w:r w:rsidR="00877430">
        <w:rPr>
          <w:bCs/>
          <w:lang w:eastAsia="et-EE"/>
        </w:rPr>
        <w:t xml:space="preserve">, Viesturs Reinfelds, Dace Reinika, Sanita </w:t>
      </w:r>
      <w:proofErr w:type="spellStart"/>
      <w:r w:rsidR="00877430">
        <w:rPr>
          <w:bCs/>
          <w:lang w:eastAsia="et-EE"/>
        </w:rPr>
        <w:t>Olševska</w:t>
      </w:r>
      <w:proofErr w:type="spellEnd"/>
      <w:r w:rsidR="00877430">
        <w:rPr>
          <w:bCs/>
          <w:lang w:eastAsia="et-EE"/>
        </w:rPr>
        <w:t xml:space="preserve">, Ainārs Meiers, Guntis </w:t>
      </w:r>
      <w:proofErr w:type="spellStart"/>
      <w:r w:rsidR="00877430">
        <w:rPr>
          <w:bCs/>
          <w:lang w:eastAsia="et-EE"/>
        </w:rPr>
        <w:t>Safranovičs</w:t>
      </w:r>
      <w:proofErr w:type="spellEnd"/>
      <w:r w:rsidR="00877430">
        <w:rPr>
          <w:bCs/>
          <w:lang w:eastAsia="et-EE"/>
        </w:rPr>
        <w:t xml:space="preserve">, Ivars Stanga, Indra </w:t>
      </w:r>
      <w:proofErr w:type="spellStart"/>
      <w:r w:rsidR="00877430">
        <w:rPr>
          <w:bCs/>
          <w:lang w:eastAsia="et-EE"/>
        </w:rPr>
        <w:t>Špela</w:t>
      </w:r>
      <w:proofErr w:type="spellEnd"/>
      <w:r w:rsidR="00877430">
        <w:rPr>
          <w:rFonts w:eastAsia="Calibri"/>
          <w:color w:val="000000"/>
          <w:lang w:eastAsia="en-US"/>
        </w:rPr>
        <w:t>),</w:t>
      </w:r>
      <w:r w:rsidR="00877430">
        <w:rPr>
          <w:iCs/>
        </w:rPr>
        <w:t xml:space="preserve"> PRET - nav, ATTURAS – nav, </w:t>
      </w:r>
      <w:r w:rsidRPr="009C2ED4">
        <w:rPr>
          <w:color w:val="000000"/>
          <w:szCs w:val="28"/>
        </w:rPr>
        <w:t xml:space="preserve">Dobeles novada dome  </w:t>
      </w:r>
      <w:r w:rsidRPr="009C2ED4">
        <w:rPr>
          <w:b/>
          <w:bCs/>
          <w:color w:val="000000"/>
          <w:szCs w:val="28"/>
        </w:rPr>
        <w:t>NOLEMJ</w:t>
      </w:r>
      <w:r w:rsidRPr="009C2ED4">
        <w:rPr>
          <w:color w:val="000000"/>
          <w:szCs w:val="28"/>
        </w:rPr>
        <w:t>:</w:t>
      </w:r>
    </w:p>
    <w:p w14:paraId="01E37D59" w14:textId="77777777" w:rsidR="000B62EC" w:rsidRPr="009C2ED4" w:rsidRDefault="000B62EC" w:rsidP="000B62EC">
      <w:pPr>
        <w:ind w:left="720" w:firstLine="720"/>
        <w:jc w:val="both"/>
        <w:rPr>
          <w:color w:val="000000"/>
          <w:szCs w:val="28"/>
        </w:rPr>
      </w:pPr>
    </w:p>
    <w:p w14:paraId="0F4C8398" w14:textId="77777777" w:rsidR="000B62EC" w:rsidRPr="009C2ED4" w:rsidRDefault="000B62EC" w:rsidP="000B62EC">
      <w:pPr>
        <w:jc w:val="both"/>
        <w:rPr>
          <w:color w:val="000000"/>
          <w:szCs w:val="28"/>
        </w:rPr>
      </w:pPr>
      <w:r w:rsidRPr="009C2ED4">
        <w:rPr>
          <w:color w:val="000000"/>
          <w:szCs w:val="28"/>
        </w:rPr>
        <w:t xml:space="preserve">IZDARĪT Dobeles novada domes 2022. gada 12.janvāra lēmumā Nr. 3/1 ”Par Dobeles novada pašvaldības iestāžu maksas pakalpojumiem” šādu grozījumu: </w:t>
      </w:r>
    </w:p>
    <w:p w14:paraId="056123E9" w14:textId="77777777" w:rsidR="000B62EC" w:rsidRPr="009C2ED4" w:rsidRDefault="000B62EC" w:rsidP="000B62EC">
      <w:pPr>
        <w:jc w:val="both"/>
        <w:rPr>
          <w:color w:val="000000"/>
          <w:szCs w:val="28"/>
        </w:rPr>
      </w:pPr>
    </w:p>
    <w:p w14:paraId="7AAB42E9" w14:textId="77777777" w:rsidR="000B62EC" w:rsidRPr="009C2ED4" w:rsidRDefault="000B62EC" w:rsidP="000B62EC">
      <w:pPr>
        <w:ind w:left="284"/>
        <w:jc w:val="both"/>
        <w:rPr>
          <w:szCs w:val="28"/>
        </w:rPr>
      </w:pPr>
    </w:p>
    <w:p w14:paraId="1732D75D" w14:textId="77777777" w:rsidR="000B62EC" w:rsidRPr="009C2ED4" w:rsidRDefault="000B62EC" w:rsidP="000B62EC">
      <w:pPr>
        <w:ind w:left="284"/>
        <w:jc w:val="both"/>
        <w:rPr>
          <w:szCs w:val="28"/>
        </w:rPr>
      </w:pPr>
    </w:p>
    <w:p w14:paraId="147CC1DC" w14:textId="77777777" w:rsidR="000B62EC" w:rsidRPr="009C2ED4" w:rsidRDefault="000B62EC" w:rsidP="000B62EC">
      <w:pPr>
        <w:spacing w:after="160" w:line="256" w:lineRule="auto"/>
        <w:jc w:val="both"/>
        <w:rPr>
          <w:color w:val="000000"/>
          <w:szCs w:val="28"/>
        </w:rPr>
      </w:pPr>
      <w:r w:rsidRPr="009C2ED4">
        <w:rPr>
          <w:color w:val="000000"/>
          <w:szCs w:val="28"/>
        </w:rPr>
        <w:t xml:space="preserve"> </w:t>
      </w:r>
      <w:r w:rsidRPr="009C2ED4">
        <w:rPr>
          <w:color w:val="000000"/>
          <w:szCs w:val="28"/>
        </w:rPr>
        <w:tab/>
        <w:t>Izteikt  6. pielikumu jaunā redakcijā (pielikumā).</w:t>
      </w:r>
    </w:p>
    <w:p w14:paraId="1125DBCF" w14:textId="77777777" w:rsidR="000B62EC" w:rsidRPr="009C2ED4" w:rsidRDefault="000B62EC" w:rsidP="000B62EC">
      <w:pPr>
        <w:ind w:left="720"/>
        <w:jc w:val="both"/>
        <w:rPr>
          <w:color w:val="000000"/>
          <w:szCs w:val="28"/>
        </w:rPr>
      </w:pPr>
    </w:p>
    <w:p w14:paraId="746E413A" w14:textId="77777777" w:rsidR="000B62EC" w:rsidRPr="009C2ED4" w:rsidRDefault="000B62EC" w:rsidP="000B62EC">
      <w:pPr>
        <w:ind w:left="720"/>
        <w:jc w:val="both"/>
        <w:rPr>
          <w:color w:val="000000"/>
          <w:szCs w:val="28"/>
        </w:rPr>
      </w:pPr>
    </w:p>
    <w:p w14:paraId="44C954A4" w14:textId="77777777" w:rsidR="000B62EC" w:rsidRPr="009C2ED4" w:rsidRDefault="000B62EC" w:rsidP="000B62EC">
      <w:pPr>
        <w:ind w:left="720"/>
        <w:jc w:val="both"/>
        <w:rPr>
          <w:b/>
          <w:bCs/>
          <w:color w:val="000000"/>
          <w:szCs w:val="28"/>
        </w:rPr>
      </w:pPr>
      <w:r w:rsidRPr="009C2ED4">
        <w:rPr>
          <w:color w:val="000000"/>
          <w:szCs w:val="28"/>
        </w:rPr>
        <w:t>Domes priekšsēdētājs</w:t>
      </w:r>
      <w:r w:rsidRPr="009C2ED4">
        <w:rPr>
          <w:color w:val="000000"/>
          <w:szCs w:val="28"/>
        </w:rPr>
        <w:tab/>
      </w:r>
      <w:r w:rsidRPr="009C2ED4">
        <w:rPr>
          <w:color w:val="000000"/>
          <w:szCs w:val="28"/>
        </w:rPr>
        <w:tab/>
      </w:r>
      <w:r w:rsidRPr="009C2ED4">
        <w:rPr>
          <w:color w:val="000000"/>
          <w:szCs w:val="28"/>
        </w:rPr>
        <w:tab/>
      </w:r>
      <w:r w:rsidRPr="009C2ED4">
        <w:rPr>
          <w:color w:val="000000"/>
          <w:szCs w:val="28"/>
        </w:rPr>
        <w:tab/>
      </w:r>
      <w:r w:rsidRPr="009C2ED4">
        <w:rPr>
          <w:color w:val="000000"/>
          <w:szCs w:val="28"/>
        </w:rPr>
        <w:tab/>
      </w:r>
      <w:r w:rsidRPr="009C2ED4">
        <w:rPr>
          <w:color w:val="000000"/>
          <w:szCs w:val="28"/>
        </w:rPr>
        <w:tab/>
      </w:r>
      <w:r w:rsidRPr="009C2ED4">
        <w:rPr>
          <w:color w:val="000000"/>
          <w:szCs w:val="28"/>
        </w:rPr>
        <w:tab/>
      </w:r>
      <w:proofErr w:type="spellStart"/>
      <w:r w:rsidRPr="009C2ED4">
        <w:rPr>
          <w:color w:val="000000"/>
          <w:szCs w:val="28"/>
        </w:rPr>
        <w:t>I.Gorskis</w:t>
      </w:r>
      <w:proofErr w:type="spellEnd"/>
    </w:p>
    <w:p w14:paraId="7AC0FA1B" w14:textId="77777777" w:rsidR="000B62EC" w:rsidRPr="009C2ED4" w:rsidRDefault="000B62EC" w:rsidP="000B62EC">
      <w:pPr>
        <w:ind w:left="720"/>
        <w:jc w:val="both"/>
        <w:rPr>
          <w:color w:val="000000"/>
        </w:rPr>
      </w:pPr>
    </w:p>
    <w:p w14:paraId="5847D88A" w14:textId="77777777" w:rsidR="000B62EC" w:rsidRPr="009C2ED4" w:rsidRDefault="000B62EC" w:rsidP="000B62EC">
      <w:pPr>
        <w:jc w:val="both"/>
        <w:rPr>
          <w:b/>
          <w:bCs/>
          <w:color w:val="000000"/>
        </w:rPr>
      </w:pPr>
    </w:p>
    <w:p w14:paraId="70142C38" w14:textId="77777777" w:rsidR="000B62EC" w:rsidRPr="009C2ED4" w:rsidRDefault="000B62EC" w:rsidP="000B62EC">
      <w:pPr>
        <w:jc w:val="both"/>
        <w:rPr>
          <w:lang w:eastAsia="en-GB"/>
        </w:rPr>
      </w:pPr>
      <w:r w:rsidRPr="009C2ED4">
        <w:rPr>
          <w:lang w:eastAsia="en-GB"/>
        </w:rPr>
        <w:br w:type="page"/>
      </w:r>
    </w:p>
    <w:p w14:paraId="50F14AF7" w14:textId="77777777" w:rsidR="000B62EC" w:rsidRPr="009C2ED4" w:rsidRDefault="000B62EC" w:rsidP="000B62EC">
      <w:pPr>
        <w:ind w:right="-1"/>
        <w:jc w:val="right"/>
      </w:pPr>
      <w:r w:rsidRPr="009C2ED4">
        <w:lastRenderedPageBreak/>
        <w:t xml:space="preserve">                                                                                    6. pielikums</w:t>
      </w:r>
    </w:p>
    <w:p w14:paraId="53D5D1DA" w14:textId="77777777" w:rsidR="000B62EC" w:rsidRPr="009C2ED4" w:rsidRDefault="000B62EC" w:rsidP="000B62EC">
      <w:pPr>
        <w:jc w:val="right"/>
      </w:pPr>
      <w:r w:rsidRPr="009C2ED4">
        <w:t xml:space="preserve">Dobeles novada domes </w:t>
      </w:r>
    </w:p>
    <w:p w14:paraId="4CE07628" w14:textId="77777777" w:rsidR="000B62EC" w:rsidRPr="009C2ED4" w:rsidRDefault="000B62EC" w:rsidP="000B62EC">
      <w:pPr>
        <w:jc w:val="right"/>
      </w:pPr>
      <w:r w:rsidRPr="009C2ED4">
        <w:t>2022. gada 12. janvāra</w:t>
      </w:r>
    </w:p>
    <w:p w14:paraId="5A21ADD4" w14:textId="77777777" w:rsidR="000B62EC" w:rsidRPr="009C2ED4" w:rsidRDefault="000B62EC" w:rsidP="000B62EC">
      <w:pPr>
        <w:jc w:val="right"/>
      </w:pPr>
      <w:r w:rsidRPr="009C2ED4">
        <w:t xml:space="preserve">                                                                                            lēmumam Nr.3/1</w:t>
      </w:r>
    </w:p>
    <w:p w14:paraId="59167AED" w14:textId="77777777" w:rsidR="000B62EC" w:rsidRPr="009C2ED4" w:rsidRDefault="000B62EC" w:rsidP="000B62EC">
      <w:pPr>
        <w:ind w:right="-1192"/>
      </w:pPr>
    </w:p>
    <w:p w14:paraId="4E76B8ED" w14:textId="77777777" w:rsidR="000B62EC" w:rsidRDefault="000B62EC" w:rsidP="000B62EC">
      <w:pPr>
        <w:ind w:hanging="3"/>
        <w:jc w:val="center"/>
        <w:rPr>
          <w:b/>
        </w:rPr>
      </w:pPr>
      <w:r w:rsidRPr="009C2ED4">
        <w:rPr>
          <w:b/>
        </w:rPr>
        <w:t>Maksas pakalpojumi Sporta pārvaldes struktūrvienībās</w:t>
      </w:r>
    </w:p>
    <w:p w14:paraId="3BA14C57" w14:textId="77777777" w:rsidR="000B62EC" w:rsidRPr="009C2ED4" w:rsidRDefault="000B62EC" w:rsidP="000B62EC">
      <w:pPr>
        <w:ind w:hanging="3"/>
        <w:jc w:val="center"/>
        <w:rPr>
          <w:b/>
        </w:rPr>
      </w:pP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4000"/>
        <w:gridCol w:w="2240"/>
        <w:gridCol w:w="1702"/>
      </w:tblGrid>
      <w:tr w:rsidR="000B62EC" w:rsidRPr="009C2ED4" w14:paraId="12D6DE41" w14:textId="77777777" w:rsidTr="008A5EF3">
        <w:tc>
          <w:tcPr>
            <w:tcW w:w="1957" w:type="dxa"/>
            <w:tcBorders>
              <w:top w:val="single" w:sz="4" w:space="0" w:color="auto"/>
              <w:left w:val="single" w:sz="4" w:space="0" w:color="auto"/>
              <w:bottom w:val="single" w:sz="4" w:space="0" w:color="auto"/>
              <w:right w:val="single" w:sz="4" w:space="0" w:color="auto"/>
            </w:tcBorders>
            <w:vAlign w:val="center"/>
            <w:hideMark/>
          </w:tcPr>
          <w:p w14:paraId="35FA8331" w14:textId="77777777" w:rsidR="000B62EC" w:rsidRPr="009C2ED4" w:rsidRDefault="000B62EC" w:rsidP="008A5EF3">
            <w:pPr>
              <w:jc w:val="center"/>
              <w:rPr>
                <w:b/>
              </w:rPr>
            </w:pPr>
            <w:proofErr w:type="spellStart"/>
            <w:r w:rsidRPr="009C2ED4">
              <w:rPr>
                <w:b/>
              </w:rPr>
              <w:t>Nr.p.k</w:t>
            </w:r>
            <w:proofErr w:type="spellEnd"/>
            <w:r w:rsidRPr="009C2ED4">
              <w:rPr>
                <w:b/>
              </w:rPr>
              <w:t>.</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687C39E" w14:textId="77777777" w:rsidR="000B62EC" w:rsidRPr="009C2ED4" w:rsidRDefault="000B62EC" w:rsidP="008A5EF3">
            <w:pPr>
              <w:jc w:val="center"/>
              <w:rPr>
                <w:b/>
              </w:rPr>
            </w:pPr>
            <w:r w:rsidRPr="009C2ED4">
              <w:rPr>
                <w:b/>
              </w:rPr>
              <w:t>Pakalpojums</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16875EB" w14:textId="77777777" w:rsidR="000B62EC" w:rsidRPr="009C2ED4" w:rsidRDefault="000B62EC" w:rsidP="008A5EF3">
            <w:pPr>
              <w:jc w:val="center"/>
              <w:rPr>
                <w:b/>
              </w:rPr>
            </w:pPr>
            <w:r w:rsidRPr="009C2ED4">
              <w:rPr>
                <w:b/>
              </w:rPr>
              <w:t>Mērvienība</w:t>
            </w:r>
          </w:p>
        </w:tc>
        <w:tc>
          <w:tcPr>
            <w:tcW w:w="1701" w:type="dxa"/>
            <w:tcBorders>
              <w:top w:val="single" w:sz="4" w:space="0" w:color="auto"/>
              <w:left w:val="single" w:sz="4" w:space="0" w:color="auto"/>
              <w:bottom w:val="single" w:sz="4" w:space="0" w:color="auto"/>
              <w:right w:val="single" w:sz="4" w:space="0" w:color="auto"/>
            </w:tcBorders>
          </w:tcPr>
          <w:p w14:paraId="1F8072F8" w14:textId="77777777" w:rsidR="000B62EC" w:rsidRPr="009C2ED4" w:rsidRDefault="000B62EC" w:rsidP="008A5EF3">
            <w:pPr>
              <w:jc w:val="center"/>
              <w:rPr>
                <w:b/>
              </w:rPr>
            </w:pPr>
            <w:r w:rsidRPr="009C2ED4">
              <w:rPr>
                <w:b/>
              </w:rPr>
              <w:t>Cena EUR bez PVN</w:t>
            </w:r>
          </w:p>
          <w:p w14:paraId="1DC74939" w14:textId="77777777" w:rsidR="000B62EC" w:rsidRPr="009C2ED4" w:rsidRDefault="000B62EC" w:rsidP="008A5EF3">
            <w:pPr>
              <w:jc w:val="center"/>
            </w:pPr>
          </w:p>
          <w:p w14:paraId="0150C65F" w14:textId="77777777" w:rsidR="000B62EC" w:rsidRPr="009C2ED4" w:rsidRDefault="000B62EC" w:rsidP="008A5EF3">
            <w:pPr>
              <w:jc w:val="center"/>
            </w:pPr>
          </w:p>
        </w:tc>
      </w:tr>
      <w:tr w:rsidR="000B62EC" w:rsidRPr="009C2ED4" w14:paraId="6FEB458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8191421" w14:textId="77777777" w:rsidR="000B62EC" w:rsidRPr="009C2ED4" w:rsidRDefault="000B62EC" w:rsidP="008A5EF3">
            <w:pPr>
              <w:jc w:val="center"/>
              <w:rPr>
                <w:b/>
              </w:rPr>
            </w:pPr>
            <w:r w:rsidRPr="009C2ED4">
              <w:rPr>
                <w:b/>
              </w:rPr>
              <w:t>1.</w:t>
            </w:r>
          </w:p>
        </w:tc>
        <w:tc>
          <w:tcPr>
            <w:tcW w:w="3998" w:type="dxa"/>
            <w:tcBorders>
              <w:top w:val="single" w:sz="4" w:space="0" w:color="auto"/>
              <w:left w:val="single" w:sz="4" w:space="0" w:color="auto"/>
              <w:bottom w:val="single" w:sz="4" w:space="0" w:color="auto"/>
              <w:right w:val="single" w:sz="4" w:space="0" w:color="auto"/>
            </w:tcBorders>
            <w:hideMark/>
          </w:tcPr>
          <w:p w14:paraId="55261FA3" w14:textId="77777777" w:rsidR="000B62EC" w:rsidRPr="009C2ED4" w:rsidRDefault="000B62EC" w:rsidP="008A5EF3">
            <w:pPr>
              <w:rPr>
                <w:b/>
                <w:bCs/>
              </w:rPr>
            </w:pPr>
            <w:r w:rsidRPr="009C2ED4">
              <w:rPr>
                <w:b/>
                <w:bCs/>
              </w:rPr>
              <w:t>Dobeles sporta centrs</w:t>
            </w:r>
          </w:p>
        </w:tc>
        <w:tc>
          <w:tcPr>
            <w:tcW w:w="2239" w:type="dxa"/>
            <w:tcBorders>
              <w:top w:val="single" w:sz="4" w:space="0" w:color="auto"/>
              <w:left w:val="single" w:sz="4" w:space="0" w:color="auto"/>
              <w:bottom w:val="single" w:sz="4" w:space="0" w:color="auto"/>
              <w:right w:val="single" w:sz="4" w:space="0" w:color="auto"/>
            </w:tcBorders>
          </w:tcPr>
          <w:p w14:paraId="32988E67"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219BC542" w14:textId="77777777" w:rsidR="000B62EC" w:rsidRPr="009C2ED4" w:rsidRDefault="000B62EC" w:rsidP="008A5EF3">
            <w:pPr>
              <w:jc w:val="center"/>
              <w:rPr>
                <w:b/>
              </w:rPr>
            </w:pPr>
          </w:p>
        </w:tc>
      </w:tr>
      <w:tr w:rsidR="000B62EC" w:rsidRPr="009C2ED4" w14:paraId="6033A080"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2FD709A3" w14:textId="77777777" w:rsidR="000B62EC" w:rsidRPr="009C2ED4" w:rsidRDefault="000B62EC" w:rsidP="008A5EF3">
            <w:pPr>
              <w:jc w:val="center"/>
              <w:rPr>
                <w:bCs/>
              </w:rPr>
            </w:pPr>
            <w:r w:rsidRPr="009C2ED4">
              <w:rPr>
                <w:bCs/>
              </w:rPr>
              <w:t>1.1.</w:t>
            </w:r>
          </w:p>
        </w:tc>
        <w:tc>
          <w:tcPr>
            <w:tcW w:w="3998" w:type="dxa"/>
            <w:tcBorders>
              <w:top w:val="single" w:sz="4" w:space="0" w:color="auto"/>
              <w:left w:val="single" w:sz="4" w:space="0" w:color="auto"/>
              <w:bottom w:val="single" w:sz="4" w:space="0" w:color="auto"/>
              <w:right w:val="single" w:sz="4" w:space="0" w:color="auto"/>
            </w:tcBorders>
            <w:hideMark/>
          </w:tcPr>
          <w:p w14:paraId="679971AD" w14:textId="77777777" w:rsidR="000B62EC" w:rsidRPr="009C2ED4" w:rsidRDefault="000B62EC" w:rsidP="008A5EF3">
            <w:r w:rsidRPr="009C2ED4">
              <w:rPr>
                <w:b/>
              </w:rPr>
              <w:t>Telpu izmantošana</w:t>
            </w:r>
          </w:p>
        </w:tc>
        <w:tc>
          <w:tcPr>
            <w:tcW w:w="2239" w:type="dxa"/>
            <w:tcBorders>
              <w:top w:val="single" w:sz="4" w:space="0" w:color="auto"/>
              <w:left w:val="single" w:sz="4" w:space="0" w:color="auto"/>
              <w:bottom w:val="single" w:sz="4" w:space="0" w:color="auto"/>
              <w:right w:val="single" w:sz="4" w:space="0" w:color="auto"/>
            </w:tcBorders>
          </w:tcPr>
          <w:p w14:paraId="04AAF449"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2D6A405B" w14:textId="77777777" w:rsidR="000B62EC" w:rsidRPr="009C2ED4" w:rsidRDefault="000B62EC" w:rsidP="008A5EF3">
            <w:pPr>
              <w:jc w:val="center"/>
            </w:pPr>
          </w:p>
        </w:tc>
      </w:tr>
      <w:tr w:rsidR="000B62EC" w:rsidRPr="009C2ED4" w14:paraId="06E9B06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7A1263E" w14:textId="77777777" w:rsidR="000B62EC" w:rsidRPr="009C2ED4" w:rsidRDefault="000B62EC" w:rsidP="008A5EF3">
            <w:pPr>
              <w:jc w:val="center"/>
            </w:pPr>
            <w:r w:rsidRPr="009C2ED4">
              <w:t>1.1.1.</w:t>
            </w:r>
          </w:p>
        </w:tc>
        <w:tc>
          <w:tcPr>
            <w:tcW w:w="3998" w:type="dxa"/>
            <w:tcBorders>
              <w:top w:val="single" w:sz="4" w:space="0" w:color="auto"/>
              <w:left w:val="single" w:sz="4" w:space="0" w:color="auto"/>
              <w:bottom w:val="single" w:sz="4" w:space="0" w:color="auto"/>
              <w:right w:val="single" w:sz="4" w:space="0" w:color="auto"/>
            </w:tcBorders>
            <w:hideMark/>
          </w:tcPr>
          <w:p w14:paraId="3C44E6E6" w14:textId="77777777" w:rsidR="000B62EC" w:rsidRPr="009C2ED4" w:rsidRDefault="000B62EC" w:rsidP="008A5EF3">
            <w:r w:rsidRPr="009C2ED4">
              <w:rPr>
                <w:bCs/>
              </w:rPr>
              <w:t xml:space="preserve">Sporta zāle: </w:t>
            </w:r>
          </w:p>
        </w:tc>
        <w:tc>
          <w:tcPr>
            <w:tcW w:w="2239" w:type="dxa"/>
            <w:tcBorders>
              <w:top w:val="single" w:sz="4" w:space="0" w:color="auto"/>
              <w:left w:val="single" w:sz="4" w:space="0" w:color="auto"/>
              <w:bottom w:val="single" w:sz="4" w:space="0" w:color="auto"/>
              <w:right w:val="single" w:sz="4" w:space="0" w:color="auto"/>
            </w:tcBorders>
          </w:tcPr>
          <w:p w14:paraId="3A5ADF3F"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4B33379F" w14:textId="77777777" w:rsidR="000B62EC" w:rsidRPr="009C2ED4" w:rsidRDefault="000B62EC" w:rsidP="008A5EF3">
            <w:pPr>
              <w:jc w:val="center"/>
            </w:pPr>
          </w:p>
        </w:tc>
      </w:tr>
      <w:tr w:rsidR="000B62EC" w:rsidRPr="009C2ED4" w14:paraId="7B80C81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E20E02B" w14:textId="77777777" w:rsidR="000B62EC" w:rsidRPr="009C2ED4" w:rsidRDefault="000B62EC" w:rsidP="008A5EF3">
            <w:pPr>
              <w:jc w:val="center"/>
            </w:pPr>
            <w:r w:rsidRPr="009C2ED4">
              <w:t>1.1.1.1.</w:t>
            </w:r>
          </w:p>
        </w:tc>
        <w:tc>
          <w:tcPr>
            <w:tcW w:w="3998" w:type="dxa"/>
            <w:tcBorders>
              <w:top w:val="single" w:sz="4" w:space="0" w:color="auto"/>
              <w:left w:val="single" w:sz="4" w:space="0" w:color="auto"/>
              <w:bottom w:val="single" w:sz="4" w:space="0" w:color="auto"/>
              <w:right w:val="single" w:sz="4" w:space="0" w:color="auto"/>
            </w:tcBorders>
            <w:hideMark/>
          </w:tcPr>
          <w:p w14:paraId="5E44A46A" w14:textId="77777777" w:rsidR="000B62EC" w:rsidRPr="009C2ED4" w:rsidRDefault="000B62EC" w:rsidP="008A5EF3">
            <w:r w:rsidRPr="009C2ED4">
              <w:t>1/3 zāles sporta pasākumiem</w:t>
            </w:r>
          </w:p>
          <w:p w14:paraId="0A646BB3" w14:textId="77777777" w:rsidR="000B62EC" w:rsidRPr="009C2ED4" w:rsidRDefault="000B62EC" w:rsidP="008A5EF3">
            <w:r w:rsidRPr="009C2ED4">
              <w:t>citiem pasākumiem</w:t>
            </w:r>
          </w:p>
        </w:tc>
        <w:tc>
          <w:tcPr>
            <w:tcW w:w="2239" w:type="dxa"/>
            <w:tcBorders>
              <w:top w:val="single" w:sz="4" w:space="0" w:color="auto"/>
              <w:left w:val="single" w:sz="4" w:space="0" w:color="auto"/>
              <w:bottom w:val="single" w:sz="4" w:space="0" w:color="auto"/>
              <w:right w:val="single" w:sz="4" w:space="0" w:color="auto"/>
            </w:tcBorders>
            <w:hideMark/>
          </w:tcPr>
          <w:p w14:paraId="498468CD"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7B551D7" w14:textId="77777777" w:rsidR="000B62EC" w:rsidRPr="009C2ED4" w:rsidRDefault="000B62EC" w:rsidP="008A5EF3">
            <w:pPr>
              <w:jc w:val="center"/>
            </w:pPr>
            <w:r w:rsidRPr="009C2ED4">
              <w:t>23,14</w:t>
            </w:r>
          </w:p>
          <w:p w14:paraId="0211AF5A" w14:textId="77777777" w:rsidR="000B62EC" w:rsidRPr="009C2ED4" w:rsidRDefault="000B62EC" w:rsidP="008A5EF3">
            <w:pPr>
              <w:jc w:val="center"/>
            </w:pPr>
            <w:r w:rsidRPr="009C2ED4">
              <w:t>33,06</w:t>
            </w:r>
          </w:p>
        </w:tc>
      </w:tr>
      <w:tr w:rsidR="000B62EC" w:rsidRPr="009C2ED4" w14:paraId="4ECDD820"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689F820" w14:textId="77777777" w:rsidR="000B62EC" w:rsidRPr="009C2ED4" w:rsidRDefault="000B62EC" w:rsidP="008A5EF3">
            <w:pPr>
              <w:jc w:val="center"/>
            </w:pPr>
            <w:r w:rsidRPr="009C2ED4">
              <w:t>1.1.1.2.</w:t>
            </w:r>
          </w:p>
        </w:tc>
        <w:tc>
          <w:tcPr>
            <w:tcW w:w="3998" w:type="dxa"/>
            <w:tcBorders>
              <w:top w:val="single" w:sz="4" w:space="0" w:color="auto"/>
              <w:left w:val="single" w:sz="4" w:space="0" w:color="auto"/>
              <w:bottom w:val="single" w:sz="4" w:space="0" w:color="auto"/>
              <w:right w:val="single" w:sz="4" w:space="0" w:color="auto"/>
            </w:tcBorders>
            <w:hideMark/>
          </w:tcPr>
          <w:p w14:paraId="4600AA48" w14:textId="77777777" w:rsidR="000B62EC" w:rsidRPr="009C2ED4" w:rsidRDefault="000B62EC" w:rsidP="008A5EF3">
            <w:r w:rsidRPr="009C2ED4">
              <w:t>2/3 zāles sporta pasākumiem</w:t>
            </w:r>
          </w:p>
          <w:p w14:paraId="22917103" w14:textId="77777777" w:rsidR="000B62EC" w:rsidRPr="009C2ED4" w:rsidRDefault="000B62EC" w:rsidP="008A5EF3">
            <w:pPr>
              <w:jc w:val="center"/>
            </w:pPr>
            <w:r w:rsidRPr="009C2ED4">
              <w:t>citiem pasākumiem</w:t>
            </w:r>
          </w:p>
        </w:tc>
        <w:tc>
          <w:tcPr>
            <w:tcW w:w="2239" w:type="dxa"/>
            <w:tcBorders>
              <w:top w:val="single" w:sz="4" w:space="0" w:color="auto"/>
              <w:left w:val="single" w:sz="4" w:space="0" w:color="auto"/>
              <w:bottom w:val="single" w:sz="4" w:space="0" w:color="auto"/>
              <w:right w:val="single" w:sz="4" w:space="0" w:color="auto"/>
            </w:tcBorders>
            <w:hideMark/>
          </w:tcPr>
          <w:p w14:paraId="40A9464C"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8FAB304" w14:textId="77777777" w:rsidR="000B62EC" w:rsidRPr="009C2ED4" w:rsidRDefault="000B62EC" w:rsidP="008A5EF3">
            <w:pPr>
              <w:jc w:val="center"/>
            </w:pPr>
            <w:r w:rsidRPr="009C2ED4">
              <w:t>47,11</w:t>
            </w:r>
          </w:p>
          <w:p w14:paraId="04B27F64" w14:textId="77777777" w:rsidR="000B62EC" w:rsidRPr="009C2ED4" w:rsidRDefault="000B62EC" w:rsidP="008A5EF3">
            <w:pPr>
              <w:jc w:val="center"/>
            </w:pPr>
            <w:r w:rsidRPr="009C2ED4">
              <w:t>61,16</w:t>
            </w:r>
          </w:p>
        </w:tc>
      </w:tr>
      <w:tr w:rsidR="000B62EC" w:rsidRPr="009C2ED4" w14:paraId="67C5D3A0"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9E91153" w14:textId="77777777" w:rsidR="000B62EC" w:rsidRPr="009C2ED4" w:rsidRDefault="000B62EC" w:rsidP="008A5EF3">
            <w:pPr>
              <w:jc w:val="center"/>
            </w:pPr>
            <w:r w:rsidRPr="009C2ED4">
              <w:t>1.1.1.3.</w:t>
            </w:r>
          </w:p>
        </w:tc>
        <w:tc>
          <w:tcPr>
            <w:tcW w:w="3998" w:type="dxa"/>
            <w:tcBorders>
              <w:top w:val="single" w:sz="4" w:space="0" w:color="auto"/>
              <w:left w:val="single" w:sz="4" w:space="0" w:color="auto"/>
              <w:bottom w:val="single" w:sz="4" w:space="0" w:color="auto"/>
              <w:right w:val="single" w:sz="4" w:space="0" w:color="auto"/>
            </w:tcBorders>
            <w:hideMark/>
          </w:tcPr>
          <w:p w14:paraId="0D4A84DB" w14:textId="77777777" w:rsidR="000B62EC" w:rsidRPr="009C2ED4" w:rsidRDefault="000B62EC" w:rsidP="008A5EF3">
            <w:r w:rsidRPr="009C2ED4">
              <w:t>visa zāle sporta pasākumiem</w:t>
            </w:r>
          </w:p>
          <w:p w14:paraId="7ED78804" w14:textId="77777777" w:rsidR="000B62EC" w:rsidRPr="009C2ED4" w:rsidRDefault="000B62EC" w:rsidP="008A5EF3">
            <w:pPr>
              <w:jc w:val="center"/>
            </w:pPr>
            <w:r w:rsidRPr="009C2ED4">
              <w:t>citiem pasākumiem</w:t>
            </w:r>
          </w:p>
        </w:tc>
        <w:tc>
          <w:tcPr>
            <w:tcW w:w="2239" w:type="dxa"/>
            <w:tcBorders>
              <w:top w:val="single" w:sz="4" w:space="0" w:color="auto"/>
              <w:left w:val="single" w:sz="4" w:space="0" w:color="auto"/>
              <w:bottom w:val="single" w:sz="4" w:space="0" w:color="auto"/>
              <w:right w:val="single" w:sz="4" w:space="0" w:color="auto"/>
            </w:tcBorders>
            <w:hideMark/>
          </w:tcPr>
          <w:p w14:paraId="2D8A0614"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2317F43A" w14:textId="77777777" w:rsidR="000B62EC" w:rsidRPr="009C2ED4" w:rsidRDefault="000B62EC" w:rsidP="008A5EF3">
            <w:pPr>
              <w:jc w:val="center"/>
            </w:pPr>
            <w:r w:rsidRPr="009C2ED4">
              <w:t>71,07</w:t>
            </w:r>
          </w:p>
          <w:p w14:paraId="69010912" w14:textId="77777777" w:rsidR="000B62EC" w:rsidRPr="009C2ED4" w:rsidRDefault="000B62EC" w:rsidP="008A5EF3">
            <w:pPr>
              <w:jc w:val="center"/>
            </w:pPr>
            <w:r w:rsidRPr="009C2ED4">
              <w:t>95,04</w:t>
            </w:r>
          </w:p>
        </w:tc>
      </w:tr>
      <w:tr w:rsidR="000B62EC" w:rsidRPr="009C2ED4" w14:paraId="0816CF5B"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2B548408" w14:textId="77777777" w:rsidR="000B62EC" w:rsidRPr="009C2ED4" w:rsidRDefault="000B62EC" w:rsidP="008A5EF3">
            <w:pPr>
              <w:jc w:val="center"/>
            </w:pPr>
            <w:r w:rsidRPr="009C2ED4">
              <w:t>1.1.1.4.</w:t>
            </w:r>
          </w:p>
        </w:tc>
        <w:tc>
          <w:tcPr>
            <w:tcW w:w="3998" w:type="dxa"/>
            <w:tcBorders>
              <w:top w:val="single" w:sz="4" w:space="0" w:color="auto"/>
              <w:left w:val="single" w:sz="4" w:space="0" w:color="auto"/>
              <w:bottom w:val="single" w:sz="4" w:space="0" w:color="auto"/>
              <w:right w:val="single" w:sz="4" w:space="0" w:color="auto"/>
            </w:tcBorders>
            <w:hideMark/>
          </w:tcPr>
          <w:p w14:paraId="6459F7C1" w14:textId="77777777" w:rsidR="000B62EC" w:rsidRPr="009C2ED4" w:rsidRDefault="000B62EC" w:rsidP="008A5EF3">
            <w:r w:rsidRPr="009C2ED4">
              <w:rPr>
                <w:bCs/>
              </w:rPr>
              <w:t>visa zāle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6A828093" w14:textId="77777777" w:rsidR="000B62EC" w:rsidRPr="009C2ED4" w:rsidRDefault="000B62EC" w:rsidP="008A5EF3">
            <w:pPr>
              <w:jc w:val="center"/>
            </w:pPr>
            <w:r w:rsidRPr="009C2ED4">
              <w:t>1 stunda</w:t>
            </w:r>
          </w:p>
          <w:p w14:paraId="2B8B82F6" w14:textId="77777777" w:rsidR="000B62EC" w:rsidRPr="009C2ED4" w:rsidRDefault="000B62EC" w:rsidP="008A5EF3">
            <w:pPr>
              <w:jc w:val="center"/>
            </w:pPr>
            <w:r w:rsidRPr="009C2ED4">
              <w:t xml:space="preserve"> 1 personai</w:t>
            </w:r>
          </w:p>
        </w:tc>
        <w:tc>
          <w:tcPr>
            <w:tcW w:w="1701" w:type="dxa"/>
            <w:tcBorders>
              <w:top w:val="single" w:sz="4" w:space="0" w:color="auto"/>
              <w:left w:val="single" w:sz="4" w:space="0" w:color="auto"/>
              <w:bottom w:val="single" w:sz="4" w:space="0" w:color="auto"/>
              <w:right w:val="single" w:sz="4" w:space="0" w:color="auto"/>
            </w:tcBorders>
            <w:hideMark/>
          </w:tcPr>
          <w:p w14:paraId="222BDF00" w14:textId="77777777" w:rsidR="000B62EC" w:rsidRPr="009C2ED4" w:rsidRDefault="000B62EC" w:rsidP="008A5EF3">
            <w:pPr>
              <w:jc w:val="center"/>
            </w:pPr>
            <w:r w:rsidRPr="009C2ED4">
              <w:t>3,31</w:t>
            </w:r>
          </w:p>
        </w:tc>
      </w:tr>
      <w:tr w:rsidR="000B62EC" w:rsidRPr="009C2ED4" w14:paraId="5C388AA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E1D8D0E" w14:textId="77777777" w:rsidR="000B62EC" w:rsidRPr="009C2ED4" w:rsidRDefault="000B62EC" w:rsidP="008A5EF3">
            <w:pPr>
              <w:jc w:val="center"/>
            </w:pPr>
            <w:r w:rsidRPr="009C2ED4">
              <w:t>1.1.2.</w:t>
            </w:r>
          </w:p>
        </w:tc>
        <w:tc>
          <w:tcPr>
            <w:tcW w:w="3998" w:type="dxa"/>
            <w:tcBorders>
              <w:top w:val="single" w:sz="4" w:space="0" w:color="auto"/>
              <w:left w:val="single" w:sz="4" w:space="0" w:color="auto"/>
              <w:bottom w:val="single" w:sz="4" w:space="0" w:color="auto"/>
              <w:right w:val="single" w:sz="4" w:space="0" w:color="auto"/>
            </w:tcBorders>
            <w:hideMark/>
          </w:tcPr>
          <w:p w14:paraId="7EB9385C" w14:textId="77777777" w:rsidR="000B62EC" w:rsidRPr="009C2ED4" w:rsidRDefault="000B62EC" w:rsidP="008A5EF3">
            <w:r w:rsidRPr="009C2ED4">
              <w:rPr>
                <w:bCs/>
              </w:rPr>
              <w:t>Telpas pasākumiem, kuros tiek tirgotas ieejas biļetes:</w:t>
            </w:r>
          </w:p>
        </w:tc>
        <w:tc>
          <w:tcPr>
            <w:tcW w:w="2239" w:type="dxa"/>
            <w:tcBorders>
              <w:top w:val="single" w:sz="4" w:space="0" w:color="auto"/>
              <w:left w:val="single" w:sz="4" w:space="0" w:color="auto"/>
              <w:bottom w:val="single" w:sz="4" w:space="0" w:color="auto"/>
              <w:right w:val="single" w:sz="4" w:space="0" w:color="auto"/>
            </w:tcBorders>
          </w:tcPr>
          <w:p w14:paraId="22B41F61"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73248CC0" w14:textId="77777777" w:rsidR="000B62EC" w:rsidRPr="009C2ED4" w:rsidRDefault="000B62EC" w:rsidP="008A5EF3">
            <w:pPr>
              <w:jc w:val="center"/>
            </w:pPr>
          </w:p>
        </w:tc>
      </w:tr>
      <w:tr w:rsidR="000B62EC" w:rsidRPr="009C2ED4" w14:paraId="734F140B"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02BE789" w14:textId="77777777" w:rsidR="000B62EC" w:rsidRPr="009C2ED4" w:rsidRDefault="000B62EC" w:rsidP="008A5EF3">
            <w:pPr>
              <w:jc w:val="center"/>
            </w:pPr>
            <w:r w:rsidRPr="009C2ED4">
              <w:t>1.1.2.1.</w:t>
            </w:r>
          </w:p>
        </w:tc>
        <w:tc>
          <w:tcPr>
            <w:tcW w:w="3998" w:type="dxa"/>
            <w:tcBorders>
              <w:top w:val="single" w:sz="4" w:space="0" w:color="auto"/>
              <w:left w:val="single" w:sz="4" w:space="0" w:color="auto"/>
              <w:bottom w:val="single" w:sz="4" w:space="0" w:color="auto"/>
              <w:right w:val="single" w:sz="4" w:space="0" w:color="auto"/>
            </w:tcBorders>
            <w:hideMark/>
          </w:tcPr>
          <w:p w14:paraId="2F5E3575" w14:textId="77777777" w:rsidR="000B62EC" w:rsidRPr="009C2ED4" w:rsidRDefault="000B62EC" w:rsidP="008A5EF3">
            <w:r w:rsidRPr="009C2ED4">
              <w:t>koncerti, teātri u.tml. pasākumi</w:t>
            </w:r>
          </w:p>
          <w:p w14:paraId="4C35964E" w14:textId="77777777" w:rsidR="000B62EC" w:rsidRPr="009C2ED4" w:rsidRDefault="000B62EC" w:rsidP="008A5EF3">
            <w:r w:rsidRPr="009C2ED4">
              <w:t>(% apmērā no ieņēmumiem par biļetēm)</w:t>
            </w:r>
          </w:p>
        </w:tc>
        <w:tc>
          <w:tcPr>
            <w:tcW w:w="2239" w:type="dxa"/>
            <w:tcBorders>
              <w:top w:val="single" w:sz="4" w:space="0" w:color="auto"/>
              <w:left w:val="single" w:sz="4" w:space="0" w:color="auto"/>
              <w:bottom w:val="single" w:sz="4" w:space="0" w:color="auto"/>
              <w:right w:val="single" w:sz="4" w:space="0" w:color="auto"/>
            </w:tcBorders>
            <w:hideMark/>
          </w:tcPr>
          <w:p w14:paraId="3ED41D88" w14:textId="77777777" w:rsidR="000B62EC" w:rsidRPr="009C2ED4" w:rsidRDefault="000B62EC" w:rsidP="008A5EF3">
            <w:pPr>
              <w:jc w:val="center"/>
            </w:pPr>
            <w:r w:rsidRPr="009C2ED4">
              <w:t>pasākums</w:t>
            </w:r>
          </w:p>
        </w:tc>
        <w:tc>
          <w:tcPr>
            <w:tcW w:w="1701" w:type="dxa"/>
            <w:tcBorders>
              <w:top w:val="single" w:sz="4" w:space="0" w:color="auto"/>
              <w:left w:val="single" w:sz="4" w:space="0" w:color="auto"/>
              <w:bottom w:val="single" w:sz="4" w:space="0" w:color="auto"/>
              <w:right w:val="single" w:sz="4" w:space="0" w:color="auto"/>
            </w:tcBorders>
            <w:hideMark/>
          </w:tcPr>
          <w:p w14:paraId="6A7DB329" w14:textId="77777777" w:rsidR="000B62EC" w:rsidRPr="009C2ED4" w:rsidRDefault="000B62EC" w:rsidP="008A5EF3">
            <w:pPr>
              <w:jc w:val="center"/>
            </w:pPr>
            <w:r w:rsidRPr="009C2ED4">
              <w:t>10%</w:t>
            </w:r>
          </w:p>
        </w:tc>
      </w:tr>
      <w:tr w:rsidR="000B62EC" w:rsidRPr="009C2ED4" w14:paraId="48FB8C7A"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BC0D645" w14:textId="77777777" w:rsidR="000B62EC" w:rsidRPr="009C2ED4" w:rsidRDefault="000B62EC" w:rsidP="008A5EF3">
            <w:pPr>
              <w:jc w:val="center"/>
            </w:pPr>
            <w:r w:rsidRPr="009C2ED4">
              <w:t>1.1.2.2.</w:t>
            </w:r>
          </w:p>
        </w:tc>
        <w:tc>
          <w:tcPr>
            <w:tcW w:w="3998" w:type="dxa"/>
            <w:tcBorders>
              <w:top w:val="single" w:sz="4" w:space="0" w:color="auto"/>
              <w:left w:val="single" w:sz="4" w:space="0" w:color="auto"/>
              <w:bottom w:val="single" w:sz="4" w:space="0" w:color="auto"/>
              <w:right w:val="single" w:sz="4" w:space="0" w:color="auto"/>
            </w:tcBorders>
            <w:hideMark/>
          </w:tcPr>
          <w:p w14:paraId="6FE8DAAC" w14:textId="77777777" w:rsidR="000B62EC" w:rsidRPr="009C2ED4" w:rsidRDefault="000B62EC" w:rsidP="008A5EF3">
            <w:r w:rsidRPr="009C2ED4">
              <w:t>diskotēkas, balles u.tml. pasākumi</w:t>
            </w:r>
          </w:p>
          <w:p w14:paraId="5319EEDF" w14:textId="77777777" w:rsidR="000B62EC" w:rsidRPr="009C2ED4" w:rsidRDefault="000B62EC" w:rsidP="008A5EF3">
            <w:r w:rsidRPr="009C2ED4">
              <w:t>(% apmērā no ieņēmumiem par biļetēm)</w:t>
            </w:r>
          </w:p>
        </w:tc>
        <w:tc>
          <w:tcPr>
            <w:tcW w:w="2239" w:type="dxa"/>
            <w:tcBorders>
              <w:top w:val="single" w:sz="4" w:space="0" w:color="auto"/>
              <w:left w:val="single" w:sz="4" w:space="0" w:color="auto"/>
              <w:bottom w:val="single" w:sz="4" w:space="0" w:color="auto"/>
              <w:right w:val="single" w:sz="4" w:space="0" w:color="auto"/>
            </w:tcBorders>
            <w:hideMark/>
          </w:tcPr>
          <w:p w14:paraId="24EDBA8E" w14:textId="77777777" w:rsidR="000B62EC" w:rsidRPr="009C2ED4" w:rsidRDefault="000B62EC" w:rsidP="008A5EF3">
            <w:pPr>
              <w:jc w:val="center"/>
            </w:pPr>
            <w:r w:rsidRPr="009C2ED4">
              <w:t>pasākums</w:t>
            </w:r>
          </w:p>
        </w:tc>
        <w:tc>
          <w:tcPr>
            <w:tcW w:w="1701" w:type="dxa"/>
            <w:tcBorders>
              <w:top w:val="single" w:sz="4" w:space="0" w:color="auto"/>
              <w:left w:val="single" w:sz="4" w:space="0" w:color="auto"/>
              <w:bottom w:val="single" w:sz="4" w:space="0" w:color="auto"/>
              <w:right w:val="single" w:sz="4" w:space="0" w:color="auto"/>
            </w:tcBorders>
            <w:hideMark/>
          </w:tcPr>
          <w:p w14:paraId="4F1A8F62" w14:textId="77777777" w:rsidR="000B62EC" w:rsidRPr="009C2ED4" w:rsidRDefault="000B62EC" w:rsidP="008A5EF3">
            <w:pPr>
              <w:jc w:val="center"/>
            </w:pPr>
            <w:r w:rsidRPr="009C2ED4">
              <w:t>12%</w:t>
            </w:r>
          </w:p>
        </w:tc>
      </w:tr>
      <w:tr w:rsidR="000B62EC" w:rsidRPr="009C2ED4" w14:paraId="57217D7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548F10B" w14:textId="77777777" w:rsidR="000B62EC" w:rsidRPr="009C2ED4" w:rsidRDefault="000B62EC" w:rsidP="008A5EF3">
            <w:pPr>
              <w:jc w:val="center"/>
            </w:pPr>
            <w:r w:rsidRPr="009C2ED4">
              <w:t>1.1.3.</w:t>
            </w:r>
          </w:p>
        </w:tc>
        <w:tc>
          <w:tcPr>
            <w:tcW w:w="3998" w:type="dxa"/>
            <w:tcBorders>
              <w:top w:val="single" w:sz="4" w:space="0" w:color="auto"/>
              <w:left w:val="single" w:sz="4" w:space="0" w:color="auto"/>
              <w:bottom w:val="single" w:sz="4" w:space="0" w:color="auto"/>
              <w:right w:val="single" w:sz="4" w:space="0" w:color="auto"/>
            </w:tcBorders>
            <w:hideMark/>
          </w:tcPr>
          <w:p w14:paraId="0A543334" w14:textId="77777777" w:rsidR="000B62EC" w:rsidRPr="009C2ED4" w:rsidRDefault="000B62EC" w:rsidP="008A5EF3">
            <w:r w:rsidRPr="009C2ED4">
              <w:t>Smagatlētikas zāle</w:t>
            </w:r>
          </w:p>
        </w:tc>
        <w:tc>
          <w:tcPr>
            <w:tcW w:w="2239" w:type="dxa"/>
            <w:tcBorders>
              <w:top w:val="single" w:sz="4" w:space="0" w:color="auto"/>
              <w:left w:val="single" w:sz="4" w:space="0" w:color="auto"/>
              <w:bottom w:val="single" w:sz="4" w:space="0" w:color="auto"/>
              <w:right w:val="single" w:sz="4" w:space="0" w:color="auto"/>
            </w:tcBorders>
            <w:hideMark/>
          </w:tcPr>
          <w:p w14:paraId="5B3CFD46"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DCD46C9" w14:textId="77777777" w:rsidR="000B62EC" w:rsidRPr="009C2ED4" w:rsidRDefault="000B62EC" w:rsidP="008A5EF3">
            <w:pPr>
              <w:jc w:val="center"/>
            </w:pPr>
            <w:r w:rsidRPr="009C2ED4">
              <w:t>16,53</w:t>
            </w:r>
          </w:p>
        </w:tc>
      </w:tr>
      <w:tr w:rsidR="000B62EC" w:rsidRPr="009C2ED4" w14:paraId="3CFCAC6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AD7F08A" w14:textId="77777777" w:rsidR="000B62EC" w:rsidRPr="009C2ED4" w:rsidRDefault="000B62EC" w:rsidP="008A5EF3">
            <w:pPr>
              <w:jc w:val="center"/>
            </w:pPr>
            <w:r w:rsidRPr="009C2ED4">
              <w:t>1.1.4.</w:t>
            </w:r>
          </w:p>
        </w:tc>
        <w:tc>
          <w:tcPr>
            <w:tcW w:w="3998" w:type="dxa"/>
            <w:tcBorders>
              <w:top w:val="single" w:sz="4" w:space="0" w:color="auto"/>
              <w:left w:val="single" w:sz="4" w:space="0" w:color="auto"/>
              <w:bottom w:val="single" w:sz="4" w:space="0" w:color="auto"/>
              <w:right w:val="single" w:sz="4" w:space="0" w:color="auto"/>
            </w:tcBorders>
            <w:hideMark/>
          </w:tcPr>
          <w:p w14:paraId="0933A698" w14:textId="77777777" w:rsidR="000B62EC" w:rsidRPr="009C2ED4" w:rsidRDefault="000B62EC" w:rsidP="008A5EF3">
            <w:pPr>
              <w:rPr>
                <w:bCs/>
              </w:rPr>
            </w:pPr>
            <w:r w:rsidRPr="009C2ED4">
              <w:rPr>
                <w:bCs/>
              </w:rPr>
              <w:t>Konferenču telpas</w:t>
            </w:r>
          </w:p>
        </w:tc>
        <w:tc>
          <w:tcPr>
            <w:tcW w:w="2239" w:type="dxa"/>
            <w:tcBorders>
              <w:top w:val="single" w:sz="4" w:space="0" w:color="auto"/>
              <w:left w:val="single" w:sz="4" w:space="0" w:color="auto"/>
              <w:bottom w:val="single" w:sz="4" w:space="0" w:color="auto"/>
              <w:right w:val="single" w:sz="4" w:space="0" w:color="auto"/>
            </w:tcBorders>
            <w:hideMark/>
          </w:tcPr>
          <w:p w14:paraId="1D8ABB23"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6E39DDBE" w14:textId="77777777" w:rsidR="000B62EC" w:rsidRPr="009C2ED4" w:rsidRDefault="000B62EC" w:rsidP="008A5EF3">
            <w:pPr>
              <w:jc w:val="center"/>
            </w:pPr>
            <w:r w:rsidRPr="009C2ED4">
              <w:t>16,53</w:t>
            </w:r>
          </w:p>
        </w:tc>
      </w:tr>
      <w:tr w:rsidR="000B62EC" w:rsidRPr="009C2ED4" w14:paraId="632C4EE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46F8260" w14:textId="77777777" w:rsidR="000B62EC" w:rsidRPr="009C2ED4" w:rsidRDefault="000B62EC" w:rsidP="008A5EF3">
            <w:pPr>
              <w:jc w:val="center"/>
            </w:pPr>
            <w:r w:rsidRPr="009C2ED4">
              <w:t>1.1.5.</w:t>
            </w:r>
          </w:p>
        </w:tc>
        <w:tc>
          <w:tcPr>
            <w:tcW w:w="3998" w:type="dxa"/>
            <w:tcBorders>
              <w:top w:val="single" w:sz="4" w:space="0" w:color="auto"/>
              <w:left w:val="single" w:sz="4" w:space="0" w:color="auto"/>
              <w:bottom w:val="single" w:sz="4" w:space="0" w:color="auto"/>
              <w:right w:val="single" w:sz="4" w:space="0" w:color="auto"/>
            </w:tcBorders>
            <w:hideMark/>
          </w:tcPr>
          <w:p w14:paraId="04E9803C" w14:textId="77777777" w:rsidR="000B62EC" w:rsidRPr="009C2ED4" w:rsidRDefault="000B62EC" w:rsidP="008A5EF3">
            <w:pPr>
              <w:rPr>
                <w:bCs/>
              </w:rPr>
            </w:pPr>
            <w:r w:rsidRPr="009C2ED4">
              <w:rPr>
                <w:bCs/>
              </w:rPr>
              <w:t>Citas telpas (ģērbtuves, balkons utt.)</w:t>
            </w:r>
          </w:p>
        </w:tc>
        <w:tc>
          <w:tcPr>
            <w:tcW w:w="2239" w:type="dxa"/>
            <w:tcBorders>
              <w:top w:val="single" w:sz="4" w:space="0" w:color="auto"/>
              <w:left w:val="single" w:sz="4" w:space="0" w:color="auto"/>
              <w:bottom w:val="single" w:sz="4" w:space="0" w:color="auto"/>
              <w:right w:val="single" w:sz="4" w:space="0" w:color="auto"/>
            </w:tcBorders>
            <w:hideMark/>
          </w:tcPr>
          <w:p w14:paraId="0CE92BBB"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683F65AB" w14:textId="77777777" w:rsidR="000B62EC" w:rsidRPr="009C2ED4" w:rsidRDefault="000B62EC" w:rsidP="008A5EF3">
            <w:pPr>
              <w:jc w:val="center"/>
            </w:pPr>
            <w:r w:rsidRPr="009C2ED4">
              <w:t>33,06</w:t>
            </w:r>
          </w:p>
        </w:tc>
      </w:tr>
      <w:tr w:rsidR="000B62EC" w:rsidRPr="009C2ED4" w14:paraId="05BDD5D8"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5DCB2F7" w14:textId="77777777" w:rsidR="000B62EC" w:rsidRPr="009C2ED4" w:rsidRDefault="000B62EC" w:rsidP="008A5EF3">
            <w:pPr>
              <w:jc w:val="center"/>
            </w:pPr>
            <w:r w:rsidRPr="009C2ED4">
              <w:t>1.1.6.</w:t>
            </w:r>
          </w:p>
        </w:tc>
        <w:tc>
          <w:tcPr>
            <w:tcW w:w="3998" w:type="dxa"/>
            <w:tcBorders>
              <w:top w:val="single" w:sz="4" w:space="0" w:color="auto"/>
              <w:left w:val="single" w:sz="4" w:space="0" w:color="auto"/>
              <w:bottom w:val="single" w:sz="4" w:space="0" w:color="auto"/>
              <w:right w:val="single" w:sz="4" w:space="0" w:color="auto"/>
            </w:tcBorders>
            <w:hideMark/>
          </w:tcPr>
          <w:p w14:paraId="6ECA718A" w14:textId="77777777" w:rsidR="000B62EC" w:rsidRPr="009C2ED4" w:rsidRDefault="000B62EC" w:rsidP="008A5EF3">
            <w:pPr>
              <w:rPr>
                <w:bCs/>
              </w:rPr>
            </w:pPr>
            <w:r w:rsidRPr="009C2ED4">
              <w:rPr>
                <w:bCs/>
              </w:rPr>
              <w:t>Telpas stadiona ēkā</w:t>
            </w:r>
          </w:p>
        </w:tc>
        <w:tc>
          <w:tcPr>
            <w:tcW w:w="2239" w:type="dxa"/>
            <w:tcBorders>
              <w:top w:val="single" w:sz="4" w:space="0" w:color="auto"/>
              <w:left w:val="single" w:sz="4" w:space="0" w:color="auto"/>
              <w:bottom w:val="single" w:sz="4" w:space="0" w:color="auto"/>
              <w:right w:val="single" w:sz="4" w:space="0" w:color="auto"/>
            </w:tcBorders>
            <w:hideMark/>
          </w:tcPr>
          <w:p w14:paraId="6772A3BB" w14:textId="77777777" w:rsidR="000B62EC" w:rsidRPr="009C2ED4" w:rsidRDefault="000B62EC" w:rsidP="008A5EF3">
            <w:pPr>
              <w:jc w:val="center"/>
            </w:pPr>
            <w:r w:rsidRPr="009C2ED4">
              <w:t>1 m</w:t>
            </w:r>
            <w:r w:rsidRPr="009C2ED4">
              <w:rPr>
                <w:vertAlign w:val="superscript"/>
              </w:rPr>
              <w:t>2</w:t>
            </w:r>
            <w:r w:rsidRPr="009C2ED4">
              <w:t>/diennaktī</w:t>
            </w:r>
          </w:p>
        </w:tc>
        <w:tc>
          <w:tcPr>
            <w:tcW w:w="1701" w:type="dxa"/>
            <w:tcBorders>
              <w:top w:val="single" w:sz="4" w:space="0" w:color="auto"/>
              <w:left w:val="single" w:sz="4" w:space="0" w:color="auto"/>
              <w:bottom w:val="single" w:sz="4" w:space="0" w:color="auto"/>
              <w:right w:val="single" w:sz="4" w:space="0" w:color="auto"/>
            </w:tcBorders>
            <w:hideMark/>
          </w:tcPr>
          <w:p w14:paraId="34002CA7" w14:textId="77777777" w:rsidR="000B62EC" w:rsidRPr="009C2ED4" w:rsidRDefault="000B62EC" w:rsidP="008A5EF3">
            <w:pPr>
              <w:jc w:val="center"/>
            </w:pPr>
            <w:r w:rsidRPr="009C2ED4">
              <w:t>1,24</w:t>
            </w:r>
          </w:p>
        </w:tc>
      </w:tr>
      <w:tr w:rsidR="000B62EC" w:rsidRPr="009C2ED4" w14:paraId="5BE022EF"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EC16468" w14:textId="77777777" w:rsidR="000B62EC" w:rsidRPr="009C2ED4" w:rsidRDefault="000B62EC" w:rsidP="008A5EF3">
            <w:pPr>
              <w:jc w:val="center"/>
            </w:pPr>
            <w:r w:rsidRPr="009C2ED4">
              <w:t>1.1.7.</w:t>
            </w:r>
          </w:p>
        </w:tc>
        <w:tc>
          <w:tcPr>
            <w:tcW w:w="3998" w:type="dxa"/>
            <w:tcBorders>
              <w:top w:val="single" w:sz="4" w:space="0" w:color="auto"/>
              <w:left w:val="single" w:sz="4" w:space="0" w:color="auto"/>
              <w:bottom w:val="single" w:sz="4" w:space="0" w:color="auto"/>
              <w:right w:val="single" w:sz="4" w:space="0" w:color="auto"/>
            </w:tcBorders>
            <w:hideMark/>
          </w:tcPr>
          <w:p w14:paraId="3C35D8AD" w14:textId="77777777" w:rsidR="000B62EC" w:rsidRPr="009C2ED4" w:rsidRDefault="000B62EC" w:rsidP="008A5EF3">
            <w:r w:rsidRPr="009C2ED4">
              <w:rPr>
                <w:bCs/>
              </w:rPr>
              <w:t xml:space="preserve">Tenisa laukums sporta zālē </w:t>
            </w:r>
          </w:p>
        </w:tc>
        <w:tc>
          <w:tcPr>
            <w:tcW w:w="2239" w:type="dxa"/>
            <w:tcBorders>
              <w:top w:val="single" w:sz="4" w:space="0" w:color="auto"/>
              <w:left w:val="single" w:sz="4" w:space="0" w:color="auto"/>
              <w:bottom w:val="single" w:sz="4" w:space="0" w:color="auto"/>
              <w:right w:val="single" w:sz="4" w:space="0" w:color="auto"/>
            </w:tcBorders>
            <w:hideMark/>
          </w:tcPr>
          <w:p w14:paraId="78C63817" w14:textId="77777777" w:rsidR="000B62EC" w:rsidRPr="009C2ED4" w:rsidRDefault="000B62EC" w:rsidP="008A5EF3">
            <w:pPr>
              <w:jc w:val="center"/>
            </w:pPr>
            <w:r w:rsidRPr="009C2ED4">
              <w:t xml:space="preserve">1 stunda </w:t>
            </w:r>
          </w:p>
          <w:p w14:paraId="6762C2FD" w14:textId="77777777" w:rsidR="000B62EC" w:rsidRPr="009C2ED4" w:rsidRDefault="000B62EC" w:rsidP="008A5EF3">
            <w:pPr>
              <w:jc w:val="center"/>
            </w:pPr>
            <w:r w:rsidRPr="009C2ED4">
              <w:t>1 personai</w:t>
            </w:r>
          </w:p>
        </w:tc>
        <w:tc>
          <w:tcPr>
            <w:tcW w:w="1701" w:type="dxa"/>
            <w:tcBorders>
              <w:top w:val="single" w:sz="4" w:space="0" w:color="auto"/>
              <w:left w:val="single" w:sz="4" w:space="0" w:color="auto"/>
              <w:bottom w:val="single" w:sz="4" w:space="0" w:color="auto"/>
              <w:right w:val="single" w:sz="4" w:space="0" w:color="auto"/>
            </w:tcBorders>
            <w:hideMark/>
          </w:tcPr>
          <w:p w14:paraId="52DF4ED5" w14:textId="77777777" w:rsidR="000B62EC" w:rsidRPr="009C2ED4" w:rsidRDefault="000B62EC" w:rsidP="008A5EF3">
            <w:pPr>
              <w:jc w:val="center"/>
            </w:pPr>
            <w:r w:rsidRPr="009C2ED4">
              <w:t>5,79</w:t>
            </w:r>
          </w:p>
        </w:tc>
      </w:tr>
      <w:tr w:rsidR="000B62EC" w:rsidRPr="009C2ED4" w14:paraId="5907333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0A917B2" w14:textId="77777777" w:rsidR="000B62EC" w:rsidRPr="009C2ED4" w:rsidRDefault="000B62EC" w:rsidP="008A5EF3">
            <w:pPr>
              <w:jc w:val="center"/>
              <w:rPr>
                <w:b/>
              </w:rPr>
            </w:pPr>
            <w:r w:rsidRPr="009C2ED4">
              <w:rPr>
                <w:b/>
              </w:rPr>
              <w:t>1.1.8.</w:t>
            </w:r>
          </w:p>
        </w:tc>
        <w:tc>
          <w:tcPr>
            <w:tcW w:w="3998" w:type="dxa"/>
            <w:tcBorders>
              <w:top w:val="single" w:sz="4" w:space="0" w:color="auto"/>
              <w:left w:val="single" w:sz="4" w:space="0" w:color="auto"/>
              <w:bottom w:val="single" w:sz="4" w:space="0" w:color="auto"/>
              <w:right w:val="single" w:sz="4" w:space="0" w:color="auto"/>
            </w:tcBorders>
            <w:hideMark/>
          </w:tcPr>
          <w:p w14:paraId="31FEDE95" w14:textId="77777777" w:rsidR="000B62EC" w:rsidRPr="009C2ED4" w:rsidRDefault="000B62EC" w:rsidP="008A5EF3">
            <w:pPr>
              <w:rPr>
                <w:b/>
              </w:rPr>
            </w:pPr>
            <w:r w:rsidRPr="009C2ED4">
              <w:rPr>
                <w:b/>
                <w:bCs/>
              </w:rPr>
              <w:t xml:space="preserve">Trenažieru zāle </w:t>
            </w:r>
          </w:p>
        </w:tc>
        <w:tc>
          <w:tcPr>
            <w:tcW w:w="2239" w:type="dxa"/>
            <w:tcBorders>
              <w:top w:val="single" w:sz="4" w:space="0" w:color="auto"/>
              <w:left w:val="single" w:sz="4" w:space="0" w:color="auto"/>
              <w:bottom w:val="single" w:sz="4" w:space="0" w:color="auto"/>
              <w:right w:val="single" w:sz="4" w:space="0" w:color="auto"/>
            </w:tcBorders>
          </w:tcPr>
          <w:p w14:paraId="19ADC895"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3AF4B66C" w14:textId="77777777" w:rsidR="000B62EC" w:rsidRPr="009C2ED4" w:rsidRDefault="000B62EC" w:rsidP="008A5EF3">
            <w:pPr>
              <w:jc w:val="center"/>
              <w:rPr>
                <w:b/>
              </w:rPr>
            </w:pPr>
          </w:p>
        </w:tc>
      </w:tr>
      <w:tr w:rsidR="000B62EC" w:rsidRPr="009C2ED4" w14:paraId="7100AC81"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44480A1" w14:textId="77777777" w:rsidR="000B62EC" w:rsidRPr="009C2ED4" w:rsidRDefault="000B62EC" w:rsidP="008A5EF3">
            <w:pPr>
              <w:jc w:val="center"/>
            </w:pPr>
            <w:r w:rsidRPr="009C2ED4">
              <w:t>1.1.8.1.</w:t>
            </w:r>
          </w:p>
        </w:tc>
        <w:tc>
          <w:tcPr>
            <w:tcW w:w="3998" w:type="dxa"/>
            <w:tcBorders>
              <w:top w:val="single" w:sz="4" w:space="0" w:color="auto"/>
              <w:left w:val="single" w:sz="4" w:space="0" w:color="auto"/>
              <w:bottom w:val="single" w:sz="4" w:space="0" w:color="auto"/>
              <w:right w:val="single" w:sz="4" w:space="0" w:color="auto"/>
            </w:tcBorders>
            <w:hideMark/>
          </w:tcPr>
          <w:p w14:paraId="53074414" w14:textId="77777777" w:rsidR="000B62EC" w:rsidRPr="009C2ED4" w:rsidRDefault="000B62EC" w:rsidP="008A5EF3">
            <w:pPr>
              <w:rPr>
                <w:bCs/>
              </w:rPr>
            </w:pPr>
            <w:r w:rsidRPr="009C2ED4">
              <w:rPr>
                <w:bCs/>
              </w:rPr>
              <w:t>mēneša abonements + sauna (1 reize) 2 reizes nedēļā</w:t>
            </w:r>
          </w:p>
        </w:tc>
        <w:tc>
          <w:tcPr>
            <w:tcW w:w="2239" w:type="dxa"/>
            <w:tcBorders>
              <w:top w:val="single" w:sz="4" w:space="0" w:color="auto"/>
              <w:left w:val="single" w:sz="4" w:space="0" w:color="auto"/>
              <w:bottom w:val="single" w:sz="4" w:space="0" w:color="auto"/>
              <w:right w:val="single" w:sz="4" w:space="0" w:color="auto"/>
            </w:tcBorders>
            <w:hideMark/>
          </w:tcPr>
          <w:p w14:paraId="58CB97D1" w14:textId="77777777" w:rsidR="000B62EC" w:rsidRPr="009C2ED4" w:rsidRDefault="000B62EC" w:rsidP="008A5EF3">
            <w:pPr>
              <w:jc w:val="center"/>
            </w:pPr>
            <w:r w:rsidRPr="009C2ED4">
              <w:t>students, skolēns</w:t>
            </w:r>
          </w:p>
          <w:p w14:paraId="158C23FD" w14:textId="77777777" w:rsidR="000B62EC" w:rsidRPr="009C2ED4" w:rsidRDefault="000B62EC" w:rsidP="008A5EF3">
            <w:pPr>
              <w:jc w:val="center"/>
            </w:pPr>
            <w:r w:rsidRPr="009C2ED4">
              <w:t>cita persona</w:t>
            </w:r>
          </w:p>
        </w:tc>
        <w:tc>
          <w:tcPr>
            <w:tcW w:w="1701" w:type="dxa"/>
            <w:tcBorders>
              <w:top w:val="single" w:sz="4" w:space="0" w:color="auto"/>
              <w:left w:val="single" w:sz="4" w:space="0" w:color="auto"/>
              <w:bottom w:val="single" w:sz="4" w:space="0" w:color="auto"/>
              <w:right w:val="single" w:sz="4" w:space="0" w:color="auto"/>
            </w:tcBorders>
            <w:hideMark/>
          </w:tcPr>
          <w:p w14:paraId="3C4D6C70" w14:textId="77777777" w:rsidR="000B62EC" w:rsidRPr="009C2ED4" w:rsidRDefault="000B62EC" w:rsidP="008A5EF3">
            <w:pPr>
              <w:jc w:val="center"/>
            </w:pPr>
            <w:r w:rsidRPr="009C2ED4">
              <w:t>21,16</w:t>
            </w:r>
          </w:p>
          <w:p w14:paraId="0145E221" w14:textId="77777777" w:rsidR="000B62EC" w:rsidRPr="009C2ED4" w:rsidRDefault="000B62EC" w:rsidP="008A5EF3">
            <w:pPr>
              <w:jc w:val="center"/>
            </w:pPr>
            <w:r w:rsidRPr="009C2ED4">
              <w:t>26,45</w:t>
            </w:r>
          </w:p>
        </w:tc>
      </w:tr>
      <w:tr w:rsidR="000B62EC" w:rsidRPr="009C2ED4" w14:paraId="53AF0A45"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1E6CAA0" w14:textId="77777777" w:rsidR="000B62EC" w:rsidRPr="009C2ED4" w:rsidRDefault="000B62EC" w:rsidP="008A5EF3">
            <w:pPr>
              <w:jc w:val="center"/>
            </w:pPr>
            <w:r w:rsidRPr="009C2ED4">
              <w:t>1.1.8.2.</w:t>
            </w:r>
          </w:p>
        </w:tc>
        <w:tc>
          <w:tcPr>
            <w:tcW w:w="3998" w:type="dxa"/>
            <w:tcBorders>
              <w:top w:val="single" w:sz="4" w:space="0" w:color="auto"/>
              <w:left w:val="single" w:sz="4" w:space="0" w:color="auto"/>
              <w:bottom w:val="single" w:sz="4" w:space="0" w:color="auto"/>
              <w:right w:val="single" w:sz="4" w:space="0" w:color="auto"/>
            </w:tcBorders>
            <w:hideMark/>
          </w:tcPr>
          <w:p w14:paraId="4DF82195" w14:textId="77777777" w:rsidR="000B62EC" w:rsidRPr="009C2ED4" w:rsidRDefault="000B62EC" w:rsidP="008A5EF3">
            <w:pPr>
              <w:rPr>
                <w:bCs/>
              </w:rPr>
            </w:pPr>
            <w:r w:rsidRPr="009C2ED4">
              <w:rPr>
                <w:bCs/>
              </w:rPr>
              <w:t>mēneša abonements + sauna ( 1 reize) 2 reizes nedēļā</w:t>
            </w:r>
          </w:p>
        </w:tc>
        <w:tc>
          <w:tcPr>
            <w:tcW w:w="2239" w:type="dxa"/>
            <w:tcBorders>
              <w:top w:val="single" w:sz="4" w:space="0" w:color="auto"/>
              <w:left w:val="single" w:sz="4" w:space="0" w:color="auto"/>
              <w:bottom w:val="single" w:sz="4" w:space="0" w:color="auto"/>
              <w:right w:val="single" w:sz="4" w:space="0" w:color="auto"/>
            </w:tcBorders>
            <w:hideMark/>
          </w:tcPr>
          <w:p w14:paraId="432D3994" w14:textId="77777777" w:rsidR="000B62EC" w:rsidRPr="009C2ED4" w:rsidRDefault="000B62EC" w:rsidP="008A5EF3">
            <w:pPr>
              <w:jc w:val="center"/>
            </w:pPr>
            <w:r w:rsidRPr="009C2ED4">
              <w:t>trenera pavadībā</w:t>
            </w:r>
          </w:p>
        </w:tc>
        <w:tc>
          <w:tcPr>
            <w:tcW w:w="1701" w:type="dxa"/>
            <w:tcBorders>
              <w:top w:val="single" w:sz="4" w:space="0" w:color="auto"/>
              <w:left w:val="single" w:sz="4" w:space="0" w:color="auto"/>
              <w:bottom w:val="single" w:sz="4" w:space="0" w:color="auto"/>
              <w:right w:val="single" w:sz="4" w:space="0" w:color="auto"/>
            </w:tcBorders>
            <w:hideMark/>
          </w:tcPr>
          <w:p w14:paraId="3906C48C" w14:textId="77777777" w:rsidR="000B62EC" w:rsidRPr="009C2ED4" w:rsidRDefault="000B62EC" w:rsidP="008A5EF3">
            <w:pPr>
              <w:jc w:val="center"/>
            </w:pPr>
            <w:r w:rsidRPr="009C2ED4">
              <w:t>28,93</w:t>
            </w:r>
          </w:p>
        </w:tc>
      </w:tr>
      <w:tr w:rsidR="000B62EC" w:rsidRPr="009C2ED4" w14:paraId="7505FF3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D29E9FB" w14:textId="77777777" w:rsidR="000B62EC" w:rsidRPr="009C2ED4" w:rsidRDefault="000B62EC" w:rsidP="008A5EF3">
            <w:pPr>
              <w:jc w:val="center"/>
            </w:pPr>
            <w:r w:rsidRPr="009C2ED4">
              <w:t>1.1.8.3.</w:t>
            </w:r>
          </w:p>
        </w:tc>
        <w:tc>
          <w:tcPr>
            <w:tcW w:w="3998" w:type="dxa"/>
            <w:tcBorders>
              <w:top w:val="single" w:sz="4" w:space="0" w:color="auto"/>
              <w:left w:val="single" w:sz="4" w:space="0" w:color="auto"/>
              <w:bottom w:val="single" w:sz="4" w:space="0" w:color="auto"/>
              <w:right w:val="single" w:sz="4" w:space="0" w:color="auto"/>
            </w:tcBorders>
            <w:hideMark/>
          </w:tcPr>
          <w:p w14:paraId="4C02381F" w14:textId="77777777" w:rsidR="000B62EC" w:rsidRPr="009C2ED4" w:rsidRDefault="000B62EC" w:rsidP="008A5EF3">
            <w:pPr>
              <w:rPr>
                <w:bCs/>
              </w:rPr>
            </w:pPr>
            <w:r w:rsidRPr="009C2ED4">
              <w:rPr>
                <w:bCs/>
              </w:rPr>
              <w:t>mēneša abonements + sauna ( 1 reize)  3 reizes nedēļā</w:t>
            </w:r>
          </w:p>
        </w:tc>
        <w:tc>
          <w:tcPr>
            <w:tcW w:w="2239" w:type="dxa"/>
            <w:tcBorders>
              <w:top w:val="single" w:sz="4" w:space="0" w:color="auto"/>
              <w:left w:val="single" w:sz="4" w:space="0" w:color="auto"/>
              <w:bottom w:val="single" w:sz="4" w:space="0" w:color="auto"/>
              <w:right w:val="single" w:sz="4" w:space="0" w:color="auto"/>
            </w:tcBorders>
            <w:hideMark/>
          </w:tcPr>
          <w:p w14:paraId="0C2FD382" w14:textId="77777777" w:rsidR="000B62EC" w:rsidRPr="009C2ED4" w:rsidRDefault="000B62EC" w:rsidP="008A5EF3">
            <w:pPr>
              <w:jc w:val="center"/>
            </w:pPr>
            <w:r w:rsidRPr="009C2ED4">
              <w:t>students, skolēns</w:t>
            </w:r>
          </w:p>
          <w:p w14:paraId="21D1D854" w14:textId="77777777" w:rsidR="000B62EC" w:rsidRPr="009C2ED4" w:rsidRDefault="000B62EC" w:rsidP="008A5EF3">
            <w:pPr>
              <w:jc w:val="center"/>
            </w:pPr>
            <w:r w:rsidRPr="009C2ED4">
              <w:t>cita persona</w:t>
            </w:r>
          </w:p>
        </w:tc>
        <w:tc>
          <w:tcPr>
            <w:tcW w:w="1701" w:type="dxa"/>
            <w:tcBorders>
              <w:top w:val="single" w:sz="4" w:space="0" w:color="auto"/>
              <w:left w:val="single" w:sz="4" w:space="0" w:color="auto"/>
              <w:bottom w:val="single" w:sz="4" w:space="0" w:color="auto"/>
              <w:right w:val="single" w:sz="4" w:space="0" w:color="auto"/>
            </w:tcBorders>
            <w:hideMark/>
          </w:tcPr>
          <w:p w14:paraId="0A64C78A" w14:textId="77777777" w:rsidR="000B62EC" w:rsidRPr="009C2ED4" w:rsidRDefault="000B62EC" w:rsidP="008A5EF3">
            <w:pPr>
              <w:jc w:val="center"/>
            </w:pPr>
            <w:r w:rsidRPr="009C2ED4">
              <w:t>26,45</w:t>
            </w:r>
          </w:p>
          <w:p w14:paraId="5747B560" w14:textId="77777777" w:rsidR="000B62EC" w:rsidRPr="009C2ED4" w:rsidRDefault="000B62EC" w:rsidP="008A5EF3">
            <w:pPr>
              <w:jc w:val="center"/>
            </w:pPr>
            <w:r w:rsidRPr="009C2ED4">
              <w:t>33,06</w:t>
            </w:r>
          </w:p>
        </w:tc>
      </w:tr>
      <w:tr w:rsidR="000B62EC" w:rsidRPr="009C2ED4" w14:paraId="35A48E41"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21CA492" w14:textId="77777777" w:rsidR="000B62EC" w:rsidRPr="009C2ED4" w:rsidRDefault="000B62EC" w:rsidP="008A5EF3">
            <w:pPr>
              <w:jc w:val="center"/>
            </w:pPr>
            <w:r w:rsidRPr="009C2ED4">
              <w:t>1.1.8.4.</w:t>
            </w:r>
          </w:p>
        </w:tc>
        <w:tc>
          <w:tcPr>
            <w:tcW w:w="3998" w:type="dxa"/>
            <w:tcBorders>
              <w:top w:val="single" w:sz="4" w:space="0" w:color="auto"/>
              <w:left w:val="single" w:sz="4" w:space="0" w:color="auto"/>
              <w:bottom w:val="single" w:sz="4" w:space="0" w:color="auto"/>
              <w:right w:val="single" w:sz="4" w:space="0" w:color="auto"/>
            </w:tcBorders>
            <w:hideMark/>
          </w:tcPr>
          <w:p w14:paraId="1FE22286" w14:textId="77777777" w:rsidR="000B62EC" w:rsidRPr="009C2ED4" w:rsidRDefault="000B62EC" w:rsidP="008A5EF3">
            <w:pPr>
              <w:rPr>
                <w:bCs/>
              </w:rPr>
            </w:pPr>
            <w:r w:rsidRPr="009C2ED4">
              <w:rPr>
                <w:bCs/>
              </w:rPr>
              <w:t>mēneša abonements + sauna ( 1 reize)  3 reizes nedēļā</w:t>
            </w:r>
          </w:p>
        </w:tc>
        <w:tc>
          <w:tcPr>
            <w:tcW w:w="2239" w:type="dxa"/>
            <w:tcBorders>
              <w:top w:val="single" w:sz="4" w:space="0" w:color="auto"/>
              <w:left w:val="single" w:sz="4" w:space="0" w:color="auto"/>
              <w:bottom w:val="single" w:sz="4" w:space="0" w:color="auto"/>
              <w:right w:val="single" w:sz="4" w:space="0" w:color="auto"/>
            </w:tcBorders>
            <w:hideMark/>
          </w:tcPr>
          <w:p w14:paraId="41532BF9" w14:textId="77777777" w:rsidR="000B62EC" w:rsidRPr="009C2ED4" w:rsidRDefault="000B62EC" w:rsidP="008A5EF3">
            <w:pPr>
              <w:jc w:val="center"/>
            </w:pPr>
            <w:r w:rsidRPr="009C2ED4">
              <w:t>trenera pavadībā</w:t>
            </w:r>
          </w:p>
        </w:tc>
        <w:tc>
          <w:tcPr>
            <w:tcW w:w="1701" w:type="dxa"/>
            <w:tcBorders>
              <w:top w:val="single" w:sz="4" w:space="0" w:color="auto"/>
              <w:left w:val="single" w:sz="4" w:space="0" w:color="auto"/>
              <w:bottom w:val="single" w:sz="4" w:space="0" w:color="auto"/>
              <w:right w:val="single" w:sz="4" w:space="0" w:color="auto"/>
            </w:tcBorders>
            <w:hideMark/>
          </w:tcPr>
          <w:p w14:paraId="2ECAD044" w14:textId="77777777" w:rsidR="000B62EC" w:rsidRPr="009C2ED4" w:rsidRDefault="000B62EC" w:rsidP="008A5EF3">
            <w:pPr>
              <w:jc w:val="center"/>
            </w:pPr>
            <w:r w:rsidRPr="009C2ED4">
              <w:t>35,54</w:t>
            </w:r>
          </w:p>
        </w:tc>
      </w:tr>
      <w:tr w:rsidR="000B62EC" w:rsidRPr="009C2ED4" w14:paraId="5C343F08"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4F22D62" w14:textId="77777777" w:rsidR="000B62EC" w:rsidRPr="009C2ED4" w:rsidRDefault="000B62EC" w:rsidP="008A5EF3">
            <w:pPr>
              <w:jc w:val="center"/>
            </w:pPr>
            <w:r w:rsidRPr="009C2ED4">
              <w:t>1.1.8.5.</w:t>
            </w:r>
          </w:p>
        </w:tc>
        <w:tc>
          <w:tcPr>
            <w:tcW w:w="3998" w:type="dxa"/>
            <w:tcBorders>
              <w:top w:val="single" w:sz="4" w:space="0" w:color="auto"/>
              <w:left w:val="single" w:sz="4" w:space="0" w:color="auto"/>
              <w:bottom w:val="single" w:sz="4" w:space="0" w:color="auto"/>
              <w:right w:val="single" w:sz="4" w:space="0" w:color="auto"/>
            </w:tcBorders>
            <w:hideMark/>
          </w:tcPr>
          <w:p w14:paraId="59C3ACF1" w14:textId="77777777" w:rsidR="000B62EC" w:rsidRPr="009C2ED4" w:rsidRDefault="000B62EC" w:rsidP="008A5EF3">
            <w:pPr>
              <w:rPr>
                <w:bCs/>
              </w:rPr>
            </w:pPr>
            <w:r w:rsidRPr="009C2ED4">
              <w:t>viens apmeklējums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42CE7710"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5BA6EAB" w14:textId="77777777" w:rsidR="000B62EC" w:rsidRPr="009C2ED4" w:rsidRDefault="000B62EC" w:rsidP="008A5EF3">
            <w:pPr>
              <w:jc w:val="center"/>
            </w:pPr>
            <w:r w:rsidRPr="009C2ED4">
              <w:t>4,96</w:t>
            </w:r>
          </w:p>
        </w:tc>
      </w:tr>
      <w:tr w:rsidR="000B62EC" w:rsidRPr="009C2ED4" w14:paraId="1E7E79B7"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B62F67D" w14:textId="77777777" w:rsidR="000B62EC" w:rsidRPr="009C2ED4" w:rsidRDefault="000B62EC" w:rsidP="008A5EF3">
            <w:pPr>
              <w:jc w:val="center"/>
            </w:pPr>
            <w:r w:rsidRPr="009C2ED4">
              <w:t>1.1.8.6.</w:t>
            </w:r>
          </w:p>
        </w:tc>
        <w:tc>
          <w:tcPr>
            <w:tcW w:w="3998" w:type="dxa"/>
            <w:tcBorders>
              <w:top w:val="single" w:sz="4" w:space="0" w:color="auto"/>
              <w:left w:val="single" w:sz="4" w:space="0" w:color="auto"/>
              <w:bottom w:val="single" w:sz="4" w:space="0" w:color="auto"/>
              <w:right w:val="single" w:sz="4" w:space="0" w:color="auto"/>
            </w:tcBorders>
            <w:hideMark/>
          </w:tcPr>
          <w:p w14:paraId="7E96F86A" w14:textId="77777777" w:rsidR="000B62EC" w:rsidRPr="009C2ED4" w:rsidRDefault="000B62EC" w:rsidP="008A5EF3">
            <w:r w:rsidRPr="009C2ED4">
              <w:t xml:space="preserve">mēneša abonements (neierobežots apmeklējumu skaits laikā no plkst. 8:00 līdz plkst. 15:00) </w:t>
            </w:r>
          </w:p>
        </w:tc>
        <w:tc>
          <w:tcPr>
            <w:tcW w:w="2239" w:type="dxa"/>
            <w:tcBorders>
              <w:top w:val="single" w:sz="4" w:space="0" w:color="auto"/>
              <w:left w:val="single" w:sz="4" w:space="0" w:color="auto"/>
              <w:bottom w:val="single" w:sz="4" w:space="0" w:color="auto"/>
              <w:right w:val="single" w:sz="4" w:space="0" w:color="auto"/>
            </w:tcBorders>
            <w:hideMark/>
          </w:tcPr>
          <w:p w14:paraId="00C50701"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21AA54A8" w14:textId="77777777" w:rsidR="000B62EC" w:rsidRPr="009C2ED4" w:rsidRDefault="000B62EC" w:rsidP="008A5EF3">
            <w:pPr>
              <w:jc w:val="center"/>
            </w:pPr>
            <w:r w:rsidRPr="009C2ED4">
              <w:t>33,06</w:t>
            </w:r>
          </w:p>
        </w:tc>
      </w:tr>
      <w:tr w:rsidR="000B62EC" w:rsidRPr="009C2ED4" w14:paraId="762AC7F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51027CC" w14:textId="77777777" w:rsidR="000B62EC" w:rsidRPr="009C2ED4" w:rsidRDefault="000B62EC" w:rsidP="008A5EF3">
            <w:pPr>
              <w:jc w:val="center"/>
              <w:rPr>
                <w:b/>
              </w:rPr>
            </w:pPr>
            <w:r w:rsidRPr="009C2ED4">
              <w:rPr>
                <w:b/>
              </w:rPr>
              <w:t>1.1.9.</w:t>
            </w:r>
          </w:p>
        </w:tc>
        <w:tc>
          <w:tcPr>
            <w:tcW w:w="3998" w:type="dxa"/>
            <w:tcBorders>
              <w:top w:val="single" w:sz="4" w:space="0" w:color="auto"/>
              <w:left w:val="single" w:sz="4" w:space="0" w:color="auto"/>
              <w:bottom w:val="single" w:sz="4" w:space="0" w:color="auto"/>
              <w:right w:val="single" w:sz="4" w:space="0" w:color="auto"/>
            </w:tcBorders>
            <w:hideMark/>
          </w:tcPr>
          <w:p w14:paraId="07D3BC27" w14:textId="77777777" w:rsidR="000B62EC" w:rsidRPr="009C2ED4" w:rsidRDefault="000B62EC" w:rsidP="008A5EF3">
            <w:pPr>
              <w:rPr>
                <w:b/>
              </w:rPr>
            </w:pPr>
            <w:r w:rsidRPr="009C2ED4">
              <w:rPr>
                <w:b/>
              </w:rPr>
              <w:t>Stadiona sektoru izmantošana</w:t>
            </w:r>
          </w:p>
        </w:tc>
        <w:tc>
          <w:tcPr>
            <w:tcW w:w="2239" w:type="dxa"/>
            <w:tcBorders>
              <w:top w:val="single" w:sz="4" w:space="0" w:color="auto"/>
              <w:left w:val="single" w:sz="4" w:space="0" w:color="auto"/>
              <w:bottom w:val="single" w:sz="4" w:space="0" w:color="auto"/>
              <w:right w:val="single" w:sz="4" w:space="0" w:color="auto"/>
            </w:tcBorders>
          </w:tcPr>
          <w:p w14:paraId="60E5E9C6"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6F464750" w14:textId="77777777" w:rsidR="000B62EC" w:rsidRPr="009C2ED4" w:rsidRDefault="000B62EC" w:rsidP="008A5EF3">
            <w:pPr>
              <w:jc w:val="center"/>
            </w:pPr>
          </w:p>
        </w:tc>
      </w:tr>
      <w:tr w:rsidR="000B62EC" w:rsidRPr="009C2ED4" w14:paraId="789567E7"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2462AF7" w14:textId="77777777" w:rsidR="000B62EC" w:rsidRPr="009C2ED4" w:rsidRDefault="000B62EC" w:rsidP="008A5EF3">
            <w:pPr>
              <w:jc w:val="center"/>
            </w:pPr>
            <w:r w:rsidRPr="009C2ED4">
              <w:lastRenderedPageBreak/>
              <w:t>1.1.9.1.</w:t>
            </w:r>
          </w:p>
        </w:tc>
        <w:tc>
          <w:tcPr>
            <w:tcW w:w="3998" w:type="dxa"/>
            <w:tcBorders>
              <w:top w:val="single" w:sz="4" w:space="0" w:color="auto"/>
              <w:left w:val="single" w:sz="4" w:space="0" w:color="auto"/>
              <w:bottom w:val="single" w:sz="4" w:space="0" w:color="auto"/>
              <w:right w:val="single" w:sz="4" w:space="0" w:color="auto"/>
            </w:tcBorders>
            <w:hideMark/>
          </w:tcPr>
          <w:p w14:paraId="38EB36A6" w14:textId="77777777" w:rsidR="000B62EC" w:rsidRPr="009C2ED4" w:rsidRDefault="000B62EC" w:rsidP="008A5EF3">
            <w:r w:rsidRPr="009C2ED4">
              <w:t>lielais futbola laukums nodarbība</w:t>
            </w:r>
          </w:p>
        </w:tc>
        <w:tc>
          <w:tcPr>
            <w:tcW w:w="2239" w:type="dxa"/>
            <w:tcBorders>
              <w:top w:val="single" w:sz="4" w:space="0" w:color="auto"/>
              <w:left w:val="single" w:sz="4" w:space="0" w:color="auto"/>
              <w:bottom w:val="single" w:sz="4" w:space="0" w:color="auto"/>
              <w:right w:val="single" w:sz="4" w:space="0" w:color="auto"/>
            </w:tcBorders>
            <w:hideMark/>
          </w:tcPr>
          <w:p w14:paraId="329C4DE1"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16486D5" w14:textId="77777777" w:rsidR="000B62EC" w:rsidRPr="009C2ED4" w:rsidRDefault="000B62EC" w:rsidP="008A5EF3">
            <w:pPr>
              <w:jc w:val="center"/>
            </w:pPr>
            <w:r w:rsidRPr="009C2ED4">
              <w:t>41,32</w:t>
            </w:r>
          </w:p>
        </w:tc>
      </w:tr>
      <w:tr w:rsidR="000B62EC" w:rsidRPr="009C2ED4" w14:paraId="175F992E"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6BFF08C" w14:textId="77777777" w:rsidR="000B62EC" w:rsidRPr="009C2ED4" w:rsidRDefault="000B62EC" w:rsidP="008A5EF3">
            <w:pPr>
              <w:jc w:val="center"/>
            </w:pPr>
            <w:r w:rsidRPr="009C2ED4">
              <w:t>1.1.9.2.</w:t>
            </w:r>
          </w:p>
        </w:tc>
        <w:tc>
          <w:tcPr>
            <w:tcW w:w="3998" w:type="dxa"/>
            <w:tcBorders>
              <w:top w:val="single" w:sz="4" w:space="0" w:color="auto"/>
              <w:left w:val="single" w:sz="4" w:space="0" w:color="auto"/>
              <w:bottom w:val="single" w:sz="4" w:space="0" w:color="auto"/>
              <w:right w:val="single" w:sz="4" w:space="0" w:color="auto"/>
            </w:tcBorders>
            <w:hideMark/>
          </w:tcPr>
          <w:p w14:paraId="5C7BE66D" w14:textId="77777777" w:rsidR="000B62EC" w:rsidRPr="009C2ED4" w:rsidRDefault="000B62EC" w:rsidP="008A5EF3">
            <w:r w:rsidRPr="009C2ED4">
              <w:t>lielais futbola laukums sacensībām</w:t>
            </w:r>
          </w:p>
        </w:tc>
        <w:tc>
          <w:tcPr>
            <w:tcW w:w="2239" w:type="dxa"/>
            <w:tcBorders>
              <w:top w:val="single" w:sz="4" w:space="0" w:color="auto"/>
              <w:left w:val="single" w:sz="4" w:space="0" w:color="auto"/>
              <w:bottom w:val="single" w:sz="4" w:space="0" w:color="auto"/>
              <w:right w:val="single" w:sz="4" w:space="0" w:color="auto"/>
            </w:tcBorders>
            <w:hideMark/>
          </w:tcPr>
          <w:p w14:paraId="1843CCF3"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C1A4896" w14:textId="77777777" w:rsidR="000B62EC" w:rsidRPr="009C2ED4" w:rsidRDefault="000B62EC" w:rsidP="008A5EF3">
            <w:pPr>
              <w:jc w:val="center"/>
            </w:pPr>
            <w:r w:rsidRPr="009C2ED4">
              <w:t>66,12</w:t>
            </w:r>
          </w:p>
        </w:tc>
      </w:tr>
      <w:tr w:rsidR="000B62EC" w:rsidRPr="009C2ED4" w14:paraId="18A3FA8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98448C3" w14:textId="77777777" w:rsidR="000B62EC" w:rsidRPr="009C2ED4" w:rsidRDefault="000B62EC" w:rsidP="008A5EF3">
            <w:pPr>
              <w:jc w:val="center"/>
            </w:pPr>
            <w:r w:rsidRPr="009C2ED4">
              <w:t>1.1.9.3.</w:t>
            </w:r>
          </w:p>
        </w:tc>
        <w:tc>
          <w:tcPr>
            <w:tcW w:w="3998" w:type="dxa"/>
            <w:tcBorders>
              <w:top w:val="single" w:sz="4" w:space="0" w:color="auto"/>
              <w:left w:val="single" w:sz="4" w:space="0" w:color="auto"/>
              <w:bottom w:val="single" w:sz="4" w:space="0" w:color="auto"/>
              <w:right w:val="single" w:sz="4" w:space="0" w:color="auto"/>
            </w:tcBorders>
            <w:hideMark/>
          </w:tcPr>
          <w:p w14:paraId="72E82C84" w14:textId="77777777" w:rsidR="000B62EC" w:rsidRPr="009C2ED4" w:rsidRDefault="000B62EC" w:rsidP="008A5EF3">
            <w:r w:rsidRPr="009C2ED4">
              <w:t>treniņu laukums ar dabīgo zālāju nodarbība</w:t>
            </w:r>
          </w:p>
        </w:tc>
        <w:tc>
          <w:tcPr>
            <w:tcW w:w="2239" w:type="dxa"/>
            <w:tcBorders>
              <w:top w:val="single" w:sz="4" w:space="0" w:color="auto"/>
              <w:left w:val="single" w:sz="4" w:space="0" w:color="auto"/>
              <w:bottom w:val="single" w:sz="4" w:space="0" w:color="auto"/>
              <w:right w:val="single" w:sz="4" w:space="0" w:color="auto"/>
            </w:tcBorders>
            <w:hideMark/>
          </w:tcPr>
          <w:p w14:paraId="5000AF53"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552E83B" w14:textId="77777777" w:rsidR="000B62EC" w:rsidRPr="009C2ED4" w:rsidRDefault="000B62EC" w:rsidP="008A5EF3">
            <w:pPr>
              <w:jc w:val="center"/>
            </w:pPr>
            <w:r w:rsidRPr="009C2ED4">
              <w:t>20,66</w:t>
            </w:r>
          </w:p>
        </w:tc>
      </w:tr>
      <w:tr w:rsidR="000B62EC" w:rsidRPr="009C2ED4" w14:paraId="1A979439"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5CFA1E7" w14:textId="77777777" w:rsidR="000B62EC" w:rsidRPr="009C2ED4" w:rsidRDefault="000B62EC" w:rsidP="008A5EF3">
            <w:pPr>
              <w:jc w:val="center"/>
            </w:pPr>
            <w:r w:rsidRPr="009C2ED4">
              <w:t>1.1.9.4.</w:t>
            </w:r>
          </w:p>
        </w:tc>
        <w:tc>
          <w:tcPr>
            <w:tcW w:w="3998" w:type="dxa"/>
            <w:tcBorders>
              <w:top w:val="single" w:sz="4" w:space="0" w:color="auto"/>
              <w:left w:val="single" w:sz="4" w:space="0" w:color="auto"/>
              <w:bottom w:val="single" w:sz="4" w:space="0" w:color="auto"/>
              <w:right w:val="single" w:sz="4" w:space="0" w:color="auto"/>
            </w:tcBorders>
            <w:hideMark/>
          </w:tcPr>
          <w:p w14:paraId="6982FAF9" w14:textId="77777777" w:rsidR="000B62EC" w:rsidRPr="009C2ED4" w:rsidRDefault="000B62EC" w:rsidP="008A5EF3">
            <w:r w:rsidRPr="009C2ED4">
              <w:t>treniņu laukums ar dabīgo zālāju sacensības</w:t>
            </w:r>
          </w:p>
        </w:tc>
        <w:tc>
          <w:tcPr>
            <w:tcW w:w="2239" w:type="dxa"/>
            <w:tcBorders>
              <w:top w:val="single" w:sz="4" w:space="0" w:color="auto"/>
              <w:left w:val="single" w:sz="4" w:space="0" w:color="auto"/>
              <w:bottom w:val="single" w:sz="4" w:space="0" w:color="auto"/>
              <w:right w:val="single" w:sz="4" w:space="0" w:color="auto"/>
            </w:tcBorders>
            <w:hideMark/>
          </w:tcPr>
          <w:p w14:paraId="60E31D6A"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3EC4820" w14:textId="77777777" w:rsidR="000B62EC" w:rsidRPr="009C2ED4" w:rsidRDefault="000B62EC" w:rsidP="008A5EF3">
            <w:pPr>
              <w:jc w:val="center"/>
            </w:pPr>
            <w:r w:rsidRPr="009C2ED4">
              <w:t>33,06</w:t>
            </w:r>
          </w:p>
        </w:tc>
      </w:tr>
      <w:tr w:rsidR="000B62EC" w:rsidRPr="009C2ED4" w14:paraId="437AE3A7"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41E02B5" w14:textId="77777777" w:rsidR="000B62EC" w:rsidRPr="009C2ED4" w:rsidRDefault="000B62EC" w:rsidP="008A5EF3">
            <w:pPr>
              <w:jc w:val="center"/>
            </w:pPr>
            <w:r w:rsidRPr="009C2ED4">
              <w:t>1.1.9.5.</w:t>
            </w:r>
          </w:p>
        </w:tc>
        <w:tc>
          <w:tcPr>
            <w:tcW w:w="3998" w:type="dxa"/>
            <w:tcBorders>
              <w:top w:val="single" w:sz="4" w:space="0" w:color="auto"/>
              <w:left w:val="single" w:sz="4" w:space="0" w:color="auto"/>
              <w:bottom w:val="single" w:sz="4" w:space="0" w:color="auto"/>
              <w:right w:val="single" w:sz="4" w:space="0" w:color="auto"/>
            </w:tcBorders>
            <w:hideMark/>
          </w:tcPr>
          <w:p w14:paraId="4E5AB5D7" w14:textId="77777777" w:rsidR="000B62EC" w:rsidRPr="009C2ED4" w:rsidRDefault="000B62EC" w:rsidP="008A5EF3">
            <w:r w:rsidRPr="009C2ED4">
              <w:t>skrejceļa vai atsevišķa sektora izmantošana</w:t>
            </w:r>
          </w:p>
        </w:tc>
        <w:tc>
          <w:tcPr>
            <w:tcW w:w="2239" w:type="dxa"/>
            <w:tcBorders>
              <w:top w:val="single" w:sz="4" w:space="0" w:color="auto"/>
              <w:left w:val="single" w:sz="4" w:space="0" w:color="auto"/>
              <w:bottom w:val="single" w:sz="4" w:space="0" w:color="auto"/>
              <w:right w:val="single" w:sz="4" w:space="0" w:color="auto"/>
            </w:tcBorders>
            <w:hideMark/>
          </w:tcPr>
          <w:p w14:paraId="08FEDC04"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44B2FF0" w14:textId="77777777" w:rsidR="000B62EC" w:rsidRPr="009C2ED4" w:rsidRDefault="000B62EC" w:rsidP="008A5EF3">
            <w:pPr>
              <w:jc w:val="center"/>
            </w:pPr>
            <w:r w:rsidRPr="009C2ED4">
              <w:t>8,26</w:t>
            </w:r>
          </w:p>
        </w:tc>
      </w:tr>
      <w:tr w:rsidR="000B62EC" w:rsidRPr="009C2ED4" w14:paraId="6F58E4F3"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C7C52DC" w14:textId="77777777" w:rsidR="000B62EC" w:rsidRPr="009C2ED4" w:rsidRDefault="000B62EC" w:rsidP="008A5EF3">
            <w:pPr>
              <w:jc w:val="center"/>
            </w:pPr>
            <w:r w:rsidRPr="009C2ED4">
              <w:t>1.1.9.6.</w:t>
            </w:r>
          </w:p>
        </w:tc>
        <w:tc>
          <w:tcPr>
            <w:tcW w:w="3998" w:type="dxa"/>
            <w:tcBorders>
              <w:top w:val="single" w:sz="4" w:space="0" w:color="auto"/>
              <w:left w:val="single" w:sz="4" w:space="0" w:color="auto"/>
              <w:bottom w:val="single" w:sz="4" w:space="0" w:color="auto"/>
              <w:right w:val="single" w:sz="4" w:space="0" w:color="auto"/>
            </w:tcBorders>
            <w:hideMark/>
          </w:tcPr>
          <w:p w14:paraId="2883AFEB" w14:textId="77777777" w:rsidR="000B62EC" w:rsidRPr="009C2ED4" w:rsidRDefault="000B62EC" w:rsidP="008A5EF3">
            <w:r w:rsidRPr="009C2ED4">
              <w:t>stadions bez futbola laukuma</w:t>
            </w:r>
          </w:p>
        </w:tc>
        <w:tc>
          <w:tcPr>
            <w:tcW w:w="2239" w:type="dxa"/>
            <w:tcBorders>
              <w:top w:val="single" w:sz="4" w:space="0" w:color="auto"/>
              <w:left w:val="single" w:sz="4" w:space="0" w:color="auto"/>
              <w:bottom w:val="single" w:sz="4" w:space="0" w:color="auto"/>
              <w:right w:val="single" w:sz="4" w:space="0" w:color="auto"/>
            </w:tcBorders>
            <w:hideMark/>
          </w:tcPr>
          <w:p w14:paraId="5F0096B9"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4A31492" w14:textId="77777777" w:rsidR="000B62EC" w:rsidRPr="009C2ED4" w:rsidRDefault="000B62EC" w:rsidP="008A5EF3">
            <w:pPr>
              <w:jc w:val="center"/>
            </w:pPr>
            <w:r w:rsidRPr="009C2ED4">
              <w:t>41,32</w:t>
            </w:r>
          </w:p>
        </w:tc>
      </w:tr>
      <w:tr w:rsidR="000B62EC" w:rsidRPr="009C2ED4" w14:paraId="51AA796B"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0543C28" w14:textId="77777777" w:rsidR="000B62EC" w:rsidRPr="009C2ED4" w:rsidRDefault="000B62EC" w:rsidP="008A5EF3">
            <w:pPr>
              <w:jc w:val="center"/>
            </w:pPr>
            <w:r w:rsidRPr="009C2ED4">
              <w:t>1.1.9.7.</w:t>
            </w:r>
          </w:p>
        </w:tc>
        <w:tc>
          <w:tcPr>
            <w:tcW w:w="3998" w:type="dxa"/>
            <w:tcBorders>
              <w:top w:val="single" w:sz="4" w:space="0" w:color="auto"/>
              <w:left w:val="single" w:sz="4" w:space="0" w:color="auto"/>
              <w:bottom w:val="single" w:sz="4" w:space="0" w:color="auto"/>
              <w:right w:val="single" w:sz="4" w:space="0" w:color="auto"/>
            </w:tcBorders>
            <w:hideMark/>
          </w:tcPr>
          <w:p w14:paraId="7A94AA5C" w14:textId="77777777" w:rsidR="000B62EC" w:rsidRPr="009C2ED4" w:rsidRDefault="000B62EC" w:rsidP="008A5EF3">
            <w:r w:rsidRPr="009C2ED4">
              <w:t>Foajē noma, tiesneša māja-konteiners</w:t>
            </w:r>
          </w:p>
        </w:tc>
        <w:tc>
          <w:tcPr>
            <w:tcW w:w="2239" w:type="dxa"/>
            <w:tcBorders>
              <w:top w:val="single" w:sz="4" w:space="0" w:color="auto"/>
              <w:left w:val="single" w:sz="4" w:space="0" w:color="auto"/>
              <w:bottom w:val="single" w:sz="4" w:space="0" w:color="auto"/>
              <w:right w:val="single" w:sz="4" w:space="0" w:color="auto"/>
            </w:tcBorders>
            <w:hideMark/>
          </w:tcPr>
          <w:p w14:paraId="345897D7"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5C5D5DE" w14:textId="77777777" w:rsidR="000B62EC" w:rsidRPr="009C2ED4" w:rsidRDefault="000B62EC" w:rsidP="008A5EF3">
            <w:pPr>
              <w:jc w:val="center"/>
            </w:pPr>
            <w:r w:rsidRPr="009C2ED4">
              <w:t>8,26</w:t>
            </w:r>
          </w:p>
        </w:tc>
      </w:tr>
      <w:tr w:rsidR="000B62EC" w:rsidRPr="009C2ED4" w14:paraId="29717C2E"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400DA8F" w14:textId="77777777" w:rsidR="000B62EC" w:rsidRPr="009C2ED4" w:rsidRDefault="000B62EC" w:rsidP="008A5EF3">
            <w:pPr>
              <w:jc w:val="center"/>
            </w:pPr>
            <w:r w:rsidRPr="009C2ED4">
              <w:t>1.1.9.8.</w:t>
            </w:r>
          </w:p>
        </w:tc>
        <w:tc>
          <w:tcPr>
            <w:tcW w:w="3998" w:type="dxa"/>
            <w:tcBorders>
              <w:top w:val="single" w:sz="4" w:space="0" w:color="auto"/>
              <w:left w:val="single" w:sz="4" w:space="0" w:color="auto"/>
              <w:bottom w:val="single" w:sz="4" w:space="0" w:color="auto"/>
              <w:right w:val="single" w:sz="4" w:space="0" w:color="auto"/>
            </w:tcBorders>
            <w:hideMark/>
          </w:tcPr>
          <w:p w14:paraId="7FCD6DDF" w14:textId="77777777" w:rsidR="000B62EC" w:rsidRPr="009C2ED4" w:rsidRDefault="000B62EC" w:rsidP="008A5EF3">
            <w:r w:rsidRPr="009C2ED4">
              <w:t>dušas telpas</w:t>
            </w:r>
          </w:p>
        </w:tc>
        <w:tc>
          <w:tcPr>
            <w:tcW w:w="2239" w:type="dxa"/>
            <w:tcBorders>
              <w:top w:val="single" w:sz="4" w:space="0" w:color="auto"/>
              <w:left w:val="single" w:sz="4" w:space="0" w:color="auto"/>
              <w:bottom w:val="single" w:sz="4" w:space="0" w:color="auto"/>
              <w:right w:val="single" w:sz="4" w:space="0" w:color="auto"/>
            </w:tcBorders>
            <w:hideMark/>
          </w:tcPr>
          <w:p w14:paraId="06FD009F" w14:textId="77777777" w:rsidR="000B62EC" w:rsidRPr="009C2ED4" w:rsidRDefault="000B62EC" w:rsidP="008A5EF3">
            <w:pPr>
              <w:jc w:val="center"/>
            </w:pPr>
            <w:r w:rsidRPr="009C2ED4">
              <w:t>1 reize</w:t>
            </w:r>
          </w:p>
        </w:tc>
        <w:tc>
          <w:tcPr>
            <w:tcW w:w="1701" w:type="dxa"/>
            <w:tcBorders>
              <w:top w:val="single" w:sz="4" w:space="0" w:color="auto"/>
              <w:left w:val="single" w:sz="4" w:space="0" w:color="auto"/>
              <w:bottom w:val="single" w:sz="4" w:space="0" w:color="auto"/>
              <w:right w:val="single" w:sz="4" w:space="0" w:color="auto"/>
            </w:tcBorders>
            <w:hideMark/>
          </w:tcPr>
          <w:p w14:paraId="330D89F0" w14:textId="77777777" w:rsidR="000B62EC" w:rsidRPr="009C2ED4" w:rsidRDefault="000B62EC" w:rsidP="008A5EF3">
            <w:pPr>
              <w:jc w:val="center"/>
            </w:pPr>
            <w:r w:rsidRPr="009C2ED4">
              <w:t>1,65</w:t>
            </w:r>
          </w:p>
        </w:tc>
      </w:tr>
      <w:tr w:rsidR="000B62EC" w:rsidRPr="009C2ED4" w14:paraId="57154B22"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1B5A8D6" w14:textId="77777777" w:rsidR="000B62EC" w:rsidRPr="009C2ED4" w:rsidRDefault="000B62EC" w:rsidP="008A5EF3">
            <w:pPr>
              <w:jc w:val="center"/>
              <w:rPr>
                <w:bCs/>
              </w:rPr>
            </w:pPr>
            <w:r w:rsidRPr="009C2ED4">
              <w:rPr>
                <w:bCs/>
              </w:rPr>
              <w:t>1.1.9.9.</w:t>
            </w:r>
          </w:p>
        </w:tc>
        <w:tc>
          <w:tcPr>
            <w:tcW w:w="3998" w:type="dxa"/>
            <w:tcBorders>
              <w:top w:val="single" w:sz="4" w:space="0" w:color="auto"/>
              <w:left w:val="single" w:sz="4" w:space="0" w:color="auto"/>
              <w:bottom w:val="single" w:sz="4" w:space="0" w:color="auto"/>
              <w:right w:val="single" w:sz="4" w:space="0" w:color="auto"/>
            </w:tcBorders>
            <w:hideMark/>
          </w:tcPr>
          <w:p w14:paraId="311ACF18" w14:textId="77777777" w:rsidR="000B62EC" w:rsidRPr="009C2ED4" w:rsidRDefault="000B62EC" w:rsidP="008A5EF3">
            <w:pPr>
              <w:rPr>
                <w:bCs/>
              </w:rPr>
            </w:pPr>
            <w:r w:rsidRPr="009C2ED4">
              <w:rPr>
                <w:bCs/>
              </w:rPr>
              <w:t>dušas un ģērbtuves telpas grupām</w:t>
            </w:r>
          </w:p>
        </w:tc>
        <w:tc>
          <w:tcPr>
            <w:tcW w:w="2239" w:type="dxa"/>
            <w:tcBorders>
              <w:top w:val="single" w:sz="4" w:space="0" w:color="auto"/>
              <w:left w:val="single" w:sz="4" w:space="0" w:color="auto"/>
              <w:bottom w:val="single" w:sz="4" w:space="0" w:color="auto"/>
              <w:right w:val="single" w:sz="4" w:space="0" w:color="auto"/>
            </w:tcBorders>
            <w:hideMark/>
          </w:tcPr>
          <w:p w14:paraId="6C878BC8" w14:textId="77777777" w:rsidR="000B62EC" w:rsidRPr="009C2ED4" w:rsidRDefault="000B62EC" w:rsidP="008A5EF3">
            <w:pPr>
              <w:jc w:val="center"/>
            </w:pPr>
            <w:r w:rsidRPr="009C2ED4">
              <w:t>1 reize</w:t>
            </w:r>
          </w:p>
        </w:tc>
        <w:tc>
          <w:tcPr>
            <w:tcW w:w="1701" w:type="dxa"/>
            <w:tcBorders>
              <w:top w:val="single" w:sz="4" w:space="0" w:color="auto"/>
              <w:left w:val="single" w:sz="4" w:space="0" w:color="auto"/>
              <w:bottom w:val="single" w:sz="4" w:space="0" w:color="auto"/>
              <w:right w:val="single" w:sz="4" w:space="0" w:color="auto"/>
            </w:tcBorders>
            <w:hideMark/>
          </w:tcPr>
          <w:p w14:paraId="270A741D" w14:textId="77777777" w:rsidR="000B62EC" w:rsidRPr="009C2ED4" w:rsidRDefault="000B62EC" w:rsidP="008A5EF3">
            <w:pPr>
              <w:jc w:val="center"/>
            </w:pPr>
            <w:r w:rsidRPr="009C2ED4">
              <w:t>8,26</w:t>
            </w:r>
          </w:p>
        </w:tc>
      </w:tr>
      <w:tr w:rsidR="000B62EC" w:rsidRPr="009C2ED4" w14:paraId="50E037F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6F045F2" w14:textId="77777777" w:rsidR="000B62EC" w:rsidRPr="009C2ED4" w:rsidRDefault="000B62EC" w:rsidP="008A5EF3">
            <w:pPr>
              <w:jc w:val="center"/>
              <w:rPr>
                <w:b/>
                <w:bCs/>
              </w:rPr>
            </w:pPr>
            <w:r w:rsidRPr="009C2ED4">
              <w:rPr>
                <w:b/>
                <w:bCs/>
              </w:rPr>
              <w:t>1.1.10.</w:t>
            </w:r>
          </w:p>
        </w:tc>
        <w:tc>
          <w:tcPr>
            <w:tcW w:w="3998" w:type="dxa"/>
            <w:tcBorders>
              <w:top w:val="single" w:sz="4" w:space="0" w:color="auto"/>
              <w:left w:val="single" w:sz="4" w:space="0" w:color="auto"/>
              <w:bottom w:val="single" w:sz="4" w:space="0" w:color="auto"/>
              <w:right w:val="single" w:sz="4" w:space="0" w:color="auto"/>
            </w:tcBorders>
            <w:hideMark/>
          </w:tcPr>
          <w:p w14:paraId="2AB832A7" w14:textId="77777777" w:rsidR="000B62EC" w:rsidRPr="009C2ED4" w:rsidRDefault="000B62EC" w:rsidP="008A5EF3">
            <w:pPr>
              <w:rPr>
                <w:b/>
                <w:bCs/>
              </w:rPr>
            </w:pPr>
            <w:r w:rsidRPr="009C2ED4">
              <w:rPr>
                <w:b/>
                <w:bCs/>
              </w:rPr>
              <w:t>Sauna</w:t>
            </w:r>
          </w:p>
        </w:tc>
        <w:tc>
          <w:tcPr>
            <w:tcW w:w="2239" w:type="dxa"/>
            <w:tcBorders>
              <w:top w:val="single" w:sz="4" w:space="0" w:color="auto"/>
              <w:left w:val="single" w:sz="4" w:space="0" w:color="auto"/>
              <w:bottom w:val="single" w:sz="4" w:space="0" w:color="auto"/>
              <w:right w:val="single" w:sz="4" w:space="0" w:color="auto"/>
            </w:tcBorders>
          </w:tcPr>
          <w:p w14:paraId="777BED0F"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684241B9" w14:textId="77777777" w:rsidR="000B62EC" w:rsidRPr="009C2ED4" w:rsidRDefault="000B62EC" w:rsidP="008A5EF3">
            <w:pPr>
              <w:jc w:val="center"/>
              <w:rPr>
                <w:b/>
              </w:rPr>
            </w:pPr>
          </w:p>
        </w:tc>
      </w:tr>
      <w:tr w:rsidR="000B62EC" w:rsidRPr="009C2ED4" w14:paraId="0EB0F433"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4D0C053" w14:textId="77777777" w:rsidR="000B62EC" w:rsidRPr="009C2ED4" w:rsidRDefault="000B62EC" w:rsidP="008A5EF3">
            <w:pPr>
              <w:jc w:val="center"/>
              <w:rPr>
                <w:bCs/>
              </w:rPr>
            </w:pPr>
            <w:r w:rsidRPr="009C2ED4">
              <w:rPr>
                <w:bCs/>
              </w:rPr>
              <w:t>1.1.10.1.</w:t>
            </w:r>
          </w:p>
        </w:tc>
        <w:tc>
          <w:tcPr>
            <w:tcW w:w="3998" w:type="dxa"/>
            <w:tcBorders>
              <w:top w:val="single" w:sz="4" w:space="0" w:color="auto"/>
              <w:left w:val="single" w:sz="4" w:space="0" w:color="auto"/>
              <w:bottom w:val="single" w:sz="4" w:space="0" w:color="auto"/>
              <w:right w:val="single" w:sz="4" w:space="0" w:color="auto"/>
            </w:tcBorders>
            <w:hideMark/>
          </w:tcPr>
          <w:p w14:paraId="176EFAB5" w14:textId="77777777" w:rsidR="000B62EC" w:rsidRPr="009C2ED4" w:rsidRDefault="000B62EC" w:rsidP="008A5EF3">
            <w:pPr>
              <w:rPr>
                <w:bCs/>
              </w:rPr>
            </w:pPr>
            <w:r w:rsidRPr="009C2ED4">
              <w:rPr>
                <w:bCs/>
              </w:rPr>
              <w:t>vienai personai</w:t>
            </w:r>
          </w:p>
        </w:tc>
        <w:tc>
          <w:tcPr>
            <w:tcW w:w="2239" w:type="dxa"/>
            <w:tcBorders>
              <w:top w:val="single" w:sz="4" w:space="0" w:color="auto"/>
              <w:left w:val="single" w:sz="4" w:space="0" w:color="auto"/>
              <w:bottom w:val="single" w:sz="4" w:space="0" w:color="auto"/>
              <w:right w:val="single" w:sz="4" w:space="0" w:color="auto"/>
            </w:tcBorders>
            <w:hideMark/>
          </w:tcPr>
          <w:p w14:paraId="1794C155" w14:textId="77777777" w:rsidR="000B62EC" w:rsidRPr="009C2ED4" w:rsidRDefault="000B62EC" w:rsidP="008A5EF3">
            <w:pPr>
              <w:jc w:val="center"/>
            </w:pPr>
            <w:r w:rsidRPr="009C2ED4">
              <w:t>līdz 2 stundām</w:t>
            </w:r>
          </w:p>
        </w:tc>
        <w:tc>
          <w:tcPr>
            <w:tcW w:w="1701" w:type="dxa"/>
            <w:tcBorders>
              <w:top w:val="single" w:sz="4" w:space="0" w:color="auto"/>
              <w:left w:val="single" w:sz="4" w:space="0" w:color="auto"/>
              <w:bottom w:val="single" w:sz="4" w:space="0" w:color="auto"/>
              <w:right w:val="single" w:sz="4" w:space="0" w:color="auto"/>
            </w:tcBorders>
            <w:hideMark/>
          </w:tcPr>
          <w:p w14:paraId="40C9899C" w14:textId="77777777" w:rsidR="000B62EC" w:rsidRPr="009C2ED4" w:rsidRDefault="000B62EC" w:rsidP="008A5EF3">
            <w:pPr>
              <w:jc w:val="center"/>
            </w:pPr>
            <w:r w:rsidRPr="009C2ED4">
              <w:t>5,37</w:t>
            </w:r>
          </w:p>
        </w:tc>
      </w:tr>
      <w:tr w:rsidR="000B62EC" w:rsidRPr="009C2ED4" w14:paraId="2C953E69"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59509CA" w14:textId="77777777" w:rsidR="000B62EC" w:rsidRPr="009C2ED4" w:rsidRDefault="000B62EC" w:rsidP="008A5EF3">
            <w:pPr>
              <w:jc w:val="center"/>
              <w:rPr>
                <w:bCs/>
              </w:rPr>
            </w:pPr>
            <w:r w:rsidRPr="009C2ED4">
              <w:rPr>
                <w:bCs/>
              </w:rPr>
              <w:t>1.1.10.2.</w:t>
            </w:r>
          </w:p>
        </w:tc>
        <w:tc>
          <w:tcPr>
            <w:tcW w:w="3998" w:type="dxa"/>
            <w:tcBorders>
              <w:top w:val="single" w:sz="4" w:space="0" w:color="auto"/>
              <w:left w:val="single" w:sz="4" w:space="0" w:color="auto"/>
              <w:bottom w:val="single" w:sz="4" w:space="0" w:color="auto"/>
              <w:right w:val="single" w:sz="4" w:space="0" w:color="auto"/>
            </w:tcBorders>
            <w:hideMark/>
          </w:tcPr>
          <w:p w14:paraId="31A56C3E" w14:textId="77777777" w:rsidR="000B62EC" w:rsidRPr="009C2ED4" w:rsidRDefault="000B62EC" w:rsidP="008A5EF3">
            <w:pPr>
              <w:rPr>
                <w:bCs/>
              </w:rPr>
            </w:pPr>
            <w:r w:rsidRPr="009C2ED4">
              <w:rPr>
                <w:bCs/>
              </w:rPr>
              <w:t>grupai virs 5 personām</w:t>
            </w:r>
          </w:p>
        </w:tc>
        <w:tc>
          <w:tcPr>
            <w:tcW w:w="2239" w:type="dxa"/>
            <w:tcBorders>
              <w:top w:val="single" w:sz="4" w:space="0" w:color="auto"/>
              <w:left w:val="single" w:sz="4" w:space="0" w:color="auto"/>
              <w:bottom w:val="single" w:sz="4" w:space="0" w:color="auto"/>
              <w:right w:val="single" w:sz="4" w:space="0" w:color="auto"/>
            </w:tcBorders>
            <w:hideMark/>
          </w:tcPr>
          <w:p w14:paraId="3236428B" w14:textId="77777777" w:rsidR="000B62EC" w:rsidRPr="009C2ED4" w:rsidRDefault="000B62EC" w:rsidP="008A5EF3">
            <w:pPr>
              <w:jc w:val="center"/>
            </w:pPr>
            <w:r w:rsidRPr="009C2ED4">
              <w:t>līdz 2 stundām</w:t>
            </w:r>
          </w:p>
        </w:tc>
        <w:tc>
          <w:tcPr>
            <w:tcW w:w="1701" w:type="dxa"/>
            <w:tcBorders>
              <w:top w:val="single" w:sz="4" w:space="0" w:color="auto"/>
              <w:left w:val="single" w:sz="4" w:space="0" w:color="auto"/>
              <w:bottom w:val="single" w:sz="4" w:space="0" w:color="auto"/>
              <w:right w:val="single" w:sz="4" w:space="0" w:color="auto"/>
            </w:tcBorders>
            <w:hideMark/>
          </w:tcPr>
          <w:p w14:paraId="66A394ED" w14:textId="77777777" w:rsidR="000B62EC" w:rsidRPr="009C2ED4" w:rsidRDefault="000B62EC" w:rsidP="008A5EF3">
            <w:pPr>
              <w:jc w:val="center"/>
            </w:pPr>
            <w:r w:rsidRPr="009C2ED4">
              <w:t>22,31</w:t>
            </w:r>
          </w:p>
        </w:tc>
      </w:tr>
      <w:tr w:rsidR="000B62EC" w:rsidRPr="009C2ED4" w14:paraId="0F8A5A89"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48814B6" w14:textId="77777777" w:rsidR="000B62EC" w:rsidRPr="009C2ED4" w:rsidRDefault="000B62EC" w:rsidP="008A5EF3">
            <w:pPr>
              <w:jc w:val="center"/>
              <w:rPr>
                <w:b/>
                <w:bCs/>
              </w:rPr>
            </w:pPr>
            <w:r w:rsidRPr="009C2ED4">
              <w:rPr>
                <w:b/>
                <w:bCs/>
              </w:rPr>
              <w:t>1.2.</w:t>
            </w:r>
          </w:p>
        </w:tc>
        <w:tc>
          <w:tcPr>
            <w:tcW w:w="3998" w:type="dxa"/>
            <w:tcBorders>
              <w:top w:val="single" w:sz="4" w:space="0" w:color="auto"/>
              <w:left w:val="single" w:sz="4" w:space="0" w:color="auto"/>
              <w:bottom w:val="single" w:sz="4" w:space="0" w:color="auto"/>
              <w:right w:val="single" w:sz="4" w:space="0" w:color="auto"/>
            </w:tcBorders>
            <w:hideMark/>
          </w:tcPr>
          <w:p w14:paraId="238F90C4" w14:textId="77777777" w:rsidR="000B62EC" w:rsidRPr="009C2ED4" w:rsidRDefault="000B62EC" w:rsidP="008A5EF3">
            <w:pPr>
              <w:rPr>
                <w:b/>
                <w:bCs/>
              </w:rPr>
            </w:pPr>
            <w:r w:rsidRPr="009C2ED4">
              <w:rPr>
                <w:b/>
                <w:bCs/>
              </w:rPr>
              <w:t>Inventāra izmantošana Dobeles sporta centrā</w:t>
            </w:r>
          </w:p>
        </w:tc>
        <w:tc>
          <w:tcPr>
            <w:tcW w:w="2239" w:type="dxa"/>
            <w:tcBorders>
              <w:top w:val="single" w:sz="4" w:space="0" w:color="auto"/>
              <w:left w:val="single" w:sz="4" w:space="0" w:color="auto"/>
              <w:bottom w:val="single" w:sz="4" w:space="0" w:color="auto"/>
              <w:right w:val="single" w:sz="4" w:space="0" w:color="auto"/>
            </w:tcBorders>
          </w:tcPr>
          <w:p w14:paraId="55B1726A"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137F23BA" w14:textId="77777777" w:rsidR="000B62EC" w:rsidRPr="009C2ED4" w:rsidRDefault="000B62EC" w:rsidP="008A5EF3">
            <w:pPr>
              <w:jc w:val="center"/>
              <w:rPr>
                <w:b/>
              </w:rPr>
            </w:pPr>
          </w:p>
        </w:tc>
      </w:tr>
      <w:tr w:rsidR="000B62EC" w:rsidRPr="009C2ED4" w14:paraId="66CCD187"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9BFE394" w14:textId="77777777" w:rsidR="000B62EC" w:rsidRPr="009C2ED4" w:rsidRDefault="000B62EC" w:rsidP="008A5EF3">
            <w:pPr>
              <w:jc w:val="center"/>
              <w:rPr>
                <w:bCs/>
              </w:rPr>
            </w:pPr>
            <w:r w:rsidRPr="009C2ED4">
              <w:rPr>
                <w:bCs/>
              </w:rPr>
              <w:t>1.2.1.</w:t>
            </w:r>
          </w:p>
        </w:tc>
        <w:tc>
          <w:tcPr>
            <w:tcW w:w="3998" w:type="dxa"/>
            <w:tcBorders>
              <w:top w:val="single" w:sz="4" w:space="0" w:color="auto"/>
              <w:left w:val="single" w:sz="4" w:space="0" w:color="auto"/>
              <w:bottom w:val="single" w:sz="4" w:space="0" w:color="auto"/>
              <w:right w:val="single" w:sz="4" w:space="0" w:color="auto"/>
            </w:tcBorders>
            <w:hideMark/>
          </w:tcPr>
          <w:p w14:paraId="618A8C3D" w14:textId="77777777" w:rsidR="000B62EC" w:rsidRPr="009C2ED4" w:rsidRDefault="000B62EC" w:rsidP="008A5EF3">
            <w:pPr>
              <w:rPr>
                <w:bCs/>
              </w:rPr>
            </w:pPr>
            <w:r w:rsidRPr="009C2ED4">
              <w:rPr>
                <w:bCs/>
              </w:rPr>
              <w:t>galdi</w:t>
            </w:r>
          </w:p>
        </w:tc>
        <w:tc>
          <w:tcPr>
            <w:tcW w:w="2239" w:type="dxa"/>
            <w:tcBorders>
              <w:top w:val="single" w:sz="4" w:space="0" w:color="auto"/>
              <w:left w:val="single" w:sz="4" w:space="0" w:color="auto"/>
              <w:bottom w:val="single" w:sz="4" w:space="0" w:color="auto"/>
              <w:right w:val="single" w:sz="4" w:space="0" w:color="auto"/>
            </w:tcBorders>
            <w:hideMark/>
          </w:tcPr>
          <w:p w14:paraId="1B32FA72" w14:textId="77777777" w:rsidR="000B62EC" w:rsidRPr="009C2ED4" w:rsidRDefault="000B62EC" w:rsidP="008A5EF3">
            <w:pPr>
              <w:jc w:val="center"/>
            </w:pPr>
            <w:r w:rsidRPr="009C2ED4">
              <w:t>1 vienība/diennaktī</w:t>
            </w:r>
          </w:p>
        </w:tc>
        <w:tc>
          <w:tcPr>
            <w:tcW w:w="1701" w:type="dxa"/>
            <w:tcBorders>
              <w:top w:val="single" w:sz="4" w:space="0" w:color="auto"/>
              <w:left w:val="single" w:sz="4" w:space="0" w:color="auto"/>
              <w:bottom w:val="single" w:sz="4" w:space="0" w:color="auto"/>
              <w:right w:val="single" w:sz="4" w:space="0" w:color="auto"/>
            </w:tcBorders>
            <w:hideMark/>
          </w:tcPr>
          <w:p w14:paraId="0DBEABAD" w14:textId="77777777" w:rsidR="000B62EC" w:rsidRPr="009C2ED4" w:rsidRDefault="000B62EC" w:rsidP="008A5EF3">
            <w:pPr>
              <w:jc w:val="center"/>
            </w:pPr>
            <w:r w:rsidRPr="009C2ED4">
              <w:t xml:space="preserve">7,44 </w:t>
            </w:r>
          </w:p>
        </w:tc>
      </w:tr>
      <w:tr w:rsidR="000B62EC" w:rsidRPr="009C2ED4" w14:paraId="3BE58B1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A8F2566" w14:textId="77777777" w:rsidR="000B62EC" w:rsidRPr="009C2ED4" w:rsidRDefault="000B62EC" w:rsidP="008A5EF3">
            <w:pPr>
              <w:jc w:val="center"/>
              <w:rPr>
                <w:bCs/>
              </w:rPr>
            </w:pPr>
            <w:r w:rsidRPr="009C2ED4">
              <w:rPr>
                <w:bCs/>
              </w:rPr>
              <w:t>1.2.2.</w:t>
            </w:r>
          </w:p>
        </w:tc>
        <w:tc>
          <w:tcPr>
            <w:tcW w:w="3998" w:type="dxa"/>
            <w:tcBorders>
              <w:top w:val="single" w:sz="4" w:space="0" w:color="auto"/>
              <w:left w:val="single" w:sz="4" w:space="0" w:color="auto"/>
              <w:bottom w:val="single" w:sz="4" w:space="0" w:color="auto"/>
              <w:right w:val="single" w:sz="4" w:space="0" w:color="auto"/>
            </w:tcBorders>
            <w:hideMark/>
          </w:tcPr>
          <w:p w14:paraId="409A8F79" w14:textId="77777777" w:rsidR="000B62EC" w:rsidRPr="009C2ED4" w:rsidRDefault="000B62EC" w:rsidP="008A5EF3">
            <w:pPr>
              <w:rPr>
                <w:bCs/>
              </w:rPr>
            </w:pPr>
            <w:r w:rsidRPr="009C2ED4">
              <w:rPr>
                <w:bCs/>
              </w:rPr>
              <w:t>krēsli</w:t>
            </w:r>
          </w:p>
        </w:tc>
        <w:tc>
          <w:tcPr>
            <w:tcW w:w="2239" w:type="dxa"/>
            <w:tcBorders>
              <w:top w:val="single" w:sz="4" w:space="0" w:color="auto"/>
              <w:left w:val="single" w:sz="4" w:space="0" w:color="auto"/>
              <w:bottom w:val="single" w:sz="4" w:space="0" w:color="auto"/>
              <w:right w:val="single" w:sz="4" w:space="0" w:color="auto"/>
            </w:tcBorders>
            <w:hideMark/>
          </w:tcPr>
          <w:p w14:paraId="047EF17F" w14:textId="77777777" w:rsidR="000B62EC" w:rsidRPr="009C2ED4" w:rsidRDefault="000B62EC" w:rsidP="008A5EF3">
            <w:pPr>
              <w:jc w:val="center"/>
            </w:pPr>
            <w:r w:rsidRPr="009C2ED4">
              <w:t>1 vienība/diennaktī</w:t>
            </w:r>
          </w:p>
        </w:tc>
        <w:tc>
          <w:tcPr>
            <w:tcW w:w="1701" w:type="dxa"/>
            <w:tcBorders>
              <w:top w:val="single" w:sz="4" w:space="0" w:color="auto"/>
              <w:left w:val="single" w:sz="4" w:space="0" w:color="auto"/>
              <w:bottom w:val="single" w:sz="4" w:space="0" w:color="auto"/>
              <w:right w:val="single" w:sz="4" w:space="0" w:color="auto"/>
            </w:tcBorders>
            <w:hideMark/>
          </w:tcPr>
          <w:p w14:paraId="15035521" w14:textId="77777777" w:rsidR="000B62EC" w:rsidRPr="009C2ED4" w:rsidRDefault="000B62EC" w:rsidP="008A5EF3">
            <w:pPr>
              <w:jc w:val="center"/>
            </w:pPr>
            <w:r w:rsidRPr="009C2ED4">
              <w:t xml:space="preserve">1,07 </w:t>
            </w:r>
          </w:p>
        </w:tc>
      </w:tr>
      <w:tr w:rsidR="000B62EC" w:rsidRPr="009C2ED4" w14:paraId="72857343"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0168CE2" w14:textId="77777777" w:rsidR="000B62EC" w:rsidRPr="009C2ED4" w:rsidRDefault="000B62EC" w:rsidP="008A5EF3">
            <w:pPr>
              <w:jc w:val="center"/>
              <w:rPr>
                <w:bCs/>
              </w:rPr>
            </w:pPr>
            <w:r w:rsidRPr="009C2ED4">
              <w:rPr>
                <w:bCs/>
              </w:rPr>
              <w:t>1.2.3.</w:t>
            </w:r>
          </w:p>
        </w:tc>
        <w:tc>
          <w:tcPr>
            <w:tcW w:w="3998" w:type="dxa"/>
            <w:tcBorders>
              <w:top w:val="single" w:sz="4" w:space="0" w:color="auto"/>
              <w:left w:val="single" w:sz="4" w:space="0" w:color="auto"/>
              <w:bottom w:val="single" w:sz="4" w:space="0" w:color="auto"/>
              <w:right w:val="single" w:sz="4" w:space="0" w:color="auto"/>
            </w:tcBorders>
            <w:hideMark/>
          </w:tcPr>
          <w:p w14:paraId="2C27A088" w14:textId="77777777" w:rsidR="000B62EC" w:rsidRPr="009C2ED4" w:rsidRDefault="000B62EC" w:rsidP="008A5EF3">
            <w:pPr>
              <w:rPr>
                <w:bCs/>
              </w:rPr>
            </w:pPr>
            <w:r w:rsidRPr="009C2ED4">
              <w:rPr>
                <w:bCs/>
              </w:rPr>
              <w:t>saliekamie basketbola grozi</w:t>
            </w:r>
          </w:p>
        </w:tc>
        <w:tc>
          <w:tcPr>
            <w:tcW w:w="2239" w:type="dxa"/>
            <w:tcBorders>
              <w:top w:val="single" w:sz="4" w:space="0" w:color="auto"/>
              <w:left w:val="single" w:sz="4" w:space="0" w:color="auto"/>
              <w:bottom w:val="single" w:sz="4" w:space="0" w:color="auto"/>
              <w:right w:val="single" w:sz="4" w:space="0" w:color="auto"/>
            </w:tcBorders>
            <w:hideMark/>
          </w:tcPr>
          <w:p w14:paraId="07464093" w14:textId="77777777" w:rsidR="000B62EC" w:rsidRPr="009C2ED4" w:rsidRDefault="000B62EC" w:rsidP="008A5EF3">
            <w:pPr>
              <w:jc w:val="center"/>
            </w:pPr>
            <w:r w:rsidRPr="009C2ED4">
              <w:t>1 vienība/stundā</w:t>
            </w:r>
          </w:p>
        </w:tc>
        <w:tc>
          <w:tcPr>
            <w:tcW w:w="1701" w:type="dxa"/>
            <w:tcBorders>
              <w:top w:val="single" w:sz="4" w:space="0" w:color="auto"/>
              <w:left w:val="single" w:sz="4" w:space="0" w:color="auto"/>
              <w:bottom w:val="single" w:sz="4" w:space="0" w:color="auto"/>
              <w:right w:val="single" w:sz="4" w:space="0" w:color="auto"/>
            </w:tcBorders>
            <w:hideMark/>
          </w:tcPr>
          <w:p w14:paraId="2D27FF9A" w14:textId="77777777" w:rsidR="000B62EC" w:rsidRPr="009C2ED4" w:rsidRDefault="000B62EC" w:rsidP="008A5EF3">
            <w:pPr>
              <w:jc w:val="center"/>
            </w:pPr>
            <w:r w:rsidRPr="009C2ED4">
              <w:t>14,88</w:t>
            </w:r>
          </w:p>
        </w:tc>
      </w:tr>
      <w:tr w:rsidR="000B62EC" w:rsidRPr="009C2ED4" w14:paraId="7D91A1F2"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4A3B3A6" w14:textId="77777777" w:rsidR="000B62EC" w:rsidRPr="009C2ED4" w:rsidRDefault="000B62EC" w:rsidP="008A5EF3">
            <w:pPr>
              <w:jc w:val="center"/>
              <w:rPr>
                <w:bCs/>
              </w:rPr>
            </w:pPr>
            <w:r w:rsidRPr="009C2ED4">
              <w:rPr>
                <w:bCs/>
              </w:rPr>
              <w:t>1.2.4.</w:t>
            </w:r>
          </w:p>
        </w:tc>
        <w:tc>
          <w:tcPr>
            <w:tcW w:w="3998" w:type="dxa"/>
            <w:tcBorders>
              <w:top w:val="single" w:sz="4" w:space="0" w:color="auto"/>
              <w:left w:val="single" w:sz="4" w:space="0" w:color="auto"/>
              <w:bottom w:val="single" w:sz="4" w:space="0" w:color="auto"/>
              <w:right w:val="single" w:sz="4" w:space="0" w:color="auto"/>
            </w:tcBorders>
            <w:hideMark/>
          </w:tcPr>
          <w:p w14:paraId="172FA6C6" w14:textId="77777777" w:rsidR="000B62EC" w:rsidRPr="009C2ED4" w:rsidRDefault="000B62EC" w:rsidP="008A5EF3">
            <w:pPr>
              <w:rPr>
                <w:bCs/>
              </w:rPr>
            </w:pPr>
            <w:proofErr w:type="spellStart"/>
            <w:r w:rsidRPr="009C2ED4">
              <w:rPr>
                <w:bCs/>
              </w:rPr>
              <w:t>svarcelšanas</w:t>
            </w:r>
            <w:proofErr w:type="spellEnd"/>
            <w:r w:rsidRPr="009C2ED4">
              <w:rPr>
                <w:bCs/>
              </w:rPr>
              <w:t xml:space="preserve"> grīda</w:t>
            </w:r>
          </w:p>
        </w:tc>
        <w:tc>
          <w:tcPr>
            <w:tcW w:w="2239" w:type="dxa"/>
            <w:tcBorders>
              <w:top w:val="single" w:sz="4" w:space="0" w:color="auto"/>
              <w:left w:val="single" w:sz="4" w:space="0" w:color="auto"/>
              <w:bottom w:val="single" w:sz="4" w:space="0" w:color="auto"/>
              <w:right w:val="single" w:sz="4" w:space="0" w:color="auto"/>
            </w:tcBorders>
            <w:hideMark/>
          </w:tcPr>
          <w:p w14:paraId="1A1DA7A3"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EB4EA68" w14:textId="77777777" w:rsidR="000B62EC" w:rsidRPr="009C2ED4" w:rsidRDefault="000B62EC" w:rsidP="008A5EF3">
            <w:pPr>
              <w:jc w:val="center"/>
            </w:pPr>
            <w:r w:rsidRPr="009C2ED4">
              <w:t>14,88</w:t>
            </w:r>
          </w:p>
        </w:tc>
      </w:tr>
      <w:tr w:rsidR="000B62EC" w:rsidRPr="009C2ED4" w14:paraId="7277CC0F"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6FEBF04" w14:textId="77777777" w:rsidR="000B62EC" w:rsidRPr="009C2ED4" w:rsidRDefault="000B62EC" w:rsidP="008A5EF3">
            <w:pPr>
              <w:jc w:val="center"/>
              <w:rPr>
                <w:bCs/>
              </w:rPr>
            </w:pPr>
            <w:r w:rsidRPr="009C2ED4">
              <w:rPr>
                <w:bCs/>
              </w:rPr>
              <w:t>1.2.5.</w:t>
            </w:r>
          </w:p>
        </w:tc>
        <w:tc>
          <w:tcPr>
            <w:tcW w:w="3998" w:type="dxa"/>
            <w:tcBorders>
              <w:top w:val="single" w:sz="4" w:space="0" w:color="auto"/>
              <w:left w:val="single" w:sz="4" w:space="0" w:color="auto"/>
              <w:bottom w:val="single" w:sz="4" w:space="0" w:color="auto"/>
              <w:right w:val="single" w:sz="4" w:space="0" w:color="auto"/>
            </w:tcBorders>
            <w:hideMark/>
          </w:tcPr>
          <w:p w14:paraId="05F2F145" w14:textId="77777777" w:rsidR="000B62EC" w:rsidRPr="009C2ED4" w:rsidRDefault="000B62EC" w:rsidP="008A5EF3">
            <w:pPr>
              <w:rPr>
                <w:bCs/>
              </w:rPr>
            </w:pPr>
            <w:r w:rsidRPr="009C2ED4">
              <w:rPr>
                <w:bCs/>
              </w:rPr>
              <w:t>lamināta (d</w:t>
            </w:r>
            <w:r>
              <w:rPr>
                <w:bCs/>
              </w:rPr>
              <w:t>ej</w:t>
            </w:r>
            <w:r w:rsidRPr="009C2ED4">
              <w:rPr>
                <w:bCs/>
              </w:rPr>
              <w:t>u) grīda</w:t>
            </w:r>
          </w:p>
        </w:tc>
        <w:tc>
          <w:tcPr>
            <w:tcW w:w="2239" w:type="dxa"/>
            <w:tcBorders>
              <w:top w:val="single" w:sz="4" w:space="0" w:color="auto"/>
              <w:left w:val="single" w:sz="4" w:space="0" w:color="auto"/>
              <w:bottom w:val="single" w:sz="4" w:space="0" w:color="auto"/>
              <w:right w:val="single" w:sz="4" w:space="0" w:color="auto"/>
            </w:tcBorders>
            <w:hideMark/>
          </w:tcPr>
          <w:p w14:paraId="541E9E5C" w14:textId="77777777" w:rsidR="000B62EC" w:rsidRPr="009C2ED4" w:rsidRDefault="000B62EC" w:rsidP="008A5EF3">
            <w:pPr>
              <w:jc w:val="center"/>
            </w:pPr>
            <w:r w:rsidRPr="009C2ED4">
              <w:t>1 m2</w:t>
            </w:r>
          </w:p>
        </w:tc>
        <w:tc>
          <w:tcPr>
            <w:tcW w:w="1701" w:type="dxa"/>
            <w:tcBorders>
              <w:top w:val="single" w:sz="4" w:space="0" w:color="auto"/>
              <w:left w:val="single" w:sz="4" w:space="0" w:color="auto"/>
              <w:bottom w:val="single" w:sz="4" w:space="0" w:color="auto"/>
              <w:right w:val="single" w:sz="4" w:space="0" w:color="auto"/>
            </w:tcBorders>
            <w:hideMark/>
          </w:tcPr>
          <w:p w14:paraId="35AE1566" w14:textId="77777777" w:rsidR="000B62EC" w:rsidRPr="009C2ED4" w:rsidRDefault="000B62EC" w:rsidP="008A5EF3">
            <w:pPr>
              <w:jc w:val="center"/>
            </w:pPr>
            <w:r w:rsidRPr="009C2ED4">
              <w:t xml:space="preserve">2,48 </w:t>
            </w:r>
          </w:p>
        </w:tc>
      </w:tr>
      <w:tr w:rsidR="000B62EC" w:rsidRPr="009C2ED4" w14:paraId="59DBB2E7"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8DC4BC3" w14:textId="77777777" w:rsidR="000B62EC" w:rsidRPr="009C2ED4" w:rsidRDefault="000B62EC" w:rsidP="008A5EF3">
            <w:pPr>
              <w:jc w:val="center"/>
              <w:rPr>
                <w:bCs/>
              </w:rPr>
            </w:pPr>
            <w:r w:rsidRPr="009C2ED4">
              <w:rPr>
                <w:bCs/>
              </w:rPr>
              <w:t>1.2.6.</w:t>
            </w:r>
          </w:p>
        </w:tc>
        <w:tc>
          <w:tcPr>
            <w:tcW w:w="3998" w:type="dxa"/>
            <w:tcBorders>
              <w:top w:val="single" w:sz="4" w:space="0" w:color="auto"/>
              <w:left w:val="single" w:sz="4" w:space="0" w:color="auto"/>
              <w:bottom w:val="single" w:sz="4" w:space="0" w:color="auto"/>
              <w:right w:val="single" w:sz="4" w:space="0" w:color="auto"/>
            </w:tcBorders>
            <w:hideMark/>
          </w:tcPr>
          <w:p w14:paraId="365382D5" w14:textId="77777777" w:rsidR="000B62EC" w:rsidRPr="009C2ED4" w:rsidRDefault="000B62EC" w:rsidP="008A5EF3">
            <w:pPr>
              <w:rPr>
                <w:bCs/>
              </w:rPr>
            </w:pPr>
            <w:r w:rsidRPr="009C2ED4">
              <w:rPr>
                <w:bCs/>
              </w:rPr>
              <w:t>skriešanas barjeras</w:t>
            </w:r>
          </w:p>
        </w:tc>
        <w:tc>
          <w:tcPr>
            <w:tcW w:w="2239" w:type="dxa"/>
            <w:tcBorders>
              <w:top w:val="single" w:sz="4" w:space="0" w:color="auto"/>
              <w:left w:val="single" w:sz="4" w:space="0" w:color="auto"/>
              <w:bottom w:val="single" w:sz="4" w:space="0" w:color="auto"/>
              <w:right w:val="single" w:sz="4" w:space="0" w:color="auto"/>
            </w:tcBorders>
            <w:hideMark/>
          </w:tcPr>
          <w:p w14:paraId="3CCEFD1F"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6BD15CA2" w14:textId="77777777" w:rsidR="000B62EC" w:rsidRPr="009C2ED4" w:rsidRDefault="000B62EC" w:rsidP="008A5EF3">
            <w:pPr>
              <w:jc w:val="center"/>
            </w:pPr>
            <w:r w:rsidRPr="009C2ED4">
              <w:t xml:space="preserve">1,65 </w:t>
            </w:r>
          </w:p>
        </w:tc>
      </w:tr>
      <w:tr w:rsidR="000B62EC" w:rsidRPr="009C2ED4" w14:paraId="1C97528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C6B3217" w14:textId="77777777" w:rsidR="000B62EC" w:rsidRPr="009C2ED4" w:rsidRDefault="000B62EC" w:rsidP="008A5EF3">
            <w:pPr>
              <w:jc w:val="center"/>
              <w:rPr>
                <w:bCs/>
              </w:rPr>
            </w:pPr>
            <w:r w:rsidRPr="009C2ED4">
              <w:rPr>
                <w:bCs/>
              </w:rPr>
              <w:t>1.2.7</w:t>
            </w:r>
          </w:p>
        </w:tc>
        <w:tc>
          <w:tcPr>
            <w:tcW w:w="3998" w:type="dxa"/>
            <w:tcBorders>
              <w:top w:val="single" w:sz="4" w:space="0" w:color="auto"/>
              <w:left w:val="single" w:sz="4" w:space="0" w:color="auto"/>
              <w:bottom w:val="single" w:sz="4" w:space="0" w:color="auto"/>
              <w:right w:val="single" w:sz="4" w:space="0" w:color="auto"/>
            </w:tcBorders>
            <w:hideMark/>
          </w:tcPr>
          <w:p w14:paraId="176D84F5" w14:textId="77777777" w:rsidR="000B62EC" w:rsidRPr="009C2ED4" w:rsidRDefault="000B62EC" w:rsidP="008A5EF3">
            <w:pPr>
              <w:rPr>
                <w:bCs/>
              </w:rPr>
            </w:pPr>
            <w:r w:rsidRPr="009C2ED4">
              <w:rPr>
                <w:bCs/>
              </w:rPr>
              <w:t>starta paliktņi (1. komplekts)</w:t>
            </w:r>
          </w:p>
        </w:tc>
        <w:tc>
          <w:tcPr>
            <w:tcW w:w="2239" w:type="dxa"/>
            <w:tcBorders>
              <w:top w:val="single" w:sz="4" w:space="0" w:color="auto"/>
              <w:left w:val="single" w:sz="4" w:space="0" w:color="auto"/>
              <w:bottom w:val="single" w:sz="4" w:space="0" w:color="auto"/>
              <w:right w:val="single" w:sz="4" w:space="0" w:color="auto"/>
            </w:tcBorders>
            <w:hideMark/>
          </w:tcPr>
          <w:p w14:paraId="5F92745B"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1086C098" w14:textId="77777777" w:rsidR="000B62EC" w:rsidRPr="009C2ED4" w:rsidRDefault="000B62EC" w:rsidP="008A5EF3">
            <w:pPr>
              <w:jc w:val="center"/>
            </w:pPr>
            <w:r w:rsidRPr="009C2ED4">
              <w:t>1,65</w:t>
            </w:r>
          </w:p>
        </w:tc>
      </w:tr>
      <w:tr w:rsidR="000B62EC" w:rsidRPr="009C2ED4" w14:paraId="58C189EE"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445A735" w14:textId="77777777" w:rsidR="000B62EC" w:rsidRPr="009C2ED4" w:rsidRDefault="000B62EC" w:rsidP="008A5EF3">
            <w:pPr>
              <w:jc w:val="center"/>
              <w:rPr>
                <w:bCs/>
              </w:rPr>
            </w:pPr>
            <w:r w:rsidRPr="009C2ED4">
              <w:rPr>
                <w:bCs/>
              </w:rPr>
              <w:t>1.2.8.</w:t>
            </w:r>
          </w:p>
        </w:tc>
        <w:tc>
          <w:tcPr>
            <w:tcW w:w="3998" w:type="dxa"/>
            <w:tcBorders>
              <w:top w:val="single" w:sz="4" w:space="0" w:color="auto"/>
              <w:left w:val="single" w:sz="4" w:space="0" w:color="auto"/>
              <w:bottom w:val="single" w:sz="4" w:space="0" w:color="auto"/>
              <w:right w:val="single" w:sz="4" w:space="0" w:color="auto"/>
            </w:tcBorders>
            <w:hideMark/>
          </w:tcPr>
          <w:p w14:paraId="2F2C95DD" w14:textId="77777777" w:rsidR="000B62EC" w:rsidRPr="009C2ED4" w:rsidRDefault="000B62EC" w:rsidP="008A5EF3">
            <w:pPr>
              <w:rPr>
                <w:bCs/>
              </w:rPr>
            </w:pPr>
            <w:r w:rsidRPr="009C2ED4">
              <w:rPr>
                <w:bCs/>
              </w:rPr>
              <w:t>sporta inventāra noma (lode, disks, vingrošanas paklājs, bumbas u.c.)</w:t>
            </w:r>
          </w:p>
        </w:tc>
        <w:tc>
          <w:tcPr>
            <w:tcW w:w="2239" w:type="dxa"/>
            <w:tcBorders>
              <w:top w:val="single" w:sz="4" w:space="0" w:color="auto"/>
              <w:left w:val="single" w:sz="4" w:space="0" w:color="auto"/>
              <w:bottom w:val="single" w:sz="4" w:space="0" w:color="auto"/>
              <w:right w:val="single" w:sz="4" w:space="0" w:color="auto"/>
            </w:tcBorders>
            <w:hideMark/>
          </w:tcPr>
          <w:p w14:paraId="5C7E11A1" w14:textId="77777777" w:rsidR="000B62EC" w:rsidRPr="009C2ED4" w:rsidRDefault="000B62EC" w:rsidP="008A5EF3">
            <w:pPr>
              <w:jc w:val="center"/>
            </w:pPr>
            <w:r w:rsidRPr="009C2ED4">
              <w:t>1 nodarbība</w:t>
            </w:r>
          </w:p>
        </w:tc>
        <w:tc>
          <w:tcPr>
            <w:tcW w:w="1701" w:type="dxa"/>
            <w:tcBorders>
              <w:top w:val="single" w:sz="4" w:space="0" w:color="auto"/>
              <w:left w:val="single" w:sz="4" w:space="0" w:color="auto"/>
              <w:bottom w:val="single" w:sz="4" w:space="0" w:color="auto"/>
              <w:right w:val="single" w:sz="4" w:space="0" w:color="auto"/>
            </w:tcBorders>
            <w:hideMark/>
          </w:tcPr>
          <w:p w14:paraId="6B773F3A" w14:textId="77777777" w:rsidR="000B62EC" w:rsidRPr="009C2ED4" w:rsidRDefault="000B62EC" w:rsidP="008A5EF3">
            <w:pPr>
              <w:jc w:val="center"/>
            </w:pPr>
            <w:r w:rsidRPr="009C2ED4">
              <w:t>0,41</w:t>
            </w:r>
          </w:p>
        </w:tc>
      </w:tr>
      <w:tr w:rsidR="000B62EC" w:rsidRPr="009C2ED4" w14:paraId="3E8D4809"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3D56507" w14:textId="77777777" w:rsidR="000B62EC" w:rsidRPr="009C2ED4" w:rsidRDefault="000B62EC" w:rsidP="008A5EF3">
            <w:pPr>
              <w:jc w:val="center"/>
              <w:rPr>
                <w:bCs/>
              </w:rPr>
            </w:pPr>
            <w:r w:rsidRPr="009C2ED4">
              <w:rPr>
                <w:bCs/>
              </w:rPr>
              <w:t>1.2.9.</w:t>
            </w:r>
          </w:p>
        </w:tc>
        <w:tc>
          <w:tcPr>
            <w:tcW w:w="3998" w:type="dxa"/>
            <w:tcBorders>
              <w:top w:val="single" w:sz="4" w:space="0" w:color="auto"/>
              <w:left w:val="single" w:sz="4" w:space="0" w:color="auto"/>
              <w:bottom w:val="single" w:sz="4" w:space="0" w:color="auto"/>
              <w:right w:val="single" w:sz="4" w:space="0" w:color="auto"/>
            </w:tcBorders>
            <w:hideMark/>
          </w:tcPr>
          <w:p w14:paraId="7C9170CA" w14:textId="77777777" w:rsidR="000B62EC" w:rsidRPr="009C2ED4" w:rsidRDefault="000B62EC" w:rsidP="008A5EF3">
            <w:pPr>
              <w:rPr>
                <w:bCs/>
              </w:rPr>
            </w:pPr>
            <w:r w:rsidRPr="009C2ED4">
              <w:rPr>
                <w:bCs/>
              </w:rPr>
              <w:t xml:space="preserve">skaņu aparatūras komplekts (2 </w:t>
            </w:r>
            <w:proofErr w:type="spellStart"/>
            <w:r w:rsidRPr="009C2ED4">
              <w:rPr>
                <w:bCs/>
              </w:rPr>
              <w:t>skandas</w:t>
            </w:r>
            <w:proofErr w:type="spellEnd"/>
            <w:r w:rsidRPr="009C2ED4">
              <w:rPr>
                <w:bCs/>
              </w:rPr>
              <w:t xml:space="preserve">, </w:t>
            </w:r>
            <w:proofErr w:type="spellStart"/>
            <w:r w:rsidRPr="009C2ED4">
              <w:rPr>
                <w:bCs/>
              </w:rPr>
              <w:t>mikšerpults</w:t>
            </w:r>
            <w:proofErr w:type="spellEnd"/>
            <w:r w:rsidRPr="009C2ED4">
              <w:rPr>
                <w:bCs/>
              </w:rPr>
              <w:t xml:space="preserve">, 1-3 mikrofoni, CD atskaņotājs) </w:t>
            </w:r>
          </w:p>
        </w:tc>
        <w:tc>
          <w:tcPr>
            <w:tcW w:w="2239" w:type="dxa"/>
            <w:tcBorders>
              <w:top w:val="single" w:sz="4" w:space="0" w:color="auto"/>
              <w:left w:val="single" w:sz="4" w:space="0" w:color="auto"/>
              <w:bottom w:val="single" w:sz="4" w:space="0" w:color="auto"/>
              <w:right w:val="single" w:sz="4" w:space="0" w:color="auto"/>
            </w:tcBorders>
            <w:hideMark/>
          </w:tcPr>
          <w:p w14:paraId="72A0FEE0"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255EBD34" w14:textId="77777777" w:rsidR="000B62EC" w:rsidRPr="009C2ED4" w:rsidRDefault="000B62EC" w:rsidP="008A5EF3">
            <w:pPr>
              <w:jc w:val="center"/>
            </w:pPr>
            <w:r w:rsidRPr="009C2ED4">
              <w:t xml:space="preserve">14,88 </w:t>
            </w:r>
          </w:p>
        </w:tc>
      </w:tr>
      <w:tr w:rsidR="000B62EC" w:rsidRPr="009C2ED4" w14:paraId="5D00623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D115A6F" w14:textId="77777777" w:rsidR="000B62EC" w:rsidRPr="009C2ED4" w:rsidRDefault="000B62EC" w:rsidP="008A5EF3">
            <w:pPr>
              <w:jc w:val="center"/>
              <w:rPr>
                <w:bCs/>
              </w:rPr>
            </w:pPr>
            <w:r w:rsidRPr="009C2ED4">
              <w:rPr>
                <w:bCs/>
              </w:rPr>
              <w:t>1.2.10.</w:t>
            </w:r>
          </w:p>
        </w:tc>
        <w:tc>
          <w:tcPr>
            <w:tcW w:w="3998" w:type="dxa"/>
            <w:tcBorders>
              <w:top w:val="single" w:sz="4" w:space="0" w:color="auto"/>
              <w:left w:val="single" w:sz="4" w:space="0" w:color="auto"/>
              <w:bottom w:val="single" w:sz="4" w:space="0" w:color="auto"/>
              <w:right w:val="single" w:sz="4" w:space="0" w:color="auto"/>
            </w:tcBorders>
            <w:hideMark/>
          </w:tcPr>
          <w:p w14:paraId="2DC73402" w14:textId="77777777" w:rsidR="000B62EC" w:rsidRPr="009C2ED4" w:rsidRDefault="000B62EC" w:rsidP="008A5EF3">
            <w:pPr>
              <w:rPr>
                <w:bCs/>
              </w:rPr>
            </w:pPr>
            <w:r w:rsidRPr="009C2ED4">
              <w:rPr>
                <w:bCs/>
              </w:rPr>
              <w:t>rezultātu tablo (manuāls, pārvietojams)</w:t>
            </w:r>
          </w:p>
        </w:tc>
        <w:tc>
          <w:tcPr>
            <w:tcW w:w="2239" w:type="dxa"/>
            <w:tcBorders>
              <w:top w:val="single" w:sz="4" w:space="0" w:color="auto"/>
              <w:left w:val="single" w:sz="4" w:space="0" w:color="auto"/>
              <w:bottom w:val="single" w:sz="4" w:space="0" w:color="auto"/>
              <w:right w:val="single" w:sz="4" w:space="0" w:color="auto"/>
            </w:tcBorders>
            <w:hideMark/>
          </w:tcPr>
          <w:p w14:paraId="4E2308D7"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1171153" w14:textId="77777777" w:rsidR="000B62EC" w:rsidRPr="009C2ED4" w:rsidRDefault="000B62EC" w:rsidP="008A5EF3">
            <w:pPr>
              <w:jc w:val="center"/>
            </w:pPr>
            <w:r w:rsidRPr="009C2ED4">
              <w:t>1,65</w:t>
            </w:r>
          </w:p>
        </w:tc>
      </w:tr>
      <w:tr w:rsidR="000B62EC" w:rsidRPr="009C2ED4" w14:paraId="562A4138"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2C583C4" w14:textId="77777777" w:rsidR="000B62EC" w:rsidRPr="009C2ED4" w:rsidRDefault="000B62EC" w:rsidP="008A5EF3">
            <w:pPr>
              <w:jc w:val="center"/>
              <w:rPr>
                <w:bCs/>
              </w:rPr>
            </w:pPr>
            <w:r w:rsidRPr="009C2ED4">
              <w:rPr>
                <w:bCs/>
              </w:rPr>
              <w:t>1.2.11.</w:t>
            </w:r>
          </w:p>
        </w:tc>
        <w:tc>
          <w:tcPr>
            <w:tcW w:w="3998" w:type="dxa"/>
            <w:tcBorders>
              <w:top w:val="single" w:sz="4" w:space="0" w:color="auto"/>
              <w:left w:val="single" w:sz="4" w:space="0" w:color="auto"/>
              <w:bottom w:val="single" w:sz="4" w:space="0" w:color="auto"/>
              <w:right w:val="single" w:sz="4" w:space="0" w:color="auto"/>
            </w:tcBorders>
            <w:hideMark/>
          </w:tcPr>
          <w:p w14:paraId="1E5CEC98" w14:textId="77777777" w:rsidR="000B62EC" w:rsidRPr="009C2ED4" w:rsidRDefault="000B62EC" w:rsidP="008A5EF3">
            <w:pPr>
              <w:rPr>
                <w:bCs/>
              </w:rPr>
            </w:pPr>
            <w:r w:rsidRPr="009C2ED4">
              <w:rPr>
                <w:bCs/>
              </w:rPr>
              <w:t>rezultātu tablo (elektroniskais, pārvietojams)</w:t>
            </w:r>
          </w:p>
        </w:tc>
        <w:tc>
          <w:tcPr>
            <w:tcW w:w="2239" w:type="dxa"/>
            <w:tcBorders>
              <w:top w:val="single" w:sz="4" w:space="0" w:color="auto"/>
              <w:left w:val="single" w:sz="4" w:space="0" w:color="auto"/>
              <w:bottom w:val="single" w:sz="4" w:space="0" w:color="auto"/>
              <w:right w:val="single" w:sz="4" w:space="0" w:color="auto"/>
            </w:tcBorders>
            <w:hideMark/>
          </w:tcPr>
          <w:p w14:paraId="6DED3664"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04C9CDB" w14:textId="77777777" w:rsidR="000B62EC" w:rsidRPr="009C2ED4" w:rsidRDefault="000B62EC" w:rsidP="008A5EF3">
            <w:pPr>
              <w:jc w:val="center"/>
            </w:pPr>
            <w:r w:rsidRPr="009C2ED4">
              <w:t>8,26</w:t>
            </w:r>
          </w:p>
        </w:tc>
      </w:tr>
      <w:tr w:rsidR="000B62EC" w:rsidRPr="009C2ED4" w14:paraId="51D46A21"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2E14DC02" w14:textId="77777777" w:rsidR="000B62EC" w:rsidRPr="009C2ED4" w:rsidRDefault="000B62EC" w:rsidP="008A5EF3">
            <w:pPr>
              <w:jc w:val="center"/>
              <w:rPr>
                <w:bCs/>
              </w:rPr>
            </w:pPr>
            <w:r w:rsidRPr="009C2ED4">
              <w:rPr>
                <w:bCs/>
              </w:rPr>
              <w:t>1.2.12.</w:t>
            </w:r>
          </w:p>
        </w:tc>
        <w:tc>
          <w:tcPr>
            <w:tcW w:w="3998" w:type="dxa"/>
            <w:tcBorders>
              <w:top w:val="single" w:sz="4" w:space="0" w:color="auto"/>
              <w:left w:val="single" w:sz="4" w:space="0" w:color="auto"/>
              <w:bottom w:val="single" w:sz="4" w:space="0" w:color="auto"/>
              <w:right w:val="single" w:sz="4" w:space="0" w:color="auto"/>
            </w:tcBorders>
            <w:hideMark/>
          </w:tcPr>
          <w:p w14:paraId="71490A52" w14:textId="77777777" w:rsidR="000B62EC" w:rsidRPr="009C2ED4" w:rsidRDefault="000B62EC" w:rsidP="008A5EF3">
            <w:pPr>
              <w:rPr>
                <w:bCs/>
              </w:rPr>
            </w:pPr>
            <w:r w:rsidRPr="009C2ED4">
              <w:rPr>
                <w:bCs/>
              </w:rPr>
              <w:t>elektronisks pulkstenis skriešanas disciplīnām</w:t>
            </w:r>
          </w:p>
        </w:tc>
        <w:tc>
          <w:tcPr>
            <w:tcW w:w="2239" w:type="dxa"/>
            <w:tcBorders>
              <w:top w:val="single" w:sz="4" w:space="0" w:color="auto"/>
              <w:left w:val="single" w:sz="4" w:space="0" w:color="auto"/>
              <w:bottom w:val="single" w:sz="4" w:space="0" w:color="auto"/>
              <w:right w:val="single" w:sz="4" w:space="0" w:color="auto"/>
            </w:tcBorders>
            <w:hideMark/>
          </w:tcPr>
          <w:p w14:paraId="1A1DE493"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7D6ADC1" w14:textId="77777777" w:rsidR="000B62EC" w:rsidRPr="009C2ED4" w:rsidRDefault="000B62EC" w:rsidP="008A5EF3">
            <w:pPr>
              <w:jc w:val="center"/>
            </w:pPr>
            <w:r w:rsidRPr="009C2ED4">
              <w:t>8,26</w:t>
            </w:r>
          </w:p>
        </w:tc>
      </w:tr>
      <w:tr w:rsidR="000B62EC" w:rsidRPr="009C2ED4" w14:paraId="60280BDA"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CF8437C" w14:textId="77777777" w:rsidR="000B62EC" w:rsidRPr="009C2ED4" w:rsidRDefault="000B62EC" w:rsidP="008A5EF3">
            <w:pPr>
              <w:jc w:val="center"/>
              <w:rPr>
                <w:bCs/>
              </w:rPr>
            </w:pPr>
            <w:r w:rsidRPr="009C2ED4">
              <w:rPr>
                <w:bCs/>
              </w:rPr>
              <w:t>1.2.13.</w:t>
            </w:r>
          </w:p>
        </w:tc>
        <w:tc>
          <w:tcPr>
            <w:tcW w:w="3998" w:type="dxa"/>
            <w:tcBorders>
              <w:top w:val="single" w:sz="4" w:space="0" w:color="auto"/>
              <w:left w:val="single" w:sz="4" w:space="0" w:color="auto"/>
              <w:bottom w:val="single" w:sz="4" w:space="0" w:color="auto"/>
              <w:right w:val="single" w:sz="4" w:space="0" w:color="auto"/>
            </w:tcBorders>
            <w:hideMark/>
          </w:tcPr>
          <w:p w14:paraId="3B41E189" w14:textId="77777777" w:rsidR="000B62EC" w:rsidRPr="009C2ED4" w:rsidRDefault="000B62EC" w:rsidP="008A5EF3">
            <w:pPr>
              <w:rPr>
                <w:bCs/>
              </w:rPr>
            </w:pPr>
            <w:r w:rsidRPr="009C2ED4">
              <w:rPr>
                <w:bCs/>
              </w:rPr>
              <w:t>apļa skaitītājs - elektronisks</w:t>
            </w:r>
          </w:p>
        </w:tc>
        <w:tc>
          <w:tcPr>
            <w:tcW w:w="2239" w:type="dxa"/>
            <w:tcBorders>
              <w:top w:val="single" w:sz="4" w:space="0" w:color="auto"/>
              <w:left w:val="single" w:sz="4" w:space="0" w:color="auto"/>
              <w:bottom w:val="single" w:sz="4" w:space="0" w:color="auto"/>
              <w:right w:val="single" w:sz="4" w:space="0" w:color="auto"/>
            </w:tcBorders>
            <w:hideMark/>
          </w:tcPr>
          <w:p w14:paraId="6976176A"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26D24C2" w14:textId="77777777" w:rsidR="000B62EC" w:rsidRPr="009C2ED4" w:rsidRDefault="000B62EC" w:rsidP="008A5EF3">
            <w:pPr>
              <w:jc w:val="center"/>
            </w:pPr>
            <w:r w:rsidRPr="009C2ED4">
              <w:t>4,13</w:t>
            </w:r>
          </w:p>
        </w:tc>
      </w:tr>
      <w:tr w:rsidR="000B62EC" w:rsidRPr="009C2ED4" w14:paraId="1ED2D31B"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B5BA141" w14:textId="77777777" w:rsidR="000B62EC" w:rsidRPr="009C2ED4" w:rsidRDefault="000B62EC" w:rsidP="008A5EF3">
            <w:pPr>
              <w:jc w:val="center"/>
              <w:rPr>
                <w:bCs/>
              </w:rPr>
            </w:pPr>
            <w:r w:rsidRPr="009C2ED4">
              <w:rPr>
                <w:bCs/>
              </w:rPr>
              <w:t>1.2.14.</w:t>
            </w:r>
          </w:p>
        </w:tc>
        <w:tc>
          <w:tcPr>
            <w:tcW w:w="3998" w:type="dxa"/>
            <w:tcBorders>
              <w:top w:val="single" w:sz="4" w:space="0" w:color="auto"/>
              <w:left w:val="single" w:sz="4" w:space="0" w:color="auto"/>
              <w:bottom w:val="single" w:sz="4" w:space="0" w:color="auto"/>
              <w:right w:val="single" w:sz="4" w:space="0" w:color="auto"/>
            </w:tcBorders>
            <w:hideMark/>
          </w:tcPr>
          <w:p w14:paraId="05462C82" w14:textId="77777777" w:rsidR="000B62EC" w:rsidRPr="009C2ED4" w:rsidRDefault="000B62EC" w:rsidP="008A5EF3">
            <w:pPr>
              <w:rPr>
                <w:bCs/>
              </w:rPr>
            </w:pPr>
            <w:r w:rsidRPr="009C2ED4">
              <w:rPr>
                <w:bCs/>
              </w:rPr>
              <w:t>sportistu nojume (daļēji slēgta)</w:t>
            </w:r>
          </w:p>
        </w:tc>
        <w:tc>
          <w:tcPr>
            <w:tcW w:w="2239" w:type="dxa"/>
            <w:tcBorders>
              <w:top w:val="single" w:sz="4" w:space="0" w:color="auto"/>
              <w:left w:val="single" w:sz="4" w:space="0" w:color="auto"/>
              <w:bottom w:val="single" w:sz="4" w:space="0" w:color="auto"/>
              <w:right w:val="single" w:sz="4" w:space="0" w:color="auto"/>
            </w:tcBorders>
            <w:hideMark/>
          </w:tcPr>
          <w:p w14:paraId="70262E4C"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3CB06DC" w14:textId="77777777" w:rsidR="000B62EC" w:rsidRPr="009C2ED4" w:rsidRDefault="000B62EC" w:rsidP="008A5EF3">
            <w:pPr>
              <w:jc w:val="center"/>
            </w:pPr>
            <w:r w:rsidRPr="009C2ED4">
              <w:t>4,13</w:t>
            </w:r>
          </w:p>
        </w:tc>
      </w:tr>
      <w:tr w:rsidR="000B62EC" w:rsidRPr="009C2ED4" w14:paraId="25FC2C4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8F97A98" w14:textId="77777777" w:rsidR="000B62EC" w:rsidRPr="009C2ED4" w:rsidRDefault="000B62EC" w:rsidP="008A5EF3">
            <w:pPr>
              <w:jc w:val="center"/>
              <w:rPr>
                <w:bCs/>
              </w:rPr>
            </w:pPr>
            <w:r w:rsidRPr="009C2ED4">
              <w:rPr>
                <w:bCs/>
              </w:rPr>
              <w:t>1.2.15.</w:t>
            </w:r>
          </w:p>
        </w:tc>
        <w:tc>
          <w:tcPr>
            <w:tcW w:w="3998" w:type="dxa"/>
            <w:tcBorders>
              <w:top w:val="single" w:sz="4" w:space="0" w:color="auto"/>
              <w:left w:val="single" w:sz="4" w:space="0" w:color="auto"/>
              <w:bottom w:val="single" w:sz="4" w:space="0" w:color="auto"/>
              <w:right w:val="single" w:sz="4" w:space="0" w:color="auto"/>
            </w:tcBorders>
            <w:hideMark/>
          </w:tcPr>
          <w:p w14:paraId="35E0CD25" w14:textId="77777777" w:rsidR="000B62EC" w:rsidRPr="009C2ED4" w:rsidRDefault="000B62EC" w:rsidP="008A5EF3">
            <w:pPr>
              <w:rPr>
                <w:bCs/>
              </w:rPr>
            </w:pPr>
            <w:r w:rsidRPr="009C2ED4">
              <w:rPr>
                <w:bCs/>
              </w:rPr>
              <w:t>nojume (ātri uzstādama)</w:t>
            </w:r>
          </w:p>
        </w:tc>
        <w:tc>
          <w:tcPr>
            <w:tcW w:w="2239" w:type="dxa"/>
            <w:tcBorders>
              <w:top w:val="single" w:sz="4" w:space="0" w:color="auto"/>
              <w:left w:val="single" w:sz="4" w:space="0" w:color="auto"/>
              <w:bottom w:val="single" w:sz="4" w:space="0" w:color="auto"/>
              <w:right w:val="single" w:sz="4" w:space="0" w:color="auto"/>
            </w:tcBorders>
            <w:hideMark/>
          </w:tcPr>
          <w:p w14:paraId="0C2AD990"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62E929F9" w14:textId="77777777" w:rsidR="000B62EC" w:rsidRPr="009C2ED4" w:rsidRDefault="000B62EC" w:rsidP="008A5EF3">
            <w:pPr>
              <w:jc w:val="center"/>
            </w:pPr>
            <w:r w:rsidRPr="009C2ED4">
              <w:t>8,26</w:t>
            </w:r>
          </w:p>
        </w:tc>
      </w:tr>
      <w:tr w:rsidR="000B62EC" w:rsidRPr="009C2ED4" w14:paraId="47311328"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63C163B" w14:textId="77777777" w:rsidR="000B62EC" w:rsidRPr="009C2ED4" w:rsidRDefault="000B62EC" w:rsidP="008A5EF3">
            <w:pPr>
              <w:jc w:val="center"/>
              <w:rPr>
                <w:bCs/>
              </w:rPr>
            </w:pPr>
            <w:r w:rsidRPr="009C2ED4">
              <w:rPr>
                <w:bCs/>
              </w:rPr>
              <w:t>1.2.16.</w:t>
            </w:r>
          </w:p>
        </w:tc>
        <w:tc>
          <w:tcPr>
            <w:tcW w:w="3998" w:type="dxa"/>
            <w:tcBorders>
              <w:top w:val="single" w:sz="4" w:space="0" w:color="auto"/>
              <w:left w:val="single" w:sz="4" w:space="0" w:color="auto"/>
              <w:bottom w:val="single" w:sz="4" w:space="0" w:color="auto"/>
              <w:right w:val="single" w:sz="4" w:space="0" w:color="auto"/>
            </w:tcBorders>
            <w:hideMark/>
          </w:tcPr>
          <w:p w14:paraId="5A2DBF3B" w14:textId="77777777" w:rsidR="000B62EC" w:rsidRPr="009C2ED4" w:rsidRDefault="000B62EC" w:rsidP="008A5EF3">
            <w:pPr>
              <w:rPr>
                <w:bCs/>
              </w:rPr>
            </w:pPr>
            <w:r w:rsidRPr="009C2ED4">
              <w:rPr>
                <w:bCs/>
              </w:rPr>
              <w:t>barjera pasākumu norobežošanai</w:t>
            </w:r>
          </w:p>
        </w:tc>
        <w:tc>
          <w:tcPr>
            <w:tcW w:w="2239" w:type="dxa"/>
            <w:tcBorders>
              <w:top w:val="single" w:sz="4" w:space="0" w:color="auto"/>
              <w:left w:val="single" w:sz="4" w:space="0" w:color="auto"/>
              <w:bottom w:val="single" w:sz="4" w:space="0" w:color="auto"/>
              <w:right w:val="single" w:sz="4" w:space="0" w:color="auto"/>
            </w:tcBorders>
            <w:hideMark/>
          </w:tcPr>
          <w:p w14:paraId="280E268F"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1E9F38C" w14:textId="77777777" w:rsidR="000B62EC" w:rsidRPr="009C2ED4" w:rsidRDefault="000B62EC" w:rsidP="008A5EF3">
            <w:pPr>
              <w:jc w:val="center"/>
            </w:pPr>
            <w:r w:rsidRPr="009C2ED4">
              <w:t>1,65</w:t>
            </w:r>
          </w:p>
        </w:tc>
      </w:tr>
      <w:tr w:rsidR="000B62EC" w:rsidRPr="009C2ED4" w14:paraId="5F4A4262"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0B8C271" w14:textId="77777777" w:rsidR="000B62EC" w:rsidRPr="009C2ED4" w:rsidRDefault="000B62EC" w:rsidP="008A5EF3">
            <w:pPr>
              <w:jc w:val="center"/>
              <w:rPr>
                <w:b/>
                <w:bCs/>
              </w:rPr>
            </w:pPr>
            <w:r w:rsidRPr="009C2ED4">
              <w:rPr>
                <w:b/>
                <w:bCs/>
              </w:rPr>
              <w:t>1.3.</w:t>
            </w:r>
          </w:p>
        </w:tc>
        <w:tc>
          <w:tcPr>
            <w:tcW w:w="3998" w:type="dxa"/>
            <w:tcBorders>
              <w:top w:val="single" w:sz="4" w:space="0" w:color="auto"/>
              <w:left w:val="single" w:sz="4" w:space="0" w:color="auto"/>
              <w:bottom w:val="single" w:sz="4" w:space="0" w:color="auto"/>
              <w:right w:val="single" w:sz="4" w:space="0" w:color="auto"/>
            </w:tcBorders>
            <w:hideMark/>
          </w:tcPr>
          <w:p w14:paraId="0B084BE2" w14:textId="77777777" w:rsidR="000B62EC" w:rsidRPr="009C2ED4" w:rsidRDefault="000B62EC" w:rsidP="008A5EF3">
            <w:pPr>
              <w:rPr>
                <w:b/>
                <w:bCs/>
              </w:rPr>
            </w:pPr>
            <w:r w:rsidRPr="009C2ED4">
              <w:rPr>
                <w:b/>
                <w:bCs/>
              </w:rPr>
              <w:t>Sporta halle Tērvetes sporta centrā</w:t>
            </w:r>
          </w:p>
        </w:tc>
        <w:tc>
          <w:tcPr>
            <w:tcW w:w="2239" w:type="dxa"/>
            <w:tcBorders>
              <w:top w:val="single" w:sz="4" w:space="0" w:color="auto"/>
              <w:left w:val="single" w:sz="4" w:space="0" w:color="auto"/>
              <w:bottom w:val="single" w:sz="4" w:space="0" w:color="auto"/>
              <w:right w:val="single" w:sz="4" w:space="0" w:color="auto"/>
            </w:tcBorders>
          </w:tcPr>
          <w:p w14:paraId="5853E6FB"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25D108C5" w14:textId="77777777" w:rsidR="000B62EC" w:rsidRPr="009C2ED4" w:rsidRDefault="000B62EC" w:rsidP="008A5EF3">
            <w:pPr>
              <w:jc w:val="center"/>
              <w:rPr>
                <w:b/>
              </w:rPr>
            </w:pPr>
          </w:p>
        </w:tc>
      </w:tr>
      <w:tr w:rsidR="000B62EC" w:rsidRPr="009C2ED4" w14:paraId="1F7FCD6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EE19B1E" w14:textId="77777777" w:rsidR="000B62EC" w:rsidRPr="009C2ED4" w:rsidRDefault="000B62EC" w:rsidP="008A5EF3">
            <w:pPr>
              <w:jc w:val="center"/>
              <w:rPr>
                <w:b/>
              </w:rPr>
            </w:pPr>
            <w:r w:rsidRPr="009C2ED4">
              <w:rPr>
                <w:b/>
              </w:rPr>
              <w:t>1.3.1</w:t>
            </w:r>
          </w:p>
        </w:tc>
        <w:tc>
          <w:tcPr>
            <w:tcW w:w="3998" w:type="dxa"/>
            <w:tcBorders>
              <w:top w:val="single" w:sz="4" w:space="0" w:color="auto"/>
              <w:left w:val="single" w:sz="4" w:space="0" w:color="auto"/>
              <w:bottom w:val="single" w:sz="4" w:space="0" w:color="auto"/>
              <w:right w:val="single" w:sz="4" w:space="0" w:color="auto"/>
            </w:tcBorders>
            <w:hideMark/>
          </w:tcPr>
          <w:p w14:paraId="7008AEDA" w14:textId="77777777" w:rsidR="000B62EC" w:rsidRPr="009C2ED4" w:rsidRDefault="000B62EC" w:rsidP="008A5EF3">
            <w:pPr>
              <w:rPr>
                <w:b/>
                <w:bCs/>
              </w:rPr>
            </w:pPr>
            <w:r w:rsidRPr="009C2ED4">
              <w:rPr>
                <w:b/>
                <w:bCs/>
              </w:rPr>
              <w:t>Sporta zāles izmantošana</w:t>
            </w:r>
          </w:p>
        </w:tc>
        <w:tc>
          <w:tcPr>
            <w:tcW w:w="2239" w:type="dxa"/>
            <w:tcBorders>
              <w:top w:val="single" w:sz="4" w:space="0" w:color="auto"/>
              <w:left w:val="single" w:sz="4" w:space="0" w:color="auto"/>
              <w:bottom w:val="single" w:sz="4" w:space="0" w:color="auto"/>
              <w:right w:val="single" w:sz="4" w:space="0" w:color="auto"/>
            </w:tcBorders>
          </w:tcPr>
          <w:p w14:paraId="1828E30C"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739B14F4" w14:textId="77777777" w:rsidR="000B62EC" w:rsidRPr="009C2ED4" w:rsidRDefault="000B62EC" w:rsidP="008A5EF3">
            <w:pPr>
              <w:jc w:val="center"/>
              <w:rPr>
                <w:b/>
              </w:rPr>
            </w:pPr>
          </w:p>
        </w:tc>
      </w:tr>
      <w:tr w:rsidR="000B62EC" w:rsidRPr="009C2ED4" w14:paraId="37700220" w14:textId="77777777" w:rsidTr="008A5EF3">
        <w:trPr>
          <w:trHeight w:val="510"/>
        </w:trPr>
        <w:tc>
          <w:tcPr>
            <w:tcW w:w="1957" w:type="dxa"/>
            <w:tcBorders>
              <w:top w:val="single" w:sz="4" w:space="0" w:color="auto"/>
              <w:left w:val="single" w:sz="4" w:space="0" w:color="auto"/>
              <w:bottom w:val="single" w:sz="4" w:space="0" w:color="auto"/>
              <w:right w:val="single" w:sz="4" w:space="0" w:color="auto"/>
            </w:tcBorders>
            <w:hideMark/>
          </w:tcPr>
          <w:p w14:paraId="04F8A0F3" w14:textId="77777777" w:rsidR="000B62EC" w:rsidRPr="009C2ED4" w:rsidRDefault="000B62EC" w:rsidP="008A5EF3">
            <w:pPr>
              <w:jc w:val="center"/>
            </w:pPr>
            <w:r w:rsidRPr="009C2ED4">
              <w:t>1.3.1.1.</w:t>
            </w:r>
          </w:p>
        </w:tc>
        <w:tc>
          <w:tcPr>
            <w:tcW w:w="3998" w:type="dxa"/>
            <w:tcBorders>
              <w:top w:val="single" w:sz="4" w:space="0" w:color="auto"/>
              <w:left w:val="single" w:sz="4" w:space="0" w:color="auto"/>
              <w:bottom w:val="single" w:sz="4" w:space="0" w:color="auto"/>
              <w:right w:val="single" w:sz="4" w:space="0" w:color="auto"/>
            </w:tcBorders>
          </w:tcPr>
          <w:p w14:paraId="51432F4B" w14:textId="77777777" w:rsidR="000B62EC" w:rsidRPr="009C2ED4" w:rsidRDefault="000B62EC" w:rsidP="008A5EF3">
            <w:pPr>
              <w:rPr>
                <w:bCs/>
              </w:rPr>
            </w:pPr>
            <w:r w:rsidRPr="009C2ED4">
              <w:rPr>
                <w:bCs/>
              </w:rPr>
              <w:t xml:space="preserve">visa sporta zāle + palīgtelpu izmantošana </w:t>
            </w:r>
          </w:p>
          <w:p w14:paraId="197A1FBF" w14:textId="77777777" w:rsidR="000B62EC" w:rsidRPr="009C2ED4" w:rsidRDefault="000B62EC" w:rsidP="008A5EF3">
            <w:pPr>
              <w:rPr>
                <w:bCs/>
              </w:rPr>
            </w:pPr>
          </w:p>
        </w:tc>
        <w:tc>
          <w:tcPr>
            <w:tcW w:w="2239" w:type="dxa"/>
            <w:tcBorders>
              <w:top w:val="single" w:sz="4" w:space="0" w:color="auto"/>
              <w:left w:val="single" w:sz="4" w:space="0" w:color="auto"/>
              <w:bottom w:val="single" w:sz="4" w:space="0" w:color="auto"/>
              <w:right w:val="single" w:sz="4" w:space="0" w:color="auto"/>
            </w:tcBorders>
            <w:hideMark/>
          </w:tcPr>
          <w:p w14:paraId="7D20B182"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6A46C13C" w14:textId="77777777" w:rsidR="000B62EC" w:rsidRPr="009C2ED4" w:rsidRDefault="000B62EC" w:rsidP="008A5EF3">
            <w:pPr>
              <w:jc w:val="center"/>
            </w:pPr>
            <w:r w:rsidRPr="009C2ED4">
              <w:t>28,92</w:t>
            </w:r>
          </w:p>
        </w:tc>
      </w:tr>
      <w:tr w:rsidR="000B62EC" w:rsidRPr="009C2ED4" w14:paraId="795A2F23" w14:textId="77777777" w:rsidTr="008A5EF3">
        <w:trPr>
          <w:trHeight w:val="451"/>
        </w:trPr>
        <w:tc>
          <w:tcPr>
            <w:tcW w:w="1957" w:type="dxa"/>
            <w:tcBorders>
              <w:top w:val="single" w:sz="4" w:space="0" w:color="auto"/>
              <w:left w:val="single" w:sz="4" w:space="0" w:color="auto"/>
              <w:bottom w:val="single" w:sz="4" w:space="0" w:color="auto"/>
              <w:right w:val="single" w:sz="4" w:space="0" w:color="auto"/>
            </w:tcBorders>
            <w:hideMark/>
          </w:tcPr>
          <w:p w14:paraId="5F0E4B9B" w14:textId="77777777" w:rsidR="000B62EC" w:rsidRPr="009C2ED4" w:rsidRDefault="000B62EC" w:rsidP="008A5EF3">
            <w:r w:rsidRPr="009C2ED4">
              <w:t xml:space="preserve">        1.3.1.2.</w:t>
            </w:r>
          </w:p>
        </w:tc>
        <w:tc>
          <w:tcPr>
            <w:tcW w:w="3998" w:type="dxa"/>
            <w:tcBorders>
              <w:top w:val="single" w:sz="4" w:space="0" w:color="auto"/>
              <w:left w:val="single" w:sz="4" w:space="0" w:color="auto"/>
              <w:bottom w:val="single" w:sz="4" w:space="0" w:color="auto"/>
              <w:right w:val="single" w:sz="4" w:space="0" w:color="auto"/>
            </w:tcBorders>
            <w:hideMark/>
          </w:tcPr>
          <w:p w14:paraId="42776C2D" w14:textId="77777777" w:rsidR="000B62EC" w:rsidRPr="009C2ED4" w:rsidRDefault="000B62EC" w:rsidP="008A5EF3">
            <w:pPr>
              <w:rPr>
                <w:bCs/>
              </w:rPr>
            </w:pPr>
            <w:r w:rsidRPr="009C2ED4">
              <w:rPr>
                <w:bCs/>
              </w:rPr>
              <w:t>Tērvetes sporta centra florbola bortu noma</w:t>
            </w:r>
          </w:p>
        </w:tc>
        <w:tc>
          <w:tcPr>
            <w:tcW w:w="2239" w:type="dxa"/>
            <w:tcBorders>
              <w:top w:val="single" w:sz="4" w:space="0" w:color="auto"/>
              <w:left w:val="single" w:sz="4" w:space="0" w:color="auto"/>
              <w:bottom w:val="single" w:sz="4" w:space="0" w:color="auto"/>
              <w:right w:val="single" w:sz="4" w:space="0" w:color="auto"/>
            </w:tcBorders>
            <w:hideMark/>
          </w:tcPr>
          <w:p w14:paraId="7A7DBF47"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5200B31" w14:textId="77777777" w:rsidR="000B62EC" w:rsidRPr="009C2ED4" w:rsidRDefault="000B62EC" w:rsidP="008A5EF3">
            <w:pPr>
              <w:jc w:val="center"/>
            </w:pPr>
            <w:r w:rsidRPr="009C2ED4">
              <w:t>18,18</w:t>
            </w:r>
          </w:p>
        </w:tc>
      </w:tr>
      <w:tr w:rsidR="000B62EC" w:rsidRPr="009C2ED4" w14:paraId="31FDB3E9" w14:textId="77777777" w:rsidTr="008A5EF3">
        <w:trPr>
          <w:trHeight w:val="765"/>
        </w:trPr>
        <w:tc>
          <w:tcPr>
            <w:tcW w:w="1957" w:type="dxa"/>
            <w:tcBorders>
              <w:top w:val="single" w:sz="4" w:space="0" w:color="auto"/>
              <w:left w:val="single" w:sz="4" w:space="0" w:color="auto"/>
              <w:bottom w:val="single" w:sz="4" w:space="0" w:color="auto"/>
              <w:right w:val="single" w:sz="4" w:space="0" w:color="auto"/>
            </w:tcBorders>
            <w:hideMark/>
          </w:tcPr>
          <w:p w14:paraId="13CF57D7" w14:textId="77777777" w:rsidR="000B62EC" w:rsidRPr="009C2ED4" w:rsidRDefault="000B62EC" w:rsidP="008A5EF3">
            <w:pPr>
              <w:jc w:val="center"/>
            </w:pPr>
            <w:r w:rsidRPr="009C2ED4">
              <w:t>1.3.1.3.</w:t>
            </w:r>
          </w:p>
        </w:tc>
        <w:tc>
          <w:tcPr>
            <w:tcW w:w="3998" w:type="dxa"/>
            <w:tcBorders>
              <w:top w:val="single" w:sz="4" w:space="0" w:color="auto"/>
              <w:left w:val="single" w:sz="4" w:space="0" w:color="auto"/>
              <w:bottom w:val="single" w:sz="4" w:space="0" w:color="auto"/>
              <w:right w:val="single" w:sz="4" w:space="0" w:color="auto"/>
            </w:tcBorders>
          </w:tcPr>
          <w:p w14:paraId="14698BFB" w14:textId="77777777" w:rsidR="000B62EC" w:rsidRPr="009C2ED4" w:rsidRDefault="000B62EC" w:rsidP="008A5EF3">
            <w:pPr>
              <w:rPr>
                <w:bCs/>
              </w:rPr>
            </w:pPr>
            <w:r w:rsidRPr="009C2ED4">
              <w:rPr>
                <w:bCs/>
              </w:rPr>
              <w:t>viena puse no sporta zāles – viens volejbola laukums + palīgtelpu izmantošana</w:t>
            </w:r>
          </w:p>
          <w:p w14:paraId="302BCA7E" w14:textId="77777777" w:rsidR="000B62EC" w:rsidRPr="009C2ED4" w:rsidRDefault="000B62EC" w:rsidP="008A5EF3">
            <w:pPr>
              <w:rPr>
                <w:bCs/>
              </w:rPr>
            </w:pPr>
          </w:p>
        </w:tc>
        <w:tc>
          <w:tcPr>
            <w:tcW w:w="2239" w:type="dxa"/>
            <w:tcBorders>
              <w:top w:val="single" w:sz="4" w:space="0" w:color="auto"/>
              <w:left w:val="single" w:sz="4" w:space="0" w:color="auto"/>
              <w:bottom w:val="single" w:sz="4" w:space="0" w:color="auto"/>
              <w:right w:val="single" w:sz="4" w:space="0" w:color="auto"/>
            </w:tcBorders>
            <w:hideMark/>
          </w:tcPr>
          <w:p w14:paraId="1B0400FE"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3A6D31D" w14:textId="77777777" w:rsidR="000B62EC" w:rsidRPr="009C2ED4" w:rsidRDefault="000B62EC" w:rsidP="008A5EF3">
            <w:pPr>
              <w:jc w:val="center"/>
            </w:pPr>
            <w:r w:rsidRPr="009C2ED4">
              <w:t>14,46</w:t>
            </w:r>
          </w:p>
        </w:tc>
      </w:tr>
      <w:tr w:rsidR="000B62EC" w:rsidRPr="009C2ED4" w14:paraId="36CC6F8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CEBCA35" w14:textId="77777777" w:rsidR="000B62EC" w:rsidRPr="009C2ED4" w:rsidRDefault="000B62EC" w:rsidP="008A5EF3">
            <w:pPr>
              <w:jc w:val="center"/>
            </w:pPr>
            <w:r w:rsidRPr="009C2ED4">
              <w:lastRenderedPageBreak/>
              <w:t>1.3.1.4.</w:t>
            </w:r>
          </w:p>
        </w:tc>
        <w:tc>
          <w:tcPr>
            <w:tcW w:w="3998" w:type="dxa"/>
            <w:tcBorders>
              <w:top w:val="single" w:sz="4" w:space="0" w:color="auto"/>
              <w:left w:val="single" w:sz="4" w:space="0" w:color="auto"/>
              <w:bottom w:val="single" w:sz="4" w:space="0" w:color="auto"/>
              <w:right w:val="single" w:sz="4" w:space="0" w:color="auto"/>
            </w:tcBorders>
            <w:hideMark/>
          </w:tcPr>
          <w:p w14:paraId="2CB947EB" w14:textId="77777777" w:rsidR="000B62EC" w:rsidRPr="009C2ED4" w:rsidRDefault="000B62EC" w:rsidP="008A5EF3">
            <w:pPr>
              <w:rPr>
                <w:bCs/>
              </w:rPr>
            </w:pPr>
            <w:r w:rsidRPr="009C2ED4">
              <w:rPr>
                <w:bCs/>
              </w:rPr>
              <w:t>viens apmeklējums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5B08D52A"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CE6A171" w14:textId="77777777" w:rsidR="000B62EC" w:rsidRPr="009C2ED4" w:rsidRDefault="000B62EC" w:rsidP="008A5EF3">
            <w:pPr>
              <w:jc w:val="center"/>
            </w:pPr>
            <w:r w:rsidRPr="009C2ED4">
              <w:t>1,65</w:t>
            </w:r>
          </w:p>
        </w:tc>
      </w:tr>
      <w:tr w:rsidR="000B62EC" w:rsidRPr="009C2ED4" w14:paraId="457E406F"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BE045AB" w14:textId="77777777" w:rsidR="000B62EC" w:rsidRPr="009C2ED4" w:rsidRDefault="000B62EC" w:rsidP="008A5EF3">
            <w:pPr>
              <w:jc w:val="center"/>
            </w:pPr>
            <w:r w:rsidRPr="009C2ED4">
              <w:t>1.3.2.</w:t>
            </w:r>
          </w:p>
        </w:tc>
        <w:tc>
          <w:tcPr>
            <w:tcW w:w="3998" w:type="dxa"/>
            <w:tcBorders>
              <w:top w:val="single" w:sz="4" w:space="0" w:color="auto"/>
              <w:left w:val="single" w:sz="4" w:space="0" w:color="auto"/>
              <w:bottom w:val="single" w:sz="4" w:space="0" w:color="auto"/>
              <w:right w:val="single" w:sz="4" w:space="0" w:color="auto"/>
            </w:tcBorders>
            <w:hideMark/>
          </w:tcPr>
          <w:p w14:paraId="45DD9BF8" w14:textId="77777777" w:rsidR="000B62EC" w:rsidRPr="009C2ED4" w:rsidRDefault="000B62EC" w:rsidP="008A5EF3">
            <w:pPr>
              <w:rPr>
                <w:b/>
              </w:rPr>
            </w:pPr>
            <w:r w:rsidRPr="009C2ED4">
              <w:rPr>
                <w:b/>
              </w:rPr>
              <w:t>Trenažieru zāle Tērvetes sporta centrā</w:t>
            </w:r>
          </w:p>
        </w:tc>
        <w:tc>
          <w:tcPr>
            <w:tcW w:w="2239" w:type="dxa"/>
            <w:tcBorders>
              <w:top w:val="single" w:sz="4" w:space="0" w:color="auto"/>
              <w:left w:val="single" w:sz="4" w:space="0" w:color="auto"/>
              <w:bottom w:val="single" w:sz="4" w:space="0" w:color="auto"/>
              <w:right w:val="single" w:sz="4" w:space="0" w:color="auto"/>
            </w:tcBorders>
          </w:tcPr>
          <w:p w14:paraId="61B553AE"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04582B35" w14:textId="77777777" w:rsidR="000B62EC" w:rsidRPr="009C2ED4" w:rsidRDefault="000B62EC" w:rsidP="008A5EF3">
            <w:pPr>
              <w:jc w:val="center"/>
            </w:pPr>
          </w:p>
        </w:tc>
      </w:tr>
      <w:tr w:rsidR="000B62EC" w:rsidRPr="009C2ED4" w14:paraId="7F847D3D"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77AB44C" w14:textId="77777777" w:rsidR="000B62EC" w:rsidRPr="009C2ED4" w:rsidRDefault="000B62EC" w:rsidP="008A5EF3">
            <w:pPr>
              <w:jc w:val="center"/>
            </w:pPr>
            <w:r w:rsidRPr="009C2ED4">
              <w:t>1.3.2.1</w:t>
            </w:r>
          </w:p>
        </w:tc>
        <w:tc>
          <w:tcPr>
            <w:tcW w:w="3998" w:type="dxa"/>
            <w:tcBorders>
              <w:top w:val="single" w:sz="4" w:space="0" w:color="auto"/>
              <w:left w:val="single" w:sz="4" w:space="0" w:color="auto"/>
              <w:bottom w:val="single" w:sz="4" w:space="0" w:color="auto"/>
              <w:right w:val="single" w:sz="4" w:space="0" w:color="auto"/>
            </w:tcBorders>
            <w:hideMark/>
          </w:tcPr>
          <w:p w14:paraId="59639682" w14:textId="77777777" w:rsidR="000B62EC" w:rsidRPr="009C2ED4" w:rsidRDefault="000B62EC" w:rsidP="008A5EF3">
            <w:pPr>
              <w:rPr>
                <w:bCs/>
              </w:rPr>
            </w:pPr>
            <w:r w:rsidRPr="009C2ED4">
              <w:rPr>
                <w:bCs/>
              </w:rPr>
              <w:t>viens apmeklējums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5C91DD54" w14:textId="77777777" w:rsidR="000B62EC" w:rsidRPr="009C2ED4" w:rsidRDefault="000B62EC" w:rsidP="008A5EF3">
            <w:pPr>
              <w:jc w:val="center"/>
            </w:pPr>
            <w:r w:rsidRPr="009C2ED4">
              <w:t>1,5 stundas</w:t>
            </w:r>
          </w:p>
        </w:tc>
        <w:tc>
          <w:tcPr>
            <w:tcW w:w="1701" w:type="dxa"/>
            <w:tcBorders>
              <w:top w:val="single" w:sz="4" w:space="0" w:color="auto"/>
              <w:left w:val="single" w:sz="4" w:space="0" w:color="auto"/>
              <w:bottom w:val="single" w:sz="4" w:space="0" w:color="auto"/>
              <w:right w:val="single" w:sz="4" w:space="0" w:color="auto"/>
            </w:tcBorders>
            <w:hideMark/>
          </w:tcPr>
          <w:p w14:paraId="62E4D321" w14:textId="77777777" w:rsidR="000B62EC" w:rsidRPr="009C2ED4" w:rsidRDefault="000B62EC" w:rsidP="008A5EF3">
            <w:pPr>
              <w:jc w:val="center"/>
            </w:pPr>
            <w:r w:rsidRPr="009C2ED4">
              <w:t>2,48</w:t>
            </w:r>
          </w:p>
        </w:tc>
      </w:tr>
      <w:tr w:rsidR="000B62EC" w:rsidRPr="009C2ED4" w14:paraId="3017ABCA" w14:textId="77777777" w:rsidTr="008A5EF3">
        <w:trPr>
          <w:trHeight w:val="480"/>
        </w:trPr>
        <w:tc>
          <w:tcPr>
            <w:tcW w:w="1957" w:type="dxa"/>
            <w:tcBorders>
              <w:top w:val="single" w:sz="4" w:space="0" w:color="auto"/>
              <w:left w:val="single" w:sz="4" w:space="0" w:color="auto"/>
              <w:bottom w:val="single" w:sz="4" w:space="0" w:color="auto"/>
              <w:right w:val="single" w:sz="4" w:space="0" w:color="auto"/>
            </w:tcBorders>
            <w:hideMark/>
          </w:tcPr>
          <w:p w14:paraId="18C58EB7" w14:textId="77777777" w:rsidR="000B62EC" w:rsidRPr="009C2ED4" w:rsidRDefault="000B62EC" w:rsidP="008A5EF3">
            <w:pPr>
              <w:jc w:val="center"/>
            </w:pPr>
            <w:r w:rsidRPr="009C2ED4">
              <w:t>1.3.2.2</w:t>
            </w:r>
          </w:p>
        </w:tc>
        <w:tc>
          <w:tcPr>
            <w:tcW w:w="3998" w:type="dxa"/>
            <w:tcBorders>
              <w:top w:val="single" w:sz="4" w:space="0" w:color="auto"/>
              <w:left w:val="single" w:sz="4" w:space="0" w:color="auto"/>
              <w:bottom w:val="single" w:sz="4" w:space="0" w:color="auto"/>
              <w:right w:val="single" w:sz="4" w:space="0" w:color="auto"/>
            </w:tcBorders>
          </w:tcPr>
          <w:p w14:paraId="6E00B834" w14:textId="77777777" w:rsidR="000B62EC" w:rsidRPr="009C2ED4" w:rsidRDefault="000B62EC" w:rsidP="008A5EF3">
            <w:pPr>
              <w:rPr>
                <w:bCs/>
              </w:rPr>
            </w:pPr>
            <w:r w:rsidRPr="009C2ED4">
              <w:rPr>
                <w:bCs/>
              </w:rPr>
              <w:t>abonements (10 reizes )</w:t>
            </w:r>
          </w:p>
          <w:p w14:paraId="2CA785CC" w14:textId="77777777" w:rsidR="000B62EC" w:rsidRPr="009C2ED4" w:rsidRDefault="000B62EC" w:rsidP="008A5EF3">
            <w:pPr>
              <w:rPr>
                <w:bCs/>
              </w:rPr>
            </w:pPr>
          </w:p>
        </w:tc>
        <w:tc>
          <w:tcPr>
            <w:tcW w:w="2239" w:type="dxa"/>
            <w:tcBorders>
              <w:top w:val="single" w:sz="4" w:space="0" w:color="auto"/>
              <w:left w:val="single" w:sz="4" w:space="0" w:color="auto"/>
              <w:bottom w:val="single" w:sz="4" w:space="0" w:color="auto"/>
              <w:right w:val="single" w:sz="4" w:space="0" w:color="auto"/>
            </w:tcBorders>
            <w:hideMark/>
          </w:tcPr>
          <w:p w14:paraId="31C4B3F5" w14:textId="77777777" w:rsidR="000B62EC" w:rsidRPr="009C2ED4" w:rsidRDefault="000B62EC" w:rsidP="008A5EF3">
            <w:pPr>
              <w:jc w:val="center"/>
            </w:pPr>
            <w:r w:rsidRPr="009C2ED4">
              <w:t>1 mēnesis</w:t>
            </w:r>
          </w:p>
        </w:tc>
        <w:tc>
          <w:tcPr>
            <w:tcW w:w="1701" w:type="dxa"/>
            <w:tcBorders>
              <w:top w:val="single" w:sz="4" w:space="0" w:color="auto"/>
              <w:left w:val="single" w:sz="4" w:space="0" w:color="auto"/>
              <w:bottom w:val="single" w:sz="4" w:space="0" w:color="auto"/>
              <w:right w:val="single" w:sz="4" w:space="0" w:color="auto"/>
            </w:tcBorders>
            <w:hideMark/>
          </w:tcPr>
          <w:p w14:paraId="62389777" w14:textId="77777777" w:rsidR="000B62EC" w:rsidRPr="009C2ED4" w:rsidRDefault="000B62EC" w:rsidP="008A5EF3">
            <w:pPr>
              <w:jc w:val="center"/>
            </w:pPr>
            <w:r w:rsidRPr="009C2ED4">
              <w:t>24,79</w:t>
            </w:r>
          </w:p>
        </w:tc>
      </w:tr>
      <w:tr w:rsidR="000B62EC" w:rsidRPr="009C2ED4" w14:paraId="5A899B91"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7262C04" w14:textId="77777777" w:rsidR="000B62EC" w:rsidRPr="009C2ED4" w:rsidRDefault="000B62EC" w:rsidP="008A5EF3">
            <w:pPr>
              <w:jc w:val="center"/>
            </w:pPr>
            <w:r w:rsidRPr="009C2ED4">
              <w:t>1.3.4.</w:t>
            </w:r>
          </w:p>
        </w:tc>
        <w:tc>
          <w:tcPr>
            <w:tcW w:w="3998" w:type="dxa"/>
            <w:tcBorders>
              <w:top w:val="single" w:sz="4" w:space="0" w:color="auto"/>
              <w:left w:val="single" w:sz="4" w:space="0" w:color="auto"/>
              <w:bottom w:val="single" w:sz="4" w:space="0" w:color="auto"/>
              <w:right w:val="single" w:sz="4" w:space="0" w:color="auto"/>
            </w:tcBorders>
            <w:hideMark/>
          </w:tcPr>
          <w:p w14:paraId="2E7361CE" w14:textId="77777777" w:rsidR="000B62EC" w:rsidRPr="009C2ED4" w:rsidRDefault="000B62EC" w:rsidP="008A5EF3">
            <w:pPr>
              <w:rPr>
                <w:b/>
              </w:rPr>
            </w:pPr>
            <w:r w:rsidRPr="009C2ED4">
              <w:rPr>
                <w:b/>
              </w:rPr>
              <w:t>Palīgtelpas izmantošana</w:t>
            </w:r>
          </w:p>
        </w:tc>
        <w:tc>
          <w:tcPr>
            <w:tcW w:w="2239" w:type="dxa"/>
            <w:tcBorders>
              <w:top w:val="single" w:sz="4" w:space="0" w:color="auto"/>
              <w:left w:val="single" w:sz="4" w:space="0" w:color="auto"/>
              <w:bottom w:val="single" w:sz="4" w:space="0" w:color="auto"/>
              <w:right w:val="single" w:sz="4" w:space="0" w:color="auto"/>
            </w:tcBorders>
          </w:tcPr>
          <w:p w14:paraId="1B7BF933"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7E13D970" w14:textId="77777777" w:rsidR="000B62EC" w:rsidRPr="009C2ED4" w:rsidRDefault="000B62EC" w:rsidP="008A5EF3">
            <w:pPr>
              <w:jc w:val="center"/>
            </w:pPr>
          </w:p>
        </w:tc>
      </w:tr>
      <w:tr w:rsidR="000B62EC" w:rsidRPr="009C2ED4" w14:paraId="0BDC2AA3"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C21E982" w14:textId="77777777" w:rsidR="000B62EC" w:rsidRPr="009C2ED4" w:rsidRDefault="000B62EC" w:rsidP="008A5EF3">
            <w:pPr>
              <w:jc w:val="center"/>
            </w:pPr>
            <w:r w:rsidRPr="009C2ED4">
              <w:t>1.3.4.1</w:t>
            </w:r>
          </w:p>
        </w:tc>
        <w:tc>
          <w:tcPr>
            <w:tcW w:w="3998" w:type="dxa"/>
            <w:tcBorders>
              <w:top w:val="single" w:sz="4" w:space="0" w:color="auto"/>
              <w:left w:val="single" w:sz="4" w:space="0" w:color="auto"/>
              <w:bottom w:val="single" w:sz="4" w:space="0" w:color="auto"/>
              <w:right w:val="single" w:sz="4" w:space="0" w:color="auto"/>
            </w:tcBorders>
            <w:hideMark/>
          </w:tcPr>
          <w:p w14:paraId="6C080647" w14:textId="77777777" w:rsidR="000B62EC" w:rsidRPr="009C2ED4" w:rsidRDefault="000B62EC" w:rsidP="008A5EF3">
            <w:pPr>
              <w:rPr>
                <w:bCs/>
              </w:rPr>
            </w:pPr>
            <w:r w:rsidRPr="009C2ED4">
              <w:rPr>
                <w:bCs/>
              </w:rPr>
              <w:t xml:space="preserve">dušas telpas un ģērbtuves </w:t>
            </w:r>
          </w:p>
        </w:tc>
        <w:tc>
          <w:tcPr>
            <w:tcW w:w="2239" w:type="dxa"/>
            <w:tcBorders>
              <w:top w:val="single" w:sz="4" w:space="0" w:color="auto"/>
              <w:left w:val="single" w:sz="4" w:space="0" w:color="auto"/>
              <w:bottom w:val="single" w:sz="4" w:space="0" w:color="auto"/>
              <w:right w:val="single" w:sz="4" w:space="0" w:color="auto"/>
            </w:tcBorders>
            <w:hideMark/>
          </w:tcPr>
          <w:p w14:paraId="0AE5BAEC" w14:textId="77777777" w:rsidR="000B62EC" w:rsidRPr="009C2ED4" w:rsidRDefault="000B62EC" w:rsidP="008A5EF3">
            <w:pPr>
              <w:jc w:val="center"/>
            </w:pPr>
            <w:r w:rsidRPr="009C2ED4">
              <w:t>1 reize</w:t>
            </w:r>
          </w:p>
        </w:tc>
        <w:tc>
          <w:tcPr>
            <w:tcW w:w="1701" w:type="dxa"/>
            <w:tcBorders>
              <w:top w:val="single" w:sz="4" w:space="0" w:color="auto"/>
              <w:left w:val="single" w:sz="4" w:space="0" w:color="auto"/>
              <w:bottom w:val="single" w:sz="4" w:space="0" w:color="auto"/>
              <w:right w:val="single" w:sz="4" w:space="0" w:color="auto"/>
            </w:tcBorders>
            <w:hideMark/>
          </w:tcPr>
          <w:p w14:paraId="2A409D38" w14:textId="77777777" w:rsidR="000B62EC" w:rsidRPr="009C2ED4" w:rsidRDefault="000B62EC" w:rsidP="008A5EF3">
            <w:pPr>
              <w:jc w:val="center"/>
            </w:pPr>
            <w:r w:rsidRPr="009C2ED4">
              <w:t>1,65</w:t>
            </w:r>
          </w:p>
        </w:tc>
      </w:tr>
      <w:tr w:rsidR="000B62EC" w:rsidRPr="009C2ED4" w14:paraId="2D50CC2A"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85C7906" w14:textId="77777777" w:rsidR="000B62EC" w:rsidRPr="009C2ED4" w:rsidRDefault="000B62EC" w:rsidP="008A5EF3">
            <w:pPr>
              <w:jc w:val="center"/>
            </w:pPr>
            <w:r w:rsidRPr="009C2ED4">
              <w:t>1.3.4.2</w:t>
            </w:r>
          </w:p>
        </w:tc>
        <w:tc>
          <w:tcPr>
            <w:tcW w:w="3998" w:type="dxa"/>
            <w:tcBorders>
              <w:top w:val="single" w:sz="4" w:space="0" w:color="auto"/>
              <w:left w:val="single" w:sz="4" w:space="0" w:color="auto"/>
              <w:bottom w:val="single" w:sz="4" w:space="0" w:color="auto"/>
              <w:right w:val="single" w:sz="4" w:space="0" w:color="auto"/>
            </w:tcBorders>
            <w:hideMark/>
          </w:tcPr>
          <w:p w14:paraId="2E9B8B6F" w14:textId="77777777" w:rsidR="000B62EC" w:rsidRPr="009C2ED4" w:rsidRDefault="000B62EC" w:rsidP="008A5EF3">
            <w:pPr>
              <w:rPr>
                <w:bCs/>
              </w:rPr>
            </w:pPr>
            <w:r w:rsidRPr="009C2ED4">
              <w:rPr>
                <w:bCs/>
              </w:rPr>
              <w:t xml:space="preserve">sporta halles izmantošana </w:t>
            </w:r>
            <w:r w:rsidRPr="009C2ED4">
              <w:rPr>
                <w:bCs/>
                <w:i/>
              </w:rPr>
              <w:t xml:space="preserve">(sporta </w:t>
            </w:r>
            <w:proofErr w:type="spellStart"/>
            <w:r w:rsidRPr="009C2ED4">
              <w:rPr>
                <w:bCs/>
                <w:i/>
              </w:rPr>
              <w:t>zāle+trenažieru</w:t>
            </w:r>
            <w:proofErr w:type="spellEnd"/>
            <w:r w:rsidRPr="009C2ED4">
              <w:rPr>
                <w:bCs/>
                <w:i/>
              </w:rPr>
              <w:t xml:space="preserve"> </w:t>
            </w:r>
            <w:proofErr w:type="spellStart"/>
            <w:r w:rsidRPr="009C2ED4">
              <w:rPr>
                <w:bCs/>
                <w:i/>
              </w:rPr>
              <w:t>zāle+dušas</w:t>
            </w:r>
            <w:proofErr w:type="spellEnd"/>
            <w:r w:rsidRPr="009C2ED4">
              <w:rPr>
                <w:bCs/>
                <w:i/>
              </w:rPr>
              <w:t xml:space="preserve"> telpas)</w:t>
            </w:r>
          </w:p>
        </w:tc>
        <w:tc>
          <w:tcPr>
            <w:tcW w:w="2239" w:type="dxa"/>
            <w:tcBorders>
              <w:top w:val="single" w:sz="4" w:space="0" w:color="auto"/>
              <w:left w:val="single" w:sz="4" w:space="0" w:color="auto"/>
              <w:bottom w:val="single" w:sz="4" w:space="0" w:color="auto"/>
              <w:right w:val="single" w:sz="4" w:space="0" w:color="auto"/>
            </w:tcBorders>
            <w:hideMark/>
          </w:tcPr>
          <w:p w14:paraId="2040FA44"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7CDCD7A" w14:textId="77777777" w:rsidR="000B62EC" w:rsidRPr="009C2ED4" w:rsidRDefault="000B62EC" w:rsidP="008A5EF3">
            <w:pPr>
              <w:jc w:val="center"/>
            </w:pPr>
            <w:r w:rsidRPr="009C2ED4">
              <w:t>33,06</w:t>
            </w:r>
          </w:p>
        </w:tc>
      </w:tr>
      <w:tr w:rsidR="000B62EC" w:rsidRPr="009C2ED4" w14:paraId="5DAB7A24"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0FB53111" w14:textId="77777777" w:rsidR="000B62EC" w:rsidRPr="009C2ED4" w:rsidRDefault="000B62EC" w:rsidP="008A5EF3">
            <w:pPr>
              <w:jc w:val="center"/>
            </w:pPr>
            <w:r w:rsidRPr="009C2ED4">
              <w:t>1.4.</w:t>
            </w:r>
          </w:p>
        </w:tc>
        <w:tc>
          <w:tcPr>
            <w:tcW w:w="3998" w:type="dxa"/>
            <w:tcBorders>
              <w:top w:val="single" w:sz="4" w:space="0" w:color="auto"/>
              <w:left w:val="single" w:sz="4" w:space="0" w:color="auto"/>
              <w:bottom w:val="single" w:sz="4" w:space="0" w:color="auto"/>
              <w:right w:val="single" w:sz="4" w:space="0" w:color="auto"/>
            </w:tcBorders>
            <w:hideMark/>
          </w:tcPr>
          <w:p w14:paraId="3528096E" w14:textId="77777777" w:rsidR="000B62EC" w:rsidRPr="009C2ED4" w:rsidRDefault="000B62EC" w:rsidP="008A5EF3">
            <w:pPr>
              <w:rPr>
                <w:b/>
              </w:rPr>
            </w:pPr>
            <w:r w:rsidRPr="009C2ED4">
              <w:rPr>
                <w:b/>
              </w:rPr>
              <w:t>Tērvetes stadiona izmantošana</w:t>
            </w:r>
          </w:p>
        </w:tc>
        <w:tc>
          <w:tcPr>
            <w:tcW w:w="2239" w:type="dxa"/>
            <w:tcBorders>
              <w:top w:val="single" w:sz="4" w:space="0" w:color="auto"/>
              <w:left w:val="single" w:sz="4" w:space="0" w:color="auto"/>
              <w:bottom w:val="single" w:sz="4" w:space="0" w:color="auto"/>
              <w:right w:val="single" w:sz="4" w:space="0" w:color="auto"/>
            </w:tcBorders>
          </w:tcPr>
          <w:p w14:paraId="5BFE99E6"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5162FDB2" w14:textId="77777777" w:rsidR="000B62EC" w:rsidRPr="009C2ED4" w:rsidRDefault="000B62EC" w:rsidP="008A5EF3">
            <w:pPr>
              <w:jc w:val="center"/>
            </w:pPr>
          </w:p>
        </w:tc>
      </w:tr>
      <w:tr w:rsidR="000B62EC" w:rsidRPr="009C2ED4" w14:paraId="2E5C0825"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679A72C" w14:textId="77777777" w:rsidR="000B62EC" w:rsidRPr="009C2ED4" w:rsidRDefault="000B62EC" w:rsidP="008A5EF3">
            <w:pPr>
              <w:jc w:val="center"/>
            </w:pPr>
            <w:r w:rsidRPr="009C2ED4">
              <w:t>1.4.1.</w:t>
            </w:r>
          </w:p>
        </w:tc>
        <w:tc>
          <w:tcPr>
            <w:tcW w:w="3998" w:type="dxa"/>
            <w:tcBorders>
              <w:top w:val="single" w:sz="4" w:space="0" w:color="auto"/>
              <w:left w:val="single" w:sz="4" w:space="0" w:color="auto"/>
              <w:bottom w:val="single" w:sz="4" w:space="0" w:color="auto"/>
              <w:right w:val="single" w:sz="4" w:space="0" w:color="auto"/>
            </w:tcBorders>
            <w:hideMark/>
          </w:tcPr>
          <w:p w14:paraId="540F12A2" w14:textId="77777777" w:rsidR="000B62EC" w:rsidRPr="009C2ED4" w:rsidRDefault="000B62EC" w:rsidP="008A5EF3">
            <w:pPr>
              <w:rPr>
                <w:bCs/>
              </w:rPr>
            </w:pPr>
            <w:r w:rsidRPr="009C2ED4">
              <w:rPr>
                <w:bCs/>
              </w:rPr>
              <w:t>visa stadiona noma</w:t>
            </w:r>
          </w:p>
        </w:tc>
        <w:tc>
          <w:tcPr>
            <w:tcW w:w="2239" w:type="dxa"/>
            <w:tcBorders>
              <w:top w:val="single" w:sz="4" w:space="0" w:color="auto"/>
              <w:left w:val="single" w:sz="4" w:space="0" w:color="auto"/>
              <w:bottom w:val="single" w:sz="4" w:space="0" w:color="auto"/>
              <w:right w:val="single" w:sz="4" w:space="0" w:color="auto"/>
            </w:tcBorders>
            <w:hideMark/>
          </w:tcPr>
          <w:p w14:paraId="614AADE9"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8FEB46A" w14:textId="77777777" w:rsidR="000B62EC" w:rsidRPr="009C2ED4" w:rsidRDefault="000B62EC" w:rsidP="008A5EF3">
            <w:pPr>
              <w:jc w:val="center"/>
            </w:pPr>
            <w:r w:rsidRPr="009C2ED4">
              <w:t>33,06</w:t>
            </w:r>
          </w:p>
        </w:tc>
      </w:tr>
      <w:tr w:rsidR="000B62EC" w:rsidRPr="009C2ED4" w14:paraId="2CE1B87E"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BB151C7" w14:textId="77777777" w:rsidR="000B62EC" w:rsidRPr="009C2ED4" w:rsidRDefault="000B62EC" w:rsidP="008A5EF3">
            <w:pPr>
              <w:jc w:val="center"/>
            </w:pPr>
            <w:r w:rsidRPr="009C2ED4">
              <w:t>1.4.2.</w:t>
            </w:r>
          </w:p>
        </w:tc>
        <w:tc>
          <w:tcPr>
            <w:tcW w:w="3998" w:type="dxa"/>
            <w:tcBorders>
              <w:top w:val="single" w:sz="4" w:space="0" w:color="auto"/>
              <w:left w:val="single" w:sz="4" w:space="0" w:color="auto"/>
              <w:bottom w:val="single" w:sz="4" w:space="0" w:color="auto"/>
              <w:right w:val="single" w:sz="4" w:space="0" w:color="auto"/>
            </w:tcBorders>
            <w:hideMark/>
          </w:tcPr>
          <w:p w14:paraId="7C9B0D11" w14:textId="77777777" w:rsidR="000B62EC" w:rsidRPr="009C2ED4" w:rsidRDefault="000B62EC" w:rsidP="008A5EF3">
            <w:pPr>
              <w:rPr>
                <w:bCs/>
              </w:rPr>
            </w:pPr>
            <w:proofErr w:type="spellStart"/>
            <w:r w:rsidRPr="009C2ED4">
              <w:rPr>
                <w:bCs/>
              </w:rPr>
              <w:t>tāllēkšanas</w:t>
            </w:r>
            <w:proofErr w:type="spellEnd"/>
            <w:r w:rsidRPr="009C2ED4">
              <w:rPr>
                <w:bCs/>
              </w:rPr>
              <w:t xml:space="preserve"> sektors</w:t>
            </w:r>
          </w:p>
        </w:tc>
        <w:tc>
          <w:tcPr>
            <w:tcW w:w="2239" w:type="dxa"/>
            <w:tcBorders>
              <w:top w:val="single" w:sz="4" w:space="0" w:color="auto"/>
              <w:left w:val="single" w:sz="4" w:space="0" w:color="auto"/>
              <w:bottom w:val="single" w:sz="4" w:space="0" w:color="auto"/>
              <w:right w:val="single" w:sz="4" w:space="0" w:color="auto"/>
            </w:tcBorders>
            <w:hideMark/>
          </w:tcPr>
          <w:p w14:paraId="635133D8"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D3ECA3F" w14:textId="77777777" w:rsidR="000B62EC" w:rsidRPr="009C2ED4" w:rsidRDefault="000B62EC" w:rsidP="008A5EF3">
            <w:pPr>
              <w:jc w:val="center"/>
            </w:pPr>
            <w:r w:rsidRPr="009C2ED4">
              <w:t>0,83</w:t>
            </w:r>
          </w:p>
        </w:tc>
      </w:tr>
      <w:tr w:rsidR="000B62EC" w:rsidRPr="009C2ED4" w14:paraId="2C447D83" w14:textId="77777777" w:rsidTr="008A5EF3">
        <w:trPr>
          <w:trHeight w:val="645"/>
        </w:trPr>
        <w:tc>
          <w:tcPr>
            <w:tcW w:w="1957" w:type="dxa"/>
            <w:tcBorders>
              <w:top w:val="single" w:sz="4" w:space="0" w:color="auto"/>
              <w:left w:val="single" w:sz="4" w:space="0" w:color="auto"/>
              <w:bottom w:val="single" w:sz="4" w:space="0" w:color="auto"/>
              <w:right w:val="single" w:sz="4" w:space="0" w:color="auto"/>
            </w:tcBorders>
            <w:hideMark/>
          </w:tcPr>
          <w:p w14:paraId="6A6F78F0" w14:textId="77777777" w:rsidR="000B62EC" w:rsidRPr="009C2ED4" w:rsidRDefault="000B62EC" w:rsidP="008A5EF3">
            <w:pPr>
              <w:jc w:val="center"/>
            </w:pPr>
            <w:r w:rsidRPr="009C2ED4">
              <w:t>1.4.3.</w:t>
            </w:r>
          </w:p>
        </w:tc>
        <w:tc>
          <w:tcPr>
            <w:tcW w:w="3998" w:type="dxa"/>
            <w:tcBorders>
              <w:top w:val="single" w:sz="4" w:space="0" w:color="auto"/>
              <w:left w:val="single" w:sz="4" w:space="0" w:color="auto"/>
              <w:bottom w:val="single" w:sz="4" w:space="0" w:color="auto"/>
              <w:right w:val="single" w:sz="4" w:space="0" w:color="auto"/>
            </w:tcBorders>
            <w:hideMark/>
          </w:tcPr>
          <w:p w14:paraId="517F6DBF" w14:textId="77777777" w:rsidR="000B62EC" w:rsidRPr="009C2ED4" w:rsidRDefault="000B62EC" w:rsidP="008A5EF3">
            <w:pPr>
              <w:rPr>
                <w:bCs/>
              </w:rPr>
            </w:pPr>
            <w:r w:rsidRPr="009C2ED4">
              <w:rPr>
                <w:bCs/>
              </w:rPr>
              <w:t xml:space="preserve"> viens pludmales volejbola laukums </w:t>
            </w:r>
          </w:p>
        </w:tc>
        <w:tc>
          <w:tcPr>
            <w:tcW w:w="2239" w:type="dxa"/>
            <w:tcBorders>
              <w:top w:val="single" w:sz="4" w:space="0" w:color="auto"/>
              <w:left w:val="single" w:sz="4" w:space="0" w:color="auto"/>
              <w:bottom w:val="single" w:sz="4" w:space="0" w:color="auto"/>
              <w:right w:val="single" w:sz="4" w:space="0" w:color="auto"/>
            </w:tcBorders>
            <w:hideMark/>
          </w:tcPr>
          <w:p w14:paraId="20A21B12"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5F53D7C" w14:textId="77777777" w:rsidR="000B62EC" w:rsidRPr="009C2ED4" w:rsidRDefault="000B62EC" w:rsidP="008A5EF3">
            <w:pPr>
              <w:jc w:val="center"/>
            </w:pPr>
            <w:r w:rsidRPr="009C2ED4">
              <w:t>5,78</w:t>
            </w:r>
          </w:p>
        </w:tc>
      </w:tr>
      <w:tr w:rsidR="000B62EC" w:rsidRPr="009C2ED4" w14:paraId="4A551732" w14:textId="77777777" w:rsidTr="008A5EF3">
        <w:trPr>
          <w:trHeight w:val="495"/>
        </w:trPr>
        <w:tc>
          <w:tcPr>
            <w:tcW w:w="1957" w:type="dxa"/>
            <w:tcBorders>
              <w:top w:val="single" w:sz="4" w:space="0" w:color="auto"/>
              <w:left w:val="single" w:sz="4" w:space="0" w:color="auto"/>
              <w:bottom w:val="single" w:sz="4" w:space="0" w:color="auto"/>
              <w:right w:val="single" w:sz="4" w:space="0" w:color="auto"/>
            </w:tcBorders>
          </w:tcPr>
          <w:p w14:paraId="5A8FDEA8" w14:textId="77777777" w:rsidR="000B62EC" w:rsidRPr="009C2ED4" w:rsidRDefault="000B62EC" w:rsidP="008A5EF3">
            <w:pPr>
              <w:jc w:val="center"/>
            </w:pPr>
            <w:r w:rsidRPr="009C2ED4">
              <w:t>1.4.4.</w:t>
            </w:r>
          </w:p>
          <w:p w14:paraId="5C5DCB97" w14:textId="77777777" w:rsidR="000B62EC" w:rsidRPr="009C2ED4" w:rsidRDefault="000B62EC" w:rsidP="008A5EF3">
            <w:pPr>
              <w:jc w:val="center"/>
            </w:pPr>
          </w:p>
        </w:tc>
        <w:tc>
          <w:tcPr>
            <w:tcW w:w="3998" w:type="dxa"/>
            <w:tcBorders>
              <w:top w:val="single" w:sz="4" w:space="0" w:color="auto"/>
              <w:left w:val="single" w:sz="4" w:space="0" w:color="auto"/>
              <w:bottom w:val="single" w:sz="4" w:space="0" w:color="auto"/>
              <w:right w:val="single" w:sz="4" w:space="0" w:color="auto"/>
            </w:tcBorders>
            <w:hideMark/>
          </w:tcPr>
          <w:p w14:paraId="155843AA" w14:textId="77777777" w:rsidR="000B62EC" w:rsidRPr="009C2ED4" w:rsidRDefault="000B62EC" w:rsidP="008A5EF3">
            <w:pPr>
              <w:rPr>
                <w:bCs/>
              </w:rPr>
            </w:pPr>
            <w:r w:rsidRPr="009C2ED4">
              <w:rPr>
                <w:bCs/>
              </w:rPr>
              <w:t>abi pludmales volejbola laukumi</w:t>
            </w:r>
          </w:p>
        </w:tc>
        <w:tc>
          <w:tcPr>
            <w:tcW w:w="2239" w:type="dxa"/>
            <w:tcBorders>
              <w:top w:val="single" w:sz="4" w:space="0" w:color="auto"/>
              <w:left w:val="single" w:sz="4" w:space="0" w:color="auto"/>
              <w:bottom w:val="single" w:sz="4" w:space="0" w:color="auto"/>
              <w:right w:val="single" w:sz="4" w:space="0" w:color="auto"/>
            </w:tcBorders>
            <w:hideMark/>
          </w:tcPr>
          <w:p w14:paraId="76288222" w14:textId="77777777" w:rsidR="000B62EC" w:rsidRPr="009C2ED4" w:rsidRDefault="000B62EC" w:rsidP="008A5EF3">
            <w:pPr>
              <w:jc w:val="center"/>
            </w:pPr>
            <w:r w:rsidRPr="009C2ED4">
              <w:t>stunda</w:t>
            </w:r>
          </w:p>
        </w:tc>
        <w:tc>
          <w:tcPr>
            <w:tcW w:w="1701" w:type="dxa"/>
            <w:tcBorders>
              <w:top w:val="single" w:sz="4" w:space="0" w:color="auto"/>
              <w:left w:val="single" w:sz="4" w:space="0" w:color="auto"/>
              <w:bottom w:val="single" w:sz="4" w:space="0" w:color="auto"/>
              <w:right w:val="single" w:sz="4" w:space="0" w:color="auto"/>
            </w:tcBorders>
            <w:hideMark/>
          </w:tcPr>
          <w:p w14:paraId="0B154718" w14:textId="77777777" w:rsidR="000B62EC" w:rsidRPr="009C2ED4" w:rsidRDefault="000B62EC" w:rsidP="008A5EF3">
            <w:pPr>
              <w:jc w:val="center"/>
            </w:pPr>
            <w:r w:rsidRPr="009C2ED4">
              <w:t>11,57</w:t>
            </w:r>
          </w:p>
        </w:tc>
      </w:tr>
      <w:tr w:rsidR="000B62EC" w:rsidRPr="009C2ED4" w14:paraId="2127264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D67AAD6" w14:textId="77777777" w:rsidR="000B62EC" w:rsidRPr="009C2ED4" w:rsidRDefault="000B62EC" w:rsidP="008A5EF3">
            <w:pPr>
              <w:jc w:val="center"/>
            </w:pPr>
            <w:r w:rsidRPr="009C2ED4">
              <w:t>1.4.5.</w:t>
            </w:r>
          </w:p>
        </w:tc>
        <w:tc>
          <w:tcPr>
            <w:tcW w:w="3998" w:type="dxa"/>
            <w:tcBorders>
              <w:top w:val="single" w:sz="4" w:space="0" w:color="auto"/>
              <w:left w:val="single" w:sz="4" w:space="0" w:color="auto"/>
              <w:bottom w:val="single" w:sz="4" w:space="0" w:color="auto"/>
              <w:right w:val="single" w:sz="4" w:space="0" w:color="auto"/>
            </w:tcBorders>
            <w:hideMark/>
          </w:tcPr>
          <w:p w14:paraId="4D11AD22" w14:textId="77777777" w:rsidR="000B62EC" w:rsidRPr="009C2ED4" w:rsidRDefault="000B62EC" w:rsidP="008A5EF3">
            <w:pPr>
              <w:rPr>
                <w:bCs/>
              </w:rPr>
            </w:pPr>
            <w:r w:rsidRPr="009C2ED4">
              <w:rPr>
                <w:bCs/>
              </w:rPr>
              <w:t>futbola laukums stadionā</w:t>
            </w:r>
          </w:p>
        </w:tc>
        <w:tc>
          <w:tcPr>
            <w:tcW w:w="2239" w:type="dxa"/>
            <w:tcBorders>
              <w:top w:val="single" w:sz="4" w:space="0" w:color="auto"/>
              <w:left w:val="single" w:sz="4" w:space="0" w:color="auto"/>
              <w:bottom w:val="single" w:sz="4" w:space="0" w:color="auto"/>
              <w:right w:val="single" w:sz="4" w:space="0" w:color="auto"/>
            </w:tcBorders>
            <w:hideMark/>
          </w:tcPr>
          <w:p w14:paraId="3A2BBF94"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3B615C85" w14:textId="77777777" w:rsidR="000B62EC" w:rsidRPr="009C2ED4" w:rsidRDefault="000B62EC" w:rsidP="008A5EF3">
            <w:pPr>
              <w:jc w:val="center"/>
            </w:pPr>
            <w:r w:rsidRPr="009C2ED4">
              <w:t>12,40</w:t>
            </w:r>
          </w:p>
        </w:tc>
      </w:tr>
      <w:tr w:rsidR="000B62EC" w:rsidRPr="009C2ED4" w14:paraId="223E4459"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5F4EC20" w14:textId="77777777" w:rsidR="000B62EC" w:rsidRPr="009C2ED4" w:rsidRDefault="000B62EC" w:rsidP="008A5EF3">
            <w:pPr>
              <w:jc w:val="center"/>
            </w:pPr>
            <w:r w:rsidRPr="009C2ED4">
              <w:t>1.4.6.</w:t>
            </w:r>
          </w:p>
        </w:tc>
        <w:tc>
          <w:tcPr>
            <w:tcW w:w="3998" w:type="dxa"/>
            <w:tcBorders>
              <w:top w:val="single" w:sz="4" w:space="0" w:color="auto"/>
              <w:left w:val="single" w:sz="4" w:space="0" w:color="auto"/>
              <w:bottom w:val="single" w:sz="4" w:space="0" w:color="auto"/>
              <w:right w:val="single" w:sz="4" w:space="0" w:color="auto"/>
            </w:tcBorders>
            <w:hideMark/>
          </w:tcPr>
          <w:p w14:paraId="50138282" w14:textId="77777777" w:rsidR="000B62EC" w:rsidRPr="009C2ED4" w:rsidRDefault="000B62EC" w:rsidP="008A5EF3">
            <w:pPr>
              <w:rPr>
                <w:bCs/>
              </w:rPr>
            </w:pPr>
            <w:r w:rsidRPr="009C2ED4">
              <w:rPr>
                <w:bCs/>
              </w:rPr>
              <w:t>bērnu basketbola laukums stadionā</w:t>
            </w:r>
          </w:p>
        </w:tc>
        <w:tc>
          <w:tcPr>
            <w:tcW w:w="2239" w:type="dxa"/>
            <w:tcBorders>
              <w:top w:val="single" w:sz="4" w:space="0" w:color="auto"/>
              <w:left w:val="single" w:sz="4" w:space="0" w:color="auto"/>
              <w:bottom w:val="single" w:sz="4" w:space="0" w:color="auto"/>
              <w:right w:val="single" w:sz="4" w:space="0" w:color="auto"/>
            </w:tcBorders>
            <w:hideMark/>
          </w:tcPr>
          <w:p w14:paraId="17828ADF"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6165818" w14:textId="77777777" w:rsidR="000B62EC" w:rsidRPr="009C2ED4" w:rsidRDefault="000B62EC" w:rsidP="008A5EF3">
            <w:pPr>
              <w:jc w:val="center"/>
            </w:pPr>
            <w:r w:rsidRPr="009C2ED4">
              <w:t>4,13</w:t>
            </w:r>
          </w:p>
        </w:tc>
      </w:tr>
      <w:tr w:rsidR="000B62EC" w:rsidRPr="009C2ED4" w14:paraId="67DE551B"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49D0C394" w14:textId="77777777" w:rsidR="000B62EC" w:rsidRPr="009C2ED4" w:rsidRDefault="000B62EC" w:rsidP="008A5EF3">
            <w:pPr>
              <w:jc w:val="center"/>
            </w:pPr>
            <w:r w:rsidRPr="009C2ED4">
              <w:t>1.4.7.</w:t>
            </w:r>
          </w:p>
        </w:tc>
        <w:tc>
          <w:tcPr>
            <w:tcW w:w="3998" w:type="dxa"/>
            <w:tcBorders>
              <w:top w:val="single" w:sz="4" w:space="0" w:color="auto"/>
              <w:left w:val="single" w:sz="4" w:space="0" w:color="auto"/>
              <w:bottom w:val="single" w:sz="4" w:space="0" w:color="auto"/>
              <w:right w:val="single" w:sz="4" w:space="0" w:color="auto"/>
            </w:tcBorders>
            <w:hideMark/>
          </w:tcPr>
          <w:p w14:paraId="68EBD5E9" w14:textId="77777777" w:rsidR="000B62EC" w:rsidRPr="009C2ED4" w:rsidRDefault="000B62EC" w:rsidP="008A5EF3">
            <w:pPr>
              <w:rPr>
                <w:bCs/>
              </w:rPr>
            </w:pPr>
            <w:r w:rsidRPr="009C2ED4">
              <w:rPr>
                <w:bCs/>
              </w:rPr>
              <w:t xml:space="preserve"> viena vieglatlētikas celiņa izmaksa</w:t>
            </w:r>
          </w:p>
        </w:tc>
        <w:tc>
          <w:tcPr>
            <w:tcW w:w="2239" w:type="dxa"/>
            <w:tcBorders>
              <w:top w:val="single" w:sz="4" w:space="0" w:color="auto"/>
              <w:left w:val="single" w:sz="4" w:space="0" w:color="auto"/>
              <w:bottom w:val="single" w:sz="4" w:space="0" w:color="auto"/>
              <w:right w:val="single" w:sz="4" w:space="0" w:color="auto"/>
            </w:tcBorders>
            <w:hideMark/>
          </w:tcPr>
          <w:p w14:paraId="3A7A40FC"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F1BC841" w14:textId="77777777" w:rsidR="000B62EC" w:rsidRPr="009C2ED4" w:rsidRDefault="000B62EC" w:rsidP="008A5EF3">
            <w:pPr>
              <w:jc w:val="center"/>
            </w:pPr>
            <w:r w:rsidRPr="009C2ED4">
              <w:t>1,90</w:t>
            </w:r>
          </w:p>
        </w:tc>
      </w:tr>
      <w:tr w:rsidR="000B62EC" w:rsidRPr="009C2ED4" w14:paraId="0CFF6B5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5773D170" w14:textId="77777777" w:rsidR="000B62EC" w:rsidRPr="009C2ED4" w:rsidRDefault="000B62EC" w:rsidP="008A5EF3">
            <w:pPr>
              <w:jc w:val="center"/>
            </w:pPr>
            <w:r w:rsidRPr="009C2ED4">
              <w:t>1.4.8.</w:t>
            </w:r>
          </w:p>
        </w:tc>
        <w:tc>
          <w:tcPr>
            <w:tcW w:w="3998" w:type="dxa"/>
            <w:tcBorders>
              <w:top w:val="single" w:sz="4" w:space="0" w:color="auto"/>
              <w:left w:val="single" w:sz="4" w:space="0" w:color="auto"/>
              <w:bottom w:val="single" w:sz="4" w:space="0" w:color="auto"/>
              <w:right w:val="single" w:sz="4" w:space="0" w:color="auto"/>
            </w:tcBorders>
            <w:hideMark/>
          </w:tcPr>
          <w:p w14:paraId="11368D5B" w14:textId="77777777" w:rsidR="000B62EC" w:rsidRPr="009C2ED4" w:rsidRDefault="000B62EC" w:rsidP="008A5EF3">
            <w:pPr>
              <w:rPr>
                <w:bCs/>
              </w:rPr>
            </w:pPr>
            <w:r w:rsidRPr="009C2ED4">
              <w:rPr>
                <w:bCs/>
              </w:rPr>
              <w:t>āra  profesionālo trenažieru noma</w:t>
            </w:r>
          </w:p>
        </w:tc>
        <w:tc>
          <w:tcPr>
            <w:tcW w:w="2239" w:type="dxa"/>
            <w:tcBorders>
              <w:top w:val="single" w:sz="4" w:space="0" w:color="auto"/>
              <w:left w:val="single" w:sz="4" w:space="0" w:color="auto"/>
              <w:bottom w:val="single" w:sz="4" w:space="0" w:color="auto"/>
              <w:right w:val="single" w:sz="4" w:space="0" w:color="auto"/>
            </w:tcBorders>
            <w:hideMark/>
          </w:tcPr>
          <w:p w14:paraId="74D9A376"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5C60EA0A" w14:textId="77777777" w:rsidR="000B62EC" w:rsidRPr="009C2ED4" w:rsidRDefault="000B62EC" w:rsidP="008A5EF3">
            <w:pPr>
              <w:jc w:val="center"/>
            </w:pPr>
            <w:r w:rsidRPr="009C2ED4">
              <w:t>2,89</w:t>
            </w:r>
          </w:p>
        </w:tc>
      </w:tr>
      <w:tr w:rsidR="000B62EC" w:rsidRPr="009C2ED4" w14:paraId="46DDE831"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DC66736" w14:textId="77777777" w:rsidR="000B62EC" w:rsidRPr="009C2ED4" w:rsidRDefault="000B62EC" w:rsidP="008A5EF3">
            <w:pPr>
              <w:jc w:val="center"/>
            </w:pPr>
            <w:r w:rsidRPr="009C2ED4">
              <w:t>1.4.9.</w:t>
            </w:r>
          </w:p>
        </w:tc>
        <w:tc>
          <w:tcPr>
            <w:tcW w:w="3998" w:type="dxa"/>
            <w:tcBorders>
              <w:top w:val="single" w:sz="4" w:space="0" w:color="auto"/>
              <w:left w:val="single" w:sz="4" w:space="0" w:color="auto"/>
              <w:bottom w:val="single" w:sz="4" w:space="0" w:color="auto"/>
              <w:right w:val="single" w:sz="4" w:space="0" w:color="auto"/>
            </w:tcBorders>
            <w:hideMark/>
          </w:tcPr>
          <w:p w14:paraId="7F7264B2" w14:textId="77777777" w:rsidR="000B62EC" w:rsidRPr="009C2ED4" w:rsidRDefault="000B62EC" w:rsidP="008A5EF3">
            <w:pPr>
              <w:rPr>
                <w:bCs/>
              </w:rPr>
            </w:pPr>
            <w:r w:rsidRPr="009C2ED4">
              <w:rPr>
                <w:bCs/>
              </w:rPr>
              <w:t xml:space="preserve">Moduļa mājas  un WC noma </w:t>
            </w:r>
          </w:p>
        </w:tc>
        <w:tc>
          <w:tcPr>
            <w:tcW w:w="2239" w:type="dxa"/>
            <w:tcBorders>
              <w:top w:val="single" w:sz="4" w:space="0" w:color="auto"/>
              <w:left w:val="single" w:sz="4" w:space="0" w:color="auto"/>
              <w:bottom w:val="single" w:sz="4" w:space="0" w:color="auto"/>
              <w:right w:val="single" w:sz="4" w:space="0" w:color="auto"/>
            </w:tcBorders>
            <w:hideMark/>
          </w:tcPr>
          <w:p w14:paraId="628DF7F3"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7B6E05B5" w14:textId="77777777" w:rsidR="000B62EC" w:rsidRPr="009C2ED4" w:rsidRDefault="000B62EC" w:rsidP="008A5EF3">
            <w:pPr>
              <w:jc w:val="center"/>
            </w:pPr>
            <w:r w:rsidRPr="009C2ED4">
              <w:t>4,96</w:t>
            </w:r>
          </w:p>
        </w:tc>
      </w:tr>
      <w:tr w:rsidR="000B62EC" w:rsidRPr="009C2ED4" w14:paraId="67D5EE60" w14:textId="77777777" w:rsidTr="008A5EF3">
        <w:trPr>
          <w:trHeight w:val="645"/>
        </w:trPr>
        <w:tc>
          <w:tcPr>
            <w:tcW w:w="1957" w:type="dxa"/>
            <w:tcBorders>
              <w:top w:val="single" w:sz="4" w:space="0" w:color="auto"/>
              <w:left w:val="single" w:sz="4" w:space="0" w:color="auto"/>
              <w:bottom w:val="single" w:sz="4" w:space="0" w:color="auto"/>
              <w:right w:val="single" w:sz="4" w:space="0" w:color="auto"/>
            </w:tcBorders>
            <w:hideMark/>
          </w:tcPr>
          <w:p w14:paraId="4A2167F5" w14:textId="77777777" w:rsidR="000B62EC" w:rsidRPr="009C2ED4" w:rsidRDefault="000B62EC" w:rsidP="008A5EF3">
            <w:pPr>
              <w:jc w:val="center"/>
            </w:pPr>
            <w:r w:rsidRPr="009C2ED4">
              <w:t>1.4.10.</w:t>
            </w:r>
          </w:p>
        </w:tc>
        <w:tc>
          <w:tcPr>
            <w:tcW w:w="3998" w:type="dxa"/>
            <w:tcBorders>
              <w:top w:val="single" w:sz="4" w:space="0" w:color="auto"/>
              <w:left w:val="single" w:sz="4" w:space="0" w:color="auto"/>
              <w:bottom w:val="single" w:sz="4" w:space="0" w:color="auto"/>
              <w:right w:val="single" w:sz="4" w:space="0" w:color="auto"/>
            </w:tcBorders>
            <w:hideMark/>
          </w:tcPr>
          <w:p w14:paraId="7E9DF8C4" w14:textId="77777777" w:rsidR="000B62EC" w:rsidRPr="009C2ED4" w:rsidRDefault="000B62EC" w:rsidP="008A5EF3">
            <w:pPr>
              <w:rPr>
                <w:bCs/>
              </w:rPr>
            </w:pPr>
            <w:r w:rsidRPr="009C2ED4">
              <w:rPr>
                <w:bCs/>
              </w:rPr>
              <w:t>Lielās dambretes laukuma noma ar kauliņiem</w:t>
            </w:r>
          </w:p>
        </w:tc>
        <w:tc>
          <w:tcPr>
            <w:tcW w:w="2239" w:type="dxa"/>
            <w:tcBorders>
              <w:top w:val="single" w:sz="4" w:space="0" w:color="auto"/>
              <w:left w:val="single" w:sz="4" w:space="0" w:color="auto"/>
              <w:bottom w:val="single" w:sz="4" w:space="0" w:color="auto"/>
              <w:right w:val="single" w:sz="4" w:space="0" w:color="auto"/>
            </w:tcBorders>
            <w:hideMark/>
          </w:tcPr>
          <w:p w14:paraId="0D5D8472"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57AECC06" w14:textId="77777777" w:rsidR="000B62EC" w:rsidRPr="009C2ED4" w:rsidRDefault="000B62EC" w:rsidP="008A5EF3">
            <w:pPr>
              <w:jc w:val="center"/>
            </w:pPr>
            <w:r w:rsidRPr="009C2ED4">
              <w:t xml:space="preserve">3,14 </w:t>
            </w:r>
          </w:p>
        </w:tc>
      </w:tr>
      <w:tr w:rsidR="000B62EC" w:rsidRPr="009C2ED4" w14:paraId="263059B7"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526BDCE" w14:textId="77777777" w:rsidR="000B62EC" w:rsidRPr="009C2ED4" w:rsidRDefault="000B62EC" w:rsidP="008A5EF3">
            <w:pPr>
              <w:jc w:val="center"/>
            </w:pPr>
            <w:r w:rsidRPr="009C2ED4">
              <w:t>1.5.</w:t>
            </w:r>
          </w:p>
        </w:tc>
        <w:tc>
          <w:tcPr>
            <w:tcW w:w="3998" w:type="dxa"/>
            <w:tcBorders>
              <w:top w:val="single" w:sz="4" w:space="0" w:color="auto"/>
              <w:left w:val="single" w:sz="4" w:space="0" w:color="auto"/>
              <w:bottom w:val="single" w:sz="4" w:space="0" w:color="auto"/>
              <w:right w:val="single" w:sz="4" w:space="0" w:color="auto"/>
            </w:tcBorders>
            <w:hideMark/>
          </w:tcPr>
          <w:p w14:paraId="0A4C5504" w14:textId="77777777" w:rsidR="000B62EC" w:rsidRPr="009C2ED4" w:rsidRDefault="000B62EC" w:rsidP="008A5EF3">
            <w:pPr>
              <w:rPr>
                <w:b/>
              </w:rPr>
            </w:pPr>
            <w:proofErr w:type="spellStart"/>
            <w:r w:rsidRPr="009C2ED4">
              <w:rPr>
                <w:b/>
              </w:rPr>
              <w:t>Multifunkcionālie</w:t>
            </w:r>
            <w:proofErr w:type="spellEnd"/>
            <w:r w:rsidRPr="009C2ED4">
              <w:rPr>
                <w:b/>
              </w:rPr>
              <w:t xml:space="preserve">  sporta laukumi</w:t>
            </w:r>
          </w:p>
        </w:tc>
        <w:tc>
          <w:tcPr>
            <w:tcW w:w="2239" w:type="dxa"/>
            <w:tcBorders>
              <w:top w:val="single" w:sz="4" w:space="0" w:color="auto"/>
              <w:left w:val="single" w:sz="4" w:space="0" w:color="auto"/>
              <w:bottom w:val="single" w:sz="4" w:space="0" w:color="auto"/>
              <w:right w:val="single" w:sz="4" w:space="0" w:color="auto"/>
            </w:tcBorders>
          </w:tcPr>
          <w:p w14:paraId="2D663161" w14:textId="77777777" w:rsidR="000B62EC" w:rsidRPr="009C2ED4" w:rsidRDefault="000B62EC" w:rsidP="008A5EF3">
            <w:pPr>
              <w:jc w:val="center"/>
            </w:pPr>
          </w:p>
        </w:tc>
        <w:tc>
          <w:tcPr>
            <w:tcW w:w="1701" w:type="dxa"/>
            <w:tcBorders>
              <w:top w:val="single" w:sz="4" w:space="0" w:color="auto"/>
              <w:left w:val="single" w:sz="4" w:space="0" w:color="auto"/>
              <w:bottom w:val="single" w:sz="4" w:space="0" w:color="auto"/>
              <w:right w:val="single" w:sz="4" w:space="0" w:color="auto"/>
            </w:tcBorders>
          </w:tcPr>
          <w:p w14:paraId="44810F2F" w14:textId="77777777" w:rsidR="000B62EC" w:rsidRPr="009C2ED4" w:rsidRDefault="000B62EC" w:rsidP="008A5EF3">
            <w:pPr>
              <w:jc w:val="center"/>
            </w:pPr>
          </w:p>
        </w:tc>
      </w:tr>
      <w:tr w:rsidR="000B62EC" w:rsidRPr="009C2ED4" w14:paraId="5FF03A19" w14:textId="77777777" w:rsidTr="008A5EF3">
        <w:trPr>
          <w:trHeight w:val="480"/>
        </w:trPr>
        <w:tc>
          <w:tcPr>
            <w:tcW w:w="1957" w:type="dxa"/>
            <w:tcBorders>
              <w:top w:val="single" w:sz="4" w:space="0" w:color="auto"/>
              <w:left w:val="single" w:sz="4" w:space="0" w:color="auto"/>
              <w:bottom w:val="single" w:sz="4" w:space="0" w:color="auto"/>
              <w:right w:val="single" w:sz="4" w:space="0" w:color="auto"/>
            </w:tcBorders>
            <w:hideMark/>
          </w:tcPr>
          <w:p w14:paraId="27EE7A94" w14:textId="77777777" w:rsidR="000B62EC" w:rsidRPr="009C2ED4" w:rsidRDefault="000B62EC" w:rsidP="008A5EF3">
            <w:pPr>
              <w:jc w:val="center"/>
            </w:pPr>
            <w:r w:rsidRPr="009C2ED4">
              <w:t>1.5.1.</w:t>
            </w:r>
          </w:p>
        </w:tc>
        <w:tc>
          <w:tcPr>
            <w:tcW w:w="3998" w:type="dxa"/>
            <w:tcBorders>
              <w:top w:val="single" w:sz="4" w:space="0" w:color="auto"/>
              <w:left w:val="single" w:sz="4" w:space="0" w:color="auto"/>
              <w:bottom w:val="single" w:sz="4" w:space="0" w:color="auto"/>
              <w:right w:val="single" w:sz="4" w:space="0" w:color="auto"/>
            </w:tcBorders>
          </w:tcPr>
          <w:p w14:paraId="02E142FB" w14:textId="77777777" w:rsidR="000B62EC" w:rsidRPr="009C2ED4" w:rsidRDefault="000B62EC" w:rsidP="008A5EF3">
            <w:pPr>
              <w:rPr>
                <w:bCs/>
              </w:rPr>
            </w:pPr>
            <w:r w:rsidRPr="009C2ED4">
              <w:rPr>
                <w:bCs/>
              </w:rPr>
              <w:t xml:space="preserve">āra sporta </w:t>
            </w:r>
            <w:proofErr w:type="spellStart"/>
            <w:r w:rsidRPr="009C2ED4">
              <w:rPr>
                <w:bCs/>
              </w:rPr>
              <w:t>multifunkcionālais</w:t>
            </w:r>
            <w:proofErr w:type="spellEnd"/>
            <w:r w:rsidRPr="009C2ED4">
              <w:rPr>
                <w:bCs/>
              </w:rPr>
              <w:t xml:space="preserve">   laukums Tērvetes stadionā</w:t>
            </w:r>
          </w:p>
          <w:p w14:paraId="16D3480A" w14:textId="77777777" w:rsidR="000B62EC" w:rsidRPr="009C2ED4" w:rsidRDefault="000B62EC" w:rsidP="008A5EF3">
            <w:pPr>
              <w:rPr>
                <w:bCs/>
              </w:rPr>
            </w:pPr>
          </w:p>
        </w:tc>
        <w:tc>
          <w:tcPr>
            <w:tcW w:w="2239" w:type="dxa"/>
            <w:tcBorders>
              <w:top w:val="single" w:sz="4" w:space="0" w:color="auto"/>
              <w:left w:val="single" w:sz="4" w:space="0" w:color="auto"/>
              <w:bottom w:val="single" w:sz="4" w:space="0" w:color="auto"/>
              <w:right w:val="single" w:sz="4" w:space="0" w:color="auto"/>
            </w:tcBorders>
            <w:hideMark/>
          </w:tcPr>
          <w:p w14:paraId="427F6B98"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2D4F8D65" w14:textId="77777777" w:rsidR="000B62EC" w:rsidRPr="009C2ED4" w:rsidRDefault="000B62EC" w:rsidP="008A5EF3">
            <w:pPr>
              <w:jc w:val="center"/>
            </w:pPr>
            <w:r w:rsidRPr="009C2ED4">
              <w:t>12,40</w:t>
            </w:r>
          </w:p>
        </w:tc>
      </w:tr>
      <w:tr w:rsidR="000B62EC" w:rsidRPr="009C2ED4" w14:paraId="40DB5534" w14:textId="77777777" w:rsidTr="008A5EF3">
        <w:trPr>
          <w:trHeight w:val="690"/>
        </w:trPr>
        <w:tc>
          <w:tcPr>
            <w:tcW w:w="1957" w:type="dxa"/>
            <w:tcBorders>
              <w:top w:val="single" w:sz="4" w:space="0" w:color="auto"/>
              <w:left w:val="single" w:sz="4" w:space="0" w:color="auto"/>
              <w:bottom w:val="single" w:sz="4" w:space="0" w:color="auto"/>
              <w:right w:val="single" w:sz="4" w:space="0" w:color="auto"/>
            </w:tcBorders>
            <w:hideMark/>
          </w:tcPr>
          <w:p w14:paraId="1DF1CC31" w14:textId="77777777" w:rsidR="000B62EC" w:rsidRPr="009C2ED4" w:rsidRDefault="000B62EC" w:rsidP="008A5EF3">
            <w:pPr>
              <w:jc w:val="center"/>
            </w:pPr>
            <w:r w:rsidRPr="009C2ED4">
              <w:t>1.5.2.</w:t>
            </w:r>
          </w:p>
        </w:tc>
        <w:tc>
          <w:tcPr>
            <w:tcW w:w="3998" w:type="dxa"/>
            <w:tcBorders>
              <w:top w:val="single" w:sz="4" w:space="0" w:color="auto"/>
              <w:left w:val="single" w:sz="4" w:space="0" w:color="auto"/>
              <w:bottom w:val="single" w:sz="4" w:space="0" w:color="auto"/>
              <w:right w:val="single" w:sz="4" w:space="0" w:color="auto"/>
            </w:tcBorders>
            <w:hideMark/>
          </w:tcPr>
          <w:p w14:paraId="603337FC" w14:textId="77777777" w:rsidR="000B62EC" w:rsidRPr="009C2ED4" w:rsidRDefault="000B62EC" w:rsidP="008A5EF3">
            <w:pPr>
              <w:rPr>
                <w:bCs/>
              </w:rPr>
            </w:pPr>
            <w:r w:rsidRPr="009C2ED4">
              <w:rPr>
                <w:bCs/>
              </w:rPr>
              <w:t xml:space="preserve">āra sporta </w:t>
            </w:r>
            <w:proofErr w:type="spellStart"/>
            <w:r w:rsidRPr="009C2ED4">
              <w:rPr>
                <w:bCs/>
              </w:rPr>
              <w:t>multifunkcionālais</w:t>
            </w:r>
            <w:proofErr w:type="spellEnd"/>
            <w:r w:rsidRPr="009C2ED4">
              <w:rPr>
                <w:bCs/>
              </w:rPr>
              <w:t xml:space="preserve">  laukums Augstkalnē</w:t>
            </w:r>
          </w:p>
        </w:tc>
        <w:tc>
          <w:tcPr>
            <w:tcW w:w="2239" w:type="dxa"/>
            <w:tcBorders>
              <w:top w:val="single" w:sz="4" w:space="0" w:color="auto"/>
              <w:left w:val="single" w:sz="4" w:space="0" w:color="auto"/>
              <w:bottom w:val="single" w:sz="4" w:space="0" w:color="auto"/>
              <w:right w:val="single" w:sz="4" w:space="0" w:color="auto"/>
            </w:tcBorders>
            <w:hideMark/>
          </w:tcPr>
          <w:p w14:paraId="27F7A3A0"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624D0C3C" w14:textId="77777777" w:rsidR="000B62EC" w:rsidRPr="009C2ED4" w:rsidRDefault="000B62EC" w:rsidP="008A5EF3">
            <w:pPr>
              <w:jc w:val="center"/>
            </w:pPr>
            <w:r w:rsidRPr="009C2ED4">
              <w:t>12,40</w:t>
            </w:r>
          </w:p>
        </w:tc>
      </w:tr>
      <w:tr w:rsidR="000B62EC" w:rsidRPr="009C2ED4" w14:paraId="372EC883" w14:textId="77777777" w:rsidTr="008A5EF3">
        <w:trPr>
          <w:trHeight w:val="495"/>
        </w:trPr>
        <w:tc>
          <w:tcPr>
            <w:tcW w:w="1957" w:type="dxa"/>
            <w:tcBorders>
              <w:top w:val="single" w:sz="4" w:space="0" w:color="auto"/>
              <w:left w:val="single" w:sz="4" w:space="0" w:color="auto"/>
              <w:bottom w:val="single" w:sz="4" w:space="0" w:color="auto"/>
              <w:right w:val="single" w:sz="4" w:space="0" w:color="auto"/>
            </w:tcBorders>
            <w:hideMark/>
          </w:tcPr>
          <w:p w14:paraId="39608BF3" w14:textId="77777777" w:rsidR="000B62EC" w:rsidRPr="009C2ED4" w:rsidRDefault="000B62EC" w:rsidP="008A5EF3">
            <w:pPr>
              <w:jc w:val="center"/>
            </w:pPr>
            <w:r w:rsidRPr="009C2ED4">
              <w:t>1.5. 3.</w:t>
            </w:r>
          </w:p>
        </w:tc>
        <w:tc>
          <w:tcPr>
            <w:tcW w:w="3998" w:type="dxa"/>
            <w:tcBorders>
              <w:top w:val="single" w:sz="4" w:space="0" w:color="auto"/>
              <w:left w:val="single" w:sz="4" w:space="0" w:color="auto"/>
              <w:bottom w:val="single" w:sz="4" w:space="0" w:color="auto"/>
              <w:right w:val="single" w:sz="4" w:space="0" w:color="auto"/>
            </w:tcBorders>
          </w:tcPr>
          <w:p w14:paraId="47E5BDDF" w14:textId="77777777" w:rsidR="000B62EC" w:rsidRPr="009C2ED4" w:rsidRDefault="000B62EC" w:rsidP="008A5EF3">
            <w:pPr>
              <w:rPr>
                <w:bCs/>
              </w:rPr>
            </w:pPr>
            <w:r w:rsidRPr="009C2ED4">
              <w:rPr>
                <w:bCs/>
              </w:rPr>
              <w:t xml:space="preserve">āra sporta laukums (strītbola) Sanatorijas </w:t>
            </w:r>
          </w:p>
          <w:p w14:paraId="53B1F09F" w14:textId="77777777" w:rsidR="000B62EC" w:rsidRPr="009C2ED4" w:rsidRDefault="000B62EC" w:rsidP="008A5EF3">
            <w:pPr>
              <w:rPr>
                <w:bCs/>
              </w:rPr>
            </w:pPr>
          </w:p>
        </w:tc>
        <w:tc>
          <w:tcPr>
            <w:tcW w:w="2239" w:type="dxa"/>
            <w:tcBorders>
              <w:top w:val="single" w:sz="4" w:space="0" w:color="auto"/>
              <w:left w:val="single" w:sz="4" w:space="0" w:color="auto"/>
              <w:bottom w:val="single" w:sz="4" w:space="0" w:color="auto"/>
              <w:right w:val="single" w:sz="4" w:space="0" w:color="auto"/>
            </w:tcBorders>
            <w:hideMark/>
          </w:tcPr>
          <w:p w14:paraId="6C68F114"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10F58CFF" w14:textId="77777777" w:rsidR="000B62EC" w:rsidRPr="009C2ED4" w:rsidRDefault="000B62EC" w:rsidP="008A5EF3">
            <w:pPr>
              <w:jc w:val="center"/>
            </w:pPr>
            <w:r w:rsidRPr="009C2ED4">
              <w:t>8,26</w:t>
            </w:r>
          </w:p>
        </w:tc>
      </w:tr>
      <w:tr w:rsidR="000B62EC" w:rsidRPr="009C2ED4" w14:paraId="7C04F604"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8CF1412" w14:textId="77777777" w:rsidR="000B62EC" w:rsidRPr="009C2ED4" w:rsidRDefault="000B62EC" w:rsidP="008A5EF3">
            <w:pPr>
              <w:jc w:val="center"/>
            </w:pPr>
            <w:r w:rsidRPr="009C2ED4">
              <w:t>1.5.4.</w:t>
            </w:r>
          </w:p>
        </w:tc>
        <w:tc>
          <w:tcPr>
            <w:tcW w:w="3998" w:type="dxa"/>
            <w:tcBorders>
              <w:top w:val="single" w:sz="4" w:space="0" w:color="auto"/>
              <w:left w:val="single" w:sz="4" w:space="0" w:color="auto"/>
              <w:bottom w:val="single" w:sz="4" w:space="0" w:color="auto"/>
              <w:right w:val="single" w:sz="4" w:space="0" w:color="auto"/>
            </w:tcBorders>
          </w:tcPr>
          <w:p w14:paraId="5B41BF25" w14:textId="77777777" w:rsidR="000B62EC" w:rsidRPr="009C2ED4" w:rsidRDefault="000B62EC" w:rsidP="008A5EF3">
            <w:pPr>
              <w:rPr>
                <w:bCs/>
              </w:rPr>
            </w:pPr>
            <w:r w:rsidRPr="009C2ED4">
              <w:rPr>
                <w:bCs/>
              </w:rPr>
              <w:t>āra sporta laukums (strītbola) Zelmeņos</w:t>
            </w:r>
          </w:p>
          <w:p w14:paraId="044EC8A9" w14:textId="77777777" w:rsidR="000B62EC" w:rsidRPr="009C2ED4" w:rsidRDefault="000B62EC" w:rsidP="008A5EF3">
            <w:pPr>
              <w:rPr>
                <w:bCs/>
              </w:rPr>
            </w:pPr>
          </w:p>
        </w:tc>
        <w:tc>
          <w:tcPr>
            <w:tcW w:w="2239" w:type="dxa"/>
            <w:tcBorders>
              <w:top w:val="single" w:sz="4" w:space="0" w:color="auto"/>
              <w:left w:val="single" w:sz="4" w:space="0" w:color="auto"/>
              <w:bottom w:val="single" w:sz="4" w:space="0" w:color="auto"/>
              <w:right w:val="single" w:sz="4" w:space="0" w:color="auto"/>
            </w:tcBorders>
            <w:hideMark/>
          </w:tcPr>
          <w:p w14:paraId="5D74A32E"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5EA506DB" w14:textId="77777777" w:rsidR="000B62EC" w:rsidRPr="009C2ED4" w:rsidRDefault="000B62EC" w:rsidP="008A5EF3">
            <w:pPr>
              <w:jc w:val="center"/>
            </w:pPr>
            <w:r w:rsidRPr="009C2ED4">
              <w:t>8,26</w:t>
            </w:r>
          </w:p>
        </w:tc>
      </w:tr>
      <w:tr w:rsidR="000B62EC" w:rsidRPr="009C2ED4" w14:paraId="6F6BF6C4"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55EFE52" w14:textId="77777777" w:rsidR="000B62EC" w:rsidRPr="009C2ED4" w:rsidRDefault="000B62EC" w:rsidP="008A5EF3">
            <w:pPr>
              <w:jc w:val="center"/>
              <w:rPr>
                <w:b/>
                <w:bCs/>
              </w:rPr>
            </w:pPr>
            <w:r w:rsidRPr="009C2ED4">
              <w:rPr>
                <w:b/>
                <w:bCs/>
              </w:rPr>
              <w:t>1.6.</w:t>
            </w:r>
          </w:p>
        </w:tc>
        <w:tc>
          <w:tcPr>
            <w:tcW w:w="3998" w:type="dxa"/>
            <w:tcBorders>
              <w:top w:val="single" w:sz="4" w:space="0" w:color="auto"/>
              <w:left w:val="single" w:sz="4" w:space="0" w:color="auto"/>
              <w:bottom w:val="single" w:sz="4" w:space="0" w:color="auto"/>
              <w:right w:val="single" w:sz="4" w:space="0" w:color="auto"/>
            </w:tcBorders>
            <w:hideMark/>
          </w:tcPr>
          <w:p w14:paraId="084F8E32" w14:textId="77777777" w:rsidR="000B62EC" w:rsidRPr="009C2ED4" w:rsidRDefault="000B62EC" w:rsidP="008A5EF3">
            <w:pPr>
              <w:rPr>
                <w:b/>
                <w:bCs/>
              </w:rPr>
            </w:pPr>
            <w:r w:rsidRPr="009C2ED4">
              <w:rPr>
                <w:b/>
                <w:bCs/>
              </w:rPr>
              <w:t>Bikstu sporta zāles un telpu izmantošana</w:t>
            </w:r>
          </w:p>
        </w:tc>
        <w:tc>
          <w:tcPr>
            <w:tcW w:w="2239" w:type="dxa"/>
            <w:tcBorders>
              <w:top w:val="single" w:sz="4" w:space="0" w:color="auto"/>
              <w:left w:val="single" w:sz="4" w:space="0" w:color="auto"/>
              <w:bottom w:val="single" w:sz="4" w:space="0" w:color="auto"/>
              <w:right w:val="single" w:sz="4" w:space="0" w:color="auto"/>
            </w:tcBorders>
          </w:tcPr>
          <w:p w14:paraId="6F0ED80C"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278333EE" w14:textId="77777777" w:rsidR="000B62EC" w:rsidRPr="009C2ED4" w:rsidRDefault="000B62EC" w:rsidP="008A5EF3">
            <w:pPr>
              <w:jc w:val="center"/>
              <w:rPr>
                <w:b/>
              </w:rPr>
            </w:pPr>
          </w:p>
        </w:tc>
      </w:tr>
      <w:tr w:rsidR="000B62EC" w:rsidRPr="009C2ED4" w14:paraId="1A971AAB"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BE6BE15" w14:textId="77777777" w:rsidR="000B62EC" w:rsidRPr="009C2ED4" w:rsidRDefault="000B62EC" w:rsidP="008A5EF3">
            <w:pPr>
              <w:jc w:val="center"/>
            </w:pPr>
            <w:r w:rsidRPr="009C2ED4">
              <w:t>1.6.1</w:t>
            </w:r>
          </w:p>
        </w:tc>
        <w:tc>
          <w:tcPr>
            <w:tcW w:w="3998" w:type="dxa"/>
            <w:tcBorders>
              <w:top w:val="single" w:sz="4" w:space="0" w:color="auto"/>
              <w:left w:val="single" w:sz="4" w:space="0" w:color="auto"/>
              <w:bottom w:val="single" w:sz="4" w:space="0" w:color="auto"/>
              <w:right w:val="single" w:sz="4" w:space="0" w:color="auto"/>
            </w:tcBorders>
            <w:hideMark/>
          </w:tcPr>
          <w:p w14:paraId="7E16EF49" w14:textId="77777777" w:rsidR="000B62EC" w:rsidRPr="009C2ED4" w:rsidRDefault="000B62EC" w:rsidP="008A5EF3">
            <w:r w:rsidRPr="009C2ED4">
              <w:t xml:space="preserve">sporta zāle </w:t>
            </w:r>
            <w:r w:rsidRPr="009C2ED4">
              <w:rPr>
                <w:i/>
              </w:rPr>
              <w:t>(ar dušas apmeklējumu)</w:t>
            </w:r>
          </w:p>
        </w:tc>
        <w:tc>
          <w:tcPr>
            <w:tcW w:w="2239" w:type="dxa"/>
            <w:tcBorders>
              <w:top w:val="single" w:sz="4" w:space="0" w:color="auto"/>
              <w:left w:val="single" w:sz="4" w:space="0" w:color="auto"/>
              <w:bottom w:val="single" w:sz="4" w:space="0" w:color="auto"/>
              <w:right w:val="single" w:sz="4" w:space="0" w:color="auto"/>
            </w:tcBorders>
            <w:hideMark/>
          </w:tcPr>
          <w:p w14:paraId="50E6C48C"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400F009B" w14:textId="77777777" w:rsidR="000B62EC" w:rsidRPr="009C2ED4" w:rsidRDefault="000B62EC" w:rsidP="008A5EF3">
            <w:pPr>
              <w:jc w:val="center"/>
            </w:pPr>
            <w:r w:rsidRPr="009C2ED4">
              <w:t>14,05</w:t>
            </w:r>
          </w:p>
        </w:tc>
      </w:tr>
      <w:tr w:rsidR="000B62EC" w:rsidRPr="009C2ED4" w14:paraId="609A4C82"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31E6DC3A" w14:textId="77777777" w:rsidR="000B62EC" w:rsidRPr="009C2ED4" w:rsidRDefault="000B62EC" w:rsidP="008A5EF3">
            <w:pPr>
              <w:jc w:val="center"/>
            </w:pPr>
            <w:r w:rsidRPr="009C2ED4">
              <w:t>1.6.2.</w:t>
            </w:r>
          </w:p>
        </w:tc>
        <w:tc>
          <w:tcPr>
            <w:tcW w:w="3998" w:type="dxa"/>
            <w:tcBorders>
              <w:top w:val="single" w:sz="4" w:space="0" w:color="auto"/>
              <w:left w:val="single" w:sz="4" w:space="0" w:color="auto"/>
              <w:bottom w:val="single" w:sz="4" w:space="0" w:color="auto"/>
              <w:right w:val="single" w:sz="4" w:space="0" w:color="auto"/>
            </w:tcBorders>
            <w:hideMark/>
          </w:tcPr>
          <w:p w14:paraId="009B6934" w14:textId="77777777" w:rsidR="000B62EC" w:rsidRPr="009C2ED4" w:rsidRDefault="000B62EC" w:rsidP="008A5EF3">
            <w:pPr>
              <w:rPr>
                <w:bCs/>
              </w:rPr>
            </w:pPr>
            <w:r w:rsidRPr="009C2ED4">
              <w:rPr>
                <w:bCs/>
              </w:rPr>
              <w:t xml:space="preserve">sporta zāle </w:t>
            </w:r>
            <w:r w:rsidRPr="009C2ED4">
              <w:rPr>
                <w:bCs/>
                <w:i/>
              </w:rPr>
              <w:t>(bez dušas apmeklējuma)</w:t>
            </w:r>
          </w:p>
        </w:tc>
        <w:tc>
          <w:tcPr>
            <w:tcW w:w="2239" w:type="dxa"/>
            <w:tcBorders>
              <w:top w:val="single" w:sz="4" w:space="0" w:color="auto"/>
              <w:left w:val="single" w:sz="4" w:space="0" w:color="auto"/>
              <w:bottom w:val="single" w:sz="4" w:space="0" w:color="auto"/>
              <w:right w:val="single" w:sz="4" w:space="0" w:color="auto"/>
            </w:tcBorders>
            <w:hideMark/>
          </w:tcPr>
          <w:p w14:paraId="651F91FB"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07303CD4" w14:textId="77777777" w:rsidR="000B62EC" w:rsidRPr="009C2ED4" w:rsidRDefault="000B62EC" w:rsidP="008A5EF3">
            <w:pPr>
              <w:jc w:val="center"/>
            </w:pPr>
            <w:r w:rsidRPr="009C2ED4">
              <w:t>12,40</w:t>
            </w:r>
          </w:p>
        </w:tc>
      </w:tr>
      <w:tr w:rsidR="000B62EC" w:rsidRPr="009C2ED4" w14:paraId="64DBDCCA"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1A75F99C" w14:textId="77777777" w:rsidR="000B62EC" w:rsidRPr="009C2ED4" w:rsidRDefault="000B62EC" w:rsidP="008A5EF3">
            <w:pPr>
              <w:jc w:val="center"/>
              <w:rPr>
                <w:b/>
              </w:rPr>
            </w:pPr>
            <w:r w:rsidRPr="009C2ED4">
              <w:rPr>
                <w:b/>
              </w:rPr>
              <w:t>1.7.</w:t>
            </w:r>
          </w:p>
        </w:tc>
        <w:tc>
          <w:tcPr>
            <w:tcW w:w="3998" w:type="dxa"/>
            <w:tcBorders>
              <w:top w:val="single" w:sz="4" w:space="0" w:color="auto"/>
              <w:left w:val="single" w:sz="4" w:space="0" w:color="auto"/>
              <w:bottom w:val="single" w:sz="4" w:space="0" w:color="auto"/>
              <w:right w:val="single" w:sz="4" w:space="0" w:color="auto"/>
            </w:tcBorders>
            <w:hideMark/>
          </w:tcPr>
          <w:p w14:paraId="3AF59C1B" w14:textId="77777777" w:rsidR="000B62EC" w:rsidRPr="009C2ED4" w:rsidRDefault="000B62EC" w:rsidP="008A5EF3">
            <w:pPr>
              <w:rPr>
                <w:b/>
              </w:rPr>
            </w:pPr>
            <w:r w:rsidRPr="009C2ED4">
              <w:rPr>
                <w:b/>
              </w:rPr>
              <w:t>Penkules sporta zāles un telpu izmantošana</w:t>
            </w:r>
          </w:p>
        </w:tc>
        <w:tc>
          <w:tcPr>
            <w:tcW w:w="2239" w:type="dxa"/>
            <w:tcBorders>
              <w:top w:val="single" w:sz="4" w:space="0" w:color="auto"/>
              <w:left w:val="single" w:sz="4" w:space="0" w:color="auto"/>
              <w:bottom w:val="single" w:sz="4" w:space="0" w:color="auto"/>
              <w:right w:val="single" w:sz="4" w:space="0" w:color="auto"/>
            </w:tcBorders>
          </w:tcPr>
          <w:p w14:paraId="7B7287C1" w14:textId="77777777" w:rsidR="000B62EC" w:rsidRPr="009C2ED4" w:rsidRDefault="000B62EC" w:rsidP="008A5EF3">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73CEF00B" w14:textId="77777777" w:rsidR="000B62EC" w:rsidRPr="009C2ED4" w:rsidRDefault="000B62EC" w:rsidP="008A5EF3">
            <w:pPr>
              <w:jc w:val="center"/>
              <w:rPr>
                <w:b/>
              </w:rPr>
            </w:pPr>
          </w:p>
        </w:tc>
      </w:tr>
      <w:tr w:rsidR="000B62EC" w:rsidRPr="009C2ED4" w14:paraId="21A08D5C"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61B228E4" w14:textId="77777777" w:rsidR="000B62EC" w:rsidRPr="009C2ED4" w:rsidRDefault="000B62EC" w:rsidP="008A5EF3">
            <w:pPr>
              <w:jc w:val="center"/>
            </w:pPr>
            <w:r w:rsidRPr="009C2ED4">
              <w:t>1.7.1.</w:t>
            </w:r>
          </w:p>
        </w:tc>
        <w:tc>
          <w:tcPr>
            <w:tcW w:w="3998" w:type="dxa"/>
            <w:tcBorders>
              <w:top w:val="single" w:sz="4" w:space="0" w:color="auto"/>
              <w:left w:val="single" w:sz="4" w:space="0" w:color="auto"/>
              <w:bottom w:val="single" w:sz="4" w:space="0" w:color="auto"/>
              <w:right w:val="single" w:sz="4" w:space="0" w:color="auto"/>
            </w:tcBorders>
            <w:hideMark/>
          </w:tcPr>
          <w:p w14:paraId="0AD7A82B" w14:textId="77777777" w:rsidR="000B62EC" w:rsidRPr="009C2ED4" w:rsidRDefault="000B62EC" w:rsidP="008A5EF3">
            <w:r w:rsidRPr="009C2ED4">
              <w:t xml:space="preserve">sporta zāle </w:t>
            </w:r>
            <w:r w:rsidRPr="009C2ED4">
              <w:rPr>
                <w:i/>
              </w:rPr>
              <w:t>(ar dušas apmeklējumu)</w:t>
            </w:r>
          </w:p>
        </w:tc>
        <w:tc>
          <w:tcPr>
            <w:tcW w:w="2239" w:type="dxa"/>
            <w:tcBorders>
              <w:top w:val="single" w:sz="4" w:space="0" w:color="auto"/>
              <w:left w:val="single" w:sz="4" w:space="0" w:color="auto"/>
              <w:bottom w:val="single" w:sz="4" w:space="0" w:color="auto"/>
              <w:right w:val="single" w:sz="4" w:space="0" w:color="auto"/>
            </w:tcBorders>
            <w:hideMark/>
          </w:tcPr>
          <w:p w14:paraId="0E5B3E55"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5D730C02" w14:textId="77777777" w:rsidR="000B62EC" w:rsidRPr="009C2ED4" w:rsidRDefault="000B62EC" w:rsidP="008A5EF3">
            <w:pPr>
              <w:jc w:val="center"/>
            </w:pPr>
            <w:r w:rsidRPr="009C2ED4">
              <w:t>14,05</w:t>
            </w:r>
          </w:p>
        </w:tc>
      </w:tr>
      <w:tr w:rsidR="000B62EC" w:rsidRPr="009C2ED4" w14:paraId="27EAF3C6"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275BB3BA" w14:textId="77777777" w:rsidR="000B62EC" w:rsidRPr="009C2ED4" w:rsidRDefault="000B62EC" w:rsidP="008A5EF3">
            <w:pPr>
              <w:jc w:val="center"/>
            </w:pPr>
            <w:r w:rsidRPr="009C2ED4">
              <w:t>1.7.2.</w:t>
            </w:r>
          </w:p>
        </w:tc>
        <w:tc>
          <w:tcPr>
            <w:tcW w:w="3998" w:type="dxa"/>
            <w:tcBorders>
              <w:top w:val="single" w:sz="4" w:space="0" w:color="auto"/>
              <w:left w:val="single" w:sz="4" w:space="0" w:color="auto"/>
              <w:bottom w:val="single" w:sz="4" w:space="0" w:color="auto"/>
              <w:right w:val="single" w:sz="4" w:space="0" w:color="auto"/>
            </w:tcBorders>
            <w:hideMark/>
          </w:tcPr>
          <w:p w14:paraId="040AADFB" w14:textId="77777777" w:rsidR="000B62EC" w:rsidRPr="009C2ED4" w:rsidRDefault="000B62EC" w:rsidP="008A5EF3">
            <w:pPr>
              <w:rPr>
                <w:bCs/>
              </w:rPr>
            </w:pPr>
            <w:r w:rsidRPr="009C2ED4">
              <w:rPr>
                <w:bCs/>
              </w:rPr>
              <w:t xml:space="preserve">sporta zāle </w:t>
            </w:r>
            <w:r w:rsidRPr="009C2ED4">
              <w:rPr>
                <w:bCs/>
                <w:i/>
              </w:rPr>
              <w:t>(bez dušas apmeklējuma)</w:t>
            </w:r>
          </w:p>
        </w:tc>
        <w:tc>
          <w:tcPr>
            <w:tcW w:w="2239" w:type="dxa"/>
            <w:tcBorders>
              <w:top w:val="single" w:sz="4" w:space="0" w:color="auto"/>
              <w:left w:val="single" w:sz="4" w:space="0" w:color="auto"/>
              <w:bottom w:val="single" w:sz="4" w:space="0" w:color="auto"/>
              <w:right w:val="single" w:sz="4" w:space="0" w:color="auto"/>
            </w:tcBorders>
            <w:hideMark/>
          </w:tcPr>
          <w:p w14:paraId="28C12DA2" w14:textId="77777777" w:rsidR="000B62EC" w:rsidRPr="009C2ED4" w:rsidRDefault="000B62EC" w:rsidP="008A5EF3">
            <w:pPr>
              <w:jc w:val="center"/>
            </w:pPr>
            <w:r w:rsidRPr="009C2ED4">
              <w:t>1 stunda</w:t>
            </w:r>
          </w:p>
        </w:tc>
        <w:tc>
          <w:tcPr>
            <w:tcW w:w="1701" w:type="dxa"/>
            <w:tcBorders>
              <w:top w:val="single" w:sz="4" w:space="0" w:color="auto"/>
              <w:left w:val="single" w:sz="4" w:space="0" w:color="auto"/>
              <w:bottom w:val="single" w:sz="4" w:space="0" w:color="auto"/>
              <w:right w:val="single" w:sz="4" w:space="0" w:color="auto"/>
            </w:tcBorders>
            <w:hideMark/>
          </w:tcPr>
          <w:p w14:paraId="16006337" w14:textId="77777777" w:rsidR="000B62EC" w:rsidRPr="009C2ED4" w:rsidRDefault="000B62EC" w:rsidP="008A5EF3">
            <w:pPr>
              <w:jc w:val="center"/>
            </w:pPr>
            <w:r w:rsidRPr="009C2ED4">
              <w:t>12,40</w:t>
            </w:r>
          </w:p>
        </w:tc>
      </w:tr>
      <w:tr w:rsidR="000B62EC" w:rsidRPr="009C2ED4" w14:paraId="3D628C32" w14:textId="77777777" w:rsidTr="008A5EF3">
        <w:tc>
          <w:tcPr>
            <w:tcW w:w="1957" w:type="dxa"/>
            <w:tcBorders>
              <w:top w:val="single" w:sz="4" w:space="0" w:color="auto"/>
              <w:left w:val="single" w:sz="4" w:space="0" w:color="auto"/>
              <w:bottom w:val="single" w:sz="4" w:space="0" w:color="auto"/>
              <w:right w:val="single" w:sz="4" w:space="0" w:color="auto"/>
            </w:tcBorders>
            <w:hideMark/>
          </w:tcPr>
          <w:p w14:paraId="7B96AEA5" w14:textId="77777777" w:rsidR="000B62EC" w:rsidRPr="009C2ED4" w:rsidRDefault="000B62EC" w:rsidP="008A5EF3">
            <w:pPr>
              <w:jc w:val="center"/>
            </w:pPr>
            <w:r w:rsidRPr="009C2ED4">
              <w:t>1.7.3.</w:t>
            </w:r>
          </w:p>
        </w:tc>
        <w:tc>
          <w:tcPr>
            <w:tcW w:w="3998" w:type="dxa"/>
            <w:tcBorders>
              <w:top w:val="single" w:sz="4" w:space="0" w:color="auto"/>
              <w:left w:val="single" w:sz="4" w:space="0" w:color="auto"/>
              <w:bottom w:val="single" w:sz="4" w:space="0" w:color="auto"/>
              <w:right w:val="single" w:sz="4" w:space="0" w:color="auto"/>
            </w:tcBorders>
            <w:hideMark/>
          </w:tcPr>
          <w:p w14:paraId="5EB6E73A" w14:textId="77777777" w:rsidR="000B62EC" w:rsidRPr="009C2ED4" w:rsidRDefault="000B62EC" w:rsidP="008A5EF3">
            <w:r w:rsidRPr="009C2ED4">
              <w:t>saunas izmantošana</w:t>
            </w:r>
          </w:p>
        </w:tc>
        <w:tc>
          <w:tcPr>
            <w:tcW w:w="2239" w:type="dxa"/>
            <w:tcBorders>
              <w:top w:val="single" w:sz="4" w:space="0" w:color="auto"/>
              <w:left w:val="single" w:sz="4" w:space="0" w:color="auto"/>
              <w:bottom w:val="single" w:sz="4" w:space="0" w:color="auto"/>
              <w:right w:val="single" w:sz="4" w:space="0" w:color="auto"/>
            </w:tcBorders>
            <w:hideMark/>
          </w:tcPr>
          <w:p w14:paraId="29D17C81" w14:textId="77777777" w:rsidR="000B62EC" w:rsidRPr="009C2ED4" w:rsidRDefault="000B62EC" w:rsidP="008A5EF3">
            <w:pPr>
              <w:jc w:val="center"/>
            </w:pPr>
            <w:r w:rsidRPr="009C2ED4">
              <w:t>līdz 2 stundām</w:t>
            </w:r>
          </w:p>
        </w:tc>
        <w:tc>
          <w:tcPr>
            <w:tcW w:w="1701" w:type="dxa"/>
            <w:tcBorders>
              <w:top w:val="single" w:sz="4" w:space="0" w:color="auto"/>
              <w:left w:val="single" w:sz="4" w:space="0" w:color="auto"/>
              <w:bottom w:val="single" w:sz="4" w:space="0" w:color="auto"/>
              <w:right w:val="single" w:sz="4" w:space="0" w:color="auto"/>
            </w:tcBorders>
            <w:hideMark/>
          </w:tcPr>
          <w:p w14:paraId="64A231EF" w14:textId="77777777" w:rsidR="000B62EC" w:rsidRPr="009C2ED4" w:rsidRDefault="000B62EC" w:rsidP="008A5EF3">
            <w:pPr>
              <w:jc w:val="center"/>
            </w:pPr>
            <w:r w:rsidRPr="009C2ED4">
              <w:t>5,37</w:t>
            </w:r>
          </w:p>
        </w:tc>
      </w:tr>
    </w:tbl>
    <w:p w14:paraId="08A92300" w14:textId="77777777" w:rsidR="000B62EC" w:rsidRPr="009C2ED4" w:rsidRDefault="000B62EC" w:rsidP="000B62EC"/>
    <w:p w14:paraId="5BB05964" w14:textId="77777777" w:rsidR="000B62EC" w:rsidRPr="009C2ED4" w:rsidRDefault="000B62EC" w:rsidP="000B62EC">
      <w:r w:rsidRPr="009C2ED4">
        <w:br w:type="page"/>
      </w:r>
    </w:p>
    <w:p w14:paraId="2E43E998"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6E283494" wp14:editId="177607B5">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6531C0" w14:textId="77777777" w:rsidR="000B62EC" w:rsidRPr="009C2ED4" w:rsidRDefault="000B62EC" w:rsidP="000B62EC">
      <w:pPr>
        <w:pStyle w:val="Header"/>
        <w:jc w:val="center"/>
        <w:rPr>
          <w:sz w:val="20"/>
        </w:rPr>
      </w:pPr>
      <w:r w:rsidRPr="009C2ED4">
        <w:rPr>
          <w:sz w:val="20"/>
        </w:rPr>
        <w:t>LATVIJAS REPUBLIKA</w:t>
      </w:r>
    </w:p>
    <w:p w14:paraId="0B32822C" w14:textId="77777777" w:rsidR="000B62EC" w:rsidRPr="009C2ED4" w:rsidRDefault="000B62EC" w:rsidP="000B62EC">
      <w:pPr>
        <w:pStyle w:val="Header"/>
        <w:jc w:val="center"/>
        <w:rPr>
          <w:b/>
          <w:sz w:val="32"/>
          <w:szCs w:val="32"/>
        </w:rPr>
      </w:pPr>
      <w:r w:rsidRPr="009C2ED4">
        <w:rPr>
          <w:b/>
          <w:sz w:val="32"/>
          <w:szCs w:val="32"/>
        </w:rPr>
        <w:t>DOBELES NOVADA DOME</w:t>
      </w:r>
    </w:p>
    <w:p w14:paraId="2BB8895C"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17A4AD0"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6" w:history="1">
        <w:r w:rsidRPr="009C2ED4">
          <w:rPr>
            <w:rStyle w:val="Hyperlink"/>
            <w:rFonts w:eastAsia="Calibri"/>
            <w:color w:val="000000"/>
            <w:sz w:val="16"/>
            <w:szCs w:val="16"/>
          </w:rPr>
          <w:t>dome@dobele.lv</w:t>
        </w:r>
      </w:hyperlink>
    </w:p>
    <w:p w14:paraId="2B94F6D7" w14:textId="77777777" w:rsidR="000B62EC" w:rsidRPr="009C2ED4" w:rsidRDefault="000B62EC" w:rsidP="000B62EC">
      <w:pPr>
        <w:jc w:val="center"/>
        <w:rPr>
          <w:b/>
        </w:rPr>
      </w:pPr>
    </w:p>
    <w:p w14:paraId="0CCE5174" w14:textId="77777777" w:rsidR="000B62EC" w:rsidRPr="009C2ED4" w:rsidRDefault="000B62EC" w:rsidP="000B62EC">
      <w:pPr>
        <w:jc w:val="center"/>
        <w:rPr>
          <w:b/>
        </w:rPr>
      </w:pPr>
      <w:r w:rsidRPr="009C2ED4">
        <w:rPr>
          <w:b/>
        </w:rPr>
        <w:t>LĒMUMS</w:t>
      </w:r>
    </w:p>
    <w:p w14:paraId="62177D38" w14:textId="77777777" w:rsidR="000B62EC" w:rsidRPr="009C2ED4" w:rsidRDefault="000B62EC" w:rsidP="000B62EC">
      <w:pPr>
        <w:jc w:val="center"/>
        <w:rPr>
          <w:b/>
        </w:rPr>
      </w:pPr>
      <w:r w:rsidRPr="009C2ED4">
        <w:rPr>
          <w:b/>
        </w:rPr>
        <w:t>Dobelē</w:t>
      </w:r>
    </w:p>
    <w:p w14:paraId="3A2BC262" w14:textId="77777777" w:rsidR="000B62EC" w:rsidRPr="009C2ED4" w:rsidRDefault="000B62EC" w:rsidP="000B62EC">
      <w:pPr>
        <w:tabs>
          <w:tab w:val="left" w:pos="-18092"/>
        </w:tabs>
        <w:ind w:left="360"/>
        <w:jc w:val="both"/>
        <w:rPr>
          <w:b/>
        </w:rPr>
      </w:pPr>
    </w:p>
    <w:p w14:paraId="3BCCF8CD" w14:textId="7E5ADCE9"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7D34B1">
        <w:rPr>
          <w:b/>
          <w:color w:val="000000"/>
        </w:rPr>
        <w:t>170</w:t>
      </w:r>
      <w:r w:rsidRPr="009C2ED4">
        <w:rPr>
          <w:b/>
          <w:color w:val="000000"/>
        </w:rPr>
        <w:t>/7</w:t>
      </w:r>
    </w:p>
    <w:p w14:paraId="4171AA16" w14:textId="506761A0" w:rsidR="000B62EC" w:rsidRPr="009C2ED4" w:rsidRDefault="000B62EC" w:rsidP="000B62EC">
      <w:pPr>
        <w:tabs>
          <w:tab w:val="center" w:pos="4320"/>
          <w:tab w:val="right" w:pos="8640"/>
        </w:tabs>
        <w:jc w:val="right"/>
        <w:rPr>
          <w:color w:val="000000"/>
        </w:rPr>
      </w:pPr>
      <w:r w:rsidRPr="009C2ED4">
        <w:rPr>
          <w:color w:val="000000"/>
        </w:rPr>
        <w:t xml:space="preserve">(prot.Nr.7, </w:t>
      </w:r>
      <w:r w:rsidR="007D34B1">
        <w:rPr>
          <w:color w:val="000000"/>
        </w:rPr>
        <w:t>10</w:t>
      </w:r>
      <w:r w:rsidRPr="009C2ED4">
        <w:rPr>
          <w:color w:val="000000"/>
        </w:rPr>
        <w:t>.§)</w:t>
      </w:r>
    </w:p>
    <w:p w14:paraId="4096F11F" w14:textId="77777777" w:rsidR="000B62EC" w:rsidRPr="009C2ED4" w:rsidRDefault="000B62EC" w:rsidP="000B62EC">
      <w:pPr>
        <w:jc w:val="center"/>
        <w:rPr>
          <w:b/>
          <w:u w:val="single"/>
        </w:rPr>
      </w:pPr>
    </w:p>
    <w:p w14:paraId="79AD1803" w14:textId="77777777" w:rsidR="000B62EC" w:rsidRPr="009C2ED4" w:rsidRDefault="000B62EC" w:rsidP="000B62EC">
      <w:pPr>
        <w:jc w:val="center"/>
        <w:rPr>
          <w:rFonts w:eastAsia="Calibri"/>
          <w:b/>
          <w:u w:val="single"/>
          <w:lang w:eastAsia="en-US"/>
        </w:rPr>
      </w:pPr>
    </w:p>
    <w:p w14:paraId="007F1E8F" w14:textId="77777777" w:rsidR="000B62EC" w:rsidRPr="009C2ED4" w:rsidRDefault="000B62EC" w:rsidP="000B62EC">
      <w:pPr>
        <w:jc w:val="center"/>
        <w:rPr>
          <w:b/>
          <w:bCs/>
          <w:u w:val="single"/>
        </w:rPr>
      </w:pPr>
      <w:r w:rsidRPr="009C2ED4">
        <w:rPr>
          <w:b/>
          <w:u w:val="single"/>
        </w:rPr>
        <w:t>Par Dobeles novada pašvaldības konsolidētā 2021.gada pārskata apstiprināšanu</w:t>
      </w:r>
    </w:p>
    <w:p w14:paraId="27C403FB" w14:textId="77777777" w:rsidR="000B62EC" w:rsidRPr="009C2ED4" w:rsidRDefault="000B62EC" w:rsidP="000B62EC">
      <w:pPr>
        <w:jc w:val="center"/>
        <w:rPr>
          <w:b/>
          <w:u w:val="single"/>
        </w:rPr>
      </w:pPr>
    </w:p>
    <w:p w14:paraId="25D97839" w14:textId="342D6D7E" w:rsidR="000B62EC" w:rsidRPr="009C2ED4" w:rsidRDefault="000B62EC" w:rsidP="000B62EC">
      <w:pPr>
        <w:ind w:firstLine="360"/>
        <w:jc w:val="both"/>
      </w:pPr>
      <w:r w:rsidRPr="009C2ED4">
        <w:t>Pamatojoties uz</w:t>
      </w:r>
      <w:r w:rsidRPr="009C2ED4">
        <w:rPr>
          <w:iCs/>
        </w:rPr>
        <w:t xml:space="preserve"> likuma "Par pašvaldībām" 21.panta pirmās daļas otro punktu, </w:t>
      </w:r>
      <w:r w:rsidR="007D34B1">
        <w:rPr>
          <w:iCs/>
        </w:rPr>
        <w:t>atklāti balsojot: PAR - 14</w:t>
      </w:r>
      <w:r w:rsidR="007D34B1">
        <w:rPr>
          <w:rFonts w:eastAsia="Calibri"/>
          <w:color w:val="000000"/>
          <w:lang w:eastAsia="en-US"/>
        </w:rPr>
        <w:t xml:space="preserve">  (</w:t>
      </w:r>
      <w:r w:rsidR="007D34B1">
        <w:rPr>
          <w:bCs/>
          <w:lang w:eastAsia="et-EE"/>
        </w:rPr>
        <w:t xml:space="preserve">Kristīne Briede, Sarmīte Dude, Edgars </w:t>
      </w:r>
      <w:proofErr w:type="spellStart"/>
      <w:r w:rsidR="007D34B1">
        <w:rPr>
          <w:bCs/>
          <w:lang w:eastAsia="et-EE"/>
        </w:rPr>
        <w:t>Gaigalis</w:t>
      </w:r>
      <w:proofErr w:type="spellEnd"/>
      <w:r w:rsidR="007D34B1">
        <w:rPr>
          <w:bCs/>
          <w:lang w:eastAsia="et-EE"/>
        </w:rPr>
        <w:t xml:space="preserve">, Ivars </w:t>
      </w:r>
      <w:proofErr w:type="spellStart"/>
      <w:r w:rsidR="007D34B1">
        <w:rPr>
          <w:bCs/>
          <w:lang w:eastAsia="et-EE"/>
        </w:rPr>
        <w:t>Gorskis</w:t>
      </w:r>
      <w:proofErr w:type="spellEnd"/>
      <w:r w:rsidR="007D34B1">
        <w:rPr>
          <w:bCs/>
          <w:lang w:eastAsia="et-EE"/>
        </w:rPr>
        <w:t xml:space="preserve">, Linda </w:t>
      </w:r>
      <w:proofErr w:type="spellStart"/>
      <w:r w:rsidR="007D34B1">
        <w:rPr>
          <w:bCs/>
          <w:lang w:eastAsia="et-EE"/>
        </w:rPr>
        <w:t>Karloviča</w:t>
      </w:r>
      <w:proofErr w:type="spellEnd"/>
      <w:r w:rsidR="007D34B1">
        <w:rPr>
          <w:bCs/>
          <w:lang w:eastAsia="et-EE"/>
        </w:rPr>
        <w:t xml:space="preserve">, Edgars Laimiņš, Sintija </w:t>
      </w:r>
      <w:proofErr w:type="spellStart"/>
      <w:r w:rsidR="007D34B1">
        <w:rPr>
          <w:bCs/>
          <w:lang w:eastAsia="et-EE"/>
        </w:rPr>
        <w:t>Liekniņa</w:t>
      </w:r>
      <w:proofErr w:type="spellEnd"/>
      <w:r w:rsidR="007D34B1">
        <w:rPr>
          <w:bCs/>
          <w:lang w:eastAsia="et-EE"/>
        </w:rPr>
        <w:t xml:space="preserve">, Andris </w:t>
      </w:r>
      <w:proofErr w:type="spellStart"/>
      <w:r w:rsidR="007D34B1">
        <w:rPr>
          <w:bCs/>
          <w:lang w:eastAsia="et-EE"/>
        </w:rPr>
        <w:t>Podvinskis</w:t>
      </w:r>
      <w:proofErr w:type="spellEnd"/>
      <w:r w:rsidR="007D34B1">
        <w:rPr>
          <w:bCs/>
          <w:lang w:eastAsia="et-EE"/>
        </w:rPr>
        <w:t xml:space="preserve">, Dace Reinika, Sanita </w:t>
      </w:r>
      <w:proofErr w:type="spellStart"/>
      <w:r w:rsidR="007D34B1">
        <w:rPr>
          <w:bCs/>
          <w:lang w:eastAsia="et-EE"/>
        </w:rPr>
        <w:t>Olševska</w:t>
      </w:r>
      <w:proofErr w:type="spellEnd"/>
      <w:r w:rsidR="007D34B1">
        <w:rPr>
          <w:bCs/>
          <w:lang w:eastAsia="et-EE"/>
        </w:rPr>
        <w:t xml:space="preserve">, Ainārs Meiers, Guntis </w:t>
      </w:r>
      <w:proofErr w:type="spellStart"/>
      <w:r w:rsidR="007D34B1">
        <w:rPr>
          <w:bCs/>
          <w:lang w:eastAsia="et-EE"/>
        </w:rPr>
        <w:t>Safranovičs</w:t>
      </w:r>
      <w:proofErr w:type="spellEnd"/>
      <w:r w:rsidR="007D34B1">
        <w:rPr>
          <w:bCs/>
          <w:lang w:eastAsia="et-EE"/>
        </w:rPr>
        <w:t xml:space="preserve">, Ivars Stanga, Indra </w:t>
      </w:r>
      <w:proofErr w:type="spellStart"/>
      <w:r w:rsidR="007D34B1">
        <w:rPr>
          <w:bCs/>
          <w:lang w:eastAsia="et-EE"/>
        </w:rPr>
        <w:t>Špela</w:t>
      </w:r>
      <w:proofErr w:type="spellEnd"/>
      <w:r w:rsidR="007D34B1">
        <w:rPr>
          <w:rFonts w:eastAsia="Calibri"/>
          <w:color w:val="000000"/>
          <w:lang w:eastAsia="en-US"/>
        </w:rPr>
        <w:t>),</w:t>
      </w:r>
      <w:r w:rsidR="007D34B1">
        <w:rPr>
          <w:iCs/>
        </w:rPr>
        <w:t xml:space="preserve"> PRET - nav, ATTURAS – 2 (</w:t>
      </w:r>
      <w:r w:rsidR="007D34B1">
        <w:rPr>
          <w:bCs/>
          <w:lang w:eastAsia="et-EE"/>
        </w:rPr>
        <w:t>Viesturs Reinfelds, Māris Feldmanis)</w:t>
      </w:r>
      <w:r w:rsidR="007D34B1">
        <w:rPr>
          <w:iCs/>
        </w:rPr>
        <w:t xml:space="preserve">, </w:t>
      </w:r>
      <w:r w:rsidRPr="009C2ED4">
        <w:t>Dobeles novada dome NOLEMJ:</w:t>
      </w:r>
    </w:p>
    <w:p w14:paraId="22E5DEFD" w14:textId="77777777" w:rsidR="000B62EC" w:rsidRPr="009C2ED4" w:rsidRDefault="000B62EC" w:rsidP="000B62EC">
      <w:pPr>
        <w:ind w:firstLine="360"/>
        <w:jc w:val="both"/>
      </w:pPr>
      <w:r w:rsidRPr="009C2ED4">
        <w:t>APSTIPRINĀT Dobeles novada pašvaldības konsolidēto 2021.gada pārskatu ar šādiem rādītājiem:</w:t>
      </w:r>
    </w:p>
    <w:p w14:paraId="67A85B8C" w14:textId="77777777" w:rsidR="000B62EC" w:rsidRPr="009C2ED4" w:rsidRDefault="000B62EC" w:rsidP="000B62EC">
      <w:pPr>
        <w:ind w:firstLine="360"/>
        <w:jc w:val="both"/>
      </w:pPr>
      <w:r w:rsidRPr="009C2ED4">
        <w:t>Bilances kopsumma</w:t>
      </w:r>
      <w:r w:rsidRPr="009C2ED4">
        <w:tab/>
      </w:r>
      <w:r w:rsidRPr="009C2ED4">
        <w:tab/>
      </w:r>
      <w:r w:rsidRPr="009C2ED4">
        <w:tab/>
      </w:r>
      <w:r w:rsidRPr="009C2ED4">
        <w:tab/>
      </w:r>
      <w:r w:rsidRPr="009C2ED4">
        <w:tab/>
      </w:r>
      <w:r w:rsidRPr="009C2ED4">
        <w:tab/>
        <w:t>156 164 876  EUR</w:t>
      </w:r>
    </w:p>
    <w:p w14:paraId="40CD04EE" w14:textId="77777777" w:rsidR="000B62EC" w:rsidRPr="009C2ED4" w:rsidRDefault="000B62EC" w:rsidP="000B62EC">
      <w:pPr>
        <w:ind w:firstLine="360"/>
        <w:jc w:val="both"/>
      </w:pPr>
      <w:r w:rsidRPr="009C2ED4">
        <w:t>Pārskata gada budžeta izpildes rezultāts</w:t>
      </w:r>
      <w:r w:rsidRPr="009C2ED4">
        <w:tab/>
      </w:r>
      <w:r w:rsidRPr="009C2ED4">
        <w:tab/>
      </w:r>
      <w:r w:rsidRPr="009C2ED4">
        <w:tab/>
      </w:r>
      <w:r w:rsidRPr="009C2ED4">
        <w:tab/>
        <w:t xml:space="preserve">5 213 305  EUR </w:t>
      </w:r>
    </w:p>
    <w:p w14:paraId="1442F262" w14:textId="77777777" w:rsidR="000B62EC" w:rsidRPr="009C2ED4" w:rsidRDefault="000B62EC" w:rsidP="000B62EC">
      <w:pPr>
        <w:pStyle w:val="ListParagraph"/>
        <w:ind w:left="360"/>
        <w:jc w:val="both"/>
      </w:pPr>
    </w:p>
    <w:p w14:paraId="67595DDC" w14:textId="77777777" w:rsidR="000B62EC" w:rsidRPr="009C2ED4" w:rsidRDefault="000B62EC" w:rsidP="000B62EC">
      <w:pPr>
        <w:pStyle w:val="ListParagraph"/>
        <w:ind w:left="360"/>
        <w:jc w:val="both"/>
      </w:pPr>
    </w:p>
    <w:p w14:paraId="6A72ACF7" w14:textId="77777777" w:rsidR="000B62EC" w:rsidRPr="009C2ED4" w:rsidRDefault="000B62EC" w:rsidP="000B62EC">
      <w:pPr>
        <w:pStyle w:val="ListParagraph"/>
        <w:jc w:val="both"/>
      </w:pPr>
    </w:p>
    <w:p w14:paraId="4C627D16" w14:textId="77777777" w:rsidR="000B62EC" w:rsidRPr="009C2ED4" w:rsidRDefault="000B62EC" w:rsidP="000B62EC">
      <w:pPr>
        <w:pStyle w:val="ListParagraph"/>
        <w:jc w:val="both"/>
      </w:pPr>
    </w:p>
    <w:p w14:paraId="79658A68" w14:textId="77777777" w:rsidR="000B62EC" w:rsidRPr="009C2ED4" w:rsidRDefault="000B62EC" w:rsidP="000B62EC">
      <w:r w:rsidRPr="009C2ED4">
        <w:t>Domes priekšsēdētājs</w:t>
      </w:r>
      <w:r w:rsidRPr="009C2ED4">
        <w:tab/>
      </w:r>
      <w:r w:rsidRPr="009C2ED4">
        <w:tab/>
      </w:r>
      <w:r w:rsidRPr="009C2ED4">
        <w:tab/>
      </w:r>
      <w:r w:rsidRPr="009C2ED4">
        <w:tab/>
        <w:t xml:space="preserve">              </w:t>
      </w:r>
      <w:r w:rsidRPr="009C2ED4">
        <w:tab/>
      </w:r>
      <w:r w:rsidRPr="009C2ED4">
        <w:tab/>
      </w:r>
      <w:proofErr w:type="spellStart"/>
      <w:r w:rsidRPr="009C2ED4">
        <w:t>I.Gorskis</w:t>
      </w:r>
      <w:proofErr w:type="spellEnd"/>
    </w:p>
    <w:p w14:paraId="477BBAAE" w14:textId="77777777" w:rsidR="000B62EC" w:rsidRPr="009C2ED4" w:rsidRDefault="000B62EC" w:rsidP="000B62EC"/>
    <w:p w14:paraId="70B58BA3" w14:textId="77777777" w:rsidR="000B62EC" w:rsidRPr="009C2ED4" w:rsidRDefault="000B62EC" w:rsidP="000B62EC">
      <w:pPr>
        <w:suppressAutoHyphens/>
        <w:jc w:val="right"/>
        <w:rPr>
          <w:b/>
          <w:lang w:eastAsia="ar-SA"/>
        </w:rPr>
      </w:pPr>
    </w:p>
    <w:p w14:paraId="7FBAD1AA" w14:textId="77777777" w:rsidR="000B62EC" w:rsidRPr="009C2ED4" w:rsidRDefault="000B62EC" w:rsidP="000B62EC">
      <w:pPr>
        <w:suppressAutoHyphens/>
        <w:jc w:val="right"/>
        <w:rPr>
          <w:b/>
          <w:lang w:eastAsia="ar-SA"/>
        </w:rPr>
      </w:pPr>
    </w:p>
    <w:p w14:paraId="3D0A64DD" w14:textId="77777777" w:rsidR="000B62EC" w:rsidRPr="009C2ED4" w:rsidRDefault="000B62EC" w:rsidP="000B62EC">
      <w:pPr>
        <w:suppressAutoHyphens/>
        <w:jc w:val="right"/>
        <w:rPr>
          <w:b/>
          <w:lang w:eastAsia="ar-SA"/>
        </w:rPr>
      </w:pPr>
    </w:p>
    <w:p w14:paraId="52CC40BC" w14:textId="77777777" w:rsidR="000B62EC" w:rsidRPr="009C2ED4" w:rsidRDefault="000B62EC" w:rsidP="000B62EC">
      <w:pPr>
        <w:suppressAutoHyphens/>
        <w:jc w:val="right"/>
        <w:rPr>
          <w:b/>
          <w:lang w:eastAsia="ar-SA"/>
        </w:rPr>
      </w:pPr>
    </w:p>
    <w:p w14:paraId="00DC4CF5" w14:textId="77777777" w:rsidR="000B62EC" w:rsidRPr="009C2ED4" w:rsidRDefault="000B62EC" w:rsidP="000B62EC">
      <w:pPr>
        <w:suppressAutoHyphens/>
        <w:spacing w:after="100" w:afterAutospacing="1"/>
        <w:jc w:val="right"/>
        <w:rPr>
          <w:b/>
          <w:lang w:eastAsia="ar-SA"/>
        </w:rPr>
      </w:pPr>
    </w:p>
    <w:p w14:paraId="6F277109" w14:textId="3A3BF4AF" w:rsidR="000B62EC" w:rsidRPr="009C2ED4" w:rsidRDefault="000B62EC" w:rsidP="000B62EC">
      <w:pPr>
        <w:rPr>
          <w:color w:val="000000" w:themeColor="text1"/>
        </w:rPr>
      </w:pPr>
      <w:r w:rsidRPr="009C2ED4">
        <w:rPr>
          <w:color w:val="000000" w:themeColor="text1"/>
        </w:rPr>
        <w:br w:type="page"/>
      </w:r>
    </w:p>
    <w:bookmarkEnd w:id="63"/>
    <w:p w14:paraId="7BD35E64"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6125AA3" wp14:editId="292BD551">
            <wp:extent cx="676275" cy="7524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D90BC0" w14:textId="77777777" w:rsidR="000B62EC" w:rsidRPr="009C2ED4" w:rsidRDefault="000B62EC" w:rsidP="000B62EC">
      <w:pPr>
        <w:pStyle w:val="Header"/>
        <w:jc w:val="center"/>
        <w:rPr>
          <w:sz w:val="20"/>
        </w:rPr>
      </w:pPr>
      <w:r w:rsidRPr="009C2ED4">
        <w:rPr>
          <w:sz w:val="20"/>
        </w:rPr>
        <w:t>LATVIJAS REPUBLIKA</w:t>
      </w:r>
    </w:p>
    <w:p w14:paraId="7FA4B477" w14:textId="77777777" w:rsidR="000B62EC" w:rsidRPr="009C2ED4" w:rsidRDefault="000B62EC" w:rsidP="000B62EC">
      <w:pPr>
        <w:pStyle w:val="Header"/>
        <w:jc w:val="center"/>
        <w:rPr>
          <w:b/>
          <w:sz w:val="32"/>
          <w:szCs w:val="32"/>
        </w:rPr>
      </w:pPr>
      <w:r w:rsidRPr="009C2ED4">
        <w:rPr>
          <w:b/>
          <w:sz w:val="32"/>
          <w:szCs w:val="32"/>
        </w:rPr>
        <w:t>DOBELES NOVADA DOME</w:t>
      </w:r>
    </w:p>
    <w:p w14:paraId="6CAC32D6"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2527347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7" w:history="1">
        <w:r w:rsidRPr="009C2ED4">
          <w:rPr>
            <w:rStyle w:val="Hyperlink"/>
            <w:rFonts w:eastAsia="Calibri"/>
            <w:color w:val="000000"/>
            <w:sz w:val="16"/>
            <w:szCs w:val="16"/>
          </w:rPr>
          <w:t>dome@dobele.lv</w:t>
        </w:r>
      </w:hyperlink>
    </w:p>
    <w:p w14:paraId="6C141197" w14:textId="77777777" w:rsidR="000B62EC" w:rsidRPr="009C2ED4" w:rsidRDefault="000B62EC" w:rsidP="000B62EC">
      <w:pPr>
        <w:jc w:val="center"/>
        <w:rPr>
          <w:b/>
        </w:rPr>
      </w:pPr>
    </w:p>
    <w:p w14:paraId="58F3CAAF" w14:textId="77777777" w:rsidR="000B62EC" w:rsidRPr="009C2ED4" w:rsidRDefault="000B62EC" w:rsidP="000B62EC">
      <w:pPr>
        <w:jc w:val="center"/>
        <w:rPr>
          <w:b/>
        </w:rPr>
      </w:pPr>
      <w:r w:rsidRPr="009C2ED4">
        <w:rPr>
          <w:b/>
        </w:rPr>
        <w:t>LĒMUMS</w:t>
      </w:r>
    </w:p>
    <w:p w14:paraId="1BB38D18" w14:textId="77777777" w:rsidR="000B62EC" w:rsidRPr="009C2ED4" w:rsidRDefault="000B62EC" w:rsidP="000B62EC">
      <w:pPr>
        <w:jc w:val="center"/>
        <w:rPr>
          <w:b/>
        </w:rPr>
      </w:pPr>
      <w:r w:rsidRPr="009C2ED4">
        <w:rPr>
          <w:b/>
        </w:rPr>
        <w:t>Dobelē</w:t>
      </w:r>
    </w:p>
    <w:p w14:paraId="52388C50" w14:textId="77777777" w:rsidR="000B62EC" w:rsidRPr="009C2ED4" w:rsidRDefault="000B62EC" w:rsidP="000B62EC">
      <w:pPr>
        <w:tabs>
          <w:tab w:val="left" w:pos="-18092"/>
        </w:tabs>
        <w:ind w:left="360"/>
        <w:jc w:val="both"/>
        <w:rPr>
          <w:b/>
        </w:rPr>
      </w:pPr>
    </w:p>
    <w:p w14:paraId="5E6BB48C" w14:textId="41346361"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C6320C">
        <w:rPr>
          <w:b/>
          <w:color w:val="000000"/>
        </w:rPr>
        <w:t>171</w:t>
      </w:r>
      <w:r w:rsidRPr="009C2ED4">
        <w:rPr>
          <w:b/>
          <w:color w:val="000000"/>
        </w:rPr>
        <w:t>/7</w:t>
      </w:r>
    </w:p>
    <w:p w14:paraId="64FA56BE" w14:textId="4ADD91D8" w:rsidR="000B62EC" w:rsidRPr="009C2ED4" w:rsidRDefault="000B62EC" w:rsidP="000B62EC">
      <w:pPr>
        <w:tabs>
          <w:tab w:val="center" w:pos="4320"/>
          <w:tab w:val="right" w:pos="8640"/>
        </w:tabs>
        <w:jc w:val="right"/>
        <w:rPr>
          <w:color w:val="000000"/>
        </w:rPr>
      </w:pPr>
      <w:r w:rsidRPr="009C2ED4">
        <w:rPr>
          <w:color w:val="000000"/>
        </w:rPr>
        <w:t xml:space="preserve">(prot.Nr.7, </w:t>
      </w:r>
      <w:r w:rsidR="00C6320C">
        <w:rPr>
          <w:color w:val="000000"/>
        </w:rPr>
        <w:t>11</w:t>
      </w:r>
      <w:r w:rsidRPr="009C2ED4">
        <w:rPr>
          <w:color w:val="000000"/>
        </w:rPr>
        <w:t>.§)</w:t>
      </w:r>
    </w:p>
    <w:p w14:paraId="72DEA8D6" w14:textId="77777777" w:rsidR="000B62EC" w:rsidRPr="009C2ED4" w:rsidRDefault="000B62EC" w:rsidP="000B62EC">
      <w:pPr>
        <w:spacing w:line="256" w:lineRule="auto"/>
        <w:jc w:val="center"/>
        <w:rPr>
          <w:b/>
          <w:u w:val="single"/>
        </w:rPr>
      </w:pPr>
    </w:p>
    <w:p w14:paraId="63001692" w14:textId="77777777" w:rsidR="000B62EC" w:rsidRPr="009C2ED4" w:rsidRDefault="000B62EC" w:rsidP="000B62EC">
      <w:pPr>
        <w:spacing w:line="256" w:lineRule="auto"/>
        <w:jc w:val="center"/>
        <w:rPr>
          <w:b/>
          <w:u w:val="single"/>
        </w:rPr>
      </w:pPr>
      <w:r w:rsidRPr="009C2ED4">
        <w:rPr>
          <w:b/>
          <w:u w:val="single"/>
        </w:rPr>
        <w:t>Par atļauju lauksaimniecības zemes ierīkošanai mežā nekustamā īpašuma “</w:t>
      </w:r>
      <w:proofErr w:type="spellStart"/>
      <w:r w:rsidRPr="009C2ED4">
        <w:rPr>
          <w:b/>
          <w:u w:val="single"/>
        </w:rPr>
        <w:t>Maiciņš</w:t>
      </w:r>
      <w:proofErr w:type="spellEnd"/>
      <w:r w:rsidRPr="009C2ED4">
        <w:rPr>
          <w:b/>
          <w:u w:val="single"/>
        </w:rPr>
        <w:t>” (kadastra Nr. 46980020052) zemes vienībā ar kadastra apzīmējumu 46980020052, Zebrenes pagastā, Dobeles novadā</w:t>
      </w:r>
    </w:p>
    <w:p w14:paraId="156ED08F" w14:textId="77777777" w:rsidR="000B62EC" w:rsidRPr="009C2ED4" w:rsidRDefault="000B62EC" w:rsidP="000B62EC">
      <w:pPr>
        <w:spacing w:line="276" w:lineRule="auto"/>
        <w:jc w:val="both"/>
      </w:pPr>
    </w:p>
    <w:p w14:paraId="5743B88B" w14:textId="7C2C1662" w:rsidR="000B62EC" w:rsidRPr="009C2ED4" w:rsidRDefault="000B62EC" w:rsidP="000B62EC">
      <w:pPr>
        <w:spacing w:line="256" w:lineRule="auto"/>
        <w:ind w:firstLine="284"/>
        <w:jc w:val="both"/>
      </w:pPr>
      <w:r w:rsidRPr="009C2ED4">
        <w:t xml:space="preserve">Dobeles novada pašvaldība (turpmāk – pašvaldība) izskatīja Jura Podnieka pilnvarotās </w:t>
      </w:r>
      <w:r w:rsidR="00450EED">
        <w:t xml:space="preserve">personas  </w:t>
      </w:r>
      <w:r w:rsidRPr="009C2ED4">
        <w:t xml:space="preserve">Sabiedrības ar ierobežotu atbildību “VĀRPA AGRO”, reģistrācijas Nr. </w:t>
      </w:r>
      <w:r w:rsidRPr="009C2ED4">
        <w:rPr>
          <w:rStyle w:val="txtspecial"/>
        </w:rPr>
        <w:t>48503009311,</w:t>
      </w:r>
      <w:r w:rsidRPr="009C2ED4">
        <w:t xml:space="preserve"> iesniegumu par atļauju lauksaimniecības zemes ierīkošanai mežā nekustamā īpašuma “</w:t>
      </w:r>
      <w:proofErr w:type="spellStart"/>
      <w:r w:rsidRPr="009C2ED4">
        <w:t>Maiciņš</w:t>
      </w:r>
      <w:proofErr w:type="spellEnd"/>
      <w:r w:rsidRPr="009C2ED4">
        <w:t>” (kadastra Nr. 46980020052) zemes vienībā ar kadastra apzīmējumu 46980020052, Zebrenes pagastā, Dobeles novadā 0,6131 ha platībā, un konstatēja:</w:t>
      </w:r>
    </w:p>
    <w:p w14:paraId="5C0B87FB" w14:textId="77777777" w:rsidR="000B62EC" w:rsidRPr="009C2ED4" w:rsidRDefault="000B62EC" w:rsidP="000B62EC">
      <w:pPr>
        <w:spacing w:line="256" w:lineRule="auto"/>
        <w:ind w:firstLine="284"/>
        <w:jc w:val="both"/>
      </w:pPr>
      <w:r w:rsidRPr="009C2ED4">
        <w:t>Saskaņā ar Dobeles novada domes saistošajiem noteikumiem Nr. 3 “Dobeles novada teritorijas plānojuma 2013.-2025. gadam grozījumu teritorijas izmantošanas un apbūves noteikumi un grafiskā daļa ” (apstiprināti ar Dobeles novada domes</w:t>
      </w:r>
      <w:r w:rsidRPr="009C2ED4">
        <w:rPr>
          <w:b/>
        </w:rPr>
        <w:t xml:space="preserve"> </w:t>
      </w:r>
      <w:r w:rsidRPr="009C2ED4">
        <w:t xml:space="preserve">2017. gada 27. jūlija lēmumu Nr. 187/9 „Par Dobeles novada teritorijas plānojuma 2013.-2025. gadam grozījumu un Vides pārskata apstiprināšanu”), atmežošanai paredzētās platības atrodas mežu teritorijā. </w:t>
      </w:r>
    </w:p>
    <w:p w14:paraId="416CA012" w14:textId="77777777" w:rsidR="000B62EC" w:rsidRPr="009C2ED4" w:rsidRDefault="000B62EC" w:rsidP="000B62EC">
      <w:pPr>
        <w:spacing w:line="276" w:lineRule="auto"/>
        <w:ind w:firstLine="284"/>
        <w:jc w:val="both"/>
      </w:pPr>
      <w:r w:rsidRPr="009C2ED4">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7F459DFD" w14:textId="77777777" w:rsidR="000B62EC" w:rsidRPr="009C2ED4" w:rsidRDefault="000B62EC" w:rsidP="000B62EC">
      <w:pPr>
        <w:spacing w:line="276" w:lineRule="auto"/>
        <w:ind w:firstLine="284"/>
        <w:jc w:val="both"/>
      </w:pPr>
      <w:r w:rsidRPr="009C2ED4">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2CCAEFBE" w14:textId="77777777" w:rsidR="000B62EC" w:rsidRPr="009C2ED4" w:rsidRDefault="000B62EC" w:rsidP="000B62EC">
      <w:pPr>
        <w:spacing w:line="276" w:lineRule="auto"/>
        <w:ind w:firstLine="284"/>
        <w:jc w:val="both"/>
      </w:pPr>
      <w:r w:rsidRPr="009C2ED4">
        <w:t>Atbilstoši Ministru kabineta noteikumu 10.1. apakšpunktam, pašvaldība ir pieprasījusi un saņēmusi pozitīvus atzinumus no Valsts Vides dienesta Zemgales reģionālās vides pārvaldes (2022. gada 10.martā), Dabas aizsardzības pārvaldes Pierīgas reģionālās administrācijas (2022. gada 10.martā) un Valsts meža dienesta Zemgales virsmežniecības (2022. gada 11.martā). Minētās iestādes neiebilst pret plānoto lauksaimniecībā izmantojamās zemes ierīkošanu mežā.</w:t>
      </w:r>
    </w:p>
    <w:p w14:paraId="005C172E" w14:textId="77777777" w:rsidR="000B62EC" w:rsidRPr="009C2ED4" w:rsidRDefault="000B62EC" w:rsidP="000B62EC">
      <w:pPr>
        <w:spacing w:line="276" w:lineRule="auto"/>
        <w:ind w:firstLine="284"/>
        <w:jc w:val="both"/>
      </w:pPr>
      <w:r w:rsidRPr="009C2ED4">
        <w:lastRenderedPageBreak/>
        <w:t>Saskaņā ar Ministru kabineta noteikumu 12. punktā noteikto, pašvaldība ir pieprasījusi un saņēmusi Valsts meža dienesta Zemgales virsmežniecības kompensācijas aprēķinu par atmežojamo platību. Kompensācija par Dobeles novada Zebrenes pagasta nekustamā īpašuma “</w:t>
      </w:r>
      <w:proofErr w:type="spellStart"/>
      <w:r w:rsidRPr="009C2ED4">
        <w:t>Maiciņš</w:t>
      </w:r>
      <w:proofErr w:type="spellEnd"/>
      <w:r w:rsidRPr="009C2ED4">
        <w:t xml:space="preserve">” (kadastra Nr.46980020052) zemes vienības  ar kadastra apzīmējumu 46980020052 atmežošanu noteikta 86,34 EUR (astoņdesmit seši </w:t>
      </w:r>
      <w:proofErr w:type="spellStart"/>
      <w:r w:rsidRPr="009C2ED4">
        <w:rPr>
          <w:i/>
        </w:rPr>
        <w:t>euro</w:t>
      </w:r>
      <w:proofErr w:type="spellEnd"/>
      <w:r w:rsidRPr="009C2ED4">
        <w:rPr>
          <w:i/>
        </w:rPr>
        <w:t>,</w:t>
      </w:r>
      <w:r w:rsidRPr="009C2ED4">
        <w:t xml:space="preserve"> 34 centi). Sabiedrība ar ierobežotu atbildību “VĀRPA AGRO” 2022. gada 1.aprīlī ir veikusi kompensācijas samaksu.</w:t>
      </w:r>
    </w:p>
    <w:p w14:paraId="67F1FA4E" w14:textId="09333CC2" w:rsidR="000B62EC" w:rsidRPr="009C2ED4" w:rsidRDefault="000B62EC" w:rsidP="000B62EC">
      <w:pPr>
        <w:spacing w:line="276" w:lineRule="auto"/>
        <w:ind w:firstLine="284"/>
        <w:jc w:val="both"/>
      </w:pPr>
      <w:r w:rsidRPr="009C2ED4">
        <w:t xml:space="preserve">Ievērojot iepriekš minēto, pamatojoties uz Meža likuma 41. panta pirmo daļu, Ministru kabineta 2013. gada 5. marta noteikumu Nr. 118 “Kārtība, kādā lauksaimniecībā izmantojamo zemi ierīko mežā, kā arī izsniedz atļauju tās ierīkošanai” 7. punktu, </w:t>
      </w:r>
      <w:r w:rsidR="00C6320C">
        <w:rPr>
          <w:iCs/>
        </w:rPr>
        <w:t>atklāti balsojot: PAR - 16</w:t>
      </w:r>
      <w:r w:rsidR="00C6320C">
        <w:rPr>
          <w:rFonts w:eastAsia="Calibri"/>
          <w:color w:val="000000"/>
          <w:lang w:eastAsia="en-US"/>
        </w:rPr>
        <w:t xml:space="preserve">  (</w:t>
      </w:r>
      <w:r w:rsidR="00C6320C">
        <w:rPr>
          <w:bCs/>
          <w:lang w:eastAsia="et-EE"/>
        </w:rPr>
        <w:t xml:space="preserve">Kristīne Briede, Sarmīte Dude, Māris Feldmanis, Edgars </w:t>
      </w:r>
      <w:proofErr w:type="spellStart"/>
      <w:r w:rsidR="00C6320C">
        <w:rPr>
          <w:bCs/>
          <w:lang w:eastAsia="et-EE"/>
        </w:rPr>
        <w:t>Gaigalis</w:t>
      </w:r>
      <w:proofErr w:type="spellEnd"/>
      <w:r w:rsidR="00C6320C">
        <w:rPr>
          <w:bCs/>
          <w:lang w:eastAsia="et-EE"/>
        </w:rPr>
        <w:t xml:space="preserve">, Ivars </w:t>
      </w:r>
      <w:proofErr w:type="spellStart"/>
      <w:r w:rsidR="00C6320C">
        <w:rPr>
          <w:bCs/>
          <w:lang w:eastAsia="et-EE"/>
        </w:rPr>
        <w:t>Gorskis</w:t>
      </w:r>
      <w:proofErr w:type="spellEnd"/>
      <w:r w:rsidR="00C6320C">
        <w:rPr>
          <w:bCs/>
          <w:lang w:eastAsia="et-EE"/>
        </w:rPr>
        <w:t xml:space="preserve">, Linda </w:t>
      </w:r>
      <w:proofErr w:type="spellStart"/>
      <w:r w:rsidR="00C6320C">
        <w:rPr>
          <w:bCs/>
          <w:lang w:eastAsia="et-EE"/>
        </w:rPr>
        <w:t>Karloviča</w:t>
      </w:r>
      <w:proofErr w:type="spellEnd"/>
      <w:r w:rsidR="00C6320C">
        <w:rPr>
          <w:bCs/>
          <w:lang w:eastAsia="et-EE"/>
        </w:rPr>
        <w:t xml:space="preserve">, Edgars Laimiņš, Sintija </w:t>
      </w:r>
      <w:proofErr w:type="spellStart"/>
      <w:r w:rsidR="00C6320C">
        <w:rPr>
          <w:bCs/>
          <w:lang w:eastAsia="et-EE"/>
        </w:rPr>
        <w:t>Liekniņa</w:t>
      </w:r>
      <w:proofErr w:type="spellEnd"/>
      <w:r w:rsidR="00C6320C">
        <w:rPr>
          <w:bCs/>
          <w:lang w:eastAsia="et-EE"/>
        </w:rPr>
        <w:t xml:space="preserve">, Andris </w:t>
      </w:r>
      <w:proofErr w:type="spellStart"/>
      <w:r w:rsidR="00C6320C">
        <w:rPr>
          <w:bCs/>
          <w:lang w:eastAsia="et-EE"/>
        </w:rPr>
        <w:t>Podvinskis</w:t>
      </w:r>
      <w:proofErr w:type="spellEnd"/>
      <w:r w:rsidR="00C6320C">
        <w:rPr>
          <w:bCs/>
          <w:lang w:eastAsia="et-EE"/>
        </w:rPr>
        <w:t xml:space="preserve">, Viesturs Reinfelds, Dace Reinika, Sanita </w:t>
      </w:r>
      <w:proofErr w:type="spellStart"/>
      <w:r w:rsidR="00C6320C">
        <w:rPr>
          <w:bCs/>
          <w:lang w:eastAsia="et-EE"/>
        </w:rPr>
        <w:t>Olševska</w:t>
      </w:r>
      <w:proofErr w:type="spellEnd"/>
      <w:r w:rsidR="00C6320C">
        <w:rPr>
          <w:bCs/>
          <w:lang w:eastAsia="et-EE"/>
        </w:rPr>
        <w:t xml:space="preserve">, Ainārs Meiers, Guntis </w:t>
      </w:r>
      <w:proofErr w:type="spellStart"/>
      <w:r w:rsidR="00C6320C">
        <w:rPr>
          <w:bCs/>
          <w:lang w:eastAsia="et-EE"/>
        </w:rPr>
        <w:t>Safranovičs</w:t>
      </w:r>
      <w:proofErr w:type="spellEnd"/>
      <w:r w:rsidR="00C6320C">
        <w:rPr>
          <w:bCs/>
          <w:lang w:eastAsia="et-EE"/>
        </w:rPr>
        <w:t xml:space="preserve">, Ivars Stanga, Indra </w:t>
      </w:r>
      <w:proofErr w:type="spellStart"/>
      <w:r w:rsidR="00C6320C">
        <w:rPr>
          <w:bCs/>
          <w:lang w:eastAsia="et-EE"/>
        </w:rPr>
        <w:t>Špela</w:t>
      </w:r>
      <w:proofErr w:type="spellEnd"/>
      <w:r w:rsidR="00C6320C">
        <w:rPr>
          <w:rFonts w:eastAsia="Calibri"/>
          <w:color w:val="000000"/>
          <w:lang w:eastAsia="en-US"/>
        </w:rPr>
        <w:t>),</w:t>
      </w:r>
      <w:r w:rsidR="00C6320C">
        <w:rPr>
          <w:iCs/>
        </w:rPr>
        <w:t xml:space="preserve"> PRET - nav, ATTURAS – nav, </w:t>
      </w:r>
      <w:r w:rsidRPr="009C2ED4">
        <w:t>Dobeles novada dome NOLEMJ:</w:t>
      </w:r>
    </w:p>
    <w:p w14:paraId="491C5DD3" w14:textId="77777777" w:rsidR="000B62EC" w:rsidRPr="009C2ED4" w:rsidRDefault="000B62EC" w:rsidP="000B62EC">
      <w:pPr>
        <w:spacing w:line="256" w:lineRule="auto"/>
        <w:jc w:val="both"/>
      </w:pPr>
    </w:p>
    <w:p w14:paraId="6048478F" w14:textId="77777777" w:rsidR="000B62EC" w:rsidRPr="009C2ED4" w:rsidRDefault="000B62EC" w:rsidP="000B62EC">
      <w:pPr>
        <w:spacing w:line="256" w:lineRule="auto"/>
        <w:ind w:firstLine="284"/>
        <w:jc w:val="both"/>
      </w:pPr>
      <w:r w:rsidRPr="009C2ED4">
        <w:t xml:space="preserve">Atļaut ierīkot lauksaimniecības zemi </w:t>
      </w:r>
      <w:r w:rsidRPr="009C2ED4">
        <w:rPr>
          <w:color w:val="000000"/>
        </w:rPr>
        <w:t>mežā</w:t>
      </w:r>
      <w:r w:rsidRPr="009C2ED4">
        <w:rPr>
          <w:color w:val="FF0000"/>
        </w:rPr>
        <w:t xml:space="preserve"> </w:t>
      </w:r>
      <w:r w:rsidRPr="009C2ED4">
        <w:t>0,6131 ha platībā nekustamā īpašuma “</w:t>
      </w:r>
      <w:proofErr w:type="spellStart"/>
      <w:r w:rsidRPr="009C2ED4">
        <w:t>Maiciņš</w:t>
      </w:r>
      <w:proofErr w:type="spellEnd"/>
      <w:r w:rsidRPr="009C2ED4">
        <w:t>”, Zebrenes pagastā, Dobeles novadā (kad. Nr. 46980020052) zemes vienībā ar kadastra apzīmējumu 46980020052.</w:t>
      </w:r>
    </w:p>
    <w:p w14:paraId="4FEE25F8" w14:textId="77777777" w:rsidR="000B62EC" w:rsidRPr="009C2ED4" w:rsidRDefault="000B62EC" w:rsidP="000B62EC">
      <w:pPr>
        <w:spacing w:line="256" w:lineRule="auto"/>
        <w:jc w:val="both"/>
      </w:pPr>
    </w:p>
    <w:p w14:paraId="7E337FF2" w14:textId="77777777" w:rsidR="000B62EC" w:rsidRPr="009C2ED4" w:rsidRDefault="000B62EC" w:rsidP="000B62EC">
      <w:pPr>
        <w:spacing w:line="256" w:lineRule="auto"/>
        <w:jc w:val="both"/>
      </w:pPr>
    </w:p>
    <w:p w14:paraId="18C0537D" w14:textId="77777777" w:rsidR="000B62EC" w:rsidRPr="009C2ED4" w:rsidRDefault="000B62EC" w:rsidP="000B62EC">
      <w:pPr>
        <w:spacing w:line="256" w:lineRule="auto"/>
      </w:pPr>
      <w:r w:rsidRPr="009C2ED4">
        <w:t>Domes priekšsēdētājs</w:t>
      </w:r>
      <w:r w:rsidRPr="009C2ED4">
        <w:tab/>
        <w:t xml:space="preserve"> </w:t>
      </w:r>
      <w:r w:rsidRPr="009C2ED4">
        <w:tab/>
      </w:r>
      <w:r w:rsidRPr="009C2ED4">
        <w:tab/>
      </w:r>
      <w:r w:rsidRPr="009C2ED4">
        <w:tab/>
        <w:t xml:space="preserve">                         </w:t>
      </w:r>
      <w:r w:rsidRPr="009C2ED4">
        <w:tab/>
      </w:r>
      <w:r w:rsidRPr="009C2ED4">
        <w:tab/>
        <w:t xml:space="preserve">      </w:t>
      </w:r>
      <w:proofErr w:type="spellStart"/>
      <w:r w:rsidRPr="009C2ED4">
        <w:t>I.Gorskis</w:t>
      </w:r>
      <w:proofErr w:type="spellEnd"/>
    </w:p>
    <w:p w14:paraId="254F9D88" w14:textId="77777777" w:rsidR="000B62EC" w:rsidRPr="009C2ED4" w:rsidRDefault="000B62EC" w:rsidP="000B62EC">
      <w:pPr>
        <w:spacing w:line="256" w:lineRule="auto"/>
      </w:pPr>
    </w:p>
    <w:p w14:paraId="7A5B29F1" w14:textId="77777777" w:rsidR="000B62EC" w:rsidRPr="009C2ED4" w:rsidRDefault="000B62EC" w:rsidP="000B62EC">
      <w:pPr>
        <w:spacing w:line="256" w:lineRule="auto"/>
      </w:pPr>
    </w:p>
    <w:p w14:paraId="166503F4" w14:textId="77777777" w:rsidR="000B62EC" w:rsidRPr="009C2ED4" w:rsidRDefault="000B62EC" w:rsidP="000B62EC">
      <w:pPr>
        <w:spacing w:line="256" w:lineRule="auto"/>
      </w:pPr>
    </w:p>
    <w:p w14:paraId="3418438E" w14:textId="77777777" w:rsidR="000B62EC" w:rsidRPr="009C2ED4" w:rsidRDefault="000B62EC" w:rsidP="000B62EC">
      <w:pPr>
        <w:pStyle w:val="BodyText"/>
        <w:jc w:val="both"/>
      </w:pPr>
      <w:r w:rsidRPr="009C2ED4">
        <w:br w:type="page"/>
      </w:r>
    </w:p>
    <w:p w14:paraId="51A28529"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11A33D73" wp14:editId="3E792105">
            <wp:extent cx="676275" cy="7524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DB617D" w14:textId="77777777" w:rsidR="000B62EC" w:rsidRPr="009C2ED4" w:rsidRDefault="000B62EC" w:rsidP="000B62EC">
      <w:pPr>
        <w:pStyle w:val="Header"/>
        <w:jc w:val="center"/>
        <w:rPr>
          <w:sz w:val="20"/>
        </w:rPr>
      </w:pPr>
      <w:r w:rsidRPr="009C2ED4">
        <w:rPr>
          <w:sz w:val="20"/>
        </w:rPr>
        <w:t>LATVIJAS REPUBLIKA</w:t>
      </w:r>
    </w:p>
    <w:p w14:paraId="1537F252" w14:textId="77777777" w:rsidR="000B62EC" w:rsidRPr="009C2ED4" w:rsidRDefault="000B62EC" w:rsidP="000B62EC">
      <w:pPr>
        <w:pStyle w:val="Header"/>
        <w:jc w:val="center"/>
        <w:rPr>
          <w:b/>
          <w:sz w:val="32"/>
          <w:szCs w:val="32"/>
        </w:rPr>
      </w:pPr>
      <w:r w:rsidRPr="009C2ED4">
        <w:rPr>
          <w:b/>
          <w:sz w:val="32"/>
          <w:szCs w:val="32"/>
        </w:rPr>
        <w:t>DOBELES NOVADA DOME</w:t>
      </w:r>
    </w:p>
    <w:p w14:paraId="1E57FB93"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05AEA5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8" w:history="1">
        <w:r w:rsidRPr="009C2ED4">
          <w:rPr>
            <w:rStyle w:val="Hyperlink"/>
            <w:rFonts w:eastAsia="Calibri"/>
            <w:color w:val="000000"/>
            <w:sz w:val="16"/>
            <w:szCs w:val="16"/>
          </w:rPr>
          <w:t>dome@dobele.lv</w:t>
        </w:r>
      </w:hyperlink>
    </w:p>
    <w:p w14:paraId="2ADC6DA3" w14:textId="77777777" w:rsidR="000B62EC" w:rsidRPr="009C2ED4" w:rsidRDefault="000B62EC" w:rsidP="000B62EC">
      <w:pPr>
        <w:jc w:val="center"/>
        <w:rPr>
          <w:b/>
        </w:rPr>
      </w:pPr>
    </w:p>
    <w:p w14:paraId="6566C6E0" w14:textId="77777777" w:rsidR="000B62EC" w:rsidRPr="009C2ED4" w:rsidRDefault="000B62EC" w:rsidP="000B62EC">
      <w:pPr>
        <w:jc w:val="center"/>
        <w:rPr>
          <w:b/>
        </w:rPr>
      </w:pPr>
      <w:r w:rsidRPr="009C2ED4">
        <w:rPr>
          <w:b/>
        </w:rPr>
        <w:t>LĒMUMS</w:t>
      </w:r>
    </w:p>
    <w:p w14:paraId="32E87636" w14:textId="77777777" w:rsidR="000B62EC" w:rsidRPr="009C2ED4" w:rsidRDefault="000B62EC" w:rsidP="000B62EC">
      <w:pPr>
        <w:jc w:val="center"/>
        <w:rPr>
          <w:b/>
        </w:rPr>
      </w:pPr>
      <w:r w:rsidRPr="009C2ED4">
        <w:rPr>
          <w:b/>
        </w:rPr>
        <w:t>Dobelē</w:t>
      </w:r>
    </w:p>
    <w:p w14:paraId="1B0BD29B" w14:textId="77777777" w:rsidR="000B62EC" w:rsidRPr="009C2ED4" w:rsidRDefault="000B62EC" w:rsidP="000B62EC">
      <w:pPr>
        <w:tabs>
          <w:tab w:val="left" w:pos="-18092"/>
        </w:tabs>
        <w:ind w:left="360"/>
        <w:jc w:val="both"/>
        <w:rPr>
          <w:b/>
        </w:rPr>
      </w:pPr>
    </w:p>
    <w:p w14:paraId="2F9B47BF" w14:textId="3D9AC48E"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1C112D">
        <w:rPr>
          <w:b/>
          <w:color w:val="000000"/>
        </w:rPr>
        <w:t>172</w:t>
      </w:r>
      <w:r w:rsidRPr="009C2ED4">
        <w:rPr>
          <w:b/>
          <w:color w:val="000000"/>
        </w:rPr>
        <w:t>/7</w:t>
      </w:r>
    </w:p>
    <w:p w14:paraId="731C3024" w14:textId="3C060F35" w:rsidR="000B62EC" w:rsidRPr="009C2ED4" w:rsidRDefault="000B62EC" w:rsidP="000B62EC">
      <w:pPr>
        <w:tabs>
          <w:tab w:val="center" w:pos="4320"/>
          <w:tab w:val="right" w:pos="8640"/>
        </w:tabs>
        <w:jc w:val="right"/>
        <w:rPr>
          <w:color w:val="000000"/>
        </w:rPr>
      </w:pPr>
      <w:r w:rsidRPr="009C2ED4">
        <w:rPr>
          <w:color w:val="000000"/>
        </w:rPr>
        <w:t xml:space="preserve">(prot.Nr.7, </w:t>
      </w:r>
      <w:r w:rsidR="001C112D">
        <w:rPr>
          <w:color w:val="000000"/>
        </w:rPr>
        <w:t>12</w:t>
      </w:r>
      <w:r w:rsidRPr="009C2ED4">
        <w:rPr>
          <w:color w:val="000000"/>
        </w:rPr>
        <w:t>.§)</w:t>
      </w:r>
    </w:p>
    <w:p w14:paraId="1B6FD967" w14:textId="77777777" w:rsidR="000B62EC" w:rsidRPr="009C2ED4" w:rsidRDefault="000B62EC" w:rsidP="000B62EC">
      <w:pPr>
        <w:pStyle w:val="BodyText"/>
        <w:jc w:val="both"/>
      </w:pPr>
    </w:p>
    <w:p w14:paraId="2CF415DE" w14:textId="77777777" w:rsidR="000B62EC" w:rsidRPr="009C2ED4" w:rsidRDefault="000B62EC" w:rsidP="000B62EC">
      <w:pPr>
        <w:spacing w:line="256" w:lineRule="auto"/>
        <w:jc w:val="center"/>
        <w:rPr>
          <w:b/>
          <w:u w:val="single"/>
        </w:rPr>
      </w:pPr>
      <w:r w:rsidRPr="009C2ED4">
        <w:rPr>
          <w:b/>
          <w:u w:val="single"/>
        </w:rPr>
        <w:t>Par atļauju lauksaimniecības zemes ierīkošanai mežā nekustamā īpašuma “</w:t>
      </w:r>
      <w:proofErr w:type="spellStart"/>
      <w:r w:rsidRPr="009C2ED4">
        <w:rPr>
          <w:b/>
          <w:u w:val="single"/>
        </w:rPr>
        <w:t>Ezersili</w:t>
      </w:r>
      <w:proofErr w:type="spellEnd"/>
      <w:r w:rsidRPr="009C2ED4">
        <w:rPr>
          <w:b/>
          <w:u w:val="single"/>
        </w:rPr>
        <w:t>” (kadastra Nr. 46540060267) zemes vienībā ar kadastra apzīmējumu 46540060071, Bikstu pagastā, Dobeles novadā</w:t>
      </w:r>
    </w:p>
    <w:p w14:paraId="2AF7AA22" w14:textId="77777777" w:rsidR="000B62EC" w:rsidRPr="009C2ED4" w:rsidRDefault="000B62EC" w:rsidP="000B62EC">
      <w:pPr>
        <w:spacing w:line="276" w:lineRule="auto"/>
        <w:jc w:val="both"/>
      </w:pPr>
    </w:p>
    <w:p w14:paraId="7A46B4F0" w14:textId="0AB3D3F8" w:rsidR="000B62EC" w:rsidRPr="009C2ED4" w:rsidRDefault="000B62EC" w:rsidP="000B62EC">
      <w:pPr>
        <w:spacing w:line="256" w:lineRule="auto"/>
        <w:ind w:firstLine="720"/>
        <w:jc w:val="both"/>
      </w:pPr>
      <w:r w:rsidRPr="009C2ED4">
        <w:t xml:space="preserve">Dobeles novada pašvaldība (turpmāk – pašvaldība) izskatīja Andra </w:t>
      </w:r>
      <w:proofErr w:type="spellStart"/>
      <w:r w:rsidRPr="009C2ED4">
        <w:t>Kaņķa</w:t>
      </w:r>
      <w:proofErr w:type="spellEnd"/>
      <w:r w:rsidRPr="009C2ED4">
        <w:rPr>
          <w:rStyle w:val="txtspecial"/>
        </w:rPr>
        <w:t xml:space="preserve">, </w:t>
      </w:r>
      <w:r w:rsidRPr="009C2ED4">
        <w:t xml:space="preserve">personas kods </w:t>
      </w:r>
      <w:r w:rsidR="0096632F">
        <w:rPr>
          <w:rStyle w:val="txtspecial"/>
        </w:rPr>
        <w:t>[…]</w:t>
      </w:r>
      <w:r w:rsidRPr="009C2ED4">
        <w:rPr>
          <w:rStyle w:val="txtspecial"/>
        </w:rPr>
        <w:t>,</w:t>
      </w:r>
      <w:r w:rsidRPr="009C2ED4">
        <w:t xml:space="preserve"> iesniegumu par atļauju lauksaimniecības zemes ierīkošanai mežā nekustamā īpašuma “</w:t>
      </w:r>
      <w:proofErr w:type="spellStart"/>
      <w:r w:rsidRPr="009C2ED4">
        <w:t>Ezersili</w:t>
      </w:r>
      <w:proofErr w:type="spellEnd"/>
      <w:r w:rsidRPr="009C2ED4">
        <w:t>” (kadastra Nr.46540060267) zemes vienībā ar kadastra apzīmējumu 46540060071, Bikstu pagastā, Dobeles novadā 0,2646 ha platībā.</w:t>
      </w:r>
    </w:p>
    <w:p w14:paraId="05984C2F" w14:textId="77777777" w:rsidR="000B62EC" w:rsidRPr="009C2ED4" w:rsidRDefault="000B62EC" w:rsidP="000B62EC">
      <w:pPr>
        <w:spacing w:line="256" w:lineRule="auto"/>
        <w:ind w:firstLine="720"/>
        <w:jc w:val="both"/>
      </w:pPr>
      <w:r w:rsidRPr="009C2ED4">
        <w:t>Plānotās atmežošanas mērķis ir lauksaimniecībā izmantojamas zemes ierīkošana 0,2646 ha platībā nekustamajā īpašumā “</w:t>
      </w:r>
      <w:proofErr w:type="spellStart"/>
      <w:r w:rsidRPr="009C2ED4">
        <w:t>Ezersili</w:t>
      </w:r>
      <w:proofErr w:type="spellEnd"/>
      <w:r w:rsidRPr="009C2ED4">
        <w:t>”, kompensējot to ar  mežaudzi  0,33 ha platībā nekustamajā īpašumā “Zīles” (kadastra Nr.46600010118), Dobeles pagastā, Dobeles novadā.</w:t>
      </w:r>
    </w:p>
    <w:p w14:paraId="3EAF5741" w14:textId="77777777" w:rsidR="000B62EC" w:rsidRPr="009C2ED4" w:rsidRDefault="000B62EC" w:rsidP="000B62EC">
      <w:pPr>
        <w:spacing w:line="256" w:lineRule="auto"/>
        <w:ind w:firstLine="720"/>
        <w:jc w:val="both"/>
      </w:pPr>
      <w:r w:rsidRPr="009C2ED4">
        <w:t>Saskaņā ar Dobeles novada domes saistošajiem noteikumiem Nr. 3 “Dobeles novada teritorijas plānojuma 2013.-2025. gadam grozījumu teritorijas izmantošanas un apbūves noteikumi un grafiskā daļa ” (apstiprināti ar Dobeles novada domes</w:t>
      </w:r>
      <w:r w:rsidRPr="009C2ED4">
        <w:rPr>
          <w:b/>
        </w:rPr>
        <w:t xml:space="preserve"> </w:t>
      </w:r>
      <w:r w:rsidRPr="009C2ED4">
        <w:t xml:space="preserve">2017. gada 27. jūlija lēmumu Nr. 187/9 „Par Dobeles novada teritorijas plānojuma 2013.-2025. gadam grozījumu un Vides pārskata apstiprināšanu”), atmežošanai paredzētās platības atrodas mežu teritorijā. </w:t>
      </w:r>
    </w:p>
    <w:p w14:paraId="67B32A95" w14:textId="77777777" w:rsidR="000B62EC" w:rsidRPr="009C2ED4" w:rsidRDefault="000B62EC" w:rsidP="000B62EC">
      <w:pPr>
        <w:spacing w:line="276" w:lineRule="auto"/>
        <w:ind w:firstLine="720"/>
        <w:jc w:val="both"/>
      </w:pPr>
      <w:r w:rsidRPr="009C2ED4">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5F758B64" w14:textId="77777777" w:rsidR="000B62EC" w:rsidRPr="009C2ED4" w:rsidRDefault="000B62EC" w:rsidP="000B62EC">
      <w:pPr>
        <w:spacing w:line="276" w:lineRule="auto"/>
        <w:ind w:firstLine="720"/>
        <w:jc w:val="both"/>
      </w:pPr>
      <w:r w:rsidRPr="009C2ED4">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3B715F6F" w14:textId="77777777" w:rsidR="000B62EC" w:rsidRPr="009C2ED4" w:rsidRDefault="000B62EC" w:rsidP="000B62EC">
      <w:pPr>
        <w:spacing w:line="276" w:lineRule="auto"/>
        <w:ind w:firstLine="720"/>
        <w:jc w:val="both"/>
      </w:pPr>
      <w:r w:rsidRPr="009C2ED4">
        <w:t>Atbilstoši Ministru kabineta noteikumu 10.1. apakšpunktam, pašvaldība ir pieprasījusi un saņēmusi pozitīvus atzinumus no Valsts Vides dienesta Zemgales reģionālās vides pārvaldes (2022. gada 28.martā), Dabas aizsardzības pārvaldes Pierīgas reģionālās administrācijas (2022. gada 25.martā) un Valsts meža dienesta Zemgales virsmežniecības (2022. gada 2.aprīlī). Minētās iestādes neiebilst pret plānoto lauksaimniecībā izmantojamās zemes ierīkošanu mežā.</w:t>
      </w:r>
    </w:p>
    <w:p w14:paraId="0766F294" w14:textId="6681CE0A" w:rsidR="000B62EC" w:rsidRPr="009C2ED4" w:rsidRDefault="000B62EC" w:rsidP="000B62EC">
      <w:pPr>
        <w:spacing w:line="276" w:lineRule="auto"/>
        <w:ind w:firstLine="720"/>
        <w:jc w:val="both"/>
      </w:pPr>
      <w:r w:rsidRPr="009C2ED4">
        <w:lastRenderedPageBreak/>
        <w:t>Saskaņā ar Ministru kabineta noteikumu 12. punktā noteikto, pašvaldība ir pieprasījusi un saņēmusi Valsts meža dienesta Zemgales virsmežniecības kompensācijas aprēķinu par atmežojamo platību. Kompensācija par Dobeles novada Bikstu pagasta nekustamā īpašuma “</w:t>
      </w:r>
      <w:proofErr w:type="spellStart"/>
      <w:r w:rsidRPr="009C2ED4">
        <w:t>Ezersili</w:t>
      </w:r>
      <w:proofErr w:type="spellEnd"/>
      <w:r w:rsidRPr="009C2ED4">
        <w:t xml:space="preserve">” (kadastra Nr.46540060267) zemes vienības  ar kadastra apzīmējumu 46540060071 atmežošanu noteikta 37,65  EUR (trīsdesmit septiņi </w:t>
      </w:r>
      <w:proofErr w:type="spellStart"/>
      <w:r w:rsidRPr="009C2ED4">
        <w:t>euro</w:t>
      </w:r>
      <w:proofErr w:type="spellEnd"/>
      <w:r w:rsidRPr="009C2ED4">
        <w:t xml:space="preserve">, 65 centi). Andris </w:t>
      </w:r>
      <w:proofErr w:type="spellStart"/>
      <w:r w:rsidRPr="009C2ED4">
        <w:t>Kaņķis</w:t>
      </w:r>
      <w:proofErr w:type="spellEnd"/>
      <w:r w:rsidRPr="009C2ED4">
        <w:t xml:space="preserve"> 2022. gada </w:t>
      </w:r>
      <w:r w:rsidR="00C1429C">
        <w:t>19</w:t>
      </w:r>
      <w:r w:rsidRPr="009C2ED4">
        <w:t>.</w:t>
      </w:r>
      <w:r w:rsidR="00C1429C">
        <w:t xml:space="preserve"> </w:t>
      </w:r>
      <w:r w:rsidRPr="009C2ED4">
        <w:t>aprīlī ir veicis kompensācijas samaksu.</w:t>
      </w:r>
    </w:p>
    <w:p w14:paraId="04356939" w14:textId="1CCA485A" w:rsidR="000B62EC" w:rsidRPr="009C2ED4" w:rsidRDefault="000B62EC" w:rsidP="00C1429C">
      <w:pPr>
        <w:spacing w:line="276" w:lineRule="auto"/>
        <w:ind w:firstLine="720"/>
        <w:jc w:val="both"/>
      </w:pPr>
      <w:r w:rsidRPr="009C2ED4">
        <w:t>Ievērojot iepriekš minēto, pamatojoties uz Meža likuma 41. panta pirmo daļu, Ministru kabineta 2013. gada 5. marta noteikumu Nr. 118 “Kārtība, kādā lauksaimniecībā izmantojamo zemi ierīko mežā, kā arī izsniedz atļauju tās ierīkošanai” 7. punktu, Dobeles novada dome NOLEMJ:</w:t>
      </w:r>
    </w:p>
    <w:p w14:paraId="1012655C" w14:textId="37DE77AC" w:rsidR="000B62EC" w:rsidRPr="009C2ED4" w:rsidRDefault="000B62EC" w:rsidP="000B62EC">
      <w:pPr>
        <w:spacing w:line="256" w:lineRule="auto"/>
        <w:ind w:firstLine="720"/>
        <w:jc w:val="both"/>
      </w:pPr>
      <w:r w:rsidRPr="009C2ED4">
        <w:t xml:space="preserve">ATĻAUT Andrim </w:t>
      </w:r>
      <w:proofErr w:type="spellStart"/>
      <w:r w:rsidRPr="009C2ED4">
        <w:t>Kaņķim</w:t>
      </w:r>
      <w:proofErr w:type="spellEnd"/>
      <w:r w:rsidRPr="009C2ED4">
        <w:t xml:space="preserve">, personas kods </w:t>
      </w:r>
      <w:r w:rsidR="0096632F">
        <w:rPr>
          <w:rStyle w:val="txtspecial"/>
        </w:rPr>
        <w:t>[…]</w:t>
      </w:r>
      <w:r w:rsidRPr="009C2ED4">
        <w:t xml:space="preserve">, ierīkot lauksaimniecības zemi </w:t>
      </w:r>
      <w:r w:rsidRPr="009C2ED4">
        <w:rPr>
          <w:color w:val="000000"/>
        </w:rPr>
        <w:t>mežā</w:t>
      </w:r>
      <w:r w:rsidRPr="009C2ED4">
        <w:rPr>
          <w:color w:val="FF0000"/>
        </w:rPr>
        <w:t xml:space="preserve"> </w:t>
      </w:r>
      <w:r w:rsidRPr="009C2ED4">
        <w:t>0,2646 ha platībā nekustamā īpašuma “</w:t>
      </w:r>
      <w:proofErr w:type="spellStart"/>
      <w:r w:rsidRPr="009C2ED4">
        <w:t>Ezersili</w:t>
      </w:r>
      <w:proofErr w:type="spellEnd"/>
      <w:r w:rsidRPr="009C2ED4">
        <w:t>”, Bikstu pagastā, Dobeles novadā (kad. Nr. 46540060267) zemes vienībā ar kadastra apzīmējumu 46540060071.</w:t>
      </w:r>
    </w:p>
    <w:p w14:paraId="2CC72FFF" w14:textId="77777777" w:rsidR="000B62EC" w:rsidRPr="009C2ED4" w:rsidRDefault="000B62EC" w:rsidP="000B62EC">
      <w:pPr>
        <w:spacing w:line="256" w:lineRule="auto"/>
        <w:jc w:val="both"/>
      </w:pPr>
    </w:p>
    <w:p w14:paraId="70891E9A" w14:textId="77777777" w:rsidR="000B62EC" w:rsidRPr="009C2ED4" w:rsidRDefault="000B62EC" w:rsidP="000B62EC">
      <w:pPr>
        <w:spacing w:line="256" w:lineRule="auto"/>
        <w:jc w:val="both"/>
      </w:pPr>
    </w:p>
    <w:p w14:paraId="5767F966" w14:textId="77777777" w:rsidR="000B62EC" w:rsidRPr="009C2ED4" w:rsidRDefault="000B62EC" w:rsidP="000B62EC">
      <w:pPr>
        <w:spacing w:line="256" w:lineRule="auto"/>
      </w:pPr>
      <w:r w:rsidRPr="009C2ED4">
        <w:t>Domes priekšsēdētājs</w:t>
      </w:r>
      <w:r w:rsidRPr="009C2ED4">
        <w:tab/>
        <w:t xml:space="preserve"> </w:t>
      </w:r>
      <w:r w:rsidRPr="009C2ED4">
        <w:tab/>
      </w:r>
      <w:r w:rsidRPr="009C2ED4">
        <w:tab/>
      </w:r>
      <w:r w:rsidRPr="009C2ED4">
        <w:tab/>
        <w:t xml:space="preserve">                         </w:t>
      </w:r>
      <w:r w:rsidRPr="009C2ED4">
        <w:tab/>
      </w:r>
      <w:r w:rsidRPr="009C2ED4">
        <w:tab/>
        <w:t xml:space="preserve">      </w:t>
      </w:r>
      <w:proofErr w:type="spellStart"/>
      <w:r w:rsidRPr="009C2ED4">
        <w:t>I.Gorskis</w:t>
      </w:r>
      <w:proofErr w:type="spellEnd"/>
    </w:p>
    <w:p w14:paraId="4AD796D8" w14:textId="77777777" w:rsidR="000B62EC" w:rsidRPr="009C2ED4" w:rsidRDefault="000B62EC" w:rsidP="000B62EC">
      <w:pPr>
        <w:spacing w:line="256" w:lineRule="auto"/>
      </w:pPr>
    </w:p>
    <w:p w14:paraId="678E1764" w14:textId="77777777" w:rsidR="000B62EC" w:rsidRDefault="000B62EC" w:rsidP="000B62EC">
      <w:pPr>
        <w:pStyle w:val="BodyText"/>
        <w:jc w:val="both"/>
      </w:pPr>
      <w:r>
        <w:br w:type="page"/>
      </w:r>
    </w:p>
    <w:p w14:paraId="51244B52" w14:textId="77777777" w:rsidR="000B62EC" w:rsidRPr="009C2ED4" w:rsidRDefault="000B62EC" w:rsidP="000B62EC">
      <w:pPr>
        <w:ind w:right="-694"/>
        <w:jc w:val="both"/>
      </w:pPr>
    </w:p>
    <w:p w14:paraId="2311BAC7" w14:textId="77777777" w:rsidR="000B62EC" w:rsidRPr="009C2ED4" w:rsidRDefault="000B62EC" w:rsidP="000B62EC">
      <w:pPr>
        <w:tabs>
          <w:tab w:val="left" w:pos="-24212"/>
        </w:tabs>
        <w:jc w:val="center"/>
        <w:rPr>
          <w:sz w:val="20"/>
          <w:szCs w:val="20"/>
        </w:rPr>
      </w:pPr>
      <w:bookmarkStart w:id="66" w:name="_Hlk102986832"/>
      <w:r w:rsidRPr="009C2ED4">
        <w:rPr>
          <w:noProof/>
          <w:sz w:val="20"/>
          <w:szCs w:val="20"/>
        </w:rPr>
        <w:drawing>
          <wp:inline distT="0" distB="0" distL="0" distR="0" wp14:anchorId="47F49827" wp14:editId="0D7DFA1F">
            <wp:extent cx="676275" cy="7524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371CB6" w14:textId="77777777" w:rsidR="000B62EC" w:rsidRPr="009C2ED4" w:rsidRDefault="000B62EC" w:rsidP="000B62EC">
      <w:pPr>
        <w:pStyle w:val="Header"/>
        <w:jc w:val="center"/>
        <w:rPr>
          <w:sz w:val="20"/>
        </w:rPr>
      </w:pPr>
      <w:r w:rsidRPr="009C2ED4">
        <w:rPr>
          <w:sz w:val="20"/>
        </w:rPr>
        <w:t>LATVIJAS REPUBLIKA</w:t>
      </w:r>
    </w:p>
    <w:p w14:paraId="2F5569B4" w14:textId="77777777" w:rsidR="000B62EC" w:rsidRPr="009C2ED4" w:rsidRDefault="000B62EC" w:rsidP="000B62EC">
      <w:pPr>
        <w:pStyle w:val="Header"/>
        <w:jc w:val="center"/>
        <w:rPr>
          <w:b/>
          <w:sz w:val="32"/>
          <w:szCs w:val="32"/>
        </w:rPr>
      </w:pPr>
      <w:r w:rsidRPr="009C2ED4">
        <w:rPr>
          <w:b/>
          <w:sz w:val="32"/>
          <w:szCs w:val="32"/>
        </w:rPr>
        <w:t>DOBELES NOVADA DOME</w:t>
      </w:r>
    </w:p>
    <w:p w14:paraId="7AC4F455"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70DE47D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59" w:history="1">
        <w:r w:rsidRPr="009C2ED4">
          <w:rPr>
            <w:rStyle w:val="Hyperlink"/>
            <w:rFonts w:eastAsia="Calibri"/>
            <w:color w:val="000000"/>
            <w:sz w:val="16"/>
            <w:szCs w:val="16"/>
          </w:rPr>
          <w:t>dome@dobele.lv</w:t>
        </w:r>
      </w:hyperlink>
    </w:p>
    <w:p w14:paraId="1A768009" w14:textId="77777777" w:rsidR="000B62EC" w:rsidRPr="009C2ED4" w:rsidRDefault="000B62EC" w:rsidP="000B62EC">
      <w:pPr>
        <w:jc w:val="center"/>
        <w:rPr>
          <w:b/>
        </w:rPr>
      </w:pPr>
    </w:p>
    <w:p w14:paraId="4F1AA206" w14:textId="77777777" w:rsidR="000B62EC" w:rsidRPr="009C2ED4" w:rsidRDefault="000B62EC" w:rsidP="000B62EC">
      <w:pPr>
        <w:jc w:val="center"/>
        <w:rPr>
          <w:b/>
        </w:rPr>
      </w:pPr>
      <w:r w:rsidRPr="009C2ED4">
        <w:rPr>
          <w:b/>
        </w:rPr>
        <w:t>LĒMUMS</w:t>
      </w:r>
    </w:p>
    <w:p w14:paraId="4BC6A854" w14:textId="77777777" w:rsidR="000B62EC" w:rsidRPr="009C2ED4" w:rsidRDefault="000B62EC" w:rsidP="000B62EC">
      <w:pPr>
        <w:jc w:val="center"/>
        <w:rPr>
          <w:b/>
        </w:rPr>
      </w:pPr>
      <w:r w:rsidRPr="009C2ED4">
        <w:rPr>
          <w:b/>
        </w:rPr>
        <w:t>Dobelē</w:t>
      </w:r>
    </w:p>
    <w:p w14:paraId="1F348ACA" w14:textId="77777777" w:rsidR="000B62EC" w:rsidRPr="009C2ED4" w:rsidRDefault="000B62EC" w:rsidP="000B62EC">
      <w:pPr>
        <w:tabs>
          <w:tab w:val="left" w:pos="-18092"/>
        </w:tabs>
        <w:ind w:left="360"/>
        <w:jc w:val="both"/>
        <w:rPr>
          <w:b/>
        </w:rPr>
      </w:pPr>
    </w:p>
    <w:p w14:paraId="3DBD2CEB" w14:textId="66D4E86A"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1C112D">
        <w:rPr>
          <w:b/>
          <w:color w:val="000000"/>
        </w:rPr>
        <w:t>173</w:t>
      </w:r>
      <w:r w:rsidRPr="009C2ED4">
        <w:rPr>
          <w:b/>
          <w:color w:val="000000"/>
        </w:rPr>
        <w:t>/7</w:t>
      </w:r>
    </w:p>
    <w:p w14:paraId="1D70FC6E" w14:textId="1E5EDCA9" w:rsidR="000B62EC" w:rsidRPr="009C2ED4" w:rsidRDefault="000B62EC" w:rsidP="000B62EC">
      <w:pPr>
        <w:tabs>
          <w:tab w:val="center" w:pos="4320"/>
          <w:tab w:val="right" w:pos="8640"/>
        </w:tabs>
        <w:jc w:val="right"/>
        <w:rPr>
          <w:color w:val="000000"/>
        </w:rPr>
      </w:pPr>
      <w:r w:rsidRPr="009C2ED4">
        <w:rPr>
          <w:color w:val="000000"/>
        </w:rPr>
        <w:t xml:space="preserve">(prot.Nr.7, </w:t>
      </w:r>
      <w:r w:rsidR="001C112D">
        <w:rPr>
          <w:color w:val="000000"/>
        </w:rPr>
        <w:t>13</w:t>
      </w:r>
      <w:r w:rsidRPr="009C2ED4">
        <w:rPr>
          <w:color w:val="000000"/>
        </w:rPr>
        <w:t>.§)</w:t>
      </w:r>
    </w:p>
    <w:p w14:paraId="1290BF43" w14:textId="77777777" w:rsidR="000B62EC" w:rsidRPr="009C2ED4" w:rsidRDefault="000B62EC" w:rsidP="000B62EC">
      <w:pPr>
        <w:rPr>
          <w:bCs/>
        </w:rPr>
      </w:pPr>
    </w:p>
    <w:p w14:paraId="560622C3" w14:textId="77777777" w:rsidR="000B62EC" w:rsidRPr="009C2ED4" w:rsidRDefault="000B62EC" w:rsidP="000B62EC">
      <w:pPr>
        <w:jc w:val="center"/>
        <w:rPr>
          <w:b/>
        </w:rPr>
      </w:pPr>
    </w:p>
    <w:p w14:paraId="4470803C" w14:textId="77777777" w:rsidR="000B62EC" w:rsidRPr="009C2ED4" w:rsidRDefault="000B62EC" w:rsidP="000B62EC">
      <w:pPr>
        <w:pStyle w:val="Default"/>
        <w:ind w:right="142"/>
        <w:jc w:val="both"/>
        <w:rPr>
          <w:b/>
          <w:bCs/>
          <w:u w:val="single"/>
          <w:lang w:val="lv-LV"/>
        </w:rPr>
      </w:pPr>
      <w:r w:rsidRPr="009C2ED4">
        <w:rPr>
          <w:b/>
          <w:bCs/>
          <w:u w:val="single"/>
          <w:lang w:val="lv-LV"/>
        </w:rPr>
        <w:t xml:space="preserve">Par grozījumiem </w:t>
      </w:r>
      <w:r w:rsidRPr="009C2ED4">
        <w:rPr>
          <w:b/>
          <w:u w:val="single"/>
          <w:lang w:val="lv-LV"/>
        </w:rPr>
        <w:t>Dobeles novada</w:t>
      </w:r>
      <w:r w:rsidRPr="009C2ED4">
        <w:rPr>
          <w:b/>
          <w:spacing w:val="-3"/>
          <w:u w:val="single"/>
          <w:lang w:val="lv-LV"/>
        </w:rPr>
        <w:t xml:space="preserve"> </w:t>
      </w:r>
      <w:r w:rsidRPr="009C2ED4">
        <w:rPr>
          <w:b/>
          <w:u w:val="single"/>
          <w:lang w:val="lv-LV"/>
        </w:rPr>
        <w:t>domes 2021. gada 25. novembra lēmumā Nr.247/16 “Par Darījumu ar lauksaimniecības zemi izvērtēšanas komisijas izveidi un komisijas nolikuma apstiprināšanu”</w:t>
      </w:r>
    </w:p>
    <w:p w14:paraId="2AF45F21" w14:textId="77777777" w:rsidR="000B62EC" w:rsidRPr="009C2ED4" w:rsidRDefault="000B62EC" w:rsidP="000B62EC">
      <w:pPr>
        <w:pStyle w:val="Default"/>
        <w:ind w:right="142"/>
        <w:jc w:val="both"/>
        <w:rPr>
          <w:b/>
          <w:bCs/>
          <w:lang w:val="lv-LV"/>
        </w:rPr>
      </w:pPr>
    </w:p>
    <w:p w14:paraId="7BF24CF3" w14:textId="77777777" w:rsidR="000B62EC" w:rsidRPr="009C2ED4" w:rsidRDefault="000B62EC" w:rsidP="000B62EC">
      <w:pPr>
        <w:autoSpaceDE w:val="0"/>
        <w:autoSpaceDN w:val="0"/>
        <w:adjustRightInd w:val="0"/>
        <w:ind w:firstLine="720"/>
        <w:jc w:val="both"/>
      </w:pPr>
    </w:p>
    <w:p w14:paraId="197F0FEC" w14:textId="22AF1C57" w:rsidR="000B62EC" w:rsidRPr="009C2ED4" w:rsidRDefault="000B62EC" w:rsidP="000B62EC">
      <w:pPr>
        <w:autoSpaceDE w:val="0"/>
        <w:autoSpaceDN w:val="0"/>
        <w:adjustRightInd w:val="0"/>
        <w:ind w:firstLine="720"/>
        <w:jc w:val="both"/>
      </w:pPr>
      <w:r w:rsidRPr="009C2ED4">
        <w:t xml:space="preserve">Pamatojoties uz likuma „Par pašvaldībām” 21. panta pirmās daļas 24. punktu, </w:t>
      </w:r>
      <w:r w:rsidR="001C112D">
        <w:rPr>
          <w:iCs/>
        </w:rPr>
        <w:t>atklāti balsojot: PAR - 16</w:t>
      </w:r>
      <w:r w:rsidR="001C112D">
        <w:rPr>
          <w:rFonts w:eastAsia="Calibri"/>
          <w:color w:val="000000"/>
          <w:lang w:eastAsia="en-US"/>
        </w:rPr>
        <w:t xml:space="preserve">  (</w:t>
      </w:r>
      <w:r w:rsidR="001C112D">
        <w:rPr>
          <w:bCs/>
          <w:lang w:eastAsia="et-EE"/>
        </w:rPr>
        <w:t xml:space="preserve">Kristīne Briede, Sarmīte Dude, Māris Feldmanis, Edgars </w:t>
      </w:r>
      <w:proofErr w:type="spellStart"/>
      <w:r w:rsidR="001C112D">
        <w:rPr>
          <w:bCs/>
          <w:lang w:eastAsia="et-EE"/>
        </w:rPr>
        <w:t>Gaigalis</w:t>
      </w:r>
      <w:proofErr w:type="spellEnd"/>
      <w:r w:rsidR="001C112D">
        <w:rPr>
          <w:bCs/>
          <w:lang w:eastAsia="et-EE"/>
        </w:rPr>
        <w:t xml:space="preserve">, Ivars </w:t>
      </w:r>
      <w:proofErr w:type="spellStart"/>
      <w:r w:rsidR="001C112D">
        <w:rPr>
          <w:bCs/>
          <w:lang w:eastAsia="et-EE"/>
        </w:rPr>
        <w:t>Gorskis</w:t>
      </w:r>
      <w:proofErr w:type="spellEnd"/>
      <w:r w:rsidR="001C112D">
        <w:rPr>
          <w:bCs/>
          <w:lang w:eastAsia="et-EE"/>
        </w:rPr>
        <w:t xml:space="preserve">, Linda </w:t>
      </w:r>
      <w:proofErr w:type="spellStart"/>
      <w:r w:rsidR="001C112D">
        <w:rPr>
          <w:bCs/>
          <w:lang w:eastAsia="et-EE"/>
        </w:rPr>
        <w:t>Karloviča</w:t>
      </w:r>
      <w:proofErr w:type="spellEnd"/>
      <w:r w:rsidR="001C112D">
        <w:rPr>
          <w:bCs/>
          <w:lang w:eastAsia="et-EE"/>
        </w:rPr>
        <w:t xml:space="preserve">, Edgars Laimiņš, Sintija </w:t>
      </w:r>
      <w:proofErr w:type="spellStart"/>
      <w:r w:rsidR="001C112D">
        <w:rPr>
          <w:bCs/>
          <w:lang w:eastAsia="et-EE"/>
        </w:rPr>
        <w:t>Liekniņa</w:t>
      </w:r>
      <w:proofErr w:type="spellEnd"/>
      <w:r w:rsidR="001C112D">
        <w:rPr>
          <w:bCs/>
          <w:lang w:eastAsia="et-EE"/>
        </w:rPr>
        <w:t xml:space="preserve">, Andris </w:t>
      </w:r>
      <w:proofErr w:type="spellStart"/>
      <w:r w:rsidR="001C112D">
        <w:rPr>
          <w:bCs/>
          <w:lang w:eastAsia="et-EE"/>
        </w:rPr>
        <w:t>Podvinskis</w:t>
      </w:r>
      <w:proofErr w:type="spellEnd"/>
      <w:r w:rsidR="001C112D">
        <w:rPr>
          <w:bCs/>
          <w:lang w:eastAsia="et-EE"/>
        </w:rPr>
        <w:t xml:space="preserve">, Viesturs Reinfelds, Dace Reinika, Sanita </w:t>
      </w:r>
      <w:proofErr w:type="spellStart"/>
      <w:r w:rsidR="001C112D">
        <w:rPr>
          <w:bCs/>
          <w:lang w:eastAsia="et-EE"/>
        </w:rPr>
        <w:t>Olševska</w:t>
      </w:r>
      <w:proofErr w:type="spellEnd"/>
      <w:r w:rsidR="001C112D">
        <w:rPr>
          <w:bCs/>
          <w:lang w:eastAsia="et-EE"/>
        </w:rPr>
        <w:t xml:space="preserve">, Ainārs Meiers, Guntis </w:t>
      </w:r>
      <w:proofErr w:type="spellStart"/>
      <w:r w:rsidR="001C112D">
        <w:rPr>
          <w:bCs/>
          <w:lang w:eastAsia="et-EE"/>
        </w:rPr>
        <w:t>Safranovičs</w:t>
      </w:r>
      <w:proofErr w:type="spellEnd"/>
      <w:r w:rsidR="001C112D">
        <w:rPr>
          <w:bCs/>
          <w:lang w:eastAsia="et-EE"/>
        </w:rPr>
        <w:t xml:space="preserve">, Ivars Stanga, Indra </w:t>
      </w:r>
      <w:proofErr w:type="spellStart"/>
      <w:r w:rsidR="001C112D">
        <w:rPr>
          <w:bCs/>
          <w:lang w:eastAsia="et-EE"/>
        </w:rPr>
        <w:t>Špela</w:t>
      </w:r>
      <w:proofErr w:type="spellEnd"/>
      <w:r w:rsidR="001C112D">
        <w:rPr>
          <w:rFonts w:eastAsia="Calibri"/>
          <w:color w:val="000000"/>
          <w:lang w:eastAsia="en-US"/>
        </w:rPr>
        <w:t>),</w:t>
      </w:r>
      <w:r w:rsidR="001C112D">
        <w:rPr>
          <w:iCs/>
        </w:rPr>
        <w:t xml:space="preserve"> PRET - nav, ATTURAS – nav</w:t>
      </w:r>
      <w:r w:rsidRPr="009C2ED4">
        <w:t>, Dobeles novada dome NOLEMJ:</w:t>
      </w:r>
    </w:p>
    <w:p w14:paraId="3A929E23" w14:textId="77777777" w:rsidR="000B62EC" w:rsidRPr="009C2ED4" w:rsidRDefault="000B62EC" w:rsidP="000B62EC">
      <w:pPr>
        <w:jc w:val="both"/>
      </w:pPr>
    </w:p>
    <w:p w14:paraId="25C9708B" w14:textId="77777777" w:rsidR="000B62EC" w:rsidRPr="009C2ED4" w:rsidRDefault="000B62EC" w:rsidP="00250CF4">
      <w:pPr>
        <w:pStyle w:val="Default"/>
        <w:numPr>
          <w:ilvl w:val="0"/>
          <w:numId w:val="35"/>
        </w:numPr>
        <w:ind w:right="142"/>
        <w:jc w:val="both"/>
        <w:rPr>
          <w:lang w:val="lv-LV"/>
        </w:rPr>
      </w:pPr>
      <w:r w:rsidRPr="009C2ED4">
        <w:rPr>
          <w:lang w:val="lv-LV"/>
        </w:rPr>
        <w:t xml:space="preserve">Aizstāt lēmuma 2. punkta komisijas locekļu sadaļā vārdus “Aiva </w:t>
      </w:r>
      <w:proofErr w:type="spellStart"/>
      <w:r w:rsidRPr="009C2ED4">
        <w:rPr>
          <w:lang w:val="lv-LV"/>
        </w:rPr>
        <w:t>Pole</w:t>
      </w:r>
      <w:proofErr w:type="spellEnd"/>
      <w:r w:rsidRPr="009C2ED4">
        <w:rPr>
          <w:lang w:val="lv-LV"/>
        </w:rPr>
        <w:t xml:space="preserve"> – </w:t>
      </w:r>
      <w:proofErr w:type="spellStart"/>
      <w:r w:rsidRPr="009C2ED4">
        <w:rPr>
          <w:lang w:val="lv-LV"/>
        </w:rPr>
        <w:t>Grinšpone</w:t>
      </w:r>
      <w:proofErr w:type="spellEnd"/>
      <w:r w:rsidRPr="009C2ED4">
        <w:rPr>
          <w:lang w:val="lv-LV"/>
        </w:rPr>
        <w:t xml:space="preserve">” ar vārdiem “Anita </w:t>
      </w:r>
      <w:proofErr w:type="spellStart"/>
      <w:r w:rsidRPr="009C2ED4">
        <w:rPr>
          <w:lang w:val="lv-LV"/>
        </w:rPr>
        <w:t>Veltensone</w:t>
      </w:r>
      <w:proofErr w:type="spellEnd"/>
      <w:r w:rsidRPr="009C2ED4">
        <w:rPr>
          <w:lang w:val="lv-LV"/>
        </w:rPr>
        <w:t>”.</w:t>
      </w:r>
    </w:p>
    <w:p w14:paraId="3BEF5771" w14:textId="77777777" w:rsidR="000B62EC" w:rsidRPr="009C2ED4" w:rsidRDefault="000B62EC" w:rsidP="00250CF4">
      <w:pPr>
        <w:pStyle w:val="Default"/>
        <w:numPr>
          <w:ilvl w:val="0"/>
          <w:numId w:val="35"/>
        </w:numPr>
        <w:ind w:right="142"/>
        <w:jc w:val="both"/>
        <w:rPr>
          <w:lang w:val="lv-LV"/>
        </w:rPr>
      </w:pPr>
      <w:r w:rsidRPr="009C2ED4">
        <w:rPr>
          <w:lang w:val="lv-LV"/>
        </w:rPr>
        <w:t>Aizstāt lēmuma 2. punkta komisijas locekļu sadaļā vārdus “Tērvetes administrācijas zemes ierīcības inženiere” ar vārdiem “Dobeles novada pašvaldības Nekustamo īpašumu nodaļas nekustamā īpašuma speciāliste”.</w:t>
      </w:r>
    </w:p>
    <w:p w14:paraId="67FA66CF" w14:textId="77777777" w:rsidR="000B62EC" w:rsidRPr="009C2ED4" w:rsidRDefault="000B62EC" w:rsidP="000B62EC">
      <w:pPr>
        <w:pStyle w:val="BodyText"/>
      </w:pPr>
    </w:p>
    <w:p w14:paraId="0C470E76" w14:textId="77777777" w:rsidR="000B62EC" w:rsidRPr="009C2ED4" w:rsidRDefault="000B62EC" w:rsidP="000B62EC">
      <w:pPr>
        <w:pStyle w:val="BodyText"/>
        <w:tabs>
          <w:tab w:val="left" w:pos="8034"/>
        </w:tabs>
        <w:spacing w:line="252" w:lineRule="exact"/>
        <w:ind w:left="112"/>
      </w:pPr>
    </w:p>
    <w:p w14:paraId="1D0270A1" w14:textId="77777777" w:rsidR="000B62EC" w:rsidRPr="009C2ED4" w:rsidRDefault="000B62EC" w:rsidP="000B62EC">
      <w:pPr>
        <w:pStyle w:val="BodyText"/>
        <w:tabs>
          <w:tab w:val="left" w:pos="7655"/>
        </w:tabs>
        <w:spacing w:line="252" w:lineRule="exact"/>
        <w:ind w:left="112"/>
      </w:pPr>
      <w:r w:rsidRPr="009C2ED4">
        <w:t>Domes</w:t>
      </w:r>
      <w:r w:rsidRPr="009C2ED4">
        <w:rPr>
          <w:spacing w:val="-3"/>
        </w:rPr>
        <w:t xml:space="preserve"> </w:t>
      </w:r>
      <w:r w:rsidRPr="009C2ED4">
        <w:t>priekšsēdētājs</w:t>
      </w:r>
      <w:r w:rsidRPr="009C2ED4">
        <w:tab/>
        <w:t xml:space="preserve"> </w:t>
      </w:r>
      <w:proofErr w:type="spellStart"/>
      <w:r w:rsidRPr="009C2ED4">
        <w:t>I.Gorskis</w:t>
      </w:r>
      <w:proofErr w:type="spellEnd"/>
    </w:p>
    <w:p w14:paraId="01A786F7" w14:textId="77777777" w:rsidR="000B62EC" w:rsidRPr="009C2ED4" w:rsidRDefault="000B62EC" w:rsidP="000B62EC">
      <w:pPr>
        <w:pStyle w:val="BodyText"/>
      </w:pPr>
    </w:p>
    <w:p w14:paraId="12F1673B" w14:textId="77777777" w:rsidR="000B62EC" w:rsidRPr="009C2ED4" w:rsidRDefault="000B62EC" w:rsidP="000B62EC">
      <w:pPr>
        <w:pStyle w:val="BodyText"/>
      </w:pPr>
    </w:p>
    <w:p w14:paraId="2B2539A2" w14:textId="77777777" w:rsidR="000B62EC" w:rsidRPr="009C2ED4" w:rsidRDefault="000B62EC" w:rsidP="000B62EC">
      <w:pPr>
        <w:rPr>
          <w:bCs/>
        </w:rPr>
      </w:pPr>
      <w:r w:rsidRPr="009C2ED4">
        <w:rPr>
          <w:bCs/>
        </w:rPr>
        <w:br w:type="page"/>
      </w:r>
    </w:p>
    <w:p w14:paraId="5A37758D" w14:textId="77777777" w:rsidR="000B62EC" w:rsidRPr="009C2ED4" w:rsidRDefault="000B62EC" w:rsidP="000B62EC">
      <w:pPr>
        <w:tabs>
          <w:tab w:val="left" w:pos="-24212"/>
        </w:tabs>
        <w:jc w:val="center"/>
        <w:rPr>
          <w:sz w:val="20"/>
          <w:szCs w:val="20"/>
        </w:rPr>
      </w:pPr>
      <w:bookmarkStart w:id="67" w:name="_Hlk102986935"/>
      <w:bookmarkEnd w:id="66"/>
      <w:r w:rsidRPr="009C2ED4">
        <w:rPr>
          <w:noProof/>
          <w:sz w:val="20"/>
          <w:szCs w:val="20"/>
        </w:rPr>
        <w:lastRenderedPageBreak/>
        <w:drawing>
          <wp:inline distT="0" distB="0" distL="0" distR="0" wp14:anchorId="34F12498" wp14:editId="2215B0F0">
            <wp:extent cx="676275" cy="75247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A59803" w14:textId="77777777" w:rsidR="000B62EC" w:rsidRPr="009C2ED4" w:rsidRDefault="000B62EC" w:rsidP="000B62EC">
      <w:pPr>
        <w:pStyle w:val="Header"/>
        <w:jc w:val="center"/>
        <w:rPr>
          <w:sz w:val="20"/>
        </w:rPr>
      </w:pPr>
      <w:r w:rsidRPr="009C2ED4">
        <w:rPr>
          <w:sz w:val="20"/>
        </w:rPr>
        <w:t>LATVIJAS REPUBLIKA</w:t>
      </w:r>
    </w:p>
    <w:p w14:paraId="17C57340" w14:textId="77777777" w:rsidR="000B62EC" w:rsidRPr="009C2ED4" w:rsidRDefault="000B62EC" w:rsidP="000B62EC">
      <w:pPr>
        <w:pStyle w:val="Header"/>
        <w:jc w:val="center"/>
        <w:rPr>
          <w:b/>
          <w:sz w:val="32"/>
          <w:szCs w:val="32"/>
        </w:rPr>
      </w:pPr>
      <w:r w:rsidRPr="009C2ED4">
        <w:rPr>
          <w:b/>
          <w:sz w:val="32"/>
          <w:szCs w:val="32"/>
        </w:rPr>
        <w:t>DOBELES NOVADA DOME</w:t>
      </w:r>
    </w:p>
    <w:p w14:paraId="0CE30EA8"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7DB6038B"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60" w:history="1">
        <w:r w:rsidRPr="009C2ED4">
          <w:rPr>
            <w:rStyle w:val="Hyperlink"/>
            <w:rFonts w:eastAsia="Calibri"/>
            <w:color w:val="000000"/>
            <w:sz w:val="16"/>
            <w:szCs w:val="16"/>
          </w:rPr>
          <w:t>dome@dobele.lv</w:t>
        </w:r>
      </w:hyperlink>
    </w:p>
    <w:p w14:paraId="4AB2D465" w14:textId="77777777" w:rsidR="000B62EC" w:rsidRPr="009C2ED4" w:rsidRDefault="000B62EC" w:rsidP="000B62EC">
      <w:pPr>
        <w:jc w:val="center"/>
        <w:rPr>
          <w:b/>
        </w:rPr>
      </w:pPr>
    </w:p>
    <w:p w14:paraId="498B0BEB" w14:textId="77777777" w:rsidR="000B62EC" w:rsidRPr="009C2ED4" w:rsidRDefault="000B62EC" w:rsidP="000B62EC">
      <w:pPr>
        <w:jc w:val="center"/>
        <w:rPr>
          <w:b/>
        </w:rPr>
      </w:pPr>
      <w:r w:rsidRPr="009C2ED4">
        <w:rPr>
          <w:b/>
        </w:rPr>
        <w:t>LĒMUMS</w:t>
      </w:r>
    </w:p>
    <w:p w14:paraId="76551F6B" w14:textId="77777777" w:rsidR="000B62EC" w:rsidRPr="009C2ED4" w:rsidRDefault="000B62EC" w:rsidP="000B62EC">
      <w:pPr>
        <w:jc w:val="center"/>
        <w:rPr>
          <w:b/>
        </w:rPr>
      </w:pPr>
      <w:r w:rsidRPr="009C2ED4">
        <w:rPr>
          <w:b/>
        </w:rPr>
        <w:t>Dobelē</w:t>
      </w:r>
    </w:p>
    <w:p w14:paraId="3AA33F09" w14:textId="77777777" w:rsidR="000B62EC" w:rsidRPr="009C2ED4" w:rsidRDefault="000B62EC" w:rsidP="000B62EC">
      <w:pPr>
        <w:tabs>
          <w:tab w:val="left" w:pos="-18092"/>
        </w:tabs>
        <w:ind w:left="360"/>
        <w:jc w:val="both"/>
        <w:rPr>
          <w:b/>
        </w:rPr>
      </w:pPr>
    </w:p>
    <w:p w14:paraId="23B61D27" w14:textId="15CAEDC6"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16226F">
        <w:rPr>
          <w:b/>
          <w:color w:val="000000"/>
        </w:rPr>
        <w:t>174</w:t>
      </w:r>
      <w:r w:rsidRPr="009C2ED4">
        <w:rPr>
          <w:b/>
          <w:color w:val="000000"/>
        </w:rPr>
        <w:t>/7</w:t>
      </w:r>
    </w:p>
    <w:p w14:paraId="1C8935B1" w14:textId="4C487074" w:rsidR="000B62EC" w:rsidRPr="009C2ED4" w:rsidRDefault="000B62EC" w:rsidP="000B62EC">
      <w:pPr>
        <w:tabs>
          <w:tab w:val="center" w:pos="4320"/>
          <w:tab w:val="right" w:pos="8640"/>
        </w:tabs>
        <w:jc w:val="right"/>
        <w:rPr>
          <w:color w:val="000000"/>
        </w:rPr>
      </w:pPr>
      <w:r w:rsidRPr="009C2ED4">
        <w:rPr>
          <w:color w:val="000000"/>
        </w:rPr>
        <w:t xml:space="preserve">(prot.Nr.7, </w:t>
      </w:r>
      <w:r w:rsidR="0016226F">
        <w:rPr>
          <w:color w:val="000000"/>
        </w:rPr>
        <w:t>14</w:t>
      </w:r>
      <w:r w:rsidRPr="009C2ED4">
        <w:rPr>
          <w:color w:val="000000"/>
        </w:rPr>
        <w:t>.§)</w:t>
      </w:r>
    </w:p>
    <w:p w14:paraId="56DD7694" w14:textId="77777777" w:rsidR="000B62EC" w:rsidRPr="009C2ED4" w:rsidRDefault="000B62EC" w:rsidP="000B62EC">
      <w:pPr>
        <w:rPr>
          <w:bCs/>
        </w:rPr>
      </w:pPr>
    </w:p>
    <w:p w14:paraId="091AFD36" w14:textId="77777777" w:rsidR="000B62EC" w:rsidRPr="009C2ED4" w:rsidRDefault="000B62EC" w:rsidP="000B62EC">
      <w:pPr>
        <w:jc w:val="center"/>
        <w:rPr>
          <w:b/>
        </w:rPr>
      </w:pPr>
    </w:p>
    <w:p w14:paraId="6B70B43E" w14:textId="77777777" w:rsidR="000B62EC" w:rsidRPr="009C2ED4" w:rsidRDefault="000B62EC" w:rsidP="000B62EC">
      <w:pPr>
        <w:pStyle w:val="Default"/>
        <w:ind w:right="142"/>
        <w:jc w:val="center"/>
        <w:rPr>
          <w:b/>
          <w:bCs/>
          <w:u w:val="single"/>
          <w:lang w:val="lv-LV"/>
        </w:rPr>
      </w:pPr>
      <w:r w:rsidRPr="009C2ED4">
        <w:rPr>
          <w:b/>
          <w:bCs/>
          <w:u w:val="single"/>
          <w:lang w:val="lv-LV"/>
        </w:rPr>
        <w:t xml:space="preserve">Par grozījumiem </w:t>
      </w:r>
      <w:r w:rsidRPr="009C2ED4">
        <w:rPr>
          <w:b/>
          <w:u w:val="single"/>
          <w:lang w:val="lv-LV"/>
        </w:rPr>
        <w:t>Dobeles novada</w:t>
      </w:r>
      <w:r w:rsidRPr="009C2ED4">
        <w:rPr>
          <w:b/>
          <w:spacing w:val="-3"/>
          <w:u w:val="single"/>
          <w:lang w:val="lv-LV"/>
        </w:rPr>
        <w:t xml:space="preserve"> </w:t>
      </w:r>
      <w:r w:rsidRPr="009C2ED4">
        <w:rPr>
          <w:b/>
          <w:u w:val="single"/>
          <w:lang w:val="lv-LV"/>
        </w:rPr>
        <w:t>domes 2021. gada 25. novembra lēmumā Nr.246/16 “Par Nekustamo īpašumu iznomāšanas komisijas izveidi un komisijas nolikuma apstiprināšanu”</w:t>
      </w:r>
    </w:p>
    <w:p w14:paraId="5DBF8E21" w14:textId="77777777" w:rsidR="000B62EC" w:rsidRPr="009C2ED4" w:rsidRDefault="000B62EC" w:rsidP="000B62EC">
      <w:pPr>
        <w:pStyle w:val="Default"/>
        <w:ind w:right="142"/>
        <w:jc w:val="center"/>
        <w:rPr>
          <w:b/>
          <w:bCs/>
          <w:lang w:val="lv-LV"/>
        </w:rPr>
      </w:pPr>
    </w:p>
    <w:p w14:paraId="18BC7F80" w14:textId="77777777" w:rsidR="000B62EC" w:rsidRPr="009C2ED4" w:rsidRDefault="000B62EC" w:rsidP="000B62EC">
      <w:pPr>
        <w:autoSpaceDE w:val="0"/>
        <w:autoSpaceDN w:val="0"/>
        <w:adjustRightInd w:val="0"/>
        <w:ind w:firstLine="720"/>
        <w:jc w:val="both"/>
      </w:pPr>
    </w:p>
    <w:p w14:paraId="1274207A" w14:textId="03344367" w:rsidR="000B62EC" w:rsidRPr="009C2ED4" w:rsidRDefault="000B62EC" w:rsidP="000B62EC">
      <w:pPr>
        <w:autoSpaceDE w:val="0"/>
        <w:autoSpaceDN w:val="0"/>
        <w:adjustRightInd w:val="0"/>
        <w:ind w:firstLine="720"/>
        <w:jc w:val="both"/>
      </w:pPr>
      <w:r w:rsidRPr="009C2ED4">
        <w:t xml:space="preserve">Pamatojoties uz likuma „Par pašvaldībām” 21. panta pirmās daļas 24. punktu, </w:t>
      </w:r>
      <w:r w:rsidR="0016226F">
        <w:rPr>
          <w:iCs/>
        </w:rPr>
        <w:t>atklāti balsojot: PAR - 16</w:t>
      </w:r>
      <w:r w:rsidR="0016226F">
        <w:rPr>
          <w:rFonts w:eastAsia="Calibri"/>
          <w:color w:val="000000"/>
          <w:lang w:eastAsia="en-US"/>
        </w:rPr>
        <w:t xml:space="preserve">  (</w:t>
      </w:r>
      <w:r w:rsidR="0016226F">
        <w:rPr>
          <w:bCs/>
          <w:lang w:eastAsia="et-EE"/>
        </w:rPr>
        <w:t xml:space="preserve">Kristīne Briede, Sarmīte Dude, Māris Feldmanis, Edgars </w:t>
      </w:r>
      <w:proofErr w:type="spellStart"/>
      <w:r w:rsidR="0016226F">
        <w:rPr>
          <w:bCs/>
          <w:lang w:eastAsia="et-EE"/>
        </w:rPr>
        <w:t>Gaigalis</w:t>
      </w:r>
      <w:proofErr w:type="spellEnd"/>
      <w:r w:rsidR="0016226F">
        <w:rPr>
          <w:bCs/>
          <w:lang w:eastAsia="et-EE"/>
        </w:rPr>
        <w:t xml:space="preserve">, Ivars </w:t>
      </w:r>
      <w:proofErr w:type="spellStart"/>
      <w:r w:rsidR="0016226F">
        <w:rPr>
          <w:bCs/>
          <w:lang w:eastAsia="et-EE"/>
        </w:rPr>
        <w:t>Gorskis</w:t>
      </w:r>
      <w:proofErr w:type="spellEnd"/>
      <w:r w:rsidR="0016226F">
        <w:rPr>
          <w:bCs/>
          <w:lang w:eastAsia="et-EE"/>
        </w:rPr>
        <w:t xml:space="preserve">, Linda </w:t>
      </w:r>
      <w:proofErr w:type="spellStart"/>
      <w:r w:rsidR="0016226F">
        <w:rPr>
          <w:bCs/>
          <w:lang w:eastAsia="et-EE"/>
        </w:rPr>
        <w:t>Karloviča</w:t>
      </w:r>
      <w:proofErr w:type="spellEnd"/>
      <w:r w:rsidR="0016226F">
        <w:rPr>
          <w:bCs/>
          <w:lang w:eastAsia="et-EE"/>
        </w:rPr>
        <w:t xml:space="preserve">, Edgars Laimiņš, Sintija </w:t>
      </w:r>
      <w:proofErr w:type="spellStart"/>
      <w:r w:rsidR="0016226F">
        <w:rPr>
          <w:bCs/>
          <w:lang w:eastAsia="et-EE"/>
        </w:rPr>
        <w:t>Liekniņa</w:t>
      </w:r>
      <w:proofErr w:type="spellEnd"/>
      <w:r w:rsidR="0016226F">
        <w:rPr>
          <w:bCs/>
          <w:lang w:eastAsia="et-EE"/>
        </w:rPr>
        <w:t xml:space="preserve">, Andris </w:t>
      </w:r>
      <w:proofErr w:type="spellStart"/>
      <w:r w:rsidR="0016226F">
        <w:rPr>
          <w:bCs/>
          <w:lang w:eastAsia="et-EE"/>
        </w:rPr>
        <w:t>Podvinskis</w:t>
      </w:r>
      <w:proofErr w:type="spellEnd"/>
      <w:r w:rsidR="0016226F">
        <w:rPr>
          <w:bCs/>
          <w:lang w:eastAsia="et-EE"/>
        </w:rPr>
        <w:t xml:space="preserve">, Viesturs Reinfelds, Dace Reinika, Sanita </w:t>
      </w:r>
      <w:proofErr w:type="spellStart"/>
      <w:r w:rsidR="0016226F">
        <w:rPr>
          <w:bCs/>
          <w:lang w:eastAsia="et-EE"/>
        </w:rPr>
        <w:t>Olševska</w:t>
      </w:r>
      <w:proofErr w:type="spellEnd"/>
      <w:r w:rsidR="0016226F">
        <w:rPr>
          <w:bCs/>
          <w:lang w:eastAsia="et-EE"/>
        </w:rPr>
        <w:t xml:space="preserve">, Ainārs Meiers, Guntis </w:t>
      </w:r>
      <w:proofErr w:type="spellStart"/>
      <w:r w:rsidR="0016226F">
        <w:rPr>
          <w:bCs/>
          <w:lang w:eastAsia="et-EE"/>
        </w:rPr>
        <w:t>Safranovičs</w:t>
      </w:r>
      <w:proofErr w:type="spellEnd"/>
      <w:r w:rsidR="0016226F">
        <w:rPr>
          <w:bCs/>
          <w:lang w:eastAsia="et-EE"/>
        </w:rPr>
        <w:t xml:space="preserve">, Ivars Stanga, Indra </w:t>
      </w:r>
      <w:proofErr w:type="spellStart"/>
      <w:r w:rsidR="0016226F">
        <w:rPr>
          <w:bCs/>
          <w:lang w:eastAsia="et-EE"/>
        </w:rPr>
        <w:t>Špela</w:t>
      </w:r>
      <w:proofErr w:type="spellEnd"/>
      <w:r w:rsidR="0016226F">
        <w:rPr>
          <w:rFonts w:eastAsia="Calibri"/>
          <w:color w:val="000000"/>
          <w:lang w:eastAsia="en-US"/>
        </w:rPr>
        <w:t>),</w:t>
      </w:r>
      <w:r w:rsidR="0016226F">
        <w:rPr>
          <w:iCs/>
        </w:rPr>
        <w:t xml:space="preserve"> PRET - nav, ATTURAS – nav,</w:t>
      </w:r>
      <w:r w:rsidRPr="009C2ED4">
        <w:t xml:space="preserve"> Dobeles novada dome NOLEMJ:</w:t>
      </w:r>
    </w:p>
    <w:p w14:paraId="0C0EAD08" w14:textId="77777777" w:rsidR="000B62EC" w:rsidRPr="009C2ED4" w:rsidRDefault="000B62EC" w:rsidP="000B62EC">
      <w:pPr>
        <w:jc w:val="both"/>
      </w:pPr>
    </w:p>
    <w:p w14:paraId="2A10D50A" w14:textId="77777777" w:rsidR="000B62EC" w:rsidRPr="009C2ED4" w:rsidRDefault="000B62EC" w:rsidP="000B62EC">
      <w:pPr>
        <w:pStyle w:val="Default"/>
        <w:ind w:right="142" w:firstLine="720"/>
        <w:jc w:val="both"/>
        <w:rPr>
          <w:lang w:val="lv-LV"/>
        </w:rPr>
      </w:pPr>
      <w:r w:rsidRPr="009C2ED4">
        <w:rPr>
          <w:lang w:val="lv-LV"/>
        </w:rPr>
        <w:t xml:space="preserve">Aizstāt lēmuma 2. punkta komisijas locekļu sadaļā vārdus “Aiva </w:t>
      </w:r>
      <w:proofErr w:type="spellStart"/>
      <w:r w:rsidRPr="009C2ED4">
        <w:rPr>
          <w:lang w:val="lv-LV"/>
        </w:rPr>
        <w:t>Pole</w:t>
      </w:r>
      <w:proofErr w:type="spellEnd"/>
      <w:r w:rsidRPr="009C2ED4">
        <w:rPr>
          <w:lang w:val="lv-LV"/>
        </w:rPr>
        <w:t xml:space="preserve"> – </w:t>
      </w:r>
      <w:proofErr w:type="spellStart"/>
      <w:r w:rsidRPr="009C2ED4">
        <w:rPr>
          <w:lang w:val="lv-LV"/>
        </w:rPr>
        <w:t>Grinšpone</w:t>
      </w:r>
      <w:proofErr w:type="spellEnd"/>
      <w:r w:rsidRPr="009C2ED4">
        <w:rPr>
          <w:lang w:val="lv-LV"/>
        </w:rPr>
        <w:t xml:space="preserve">” ar vārdiem “Anita </w:t>
      </w:r>
      <w:proofErr w:type="spellStart"/>
      <w:r w:rsidRPr="009C2ED4">
        <w:rPr>
          <w:lang w:val="lv-LV"/>
        </w:rPr>
        <w:t>Veltensone</w:t>
      </w:r>
      <w:proofErr w:type="spellEnd"/>
      <w:r w:rsidRPr="009C2ED4">
        <w:rPr>
          <w:lang w:val="lv-LV"/>
        </w:rPr>
        <w:t>”.</w:t>
      </w:r>
    </w:p>
    <w:p w14:paraId="62C99EE5" w14:textId="77777777" w:rsidR="000B62EC" w:rsidRPr="009C2ED4" w:rsidRDefault="000B62EC" w:rsidP="000B62EC">
      <w:pPr>
        <w:pStyle w:val="Default"/>
        <w:ind w:right="142"/>
        <w:jc w:val="both"/>
        <w:rPr>
          <w:lang w:val="lv-LV"/>
        </w:rPr>
      </w:pPr>
    </w:p>
    <w:p w14:paraId="6BE1B538" w14:textId="77777777" w:rsidR="000B62EC" w:rsidRPr="009C2ED4" w:rsidRDefault="000B62EC" w:rsidP="000B62EC">
      <w:pPr>
        <w:jc w:val="both"/>
      </w:pPr>
    </w:p>
    <w:p w14:paraId="4CF2131D" w14:textId="77777777" w:rsidR="000B62EC" w:rsidRPr="009C2ED4" w:rsidRDefault="000B62EC" w:rsidP="000B62EC">
      <w:pPr>
        <w:pStyle w:val="BodyText"/>
      </w:pPr>
    </w:p>
    <w:p w14:paraId="7DD41D6B" w14:textId="77777777" w:rsidR="000B62EC" w:rsidRPr="009C2ED4" w:rsidRDefault="000B62EC" w:rsidP="000B62EC">
      <w:pPr>
        <w:pStyle w:val="BodyText"/>
        <w:tabs>
          <w:tab w:val="left" w:pos="8034"/>
        </w:tabs>
        <w:spacing w:line="252" w:lineRule="exact"/>
        <w:ind w:left="112"/>
      </w:pPr>
    </w:p>
    <w:p w14:paraId="4D798290" w14:textId="77777777" w:rsidR="000B62EC" w:rsidRPr="009C2ED4" w:rsidRDefault="000B62EC" w:rsidP="000B62EC">
      <w:pPr>
        <w:pStyle w:val="BodyText"/>
        <w:tabs>
          <w:tab w:val="left" w:pos="8034"/>
        </w:tabs>
        <w:spacing w:line="252" w:lineRule="exact"/>
        <w:ind w:left="112"/>
      </w:pPr>
      <w:r w:rsidRPr="009C2ED4">
        <w:t>Domes</w:t>
      </w:r>
      <w:r w:rsidRPr="009C2ED4">
        <w:rPr>
          <w:spacing w:val="-3"/>
        </w:rPr>
        <w:t xml:space="preserve"> </w:t>
      </w:r>
      <w:r w:rsidRPr="009C2ED4">
        <w:t xml:space="preserve">priekšsēdētājs                                                                                       </w:t>
      </w:r>
      <w:proofErr w:type="spellStart"/>
      <w:r w:rsidRPr="009C2ED4">
        <w:t>I.Gorskis</w:t>
      </w:r>
      <w:proofErr w:type="spellEnd"/>
    </w:p>
    <w:bookmarkEnd w:id="67"/>
    <w:p w14:paraId="4992AF58" w14:textId="77777777" w:rsidR="000B62EC" w:rsidRPr="009C2ED4" w:rsidRDefault="000B62EC" w:rsidP="000B62EC">
      <w:pPr>
        <w:pStyle w:val="BodyText"/>
      </w:pPr>
    </w:p>
    <w:p w14:paraId="1B5DA56D" w14:textId="77777777" w:rsidR="000B62EC" w:rsidRPr="009C2ED4" w:rsidRDefault="000B62EC" w:rsidP="000B62EC">
      <w:pPr>
        <w:pStyle w:val="BodyText"/>
      </w:pPr>
    </w:p>
    <w:p w14:paraId="1BD049F6" w14:textId="77777777" w:rsidR="000B62EC" w:rsidRPr="009C2ED4" w:rsidRDefault="000B62EC" w:rsidP="000B62EC">
      <w:pPr>
        <w:pStyle w:val="Title"/>
        <w:ind w:right="-794"/>
        <w:jc w:val="both"/>
      </w:pPr>
    </w:p>
    <w:p w14:paraId="20B23265" w14:textId="77777777" w:rsidR="000B62EC" w:rsidRPr="009C2ED4" w:rsidRDefault="000B62EC" w:rsidP="000B62EC">
      <w:pPr>
        <w:rPr>
          <w:bCs/>
        </w:rPr>
      </w:pPr>
      <w:r w:rsidRPr="009C2ED4">
        <w:rPr>
          <w:bCs/>
        </w:rPr>
        <w:br w:type="page"/>
      </w:r>
    </w:p>
    <w:p w14:paraId="1EBBC3D0" w14:textId="77777777" w:rsidR="000B62EC" w:rsidRPr="009C2ED4" w:rsidRDefault="000B62EC" w:rsidP="000B62EC">
      <w:pPr>
        <w:tabs>
          <w:tab w:val="left" w:pos="-24212"/>
        </w:tabs>
        <w:jc w:val="center"/>
        <w:rPr>
          <w:sz w:val="20"/>
          <w:szCs w:val="20"/>
        </w:rPr>
      </w:pPr>
      <w:bookmarkStart w:id="68" w:name="_Hlk102987011"/>
      <w:r w:rsidRPr="009C2ED4">
        <w:rPr>
          <w:noProof/>
          <w:sz w:val="20"/>
          <w:szCs w:val="20"/>
        </w:rPr>
        <w:lastRenderedPageBreak/>
        <w:drawing>
          <wp:inline distT="0" distB="0" distL="0" distR="0" wp14:anchorId="3531B93C" wp14:editId="4F9C08AA">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53C63A" w14:textId="77777777" w:rsidR="000B62EC" w:rsidRPr="009C2ED4" w:rsidRDefault="000B62EC" w:rsidP="000B62EC">
      <w:pPr>
        <w:pStyle w:val="Header"/>
        <w:jc w:val="center"/>
        <w:rPr>
          <w:sz w:val="20"/>
        </w:rPr>
      </w:pPr>
      <w:r w:rsidRPr="009C2ED4">
        <w:rPr>
          <w:sz w:val="20"/>
        </w:rPr>
        <w:t>LATVIJAS REPUBLIKA</w:t>
      </w:r>
    </w:p>
    <w:p w14:paraId="3CE8535F" w14:textId="77777777" w:rsidR="000B62EC" w:rsidRPr="009C2ED4" w:rsidRDefault="000B62EC" w:rsidP="000B62EC">
      <w:pPr>
        <w:pStyle w:val="Header"/>
        <w:jc w:val="center"/>
        <w:rPr>
          <w:b/>
          <w:sz w:val="32"/>
          <w:szCs w:val="32"/>
        </w:rPr>
      </w:pPr>
      <w:r w:rsidRPr="009C2ED4">
        <w:rPr>
          <w:b/>
          <w:sz w:val="32"/>
          <w:szCs w:val="32"/>
        </w:rPr>
        <w:t>DOBELES NOVADA DOME</w:t>
      </w:r>
    </w:p>
    <w:p w14:paraId="37D3351C"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CA94598"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61" w:history="1">
        <w:r w:rsidRPr="009C2ED4">
          <w:rPr>
            <w:rStyle w:val="Hyperlink"/>
            <w:rFonts w:eastAsia="Calibri"/>
            <w:color w:val="000000"/>
            <w:sz w:val="16"/>
            <w:szCs w:val="16"/>
          </w:rPr>
          <w:t>dome@dobele.lv</w:t>
        </w:r>
      </w:hyperlink>
    </w:p>
    <w:p w14:paraId="44DFAA91" w14:textId="77777777" w:rsidR="000B62EC" w:rsidRPr="009C2ED4" w:rsidRDefault="000B62EC" w:rsidP="000B62EC">
      <w:pPr>
        <w:jc w:val="center"/>
        <w:rPr>
          <w:b/>
        </w:rPr>
      </w:pPr>
    </w:p>
    <w:p w14:paraId="539F480E" w14:textId="77777777" w:rsidR="000B62EC" w:rsidRPr="009C2ED4" w:rsidRDefault="000B62EC" w:rsidP="000B62EC">
      <w:pPr>
        <w:jc w:val="center"/>
        <w:rPr>
          <w:b/>
        </w:rPr>
      </w:pPr>
      <w:r w:rsidRPr="009C2ED4">
        <w:rPr>
          <w:b/>
        </w:rPr>
        <w:t>LĒMUMS</w:t>
      </w:r>
    </w:p>
    <w:p w14:paraId="209C1096" w14:textId="77777777" w:rsidR="000B62EC" w:rsidRPr="009C2ED4" w:rsidRDefault="000B62EC" w:rsidP="000B62EC">
      <w:pPr>
        <w:jc w:val="center"/>
        <w:rPr>
          <w:b/>
        </w:rPr>
      </w:pPr>
      <w:r w:rsidRPr="009C2ED4">
        <w:rPr>
          <w:b/>
        </w:rPr>
        <w:t>Dobelē</w:t>
      </w:r>
    </w:p>
    <w:p w14:paraId="1E35199E" w14:textId="77777777" w:rsidR="000B62EC" w:rsidRPr="009C2ED4" w:rsidRDefault="000B62EC" w:rsidP="000B62EC">
      <w:pPr>
        <w:tabs>
          <w:tab w:val="left" w:pos="-18092"/>
        </w:tabs>
        <w:ind w:left="360"/>
        <w:jc w:val="both"/>
        <w:rPr>
          <w:b/>
        </w:rPr>
      </w:pPr>
    </w:p>
    <w:p w14:paraId="7624950B" w14:textId="5D980782"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563C57">
        <w:rPr>
          <w:b/>
          <w:color w:val="000000"/>
        </w:rPr>
        <w:t>175</w:t>
      </w:r>
      <w:r w:rsidRPr="009C2ED4">
        <w:rPr>
          <w:b/>
          <w:color w:val="000000"/>
        </w:rPr>
        <w:t>/7</w:t>
      </w:r>
    </w:p>
    <w:p w14:paraId="7476AE3F" w14:textId="67602254" w:rsidR="000B62EC" w:rsidRPr="009C2ED4" w:rsidRDefault="000B62EC" w:rsidP="000B62EC">
      <w:pPr>
        <w:tabs>
          <w:tab w:val="center" w:pos="4320"/>
          <w:tab w:val="right" w:pos="8640"/>
        </w:tabs>
        <w:jc w:val="right"/>
        <w:rPr>
          <w:color w:val="000000"/>
        </w:rPr>
      </w:pPr>
      <w:r w:rsidRPr="009C2ED4">
        <w:rPr>
          <w:color w:val="000000"/>
        </w:rPr>
        <w:t xml:space="preserve">(prot.Nr.7, </w:t>
      </w:r>
      <w:r w:rsidR="00563C57">
        <w:rPr>
          <w:color w:val="000000"/>
        </w:rPr>
        <w:t>15</w:t>
      </w:r>
      <w:r w:rsidRPr="009C2ED4">
        <w:rPr>
          <w:color w:val="000000"/>
        </w:rPr>
        <w:t>.§)</w:t>
      </w:r>
    </w:p>
    <w:p w14:paraId="08078C6B" w14:textId="77777777" w:rsidR="000B62EC" w:rsidRPr="009C2ED4" w:rsidRDefault="000B62EC" w:rsidP="000B62EC">
      <w:pPr>
        <w:jc w:val="center"/>
        <w:rPr>
          <w:b/>
        </w:rPr>
      </w:pPr>
    </w:p>
    <w:p w14:paraId="24A29D25" w14:textId="77777777" w:rsidR="000B62EC" w:rsidRPr="009C2ED4" w:rsidRDefault="000B62EC" w:rsidP="000B62EC">
      <w:pPr>
        <w:pStyle w:val="Default"/>
        <w:ind w:right="142"/>
        <w:jc w:val="center"/>
        <w:rPr>
          <w:b/>
          <w:bCs/>
          <w:u w:val="single"/>
          <w:lang w:val="lv-LV"/>
        </w:rPr>
      </w:pPr>
      <w:r w:rsidRPr="009C2ED4">
        <w:rPr>
          <w:b/>
          <w:bCs/>
          <w:u w:val="single"/>
          <w:lang w:val="lv-LV"/>
        </w:rPr>
        <w:t xml:space="preserve">Par grozījumiem </w:t>
      </w:r>
      <w:r w:rsidRPr="009C2ED4">
        <w:rPr>
          <w:b/>
          <w:u w:val="single"/>
          <w:lang w:val="lv-LV"/>
        </w:rPr>
        <w:t>Dobeles novada</w:t>
      </w:r>
      <w:r w:rsidRPr="009C2ED4">
        <w:rPr>
          <w:b/>
          <w:spacing w:val="-3"/>
          <w:u w:val="single"/>
          <w:lang w:val="lv-LV"/>
        </w:rPr>
        <w:t xml:space="preserve"> </w:t>
      </w:r>
      <w:r w:rsidRPr="009C2ED4">
        <w:rPr>
          <w:b/>
          <w:u w:val="single"/>
          <w:lang w:val="lv-LV"/>
        </w:rPr>
        <w:t>domes 2021. gada 25. novembra lēmumā Nr.248/16 “Par Nekustamo īpašumu komisijas izveidi un Nekustamo īpašumu komisijas nolikuma apstiprināšanu”</w:t>
      </w:r>
    </w:p>
    <w:p w14:paraId="0D7357BB" w14:textId="77777777" w:rsidR="000B62EC" w:rsidRPr="009C2ED4" w:rsidRDefault="000B62EC" w:rsidP="000B62EC">
      <w:pPr>
        <w:pStyle w:val="Default"/>
        <w:ind w:right="142"/>
        <w:jc w:val="center"/>
        <w:rPr>
          <w:b/>
          <w:bCs/>
          <w:lang w:val="lv-LV"/>
        </w:rPr>
      </w:pPr>
    </w:p>
    <w:p w14:paraId="1CF958C2" w14:textId="77777777" w:rsidR="000B62EC" w:rsidRPr="009C2ED4" w:rsidRDefault="000B62EC" w:rsidP="000B62EC">
      <w:pPr>
        <w:autoSpaceDE w:val="0"/>
        <w:autoSpaceDN w:val="0"/>
        <w:adjustRightInd w:val="0"/>
        <w:ind w:firstLine="720"/>
        <w:jc w:val="both"/>
      </w:pPr>
    </w:p>
    <w:p w14:paraId="24CECA51" w14:textId="3C366F1A" w:rsidR="000B62EC" w:rsidRPr="009C2ED4" w:rsidRDefault="000B62EC" w:rsidP="000B62EC">
      <w:pPr>
        <w:autoSpaceDE w:val="0"/>
        <w:autoSpaceDN w:val="0"/>
        <w:adjustRightInd w:val="0"/>
        <w:ind w:firstLine="720"/>
        <w:jc w:val="both"/>
      </w:pPr>
      <w:r w:rsidRPr="009C2ED4">
        <w:t xml:space="preserve">Pamatojoties uz likuma „Par pašvaldībām” 21. panta pirmās daļas 24. punktu, </w:t>
      </w:r>
      <w:r w:rsidR="00563C57">
        <w:rPr>
          <w:iCs/>
        </w:rPr>
        <w:t>atklāti balsojot: PAR - 16</w:t>
      </w:r>
      <w:r w:rsidR="00563C57">
        <w:rPr>
          <w:rFonts w:eastAsia="Calibri"/>
          <w:color w:val="000000"/>
          <w:lang w:eastAsia="en-US"/>
        </w:rPr>
        <w:t xml:space="preserve">  (</w:t>
      </w:r>
      <w:r w:rsidR="00563C57">
        <w:rPr>
          <w:bCs/>
          <w:lang w:eastAsia="et-EE"/>
        </w:rPr>
        <w:t xml:space="preserve">Kristīne Briede, Sarmīte Dude, Māris Feldmanis, Edgars </w:t>
      </w:r>
      <w:proofErr w:type="spellStart"/>
      <w:r w:rsidR="00563C57">
        <w:rPr>
          <w:bCs/>
          <w:lang w:eastAsia="et-EE"/>
        </w:rPr>
        <w:t>Gaigalis</w:t>
      </w:r>
      <w:proofErr w:type="spellEnd"/>
      <w:r w:rsidR="00563C57">
        <w:rPr>
          <w:bCs/>
          <w:lang w:eastAsia="et-EE"/>
        </w:rPr>
        <w:t xml:space="preserve">, Ivars </w:t>
      </w:r>
      <w:proofErr w:type="spellStart"/>
      <w:r w:rsidR="00563C57">
        <w:rPr>
          <w:bCs/>
          <w:lang w:eastAsia="et-EE"/>
        </w:rPr>
        <w:t>Gorskis</w:t>
      </w:r>
      <w:proofErr w:type="spellEnd"/>
      <w:r w:rsidR="00563C57">
        <w:rPr>
          <w:bCs/>
          <w:lang w:eastAsia="et-EE"/>
        </w:rPr>
        <w:t xml:space="preserve">, Linda </w:t>
      </w:r>
      <w:proofErr w:type="spellStart"/>
      <w:r w:rsidR="00563C57">
        <w:rPr>
          <w:bCs/>
          <w:lang w:eastAsia="et-EE"/>
        </w:rPr>
        <w:t>Karloviča</w:t>
      </w:r>
      <w:proofErr w:type="spellEnd"/>
      <w:r w:rsidR="00563C57">
        <w:rPr>
          <w:bCs/>
          <w:lang w:eastAsia="et-EE"/>
        </w:rPr>
        <w:t xml:space="preserve">, Edgars Laimiņš, Sintija </w:t>
      </w:r>
      <w:proofErr w:type="spellStart"/>
      <w:r w:rsidR="00563C57">
        <w:rPr>
          <w:bCs/>
          <w:lang w:eastAsia="et-EE"/>
        </w:rPr>
        <w:t>Liekniņa</w:t>
      </w:r>
      <w:proofErr w:type="spellEnd"/>
      <w:r w:rsidR="00563C57">
        <w:rPr>
          <w:bCs/>
          <w:lang w:eastAsia="et-EE"/>
        </w:rPr>
        <w:t xml:space="preserve">, Andris </w:t>
      </w:r>
      <w:proofErr w:type="spellStart"/>
      <w:r w:rsidR="00563C57">
        <w:rPr>
          <w:bCs/>
          <w:lang w:eastAsia="et-EE"/>
        </w:rPr>
        <w:t>Podvinskis</w:t>
      </w:r>
      <w:proofErr w:type="spellEnd"/>
      <w:r w:rsidR="00563C57">
        <w:rPr>
          <w:bCs/>
          <w:lang w:eastAsia="et-EE"/>
        </w:rPr>
        <w:t xml:space="preserve">, Viesturs Reinfelds, Dace Reinika, Sanita </w:t>
      </w:r>
      <w:proofErr w:type="spellStart"/>
      <w:r w:rsidR="00563C57">
        <w:rPr>
          <w:bCs/>
          <w:lang w:eastAsia="et-EE"/>
        </w:rPr>
        <w:t>Olševska</w:t>
      </w:r>
      <w:proofErr w:type="spellEnd"/>
      <w:r w:rsidR="00563C57">
        <w:rPr>
          <w:bCs/>
          <w:lang w:eastAsia="et-EE"/>
        </w:rPr>
        <w:t xml:space="preserve">, Ainārs Meiers, Guntis </w:t>
      </w:r>
      <w:proofErr w:type="spellStart"/>
      <w:r w:rsidR="00563C57">
        <w:rPr>
          <w:bCs/>
          <w:lang w:eastAsia="et-EE"/>
        </w:rPr>
        <w:t>Safranovičs</w:t>
      </w:r>
      <w:proofErr w:type="spellEnd"/>
      <w:r w:rsidR="00563C57">
        <w:rPr>
          <w:bCs/>
          <w:lang w:eastAsia="et-EE"/>
        </w:rPr>
        <w:t xml:space="preserve">, Ivars Stanga, Indra </w:t>
      </w:r>
      <w:proofErr w:type="spellStart"/>
      <w:r w:rsidR="00563C57">
        <w:rPr>
          <w:bCs/>
          <w:lang w:eastAsia="et-EE"/>
        </w:rPr>
        <w:t>Špela</w:t>
      </w:r>
      <w:proofErr w:type="spellEnd"/>
      <w:r w:rsidR="00563C57">
        <w:rPr>
          <w:rFonts w:eastAsia="Calibri"/>
          <w:color w:val="000000"/>
          <w:lang w:eastAsia="en-US"/>
        </w:rPr>
        <w:t>),</w:t>
      </w:r>
      <w:r w:rsidR="00563C57">
        <w:rPr>
          <w:iCs/>
        </w:rPr>
        <w:t xml:space="preserve"> PRET - nav, ATTURAS – nav</w:t>
      </w:r>
      <w:r w:rsidRPr="009C2ED4">
        <w:t>, Dobeles novada dome NOLEMJ:</w:t>
      </w:r>
    </w:p>
    <w:p w14:paraId="2C3455FA" w14:textId="77777777" w:rsidR="000B62EC" w:rsidRPr="009C2ED4" w:rsidRDefault="000B62EC" w:rsidP="000B62EC">
      <w:pPr>
        <w:jc w:val="both"/>
      </w:pPr>
    </w:p>
    <w:p w14:paraId="6ED31569" w14:textId="77777777" w:rsidR="000B62EC" w:rsidRPr="009C2ED4" w:rsidRDefault="000B62EC" w:rsidP="00250CF4">
      <w:pPr>
        <w:pStyle w:val="Default"/>
        <w:numPr>
          <w:ilvl w:val="0"/>
          <w:numId w:val="36"/>
        </w:numPr>
        <w:ind w:right="142"/>
        <w:jc w:val="both"/>
        <w:rPr>
          <w:lang w:val="lv-LV"/>
        </w:rPr>
      </w:pPr>
      <w:r w:rsidRPr="009C2ED4">
        <w:rPr>
          <w:lang w:val="lv-LV"/>
        </w:rPr>
        <w:t xml:space="preserve">Aizstāt lēmuma 2. punkta komisijas locekļu sadaļā vārdus “Aiva </w:t>
      </w:r>
      <w:proofErr w:type="spellStart"/>
      <w:r w:rsidRPr="009C2ED4">
        <w:rPr>
          <w:lang w:val="lv-LV"/>
        </w:rPr>
        <w:t>Pole</w:t>
      </w:r>
      <w:proofErr w:type="spellEnd"/>
      <w:r w:rsidRPr="009C2ED4">
        <w:rPr>
          <w:lang w:val="lv-LV"/>
        </w:rPr>
        <w:t xml:space="preserve"> – </w:t>
      </w:r>
      <w:proofErr w:type="spellStart"/>
      <w:r w:rsidRPr="009C2ED4">
        <w:rPr>
          <w:lang w:val="lv-LV"/>
        </w:rPr>
        <w:t>Grinšpone</w:t>
      </w:r>
      <w:proofErr w:type="spellEnd"/>
      <w:r w:rsidRPr="009C2ED4">
        <w:rPr>
          <w:lang w:val="lv-LV"/>
        </w:rPr>
        <w:t xml:space="preserve">” ar vārdiem “Anita </w:t>
      </w:r>
      <w:proofErr w:type="spellStart"/>
      <w:r w:rsidRPr="009C2ED4">
        <w:rPr>
          <w:lang w:val="lv-LV"/>
        </w:rPr>
        <w:t>Veltensone</w:t>
      </w:r>
      <w:proofErr w:type="spellEnd"/>
      <w:r w:rsidRPr="009C2ED4">
        <w:rPr>
          <w:lang w:val="lv-LV"/>
        </w:rPr>
        <w:t>”.</w:t>
      </w:r>
    </w:p>
    <w:p w14:paraId="32E942D3" w14:textId="77777777" w:rsidR="000B62EC" w:rsidRPr="009C2ED4" w:rsidRDefault="000B62EC" w:rsidP="00250CF4">
      <w:pPr>
        <w:pStyle w:val="Default"/>
        <w:numPr>
          <w:ilvl w:val="0"/>
          <w:numId w:val="36"/>
        </w:numPr>
        <w:ind w:right="142"/>
        <w:jc w:val="both"/>
        <w:rPr>
          <w:lang w:val="lv-LV"/>
        </w:rPr>
      </w:pPr>
      <w:r w:rsidRPr="009C2ED4">
        <w:rPr>
          <w:lang w:val="lv-LV"/>
        </w:rPr>
        <w:t>Papildināt lēmuma 2. punktu komisijas locekļu sadaļā aiz vārda “vadītāja” ar vārdu “vietniece”.</w:t>
      </w:r>
    </w:p>
    <w:p w14:paraId="39B55EDC" w14:textId="77777777" w:rsidR="000B62EC" w:rsidRPr="009C2ED4" w:rsidRDefault="000B62EC" w:rsidP="000B62EC">
      <w:pPr>
        <w:jc w:val="both"/>
      </w:pPr>
    </w:p>
    <w:p w14:paraId="7E04FF53" w14:textId="77777777" w:rsidR="000B62EC" w:rsidRPr="009C2ED4" w:rsidRDefault="000B62EC" w:rsidP="000B62EC">
      <w:pPr>
        <w:pStyle w:val="BodyText"/>
      </w:pPr>
    </w:p>
    <w:p w14:paraId="20C41874" w14:textId="77777777" w:rsidR="000B62EC" w:rsidRPr="009C2ED4" w:rsidRDefault="000B62EC" w:rsidP="000B62EC">
      <w:pPr>
        <w:pStyle w:val="BodyText"/>
        <w:tabs>
          <w:tab w:val="left" w:pos="8034"/>
        </w:tabs>
        <w:spacing w:line="252" w:lineRule="exact"/>
        <w:ind w:left="112"/>
      </w:pPr>
    </w:p>
    <w:p w14:paraId="1DEAD303" w14:textId="0F5104F3" w:rsidR="000B62EC" w:rsidRPr="009C2ED4" w:rsidRDefault="000B62EC" w:rsidP="000B62EC">
      <w:pPr>
        <w:pStyle w:val="BodyText"/>
        <w:tabs>
          <w:tab w:val="left" w:pos="8034"/>
        </w:tabs>
        <w:spacing w:line="252" w:lineRule="exact"/>
        <w:ind w:left="112"/>
      </w:pPr>
      <w:r w:rsidRPr="009C2ED4">
        <w:t>Domes</w:t>
      </w:r>
      <w:r w:rsidRPr="009C2ED4">
        <w:rPr>
          <w:spacing w:val="-3"/>
        </w:rPr>
        <w:t xml:space="preserve"> </w:t>
      </w:r>
      <w:r w:rsidRPr="009C2ED4">
        <w:t xml:space="preserve">priekšsēdētājs </w:t>
      </w:r>
      <w:r w:rsidR="00563C57">
        <w:tab/>
      </w:r>
      <w:proofErr w:type="spellStart"/>
      <w:r w:rsidRPr="009C2ED4">
        <w:t>I.Gorskis</w:t>
      </w:r>
      <w:proofErr w:type="spellEnd"/>
    </w:p>
    <w:bookmarkEnd w:id="68"/>
    <w:p w14:paraId="54ADEEC2" w14:textId="77777777" w:rsidR="000B62EC" w:rsidRPr="009C2ED4" w:rsidRDefault="000B62EC" w:rsidP="000B62EC">
      <w:pPr>
        <w:pStyle w:val="BodyText"/>
      </w:pPr>
    </w:p>
    <w:p w14:paraId="2FAD6C0F" w14:textId="77777777" w:rsidR="000B62EC" w:rsidRPr="009C2ED4" w:rsidRDefault="000B62EC" w:rsidP="000B62EC">
      <w:pPr>
        <w:pStyle w:val="BodyText"/>
      </w:pPr>
    </w:p>
    <w:p w14:paraId="5442063C" w14:textId="77777777" w:rsidR="000B62EC" w:rsidRPr="009C2ED4" w:rsidRDefault="000B62EC" w:rsidP="000B62EC">
      <w:pPr>
        <w:rPr>
          <w:bCs/>
        </w:rPr>
      </w:pPr>
      <w:r w:rsidRPr="009C2ED4">
        <w:rPr>
          <w:bCs/>
        </w:rPr>
        <w:br w:type="page"/>
      </w:r>
    </w:p>
    <w:p w14:paraId="116282F5" w14:textId="77777777" w:rsidR="000B62EC" w:rsidRPr="009C2ED4" w:rsidRDefault="000B62EC" w:rsidP="000B62EC">
      <w:pPr>
        <w:tabs>
          <w:tab w:val="left" w:pos="-24212"/>
        </w:tabs>
        <w:jc w:val="center"/>
        <w:rPr>
          <w:sz w:val="20"/>
          <w:szCs w:val="20"/>
        </w:rPr>
      </w:pPr>
      <w:bookmarkStart w:id="69" w:name="_Hlk100821284"/>
      <w:r w:rsidRPr="009C2ED4">
        <w:rPr>
          <w:noProof/>
          <w:sz w:val="20"/>
          <w:szCs w:val="20"/>
        </w:rPr>
        <w:lastRenderedPageBreak/>
        <w:drawing>
          <wp:inline distT="0" distB="0" distL="0" distR="0" wp14:anchorId="300541BE" wp14:editId="54B7E3A6">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46ADED" w14:textId="77777777" w:rsidR="000B62EC" w:rsidRPr="009C2ED4" w:rsidRDefault="000B62EC" w:rsidP="000B62EC">
      <w:pPr>
        <w:pStyle w:val="Header"/>
        <w:jc w:val="center"/>
        <w:rPr>
          <w:sz w:val="20"/>
        </w:rPr>
      </w:pPr>
      <w:r w:rsidRPr="009C2ED4">
        <w:rPr>
          <w:sz w:val="20"/>
        </w:rPr>
        <w:t>LATVIJAS REPUBLIKA</w:t>
      </w:r>
    </w:p>
    <w:p w14:paraId="318B0410" w14:textId="77777777" w:rsidR="000B62EC" w:rsidRPr="009C2ED4" w:rsidRDefault="000B62EC" w:rsidP="000B62EC">
      <w:pPr>
        <w:pStyle w:val="Header"/>
        <w:jc w:val="center"/>
        <w:rPr>
          <w:b/>
          <w:sz w:val="32"/>
          <w:szCs w:val="32"/>
        </w:rPr>
      </w:pPr>
      <w:r w:rsidRPr="009C2ED4">
        <w:rPr>
          <w:b/>
          <w:sz w:val="32"/>
          <w:szCs w:val="32"/>
        </w:rPr>
        <w:t>DOBELES NOVADA DOME</w:t>
      </w:r>
    </w:p>
    <w:p w14:paraId="3D279EAC"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3FF038D"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62" w:history="1">
        <w:r w:rsidRPr="009C2ED4">
          <w:rPr>
            <w:rStyle w:val="Hyperlink"/>
            <w:rFonts w:eastAsia="Calibri"/>
            <w:color w:val="000000"/>
            <w:sz w:val="16"/>
            <w:szCs w:val="16"/>
          </w:rPr>
          <w:t>dome@dobele.lv</w:t>
        </w:r>
      </w:hyperlink>
    </w:p>
    <w:p w14:paraId="5938149C" w14:textId="77777777" w:rsidR="000B62EC" w:rsidRPr="009C2ED4" w:rsidRDefault="000B62EC" w:rsidP="000B62EC">
      <w:pPr>
        <w:jc w:val="center"/>
        <w:rPr>
          <w:b/>
        </w:rPr>
      </w:pPr>
    </w:p>
    <w:p w14:paraId="577B7D16" w14:textId="77777777" w:rsidR="000B62EC" w:rsidRPr="009C2ED4" w:rsidRDefault="000B62EC" w:rsidP="000B62EC">
      <w:pPr>
        <w:jc w:val="center"/>
        <w:rPr>
          <w:b/>
        </w:rPr>
      </w:pPr>
      <w:r w:rsidRPr="009C2ED4">
        <w:rPr>
          <w:b/>
        </w:rPr>
        <w:t>LĒMUMS</w:t>
      </w:r>
    </w:p>
    <w:p w14:paraId="377A9BB8" w14:textId="77777777" w:rsidR="000B62EC" w:rsidRPr="009C2ED4" w:rsidRDefault="000B62EC" w:rsidP="000B62EC">
      <w:pPr>
        <w:jc w:val="center"/>
        <w:rPr>
          <w:b/>
        </w:rPr>
      </w:pPr>
      <w:r w:rsidRPr="009C2ED4">
        <w:rPr>
          <w:b/>
        </w:rPr>
        <w:t>Dobelē</w:t>
      </w:r>
    </w:p>
    <w:p w14:paraId="75B4BCCE" w14:textId="77777777" w:rsidR="000B62EC" w:rsidRPr="009C2ED4" w:rsidRDefault="000B62EC" w:rsidP="000B62EC">
      <w:pPr>
        <w:tabs>
          <w:tab w:val="left" w:pos="-18092"/>
        </w:tabs>
        <w:ind w:left="360"/>
        <w:jc w:val="both"/>
        <w:rPr>
          <w:b/>
        </w:rPr>
      </w:pPr>
    </w:p>
    <w:p w14:paraId="31BC184F" w14:textId="7BCB8900"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CC3DC5">
        <w:rPr>
          <w:b/>
          <w:color w:val="000000"/>
        </w:rPr>
        <w:t>176</w:t>
      </w:r>
      <w:r w:rsidRPr="009C2ED4">
        <w:rPr>
          <w:b/>
          <w:color w:val="000000"/>
        </w:rPr>
        <w:t>/7</w:t>
      </w:r>
    </w:p>
    <w:p w14:paraId="17FD50B7" w14:textId="4E17C192" w:rsidR="000B62EC" w:rsidRPr="009C2ED4" w:rsidRDefault="000B62EC" w:rsidP="000B62EC">
      <w:pPr>
        <w:tabs>
          <w:tab w:val="center" w:pos="4320"/>
          <w:tab w:val="right" w:pos="8640"/>
        </w:tabs>
        <w:jc w:val="right"/>
        <w:rPr>
          <w:color w:val="000000"/>
        </w:rPr>
      </w:pPr>
      <w:r w:rsidRPr="009C2ED4">
        <w:rPr>
          <w:color w:val="000000"/>
        </w:rPr>
        <w:t xml:space="preserve">(prot.Nr.7, </w:t>
      </w:r>
      <w:r w:rsidR="00CC3DC5">
        <w:rPr>
          <w:color w:val="000000"/>
        </w:rPr>
        <w:t>16</w:t>
      </w:r>
      <w:r w:rsidRPr="009C2ED4">
        <w:rPr>
          <w:color w:val="000000"/>
        </w:rPr>
        <w:t>.§)</w:t>
      </w:r>
    </w:p>
    <w:bookmarkEnd w:id="69"/>
    <w:p w14:paraId="6C0E30EE" w14:textId="77777777" w:rsidR="000B62EC" w:rsidRPr="009C2ED4" w:rsidRDefault="000B62EC" w:rsidP="000B62EC">
      <w:pPr>
        <w:jc w:val="center"/>
        <w:rPr>
          <w:b/>
          <w:bCs/>
          <w:u w:val="single"/>
        </w:rPr>
      </w:pPr>
    </w:p>
    <w:p w14:paraId="7777F9FE" w14:textId="77777777" w:rsidR="000B62EC" w:rsidRPr="009C2ED4" w:rsidRDefault="000B62EC" w:rsidP="000B62EC">
      <w:pPr>
        <w:pStyle w:val="Default"/>
        <w:jc w:val="center"/>
        <w:rPr>
          <w:b/>
          <w:u w:val="single"/>
          <w:lang w:val="lv-LV"/>
        </w:rPr>
      </w:pPr>
      <w:r w:rsidRPr="009C2ED4">
        <w:rPr>
          <w:b/>
          <w:bCs/>
          <w:u w:val="single"/>
          <w:lang w:val="lv-LV"/>
        </w:rPr>
        <w:t xml:space="preserve">Par </w:t>
      </w:r>
      <w:r w:rsidRPr="009C2ED4">
        <w:rPr>
          <w:b/>
          <w:u w:val="single"/>
          <w:lang w:val="lv-LV"/>
        </w:rPr>
        <w:t>Dobeles novada</w:t>
      </w:r>
      <w:r w:rsidRPr="009C2ED4">
        <w:rPr>
          <w:b/>
          <w:spacing w:val="-3"/>
          <w:u w:val="single"/>
          <w:lang w:val="lv-LV"/>
        </w:rPr>
        <w:t xml:space="preserve"> </w:t>
      </w:r>
      <w:r w:rsidRPr="009C2ED4">
        <w:rPr>
          <w:b/>
          <w:u w:val="single"/>
          <w:lang w:val="lv-LV"/>
        </w:rPr>
        <w:t xml:space="preserve">pašvaldības saistošo noteikumu Nr.12 </w:t>
      </w:r>
    </w:p>
    <w:p w14:paraId="50BE75E4" w14:textId="77777777" w:rsidR="000B62EC" w:rsidRPr="009C2ED4" w:rsidRDefault="000B62EC" w:rsidP="000B62EC">
      <w:pPr>
        <w:autoSpaceDE w:val="0"/>
        <w:autoSpaceDN w:val="0"/>
        <w:adjustRightInd w:val="0"/>
        <w:jc w:val="center"/>
        <w:rPr>
          <w:b/>
          <w:bCs/>
          <w:color w:val="000000"/>
          <w:u w:val="single"/>
        </w:rPr>
      </w:pPr>
      <w:r w:rsidRPr="009C2ED4">
        <w:rPr>
          <w:b/>
          <w:bCs/>
          <w:color w:val="000000"/>
          <w:u w:val="single"/>
        </w:rPr>
        <w:t>“Par tirdzniecību publiskajās vietās, tirgus statusa piešķiršanu un alkoholisko dzērienu izbraukuma tirdzniecību sabiedrisko pasākumu norises vietās un novietnēs Dobeles novada administratīvajā teritorijā</w:t>
      </w:r>
      <w:r w:rsidRPr="009C2ED4">
        <w:rPr>
          <w:b/>
          <w:u w:val="single"/>
        </w:rPr>
        <w:t xml:space="preserve">”  </w:t>
      </w:r>
      <w:r w:rsidRPr="009C2ED4">
        <w:rPr>
          <w:b/>
          <w:bCs/>
          <w:u w:val="single"/>
        </w:rPr>
        <w:t>apstiprināšanu galīgajā redakcijā</w:t>
      </w:r>
    </w:p>
    <w:p w14:paraId="35BD85F8" w14:textId="77777777" w:rsidR="000B62EC" w:rsidRPr="009C2ED4" w:rsidRDefault="000B62EC" w:rsidP="000B62EC">
      <w:pPr>
        <w:autoSpaceDE w:val="0"/>
        <w:autoSpaceDN w:val="0"/>
        <w:adjustRightInd w:val="0"/>
        <w:rPr>
          <w:color w:val="000000"/>
          <w:u w:val="single"/>
        </w:rPr>
      </w:pPr>
    </w:p>
    <w:p w14:paraId="42C94247" w14:textId="21C2612D" w:rsidR="000B62EC" w:rsidRPr="00CC3DC5" w:rsidRDefault="000B62EC" w:rsidP="000B62EC">
      <w:pPr>
        <w:spacing w:after="200"/>
        <w:ind w:firstLine="680"/>
        <w:jc w:val="both"/>
        <w:rPr>
          <w:bCs/>
        </w:rPr>
      </w:pPr>
      <w:r w:rsidRPr="009C2ED4">
        <w:rPr>
          <w:color w:val="000000"/>
        </w:rPr>
        <w:tab/>
      </w:r>
      <w:r w:rsidRPr="009C2ED4">
        <w:t xml:space="preserve">Dobeles novada dome, ievērojot Vides aizsardzības un reģionālās attīstības ministrijas 2022. gada 12. aprīļa atzinumu Nr. Nr.1-18/2716 “Par saistošajiem noteikumiem Nr. 12”, pamatojoties uz likuma “Par pašvaldībām” 21. panta pirmās daļas 27. punktu, </w:t>
      </w:r>
      <w:r w:rsidR="00CC3DC5">
        <w:rPr>
          <w:iCs/>
        </w:rPr>
        <w:t>atklāti balsojot: PAR - 16</w:t>
      </w:r>
      <w:r w:rsidR="00CC3DC5">
        <w:rPr>
          <w:rFonts w:eastAsia="Calibri"/>
          <w:color w:val="000000"/>
          <w:lang w:eastAsia="en-US"/>
        </w:rPr>
        <w:t xml:space="preserve">  (</w:t>
      </w:r>
      <w:r w:rsidR="00CC3DC5">
        <w:rPr>
          <w:bCs/>
          <w:lang w:eastAsia="et-EE"/>
        </w:rPr>
        <w:t xml:space="preserve">Kristīne Briede, Sarmīte Dude, Māris Feldmanis, Edgars </w:t>
      </w:r>
      <w:proofErr w:type="spellStart"/>
      <w:r w:rsidR="00CC3DC5">
        <w:rPr>
          <w:bCs/>
          <w:lang w:eastAsia="et-EE"/>
        </w:rPr>
        <w:t>Gaigalis</w:t>
      </w:r>
      <w:proofErr w:type="spellEnd"/>
      <w:r w:rsidR="00CC3DC5">
        <w:rPr>
          <w:bCs/>
          <w:lang w:eastAsia="et-EE"/>
        </w:rPr>
        <w:t xml:space="preserve">, Ivars </w:t>
      </w:r>
      <w:proofErr w:type="spellStart"/>
      <w:r w:rsidR="00CC3DC5">
        <w:rPr>
          <w:bCs/>
          <w:lang w:eastAsia="et-EE"/>
        </w:rPr>
        <w:t>Gorskis</w:t>
      </w:r>
      <w:proofErr w:type="spellEnd"/>
      <w:r w:rsidR="00CC3DC5">
        <w:rPr>
          <w:bCs/>
          <w:lang w:eastAsia="et-EE"/>
        </w:rPr>
        <w:t xml:space="preserve">, Linda </w:t>
      </w:r>
      <w:proofErr w:type="spellStart"/>
      <w:r w:rsidR="00CC3DC5">
        <w:rPr>
          <w:bCs/>
          <w:lang w:eastAsia="et-EE"/>
        </w:rPr>
        <w:t>Karloviča</w:t>
      </w:r>
      <w:proofErr w:type="spellEnd"/>
      <w:r w:rsidR="00CC3DC5">
        <w:rPr>
          <w:bCs/>
          <w:lang w:eastAsia="et-EE"/>
        </w:rPr>
        <w:t xml:space="preserve">, Edgars Laimiņš, Sintija </w:t>
      </w:r>
      <w:proofErr w:type="spellStart"/>
      <w:r w:rsidR="00CC3DC5">
        <w:rPr>
          <w:bCs/>
          <w:lang w:eastAsia="et-EE"/>
        </w:rPr>
        <w:t>Liekniņa</w:t>
      </w:r>
      <w:proofErr w:type="spellEnd"/>
      <w:r w:rsidR="00CC3DC5">
        <w:rPr>
          <w:bCs/>
          <w:lang w:eastAsia="et-EE"/>
        </w:rPr>
        <w:t xml:space="preserve">, Andris </w:t>
      </w:r>
      <w:proofErr w:type="spellStart"/>
      <w:r w:rsidR="00CC3DC5">
        <w:rPr>
          <w:bCs/>
          <w:lang w:eastAsia="et-EE"/>
        </w:rPr>
        <w:t>Podvinskis</w:t>
      </w:r>
      <w:proofErr w:type="spellEnd"/>
      <w:r w:rsidR="00CC3DC5">
        <w:rPr>
          <w:bCs/>
          <w:lang w:eastAsia="et-EE"/>
        </w:rPr>
        <w:t xml:space="preserve">, Viesturs Reinfelds, Dace Reinika, Sanita </w:t>
      </w:r>
      <w:proofErr w:type="spellStart"/>
      <w:r w:rsidR="00CC3DC5">
        <w:rPr>
          <w:bCs/>
          <w:lang w:eastAsia="et-EE"/>
        </w:rPr>
        <w:t>Olševska</w:t>
      </w:r>
      <w:proofErr w:type="spellEnd"/>
      <w:r w:rsidR="00CC3DC5">
        <w:rPr>
          <w:bCs/>
          <w:lang w:eastAsia="et-EE"/>
        </w:rPr>
        <w:t xml:space="preserve">, Ainārs Meiers, Guntis </w:t>
      </w:r>
      <w:proofErr w:type="spellStart"/>
      <w:r w:rsidR="00CC3DC5">
        <w:rPr>
          <w:bCs/>
          <w:lang w:eastAsia="et-EE"/>
        </w:rPr>
        <w:t>Safranovičs</w:t>
      </w:r>
      <w:proofErr w:type="spellEnd"/>
      <w:r w:rsidR="00CC3DC5">
        <w:rPr>
          <w:bCs/>
          <w:lang w:eastAsia="et-EE"/>
        </w:rPr>
        <w:t xml:space="preserve">, Ivars Stanga, Indra </w:t>
      </w:r>
      <w:proofErr w:type="spellStart"/>
      <w:r w:rsidR="00CC3DC5">
        <w:rPr>
          <w:bCs/>
          <w:lang w:eastAsia="et-EE"/>
        </w:rPr>
        <w:t>Špela</w:t>
      </w:r>
      <w:proofErr w:type="spellEnd"/>
      <w:r w:rsidR="00CC3DC5">
        <w:rPr>
          <w:rFonts w:eastAsia="Calibri"/>
          <w:color w:val="000000"/>
          <w:lang w:eastAsia="en-US"/>
        </w:rPr>
        <w:t>),</w:t>
      </w:r>
      <w:r w:rsidR="00CC3DC5">
        <w:rPr>
          <w:iCs/>
        </w:rPr>
        <w:t xml:space="preserve"> PRET - nav, ATTURAS – nav, </w:t>
      </w:r>
      <w:r w:rsidRPr="00CC3DC5">
        <w:rPr>
          <w:bCs/>
        </w:rPr>
        <w:t>NOLEMJ:</w:t>
      </w:r>
    </w:p>
    <w:p w14:paraId="3E0066B3" w14:textId="77777777" w:rsidR="000B62EC" w:rsidRPr="009C2ED4" w:rsidRDefault="000B62EC" w:rsidP="000B62EC">
      <w:pPr>
        <w:jc w:val="both"/>
        <w:rPr>
          <w:bCs/>
        </w:rPr>
      </w:pPr>
      <w:r w:rsidRPr="009C2ED4">
        <w:t xml:space="preserve">1. Dobeles novada domes 2022. gada 30. marta </w:t>
      </w:r>
      <w:r w:rsidRPr="009C2ED4">
        <w:rPr>
          <w:bCs/>
        </w:rPr>
        <w:t>saistošajos noteikumos  Nr. 12   “</w:t>
      </w:r>
      <w:r w:rsidRPr="009C2ED4">
        <w:rPr>
          <w:bCs/>
          <w:color w:val="000000"/>
        </w:rPr>
        <w:t>Par tirdzniecību publiskajās vietās, tirgus statusa piešķiršanu un alkoholisko dzērienu izbraukuma tirdzniecību sabiedrisko pasākumu norises vietās un novietnēs Dobeles novada administratīvajā teritorijā</w:t>
      </w:r>
      <w:r w:rsidRPr="009C2ED4">
        <w:rPr>
          <w:bCs/>
        </w:rPr>
        <w:t xml:space="preserve"> (turpmāk tekstā – saistošie noteikumi) izdarīt šādus precizējumus:</w:t>
      </w:r>
    </w:p>
    <w:p w14:paraId="3070B0C1" w14:textId="77777777" w:rsidR="000B62EC" w:rsidRPr="009C2ED4" w:rsidRDefault="000B62EC" w:rsidP="000B62EC">
      <w:pPr>
        <w:ind w:left="284"/>
        <w:jc w:val="both"/>
      </w:pPr>
      <w:r w:rsidRPr="009C2ED4">
        <w:t>1.1.  Precizēt saistošo noteikumu 19. punktu</w:t>
      </w:r>
      <w:r>
        <w:t>,</w:t>
      </w:r>
      <w:r w:rsidRPr="009C2ED4">
        <w:t xml:space="preserve"> izsakot to šādā redakcijā:</w:t>
      </w:r>
    </w:p>
    <w:p w14:paraId="6E3999C7" w14:textId="77777777" w:rsidR="000B62EC" w:rsidRPr="009C2ED4" w:rsidRDefault="000B62EC" w:rsidP="000B62EC">
      <w:pPr>
        <w:autoSpaceDE w:val="0"/>
        <w:autoSpaceDN w:val="0"/>
        <w:adjustRightInd w:val="0"/>
        <w:ind w:left="284"/>
        <w:jc w:val="both"/>
        <w:rPr>
          <w:color w:val="000000"/>
        </w:rPr>
      </w:pPr>
      <w:r w:rsidRPr="009C2ED4">
        <w:rPr>
          <w:color w:val="000000"/>
        </w:rPr>
        <w:t>“ 19.Tirdzniecības dalībniekam un tirdzniecības organizatoram pēc noteikumu 47. punktā minēto uzraudzības un kontroles institūcijas amatpersonu pieprasījuma jāuzrāda:”</w:t>
      </w:r>
      <w:r>
        <w:rPr>
          <w:color w:val="000000"/>
        </w:rPr>
        <w:t>.</w:t>
      </w:r>
    </w:p>
    <w:p w14:paraId="32CD53F1" w14:textId="77777777" w:rsidR="000B62EC" w:rsidRPr="009C2ED4" w:rsidRDefault="000B62EC" w:rsidP="000B62EC">
      <w:pPr>
        <w:ind w:left="284"/>
        <w:jc w:val="both"/>
      </w:pPr>
      <w:r w:rsidRPr="009C2ED4">
        <w:t>1.2. Precizēt saistošo noteikumu 23.2. apakšpunktu</w:t>
      </w:r>
      <w:r>
        <w:t>,</w:t>
      </w:r>
      <w:r w:rsidRPr="009C2ED4">
        <w:t xml:space="preserve"> izsakot to šādā redakcijā:</w:t>
      </w:r>
    </w:p>
    <w:p w14:paraId="0A1A06B7" w14:textId="77777777" w:rsidR="000B62EC" w:rsidRPr="009C2ED4" w:rsidRDefault="000B62EC" w:rsidP="000B62EC">
      <w:pPr>
        <w:autoSpaceDE w:val="0"/>
        <w:autoSpaceDN w:val="0"/>
        <w:adjustRightInd w:val="0"/>
        <w:ind w:left="284"/>
        <w:jc w:val="both"/>
        <w:rPr>
          <w:bCs/>
          <w:color w:val="000000"/>
        </w:rPr>
      </w:pPr>
      <w:r w:rsidRPr="009C2ED4">
        <w:t xml:space="preserve">“23.2. </w:t>
      </w:r>
      <w:r>
        <w:rPr>
          <w:color w:val="000000"/>
        </w:rPr>
        <w:t>j</w:t>
      </w:r>
      <w:r w:rsidRPr="009C2ED4">
        <w:rPr>
          <w:color w:val="000000"/>
        </w:rPr>
        <w:t>uridiskās un fiziskās personas, kuras reģistrējušas un realizē saimniecisko darbību, papildus MKN Nr. 440 7.punktā noteiktajām preču grupām, ir tiesīgi pārdot:”.</w:t>
      </w:r>
    </w:p>
    <w:p w14:paraId="23805CDE" w14:textId="77777777" w:rsidR="000B62EC" w:rsidRPr="009C2ED4" w:rsidRDefault="000B62EC" w:rsidP="000B62EC">
      <w:pPr>
        <w:autoSpaceDE w:val="0"/>
        <w:autoSpaceDN w:val="0"/>
        <w:adjustRightInd w:val="0"/>
        <w:jc w:val="both"/>
        <w:rPr>
          <w:color w:val="000000"/>
        </w:rPr>
      </w:pPr>
      <w:r w:rsidRPr="009C2ED4">
        <w:t xml:space="preserve">2. Apstiprināt saistošos noteikumus to galīgajā redakcijā (lēmuma pielikumā). </w:t>
      </w:r>
    </w:p>
    <w:p w14:paraId="0E7787F1" w14:textId="77777777" w:rsidR="000B62EC" w:rsidRPr="009C2ED4" w:rsidRDefault="000B62EC" w:rsidP="000B62EC">
      <w:pPr>
        <w:autoSpaceDE w:val="0"/>
        <w:autoSpaceDN w:val="0"/>
        <w:adjustRightInd w:val="0"/>
        <w:ind w:right="-46"/>
        <w:jc w:val="both"/>
        <w:rPr>
          <w:color w:val="000000"/>
        </w:rPr>
      </w:pPr>
      <w:r w:rsidRPr="009C2ED4">
        <w:rPr>
          <w:color w:val="000000"/>
        </w:rPr>
        <w:t>3.  Publicēt saistošos noteikumus oficiālajā izdevumā “Latvijas Vēstnesis”. Saistošie noteikumi stājas spēkā nākamajā dienā pēc to publicēšanas oficiālajā izdevumā “Latvijas Vēstnesis”.</w:t>
      </w:r>
    </w:p>
    <w:p w14:paraId="1AA6F37B" w14:textId="77777777" w:rsidR="000B62EC" w:rsidRPr="009C2ED4" w:rsidRDefault="000B62EC" w:rsidP="000B62EC">
      <w:pPr>
        <w:autoSpaceDE w:val="0"/>
        <w:autoSpaceDN w:val="0"/>
        <w:adjustRightInd w:val="0"/>
        <w:ind w:right="-46"/>
        <w:jc w:val="both"/>
        <w:rPr>
          <w:color w:val="000000"/>
        </w:rPr>
      </w:pPr>
      <w:r w:rsidRPr="009C2ED4">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11D781BD" w14:textId="77777777" w:rsidR="000B62EC" w:rsidRPr="009C2ED4" w:rsidRDefault="000B62EC" w:rsidP="000B62EC">
      <w:pPr>
        <w:autoSpaceDE w:val="0"/>
        <w:autoSpaceDN w:val="0"/>
        <w:adjustRightInd w:val="0"/>
        <w:ind w:right="-46"/>
        <w:jc w:val="both"/>
        <w:rPr>
          <w:color w:val="000000"/>
        </w:rPr>
      </w:pPr>
    </w:p>
    <w:p w14:paraId="1398F127" w14:textId="77777777" w:rsidR="000B62EC" w:rsidRPr="009C2ED4" w:rsidRDefault="000B62EC" w:rsidP="000B62EC">
      <w:pPr>
        <w:autoSpaceDE w:val="0"/>
        <w:autoSpaceDN w:val="0"/>
        <w:adjustRightInd w:val="0"/>
        <w:jc w:val="both"/>
        <w:rPr>
          <w:color w:val="000000"/>
        </w:rPr>
      </w:pPr>
      <w:r w:rsidRPr="009C2ED4">
        <w:rPr>
          <w:color w:val="000000"/>
        </w:rPr>
        <w:t xml:space="preserve">5. Kontroli par šī lēmuma izpildi veikt Dobeles novada pašvaldības izpilddirektoram. </w:t>
      </w:r>
    </w:p>
    <w:p w14:paraId="6D680F33" w14:textId="77777777" w:rsidR="000B62EC" w:rsidRPr="009C2ED4" w:rsidRDefault="000B62EC" w:rsidP="000B62EC">
      <w:pPr>
        <w:pStyle w:val="Default"/>
        <w:jc w:val="both"/>
        <w:rPr>
          <w:lang w:val="lv-LV"/>
        </w:rPr>
      </w:pPr>
    </w:p>
    <w:p w14:paraId="4C1C13E8" w14:textId="77777777" w:rsidR="000B62EC" w:rsidRPr="009C2ED4" w:rsidRDefault="000B62EC" w:rsidP="000B62EC">
      <w:pPr>
        <w:pStyle w:val="Default"/>
        <w:jc w:val="both"/>
        <w:rPr>
          <w:lang w:val="lv-LV"/>
        </w:rPr>
      </w:pPr>
    </w:p>
    <w:p w14:paraId="6C349933" w14:textId="77777777" w:rsidR="000B62EC" w:rsidRPr="009C2ED4" w:rsidRDefault="000B62EC" w:rsidP="000B62EC">
      <w:pPr>
        <w:pStyle w:val="Default"/>
        <w:jc w:val="both"/>
        <w:rPr>
          <w:lang w:val="lv-LV"/>
        </w:rPr>
      </w:pPr>
      <w:r w:rsidRPr="009C2ED4">
        <w:rPr>
          <w:lang w:val="lv-LV"/>
        </w:rPr>
        <w:t>Domes priekšsēdētājs</w:t>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r>
      <w:r w:rsidRPr="009C2ED4">
        <w:rPr>
          <w:lang w:val="lv-LV"/>
        </w:rPr>
        <w:tab/>
        <w:t xml:space="preserve"> </w:t>
      </w:r>
      <w:proofErr w:type="spellStart"/>
      <w:r w:rsidRPr="009C2ED4">
        <w:rPr>
          <w:lang w:val="lv-LV"/>
        </w:rPr>
        <w:t>I.Gorskis</w:t>
      </w:r>
      <w:proofErr w:type="spellEnd"/>
    </w:p>
    <w:p w14:paraId="38E62546" w14:textId="77777777" w:rsidR="000B62EC" w:rsidRPr="009C2ED4" w:rsidRDefault="000B62EC" w:rsidP="000B62EC">
      <w:pPr>
        <w:pStyle w:val="Default"/>
        <w:jc w:val="both"/>
        <w:rPr>
          <w:lang w:val="lv-LV"/>
        </w:rPr>
      </w:pPr>
    </w:p>
    <w:p w14:paraId="09BFE43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DA5380A" wp14:editId="36639E37">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A1E306" w14:textId="77777777" w:rsidR="000B62EC" w:rsidRPr="009C2ED4" w:rsidRDefault="000B62EC" w:rsidP="000B62EC">
      <w:pPr>
        <w:pStyle w:val="Header"/>
        <w:jc w:val="center"/>
        <w:rPr>
          <w:sz w:val="20"/>
        </w:rPr>
      </w:pPr>
      <w:r w:rsidRPr="009C2ED4">
        <w:rPr>
          <w:sz w:val="20"/>
        </w:rPr>
        <w:t>LATVIJAS REPUBLIKA</w:t>
      </w:r>
    </w:p>
    <w:p w14:paraId="5A8F31FF" w14:textId="77777777" w:rsidR="000B62EC" w:rsidRPr="009C2ED4" w:rsidRDefault="000B62EC" w:rsidP="000B62EC">
      <w:pPr>
        <w:pStyle w:val="Header"/>
        <w:jc w:val="center"/>
        <w:rPr>
          <w:b/>
          <w:sz w:val="32"/>
          <w:szCs w:val="32"/>
        </w:rPr>
      </w:pPr>
      <w:r w:rsidRPr="009C2ED4">
        <w:rPr>
          <w:b/>
          <w:sz w:val="32"/>
          <w:szCs w:val="32"/>
        </w:rPr>
        <w:t>DOBELES NOVADA DOME</w:t>
      </w:r>
    </w:p>
    <w:p w14:paraId="427DF527"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7532BA1F"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63" w:history="1">
        <w:r w:rsidRPr="009C2ED4">
          <w:rPr>
            <w:rStyle w:val="Hyperlink"/>
            <w:rFonts w:eastAsia="Calibri"/>
            <w:color w:val="000000"/>
            <w:sz w:val="16"/>
            <w:szCs w:val="16"/>
          </w:rPr>
          <w:t>dome@dobele.lv</w:t>
        </w:r>
      </w:hyperlink>
    </w:p>
    <w:p w14:paraId="361B391D" w14:textId="77777777" w:rsidR="000B62EC" w:rsidRPr="009C2ED4" w:rsidRDefault="000B62EC" w:rsidP="000B62EC">
      <w:pPr>
        <w:suppressAutoHyphens/>
        <w:rPr>
          <w:b/>
          <w:lang w:eastAsia="ar-SA"/>
        </w:rPr>
      </w:pPr>
    </w:p>
    <w:p w14:paraId="4D6ADF22" w14:textId="77777777" w:rsidR="000B62EC" w:rsidRPr="009C2ED4" w:rsidRDefault="000B62EC" w:rsidP="000B62EC">
      <w:pPr>
        <w:suppressAutoHyphens/>
        <w:jc w:val="right"/>
        <w:rPr>
          <w:bCs/>
          <w:lang w:eastAsia="ar-SA"/>
        </w:rPr>
      </w:pPr>
      <w:r w:rsidRPr="009C2ED4">
        <w:rPr>
          <w:bCs/>
          <w:lang w:eastAsia="ar-SA"/>
        </w:rPr>
        <w:t>PRECIZĒTI</w:t>
      </w:r>
    </w:p>
    <w:p w14:paraId="17FEEDC7" w14:textId="77777777" w:rsidR="000B62EC" w:rsidRPr="009C2ED4" w:rsidRDefault="000B62EC" w:rsidP="000B62EC">
      <w:pPr>
        <w:autoSpaceDE w:val="0"/>
        <w:autoSpaceDN w:val="0"/>
        <w:adjustRightInd w:val="0"/>
        <w:jc w:val="right"/>
        <w:rPr>
          <w:color w:val="000000"/>
        </w:rPr>
      </w:pPr>
      <w:r w:rsidRPr="009C2ED4">
        <w:rPr>
          <w:color w:val="000000"/>
        </w:rPr>
        <w:t>ar Dobeles novada domes</w:t>
      </w:r>
    </w:p>
    <w:p w14:paraId="29F49747" w14:textId="51156ACA" w:rsidR="000B62EC" w:rsidRPr="009C2ED4" w:rsidRDefault="000B62EC" w:rsidP="000B62EC">
      <w:pPr>
        <w:autoSpaceDE w:val="0"/>
        <w:autoSpaceDN w:val="0"/>
        <w:adjustRightInd w:val="0"/>
        <w:jc w:val="right"/>
        <w:rPr>
          <w:color w:val="000000"/>
        </w:rPr>
      </w:pPr>
      <w:r w:rsidRPr="009C2ED4">
        <w:rPr>
          <w:color w:val="000000"/>
        </w:rPr>
        <w:t>2022. gada 28. aprīļa lēmumu Nr.</w:t>
      </w:r>
      <w:r w:rsidR="00D75608">
        <w:rPr>
          <w:color w:val="000000"/>
        </w:rPr>
        <w:t>176</w:t>
      </w:r>
      <w:r w:rsidRPr="009C2ED4">
        <w:rPr>
          <w:color w:val="000000"/>
        </w:rPr>
        <w:t>/7</w:t>
      </w:r>
    </w:p>
    <w:p w14:paraId="275C4A2C" w14:textId="77777777" w:rsidR="000B62EC" w:rsidRPr="009C2ED4" w:rsidRDefault="000B62EC" w:rsidP="000B62EC">
      <w:pPr>
        <w:autoSpaceDE w:val="0"/>
        <w:autoSpaceDN w:val="0"/>
        <w:adjustRightInd w:val="0"/>
        <w:jc w:val="right"/>
        <w:rPr>
          <w:color w:val="000000"/>
        </w:rPr>
      </w:pPr>
      <w:r w:rsidRPr="009C2ED4">
        <w:rPr>
          <w:color w:val="000000"/>
        </w:rPr>
        <w:t>APSTIPRINĀTI</w:t>
      </w:r>
    </w:p>
    <w:p w14:paraId="1A96497C" w14:textId="77777777" w:rsidR="000B62EC" w:rsidRPr="009C2ED4" w:rsidRDefault="000B62EC" w:rsidP="000B62EC">
      <w:pPr>
        <w:autoSpaceDE w:val="0"/>
        <w:autoSpaceDN w:val="0"/>
        <w:adjustRightInd w:val="0"/>
        <w:jc w:val="right"/>
        <w:rPr>
          <w:color w:val="000000"/>
        </w:rPr>
      </w:pPr>
      <w:r w:rsidRPr="009C2ED4">
        <w:rPr>
          <w:color w:val="000000"/>
        </w:rPr>
        <w:t>ar Dobeles novada domes</w:t>
      </w:r>
    </w:p>
    <w:p w14:paraId="128DE92D" w14:textId="77777777" w:rsidR="000B62EC" w:rsidRPr="009C2ED4" w:rsidRDefault="000B62EC" w:rsidP="000B62EC">
      <w:pPr>
        <w:autoSpaceDE w:val="0"/>
        <w:autoSpaceDN w:val="0"/>
        <w:adjustRightInd w:val="0"/>
        <w:jc w:val="right"/>
        <w:rPr>
          <w:color w:val="000000"/>
        </w:rPr>
      </w:pPr>
      <w:r w:rsidRPr="009C2ED4">
        <w:rPr>
          <w:color w:val="000000"/>
        </w:rPr>
        <w:t>2022. gada 30. marta lēmumu Nr.114/5</w:t>
      </w:r>
    </w:p>
    <w:p w14:paraId="69370FA1" w14:textId="77777777" w:rsidR="000B62EC" w:rsidRPr="009C2ED4" w:rsidRDefault="000B62EC" w:rsidP="000B62EC">
      <w:pPr>
        <w:suppressAutoHyphens/>
        <w:jc w:val="center"/>
        <w:rPr>
          <w:b/>
          <w:lang w:eastAsia="ar-SA"/>
        </w:rPr>
      </w:pPr>
    </w:p>
    <w:p w14:paraId="005F7ABE" w14:textId="77777777" w:rsidR="000B62EC" w:rsidRPr="009C2ED4" w:rsidRDefault="000B62EC" w:rsidP="000B62EC">
      <w:pPr>
        <w:suppressAutoHyphens/>
        <w:jc w:val="both"/>
        <w:rPr>
          <w:b/>
          <w:lang w:eastAsia="ar-SA"/>
        </w:rPr>
      </w:pPr>
    </w:p>
    <w:p w14:paraId="69F48A09" w14:textId="77777777" w:rsidR="000B62EC" w:rsidRPr="009C2ED4" w:rsidRDefault="000B62EC" w:rsidP="000B62EC">
      <w:pPr>
        <w:suppressAutoHyphens/>
        <w:jc w:val="both"/>
        <w:rPr>
          <w:b/>
          <w:lang w:eastAsia="ar-SA"/>
        </w:rPr>
      </w:pPr>
      <w:r w:rsidRPr="009C2ED4">
        <w:rPr>
          <w:b/>
          <w:lang w:eastAsia="ar-SA"/>
        </w:rPr>
        <w:t>2022. gada 30. martā</w:t>
      </w:r>
      <w:r w:rsidRPr="009C2ED4">
        <w:rPr>
          <w:b/>
          <w:lang w:eastAsia="ar-SA"/>
        </w:rPr>
        <w:tab/>
      </w:r>
      <w:r w:rsidRPr="009C2ED4">
        <w:rPr>
          <w:b/>
          <w:lang w:eastAsia="ar-SA"/>
        </w:rPr>
        <w:tab/>
      </w:r>
      <w:r w:rsidRPr="009C2ED4">
        <w:rPr>
          <w:b/>
          <w:lang w:eastAsia="ar-SA"/>
        </w:rPr>
        <w:tab/>
      </w:r>
      <w:r w:rsidRPr="009C2ED4">
        <w:rPr>
          <w:b/>
          <w:lang w:eastAsia="ar-SA"/>
        </w:rPr>
        <w:tab/>
      </w:r>
      <w:r w:rsidRPr="009C2ED4">
        <w:rPr>
          <w:b/>
          <w:lang w:eastAsia="ar-SA"/>
        </w:rPr>
        <w:tab/>
      </w:r>
      <w:r w:rsidRPr="009C2ED4">
        <w:rPr>
          <w:b/>
          <w:lang w:eastAsia="ar-SA"/>
        </w:rPr>
        <w:tab/>
        <w:t>Saistošie noteikumi Nr.12</w:t>
      </w:r>
    </w:p>
    <w:p w14:paraId="65607241" w14:textId="77777777" w:rsidR="000B62EC" w:rsidRPr="009C2ED4" w:rsidRDefault="000B62EC" w:rsidP="000B62EC">
      <w:pPr>
        <w:tabs>
          <w:tab w:val="left" w:pos="6946"/>
        </w:tabs>
        <w:jc w:val="both"/>
      </w:pPr>
    </w:p>
    <w:p w14:paraId="400C20EC" w14:textId="77777777" w:rsidR="000B62EC" w:rsidRPr="009C2ED4" w:rsidRDefault="000B62EC" w:rsidP="000B62EC">
      <w:pPr>
        <w:tabs>
          <w:tab w:val="left" w:pos="6946"/>
        </w:tabs>
        <w:jc w:val="both"/>
      </w:pPr>
    </w:p>
    <w:p w14:paraId="2C57DA7F" w14:textId="77777777" w:rsidR="000B62EC" w:rsidRPr="009C2ED4" w:rsidRDefault="000B62EC" w:rsidP="000B62EC">
      <w:pPr>
        <w:autoSpaceDE w:val="0"/>
        <w:autoSpaceDN w:val="0"/>
        <w:adjustRightInd w:val="0"/>
        <w:jc w:val="center"/>
        <w:rPr>
          <w:b/>
          <w:bCs/>
          <w:color w:val="000000"/>
        </w:rPr>
      </w:pPr>
      <w:r w:rsidRPr="009C2ED4">
        <w:rPr>
          <w:b/>
          <w:bCs/>
          <w:color w:val="000000"/>
        </w:rPr>
        <w:t>Par tirdzniecību publiskajās vietās, tirgus statusa piešķiršanu un alkoholisko dzērienu izbraukuma tirdzniecību sabiedrisko pasākumu norises vietās un novietnēs Dobeles novada administratīvajā teritorijā</w:t>
      </w:r>
    </w:p>
    <w:p w14:paraId="41660F08" w14:textId="77777777" w:rsidR="000B62EC" w:rsidRPr="009C2ED4" w:rsidRDefault="000B62EC" w:rsidP="000B62EC">
      <w:pPr>
        <w:autoSpaceDE w:val="0"/>
        <w:autoSpaceDN w:val="0"/>
        <w:adjustRightInd w:val="0"/>
        <w:jc w:val="center"/>
        <w:rPr>
          <w:color w:val="000000"/>
        </w:rPr>
      </w:pPr>
    </w:p>
    <w:p w14:paraId="035B7808" w14:textId="77777777" w:rsidR="000B62EC" w:rsidRPr="009C2ED4" w:rsidRDefault="000B62EC" w:rsidP="000B62EC">
      <w:pPr>
        <w:autoSpaceDE w:val="0"/>
        <w:autoSpaceDN w:val="0"/>
        <w:adjustRightInd w:val="0"/>
        <w:ind w:left="4111"/>
        <w:jc w:val="both"/>
        <w:rPr>
          <w:i/>
          <w:iCs/>
          <w:color w:val="000000"/>
        </w:rPr>
      </w:pPr>
      <w:r w:rsidRPr="009C2ED4">
        <w:rPr>
          <w:color w:val="000000"/>
        </w:rPr>
        <w:t xml:space="preserve">Izdoti saskaņā ar </w:t>
      </w:r>
      <w:r w:rsidRPr="009C2ED4">
        <w:rPr>
          <w:iCs/>
          <w:color w:val="000000"/>
        </w:rPr>
        <w:t xml:space="preserve">likuma "Par pašvaldībām" </w:t>
      </w:r>
      <w:r w:rsidRPr="009C2ED4">
        <w:rPr>
          <w:color w:val="000000"/>
          <w:lang w:eastAsia="ar-SA"/>
        </w:rPr>
        <w:t>43.panta pirmās daļas 3.punktu</w:t>
      </w:r>
      <w:r w:rsidRPr="009C2ED4">
        <w:rPr>
          <w:iCs/>
          <w:color w:val="000000"/>
        </w:rPr>
        <w:t xml:space="preserve">, </w:t>
      </w:r>
      <w:r w:rsidRPr="009C2ED4">
        <w:rPr>
          <w:color w:val="000000"/>
          <w:lang w:eastAsia="ar-SA"/>
        </w:rPr>
        <w:t xml:space="preserve">Ministru kabineta 2010.gada 12.maija  noteikumu Nr.440 “Noteikumi par tirdzniecības veidiem, kas saskaņojami ar pašvaldību,  un tirdzniecības organizēšanas kārtību” </w:t>
      </w:r>
      <w:r w:rsidRPr="009C2ED4">
        <w:rPr>
          <w:iCs/>
          <w:color w:val="000000"/>
        </w:rPr>
        <w:t xml:space="preserve">8., </w:t>
      </w:r>
      <w:r w:rsidRPr="009C2ED4">
        <w:rPr>
          <w:color w:val="414142"/>
          <w:shd w:val="clear" w:color="auto" w:fill="FFFFFF"/>
        </w:rPr>
        <w:t>8.</w:t>
      </w:r>
      <w:r w:rsidRPr="009C2ED4">
        <w:rPr>
          <w:color w:val="414142"/>
          <w:shd w:val="clear" w:color="auto" w:fill="FFFFFF"/>
          <w:vertAlign w:val="superscript"/>
        </w:rPr>
        <w:t xml:space="preserve">1 </w:t>
      </w:r>
      <w:r w:rsidRPr="009C2ED4">
        <w:rPr>
          <w:iCs/>
          <w:color w:val="000000"/>
        </w:rPr>
        <w:t>un</w:t>
      </w:r>
      <w:r w:rsidRPr="009C2ED4">
        <w:rPr>
          <w:color w:val="000000"/>
          <w:lang w:eastAsia="ar-SA"/>
        </w:rPr>
        <w:t xml:space="preserve"> 9.punktu, </w:t>
      </w:r>
      <w:r w:rsidRPr="009C2ED4">
        <w:rPr>
          <w:iCs/>
          <w:color w:val="000000"/>
        </w:rPr>
        <w:t>Alkoholisko dzērienu aprites likuma 8. panta pirmo, trešo un ceturto daļu</w:t>
      </w:r>
    </w:p>
    <w:p w14:paraId="67188161" w14:textId="77777777" w:rsidR="000B62EC" w:rsidRPr="009C2ED4" w:rsidRDefault="000B62EC" w:rsidP="000B62EC">
      <w:pPr>
        <w:autoSpaceDE w:val="0"/>
        <w:autoSpaceDN w:val="0"/>
        <w:adjustRightInd w:val="0"/>
        <w:ind w:left="4111"/>
        <w:jc w:val="both"/>
        <w:rPr>
          <w:color w:val="000000"/>
        </w:rPr>
      </w:pPr>
    </w:p>
    <w:p w14:paraId="3228421A" w14:textId="77777777" w:rsidR="000B62EC" w:rsidRPr="009C2ED4" w:rsidRDefault="000B62EC" w:rsidP="00250CF4">
      <w:pPr>
        <w:numPr>
          <w:ilvl w:val="0"/>
          <w:numId w:val="19"/>
        </w:numPr>
        <w:autoSpaceDE w:val="0"/>
        <w:autoSpaceDN w:val="0"/>
        <w:adjustRightInd w:val="0"/>
        <w:jc w:val="center"/>
        <w:rPr>
          <w:b/>
          <w:bCs/>
          <w:color w:val="000000"/>
        </w:rPr>
      </w:pPr>
      <w:r w:rsidRPr="009C2ED4">
        <w:rPr>
          <w:b/>
          <w:bCs/>
          <w:color w:val="000000"/>
        </w:rPr>
        <w:t>Vispārīgie jautājumi</w:t>
      </w:r>
    </w:p>
    <w:p w14:paraId="4D7CAD72" w14:textId="77777777" w:rsidR="000B62EC" w:rsidRPr="009C2ED4" w:rsidRDefault="000B62EC" w:rsidP="000B62EC">
      <w:pPr>
        <w:autoSpaceDE w:val="0"/>
        <w:autoSpaceDN w:val="0"/>
        <w:adjustRightInd w:val="0"/>
        <w:jc w:val="center"/>
        <w:rPr>
          <w:color w:val="000000"/>
        </w:rPr>
      </w:pPr>
    </w:p>
    <w:p w14:paraId="4316CBA0" w14:textId="77777777" w:rsidR="000B62EC" w:rsidRPr="009C2ED4" w:rsidRDefault="000B62EC" w:rsidP="000B62EC">
      <w:pPr>
        <w:autoSpaceDE w:val="0"/>
        <w:autoSpaceDN w:val="0"/>
        <w:adjustRightInd w:val="0"/>
        <w:jc w:val="both"/>
        <w:rPr>
          <w:color w:val="000000"/>
        </w:rPr>
      </w:pPr>
      <w:r w:rsidRPr="009C2ED4">
        <w:rPr>
          <w:color w:val="000000"/>
        </w:rPr>
        <w:t xml:space="preserve">1. Saistošie noteikumi (turpmāk – noteikumi) nosaka: </w:t>
      </w:r>
    </w:p>
    <w:p w14:paraId="5C8E9177" w14:textId="77777777" w:rsidR="000B62EC" w:rsidRPr="009C2ED4" w:rsidRDefault="000B62EC" w:rsidP="00250CF4">
      <w:pPr>
        <w:numPr>
          <w:ilvl w:val="1"/>
          <w:numId w:val="19"/>
        </w:numPr>
        <w:autoSpaceDE w:val="0"/>
        <w:autoSpaceDN w:val="0"/>
        <w:adjustRightInd w:val="0"/>
        <w:jc w:val="both"/>
        <w:rPr>
          <w:color w:val="000000"/>
        </w:rPr>
      </w:pPr>
      <w:r w:rsidRPr="009C2ED4">
        <w:rPr>
          <w:color w:val="000000"/>
        </w:rPr>
        <w:t>kārtību, kādā tirdzniecības dalībnieks vai tirdzniecības organizators saskaņo ar Dobeles novada pašvaldību (turpmāk – Pašvaldība) ielu tirdzniecības vietas iekārtošanu;</w:t>
      </w:r>
    </w:p>
    <w:p w14:paraId="646F61FD" w14:textId="77777777" w:rsidR="000B62EC" w:rsidRPr="009C2ED4" w:rsidRDefault="000B62EC" w:rsidP="00250CF4">
      <w:pPr>
        <w:numPr>
          <w:ilvl w:val="1"/>
          <w:numId w:val="19"/>
        </w:numPr>
        <w:autoSpaceDE w:val="0"/>
        <w:autoSpaceDN w:val="0"/>
        <w:adjustRightInd w:val="0"/>
        <w:jc w:val="both"/>
        <w:rPr>
          <w:color w:val="000000"/>
        </w:rPr>
      </w:pPr>
      <w:r w:rsidRPr="009C2ED4">
        <w:rPr>
          <w:color w:val="000000"/>
        </w:rPr>
        <w:t>ar Pašvaldību saskaņojamos ielu tirdzniecības veidus un ielu tirdzniecības atļauju izsniegšanas kārtību;</w:t>
      </w:r>
    </w:p>
    <w:p w14:paraId="200F05FF" w14:textId="77777777" w:rsidR="000B62EC" w:rsidRPr="009C2ED4" w:rsidRDefault="000B62EC" w:rsidP="00250CF4">
      <w:pPr>
        <w:numPr>
          <w:ilvl w:val="1"/>
          <w:numId w:val="19"/>
        </w:numPr>
        <w:autoSpaceDE w:val="0"/>
        <w:autoSpaceDN w:val="0"/>
        <w:adjustRightInd w:val="0"/>
        <w:jc w:val="both"/>
        <w:rPr>
          <w:color w:val="000000"/>
        </w:rPr>
      </w:pPr>
      <w:r w:rsidRPr="009C2ED4">
        <w:rPr>
          <w:color w:val="000000"/>
        </w:rPr>
        <w:t>tirdzniecības dalībnieka un tirdzniecības organizatora pienākumus kārtības nodrošināšanai;</w:t>
      </w:r>
    </w:p>
    <w:p w14:paraId="7B65CE5E" w14:textId="77777777" w:rsidR="000B62EC" w:rsidRPr="009C2ED4" w:rsidRDefault="000B62EC" w:rsidP="00250CF4">
      <w:pPr>
        <w:numPr>
          <w:ilvl w:val="1"/>
          <w:numId w:val="19"/>
        </w:numPr>
        <w:autoSpaceDE w:val="0"/>
        <w:autoSpaceDN w:val="0"/>
        <w:adjustRightInd w:val="0"/>
        <w:jc w:val="both"/>
        <w:rPr>
          <w:color w:val="000000"/>
        </w:rPr>
      </w:pPr>
      <w:r w:rsidRPr="009C2ED4">
        <w:rPr>
          <w:color w:val="000000"/>
        </w:rPr>
        <w:t>tirdzniecības vietās realizējamo preču grupas;</w:t>
      </w:r>
    </w:p>
    <w:p w14:paraId="0BAAD7F9" w14:textId="77777777" w:rsidR="000B62EC" w:rsidRPr="009C2ED4" w:rsidRDefault="000B62EC" w:rsidP="000B62EC">
      <w:pPr>
        <w:autoSpaceDE w:val="0"/>
        <w:autoSpaceDN w:val="0"/>
        <w:adjustRightInd w:val="0"/>
        <w:ind w:left="360"/>
        <w:jc w:val="both"/>
        <w:rPr>
          <w:color w:val="000000"/>
        </w:rPr>
      </w:pPr>
      <w:r w:rsidRPr="009C2ED4">
        <w:rPr>
          <w:color w:val="000000"/>
        </w:rPr>
        <w:t>1.5. kārtību, kādā ar Pašvaldību saskaņojama sabiedriskās ēdināšanas pakalpojumu sniegšana ielu tirdzniecībā;</w:t>
      </w:r>
    </w:p>
    <w:p w14:paraId="342C2D9F" w14:textId="77777777" w:rsidR="000B62EC" w:rsidRPr="009C2ED4" w:rsidRDefault="000B62EC" w:rsidP="000B62EC">
      <w:pPr>
        <w:autoSpaceDE w:val="0"/>
        <w:autoSpaceDN w:val="0"/>
        <w:adjustRightInd w:val="0"/>
        <w:ind w:left="360"/>
        <w:jc w:val="both"/>
        <w:rPr>
          <w:color w:val="000000"/>
        </w:rPr>
      </w:pPr>
      <w:r w:rsidRPr="009C2ED4">
        <w:rPr>
          <w:color w:val="000000"/>
        </w:rPr>
        <w:t>1.6.  alkoholisko dzērienu mazumtirdzniecības kārtību izbraukuma tirdzniecībā sabiedrisko pasākumu norises vietās;</w:t>
      </w:r>
    </w:p>
    <w:p w14:paraId="1DDEEF27" w14:textId="77777777" w:rsidR="000B62EC" w:rsidRPr="009C2ED4" w:rsidRDefault="000B62EC" w:rsidP="000B62EC">
      <w:pPr>
        <w:autoSpaceDE w:val="0"/>
        <w:autoSpaceDN w:val="0"/>
        <w:adjustRightInd w:val="0"/>
        <w:ind w:left="360" w:hanging="218"/>
        <w:jc w:val="both"/>
        <w:rPr>
          <w:color w:val="000000"/>
        </w:rPr>
      </w:pPr>
      <w:r w:rsidRPr="009C2ED4">
        <w:rPr>
          <w:color w:val="000000"/>
        </w:rPr>
        <w:t xml:space="preserve">   1.7.  alkoholisko dzērienu mazumtirdzniecības novietnēs saskaņošanas kārtību;</w:t>
      </w:r>
    </w:p>
    <w:p w14:paraId="0C895C1A" w14:textId="77777777" w:rsidR="000B62EC" w:rsidRPr="009C2ED4" w:rsidRDefault="000B62EC" w:rsidP="00250CF4">
      <w:pPr>
        <w:numPr>
          <w:ilvl w:val="1"/>
          <w:numId w:val="20"/>
        </w:numPr>
        <w:autoSpaceDE w:val="0"/>
        <w:autoSpaceDN w:val="0"/>
        <w:adjustRightInd w:val="0"/>
        <w:ind w:left="709" w:hanging="425"/>
        <w:jc w:val="both"/>
        <w:rPr>
          <w:color w:val="000000"/>
        </w:rPr>
      </w:pPr>
      <w:r w:rsidRPr="009C2ED4">
        <w:rPr>
          <w:color w:val="000000"/>
        </w:rPr>
        <w:t xml:space="preserve">  nosacījumus Pašvaldības izsniegtās ielu tirdzniecības vai tirdzniecības organizatora atļaujas darbības apturēšanai uz laiku;</w:t>
      </w:r>
    </w:p>
    <w:p w14:paraId="0C9EF604" w14:textId="77777777" w:rsidR="000B62EC" w:rsidRPr="009C2ED4" w:rsidRDefault="000B62EC" w:rsidP="00250CF4">
      <w:pPr>
        <w:numPr>
          <w:ilvl w:val="1"/>
          <w:numId w:val="20"/>
        </w:numPr>
        <w:autoSpaceDE w:val="0"/>
        <w:autoSpaceDN w:val="0"/>
        <w:adjustRightInd w:val="0"/>
        <w:ind w:hanging="256"/>
        <w:jc w:val="both"/>
        <w:rPr>
          <w:color w:val="000000"/>
        </w:rPr>
      </w:pPr>
      <w:r w:rsidRPr="009C2ED4">
        <w:rPr>
          <w:color w:val="000000"/>
        </w:rPr>
        <w:t xml:space="preserve">  kārtību, kādā tiek piešķirts tirgus statuss;</w:t>
      </w:r>
    </w:p>
    <w:p w14:paraId="49509D24" w14:textId="77777777" w:rsidR="000B62EC" w:rsidRPr="009C2ED4" w:rsidRDefault="000B62EC" w:rsidP="00250CF4">
      <w:pPr>
        <w:numPr>
          <w:ilvl w:val="1"/>
          <w:numId w:val="20"/>
        </w:numPr>
        <w:autoSpaceDE w:val="0"/>
        <w:autoSpaceDN w:val="0"/>
        <w:adjustRightInd w:val="0"/>
        <w:jc w:val="both"/>
        <w:rPr>
          <w:color w:val="000000"/>
        </w:rPr>
      </w:pPr>
      <w:r w:rsidRPr="009C2ED4">
        <w:rPr>
          <w:color w:val="000000"/>
        </w:rPr>
        <w:t>kārtību, kādā tirgus pārvaldītājs saskaņo ar pašvaldību tirgus noteikumus.</w:t>
      </w:r>
    </w:p>
    <w:p w14:paraId="34A955EE" w14:textId="77777777" w:rsidR="000B62EC" w:rsidRPr="009C2ED4" w:rsidRDefault="000B62EC" w:rsidP="00250CF4">
      <w:pPr>
        <w:numPr>
          <w:ilvl w:val="0"/>
          <w:numId w:val="20"/>
        </w:numPr>
        <w:autoSpaceDE w:val="0"/>
        <w:autoSpaceDN w:val="0"/>
        <w:adjustRightInd w:val="0"/>
        <w:jc w:val="both"/>
        <w:rPr>
          <w:color w:val="000000"/>
        </w:rPr>
      </w:pPr>
      <w:r w:rsidRPr="009C2ED4">
        <w:lastRenderedPageBreak/>
        <w:t>Noteikumi ir saistoši visām personām, kuras nodarbojas ar tirdzniecību Pašvaldības administratīvajā teritorijā, izmanto Pašvaldības domes noteiktās tirdzniecības vietas, vai ar Pašvaldību saskaņotās publiskās vietās.</w:t>
      </w:r>
    </w:p>
    <w:p w14:paraId="5F525BDB" w14:textId="77777777" w:rsidR="000B62EC" w:rsidRPr="009C2ED4" w:rsidRDefault="000B62EC" w:rsidP="00250CF4">
      <w:pPr>
        <w:numPr>
          <w:ilvl w:val="0"/>
          <w:numId w:val="20"/>
        </w:numPr>
        <w:autoSpaceDE w:val="0"/>
        <w:autoSpaceDN w:val="0"/>
        <w:adjustRightInd w:val="0"/>
        <w:jc w:val="both"/>
        <w:rPr>
          <w:color w:val="000000"/>
        </w:rPr>
      </w:pPr>
      <w:r w:rsidRPr="009C2ED4">
        <w:t>Nodarboties ar tirdzniecību Pašvaldības domes noteiktajās tirdzniecības vietās un publiskajās vietās, vai tirdzniecības organizēšanu pašvaldības domes noteiktajās tirdzniecības vietās un publiskajās vietās var tikai pēc attiecīgas pašvaldības izsniegtas rakstiskas atļaujas saņemšanas.</w:t>
      </w:r>
    </w:p>
    <w:p w14:paraId="759ADCF0" w14:textId="77777777" w:rsidR="000B62EC" w:rsidRPr="009C2ED4" w:rsidRDefault="000B62EC" w:rsidP="00250CF4">
      <w:pPr>
        <w:numPr>
          <w:ilvl w:val="0"/>
          <w:numId w:val="20"/>
        </w:numPr>
        <w:autoSpaceDE w:val="0"/>
        <w:autoSpaceDN w:val="0"/>
        <w:adjustRightInd w:val="0"/>
        <w:jc w:val="both"/>
        <w:rPr>
          <w:color w:val="000000"/>
        </w:rPr>
      </w:pPr>
      <w:r w:rsidRPr="009C2ED4">
        <w:t>Noteikumos lietotie termini atbilst Ministru kabineta noteikumu, kas nosaka tirdzniecības veidus, kas saskaņojami ar Pašvaldību, un tirdzniecības organizēšanas kārtību, lietotajiem terminiem un skaidrojumiem.</w:t>
      </w:r>
    </w:p>
    <w:p w14:paraId="511AD11B" w14:textId="77777777" w:rsidR="000B62EC" w:rsidRPr="009C2ED4" w:rsidRDefault="000B62EC" w:rsidP="00250CF4">
      <w:pPr>
        <w:numPr>
          <w:ilvl w:val="0"/>
          <w:numId w:val="20"/>
        </w:numPr>
        <w:autoSpaceDE w:val="0"/>
        <w:autoSpaceDN w:val="0"/>
        <w:adjustRightInd w:val="0"/>
        <w:jc w:val="both"/>
        <w:rPr>
          <w:color w:val="000000"/>
        </w:rPr>
      </w:pPr>
      <w:r w:rsidRPr="009C2ED4">
        <w:t xml:space="preserve">Atļaujas ielu tirdzniecībai, ielu tirdzniecības organizēšanai, </w:t>
      </w:r>
      <w:r w:rsidRPr="009C2ED4">
        <w:rPr>
          <w:color w:val="000000"/>
        </w:rPr>
        <w:t>sabiedriskās ēdināšanas pakalpojumu sniegšanai ielu tirdzniecībā, alkoholisko dzērienu mazumtirdzniecībai izbraukuma tirdzniecībā sabiedrisko pasākumu norises vietā un</w:t>
      </w:r>
      <w:r w:rsidRPr="009C2ED4">
        <w:t xml:space="preserve"> </w:t>
      </w:r>
      <w:r w:rsidRPr="009C2ED4">
        <w:rPr>
          <w:color w:val="000000"/>
        </w:rPr>
        <w:t xml:space="preserve">saskaņojumi alkoholisko dzērienu mazumtirdzniecībai novietnēs </w:t>
      </w:r>
      <w:r w:rsidRPr="009C2ED4">
        <w:t>tiek izsniegti pēc Pašvaldības nodevas samaksas, ja šāda samaksa ir paredzēta Dobeles novada pašvaldības 2022.gada 24.februāra saistošajos noteikumos Nr.10 „Par Dobeles novada pašvaldības nodevām”.</w:t>
      </w:r>
    </w:p>
    <w:p w14:paraId="0CD4E4A2" w14:textId="77777777" w:rsidR="000B62EC" w:rsidRPr="009C2ED4" w:rsidRDefault="000B62EC" w:rsidP="00250CF4">
      <w:pPr>
        <w:numPr>
          <w:ilvl w:val="0"/>
          <w:numId w:val="20"/>
        </w:numPr>
        <w:autoSpaceDE w:val="0"/>
        <w:autoSpaceDN w:val="0"/>
        <w:adjustRightInd w:val="0"/>
        <w:jc w:val="both"/>
        <w:rPr>
          <w:color w:val="000000"/>
        </w:rPr>
      </w:pPr>
      <w:r w:rsidRPr="009C2ED4">
        <w:t>Dobeles novada administratīvajā teritorijā ir noteiktas šādas Pašvaldības tirdzniecības vietas:</w:t>
      </w:r>
    </w:p>
    <w:p w14:paraId="5E53DCF0" w14:textId="77777777" w:rsidR="000B62EC" w:rsidRPr="009C2ED4" w:rsidRDefault="000B62EC" w:rsidP="000B62EC">
      <w:pPr>
        <w:autoSpaceDE w:val="0"/>
        <w:autoSpaceDN w:val="0"/>
        <w:adjustRightInd w:val="0"/>
        <w:jc w:val="both"/>
        <w:rPr>
          <w:color w:val="000000"/>
        </w:rPr>
      </w:pPr>
      <w:r w:rsidRPr="009C2ED4">
        <w:t>6.1. Dobeles pilsētā</w:t>
      </w:r>
      <w:r w:rsidRPr="009C2ED4">
        <w:rPr>
          <w:b/>
        </w:rPr>
        <w:t>:</w:t>
      </w:r>
      <w:r w:rsidRPr="009C2ED4">
        <w:t xml:space="preserve"> Baznīcas iela 1a; </w:t>
      </w:r>
    </w:p>
    <w:p w14:paraId="524FC4F8" w14:textId="77777777" w:rsidR="000B62EC" w:rsidRPr="009C2ED4" w:rsidRDefault="000B62EC" w:rsidP="000B62EC">
      <w:pPr>
        <w:autoSpaceDE w:val="0"/>
        <w:autoSpaceDN w:val="0"/>
        <w:adjustRightInd w:val="0"/>
        <w:jc w:val="both"/>
        <w:rPr>
          <w:color w:val="000000"/>
        </w:rPr>
      </w:pPr>
      <w:r w:rsidRPr="009C2ED4">
        <w:rPr>
          <w:color w:val="000000"/>
        </w:rPr>
        <w:t xml:space="preserve">6.2. Auces pilsētā: </w:t>
      </w:r>
    </w:p>
    <w:p w14:paraId="59443981" w14:textId="77777777" w:rsidR="000B62EC" w:rsidRPr="009C2ED4" w:rsidRDefault="000B62EC" w:rsidP="000B62EC">
      <w:pPr>
        <w:autoSpaceDE w:val="0"/>
        <w:autoSpaceDN w:val="0"/>
        <w:adjustRightInd w:val="0"/>
        <w:jc w:val="both"/>
        <w:rPr>
          <w:color w:val="000000"/>
        </w:rPr>
      </w:pPr>
      <w:r w:rsidRPr="009C2ED4">
        <w:rPr>
          <w:bCs/>
          <w:color w:val="000000"/>
        </w:rPr>
        <w:t xml:space="preserve">  6.2.1. Baznīcas iela 1; </w:t>
      </w:r>
    </w:p>
    <w:p w14:paraId="295EFAC8" w14:textId="77777777" w:rsidR="000B62EC" w:rsidRPr="009C2ED4" w:rsidRDefault="000B62EC" w:rsidP="000B62EC">
      <w:pPr>
        <w:autoSpaceDE w:val="0"/>
        <w:autoSpaceDN w:val="0"/>
        <w:adjustRightInd w:val="0"/>
        <w:jc w:val="both"/>
        <w:rPr>
          <w:color w:val="000000"/>
        </w:rPr>
      </w:pPr>
      <w:r w:rsidRPr="009C2ED4">
        <w:rPr>
          <w:bCs/>
          <w:color w:val="000000"/>
        </w:rPr>
        <w:t xml:space="preserve">  6.2.2. Raiņa iela 13;</w:t>
      </w:r>
    </w:p>
    <w:p w14:paraId="3BC79A3B" w14:textId="77777777" w:rsidR="000B62EC" w:rsidRPr="009C2ED4" w:rsidRDefault="000B62EC" w:rsidP="000B62EC">
      <w:pPr>
        <w:autoSpaceDE w:val="0"/>
        <w:autoSpaceDN w:val="0"/>
        <w:adjustRightInd w:val="0"/>
        <w:jc w:val="both"/>
        <w:rPr>
          <w:color w:val="000000"/>
        </w:rPr>
      </w:pPr>
      <w:r w:rsidRPr="009C2ED4">
        <w:t>6.3. Annenieku pagastā:</w:t>
      </w:r>
      <w:r w:rsidRPr="009C2ED4">
        <w:rPr>
          <w:color w:val="000000"/>
        </w:rPr>
        <w:t xml:space="preserve"> </w:t>
      </w:r>
      <w:r w:rsidRPr="009C2ED4">
        <w:t>Draudzības iela 1, Kaķeniekos (laukums pie veikala);</w:t>
      </w:r>
    </w:p>
    <w:p w14:paraId="73749F86" w14:textId="77777777" w:rsidR="000B62EC" w:rsidRPr="009C2ED4" w:rsidRDefault="000B62EC" w:rsidP="000B62EC">
      <w:pPr>
        <w:autoSpaceDE w:val="0"/>
        <w:autoSpaceDN w:val="0"/>
        <w:adjustRightInd w:val="0"/>
        <w:jc w:val="both"/>
        <w:rPr>
          <w:color w:val="000000"/>
        </w:rPr>
      </w:pPr>
      <w:r w:rsidRPr="009C2ED4">
        <w:t>6.4. Auru pagastā:</w:t>
      </w:r>
    </w:p>
    <w:p w14:paraId="5C18CC91" w14:textId="77777777" w:rsidR="000B62EC" w:rsidRPr="009C2ED4" w:rsidRDefault="000B62EC" w:rsidP="000B62EC">
      <w:pPr>
        <w:autoSpaceDE w:val="0"/>
        <w:autoSpaceDN w:val="0"/>
        <w:adjustRightInd w:val="0"/>
        <w:jc w:val="both"/>
        <w:rPr>
          <w:color w:val="000000"/>
        </w:rPr>
      </w:pPr>
      <w:r w:rsidRPr="009C2ED4">
        <w:t xml:space="preserve">  6.4.1. Skolas iela  8, Auru ciemā (laukums pie Auru pagasta pārvaldes ēkas);</w:t>
      </w:r>
    </w:p>
    <w:p w14:paraId="3E6CBE4D" w14:textId="77777777" w:rsidR="000B62EC" w:rsidRPr="009C2ED4" w:rsidRDefault="000B62EC" w:rsidP="000B62EC">
      <w:pPr>
        <w:autoSpaceDE w:val="0"/>
        <w:autoSpaceDN w:val="0"/>
        <w:adjustRightInd w:val="0"/>
        <w:jc w:val="both"/>
        <w:rPr>
          <w:color w:val="000000"/>
        </w:rPr>
      </w:pPr>
      <w:r w:rsidRPr="009C2ED4">
        <w:t xml:space="preserve">  6.4.2. Priežu iela 11, Gardenes ciemā (pie daudzdzīvokļu dzīvojamās mājas);</w:t>
      </w:r>
    </w:p>
    <w:p w14:paraId="6CCD71D4" w14:textId="77777777" w:rsidR="000B62EC" w:rsidRPr="009C2ED4" w:rsidRDefault="000B62EC" w:rsidP="000B62EC">
      <w:pPr>
        <w:autoSpaceDE w:val="0"/>
        <w:autoSpaceDN w:val="0"/>
        <w:adjustRightInd w:val="0"/>
        <w:jc w:val="both"/>
        <w:rPr>
          <w:color w:val="000000"/>
        </w:rPr>
      </w:pPr>
      <w:r w:rsidRPr="009C2ED4">
        <w:rPr>
          <w:color w:val="000000"/>
        </w:rPr>
        <w:t xml:space="preserve">6.5. Bēnes pagastā, </w:t>
      </w:r>
      <w:r w:rsidRPr="009C2ED4">
        <w:rPr>
          <w:bCs/>
          <w:color w:val="000000"/>
        </w:rPr>
        <w:t>Bēnes ciemā – Stacijas iela 8</w:t>
      </w:r>
    </w:p>
    <w:p w14:paraId="2094B466" w14:textId="77777777" w:rsidR="000B62EC" w:rsidRPr="009C2ED4" w:rsidRDefault="000B62EC" w:rsidP="000B62EC">
      <w:pPr>
        <w:autoSpaceDE w:val="0"/>
        <w:autoSpaceDN w:val="0"/>
        <w:adjustRightInd w:val="0"/>
        <w:jc w:val="both"/>
        <w:rPr>
          <w:color w:val="000000"/>
        </w:rPr>
      </w:pPr>
      <w:r w:rsidRPr="009C2ED4">
        <w:t>6.6. Bērzes pagastā:</w:t>
      </w:r>
    </w:p>
    <w:p w14:paraId="03D97391" w14:textId="77777777" w:rsidR="000B62EC" w:rsidRPr="009C2ED4" w:rsidRDefault="000B62EC" w:rsidP="000B62EC">
      <w:pPr>
        <w:autoSpaceDE w:val="0"/>
        <w:autoSpaceDN w:val="0"/>
        <w:adjustRightInd w:val="0"/>
        <w:jc w:val="both"/>
        <w:rPr>
          <w:color w:val="000000"/>
        </w:rPr>
      </w:pPr>
      <w:r w:rsidRPr="009C2ED4">
        <w:t xml:space="preserve">  6.6.1. Upes iela 1, Šķibes ciemā (laukums pie pagasta pārvaldes ēkas);</w:t>
      </w:r>
    </w:p>
    <w:p w14:paraId="4833323B" w14:textId="77777777" w:rsidR="000B62EC" w:rsidRPr="009C2ED4" w:rsidRDefault="000B62EC" w:rsidP="000B62EC">
      <w:pPr>
        <w:autoSpaceDE w:val="0"/>
        <w:autoSpaceDN w:val="0"/>
        <w:adjustRightInd w:val="0"/>
        <w:jc w:val="both"/>
        <w:rPr>
          <w:color w:val="000000"/>
        </w:rPr>
      </w:pPr>
      <w:r w:rsidRPr="009C2ED4">
        <w:t xml:space="preserve">  6.6.2. „Cielavas“, Bērzes ciemā (laukums pie daudzdzīvokļu mājām);</w:t>
      </w:r>
    </w:p>
    <w:p w14:paraId="6F1ACFE2" w14:textId="77777777" w:rsidR="000B62EC" w:rsidRPr="009C2ED4" w:rsidRDefault="000B62EC" w:rsidP="000B62EC">
      <w:pPr>
        <w:autoSpaceDE w:val="0"/>
        <w:autoSpaceDN w:val="0"/>
        <w:adjustRightInd w:val="0"/>
        <w:jc w:val="both"/>
        <w:rPr>
          <w:color w:val="000000"/>
        </w:rPr>
      </w:pPr>
      <w:r w:rsidRPr="009C2ED4">
        <w:t xml:space="preserve">  6.6.3. „Birztalas 3“, Miltiņu ciemā (laukums pie veikala);</w:t>
      </w:r>
    </w:p>
    <w:p w14:paraId="72A5F1C2" w14:textId="77777777" w:rsidR="000B62EC" w:rsidRPr="009C2ED4" w:rsidRDefault="000B62EC" w:rsidP="000B62EC">
      <w:pPr>
        <w:autoSpaceDE w:val="0"/>
        <w:autoSpaceDN w:val="0"/>
        <w:adjustRightInd w:val="0"/>
        <w:jc w:val="both"/>
        <w:rPr>
          <w:color w:val="000000"/>
        </w:rPr>
      </w:pPr>
      <w:r w:rsidRPr="009C2ED4">
        <w:t>6.7. Bikstu pagastā:</w:t>
      </w:r>
      <w:r w:rsidRPr="009C2ED4">
        <w:rPr>
          <w:color w:val="000000"/>
        </w:rPr>
        <w:t xml:space="preserve"> </w:t>
      </w:r>
    </w:p>
    <w:p w14:paraId="6338859A" w14:textId="77777777" w:rsidR="000B62EC" w:rsidRPr="009C2ED4" w:rsidRDefault="000B62EC" w:rsidP="000B62EC">
      <w:pPr>
        <w:autoSpaceDE w:val="0"/>
        <w:autoSpaceDN w:val="0"/>
        <w:adjustRightInd w:val="0"/>
        <w:jc w:val="both"/>
        <w:rPr>
          <w:color w:val="000000"/>
        </w:rPr>
      </w:pPr>
      <w:r w:rsidRPr="009C2ED4">
        <w:t xml:space="preserve">  6.7.1. Īpašums „Kafejnīca” (pie kafejnīcas „Dzirnaviņas”);</w:t>
      </w:r>
    </w:p>
    <w:p w14:paraId="0A6A54F7" w14:textId="77777777" w:rsidR="000B62EC" w:rsidRPr="009C2ED4" w:rsidRDefault="000B62EC" w:rsidP="000B62EC">
      <w:pPr>
        <w:autoSpaceDE w:val="0"/>
        <w:autoSpaceDN w:val="0"/>
        <w:adjustRightInd w:val="0"/>
        <w:jc w:val="both"/>
        <w:rPr>
          <w:color w:val="000000"/>
        </w:rPr>
      </w:pPr>
      <w:r w:rsidRPr="009C2ED4">
        <w:t xml:space="preserve">  6.7.2. “Gundegas”, Bikstu ciemā (laukums pie daudzdzīvokļu mājām);</w:t>
      </w:r>
    </w:p>
    <w:p w14:paraId="2C4A506A" w14:textId="77777777" w:rsidR="000B62EC" w:rsidRPr="009C2ED4" w:rsidRDefault="000B62EC" w:rsidP="000B62EC">
      <w:pPr>
        <w:autoSpaceDE w:val="0"/>
        <w:autoSpaceDN w:val="0"/>
        <w:adjustRightInd w:val="0"/>
        <w:jc w:val="both"/>
        <w:rPr>
          <w:color w:val="000000"/>
        </w:rPr>
      </w:pPr>
      <w:r w:rsidRPr="009C2ED4">
        <w:t>6.8. Dobeles pagastā:</w:t>
      </w:r>
    </w:p>
    <w:p w14:paraId="39FBAD54" w14:textId="77777777" w:rsidR="000B62EC" w:rsidRPr="009C2ED4" w:rsidRDefault="000B62EC" w:rsidP="000B62EC">
      <w:pPr>
        <w:autoSpaceDE w:val="0"/>
        <w:autoSpaceDN w:val="0"/>
        <w:adjustRightInd w:val="0"/>
        <w:jc w:val="both"/>
        <w:rPr>
          <w:color w:val="000000"/>
        </w:rPr>
      </w:pPr>
      <w:r w:rsidRPr="009C2ED4">
        <w:t xml:space="preserve">  6.8.1. „Graudiņi”, Aizstrautnieku ciemā (skvērā starp daudzdzīvokļu dzīvojamām mājām); </w:t>
      </w:r>
    </w:p>
    <w:p w14:paraId="0735398C" w14:textId="77777777" w:rsidR="000B62EC" w:rsidRPr="009C2ED4" w:rsidRDefault="000B62EC" w:rsidP="000B62EC">
      <w:pPr>
        <w:autoSpaceDE w:val="0"/>
        <w:autoSpaceDN w:val="0"/>
        <w:adjustRightInd w:val="0"/>
        <w:jc w:val="both"/>
        <w:rPr>
          <w:color w:val="000000"/>
        </w:rPr>
      </w:pPr>
      <w:r w:rsidRPr="009C2ED4">
        <w:t xml:space="preserve">   6.8.2. „Lejasstrazdi Nr.27“, Lejasstrazdu ciemā (skvērā pretim daudzdzīvokļu dzīvojamai mājai);</w:t>
      </w:r>
    </w:p>
    <w:p w14:paraId="1FED7505" w14:textId="77777777" w:rsidR="000B62EC" w:rsidRPr="009C2ED4" w:rsidRDefault="000B62EC" w:rsidP="000B62EC">
      <w:pPr>
        <w:autoSpaceDE w:val="0"/>
        <w:autoSpaceDN w:val="0"/>
        <w:adjustRightInd w:val="0"/>
        <w:jc w:val="both"/>
        <w:rPr>
          <w:color w:val="000000"/>
        </w:rPr>
      </w:pPr>
      <w:r w:rsidRPr="009C2ED4">
        <w:t>6.9. Jaunbērzes pagastā:</w:t>
      </w:r>
    </w:p>
    <w:p w14:paraId="73AF0D64" w14:textId="77777777" w:rsidR="000B62EC" w:rsidRPr="009C2ED4" w:rsidRDefault="000B62EC" w:rsidP="000B62EC">
      <w:pPr>
        <w:autoSpaceDE w:val="0"/>
        <w:autoSpaceDN w:val="0"/>
        <w:adjustRightInd w:val="0"/>
        <w:jc w:val="both"/>
        <w:rPr>
          <w:color w:val="000000"/>
        </w:rPr>
      </w:pPr>
      <w:r w:rsidRPr="009C2ED4">
        <w:t xml:space="preserve">  6.9.1. Ceriņu iela 4;</w:t>
      </w:r>
    </w:p>
    <w:p w14:paraId="1DA1A799" w14:textId="77777777" w:rsidR="000B62EC" w:rsidRPr="009C2ED4" w:rsidRDefault="000B62EC" w:rsidP="000B62EC">
      <w:pPr>
        <w:autoSpaceDE w:val="0"/>
        <w:autoSpaceDN w:val="0"/>
        <w:adjustRightInd w:val="0"/>
        <w:jc w:val="both"/>
        <w:rPr>
          <w:color w:val="000000"/>
        </w:rPr>
      </w:pPr>
      <w:r w:rsidRPr="009C2ED4">
        <w:t xml:space="preserve">  6.9.2. Ceriņu iela 1;</w:t>
      </w:r>
    </w:p>
    <w:p w14:paraId="5DA74C35" w14:textId="77777777" w:rsidR="000B62EC" w:rsidRPr="009C2ED4" w:rsidRDefault="000B62EC" w:rsidP="000B62EC">
      <w:pPr>
        <w:autoSpaceDE w:val="0"/>
        <w:autoSpaceDN w:val="0"/>
        <w:adjustRightInd w:val="0"/>
        <w:jc w:val="both"/>
        <w:rPr>
          <w:color w:val="000000"/>
        </w:rPr>
      </w:pPr>
      <w:r w:rsidRPr="009C2ED4">
        <w:t xml:space="preserve">  6.9.3. Dārza iela 4;</w:t>
      </w:r>
    </w:p>
    <w:p w14:paraId="76236CDC" w14:textId="77777777" w:rsidR="000B62EC" w:rsidRPr="009C2ED4" w:rsidRDefault="000B62EC" w:rsidP="000B62EC">
      <w:pPr>
        <w:autoSpaceDE w:val="0"/>
        <w:autoSpaceDN w:val="0"/>
        <w:adjustRightInd w:val="0"/>
        <w:jc w:val="both"/>
        <w:rPr>
          <w:color w:val="000000"/>
        </w:rPr>
      </w:pPr>
      <w:r w:rsidRPr="009C2ED4">
        <w:t>6.10. Naudītes pagastā:</w:t>
      </w:r>
    </w:p>
    <w:p w14:paraId="48142B6F" w14:textId="77777777" w:rsidR="000B62EC" w:rsidRPr="009C2ED4" w:rsidRDefault="000B62EC" w:rsidP="000B62EC">
      <w:pPr>
        <w:autoSpaceDE w:val="0"/>
        <w:autoSpaceDN w:val="0"/>
        <w:adjustRightInd w:val="0"/>
        <w:jc w:val="both"/>
        <w:rPr>
          <w:color w:val="000000"/>
        </w:rPr>
      </w:pPr>
      <w:r w:rsidRPr="009C2ED4">
        <w:t xml:space="preserve">  6.10.1. Dārza iela 1, Dārza iela 2, Apguldes ciemā (laukums pie daudzdzīvokļu dzīvojamām mājām);</w:t>
      </w:r>
    </w:p>
    <w:p w14:paraId="48D31060" w14:textId="77777777" w:rsidR="000B62EC" w:rsidRPr="009C2ED4" w:rsidRDefault="000B62EC" w:rsidP="000B62EC">
      <w:pPr>
        <w:autoSpaceDE w:val="0"/>
        <w:autoSpaceDN w:val="0"/>
        <w:adjustRightInd w:val="0"/>
        <w:jc w:val="both"/>
        <w:rPr>
          <w:color w:val="000000"/>
        </w:rPr>
      </w:pPr>
      <w:r w:rsidRPr="009C2ED4">
        <w:t xml:space="preserve">  6.10.2. „</w:t>
      </w:r>
      <w:proofErr w:type="spellStart"/>
      <w:r w:rsidRPr="009C2ED4">
        <w:t>Ziedugravas</w:t>
      </w:r>
      <w:proofErr w:type="spellEnd"/>
      <w:r w:rsidRPr="009C2ED4">
        <w:t xml:space="preserve"> 5”, Naudītes ciemā (laukums pie daudzdzīvokļu dzīvojamās mājas);</w:t>
      </w:r>
    </w:p>
    <w:p w14:paraId="6427FE8D" w14:textId="77777777" w:rsidR="000B62EC" w:rsidRPr="009C2ED4" w:rsidRDefault="000B62EC" w:rsidP="000B62EC">
      <w:pPr>
        <w:autoSpaceDE w:val="0"/>
        <w:autoSpaceDN w:val="0"/>
        <w:adjustRightInd w:val="0"/>
        <w:jc w:val="both"/>
        <w:rPr>
          <w:color w:val="000000"/>
        </w:rPr>
      </w:pPr>
      <w:r w:rsidRPr="009C2ED4">
        <w:t>6.11. Krimūnu pagastā:</w:t>
      </w:r>
    </w:p>
    <w:p w14:paraId="6D5D5298" w14:textId="77777777" w:rsidR="000B62EC" w:rsidRPr="009C2ED4" w:rsidRDefault="000B62EC" w:rsidP="000B62EC">
      <w:pPr>
        <w:autoSpaceDE w:val="0"/>
        <w:autoSpaceDN w:val="0"/>
        <w:adjustRightInd w:val="0"/>
        <w:jc w:val="both"/>
        <w:rPr>
          <w:color w:val="000000"/>
        </w:rPr>
      </w:pPr>
      <w:r w:rsidRPr="009C2ED4">
        <w:t xml:space="preserve">  6.11.1. „Akācijas  5“ un „Akācijas 6“, Akāciju ciemā (laukums starp daudzdzīvokļu dzīvojamām mājām); </w:t>
      </w:r>
    </w:p>
    <w:p w14:paraId="30367639" w14:textId="77777777" w:rsidR="000B62EC" w:rsidRPr="009C2ED4" w:rsidRDefault="000B62EC" w:rsidP="000B62EC">
      <w:pPr>
        <w:autoSpaceDE w:val="0"/>
        <w:autoSpaceDN w:val="0"/>
        <w:adjustRightInd w:val="0"/>
        <w:jc w:val="both"/>
        <w:rPr>
          <w:color w:val="000000"/>
        </w:rPr>
      </w:pPr>
      <w:r w:rsidRPr="009C2ED4">
        <w:t xml:space="preserve">  6.11.2. Lauku iela 1, Lauku iela 3, Lauku iela 5, Krimūnu ciemā (pagalms starp daudzdzīvokļu dzīvojamām mājām);</w:t>
      </w:r>
    </w:p>
    <w:p w14:paraId="34623CDA" w14:textId="77777777" w:rsidR="000B62EC" w:rsidRPr="009C2ED4" w:rsidRDefault="000B62EC" w:rsidP="000B62EC">
      <w:pPr>
        <w:autoSpaceDE w:val="0"/>
        <w:autoSpaceDN w:val="0"/>
        <w:adjustRightInd w:val="0"/>
        <w:jc w:val="both"/>
        <w:rPr>
          <w:color w:val="000000"/>
        </w:rPr>
      </w:pPr>
      <w:r w:rsidRPr="009C2ED4">
        <w:t>6.12. Penkules pagastā:</w:t>
      </w:r>
      <w:r w:rsidRPr="009C2ED4">
        <w:rPr>
          <w:color w:val="000000"/>
        </w:rPr>
        <w:t xml:space="preserve"> </w:t>
      </w:r>
      <w:r w:rsidRPr="009C2ED4">
        <w:t>„</w:t>
      </w:r>
      <w:proofErr w:type="spellStart"/>
      <w:r w:rsidRPr="009C2ED4">
        <w:t>Mežabites</w:t>
      </w:r>
      <w:proofErr w:type="spellEnd"/>
      <w:r w:rsidRPr="009C2ED4">
        <w:t>”, Penkules ciemā (pie veikala „</w:t>
      </w:r>
      <w:proofErr w:type="spellStart"/>
      <w:r w:rsidRPr="009C2ED4">
        <w:t>Mežabites</w:t>
      </w:r>
      <w:proofErr w:type="spellEnd"/>
      <w:r w:rsidRPr="009C2ED4">
        <w:t>“);</w:t>
      </w:r>
    </w:p>
    <w:p w14:paraId="37C5505C" w14:textId="77777777" w:rsidR="000B62EC" w:rsidRPr="009C2ED4" w:rsidRDefault="000B62EC" w:rsidP="000B62EC">
      <w:pPr>
        <w:autoSpaceDE w:val="0"/>
        <w:autoSpaceDN w:val="0"/>
        <w:adjustRightInd w:val="0"/>
        <w:jc w:val="both"/>
        <w:rPr>
          <w:color w:val="000000"/>
        </w:rPr>
      </w:pPr>
      <w:r w:rsidRPr="009C2ED4">
        <w:lastRenderedPageBreak/>
        <w:t>6.13. Zebrenes pagastā: „Namdari”, Zebrenes ciemā (laukums pie daudzdzīvokļu mājām);</w:t>
      </w:r>
    </w:p>
    <w:p w14:paraId="27A8B91B" w14:textId="77777777" w:rsidR="000B62EC" w:rsidRPr="001574EB" w:rsidRDefault="000B62EC" w:rsidP="000B62EC">
      <w:pPr>
        <w:autoSpaceDE w:val="0"/>
        <w:autoSpaceDN w:val="0"/>
        <w:adjustRightInd w:val="0"/>
        <w:jc w:val="both"/>
      </w:pPr>
      <w:r w:rsidRPr="001574EB">
        <w:rPr>
          <w:shd w:val="clear" w:color="auto" w:fill="FFFFFF"/>
        </w:rPr>
        <w:t>6.14. Tērvetes pagastā, "Estrāde" (laukumā pie Tērvetes estrādes).</w:t>
      </w:r>
    </w:p>
    <w:p w14:paraId="0ED218ED" w14:textId="77777777" w:rsidR="000B62EC" w:rsidRPr="001574EB" w:rsidRDefault="000B62EC" w:rsidP="000B62EC">
      <w:pPr>
        <w:autoSpaceDE w:val="0"/>
        <w:autoSpaceDN w:val="0"/>
        <w:adjustRightInd w:val="0"/>
        <w:jc w:val="both"/>
      </w:pPr>
      <w:r w:rsidRPr="001574EB">
        <w:t>7. Ārpus noteikumu 6. punktā noteiktajām tirdzniecības vietām ir atļauta preču pārdošana publiskā vietā, tai skaitā kultūras, sporta vai reliģisku svētku, vai citu pasākumu norises laikā, vai gadatirgos, veicot tirdzniecību no transportlīdzekļiem, un, uz attiecīgā pasākuma norises laiku iekārtotām tirdzniecības vietām.</w:t>
      </w:r>
    </w:p>
    <w:p w14:paraId="2D1306F4" w14:textId="77777777" w:rsidR="000B62EC" w:rsidRPr="001574EB" w:rsidRDefault="000B62EC" w:rsidP="000B62EC">
      <w:pPr>
        <w:autoSpaceDE w:val="0"/>
        <w:autoSpaceDN w:val="0"/>
        <w:adjustRightInd w:val="0"/>
        <w:jc w:val="both"/>
      </w:pPr>
    </w:p>
    <w:p w14:paraId="4DFE83B9" w14:textId="77777777" w:rsidR="000B62EC" w:rsidRPr="001574EB" w:rsidRDefault="000B62EC" w:rsidP="00250CF4">
      <w:pPr>
        <w:numPr>
          <w:ilvl w:val="0"/>
          <w:numId w:val="19"/>
        </w:numPr>
        <w:autoSpaceDE w:val="0"/>
        <w:autoSpaceDN w:val="0"/>
        <w:adjustRightInd w:val="0"/>
        <w:jc w:val="center"/>
        <w:rPr>
          <w:b/>
          <w:bCs/>
        </w:rPr>
      </w:pPr>
      <w:r w:rsidRPr="001574EB">
        <w:rPr>
          <w:b/>
          <w:bCs/>
        </w:rPr>
        <w:t>Kārtība, kādā tirdzniecības dalībnieks vai tirdzniecības organizators saskaņo</w:t>
      </w:r>
    </w:p>
    <w:p w14:paraId="38103C2E" w14:textId="77777777" w:rsidR="000B62EC" w:rsidRPr="001574EB" w:rsidRDefault="000B62EC" w:rsidP="000B62EC">
      <w:pPr>
        <w:autoSpaceDE w:val="0"/>
        <w:autoSpaceDN w:val="0"/>
        <w:adjustRightInd w:val="0"/>
        <w:jc w:val="center"/>
        <w:rPr>
          <w:b/>
          <w:bCs/>
        </w:rPr>
      </w:pPr>
      <w:r w:rsidRPr="001574EB">
        <w:rPr>
          <w:b/>
          <w:bCs/>
        </w:rPr>
        <w:t>ar Pašvaldību ielu tirdzniecības vietas iekārtošanu</w:t>
      </w:r>
    </w:p>
    <w:p w14:paraId="61E180BC" w14:textId="77777777" w:rsidR="000B62EC" w:rsidRPr="001574EB" w:rsidRDefault="000B62EC" w:rsidP="000B62EC">
      <w:pPr>
        <w:autoSpaceDE w:val="0"/>
        <w:autoSpaceDN w:val="0"/>
        <w:adjustRightInd w:val="0"/>
        <w:jc w:val="both"/>
        <w:rPr>
          <w:b/>
          <w:bCs/>
        </w:rPr>
      </w:pPr>
    </w:p>
    <w:p w14:paraId="231485D7" w14:textId="77777777" w:rsidR="000B62EC" w:rsidRPr="001574EB" w:rsidRDefault="000B62EC" w:rsidP="000B62EC">
      <w:pPr>
        <w:autoSpaceDE w:val="0"/>
        <w:autoSpaceDN w:val="0"/>
        <w:adjustRightInd w:val="0"/>
        <w:jc w:val="both"/>
      </w:pPr>
      <w:r w:rsidRPr="001574EB">
        <w:rPr>
          <w:bCs/>
        </w:rPr>
        <w:t>8. Tirdzniecības dalībnieks</w:t>
      </w:r>
      <w:r w:rsidRPr="001574EB">
        <w:t xml:space="preserve">, lai saņemtu Pašvaldības saskaņojumu tirdzniecības vietas iekārtošanai un Pašvaldības atļauju ielu tirdzniecībai, Ministru kabineta 2010. gada 12. maija noteikumu Nr. 440 "Noteikumi par tirdzniecības veidiem, kas saskaņojami ar pašvaldību, un tirdzniecības organizēšanas kārtību" (turpmāk – MKN Nr.440) 15. punktā noteiktajā kārtībā iesniedz Pašvaldībā iesniegumu. Papildus MKN Nr.440 noteiktajiem saskaņojumiem, ja ielu tirdzniecību ir plānots veikt ceļa nodalījuma joslā/aizsargjoslā, tā jāsaskaņo ar valsts sabiedrību ar ierobežotu atbildību "Latvijas Valsts ceļi", kā arī jāsaņem ceļa pārvaldītāja (īpašnieka) un zemes īpašnieka atļauja gadījumos, ja tiek skarta publiskā </w:t>
      </w:r>
      <w:proofErr w:type="spellStart"/>
      <w:r w:rsidRPr="001574EB">
        <w:t>ārtelpa</w:t>
      </w:r>
      <w:proofErr w:type="spellEnd"/>
      <w:r w:rsidRPr="001574EB">
        <w:rPr>
          <w:i/>
          <w:iCs/>
        </w:rPr>
        <w:t>.</w:t>
      </w:r>
    </w:p>
    <w:p w14:paraId="655F3EE7" w14:textId="77777777" w:rsidR="000B62EC" w:rsidRPr="001574EB" w:rsidRDefault="000B62EC" w:rsidP="000B62EC">
      <w:pPr>
        <w:autoSpaceDE w:val="0"/>
        <w:autoSpaceDN w:val="0"/>
        <w:adjustRightInd w:val="0"/>
        <w:jc w:val="both"/>
      </w:pPr>
      <w:r w:rsidRPr="001574EB">
        <w:rPr>
          <w:bCs/>
        </w:rPr>
        <w:t>9. Tirdzniecības organizators</w:t>
      </w:r>
      <w:r w:rsidRPr="001574EB">
        <w:t xml:space="preserve">, vai publiskā persona, lai saņemtu Pašvaldības atļauju ielu tirdzniecības organizēšanai un kļūtu par tirdzniecības organizatoru, MKN Nr.440 19. punktā noteiktajā kārtībā iesniedz Pašvaldībā iesniegumu. Papildus MKN Nr.440 noteiktajiem saskaņojumiem, ja ielu tirdzniecības organizēšanu ir plānots organizēt ceļa nodalījuma joslā/aizsargjoslā, tā jāsaskaņo ar valsts sabiedrību ar ierobežotu atbildību "Latvijas Valsts ceļi", kā arī jāsaņem ceļa pārvaldītāja (īpašnieka) un zemes īpašnieka atļauja gadījumos, ja tiek skarta publiskā </w:t>
      </w:r>
      <w:proofErr w:type="spellStart"/>
      <w:r w:rsidRPr="001574EB">
        <w:t>ārtelpa</w:t>
      </w:r>
      <w:proofErr w:type="spellEnd"/>
      <w:r w:rsidRPr="001574EB">
        <w:rPr>
          <w:i/>
          <w:iCs/>
        </w:rPr>
        <w:t>.</w:t>
      </w:r>
    </w:p>
    <w:p w14:paraId="11FD0DCB" w14:textId="77777777" w:rsidR="000B62EC" w:rsidRPr="001574EB" w:rsidRDefault="000B62EC" w:rsidP="000B62EC">
      <w:pPr>
        <w:autoSpaceDE w:val="0"/>
        <w:autoSpaceDN w:val="0"/>
        <w:adjustRightInd w:val="0"/>
        <w:jc w:val="both"/>
      </w:pPr>
      <w:r w:rsidRPr="001574EB">
        <w:t>10. Noteikumu 8. un 9. punktā minēto iesniegumu un tā pielikumus var iesniegt personīgi Pašvaldībā, nosūtīt pa pastu vai elektroniski, ja elektroniskais dokuments sagatavots atbilstoši normatīvajiem aktiem par elektronisko dokumentu noformēšanu.</w:t>
      </w:r>
    </w:p>
    <w:p w14:paraId="3406F179" w14:textId="77777777" w:rsidR="000B62EC" w:rsidRPr="001574EB" w:rsidRDefault="000B62EC" w:rsidP="000B62EC">
      <w:pPr>
        <w:autoSpaceDE w:val="0"/>
        <w:autoSpaceDN w:val="0"/>
        <w:adjustRightInd w:val="0"/>
        <w:jc w:val="both"/>
      </w:pPr>
    </w:p>
    <w:p w14:paraId="096A88CD" w14:textId="77777777" w:rsidR="000B62EC" w:rsidRPr="001574EB" w:rsidRDefault="000B62EC" w:rsidP="00250CF4">
      <w:pPr>
        <w:numPr>
          <w:ilvl w:val="0"/>
          <w:numId w:val="19"/>
        </w:numPr>
        <w:autoSpaceDE w:val="0"/>
        <w:autoSpaceDN w:val="0"/>
        <w:adjustRightInd w:val="0"/>
        <w:jc w:val="center"/>
        <w:rPr>
          <w:b/>
          <w:bCs/>
        </w:rPr>
      </w:pPr>
      <w:r w:rsidRPr="001574EB">
        <w:rPr>
          <w:b/>
          <w:bCs/>
        </w:rPr>
        <w:t>Ar Pašvaldību saskaņojamie ielu tirdzniecības veidi un ielu tirdzniecības atļauju izsniegšanas kārtība</w:t>
      </w:r>
    </w:p>
    <w:p w14:paraId="570ECBC8" w14:textId="77777777" w:rsidR="000B62EC" w:rsidRPr="001574EB" w:rsidRDefault="000B62EC" w:rsidP="000B62EC">
      <w:pPr>
        <w:autoSpaceDE w:val="0"/>
        <w:autoSpaceDN w:val="0"/>
        <w:adjustRightInd w:val="0"/>
        <w:jc w:val="center"/>
      </w:pPr>
    </w:p>
    <w:p w14:paraId="6DAC910B" w14:textId="77777777" w:rsidR="000B62EC" w:rsidRPr="001574EB" w:rsidRDefault="000B62EC" w:rsidP="000B62EC">
      <w:pPr>
        <w:autoSpaceDE w:val="0"/>
        <w:autoSpaceDN w:val="0"/>
        <w:adjustRightInd w:val="0"/>
        <w:jc w:val="both"/>
        <w:rPr>
          <w:bCs/>
        </w:rPr>
      </w:pPr>
      <w:r w:rsidRPr="001574EB">
        <w:rPr>
          <w:bCs/>
        </w:rPr>
        <w:t>11. Ar Pašvaldību ir saskaņojami šādi ielu tirdzniecības veidi:</w:t>
      </w:r>
    </w:p>
    <w:p w14:paraId="10454796" w14:textId="37FFDDD7" w:rsidR="000B62EC" w:rsidRPr="001574EB" w:rsidRDefault="000B62EC" w:rsidP="000B62EC">
      <w:pPr>
        <w:autoSpaceDE w:val="0"/>
        <w:autoSpaceDN w:val="0"/>
        <w:adjustRightInd w:val="0"/>
        <w:jc w:val="both"/>
        <w:rPr>
          <w:bCs/>
        </w:rPr>
      </w:pPr>
      <w:r w:rsidRPr="001574EB">
        <w:t>11.1</w:t>
      </w:r>
      <w:r w:rsidR="001574EB" w:rsidRPr="001574EB">
        <w:t>.</w:t>
      </w:r>
      <w:r w:rsidRPr="001574EB">
        <w:t xml:space="preserve"> tirdzniecība ielu tirdzniecības vietā;</w:t>
      </w:r>
    </w:p>
    <w:p w14:paraId="4CD8113F" w14:textId="77777777" w:rsidR="000B62EC" w:rsidRPr="001574EB" w:rsidRDefault="000B62EC" w:rsidP="000B62EC">
      <w:pPr>
        <w:autoSpaceDE w:val="0"/>
        <w:autoSpaceDN w:val="0"/>
        <w:adjustRightInd w:val="0"/>
        <w:jc w:val="both"/>
        <w:rPr>
          <w:bCs/>
        </w:rPr>
      </w:pPr>
      <w:r w:rsidRPr="001574EB">
        <w:t>11.2. tirdzniecības organizēšana ielu tirdzniecības vietā;</w:t>
      </w:r>
    </w:p>
    <w:p w14:paraId="181A69DE" w14:textId="77777777" w:rsidR="000B62EC" w:rsidRPr="001574EB" w:rsidRDefault="000B62EC" w:rsidP="000B62EC">
      <w:pPr>
        <w:autoSpaceDE w:val="0"/>
        <w:autoSpaceDN w:val="0"/>
        <w:adjustRightInd w:val="0"/>
        <w:jc w:val="both"/>
        <w:rPr>
          <w:bCs/>
        </w:rPr>
      </w:pPr>
      <w:r w:rsidRPr="001574EB">
        <w:t>11.3. ielu tirdzniecība pasākuma laikā;</w:t>
      </w:r>
    </w:p>
    <w:p w14:paraId="485C242B" w14:textId="77777777" w:rsidR="000B62EC" w:rsidRPr="001574EB" w:rsidRDefault="000B62EC" w:rsidP="000B62EC">
      <w:pPr>
        <w:autoSpaceDE w:val="0"/>
        <w:autoSpaceDN w:val="0"/>
        <w:adjustRightInd w:val="0"/>
        <w:jc w:val="both"/>
        <w:rPr>
          <w:bCs/>
        </w:rPr>
      </w:pPr>
      <w:r w:rsidRPr="001574EB">
        <w:t>11.4. ielu tirdzniecības organizēšana pasākuma laikā;</w:t>
      </w:r>
    </w:p>
    <w:p w14:paraId="11E45A25" w14:textId="77777777" w:rsidR="000B62EC" w:rsidRPr="001574EB" w:rsidRDefault="000B62EC" w:rsidP="000B62EC">
      <w:pPr>
        <w:autoSpaceDE w:val="0"/>
        <w:autoSpaceDN w:val="0"/>
        <w:adjustRightInd w:val="0"/>
        <w:jc w:val="both"/>
        <w:rPr>
          <w:bCs/>
        </w:rPr>
      </w:pPr>
      <w:r w:rsidRPr="001574EB">
        <w:t>11.5. ielu tirdzniecība sabiedriskās ēdināšanas pakalpojumu sniegšanai;</w:t>
      </w:r>
    </w:p>
    <w:p w14:paraId="0062ECBA" w14:textId="77777777" w:rsidR="000B62EC" w:rsidRPr="001574EB" w:rsidRDefault="000B62EC" w:rsidP="000B62EC">
      <w:pPr>
        <w:autoSpaceDE w:val="0"/>
        <w:autoSpaceDN w:val="0"/>
        <w:adjustRightInd w:val="0"/>
        <w:jc w:val="both"/>
        <w:rPr>
          <w:bCs/>
        </w:rPr>
      </w:pPr>
      <w:r w:rsidRPr="001574EB">
        <w:t>11.6. ielu tirdzniecība publiskajā vietā;</w:t>
      </w:r>
    </w:p>
    <w:p w14:paraId="6E204048" w14:textId="77777777" w:rsidR="000B62EC" w:rsidRPr="001574EB" w:rsidRDefault="000B62EC" w:rsidP="000B62EC">
      <w:pPr>
        <w:autoSpaceDE w:val="0"/>
        <w:autoSpaceDN w:val="0"/>
        <w:adjustRightInd w:val="0"/>
        <w:jc w:val="both"/>
        <w:rPr>
          <w:bCs/>
        </w:rPr>
      </w:pPr>
      <w:r w:rsidRPr="001574EB">
        <w:t>11.7. tirdzniecības organizēšana publiskajā vietā.</w:t>
      </w:r>
    </w:p>
    <w:p w14:paraId="664F0A82" w14:textId="77777777" w:rsidR="000B62EC" w:rsidRPr="001574EB" w:rsidRDefault="000B62EC" w:rsidP="000B62EC">
      <w:pPr>
        <w:autoSpaceDE w:val="0"/>
        <w:autoSpaceDN w:val="0"/>
        <w:adjustRightInd w:val="0"/>
        <w:jc w:val="both"/>
        <w:rPr>
          <w:bCs/>
        </w:rPr>
      </w:pPr>
      <w:r w:rsidRPr="001574EB">
        <w:t>12. Ielu tirdzniecības vai tirdzniecības organizēšanas atļauja tiek izsniegta atbilstoši ielu tirdzniecības veidam.</w:t>
      </w:r>
    </w:p>
    <w:p w14:paraId="01530B4D" w14:textId="77777777" w:rsidR="000B62EC" w:rsidRPr="001574EB" w:rsidRDefault="000B62EC" w:rsidP="000B62EC">
      <w:pPr>
        <w:autoSpaceDE w:val="0"/>
        <w:autoSpaceDN w:val="0"/>
        <w:adjustRightInd w:val="0"/>
        <w:jc w:val="both"/>
      </w:pPr>
      <w:r w:rsidRPr="001574EB">
        <w:t>13. Pašvaldība piecu darba dienu laikā no noteikumu 8. un 9. punktā minēto iesniegumu un tā pielikumu saņemšanas, veic vienu no tālāk minētajām darbībām:</w:t>
      </w:r>
    </w:p>
    <w:p w14:paraId="69E535ED" w14:textId="77777777" w:rsidR="000B62EC" w:rsidRPr="001574EB" w:rsidRDefault="000B62EC" w:rsidP="000B62EC">
      <w:pPr>
        <w:autoSpaceDE w:val="0"/>
        <w:autoSpaceDN w:val="0"/>
        <w:adjustRightInd w:val="0"/>
        <w:jc w:val="both"/>
      </w:pPr>
      <w:r w:rsidRPr="001574EB">
        <w:t>13.1. izsniedz tirdzniecības dalībniekam vai tirdzniecības organizatoram Pašvaldības izpilddirektora vai pilsētas/pagasta pārvaldes vadītāja, ja tirdzniecība paredzēta tikai attiecīgās pilsētas/pagasta teritoriālā iedalījuma vienības robežās, parakstītu atļauju atbilstoši ielu tirdzniecības veidam;</w:t>
      </w:r>
    </w:p>
    <w:p w14:paraId="1952C4B4" w14:textId="77777777" w:rsidR="000B62EC" w:rsidRPr="001574EB" w:rsidRDefault="000B62EC" w:rsidP="000B62EC">
      <w:pPr>
        <w:autoSpaceDE w:val="0"/>
        <w:autoSpaceDN w:val="0"/>
        <w:adjustRightInd w:val="0"/>
        <w:jc w:val="both"/>
      </w:pPr>
      <w:r w:rsidRPr="001574EB">
        <w:t>13.2. izsniedz tirdzniecības dalībniekam vai tirdzniecības organizatoram Pašvaldības izpilddirektora vai pilsētas/pagasta pārvaldes vadītāja, ja tirdzniecība paredzēta tikai attiecīgās pilsētas/pagasta teritoriālā iedalījuma vienības robežās, lēmumu par atteikumu izsniegt atļauju ielu tirdzniecībai.</w:t>
      </w:r>
    </w:p>
    <w:p w14:paraId="1750F925" w14:textId="77777777" w:rsidR="000B62EC" w:rsidRPr="001574EB" w:rsidRDefault="000B62EC" w:rsidP="000B62EC">
      <w:pPr>
        <w:autoSpaceDE w:val="0"/>
        <w:autoSpaceDN w:val="0"/>
        <w:adjustRightInd w:val="0"/>
        <w:jc w:val="both"/>
      </w:pPr>
      <w:r w:rsidRPr="001574EB">
        <w:lastRenderedPageBreak/>
        <w:t>14. Tirdzniecības dalībniekam vai tirdzniecības organizatoram atļauju ielu tirdzniecībai vai ielu tirdzniecības organizēšanai izsniedz uz iesniegumā norādīto laika periodu, bet ne ilgāk kā uz vienu gadu.</w:t>
      </w:r>
    </w:p>
    <w:p w14:paraId="1872CC6C" w14:textId="77777777" w:rsidR="000B62EC" w:rsidRPr="001574EB" w:rsidRDefault="000B62EC" w:rsidP="000B62EC">
      <w:pPr>
        <w:autoSpaceDE w:val="0"/>
        <w:autoSpaceDN w:val="0"/>
        <w:adjustRightInd w:val="0"/>
        <w:jc w:val="both"/>
      </w:pPr>
    </w:p>
    <w:p w14:paraId="071905C2" w14:textId="77777777" w:rsidR="000B62EC" w:rsidRPr="001574EB" w:rsidRDefault="000B62EC" w:rsidP="00250CF4">
      <w:pPr>
        <w:numPr>
          <w:ilvl w:val="0"/>
          <w:numId w:val="19"/>
        </w:numPr>
        <w:autoSpaceDE w:val="0"/>
        <w:autoSpaceDN w:val="0"/>
        <w:adjustRightInd w:val="0"/>
        <w:jc w:val="center"/>
        <w:rPr>
          <w:b/>
        </w:rPr>
      </w:pPr>
      <w:r w:rsidRPr="001574EB">
        <w:rPr>
          <w:b/>
          <w:bCs/>
        </w:rPr>
        <w:t>Tirdzniecības dalībnieka un tirdzniecības organizatora pienākumi kārtības</w:t>
      </w:r>
    </w:p>
    <w:p w14:paraId="65FE91A1" w14:textId="77777777" w:rsidR="000B62EC" w:rsidRPr="001574EB" w:rsidRDefault="000B62EC" w:rsidP="000B62EC">
      <w:pPr>
        <w:autoSpaceDE w:val="0"/>
        <w:autoSpaceDN w:val="0"/>
        <w:adjustRightInd w:val="0"/>
        <w:jc w:val="center"/>
        <w:rPr>
          <w:b/>
          <w:bCs/>
        </w:rPr>
      </w:pPr>
      <w:r w:rsidRPr="001574EB">
        <w:rPr>
          <w:b/>
          <w:bCs/>
        </w:rPr>
        <w:t>nodrošināšanā</w:t>
      </w:r>
    </w:p>
    <w:p w14:paraId="7225C97E" w14:textId="77777777" w:rsidR="000B62EC" w:rsidRPr="001574EB" w:rsidRDefault="000B62EC" w:rsidP="000B62EC">
      <w:pPr>
        <w:autoSpaceDE w:val="0"/>
        <w:autoSpaceDN w:val="0"/>
        <w:adjustRightInd w:val="0"/>
        <w:jc w:val="both"/>
      </w:pPr>
    </w:p>
    <w:p w14:paraId="2EAFD837" w14:textId="77777777" w:rsidR="000B62EC" w:rsidRPr="001574EB" w:rsidRDefault="000B62EC" w:rsidP="000B62EC">
      <w:pPr>
        <w:autoSpaceDE w:val="0"/>
        <w:autoSpaceDN w:val="0"/>
        <w:adjustRightInd w:val="0"/>
        <w:jc w:val="both"/>
        <w:rPr>
          <w:bCs/>
        </w:rPr>
      </w:pPr>
      <w:r w:rsidRPr="001574EB">
        <w:rPr>
          <w:bCs/>
        </w:rPr>
        <w:t>15. Tirdzniecības dalībnieks ir atbildīgs:</w:t>
      </w:r>
    </w:p>
    <w:p w14:paraId="2B06901F" w14:textId="77777777" w:rsidR="000B62EC" w:rsidRPr="001574EB" w:rsidRDefault="000B62EC" w:rsidP="000B62EC">
      <w:pPr>
        <w:autoSpaceDE w:val="0"/>
        <w:autoSpaceDN w:val="0"/>
        <w:adjustRightInd w:val="0"/>
        <w:jc w:val="both"/>
        <w:rPr>
          <w:bCs/>
        </w:rPr>
      </w:pPr>
      <w:r w:rsidRPr="001574EB">
        <w:t>15.1. par noteikumu ievērošanu konkrētajā tirdzniecības vietā;</w:t>
      </w:r>
    </w:p>
    <w:p w14:paraId="35D3BC72" w14:textId="77777777" w:rsidR="000B62EC" w:rsidRPr="001574EB" w:rsidRDefault="000B62EC" w:rsidP="000B62EC">
      <w:pPr>
        <w:autoSpaceDE w:val="0"/>
        <w:autoSpaceDN w:val="0"/>
        <w:adjustRightInd w:val="0"/>
        <w:jc w:val="both"/>
        <w:rPr>
          <w:bCs/>
        </w:rPr>
      </w:pPr>
      <w:r w:rsidRPr="001574EB">
        <w:t>15.2. par ielu tirdzniecības atļaujā norādīto nosacījumu ievērošanu;</w:t>
      </w:r>
    </w:p>
    <w:p w14:paraId="16F12A52" w14:textId="77777777" w:rsidR="000B62EC" w:rsidRPr="001574EB" w:rsidRDefault="000B62EC" w:rsidP="000B62EC">
      <w:pPr>
        <w:autoSpaceDE w:val="0"/>
        <w:autoSpaceDN w:val="0"/>
        <w:adjustRightInd w:val="0"/>
        <w:jc w:val="both"/>
        <w:rPr>
          <w:bCs/>
        </w:rPr>
      </w:pPr>
      <w:r w:rsidRPr="001574EB">
        <w:t>15.3. par tīrības un kārtības nodrošināšanu ielu tirdzniecības vietā un 1,5 m rādiusā ap tirdzniecības vietu, un</w:t>
      </w:r>
      <w:r w:rsidRPr="001574EB">
        <w:rPr>
          <w:bCs/>
        </w:rPr>
        <w:t xml:space="preserve"> </w:t>
      </w:r>
      <w:r w:rsidRPr="001574EB">
        <w:t>to sakopšanu pēc tirdzniecības veikšanas;</w:t>
      </w:r>
    </w:p>
    <w:p w14:paraId="3CF15B83" w14:textId="77777777" w:rsidR="000B62EC" w:rsidRPr="001574EB" w:rsidRDefault="000B62EC" w:rsidP="000B62EC">
      <w:pPr>
        <w:autoSpaceDE w:val="0"/>
        <w:autoSpaceDN w:val="0"/>
        <w:adjustRightInd w:val="0"/>
        <w:jc w:val="both"/>
        <w:rPr>
          <w:bCs/>
        </w:rPr>
      </w:pPr>
      <w:r w:rsidRPr="001574EB">
        <w:t>15.4. par speciālo iekārtu un objektu, kas tiek izmantoti tirdzniecības veikšanai, atbilstību normatīvo aktu</w:t>
      </w:r>
      <w:r w:rsidRPr="001574EB">
        <w:rPr>
          <w:bCs/>
        </w:rPr>
        <w:t xml:space="preserve"> </w:t>
      </w:r>
      <w:r w:rsidRPr="001574EB">
        <w:t>prasībām.</w:t>
      </w:r>
    </w:p>
    <w:p w14:paraId="1250949F" w14:textId="77777777" w:rsidR="000B62EC" w:rsidRPr="001574EB" w:rsidRDefault="000B62EC" w:rsidP="000B62EC">
      <w:pPr>
        <w:autoSpaceDE w:val="0"/>
        <w:autoSpaceDN w:val="0"/>
        <w:adjustRightInd w:val="0"/>
        <w:jc w:val="both"/>
        <w:rPr>
          <w:bCs/>
        </w:rPr>
      </w:pPr>
      <w:r w:rsidRPr="001574EB">
        <w:rPr>
          <w:bCs/>
        </w:rPr>
        <w:t>16. Tirdzniecības organizators ir atbildīgs:</w:t>
      </w:r>
    </w:p>
    <w:p w14:paraId="38625E0C" w14:textId="77777777" w:rsidR="000B62EC" w:rsidRPr="001574EB" w:rsidRDefault="000B62EC" w:rsidP="000B62EC">
      <w:pPr>
        <w:autoSpaceDE w:val="0"/>
        <w:autoSpaceDN w:val="0"/>
        <w:adjustRightInd w:val="0"/>
        <w:jc w:val="both"/>
        <w:rPr>
          <w:bCs/>
        </w:rPr>
      </w:pPr>
      <w:r w:rsidRPr="001574EB">
        <w:t>16.1. par tīrības un kārtības nodrošināšanu, tai skaitā atkritumu savākšanu un izvešanu ielu tirdzniecības</w:t>
      </w:r>
      <w:r w:rsidRPr="001574EB">
        <w:rPr>
          <w:bCs/>
        </w:rPr>
        <w:t xml:space="preserve"> </w:t>
      </w:r>
      <w:r w:rsidRPr="001574EB">
        <w:t>organizēšanas vietā pēc pasākuma norises;</w:t>
      </w:r>
    </w:p>
    <w:p w14:paraId="30BEB45F" w14:textId="77777777" w:rsidR="000B62EC" w:rsidRPr="001574EB" w:rsidRDefault="000B62EC" w:rsidP="000B62EC">
      <w:pPr>
        <w:autoSpaceDE w:val="0"/>
        <w:autoSpaceDN w:val="0"/>
        <w:adjustRightInd w:val="0"/>
        <w:jc w:val="both"/>
        <w:rPr>
          <w:bCs/>
        </w:rPr>
      </w:pPr>
      <w:r w:rsidRPr="001574EB">
        <w:t>16.2. par tirdzniecības vietu uzturēšanu kārtībā tirdzniecības laikā un to sakopšanu pēc darba (pasākuma)</w:t>
      </w:r>
      <w:r w:rsidRPr="001574EB">
        <w:rPr>
          <w:bCs/>
        </w:rPr>
        <w:t xml:space="preserve"> </w:t>
      </w:r>
      <w:r w:rsidRPr="001574EB">
        <w:t>beigšanas;</w:t>
      </w:r>
    </w:p>
    <w:p w14:paraId="1F1A7B54" w14:textId="77777777" w:rsidR="000B62EC" w:rsidRPr="001574EB" w:rsidRDefault="000B62EC" w:rsidP="000B62EC">
      <w:pPr>
        <w:autoSpaceDE w:val="0"/>
        <w:autoSpaceDN w:val="0"/>
        <w:adjustRightInd w:val="0"/>
        <w:jc w:val="both"/>
        <w:rPr>
          <w:bCs/>
        </w:rPr>
      </w:pPr>
      <w:r w:rsidRPr="001574EB">
        <w:t>16.3. par bezmaksas tualešu pieejamību apmeklētājiem, nepieciešamības gadījumā uzstādot pārvietojamās</w:t>
      </w:r>
      <w:r w:rsidRPr="001574EB">
        <w:rPr>
          <w:bCs/>
        </w:rPr>
        <w:t xml:space="preserve"> </w:t>
      </w:r>
      <w:r w:rsidRPr="001574EB">
        <w:t>sabiedriskās tualetes, kas noformējamas atbilstoši vides estētiskajām prasībām.</w:t>
      </w:r>
    </w:p>
    <w:p w14:paraId="55F9FEAF" w14:textId="77777777" w:rsidR="000B62EC" w:rsidRPr="001574EB" w:rsidRDefault="000B62EC" w:rsidP="000B62EC">
      <w:pPr>
        <w:autoSpaceDE w:val="0"/>
        <w:autoSpaceDN w:val="0"/>
        <w:adjustRightInd w:val="0"/>
        <w:jc w:val="both"/>
        <w:rPr>
          <w:bCs/>
        </w:rPr>
      </w:pPr>
      <w:r w:rsidRPr="001574EB">
        <w:rPr>
          <w:bCs/>
        </w:rPr>
        <w:t>17. Tirdzniecības dalībnieks nodrošina, ka ielu tirdzniecības vietā ir šādi dokumenti:</w:t>
      </w:r>
    </w:p>
    <w:p w14:paraId="72AC701D" w14:textId="77777777" w:rsidR="000B62EC" w:rsidRPr="001574EB" w:rsidRDefault="000B62EC" w:rsidP="000B62EC">
      <w:pPr>
        <w:autoSpaceDE w:val="0"/>
        <w:autoSpaceDN w:val="0"/>
        <w:adjustRightInd w:val="0"/>
        <w:jc w:val="both"/>
        <w:rPr>
          <w:bCs/>
        </w:rPr>
      </w:pPr>
      <w:r w:rsidRPr="001574EB">
        <w:t>17.1. Pašvaldības izsniegtā atļauja atbilstoši ielu tirdzniecības veidam;</w:t>
      </w:r>
    </w:p>
    <w:p w14:paraId="5C5601FE" w14:textId="77777777" w:rsidR="000B62EC" w:rsidRPr="001574EB" w:rsidRDefault="000B62EC" w:rsidP="000B62EC">
      <w:pPr>
        <w:autoSpaceDE w:val="0"/>
        <w:autoSpaceDN w:val="0"/>
        <w:adjustRightInd w:val="0"/>
        <w:jc w:val="both"/>
        <w:rPr>
          <w:bCs/>
        </w:rPr>
      </w:pPr>
      <w:r w:rsidRPr="001574EB">
        <w:t>17.2. patērētājiem redzamā vietā izvietota šāda skaidri salasāma informāciju:</w:t>
      </w:r>
    </w:p>
    <w:p w14:paraId="6A97580B" w14:textId="77777777" w:rsidR="000B62EC" w:rsidRPr="001574EB" w:rsidRDefault="000B62EC" w:rsidP="000B62EC">
      <w:pPr>
        <w:autoSpaceDE w:val="0"/>
        <w:autoSpaceDN w:val="0"/>
        <w:adjustRightInd w:val="0"/>
        <w:jc w:val="both"/>
        <w:rPr>
          <w:bCs/>
        </w:rPr>
      </w:pPr>
      <w:r w:rsidRPr="001574EB">
        <w:t xml:space="preserve">  17.2.1. ja tirdzniecības dalībnieks ir komersants – </w:t>
      </w:r>
      <w:r w:rsidRPr="001574EB">
        <w:rPr>
          <w:i/>
          <w:iCs/>
        </w:rPr>
        <w:t>uzņēmuma nosaukums (firma), nodokļu maksātāja</w:t>
      </w:r>
      <w:r w:rsidRPr="001574EB">
        <w:rPr>
          <w:bCs/>
        </w:rPr>
        <w:t xml:space="preserve"> </w:t>
      </w:r>
      <w:r w:rsidRPr="001574EB">
        <w:rPr>
          <w:i/>
          <w:iCs/>
        </w:rPr>
        <w:t>reģistrācijas kods un tās personas vārds un uzvārds, kura ir atbildīga par tirdzniecību attiecīgajā</w:t>
      </w:r>
      <w:r w:rsidRPr="001574EB">
        <w:rPr>
          <w:bCs/>
        </w:rPr>
        <w:t xml:space="preserve"> </w:t>
      </w:r>
      <w:r w:rsidRPr="001574EB">
        <w:rPr>
          <w:i/>
          <w:iCs/>
        </w:rPr>
        <w:t>tirdzniecības vietā</w:t>
      </w:r>
      <w:r w:rsidRPr="001574EB">
        <w:t>;</w:t>
      </w:r>
    </w:p>
    <w:p w14:paraId="4B1997FB" w14:textId="77777777" w:rsidR="000B62EC" w:rsidRPr="001574EB" w:rsidRDefault="000B62EC" w:rsidP="000B62EC">
      <w:pPr>
        <w:autoSpaceDE w:val="0"/>
        <w:autoSpaceDN w:val="0"/>
        <w:adjustRightInd w:val="0"/>
        <w:jc w:val="both"/>
        <w:rPr>
          <w:bCs/>
        </w:rPr>
      </w:pPr>
      <w:r w:rsidRPr="001574EB">
        <w:t xml:space="preserve">  17.2.2. ja tirdzniecības dalībnieks ir fiziskā persona, – </w:t>
      </w:r>
      <w:r w:rsidRPr="001574EB">
        <w:rPr>
          <w:i/>
          <w:iCs/>
        </w:rPr>
        <w:t>vārds un uzvārds</w:t>
      </w:r>
      <w:r w:rsidRPr="001574EB">
        <w:t>;</w:t>
      </w:r>
    </w:p>
    <w:p w14:paraId="2FE846EF" w14:textId="77777777" w:rsidR="000B62EC" w:rsidRPr="001574EB" w:rsidRDefault="000B62EC" w:rsidP="000B62EC">
      <w:pPr>
        <w:autoSpaceDE w:val="0"/>
        <w:autoSpaceDN w:val="0"/>
        <w:adjustRightInd w:val="0"/>
        <w:jc w:val="both"/>
        <w:rPr>
          <w:bCs/>
        </w:rPr>
      </w:pPr>
      <w:r w:rsidRPr="001574EB">
        <w:t xml:space="preserve">  17.2.3. atsevišķu komercdarbības veidu veikšanai vai preču tirdzniecībai nepieciešamās licences kopija.</w:t>
      </w:r>
    </w:p>
    <w:p w14:paraId="7CF614FD" w14:textId="77777777" w:rsidR="000B62EC" w:rsidRPr="001574EB" w:rsidRDefault="000B62EC" w:rsidP="000B62EC">
      <w:pPr>
        <w:autoSpaceDE w:val="0"/>
        <w:autoSpaceDN w:val="0"/>
        <w:adjustRightInd w:val="0"/>
        <w:jc w:val="both"/>
        <w:rPr>
          <w:bCs/>
        </w:rPr>
      </w:pPr>
      <w:r w:rsidRPr="001574EB">
        <w:rPr>
          <w:bCs/>
        </w:rPr>
        <w:t>18. Tirdzniecības dalībniekam un tirdzniecības organizatoram aizliegts:</w:t>
      </w:r>
    </w:p>
    <w:p w14:paraId="079029C5" w14:textId="77777777" w:rsidR="000B62EC" w:rsidRPr="001574EB" w:rsidRDefault="000B62EC" w:rsidP="000B62EC">
      <w:pPr>
        <w:autoSpaceDE w:val="0"/>
        <w:autoSpaceDN w:val="0"/>
        <w:adjustRightInd w:val="0"/>
        <w:jc w:val="both"/>
        <w:rPr>
          <w:bCs/>
        </w:rPr>
      </w:pPr>
      <w:r w:rsidRPr="001574EB">
        <w:t>18.1. veikt ielu tirdzniecību ārpus ielu tirdzniecības vai ielu tirdzniecības organizēšanas atļaujā noteiktās vietas</w:t>
      </w:r>
      <w:r w:rsidRPr="001574EB">
        <w:rPr>
          <w:bCs/>
        </w:rPr>
        <w:t xml:space="preserve"> </w:t>
      </w:r>
      <w:r w:rsidRPr="001574EB">
        <w:t>un laika, kā arī realizēt preču grupas, kuras nav norādītas atļaujā;</w:t>
      </w:r>
    </w:p>
    <w:p w14:paraId="409F27C8" w14:textId="77777777" w:rsidR="000B62EC" w:rsidRPr="001574EB" w:rsidRDefault="000B62EC" w:rsidP="000B62EC">
      <w:pPr>
        <w:autoSpaceDE w:val="0"/>
        <w:autoSpaceDN w:val="0"/>
        <w:adjustRightInd w:val="0"/>
        <w:jc w:val="both"/>
        <w:rPr>
          <w:bCs/>
        </w:rPr>
      </w:pPr>
      <w:r w:rsidRPr="001574EB">
        <w:t>18.2. bojāt vides un apstādījumu elementus;</w:t>
      </w:r>
    </w:p>
    <w:p w14:paraId="34C60CDB" w14:textId="77777777" w:rsidR="000B62EC" w:rsidRPr="001574EB" w:rsidRDefault="000B62EC" w:rsidP="000B62EC">
      <w:pPr>
        <w:autoSpaceDE w:val="0"/>
        <w:autoSpaceDN w:val="0"/>
        <w:adjustRightInd w:val="0"/>
        <w:jc w:val="both"/>
        <w:rPr>
          <w:bCs/>
        </w:rPr>
      </w:pPr>
      <w:r w:rsidRPr="001574EB">
        <w:t>18.3. traucēt tuvumā esošo iestāžu darbu;</w:t>
      </w:r>
    </w:p>
    <w:p w14:paraId="2CE8084C" w14:textId="77777777" w:rsidR="000B62EC" w:rsidRPr="001574EB" w:rsidRDefault="000B62EC" w:rsidP="000B62EC">
      <w:pPr>
        <w:autoSpaceDE w:val="0"/>
        <w:autoSpaceDN w:val="0"/>
        <w:adjustRightInd w:val="0"/>
        <w:jc w:val="both"/>
        <w:rPr>
          <w:bCs/>
        </w:rPr>
      </w:pPr>
      <w:r w:rsidRPr="001574EB">
        <w:t>18.4. aizsegt stacionārus reklāmas objektus;</w:t>
      </w:r>
    </w:p>
    <w:p w14:paraId="5C93242C" w14:textId="77777777" w:rsidR="000B62EC" w:rsidRPr="001574EB" w:rsidRDefault="000B62EC" w:rsidP="000B62EC">
      <w:pPr>
        <w:autoSpaceDE w:val="0"/>
        <w:autoSpaceDN w:val="0"/>
        <w:adjustRightInd w:val="0"/>
        <w:jc w:val="both"/>
        <w:rPr>
          <w:bCs/>
        </w:rPr>
      </w:pPr>
      <w:r w:rsidRPr="001574EB">
        <w:t>18.5. ielu tirdzniecības atļauju nodot izmantošanai citām personām.</w:t>
      </w:r>
    </w:p>
    <w:p w14:paraId="13DFA0A7" w14:textId="77777777" w:rsidR="000B62EC" w:rsidRPr="001574EB" w:rsidRDefault="000B62EC" w:rsidP="000B62EC">
      <w:pPr>
        <w:autoSpaceDE w:val="0"/>
        <w:autoSpaceDN w:val="0"/>
        <w:adjustRightInd w:val="0"/>
        <w:jc w:val="both"/>
      </w:pPr>
      <w:r w:rsidRPr="001574EB">
        <w:t>19.Tirdzniecības dalībniekam un tirdzniecības organizatoram pēc noteikumu 47. punktā minēto uzraudzības un kontroles institūcijas amatpersonu pieprasījuma jāuzrāda:</w:t>
      </w:r>
    </w:p>
    <w:p w14:paraId="0522D308" w14:textId="77777777" w:rsidR="000B62EC" w:rsidRPr="001574EB" w:rsidRDefault="000B62EC" w:rsidP="000B62EC">
      <w:pPr>
        <w:autoSpaceDE w:val="0"/>
        <w:autoSpaceDN w:val="0"/>
        <w:adjustRightInd w:val="0"/>
        <w:jc w:val="both"/>
      </w:pPr>
      <w:r w:rsidRPr="001574EB">
        <w:t>19.1. ielu tirdzniecības atļauja atbilstoši ielu tirdzniecības veidam;</w:t>
      </w:r>
    </w:p>
    <w:p w14:paraId="24067B67" w14:textId="77777777" w:rsidR="000B62EC" w:rsidRPr="001574EB" w:rsidRDefault="000B62EC" w:rsidP="000B62EC">
      <w:pPr>
        <w:autoSpaceDE w:val="0"/>
        <w:autoSpaceDN w:val="0"/>
        <w:adjustRightInd w:val="0"/>
        <w:jc w:val="both"/>
      </w:pPr>
      <w:r w:rsidRPr="001574EB">
        <w:t>19.2. personu apliecinošs dokuments;</w:t>
      </w:r>
    </w:p>
    <w:p w14:paraId="27B8D950" w14:textId="77777777" w:rsidR="000B62EC" w:rsidRPr="001574EB" w:rsidRDefault="000B62EC" w:rsidP="000B62EC">
      <w:pPr>
        <w:autoSpaceDE w:val="0"/>
        <w:autoSpaceDN w:val="0"/>
        <w:adjustRightInd w:val="0"/>
        <w:jc w:val="both"/>
      </w:pPr>
      <w:r w:rsidRPr="001574EB">
        <w:t>19.3. tirdzniecībā esošo preču izcelsmi apliecinoši dokumenti, izņemot gadījumus, ja tiek tirgotas savvaļas ogas, rieksti, augļi, sēnes un savvaļas ziedi, pašu iegūti svaigi zvejas produkti un medījuma gaļa nelielos apmēros, saskaņā ar normatīvo aktu prasībām par primāro produktu apriti nelielos apjomos.</w:t>
      </w:r>
    </w:p>
    <w:p w14:paraId="7975A30F" w14:textId="77777777" w:rsidR="000B62EC" w:rsidRPr="001574EB" w:rsidRDefault="000B62EC" w:rsidP="000B62EC">
      <w:pPr>
        <w:autoSpaceDE w:val="0"/>
        <w:autoSpaceDN w:val="0"/>
        <w:adjustRightInd w:val="0"/>
        <w:jc w:val="both"/>
      </w:pPr>
      <w:r w:rsidRPr="001574EB">
        <w:t>20. Tirdzniecības vietā atrasties ar preci un veikt ielu tirdzniecību var tikai ielu tirdzniecības atļaujā norādītā fiziskā persona, fiziskā persona, kas reģistrējusi saimniecisko darbību, vai šīs personas ģimenes loceklis, vai persona, kas ar norādīto juridisko personu ir noformējusi darba tiesiskās attiecības un ir attiecīgi pilnvarota.</w:t>
      </w:r>
    </w:p>
    <w:p w14:paraId="30FD5DDA" w14:textId="77777777" w:rsidR="000B62EC" w:rsidRPr="001574EB" w:rsidRDefault="000B62EC" w:rsidP="000B62EC">
      <w:pPr>
        <w:autoSpaceDE w:val="0"/>
        <w:autoSpaceDN w:val="0"/>
        <w:adjustRightInd w:val="0"/>
        <w:jc w:val="both"/>
      </w:pPr>
    </w:p>
    <w:p w14:paraId="03064127" w14:textId="77777777" w:rsidR="000B62EC" w:rsidRPr="001574EB" w:rsidRDefault="000B62EC" w:rsidP="000B62EC">
      <w:pPr>
        <w:autoSpaceDE w:val="0"/>
        <w:autoSpaceDN w:val="0"/>
        <w:adjustRightInd w:val="0"/>
        <w:jc w:val="both"/>
      </w:pPr>
    </w:p>
    <w:p w14:paraId="21FE1730" w14:textId="77777777" w:rsidR="000B62EC" w:rsidRPr="001574EB" w:rsidRDefault="000B62EC" w:rsidP="000B62EC">
      <w:pPr>
        <w:autoSpaceDE w:val="0"/>
        <w:autoSpaceDN w:val="0"/>
        <w:adjustRightInd w:val="0"/>
        <w:jc w:val="both"/>
      </w:pPr>
    </w:p>
    <w:p w14:paraId="2BCC51C0" w14:textId="77777777" w:rsidR="000B62EC" w:rsidRPr="001574EB" w:rsidRDefault="000B62EC" w:rsidP="00250CF4">
      <w:pPr>
        <w:numPr>
          <w:ilvl w:val="0"/>
          <w:numId w:val="19"/>
        </w:numPr>
        <w:autoSpaceDE w:val="0"/>
        <w:autoSpaceDN w:val="0"/>
        <w:adjustRightInd w:val="0"/>
        <w:jc w:val="center"/>
        <w:rPr>
          <w:b/>
          <w:bCs/>
        </w:rPr>
      </w:pPr>
      <w:r w:rsidRPr="001574EB">
        <w:rPr>
          <w:b/>
          <w:bCs/>
        </w:rPr>
        <w:lastRenderedPageBreak/>
        <w:t>Tirdzniecības vietās realizējamo preču grupas</w:t>
      </w:r>
    </w:p>
    <w:p w14:paraId="5868FDE7" w14:textId="77777777" w:rsidR="000B62EC" w:rsidRPr="001574EB" w:rsidRDefault="000B62EC" w:rsidP="000B62EC">
      <w:pPr>
        <w:autoSpaceDE w:val="0"/>
        <w:autoSpaceDN w:val="0"/>
        <w:adjustRightInd w:val="0"/>
        <w:jc w:val="both"/>
      </w:pPr>
    </w:p>
    <w:p w14:paraId="4EE167E0" w14:textId="77777777" w:rsidR="000B62EC" w:rsidRPr="001574EB" w:rsidRDefault="000B62EC" w:rsidP="000B62EC">
      <w:pPr>
        <w:autoSpaceDE w:val="0"/>
        <w:autoSpaceDN w:val="0"/>
        <w:adjustRightInd w:val="0"/>
        <w:jc w:val="both"/>
      </w:pPr>
      <w:r w:rsidRPr="001574EB">
        <w:t>21. Tirdzniecības vietās realizējamo preču grupas tiek noteiktas atbilstoši ielu tirdzniecības veidam.</w:t>
      </w:r>
    </w:p>
    <w:p w14:paraId="385AD7DD" w14:textId="77777777" w:rsidR="000B62EC" w:rsidRPr="001574EB" w:rsidRDefault="000B62EC" w:rsidP="000B62EC">
      <w:pPr>
        <w:autoSpaceDE w:val="0"/>
        <w:autoSpaceDN w:val="0"/>
        <w:adjustRightInd w:val="0"/>
        <w:jc w:val="both"/>
      </w:pPr>
      <w:r w:rsidRPr="001574EB">
        <w:t>22. Ielu tirdzniecības vietās sabiedriskās ēdināšanas pakalpojumu sniegšanai atļauts tirgot pārtikas preces, kas domātas patērēšanai tirdzniecības vietā un līdzņemšanai.</w:t>
      </w:r>
    </w:p>
    <w:p w14:paraId="10180ACF" w14:textId="77777777" w:rsidR="000B62EC" w:rsidRPr="001574EB" w:rsidRDefault="000B62EC" w:rsidP="000B62EC">
      <w:pPr>
        <w:autoSpaceDE w:val="0"/>
        <w:autoSpaceDN w:val="0"/>
        <w:adjustRightInd w:val="0"/>
        <w:jc w:val="both"/>
        <w:rPr>
          <w:bCs/>
        </w:rPr>
      </w:pPr>
      <w:r w:rsidRPr="001574EB">
        <w:rPr>
          <w:bCs/>
        </w:rPr>
        <w:t>23. Ielu tirdzniecības vietās realizējamo preču grupu uzskaitījums:</w:t>
      </w:r>
    </w:p>
    <w:p w14:paraId="056372A8" w14:textId="77777777" w:rsidR="000B62EC" w:rsidRPr="001574EB" w:rsidRDefault="000B62EC" w:rsidP="000B62EC">
      <w:pPr>
        <w:autoSpaceDE w:val="0"/>
        <w:autoSpaceDN w:val="0"/>
        <w:adjustRightInd w:val="0"/>
        <w:jc w:val="both"/>
        <w:rPr>
          <w:bCs/>
        </w:rPr>
      </w:pPr>
      <w:r w:rsidRPr="001574EB">
        <w:rPr>
          <w:bCs/>
        </w:rPr>
        <w:t xml:space="preserve">23.1. </w:t>
      </w:r>
      <w:r w:rsidRPr="001574EB">
        <w:t>fiziskā persona, kurai atbilstoši nodokļu jomu reglamentējošiem normatīvajiem aktiem nav jāreģistrē</w:t>
      </w:r>
      <w:r w:rsidRPr="001574EB">
        <w:rPr>
          <w:bCs/>
        </w:rPr>
        <w:t xml:space="preserve"> </w:t>
      </w:r>
      <w:r w:rsidRPr="001574EB">
        <w:t>saimnieciskā darbība, ir tiesīga pārdot MKN Nr.440 7. punktā</w:t>
      </w:r>
      <w:r w:rsidRPr="001574EB">
        <w:rPr>
          <w:bCs/>
        </w:rPr>
        <w:t xml:space="preserve"> </w:t>
      </w:r>
      <w:r w:rsidRPr="001574EB">
        <w:t>noteiktās preču grupas;</w:t>
      </w:r>
    </w:p>
    <w:p w14:paraId="53324722" w14:textId="77777777" w:rsidR="000B62EC" w:rsidRPr="001574EB" w:rsidRDefault="000B62EC" w:rsidP="000B62EC">
      <w:pPr>
        <w:autoSpaceDE w:val="0"/>
        <w:autoSpaceDN w:val="0"/>
        <w:adjustRightInd w:val="0"/>
        <w:jc w:val="both"/>
        <w:rPr>
          <w:bCs/>
        </w:rPr>
      </w:pPr>
      <w:r w:rsidRPr="001574EB">
        <w:t>23.2. Juridiskās un fiziskās personas, kuras reģistrējušas un realizē saimniecisko darbību, ir tiesīgi pārdot MKN Nr.440 7. punktā</w:t>
      </w:r>
      <w:r w:rsidRPr="001574EB">
        <w:rPr>
          <w:bCs/>
        </w:rPr>
        <w:t xml:space="preserve"> </w:t>
      </w:r>
      <w:r w:rsidRPr="001574EB">
        <w:t>noteiktās preču grupas:</w:t>
      </w:r>
    </w:p>
    <w:p w14:paraId="4ADFD4B8" w14:textId="77777777" w:rsidR="000B62EC" w:rsidRPr="001574EB" w:rsidRDefault="000B62EC" w:rsidP="000B62EC">
      <w:pPr>
        <w:autoSpaceDE w:val="0"/>
        <w:autoSpaceDN w:val="0"/>
        <w:adjustRightInd w:val="0"/>
        <w:jc w:val="both"/>
        <w:rPr>
          <w:bCs/>
        </w:rPr>
      </w:pPr>
      <w:r w:rsidRPr="001574EB">
        <w:t xml:space="preserve">  23.2.1. pašu ražotu lauksaimniecības produkciju;</w:t>
      </w:r>
    </w:p>
    <w:p w14:paraId="07F069DE" w14:textId="77777777" w:rsidR="000B62EC" w:rsidRPr="001574EB" w:rsidRDefault="000B62EC" w:rsidP="000B62EC">
      <w:pPr>
        <w:autoSpaceDE w:val="0"/>
        <w:autoSpaceDN w:val="0"/>
        <w:adjustRightInd w:val="0"/>
        <w:jc w:val="both"/>
        <w:rPr>
          <w:bCs/>
        </w:rPr>
      </w:pPr>
      <w:r w:rsidRPr="001574EB">
        <w:t xml:space="preserve">  23.2.2. izmantošanai pārtikā paredzētos augkopības, biškopības, lopkopības un svaigas zvejas produktus;</w:t>
      </w:r>
    </w:p>
    <w:p w14:paraId="2D1A2704" w14:textId="77777777" w:rsidR="000B62EC" w:rsidRPr="001574EB" w:rsidRDefault="000B62EC" w:rsidP="000B62EC">
      <w:pPr>
        <w:autoSpaceDE w:val="0"/>
        <w:autoSpaceDN w:val="0"/>
        <w:adjustRightInd w:val="0"/>
        <w:jc w:val="both"/>
        <w:rPr>
          <w:bCs/>
        </w:rPr>
      </w:pPr>
      <w:r w:rsidRPr="001574EB">
        <w:t xml:space="preserve">  23.2.3. pašu ražotus pārtikas produktus un izstrādājumus;</w:t>
      </w:r>
    </w:p>
    <w:p w14:paraId="5F579539" w14:textId="77777777" w:rsidR="000B62EC" w:rsidRPr="001574EB" w:rsidRDefault="000B62EC" w:rsidP="000B62EC">
      <w:pPr>
        <w:autoSpaceDE w:val="0"/>
        <w:autoSpaceDN w:val="0"/>
        <w:adjustRightInd w:val="0"/>
        <w:jc w:val="both"/>
        <w:rPr>
          <w:bCs/>
        </w:rPr>
      </w:pPr>
      <w:r w:rsidRPr="001574EB">
        <w:t xml:space="preserve">  23.2.4. visa veida lauksaimniecības </w:t>
      </w:r>
      <w:r w:rsidRPr="001574EB">
        <w:rPr>
          <w:i/>
          <w:iCs/>
        </w:rPr>
        <w:t xml:space="preserve">(augkopības, lopkopības, zivkopības, biškopības) </w:t>
      </w:r>
      <w:r w:rsidRPr="001574EB">
        <w:t>un tās pārstrādes</w:t>
      </w:r>
      <w:r w:rsidRPr="001574EB">
        <w:rPr>
          <w:bCs/>
        </w:rPr>
        <w:t xml:space="preserve"> </w:t>
      </w:r>
      <w:r w:rsidRPr="001574EB">
        <w:t>produkciju;</w:t>
      </w:r>
    </w:p>
    <w:p w14:paraId="3E04A491" w14:textId="77777777" w:rsidR="000B62EC" w:rsidRPr="001574EB" w:rsidRDefault="000B62EC" w:rsidP="000B62EC">
      <w:pPr>
        <w:autoSpaceDE w:val="0"/>
        <w:autoSpaceDN w:val="0"/>
        <w:adjustRightInd w:val="0"/>
        <w:jc w:val="both"/>
        <w:rPr>
          <w:bCs/>
        </w:rPr>
      </w:pPr>
      <w:r w:rsidRPr="001574EB">
        <w:t xml:space="preserve">  23.2.5. augļu koku un ogulāju stādus, dekoratīvo koku un krūmu </w:t>
      </w:r>
      <w:proofErr w:type="spellStart"/>
      <w:r w:rsidRPr="001574EB">
        <w:t>stādmateriālus</w:t>
      </w:r>
      <w:proofErr w:type="spellEnd"/>
      <w:r w:rsidRPr="001574EB">
        <w:t>;</w:t>
      </w:r>
    </w:p>
    <w:p w14:paraId="532A27FD" w14:textId="77777777" w:rsidR="000B62EC" w:rsidRPr="001574EB" w:rsidRDefault="000B62EC" w:rsidP="000B62EC">
      <w:pPr>
        <w:autoSpaceDE w:val="0"/>
        <w:autoSpaceDN w:val="0"/>
        <w:adjustRightInd w:val="0"/>
        <w:jc w:val="both"/>
        <w:rPr>
          <w:bCs/>
        </w:rPr>
      </w:pPr>
      <w:r w:rsidRPr="001574EB">
        <w:t xml:space="preserve">  23.2.6. iepirktus skuju kokus un zarus, no tiem gatavotos izstrādājumus;</w:t>
      </w:r>
    </w:p>
    <w:p w14:paraId="134D0289" w14:textId="77777777" w:rsidR="000B62EC" w:rsidRPr="001574EB" w:rsidRDefault="000B62EC" w:rsidP="000B62EC">
      <w:pPr>
        <w:autoSpaceDE w:val="0"/>
        <w:autoSpaceDN w:val="0"/>
        <w:adjustRightInd w:val="0"/>
        <w:jc w:val="both"/>
        <w:rPr>
          <w:bCs/>
        </w:rPr>
      </w:pPr>
      <w:r w:rsidRPr="001574EB">
        <w:t xml:space="preserve">  23.2.7. saldējumu;</w:t>
      </w:r>
    </w:p>
    <w:p w14:paraId="0C66EB49" w14:textId="77777777" w:rsidR="000B62EC" w:rsidRPr="001574EB" w:rsidRDefault="000B62EC" w:rsidP="000B62EC">
      <w:pPr>
        <w:autoSpaceDE w:val="0"/>
        <w:autoSpaceDN w:val="0"/>
        <w:adjustRightInd w:val="0"/>
        <w:jc w:val="both"/>
        <w:rPr>
          <w:bCs/>
        </w:rPr>
      </w:pPr>
      <w:r w:rsidRPr="001574EB">
        <w:t xml:space="preserve">  23.2.8. iepirktos ziedus;</w:t>
      </w:r>
    </w:p>
    <w:p w14:paraId="635CF4C2" w14:textId="77777777" w:rsidR="000B62EC" w:rsidRPr="001574EB" w:rsidRDefault="000B62EC" w:rsidP="000B62EC">
      <w:pPr>
        <w:autoSpaceDE w:val="0"/>
        <w:autoSpaceDN w:val="0"/>
        <w:adjustRightInd w:val="0"/>
        <w:jc w:val="both"/>
        <w:rPr>
          <w:bCs/>
        </w:rPr>
      </w:pPr>
      <w:r w:rsidRPr="001574EB">
        <w:t xml:space="preserve">  23.2.9. karstās uzkodas no speciālām iekārtām;</w:t>
      </w:r>
    </w:p>
    <w:p w14:paraId="00269AE2" w14:textId="77777777" w:rsidR="000B62EC" w:rsidRPr="001574EB" w:rsidRDefault="000B62EC" w:rsidP="000B62EC">
      <w:pPr>
        <w:autoSpaceDE w:val="0"/>
        <w:autoSpaceDN w:val="0"/>
        <w:adjustRightInd w:val="0"/>
        <w:jc w:val="both"/>
      </w:pPr>
      <w:r w:rsidRPr="001574EB">
        <w:t xml:space="preserve">  23.2.10. bezalkoholiskos dzērienus;</w:t>
      </w:r>
    </w:p>
    <w:p w14:paraId="641092DC" w14:textId="77777777" w:rsidR="000B62EC" w:rsidRPr="001574EB" w:rsidRDefault="000B62EC" w:rsidP="000B62EC">
      <w:pPr>
        <w:autoSpaceDE w:val="0"/>
        <w:autoSpaceDN w:val="0"/>
        <w:adjustRightInd w:val="0"/>
        <w:jc w:val="both"/>
      </w:pPr>
      <w:r w:rsidRPr="001574EB">
        <w:t xml:space="preserve">  23.2.11. pašu izgatavotus amatniecības darinājumus;</w:t>
      </w:r>
    </w:p>
    <w:p w14:paraId="6ADEFC0E" w14:textId="77777777" w:rsidR="000B62EC" w:rsidRPr="001574EB" w:rsidRDefault="000B62EC" w:rsidP="000B62EC">
      <w:pPr>
        <w:autoSpaceDE w:val="0"/>
        <w:autoSpaceDN w:val="0"/>
        <w:adjustRightInd w:val="0"/>
        <w:jc w:val="both"/>
      </w:pPr>
      <w:r w:rsidRPr="001574EB">
        <w:t xml:space="preserve">  23.2.12. pašu izgatavotus mākslas priekšmetus;</w:t>
      </w:r>
    </w:p>
    <w:p w14:paraId="0778902A" w14:textId="77777777" w:rsidR="000B62EC" w:rsidRPr="001574EB" w:rsidRDefault="000B62EC" w:rsidP="000B62EC">
      <w:pPr>
        <w:autoSpaceDE w:val="0"/>
        <w:autoSpaceDN w:val="0"/>
        <w:adjustRightInd w:val="0"/>
        <w:jc w:val="both"/>
      </w:pPr>
      <w:r w:rsidRPr="001574EB">
        <w:t xml:space="preserve">  23.2.13. iepirktus augļus, dārzeņus, ogas;</w:t>
      </w:r>
    </w:p>
    <w:p w14:paraId="373F3E1A" w14:textId="77777777" w:rsidR="000B62EC" w:rsidRPr="001574EB" w:rsidRDefault="000B62EC" w:rsidP="000B62EC">
      <w:pPr>
        <w:autoSpaceDE w:val="0"/>
        <w:autoSpaceDN w:val="0"/>
        <w:adjustRightInd w:val="0"/>
        <w:jc w:val="both"/>
      </w:pPr>
      <w:r w:rsidRPr="001574EB">
        <w:t xml:space="preserve">  23.2.14. saldētos pārtikas produktus;</w:t>
      </w:r>
    </w:p>
    <w:p w14:paraId="103E30AF" w14:textId="77777777" w:rsidR="000B62EC" w:rsidRPr="001574EB" w:rsidRDefault="000B62EC" w:rsidP="000B62EC">
      <w:pPr>
        <w:autoSpaceDE w:val="0"/>
        <w:autoSpaceDN w:val="0"/>
        <w:adjustRightInd w:val="0"/>
        <w:jc w:val="both"/>
      </w:pPr>
      <w:r w:rsidRPr="001574EB">
        <w:t xml:space="preserve">  23.2.15. rūpnieciski ražotās pārtikas preces;</w:t>
      </w:r>
    </w:p>
    <w:p w14:paraId="3CDE56C2" w14:textId="77777777" w:rsidR="000B62EC" w:rsidRPr="001574EB" w:rsidRDefault="000B62EC" w:rsidP="000B62EC">
      <w:pPr>
        <w:autoSpaceDE w:val="0"/>
        <w:autoSpaceDN w:val="0"/>
        <w:adjustRightInd w:val="0"/>
        <w:jc w:val="both"/>
        <w:rPr>
          <w:bCs/>
        </w:rPr>
      </w:pPr>
      <w:r w:rsidRPr="001574EB">
        <w:t xml:space="preserve">  23.2.16. rūpnieciski ražotās nepārtikas preces.</w:t>
      </w:r>
    </w:p>
    <w:p w14:paraId="38B31842" w14:textId="77777777" w:rsidR="000B62EC" w:rsidRPr="001574EB" w:rsidRDefault="000B62EC" w:rsidP="000B62EC">
      <w:pPr>
        <w:autoSpaceDE w:val="0"/>
        <w:autoSpaceDN w:val="0"/>
        <w:adjustRightInd w:val="0"/>
        <w:ind w:left="1985" w:hanging="709"/>
        <w:jc w:val="both"/>
        <w:rPr>
          <w:bCs/>
        </w:rPr>
      </w:pPr>
    </w:p>
    <w:p w14:paraId="49B67644" w14:textId="77777777" w:rsidR="000B62EC" w:rsidRPr="001574EB" w:rsidRDefault="000B62EC" w:rsidP="00250CF4">
      <w:pPr>
        <w:numPr>
          <w:ilvl w:val="0"/>
          <w:numId w:val="19"/>
        </w:numPr>
        <w:autoSpaceDE w:val="0"/>
        <w:autoSpaceDN w:val="0"/>
        <w:adjustRightInd w:val="0"/>
        <w:jc w:val="center"/>
      </w:pPr>
      <w:r w:rsidRPr="001574EB">
        <w:rPr>
          <w:b/>
          <w:bCs/>
        </w:rPr>
        <w:t>Kārtība, kādā ar Pašvaldību saskaņojama sabiedriskās ēdināšanas pakalpojumu sniegšana ielu tirdzniecībā</w:t>
      </w:r>
    </w:p>
    <w:p w14:paraId="77E3E3D2" w14:textId="77777777" w:rsidR="000B62EC" w:rsidRPr="001574EB" w:rsidRDefault="000B62EC" w:rsidP="000B62EC">
      <w:pPr>
        <w:autoSpaceDE w:val="0"/>
        <w:autoSpaceDN w:val="0"/>
        <w:adjustRightInd w:val="0"/>
        <w:ind w:left="1080"/>
        <w:jc w:val="both"/>
      </w:pPr>
    </w:p>
    <w:p w14:paraId="7CA7D650" w14:textId="77777777" w:rsidR="000B62EC" w:rsidRPr="001574EB" w:rsidRDefault="000B62EC" w:rsidP="000B62EC">
      <w:pPr>
        <w:autoSpaceDE w:val="0"/>
        <w:autoSpaceDN w:val="0"/>
        <w:adjustRightInd w:val="0"/>
        <w:jc w:val="both"/>
      </w:pPr>
      <w:r w:rsidRPr="001574EB">
        <w:t>24. Sabiedriskās ēdināšanas pakalpojumu sniegšana Pašvaldībā ir saskaņojama, ja tās darbība tiek veikta publiskās vietās</w:t>
      </w:r>
      <w:r w:rsidRPr="001574EB">
        <w:rPr>
          <w:i/>
          <w:iCs/>
        </w:rPr>
        <w:t>.</w:t>
      </w:r>
    </w:p>
    <w:p w14:paraId="4DD5B1F9" w14:textId="77777777" w:rsidR="000B62EC" w:rsidRPr="001574EB" w:rsidRDefault="000B62EC" w:rsidP="000B62EC">
      <w:pPr>
        <w:autoSpaceDE w:val="0"/>
        <w:autoSpaceDN w:val="0"/>
        <w:adjustRightInd w:val="0"/>
        <w:jc w:val="both"/>
      </w:pPr>
      <w:r w:rsidRPr="001574EB">
        <w:t>25. Pirms dokumentu iesniegšanas saskaņojuma saņemšanai sabiedriskās ēdināšanas pakalpojumu sniegšanai publiskā vietā, sabiedriskās ēdināšanas pakalpojumu sniedzējs iesniedz Pašvaldībā skici un idejas aprakstu par sabiedriskās ēdināšanas pakalpojumu sniegšanas vietas izveidi.</w:t>
      </w:r>
    </w:p>
    <w:p w14:paraId="1A19817D" w14:textId="77777777" w:rsidR="000B62EC" w:rsidRPr="001574EB" w:rsidRDefault="000B62EC" w:rsidP="000B62EC">
      <w:pPr>
        <w:autoSpaceDE w:val="0"/>
        <w:autoSpaceDN w:val="0"/>
        <w:adjustRightInd w:val="0"/>
        <w:jc w:val="both"/>
      </w:pPr>
      <w:r w:rsidRPr="001574EB">
        <w:t>26. Pēc skices un idejas apraksta konceptuālā atbalsta saņemšanas, sabiedriskās ēdināšanas pakalpojumu sniedzējs Pašvaldībā iesniedz iesniegumu sabiedriskās ēdināšanas pakalpojumu sniegšanai ielu tirdzniecībā. Iesniegums iesniedzams personīgi Pašvaldībā, nosūtot pa pastu vai elektroniski, ja elektroniskais dokuments sagatavots atbilstoši normatīvajiem aktiem par elektronisko dokumentu noformēšanu, norādot šādu informāciju:</w:t>
      </w:r>
    </w:p>
    <w:p w14:paraId="5F895EB1" w14:textId="77777777" w:rsidR="000B62EC" w:rsidRPr="001574EB" w:rsidRDefault="000B62EC" w:rsidP="000B62EC">
      <w:pPr>
        <w:autoSpaceDE w:val="0"/>
        <w:autoSpaceDN w:val="0"/>
        <w:adjustRightInd w:val="0"/>
        <w:jc w:val="both"/>
      </w:pPr>
      <w:r w:rsidRPr="001574EB">
        <w:t>26.1. fiziskās personas vārdu, uzvārdu un nodokļu maksātāja reģistrācijas kodu, adresi vai juridiskās personas nosaukumu (firmu) un nodokļu maksātāja reģistrācijas kodu, juridisko adresi;</w:t>
      </w:r>
    </w:p>
    <w:p w14:paraId="340294AD" w14:textId="77777777" w:rsidR="000B62EC" w:rsidRPr="001574EB" w:rsidRDefault="000B62EC" w:rsidP="000B62EC">
      <w:pPr>
        <w:autoSpaceDE w:val="0"/>
        <w:autoSpaceDN w:val="0"/>
        <w:adjustRightInd w:val="0"/>
        <w:jc w:val="both"/>
      </w:pPr>
      <w:r w:rsidRPr="001574EB">
        <w:t>26.2. realizējamo preču grupas;</w:t>
      </w:r>
    </w:p>
    <w:p w14:paraId="620E8BA9" w14:textId="77777777" w:rsidR="000B62EC" w:rsidRPr="001574EB" w:rsidRDefault="000B62EC" w:rsidP="000B62EC">
      <w:pPr>
        <w:autoSpaceDE w:val="0"/>
        <w:autoSpaceDN w:val="0"/>
        <w:adjustRightInd w:val="0"/>
        <w:jc w:val="both"/>
      </w:pPr>
      <w:r w:rsidRPr="001574EB">
        <w:t>26.3. sabiedriskās ēdināšanas pakalpojumu sniegšanas vietu, ilgumu un laiku;</w:t>
      </w:r>
    </w:p>
    <w:p w14:paraId="6310B1ED" w14:textId="77777777" w:rsidR="000B62EC" w:rsidRPr="001574EB" w:rsidRDefault="000B62EC" w:rsidP="000B62EC">
      <w:pPr>
        <w:autoSpaceDE w:val="0"/>
        <w:autoSpaceDN w:val="0"/>
        <w:adjustRightInd w:val="0"/>
        <w:jc w:val="both"/>
      </w:pPr>
      <w:r w:rsidRPr="001574EB">
        <w:t>26.4. informāciju par atkritumu apsaimniekošanas kārtību sabiedriskās ēdināšanas pakalpojumu sniegšanas vietā;</w:t>
      </w:r>
    </w:p>
    <w:p w14:paraId="1286C1A5" w14:textId="77777777" w:rsidR="000B62EC" w:rsidRPr="001574EB" w:rsidRDefault="000B62EC" w:rsidP="000B62EC">
      <w:pPr>
        <w:autoSpaceDE w:val="0"/>
        <w:autoSpaceDN w:val="0"/>
        <w:adjustRightInd w:val="0"/>
        <w:jc w:val="both"/>
      </w:pPr>
      <w:r w:rsidRPr="001574EB">
        <w:lastRenderedPageBreak/>
        <w:t xml:space="preserve">26.5. speciālās atļaujas (licences), ja preču realizācijai tāda ir nepieciešama saskaņā ar normatīvajiem aktiem, kopiju. </w:t>
      </w:r>
    </w:p>
    <w:p w14:paraId="56BF83AC" w14:textId="77777777" w:rsidR="000B62EC" w:rsidRPr="001574EB" w:rsidRDefault="000B62EC" w:rsidP="000B62EC">
      <w:pPr>
        <w:autoSpaceDE w:val="0"/>
        <w:autoSpaceDN w:val="0"/>
        <w:adjustRightInd w:val="0"/>
        <w:jc w:val="both"/>
      </w:pPr>
    </w:p>
    <w:p w14:paraId="0C2B4830" w14:textId="77777777" w:rsidR="000B62EC" w:rsidRPr="001574EB" w:rsidRDefault="000B62EC" w:rsidP="00250CF4">
      <w:pPr>
        <w:numPr>
          <w:ilvl w:val="0"/>
          <w:numId w:val="19"/>
        </w:numPr>
        <w:autoSpaceDE w:val="0"/>
        <w:autoSpaceDN w:val="0"/>
        <w:adjustRightInd w:val="0"/>
        <w:jc w:val="center"/>
      </w:pPr>
      <w:r w:rsidRPr="001574EB">
        <w:rPr>
          <w:b/>
          <w:bCs/>
        </w:rPr>
        <w:t>Alkoholisko dzērienu mazumtirdzniecības kārtība izbraukuma tirdzniecībā sabiedrisko pasākumu norises vietā</w:t>
      </w:r>
    </w:p>
    <w:p w14:paraId="737CFFB9" w14:textId="77777777" w:rsidR="000B62EC" w:rsidRPr="001574EB" w:rsidRDefault="000B62EC" w:rsidP="000B62EC">
      <w:pPr>
        <w:autoSpaceDE w:val="0"/>
        <w:autoSpaceDN w:val="0"/>
        <w:adjustRightInd w:val="0"/>
        <w:jc w:val="both"/>
        <w:rPr>
          <w:b/>
          <w:bCs/>
        </w:rPr>
      </w:pPr>
    </w:p>
    <w:p w14:paraId="1D6B5572" w14:textId="77777777" w:rsidR="000B62EC" w:rsidRPr="001574EB" w:rsidRDefault="000B62EC" w:rsidP="000B62EC">
      <w:pPr>
        <w:autoSpaceDE w:val="0"/>
        <w:autoSpaceDN w:val="0"/>
        <w:adjustRightInd w:val="0"/>
        <w:jc w:val="both"/>
      </w:pPr>
      <w:r w:rsidRPr="001574EB">
        <w:t>27. Tirdzniecības atļauju alkoholisko dzērienu mazumtirdzniecībai izbraukuma tirdzniecībā sabiedrisko pasākumu norises vietā Pašvaldība izsniedz uz pieprasīto laika periodu, bet ne ilgāk par pasākuma norises laiku.</w:t>
      </w:r>
    </w:p>
    <w:p w14:paraId="39B9A5FF" w14:textId="77777777" w:rsidR="000B62EC" w:rsidRPr="001574EB" w:rsidRDefault="000B62EC" w:rsidP="000B62EC">
      <w:pPr>
        <w:autoSpaceDE w:val="0"/>
        <w:autoSpaceDN w:val="0"/>
        <w:adjustRightInd w:val="0"/>
        <w:jc w:val="both"/>
      </w:pPr>
      <w:r w:rsidRPr="001574EB">
        <w:t>28. Lai saņemtu ielu tirdzniecības atļauju tirdzniecībai publiskā vietā alkoholisko dzērienu mazumtirdzniecībai izbraukuma tirdzniecībā sabiedrisko pasākumu norises vietā, juridiskā persona pašvaldībā iesniedz iesniegumu, kurā norāda:</w:t>
      </w:r>
    </w:p>
    <w:p w14:paraId="2221E83A" w14:textId="77777777" w:rsidR="000B62EC" w:rsidRPr="001574EB" w:rsidRDefault="000B62EC" w:rsidP="000B62EC">
      <w:pPr>
        <w:autoSpaceDE w:val="0"/>
        <w:autoSpaceDN w:val="0"/>
        <w:adjustRightInd w:val="0"/>
        <w:jc w:val="both"/>
      </w:pPr>
      <w:r w:rsidRPr="001574EB">
        <w:t>28.1. juridiskās personas nosaukumu, nodokļu maksātāja reģistrācijas numuru, kontakttālruni;</w:t>
      </w:r>
    </w:p>
    <w:p w14:paraId="09D6C294" w14:textId="77777777" w:rsidR="000B62EC" w:rsidRPr="001574EB" w:rsidRDefault="000B62EC" w:rsidP="000B62EC">
      <w:pPr>
        <w:autoSpaceDE w:val="0"/>
        <w:autoSpaceDN w:val="0"/>
        <w:adjustRightInd w:val="0"/>
        <w:jc w:val="both"/>
      </w:pPr>
      <w:r w:rsidRPr="001574EB">
        <w:t>28.2. tirdzniecības norises vietu, laiku un ilgumu.</w:t>
      </w:r>
    </w:p>
    <w:p w14:paraId="0EF36283" w14:textId="77777777" w:rsidR="000B62EC" w:rsidRPr="001574EB" w:rsidRDefault="000B62EC" w:rsidP="000B62EC">
      <w:pPr>
        <w:autoSpaceDE w:val="0"/>
        <w:autoSpaceDN w:val="0"/>
        <w:adjustRightInd w:val="0"/>
        <w:jc w:val="both"/>
      </w:pPr>
      <w:r w:rsidRPr="001574EB">
        <w:t>29. Iesniegumam pievieno šādus dokumentus:</w:t>
      </w:r>
    </w:p>
    <w:p w14:paraId="2A16FEA7" w14:textId="77777777" w:rsidR="000B62EC" w:rsidRPr="001574EB" w:rsidRDefault="000B62EC" w:rsidP="000B62EC">
      <w:pPr>
        <w:autoSpaceDE w:val="0"/>
        <w:autoSpaceDN w:val="0"/>
        <w:adjustRightInd w:val="0"/>
        <w:jc w:val="both"/>
      </w:pPr>
      <w:r w:rsidRPr="001574EB">
        <w:t>29.1. normatīvajos aktos noteiktā kārtībā izsniegtās speciālās atļaujas (licences) alkoholisko dzērienu mazumtirdzniecībai kopiju (uzrādot oriģinālu) un/vai alus mazumtirdzniecības licences kopiju (uzrādot oriģinālu);</w:t>
      </w:r>
    </w:p>
    <w:p w14:paraId="4F3415F2" w14:textId="77777777" w:rsidR="000B62EC" w:rsidRPr="001574EB" w:rsidRDefault="000B62EC" w:rsidP="000B62EC">
      <w:pPr>
        <w:autoSpaceDE w:val="0"/>
        <w:autoSpaceDN w:val="0"/>
        <w:adjustRightInd w:val="0"/>
        <w:jc w:val="both"/>
      </w:pPr>
      <w:r w:rsidRPr="001574EB">
        <w:t>29.2. saskaņojumu ar nekustamā īpašuma īpašnieku vai tiesisko valdītāju (izņemot, ja tā ir pašvaldība) par paredzēto tirdzniecību, ja tirdzniecība tiks veikta minētajā nekustamajā īpašumā;</w:t>
      </w:r>
    </w:p>
    <w:p w14:paraId="1C3AD77B" w14:textId="77777777" w:rsidR="000B62EC" w:rsidRPr="001574EB" w:rsidRDefault="000B62EC" w:rsidP="000B62EC">
      <w:pPr>
        <w:autoSpaceDE w:val="0"/>
        <w:autoSpaceDN w:val="0"/>
        <w:adjustRightInd w:val="0"/>
        <w:jc w:val="both"/>
      </w:pPr>
      <w:r w:rsidRPr="001574EB">
        <w:t>29.3. saskaņojumu ar pasākuma rīkotāju par tirdzniecību pasākuma norises vietu un laiku.</w:t>
      </w:r>
    </w:p>
    <w:p w14:paraId="1869591C" w14:textId="77777777" w:rsidR="000B62EC" w:rsidRPr="001574EB" w:rsidRDefault="000B62EC" w:rsidP="000B62EC">
      <w:pPr>
        <w:autoSpaceDE w:val="0"/>
        <w:autoSpaceDN w:val="0"/>
        <w:adjustRightInd w:val="0"/>
        <w:jc w:val="both"/>
      </w:pPr>
      <w:r w:rsidRPr="001574EB">
        <w:t>30. Publisko pasākumu norises laikā un vietā nav atļauta dzērienu, tajā skaitā alkoholisko dzērienu, tirdzniecība stikla tarā.</w:t>
      </w:r>
    </w:p>
    <w:p w14:paraId="1C8C4F55" w14:textId="77777777" w:rsidR="000B62EC" w:rsidRPr="001574EB" w:rsidRDefault="000B62EC" w:rsidP="000B62EC">
      <w:pPr>
        <w:autoSpaceDE w:val="0"/>
        <w:autoSpaceDN w:val="0"/>
        <w:adjustRightInd w:val="0"/>
        <w:jc w:val="both"/>
      </w:pPr>
      <w:r w:rsidRPr="001574EB">
        <w:t>31. Maksimāli pieļaujamais absolūtā spirta daudzums alkoholiskajos dzērienos, kuru mazumtirdzniecība ir atļauta izbraukuma tirdzniecībā sabiedrisko pasākumu norises vietās Dobeles novadā, nedrīkst pārsniegt 22 procentus.</w:t>
      </w:r>
    </w:p>
    <w:p w14:paraId="4DCC2048" w14:textId="77777777" w:rsidR="000B62EC" w:rsidRPr="001574EB" w:rsidRDefault="000B62EC" w:rsidP="000B62EC">
      <w:pPr>
        <w:autoSpaceDE w:val="0"/>
        <w:autoSpaceDN w:val="0"/>
        <w:adjustRightInd w:val="0"/>
        <w:jc w:val="both"/>
      </w:pPr>
    </w:p>
    <w:p w14:paraId="2AFF5109" w14:textId="77777777" w:rsidR="000B62EC" w:rsidRPr="001574EB" w:rsidRDefault="000B62EC" w:rsidP="00250CF4">
      <w:pPr>
        <w:numPr>
          <w:ilvl w:val="0"/>
          <w:numId w:val="19"/>
        </w:numPr>
        <w:autoSpaceDE w:val="0"/>
        <w:autoSpaceDN w:val="0"/>
        <w:adjustRightInd w:val="0"/>
        <w:jc w:val="center"/>
      </w:pPr>
      <w:r w:rsidRPr="001574EB">
        <w:rPr>
          <w:b/>
          <w:bCs/>
        </w:rPr>
        <w:t>Alkoholisko dzērienu tirdzniecības mazumtirdzniecības novietnēs saskaņošanas kārtība</w:t>
      </w:r>
    </w:p>
    <w:p w14:paraId="1FD488CF" w14:textId="77777777" w:rsidR="000B62EC" w:rsidRPr="001574EB" w:rsidRDefault="000B62EC" w:rsidP="000B62EC">
      <w:pPr>
        <w:autoSpaceDE w:val="0"/>
        <w:autoSpaceDN w:val="0"/>
        <w:adjustRightInd w:val="0"/>
        <w:ind w:left="1080"/>
        <w:jc w:val="both"/>
      </w:pPr>
    </w:p>
    <w:p w14:paraId="37912C11" w14:textId="77777777" w:rsidR="000B62EC" w:rsidRPr="001574EB" w:rsidRDefault="000B62EC" w:rsidP="000B62EC">
      <w:pPr>
        <w:autoSpaceDE w:val="0"/>
        <w:autoSpaceDN w:val="0"/>
        <w:adjustRightInd w:val="0"/>
        <w:jc w:val="both"/>
      </w:pPr>
      <w:r w:rsidRPr="001574EB">
        <w:t>32. Pašvaldības saskaņojums alkoholisko dzērienu mazumtirdzniecībai novietnēs (turpmāk – Saskaņojums) tiek izsniegts komersantiem, kuri papildus alkoholisko dzērienu vai alus mazumtirdzniecības speciālajā atļaujā (licencē) norādītajai pastāvīgajai tirdzniecības vietai piesaka alkoholisko dzērienu mazumtirdzniecību novietnēs (īslaicīgas lietošanas objektos) Dobeles  novada teritorijā.</w:t>
      </w:r>
    </w:p>
    <w:p w14:paraId="57544ADC" w14:textId="77777777" w:rsidR="000B62EC" w:rsidRPr="001574EB" w:rsidRDefault="000B62EC" w:rsidP="000B62EC">
      <w:pPr>
        <w:autoSpaceDE w:val="0"/>
        <w:autoSpaceDN w:val="0"/>
        <w:adjustRightInd w:val="0"/>
        <w:jc w:val="both"/>
      </w:pPr>
      <w:r w:rsidRPr="001574EB">
        <w:t>33. Alkoholisko dzērienu mazumtirdzniecība novietnēs atļauta laika periodā no 1.aprīļa līdz 1.novembrim.</w:t>
      </w:r>
    </w:p>
    <w:p w14:paraId="57C8CD16" w14:textId="77777777" w:rsidR="000B62EC" w:rsidRPr="001574EB" w:rsidRDefault="000B62EC" w:rsidP="000B62EC">
      <w:pPr>
        <w:autoSpaceDE w:val="0"/>
        <w:autoSpaceDN w:val="0"/>
        <w:adjustRightInd w:val="0"/>
        <w:jc w:val="both"/>
      </w:pPr>
      <w:r w:rsidRPr="001574EB">
        <w:t>34. Maksimāli pieļaujamais absolūtā spirta daudzums alkoholiskajos dzērienos, kuru mazumtirdzniecība ir atļauta novietnēs Dobeles novada teritorijā, nedrīkst pārsniegt 22 procentus.</w:t>
      </w:r>
    </w:p>
    <w:p w14:paraId="4D70A5CD" w14:textId="77777777" w:rsidR="000B62EC" w:rsidRPr="001574EB" w:rsidRDefault="000B62EC" w:rsidP="000B62EC">
      <w:pPr>
        <w:autoSpaceDE w:val="0"/>
        <w:autoSpaceDN w:val="0"/>
        <w:adjustRightInd w:val="0"/>
        <w:jc w:val="both"/>
      </w:pPr>
      <w:r w:rsidRPr="001574EB">
        <w:t>35. Saskaņojuma saņemšanai komersantam jāiesniedz šādi dokumenti:</w:t>
      </w:r>
    </w:p>
    <w:p w14:paraId="75957705" w14:textId="77777777" w:rsidR="000B62EC" w:rsidRPr="001574EB" w:rsidRDefault="000B62EC" w:rsidP="000B62EC">
      <w:pPr>
        <w:autoSpaceDE w:val="0"/>
        <w:autoSpaceDN w:val="0"/>
        <w:adjustRightInd w:val="0"/>
        <w:jc w:val="both"/>
      </w:pPr>
      <w:r w:rsidRPr="001574EB">
        <w:t>35.1. iesniegums;</w:t>
      </w:r>
    </w:p>
    <w:p w14:paraId="0203FAF3" w14:textId="77777777" w:rsidR="000B62EC" w:rsidRPr="001574EB" w:rsidRDefault="000B62EC" w:rsidP="000B62EC">
      <w:pPr>
        <w:autoSpaceDE w:val="0"/>
        <w:autoSpaceDN w:val="0"/>
        <w:adjustRightInd w:val="0"/>
        <w:jc w:val="both"/>
      </w:pPr>
      <w:r w:rsidRPr="001574EB">
        <w:t>35.2. komersantam izsniegtās alkoholisko dzērienu mazumtirdzniecības licences kopiju (uzrādot oriģinālu);</w:t>
      </w:r>
    </w:p>
    <w:p w14:paraId="6DBEE0C4" w14:textId="77777777" w:rsidR="000B62EC" w:rsidRPr="001574EB" w:rsidRDefault="000B62EC" w:rsidP="000B62EC">
      <w:pPr>
        <w:autoSpaceDE w:val="0"/>
        <w:autoSpaceDN w:val="0"/>
        <w:adjustRightInd w:val="0"/>
        <w:jc w:val="both"/>
      </w:pPr>
      <w:r w:rsidRPr="001574EB">
        <w:t>35.3. komercdarbībai izmantojamās vietas īpašuma, nomas vai lietošanas tiesību apliecinoša dokumenta kopiju (uzrādot oriģinālu);</w:t>
      </w:r>
    </w:p>
    <w:p w14:paraId="4EC1AAA7" w14:textId="77777777" w:rsidR="000B62EC" w:rsidRPr="001574EB" w:rsidRDefault="000B62EC" w:rsidP="000B62EC">
      <w:pPr>
        <w:autoSpaceDE w:val="0"/>
        <w:autoSpaceDN w:val="0"/>
        <w:adjustRightInd w:val="0"/>
        <w:jc w:val="both"/>
      </w:pPr>
      <w:r w:rsidRPr="001574EB">
        <w:t>35.4. saskaņojumu ar Dobeles novada būvvaldi par novietnes izvietošanu un vizuālo noformējumu.</w:t>
      </w:r>
    </w:p>
    <w:p w14:paraId="76BCA55A" w14:textId="77777777" w:rsidR="000B62EC" w:rsidRPr="001574EB" w:rsidRDefault="000B62EC" w:rsidP="000B62EC">
      <w:r w:rsidRPr="001574EB">
        <w:t>36. Pašvaldība tiesīga atcelt saskaņojumu, ja:</w:t>
      </w:r>
    </w:p>
    <w:p w14:paraId="3E2061FC" w14:textId="77777777" w:rsidR="000B62EC" w:rsidRPr="001574EB" w:rsidRDefault="000B62EC" w:rsidP="000B62EC">
      <w:r w:rsidRPr="001574EB">
        <w:t xml:space="preserve">36.1. komersants pašvaldībai sniedzis nepatiesas ziņas; </w:t>
      </w:r>
    </w:p>
    <w:p w14:paraId="7B5BD6C9" w14:textId="77777777" w:rsidR="000B62EC" w:rsidRPr="001574EB" w:rsidRDefault="000B62EC" w:rsidP="000B62EC">
      <w:r w:rsidRPr="001574EB">
        <w:t xml:space="preserve">36.2. konstatēti normatīvo aktu pārkāpumi; </w:t>
      </w:r>
    </w:p>
    <w:p w14:paraId="0D4BDFD9" w14:textId="77777777" w:rsidR="000B62EC" w:rsidRPr="001574EB" w:rsidRDefault="000B62EC" w:rsidP="000B62EC">
      <w:r w:rsidRPr="001574EB">
        <w:lastRenderedPageBreak/>
        <w:t>36.3. alkoholisko dzērienu mazumtirdzniecība no novietnes būtiski apdraud sabiedrisko kārtību un citu personu tiesību aizsardzību.</w:t>
      </w:r>
    </w:p>
    <w:p w14:paraId="32D74101" w14:textId="77777777" w:rsidR="000B62EC" w:rsidRPr="001574EB" w:rsidRDefault="000B62EC" w:rsidP="000B62EC">
      <w:pPr>
        <w:jc w:val="both"/>
      </w:pPr>
      <w:r w:rsidRPr="001574EB">
        <w:t xml:space="preserve">37. Lēmumu par Saskaņojuma atcelšanu Pašvaldības izpilddirektors nekavējoties </w:t>
      </w:r>
      <w:proofErr w:type="spellStart"/>
      <w:r w:rsidRPr="001574EB">
        <w:t>rakstveidā</w:t>
      </w:r>
      <w:proofErr w:type="spellEnd"/>
      <w:r w:rsidRPr="001574EB">
        <w:t xml:space="preserve"> paziņo komersantam. Samaksātā pašvaldības nodeva netiek atmaksāta.</w:t>
      </w:r>
    </w:p>
    <w:p w14:paraId="06E58D8C" w14:textId="77777777" w:rsidR="000B62EC" w:rsidRPr="001574EB" w:rsidRDefault="000B62EC" w:rsidP="000B62EC">
      <w:pPr>
        <w:jc w:val="both"/>
      </w:pPr>
    </w:p>
    <w:p w14:paraId="2F73E098" w14:textId="77777777" w:rsidR="000B62EC" w:rsidRPr="001574EB" w:rsidRDefault="000B62EC" w:rsidP="00250CF4">
      <w:pPr>
        <w:numPr>
          <w:ilvl w:val="0"/>
          <w:numId w:val="19"/>
        </w:numPr>
        <w:autoSpaceDE w:val="0"/>
        <w:autoSpaceDN w:val="0"/>
        <w:adjustRightInd w:val="0"/>
        <w:jc w:val="center"/>
      </w:pPr>
      <w:r w:rsidRPr="001574EB">
        <w:rPr>
          <w:b/>
          <w:bCs/>
        </w:rPr>
        <w:t>Nosacījumi Pašvaldības izsniegtās ielu tirdzniecības vai tirdzniecības organizatora atļaujas darbības apturēšanai uz laiku</w:t>
      </w:r>
    </w:p>
    <w:p w14:paraId="0B7BEB8F" w14:textId="77777777" w:rsidR="000B62EC" w:rsidRPr="001574EB" w:rsidRDefault="000B62EC" w:rsidP="000B62EC">
      <w:pPr>
        <w:autoSpaceDE w:val="0"/>
        <w:autoSpaceDN w:val="0"/>
        <w:adjustRightInd w:val="0"/>
        <w:jc w:val="both"/>
      </w:pPr>
    </w:p>
    <w:p w14:paraId="2C08733D" w14:textId="77777777" w:rsidR="000B62EC" w:rsidRPr="001574EB" w:rsidRDefault="000B62EC" w:rsidP="000B62EC">
      <w:pPr>
        <w:autoSpaceDE w:val="0"/>
        <w:autoSpaceDN w:val="0"/>
        <w:adjustRightInd w:val="0"/>
        <w:jc w:val="both"/>
      </w:pPr>
      <w:r w:rsidRPr="001574EB">
        <w:t>38. Pašvaldība ar Pašvaldības izpilddirektora lēmumu var uz laiku apturēt izsniegtās ielu tirdzniecības vai tirdzniecības organizatora atļaujas darbību, par to informējot atļaujas saņēmēju, šādos gadījumos:</w:t>
      </w:r>
    </w:p>
    <w:p w14:paraId="5B39BE08" w14:textId="77777777" w:rsidR="000B62EC" w:rsidRPr="001574EB" w:rsidRDefault="000B62EC" w:rsidP="000B62EC">
      <w:pPr>
        <w:autoSpaceDE w:val="0"/>
        <w:autoSpaceDN w:val="0"/>
        <w:adjustRightInd w:val="0"/>
        <w:jc w:val="both"/>
      </w:pPr>
      <w:r w:rsidRPr="001574EB">
        <w:t xml:space="preserve">38.1. sakarā ar Pašvaldības organizētajiem neatliekamajiem remontdarbiem </w:t>
      </w:r>
      <w:r w:rsidRPr="001574EB">
        <w:rPr>
          <w:i/>
          <w:iCs/>
        </w:rPr>
        <w:t>(ūdensvada remonts, ēkas</w:t>
      </w:r>
      <w:r w:rsidRPr="001574EB">
        <w:t xml:space="preserve"> </w:t>
      </w:r>
      <w:r w:rsidRPr="001574EB">
        <w:rPr>
          <w:i/>
          <w:iCs/>
        </w:rPr>
        <w:t>fasādes remonts, ietves un ielas seguma remonts, u.c.);</w:t>
      </w:r>
    </w:p>
    <w:p w14:paraId="513C0EB3" w14:textId="77777777" w:rsidR="000B62EC" w:rsidRPr="001574EB" w:rsidRDefault="000B62EC" w:rsidP="000B62EC">
      <w:pPr>
        <w:autoSpaceDE w:val="0"/>
        <w:autoSpaceDN w:val="0"/>
        <w:adjustRightInd w:val="0"/>
        <w:jc w:val="both"/>
      </w:pPr>
      <w:r w:rsidRPr="001574EB">
        <w:t>38.2. sakarā ar paredzētajiem Pašvaldības organizētajiem publiskajiem pasākumiem;</w:t>
      </w:r>
    </w:p>
    <w:p w14:paraId="080CC20C" w14:textId="77777777" w:rsidR="000B62EC" w:rsidRPr="001574EB" w:rsidRDefault="000B62EC" w:rsidP="000B62EC">
      <w:pPr>
        <w:autoSpaceDE w:val="0"/>
        <w:autoSpaceDN w:val="0"/>
        <w:adjustRightInd w:val="0"/>
        <w:jc w:val="both"/>
      </w:pPr>
      <w:r w:rsidRPr="001574EB">
        <w:t>38.3. ja tas nepieciešams Pašvaldības projektu realizācijai;</w:t>
      </w:r>
    </w:p>
    <w:p w14:paraId="6C7CF1BE" w14:textId="77777777" w:rsidR="000B62EC" w:rsidRPr="001574EB" w:rsidRDefault="000B62EC" w:rsidP="000B62EC">
      <w:pPr>
        <w:autoSpaceDE w:val="0"/>
        <w:autoSpaceDN w:val="0"/>
        <w:adjustRightInd w:val="0"/>
        <w:jc w:val="both"/>
      </w:pPr>
      <w:r w:rsidRPr="001574EB">
        <w:t>38.4. ja tas rada draudus apmeklētāju drošībai.</w:t>
      </w:r>
    </w:p>
    <w:p w14:paraId="1052E662" w14:textId="77777777" w:rsidR="000B62EC" w:rsidRPr="001574EB" w:rsidRDefault="000B62EC" w:rsidP="000B62EC">
      <w:pPr>
        <w:autoSpaceDE w:val="0"/>
        <w:autoSpaceDN w:val="0"/>
        <w:adjustRightInd w:val="0"/>
        <w:jc w:val="both"/>
      </w:pPr>
      <w:r w:rsidRPr="001574EB">
        <w:t>39. Ja tiek pieņemts Pašvaldības izpilddirektora lēmums par atļaujas apturēšanu uz laiku, samaksātā Pašvaldības nodeva tiek atmaksāta par laiku, uz kuru atļauja tika apturēta.</w:t>
      </w:r>
    </w:p>
    <w:p w14:paraId="575D07DB" w14:textId="77777777" w:rsidR="000B62EC" w:rsidRPr="001574EB" w:rsidRDefault="000B62EC" w:rsidP="000B62EC">
      <w:pPr>
        <w:autoSpaceDE w:val="0"/>
        <w:autoSpaceDN w:val="0"/>
        <w:adjustRightInd w:val="0"/>
        <w:jc w:val="both"/>
      </w:pPr>
    </w:p>
    <w:p w14:paraId="270336A0" w14:textId="77777777" w:rsidR="000B62EC" w:rsidRPr="001574EB" w:rsidRDefault="000B62EC" w:rsidP="00250CF4">
      <w:pPr>
        <w:numPr>
          <w:ilvl w:val="0"/>
          <w:numId w:val="19"/>
        </w:numPr>
        <w:autoSpaceDE w:val="0"/>
        <w:autoSpaceDN w:val="0"/>
        <w:adjustRightInd w:val="0"/>
        <w:jc w:val="center"/>
      </w:pPr>
      <w:r w:rsidRPr="001574EB">
        <w:rPr>
          <w:b/>
          <w:bCs/>
        </w:rPr>
        <w:t>Tirgus statusa piešķiršanas kārtība un tirgus noteikumu saskaņošana</w:t>
      </w:r>
    </w:p>
    <w:p w14:paraId="41535857" w14:textId="77777777" w:rsidR="000B62EC" w:rsidRPr="001574EB" w:rsidRDefault="000B62EC" w:rsidP="000B62EC">
      <w:pPr>
        <w:autoSpaceDE w:val="0"/>
        <w:autoSpaceDN w:val="0"/>
        <w:adjustRightInd w:val="0"/>
        <w:jc w:val="both"/>
      </w:pPr>
    </w:p>
    <w:p w14:paraId="3570CEA2" w14:textId="77777777" w:rsidR="000B62EC" w:rsidRPr="001574EB" w:rsidRDefault="000B62EC" w:rsidP="000B62EC">
      <w:pPr>
        <w:autoSpaceDE w:val="0"/>
        <w:autoSpaceDN w:val="0"/>
        <w:adjustRightInd w:val="0"/>
        <w:jc w:val="both"/>
      </w:pPr>
      <w:r w:rsidRPr="001574EB">
        <w:t>40. Lai saņemtu pašvaldības saskaņojumu jauna tirgus izveidošanai Dobeles novada administratīvajā teritorijā, persona iesniedz Pašvaldībai:</w:t>
      </w:r>
    </w:p>
    <w:p w14:paraId="43B3EC33" w14:textId="77777777" w:rsidR="000B62EC" w:rsidRPr="001574EB" w:rsidRDefault="000B62EC" w:rsidP="000B62EC">
      <w:pPr>
        <w:autoSpaceDE w:val="0"/>
        <w:autoSpaceDN w:val="0"/>
        <w:adjustRightInd w:val="0"/>
        <w:jc w:val="both"/>
      </w:pPr>
      <w:r w:rsidRPr="001574EB">
        <w:t>40.1. iesniegumu, norādot fiziskās personas vārdu, uzvārdu un personas kodu vai juridiskas personas nosaukumu un nodokļu maksātāja reģistrācijas numuru, adresi, kontakttālruni, elektroniskā pasta adresi;</w:t>
      </w:r>
    </w:p>
    <w:p w14:paraId="68794813" w14:textId="77777777" w:rsidR="000B62EC" w:rsidRPr="001574EB" w:rsidRDefault="000B62EC" w:rsidP="000B62EC">
      <w:pPr>
        <w:autoSpaceDE w:val="0"/>
        <w:autoSpaceDN w:val="0"/>
        <w:adjustRightInd w:val="0"/>
        <w:jc w:val="both"/>
      </w:pPr>
      <w:r w:rsidRPr="001574EB">
        <w:t xml:space="preserve">40.2. zemes īpašuma vai lietošanas tiesību apliecinoša dokumenta kopiju (uzrādot oriģinālu); </w:t>
      </w:r>
    </w:p>
    <w:p w14:paraId="0FCF0228" w14:textId="77777777" w:rsidR="000B62EC" w:rsidRPr="001574EB" w:rsidRDefault="000B62EC" w:rsidP="000B62EC">
      <w:pPr>
        <w:autoSpaceDE w:val="0"/>
        <w:autoSpaceDN w:val="0"/>
        <w:adjustRightInd w:val="0"/>
        <w:jc w:val="both"/>
      </w:pPr>
      <w:r w:rsidRPr="001574EB">
        <w:t>40.3. tirgus plānu ar tirdzniecības vietu izvietojumu.</w:t>
      </w:r>
    </w:p>
    <w:p w14:paraId="139278AC" w14:textId="77777777" w:rsidR="000B62EC" w:rsidRPr="001574EB" w:rsidRDefault="000B62EC" w:rsidP="000B62EC">
      <w:pPr>
        <w:autoSpaceDE w:val="0"/>
        <w:autoSpaceDN w:val="0"/>
        <w:adjustRightInd w:val="0"/>
        <w:jc w:val="both"/>
      </w:pPr>
      <w:r w:rsidRPr="001574EB">
        <w:t>41. Pēc Pašvaldības saskaņojuma saņemšanas, persona normatīvajos aktos noteiktā kārtībā izstrādā, saskaņo un apstiprina tirgus projektu.</w:t>
      </w:r>
    </w:p>
    <w:p w14:paraId="752C248A" w14:textId="77777777" w:rsidR="000B62EC" w:rsidRPr="001574EB" w:rsidRDefault="000B62EC" w:rsidP="000B62EC">
      <w:pPr>
        <w:autoSpaceDE w:val="0"/>
        <w:autoSpaceDN w:val="0"/>
        <w:adjustRightInd w:val="0"/>
        <w:jc w:val="both"/>
      </w:pPr>
      <w:r w:rsidRPr="001574EB">
        <w:t xml:space="preserve">42. Ja pilnībā ir izpildīti visi tirgus projektā paredzētie izveidošanas un iekārtošanas darbi, Dobeles novada dome pieņem lēmumu par tirgus statusa piešķiršanu </w:t>
      </w:r>
      <w:proofErr w:type="spellStart"/>
      <w:r w:rsidRPr="001574EB">
        <w:t>jaunizveidotajam</w:t>
      </w:r>
      <w:proofErr w:type="spellEnd"/>
      <w:r w:rsidRPr="001574EB">
        <w:t xml:space="preserve"> tirgum.</w:t>
      </w:r>
    </w:p>
    <w:p w14:paraId="3982BBF8" w14:textId="77777777" w:rsidR="000B62EC" w:rsidRPr="001574EB" w:rsidRDefault="000B62EC" w:rsidP="000B62EC">
      <w:pPr>
        <w:autoSpaceDE w:val="0"/>
        <w:autoSpaceDN w:val="0"/>
        <w:adjustRightInd w:val="0"/>
        <w:jc w:val="both"/>
      </w:pPr>
      <w:r w:rsidRPr="001574EB">
        <w:t>43. Tirgus pārvaldnieks iesniedz Pašvaldībā atbilstoši MKN Nr.440 39. punktā noteiktajām prasībām izstrādātus tirgus noteikumus.</w:t>
      </w:r>
    </w:p>
    <w:p w14:paraId="6771DA0E" w14:textId="77777777" w:rsidR="000B62EC" w:rsidRPr="001574EB" w:rsidRDefault="000B62EC" w:rsidP="000B62EC">
      <w:pPr>
        <w:autoSpaceDE w:val="0"/>
        <w:autoSpaceDN w:val="0"/>
        <w:adjustRightInd w:val="0"/>
        <w:jc w:val="both"/>
      </w:pPr>
      <w:r w:rsidRPr="001574EB">
        <w:t>44. Lēmumu par tirgus noteikumu saskaņošanu, ņemot vērā Pārtikas un veterinārā dienesta atzinumu, pieņem Dobeles novada dome.</w:t>
      </w:r>
    </w:p>
    <w:p w14:paraId="15C7376F" w14:textId="77777777" w:rsidR="000B62EC" w:rsidRPr="001574EB" w:rsidRDefault="000B62EC" w:rsidP="000B62EC">
      <w:pPr>
        <w:autoSpaceDE w:val="0"/>
        <w:autoSpaceDN w:val="0"/>
        <w:adjustRightInd w:val="0"/>
        <w:jc w:val="both"/>
      </w:pPr>
    </w:p>
    <w:p w14:paraId="16A669D4" w14:textId="77777777" w:rsidR="000B62EC" w:rsidRPr="001574EB" w:rsidRDefault="000B62EC" w:rsidP="00250CF4">
      <w:pPr>
        <w:numPr>
          <w:ilvl w:val="0"/>
          <w:numId w:val="19"/>
        </w:numPr>
        <w:autoSpaceDE w:val="0"/>
        <w:autoSpaceDN w:val="0"/>
        <w:adjustRightInd w:val="0"/>
        <w:jc w:val="center"/>
      </w:pPr>
      <w:r w:rsidRPr="001574EB">
        <w:rPr>
          <w:b/>
          <w:bCs/>
        </w:rPr>
        <w:t>Atbildība par noteikumu pārkāpumiem un lēmumu apstrīdēšanas kārtība</w:t>
      </w:r>
    </w:p>
    <w:p w14:paraId="0936AEF4" w14:textId="77777777" w:rsidR="000B62EC" w:rsidRPr="001574EB" w:rsidRDefault="000B62EC" w:rsidP="000B62EC">
      <w:pPr>
        <w:autoSpaceDE w:val="0"/>
        <w:autoSpaceDN w:val="0"/>
        <w:adjustRightInd w:val="0"/>
        <w:jc w:val="both"/>
      </w:pPr>
    </w:p>
    <w:p w14:paraId="11E27E51" w14:textId="77777777" w:rsidR="000B62EC" w:rsidRPr="001574EB" w:rsidRDefault="000B62EC" w:rsidP="000B62EC">
      <w:pPr>
        <w:autoSpaceDE w:val="0"/>
        <w:autoSpaceDN w:val="0"/>
        <w:adjustRightInd w:val="0"/>
        <w:jc w:val="both"/>
      </w:pPr>
      <w:r w:rsidRPr="001574EB">
        <w:t>45. Pašvaldības izpilddirektora vai pilsētas/pagasta pārvaldes vadītāja lēmumu par atteikumu izsniegt atļauju var apstrīdēt Pašvaldības domē.</w:t>
      </w:r>
    </w:p>
    <w:p w14:paraId="39149B54" w14:textId="77777777" w:rsidR="000B62EC" w:rsidRPr="001574EB" w:rsidRDefault="000B62EC" w:rsidP="000B62EC">
      <w:pPr>
        <w:autoSpaceDE w:val="0"/>
        <w:autoSpaceDN w:val="0"/>
        <w:adjustRightInd w:val="0"/>
        <w:jc w:val="both"/>
      </w:pPr>
      <w:r w:rsidRPr="001574EB">
        <w:t>46. Pašvaldības domes lēmumu par apstrīdēto administratīvo aktu vai faktisko rīcību var pārsūdzēt Administratīvajā rajona tiesā normatīvajos aktos noteiktajā kārtībā.</w:t>
      </w:r>
    </w:p>
    <w:p w14:paraId="6697BE4E" w14:textId="77777777" w:rsidR="000B62EC" w:rsidRPr="001574EB" w:rsidRDefault="000B62EC" w:rsidP="000B62EC">
      <w:pPr>
        <w:autoSpaceDE w:val="0"/>
        <w:autoSpaceDN w:val="0"/>
        <w:adjustRightInd w:val="0"/>
        <w:jc w:val="both"/>
      </w:pPr>
      <w:r w:rsidRPr="001574EB">
        <w:t xml:space="preserve">47. Noteikumu ievērošanas uzraudzību un kontroli veic </w:t>
      </w:r>
      <w:r w:rsidRPr="001574EB">
        <w:rPr>
          <w:lang w:eastAsia="ar-SA"/>
        </w:rPr>
        <w:t>Dobeles novada pašvaldības policija</w:t>
      </w:r>
      <w:r w:rsidRPr="001574EB">
        <w:t>.</w:t>
      </w:r>
    </w:p>
    <w:p w14:paraId="666C998A" w14:textId="77777777" w:rsidR="000B62EC" w:rsidRPr="001574EB" w:rsidRDefault="000B62EC" w:rsidP="000B62EC">
      <w:pPr>
        <w:autoSpaceDE w:val="0"/>
        <w:autoSpaceDN w:val="0"/>
        <w:adjustRightInd w:val="0"/>
        <w:jc w:val="both"/>
      </w:pPr>
      <w:r w:rsidRPr="001574EB">
        <w:t>48. Administratīvā atbildība par ielu tirdzniecību, kompetence veikt administratīvā pārkāpuma procesu, kā arī par administratīvā pārkāpuma lietas izskatīšanu ir noteikta nozares speciālajos normatīvajos aktos.</w:t>
      </w:r>
    </w:p>
    <w:p w14:paraId="34495DFA" w14:textId="77777777" w:rsidR="000B62EC" w:rsidRPr="001574EB" w:rsidRDefault="000B62EC" w:rsidP="000B62EC">
      <w:pPr>
        <w:autoSpaceDE w:val="0"/>
        <w:autoSpaceDN w:val="0"/>
        <w:adjustRightInd w:val="0"/>
        <w:jc w:val="both"/>
      </w:pPr>
    </w:p>
    <w:p w14:paraId="7DA7074C" w14:textId="77777777" w:rsidR="000B62EC" w:rsidRPr="001574EB" w:rsidRDefault="000B62EC" w:rsidP="000B62EC">
      <w:pPr>
        <w:autoSpaceDE w:val="0"/>
        <w:autoSpaceDN w:val="0"/>
        <w:adjustRightInd w:val="0"/>
        <w:jc w:val="center"/>
      </w:pPr>
      <w:r w:rsidRPr="001574EB">
        <w:rPr>
          <w:b/>
          <w:bCs/>
        </w:rPr>
        <w:t>XII. Noslēguma jautājumi</w:t>
      </w:r>
    </w:p>
    <w:p w14:paraId="0BCFF9C1" w14:textId="77777777" w:rsidR="000B62EC" w:rsidRPr="001574EB" w:rsidRDefault="000B62EC" w:rsidP="000B62EC">
      <w:pPr>
        <w:autoSpaceDE w:val="0"/>
        <w:autoSpaceDN w:val="0"/>
        <w:adjustRightInd w:val="0"/>
        <w:jc w:val="both"/>
      </w:pPr>
    </w:p>
    <w:p w14:paraId="44AD206D" w14:textId="77777777" w:rsidR="000B62EC" w:rsidRPr="001574EB" w:rsidRDefault="000B62EC" w:rsidP="000B62EC">
      <w:pPr>
        <w:autoSpaceDE w:val="0"/>
        <w:autoSpaceDN w:val="0"/>
        <w:adjustRightInd w:val="0"/>
        <w:jc w:val="both"/>
      </w:pPr>
      <w:r w:rsidRPr="001574EB">
        <w:t>49. Pašvaldības izsniegtās atļaujas ielu tirdzniecībai, kas izsniegtas līdz noteikumu stāšanās dienai, ir spēkā līdz atļaujās norādītā termiņa beigām.</w:t>
      </w:r>
    </w:p>
    <w:p w14:paraId="40C1E218" w14:textId="77777777" w:rsidR="000B62EC" w:rsidRPr="001574EB" w:rsidRDefault="000B62EC" w:rsidP="000B62EC">
      <w:pPr>
        <w:autoSpaceDE w:val="0"/>
        <w:autoSpaceDN w:val="0"/>
        <w:adjustRightInd w:val="0"/>
        <w:jc w:val="both"/>
      </w:pPr>
      <w:r w:rsidRPr="001574EB">
        <w:lastRenderedPageBreak/>
        <w:t>50. Ar šo noteikumu spēkā stāšanas brīdi spēku zaudē:</w:t>
      </w:r>
    </w:p>
    <w:p w14:paraId="690B8D28" w14:textId="77777777" w:rsidR="000B62EC" w:rsidRPr="001574EB" w:rsidRDefault="000B62EC" w:rsidP="000B62EC">
      <w:pPr>
        <w:autoSpaceDE w:val="0"/>
        <w:autoSpaceDN w:val="0"/>
        <w:adjustRightInd w:val="0"/>
        <w:jc w:val="both"/>
      </w:pPr>
      <w:r w:rsidRPr="001574EB">
        <w:t>50.1. Dobeles novada pašvaldības 2011. gada 17. janvāra saistošie noteikumi Nr. 2 "Par ielu tirdzniecību un  tirgus statusa piešķiršanu Dobeles novadā";</w:t>
      </w:r>
    </w:p>
    <w:p w14:paraId="7B331A95" w14:textId="77777777" w:rsidR="000B62EC" w:rsidRPr="001574EB" w:rsidRDefault="000B62EC" w:rsidP="000B62EC">
      <w:pPr>
        <w:autoSpaceDE w:val="0"/>
        <w:autoSpaceDN w:val="0"/>
        <w:adjustRightInd w:val="0"/>
        <w:jc w:val="both"/>
      </w:pPr>
      <w:r w:rsidRPr="001574EB">
        <w:t>50.2. Dobeles novada pašvaldības 2011.gada 31.marta saistošie noteikumi Nr.11 „Par alkoholisko dzērienu mazumtirdzniecību novietnēs un sabiedrisko pasākumu norises vietās, un kārtību, kādā tiek izsniegta atļauja vīna, raudzēto dzērienu un pārējo alkoholisko dzērienu ražošanai”;</w:t>
      </w:r>
    </w:p>
    <w:p w14:paraId="728FCB46" w14:textId="77777777" w:rsidR="000B62EC" w:rsidRPr="001574EB" w:rsidRDefault="000B62EC" w:rsidP="000B62EC">
      <w:pPr>
        <w:autoSpaceDE w:val="0"/>
        <w:autoSpaceDN w:val="0"/>
        <w:adjustRightInd w:val="0"/>
        <w:jc w:val="both"/>
      </w:pPr>
      <w:r w:rsidRPr="001574EB">
        <w:t xml:space="preserve">50.3. Auces novada pašvaldības 2011.gada 28.jūlija saistošie noteikumi Nr.22 „Par atļauju saņemšanu alkoholisko dzērienu mazumtirdzniecībai novietnēs Auces novada teritorijā” </w:t>
      </w:r>
    </w:p>
    <w:p w14:paraId="11763418" w14:textId="77777777" w:rsidR="000B62EC" w:rsidRPr="001574EB" w:rsidRDefault="000B62EC" w:rsidP="000B62EC">
      <w:pPr>
        <w:autoSpaceDE w:val="0"/>
        <w:autoSpaceDN w:val="0"/>
        <w:adjustRightInd w:val="0"/>
        <w:jc w:val="both"/>
      </w:pPr>
      <w:r w:rsidRPr="001574EB">
        <w:t>50.4. Tērvetes novada pašvaldības 2011.gada 22.jūlija saistošie noteikumi Nr.11 „Par atļauju saņemšanu alkoholisko dzērienu mazumtirdzniecībai novietnēs Tērvetes novada teritorijā”.</w:t>
      </w:r>
    </w:p>
    <w:p w14:paraId="7EB93357" w14:textId="77777777" w:rsidR="000B62EC" w:rsidRPr="001574EB" w:rsidRDefault="000B62EC" w:rsidP="000B62EC">
      <w:pPr>
        <w:autoSpaceDE w:val="0"/>
        <w:autoSpaceDN w:val="0"/>
        <w:adjustRightInd w:val="0"/>
        <w:jc w:val="both"/>
      </w:pPr>
    </w:p>
    <w:p w14:paraId="21F37A68" w14:textId="77777777" w:rsidR="000B62EC" w:rsidRPr="001574EB" w:rsidRDefault="000B62EC" w:rsidP="000B62EC">
      <w:pPr>
        <w:autoSpaceDE w:val="0"/>
        <w:autoSpaceDN w:val="0"/>
        <w:adjustRightInd w:val="0"/>
        <w:jc w:val="both"/>
      </w:pPr>
    </w:p>
    <w:p w14:paraId="14ABAD8B" w14:textId="77777777" w:rsidR="000B62EC" w:rsidRPr="001574EB" w:rsidRDefault="000B62EC" w:rsidP="000B62EC">
      <w:pPr>
        <w:tabs>
          <w:tab w:val="left" w:pos="-24212"/>
        </w:tabs>
        <w:jc w:val="right"/>
        <w:rPr>
          <w:b/>
          <w:noProof/>
        </w:rPr>
      </w:pPr>
    </w:p>
    <w:p w14:paraId="192D6518" w14:textId="77777777" w:rsidR="000B62EC" w:rsidRPr="001574EB" w:rsidRDefault="000B62EC" w:rsidP="000B62EC">
      <w:pPr>
        <w:autoSpaceDE w:val="0"/>
        <w:autoSpaceDN w:val="0"/>
        <w:adjustRightInd w:val="0"/>
        <w:jc w:val="both"/>
      </w:pPr>
      <w:r w:rsidRPr="001574EB">
        <w:t>Domes priekšsēdētājs</w:t>
      </w:r>
      <w:r w:rsidRPr="001574EB">
        <w:tab/>
      </w:r>
      <w:r w:rsidRPr="001574EB">
        <w:tab/>
      </w:r>
      <w:r w:rsidRPr="001574EB">
        <w:tab/>
      </w:r>
      <w:r w:rsidRPr="001574EB">
        <w:tab/>
      </w:r>
      <w:r w:rsidRPr="001574EB">
        <w:tab/>
      </w:r>
      <w:r w:rsidRPr="001574EB">
        <w:tab/>
      </w:r>
      <w:r w:rsidRPr="001574EB">
        <w:tab/>
      </w:r>
      <w:r w:rsidRPr="001574EB">
        <w:tab/>
        <w:t xml:space="preserve">              </w:t>
      </w:r>
      <w:proofErr w:type="spellStart"/>
      <w:r w:rsidRPr="001574EB">
        <w:t>I.Gorskis</w:t>
      </w:r>
      <w:proofErr w:type="spellEnd"/>
    </w:p>
    <w:p w14:paraId="7D8C1B03" w14:textId="77777777" w:rsidR="000B62EC" w:rsidRPr="009C2ED4" w:rsidRDefault="000B62EC" w:rsidP="000B62EC">
      <w:pPr>
        <w:autoSpaceDE w:val="0"/>
        <w:autoSpaceDN w:val="0"/>
        <w:adjustRightInd w:val="0"/>
        <w:jc w:val="both"/>
        <w:rPr>
          <w:color w:val="000000"/>
        </w:rPr>
      </w:pPr>
    </w:p>
    <w:p w14:paraId="02F5455E" w14:textId="77777777" w:rsidR="000B62EC" w:rsidRPr="009C2ED4" w:rsidRDefault="000B62EC" w:rsidP="000B62EC">
      <w:pPr>
        <w:autoSpaceDE w:val="0"/>
        <w:autoSpaceDN w:val="0"/>
        <w:adjustRightInd w:val="0"/>
        <w:jc w:val="both"/>
        <w:rPr>
          <w:color w:val="000000"/>
        </w:rPr>
      </w:pPr>
    </w:p>
    <w:p w14:paraId="1672E39E" w14:textId="77777777" w:rsidR="000B62EC" w:rsidRPr="009C2ED4" w:rsidRDefault="000B62EC" w:rsidP="000B62EC">
      <w:pPr>
        <w:autoSpaceDE w:val="0"/>
        <w:autoSpaceDN w:val="0"/>
        <w:adjustRightInd w:val="0"/>
        <w:jc w:val="both"/>
        <w:rPr>
          <w:color w:val="000000"/>
        </w:rPr>
      </w:pPr>
    </w:p>
    <w:p w14:paraId="5092EE48" w14:textId="77777777" w:rsidR="000B62EC" w:rsidRPr="009C2ED4" w:rsidRDefault="000B62EC" w:rsidP="000B62EC"/>
    <w:p w14:paraId="2FCC0E62" w14:textId="77777777" w:rsidR="000B62EC" w:rsidRPr="009C2ED4" w:rsidRDefault="000B62EC" w:rsidP="000B62EC"/>
    <w:p w14:paraId="4250915B" w14:textId="77777777" w:rsidR="000B62EC" w:rsidRPr="009C2ED4" w:rsidRDefault="000B62EC" w:rsidP="000B62EC">
      <w:pPr>
        <w:jc w:val="both"/>
      </w:pPr>
    </w:p>
    <w:p w14:paraId="27E51C0A" w14:textId="77777777" w:rsidR="000B62EC" w:rsidRPr="009C2ED4" w:rsidRDefault="000B62EC" w:rsidP="000B62EC">
      <w:pPr>
        <w:autoSpaceDE w:val="0"/>
        <w:autoSpaceDN w:val="0"/>
        <w:adjustRightInd w:val="0"/>
        <w:jc w:val="both"/>
      </w:pPr>
      <w:r w:rsidRPr="009C2ED4">
        <w:t xml:space="preserve"> </w:t>
      </w:r>
      <w:r w:rsidRPr="009C2ED4">
        <w:br w:type="page"/>
      </w:r>
    </w:p>
    <w:p w14:paraId="1B716628" w14:textId="77777777" w:rsidR="000B62EC" w:rsidRPr="009C2ED4" w:rsidRDefault="000B62EC" w:rsidP="000B62EC">
      <w:pPr>
        <w:jc w:val="center"/>
        <w:rPr>
          <w:b/>
          <w:color w:val="000000"/>
        </w:rPr>
      </w:pPr>
      <w:r w:rsidRPr="009C2ED4">
        <w:rPr>
          <w:b/>
          <w:color w:val="000000"/>
        </w:rPr>
        <w:lastRenderedPageBreak/>
        <w:t>Dobeles novada domes saistošo noteikumu Nr.12</w:t>
      </w:r>
    </w:p>
    <w:p w14:paraId="6868BAAF" w14:textId="77777777" w:rsidR="000B62EC" w:rsidRPr="009C2ED4" w:rsidRDefault="000B62EC" w:rsidP="000B62EC">
      <w:pPr>
        <w:autoSpaceDE w:val="0"/>
        <w:autoSpaceDN w:val="0"/>
        <w:adjustRightInd w:val="0"/>
        <w:jc w:val="center"/>
        <w:rPr>
          <w:b/>
        </w:rPr>
      </w:pPr>
      <w:r w:rsidRPr="009C2ED4">
        <w:rPr>
          <w:b/>
          <w:bCs/>
        </w:rPr>
        <w:t>“</w:t>
      </w:r>
      <w:r w:rsidRPr="009C2ED4">
        <w:rPr>
          <w:b/>
          <w:color w:val="000000"/>
        </w:rPr>
        <w:t xml:space="preserve">Par </w:t>
      </w:r>
      <w:r w:rsidRPr="009C2ED4">
        <w:rPr>
          <w:b/>
          <w:bCs/>
          <w:color w:val="000000"/>
        </w:rPr>
        <w:t>tirdzniecību publiskajās vietās, tirgus statusa piešķiršanu un alkoholisko dzērienu izbraukuma tirdzniecību sabiedrisko pasākumu norises vietās un novietnēs</w:t>
      </w:r>
      <w:r w:rsidRPr="009C2ED4">
        <w:rPr>
          <w:b/>
          <w:bCs/>
          <w:color w:val="000000"/>
          <w:sz w:val="28"/>
          <w:szCs w:val="28"/>
        </w:rPr>
        <w:t xml:space="preserve"> </w:t>
      </w:r>
      <w:r w:rsidRPr="009C2ED4">
        <w:rPr>
          <w:b/>
          <w:bCs/>
          <w:color w:val="000000"/>
        </w:rPr>
        <w:t>Dobeles novada administratīvajā teritorijā</w:t>
      </w:r>
      <w:r w:rsidRPr="009C2ED4">
        <w:rPr>
          <w:b/>
          <w:bCs/>
        </w:rPr>
        <w:t>”</w:t>
      </w:r>
    </w:p>
    <w:p w14:paraId="14CEC795" w14:textId="77777777" w:rsidR="000B62EC" w:rsidRPr="009C2ED4" w:rsidRDefault="000B62EC" w:rsidP="000B62EC">
      <w:pPr>
        <w:pStyle w:val="Default"/>
        <w:jc w:val="center"/>
        <w:rPr>
          <w:b/>
          <w:bCs/>
          <w:lang w:val="lv-LV"/>
        </w:rPr>
      </w:pPr>
      <w:r w:rsidRPr="009C2ED4">
        <w:rPr>
          <w:b/>
          <w:bCs/>
          <w:lang w:val="lv-LV"/>
        </w:rPr>
        <w:t>paskaidrojuma raksts</w:t>
      </w:r>
    </w:p>
    <w:p w14:paraId="5BCB6A35" w14:textId="77777777" w:rsidR="000B62EC" w:rsidRPr="009C2ED4" w:rsidRDefault="000B62EC" w:rsidP="000B62EC">
      <w:pPr>
        <w:pStyle w:val="ColorfulList-Accent11"/>
        <w:jc w:val="both"/>
        <w:rPr>
          <w:bCs/>
          <w:color w:val="000000"/>
          <w:lang w:val="lv-LV"/>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520"/>
      </w:tblGrid>
      <w:tr w:rsidR="000B62EC" w:rsidRPr="009C2ED4" w14:paraId="30581D7A" w14:textId="77777777" w:rsidTr="008A5EF3">
        <w:tc>
          <w:tcPr>
            <w:tcW w:w="2581" w:type="dxa"/>
            <w:tcBorders>
              <w:top w:val="single" w:sz="4" w:space="0" w:color="auto"/>
              <w:left w:val="single" w:sz="4" w:space="0" w:color="auto"/>
              <w:bottom w:val="single" w:sz="4" w:space="0" w:color="auto"/>
              <w:right w:val="single" w:sz="4" w:space="0" w:color="auto"/>
            </w:tcBorders>
          </w:tcPr>
          <w:p w14:paraId="25B64D3F" w14:textId="77777777" w:rsidR="000B62EC" w:rsidRPr="009C2ED4" w:rsidRDefault="000B62EC" w:rsidP="008A5EF3">
            <w:pPr>
              <w:tabs>
                <w:tab w:val="left" w:pos="8364"/>
              </w:tabs>
              <w:jc w:val="center"/>
              <w:rPr>
                <w:color w:val="000000"/>
              </w:rPr>
            </w:pPr>
            <w:r w:rsidRPr="009C2ED4">
              <w:rPr>
                <w:color w:val="000000"/>
              </w:rPr>
              <w:t>Sadaļas nosaukums</w:t>
            </w:r>
          </w:p>
        </w:tc>
        <w:tc>
          <w:tcPr>
            <w:tcW w:w="6520" w:type="dxa"/>
            <w:tcBorders>
              <w:top w:val="single" w:sz="4" w:space="0" w:color="auto"/>
              <w:left w:val="single" w:sz="4" w:space="0" w:color="auto"/>
              <w:bottom w:val="single" w:sz="4" w:space="0" w:color="auto"/>
              <w:right w:val="single" w:sz="4" w:space="0" w:color="auto"/>
            </w:tcBorders>
          </w:tcPr>
          <w:p w14:paraId="5DBE2321" w14:textId="77777777" w:rsidR="000B62EC" w:rsidRPr="009C2ED4" w:rsidRDefault="000B62EC" w:rsidP="008A5EF3">
            <w:pPr>
              <w:tabs>
                <w:tab w:val="left" w:pos="8364"/>
              </w:tabs>
              <w:jc w:val="center"/>
              <w:rPr>
                <w:color w:val="000000"/>
              </w:rPr>
            </w:pPr>
            <w:r w:rsidRPr="009C2ED4">
              <w:rPr>
                <w:color w:val="000000"/>
              </w:rPr>
              <w:t>Sadaļas paskaidrojums</w:t>
            </w:r>
          </w:p>
          <w:p w14:paraId="6256A07F" w14:textId="77777777" w:rsidR="000B62EC" w:rsidRPr="009C2ED4" w:rsidRDefault="000B62EC" w:rsidP="008A5EF3">
            <w:pPr>
              <w:tabs>
                <w:tab w:val="left" w:pos="8364"/>
              </w:tabs>
              <w:jc w:val="center"/>
              <w:rPr>
                <w:color w:val="000000"/>
              </w:rPr>
            </w:pPr>
          </w:p>
        </w:tc>
      </w:tr>
      <w:tr w:rsidR="000B62EC" w:rsidRPr="009C2ED4" w14:paraId="21B33DCB" w14:textId="77777777" w:rsidTr="008A5EF3">
        <w:tc>
          <w:tcPr>
            <w:tcW w:w="2581" w:type="dxa"/>
            <w:tcBorders>
              <w:top w:val="single" w:sz="4" w:space="0" w:color="auto"/>
              <w:left w:val="single" w:sz="4" w:space="0" w:color="auto"/>
              <w:bottom w:val="single" w:sz="4" w:space="0" w:color="auto"/>
              <w:right w:val="single" w:sz="4" w:space="0" w:color="auto"/>
            </w:tcBorders>
          </w:tcPr>
          <w:p w14:paraId="3F6F9608" w14:textId="77777777" w:rsidR="000B62EC" w:rsidRPr="009C2ED4" w:rsidRDefault="000B62EC" w:rsidP="008A5EF3">
            <w:pPr>
              <w:tabs>
                <w:tab w:val="left" w:pos="8364"/>
              </w:tabs>
              <w:rPr>
                <w:color w:val="000000"/>
              </w:rPr>
            </w:pPr>
            <w:r w:rsidRPr="009C2ED4">
              <w:rPr>
                <w:color w:val="000000"/>
              </w:rPr>
              <w:t>1.Projekta nepieciešamības pamatojums</w:t>
            </w:r>
          </w:p>
        </w:tc>
        <w:tc>
          <w:tcPr>
            <w:tcW w:w="6520" w:type="dxa"/>
            <w:tcBorders>
              <w:top w:val="single" w:sz="4" w:space="0" w:color="auto"/>
              <w:left w:val="single" w:sz="4" w:space="0" w:color="auto"/>
              <w:bottom w:val="single" w:sz="4" w:space="0" w:color="auto"/>
              <w:right w:val="single" w:sz="4" w:space="0" w:color="auto"/>
            </w:tcBorders>
            <w:hideMark/>
          </w:tcPr>
          <w:p w14:paraId="36DB7A0A" w14:textId="77777777" w:rsidR="000B62EC" w:rsidRPr="009C2ED4" w:rsidRDefault="000B62EC" w:rsidP="008A5EF3">
            <w:pPr>
              <w:tabs>
                <w:tab w:val="left" w:pos="8364"/>
              </w:tabs>
              <w:jc w:val="both"/>
              <w:rPr>
                <w:color w:val="000000"/>
              </w:rPr>
            </w:pPr>
            <w:r w:rsidRPr="009C2ED4">
              <w:rPr>
                <w:color w:val="000000"/>
              </w:rPr>
              <w:t xml:space="preserve">Saskaņā ar </w:t>
            </w:r>
            <w:hyperlink r:id="rId64" w:tgtFrame="_blank" w:history="1">
              <w:r w:rsidRPr="009C2ED4">
                <w:rPr>
                  <w:color w:val="000000"/>
                </w:rPr>
                <w:t>Administratīvo teritoriju un apdzīvoto vietu likumu</w:t>
              </w:r>
            </w:hyperlink>
            <w:r w:rsidRPr="009C2ED4">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CE58FE7" w14:textId="77777777" w:rsidR="000B62EC" w:rsidRPr="009C2ED4" w:rsidRDefault="000B62EC" w:rsidP="008A5EF3">
            <w:pPr>
              <w:tabs>
                <w:tab w:val="left" w:pos="8364"/>
              </w:tabs>
              <w:jc w:val="both"/>
              <w:rPr>
                <w:color w:val="000000"/>
              </w:rPr>
            </w:pPr>
            <w:r w:rsidRPr="009C2ED4">
              <w:rPr>
                <w:color w:val="000000"/>
              </w:rPr>
              <w:t xml:space="preserve">Administratīvo teritoriju un apdzīvoto vietu likuma Pārejas noteikumu 17.punkts nosaka, ka </w:t>
            </w:r>
            <w:r w:rsidRPr="009C2ED4">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2DCE4239" w14:textId="77777777" w:rsidR="000B62EC" w:rsidRPr="009C2ED4" w:rsidRDefault="000B62EC" w:rsidP="008A5EF3">
            <w:pPr>
              <w:tabs>
                <w:tab w:val="left" w:pos="8364"/>
              </w:tabs>
              <w:jc w:val="both"/>
              <w:rPr>
                <w:color w:val="000000"/>
              </w:rPr>
            </w:pPr>
            <w:r w:rsidRPr="009C2ED4">
              <w:rPr>
                <w:color w:val="000000"/>
              </w:rPr>
              <w:t xml:space="preserve">Līdz ar to nepieciešams apstiprināt jaunus saistošos noteikumus par </w:t>
            </w:r>
            <w:r w:rsidRPr="009C2ED4">
              <w:rPr>
                <w:bCs/>
                <w:color w:val="000000"/>
              </w:rPr>
              <w:t>tirdzniecību publiskajās vietās</w:t>
            </w:r>
            <w:r w:rsidRPr="009C2ED4">
              <w:rPr>
                <w:color w:val="000000"/>
              </w:rPr>
              <w:t xml:space="preserve"> Dobeles novadā. </w:t>
            </w:r>
          </w:p>
          <w:p w14:paraId="5CCF4C1D" w14:textId="77777777" w:rsidR="000B62EC" w:rsidRPr="009C2ED4" w:rsidRDefault="000B62EC" w:rsidP="008A5EF3">
            <w:pPr>
              <w:autoSpaceDE w:val="0"/>
              <w:autoSpaceDN w:val="0"/>
              <w:adjustRightInd w:val="0"/>
              <w:jc w:val="both"/>
              <w:rPr>
                <w:bCs/>
                <w:color w:val="000000"/>
              </w:rPr>
            </w:pPr>
            <w:r w:rsidRPr="009C2ED4">
              <w:rPr>
                <w:color w:val="000000"/>
              </w:rPr>
              <w:t xml:space="preserve">Ņemot vērā iepriekš minēto, izstrādāti jauni saistošie noteikumi “Par </w:t>
            </w:r>
            <w:r w:rsidRPr="009C2ED4">
              <w:rPr>
                <w:bCs/>
                <w:color w:val="000000"/>
              </w:rPr>
              <w:t>tirdzniecību publiskajās vietās, tirgus statusa piešķiršanu un alkoholisko dzērienu izbraukuma tirdzniecību sabiedrisko pasākumu norises vietās un novietnēs</w:t>
            </w:r>
            <w:r w:rsidRPr="009C2ED4">
              <w:rPr>
                <w:b/>
                <w:bCs/>
                <w:color w:val="000000"/>
                <w:sz w:val="28"/>
                <w:szCs w:val="28"/>
              </w:rPr>
              <w:t xml:space="preserve"> </w:t>
            </w:r>
            <w:r w:rsidRPr="009C2ED4">
              <w:rPr>
                <w:bCs/>
                <w:color w:val="000000"/>
              </w:rPr>
              <w:t>Dobeles novada administratīvajā teritorijā” (turpmāk - Noteikumi).</w:t>
            </w:r>
          </w:p>
          <w:p w14:paraId="17A7D259" w14:textId="77777777" w:rsidR="000B62EC" w:rsidRPr="009C2ED4" w:rsidRDefault="000B62EC" w:rsidP="008A5EF3">
            <w:pPr>
              <w:autoSpaceDE w:val="0"/>
              <w:autoSpaceDN w:val="0"/>
              <w:adjustRightInd w:val="0"/>
              <w:jc w:val="both"/>
              <w:rPr>
                <w:color w:val="000000"/>
              </w:rPr>
            </w:pPr>
            <w:r w:rsidRPr="009C2ED4">
              <w:rPr>
                <w:color w:val="000000"/>
              </w:rPr>
              <w:t>Saistošie noteikumi nepieciešami, lai aktualizētu informāciju par</w:t>
            </w:r>
          </w:p>
          <w:p w14:paraId="1C3D63B2" w14:textId="77777777" w:rsidR="000B62EC" w:rsidRPr="009C2ED4" w:rsidRDefault="000B62EC" w:rsidP="008A5EF3">
            <w:pPr>
              <w:autoSpaceDE w:val="0"/>
              <w:autoSpaceDN w:val="0"/>
              <w:adjustRightInd w:val="0"/>
              <w:jc w:val="both"/>
              <w:rPr>
                <w:color w:val="000000"/>
              </w:rPr>
            </w:pPr>
            <w:r w:rsidRPr="009C2ED4">
              <w:rPr>
                <w:color w:val="000000"/>
              </w:rPr>
              <w:t>pašvaldības noteiktajām tirdzniecības vietām, kā arī detalizētāk</w:t>
            </w:r>
          </w:p>
          <w:p w14:paraId="7A266273" w14:textId="77777777" w:rsidR="000B62EC" w:rsidRPr="009C2ED4" w:rsidRDefault="000B62EC" w:rsidP="008A5EF3">
            <w:pPr>
              <w:autoSpaceDE w:val="0"/>
              <w:autoSpaceDN w:val="0"/>
              <w:adjustRightInd w:val="0"/>
              <w:jc w:val="both"/>
              <w:rPr>
                <w:color w:val="000000"/>
              </w:rPr>
            </w:pPr>
            <w:r w:rsidRPr="009C2ED4">
              <w:rPr>
                <w:color w:val="000000"/>
              </w:rPr>
              <w:t>norādītu kārtību, kādā tirdzniecības dalībnieks vai tirdzniecības</w:t>
            </w:r>
          </w:p>
          <w:p w14:paraId="2D9BDE39" w14:textId="77777777" w:rsidR="000B62EC" w:rsidRPr="009C2ED4" w:rsidRDefault="000B62EC" w:rsidP="008A5EF3">
            <w:pPr>
              <w:autoSpaceDE w:val="0"/>
              <w:autoSpaceDN w:val="0"/>
              <w:adjustRightInd w:val="0"/>
              <w:jc w:val="both"/>
              <w:rPr>
                <w:color w:val="000000"/>
              </w:rPr>
            </w:pPr>
            <w:r w:rsidRPr="009C2ED4">
              <w:rPr>
                <w:color w:val="000000"/>
              </w:rPr>
              <w:t xml:space="preserve">organizators saskaņo ar pašvaldību tirdzniecības vietas iekārtošanu, kā arī papildinātu tirdzniecības dalībnieka, tirdzniecības organizatora, un sabiedriskās ēdināšanas pakalpojuma sniedzēja atbildība un pienākumi tirdzniecības kārtības nodrošināšanai, </w:t>
            </w:r>
            <w:r w:rsidRPr="009C2ED4">
              <w:rPr>
                <w:bCs/>
                <w:color w:val="000000"/>
              </w:rPr>
              <w:t>tirgus statusa piešķiršanu un alkoholisko dzērienu izbraukuma tirdzniecību sabiedrisko pasākumu norises vietās un novietnēs.</w:t>
            </w:r>
          </w:p>
          <w:p w14:paraId="4FA901B4" w14:textId="77777777" w:rsidR="000B62EC" w:rsidRPr="009C2ED4" w:rsidRDefault="000B62EC" w:rsidP="008A5EF3">
            <w:pPr>
              <w:autoSpaceDE w:val="0"/>
              <w:autoSpaceDN w:val="0"/>
              <w:adjustRightInd w:val="0"/>
              <w:jc w:val="both"/>
              <w:rPr>
                <w:color w:val="000000"/>
                <w:sz w:val="14"/>
              </w:rPr>
            </w:pPr>
          </w:p>
        </w:tc>
      </w:tr>
      <w:tr w:rsidR="000B62EC" w:rsidRPr="009C2ED4" w14:paraId="6AE1F7A3" w14:textId="77777777" w:rsidTr="008A5EF3">
        <w:tc>
          <w:tcPr>
            <w:tcW w:w="2581" w:type="dxa"/>
            <w:tcBorders>
              <w:top w:val="single" w:sz="4" w:space="0" w:color="auto"/>
              <w:left w:val="single" w:sz="4" w:space="0" w:color="auto"/>
              <w:bottom w:val="single" w:sz="4" w:space="0" w:color="auto"/>
              <w:right w:val="single" w:sz="4" w:space="0" w:color="auto"/>
            </w:tcBorders>
          </w:tcPr>
          <w:p w14:paraId="745661B2" w14:textId="77777777" w:rsidR="000B62EC" w:rsidRPr="009C2ED4" w:rsidRDefault="000B62EC" w:rsidP="008A5EF3">
            <w:pPr>
              <w:tabs>
                <w:tab w:val="left" w:pos="8364"/>
              </w:tabs>
              <w:rPr>
                <w:color w:val="000000"/>
              </w:rPr>
            </w:pPr>
            <w:r w:rsidRPr="009C2ED4">
              <w:rPr>
                <w:color w:val="000000"/>
              </w:rPr>
              <w:t>2.Īss projekta satura izklāsts</w:t>
            </w:r>
          </w:p>
        </w:tc>
        <w:tc>
          <w:tcPr>
            <w:tcW w:w="6520" w:type="dxa"/>
            <w:tcBorders>
              <w:top w:val="single" w:sz="4" w:space="0" w:color="auto"/>
              <w:left w:val="single" w:sz="4" w:space="0" w:color="auto"/>
              <w:bottom w:val="single" w:sz="4" w:space="0" w:color="auto"/>
              <w:right w:val="single" w:sz="4" w:space="0" w:color="auto"/>
            </w:tcBorders>
            <w:hideMark/>
          </w:tcPr>
          <w:p w14:paraId="30EED869" w14:textId="77777777" w:rsidR="000B62EC" w:rsidRPr="009C2ED4" w:rsidRDefault="000B62EC" w:rsidP="008A5EF3">
            <w:pPr>
              <w:autoSpaceDE w:val="0"/>
              <w:autoSpaceDN w:val="0"/>
              <w:adjustRightInd w:val="0"/>
              <w:jc w:val="both"/>
              <w:rPr>
                <w:color w:val="000000"/>
              </w:rPr>
            </w:pPr>
            <w:r w:rsidRPr="009C2ED4">
              <w:rPr>
                <w:color w:val="000000"/>
              </w:rPr>
              <w:t>Saistošajos noteikumos tiek noteikta:</w:t>
            </w:r>
          </w:p>
          <w:p w14:paraId="55F0F99A" w14:textId="77777777" w:rsidR="000B62EC" w:rsidRPr="009C2ED4" w:rsidRDefault="000B62EC" w:rsidP="008A5EF3">
            <w:pPr>
              <w:autoSpaceDE w:val="0"/>
              <w:autoSpaceDN w:val="0"/>
              <w:adjustRightInd w:val="0"/>
              <w:jc w:val="both"/>
              <w:rPr>
                <w:color w:val="000000"/>
              </w:rPr>
            </w:pPr>
            <w:r w:rsidRPr="009C2ED4">
              <w:rPr>
                <w:color w:val="000000"/>
              </w:rPr>
              <w:t>1. kārtība, kādā tirdzniecības dalībnieks vai tirdzniecības organizators saskaņo ar Dobeles novada pašvaldību ielu tirdzniecības vietas iekārtošanu;</w:t>
            </w:r>
          </w:p>
          <w:p w14:paraId="18A47166" w14:textId="77777777" w:rsidR="000B62EC" w:rsidRPr="009C2ED4" w:rsidRDefault="000B62EC" w:rsidP="008A5EF3">
            <w:pPr>
              <w:autoSpaceDE w:val="0"/>
              <w:autoSpaceDN w:val="0"/>
              <w:adjustRightInd w:val="0"/>
              <w:jc w:val="both"/>
              <w:rPr>
                <w:color w:val="000000"/>
              </w:rPr>
            </w:pPr>
            <w:r w:rsidRPr="009C2ED4">
              <w:rPr>
                <w:color w:val="000000"/>
              </w:rPr>
              <w:t>2. ar Pašvaldību saskaņojamos ielu tirdzniecības veidus un ielu</w:t>
            </w:r>
          </w:p>
          <w:p w14:paraId="779F1178" w14:textId="77777777" w:rsidR="000B62EC" w:rsidRPr="009C2ED4" w:rsidRDefault="000B62EC" w:rsidP="008A5EF3">
            <w:pPr>
              <w:autoSpaceDE w:val="0"/>
              <w:autoSpaceDN w:val="0"/>
              <w:adjustRightInd w:val="0"/>
              <w:jc w:val="both"/>
              <w:rPr>
                <w:color w:val="000000"/>
              </w:rPr>
            </w:pPr>
            <w:r w:rsidRPr="009C2ED4">
              <w:rPr>
                <w:color w:val="000000"/>
              </w:rPr>
              <w:t>tirdzniecības atļauju izsniegšanas kārtību;</w:t>
            </w:r>
          </w:p>
          <w:p w14:paraId="2C6E2A5F" w14:textId="77777777" w:rsidR="000B62EC" w:rsidRPr="009C2ED4" w:rsidRDefault="000B62EC" w:rsidP="008A5EF3">
            <w:pPr>
              <w:autoSpaceDE w:val="0"/>
              <w:autoSpaceDN w:val="0"/>
              <w:adjustRightInd w:val="0"/>
              <w:jc w:val="both"/>
              <w:rPr>
                <w:color w:val="000000"/>
              </w:rPr>
            </w:pPr>
            <w:r w:rsidRPr="009C2ED4">
              <w:rPr>
                <w:color w:val="000000"/>
              </w:rPr>
              <w:t>3. tirdzniecības dalībnieka un tirdzniecības organizatora pienākumus kārtības nodrošināšanai;</w:t>
            </w:r>
          </w:p>
          <w:p w14:paraId="195C4911" w14:textId="77777777" w:rsidR="000B62EC" w:rsidRPr="009C2ED4" w:rsidRDefault="000B62EC" w:rsidP="008A5EF3">
            <w:pPr>
              <w:autoSpaceDE w:val="0"/>
              <w:autoSpaceDN w:val="0"/>
              <w:adjustRightInd w:val="0"/>
              <w:jc w:val="both"/>
              <w:rPr>
                <w:color w:val="000000"/>
              </w:rPr>
            </w:pPr>
            <w:r w:rsidRPr="009C2ED4">
              <w:rPr>
                <w:color w:val="000000"/>
              </w:rPr>
              <w:t>4. tirdzniecības vietās realizējamo preču grupas;</w:t>
            </w:r>
          </w:p>
          <w:p w14:paraId="046BE0C1" w14:textId="77777777" w:rsidR="000B62EC" w:rsidRPr="009C2ED4" w:rsidRDefault="000B62EC" w:rsidP="008A5EF3">
            <w:pPr>
              <w:autoSpaceDE w:val="0"/>
              <w:autoSpaceDN w:val="0"/>
              <w:adjustRightInd w:val="0"/>
              <w:jc w:val="both"/>
              <w:rPr>
                <w:color w:val="000000"/>
              </w:rPr>
            </w:pPr>
            <w:r w:rsidRPr="009C2ED4">
              <w:rPr>
                <w:color w:val="000000"/>
              </w:rPr>
              <w:t>5. kārtību, kādā ar Pašvaldību saskaņojama sabiedriskās ēdināšanas pakalpojumu sniegšana ielu tirdzniecībā;</w:t>
            </w:r>
          </w:p>
          <w:p w14:paraId="3999FBD8" w14:textId="77777777" w:rsidR="000B62EC" w:rsidRPr="009C2ED4" w:rsidRDefault="000B62EC" w:rsidP="008A5EF3">
            <w:pPr>
              <w:autoSpaceDE w:val="0"/>
              <w:autoSpaceDN w:val="0"/>
              <w:adjustRightInd w:val="0"/>
              <w:jc w:val="both"/>
              <w:rPr>
                <w:color w:val="000000"/>
              </w:rPr>
            </w:pPr>
            <w:r w:rsidRPr="009C2ED4">
              <w:rPr>
                <w:color w:val="000000"/>
              </w:rPr>
              <w:t>6. nosacījumus Pašvaldības izsniegtās ielu tirdzniecības vai</w:t>
            </w:r>
          </w:p>
          <w:p w14:paraId="635F5BFE" w14:textId="77777777" w:rsidR="000B62EC" w:rsidRPr="009C2ED4" w:rsidRDefault="000B62EC" w:rsidP="008A5EF3">
            <w:pPr>
              <w:autoSpaceDE w:val="0"/>
              <w:autoSpaceDN w:val="0"/>
              <w:adjustRightInd w:val="0"/>
              <w:jc w:val="both"/>
              <w:rPr>
                <w:color w:val="000000"/>
              </w:rPr>
            </w:pPr>
            <w:r w:rsidRPr="009C2ED4">
              <w:rPr>
                <w:color w:val="000000"/>
              </w:rPr>
              <w:lastRenderedPageBreak/>
              <w:t>tirdzniecības organizatora atļaujas darbības apturēšanai uz laiku;</w:t>
            </w:r>
          </w:p>
          <w:p w14:paraId="5C5906E6" w14:textId="77777777" w:rsidR="000B62EC" w:rsidRPr="009C2ED4" w:rsidRDefault="000B62EC" w:rsidP="008A5EF3">
            <w:pPr>
              <w:autoSpaceDE w:val="0"/>
              <w:autoSpaceDN w:val="0"/>
              <w:adjustRightInd w:val="0"/>
              <w:jc w:val="both"/>
              <w:rPr>
                <w:color w:val="000000"/>
              </w:rPr>
            </w:pPr>
            <w:r w:rsidRPr="009C2ED4">
              <w:rPr>
                <w:color w:val="000000"/>
              </w:rPr>
              <w:t>7.alkoholisko dzērienu mazumtirdzniecības kārtību izbraukuma tirdzniecībā sabiedrisko pasākumu norises vietās;</w:t>
            </w:r>
          </w:p>
          <w:p w14:paraId="5E6A8769" w14:textId="77777777" w:rsidR="000B62EC" w:rsidRPr="009C2ED4" w:rsidRDefault="000B62EC" w:rsidP="008A5EF3">
            <w:pPr>
              <w:autoSpaceDE w:val="0"/>
              <w:autoSpaceDN w:val="0"/>
              <w:adjustRightInd w:val="0"/>
              <w:jc w:val="both"/>
              <w:rPr>
                <w:color w:val="000000"/>
              </w:rPr>
            </w:pPr>
            <w:r w:rsidRPr="009C2ED4">
              <w:rPr>
                <w:color w:val="000000"/>
              </w:rPr>
              <w:t>8.alkoholisko dzērienu mazumtirdzniecības novietnēs saskaņošanas kārtību;</w:t>
            </w:r>
          </w:p>
          <w:p w14:paraId="37D9A987" w14:textId="77777777" w:rsidR="000B62EC" w:rsidRPr="009C2ED4" w:rsidRDefault="000B62EC" w:rsidP="008A5EF3">
            <w:pPr>
              <w:autoSpaceDE w:val="0"/>
              <w:autoSpaceDN w:val="0"/>
              <w:adjustRightInd w:val="0"/>
              <w:jc w:val="both"/>
              <w:rPr>
                <w:color w:val="000000"/>
              </w:rPr>
            </w:pPr>
            <w:r w:rsidRPr="009C2ED4">
              <w:rPr>
                <w:color w:val="000000"/>
              </w:rPr>
              <w:t>9.kārtību, kādā tiek piešķirts tirgus statuss;</w:t>
            </w:r>
          </w:p>
          <w:p w14:paraId="3449667A" w14:textId="77777777" w:rsidR="000B62EC" w:rsidRPr="009C2ED4" w:rsidRDefault="000B62EC" w:rsidP="008A5EF3">
            <w:pPr>
              <w:autoSpaceDE w:val="0"/>
              <w:autoSpaceDN w:val="0"/>
              <w:adjustRightInd w:val="0"/>
              <w:jc w:val="both"/>
              <w:rPr>
                <w:color w:val="000000"/>
              </w:rPr>
            </w:pPr>
            <w:r w:rsidRPr="009C2ED4">
              <w:rPr>
                <w:color w:val="000000"/>
              </w:rPr>
              <w:t>10.kārtību, kādā tirgus pārvaldītājs saskaņo ar pašvaldību tirgus noteikumus.</w:t>
            </w:r>
          </w:p>
          <w:p w14:paraId="7EED2644" w14:textId="77777777" w:rsidR="000B62EC" w:rsidRPr="009C2ED4" w:rsidRDefault="000B62EC" w:rsidP="008A5EF3">
            <w:pPr>
              <w:autoSpaceDE w:val="0"/>
              <w:autoSpaceDN w:val="0"/>
              <w:adjustRightInd w:val="0"/>
              <w:jc w:val="both"/>
              <w:rPr>
                <w:color w:val="000000"/>
                <w:sz w:val="14"/>
              </w:rPr>
            </w:pPr>
          </w:p>
        </w:tc>
      </w:tr>
      <w:tr w:rsidR="000B62EC" w:rsidRPr="009C2ED4" w14:paraId="5355117A" w14:textId="77777777" w:rsidTr="008A5EF3">
        <w:tc>
          <w:tcPr>
            <w:tcW w:w="2581" w:type="dxa"/>
            <w:tcBorders>
              <w:top w:val="single" w:sz="4" w:space="0" w:color="auto"/>
              <w:left w:val="single" w:sz="4" w:space="0" w:color="auto"/>
              <w:bottom w:val="single" w:sz="4" w:space="0" w:color="auto"/>
              <w:right w:val="single" w:sz="4" w:space="0" w:color="auto"/>
            </w:tcBorders>
          </w:tcPr>
          <w:p w14:paraId="79E608A5" w14:textId="77777777" w:rsidR="000B62EC" w:rsidRPr="009C2ED4" w:rsidRDefault="000B62EC" w:rsidP="008A5EF3">
            <w:pPr>
              <w:tabs>
                <w:tab w:val="left" w:pos="8364"/>
              </w:tabs>
              <w:rPr>
                <w:color w:val="000000"/>
              </w:rPr>
            </w:pPr>
            <w:r w:rsidRPr="009C2ED4">
              <w:rPr>
                <w:color w:val="000000"/>
              </w:rPr>
              <w:t>3.Informācija par plānoto projekta ietekmi uz pašvaldības budžetu</w:t>
            </w:r>
          </w:p>
        </w:tc>
        <w:tc>
          <w:tcPr>
            <w:tcW w:w="6520" w:type="dxa"/>
            <w:tcBorders>
              <w:top w:val="single" w:sz="4" w:space="0" w:color="auto"/>
              <w:left w:val="single" w:sz="4" w:space="0" w:color="auto"/>
              <w:bottom w:val="single" w:sz="4" w:space="0" w:color="auto"/>
              <w:right w:val="single" w:sz="4" w:space="0" w:color="auto"/>
            </w:tcBorders>
          </w:tcPr>
          <w:p w14:paraId="08E69975" w14:textId="77777777" w:rsidR="000B62EC" w:rsidRPr="009C2ED4" w:rsidRDefault="000B62EC" w:rsidP="008A5EF3">
            <w:pPr>
              <w:autoSpaceDE w:val="0"/>
              <w:autoSpaceDN w:val="0"/>
              <w:adjustRightInd w:val="0"/>
              <w:jc w:val="both"/>
              <w:rPr>
                <w:color w:val="000000"/>
              </w:rPr>
            </w:pPr>
            <w:r w:rsidRPr="009C2ED4">
              <w:rPr>
                <w:color w:val="000000"/>
              </w:rPr>
              <w:t>Tiešas ietekmes nav.</w:t>
            </w:r>
          </w:p>
          <w:p w14:paraId="1199C631" w14:textId="77777777" w:rsidR="000B62EC" w:rsidRPr="009C2ED4" w:rsidRDefault="000B62EC" w:rsidP="008A5EF3">
            <w:pPr>
              <w:tabs>
                <w:tab w:val="left" w:pos="8364"/>
              </w:tabs>
              <w:autoSpaceDE w:val="0"/>
              <w:autoSpaceDN w:val="0"/>
              <w:adjustRightInd w:val="0"/>
              <w:jc w:val="both"/>
              <w:rPr>
                <w:color w:val="000000"/>
              </w:rPr>
            </w:pPr>
          </w:p>
        </w:tc>
      </w:tr>
      <w:tr w:rsidR="000B62EC" w:rsidRPr="009C2ED4" w14:paraId="4C63C37B" w14:textId="77777777" w:rsidTr="008A5EF3">
        <w:trPr>
          <w:trHeight w:val="1009"/>
        </w:trPr>
        <w:tc>
          <w:tcPr>
            <w:tcW w:w="2581" w:type="dxa"/>
            <w:tcBorders>
              <w:top w:val="single" w:sz="4" w:space="0" w:color="auto"/>
              <w:left w:val="single" w:sz="4" w:space="0" w:color="auto"/>
              <w:bottom w:val="single" w:sz="4" w:space="0" w:color="auto"/>
              <w:right w:val="single" w:sz="4" w:space="0" w:color="auto"/>
            </w:tcBorders>
          </w:tcPr>
          <w:p w14:paraId="018C60B2" w14:textId="77777777" w:rsidR="000B62EC" w:rsidRPr="009C2ED4" w:rsidRDefault="000B62EC" w:rsidP="008A5EF3">
            <w:pPr>
              <w:tabs>
                <w:tab w:val="left" w:pos="8364"/>
              </w:tabs>
              <w:rPr>
                <w:color w:val="000000"/>
              </w:rPr>
            </w:pPr>
            <w:r w:rsidRPr="009C2ED4">
              <w:rPr>
                <w:color w:val="000000"/>
              </w:rPr>
              <w:t>4.Informācija par plānoto projekta ietekmi uz uzņēmējdarbības vidi pašvaldības teritorijā</w:t>
            </w:r>
          </w:p>
        </w:tc>
        <w:tc>
          <w:tcPr>
            <w:tcW w:w="6520" w:type="dxa"/>
            <w:tcBorders>
              <w:top w:val="single" w:sz="4" w:space="0" w:color="auto"/>
              <w:left w:val="single" w:sz="4" w:space="0" w:color="auto"/>
              <w:bottom w:val="single" w:sz="4" w:space="0" w:color="auto"/>
              <w:right w:val="single" w:sz="4" w:space="0" w:color="auto"/>
            </w:tcBorders>
          </w:tcPr>
          <w:p w14:paraId="01664B4F" w14:textId="77777777" w:rsidR="000B62EC" w:rsidRPr="009C2ED4" w:rsidRDefault="000B62EC" w:rsidP="008A5EF3">
            <w:pPr>
              <w:autoSpaceDE w:val="0"/>
              <w:autoSpaceDN w:val="0"/>
              <w:adjustRightInd w:val="0"/>
              <w:jc w:val="both"/>
            </w:pPr>
            <w:r w:rsidRPr="009C2ED4">
              <w:t>Tiek definēti visi nepieciešamie priekšnoteikumi atļaujas saņemšanai konkrētam ielu tirdzniecības vai sabiedriskās ēdināšanas pakalpojumu sniegšanas veidam.</w:t>
            </w:r>
          </w:p>
        </w:tc>
      </w:tr>
      <w:tr w:rsidR="000B62EC" w:rsidRPr="009C2ED4" w14:paraId="5681F7EC" w14:textId="77777777" w:rsidTr="008A5EF3">
        <w:tc>
          <w:tcPr>
            <w:tcW w:w="2581" w:type="dxa"/>
            <w:tcBorders>
              <w:top w:val="single" w:sz="4" w:space="0" w:color="auto"/>
              <w:left w:val="single" w:sz="4" w:space="0" w:color="auto"/>
              <w:bottom w:val="single" w:sz="4" w:space="0" w:color="auto"/>
              <w:right w:val="single" w:sz="4" w:space="0" w:color="auto"/>
            </w:tcBorders>
          </w:tcPr>
          <w:p w14:paraId="2A4F2A59" w14:textId="77777777" w:rsidR="000B62EC" w:rsidRPr="009C2ED4" w:rsidRDefault="000B62EC" w:rsidP="008A5EF3">
            <w:pPr>
              <w:tabs>
                <w:tab w:val="left" w:pos="8364"/>
              </w:tabs>
              <w:rPr>
                <w:color w:val="000000"/>
              </w:rPr>
            </w:pPr>
            <w:r w:rsidRPr="009C2ED4">
              <w:rPr>
                <w:color w:val="000000"/>
              </w:rPr>
              <w:t>5.Informācija par administratīvajām procedūrām</w:t>
            </w:r>
          </w:p>
        </w:tc>
        <w:tc>
          <w:tcPr>
            <w:tcW w:w="6520" w:type="dxa"/>
            <w:tcBorders>
              <w:top w:val="single" w:sz="4" w:space="0" w:color="auto"/>
              <w:left w:val="single" w:sz="4" w:space="0" w:color="auto"/>
              <w:bottom w:val="single" w:sz="4" w:space="0" w:color="auto"/>
              <w:right w:val="single" w:sz="4" w:space="0" w:color="auto"/>
            </w:tcBorders>
          </w:tcPr>
          <w:p w14:paraId="3A186FB3" w14:textId="77777777" w:rsidR="000B62EC" w:rsidRPr="009C2ED4" w:rsidRDefault="000B62EC" w:rsidP="008A5EF3">
            <w:pPr>
              <w:autoSpaceDE w:val="0"/>
              <w:autoSpaceDN w:val="0"/>
              <w:adjustRightInd w:val="0"/>
              <w:jc w:val="both"/>
              <w:rPr>
                <w:color w:val="000000"/>
              </w:rPr>
            </w:pPr>
            <w:r w:rsidRPr="009C2ED4">
              <w:rPr>
                <w:color w:val="000000"/>
                <w:shd w:val="clear" w:color="auto" w:fill="FFFFFF"/>
              </w:rPr>
              <w:t>Institūcija, kurā privātpersona var vērsties noteikumu piemērošanā, ir Dobeles novada pašvaldība.</w:t>
            </w:r>
          </w:p>
        </w:tc>
      </w:tr>
      <w:tr w:rsidR="000B62EC" w:rsidRPr="009C2ED4" w14:paraId="04FD7572" w14:textId="77777777" w:rsidTr="008A5EF3">
        <w:trPr>
          <w:trHeight w:val="70"/>
        </w:trPr>
        <w:tc>
          <w:tcPr>
            <w:tcW w:w="2581" w:type="dxa"/>
            <w:tcBorders>
              <w:top w:val="single" w:sz="4" w:space="0" w:color="auto"/>
              <w:left w:val="single" w:sz="4" w:space="0" w:color="auto"/>
              <w:bottom w:val="single" w:sz="4" w:space="0" w:color="auto"/>
              <w:right w:val="single" w:sz="4" w:space="0" w:color="auto"/>
            </w:tcBorders>
          </w:tcPr>
          <w:p w14:paraId="53110707" w14:textId="77777777" w:rsidR="000B62EC" w:rsidRPr="009C2ED4" w:rsidRDefault="000B62EC" w:rsidP="008A5EF3">
            <w:pPr>
              <w:tabs>
                <w:tab w:val="left" w:pos="8364"/>
              </w:tabs>
              <w:rPr>
                <w:color w:val="000000"/>
              </w:rPr>
            </w:pPr>
            <w:r w:rsidRPr="009C2ED4">
              <w:rPr>
                <w:color w:val="000000"/>
              </w:rPr>
              <w:t>6.Informācija par konsultācijām ar privātpersonām</w:t>
            </w:r>
          </w:p>
        </w:tc>
        <w:tc>
          <w:tcPr>
            <w:tcW w:w="6520" w:type="dxa"/>
            <w:tcBorders>
              <w:top w:val="single" w:sz="4" w:space="0" w:color="auto"/>
              <w:left w:val="single" w:sz="4" w:space="0" w:color="auto"/>
              <w:bottom w:val="single" w:sz="4" w:space="0" w:color="auto"/>
              <w:right w:val="single" w:sz="4" w:space="0" w:color="auto"/>
            </w:tcBorders>
          </w:tcPr>
          <w:p w14:paraId="4F477FC5" w14:textId="77777777" w:rsidR="000B62EC" w:rsidRPr="009C2ED4" w:rsidRDefault="000B62EC" w:rsidP="008A5EF3">
            <w:pPr>
              <w:tabs>
                <w:tab w:val="left" w:pos="8364"/>
              </w:tabs>
              <w:autoSpaceDE w:val="0"/>
              <w:autoSpaceDN w:val="0"/>
              <w:adjustRightInd w:val="0"/>
              <w:jc w:val="both"/>
              <w:rPr>
                <w:color w:val="000000"/>
              </w:rPr>
            </w:pPr>
            <w:r w:rsidRPr="009C2ED4">
              <w:rPr>
                <w:color w:val="000000"/>
              </w:rPr>
              <w:t>Noteikumu izstrādes procesā konsultācijas ar privātpersonām netika veiktas.</w:t>
            </w:r>
          </w:p>
        </w:tc>
      </w:tr>
    </w:tbl>
    <w:p w14:paraId="0A8F57D4" w14:textId="77777777" w:rsidR="000B62EC" w:rsidRPr="009C2ED4" w:rsidRDefault="000B62EC" w:rsidP="000B62EC">
      <w:pPr>
        <w:jc w:val="center"/>
        <w:rPr>
          <w:b/>
          <w:bCs/>
          <w:color w:val="000000"/>
          <w:lang w:eastAsia="ar-SA"/>
        </w:rPr>
      </w:pPr>
    </w:p>
    <w:p w14:paraId="38292972" w14:textId="77777777" w:rsidR="000B62EC" w:rsidRPr="009C2ED4" w:rsidRDefault="000B62EC" w:rsidP="000B62EC">
      <w:pPr>
        <w:jc w:val="center"/>
      </w:pPr>
    </w:p>
    <w:p w14:paraId="1E27D48E" w14:textId="77777777" w:rsidR="000B62EC" w:rsidRPr="009C2ED4" w:rsidRDefault="000B62EC" w:rsidP="000B62EC">
      <w:pPr>
        <w:jc w:val="center"/>
      </w:pPr>
    </w:p>
    <w:p w14:paraId="791212C4" w14:textId="77777777" w:rsidR="000B62EC" w:rsidRPr="009C2ED4" w:rsidRDefault="000B62EC" w:rsidP="000B62EC">
      <w:pPr>
        <w:jc w:val="center"/>
      </w:pPr>
    </w:p>
    <w:p w14:paraId="4566D879" w14:textId="77777777" w:rsidR="000B62EC" w:rsidRPr="009C2ED4" w:rsidRDefault="000B62EC" w:rsidP="000B62EC">
      <w:r w:rsidRPr="009C2ED4">
        <w:t>Domes priekšsēdētājs</w:t>
      </w:r>
      <w:r w:rsidRPr="009C2ED4">
        <w:tab/>
      </w:r>
      <w:r w:rsidRPr="009C2ED4">
        <w:tab/>
      </w:r>
      <w:r w:rsidRPr="009C2ED4">
        <w:tab/>
      </w:r>
      <w:r w:rsidRPr="009C2ED4">
        <w:tab/>
      </w:r>
      <w:r w:rsidRPr="009C2ED4">
        <w:tab/>
      </w:r>
      <w:r w:rsidRPr="009C2ED4">
        <w:tab/>
      </w:r>
      <w:r w:rsidRPr="009C2ED4">
        <w:tab/>
      </w:r>
      <w:r w:rsidRPr="009C2ED4">
        <w:tab/>
        <w:t xml:space="preserve">              </w:t>
      </w:r>
      <w:proofErr w:type="spellStart"/>
      <w:r w:rsidRPr="009C2ED4">
        <w:t>I.Gorskis</w:t>
      </w:r>
      <w:proofErr w:type="spellEnd"/>
    </w:p>
    <w:p w14:paraId="158B69C2" w14:textId="77777777" w:rsidR="000B62EC" w:rsidRPr="009C2ED4" w:rsidRDefault="000B62EC" w:rsidP="000B62EC"/>
    <w:p w14:paraId="2064FC1D" w14:textId="77777777" w:rsidR="000B62EC" w:rsidRPr="009C2ED4" w:rsidRDefault="000B62EC" w:rsidP="000B62EC"/>
    <w:p w14:paraId="5D28A6B2" w14:textId="77777777" w:rsidR="000B62EC" w:rsidRPr="009C2ED4" w:rsidRDefault="000B62EC" w:rsidP="000B62EC"/>
    <w:p w14:paraId="7B8FE369" w14:textId="77777777" w:rsidR="000B62EC" w:rsidRPr="009C2ED4" w:rsidRDefault="000B62EC" w:rsidP="000B62EC">
      <w:pPr>
        <w:pStyle w:val="Footer"/>
        <w:jc w:val="center"/>
        <w:rPr>
          <w:sz w:val="20"/>
        </w:rPr>
      </w:pPr>
      <w:r w:rsidRPr="009C2ED4">
        <w:t xml:space="preserve"> </w:t>
      </w:r>
    </w:p>
    <w:p w14:paraId="5A1430CC" w14:textId="77777777" w:rsidR="000B62EC" w:rsidRPr="009C2ED4" w:rsidRDefault="000B62EC" w:rsidP="000B62EC"/>
    <w:p w14:paraId="21DC4A74" w14:textId="0848EEC2" w:rsidR="000B62EC" w:rsidRPr="009C2ED4" w:rsidRDefault="00FD2EE6" w:rsidP="00FD2EE6">
      <w:pPr>
        <w:jc w:val="both"/>
        <w:rPr>
          <w:b/>
          <w:bCs/>
        </w:rPr>
      </w:pPr>
      <w:r>
        <w:br w:type="page"/>
      </w:r>
    </w:p>
    <w:p w14:paraId="1B2116DD"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F7FEE57" wp14:editId="59E7492F">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76E424" w14:textId="77777777" w:rsidR="000B62EC" w:rsidRPr="009C2ED4" w:rsidRDefault="000B62EC" w:rsidP="000B62EC">
      <w:pPr>
        <w:pStyle w:val="Header"/>
        <w:jc w:val="center"/>
        <w:rPr>
          <w:sz w:val="20"/>
        </w:rPr>
      </w:pPr>
      <w:r w:rsidRPr="009C2ED4">
        <w:rPr>
          <w:sz w:val="20"/>
        </w:rPr>
        <w:t>LATVIJAS REPUBLIKA</w:t>
      </w:r>
    </w:p>
    <w:p w14:paraId="6F1B1A55" w14:textId="77777777" w:rsidR="000B62EC" w:rsidRPr="009C2ED4" w:rsidRDefault="000B62EC" w:rsidP="000B62EC">
      <w:pPr>
        <w:pStyle w:val="Header"/>
        <w:jc w:val="center"/>
        <w:rPr>
          <w:b/>
          <w:sz w:val="32"/>
          <w:szCs w:val="32"/>
        </w:rPr>
      </w:pPr>
      <w:r w:rsidRPr="009C2ED4">
        <w:rPr>
          <w:b/>
          <w:sz w:val="32"/>
          <w:szCs w:val="32"/>
        </w:rPr>
        <w:t>DOBELES NOVADA DOME</w:t>
      </w:r>
    </w:p>
    <w:p w14:paraId="7DCE263C"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89DD9A2"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65" w:history="1">
        <w:r w:rsidRPr="009C2ED4">
          <w:rPr>
            <w:rStyle w:val="Hyperlink"/>
            <w:rFonts w:eastAsia="Calibri"/>
            <w:color w:val="000000"/>
            <w:sz w:val="16"/>
            <w:szCs w:val="16"/>
          </w:rPr>
          <w:t>dome@dobele.lv</w:t>
        </w:r>
      </w:hyperlink>
    </w:p>
    <w:p w14:paraId="0AB31637" w14:textId="77777777" w:rsidR="000B62EC" w:rsidRPr="009C2ED4" w:rsidRDefault="000B62EC" w:rsidP="000B62EC">
      <w:pPr>
        <w:jc w:val="center"/>
        <w:rPr>
          <w:b/>
        </w:rPr>
      </w:pPr>
    </w:p>
    <w:p w14:paraId="1367E0D9" w14:textId="77777777" w:rsidR="000B62EC" w:rsidRPr="009C2ED4" w:rsidRDefault="000B62EC" w:rsidP="000B62EC">
      <w:pPr>
        <w:jc w:val="center"/>
        <w:rPr>
          <w:b/>
        </w:rPr>
      </w:pPr>
      <w:r w:rsidRPr="009C2ED4">
        <w:rPr>
          <w:b/>
        </w:rPr>
        <w:t>LĒMUMS</w:t>
      </w:r>
    </w:p>
    <w:p w14:paraId="1329A666" w14:textId="77777777" w:rsidR="000B62EC" w:rsidRPr="009C2ED4" w:rsidRDefault="000B62EC" w:rsidP="000B62EC">
      <w:pPr>
        <w:jc w:val="center"/>
        <w:rPr>
          <w:b/>
        </w:rPr>
      </w:pPr>
      <w:r w:rsidRPr="009C2ED4">
        <w:rPr>
          <w:b/>
        </w:rPr>
        <w:t>Dobelē</w:t>
      </w:r>
    </w:p>
    <w:p w14:paraId="3FE1480F" w14:textId="77777777" w:rsidR="000B62EC" w:rsidRPr="009C2ED4" w:rsidRDefault="000B62EC" w:rsidP="000B62EC">
      <w:pPr>
        <w:tabs>
          <w:tab w:val="left" w:pos="-18092"/>
        </w:tabs>
        <w:ind w:left="360"/>
        <w:jc w:val="both"/>
        <w:rPr>
          <w:b/>
        </w:rPr>
      </w:pPr>
    </w:p>
    <w:p w14:paraId="40963959" w14:textId="540AAF08" w:rsidR="000B62EC" w:rsidRPr="009C2ED4" w:rsidRDefault="000B62EC" w:rsidP="00807E94">
      <w:pPr>
        <w:tabs>
          <w:tab w:val="center" w:pos="4153"/>
          <w:tab w:val="left" w:pos="8080"/>
          <w:tab w:val="right" w:pos="9072"/>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807E94">
        <w:rPr>
          <w:b/>
          <w:color w:val="000000"/>
        </w:rPr>
        <w:t>177</w:t>
      </w:r>
      <w:r w:rsidRPr="009C2ED4">
        <w:rPr>
          <w:b/>
          <w:color w:val="000000"/>
        </w:rPr>
        <w:t>/7</w:t>
      </w:r>
    </w:p>
    <w:p w14:paraId="5E22D343" w14:textId="73002149" w:rsidR="000B62EC" w:rsidRPr="009C2ED4" w:rsidRDefault="000B62EC" w:rsidP="000B62EC">
      <w:pPr>
        <w:tabs>
          <w:tab w:val="center" w:pos="4320"/>
          <w:tab w:val="right" w:pos="8640"/>
        </w:tabs>
        <w:jc w:val="right"/>
        <w:rPr>
          <w:color w:val="000000"/>
        </w:rPr>
      </w:pPr>
      <w:r w:rsidRPr="009C2ED4">
        <w:rPr>
          <w:color w:val="000000"/>
        </w:rPr>
        <w:t xml:space="preserve">(prot.Nr.7, </w:t>
      </w:r>
      <w:r w:rsidR="00807E94">
        <w:rPr>
          <w:color w:val="000000"/>
        </w:rPr>
        <w:t>19</w:t>
      </w:r>
      <w:r w:rsidRPr="009C2ED4">
        <w:rPr>
          <w:color w:val="000000"/>
        </w:rPr>
        <w:t>.§)</w:t>
      </w:r>
    </w:p>
    <w:p w14:paraId="790F9990" w14:textId="77777777" w:rsidR="000B62EC" w:rsidRPr="009C2ED4" w:rsidRDefault="000B62EC" w:rsidP="000B62EC">
      <w:pPr>
        <w:tabs>
          <w:tab w:val="left" w:pos="-24212"/>
        </w:tabs>
        <w:jc w:val="center"/>
        <w:rPr>
          <w:b/>
          <w:u w:val="single"/>
        </w:rPr>
      </w:pPr>
    </w:p>
    <w:p w14:paraId="66831C8D" w14:textId="77777777" w:rsidR="000B62EC" w:rsidRPr="009C2ED4" w:rsidRDefault="000B62EC" w:rsidP="000B62EC">
      <w:pPr>
        <w:ind w:right="142" w:firstLine="720"/>
        <w:jc w:val="center"/>
        <w:rPr>
          <w:b/>
          <w:u w:val="single"/>
        </w:rPr>
      </w:pPr>
      <w:r w:rsidRPr="009C2ED4">
        <w:rPr>
          <w:b/>
          <w:u w:val="single"/>
        </w:rPr>
        <w:t xml:space="preserve">Par nekustamā īpašuma „Dzīsliņas”, Tērvetes pagastā, </w:t>
      </w:r>
    </w:p>
    <w:p w14:paraId="4EEB3526" w14:textId="77777777" w:rsidR="000B62EC" w:rsidRPr="009C2ED4" w:rsidRDefault="000B62EC" w:rsidP="000B62EC">
      <w:pPr>
        <w:ind w:right="142" w:firstLine="720"/>
        <w:jc w:val="center"/>
      </w:pPr>
      <w:r w:rsidRPr="009C2ED4">
        <w:rPr>
          <w:b/>
          <w:u w:val="single"/>
        </w:rPr>
        <w:t>Dobeles novadā, atsavināšanu</w:t>
      </w:r>
    </w:p>
    <w:p w14:paraId="3062CA2C" w14:textId="77777777" w:rsidR="000B62EC" w:rsidRPr="009C2ED4" w:rsidRDefault="000B62EC" w:rsidP="000B62EC">
      <w:pPr>
        <w:ind w:right="142" w:firstLine="720"/>
        <w:jc w:val="both"/>
      </w:pPr>
    </w:p>
    <w:p w14:paraId="58F2CBE1" w14:textId="77777777" w:rsidR="000B62EC" w:rsidRPr="009C2ED4" w:rsidRDefault="000B62EC" w:rsidP="00807E94">
      <w:pPr>
        <w:tabs>
          <w:tab w:val="num" w:pos="-3686"/>
        </w:tabs>
        <w:spacing w:line="257" w:lineRule="auto"/>
        <w:ind w:left="-142" w:right="-1" w:firstLine="568"/>
        <w:jc w:val="both"/>
        <w:rPr>
          <w:color w:val="000000"/>
        </w:rPr>
      </w:pPr>
      <w:r w:rsidRPr="009C2ED4">
        <w:t xml:space="preserve">Dobeles novada dome ir izskatījusi ierosinājumu atsavināt </w:t>
      </w:r>
      <w:r w:rsidRPr="009C2ED4">
        <w:rPr>
          <w:color w:val="000000"/>
        </w:rPr>
        <w:t>pašvaldībai piederošo nekustamo īpašumu „Dzīsliņas”, Tērvetes pagastā, Dobeles novadā, kadastra numurs 4688 004 0139.</w:t>
      </w:r>
    </w:p>
    <w:p w14:paraId="75846508" w14:textId="77777777" w:rsidR="000B62EC" w:rsidRPr="009C2ED4" w:rsidRDefault="000B62EC" w:rsidP="000C49F6">
      <w:pPr>
        <w:tabs>
          <w:tab w:val="left" w:pos="8789"/>
        </w:tabs>
        <w:spacing w:line="257" w:lineRule="auto"/>
        <w:ind w:left="-142" w:right="-1" w:firstLine="568"/>
        <w:jc w:val="both"/>
        <w:rPr>
          <w:color w:val="000000"/>
        </w:rPr>
      </w:pPr>
      <w:r w:rsidRPr="009C2ED4">
        <w:rPr>
          <w:color w:val="000000"/>
        </w:rPr>
        <w:t>Izskatot ierosinājumu, dome konstatēja:</w:t>
      </w:r>
    </w:p>
    <w:p w14:paraId="7324CC21" w14:textId="77777777" w:rsidR="000B62EC" w:rsidRPr="009C2ED4" w:rsidRDefault="000B62EC" w:rsidP="000C49F6">
      <w:pPr>
        <w:tabs>
          <w:tab w:val="left" w:pos="8789"/>
        </w:tabs>
        <w:spacing w:line="257" w:lineRule="auto"/>
        <w:ind w:left="-142" w:right="-1" w:firstLine="568"/>
        <w:jc w:val="both"/>
      </w:pPr>
      <w:r w:rsidRPr="009C2ED4">
        <w:t xml:space="preserve">Dobeles novada pašvaldībai ir nostiprinātas īpašuma tiesības uz nekustamo īpašumu „Dzīsliņas”, Tērvetes pagastā, Dobeles novadā, kadastra numurs 4688 004 0139 kas sastāv no vienas neapbūvētas zemes vienības ar kadastra apzīmējumu 4688 004 0115, kopplatība 2,28 ha, tai skaitā, 2,28 ha lauksaimniecībā izmantojamā zeme, Zemgales rajona tiesas Tērvetes pagasta zemesgrāmatas nodalījums Nr. 100000599315. </w:t>
      </w:r>
    </w:p>
    <w:p w14:paraId="65B8014D" w14:textId="77777777" w:rsidR="000B62EC" w:rsidRPr="009C2ED4" w:rsidRDefault="000B62EC" w:rsidP="000C49F6">
      <w:pPr>
        <w:tabs>
          <w:tab w:val="left" w:pos="8789"/>
        </w:tabs>
        <w:spacing w:line="257" w:lineRule="auto"/>
        <w:ind w:left="-142" w:right="-1" w:firstLine="568"/>
        <w:jc w:val="both"/>
        <w:rPr>
          <w:color w:val="000000"/>
        </w:rPr>
      </w:pPr>
      <w:r w:rsidRPr="009C2ED4">
        <w:rPr>
          <w:color w:val="000000"/>
        </w:rPr>
        <w:t>Norādītais īpašums ir nodots nomā (nomas līgums reģistrēts pašvaldībā 2019.gada 10.oktobrī Nr.15-19) un nav nepieciešams Dobeles novada pašvaldībai tās patstāvīgo funkciju izpildei.</w:t>
      </w:r>
    </w:p>
    <w:p w14:paraId="5F16D5CA" w14:textId="77777777" w:rsidR="000B62EC" w:rsidRPr="009C2ED4" w:rsidRDefault="000B62EC" w:rsidP="000C49F6">
      <w:pPr>
        <w:tabs>
          <w:tab w:val="left" w:pos="8789"/>
        </w:tabs>
        <w:spacing w:line="257" w:lineRule="auto"/>
        <w:ind w:left="-142" w:right="-1" w:firstLine="568"/>
        <w:jc w:val="both"/>
        <w:rPr>
          <w:color w:val="000000"/>
        </w:rPr>
      </w:pPr>
      <w:r w:rsidRPr="009C2ED4">
        <w:rPr>
          <w:color w:val="000000"/>
        </w:rPr>
        <w:t xml:space="preserve">Ņemot vērā norādītos apstākļus, lai lietderīgāk apsaimniekotu pašvaldības nekustamo īpašumu, kā visizdevīgākā pašvaldības rīcība ir atzīstama šī nekustamā īpašuma atsavināšana. </w:t>
      </w:r>
    </w:p>
    <w:p w14:paraId="0A149907" w14:textId="77777777" w:rsidR="000B62EC" w:rsidRPr="00004EC0" w:rsidRDefault="000B62EC" w:rsidP="000C49F6">
      <w:pPr>
        <w:tabs>
          <w:tab w:val="left" w:pos="8789"/>
        </w:tabs>
        <w:spacing w:line="257" w:lineRule="auto"/>
        <w:ind w:left="-142" w:right="-1" w:firstLine="568"/>
        <w:jc w:val="both"/>
      </w:pPr>
      <w:r w:rsidRPr="00004EC0">
        <w:t xml:space="preserve">Saskaņā ar 2022.gada 10.martā veikto tirgus novērtējumu, ko atbilstoši </w:t>
      </w:r>
      <w:hyperlink r:id="rId66" w:tgtFrame="_top" w:tooltip="Standartizācijas likums" w:history="1">
        <w:r w:rsidRPr="00004EC0">
          <w:rPr>
            <w:rStyle w:val="Hyperlink"/>
            <w:color w:val="auto"/>
            <w:u w:val="none"/>
          </w:rPr>
          <w:t>Standartizācijas likumā</w:t>
        </w:r>
      </w:hyperlink>
      <w:r w:rsidRPr="00004EC0">
        <w:rPr>
          <w:rStyle w:val="apple-converted-space"/>
        </w:rPr>
        <w:t xml:space="preserve"> </w:t>
      </w:r>
      <w:r w:rsidRPr="00004EC0">
        <w:t>paredzētajā kārtībā apstiprinātajiem Latvijas īpašuma vērtēšanas standartiem veica SIA “INTERBALTIJA” sertificēts vērtētājs Arnis Zeilis (īpašumu vērtētāja profesionālās kvalifikācijas sertifikāts Nr. 23) nekustamā īpašuma „Dzīsliņas”, Tērvetes pagastā, Dobeles novadā, tirgus vērtība ir noteikta 18 900 EUR (astoņpadsmit tūkstotis deviņi simti eiro) apmērā.</w:t>
      </w:r>
    </w:p>
    <w:p w14:paraId="533F5192" w14:textId="77777777" w:rsidR="000B62EC" w:rsidRPr="009C2ED4" w:rsidRDefault="000B62EC" w:rsidP="000C49F6">
      <w:pPr>
        <w:tabs>
          <w:tab w:val="left" w:pos="8789"/>
        </w:tabs>
        <w:spacing w:line="257" w:lineRule="auto"/>
        <w:ind w:left="-142" w:right="-1" w:firstLine="568"/>
        <w:jc w:val="both"/>
      </w:pPr>
      <w:r w:rsidRPr="00004EC0">
        <w:t xml:space="preserve">Saskaņā ar </w:t>
      </w:r>
      <w:r w:rsidRPr="00004EC0">
        <w:rPr>
          <w:bCs/>
        </w:rPr>
        <w:t>Publiskas personas mantas atsavināšanas likuma</w:t>
      </w:r>
      <w:r w:rsidRPr="00004EC0">
        <w:t xml:space="preserve"> Pārejas noteikumu 12.punktu, līdz brīdim, kad spēku zaudē</w:t>
      </w:r>
      <w:r w:rsidRPr="00004EC0">
        <w:rPr>
          <w:rStyle w:val="apple-converted-space"/>
        </w:rPr>
        <w:t xml:space="preserve"> </w:t>
      </w:r>
      <w:hyperlink r:id="rId67" w:tgtFrame="_top" w:tooltip="Valsts un pašvaldību īpašuma privatizācijas un privatizācijas sertifikātu izmantošanas pabeigšanas likums" w:history="1">
        <w:r w:rsidRPr="00004EC0">
          <w:rPr>
            <w:rStyle w:val="Hyperlink"/>
            <w:color w:val="auto"/>
            <w:u w:val="none"/>
          </w:rPr>
          <w:t>Valsts un pašvaldību īpašuma privatizācijas un privatizācijas sertifikātu izmantošanas pabeigšanas likums</w:t>
        </w:r>
      </w:hyperlink>
      <w:r w:rsidRPr="009C2ED4">
        <w:t>, atsavināmā neapbūvētā zemesgabala nosacītā cena nedrīkst būt zemāka par zemāko no šādām vērtībām: attiecīgā zemesgabala kadastrālo vērtību vai zemes kadastrālo vērtību 2007.gada 31.decembrī.</w:t>
      </w:r>
    </w:p>
    <w:p w14:paraId="3F293870" w14:textId="77777777" w:rsidR="000B62EC" w:rsidRPr="009C2ED4" w:rsidRDefault="000B62EC" w:rsidP="000C49F6">
      <w:pPr>
        <w:tabs>
          <w:tab w:val="left" w:pos="8789"/>
        </w:tabs>
        <w:spacing w:line="257" w:lineRule="auto"/>
        <w:ind w:left="-142" w:right="-1" w:firstLine="568"/>
        <w:jc w:val="both"/>
      </w:pPr>
      <w:r w:rsidRPr="009C2ED4">
        <w:t>Saskaņā ar Valsts zemes dienesta Nekustamā īpašuma valsts kadastra informācijas sistēmā norādītiem datiem zemesgabala „Dzīsliņas,” Tērvetes pagastā, Dobeles novadā aktuālā kadastrālā vērtība ir 5415 EUR.</w:t>
      </w:r>
    </w:p>
    <w:p w14:paraId="2B66F7D5" w14:textId="6CA1C91D" w:rsidR="000B62EC" w:rsidRPr="009C2ED4" w:rsidRDefault="000B62EC" w:rsidP="000C49F6">
      <w:pPr>
        <w:tabs>
          <w:tab w:val="left" w:pos="8789"/>
        </w:tabs>
        <w:spacing w:line="257" w:lineRule="auto"/>
        <w:ind w:left="-142" w:right="-1" w:firstLine="568"/>
        <w:jc w:val="both"/>
        <w:rPr>
          <w:bCs/>
        </w:rPr>
      </w:pPr>
      <w:r w:rsidRPr="009C2ED4">
        <w:t xml:space="preserve">Nekustamā īpašuma </w:t>
      </w:r>
      <w:r w:rsidRPr="009C2ED4">
        <w:rPr>
          <w:color w:val="000000"/>
        </w:rPr>
        <w:t>„Dzīsliņas”, Tērvetes pagastā, Dobeles novadā</w:t>
      </w:r>
      <w:r w:rsidRPr="009C2ED4">
        <w:t>, pirmpirkuma tiesības, saskaņā ar likuma “</w:t>
      </w:r>
      <w:r w:rsidRPr="009C2ED4">
        <w:rPr>
          <w:bCs/>
        </w:rPr>
        <w:t>Par zemes privatizāciju lauku apvidos” 30.</w:t>
      </w:r>
      <w:r w:rsidRPr="009C2ED4">
        <w:rPr>
          <w:bCs/>
          <w:vertAlign w:val="superscript"/>
        </w:rPr>
        <w:t>2</w:t>
      </w:r>
      <w:r w:rsidR="0096632F">
        <w:rPr>
          <w:bCs/>
          <w:vertAlign w:val="superscript"/>
        </w:rPr>
        <w:t xml:space="preserve"> </w:t>
      </w:r>
      <w:r w:rsidRPr="009C2ED4">
        <w:rPr>
          <w:bCs/>
        </w:rPr>
        <w:t xml:space="preserve">pantu, ir nekustamā īpašuma pašreizējam nomniekam, kas ņemams vērā, rīkojot izsoli. </w:t>
      </w:r>
    </w:p>
    <w:p w14:paraId="283E635F" w14:textId="1E874C98" w:rsidR="000B62EC" w:rsidRPr="009C2ED4" w:rsidRDefault="000B62EC" w:rsidP="000C49F6">
      <w:pPr>
        <w:tabs>
          <w:tab w:val="left" w:pos="8789"/>
        </w:tabs>
        <w:spacing w:line="257" w:lineRule="auto"/>
        <w:ind w:left="-142" w:right="-1" w:firstLine="568"/>
        <w:jc w:val="both"/>
        <w:rPr>
          <w:color w:val="000000"/>
        </w:rPr>
      </w:pPr>
      <w:r w:rsidRPr="009C2ED4">
        <w:rPr>
          <w:color w:val="000000"/>
        </w:rPr>
        <w:lastRenderedPageBreak/>
        <w:t xml:space="preserve">Pamatojoties uz Publiskas personas mantas atsavināšanas likuma 4.panta pirmo daļu, 5.panta pirmo daļu, 9. panta otro daļu, 10.panta otro daļu un 11.panta pirmo daļu, likuma „Par pašvaldībām” 21.pantu, </w:t>
      </w:r>
      <w:r w:rsidRPr="009C2ED4">
        <w:t>likuma “</w:t>
      </w:r>
      <w:r w:rsidRPr="009C2ED4">
        <w:rPr>
          <w:bCs/>
        </w:rPr>
        <w:t>Par zemes privatizāciju lauku apvidos” 30.</w:t>
      </w:r>
      <w:r w:rsidRPr="009C2ED4">
        <w:rPr>
          <w:bCs/>
          <w:vertAlign w:val="superscript"/>
        </w:rPr>
        <w:t>2</w:t>
      </w:r>
      <w:r w:rsidR="00612B6B">
        <w:rPr>
          <w:bCs/>
          <w:vertAlign w:val="superscript"/>
        </w:rPr>
        <w:t xml:space="preserve"> </w:t>
      </w:r>
      <w:r w:rsidRPr="009C2ED4">
        <w:rPr>
          <w:bCs/>
        </w:rPr>
        <w:t>pantu</w:t>
      </w:r>
      <w:r w:rsidRPr="009C2ED4">
        <w:t xml:space="preserve"> </w:t>
      </w:r>
      <w:r w:rsidRPr="009C2ED4">
        <w:rPr>
          <w:color w:val="000000"/>
        </w:rPr>
        <w:t xml:space="preserve">un </w:t>
      </w:r>
      <w:r w:rsidRPr="009C2ED4">
        <w:t>Ministru kabineta 2011. gada 1. februāra noteikumu Nr. 109 “Kārtība, kādā atsavināma publiskas personas manta” 38. punktu</w:t>
      </w:r>
      <w:r w:rsidRPr="009C2ED4">
        <w:rPr>
          <w:color w:val="000000"/>
        </w:rPr>
        <w:t xml:space="preserve">, </w:t>
      </w:r>
      <w:r w:rsidR="00612B6B">
        <w:rPr>
          <w:iCs/>
        </w:rPr>
        <w:t>atklāti balsojot: PAR - 16</w:t>
      </w:r>
      <w:r w:rsidR="00612B6B">
        <w:rPr>
          <w:rFonts w:eastAsia="Calibri"/>
          <w:color w:val="000000"/>
          <w:lang w:eastAsia="en-US"/>
        </w:rPr>
        <w:t xml:space="preserve">  (</w:t>
      </w:r>
      <w:r w:rsidR="00612B6B">
        <w:rPr>
          <w:bCs/>
          <w:lang w:eastAsia="et-EE"/>
        </w:rPr>
        <w:t xml:space="preserve">Kristīne Briede, Sarmīte Dude, Māris Feldmanis, Edgars </w:t>
      </w:r>
      <w:proofErr w:type="spellStart"/>
      <w:r w:rsidR="00612B6B">
        <w:rPr>
          <w:bCs/>
          <w:lang w:eastAsia="et-EE"/>
        </w:rPr>
        <w:t>Gaigalis</w:t>
      </w:r>
      <w:proofErr w:type="spellEnd"/>
      <w:r w:rsidR="00612B6B">
        <w:rPr>
          <w:bCs/>
          <w:lang w:eastAsia="et-EE"/>
        </w:rPr>
        <w:t xml:space="preserve">, Ivars </w:t>
      </w:r>
      <w:proofErr w:type="spellStart"/>
      <w:r w:rsidR="00612B6B">
        <w:rPr>
          <w:bCs/>
          <w:lang w:eastAsia="et-EE"/>
        </w:rPr>
        <w:t>Gorskis</w:t>
      </w:r>
      <w:proofErr w:type="spellEnd"/>
      <w:r w:rsidR="00612B6B">
        <w:rPr>
          <w:bCs/>
          <w:lang w:eastAsia="et-EE"/>
        </w:rPr>
        <w:t xml:space="preserve">, Linda </w:t>
      </w:r>
      <w:proofErr w:type="spellStart"/>
      <w:r w:rsidR="00612B6B">
        <w:rPr>
          <w:bCs/>
          <w:lang w:eastAsia="et-EE"/>
        </w:rPr>
        <w:t>Karloviča</w:t>
      </w:r>
      <w:proofErr w:type="spellEnd"/>
      <w:r w:rsidR="00612B6B">
        <w:rPr>
          <w:bCs/>
          <w:lang w:eastAsia="et-EE"/>
        </w:rPr>
        <w:t xml:space="preserve">, Edgars Laimiņš, Sintija </w:t>
      </w:r>
      <w:proofErr w:type="spellStart"/>
      <w:r w:rsidR="00612B6B">
        <w:rPr>
          <w:bCs/>
          <w:lang w:eastAsia="et-EE"/>
        </w:rPr>
        <w:t>Liekniņa</w:t>
      </w:r>
      <w:proofErr w:type="spellEnd"/>
      <w:r w:rsidR="00612B6B">
        <w:rPr>
          <w:bCs/>
          <w:lang w:eastAsia="et-EE"/>
        </w:rPr>
        <w:t xml:space="preserve">, Andris </w:t>
      </w:r>
      <w:proofErr w:type="spellStart"/>
      <w:r w:rsidR="00612B6B">
        <w:rPr>
          <w:bCs/>
          <w:lang w:eastAsia="et-EE"/>
        </w:rPr>
        <w:t>Podvinskis</w:t>
      </w:r>
      <w:proofErr w:type="spellEnd"/>
      <w:r w:rsidR="00612B6B">
        <w:rPr>
          <w:bCs/>
          <w:lang w:eastAsia="et-EE"/>
        </w:rPr>
        <w:t xml:space="preserve">, Viesturs Reinfelds, Dace Reinika, Sanita </w:t>
      </w:r>
      <w:proofErr w:type="spellStart"/>
      <w:r w:rsidR="00612B6B">
        <w:rPr>
          <w:bCs/>
          <w:lang w:eastAsia="et-EE"/>
        </w:rPr>
        <w:t>Olševska</w:t>
      </w:r>
      <w:proofErr w:type="spellEnd"/>
      <w:r w:rsidR="00612B6B">
        <w:rPr>
          <w:bCs/>
          <w:lang w:eastAsia="et-EE"/>
        </w:rPr>
        <w:t xml:space="preserve">, Ainārs Meiers, Guntis </w:t>
      </w:r>
      <w:proofErr w:type="spellStart"/>
      <w:r w:rsidR="00612B6B">
        <w:rPr>
          <w:bCs/>
          <w:lang w:eastAsia="et-EE"/>
        </w:rPr>
        <w:t>Safranovičs</w:t>
      </w:r>
      <w:proofErr w:type="spellEnd"/>
      <w:r w:rsidR="00612B6B">
        <w:rPr>
          <w:bCs/>
          <w:lang w:eastAsia="et-EE"/>
        </w:rPr>
        <w:t xml:space="preserve">, Ivars Stanga, Indra </w:t>
      </w:r>
      <w:proofErr w:type="spellStart"/>
      <w:r w:rsidR="00612B6B">
        <w:rPr>
          <w:bCs/>
          <w:lang w:eastAsia="et-EE"/>
        </w:rPr>
        <w:t>Špela</w:t>
      </w:r>
      <w:proofErr w:type="spellEnd"/>
      <w:r w:rsidR="00612B6B">
        <w:rPr>
          <w:rFonts w:eastAsia="Calibri"/>
          <w:color w:val="000000"/>
          <w:lang w:eastAsia="en-US"/>
        </w:rPr>
        <w:t>),</w:t>
      </w:r>
      <w:r w:rsidR="00612B6B">
        <w:rPr>
          <w:iCs/>
        </w:rPr>
        <w:t xml:space="preserve"> PRET - nav, ATTURAS – nav, </w:t>
      </w:r>
      <w:r w:rsidRPr="009C2ED4">
        <w:t xml:space="preserve">Dobeles </w:t>
      </w:r>
      <w:r w:rsidRPr="009C2ED4">
        <w:rPr>
          <w:color w:val="000000"/>
        </w:rPr>
        <w:t xml:space="preserve">novada dome </w:t>
      </w:r>
      <w:r w:rsidRPr="009C2ED4">
        <w:rPr>
          <w:bCs/>
          <w:color w:val="000000"/>
        </w:rPr>
        <w:t>NOLEMJ:</w:t>
      </w:r>
    </w:p>
    <w:p w14:paraId="7C7707CD" w14:textId="77777777" w:rsidR="000B62EC" w:rsidRPr="009C2ED4" w:rsidRDefault="000B62EC" w:rsidP="000C49F6">
      <w:pPr>
        <w:pStyle w:val="ListParagraph"/>
        <w:widowControl/>
        <w:numPr>
          <w:ilvl w:val="0"/>
          <w:numId w:val="52"/>
        </w:numPr>
        <w:tabs>
          <w:tab w:val="left" w:pos="8789"/>
        </w:tabs>
        <w:suppressAutoHyphens w:val="0"/>
        <w:ind w:left="284" w:right="-1"/>
        <w:contextualSpacing/>
        <w:jc w:val="both"/>
      </w:pPr>
      <w:r w:rsidRPr="009C2ED4">
        <w:t xml:space="preserve">Atsavināt nekustamo īpašumu – zemesgabalu </w:t>
      </w:r>
      <w:r w:rsidRPr="009C2ED4">
        <w:rPr>
          <w:color w:val="000000"/>
        </w:rPr>
        <w:t>„Dzīsliņas”, Tērvetes pagastā, Dobeles novadā, kadastra numurs 4688 004 0139, kas sastāv no vienas neapbūvētas zemes vienības ar kadastra apzīmējumu 4688 004 0115, kopplatība 2,28 ha, tai skaitā, 2,28 ha lauksaimniecībā izmantojamā zeme,</w:t>
      </w:r>
      <w:r w:rsidRPr="009C2ED4">
        <w:t xml:space="preserve"> pārdodot to atklātā mutiskā izsolē ar augšupejošu soli.</w:t>
      </w:r>
    </w:p>
    <w:p w14:paraId="7D7350EF" w14:textId="77777777" w:rsidR="000B62EC" w:rsidRPr="009C2ED4" w:rsidRDefault="000B62EC" w:rsidP="000C49F6">
      <w:pPr>
        <w:pStyle w:val="ListParagraph"/>
        <w:widowControl/>
        <w:numPr>
          <w:ilvl w:val="0"/>
          <w:numId w:val="52"/>
        </w:numPr>
        <w:tabs>
          <w:tab w:val="left" w:pos="8789"/>
        </w:tabs>
        <w:suppressAutoHyphens w:val="0"/>
        <w:ind w:left="284" w:right="-1"/>
        <w:contextualSpacing/>
        <w:jc w:val="both"/>
        <w:rPr>
          <w:rFonts w:eastAsia="Arial"/>
        </w:rPr>
      </w:pPr>
      <w:r w:rsidRPr="009C2ED4">
        <w:t xml:space="preserve"> Noteikt lēmuma 1. punktā atsavināmā nekustamā īpašuma izsoles sākumcenu</w:t>
      </w:r>
      <w:r w:rsidRPr="009C2ED4">
        <w:rPr>
          <w:color w:val="FF0000"/>
        </w:rPr>
        <w:t xml:space="preserve"> </w:t>
      </w:r>
      <w:r w:rsidRPr="009C2ED4">
        <w:t>18 900 EUR</w:t>
      </w:r>
      <w:r w:rsidRPr="009C2ED4">
        <w:rPr>
          <w:kern w:val="2"/>
        </w:rPr>
        <w:t>.</w:t>
      </w:r>
    </w:p>
    <w:p w14:paraId="4BF4DEA1" w14:textId="77777777" w:rsidR="000B62EC" w:rsidRPr="009C2ED4" w:rsidRDefault="000B62EC" w:rsidP="000C49F6">
      <w:pPr>
        <w:pStyle w:val="ListParagraph"/>
        <w:widowControl/>
        <w:numPr>
          <w:ilvl w:val="0"/>
          <w:numId w:val="52"/>
        </w:numPr>
        <w:tabs>
          <w:tab w:val="left" w:pos="8789"/>
        </w:tabs>
        <w:suppressAutoHyphens w:val="0"/>
        <w:ind w:left="284" w:right="-1"/>
        <w:contextualSpacing/>
        <w:jc w:val="both"/>
        <w:rPr>
          <w:rFonts w:eastAsia="Arial"/>
        </w:rPr>
      </w:pPr>
      <w:r w:rsidRPr="009C2ED4">
        <w:t>Noteikt ka nekustamā īpašuma „Dzīsliņas”,  Tērvetes pagastā, Dobeles novadā, kadastra numurs 4688 004 0139, pirmpirkuma tiesības</w:t>
      </w:r>
      <w:r w:rsidRPr="009C2ED4">
        <w:rPr>
          <w:bCs/>
        </w:rPr>
        <w:t xml:space="preserve"> ir nekustamā īpašuma pašreizējam nomniekam.</w:t>
      </w:r>
    </w:p>
    <w:p w14:paraId="0C0D9F6F" w14:textId="77777777" w:rsidR="000B62EC" w:rsidRPr="009C2ED4" w:rsidRDefault="000B62EC" w:rsidP="000C49F6">
      <w:pPr>
        <w:pStyle w:val="ListParagraph"/>
        <w:widowControl/>
        <w:numPr>
          <w:ilvl w:val="0"/>
          <w:numId w:val="52"/>
        </w:numPr>
        <w:tabs>
          <w:tab w:val="left" w:pos="8789"/>
        </w:tabs>
        <w:suppressAutoHyphens w:val="0"/>
        <w:ind w:left="284" w:right="-1" w:hanging="426"/>
        <w:contextualSpacing/>
        <w:jc w:val="both"/>
        <w:rPr>
          <w:rFonts w:eastAsia="Arial"/>
        </w:rPr>
      </w:pPr>
      <w:r w:rsidRPr="009C2ED4">
        <w:rPr>
          <w:rFonts w:eastAsia="Arial"/>
        </w:rPr>
        <w:t>Uzdot Dobeles novada pašvaldības Nekustamo īpašumu komisijai apstiprināt izsoles noteikumus un organizēt nekustamā īpašuma atsavināšanu likumā noteiktā kārtībā.</w:t>
      </w:r>
    </w:p>
    <w:p w14:paraId="01AA09BE" w14:textId="77777777" w:rsidR="000B62EC" w:rsidRPr="009C2ED4" w:rsidRDefault="000B62EC" w:rsidP="000C49F6">
      <w:pPr>
        <w:pStyle w:val="ListParagraph"/>
        <w:tabs>
          <w:tab w:val="left" w:pos="8789"/>
        </w:tabs>
        <w:ind w:left="284" w:right="-1"/>
        <w:jc w:val="both"/>
        <w:rPr>
          <w:rFonts w:eastAsia="Arial"/>
        </w:rPr>
      </w:pPr>
    </w:p>
    <w:p w14:paraId="73447C23" w14:textId="77777777" w:rsidR="000B62EC" w:rsidRPr="009C2ED4" w:rsidRDefault="000B62EC" w:rsidP="000C49F6">
      <w:pPr>
        <w:tabs>
          <w:tab w:val="left" w:pos="-24212"/>
          <w:tab w:val="left" w:pos="8789"/>
        </w:tabs>
        <w:ind w:right="-1"/>
        <w:jc w:val="right"/>
        <w:rPr>
          <w:b/>
        </w:rPr>
      </w:pPr>
    </w:p>
    <w:p w14:paraId="255B3AD0" w14:textId="77777777" w:rsidR="000B62EC" w:rsidRPr="009C2ED4" w:rsidRDefault="000B62EC" w:rsidP="000C49F6">
      <w:pPr>
        <w:pStyle w:val="ListParagraph"/>
        <w:tabs>
          <w:tab w:val="left" w:pos="8789"/>
        </w:tabs>
        <w:ind w:left="57" w:right="-1"/>
        <w:jc w:val="both"/>
      </w:pPr>
      <w:r w:rsidRPr="009C2ED4">
        <w:t xml:space="preserve">Domes priekšsēdētājs                                                                                                  </w:t>
      </w:r>
      <w:proofErr w:type="spellStart"/>
      <w:r w:rsidRPr="009C2ED4">
        <w:t>I.Gorskis</w:t>
      </w:r>
      <w:proofErr w:type="spellEnd"/>
    </w:p>
    <w:p w14:paraId="37EBF263" w14:textId="77777777" w:rsidR="000B62EC" w:rsidRPr="009C2ED4" w:rsidRDefault="000B62EC" w:rsidP="000B62EC">
      <w:pPr>
        <w:pStyle w:val="ListParagraph"/>
        <w:ind w:left="57"/>
        <w:jc w:val="both"/>
        <w:rPr>
          <w:color w:val="FF0000"/>
        </w:rPr>
      </w:pPr>
    </w:p>
    <w:p w14:paraId="4C109178" w14:textId="77777777" w:rsidR="000B62EC" w:rsidRPr="009C2ED4" w:rsidRDefault="000B62EC" w:rsidP="000B62EC">
      <w:pPr>
        <w:rPr>
          <w:b/>
        </w:rPr>
      </w:pPr>
      <w:r w:rsidRPr="009C2ED4">
        <w:rPr>
          <w:b/>
        </w:rPr>
        <w:br w:type="page"/>
      </w:r>
    </w:p>
    <w:p w14:paraId="32A98535" w14:textId="77777777" w:rsidR="000B62EC" w:rsidRPr="009C2ED4" w:rsidRDefault="000B62EC" w:rsidP="000B62EC">
      <w:pPr>
        <w:tabs>
          <w:tab w:val="left" w:pos="-24212"/>
        </w:tabs>
        <w:jc w:val="right"/>
        <w:rPr>
          <w:b/>
          <w:bCs/>
        </w:rPr>
      </w:pPr>
    </w:p>
    <w:p w14:paraId="2E3636FB"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18EF7827" wp14:editId="35E12F1C">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E81745" w14:textId="77777777" w:rsidR="000B62EC" w:rsidRPr="009C2ED4" w:rsidRDefault="000B62EC" w:rsidP="000B62EC">
      <w:pPr>
        <w:pStyle w:val="Header"/>
        <w:jc w:val="center"/>
        <w:rPr>
          <w:sz w:val="20"/>
        </w:rPr>
      </w:pPr>
      <w:r w:rsidRPr="009C2ED4">
        <w:rPr>
          <w:sz w:val="20"/>
        </w:rPr>
        <w:t>LATVIJAS REPUBLIKA</w:t>
      </w:r>
    </w:p>
    <w:p w14:paraId="12D194FA" w14:textId="77777777" w:rsidR="000B62EC" w:rsidRPr="009C2ED4" w:rsidRDefault="000B62EC" w:rsidP="000B62EC">
      <w:pPr>
        <w:pStyle w:val="Header"/>
        <w:jc w:val="center"/>
        <w:rPr>
          <w:b/>
          <w:sz w:val="32"/>
          <w:szCs w:val="32"/>
        </w:rPr>
      </w:pPr>
      <w:r w:rsidRPr="009C2ED4">
        <w:rPr>
          <w:b/>
          <w:sz w:val="32"/>
          <w:szCs w:val="32"/>
        </w:rPr>
        <w:t>DOBELES NOVADA DOME</w:t>
      </w:r>
    </w:p>
    <w:p w14:paraId="0D4CE54F"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5A05BACD"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68" w:history="1">
        <w:r w:rsidRPr="009C2ED4">
          <w:rPr>
            <w:rStyle w:val="Hyperlink"/>
            <w:rFonts w:eastAsia="Calibri"/>
            <w:color w:val="000000"/>
            <w:sz w:val="16"/>
            <w:szCs w:val="16"/>
          </w:rPr>
          <w:t>dome@dobele.lv</w:t>
        </w:r>
      </w:hyperlink>
    </w:p>
    <w:p w14:paraId="28DC1FAB" w14:textId="77777777" w:rsidR="000B62EC" w:rsidRPr="009C2ED4" w:rsidRDefault="000B62EC" w:rsidP="000B62EC">
      <w:pPr>
        <w:jc w:val="center"/>
        <w:rPr>
          <w:b/>
        </w:rPr>
      </w:pPr>
    </w:p>
    <w:p w14:paraId="1FB7AAC1" w14:textId="77777777" w:rsidR="000B62EC" w:rsidRPr="009C2ED4" w:rsidRDefault="000B62EC" w:rsidP="000B62EC">
      <w:pPr>
        <w:jc w:val="center"/>
        <w:rPr>
          <w:b/>
        </w:rPr>
      </w:pPr>
      <w:r w:rsidRPr="009C2ED4">
        <w:rPr>
          <w:b/>
        </w:rPr>
        <w:t>LĒMUMS</w:t>
      </w:r>
    </w:p>
    <w:p w14:paraId="641E7A77" w14:textId="77777777" w:rsidR="000B62EC" w:rsidRPr="009C2ED4" w:rsidRDefault="000B62EC" w:rsidP="000B62EC">
      <w:pPr>
        <w:jc w:val="center"/>
        <w:rPr>
          <w:b/>
        </w:rPr>
      </w:pPr>
      <w:r w:rsidRPr="009C2ED4">
        <w:rPr>
          <w:b/>
        </w:rPr>
        <w:t>Dobelē</w:t>
      </w:r>
    </w:p>
    <w:p w14:paraId="004D0498" w14:textId="77777777" w:rsidR="000B62EC" w:rsidRPr="009C2ED4" w:rsidRDefault="000B62EC" w:rsidP="000B62EC">
      <w:pPr>
        <w:tabs>
          <w:tab w:val="left" w:pos="-18092"/>
        </w:tabs>
        <w:ind w:left="360"/>
        <w:jc w:val="both"/>
        <w:rPr>
          <w:b/>
        </w:rPr>
      </w:pPr>
    </w:p>
    <w:p w14:paraId="25B5FB22" w14:textId="7302BCEE"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0874BC">
        <w:rPr>
          <w:b/>
          <w:color w:val="000000"/>
        </w:rPr>
        <w:t>178</w:t>
      </w:r>
      <w:r w:rsidRPr="009C2ED4">
        <w:rPr>
          <w:b/>
          <w:color w:val="000000"/>
        </w:rPr>
        <w:t>/7</w:t>
      </w:r>
    </w:p>
    <w:p w14:paraId="51701EDE" w14:textId="5C9E2958" w:rsidR="000B62EC" w:rsidRPr="009C2ED4" w:rsidRDefault="000B62EC" w:rsidP="000B62EC">
      <w:pPr>
        <w:tabs>
          <w:tab w:val="center" w:pos="4320"/>
          <w:tab w:val="right" w:pos="8640"/>
        </w:tabs>
        <w:jc w:val="right"/>
        <w:rPr>
          <w:color w:val="000000"/>
        </w:rPr>
      </w:pPr>
      <w:r w:rsidRPr="009C2ED4">
        <w:rPr>
          <w:color w:val="000000"/>
        </w:rPr>
        <w:t xml:space="preserve">(prot.Nr.7, </w:t>
      </w:r>
      <w:r w:rsidR="000874BC">
        <w:rPr>
          <w:color w:val="000000"/>
        </w:rPr>
        <w:t>20</w:t>
      </w:r>
      <w:r w:rsidRPr="009C2ED4">
        <w:rPr>
          <w:color w:val="000000"/>
        </w:rPr>
        <w:t>.§)</w:t>
      </w:r>
    </w:p>
    <w:p w14:paraId="555D18DE" w14:textId="77777777" w:rsidR="000B62EC" w:rsidRPr="009C2ED4" w:rsidRDefault="000B62EC" w:rsidP="000B62EC">
      <w:pPr>
        <w:jc w:val="right"/>
        <w:rPr>
          <w:b/>
        </w:rPr>
      </w:pPr>
    </w:p>
    <w:p w14:paraId="6F8FDDE7" w14:textId="77777777" w:rsidR="000B62EC" w:rsidRPr="009C2ED4" w:rsidRDefault="000B62EC" w:rsidP="000B62EC">
      <w:pPr>
        <w:jc w:val="center"/>
        <w:rPr>
          <w:b/>
          <w:u w:val="single"/>
        </w:rPr>
      </w:pPr>
      <w:r w:rsidRPr="009C2ED4">
        <w:rPr>
          <w:b/>
          <w:u w:val="single"/>
        </w:rPr>
        <w:t xml:space="preserve">Par nekustamā īpašuma – dzīvokļa Nr.2 Bērzes ielā 24, Dobelē, </w:t>
      </w:r>
    </w:p>
    <w:p w14:paraId="7D40DE46" w14:textId="77777777" w:rsidR="000B62EC" w:rsidRPr="009C2ED4" w:rsidRDefault="000B62EC" w:rsidP="000B62EC">
      <w:pPr>
        <w:jc w:val="center"/>
        <w:rPr>
          <w:b/>
          <w:u w:val="single"/>
        </w:rPr>
      </w:pPr>
      <w:r w:rsidRPr="009C2ED4">
        <w:rPr>
          <w:b/>
          <w:u w:val="single"/>
        </w:rPr>
        <w:t>Dobeles novadā, atsavināšanu</w:t>
      </w:r>
    </w:p>
    <w:p w14:paraId="3C9C3145" w14:textId="77777777" w:rsidR="000B62EC" w:rsidRPr="009C2ED4" w:rsidRDefault="000B62EC" w:rsidP="000B62EC">
      <w:pPr>
        <w:rPr>
          <w:b/>
        </w:rPr>
      </w:pPr>
    </w:p>
    <w:p w14:paraId="4F1AF80F" w14:textId="77777777" w:rsidR="000B62EC" w:rsidRPr="009C2ED4" w:rsidRDefault="000B62EC" w:rsidP="000B62EC">
      <w:pPr>
        <w:ind w:right="43" w:firstLine="720"/>
        <w:jc w:val="both"/>
      </w:pPr>
      <w:r w:rsidRPr="009C2ED4">
        <w:t>Dobeles novada dome ir izskatījusi ierosinājumu par Dobeles novada pašvaldībai piederošā dzīvokļa Nr. 2 Bērzes ielā 24, Dobelē, Dobeles novadā atsavināšanu.</w:t>
      </w:r>
    </w:p>
    <w:p w14:paraId="58AB490A" w14:textId="77777777" w:rsidR="000B62EC" w:rsidRPr="009C2ED4" w:rsidRDefault="000B62EC" w:rsidP="000B62EC">
      <w:pPr>
        <w:ind w:right="43" w:firstLine="720"/>
        <w:jc w:val="both"/>
      </w:pPr>
      <w:r w:rsidRPr="009C2ED4">
        <w:t>Nekustamais īpašums - dzīvoklis Nr. 2 Bērzes ielā 24, Dobelē, Dobeles novadā, reģistrēts Zemgales rajona tiesas Dobeles pilsētas zemesgrāmatas nodalījumā Nr. 785 2 uz Dobeles novada pašvaldības vārda.</w:t>
      </w:r>
    </w:p>
    <w:p w14:paraId="3E1DEC8F" w14:textId="77777777" w:rsidR="000B62EC" w:rsidRPr="009C2ED4" w:rsidRDefault="000B62EC" w:rsidP="000B62EC">
      <w:pPr>
        <w:ind w:right="43" w:firstLine="720"/>
        <w:jc w:val="both"/>
      </w:pPr>
      <w:r w:rsidRPr="009C2ED4">
        <w:t>Pašvaldībai piederošais dzīvoklis Nr. 2 Bērzes ielā 24, Dobelē, Dobeles novadā 72,2 m</w:t>
      </w:r>
      <w:r w:rsidRPr="009C2ED4">
        <w:rPr>
          <w:vertAlign w:val="superscript"/>
        </w:rPr>
        <w:t>2</w:t>
      </w:r>
      <w:r w:rsidRPr="009C2ED4">
        <w:t xml:space="preserve"> platībā nav izīrēts un tas nav nepieciešams pašvaldības funkciju nodrošināšanai.</w:t>
      </w:r>
    </w:p>
    <w:p w14:paraId="1D090151" w14:textId="77777777" w:rsidR="000B62EC" w:rsidRPr="009C2ED4" w:rsidRDefault="000B62EC" w:rsidP="000B62EC">
      <w:pPr>
        <w:ind w:right="43" w:firstLine="720"/>
        <w:jc w:val="both"/>
      </w:pPr>
      <w:r w:rsidRPr="009C2ED4">
        <w:t xml:space="preserve">SIA “INTERBALTIJA” noteiktā nekustamā īpašuma nosacītā cena 2022. gada 31. martā noteikta 14000 EUR, saskaņā ar </w:t>
      </w:r>
      <w:hyperlink r:id="rId69" w:tgtFrame="_blank" w:history="1">
        <w:r w:rsidRPr="000874BC">
          <w:rPr>
            <w:rStyle w:val="Hyperlink"/>
            <w:color w:val="auto"/>
            <w:u w:val="none"/>
          </w:rPr>
          <w:t>Standartizācijas likumā</w:t>
        </w:r>
      </w:hyperlink>
      <w:r w:rsidRPr="000874BC">
        <w:t xml:space="preserve"> </w:t>
      </w:r>
      <w:r w:rsidRPr="009C2ED4">
        <w:t>paredzētajā kārtībā apstiprinātajiem īpašuma vērtēšanas standartiem.</w:t>
      </w:r>
    </w:p>
    <w:p w14:paraId="7D845252" w14:textId="038F9274" w:rsidR="000B62EC" w:rsidRPr="009C2ED4" w:rsidRDefault="000B62EC" w:rsidP="000B62EC">
      <w:pPr>
        <w:ind w:firstLine="709"/>
        <w:jc w:val="both"/>
      </w:pPr>
      <w:r w:rsidRPr="009C2ED4">
        <w:t>Saskaņā ar Publiskas personas mantas atsavināšanas likuma 4. panta pirmo daļu, 5. panta pirmo daļu, 8. panta trešo daļu un 9. panta otro daļu, 11.panta pirmo daļu un Ministru kabineta 2011. gada 1. februāra noteikumu Nr. 109 “Kārtība, kādā atsavināma publiskas personas manta” 38. punktu,</w:t>
      </w:r>
      <w:r w:rsidRPr="009C2ED4">
        <w:rPr>
          <w:lang w:eastAsia="ar-SA"/>
        </w:rPr>
        <w:t xml:space="preserve"> </w:t>
      </w:r>
      <w:r w:rsidR="000874BC">
        <w:rPr>
          <w:iCs/>
        </w:rPr>
        <w:t>atklāti balsojot: PAR - 16</w:t>
      </w:r>
      <w:r w:rsidR="000874BC">
        <w:rPr>
          <w:rFonts w:eastAsia="Calibri"/>
          <w:color w:val="000000"/>
          <w:lang w:eastAsia="en-US"/>
        </w:rPr>
        <w:t xml:space="preserve">  (</w:t>
      </w:r>
      <w:r w:rsidR="000874BC">
        <w:rPr>
          <w:bCs/>
          <w:lang w:eastAsia="et-EE"/>
        </w:rPr>
        <w:t xml:space="preserve">Kristīne Briede, Sarmīte Dude, Māris Feldmanis, Edgars </w:t>
      </w:r>
      <w:proofErr w:type="spellStart"/>
      <w:r w:rsidR="000874BC">
        <w:rPr>
          <w:bCs/>
          <w:lang w:eastAsia="et-EE"/>
        </w:rPr>
        <w:t>Gaigalis</w:t>
      </w:r>
      <w:proofErr w:type="spellEnd"/>
      <w:r w:rsidR="000874BC">
        <w:rPr>
          <w:bCs/>
          <w:lang w:eastAsia="et-EE"/>
        </w:rPr>
        <w:t xml:space="preserve">, Ivars </w:t>
      </w:r>
      <w:proofErr w:type="spellStart"/>
      <w:r w:rsidR="000874BC">
        <w:rPr>
          <w:bCs/>
          <w:lang w:eastAsia="et-EE"/>
        </w:rPr>
        <w:t>Gorskis</w:t>
      </w:r>
      <w:proofErr w:type="spellEnd"/>
      <w:r w:rsidR="000874BC">
        <w:rPr>
          <w:bCs/>
          <w:lang w:eastAsia="et-EE"/>
        </w:rPr>
        <w:t xml:space="preserve">, Linda </w:t>
      </w:r>
      <w:proofErr w:type="spellStart"/>
      <w:r w:rsidR="000874BC">
        <w:rPr>
          <w:bCs/>
          <w:lang w:eastAsia="et-EE"/>
        </w:rPr>
        <w:t>Karloviča</w:t>
      </w:r>
      <w:proofErr w:type="spellEnd"/>
      <w:r w:rsidR="000874BC">
        <w:rPr>
          <w:bCs/>
          <w:lang w:eastAsia="et-EE"/>
        </w:rPr>
        <w:t xml:space="preserve">, Edgars Laimiņš, Sintija </w:t>
      </w:r>
      <w:proofErr w:type="spellStart"/>
      <w:r w:rsidR="000874BC">
        <w:rPr>
          <w:bCs/>
          <w:lang w:eastAsia="et-EE"/>
        </w:rPr>
        <w:t>Liekniņa</w:t>
      </w:r>
      <w:proofErr w:type="spellEnd"/>
      <w:r w:rsidR="000874BC">
        <w:rPr>
          <w:bCs/>
          <w:lang w:eastAsia="et-EE"/>
        </w:rPr>
        <w:t xml:space="preserve">, Andris </w:t>
      </w:r>
      <w:proofErr w:type="spellStart"/>
      <w:r w:rsidR="000874BC">
        <w:rPr>
          <w:bCs/>
          <w:lang w:eastAsia="et-EE"/>
        </w:rPr>
        <w:t>Podvinskis</w:t>
      </w:r>
      <w:proofErr w:type="spellEnd"/>
      <w:r w:rsidR="000874BC">
        <w:rPr>
          <w:bCs/>
          <w:lang w:eastAsia="et-EE"/>
        </w:rPr>
        <w:t xml:space="preserve">, Viesturs Reinfelds, Dace Reinika, Sanita </w:t>
      </w:r>
      <w:proofErr w:type="spellStart"/>
      <w:r w:rsidR="000874BC">
        <w:rPr>
          <w:bCs/>
          <w:lang w:eastAsia="et-EE"/>
        </w:rPr>
        <w:t>Olševska</w:t>
      </w:r>
      <w:proofErr w:type="spellEnd"/>
      <w:r w:rsidR="000874BC">
        <w:rPr>
          <w:bCs/>
          <w:lang w:eastAsia="et-EE"/>
        </w:rPr>
        <w:t xml:space="preserve">, Ainārs Meiers, Guntis </w:t>
      </w:r>
      <w:proofErr w:type="spellStart"/>
      <w:r w:rsidR="000874BC">
        <w:rPr>
          <w:bCs/>
          <w:lang w:eastAsia="et-EE"/>
        </w:rPr>
        <w:t>Safranovičs</w:t>
      </w:r>
      <w:proofErr w:type="spellEnd"/>
      <w:r w:rsidR="000874BC">
        <w:rPr>
          <w:bCs/>
          <w:lang w:eastAsia="et-EE"/>
        </w:rPr>
        <w:t xml:space="preserve">, Ivars Stanga, Indra </w:t>
      </w:r>
      <w:proofErr w:type="spellStart"/>
      <w:r w:rsidR="000874BC">
        <w:rPr>
          <w:bCs/>
          <w:lang w:eastAsia="et-EE"/>
        </w:rPr>
        <w:t>Špela</w:t>
      </w:r>
      <w:proofErr w:type="spellEnd"/>
      <w:r w:rsidR="000874BC">
        <w:rPr>
          <w:rFonts w:eastAsia="Calibri"/>
          <w:color w:val="000000"/>
          <w:lang w:eastAsia="en-US"/>
        </w:rPr>
        <w:t>),</w:t>
      </w:r>
      <w:r w:rsidR="000874BC">
        <w:rPr>
          <w:iCs/>
        </w:rPr>
        <w:t xml:space="preserve"> PRET - nav, ATTURAS – nav, </w:t>
      </w:r>
      <w:r w:rsidRPr="009C2ED4">
        <w:t>Dobeles novada dome NOLEMJ:</w:t>
      </w:r>
    </w:p>
    <w:p w14:paraId="58570215" w14:textId="77777777" w:rsidR="000B62EC" w:rsidRPr="009C2ED4" w:rsidRDefault="000B62EC" w:rsidP="000B62EC">
      <w:pPr>
        <w:ind w:right="43"/>
        <w:jc w:val="both"/>
        <w:rPr>
          <w:rFonts w:eastAsia="Arial"/>
        </w:rPr>
      </w:pPr>
      <w:r w:rsidRPr="009C2ED4">
        <w:t>1. Pārdot atklātā mutiskā izsolē ar augšupejošu soli nekustamo īpašumu – dzīvokli Nr. 2 Bērzes ielā 24, Dobelē, Dobeles novadā, 72,2 m</w:t>
      </w:r>
      <w:r w:rsidRPr="009C2ED4">
        <w:rPr>
          <w:vertAlign w:val="superscript"/>
        </w:rPr>
        <w:t>2</w:t>
      </w:r>
      <w:r w:rsidRPr="009C2ED4">
        <w:t xml:space="preserve"> platībā un pie dzīvokļa piederošās kopīpašuma 722/8491 domājamās daļas no daudzdzīvokļu dzīvojamās mājas, kadastra Nr. 4601 900 3051.</w:t>
      </w:r>
    </w:p>
    <w:p w14:paraId="1CF7C7DB" w14:textId="77777777" w:rsidR="000B62EC" w:rsidRPr="009C2ED4" w:rsidRDefault="000B62EC" w:rsidP="000B62EC">
      <w:pPr>
        <w:ind w:right="43"/>
        <w:jc w:val="both"/>
        <w:rPr>
          <w:rFonts w:eastAsia="Arial"/>
        </w:rPr>
      </w:pPr>
      <w:r w:rsidRPr="009C2ED4">
        <w:t xml:space="preserve">2. Noteikt atsavināmā nekustamā īpašuma sākumcenu 14000 </w:t>
      </w:r>
      <w:r w:rsidRPr="009C2ED4">
        <w:rPr>
          <w:rFonts w:eastAsia="Arial"/>
        </w:rPr>
        <w:t>EUR.</w:t>
      </w:r>
    </w:p>
    <w:p w14:paraId="68BAE96F" w14:textId="35F21175" w:rsidR="000B62EC" w:rsidRDefault="000B62EC" w:rsidP="000B62EC">
      <w:pPr>
        <w:ind w:right="43"/>
        <w:contextualSpacing/>
        <w:jc w:val="both"/>
        <w:rPr>
          <w:rFonts w:eastAsia="Arial"/>
        </w:rPr>
      </w:pPr>
      <w:r w:rsidRPr="009C2ED4">
        <w:t xml:space="preserve">3. </w:t>
      </w:r>
      <w:r w:rsidRPr="009C2ED4">
        <w:rPr>
          <w:rFonts w:eastAsia="Arial"/>
        </w:rPr>
        <w:t>Uzdot Dobeles novada pašvaldības Nekustamo īpašumu komisijai apstiprināt izsoles noteikumus un organizēt nekustamā īpašuma atsavināšanu normatīvo aktu noteiktā kārtībā.</w:t>
      </w:r>
    </w:p>
    <w:p w14:paraId="22947A84" w14:textId="77777777" w:rsidR="000874BC" w:rsidRPr="009C2ED4" w:rsidRDefault="000874BC" w:rsidP="000B62EC">
      <w:pPr>
        <w:ind w:right="43"/>
        <w:contextualSpacing/>
        <w:jc w:val="both"/>
        <w:rPr>
          <w:rFonts w:eastAsia="Arial"/>
        </w:rPr>
      </w:pPr>
    </w:p>
    <w:p w14:paraId="659A2F19" w14:textId="77777777" w:rsidR="000B62EC" w:rsidRPr="009C2ED4" w:rsidRDefault="000B62EC" w:rsidP="000B62EC"/>
    <w:p w14:paraId="670DC1DF" w14:textId="77777777" w:rsidR="000B62EC" w:rsidRPr="009C2ED4" w:rsidRDefault="000B62EC" w:rsidP="000B62EC">
      <w:pPr>
        <w:ind w:right="-567"/>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15D38884" w14:textId="77777777" w:rsidR="000B62EC" w:rsidRPr="009C2ED4" w:rsidRDefault="000B62EC" w:rsidP="000B62EC">
      <w:pPr>
        <w:ind w:right="-567"/>
        <w:jc w:val="both"/>
      </w:pPr>
    </w:p>
    <w:p w14:paraId="6F28F722" w14:textId="77777777" w:rsidR="000B62EC" w:rsidRPr="009C2ED4" w:rsidRDefault="000B62EC" w:rsidP="000B62EC">
      <w:pPr>
        <w:suppressAutoHyphens/>
        <w:jc w:val="right"/>
        <w:rPr>
          <w:b/>
          <w:lang w:eastAsia="ar-SA"/>
        </w:rPr>
      </w:pPr>
    </w:p>
    <w:p w14:paraId="345A5683" w14:textId="77777777" w:rsidR="000B62EC" w:rsidRPr="009C2ED4" w:rsidRDefault="000B62EC" w:rsidP="000B62EC">
      <w:pPr>
        <w:jc w:val="right"/>
        <w:rPr>
          <w:b/>
        </w:rPr>
      </w:pPr>
    </w:p>
    <w:p w14:paraId="08B5BDDA" w14:textId="4893F544" w:rsidR="000B62EC" w:rsidRPr="009C2ED4" w:rsidRDefault="000B62EC" w:rsidP="000B62EC">
      <w:pPr>
        <w:tabs>
          <w:tab w:val="left" w:pos="-24212"/>
        </w:tabs>
        <w:jc w:val="right"/>
        <w:rPr>
          <w:b/>
          <w:bCs/>
        </w:rPr>
      </w:pPr>
      <w:r w:rsidRPr="009C2ED4">
        <w:rPr>
          <w:b/>
        </w:rPr>
        <w:br w:type="page"/>
      </w:r>
    </w:p>
    <w:p w14:paraId="3F411B0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1AD90ED4" wp14:editId="141AA3B3">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B5C1CA" w14:textId="77777777" w:rsidR="000B62EC" w:rsidRPr="009C2ED4" w:rsidRDefault="000B62EC" w:rsidP="000B62EC">
      <w:pPr>
        <w:pStyle w:val="Header"/>
        <w:jc w:val="center"/>
        <w:rPr>
          <w:sz w:val="20"/>
        </w:rPr>
      </w:pPr>
      <w:r w:rsidRPr="009C2ED4">
        <w:rPr>
          <w:sz w:val="20"/>
        </w:rPr>
        <w:t>LATVIJAS REPUBLIKA</w:t>
      </w:r>
    </w:p>
    <w:p w14:paraId="3AD846B6" w14:textId="77777777" w:rsidR="000B62EC" w:rsidRPr="009C2ED4" w:rsidRDefault="000B62EC" w:rsidP="000B62EC">
      <w:pPr>
        <w:pStyle w:val="Header"/>
        <w:jc w:val="center"/>
        <w:rPr>
          <w:b/>
          <w:sz w:val="32"/>
          <w:szCs w:val="32"/>
        </w:rPr>
      </w:pPr>
      <w:r w:rsidRPr="009C2ED4">
        <w:rPr>
          <w:b/>
          <w:sz w:val="32"/>
          <w:szCs w:val="32"/>
        </w:rPr>
        <w:t>DOBELES NOVADA DOME</w:t>
      </w:r>
    </w:p>
    <w:p w14:paraId="161D9647"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081AD353"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70" w:history="1">
        <w:r w:rsidRPr="009C2ED4">
          <w:rPr>
            <w:rStyle w:val="Hyperlink"/>
            <w:rFonts w:eastAsia="Calibri"/>
            <w:color w:val="000000"/>
            <w:sz w:val="16"/>
            <w:szCs w:val="16"/>
          </w:rPr>
          <w:t>dome@dobele.lv</w:t>
        </w:r>
      </w:hyperlink>
    </w:p>
    <w:p w14:paraId="0829CD1B" w14:textId="77777777" w:rsidR="000B62EC" w:rsidRPr="009C2ED4" w:rsidRDefault="000B62EC" w:rsidP="000B62EC">
      <w:pPr>
        <w:jc w:val="center"/>
        <w:rPr>
          <w:b/>
        </w:rPr>
      </w:pPr>
    </w:p>
    <w:p w14:paraId="46AE2FE4" w14:textId="77777777" w:rsidR="000B62EC" w:rsidRPr="009C2ED4" w:rsidRDefault="000B62EC" w:rsidP="000B62EC">
      <w:pPr>
        <w:jc w:val="center"/>
        <w:rPr>
          <w:b/>
        </w:rPr>
      </w:pPr>
      <w:r w:rsidRPr="009C2ED4">
        <w:rPr>
          <w:b/>
        </w:rPr>
        <w:t>LĒMUMS</w:t>
      </w:r>
    </w:p>
    <w:p w14:paraId="237028AE" w14:textId="77777777" w:rsidR="000B62EC" w:rsidRPr="009C2ED4" w:rsidRDefault="000B62EC" w:rsidP="000B62EC">
      <w:pPr>
        <w:jc w:val="center"/>
        <w:rPr>
          <w:b/>
        </w:rPr>
      </w:pPr>
      <w:r w:rsidRPr="009C2ED4">
        <w:rPr>
          <w:b/>
        </w:rPr>
        <w:t>Dobelē</w:t>
      </w:r>
    </w:p>
    <w:p w14:paraId="20D54F70" w14:textId="77777777" w:rsidR="000B62EC" w:rsidRPr="009C2ED4" w:rsidRDefault="000B62EC" w:rsidP="000B62EC">
      <w:pPr>
        <w:tabs>
          <w:tab w:val="left" w:pos="-18092"/>
        </w:tabs>
        <w:ind w:left="360"/>
        <w:jc w:val="both"/>
        <w:rPr>
          <w:b/>
        </w:rPr>
      </w:pPr>
    </w:p>
    <w:p w14:paraId="32554651" w14:textId="232C0236"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440532">
        <w:rPr>
          <w:b/>
          <w:color w:val="000000"/>
        </w:rPr>
        <w:t>179</w:t>
      </w:r>
      <w:r w:rsidRPr="009C2ED4">
        <w:rPr>
          <w:b/>
          <w:color w:val="000000"/>
        </w:rPr>
        <w:t>/7</w:t>
      </w:r>
    </w:p>
    <w:p w14:paraId="0C7767F9" w14:textId="07F6000F" w:rsidR="000B62EC" w:rsidRPr="009C2ED4" w:rsidRDefault="000B62EC" w:rsidP="000B62EC">
      <w:pPr>
        <w:tabs>
          <w:tab w:val="center" w:pos="4320"/>
          <w:tab w:val="right" w:pos="8640"/>
        </w:tabs>
        <w:jc w:val="right"/>
        <w:rPr>
          <w:color w:val="000000"/>
        </w:rPr>
      </w:pPr>
      <w:r w:rsidRPr="009C2ED4">
        <w:rPr>
          <w:color w:val="000000"/>
        </w:rPr>
        <w:t xml:space="preserve">(prot.Nr.7, </w:t>
      </w:r>
      <w:r w:rsidR="00440532">
        <w:rPr>
          <w:color w:val="000000"/>
        </w:rPr>
        <w:t>21</w:t>
      </w:r>
      <w:r w:rsidRPr="009C2ED4">
        <w:rPr>
          <w:color w:val="000000"/>
        </w:rPr>
        <w:t>.§)</w:t>
      </w:r>
    </w:p>
    <w:p w14:paraId="5BDC6710" w14:textId="77777777" w:rsidR="000B62EC" w:rsidRPr="009C2ED4" w:rsidRDefault="000B62EC" w:rsidP="000B62EC">
      <w:pPr>
        <w:jc w:val="right"/>
        <w:rPr>
          <w:b/>
        </w:rPr>
      </w:pPr>
    </w:p>
    <w:p w14:paraId="316AC614" w14:textId="77777777" w:rsidR="000B62EC" w:rsidRPr="009C2ED4" w:rsidRDefault="000B62EC" w:rsidP="000B62EC">
      <w:pPr>
        <w:jc w:val="center"/>
        <w:rPr>
          <w:b/>
          <w:u w:val="single"/>
        </w:rPr>
      </w:pPr>
      <w:r w:rsidRPr="009C2ED4">
        <w:rPr>
          <w:b/>
          <w:u w:val="single"/>
        </w:rPr>
        <w:t>Par nekustamā īpašuma – dzīvokļa Nr.21 Priežu ielā 10, Gardenē,</w:t>
      </w:r>
    </w:p>
    <w:p w14:paraId="683DAB01" w14:textId="77777777" w:rsidR="000B62EC" w:rsidRPr="009C2ED4" w:rsidRDefault="000B62EC" w:rsidP="000B62EC">
      <w:pPr>
        <w:jc w:val="center"/>
        <w:rPr>
          <w:b/>
          <w:u w:val="single"/>
        </w:rPr>
      </w:pPr>
      <w:r w:rsidRPr="009C2ED4">
        <w:rPr>
          <w:b/>
          <w:u w:val="single"/>
        </w:rPr>
        <w:t>Auru pagastā,  Dobeles novadā, atsavināšanu</w:t>
      </w:r>
    </w:p>
    <w:p w14:paraId="20D638FB" w14:textId="77777777" w:rsidR="000B62EC" w:rsidRPr="009C2ED4" w:rsidRDefault="000B62EC" w:rsidP="000B62EC">
      <w:pPr>
        <w:jc w:val="center"/>
        <w:rPr>
          <w:b/>
        </w:rPr>
      </w:pPr>
    </w:p>
    <w:p w14:paraId="5554B313" w14:textId="77777777" w:rsidR="000B62EC" w:rsidRPr="009C2ED4" w:rsidRDefault="000B62EC" w:rsidP="000B62EC">
      <w:pPr>
        <w:rPr>
          <w:b/>
        </w:rPr>
      </w:pPr>
    </w:p>
    <w:p w14:paraId="2D66BB17" w14:textId="77777777" w:rsidR="000B62EC" w:rsidRPr="009C2ED4" w:rsidRDefault="000B62EC" w:rsidP="000B62EC">
      <w:pPr>
        <w:ind w:right="43" w:firstLine="720"/>
        <w:jc w:val="both"/>
      </w:pPr>
      <w:r w:rsidRPr="009C2ED4">
        <w:t>Dobeles novada dome ir izskatījusi ierosinājumu par Dobeles novada pašvaldībai piederošā dzīvokļa Nr. 21 Priežu ielā 10, Gardenē, Auru pagastā, Dobeles novadā atsavināšanu.</w:t>
      </w:r>
    </w:p>
    <w:p w14:paraId="59243D5E" w14:textId="77777777" w:rsidR="000B62EC" w:rsidRPr="009C2ED4" w:rsidRDefault="000B62EC" w:rsidP="000B62EC">
      <w:pPr>
        <w:ind w:right="43" w:firstLine="720"/>
        <w:jc w:val="both"/>
      </w:pPr>
      <w:r w:rsidRPr="009C2ED4">
        <w:t>Nekustamais īpašums - dzīvoklis Nr. 21 Priežu ielā 10, Gardenē, Auru pagastā, Dobeles novadā, reģistrēts Zemgales rajona tiesas Auru pagasta zemesgrāmatas nodalījumā Nr. 100000362257 21 uz Dobeles novada pašvaldības vārda.</w:t>
      </w:r>
    </w:p>
    <w:p w14:paraId="5E531B15" w14:textId="77777777" w:rsidR="000B62EC" w:rsidRPr="009C2ED4" w:rsidRDefault="000B62EC" w:rsidP="000B62EC">
      <w:pPr>
        <w:ind w:right="43" w:firstLine="720"/>
        <w:jc w:val="both"/>
      </w:pPr>
      <w:r w:rsidRPr="009C2ED4">
        <w:t>Pašvaldībai piederošais dzīvoklis Nr. 21 Priežu ielā 10, Gardenē, Auru pagastā, Dobeles novadā 41,2 m</w:t>
      </w:r>
      <w:r w:rsidRPr="009C2ED4">
        <w:rPr>
          <w:vertAlign w:val="superscript"/>
        </w:rPr>
        <w:t>2</w:t>
      </w:r>
      <w:r w:rsidRPr="009C2ED4">
        <w:t xml:space="preserve"> platībā nav izīrēts un tas nav nepieciešams pašvaldības funkciju nodrošināšanai.</w:t>
      </w:r>
    </w:p>
    <w:p w14:paraId="3542EFF6" w14:textId="77777777" w:rsidR="000B62EC" w:rsidRPr="009C2ED4" w:rsidRDefault="000B62EC" w:rsidP="000B62EC">
      <w:pPr>
        <w:ind w:right="43" w:firstLine="720"/>
        <w:jc w:val="both"/>
      </w:pPr>
      <w:r w:rsidRPr="009C2ED4">
        <w:t xml:space="preserve">SIA “INTERBALTIJA” noteiktā nekustamā īpašuma nosacītā cena 2022. gada 29. martā noteikta 4300 EUR, saskaņā ar </w:t>
      </w:r>
      <w:hyperlink r:id="rId71" w:tgtFrame="_blank" w:history="1">
        <w:r w:rsidRPr="00440532">
          <w:rPr>
            <w:rStyle w:val="Hyperlink"/>
            <w:color w:val="auto"/>
            <w:u w:val="none"/>
          </w:rPr>
          <w:t>Standartizācijas likumā</w:t>
        </w:r>
      </w:hyperlink>
      <w:r w:rsidRPr="009C2ED4">
        <w:t xml:space="preserve"> paredzētajā kārtībā apstiprinātajiem īpašuma vērtēšanas standartiem.</w:t>
      </w:r>
    </w:p>
    <w:p w14:paraId="63FC8974" w14:textId="3DBFA856" w:rsidR="000B62EC" w:rsidRPr="009C2ED4" w:rsidRDefault="000B62EC" w:rsidP="000B62EC">
      <w:pPr>
        <w:ind w:firstLine="709"/>
        <w:jc w:val="both"/>
      </w:pPr>
      <w:r w:rsidRPr="009C2ED4">
        <w:t>Saskaņā ar Publiskas personas mantas atsavināšanas likuma 4. panta pirmo daļu, 5. panta pirmo daļu, 8. panta trešo daļu un 9. panta otro daļu, 11.panta pirmo daļu un Ministru kabineta 2011. gada 1. februāra noteikumu Nr. 109 “Kārtība, kādā atsavināma publiskas personas manta” 38. punktu,</w:t>
      </w:r>
      <w:r w:rsidRPr="009C2ED4">
        <w:rPr>
          <w:lang w:eastAsia="ar-SA"/>
        </w:rPr>
        <w:t xml:space="preserve"> </w:t>
      </w:r>
      <w:r w:rsidR="00440532">
        <w:rPr>
          <w:iCs/>
        </w:rPr>
        <w:t>atklāti balsojot: PAR - 16</w:t>
      </w:r>
      <w:r w:rsidR="00440532">
        <w:rPr>
          <w:rFonts w:eastAsia="Calibri"/>
          <w:color w:val="000000"/>
          <w:lang w:eastAsia="en-US"/>
        </w:rPr>
        <w:t xml:space="preserve">  (</w:t>
      </w:r>
      <w:r w:rsidR="00440532">
        <w:rPr>
          <w:bCs/>
          <w:lang w:eastAsia="et-EE"/>
        </w:rPr>
        <w:t xml:space="preserve">Kristīne Briede, Sarmīte Dude, Māris Feldmanis, Edgars </w:t>
      </w:r>
      <w:proofErr w:type="spellStart"/>
      <w:r w:rsidR="00440532">
        <w:rPr>
          <w:bCs/>
          <w:lang w:eastAsia="et-EE"/>
        </w:rPr>
        <w:t>Gaigalis</w:t>
      </w:r>
      <w:proofErr w:type="spellEnd"/>
      <w:r w:rsidR="00440532">
        <w:rPr>
          <w:bCs/>
          <w:lang w:eastAsia="et-EE"/>
        </w:rPr>
        <w:t xml:space="preserve">, Ivars </w:t>
      </w:r>
      <w:proofErr w:type="spellStart"/>
      <w:r w:rsidR="00440532">
        <w:rPr>
          <w:bCs/>
          <w:lang w:eastAsia="et-EE"/>
        </w:rPr>
        <w:t>Gorskis</w:t>
      </w:r>
      <w:proofErr w:type="spellEnd"/>
      <w:r w:rsidR="00440532">
        <w:rPr>
          <w:bCs/>
          <w:lang w:eastAsia="et-EE"/>
        </w:rPr>
        <w:t xml:space="preserve">, Linda </w:t>
      </w:r>
      <w:proofErr w:type="spellStart"/>
      <w:r w:rsidR="00440532">
        <w:rPr>
          <w:bCs/>
          <w:lang w:eastAsia="et-EE"/>
        </w:rPr>
        <w:t>Karloviča</w:t>
      </w:r>
      <w:proofErr w:type="spellEnd"/>
      <w:r w:rsidR="00440532">
        <w:rPr>
          <w:bCs/>
          <w:lang w:eastAsia="et-EE"/>
        </w:rPr>
        <w:t xml:space="preserve">, Edgars Laimiņš, Sintija </w:t>
      </w:r>
      <w:proofErr w:type="spellStart"/>
      <w:r w:rsidR="00440532">
        <w:rPr>
          <w:bCs/>
          <w:lang w:eastAsia="et-EE"/>
        </w:rPr>
        <w:t>Liekniņa</w:t>
      </w:r>
      <w:proofErr w:type="spellEnd"/>
      <w:r w:rsidR="00440532">
        <w:rPr>
          <w:bCs/>
          <w:lang w:eastAsia="et-EE"/>
        </w:rPr>
        <w:t xml:space="preserve">, Andris </w:t>
      </w:r>
      <w:proofErr w:type="spellStart"/>
      <w:r w:rsidR="00440532">
        <w:rPr>
          <w:bCs/>
          <w:lang w:eastAsia="et-EE"/>
        </w:rPr>
        <w:t>Podvinskis</w:t>
      </w:r>
      <w:proofErr w:type="spellEnd"/>
      <w:r w:rsidR="00440532">
        <w:rPr>
          <w:bCs/>
          <w:lang w:eastAsia="et-EE"/>
        </w:rPr>
        <w:t xml:space="preserve">, Viesturs Reinfelds, Dace Reinika, Sanita </w:t>
      </w:r>
      <w:proofErr w:type="spellStart"/>
      <w:r w:rsidR="00440532">
        <w:rPr>
          <w:bCs/>
          <w:lang w:eastAsia="et-EE"/>
        </w:rPr>
        <w:t>Olševska</w:t>
      </w:r>
      <w:proofErr w:type="spellEnd"/>
      <w:r w:rsidR="00440532">
        <w:rPr>
          <w:bCs/>
          <w:lang w:eastAsia="et-EE"/>
        </w:rPr>
        <w:t xml:space="preserve">, Ainārs Meiers, Guntis </w:t>
      </w:r>
      <w:proofErr w:type="spellStart"/>
      <w:r w:rsidR="00440532">
        <w:rPr>
          <w:bCs/>
          <w:lang w:eastAsia="et-EE"/>
        </w:rPr>
        <w:t>Safranovičs</w:t>
      </w:r>
      <w:proofErr w:type="spellEnd"/>
      <w:r w:rsidR="00440532">
        <w:rPr>
          <w:bCs/>
          <w:lang w:eastAsia="et-EE"/>
        </w:rPr>
        <w:t xml:space="preserve">, Ivars Stanga, Indra </w:t>
      </w:r>
      <w:proofErr w:type="spellStart"/>
      <w:r w:rsidR="00440532">
        <w:rPr>
          <w:bCs/>
          <w:lang w:eastAsia="et-EE"/>
        </w:rPr>
        <w:t>Špela</w:t>
      </w:r>
      <w:proofErr w:type="spellEnd"/>
      <w:r w:rsidR="00440532">
        <w:rPr>
          <w:rFonts w:eastAsia="Calibri"/>
          <w:color w:val="000000"/>
          <w:lang w:eastAsia="en-US"/>
        </w:rPr>
        <w:t>),</w:t>
      </w:r>
      <w:r w:rsidR="00440532">
        <w:rPr>
          <w:iCs/>
        </w:rPr>
        <w:t xml:space="preserve"> PRET - nav, ATTURAS – nav, </w:t>
      </w:r>
      <w:r w:rsidRPr="009C2ED4">
        <w:t>Dobeles novada dome NOLEMJ:</w:t>
      </w:r>
    </w:p>
    <w:p w14:paraId="6A322637" w14:textId="77777777" w:rsidR="000B62EC" w:rsidRPr="009C2ED4" w:rsidRDefault="000B62EC" w:rsidP="000B62EC">
      <w:pPr>
        <w:ind w:right="43"/>
        <w:jc w:val="both"/>
        <w:rPr>
          <w:rFonts w:eastAsia="Arial"/>
        </w:rPr>
      </w:pPr>
      <w:r w:rsidRPr="009C2ED4">
        <w:t>1. Pārdot atklātā mutiskā izsolē ar augšupejošu soli nekustamo īpašumu – dzīvokli Nr. 21 Priežu ielā 10, Gardenē, Auru  pagastā, Dobeles novadā, 41,2 m</w:t>
      </w:r>
      <w:r w:rsidRPr="009C2ED4">
        <w:rPr>
          <w:vertAlign w:val="superscript"/>
        </w:rPr>
        <w:t>2</w:t>
      </w:r>
      <w:r w:rsidRPr="009C2ED4">
        <w:t xml:space="preserve"> platībā un pie dzīvokļa piederošās kopīpašuma 412/8962 domājamās daļas no daudzdzīvokļu dzīvojamās mājas un zemes, kadastra Nr. 4646 900 0639.</w:t>
      </w:r>
    </w:p>
    <w:p w14:paraId="20F10E95" w14:textId="77777777" w:rsidR="000B62EC" w:rsidRPr="009C2ED4" w:rsidRDefault="000B62EC" w:rsidP="000B62EC">
      <w:pPr>
        <w:ind w:right="43"/>
        <w:jc w:val="both"/>
        <w:rPr>
          <w:rFonts w:eastAsia="Arial"/>
        </w:rPr>
      </w:pPr>
      <w:r w:rsidRPr="009C2ED4">
        <w:t xml:space="preserve">2. Noteikt atsavināmā nekustamā īpašuma sākumcenu 4300 </w:t>
      </w:r>
      <w:r w:rsidRPr="009C2ED4">
        <w:rPr>
          <w:rFonts w:eastAsia="Arial"/>
        </w:rPr>
        <w:t>EUR.</w:t>
      </w:r>
    </w:p>
    <w:p w14:paraId="5AC9349B" w14:textId="77777777" w:rsidR="000B62EC" w:rsidRPr="009C2ED4" w:rsidRDefault="000B62EC" w:rsidP="000B62EC">
      <w:pPr>
        <w:ind w:right="43"/>
        <w:jc w:val="both"/>
        <w:rPr>
          <w:rFonts w:eastAsia="Arial"/>
        </w:rPr>
      </w:pPr>
      <w:r w:rsidRPr="009C2ED4">
        <w:t xml:space="preserve">3. </w:t>
      </w:r>
      <w:r w:rsidRPr="009C2ED4">
        <w:rPr>
          <w:rFonts w:eastAsia="Arial"/>
        </w:rPr>
        <w:t>Uzdot Dobeles novada pašvaldības Nekustamo īpašumu komisijai apstiprināt izsoles noteikumus un organizēt nekustamā īpašuma atsavināšanu normatīvo aktu noteiktā kārtībā.</w:t>
      </w:r>
    </w:p>
    <w:p w14:paraId="73F40D46" w14:textId="77777777" w:rsidR="000B62EC" w:rsidRPr="009C2ED4" w:rsidRDefault="000B62EC" w:rsidP="000B62EC">
      <w:pPr>
        <w:rPr>
          <w:b/>
        </w:rPr>
      </w:pPr>
    </w:p>
    <w:p w14:paraId="74AE3701" w14:textId="622DD7FA" w:rsidR="000B62EC" w:rsidRDefault="000B62EC" w:rsidP="000B62EC">
      <w:pPr>
        <w:ind w:right="-567"/>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13C36CDC" w14:textId="4B3401FF" w:rsidR="00697F2D" w:rsidRDefault="00697F2D" w:rsidP="000B62EC">
      <w:pPr>
        <w:ind w:right="-567"/>
        <w:jc w:val="both"/>
      </w:pPr>
    </w:p>
    <w:p w14:paraId="253D77D1" w14:textId="422A6125" w:rsidR="00697F2D" w:rsidRDefault="00697F2D" w:rsidP="000B62EC">
      <w:pPr>
        <w:ind w:right="-567"/>
        <w:jc w:val="both"/>
      </w:pPr>
    </w:p>
    <w:p w14:paraId="6EDDA892" w14:textId="4898EAF7" w:rsidR="00697F2D" w:rsidRDefault="00697F2D" w:rsidP="000B62EC">
      <w:pPr>
        <w:ind w:right="-567"/>
        <w:jc w:val="both"/>
      </w:pPr>
    </w:p>
    <w:p w14:paraId="2D7ADE5F" w14:textId="5DB1B7C7" w:rsidR="00697F2D" w:rsidRDefault="00697F2D" w:rsidP="000B62EC">
      <w:pPr>
        <w:ind w:right="-567"/>
        <w:jc w:val="both"/>
      </w:pPr>
    </w:p>
    <w:p w14:paraId="05E44243" w14:textId="20CEA636" w:rsidR="00697F2D" w:rsidRDefault="00697F2D" w:rsidP="000B62EC">
      <w:pPr>
        <w:ind w:right="-567"/>
        <w:jc w:val="both"/>
      </w:pPr>
    </w:p>
    <w:p w14:paraId="32CB1CFE" w14:textId="3523F8AB" w:rsidR="00697F2D" w:rsidRDefault="00697F2D" w:rsidP="000B62EC">
      <w:pPr>
        <w:ind w:right="-567"/>
        <w:jc w:val="both"/>
      </w:pPr>
    </w:p>
    <w:p w14:paraId="40077B08" w14:textId="7A07C39C" w:rsidR="00697F2D" w:rsidRDefault="00697F2D" w:rsidP="000B62EC">
      <w:pPr>
        <w:ind w:right="-567"/>
        <w:jc w:val="both"/>
      </w:pPr>
    </w:p>
    <w:p w14:paraId="16E8327B" w14:textId="77777777" w:rsidR="00697F2D" w:rsidRPr="009C2ED4" w:rsidRDefault="00697F2D" w:rsidP="000B62EC">
      <w:pPr>
        <w:ind w:right="-567"/>
        <w:jc w:val="both"/>
      </w:pPr>
    </w:p>
    <w:p w14:paraId="5A8115E0" w14:textId="77777777" w:rsidR="000B62EC" w:rsidRPr="009C2ED4" w:rsidRDefault="000B62EC" w:rsidP="000B62EC">
      <w:pPr>
        <w:ind w:right="-567"/>
        <w:jc w:val="both"/>
      </w:pPr>
    </w:p>
    <w:p w14:paraId="31CB4A38"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5D06C4D8" wp14:editId="67BA82DC">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EB0D73" w14:textId="77777777" w:rsidR="000B62EC" w:rsidRPr="009C2ED4" w:rsidRDefault="000B62EC" w:rsidP="000B62EC">
      <w:pPr>
        <w:pStyle w:val="Header"/>
        <w:jc w:val="center"/>
        <w:rPr>
          <w:sz w:val="20"/>
        </w:rPr>
      </w:pPr>
      <w:r w:rsidRPr="009C2ED4">
        <w:rPr>
          <w:sz w:val="20"/>
        </w:rPr>
        <w:t>LATVIJAS REPUBLIKA</w:t>
      </w:r>
    </w:p>
    <w:p w14:paraId="7A6FDD13" w14:textId="77777777" w:rsidR="000B62EC" w:rsidRPr="009C2ED4" w:rsidRDefault="000B62EC" w:rsidP="000B62EC">
      <w:pPr>
        <w:pStyle w:val="Header"/>
        <w:jc w:val="center"/>
        <w:rPr>
          <w:b/>
          <w:sz w:val="32"/>
          <w:szCs w:val="32"/>
        </w:rPr>
      </w:pPr>
      <w:r w:rsidRPr="009C2ED4">
        <w:rPr>
          <w:b/>
          <w:sz w:val="32"/>
          <w:szCs w:val="32"/>
        </w:rPr>
        <w:t>DOBELES NOVADA DOME</w:t>
      </w:r>
    </w:p>
    <w:p w14:paraId="30811C1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42041E6"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72" w:history="1">
        <w:r w:rsidRPr="009C2ED4">
          <w:rPr>
            <w:rStyle w:val="Hyperlink"/>
            <w:rFonts w:eastAsia="Calibri"/>
            <w:color w:val="000000"/>
            <w:sz w:val="16"/>
            <w:szCs w:val="16"/>
          </w:rPr>
          <w:t>dome@dobele.lv</w:t>
        </w:r>
      </w:hyperlink>
    </w:p>
    <w:p w14:paraId="448D0BB1" w14:textId="77777777" w:rsidR="000B62EC" w:rsidRPr="009C2ED4" w:rsidRDefault="000B62EC" w:rsidP="000B62EC">
      <w:pPr>
        <w:jc w:val="center"/>
        <w:rPr>
          <w:b/>
        </w:rPr>
      </w:pPr>
    </w:p>
    <w:p w14:paraId="720657CB" w14:textId="77777777" w:rsidR="000B62EC" w:rsidRPr="009C2ED4" w:rsidRDefault="000B62EC" w:rsidP="000B62EC">
      <w:pPr>
        <w:jc w:val="center"/>
        <w:rPr>
          <w:b/>
        </w:rPr>
      </w:pPr>
      <w:r w:rsidRPr="009C2ED4">
        <w:rPr>
          <w:b/>
        </w:rPr>
        <w:t>LĒMUMS</w:t>
      </w:r>
    </w:p>
    <w:p w14:paraId="7863066C" w14:textId="77777777" w:rsidR="000B62EC" w:rsidRPr="009C2ED4" w:rsidRDefault="000B62EC" w:rsidP="000B62EC">
      <w:pPr>
        <w:jc w:val="center"/>
        <w:rPr>
          <w:b/>
        </w:rPr>
      </w:pPr>
      <w:r w:rsidRPr="009C2ED4">
        <w:rPr>
          <w:b/>
        </w:rPr>
        <w:t>Dobelē</w:t>
      </w:r>
    </w:p>
    <w:p w14:paraId="09FA4ADC" w14:textId="77777777" w:rsidR="000B62EC" w:rsidRPr="009C2ED4" w:rsidRDefault="000B62EC" w:rsidP="000B62EC">
      <w:pPr>
        <w:tabs>
          <w:tab w:val="left" w:pos="-18092"/>
        </w:tabs>
        <w:ind w:left="360"/>
        <w:jc w:val="both"/>
        <w:rPr>
          <w:b/>
        </w:rPr>
      </w:pPr>
    </w:p>
    <w:p w14:paraId="62168381" w14:textId="0D27D1E4"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440532">
        <w:rPr>
          <w:b/>
          <w:color w:val="000000"/>
        </w:rPr>
        <w:t>180</w:t>
      </w:r>
      <w:r w:rsidRPr="009C2ED4">
        <w:rPr>
          <w:b/>
          <w:color w:val="000000"/>
        </w:rPr>
        <w:t>/7</w:t>
      </w:r>
    </w:p>
    <w:p w14:paraId="14BFE4CD" w14:textId="4DD864EF" w:rsidR="000B62EC" w:rsidRPr="009C2ED4" w:rsidRDefault="000B62EC" w:rsidP="000B62EC">
      <w:pPr>
        <w:tabs>
          <w:tab w:val="center" w:pos="4320"/>
          <w:tab w:val="right" w:pos="8640"/>
        </w:tabs>
        <w:jc w:val="right"/>
        <w:rPr>
          <w:color w:val="000000"/>
        </w:rPr>
      </w:pPr>
      <w:r w:rsidRPr="009C2ED4">
        <w:rPr>
          <w:color w:val="000000"/>
        </w:rPr>
        <w:t xml:space="preserve">(prot.Nr.7, </w:t>
      </w:r>
      <w:r w:rsidR="00440532">
        <w:rPr>
          <w:color w:val="000000"/>
        </w:rPr>
        <w:t>22</w:t>
      </w:r>
      <w:r w:rsidRPr="009C2ED4">
        <w:rPr>
          <w:color w:val="000000"/>
        </w:rPr>
        <w:t>.§)</w:t>
      </w:r>
    </w:p>
    <w:p w14:paraId="20B94665" w14:textId="77777777" w:rsidR="000B62EC" w:rsidRPr="009C2ED4" w:rsidRDefault="000B62EC" w:rsidP="000B62EC">
      <w:pPr>
        <w:tabs>
          <w:tab w:val="center" w:pos="4320"/>
          <w:tab w:val="right" w:pos="8640"/>
        </w:tabs>
        <w:jc w:val="right"/>
        <w:rPr>
          <w:color w:val="000000"/>
        </w:rPr>
      </w:pPr>
    </w:p>
    <w:p w14:paraId="7ECE53D3" w14:textId="77777777" w:rsidR="000B62EC" w:rsidRPr="009C2ED4" w:rsidRDefault="000B62EC" w:rsidP="000B62EC">
      <w:pPr>
        <w:jc w:val="right"/>
        <w:rPr>
          <w:b/>
          <w:u w:val="single"/>
        </w:rPr>
      </w:pPr>
      <w:r w:rsidRPr="009C2ED4">
        <w:rPr>
          <w:b/>
          <w:u w:val="single"/>
        </w:rPr>
        <w:t xml:space="preserve">Par nekustamā īpašuma – dzīvokļa Nr.27 Priežu ielā 26, Gardenē, Auru pagastā, </w:t>
      </w:r>
    </w:p>
    <w:p w14:paraId="4C72BC43" w14:textId="77777777" w:rsidR="000B62EC" w:rsidRPr="009C2ED4" w:rsidRDefault="000B62EC" w:rsidP="000B62EC">
      <w:pPr>
        <w:ind w:firstLine="51"/>
        <w:jc w:val="center"/>
        <w:rPr>
          <w:b/>
          <w:u w:val="single"/>
        </w:rPr>
      </w:pPr>
      <w:r w:rsidRPr="009C2ED4">
        <w:rPr>
          <w:b/>
          <w:u w:val="single"/>
        </w:rPr>
        <w:t>Dobeles novadā atsavināšanu</w:t>
      </w:r>
    </w:p>
    <w:p w14:paraId="68AD44DB" w14:textId="77777777" w:rsidR="000B62EC" w:rsidRPr="009C2ED4" w:rsidRDefault="000B62EC" w:rsidP="000B62EC">
      <w:pPr>
        <w:ind w:firstLine="51"/>
        <w:jc w:val="center"/>
      </w:pPr>
    </w:p>
    <w:p w14:paraId="5A3782B0" w14:textId="77777777" w:rsidR="000B62EC" w:rsidRPr="009C2ED4" w:rsidRDefault="000B62EC" w:rsidP="000B62EC">
      <w:pPr>
        <w:ind w:right="43" w:firstLine="720"/>
        <w:jc w:val="both"/>
      </w:pPr>
      <w:r w:rsidRPr="009C2ED4">
        <w:t>Dobeles novada dome ir izskatījusi ierosinājumu par Dobeles novada pašvaldībai piederošā dzīvokļa Nr. 27 Priežu ielā 26, Gardenē, Auru pagastā, Dobeles novadā atsavināšanu.</w:t>
      </w:r>
    </w:p>
    <w:p w14:paraId="1E9D80D1" w14:textId="77777777" w:rsidR="000B62EC" w:rsidRPr="009C2ED4" w:rsidRDefault="000B62EC" w:rsidP="000B62EC">
      <w:pPr>
        <w:ind w:right="43" w:firstLine="720"/>
        <w:jc w:val="both"/>
      </w:pPr>
      <w:r w:rsidRPr="009C2ED4">
        <w:t>Nekustamais īpašums - dzīvoklis Nr. 27 Priežu ielā 26, Gardenē, Auru pagastā, Dobeles novadā, reģistrēts Zemgales rajona tiesas Auru pagasta zemesgrāmatas nodalījumā Nr. 428 27 uz Dobeles novada pašvaldības vārda.</w:t>
      </w:r>
    </w:p>
    <w:p w14:paraId="1B639477" w14:textId="77777777" w:rsidR="000B62EC" w:rsidRPr="009C2ED4" w:rsidRDefault="000B62EC" w:rsidP="000B62EC">
      <w:pPr>
        <w:ind w:right="43" w:firstLine="720"/>
        <w:jc w:val="both"/>
      </w:pPr>
      <w:r w:rsidRPr="009C2ED4">
        <w:t>Pašvaldībai piederošais dzīvoklis Nr. 27 Priežu ielā 26, Gardenē, Auru pagastā, Dobeles novadā 49 m</w:t>
      </w:r>
      <w:r w:rsidRPr="009C2ED4">
        <w:rPr>
          <w:vertAlign w:val="superscript"/>
        </w:rPr>
        <w:t>2</w:t>
      </w:r>
      <w:r w:rsidRPr="009C2ED4">
        <w:t xml:space="preserve"> platībā nav izīrēts un tas nav nepieciešams pašvaldības funkciju nodrošināšanai.</w:t>
      </w:r>
    </w:p>
    <w:p w14:paraId="56435818" w14:textId="77777777" w:rsidR="000B62EC" w:rsidRPr="009C2ED4" w:rsidRDefault="000B62EC" w:rsidP="000B62EC">
      <w:pPr>
        <w:ind w:right="43" w:firstLine="720"/>
        <w:jc w:val="both"/>
      </w:pPr>
      <w:r w:rsidRPr="009C2ED4">
        <w:t xml:space="preserve">SIA “INTERBALTIJA” noteiktā nekustamā īpašuma nosacītā cena 2022. gada 29. martā noteikta 4300 EUR, saskaņā ar </w:t>
      </w:r>
      <w:hyperlink r:id="rId73" w:tgtFrame="_blank" w:history="1">
        <w:r w:rsidRPr="00440532">
          <w:rPr>
            <w:rStyle w:val="Hyperlink"/>
            <w:color w:val="auto"/>
            <w:u w:val="none"/>
          </w:rPr>
          <w:t>Standartizācijas likumā</w:t>
        </w:r>
      </w:hyperlink>
      <w:r w:rsidRPr="009C2ED4">
        <w:t xml:space="preserve"> paredzētajā kārtībā apstiprinātajiem īpašuma vērtēšanas standartiem.</w:t>
      </w:r>
    </w:p>
    <w:p w14:paraId="709779C4" w14:textId="5C14BBC7" w:rsidR="000B62EC" w:rsidRPr="009C2ED4" w:rsidRDefault="000B62EC" w:rsidP="000B62EC">
      <w:pPr>
        <w:ind w:firstLine="709"/>
        <w:jc w:val="both"/>
      </w:pPr>
      <w:r w:rsidRPr="009C2ED4">
        <w:t>Saskaņā ar Publiskas personas mantas atsavināšanas likuma 4. panta pirmo daļu, 5. panta pirmo daļu, 8. panta trešo daļu un 9. panta otro daļu, 11.panta pirmo daļu un Ministru kabineta 2011. gada 1. februāra noteikumu Nr. 109 “Kārtība, kādā atsavināma publiskas personas manta” 38. punktu,</w:t>
      </w:r>
      <w:r w:rsidRPr="009C2ED4">
        <w:rPr>
          <w:lang w:eastAsia="ar-SA"/>
        </w:rPr>
        <w:t xml:space="preserve"> </w:t>
      </w:r>
      <w:r w:rsidR="00440532">
        <w:rPr>
          <w:iCs/>
        </w:rPr>
        <w:t>atklāti balsojot: PAR - 16</w:t>
      </w:r>
      <w:r w:rsidR="00440532">
        <w:rPr>
          <w:rFonts w:eastAsia="Calibri"/>
          <w:color w:val="000000"/>
          <w:lang w:eastAsia="en-US"/>
        </w:rPr>
        <w:t xml:space="preserve">  (</w:t>
      </w:r>
      <w:r w:rsidR="00440532">
        <w:rPr>
          <w:bCs/>
          <w:lang w:eastAsia="et-EE"/>
        </w:rPr>
        <w:t xml:space="preserve">Kristīne Briede, Sarmīte Dude, Māris Feldmanis, Edgars </w:t>
      </w:r>
      <w:proofErr w:type="spellStart"/>
      <w:r w:rsidR="00440532">
        <w:rPr>
          <w:bCs/>
          <w:lang w:eastAsia="et-EE"/>
        </w:rPr>
        <w:t>Gaigalis</w:t>
      </w:r>
      <w:proofErr w:type="spellEnd"/>
      <w:r w:rsidR="00440532">
        <w:rPr>
          <w:bCs/>
          <w:lang w:eastAsia="et-EE"/>
        </w:rPr>
        <w:t xml:space="preserve">, Ivars </w:t>
      </w:r>
      <w:proofErr w:type="spellStart"/>
      <w:r w:rsidR="00440532">
        <w:rPr>
          <w:bCs/>
          <w:lang w:eastAsia="et-EE"/>
        </w:rPr>
        <w:t>Gorskis</w:t>
      </w:r>
      <w:proofErr w:type="spellEnd"/>
      <w:r w:rsidR="00440532">
        <w:rPr>
          <w:bCs/>
          <w:lang w:eastAsia="et-EE"/>
        </w:rPr>
        <w:t xml:space="preserve">, Linda </w:t>
      </w:r>
      <w:proofErr w:type="spellStart"/>
      <w:r w:rsidR="00440532">
        <w:rPr>
          <w:bCs/>
          <w:lang w:eastAsia="et-EE"/>
        </w:rPr>
        <w:t>Karloviča</w:t>
      </w:r>
      <w:proofErr w:type="spellEnd"/>
      <w:r w:rsidR="00440532">
        <w:rPr>
          <w:bCs/>
          <w:lang w:eastAsia="et-EE"/>
        </w:rPr>
        <w:t xml:space="preserve">, Edgars Laimiņš, Sintija </w:t>
      </w:r>
      <w:proofErr w:type="spellStart"/>
      <w:r w:rsidR="00440532">
        <w:rPr>
          <w:bCs/>
          <w:lang w:eastAsia="et-EE"/>
        </w:rPr>
        <w:t>Liekniņa</w:t>
      </w:r>
      <w:proofErr w:type="spellEnd"/>
      <w:r w:rsidR="00440532">
        <w:rPr>
          <w:bCs/>
          <w:lang w:eastAsia="et-EE"/>
        </w:rPr>
        <w:t xml:space="preserve">, Andris </w:t>
      </w:r>
      <w:proofErr w:type="spellStart"/>
      <w:r w:rsidR="00440532">
        <w:rPr>
          <w:bCs/>
          <w:lang w:eastAsia="et-EE"/>
        </w:rPr>
        <w:t>Podvinskis</w:t>
      </w:r>
      <w:proofErr w:type="spellEnd"/>
      <w:r w:rsidR="00440532">
        <w:rPr>
          <w:bCs/>
          <w:lang w:eastAsia="et-EE"/>
        </w:rPr>
        <w:t xml:space="preserve">, Viesturs Reinfelds, Dace Reinika, Sanita </w:t>
      </w:r>
      <w:proofErr w:type="spellStart"/>
      <w:r w:rsidR="00440532">
        <w:rPr>
          <w:bCs/>
          <w:lang w:eastAsia="et-EE"/>
        </w:rPr>
        <w:t>Olševska</w:t>
      </w:r>
      <w:proofErr w:type="spellEnd"/>
      <w:r w:rsidR="00440532">
        <w:rPr>
          <w:bCs/>
          <w:lang w:eastAsia="et-EE"/>
        </w:rPr>
        <w:t xml:space="preserve">, Ainārs Meiers, Guntis </w:t>
      </w:r>
      <w:proofErr w:type="spellStart"/>
      <w:r w:rsidR="00440532">
        <w:rPr>
          <w:bCs/>
          <w:lang w:eastAsia="et-EE"/>
        </w:rPr>
        <w:t>Safranovičs</w:t>
      </w:r>
      <w:proofErr w:type="spellEnd"/>
      <w:r w:rsidR="00440532">
        <w:rPr>
          <w:bCs/>
          <w:lang w:eastAsia="et-EE"/>
        </w:rPr>
        <w:t xml:space="preserve">, Ivars Stanga, Indra </w:t>
      </w:r>
      <w:proofErr w:type="spellStart"/>
      <w:r w:rsidR="00440532">
        <w:rPr>
          <w:bCs/>
          <w:lang w:eastAsia="et-EE"/>
        </w:rPr>
        <w:t>Špela</w:t>
      </w:r>
      <w:proofErr w:type="spellEnd"/>
      <w:r w:rsidR="00440532">
        <w:rPr>
          <w:rFonts w:eastAsia="Calibri"/>
          <w:color w:val="000000"/>
          <w:lang w:eastAsia="en-US"/>
        </w:rPr>
        <w:t>),</w:t>
      </w:r>
      <w:r w:rsidR="00440532">
        <w:rPr>
          <w:iCs/>
        </w:rPr>
        <w:t xml:space="preserve"> PRET - nav, ATTURAS – nav, </w:t>
      </w:r>
      <w:r w:rsidRPr="009C2ED4">
        <w:t>Dobeles novada dome NOLEMJ:</w:t>
      </w:r>
    </w:p>
    <w:p w14:paraId="7E27475D" w14:textId="77777777" w:rsidR="000B62EC" w:rsidRPr="009C2ED4" w:rsidRDefault="000B62EC" w:rsidP="000B62EC">
      <w:pPr>
        <w:ind w:right="43"/>
        <w:jc w:val="both"/>
        <w:rPr>
          <w:rFonts w:eastAsia="Arial"/>
        </w:rPr>
      </w:pPr>
      <w:r w:rsidRPr="009C2ED4">
        <w:t>1. Pārdot atklātā mutiskā izsolē ar augšupejošu soli nekustamo īpašumu – dzīvokli Nr. 27 Priežu ielā 26, Gardenē, Auru  pagastā, Dobeles novadā, 49 m</w:t>
      </w:r>
      <w:r w:rsidRPr="009C2ED4">
        <w:rPr>
          <w:vertAlign w:val="superscript"/>
        </w:rPr>
        <w:t>2</w:t>
      </w:r>
      <w:r w:rsidRPr="009C2ED4">
        <w:t xml:space="preserve"> platībā un pie dzīvokļa piederošās kopīpašuma 469/25509 domājamās daļas no daudzdzīvokļu dzīvojamās mājas un zemes, kadastra Nr. 4646 900 0640.</w:t>
      </w:r>
    </w:p>
    <w:p w14:paraId="43E9C208" w14:textId="77777777" w:rsidR="000B62EC" w:rsidRPr="009C2ED4" w:rsidRDefault="000B62EC" w:rsidP="000B62EC">
      <w:pPr>
        <w:ind w:right="43"/>
        <w:jc w:val="both"/>
        <w:rPr>
          <w:rFonts w:eastAsia="Arial"/>
        </w:rPr>
      </w:pPr>
      <w:r w:rsidRPr="009C2ED4">
        <w:t xml:space="preserve">2. Noteikt atsavināmā nekustamā īpašuma sākumcenu 4300 </w:t>
      </w:r>
      <w:r w:rsidRPr="009C2ED4">
        <w:rPr>
          <w:rFonts w:eastAsia="Arial"/>
        </w:rPr>
        <w:t>EUR.</w:t>
      </w:r>
    </w:p>
    <w:p w14:paraId="79C5817F" w14:textId="77777777" w:rsidR="000B62EC" w:rsidRPr="009C2ED4" w:rsidRDefault="000B62EC" w:rsidP="000B62EC">
      <w:pPr>
        <w:ind w:right="43"/>
        <w:jc w:val="both"/>
        <w:rPr>
          <w:rFonts w:eastAsia="Arial"/>
        </w:rPr>
      </w:pPr>
      <w:r w:rsidRPr="009C2ED4">
        <w:t xml:space="preserve">3. </w:t>
      </w:r>
      <w:r w:rsidRPr="009C2ED4">
        <w:rPr>
          <w:rFonts w:eastAsia="Arial"/>
        </w:rPr>
        <w:t>Uzdot Dobeles novada pašvaldības Nekustamo īpašumu komisijai apstiprināt izsoles noteikumus un organizēt nekustamā īpašuma atsavināšanu normatīvo aktu noteiktā kārtībā.</w:t>
      </w:r>
    </w:p>
    <w:p w14:paraId="2905E81D" w14:textId="77777777" w:rsidR="000B62EC" w:rsidRPr="009C2ED4" w:rsidRDefault="000B62EC" w:rsidP="000B62EC">
      <w:pPr>
        <w:ind w:right="-567"/>
        <w:jc w:val="both"/>
      </w:pPr>
    </w:p>
    <w:p w14:paraId="62A6677E" w14:textId="77777777" w:rsidR="000B62EC" w:rsidRPr="009C2ED4" w:rsidRDefault="000B62EC" w:rsidP="000B62EC">
      <w:pPr>
        <w:ind w:right="-567"/>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24DD2724" w14:textId="77777777" w:rsidR="000B62EC" w:rsidRPr="009C2ED4" w:rsidRDefault="000B62EC" w:rsidP="000B62EC">
      <w:pPr>
        <w:ind w:right="-567"/>
        <w:jc w:val="both"/>
      </w:pPr>
    </w:p>
    <w:p w14:paraId="6C34088C" w14:textId="77777777" w:rsidR="000B62EC" w:rsidRPr="009C2ED4" w:rsidRDefault="000B62EC" w:rsidP="000B62EC">
      <w:pPr>
        <w:pStyle w:val="ListParagraph"/>
        <w:ind w:left="57" w:right="-694"/>
      </w:pPr>
      <w:r w:rsidRPr="009C2ED4">
        <w:br w:type="page"/>
      </w:r>
    </w:p>
    <w:p w14:paraId="2338D607" w14:textId="77777777" w:rsidR="000B62EC" w:rsidRPr="009C2ED4" w:rsidRDefault="000B62EC" w:rsidP="000B62EC">
      <w:pPr>
        <w:ind w:left="1440" w:hanging="1440"/>
        <w:rPr>
          <w:b/>
        </w:rPr>
      </w:pPr>
    </w:p>
    <w:p w14:paraId="42388B55"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793B1D71" wp14:editId="6BE56AFD">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461186" w14:textId="77777777" w:rsidR="000B62EC" w:rsidRPr="009C2ED4" w:rsidRDefault="000B62EC" w:rsidP="000B62EC">
      <w:pPr>
        <w:pStyle w:val="Header"/>
        <w:jc w:val="center"/>
        <w:rPr>
          <w:sz w:val="20"/>
        </w:rPr>
      </w:pPr>
      <w:r w:rsidRPr="009C2ED4">
        <w:rPr>
          <w:sz w:val="20"/>
        </w:rPr>
        <w:t>LATVIJAS REPUBLIKA</w:t>
      </w:r>
    </w:p>
    <w:p w14:paraId="311B0CC2" w14:textId="77777777" w:rsidR="000B62EC" w:rsidRPr="009C2ED4" w:rsidRDefault="000B62EC" w:rsidP="000B62EC">
      <w:pPr>
        <w:pStyle w:val="Header"/>
        <w:jc w:val="center"/>
        <w:rPr>
          <w:b/>
          <w:sz w:val="32"/>
          <w:szCs w:val="32"/>
        </w:rPr>
      </w:pPr>
      <w:r w:rsidRPr="009C2ED4">
        <w:rPr>
          <w:b/>
          <w:sz w:val="32"/>
          <w:szCs w:val="32"/>
        </w:rPr>
        <w:t>DOBELES NOVADA DOME</w:t>
      </w:r>
    </w:p>
    <w:p w14:paraId="75C54876"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2C79DCD7" w14:textId="77777777" w:rsidR="000B62EC" w:rsidRPr="006518D6" w:rsidRDefault="000B62EC" w:rsidP="000B62EC">
      <w:pPr>
        <w:pStyle w:val="Header"/>
        <w:pBdr>
          <w:bottom w:val="double" w:sz="6" w:space="1" w:color="auto"/>
        </w:pBdr>
        <w:jc w:val="center"/>
      </w:pPr>
      <w:r w:rsidRPr="009C2ED4">
        <w:rPr>
          <w:sz w:val="16"/>
          <w:szCs w:val="16"/>
        </w:rPr>
        <w:t xml:space="preserve">Tālr. 63707269, 63700137, 63720940, e-pasts </w:t>
      </w:r>
      <w:hyperlink r:id="rId74" w:history="1">
        <w:r w:rsidRPr="006518D6">
          <w:rPr>
            <w:rStyle w:val="Hyperlink"/>
            <w:rFonts w:eastAsia="Calibri"/>
            <w:color w:val="auto"/>
            <w:sz w:val="16"/>
            <w:szCs w:val="16"/>
          </w:rPr>
          <w:t>dome@dobele.lv</w:t>
        </w:r>
      </w:hyperlink>
    </w:p>
    <w:p w14:paraId="5A19F540" w14:textId="77777777" w:rsidR="000B62EC" w:rsidRPr="009C2ED4" w:rsidRDefault="000B62EC" w:rsidP="000B62EC">
      <w:pPr>
        <w:jc w:val="center"/>
        <w:rPr>
          <w:b/>
        </w:rPr>
      </w:pPr>
    </w:p>
    <w:p w14:paraId="30E28D97" w14:textId="77777777" w:rsidR="000B62EC" w:rsidRPr="009C2ED4" w:rsidRDefault="000B62EC" w:rsidP="000B62EC">
      <w:pPr>
        <w:jc w:val="center"/>
        <w:rPr>
          <w:b/>
        </w:rPr>
      </w:pPr>
      <w:r w:rsidRPr="009C2ED4">
        <w:rPr>
          <w:b/>
        </w:rPr>
        <w:t>LĒMUMS</w:t>
      </w:r>
    </w:p>
    <w:p w14:paraId="7E5E9E90" w14:textId="77777777" w:rsidR="000B62EC" w:rsidRPr="009C2ED4" w:rsidRDefault="000B62EC" w:rsidP="000B62EC">
      <w:pPr>
        <w:jc w:val="center"/>
        <w:rPr>
          <w:b/>
        </w:rPr>
      </w:pPr>
      <w:r w:rsidRPr="009C2ED4">
        <w:rPr>
          <w:b/>
        </w:rPr>
        <w:t>Dobelē</w:t>
      </w:r>
    </w:p>
    <w:p w14:paraId="0EF5E9CF" w14:textId="77777777" w:rsidR="000B62EC" w:rsidRPr="009C2ED4" w:rsidRDefault="000B62EC" w:rsidP="000B62EC">
      <w:pPr>
        <w:tabs>
          <w:tab w:val="left" w:pos="-18092"/>
        </w:tabs>
        <w:ind w:left="360"/>
        <w:jc w:val="both"/>
        <w:rPr>
          <w:b/>
        </w:rPr>
      </w:pPr>
    </w:p>
    <w:p w14:paraId="0B176878" w14:textId="683D73E5" w:rsidR="000B62EC" w:rsidRPr="009C2ED4" w:rsidRDefault="000B62EC" w:rsidP="006518D6">
      <w:pPr>
        <w:tabs>
          <w:tab w:val="center" w:pos="4153"/>
          <w:tab w:val="left" w:pos="8080"/>
        </w:tabs>
        <w:ind w:left="113" w:right="-1"/>
      </w:pPr>
      <w:r w:rsidRPr="009C2ED4">
        <w:rPr>
          <w:b/>
          <w:lang w:eastAsia="x-none"/>
        </w:rPr>
        <w:t>2022. gada 28. aprīlī</w:t>
      </w:r>
      <w:r w:rsidRPr="009C2ED4">
        <w:rPr>
          <w:b/>
          <w:lang w:eastAsia="x-none"/>
        </w:rPr>
        <w:tab/>
      </w:r>
      <w:r w:rsidR="006518D6">
        <w:rPr>
          <w:b/>
          <w:lang w:eastAsia="x-none"/>
        </w:rPr>
        <w:t xml:space="preserve">                                                                                                 </w:t>
      </w:r>
      <w:r w:rsidRPr="009C2ED4">
        <w:rPr>
          <w:b/>
          <w:lang w:eastAsia="x-none"/>
        </w:rPr>
        <w:t xml:space="preserve">  </w:t>
      </w:r>
      <w:r w:rsidRPr="009C2ED4">
        <w:rPr>
          <w:b/>
        </w:rPr>
        <w:t>Nr.</w:t>
      </w:r>
      <w:r w:rsidR="006518D6">
        <w:rPr>
          <w:b/>
        </w:rPr>
        <w:t>181</w:t>
      </w:r>
      <w:r w:rsidRPr="009C2ED4">
        <w:rPr>
          <w:b/>
        </w:rPr>
        <w:t>/7</w:t>
      </w:r>
    </w:p>
    <w:p w14:paraId="1C0F74E6" w14:textId="114AFF29" w:rsidR="000B62EC" w:rsidRPr="009C2ED4" w:rsidRDefault="000B62EC" w:rsidP="006518D6">
      <w:pPr>
        <w:tabs>
          <w:tab w:val="center" w:pos="4320"/>
          <w:tab w:val="right" w:pos="8640"/>
        </w:tabs>
        <w:ind w:right="-1"/>
        <w:jc w:val="right"/>
      </w:pPr>
      <w:r w:rsidRPr="009C2ED4">
        <w:t xml:space="preserve">(prot.Nr.7, </w:t>
      </w:r>
      <w:r w:rsidR="006518D6">
        <w:t>23</w:t>
      </w:r>
      <w:r w:rsidRPr="009C2ED4">
        <w:t>.§)</w:t>
      </w:r>
    </w:p>
    <w:p w14:paraId="180462F7" w14:textId="77777777" w:rsidR="000B62EC" w:rsidRPr="009C2ED4" w:rsidRDefault="000B62EC" w:rsidP="006518D6">
      <w:pPr>
        <w:pStyle w:val="NoSpacing"/>
        <w:ind w:right="-1"/>
        <w:jc w:val="both"/>
        <w:rPr>
          <w:b/>
        </w:rPr>
      </w:pPr>
    </w:p>
    <w:p w14:paraId="7B55552D" w14:textId="77777777" w:rsidR="000B62EC" w:rsidRPr="009C2ED4" w:rsidRDefault="000B62EC" w:rsidP="006518D6">
      <w:pPr>
        <w:ind w:right="-1"/>
        <w:jc w:val="center"/>
        <w:rPr>
          <w:b/>
          <w:u w:val="single"/>
        </w:rPr>
      </w:pPr>
      <w:r w:rsidRPr="009C2ED4">
        <w:rPr>
          <w:b/>
          <w:u w:val="single"/>
        </w:rPr>
        <w:t xml:space="preserve">Par nekustamā īpašuma „Vakari”, Auru pagastā, Dobeles novadā atsavināšanu </w:t>
      </w:r>
    </w:p>
    <w:p w14:paraId="13B18913" w14:textId="77777777" w:rsidR="000B62EC" w:rsidRPr="009C2ED4" w:rsidRDefault="000B62EC" w:rsidP="006518D6">
      <w:pPr>
        <w:ind w:right="-1"/>
        <w:jc w:val="center"/>
        <w:rPr>
          <w:b/>
          <w:u w:val="single"/>
        </w:rPr>
      </w:pPr>
    </w:p>
    <w:p w14:paraId="1CE45CC5" w14:textId="77777777" w:rsidR="000B62EC" w:rsidRPr="009C2ED4" w:rsidRDefault="000B62EC" w:rsidP="006518D6">
      <w:pPr>
        <w:tabs>
          <w:tab w:val="num" w:pos="-3686"/>
        </w:tabs>
        <w:spacing w:line="257" w:lineRule="auto"/>
        <w:ind w:left="-142" w:right="-1" w:firstLine="568"/>
        <w:jc w:val="both"/>
      </w:pPr>
      <w:r w:rsidRPr="009C2ED4">
        <w:t>Dobeles novada dome ir izskatījusi ierosinājumu atsavināt pašvaldībai piederošo nekustamo īpašumu „Vakari”, Auru pagastā, Dobeles novadā, kadastra numurs 4646 009 0061.</w:t>
      </w:r>
    </w:p>
    <w:p w14:paraId="7FC7B440" w14:textId="77777777" w:rsidR="000B62EC" w:rsidRPr="009C2ED4" w:rsidRDefault="000B62EC" w:rsidP="006518D6">
      <w:pPr>
        <w:spacing w:line="257" w:lineRule="auto"/>
        <w:ind w:left="-142" w:right="-1" w:firstLine="568"/>
        <w:jc w:val="both"/>
      </w:pPr>
      <w:r w:rsidRPr="009C2ED4">
        <w:t>Izskatot ierosinājumu, dome konstatēja:</w:t>
      </w:r>
    </w:p>
    <w:p w14:paraId="2B5AEE6B" w14:textId="77777777" w:rsidR="000B62EC" w:rsidRPr="009C2ED4" w:rsidRDefault="000B62EC" w:rsidP="006518D6">
      <w:pPr>
        <w:spacing w:line="257" w:lineRule="auto"/>
        <w:ind w:left="-142" w:right="-1" w:firstLine="568"/>
        <w:jc w:val="both"/>
      </w:pPr>
      <w:r w:rsidRPr="009C2ED4">
        <w:t xml:space="preserve">Dobeles novada pašvaldībai ir nostiprinātas īpašuma tiesības uz nekustamo īpašumu „Vakari”, Auru pagastā, Dobeles novadā, kadastra numurs 4646 009 0061, kas sastāv no vienas neapbūvētas zemes vienības ar kadastra apzīmējumu 4646 009 0061, kopplatība 2,9 ha, tai skaitā 2,87 ha lauksaimniecībā izmantojamā zeme, Zemgales rajona tiesas Auru pagasta zemesgrāmatā, nodalījuma numurs 100000539523. </w:t>
      </w:r>
    </w:p>
    <w:p w14:paraId="5A793964" w14:textId="77777777" w:rsidR="000B62EC" w:rsidRPr="009C2ED4" w:rsidRDefault="000B62EC" w:rsidP="006518D6">
      <w:pPr>
        <w:spacing w:line="257" w:lineRule="auto"/>
        <w:ind w:left="-142" w:right="-1" w:firstLine="568"/>
        <w:jc w:val="both"/>
      </w:pPr>
      <w:r w:rsidRPr="009C2ED4">
        <w:t>Norādītais īpašums ir nodots nomā (nomas līgums reģistrēts pašvaldībā 2013.gada 28.jūnijā Nr.9.2/212), un tas nav nepieciešams Dobeles novada pašvaldībai tās patstāvīgo funkciju izpildei.</w:t>
      </w:r>
    </w:p>
    <w:p w14:paraId="779B85D8" w14:textId="77777777" w:rsidR="000B62EC" w:rsidRPr="009C2ED4" w:rsidRDefault="000B62EC" w:rsidP="006518D6">
      <w:pPr>
        <w:spacing w:line="257" w:lineRule="auto"/>
        <w:ind w:left="-142" w:right="-1" w:firstLine="568"/>
        <w:jc w:val="both"/>
      </w:pPr>
      <w:r w:rsidRPr="009C2ED4">
        <w:t xml:space="preserve">Ņemot vērā norādītos apstākļus, lai lietderīgāk apsaimniekotu pašvaldības nekustamo īpašumu, kā visizdevīgākā pašvaldības rīcība ir atzīstama šī nekustamā īpašuma atsavināšana. </w:t>
      </w:r>
    </w:p>
    <w:p w14:paraId="246AAB7A" w14:textId="77777777" w:rsidR="000B62EC" w:rsidRPr="006518D6" w:rsidRDefault="000B62EC" w:rsidP="006518D6">
      <w:pPr>
        <w:spacing w:line="257" w:lineRule="auto"/>
        <w:ind w:left="-142" w:right="-1" w:firstLine="568"/>
        <w:jc w:val="both"/>
      </w:pPr>
      <w:r w:rsidRPr="006518D6">
        <w:t xml:space="preserve">Saskaņā ar 2022.gada 5.aprīlī veikto tirgus novērtējumu, ko atbilstoši </w:t>
      </w:r>
      <w:hyperlink r:id="rId75" w:tgtFrame="_top" w:tooltip="Standartizācijas likums" w:history="1">
        <w:r w:rsidRPr="006518D6">
          <w:rPr>
            <w:rStyle w:val="Hyperlink"/>
            <w:color w:val="auto"/>
            <w:u w:val="none"/>
          </w:rPr>
          <w:t>Standartizācijas likumā</w:t>
        </w:r>
      </w:hyperlink>
      <w:r w:rsidRPr="006518D6">
        <w:rPr>
          <w:rStyle w:val="apple-converted-space"/>
        </w:rPr>
        <w:t xml:space="preserve"> </w:t>
      </w:r>
      <w:r w:rsidRPr="006518D6">
        <w:t>paredzētajā kārtībā apstiprinātajiem Latvijas īpašuma vērtēšanas standartiem veica SIA “INTERBALTIJA”, nekustamā īpašuma „Vakari”, Auru pagastā, Dobeles novadā, tirgus vērtība atsavināšanas vajadzībām ir noteikta 23800 EUR  apmērā.</w:t>
      </w:r>
    </w:p>
    <w:p w14:paraId="2B41327A" w14:textId="77777777" w:rsidR="000B62EC" w:rsidRPr="009C2ED4" w:rsidRDefault="000B62EC" w:rsidP="006518D6">
      <w:pPr>
        <w:spacing w:line="257" w:lineRule="auto"/>
        <w:ind w:left="-142" w:right="-1" w:firstLine="568"/>
        <w:jc w:val="both"/>
      </w:pPr>
      <w:r w:rsidRPr="006518D6">
        <w:t xml:space="preserve">Saskaņā ar </w:t>
      </w:r>
      <w:r w:rsidRPr="006518D6">
        <w:rPr>
          <w:bCs/>
        </w:rPr>
        <w:t>Publiskas personas mantas atsavināšanas likuma</w:t>
      </w:r>
      <w:r w:rsidRPr="006518D6">
        <w:t xml:space="preserve"> Pārejas noteikumu 12.punktu, līdz brīdim, kad spēku zaudē</w:t>
      </w:r>
      <w:r w:rsidRPr="006518D6">
        <w:rPr>
          <w:rStyle w:val="apple-converted-space"/>
        </w:rPr>
        <w:t xml:space="preserve"> </w:t>
      </w:r>
      <w:hyperlink r:id="rId76" w:tgtFrame="_top" w:tooltip="Valsts un pašvaldību īpašuma privatizācijas un privatizācijas sertifikātu izmantošanas pabeigšanas likums" w:history="1">
        <w:r w:rsidRPr="006518D6">
          <w:rPr>
            <w:rStyle w:val="Hyperlink"/>
            <w:color w:val="auto"/>
            <w:u w:val="none"/>
          </w:rPr>
          <w:t>Valsts un pašvaldību īpašuma privatizācijas un privatizācijas sertifikātu izmantošanas pabeigšanas likums</w:t>
        </w:r>
      </w:hyperlink>
      <w:r w:rsidRPr="006518D6">
        <w:t xml:space="preserve">, </w:t>
      </w:r>
      <w:r w:rsidRPr="009C2ED4">
        <w:t>atsavināmā neapbūvētā zemesgabala nosacītā cena nedrīkst būt zemāka par zemāko no šādām vērtībām: attiecīgā zemesgabala kadastrālo vērtību vai zemes kadastrālo vērtību 2007.gada 31.decembrī.</w:t>
      </w:r>
    </w:p>
    <w:p w14:paraId="7F3A2CE9" w14:textId="77777777" w:rsidR="000B62EC" w:rsidRPr="009C2ED4" w:rsidRDefault="000B62EC" w:rsidP="006518D6">
      <w:pPr>
        <w:spacing w:line="257" w:lineRule="auto"/>
        <w:ind w:left="-142" w:right="-1" w:firstLine="568"/>
        <w:jc w:val="both"/>
      </w:pPr>
      <w:r w:rsidRPr="009C2ED4">
        <w:t>Saskaņā ar Valsts zemes dienesta Nekustamā īpašuma valsts kadastra informācijas sistēmā norādītiem datiem zemesgabala „Vakari”, Auru pagastā, Dobeles novadā aktuālā kadastrālā vērtība ir 5773 EUR.</w:t>
      </w:r>
    </w:p>
    <w:p w14:paraId="75D9E87E" w14:textId="77777777" w:rsidR="000B62EC" w:rsidRPr="009C2ED4" w:rsidRDefault="000B62EC" w:rsidP="006518D6">
      <w:pPr>
        <w:spacing w:line="257" w:lineRule="auto"/>
        <w:ind w:left="-142" w:right="-1" w:firstLine="568"/>
        <w:jc w:val="both"/>
        <w:rPr>
          <w:bCs/>
        </w:rPr>
      </w:pPr>
      <w:r w:rsidRPr="009C2ED4">
        <w:t>Nekustamā īpašuma „Vakari”, Auru pagastā, Dobeles novadā, pirmpirkuma tiesības, saskaņā ar likuma “</w:t>
      </w:r>
      <w:r w:rsidRPr="009C2ED4">
        <w:rPr>
          <w:bCs/>
        </w:rPr>
        <w:t>Par zemes privatizāciju lauku apvidos” 30.</w:t>
      </w:r>
      <w:r w:rsidRPr="009C2ED4">
        <w:rPr>
          <w:bCs/>
          <w:vertAlign w:val="superscript"/>
        </w:rPr>
        <w:t xml:space="preserve">2 </w:t>
      </w:r>
      <w:r w:rsidRPr="009C2ED4">
        <w:rPr>
          <w:bCs/>
        </w:rPr>
        <w:t xml:space="preserve">pantu, ir nekustamā īpašuma pašreizējam nomniekam, kas ņemams vērā, rīkojot izsoli. </w:t>
      </w:r>
    </w:p>
    <w:p w14:paraId="43B921BC" w14:textId="7D213C9E" w:rsidR="000B62EC" w:rsidRPr="009C2ED4" w:rsidRDefault="000B62EC" w:rsidP="006518D6">
      <w:pPr>
        <w:spacing w:line="257" w:lineRule="auto"/>
        <w:ind w:left="-142" w:right="-1" w:firstLine="568"/>
        <w:jc w:val="both"/>
        <w:rPr>
          <w:color w:val="000000"/>
        </w:rPr>
      </w:pPr>
      <w:r w:rsidRPr="009C2ED4">
        <w:rPr>
          <w:color w:val="000000"/>
        </w:rPr>
        <w:t xml:space="preserve">Pamatojoties uz Publiskas personas mantas atsavināšanas likuma 4.panta pirmo daļu, 5.panta pirmo daļu, 9. panta otro daļu, 10.panta otro daļu un 11.panta pirmo daļu, likuma „Par pašvaldībām” 21.pantu, </w:t>
      </w:r>
      <w:r w:rsidRPr="009C2ED4">
        <w:t>likuma “</w:t>
      </w:r>
      <w:r w:rsidRPr="009C2ED4">
        <w:rPr>
          <w:bCs/>
        </w:rPr>
        <w:t>Par zemes privatizāciju lauku apvidos” 30.</w:t>
      </w:r>
      <w:r w:rsidRPr="009C2ED4">
        <w:rPr>
          <w:bCs/>
          <w:vertAlign w:val="superscript"/>
        </w:rPr>
        <w:t xml:space="preserve">2 </w:t>
      </w:r>
      <w:r w:rsidRPr="009C2ED4">
        <w:rPr>
          <w:bCs/>
        </w:rPr>
        <w:t>pantu</w:t>
      </w:r>
      <w:r w:rsidRPr="009C2ED4">
        <w:t xml:space="preserve"> </w:t>
      </w:r>
      <w:r w:rsidRPr="009C2ED4">
        <w:rPr>
          <w:color w:val="000000"/>
        </w:rPr>
        <w:t xml:space="preserve">un </w:t>
      </w:r>
      <w:r w:rsidRPr="009C2ED4">
        <w:t xml:space="preserve">Ministru </w:t>
      </w:r>
      <w:r w:rsidRPr="009C2ED4">
        <w:lastRenderedPageBreak/>
        <w:t>kabineta 2011. gada 1. februāra noteikumu Nr. 109 “Kārtība, kādā atsavināma publiskas personas manta” 38. punktu</w:t>
      </w:r>
      <w:r w:rsidRPr="009C2ED4">
        <w:rPr>
          <w:color w:val="000000"/>
        </w:rPr>
        <w:t xml:space="preserve">, </w:t>
      </w:r>
      <w:r w:rsidR="005D26E1">
        <w:rPr>
          <w:iCs/>
        </w:rPr>
        <w:t>atklāti balsojot: PAR - 16</w:t>
      </w:r>
      <w:r w:rsidR="005D26E1">
        <w:rPr>
          <w:rFonts w:eastAsia="Calibri"/>
          <w:color w:val="000000"/>
          <w:lang w:eastAsia="en-US"/>
        </w:rPr>
        <w:t xml:space="preserve">  (</w:t>
      </w:r>
      <w:r w:rsidR="005D26E1">
        <w:rPr>
          <w:bCs/>
          <w:lang w:eastAsia="et-EE"/>
        </w:rPr>
        <w:t xml:space="preserve">Kristīne Briede, Sarmīte Dude, Māris Feldmanis, Edgars </w:t>
      </w:r>
      <w:proofErr w:type="spellStart"/>
      <w:r w:rsidR="005D26E1">
        <w:rPr>
          <w:bCs/>
          <w:lang w:eastAsia="et-EE"/>
        </w:rPr>
        <w:t>Gaigalis</w:t>
      </w:r>
      <w:proofErr w:type="spellEnd"/>
      <w:r w:rsidR="005D26E1">
        <w:rPr>
          <w:bCs/>
          <w:lang w:eastAsia="et-EE"/>
        </w:rPr>
        <w:t xml:space="preserve">, Ivars </w:t>
      </w:r>
      <w:proofErr w:type="spellStart"/>
      <w:r w:rsidR="005D26E1">
        <w:rPr>
          <w:bCs/>
          <w:lang w:eastAsia="et-EE"/>
        </w:rPr>
        <w:t>Gorskis</w:t>
      </w:r>
      <w:proofErr w:type="spellEnd"/>
      <w:r w:rsidR="005D26E1">
        <w:rPr>
          <w:bCs/>
          <w:lang w:eastAsia="et-EE"/>
        </w:rPr>
        <w:t xml:space="preserve">, Linda </w:t>
      </w:r>
      <w:proofErr w:type="spellStart"/>
      <w:r w:rsidR="005D26E1">
        <w:rPr>
          <w:bCs/>
          <w:lang w:eastAsia="et-EE"/>
        </w:rPr>
        <w:t>Karloviča</w:t>
      </w:r>
      <w:proofErr w:type="spellEnd"/>
      <w:r w:rsidR="005D26E1">
        <w:rPr>
          <w:bCs/>
          <w:lang w:eastAsia="et-EE"/>
        </w:rPr>
        <w:t xml:space="preserve">, Edgars Laimiņš, Sintija </w:t>
      </w:r>
      <w:proofErr w:type="spellStart"/>
      <w:r w:rsidR="005D26E1">
        <w:rPr>
          <w:bCs/>
          <w:lang w:eastAsia="et-EE"/>
        </w:rPr>
        <w:t>Liekniņa</w:t>
      </w:r>
      <w:proofErr w:type="spellEnd"/>
      <w:r w:rsidR="005D26E1">
        <w:rPr>
          <w:bCs/>
          <w:lang w:eastAsia="et-EE"/>
        </w:rPr>
        <w:t xml:space="preserve">, Andris </w:t>
      </w:r>
      <w:proofErr w:type="spellStart"/>
      <w:r w:rsidR="005D26E1">
        <w:rPr>
          <w:bCs/>
          <w:lang w:eastAsia="et-EE"/>
        </w:rPr>
        <w:t>Podvinskis</w:t>
      </w:r>
      <w:proofErr w:type="spellEnd"/>
      <w:r w:rsidR="005D26E1">
        <w:rPr>
          <w:bCs/>
          <w:lang w:eastAsia="et-EE"/>
        </w:rPr>
        <w:t xml:space="preserve">, Viesturs Reinfelds, Dace Reinika, Sanita </w:t>
      </w:r>
      <w:proofErr w:type="spellStart"/>
      <w:r w:rsidR="005D26E1">
        <w:rPr>
          <w:bCs/>
          <w:lang w:eastAsia="et-EE"/>
        </w:rPr>
        <w:t>Olševska</w:t>
      </w:r>
      <w:proofErr w:type="spellEnd"/>
      <w:r w:rsidR="005D26E1">
        <w:rPr>
          <w:bCs/>
          <w:lang w:eastAsia="et-EE"/>
        </w:rPr>
        <w:t xml:space="preserve">, Ainārs Meiers, Guntis </w:t>
      </w:r>
      <w:proofErr w:type="spellStart"/>
      <w:r w:rsidR="005D26E1">
        <w:rPr>
          <w:bCs/>
          <w:lang w:eastAsia="et-EE"/>
        </w:rPr>
        <w:t>Safranovičs</w:t>
      </w:r>
      <w:proofErr w:type="spellEnd"/>
      <w:r w:rsidR="005D26E1">
        <w:rPr>
          <w:bCs/>
          <w:lang w:eastAsia="et-EE"/>
        </w:rPr>
        <w:t xml:space="preserve">, Ivars Stanga, Indra </w:t>
      </w:r>
      <w:proofErr w:type="spellStart"/>
      <w:r w:rsidR="005D26E1">
        <w:rPr>
          <w:bCs/>
          <w:lang w:eastAsia="et-EE"/>
        </w:rPr>
        <w:t>Špela</w:t>
      </w:r>
      <w:proofErr w:type="spellEnd"/>
      <w:r w:rsidR="005D26E1">
        <w:rPr>
          <w:rFonts w:eastAsia="Calibri"/>
          <w:color w:val="000000"/>
          <w:lang w:eastAsia="en-US"/>
        </w:rPr>
        <w:t>),</w:t>
      </w:r>
      <w:r w:rsidR="005D26E1">
        <w:rPr>
          <w:iCs/>
        </w:rPr>
        <w:t xml:space="preserve"> PRET - nav, ATTURAS – nav, </w:t>
      </w:r>
      <w:r w:rsidRPr="009C2ED4">
        <w:t xml:space="preserve">Dobeles novada dome </w:t>
      </w:r>
      <w:r w:rsidRPr="009C2ED4">
        <w:rPr>
          <w:color w:val="000000"/>
        </w:rPr>
        <w:t>NOLEMJ:</w:t>
      </w:r>
    </w:p>
    <w:p w14:paraId="304FFBCB" w14:textId="77777777" w:rsidR="000B62EC" w:rsidRPr="009C2ED4" w:rsidRDefault="000B62EC" w:rsidP="006518D6">
      <w:pPr>
        <w:pStyle w:val="ListParagraph"/>
        <w:widowControl/>
        <w:numPr>
          <w:ilvl w:val="0"/>
          <w:numId w:val="17"/>
        </w:numPr>
        <w:suppressAutoHyphens w:val="0"/>
        <w:ind w:right="-1"/>
        <w:contextualSpacing/>
        <w:jc w:val="both"/>
      </w:pPr>
      <w:r w:rsidRPr="009C2ED4">
        <w:t xml:space="preserve">Atsavināt nekustamo īpašumu – zemesgabalu </w:t>
      </w:r>
      <w:r w:rsidRPr="009C2ED4">
        <w:rPr>
          <w:color w:val="000000"/>
        </w:rPr>
        <w:t>„Vakari”, Auru pagastā, Dobeles novadā, kadastra numurs 4646 009 0061, kas sastāv no vienas neapbūvētas zemes vienības ar kadastra apzīmējumu 4646 009 0061, kopplatība 2,9 ha, tai skaitā, 2,87 ha lauksaimniecībā izmantojamā zeme,</w:t>
      </w:r>
      <w:r w:rsidRPr="009C2ED4">
        <w:t xml:space="preserve"> pārdodot to atklātā mutiskā izsolē ar augšupejošu soli.</w:t>
      </w:r>
    </w:p>
    <w:p w14:paraId="077B7410" w14:textId="77777777" w:rsidR="000B62EC" w:rsidRPr="009C2ED4" w:rsidRDefault="000B62EC" w:rsidP="006518D6">
      <w:pPr>
        <w:pStyle w:val="ListParagraph"/>
        <w:widowControl/>
        <w:numPr>
          <w:ilvl w:val="0"/>
          <w:numId w:val="17"/>
        </w:numPr>
        <w:suppressAutoHyphens w:val="0"/>
        <w:ind w:left="709" w:right="-1" w:hanging="283"/>
        <w:contextualSpacing/>
        <w:jc w:val="both"/>
        <w:rPr>
          <w:b/>
        </w:rPr>
      </w:pPr>
      <w:r w:rsidRPr="009C2ED4">
        <w:t xml:space="preserve"> Noteikt lēmuma 1. punktā atsavināmā nekustamā īpašuma izsoles sākumcenu</w:t>
      </w:r>
      <w:r w:rsidRPr="009C2ED4">
        <w:rPr>
          <w:color w:val="FF0000"/>
        </w:rPr>
        <w:t xml:space="preserve"> </w:t>
      </w:r>
      <w:r w:rsidRPr="009C2ED4">
        <w:t>23800 EUR.</w:t>
      </w:r>
    </w:p>
    <w:p w14:paraId="26205112" w14:textId="77777777" w:rsidR="000B62EC" w:rsidRPr="009C2ED4" w:rsidRDefault="000B62EC" w:rsidP="006518D6">
      <w:pPr>
        <w:pStyle w:val="ListParagraph"/>
        <w:widowControl/>
        <w:numPr>
          <w:ilvl w:val="0"/>
          <w:numId w:val="17"/>
        </w:numPr>
        <w:suppressAutoHyphens w:val="0"/>
        <w:ind w:right="-1"/>
        <w:contextualSpacing/>
        <w:jc w:val="both"/>
        <w:rPr>
          <w:rFonts w:eastAsia="Arial"/>
        </w:rPr>
      </w:pPr>
      <w:r w:rsidRPr="009C2ED4">
        <w:t>Noteikt, ka nekustamā īpašuma „Vakari”, Auru pagastā, Dobeles novadā, kadastra numurs 4646 009 0061, pirmpirkuma tiesības</w:t>
      </w:r>
      <w:r w:rsidRPr="009C2ED4">
        <w:rPr>
          <w:bCs/>
        </w:rPr>
        <w:t xml:space="preserve"> ir nekustamā īpašuma pašreizējam nomniekam.</w:t>
      </w:r>
    </w:p>
    <w:p w14:paraId="40D2EF6A" w14:textId="77777777" w:rsidR="000B62EC" w:rsidRPr="009C2ED4" w:rsidRDefault="000B62EC" w:rsidP="006518D6">
      <w:pPr>
        <w:pStyle w:val="ListParagraph"/>
        <w:widowControl/>
        <w:numPr>
          <w:ilvl w:val="0"/>
          <w:numId w:val="17"/>
        </w:numPr>
        <w:suppressAutoHyphens w:val="0"/>
        <w:ind w:right="-1"/>
        <w:contextualSpacing/>
        <w:jc w:val="both"/>
        <w:rPr>
          <w:rFonts w:eastAsia="Arial"/>
        </w:rPr>
      </w:pPr>
      <w:r w:rsidRPr="009C2ED4">
        <w:rPr>
          <w:rFonts w:eastAsia="Arial"/>
        </w:rPr>
        <w:t>Uzdot Dobeles novada pašvaldības Nekustamo īpašumu komisijai apstiprināt izsoles noteikumus un organizēt nekustamā īpašuma atsavināšanu normatīvo aktu noteiktā kārtībā.</w:t>
      </w:r>
    </w:p>
    <w:p w14:paraId="7737811B" w14:textId="77777777" w:rsidR="000B62EC" w:rsidRPr="009C2ED4" w:rsidRDefault="000B62EC" w:rsidP="006518D6">
      <w:pPr>
        <w:ind w:right="-1"/>
      </w:pPr>
    </w:p>
    <w:p w14:paraId="2760F394" w14:textId="77777777" w:rsidR="000B62EC" w:rsidRPr="009C2ED4" w:rsidRDefault="000B62EC" w:rsidP="006518D6">
      <w:pPr>
        <w:ind w:left="426" w:right="-1"/>
        <w:jc w:val="right"/>
        <w:rPr>
          <w:b/>
        </w:rPr>
      </w:pPr>
    </w:p>
    <w:p w14:paraId="4D6D3787" w14:textId="77777777" w:rsidR="000B62EC" w:rsidRPr="009C2ED4" w:rsidRDefault="000B62EC" w:rsidP="006518D6">
      <w:pPr>
        <w:pStyle w:val="ListParagraph"/>
        <w:ind w:left="426" w:right="-1"/>
        <w:jc w:val="both"/>
      </w:pPr>
      <w:r w:rsidRPr="009C2ED4">
        <w:t xml:space="preserve">Domes priekšsēdētājs                                                                                                  </w:t>
      </w:r>
      <w:proofErr w:type="spellStart"/>
      <w:r w:rsidRPr="009C2ED4">
        <w:t>I.Gorskis</w:t>
      </w:r>
      <w:proofErr w:type="spellEnd"/>
    </w:p>
    <w:p w14:paraId="71F809CF" w14:textId="77777777" w:rsidR="000B62EC" w:rsidRPr="009C2ED4" w:rsidRDefault="000B62EC" w:rsidP="000B62EC">
      <w:pPr>
        <w:pStyle w:val="ListParagraph"/>
        <w:ind w:left="426"/>
        <w:jc w:val="both"/>
        <w:rPr>
          <w:color w:val="FF0000"/>
        </w:rPr>
      </w:pPr>
    </w:p>
    <w:p w14:paraId="5439C603" w14:textId="77777777" w:rsidR="000B62EC" w:rsidRPr="009C2ED4" w:rsidRDefault="000B62EC" w:rsidP="000B62EC"/>
    <w:p w14:paraId="476E4BB6" w14:textId="77777777" w:rsidR="000B62EC" w:rsidRPr="009C2ED4" w:rsidRDefault="000B62EC" w:rsidP="000B62EC">
      <w:pPr>
        <w:jc w:val="right"/>
        <w:rPr>
          <w:b/>
        </w:rPr>
      </w:pPr>
    </w:p>
    <w:p w14:paraId="6D5B7129" w14:textId="77777777" w:rsidR="000B62EC" w:rsidRPr="009C2ED4" w:rsidRDefault="000B62EC" w:rsidP="000B62EC">
      <w:pPr>
        <w:jc w:val="right"/>
        <w:rPr>
          <w:b/>
        </w:rPr>
      </w:pPr>
    </w:p>
    <w:p w14:paraId="68112F3F" w14:textId="77777777" w:rsidR="000B62EC" w:rsidRPr="009C2ED4" w:rsidRDefault="000B62EC" w:rsidP="000B62EC">
      <w:pPr>
        <w:jc w:val="right"/>
        <w:rPr>
          <w:b/>
        </w:rPr>
      </w:pPr>
    </w:p>
    <w:p w14:paraId="764E7FBD" w14:textId="12E7007A" w:rsidR="000B62EC" w:rsidRPr="009C2ED4" w:rsidRDefault="000B62EC" w:rsidP="000B62EC">
      <w:pPr>
        <w:tabs>
          <w:tab w:val="left" w:pos="-24212"/>
        </w:tabs>
        <w:jc w:val="right"/>
        <w:rPr>
          <w:b/>
          <w:bCs/>
        </w:rPr>
      </w:pPr>
      <w:r w:rsidRPr="009C2ED4">
        <w:rPr>
          <w:b/>
        </w:rPr>
        <w:br w:type="page"/>
      </w:r>
    </w:p>
    <w:p w14:paraId="3C877F87"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5B465E53" wp14:editId="359D7E14">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344046" w14:textId="77777777" w:rsidR="000B62EC" w:rsidRPr="009C2ED4" w:rsidRDefault="000B62EC" w:rsidP="000B62EC">
      <w:pPr>
        <w:pStyle w:val="Header"/>
        <w:jc w:val="center"/>
        <w:rPr>
          <w:sz w:val="20"/>
        </w:rPr>
      </w:pPr>
      <w:r w:rsidRPr="009C2ED4">
        <w:rPr>
          <w:sz w:val="20"/>
        </w:rPr>
        <w:t>LATVIJAS REPUBLIKA</w:t>
      </w:r>
    </w:p>
    <w:p w14:paraId="30929C4A" w14:textId="77777777" w:rsidR="000B62EC" w:rsidRPr="009C2ED4" w:rsidRDefault="000B62EC" w:rsidP="000B62EC">
      <w:pPr>
        <w:pStyle w:val="Header"/>
        <w:jc w:val="center"/>
        <w:rPr>
          <w:b/>
          <w:sz w:val="32"/>
          <w:szCs w:val="32"/>
        </w:rPr>
      </w:pPr>
      <w:r w:rsidRPr="009C2ED4">
        <w:rPr>
          <w:b/>
          <w:sz w:val="32"/>
          <w:szCs w:val="32"/>
        </w:rPr>
        <w:t>DOBELES NOVADA DOME</w:t>
      </w:r>
    </w:p>
    <w:p w14:paraId="03829B14"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4483F9B9"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77" w:history="1">
        <w:r w:rsidRPr="009C2ED4">
          <w:rPr>
            <w:rStyle w:val="Hyperlink"/>
            <w:rFonts w:eastAsia="Calibri"/>
            <w:color w:val="000000"/>
            <w:sz w:val="16"/>
            <w:szCs w:val="16"/>
          </w:rPr>
          <w:t>dome@dobele.lv</w:t>
        </w:r>
      </w:hyperlink>
    </w:p>
    <w:p w14:paraId="16101589" w14:textId="77777777" w:rsidR="000B62EC" w:rsidRPr="009C2ED4" w:rsidRDefault="000B62EC" w:rsidP="000B62EC">
      <w:pPr>
        <w:jc w:val="center"/>
        <w:rPr>
          <w:b/>
        </w:rPr>
      </w:pPr>
    </w:p>
    <w:p w14:paraId="0216EEC2" w14:textId="77777777" w:rsidR="000B62EC" w:rsidRPr="009C2ED4" w:rsidRDefault="000B62EC" w:rsidP="000B62EC">
      <w:pPr>
        <w:jc w:val="center"/>
        <w:rPr>
          <w:b/>
        </w:rPr>
      </w:pPr>
      <w:r w:rsidRPr="009C2ED4">
        <w:rPr>
          <w:b/>
        </w:rPr>
        <w:t>LĒMUMS</w:t>
      </w:r>
    </w:p>
    <w:p w14:paraId="44D22E9D" w14:textId="77777777" w:rsidR="000B62EC" w:rsidRPr="009C2ED4" w:rsidRDefault="000B62EC" w:rsidP="000B62EC">
      <w:pPr>
        <w:jc w:val="center"/>
        <w:rPr>
          <w:b/>
        </w:rPr>
      </w:pPr>
      <w:r w:rsidRPr="009C2ED4">
        <w:rPr>
          <w:b/>
        </w:rPr>
        <w:t>Dobelē</w:t>
      </w:r>
    </w:p>
    <w:p w14:paraId="4E532856" w14:textId="77777777" w:rsidR="000B62EC" w:rsidRPr="009C2ED4" w:rsidRDefault="000B62EC" w:rsidP="000B62EC">
      <w:pPr>
        <w:tabs>
          <w:tab w:val="left" w:pos="-18092"/>
        </w:tabs>
        <w:ind w:left="360"/>
        <w:jc w:val="both"/>
        <w:rPr>
          <w:b/>
        </w:rPr>
      </w:pPr>
    </w:p>
    <w:p w14:paraId="673F39EA" w14:textId="471E7380" w:rsidR="000B62EC" w:rsidRPr="009C2ED4" w:rsidRDefault="000B62EC" w:rsidP="007661B1">
      <w:pPr>
        <w:tabs>
          <w:tab w:val="center" w:pos="4153"/>
          <w:tab w:val="left" w:pos="9072"/>
        </w:tabs>
        <w:ind w:left="113" w:right="-1"/>
        <w:rPr>
          <w:color w:val="000000"/>
        </w:rPr>
      </w:pPr>
      <w:r w:rsidRPr="009C2ED4">
        <w:rPr>
          <w:b/>
          <w:lang w:eastAsia="x-none"/>
        </w:rPr>
        <w:t>2022. gada 28. aprīlī</w:t>
      </w:r>
      <w:r w:rsidRPr="009C2ED4">
        <w:rPr>
          <w:b/>
          <w:lang w:eastAsia="x-none"/>
        </w:rPr>
        <w:tab/>
      </w:r>
      <w:r w:rsidRPr="009C2ED4">
        <w:rPr>
          <w:b/>
          <w:lang w:eastAsia="x-none"/>
        </w:rPr>
        <w:tab/>
        <w:t xml:space="preserve">  </w:t>
      </w:r>
      <w:r w:rsidR="00AD5844">
        <w:rPr>
          <w:b/>
          <w:lang w:eastAsia="x-none"/>
        </w:rPr>
        <w:t xml:space="preserve">  </w:t>
      </w:r>
      <w:r w:rsidR="007661B1">
        <w:rPr>
          <w:b/>
          <w:lang w:eastAsia="x-none"/>
        </w:rPr>
        <w:t xml:space="preserve">                                                                                                                             </w:t>
      </w:r>
      <w:r w:rsidRPr="009C2ED4">
        <w:rPr>
          <w:b/>
          <w:color w:val="000000"/>
        </w:rPr>
        <w:t>Nr.</w:t>
      </w:r>
      <w:r w:rsidR="00AD5844">
        <w:rPr>
          <w:b/>
          <w:color w:val="000000"/>
        </w:rPr>
        <w:t>182</w:t>
      </w:r>
      <w:r w:rsidRPr="009C2ED4">
        <w:rPr>
          <w:b/>
          <w:color w:val="000000"/>
        </w:rPr>
        <w:t>/7</w:t>
      </w:r>
    </w:p>
    <w:p w14:paraId="7F9DBB91" w14:textId="3ECD54EC" w:rsidR="000B62EC" w:rsidRPr="009C2ED4" w:rsidRDefault="000B62EC" w:rsidP="00AD5844">
      <w:pPr>
        <w:tabs>
          <w:tab w:val="center" w:pos="4320"/>
          <w:tab w:val="right" w:pos="8640"/>
          <w:tab w:val="left" w:pos="9072"/>
        </w:tabs>
        <w:ind w:right="-1"/>
        <w:jc w:val="right"/>
        <w:rPr>
          <w:color w:val="000000"/>
        </w:rPr>
      </w:pPr>
      <w:r w:rsidRPr="009C2ED4">
        <w:rPr>
          <w:color w:val="000000"/>
        </w:rPr>
        <w:t xml:space="preserve">(prot.Nr.7, </w:t>
      </w:r>
      <w:r w:rsidR="00AD5844">
        <w:rPr>
          <w:color w:val="000000"/>
        </w:rPr>
        <w:t>24</w:t>
      </w:r>
      <w:r w:rsidRPr="009C2ED4">
        <w:rPr>
          <w:color w:val="000000"/>
        </w:rPr>
        <w:t>.§)</w:t>
      </w:r>
    </w:p>
    <w:p w14:paraId="6131A9A7" w14:textId="77777777" w:rsidR="000B62EC" w:rsidRPr="009C2ED4" w:rsidRDefault="000B62EC" w:rsidP="00AD5844">
      <w:pPr>
        <w:tabs>
          <w:tab w:val="left" w:pos="-24212"/>
          <w:tab w:val="left" w:pos="9072"/>
        </w:tabs>
        <w:ind w:right="-1"/>
        <w:jc w:val="right"/>
        <w:rPr>
          <w:b/>
        </w:rPr>
      </w:pPr>
    </w:p>
    <w:p w14:paraId="49464ECC" w14:textId="77777777" w:rsidR="000B62EC" w:rsidRPr="009C2ED4" w:rsidRDefault="000B62EC" w:rsidP="00AD5844">
      <w:pPr>
        <w:tabs>
          <w:tab w:val="left" w:pos="9072"/>
        </w:tabs>
        <w:ind w:right="-1"/>
        <w:jc w:val="center"/>
        <w:rPr>
          <w:b/>
          <w:u w:val="single"/>
        </w:rPr>
      </w:pPr>
      <w:r w:rsidRPr="009C2ED4">
        <w:rPr>
          <w:b/>
          <w:u w:val="single"/>
        </w:rPr>
        <w:t>Par nekustamā īpašuma „</w:t>
      </w:r>
      <w:proofErr w:type="spellStart"/>
      <w:r w:rsidRPr="009C2ED4">
        <w:rPr>
          <w:b/>
          <w:u w:val="single"/>
        </w:rPr>
        <w:t>Jaundimzas</w:t>
      </w:r>
      <w:proofErr w:type="spellEnd"/>
      <w:r w:rsidRPr="009C2ED4">
        <w:rPr>
          <w:b/>
          <w:u w:val="single"/>
        </w:rPr>
        <w:t xml:space="preserve">”, Auru pagastā, Dobeles novadā, atsavināšanu </w:t>
      </w:r>
    </w:p>
    <w:p w14:paraId="2949CDDD" w14:textId="77777777" w:rsidR="000B62EC" w:rsidRPr="009C2ED4" w:rsidRDefault="000B62EC" w:rsidP="00AD5844">
      <w:pPr>
        <w:tabs>
          <w:tab w:val="left" w:pos="9072"/>
        </w:tabs>
        <w:ind w:right="-1"/>
        <w:jc w:val="center"/>
        <w:rPr>
          <w:b/>
          <w:u w:val="single"/>
        </w:rPr>
      </w:pPr>
    </w:p>
    <w:p w14:paraId="0F6B6464" w14:textId="77777777" w:rsidR="000B62EC" w:rsidRPr="009C2ED4" w:rsidRDefault="000B62EC" w:rsidP="00AD5844">
      <w:pPr>
        <w:tabs>
          <w:tab w:val="num" w:pos="-3686"/>
          <w:tab w:val="left" w:pos="9072"/>
        </w:tabs>
        <w:spacing w:line="257" w:lineRule="auto"/>
        <w:ind w:left="-142" w:right="-1" w:firstLine="568"/>
        <w:jc w:val="both"/>
        <w:rPr>
          <w:color w:val="000000"/>
        </w:rPr>
      </w:pPr>
      <w:r w:rsidRPr="009C2ED4">
        <w:t xml:space="preserve">Dobeles novada dome ir izskatījusi ierosinājumu atsavināt </w:t>
      </w:r>
      <w:r w:rsidRPr="009C2ED4">
        <w:rPr>
          <w:color w:val="000000"/>
        </w:rPr>
        <w:t>pašvaldībai piederošo nekustamo īpašumu „</w:t>
      </w:r>
      <w:proofErr w:type="spellStart"/>
      <w:r w:rsidRPr="009C2ED4">
        <w:rPr>
          <w:color w:val="000000"/>
        </w:rPr>
        <w:t>Jaundimzas</w:t>
      </w:r>
      <w:proofErr w:type="spellEnd"/>
      <w:r w:rsidRPr="009C2ED4">
        <w:rPr>
          <w:color w:val="000000"/>
        </w:rPr>
        <w:t>”, Auru pagastā, Dobeles novadā, kadastra numurs 4646 008 0416.</w:t>
      </w:r>
    </w:p>
    <w:p w14:paraId="25F70049" w14:textId="77777777" w:rsidR="000B62EC" w:rsidRPr="009C2ED4" w:rsidRDefault="000B62EC" w:rsidP="00AD5844">
      <w:pPr>
        <w:tabs>
          <w:tab w:val="left" w:pos="9072"/>
        </w:tabs>
        <w:spacing w:line="257" w:lineRule="auto"/>
        <w:ind w:left="-142" w:right="-1" w:firstLine="568"/>
        <w:jc w:val="both"/>
        <w:rPr>
          <w:color w:val="000000"/>
        </w:rPr>
      </w:pPr>
      <w:r w:rsidRPr="009C2ED4">
        <w:rPr>
          <w:color w:val="000000"/>
        </w:rPr>
        <w:t>Izskatot ierosinājumu, dome konstatēja:</w:t>
      </w:r>
    </w:p>
    <w:p w14:paraId="0FD2AD97" w14:textId="77777777" w:rsidR="000B62EC" w:rsidRPr="009C2ED4" w:rsidRDefault="000B62EC" w:rsidP="00AD5844">
      <w:pPr>
        <w:tabs>
          <w:tab w:val="left" w:pos="9072"/>
        </w:tabs>
        <w:spacing w:line="257" w:lineRule="auto"/>
        <w:ind w:left="-142" w:right="-1" w:firstLine="568"/>
        <w:jc w:val="both"/>
      </w:pPr>
      <w:r w:rsidRPr="009C2ED4">
        <w:t>Dobeles novada pašvaldībai ir nostiprinātas īpašuma tiesības uz nekustamo īpašumu „</w:t>
      </w:r>
      <w:proofErr w:type="spellStart"/>
      <w:r w:rsidRPr="009C2ED4">
        <w:t>Jaundimzas</w:t>
      </w:r>
      <w:proofErr w:type="spellEnd"/>
      <w:r w:rsidRPr="009C2ED4">
        <w:t xml:space="preserve">”, Auru pagastā, Dobeles novadā, kadastra numurs 4646 008 0416, kas sastāv no vienas neapbūvētas zemes vienības ar kadastra apzīmējumu 4646 008 0416, kopplatība 1,9 ha, tai skaitā 1,87 ha lauksaimniecībā izmantojamā zeme, Zemgales rajona tiesas Auru pagasta zemesgrāmatā, nodalījuma numurs 100000594112. </w:t>
      </w:r>
    </w:p>
    <w:p w14:paraId="205A2EC2" w14:textId="77777777" w:rsidR="000B62EC" w:rsidRPr="009C2ED4" w:rsidRDefault="000B62EC" w:rsidP="00AD5844">
      <w:pPr>
        <w:tabs>
          <w:tab w:val="left" w:pos="9072"/>
        </w:tabs>
        <w:spacing w:line="257" w:lineRule="auto"/>
        <w:ind w:left="-142" w:right="-1" w:firstLine="568"/>
        <w:jc w:val="both"/>
        <w:rPr>
          <w:color w:val="000000"/>
        </w:rPr>
      </w:pPr>
      <w:r w:rsidRPr="009C2ED4">
        <w:rPr>
          <w:color w:val="000000"/>
        </w:rPr>
        <w:t>Norādītais īpašums ir nodots nomā (nomas līgums reģistrēts pašvaldībā 2017.gada 29.martā Nr.9.2/307), un tas nav nepieciešams Dobeles novada pašvaldībai tās patstāvīgo funkciju izpildei.</w:t>
      </w:r>
    </w:p>
    <w:p w14:paraId="3EC08518" w14:textId="77777777" w:rsidR="000B62EC" w:rsidRPr="009C2ED4" w:rsidRDefault="000B62EC" w:rsidP="00AD5844">
      <w:pPr>
        <w:tabs>
          <w:tab w:val="left" w:pos="9072"/>
        </w:tabs>
        <w:spacing w:line="257" w:lineRule="auto"/>
        <w:ind w:left="-142" w:right="-1" w:firstLine="568"/>
        <w:jc w:val="both"/>
        <w:rPr>
          <w:color w:val="000000"/>
        </w:rPr>
      </w:pPr>
      <w:r w:rsidRPr="009C2ED4">
        <w:rPr>
          <w:color w:val="000000"/>
        </w:rPr>
        <w:t xml:space="preserve">Ņemot vērā norādītos apstākļus, lai lietderīgāk apsaimniekotu pašvaldības nekustamo īpašumu, kā visizdevīgākā pašvaldības rīcība ir atzīstama šī nekustamā īpašuma atsavināšana. </w:t>
      </w:r>
    </w:p>
    <w:p w14:paraId="7ABEC188" w14:textId="77777777" w:rsidR="000B62EC" w:rsidRPr="00AD5844" w:rsidRDefault="000B62EC" w:rsidP="00AD5844">
      <w:pPr>
        <w:tabs>
          <w:tab w:val="left" w:pos="9072"/>
        </w:tabs>
        <w:spacing w:line="257" w:lineRule="auto"/>
        <w:ind w:left="-142" w:right="-1" w:firstLine="568"/>
        <w:jc w:val="both"/>
      </w:pPr>
      <w:r w:rsidRPr="009C2ED4">
        <w:t xml:space="preserve">Saskaņā ar 2022.gada 4.aprīlī veikto tirgus novērtējumu, ko atbilstoši </w:t>
      </w:r>
      <w:hyperlink r:id="rId78" w:tgtFrame="_top" w:tooltip="Standartizācijas likums" w:history="1">
        <w:r w:rsidRPr="00AD5844">
          <w:rPr>
            <w:rStyle w:val="Hyperlink"/>
            <w:color w:val="auto"/>
            <w:u w:val="none"/>
          </w:rPr>
          <w:t>Standartizācijas likumā</w:t>
        </w:r>
      </w:hyperlink>
      <w:r w:rsidRPr="00AD5844">
        <w:rPr>
          <w:rStyle w:val="apple-converted-space"/>
        </w:rPr>
        <w:t xml:space="preserve"> </w:t>
      </w:r>
      <w:r w:rsidRPr="00AD5844">
        <w:t>paredzētajā kārtībā apstiprinātajiem Latvijas īpašuma vērtēšanas standartiem veica SIA “INTERBALTIJA”, nekustamā īpašuma „</w:t>
      </w:r>
      <w:proofErr w:type="spellStart"/>
      <w:r w:rsidRPr="00AD5844">
        <w:t>Jaundimzas</w:t>
      </w:r>
      <w:proofErr w:type="spellEnd"/>
      <w:r w:rsidRPr="00AD5844">
        <w:t>”, Auru pagastā, Dobeles novadā, tirgus vērtība atsavināšanas vajadzībām ir noteikta 16500 EUR  apmērā.</w:t>
      </w:r>
    </w:p>
    <w:p w14:paraId="03137A1E" w14:textId="77777777" w:rsidR="000B62EC" w:rsidRPr="009C2ED4" w:rsidRDefault="000B62EC" w:rsidP="00AD5844">
      <w:pPr>
        <w:tabs>
          <w:tab w:val="left" w:pos="9072"/>
        </w:tabs>
        <w:spacing w:line="257" w:lineRule="auto"/>
        <w:ind w:left="-142" w:right="-1" w:firstLine="568"/>
        <w:jc w:val="both"/>
      </w:pPr>
      <w:r w:rsidRPr="00AD5844">
        <w:t xml:space="preserve">Saskaņā ar </w:t>
      </w:r>
      <w:r w:rsidRPr="00AD5844">
        <w:rPr>
          <w:bCs/>
        </w:rPr>
        <w:t>Publiskas personas mantas atsavināšanas likuma</w:t>
      </w:r>
      <w:r w:rsidRPr="00AD5844">
        <w:t xml:space="preserve"> Pārejas noteikumu 12.punktu, līdz brīdim, kad spēku zaudē</w:t>
      </w:r>
      <w:r w:rsidRPr="00AD5844">
        <w:rPr>
          <w:rStyle w:val="apple-converted-space"/>
        </w:rPr>
        <w:t xml:space="preserve"> </w:t>
      </w:r>
      <w:hyperlink r:id="rId79" w:tgtFrame="_top" w:tooltip="Valsts un pašvaldību īpašuma privatizācijas un privatizācijas sertifikātu izmantošanas pabeigšanas likums" w:history="1">
        <w:r w:rsidRPr="00AD5844">
          <w:rPr>
            <w:rStyle w:val="Hyperlink"/>
            <w:color w:val="auto"/>
            <w:u w:val="none"/>
          </w:rPr>
          <w:t>Valsts un pašvaldību īpašuma privatizācijas un privatizācijas sertifikātu izmantošanas pabeigšanas likums</w:t>
        </w:r>
      </w:hyperlink>
      <w:r w:rsidRPr="00AD5844">
        <w:t>,</w:t>
      </w:r>
      <w:r w:rsidRPr="009C2ED4">
        <w:t xml:space="preserve"> atsavināmā neapbūvētā zemesgabala nosacītā cena nedrīkst būt zemāka par zemāko no šādām vērtībām: attiecīgā zemesgabala kadastrālo vērtību vai zemes kadastrālo vērtību 2007.gada 31.decembrī.</w:t>
      </w:r>
    </w:p>
    <w:p w14:paraId="1D40802E" w14:textId="77777777" w:rsidR="000B62EC" w:rsidRPr="009C2ED4" w:rsidRDefault="000B62EC" w:rsidP="00AD5844">
      <w:pPr>
        <w:tabs>
          <w:tab w:val="left" w:pos="9072"/>
        </w:tabs>
        <w:spacing w:line="257" w:lineRule="auto"/>
        <w:ind w:left="-142" w:right="-1" w:firstLine="568"/>
        <w:jc w:val="both"/>
      </w:pPr>
      <w:r w:rsidRPr="009C2ED4">
        <w:t>Saskaņā ar Valsts zemes dienesta Nekustamā īpašuma valsts kadastra informācijas sistēmā norādītiem datiem zemesgabala „</w:t>
      </w:r>
      <w:proofErr w:type="spellStart"/>
      <w:r w:rsidRPr="009C2ED4">
        <w:t>Jaundimzas</w:t>
      </w:r>
      <w:proofErr w:type="spellEnd"/>
      <w:r w:rsidRPr="009C2ED4">
        <w:t>”, Auru pagastā, Dobeles novadā aktuālā kadastrālā vērtība ir 4174 EUR.</w:t>
      </w:r>
    </w:p>
    <w:p w14:paraId="4E822FCA" w14:textId="77777777" w:rsidR="000B62EC" w:rsidRPr="009C2ED4" w:rsidRDefault="000B62EC" w:rsidP="00AD5844">
      <w:pPr>
        <w:tabs>
          <w:tab w:val="left" w:pos="9072"/>
        </w:tabs>
        <w:spacing w:line="257" w:lineRule="auto"/>
        <w:ind w:left="-142" w:right="-1" w:firstLine="568"/>
        <w:jc w:val="both"/>
        <w:rPr>
          <w:bCs/>
        </w:rPr>
      </w:pPr>
      <w:r w:rsidRPr="009C2ED4">
        <w:t xml:space="preserve">Nekustamā īpašuma </w:t>
      </w:r>
      <w:r w:rsidRPr="009C2ED4">
        <w:rPr>
          <w:color w:val="000000"/>
        </w:rPr>
        <w:t>„</w:t>
      </w:r>
      <w:proofErr w:type="spellStart"/>
      <w:r w:rsidRPr="009C2ED4">
        <w:rPr>
          <w:color w:val="000000"/>
        </w:rPr>
        <w:t>Jaundimzas</w:t>
      </w:r>
      <w:proofErr w:type="spellEnd"/>
      <w:r w:rsidRPr="009C2ED4">
        <w:rPr>
          <w:color w:val="000000"/>
        </w:rPr>
        <w:t>”, Auru pagastā, Dobeles novadā</w:t>
      </w:r>
      <w:r w:rsidRPr="009C2ED4">
        <w:t>, pirmpirkuma tiesības, saskaņā ar likuma “</w:t>
      </w:r>
      <w:r w:rsidRPr="009C2ED4">
        <w:rPr>
          <w:bCs/>
        </w:rPr>
        <w:t>Par zemes privatizāciju lauku apvidos” 30.</w:t>
      </w:r>
      <w:r w:rsidRPr="009C2ED4">
        <w:rPr>
          <w:bCs/>
          <w:vertAlign w:val="superscript"/>
        </w:rPr>
        <w:t xml:space="preserve">2 </w:t>
      </w:r>
      <w:r w:rsidRPr="009C2ED4">
        <w:rPr>
          <w:bCs/>
        </w:rPr>
        <w:t xml:space="preserve">pantu, ir nekustamā īpašuma pašreizējam nomniekam, kas ņemams vērā, rīkojot izsoli. </w:t>
      </w:r>
    </w:p>
    <w:p w14:paraId="7370495F" w14:textId="3886FE21" w:rsidR="000B62EC" w:rsidRPr="009C2ED4" w:rsidRDefault="000B62EC" w:rsidP="00AD5844">
      <w:pPr>
        <w:tabs>
          <w:tab w:val="left" w:pos="9072"/>
        </w:tabs>
        <w:spacing w:line="257" w:lineRule="auto"/>
        <w:ind w:left="-142" w:right="-1" w:firstLine="568"/>
        <w:jc w:val="both"/>
        <w:rPr>
          <w:color w:val="000000"/>
        </w:rPr>
      </w:pPr>
      <w:r w:rsidRPr="009C2ED4">
        <w:rPr>
          <w:color w:val="000000"/>
        </w:rPr>
        <w:t xml:space="preserve">Pamatojoties uz Publiskas personas mantas atsavināšanas likuma 4.panta pirmo daļu, 5.panta pirmo daļu, 9. panta otro daļu, 10.panta otro daļu un 11.panta pirmo daļu, likuma „Par </w:t>
      </w:r>
      <w:r w:rsidRPr="009C2ED4">
        <w:rPr>
          <w:color w:val="000000"/>
        </w:rPr>
        <w:lastRenderedPageBreak/>
        <w:t xml:space="preserve">pašvaldībām” 21.pantu, </w:t>
      </w:r>
      <w:r w:rsidRPr="009C2ED4">
        <w:t>likuma “</w:t>
      </w:r>
      <w:r w:rsidRPr="009C2ED4">
        <w:rPr>
          <w:bCs/>
        </w:rPr>
        <w:t>Par zemes privatizāciju lauku apvidos” 30.</w:t>
      </w:r>
      <w:r w:rsidRPr="009C2ED4">
        <w:rPr>
          <w:bCs/>
          <w:vertAlign w:val="superscript"/>
        </w:rPr>
        <w:t xml:space="preserve">2 </w:t>
      </w:r>
      <w:r w:rsidRPr="009C2ED4">
        <w:rPr>
          <w:bCs/>
        </w:rPr>
        <w:t>pantu</w:t>
      </w:r>
      <w:r w:rsidRPr="009C2ED4">
        <w:t xml:space="preserve"> </w:t>
      </w:r>
      <w:r w:rsidRPr="009C2ED4">
        <w:rPr>
          <w:color w:val="000000"/>
        </w:rPr>
        <w:t xml:space="preserve">un </w:t>
      </w:r>
      <w:r w:rsidRPr="009C2ED4">
        <w:t>Ministru kabineta 2011. gada 1. februāra noteikumu Nr. 109 “Kārtība, kādā atsavināma publiskas personas manta” 38. punktu</w:t>
      </w:r>
      <w:r w:rsidRPr="009C2ED4">
        <w:rPr>
          <w:color w:val="000000"/>
        </w:rPr>
        <w:t xml:space="preserve">, </w:t>
      </w:r>
      <w:r w:rsidR="00BD1F82">
        <w:rPr>
          <w:iCs/>
        </w:rPr>
        <w:t>atklāti balsojot: PAR - 16</w:t>
      </w:r>
      <w:r w:rsidR="00BD1F82">
        <w:rPr>
          <w:rFonts w:eastAsia="Calibri"/>
          <w:color w:val="000000"/>
          <w:lang w:eastAsia="en-US"/>
        </w:rPr>
        <w:t xml:space="preserve">  (</w:t>
      </w:r>
      <w:r w:rsidR="00BD1F82">
        <w:rPr>
          <w:bCs/>
          <w:lang w:eastAsia="et-EE"/>
        </w:rPr>
        <w:t xml:space="preserve">Kristīne Briede, Sarmīte Dude, Māris Feldmanis, Edgars </w:t>
      </w:r>
      <w:proofErr w:type="spellStart"/>
      <w:r w:rsidR="00BD1F82">
        <w:rPr>
          <w:bCs/>
          <w:lang w:eastAsia="et-EE"/>
        </w:rPr>
        <w:t>Gaigalis</w:t>
      </w:r>
      <w:proofErr w:type="spellEnd"/>
      <w:r w:rsidR="00BD1F82">
        <w:rPr>
          <w:bCs/>
          <w:lang w:eastAsia="et-EE"/>
        </w:rPr>
        <w:t xml:space="preserve">, Ivars </w:t>
      </w:r>
      <w:proofErr w:type="spellStart"/>
      <w:r w:rsidR="00BD1F82">
        <w:rPr>
          <w:bCs/>
          <w:lang w:eastAsia="et-EE"/>
        </w:rPr>
        <w:t>Gorskis</w:t>
      </w:r>
      <w:proofErr w:type="spellEnd"/>
      <w:r w:rsidR="00BD1F82">
        <w:rPr>
          <w:bCs/>
          <w:lang w:eastAsia="et-EE"/>
        </w:rPr>
        <w:t xml:space="preserve">, Linda </w:t>
      </w:r>
      <w:proofErr w:type="spellStart"/>
      <w:r w:rsidR="00BD1F82">
        <w:rPr>
          <w:bCs/>
          <w:lang w:eastAsia="et-EE"/>
        </w:rPr>
        <w:t>Karloviča</w:t>
      </w:r>
      <w:proofErr w:type="spellEnd"/>
      <w:r w:rsidR="00BD1F82">
        <w:rPr>
          <w:bCs/>
          <w:lang w:eastAsia="et-EE"/>
        </w:rPr>
        <w:t xml:space="preserve">, Edgars Laimiņš, Sintija </w:t>
      </w:r>
      <w:proofErr w:type="spellStart"/>
      <w:r w:rsidR="00BD1F82">
        <w:rPr>
          <w:bCs/>
          <w:lang w:eastAsia="et-EE"/>
        </w:rPr>
        <w:t>Liekniņa</w:t>
      </w:r>
      <w:proofErr w:type="spellEnd"/>
      <w:r w:rsidR="00BD1F82">
        <w:rPr>
          <w:bCs/>
          <w:lang w:eastAsia="et-EE"/>
        </w:rPr>
        <w:t xml:space="preserve">, Andris </w:t>
      </w:r>
      <w:proofErr w:type="spellStart"/>
      <w:r w:rsidR="00BD1F82">
        <w:rPr>
          <w:bCs/>
          <w:lang w:eastAsia="et-EE"/>
        </w:rPr>
        <w:t>Podvinskis</w:t>
      </w:r>
      <w:proofErr w:type="spellEnd"/>
      <w:r w:rsidR="00BD1F82">
        <w:rPr>
          <w:bCs/>
          <w:lang w:eastAsia="et-EE"/>
        </w:rPr>
        <w:t xml:space="preserve">, Viesturs Reinfelds, Dace Reinika, Sanita </w:t>
      </w:r>
      <w:proofErr w:type="spellStart"/>
      <w:r w:rsidR="00BD1F82">
        <w:rPr>
          <w:bCs/>
          <w:lang w:eastAsia="et-EE"/>
        </w:rPr>
        <w:t>Olševska</w:t>
      </w:r>
      <w:proofErr w:type="spellEnd"/>
      <w:r w:rsidR="00BD1F82">
        <w:rPr>
          <w:bCs/>
          <w:lang w:eastAsia="et-EE"/>
        </w:rPr>
        <w:t xml:space="preserve">, Ainārs Meiers, Guntis </w:t>
      </w:r>
      <w:proofErr w:type="spellStart"/>
      <w:r w:rsidR="00BD1F82">
        <w:rPr>
          <w:bCs/>
          <w:lang w:eastAsia="et-EE"/>
        </w:rPr>
        <w:t>Safranovičs</w:t>
      </w:r>
      <w:proofErr w:type="spellEnd"/>
      <w:r w:rsidR="00BD1F82">
        <w:rPr>
          <w:bCs/>
          <w:lang w:eastAsia="et-EE"/>
        </w:rPr>
        <w:t xml:space="preserve">, Ivars Stanga, Indra </w:t>
      </w:r>
      <w:proofErr w:type="spellStart"/>
      <w:r w:rsidR="00BD1F82">
        <w:rPr>
          <w:bCs/>
          <w:lang w:eastAsia="et-EE"/>
        </w:rPr>
        <w:t>Špela</w:t>
      </w:r>
      <w:proofErr w:type="spellEnd"/>
      <w:r w:rsidR="00BD1F82">
        <w:rPr>
          <w:rFonts w:eastAsia="Calibri"/>
          <w:color w:val="000000"/>
          <w:lang w:eastAsia="en-US"/>
        </w:rPr>
        <w:t>),</w:t>
      </w:r>
      <w:r w:rsidR="00BD1F82">
        <w:rPr>
          <w:iCs/>
        </w:rPr>
        <w:t xml:space="preserve"> PRET - nav, ATTURAS – nav, </w:t>
      </w:r>
      <w:r w:rsidRPr="009C2ED4">
        <w:t xml:space="preserve">Dobeles novada dome </w:t>
      </w:r>
      <w:r w:rsidRPr="009C2ED4">
        <w:rPr>
          <w:color w:val="000000"/>
        </w:rPr>
        <w:t>NOLEMJ:</w:t>
      </w:r>
    </w:p>
    <w:p w14:paraId="35BBBE6B" w14:textId="77777777" w:rsidR="000B62EC" w:rsidRPr="009C2ED4" w:rsidRDefault="000B62EC" w:rsidP="00AD5844">
      <w:pPr>
        <w:pStyle w:val="ListParagraph"/>
        <w:widowControl/>
        <w:numPr>
          <w:ilvl w:val="0"/>
          <w:numId w:val="42"/>
        </w:numPr>
        <w:tabs>
          <w:tab w:val="left" w:pos="9072"/>
        </w:tabs>
        <w:suppressAutoHyphens w:val="0"/>
        <w:ind w:right="-1"/>
        <w:contextualSpacing/>
        <w:jc w:val="both"/>
      </w:pPr>
      <w:r w:rsidRPr="009C2ED4">
        <w:t xml:space="preserve">Atsavināt nekustamo īpašumu – zemesgabalu </w:t>
      </w:r>
      <w:r w:rsidRPr="009C2ED4">
        <w:rPr>
          <w:color w:val="000000"/>
        </w:rPr>
        <w:t>„</w:t>
      </w:r>
      <w:proofErr w:type="spellStart"/>
      <w:r w:rsidRPr="009C2ED4">
        <w:rPr>
          <w:color w:val="000000"/>
        </w:rPr>
        <w:t>Jaundimzas</w:t>
      </w:r>
      <w:proofErr w:type="spellEnd"/>
      <w:r w:rsidRPr="009C2ED4">
        <w:rPr>
          <w:color w:val="000000"/>
        </w:rPr>
        <w:t>”, Auru pagastā, Dobeles novadā, kadastra numurs 4646 008 0416, kas sastāv no vienas neapbūvētas zemes vienības ar kadastra apzīmējumu 4646 008 0416, kopplatība 1,9 ha, tai skaitā, 1,87 ha lauksaimniecībā izmantojamā zeme,</w:t>
      </w:r>
      <w:r w:rsidRPr="009C2ED4">
        <w:t xml:space="preserve"> pārdodot to atklātā mutiskā izsolē ar augšupejošu soli.</w:t>
      </w:r>
    </w:p>
    <w:p w14:paraId="7E84E0EA" w14:textId="77777777" w:rsidR="000B62EC" w:rsidRPr="009C2ED4" w:rsidRDefault="000B62EC" w:rsidP="00AD5844">
      <w:pPr>
        <w:pStyle w:val="ListParagraph"/>
        <w:widowControl/>
        <w:numPr>
          <w:ilvl w:val="0"/>
          <w:numId w:val="42"/>
        </w:numPr>
        <w:tabs>
          <w:tab w:val="left" w:pos="9072"/>
        </w:tabs>
        <w:suppressAutoHyphens w:val="0"/>
        <w:ind w:right="-1"/>
        <w:contextualSpacing/>
        <w:jc w:val="both"/>
      </w:pPr>
      <w:r w:rsidRPr="009C2ED4">
        <w:t>Noteikt lēmuma 1. punktā atsavināmā nekustamā īpašuma izsoles sākumcenu</w:t>
      </w:r>
      <w:r w:rsidRPr="009C2ED4">
        <w:rPr>
          <w:color w:val="FF0000"/>
        </w:rPr>
        <w:t xml:space="preserve"> </w:t>
      </w:r>
      <w:r w:rsidRPr="009C2ED4">
        <w:t>16500 EUR.</w:t>
      </w:r>
    </w:p>
    <w:p w14:paraId="4AB56D3D" w14:textId="77777777" w:rsidR="000B62EC" w:rsidRPr="009C2ED4" w:rsidRDefault="000B62EC" w:rsidP="00AD5844">
      <w:pPr>
        <w:pStyle w:val="ListParagraph"/>
        <w:widowControl/>
        <w:numPr>
          <w:ilvl w:val="0"/>
          <w:numId w:val="42"/>
        </w:numPr>
        <w:tabs>
          <w:tab w:val="left" w:pos="9072"/>
        </w:tabs>
        <w:suppressAutoHyphens w:val="0"/>
        <w:ind w:right="-1"/>
        <w:contextualSpacing/>
        <w:jc w:val="both"/>
        <w:rPr>
          <w:rFonts w:eastAsia="Arial"/>
        </w:rPr>
      </w:pPr>
      <w:r w:rsidRPr="009C2ED4">
        <w:t>Noteikt, ka nekustamā īpašuma „</w:t>
      </w:r>
      <w:proofErr w:type="spellStart"/>
      <w:r w:rsidRPr="009C2ED4">
        <w:t>Jaundimzas</w:t>
      </w:r>
      <w:proofErr w:type="spellEnd"/>
      <w:r w:rsidRPr="009C2ED4">
        <w:t>”, Auru pagastā, Dobeles novadā, kadastra numurs 4646 008 0416, pirmpirkuma tiesības ir nekustamā īpašuma pašreizējam nomniekam.</w:t>
      </w:r>
    </w:p>
    <w:p w14:paraId="2D2C9D4B" w14:textId="77777777" w:rsidR="000B62EC" w:rsidRPr="009C2ED4" w:rsidRDefault="000B62EC" w:rsidP="00AD5844">
      <w:pPr>
        <w:pStyle w:val="ListParagraph"/>
        <w:widowControl/>
        <w:numPr>
          <w:ilvl w:val="0"/>
          <w:numId w:val="42"/>
        </w:numPr>
        <w:tabs>
          <w:tab w:val="left" w:pos="9072"/>
        </w:tabs>
        <w:suppressAutoHyphens w:val="0"/>
        <w:ind w:right="-1"/>
        <w:contextualSpacing/>
        <w:jc w:val="both"/>
        <w:rPr>
          <w:rFonts w:eastAsia="Arial"/>
        </w:rPr>
      </w:pPr>
      <w:r w:rsidRPr="009C2ED4">
        <w:rPr>
          <w:rFonts w:eastAsia="Arial"/>
        </w:rPr>
        <w:t>Uzdot Dobeles novada pašvaldības Nekustamo īpašumu komisijai apstiprināt izsoles noteikumus un organizēt nekustamā īpašuma atsavināšanu normatīvo aktu noteiktā kārtībā.</w:t>
      </w:r>
    </w:p>
    <w:p w14:paraId="239B21CF" w14:textId="77777777" w:rsidR="000B62EC" w:rsidRPr="009C2ED4" w:rsidRDefault="000B62EC" w:rsidP="00AD5844">
      <w:pPr>
        <w:tabs>
          <w:tab w:val="left" w:pos="9072"/>
        </w:tabs>
        <w:ind w:right="-1"/>
      </w:pPr>
    </w:p>
    <w:p w14:paraId="116CDAB1" w14:textId="77777777" w:rsidR="000B62EC" w:rsidRPr="009C2ED4" w:rsidRDefault="000B62EC" w:rsidP="00AD5844">
      <w:pPr>
        <w:tabs>
          <w:tab w:val="left" w:pos="9072"/>
        </w:tabs>
        <w:ind w:right="-1"/>
        <w:jc w:val="right"/>
        <w:rPr>
          <w:b/>
        </w:rPr>
      </w:pPr>
    </w:p>
    <w:p w14:paraId="180E7FA3" w14:textId="77777777" w:rsidR="000B62EC" w:rsidRPr="009C2ED4" w:rsidRDefault="000B62EC" w:rsidP="00AD5844">
      <w:pPr>
        <w:pStyle w:val="ListParagraph"/>
        <w:tabs>
          <w:tab w:val="left" w:pos="9072"/>
        </w:tabs>
        <w:ind w:left="57" w:right="-1" w:hanging="57"/>
        <w:jc w:val="both"/>
      </w:pPr>
      <w:r w:rsidRPr="009C2ED4">
        <w:t xml:space="preserve">Domes priekšsēdētājs                                                                                                  </w:t>
      </w:r>
      <w:proofErr w:type="spellStart"/>
      <w:r w:rsidRPr="009C2ED4">
        <w:t>I.Gorskis</w:t>
      </w:r>
      <w:proofErr w:type="spellEnd"/>
    </w:p>
    <w:p w14:paraId="7F4340B1" w14:textId="77777777" w:rsidR="000B62EC" w:rsidRPr="009C2ED4" w:rsidRDefault="000B62EC" w:rsidP="000B62EC">
      <w:pPr>
        <w:pStyle w:val="ListParagraph"/>
        <w:ind w:left="57" w:hanging="57"/>
        <w:jc w:val="both"/>
        <w:rPr>
          <w:color w:val="FF0000"/>
        </w:rPr>
      </w:pPr>
    </w:p>
    <w:p w14:paraId="3E43C817" w14:textId="77777777" w:rsidR="000B62EC" w:rsidRPr="009C2ED4" w:rsidRDefault="000B62EC" w:rsidP="000B62EC">
      <w:pPr>
        <w:tabs>
          <w:tab w:val="left" w:pos="-24212"/>
        </w:tabs>
        <w:jc w:val="right"/>
        <w:rPr>
          <w:b/>
        </w:rPr>
      </w:pPr>
    </w:p>
    <w:p w14:paraId="495FFCF6" w14:textId="77777777" w:rsidR="000B62EC" w:rsidRPr="009C2ED4" w:rsidRDefault="000B62EC" w:rsidP="000B62EC">
      <w:pPr>
        <w:tabs>
          <w:tab w:val="left" w:pos="-24212"/>
        </w:tabs>
        <w:jc w:val="right"/>
        <w:rPr>
          <w:b/>
        </w:rPr>
      </w:pPr>
    </w:p>
    <w:p w14:paraId="027844B5" w14:textId="77777777" w:rsidR="000B62EC" w:rsidRPr="009C2ED4" w:rsidRDefault="000B62EC" w:rsidP="000B62EC">
      <w:pPr>
        <w:tabs>
          <w:tab w:val="left" w:pos="-24212"/>
        </w:tabs>
        <w:jc w:val="right"/>
        <w:rPr>
          <w:b/>
        </w:rPr>
      </w:pPr>
    </w:p>
    <w:p w14:paraId="5AF09757" w14:textId="77777777" w:rsidR="000B62EC" w:rsidRPr="009C2ED4" w:rsidRDefault="000B62EC" w:rsidP="000B62EC">
      <w:pPr>
        <w:rPr>
          <w:b/>
        </w:rPr>
      </w:pPr>
      <w:r w:rsidRPr="009C2ED4">
        <w:rPr>
          <w:b/>
        </w:rPr>
        <w:br w:type="page"/>
      </w:r>
    </w:p>
    <w:p w14:paraId="79AD4EB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75FA9CA1" wp14:editId="2A57C4C0">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B0CBA6" w14:textId="77777777" w:rsidR="000B62EC" w:rsidRPr="009C2ED4" w:rsidRDefault="000B62EC" w:rsidP="000B62EC">
      <w:pPr>
        <w:pStyle w:val="Header"/>
        <w:jc w:val="center"/>
        <w:rPr>
          <w:sz w:val="20"/>
        </w:rPr>
      </w:pPr>
      <w:r w:rsidRPr="009C2ED4">
        <w:rPr>
          <w:sz w:val="20"/>
        </w:rPr>
        <w:t>LATVIJAS REPUBLIKA</w:t>
      </w:r>
    </w:p>
    <w:p w14:paraId="01814FCA" w14:textId="77777777" w:rsidR="000B62EC" w:rsidRPr="009C2ED4" w:rsidRDefault="000B62EC" w:rsidP="000B62EC">
      <w:pPr>
        <w:pStyle w:val="Header"/>
        <w:jc w:val="center"/>
        <w:rPr>
          <w:b/>
          <w:sz w:val="32"/>
          <w:szCs w:val="32"/>
        </w:rPr>
      </w:pPr>
      <w:r w:rsidRPr="009C2ED4">
        <w:rPr>
          <w:b/>
          <w:sz w:val="32"/>
          <w:szCs w:val="32"/>
        </w:rPr>
        <w:t>DOBELES NOVADA DOME</w:t>
      </w:r>
    </w:p>
    <w:p w14:paraId="58DE9980"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EB3A847"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80" w:history="1">
        <w:r w:rsidRPr="009C2ED4">
          <w:rPr>
            <w:rStyle w:val="Hyperlink"/>
            <w:rFonts w:eastAsia="Calibri"/>
            <w:color w:val="000000"/>
            <w:sz w:val="16"/>
            <w:szCs w:val="16"/>
          </w:rPr>
          <w:t>dome@dobele.lv</w:t>
        </w:r>
      </w:hyperlink>
    </w:p>
    <w:p w14:paraId="7D4B9CDB" w14:textId="77777777" w:rsidR="000B62EC" w:rsidRPr="009C2ED4" w:rsidRDefault="000B62EC" w:rsidP="000B62EC">
      <w:pPr>
        <w:jc w:val="center"/>
        <w:rPr>
          <w:b/>
        </w:rPr>
      </w:pPr>
    </w:p>
    <w:p w14:paraId="58CD8182" w14:textId="77777777" w:rsidR="000B62EC" w:rsidRPr="009C2ED4" w:rsidRDefault="000B62EC" w:rsidP="000B62EC">
      <w:pPr>
        <w:jc w:val="center"/>
        <w:rPr>
          <w:b/>
        </w:rPr>
      </w:pPr>
      <w:r w:rsidRPr="009C2ED4">
        <w:rPr>
          <w:b/>
        </w:rPr>
        <w:t>LĒMUMS</w:t>
      </w:r>
    </w:p>
    <w:p w14:paraId="5EEE2D1E" w14:textId="77777777" w:rsidR="000B62EC" w:rsidRPr="009C2ED4" w:rsidRDefault="000B62EC" w:rsidP="000B62EC">
      <w:pPr>
        <w:jc w:val="center"/>
        <w:rPr>
          <w:b/>
        </w:rPr>
      </w:pPr>
      <w:r w:rsidRPr="009C2ED4">
        <w:rPr>
          <w:b/>
        </w:rPr>
        <w:t>Dobelē</w:t>
      </w:r>
    </w:p>
    <w:p w14:paraId="7245D061" w14:textId="77777777" w:rsidR="000B62EC" w:rsidRPr="009C2ED4" w:rsidRDefault="000B62EC" w:rsidP="000B62EC">
      <w:pPr>
        <w:tabs>
          <w:tab w:val="left" w:pos="-18092"/>
        </w:tabs>
        <w:ind w:left="360"/>
        <w:jc w:val="both"/>
        <w:rPr>
          <w:b/>
        </w:rPr>
      </w:pPr>
    </w:p>
    <w:p w14:paraId="227A1269" w14:textId="77777777" w:rsidR="004F49B6" w:rsidRDefault="000B62EC" w:rsidP="004F49B6">
      <w:pPr>
        <w:tabs>
          <w:tab w:val="center" w:pos="4153"/>
          <w:tab w:val="left" w:pos="9072"/>
        </w:tabs>
        <w:ind w:right="282"/>
        <w:rPr>
          <w:b/>
          <w:lang w:eastAsia="x-none"/>
        </w:rPr>
      </w:pPr>
      <w:r w:rsidRPr="009C2ED4">
        <w:rPr>
          <w:b/>
          <w:lang w:eastAsia="x-none"/>
        </w:rPr>
        <w:t>2022. gada 28. aprīl</w:t>
      </w:r>
      <w:r w:rsidR="004F49B6">
        <w:rPr>
          <w:b/>
          <w:lang w:eastAsia="x-none"/>
        </w:rPr>
        <w:t>ī</w:t>
      </w:r>
      <w:r w:rsidR="007661B1">
        <w:rPr>
          <w:b/>
          <w:lang w:eastAsia="x-none"/>
        </w:rPr>
        <w:t xml:space="preserve"> </w:t>
      </w:r>
    </w:p>
    <w:p w14:paraId="7B581C6F" w14:textId="277F5EA9" w:rsidR="000B62EC" w:rsidRPr="009C2ED4" w:rsidRDefault="007661B1" w:rsidP="004F49B6">
      <w:pPr>
        <w:tabs>
          <w:tab w:val="center" w:pos="4153"/>
          <w:tab w:val="left" w:pos="9072"/>
        </w:tabs>
        <w:ind w:left="7797" w:right="282" w:firstLine="141"/>
        <w:rPr>
          <w:color w:val="000000"/>
        </w:rPr>
      </w:pPr>
      <w:r>
        <w:rPr>
          <w:b/>
          <w:lang w:eastAsia="x-none"/>
        </w:rPr>
        <w:t xml:space="preserve">                                                                                                               </w:t>
      </w:r>
      <w:r w:rsidR="004F49B6">
        <w:rPr>
          <w:b/>
          <w:lang w:eastAsia="x-none"/>
        </w:rPr>
        <w:t xml:space="preserve">                           </w:t>
      </w:r>
      <w:r w:rsidR="000B62EC" w:rsidRPr="009C2ED4">
        <w:rPr>
          <w:b/>
          <w:color w:val="000000"/>
        </w:rPr>
        <w:t>Nr.</w:t>
      </w:r>
      <w:r>
        <w:rPr>
          <w:b/>
          <w:color w:val="000000"/>
        </w:rPr>
        <w:t>183</w:t>
      </w:r>
      <w:r w:rsidR="000B62EC" w:rsidRPr="009C2ED4">
        <w:rPr>
          <w:b/>
          <w:color w:val="000000"/>
        </w:rPr>
        <w:t>/7</w:t>
      </w:r>
    </w:p>
    <w:p w14:paraId="7E47D09F" w14:textId="56E809DC" w:rsidR="000B62EC" w:rsidRPr="009C2ED4" w:rsidRDefault="000B62EC" w:rsidP="004F49B6">
      <w:pPr>
        <w:tabs>
          <w:tab w:val="center" w:pos="4320"/>
          <w:tab w:val="right" w:pos="8647"/>
        </w:tabs>
        <w:ind w:right="282"/>
        <w:jc w:val="right"/>
        <w:rPr>
          <w:color w:val="000000"/>
        </w:rPr>
      </w:pPr>
      <w:r w:rsidRPr="009C2ED4">
        <w:rPr>
          <w:color w:val="000000"/>
        </w:rPr>
        <w:t xml:space="preserve">(prot.Nr.7, </w:t>
      </w:r>
      <w:r w:rsidR="007661B1">
        <w:rPr>
          <w:color w:val="000000"/>
        </w:rPr>
        <w:t>25</w:t>
      </w:r>
      <w:r w:rsidRPr="009C2ED4">
        <w:rPr>
          <w:color w:val="000000"/>
        </w:rPr>
        <w:t>.§)</w:t>
      </w:r>
    </w:p>
    <w:p w14:paraId="241B5F2C" w14:textId="77777777" w:rsidR="000B62EC" w:rsidRPr="009C2ED4" w:rsidRDefault="000B62EC" w:rsidP="007661B1">
      <w:pPr>
        <w:tabs>
          <w:tab w:val="left" w:pos="-24212"/>
          <w:tab w:val="left" w:pos="9072"/>
        </w:tabs>
        <w:jc w:val="right"/>
      </w:pPr>
    </w:p>
    <w:p w14:paraId="491ED4C1" w14:textId="77777777" w:rsidR="000B62EC" w:rsidRPr="009C2ED4" w:rsidRDefault="000B62EC" w:rsidP="007661B1">
      <w:pPr>
        <w:tabs>
          <w:tab w:val="left" w:pos="9072"/>
        </w:tabs>
        <w:jc w:val="center"/>
        <w:rPr>
          <w:b/>
          <w:u w:val="single"/>
        </w:rPr>
      </w:pPr>
      <w:r w:rsidRPr="009C2ED4">
        <w:rPr>
          <w:b/>
          <w:u w:val="single"/>
        </w:rPr>
        <w:t xml:space="preserve">Par nekustamā īpašuma „Čiekuri”, Bērzes pagastā, Dobeles novadā, atsavināšanu </w:t>
      </w:r>
    </w:p>
    <w:p w14:paraId="3ED4CBAD" w14:textId="77777777" w:rsidR="000B62EC" w:rsidRPr="009C2ED4" w:rsidRDefault="000B62EC" w:rsidP="007661B1">
      <w:pPr>
        <w:tabs>
          <w:tab w:val="left" w:pos="9072"/>
        </w:tabs>
        <w:jc w:val="center"/>
        <w:rPr>
          <w:b/>
          <w:u w:val="single"/>
        </w:rPr>
      </w:pPr>
    </w:p>
    <w:p w14:paraId="04968458" w14:textId="77777777" w:rsidR="000B62EC" w:rsidRPr="009C2ED4" w:rsidRDefault="000B62EC" w:rsidP="007661B1">
      <w:pPr>
        <w:tabs>
          <w:tab w:val="num" w:pos="-3686"/>
          <w:tab w:val="left" w:pos="8787"/>
          <w:tab w:val="left" w:pos="9072"/>
        </w:tabs>
        <w:spacing w:line="257" w:lineRule="auto"/>
        <w:ind w:right="284" w:firstLine="568"/>
        <w:jc w:val="both"/>
        <w:rPr>
          <w:color w:val="000000"/>
        </w:rPr>
      </w:pPr>
      <w:r w:rsidRPr="009C2ED4">
        <w:t xml:space="preserve">Dobeles novada dome ir izskatījusi ierosinājumu atsavināt </w:t>
      </w:r>
      <w:r w:rsidRPr="009C2ED4">
        <w:rPr>
          <w:color w:val="000000"/>
        </w:rPr>
        <w:t>pašvaldībai piederošo nekustamo īpašumu „Čiekuri”, Bērzes pagastā, Dobeles novadā, kadastra numurs 4652 001 0062.</w:t>
      </w:r>
    </w:p>
    <w:p w14:paraId="1D5FC4F1" w14:textId="77777777" w:rsidR="000B62EC" w:rsidRPr="009C2ED4" w:rsidRDefault="000B62EC" w:rsidP="007661B1">
      <w:pPr>
        <w:tabs>
          <w:tab w:val="left" w:pos="8787"/>
          <w:tab w:val="left" w:pos="9072"/>
        </w:tabs>
        <w:spacing w:line="257" w:lineRule="auto"/>
        <w:ind w:left="-142" w:right="-96" w:firstLine="568"/>
        <w:jc w:val="both"/>
        <w:rPr>
          <w:color w:val="000000"/>
        </w:rPr>
      </w:pPr>
      <w:r w:rsidRPr="009C2ED4">
        <w:rPr>
          <w:color w:val="000000"/>
        </w:rPr>
        <w:t>Izskatot ierosinājumu, dome konstatēja:</w:t>
      </w:r>
    </w:p>
    <w:p w14:paraId="7E130207" w14:textId="77777777" w:rsidR="000B62EC" w:rsidRPr="009C2ED4" w:rsidRDefault="000B62EC" w:rsidP="007661B1">
      <w:pPr>
        <w:tabs>
          <w:tab w:val="left" w:pos="8787"/>
          <w:tab w:val="left" w:pos="9072"/>
        </w:tabs>
        <w:spacing w:line="257" w:lineRule="auto"/>
        <w:ind w:right="426" w:firstLine="568"/>
        <w:jc w:val="both"/>
      </w:pPr>
      <w:r w:rsidRPr="009C2ED4">
        <w:t xml:space="preserve">Dobeles novada pašvaldībai ir nostiprinātas īpašuma tiesības uz nekustamo īpašumu „Čiekuri”, Bērzes pagastā, Dobeles novadā, kadastra numurs 4652 001 0062, kas sastāv no vienas neapbūvētas zemes vienības ar kadastra apzīmējumu 4652 001 0062, kopplatība 1,44 ha, tai skaitā 1,37 ha lauksaimniecībā izmantojamā zeme, Zemgales rajona tiesas Bērzes pagasta zemesgrāmatā, nodalījuma numurs 100000623823. </w:t>
      </w:r>
    </w:p>
    <w:p w14:paraId="3A41B463" w14:textId="77777777" w:rsidR="000B62EC" w:rsidRPr="009C2ED4" w:rsidRDefault="000B62EC" w:rsidP="007661B1">
      <w:pPr>
        <w:tabs>
          <w:tab w:val="left" w:pos="8787"/>
          <w:tab w:val="left" w:pos="9072"/>
        </w:tabs>
        <w:spacing w:line="257" w:lineRule="auto"/>
        <w:ind w:left="-142" w:right="426" w:firstLine="568"/>
        <w:jc w:val="both"/>
        <w:rPr>
          <w:color w:val="000000"/>
        </w:rPr>
      </w:pPr>
      <w:r w:rsidRPr="009C2ED4">
        <w:rPr>
          <w:color w:val="000000"/>
        </w:rPr>
        <w:t>Norādītais īpašums ir nodots nomā (nomas līgums reģistrēts pašvaldībā 2020.gada 16.jūlijā Nr.9.2/667), un tas nav nepieciešams Dobeles novada pašvaldībai tās patstāvīgo funkciju izpildei.</w:t>
      </w:r>
    </w:p>
    <w:p w14:paraId="05B21EE6" w14:textId="77777777" w:rsidR="000B62EC" w:rsidRPr="009C2ED4" w:rsidRDefault="000B62EC" w:rsidP="007661B1">
      <w:pPr>
        <w:tabs>
          <w:tab w:val="left" w:pos="8787"/>
          <w:tab w:val="left" w:pos="9072"/>
        </w:tabs>
        <w:spacing w:line="257" w:lineRule="auto"/>
        <w:ind w:left="-142" w:right="426" w:firstLine="568"/>
        <w:jc w:val="both"/>
        <w:rPr>
          <w:color w:val="000000"/>
        </w:rPr>
      </w:pPr>
      <w:r w:rsidRPr="009C2ED4">
        <w:rPr>
          <w:color w:val="000000"/>
        </w:rPr>
        <w:t xml:space="preserve">Ņemot vērā norādītos apstākļus, lai lietderīgāk apsaimniekotu pašvaldības nekustamo īpašumu, kā visizdevīgākā pašvaldības rīcība ir atzīstama šī nekustamā īpašuma atsavināšana. </w:t>
      </w:r>
    </w:p>
    <w:p w14:paraId="1D58045F" w14:textId="77777777" w:rsidR="000B62EC" w:rsidRPr="007661B1" w:rsidRDefault="000B62EC" w:rsidP="007661B1">
      <w:pPr>
        <w:tabs>
          <w:tab w:val="left" w:pos="8787"/>
          <w:tab w:val="left" w:pos="9072"/>
        </w:tabs>
        <w:spacing w:line="257" w:lineRule="auto"/>
        <w:ind w:left="-142" w:right="426" w:firstLine="568"/>
        <w:jc w:val="both"/>
      </w:pPr>
      <w:r w:rsidRPr="009C2ED4">
        <w:t xml:space="preserve">Saskaņā ar 2022.gada 4.aprīlī veikto tirgus novērtējumu, ko </w:t>
      </w:r>
      <w:r w:rsidRPr="007661B1">
        <w:t xml:space="preserve">atbilstoši </w:t>
      </w:r>
      <w:hyperlink r:id="rId81" w:tgtFrame="_top" w:tooltip="Standartizācijas likums" w:history="1">
        <w:r w:rsidRPr="007661B1">
          <w:rPr>
            <w:rStyle w:val="Hyperlink"/>
            <w:color w:val="auto"/>
            <w:u w:val="none"/>
          </w:rPr>
          <w:t>Standartizācijas likumā</w:t>
        </w:r>
      </w:hyperlink>
      <w:r w:rsidRPr="007661B1">
        <w:rPr>
          <w:rStyle w:val="apple-converted-space"/>
        </w:rPr>
        <w:t xml:space="preserve"> </w:t>
      </w:r>
      <w:r w:rsidRPr="007661B1">
        <w:t>paredzētajā kārtībā apstiprinātajiem Latvijas īpašuma vērtēšanas standartiem veica SIA “INTERBALTIJA”, nekustamā īpašuma „Čiekuri”, Bērzes pagastā, Dobeles novadā, tirgus vērtība atsavināšanas vajadzībām ir noteikta 11200 EUR  apmērā.</w:t>
      </w:r>
    </w:p>
    <w:p w14:paraId="54AC676F" w14:textId="77777777" w:rsidR="000B62EC" w:rsidRPr="009C2ED4" w:rsidRDefault="000B62EC" w:rsidP="007661B1">
      <w:pPr>
        <w:tabs>
          <w:tab w:val="left" w:pos="8787"/>
          <w:tab w:val="left" w:pos="9072"/>
        </w:tabs>
        <w:spacing w:line="257" w:lineRule="auto"/>
        <w:ind w:left="-142" w:right="426" w:firstLine="568"/>
        <w:jc w:val="both"/>
      </w:pPr>
      <w:r w:rsidRPr="007661B1">
        <w:t xml:space="preserve">Saskaņā ar </w:t>
      </w:r>
      <w:r w:rsidRPr="007661B1">
        <w:rPr>
          <w:bCs/>
        </w:rPr>
        <w:t>Publiskas personas mantas atsavināšanas likuma</w:t>
      </w:r>
      <w:r w:rsidRPr="007661B1">
        <w:t xml:space="preserve"> Pārejas noteikumu 12.punktu, līdz brīdim, kad spēku zaudē</w:t>
      </w:r>
      <w:r w:rsidRPr="007661B1">
        <w:rPr>
          <w:rStyle w:val="apple-converted-space"/>
        </w:rPr>
        <w:t xml:space="preserve"> </w:t>
      </w:r>
      <w:hyperlink r:id="rId82" w:tgtFrame="_top" w:tooltip="Valsts un pašvaldību īpašuma privatizācijas un privatizācijas sertifikātu izmantošanas pabeigšanas likums" w:history="1">
        <w:r w:rsidRPr="007661B1">
          <w:rPr>
            <w:rStyle w:val="Hyperlink"/>
            <w:color w:val="auto"/>
            <w:u w:val="none"/>
          </w:rPr>
          <w:t>Valsts un pašvaldību īpašuma privatizācijas un privatizācijas sertifikātu izmantošanas pabeigšanas likums</w:t>
        </w:r>
      </w:hyperlink>
      <w:r w:rsidRPr="007661B1">
        <w:t xml:space="preserve">, </w:t>
      </w:r>
      <w:r w:rsidRPr="009C2ED4">
        <w:t>atsavināmā neapbūvētā zemesgabala nosacītā cena nedrīkst būt zemāka par zemāko no šādām vērtībām: attiecīgā zemesgabala kadastrālo vērtību vai zemes kadastrālo vērtību 2007.gada 31.decembrī.</w:t>
      </w:r>
    </w:p>
    <w:p w14:paraId="7508ECA1" w14:textId="77777777" w:rsidR="000B62EC" w:rsidRPr="009C2ED4" w:rsidRDefault="000B62EC" w:rsidP="007661B1">
      <w:pPr>
        <w:tabs>
          <w:tab w:val="left" w:pos="8787"/>
          <w:tab w:val="left" w:pos="9072"/>
        </w:tabs>
        <w:spacing w:line="257" w:lineRule="auto"/>
        <w:ind w:left="-142" w:right="426" w:firstLine="568"/>
        <w:jc w:val="both"/>
      </w:pPr>
      <w:r w:rsidRPr="009C2ED4">
        <w:t>Saskaņā ar Valsts zemes dienesta Nekustamā īpašuma valsts kadastra informācijas sistēmā norādītiem datiem zemesgabala „Čiekuri”, Bērzes pagastā, Dobeles novadā aktuālā kadastrālā vērtība ir 3091 EUR.</w:t>
      </w:r>
    </w:p>
    <w:p w14:paraId="726ADE7C" w14:textId="77777777" w:rsidR="000B62EC" w:rsidRPr="009C2ED4" w:rsidRDefault="000B62EC" w:rsidP="007661B1">
      <w:pPr>
        <w:tabs>
          <w:tab w:val="left" w:pos="8787"/>
          <w:tab w:val="left" w:pos="9072"/>
        </w:tabs>
        <w:spacing w:line="257" w:lineRule="auto"/>
        <w:ind w:left="-142" w:right="426" w:firstLine="568"/>
        <w:jc w:val="both"/>
        <w:rPr>
          <w:bCs/>
        </w:rPr>
      </w:pPr>
      <w:r w:rsidRPr="009C2ED4">
        <w:t xml:space="preserve">Nekustamā īpašuma </w:t>
      </w:r>
      <w:r w:rsidRPr="009C2ED4">
        <w:rPr>
          <w:color w:val="000000"/>
        </w:rPr>
        <w:t>„Čiekuri”, Bērzes pagastā, Dobeles novadā</w:t>
      </w:r>
      <w:r w:rsidRPr="009C2ED4">
        <w:t>, pirmpirkuma tiesības, saskaņā ar likuma “</w:t>
      </w:r>
      <w:r w:rsidRPr="009C2ED4">
        <w:rPr>
          <w:bCs/>
        </w:rPr>
        <w:t>Par zemes privatizāciju lauku apvidos” 30.</w:t>
      </w:r>
      <w:r w:rsidRPr="009C2ED4">
        <w:rPr>
          <w:bCs/>
          <w:vertAlign w:val="superscript"/>
        </w:rPr>
        <w:t xml:space="preserve">2 </w:t>
      </w:r>
      <w:r w:rsidRPr="009C2ED4">
        <w:rPr>
          <w:bCs/>
        </w:rPr>
        <w:t xml:space="preserve">pantu, ir nekustamā īpašuma pašreizējam nomniekam, kas ņemams vērā, rīkojot izsoli. </w:t>
      </w:r>
    </w:p>
    <w:p w14:paraId="08E640F3" w14:textId="55595649" w:rsidR="000B62EC" w:rsidRPr="009C2ED4" w:rsidRDefault="000B62EC" w:rsidP="007661B1">
      <w:pPr>
        <w:tabs>
          <w:tab w:val="left" w:pos="8787"/>
          <w:tab w:val="left" w:pos="9072"/>
        </w:tabs>
        <w:spacing w:line="257" w:lineRule="auto"/>
        <w:ind w:left="-142" w:right="426" w:firstLine="568"/>
        <w:jc w:val="both"/>
        <w:rPr>
          <w:color w:val="000000"/>
        </w:rPr>
      </w:pPr>
      <w:r w:rsidRPr="009C2ED4">
        <w:rPr>
          <w:color w:val="000000"/>
        </w:rPr>
        <w:lastRenderedPageBreak/>
        <w:t xml:space="preserve">Pamatojoties uz Publiskas personas mantas atsavināšanas likuma 4.panta pirmo daļu, 5.panta pirmo daļu, 9. panta otro daļu, 10.panta otro daļu un 11.panta pirmo daļu, likuma „Par pašvaldībām” 21.pantu, </w:t>
      </w:r>
      <w:r w:rsidRPr="009C2ED4">
        <w:t>likuma “</w:t>
      </w:r>
      <w:r w:rsidRPr="009C2ED4">
        <w:rPr>
          <w:bCs/>
        </w:rPr>
        <w:t>Par zemes privatizāciju lauku apvidos” 30.</w:t>
      </w:r>
      <w:r w:rsidRPr="009C2ED4">
        <w:rPr>
          <w:bCs/>
          <w:vertAlign w:val="superscript"/>
        </w:rPr>
        <w:t xml:space="preserve">2 </w:t>
      </w:r>
      <w:r w:rsidRPr="009C2ED4">
        <w:rPr>
          <w:bCs/>
        </w:rPr>
        <w:t>pantu</w:t>
      </w:r>
      <w:r w:rsidRPr="009C2ED4">
        <w:t xml:space="preserve"> </w:t>
      </w:r>
      <w:r w:rsidRPr="009C2ED4">
        <w:rPr>
          <w:color w:val="000000"/>
        </w:rPr>
        <w:t xml:space="preserve">un </w:t>
      </w:r>
      <w:r w:rsidRPr="009C2ED4">
        <w:t>Ministru kabineta 2011. gada 1. februāra noteikumu Nr. 109 “Kārtība, kādā atsavināma publiskas personas manta” 38. punktu</w:t>
      </w:r>
      <w:r w:rsidRPr="009C2ED4">
        <w:rPr>
          <w:color w:val="000000"/>
        </w:rPr>
        <w:t>,</w:t>
      </w:r>
      <w:r w:rsidR="004F49B6" w:rsidRPr="004F49B6">
        <w:rPr>
          <w:iCs/>
        </w:rPr>
        <w:t xml:space="preserve"> </w:t>
      </w:r>
      <w:r w:rsidR="004F49B6">
        <w:rPr>
          <w:iCs/>
        </w:rPr>
        <w:t>atklāti balsojot: PAR - 16</w:t>
      </w:r>
      <w:r w:rsidR="004F49B6">
        <w:rPr>
          <w:rFonts w:eastAsia="Calibri"/>
          <w:color w:val="000000"/>
          <w:lang w:eastAsia="en-US"/>
        </w:rPr>
        <w:t xml:space="preserve">  (</w:t>
      </w:r>
      <w:r w:rsidR="004F49B6">
        <w:rPr>
          <w:bCs/>
          <w:lang w:eastAsia="et-EE"/>
        </w:rPr>
        <w:t xml:space="preserve">Kristīne Briede, Sarmīte Dude, Māris Feldmanis, Edgars </w:t>
      </w:r>
      <w:proofErr w:type="spellStart"/>
      <w:r w:rsidR="004F49B6">
        <w:rPr>
          <w:bCs/>
          <w:lang w:eastAsia="et-EE"/>
        </w:rPr>
        <w:t>Gaigalis</w:t>
      </w:r>
      <w:proofErr w:type="spellEnd"/>
      <w:r w:rsidR="004F49B6">
        <w:rPr>
          <w:bCs/>
          <w:lang w:eastAsia="et-EE"/>
        </w:rPr>
        <w:t xml:space="preserve">, Ivars </w:t>
      </w:r>
      <w:proofErr w:type="spellStart"/>
      <w:r w:rsidR="004F49B6">
        <w:rPr>
          <w:bCs/>
          <w:lang w:eastAsia="et-EE"/>
        </w:rPr>
        <w:t>Gorskis</w:t>
      </w:r>
      <w:proofErr w:type="spellEnd"/>
      <w:r w:rsidR="004F49B6">
        <w:rPr>
          <w:bCs/>
          <w:lang w:eastAsia="et-EE"/>
        </w:rPr>
        <w:t xml:space="preserve">, Linda </w:t>
      </w:r>
      <w:proofErr w:type="spellStart"/>
      <w:r w:rsidR="004F49B6">
        <w:rPr>
          <w:bCs/>
          <w:lang w:eastAsia="et-EE"/>
        </w:rPr>
        <w:t>Karloviča</w:t>
      </w:r>
      <w:proofErr w:type="spellEnd"/>
      <w:r w:rsidR="004F49B6">
        <w:rPr>
          <w:bCs/>
          <w:lang w:eastAsia="et-EE"/>
        </w:rPr>
        <w:t xml:space="preserve">, Edgars Laimiņš, Sintija </w:t>
      </w:r>
      <w:proofErr w:type="spellStart"/>
      <w:r w:rsidR="004F49B6">
        <w:rPr>
          <w:bCs/>
          <w:lang w:eastAsia="et-EE"/>
        </w:rPr>
        <w:t>Liekniņa</w:t>
      </w:r>
      <w:proofErr w:type="spellEnd"/>
      <w:r w:rsidR="004F49B6">
        <w:rPr>
          <w:bCs/>
          <w:lang w:eastAsia="et-EE"/>
        </w:rPr>
        <w:t xml:space="preserve">, Andris </w:t>
      </w:r>
      <w:proofErr w:type="spellStart"/>
      <w:r w:rsidR="004F49B6">
        <w:rPr>
          <w:bCs/>
          <w:lang w:eastAsia="et-EE"/>
        </w:rPr>
        <w:t>Podvinskis</w:t>
      </w:r>
      <w:proofErr w:type="spellEnd"/>
      <w:r w:rsidR="004F49B6">
        <w:rPr>
          <w:bCs/>
          <w:lang w:eastAsia="et-EE"/>
        </w:rPr>
        <w:t xml:space="preserve">, Viesturs Reinfelds, Dace Reinika, Sanita </w:t>
      </w:r>
      <w:proofErr w:type="spellStart"/>
      <w:r w:rsidR="004F49B6">
        <w:rPr>
          <w:bCs/>
          <w:lang w:eastAsia="et-EE"/>
        </w:rPr>
        <w:t>Olševska</w:t>
      </w:r>
      <w:proofErr w:type="spellEnd"/>
      <w:r w:rsidR="004F49B6">
        <w:rPr>
          <w:bCs/>
          <w:lang w:eastAsia="et-EE"/>
        </w:rPr>
        <w:t xml:space="preserve">, Ainārs Meiers, Guntis </w:t>
      </w:r>
      <w:proofErr w:type="spellStart"/>
      <w:r w:rsidR="004F49B6">
        <w:rPr>
          <w:bCs/>
          <w:lang w:eastAsia="et-EE"/>
        </w:rPr>
        <w:t>Safranovičs</w:t>
      </w:r>
      <w:proofErr w:type="spellEnd"/>
      <w:r w:rsidR="004F49B6">
        <w:rPr>
          <w:bCs/>
          <w:lang w:eastAsia="et-EE"/>
        </w:rPr>
        <w:t xml:space="preserve">, Ivars Stanga, Indra </w:t>
      </w:r>
      <w:proofErr w:type="spellStart"/>
      <w:r w:rsidR="004F49B6">
        <w:rPr>
          <w:bCs/>
          <w:lang w:eastAsia="et-EE"/>
        </w:rPr>
        <w:t>Špela</w:t>
      </w:r>
      <w:proofErr w:type="spellEnd"/>
      <w:r w:rsidR="004F49B6">
        <w:rPr>
          <w:rFonts w:eastAsia="Calibri"/>
          <w:color w:val="000000"/>
          <w:lang w:eastAsia="en-US"/>
        </w:rPr>
        <w:t>),</w:t>
      </w:r>
      <w:r w:rsidR="004F49B6">
        <w:rPr>
          <w:iCs/>
        </w:rPr>
        <w:t xml:space="preserve"> PRET - nav, ATTURAS – nav, </w:t>
      </w:r>
      <w:r w:rsidRPr="009C2ED4">
        <w:rPr>
          <w:color w:val="000000"/>
        </w:rPr>
        <w:t xml:space="preserve"> </w:t>
      </w:r>
      <w:r w:rsidRPr="009C2ED4">
        <w:t xml:space="preserve">Dobeles novada dome </w:t>
      </w:r>
      <w:r w:rsidRPr="009C2ED4">
        <w:rPr>
          <w:color w:val="000000"/>
        </w:rPr>
        <w:t>NOLEMJ:</w:t>
      </w:r>
    </w:p>
    <w:p w14:paraId="04564E2C" w14:textId="77777777" w:rsidR="000B62EC" w:rsidRPr="009C2ED4" w:rsidRDefault="000B62EC" w:rsidP="007661B1">
      <w:pPr>
        <w:pStyle w:val="ListParagraph"/>
        <w:widowControl/>
        <w:numPr>
          <w:ilvl w:val="0"/>
          <w:numId w:val="40"/>
        </w:numPr>
        <w:tabs>
          <w:tab w:val="left" w:pos="8787"/>
          <w:tab w:val="left" w:pos="9072"/>
        </w:tabs>
        <w:suppressAutoHyphens w:val="0"/>
        <w:ind w:right="426"/>
        <w:contextualSpacing/>
        <w:jc w:val="both"/>
      </w:pPr>
      <w:r w:rsidRPr="009C2ED4">
        <w:t xml:space="preserve">Atsavināt nekustamo īpašumu – zemesgabalu </w:t>
      </w:r>
      <w:r w:rsidRPr="009C2ED4">
        <w:rPr>
          <w:color w:val="000000"/>
        </w:rPr>
        <w:t>„Čiekuri”, Bērzes pagastā, Dobeles novadā, kadastra numurs 4652 001 0062, kas sastāv no vienas neapbūvētas zemes vienības ar kadastra apzīmējumu 4652 001 0062, kopplatība 1,44 ha, tai skaitā, 1,37 ha lauksaimniecībā izmantojamā zeme,</w:t>
      </w:r>
      <w:r w:rsidRPr="009C2ED4">
        <w:t xml:space="preserve"> pārdodot to atklātā mutiskā izsolē ar augšupejošu soli.</w:t>
      </w:r>
    </w:p>
    <w:p w14:paraId="7E01A1AE" w14:textId="77777777" w:rsidR="000B62EC" w:rsidRPr="009C2ED4" w:rsidRDefault="000B62EC" w:rsidP="007661B1">
      <w:pPr>
        <w:pStyle w:val="ListParagraph"/>
        <w:widowControl/>
        <w:numPr>
          <w:ilvl w:val="0"/>
          <w:numId w:val="40"/>
        </w:numPr>
        <w:tabs>
          <w:tab w:val="left" w:pos="8787"/>
          <w:tab w:val="left" w:pos="9072"/>
        </w:tabs>
        <w:suppressAutoHyphens w:val="0"/>
        <w:ind w:right="426"/>
        <w:contextualSpacing/>
        <w:jc w:val="both"/>
        <w:rPr>
          <w:b/>
        </w:rPr>
      </w:pPr>
      <w:r w:rsidRPr="009C2ED4">
        <w:t xml:space="preserve"> Noteikt lēmuma 1. punktā atsavināmā nekustamā īpašuma izsoles sākumcenu</w:t>
      </w:r>
      <w:r w:rsidRPr="009C2ED4">
        <w:rPr>
          <w:color w:val="FF0000"/>
        </w:rPr>
        <w:t xml:space="preserve"> </w:t>
      </w:r>
      <w:r w:rsidRPr="009C2ED4">
        <w:t>11200 EUR.</w:t>
      </w:r>
    </w:p>
    <w:p w14:paraId="1FA49D27" w14:textId="77777777" w:rsidR="000B62EC" w:rsidRPr="009C2ED4" w:rsidRDefault="000B62EC" w:rsidP="007661B1">
      <w:pPr>
        <w:pStyle w:val="ListParagraph"/>
        <w:widowControl/>
        <w:numPr>
          <w:ilvl w:val="0"/>
          <w:numId w:val="40"/>
        </w:numPr>
        <w:tabs>
          <w:tab w:val="left" w:pos="8787"/>
          <w:tab w:val="left" w:pos="9072"/>
        </w:tabs>
        <w:suppressAutoHyphens w:val="0"/>
        <w:ind w:right="426"/>
        <w:contextualSpacing/>
        <w:jc w:val="both"/>
        <w:rPr>
          <w:rFonts w:eastAsia="Arial"/>
        </w:rPr>
      </w:pPr>
      <w:r w:rsidRPr="009C2ED4">
        <w:t>Noteikt, ka nekustamā īpašuma „Čiekuri”, Bērzes pagastā, Dobeles novadā, kadastra numurs 4652 001 0062, pirmpirkuma tiesības</w:t>
      </w:r>
      <w:r w:rsidRPr="009C2ED4">
        <w:rPr>
          <w:bCs/>
        </w:rPr>
        <w:t xml:space="preserve"> ir nekustamā īpašuma pašreizējam nomniekam.</w:t>
      </w:r>
    </w:p>
    <w:p w14:paraId="092DAE46" w14:textId="77777777" w:rsidR="000B62EC" w:rsidRPr="009C2ED4" w:rsidRDefault="000B62EC" w:rsidP="007661B1">
      <w:pPr>
        <w:pStyle w:val="ListParagraph"/>
        <w:widowControl/>
        <w:numPr>
          <w:ilvl w:val="0"/>
          <w:numId w:val="40"/>
        </w:numPr>
        <w:tabs>
          <w:tab w:val="left" w:pos="8787"/>
          <w:tab w:val="left" w:pos="9072"/>
        </w:tabs>
        <w:suppressAutoHyphens w:val="0"/>
        <w:ind w:right="426"/>
        <w:contextualSpacing/>
        <w:jc w:val="both"/>
        <w:rPr>
          <w:rFonts w:eastAsia="Arial"/>
        </w:rPr>
      </w:pPr>
      <w:r w:rsidRPr="009C2ED4">
        <w:rPr>
          <w:rFonts w:eastAsia="Arial"/>
        </w:rPr>
        <w:t>Uzdot Dobeles novada pašvaldības Nekustamo īpašumu komisijai apstiprināt izsoles noteikumus un organizēt nekustamā īpašuma atsavināšanu normatīvo aktu noteiktā kārtībā.</w:t>
      </w:r>
    </w:p>
    <w:p w14:paraId="38836362" w14:textId="77777777" w:rsidR="000B62EC" w:rsidRPr="009C2ED4" w:rsidRDefault="000B62EC" w:rsidP="007661B1">
      <w:pPr>
        <w:tabs>
          <w:tab w:val="left" w:pos="9072"/>
        </w:tabs>
      </w:pPr>
    </w:p>
    <w:p w14:paraId="23888A09" w14:textId="77777777" w:rsidR="000B62EC" w:rsidRPr="009C2ED4" w:rsidRDefault="000B62EC" w:rsidP="007661B1">
      <w:pPr>
        <w:tabs>
          <w:tab w:val="left" w:pos="9072"/>
        </w:tabs>
        <w:jc w:val="right"/>
        <w:rPr>
          <w:b/>
        </w:rPr>
      </w:pPr>
    </w:p>
    <w:p w14:paraId="4824302B" w14:textId="77777777" w:rsidR="000B62EC" w:rsidRPr="009C2ED4" w:rsidRDefault="000B62EC" w:rsidP="007661B1">
      <w:pPr>
        <w:pStyle w:val="ListParagraph"/>
        <w:tabs>
          <w:tab w:val="left" w:pos="9072"/>
        </w:tabs>
        <w:ind w:left="57" w:right="-694" w:firstLine="85"/>
        <w:jc w:val="both"/>
      </w:pPr>
      <w:r w:rsidRPr="009C2ED4">
        <w:t xml:space="preserve">Domes priekšsēdētājs                                                                                                  </w:t>
      </w:r>
      <w:proofErr w:type="spellStart"/>
      <w:r w:rsidRPr="009C2ED4">
        <w:t>I.Gorskis</w:t>
      </w:r>
      <w:proofErr w:type="spellEnd"/>
    </w:p>
    <w:p w14:paraId="2F58C49A" w14:textId="77777777" w:rsidR="000B62EC" w:rsidRPr="009C2ED4" w:rsidRDefault="000B62EC" w:rsidP="000B62EC">
      <w:pPr>
        <w:pStyle w:val="ListParagraph"/>
        <w:ind w:left="57" w:firstLine="85"/>
        <w:jc w:val="both"/>
        <w:rPr>
          <w:color w:val="FF0000"/>
        </w:rPr>
      </w:pPr>
    </w:p>
    <w:p w14:paraId="5D9B56EC" w14:textId="4309F3C7" w:rsidR="000B62EC" w:rsidRPr="009C2ED4" w:rsidRDefault="000B62EC" w:rsidP="000B62EC">
      <w:pPr>
        <w:pStyle w:val="ListParagraph"/>
        <w:ind w:left="57" w:right="-694" w:firstLine="85"/>
      </w:pPr>
    </w:p>
    <w:p w14:paraId="2B6275BA" w14:textId="77777777" w:rsidR="000B62EC" w:rsidRPr="009C2ED4" w:rsidRDefault="000B62EC" w:rsidP="000B62EC">
      <w:pPr>
        <w:rPr>
          <w:b/>
        </w:rPr>
      </w:pPr>
      <w:r w:rsidRPr="009C2ED4">
        <w:rPr>
          <w:b/>
        </w:rPr>
        <w:br w:type="page"/>
      </w:r>
    </w:p>
    <w:p w14:paraId="7B4B19D0" w14:textId="77777777" w:rsidR="000B62EC" w:rsidRPr="009C2ED4" w:rsidRDefault="000B62EC" w:rsidP="000B62EC">
      <w:pPr>
        <w:pStyle w:val="ListParagraph"/>
        <w:ind w:left="57" w:right="-694"/>
      </w:pPr>
    </w:p>
    <w:p w14:paraId="6DB5FFF3"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0423C1C3" wp14:editId="6ACCF84E">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28FF51" w14:textId="77777777" w:rsidR="000B62EC" w:rsidRPr="009C2ED4" w:rsidRDefault="000B62EC" w:rsidP="000B62EC">
      <w:pPr>
        <w:pStyle w:val="Header"/>
        <w:jc w:val="center"/>
        <w:rPr>
          <w:sz w:val="20"/>
        </w:rPr>
      </w:pPr>
      <w:r w:rsidRPr="009C2ED4">
        <w:rPr>
          <w:sz w:val="20"/>
        </w:rPr>
        <w:t>LATVIJAS REPUBLIKA</w:t>
      </w:r>
    </w:p>
    <w:p w14:paraId="11D7B1F3" w14:textId="77777777" w:rsidR="000B62EC" w:rsidRPr="009C2ED4" w:rsidRDefault="000B62EC" w:rsidP="000B62EC">
      <w:pPr>
        <w:pStyle w:val="Header"/>
        <w:jc w:val="center"/>
        <w:rPr>
          <w:b/>
          <w:sz w:val="32"/>
          <w:szCs w:val="32"/>
        </w:rPr>
      </w:pPr>
      <w:r w:rsidRPr="009C2ED4">
        <w:rPr>
          <w:b/>
          <w:sz w:val="32"/>
          <w:szCs w:val="32"/>
        </w:rPr>
        <w:t>DOBELES NOVADA DOME</w:t>
      </w:r>
    </w:p>
    <w:p w14:paraId="1AD283EE"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91C1456"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83" w:history="1">
        <w:r w:rsidRPr="009C2ED4">
          <w:rPr>
            <w:rStyle w:val="Hyperlink"/>
            <w:rFonts w:eastAsia="Calibri"/>
            <w:color w:val="000000"/>
            <w:sz w:val="16"/>
            <w:szCs w:val="16"/>
          </w:rPr>
          <w:t>dome@dobele.lv</w:t>
        </w:r>
      </w:hyperlink>
    </w:p>
    <w:p w14:paraId="6544D6AB" w14:textId="77777777" w:rsidR="000B62EC" w:rsidRPr="009C2ED4" w:rsidRDefault="000B62EC" w:rsidP="000B62EC">
      <w:pPr>
        <w:jc w:val="center"/>
        <w:rPr>
          <w:b/>
        </w:rPr>
      </w:pPr>
    </w:p>
    <w:p w14:paraId="1CEC5D80" w14:textId="77777777" w:rsidR="000B62EC" w:rsidRPr="009C2ED4" w:rsidRDefault="000B62EC" w:rsidP="000B62EC">
      <w:pPr>
        <w:jc w:val="center"/>
        <w:rPr>
          <w:b/>
        </w:rPr>
      </w:pPr>
      <w:r w:rsidRPr="009C2ED4">
        <w:rPr>
          <w:b/>
        </w:rPr>
        <w:t>LĒMUMS</w:t>
      </w:r>
    </w:p>
    <w:p w14:paraId="32CBC93F" w14:textId="77777777" w:rsidR="000B62EC" w:rsidRPr="009C2ED4" w:rsidRDefault="000B62EC" w:rsidP="000B62EC">
      <w:pPr>
        <w:jc w:val="center"/>
        <w:rPr>
          <w:b/>
        </w:rPr>
      </w:pPr>
      <w:r w:rsidRPr="009C2ED4">
        <w:rPr>
          <w:b/>
        </w:rPr>
        <w:t>Dobelē</w:t>
      </w:r>
    </w:p>
    <w:p w14:paraId="4EF4563E" w14:textId="4F2824B4"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003E86">
        <w:rPr>
          <w:b/>
          <w:color w:val="000000"/>
        </w:rPr>
        <w:t>184</w:t>
      </w:r>
      <w:r w:rsidRPr="009C2ED4">
        <w:rPr>
          <w:b/>
          <w:color w:val="000000"/>
        </w:rPr>
        <w:t>/7</w:t>
      </w:r>
    </w:p>
    <w:p w14:paraId="0E9D78FF" w14:textId="7E81EDA1" w:rsidR="000B62EC" w:rsidRPr="009C2ED4" w:rsidRDefault="000B62EC" w:rsidP="000B62EC">
      <w:pPr>
        <w:tabs>
          <w:tab w:val="center" w:pos="4320"/>
          <w:tab w:val="right" w:pos="8640"/>
        </w:tabs>
        <w:jc w:val="right"/>
        <w:rPr>
          <w:color w:val="000000"/>
        </w:rPr>
      </w:pPr>
      <w:r w:rsidRPr="009C2ED4">
        <w:rPr>
          <w:color w:val="000000"/>
        </w:rPr>
        <w:t xml:space="preserve">(prot.Nr.7, </w:t>
      </w:r>
      <w:r w:rsidR="00003E86">
        <w:rPr>
          <w:color w:val="000000"/>
        </w:rPr>
        <w:t>26</w:t>
      </w:r>
      <w:r w:rsidRPr="009C2ED4">
        <w:rPr>
          <w:color w:val="000000"/>
        </w:rPr>
        <w:t>.§)</w:t>
      </w:r>
    </w:p>
    <w:p w14:paraId="4A377466" w14:textId="77777777" w:rsidR="000B62EC" w:rsidRPr="009C2ED4" w:rsidRDefault="000B62EC" w:rsidP="000B62EC">
      <w:pPr>
        <w:tabs>
          <w:tab w:val="left" w:pos="-24212"/>
        </w:tabs>
        <w:jc w:val="right"/>
        <w:rPr>
          <w:u w:val="single"/>
        </w:rPr>
      </w:pPr>
    </w:p>
    <w:p w14:paraId="4C795BE0" w14:textId="77777777" w:rsidR="000B62EC" w:rsidRPr="009C2ED4" w:rsidRDefault="000B62EC" w:rsidP="000B62EC">
      <w:pPr>
        <w:tabs>
          <w:tab w:val="left" w:pos="-24212"/>
        </w:tabs>
        <w:jc w:val="center"/>
        <w:rPr>
          <w:b/>
          <w:u w:val="single"/>
        </w:rPr>
      </w:pPr>
      <w:r w:rsidRPr="009C2ED4">
        <w:rPr>
          <w:b/>
          <w:u w:val="single"/>
        </w:rPr>
        <w:t xml:space="preserve">Par nekustamā īpašuma Lauku iela 27, Dobelē, Dobeles novadā, atsavināšanu </w:t>
      </w:r>
    </w:p>
    <w:p w14:paraId="66C66CA6" w14:textId="77777777" w:rsidR="000B62EC" w:rsidRPr="009C2ED4" w:rsidRDefault="000B62EC" w:rsidP="000B62EC">
      <w:pPr>
        <w:tabs>
          <w:tab w:val="left" w:pos="-24212"/>
        </w:tabs>
        <w:jc w:val="right"/>
        <w:rPr>
          <w:b/>
        </w:rPr>
      </w:pPr>
    </w:p>
    <w:p w14:paraId="6543190F" w14:textId="77777777" w:rsidR="000B62EC" w:rsidRPr="009C2ED4" w:rsidRDefault="000B62EC" w:rsidP="00003E86">
      <w:pPr>
        <w:ind w:right="-1" w:firstLine="720"/>
        <w:jc w:val="both"/>
      </w:pPr>
      <w:r w:rsidRPr="009C2ED4">
        <w:t>Dobeles novada pašvaldība ir ierosinājusi zemesgabala Lauku iela 27, Dobelē, Dobeles novadā atsavināšanu.</w:t>
      </w:r>
    </w:p>
    <w:p w14:paraId="5A253ED9" w14:textId="77777777" w:rsidR="000B62EC" w:rsidRPr="009C2ED4" w:rsidRDefault="000B62EC" w:rsidP="00003E86">
      <w:pPr>
        <w:ind w:right="-1" w:firstLine="720"/>
        <w:jc w:val="both"/>
      </w:pPr>
      <w:r w:rsidRPr="009C2ED4">
        <w:t>Nekustamais īpašums – zemesgabals Lauku iela 27, Dobelē, Dobeles novadā ar kadastra numuru 4601 004 4418, platība 2,5307 ha, reģistrēts Zemgales rajona tiesas Dobeles pilsētas zemesgrāmatā (nodalījuma numurs </w:t>
      </w:r>
      <w:r w:rsidRPr="009C2ED4">
        <w:rPr>
          <w:bCs/>
        </w:rPr>
        <w:t>100000456204</w:t>
      </w:r>
      <w:r w:rsidRPr="009C2ED4">
        <w:t>) uz Dobeles novada pašvaldības vārda.</w:t>
      </w:r>
    </w:p>
    <w:p w14:paraId="61E8E1F9" w14:textId="77777777" w:rsidR="000B62EC" w:rsidRPr="009C2ED4" w:rsidRDefault="000B62EC" w:rsidP="00003E86">
      <w:pPr>
        <w:widowControl w:val="0"/>
        <w:tabs>
          <w:tab w:val="left" w:pos="709"/>
        </w:tabs>
        <w:suppressAutoHyphens/>
        <w:ind w:right="-1"/>
        <w:jc w:val="both"/>
        <w:rPr>
          <w:rFonts w:eastAsia="Lucida Sans Unicode"/>
          <w:kern w:val="1"/>
        </w:rPr>
      </w:pPr>
      <w:r w:rsidRPr="009C2ED4">
        <w:rPr>
          <w:rFonts w:eastAsia="Lucida Sans Unicode"/>
          <w:kern w:val="1"/>
        </w:rPr>
        <w:tab/>
        <w:t>Pašvaldībai tās funkciju veikšanai minētais īpašums nav nepieciešams.</w:t>
      </w:r>
    </w:p>
    <w:p w14:paraId="3E31F0D0" w14:textId="77777777" w:rsidR="000B62EC" w:rsidRPr="009C2ED4" w:rsidRDefault="000B62EC" w:rsidP="00003E86">
      <w:pPr>
        <w:suppressAutoHyphens/>
        <w:ind w:right="-1" w:firstLine="720"/>
        <w:jc w:val="both"/>
        <w:rPr>
          <w:b/>
          <w:lang w:eastAsia="ar-SA"/>
        </w:rPr>
      </w:pPr>
      <w:r w:rsidRPr="009C2ED4">
        <w:t xml:space="preserve">SIA “INTERBALTIJA” 2022.gada 29.martā noteiktā nekustamā īpašuma iespējamā tirgus vērtība  ir 70900 EUR, atbilstoši </w:t>
      </w:r>
      <w:hyperlink r:id="rId84" w:tgtFrame="_blank" w:history="1">
        <w:r w:rsidRPr="009C2ED4">
          <w:t>Standartizācijas likumā</w:t>
        </w:r>
      </w:hyperlink>
      <w:r w:rsidRPr="009C2ED4">
        <w:t xml:space="preserve"> paredzētajā kārtībā apstiprinātajiem īpašuma vērtēšanas standartiem. </w:t>
      </w:r>
    </w:p>
    <w:p w14:paraId="1CF02FDC" w14:textId="530058C4" w:rsidR="000B62EC" w:rsidRPr="009C2ED4" w:rsidRDefault="000B62EC" w:rsidP="00003E86">
      <w:pPr>
        <w:widowControl w:val="0"/>
        <w:tabs>
          <w:tab w:val="left" w:pos="900"/>
        </w:tabs>
        <w:ind w:right="-1"/>
        <w:jc w:val="both"/>
        <w:rPr>
          <w:kern w:val="2"/>
        </w:rPr>
      </w:pPr>
      <w:r w:rsidRPr="009C2ED4">
        <w:tab/>
        <w:t xml:space="preserve">Saskaņā ar Publiskas personas mantas atsavināšanas likuma 4. panta otro daļu,  6.panta trešo daļu un 8. panta trešo daļu un </w:t>
      </w:r>
      <w:r w:rsidRPr="009C2ED4">
        <w:rPr>
          <w:rStyle w:val="markedcontent"/>
        </w:rPr>
        <w:t>Ministru kabineta 2011.gada 1.februāra noteikumu Nr.109 “Kārtība, kādā atsavināma publiskas personas manta” 38.punktu,</w:t>
      </w:r>
      <w:r w:rsidRPr="009C2ED4">
        <w:t xml:space="preserve"> </w:t>
      </w:r>
      <w:r w:rsidR="00FD589F">
        <w:rPr>
          <w:iCs/>
        </w:rPr>
        <w:t>atklāti balsojot: PAR - 16</w:t>
      </w:r>
      <w:r w:rsidR="00FD589F">
        <w:rPr>
          <w:rFonts w:eastAsia="Calibri"/>
          <w:color w:val="000000"/>
          <w:lang w:eastAsia="en-US"/>
        </w:rPr>
        <w:t xml:space="preserve">  (</w:t>
      </w:r>
      <w:r w:rsidR="00FD589F">
        <w:rPr>
          <w:bCs/>
          <w:lang w:eastAsia="et-EE"/>
        </w:rPr>
        <w:t xml:space="preserve">Kristīne Briede, Sarmīte Dude, Māris Feldmanis, Edgars </w:t>
      </w:r>
      <w:proofErr w:type="spellStart"/>
      <w:r w:rsidR="00FD589F">
        <w:rPr>
          <w:bCs/>
          <w:lang w:eastAsia="et-EE"/>
        </w:rPr>
        <w:t>Gaigalis</w:t>
      </w:r>
      <w:proofErr w:type="spellEnd"/>
      <w:r w:rsidR="00FD589F">
        <w:rPr>
          <w:bCs/>
          <w:lang w:eastAsia="et-EE"/>
        </w:rPr>
        <w:t xml:space="preserve">, Ivars </w:t>
      </w:r>
      <w:proofErr w:type="spellStart"/>
      <w:r w:rsidR="00FD589F">
        <w:rPr>
          <w:bCs/>
          <w:lang w:eastAsia="et-EE"/>
        </w:rPr>
        <w:t>Gorskis</w:t>
      </w:r>
      <w:proofErr w:type="spellEnd"/>
      <w:r w:rsidR="00FD589F">
        <w:rPr>
          <w:bCs/>
          <w:lang w:eastAsia="et-EE"/>
        </w:rPr>
        <w:t xml:space="preserve">, Linda </w:t>
      </w:r>
      <w:proofErr w:type="spellStart"/>
      <w:r w:rsidR="00FD589F">
        <w:rPr>
          <w:bCs/>
          <w:lang w:eastAsia="et-EE"/>
        </w:rPr>
        <w:t>Karloviča</w:t>
      </w:r>
      <w:proofErr w:type="spellEnd"/>
      <w:r w:rsidR="00FD589F">
        <w:rPr>
          <w:bCs/>
          <w:lang w:eastAsia="et-EE"/>
        </w:rPr>
        <w:t xml:space="preserve">, Edgars Laimiņš, Sintija </w:t>
      </w:r>
      <w:proofErr w:type="spellStart"/>
      <w:r w:rsidR="00FD589F">
        <w:rPr>
          <w:bCs/>
          <w:lang w:eastAsia="et-EE"/>
        </w:rPr>
        <w:t>Liekniņa</w:t>
      </w:r>
      <w:proofErr w:type="spellEnd"/>
      <w:r w:rsidR="00FD589F">
        <w:rPr>
          <w:bCs/>
          <w:lang w:eastAsia="et-EE"/>
        </w:rPr>
        <w:t xml:space="preserve">, Andris </w:t>
      </w:r>
      <w:proofErr w:type="spellStart"/>
      <w:r w:rsidR="00FD589F">
        <w:rPr>
          <w:bCs/>
          <w:lang w:eastAsia="et-EE"/>
        </w:rPr>
        <w:t>Podvinskis</w:t>
      </w:r>
      <w:proofErr w:type="spellEnd"/>
      <w:r w:rsidR="00FD589F">
        <w:rPr>
          <w:bCs/>
          <w:lang w:eastAsia="et-EE"/>
        </w:rPr>
        <w:t xml:space="preserve">, Viesturs Reinfelds, Dace Reinika, Sanita </w:t>
      </w:r>
      <w:proofErr w:type="spellStart"/>
      <w:r w:rsidR="00FD589F">
        <w:rPr>
          <w:bCs/>
          <w:lang w:eastAsia="et-EE"/>
        </w:rPr>
        <w:t>Olševska</w:t>
      </w:r>
      <w:proofErr w:type="spellEnd"/>
      <w:r w:rsidR="00FD589F">
        <w:rPr>
          <w:bCs/>
          <w:lang w:eastAsia="et-EE"/>
        </w:rPr>
        <w:t xml:space="preserve">, Ainārs Meiers, Guntis </w:t>
      </w:r>
      <w:proofErr w:type="spellStart"/>
      <w:r w:rsidR="00FD589F">
        <w:rPr>
          <w:bCs/>
          <w:lang w:eastAsia="et-EE"/>
        </w:rPr>
        <w:t>Safranovičs</w:t>
      </w:r>
      <w:proofErr w:type="spellEnd"/>
      <w:r w:rsidR="00FD589F">
        <w:rPr>
          <w:bCs/>
          <w:lang w:eastAsia="et-EE"/>
        </w:rPr>
        <w:t xml:space="preserve">, Ivars Stanga, Indra </w:t>
      </w:r>
      <w:proofErr w:type="spellStart"/>
      <w:r w:rsidR="00FD589F">
        <w:rPr>
          <w:bCs/>
          <w:lang w:eastAsia="et-EE"/>
        </w:rPr>
        <w:t>Špela</w:t>
      </w:r>
      <w:proofErr w:type="spellEnd"/>
      <w:r w:rsidR="00FD589F">
        <w:rPr>
          <w:rFonts w:eastAsia="Calibri"/>
          <w:color w:val="000000"/>
          <w:lang w:eastAsia="en-US"/>
        </w:rPr>
        <w:t>),</w:t>
      </w:r>
      <w:r w:rsidR="00FD589F">
        <w:rPr>
          <w:iCs/>
        </w:rPr>
        <w:t xml:space="preserve"> PRET - nav, ATTURAS – nav, </w:t>
      </w:r>
      <w:r w:rsidRPr="009C2ED4">
        <w:t>Dobeles novada dome NOLEMJ:</w:t>
      </w:r>
    </w:p>
    <w:p w14:paraId="4568CBA9" w14:textId="77777777" w:rsidR="000B62EC" w:rsidRPr="009C2ED4" w:rsidRDefault="000B62EC" w:rsidP="00003E86">
      <w:pPr>
        <w:numPr>
          <w:ilvl w:val="0"/>
          <w:numId w:val="14"/>
        </w:numPr>
        <w:ind w:right="-1"/>
        <w:jc w:val="both"/>
      </w:pPr>
      <w:r w:rsidRPr="009C2ED4">
        <w:t>Atsavināt  nekustamo īpašumu – zemesgabalu Lauku iela 27, Dobelē, Dobeles novadā ar kadastra numuru 4601 004 4418, platība 2,5307 ha, kadastra apzīmējums 4601 004 4418, pārdodot to atklātā mutiskā izsolē ar augšupejošu soli.</w:t>
      </w:r>
    </w:p>
    <w:p w14:paraId="6059E9D6" w14:textId="77777777" w:rsidR="000B62EC" w:rsidRPr="009C2ED4" w:rsidRDefault="000B62EC" w:rsidP="00003E86">
      <w:pPr>
        <w:pStyle w:val="NoSpacing1"/>
        <w:numPr>
          <w:ilvl w:val="0"/>
          <w:numId w:val="14"/>
        </w:numPr>
        <w:overflowPunct/>
        <w:autoSpaceDE/>
        <w:autoSpaceDN/>
        <w:adjustRightInd/>
        <w:ind w:right="-1"/>
        <w:rPr>
          <w:b/>
          <w:szCs w:val="24"/>
          <w:lang w:val="lv-LV"/>
        </w:rPr>
      </w:pPr>
      <w:r w:rsidRPr="009C2ED4">
        <w:rPr>
          <w:szCs w:val="24"/>
          <w:lang w:val="lv-LV"/>
        </w:rPr>
        <w:t>Noteikt lēmuma 1. punktā minētā nekustamā īpašuma nosacīto cenu 70900 EUR</w:t>
      </w:r>
      <w:r w:rsidRPr="009C2ED4">
        <w:rPr>
          <w:rFonts w:eastAsia="Arial"/>
          <w:szCs w:val="24"/>
          <w:lang w:val="lv-LV"/>
        </w:rPr>
        <w:t>.</w:t>
      </w:r>
    </w:p>
    <w:p w14:paraId="746C8F9B" w14:textId="77777777" w:rsidR="000B62EC" w:rsidRPr="009C2ED4" w:rsidRDefault="000B62EC" w:rsidP="00003E86">
      <w:pPr>
        <w:pStyle w:val="ListParagraph"/>
        <w:widowControl/>
        <w:numPr>
          <w:ilvl w:val="0"/>
          <w:numId w:val="14"/>
        </w:numPr>
        <w:suppressAutoHyphens w:val="0"/>
        <w:ind w:right="-1"/>
        <w:contextualSpacing/>
        <w:jc w:val="both"/>
        <w:rPr>
          <w:rFonts w:eastAsia="Arial"/>
        </w:rPr>
      </w:pPr>
      <w:r w:rsidRPr="009C2ED4">
        <w:rPr>
          <w:rFonts w:eastAsia="Arial"/>
        </w:rPr>
        <w:t>Uzdot Dobeles novada pašvaldības Nekustamo īpašumu komisijai apstiprināt izsoles noteikumus un organizēt nekustamā īpašuma atsavināšanu normatīvo aktu noteiktā kārtībā.</w:t>
      </w:r>
    </w:p>
    <w:p w14:paraId="03CE177C" w14:textId="77777777" w:rsidR="000B62EC" w:rsidRPr="009C2ED4" w:rsidRDefault="000B62EC" w:rsidP="00003E86">
      <w:pPr>
        <w:pStyle w:val="NoSpacing1"/>
        <w:overflowPunct/>
        <w:autoSpaceDE/>
        <w:autoSpaceDN/>
        <w:adjustRightInd/>
        <w:ind w:left="720" w:right="-1"/>
        <w:rPr>
          <w:b/>
          <w:szCs w:val="24"/>
          <w:lang w:val="lv-LV"/>
        </w:rPr>
      </w:pPr>
    </w:p>
    <w:p w14:paraId="1467B25D" w14:textId="77777777" w:rsidR="000B62EC" w:rsidRPr="009C2ED4" w:rsidRDefault="000B62EC" w:rsidP="000B62EC">
      <w:pPr>
        <w:tabs>
          <w:tab w:val="left" w:pos="-24212"/>
        </w:tabs>
        <w:jc w:val="right"/>
        <w:rPr>
          <w:b/>
        </w:rPr>
      </w:pPr>
    </w:p>
    <w:p w14:paraId="693243BE" w14:textId="77777777" w:rsidR="000B62EC" w:rsidRPr="009C2ED4" w:rsidRDefault="000B62EC" w:rsidP="000B62EC">
      <w:pPr>
        <w:pStyle w:val="ListParagraph"/>
        <w:ind w:left="57" w:right="-694" w:hanging="57"/>
        <w:jc w:val="both"/>
      </w:pPr>
      <w:r w:rsidRPr="009C2ED4">
        <w:t xml:space="preserve">Domes priekšsēdētājs                                                                                                  </w:t>
      </w:r>
      <w:proofErr w:type="spellStart"/>
      <w:r w:rsidRPr="009C2ED4">
        <w:t>I.Gorskis</w:t>
      </w:r>
      <w:proofErr w:type="spellEnd"/>
    </w:p>
    <w:p w14:paraId="485DC570" w14:textId="77777777" w:rsidR="000B62EC" w:rsidRPr="009C2ED4" w:rsidRDefault="000B62EC" w:rsidP="000B62EC">
      <w:pPr>
        <w:pStyle w:val="ListParagraph"/>
        <w:ind w:left="57" w:hanging="57"/>
        <w:jc w:val="both"/>
        <w:rPr>
          <w:color w:val="FF0000"/>
        </w:rPr>
      </w:pPr>
    </w:p>
    <w:p w14:paraId="4D797EEA" w14:textId="6FDA009E" w:rsidR="000B62EC" w:rsidRPr="009C2ED4" w:rsidRDefault="000B62EC" w:rsidP="000B62EC">
      <w:pPr>
        <w:pStyle w:val="ListParagraph"/>
        <w:ind w:left="57" w:right="-694" w:hanging="57"/>
      </w:pPr>
      <w:r w:rsidRPr="009C2ED4">
        <w:br w:type="page"/>
      </w:r>
    </w:p>
    <w:p w14:paraId="6B12E33C"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545EB774" wp14:editId="50B0C55D">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A46603" w14:textId="77777777" w:rsidR="000B62EC" w:rsidRPr="009C2ED4" w:rsidRDefault="000B62EC" w:rsidP="000B62EC">
      <w:pPr>
        <w:pStyle w:val="Header"/>
        <w:jc w:val="center"/>
        <w:rPr>
          <w:sz w:val="20"/>
        </w:rPr>
      </w:pPr>
      <w:r w:rsidRPr="009C2ED4">
        <w:rPr>
          <w:sz w:val="20"/>
        </w:rPr>
        <w:t>LATVIJAS REPUBLIKA</w:t>
      </w:r>
    </w:p>
    <w:p w14:paraId="13EA6C9D" w14:textId="77777777" w:rsidR="000B62EC" w:rsidRPr="009C2ED4" w:rsidRDefault="000B62EC" w:rsidP="000B62EC">
      <w:pPr>
        <w:pStyle w:val="Header"/>
        <w:jc w:val="center"/>
        <w:rPr>
          <w:b/>
          <w:sz w:val="32"/>
          <w:szCs w:val="32"/>
        </w:rPr>
      </w:pPr>
      <w:r w:rsidRPr="009C2ED4">
        <w:rPr>
          <w:b/>
          <w:sz w:val="32"/>
          <w:szCs w:val="32"/>
        </w:rPr>
        <w:t>DOBELES NOVADA DOME</w:t>
      </w:r>
    </w:p>
    <w:p w14:paraId="23558F9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247345F1"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85" w:history="1">
        <w:r w:rsidRPr="009C2ED4">
          <w:rPr>
            <w:rStyle w:val="Hyperlink"/>
            <w:rFonts w:eastAsia="Calibri"/>
            <w:color w:val="000000"/>
            <w:sz w:val="16"/>
            <w:szCs w:val="16"/>
          </w:rPr>
          <w:t>dome@dobele.lv</w:t>
        </w:r>
      </w:hyperlink>
    </w:p>
    <w:p w14:paraId="6E44D815" w14:textId="77777777" w:rsidR="000B62EC" w:rsidRPr="009C2ED4" w:rsidRDefault="000B62EC" w:rsidP="000B62EC">
      <w:pPr>
        <w:jc w:val="center"/>
        <w:rPr>
          <w:b/>
        </w:rPr>
      </w:pPr>
      <w:r w:rsidRPr="009C2ED4">
        <w:rPr>
          <w:b/>
        </w:rPr>
        <w:t>LĒMUMS</w:t>
      </w:r>
    </w:p>
    <w:p w14:paraId="62229955" w14:textId="77777777" w:rsidR="000B62EC" w:rsidRPr="009C2ED4" w:rsidRDefault="000B62EC" w:rsidP="000B62EC">
      <w:pPr>
        <w:jc w:val="center"/>
        <w:rPr>
          <w:b/>
        </w:rPr>
      </w:pPr>
      <w:r w:rsidRPr="009C2ED4">
        <w:rPr>
          <w:b/>
        </w:rPr>
        <w:t>Dobelē</w:t>
      </w:r>
    </w:p>
    <w:p w14:paraId="64614DE2" w14:textId="77777777" w:rsidR="000B62EC" w:rsidRPr="009C2ED4" w:rsidRDefault="000B62EC" w:rsidP="000B62EC">
      <w:pPr>
        <w:tabs>
          <w:tab w:val="left" w:pos="-18092"/>
        </w:tabs>
        <w:ind w:left="360"/>
        <w:jc w:val="both"/>
        <w:rPr>
          <w:b/>
        </w:rPr>
      </w:pPr>
    </w:p>
    <w:p w14:paraId="03F5C88C" w14:textId="77EC7735"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613111">
        <w:rPr>
          <w:b/>
          <w:color w:val="000000"/>
        </w:rPr>
        <w:t>185</w:t>
      </w:r>
      <w:r w:rsidRPr="009C2ED4">
        <w:rPr>
          <w:b/>
          <w:color w:val="000000"/>
        </w:rPr>
        <w:t>/7</w:t>
      </w:r>
    </w:p>
    <w:p w14:paraId="071B567D" w14:textId="7ED29ABD" w:rsidR="000B62EC" w:rsidRPr="009C2ED4" w:rsidRDefault="000B62EC" w:rsidP="000B62EC">
      <w:pPr>
        <w:tabs>
          <w:tab w:val="center" w:pos="4320"/>
          <w:tab w:val="right" w:pos="8640"/>
        </w:tabs>
        <w:jc w:val="right"/>
        <w:rPr>
          <w:color w:val="000000"/>
        </w:rPr>
      </w:pPr>
      <w:r w:rsidRPr="009C2ED4">
        <w:rPr>
          <w:color w:val="000000"/>
        </w:rPr>
        <w:t xml:space="preserve">(prot.Nr.7, </w:t>
      </w:r>
      <w:r w:rsidR="00613111">
        <w:rPr>
          <w:color w:val="000000"/>
        </w:rPr>
        <w:t>27</w:t>
      </w:r>
      <w:r w:rsidRPr="009C2ED4">
        <w:rPr>
          <w:color w:val="000000"/>
        </w:rPr>
        <w:t>.§)</w:t>
      </w:r>
    </w:p>
    <w:p w14:paraId="3ED1B2A8" w14:textId="77777777" w:rsidR="000B62EC" w:rsidRPr="009C2ED4" w:rsidRDefault="000B62EC" w:rsidP="000B62EC">
      <w:pPr>
        <w:tabs>
          <w:tab w:val="left" w:pos="-24212"/>
        </w:tabs>
        <w:jc w:val="right"/>
        <w:rPr>
          <w:b/>
        </w:rPr>
      </w:pPr>
    </w:p>
    <w:p w14:paraId="0DBFA82F" w14:textId="77777777" w:rsidR="000B62EC" w:rsidRPr="009C2ED4" w:rsidRDefault="000B62EC" w:rsidP="000B62EC">
      <w:pPr>
        <w:tabs>
          <w:tab w:val="left" w:pos="-24212"/>
        </w:tabs>
        <w:jc w:val="center"/>
        <w:rPr>
          <w:b/>
          <w:u w:val="single"/>
        </w:rPr>
      </w:pPr>
      <w:r w:rsidRPr="009C2ED4">
        <w:rPr>
          <w:b/>
          <w:u w:val="single"/>
        </w:rPr>
        <w:t xml:space="preserve">Par nekustamā īpašuma Lauku iela 25B un </w:t>
      </w:r>
      <w:proofErr w:type="spellStart"/>
      <w:r w:rsidRPr="009C2ED4">
        <w:rPr>
          <w:b/>
          <w:u w:val="single"/>
        </w:rPr>
        <w:t>Gaurata</w:t>
      </w:r>
      <w:proofErr w:type="spellEnd"/>
      <w:r w:rsidRPr="009C2ED4">
        <w:rPr>
          <w:b/>
          <w:u w:val="single"/>
        </w:rPr>
        <w:t xml:space="preserve"> iela 20, Dobelē,</w:t>
      </w:r>
    </w:p>
    <w:p w14:paraId="0CA3BBB0" w14:textId="77777777" w:rsidR="000B62EC" w:rsidRPr="009C2ED4" w:rsidRDefault="000B62EC" w:rsidP="000B62EC">
      <w:pPr>
        <w:tabs>
          <w:tab w:val="left" w:pos="-24212"/>
        </w:tabs>
        <w:jc w:val="center"/>
        <w:rPr>
          <w:b/>
          <w:u w:val="single"/>
        </w:rPr>
      </w:pPr>
      <w:r w:rsidRPr="009C2ED4">
        <w:rPr>
          <w:b/>
          <w:u w:val="single"/>
        </w:rPr>
        <w:t>Dobeles novadā, atsavināšanu</w:t>
      </w:r>
    </w:p>
    <w:p w14:paraId="006413A7" w14:textId="77777777" w:rsidR="000B62EC" w:rsidRPr="009C2ED4" w:rsidRDefault="000B62EC" w:rsidP="000B62EC">
      <w:pPr>
        <w:tabs>
          <w:tab w:val="left" w:pos="-24212"/>
        </w:tabs>
        <w:jc w:val="right"/>
        <w:rPr>
          <w:b/>
        </w:rPr>
      </w:pPr>
    </w:p>
    <w:p w14:paraId="1A529070" w14:textId="77777777" w:rsidR="000B62EC" w:rsidRPr="009C2ED4" w:rsidRDefault="000B62EC" w:rsidP="000B62EC">
      <w:pPr>
        <w:ind w:right="142" w:firstLine="720"/>
        <w:jc w:val="both"/>
      </w:pPr>
      <w:r w:rsidRPr="009C2ED4">
        <w:t xml:space="preserve">Dobeles novada pašvaldība ir ierosinājusi zemesgabala Lauku iela 25B, Dobelē, Dobeles novadā un uz tā esošo ēku/būvju īpašumu </w:t>
      </w:r>
      <w:proofErr w:type="spellStart"/>
      <w:r w:rsidRPr="009C2ED4">
        <w:t>Gaurata</w:t>
      </w:r>
      <w:proofErr w:type="spellEnd"/>
      <w:r w:rsidRPr="009C2ED4">
        <w:t xml:space="preserve"> iela 20, Dobelē, Dobeles novadā, atsavināšanu.</w:t>
      </w:r>
    </w:p>
    <w:p w14:paraId="6C7BD6F4" w14:textId="77777777" w:rsidR="000B62EC" w:rsidRPr="009C2ED4" w:rsidRDefault="000B62EC" w:rsidP="000B62EC">
      <w:pPr>
        <w:ind w:right="142" w:firstLine="720"/>
        <w:jc w:val="both"/>
      </w:pPr>
      <w:r w:rsidRPr="009C2ED4">
        <w:t>Nekustamais īpašums – zemesgabals Lauku iela 25B, Dobelē, Dobeles novadā ar kadastra numuru 4601 004 0008, platība 7,6249 ha (kadastra apzīmējums 4601 004 0006), reģistrēts Zemgales rajona tiesas Dobeles pilsētas zemesgrāmatā (nodalījuma numurs </w:t>
      </w:r>
      <w:r w:rsidRPr="009C2ED4">
        <w:rPr>
          <w:bCs/>
        </w:rPr>
        <w:t>100000588549</w:t>
      </w:r>
      <w:r w:rsidRPr="009C2ED4">
        <w:t>) uz Dobeles novada pašvaldības vārda.</w:t>
      </w:r>
    </w:p>
    <w:p w14:paraId="65F234AC" w14:textId="77777777" w:rsidR="000B62EC" w:rsidRPr="009C2ED4" w:rsidRDefault="000B62EC" w:rsidP="000B62EC">
      <w:pPr>
        <w:ind w:right="142" w:firstLine="720"/>
        <w:jc w:val="both"/>
      </w:pPr>
      <w:r w:rsidRPr="009C2ED4">
        <w:t xml:space="preserve">Ēku/būvju īpašums </w:t>
      </w:r>
      <w:proofErr w:type="spellStart"/>
      <w:r w:rsidRPr="009C2ED4">
        <w:t>Gaurata</w:t>
      </w:r>
      <w:proofErr w:type="spellEnd"/>
      <w:r w:rsidRPr="009C2ED4">
        <w:t xml:space="preserve"> iela 20, Dobelē, Dobeles novadā, sastāvošs no garāžas, ar kadastra numuru 4601 504 4453, reģistrēts Zemgales rajona tiesas Dobeles pilsētas zemesgrāmatā (nodalījuma numurs </w:t>
      </w:r>
      <w:r w:rsidRPr="009C2ED4">
        <w:rPr>
          <w:bCs/>
        </w:rPr>
        <w:t>100000152700</w:t>
      </w:r>
      <w:r w:rsidRPr="009C2ED4">
        <w:t>) uz Dobeles novada pašvaldības vārda.</w:t>
      </w:r>
    </w:p>
    <w:p w14:paraId="17DB9B67" w14:textId="77777777" w:rsidR="000B62EC" w:rsidRPr="009C2ED4" w:rsidRDefault="000B62EC" w:rsidP="000B62EC">
      <w:pPr>
        <w:widowControl w:val="0"/>
        <w:tabs>
          <w:tab w:val="left" w:pos="709"/>
        </w:tabs>
        <w:suppressAutoHyphens/>
        <w:ind w:right="142"/>
        <w:jc w:val="both"/>
        <w:rPr>
          <w:rFonts w:eastAsia="Lucida Sans Unicode"/>
          <w:kern w:val="1"/>
        </w:rPr>
      </w:pPr>
      <w:r w:rsidRPr="009C2ED4">
        <w:rPr>
          <w:rFonts w:eastAsia="Lucida Sans Unicode"/>
          <w:kern w:val="1"/>
        </w:rPr>
        <w:tab/>
        <w:t>Pašvaldībai tās funkciju veikšanai minētie īpašumi nav nepieciešami.</w:t>
      </w:r>
    </w:p>
    <w:p w14:paraId="5EE58DFE" w14:textId="77777777" w:rsidR="000B62EC" w:rsidRPr="009C2ED4" w:rsidRDefault="000B62EC" w:rsidP="000B62EC">
      <w:pPr>
        <w:suppressAutoHyphens/>
        <w:ind w:right="142" w:firstLine="720"/>
        <w:jc w:val="both"/>
        <w:rPr>
          <w:b/>
          <w:lang w:eastAsia="ar-SA"/>
        </w:rPr>
      </w:pPr>
      <w:r w:rsidRPr="009C2ED4">
        <w:t xml:space="preserve">SIA “INTERBALTIJA” 2022.gada 1.aprīlī noteiktā nekustamo īpašumu iespējamā tirgus vērtība  ir 175400 EUR, atbilstoši </w:t>
      </w:r>
      <w:hyperlink r:id="rId86" w:tgtFrame="_blank" w:history="1">
        <w:r w:rsidRPr="009C2ED4">
          <w:t>Standartizācijas likumā</w:t>
        </w:r>
      </w:hyperlink>
      <w:r w:rsidRPr="009C2ED4">
        <w:t xml:space="preserve"> paredzētajā kārtībā apstiprinātajiem īpašuma vērtēšanas standartiem, tai skaitā nekustamā īpašuma Lauku iela 25B nosacītā tirgus vērtība ir 175399 EUR, </w:t>
      </w:r>
      <w:proofErr w:type="spellStart"/>
      <w:r w:rsidRPr="009C2ED4">
        <w:t>Gaurata</w:t>
      </w:r>
      <w:proofErr w:type="spellEnd"/>
      <w:r w:rsidRPr="009C2ED4">
        <w:t xml:space="preserve"> iela 20 – 1 EUR. </w:t>
      </w:r>
    </w:p>
    <w:p w14:paraId="27851F5E" w14:textId="55AD4874" w:rsidR="000B62EC" w:rsidRPr="009C2ED4" w:rsidRDefault="000B62EC" w:rsidP="000B62EC">
      <w:pPr>
        <w:widowControl w:val="0"/>
        <w:tabs>
          <w:tab w:val="left" w:pos="900"/>
        </w:tabs>
        <w:jc w:val="both"/>
        <w:rPr>
          <w:kern w:val="2"/>
        </w:rPr>
      </w:pPr>
      <w:r w:rsidRPr="009C2ED4">
        <w:tab/>
        <w:t xml:space="preserve">Saskaņā ar Publiskas personas mantas atsavināšanas likuma 4. panta otro daļu,  6.panta trešo daļu un 8. panta trešo daļu un  </w:t>
      </w:r>
      <w:r w:rsidRPr="009C2ED4">
        <w:rPr>
          <w:rStyle w:val="markedcontent"/>
        </w:rPr>
        <w:t>Ministru kabineta 2011.gada 1.februāra noteikumu Nr.109 “Kārtība, kādā atsavināma publiskas personas manta” 38.punktu,</w:t>
      </w:r>
      <w:r w:rsidRPr="009C2ED4">
        <w:t xml:space="preserve"> </w:t>
      </w:r>
      <w:r w:rsidR="00613111">
        <w:rPr>
          <w:iCs/>
        </w:rPr>
        <w:t>atklāti balsojot: PAR - 16</w:t>
      </w:r>
      <w:r w:rsidR="00613111">
        <w:rPr>
          <w:rFonts w:eastAsia="Calibri"/>
          <w:color w:val="000000"/>
          <w:lang w:eastAsia="en-US"/>
        </w:rPr>
        <w:t xml:space="preserve">  (</w:t>
      </w:r>
      <w:r w:rsidR="00613111">
        <w:rPr>
          <w:bCs/>
          <w:lang w:eastAsia="et-EE"/>
        </w:rPr>
        <w:t xml:space="preserve">Kristīne Briede, Sarmīte Dude, Māris Feldmanis, Edgars </w:t>
      </w:r>
      <w:proofErr w:type="spellStart"/>
      <w:r w:rsidR="00613111">
        <w:rPr>
          <w:bCs/>
          <w:lang w:eastAsia="et-EE"/>
        </w:rPr>
        <w:t>Gaigalis</w:t>
      </w:r>
      <w:proofErr w:type="spellEnd"/>
      <w:r w:rsidR="00613111">
        <w:rPr>
          <w:bCs/>
          <w:lang w:eastAsia="et-EE"/>
        </w:rPr>
        <w:t xml:space="preserve">, Ivars </w:t>
      </w:r>
      <w:proofErr w:type="spellStart"/>
      <w:r w:rsidR="00613111">
        <w:rPr>
          <w:bCs/>
          <w:lang w:eastAsia="et-EE"/>
        </w:rPr>
        <w:t>Gorskis</w:t>
      </w:r>
      <w:proofErr w:type="spellEnd"/>
      <w:r w:rsidR="00613111">
        <w:rPr>
          <w:bCs/>
          <w:lang w:eastAsia="et-EE"/>
        </w:rPr>
        <w:t xml:space="preserve">, Linda </w:t>
      </w:r>
      <w:proofErr w:type="spellStart"/>
      <w:r w:rsidR="00613111">
        <w:rPr>
          <w:bCs/>
          <w:lang w:eastAsia="et-EE"/>
        </w:rPr>
        <w:t>Karloviča</w:t>
      </w:r>
      <w:proofErr w:type="spellEnd"/>
      <w:r w:rsidR="00613111">
        <w:rPr>
          <w:bCs/>
          <w:lang w:eastAsia="et-EE"/>
        </w:rPr>
        <w:t xml:space="preserve">, Edgars Laimiņš, Sintija </w:t>
      </w:r>
      <w:proofErr w:type="spellStart"/>
      <w:r w:rsidR="00613111">
        <w:rPr>
          <w:bCs/>
          <w:lang w:eastAsia="et-EE"/>
        </w:rPr>
        <w:t>Liekniņa</w:t>
      </w:r>
      <w:proofErr w:type="spellEnd"/>
      <w:r w:rsidR="00613111">
        <w:rPr>
          <w:bCs/>
          <w:lang w:eastAsia="et-EE"/>
        </w:rPr>
        <w:t xml:space="preserve">, Andris </w:t>
      </w:r>
      <w:proofErr w:type="spellStart"/>
      <w:r w:rsidR="00613111">
        <w:rPr>
          <w:bCs/>
          <w:lang w:eastAsia="et-EE"/>
        </w:rPr>
        <w:t>Podvinskis</w:t>
      </w:r>
      <w:proofErr w:type="spellEnd"/>
      <w:r w:rsidR="00613111">
        <w:rPr>
          <w:bCs/>
          <w:lang w:eastAsia="et-EE"/>
        </w:rPr>
        <w:t xml:space="preserve">, Viesturs Reinfelds, Dace Reinika, Sanita </w:t>
      </w:r>
      <w:proofErr w:type="spellStart"/>
      <w:r w:rsidR="00613111">
        <w:rPr>
          <w:bCs/>
          <w:lang w:eastAsia="et-EE"/>
        </w:rPr>
        <w:t>Olševska</w:t>
      </w:r>
      <w:proofErr w:type="spellEnd"/>
      <w:r w:rsidR="00613111">
        <w:rPr>
          <w:bCs/>
          <w:lang w:eastAsia="et-EE"/>
        </w:rPr>
        <w:t xml:space="preserve">, Ainārs Meiers, Guntis </w:t>
      </w:r>
      <w:proofErr w:type="spellStart"/>
      <w:r w:rsidR="00613111">
        <w:rPr>
          <w:bCs/>
          <w:lang w:eastAsia="et-EE"/>
        </w:rPr>
        <w:t>Safranovičs</w:t>
      </w:r>
      <w:proofErr w:type="spellEnd"/>
      <w:r w:rsidR="00613111">
        <w:rPr>
          <w:bCs/>
          <w:lang w:eastAsia="et-EE"/>
        </w:rPr>
        <w:t xml:space="preserve">, Ivars Stanga, Indra </w:t>
      </w:r>
      <w:proofErr w:type="spellStart"/>
      <w:r w:rsidR="00613111">
        <w:rPr>
          <w:bCs/>
          <w:lang w:eastAsia="et-EE"/>
        </w:rPr>
        <w:t>Špela</w:t>
      </w:r>
      <w:proofErr w:type="spellEnd"/>
      <w:r w:rsidR="00613111">
        <w:rPr>
          <w:rFonts w:eastAsia="Calibri"/>
          <w:color w:val="000000"/>
          <w:lang w:eastAsia="en-US"/>
        </w:rPr>
        <w:t>),</w:t>
      </w:r>
      <w:r w:rsidR="00613111">
        <w:rPr>
          <w:iCs/>
        </w:rPr>
        <w:t xml:space="preserve"> PRET - nav, ATTURAS – nav, </w:t>
      </w:r>
      <w:r w:rsidRPr="009C2ED4">
        <w:t>Dobeles novada dome NOLEMJ:</w:t>
      </w:r>
    </w:p>
    <w:p w14:paraId="391127AD" w14:textId="77777777" w:rsidR="000B62EC" w:rsidRPr="009C2ED4" w:rsidRDefault="000B62EC" w:rsidP="00250CF4">
      <w:pPr>
        <w:numPr>
          <w:ilvl w:val="0"/>
          <w:numId w:val="15"/>
        </w:numPr>
        <w:ind w:right="142"/>
        <w:jc w:val="both"/>
      </w:pPr>
      <w:r w:rsidRPr="009C2ED4">
        <w:t xml:space="preserve">Atsavināt  nekustamos īpašumus – zemesgabalu Lauku iela 25B, Dobelē, Dobeles novadā ar kadastra numuru 4601 004 0008, platība 7,6249 ha, kadastra apzīmējums 4601 004 0006 un ēku/būvju īpašumu </w:t>
      </w:r>
      <w:proofErr w:type="spellStart"/>
      <w:r w:rsidRPr="009C2ED4">
        <w:t>Gaurata</w:t>
      </w:r>
      <w:proofErr w:type="spellEnd"/>
      <w:r w:rsidRPr="009C2ED4">
        <w:t xml:space="preserve"> iela 20, Dobelē, Dobeles novadā ar kadastra numuru 4601 504 4453, pārdodot tos atklātā mutiskā izsolē ar augšupejošu soli.</w:t>
      </w:r>
    </w:p>
    <w:p w14:paraId="5023B188" w14:textId="4FDA3C81" w:rsidR="000B62EC" w:rsidRPr="007D47D6" w:rsidRDefault="000B62EC" w:rsidP="00250CF4">
      <w:pPr>
        <w:pStyle w:val="NoSpacing1"/>
        <w:numPr>
          <w:ilvl w:val="0"/>
          <w:numId w:val="15"/>
        </w:numPr>
        <w:overflowPunct/>
        <w:autoSpaceDE/>
        <w:autoSpaceDN/>
        <w:adjustRightInd/>
        <w:rPr>
          <w:b/>
          <w:szCs w:val="24"/>
          <w:lang w:val="lv-LV"/>
        </w:rPr>
      </w:pPr>
      <w:r w:rsidRPr="007D47D6">
        <w:rPr>
          <w:szCs w:val="24"/>
          <w:lang w:val="lv-LV"/>
        </w:rPr>
        <w:t xml:space="preserve">Noteikt lēmuma 1. punktā minētā nekustamo īpašumu nosacīto cenu 175400 EUR, tai skaitā nekustamā īpašuma Lauku iela 25B nosacītā tirgus vērtība ir 175399 EUR, </w:t>
      </w:r>
      <w:proofErr w:type="spellStart"/>
      <w:r w:rsidRPr="007D47D6">
        <w:rPr>
          <w:szCs w:val="24"/>
          <w:lang w:val="lv-LV"/>
        </w:rPr>
        <w:t>Gaurata</w:t>
      </w:r>
      <w:proofErr w:type="spellEnd"/>
      <w:r w:rsidRPr="007D47D6">
        <w:rPr>
          <w:szCs w:val="24"/>
          <w:lang w:val="lv-LV"/>
        </w:rPr>
        <w:t xml:space="preserve"> iela 20 – 1 EUR</w:t>
      </w:r>
      <w:r w:rsidRPr="007D47D6">
        <w:rPr>
          <w:rFonts w:eastAsia="Arial"/>
          <w:szCs w:val="24"/>
          <w:lang w:val="lv-LV"/>
        </w:rPr>
        <w:t>.</w:t>
      </w:r>
    </w:p>
    <w:p w14:paraId="38223BA1" w14:textId="77A06B51" w:rsidR="000B62EC" w:rsidRPr="005A46BC" w:rsidRDefault="000B62EC" w:rsidP="00ED06CB">
      <w:pPr>
        <w:pStyle w:val="ListParagraph"/>
        <w:widowControl/>
        <w:numPr>
          <w:ilvl w:val="0"/>
          <w:numId w:val="15"/>
        </w:numPr>
        <w:suppressAutoHyphens w:val="0"/>
        <w:ind w:right="43"/>
        <w:contextualSpacing/>
        <w:jc w:val="both"/>
        <w:rPr>
          <w:b/>
        </w:rPr>
      </w:pPr>
      <w:r w:rsidRPr="005A46BC">
        <w:rPr>
          <w:rFonts w:eastAsia="Arial"/>
        </w:rPr>
        <w:t>Uzdot Dobeles novada pašvaldības Nekustamo īpašumu komisijai apstiprināt izsoles noteikumus un organizēt nekustamā īpašuma atsavināšanu normatīvo aktu noteiktā kārtībā.</w:t>
      </w:r>
    </w:p>
    <w:p w14:paraId="14566FC6" w14:textId="77777777" w:rsidR="000B62EC" w:rsidRPr="009C2ED4" w:rsidRDefault="000B62EC" w:rsidP="000B62EC">
      <w:pPr>
        <w:tabs>
          <w:tab w:val="left" w:pos="-24212"/>
        </w:tabs>
        <w:jc w:val="right"/>
        <w:rPr>
          <w:b/>
        </w:rPr>
      </w:pPr>
    </w:p>
    <w:p w14:paraId="530AC211" w14:textId="06DC460F" w:rsidR="0067549F" w:rsidRDefault="000B62EC" w:rsidP="000B62EC">
      <w:pPr>
        <w:pStyle w:val="ListParagraph"/>
        <w:ind w:left="57" w:right="-694" w:hanging="57"/>
        <w:jc w:val="both"/>
      </w:pPr>
      <w:r w:rsidRPr="009C2ED4">
        <w:t xml:space="preserve">Domes priekšsēdētājs                                                                                                  </w:t>
      </w:r>
      <w:proofErr w:type="spellStart"/>
      <w:r w:rsidRPr="009C2ED4">
        <w:t>I.Gorskis</w:t>
      </w:r>
      <w:proofErr w:type="spellEnd"/>
      <w:r w:rsidR="0067549F">
        <w:br w:type="page"/>
      </w:r>
    </w:p>
    <w:p w14:paraId="7B2F20D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8907407" wp14:editId="48BFF1F5">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0AD9C6" w14:textId="77777777" w:rsidR="000B62EC" w:rsidRPr="009C2ED4" w:rsidRDefault="000B62EC" w:rsidP="000B62EC">
      <w:pPr>
        <w:pStyle w:val="Header"/>
        <w:jc w:val="center"/>
        <w:rPr>
          <w:sz w:val="20"/>
        </w:rPr>
      </w:pPr>
      <w:r w:rsidRPr="009C2ED4">
        <w:rPr>
          <w:sz w:val="20"/>
        </w:rPr>
        <w:t>LATVIJAS REPUBLIKA</w:t>
      </w:r>
    </w:p>
    <w:p w14:paraId="6D5177D7" w14:textId="77777777" w:rsidR="000B62EC" w:rsidRPr="009C2ED4" w:rsidRDefault="000B62EC" w:rsidP="000B62EC">
      <w:pPr>
        <w:pStyle w:val="Header"/>
        <w:jc w:val="center"/>
        <w:rPr>
          <w:b/>
          <w:sz w:val="32"/>
          <w:szCs w:val="32"/>
        </w:rPr>
      </w:pPr>
      <w:r w:rsidRPr="009C2ED4">
        <w:rPr>
          <w:b/>
          <w:sz w:val="32"/>
          <w:szCs w:val="32"/>
        </w:rPr>
        <w:t>DOBELES NOVADA DOME</w:t>
      </w:r>
    </w:p>
    <w:p w14:paraId="696F570F"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F6BC046"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87" w:history="1">
        <w:r w:rsidRPr="009C2ED4">
          <w:rPr>
            <w:rStyle w:val="Hyperlink"/>
            <w:rFonts w:eastAsia="Calibri"/>
            <w:color w:val="000000"/>
            <w:sz w:val="16"/>
            <w:szCs w:val="16"/>
          </w:rPr>
          <w:t>dome@dobele.lv</w:t>
        </w:r>
      </w:hyperlink>
    </w:p>
    <w:p w14:paraId="13BC37DE" w14:textId="77777777" w:rsidR="000B62EC" w:rsidRPr="009C2ED4" w:rsidRDefault="000B62EC" w:rsidP="000B62EC">
      <w:pPr>
        <w:jc w:val="center"/>
        <w:rPr>
          <w:b/>
        </w:rPr>
      </w:pPr>
    </w:p>
    <w:p w14:paraId="36B7EBA2" w14:textId="77777777" w:rsidR="000B62EC" w:rsidRPr="009C2ED4" w:rsidRDefault="000B62EC" w:rsidP="000B62EC">
      <w:pPr>
        <w:jc w:val="center"/>
        <w:rPr>
          <w:b/>
        </w:rPr>
      </w:pPr>
      <w:r w:rsidRPr="009C2ED4">
        <w:rPr>
          <w:b/>
        </w:rPr>
        <w:t>LĒMUMS</w:t>
      </w:r>
    </w:p>
    <w:p w14:paraId="48D7713B" w14:textId="77777777" w:rsidR="000B62EC" w:rsidRPr="009C2ED4" w:rsidRDefault="000B62EC" w:rsidP="000B62EC">
      <w:pPr>
        <w:jc w:val="center"/>
        <w:rPr>
          <w:b/>
        </w:rPr>
      </w:pPr>
      <w:r w:rsidRPr="009C2ED4">
        <w:rPr>
          <w:b/>
        </w:rPr>
        <w:t>Dobelē</w:t>
      </w:r>
    </w:p>
    <w:p w14:paraId="0C1FB3F0" w14:textId="1B39B868"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67549F">
        <w:rPr>
          <w:b/>
          <w:color w:val="000000"/>
        </w:rPr>
        <w:t>186</w:t>
      </w:r>
      <w:r w:rsidRPr="009C2ED4">
        <w:rPr>
          <w:b/>
          <w:color w:val="000000"/>
        </w:rPr>
        <w:t>/7</w:t>
      </w:r>
    </w:p>
    <w:p w14:paraId="3746A6F3" w14:textId="7401030D" w:rsidR="000B62EC" w:rsidRPr="009C2ED4" w:rsidRDefault="000B62EC" w:rsidP="000B62EC">
      <w:pPr>
        <w:tabs>
          <w:tab w:val="center" w:pos="4320"/>
          <w:tab w:val="right" w:pos="8640"/>
        </w:tabs>
        <w:jc w:val="right"/>
        <w:rPr>
          <w:color w:val="000000"/>
        </w:rPr>
      </w:pPr>
      <w:r w:rsidRPr="009C2ED4">
        <w:rPr>
          <w:color w:val="000000"/>
        </w:rPr>
        <w:t xml:space="preserve">(prot.Nr.7, </w:t>
      </w:r>
      <w:r w:rsidR="0067549F">
        <w:rPr>
          <w:color w:val="000000"/>
        </w:rPr>
        <w:t>28</w:t>
      </w:r>
      <w:r w:rsidRPr="009C2ED4">
        <w:rPr>
          <w:color w:val="000000"/>
        </w:rPr>
        <w:t>.§)</w:t>
      </w:r>
    </w:p>
    <w:p w14:paraId="2C7F8AED" w14:textId="77777777" w:rsidR="000B62EC" w:rsidRPr="009C2ED4" w:rsidRDefault="000B62EC" w:rsidP="000B62EC">
      <w:pPr>
        <w:tabs>
          <w:tab w:val="center" w:pos="4320"/>
          <w:tab w:val="right" w:pos="8640"/>
        </w:tabs>
        <w:jc w:val="right"/>
        <w:rPr>
          <w:color w:val="000000"/>
        </w:rPr>
      </w:pPr>
    </w:p>
    <w:p w14:paraId="340166FD" w14:textId="77777777" w:rsidR="000B62EC" w:rsidRPr="009C2ED4" w:rsidRDefault="000B62EC" w:rsidP="000B62EC">
      <w:pPr>
        <w:tabs>
          <w:tab w:val="left" w:pos="-24212"/>
        </w:tabs>
        <w:jc w:val="center"/>
        <w:rPr>
          <w:b/>
          <w:u w:val="single"/>
        </w:rPr>
      </w:pPr>
      <w:r w:rsidRPr="009C2ED4">
        <w:rPr>
          <w:b/>
          <w:u w:val="single"/>
        </w:rPr>
        <w:t>Par nekustamā īpašuma „Grantiņi”, Naudītes pagastā,</w:t>
      </w:r>
    </w:p>
    <w:p w14:paraId="34D8B6ED" w14:textId="77777777" w:rsidR="000B62EC" w:rsidRPr="009C2ED4" w:rsidRDefault="000B62EC" w:rsidP="000B62EC">
      <w:pPr>
        <w:tabs>
          <w:tab w:val="left" w:pos="-24212"/>
        </w:tabs>
        <w:jc w:val="center"/>
        <w:rPr>
          <w:b/>
          <w:u w:val="single"/>
        </w:rPr>
      </w:pPr>
      <w:r w:rsidRPr="009C2ED4">
        <w:rPr>
          <w:b/>
          <w:u w:val="single"/>
        </w:rPr>
        <w:t>Dobeles novadā atsavināšanu</w:t>
      </w:r>
    </w:p>
    <w:p w14:paraId="78EE72B8" w14:textId="77777777" w:rsidR="000B62EC" w:rsidRPr="009C2ED4" w:rsidRDefault="000B62EC" w:rsidP="000B62EC">
      <w:pPr>
        <w:ind w:right="142" w:firstLine="720"/>
        <w:jc w:val="both"/>
      </w:pPr>
    </w:p>
    <w:p w14:paraId="6EB3E7C4" w14:textId="77777777" w:rsidR="000B62EC" w:rsidRPr="009C2ED4" w:rsidRDefault="000B62EC" w:rsidP="000B62EC">
      <w:pPr>
        <w:ind w:right="142" w:firstLine="720"/>
        <w:jc w:val="both"/>
      </w:pPr>
      <w:r w:rsidRPr="009C2ED4">
        <w:t>Dobeles novada pašvaldība ir ierosinājusi zemesgabala “Grantiņi”, Naudītes pagastā, Dobeles novadā un uz tā esošo smilts-grants un smilts karjeru, atsavināšanu.</w:t>
      </w:r>
    </w:p>
    <w:p w14:paraId="06CF2BD7" w14:textId="77777777" w:rsidR="000B62EC" w:rsidRPr="009C2ED4" w:rsidRDefault="000B62EC" w:rsidP="000B62EC">
      <w:pPr>
        <w:ind w:right="142" w:firstLine="720"/>
        <w:jc w:val="both"/>
      </w:pPr>
      <w:r w:rsidRPr="009C2ED4">
        <w:t>Nekustamais īpašums – zemesgabals “Grantiņi”, Naudītes pagastā, Dobeles novadā ar kadastra numuru 4680 002 0147, platība 1,46 ha, reģistrēts Zemgales rajona tiesas Naudītes pagasta zemesgrāmatā (nodalījuma numurs </w:t>
      </w:r>
      <w:r w:rsidRPr="009C2ED4">
        <w:rPr>
          <w:bCs/>
        </w:rPr>
        <w:t>100000178271</w:t>
      </w:r>
      <w:r w:rsidRPr="009C2ED4">
        <w:t>) uz Dobeles novada pašvaldības vārda.</w:t>
      </w:r>
    </w:p>
    <w:p w14:paraId="54D17E4B" w14:textId="77777777" w:rsidR="000B62EC" w:rsidRPr="009C2ED4" w:rsidRDefault="000B62EC" w:rsidP="000B62EC">
      <w:pPr>
        <w:widowControl w:val="0"/>
        <w:tabs>
          <w:tab w:val="left" w:pos="709"/>
        </w:tabs>
        <w:suppressAutoHyphens/>
        <w:ind w:right="142"/>
        <w:jc w:val="both"/>
        <w:rPr>
          <w:rFonts w:eastAsia="Lucida Sans Unicode"/>
          <w:kern w:val="1"/>
        </w:rPr>
      </w:pPr>
      <w:r w:rsidRPr="009C2ED4">
        <w:rPr>
          <w:rFonts w:eastAsia="Lucida Sans Unicode"/>
          <w:kern w:val="1"/>
        </w:rPr>
        <w:tab/>
        <w:t>Pašvaldībai tās funkciju veikšanai minētais īpašums nav nepieciešams.</w:t>
      </w:r>
    </w:p>
    <w:p w14:paraId="03E6DD04" w14:textId="77777777" w:rsidR="000B62EC" w:rsidRPr="009C2ED4" w:rsidRDefault="000B62EC" w:rsidP="000B62EC">
      <w:pPr>
        <w:suppressAutoHyphens/>
        <w:ind w:right="142" w:firstLine="720"/>
        <w:jc w:val="both"/>
        <w:rPr>
          <w:b/>
          <w:lang w:eastAsia="ar-SA"/>
        </w:rPr>
      </w:pPr>
      <w:r w:rsidRPr="009C2ED4">
        <w:t xml:space="preserve">SIA “INTERBALTIJA” 2022.gada 29.martā noteiktā nekustamā īpašuma iespējamā tirgus vērtība  ir 22800 EUR, atbilstoši </w:t>
      </w:r>
      <w:hyperlink r:id="rId88" w:tgtFrame="_blank" w:history="1">
        <w:r w:rsidRPr="009C2ED4">
          <w:t>Standartizācijas likumā</w:t>
        </w:r>
      </w:hyperlink>
      <w:r w:rsidRPr="009C2ED4">
        <w:t xml:space="preserve"> paredzētajā kārtībā apstiprinātajiem īpašuma vērtēšanas standartiem. </w:t>
      </w:r>
    </w:p>
    <w:p w14:paraId="4AB986CB" w14:textId="6DF0089C" w:rsidR="000B62EC" w:rsidRPr="009C2ED4" w:rsidRDefault="000B62EC" w:rsidP="000B62EC">
      <w:pPr>
        <w:widowControl w:val="0"/>
        <w:tabs>
          <w:tab w:val="left" w:pos="900"/>
        </w:tabs>
        <w:jc w:val="both"/>
        <w:rPr>
          <w:kern w:val="2"/>
        </w:rPr>
      </w:pPr>
      <w:r w:rsidRPr="009C2ED4">
        <w:tab/>
        <w:t xml:space="preserve">Saskaņā ar Publiskas personas mantas atsavināšanas likuma 4. panta otro daļu,  6.panta trešo daļu un 8. panta trešo daļu un  </w:t>
      </w:r>
      <w:r w:rsidRPr="009C2ED4">
        <w:rPr>
          <w:rStyle w:val="markedcontent"/>
        </w:rPr>
        <w:t>Ministru kabineta 2011.gada 1.februāra noteikumu Nr.109 “Kārtība, kādā atsavināma publiskas personas manta” 38.punktu,</w:t>
      </w:r>
      <w:r w:rsidRPr="009C2ED4">
        <w:t xml:space="preserve"> </w:t>
      </w:r>
      <w:bookmarkStart w:id="70" w:name="_Hlk102135660"/>
      <w:r w:rsidR="0067549F">
        <w:rPr>
          <w:iCs/>
        </w:rPr>
        <w:t>atklāti balsojot: PAR - 16</w:t>
      </w:r>
      <w:r w:rsidR="0067549F">
        <w:rPr>
          <w:rFonts w:eastAsia="Calibri"/>
          <w:color w:val="000000"/>
          <w:lang w:eastAsia="en-US"/>
        </w:rPr>
        <w:t xml:space="preserve">  (</w:t>
      </w:r>
      <w:r w:rsidR="0067549F">
        <w:rPr>
          <w:bCs/>
          <w:lang w:eastAsia="et-EE"/>
        </w:rPr>
        <w:t xml:space="preserve">Kristīne Briede, Sarmīte Dude, Māris Feldmanis, Edgars </w:t>
      </w:r>
      <w:proofErr w:type="spellStart"/>
      <w:r w:rsidR="0067549F">
        <w:rPr>
          <w:bCs/>
          <w:lang w:eastAsia="et-EE"/>
        </w:rPr>
        <w:t>Gaigalis</w:t>
      </w:r>
      <w:proofErr w:type="spellEnd"/>
      <w:r w:rsidR="0067549F">
        <w:rPr>
          <w:bCs/>
          <w:lang w:eastAsia="et-EE"/>
        </w:rPr>
        <w:t xml:space="preserve">, Ivars </w:t>
      </w:r>
      <w:proofErr w:type="spellStart"/>
      <w:r w:rsidR="0067549F">
        <w:rPr>
          <w:bCs/>
          <w:lang w:eastAsia="et-EE"/>
        </w:rPr>
        <w:t>Gorskis</w:t>
      </w:r>
      <w:proofErr w:type="spellEnd"/>
      <w:r w:rsidR="0067549F">
        <w:rPr>
          <w:bCs/>
          <w:lang w:eastAsia="et-EE"/>
        </w:rPr>
        <w:t xml:space="preserve">, Linda </w:t>
      </w:r>
      <w:proofErr w:type="spellStart"/>
      <w:r w:rsidR="0067549F">
        <w:rPr>
          <w:bCs/>
          <w:lang w:eastAsia="et-EE"/>
        </w:rPr>
        <w:t>Karloviča</w:t>
      </w:r>
      <w:proofErr w:type="spellEnd"/>
      <w:r w:rsidR="0067549F">
        <w:rPr>
          <w:bCs/>
          <w:lang w:eastAsia="et-EE"/>
        </w:rPr>
        <w:t xml:space="preserve">, Edgars Laimiņš, Sintija </w:t>
      </w:r>
      <w:proofErr w:type="spellStart"/>
      <w:r w:rsidR="0067549F">
        <w:rPr>
          <w:bCs/>
          <w:lang w:eastAsia="et-EE"/>
        </w:rPr>
        <w:t>Liekniņa</w:t>
      </w:r>
      <w:proofErr w:type="spellEnd"/>
      <w:r w:rsidR="0067549F">
        <w:rPr>
          <w:bCs/>
          <w:lang w:eastAsia="et-EE"/>
        </w:rPr>
        <w:t xml:space="preserve">, Andris </w:t>
      </w:r>
      <w:proofErr w:type="spellStart"/>
      <w:r w:rsidR="0067549F">
        <w:rPr>
          <w:bCs/>
          <w:lang w:eastAsia="et-EE"/>
        </w:rPr>
        <w:t>Podvinskis</w:t>
      </w:r>
      <w:proofErr w:type="spellEnd"/>
      <w:r w:rsidR="0067549F">
        <w:rPr>
          <w:bCs/>
          <w:lang w:eastAsia="et-EE"/>
        </w:rPr>
        <w:t xml:space="preserve">, Viesturs Reinfelds, Dace Reinika, Sanita </w:t>
      </w:r>
      <w:proofErr w:type="spellStart"/>
      <w:r w:rsidR="0067549F">
        <w:rPr>
          <w:bCs/>
          <w:lang w:eastAsia="et-EE"/>
        </w:rPr>
        <w:t>Olševska</w:t>
      </w:r>
      <w:proofErr w:type="spellEnd"/>
      <w:r w:rsidR="0067549F">
        <w:rPr>
          <w:bCs/>
          <w:lang w:eastAsia="et-EE"/>
        </w:rPr>
        <w:t xml:space="preserve">, Ainārs Meiers, Guntis </w:t>
      </w:r>
      <w:proofErr w:type="spellStart"/>
      <w:r w:rsidR="0067549F">
        <w:rPr>
          <w:bCs/>
          <w:lang w:eastAsia="et-EE"/>
        </w:rPr>
        <w:t>Safranovičs</w:t>
      </w:r>
      <w:proofErr w:type="spellEnd"/>
      <w:r w:rsidR="0067549F">
        <w:rPr>
          <w:bCs/>
          <w:lang w:eastAsia="et-EE"/>
        </w:rPr>
        <w:t xml:space="preserve">, Ivars Stanga, Indra </w:t>
      </w:r>
      <w:proofErr w:type="spellStart"/>
      <w:r w:rsidR="0067549F">
        <w:rPr>
          <w:bCs/>
          <w:lang w:eastAsia="et-EE"/>
        </w:rPr>
        <w:t>Špela</w:t>
      </w:r>
      <w:proofErr w:type="spellEnd"/>
      <w:r w:rsidR="0067549F">
        <w:rPr>
          <w:rFonts w:eastAsia="Calibri"/>
          <w:color w:val="000000"/>
          <w:lang w:eastAsia="en-US"/>
        </w:rPr>
        <w:t>),</w:t>
      </w:r>
      <w:r w:rsidR="0067549F">
        <w:rPr>
          <w:iCs/>
        </w:rPr>
        <w:t xml:space="preserve"> PRET - nav, ATTURAS – nav,</w:t>
      </w:r>
      <w:bookmarkEnd w:id="70"/>
      <w:r w:rsidR="0067549F">
        <w:rPr>
          <w:iCs/>
        </w:rPr>
        <w:t xml:space="preserve"> </w:t>
      </w:r>
      <w:r w:rsidRPr="009C2ED4">
        <w:t>Dobeles novada dome NOLEMJ:</w:t>
      </w:r>
    </w:p>
    <w:p w14:paraId="4A74F742" w14:textId="77777777" w:rsidR="000B62EC" w:rsidRPr="009C2ED4" w:rsidRDefault="000B62EC" w:rsidP="00250CF4">
      <w:pPr>
        <w:numPr>
          <w:ilvl w:val="0"/>
          <w:numId w:val="16"/>
        </w:numPr>
        <w:ind w:right="142"/>
        <w:jc w:val="both"/>
      </w:pPr>
      <w:r w:rsidRPr="009C2ED4">
        <w:t>Atsavināt  nekustamo īpašumu – zemesgabalu “Grantiņi”, Naudītes pagastā, Dobeles novadā ar kadastra numuru 4680 002 0147, platība 1,46 ha, kadastra apzīmējums 4680 002 0147 un uz tā esošo smilts-grants un smilts karjeru, pārdodot to atklātā mutiskā izsolē ar augšupejošu soli.</w:t>
      </w:r>
    </w:p>
    <w:p w14:paraId="043E6CD5" w14:textId="77777777" w:rsidR="000B62EC" w:rsidRPr="009C2ED4" w:rsidRDefault="000B62EC" w:rsidP="00250CF4">
      <w:pPr>
        <w:pStyle w:val="NoSpacing1"/>
        <w:numPr>
          <w:ilvl w:val="0"/>
          <w:numId w:val="16"/>
        </w:numPr>
        <w:overflowPunct/>
        <w:autoSpaceDE/>
        <w:autoSpaceDN/>
        <w:adjustRightInd/>
        <w:rPr>
          <w:b/>
          <w:szCs w:val="24"/>
          <w:lang w:val="lv-LV"/>
        </w:rPr>
      </w:pPr>
      <w:r w:rsidRPr="009C2ED4">
        <w:rPr>
          <w:szCs w:val="24"/>
          <w:lang w:val="lv-LV"/>
        </w:rPr>
        <w:t>Noteikt lēmuma 1. punktā minētā nekustamā īpašuma nosacīto cenu 22800 EUR</w:t>
      </w:r>
      <w:r w:rsidRPr="009C2ED4">
        <w:rPr>
          <w:rFonts w:eastAsia="Arial"/>
          <w:szCs w:val="24"/>
          <w:lang w:val="lv-LV"/>
        </w:rPr>
        <w:t>.</w:t>
      </w:r>
    </w:p>
    <w:p w14:paraId="69E1D04A" w14:textId="77777777" w:rsidR="000B62EC" w:rsidRPr="009C2ED4" w:rsidRDefault="000B62EC" w:rsidP="00250CF4">
      <w:pPr>
        <w:pStyle w:val="ListParagraph"/>
        <w:widowControl/>
        <w:numPr>
          <w:ilvl w:val="0"/>
          <w:numId w:val="16"/>
        </w:numPr>
        <w:suppressAutoHyphens w:val="0"/>
        <w:ind w:right="43"/>
        <w:contextualSpacing/>
        <w:jc w:val="both"/>
        <w:rPr>
          <w:rFonts w:eastAsia="Arial"/>
        </w:rPr>
      </w:pPr>
      <w:r w:rsidRPr="009C2ED4">
        <w:rPr>
          <w:rFonts w:eastAsia="Arial"/>
        </w:rPr>
        <w:t>Uzdot Dobeles novada pašvaldības Nekustamo īpašumu komisijai apstiprināt izsoles noteikumus un organizēt nekustamā īpašuma atsavināšanu normatīvo aktu noteiktā kārtībā.</w:t>
      </w:r>
    </w:p>
    <w:p w14:paraId="17008778" w14:textId="77777777" w:rsidR="000B62EC" w:rsidRPr="009C2ED4" w:rsidRDefault="000B62EC" w:rsidP="000B62EC">
      <w:pPr>
        <w:tabs>
          <w:tab w:val="left" w:pos="-24212"/>
        </w:tabs>
        <w:jc w:val="right"/>
        <w:rPr>
          <w:b/>
        </w:rPr>
      </w:pPr>
    </w:p>
    <w:p w14:paraId="0A59BF3E" w14:textId="77777777" w:rsidR="000B62EC" w:rsidRPr="009C2ED4" w:rsidRDefault="000B62EC" w:rsidP="000B62EC">
      <w:pPr>
        <w:tabs>
          <w:tab w:val="left" w:pos="-24212"/>
        </w:tabs>
        <w:jc w:val="right"/>
        <w:rPr>
          <w:b/>
        </w:rPr>
      </w:pPr>
    </w:p>
    <w:p w14:paraId="300A6D4A" w14:textId="77777777" w:rsidR="000B62EC" w:rsidRPr="009C2ED4" w:rsidRDefault="000B62EC" w:rsidP="000B62EC">
      <w:pPr>
        <w:pStyle w:val="ListParagraph"/>
        <w:ind w:left="57" w:right="-694" w:hanging="57"/>
        <w:jc w:val="both"/>
      </w:pPr>
      <w:r w:rsidRPr="009C2ED4">
        <w:t xml:space="preserve">Domes priekšsēdētājs                                                                                                  </w:t>
      </w:r>
      <w:proofErr w:type="spellStart"/>
      <w:r w:rsidRPr="009C2ED4">
        <w:t>I.Gorskis</w:t>
      </w:r>
      <w:proofErr w:type="spellEnd"/>
    </w:p>
    <w:p w14:paraId="1B0F7977" w14:textId="77777777" w:rsidR="000B62EC" w:rsidRPr="009C2ED4" w:rsidRDefault="000B62EC" w:rsidP="000B62EC">
      <w:pPr>
        <w:pStyle w:val="ListParagraph"/>
        <w:ind w:left="57" w:hanging="57"/>
        <w:jc w:val="both"/>
        <w:rPr>
          <w:color w:val="FF0000"/>
        </w:rPr>
      </w:pPr>
    </w:p>
    <w:p w14:paraId="45B69EBC" w14:textId="25D47A8B" w:rsidR="000B62EC" w:rsidRPr="009C2ED4" w:rsidRDefault="000B62EC" w:rsidP="000B62EC">
      <w:pPr>
        <w:pStyle w:val="ListParagraph"/>
        <w:ind w:left="57" w:right="-694" w:hanging="57"/>
      </w:pPr>
      <w:r w:rsidRPr="009C2ED4">
        <w:br w:type="page"/>
      </w:r>
    </w:p>
    <w:p w14:paraId="09F47A73" w14:textId="77777777" w:rsidR="000B62EC" w:rsidRPr="009C2ED4" w:rsidRDefault="000B62EC" w:rsidP="000B62EC">
      <w:pPr>
        <w:pStyle w:val="ListParagraph"/>
        <w:ind w:left="57" w:right="-694"/>
      </w:pPr>
    </w:p>
    <w:p w14:paraId="3E394C79"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06B20D70" wp14:editId="77BA3576">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378704" w14:textId="77777777" w:rsidR="000B62EC" w:rsidRPr="009C2ED4" w:rsidRDefault="000B62EC" w:rsidP="000B62EC">
      <w:pPr>
        <w:pStyle w:val="Header"/>
        <w:jc w:val="center"/>
        <w:rPr>
          <w:sz w:val="20"/>
        </w:rPr>
      </w:pPr>
      <w:r w:rsidRPr="009C2ED4">
        <w:rPr>
          <w:sz w:val="20"/>
        </w:rPr>
        <w:t>LATVIJAS REPUBLIKA</w:t>
      </w:r>
    </w:p>
    <w:p w14:paraId="684372C0" w14:textId="77777777" w:rsidR="000B62EC" w:rsidRPr="009C2ED4" w:rsidRDefault="000B62EC" w:rsidP="000B62EC">
      <w:pPr>
        <w:pStyle w:val="Header"/>
        <w:jc w:val="center"/>
        <w:rPr>
          <w:b/>
          <w:sz w:val="32"/>
          <w:szCs w:val="32"/>
        </w:rPr>
      </w:pPr>
      <w:r w:rsidRPr="009C2ED4">
        <w:rPr>
          <w:b/>
          <w:sz w:val="32"/>
          <w:szCs w:val="32"/>
        </w:rPr>
        <w:t>DOBELES NOVADA DOME</w:t>
      </w:r>
    </w:p>
    <w:p w14:paraId="7E9628D5"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1A96199"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89" w:history="1">
        <w:r w:rsidRPr="009C2ED4">
          <w:rPr>
            <w:rStyle w:val="Hyperlink"/>
            <w:rFonts w:eastAsia="Calibri"/>
            <w:color w:val="000000"/>
            <w:sz w:val="16"/>
            <w:szCs w:val="16"/>
          </w:rPr>
          <w:t>dome@dobele.lv</w:t>
        </w:r>
      </w:hyperlink>
    </w:p>
    <w:p w14:paraId="3A120BEA" w14:textId="77777777" w:rsidR="000B62EC" w:rsidRPr="009C2ED4" w:rsidRDefault="000B62EC" w:rsidP="000B62EC">
      <w:pPr>
        <w:jc w:val="center"/>
        <w:rPr>
          <w:b/>
        </w:rPr>
      </w:pPr>
    </w:p>
    <w:p w14:paraId="615FE7F9" w14:textId="77777777" w:rsidR="000B62EC" w:rsidRPr="009C2ED4" w:rsidRDefault="000B62EC" w:rsidP="000B62EC">
      <w:pPr>
        <w:jc w:val="center"/>
        <w:rPr>
          <w:b/>
        </w:rPr>
      </w:pPr>
      <w:r w:rsidRPr="009C2ED4">
        <w:rPr>
          <w:b/>
        </w:rPr>
        <w:t>LĒMUMS</w:t>
      </w:r>
    </w:p>
    <w:p w14:paraId="37531EBD" w14:textId="77777777" w:rsidR="000B62EC" w:rsidRPr="009C2ED4" w:rsidRDefault="000B62EC" w:rsidP="000B62EC">
      <w:pPr>
        <w:jc w:val="center"/>
        <w:rPr>
          <w:b/>
        </w:rPr>
      </w:pPr>
      <w:r w:rsidRPr="009C2ED4">
        <w:rPr>
          <w:b/>
        </w:rPr>
        <w:t>Dobelē</w:t>
      </w:r>
    </w:p>
    <w:p w14:paraId="0ACF05FD" w14:textId="77777777" w:rsidR="000B62EC" w:rsidRPr="009C2ED4" w:rsidRDefault="000B62EC" w:rsidP="000B62EC">
      <w:pPr>
        <w:tabs>
          <w:tab w:val="left" w:pos="-18092"/>
        </w:tabs>
        <w:ind w:left="360"/>
        <w:jc w:val="both"/>
        <w:rPr>
          <w:b/>
        </w:rPr>
      </w:pPr>
    </w:p>
    <w:p w14:paraId="43257FC5" w14:textId="3BB67025"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A554D2">
        <w:rPr>
          <w:b/>
          <w:color w:val="000000"/>
        </w:rPr>
        <w:t>187</w:t>
      </w:r>
      <w:r w:rsidRPr="009C2ED4">
        <w:rPr>
          <w:b/>
          <w:color w:val="000000"/>
        </w:rPr>
        <w:t>/7</w:t>
      </w:r>
    </w:p>
    <w:p w14:paraId="10A37FA3" w14:textId="4F20AEED" w:rsidR="000B62EC" w:rsidRPr="009C2ED4" w:rsidRDefault="000B62EC" w:rsidP="000B62EC">
      <w:pPr>
        <w:tabs>
          <w:tab w:val="center" w:pos="4320"/>
          <w:tab w:val="right" w:pos="8640"/>
        </w:tabs>
        <w:jc w:val="right"/>
        <w:rPr>
          <w:color w:val="000000"/>
        </w:rPr>
      </w:pPr>
      <w:r w:rsidRPr="009C2ED4">
        <w:rPr>
          <w:color w:val="000000"/>
        </w:rPr>
        <w:t xml:space="preserve">(prot.Nr.7, </w:t>
      </w:r>
      <w:r w:rsidR="00A554D2">
        <w:rPr>
          <w:color w:val="000000"/>
        </w:rPr>
        <w:t>29</w:t>
      </w:r>
      <w:r w:rsidRPr="009C2ED4">
        <w:rPr>
          <w:color w:val="000000"/>
        </w:rPr>
        <w:t>.§)</w:t>
      </w:r>
    </w:p>
    <w:p w14:paraId="6B64463C" w14:textId="77777777" w:rsidR="000B62EC" w:rsidRPr="009C2ED4" w:rsidRDefault="000B62EC" w:rsidP="000B62EC">
      <w:pPr>
        <w:tabs>
          <w:tab w:val="left" w:pos="-24212"/>
        </w:tabs>
        <w:jc w:val="right"/>
        <w:rPr>
          <w:b/>
        </w:rPr>
      </w:pPr>
    </w:p>
    <w:p w14:paraId="00E76A94" w14:textId="77777777" w:rsidR="000B62EC" w:rsidRPr="009C2ED4" w:rsidRDefault="000B62EC" w:rsidP="000B62EC">
      <w:pPr>
        <w:tabs>
          <w:tab w:val="left" w:pos="-24212"/>
        </w:tabs>
        <w:jc w:val="center"/>
        <w:rPr>
          <w:b/>
          <w:u w:val="single"/>
        </w:rPr>
      </w:pPr>
      <w:r w:rsidRPr="009C2ED4">
        <w:rPr>
          <w:b/>
          <w:u w:val="single"/>
        </w:rPr>
        <w:t>Par nekustamo īpašumu maiņu</w:t>
      </w:r>
    </w:p>
    <w:p w14:paraId="48F07021" w14:textId="77777777" w:rsidR="000B62EC" w:rsidRPr="009C2ED4" w:rsidRDefault="000B62EC" w:rsidP="000B62EC">
      <w:pPr>
        <w:tabs>
          <w:tab w:val="left" w:pos="-24212"/>
        </w:tabs>
        <w:jc w:val="right"/>
        <w:rPr>
          <w:b/>
        </w:rPr>
      </w:pPr>
    </w:p>
    <w:p w14:paraId="4B0A7CF4" w14:textId="5D62BAFC" w:rsidR="000B62EC" w:rsidRPr="009C2ED4" w:rsidRDefault="000B62EC" w:rsidP="000B62EC">
      <w:pPr>
        <w:ind w:firstLine="709"/>
        <w:jc w:val="both"/>
      </w:pPr>
      <w:r w:rsidRPr="009C2ED4">
        <w:rPr>
          <w:lang w:eastAsia="ar-SA"/>
        </w:rPr>
        <w:t>Dobeles novada dome</w:t>
      </w:r>
      <w:r w:rsidRPr="009C2ED4">
        <w:t xml:space="preserve"> ir izskatījusi ierosinājumu par Dobeles novada pašvaldības nekustamā īpašuma – zemesgabala Baznīcas iela 3, Dobelē, Dobeles novadā maiņu pret Baibas Lūsiņas, personas kods </w:t>
      </w:r>
      <w:r w:rsidR="00E911E5">
        <w:t>[…]</w:t>
      </w:r>
      <w:r w:rsidRPr="009C2ED4">
        <w:t xml:space="preserve">, piederošajiem nekustamajiem īpašumiem: zemesgabalu Brīvības iela 19 un zemesgabalu Brīvības iela 19A, Dobelē, Dobeles novadā. </w:t>
      </w:r>
    </w:p>
    <w:p w14:paraId="6C686F36" w14:textId="77777777" w:rsidR="000B62EC" w:rsidRPr="009C2ED4" w:rsidRDefault="000B62EC" w:rsidP="000B62EC">
      <w:pPr>
        <w:suppressAutoHyphens/>
        <w:overflowPunct w:val="0"/>
        <w:autoSpaceDE w:val="0"/>
        <w:ind w:firstLine="709"/>
        <w:jc w:val="both"/>
      </w:pPr>
      <w:r w:rsidRPr="009C2ED4">
        <w:t xml:space="preserve">Dobeles novada pašvaldības īpašuma tiesības uz </w:t>
      </w:r>
      <w:r w:rsidRPr="009C2ED4">
        <w:rPr>
          <w:bCs/>
        </w:rPr>
        <w:t>neap</w:t>
      </w:r>
      <w:r w:rsidRPr="009C2ED4">
        <w:t>būvētu zemesgabalu 3613 m</w:t>
      </w:r>
      <w:r w:rsidRPr="009C2ED4">
        <w:rPr>
          <w:vertAlign w:val="superscript"/>
        </w:rPr>
        <w:t>2</w:t>
      </w:r>
      <w:r w:rsidRPr="009C2ED4">
        <w:t xml:space="preserve"> platībā Baznīcas iela 3, Dobelē, Dobeles novadā, kadastra numurs 46010073007, ir reģistrētas Zemgales rajona tiesas Dobeles pilsētas zemesgrāmatas nodalījumā Nr. 100000118559.</w:t>
      </w:r>
    </w:p>
    <w:p w14:paraId="7D7F4AE6" w14:textId="77777777" w:rsidR="000B62EC" w:rsidRPr="009C2ED4" w:rsidRDefault="000B62EC" w:rsidP="000B62EC">
      <w:pPr>
        <w:ind w:firstLine="720"/>
        <w:jc w:val="both"/>
      </w:pPr>
      <w:r w:rsidRPr="009C2ED4">
        <w:t>Īpašuma tiesības uz zemesgabalu 3738 m</w:t>
      </w:r>
      <w:r w:rsidRPr="009C2ED4">
        <w:rPr>
          <w:vertAlign w:val="superscript"/>
        </w:rPr>
        <w:t>2</w:t>
      </w:r>
      <w:r w:rsidRPr="009C2ED4">
        <w:t xml:space="preserve"> platībā Brīvības iela 19, Dobelē, Dobeles novadā,  kadastra numurs 46010032002 un zemesgabalu 1103 m</w:t>
      </w:r>
      <w:r w:rsidRPr="009C2ED4">
        <w:rPr>
          <w:vertAlign w:val="superscript"/>
        </w:rPr>
        <w:t>2</w:t>
      </w:r>
      <w:r w:rsidRPr="009C2ED4">
        <w:t xml:space="preserve"> platībā Brīvības iela 19A, Dobelē, Dobeles novadā, kadastra numurs 46010032203, nostiprinātas uz Baibas Lūsiņas vārda Zemgales rajona tiesas Dobeles pilsētas zemesgrāmatā.</w:t>
      </w:r>
    </w:p>
    <w:p w14:paraId="17694322" w14:textId="77777777" w:rsidR="000B62EC" w:rsidRPr="009C2ED4" w:rsidRDefault="000B62EC" w:rsidP="000B62EC">
      <w:pPr>
        <w:autoSpaceDE w:val="0"/>
        <w:autoSpaceDN w:val="0"/>
        <w:adjustRightInd w:val="0"/>
        <w:ind w:firstLine="708"/>
        <w:jc w:val="both"/>
        <w:rPr>
          <w:color w:val="FF0000"/>
        </w:rPr>
      </w:pPr>
      <w:r w:rsidRPr="009C2ED4">
        <w:t>Saskaņā ar likuma „Par pašvaldībām“ 15. panta pirmās daļas 1. punktu pašvaldības autonomā funkcija ir organizēt iedzīvotājiem komunālos pakalpojumus (ūdensapgāde un kanalizācija; siltumapgāde; sadzīves atkritumu apsaimniekošana; notekūdeņu savākšana, novadīšana un attīrīšana), savukārt 15. panta pirmās daļas 2. punkts noteic pašvaldības pienākumu gādāt par savas administratīvās teritorijas labiekārtošanu un sanitāro tīrību, tostarp ielu, ceļu būvniecību, rekonstruēšanu un uzturēšanu. Lai nodrošinātu minēto funkciju izpildi, Dobeles novada pašvaldībai nepieciešams iegādāties zemesgabalus Brīvības iela 19 un Brīvības iela 19A, Dobelē, Dobeles novadā, uz kuriem atrodas pašvaldībai piederošas inženierkomunikācijas un laukuma būve.</w:t>
      </w:r>
    </w:p>
    <w:p w14:paraId="3C412048" w14:textId="77777777" w:rsidR="000B62EC" w:rsidRPr="009C2ED4" w:rsidRDefault="000B62EC" w:rsidP="000B62EC">
      <w:pPr>
        <w:autoSpaceDE w:val="0"/>
        <w:autoSpaceDN w:val="0"/>
        <w:adjustRightInd w:val="0"/>
        <w:jc w:val="both"/>
        <w:rPr>
          <w:color w:val="000000"/>
          <w:lang w:eastAsia="et-EE"/>
        </w:rPr>
      </w:pPr>
      <w:r w:rsidRPr="009C2ED4">
        <w:rPr>
          <w:color w:val="000000"/>
          <w:lang w:eastAsia="et-EE"/>
        </w:rPr>
        <w:tab/>
        <w:t>Atbilstoši Publiskas personas finanšu līdzekļu un mantas izšķērdēšanas novēršanas likuma 3. panta pirmās daļas 1. punktā noteiktajam, publiskas personas rīcībai ar finanšu līdzekļiem jābūt tādai, lai mērķi sasniegtu ar mazāko finanšu līdzekļu un mantas izlietojumu.</w:t>
      </w:r>
    </w:p>
    <w:p w14:paraId="29803516" w14:textId="77777777" w:rsidR="000B62EC" w:rsidRPr="009C2ED4" w:rsidRDefault="000B62EC" w:rsidP="000B62EC">
      <w:pPr>
        <w:ind w:firstLine="720"/>
        <w:jc w:val="both"/>
      </w:pPr>
      <w:r w:rsidRPr="009C2ED4">
        <w:t>Saskaņā ar s</w:t>
      </w:r>
      <w:r w:rsidRPr="009C2ED4">
        <w:rPr>
          <w:rFonts w:eastAsia="Arial"/>
          <w:kern w:val="2"/>
        </w:rPr>
        <w:t xml:space="preserve">ertificēta vērtētāja </w:t>
      </w:r>
      <w:r w:rsidRPr="009C2ED4">
        <w:t xml:space="preserve">SIA “INTERBALTIJA” </w:t>
      </w:r>
      <w:r w:rsidRPr="009C2ED4">
        <w:rPr>
          <w:rFonts w:eastAsia="Arial"/>
          <w:kern w:val="2"/>
        </w:rPr>
        <w:t>novērtējumu zemesgabala Baznīcas iela 3, Dobelē, Dobeles novadā tirgus vērtība ir 61100 EUR</w:t>
      </w:r>
      <w:r w:rsidRPr="009C2ED4">
        <w:rPr>
          <w:rFonts w:eastAsia="Arial"/>
          <w:i/>
          <w:kern w:val="2"/>
        </w:rPr>
        <w:t>,</w:t>
      </w:r>
      <w:r w:rsidRPr="009C2ED4">
        <w:rPr>
          <w:rFonts w:eastAsia="Arial"/>
          <w:kern w:val="2"/>
        </w:rPr>
        <w:t xml:space="preserve"> savukārt</w:t>
      </w:r>
      <w:r w:rsidRPr="009C2ED4">
        <w:rPr>
          <w:rFonts w:eastAsia="Arial"/>
          <w:i/>
          <w:kern w:val="2"/>
        </w:rPr>
        <w:t xml:space="preserve"> </w:t>
      </w:r>
      <w:r w:rsidRPr="009C2ED4">
        <w:rPr>
          <w:rFonts w:eastAsia="Arial"/>
          <w:kern w:val="2"/>
        </w:rPr>
        <w:t xml:space="preserve"> Valsts zemes dienesta  noteiktā zemes kadastrālā vērtība ir 26875 EUR</w:t>
      </w:r>
      <w:r w:rsidRPr="009C2ED4">
        <w:rPr>
          <w:rFonts w:eastAsia="Arial"/>
          <w:i/>
          <w:kern w:val="2"/>
        </w:rPr>
        <w:t>.</w:t>
      </w:r>
      <w:r w:rsidRPr="009C2ED4">
        <w:rPr>
          <w:rFonts w:eastAsia="Arial"/>
          <w:kern w:val="2"/>
        </w:rPr>
        <w:t xml:space="preserve"> Atbilstoši </w:t>
      </w:r>
      <w:r w:rsidRPr="009C2ED4">
        <w:t xml:space="preserve">Publiskas personas mantas atsavināšanas likuma pārejas noteikumu 12. punktam līdz brīdim, kad spēku zaudē </w:t>
      </w:r>
      <w:hyperlink r:id="rId90" w:tgtFrame="_blank" w:history="1">
        <w:r w:rsidRPr="009C2ED4">
          <w:t>Valsts un pašvaldību īpašuma privatizācijas un privatizācijas sertifikātu izmantošanas pabeigšanas likums</w:t>
        </w:r>
      </w:hyperlink>
      <w:r w:rsidRPr="009C2ED4">
        <w:t>, atsavināmā neapbūvētā zemesgabala nosacītā cena nedrīkst būt zemāka par zemāko no šādām vērtībām: attiecīgā zemesgabala kadastrālo vērtību vai zemes kadastrālo vērtību 2007. gada 31. decembrī.</w:t>
      </w:r>
    </w:p>
    <w:p w14:paraId="3681590C" w14:textId="77777777" w:rsidR="000B62EC" w:rsidRPr="009C2ED4" w:rsidRDefault="000B62EC" w:rsidP="000B62EC">
      <w:pPr>
        <w:ind w:firstLine="720"/>
        <w:jc w:val="both"/>
        <w:rPr>
          <w:rFonts w:eastAsia="Arial"/>
          <w:i/>
          <w:color w:val="FF0000"/>
          <w:kern w:val="2"/>
        </w:rPr>
      </w:pPr>
      <w:r w:rsidRPr="009C2ED4">
        <w:rPr>
          <w:rFonts w:eastAsia="Arial"/>
          <w:kern w:val="2"/>
        </w:rPr>
        <w:t xml:space="preserve"> </w:t>
      </w:r>
      <w:r w:rsidRPr="009C2ED4">
        <w:t>Saskaņā ar s</w:t>
      </w:r>
      <w:r w:rsidRPr="009C2ED4">
        <w:rPr>
          <w:rFonts w:eastAsia="Arial"/>
          <w:kern w:val="2"/>
        </w:rPr>
        <w:t xml:space="preserve">ertificēta vērtētāja SIA </w:t>
      </w:r>
      <w:r w:rsidRPr="009C2ED4">
        <w:t>“INTERBALTIJA”</w:t>
      </w:r>
      <w:r w:rsidRPr="009C2ED4">
        <w:rPr>
          <w:rFonts w:eastAsia="Arial"/>
          <w:kern w:val="2"/>
        </w:rPr>
        <w:t xml:space="preserve"> novērtējumu zemesgabala Brīvības iela 19, Dobelē, Dobeles novadā tirgus vērtība ir 47500 EUR (Valsts zemes dienesta  noteiktā zemes kadastrālā vērtība ir 730 EUR) un zemesgabala Brīvības iela 19A, Dobelē, </w:t>
      </w:r>
      <w:r w:rsidRPr="009C2ED4">
        <w:rPr>
          <w:rFonts w:eastAsia="Arial"/>
          <w:kern w:val="2"/>
        </w:rPr>
        <w:lastRenderedPageBreak/>
        <w:t>Dobeles novadā – 13200 EUR (Valsts zemes dienesta  noteiktā zemes kadastrālā vērtība ir 183 EUR</w:t>
      </w:r>
      <w:r w:rsidRPr="009C2ED4">
        <w:rPr>
          <w:rFonts w:eastAsia="Arial"/>
          <w:i/>
          <w:kern w:val="2"/>
        </w:rPr>
        <w:t>).</w:t>
      </w:r>
    </w:p>
    <w:p w14:paraId="1B41E2D9" w14:textId="77777777" w:rsidR="000B62EC" w:rsidRPr="009C2ED4" w:rsidRDefault="000B62EC" w:rsidP="000B62EC">
      <w:pPr>
        <w:autoSpaceDE w:val="0"/>
        <w:autoSpaceDN w:val="0"/>
        <w:adjustRightInd w:val="0"/>
        <w:ind w:firstLine="708"/>
        <w:jc w:val="both"/>
        <w:rPr>
          <w:lang w:eastAsia="et-EE"/>
        </w:rPr>
      </w:pPr>
      <w:r w:rsidRPr="009C2ED4">
        <w:rPr>
          <w:lang w:eastAsia="et-EE"/>
        </w:rPr>
        <w:t>Atbilstoši Publiskas personas mantas atsavināšanas likuma 38. panta pirmajai daļai publiskas personas nekustamo īpašumu var mainīt pret līdzvērtīgu nekustamo īpašumu, kas nepieciešams publiskas personas funkciju izpildes nodrošināšanai, savukārt šā panta trešā daļa noteic, ka maināmo nekustamo īpašumu nosacīto cenu starpība nedrīkst pārsniegt 20 procentus, un šo starpību sedz naudā.</w:t>
      </w:r>
    </w:p>
    <w:p w14:paraId="49A86F3B" w14:textId="77777777" w:rsidR="000B62EC" w:rsidRPr="009C2ED4" w:rsidRDefault="000B62EC" w:rsidP="000B62EC">
      <w:pPr>
        <w:ind w:firstLine="720"/>
        <w:jc w:val="both"/>
      </w:pPr>
      <w:r w:rsidRPr="009C2ED4">
        <w:rPr>
          <w:rFonts w:eastAsia="Arial"/>
          <w:kern w:val="2"/>
        </w:rPr>
        <w:t>Ievērojot to, ka Dobeles novada pašvaldības īpašumā esošā zemesgabala vērtība ir lielāka nekā Baibas Lūsiņas</w:t>
      </w:r>
      <w:r w:rsidRPr="009C2ED4">
        <w:t xml:space="preserve"> īpašumā esošo zemesgabalu vērtība, un Publiskas personas mantas atsavināšanas likuma 38. pantā noteikto, Baibai Lūsiņai ir jāsedz īpašumu nosacītās cenas starpība 400 EUR</w:t>
      </w:r>
      <w:r w:rsidRPr="009C2ED4">
        <w:rPr>
          <w:i/>
        </w:rPr>
        <w:t>.</w:t>
      </w:r>
    </w:p>
    <w:p w14:paraId="29DE29B3" w14:textId="357932C3" w:rsidR="000B62EC" w:rsidRPr="009C2ED4" w:rsidRDefault="000B62EC" w:rsidP="0037377D">
      <w:pPr>
        <w:autoSpaceDE w:val="0"/>
        <w:autoSpaceDN w:val="0"/>
        <w:adjustRightInd w:val="0"/>
        <w:ind w:firstLine="708"/>
        <w:jc w:val="both"/>
      </w:pPr>
      <w:r w:rsidRPr="009C2ED4">
        <w:rPr>
          <w:color w:val="000000"/>
          <w:sz w:val="23"/>
          <w:szCs w:val="23"/>
          <w:lang w:eastAsia="et-EE"/>
        </w:rPr>
        <w:t>Zemesgabalu Brīvības iela 19</w:t>
      </w:r>
      <w:r w:rsidRPr="009C2ED4">
        <w:rPr>
          <w:color w:val="000000"/>
        </w:rPr>
        <w:t xml:space="preserve"> un Brīvības iela 19A, Dobelē, Dobeles novadā īpašniece Baiba Lūsiņa ir piekritusi tai piederošos nekustamos īpašumus mainīt pret Dobeles novada pašvaldībai piederošo zemesgabalu Baznīcas iela 3, Dobelē, Dobeles novadā.</w:t>
      </w:r>
    </w:p>
    <w:p w14:paraId="4AF27D69" w14:textId="6788B78C" w:rsidR="000B62EC" w:rsidRPr="009C2ED4" w:rsidRDefault="000B62EC" w:rsidP="000B62EC">
      <w:pPr>
        <w:autoSpaceDE w:val="0"/>
        <w:autoSpaceDN w:val="0"/>
        <w:adjustRightInd w:val="0"/>
        <w:ind w:firstLine="708"/>
        <w:jc w:val="both"/>
        <w:rPr>
          <w:color w:val="000000"/>
          <w:lang w:eastAsia="ar-SA"/>
        </w:rPr>
      </w:pPr>
      <w:r w:rsidRPr="009C2ED4">
        <w:rPr>
          <w:sz w:val="23"/>
          <w:szCs w:val="23"/>
          <w:lang w:eastAsia="et-EE"/>
        </w:rPr>
        <w:t xml:space="preserve">Saskaņā ar likuma „Par pašvaldībām" 14. panta pirmās daļas 2. punktu un 15. panta pirmās daļas 2.punktu, Publiskas personas mantas atsavināšanas likuma 38. panta pirmo daļu un trešo daļu, </w:t>
      </w:r>
      <w:r w:rsidR="00A554D2">
        <w:rPr>
          <w:iCs/>
        </w:rPr>
        <w:t>atklāti balsojot: PAR - 13</w:t>
      </w:r>
      <w:r w:rsidR="00A554D2">
        <w:rPr>
          <w:rFonts w:eastAsia="Calibri"/>
          <w:color w:val="000000"/>
          <w:lang w:eastAsia="en-US"/>
        </w:rPr>
        <w:t xml:space="preserve">  (</w:t>
      </w:r>
      <w:r w:rsidR="00A554D2">
        <w:rPr>
          <w:bCs/>
          <w:lang w:eastAsia="et-EE"/>
        </w:rPr>
        <w:t xml:space="preserve">Kristīne Briede, Sarmīte Dude, Ivars </w:t>
      </w:r>
      <w:proofErr w:type="spellStart"/>
      <w:r w:rsidR="00A554D2">
        <w:rPr>
          <w:bCs/>
          <w:lang w:eastAsia="et-EE"/>
        </w:rPr>
        <w:t>Gorskis</w:t>
      </w:r>
      <w:proofErr w:type="spellEnd"/>
      <w:r w:rsidR="00A554D2">
        <w:rPr>
          <w:bCs/>
          <w:lang w:eastAsia="et-EE"/>
        </w:rPr>
        <w:t xml:space="preserve">, Linda </w:t>
      </w:r>
      <w:proofErr w:type="spellStart"/>
      <w:r w:rsidR="00A554D2">
        <w:rPr>
          <w:bCs/>
          <w:lang w:eastAsia="et-EE"/>
        </w:rPr>
        <w:t>Karloviča</w:t>
      </w:r>
      <w:proofErr w:type="spellEnd"/>
      <w:r w:rsidR="00A554D2">
        <w:rPr>
          <w:bCs/>
          <w:lang w:eastAsia="et-EE"/>
        </w:rPr>
        <w:t xml:space="preserve">, Edgars Laimiņš, Sintija </w:t>
      </w:r>
      <w:proofErr w:type="spellStart"/>
      <w:r w:rsidR="00A554D2">
        <w:rPr>
          <w:bCs/>
          <w:lang w:eastAsia="et-EE"/>
        </w:rPr>
        <w:t>Liekniņa</w:t>
      </w:r>
      <w:proofErr w:type="spellEnd"/>
      <w:r w:rsidR="00A554D2">
        <w:rPr>
          <w:bCs/>
          <w:lang w:eastAsia="et-EE"/>
        </w:rPr>
        <w:t xml:space="preserve">, Andris </w:t>
      </w:r>
      <w:proofErr w:type="spellStart"/>
      <w:r w:rsidR="00A554D2">
        <w:rPr>
          <w:bCs/>
          <w:lang w:eastAsia="et-EE"/>
        </w:rPr>
        <w:t>Podvinskis</w:t>
      </w:r>
      <w:proofErr w:type="spellEnd"/>
      <w:r w:rsidR="00A554D2">
        <w:rPr>
          <w:bCs/>
          <w:lang w:eastAsia="et-EE"/>
        </w:rPr>
        <w:t xml:space="preserve">, Viesturs Reinfelds, Dace Reinika, Sanita </w:t>
      </w:r>
      <w:proofErr w:type="spellStart"/>
      <w:r w:rsidR="00A554D2">
        <w:rPr>
          <w:bCs/>
          <w:lang w:eastAsia="et-EE"/>
        </w:rPr>
        <w:t>Olševska</w:t>
      </w:r>
      <w:proofErr w:type="spellEnd"/>
      <w:r w:rsidR="00A554D2">
        <w:rPr>
          <w:bCs/>
          <w:lang w:eastAsia="et-EE"/>
        </w:rPr>
        <w:t xml:space="preserve">, Guntis </w:t>
      </w:r>
      <w:proofErr w:type="spellStart"/>
      <w:r w:rsidR="00A554D2">
        <w:rPr>
          <w:bCs/>
          <w:lang w:eastAsia="et-EE"/>
        </w:rPr>
        <w:t>Safranovičs</w:t>
      </w:r>
      <w:proofErr w:type="spellEnd"/>
      <w:r w:rsidR="00A554D2">
        <w:rPr>
          <w:bCs/>
          <w:lang w:eastAsia="et-EE"/>
        </w:rPr>
        <w:t xml:space="preserve">, Ivars Stanga, Indra </w:t>
      </w:r>
      <w:proofErr w:type="spellStart"/>
      <w:r w:rsidR="00A554D2">
        <w:rPr>
          <w:bCs/>
          <w:lang w:eastAsia="et-EE"/>
        </w:rPr>
        <w:t>Špela</w:t>
      </w:r>
      <w:proofErr w:type="spellEnd"/>
      <w:r w:rsidR="00A554D2">
        <w:rPr>
          <w:rFonts w:eastAsia="Calibri"/>
          <w:color w:val="000000"/>
          <w:lang w:eastAsia="en-US"/>
        </w:rPr>
        <w:t>),</w:t>
      </w:r>
      <w:r w:rsidR="00A554D2">
        <w:rPr>
          <w:iCs/>
        </w:rPr>
        <w:t xml:space="preserve"> PRET – 2 (</w:t>
      </w:r>
      <w:r w:rsidR="00A554D2">
        <w:rPr>
          <w:bCs/>
          <w:lang w:eastAsia="et-EE"/>
        </w:rPr>
        <w:t>Māris Feldmanis, Ainārs Meiers)</w:t>
      </w:r>
      <w:r w:rsidR="00A554D2">
        <w:rPr>
          <w:iCs/>
        </w:rPr>
        <w:t>, ATTURAS – 1 (</w:t>
      </w:r>
      <w:r w:rsidR="00A554D2">
        <w:rPr>
          <w:bCs/>
          <w:lang w:eastAsia="et-EE"/>
        </w:rPr>
        <w:t xml:space="preserve">Edgars </w:t>
      </w:r>
      <w:proofErr w:type="spellStart"/>
      <w:r w:rsidR="00A554D2">
        <w:rPr>
          <w:bCs/>
          <w:lang w:eastAsia="et-EE"/>
        </w:rPr>
        <w:t>Gaigalis</w:t>
      </w:r>
      <w:proofErr w:type="spellEnd"/>
      <w:r w:rsidR="00A554D2" w:rsidRPr="009C2ED4">
        <w:rPr>
          <w:sz w:val="23"/>
          <w:szCs w:val="23"/>
          <w:lang w:eastAsia="et-EE"/>
        </w:rPr>
        <w:t xml:space="preserve"> </w:t>
      </w:r>
      <w:r w:rsidR="00A554D2">
        <w:rPr>
          <w:sz w:val="23"/>
          <w:szCs w:val="23"/>
          <w:lang w:eastAsia="et-EE"/>
        </w:rPr>
        <w:t xml:space="preserve">), </w:t>
      </w:r>
      <w:r w:rsidRPr="009C2ED4">
        <w:rPr>
          <w:sz w:val="23"/>
          <w:szCs w:val="23"/>
          <w:lang w:eastAsia="et-EE"/>
        </w:rPr>
        <w:t>Dobeles novada dome NOLEMJ:</w:t>
      </w:r>
    </w:p>
    <w:p w14:paraId="53C206A0" w14:textId="77777777" w:rsidR="000B62EC" w:rsidRPr="009C2ED4" w:rsidRDefault="000B62EC" w:rsidP="000B62EC">
      <w:pPr>
        <w:tabs>
          <w:tab w:val="left" w:pos="540"/>
        </w:tabs>
        <w:suppressAutoHyphens/>
        <w:overflowPunct w:val="0"/>
        <w:autoSpaceDE w:val="0"/>
        <w:ind w:right="-2"/>
        <w:jc w:val="both"/>
        <w:rPr>
          <w:b/>
        </w:rPr>
      </w:pPr>
      <w:r w:rsidRPr="009C2ED4">
        <w:rPr>
          <w:lang w:eastAsia="ar-SA"/>
        </w:rPr>
        <w:tab/>
      </w:r>
    </w:p>
    <w:p w14:paraId="55850E07" w14:textId="77777777" w:rsidR="000B62EC" w:rsidRPr="009C2ED4" w:rsidRDefault="000B62EC" w:rsidP="00250CF4">
      <w:pPr>
        <w:numPr>
          <w:ilvl w:val="0"/>
          <w:numId w:val="41"/>
        </w:numPr>
        <w:tabs>
          <w:tab w:val="left" w:pos="426"/>
        </w:tabs>
        <w:jc w:val="both"/>
        <w:rPr>
          <w:lang w:eastAsia="ar-SA"/>
        </w:rPr>
      </w:pPr>
      <w:r w:rsidRPr="009C2ED4">
        <w:t xml:space="preserve">Mainīt Dobeles novada pašvaldībai </w:t>
      </w:r>
      <w:r w:rsidRPr="009C2ED4">
        <w:rPr>
          <w:lang w:eastAsia="ar-SA"/>
        </w:rPr>
        <w:t xml:space="preserve">piederošu zemesgabalu 3613 </w:t>
      </w:r>
      <w:r w:rsidRPr="009C2ED4">
        <w:t>m</w:t>
      </w:r>
      <w:r w:rsidRPr="009C2ED4">
        <w:rPr>
          <w:vertAlign w:val="superscript"/>
        </w:rPr>
        <w:t>2</w:t>
      </w:r>
      <w:r w:rsidRPr="009C2ED4">
        <w:rPr>
          <w:lang w:eastAsia="ar-SA"/>
        </w:rPr>
        <w:t xml:space="preserve"> platībā Baznīcas iela 3, Dobelē, Dobeles novadā ar kadastra numuru 46010073007, pret Baibas Lūsiņas piederošiem zemesgabaliem Brīvības iela 19, Dobelē, Dobeles novadā 3738 </w:t>
      </w:r>
      <w:r w:rsidRPr="009C2ED4">
        <w:t>m</w:t>
      </w:r>
      <w:r w:rsidRPr="009C2ED4">
        <w:rPr>
          <w:vertAlign w:val="superscript"/>
        </w:rPr>
        <w:t>2</w:t>
      </w:r>
      <w:r w:rsidRPr="009C2ED4">
        <w:rPr>
          <w:lang w:eastAsia="ar-SA"/>
        </w:rPr>
        <w:t xml:space="preserve"> platībā ar kadastra numuru 46010032002 un zemesgabalu Brīvības iela 19A, Dobelē, Dobeles novadā 1103 </w:t>
      </w:r>
      <w:r w:rsidRPr="009C2ED4">
        <w:t>m</w:t>
      </w:r>
      <w:r w:rsidRPr="009C2ED4">
        <w:rPr>
          <w:vertAlign w:val="superscript"/>
        </w:rPr>
        <w:t>2</w:t>
      </w:r>
      <w:r w:rsidRPr="009C2ED4">
        <w:rPr>
          <w:lang w:eastAsia="ar-SA"/>
        </w:rPr>
        <w:t xml:space="preserve"> platībā ar kadastra numuru 46010032203</w:t>
      </w:r>
      <w:r w:rsidRPr="009C2ED4">
        <w:t>.</w:t>
      </w:r>
    </w:p>
    <w:p w14:paraId="6C77FD94" w14:textId="77777777" w:rsidR="000B62EC" w:rsidRPr="009C2ED4" w:rsidRDefault="000B62EC" w:rsidP="00250CF4">
      <w:pPr>
        <w:numPr>
          <w:ilvl w:val="0"/>
          <w:numId w:val="41"/>
        </w:numPr>
        <w:autoSpaceDE w:val="0"/>
        <w:autoSpaceDN w:val="0"/>
        <w:adjustRightInd w:val="0"/>
        <w:jc w:val="both"/>
        <w:rPr>
          <w:color w:val="000000"/>
          <w:lang w:eastAsia="et-EE"/>
        </w:rPr>
      </w:pPr>
      <w:r w:rsidRPr="009C2ED4">
        <w:rPr>
          <w:lang w:eastAsia="et-EE"/>
        </w:rPr>
        <w:t xml:space="preserve">Dobeles novada pašvaldības administrācija Nekustamo </w:t>
      </w:r>
      <w:r w:rsidRPr="009C2ED4">
        <w:rPr>
          <w:color w:val="000000"/>
          <w:lang w:eastAsia="et-EE"/>
        </w:rPr>
        <w:t>īpašumu nodaļai un Juridiskajai nodaļai divu nedēļu laikā sagatavot parakstīšanai nekustamo īpašumu maiņas līgumu, nosakot, ka maiņa notiek ar tirgus vērtības starpības segšanu 400 EUR .</w:t>
      </w:r>
    </w:p>
    <w:p w14:paraId="52480B34" w14:textId="77777777" w:rsidR="000B62EC" w:rsidRPr="009C2ED4" w:rsidRDefault="000B62EC" w:rsidP="000B62EC">
      <w:pPr>
        <w:autoSpaceDE w:val="0"/>
        <w:autoSpaceDN w:val="0"/>
        <w:adjustRightInd w:val="0"/>
        <w:ind w:firstLine="360"/>
        <w:jc w:val="both"/>
        <w:rPr>
          <w:lang w:eastAsia="et-EE"/>
        </w:rPr>
      </w:pPr>
      <w:r w:rsidRPr="009C2ED4">
        <w:rPr>
          <w:lang w:eastAsia="et-EE"/>
        </w:rPr>
        <w:t xml:space="preserve">3. </w:t>
      </w:r>
      <w:r w:rsidRPr="009C2ED4">
        <w:rPr>
          <w:lang w:eastAsia="et-EE"/>
        </w:rPr>
        <w:tab/>
        <w:t>Pilnvarot domes priekšsēdētāju parakstīt nekustamo īpašumu maiņas līgumu.</w:t>
      </w:r>
    </w:p>
    <w:p w14:paraId="30E2AE39" w14:textId="77777777" w:rsidR="000B62EC" w:rsidRPr="009C2ED4" w:rsidRDefault="000B62EC" w:rsidP="000B62EC">
      <w:pPr>
        <w:autoSpaceDE w:val="0"/>
        <w:autoSpaceDN w:val="0"/>
        <w:adjustRightInd w:val="0"/>
        <w:jc w:val="both"/>
        <w:rPr>
          <w:sz w:val="23"/>
          <w:szCs w:val="23"/>
          <w:lang w:eastAsia="et-EE"/>
        </w:rPr>
      </w:pPr>
    </w:p>
    <w:p w14:paraId="03427C81" w14:textId="77777777" w:rsidR="000B62EC" w:rsidRPr="009C2ED4" w:rsidRDefault="000B62EC" w:rsidP="000B62EC">
      <w:pPr>
        <w:tabs>
          <w:tab w:val="left" w:pos="-24212"/>
        </w:tabs>
        <w:jc w:val="right"/>
        <w:rPr>
          <w:b/>
        </w:rPr>
      </w:pPr>
    </w:p>
    <w:p w14:paraId="28AF1265" w14:textId="77777777" w:rsidR="000B62EC" w:rsidRPr="009C2ED4" w:rsidRDefault="000B62EC" w:rsidP="000B62EC">
      <w:pPr>
        <w:pStyle w:val="ListParagraph"/>
        <w:ind w:left="57" w:right="-694" w:hanging="57"/>
        <w:jc w:val="both"/>
      </w:pPr>
      <w:r w:rsidRPr="009C2ED4">
        <w:t xml:space="preserve">Domes priekšsēdētājs                                                                                                  </w:t>
      </w:r>
      <w:proofErr w:type="spellStart"/>
      <w:r w:rsidRPr="009C2ED4">
        <w:t>I.Gorskis</w:t>
      </w:r>
      <w:proofErr w:type="spellEnd"/>
    </w:p>
    <w:p w14:paraId="5F6162A4" w14:textId="77777777" w:rsidR="000B62EC" w:rsidRPr="009C2ED4" w:rsidRDefault="000B62EC" w:rsidP="000B62EC">
      <w:pPr>
        <w:pStyle w:val="ListParagraph"/>
        <w:ind w:left="57" w:hanging="57"/>
        <w:jc w:val="both"/>
        <w:rPr>
          <w:color w:val="FF0000"/>
        </w:rPr>
      </w:pPr>
    </w:p>
    <w:p w14:paraId="3D6C7702" w14:textId="77777777" w:rsidR="000B62EC" w:rsidRPr="009C2ED4" w:rsidRDefault="000B62EC" w:rsidP="000B62EC">
      <w:pPr>
        <w:tabs>
          <w:tab w:val="left" w:pos="-24212"/>
        </w:tabs>
        <w:jc w:val="right"/>
        <w:rPr>
          <w:b/>
        </w:rPr>
      </w:pPr>
    </w:p>
    <w:p w14:paraId="051E5DD3" w14:textId="77777777" w:rsidR="000B62EC" w:rsidRPr="009C2ED4" w:rsidRDefault="000B62EC" w:rsidP="000B62EC">
      <w:pPr>
        <w:jc w:val="right"/>
      </w:pPr>
      <w:r w:rsidRPr="009C2ED4">
        <w:rPr>
          <w:b/>
        </w:rPr>
        <w:br w:type="page"/>
      </w:r>
    </w:p>
    <w:p w14:paraId="5F258630"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3DA1DD6A" wp14:editId="05B7F491">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99C15F" w14:textId="77777777" w:rsidR="000B62EC" w:rsidRPr="009C2ED4" w:rsidRDefault="000B62EC" w:rsidP="000B62EC">
      <w:pPr>
        <w:pStyle w:val="Header"/>
        <w:jc w:val="center"/>
        <w:rPr>
          <w:sz w:val="20"/>
        </w:rPr>
      </w:pPr>
      <w:r w:rsidRPr="009C2ED4">
        <w:rPr>
          <w:sz w:val="20"/>
        </w:rPr>
        <w:t>LATVIJAS REPUBLIKA</w:t>
      </w:r>
    </w:p>
    <w:p w14:paraId="4E9C1C7F" w14:textId="77777777" w:rsidR="000B62EC" w:rsidRPr="009C2ED4" w:rsidRDefault="000B62EC" w:rsidP="000B62EC">
      <w:pPr>
        <w:pStyle w:val="Header"/>
        <w:jc w:val="center"/>
        <w:rPr>
          <w:b/>
          <w:sz w:val="32"/>
          <w:szCs w:val="32"/>
        </w:rPr>
      </w:pPr>
      <w:r w:rsidRPr="009C2ED4">
        <w:rPr>
          <w:b/>
          <w:sz w:val="32"/>
          <w:szCs w:val="32"/>
        </w:rPr>
        <w:t>DOBELES NOVADA DOME</w:t>
      </w:r>
    </w:p>
    <w:p w14:paraId="55FE1CCF"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0A427E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1" w:history="1">
        <w:r w:rsidRPr="009C2ED4">
          <w:rPr>
            <w:rStyle w:val="Hyperlink"/>
            <w:rFonts w:eastAsia="Calibri"/>
            <w:color w:val="000000"/>
            <w:sz w:val="16"/>
            <w:szCs w:val="16"/>
          </w:rPr>
          <w:t>dome@dobele.lv</w:t>
        </w:r>
      </w:hyperlink>
    </w:p>
    <w:p w14:paraId="049AFE85" w14:textId="77777777" w:rsidR="000B62EC" w:rsidRPr="009C2ED4" w:rsidRDefault="000B62EC" w:rsidP="000B62EC">
      <w:pPr>
        <w:jc w:val="center"/>
        <w:rPr>
          <w:b/>
        </w:rPr>
      </w:pPr>
    </w:p>
    <w:p w14:paraId="4922D9A1" w14:textId="77777777" w:rsidR="000B62EC" w:rsidRPr="009C2ED4" w:rsidRDefault="000B62EC" w:rsidP="000B62EC">
      <w:pPr>
        <w:jc w:val="center"/>
        <w:rPr>
          <w:b/>
        </w:rPr>
      </w:pPr>
      <w:r w:rsidRPr="009C2ED4">
        <w:rPr>
          <w:b/>
        </w:rPr>
        <w:t>LĒMUMS</w:t>
      </w:r>
    </w:p>
    <w:p w14:paraId="5903E0DC" w14:textId="77777777" w:rsidR="000B62EC" w:rsidRPr="009C2ED4" w:rsidRDefault="000B62EC" w:rsidP="000B62EC">
      <w:pPr>
        <w:jc w:val="center"/>
        <w:rPr>
          <w:b/>
        </w:rPr>
      </w:pPr>
      <w:r w:rsidRPr="009C2ED4">
        <w:rPr>
          <w:b/>
        </w:rPr>
        <w:t>Dobelē</w:t>
      </w:r>
    </w:p>
    <w:p w14:paraId="04D63CEE" w14:textId="77777777" w:rsidR="000B62EC" w:rsidRPr="009C2ED4" w:rsidRDefault="000B62EC" w:rsidP="000B62EC">
      <w:pPr>
        <w:tabs>
          <w:tab w:val="left" w:pos="-18092"/>
        </w:tabs>
        <w:ind w:left="360"/>
        <w:jc w:val="both"/>
        <w:rPr>
          <w:b/>
        </w:rPr>
      </w:pPr>
    </w:p>
    <w:p w14:paraId="29EC243E" w14:textId="6C9EBA8C"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741208">
        <w:rPr>
          <w:b/>
          <w:color w:val="000000"/>
        </w:rPr>
        <w:t>188</w:t>
      </w:r>
      <w:r w:rsidRPr="009C2ED4">
        <w:rPr>
          <w:b/>
          <w:color w:val="000000"/>
        </w:rPr>
        <w:t>/7</w:t>
      </w:r>
    </w:p>
    <w:p w14:paraId="633737B0" w14:textId="1B03AC69" w:rsidR="000B62EC" w:rsidRPr="009C2ED4" w:rsidRDefault="000B62EC" w:rsidP="000B62EC">
      <w:pPr>
        <w:tabs>
          <w:tab w:val="center" w:pos="4320"/>
          <w:tab w:val="right" w:pos="8640"/>
        </w:tabs>
        <w:jc w:val="right"/>
        <w:rPr>
          <w:color w:val="000000"/>
        </w:rPr>
      </w:pPr>
      <w:r w:rsidRPr="009C2ED4">
        <w:rPr>
          <w:color w:val="000000"/>
        </w:rPr>
        <w:t xml:space="preserve">(prot.Nr.7, </w:t>
      </w:r>
      <w:r w:rsidR="00741208">
        <w:rPr>
          <w:color w:val="000000"/>
        </w:rPr>
        <w:t>30</w:t>
      </w:r>
      <w:r w:rsidRPr="009C2ED4">
        <w:rPr>
          <w:color w:val="000000"/>
        </w:rPr>
        <w:t>.§)</w:t>
      </w:r>
    </w:p>
    <w:p w14:paraId="58603A9F" w14:textId="77777777" w:rsidR="000B62EC" w:rsidRPr="009C2ED4" w:rsidRDefault="000B62EC" w:rsidP="000B62EC">
      <w:pPr>
        <w:rPr>
          <w:b/>
        </w:rPr>
      </w:pPr>
    </w:p>
    <w:p w14:paraId="7EB5BDE0" w14:textId="77777777" w:rsidR="000B62EC" w:rsidRPr="009C2ED4" w:rsidRDefault="000B62EC" w:rsidP="000B62EC">
      <w:pPr>
        <w:rPr>
          <w:b/>
        </w:rPr>
      </w:pPr>
    </w:p>
    <w:p w14:paraId="1D422B98" w14:textId="77777777" w:rsidR="000B62EC" w:rsidRPr="009C2ED4" w:rsidRDefault="000B62EC" w:rsidP="000B62EC">
      <w:pPr>
        <w:jc w:val="center"/>
        <w:rPr>
          <w:b/>
          <w:u w:val="single"/>
        </w:rPr>
      </w:pPr>
      <w:r w:rsidRPr="009C2ED4">
        <w:rPr>
          <w:b/>
          <w:u w:val="single"/>
        </w:rPr>
        <w:t>Par izsoles rezultātu apstiprināšanu</w:t>
      </w:r>
    </w:p>
    <w:p w14:paraId="0E8F2B62" w14:textId="77777777" w:rsidR="000B62EC" w:rsidRPr="009C2ED4" w:rsidRDefault="000B62EC" w:rsidP="000B62EC">
      <w:pPr>
        <w:jc w:val="center"/>
        <w:rPr>
          <w:b/>
          <w:u w:val="single"/>
        </w:rPr>
      </w:pPr>
    </w:p>
    <w:p w14:paraId="257FF4D1" w14:textId="77777777" w:rsidR="000B62EC" w:rsidRPr="009C2ED4" w:rsidRDefault="000B62EC" w:rsidP="000B62EC">
      <w:pPr>
        <w:jc w:val="center"/>
        <w:rPr>
          <w:b/>
          <w:u w:val="single"/>
        </w:rPr>
      </w:pPr>
    </w:p>
    <w:p w14:paraId="38DFC1D4" w14:textId="6FC64615" w:rsidR="000B62EC" w:rsidRPr="009C2ED4" w:rsidRDefault="000B62EC" w:rsidP="000B62EC">
      <w:pPr>
        <w:ind w:firstLine="284"/>
        <w:jc w:val="both"/>
      </w:pPr>
      <w:r w:rsidRPr="009C2ED4">
        <w:t xml:space="preserve">Saskaņā ar Publiskas personas mantas atsavināšanas likuma 34.panta otrajā daļā un likuma „Par pašvaldībām” 21.panta pirmās daļas 17.punktā noteikto, </w:t>
      </w:r>
      <w:r w:rsidR="00741208">
        <w:rPr>
          <w:iCs/>
        </w:rPr>
        <w:t>atklāti balsojot: PAR - 16</w:t>
      </w:r>
      <w:r w:rsidR="00741208">
        <w:rPr>
          <w:rFonts w:eastAsia="Calibri"/>
          <w:color w:val="000000"/>
          <w:lang w:eastAsia="en-US"/>
        </w:rPr>
        <w:t xml:space="preserve">  (</w:t>
      </w:r>
      <w:r w:rsidR="00741208">
        <w:rPr>
          <w:bCs/>
          <w:lang w:eastAsia="et-EE"/>
        </w:rPr>
        <w:t xml:space="preserve">Kristīne Briede, Sarmīte Dude, Māris Feldmanis, Edgars </w:t>
      </w:r>
      <w:proofErr w:type="spellStart"/>
      <w:r w:rsidR="00741208">
        <w:rPr>
          <w:bCs/>
          <w:lang w:eastAsia="et-EE"/>
        </w:rPr>
        <w:t>Gaigalis</w:t>
      </w:r>
      <w:proofErr w:type="spellEnd"/>
      <w:r w:rsidR="00741208">
        <w:rPr>
          <w:bCs/>
          <w:lang w:eastAsia="et-EE"/>
        </w:rPr>
        <w:t xml:space="preserve">, Ivars </w:t>
      </w:r>
      <w:proofErr w:type="spellStart"/>
      <w:r w:rsidR="00741208">
        <w:rPr>
          <w:bCs/>
          <w:lang w:eastAsia="et-EE"/>
        </w:rPr>
        <w:t>Gorskis</w:t>
      </w:r>
      <w:proofErr w:type="spellEnd"/>
      <w:r w:rsidR="00741208">
        <w:rPr>
          <w:bCs/>
          <w:lang w:eastAsia="et-EE"/>
        </w:rPr>
        <w:t xml:space="preserve">, Linda </w:t>
      </w:r>
      <w:proofErr w:type="spellStart"/>
      <w:r w:rsidR="00741208">
        <w:rPr>
          <w:bCs/>
          <w:lang w:eastAsia="et-EE"/>
        </w:rPr>
        <w:t>Karloviča</w:t>
      </w:r>
      <w:proofErr w:type="spellEnd"/>
      <w:r w:rsidR="00741208">
        <w:rPr>
          <w:bCs/>
          <w:lang w:eastAsia="et-EE"/>
        </w:rPr>
        <w:t xml:space="preserve">, Edgars Laimiņš, Sintija </w:t>
      </w:r>
      <w:proofErr w:type="spellStart"/>
      <w:r w:rsidR="00741208">
        <w:rPr>
          <w:bCs/>
          <w:lang w:eastAsia="et-EE"/>
        </w:rPr>
        <w:t>Liekniņa</w:t>
      </w:r>
      <w:proofErr w:type="spellEnd"/>
      <w:r w:rsidR="00741208">
        <w:rPr>
          <w:bCs/>
          <w:lang w:eastAsia="et-EE"/>
        </w:rPr>
        <w:t xml:space="preserve">, Andris </w:t>
      </w:r>
      <w:proofErr w:type="spellStart"/>
      <w:r w:rsidR="00741208">
        <w:rPr>
          <w:bCs/>
          <w:lang w:eastAsia="et-EE"/>
        </w:rPr>
        <w:t>Podvinskis</w:t>
      </w:r>
      <w:proofErr w:type="spellEnd"/>
      <w:r w:rsidR="00741208">
        <w:rPr>
          <w:bCs/>
          <w:lang w:eastAsia="et-EE"/>
        </w:rPr>
        <w:t xml:space="preserve">, Viesturs Reinfelds, Dace Reinika, Sanita </w:t>
      </w:r>
      <w:proofErr w:type="spellStart"/>
      <w:r w:rsidR="00741208">
        <w:rPr>
          <w:bCs/>
          <w:lang w:eastAsia="et-EE"/>
        </w:rPr>
        <w:t>Olševska</w:t>
      </w:r>
      <w:proofErr w:type="spellEnd"/>
      <w:r w:rsidR="00741208">
        <w:rPr>
          <w:bCs/>
          <w:lang w:eastAsia="et-EE"/>
        </w:rPr>
        <w:t xml:space="preserve">, Ainārs Meiers, Guntis </w:t>
      </w:r>
      <w:proofErr w:type="spellStart"/>
      <w:r w:rsidR="00741208">
        <w:rPr>
          <w:bCs/>
          <w:lang w:eastAsia="et-EE"/>
        </w:rPr>
        <w:t>Safranovičs</w:t>
      </w:r>
      <w:proofErr w:type="spellEnd"/>
      <w:r w:rsidR="00741208">
        <w:rPr>
          <w:bCs/>
          <w:lang w:eastAsia="et-EE"/>
        </w:rPr>
        <w:t xml:space="preserve">, Ivars Stanga, Indra </w:t>
      </w:r>
      <w:proofErr w:type="spellStart"/>
      <w:r w:rsidR="00741208">
        <w:rPr>
          <w:bCs/>
          <w:lang w:eastAsia="et-EE"/>
        </w:rPr>
        <w:t>Špela</w:t>
      </w:r>
      <w:proofErr w:type="spellEnd"/>
      <w:r w:rsidR="00741208">
        <w:rPr>
          <w:rFonts w:eastAsia="Calibri"/>
          <w:color w:val="000000"/>
          <w:lang w:eastAsia="en-US"/>
        </w:rPr>
        <w:t>),</w:t>
      </w:r>
      <w:r w:rsidR="00741208">
        <w:rPr>
          <w:iCs/>
        </w:rPr>
        <w:t xml:space="preserve"> PRET - nav, ATTURAS – nav, </w:t>
      </w:r>
      <w:r w:rsidRPr="009C2ED4">
        <w:t>Dobeles novada dome NOLEMJ:</w:t>
      </w:r>
    </w:p>
    <w:p w14:paraId="7B1BBBED" w14:textId="77777777" w:rsidR="000B62EC" w:rsidRPr="009C2ED4" w:rsidRDefault="000B62EC" w:rsidP="000B62EC">
      <w:pPr>
        <w:ind w:left="284"/>
        <w:jc w:val="both"/>
      </w:pPr>
    </w:p>
    <w:p w14:paraId="72057219" w14:textId="1DCA9BDB" w:rsidR="000B62EC" w:rsidRPr="009C2ED4" w:rsidRDefault="000B62EC" w:rsidP="00250CF4">
      <w:pPr>
        <w:numPr>
          <w:ilvl w:val="0"/>
          <w:numId w:val="11"/>
        </w:numPr>
        <w:jc w:val="both"/>
      </w:pPr>
      <w:r w:rsidRPr="009C2ED4">
        <w:t>APSTIPRINĀT Dobeles novada pašvaldībai piederošā</w:t>
      </w:r>
      <w:r w:rsidRPr="009C2ED4">
        <w:rPr>
          <w:bCs/>
        </w:rPr>
        <w:t xml:space="preserve"> nekustamā īpašuma – dzīvokļa Nr.24 Priežu ielā 10, Gardenē, Auru pagastā, Dobeles novadā,</w:t>
      </w:r>
      <w:r w:rsidRPr="009C2ED4">
        <w:rPr>
          <w:b/>
          <w:bCs/>
        </w:rPr>
        <w:t xml:space="preserve"> </w:t>
      </w:r>
      <w:r w:rsidRPr="009C2ED4">
        <w:t>kas sastāv no dzīvokļa īpašuma ar platību 29,1 m</w:t>
      </w:r>
      <w:r w:rsidRPr="009C2ED4">
        <w:rPr>
          <w:vertAlign w:val="superscript"/>
        </w:rPr>
        <w:t>2</w:t>
      </w:r>
      <w:r w:rsidRPr="009C2ED4">
        <w:t xml:space="preserve">, kadastra numurs 4646 900 0636, un pie dzīvokļa piederošām kopīpašuma 291/8962 domājamām daļām no daudzdzīvokļu mājas un zemes, izsoles rezultātus un pārdot to Sintijai Silovai, personas kods </w:t>
      </w:r>
      <w:r w:rsidR="00E911E5">
        <w:t>[…]</w:t>
      </w:r>
      <w:r w:rsidRPr="009C2ED4">
        <w:t>, par nosolīto cenu 5300 EUR, nosakot pirkuma maksas samaksas termiņu 2022.gada 30.jūnijs.</w:t>
      </w:r>
    </w:p>
    <w:p w14:paraId="55F724CA" w14:textId="3A3571ED" w:rsidR="000B62EC" w:rsidRPr="009C2ED4" w:rsidRDefault="000B62EC" w:rsidP="00250CF4">
      <w:pPr>
        <w:numPr>
          <w:ilvl w:val="0"/>
          <w:numId w:val="11"/>
        </w:numPr>
        <w:jc w:val="both"/>
      </w:pPr>
      <w:r w:rsidRPr="009C2ED4">
        <w:t>APSTIPRINĀT Dobeles novada pašvaldībai piederošā</w:t>
      </w:r>
      <w:r w:rsidRPr="009C2ED4">
        <w:rPr>
          <w:bCs/>
        </w:rPr>
        <w:t xml:space="preserve"> nekustamā īpašuma – dzīvokļa Nr.5 “Liesmas”, Bukaišos, Bukaišu pagastā, Dobeles novadā,</w:t>
      </w:r>
      <w:r w:rsidRPr="009C2ED4">
        <w:rPr>
          <w:b/>
          <w:bCs/>
        </w:rPr>
        <w:t xml:space="preserve"> </w:t>
      </w:r>
      <w:r w:rsidRPr="009C2ED4">
        <w:t>kas sastāv no dzīvokļa īpašuma ar platību 73 m</w:t>
      </w:r>
      <w:r w:rsidRPr="009C2ED4">
        <w:rPr>
          <w:vertAlign w:val="superscript"/>
        </w:rPr>
        <w:t>2</w:t>
      </w:r>
      <w:r w:rsidRPr="009C2ED4">
        <w:t xml:space="preserve">, kadastra numurs 4656 900 0083, un pie dzīvokļa piederošām kopīpašuma 681/7277 domājamām daļām no daudzdzīvokļu mājas un zemes, izsoles rezultātus un pārdot to Jānim </w:t>
      </w:r>
      <w:proofErr w:type="spellStart"/>
      <w:r w:rsidRPr="009C2ED4">
        <w:t>Sazanovičam</w:t>
      </w:r>
      <w:proofErr w:type="spellEnd"/>
      <w:r w:rsidRPr="009C2ED4">
        <w:t xml:space="preserve">, personas kods </w:t>
      </w:r>
      <w:r w:rsidR="00E911E5">
        <w:t>[…]</w:t>
      </w:r>
      <w:r w:rsidRPr="009C2ED4">
        <w:t>, par nosolīto cenu 3700 EUR, nosakot pirkuma maksas samaksas termiņu 2022.gada 30.jūnijs.</w:t>
      </w:r>
    </w:p>
    <w:p w14:paraId="054B2F08" w14:textId="00B47805" w:rsidR="000B62EC" w:rsidRPr="009C2ED4" w:rsidRDefault="000B62EC" w:rsidP="00250CF4">
      <w:pPr>
        <w:numPr>
          <w:ilvl w:val="0"/>
          <w:numId w:val="11"/>
        </w:numPr>
        <w:jc w:val="both"/>
      </w:pPr>
      <w:r w:rsidRPr="009C2ED4">
        <w:t>APSTIPRINĀT Dobeles novada pašvaldībai piederošā</w:t>
      </w:r>
      <w:r w:rsidRPr="009C2ED4">
        <w:rPr>
          <w:bCs/>
        </w:rPr>
        <w:t xml:space="preserve"> nekustamā īpašuma – dzīvokļa Nr.15 “Dzelmes”, Lielaucē, Lielauces pagastā, Dobeles novadā,</w:t>
      </w:r>
      <w:r w:rsidRPr="009C2ED4">
        <w:rPr>
          <w:b/>
          <w:bCs/>
        </w:rPr>
        <w:t xml:space="preserve"> </w:t>
      </w:r>
      <w:r w:rsidRPr="009C2ED4">
        <w:t>kas sastāv no dzīvokļa īpašuma ar platību 68,3 m</w:t>
      </w:r>
      <w:r w:rsidRPr="009C2ED4">
        <w:rPr>
          <w:vertAlign w:val="superscript"/>
        </w:rPr>
        <w:t>2</w:t>
      </w:r>
      <w:r w:rsidRPr="009C2ED4">
        <w:t xml:space="preserve">, kadastra numurs 4676 900 0044, un pie dzīvokļa piederošām kopīpašuma 650/13362 domājamām daļām no daudzdzīvokļu mājas, izsoles rezultātus un pārdot to Mudītei </w:t>
      </w:r>
      <w:proofErr w:type="spellStart"/>
      <w:r w:rsidRPr="009C2ED4">
        <w:t>Galāņinai</w:t>
      </w:r>
      <w:proofErr w:type="spellEnd"/>
      <w:r w:rsidRPr="009C2ED4">
        <w:t xml:space="preserve">, personas kods </w:t>
      </w:r>
      <w:r w:rsidR="00E911E5">
        <w:t>[…]</w:t>
      </w:r>
      <w:r w:rsidRPr="009C2ED4">
        <w:t>, par nosolīto cenu 2200 EUR, nosakot pirkuma maksas samaksas termiņu 2022.gada 30.jūnijs.</w:t>
      </w:r>
    </w:p>
    <w:p w14:paraId="3057EA9F" w14:textId="77777777" w:rsidR="000B62EC" w:rsidRPr="009C2ED4" w:rsidRDefault="000B62EC" w:rsidP="00250CF4">
      <w:pPr>
        <w:numPr>
          <w:ilvl w:val="0"/>
          <w:numId w:val="11"/>
        </w:numPr>
        <w:jc w:val="both"/>
      </w:pPr>
      <w:r w:rsidRPr="009C2ED4">
        <w:t>APSTIPRINĀT Dobeles novada pašvaldībai piederošā</w:t>
      </w:r>
      <w:r w:rsidRPr="009C2ED4">
        <w:rPr>
          <w:bCs/>
        </w:rPr>
        <w:t xml:space="preserve"> nekustamā īpašuma – dzīvokļa Nr.3 Jelgavas ielā 8, Bēnē, Bēnes pagastā, Dobeles novadā,</w:t>
      </w:r>
      <w:r w:rsidRPr="009C2ED4">
        <w:rPr>
          <w:b/>
          <w:bCs/>
        </w:rPr>
        <w:t xml:space="preserve"> </w:t>
      </w:r>
      <w:r w:rsidRPr="009C2ED4">
        <w:t>kas sastāv no dzīvokļa īpašuma ar platību 31,8 m</w:t>
      </w:r>
      <w:r w:rsidRPr="009C2ED4">
        <w:rPr>
          <w:vertAlign w:val="superscript"/>
        </w:rPr>
        <w:t>2</w:t>
      </w:r>
      <w:r w:rsidRPr="009C2ED4">
        <w:t>, kadastra numurs 4650 900 0406, un pie dzīvokļa piederošām kopīpašuma 318/3927 domājamām daļām no daudzdzīvokļu mājas un zemes, izsoles rezultātus un pārdot to SIA “MIKRO NAMI”, reģistrācijas numurs 48502004143, par nosolīto cenu 1100 EUR, nosakot pirkuma maksas samaksas termiņu 2022.gada 30.jūnijs.</w:t>
      </w:r>
    </w:p>
    <w:p w14:paraId="37D0AFC0" w14:textId="37AF1BD9" w:rsidR="000B62EC" w:rsidRPr="009C2ED4" w:rsidRDefault="000B62EC" w:rsidP="00250CF4">
      <w:pPr>
        <w:numPr>
          <w:ilvl w:val="0"/>
          <w:numId w:val="11"/>
        </w:numPr>
        <w:jc w:val="both"/>
      </w:pPr>
      <w:r w:rsidRPr="009C2ED4">
        <w:lastRenderedPageBreak/>
        <w:t>APSTIPRINĀT Dobeles novada pašvaldībai piederošā</w:t>
      </w:r>
      <w:r w:rsidRPr="009C2ED4">
        <w:rPr>
          <w:bCs/>
        </w:rPr>
        <w:t xml:space="preserve"> nekustamā īpašuma “</w:t>
      </w:r>
      <w:proofErr w:type="spellStart"/>
      <w:r w:rsidRPr="009C2ED4">
        <w:rPr>
          <w:bCs/>
        </w:rPr>
        <w:t>Veczemnieki</w:t>
      </w:r>
      <w:proofErr w:type="spellEnd"/>
      <w:r w:rsidRPr="009C2ED4">
        <w:rPr>
          <w:bCs/>
        </w:rPr>
        <w:t xml:space="preserve"> 344”, Auru pagastā, Dobeles novadā,</w:t>
      </w:r>
      <w:r w:rsidRPr="009C2ED4">
        <w:rPr>
          <w:b/>
          <w:bCs/>
        </w:rPr>
        <w:t xml:space="preserve"> </w:t>
      </w:r>
      <w:r w:rsidRPr="009C2ED4">
        <w:t xml:space="preserve">kas sastāv no zemesgabala </w:t>
      </w:r>
      <w:r w:rsidRPr="009C2ED4">
        <w:rPr>
          <w:b/>
          <w:bCs/>
        </w:rPr>
        <w:t xml:space="preserve"> </w:t>
      </w:r>
      <w:r w:rsidRPr="009C2ED4">
        <w:t xml:space="preserve">ar kadastra numuru 4646 011 0353, platība 0,046 ha (kadastra apzīmējums 4646 011 0353), izsoles rezultātus un pārdot to Oksanai </w:t>
      </w:r>
      <w:proofErr w:type="spellStart"/>
      <w:r w:rsidRPr="009C2ED4">
        <w:t>Vondai</w:t>
      </w:r>
      <w:proofErr w:type="spellEnd"/>
      <w:r w:rsidRPr="009C2ED4">
        <w:t xml:space="preserve">, personas kods </w:t>
      </w:r>
      <w:r w:rsidR="00E911E5">
        <w:t>[…]</w:t>
      </w:r>
      <w:r w:rsidRPr="009C2ED4">
        <w:t>, par nosolīto cenu 1200 EUR, nosakot pirkuma maksas samaksas termiņu 2022.gada 30.jūnijs.</w:t>
      </w:r>
    </w:p>
    <w:p w14:paraId="5BF3385B" w14:textId="6FC49A9F" w:rsidR="000B62EC" w:rsidRPr="009C2ED4" w:rsidRDefault="000B62EC" w:rsidP="00250CF4">
      <w:pPr>
        <w:numPr>
          <w:ilvl w:val="0"/>
          <w:numId w:val="11"/>
        </w:numPr>
        <w:jc w:val="both"/>
      </w:pPr>
      <w:r w:rsidRPr="009C2ED4">
        <w:t>APSTIPRINĀT Dobeles novada pašvaldībai piederošā</w:t>
      </w:r>
      <w:r w:rsidRPr="009C2ED4">
        <w:rPr>
          <w:bCs/>
        </w:rPr>
        <w:t xml:space="preserve"> nekustamā īpašuma “Ķirsīši”, Auru pagastā, Dobeles novadā,</w:t>
      </w:r>
      <w:r w:rsidRPr="009C2ED4">
        <w:rPr>
          <w:b/>
          <w:bCs/>
        </w:rPr>
        <w:t xml:space="preserve"> </w:t>
      </w:r>
      <w:r w:rsidRPr="009C2ED4">
        <w:t xml:space="preserve">kas sastāv no zemesgabala </w:t>
      </w:r>
      <w:r w:rsidRPr="009C2ED4">
        <w:rPr>
          <w:b/>
          <w:bCs/>
        </w:rPr>
        <w:t xml:space="preserve"> </w:t>
      </w:r>
      <w:r w:rsidRPr="009C2ED4">
        <w:t xml:space="preserve">ar kadastra numuru 4646 008 0409, platība 0,0966 ha (kadastra apzīmējums 4646 008 0409), izsoles rezultātus un pārdot to Ingunai Platai, personas kods </w:t>
      </w:r>
      <w:r w:rsidR="00E911E5">
        <w:t>[…]</w:t>
      </w:r>
      <w:r w:rsidRPr="009C2ED4">
        <w:t>, par nosolīto cenu 1000 EUR, nosakot pirkuma maksas samaksas termiņu 2022.gada 30.jūnijs.</w:t>
      </w:r>
    </w:p>
    <w:p w14:paraId="1CC5F292" w14:textId="77777777" w:rsidR="000B62EC" w:rsidRPr="009C2ED4" w:rsidRDefault="000B62EC" w:rsidP="00250CF4">
      <w:pPr>
        <w:numPr>
          <w:ilvl w:val="0"/>
          <w:numId w:val="11"/>
        </w:numPr>
        <w:jc w:val="both"/>
      </w:pPr>
      <w:r w:rsidRPr="009C2ED4">
        <w:t xml:space="preserve">Noteikt, ka pircējiem ir pienākums trīsdesmit dienu laikā no lēmuma pieņemšanas dienas parakstīt pirkuma līgumu ar pašvaldību. </w:t>
      </w:r>
    </w:p>
    <w:p w14:paraId="70F79A03" w14:textId="77777777" w:rsidR="000B62EC" w:rsidRPr="009C2ED4" w:rsidRDefault="000B62EC" w:rsidP="000B62EC">
      <w:pPr>
        <w:jc w:val="both"/>
      </w:pPr>
    </w:p>
    <w:p w14:paraId="65DC5029" w14:textId="77777777" w:rsidR="000B62EC" w:rsidRPr="009C2ED4" w:rsidRDefault="000B62EC" w:rsidP="000B62EC">
      <w:pPr>
        <w:ind w:left="720"/>
        <w:jc w:val="both"/>
      </w:pPr>
    </w:p>
    <w:p w14:paraId="4FFC2476" w14:textId="77777777" w:rsidR="000B62EC" w:rsidRPr="009C2ED4" w:rsidRDefault="000B62EC" w:rsidP="000B62EC">
      <w:pPr>
        <w:rPr>
          <w:b/>
        </w:rPr>
      </w:pPr>
    </w:p>
    <w:p w14:paraId="170FAE78"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4FA4DEC6" w14:textId="77777777" w:rsidR="000B62EC" w:rsidRPr="009C2ED4" w:rsidRDefault="000B62EC" w:rsidP="000B62EC">
      <w:pPr>
        <w:ind w:right="-694"/>
        <w:jc w:val="both"/>
      </w:pPr>
    </w:p>
    <w:p w14:paraId="03034014" w14:textId="77777777" w:rsidR="000B62EC" w:rsidRPr="009C2ED4" w:rsidRDefault="000B62EC" w:rsidP="000B62EC">
      <w:pPr>
        <w:ind w:right="-694"/>
        <w:jc w:val="both"/>
      </w:pPr>
    </w:p>
    <w:p w14:paraId="2307F677" w14:textId="77777777" w:rsidR="000B62EC" w:rsidRPr="009C2ED4" w:rsidRDefault="000B62EC" w:rsidP="000B62EC">
      <w:pPr>
        <w:jc w:val="both"/>
      </w:pPr>
      <w:r w:rsidRPr="009C2ED4">
        <w:br w:type="page"/>
      </w:r>
    </w:p>
    <w:p w14:paraId="6BAEE402"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7D2E15F8" wp14:editId="6C0DCD3E">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6E02CF" w14:textId="77777777" w:rsidR="000B62EC" w:rsidRPr="009C2ED4" w:rsidRDefault="000B62EC" w:rsidP="000B62EC">
      <w:pPr>
        <w:pStyle w:val="Header"/>
        <w:jc w:val="center"/>
        <w:rPr>
          <w:sz w:val="20"/>
        </w:rPr>
      </w:pPr>
      <w:r w:rsidRPr="009C2ED4">
        <w:rPr>
          <w:sz w:val="20"/>
        </w:rPr>
        <w:t>LATVIJAS REPUBLIKA</w:t>
      </w:r>
    </w:p>
    <w:p w14:paraId="2A6E9033" w14:textId="77777777" w:rsidR="000B62EC" w:rsidRPr="009C2ED4" w:rsidRDefault="000B62EC" w:rsidP="000B62EC">
      <w:pPr>
        <w:pStyle w:val="Header"/>
        <w:jc w:val="center"/>
        <w:rPr>
          <w:b/>
          <w:sz w:val="32"/>
          <w:szCs w:val="32"/>
        </w:rPr>
      </w:pPr>
      <w:r w:rsidRPr="009C2ED4">
        <w:rPr>
          <w:b/>
          <w:sz w:val="32"/>
          <w:szCs w:val="32"/>
        </w:rPr>
        <w:t>DOBELES NOVADA DOME</w:t>
      </w:r>
    </w:p>
    <w:p w14:paraId="6E9EB590"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59A848A0"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2" w:history="1">
        <w:r w:rsidRPr="009C2ED4">
          <w:rPr>
            <w:rStyle w:val="Hyperlink"/>
            <w:rFonts w:eastAsia="Calibri"/>
            <w:color w:val="000000"/>
            <w:sz w:val="16"/>
            <w:szCs w:val="16"/>
          </w:rPr>
          <w:t>dome@dobele.lv</w:t>
        </w:r>
      </w:hyperlink>
    </w:p>
    <w:p w14:paraId="27F710F2" w14:textId="77777777" w:rsidR="000B62EC" w:rsidRPr="009C2ED4" w:rsidRDefault="000B62EC" w:rsidP="000B62EC">
      <w:pPr>
        <w:jc w:val="center"/>
        <w:rPr>
          <w:b/>
        </w:rPr>
      </w:pPr>
    </w:p>
    <w:p w14:paraId="4C51E031" w14:textId="77777777" w:rsidR="000B62EC" w:rsidRPr="009C2ED4" w:rsidRDefault="000B62EC" w:rsidP="000B62EC">
      <w:pPr>
        <w:jc w:val="center"/>
        <w:rPr>
          <w:b/>
        </w:rPr>
      </w:pPr>
      <w:r w:rsidRPr="009C2ED4">
        <w:rPr>
          <w:b/>
        </w:rPr>
        <w:t>LĒMUMS</w:t>
      </w:r>
    </w:p>
    <w:p w14:paraId="7C128E31" w14:textId="77777777" w:rsidR="000B62EC" w:rsidRPr="009C2ED4" w:rsidRDefault="000B62EC" w:rsidP="000B62EC">
      <w:pPr>
        <w:jc w:val="center"/>
        <w:rPr>
          <w:b/>
        </w:rPr>
      </w:pPr>
      <w:r w:rsidRPr="009C2ED4">
        <w:rPr>
          <w:b/>
        </w:rPr>
        <w:t>Dobelē</w:t>
      </w:r>
    </w:p>
    <w:p w14:paraId="6EE5D832" w14:textId="77777777" w:rsidR="000B62EC" w:rsidRPr="009C2ED4" w:rsidRDefault="000B62EC" w:rsidP="000B62EC">
      <w:pPr>
        <w:tabs>
          <w:tab w:val="left" w:pos="-18092"/>
        </w:tabs>
        <w:ind w:left="360"/>
        <w:jc w:val="both"/>
        <w:rPr>
          <w:b/>
        </w:rPr>
      </w:pPr>
    </w:p>
    <w:p w14:paraId="02A3F3AC" w14:textId="5ACD62BB"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EC1FFE">
        <w:rPr>
          <w:b/>
          <w:color w:val="000000"/>
        </w:rPr>
        <w:t>189</w:t>
      </w:r>
      <w:r w:rsidRPr="009C2ED4">
        <w:rPr>
          <w:b/>
          <w:color w:val="000000"/>
        </w:rPr>
        <w:t>/7</w:t>
      </w:r>
    </w:p>
    <w:p w14:paraId="66C7CA8D" w14:textId="4A18E74A" w:rsidR="000B62EC" w:rsidRPr="009C2ED4" w:rsidRDefault="000B62EC" w:rsidP="000B62EC">
      <w:pPr>
        <w:tabs>
          <w:tab w:val="center" w:pos="4320"/>
          <w:tab w:val="right" w:pos="8640"/>
        </w:tabs>
        <w:jc w:val="right"/>
        <w:rPr>
          <w:color w:val="000000"/>
        </w:rPr>
      </w:pPr>
      <w:r w:rsidRPr="009C2ED4">
        <w:rPr>
          <w:color w:val="000000"/>
        </w:rPr>
        <w:t xml:space="preserve">(prot.Nr.7, </w:t>
      </w:r>
      <w:r w:rsidR="00EC1FFE">
        <w:rPr>
          <w:color w:val="000000"/>
        </w:rPr>
        <w:t>31</w:t>
      </w:r>
      <w:r w:rsidRPr="009C2ED4">
        <w:rPr>
          <w:color w:val="000000"/>
        </w:rPr>
        <w:t>.§)</w:t>
      </w:r>
    </w:p>
    <w:p w14:paraId="19B25E7E" w14:textId="77777777" w:rsidR="000B62EC" w:rsidRPr="009C2ED4" w:rsidRDefault="000B62EC" w:rsidP="000B62EC">
      <w:pPr>
        <w:ind w:right="-694"/>
        <w:jc w:val="both"/>
        <w:rPr>
          <w:b/>
        </w:rPr>
      </w:pPr>
    </w:p>
    <w:p w14:paraId="6ADFB507" w14:textId="77777777" w:rsidR="000B62EC" w:rsidRPr="009C2ED4" w:rsidRDefault="000B62EC" w:rsidP="000B62EC">
      <w:pPr>
        <w:ind w:right="-694"/>
        <w:jc w:val="center"/>
        <w:rPr>
          <w:b/>
          <w:u w:val="single"/>
        </w:rPr>
      </w:pPr>
      <w:r w:rsidRPr="009C2ED4">
        <w:rPr>
          <w:b/>
          <w:u w:val="single"/>
        </w:rPr>
        <w:t>Par nekustamā īpašuma “Slokas”, Īles pagastā, Dobeles novadā, atsavināšanu</w:t>
      </w:r>
    </w:p>
    <w:p w14:paraId="2330C2A8" w14:textId="77777777" w:rsidR="000B62EC" w:rsidRPr="009C2ED4" w:rsidRDefault="000B62EC" w:rsidP="000B62EC">
      <w:pPr>
        <w:ind w:right="-694"/>
        <w:jc w:val="both"/>
        <w:rPr>
          <w:b/>
        </w:rPr>
      </w:pPr>
    </w:p>
    <w:p w14:paraId="20A87D47" w14:textId="77777777" w:rsidR="000B62EC" w:rsidRPr="009C2ED4" w:rsidRDefault="000B62EC" w:rsidP="000B62EC">
      <w:pPr>
        <w:ind w:firstLine="284"/>
        <w:jc w:val="both"/>
      </w:pPr>
      <w:r w:rsidRPr="009C2ED4">
        <w:t>Izskatot Nekustamo īpašumu komisijas iesniegto izsoles protokolu, Dobeles novada dome konstatē:</w:t>
      </w:r>
    </w:p>
    <w:p w14:paraId="7ADAC2E3" w14:textId="77777777" w:rsidR="000B62EC" w:rsidRPr="009C2ED4" w:rsidRDefault="000B62EC" w:rsidP="000B62EC">
      <w:pPr>
        <w:ind w:firstLine="720"/>
        <w:jc w:val="both"/>
      </w:pPr>
      <w:r w:rsidRPr="009C2ED4">
        <w:t xml:space="preserve">Dobeles novada pašvaldībai ir nostiprinātas īpašuma tiesības uz nekustamo īpašumu “Slokas”, Īles pagastā, Dobeles novadā </w:t>
      </w:r>
      <w:r w:rsidRPr="009C2ED4">
        <w:rPr>
          <w:color w:val="000000"/>
        </w:rPr>
        <w:t>(turpmāk – nekustamais īpašums “Slokas”),</w:t>
      </w:r>
      <w:r w:rsidRPr="009C2ED4">
        <w:t xml:space="preserve"> kadastra numurs 4664 002 0240, Zemgales rajona tiesas Īles pagasta zemesgrāmatas nodalījums Nr. 100000620679. </w:t>
      </w:r>
    </w:p>
    <w:p w14:paraId="35738436" w14:textId="77777777" w:rsidR="000B62EC" w:rsidRPr="009C2ED4" w:rsidRDefault="000B62EC" w:rsidP="000B62EC">
      <w:pPr>
        <w:ind w:firstLine="720"/>
        <w:jc w:val="both"/>
      </w:pPr>
      <w:r w:rsidRPr="009C2ED4">
        <w:t>Nekustamais īpašums “Slokas”, kadastra numurs 4664 002 0240, sastāv no zemes vienības ar kadastra apzīmējumu 4664 002 0083, platība 0,54 ha, tai skaitā lauksaimniecībā izmantojamā  zeme 0,53 ha.</w:t>
      </w:r>
    </w:p>
    <w:p w14:paraId="2BA3EE4D" w14:textId="5A6C409F" w:rsidR="000B62EC" w:rsidRPr="009C2ED4" w:rsidRDefault="000B62EC" w:rsidP="000B62EC">
      <w:pPr>
        <w:ind w:firstLine="540"/>
        <w:jc w:val="both"/>
      </w:pPr>
      <w:r w:rsidRPr="009C2ED4">
        <w:tab/>
        <w:t>Nekustamais īpašums “Slokas” ir nodots nom</w:t>
      </w:r>
      <w:r w:rsidR="002F2054">
        <w:t xml:space="preserve">ā </w:t>
      </w:r>
      <w:r w:rsidRPr="009C2ED4">
        <w:t xml:space="preserve">Jānim </w:t>
      </w:r>
      <w:proofErr w:type="spellStart"/>
      <w:r w:rsidRPr="009C2ED4">
        <w:t>Spiridovskim</w:t>
      </w:r>
      <w:proofErr w:type="spellEnd"/>
      <w:r w:rsidRPr="009C2ED4">
        <w:t>.</w:t>
      </w:r>
    </w:p>
    <w:p w14:paraId="4AF9BBEA"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 xml:space="preserve">pašvaldībai piederošo nekustamo īpašumu – zemesgabalu “Slokas”, </w:t>
      </w:r>
      <w:r w:rsidRPr="009C2ED4">
        <w:t>ar kadastra numuru 4664 002 0240, platība 0,54 ha, tai skaitā 0,53 ha lauksaimniecībā izmantojamā zeme, kadastra apzīmējums 4664 002 0083</w:t>
      </w:r>
      <w:r w:rsidRPr="009C2ED4">
        <w:rPr>
          <w:color w:val="000000"/>
        </w:rPr>
        <w:t xml:space="preserve">. </w:t>
      </w:r>
      <w:r w:rsidRPr="009C2ED4">
        <w:t>Izsoles procedūra ir veikta atbilstoši normatīvo aktu prasībām un par izsoles procedūras veikšanu nav saņemta neviena sūdzība.</w:t>
      </w:r>
    </w:p>
    <w:p w14:paraId="69AAE5D5"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Jāņa </w:t>
      </w:r>
      <w:proofErr w:type="spellStart"/>
      <w:r w:rsidRPr="009C2ED4">
        <w:t>Spiridovska</w:t>
      </w:r>
      <w:proofErr w:type="spellEnd"/>
      <w:r w:rsidRPr="009C2ED4">
        <w:t xml:space="preserve">. </w:t>
      </w:r>
    </w:p>
    <w:p w14:paraId="21B7FBC3" w14:textId="059D38B6" w:rsidR="000B62EC" w:rsidRPr="009C2ED4" w:rsidRDefault="000B62EC" w:rsidP="0037377D">
      <w:pPr>
        <w:ind w:firstLine="720"/>
        <w:jc w:val="both"/>
      </w:pPr>
      <w:r w:rsidRPr="009C2ED4">
        <w:t xml:space="preserve">Izsludinātajā izsoles pieteikšanās termiņā nav pieteicies neviens izsoles dalībnieks, tādēļ pirmpirkuma tiesīgajai personai Jānim </w:t>
      </w:r>
      <w:proofErr w:type="spellStart"/>
      <w:r w:rsidRPr="009C2ED4">
        <w:t>Spiridovskim</w:t>
      </w:r>
      <w:proofErr w:type="spellEnd"/>
      <w:r w:rsidRPr="009C2ED4">
        <w:t>, atbilstoši Publiskas personas mantas atsavināšanas likuma 14.panta nosacījumiem jāpiedāvā iegūt nekustamo īpašumu “Slokas” par izsoles sākumcenu (800 EUR), kas palielināta par vienu soli (80 EUR).</w:t>
      </w:r>
    </w:p>
    <w:p w14:paraId="2A422548" w14:textId="02224154"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EC1FFE">
        <w:rPr>
          <w:iCs/>
        </w:rPr>
        <w:t>atklāti balsojot: PAR - 16</w:t>
      </w:r>
      <w:r w:rsidR="00EC1FFE">
        <w:rPr>
          <w:rFonts w:eastAsia="Calibri"/>
          <w:color w:val="000000"/>
          <w:lang w:eastAsia="en-US"/>
        </w:rPr>
        <w:t xml:space="preserve">  (</w:t>
      </w:r>
      <w:r w:rsidR="00EC1FFE">
        <w:rPr>
          <w:bCs/>
          <w:lang w:eastAsia="et-EE"/>
        </w:rPr>
        <w:t xml:space="preserve">Kristīne Briede, Sarmīte Dude, Māris Feldmanis, Edgars </w:t>
      </w:r>
      <w:proofErr w:type="spellStart"/>
      <w:r w:rsidR="00EC1FFE">
        <w:rPr>
          <w:bCs/>
          <w:lang w:eastAsia="et-EE"/>
        </w:rPr>
        <w:t>Gaigalis</w:t>
      </w:r>
      <w:proofErr w:type="spellEnd"/>
      <w:r w:rsidR="00EC1FFE">
        <w:rPr>
          <w:bCs/>
          <w:lang w:eastAsia="et-EE"/>
        </w:rPr>
        <w:t xml:space="preserve">, Ivars </w:t>
      </w:r>
      <w:proofErr w:type="spellStart"/>
      <w:r w:rsidR="00EC1FFE">
        <w:rPr>
          <w:bCs/>
          <w:lang w:eastAsia="et-EE"/>
        </w:rPr>
        <w:t>Gorskis</w:t>
      </w:r>
      <w:proofErr w:type="spellEnd"/>
      <w:r w:rsidR="00EC1FFE">
        <w:rPr>
          <w:bCs/>
          <w:lang w:eastAsia="et-EE"/>
        </w:rPr>
        <w:t xml:space="preserve">, Linda </w:t>
      </w:r>
      <w:proofErr w:type="spellStart"/>
      <w:r w:rsidR="00EC1FFE">
        <w:rPr>
          <w:bCs/>
          <w:lang w:eastAsia="et-EE"/>
        </w:rPr>
        <w:t>Karloviča</w:t>
      </w:r>
      <w:proofErr w:type="spellEnd"/>
      <w:r w:rsidR="00EC1FFE">
        <w:rPr>
          <w:bCs/>
          <w:lang w:eastAsia="et-EE"/>
        </w:rPr>
        <w:t xml:space="preserve">, Edgars Laimiņš, Sintija </w:t>
      </w:r>
      <w:proofErr w:type="spellStart"/>
      <w:r w:rsidR="00EC1FFE">
        <w:rPr>
          <w:bCs/>
          <w:lang w:eastAsia="et-EE"/>
        </w:rPr>
        <w:t>Liekniņa</w:t>
      </w:r>
      <w:proofErr w:type="spellEnd"/>
      <w:r w:rsidR="00EC1FFE">
        <w:rPr>
          <w:bCs/>
          <w:lang w:eastAsia="et-EE"/>
        </w:rPr>
        <w:t xml:space="preserve">, Andris </w:t>
      </w:r>
      <w:proofErr w:type="spellStart"/>
      <w:r w:rsidR="00EC1FFE">
        <w:rPr>
          <w:bCs/>
          <w:lang w:eastAsia="et-EE"/>
        </w:rPr>
        <w:t>Podvinskis</w:t>
      </w:r>
      <w:proofErr w:type="spellEnd"/>
      <w:r w:rsidR="00EC1FFE">
        <w:rPr>
          <w:bCs/>
          <w:lang w:eastAsia="et-EE"/>
        </w:rPr>
        <w:t xml:space="preserve">, Viesturs Reinfelds, Dace Reinika, Sanita </w:t>
      </w:r>
      <w:proofErr w:type="spellStart"/>
      <w:r w:rsidR="00EC1FFE">
        <w:rPr>
          <w:bCs/>
          <w:lang w:eastAsia="et-EE"/>
        </w:rPr>
        <w:t>Olševska</w:t>
      </w:r>
      <w:proofErr w:type="spellEnd"/>
      <w:r w:rsidR="00EC1FFE">
        <w:rPr>
          <w:bCs/>
          <w:lang w:eastAsia="et-EE"/>
        </w:rPr>
        <w:t xml:space="preserve">, Ainārs Meiers, Guntis </w:t>
      </w:r>
      <w:proofErr w:type="spellStart"/>
      <w:r w:rsidR="00EC1FFE">
        <w:rPr>
          <w:bCs/>
          <w:lang w:eastAsia="et-EE"/>
        </w:rPr>
        <w:t>Safranovičs</w:t>
      </w:r>
      <w:proofErr w:type="spellEnd"/>
      <w:r w:rsidR="00EC1FFE">
        <w:rPr>
          <w:bCs/>
          <w:lang w:eastAsia="et-EE"/>
        </w:rPr>
        <w:t xml:space="preserve">, Ivars Stanga, Indra </w:t>
      </w:r>
      <w:proofErr w:type="spellStart"/>
      <w:r w:rsidR="00EC1FFE">
        <w:rPr>
          <w:bCs/>
          <w:lang w:eastAsia="et-EE"/>
        </w:rPr>
        <w:t>Špela</w:t>
      </w:r>
      <w:proofErr w:type="spellEnd"/>
      <w:r w:rsidR="00EC1FFE">
        <w:rPr>
          <w:rFonts w:eastAsia="Calibri"/>
          <w:color w:val="000000"/>
          <w:lang w:eastAsia="en-US"/>
        </w:rPr>
        <w:t>),</w:t>
      </w:r>
      <w:r w:rsidR="00EC1FFE">
        <w:rPr>
          <w:iCs/>
        </w:rPr>
        <w:t xml:space="preserve"> PRET - nav, ATTURAS – nav, </w:t>
      </w:r>
      <w:r w:rsidRPr="009C2ED4">
        <w:t xml:space="preserve">Dobeles novada dome </w:t>
      </w:r>
      <w:r w:rsidRPr="009C2ED4">
        <w:rPr>
          <w:bCs/>
        </w:rPr>
        <w:t>NOLEMJ</w:t>
      </w:r>
      <w:r w:rsidRPr="009C2ED4">
        <w:t>:</w:t>
      </w:r>
    </w:p>
    <w:p w14:paraId="469D12E6" w14:textId="77777777" w:rsidR="000B62EC" w:rsidRPr="009C2ED4" w:rsidRDefault="000B62EC" w:rsidP="000B62EC">
      <w:pPr>
        <w:pStyle w:val="ListParagraph"/>
        <w:ind w:left="0"/>
        <w:jc w:val="both"/>
      </w:pPr>
    </w:p>
    <w:p w14:paraId="12EACFEF" w14:textId="77777777" w:rsidR="000B62EC" w:rsidRPr="009C2ED4" w:rsidRDefault="000B62EC" w:rsidP="000B62EC">
      <w:pPr>
        <w:ind w:left="720"/>
        <w:jc w:val="both"/>
      </w:pPr>
      <w:r w:rsidRPr="009C2ED4">
        <w:t xml:space="preserve">Apstiprināt 2022.gada 13.aprīļa izsoles protokolu un Dobeles novada pašvaldībai piederošā nekustamā īpašuma “Slokas”, Īles pagastā, Dobeles novadā, izsoles rezultātu – atsavināt Dobeles novada pašvaldībai piederošo nekustamo īpašumu “Slokas”, Īles pagastā, Dobeles novadā, kadastra numurs 4664 002 0240, kas sastāv no vienas neapbūvētas zemes vienības ar kadastra apzīmējumu 4664 002 0083, platība 0,54 ha, </w:t>
      </w:r>
    </w:p>
    <w:p w14:paraId="315657B3" w14:textId="5415410C" w:rsidR="000B62EC" w:rsidRPr="009C2ED4" w:rsidRDefault="000B62EC" w:rsidP="000B62EC">
      <w:pPr>
        <w:ind w:left="720"/>
        <w:jc w:val="both"/>
      </w:pPr>
      <w:r w:rsidRPr="009C2ED4">
        <w:lastRenderedPageBreak/>
        <w:t xml:space="preserve">piedāvājot Jānim </w:t>
      </w:r>
      <w:proofErr w:type="spellStart"/>
      <w:r w:rsidRPr="009C2ED4">
        <w:t>Spiridovskim</w:t>
      </w:r>
      <w:proofErr w:type="spellEnd"/>
      <w:r w:rsidRPr="009C2ED4">
        <w:t xml:space="preserve">, personas kods </w:t>
      </w:r>
      <w:r w:rsidR="00E911E5">
        <w:t>[…]</w:t>
      </w:r>
      <w:r w:rsidRPr="009C2ED4">
        <w:t xml:space="preserve">, par cenu 880 EUR (astoņi simti astoņdesmit </w:t>
      </w:r>
      <w:proofErr w:type="spellStart"/>
      <w:r w:rsidRPr="009C2ED4">
        <w:rPr>
          <w:i/>
        </w:rPr>
        <w:t>euro</w:t>
      </w:r>
      <w:proofErr w:type="spellEnd"/>
      <w:r w:rsidRPr="009C2ED4">
        <w:t>).</w:t>
      </w:r>
    </w:p>
    <w:p w14:paraId="586F40D2" w14:textId="77777777" w:rsidR="000B62EC" w:rsidRPr="009C2ED4" w:rsidRDefault="000B62EC" w:rsidP="000B62EC">
      <w:pPr>
        <w:jc w:val="both"/>
      </w:pPr>
    </w:p>
    <w:p w14:paraId="3F16AD7A" w14:textId="77777777" w:rsidR="000B62EC" w:rsidRPr="009C2ED4" w:rsidRDefault="000B62EC" w:rsidP="000B62EC">
      <w:pPr>
        <w:ind w:right="-694"/>
        <w:jc w:val="both"/>
        <w:rPr>
          <w:b/>
        </w:rPr>
      </w:pPr>
    </w:p>
    <w:p w14:paraId="6409FE74" w14:textId="77777777" w:rsidR="000B62EC" w:rsidRPr="009C2ED4" w:rsidRDefault="000B62EC" w:rsidP="000B62EC">
      <w:pPr>
        <w:rPr>
          <w:b/>
        </w:rPr>
      </w:pPr>
    </w:p>
    <w:p w14:paraId="6E739FE0"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64C93841" w14:textId="77777777" w:rsidR="000B62EC" w:rsidRPr="009C2ED4" w:rsidRDefault="000B62EC" w:rsidP="000B62EC">
      <w:pPr>
        <w:ind w:right="-694"/>
        <w:jc w:val="both"/>
      </w:pPr>
    </w:p>
    <w:p w14:paraId="167FF467" w14:textId="77777777" w:rsidR="000B62EC" w:rsidRPr="009C2ED4" w:rsidRDefault="000B62EC" w:rsidP="000B62EC">
      <w:pPr>
        <w:ind w:right="-694"/>
        <w:jc w:val="both"/>
      </w:pPr>
    </w:p>
    <w:p w14:paraId="637D34C4" w14:textId="77777777" w:rsidR="000B62EC" w:rsidRPr="009C2ED4" w:rsidRDefault="000B62EC" w:rsidP="000B62EC">
      <w:pPr>
        <w:rPr>
          <w:b/>
        </w:rPr>
      </w:pPr>
      <w:r w:rsidRPr="009C2ED4">
        <w:rPr>
          <w:b/>
        </w:rPr>
        <w:br w:type="page"/>
      </w:r>
    </w:p>
    <w:p w14:paraId="1469D7B2"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6887B0FE" wp14:editId="389DE8A6">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848FD2" w14:textId="77777777" w:rsidR="000B62EC" w:rsidRPr="009C2ED4" w:rsidRDefault="000B62EC" w:rsidP="000B62EC">
      <w:pPr>
        <w:pStyle w:val="Header"/>
        <w:jc w:val="center"/>
        <w:rPr>
          <w:sz w:val="20"/>
        </w:rPr>
      </w:pPr>
      <w:r w:rsidRPr="009C2ED4">
        <w:rPr>
          <w:sz w:val="20"/>
        </w:rPr>
        <w:t>LATVIJAS REPUBLIKA</w:t>
      </w:r>
    </w:p>
    <w:p w14:paraId="678E420E" w14:textId="77777777" w:rsidR="000B62EC" w:rsidRPr="009C2ED4" w:rsidRDefault="000B62EC" w:rsidP="000B62EC">
      <w:pPr>
        <w:pStyle w:val="Header"/>
        <w:jc w:val="center"/>
        <w:rPr>
          <w:b/>
          <w:sz w:val="32"/>
          <w:szCs w:val="32"/>
        </w:rPr>
      </w:pPr>
      <w:r w:rsidRPr="009C2ED4">
        <w:rPr>
          <w:b/>
          <w:sz w:val="32"/>
          <w:szCs w:val="32"/>
        </w:rPr>
        <w:t>DOBELES NOVADA DOME</w:t>
      </w:r>
    </w:p>
    <w:p w14:paraId="5788F9F6"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3CEA3B44"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3" w:history="1">
        <w:r w:rsidRPr="009C2ED4">
          <w:rPr>
            <w:rStyle w:val="Hyperlink"/>
            <w:rFonts w:eastAsia="Calibri"/>
            <w:color w:val="000000"/>
            <w:sz w:val="16"/>
            <w:szCs w:val="16"/>
          </w:rPr>
          <w:t>dome@dobele.lv</w:t>
        </w:r>
      </w:hyperlink>
    </w:p>
    <w:p w14:paraId="00F084EF" w14:textId="77777777" w:rsidR="000B62EC" w:rsidRPr="009C2ED4" w:rsidRDefault="000B62EC" w:rsidP="000B62EC">
      <w:pPr>
        <w:jc w:val="center"/>
        <w:rPr>
          <w:b/>
        </w:rPr>
      </w:pPr>
    </w:p>
    <w:p w14:paraId="26288783" w14:textId="77777777" w:rsidR="000B62EC" w:rsidRPr="009C2ED4" w:rsidRDefault="000B62EC" w:rsidP="000B62EC">
      <w:pPr>
        <w:jc w:val="center"/>
        <w:rPr>
          <w:b/>
        </w:rPr>
      </w:pPr>
      <w:r w:rsidRPr="009C2ED4">
        <w:rPr>
          <w:b/>
        </w:rPr>
        <w:t>LĒMUMS</w:t>
      </w:r>
    </w:p>
    <w:p w14:paraId="7BE37964" w14:textId="77777777" w:rsidR="000B62EC" w:rsidRPr="009C2ED4" w:rsidRDefault="000B62EC" w:rsidP="000B62EC">
      <w:pPr>
        <w:jc w:val="center"/>
        <w:rPr>
          <w:b/>
        </w:rPr>
      </w:pPr>
      <w:r w:rsidRPr="009C2ED4">
        <w:rPr>
          <w:b/>
        </w:rPr>
        <w:t>Dobelē</w:t>
      </w:r>
    </w:p>
    <w:p w14:paraId="60B4DDA3" w14:textId="77777777" w:rsidR="000B62EC" w:rsidRPr="009C2ED4" w:rsidRDefault="000B62EC" w:rsidP="000B62EC">
      <w:pPr>
        <w:tabs>
          <w:tab w:val="left" w:pos="-18092"/>
        </w:tabs>
        <w:ind w:left="360"/>
        <w:jc w:val="both"/>
        <w:rPr>
          <w:b/>
        </w:rPr>
      </w:pPr>
    </w:p>
    <w:p w14:paraId="15A79274" w14:textId="441A3D3D"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EC1FFE">
        <w:rPr>
          <w:b/>
          <w:color w:val="000000"/>
        </w:rPr>
        <w:t>190</w:t>
      </w:r>
      <w:r w:rsidRPr="009C2ED4">
        <w:rPr>
          <w:b/>
          <w:color w:val="000000"/>
        </w:rPr>
        <w:t>/7</w:t>
      </w:r>
    </w:p>
    <w:p w14:paraId="58AA369E" w14:textId="7D54BC20" w:rsidR="000B62EC" w:rsidRPr="009C2ED4" w:rsidRDefault="000B62EC" w:rsidP="000B62EC">
      <w:pPr>
        <w:tabs>
          <w:tab w:val="center" w:pos="4320"/>
          <w:tab w:val="right" w:pos="8640"/>
        </w:tabs>
        <w:jc w:val="right"/>
        <w:rPr>
          <w:color w:val="000000"/>
        </w:rPr>
      </w:pPr>
      <w:r w:rsidRPr="009C2ED4">
        <w:rPr>
          <w:color w:val="000000"/>
        </w:rPr>
        <w:t xml:space="preserve">(prot.Nr.7, </w:t>
      </w:r>
      <w:r w:rsidR="00EC1FFE">
        <w:rPr>
          <w:color w:val="000000"/>
        </w:rPr>
        <w:t>32</w:t>
      </w:r>
      <w:r w:rsidRPr="009C2ED4">
        <w:rPr>
          <w:color w:val="000000"/>
        </w:rPr>
        <w:t>.§)</w:t>
      </w:r>
    </w:p>
    <w:p w14:paraId="14FE3A5F" w14:textId="77777777" w:rsidR="000B62EC" w:rsidRPr="009C2ED4" w:rsidRDefault="000B62EC" w:rsidP="000B62EC">
      <w:pPr>
        <w:tabs>
          <w:tab w:val="center" w:pos="4320"/>
          <w:tab w:val="right" w:pos="8640"/>
        </w:tabs>
        <w:jc w:val="right"/>
        <w:rPr>
          <w:color w:val="000000"/>
        </w:rPr>
      </w:pPr>
    </w:p>
    <w:p w14:paraId="7812025C" w14:textId="77777777" w:rsidR="000B62EC" w:rsidRPr="009C2ED4" w:rsidRDefault="000B62EC" w:rsidP="000B62EC">
      <w:pPr>
        <w:ind w:right="-694"/>
        <w:jc w:val="center"/>
        <w:rPr>
          <w:b/>
          <w:u w:val="single"/>
        </w:rPr>
      </w:pPr>
      <w:r w:rsidRPr="009C2ED4">
        <w:rPr>
          <w:b/>
          <w:u w:val="single"/>
        </w:rPr>
        <w:t>Par nekustamā īpašuma “Griezes”, Vītiņu pagastā, Dobeles novadā, atsavināšanu</w:t>
      </w:r>
    </w:p>
    <w:p w14:paraId="65F177EF" w14:textId="77777777" w:rsidR="000B62EC" w:rsidRPr="009C2ED4" w:rsidRDefault="000B62EC" w:rsidP="000B62EC">
      <w:pPr>
        <w:ind w:right="-694"/>
        <w:jc w:val="both"/>
        <w:rPr>
          <w:b/>
        </w:rPr>
      </w:pPr>
    </w:p>
    <w:p w14:paraId="7B92F70B" w14:textId="77777777" w:rsidR="000B62EC" w:rsidRPr="009C2ED4" w:rsidRDefault="000B62EC" w:rsidP="000B62EC">
      <w:pPr>
        <w:ind w:firstLine="284"/>
        <w:jc w:val="both"/>
      </w:pPr>
      <w:r w:rsidRPr="009C2ED4">
        <w:t>Izskatot Nekustamo īpašumu komisijas iesniegto izsoles protokolu, Dobeles novada dome konstatē:</w:t>
      </w:r>
    </w:p>
    <w:p w14:paraId="501C5E6D" w14:textId="77777777" w:rsidR="000B62EC" w:rsidRPr="009C2ED4" w:rsidRDefault="000B62EC" w:rsidP="000B62EC">
      <w:pPr>
        <w:ind w:firstLine="720"/>
        <w:jc w:val="both"/>
      </w:pPr>
      <w:r w:rsidRPr="009C2ED4">
        <w:t xml:space="preserve">Dobeles novada pašvaldībai ir nostiprinātas īpašuma tiesības uz nekustamo īpašumu “Griezes”, Vītiņu pagastā, Dobeles novadā </w:t>
      </w:r>
      <w:r w:rsidRPr="009C2ED4">
        <w:rPr>
          <w:color w:val="000000"/>
        </w:rPr>
        <w:t>(turpmāk – nekustamais īpašums “Griezes”),</w:t>
      </w:r>
      <w:r w:rsidRPr="009C2ED4">
        <w:t xml:space="preserve"> kadastra numurs 4694 003 0143, Zemgales rajona tiesas Vītiņu pagasta zemesgrāmatas nodalījums Nr. 100000621471. </w:t>
      </w:r>
    </w:p>
    <w:p w14:paraId="6B5F5822" w14:textId="77777777" w:rsidR="000B62EC" w:rsidRPr="009C2ED4" w:rsidRDefault="000B62EC" w:rsidP="000B62EC">
      <w:pPr>
        <w:ind w:firstLine="720"/>
        <w:jc w:val="both"/>
      </w:pPr>
      <w:r w:rsidRPr="009C2ED4">
        <w:t>Nekustamais īpašums “Griezes”, kadastra numurs 4694 003 0143, sastāv no zemes vienības ar kadastra apzīmējumu 4694 003 0142, platība 4,19 ha, tai skaitā lauksaimniecībā izmantojamā  zeme 4,19 ha.</w:t>
      </w:r>
    </w:p>
    <w:p w14:paraId="43C4F6B4" w14:textId="41647388" w:rsidR="000B62EC" w:rsidRPr="009C2ED4" w:rsidRDefault="000B62EC" w:rsidP="000B62EC">
      <w:pPr>
        <w:ind w:firstLine="540"/>
        <w:jc w:val="both"/>
      </w:pPr>
      <w:r w:rsidRPr="009C2ED4">
        <w:tab/>
        <w:t xml:space="preserve">Nekustamais īpašums “Griezes” ir nodots </w:t>
      </w:r>
      <w:r w:rsidR="000659D4">
        <w:t>nomā</w:t>
      </w:r>
      <w:r w:rsidRPr="009C2ED4">
        <w:t xml:space="preserve"> Zeltiņa zemnieku saimniecībai “TĒRAUDI”.</w:t>
      </w:r>
    </w:p>
    <w:p w14:paraId="76393606"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 xml:space="preserve">pašvaldībai piederošo nekustamo īpašumu – zemesgabalu “Griezes”, </w:t>
      </w:r>
      <w:r w:rsidRPr="009C2ED4">
        <w:t>ar kadastra numuru 4694 003 0143, platība 4,19 ha, tai skaitā 4,19 ha lauksaimniecībā izmantojamā zeme, kadastra apzīmējums 4694 003 0142</w:t>
      </w:r>
      <w:r w:rsidRPr="009C2ED4">
        <w:rPr>
          <w:color w:val="000000"/>
        </w:rPr>
        <w:t xml:space="preserve">. </w:t>
      </w:r>
      <w:r w:rsidRPr="009C2ED4">
        <w:t>Izsoles procedūra ir veikta atbilstoši normatīvo aktu prasībām un par izsoles procedūras veikšanu nav saņemta neviena sūdzība.</w:t>
      </w:r>
    </w:p>
    <w:p w14:paraId="0BDA6DD5"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Zeltiņa zemnieku saimniecības “TĒRAUDI”. </w:t>
      </w:r>
    </w:p>
    <w:p w14:paraId="7E7C1678" w14:textId="0BAA677F" w:rsidR="000B62EC" w:rsidRPr="009C2ED4" w:rsidRDefault="000B62EC" w:rsidP="00294BAE">
      <w:pPr>
        <w:ind w:firstLine="720"/>
        <w:jc w:val="both"/>
      </w:pPr>
      <w:r w:rsidRPr="009C2ED4">
        <w:t>Izsludinātajā izsoles pieteikšanās termiņā nav pieteicies neviens izsoles dalībnieks, tādēļ pirmpirkuma tiesīgajai personai Zeltiņa zemnieku saimniecībai “TĒRAUDI”, atbilstoši Publiskas personas mantas atsavināšanas likuma 14.panta nosacījumiem jāpiedāvā iegūt nekustamo īpašumu “Griezes” par izsoles sākumcenu (15000 EUR), kas palielināta par vienu soli (1000 EUR).</w:t>
      </w:r>
    </w:p>
    <w:p w14:paraId="7976E842" w14:textId="5077A1FC"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EC1FFE">
        <w:rPr>
          <w:iCs/>
        </w:rPr>
        <w:t>atklāti balsojot: PAR - 16</w:t>
      </w:r>
      <w:r w:rsidR="00EC1FFE">
        <w:rPr>
          <w:rFonts w:eastAsia="Calibri"/>
          <w:color w:val="000000"/>
          <w:lang w:eastAsia="en-US"/>
        </w:rPr>
        <w:t xml:space="preserve">  (</w:t>
      </w:r>
      <w:r w:rsidR="00EC1FFE">
        <w:rPr>
          <w:bCs/>
          <w:lang w:eastAsia="et-EE"/>
        </w:rPr>
        <w:t xml:space="preserve">Kristīne Briede, Sarmīte Dude, Māris Feldmanis, Edgars </w:t>
      </w:r>
      <w:proofErr w:type="spellStart"/>
      <w:r w:rsidR="00EC1FFE">
        <w:rPr>
          <w:bCs/>
          <w:lang w:eastAsia="et-EE"/>
        </w:rPr>
        <w:t>Gaigalis</w:t>
      </w:r>
      <w:proofErr w:type="spellEnd"/>
      <w:r w:rsidR="00EC1FFE">
        <w:rPr>
          <w:bCs/>
          <w:lang w:eastAsia="et-EE"/>
        </w:rPr>
        <w:t xml:space="preserve">, Ivars </w:t>
      </w:r>
      <w:proofErr w:type="spellStart"/>
      <w:r w:rsidR="00EC1FFE">
        <w:rPr>
          <w:bCs/>
          <w:lang w:eastAsia="et-EE"/>
        </w:rPr>
        <w:t>Gorskis</w:t>
      </w:r>
      <w:proofErr w:type="spellEnd"/>
      <w:r w:rsidR="00EC1FFE">
        <w:rPr>
          <w:bCs/>
          <w:lang w:eastAsia="et-EE"/>
        </w:rPr>
        <w:t xml:space="preserve">, Linda </w:t>
      </w:r>
      <w:proofErr w:type="spellStart"/>
      <w:r w:rsidR="00EC1FFE">
        <w:rPr>
          <w:bCs/>
          <w:lang w:eastAsia="et-EE"/>
        </w:rPr>
        <w:t>Karloviča</w:t>
      </w:r>
      <w:proofErr w:type="spellEnd"/>
      <w:r w:rsidR="00EC1FFE">
        <w:rPr>
          <w:bCs/>
          <w:lang w:eastAsia="et-EE"/>
        </w:rPr>
        <w:t xml:space="preserve">, Edgars Laimiņš, Sintija </w:t>
      </w:r>
      <w:proofErr w:type="spellStart"/>
      <w:r w:rsidR="00EC1FFE">
        <w:rPr>
          <w:bCs/>
          <w:lang w:eastAsia="et-EE"/>
        </w:rPr>
        <w:t>Liekniņa</w:t>
      </w:r>
      <w:proofErr w:type="spellEnd"/>
      <w:r w:rsidR="00EC1FFE">
        <w:rPr>
          <w:bCs/>
          <w:lang w:eastAsia="et-EE"/>
        </w:rPr>
        <w:t xml:space="preserve">, Andris </w:t>
      </w:r>
      <w:proofErr w:type="spellStart"/>
      <w:r w:rsidR="00EC1FFE">
        <w:rPr>
          <w:bCs/>
          <w:lang w:eastAsia="et-EE"/>
        </w:rPr>
        <w:t>Podvinskis</w:t>
      </w:r>
      <w:proofErr w:type="spellEnd"/>
      <w:r w:rsidR="00EC1FFE">
        <w:rPr>
          <w:bCs/>
          <w:lang w:eastAsia="et-EE"/>
        </w:rPr>
        <w:t xml:space="preserve">, Viesturs Reinfelds, Dace Reinika, Sanita </w:t>
      </w:r>
      <w:proofErr w:type="spellStart"/>
      <w:r w:rsidR="00EC1FFE">
        <w:rPr>
          <w:bCs/>
          <w:lang w:eastAsia="et-EE"/>
        </w:rPr>
        <w:t>Olševska</w:t>
      </w:r>
      <w:proofErr w:type="spellEnd"/>
      <w:r w:rsidR="00EC1FFE">
        <w:rPr>
          <w:bCs/>
          <w:lang w:eastAsia="et-EE"/>
        </w:rPr>
        <w:t xml:space="preserve">, Ainārs Meiers, Guntis </w:t>
      </w:r>
      <w:proofErr w:type="spellStart"/>
      <w:r w:rsidR="00EC1FFE">
        <w:rPr>
          <w:bCs/>
          <w:lang w:eastAsia="et-EE"/>
        </w:rPr>
        <w:t>Safranovičs</w:t>
      </w:r>
      <w:proofErr w:type="spellEnd"/>
      <w:r w:rsidR="00EC1FFE">
        <w:rPr>
          <w:bCs/>
          <w:lang w:eastAsia="et-EE"/>
        </w:rPr>
        <w:t xml:space="preserve">, Ivars Stanga, Indra </w:t>
      </w:r>
      <w:proofErr w:type="spellStart"/>
      <w:r w:rsidR="00EC1FFE">
        <w:rPr>
          <w:bCs/>
          <w:lang w:eastAsia="et-EE"/>
        </w:rPr>
        <w:t>Špela</w:t>
      </w:r>
      <w:proofErr w:type="spellEnd"/>
      <w:r w:rsidR="00EC1FFE">
        <w:rPr>
          <w:rFonts w:eastAsia="Calibri"/>
          <w:color w:val="000000"/>
          <w:lang w:eastAsia="en-US"/>
        </w:rPr>
        <w:t>),</w:t>
      </w:r>
      <w:r w:rsidR="00EC1FFE">
        <w:rPr>
          <w:iCs/>
        </w:rPr>
        <w:t xml:space="preserve"> PRET - nav, ATTURAS – nav, </w:t>
      </w:r>
      <w:r w:rsidRPr="009C2ED4">
        <w:t xml:space="preserve">Dobeles novada dome </w:t>
      </w:r>
      <w:r w:rsidRPr="009C2ED4">
        <w:rPr>
          <w:bCs/>
        </w:rPr>
        <w:t>NOLEMJ</w:t>
      </w:r>
      <w:r w:rsidRPr="009C2ED4">
        <w:t>:</w:t>
      </w:r>
    </w:p>
    <w:p w14:paraId="61B9371E" w14:textId="77777777" w:rsidR="000B62EC" w:rsidRPr="009C2ED4" w:rsidRDefault="000B62EC" w:rsidP="000B62EC">
      <w:pPr>
        <w:pStyle w:val="ListParagraph"/>
        <w:ind w:left="0"/>
        <w:jc w:val="both"/>
      </w:pPr>
    </w:p>
    <w:p w14:paraId="19845F94" w14:textId="77777777" w:rsidR="000B62EC" w:rsidRPr="009C2ED4" w:rsidRDefault="000B62EC" w:rsidP="000B62EC">
      <w:pPr>
        <w:ind w:left="720"/>
        <w:jc w:val="both"/>
      </w:pPr>
      <w:r w:rsidRPr="009C2ED4">
        <w:t xml:space="preserve">Apstiprināt 2022.gada 13.aprīļa izsoles protokolu un Dobeles novada pašvaldībai piederošā nekustamā īpašuma “Griezes”, Vītiņu pagastā, Dobeles novadā, izsoles </w:t>
      </w:r>
      <w:r w:rsidRPr="009C2ED4">
        <w:lastRenderedPageBreak/>
        <w:t xml:space="preserve">rezultātu – atsavināt Dobeles novada pašvaldībai piederošo nekustamo īpašumu “Griezes”, Vītiņu pagastā, Dobeles novadā, kadastra numurs 4694 003 0143, kas sastāv no vienas neapbūvētas zemes vienības ar kadastra apzīmējumu 4694 003 0143, platība 4,19 ha, piedāvājot Zeltiņa zemnieku saimniecībai “TĒRAUDI”, reģistrācijas numurs 45101006322, par cenu 16000 EUR (sešpadsmit tūkstoši </w:t>
      </w:r>
      <w:proofErr w:type="spellStart"/>
      <w:r w:rsidRPr="009C2ED4">
        <w:rPr>
          <w:i/>
        </w:rPr>
        <w:t>euro</w:t>
      </w:r>
      <w:proofErr w:type="spellEnd"/>
      <w:r w:rsidRPr="009C2ED4">
        <w:t>).</w:t>
      </w:r>
    </w:p>
    <w:p w14:paraId="065376E7" w14:textId="77777777" w:rsidR="000B62EC" w:rsidRPr="009C2ED4" w:rsidRDefault="000B62EC" w:rsidP="000B62EC">
      <w:pPr>
        <w:jc w:val="both"/>
      </w:pPr>
    </w:p>
    <w:p w14:paraId="4B052FFE" w14:textId="77777777" w:rsidR="000B62EC" w:rsidRPr="009C2ED4" w:rsidRDefault="000B62EC" w:rsidP="000B62EC">
      <w:pPr>
        <w:ind w:right="-694"/>
        <w:jc w:val="both"/>
        <w:rPr>
          <w:b/>
        </w:rPr>
      </w:pPr>
    </w:p>
    <w:p w14:paraId="210F0655" w14:textId="77777777" w:rsidR="000B62EC" w:rsidRPr="009C2ED4" w:rsidRDefault="000B62EC" w:rsidP="000B62EC">
      <w:pPr>
        <w:rPr>
          <w:b/>
        </w:rPr>
      </w:pPr>
    </w:p>
    <w:p w14:paraId="5872A34C"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40EF9232" w14:textId="77777777" w:rsidR="000B62EC" w:rsidRPr="009C2ED4" w:rsidRDefault="000B62EC" w:rsidP="000B62EC">
      <w:pPr>
        <w:ind w:right="-694"/>
        <w:jc w:val="both"/>
      </w:pPr>
    </w:p>
    <w:p w14:paraId="41C85E1B" w14:textId="77777777" w:rsidR="000B62EC" w:rsidRPr="009C2ED4" w:rsidRDefault="000B62EC" w:rsidP="000B62EC">
      <w:pPr>
        <w:ind w:right="-694"/>
        <w:jc w:val="both"/>
      </w:pPr>
    </w:p>
    <w:p w14:paraId="1E536277" w14:textId="77777777" w:rsidR="000B62EC" w:rsidRPr="009C2ED4" w:rsidRDefault="000B62EC" w:rsidP="000B62EC">
      <w:pPr>
        <w:rPr>
          <w:b/>
        </w:rPr>
      </w:pPr>
      <w:r w:rsidRPr="009C2ED4">
        <w:rPr>
          <w:b/>
        </w:rPr>
        <w:br w:type="page"/>
      </w:r>
    </w:p>
    <w:p w14:paraId="7FF52639" w14:textId="77777777" w:rsidR="000B62EC" w:rsidRPr="009C2ED4" w:rsidRDefault="000B62EC" w:rsidP="000B62EC">
      <w:pPr>
        <w:ind w:right="-694"/>
        <w:jc w:val="both"/>
        <w:rPr>
          <w:b/>
        </w:rPr>
      </w:pPr>
    </w:p>
    <w:p w14:paraId="74E4DEEC" w14:textId="77777777" w:rsidR="000B62EC" w:rsidRPr="009C2ED4" w:rsidRDefault="000B62EC" w:rsidP="000B62EC">
      <w:pPr>
        <w:tabs>
          <w:tab w:val="left" w:pos="-24212"/>
        </w:tabs>
        <w:jc w:val="center"/>
        <w:rPr>
          <w:sz w:val="20"/>
          <w:szCs w:val="20"/>
        </w:rPr>
      </w:pPr>
      <w:r w:rsidRPr="009C2ED4">
        <w:rPr>
          <w:noProof/>
          <w:sz w:val="20"/>
          <w:szCs w:val="20"/>
        </w:rPr>
        <w:drawing>
          <wp:inline distT="0" distB="0" distL="0" distR="0" wp14:anchorId="1CF3031F" wp14:editId="31CB756F">
            <wp:extent cx="676275" cy="752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48EA9D" w14:textId="77777777" w:rsidR="000B62EC" w:rsidRPr="009C2ED4" w:rsidRDefault="000B62EC" w:rsidP="000B62EC">
      <w:pPr>
        <w:pStyle w:val="Header"/>
        <w:jc w:val="center"/>
        <w:rPr>
          <w:sz w:val="20"/>
        </w:rPr>
      </w:pPr>
      <w:r w:rsidRPr="009C2ED4">
        <w:rPr>
          <w:sz w:val="20"/>
        </w:rPr>
        <w:t>LATVIJAS REPUBLIKA</w:t>
      </w:r>
    </w:p>
    <w:p w14:paraId="075D4BA6" w14:textId="77777777" w:rsidR="000B62EC" w:rsidRPr="009C2ED4" w:rsidRDefault="000B62EC" w:rsidP="000B62EC">
      <w:pPr>
        <w:pStyle w:val="Header"/>
        <w:jc w:val="center"/>
        <w:rPr>
          <w:b/>
          <w:sz w:val="32"/>
          <w:szCs w:val="32"/>
        </w:rPr>
      </w:pPr>
      <w:r w:rsidRPr="009C2ED4">
        <w:rPr>
          <w:b/>
          <w:sz w:val="32"/>
          <w:szCs w:val="32"/>
        </w:rPr>
        <w:t>DOBELES NOVADA DOME</w:t>
      </w:r>
    </w:p>
    <w:p w14:paraId="212BE524"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2C0254A5"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4" w:history="1">
        <w:r w:rsidRPr="009C2ED4">
          <w:rPr>
            <w:rStyle w:val="Hyperlink"/>
            <w:rFonts w:eastAsia="Calibri"/>
            <w:color w:val="000000"/>
            <w:sz w:val="16"/>
            <w:szCs w:val="16"/>
          </w:rPr>
          <w:t>dome@dobele.lv</w:t>
        </w:r>
      </w:hyperlink>
    </w:p>
    <w:p w14:paraId="70760B1D" w14:textId="77777777" w:rsidR="000B62EC" w:rsidRPr="009C2ED4" w:rsidRDefault="000B62EC" w:rsidP="000B62EC">
      <w:pPr>
        <w:jc w:val="center"/>
        <w:rPr>
          <w:b/>
        </w:rPr>
      </w:pPr>
    </w:p>
    <w:p w14:paraId="7B955B2E" w14:textId="77777777" w:rsidR="000B62EC" w:rsidRPr="009C2ED4" w:rsidRDefault="000B62EC" w:rsidP="000B62EC">
      <w:pPr>
        <w:jc w:val="center"/>
        <w:rPr>
          <w:b/>
        </w:rPr>
      </w:pPr>
      <w:r w:rsidRPr="009C2ED4">
        <w:rPr>
          <w:b/>
        </w:rPr>
        <w:t>LĒMUMS</w:t>
      </w:r>
    </w:p>
    <w:p w14:paraId="2BD7F976" w14:textId="77777777" w:rsidR="000B62EC" w:rsidRPr="009C2ED4" w:rsidRDefault="000B62EC" w:rsidP="000B62EC">
      <w:pPr>
        <w:jc w:val="center"/>
        <w:rPr>
          <w:b/>
        </w:rPr>
      </w:pPr>
      <w:r w:rsidRPr="009C2ED4">
        <w:rPr>
          <w:b/>
        </w:rPr>
        <w:t>Dobelē</w:t>
      </w:r>
    </w:p>
    <w:p w14:paraId="1789E030" w14:textId="77777777" w:rsidR="000B62EC" w:rsidRPr="009C2ED4" w:rsidRDefault="000B62EC" w:rsidP="000B62EC">
      <w:pPr>
        <w:tabs>
          <w:tab w:val="left" w:pos="-18092"/>
        </w:tabs>
        <w:ind w:left="360"/>
        <w:jc w:val="both"/>
        <w:rPr>
          <w:b/>
        </w:rPr>
      </w:pPr>
    </w:p>
    <w:p w14:paraId="1F6A4D62" w14:textId="5BC3B691"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EC1FFE">
        <w:rPr>
          <w:b/>
          <w:color w:val="000000"/>
        </w:rPr>
        <w:t>191</w:t>
      </w:r>
      <w:r w:rsidRPr="009C2ED4">
        <w:rPr>
          <w:b/>
          <w:color w:val="000000"/>
        </w:rPr>
        <w:t>/7</w:t>
      </w:r>
    </w:p>
    <w:p w14:paraId="4C276811" w14:textId="25546ABA" w:rsidR="000B62EC" w:rsidRPr="009C2ED4" w:rsidRDefault="000B62EC" w:rsidP="000B62EC">
      <w:pPr>
        <w:tabs>
          <w:tab w:val="center" w:pos="4320"/>
          <w:tab w:val="right" w:pos="8640"/>
        </w:tabs>
        <w:jc w:val="right"/>
        <w:rPr>
          <w:color w:val="000000"/>
        </w:rPr>
      </w:pPr>
      <w:r w:rsidRPr="009C2ED4">
        <w:rPr>
          <w:color w:val="000000"/>
        </w:rPr>
        <w:t xml:space="preserve">(prot.Nr.7, </w:t>
      </w:r>
      <w:r w:rsidR="00EC1FFE">
        <w:rPr>
          <w:color w:val="000000"/>
        </w:rPr>
        <w:t>33</w:t>
      </w:r>
      <w:r w:rsidRPr="009C2ED4">
        <w:rPr>
          <w:color w:val="000000"/>
        </w:rPr>
        <w:t>.§)</w:t>
      </w:r>
    </w:p>
    <w:p w14:paraId="1ED0283F" w14:textId="77777777" w:rsidR="000B62EC" w:rsidRPr="009C2ED4" w:rsidRDefault="000B62EC" w:rsidP="000B62EC">
      <w:pPr>
        <w:ind w:right="-694"/>
        <w:jc w:val="both"/>
        <w:rPr>
          <w:b/>
        </w:rPr>
      </w:pPr>
    </w:p>
    <w:p w14:paraId="32A4CB16" w14:textId="77777777" w:rsidR="000B62EC" w:rsidRPr="009C2ED4" w:rsidRDefault="000B62EC" w:rsidP="000B62EC">
      <w:pPr>
        <w:ind w:right="-694"/>
        <w:jc w:val="center"/>
        <w:rPr>
          <w:b/>
          <w:u w:val="single"/>
        </w:rPr>
      </w:pPr>
      <w:r w:rsidRPr="009C2ED4">
        <w:rPr>
          <w:b/>
          <w:u w:val="single"/>
        </w:rPr>
        <w:t>Par nekustamā īpašuma “Neimane”, Vītiņu pagastā, Dobeles novadā, atsavināšanu</w:t>
      </w:r>
    </w:p>
    <w:p w14:paraId="770FC86E" w14:textId="77777777" w:rsidR="000B62EC" w:rsidRPr="009C2ED4" w:rsidRDefault="000B62EC" w:rsidP="000B62EC">
      <w:pPr>
        <w:ind w:right="-694"/>
        <w:jc w:val="both"/>
        <w:rPr>
          <w:b/>
        </w:rPr>
      </w:pPr>
    </w:p>
    <w:p w14:paraId="33892211" w14:textId="77777777" w:rsidR="000B62EC" w:rsidRPr="009C2ED4" w:rsidRDefault="000B62EC" w:rsidP="000B62EC">
      <w:pPr>
        <w:ind w:firstLine="284"/>
        <w:jc w:val="both"/>
      </w:pPr>
      <w:r w:rsidRPr="009C2ED4">
        <w:t>Izskatot Nekustamo īpašumu komisijas iesniegto izsoles protokolu, Dobeles novada dome konstatē:</w:t>
      </w:r>
    </w:p>
    <w:p w14:paraId="2EECB4A1" w14:textId="77777777" w:rsidR="000B62EC" w:rsidRPr="009C2ED4" w:rsidRDefault="000B62EC" w:rsidP="000B62EC">
      <w:pPr>
        <w:ind w:firstLine="720"/>
        <w:jc w:val="both"/>
      </w:pPr>
      <w:r w:rsidRPr="009C2ED4">
        <w:t xml:space="preserve">Dobeles novada pašvaldībai ir nostiprinātas īpašuma tiesības uz nekustamo īpašumu “Neimane”, Vītiņu pagastā, Dobeles novadā </w:t>
      </w:r>
      <w:r w:rsidRPr="009C2ED4">
        <w:rPr>
          <w:color w:val="000000"/>
        </w:rPr>
        <w:t>(turpmāk – nekustamais īpašums “Neimane”),</w:t>
      </w:r>
      <w:r w:rsidRPr="009C2ED4">
        <w:t xml:space="preserve"> kadastra numurs 4694 003 0051, Zemgales rajona tiesas Vītiņu pagasta zemesgrāmatas nodalījums Nr. 100000621252. </w:t>
      </w:r>
    </w:p>
    <w:p w14:paraId="49DA3EC8" w14:textId="77777777" w:rsidR="000B62EC" w:rsidRPr="009C2ED4" w:rsidRDefault="000B62EC" w:rsidP="000B62EC">
      <w:pPr>
        <w:ind w:firstLine="720"/>
        <w:jc w:val="both"/>
      </w:pPr>
      <w:r w:rsidRPr="009C2ED4">
        <w:t>Nekustamais īpašums “Neimane”, kadastra numurs 4694 003 0051, sastāv no zemes vienības ar kadastra apzīmējumu 4694 003 0051, platība 2,79 ha, tai skaitā lauksaimniecībā izmantojamā  zeme 2,69 ha.</w:t>
      </w:r>
    </w:p>
    <w:p w14:paraId="54A764A2" w14:textId="097F4ABE" w:rsidR="000B62EC" w:rsidRPr="009C2ED4" w:rsidRDefault="000B62EC" w:rsidP="000B62EC">
      <w:pPr>
        <w:ind w:firstLine="540"/>
        <w:jc w:val="both"/>
      </w:pPr>
      <w:r w:rsidRPr="009C2ED4">
        <w:tab/>
        <w:t xml:space="preserve">Nekustamais īpašums “Neimane” ir nodots </w:t>
      </w:r>
      <w:r w:rsidR="002B1B41">
        <w:t>nomā</w:t>
      </w:r>
      <w:r w:rsidRPr="009C2ED4">
        <w:t xml:space="preserve"> Vītiņu pagasta zemnieku saimniecībai “DRUVAS”.</w:t>
      </w:r>
    </w:p>
    <w:p w14:paraId="34CC7CDC"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 xml:space="preserve">pašvaldībai piederošo nekustamo īpašumu – zemesgabalu “Neimane”, </w:t>
      </w:r>
      <w:r w:rsidRPr="009C2ED4">
        <w:t>ar kadastra numuru 4694 003 0051, platība 2,79 ha, tai skaitā 2,69 ha lauksaimniecībā izmantojamā zeme, kadastra apzīmējums 4694 003 0051</w:t>
      </w:r>
      <w:r w:rsidRPr="009C2ED4">
        <w:rPr>
          <w:color w:val="000000"/>
        </w:rPr>
        <w:t xml:space="preserve">. </w:t>
      </w:r>
      <w:r w:rsidRPr="009C2ED4">
        <w:t>Izsoles procedūra ir veikta atbilstoši normatīvo aktu prasībām un par izsoles procedūras veikšanu nav saņemta neviena sūdzība.</w:t>
      </w:r>
    </w:p>
    <w:p w14:paraId="23DECDE1"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Vītiņu pagasta zemnieku saimniecības “DRUVAS”. </w:t>
      </w:r>
    </w:p>
    <w:p w14:paraId="7AB6F128" w14:textId="5E6DC560" w:rsidR="000B62EC" w:rsidRPr="009C2ED4" w:rsidRDefault="000B62EC" w:rsidP="00F2467D">
      <w:pPr>
        <w:ind w:firstLine="720"/>
        <w:jc w:val="both"/>
      </w:pPr>
      <w:r w:rsidRPr="009C2ED4">
        <w:t>Izsludinātajā izsoles pieteikšanās termiņā nav pieteicies neviens izsoles dalībnieks, tādēļ pirmpirkuma tiesīgajai personai Vītiņu pagasta zemnieku saimniecībai “DRUVAS”, atbilstoši Publiskas personas mantas atsavināšanas likuma 14.panta nosacījumiem jāpiedāvā iegūt nekustamo īpašumu “Neimane” par izsoles sākumcenu (9500 EUR), kas palielināta par vienu soli (500 EUR).</w:t>
      </w:r>
    </w:p>
    <w:p w14:paraId="574E7D6C" w14:textId="36FEE0D6"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EC1FFE">
        <w:rPr>
          <w:iCs/>
        </w:rPr>
        <w:t>atklāti balsojot: PAR - 16</w:t>
      </w:r>
      <w:r w:rsidR="00EC1FFE">
        <w:rPr>
          <w:rFonts w:eastAsia="Calibri"/>
          <w:color w:val="000000"/>
          <w:lang w:eastAsia="en-US"/>
        </w:rPr>
        <w:t xml:space="preserve">  (</w:t>
      </w:r>
      <w:r w:rsidR="00EC1FFE">
        <w:rPr>
          <w:bCs/>
          <w:lang w:eastAsia="et-EE"/>
        </w:rPr>
        <w:t xml:space="preserve">Kristīne Briede, Sarmīte Dude, Māris Feldmanis, Edgars </w:t>
      </w:r>
      <w:proofErr w:type="spellStart"/>
      <w:r w:rsidR="00EC1FFE">
        <w:rPr>
          <w:bCs/>
          <w:lang w:eastAsia="et-EE"/>
        </w:rPr>
        <w:t>Gaigalis</w:t>
      </w:r>
      <w:proofErr w:type="spellEnd"/>
      <w:r w:rsidR="00EC1FFE">
        <w:rPr>
          <w:bCs/>
          <w:lang w:eastAsia="et-EE"/>
        </w:rPr>
        <w:t xml:space="preserve">, Ivars </w:t>
      </w:r>
      <w:proofErr w:type="spellStart"/>
      <w:r w:rsidR="00EC1FFE">
        <w:rPr>
          <w:bCs/>
          <w:lang w:eastAsia="et-EE"/>
        </w:rPr>
        <w:t>Gorskis</w:t>
      </w:r>
      <w:proofErr w:type="spellEnd"/>
      <w:r w:rsidR="00EC1FFE">
        <w:rPr>
          <w:bCs/>
          <w:lang w:eastAsia="et-EE"/>
        </w:rPr>
        <w:t xml:space="preserve">, Linda </w:t>
      </w:r>
      <w:proofErr w:type="spellStart"/>
      <w:r w:rsidR="00EC1FFE">
        <w:rPr>
          <w:bCs/>
          <w:lang w:eastAsia="et-EE"/>
        </w:rPr>
        <w:t>Karloviča</w:t>
      </w:r>
      <w:proofErr w:type="spellEnd"/>
      <w:r w:rsidR="00EC1FFE">
        <w:rPr>
          <w:bCs/>
          <w:lang w:eastAsia="et-EE"/>
        </w:rPr>
        <w:t xml:space="preserve">, Edgars Laimiņš, Sintija </w:t>
      </w:r>
      <w:proofErr w:type="spellStart"/>
      <w:r w:rsidR="00EC1FFE">
        <w:rPr>
          <w:bCs/>
          <w:lang w:eastAsia="et-EE"/>
        </w:rPr>
        <w:t>Liekniņa</w:t>
      </w:r>
      <w:proofErr w:type="spellEnd"/>
      <w:r w:rsidR="00EC1FFE">
        <w:rPr>
          <w:bCs/>
          <w:lang w:eastAsia="et-EE"/>
        </w:rPr>
        <w:t xml:space="preserve">, Andris </w:t>
      </w:r>
      <w:proofErr w:type="spellStart"/>
      <w:r w:rsidR="00EC1FFE">
        <w:rPr>
          <w:bCs/>
          <w:lang w:eastAsia="et-EE"/>
        </w:rPr>
        <w:t>Podvinskis</w:t>
      </w:r>
      <w:proofErr w:type="spellEnd"/>
      <w:r w:rsidR="00EC1FFE">
        <w:rPr>
          <w:bCs/>
          <w:lang w:eastAsia="et-EE"/>
        </w:rPr>
        <w:t xml:space="preserve">, Viesturs Reinfelds, Dace Reinika, Sanita </w:t>
      </w:r>
      <w:proofErr w:type="spellStart"/>
      <w:r w:rsidR="00EC1FFE">
        <w:rPr>
          <w:bCs/>
          <w:lang w:eastAsia="et-EE"/>
        </w:rPr>
        <w:t>Olševska</w:t>
      </w:r>
      <w:proofErr w:type="spellEnd"/>
      <w:r w:rsidR="00EC1FFE">
        <w:rPr>
          <w:bCs/>
          <w:lang w:eastAsia="et-EE"/>
        </w:rPr>
        <w:t xml:space="preserve">, Ainārs Meiers, Guntis </w:t>
      </w:r>
      <w:proofErr w:type="spellStart"/>
      <w:r w:rsidR="00EC1FFE">
        <w:rPr>
          <w:bCs/>
          <w:lang w:eastAsia="et-EE"/>
        </w:rPr>
        <w:t>Safranovičs</w:t>
      </w:r>
      <w:proofErr w:type="spellEnd"/>
      <w:r w:rsidR="00EC1FFE">
        <w:rPr>
          <w:bCs/>
          <w:lang w:eastAsia="et-EE"/>
        </w:rPr>
        <w:t xml:space="preserve">, Ivars Stanga, Indra </w:t>
      </w:r>
      <w:proofErr w:type="spellStart"/>
      <w:r w:rsidR="00EC1FFE">
        <w:rPr>
          <w:bCs/>
          <w:lang w:eastAsia="et-EE"/>
        </w:rPr>
        <w:t>Špela</w:t>
      </w:r>
      <w:proofErr w:type="spellEnd"/>
      <w:r w:rsidR="00EC1FFE">
        <w:rPr>
          <w:rFonts w:eastAsia="Calibri"/>
          <w:color w:val="000000"/>
          <w:lang w:eastAsia="en-US"/>
        </w:rPr>
        <w:t>),</w:t>
      </w:r>
      <w:r w:rsidR="00EC1FFE">
        <w:rPr>
          <w:iCs/>
        </w:rPr>
        <w:t xml:space="preserve"> PRET - nav, ATTURAS – nav, </w:t>
      </w:r>
      <w:r w:rsidRPr="009C2ED4">
        <w:t xml:space="preserve">Dobeles novada dome </w:t>
      </w:r>
      <w:r w:rsidRPr="009C2ED4">
        <w:rPr>
          <w:bCs/>
        </w:rPr>
        <w:t>NOLEMJ</w:t>
      </w:r>
      <w:r w:rsidRPr="009C2ED4">
        <w:t>:</w:t>
      </w:r>
    </w:p>
    <w:p w14:paraId="792E75AB" w14:textId="77777777" w:rsidR="000B62EC" w:rsidRPr="009C2ED4" w:rsidRDefault="000B62EC" w:rsidP="000B62EC">
      <w:pPr>
        <w:pStyle w:val="ListParagraph"/>
        <w:ind w:left="0"/>
        <w:jc w:val="both"/>
      </w:pPr>
    </w:p>
    <w:p w14:paraId="06650E5F" w14:textId="77777777" w:rsidR="000B62EC" w:rsidRPr="009C2ED4" w:rsidRDefault="000B62EC" w:rsidP="000B62EC">
      <w:pPr>
        <w:ind w:left="720"/>
        <w:jc w:val="both"/>
      </w:pPr>
      <w:r w:rsidRPr="009C2ED4">
        <w:lastRenderedPageBreak/>
        <w:t xml:space="preserve">Apstiprināt 2022.gada 13.aprīļa izsoles protokolu un Dobeles novada pašvaldībai piederošā nekustamā īpašuma “Neimane”, Vītiņu pagastā, Dobeles novadā, izsoles rezultātu – atsavināt Dobeles novada pašvaldībai piederošo nekustamo īpašumu “Neimane”, Vītiņu pagastā, Dobeles novadā, kadastra numurs 4694 003 0051, kas sastāv no vienas neapbūvētas zemes vienības ar kadastra apzīmējumu 4694 003 0051, platība 2,79 ha, piedāvājot Vītiņu pagasta zemnieku saimniecībai “DRUVAS”, reģistrācijas numurs 45101007313, par cenu 10000 EUR (desmit tūkstoši </w:t>
      </w:r>
      <w:proofErr w:type="spellStart"/>
      <w:r w:rsidRPr="009C2ED4">
        <w:rPr>
          <w:i/>
        </w:rPr>
        <w:t>euro</w:t>
      </w:r>
      <w:proofErr w:type="spellEnd"/>
      <w:r w:rsidRPr="009C2ED4">
        <w:t>).</w:t>
      </w:r>
    </w:p>
    <w:p w14:paraId="6DE4FFB1" w14:textId="77777777" w:rsidR="000B62EC" w:rsidRPr="009C2ED4" w:rsidRDefault="000B62EC" w:rsidP="000B62EC">
      <w:pPr>
        <w:jc w:val="both"/>
      </w:pPr>
    </w:p>
    <w:p w14:paraId="05321773" w14:textId="77777777" w:rsidR="000B62EC" w:rsidRPr="009C2ED4" w:rsidRDefault="000B62EC" w:rsidP="000B62EC">
      <w:pPr>
        <w:ind w:right="-694"/>
        <w:jc w:val="both"/>
        <w:rPr>
          <w:b/>
        </w:rPr>
      </w:pPr>
    </w:p>
    <w:p w14:paraId="6DBA4ADA" w14:textId="77777777" w:rsidR="000B62EC" w:rsidRPr="009C2ED4" w:rsidRDefault="000B62EC" w:rsidP="000B62EC">
      <w:pPr>
        <w:rPr>
          <w:b/>
        </w:rPr>
      </w:pPr>
    </w:p>
    <w:p w14:paraId="1ED67041"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239D2630" w14:textId="77777777" w:rsidR="000B62EC" w:rsidRPr="009C2ED4" w:rsidRDefault="000B62EC" w:rsidP="000B62EC">
      <w:pPr>
        <w:ind w:right="-694"/>
        <w:jc w:val="both"/>
      </w:pPr>
    </w:p>
    <w:p w14:paraId="0783FE00" w14:textId="77777777" w:rsidR="000B62EC" w:rsidRPr="009C2ED4" w:rsidRDefault="000B62EC" w:rsidP="000B62EC">
      <w:pPr>
        <w:rPr>
          <w:b/>
        </w:rPr>
      </w:pPr>
      <w:r w:rsidRPr="009C2ED4">
        <w:rPr>
          <w:b/>
        </w:rPr>
        <w:br w:type="page"/>
      </w:r>
    </w:p>
    <w:p w14:paraId="2A740625"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6564ED80" wp14:editId="6BF840F5">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1C754F" w14:textId="77777777" w:rsidR="000B62EC" w:rsidRPr="009C2ED4" w:rsidRDefault="000B62EC" w:rsidP="000B62EC">
      <w:pPr>
        <w:pStyle w:val="Header"/>
        <w:jc w:val="center"/>
        <w:rPr>
          <w:sz w:val="20"/>
        </w:rPr>
      </w:pPr>
      <w:r w:rsidRPr="009C2ED4">
        <w:rPr>
          <w:sz w:val="20"/>
        </w:rPr>
        <w:t>LATVIJAS REPUBLIKA</w:t>
      </w:r>
    </w:p>
    <w:p w14:paraId="1ECD3690" w14:textId="77777777" w:rsidR="000B62EC" w:rsidRPr="009C2ED4" w:rsidRDefault="000B62EC" w:rsidP="000B62EC">
      <w:pPr>
        <w:pStyle w:val="Header"/>
        <w:jc w:val="center"/>
        <w:rPr>
          <w:b/>
          <w:sz w:val="32"/>
          <w:szCs w:val="32"/>
        </w:rPr>
      </w:pPr>
      <w:r w:rsidRPr="009C2ED4">
        <w:rPr>
          <w:b/>
          <w:sz w:val="32"/>
          <w:szCs w:val="32"/>
        </w:rPr>
        <w:t>DOBELES NOVADA DOME</w:t>
      </w:r>
    </w:p>
    <w:p w14:paraId="41B2E424"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06E70AE7"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5" w:history="1">
        <w:r w:rsidRPr="009C2ED4">
          <w:rPr>
            <w:rStyle w:val="Hyperlink"/>
            <w:rFonts w:eastAsia="Calibri"/>
            <w:color w:val="000000"/>
            <w:sz w:val="16"/>
            <w:szCs w:val="16"/>
          </w:rPr>
          <w:t>dome@dobele.lv</w:t>
        </w:r>
      </w:hyperlink>
    </w:p>
    <w:p w14:paraId="689A00E1" w14:textId="77777777" w:rsidR="000B62EC" w:rsidRPr="009C2ED4" w:rsidRDefault="000B62EC" w:rsidP="000B62EC">
      <w:pPr>
        <w:jc w:val="center"/>
        <w:rPr>
          <w:b/>
        </w:rPr>
      </w:pPr>
    </w:p>
    <w:p w14:paraId="7720A415" w14:textId="77777777" w:rsidR="000B62EC" w:rsidRPr="009C2ED4" w:rsidRDefault="000B62EC" w:rsidP="000B62EC">
      <w:pPr>
        <w:jc w:val="center"/>
        <w:rPr>
          <w:b/>
        </w:rPr>
      </w:pPr>
      <w:r w:rsidRPr="009C2ED4">
        <w:rPr>
          <w:b/>
        </w:rPr>
        <w:t>LĒMUMS</w:t>
      </w:r>
    </w:p>
    <w:p w14:paraId="3A43AC7F" w14:textId="77777777" w:rsidR="000B62EC" w:rsidRPr="009C2ED4" w:rsidRDefault="000B62EC" w:rsidP="000B62EC">
      <w:pPr>
        <w:jc w:val="center"/>
        <w:rPr>
          <w:b/>
        </w:rPr>
      </w:pPr>
      <w:r w:rsidRPr="009C2ED4">
        <w:rPr>
          <w:b/>
        </w:rPr>
        <w:t>Dobelē</w:t>
      </w:r>
    </w:p>
    <w:p w14:paraId="513D4925" w14:textId="77777777" w:rsidR="000B62EC" w:rsidRPr="009C2ED4" w:rsidRDefault="000B62EC" w:rsidP="000B62EC">
      <w:pPr>
        <w:tabs>
          <w:tab w:val="left" w:pos="-18092"/>
        </w:tabs>
        <w:ind w:left="360"/>
        <w:jc w:val="both"/>
        <w:rPr>
          <w:b/>
        </w:rPr>
      </w:pPr>
    </w:p>
    <w:p w14:paraId="372BF572" w14:textId="71632EED"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534CFD">
        <w:rPr>
          <w:b/>
          <w:color w:val="000000"/>
        </w:rPr>
        <w:t>192</w:t>
      </w:r>
      <w:r w:rsidRPr="009C2ED4">
        <w:rPr>
          <w:b/>
          <w:color w:val="000000"/>
        </w:rPr>
        <w:t>/7</w:t>
      </w:r>
    </w:p>
    <w:p w14:paraId="2C73EA8F" w14:textId="50413807" w:rsidR="000B62EC" w:rsidRPr="009C2ED4" w:rsidRDefault="000B62EC" w:rsidP="000B62EC">
      <w:pPr>
        <w:tabs>
          <w:tab w:val="center" w:pos="4320"/>
          <w:tab w:val="right" w:pos="8640"/>
        </w:tabs>
        <w:jc w:val="right"/>
        <w:rPr>
          <w:color w:val="000000"/>
        </w:rPr>
      </w:pPr>
      <w:r w:rsidRPr="009C2ED4">
        <w:rPr>
          <w:color w:val="000000"/>
        </w:rPr>
        <w:t xml:space="preserve">(prot.Nr.7, </w:t>
      </w:r>
      <w:r w:rsidR="00534CFD">
        <w:rPr>
          <w:color w:val="000000"/>
        </w:rPr>
        <w:t>34</w:t>
      </w:r>
      <w:r w:rsidRPr="009C2ED4">
        <w:rPr>
          <w:color w:val="000000"/>
        </w:rPr>
        <w:t>.§)</w:t>
      </w:r>
    </w:p>
    <w:p w14:paraId="75FA491C" w14:textId="77777777" w:rsidR="000B62EC" w:rsidRPr="009C2ED4" w:rsidRDefault="000B62EC" w:rsidP="000B62EC">
      <w:pPr>
        <w:tabs>
          <w:tab w:val="center" w:pos="4320"/>
          <w:tab w:val="right" w:pos="8640"/>
        </w:tabs>
        <w:jc w:val="right"/>
        <w:rPr>
          <w:color w:val="000000"/>
        </w:rPr>
      </w:pPr>
    </w:p>
    <w:p w14:paraId="1DD3BD39" w14:textId="77777777" w:rsidR="000B62EC" w:rsidRPr="009C2ED4" w:rsidRDefault="000B62EC" w:rsidP="000B62EC">
      <w:pPr>
        <w:ind w:right="-694"/>
        <w:jc w:val="center"/>
        <w:rPr>
          <w:b/>
          <w:u w:val="single"/>
        </w:rPr>
      </w:pPr>
      <w:r w:rsidRPr="009C2ED4">
        <w:rPr>
          <w:b/>
          <w:u w:val="single"/>
        </w:rPr>
        <w:t>Par nekustamā īpašuma “Amoliņi”, Vītiņu pagastā, Dobeles novadā, atsavināšanu</w:t>
      </w:r>
    </w:p>
    <w:p w14:paraId="5F0EE588" w14:textId="77777777" w:rsidR="000B62EC" w:rsidRPr="009C2ED4" w:rsidRDefault="000B62EC" w:rsidP="000B62EC">
      <w:pPr>
        <w:ind w:right="-694"/>
        <w:jc w:val="both"/>
        <w:rPr>
          <w:b/>
        </w:rPr>
      </w:pPr>
    </w:p>
    <w:p w14:paraId="59888A97" w14:textId="77777777" w:rsidR="000B62EC" w:rsidRPr="009C2ED4" w:rsidRDefault="000B62EC" w:rsidP="000B62EC">
      <w:pPr>
        <w:ind w:firstLine="284"/>
        <w:jc w:val="both"/>
      </w:pPr>
      <w:r w:rsidRPr="009C2ED4">
        <w:t>Izskatot Nekustamo īpašumu komisijas iesniegto izsoles protokolu, Dobeles novada dome konstatē:</w:t>
      </w:r>
    </w:p>
    <w:p w14:paraId="6639AA2E" w14:textId="77777777" w:rsidR="000B62EC" w:rsidRPr="009C2ED4" w:rsidRDefault="000B62EC" w:rsidP="000B62EC">
      <w:pPr>
        <w:ind w:firstLine="720"/>
        <w:jc w:val="both"/>
      </w:pPr>
      <w:r w:rsidRPr="009C2ED4">
        <w:t xml:space="preserve">Dobeles novada pašvaldībai ir nostiprinātas īpašuma tiesības uz nekustamo īpašumu “Amoliņi”, Vītiņu pagastā, Dobeles novadā </w:t>
      </w:r>
      <w:r w:rsidRPr="009C2ED4">
        <w:rPr>
          <w:color w:val="000000"/>
        </w:rPr>
        <w:t>(turpmāk – nekustamais īpašums “Amoliņi”),</w:t>
      </w:r>
      <w:r w:rsidRPr="009C2ED4">
        <w:t xml:space="preserve"> kadastra numurs 4694 005 0204, Zemgales rajona tiesas Vītiņu pagasta zemesgrāmatas nodalījums Nr. 100000621477. </w:t>
      </w:r>
    </w:p>
    <w:p w14:paraId="4D42930F" w14:textId="77777777" w:rsidR="000B62EC" w:rsidRPr="009C2ED4" w:rsidRDefault="000B62EC" w:rsidP="000B62EC">
      <w:pPr>
        <w:ind w:firstLine="720"/>
        <w:jc w:val="both"/>
      </w:pPr>
      <w:r w:rsidRPr="009C2ED4">
        <w:t>Nekustamais īpašums “Amoliņi”, kadastra numurs 4694 005 0204, sastāv no zemes vienības ar kadastra apzīmējumu 4694 005 0584, platība 2,13 ha, tai skaitā lauksaimniecībā izmantojamā  zeme 1,89 ha.</w:t>
      </w:r>
    </w:p>
    <w:p w14:paraId="0E1072F4" w14:textId="11720430" w:rsidR="000B62EC" w:rsidRPr="009C2ED4" w:rsidRDefault="000B62EC" w:rsidP="000B62EC">
      <w:pPr>
        <w:ind w:firstLine="540"/>
        <w:jc w:val="both"/>
      </w:pPr>
      <w:r w:rsidRPr="009C2ED4">
        <w:tab/>
        <w:t xml:space="preserve">Nekustamais īpašums “Amoliņi” ir nodots </w:t>
      </w:r>
      <w:r w:rsidR="009D1706">
        <w:t>nomā</w:t>
      </w:r>
      <w:r w:rsidRPr="009C2ED4">
        <w:t xml:space="preserve"> Vītiņu pagasta zemnieku saimniecībai “LAUNAGI”.</w:t>
      </w:r>
    </w:p>
    <w:p w14:paraId="2816BF94"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 xml:space="preserve">pašvaldībai piederošo nekustamo īpašumu – zemesgabalu “Amoliņi”, </w:t>
      </w:r>
      <w:r w:rsidRPr="009C2ED4">
        <w:t>ar kadastra numuru 4694 005 0204, platība 2,13 ha, tai skaitā 1,89 ha lauksaimniecībā izmantojamā zeme, kadastra apzīmējums 4694 005 0584</w:t>
      </w:r>
      <w:r w:rsidRPr="009C2ED4">
        <w:rPr>
          <w:color w:val="000000"/>
        </w:rPr>
        <w:t xml:space="preserve">. </w:t>
      </w:r>
      <w:r w:rsidRPr="009C2ED4">
        <w:t>Izsoles procedūra ir veikta atbilstoši normatīvo aktu prasībām un par izsoles procedūras veikšanu nav saņemta neviena sūdzība.</w:t>
      </w:r>
    </w:p>
    <w:p w14:paraId="0BC04871"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Vītiņu pagasta zemnieku saimniecības “LAUNAGI”. </w:t>
      </w:r>
    </w:p>
    <w:p w14:paraId="41D5116E" w14:textId="03F32583" w:rsidR="000B62EC" w:rsidRPr="009C2ED4" w:rsidRDefault="000B62EC" w:rsidP="00016391">
      <w:pPr>
        <w:ind w:firstLine="720"/>
        <w:jc w:val="both"/>
      </w:pPr>
      <w:r w:rsidRPr="009C2ED4">
        <w:t>Izsludinātajā izsoles pieteikšanās termiņā nav pieteicies neviens izsoles dalībnieks, tādēļ pirmpirkuma tiesīgajai personai Vītiņu pagasta zemnieku saimniecībai “LAUNAGI”, atbilstoši Publiskas personas mantas atsavināšanas likuma 14.panta nosacījumiem, jāpiedāvā iegūt nekustamo īpašumu “Amoliņi” par izsoles sākumcenu (4800 EUR), kas palielināta par vienu soli (500 EUR).</w:t>
      </w:r>
    </w:p>
    <w:p w14:paraId="260A8C2B" w14:textId="71EFDABA"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534CFD">
        <w:rPr>
          <w:iCs/>
        </w:rPr>
        <w:t>atklāti balsojot: PAR - 16</w:t>
      </w:r>
      <w:r w:rsidR="00534CFD">
        <w:rPr>
          <w:rFonts w:eastAsia="Calibri"/>
          <w:color w:val="000000"/>
          <w:lang w:eastAsia="en-US"/>
        </w:rPr>
        <w:t xml:space="preserve">  (</w:t>
      </w:r>
      <w:r w:rsidR="00534CFD">
        <w:rPr>
          <w:bCs/>
          <w:lang w:eastAsia="et-EE"/>
        </w:rPr>
        <w:t xml:space="preserve">Kristīne Briede, Sarmīte Dude, Māris Feldmanis, Edgars </w:t>
      </w:r>
      <w:proofErr w:type="spellStart"/>
      <w:r w:rsidR="00534CFD">
        <w:rPr>
          <w:bCs/>
          <w:lang w:eastAsia="et-EE"/>
        </w:rPr>
        <w:t>Gaigalis</w:t>
      </w:r>
      <w:proofErr w:type="spellEnd"/>
      <w:r w:rsidR="00534CFD">
        <w:rPr>
          <w:bCs/>
          <w:lang w:eastAsia="et-EE"/>
        </w:rPr>
        <w:t xml:space="preserve">, Ivars </w:t>
      </w:r>
      <w:proofErr w:type="spellStart"/>
      <w:r w:rsidR="00534CFD">
        <w:rPr>
          <w:bCs/>
          <w:lang w:eastAsia="et-EE"/>
        </w:rPr>
        <w:t>Gorskis</w:t>
      </w:r>
      <w:proofErr w:type="spellEnd"/>
      <w:r w:rsidR="00534CFD">
        <w:rPr>
          <w:bCs/>
          <w:lang w:eastAsia="et-EE"/>
        </w:rPr>
        <w:t xml:space="preserve">, Linda </w:t>
      </w:r>
      <w:proofErr w:type="spellStart"/>
      <w:r w:rsidR="00534CFD">
        <w:rPr>
          <w:bCs/>
          <w:lang w:eastAsia="et-EE"/>
        </w:rPr>
        <w:t>Karloviča</w:t>
      </w:r>
      <w:proofErr w:type="spellEnd"/>
      <w:r w:rsidR="00534CFD">
        <w:rPr>
          <w:bCs/>
          <w:lang w:eastAsia="et-EE"/>
        </w:rPr>
        <w:t xml:space="preserve">, Edgars Laimiņš, Sintija </w:t>
      </w:r>
      <w:proofErr w:type="spellStart"/>
      <w:r w:rsidR="00534CFD">
        <w:rPr>
          <w:bCs/>
          <w:lang w:eastAsia="et-EE"/>
        </w:rPr>
        <w:t>Liekniņa</w:t>
      </w:r>
      <w:proofErr w:type="spellEnd"/>
      <w:r w:rsidR="00534CFD">
        <w:rPr>
          <w:bCs/>
          <w:lang w:eastAsia="et-EE"/>
        </w:rPr>
        <w:t xml:space="preserve">, Andris </w:t>
      </w:r>
      <w:proofErr w:type="spellStart"/>
      <w:r w:rsidR="00534CFD">
        <w:rPr>
          <w:bCs/>
          <w:lang w:eastAsia="et-EE"/>
        </w:rPr>
        <w:t>Podvinskis</w:t>
      </w:r>
      <w:proofErr w:type="spellEnd"/>
      <w:r w:rsidR="00534CFD">
        <w:rPr>
          <w:bCs/>
          <w:lang w:eastAsia="et-EE"/>
        </w:rPr>
        <w:t xml:space="preserve">, Viesturs Reinfelds, Dace Reinika, Sanita </w:t>
      </w:r>
      <w:proofErr w:type="spellStart"/>
      <w:r w:rsidR="00534CFD">
        <w:rPr>
          <w:bCs/>
          <w:lang w:eastAsia="et-EE"/>
        </w:rPr>
        <w:t>Olševska</w:t>
      </w:r>
      <w:proofErr w:type="spellEnd"/>
      <w:r w:rsidR="00534CFD">
        <w:rPr>
          <w:bCs/>
          <w:lang w:eastAsia="et-EE"/>
        </w:rPr>
        <w:t xml:space="preserve">, Ainārs Meiers, Guntis </w:t>
      </w:r>
      <w:proofErr w:type="spellStart"/>
      <w:r w:rsidR="00534CFD">
        <w:rPr>
          <w:bCs/>
          <w:lang w:eastAsia="et-EE"/>
        </w:rPr>
        <w:t>Safranovičs</w:t>
      </w:r>
      <w:proofErr w:type="spellEnd"/>
      <w:r w:rsidR="00534CFD">
        <w:rPr>
          <w:bCs/>
          <w:lang w:eastAsia="et-EE"/>
        </w:rPr>
        <w:t xml:space="preserve">, Ivars Stanga, Indra </w:t>
      </w:r>
      <w:proofErr w:type="spellStart"/>
      <w:r w:rsidR="00534CFD">
        <w:rPr>
          <w:bCs/>
          <w:lang w:eastAsia="et-EE"/>
        </w:rPr>
        <w:t>Špela</w:t>
      </w:r>
      <w:proofErr w:type="spellEnd"/>
      <w:r w:rsidR="00534CFD">
        <w:rPr>
          <w:rFonts w:eastAsia="Calibri"/>
          <w:color w:val="000000"/>
          <w:lang w:eastAsia="en-US"/>
        </w:rPr>
        <w:t>),</w:t>
      </w:r>
      <w:r w:rsidR="00534CFD">
        <w:rPr>
          <w:iCs/>
        </w:rPr>
        <w:t xml:space="preserve"> PRET - nav, ATTURAS – nav, </w:t>
      </w:r>
      <w:r w:rsidRPr="009C2ED4">
        <w:t xml:space="preserve">Dobeles novada dome </w:t>
      </w:r>
      <w:r w:rsidRPr="009C2ED4">
        <w:rPr>
          <w:bCs/>
        </w:rPr>
        <w:t>NOLEMJ</w:t>
      </w:r>
      <w:r w:rsidRPr="009C2ED4">
        <w:t>:</w:t>
      </w:r>
    </w:p>
    <w:p w14:paraId="7DB013FA" w14:textId="77777777" w:rsidR="000B62EC" w:rsidRPr="009C2ED4" w:rsidRDefault="000B62EC" w:rsidP="000B62EC">
      <w:pPr>
        <w:pStyle w:val="ListParagraph"/>
        <w:ind w:left="0"/>
        <w:jc w:val="both"/>
      </w:pPr>
    </w:p>
    <w:p w14:paraId="66FB4D29" w14:textId="77777777" w:rsidR="000B62EC" w:rsidRPr="009C2ED4" w:rsidRDefault="000B62EC" w:rsidP="000B62EC">
      <w:pPr>
        <w:ind w:left="720"/>
        <w:jc w:val="both"/>
      </w:pPr>
      <w:r w:rsidRPr="009C2ED4">
        <w:t xml:space="preserve">Apstiprināt 2022.gada 13.aprīļa izsoles protokolu un Dobeles novada pašvaldībai piederošā nekustamā īpašuma “Amoliņi”, Vītiņu pagastā, Dobeles novadā, izsoles </w:t>
      </w:r>
      <w:r w:rsidRPr="009C2ED4">
        <w:lastRenderedPageBreak/>
        <w:t xml:space="preserve">rezultātu – atsavināt Dobeles novada pašvaldībai piederošo nekustamo īpašumu “Amoliņi”, Vītiņu pagastā, Dobeles novadā, kadastra numurs 4694 005 0204, kas sastāv no vienas neapbūvētas zemes vienības ar kadastra apzīmējumu 4694 005 0584, platība 2,13 ha, piedāvājot Vītiņu pagasta zemnieku saimniecībai “LAUNAGI”, reģistrācijas numurs 58501013121, par cenu 5300 EUR (pieci tūkstoši trīs simti </w:t>
      </w:r>
      <w:proofErr w:type="spellStart"/>
      <w:r w:rsidRPr="009C2ED4">
        <w:rPr>
          <w:i/>
        </w:rPr>
        <w:t>euro</w:t>
      </w:r>
      <w:proofErr w:type="spellEnd"/>
      <w:r w:rsidRPr="009C2ED4">
        <w:t>).</w:t>
      </w:r>
    </w:p>
    <w:p w14:paraId="51CC1B19" w14:textId="77777777" w:rsidR="000B62EC" w:rsidRPr="009C2ED4" w:rsidRDefault="000B62EC" w:rsidP="000B62EC">
      <w:pPr>
        <w:jc w:val="both"/>
      </w:pPr>
    </w:p>
    <w:p w14:paraId="1E387BEE" w14:textId="77777777" w:rsidR="000B62EC" w:rsidRPr="009C2ED4" w:rsidRDefault="000B62EC" w:rsidP="000B62EC">
      <w:pPr>
        <w:ind w:right="-694"/>
        <w:jc w:val="both"/>
        <w:rPr>
          <w:b/>
        </w:rPr>
      </w:pPr>
    </w:p>
    <w:p w14:paraId="77F717E0" w14:textId="77777777" w:rsidR="000B62EC" w:rsidRPr="009C2ED4" w:rsidRDefault="000B62EC" w:rsidP="000B62EC">
      <w:pPr>
        <w:rPr>
          <w:b/>
        </w:rPr>
      </w:pPr>
    </w:p>
    <w:p w14:paraId="5D5BD1FA"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2693495A" w14:textId="77777777" w:rsidR="000B62EC" w:rsidRPr="009C2ED4" w:rsidRDefault="000B62EC" w:rsidP="000B62EC">
      <w:pPr>
        <w:ind w:right="-694"/>
        <w:jc w:val="both"/>
      </w:pPr>
    </w:p>
    <w:p w14:paraId="7B71B9E3" w14:textId="77777777" w:rsidR="000B62EC" w:rsidRPr="009C2ED4" w:rsidRDefault="000B62EC" w:rsidP="000B62EC">
      <w:pPr>
        <w:ind w:right="-694"/>
        <w:jc w:val="both"/>
      </w:pPr>
    </w:p>
    <w:p w14:paraId="1DB99AA5" w14:textId="77777777" w:rsidR="000B62EC" w:rsidRPr="009C2ED4" w:rsidRDefault="000B62EC" w:rsidP="000B62EC">
      <w:pPr>
        <w:rPr>
          <w:b/>
        </w:rPr>
      </w:pPr>
      <w:r w:rsidRPr="009C2ED4">
        <w:rPr>
          <w:b/>
        </w:rPr>
        <w:br w:type="page"/>
      </w:r>
    </w:p>
    <w:p w14:paraId="0C40EA1D"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DE0E1B4" wp14:editId="273F830B">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620AF1" w14:textId="77777777" w:rsidR="000B62EC" w:rsidRPr="009C2ED4" w:rsidRDefault="000B62EC" w:rsidP="000B62EC">
      <w:pPr>
        <w:pStyle w:val="Header"/>
        <w:jc w:val="center"/>
        <w:rPr>
          <w:sz w:val="20"/>
        </w:rPr>
      </w:pPr>
      <w:r w:rsidRPr="009C2ED4">
        <w:rPr>
          <w:sz w:val="20"/>
        </w:rPr>
        <w:t>LATVIJAS REPUBLIKA</w:t>
      </w:r>
    </w:p>
    <w:p w14:paraId="194A8011" w14:textId="77777777" w:rsidR="000B62EC" w:rsidRPr="009C2ED4" w:rsidRDefault="000B62EC" w:rsidP="000B62EC">
      <w:pPr>
        <w:pStyle w:val="Header"/>
        <w:jc w:val="center"/>
        <w:rPr>
          <w:b/>
          <w:sz w:val="32"/>
          <w:szCs w:val="32"/>
        </w:rPr>
      </w:pPr>
      <w:r w:rsidRPr="009C2ED4">
        <w:rPr>
          <w:b/>
          <w:sz w:val="32"/>
          <w:szCs w:val="32"/>
        </w:rPr>
        <w:t>DOBELES NOVADA DOME</w:t>
      </w:r>
    </w:p>
    <w:p w14:paraId="5A1FCEB6"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14A0159"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6" w:history="1">
        <w:r w:rsidRPr="009C2ED4">
          <w:rPr>
            <w:rStyle w:val="Hyperlink"/>
            <w:rFonts w:eastAsia="Calibri"/>
            <w:color w:val="000000"/>
            <w:sz w:val="16"/>
            <w:szCs w:val="16"/>
          </w:rPr>
          <w:t>dome@dobele.lv</w:t>
        </w:r>
      </w:hyperlink>
    </w:p>
    <w:p w14:paraId="5F227604" w14:textId="77777777" w:rsidR="000B62EC" w:rsidRPr="009C2ED4" w:rsidRDefault="000B62EC" w:rsidP="000B62EC">
      <w:pPr>
        <w:jc w:val="center"/>
        <w:rPr>
          <w:b/>
        </w:rPr>
      </w:pPr>
    </w:p>
    <w:p w14:paraId="48166A9E" w14:textId="77777777" w:rsidR="000B62EC" w:rsidRPr="009C2ED4" w:rsidRDefault="000B62EC" w:rsidP="000B62EC">
      <w:pPr>
        <w:jc w:val="center"/>
        <w:rPr>
          <w:b/>
        </w:rPr>
      </w:pPr>
      <w:r w:rsidRPr="009C2ED4">
        <w:rPr>
          <w:b/>
        </w:rPr>
        <w:t>LĒMUMS</w:t>
      </w:r>
    </w:p>
    <w:p w14:paraId="1F051035" w14:textId="77777777" w:rsidR="000B62EC" w:rsidRPr="009C2ED4" w:rsidRDefault="000B62EC" w:rsidP="000B62EC">
      <w:pPr>
        <w:jc w:val="center"/>
        <w:rPr>
          <w:b/>
        </w:rPr>
      </w:pPr>
      <w:r w:rsidRPr="009C2ED4">
        <w:rPr>
          <w:b/>
        </w:rPr>
        <w:t>Dobelē</w:t>
      </w:r>
    </w:p>
    <w:p w14:paraId="204B8ECF" w14:textId="77777777" w:rsidR="000B62EC" w:rsidRPr="009C2ED4" w:rsidRDefault="000B62EC" w:rsidP="000B62EC">
      <w:pPr>
        <w:tabs>
          <w:tab w:val="left" w:pos="-18092"/>
        </w:tabs>
        <w:ind w:left="360"/>
        <w:jc w:val="both"/>
        <w:rPr>
          <w:b/>
        </w:rPr>
      </w:pPr>
    </w:p>
    <w:p w14:paraId="0DB24E9A" w14:textId="77682942"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534CFD">
        <w:rPr>
          <w:b/>
          <w:color w:val="000000"/>
        </w:rPr>
        <w:t>193</w:t>
      </w:r>
      <w:r w:rsidRPr="009C2ED4">
        <w:rPr>
          <w:b/>
          <w:color w:val="000000"/>
        </w:rPr>
        <w:t>/7</w:t>
      </w:r>
    </w:p>
    <w:p w14:paraId="0C7E34A7" w14:textId="394A7337" w:rsidR="000B62EC" w:rsidRPr="009C2ED4" w:rsidRDefault="000B62EC" w:rsidP="000B62EC">
      <w:pPr>
        <w:tabs>
          <w:tab w:val="center" w:pos="4320"/>
          <w:tab w:val="right" w:pos="8640"/>
        </w:tabs>
        <w:jc w:val="right"/>
        <w:rPr>
          <w:color w:val="000000"/>
        </w:rPr>
      </w:pPr>
      <w:r w:rsidRPr="009C2ED4">
        <w:rPr>
          <w:color w:val="000000"/>
        </w:rPr>
        <w:t xml:space="preserve">(prot.Nr.7, </w:t>
      </w:r>
      <w:r w:rsidR="00534CFD">
        <w:rPr>
          <w:color w:val="000000"/>
        </w:rPr>
        <w:t>35</w:t>
      </w:r>
      <w:r w:rsidRPr="009C2ED4">
        <w:rPr>
          <w:color w:val="000000"/>
        </w:rPr>
        <w:t>.§)</w:t>
      </w:r>
    </w:p>
    <w:p w14:paraId="60B6A1D0" w14:textId="77777777" w:rsidR="000B62EC" w:rsidRPr="009C2ED4" w:rsidRDefault="000B62EC" w:rsidP="000B62EC">
      <w:pPr>
        <w:ind w:right="-694"/>
        <w:jc w:val="both"/>
        <w:rPr>
          <w:b/>
        </w:rPr>
      </w:pPr>
    </w:p>
    <w:p w14:paraId="596A9CC6" w14:textId="77777777" w:rsidR="000B62EC" w:rsidRPr="009C2ED4" w:rsidRDefault="000B62EC" w:rsidP="000B62EC">
      <w:pPr>
        <w:ind w:right="-694"/>
        <w:jc w:val="center"/>
        <w:rPr>
          <w:b/>
          <w:u w:val="single"/>
        </w:rPr>
      </w:pPr>
      <w:r w:rsidRPr="009C2ED4">
        <w:rPr>
          <w:b/>
          <w:u w:val="single"/>
        </w:rPr>
        <w:t>Par nekustamā īpašuma “</w:t>
      </w:r>
      <w:proofErr w:type="spellStart"/>
      <w:r w:rsidRPr="009C2ED4">
        <w:rPr>
          <w:b/>
          <w:u w:val="single"/>
        </w:rPr>
        <w:t>Pieceriņu</w:t>
      </w:r>
      <w:proofErr w:type="spellEnd"/>
      <w:r w:rsidRPr="009C2ED4">
        <w:rPr>
          <w:b/>
          <w:u w:val="single"/>
        </w:rPr>
        <w:t xml:space="preserve"> 5”, Vītiņu pagastā, Dobeles novadā, atsavināšanu</w:t>
      </w:r>
    </w:p>
    <w:p w14:paraId="6A0D4D91" w14:textId="77777777" w:rsidR="000B62EC" w:rsidRPr="009C2ED4" w:rsidRDefault="000B62EC" w:rsidP="000B62EC">
      <w:pPr>
        <w:ind w:right="-694"/>
        <w:jc w:val="both"/>
        <w:rPr>
          <w:b/>
        </w:rPr>
      </w:pPr>
    </w:p>
    <w:p w14:paraId="1B659443" w14:textId="77777777" w:rsidR="000B62EC" w:rsidRPr="009C2ED4" w:rsidRDefault="000B62EC" w:rsidP="000B62EC">
      <w:pPr>
        <w:ind w:firstLine="284"/>
        <w:jc w:val="both"/>
      </w:pPr>
      <w:r w:rsidRPr="009C2ED4">
        <w:t>Izskatot Nekustamo īpašumu komisijas iesniegto izsoles protokolu, Dobeles novada dome konstatē:</w:t>
      </w:r>
    </w:p>
    <w:p w14:paraId="22F586FD" w14:textId="77777777" w:rsidR="000B62EC" w:rsidRPr="009C2ED4" w:rsidRDefault="000B62EC" w:rsidP="000B62EC">
      <w:pPr>
        <w:ind w:firstLine="720"/>
        <w:jc w:val="both"/>
      </w:pPr>
      <w:r w:rsidRPr="009C2ED4">
        <w:t>Dobeles novada pašvaldībai ir nostiprinātas īpašuma tiesības uz nekustamo īpašumu “</w:t>
      </w:r>
      <w:proofErr w:type="spellStart"/>
      <w:r w:rsidRPr="009C2ED4">
        <w:t>Pieceriņu</w:t>
      </w:r>
      <w:proofErr w:type="spellEnd"/>
      <w:r w:rsidRPr="009C2ED4">
        <w:t xml:space="preserve"> 5”, Vītiņu pagastā, Dobeles novadā </w:t>
      </w:r>
      <w:r w:rsidRPr="009C2ED4">
        <w:rPr>
          <w:color w:val="000000"/>
        </w:rPr>
        <w:t>(turpmāk – nekustamais īpašums “</w:t>
      </w:r>
      <w:proofErr w:type="spellStart"/>
      <w:r w:rsidRPr="009C2ED4">
        <w:rPr>
          <w:color w:val="000000"/>
        </w:rPr>
        <w:t>Pieceriņu</w:t>
      </w:r>
      <w:proofErr w:type="spellEnd"/>
      <w:r w:rsidRPr="009C2ED4">
        <w:rPr>
          <w:color w:val="000000"/>
        </w:rPr>
        <w:t xml:space="preserve"> 5”),</w:t>
      </w:r>
      <w:r w:rsidRPr="009C2ED4">
        <w:t xml:space="preserve"> kadastra numurs 4694 005 0470, Zemgales rajona tiesas Vītiņu pagasta zemesgrāmatas nodalījums Nr. 100000622281. </w:t>
      </w:r>
    </w:p>
    <w:p w14:paraId="404857AD" w14:textId="77777777" w:rsidR="000B62EC" w:rsidRPr="009C2ED4" w:rsidRDefault="000B62EC" w:rsidP="000B62EC">
      <w:pPr>
        <w:ind w:firstLine="720"/>
        <w:jc w:val="both"/>
      </w:pPr>
      <w:r w:rsidRPr="009C2ED4">
        <w:t>Nekustamais īpašums “</w:t>
      </w:r>
      <w:proofErr w:type="spellStart"/>
      <w:r w:rsidRPr="009C2ED4">
        <w:t>Pieceriņu</w:t>
      </w:r>
      <w:proofErr w:type="spellEnd"/>
      <w:r w:rsidRPr="009C2ED4">
        <w:t xml:space="preserve"> 5”, kadastra numurs 4694 005 0470, sastāv no zemes vienības ar kadastra apzīmējumu 4694 005 0470, platība 0,2905 ha, tai skaitā lauksaimniecībā izmantojamā  zeme 0,2905 ha.</w:t>
      </w:r>
    </w:p>
    <w:p w14:paraId="3258516E" w14:textId="2D8E7A05" w:rsidR="000B62EC" w:rsidRPr="009C2ED4" w:rsidRDefault="000B62EC" w:rsidP="000B62EC">
      <w:pPr>
        <w:ind w:firstLine="540"/>
        <w:jc w:val="both"/>
      </w:pPr>
      <w:r w:rsidRPr="009C2ED4">
        <w:tab/>
        <w:t>Nekustamais īpašums “</w:t>
      </w:r>
      <w:proofErr w:type="spellStart"/>
      <w:r w:rsidRPr="009C2ED4">
        <w:t>Pieceriņu</w:t>
      </w:r>
      <w:proofErr w:type="spellEnd"/>
      <w:r w:rsidRPr="009C2ED4">
        <w:t xml:space="preserve"> 5” ir nodots </w:t>
      </w:r>
      <w:r w:rsidR="009D1706">
        <w:t xml:space="preserve">nomā </w:t>
      </w:r>
      <w:r w:rsidRPr="009C2ED4">
        <w:t xml:space="preserve"> Edītei </w:t>
      </w:r>
      <w:proofErr w:type="spellStart"/>
      <w:r w:rsidRPr="009C2ED4">
        <w:t>Lapušinskai</w:t>
      </w:r>
      <w:proofErr w:type="spellEnd"/>
      <w:r w:rsidRPr="009C2ED4">
        <w:t>.</w:t>
      </w:r>
    </w:p>
    <w:p w14:paraId="0138AAAD"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pašvaldībai piederošo nekustamo īpašumu – zemesgabalu “</w:t>
      </w:r>
      <w:proofErr w:type="spellStart"/>
      <w:r w:rsidRPr="009C2ED4">
        <w:rPr>
          <w:lang w:eastAsia="ar-SA"/>
        </w:rPr>
        <w:t>Pieceriņu</w:t>
      </w:r>
      <w:proofErr w:type="spellEnd"/>
      <w:r w:rsidRPr="009C2ED4">
        <w:rPr>
          <w:lang w:eastAsia="ar-SA"/>
        </w:rPr>
        <w:t xml:space="preserve"> 5”, </w:t>
      </w:r>
      <w:r w:rsidRPr="009C2ED4">
        <w:t>ar kadastra numuru 4694 005 0470, platība 0,2905 ha, tai skaitā 0,2905 ha lauksaimniecībā izmantojamā zeme, kadastra apzīmējums 4694 005 0470</w:t>
      </w:r>
      <w:r w:rsidRPr="009C2ED4">
        <w:rPr>
          <w:color w:val="000000"/>
        </w:rPr>
        <w:t xml:space="preserve">. </w:t>
      </w:r>
      <w:r w:rsidRPr="009C2ED4">
        <w:t>Izsoles procedūra ir veikta atbilstoši normatīvo aktu prasībām un par izsoles procedūras veikšanu nav saņemta neviena sūdzība.</w:t>
      </w:r>
    </w:p>
    <w:p w14:paraId="75F86DC9"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Edītes </w:t>
      </w:r>
      <w:proofErr w:type="spellStart"/>
      <w:r w:rsidRPr="009C2ED4">
        <w:t>Lapušinskas</w:t>
      </w:r>
      <w:proofErr w:type="spellEnd"/>
      <w:r w:rsidRPr="009C2ED4">
        <w:t xml:space="preserve">. </w:t>
      </w:r>
    </w:p>
    <w:p w14:paraId="39735BEE" w14:textId="2E49A44E" w:rsidR="000B62EC" w:rsidRPr="009C2ED4" w:rsidRDefault="000B62EC" w:rsidP="00807CA2">
      <w:pPr>
        <w:ind w:firstLine="720"/>
        <w:jc w:val="both"/>
      </w:pPr>
      <w:r w:rsidRPr="009C2ED4">
        <w:t xml:space="preserve">Izsludinātajā izsoles pieteikšanās termiņā nav pieteicies neviens izsoles dalībnieks, tādēļ pirmpirkuma tiesīgajai personai Edītei </w:t>
      </w:r>
      <w:proofErr w:type="spellStart"/>
      <w:r w:rsidRPr="009C2ED4">
        <w:t>Lapušinskai</w:t>
      </w:r>
      <w:proofErr w:type="spellEnd"/>
      <w:r w:rsidRPr="009C2ED4">
        <w:t>, atbilstoši Publiskas personas mantas atsavināšanas likuma 14.panta nosacījumiem, jāpiedāvā iegūt nekustamo īpašumu “</w:t>
      </w:r>
      <w:proofErr w:type="spellStart"/>
      <w:r w:rsidRPr="009C2ED4">
        <w:t>Pieceriņu</w:t>
      </w:r>
      <w:proofErr w:type="spellEnd"/>
      <w:r w:rsidRPr="009C2ED4">
        <w:t xml:space="preserve"> 5” par izsoles sākumcenu (900 EUR), kas palielināta par vienu soli (100 EUR).</w:t>
      </w:r>
    </w:p>
    <w:p w14:paraId="199A7A34" w14:textId="77AA0DE7"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534CFD">
        <w:rPr>
          <w:iCs/>
        </w:rPr>
        <w:t>atklāti balsojot: PAR - 16</w:t>
      </w:r>
      <w:r w:rsidR="00534CFD">
        <w:rPr>
          <w:rFonts w:eastAsia="Calibri"/>
          <w:color w:val="000000"/>
          <w:lang w:eastAsia="en-US"/>
        </w:rPr>
        <w:t xml:space="preserve">  (</w:t>
      </w:r>
      <w:r w:rsidR="00534CFD">
        <w:rPr>
          <w:bCs/>
          <w:lang w:eastAsia="et-EE"/>
        </w:rPr>
        <w:t xml:space="preserve">Kristīne Briede, Sarmīte Dude, Māris Feldmanis, Edgars </w:t>
      </w:r>
      <w:proofErr w:type="spellStart"/>
      <w:r w:rsidR="00534CFD">
        <w:rPr>
          <w:bCs/>
          <w:lang w:eastAsia="et-EE"/>
        </w:rPr>
        <w:t>Gaigalis</w:t>
      </w:r>
      <w:proofErr w:type="spellEnd"/>
      <w:r w:rsidR="00534CFD">
        <w:rPr>
          <w:bCs/>
          <w:lang w:eastAsia="et-EE"/>
        </w:rPr>
        <w:t xml:space="preserve">, Ivars </w:t>
      </w:r>
      <w:proofErr w:type="spellStart"/>
      <w:r w:rsidR="00534CFD">
        <w:rPr>
          <w:bCs/>
          <w:lang w:eastAsia="et-EE"/>
        </w:rPr>
        <w:t>Gorskis</w:t>
      </w:r>
      <w:proofErr w:type="spellEnd"/>
      <w:r w:rsidR="00534CFD">
        <w:rPr>
          <w:bCs/>
          <w:lang w:eastAsia="et-EE"/>
        </w:rPr>
        <w:t xml:space="preserve">, Linda </w:t>
      </w:r>
      <w:proofErr w:type="spellStart"/>
      <w:r w:rsidR="00534CFD">
        <w:rPr>
          <w:bCs/>
          <w:lang w:eastAsia="et-EE"/>
        </w:rPr>
        <w:t>Karloviča</w:t>
      </w:r>
      <w:proofErr w:type="spellEnd"/>
      <w:r w:rsidR="00534CFD">
        <w:rPr>
          <w:bCs/>
          <w:lang w:eastAsia="et-EE"/>
        </w:rPr>
        <w:t xml:space="preserve">, Edgars Laimiņš, Sintija </w:t>
      </w:r>
      <w:proofErr w:type="spellStart"/>
      <w:r w:rsidR="00534CFD">
        <w:rPr>
          <w:bCs/>
          <w:lang w:eastAsia="et-EE"/>
        </w:rPr>
        <w:t>Liekniņa</w:t>
      </w:r>
      <w:proofErr w:type="spellEnd"/>
      <w:r w:rsidR="00534CFD">
        <w:rPr>
          <w:bCs/>
          <w:lang w:eastAsia="et-EE"/>
        </w:rPr>
        <w:t xml:space="preserve">, Andris </w:t>
      </w:r>
      <w:proofErr w:type="spellStart"/>
      <w:r w:rsidR="00534CFD">
        <w:rPr>
          <w:bCs/>
          <w:lang w:eastAsia="et-EE"/>
        </w:rPr>
        <w:t>Podvinskis</w:t>
      </w:r>
      <w:proofErr w:type="spellEnd"/>
      <w:r w:rsidR="00534CFD">
        <w:rPr>
          <w:bCs/>
          <w:lang w:eastAsia="et-EE"/>
        </w:rPr>
        <w:t xml:space="preserve">, Viesturs Reinfelds, Dace Reinika, Sanita </w:t>
      </w:r>
      <w:proofErr w:type="spellStart"/>
      <w:r w:rsidR="00534CFD">
        <w:rPr>
          <w:bCs/>
          <w:lang w:eastAsia="et-EE"/>
        </w:rPr>
        <w:t>Olševska</w:t>
      </w:r>
      <w:proofErr w:type="spellEnd"/>
      <w:r w:rsidR="00534CFD">
        <w:rPr>
          <w:bCs/>
          <w:lang w:eastAsia="et-EE"/>
        </w:rPr>
        <w:t xml:space="preserve">, Ainārs Meiers, Guntis </w:t>
      </w:r>
      <w:proofErr w:type="spellStart"/>
      <w:r w:rsidR="00534CFD">
        <w:rPr>
          <w:bCs/>
          <w:lang w:eastAsia="et-EE"/>
        </w:rPr>
        <w:t>Safranovičs</w:t>
      </w:r>
      <w:proofErr w:type="spellEnd"/>
      <w:r w:rsidR="00534CFD">
        <w:rPr>
          <w:bCs/>
          <w:lang w:eastAsia="et-EE"/>
        </w:rPr>
        <w:t xml:space="preserve">, Ivars Stanga, Indra </w:t>
      </w:r>
      <w:proofErr w:type="spellStart"/>
      <w:r w:rsidR="00534CFD">
        <w:rPr>
          <w:bCs/>
          <w:lang w:eastAsia="et-EE"/>
        </w:rPr>
        <w:t>Špela</w:t>
      </w:r>
      <w:proofErr w:type="spellEnd"/>
      <w:r w:rsidR="00534CFD">
        <w:rPr>
          <w:rFonts w:eastAsia="Calibri"/>
          <w:color w:val="000000"/>
          <w:lang w:eastAsia="en-US"/>
        </w:rPr>
        <w:t>),</w:t>
      </w:r>
      <w:r w:rsidR="00534CFD">
        <w:rPr>
          <w:iCs/>
        </w:rPr>
        <w:t xml:space="preserve"> PRET - nav, ATTURAS – nav, </w:t>
      </w:r>
      <w:r w:rsidRPr="009C2ED4">
        <w:t xml:space="preserve">Dobeles novada dome </w:t>
      </w:r>
      <w:r w:rsidRPr="009C2ED4">
        <w:rPr>
          <w:bCs/>
        </w:rPr>
        <w:t>NOLEMJ</w:t>
      </w:r>
      <w:r w:rsidRPr="009C2ED4">
        <w:t>:</w:t>
      </w:r>
    </w:p>
    <w:p w14:paraId="564ECDF8" w14:textId="77777777" w:rsidR="000B62EC" w:rsidRPr="009C2ED4" w:rsidRDefault="000B62EC" w:rsidP="000B62EC">
      <w:pPr>
        <w:pStyle w:val="ListParagraph"/>
        <w:ind w:left="0"/>
        <w:jc w:val="both"/>
      </w:pPr>
    </w:p>
    <w:p w14:paraId="4CE0502D" w14:textId="527112FE" w:rsidR="000B62EC" w:rsidRPr="009C2ED4" w:rsidRDefault="000B62EC" w:rsidP="000B62EC">
      <w:pPr>
        <w:ind w:left="720"/>
        <w:jc w:val="both"/>
      </w:pPr>
      <w:r w:rsidRPr="009C2ED4">
        <w:t>Apstiprināt 2022.gada 13.aprīļa izsoles protokolu un Dobeles novada pašvaldībai piederošā nekustamā īpašuma “</w:t>
      </w:r>
      <w:proofErr w:type="spellStart"/>
      <w:r w:rsidRPr="009C2ED4">
        <w:t>Pieceriņu</w:t>
      </w:r>
      <w:proofErr w:type="spellEnd"/>
      <w:r w:rsidRPr="009C2ED4">
        <w:t xml:space="preserve"> 5”, Vītiņu pagastā, Dobeles novadā, izsoles rezultātu – atsavināt Dobeles novada pašvaldībai piederošo nekustamo īpašumu “</w:t>
      </w:r>
      <w:proofErr w:type="spellStart"/>
      <w:r w:rsidRPr="009C2ED4">
        <w:t>Pieceriņu</w:t>
      </w:r>
      <w:proofErr w:type="spellEnd"/>
      <w:r w:rsidRPr="009C2ED4">
        <w:t xml:space="preserve"> 5”, Vītiņu pagastā, Dobeles novadā, kadastra numurs 4694 005 0470, kas sastāv no vienas neapbūvētas zemes vienības ar kadastra apzīmējumu 4694 005 0470, </w:t>
      </w:r>
    </w:p>
    <w:p w14:paraId="5470B6F2" w14:textId="48FC6F6E" w:rsidR="000B62EC" w:rsidRPr="009C2ED4" w:rsidRDefault="000B62EC" w:rsidP="000B62EC">
      <w:pPr>
        <w:ind w:left="720"/>
        <w:jc w:val="both"/>
      </w:pPr>
      <w:r w:rsidRPr="009C2ED4">
        <w:lastRenderedPageBreak/>
        <w:t xml:space="preserve">platība 0,2905 ha, piedāvājot Edītei </w:t>
      </w:r>
      <w:proofErr w:type="spellStart"/>
      <w:r w:rsidRPr="009C2ED4">
        <w:t>Lapušinskai</w:t>
      </w:r>
      <w:proofErr w:type="spellEnd"/>
      <w:r w:rsidRPr="009C2ED4">
        <w:t xml:space="preserve">, personas kods </w:t>
      </w:r>
      <w:r w:rsidR="00AC29A9">
        <w:t>[…]</w:t>
      </w:r>
      <w:r w:rsidRPr="009C2ED4">
        <w:t xml:space="preserve">, par cenu 1000 EUR (viens tūkstotis </w:t>
      </w:r>
      <w:proofErr w:type="spellStart"/>
      <w:r w:rsidRPr="009C2ED4">
        <w:rPr>
          <w:i/>
        </w:rPr>
        <w:t>euro</w:t>
      </w:r>
      <w:proofErr w:type="spellEnd"/>
      <w:r w:rsidRPr="009C2ED4">
        <w:t>).</w:t>
      </w:r>
    </w:p>
    <w:p w14:paraId="032751A3" w14:textId="77777777" w:rsidR="000B62EC" w:rsidRPr="009C2ED4" w:rsidRDefault="000B62EC" w:rsidP="000B62EC">
      <w:pPr>
        <w:jc w:val="both"/>
      </w:pPr>
    </w:p>
    <w:p w14:paraId="16738706" w14:textId="77777777" w:rsidR="000B62EC" w:rsidRPr="009C2ED4" w:rsidRDefault="000B62EC" w:rsidP="000B62EC">
      <w:pPr>
        <w:ind w:right="-694"/>
        <w:jc w:val="both"/>
        <w:rPr>
          <w:b/>
        </w:rPr>
      </w:pPr>
    </w:p>
    <w:p w14:paraId="690FBC7C" w14:textId="77777777" w:rsidR="000B62EC" w:rsidRPr="009C2ED4" w:rsidRDefault="000B62EC" w:rsidP="000B62EC">
      <w:pPr>
        <w:rPr>
          <w:b/>
        </w:rPr>
      </w:pPr>
    </w:p>
    <w:p w14:paraId="1BBEC095"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7FEEDE4E" w14:textId="77777777" w:rsidR="000B62EC" w:rsidRPr="009C2ED4" w:rsidRDefault="000B62EC" w:rsidP="000B62EC">
      <w:pPr>
        <w:ind w:right="-694"/>
        <w:jc w:val="both"/>
      </w:pPr>
    </w:p>
    <w:p w14:paraId="09D34FCC" w14:textId="77777777" w:rsidR="000B62EC" w:rsidRPr="009C2ED4" w:rsidRDefault="000B62EC" w:rsidP="000B62EC">
      <w:pPr>
        <w:ind w:right="-694"/>
        <w:jc w:val="both"/>
      </w:pPr>
    </w:p>
    <w:p w14:paraId="1809BC8E" w14:textId="77777777" w:rsidR="000B62EC" w:rsidRPr="009C2ED4" w:rsidRDefault="000B62EC" w:rsidP="000B62EC">
      <w:pPr>
        <w:ind w:right="-694"/>
        <w:jc w:val="both"/>
        <w:rPr>
          <w:b/>
        </w:rPr>
      </w:pPr>
    </w:p>
    <w:p w14:paraId="489350BA" w14:textId="77777777" w:rsidR="000B62EC" w:rsidRPr="009C2ED4" w:rsidRDefault="000B62EC" w:rsidP="000B62EC">
      <w:pPr>
        <w:ind w:right="-694"/>
        <w:jc w:val="both"/>
        <w:rPr>
          <w:b/>
        </w:rPr>
      </w:pPr>
    </w:p>
    <w:p w14:paraId="568CD1CD" w14:textId="77777777" w:rsidR="000B62EC" w:rsidRPr="009C2ED4" w:rsidRDefault="000B62EC" w:rsidP="000B62EC">
      <w:pPr>
        <w:ind w:right="-694"/>
        <w:jc w:val="both"/>
        <w:rPr>
          <w:b/>
        </w:rPr>
      </w:pPr>
    </w:p>
    <w:p w14:paraId="73598454" w14:textId="77777777" w:rsidR="000B62EC" w:rsidRPr="009C2ED4" w:rsidRDefault="000B62EC" w:rsidP="000B62EC">
      <w:pPr>
        <w:rPr>
          <w:b/>
        </w:rPr>
      </w:pPr>
      <w:r w:rsidRPr="009C2ED4">
        <w:rPr>
          <w:b/>
        </w:rPr>
        <w:br w:type="page"/>
      </w:r>
    </w:p>
    <w:p w14:paraId="0E4F159F"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4A930FDE" wp14:editId="06D48D72">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FD36A1" w14:textId="77777777" w:rsidR="000B62EC" w:rsidRPr="009C2ED4" w:rsidRDefault="000B62EC" w:rsidP="000B62EC">
      <w:pPr>
        <w:pStyle w:val="Header"/>
        <w:jc w:val="center"/>
        <w:rPr>
          <w:sz w:val="20"/>
        </w:rPr>
      </w:pPr>
      <w:r w:rsidRPr="009C2ED4">
        <w:rPr>
          <w:sz w:val="20"/>
        </w:rPr>
        <w:t>LATVIJAS REPUBLIKA</w:t>
      </w:r>
    </w:p>
    <w:p w14:paraId="2F256501" w14:textId="77777777" w:rsidR="000B62EC" w:rsidRPr="009C2ED4" w:rsidRDefault="000B62EC" w:rsidP="000B62EC">
      <w:pPr>
        <w:pStyle w:val="Header"/>
        <w:jc w:val="center"/>
        <w:rPr>
          <w:b/>
          <w:sz w:val="32"/>
          <w:szCs w:val="32"/>
        </w:rPr>
      </w:pPr>
      <w:r w:rsidRPr="009C2ED4">
        <w:rPr>
          <w:b/>
          <w:sz w:val="32"/>
          <w:szCs w:val="32"/>
        </w:rPr>
        <w:t>DOBELES NOVADA DOME</w:t>
      </w:r>
    </w:p>
    <w:p w14:paraId="48A098C7"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5411D3B9"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7" w:history="1">
        <w:r w:rsidRPr="009C2ED4">
          <w:rPr>
            <w:rStyle w:val="Hyperlink"/>
            <w:rFonts w:eastAsia="Calibri"/>
            <w:color w:val="000000"/>
            <w:sz w:val="16"/>
            <w:szCs w:val="16"/>
          </w:rPr>
          <w:t>dome@dobele.lv</w:t>
        </w:r>
      </w:hyperlink>
    </w:p>
    <w:p w14:paraId="4AF43A58" w14:textId="77777777" w:rsidR="000B62EC" w:rsidRPr="009C2ED4" w:rsidRDefault="000B62EC" w:rsidP="000B62EC">
      <w:pPr>
        <w:jc w:val="center"/>
        <w:rPr>
          <w:b/>
        </w:rPr>
      </w:pPr>
    </w:p>
    <w:p w14:paraId="166F2F84" w14:textId="77777777" w:rsidR="000B62EC" w:rsidRPr="009C2ED4" w:rsidRDefault="000B62EC" w:rsidP="000B62EC">
      <w:pPr>
        <w:jc w:val="center"/>
        <w:rPr>
          <w:b/>
        </w:rPr>
      </w:pPr>
      <w:r w:rsidRPr="009C2ED4">
        <w:rPr>
          <w:b/>
        </w:rPr>
        <w:t>LĒMUMS</w:t>
      </w:r>
    </w:p>
    <w:p w14:paraId="427EA3DC" w14:textId="77777777" w:rsidR="000B62EC" w:rsidRPr="009C2ED4" w:rsidRDefault="000B62EC" w:rsidP="000B62EC">
      <w:pPr>
        <w:jc w:val="center"/>
        <w:rPr>
          <w:b/>
        </w:rPr>
      </w:pPr>
      <w:r w:rsidRPr="009C2ED4">
        <w:rPr>
          <w:b/>
        </w:rPr>
        <w:t>Dobelē</w:t>
      </w:r>
    </w:p>
    <w:p w14:paraId="0F60FEA6" w14:textId="77777777" w:rsidR="000B62EC" w:rsidRPr="009C2ED4" w:rsidRDefault="000B62EC" w:rsidP="000B62EC">
      <w:pPr>
        <w:tabs>
          <w:tab w:val="left" w:pos="-18092"/>
        </w:tabs>
        <w:ind w:left="360"/>
        <w:jc w:val="both"/>
        <w:rPr>
          <w:b/>
        </w:rPr>
      </w:pPr>
    </w:p>
    <w:p w14:paraId="1715E3F9" w14:textId="0F0ABF33"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124C9A">
        <w:rPr>
          <w:b/>
          <w:color w:val="000000"/>
        </w:rPr>
        <w:t>194</w:t>
      </w:r>
      <w:r w:rsidRPr="009C2ED4">
        <w:rPr>
          <w:b/>
          <w:color w:val="000000"/>
        </w:rPr>
        <w:t>/7</w:t>
      </w:r>
    </w:p>
    <w:p w14:paraId="3DD78DBD" w14:textId="7129EB81" w:rsidR="000B62EC" w:rsidRPr="009C2ED4" w:rsidRDefault="000B62EC" w:rsidP="000B62EC">
      <w:pPr>
        <w:tabs>
          <w:tab w:val="center" w:pos="4320"/>
          <w:tab w:val="right" w:pos="8640"/>
        </w:tabs>
        <w:jc w:val="right"/>
        <w:rPr>
          <w:color w:val="000000"/>
        </w:rPr>
      </w:pPr>
      <w:r w:rsidRPr="009C2ED4">
        <w:rPr>
          <w:color w:val="000000"/>
        </w:rPr>
        <w:t xml:space="preserve">(prot.Nr.7, </w:t>
      </w:r>
      <w:r w:rsidR="00124C9A">
        <w:rPr>
          <w:color w:val="000000"/>
        </w:rPr>
        <w:t>36</w:t>
      </w:r>
      <w:r w:rsidRPr="009C2ED4">
        <w:rPr>
          <w:color w:val="000000"/>
        </w:rPr>
        <w:t>.§)</w:t>
      </w:r>
    </w:p>
    <w:p w14:paraId="1165740A" w14:textId="77777777" w:rsidR="000B62EC" w:rsidRPr="009C2ED4" w:rsidRDefault="000B62EC" w:rsidP="000B62EC">
      <w:pPr>
        <w:tabs>
          <w:tab w:val="center" w:pos="4320"/>
          <w:tab w:val="right" w:pos="8640"/>
        </w:tabs>
        <w:jc w:val="right"/>
        <w:rPr>
          <w:color w:val="000000"/>
        </w:rPr>
      </w:pPr>
    </w:p>
    <w:p w14:paraId="7C215814" w14:textId="77777777" w:rsidR="000B62EC" w:rsidRPr="009C2ED4" w:rsidRDefault="000B62EC" w:rsidP="000B62EC">
      <w:pPr>
        <w:ind w:right="-694"/>
        <w:jc w:val="center"/>
        <w:rPr>
          <w:b/>
          <w:u w:val="single"/>
        </w:rPr>
      </w:pPr>
      <w:r w:rsidRPr="009C2ED4">
        <w:rPr>
          <w:b/>
          <w:u w:val="single"/>
        </w:rPr>
        <w:t>Par nekustamā īpašuma “</w:t>
      </w:r>
      <w:proofErr w:type="spellStart"/>
      <w:r w:rsidRPr="009C2ED4">
        <w:rPr>
          <w:b/>
          <w:u w:val="single"/>
        </w:rPr>
        <w:t>Piemuita</w:t>
      </w:r>
      <w:proofErr w:type="spellEnd"/>
      <w:r w:rsidRPr="009C2ED4">
        <w:rPr>
          <w:b/>
          <w:u w:val="single"/>
        </w:rPr>
        <w:t>”, Vītiņu pagastā, Dobeles novadā, atsavināšanu</w:t>
      </w:r>
    </w:p>
    <w:p w14:paraId="263CFD2A" w14:textId="77777777" w:rsidR="000B62EC" w:rsidRPr="009C2ED4" w:rsidRDefault="000B62EC" w:rsidP="000B62EC">
      <w:pPr>
        <w:ind w:right="-694"/>
        <w:jc w:val="both"/>
        <w:rPr>
          <w:b/>
        </w:rPr>
      </w:pPr>
    </w:p>
    <w:p w14:paraId="0CC8FE84" w14:textId="77777777" w:rsidR="000B62EC" w:rsidRPr="009C2ED4" w:rsidRDefault="000B62EC" w:rsidP="000B62EC">
      <w:pPr>
        <w:ind w:firstLine="284"/>
        <w:jc w:val="both"/>
      </w:pPr>
      <w:r w:rsidRPr="009C2ED4">
        <w:t>Izskatot Nekustamo īpašumu komisijas iesniegto izsoles protokolu, Dobeles novada dome konstatē:</w:t>
      </w:r>
    </w:p>
    <w:p w14:paraId="15D8C1A8" w14:textId="77777777" w:rsidR="000B62EC" w:rsidRPr="009C2ED4" w:rsidRDefault="000B62EC" w:rsidP="000B62EC">
      <w:pPr>
        <w:ind w:firstLine="720"/>
        <w:jc w:val="both"/>
      </w:pPr>
      <w:r w:rsidRPr="009C2ED4">
        <w:t>Dobeles novada pašvaldībai ir nostiprinātas īpašuma tiesības uz nekustamo īpašumu “</w:t>
      </w:r>
      <w:proofErr w:type="spellStart"/>
      <w:r w:rsidRPr="009C2ED4">
        <w:t>Piemuita</w:t>
      </w:r>
      <w:proofErr w:type="spellEnd"/>
      <w:r w:rsidRPr="009C2ED4">
        <w:t xml:space="preserve">”, Vītiņu pagastā, Dobeles novadā </w:t>
      </w:r>
      <w:r w:rsidRPr="009C2ED4">
        <w:rPr>
          <w:color w:val="000000"/>
        </w:rPr>
        <w:t>(turpmāk – nekustamais īpašums “</w:t>
      </w:r>
      <w:proofErr w:type="spellStart"/>
      <w:r w:rsidRPr="009C2ED4">
        <w:rPr>
          <w:color w:val="000000"/>
        </w:rPr>
        <w:t>Piemuita</w:t>
      </w:r>
      <w:proofErr w:type="spellEnd"/>
      <w:r w:rsidRPr="009C2ED4">
        <w:rPr>
          <w:color w:val="000000"/>
        </w:rPr>
        <w:t>”),</w:t>
      </w:r>
      <w:r w:rsidRPr="009C2ED4">
        <w:t xml:space="preserve"> kadastra numurs 4694 005 0476, Zemgales rajona tiesas Vītiņu pagasta zemesgrāmatas nodalījums Nr. 100000618405. </w:t>
      </w:r>
    </w:p>
    <w:p w14:paraId="378A0A3F" w14:textId="77777777" w:rsidR="000B62EC" w:rsidRPr="009C2ED4" w:rsidRDefault="000B62EC" w:rsidP="000B62EC">
      <w:pPr>
        <w:ind w:firstLine="720"/>
        <w:jc w:val="both"/>
      </w:pPr>
      <w:r w:rsidRPr="009C2ED4">
        <w:t>Nekustamais īpašums “</w:t>
      </w:r>
      <w:proofErr w:type="spellStart"/>
      <w:r w:rsidRPr="009C2ED4">
        <w:t>Piemuita</w:t>
      </w:r>
      <w:proofErr w:type="spellEnd"/>
      <w:r w:rsidRPr="009C2ED4">
        <w:t>”, kadastra numurs 4694 005 0476, sastāv no zemes vienības ar kadastra apzīmējumu 4694 005 0476, platība 0,22 ha, tai skaitā lauksaimniecībā izmantojamā  zeme 0,2 ha.</w:t>
      </w:r>
    </w:p>
    <w:p w14:paraId="45B7DFEA" w14:textId="4FAFEC4D" w:rsidR="000B62EC" w:rsidRPr="009C2ED4" w:rsidRDefault="000B62EC" w:rsidP="000B62EC">
      <w:pPr>
        <w:ind w:firstLine="540"/>
        <w:jc w:val="both"/>
      </w:pPr>
      <w:r w:rsidRPr="009C2ED4">
        <w:tab/>
        <w:t>Nekustamais īpašums “</w:t>
      </w:r>
      <w:proofErr w:type="spellStart"/>
      <w:r w:rsidRPr="009C2ED4">
        <w:t>Piemuita</w:t>
      </w:r>
      <w:proofErr w:type="spellEnd"/>
      <w:r w:rsidRPr="009C2ED4">
        <w:t xml:space="preserve">” ir nodots </w:t>
      </w:r>
      <w:r w:rsidR="003E5431">
        <w:t xml:space="preserve">nomā </w:t>
      </w:r>
      <w:r w:rsidRPr="009C2ED4">
        <w:t xml:space="preserve"> Jānim </w:t>
      </w:r>
      <w:proofErr w:type="spellStart"/>
      <w:r w:rsidRPr="009C2ED4">
        <w:t>Valkovskim</w:t>
      </w:r>
      <w:proofErr w:type="spellEnd"/>
      <w:r w:rsidRPr="009C2ED4">
        <w:t>.</w:t>
      </w:r>
    </w:p>
    <w:p w14:paraId="3A15E35C"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pašvaldībai piederošo nekustamo īpašumu – zemesgabalu “</w:t>
      </w:r>
      <w:proofErr w:type="spellStart"/>
      <w:r w:rsidRPr="009C2ED4">
        <w:rPr>
          <w:lang w:eastAsia="ar-SA"/>
        </w:rPr>
        <w:t>Piemuita</w:t>
      </w:r>
      <w:proofErr w:type="spellEnd"/>
      <w:r w:rsidRPr="009C2ED4">
        <w:rPr>
          <w:lang w:eastAsia="ar-SA"/>
        </w:rPr>
        <w:t xml:space="preserve">”, </w:t>
      </w:r>
      <w:r w:rsidRPr="009C2ED4">
        <w:t>ar kadastra numuru 4694 005 0476, platība 0,22 ha, tai skaitā 0,2 ha lauksaimniecībā izmantojamā zeme, kadastra apzīmējums 4694 005 0476</w:t>
      </w:r>
      <w:r w:rsidRPr="009C2ED4">
        <w:rPr>
          <w:color w:val="000000"/>
        </w:rPr>
        <w:t xml:space="preserve">. </w:t>
      </w:r>
      <w:r w:rsidRPr="009C2ED4">
        <w:t>Izsoles procedūra ir veikta atbilstoši normatīvo aktu prasībām un par izsoles procedūras veikšanu nav saņemta neviena sūdzība.</w:t>
      </w:r>
    </w:p>
    <w:p w14:paraId="74C0019B"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Jāņa </w:t>
      </w:r>
      <w:proofErr w:type="spellStart"/>
      <w:r w:rsidRPr="009C2ED4">
        <w:t>Valkovska</w:t>
      </w:r>
      <w:proofErr w:type="spellEnd"/>
      <w:r w:rsidRPr="009C2ED4">
        <w:t xml:space="preserve">. </w:t>
      </w:r>
    </w:p>
    <w:p w14:paraId="028B8C88" w14:textId="4DF8EA0D" w:rsidR="000B62EC" w:rsidRPr="009C2ED4" w:rsidRDefault="000B62EC" w:rsidP="00503833">
      <w:pPr>
        <w:ind w:firstLine="720"/>
        <w:jc w:val="both"/>
      </w:pPr>
      <w:r w:rsidRPr="009C2ED4">
        <w:t xml:space="preserve">Izsludinātajā izsoles pieteikšanās termiņā nav pieteicies neviens izsoles dalībnieks, tādēļ pirmpirkuma tiesīgajai personai Jānim </w:t>
      </w:r>
      <w:proofErr w:type="spellStart"/>
      <w:r w:rsidRPr="009C2ED4">
        <w:t>Valkovskim</w:t>
      </w:r>
      <w:proofErr w:type="spellEnd"/>
      <w:r w:rsidRPr="009C2ED4">
        <w:t>, atbilstoši Publiskas personas mantas atsavināšanas likuma 14.panta nosacījumiem, jāpiedāvā iegūt nekustamo īpašumu “</w:t>
      </w:r>
      <w:proofErr w:type="spellStart"/>
      <w:r w:rsidRPr="009C2ED4">
        <w:t>Piemuita</w:t>
      </w:r>
      <w:proofErr w:type="spellEnd"/>
      <w:r w:rsidRPr="009C2ED4">
        <w:t>” par izsoles sākumcenu (500 EUR), kas palielināta par vienu soli (50 EUR).</w:t>
      </w:r>
    </w:p>
    <w:p w14:paraId="3E9AE412" w14:textId="5F907311"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124C9A">
        <w:rPr>
          <w:iCs/>
        </w:rPr>
        <w:t>atklāti balsojot: PAR - 16</w:t>
      </w:r>
      <w:r w:rsidR="00124C9A">
        <w:rPr>
          <w:rFonts w:eastAsia="Calibri"/>
          <w:color w:val="000000"/>
          <w:lang w:eastAsia="en-US"/>
        </w:rPr>
        <w:t xml:space="preserve">  (</w:t>
      </w:r>
      <w:r w:rsidR="00124C9A">
        <w:rPr>
          <w:bCs/>
          <w:lang w:eastAsia="et-EE"/>
        </w:rPr>
        <w:t xml:space="preserve">Kristīne Briede, Sarmīte Dude, Māris Feldmanis, Edgars </w:t>
      </w:r>
      <w:proofErr w:type="spellStart"/>
      <w:r w:rsidR="00124C9A">
        <w:rPr>
          <w:bCs/>
          <w:lang w:eastAsia="et-EE"/>
        </w:rPr>
        <w:t>Gaigalis</w:t>
      </w:r>
      <w:proofErr w:type="spellEnd"/>
      <w:r w:rsidR="00124C9A">
        <w:rPr>
          <w:bCs/>
          <w:lang w:eastAsia="et-EE"/>
        </w:rPr>
        <w:t xml:space="preserve">, Ivars </w:t>
      </w:r>
      <w:proofErr w:type="spellStart"/>
      <w:r w:rsidR="00124C9A">
        <w:rPr>
          <w:bCs/>
          <w:lang w:eastAsia="et-EE"/>
        </w:rPr>
        <w:t>Gorskis</w:t>
      </w:r>
      <w:proofErr w:type="spellEnd"/>
      <w:r w:rsidR="00124C9A">
        <w:rPr>
          <w:bCs/>
          <w:lang w:eastAsia="et-EE"/>
        </w:rPr>
        <w:t xml:space="preserve">, Linda </w:t>
      </w:r>
      <w:proofErr w:type="spellStart"/>
      <w:r w:rsidR="00124C9A">
        <w:rPr>
          <w:bCs/>
          <w:lang w:eastAsia="et-EE"/>
        </w:rPr>
        <w:t>Karloviča</w:t>
      </w:r>
      <w:proofErr w:type="spellEnd"/>
      <w:r w:rsidR="00124C9A">
        <w:rPr>
          <w:bCs/>
          <w:lang w:eastAsia="et-EE"/>
        </w:rPr>
        <w:t xml:space="preserve">, Edgars Laimiņš, Sintija </w:t>
      </w:r>
      <w:proofErr w:type="spellStart"/>
      <w:r w:rsidR="00124C9A">
        <w:rPr>
          <w:bCs/>
          <w:lang w:eastAsia="et-EE"/>
        </w:rPr>
        <w:t>Liekniņa</w:t>
      </w:r>
      <w:proofErr w:type="spellEnd"/>
      <w:r w:rsidR="00124C9A">
        <w:rPr>
          <w:bCs/>
          <w:lang w:eastAsia="et-EE"/>
        </w:rPr>
        <w:t xml:space="preserve">, Andris </w:t>
      </w:r>
      <w:proofErr w:type="spellStart"/>
      <w:r w:rsidR="00124C9A">
        <w:rPr>
          <w:bCs/>
          <w:lang w:eastAsia="et-EE"/>
        </w:rPr>
        <w:t>Podvinskis</w:t>
      </w:r>
      <w:proofErr w:type="spellEnd"/>
      <w:r w:rsidR="00124C9A">
        <w:rPr>
          <w:bCs/>
          <w:lang w:eastAsia="et-EE"/>
        </w:rPr>
        <w:t xml:space="preserve">, Viesturs Reinfelds, Dace Reinika, Sanita </w:t>
      </w:r>
      <w:proofErr w:type="spellStart"/>
      <w:r w:rsidR="00124C9A">
        <w:rPr>
          <w:bCs/>
          <w:lang w:eastAsia="et-EE"/>
        </w:rPr>
        <w:t>Olševska</w:t>
      </w:r>
      <w:proofErr w:type="spellEnd"/>
      <w:r w:rsidR="00124C9A">
        <w:rPr>
          <w:bCs/>
          <w:lang w:eastAsia="et-EE"/>
        </w:rPr>
        <w:t xml:space="preserve">, Ainārs Meiers, Guntis </w:t>
      </w:r>
      <w:proofErr w:type="spellStart"/>
      <w:r w:rsidR="00124C9A">
        <w:rPr>
          <w:bCs/>
          <w:lang w:eastAsia="et-EE"/>
        </w:rPr>
        <w:t>Safranovičs</w:t>
      </w:r>
      <w:proofErr w:type="spellEnd"/>
      <w:r w:rsidR="00124C9A">
        <w:rPr>
          <w:bCs/>
          <w:lang w:eastAsia="et-EE"/>
        </w:rPr>
        <w:t xml:space="preserve">, Ivars Stanga, Indra </w:t>
      </w:r>
      <w:proofErr w:type="spellStart"/>
      <w:r w:rsidR="00124C9A">
        <w:rPr>
          <w:bCs/>
          <w:lang w:eastAsia="et-EE"/>
        </w:rPr>
        <w:t>Špela</w:t>
      </w:r>
      <w:proofErr w:type="spellEnd"/>
      <w:r w:rsidR="00124C9A">
        <w:rPr>
          <w:rFonts w:eastAsia="Calibri"/>
          <w:color w:val="000000"/>
          <w:lang w:eastAsia="en-US"/>
        </w:rPr>
        <w:t>),</w:t>
      </w:r>
      <w:r w:rsidR="00124C9A">
        <w:rPr>
          <w:iCs/>
        </w:rPr>
        <w:t xml:space="preserve"> PRET - nav, ATTURAS – nav, </w:t>
      </w:r>
      <w:r w:rsidRPr="009C2ED4">
        <w:t xml:space="preserve">Dobeles novada dome </w:t>
      </w:r>
      <w:r w:rsidRPr="009C2ED4">
        <w:rPr>
          <w:bCs/>
        </w:rPr>
        <w:t>NOLEMJ</w:t>
      </w:r>
      <w:r w:rsidRPr="009C2ED4">
        <w:t>:</w:t>
      </w:r>
    </w:p>
    <w:p w14:paraId="572C55E4" w14:textId="77777777" w:rsidR="000B62EC" w:rsidRPr="009C2ED4" w:rsidRDefault="000B62EC" w:rsidP="000B62EC">
      <w:pPr>
        <w:pStyle w:val="ListParagraph"/>
        <w:ind w:left="0"/>
        <w:jc w:val="both"/>
      </w:pPr>
    </w:p>
    <w:p w14:paraId="0D2365A4" w14:textId="4B2B0F5B" w:rsidR="000B62EC" w:rsidRPr="009C2ED4" w:rsidRDefault="000B62EC" w:rsidP="000B62EC">
      <w:pPr>
        <w:ind w:left="720"/>
        <w:jc w:val="both"/>
      </w:pPr>
      <w:r w:rsidRPr="009C2ED4">
        <w:t>Apstiprināt 2022.gada 13.aprīļa izsoles protokolu un Dobeles novada pašvaldībai piederošā nekustamā īpašuma “</w:t>
      </w:r>
      <w:proofErr w:type="spellStart"/>
      <w:r w:rsidRPr="009C2ED4">
        <w:t>Piemuita</w:t>
      </w:r>
      <w:proofErr w:type="spellEnd"/>
      <w:r w:rsidRPr="009C2ED4">
        <w:t>”, Vītiņu pagastā, Dobeles novadā, izsoles rezultātu – atsavināt Dobeles novada pašvaldībai piederošo nekustamo īpašumu “</w:t>
      </w:r>
      <w:proofErr w:type="spellStart"/>
      <w:r w:rsidRPr="009C2ED4">
        <w:t>Piemuita</w:t>
      </w:r>
      <w:proofErr w:type="spellEnd"/>
      <w:r w:rsidRPr="009C2ED4">
        <w:t xml:space="preserve">”, Vītiņu pagastā, Dobeles novadā, kadastra numurs 4694 005 0476, kas sastāv no vienas neapbūvētas zemes vienības ar kadastra apzīmējumu 4694 005 0476, </w:t>
      </w:r>
    </w:p>
    <w:p w14:paraId="21FF058B" w14:textId="0A444589" w:rsidR="000B62EC" w:rsidRPr="009C2ED4" w:rsidRDefault="000B62EC" w:rsidP="000B62EC">
      <w:pPr>
        <w:ind w:left="720"/>
        <w:jc w:val="both"/>
      </w:pPr>
      <w:r w:rsidRPr="009C2ED4">
        <w:lastRenderedPageBreak/>
        <w:t xml:space="preserve">platība 0,22 ha, piedāvājot Jānim </w:t>
      </w:r>
      <w:proofErr w:type="spellStart"/>
      <w:r w:rsidRPr="009C2ED4">
        <w:t>Valkovskim</w:t>
      </w:r>
      <w:proofErr w:type="spellEnd"/>
      <w:r w:rsidRPr="009C2ED4">
        <w:t xml:space="preserve">, personas kods </w:t>
      </w:r>
      <w:r w:rsidR="00AC29A9">
        <w:t>[…]</w:t>
      </w:r>
      <w:r w:rsidRPr="009C2ED4">
        <w:t xml:space="preserve">, par cenu 550 EUR (pieci simti piecdesmit </w:t>
      </w:r>
      <w:proofErr w:type="spellStart"/>
      <w:r w:rsidRPr="009C2ED4">
        <w:rPr>
          <w:i/>
        </w:rPr>
        <w:t>euro</w:t>
      </w:r>
      <w:proofErr w:type="spellEnd"/>
      <w:r w:rsidRPr="009C2ED4">
        <w:t>).</w:t>
      </w:r>
    </w:p>
    <w:p w14:paraId="4F846B7A" w14:textId="77777777" w:rsidR="000B62EC" w:rsidRPr="009C2ED4" w:rsidRDefault="000B62EC" w:rsidP="000B62EC">
      <w:pPr>
        <w:jc w:val="both"/>
      </w:pPr>
    </w:p>
    <w:p w14:paraId="261C1A30" w14:textId="77777777" w:rsidR="000B62EC" w:rsidRPr="009C2ED4" w:rsidRDefault="000B62EC" w:rsidP="000B62EC">
      <w:pPr>
        <w:ind w:right="-694"/>
        <w:jc w:val="both"/>
        <w:rPr>
          <w:b/>
        </w:rPr>
      </w:pPr>
    </w:p>
    <w:p w14:paraId="1F256860" w14:textId="77777777" w:rsidR="000B62EC" w:rsidRPr="009C2ED4" w:rsidRDefault="000B62EC" w:rsidP="000B62EC">
      <w:pPr>
        <w:rPr>
          <w:b/>
        </w:rPr>
      </w:pPr>
    </w:p>
    <w:p w14:paraId="7921E28B"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23FCED21" w14:textId="77777777" w:rsidR="000B62EC" w:rsidRPr="009C2ED4" w:rsidRDefault="000B62EC" w:rsidP="000B62EC">
      <w:pPr>
        <w:ind w:right="-694"/>
        <w:jc w:val="both"/>
      </w:pPr>
    </w:p>
    <w:p w14:paraId="508F8A4B" w14:textId="77777777" w:rsidR="000B62EC" w:rsidRPr="009C2ED4" w:rsidRDefault="000B62EC" w:rsidP="000B62EC">
      <w:pPr>
        <w:rPr>
          <w:b/>
        </w:rPr>
      </w:pPr>
      <w:r w:rsidRPr="009C2ED4">
        <w:rPr>
          <w:b/>
        </w:rPr>
        <w:br w:type="page"/>
      </w:r>
    </w:p>
    <w:p w14:paraId="50FC2FB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3430111" wp14:editId="5C8CBAEC">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BE6713" w14:textId="77777777" w:rsidR="000B62EC" w:rsidRPr="009C2ED4" w:rsidRDefault="000B62EC" w:rsidP="000B62EC">
      <w:pPr>
        <w:pStyle w:val="Header"/>
        <w:jc w:val="center"/>
        <w:rPr>
          <w:sz w:val="20"/>
        </w:rPr>
      </w:pPr>
      <w:r w:rsidRPr="009C2ED4">
        <w:rPr>
          <w:sz w:val="20"/>
        </w:rPr>
        <w:t>LATVIJAS REPUBLIKA</w:t>
      </w:r>
    </w:p>
    <w:p w14:paraId="24853293" w14:textId="77777777" w:rsidR="000B62EC" w:rsidRPr="009C2ED4" w:rsidRDefault="000B62EC" w:rsidP="000B62EC">
      <w:pPr>
        <w:pStyle w:val="Header"/>
        <w:jc w:val="center"/>
        <w:rPr>
          <w:b/>
          <w:sz w:val="32"/>
          <w:szCs w:val="32"/>
        </w:rPr>
      </w:pPr>
      <w:r w:rsidRPr="009C2ED4">
        <w:rPr>
          <w:b/>
          <w:sz w:val="32"/>
          <w:szCs w:val="32"/>
        </w:rPr>
        <w:t>DOBELES NOVADA DOME</w:t>
      </w:r>
    </w:p>
    <w:p w14:paraId="24F1EFD2"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708A0A87"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8" w:history="1">
        <w:r w:rsidRPr="009C2ED4">
          <w:rPr>
            <w:rStyle w:val="Hyperlink"/>
            <w:rFonts w:eastAsia="Calibri"/>
            <w:color w:val="000000"/>
            <w:sz w:val="16"/>
            <w:szCs w:val="16"/>
          </w:rPr>
          <w:t>dome@dobele.lv</w:t>
        </w:r>
      </w:hyperlink>
    </w:p>
    <w:p w14:paraId="7AC2C291" w14:textId="77777777" w:rsidR="000B62EC" w:rsidRPr="009C2ED4" w:rsidRDefault="000B62EC" w:rsidP="000B62EC">
      <w:pPr>
        <w:jc w:val="center"/>
        <w:rPr>
          <w:b/>
        </w:rPr>
      </w:pPr>
    </w:p>
    <w:p w14:paraId="1CAF39AD" w14:textId="77777777" w:rsidR="000B62EC" w:rsidRPr="009C2ED4" w:rsidRDefault="000B62EC" w:rsidP="000B62EC">
      <w:pPr>
        <w:jc w:val="center"/>
        <w:rPr>
          <w:b/>
        </w:rPr>
      </w:pPr>
      <w:r w:rsidRPr="009C2ED4">
        <w:rPr>
          <w:b/>
        </w:rPr>
        <w:t>LĒMUMS</w:t>
      </w:r>
    </w:p>
    <w:p w14:paraId="09446536" w14:textId="77777777" w:rsidR="000B62EC" w:rsidRPr="009C2ED4" w:rsidRDefault="000B62EC" w:rsidP="000B62EC">
      <w:pPr>
        <w:jc w:val="center"/>
        <w:rPr>
          <w:b/>
        </w:rPr>
      </w:pPr>
      <w:r w:rsidRPr="009C2ED4">
        <w:rPr>
          <w:b/>
        </w:rPr>
        <w:t>Dobelē</w:t>
      </w:r>
    </w:p>
    <w:p w14:paraId="1FEB8769" w14:textId="77777777" w:rsidR="000B62EC" w:rsidRPr="009C2ED4" w:rsidRDefault="000B62EC" w:rsidP="000B62EC">
      <w:pPr>
        <w:tabs>
          <w:tab w:val="left" w:pos="-18092"/>
        </w:tabs>
        <w:ind w:left="360"/>
        <w:jc w:val="both"/>
        <w:rPr>
          <w:b/>
        </w:rPr>
      </w:pPr>
    </w:p>
    <w:p w14:paraId="29B682DD" w14:textId="5AF2F0EF"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BA327B">
        <w:rPr>
          <w:b/>
          <w:color w:val="000000"/>
        </w:rPr>
        <w:t>195</w:t>
      </w:r>
      <w:r w:rsidRPr="009C2ED4">
        <w:rPr>
          <w:b/>
          <w:color w:val="000000"/>
        </w:rPr>
        <w:t>/7</w:t>
      </w:r>
    </w:p>
    <w:p w14:paraId="59C72935" w14:textId="61E74DC0" w:rsidR="000B62EC" w:rsidRPr="009C2ED4" w:rsidRDefault="000B62EC" w:rsidP="000B62EC">
      <w:pPr>
        <w:tabs>
          <w:tab w:val="center" w:pos="4320"/>
          <w:tab w:val="right" w:pos="8640"/>
        </w:tabs>
        <w:jc w:val="right"/>
        <w:rPr>
          <w:color w:val="000000"/>
        </w:rPr>
      </w:pPr>
      <w:r w:rsidRPr="009C2ED4">
        <w:rPr>
          <w:color w:val="000000"/>
        </w:rPr>
        <w:t xml:space="preserve">(prot.Nr.7, </w:t>
      </w:r>
      <w:r w:rsidR="00BA327B">
        <w:rPr>
          <w:color w:val="000000"/>
        </w:rPr>
        <w:t>37</w:t>
      </w:r>
      <w:r w:rsidRPr="009C2ED4">
        <w:rPr>
          <w:color w:val="000000"/>
        </w:rPr>
        <w:t>.§)</w:t>
      </w:r>
    </w:p>
    <w:p w14:paraId="4884B6B0" w14:textId="77777777" w:rsidR="000B62EC" w:rsidRPr="009C2ED4" w:rsidRDefault="000B62EC" w:rsidP="000B62EC">
      <w:pPr>
        <w:ind w:right="-694"/>
        <w:jc w:val="both"/>
        <w:rPr>
          <w:b/>
        </w:rPr>
      </w:pPr>
    </w:p>
    <w:p w14:paraId="26614F03" w14:textId="77777777" w:rsidR="000B62EC" w:rsidRPr="009C2ED4" w:rsidRDefault="000B62EC" w:rsidP="000B62EC">
      <w:pPr>
        <w:ind w:right="-694"/>
        <w:jc w:val="center"/>
        <w:rPr>
          <w:b/>
          <w:u w:val="single"/>
        </w:rPr>
      </w:pPr>
      <w:r w:rsidRPr="009C2ED4">
        <w:rPr>
          <w:b/>
          <w:u w:val="single"/>
        </w:rPr>
        <w:t>Par nekustamā īpašuma “Apiņi”, Ukru pagastā, Dobeles novadā, atsavināšanu</w:t>
      </w:r>
    </w:p>
    <w:p w14:paraId="7E20EE18" w14:textId="77777777" w:rsidR="000B62EC" w:rsidRPr="009C2ED4" w:rsidRDefault="000B62EC" w:rsidP="000B62EC">
      <w:pPr>
        <w:ind w:right="-694"/>
        <w:jc w:val="both"/>
        <w:rPr>
          <w:b/>
        </w:rPr>
      </w:pPr>
    </w:p>
    <w:p w14:paraId="505AFDE9" w14:textId="77777777" w:rsidR="000B62EC" w:rsidRPr="009C2ED4" w:rsidRDefault="000B62EC" w:rsidP="000B62EC">
      <w:pPr>
        <w:ind w:firstLine="284"/>
        <w:jc w:val="both"/>
      </w:pPr>
      <w:r w:rsidRPr="009C2ED4">
        <w:t>Izskatot Nekustamo īpašumu komisijas iesniegto izsoles protokolu, Dobeles novada dome konstatē:</w:t>
      </w:r>
    </w:p>
    <w:p w14:paraId="4DCBC2C3" w14:textId="77777777" w:rsidR="000B62EC" w:rsidRPr="009C2ED4" w:rsidRDefault="000B62EC" w:rsidP="000B62EC">
      <w:pPr>
        <w:ind w:firstLine="720"/>
        <w:jc w:val="both"/>
      </w:pPr>
      <w:r w:rsidRPr="009C2ED4">
        <w:t xml:space="preserve">Dobeles novada pašvaldībai ir nostiprinātas īpašuma tiesības uz nekustamo īpašumu “Apiņi”, Ukru pagastā, Dobeles novadā </w:t>
      </w:r>
      <w:r w:rsidRPr="009C2ED4">
        <w:rPr>
          <w:color w:val="000000"/>
        </w:rPr>
        <w:t>(turpmāk – nekustamais īpašums “Apiņi”),</w:t>
      </w:r>
      <w:r w:rsidRPr="009C2ED4">
        <w:t xml:space="preserve"> kadastra numurs 4690 002 0169, Zemgales rajona tiesas Ukru pagasta zemesgrāmatas nodalījums Nr. 100000618751. </w:t>
      </w:r>
    </w:p>
    <w:p w14:paraId="1CFB9AFE" w14:textId="77777777" w:rsidR="000B62EC" w:rsidRPr="009C2ED4" w:rsidRDefault="000B62EC" w:rsidP="000B62EC">
      <w:pPr>
        <w:ind w:firstLine="720"/>
        <w:jc w:val="both"/>
      </w:pPr>
      <w:r w:rsidRPr="009C2ED4">
        <w:t>Nekustamais īpašums “Apiņi”, kadastra numurs 4690 002 0169, sastāv no zemes vienības ar kadastra apzīmējumu 4690 002 0168, platība 9,47 ha, tai skaitā lauksaimniecībā izmantojamā  zeme 9,17 ha.</w:t>
      </w:r>
    </w:p>
    <w:p w14:paraId="7B75C82E" w14:textId="5CD8B549" w:rsidR="000B62EC" w:rsidRPr="009C2ED4" w:rsidRDefault="000B62EC" w:rsidP="000B62EC">
      <w:pPr>
        <w:ind w:firstLine="540"/>
        <w:jc w:val="both"/>
      </w:pPr>
      <w:r w:rsidRPr="009C2ED4">
        <w:tab/>
        <w:t xml:space="preserve">Nekustamais īpašums “Apiņi” ir nodots </w:t>
      </w:r>
      <w:r w:rsidR="004E630E">
        <w:t xml:space="preserve">nomā </w:t>
      </w:r>
      <w:r w:rsidRPr="009C2ED4">
        <w:t xml:space="preserve"> SIA “ĶAUĶI”.</w:t>
      </w:r>
    </w:p>
    <w:p w14:paraId="708D789B" w14:textId="77777777" w:rsidR="000B62EC" w:rsidRPr="009C2ED4" w:rsidRDefault="000B62EC" w:rsidP="000B62EC">
      <w:pPr>
        <w:ind w:firstLine="540"/>
        <w:jc w:val="both"/>
      </w:pPr>
      <w:r w:rsidRPr="009C2ED4">
        <w:tab/>
        <w:t xml:space="preserve">Nekustamo īpašumu komisija 2022. gada 13.aprīlī rīkoja atklātu mutisku izsoli ar augšupejošu soli uz  Dobeles novada </w:t>
      </w:r>
      <w:r w:rsidRPr="009C2ED4">
        <w:rPr>
          <w:lang w:eastAsia="ar-SA"/>
        </w:rPr>
        <w:t xml:space="preserve">pašvaldībai piederošo nekustamo īpašumu – zemesgabalu “Apiņi”, </w:t>
      </w:r>
      <w:r w:rsidRPr="009C2ED4">
        <w:t>ar kadastra numuru 4690 002 0169, platība 9,47 ha, tai skaitā 9,17 ha lauksaimniecībā izmantojamā zeme, kadastra apzīmējums 4690 002 0168</w:t>
      </w:r>
      <w:r w:rsidRPr="009C2ED4">
        <w:rPr>
          <w:color w:val="000000"/>
        </w:rPr>
        <w:t xml:space="preserve">. </w:t>
      </w:r>
      <w:r w:rsidRPr="009C2ED4">
        <w:t>Izsoles procedūra ir veikta atbilstoši normatīvo aktu prasībām un par izsoles procedūras veikšanu nav saņemta neviena sūdzība.</w:t>
      </w:r>
    </w:p>
    <w:p w14:paraId="7E58C1B9" w14:textId="77777777" w:rsidR="000B62EC" w:rsidRPr="009C2ED4" w:rsidRDefault="000B62EC" w:rsidP="000B62EC">
      <w:pPr>
        <w:ind w:firstLine="540"/>
        <w:jc w:val="both"/>
      </w:pPr>
      <w:r w:rsidRPr="009C2ED4">
        <w:t xml:space="preserve">Atbilstoši </w:t>
      </w:r>
      <w:r w:rsidRPr="009C2ED4">
        <w:rPr>
          <w:bCs/>
        </w:rPr>
        <w:t xml:space="preserve">Publiskas personas mantas atsavināšanas likuma 14. panta pirmajai daļai, </w:t>
      </w:r>
      <w:r w:rsidRPr="009C2ED4">
        <w:t xml:space="preserve">izsludinātajā izsoles pieteikšanās termiņā ir saņemts pirmpirkuma tiesību izmantošanas pieteikums no personas, kurai ir pirmpirkuma tiesības – SIA “ĶAUĶI”. </w:t>
      </w:r>
    </w:p>
    <w:p w14:paraId="3E1FC52B" w14:textId="2D6FF33C" w:rsidR="000B62EC" w:rsidRPr="009C2ED4" w:rsidRDefault="000B62EC" w:rsidP="00615713">
      <w:pPr>
        <w:ind w:firstLine="720"/>
        <w:jc w:val="both"/>
      </w:pPr>
      <w:r w:rsidRPr="009C2ED4">
        <w:t>Izsludinātajā izsoles pieteikšanās termiņā nav pieteicies neviens izsoles dalībnieks, tādēļ pirmpirkuma tiesīgajai personai SIA “ĶAUĶI”, atbilstoši Publiskas personas mantas atsavināšanas likuma 14.panta nosacījumiem, jāpiedāvā iegūt nekustamo īpašumu “Apiņi” par izsoles sākumcenu (36000 EUR), kas palielināta par vienu soli (2000 EUR).</w:t>
      </w:r>
    </w:p>
    <w:p w14:paraId="63DBCC80" w14:textId="3CDAA452" w:rsidR="000B62EC" w:rsidRPr="009C2ED4" w:rsidRDefault="000B62EC" w:rsidP="000B62EC">
      <w:pPr>
        <w:pStyle w:val="ListParagraph"/>
        <w:ind w:left="0" w:firstLine="360"/>
        <w:jc w:val="both"/>
      </w:pPr>
      <w:r w:rsidRPr="009C2ED4">
        <w:t xml:space="preserve">Pamatojoties uz Publiskas personas mantas atsavināšanas likuma 34.pantu un likuma “Par pašvaldībām” 21. panta 17. punktu, </w:t>
      </w:r>
      <w:r w:rsidR="00BA327B">
        <w:rPr>
          <w:iCs/>
        </w:rPr>
        <w:t>atklāti balsojot: PAR - 16</w:t>
      </w:r>
      <w:r w:rsidR="00BA327B">
        <w:rPr>
          <w:rFonts w:eastAsia="Calibri"/>
          <w:color w:val="000000"/>
          <w:lang w:eastAsia="en-US"/>
        </w:rPr>
        <w:t xml:space="preserve">  (</w:t>
      </w:r>
      <w:r w:rsidR="00BA327B">
        <w:rPr>
          <w:bCs/>
          <w:lang w:eastAsia="et-EE"/>
        </w:rPr>
        <w:t xml:space="preserve">Kristīne Briede, Sarmīte Dude, Māris Feldmanis, Edgars </w:t>
      </w:r>
      <w:proofErr w:type="spellStart"/>
      <w:r w:rsidR="00BA327B">
        <w:rPr>
          <w:bCs/>
          <w:lang w:eastAsia="et-EE"/>
        </w:rPr>
        <w:t>Gaigalis</w:t>
      </w:r>
      <w:proofErr w:type="spellEnd"/>
      <w:r w:rsidR="00BA327B">
        <w:rPr>
          <w:bCs/>
          <w:lang w:eastAsia="et-EE"/>
        </w:rPr>
        <w:t xml:space="preserve">, Ivars </w:t>
      </w:r>
      <w:proofErr w:type="spellStart"/>
      <w:r w:rsidR="00BA327B">
        <w:rPr>
          <w:bCs/>
          <w:lang w:eastAsia="et-EE"/>
        </w:rPr>
        <w:t>Gorskis</w:t>
      </w:r>
      <w:proofErr w:type="spellEnd"/>
      <w:r w:rsidR="00BA327B">
        <w:rPr>
          <w:bCs/>
          <w:lang w:eastAsia="et-EE"/>
        </w:rPr>
        <w:t xml:space="preserve">, Linda </w:t>
      </w:r>
      <w:proofErr w:type="spellStart"/>
      <w:r w:rsidR="00BA327B">
        <w:rPr>
          <w:bCs/>
          <w:lang w:eastAsia="et-EE"/>
        </w:rPr>
        <w:t>Karloviča</w:t>
      </w:r>
      <w:proofErr w:type="spellEnd"/>
      <w:r w:rsidR="00BA327B">
        <w:rPr>
          <w:bCs/>
          <w:lang w:eastAsia="et-EE"/>
        </w:rPr>
        <w:t xml:space="preserve">, Edgars Laimiņš, Sintija </w:t>
      </w:r>
      <w:proofErr w:type="spellStart"/>
      <w:r w:rsidR="00BA327B">
        <w:rPr>
          <w:bCs/>
          <w:lang w:eastAsia="et-EE"/>
        </w:rPr>
        <w:t>Liekniņa</w:t>
      </w:r>
      <w:proofErr w:type="spellEnd"/>
      <w:r w:rsidR="00BA327B">
        <w:rPr>
          <w:bCs/>
          <w:lang w:eastAsia="et-EE"/>
        </w:rPr>
        <w:t xml:space="preserve">, Andris </w:t>
      </w:r>
      <w:proofErr w:type="spellStart"/>
      <w:r w:rsidR="00BA327B">
        <w:rPr>
          <w:bCs/>
          <w:lang w:eastAsia="et-EE"/>
        </w:rPr>
        <w:t>Podvinskis</w:t>
      </w:r>
      <w:proofErr w:type="spellEnd"/>
      <w:r w:rsidR="00BA327B">
        <w:rPr>
          <w:bCs/>
          <w:lang w:eastAsia="et-EE"/>
        </w:rPr>
        <w:t xml:space="preserve">, Viesturs Reinfelds, Dace Reinika, Sanita </w:t>
      </w:r>
      <w:proofErr w:type="spellStart"/>
      <w:r w:rsidR="00BA327B">
        <w:rPr>
          <w:bCs/>
          <w:lang w:eastAsia="et-EE"/>
        </w:rPr>
        <w:t>Olševska</w:t>
      </w:r>
      <w:proofErr w:type="spellEnd"/>
      <w:r w:rsidR="00BA327B">
        <w:rPr>
          <w:bCs/>
          <w:lang w:eastAsia="et-EE"/>
        </w:rPr>
        <w:t xml:space="preserve">, Ainārs Meiers, Guntis </w:t>
      </w:r>
      <w:proofErr w:type="spellStart"/>
      <w:r w:rsidR="00BA327B">
        <w:rPr>
          <w:bCs/>
          <w:lang w:eastAsia="et-EE"/>
        </w:rPr>
        <w:t>Safranovičs</w:t>
      </w:r>
      <w:proofErr w:type="spellEnd"/>
      <w:r w:rsidR="00BA327B">
        <w:rPr>
          <w:bCs/>
          <w:lang w:eastAsia="et-EE"/>
        </w:rPr>
        <w:t xml:space="preserve">, Ivars Stanga, Indra </w:t>
      </w:r>
      <w:proofErr w:type="spellStart"/>
      <w:r w:rsidR="00BA327B">
        <w:rPr>
          <w:bCs/>
          <w:lang w:eastAsia="et-EE"/>
        </w:rPr>
        <w:t>Špela</w:t>
      </w:r>
      <w:proofErr w:type="spellEnd"/>
      <w:r w:rsidR="00BA327B">
        <w:rPr>
          <w:rFonts w:eastAsia="Calibri"/>
          <w:color w:val="000000"/>
          <w:lang w:eastAsia="en-US"/>
        </w:rPr>
        <w:t>),</w:t>
      </w:r>
      <w:r w:rsidR="00BA327B">
        <w:rPr>
          <w:iCs/>
        </w:rPr>
        <w:t xml:space="preserve"> PRET - nav, ATTURAS – nav, </w:t>
      </w:r>
      <w:r w:rsidRPr="009C2ED4">
        <w:t xml:space="preserve">Dobeles novada dome </w:t>
      </w:r>
      <w:r w:rsidRPr="009C2ED4">
        <w:rPr>
          <w:bCs/>
        </w:rPr>
        <w:t>NOLEMJ</w:t>
      </w:r>
      <w:r w:rsidRPr="009C2ED4">
        <w:t>:</w:t>
      </w:r>
    </w:p>
    <w:p w14:paraId="02412817" w14:textId="77777777" w:rsidR="000B62EC" w:rsidRPr="009C2ED4" w:rsidRDefault="000B62EC" w:rsidP="000B62EC">
      <w:pPr>
        <w:pStyle w:val="ListParagraph"/>
        <w:ind w:left="0"/>
        <w:jc w:val="both"/>
      </w:pPr>
    </w:p>
    <w:p w14:paraId="7273AA70" w14:textId="3C4043BF" w:rsidR="000B62EC" w:rsidRPr="009C2ED4" w:rsidRDefault="000B62EC" w:rsidP="000B62EC">
      <w:pPr>
        <w:ind w:left="720"/>
        <w:jc w:val="both"/>
      </w:pPr>
      <w:r w:rsidRPr="009C2ED4">
        <w:t>Apstiprināt 2022.gada 13.aprīļa izsoles protokolu un Dobeles novada pašvaldībai piederošā nekustamā īpašuma “Apiņi”, Ukru pagastā, Dobeles novadā, izsoles rezultātu – atsavināt Dobeles novada pašvaldībai piederošo nekustamo īpašumu “Apiņi”, Ukru pagastā, Dobeles novadā, kadastra numurs 4690 002 0169, kas sastāv no vienas neapbūvētas zemes vienības ar kadastra apzīmējumu 4690 002 0168, platība 9,47 ha,</w:t>
      </w:r>
    </w:p>
    <w:p w14:paraId="5A5E8378" w14:textId="6D47E09D" w:rsidR="000B62EC" w:rsidRPr="009C2ED4" w:rsidRDefault="000B62EC" w:rsidP="000B62EC">
      <w:pPr>
        <w:ind w:left="720"/>
        <w:jc w:val="both"/>
      </w:pPr>
      <w:r w:rsidRPr="009C2ED4">
        <w:lastRenderedPageBreak/>
        <w:t xml:space="preserve">piedāvājot SIA “ĶAUĶI”, reģistrācijas numurs 48501018729, par cenu 38000 EUR (trīsdesmit astoņi tūkstoši </w:t>
      </w:r>
      <w:proofErr w:type="spellStart"/>
      <w:r w:rsidRPr="009C2ED4">
        <w:rPr>
          <w:i/>
        </w:rPr>
        <w:t>euro</w:t>
      </w:r>
      <w:proofErr w:type="spellEnd"/>
      <w:r w:rsidRPr="009C2ED4">
        <w:t>).</w:t>
      </w:r>
    </w:p>
    <w:p w14:paraId="76E68B4D" w14:textId="77777777" w:rsidR="000B62EC" w:rsidRPr="009C2ED4" w:rsidRDefault="000B62EC" w:rsidP="000B62EC">
      <w:pPr>
        <w:jc w:val="both"/>
      </w:pPr>
    </w:p>
    <w:p w14:paraId="057AFAB8" w14:textId="77777777" w:rsidR="000B62EC" w:rsidRPr="009C2ED4" w:rsidRDefault="000B62EC" w:rsidP="000B62EC">
      <w:pPr>
        <w:ind w:right="-694"/>
        <w:jc w:val="both"/>
        <w:rPr>
          <w:b/>
        </w:rPr>
      </w:pPr>
    </w:p>
    <w:p w14:paraId="59F10E21" w14:textId="77777777" w:rsidR="000B62EC" w:rsidRPr="009C2ED4" w:rsidRDefault="000B62EC" w:rsidP="000B62EC">
      <w:pPr>
        <w:rPr>
          <w:b/>
        </w:rPr>
      </w:pPr>
    </w:p>
    <w:p w14:paraId="0FB7E50D" w14:textId="77777777" w:rsidR="000B62EC" w:rsidRPr="009C2ED4" w:rsidRDefault="000B62EC" w:rsidP="000B62EC">
      <w:pPr>
        <w:ind w:right="-694"/>
        <w:jc w:val="both"/>
      </w:pPr>
      <w:r w:rsidRPr="009C2ED4">
        <w:t xml:space="preserve">Domes priekšsēdētājs                                                                                                        </w:t>
      </w:r>
      <w:proofErr w:type="spellStart"/>
      <w:r w:rsidRPr="009C2ED4">
        <w:t>I.Gorskis</w:t>
      </w:r>
      <w:proofErr w:type="spellEnd"/>
    </w:p>
    <w:p w14:paraId="1CDAEE21" w14:textId="77777777" w:rsidR="000B62EC" w:rsidRPr="009C2ED4" w:rsidRDefault="000B62EC" w:rsidP="000B62EC">
      <w:pPr>
        <w:ind w:right="-694"/>
        <w:jc w:val="both"/>
      </w:pPr>
    </w:p>
    <w:p w14:paraId="15EE29A1" w14:textId="77777777" w:rsidR="000B62EC" w:rsidRPr="009C2ED4" w:rsidRDefault="000B62EC" w:rsidP="000B62EC">
      <w:pPr>
        <w:ind w:right="-694"/>
        <w:jc w:val="both"/>
      </w:pPr>
    </w:p>
    <w:p w14:paraId="38E4FF6C" w14:textId="77777777" w:rsidR="000B62EC" w:rsidRPr="009C2ED4" w:rsidRDefault="000B62EC" w:rsidP="000B62EC">
      <w:pPr>
        <w:ind w:right="-694"/>
        <w:jc w:val="both"/>
        <w:rPr>
          <w:b/>
        </w:rPr>
      </w:pPr>
    </w:p>
    <w:p w14:paraId="4427A435" w14:textId="77777777" w:rsidR="000B62EC" w:rsidRPr="009C2ED4" w:rsidRDefault="000B62EC" w:rsidP="000B62EC">
      <w:pPr>
        <w:ind w:right="-694"/>
        <w:jc w:val="both"/>
        <w:rPr>
          <w:b/>
        </w:rPr>
      </w:pPr>
    </w:p>
    <w:p w14:paraId="3FD35427" w14:textId="77777777" w:rsidR="000B62EC" w:rsidRPr="009C2ED4" w:rsidRDefault="000B62EC" w:rsidP="000B62EC">
      <w:pPr>
        <w:ind w:right="-694"/>
        <w:jc w:val="both"/>
        <w:rPr>
          <w:b/>
        </w:rPr>
      </w:pPr>
    </w:p>
    <w:p w14:paraId="29504046" w14:textId="77777777" w:rsidR="000B62EC" w:rsidRPr="009C2ED4" w:rsidRDefault="000B62EC" w:rsidP="000B62EC">
      <w:pPr>
        <w:ind w:right="-694"/>
        <w:jc w:val="both"/>
        <w:rPr>
          <w:b/>
        </w:rPr>
      </w:pPr>
    </w:p>
    <w:p w14:paraId="06BE8AAF" w14:textId="77777777" w:rsidR="000B62EC" w:rsidRPr="009C2ED4" w:rsidRDefault="000B62EC" w:rsidP="000B62EC">
      <w:pPr>
        <w:ind w:right="-694"/>
        <w:jc w:val="both"/>
        <w:rPr>
          <w:b/>
        </w:rPr>
      </w:pPr>
    </w:p>
    <w:p w14:paraId="56DB1977" w14:textId="77777777" w:rsidR="000B62EC" w:rsidRPr="009C2ED4" w:rsidRDefault="000B62EC" w:rsidP="000B62EC">
      <w:pPr>
        <w:ind w:right="-694"/>
        <w:jc w:val="both"/>
        <w:rPr>
          <w:b/>
        </w:rPr>
      </w:pPr>
    </w:p>
    <w:p w14:paraId="2E6CC56B" w14:textId="77777777" w:rsidR="000B62EC" w:rsidRPr="009C2ED4" w:rsidRDefault="000B62EC" w:rsidP="000B62EC">
      <w:pPr>
        <w:ind w:right="-694"/>
        <w:jc w:val="both"/>
        <w:rPr>
          <w:b/>
        </w:rPr>
      </w:pPr>
    </w:p>
    <w:p w14:paraId="1DDE75E3" w14:textId="77777777" w:rsidR="000B62EC" w:rsidRPr="009C2ED4" w:rsidRDefault="000B62EC" w:rsidP="000B62EC">
      <w:pPr>
        <w:ind w:right="-694"/>
        <w:jc w:val="both"/>
        <w:rPr>
          <w:b/>
        </w:rPr>
      </w:pPr>
    </w:p>
    <w:p w14:paraId="7A5D3B09" w14:textId="77777777" w:rsidR="000B62EC" w:rsidRPr="009C2ED4" w:rsidRDefault="000B62EC" w:rsidP="000B62EC">
      <w:pPr>
        <w:ind w:right="-694"/>
        <w:jc w:val="both"/>
        <w:rPr>
          <w:b/>
        </w:rPr>
      </w:pPr>
    </w:p>
    <w:p w14:paraId="65AEC399" w14:textId="77777777" w:rsidR="000B62EC" w:rsidRPr="009C2ED4" w:rsidRDefault="000B62EC" w:rsidP="000B62EC">
      <w:pPr>
        <w:ind w:right="-694"/>
        <w:jc w:val="both"/>
        <w:rPr>
          <w:b/>
        </w:rPr>
      </w:pPr>
    </w:p>
    <w:p w14:paraId="7C92C42E" w14:textId="77777777" w:rsidR="000B62EC" w:rsidRPr="009C2ED4" w:rsidRDefault="000B62EC" w:rsidP="000B62EC">
      <w:pPr>
        <w:ind w:right="-694"/>
        <w:jc w:val="both"/>
        <w:rPr>
          <w:b/>
        </w:rPr>
      </w:pPr>
    </w:p>
    <w:p w14:paraId="257D25BA" w14:textId="77777777" w:rsidR="000B62EC" w:rsidRPr="009C2ED4" w:rsidRDefault="000B62EC" w:rsidP="000B62EC">
      <w:pPr>
        <w:ind w:right="-694"/>
        <w:jc w:val="both"/>
        <w:rPr>
          <w:b/>
        </w:rPr>
      </w:pPr>
    </w:p>
    <w:p w14:paraId="4D1D24B7" w14:textId="77777777" w:rsidR="000B62EC" w:rsidRPr="009C2ED4" w:rsidRDefault="000B62EC" w:rsidP="000B62EC">
      <w:pPr>
        <w:ind w:right="-694"/>
        <w:jc w:val="both"/>
        <w:rPr>
          <w:b/>
        </w:rPr>
      </w:pPr>
    </w:p>
    <w:p w14:paraId="721659A4" w14:textId="77777777" w:rsidR="000B62EC" w:rsidRPr="009C2ED4" w:rsidRDefault="000B62EC" w:rsidP="000B62EC">
      <w:pPr>
        <w:ind w:right="-694"/>
        <w:jc w:val="both"/>
        <w:rPr>
          <w:b/>
        </w:rPr>
      </w:pPr>
    </w:p>
    <w:p w14:paraId="5E79EEA0" w14:textId="77777777" w:rsidR="000B62EC" w:rsidRPr="009C2ED4" w:rsidRDefault="000B62EC" w:rsidP="000B62EC">
      <w:pPr>
        <w:ind w:right="-694"/>
        <w:jc w:val="both"/>
      </w:pPr>
    </w:p>
    <w:p w14:paraId="06C44852" w14:textId="77777777" w:rsidR="000B62EC" w:rsidRPr="009C2ED4" w:rsidRDefault="000B62EC" w:rsidP="000B62EC">
      <w:pPr>
        <w:jc w:val="center"/>
        <w:rPr>
          <w:b/>
          <w:u w:val="single"/>
        </w:rPr>
      </w:pPr>
    </w:p>
    <w:p w14:paraId="33171D40" w14:textId="77777777" w:rsidR="000B62EC" w:rsidRPr="009C2ED4" w:rsidRDefault="000B62EC" w:rsidP="000B62EC">
      <w:pPr>
        <w:jc w:val="center"/>
      </w:pPr>
    </w:p>
    <w:p w14:paraId="18C9E137" w14:textId="77777777" w:rsidR="000B62EC" w:rsidRPr="009C2ED4" w:rsidRDefault="000B62EC" w:rsidP="000B62EC">
      <w:pPr>
        <w:jc w:val="center"/>
      </w:pPr>
    </w:p>
    <w:p w14:paraId="13D1C0F7" w14:textId="77777777" w:rsidR="000B62EC" w:rsidRPr="009C2ED4" w:rsidRDefault="000B62EC" w:rsidP="000B62EC">
      <w:pPr>
        <w:jc w:val="both"/>
      </w:pPr>
    </w:p>
    <w:p w14:paraId="70E4903B" w14:textId="77777777" w:rsidR="000B62EC" w:rsidRPr="009C2ED4" w:rsidRDefault="000B62EC" w:rsidP="000B62EC">
      <w:pPr>
        <w:jc w:val="both"/>
      </w:pPr>
      <w:r w:rsidRPr="009C2ED4">
        <w:br w:type="page"/>
      </w:r>
    </w:p>
    <w:p w14:paraId="7EA16DF7"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1DEBD018" wp14:editId="7A9AF2D2">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049B5D" w14:textId="77777777" w:rsidR="000B62EC" w:rsidRPr="009C2ED4" w:rsidRDefault="000B62EC" w:rsidP="000B62EC">
      <w:pPr>
        <w:pStyle w:val="Header"/>
        <w:jc w:val="center"/>
        <w:rPr>
          <w:sz w:val="20"/>
        </w:rPr>
      </w:pPr>
      <w:r w:rsidRPr="009C2ED4">
        <w:rPr>
          <w:sz w:val="20"/>
        </w:rPr>
        <w:t>LATVIJAS REPUBLIKA</w:t>
      </w:r>
    </w:p>
    <w:p w14:paraId="55C8F15C" w14:textId="77777777" w:rsidR="000B62EC" w:rsidRPr="009C2ED4" w:rsidRDefault="000B62EC" w:rsidP="000B62EC">
      <w:pPr>
        <w:pStyle w:val="Header"/>
        <w:jc w:val="center"/>
        <w:rPr>
          <w:b/>
          <w:sz w:val="32"/>
          <w:szCs w:val="32"/>
        </w:rPr>
      </w:pPr>
      <w:r w:rsidRPr="009C2ED4">
        <w:rPr>
          <w:b/>
          <w:sz w:val="32"/>
          <w:szCs w:val="32"/>
        </w:rPr>
        <w:t>DOBELES NOVADA DOME</w:t>
      </w:r>
    </w:p>
    <w:p w14:paraId="18E04791"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F2643CA"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99" w:history="1">
        <w:r w:rsidRPr="009C2ED4">
          <w:rPr>
            <w:rStyle w:val="Hyperlink"/>
            <w:rFonts w:eastAsia="Calibri"/>
            <w:color w:val="000000"/>
            <w:sz w:val="16"/>
            <w:szCs w:val="16"/>
          </w:rPr>
          <w:t>dome@dobele.lv</w:t>
        </w:r>
      </w:hyperlink>
    </w:p>
    <w:p w14:paraId="2A038C7A" w14:textId="77777777" w:rsidR="000B62EC" w:rsidRPr="009C2ED4" w:rsidRDefault="000B62EC" w:rsidP="000B62EC">
      <w:pPr>
        <w:jc w:val="center"/>
        <w:rPr>
          <w:b/>
        </w:rPr>
      </w:pPr>
    </w:p>
    <w:p w14:paraId="6530F3F8" w14:textId="77777777" w:rsidR="000B62EC" w:rsidRPr="009C2ED4" w:rsidRDefault="000B62EC" w:rsidP="000B62EC">
      <w:pPr>
        <w:jc w:val="center"/>
        <w:rPr>
          <w:b/>
        </w:rPr>
      </w:pPr>
      <w:r w:rsidRPr="009C2ED4">
        <w:rPr>
          <w:b/>
        </w:rPr>
        <w:t>LĒMUMS</w:t>
      </w:r>
    </w:p>
    <w:p w14:paraId="220C4E28" w14:textId="77777777" w:rsidR="000B62EC" w:rsidRPr="009C2ED4" w:rsidRDefault="000B62EC" w:rsidP="000B62EC">
      <w:pPr>
        <w:jc w:val="center"/>
        <w:rPr>
          <w:b/>
        </w:rPr>
      </w:pPr>
      <w:r w:rsidRPr="009C2ED4">
        <w:rPr>
          <w:b/>
        </w:rPr>
        <w:t>Dobelē</w:t>
      </w:r>
    </w:p>
    <w:p w14:paraId="4D1F1EEF" w14:textId="77777777" w:rsidR="000B62EC" w:rsidRPr="009C2ED4" w:rsidRDefault="000B62EC" w:rsidP="000B62EC">
      <w:pPr>
        <w:tabs>
          <w:tab w:val="left" w:pos="-18092"/>
        </w:tabs>
        <w:ind w:left="360"/>
        <w:jc w:val="both"/>
        <w:rPr>
          <w:b/>
        </w:rPr>
      </w:pPr>
    </w:p>
    <w:p w14:paraId="3DF29ED3" w14:textId="603509B3"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6B7360">
        <w:rPr>
          <w:b/>
          <w:color w:val="000000"/>
        </w:rPr>
        <w:t>196</w:t>
      </w:r>
      <w:r w:rsidRPr="009C2ED4">
        <w:rPr>
          <w:b/>
          <w:color w:val="000000"/>
        </w:rPr>
        <w:t>/7</w:t>
      </w:r>
    </w:p>
    <w:p w14:paraId="1FC3E2FD" w14:textId="5B551D31" w:rsidR="000B62EC" w:rsidRPr="009C2ED4" w:rsidRDefault="000B62EC" w:rsidP="000B62EC">
      <w:pPr>
        <w:tabs>
          <w:tab w:val="center" w:pos="4320"/>
          <w:tab w:val="right" w:pos="8640"/>
        </w:tabs>
        <w:jc w:val="right"/>
        <w:rPr>
          <w:color w:val="000000"/>
        </w:rPr>
      </w:pPr>
      <w:r w:rsidRPr="009C2ED4">
        <w:rPr>
          <w:color w:val="000000"/>
        </w:rPr>
        <w:t xml:space="preserve">(prot.Nr.7, </w:t>
      </w:r>
      <w:r w:rsidR="006B7360">
        <w:rPr>
          <w:color w:val="000000"/>
        </w:rPr>
        <w:t>38</w:t>
      </w:r>
      <w:r w:rsidRPr="009C2ED4">
        <w:rPr>
          <w:color w:val="000000"/>
        </w:rPr>
        <w:t>.§)</w:t>
      </w:r>
    </w:p>
    <w:p w14:paraId="38E7D1B0" w14:textId="77777777" w:rsidR="000B62EC" w:rsidRPr="009C2ED4" w:rsidRDefault="000B62EC" w:rsidP="000B62EC">
      <w:pPr>
        <w:keepNext/>
        <w:jc w:val="center"/>
        <w:outlineLvl w:val="0"/>
        <w:rPr>
          <w:b/>
          <w:u w:val="single"/>
        </w:rPr>
      </w:pPr>
    </w:p>
    <w:p w14:paraId="3064153F" w14:textId="77777777" w:rsidR="000B62EC" w:rsidRPr="009C2ED4" w:rsidRDefault="000B62EC" w:rsidP="000B62EC">
      <w:pPr>
        <w:keepNext/>
        <w:jc w:val="center"/>
        <w:outlineLvl w:val="0"/>
        <w:rPr>
          <w:b/>
          <w:u w:val="single"/>
        </w:rPr>
      </w:pPr>
      <w:r w:rsidRPr="009C2ED4">
        <w:rPr>
          <w:b/>
          <w:u w:val="single"/>
        </w:rPr>
        <w:t xml:space="preserve">Par nekustamā īpašuma – dzīvokļa Nr.3 “Imantas”, Īles pagastā, </w:t>
      </w:r>
    </w:p>
    <w:p w14:paraId="0A8FD03B" w14:textId="77777777" w:rsidR="000B62EC" w:rsidRPr="009C2ED4" w:rsidRDefault="000B62EC" w:rsidP="000B62EC">
      <w:pPr>
        <w:keepNext/>
        <w:jc w:val="center"/>
        <w:outlineLvl w:val="0"/>
        <w:rPr>
          <w:b/>
          <w:u w:val="single"/>
        </w:rPr>
      </w:pPr>
      <w:r w:rsidRPr="009C2ED4">
        <w:rPr>
          <w:b/>
          <w:u w:val="single"/>
        </w:rPr>
        <w:t xml:space="preserve">Dobeles novadā, atsavināšanu </w:t>
      </w:r>
    </w:p>
    <w:p w14:paraId="4A341FB4" w14:textId="77777777" w:rsidR="000B62EC" w:rsidRPr="009C2ED4" w:rsidRDefault="000B62EC" w:rsidP="000B62EC">
      <w:pPr>
        <w:tabs>
          <w:tab w:val="num" w:pos="-3686"/>
        </w:tabs>
        <w:jc w:val="both"/>
        <w:rPr>
          <w:color w:val="000000"/>
        </w:rPr>
      </w:pPr>
    </w:p>
    <w:p w14:paraId="4CB1260A" w14:textId="77777777" w:rsidR="000B62EC" w:rsidRPr="009C2ED4" w:rsidRDefault="000B62EC" w:rsidP="000B62EC">
      <w:pPr>
        <w:ind w:firstLine="720"/>
        <w:jc w:val="both"/>
      </w:pPr>
      <w:r w:rsidRPr="009C2ED4">
        <w:t xml:space="preserve">Īpašumtiesības uz dzīvokļa īpašumu Nr. 3 “Imantas”, Īles pagastā, Dobeles novadā, kadastra numurs </w:t>
      </w:r>
      <w:hyperlink r:id="rId100" w:tgtFrame="_blank" w:tooltip="https://www.kadastrs.lv/properties/search?cad_num=46529000302&amp;login_latvija_lv=False" w:history="1">
        <w:r w:rsidRPr="001A24BF">
          <w:rPr>
            <w:rStyle w:val="Hyperlink"/>
            <w:color w:val="auto"/>
            <w:u w:val="none"/>
          </w:rPr>
          <w:t>4664 900</w:t>
        </w:r>
      </w:hyperlink>
      <w:r w:rsidRPr="009C2ED4">
        <w:t xml:space="preserve"> 0064, kas sastāv no divistabu dzīvokļa Nr. 3 ar kopējo platību 46,4 m</w:t>
      </w:r>
      <w:r w:rsidRPr="009C2ED4">
        <w:rPr>
          <w:vertAlign w:val="superscript"/>
        </w:rPr>
        <w:t>2</w:t>
      </w:r>
      <w:r w:rsidRPr="009C2ED4">
        <w:t>, kopīpašuma 464/5256 domājamām daļām no daudzdzīvokļu dzīvojamās mājas, š</w:t>
      </w:r>
      <w:r w:rsidRPr="009C2ED4">
        <w:rPr>
          <w:lang w:eastAsia="ru-RU"/>
        </w:rPr>
        <w:t>ķūņa, noliktavas un zemesgabala</w:t>
      </w:r>
      <w:r w:rsidRPr="009C2ED4">
        <w:t xml:space="preserve"> (turpmāk - dzīvoklis), 2022. gada 16.martā nostiprinātas Dobeles novada pašvaldībai (turpmāk - pašvaldība), Zemgales rajona tiesas Īles pagasta zemesgrāmatas nodalījumā Nr. 95 3.</w:t>
      </w:r>
    </w:p>
    <w:p w14:paraId="430D2BD1" w14:textId="77777777" w:rsidR="000B62EC" w:rsidRPr="009C2ED4" w:rsidRDefault="000B62EC" w:rsidP="000B62EC">
      <w:pPr>
        <w:ind w:firstLine="720"/>
        <w:jc w:val="both"/>
      </w:pPr>
      <w:r w:rsidRPr="009C2ED4">
        <w:t>Pašvaldībā ir saņemts dzīvokļa īrnieka Normunda Damberga ierosinājums atsavināt dzīvokli.</w:t>
      </w:r>
    </w:p>
    <w:p w14:paraId="6B56D720" w14:textId="77777777" w:rsidR="000B62EC" w:rsidRPr="009C2ED4" w:rsidRDefault="000B62EC" w:rsidP="000B62EC">
      <w:pPr>
        <w:ind w:right="142" w:firstLine="709"/>
        <w:jc w:val="both"/>
        <w:rPr>
          <w:color w:val="000000"/>
        </w:rPr>
      </w:pPr>
      <w:r w:rsidRPr="009C2ED4">
        <w:rPr>
          <w:color w:val="000000"/>
        </w:rPr>
        <w:t>Saskaņā ar Publiskas personas mantas atsavināšanas likuma 45. panta ceturtās daļas noteikumiem, īrnieks vai viņa ģimenes locekļi var pirkt īrēto viendzīvokļa māju vai dzīvokļa īpašumu, ja:</w:t>
      </w:r>
    </w:p>
    <w:p w14:paraId="7D87DD88" w14:textId="77777777" w:rsidR="000B62EC" w:rsidRPr="009C2ED4" w:rsidRDefault="000B62EC" w:rsidP="000B62EC">
      <w:pPr>
        <w:ind w:right="142"/>
        <w:jc w:val="both"/>
        <w:rPr>
          <w:color w:val="000000"/>
        </w:rPr>
      </w:pPr>
      <w:r w:rsidRPr="009C2ED4">
        <w:rPr>
          <w:color w:val="000000"/>
        </w:rPr>
        <w:t>1) īrnieks un viņa ģimenes locekļi ir noslēguši notariāli apliecinātu vienošanos par to, kurš vai kuri no viņiem iegūs īpašumā īrēto viendzīvokļa māju vai dzīvokļa īpašumu;</w:t>
      </w:r>
    </w:p>
    <w:p w14:paraId="604AB4CC" w14:textId="77777777" w:rsidR="000B62EC" w:rsidRPr="009C2ED4" w:rsidRDefault="000B62EC" w:rsidP="000B62EC">
      <w:pPr>
        <w:ind w:right="142"/>
        <w:jc w:val="both"/>
        <w:rPr>
          <w:color w:val="000000"/>
        </w:rPr>
      </w:pPr>
      <w:r w:rsidRPr="009C2ED4">
        <w:rPr>
          <w:color w:val="000000"/>
        </w:rPr>
        <w:t>2) tiesā nav celta prasība par īres līguma izbeigšanu.</w:t>
      </w:r>
    </w:p>
    <w:p w14:paraId="2D06E2D5" w14:textId="77777777" w:rsidR="000B62EC" w:rsidRPr="009C2ED4" w:rsidRDefault="000B62EC" w:rsidP="000B62EC">
      <w:pPr>
        <w:ind w:right="142" w:firstLine="709"/>
        <w:jc w:val="both"/>
      </w:pPr>
      <w:r w:rsidRPr="009C2ED4">
        <w:t>Pret Normundu Dambergu nav celta prasība par īres līguma izbeigšanu, par dzīvokļa īpašumu nav īres un komunālo maksājumu parādu.</w:t>
      </w:r>
    </w:p>
    <w:p w14:paraId="7C38CE5B" w14:textId="77777777" w:rsidR="000B62EC" w:rsidRPr="009C2ED4" w:rsidRDefault="000B62EC" w:rsidP="000B62EC">
      <w:pPr>
        <w:ind w:right="142" w:firstLine="709"/>
        <w:jc w:val="both"/>
      </w:pPr>
      <w:r w:rsidRPr="009C2ED4">
        <w:t>Normundam Dambergam izīrētajā dzīvoklī nav deklarēti citi pilngadīgi ģimenes locekļi.</w:t>
      </w:r>
    </w:p>
    <w:p w14:paraId="2A51761E" w14:textId="77777777" w:rsidR="000B62EC" w:rsidRPr="009C2ED4" w:rsidRDefault="000B62EC" w:rsidP="000B62EC">
      <w:pPr>
        <w:ind w:firstLine="709"/>
        <w:jc w:val="both"/>
      </w:pPr>
      <w:r w:rsidRPr="009C2ED4">
        <w:t xml:space="preserve">Pašvaldībai nav lietderīgi saglabāt īpašumā dzīvokli 12 dzīvokļu daudzdzīvokļu mājā, jo 7 dzīvokļu īpašumi reģistrēti zemesgrāmatā uz citu personu vārda. </w:t>
      </w:r>
    </w:p>
    <w:p w14:paraId="122D1685" w14:textId="77777777" w:rsidR="000B62EC" w:rsidRPr="009C2ED4" w:rsidRDefault="000B62EC" w:rsidP="000B62EC">
      <w:pPr>
        <w:suppressAutoHyphens/>
        <w:ind w:firstLine="709"/>
        <w:jc w:val="both"/>
        <w:rPr>
          <w:b/>
          <w:lang w:eastAsia="ar-SA"/>
        </w:rPr>
      </w:pPr>
      <w:r w:rsidRPr="009C2ED4">
        <w:rPr>
          <w:color w:val="000000"/>
        </w:rPr>
        <w:t xml:space="preserve">Sertificēta nekustamo īpašumu vērtētāja </w:t>
      </w:r>
      <w:r w:rsidRPr="009C2ED4">
        <w:t xml:space="preserve">Anita </w:t>
      </w:r>
      <w:proofErr w:type="spellStart"/>
      <w:r w:rsidRPr="009C2ED4">
        <w:t>Vēdiķe</w:t>
      </w:r>
      <w:proofErr w:type="spellEnd"/>
      <w:r w:rsidRPr="009C2ED4">
        <w:t xml:space="preserve"> 2022. gada 11.aprīlī noteikusi dzīvokļa tirgus vērtību 1700 EUR, atbilstoši </w:t>
      </w:r>
      <w:hyperlink r:id="rId101" w:tgtFrame="_blank" w:history="1">
        <w:r w:rsidRPr="001A24BF">
          <w:rPr>
            <w:rStyle w:val="Hyperlink"/>
            <w:color w:val="auto"/>
            <w:u w:val="none"/>
          </w:rPr>
          <w:t>Standartizācijas likumā</w:t>
        </w:r>
      </w:hyperlink>
      <w:r w:rsidRPr="009C2ED4">
        <w:t xml:space="preserve"> paredzētajā kārtībā apstiprinātajiem īpašuma vērtēšanas standartiem.</w:t>
      </w:r>
    </w:p>
    <w:p w14:paraId="66C5B9F1" w14:textId="24538555" w:rsidR="000B62EC" w:rsidRPr="009C2ED4" w:rsidRDefault="000B62EC" w:rsidP="000B62EC">
      <w:pPr>
        <w:ind w:firstLine="709"/>
        <w:jc w:val="both"/>
      </w:pPr>
      <w:r w:rsidRPr="009C2ED4">
        <w:t xml:space="preserve">Saskaņā ar Publiskas personas mantas atsavināšanas likuma 4. panta ceturtās daļas 5. punktu, 8. panta trešo daļu, 36. panta trešo daļu un 45.panta trešo daļu, kā arī sertificēta vērtētāja vērtējumu, </w:t>
      </w:r>
      <w:bookmarkStart w:id="71" w:name="_Hlk102136413"/>
      <w:r w:rsidR="006B7360">
        <w:rPr>
          <w:iCs/>
        </w:rPr>
        <w:t>atklāti balsojot: PAR - 16</w:t>
      </w:r>
      <w:r w:rsidR="006B7360">
        <w:rPr>
          <w:rFonts w:eastAsia="Calibri"/>
          <w:color w:val="000000"/>
          <w:lang w:eastAsia="en-US"/>
        </w:rPr>
        <w:t xml:space="preserve">  (</w:t>
      </w:r>
      <w:r w:rsidR="006B7360">
        <w:rPr>
          <w:bCs/>
          <w:lang w:eastAsia="et-EE"/>
        </w:rPr>
        <w:t xml:space="preserve">Kristīne Briede, Sarmīte Dude, Māris Feldmanis, Edgars </w:t>
      </w:r>
      <w:proofErr w:type="spellStart"/>
      <w:r w:rsidR="006B7360">
        <w:rPr>
          <w:bCs/>
          <w:lang w:eastAsia="et-EE"/>
        </w:rPr>
        <w:t>Gaigalis</w:t>
      </w:r>
      <w:proofErr w:type="spellEnd"/>
      <w:r w:rsidR="006B7360">
        <w:rPr>
          <w:bCs/>
          <w:lang w:eastAsia="et-EE"/>
        </w:rPr>
        <w:t xml:space="preserve">, Ivars </w:t>
      </w:r>
      <w:proofErr w:type="spellStart"/>
      <w:r w:rsidR="006B7360">
        <w:rPr>
          <w:bCs/>
          <w:lang w:eastAsia="et-EE"/>
        </w:rPr>
        <w:t>Gorskis</w:t>
      </w:r>
      <w:proofErr w:type="spellEnd"/>
      <w:r w:rsidR="006B7360">
        <w:rPr>
          <w:bCs/>
          <w:lang w:eastAsia="et-EE"/>
        </w:rPr>
        <w:t xml:space="preserve">, Linda </w:t>
      </w:r>
      <w:proofErr w:type="spellStart"/>
      <w:r w:rsidR="006B7360">
        <w:rPr>
          <w:bCs/>
          <w:lang w:eastAsia="et-EE"/>
        </w:rPr>
        <w:t>Karloviča</w:t>
      </w:r>
      <w:proofErr w:type="spellEnd"/>
      <w:r w:rsidR="006B7360">
        <w:rPr>
          <w:bCs/>
          <w:lang w:eastAsia="et-EE"/>
        </w:rPr>
        <w:t xml:space="preserve">, Edgars Laimiņš, Sintija </w:t>
      </w:r>
      <w:proofErr w:type="spellStart"/>
      <w:r w:rsidR="006B7360">
        <w:rPr>
          <w:bCs/>
          <w:lang w:eastAsia="et-EE"/>
        </w:rPr>
        <w:t>Liekniņa</w:t>
      </w:r>
      <w:proofErr w:type="spellEnd"/>
      <w:r w:rsidR="006B7360">
        <w:rPr>
          <w:bCs/>
          <w:lang w:eastAsia="et-EE"/>
        </w:rPr>
        <w:t xml:space="preserve">, Andris </w:t>
      </w:r>
      <w:proofErr w:type="spellStart"/>
      <w:r w:rsidR="006B7360">
        <w:rPr>
          <w:bCs/>
          <w:lang w:eastAsia="et-EE"/>
        </w:rPr>
        <w:t>Podvinskis</w:t>
      </w:r>
      <w:proofErr w:type="spellEnd"/>
      <w:r w:rsidR="006B7360">
        <w:rPr>
          <w:bCs/>
          <w:lang w:eastAsia="et-EE"/>
        </w:rPr>
        <w:t xml:space="preserve">, Viesturs Reinfelds, Dace Reinika, Sanita </w:t>
      </w:r>
      <w:proofErr w:type="spellStart"/>
      <w:r w:rsidR="006B7360">
        <w:rPr>
          <w:bCs/>
          <w:lang w:eastAsia="et-EE"/>
        </w:rPr>
        <w:t>Olševska</w:t>
      </w:r>
      <w:proofErr w:type="spellEnd"/>
      <w:r w:rsidR="006B7360">
        <w:rPr>
          <w:bCs/>
          <w:lang w:eastAsia="et-EE"/>
        </w:rPr>
        <w:t xml:space="preserve">, Ainārs Meiers, Guntis </w:t>
      </w:r>
      <w:proofErr w:type="spellStart"/>
      <w:r w:rsidR="006B7360">
        <w:rPr>
          <w:bCs/>
          <w:lang w:eastAsia="et-EE"/>
        </w:rPr>
        <w:t>Safranovičs</w:t>
      </w:r>
      <w:proofErr w:type="spellEnd"/>
      <w:r w:rsidR="006B7360">
        <w:rPr>
          <w:bCs/>
          <w:lang w:eastAsia="et-EE"/>
        </w:rPr>
        <w:t xml:space="preserve">, Ivars Stanga, Indra </w:t>
      </w:r>
      <w:proofErr w:type="spellStart"/>
      <w:r w:rsidR="006B7360">
        <w:rPr>
          <w:bCs/>
          <w:lang w:eastAsia="et-EE"/>
        </w:rPr>
        <w:t>Špela</w:t>
      </w:r>
      <w:proofErr w:type="spellEnd"/>
      <w:r w:rsidR="006B7360">
        <w:rPr>
          <w:rFonts w:eastAsia="Calibri"/>
          <w:color w:val="000000"/>
          <w:lang w:eastAsia="en-US"/>
        </w:rPr>
        <w:t>),</w:t>
      </w:r>
      <w:r w:rsidR="006B7360">
        <w:rPr>
          <w:iCs/>
        </w:rPr>
        <w:t xml:space="preserve"> PRET - nav, ATTURAS – nav</w:t>
      </w:r>
      <w:bookmarkEnd w:id="71"/>
      <w:r w:rsidR="006B7360">
        <w:rPr>
          <w:iCs/>
        </w:rPr>
        <w:t xml:space="preserve">, </w:t>
      </w:r>
      <w:r w:rsidRPr="009C2ED4">
        <w:t>Dobeles novada dome NOLEMJ:</w:t>
      </w:r>
    </w:p>
    <w:p w14:paraId="4A7B3348" w14:textId="77777777" w:rsidR="000B62EC" w:rsidRPr="009C2ED4" w:rsidRDefault="000B62EC" w:rsidP="000B62EC">
      <w:pPr>
        <w:ind w:right="142" w:firstLine="709"/>
        <w:jc w:val="both"/>
        <w:rPr>
          <w:color w:val="000000"/>
        </w:rPr>
      </w:pPr>
    </w:p>
    <w:p w14:paraId="736B3E19" w14:textId="77777777" w:rsidR="000B62EC" w:rsidRPr="009C2ED4" w:rsidRDefault="000B62EC" w:rsidP="00250CF4">
      <w:pPr>
        <w:numPr>
          <w:ilvl w:val="0"/>
          <w:numId w:val="37"/>
        </w:numPr>
        <w:ind w:left="426" w:right="142" w:hanging="426"/>
        <w:jc w:val="both"/>
      </w:pPr>
      <w:r w:rsidRPr="009C2ED4">
        <w:t>Atsavināt dzīvokli Nr. 3 “Imantas”, Īles pagastā, Dobeles novadā, kas sastāv no dzīvokļa Nr. 3 ar kopējo platību 46,4 m</w:t>
      </w:r>
      <w:r w:rsidRPr="009C2ED4">
        <w:rPr>
          <w:vertAlign w:val="superscript"/>
        </w:rPr>
        <w:t>2</w:t>
      </w:r>
      <w:r w:rsidRPr="009C2ED4">
        <w:t xml:space="preserve">, kopīpašuma 464/5256 domājamām daļām no </w:t>
      </w:r>
      <w:r w:rsidRPr="009C2ED4">
        <w:lastRenderedPageBreak/>
        <w:t>daudzdzīvokļu dzīvojamās mājas, š</w:t>
      </w:r>
      <w:r w:rsidRPr="009C2ED4">
        <w:rPr>
          <w:lang w:eastAsia="ru-RU"/>
        </w:rPr>
        <w:t>ķūņa, noliktavas un zemesgabala,</w:t>
      </w:r>
      <w:r w:rsidRPr="009C2ED4">
        <w:rPr>
          <w:color w:val="000000"/>
        </w:rPr>
        <w:t xml:space="preserve"> kadastra numurs 4664 900 0064</w:t>
      </w:r>
      <w:r w:rsidRPr="009C2ED4">
        <w:t>.</w:t>
      </w:r>
    </w:p>
    <w:p w14:paraId="743A4954" w14:textId="77777777" w:rsidR="000B62EC" w:rsidRPr="009C2ED4" w:rsidRDefault="000B62EC" w:rsidP="00250CF4">
      <w:pPr>
        <w:numPr>
          <w:ilvl w:val="0"/>
          <w:numId w:val="37"/>
        </w:numPr>
        <w:ind w:left="426" w:right="142" w:hanging="426"/>
        <w:jc w:val="both"/>
      </w:pPr>
      <w:r w:rsidRPr="009C2ED4">
        <w:t>Apstiprināt dzīvokļa Nr. 3 “Imantas”, Īles pagastā, Dobeles novadā, nosacīto cenu 1700 EUR.</w:t>
      </w:r>
    </w:p>
    <w:p w14:paraId="7B1C0C48" w14:textId="441CC451" w:rsidR="000B62EC" w:rsidRPr="009C2ED4" w:rsidRDefault="000B62EC" w:rsidP="00250CF4">
      <w:pPr>
        <w:numPr>
          <w:ilvl w:val="0"/>
          <w:numId w:val="37"/>
        </w:numPr>
        <w:ind w:left="426" w:right="142" w:hanging="426"/>
        <w:jc w:val="both"/>
      </w:pPr>
      <w:r w:rsidRPr="009C2ED4">
        <w:t xml:space="preserve">Piedāvāt Normundam Dambergam, personas kods </w:t>
      </w:r>
      <w:r w:rsidR="001028EF">
        <w:t>[…]</w:t>
      </w:r>
      <w:r w:rsidRPr="009C2ED4">
        <w:t>, viena mēneša laikā no šī lēmuma saņemšanas dienas, izmantot pirmpirkuma tiesības un pirkt dzīvokli Nr. 3 “Imantas”, Īles pagastā, Dobeles novadā, par nosacīto cenu 1700 EUR, kompensējot neatkarīgā vērtētāja atlīdzību 100 EUR.</w:t>
      </w:r>
    </w:p>
    <w:p w14:paraId="7E100E3A" w14:textId="77777777" w:rsidR="000B62EC" w:rsidRPr="009C2ED4" w:rsidRDefault="000B62EC" w:rsidP="00250CF4">
      <w:pPr>
        <w:numPr>
          <w:ilvl w:val="0"/>
          <w:numId w:val="37"/>
        </w:numPr>
        <w:ind w:left="426" w:right="142" w:hanging="426"/>
        <w:jc w:val="both"/>
      </w:pPr>
      <w:r w:rsidRPr="009C2ED4">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48FED2D0" w14:textId="77777777" w:rsidR="000B62EC" w:rsidRPr="009C2ED4" w:rsidRDefault="000B62EC" w:rsidP="00250CF4">
      <w:pPr>
        <w:numPr>
          <w:ilvl w:val="0"/>
          <w:numId w:val="37"/>
        </w:numPr>
        <w:ind w:left="426" w:right="142" w:hanging="426"/>
        <w:jc w:val="both"/>
      </w:pPr>
      <w:r w:rsidRPr="009C2ED4">
        <w:t xml:space="preserve">Lēmums zaudē spēku, ja pirkuma maksa pilnā apjomā vai avanss netiek samaksāts lēmuma 4. punktā noteiktajā termiņā. </w:t>
      </w:r>
    </w:p>
    <w:p w14:paraId="72EA4642" w14:textId="77777777" w:rsidR="000B62EC" w:rsidRPr="009C2ED4" w:rsidRDefault="000B62EC" w:rsidP="000B62EC">
      <w:pPr>
        <w:ind w:right="-567"/>
        <w:jc w:val="both"/>
        <w:rPr>
          <w:color w:val="000000"/>
        </w:rPr>
      </w:pPr>
    </w:p>
    <w:p w14:paraId="209643DF" w14:textId="77777777" w:rsidR="000B62EC" w:rsidRPr="009C2ED4" w:rsidRDefault="000B62EC" w:rsidP="000B62EC">
      <w:pPr>
        <w:ind w:right="-567"/>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3FB67916" w14:textId="77777777" w:rsidR="000B62EC" w:rsidRPr="009C2ED4" w:rsidRDefault="000B62EC" w:rsidP="000B62EC">
      <w:pPr>
        <w:ind w:right="-567"/>
        <w:jc w:val="both"/>
      </w:pPr>
    </w:p>
    <w:p w14:paraId="565007E0" w14:textId="77777777" w:rsidR="000B62EC" w:rsidRPr="009C2ED4" w:rsidRDefault="000B62EC" w:rsidP="000B62EC">
      <w:pPr>
        <w:suppressAutoHyphens/>
        <w:jc w:val="right"/>
        <w:rPr>
          <w:b/>
          <w:lang w:eastAsia="ar-SA"/>
        </w:rPr>
      </w:pPr>
    </w:p>
    <w:p w14:paraId="5DF1F8D0" w14:textId="77777777" w:rsidR="000B62EC" w:rsidRPr="009C2ED4" w:rsidRDefault="000B62EC" w:rsidP="000B62EC">
      <w:pPr>
        <w:ind w:hanging="57"/>
        <w:rPr>
          <w:b/>
        </w:rPr>
      </w:pPr>
    </w:p>
    <w:p w14:paraId="26E319BC" w14:textId="77777777" w:rsidR="000B62EC" w:rsidRPr="009C2ED4" w:rsidRDefault="000B62EC" w:rsidP="000B62EC">
      <w:pPr>
        <w:rPr>
          <w:b/>
        </w:rPr>
      </w:pPr>
    </w:p>
    <w:p w14:paraId="715F076D" w14:textId="77777777" w:rsidR="000B62EC" w:rsidRPr="009C2ED4" w:rsidRDefault="000B62EC" w:rsidP="000B62EC">
      <w:pPr>
        <w:pStyle w:val="NoSpacing"/>
        <w:jc w:val="both"/>
        <w:rPr>
          <w:b/>
        </w:rPr>
      </w:pPr>
      <w:r w:rsidRPr="009C2ED4">
        <w:rPr>
          <w:b/>
        </w:rPr>
        <w:tab/>
      </w:r>
      <w:r w:rsidRPr="009C2ED4">
        <w:rPr>
          <w:b/>
        </w:rPr>
        <w:tab/>
      </w:r>
      <w:r w:rsidRPr="009C2ED4">
        <w:rPr>
          <w:b/>
        </w:rPr>
        <w:tab/>
      </w:r>
      <w:r w:rsidRPr="009C2ED4">
        <w:rPr>
          <w:b/>
        </w:rPr>
        <w:tab/>
      </w:r>
      <w:r w:rsidRPr="009C2ED4">
        <w:rPr>
          <w:b/>
        </w:rPr>
        <w:tab/>
      </w:r>
      <w:r w:rsidRPr="009C2ED4">
        <w:rPr>
          <w:b/>
        </w:rPr>
        <w:tab/>
      </w:r>
      <w:r w:rsidRPr="009C2ED4">
        <w:rPr>
          <w:b/>
        </w:rPr>
        <w:tab/>
      </w:r>
      <w:r w:rsidRPr="009C2ED4">
        <w:rPr>
          <w:b/>
        </w:rPr>
        <w:tab/>
      </w:r>
    </w:p>
    <w:p w14:paraId="65ACE166" w14:textId="77777777" w:rsidR="000B62EC" w:rsidRPr="009C2ED4" w:rsidRDefault="000B62EC" w:rsidP="000B62EC">
      <w:pPr>
        <w:rPr>
          <w:b/>
          <w:lang w:eastAsia="ar-SA"/>
        </w:rPr>
      </w:pPr>
      <w:r w:rsidRPr="009C2ED4">
        <w:rPr>
          <w:b/>
        </w:rPr>
        <w:br w:type="page"/>
      </w:r>
    </w:p>
    <w:p w14:paraId="4FCDB31E"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256254C8" wp14:editId="485B451D">
            <wp:extent cx="676275" cy="7524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5D5C4B" w14:textId="77777777" w:rsidR="000B62EC" w:rsidRPr="009C2ED4" w:rsidRDefault="000B62EC" w:rsidP="000B62EC">
      <w:pPr>
        <w:pStyle w:val="Header"/>
        <w:jc w:val="center"/>
        <w:rPr>
          <w:sz w:val="20"/>
        </w:rPr>
      </w:pPr>
      <w:r w:rsidRPr="009C2ED4">
        <w:rPr>
          <w:sz w:val="20"/>
        </w:rPr>
        <w:t>LATVIJAS REPUBLIKA</w:t>
      </w:r>
    </w:p>
    <w:p w14:paraId="15AA6D49" w14:textId="77777777" w:rsidR="000B62EC" w:rsidRPr="009C2ED4" w:rsidRDefault="000B62EC" w:rsidP="000B62EC">
      <w:pPr>
        <w:pStyle w:val="Header"/>
        <w:jc w:val="center"/>
        <w:rPr>
          <w:b/>
          <w:sz w:val="32"/>
          <w:szCs w:val="32"/>
        </w:rPr>
      </w:pPr>
      <w:r w:rsidRPr="009C2ED4">
        <w:rPr>
          <w:b/>
          <w:sz w:val="32"/>
          <w:szCs w:val="32"/>
        </w:rPr>
        <w:t>DOBELES NOVADA DOME</w:t>
      </w:r>
    </w:p>
    <w:p w14:paraId="462F3A4C"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CDC58F7"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02" w:history="1">
        <w:r w:rsidRPr="009C2ED4">
          <w:rPr>
            <w:rStyle w:val="Hyperlink"/>
            <w:rFonts w:eastAsia="Calibri"/>
            <w:color w:val="000000"/>
            <w:sz w:val="16"/>
            <w:szCs w:val="16"/>
          </w:rPr>
          <w:t>dome@dobele.lv</w:t>
        </w:r>
      </w:hyperlink>
    </w:p>
    <w:p w14:paraId="4C4DD006" w14:textId="77777777" w:rsidR="000B62EC" w:rsidRPr="009C2ED4" w:rsidRDefault="000B62EC" w:rsidP="000B62EC">
      <w:pPr>
        <w:jc w:val="center"/>
        <w:rPr>
          <w:b/>
        </w:rPr>
      </w:pPr>
    </w:p>
    <w:p w14:paraId="60325D48" w14:textId="77777777" w:rsidR="000B62EC" w:rsidRPr="009C2ED4" w:rsidRDefault="000B62EC" w:rsidP="000B62EC">
      <w:pPr>
        <w:jc w:val="center"/>
        <w:rPr>
          <w:b/>
        </w:rPr>
      </w:pPr>
      <w:r w:rsidRPr="009C2ED4">
        <w:rPr>
          <w:b/>
        </w:rPr>
        <w:t>LĒMUMS</w:t>
      </w:r>
    </w:p>
    <w:p w14:paraId="07316A9A" w14:textId="77777777" w:rsidR="000B62EC" w:rsidRPr="009C2ED4" w:rsidRDefault="000B62EC" w:rsidP="000B62EC">
      <w:pPr>
        <w:jc w:val="center"/>
        <w:rPr>
          <w:b/>
        </w:rPr>
      </w:pPr>
      <w:r w:rsidRPr="009C2ED4">
        <w:rPr>
          <w:b/>
        </w:rPr>
        <w:t>Dobelē</w:t>
      </w:r>
    </w:p>
    <w:p w14:paraId="0DD34873" w14:textId="77777777" w:rsidR="000B62EC" w:rsidRPr="009C2ED4" w:rsidRDefault="000B62EC" w:rsidP="000B62EC">
      <w:pPr>
        <w:tabs>
          <w:tab w:val="left" w:pos="-18092"/>
        </w:tabs>
        <w:ind w:left="360"/>
        <w:jc w:val="both"/>
        <w:rPr>
          <w:b/>
        </w:rPr>
      </w:pPr>
    </w:p>
    <w:p w14:paraId="7D8F2796" w14:textId="678BD540"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6B7360">
        <w:rPr>
          <w:b/>
          <w:color w:val="000000"/>
        </w:rPr>
        <w:t>197</w:t>
      </w:r>
      <w:r w:rsidRPr="009C2ED4">
        <w:rPr>
          <w:b/>
          <w:color w:val="000000"/>
        </w:rPr>
        <w:t>/7</w:t>
      </w:r>
    </w:p>
    <w:p w14:paraId="77EE8E17" w14:textId="15A78CC3" w:rsidR="000B62EC" w:rsidRPr="009C2ED4" w:rsidRDefault="000B62EC" w:rsidP="000B62EC">
      <w:pPr>
        <w:tabs>
          <w:tab w:val="center" w:pos="4320"/>
          <w:tab w:val="right" w:pos="8640"/>
        </w:tabs>
        <w:jc w:val="right"/>
        <w:rPr>
          <w:color w:val="000000"/>
        </w:rPr>
      </w:pPr>
      <w:r w:rsidRPr="009C2ED4">
        <w:rPr>
          <w:color w:val="000000"/>
        </w:rPr>
        <w:t xml:space="preserve">(prot.Nr.7, </w:t>
      </w:r>
      <w:r w:rsidR="006B7360">
        <w:rPr>
          <w:color w:val="000000"/>
        </w:rPr>
        <w:t>39</w:t>
      </w:r>
      <w:r w:rsidRPr="009C2ED4">
        <w:rPr>
          <w:color w:val="000000"/>
        </w:rPr>
        <w:t>.§)</w:t>
      </w:r>
    </w:p>
    <w:p w14:paraId="15CDF814" w14:textId="77777777" w:rsidR="000B62EC" w:rsidRPr="009C2ED4" w:rsidRDefault="000B62EC" w:rsidP="000B62EC">
      <w:pPr>
        <w:pStyle w:val="NoSpacing"/>
        <w:jc w:val="both"/>
        <w:rPr>
          <w:b/>
        </w:rPr>
      </w:pPr>
    </w:p>
    <w:p w14:paraId="19B2C426" w14:textId="77777777" w:rsidR="000B62EC" w:rsidRPr="009C2ED4" w:rsidRDefault="000B62EC" w:rsidP="000B62EC">
      <w:pPr>
        <w:keepNext/>
        <w:jc w:val="center"/>
        <w:outlineLvl w:val="0"/>
        <w:rPr>
          <w:b/>
          <w:u w:val="single"/>
        </w:rPr>
      </w:pPr>
      <w:r w:rsidRPr="009C2ED4">
        <w:rPr>
          <w:b/>
          <w:u w:val="single"/>
        </w:rPr>
        <w:t xml:space="preserve">Par nekustamā īpašuma – dzīvokļa Nr.5 “Imantas”, Īles pagastā, </w:t>
      </w:r>
    </w:p>
    <w:p w14:paraId="7A1BB813" w14:textId="77777777" w:rsidR="000B62EC" w:rsidRPr="009C2ED4" w:rsidRDefault="000B62EC" w:rsidP="000B62EC">
      <w:pPr>
        <w:keepNext/>
        <w:jc w:val="center"/>
        <w:outlineLvl w:val="0"/>
        <w:rPr>
          <w:b/>
          <w:u w:val="single"/>
        </w:rPr>
      </w:pPr>
      <w:r w:rsidRPr="009C2ED4">
        <w:rPr>
          <w:b/>
          <w:u w:val="single"/>
        </w:rPr>
        <w:t xml:space="preserve">Dobeles novadā, atsavināšanu </w:t>
      </w:r>
    </w:p>
    <w:p w14:paraId="14719BAE" w14:textId="77777777" w:rsidR="000B62EC" w:rsidRPr="009C2ED4" w:rsidRDefault="000B62EC" w:rsidP="000B62EC">
      <w:pPr>
        <w:tabs>
          <w:tab w:val="num" w:pos="-3686"/>
        </w:tabs>
        <w:jc w:val="both"/>
        <w:rPr>
          <w:color w:val="000000"/>
        </w:rPr>
      </w:pPr>
    </w:p>
    <w:p w14:paraId="656E0F8A" w14:textId="77777777" w:rsidR="000B62EC" w:rsidRPr="006B7360" w:rsidRDefault="000B62EC" w:rsidP="000B62EC">
      <w:pPr>
        <w:ind w:firstLine="720"/>
        <w:jc w:val="both"/>
      </w:pPr>
      <w:r w:rsidRPr="009C2ED4">
        <w:t xml:space="preserve">Īpašumtiesības uz dzīvokļa īpašumu Nr. 5 “Imantas”, Īles pagastā, Dobeles novadā, kadastra numurs </w:t>
      </w:r>
      <w:hyperlink r:id="rId103" w:tgtFrame="_blank" w:tooltip="https://www.kadastrs.lv/properties/search?cad_num=46529000302&amp;login_latvija_lv=False" w:history="1">
        <w:r w:rsidRPr="006B7360">
          <w:rPr>
            <w:rStyle w:val="Hyperlink"/>
            <w:color w:val="auto"/>
            <w:u w:val="none"/>
          </w:rPr>
          <w:t>4664 900</w:t>
        </w:r>
      </w:hyperlink>
      <w:r w:rsidRPr="006B7360">
        <w:t xml:space="preserve"> 0063, kas sastāv no divistabu dzīvokļa Nr. 5 ar kopējo platību 41,2 m</w:t>
      </w:r>
      <w:r w:rsidRPr="006B7360">
        <w:rPr>
          <w:vertAlign w:val="superscript"/>
        </w:rPr>
        <w:t>2</w:t>
      </w:r>
      <w:r w:rsidRPr="006B7360">
        <w:t>, kopīpašuma 411/5256 domājamām daļām no daudzdzīvokļu dzīvojamās mājas, š</w:t>
      </w:r>
      <w:r w:rsidRPr="006B7360">
        <w:rPr>
          <w:lang w:eastAsia="ru-RU"/>
        </w:rPr>
        <w:t>ķūņa, noliktavas un zemesgabala</w:t>
      </w:r>
      <w:r w:rsidRPr="006B7360">
        <w:t xml:space="preserve"> (turpmāk - dzīvoklis), 2022. gada 15.martā nostiprinātas Dobeles novada pašvaldībai (turpmāk - pašvaldība), Zemgales rajona tiesas Īles pagasta zemesgrāmatas nodalījumā Nr. 95 5.</w:t>
      </w:r>
    </w:p>
    <w:p w14:paraId="4A571D37" w14:textId="77777777" w:rsidR="000B62EC" w:rsidRPr="006B7360" w:rsidRDefault="000B62EC" w:rsidP="000B62EC">
      <w:pPr>
        <w:ind w:firstLine="720"/>
        <w:jc w:val="both"/>
      </w:pPr>
      <w:r w:rsidRPr="006B7360">
        <w:t>Pašvaldībā ir saņemts dzīvokļa īrnieces Ausmas Resnes ierosinājums atsavināt dzīvokli.</w:t>
      </w:r>
    </w:p>
    <w:p w14:paraId="0B089908" w14:textId="77777777" w:rsidR="000B62EC" w:rsidRPr="006B7360" w:rsidRDefault="000B62EC" w:rsidP="000B62EC">
      <w:pPr>
        <w:ind w:right="142" w:firstLine="709"/>
        <w:jc w:val="both"/>
      </w:pPr>
      <w:r w:rsidRPr="006B7360">
        <w:t>Saskaņā ar Publiskas personas mantas atsavināšanas likuma 45. panta ceturtās daļas noteikumiem, īrnieks vai viņa ģimenes locekļi var pirkt īrēto viendzīvokļa māju vai dzīvokļa īpašumu, ja:</w:t>
      </w:r>
    </w:p>
    <w:p w14:paraId="63E37769" w14:textId="77777777" w:rsidR="000B62EC" w:rsidRPr="006B7360" w:rsidRDefault="000B62EC" w:rsidP="000B62EC">
      <w:pPr>
        <w:ind w:right="142"/>
        <w:jc w:val="both"/>
      </w:pPr>
      <w:r w:rsidRPr="006B7360">
        <w:t>1) īrnieks un viņa ģimenes locekļi ir noslēguši notariāli apliecinātu vienošanos par to, kurš vai kuri no viņiem iegūs īpašumā īrēto viendzīvokļa māju vai dzīvokļa īpašumu;</w:t>
      </w:r>
    </w:p>
    <w:p w14:paraId="2868D721" w14:textId="77777777" w:rsidR="000B62EC" w:rsidRPr="006B7360" w:rsidRDefault="000B62EC" w:rsidP="000B62EC">
      <w:pPr>
        <w:ind w:right="142"/>
        <w:jc w:val="both"/>
      </w:pPr>
      <w:r w:rsidRPr="006B7360">
        <w:t>2) tiesā nav celta prasība par īres līguma izbeigšanu.</w:t>
      </w:r>
    </w:p>
    <w:p w14:paraId="5911DA9D" w14:textId="77777777" w:rsidR="000B62EC" w:rsidRPr="006B7360" w:rsidRDefault="000B62EC" w:rsidP="000B62EC">
      <w:pPr>
        <w:ind w:right="142" w:firstLine="709"/>
        <w:jc w:val="both"/>
      </w:pPr>
      <w:r w:rsidRPr="006B7360">
        <w:t>Pret Annu Resni nav celta prasība par īres līguma izbeigšanu, par dzīvokļa īpašumu nav īres un komunālo maksājumu parādu.</w:t>
      </w:r>
    </w:p>
    <w:p w14:paraId="1CFC99C5" w14:textId="77777777" w:rsidR="000B62EC" w:rsidRPr="006B7360" w:rsidRDefault="000B62EC" w:rsidP="000B62EC">
      <w:pPr>
        <w:ind w:right="142" w:firstLine="709"/>
        <w:jc w:val="both"/>
      </w:pPr>
      <w:r w:rsidRPr="006B7360">
        <w:t>Ausmai Resnei izīrētajā dzīvoklī nav deklarēti citi pilngadīgi ģimenes locekļi.</w:t>
      </w:r>
    </w:p>
    <w:p w14:paraId="21A3E127" w14:textId="77777777" w:rsidR="000B62EC" w:rsidRPr="006B7360" w:rsidRDefault="000B62EC" w:rsidP="000B62EC">
      <w:pPr>
        <w:ind w:firstLine="709"/>
        <w:jc w:val="both"/>
      </w:pPr>
      <w:r w:rsidRPr="006B7360">
        <w:t xml:space="preserve">Pašvaldībai nav lietderīgi saglabāt īpašumā dzīvokli 12 dzīvokļu daudzdzīvokļu mājā, jo 7 dzīvokļu īpašumi reģistrēti zemesgrāmatā uz citu personu vārda. </w:t>
      </w:r>
    </w:p>
    <w:p w14:paraId="27014CB1" w14:textId="77777777" w:rsidR="000B62EC" w:rsidRPr="006B7360" w:rsidRDefault="000B62EC" w:rsidP="000B62EC">
      <w:pPr>
        <w:suppressAutoHyphens/>
        <w:ind w:firstLine="709"/>
        <w:jc w:val="both"/>
        <w:rPr>
          <w:b/>
          <w:lang w:eastAsia="ar-SA"/>
        </w:rPr>
      </w:pPr>
      <w:r w:rsidRPr="006B7360">
        <w:t xml:space="preserve">Sertificēta nekustamo īpašumu vērtētāja Anita </w:t>
      </w:r>
      <w:proofErr w:type="spellStart"/>
      <w:r w:rsidRPr="006B7360">
        <w:t>Vēdiķe</w:t>
      </w:r>
      <w:proofErr w:type="spellEnd"/>
      <w:r w:rsidRPr="006B7360">
        <w:t xml:space="preserve"> 2022. gada 11.aprīlī noteikusi dzīvokļa tirgus vērtību 1600 EUR, atbilstoši </w:t>
      </w:r>
      <w:hyperlink r:id="rId104" w:tgtFrame="_blank" w:history="1">
        <w:r w:rsidRPr="006B7360">
          <w:rPr>
            <w:rStyle w:val="Hyperlink"/>
            <w:color w:val="auto"/>
            <w:u w:val="none"/>
          </w:rPr>
          <w:t>Standartizācijas likumā</w:t>
        </w:r>
      </w:hyperlink>
      <w:r w:rsidRPr="006B7360">
        <w:t xml:space="preserve"> paredzētajā kārtībā apstiprinātajiem īpašuma vērtēšanas standartiem.</w:t>
      </w:r>
    </w:p>
    <w:p w14:paraId="77E7ECA0" w14:textId="678A9CFB" w:rsidR="000B62EC" w:rsidRPr="006B7360" w:rsidRDefault="000B62EC" w:rsidP="000B62EC">
      <w:pPr>
        <w:ind w:firstLine="709"/>
        <w:jc w:val="both"/>
      </w:pPr>
      <w:r w:rsidRPr="006B7360">
        <w:t xml:space="preserve">Saskaņā ar Publiskas personas mantas atsavināšanas likuma 4. panta ceturtās daļas 5. punktu, 8. panta trešo daļu, 36. panta trešo daļu un 45.panta trešo daļu, kā arī sertificēta vērtētāja vērtējumu, </w:t>
      </w:r>
      <w:r w:rsidR="006B7360">
        <w:rPr>
          <w:iCs/>
        </w:rPr>
        <w:t>atklāti balsojot: PAR - 15</w:t>
      </w:r>
      <w:r w:rsidR="006B7360">
        <w:rPr>
          <w:rFonts w:eastAsia="Calibri"/>
          <w:color w:val="000000"/>
          <w:lang w:eastAsia="en-US"/>
        </w:rPr>
        <w:t xml:space="preserve">  (</w:t>
      </w:r>
      <w:r w:rsidR="006B7360">
        <w:rPr>
          <w:bCs/>
          <w:lang w:eastAsia="et-EE"/>
        </w:rPr>
        <w:t xml:space="preserve">Kristīne Briede, Sarmīte Dude, Māris Feldmanis, Edgars </w:t>
      </w:r>
      <w:proofErr w:type="spellStart"/>
      <w:r w:rsidR="006B7360">
        <w:rPr>
          <w:bCs/>
          <w:lang w:eastAsia="et-EE"/>
        </w:rPr>
        <w:t>Gaigalis</w:t>
      </w:r>
      <w:proofErr w:type="spellEnd"/>
      <w:r w:rsidR="006B7360">
        <w:rPr>
          <w:bCs/>
          <w:lang w:eastAsia="et-EE"/>
        </w:rPr>
        <w:t xml:space="preserve">, Ivars </w:t>
      </w:r>
      <w:proofErr w:type="spellStart"/>
      <w:r w:rsidR="006B7360">
        <w:rPr>
          <w:bCs/>
          <w:lang w:eastAsia="et-EE"/>
        </w:rPr>
        <w:t>Gorskis</w:t>
      </w:r>
      <w:proofErr w:type="spellEnd"/>
      <w:r w:rsidR="006B7360">
        <w:rPr>
          <w:bCs/>
          <w:lang w:eastAsia="et-EE"/>
        </w:rPr>
        <w:t xml:space="preserve">, Linda </w:t>
      </w:r>
      <w:proofErr w:type="spellStart"/>
      <w:r w:rsidR="006B7360">
        <w:rPr>
          <w:bCs/>
          <w:lang w:eastAsia="et-EE"/>
        </w:rPr>
        <w:t>Karloviča</w:t>
      </w:r>
      <w:proofErr w:type="spellEnd"/>
      <w:r w:rsidR="006B7360">
        <w:rPr>
          <w:bCs/>
          <w:lang w:eastAsia="et-EE"/>
        </w:rPr>
        <w:t xml:space="preserve">, Edgars Laimiņš, Andris </w:t>
      </w:r>
      <w:proofErr w:type="spellStart"/>
      <w:r w:rsidR="006B7360">
        <w:rPr>
          <w:bCs/>
          <w:lang w:eastAsia="et-EE"/>
        </w:rPr>
        <w:t>Podvinskis</w:t>
      </w:r>
      <w:proofErr w:type="spellEnd"/>
      <w:r w:rsidR="006B7360">
        <w:rPr>
          <w:bCs/>
          <w:lang w:eastAsia="et-EE"/>
        </w:rPr>
        <w:t xml:space="preserve">, Viesturs Reinfelds, Dace Reinika, Sanita </w:t>
      </w:r>
      <w:proofErr w:type="spellStart"/>
      <w:r w:rsidR="006B7360">
        <w:rPr>
          <w:bCs/>
          <w:lang w:eastAsia="et-EE"/>
        </w:rPr>
        <w:t>Olševska</w:t>
      </w:r>
      <w:proofErr w:type="spellEnd"/>
      <w:r w:rsidR="006B7360">
        <w:rPr>
          <w:bCs/>
          <w:lang w:eastAsia="et-EE"/>
        </w:rPr>
        <w:t xml:space="preserve">, Ainārs Meiers, Guntis </w:t>
      </w:r>
      <w:proofErr w:type="spellStart"/>
      <w:r w:rsidR="006B7360">
        <w:rPr>
          <w:bCs/>
          <w:lang w:eastAsia="et-EE"/>
        </w:rPr>
        <w:t>Safranovičs</w:t>
      </w:r>
      <w:proofErr w:type="spellEnd"/>
      <w:r w:rsidR="006B7360">
        <w:rPr>
          <w:bCs/>
          <w:lang w:eastAsia="et-EE"/>
        </w:rPr>
        <w:t xml:space="preserve">, Ivars Stanga, Indra </w:t>
      </w:r>
      <w:proofErr w:type="spellStart"/>
      <w:r w:rsidR="006B7360">
        <w:rPr>
          <w:bCs/>
          <w:lang w:eastAsia="et-EE"/>
        </w:rPr>
        <w:t>Špela</w:t>
      </w:r>
      <w:proofErr w:type="spellEnd"/>
      <w:r w:rsidR="006B7360">
        <w:rPr>
          <w:rFonts w:eastAsia="Calibri"/>
          <w:color w:val="000000"/>
          <w:lang w:eastAsia="en-US"/>
        </w:rPr>
        <w:t>),</w:t>
      </w:r>
      <w:r w:rsidR="006B7360">
        <w:rPr>
          <w:iCs/>
        </w:rPr>
        <w:t xml:space="preserve"> PRET - nav, ATTURAS – nav, NEBALSO – 1 (Sintija </w:t>
      </w:r>
      <w:proofErr w:type="spellStart"/>
      <w:r w:rsidR="006B7360">
        <w:rPr>
          <w:iCs/>
        </w:rPr>
        <w:t>Liekniņa</w:t>
      </w:r>
      <w:proofErr w:type="spellEnd"/>
      <w:r w:rsidR="006B7360">
        <w:rPr>
          <w:iCs/>
        </w:rPr>
        <w:t xml:space="preserve">), </w:t>
      </w:r>
      <w:r w:rsidRPr="006B7360">
        <w:t>Dobeles novada dome NOLEMJ:</w:t>
      </w:r>
    </w:p>
    <w:p w14:paraId="176DBD86" w14:textId="77777777" w:rsidR="000B62EC" w:rsidRPr="009C2ED4" w:rsidRDefault="000B62EC" w:rsidP="000B62EC">
      <w:pPr>
        <w:ind w:right="142" w:firstLine="709"/>
        <w:jc w:val="both"/>
        <w:rPr>
          <w:color w:val="000000"/>
        </w:rPr>
      </w:pPr>
    </w:p>
    <w:p w14:paraId="680C79D8" w14:textId="77777777" w:rsidR="000B62EC" w:rsidRPr="009C2ED4" w:rsidRDefault="000B62EC" w:rsidP="00250CF4">
      <w:pPr>
        <w:pStyle w:val="ListParagraph"/>
        <w:widowControl/>
        <w:numPr>
          <w:ilvl w:val="0"/>
          <w:numId w:val="38"/>
        </w:numPr>
        <w:suppressAutoHyphens w:val="0"/>
        <w:ind w:right="142"/>
        <w:contextualSpacing/>
        <w:jc w:val="both"/>
      </w:pPr>
      <w:r w:rsidRPr="009C2ED4">
        <w:t>Atsavināt dzīvokli Nr. 5 “Imantas”, Īles pagastā, Dobeles novadā, kas sastāv no divistabu dzīvokļa Nr. 5 ar kopējo platību 41,2 m</w:t>
      </w:r>
      <w:r w:rsidRPr="009C2ED4">
        <w:rPr>
          <w:vertAlign w:val="superscript"/>
        </w:rPr>
        <w:t>2</w:t>
      </w:r>
      <w:r w:rsidRPr="009C2ED4">
        <w:t>, kopīpašuma 411/5256 domājamām daļām no daudzdzīvokļu dzīvojamās mājas, š</w:t>
      </w:r>
      <w:r w:rsidRPr="009C2ED4">
        <w:rPr>
          <w:lang w:eastAsia="ru-RU"/>
        </w:rPr>
        <w:t>ķūņa, noliktavas un zemesgabala,</w:t>
      </w:r>
      <w:r w:rsidRPr="009C2ED4">
        <w:rPr>
          <w:color w:val="000000"/>
        </w:rPr>
        <w:t xml:space="preserve"> kadastra numurs 4664 900 0063</w:t>
      </w:r>
      <w:r w:rsidRPr="009C2ED4">
        <w:t>.</w:t>
      </w:r>
    </w:p>
    <w:p w14:paraId="41AB4E34" w14:textId="77777777" w:rsidR="000B62EC" w:rsidRPr="009C2ED4" w:rsidRDefault="000B62EC" w:rsidP="00250CF4">
      <w:pPr>
        <w:pStyle w:val="ListParagraph"/>
        <w:widowControl/>
        <w:numPr>
          <w:ilvl w:val="0"/>
          <w:numId w:val="38"/>
        </w:numPr>
        <w:suppressAutoHyphens w:val="0"/>
        <w:ind w:right="142"/>
        <w:contextualSpacing/>
        <w:jc w:val="both"/>
      </w:pPr>
      <w:r w:rsidRPr="009C2ED4">
        <w:lastRenderedPageBreak/>
        <w:t>Apstiprināt dzīvokļa Nr. 5 “Imantas”, Īles pagastā, Dobeles novadā, nosacīto cenu 1600 EUR.</w:t>
      </w:r>
    </w:p>
    <w:p w14:paraId="63E3E898" w14:textId="490F38E8" w:rsidR="000B62EC" w:rsidRPr="009C2ED4" w:rsidRDefault="000B62EC" w:rsidP="00250CF4">
      <w:pPr>
        <w:numPr>
          <w:ilvl w:val="0"/>
          <w:numId w:val="38"/>
        </w:numPr>
        <w:ind w:left="709" w:right="142" w:hanging="283"/>
        <w:jc w:val="both"/>
      </w:pPr>
      <w:r w:rsidRPr="009C2ED4">
        <w:t xml:space="preserve">Piedāvāt Ausmai Resnei, personas kods </w:t>
      </w:r>
      <w:r w:rsidR="001028EF">
        <w:t>[…]</w:t>
      </w:r>
      <w:r w:rsidRPr="009C2ED4">
        <w:t>, viena mēneša laikā no šī lēmuma saņemšanas dienas, izmantot pirmpirkuma tiesības un pirkt dzīvokli Nr. 5 “Imantas”, Īles pagastā, Dobeles novadā, par nosacīto cenu 1600 EUR, kompensējot neatkarīgā vērtētāja atlīdzību 100 EUR.</w:t>
      </w:r>
    </w:p>
    <w:p w14:paraId="395F08E7" w14:textId="77777777" w:rsidR="000B62EC" w:rsidRPr="009C2ED4" w:rsidRDefault="000B62EC" w:rsidP="00250CF4">
      <w:pPr>
        <w:numPr>
          <w:ilvl w:val="0"/>
          <w:numId w:val="38"/>
        </w:numPr>
        <w:ind w:left="709" w:right="142" w:hanging="283"/>
        <w:jc w:val="both"/>
      </w:pPr>
      <w:r w:rsidRPr="009C2ED4">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0DE55F29" w14:textId="77777777" w:rsidR="000B62EC" w:rsidRPr="009C2ED4" w:rsidRDefault="000B62EC" w:rsidP="00250CF4">
      <w:pPr>
        <w:numPr>
          <w:ilvl w:val="0"/>
          <w:numId w:val="38"/>
        </w:numPr>
        <w:ind w:left="709" w:right="142" w:hanging="283"/>
        <w:jc w:val="both"/>
      </w:pPr>
      <w:r w:rsidRPr="009C2ED4">
        <w:t xml:space="preserve">Lēmums zaudē spēku, ja pirkuma maksa pilnā apjomā vai avanss netiek samaksāts lēmuma 4. punktā noteiktajā termiņā. </w:t>
      </w:r>
    </w:p>
    <w:p w14:paraId="3380682F" w14:textId="77777777" w:rsidR="000B62EC" w:rsidRPr="009C2ED4" w:rsidRDefault="000B62EC" w:rsidP="000B62EC">
      <w:pPr>
        <w:ind w:right="-567"/>
        <w:jc w:val="both"/>
        <w:rPr>
          <w:color w:val="000000"/>
        </w:rPr>
      </w:pPr>
    </w:p>
    <w:p w14:paraId="6029A711" w14:textId="77777777" w:rsidR="000B62EC" w:rsidRPr="009C2ED4" w:rsidRDefault="000B62EC" w:rsidP="000B62EC">
      <w:pPr>
        <w:ind w:right="-567"/>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38FB28C5" w14:textId="77777777" w:rsidR="000B62EC" w:rsidRPr="009C2ED4" w:rsidRDefault="000B62EC" w:rsidP="000B62EC">
      <w:pPr>
        <w:ind w:right="-567"/>
        <w:jc w:val="both"/>
      </w:pPr>
    </w:p>
    <w:p w14:paraId="1657CF22" w14:textId="77777777" w:rsidR="000B62EC" w:rsidRPr="009C2ED4" w:rsidRDefault="000B62EC" w:rsidP="000B62EC">
      <w:pPr>
        <w:suppressAutoHyphens/>
        <w:jc w:val="right"/>
        <w:rPr>
          <w:b/>
          <w:lang w:eastAsia="ar-SA"/>
        </w:rPr>
      </w:pPr>
    </w:p>
    <w:p w14:paraId="39A27F0D" w14:textId="636DE67C" w:rsidR="000B62EC" w:rsidRPr="009C2ED4" w:rsidRDefault="000B62EC" w:rsidP="000B62EC">
      <w:pPr>
        <w:pStyle w:val="ListParagraph"/>
        <w:ind w:left="57" w:right="-694" w:hanging="57"/>
      </w:pPr>
    </w:p>
    <w:p w14:paraId="29F0E29A" w14:textId="77777777" w:rsidR="000B62EC" w:rsidRPr="009C2ED4" w:rsidRDefault="000B62EC" w:rsidP="000B62EC">
      <w:pPr>
        <w:ind w:hanging="57"/>
        <w:rPr>
          <w:b/>
        </w:rPr>
      </w:pPr>
    </w:p>
    <w:p w14:paraId="1931EF5C" w14:textId="77777777" w:rsidR="000B62EC" w:rsidRPr="009C2ED4" w:rsidRDefault="000B62EC" w:rsidP="000B62EC">
      <w:pPr>
        <w:rPr>
          <w:b/>
        </w:rPr>
      </w:pPr>
    </w:p>
    <w:p w14:paraId="2BB865DA" w14:textId="77777777" w:rsidR="000B62EC" w:rsidRPr="009C2ED4" w:rsidRDefault="000B62EC" w:rsidP="000B62EC">
      <w:pPr>
        <w:jc w:val="right"/>
        <w:rPr>
          <w:b/>
        </w:rPr>
      </w:pPr>
    </w:p>
    <w:p w14:paraId="5C283655" w14:textId="77777777" w:rsidR="000B62EC" w:rsidRPr="009C2ED4" w:rsidRDefault="000B62EC" w:rsidP="000B62EC">
      <w:pPr>
        <w:jc w:val="right"/>
        <w:rPr>
          <w:b/>
        </w:rPr>
      </w:pPr>
      <w:r w:rsidRPr="009C2ED4">
        <w:rPr>
          <w:b/>
        </w:rPr>
        <w:br w:type="page"/>
      </w:r>
    </w:p>
    <w:p w14:paraId="181C4681"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707735CF" wp14:editId="285842F5">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C99297" w14:textId="77777777" w:rsidR="000B62EC" w:rsidRPr="009C2ED4" w:rsidRDefault="000B62EC" w:rsidP="000B62EC">
      <w:pPr>
        <w:pStyle w:val="Header"/>
        <w:jc w:val="center"/>
        <w:rPr>
          <w:sz w:val="20"/>
        </w:rPr>
      </w:pPr>
      <w:r w:rsidRPr="009C2ED4">
        <w:rPr>
          <w:sz w:val="20"/>
        </w:rPr>
        <w:t>LATVIJAS REPUBLIKA</w:t>
      </w:r>
    </w:p>
    <w:p w14:paraId="43096886" w14:textId="77777777" w:rsidR="000B62EC" w:rsidRPr="009C2ED4" w:rsidRDefault="000B62EC" w:rsidP="000B62EC">
      <w:pPr>
        <w:pStyle w:val="Header"/>
        <w:jc w:val="center"/>
        <w:rPr>
          <w:b/>
          <w:sz w:val="32"/>
          <w:szCs w:val="32"/>
        </w:rPr>
      </w:pPr>
      <w:r w:rsidRPr="009C2ED4">
        <w:rPr>
          <w:b/>
          <w:sz w:val="32"/>
          <w:szCs w:val="32"/>
        </w:rPr>
        <w:t>DOBELES NOVADA DOME</w:t>
      </w:r>
    </w:p>
    <w:p w14:paraId="5AFBA2F6"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02A79FBF"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05" w:history="1">
        <w:r w:rsidRPr="009C2ED4">
          <w:rPr>
            <w:rStyle w:val="Hyperlink"/>
            <w:rFonts w:eastAsia="Calibri"/>
            <w:color w:val="000000"/>
            <w:sz w:val="16"/>
            <w:szCs w:val="16"/>
          </w:rPr>
          <w:t>dome@dobele.lv</w:t>
        </w:r>
      </w:hyperlink>
    </w:p>
    <w:p w14:paraId="73A816D5" w14:textId="77777777" w:rsidR="000B62EC" w:rsidRPr="009C2ED4" w:rsidRDefault="000B62EC" w:rsidP="000B62EC">
      <w:pPr>
        <w:jc w:val="center"/>
        <w:rPr>
          <w:b/>
        </w:rPr>
      </w:pPr>
    </w:p>
    <w:p w14:paraId="1280EF48" w14:textId="77777777" w:rsidR="000B62EC" w:rsidRPr="009C2ED4" w:rsidRDefault="000B62EC" w:rsidP="000B62EC">
      <w:pPr>
        <w:jc w:val="center"/>
        <w:rPr>
          <w:b/>
        </w:rPr>
      </w:pPr>
      <w:r w:rsidRPr="009C2ED4">
        <w:rPr>
          <w:b/>
        </w:rPr>
        <w:t>LĒMUMS</w:t>
      </w:r>
    </w:p>
    <w:p w14:paraId="776857F9" w14:textId="77777777" w:rsidR="000B62EC" w:rsidRPr="009C2ED4" w:rsidRDefault="000B62EC" w:rsidP="000B62EC">
      <w:pPr>
        <w:jc w:val="center"/>
        <w:rPr>
          <w:b/>
        </w:rPr>
      </w:pPr>
      <w:r w:rsidRPr="009C2ED4">
        <w:rPr>
          <w:b/>
        </w:rPr>
        <w:t>Dobelē</w:t>
      </w:r>
    </w:p>
    <w:p w14:paraId="7903DBD9" w14:textId="77777777" w:rsidR="000B62EC" w:rsidRPr="009C2ED4" w:rsidRDefault="000B62EC" w:rsidP="000B62EC">
      <w:pPr>
        <w:tabs>
          <w:tab w:val="left" w:pos="-18092"/>
        </w:tabs>
        <w:ind w:left="360"/>
        <w:jc w:val="both"/>
        <w:rPr>
          <w:b/>
        </w:rPr>
      </w:pPr>
    </w:p>
    <w:p w14:paraId="2415FF5B" w14:textId="7518F53D"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6B7360">
        <w:rPr>
          <w:b/>
          <w:color w:val="000000"/>
        </w:rPr>
        <w:t>198</w:t>
      </w:r>
      <w:r w:rsidRPr="009C2ED4">
        <w:rPr>
          <w:b/>
          <w:color w:val="000000"/>
        </w:rPr>
        <w:t>/7</w:t>
      </w:r>
    </w:p>
    <w:p w14:paraId="7AF212B5" w14:textId="386F0E78" w:rsidR="000B62EC" w:rsidRPr="009C2ED4" w:rsidRDefault="000B62EC" w:rsidP="000B62EC">
      <w:pPr>
        <w:tabs>
          <w:tab w:val="center" w:pos="4320"/>
          <w:tab w:val="right" w:pos="8640"/>
        </w:tabs>
        <w:jc w:val="right"/>
        <w:rPr>
          <w:color w:val="000000"/>
        </w:rPr>
      </w:pPr>
      <w:r w:rsidRPr="009C2ED4">
        <w:rPr>
          <w:color w:val="000000"/>
        </w:rPr>
        <w:t>(prot.Nr.7</w:t>
      </w:r>
      <w:r w:rsidR="006B7360">
        <w:rPr>
          <w:color w:val="000000"/>
        </w:rPr>
        <w:t>,</w:t>
      </w:r>
      <w:r w:rsidRPr="009C2ED4">
        <w:rPr>
          <w:color w:val="000000"/>
        </w:rPr>
        <w:t xml:space="preserve"> </w:t>
      </w:r>
      <w:r w:rsidR="006B7360">
        <w:rPr>
          <w:color w:val="000000"/>
        </w:rPr>
        <w:t>40</w:t>
      </w:r>
      <w:r w:rsidRPr="009C2ED4">
        <w:rPr>
          <w:color w:val="000000"/>
        </w:rPr>
        <w:t>.§)</w:t>
      </w:r>
    </w:p>
    <w:p w14:paraId="33C4A2FD" w14:textId="77777777" w:rsidR="000B62EC" w:rsidRPr="009C2ED4" w:rsidRDefault="000B62EC" w:rsidP="000B62EC">
      <w:pPr>
        <w:tabs>
          <w:tab w:val="center" w:pos="4320"/>
          <w:tab w:val="right" w:pos="8640"/>
        </w:tabs>
        <w:jc w:val="right"/>
        <w:rPr>
          <w:color w:val="000000"/>
        </w:rPr>
      </w:pPr>
    </w:p>
    <w:p w14:paraId="19AD99DB" w14:textId="77777777" w:rsidR="000B62EC" w:rsidRPr="009C2ED4" w:rsidRDefault="000B62EC" w:rsidP="000B62EC">
      <w:pPr>
        <w:jc w:val="center"/>
        <w:rPr>
          <w:b/>
          <w:u w:val="single"/>
        </w:rPr>
      </w:pPr>
      <w:r w:rsidRPr="009C2ED4">
        <w:rPr>
          <w:b/>
          <w:u w:val="single"/>
        </w:rPr>
        <w:t xml:space="preserve">Par nekustamā īpašuma – dzīvokļa Nr.7 “Imantas”, Īles pagastā, </w:t>
      </w:r>
    </w:p>
    <w:p w14:paraId="33F42726" w14:textId="77777777" w:rsidR="000B62EC" w:rsidRPr="009C2ED4" w:rsidRDefault="000B62EC" w:rsidP="000B62EC">
      <w:pPr>
        <w:jc w:val="center"/>
        <w:rPr>
          <w:b/>
          <w:u w:val="single"/>
        </w:rPr>
      </w:pPr>
      <w:r w:rsidRPr="009C2ED4">
        <w:rPr>
          <w:b/>
          <w:u w:val="single"/>
        </w:rPr>
        <w:t>Dobeles novadā, atsavināšanu</w:t>
      </w:r>
    </w:p>
    <w:p w14:paraId="388EA64F" w14:textId="77777777" w:rsidR="000B62EC" w:rsidRPr="009C2ED4" w:rsidRDefault="000B62EC" w:rsidP="000B62EC">
      <w:pPr>
        <w:rPr>
          <w:b/>
        </w:rPr>
      </w:pPr>
    </w:p>
    <w:p w14:paraId="538F05CE" w14:textId="77777777" w:rsidR="000B62EC" w:rsidRPr="009C2ED4" w:rsidRDefault="000B62EC" w:rsidP="000B62EC">
      <w:pPr>
        <w:ind w:right="43" w:firstLine="720"/>
        <w:jc w:val="both"/>
      </w:pPr>
      <w:r w:rsidRPr="009C2ED4">
        <w:t>Dobeles novada dome ir izskatījusi ierosinājumu par Dobeles novada pašvaldībai piederošā dzīvokļa Nr. 7 “Imantas”, Īles pagastā, Dobeles novadā atsavināšanu.</w:t>
      </w:r>
    </w:p>
    <w:p w14:paraId="30DE9943" w14:textId="77777777" w:rsidR="000B62EC" w:rsidRPr="009C2ED4" w:rsidRDefault="000B62EC" w:rsidP="000B62EC">
      <w:pPr>
        <w:ind w:right="43" w:firstLine="720"/>
        <w:jc w:val="both"/>
      </w:pPr>
      <w:r w:rsidRPr="009C2ED4">
        <w:t>Nekustamais īpašums - dzīvoklis Nr. 7 “Imantas”, Īles pagastā, Dobeles novadā, reģistrēts Zemgales rajona tiesas Īles pagasta zemesgrāmatas nodalījumā Nr. 95 7 uz Dobeles novada pašvaldības vārda.</w:t>
      </w:r>
    </w:p>
    <w:p w14:paraId="66AA689E" w14:textId="77777777" w:rsidR="000B62EC" w:rsidRPr="009C2ED4" w:rsidRDefault="000B62EC" w:rsidP="000B62EC">
      <w:pPr>
        <w:ind w:right="43" w:firstLine="720"/>
        <w:jc w:val="both"/>
      </w:pPr>
      <w:r w:rsidRPr="009C2ED4">
        <w:t>Pašvaldībai piederošais dzīvoklis Nr. 7 “Imantas”, Īles pagastā, Dobeles novadā , 46,3 m</w:t>
      </w:r>
      <w:r w:rsidRPr="009C2ED4">
        <w:rPr>
          <w:vertAlign w:val="superscript"/>
        </w:rPr>
        <w:t>2</w:t>
      </w:r>
      <w:r w:rsidRPr="009C2ED4">
        <w:t xml:space="preserve"> platībā nav izīrēts un tas nav nepieciešams pašvaldības funkciju nodrošināšanai.</w:t>
      </w:r>
    </w:p>
    <w:p w14:paraId="327C67F7" w14:textId="77777777" w:rsidR="000B62EC" w:rsidRPr="009C2ED4" w:rsidRDefault="000B62EC" w:rsidP="000B62EC">
      <w:pPr>
        <w:ind w:right="43" w:firstLine="720"/>
        <w:jc w:val="both"/>
      </w:pPr>
      <w:r w:rsidRPr="009C2ED4">
        <w:rPr>
          <w:color w:val="000000"/>
        </w:rPr>
        <w:t xml:space="preserve">Sertificētas nekustamo īpašumu vērtētājas </w:t>
      </w:r>
      <w:r w:rsidRPr="009C2ED4">
        <w:t xml:space="preserve">Anitas </w:t>
      </w:r>
      <w:proofErr w:type="spellStart"/>
      <w:r w:rsidRPr="009C2ED4">
        <w:t>Vēdiķes</w:t>
      </w:r>
      <w:proofErr w:type="spellEnd"/>
      <w:r w:rsidRPr="009C2ED4">
        <w:t xml:space="preserve"> noteiktā nekustamā īpašuma nosacītā cena 2022. gada 11.aprīlī noteikta 1900 EUR, saskaņā ar </w:t>
      </w:r>
      <w:hyperlink r:id="rId106" w:tgtFrame="_blank" w:history="1">
        <w:r w:rsidRPr="006B7360">
          <w:rPr>
            <w:rStyle w:val="Hyperlink"/>
            <w:color w:val="auto"/>
            <w:u w:val="none"/>
          </w:rPr>
          <w:t>Standartizācijas likumā</w:t>
        </w:r>
      </w:hyperlink>
      <w:r w:rsidRPr="006B7360">
        <w:t xml:space="preserve"> </w:t>
      </w:r>
      <w:r w:rsidRPr="009C2ED4">
        <w:t>paredzētajā kārtībā apstiprinātajiem īpašuma vērtēšanas standartiem.</w:t>
      </w:r>
    </w:p>
    <w:p w14:paraId="69AD3E27" w14:textId="610B3D5A" w:rsidR="000B62EC" w:rsidRPr="009C2ED4" w:rsidRDefault="000B62EC" w:rsidP="000B62EC">
      <w:pPr>
        <w:ind w:firstLine="709"/>
        <w:jc w:val="both"/>
      </w:pPr>
      <w:r w:rsidRPr="009C2ED4">
        <w:t>Saskaņā ar Publiskas personas mantas atsavināšanas likuma 4. panta pirmo daļu, 5. panta pirmo daļu, 8. panta trešo daļu un 9. panta otro daļu, 11.panta pirmo daļu un Ministru kabineta 2011. gada 1. februāra noteikumu Nr. 109 “Kārtība, kādā atsavināma publiskas personas manta” 38. punktu,</w:t>
      </w:r>
      <w:r w:rsidRPr="009C2ED4">
        <w:rPr>
          <w:lang w:eastAsia="ar-SA"/>
        </w:rPr>
        <w:t xml:space="preserve"> </w:t>
      </w:r>
      <w:r w:rsidR="006B7360">
        <w:rPr>
          <w:iCs/>
        </w:rPr>
        <w:t>atklāti balsojot: PAR - 16</w:t>
      </w:r>
      <w:r w:rsidR="006B7360">
        <w:rPr>
          <w:rFonts w:eastAsia="Calibri"/>
          <w:color w:val="000000"/>
          <w:lang w:eastAsia="en-US"/>
        </w:rPr>
        <w:t xml:space="preserve">  (</w:t>
      </w:r>
      <w:r w:rsidR="006B7360">
        <w:rPr>
          <w:bCs/>
          <w:lang w:eastAsia="et-EE"/>
        </w:rPr>
        <w:t xml:space="preserve">Kristīne Briede, Sarmīte Dude, Māris Feldmanis, Edgars </w:t>
      </w:r>
      <w:proofErr w:type="spellStart"/>
      <w:r w:rsidR="006B7360">
        <w:rPr>
          <w:bCs/>
          <w:lang w:eastAsia="et-EE"/>
        </w:rPr>
        <w:t>Gaigalis</w:t>
      </w:r>
      <w:proofErr w:type="spellEnd"/>
      <w:r w:rsidR="006B7360">
        <w:rPr>
          <w:bCs/>
          <w:lang w:eastAsia="et-EE"/>
        </w:rPr>
        <w:t xml:space="preserve">, Ivars </w:t>
      </w:r>
      <w:proofErr w:type="spellStart"/>
      <w:r w:rsidR="006B7360">
        <w:rPr>
          <w:bCs/>
          <w:lang w:eastAsia="et-EE"/>
        </w:rPr>
        <w:t>Gorskis</w:t>
      </w:r>
      <w:proofErr w:type="spellEnd"/>
      <w:r w:rsidR="006B7360">
        <w:rPr>
          <w:bCs/>
          <w:lang w:eastAsia="et-EE"/>
        </w:rPr>
        <w:t xml:space="preserve">, Linda </w:t>
      </w:r>
      <w:proofErr w:type="spellStart"/>
      <w:r w:rsidR="006B7360">
        <w:rPr>
          <w:bCs/>
          <w:lang w:eastAsia="et-EE"/>
        </w:rPr>
        <w:t>Karloviča</w:t>
      </w:r>
      <w:proofErr w:type="spellEnd"/>
      <w:r w:rsidR="006B7360">
        <w:rPr>
          <w:bCs/>
          <w:lang w:eastAsia="et-EE"/>
        </w:rPr>
        <w:t xml:space="preserve">, Edgars Laimiņš, Sintija </w:t>
      </w:r>
      <w:proofErr w:type="spellStart"/>
      <w:r w:rsidR="006B7360">
        <w:rPr>
          <w:bCs/>
          <w:lang w:eastAsia="et-EE"/>
        </w:rPr>
        <w:t>Liekniņa</w:t>
      </w:r>
      <w:proofErr w:type="spellEnd"/>
      <w:r w:rsidR="006B7360">
        <w:rPr>
          <w:bCs/>
          <w:lang w:eastAsia="et-EE"/>
        </w:rPr>
        <w:t xml:space="preserve">, Andris </w:t>
      </w:r>
      <w:proofErr w:type="spellStart"/>
      <w:r w:rsidR="006B7360">
        <w:rPr>
          <w:bCs/>
          <w:lang w:eastAsia="et-EE"/>
        </w:rPr>
        <w:t>Podvinskis</w:t>
      </w:r>
      <w:proofErr w:type="spellEnd"/>
      <w:r w:rsidR="006B7360">
        <w:rPr>
          <w:bCs/>
          <w:lang w:eastAsia="et-EE"/>
        </w:rPr>
        <w:t xml:space="preserve">, Viesturs Reinfelds, Dace Reinika, Sanita </w:t>
      </w:r>
      <w:proofErr w:type="spellStart"/>
      <w:r w:rsidR="006B7360">
        <w:rPr>
          <w:bCs/>
          <w:lang w:eastAsia="et-EE"/>
        </w:rPr>
        <w:t>Olševska</w:t>
      </w:r>
      <w:proofErr w:type="spellEnd"/>
      <w:r w:rsidR="006B7360">
        <w:rPr>
          <w:bCs/>
          <w:lang w:eastAsia="et-EE"/>
        </w:rPr>
        <w:t xml:space="preserve">, Ainārs Meiers, Guntis </w:t>
      </w:r>
      <w:proofErr w:type="spellStart"/>
      <w:r w:rsidR="006B7360">
        <w:rPr>
          <w:bCs/>
          <w:lang w:eastAsia="et-EE"/>
        </w:rPr>
        <w:t>Safranovičs</w:t>
      </w:r>
      <w:proofErr w:type="spellEnd"/>
      <w:r w:rsidR="006B7360">
        <w:rPr>
          <w:bCs/>
          <w:lang w:eastAsia="et-EE"/>
        </w:rPr>
        <w:t xml:space="preserve">, Ivars Stanga, Indra </w:t>
      </w:r>
      <w:proofErr w:type="spellStart"/>
      <w:r w:rsidR="006B7360">
        <w:rPr>
          <w:bCs/>
          <w:lang w:eastAsia="et-EE"/>
        </w:rPr>
        <w:t>Špela</w:t>
      </w:r>
      <w:proofErr w:type="spellEnd"/>
      <w:r w:rsidR="006B7360">
        <w:rPr>
          <w:rFonts w:eastAsia="Calibri"/>
          <w:color w:val="000000"/>
          <w:lang w:eastAsia="en-US"/>
        </w:rPr>
        <w:t>),</w:t>
      </w:r>
      <w:r w:rsidR="006B7360">
        <w:rPr>
          <w:iCs/>
        </w:rPr>
        <w:t xml:space="preserve"> PRET - nav, ATTURAS – nav, </w:t>
      </w:r>
      <w:r w:rsidRPr="009C2ED4">
        <w:t>Dobeles novada dome NOLEMJ:</w:t>
      </w:r>
    </w:p>
    <w:p w14:paraId="36364CB0" w14:textId="77777777" w:rsidR="000B62EC" w:rsidRPr="009C2ED4" w:rsidRDefault="000B62EC" w:rsidP="000B62EC">
      <w:pPr>
        <w:ind w:right="43"/>
        <w:jc w:val="both"/>
      </w:pPr>
    </w:p>
    <w:p w14:paraId="5C28D2B4" w14:textId="77777777" w:rsidR="000B62EC" w:rsidRPr="009C2ED4" w:rsidRDefault="000B62EC" w:rsidP="00250CF4">
      <w:pPr>
        <w:numPr>
          <w:ilvl w:val="0"/>
          <w:numId w:val="39"/>
        </w:numPr>
        <w:ind w:right="43"/>
        <w:jc w:val="both"/>
        <w:rPr>
          <w:rFonts w:eastAsia="Arial"/>
        </w:rPr>
      </w:pPr>
      <w:r w:rsidRPr="009C2ED4">
        <w:t>Pārdot atklātā mutiskā izsolē ar augšupejošu soli nekustamo īpašumu – dzīvokli Nr. 7 “Imantas”, Īles pagastā, Dobeles novadā, 46,3 m</w:t>
      </w:r>
      <w:r w:rsidRPr="009C2ED4">
        <w:rPr>
          <w:vertAlign w:val="superscript"/>
        </w:rPr>
        <w:t>2</w:t>
      </w:r>
      <w:r w:rsidRPr="009C2ED4">
        <w:t xml:space="preserve"> platībā un pie dzīvokļa piederošās kopīpašuma 463/5256 domājamām daļām no daudzdzīvokļu dzīvojamās mājas, š</w:t>
      </w:r>
      <w:r w:rsidRPr="009C2ED4">
        <w:rPr>
          <w:lang w:eastAsia="ru-RU"/>
        </w:rPr>
        <w:t>ķūņa, noliktavas un zemesgabala</w:t>
      </w:r>
      <w:r w:rsidRPr="009C2ED4">
        <w:t>, kadastra Nr. 4664 900 0065.</w:t>
      </w:r>
    </w:p>
    <w:p w14:paraId="25282A45" w14:textId="77777777" w:rsidR="000B62EC" w:rsidRPr="009C2ED4" w:rsidRDefault="000B62EC" w:rsidP="00250CF4">
      <w:pPr>
        <w:numPr>
          <w:ilvl w:val="0"/>
          <w:numId w:val="39"/>
        </w:numPr>
        <w:ind w:right="43"/>
        <w:jc w:val="both"/>
        <w:rPr>
          <w:rFonts w:eastAsia="Arial"/>
        </w:rPr>
      </w:pPr>
      <w:r w:rsidRPr="009C2ED4">
        <w:t xml:space="preserve">Noteikt atsavināmā nekustamā īpašuma sākumcenu 1900 </w:t>
      </w:r>
      <w:r w:rsidRPr="009C2ED4">
        <w:rPr>
          <w:rFonts w:eastAsia="Arial"/>
        </w:rPr>
        <w:t>EUR.</w:t>
      </w:r>
    </w:p>
    <w:p w14:paraId="10EA5B9B" w14:textId="77777777" w:rsidR="000B62EC" w:rsidRPr="009C2ED4" w:rsidRDefault="000B62EC" w:rsidP="00250CF4">
      <w:pPr>
        <w:numPr>
          <w:ilvl w:val="0"/>
          <w:numId w:val="39"/>
        </w:numPr>
        <w:ind w:right="43"/>
        <w:contextualSpacing/>
        <w:jc w:val="both"/>
        <w:rPr>
          <w:rFonts w:eastAsia="Arial"/>
        </w:rPr>
      </w:pPr>
      <w:r w:rsidRPr="009C2ED4">
        <w:rPr>
          <w:rFonts w:eastAsia="Arial"/>
        </w:rPr>
        <w:t>Uzdot Dobeles novada pašvaldības Nekustamo īpašumu komisijai apstiprināt izsoles noteikumus un organizēt nekustamā īpašuma atsavināšanu likumā noteiktā kārtībā.</w:t>
      </w:r>
    </w:p>
    <w:p w14:paraId="09C9082D" w14:textId="77777777" w:rsidR="000B62EC" w:rsidRPr="009C2ED4" w:rsidRDefault="000B62EC" w:rsidP="000B62EC">
      <w:pPr>
        <w:ind w:right="-567"/>
        <w:jc w:val="both"/>
      </w:pPr>
    </w:p>
    <w:p w14:paraId="004B690A" w14:textId="77777777" w:rsidR="000B62EC" w:rsidRPr="009C2ED4" w:rsidRDefault="000B62EC" w:rsidP="000B62EC">
      <w:pPr>
        <w:ind w:right="-567"/>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68094B12" w14:textId="77777777" w:rsidR="000B62EC" w:rsidRPr="009C2ED4" w:rsidRDefault="000B62EC" w:rsidP="000B62EC">
      <w:pPr>
        <w:suppressAutoHyphens/>
        <w:jc w:val="right"/>
        <w:rPr>
          <w:b/>
          <w:lang w:eastAsia="ar-SA"/>
        </w:rPr>
      </w:pPr>
    </w:p>
    <w:p w14:paraId="4D79C423" w14:textId="77777777" w:rsidR="000B62EC" w:rsidRPr="009C2ED4" w:rsidRDefault="000B62EC" w:rsidP="000B62EC">
      <w:pPr>
        <w:rPr>
          <w:b/>
        </w:rPr>
      </w:pPr>
      <w:r w:rsidRPr="009C2ED4">
        <w:rPr>
          <w:b/>
        </w:rPr>
        <w:br w:type="page"/>
      </w:r>
    </w:p>
    <w:p w14:paraId="16EFB11F" w14:textId="77777777" w:rsidR="000B62EC" w:rsidRPr="009C2ED4" w:rsidRDefault="000B62EC" w:rsidP="000B62EC">
      <w:pPr>
        <w:tabs>
          <w:tab w:val="left" w:pos="-24212"/>
        </w:tabs>
        <w:spacing w:after="160" w:line="259" w:lineRule="auto"/>
        <w:jc w:val="center"/>
        <w:rPr>
          <w:rFonts w:eastAsia="Calibri"/>
          <w:sz w:val="20"/>
          <w:szCs w:val="20"/>
          <w:lang w:eastAsia="en-US"/>
        </w:rPr>
      </w:pPr>
      <w:r w:rsidRPr="009C2ED4">
        <w:rPr>
          <w:rFonts w:eastAsia="Calibri"/>
          <w:noProof/>
          <w:sz w:val="20"/>
          <w:szCs w:val="20"/>
        </w:rPr>
        <w:lastRenderedPageBreak/>
        <w:drawing>
          <wp:inline distT="0" distB="0" distL="0" distR="0" wp14:anchorId="5D0D751D" wp14:editId="6852B7A5">
            <wp:extent cx="676275" cy="7524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6ABADF" w14:textId="77777777" w:rsidR="000B62EC" w:rsidRPr="009C2ED4" w:rsidRDefault="000B62EC" w:rsidP="000B62EC">
      <w:pPr>
        <w:tabs>
          <w:tab w:val="center" w:pos="4320"/>
          <w:tab w:val="right" w:pos="8640"/>
        </w:tabs>
        <w:jc w:val="center"/>
        <w:rPr>
          <w:sz w:val="20"/>
          <w:szCs w:val="20"/>
        </w:rPr>
      </w:pPr>
      <w:r w:rsidRPr="009C2ED4">
        <w:rPr>
          <w:sz w:val="20"/>
          <w:szCs w:val="20"/>
        </w:rPr>
        <w:t>LATVIJAS REPUBLIKA</w:t>
      </w:r>
    </w:p>
    <w:p w14:paraId="0D8FB0DE" w14:textId="77777777" w:rsidR="000B62EC" w:rsidRPr="009C2ED4" w:rsidRDefault="000B62EC" w:rsidP="000B62EC">
      <w:pPr>
        <w:tabs>
          <w:tab w:val="center" w:pos="4320"/>
          <w:tab w:val="right" w:pos="8640"/>
        </w:tabs>
        <w:jc w:val="center"/>
        <w:rPr>
          <w:b/>
          <w:sz w:val="32"/>
          <w:szCs w:val="32"/>
        </w:rPr>
      </w:pPr>
      <w:r w:rsidRPr="009C2ED4">
        <w:rPr>
          <w:b/>
          <w:sz w:val="32"/>
          <w:szCs w:val="32"/>
        </w:rPr>
        <w:t>DOBELES NOVADA DOME</w:t>
      </w:r>
    </w:p>
    <w:p w14:paraId="5C80DC6F" w14:textId="77777777" w:rsidR="000B62EC" w:rsidRPr="009C2ED4" w:rsidRDefault="000B62EC" w:rsidP="000B62EC">
      <w:pPr>
        <w:tabs>
          <w:tab w:val="center" w:pos="4320"/>
          <w:tab w:val="right" w:pos="8640"/>
        </w:tabs>
        <w:jc w:val="center"/>
        <w:rPr>
          <w:sz w:val="16"/>
          <w:szCs w:val="16"/>
        </w:rPr>
      </w:pPr>
      <w:r w:rsidRPr="009C2ED4">
        <w:rPr>
          <w:sz w:val="16"/>
          <w:szCs w:val="16"/>
        </w:rPr>
        <w:t>Brīvības iela 17, Dobele, Dobeles novads, LV-3701</w:t>
      </w:r>
    </w:p>
    <w:p w14:paraId="56957978" w14:textId="77777777" w:rsidR="000B62EC" w:rsidRPr="009C2ED4" w:rsidRDefault="000B62EC" w:rsidP="000B62EC">
      <w:pPr>
        <w:pBdr>
          <w:bottom w:val="double" w:sz="6" w:space="1" w:color="auto"/>
        </w:pBdr>
        <w:tabs>
          <w:tab w:val="center" w:pos="4320"/>
          <w:tab w:val="right" w:pos="8640"/>
        </w:tabs>
        <w:jc w:val="center"/>
        <w:rPr>
          <w:color w:val="000000"/>
        </w:rPr>
      </w:pPr>
      <w:r w:rsidRPr="009C2ED4">
        <w:rPr>
          <w:sz w:val="16"/>
          <w:szCs w:val="16"/>
        </w:rPr>
        <w:t xml:space="preserve">Tālr. 63707269, 63700137, 63720940, e-pasts </w:t>
      </w:r>
      <w:hyperlink r:id="rId107" w:history="1">
        <w:r w:rsidRPr="009C2ED4">
          <w:rPr>
            <w:rFonts w:eastAsia="Calibri"/>
            <w:color w:val="000000"/>
            <w:sz w:val="16"/>
            <w:szCs w:val="16"/>
            <w:u w:val="single"/>
          </w:rPr>
          <w:t>dome@dobele.lv</w:t>
        </w:r>
      </w:hyperlink>
    </w:p>
    <w:p w14:paraId="3F61E70E" w14:textId="77777777" w:rsidR="000B62EC" w:rsidRPr="009C2ED4" w:rsidRDefault="000B62EC" w:rsidP="000B62EC">
      <w:pPr>
        <w:jc w:val="center"/>
        <w:rPr>
          <w:rFonts w:eastAsia="Calibri"/>
          <w:b/>
          <w:lang w:eastAsia="en-US"/>
        </w:rPr>
      </w:pPr>
    </w:p>
    <w:p w14:paraId="29E9E498" w14:textId="77777777" w:rsidR="000B62EC" w:rsidRPr="009C2ED4" w:rsidRDefault="000B62EC" w:rsidP="000B62EC">
      <w:pPr>
        <w:jc w:val="center"/>
        <w:rPr>
          <w:rFonts w:eastAsia="Calibri"/>
          <w:b/>
          <w:lang w:eastAsia="en-US"/>
        </w:rPr>
      </w:pPr>
      <w:r w:rsidRPr="009C2ED4">
        <w:rPr>
          <w:rFonts w:eastAsia="Calibri"/>
          <w:b/>
          <w:lang w:eastAsia="en-US"/>
        </w:rPr>
        <w:t>LĒMUMS</w:t>
      </w:r>
    </w:p>
    <w:p w14:paraId="0CF37343" w14:textId="77777777" w:rsidR="000B62EC" w:rsidRPr="009C2ED4" w:rsidRDefault="000B62EC" w:rsidP="000B62EC">
      <w:pPr>
        <w:jc w:val="center"/>
        <w:rPr>
          <w:rFonts w:eastAsia="Calibri"/>
          <w:b/>
          <w:lang w:eastAsia="en-US"/>
        </w:rPr>
      </w:pPr>
      <w:r w:rsidRPr="009C2ED4">
        <w:rPr>
          <w:rFonts w:eastAsia="Calibri"/>
          <w:b/>
          <w:lang w:eastAsia="en-US"/>
        </w:rPr>
        <w:t>Dobelē</w:t>
      </w:r>
    </w:p>
    <w:p w14:paraId="72999539" w14:textId="77777777" w:rsidR="000B62EC" w:rsidRPr="009C2ED4" w:rsidRDefault="000B62EC" w:rsidP="000B62EC">
      <w:pPr>
        <w:tabs>
          <w:tab w:val="left" w:pos="-18092"/>
        </w:tabs>
        <w:ind w:left="360"/>
        <w:jc w:val="both"/>
        <w:rPr>
          <w:rFonts w:eastAsia="Calibri"/>
          <w:b/>
          <w:lang w:eastAsia="en-US"/>
        </w:rPr>
      </w:pPr>
    </w:p>
    <w:p w14:paraId="08FE9B47" w14:textId="4377535D" w:rsidR="000B62EC" w:rsidRPr="009C2ED4" w:rsidRDefault="000B62EC" w:rsidP="000B62EC">
      <w:pPr>
        <w:tabs>
          <w:tab w:val="center" w:pos="4153"/>
          <w:tab w:val="left" w:pos="8080"/>
          <w:tab w:val="right" w:pos="9498"/>
        </w:tabs>
        <w:spacing w:line="259" w:lineRule="auto"/>
        <w:ind w:left="113" w:right="-427"/>
        <w:rPr>
          <w:rFonts w:eastAsia="Calibri"/>
          <w:color w:val="000000"/>
          <w:lang w:eastAsia="en-US"/>
        </w:rPr>
      </w:pPr>
      <w:r w:rsidRPr="009C2ED4">
        <w:rPr>
          <w:rFonts w:eastAsia="Calibri"/>
          <w:b/>
          <w:lang w:eastAsia="x-none"/>
        </w:rPr>
        <w:t>2022. gada 28. aprīlī</w:t>
      </w:r>
      <w:r w:rsidRPr="009C2ED4">
        <w:rPr>
          <w:rFonts w:eastAsia="Calibri"/>
          <w:b/>
          <w:lang w:eastAsia="x-none"/>
        </w:rPr>
        <w:tab/>
      </w:r>
      <w:r w:rsidRPr="009C2ED4">
        <w:rPr>
          <w:rFonts w:eastAsia="Calibri"/>
          <w:b/>
          <w:lang w:eastAsia="x-none"/>
        </w:rPr>
        <w:tab/>
        <w:t xml:space="preserve">  </w:t>
      </w:r>
      <w:r w:rsidRPr="009C2ED4">
        <w:rPr>
          <w:rFonts w:eastAsia="Calibri"/>
          <w:b/>
          <w:color w:val="000000"/>
          <w:lang w:eastAsia="en-US"/>
        </w:rPr>
        <w:t>Nr.</w:t>
      </w:r>
      <w:r w:rsidR="00BD1F5D">
        <w:rPr>
          <w:rFonts w:eastAsia="Calibri"/>
          <w:b/>
          <w:color w:val="000000"/>
          <w:lang w:eastAsia="en-US"/>
        </w:rPr>
        <w:t>199</w:t>
      </w:r>
      <w:r w:rsidRPr="009C2ED4">
        <w:rPr>
          <w:rFonts w:eastAsia="Calibri"/>
          <w:b/>
          <w:color w:val="000000"/>
          <w:lang w:eastAsia="en-US"/>
        </w:rPr>
        <w:t>/7</w:t>
      </w:r>
    </w:p>
    <w:p w14:paraId="2A97B81A" w14:textId="14BA61B7" w:rsidR="000B62EC" w:rsidRPr="009C2ED4" w:rsidRDefault="000B62EC" w:rsidP="000B62EC">
      <w:pPr>
        <w:tabs>
          <w:tab w:val="center" w:pos="4320"/>
          <w:tab w:val="right" w:pos="8640"/>
        </w:tabs>
        <w:jc w:val="right"/>
        <w:rPr>
          <w:rFonts w:eastAsia="Calibri"/>
          <w:color w:val="000000"/>
          <w:lang w:eastAsia="en-US"/>
        </w:rPr>
      </w:pPr>
      <w:r w:rsidRPr="009C2ED4">
        <w:rPr>
          <w:rFonts w:eastAsia="Calibri"/>
          <w:color w:val="000000"/>
          <w:lang w:eastAsia="en-US"/>
        </w:rPr>
        <w:t xml:space="preserve">(prot.Nr.7, </w:t>
      </w:r>
      <w:r w:rsidR="00BD1F5D">
        <w:rPr>
          <w:rFonts w:eastAsia="Calibri"/>
          <w:color w:val="000000"/>
          <w:lang w:eastAsia="en-US"/>
        </w:rPr>
        <w:t>41</w:t>
      </w:r>
      <w:r w:rsidRPr="009C2ED4">
        <w:rPr>
          <w:rFonts w:eastAsia="Calibri"/>
          <w:color w:val="000000"/>
          <w:lang w:eastAsia="en-US"/>
        </w:rPr>
        <w:t>.§)</w:t>
      </w:r>
    </w:p>
    <w:p w14:paraId="197E97F6" w14:textId="77777777" w:rsidR="000B62EC" w:rsidRPr="009C2ED4" w:rsidRDefault="000B62EC" w:rsidP="000B62EC">
      <w:pPr>
        <w:jc w:val="right"/>
        <w:rPr>
          <w:rFonts w:eastAsia="Calibri"/>
          <w:b/>
          <w:lang w:eastAsia="en-US"/>
        </w:rPr>
      </w:pPr>
    </w:p>
    <w:p w14:paraId="28987C07" w14:textId="77777777" w:rsidR="000B62EC" w:rsidRPr="009C2ED4" w:rsidRDefault="000B62EC" w:rsidP="000B62EC">
      <w:pPr>
        <w:spacing w:after="160" w:line="259" w:lineRule="auto"/>
        <w:jc w:val="center"/>
        <w:rPr>
          <w:rFonts w:eastAsia="Calibri"/>
          <w:b/>
          <w:u w:val="single"/>
          <w:lang w:eastAsia="en-US"/>
        </w:rPr>
      </w:pPr>
      <w:r w:rsidRPr="009C2ED4">
        <w:rPr>
          <w:rFonts w:eastAsia="Calibri"/>
          <w:b/>
          <w:u w:val="single"/>
          <w:lang w:eastAsia="en-US"/>
        </w:rPr>
        <w:t>Par nekustamā īpašuma “Zeltiņi”, Lielauces pagastā, Dobeles novadā, atsavināšanu</w:t>
      </w:r>
    </w:p>
    <w:p w14:paraId="7CDAF334" w14:textId="77777777" w:rsidR="000B62EC" w:rsidRPr="009C2ED4" w:rsidRDefault="000B62EC" w:rsidP="000B62EC">
      <w:pPr>
        <w:spacing w:after="160" w:line="259" w:lineRule="auto"/>
        <w:rPr>
          <w:rFonts w:eastAsia="Calibri"/>
          <w:lang w:eastAsia="en-US"/>
        </w:rPr>
      </w:pPr>
    </w:p>
    <w:p w14:paraId="76B109D9" w14:textId="77777777" w:rsidR="000B62EC" w:rsidRPr="009C2ED4" w:rsidRDefault="000B62EC" w:rsidP="000B62EC">
      <w:pPr>
        <w:spacing w:line="259" w:lineRule="auto"/>
        <w:ind w:firstLine="540"/>
        <w:jc w:val="both"/>
        <w:rPr>
          <w:rFonts w:eastAsia="Calibri"/>
          <w:lang w:eastAsia="en-US"/>
        </w:rPr>
      </w:pPr>
      <w:r w:rsidRPr="009C2ED4">
        <w:rPr>
          <w:rFonts w:eastAsia="Calibri"/>
          <w:lang w:eastAsia="en-US"/>
        </w:rPr>
        <w:tab/>
        <w:t xml:space="preserve">Dobeles novada dome ir izskatījusi </w:t>
      </w:r>
      <w:proofErr w:type="spellStart"/>
      <w:r w:rsidRPr="009C2ED4">
        <w:rPr>
          <w:rFonts w:eastAsia="Calibri"/>
          <w:lang w:eastAsia="en-US"/>
        </w:rPr>
        <w:t>Genovaites</w:t>
      </w:r>
      <w:proofErr w:type="spellEnd"/>
      <w:r w:rsidRPr="009C2ED4">
        <w:rPr>
          <w:rFonts w:eastAsia="Calibri"/>
          <w:lang w:eastAsia="en-US"/>
        </w:rPr>
        <w:t xml:space="preserve"> </w:t>
      </w:r>
      <w:proofErr w:type="spellStart"/>
      <w:r w:rsidRPr="009C2ED4">
        <w:rPr>
          <w:rFonts w:eastAsia="Calibri"/>
          <w:lang w:eastAsia="en-US"/>
        </w:rPr>
        <w:t>Blinkinas</w:t>
      </w:r>
      <w:proofErr w:type="spellEnd"/>
      <w:r w:rsidRPr="009C2ED4">
        <w:rPr>
          <w:rFonts w:eastAsia="Calibri"/>
          <w:lang w:eastAsia="en-US"/>
        </w:rPr>
        <w:t xml:space="preserve"> ierosinājumu atsavināt </w:t>
      </w:r>
      <w:r w:rsidRPr="009C2ED4">
        <w:rPr>
          <w:rFonts w:eastAsia="Calibri"/>
          <w:color w:val="000000"/>
          <w:lang w:eastAsia="en-US"/>
        </w:rPr>
        <w:t xml:space="preserve">pašvaldībai piederošo nekustamo īpašumu </w:t>
      </w:r>
      <w:r w:rsidRPr="009C2ED4">
        <w:rPr>
          <w:rFonts w:eastAsia="Calibri"/>
          <w:lang w:eastAsia="en-US"/>
        </w:rPr>
        <w:t>“Zeltiņi”, Lielauces pagastā, Dobeles novadā.</w:t>
      </w:r>
    </w:p>
    <w:p w14:paraId="00D3C2B2" w14:textId="77777777" w:rsidR="000B62EC" w:rsidRPr="009C2ED4" w:rsidRDefault="000B62EC" w:rsidP="000B62EC">
      <w:pPr>
        <w:spacing w:line="259" w:lineRule="auto"/>
        <w:ind w:firstLine="540"/>
        <w:jc w:val="both"/>
        <w:rPr>
          <w:rFonts w:eastAsia="Calibri"/>
          <w:lang w:eastAsia="en-US"/>
        </w:rPr>
      </w:pPr>
      <w:r w:rsidRPr="009C2ED4">
        <w:rPr>
          <w:rFonts w:eastAsia="Calibri"/>
          <w:lang w:eastAsia="en-US"/>
        </w:rPr>
        <w:tab/>
        <w:t>Izskatot minēto ierosinājumu, Dobeles novada dome konstatēja:</w:t>
      </w:r>
    </w:p>
    <w:p w14:paraId="56E0D9B0" w14:textId="77777777" w:rsidR="000B62EC" w:rsidRPr="009C2ED4" w:rsidRDefault="000B62EC" w:rsidP="000B62EC">
      <w:pPr>
        <w:spacing w:line="259" w:lineRule="auto"/>
        <w:ind w:firstLine="720"/>
        <w:jc w:val="both"/>
        <w:rPr>
          <w:rFonts w:eastAsia="Calibri"/>
          <w:lang w:eastAsia="en-US"/>
        </w:rPr>
      </w:pPr>
      <w:r w:rsidRPr="009C2ED4">
        <w:rPr>
          <w:rFonts w:eastAsia="Calibri"/>
          <w:lang w:eastAsia="en-US"/>
        </w:rPr>
        <w:t xml:space="preserve">Dobeles novada pašvaldībai ir nostiprinātas īpašuma tiesības uz nekustamo īpašumu “Zeltiņi”, Lielauces pagastā, Dobeles novadā </w:t>
      </w:r>
      <w:r w:rsidRPr="009C2ED4">
        <w:rPr>
          <w:rFonts w:eastAsia="Calibri"/>
          <w:color w:val="000000"/>
          <w:lang w:eastAsia="en-US"/>
        </w:rPr>
        <w:t>(turpmāk – nekustamais īpašums “Zeltiņi”),</w:t>
      </w:r>
      <w:r w:rsidRPr="009C2ED4">
        <w:rPr>
          <w:rFonts w:eastAsia="Calibri"/>
          <w:lang w:eastAsia="en-US"/>
        </w:rPr>
        <w:t xml:space="preserve"> kadastra numurs 4676 003 0094, Lielauces pagasta zemesgrāmatas nodalījums Nr. 100000527058. </w:t>
      </w:r>
    </w:p>
    <w:p w14:paraId="0B0C2988" w14:textId="77777777" w:rsidR="000B62EC" w:rsidRPr="009C2ED4" w:rsidRDefault="000B62EC" w:rsidP="000B62EC">
      <w:pPr>
        <w:spacing w:line="259" w:lineRule="auto"/>
        <w:ind w:firstLine="720"/>
        <w:jc w:val="both"/>
        <w:rPr>
          <w:rFonts w:eastAsia="Calibri"/>
          <w:lang w:eastAsia="en-US"/>
        </w:rPr>
      </w:pPr>
      <w:r w:rsidRPr="009C2ED4">
        <w:rPr>
          <w:rFonts w:eastAsia="Calibri"/>
          <w:lang w:eastAsia="en-US"/>
        </w:rPr>
        <w:t xml:space="preserve">Nekustamais īpašums </w:t>
      </w:r>
      <w:bookmarkStart w:id="72" w:name="_Hlk100576804"/>
      <w:r w:rsidRPr="009C2ED4">
        <w:rPr>
          <w:rFonts w:eastAsia="Calibri"/>
          <w:lang w:eastAsia="en-US"/>
        </w:rPr>
        <w:t>“Zeltiņi”, Lielauces pagastā, Dobeles novadā</w:t>
      </w:r>
      <w:bookmarkEnd w:id="72"/>
      <w:r w:rsidRPr="009C2ED4">
        <w:rPr>
          <w:rFonts w:eastAsia="Calibri"/>
          <w:lang w:eastAsia="en-US"/>
        </w:rPr>
        <w:t>, kadastra numurs 4676 003 0094, sastāv no trijām zemes vienībām ar kadastra apzīmējumiem 4676 003 0205, platība 9,09 ha, 4676 003 0206, platība 11,46 ha un 4676 003 0094, platība 0,58 ha, kopplatība 21,13 ha, tai skaitā, lauksaimniecībā izmantojamā  zeme 16,68 ha.</w:t>
      </w:r>
    </w:p>
    <w:p w14:paraId="6CA1F742" w14:textId="77777777" w:rsidR="000B62EC" w:rsidRPr="009C2ED4" w:rsidRDefault="000B62EC" w:rsidP="000B62EC">
      <w:pPr>
        <w:spacing w:line="259" w:lineRule="auto"/>
        <w:ind w:firstLine="540"/>
        <w:jc w:val="both"/>
        <w:rPr>
          <w:rFonts w:eastAsia="Calibri"/>
          <w:lang w:eastAsia="en-US"/>
        </w:rPr>
      </w:pPr>
      <w:r w:rsidRPr="009C2ED4">
        <w:rPr>
          <w:rFonts w:eastAsia="Calibri"/>
          <w:lang w:eastAsia="en-US"/>
        </w:rPr>
        <w:tab/>
        <w:t xml:space="preserve">Nekustamais īpašums “Zeltiņi” ir nodots nomas lietošanā </w:t>
      </w:r>
      <w:proofErr w:type="spellStart"/>
      <w:r w:rsidRPr="009C2ED4">
        <w:rPr>
          <w:rFonts w:eastAsia="Calibri"/>
          <w:lang w:eastAsia="en-US"/>
        </w:rPr>
        <w:t>Genovaitei</w:t>
      </w:r>
      <w:proofErr w:type="spellEnd"/>
      <w:r w:rsidRPr="009C2ED4">
        <w:rPr>
          <w:rFonts w:eastAsia="Calibri"/>
          <w:lang w:eastAsia="en-US"/>
        </w:rPr>
        <w:t xml:space="preserve"> </w:t>
      </w:r>
      <w:proofErr w:type="spellStart"/>
      <w:r w:rsidRPr="009C2ED4">
        <w:rPr>
          <w:rFonts w:eastAsia="Calibri"/>
          <w:lang w:eastAsia="en-US"/>
        </w:rPr>
        <w:t>Blinkinai</w:t>
      </w:r>
      <w:proofErr w:type="spellEnd"/>
      <w:r w:rsidRPr="009C2ED4">
        <w:rPr>
          <w:rFonts w:eastAsia="Calibri"/>
          <w:lang w:eastAsia="en-US"/>
        </w:rPr>
        <w:t>.</w:t>
      </w:r>
    </w:p>
    <w:p w14:paraId="1C97894D" w14:textId="77777777" w:rsidR="000B62EC" w:rsidRPr="009C2ED4" w:rsidRDefault="000B62EC" w:rsidP="000B62EC">
      <w:pPr>
        <w:spacing w:line="259" w:lineRule="auto"/>
        <w:ind w:firstLine="540"/>
        <w:jc w:val="both"/>
        <w:rPr>
          <w:rFonts w:eastAsia="Calibri"/>
          <w:lang w:eastAsia="en-US"/>
        </w:rPr>
      </w:pPr>
      <w:r w:rsidRPr="009C2ED4">
        <w:rPr>
          <w:rFonts w:eastAsia="Calibri"/>
          <w:lang w:eastAsia="en-US"/>
        </w:rPr>
        <w:tab/>
        <w:t xml:space="preserve">Dobeles novada pašvaldība ir saņēmusi no </w:t>
      </w:r>
      <w:proofErr w:type="spellStart"/>
      <w:r w:rsidRPr="009C2ED4">
        <w:rPr>
          <w:rFonts w:eastAsia="Calibri"/>
          <w:lang w:eastAsia="en-US"/>
        </w:rPr>
        <w:t>Genovaites</w:t>
      </w:r>
      <w:proofErr w:type="spellEnd"/>
      <w:r w:rsidRPr="009C2ED4">
        <w:rPr>
          <w:rFonts w:eastAsia="Calibri"/>
          <w:lang w:eastAsia="en-US"/>
        </w:rPr>
        <w:t xml:space="preserve"> </w:t>
      </w:r>
      <w:proofErr w:type="spellStart"/>
      <w:r w:rsidRPr="009C2ED4">
        <w:rPr>
          <w:rFonts w:eastAsia="Calibri"/>
          <w:lang w:eastAsia="en-US"/>
        </w:rPr>
        <w:t>Blinkinas</w:t>
      </w:r>
      <w:proofErr w:type="spellEnd"/>
      <w:r w:rsidRPr="009C2ED4">
        <w:rPr>
          <w:rFonts w:eastAsia="Calibri"/>
          <w:lang w:eastAsia="en-US"/>
        </w:rPr>
        <w:t xml:space="preserve"> ierosinājumu atsavināt Dobeles novada pašvaldībai piederošo nekustamo īpašumu “Zeltiņi”, izsakot vēlmi nopirkt šo zemes īpašumu.</w:t>
      </w:r>
    </w:p>
    <w:p w14:paraId="7C7B1F38" w14:textId="77777777" w:rsidR="000B62EC" w:rsidRPr="009C2ED4" w:rsidRDefault="000B62EC" w:rsidP="000B62EC">
      <w:pPr>
        <w:spacing w:line="259" w:lineRule="auto"/>
        <w:ind w:firstLine="540"/>
        <w:jc w:val="both"/>
        <w:rPr>
          <w:rFonts w:eastAsia="Calibri"/>
          <w:lang w:eastAsia="en-US"/>
        </w:rPr>
      </w:pPr>
      <w:r w:rsidRPr="009C2ED4">
        <w:rPr>
          <w:rFonts w:eastAsia="Calibri"/>
          <w:lang w:eastAsia="en-US"/>
        </w:rPr>
        <w:tab/>
        <w:t xml:space="preserve">Saskaņā ar </w:t>
      </w:r>
      <w:r w:rsidRPr="009C2ED4">
        <w:rPr>
          <w:rFonts w:eastAsia="Calibri"/>
          <w:bCs/>
          <w:lang w:eastAsia="en-US"/>
        </w:rPr>
        <w:t>Publiskas personas mantas atsavināšanas likuma</w:t>
      </w:r>
      <w:r w:rsidRPr="009C2ED4">
        <w:rPr>
          <w:rFonts w:eastAsia="Calibri"/>
          <w:lang w:eastAsia="en-US"/>
        </w:rPr>
        <w:t xml:space="preserve"> 4.panta ceturtās daļas 8.punktā noteiktajam,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1A6995CA" w14:textId="77777777" w:rsidR="000B62EC" w:rsidRPr="009C2ED4" w:rsidRDefault="000B62EC" w:rsidP="000B62EC">
      <w:pPr>
        <w:spacing w:line="259" w:lineRule="auto"/>
        <w:ind w:firstLine="540"/>
        <w:jc w:val="both"/>
        <w:rPr>
          <w:rFonts w:eastAsia="Calibri"/>
          <w:lang w:eastAsia="en-US"/>
        </w:rPr>
      </w:pPr>
      <w:r w:rsidRPr="009C2ED4">
        <w:rPr>
          <w:rFonts w:eastAsia="Calibri"/>
          <w:lang w:eastAsia="en-US"/>
        </w:rPr>
        <w:tab/>
        <w:t xml:space="preserve">Valsts un pašvaldību īpašuma privatizācijas un privatizācijas sertifikātu izmantošanas pabeigšanas likumā noteiktā kārtībā </w:t>
      </w:r>
      <w:proofErr w:type="spellStart"/>
      <w:r w:rsidRPr="009C2ED4">
        <w:rPr>
          <w:rFonts w:eastAsia="Calibri"/>
          <w:lang w:eastAsia="en-US"/>
        </w:rPr>
        <w:t>Genovaitei</w:t>
      </w:r>
      <w:proofErr w:type="spellEnd"/>
      <w:r w:rsidRPr="009C2ED4">
        <w:rPr>
          <w:rFonts w:eastAsia="Calibri"/>
          <w:lang w:eastAsia="en-US"/>
        </w:rPr>
        <w:t xml:space="preserve"> </w:t>
      </w:r>
      <w:proofErr w:type="spellStart"/>
      <w:r w:rsidRPr="009C2ED4">
        <w:rPr>
          <w:rFonts w:eastAsia="Calibri"/>
          <w:lang w:eastAsia="en-US"/>
        </w:rPr>
        <w:t>Blinkinai</w:t>
      </w:r>
      <w:proofErr w:type="spellEnd"/>
      <w:r w:rsidRPr="009C2ED4">
        <w:rPr>
          <w:rFonts w:eastAsia="Calibri"/>
          <w:lang w:eastAsia="en-US"/>
        </w:rPr>
        <w:t xml:space="preserve"> ir izbeigtas zemes lietošanas tiesības uz zemesgabalu “Zeltiņi” un ir noslēgts zemes nomas līgums par minēto zemesgabalu lietošanu. Lai lietderīgāk apsaimniekotu pašvaldības nekustamo īpašumu, kā visizdevīgākā pašvaldības rīcība ir atzīstama minētā nekustamā īpašuma atsavināšana un </w:t>
      </w:r>
      <w:proofErr w:type="spellStart"/>
      <w:r w:rsidRPr="009C2ED4">
        <w:rPr>
          <w:rFonts w:eastAsia="Calibri"/>
          <w:lang w:eastAsia="en-US"/>
        </w:rPr>
        <w:t>Genovaitei</w:t>
      </w:r>
      <w:proofErr w:type="spellEnd"/>
      <w:r w:rsidRPr="009C2ED4">
        <w:rPr>
          <w:rFonts w:eastAsia="Calibri"/>
          <w:lang w:eastAsia="en-US"/>
        </w:rPr>
        <w:t xml:space="preserve"> </w:t>
      </w:r>
      <w:proofErr w:type="spellStart"/>
      <w:r w:rsidRPr="009C2ED4">
        <w:rPr>
          <w:rFonts w:eastAsia="Calibri"/>
          <w:lang w:eastAsia="en-US"/>
        </w:rPr>
        <w:t>Blinkinai</w:t>
      </w:r>
      <w:proofErr w:type="spellEnd"/>
      <w:r w:rsidRPr="009C2ED4">
        <w:rPr>
          <w:rFonts w:eastAsia="Calibri"/>
          <w:lang w:eastAsia="en-US"/>
        </w:rPr>
        <w:t xml:space="preserve"> ir tiesības ierosināt zemesgabalu “Zeltiņi” atsavināšanu.</w:t>
      </w:r>
    </w:p>
    <w:p w14:paraId="5FA43654" w14:textId="77777777" w:rsidR="000B62EC" w:rsidRPr="009C2ED4" w:rsidRDefault="000B62EC" w:rsidP="000B62EC">
      <w:pPr>
        <w:spacing w:line="259" w:lineRule="auto"/>
        <w:ind w:firstLine="720"/>
        <w:jc w:val="both"/>
        <w:rPr>
          <w:rFonts w:eastAsia="Calibri"/>
          <w:lang w:eastAsia="en-US"/>
        </w:rPr>
      </w:pPr>
      <w:r w:rsidRPr="009C2ED4">
        <w:rPr>
          <w:rFonts w:eastAsia="Calibri"/>
          <w:lang w:eastAsia="en-US"/>
        </w:rPr>
        <w:t xml:space="preserve">Saskaņā ar </w:t>
      </w:r>
      <w:r w:rsidRPr="009C2ED4">
        <w:rPr>
          <w:rFonts w:eastAsia="Calibri"/>
          <w:bCs/>
          <w:lang w:eastAsia="en-US"/>
        </w:rPr>
        <w:t>Publiskas personas mantas atsavināšanas likuma</w:t>
      </w:r>
      <w:r w:rsidRPr="009C2ED4">
        <w:rPr>
          <w:rFonts w:eastAsia="Calibri"/>
          <w:lang w:eastAsia="en-US"/>
        </w:rPr>
        <w:t xml:space="preserve"> 37. panta pirmās daļas 4.punktu, pārdot valsts vai pašvaldības mantu par brīvu cenu var, ja nekustamo īpašumu iegūst šā likuma 4.panta ceturtajā daļā minētā persona. Šajā gadījumā pārdošanas cena ir vienāda ar </w:t>
      </w:r>
      <w:r w:rsidRPr="009C2ED4">
        <w:rPr>
          <w:rFonts w:eastAsia="Calibri"/>
          <w:lang w:eastAsia="en-US"/>
        </w:rPr>
        <w:lastRenderedPageBreak/>
        <w:t xml:space="preserve">nosacīto cenu, ko nosaka atbilstoši </w:t>
      </w:r>
      <w:hyperlink r:id="rId108" w:tgtFrame="_top" w:tooltip="Standartizācijas likums" w:history="1">
        <w:r w:rsidRPr="009C2ED4">
          <w:rPr>
            <w:rFonts w:eastAsia="Calibri"/>
            <w:lang w:eastAsia="en-US"/>
          </w:rPr>
          <w:t>Standartizācijas likumā</w:t>
        </w:r>
      </w:hyperlink>
      <w:r w:rsidRPr="009C2ED4">
        <w:rPr>
          <w:rFonts w:eastAsia="Calibri"/>
          <w:lang w:eastAsia="en-US"/>
        </w:rPr>
        <w:t> paredzētajā kārtībā apstiprinātajiem Latvijas īpašuma vērtēšanas standartiem.</w:t>
      </w:r>
    </w:p>
    <w:p w14:paraId="39C52D73" w14:textId="77777777" w:rsidR="000B62EC" w:rsidRPr="009C2ED4" w:rsidRDefault="000B62EC" w:rsidP="000B62EC">
      <w:pPr>
        <w:spacing w:line="259" w:lineRule="auto"/>
        <w:ind w:firstLine="720"/>
        <w:jc w:val="both"/>
        <w:rPr>
          <w:rFonts w:eastAsia="Calibri"/>
          <w:lang w:eastAsia="en-US"/>
        </w:rPr>
      </w:pPr>
      <w:r w:rsidRPr="009C2ED4">
        <w:rPr>
          <w:rFonts w:eastAsia="Calibri"/>
          <w:lang w:eastAsia="en-US"/>
        </w:rPr>
        <w:t xml:space="preserve">Saskaņā ar minētā zemes gabala 2022.gada 11.aprīlī veikto tirgus novērtējumu, ko atbilstoši </w:t>
      </w:r>
      <w:hyperlink r:id="rId109" w:tgtFrame="_top" w:tooltip="Standartizācijas likums" w:history="1">
        <w:r w:rsidRPr="009C2ED4">
          <w:rPr>
            <w:rFonts w:eastAsia="Calibri"/>
            <w:lang w:eastAsia="en-US"/>
          </w:rPr>
          <w:t>Standartizācijas likumā</w:t>
        </w:r>
      </w:hyperlink>
      <w:r w:rsidRPr="009C2ED4">
        <w:rPr>
          <w:rFonts w:eastAsia="Calibri"/>
          <w:lang w:eastAsia="en-US"/>
        </w:rPr>
        <w:t xml:space="preserve"> paredzētajā kārtībā apstiprinātajiem Latvijas īpašuma vērtēšanas standartiem veikusi sertificēta nekustamo īpašumu vērtētāja Anita </w:t>
      </w:r>
      <w:proofErr w:type="spellStart"/>
      <w:r w:rsidRPr="009C2ED4">
        <w:rPr>
          <w:rFonts w:eastAsia="Calibri"/>
          <w:lang w:eastAsia="en-US"/>
        </w:rPr>
        <w:t>Vēdiķe</w:t>
      </w:r>
      <w:proofErr w:type="spellEnd"/>
      <w:r w:rsidRPr="009C2ED4">
        <w:rPr>
          <w:rFonts w:eastAsia="Calibri"/>
          <w:lang w:eastAsia="en-US"/>
        </w:rPr>
        <w:t>, zemes īpašuma “Zeltiņi” tirgus vērtība ir noteikta 53 000 EUR apmērā.</w:t>
      </w:r>
    </w:p>
    <w:p w14:paraId="5C6D750F" w14:textId="77777777" w:rsidR="000B62EC" w:rsidRPr="009C2ED4" w:rsidRDefault="000B62EC" w:rsidP="000B62EC">
      <w:pPr>
        <w:spacing w:line="259" w:lineRule="auto"/>
        <w:ind w:firstLine="720"/>
        <w:jc w:val="both"/>
        <w:rPr>
          <w:rFonts w:eastAsia="Calibri"/>
          <w:lang w:eastAsia="en-US"/>
        </w:rPr>
      </w:pPr>
      <w:bookmarkStart w:id="73" w:name="bkm58"/>
      <w:r w:rsidRPr="009C2ED4">
        <w:rPr>
          <w:rFonts w:eastAsia="Calibri"/>
          <w:lang w:eastAsia="en-US"/>
        </w:rPr>
        <w:t xml:space="preserve">Saskaņā ar </w:t>
      </w:r>
      <w:r w:rsidRPr="009C2ED4">
        <w:rPr>
          <w:rFonts w:eastAsia="Calibri"/>
          <w:bCs/>
          <w:lang w:eastAsia="en-US"/>
        </w:rPr>
        <w:t>Publiskas personas mantas atsavināšanas likuma</w:t>
      </w:r>
      <w:r w:rsidRPr="009C2ED4">
        <w:rPr>
          <w:rFonts w:eastAsia="Calibri"/>
          <w:lang w:eastAsia="en-US"/>
        </w:rPr>
        <w:t xml:space="preserve"> Pārejas noteikumu 12.punktu, līdz brīdim, kad spēku zaudē</w:t>
      </w:r>
      <w:bookmarkEnd w:id="73"/>
      <w:r w:rsidRPr="009C2ED4">
        <w:rPr>
          <w:rFonts w:eastAsia="Calibri"/>
          <w:lang w:eastAsia="en-US"/>
        </w:rPr>
        <w:t xml:space="preserve"> </w:t>
      </w:r>
      <w:hyperlink r:id="rId110" w:tgtFrame="_top" w:tooltip="Valsts un pašvaldību īpašuma privatizācijas un privatizācijas sertifikātu izmantošanas pabeigšanas likums" w:history="1">
        <w:r w:rsidRPr="009C2ED4">
          <w:rPr>
            <w:rFonts w:eastAsia="Calibri"/>
            <w:lang w:eastAsia="en-US"/>
          </w:rPr>
          <w:t>Valsts un pašvaldību īpašuma privatizācijas un privatizācijas sertifikātu izmantošanas pabeigšanas likums</w:t>
        </w:r>
      </w:hyperlink>
      <w:r w:rsidRPr="009C2ED4">
        <w:rPr>
          <w:rFonts w:eastAsia="Calibri"/>
          <w:lang w:eastAsia="en-US"/>
        </w:rPr>
        <w:t>, atsavināmā neapbūvētā zemesgabala nosacītā cena nedrīkst būt zemāka par zemāko no šādām vērtībām: attiecīgā zemesgabala kadastrālo vērtību vai zemes kadastrālo vērtību 2007.gada 31.decembrī.</w:t>
      </w:r>
    </w:p>
    <w:p w14:paraId="6E30A9F2" w14:textId="77777777" w:rsidR="000B62EC" w:rsidRPr="009C2ED4" w:rsidRDefault="000B62EC" w:rsidP="000B62EC">
      <w:pPr>
        <w:spacing w:line="259" w:lineRule="auto"/>
        <w:ind w:firstLine="284"/>
        <w:jc w:val="both"/>
        <w:rPr>
          <w:rFonts w:eastAsia="Calibri"/>
          <w:lang w:eastAsia="en-US"/>
        </w:rPr>
      </w:pPr>
      <w:r w:rsidRPr="009C2ED4">
        <w:rPr>
          <w:rFonts w:eastAsia="Calibri"/>
          <w:lang w:eastAsia="en-US"/>
        </w:rPr>
        <w:tab/>
        <w:t>Saskaņā ar Valsts zemes dienesta Nekustamā īpašuma valsts kadastra informācijas sistēmā norādītiem datiem zemesgabalu “Zeltiņi”  kadastrālā vērtība 2007.gada 31.decembrī bija 8197 LVL  jeb 11663,28 EUR, bet aktuālā kadastrālā vērtība 19809 EUR.</w:t>
      </w:r>
    </w:p>
    <w:p w14:paraId="5BF49F86" w14:textId="77777777" w:rsidR="000B62EC" w:rsidRPr="009C2ED4" w:rsidRDefault="000B62EC" w:rsidP="000B62EC">
      <w:pPr>
        <w:spacing w:line="259" w:lineRule="auto"/>
        <w:ind w:firstLine="720"/>
        <w:jc w:val="both"/>
        <w:rPr>
          <w:rFonts w:eastAsia="Calibri"/>
          <w:lang w:eastAsia="en-US"/>
        </w:rPr>
      </w:pPr>
      <w:r w:rsidRPr="009C2ED4">
        <w:rPr>
          <w:rFonts w:eastAsia="Calibri"/>
          <w:lang w:eastAsia="en-US"/>
        </w:rPr>
        <w:t>Ievērojot minēto, zemes īpašums “Zeltiņi” atsavināms par cenu 53 000 EUR apmērā.</w:t>
      </w:r>
    </w:p>
    <w:p w14:paraId="5298C633" w14:textId="77777777" w:rsidR="000B62EC" w:rsidRPr="009C2ED4" w:rsidRDefault="000B62EC" w:rsidP="000B62EC">
      <w:pPr>
        <w:spacing w:line="259" w:lineRule="auto"/>
        <w:ind w:firstLine="709"/>
        <w:jc w:val="both"/>
        <w:rPr>
          <w:rFonts w:eastAsia="Calibri"/>
          <w:lang w:eastAsia="en-US"/>
        </w:rPr>
      </w:pPr>
      <w:bookmarkStart w:id="74" w:name="_Hlk84430725"/>
      <w:r w:rsidRPr="009C2ED4">
        <w:rPr>
          <w:rFonts w:eastAsia="Calibri"/>
          <w:lang w:eastAsia="en-US"/>
        </w:rPr>
        <w:t>Nekustamā īpašuma atsavināšanas izdevumi (novērtēšanas izdevumi) sastāda 100 EUR, kas ņemams vērā, nosakot nekustamā īpašuma nosacīto cenu.</w:t>
      </w:r>
    </w:p>
    <w:bookmarkEnd w:id="74"/>
    <w:p w14:paraId="49F8694B" w14:textId="74CAE594" w:rsidR="000B62EC" w:rsidRPr="009C2ED4" w:rsidRDefault="000B62EC" w:rsidP="000B62EC">
      <w:pPr>
        <w:spacing w:after="160" w:line="259" w:lineRule="auto"/>
        <w:ind w:firstLine="709"/>
        <w:jc w:val="both"/>
        <w:rPr>
          <w:rFonts w:eastAsia="Calibri"/>
          <w:lang w:eastAsia="en-US"/>
        </w:rPr>
      </w:pPr>
      <w:r w:rsidRPr="009C2ED4">
        <w:rPr>
          <w:rFonts w:eastAsia="Calibri"/>
          <w:lang w:eastAsia="en-US"/>
        </w:rPr>
        <w:t xml:space="preserve">Ņemot vērā iepriekš minēto un pamatojoties uz </w:t>
      </w:r>
      <w:r w:rsidRPr="009C2ED4">
        <w:rPr>
          <w:rFonts w:eastAsia="Calibri"/>
          <w:bCs/>
          <w:lang w:eastAsia="en-US"/>
        </w:rPr>
        <w:t>Publiskas personas mantas atsavināšanas likuma</w:t>
      </w:r>
      <w:r w:rsidRPr="009C2ED4">
        <w:rPr>
          <w:rFonts w:eastAsia="Calibri"/>
          <w:lang w:eastAsia="en-US"/>
        </w:rPr>
        <w:t xml:space="preserve"> 4.panta ceturtās daļas 8.punktu, 5.panta pirmo daļu, 8.panta trešo daļu un 37.panta pirmās daļas 4.punktu, likuma “Par pašvaldībām” 21.panta pirmās daļas 17.punktu un Ministru kabineta 2011. gada 1. februāra noteikumu Nr. 109 “Kārtība, kādā atsavināma publiskas personas manta” 38. punktu, </w:t>
      </w:r>
      <w:r w:rsidR="00BD1F5D">
        <w:rPr>
          <w:iCs/>
        </w:rPr>
        <w:t>atklāti balsojot: PAR - 16</w:t>
      </w:r>
      <w:r w:rsidR="00BD1F5D">
        <w:rPr>
          <w:rFonts w:eastAsia="Calibri"/>
          <w:color w:val="000000"/>
          <w:lang w:eastAsia="en-US"/>
        </w:rPr>
        <w:t xml:space="preserve">  (</w:t>
      </w:r>
      <w:r w:rsidR="00BD1F5D">
        <w:rPr>
          <w:bCs/>
          <w:lang w:eastAsia="et-EE"/>
        </w:rPr>
        <w:t xml:space="preserve">Kristīne Briede, Sarmīte Dude, Māris Feldmanis, Edgars </w:t>
      </w:r>
      <w:proofErr w:type="spellStart"/>
      <w:r w:rsidR="00BD1F5D">
        <w:rPr>
          <w:bCs/>
          <w:lang w:eastAsia="et-EE"/>
        </w:rPr>
        <w:t>Gaigalis</w:t>
      </w:r>
      <w:proofErr w:type="spellEnd"/>
      <w:r w:rsidR="00BD1F5D">
        <w:rPr>
          <w:bCs/>
          <w:lang w:eastAsia="et-EE"/>
        </w:rPr>
        <w:t xml:space="preserve">, Ivars </w:t>
      </w:r>
      <w:proofErr w:type="spellStart"/>
      <w:r w:rsidR="00BD1F5D">
        <w:rPr>
          <w:bCs/>
          <w:lang w:eastAsia="et-EE"/>
        </w:rPr>
        <w:t>Gorskis</w:t>
      </w:r>
      <w:proofErr w:type="spellEnd"/>
      <w:r w:rsidR="00BD1F5D">
        <w:rPr>
          <w:bCs/>
          <w:lang w:eastAsia="et-EE"/>
        </w:rPr>
        <w:t xml:space="preserve">, Linda </w:t>
      </w:r>
      <w:proofErr w:type="spellStart"/>
      <w:r w:rsidR="00BD1F5D">
        <w:rPr>
          <w:bCs/>
          <w:lang w:eastAsia="et-EE"/>
        </w:rPr>
        <w:t>Karloviča</w:t>
      </w:r>
      <w:proofErr w:type="spellEnd"/>
      <w:r w:rsidR="00BD1F5D">
        <w:rPr>
          <w:bCs/>
          <w:lang w:eastAsia="et-EE"/>
        </w:rPr>
        <w:t xml:space="preserve">, Edgars Laimiņš, Sintija </w:t>
      </w:r>
      <w:proofErr w:type="spellStart"/>
      <w:r w:rsidR="00BD1F5D">
        <w:rPr>
          <w:bCs/>
          <w:lang w:eastAsia="et-EE"/>
        </w:rPr>
        <w:t>Liekniņa</w:t>
      </w:r>
      <w:proofErr w:type="spellEnd"/>
      <w:r w:rsidR="00BD1F5D">
        <w:rPr>
          <w:bCs/>
          <w:lang w:eastAsia="et-EE"/>
        </w:rPr>
        <w:t xml:space="preserve">, Andris </w:t>
      </w:r>
      <w:proofErr w:type="spellStart"/>
      <w:r w:rsidR="00BD1F5D">
        <w:rPr>
          <w:bCs/>
          <w:lang w:eastAsia="et-EE"/>
        </w:rPr>
        <w:t>Podvinskis</w:t>
      </w:r>
      <w:proofErr w:type="spellEnd"/>
      <w:r w:rsidR="00BD1F5D">
        <w:rPr>
          <w:bCs/>
          <w:lang w:eastAsia="et-EE"/>
        </w:rPr>
        <w:t xml:space="preserve">, Viesturs Reinfelds, Dace Reinika, Sanita </w:t>
      </w:r>
      <w:proofErr w:type="spellStart"/>
      <w:r w:rsidR="00BD1F5D">
        <w:rPr>
          <w:bCs/>
          <w:lang w:eastAsia="et-EE"/>
        </w:rPr>
        <w:t>Olševska</w:t>
      </w:r>
      <w:proofErr w:type="spellEnd"/>
      <w:r w:rsidR="00BD1F5D">
        <w:rPr>
          <w:bCs/>
          <w:lang w:eastAsia="et-EE"/>
        </w:rPr>
        <w:t xml:space="preserve">, Ainārs Meiers, Guntis </w:t>
      </w:r>
      <w:proofErr w:type="spellStart"/>
      <w:r w:rsidR="00BD1F5D">
        <w:rPr>
          <w:bCs/>
          <w:lang w:eastAsia="et-EE"/>
        </w:rPr>
        <w:t>Safranovičs</w:t>
      </w:r>
      <w:proofErr w:type="spellEnd"/>
      <w:r w:rsidR="00BD1F5D">
        <w:rPr>
          <w:bCs/>
          <w:lang w:eastAsia="et-EE"/>
        </w:rPr>
        <w:t xml:space="preserve">, Ivars Stanga, Indra </w:t>
      </w:r>
      <w:proofErr w:type="spellStart"/>
      <w:r w:rsidR="00BD1F5D">
        <w:rPr>
          <w:bCs/>
          <w:lang w:eastAsia="et-EE"/>
        </w:rPr>
        <w:t>Špela</w:t>
      </w:r>
      <w:proofErr w:type="spellEnd"/>
      <w:r w:rsidR="00BD1F5D">
        <w:rPr>
          <w:rFonts w:eastAsia="Calibri"/>
          <w:color w:val="000000"/>
          <w:lang w:eastAsia="en-US"/>
        </w:rPr>
        <w:t>),</w:t>
      </w:r>
      <w:r w:rsidR="00BD1F5D">
        <w:rPr>
          <w:iCs/>
        </w:rPr>
        <w:t xml:space="preserve"> PRET - nav, ATTURAS – nav, </w:t>
      </w:r>
      <w:r w:rsidRPr="009C2ED4">
        <w:rPr>
          <w:rFonts w:eastAsia="Calibri"/>
          <w:lang w:eastAsia="en-US"/>
        </w:rPr>
        <w:t>Dobeles novada dome NOLEMJ:</w:t>
      </w:r>
    </w:p>
    <w:p w14:paraId="59EC491F" w14:textId="7448E3DC" w:rsidR="000B62EC" w:rsidRPr="009C2ED4" w:rsidRDefault="000B62EC" w:rsidP="00250CF4">
      <w:pPr>
        <w:numPr>
          <w:ilvl w:val="0"/>
          <w:numId w:val="13"/>
        </w:numPr>
        <w:spacing w:after="160" w:line="259" w:lineRule="auto"/>
        <w:ind w:left="284"/>
        <w:jc w:val="both"/>
        <w:rPr>
          <w:rFonts w:eastAsia="Calibri"/>
          <w:lang w:eastAsia="en-US"/>
        </w:rPr>
      </w:pPr>
      <w:r w:rsidRPr="009C2ED4">
        <w:rPr>
          <w:rFonts w:eastAsia="Calibri"/>
          <w:lang w:eastAsia="en-US"/>
        </w:rPr>
        <w:t xml:space="preserve">Nodot atsavināšanai nekustamo īpašumu “Zeltiņi”, Lielauces pagastā, Dobeles novadā, kadastra numurs 4676 003 0094, kas sastāv no trijām zemes vienībām ar kadastra apzīmējumiem 4676 003 0205, platība 9,09 ha, 4676 003 0206, platība 11,46 ha un 4676 003 0094, platība 0,58 ha, kopplatība 21,13 ha, tai skaitā, lauksaimniecībā izmantojamā  zeme 16,68 ha, pārdodot to par nosacīto cenu 53 000 EUR </w:t>
      </w:r>
      <w:proofErr w:type="spellStart"/>
      <w:r w:rsidRPr="009C2ED4">
        <w:rPr>
          <w:rFonts w:eastAsia="Calibri"/>
          <w:lang w:eastAsia="en-US"/>
        </w:rPr>
        <w:t>Genovaitei</w:t>
      </w:r>
      <w:proofErr w:type="spellEnd"/>
      <w:r w:rsidRPr="009C2ED4">
        <w:rPr>
          <w:rFonts w:eastAsia="Calibri"/>
          <w:lang w:eastAsia="en-US"/>
        </w:rPr>
        <w:t xml:space="preserve"> </w:t>
      </w:r>
      <w:proofErr w:type="spellStart"/>
      <w:r w:rsidRPr="009C2ED4">
        <w:rPr>
          <w:rFonts w:eastAsia="Calibri"/>
          <w:lang w:eastAsia="en-US"/>
        </w:rPr>
        <w:t>Blinkinai</w:t>
      </w:r>
      <w:proofErr w:type="spellEnd"/>
      <w:r w:rsidRPr="009C2ED4">
        <w:rPr>
          <w:rFonts w:eastAsia="Calibri"/>
          <w:lang w:eastAsia="en-US"/>
        </w:rPr>
        <w:t xml:space="preserve">, personas kods </w:t>
      </w:r>
      <w:r w:rsidR="001028EF">
        <w:rPr>
          <w:rFonts w:eastAsia="Calibri"/>
          <w:lang w:eastAsia="en-US"/>
        </w:rPr>
        <w:t>[…]</w:t>
      </w:r>
      <w:r w:rsidRPr="009C2ED4">
        <w:rPr>
          <w:rFonts w:eastAsia="Calibri"/>
          <w:lang w:eastAsia="en-US"/>
        </w:rPr>
        <w:t xml:space="preserve">, nosakot, ka </w:t>
      </w:r>
      <w:proofErr w:type="spellStart"/>
      <w:r w:rsidRPr="009C2ED4">
        <w:rPr>
          <w:rFonts w:eastAsia="Calibri"/>
          <w:lang w:eastAsia="en-US"/>
        </w:rPr>
        <w:t>Genovaite</w:t>
      </w:r>
      <w:proofErr w:type="spellEnd"/>
      <w:r w:rsidRPr="009C2ED4">
        <w:rPr>
          <w:rFonts w:eastAsia="Calibri"/>
          <w:lang w:eastAsia="en-US"/>
        </w:rPr>
        <w:t xml:space="preserve"> </w:t>
      </w:r>
      <w:proofErr w:type="spellStart"/>
      <w:r w:rsidRPr="009C2ED4">
        <w:rPr>
          <w:rFonts w:eastAsia="Calibri"/>
          <w:lang w:eastAsia="en-US"/>
        </w:rPr>
        <w:t>Blinkina</w:t>
      </w:r>
      <w:proofErr w:type="spellEnd"/>
      <w:r w:rsidRPr="009C2ED4">
        <w:rPr>
          <w:rFonts w:eastAsia="Calibri"/>
          <w:lang w:eastAsia="en-US"/>
        </w:rPr>
        <w:t xml:space="preserve"> kompensē neatkarīgā vērtētāja atlīdzību 100 EUR.</w:t>
      </w:r>
    </w:p>
    <w:p w14:paraId="58BE1329" w14:textId="77777777" w:rsidR="000B62EC" w:rsidRPr="009C2ED4" w:rsidRDefault="000B62EC" w:rsidP="00250CF4">
      <w:pPr>
        <w:numPr>
          <w:ilvl w:val="0"/>
          <w:numId w:val="13"/>
        </w:numPr>
        <w:spacing w:after="160" w:line="259" w:lineRule="auto"/>
        <w:ind w:left="284"/>
        <w:jc w:val="both"/>
        <w:rPr>
          <w:rFonts w:eastAsia="Calibri"/>
          <w:lang w:eastAsia="en-US"/>
        </w:rPr>
      </w:pPr>
      <w:r w:rsidRPr="009C2ED4">
        <w:rPr>
          <w:rFonts w:eastAsia="Calibri"/>
          <w:lang w:eastAsia="en-US"/>
        </w:rPr>
        <w:t>Pirmpirkuma tiesību izmantošanas gadījumā, 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EF1F120" w14:textId="77777777" w:rsidR="000B62EC" w:rsidRPr="009C2ED4" w:rsidRDefault="000B62EC" w:rsidP="00250CF4">
      <w:pPr>
        <w:numPr>
          <w:ilvl w:val="0"/>
          <w:numId w:val="13"/>
        </w:numPr>
        <w:spacing w:after="160" w:line="259" w:lineRule="auto"/>
        <w:ind w:left="284"/>
        <w:jc w:val="both"/>
        <w:rPr>
          <w:rFonts w:eastAsia="Calibri"/>
          <w:lang w:eastAsia="en-US"/>
        </w:rPr>
      </w:pPr>
      <w:r w:rsidRPr="009C2ED4">
        <w:rPr>
          <w:rFonts w:eastAsia="Calibri"/>
          <w:lang w:eastAsia="en-US"/>
        </w:rPr>
        <w:t xml:space="preserve">Lēmums zaudē spēku, ja pirkuma maksa pilnā apjomā vai avanss netiek samaksāts lēmuma 2. punktā noteiktajā termiņā. </w:t>
      </w:r>
    </w:p>
    <w:p w14:paraId="72BC1B4F" w14:textId="77777777" w:rsidR="000B62EC" w:rsidRPr="009C2ED4" w:rsidRDefault="000B62EC" w:rsidP="00250CF4">
      <w:pPr>
        <w:numPr>
          <w:ilvl w:val="0"/>
          <w:numId w:val="13"/>
        </w:numPr>
        <w:spacing w:after="160" w:line="259" w:lineRule="auto"/>
        <w:ind w:left="284"/>
        <w:jc w:val="both"/>
        <w:rPr>
          <w:rFonts w:eastAsia="Calibri"/>
          <w:lang w:eastAsia="en-US"/>
        </w:rPr>
      </w:pPr>
      <w:r w:rsidRPr="009C2ED4">
        <w:rPr>
          <w:rFonts w:eastAsia="Calibri"/>
          <w:lang w:eastAsia="en-US"/>
        </w:rPr>
        <w:t>Lēmumu var pārsūdzēt Administratīvās rajona tiesas Jelgavas tiesu namā (pasta adrese: Atmodas iela 19, Jelgava, LV-3007) viena mēneša laikā no tā spēkā stāšanās dienas.</w:t>
      </w:r>
    </w:p>
    <w:p w14:paraId="357098DD" w14:textId="77777777" w:rsidR="000B62EC" w:rsidRPr="009C2ED4" w:rsidRDefault="000B62EC" w:rsidP="000B62EC">
      <w:pPr>
        <w:spacing w:after="160" w:line="259" w:lineRule="auto"/>
        <w:ind w:right="-694"/>
        <w:jc w:val="both"/>
        <w:rPr>
          <w:rFonts w:eastAsia="Calibri"/>
          <w:lang w:eastAsia="en-US"/>
        </w:rPr>
      </w:pPr>
    </w:p>
    <w:p w14:paraId="3BA5372B" w14:textId="0A300189" w:rsidR="000B62EC" w:rsidRDefault="000B62EC" w:rsidP="000B62EC">
      <w:pPr>
        <w:spacing w:after="160" w:line="259" w:lineRule="auto"/>
        <w:ind w:right="-694"/>
        <w:jc w:val="both"/>
        <w:rPr>
          <w:rFonts w:eastAsia="Calibri"/>
          <w:lang w:eastAsia="en-US"/>
        </w:rPr>
      </w:pPr>
      <w:r w:rsidRPr="009C2ED4">
        <w:rPr>
          <w:rFonts w:eastAsia="Calibri"/>
          <w:lang w:eastAsia="en-US"/>
        </w:rPr>
        <w:t xml:space="preserve">Domes priekšsēdētājs </w:t>
      </w:r>
      <w:r w:rsidRPr="009C2ED4">
        <w:rPr>
          <w:rFonts w:eastAsia="Calibri"/>
          <w:lang w:eastAsia="en-US"/>
        </w:rPr>
        <w:tab/>
      </w:r>
      <w:r w:rsidRPr="009C2ED4">
        <w:rPr>
          <w:rFonts w:eastAsia="Calibri"/>
          <w:lang w:eastAsia="en-US"/>
        </w:rPr>
        <w:tab/>
      </w:r>
      <w:r w:rsidRPr="009C2ED4">
        <w:rPr>
          <w:rFonts w:eastAsia="Calibri"/>
          <w:lang w:eastAsia="en-US"/>
        </w:rPr>
        <w:tab/>
      </w:r>
      <w:r w:rsidRPr="009C2ED4">
        <w:rPr>
          <w:rFonts w:eastAsia="Calibri"/>
          <w:lang w:eastAsia="en-US"/>
        </w:rPr>
        <w:tab/>
      </w:r>
      <w:r w:rsidRPr="009C2ED4">
        <w:rPr>
          <w:rFonts w:eastAsia="Calibri"/>
          <w:lang w:eastAsia="en-US"/>
        </w:rPr>
        <w:tab/>
      </w:r>
      <w:r w:rsidRPr="009C2ED4">
        <w:rPr>
          <w:rFonts w:eastAsia="Calibri"/>
          <w:lang w:eastAsia="en-US"/>
        </w:rPr>
        <w:tab/>
      </w:r>
      <w:r w:rsidRPr="009C2ED4">
        <w:rPr>
          <w:rFonts w:eastAsia="Calibri"/>
          <w:lang w:eastAsia="en-US"/>
        </w:rPr>
        <w:tab/>
      </w:r>
      <w:r w:rsidRPr="009C2ED4">
        <w:rPr>
          <w:rFonts w:eastAsia="Calibri"/>
          <w:lang w:eastAsia="en-US"/>
        </w:rPr>
        <w:tab/>
      </w:r>
      <w:r w:rsidRPr="009C2ED4">
        <w:rPr>
          <w:rFonts w:eastAsia="Calibri"/>
          <w:lang w:eastAsia="en-US"/>
        </w:rPr>
        <w:tab/>
      </w:r>
      <w:proofErr w:type="spellStart"/>
      <w:r w:rsidRPr="009C2ED4">
        <w:rPr>
          <w:rFonts w:eastAsia="Calibri"/>
          <w:lang w:eastAsia="en-US"/>
        </w:rPr>
        <w:t>I.Gorskis</w:t>
      </w:r>
      <w:proofErr w:type="spellEnd"/>
    </w:p>
    <w:p w14:paraId="6EB79A1E" w14:textId="14A05754" w:rsidR="00DF5DB1" w:rsidRDefault="00DF5DB1" w:rsidP="000B62EC">
      <w:pPr>
        <w:spacing w:after="160" w:line="259" w:lineRule="auto"/>
        <w:ind w:right="-694"/>
        <w:jc w:val="both"/>
        <w:rPr>
          <w:rFonts w:eastAsia="Calibri"/>
          <w:lang w:eastAsia="en-US"/>
        </w:rPr>
      </w:pPr>
    </w:p>
    <w:p w14:paraId="685029C2" w14:textId="77777777" w:rsidR="000B62EC" w:rsidRPr="009C2ED4" w:rsidRDefault="000B62EC" w:rsidP="000B62EC">
      <w:pPr>
        <w:tabs>
          <w:tab w:val="left" w:pos="-24212"/>
        </w:tabs>
        <w:spacing w:after="160" w:line="259" w:lineRule="auto"/>
        <w:jc w:val="center"/>
        <w:rPr>
          <w:rFonts w:eastAsia="Calibri"/>
          <w:sz w:val="20"/>
          <w:szCs w:val="20"/>
          <w:lang w:eastAsia="en-US"/>
        </w:rPr>
      </w:pPr>
      <w:r w:rsidRPr="009C2ED4">
        <w:rPr>
          <w:rFonts w:eastAsia="Calibri"/>
          <w:noProof/>
          <w:sz w:val="20"/>
          <w:szCs w:val="20"/>
        </w:rPr>
        <w:lastRenderedPageBreak/>
        <w:drawing>
          <wp:inline distT="0" distB="0" distL="0" distR="0" wp14:anchorId="485C142D" wp14:editId="0F7ED705">
            <wp:extent cx="676275" cy="7524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5EE8B1" w14:textId="77777777" w:rsidR="000B62EC" w:rsidRPr="009C2ED4" w:rsidRDefault="000B62EC" w:rsidP="000B62EC">
      <w:pPr>
        <w:tabs>
          <w:tab w:val="center" w:pos="4320"/>
          <w:tab w:val="right" w:pos="8640"/>
        </w:tabs>
        <w:jc w:val="center"/>
        <w:rPr>
          <w:sz w:val="20"/>
          <w:szCs w:val="20"/>
        </w:rPr>
      </w:pPr>
      <w:r w:rsidRPr="009C2ED4">
        <w:rPr>
          <w:sz w:val="20"/>
          <w:szCs w:val="20"/>
        </w:rPr>
        <w:t>LATVIJAS REPUBLIKA</w:t>
      </w:r>
    </w:p>
    <w:p w14:paraId="6211B9BF" w14:textId="77777777" w:rsidR="000B62EC" w:rsidRPr="009C2ED4" w:rsidRDefault="000B62EC" w:rsidP="000B62EC">
      <w:pPr>
        <w:tabs>
          <w:tab w:val="center" w:pos="4320"/>
          <w:tab w:val="right" w:pos="8640"/>
        </w:tabs>
        <w:jc w:val="center"/>
        <w:rPr>
          <w:b/>
          <w:sz w:val="32"/>
          <w:szCs w:val="32"/>
        </w:rPr>
      </w:pPr>
      <w:r w:rsidRPr="009C2ED4">
        <w:rPr>
          <w:b/>
          <w:sz w:val="32"/>
          <w:szCs w:val="32"/>
        </w:rPr>
        <w:t>DOBELES NOVADA DOME</w:t>
      </w:r>
    </w:p>
    <w:p w14:paraId="5D0FC05B" w14:textId="77777777" w:rsidR="000B62EC" w:rsidRPr="009C2ED4" w:rsidRDefault="000B62EC" w:rsidP="000B62EC">
      <w:pPr>
        <w:tabs>
          <w:tab w:val="center" w:pos="4320"/>
          <w:tab w:val="right" w:pos="8640"/>
        </w:tabs>
        <w:jc w:val="center"/>
        <w:rPr>
          <w:sz w:val="16"/>
          <w:szCs w:val="16"/>
        </w:rPr>
      </w:pPr>
      <w:r w:rsidRPr="009C2ED4">
        <w:rPr>
          <w:sz w:val="16"/>
          <w:szCs w:val="16"/>
        </w:rPr>
        <w:t>Brīvības iela 17, Dobele, Dobeles novads, LV-3701</w:t>
      </w:r>
    </w:p>
    <w:p w14:paraId="40535972" w14:textId="77777777" w:rsidR="000B62EC" w:rsidRPr="009C2ED4" w:rsidRDefault="000B62EC" w:rsidP="000B62EC">
      <w:pPr>
        <w:pBdr>
          <w:bottom w:val="double" w:sz="6" w:space="1" w:color="auto"/>
        </w:pBdr>
        <w:tabs>
          <w:tab w:val="center" w:pos="4320"/>
          <w:tab w:val="right" w:pos="8640"/>
        </w:tabs>
        <w:jc w:val="center"/>
        <w:rPr>
          <w:color w:val="000000"/>
        </w:rPr>
      </w:pPr>
      <w:r w:rsidRPr="009C2ED4">
        <w:rPr>
          <w:sz w:val="16"/>
          <w:szCs w:val="16"/>
        </w:rPr>
        <w:t xml:space="preserve">Tālr. 63707269, 63700137, 63720940, e-pasts </w:t>
      </w:r>
      <w:hyperlink r:id="rId111" w:history="1">
        <w:r w:rsidRPr="009C2ED4">
          <w:rPr>
            <w:rFonts w:eastAsia="Calibri"/>
            <w:color w:val="000000"/>
            <w:sz w:val="16"/>
            <w:szCs w:val="16"/>
            <w:u w:val="single"/>
          </w:rPr>
          <w:t>dome@dobele.lv</w:t>
        </w:r>
      </w:hyperlink>
    </w:p>
    <w:p w14:paraId="589B43F4" w14:textId="77777777" w:rsidR="000B62EC" w:rsidRPr="009C2ED4" w:rsidRDefault="000B62EC" w:rsidP="000B62EC">
      <w:pPr>
        <w:jc w:val="center"/>
        <w:rPr>
          <w:rFonts w:eastAsia="Calibri"/>
          <w:b/>
          <w:lang w:eastAsia="en-US"/>
        </w:rPr>
      </w:pPr>
    </w:p>
    <w:p w14:paraId="578AC3CD" w14:textId="77777777" w:rsidR="000B62EC" w:rsidRPr="009C2ED4" w:rsidRDefault="000B62EC" w:rsidP="000B62EC">
      <w:pPr>
        <w:jc w:val="center"/>
        <w:rPr>
          <w:rFonts w:eastAsia="Calibri"/>
          <w:b/>
          <w:lang w:eastAsia="en-US"/>
        </w:rPr>
      </w:pPr>
      <w:r w:rsidRPr="009C2ED4">
        <w:rPr>
          <w:rFonts w:eastAsia="Calibri"/>
          <w:b/>
          <w:lang w:eastAsia="en-US"/>
        </w:rPr>
        <w:t>LĒMUMS</w:t>
      </w:r>
    </w:p>
    <w:p w14:paraId="0186795A" w14:textId="77777777" w:rsidR="000B62EC" w:rsidRPr="009C2ED4" w:rsidRDefault="000B62EC" w:rsidP="000B62EC">
      <w:pPr>
        <w:jc w:val="center"/>
        <w:rPr>
          <w:rFonts w:eastAsia="Calibri"/>
          <w:b/>
          <w:lang w:eastAsia="en-US"/>
        </w:rPr>
      </w:pPr>
      <w:r w:rsidRPr="009C2ED4">
        <w:rPr>
          <w:rFonts w:eastAsia="Calibri"/>
          <w:b/>
          <w:lang w:eastAsia="en-US"/>
        </w:rPr>
        <w:t>Dobelē</w:t>
      </w:r>
    </w:p>
    <w:p w14:paraId="1EEA1810" w14:textId="77777777" w:rsidR="000B62EC" w:rsidRPr="009C2ED4" w:rsidRDefault="000B62EC" w:rsidP="000B62EC">
      <w:pPr>
        <w:tabs>
          <w:tab w:val="left" w:pos="-18092"/>
        </w:tabs>
        <w:ind w:left="360"/>
        <w:jc w:val="both"/>
        <w:rPr>
          <w:rFonts w:eastAsia="Calibri"/>
          <w:b/>
          <w:lang w:eastAsia="en-US"/>
        </w:rPr>
      </w:pPr>
    </w:p>
    <w:p w14:paraId="15A9D14B" w14:textId="1C39AA98" w:rsidR="000B62EC" w:rsidRPr="009C2ED4" w:rsidRDefault="000B62EC" w:rsidP="009C7774">
      <w:pPr>
        <w:tabs>
          <w:tab w:val="center" w:pos="4153"/>
          <w:tab w:val="left" w:pos="8080"/>
          <w:tab w:val="right" w:pos="9072"/>
        </w:tabs>
        <w:spacing w:line="259" w:lineRule="auto"/>
        <w:ind w:left="113" w:right="424"/>
        <w:jc w:val="right"/>
        <w:rPr>
          <w:rFonts w:eastAsia="Calibri"/>
          <w:color w:val="000000"/>
          <w:lang w:eastAsia="en-US"/>
        </w:rPr>
      </w:pPr>
      <w:r w:rsidRPr="009C2ED4">
        <w:rPr>
          <w:rFonts w:eastAsia="Calibri"/>
          <w:b/>
          <w:lang w:eastAsia="x-none"/>
        </w:rPr>
        <w:t>2022. gada 28. aprīlī</w:t>
      </w:r>
      <w:r w:rsidRPr="009C2ED4">
        <w:rPr>
          <w:rFonts w:eastAsia="Calibri"/>
          <w:b/>
          <w:lang w:eastAsia="x-none"/>
        </w:rPr>
        <w:tab/>
      </w:r>
      <w:r w:rsidRPr="009C2ED4">
        <w:rPr>
          <w:rFonts w:eastAsia="Calibri"/>
          <w:b/>
          <w:lang w:eastAsia="x-none"/>
        </w:rPr>
        <w:tab/>
        <w:t xml:space="preserve">  </w:t>
      </w:r>
      <w:r w:rsidR="009C7774">
        <w:rPr>
          <w:rFonts w:eastAsia="Calibri"/>
          <w:b/>
          <w:lang w:eastAsia="x-none"/>
        </w:rPr>
        <w:t xml:space="preserve">     </w:t>
      </w:r>
      <w:r w:rsidRPr="009C2ED4">
        <w:rPr>
          <w:rFonts w:eastAsia="Calibri"/>
          <w:b/>
          <w:color w:val="000000"/>
          <w:lang w:eastAsia="en-US"/>
        </w:rPr>
        <w:t>Nr.</w:t>
      </w:r>
      <w:r w:rsidR="009C7774">
        <w:rPr>
          <w:rFonts w:eastAsia="Calibri"/>
          <w:b/>
          <w:color w:val="000000"/>
          <w:lang w:eastAsia="en-US"/>
        </w:rPr>
        <w:t>200</w:t>
      </w:r>
      <w:r w:rsidRPr="009C2ED4">
        <w:rPr>
          <w:rFonts w:eastAsia="Calibri"/>
          <w:b/>
          <w:color w:val="000000"/>
          <w:lang w:eastAsia="en-US"/>
        </w:rPr>
        <w:t>/7</w:t>
      </w:r>
    </w:p>
    <w:p w14:paraId="2ECEE10F" w14:textId="7AA4E621" w:rsidR="000B62EC" w:rsidRPr="009C2ED4" w:rsidRDefault="000B62EC" w:rsidP="009C7774">
      <w:pPr>
        <w:tabs>
          <w:tab w:val="center" w:pos="4320"/>
          <w:tab w:val="right" w:pos="8640"/>
        </w:tabs>
        <w:ind w:right="424"/>
        <w:jc w:val="right"/>
        <w:rPr>
          <w:rFonts w:eastAsia="Calibri"/>
          <w:color w:val="000000"/>
          <w:lang w:eastAsia="en-US"/>
        </w:rPr>
      </w:pPr>
      <w:r w:rsidRPr="009C2ED4">
        <w:rPr>
          <w:rFonts w:eastAsia="Calibri"/>
          <w:color w:val="000000"/>
          <w:lang w:eastAsia="en-US"/>
        </w:rPr>
        <w:t xml:space="preserve">(prot.Nr.7, </w:t>
      </w:r>
      <w:r w:rsidR="009C7774">
        <w:rPr>
          <w:rFonts w:eastAsia="Calibri"/>
          <w:color w:val="000000"/>
          <w:lang w:eastAsia="en-US"/>
        </w:rPr>
        <w:t>42</w:t>
      </w:r>
      <w:r w:rsidRPr="009C2ED4">
        <w:rPr>
          <w:rFonts w:eastAsia="Calibri"/>
          <w:color w:val="000000"/>
          <w:lang w:eastAsia="en-US"/>
        </w:rPr>
        <w:t>.§)</w:t>
      </w:r>
    </w:p>
    <w:p w14:paraId="519CBE20" w14:textId="77777777" w:rsidR="000B62EC" w:rsidRPr="009C2ED4" w:rsidRDefault="000B62EC" w:rsidP="000B62EC">
      <w:pPr>
        <w:tabs>
          <w:tab w:val="center" w:pos="4320"/>
          <w:tab w:val="right" w:pos="8640"/>
        </w:tabs>
        <w:jc w:val="right"/>
        <w:rPr>
          <w:rFonts w:eastAsia="Calibri"/>
          <w:b/>
          <w:lang w:eastAsia="en-US"/>
        </w:rPr>
      </w:pPr>
    </w:p>
    <w:p w14:paraId="0536A044" w14:textId="77777777" w:rsidR="000B62EC" w:rsidRPr="009C2ED4" w:rsidRDefault="000B62EC" w:rsidP="000B62EC">
      <w:pPr>
        <w:tabs>
          <w:tab w:val="left" w:pos="-24212"/>
        </w:tabs>
        <w:spacing w:line="259" w:lineRule="auto"/>
        <w:jc w:val="center"/>
        <w:rPr>
          <w:rFonts w:eastAsia="Calibri"/>
          <w:b/>
          <w:u w:val="single"/>
          <w:lang w:eastAsia="en-US"/>
        </w:rPr>
      </w:pPr>
      <w:r w:rsidRPr="009C2ED4">
        <w:rPr>
          <w:rFonts w:eastAsia="Calibri"/>
          <w:b/>
          <w:u w:val="single"/>
          <w:lang w:eastAsia="en-US"/>
        </w:rPr>
        <w:t>Par nekustamā īpašuma Skolas iela 2, Bēnē, Bēnes pagastā,</w:t>
      </w:r>
    </w:p>
    <w:p w14:paraId="1BAF0934" w14:textId="77777777" w:rsidR="000B62EC" w:rsidRPr="009C2ED4" w:rsidRDefault="000B62EC" w:rsidP="000B62EC">
      <w:pPr>
        <w:tabs>
          <w:tab w:val="left" w:pos="-24212"/>
        </w:tabs>
        <w:spacing w:line="259" w:lineRule="auto"/>
        <w:jc w:val="center"/>
        <w:rPr>
          <w:rFonts w:eastAsia="Calibri"/>
          <w:b/>
          <w:u w:val="single"/>
          <w:lang w:eastAsia="en-US"/>
        </w:rPr>
      </w:pPr>
      <w:r w:rsidRPr="009C2ED4">
        <w:rPr>
          <w:rFonts w:eastAsia="Calibri"/>
          <w:b/>
          <w:u w:val="single"/>
          <w:lang w:eastAsia="en-US"/>
        </w:rPr>
        <w:t>Dobeles novadā, atsavināšanu</w:t>
      </w:r>
    </w:p>
    <w:p w14:paraId="2500C1B8" w14:textId="77777777" w:rsidR="000B62EC" w:rsidRPr="009C2ED4" w:rsidRDefault="000B62EC" w:rsidP="000B62EC">
      <w:pPr>
        <w:tabs>
          <w:tab w:val="left" w:pos="-24212"/>
        </w:tabs>
        <w:spacing w:line="259" w:lineRule="auto"/>
        <w:jc w:val="right"/>
        <w:rPr>
          <w:rFonts w:eastAsia="Calibri"/>
          <w:b/>
          <w:lang w:eastAsia="en-US"/>
        </w:rPr>
      </w:pPr>
    </w:p>
    <w:p w14:paraId="291481AB" w14:textId="77777777" w:rsidR="000B62EC" w:rsidRPr="009C2ED4" w:rsidRDefault="000B62EC" w:rsidP="009C7774">
      <w:pPr>
        <w:spacing w:line="259" w:lineRule="auto"/>
        <w:ind w:right="-1" w:firstLine="720"/>
        <w:jc w:val="both"/>
        <w:rPr>
          <w:rFonts w:eastAsia="Calibri"/>
          <w:lang w:eastAsia="en-US"/>
        </w:rPr>
      </w:pPr>
      <w:r w:rsidRPr="009C2ED4">
        <w:rPr>
          <w:rFonts w:eastAsia="Calibri"/>
          <w:lang w:eastAsia="en-US"/>
        </w:rPr>
        <w:t>Dobeles novada pašvaldība ir ierosinājusi zemesgabala Skolas iela 2, Bēnē, Bēnes pagastā, Dobeles novadā atsavināšanu.</w:t>
      </w:r>
    </w:p>
    <w:p w14:paraId="12BF3E16" w14:textId="77777777" w:rsidR="000B62EC" w:rsidRPr="009C2ED4" w:rsidRDefault="000B62EC" w:rsidP="009C7774">
      <w:pPr>
        <w:spacing w:line="259" w:lineRule="auto"/>
        <w:ind w:right="-1" w:firstLine="720"/>
        <w:jc w:val="both"/>
        <w:rPr>
          <w:rFonts w:eastAsia="Calibri"/>
          <w:lang w:eastAsia="en-US"/>
        </w:rPr>
      </w:pPr>
      <w:r w:rsidRPr="009C2ED4">
        <w:rPr>
          <w:rFonts w:eastAsia="Calibri"/>
          <w:lang w:eastAsia="en-US"/>
        </w:rPr>
        <w:t>Nekustamais īpašums – zemesgabals Skolas iela 2, Bēnē, Bēnes pagastā, Dobeles novadā ar kadastra numuru 4650 005 0303, platība 0,1312 ha, reģistrēts Zemgales rajona tiesas Bēnes pagasta zemesgrāmatā (nodalījuma numurs </w:t>
      </w:r>
      <w:r w:rsidRPr="009C2ED4">
        <w:rPr>
          <w:rFonts w:eastAsia="Calibri"/>
          <w:bCs/>
          <w:lang w:eastAsia="en-US"/>
        </w:rPr>
        <w:t>100000508589</w:t>
      </w:r>
      <w:r w:rsidRPr="009C2ED4">
        <w:rPr>
          <w:rFonts w:eastAsia="Calibri"/>
          <w:lang w:eastAsia="en-US"/>
        </w:rPr>
        <w:t>) uz Dobeles novada pašvaldības vārda.</w:t>
      </w:r>
    </w:p>
    <w:p w14:paraId="4DBD97FA" w14:textId="77777777" w:rsidR="000B62EC" w:rsidRPr="009C2ED4" w:rsidRDefault="000B62EC" w:rsidP="009C7774">
      <w:pPr>
        <w:widowControl w:val="0"/>
        <w:tabs>
          <w:tab w:val="left" w:pos="709"/>
        </w:tabs>
        <w:suppressAutoHyphens/>
        <w:spacing w:line="259" w:lineRule="auto"/>
        <w:ind w:right="-1"/>
        <w:jc w:val="both"/>
        <w:rPr>
          <w:rFonts w:eastAsia="Lucida Sans Unicode"/>
          <w:kern w:val="1"/>
          <w:lang w:eastAsia="en-US"/>
        </w:rPr>
      </w:pPr>
      <w:r w:rsidRPr="009C2ED4">
        <w:rPr>
          <w:rFonts w:eastAsia="Lucida Sans Unicode"/>
          <w:kern w:val="1"/>
          <w:lang w:eastAsia="en-US"/>
        </w:rPr>
        <w:tab/>
        <w:t>Pašvaldībai tās funkciju veikšanai minētais īpašums nav nepieciešams.</w:t>
      </w:r>
    </w:p>
    <w:p w14:paraId="7D7C1E52" w14:textId="77777777" w:rsidR="000B62EC" w:rsidRPr="009C2ED4" w:rsidRDefault="000B62EC" w:rsidP="009C7774">
      <w:pPr>
        <w:suppressAutoHyphens/>
        <w:spacing w:line="259" w:lineRule="auto"/>
        <w:ind w:right="-1" w:firstLine="720"/>
        <w:jc w:val="both"/>
        <w:rPr>
          <w:rFonts w:eastAsia="Calibri"/>
          <w:b/>
          <w:lang w:eastAsia="ar-SA"/>
        </w:rPr>
      </w:pPr>
      <w:r w:rsidRPr="009C2ED4">
        <w:rPr>
          <w:rFonts w:eastAsia="Calibri"/>
          <w:color w:val="000000"/>
          <w:lang w:eastAsia="en-US"/>
        </w:rPr>
        <w:t xml:space="preserve">Sertificētas nekustamo īpašumu vērtētājas </w:t>
      </w:r>
      <w:r w:rsidRPr="009C2ED4">
        <w:rPr>
          <w:rFonts w:eastAsia="Calibri"/>
          <w:lang w:eastAsia="en-US"/>
        </w:rPr>
        <w:t xml:space="preserve">Anitas </w:t>
      </w:r>
      <w:proofErr w:type="spellStart"/>
      <w:r w:rsidRPr="009C2ED4">
        <w:rPr>
          <w:rFonts w:eastAsia="Calibri"/>
          <w:lang w:eastAsia="en-US"/>
        </w:rPr>
        <w:t>Vēdiķes</w:t>
      </w:r>
      <w:proofErr w:type="spellEnd"/>
      <w:r w:rsidRPr="009C2ED4">
        <w:rPr>
          <w:rFonts w:eastAsia="Calibri"/>
          <w:lang w:eastAsia="en-US"/>
        </w:rPr>
        <w:t xml:space="preserve"> 2022. gada 11. aprīlī noteiktā nekustamā īpašuma iespējamā tirgus vērtība  ir 1800 EUR, atbilstoši </w:t>
      </w:r>
      <w:hyperlink r:id="rId112" w:tgtFrame="_blank" w:history="1">
        <w:r w:rsidRPr="009C2ED4">
          <w:rPr>
            <w:rFonts w:eastAsia="Calibri"/>
            <w:lang w:eastAsia="en-US"/>
          </w:rPr>
          <w:t>Standartizācijas likumā</w:t>
        </w:r>
      </w:hyperlink>
      <w:r w:rsidRPr="009C2ED4">
        <w:rPr>
          <w:rFonts w:eastAsia="Calibri"/>
          <w:lang w:eastAsia="en-US"/>
        </w:rPr>
        <w:t xml:space="preserve"> paredzētajā kārtībā apstiprinātajiem īpašuma vērtēšanas standartiem. </w:t>
      </w:r>
    </w:p>
    <w:p w14:paraId="1DA41B17" w14:textId="5BA16114" w:rsidR="000B62EC" w:rsidRPr="009C2ED4" w:rsidRDefault="000B62EC" w:rsidP="009C7774">
      <w:pPr>
        <w:widowControl w:val="0"/>
        <w:tabs>
          <w:tab w:val="left" w:pos="900"/>
        </w:tabs>
        <w:spacing w:line="259" w:lineRule="auto"/>
        <w:ind w:right="-1" w:firstLine="709"/>
        <w:jc w:val="both"/>
        <w:rPr>
          <w:rFonts w:eastAsia="Calibri"/>
          <w:kern w:val="2"/>
          <w:lang w:eastAsia="en-US"/>
        </w:rPr>
      </w:pPr>
      <w:r w:rsidRPr="009C2ED4">
        <w:rPr>
          <w:rFonts w:eastAsia="Calibri"/>
          <w:lang w:eastAsia="en-US"/>
        </w:rPr>
        <w:t xml:space="preserve">Saskaņā ar Publiskas personas mantas atsavināšanas likuma 4. panta otro daļu,  6.panta trešo daļu un 8. panta trešo daļu un Ministru kabineta 2011.gada 1.februāra noteikumu Nr.109 “Kārtība, kādā atsavināma publiskas personas manta” 38.punktu, </w:t>
      </w:r>
      <w:r w:rsidR="009C7774">
        <w:rPr>
          <w:iCs/>
        </w:rPr>
        <w:t>atklāti balsojot: PAR - 16</w:t>
      </w:r>
      <w:r w:rsidR="009C7774">
        <w:rPr>
          <w:rFonts w:eastAsia="Calibri"/>
          <w:color w:val="000000"/>
          <w:lang w:eastAsia="en-US"/>
        </w:rPr>
        <w:t xml:space="preserve">  (</w:t>
      </w:r>
      <w:r w:rsidR="009C7774">
        <w:rPr>
          <w:bCs/>
          <w:lang w:eastAsia="et-EE"/>
        </w:rPr>
        <w:t xml:space="preserve">Kristīne Briede, Sarmīte Dude, Māris Feldmanis, Edgars </w:t>
      </w:r>
      <w:proofErr w:type="spellStart"/>
      <w:r w:rsidR="009C7774">
        <w:rPr>
          <w:bCs/>
          <w:lang w:eastAsia="et-EE"/>
        </w:rPr>
        <w:t>Gaigalis</w:t>
      </w:r>
      <w:proofErr w:type="spellEnd"/>
      <w:r w:rsidR="009C7774">
        <w:rPr>
          <w:bCs/>
          <w:lang w:eastAsia="et-EE"/>
        </w:rPr>
        <w:t xml:space="preserve">, Ivars </w:t>
      </w:r>
      <w:proofErr w:type="spellStart"/>
      <w:r w:rsidR="009C7774">
        <w:rPr>
          <w:bCs/>
          <w:lang w:eastAsia="et-EE"/>
        </w:rPr>
        <w:t>Gorskis</w:t>
      </w:r>
      <w:proofErr w:type="spellEnd"/>
      <w:r w:rsidR="009C7774">
        <w:rPr>
          <w:bCs/>
          <w:lang w:eastAsia="et-EE"/>
        </w:rPr>
        <w:t xml:space="preserve">, Linda </w:t>
      </w:r>
      <w:proofErr w:type="spellStart"/>
      <w:r w:rsidR="009C7774">
        <w:rPr>
          <w:bCs/>
          <w:lang w:eastAsia="et-EE"/>
        </w:rPr>
        <w:t>Karloviča</w:t>
      </w:r>
      <w:proofErr w:type="spellEnd"/>
      <w:r w:rsidR="009C7774">
        <w:rPr>
          <w:bCs/>
          <w:lang w:eastAsia="et-EE"/>
        </w:rPr>
        <w:t xml:space="preserve">, Edgars Laimiņš, Sintija </w:t>
      </w:r>
      <w:proofErr w:type="spellStart"/>
      <w:r w:rsidR="009C7774">
        <w:rPr>
          <w:bCs/>
          <w:lang w:eastAsia="et-EE"/>
        </w:rPr>
        <w:t>Liekniņa</w:t>
      </w:r>
      <w:proofErr w:type="spellEnd"/>
      <w:r w:rsidR="009C7774">
        <w:rPr>
          <w:bCs/>
          <w:lang w:eastAsia="et-EE"/>
        </w:rPr>
        <w:t xml:space="preserve">, Andris </w:t>
      </w:r>
      <w:proofErr w:type="spellStart"/>
      <w:r w:rsidR="009C7774">
        <w:rPr>
          <w:bCs/>
          <w:lang w:eastAsia="et-EE"/>
        </w:rPr>
        <w:t>Podvinskis</w:t>
      </w:r>
      <w:proofErr w:type="spellEnd"/>
      <w:r w:rsidR="009C7774">
        <w:rPr>
          <w:bCs/>
          <w:lang w:eastAsia="et-EE"/>
        </w:rPr>
        <w:t xml:space="preserve">, Viesturs Reinfelds, Dace Reinika, Sanita </w:t>
      </w:r>
      <w:proofErr w:type="spellStart"/>
      <w:r w:rsidR="009C7774">
        <w:rPr>
          <w:bCs/>
          <w:lang w:eastAsia="et-EE"/>
        </w:rPr>
        <w:t>Olševska</w:t>
      </w:r>
      <w:proofErr w:type="spellEnd"/>
      <w:r w:rsidR="009C7774">
        <w:rPr>
          <w:bCs/>
          <w:lang w:eastAsia="et-EE"/>
        </w:rPr>
        <w:t xml:space="preserve">, Ainārs Meiers, Guntis </w:t>
      </w:r>
      <w:proofErr w:type="spellStart"/>
      <w:r w:rsidR="009C7774">
        <w:rPr>
          <w:bCs/>
          <w:lang w:eastAsia="et-EE"/>
        </w:rPr>
        <w:t>Safranovičs</w:t>
      </w:r>
      <w:proofErr w:type="spellEnd"/>
      <w:r w:rsidR="009C7774">
        <w:rPr>
          <w:bCs/>
          <w:lang w:eastAsia="et-EE"/>
        </w:rPr>
        <w:t xml:space="preserve">, Ivars Stanga, Indra </w:t>
      </w:r>
      <w:proofErr w:type="spellStart"/>
      <w:r w:rsidR="009C7774">
        <w:rPr>
          <w:bCs/>
          <w:lang w:eastAsia="et-EE"/>
        </w:rPr>
        <w:t>Špela</w:t>
      </w:r>
      <w:proofErr w:type="spellEnd"/>
      <w:r w:rsidR="009C7774">
        <w:rPr>
          <w:rFonts w:eastAsia="Calibri"/>
          <w:color w:val="000000"/>
          <w:lang w:eastAsia="en-US"/>
        </w:rPr>
        <w:t>),</w:t>
      </w:r>
      <w:r w:rsidR="009C7774">
        <w:rPr>
          <w:iCs/>
        </w:rPr>
        <w:t xml:space="preserve"> PRET - nav, ATTURAS – nav, </w:t>
      </w:r>
      <w:r w:rsidRPr="009C2ED4">
        <w:rPr>
          <w:rFonts w:eastAsia="Calibri"/>
          <w:lang w:eastAsia="en-US"/>
        </w:rPr>
        <w:t>Dobeles novada dome NOLEMJ:</w:t>
      </w:r>
    </w:p>
    <w:p w14:paraId="61C23E28" w14:textId="77777777" w:rsidR="001C08A4" w:rsidRPr="001C08A4" w:rsidRDefault="000B62EC" w:rsidP="00DB10E8">
      <w:pPr>
        <w:numPr>
          <w:ilvl w:val="0"/>
          <w:numId w:val="12"/>
        </w:numPr>
        <w:spacing w:after="160" w:line="259" w:lineRule="auto"/>
        <w:ind w:right="-1"/>
        <w:contextualSpacing/>
        <w:jc w:val="both"/>
        <w:rPr>
          <w:rFonts w:eastAsia="Arial"/>
          <w:kern w:val="2"/>
          <w:lang w:eastAsia="en-US"/>
        </w:rPr>
      </w:pPr>
      <w:r w:rsidRPr="001C08A4">
        <w:rPr>
          <w:rFonts w:eastAsia="Calibri"/>
          <w:lang w:eastAsia="en-US"/>
        </w:rPr>
        <w:t>Atsavināt  nekustamo īpašumu – zemesgabalu Skolas iela 2, Bēnē, Bēnes pagastā, Dobeles novadā ar kadastra numuru 4650 005 0303, platība 0,1312 ha, kadastra apzīmējums 4650 005 0303, pārdodot to atklātā mutiskā izsolē ar augšupejošu soli.</w:t>
      </w:r>
    </w:p>
    <w:p w14:paraId="68F159CE" w14:textId="2E21CD00" w:rsidR="000B62EC" w:rsidRPr="001C08A4" w:rsidRDefault="000B62EC" w:rsidP="00DB10E8">
      <w:pPr>
        <w:numPr>
          <w:ilvl w:val="0"/>
          <w:numId w:val="12"/>
        </w:numPr>
        <w:spacing w:after="160" w:line="259" w:lineRule="auto"/>
        <w:ind w:right="-1"/>
        <w:contextualSpacing/>
        <w:jc w:val="both"/>
        <w:rPr>
          <w:rFonts w:eastAsia="Arial"/>
          <w:kern w:val="2"/>
          <w:lang w:eastAsia="en-US"/>
        </w:rPr>
      </w:pPr>
      <w:r w:rsidRPr="001C08A4">
        <w:rPr>
          <w:rFonts w:eastAsia="Calibri"/>
          <w:lang w:eastAsia="en-US"/>
        </w:rPr>
        <w:t>Noteikt lēmuma 1. punktā minētā nekustamā īpašuma nosacīto cenu 1800 EUR</w:t>
      </w:r>
      <w:r w:rsidRPr="001C08A4">
        <w:rPr>
          <w:rFonts w:eastAsia="Arial"/>
          <w:lang w:eastAsia="en-US"/>
        </w:rPr>
        <w:t>.</w:t>
      </w:r>
    </w:p>
    <w:p w14:paraId="0E0F32FE" w14:textId="77777777" w:rsidR="000B62EC" w:rsidRPr="009C2ED4" w:rsidRDefault="000B62EC" w:rsidP="009C7774">
      <w:pPr>
        <w:numPr>
          <w:ilvl w:val="0"/>
          <w:numId w:val="12"/>
        </w:numPr>
        <w:spacing w:after="160" w:line="259" w:lineRule="auto"/>
        <w:ind w:right="-1"/>
        <w:contextualSpacing/>
        <w:jc w:val="both"/>
        <w:rPr>
          <w:rFonts w:eastAsia="Arial"/>
        </w:rPr>
      </w:pPr>
      <w:r w:rsidRPr="009C2ED4">
        <w:rPr>
          <w:rFonts w:eastAsia="Arial"/>
        </w:rPr>
        <w:t>Uzdot Dobeles novada pašvaldības Nekustamo īpašumu komisijai apstiprināt izsoles noteikumus un organizēt nekustamā īpašuma atsavināšanu likumā noteiktā kārtībā.</w:t>
      </w:r>
    </w:p>
    <w:p w14:paraId="7823F71D" w14:textId="77777777" w:rsidR="000B62EC" w:rsidRPr="009C2ED4" w:rsidRDefault="000B62EC" w:rsidP="000B62EC">
      <w:pPr>
        <w:tabs>
          <w:tab w:val="left" w:pos="-24212"/>
        </w:tabs>
        <w:spacing w:line="259" w:lineRule="auto"/>
        <w:jc w:val="right"/>
        <w:rPr>
          <w:rFonts w:eastAsia="Calibri"/>
          <w:b/>
          <w:lang w:eastAsia="en-US"/>
        </w:rPr>
      </w:pPr>
    </w:p>
    <w:p w14:paraId="16CC0042" w14:textId="4EA40729" w:rsidR="000B62EC" w:rsidRDefault="000B62EC" w:rsidP="000B62EC">
      <w:pPr>
        <w:ind w:left="57" w:right="-694"/>
        <w:contextualSpacing/>
        <w:jc w:val="both"/>
      </w:pPr>
      <w:r w:rsidRPr="009C2ED4">
        <w:t xml:space="preserve">Domes priekšsēdētājs                                                                                                  </w:t>
      </w:r>
      <w:proofErr w:type="spellStart"/>
      <w:r w:rsidRPr="009C2ED4">
        <w:t>I.Gorskis</w:t>
      </w:r>
      <w:proofErr w:type="spellEnd"/>
    </w:p>
    <w:p w14:paraId="05B38D2F" w14:textId="543BFD05" w:rsidR="009C7774" w:rsidRDefault="009C7774" w:rsidP="000B62EC">
      <w:pPr>
        <w:ind w:left="57" w:right="-694"/>
        <w:contextualSpacing/>
        <w:jc w:val="both"/>
      </w:pPr>
    </w:p>
    <w:p w14:paraId="1C668475" w14:textId="77777777" w:rsidR="009C7774" w:rsidRDefault="009C7774" w:rsidP="000B62EC">
      <w:pPr>
        <w:ind w:left="57" w:right="-694"/>
        <w:contextualSpacing/>
        <w:jc w:val="both"/>
      </w:pPr>
    </w:p>
    <w:p w14:paraId="38C45608" w14:textId="77777777" w:rsidR="007B1363" w:rsidRPr="009C2ED4" w:rsidRDefault="007B1363" w:rsidP="000B62EC">
      <w:pPr>
        <w:ind w:left="57" w:right="-694"/>
        <w:contextualSpacing/>
        <w:jc w:val="both"/>
        <w:rPr>
          <w:rFonts w:eastAsia="Calibri"/>
          <w:b/>
          <w:lang w:eastAsia="ar-SA"/>
        </w:rPr>
      </w:pPr>
    </w:p>
    <w:p w14:paraId="2EF30B44" w14:textId="791DE473" w:rsidR="000B62EC" w:rsidRPr="009C2ED4" w:rsidRDefault="000B62EC" w:rsidP="000B62EC">
      <w:pPr>
        <w:ind w:left="57" w:right="-694"/>
        <w:contextualSpacing/>
      </w:pPr>
    </w:p>
    <w:p w14:paraId="3D03EAAC" w14:textId="77777777" w:rsidR="000B62EC" w:rsidRPr="009C2ED4" w:rsidRDefault="000B62EC" w:rsidP="000B62EC">
      <w:pPr>
        <w:ind w:left="57" w:right="-694"/>
        <w:contextualSpacing/>
      </w:pPr>
    </w:p>
    <w:p w14:paraId="156E3F0F"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100B9809" wp14:editId="27D4541B">
            <wp:extent cx="676275" cy="7524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75EFC7" w14:textId="77777777" w:rsidR="000B62EC" w:rsidRPr="009C2ED4" w:rsidRDefault="000B62EC" w:rsidP="000B62EC">
      <w:pPr>
        <w:pStyle w:val="Header"/>
        <w:jc w:val="center"/>
        <w:rPr>
          <w:sz w:val="20"/>
        </w:rPr>
      </w:pPr>
      <w:r w:rsidRPr="009C2ED4">
        <w:rPr>
          <w:sz w:val="20"/>
        </w:rPr>
        <w:t>LATVIJAS REPUBLIKA</w:t>
      </w:r>
    </w:p>
    <w:p w14:paraId="647C6A26" w14:textId="77777777" w:rsidR="000B62EC" w:rsidRPr="009C2ED4" w:rsidRDefault="000B62EC" w:rsidP="000B62EC">
      <w:pPr>
        <w:pStyle w:val="Header"/>
        <w:jc w:val="center"/>
        <w:rPr>
          <w:b/>
          <w:sz w:val="32"/>
          <w:szCs w:val="32"/>
        </w:rPr>
      </w:pPr>
      <w:r w:rsidRPr="009C2ED4">
        <w:rPr>
          <w:b/>
          <w:sz w:val="32"/>
          <w:szCs w:val="32"/>
        </w:rPr>
        <w:t>DOBELES NOVADA DOME</w:t>
      </w:r>
    </w:p>
    <w:p w14:paraId="1401313D"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0CCAA730"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13" w:history="1">
        <w:r w:rsidRPr="009C2ED4">
          <w:rPr>
            <w:rStyle w:val="Hyperlink"/>
            <w:rFonts w:eastAsia="Calibri"/>
            <w:color w:val="000000"/>
            <w:sz w:val="16"/>
            <w:szCs w:val="16"/>
          </w:rPr>
          <w:t>dome@dobele.lv</w:t>
        </w:r>
      </w:hyperlink>
    </w:p>
    <w:p w14:paraId="557C8E7D" w14:textId="77777777" w:rsidR="000B62EC" w:rsidRPr="009C2ED4" w:rsidRDefault="000B62EC" w:rsidP="000B62EC">
      <w:pPr>
        <w:jc w:val="center"/>
        <w:rPr>
          <w:b/>
        </w:rPr>
      </w:pPr>
    </w:p>
    <w:p w14:paraId="26733824" w14:textId="77777777" w:rsidR="000B62EC" w:rsidRPr="009C2ED4" w:rsidRDefault="000B62EC" w:rsidP="000B62EC">
      <w:pPr>
        <w:jc w:val="center"/>
        <w:rPr>
          <w:b/>
        </w:rPr>
      </w:pPr>
      <w:r w:rsidRPr="009C2ED4">
        <w:rPr>
          <w:b/>
        </w:rPr>
        <w:t>LĒMUMS</w:t>
      </w:r>
    </w:p>
    <w:p w14:paraId="2D3D71AE" w14:textId="77777777" w:rsidR="000B62EC" w:rsidRPr="009C2ED4" w:rsidRDefault="000B62EC" w:rsidP="000B62EC">
      <w:pPr>
        <w:jc w:val="center"/>
        <w:rPr>
          <w:b/>
        </w:rPr>
      </w:pPr>
      <w:r w:rsidRPr="009C2ED4">
        <w:rPr>
          <w:b/>
        </w:rPr>
        <w:t>Dobelē</w:t>
      </w:r>
    </w:p>
    <w:p w14:paraId="293EE752" w14:textId="77777777" w:rsidR="000B62EC" w:rsidRPr="009C2ED4" w:rsidRDefault="000B62EC" w:rsidP="000B62EC">
      <w:pPr>
        <w:tabs>
          <w:tab w:val="left" w:pos="-18092"/>
        </w:tabs>
        <w:ind w:left="360"/>
        <w:jc w:val="both"/>
        <w:rPr>
          <w:b/>
        </w:rPr>
      </w:pPr>
    </w:p>
    <w:p w14:paraId="6D3CF6B9" w14:textId="5F11E110"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3F7EEF">
        <w:rPr>
          <w:b/>
          <w:color w:val="000000"/>
        </w:rPr>
        <w:t>201</w:t>
      </w:r>
      <w:r w:rsidRPr="009C2ED4">
        <w:rPr>
          <w:b/>
          <w:color w:val="000000"/>
        </w:rPr>
        <w:t>/7</w:t>
      </w:r>
    </w:p>
    <w:p w14:paraId="56D2116A" w14:textId="38DEBDA5" w:rsidR="000B62EC" w:rsidRPr="009C2ED4" w:rsidRDefault="000B62EC" w:rsidP="000B62EC">
      <w:pPr>
        <w:tabs>
          <w:tab w:val="center" w:pos="4320"/>
          <w:tab w:val="right" w:pos="8640"/>
        </w:tabs>
        <w:jc w:val="right"/>
        <w:rPr>
          <w:bCs/>
        </w:rPr>
      </w:pPr>
      <w:r w:rsidRPr="009C2ED4">
        <w:rPr>
          <w:color w:val="000000"/>
        </w:rPr>
        <w:t xml:space="preserve">(prot.Nr.7, </w:t>
      </w:r>
      <w:r w:rsidR="003F7EEF">
        <w:rPr>
          <w:color w:val="000000"/>
        </w:rPr>
        <w:t>43</w:t>
      </w:r>
      <w:r w:rsidRPr="009C2ED4">
        <w:rPr>
          <w:color w:val="000000"/>
        </w:rPr>
        <w:t>.§)</w:t>
      </w:r>
    </w:p>
    <w:p w14:paraId="53F2F33D" w14:textId="77777777" w:rsidR="000B62EC" w:rsidRPr="009C2ED4" w:rsidRDefault="000B62EC" w:rsidP="000B62EC">
      <w:pPr>
        <w:jc w:val="center"/>
        <w:rPr>
          <w:b/>
        </w:rPr>
      </w:pPr>
    </w:p>
    <w:p w14:paraId="2A6A3BEF" w14:textId="5056F6E1" w:rsidR="000B62EC" w:rsidRPr="009C2ED4" w:rsidRDefault="000B62EC" w:rsidP="000B62EC">
      <w:pPr>
        <w:pStyle w:val="Default"/>
        <w:ind w:right="142"/>
        <w:jc w:val="center"/>
        <w:rPr>
          <w:b/>
          <w:bCs/>
          <w:u w:val="single"/>
          <w:lang w:val="lv-LV"/>
        </w:rPr>
      </w:pPr>
      <w:r w:rsidRPr="009C2ED4">
        <w:rPr>
          <w:b/>
          <w:bCs/>
          <w:u w:val="single"/>
          <w:lang w:val="lv-LV"/>
        </w:rPr>
        <w:t xml:space="preserve">Par </w:t>
      </w:r>
      <w:r w:rsidRPr="009C2ED4">
        <w:rPr>
          <w:b/>
          <w:u w:val="single"/>
          <w:lang w:val="lv-LV"/>
        </w:rPr>
        <w:t>Dobeles novada</w:t>
      </w:r>
      <w:r w:rsidRPr="009C2ED4">
        <w:rPr>
          <w:b/>
          <w:spacing w:val="-3"/>
          <w:u w:val="single"/>
          <w:lang w:val="lv-LV"/>
        </w:rPr>
        <w:t xml:space="preserve"> </w:t>
      </w:r>
      <w:r w:rsidRPr="009C2ED4">
        <w:rPr>
          <w:b/>
          <w:u w:val="single"/>
          <w:lang w:val="lv-LV"/>
        </w:rPr>
        <w:t>pašvaldības saistošo noteikumu Nr.</w:t>
      </w:r>
      <w:r w:rsidR="003F7EEF">
        <w:rPr>
          <w:b/>
          <w:u w:val="single"/>
          <w:lang w:val="lv-LV"/>
        </w:rPr>
        <w:t>16</w:t>
      </w:r>
      <w:r w:rsidRPr="009C2ED4">
        <w:rPr>
          <w:b/>
          <w:u w:val="single"/>
          <w:lang w:val="lv-LV"/>
        </w:rPr>
        <w:t xml:space="preserve"> </w:t>
      </w:r>
      <w:bookmarkStart w:id="75" w:name="_Hlk100656457"/>
      <w:r w:rsidRPr="009C2ED4">
        <w:rPr>
          <w:b/>
          <w:u w:val="single"/>
          <w:lang w:val="lv-LV"/>
        </w:rPr>
        <w:t>’’</w:t>
      </w:r>
      <w:r w:rsidRPr="009C2ED4">
        <w:rPr>
          <w:b/>
          <w:bCs/>
          <w:u w:val="single"/>
          <w:lang w:val="lv-LV"/>
        </w:rPr>
        <w:t>Par sabiedrisko kārtību Dobeles novada stadionos, sporta laukumos un bērnu rotaļu laukumos</w:t>
      </w:r>
      <w:bookmarkEnd w:id="75"/>
      <w:r w:rsidRPr="009C2ED4">
        <w:rPr>
          <w:b/>
          <w:u w:val="single"/>
          <w:lang w:val="lv-LV"/>
        </w:rPr>
        <w:t>” apstiprināšanu</w:t>
      </w:r>
    </w:p>
    <w:p w14:paraId="488A1252" w14:textId="77777777" w:rsidR="000B62EC" w:rsidRPr="009C2ED4" w:rsidRDefault="000B62EC" w:rsidP="000B62EC">
      <w:pPr>
        <w:pStyle w:val="Default"/>
        <w:ind w:right="142"/>
        <w:jc w:val="center"/>
        <w:rPr>
          <w:b/>
          <w:bCs/>
          <w:lang w:val="lv-LV"/>
        </w:rPr>
      </w:pPr>
    </w:p>
    <w:p w14:paraId="73EDAD1A" w14:textId="093C0974" w:rsidR="000B62EC" w:rsidRPr="009C2ED4" w:rsidRDefault="000B62EC" w:rsidP="000B62EC">
      <w:pPr>
        <w:autoSpaceDE w:val="0"/>
        <w:autoSpaceDN w:val="0"/>
        <w:adjustRightInd w:val="0"/>
        <w:ind w:firstLine="720"/>
        <w:jc w:val="both"/>
      </w:pPr>
      <w:r w:rsidRPr="009C2ED4">
        <w:t xml:space="preserve">Pamatojoties uz likuma „Par pašvaldībām” 43. panta pirmās daļas 4. punktu un Pirotehnikas izstrādājumu aprites likuma 17.panta piekto daļu, </w:t>
      </w:r>
      <w:r w:rsidR="00DC5878">
        <w:rPr>
          <w:iCs/>
        </w:rPr>
        <w:t>atklāti balsojot: PAR - 14</w:t>
      </w:r>
      <w:r w:rsidR="00DC5878">
        <w:rPr>
          <w:rFonts w:eastAsia="Calibri"/>
          <w:color w:val="000000"/>
          <w:lang w:eastAsia="en-US"/>
        </w:rPr>
        <w:t xml:space="preserve">  (</w:t>
      </w:r>
      <w:r w:rsidR="00DC5878">
        <w:rPr>
          <w:bCs/>
          <w:lang w:eastAsia="et-EE"/>
        </w:rPr>
        <w:t xml:space="preserve">Kristīne Briede, Sarmīte Dude, Māris Feldmanis, Ivars </w:t>
      </w:r>
      <w:proofErr w:type="spellStart"/>
      <w:r w:rsidR="00DC5878">
        <w:rPr>
          <w:bCs/>
          <w:lang w:eastAsia="et-EE"/>
        </w:rPr>
        <w:t>Gorskis</w:t>
      </w:r>
      <w:proofErr w:type="spellEnd"/>
      <w:r w:rsidR="00DC5878">
        <w:rPr>
          <w:bCs/>
          <w:lang w:eastAsia="et-EE"/>
        </w:rPr>
        <w:t xml:space="preserve">, Linda </w:t>
      </w:r>
      <w:proofErr w:type="spellStart"/>
      <w:r w:rsidR="00DC5878">
        <w:rPr>
          <w:bCs/>
          <w:lang w:eastAsia="et-EE"/>
        </w:rPr>
        <w:t>Karloviča</w:t>
      </w:r>
      <w:proofErr w:type="spellEnd"/>
      <w:r w:rsidR="00DC5878">
        <w:rPr>
          <w:bCs/>
          <w:lang w:eastAsia="et-EE"/>
        </w:rPr>
        <w:t xml:space="preserve">, Edgars Laimiņš, Sintija </w:t>
      </w:r>
      <w:proofErr w:type="spellStart"/>
      <w:r w:rsidR="00DC5878">
        <w:rPr>
          <w:bCs/>
          <w:lang w:eastAsia="et-EE"/>
        </w:rPr>
        <w:t>Liekniņa</w:t>
      </w:r>
      <w:proofErr w:type="spellEnd"/>
      <w:r w:rsidR="00DC5878">
        <w:rPr>
          <w:bCs/>
          <w:lang w:eastAsia="et-EE"/>
        </w:rPr>
        <w:t xml:space="preserve">, Andris </w:t>
      </w:r>
      <w:proofErr w:type="spellStart"/>
      <w:r w:rsidR="00DC5878">
        <w:rPr>
          <w:bCs/>
          <w:lang w:eastAsia="et-EE"/>
        </w:rPr>
        <w:t>Podvinskis</w:t>
      </w:r>
      <w:proofErr w:type="spellEnd"/>
      <w:r w:rsidR="00DC5878">
        <w:rPr>
          <w:bCs/>
          <w:lang w:eastAsia="et-EE"/>
        </w:rPr>
        <w:t xml:space="preserve">, Dace Reinika, Sanita </w:t>
      </w:r>
      <w:proofErr w:type="spellStart"/>
      <w:r w:rsidR="00DC5878">
        <w:rPr>
          <w:bCs/>
          <w:lang w:eastAsia="et-EE"/>
        </w:rPr>
        <w:t>Olševska</w:t>
      </w:r>
      <w:proofErr w:type="spellEnd"/>
      <w:r w:rsidR="00DC5878">
        <w:rPr>
          <w:bCs/>
          <w:lang w:eastAsia="et-EE"/>
        </w:rPr>
        <w:t xml:space="preserve">, Ainārs Meiers, Guntis </w:t>
      </w:r>
      <w:proofErr w:type="spellStart"/>
      <w:r w:rsidR="00DC5878">
        <w:rPr>
          <w:bCs/>
          <w:lang w:eastAsia="et-EE"/>
        </w:rPr>
        <w:t>Safranovičs</w:t>
      </w:r>
      <w:proofErr w:type="spellEnd"/>
      <w:r w:rsidR="00DC5878">
        <w:rPr>
          <w:bCs/>
          <w:lang w:eastAsia="et-EE"/>
        </w:rPr>
        <w:t xml:space="preserve">, Ivars Stanga, Indra </w:t>
      </w:r>
      <w:proofErr w:type="spellStart"/>
      <w:r w:rsidR="00DC5878">
        <w:rPr>
          <w:bCs/>
          <w:lang w:eastAsia="et-EE"/>
        </w:rPr>
        <w:t>Špela</w:t>
      </w:r>
      <w:proofErr w:type="spellEnd"/>
      <w:r w:rsidR="00DC5878">
        <w:rPr>
          <w:rFonts w:eastAsia="Calibri"/>
          <w:color w:val="000000"/>
          <w:lang w:eastAsia="en-US"/>
        </w:rPr>
        <w:t>),</w:t>
      </w:r>
      <w:r w:rsidR="00DC5878">
        <w:rPr>
          <w:iCs/>
        </w:rPr>
        <w:t xml:space="preserve"> PRET - nav, ATTURAS – 2 (Viesturs Reinfelds, Edgars </w:t>
      </w:r>
      <w:proofErr w:type="spellStart"/>
      <w:r w:rsidR="00DC5878">
        <w:rPr>
          <w:iCs/>
        </w:rPr>
        <w:t>Gaigalis</w:t>
      </w:r>
      <w:proofErr w:type="spellEnd"/>
      <w:r w:rsidR="00DC5878">
        <w:rPr>
          <w:iCs/>
        </w:rPr>
        <w:t>),</w:t>
      </w:r>
      <w:r w:rsidRPr="009C2ED4">
        <w:t xml:space="preserve"> Dobeles novada dome NOLEMJ:</w:t>
      </w:r>
    </w:p>
    <w:p w14:paraId="0016AC12" w14:textId="77777777" w:rsidR="000B62EC" w:rsidRPr="009C2ED4" w:rsidRDefault="000B62EC" w:rsidP="000B62EC">
      <w:pPr>
        <w:jc w:val="both"/>
      </w:pPr>
    </w:p>
    <w:p w14:paraId="00D3D821" w14:textId="21DA0039" w:rsidR="000B62EC" w:rsidRPr="009C2ED4" w:rsidRDefault="00615713" w:rsidP="00615713">
      <w:pPr>
        <w:pStyle w:val="Default"/>
        <w:tabs>
          <w:tab w:val="left" w:pos="284"/>
        </w:tabs>
        <w:ind w:left="360" w:right="142"/>
        <w:jc w:val="both"/>
        <w:rPr>
          <w:lang w:val="lv-LV"/>
        </w:rPr>
      </w:pPr>
      <w:r>
        <w:rPr>
          <w:lang w:val="lv-LV"/>
        </w:rPr>
        <w:t xml:space="preserve">1. </w:t>
      </w:r>
      <w:r w:rsidR="000B62EC" w:rsidRPr="009C2ED4">
        <w:rPr>
          <w:lang w:val="lv-LV"/>
        </w:rPr>
        <w:t>Apstiprināt Dobeles novada</w:t>
      </w:r>
      <w:r w:rsidR="000B62EC" w:rsidRPr="009C2ED4">
        <w:rPr>
          <w:spacing w:val="-3"/>
          <w:lang w:val="lv-LV"/>
        </w:rPr>
        <w:t xml:space="preserve"> </w:t>
      </w:r>
      <w:r w:rsidR="000B62EC" w:rsidRPr="009C2ED4">
        <w:rPr>
          <w:lang w:val="lv-LV"/>
        </w:rPr>
        <w:t>pašvaldības saistošos noteikumus Nr.</w:t>
      </w:r>
      <w:r w:rsidR="00DC5878">
        <w:rPr>
          <w:lang w:val="lv-LV"/>
        </w:rPr>
        <w:t>16</w:t>
      </w:r>
      <w:r w:rsidR="000B62EC" w:rsidRPr="009C2ED4">
        <w:rPr>
          <w:lang w:val="lv-LV"/>
        </w:rPr>
        <w:t xml:space="preserve"> „Par sabiedrisko kārtību Dobeles novada stadionos, sporta laukumos un bērnu rotaļu laukumos ” (pielikumā).</w:t>
      </w:r>
    </w:p>
    <w:p w14:paraId="5A171632" w14:textId="77777777" w:rsidR="000B62EC" w:rsidRPr="009C2ED4" w:rsidRDefault="000B62EC" w:rsidP="00250CF4">
      <w:pPr>
        <w:pStyle w:val="Default"/>
        <w:numPr>
          <w:ilvl w:val="0"/>
          <w:numId w:val="32"/>
        </w:numPr>
        <w:tabs>
          <w:tab w:val="left" w:pos="284"/>
        </w:tabs>
        <w:ind w:left="0" w:right="142" w:firstLine="284"/>
        <w:jc w:val="both"/>
        <w:rPr>
          <w:lang w:val="lv-LV"/>
        </w:rPr>
      </w:pPr>
      <w:r w:rsidRPr="009C2ED4">
        <w:rPr>
          <w:lang w:val="lv-LV"/>
        </w:rPr>
        <w:t xml:space="preserve">Nosūtīt saistošos noteikumus triju darba dienu laikā pēc to parakstīšanas Vides aizsardzības un reģionālās attīstības ministrijai atzinuma sniegšanai. </w:t>
      </w:r>
    </w:p>
    <w:p w14:paraId="42BB6A1A" w14:textId="77777777" w:rsidR="000B62EC" w:rsidRPr="009C2ED4" w:rsidRDefault="000B62EC" w:rsidP="00250CF4">
      <w:pPr>
        <w:pStyle w:val="Default"/>
        <w:numPr>
          <w:ilvl w:val="0"/>
          <w:numId w:val="32"/>
        </w:numPr>
        <w:tabs>
          <w:tab w:val="left" w:pos="284"/>
        </w:tabs>
        <w:ind w:left="0" w:right="142" w:firstLine="284"/>
        <w:jc w:val="both"/>
        <w:rPr>
          <w:lang w:val="lv-LV"/>
        </w:rPr>
      </w:pPr>
      <w:r w:rsidRPr="009C2ED4">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2AE245A2" w14:textId="77777777" w:rsidR="000B62EC" w:rsidRPr="009C2ED4" w:rsidRDefault="000B62EC" w:rsidP="00250CF4">
      <w:pPr>
        <w:pStyle w:val="Default"/>
        <w:numPr>
          <w:ilvl w:val="0"/>
          <w:numId w:val="32"/>
        </w:numPr>
        <w:tabs>
          <w:tab w:val="left" w:pos="284"/>
        </w:tabs>
        <w:ind w:left="0" w:right="142" w:firstLine="284"/>
        <w:jc w:val="both"/>
        <w:rPr>
          <w:lang w:val="lv-LV"/>
        </w:rPr>
      </w:pPr>
      <w:r w:rsidRPr="009C2ED4">
        <w:rPr>
          <w:lang w:val="lv-LV"/>
        </w:rPr>
        <w:t>Saistošos noteikumus pēc to stāšanās spēkā publicēt pašvaldības tīmekļa vietnē www.dobele.lv un nodrošināt saistošo noteikumu pieejamību Dobeles novada pašvaldības administrācijas ēkā un pagastu pārvaldēs.</w:t>
      </w:r>
    </w:p>
    <w:p w14:paraId="459617B1" w14:textId="77777777" w:rsidR="000B62EC" w:rsidRPr="009C2ED4" w:rsidRDefault="000B62EC" w:rsidP="00250CF4">
      <w:pPr>
        <w:pStyle w:val="Default"/>
        <w:numPr>
          <w:ilvl w:val="0"/>
          <w:numId w:val="32"/>
        </w:numPr>
        <w:tabs>
          <w:tab w:val="left" w:pos="284"/>
        </w:tabs>
        <w:ind w:left="0" w:right="142" w:firstLine="284"/>
        <w:jc w:val="both"/>
        <w:rPr>
          <w:lang w:val="lv-LV"/>
        </w:rPr>
      </w:pPr>
      <w:r w:rsidRPr="009C2ED4">
        <w:rPr>
          <w:lang w:val="lv-LV"/>
        </w:rPr>
        <w:t xml:space="preserve">Kontroli par šī lēmuma izpildi veikt Dobeles novada pašvaldības izpilddirektoram. </w:t>
      </w:r>
    </w:p>
    <w:p w14:paraId="2A17B1DA" w14:textId="77777777" w:rsidR="000B62EC" w:rsidRPr="009C2ED4" w:rsidRDefault="000B62EC" w:rsidP="000B62EC">
      <w:pPr>
        <w:pStyle w:val="BodyText"/>
      </w:pPr>
    </w:p>
    <w:p w14:paraId="6A0EB5C9" w14:textId="77777777" w:rsidR="000B62EC" w:rsidRPr="009C2ED4" w:rsidRDefault="000B62EC" w:rsidP="000B62EC">
      <w:pPr>
        <w:pStyle w:val="BodyText"/>
        <w:tabs>
          <w:tab w:val="left" w:pos="8034"/>
        </w:tabs>
        <w:spacing w:line="252" w:lineRule="exact"/>
        <w:ind w:left="112"/>
      </w:pPr>
      <w:r w:rsidRPr="009C2ED4">
        <w:t>Domes</w:t>
      </w:r>
      <w:r w:rsidRPr="009C2ED4">
        <w:rPr>
          <w:spacing w:val="-3"/>
        </w:rPr>
        <w:t xml:space="preserve"> </w:t>
      </w:r>
      <w:r w:rsidRPr="009C2ED4">
        <w:t xml:space="preserve">priekšsēdētājs                                                                                       </w:t>
      </w:r>
      <w:proofErr w:type="spellStart"/>
      <w:r w:rsidRPr="009C2ED4">
        <w:t>I.Gorskis</w:t>
      </w:r>
      <w:proofErr w:type="spellEnd"/>
    </w:p>
    <w:p w14:paraId="5160C5B2" w14:textId="77777777" w:rsidR="000B62EC" w:rsidRPr="009C2ED4" w:rsidRDefault="000B62EC" w:rsidP="000B62EC">
      <w:pPr>
        <w:pStyle w:val="BodyText"/>
      </w:pPr>
    </w:p>
    <w:p w14:paraId="088D2A2A" w14:textId="77777777" w:rsidR="000B62EC" w:rsidRPr="009C2ED4" w:rsidRDefault="000B62EC" w:rsidP="000B62EC">
      <w:pPr>
        <w:pStyle w:val="BodyText"/>
      </w:pPr>
    </w:p>
    <w:p w14:paraId="1B0AE0E6" w14:textId="5F2555C2" w:rsidR="000B62EC" w:rsidRPr="009C2ED4" w:rsidRDefault="000B62EC" w:rsidP="000B62EC">
      <w:pPr>
        <w:spacing w:after="120"/>
        <w:jc w:val="both"/>
      </w:pPr>
      <w:r w:rsidRPr="009C2ED4">
        <w:br w:type="page"/>
      </w:r>
    </w:p>
    <w:p w14:paraId="5DE70A4D" w14:textId="77777777" w:rsidR="000B62EC" w:rsidRPr="009C2ED4" w:rsidRDefault="000B62EC" w:rsidP="000B62EC">
      <w:pPr>
        <w:tabs>
          <w:tab w:val="left" w:pos="-24212"/>
        </w:tabs>
        <w:jc w:val="center"/>
        <w:rPr>
          <w:sz w:val="20"/>
          <w:szCs w:val="20"/>
        </w:rPr>
      </w:pPr>
      <w:bookmarkStart w:id="76" w:name="_Hlk102984576"/>
      <w:r w:rsidRPr="009C2ED4">
        <w:rPr>
          <w:noProof/>
          <w:sz w:val="20"/>
          <w:szCs w:val="20"/>
        </w:rPr>
        <w:lastRenderedPageBreak/>
        <w:drawing>
          <wp:inline distT="0" distB="0" distL="0" distR="0" wp14:anchorId="17AB6A8D" wp14:editId="2623556D">
            <wp:extent cx="676275" cy="7524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831BD8" w14:textId="77777777" w:rsidR="000B62EC" w:rsidRPr="009C2ED4" w:rsidRDefault="000B62EC" w:rsidP="000B62EC">
      <w:pPr>
        <w:pStyle w:val="Header"/>
        <w:jc w:val="center"/>
        <w:rPr>
          <w:sz w:val="20"/>
        </w:rPr>
      </w:pPr>
      <w:r w:rsidRPr="009C2ED4">
        <w:rPr>
          <w:sz w:val="20"/>
        </w:rPr>
        <w:t>LATVIJAS REPUBLIKA</w:t>
      </w:r>
    </w:p>
    <w:p w14:paraId="57CFE836" w14:textId="77777777" w:rsidR="000B62EC" w:rsidRPr="009C2ED4" w:rsidRDefault="000B62EC" w:rsidP="000B62EC">
      <w:pPr>
        <w:pStyle w:val="Header"/>
        <w:jc w:val="center"/>
        <w:rPr>
          <w:b/>
          <w:sz w:val="32"/>
          <w:szCs w:val="32"/>
        </w:rPr>
      </w:pPr>
      <w:r w:rsidRPr="009C2ED4">
        <w:rPr>
          <w:b/>
          <w:sz w:val="32"/>
          <w:szCs w:val="32"/>
        </w:rPr>
        <w:t>DOBELES NOVADA DOME</w:t>
      </w:r>
    </w:p>
    <w:p w14:paraId="5E0C490A"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85AF447" w14:textId="77777777" w:rsidR="000B62EC" w:rsidRPr="009C2ED4" w:rsidRDefault="000B62EC" w:rsidP="000B62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114" w:history="1">
        <w:r w:rsidRPr="009C2ED4">
          <w:rPr>
            <w:rStyle w:val="Hyperlink"/>
            <w:rFonts w:eastAsia="Calibri"/>
            <w:color w:val="000000"/>
            <w:sz w:val="16"/>
            <w:szCs w:val="16"/>
          </w:rPr>
          <w:t>dome@dobele.lv</w:t>
        </w:r>
      </w:hyperlink>
    </w:p>
    <w:p w14:paraId="745A13FE" w14:textId="77777777" w:rsidR="000B62EC" w:rsidRPr="009C2ED4" w:rsidRDefault="000B62EC" w:rsidP="000B62EC">
      <w:pPr>
        <w:pStyle w:val="Default"/>
        <w:jc w:val="center"/>
        <w:rPr>
          <w:b/>
          <w:bCs/>
          <w:lang w:val="lv-LV"/>
        </w:rPr>
      </w:pPr>
    </w:p>
    <w:p w14:paraId="3EBDED10" w14:textId="77777777" w:rsidR="000B62EC" w:rsidRPr="009C2ED4" w:rsidRDefault="000B62EC" w:rsidP="000B62EC">
      <w:pPr>
        <w:pStyle w:val="Default"/>
        <w:jc w:val="right"/>
        <w:rPr>
          <w:lang w:val="lv-LV"/>
        </w:rPr>
      </w:pPr>
      <w:r w:rsidRPr="009C2ED4">
        <w:rPr>
          <w:lang w:val="lv-LV"/>
        </w:rPr>
        <w:t>APSTIPRINĀTI</w:t>
      </w:r>
    </w:p>
    <w:p w14:paraId="173C46F9" w14:textId="77777777" w:rsidR="000B62EC" w:rsidRPr="009C2ED4" w:rsidRDefault="000B62EC" w:rsidP="000B62EC">
      <w:pPr>
        <w:pStyle w:val="Default"/>
        <w:jc w:val="right"/>
        <w:rPr>
          <w:lang w:val="lv-LV"/>
        </w:rPr>
      </w:pPr>
      <w:r w:rsidRPr="009C2ED4">
        <w:rPr>
          <w:lang w:val="lv-LV"/>
        </w:rPr>
        <w:t>ar Dobeles novada domes</w:t>
      </w:r>
    </w:p>
    <w:p w14:paraId="7E7B6EDB" w14:textId="77777777" w:rsidR="000B62EC" w:rsidRPr="009C2ED4" w:rsidRDefault="000B62EC" w:rsidP="000B62EC">
      <w:pPr>
        <w:pStyle w:val="Default"/>
        <w:jc w:val="right"/>
        <w:rPr>
          <w:lang w:val="lv-LV"/>
        </w:rPr>
      </w:pPr>
      <w:r w:rsidRPr="009C2ED4">
        <w:rPr>
          <w:lang w:val="lv-LV"/>
        </w:rPr>
        <w:t>2022. gada 28. aprīļa</w:t>
      </w:r>
    </w:p>
    <w:p w14:paraId="6058D4CC" w14:textId="1A5BB6E7" w:rsidR="000B62EC" w:rsidRDefault="000B62EC" w:rsidP="000B62EC">
      <w:pPr>
        <w:pStyle w:val="Default"/>
        <w:jc w:val="right"/>
        <w:rPr>
          <w:lang w:val="lv-LV"/>
        </w:rPr>
      </w:pPr>
      <w:r w:rsidRPr="009C2ED4">
        <w:rPr>
          <w:lang w:val="lv-LV"/>
        </w:rPr>
        <w:t xml:space="preserve"> lēmumu Nr. </w:t>
      </w:r>
      <w:r w:rsidR="005A7F98">
        <w:rPr>
          <w:lang w:val="lv-LV"/>
        </w:rPr>
        <w:t>201</w:t>
      </w:r>
      <w:r w:rsidRPr="009C2ED4">
        <w:rPr>
          <w:lang w:val="lv-LV"/>
        </w:rPr>
        <w:t>/7</w:t>
      </w:r>
    </w:p>
    <w:p w14:paraId="4B846F8B" w14:textId="466EFB1F" w:rsidR="004951AD" w:rsidRPr="009C2ED4" w:rsidRDefault="004951AD" w:rsidP="000B62EC">
      <w:pPr>
        <w:pStyle w:val="Default"/>
        <w:jc w:val="right"/>
        <w:rPr>
          <w:lang w:val="lv-LV"/>
        </w:rPr>
      </w:pPr>
      <w:r>
        <w:rPr>
          <w:lang w:val="lv-LV"/>
        </w:rPr>
        <w:t>(protokols Nr.7)</w:t>
      </w:r>
    </w:p>
    <w:p w14:paraId="4AE87F15" w14:textId="77777777" w:rsidR="000B62EC" w:rsidRPr="009C2ED4" w:rsidRDefault="000B62EC" w:rsidP="000B62EC">
      <w:pPr>
        <w:pStyle w:val="Default"/>
        <w:jc w:val="right"/>
        <w:rPr>
          <w:lang w:val="lv-LV"/>
        </w:rPr>
      </w:pPr>
    </w:p>
    <w:p w14:paraId="546034D3" w14:textId="77777777" w:rsidR="000B62EC" w:rsidRPr="009C2ED4" w:rsidRDefault="000B62EC" w:rsidP="000B62EC">
      <w:pPr>
        <w:pStyle w:val="NoSpacing"/>
        <w:jc w:val="both"/>
        <w:rPr>
          <w:b/>
        </w:rPr>
      </w:pPr>
    </w:p>
    <w:p w14:paraId="09D76796" w14:textId="77777777" w:rsidR="000B62EC" w:rsidRPr="009C2ED4" w:rsidRDefault="000B62EC" w:rsidP="000B62EC">
      <w:pPr>
        <w:pStyle w:val="NoSpacing"/>
        <w:jc w:val="both"/>
        <w:rPr>
          <w:b/>
        </w:rPr>
      </w:pPr>
      <w:r w:rsidRPr="009C2ED4">
        <w:rPr>
          <w:b/>
        </w:rPr>
        <w:t xml:space="preserve">2022. gada 28. aprīlī </w:t>
      </w:r>
      <w:r w:rsidRPr="009C2ED4">
        <w:rPr>
          <w:b/>
        </w:rPr>
        <w:tab/>
      </w:r>
      <w:r w:rsidRPr="009C2ED4">
        <w:rPr>
          <w:b/>
        </w:rPr>
        <w:tab/>
      </w:r>
      <w:r w:rsidRPr="009C2ED4">
        <w:rPr>
          <w:b/>
        </w:rPr>
        <w:tab/>
      </w:r>
      <w:r w:rsidRPr="009C2ED4">
        <w:rPr>
          <w:b/>
        </w:rPr>
        <w:tab/>
      </w:r>
    </w:p>
    <w:p w14:paraId="27AD8C4F" w14:textId="6D4070BB" w:rsidR="000B62EC" w:rsidRPr="009C2ED4" w:rsidRDefault="000B62EC" w:rsidP="000B62EC">
      <w:pPr>
        <w:pStyle w:val="NoSpacing"/>
        <w:jc w:val="right"/>
      </w:pPr>
      <w:r w:rsidRPr="009C2ED4">
        <w:rPr>
          <w:b/>
        </w:rPr>
        <w:t>Dobeles novada domes saistošie noteikumi Nr.</w:t>
      </w:r>
      <w:r w:rsidR="005A7F98">
        <w:rPr>
          <w:b/>
        </w:rPr>
        <w:t>16</w:t>
      </w:r>
    </w:p>
    <w:p w14:paraId="47EC699F" w14:textId="77777777" w:rsidR="000B62EC" w:rsidRPr="009C2ED4" w:rsidRDefault="000B62EC" w:rsidP="000B62EC">
      <w:pPr>
        <w:autoSpaceDE w:val="0"/>
        <w:autoSpaceDN w:val="0"/>
        <w:adjustRightInd w:val="0"/>
        <w:ind w:left="1077"/>
        <w:jc w:val="center"/>
        <w:rPr>
          <w:b/>
          <w:bCs/>
        </w:rPr>
      </w:pPr>
    </w:p>
    <w:p w14:paraId="539CD812" w14:textId="77777777" w:rsidR="000B62EC" w:rsidRPr="009C2ED4" w:rsidRDefault="000B62EC" w:rsidP="000B62EC">
      <w:pPr>
        <w:autoSpaceDE w:val="0"/>
        <w:autoSpaceDN w:val="0"/>
        <w:adjustRightInd w:val="0"/>
        <w:ind w:left="1077"/>
        <w:jc w:val="center"/>
        <w:rPr>
          <w:b/>
          <w:bCs/>
          <w:color w:val="FF0000"/>
        </w:rPr>
      </w:pPr>
      <w:r w:rsidRPr="009C2ED4">
        <w:rPr>
          <w:b/>
          <w:bCs/>
        </w:rPr>
        <w:t xml:space="preserve">Par sabiedrisko kārtību Dobeles novada stadionos, sporta laukumos un bērnu rotaļu laukumos </w:t>
      </w:r>
    </w:p>
    <w:p w14:paraId="431A062D" w14:textId="77777777" w:rsidR="000B62EC" w:rsidRPr="009C2ED4" w:rsidRDefault="000B62EC" w:rsidP="000B62EC">
      <w:pPr>
        <w:autoSpaceDE w:val="0"/>
        <w:autoSpaceDN w:val="0"/>
        <w:adjustRightInd w:val="0"/>
        <w:ind w:left="1077"/>
        <w:jc w:val="right"/>
        <w:rPr>
          <w:i/>
          <w:iCs/>
        </w:rPr>
      </w:pPr>
    </w:p>
    <w:p w14:paraId="586BCBCE" w14:textId="77777777" w:rsidR="000B62EC" w:rsidRPr="009C2ED4" w:rsidRDefault="000B62EC" w:rsidP="000B62EC">
      <w:pPr>
        <w:autoSpaceDE w:val="0"/>
        <w:autoSpaceDN w:val="0"/>
        <w:adjustRightInd w:val="0"/>
        <w:ind w:left="1077"/>
        <w:jc w:val="right"/>
        <w:rPr>
          <w:i/>
          <w:iCs/>
        </w:rPr>
      </w:pPr>
    </w:p>
    <w:p w14:paraId="3A768769" w14:textId="77777777" w:rsidR="000B62EC" w:rsidRPr="009C2ED4" w:rsidRDefault="000B62EC" w:rsidP="000B62EC">
      <w:pPr>
        <w:autoSpaceDE w:val="0"/>
        <w:autoSpaceDN w:val="0"/>
        <w:adjustRightInd w:val="0"/>
        <w:ind w:left="1077"/>
        <w:jc w:val="right"/>
        <w:rPr>
          <w:i/>
          <w:iCs/>
        </w:rPr>
      </w:pPr>
      <w:r w:rsidRPr="009C2ED4">
        <w:rPr>
          <w:i/>
          <w:iCs/>
        </w:rPr>
        <w:t>Izdoti saskaņā ar</w:t>
      </w:r>
    </w:p>
    <w:p w14:paraId="70359E5C" w14:textId="77777777" w:rsidR="000B62EC" w:rsidRPr="009C2ED4" w:rsidRDefault="000B62EC" w:rsidP="000B62EC">
      <w:pPr>
        <w:autoSpaceDE w:val="0"/>
        <w:autoSpaceDN w:val="0"/>
        <w:adjustRightInd w:val="0"/>
        <w:ind w:left="1077"/>
        <w:jc w:val="right"/>
        <w:rPr>
          <w:i/>
          <w:iCs/>
        </w:rPr>
      </w:pPr>
      <w:r w:rsidRPr="009C2ED4">
        <w:rPr>
          <w:i/>
          <w:iCs/>
        </w:rPr>
        <w:t xml:space="preserve"> likuma “Par pašvaldībām” 43. panta pirmās daļas 4. punktu,</w:t>
      </w:r>
    </w:p>
    <w:p w14:paraId="540919BF" w14:textId="77777777" w:rsidR="000B62EC" w:rsidRPr="009C2ED4" w:rsidRDefault="000B62EC" w:rsidP="000B62EC">
      <w:pPr>
        <w:autoSpaceDE w:val="0"/>
        <w:autoSpaceDN w:val="0"/>
        <w:adjustRightInd w:val="0"/>
        <w:ind w:left="1077"/>
        <w:jc w:val="right"/>
        <w:rPr>
          <w:i/>
          <w:iCs/>
        </w:rPr>
      </w:pPr>
      <w:r w:rsidRPr="009C2ED4">
        <w:rPr>
          <w:i/>
          <w:iCs/>
        </w:rPr>
        <w:t>Pirotehnikas izstrādājumu aprites likuma 17.panta piekto daļu</w:t>
      </w:r>
    </w:p>
    <w:p w14:paraId="7C2D84A2" w14:textId="77777777" w:rsidR="000B62EC" w:rsidRPr="009C2ED4" w:rsidRDefault="000B62EC" w:rsidP="000B62EC">
      <w:pPr>
        <w:autoSpaceDE w:val="0"/>
        <w:autoSpaceDN w:val="0"/>
        <w:adjustRightInd w:val="0"/>
        <w:ind w:left="1077"/>
        <w:jc w:val="right"/>
        <w:rPr>
          <w:i/>
          <w:iCs/>
        </w:rPr>
      </w:pPr>
    </w:p>
    <w:p w14:paraId="7946294B" w14:textId="77777777" w:rsidR="000B62EC" w:rsidRPr="009C2ED4" w:rsidRDefault="000B62EC" w:rsidP="000B62EC">
      <w:pPr>
        <w:pStyle w:val="Default"/>
        <w:rPr>
          <w:lang w:val="lv-LV"/>
        </w:rPr>
      </w:pPr>
    </w:p>
    <w:p w14:paraId="13AB1890" w14:textId="77777777" w:rsidR="000B62EC" w:rsidRPr="009C2ED4" w:rsidRDefault="000B62EC" w:rsidP="00250CF4">
      <w:pPr>
        <w:pStyle w:val="ListParagraph"/>
        <w:widowControl/>
        <w:numPr>
          <w:ilvl w:val="0"/>
          <w:numId w:val="33"/>
        </w:numPr>
        <w:suppressAutoHyphens w:val="0"/>
        <w:ind w:left="567" w:hanging="207"/>
        <w:contextualSpacing/>
        <w:jc w:val="center"/>
        <w:rPr>
          <w:b/>
          <w:bCs/>
        </w:rPr>
      </w:pPr>
      <w:r w:rsidRPr="009C2ED4">
        <w:rPr>
          <w:b/>
          <w:bCs/>
        </w:rPr>
        <w:t>Vispārīgie noteikumi</w:t>
      </w:r>
    </w:p>
    <w:p w14:paraId="25D9F899" w14:textId="77777777" w:rsidR="000B62EC" w:rsidRPr="009C2ED4" w:rsidRDefault="000B62EC" w:rsidP="000B62EC">
      <w:pPr>
        <w:jc w:val="center"/>
      </w:pPr>
    </w:p>
    <w:p w14:paraId="3622C679" w14:textId="77777777" w:rsidR="000B62EC" w:rsidRPr="009C2ED4" w:rsidRDefault="000B62EC" w:rsidP="00250CF4">
      <w:pPr>
        <w:pStyle w:val="ListParagraph"/>
        <w:widowControl/>
        <w:numPr>
          <w:ilvl w:val="0"/>
          <w:numId w:val="34"/>
        </w:numPr>
        <w:suppressAutoHyphens w:val="0"/>
        <w:ind w:left="284"/>
        <w:contextualSpacing/>
        <w:jc w:val="both"/>
      </w:pPr>
      <w:r w:rsidRPr="009C2ED4">
        <w:t xml:space="preserve">Saistošie noteikumi (turpmāk – Noteikumi) nosaka kārtību, kāda jāievēro stadionos, sporta laukumos un bērnu rotaļu laukumos (turpmāk – laukumi) Dobeles novada administratīvajā teritorijā, </w:t>
      </w:r>
      <w:r w:rsidRPr="009C2ED4">
        <w:rPr>
          <w:color w:val="000000"/>
        </w:rPr>
        <w:t>paredzot administratīvo atbildību par Noteikumu neievērošanu</w:t>
      </w:r>
      <w:r w:rsidRPr="009C2ED4">
        <w:t xml:space="preserve">. </w:t>
      </w:r>
      <w:r w:rsidRPr="009C2ED4">
        <w:rPr>
          <w:shd w:val="clear" w:color="auto" w:fill="FFFFFF"/>
        </w:rPr>
        <w:t>Noteikumi ir izstrādāti, lai nodrošinātu sabiedrisko kārtību un drošību laukumos Dobeles administratīvās teritorijā.</w:t>
      </w:r>
      <w:r w:rsidRPr="009C2ED4">
        <w:t xml:space="preserve"> </w:t>
      </w:r>
    </w:p>
    <w:p w14:paraId="6F24CEF8" w14:textId="77777777" w:rsidR="000B62EC" w:rsidRPr="009C2ED4" w:rsidRDefault="000B62EC" w:rsidP="000B62EC">
      <w:pPr>
        <w:pStyle w:val="ListParagraph"/>
        <w:ind w:left="284"/>
        <w:jc w:val="both"/>
      </w:pPr>
    </w:p>
    <w:p w14:paraId="7224F714" w14:textId="77777777" w:rsidR="000B62EC" w:rsidRPr="009C2ED4" w:rsidRDefault="000B62EC" w:rsidP="00250CF4">
      <w:pPr>
        <w:pStyle w:val="ListParagraph"/>
        <w:widowControl/>
        <w:numPr>
          <w:ilvl w:val="0"/>
          <w:numId w:val="34"/>
        </w:numPr>
        <w:suppressAutoHyphens w:val="0"/>
        <w:ind w:left="284"/>
        <w:contextualSpacing/>
        <w:jc w:val="both"/>
      </w:pPr>
      <w:r w:rsidRPr="009C2ED4">
        <w:rPr>
          <w:shd w:val="clear" w:color="auto" w:fill="FFFFFF"/>
        </w:rPr>
        <w:t xml:space="preserve">Noteikumi ir saistoši visām fiziskajām un juridiskajām personām, kuras apmeklē laukumus un rīko tur pasākumus. </w:t>
      </w:r>
    </w:p>
    <w:p w14:paraId="0F27A531" w14:textId="77777777" w:rsidR="000B62EC" w:rsidRPr="009C2ED4" w:rsidRDefault="000B62EC" w:rsidP="000B62EC">
      <w:pPr>
        <w:jc w:val="both"/>
      </w:pPr>
    </w:p>
    <w:p w14:paraId="7EF90411" w14:textId="77777777" w:rsidR="000B62EC" w:rsidRPr="009C2ED4" w:rsidRDefault="000B62EC" w:rsidP="00250CF4">
      <w:pPr>
        <w:pStyle w:val="ListParagraph"/>
        <w:widowControl/>
        <w:numPr>
          <w:ilvl w:val="0"/>
          <w:numId w:val="34"/>
        </w:numPr>
        <w:suppressAutoHyphens w:val="0"/>
        <w:ind w:left="284"/>
        <w:contextualSpacing/>
        <w:jc w:val="both"/>
      </w:pPr>
      <w:r w:rsidRPr="009C2ED4">
        <w:rPr>
          <w:shd w:val="clear" w:color="auto" w:fill="FFFFFF"/>
        </w:rPr>
        <w:t>Laukumu saraksts, uz kuriem attiecas Noteikumi, noteikti Noteikumu pielikumā.</w:t>
      </w:r>
    </w:p>
    <w:p w14:paraId="321DF404" w14:textId="77777777" w:rsidR="000B62EC" w:rsidRPr="009C2ED4" w:rsidRDefault="000B62EC" w:rsidP="000B62EC">
      <w:pPr>
        <w:jc w:val="both"/>
      </w:pPr>
    </w:p>
    <w:p w14:paraId="42271066" w14:textId="77777777" w:rsidR="000B62EC" w:rsidRPr="009C2ED4" w:rsidRDefault="000B62EC" w:rsidP="00250CF4">
      <w:pPr>
        <w:pStyle w:val="ListParagraph"/>
        <w:widowControl/>
        <w:numPr>
          <w:ilvl w:val="0"/>
          <w:numId w:val="34"/>
        </w:numPr>
        <w:suppressAutoHyphens w:val="0"/>
        <w:ind w:left="284"/>
        <w:contextualSpacing/>
        <w:jc w:val="both"/>
      </w:pPr>
      <w:r w:rsidRPr="009C2ED4">
        <w:rPr>
          <w:shd w:val="clear" w:color="auto" w:fill="FFFFFF"/>
        </w:rPr>
        <w:t>Laukumu sastāvā ietilpst apgaismojums, stādījumi, aprīkojums, būves un to elementi.</w:t>
      </w:r>
    </w:p>
    <w:p w14:paraId="6FACF5D0" w14:textId="77777777" w:rsidR="000B62EC" w:rsidRPr="009C2ED4" w:rsidRDefault="000B62EC" w:rsidP="000B62EC">
      <w:pPr>
        <w:pStyle w:val="ListParagraph"/>
      </w:pPr>
    </w:p>
    <w:p w14:paraId="595F27D1" w14:textId="77777777" w:rsidR="000B62EC" w:rsidRPr="009C2ED4" w:rsidRDefault="000B62EC" w:rsidP="00250CF4">
      <w:pPr>
        <w:pStyle w:val="ListParagraph"/>
        <w:widowControl/>
        <w:numPr>
          <w:ilvl w:val="0"/>
          <w:numId w:val="34"/>
        </w:numPr>
        <w:suppressAutoHyphens w:val="0"/>
        <w:ind w:left="284"/>
        <w:contextualSpacing/>
        <w:jc w:val="both"/>
      </w:pPr>
      <w:r w:rsidRPr="009C2ED4">
        <w:t>Laukumi paredzēti iedzīvotāju aktīvai un pasīvai atpūtai, ar prioritāti bērnu un pusaudžu veselības, fiziskās un garīgās attīstības nostiprināšanai.</w:t>
      </w:r>
    </w:p>
    <w:p w14:paraId="3287757D" w14:textId="77777777" w:rsidR="000B62EC" w:rsidRPr="009C2ED4" w:rsidRDefault="000B62EC" w:rsidP="000B62EC">
      <w:pPr>
        <w:jc w:val="both"/>
      </w:pPr>
    </w:p>
    <w:p w14:paraId="11B2F9DB" w14:textId="77777777" w:rsidR="000B62EC" w:rsidRPr="009C2ED4" w:rsidRDefault="000B62EC" w:rsidP="00250CF4">
      <w:pPr>
        <w:pStyle w:val="ListParagraph"/>
        <w:widowControl/>
        <w:numPr>
          <w:ilvl w:val="0"/>
          <w:numId w:val="33"/>
        </w:numPr>
        <w:suppressAutoHyphens w:val="0"/>
        <w:ind w:left="567" w:hanging="207"/>
        <w:contextualSpacing/>
        <w:jc w:val="center"/>
        <w:rPr>
          <w:b/>
          <w:bCs/>
        </w:rPr>
      </w:pPr>
      <w:r w:rsidRPr="009C2ED4">
        <w:rPr>
          <w:b/>
          <w:bCs/>
        </w:rPr>
        <w:t>Laukumu darbības organizācija</w:t>
      </w:r>
    </w:p>
    <w:p w14:paraId="1A27F7F0" w14:textId="77777777" w:rsidR="000B62EC" w:rsidRPr="009C2ED4" w:rsidRDefault="000B62EC" w:rsidP="000B62EC">
      <w:pPr>
        <w:pStyle w:val="ListParagraph"/>
      </w:pPr>
    </w:p>
    <w:p w14:paraId="0A5F8091" w14:textId="77777777" w:rsidR="000B62EC" w:rsidRPr="009C2ED4" w:rsidRDefault="000B62EC" w:rsidP="00250CF4">
      <w:pPr>
        <w:pStyle w:val="ListParagraph"/>
        <w:widowControl/>
        <w:numPr>
          <w:ilvl w:val="0"/>
          <w:numId w:val="34"/>
        </w:numPr>
        <w:suppressAutoHyphens w:val="0"/>
        <w:ind w:left="284"/>
        <w:contextualSpacing/>
        <w:jc w:val="both"/>
      </w:pPr>
      <w:r w:rsidRPr="009C2ED4">
        <w:t>Bērnu rotaļu laukumu apmeklējumi ir bez maksas.</w:t>
      </w:r>
    </w:p>
    <w:p w14:paraId="0CD3EE01" w14:textId="77777777" w:rsidR="000B62EC" w:rsidRPr="009C2ED4" w:rsidRDefault="000B62EC" w:rsidP="000B62EC">
      <w:pPr>
        <w:ind w:left="-76"/>
        <w:jc w:val="both"/>
      </w:pPr>
    </w:p>
    <w:p w14:paraId="395E6019" w14:textId="77777777" w:rsidR="000B62EC" w:rsidRPr="009C2ED4" w:rsidRDefault="000B62EC" w:rsidP="000B62EC">
      <w:pPr>
        <w:pStyle w:val="ListParagraph"/>
      </w:pPr>
    </w:p>
    <w:p w14:paraId="749980B6" w14:textId="77777777" w:rsidR="000B62EC" w:rsidRPr="009C2ED4" w:rsidRDefault="000B62EC" w:rsidP="00250CF4">
      <w:pPr>
        <w:pStyle w:val="ListParagraph"/>
        <w:widowControl/>
        <w:numPr>
          <w:ilvl w:val="0"/>
          <w:numId w:val="34"/>
        </w:numPr>
        <w:suppressAutoHyphens w:val="0"/>
        <w:ind w:left="284"/>
        <w:contextualSpacing/>
        <w:jc w:val="both"/>
        <w:rPr>
          <w:color w:val="FF0000"/>
        </w:rPr>
      </w:pPr>
      <w:r w:rsidRPr="009C2ED4">
        <w:lastRenderedPageBreak/>
        <w:t>Stadionu izmantošana notiek saskaņā ar stadiona izmantošanas grafiku, kuru apstiprina Dobeles novada Sporta pārvaldes vadītājs. Stadiona izmantošanas grafiks ir publiski pieejams stadiona teritorijā vai pie atbildīgās personas.</w:t>
      </w:r>
    </w:p>
    <w:p w14:paraId="3FEBB9F5" w14:textId="77777777" w:rsidR="000B62EC" w:rsidRPr="009C2ED4" w:rsidRDefault="000B62EC" w:rsidP="000B62EC">
      <w:pPr>
        <w:pStyle w:val="ListParagraph"/>
        <w:rPr>
          <w:color w:val="FF0000"/>
        </w:rPr>
      </w:pPr>
    </w:p>
    <w:p w14:paraId="5149BEF3" w14:textId="77777777" w:rsidR="000B62EC" w:rsidRPr="009C2ED4" w:rsidRDefault="000B62EC" w:rsidP="00250CF4">
      <w:pPr>
        <w:pStyle w:val="ListParagraph"/>
        <w:widowControl/>
        <w:numPr>
          <w:ilvl w:val="0"/>
          <w:numId w:val="34"/>
        </w:numPr>
        <w:suppressAutoHyphens w:val="0"/>
        <w:ind w:left="284"/>
        <w:contextualSpacing/>
        <w:jc w:val="both"/>
      </w:pPr>
      <w:r w:rsidRPr="009C2ED4">
        <w:t>Stadionu skrejceļu izmantošana fiziskām personām ir bez maksas, ievērojot stadionu izmantošanas grafiku un darba laiku.</w:t>
      </w:r>
    </w:p>
    <w:p w14:paraId="152F4D0B" w14:textId="77777777" w:rsidR="000B62EC" w:rsidRPr="009C2ED4" w:rsidRDefault="000B62EC" w:rsidP="000B62EC">
      <w:pPr>
        <w:pStyle w:val="ListParagraph"/>
      </w:pPr>
    </w:p>
    <w:p w14:paraId="52AB4D87" w14:textId="77777777" w:rsidR="000B62EC" w:rsidRPr="009C2ED4" w:rsidRDefault="000B62EC" w:rsidP="00250CF4">
      <w:pPr>
        <w:pStyle w:val="ListParagraph"/>
        <w:widowControl/>
        <w:numPr>
          <w:ilvl w:val="0"/>
          <w:numId w:val="34"/>
        </w:numPr>
        <w:suppressAutoHyphens w:val="0"/>
        <w:ind w:left="284"/>
        <w:contextualSpacing/>
        <w:jc w:val="both"/>
      </w:pPr>
      <w:r w:rsidRPr="009C2ED4">
        <w:t>Organizācijām vai privātpersonām plānotās aktivitātes un pasākumus atļauts organizēt stadionos vai to teritorijā saskaņā ar Dobeles novada pašvaldības iestāžu maksas pakalpojumiem, iepriekš saskaņojot pasākumu norisi ar Dobeles novada Sporta pārvaldi.</w:t>
      </w:r>
    </w:p>
    <w:p w14:paraId="10CA062B" w14:textId="77777777" w:rsidR="000B62EC" w:rsidRPr="009C2ED4" w:rsidRDefault="000B62EC" w:rsidP="000B62EC">
      <w:pPr>
        <w:pStyle w:val="ListParagraph"/>
      </w:pPr>
    </w:p>
    <w:p w14:paraId="315B5618" w14:textId="77777777" w:rsidR="000B62EC" w:rsidRPr="009C2ED4" w:rsidRDefault="000B62EC" w:rsidP="00250CF4">
      <w:pPr>
        <w:pStyle w:val="ListParagraph"/>
        <w:widowControl/>
        <w:numPr>
          <w:ilvl w:val="0"/>
          <w:numId w:val="34"/>
        </w:numPr>
        <w:suppressAutoHyphens w:val="0"/>
        <w:ind w:left="284"/>
        <w:contextualSpacing/>
        <w:jc w:val="both"/>
      </w:pPr>
      <w:r w:rsidRPr="009C2ED4">
        <w:t>Sporta laukumi apmeklētājiem ir bez maksas.</w:t>
      </w:r>
    </w:p>
    <w:p w14:paraId="1802B295" w14:textId="77777777" w:rsidR="000B62EC" w:rsidRPr="009C2ED4" w:rsidRDefault="000B62EC" w:rsidP="000B62EC">
      <w:pPr>
        <w:ind w:left="-76"/>
        <w:jc w:val="both"/>
      </w:pPr>
    </w:p>
    <w:p w14:paraId="3A89CC21" w14:textId="77777777" w:rsidR="000B62EC" w:rsidRPr="009C2ED4" w:rsidRDefault="000B62EC" w:rsidP="00250CF4">
      <w:pPr>
        <w:pStyle w:val="ListParagraph"/>
        <w:widowControl/>
        <w:numPr>
          <w:ilvl w:val="0"/>
          <w:numId w:val="33"/>
        </w:numPr>
        <w:suppressAutoHyphens w:val="0"/>
        <w:ind w:left="709" w:hanging="349"/>
        <w:contextualSpacing/>
        <w:jc w:val="center"/>
        <w:rPr>
          <w:b/>
          <w:bCs/>
        </w:rPr>
      </w:pPr>
      <w:r w:rsidRPr="009C2ED4">
        <w:rPr>
          <w:b/>
          <w:bCs/>
        </w:rPr>
        <w:t xml:space="preserve"> Kārtības noteikumi</w:t>
      </w:r>
    </w:p>
    <w:p w14:paraId="5368EB33" w14:textId="77777777" w:rsidR="000B62EC" w:rsidRPr="009C2ED4" w:rsidRDefault="000B62EC" w:rsidP="000B62EC">
      <w:pPr>
        <w:jc w:val="center"/>
        <w:rPr>
          <w:b/>
          <w:bCs/>
        </w:rPr>
      </w:pPr>
    </w:p>
    <w:p w14:paraId="7B13DBDD" w14:textId="77777777" w:rsidR="000B62EC" w:rsidRPr="009C2ED4" w:rsidRDefault="000B62EC" w:rsidP="00250CF4">
      <w:pPr>
        <w:pStyle w:val="tv213"/>
        <w:numPr>
          <w:ilvl w:val="0"/>
          <w:numId w:val="34"/>
        </w:numPr>
        <w:shd w:val="clear" w:color="auto" w:fill="FFFFFF"/>
        <w:spacing w:before="0" w:beforeAutospacing="0" w:after="0" w:afterAutospacing="0" w:line="293" w:lineRule="atLeast"/>
        <w:ind w:left="284"/>
        <w:jc w:val="both"/>
      </w:pPr>
      <w:r w:rsidRPr="009C2ED4">
        <w:t>Laukumos aizliegts:</w:t>
      </w:r>
    </w:p>
    <w:p w14:paraId="43E6B368" w14:textId="77777777" w:rsidR="000B62EC" w:rsidRPr="009C2ED4" w:rsidRDefault="000B62EC" w:rsidP="000B62EC">
      <w:pPr>
        <w:pStyle w:val="tv213"/>
        <w:shd w:val="clear" w:color="auto" w:fill="FFFFFF"/>
        <w:spacing w:before="0" w:beforeAutospacing="0" w:after="0" w:afterAutospacing="0" w:line="293" w:lineRule="atLeast"/>
        <w:ind w:left="284"/>
        <w:jc w:val="both"/>
      </w:pPr>
    </w:p>
    <w:p w14:paraId="047D7C05"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ienest un izmantot jebkura veida pirotehnikas priekšmetus, uguņošanas ierīces, lāpas un dūmu sveces un tamlīdzīgus priekšmetus, izņemot Pašvaldības rīkotos vai ar Dobeles novada Sporta pārvaldi saskaņotos publiskos pasākumos;</w:t>
      </w:r>
    </w:p>
    <w:p w14:paraId="5D0B7A1F" w14:textId="77777777" w:rsidR="000B62EC" w:rsidRPr="009C2ED4" w:rsidRDefault="000B62EC" w:rsidP="000B62EC">
      <w:pPr>
        <w:pStyle w:val="tv213"/>
        <w:shd w:val="clear" w:color="auto" w:fill="FFFFFF"/>
        <w:spacing w:before="0" w:beforeAutospacing="0" w:after="0" w:afterAutospacing="0" w:line="293" w:lineRule="atLeast"/>
        <w:ind w:left="993" w:hanging="633"/>
        <w:jc w:val="both"/>
      </w:pPr>
    </w:p>
    <w:p w14:paraId="1C58DAD8"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 xml:space="preserve">ienest stikla taru, lietot alkoholiskos dzērienus, citas apreibinošas vielas, atrasties to iespaidā, smēķēt; </w:t>
      </w:r>
    </w:p>
    <w:p w14:paraId="17D0534F" w14:textId="77777777" w:rsidR="000B62EC" w:rsidRPr="009C2ED4" w:rsidRDefault="000B62EC" w:rsidP="000B62EC">
      <w:pPr>
        <w:pStyle w:val="tv213"/>
        <w:shd w:val="clear" w:color="auto" w:fill="FFFFFF"/>
        <w:spacing w:before="0" w:beforeAutospacing="0" w:after="0" w:afterAutospacing="0" w:line="293" w:lineRule="atLeast"/>
        <w:jc w:val="both"/>
      </w:pPr>
    </w:p>
    <w:p w14:paraId="2E18B213"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ienest indīgas vielas, ieročus, sprāgstvielas;</w:t>
      </w:r>
    </w:p>
    <w:p w14:paraId="04745B79" w14:textId="77777777" w:rsidR="000B62EC" w:rsidRPr="009C2ED4" w:rsidRDefault="000B62EC" w:rsidP="000B62EC">
      <w:pPr>
        <w:pStyle w:val="ListParagraph"/>
      </w:pPr>
    </w:p>
    <w:p w14:paraId="7EE5D8E4"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ienest visa veida stikla, metāliska, koka vai cita veida priekšmetus, kas varētu tikt izmantoti kā ieroči, vai citā veidā traucēt laukumu izmantošanu un apdraudēt cilvēku dzīvību, veselību un drošību;</w:t>
      </w:r>
    </w:p>
    <w:p w14:paraId="52BE9BE9" w14:textId="77777777" w:rsidR="000B62EC" w:rsidRPr="009C2ED4" w:rsidRDefault="000B62EC" w:rsidP="000B62EC">
      <w:pPr>
        <w:pStyle w:val="ListParagraph"/>
        <w:ind w:left="993" w:hanging="633"/>
      </w:pPr>
    </w:p>
    <w:p w14:paraId="757027DC"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ievest dzīvniekus, izņemot Pašvaldības rīkotos vai ar Dobeles novada Sporta pārvaldi saskaņotos publiskos pasākumos;</w:t>
      </w:r>
    </w:p>
    <w:p w14:paraId="6AB62A8A" w14:textId="77777777" w:rsidR="000B62EC" w:rsidRPr="009C2ED4" w:rsidRDefault="000B62EC" w:rsidP="000B62EC">
      <w:pPr>
        <w:pStyle w:val="ListParagraph"/>
        <w:ind w:left="993" w:hanging="633"/>
      </w:pPr>
    </w:p>
    <w:p w14:paraId="698AE7A4"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braukt ar motorizētiem transporta līdzekļiem, izņemot teritoriju apkalpojošos transporta līdzekļus vai Pašvaldības rīkotos vai ar Dobeles novada Sporta pārvaldi saskaņotos publiskos pasākumos;</w:t>
      </w:r>
    </w:p>
    <w:p w14:paraId="10E573EB" w14:textId="77777777" w:rsidR="000B62EC" w:rsidRPr="009C2ED4" w:rsidRDefault="000B62EC" w:rsidP="000B62EC">
      <w:pPr>
        <w:pStyle w:val="ListParagraph"/>
        <w:ind w:left="993" w:hanging="633"/>
      </w:pPr>
    </w:p>
    <w:p w14:paraId="4D9CC314"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laukumos ar specializēto segumu braukt ar velosipēdiem, skrituļdēļiem, skrituļslidām, skrejriteņiem un bērnu ratiem, izņemot Pašvaldības rīkotos vai ar Dobeles novada Sporta pārvaldi saskaņotos publiskos pasākumos;</w:t>
      </w:r>
    </w:p>
    <w:p w14:paraId="11F4C5C3" w14:textId="77777777" w:rsidR="000B62EC" w:rsidRPr="009C2ED4" w:rsidRDefault="000B62EC" w:rsidP="000B62EC">
      <w:pPr>
        <w:pStyle w:val="ListParagraph"/>
      </w:pPr>
    </w:p>
    <w:p w14:paraId="7653881A"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izmantot laukumus tam neparedzētajiem mērķiem;</w:t>
      </w:r>
    </w:p>
    <w:p w14:paraId="7D994B79" w14:textId="77777777" w:rsidR="000B62EC" w:rsidRPr="009C2ED4" w:rsidRDefault="000B62EC" w:rsidP="000B62EC">
      <w:pPr>
        <w:pStyle w:val="ListParagraph"/>
      </w:pPr>
    </w:p>
    <w:p w14:paraId="7CF14EE0" w14:textId="77777777" w:rsidR="000B62EC" w:rsidRPr="009C2ED4" w:rsidRDefault="000B62EC" w:rsidP="000B62EC"/>
    <w:p w14:paraId="506BD332"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lietot rotaļu laukumos izvietotās ierīces neatbilstoši to paredzētajai nestspējai, ekspluatācijai;</w:t>
      </w:r>
    </w:p>
    <w:p w14:paraId="53920DB0" w14:textId="77777777" w:rsidR="000B62EC" w:rsidRPr="009C2ED4" w:rsidRDefault="000B62EC" w:rsidP="000B62EC">
      <w:pPr>
        <w:pStyle w:val="ListParagraph"/>
      </w:pPr>
    </w:p>
    <w:p w14:paraId="252401B0"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izmantot rotaļu laukumu elementus lietus laikā, uzreiz pēc lietus un laika periodā, kad klimatiskie apstākļi (sniegs, sals) to nepieļauj;</w:t>
      </w:r>
    </w:p>
    <w:p w14:paraId="7161943A" w14:textId="77777777" w:rsidR="000B62EC" w:rsidRPr="009C2ED4" w:rsidRDefault="000B62EC" w:rsidP="000B62EC"/>
    <w:p w14:paraId="4780665D"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lastRenderedPageBreak/>
        <w:t>patvaļīgi pārvietot laukumā esošo aprīkojumu un inventāru;</w:t>
      </w:r>
    </w:p>
    <w:p w14:paraId="23E3C9D7" w14:textId="77777777" w:rsidR="000B62EC" w:rsidRPr="009C2ED4" w:rsidRDefault="000B62EC" w:rsidP="000B62EC">
      <w:pPr>
        <w:pStyle w:val="ListParagraph"/>
      </w:pPr>
    </w:p>
    <w:p w14:paraId="74C2FE97"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sporta laukumos ar segumu ienākt un uzturēties ar apaviem, kas bojā segumu (futbola spēles apavi āra laukumiem, vieglatlētikas naglu apavi, augstpapēžu apavi u.tml.), ienākt un uzturēties dubļainos apavos;</w:t>
      </w:r>
    </w:p>
    <w:p w14:paraId="77ADDD9D" w14:textId="77777777" w:rsidR="000B62EC" w:rsidRPr="009C2ED4" w:rsidRDefault="000B62EC" w:rsidP="000B62EC"/>
    <w:p w14:paraId="641BCC7D"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izmantot skaņu iekārtas publiskai mūzikas atskaņošanai, ja tas traucē citiem apmeklētajiem, izņemot Pašvaldības rīkotos vai ar Dobeles novada Sporta pārvaldi saskaņotos publiskos pasākumos;</w:t>
      </w:r>
    </w:p>
    <w:p w14:paraId="1980CC60" w14:textId="77777777" w:rsidR="000B62EC" w:rsidRPr="009C2ED4" w:rsidRDefault="000B62EC" w:rsidP="000B62EC">
      <w:pPr>
        <w:pStyle w:val="ListParagraph"/>
      </w:pPr>
    </w:p>
    <w:p w14:paraId="7D2D471A"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rPr>
          <w:color w:val="FF0000"/>
        </w:rPr>
      </w:pPr>
      <w:r w:rsidRPr="009C2ED4">
        <w:t>atrasties stadionos ārpus tā noteiktā darba laika, izņemot Pašvaldības rīkotos vai ar Dobeles novada Sporta pārvaldi saskaņotos publiskos pasākumos.</w:t>
      </w:r>
    </w:p>
    <w:p w14:paraId="4D0DB48B" w14:textId="77777777" w:rsidR="000B62EC" w:rsidRPr="009C2ED4" w:rsidRDefault="000B62EC" w:rsidP="000B62EC">
      <w:pPr>
        <w:pStyle w:val="ListParagraph"/>
      </w:pPr>
    </w:p>
    <w:p w14:paraId="21D41B54" w14:textId="77777777" w:rsidR="000B62EC" w:rsidRPr="009C2ED4" w:rsidRDefault="000B62EC" w:rsidP="00250CF4">
      <w:pPr>
        <w:pStyle w:val="tv213"/>
        <w:numPr>
          <w:ilvl w:val="0"/>
          <w:numId w:val="34"/>
        </w:numPr>
        <w:shd w:val="clear" w:color="auto" w:fill="FFFFFF"/>
        <w:spacing w:before="0" w:beforeAutospacing="0" w:after="0" w:afterAutospacing="0" w:line="293" w:lineRule="atLeast"/>
        <w:ind w:left="284"/>
        <w:jc w:val="both"/>
      </w:pPr>
      <w:r w:rsidRPr="009C2ED4">
        <w:t>Laukumu apmeklētāju pienākumi:</w:t>
      </w:r>
    </w:p>
    <w:p w14:paraId="61292F65" w14:textId="77777777" w:rsidR="000B62EC" w:rsidRPr="009C2ED4" w:rsidRDefault="000B62EC" w:rsidP="000B62EC">
      <w:pPr>
        <w:pStyle w:val="tv213"/>
        <w:shd w:val="clear" w:color="auto" w:fill="FFFFFF"/>
        <w:spacing w:before="0" w:beforeAutospacing="0" w:after="0" w:afterAutospacing="0" w:line="293" w:lineRule="atLeast"/>
        <w:ind w:left="284"/>
        <w:jc w:val="both"/>
      </w:pPr>
    </w:p>
    <w:p w14:paraId="040C1348"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ievērot laukumu apmeklēšanas laiku, ja tāds ir noteikts un iekšējās kārtības noteikumus;</w:t>
      </w:r>
    </w:p>
    <w:p w14:paraId="5E4C5F9C" w14:textId="77777777" w:rsidR="000B62EC" w:rsidRPr="009C2ED4" w:rsidRDefault="000B62EC" w:rsidP="000B62EC">
      <w:pPr>
        <w:pStyle w:val="tv213"/>
        <w:shd w:val="clear" w:color="auto" w:fill="FFFFFF"/>
        <w:spacing w:before="0" w:beforeAutospacing="0" w:after="0" w:afterAutospacing="0" w:line="293" w:lineRule="atLeast"/>
        <w:ind w:left="993"/>
        <w:jc w:val="both"/>
      </w:pPr>
    </w:p>
    <w:p w14:paraId="32FCD530"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ievērot laukumu izmantošanas noteikumus, instrukcijas, drošības noteikumus, iekšējās kārtības noteikumus;</w:t>
      </w:r>
    </w:p>
    <w:p w14:paraId="288B7365" w14:textId="77777777" w:rsidR="000B62EC" w:rsidRPr="009C2ED4" w:rsidRDefault="000B62EC" w:rsidP="000B62EC">
      <w:pPr>
        <w:pStyle w:val="tv213"/>
        <w:shd w:val="clear" w:color="auto" w:fill="FFFFFF"/>
        <w:spacing w:before="0" w:beforeAutospacing="0" w:after="0" w:afterAutospacing="0" w:line="293" w:lineRule="atLeast"/>
        <w:ind w:left="993"/>
        <w:jc w:val="both"/>
      </w:pPr>
    </w:p>
    <w:p w14:paraId="08D6C52F"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vērsties pret jebkuriem Noteikumu pārkāpumiem, cenšoties tos novērst vai pārtraukt, neapdraudot savu vai citu personu dzīvību vai veselību. Nepieciešamības gadījumā par pārkāpumiem informēt atbildīgo darbinieku (stadionos) vai Pašvaldības policiju;</w:t>
      </w:r>
    </w:p>
    <w:p w14:paraId="3257473C" w14:textId="77777777" w:rsidR="000B62EC" w:rsidRPr="009C2ED4" w:rsidRDefault="000B62EC" w:rsidP="000B62EC">
      <w:pPr>
        <w:pStyle w:val="tv213"/>
        <w:shd w:val="clear" w:color="auto" w:fill="FFFFFF"/>
        <w:spacing w:before="0" w:beforeAutospacing="0" w:after="0" w:afterAutospacing="0" w:line="293" w:lineRule="atLeast"/>
        <w:ind w:left="993"/>
        <w:jc w:val="both"/>
      </w:pPr>
    </w:p>
    <w:p w14:paraId="59549440"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atturēties no jebkādas darbības vai rīcības, kas traucē vai rada neērtības citiem apmeklētājiem un izraisa pamatotus iebildumus, apdraud savu vai citu apmeklētāju veselību;</w:t>
      </w:r>
    </w:p>
    <w:p w14:paraId="1CC831B8" w14:textId="77777777" w:rsidR="000B62EC" w:rsidRPr="009C2ED4" w:rsidRDefault="000B62EC" w:rsidP="000B62EC">
      <w:pPr>
        <w:pStyle w:val="ListParagraph"/>
      </w:pPr>
    </w:p>
    <w:p w14:paraId="47282AD9" w14:textId="77777777" w:rsidR="000B62EC" w:rsidRPr="009C2ED4" w:rsidRDefault="000B62EC" w:rsidP="00250CF4">
      <w:pPr>
        <w:pStyle w:val="tv213"/>
        <w:numPr>
          <w:ilvl w:val="1"/>
          <w:numId w:val="34"/>
        </w:numPr>
        <w:shd w:val="clear" w:color="auto" w:fill="FFFFFF"/>
        <w:spacing w:before="0" w:beforeAutospacing="0" w:after="0" w:afterAutospacing="0" w:line="293" w:lineRule="atLeast"/>
        <w:ind w:left="993" w:hanging="633"/>
        <w:jc w:val="both"/>
      </w:pPr>
      <w:r w:rsidRPr="009C2ED4">
        <w:t>ievērot Pašvaldības pilnvaroto darbinieku vai Pašvaldības policijas darbinieku norādījumus un pamatotas prasības.</w:t>
      </w:r>
    </w:p>
    <w:p w14:paraId="6B0099DA" w14:textId="77777777" w:rsidR="000B62EC" w:rsidRPr="009C2ED4" w:rsidRDefault="000B62EC" w:rsidP="000B62EC">
      <w:pPr>
        <w:pStyle w:val="tv213"/>
        <w:shd w:val="clear" w:color="auto" w:fill="FFFFFF"/>
        <w:spacing w:before="0" w:beforeAutospacing="0" w:after="0" w:afterAutospacing="0" w:line="293" w:lineRule="atLeast"/>
        <w:jc w:val="both"/>
      </w:pPr>
    </w:p>
    <w:p w14:paraId="111B23EE" w14:textId="77777777" w:rsidR="000B62EC" w:rsidRPr="009C2ED4" w:rsidRDefault="000B62EC" w:rsidP="00250CF4">
      <w:pPr>
        <w:pStyle w:val="tv213"/>
        <w:numPr>
          <w:ilvl w:val="0"/>
          <w:numId w:val="34"/>
        </w:numPr>
        <w:shd w:val="clear" w:color="auto" w:fill="FFFFFF"/>
        <w:spacing w:before="0" w:beforeAutospacing="0" w:after="0" w:afterAutospacing="0" w:line="293" w:lineRule="atLeast"/>
        <w:ind w:left="284"/>
        <w:jc w:val="both"/>
        <w:rPr>
          <w:color w:val="FF0000"/>
        </w:rPr>
      </w:pPr>
      <w:bookmarkStart w:id="77" w:name="p9"/>
      <w:bookmarkStart w:id="78" w:name="p-663370"/>
      <w:bookmarkEnd w:id="77"/>
      <w:bookmarkEnd w:id="78"/>
      <w:r w:rsidRPr="009C2ED4">
        <w:t>Laukumu apmeklētāji paši atbild par personiskajām mantām un bez uzraudzības atstātām materiālām vērtībām.</w:t>
      </w:r>
    </w:p>
    <w:p w14:paraId="593E0BF2" w14:textId="77777777" w:rsidR="000B62EC" w:rsidRPr="009C2ED4" w:rsidRDefault="000B62EC" w:rsidP="000B62EC">
      <w:pPr>
        <w:pStyle w:val="tv213"/>
        <w:shd w:val="clear" w:color="auto" w:fill="FFFFFF"/>
        <w:spacing w:before="0" w:beforeAutospacing="0" w:after="0" w:afterAutospacing="0" w:line="293" w:lineRule="atLeast"/>
        <w:ind w:left="284"/>
        <w:jc w:val="both"/>
        <w:rPr>
          <w:color w:val="FF0000"/>
        </w:rPr>
      </w:pPr>
    </w:p>
    <w:p w14:paraId="3C5D1C61" w14:textId="77777777" w:rsidR="000B62EC" w:rsidRPr="009C2ED4" w:rsidRDefault="000B62EC" w:rsidP="00250CF4">
      <w:pPr>
        <w:pStyle w:val="tv213"/>
        <w:numPr>
          <w:ilvl w:val="0"/>
          <w:numId w:val="34"/>
        </w:numPr>
        <w:shd w:val="clear" w:color="auto" w:fill="FFFFFF"/>
        <w:spacing w:before="0" w:beforeAutospacing="0" w:after="0" w:afterAutospacing="0" w:line="293" w:lineRule="atLeast"/>
        <w:ind w:left="284"/>
        <w:jc w:val="both"/>
        <w:rPr>
          <w:color w:val="FF0000"/>
        </w:rPr>
      </w:pPr>
      <w:r w:rsidRPr="009C2ED4">
        <w:t>Par nepilngadīgu personu atrašanos laukumos, drošību un Noteikumu ievērošanu atbild bērnu vecāki vai likumiskie pārstāvji. Nepilngadīgas personas, kuras sasniegušas 14 gadu vecumu, par atrašanos laukumos, drošību un Noteikumu ievērošanu atbild paši.</w:t>
      </w:r>
    </w:p>
    <w:p w14:paraId="5B168A6E" w14:textId="77777777" w:rsidR="000B62EC" w:rsidRPr="009C2ED4" w:rsidRDefault="000B62EC" w:rsidP="000B62EC">
      <w:pPr>
        <w:pStyle w:val="ListParagraph"/>
        <w:rPr>
          <w:color w:val="FF0000"/>
        </w:rPr>
      </w:pPr>
    </w:p>
    <w:p w14:paraId="4E663A6B" w14:textId="77777777" w:rsidR="000B62EC" w:rsidRPr="009C2ED4" w:rsidRDefault="000B62EC" w:rsidP="000B62EC">
      <w:pPr>
        <w:pStyle w:val="tv213"/>
        <w:shd w:val="clear" w:color="auto" w:fill="FFFFFF"/>
        <w:spacing w:before="0" w:beforeAutospacing="0" w:after="0" w:afterAutospacing="0" w:line="293" w:lineRule="atLeast"/>
        <w:ind w:left="284"/>
        <w:jc w:val="both"/>
      </w:pPr>
    </w:p>
    <w:p w14:paraId="42DC014C" w14:textId="77777777" w:rsidR="000B62EC" w:rsidRPr="009C2ED4" w:rsidRDefault="000B62EC" w:rsidP="00250CF4">
      <w:pPr>
        <w:pStyle w:val="ListParagraph"/>
        <w:widowControl/>
        <w:numPr>
          <w:ilvl w:val="0"/>
          <w:numId w:val="33"/>
        </w:numPr>
        <w:suppressAutoHyphens w:val="0"/>
        <w:ind w:left="284" w:hanging="437"/>
        <w:contextualSpacing/>
        <w:jc w:val="center"/>
        <w:rPr>
          <w:b/>
          <w:bCs/>
        </w:rPr>
      </w:pPr>
      <w:r w:rsidRPr="009C2ED4">
        <w:rPr>
          <w:b/>
          <w:bCs/>
        </w:rPr>
        <w:t>Atbildība par Noteikumu neievērošanu</w:t>
      </w:r>
    </w:p>
    <w:p w14:paraId="0D2AA611" w14:textId="77777777" w:rsidR="000B62EC" w:rsidRPr="009C2ED4" w:rsidRDefault="000B62EC" w:rsidP="000B62EC">
      <w:pPr>
        <w:jc w:val="center"/>
        <w:rPr>
          <w:b/>
          <w:bCs/>
        </w:rPr>
      </w:pPr>
    </w:p>
    <w:p w14:paraId="38318B68" w14:textId="77777777" w:rsidR="000B62EC" w:rsidRPr="009C2ED4" w:rsidRDefault="000B62EC" w:rsidP="00250CF4">
      <w:pPr>
        <w:pStyle w:val="ListParagraph"/>
        <w:widowControl/>
        <w:numPr>
          <w:ilvl w:val="0"/>
          <w:numId w:val="34"/>
        </w:numPr>
        <w:suppressAutoHyphens w:val="0"/>
        <w:ind w:left="284"/>
        <w:contextualSpacing/>
        <w:jc w:val="both"/>
      </w:pPr>
      <w:r w:rsidRPr="009C2ED4">
        <w:t>Par Noteikumu 11. punktā noteikto prasību pārkāpumiem personas var tikt administratīvi sodītas ar brīdinājumu vai naudas sodu no divām līdz divdesmit naudas soda vienībām.</w:t>
      </w:r>
    </w:p>
    <w:p w14:paraId="5FBDD538" w14:textId="77777777" w:rsidR="000B62EC" w:rsidRPr="009C2ED4" w:rsidRDefault="000B62EC" w:rsidP="000B62EC">
      <w:pPr>
        <w:pStyle w:val="ListParagraph"/>
        <w:ind w:left="284"/>
        <w:jc w:val="both"/>
      </w:pPr>
    </w:p>
    <w:p w14:paraId="10A9A747" w14:textId="77777777" w:rsidR="000B62EC" w:rsidRPr="009C2ED4" w:rsidRDefault="000B62EC" w:rsidP="00250CF4">
      <w:pPr>
        <w:pStyle w:val="ListParagraph"/>
        <w:widowControl/>
        <w:numPr>
          <w:ilvl w:val="0"/>
          <w:numId w:val="34"/>
        </w:numPr>
        <w:suppressAutoHyphens w:val="0"/>
        <w:ind w:left="284"/>
        <w:contextualSpacing/>
        <w:jc w:val="both"/>
      </w:pPr>
      <w:r w:rsidRPr="009C2ED4">
        <w:t>Administratīvā pārkāpuma procesu līdz administratīvā pārkāpuma lietas izskatīšanai par Noteikumu pārkāpšanu ir tiesīgas veikt Pašvaldības policijas amatpersonas.</w:t>
      </w:r>
    </w:p>
    <w:p w14:paraId="578311C7" w14:textId="77777777" w:rsidR="000B62EC" w:rsidRPr="009C2ED4" w:rsidRDefault="000B62EC" w:rsidP="000B62EC">
      <w:pPr>
        <w:pStyle w:val="ListParagraph"/>
      </w:pPr>
    </w:p>
    <w:p w14:paraId="5A4DE7F7" w14:textId="77777777" w:rsidR="000B62EC" w:rsidRPr="009C2ED4" w:rsidRDefault="000B62EC" w:rsidP="00250CF4">
      <w:pPr>
        <w:pStyle w:val="ListParagraph"/>
        <w:widowControl/>
        <w:numPr>
          <w:ilvl w:val="0"/>
          <w:numId w:val="34"/>
        </w:numPr>
        <w:suppressAutoHyphens w:val="0"/>
        <w:ind w:left="284"/>
        <w:contextualSpacing/>
        <w:jc w:val="both"/>
      </w:pPr>
      <w:r w:rsidRPr="009C2ED4">
        <w:lastRenderedPageBreak/>
        <w:t>Izskatīt administratīvā pārkāpuma lietas par Noteikumu pārkāpumiem, pieņemt lēmumus un piemērot Noteikumos paredzētos administratīvos sodus ir pilnvarota Dobeles novada domes Administratīvā komisija. Administratīvās lietas par Noteikumu pārkāpumiem, ko izdarījušas nepilngadīgas personas, izskata, pieņem lēmumus un piemēro Noteikumos paredzētos administratīvos sodus Dobeles novada domes Administratīvās komisijas bērnu lietu apakškomisija.</w:t>
      </w:r>
    </w:p>
    <w:p w14:paraId="0761117E" w14:textId="77777777" w:rsidR="000B62EC" w:rsidRPr="009C2ED4" w:rsidRDefault="000B62EC" w:rsidP="000B62EC">
      <w:pPr>
        <w:contextualSpacing/>
        <w:jc w:val="both"/>
      </w:pPr>
    </w:p>
    <w:p w14:paraId="31E8B463" w14:textId="77777777" w:rsidR="000B62EC" w:rsidRPr="009C2ED4" w:rsidRDefault="000B62EC" w:rsidP="000B62EC">
      <w:pPr>
        <w:ind w:left="-76"/>
        <w:jc w:val="both"/>
      </w:pPr>
    </w:p>
    <w:p w14:paraId="475D1AD9" w14:textId="77777777" w:rsidR="000B62EC" w:rsidRPr="009C2ED4" w:rsidRDefault="000B62EC" w:rsidP="00250CF4">
      <w:pPr>
        <w:pStyle w:val="ListParagraph"/>
        <w:widowControl/>
        <w:numPr>
          <w:ilvl w:val="0"/>
          <w:numId w:val="33"/>
        </w:numPr>
        <w:suppressAutoHyphens w:val="0"/>
        <w:ind w:left="426" w:hanging="437"/>
        <w:contextualSpacing/>
        <w:jc w:val="center"/>
        <w:rPr>
          <w:b/>
          <w:bCs/>
        </w:rPr>
      </w:pPr>
      <w:r w:rsidRPr="009C2ED4">
        <w:rPr>
          <w:b/>
          <w:bCs/>
        </w:rPr>
        <w:t>Noslēguma jautājumi</w:t>
      </w:r>
    </w:p>
    <w:p w14:paraId="59DBCB5A" w14:textId="77777777" w:rsidR="000B62EC" w:rsidRPr="009C2ED4" w:rsidRDefault="000B62EC" w:rsidP="000B62EC">
      <w:pPr>
        <w:jc w:val="center"/>
        <w:rPr>
          <w:b/>
          <w:bCs/>
        </w:rPr>
      </w:pPr>
    </w:p>
    <w:p w14:paraId="60151156" w14:textId="77777777" w:rsidR="000B62EC" w:rsidRPr="009C2ED4" w:rsidRDefault="000B62EC" w:rsidP="00250CF4">
      <w:pPr>
        <w:pStyle w:val="ListParagraph"/>
        <w:widowControl/>
        <w:numPr>
          <w:ilvl w:val="0"/>
          <w:numId w:val="34"/>
        </w:numPr>
        <w:suppressAutoHyphens w:val="0"/>
        <w:ind w:left="284"/>
        <w:contextualSpacing/>
        <w:jc w:val="both"/>
      </w:pPr>
      <w:r w:rsidRPr="009C2ED4">
        <w:t>Atzīt par spēku zaudējušiem Tērvetes novada pašvaldības 2018. gada 31. maija saistošos noteikumus Nr.16 “Sabiedriskās kārtības saistošie noteikumi sporta un bērnu rotaļu laukumos”.</w:t>
      </w:r>
    </w:p>
    <w:p w14:paraId="234701B0" w14:textId="77777777" w:rsidR="000B62EC" w:rsidRPr="009C2ED4" w:rsidRDefault="000B62EC" w:rsidP="000B62EC">
      <w:pPr>
        <w:pStyle w:val="ListParagraph"/>
        <w:ind w:left="284"/>
        <w:jc w:val="both"/>
      </w:pPr>
    </w:p>
    <w:p w14:paraId="7618708F" w14:textId="77777777" w:rsidR="000B62EC" w:rsidRPr="009C2ED4" w:rsidRDefault="000B62EC" w:rsidP="00250CF4">
      <w:pPr>
        <w:pStyle w:val="ListParagraph"/>
        <w:widowControl/>
        <w:numPr>
          <w:ilvl w:val="0"/>
          <w:numId w:val="34"/>
        </w:numPr>
        <w:suppressAutoHyphens w:val="0"/>
        <w:ind w:left="284"/>
        <w:contextualSpacing/>
        <w:jc w:val="both"/>
      </w:pPr>
      <w:r w:rsidRPr="009C2ED4">
        <w:t>Noteikumi stājas spēkā nākamajā dienā pēc to publicēšanas</w:t>
      </w:r>
      <w:r w:rsidRPr="009C2ED4">
        <w:rPr>
          <w:shd w:val="clear" w:color="auto" w:fill="FFFFFF"/>
        </w:rPr>
        <w:t xml:space="preserve"> oficiālajā izdevumā "Latvijas Vēstnesis".</w:t>
      </w:r>
      <w:r w:rsidRPr="009C2ED4">
        <w:t xml:space="preserve"> </w:t>
      </w:r>
    </w:p>
    <w:p w14:paraId="22A323EC" w14:textId="77777777" w:rsidR="000B62EC" w:rsidRPr="009C2ED4" w:rsidRDefault="000B62EC" w:rsidP="000B62EC">
      <w:pPr>
        <w:pStyle w:val="tv213"/>
        <w:shd w:val="clear" w:color="auto" w:fill="FFFFFF"/>
        <w:spacing w:before="0" w:beforeAutospacing="0" w:after="0" w:afterAutospacing="0" w:line="293" w:lineRule="atLeast"/>
        <w:jc w:val="both"/>
        <w:rPr>
          <w:color w:val="FF0000"/>
        </w:rPr>
      </w:pPr>
    </w:p>
    <w:p w14:paraId="67A5E5E1" w14:textId="77777777" w:rsidR="000B62EC" w:rsidRPr="009C2ED4" w:rsidRDefault="000B62EC" w:rsidP="000B62EC">
      <w:pPr>
        <w:pStyle w:val="tv213"/>
        <w:shd w:val="clear" w:color="auto" w:fill="FFFFFF"/>
        <w:spacing w:before="0" w:beforeAutospacing="0" w:after="0" w:afterAutospacing="0" w:line="293" w:lineRule="atLeast"/>
        <w:jc w:val="both"/>
        <w:rPr>
          <w:color w:val="FF0000"/>
        </w:rPr>
      </w:pPr>
    </w:p>
    <w:p w14:paraId="6270DE13" w14:textId="77777777" w:rsidR="000B62EC" w:rsidRPr="009C2ED4" w:rsidRDefault="000B62EC" w:rsidP="000B62EC">
      <w:pPr>
        <w:pStyle w:val="tv213"/>
        <w:shd w:val="clear" w:color="auto" w:fill="FFFFFF"/>
        <w:spacing w:before="0" w:beforeAutospacing="0" w:after="0" w:afterAutospacing="0" w:line="293" w:lineRule="atLeast"/>
        <w:jc w:val="both"/>
        <w:rPr>
          <w:color w:val="FF0000"/>
        </w:rPr>
      </w:pPr>
    </w:p>
    <w:p w14:paraId="1F0469FA" w14:textId="77777777" w:rsidR="000B62EC" w:rsidRPr="009C2ED4" w:rsidRDefault="000B62EC" w:rsidP="000B62EC">
      <w:pPr>
        <w:pStyle w:val="tv213"/>
        <w:shd w:val="clear" w:color="auto" w:fill="FFFFFF"/>
        <w:spacing w:before="0" w:beforeAutospacing="0" w:after="0" w:afterAutospacing="0" w:line="293" w:lineRule="atLeast"/>
        <w:jc w:val="both"/>
        <w:rPr>
          <w:color w:val="FF0000"/>
        </w:rPr>
      </w:pPr>
    </w:p>
    <w:p w14:paraId="076264F4" w14:textId="77777777" w:rsidR="000B62EC" w:rsidRPr="009C2ED4" w:rsidRDefault="000B62EC" w:rsidP="000B62EC">
      <w:pPr>
        <w:pStyle w:val="tv213"/>
        <w:shd w:val="clear" w:color="auto" w:fill="FFFFFF"/>
        <w:spacing w:before="0" w:beforeAutospacing="0" w:after="0" w:afterAutospacing="0" w:line="293" w:lineRule="atLeast"/>
        <w:jc w:val="both"/>
        <w:rPr>
          <w:color w:val="FF0000"/>
        </w:rPr>
      </w:pPr>
    </w:p>
    <w:p w14:paraId="64C7A2E7" w14:textId="77777777" w:rsidR="000B62EC" w:rsidRPr="009C2ED4" w:rsidRDefault="000B62EC" w:rsidP="000B62EC">
      <w:pPr>
        <w:pStyle w:val="tv213"/>
        <w:shd w:val="clear" w:color="auto" w:fill="FFFFFF"/>
        <w:spacing w:before="0" w:beforeAutospacing="0" w:after="0" w:afterAutospacing="0" w:line="293" w:lineRule="atLeast"/>
        <w:jc w:val="both"/>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proofErr w:type="spellStart"/>
      <w:r w:rsidRPr="009C2ED4">
        <w:t>I.Gorskis</w:t>
      </w:r>
      <w:proofErr w:type="spellEnd"/>
    </w:p>
    <w:p w14:paraId="59C175F2" w14:textId="77777777" w:rsidR="000B62EC" w:rsidRPr="009C2ED4" w:rsidRDefault="000B62EC" w:rsidP="000B62EC">
      <w:pPr>
        <w:pStyle w:val="tv213"/>
        <w:shd w:val="clear" w:color="auto" w:fill="FFFFFF"/>
        <w:spacing w:before="0" w:beforeAutospacing="0" w:after="0" w:afterAutospacing="0" w:line="293" w:lineRule="atLeast"/>
        <w:jc w:val="both"/>
      </w:pPr>
    </w:p>
    <w:p w14:paraId="6DD6B2AE" w14:textId="77777777" w:rsidR="000B62EC" w:rsidRPr="009C2ED4" w:rsidRDefault="000B62EC" w:rsidP="000B62EC">
      <w:pPr>
        <w:pStyle w:val="tv213"/>
        <w:shd w:val="clear" w:color="auto" w:fill="FFFFFF"/>
        <w:spacing w:before="0" w:beforeAutospacing="0" w:after="0" w:afterAutospacing="0" w:line="293" w:lineRule="atLeast"/>
        <w:jc w:val="both"/>
      </w:pPr>
      <w:r w:rsidRPr="009C2ED4">
        <w:br w:type="page"/>
      </w:r>
    </w:p>
    <w:p w14:paraId="6091C162" w14:textId="77777777" w:rsidR="000B62EC" w:rsidRPr="009C2ED4" w:rsidRDefault="000B62EC" w:rsidP="000B62EC">
      <w:pPr>
        <w:pStyle w:val="tv213"/>
        <w:shd w:val="clear" w:color="auto" w:fill="FFFFFF"/>
        <w:spacing w:before="0" w:beforeAutospacing="0" w:after="0" w:afterAutospacing="0" w:line="293" w:lineRule="atLeast"/>
        <w:ind w:left="567"/>
        <w:jc w:val="right"/>
      </w:pPr>
      <w:r w:rsidRPr="009C2ED4">
        <w:lastRenderedPageBreak/>
        <w:t>Pielikums</w:t>
      </w:r>
    </w:p>
    <w:p w14:paraId="52B4B653" w14:textId="0D3BBDFB" w:rsidR="000B62EC" w:rsidRPr="009C2ED4" w:rsidRDefault="000B62EC" w:rsidP="000B62EC">
      <w:pPr>
        <w:pStyle w:val="tv213"/>
        <w:shd w:val="clear" w:color="auto" w:fill="FFFFFF"/>
        <w:spacing w:before="0" w:beforeAutospacing="0" w:after="0" w:afterAutospacing="0" w:line="293" w:lineRule="atLeast"/>
        <w:ind w:left="720"/>
        <w:jc w:val="right"/>
        <w:rPr>
          <w:shd w:val="clear" w:color="auto" w:fill="FFFFFF"/>
        </w:rPr>
      </w:pPr>
      <w:r w:rsidRPr="009C2ED4">
        <w:rPr>
          <w:shd w:val="clear" w:color="auto" w:fill="FFFFFF"/>
        </w:rPr>
        <w:t>Dobeles novada domes</w:t>
      </w:r>
      <w:r w:rsidRPr="009C2ED4">
        <w:br/>
      </w:r>
      <w:r w:rsidRPr="009C2ED4">
        <w:rPr>
          <w:shd w:val="clear" w:color="auto" w:fill="FFFFFF"/>
        </w:rPr>
        <w:t>2022. gada 28. aprīļa</w:t>
      </w:r>
      <w:r w:rsidRPr="009C2ED4">
        <w:br/>
      </w:r>
      <w:r w:rsidRPr="009C2ED4">
        <w:rPr>
          <w:shd w:val="clear" w:color="auto" w:fill="FFFFFF"/>
        </w:rPr>
        <w:t>saistošajiem noteikumiem Nr.</w:t>
      </w:r>
      <w:r w:rsidR="005A7F98">
        <w:rPr>
          <w:shd w:val="clear" w:color="auto" w:fill="FFFFFF"/>
        </w:rPr>
        <w:t>16</w:t>
      </w:r>
    </w:p>
    <w:p w14:paraId="79C3734D" w14:textId="77777777" w:rsidR="000B62EC" w:rsidRPr="009C2ED4" w:rsidRDefault="000B62EC" w:rsidP="000B62EC">
      <w:pPr>
        <w:jc w:val="center"/>
        <w:rPr>
          <w:rFonts w:eastAsiaTheme="minorHAnsi"/>
          <w:b/>
          <w:bCs/>
        </w:rPr>
      </w:pPr>
    </w:p>
    <w:p w14:paraId="5A2B596A" w14:textId="77777777" w:rsidR="000B62EC" w:rsidRPr="009C2ED4" w:rsidRDefault="000B62EC" w:rsidP="000B62EC">
      <w:pPr>
        <w:jc w:val="center"/>
        <w:rPr>
          <w:rFonts w:eastAsiaTheme="minorHAnsi"/>
          <w:b/>
          <w:bCs/>
        </w:rPr>
      </w:pPr>
      <w:r w:rsidRPr="009C2ED4">
        <w:rPr>
          <w:rFonts w:eastAsiaTheme="minorHAnsi"/>
          <w:b/>
          <w:bCs/>
        </w:rPr>
        <w:t>Dobeles novada brīvpieejas sporta un rotaļu laukumi, stadioni</w:t>
      </w:r>
    </w:p>
    <w:tbl>
      <w:tblPr>
        <w:tblStyle w:val="TableGrid"/>
        <w:tblW w:w="9080" w:type="dxa"/>
        <w:tblLook w:val="04A0" w:firstRow="1" w:lastRow="0" w:firstColumn="1" w:lastColumn="0" w:noHBand="0" w:noVBand="1"/>
      </w:tblPr>
      <w:tblGrid>
        <w:gridCol w:w="696"/>
        <w:gridCol w:w="2057"/>
        <w:gridCol w:w="2856"/>
        <w:gridCol w:w="2135"/>
        <w:gridCol w:w="1336"/>
      </w:tblGrid>
      <w:tr w:rsidR="000B62EC" w:rsidRPr="009C2ED4" w14:paraId="282DD6BD" w14:textId="77777777" w:rsidTr="008A5EF3">
        <w:tc>
          <w:tcPr>
            <w:tcW w:w="603" w:type="dxa"/>
          </w:tcPr>
          <w:p w14:paraId="4C122EDE" w14:textId="77777777" w:rsidR="000B62EC" w:rsidRPr="009C2ED4" w:rsidRDefault="000B62EC" w:rsidP="008A5EF3">
            <w:pPr>
              <w:jc w:val="both"/>
              <w:rPr>
                <w:rFonts w:eastAsiaTheme="minorHAnsi"/>
                <w:b/>
                <w:bCs/>
              </w:rPr>
            </w:pPr>
            <w:r w:rsidRPr="009C2ED4">
              <w:rPr>
                <w:rFonts w:eastAsiaTheme="minorHAnsi"/>
                <w:b/>
                <w:bCs/>
              </w:rPr>
              <w:t>Nr.</w:t>
            </w:r>
          </w:p>
          <w:p w14:paraId="709CE20C" w14:textId="77777777" w:rsidR="000B62EC" w:rsidRPr="009C2ED4" w:rsidRDefault="000B62EC" w:rsidP="008A5EF3">
            <w:pPr>
              <w:jc w:val="both"/>
              <w:rPr>
                <w:rFonts w:eastAsiaTheme="minorHAnsi"/>
                <w:b/>
                <w:bCs/>
              </w:rPr>
            </w:pPr>
            <w:r w:rsidRPr="009C2ED4">
              <w:rPr>
                <w:rFonts w:eastAsiaTheme="minorHAnsi"/>
                <w:b/>
                <w:bCs/>
              </w:rPr>
              <w:t>p.k.</w:t>
            </w:r>
          </w:p>
        </w:tc>
        <w:tc>
          <w:tcPr>
            <w:tcW w:w="2057" w:type="dxa"/>
          </w:tcPr>
          <w:p w14:paraId="4D98D9AC" w14:textId="77777777" w:rsidR="000B62EC" w:rsidRPr="009C2ED4" w:rsidRDefault="000B62EC" w:rsidP="008A5EF3">
            <w:pPr>
              <w:jc w:val="both"/>
              <w:rPr>
                <w:rFonts w:eastAsiaTheme="minorHAnsi"/>
                <w:b/>
                <w:bCs/>
              </w:rPr>
            </w:pPr>
            <w:r w:rsidRPr="009C2ED4">
              <w:rPr>
                <w:rFonts w:eastAsiaTheme="minorHAnsi"/>
                <w:b/>
                <w:bCs/>
              </w:rPr>
              <w:t>Laukuma nosaukums</w:t>
            </w:r>
          </w:p>
        </w:tc>
        <w:tc>
          <w:tcPr>
            <w:tcW w:w="2643" w:type="dxa"/>
          </w:tcPr>
          <w:p w14:paraId="7BE38A4D" w14:textId="77777777" w:rsidR="000B62EC" w:rsidRPr="009C2ED4" w:rsidRDefault="000B62EC" w:rsidP="008A5EF3">
            <w:pPr>
              <w:jc w:val="both"/>
              <w:rPr>
                <w:rFonts w:eastAsiaTheme="minorHAnsi"/>
                <w:b/>
                <w:bCs/>
              </w:rPr>
            </w:pPr>
            <w:r w:rsidRPr="009C2ED4">
              <w:rPr>
                <w:rFonts w:eastAsiaTheme="minorHAnsi"/>
                <w:b/>
                <w:bCs/>
              </w:rPr>
              <w:t>Adrese</w:t>
            </w:r>
          </w:p>
        </w:tc>
        <w:tc>
          <w:tcPr>
            <w:tcW w:w="2441" w:type="dxa"/>
          </w:tcPr>
          <w:p w14:paraId="633D9E9C" w14:textId="77777777" w:rsidR="000B62EC" w:rsidRPr="009C2ED4" w:rsidRDefault="000B62EC" w:rsidP="008A5EF3">
            <w:pPr>
              <w:jc w:val="both"/>
              <w:rPr>
                <w:rFonts w:eastAsiaTheme="minorHAnsi"/>
                <w:b/>
                <w:bCs/>
              </w:rPr>
            </w:pPr>
            <w:proofErr w:type="spellStart"/>
            <w:r w:rsidRPr="009C2ED4">
              <w:rPr>
                <w:rFonts w:eastAsiaTheme="minorHAnsi"/>
                <w:b/>
                <w:bCs/>
              </w:rPr>
              <w:t>Apsaimniekotājs</w:t>
            </w:r>
            <w:proofErr w:type="spellEnd"/>
          </w:p>
        </w:tc>
        <w:tc>
          <w:tcPr>
            <w:tcW w:w="1336" w:type="dxa"/>
          </w:tcPr>
          <w:p w14:paraId="4DFAC394" w14:textId="77777777" w:rsidR="000B62EC" w:rsidRPr="009C2ED4" w:rsidRDefault="000B62EC" w:rsidP="008A5EF3">
            <w:pPr>
              <w:jc w:val="both"/>
              <w:rPr>
                <w:rFonts w:eastAsiaTheme="minorHAnsi"/>
                <w:b/>
                <w:bCs/>
              </w:rPr>
            </w:pPr>
            <w:r w:rsidRPr="009C2ED4">
              <w:rPr>
                <w:rFonts w:eastAsiaTheme="minorHAnsi"/>
                <w:b/>
                <w:bCs/>
              </w:rPr>
              <w:t>Piezīmes</w:t>
            </w:r>
          </w:p>
        </w:tc>
      </w:tr>
      <w:tr w:rsidR="000B62EC" w:rsidRPr="009C2ED4" w14:paraId="2B66F373" w14:textId="77777777" w:rsidTr="008A5EF3">
        <w:tc>
          <w:tcPr>
            <w:tcW w:w="603" w:type="dxa"/>
          </w:tcPr>
          <w:p w14:paraId="0193DF90" w14:textId="77777777" w:rsidR="000B62EC" w:rsidRPr="009C2ED4" w:rsidRDefault="000B62EC" w:rsidP="008A5EF3">
            <w:pPr>
              <w:jc w:val="both"/>
              <w:rPr>
                <w:rFonts w:eastAsiaTheme="minorHAnsi"/>
                <w:b/>
                <w:bCs/>
              </w:rPr>
            </w:pPr>
            <w:r w:rsidRPr="009C2ED4">
              <w:rPr>
                <w:rFonts w:eastAsiaTheme="minorHAnsi"/>
                <w:b/>
                <w:bCs/>
              </w:rPr>
              <w:t>1.</w:t>
            </w:r>
          </w:p>
        </w:tc>
        <w:tc>
          <w:tcPr>
            <w:tcW w:w="2057" w:type="dxa"/>
          </w:tcPr>
          <w:p w14:paraId="20F4550E" w14:textId="77777777" w:rsidR="000B62EC" w:rsidRPr="009C2ED4" w:rsidRDefault="000B62EC" w:rsidP="008A5EF3">
            <w:pPr>
              <w:jc w:val="both"/>
              <w:rPr>
                <w:rFonts w:eastAsiaTheme="minorHAnsi"/>
                <w:b/>
                <w:bCs/>
              </w:rPr>
            </w:pPr>
            <w:r w:rsidRPr="009C2ED4">
              <w:rPr>
                <w:rFonts w:eastAsiaTheme="minorHAnsi"/>
                <w:b/>
                <w:bCs/>
              </w:rPr>
              <w:t>Stadioni</w:t>
            </w:r>
          </w:p>
        </w:tc>
        <w:tc>
          <w:tcPr>
            <w:tcW w:w="2643" w:type="dxa"/>
          </w:tcPr>
          <w:p w14:paraId="586FC756" w14:textId="77777777" w:rsidR="000B62EC" w:rsidRPr="009C2ED4" w:rsidRDefault="000B62EC" w:rsidP="008A5EF3">
            <w:pPr>
              <w:jc w:val="both"/>
              <w:rPr>
                <w:rFonts w:eastAsiaTheme="minorHAnsi"/>
                <w:b/>
                <w:bCs/>
              </w:rPr>
            </w:pPr>
          </w:p>
        </w:tc>
        <w:tc>
          <w:tcPr>
            <w:tcW w:w="2441" w:type="dxa"/>
          </w:tcPr>
          <w:p w14:paraId="533F1DFF" w14:textId="77777777" w:rsidR="000B62EC" w:rsidRPr="009C2ED4" w:rsidRDefault="000B62EC" w:rsidP="008A5EF3">
            <w:pPr>
              <w:jc w:val="both"/>
              <w:rPr>
                <w:rFonts w:eastAsiaTheme="minorHAnsi"/>
                <w:b/>
                <w:bCs/>
              </w:rPr>
            </w:pPr>
          </w:p>
        </w:tc>
        <w:tc>
          <w:tcPr>
            <w:tcW w:w="1336" w:type="dxa"/>
          </w:tcPr>
          <w:p w14:paraId="376EA970"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426A4B2F" w14:textId="77777777" w:rsidTr="008A5EF3">
        <w:tc>
          <w:tcPr>
            <w:tcW w:w="603" w:type="dxa"/>
          </w:tcPr>
          <w:p w14:paraId="27963A60" w14:textId="77777777" w:rsidR="000B62EC" w:rsidRPr="009C2ED4" w:rsidRDefault="000B62EC" w:rsidP="008A5EF3">
            <w:pPr>
              <w:jc w:val="both"/>
              <w:rPr>
                <w:rFonts w:eastAsiaTheme="minorHAnsi"/>
              </w:rPr>
            </w:pPr>
            <w:r w:rsidRPr="009C2ED4">
              <w:rPr>
                <w:rFonts w:eastAsiaTheme="minorHAnsi"/>
              </w:rPr>
              <w:t>1.1.</w:t>
            </w:r>
          </w:p>
        </w:tc>
        <w:tc>
          <w:tcPr>
            <w:tcW w:w="2057" w:type="dxa"/>
          </w:tcPr>
          <w:p w14:paraId="494A462C" w14:textId="77777777" w:rsidR="000B62EC" w:rsidRPr="009C2ED4" w:rsidRDefault="000B62EC" w:rsidP="008A5EF3">
            <w:pPr>
              <w:jc w:val="both"/>
              <w:rPr>
                <w:rFonts w:eastAsiaTheme="minorHAnsi"/>
                <w:b/>
                <w:bCs/>
              </w:rPr>
            </w:pPr>
            <w:r w:rsidRPr="009C2ED4">
              <w:rPr>
                <w:rFonts w:eastAsiaTheme="minorHAnsi"/>
                <w:b/>
                <w:bCs/>
              </w:rPr>
              <w:t>Dobeles stadions</w:t>
            </w:r>
          </w:p>
        </w:tc>
        <w:tc>
          <w:tcPr>
            <w:tcW w:w="2643" w:type="dxa"/>
          </w:tcPr>
          <w:p w14:paraId="4172E2E5" w14:textId="77777777" w:rsidR="000B62EC" w:rsidRPr="009C2ED4" w:rsidRDefault="000B62EC" w:rsidP="008A5EF3">
            <w:pPr>
              <w:jc w:val="both"/>
              <w:rPr>
                <w:rFonts w:eastAsiaTheme="minorHAnsi"/>
              </w:rPr>
            </w:pPr>
            <w:r w:rsidRPr="009C2ED4">
              <w:rPr>
                <w:rFonts w:eastAsiaTheme="minorHAnsi"/>
              </w:rPr>
              <w:t>Tērvetes iela 1, Dobele, Dobeles novads</w:t>
            </w:r>
          </w:p>
        </w:tc>
        <w:tc>
          <w:tcPr>
            <w:tcW w:w="2441" w:type="dxa"/>
          </w:tcPr>
          <w:p w14:paraId="6F774E05" w14:textId="77777777" w:rsidR="000B62EC" w:rsidRPr="009C2ED4" w:rsidRDefault="000B62EC" w:rsidP="008A5EF3">
            <w:pPr>
              <w:jc w:val="both"/>
              <w:rPr>
                <w:rFonts w:eastAsiaTheme="minorHAnsi"/>
              </w:rPr>
            </w:pPr>
            <w:r w:rsidRPr="009C2ED4">
              <w:rPr>
                <w:rFonts w:eastAsiaTheme="minorHAnsi"/>
              </w:rPr>
              <w:t>Dobeles novada Sporta pārvaldes struktūrvienība Dobeles sporta centrs</w:t>
            </w:r>
          </w:p>
        </w:tc>
        <w:tc>
          <w:tcPr>
            <w:tcW w:w="1336" w:type="dxa"/>
          </w:tcPr>
          <w:p w14:paraId="4EF9060F"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30808CFB" w14:textId="77777777" w:rsidTr="008A5EF3">
        <w:tc>
          <w:tcPr>
            <w:tcW w:w="603" w:type="dxa"/>
          </w:tcPr>
          <w:p w14:paraId="02D32CD5" w14:textId="77777777" w:rsidR="000B62EC" w:rsidRPr="009C2ED4" w:rsidRDefault="000B62EC" w:rsidP="008A5EF3">
            <w:pPr>
              <w:jc w:val="both"/>
              <w:rPr>
                <w:rFonts w:eastAsiaTheme="minorHAnsi"/>
              </w:rPr>
            </w:pPr>
            <w:r w:rsidRPr="009C2ED4">
              <w:rPr>
                <w:rFonts w:eastAsiaTheme="minorHAnsi"/>
              </w:rPr>
              <w:t>1.2.</w:t>
            </w:r>
          </w:p>
        </w:tc>
        <w:tc>
          <w:tcPr>
            <w:tcW w:w="2057" w:type="dxa"/>
          </w:tcPr>
          <w:p w14:paraId="7A6BAA49" w14:textId="77777777" w:rsidR="000B62EC" w:rsidRPr="009C2ED4" w:rsidRDefault="000B62EC" w:rsidP="008A5EF3">
            <w:pPr>
              <w:jc w:val="both"/>
              <w:rPr>
                <w:rFonts w:eastAsiaTheme="minorHAnsi"/>
                <w:b/>
                <w:bCs/>
              </w:rPr>
            </w:pPr>
            <w:r w:rsidRPr="009C2ED4">
              <w:rPr>
                <w:rFonts w:eastAsiaTheme="minorHAnsi"/>
                <w:b/>
                <w:bCs/>
              </w:rPr>
              <w:t>Gardenes stadions</w:t>
            </w:r>
          </w:p>
        </w:tc>
        <w:tc>
          <w:tcPr>
            <w:tcW w:w="2643" w:type="dxa"/>
          </w:tcPr>
          <w:p w14:paraId="0F70BA98" w14:textId="77777777" w:rsidR="000B62EC" w:rsidRPr="009C2ED4" w:rsidRDefault="000B62EC" w:rsidP="008A5EF3">
            <w:pPr>
              <w:jc w:val="both"/>
              <w:rPr>
                <w:rFonts w:eastAsiaTheme="minorHAnsi"/>
              </w:rPr>
            </w:pPr>
            <w:r w:rsidRPr="009C2ED4">
              <w:rPr>
                <w:rFonts w:eastAsiaTheme="minorHAnsi"/>
              </w:rPr>
              <w:t>Priežu iela 21, Gardene, Auru pagasts, Dobeles novads</w:t>
            </w:r>
          </w:p>
        </w:tc>
        <w:tc>
          <w:tcPr>
            <w:tcW w:w="2441" w:type="dxa"/>
          </w:tcPr>
          <w:p w14:paraId="72B31E60" w14:textId="77777777" w:rsidR="000B62EC" w:rsidRPr="009C2ED4" w:rsidRDefault="000B62EC" w:rsidP="008A5EF3">
            <w:pPr>
              <w:jc w:val="both"/>
              <w:rPr>
                <w:rFonts w:eastAsiaTheme="minorHAnsi"/>
              </w:rPr>
            </w:pPr>
            <w:r w:rsidRPr="009C2ED4">
              <w:rPr>
                <w:rFonts w:eastAsiaTheme="minorHAnsi"/>
              </w:rPr>
              <w:t>Gardenes pamatskola</w:t>
            </w:r>
          </w:p>
        </w:tc>
        <w:tc>
          <w:tcPr>
            <w:tcW w:w="1336" w:type="dxa"/>
          </w:tcPr>
          <w:p w14:paraId="5CA13BD0"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070B48F8" w14:textId="77777777" w:rsidTr="008A5EF3">
        <w:tc>
          <w:tcPr>
            <w:tcW w:w="603" w:type="dxa"/>
          </w:tcPr>
          <w:p w14:paraId="4EAD3AAC" w14:textId="77777777" w:rsidR="000B62EC" w:rsidRPr="009C2ED4" w:rsidRDefault="000B62EC" w:rsidP="008A5EF3">
            <w:pPr>
              <w:jc w:val="both"/>
              <w:rPr>
                <w:rFonts w:eastAsiaTheme="minorHAnsi"/>
              </w:rPr>
            </w:pPr>
            <w:r w:rsidRPr="009C2ED4">
              <w:rPr>
                <w:rFonts w:eastAsiaTheme="minorHAnsi"/>
              </w:rPr>
              <w:t>1.3.</w:t>
            </w:r>
          </w:p>
        </w:tc>
        <w:tc>
          <w:tcPr>
            <w:tcW w:w="2057" w:type="dxa"/>
          </w:tcPr>
          <w:p w14:paraId="66B0A8E1" w14:textId="77777777" w:rsidR="000B62EC" w:rsidRPr="009C2ED4" w:rsidRDefault="000B62EC" w:rsidP="008A5EF3">
            <w:pPr>
              <w:jc w:val="both"/>
              <w:rPr>
                <w:rFonts w:eastAsiaTheme="minorHAnsi"/>
                <w:b/>
                <w:bCs/>
              </w:rPr>
            </w:pPr>
            <w:r w:rsidRPr="009C2ED4">
              <w:rPr>
                <w:rFonts w:eastAsiaTheme="minorHAnsi"/>
                <w:b/>
                <w:bCs/>
              </w:rPr>
              <w:t>Auces stadions</w:t>
            </w:r>
          </w:p>
        </w:tc>
        <w:tc>
          <w:tcPr>
            <w:tcW w:w="2643" w:type="dxa"/>
          </w:tcPr>
          <w:p w14:paraId="224BBC1F" w14:textId="77777777" w:rsidR="000B62EC" w:rsidRPr="009C2ED4" w:rsidRDefault="000B62EC" w:rsidP="008A5EF3">
            <w:pPr>
              <w:jc w:val="both"/>
              <w:rPr>
                <w:rFonts w:eastAsiaTheme="minorHAnsi"/>
              </w:rPr>
            </w:pPr>
            <w:r w:rsidRPr="009C2ED4">
              <w:rPr>
                <w:rFonts w:eastAsiaTheme="minorHAnsi"/>
              </w:rPr>
              <w:t>E. Dinsberga iela 3, Auce, Dobeles novads</w:t>
            </w:r>
          </w:p>
        </w:tc>
        <w:tc>
          <w:tcPr>
            <w:tcW w:w="2441" w:type="dxa"/>
          </w:tcPr>
          <w:p w14:paraId="4E7CB8D1" w14:textId="77777777" w:rsidR="000B62EC" w:rsidRPr="009C2ED4" w:rsidRDefault="000B62EC" w:rsidP="008A5EF3">
            <w:pPr>
              <w:jc w:val="both"/>
              <w:rPr>
                <w:rFonts w:eastAsiaTheme="minorHAnsi"/>
              </w:rPr>
            </w:pPr>
            <w:r w:rsidRPr="009C2ED4">
              <w:rPr>
                <w:rFonts w:eastAsiaTheme="minorHAnsi"/>
              </w:rPr>
              <w:t>SIA “Auces komunālie pakalpojumi”</w:t>
            </w:r>
          </w:p>
        </w:tc>
        <w:tc>
          <w:tcPr>
            <w:tcW w:w="1336" w:type="dxa"/>
          </w:tcPr>
          <w:p w14:paraId="21CB15AD"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4A5CACDA" w14:textId="77777777" w:rsidTr="008A5EF3">
        <w:tc>
          <w:tcPr>
            <w:tcW w:w="603" w:type="dxa"/>
          </w:tcPr>
          <w:p w14:paraId="56FB11A2" w14:textId="77777777" w:rsidR="000B62EC" w:rsidRPr="009C2ED4" w:rsidRDefault="000B62EC" w:rsidP="008A5EF3">
            <w:pPr>
              <w:jc w:val="both"/>
              <w:rPr>
                <w:rFonts w:eastAsiaTheme="minorHAnsi"/>
              </w:rPr>
            </w:pPr>
            <w:r w:rsidRPr="009C2ED4">
              <w:rPr>
                <w:rFonts w:eastAsiaTheme="minorHAnsi"/>
              </w:rPr>
              <w:t>1.4.</w:t>
            </w:r>
          </w:p>
        </w:tc>
        <w:tc>
          <w:tcPr>
            <w:tcW w:w="2057" w:type="dxa"/>
          </w:tcPr>
          <w:p w14:paraId="78E04EE3" w14:textId="77777777" w:rsidR="000B62EC" w:rsidRPr="009C2ED4" w:rsidRDefault="000B62EC" w:rsidP="008A5EF3">
            <w:pPr>
              <w:jc w:val="both"/>
              <w:rPr>
                <w:rFonts w:eastAsiaTheme="minorHAnsi"/>
                <w:b/>
                <w:bCs/>
              </w:rPr>
            </w:pPr>
            <w:r w:rsidRPr="009C2ED4">
              <w:rPr>
                <w:rFonts w:eastAsiaTheme="minorHAnsi"/>
                <w:b/>
                <w:bCs/>
              </w:rPr>
              <w:t>Bēnes stadions</w:t>
            </w:r>
          </w:p>
        </w:tc>
        <w:tc>
          <w:tcPr>
            <w:tcW w:w="2643" w:type="dxa"/>
          </w:tcPr>
          <w:p w14:paraId="503F4EE7" w14:textId="77777777" w:rsidR="000B62EC" w:rsidRPr="009C2ED4" w:rsidRDefault="000B62EC" w:rsidP="008A5EF3">
            <w:pPr>
              <w:jc w:val="both"/>
              <w:rPr>
                <w:rFonts w:eastAsiaTheme="minorHAnsi"/>
              </w:rPr>
            </w:pPr>
            <w:r w:rsidRPr="009C2ED4">
              <w:rPr>
                <w:rFonts w:eastAsiaTheme="minorHAnsi"/>
              </w:rPr>
              <w:t>Jelgavas iela 27, Bēnes pagasts, Dobeles novads</w:t>
            </w:r>
          </w:p>
        </w:tc>
        <w:tc>
          <w:tcPr>
            <w:tcW w:w="2441" w:type="dxa"/>
          </w:tcPr>
          <w:p w14:paraId="27C2D840" w14:textId="77777777" w:rsidR="000B62EC" w:rsidRPr="009C2ED4" w:rsidRDefault="000B62EC" w:rsidP="008A5EF3">
            <w:pPr>
              <w:jc w:val="both"/>
              <w:rPr>
                <w:rFonts w:eastAsiaTheme="minorHAnsi"/>
              </w:rPr>
            </w:pPr>
            <w:r w:rsidRPr="009C2ED4">
              <w:rPr>
                <w:rFonts w:eastAsiaTheme="minorHAnsi"/>
              </w:rPr>
              <w:t>Bēnes pamatskola</w:t>
            </w:r>
          </w:p>
        </w:tc>
        <w:tc>
          <w:tcPr>
            <w:tcW w:w="1336" w:type="dxa"/>
          </w:tcPr>
          <w:p w14:paraId="78EECB0A" w14:textId="77777777" w:rsidR="000B62EC" w:rsidRPr="009C2ED4" w:rsidRDefault="000B62EC" w:rsidP="008A5EF3">
            <w:pPr>
              <w:jc w:val="both"/>
              <w:rPr>
                <w:rFonts w:eastAsiaTheme="minorHAnsi"/>
              </w:rPr>
            </w:pPr>
          </w:p>
          <w:p w14:paraId="7BF03CE2" w14:textId="77777777" w:rsidR="000B62EC" w:rsidRPr="009C2ED4" w:rsidRDefault="000B62EC" w:rsidP="008A5EF3">
            <w:pPr>
              <w:jc w:val="both"/>
              <w:rPr>
                <w:rFonts w:eastAsiaTheme="minorHAnsi"/>
              </w:rPr>
            </w:pPr>
          </w:p>
        </w:tc>
      </w:tr>
      <w:tr w:rsidR="000B62EC" w:rsidRPr="009C2ED4" w14:paraId="7CECD204" w14:textId="77777777" w:rsidTr="008A5EF3">
        <w:tc>
          <w:tcPr>
            <w:tcW w:w="603" w:type="dxa"/>
          </w:tcPr>
          <w:p w14:paraId="605FFFAF" w14:textId="77777777" w:rsidR="000B62EC" w:rsidRPr="009C2ED4" w:rsidRDefault="000B62EC" w:rsidP="008A5EF3">
            <w:pPr>
              <w:jc w:val="both"/>
              <w:rPr>
                <w:rFonts w:eastAsiaTheme="minorHAnsi"/>
              </w:rPr>
            </w:pPr>
            <w:r w:rsidRPr="009C2ED4">
              <w:rPr>
                <w:rFonts w:eastAsiaTheme="minorHAnsi"/>
              </w:rPr>
              <w:t>1.5.</w:t>
            </w:r>
          </w:p>
        </w:tc>
        <w:tc>
          <w:tcPr>
            <w:tcW w:w="2057" w:type="dxa"/>
          </w:tcPr>
          <w:p w14:paraId="5DE0CA45" w14:textId="77777777" w:rsidR="000B62EC" w:rsidRPr="009C2ED4" w:rsidRDefault="000B62EC" w:rsidP="008A5EF3">
            <w:pPr>
              <w:jc w:val="both"/>
              <w:rPr>
                <w:rFonts w:eastAsiaTheme="minorHAnsi"/>
                <w:b/>
                <w:bCs/>
              </w:rPr>
            </w:pPr>
            <w:r w:rsidRPr="009C2ED4">
              <w:rPr>
                <w:rFonts w:eastAsiaTheme="minorHAnsi"/>
                <w:b/>
                <w:bCs/>
              </w:rPr>
              <w:t>Kroņauces stadions</w:t>
            </w:r>
          </w:p>
        </w:tc>
        <w:tc>
          <w:tcPr>
            <w:tcW w:w="2643" w:type="dxa"/>
          </w:tcPr>
          <w:p w14:paraId="13BC8FE9" w14:textId="77777777" w:rsidR="000B62EC" w:rsidRPr="009C2ED4" w:rsidRDefault="000B62EC" w:rsidP="008A5EF3">
            <w:pPr>
              <w:jc w:val="both"/>
              <w:rPr>
                <w:rFonts w:eastAsiaTheme="minorHAnsi"/>
              </w:rPr>
            </w:pPr>
            <w:r w:rsidRPr="009C2ED4">
              <w:rPr>
                <w:rFonts w:eastAsiaTheme="minorHAnsi"/>
              </w:rPr>
              <w:t>Kroņauce, Tērvetes pagasts, Dobeles novads</w:t>
            </w:r>
          </w:p>
        </w:tc>
        <w:tc>
          <w:tcPr>
            <w:tcW w:w="2441" w:type="dxa"/>
          </w:tcPr>
          <w:p w14:paraId="43E9A520" w14:textId="77777777" w:rsidR="000B62EC" w:rsidRPr="009C2ED4" w:rsidRDefault="000B62EC" w:rsidP="008A5EF3">
            <w:pPr>
              <w:jc w:val="both"/>
              <w:rPr>
                <w:rFonts w:eastAsiaTheme="minorHAnsi"/>
              </w:rPr>
            </w:pPr>
            <w:r w:rsidRPr="009C2ED4">
              <w:rPr>
                <w:rFonts w:eastAsiaTheme="minorHAnsi"/>
              </w:rPr>
              <w:t>Dobeles novada Sporta pārvaldes struktūrvienība Tērvetes sporta centrs</w:t>
            </w:r>
          </w:p>
        </w:tc>
        <w:tc>
          <w:tcPr>
            <w:tcW w:w="1336" w:type="dxa"/>
          </w:tcPr>
          <w:p w14:paraId="7570A167"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5AACB44F" w14:textId="77777777" w:rsidTr="008A5EF3">
        <w:tc>
          <w:tcPr>
            <w:tcW w:w="603" w:type="dxa"/>
          </w:tcPr>
          <w:p w14:paraId="2441EF59" w14:textId="77777777" w:rsidR="000B62EC" w:rsidRPr="009C2ED4" w:rsidRDefault="000B62EC" w:rsidP="008A5EF3">
            <w:pPr>
              <w:jc w:val="both"/>
              <w:rPr>
                <w:rFonts w:eastAsiaTheme="minorHAnsi"/>
                <w:b/>
                <w:bCs/>
              </w:rPr>
            </w:pPr>
            <w:r w:rsidRPr="009C2ED4">
              <w:rPr>
                <w:rFonts w:eastAsiaTheme="minorHAnsi"/>
                <w:b/>
                <w:bCs/>
              </w:rPr>
              <w:t>2.</w:t>
            </w:r>
          </w:p>
        </w:tc>
        <w:tc>
          <w:tcPr>
            <w:tcW w:w="2057" w:type="dxa"/>
          </w:tcPr>
          <w:p w14:paraId="1087E19B" w14:textId="77777777" w:rsidR="000B62EC" w:rsidRPr="009C2ED4" w:rsidRDefault="000B62EC" w:rsidP="008A5EF3">
            <w:pPr>
              <w:jc w:val="both"/>
              <w:rPr>
                <w:rFonts w:eastAsiaTheme="minorHAnsi"/>
                <w:b/>
                <w:bCs/>
              </w:rPr>
            </w:pPr>
            <w:proofErr w:type="spellStart"/>
            <w:r w:rsidRPr="009C2ED4">
              <w:rPr>
                <w:rFonts w:eastAsiaTheme="minorHAnsi"/>
                <w:b/>
                <w:bCs/>
              </w:rPr>
              <w:t>Multifunkcionālie</w:t>
            </w:r>
            <w:proofErr w:type="spellEnd"/>
            <w:r w:rsidRPr="009C2ED4">
              <w:rPr>
                <w:rFonts w:eastAsiaTheme="minorHAnsi"/>
                <w:b/>
                <w:bCs/>
              </w:rPr>
              <w:t xml:space="preserve"> āra sporta laukumi</w:t>
            </w:r>
          </w:p>
        </w:tc>
        <w:tc>
          <w:tcPr>
            <w:tcW w:w="2643" w:type="dxa"/>
          </w:tcPr>
          <w:p w14:paraId="47E6BA98" w14:textId="77777777" w:rsidR="000B62EC" w:rsidRPr="009C2ED4" w:rsidRDefault="000B62EC" w:rsidP="008A5EF3">
            <w:pPr>
              <w:jc w:val="both"/>
              <w:rPr>
                <w:rFonts w:eastAsiaTheme="minorHAnsi"/>
                <w:b/>
                <w:bCs/>
              </w:rPr>
            </w:pPr>
          </w:p>
        </w:tc>
        <w:tc>
          <w:tcPr>
            <w:tcW w:w="2441" w:type="dxa"/>
          </w:tcPr>
          <w:p w14:paraId="79913767" w14:textId="77777777" w:rsidR="000B62EC" w:rsidRPr="009C2ED4" w:rsidRDefault="000B62EC" w:rsidP="008A5EF3">
            <w:pPr>
              <w:jc w:val="both"/>
              <w:rPr>
                <w:rFonts w:eastAsiaTheme="minorHAnsi"/>
                <w:b/>
                <w:bCs/>
              </w:rPr>
            </w:pPr>
          </w:p>
        </w:tc>
        <w:tc>
          <w:tcPr>
            <w:tcW w:w="1336" w:type="dxa"/>
          </w:tcPr>
          <w:p w14:paraId="5307509F" w14:textId="77777777" w:rsidR="000B62EC" w:rsidRPr="009C2ED4" w:rsidRDefault="000B62EC" w:rsidP="008A5EF3">
            <w:pPr>
              <w:jc w:val="both"/>
              <w:rPr>
                <w:rFonts w:eastAsiaTheme="minorHAnsi"/>
              </w:rPr>
            </w:pPr>
          </w:p>
        </w:tc>
      </w:tr>
      <w:tr w:rsidR="000B62EC" w:rsidRPr="009C2ED4" w14:paraId="7BB67900" w14:textId="77777777" w:rsidTr="008A5EF3">
        <w:tc>
          <w:tcPr>
            <w:tcW w:w="603" w:type="dxa"/>
          </w:tcPr>
          <w:p w14:paraId="2E8E1EA8" w14:textId="77777777" w:rsidR="000B62EC" w:rsidRPr="009C2ED4" w:rsidRDefault="000B62EC" w:rsidP="008A5EF3">
            <w:pPr>
              <w:jc w:val="both"/>
              <w:rPr>
                <w:rFonts w:eastAsiaTheme="minorHAnsi"/>
              </w:rPr>
            </w:pPr>
            <w:r w:rsidRPr="009C2ED4">
              <w:rPr>
                <w:rFonts w:eastAsiaTheme="minorHAnsi"/>
              </w:rPr>
              <w:t>2.1.</w:t>
            </w:r>
          </w:p>
        </w:tc>
        <w:tc>
          <w:tcPr>
            <w:tcW w:w="2057" w:type="dxa"/>
          </w:tcPr>
          <w:p w14:paraId="1D3AD259" w14:textId="77777777" w:rsidR="000B62EC" w:rsidRPr="009C2ED4" w:rsidRDefault="000B62EC" w:rsidP="008A5EF3">
            <w:pPr>
              <w:jc w:val="both"/>
              <w:rPr>
                <w:rFonts w:eastAsiaTheme="minorHAnsi"/>
                <w:b/>
                <w:bCs/>
              </w:rPr>
            </w:pPr>
            <w:r w:rsidRPr="009C2ED4">
              <w:rPr>
                <w:rFonts w:eastAsiaTheme="minorHAnsi"/>
                <w:b/>
                <w:bCs/>
              </w:rPr>
              <w:t>Kroņauce</w:t>
            </w:r>
          </w:p>
        </w:tc>
        <w:tc>
          <w:tcPr>
            <w:tcW w:w="2643" w:type="dxa"/>
          </w:tcPr>
          <w:p w14:paraId="74A46676" w14:textId="77777777" w:rsidR="000B62EC" w:rsidRPr="009C2ED4" w:rsidRDefault="000B62EC" w:rsidP="008A5EF3">
            <w:pPr>
              <w:jc w:val="both"/>
              <w:rPr>
                <w:rFonts w:eastAsiaTheme="minorHAnsi"/>
              </w:rPr>
            </w:pPr>
            <w:r w:rsidRPr="009C2ED4">
              <w:rPr>
                <w:rFonts w:eastAsiaTheme="minorHAnsi"/>
              </w:rPr>
              <w:t>Kroņauce, Tērvetes pagasts, Dobeles novads</w:t>
            </w:r>
          </w:p>
        </w:tc>
        <w:tc>
          <w:tcPr>
            <w:tcW w:w="2441" w:type="dxa"/>
          </w:tcPr>
          <w:p w14:paraId="61FBBDAB" w14:textId="77777777" w:rsidR="000B62EC" w:rsidRPr="009C2ED4" w:rsidRDefault="000B62EC" w:rsidP="008A5EF3">
            <w:pPr>
              <w:jc w:val="both"/>
              <w:rPr>
                <w:rFonts w:eastAsiaTheme="minorHAnsi"/>
              </w:rPr>
            </w:pPr>
            <w:r w:rsidRPr="009C2ED4">
              <w:rPr>
                <w:rFonts w:eastAsiaTheme="minorHAnsi"/>
              </w:rPr>
              <w:t>Dobeles novada Sporta pārvaldes struktūrvienība Tērvetes sporta centrs</w:t>
            </w:r>
          </w:p>
        </w:tc>
        <w:tc>
          <w:tcPr>
            <w:tcW w:w="1336" w:type="dxa"/>
          </w:tcPr>
          <w:p w14:paraId="11A82C41"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72BD8F6B" w14:textId="77777777" w:rsidTr="008A5EF3">
        <w:tc>
          <w:tcPr>
            <w:tcW w:w="603" w:type="dxa"/>
          </w:tcPr>
          <w:p w14:paraId="224CE877" w14:textId="77777777" w:rsidR="000B62EC" w:rsidRPr="009C2ED4" w:rsidRDefault="000B62EC" w:rsidP="008A5EF3">
            <w:pPr>
              <w:jc w:val="both"/>
              <w:rPr>
                <w:rFonts w:eastAsiaTheme="minorHAnsi"/>
              </w:rPr>
            </w:pPr>
            <w:r w:rsidRPr="009C2ED4">
              <w:rPr>
                <w:rFonts w:eastAsiaTheme="minorHAnsi"/>
              </w:rPr>
              <w:t>2.2.</w:t>
            </w:r>
          </w:p>
        </w:tc>
        <w:tc>
          <w:tcPr>
            <w:tcW w:w="2057" w:type="dxa"/>
          </w:tcPr>
          <w:p w14:paraId="7B7EF39F" w14:textId="77777777" w:rsidR="000B62EC" w:rsidRPr="009C2ED4" w:rsidRDefault="000B62EC" w:rsidP="008A5EF3">
            <w:pPr>
              <w:jc w:val="both"/>
              <w:rPr>
                <w:rFonts w:eastAsiaTheme="minorHAnsi"/>
                <w:b/>
                <w:bCs/>
              </w:rPr>
            </w:pPr>
            <w:r w:rsidRPr="009C2ED4">
              <w:rPr>
                <w:rFonts w:eastAsiaTheme="minorHAnsi"/>
                <w:b/>
                <w:bCs/>
              </w:rPr>
              <w:t>Auce</w:t>
            </w:r>
          </w:p>
        </w:tc>
        <w:tc>
          <w:tcPr>
            <w:tcW w:w="2643" w:type="dxa"/>
          </w:tcPr>
          <w:p w14:paraId="50550529" w14:textId="77777777" w:rsidR="000B62EC" w:rsidRPr="009C2ED4" w:rsidRDefault="000B62EC" w:rsidP="008A5EF3">
            <w:pPr>
              <w:jc w:val="both"/>
              <w:rPr>
                <w:rFonts w:eastAsiaTheme="minorHAnsi"/>
              </w:rPr>
            </w:pPr>
            <w:r w:rsidRPr="009C2ED4">
              <w:rPr>
                <w:rFonts w:eastAsiaTheme="minorHAnsi"/>
              </w:rPr>
              <w:t xml:space="preserve">Jura </w:t>
            </w:r>
            <w:proofErr w:type="spellStart"/>
            <w:r w:rsidRPr="009C2ED4">
              <w:rPr>
                <w:rFonts w:eastAsiaTheme="minorHAnsi"/>
              </w:rPr>
              <w:t>Mātera</w:t>
            </w:r>
            <w:proofErr w:type="spellEnd"/>
            <w:r w:rsidRPr="009C2ED4">
              <w:rPr>
                <w:rFonts w:eastAsiaTheme="minorHAnsi"/>
              </w:rPr>
              <w:t xml:space="preserve"> iela, Auce, Dobeles novads</w:t>
            </w:r>
          </w:p>
        </w:tc>
        <w:tc>
          <w:tcPr>
            <w:tcW w:w="2441" w:type="dxa"/>
          </w:tcPr>
          <w:p w14:paraId="68B3CD09" w14:textId="77777777" w:rsidR="000B62EC" w:rsidRPr="009C2ED4" w:rsidRDefault="000B62EC" w:rsidP="008A5EF3">
            <w:pPr>
              <w:jc w:val="both"/>
              <w:rPr>
                <w:rFonts w:eastAsiaTheme="minorHAnsi"/>
              </w:rPr>
            </w:pPr>
            <w:r w:rsidRPr="009C2ED4">
              <w:rPr>
                <w:rFonts w:eastAsiaTheme="minorHAnsi"/>
              </w:rPr>
              <w:t>Auces vidusskola</w:t>
            </w:r>
          </w:p>
        </w:tc>
        <w:tc>
          <w:tcPr>
            <w:tcW w:w="1336" w:type="dxa"/>
          </w:tcPr>
          <w:p w14:paraId="54CDB5A0"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7F45732D" w14:textId="77777777" w:rsidTr="008A5EF3">
        <w:tc>
          <w:tcPr>
            <w:tcW w:w="603" w:type="dxa"/>
          </w:tcPr>
          <w:p w14:paraId="6D33E2F8" w14:textId="77777777" w:rsidR="000B62EC" w:rsidRPr="009C2ED4" w:rsidRDefault="000B62EC" w:rsidP="008A5EF3">
            <w:pPr>
              <w:jc w:val="both"/>
              <w:rPr>
                <w:rFonts w:eastAsiaTheme="minorHAnsi"/>
              </w:rPr>
            </w:pPr>
            <w:r w:rsidRPr="009C2ED4">
              <w:rPr>
                <w:rFonts w:eastAsiaTheme="minorHAnsi"/>
              </w:rPr>
              <w:t>2.3.</w:t>
            </w:r>
          </w:p>
        </w:tc>
        <w:tc>
          <w:tcPr>
            <w:tcW w:w="2057" w:type="dxa"/>
          </w:tcPr>
          <w:p w14:paraId="7A9741E5" w14:textId="77777777" w:rsidR="000B62EC" w:rsidRPr="009C2ED4" w:rsidRDefault="000B62EC" w:rsidP="008A5EF3">
            <w:pPr>
              <w:jc w:val="both"/>
              <w:rPr>
                <w:rFonts w:eastAsiaTheme="minorHAnsi"/>
                <w:b/>
                <w:bCs/>
              </w:rPr>
            </w:pPr>
            <w:r w:rsidRPr="009C2ED4">
              <w:rPr>
                <w:rFonts w:eastAsiaTheme="minorHAnsi"/>
                <w:b/>
                <w:bCs/>
              </w:rPr>
              <w:t>Bēne</w:t>
            </w:r>
          </w:p>
        </w:tc>
        <w:tc>
          <w:tcPr>
            <w:tcW w:w="2643" w:type="dxa"/>
          </w:tcPr>
          <w:p w14:paraId="17C7ED7F" w14:textId="77777777" w:rsidR="000B62EC" w:rsidRPr="009C2ED4" w:rsidRDefault="000B62EC" w:rsidP="008A5EF3">
            <w:pPr>
              <w:jc w:val="both"/>
              <w:rPr>
                <w:rFonts w:eastAsiaTheme="minorHAnsi"/>
              </w:rPr>
            </w:pPr>
            <w:r w:rsidRPr="009C2ED4">
              <w:rPr>
                <w:rFonts w:eastAsiaTheme="minorHAnsi"/>
              </w:rPr>
              <w:t>Bēnes pamatskolas kolas teritorija, Jelgavas iela 27, Bēne, Bēnes pagasts, Dobeles nov.</w:t>
            </w:r>
          </w:p>
        </w:tc>
        <w:tc>
          <w:tcPr>
            <w:tcW w:w="2441" w:type="dxa"/>
          </w:tcPr>
          <w:p w14:paraId="6BEEEBFD" w14:textId="77777777" w:rsidR="000B62EC" w:rsidRPr="009C2ED4" w:rsidRDefault="000B62EC" w:rsidP="008A5EF3">
            <w:pPr>
              <w:jc w:val="both"/>
              <w:rPr>
                <w:rFonts w:eastAsiaTheme="minorHAnsi"/>
              </w:rPr>
            </w:pPr>
            <w:r w:rsidRPr="009C2ED4">
              <w:rPr>
                <w:rFonts w:eastAsiaTheme="minorHAnsi"/>
              </w:rPr>
              <w:t>Bēnes pamatskola</w:t>
            </w:r>
          </w:p>
        </w:tc>
        <w:tc>
          <w:tcPr>
            <w:tcW w:w="1336" w:type="dxa"/>
          </w:tcPr>
          <w:p w14:paraId="47E0345B"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74DB3321" w14:textId="77777777" w:rsidTr="008A5EF3">
        <w:tc>
          <w:tcPr>
            <w:tcW w:w="603" w:type="dxa"/>
          </w:tcPr>
          <w:p w14:paraId="266089AC" w14:textId="77777777" w:rsidR="000B62EC" w:rsidRPr="009C2ED4" w:rsidRDefault="000B62EC" w:rsidP="008A5EF3">
            <w:pPr>
              <w:jc w:val="both"/>
              <w:rPr>
                <w:rFonts w:eastAsiaTheme="minorHAnsi"/>
              </w:rPr>
            </w:pPr>
            <w:r w:rsidRPr="009C2ED4">
              <w:rPr>
                <w:rFonts w:eastAsiaTheme="minorHAnsi"/>
              </w:rPr>
              <w:t>2.4.</w:t>
            </w:r>
          </w:p>
        </w:tc>
        <w:tc>
          <w:tcPr>
            <w:tcW w:w="2057" w:type="dxa"/>
          </w:tcPr>
          <w:p w14:paraId="608E5CEE" w14:textId="77777777" w:rsidR="000B62EC" w:rsidRPr="009C2ED4" w:rsidRDefault="000B62EC" w:rsidP="008A5EF3">
            <w:pPr>
              <w:jc w:val="both"/>
              <w:rPr>
                <w:rFonts w:eastAsiaTheme="minorHAnsi"/>
                <w:b/>
                <w:bCs/>
              </w:rPr>
            </w:pPr>
            <w:r w:rsidRPr="009C2ED4">
              <w:rPr>
                <w:rFonts w:eastAsiaTheme="minorHAnsi"/>
                <w:b/>
                <w:bCs/>
              </w:rPr>
              <w:t>Augstkalne</w:t>
            </w:r>
          </w:p>
        </w:tc>
        <w:tc>
          <w:tcPr>
            <w:tcW w:w="2643" w:type="dxa"/>
          </w:tcPr>
          <w:p w14:paraId="5090014F" w14:textId="77777777" w:rsidR="000B62EC" w:rsidRPr="009C2ED4" w:rsidRDefault="000B62EC" w:rsidP="008A5EF3">
            <w:pPr>
              <w:jc w:val="both"/>
              <w:rPr>
                <w:rFonts w:eastAsiaTheme="minorHAnsi"/>
              </w:rPr>
            </w:pPr>
            <w:r w:rsidRPr="009C2ED4">
              <w:rPr>
                <w:rFonts w:eastAsiaTheme="minorHAnsi"/>
              </w:rPr>
              <w:t>“</w:t>
            </w:r>
            <w:proofErr w:type="spellStart"/>
            <w:r w:rsidRPr="009C2ED4">
              <w:rPr>
                <w:rFonts w:eastAsiaTheme="minorHAnsi"/>
              </w:rPr>
              <w:t>Ezerpils</w:t>
            </w:r>
            <w:proofErr w:type="spellEnd"/>
            <w:r w:rsidRPr="009C2ED4">
              <w:rPr>
                <w:rFonts w:eastAsiaTheme="minorHAnsi"/>
              </w:rPr>
              <w:t>”, Augstkalne, Augstkalnes pagasts, Dobeles novads</w:t>
            </w:r>
          </w:p>
        </w:tc>
        <w:tc>
          <w:tcPr>
            <w:tcW w:w="2441" w:type="dxa"/>
          </w:tcPr>
          <w:p w14:paraId="3F8F0E4A" w14:textId="77777777" w:rsidR="000B62EC" w:rsidRPr="009C2ED4" w:rsidRDefault="000B62EC" w:rsidP="008A5EF3">
            <w:pPr>
              <w:jc w:val="both"/>
              <w:rPr>
                <w:rFonts w:eastAsiaTheme="minorHAnsi"/>
              </w:rPr>
            </w:pPr>
            <w:r w:rsidRPr="009C2ED4">
              <w:rPr>
                <w:rFonts w:eastAsiaTheme="minorHAnsi"/>
              </w:rPr>
              <w:t>Augstkalnes pagasta pārvalde</w:t>
            </w:r>
          </w:p>
        </w:tc>
        <w:tc>
          <w:tcPr>
            <w:tcW w:w="1336" w:type="dxa"/>
          </w:tcPr>
          <w:p w14:paraId="6E23F782" w14:textId="77777777" w:rsidR="000B62EC" w:rsidRPr="009C2ED4" w:rsidRDefault="000B62EC" w:rsidP="008A5EF3">
            <w:pPr>
              <w:jc w:val="both"/>
              <w:rPr>
                <w:rFonts w:eastAsiaTheme="minorHAnsi"/>
              </w:rPr>
            </w:pPr>
            <w:r w:rsidRPr="009C2ED4">
              <w:rPr>
                <w:rFonts w:eastAsiaTheme="minorHAnsi"/>
              </w:rPr>
              <w:t>Norobežota teritorija</w:t>
            </w:r>
          </w:p>
        </w:tc>
      </w:tr>
      <w:tr w:rsidR="000B62EC" w:rsidRPr="009C2ED4" w14:paraId="4780E0E0" w14:textId="77777777" w:rsidTr="008A5EF3">
        <w:tc>
          <w:tcPr>
            <w:tcW w:w="603" w:type="dxa"/>
          </w:tcPr>
          <w:p w14:paraId="18457167" w14:textId="77777777" w:rsidR="000B62EC" w:rsidRPr="009C2ED4" w:rsidRDefault="000B62EC" w:rsidP="008A5EF3">
            <w:pPr>
              <w:jc w:val="both"/>
              <w:rPr>
                <w:rFonts w:eastAsiaTheme="minorHAnsi"/>
              </w:rPr>
            </w:pPr>
            <w:r w:rsidRPr="009C2ED4">
              <w:rPr>
                <w:rFonts w:eastAsiaTheme="minorHAnsi"/>
              </w:rPr>
              <w:t>2.5.</w:t>
            </w:r>
          </w:p>
        </w:tc>
        <w:tc>
          <w:tcPr>
            <w:tcW w:w="2057" w:type="dxa"/>
          </w:tcPr>
          <w:p w14:paraId="3B1C2C00" w14:textId="77777777" w:rsidR="000B62EC" w:rsidRPr="009C2ED4" w:rsidRDefault="000B62EC" w:rsidP="008A5EF3">
            <w:pPr>
              <w:jc w:val="both"/>
              <w:rPr>
                <w:rFonts w:eastAsiaTheme="minorHAnsi"/>
                <w:b/>
                <w:bCs/>
              </w:rPr>
            </w:pPr>
            <w:r w:rsidRPr="009C2ED4">
              <w:rPr>
                <w:rFonts w:eastAsiaTheme="minorHAnsi"/>
                <w:b/>
                <w:bCs/>
              </w:rPr>
              <w:t>Dobele</w:t>
            </w:r>
          </w:p>
        </w:tc>
        <w:tc>
          <w:tcPr>
            <w:tcW w:w="2643" w:type="dxa"/>
          </w:tcPr>
          <w:p w14:paraId="42D0BC97" w14:textId="77777777" w:rsidR="000B62EC" w:rsidRPr="009C2ED4" w:rsidRDefault="000B62EC" w:rsidP="008A5EF3">
            <w:pPr>
              <w:jc w:val="both"/>
              <w:rPr>
                <w:rFonts w:eastAsiaTheme="minorHAnsi"/>
                <w:b/>
                <w:bCs/>
              </w:rPr>
            </w:pPr>
            <w:r w:rsidRPr="009C2ED4">
              <w:rPr>
                <w:rFonts w:eastAsiaTheme="minorHAnsi"/>
              </w:rPr>
              <w:t>Tērvetes iela 1, Dobele, Dobeles novads</w:t>
            </w:r>
          </w:p>
        </w:tc>
        <w:tc>
          <w:tcPr>
            <w:tcW w:w="2441" w:type="dxa"/>
          </w:tcPr>
          <w:p w14:paraId="5CDFB65C" w14:textId="77777777" w:rsidR="000B62EC" w:rsidRPr="009C2ED4" w:rsidRDefault="000B62EC" w:rsidP="008A5EF3">
            <w:pPr>
              <w:jc w:val="both"/>
              <w:rPr>
                <w:rFonts w:eastAsiaTheme="minorHAnsi"/>
              </w:rPr>
            </w:pPr>
            <w:r w:rsidRPr="009C2ED4">
              <w:rPr>
                <w:rFonts w:eastAsiaTheme="minorHAnsi"/>
              </w:rPr>
              <w:t>Dobeles novada Sporta pārvaldes struktūrvienība</w:t>
            </w:r>
          </w:p>
          <w:p w14:paraId="0D63C888" w14:textId="77777777" w:rsidR="000B62EC" w:rsidRPr="009C2ED4" w:rsidRDefault="000B62EC" w:rsidP="008A5EF3">
            <w:pPr>
              <w:jc w:val="both"/>
              <w:rPr>
                <w:rFonts w:eastAsiaTheme="minorHAnsi"/>
              </w:rPr>
            </w:pPr>
            <w:r w:rsidRPr="009C2ED4">
              <w:rPr>
                <w:rFonts w:eastAsiaTheme="minorHAnsi"/>
              </w:rPr>
              <w:t>Dobeles sporta centrs</w:t>
            </w:r>
          </w:p>
        </w:tc>
        <w:tc>
          <w:tcPr>
            <w:tcW w:w="1336" w:type="dxa"/>
          </w:tcPr>
          <w:p w14:paraId="4810CC78" w14:textId="77777777" w:rsidR="000B62EC" w:rsidRPr="009C2ED4" w:rsidRDefault="000B62EC" w:rsidP="008A5EF3">
            <w:pPr>
              <w:jc w:val="both"/>
              <w:rPr>
                <w:rFonts w:eastAsiaTheme="minorHAnsi"/>
              </w:rPr>
            </w:pPr>
          </w:p>
        </w:tc>
      </w:tr>
      <w:tr w:rsidR="000B62EC" w:rsidRPr="009C2ED4" w14:paraId="0D55EA07" w14:textId="77777777" w:rsidTr="008A5EF3">
        <w:tc>
          <w:tcPr>
            <w:tcW w:w="603" w:type="dxa"/>
          </w:tcPr>
          <w:p w14:paraId="363FBD94" w14:textId="77777777" w:rsidR="000B62EC" w:rsidRPr="009C2ED4" w:rsidRDefault="000B62EC" w:rsidP="008A5EF3">
            <w:pPr>
              <w:jc w:val="both"/>
              <w:rPr>
                <w:rFonts w:eastAsiaTheme="minorHAnsi"/>
                <w:b/>
                <w:bCs/>
              </w:rPr>
            </w:pPr>
            <w:r w:rsidRPr="009C2ED4">
              <w:rPr>
                <w:rFonts w:eastAsiaTheme="minorHAnsi"/>
                <w:b/>
                <w:bCs/>
              </w:rPr>
              <w:lastRenderedPageBreak/>
              <w:t>3.</w:t>
            </w:r>
          </w:p>
        </w:tc>
        <w:tc>
          <w:tcPr>
            <w:tcW w:w="2057" w:type="dxa"/>
          </w:tcPr>
          <w:p w14:paraId="4658A631" w14:textId="77777777" w:rsidR="000B62EC" w:rsidRPr="009C2ED4" w:rsidRDefault="000B62EC" w:rsidP="008A5EF3">
            <w:pPr>
              <w:jc w:val="both"/>
              <w:rPr>
                <w:rFonts w:eastAsiaTheme="minorHAnsi"/>
                <w:b/>
                <w:bCs/>
              </w:rPr>
            </w:pPr>
            <w:r w:rsidRPr="009C2ED4">
              <w:rPr>
                <w:rFonts w:eastAsiaTheme="minorHAnsi"/>
                <w:b/>
                <w:bCs/>
              </w:rPr>
              <w:t>Āra brīvpieejas sporta laukumi</w:t>
            </w:r>
          </w:p>
        </w:tc>
        <w:tc>
          <w:tcPr>
            <w:tcW w:w="2643" w:type="dxa"/>
          </w:tcPr>
          <w:p w14:paraId="51EC6DF5" w14:textId="77777777" w:rsidR="000B62EC" w:rsidRPr="009C2ED4" w:rsidRDefault="000B62EC" w:rsidP="008A5EF3">
            <w:pPr>
              <w:jc w:val="both"/>
              <w:rPr>
                <w:rFonts w:eastAsiaTheme="minorHAnsi"/>
                <w:b/>
                <w:bCs/>
              </w:rPr>
            </w:pPr>
          </w:p>
        </w:tc>
        <w:tc>
          <w:tcPr>
            <w:tcW w:w="2441" w:type="dxa"/>
          </w:tcPr>
          <w:p w14:paraId="764326C5" w14:textId="77777777" w:rsidR="000B62EC" w:rsidRPr="009C2ED4" w:rsidRDefault="000B62EC" w:rsidP="008A5EF3">
            <w:pPr>
              <w:jc w:val="both"/>
              <w:rPr>
                <w:rFonts w:eastAsiaTheme="minorHAnsi"/>
                <w:b/>
                <w:bCs/>
              </w:rPr>
            </w:pPr>
          </w:p>
        </w:tc>
        <w:tc>
          <w:tcPr>
            <w:tcW w:w="1336" w:type="dxa"/>
          </w:tcPr>
          <w:p w14:paraId="09333A72" w14:textId="77777777" w:rsidR="000B62EC" w:rsidRPr="009C2ED4" w:rsidRDefault="000B62EC" w:rsidP="008A5EF3">
            <w:pPr>
              <w:jc w:val="both"/>
              <w:rPr>
                <w:rFonts w:eastAsiaTheme="minorHAnsi"/>
                <w:b/>
                <w:bCs/>
              </w:rPr>
            </w:pPr>
          </w:p>
        </w:tc>
      </w:tr>
      <w:tr w:rsidR="000B62EC" w:rsidRPr="009C2ED4" w14:paraId="278450B9" w14:textId="77777777" w:rsidTr="008A5EF3">
        <w:tc>
          <w:tcPr>
            <w:tcW w:w="603" w:type="dxa"/>
          </w:tcPr>
          <w:p w14:paraId="33FFD461" w14:textId="77777777" w:rsidR="000B62EC" w:rsidRPr="009C2ED4" w:rsidRDefault="000B62EC" w:rsidP="008A5EF3">
            <w:pPr>
              <w:jc w:val="both"/>
              <w:rPr>
                <w:rFonts w:eastAsiaTheme="minorHAnsi"/>
              </w:rPr>
            </w:pPr>
            <w:r w:rsidRPr="009C2ED4">
              <w:rPr>
                <w:rFonts w:eastAsiaTheme="minorHAnsi"/>
              </w:rPr>
              <w:t>3.1.</w:t>
            </w:r>
          </w:p>
        </w:tc>
        <w:tc>
          <w:tcPr>
            <w:tcW w:w="2057" w:type="dxa"/>
          </w:tcPr>
          <w:p w14:paraId="78834BCD" w14:textId="77777777" w:rsidR="000B62EC" w:rsidRPr="009C2ED4" w:rsidRDefault="000B62EC" w:rsidP="008A5EF3">
            <w:pPr>
              <w:jc w:val="both"/>
              <w:rPr>
                <w:rFonts w:eastAsiaTheme="minorHAnsi"/>
                <w:b/>
                <w:bCs/>
                <w:color w:val="000000" w:themeColor="text1"/>
              </w:rPr>
            </w:pPr>
            <w:proofErr w:type="spellStart"/>
            <w:r w:rsidRPr="009C2ED4">
              <w:rPr>
                <w:rFonts w:eastAsiaTheme="minorHAnsi"/>
                <w:b/>
                <w:bCs/>
                <w:color w:val="000000" w:themeColor="text1"/>
              </w:rPr>
              <w:t>Ķestermežs</w:t>
            </w:r>
            <w:proofErr w:type="spellEnd"/>
            <w:r w:rsidRPr="009C2ED4">
              <w:rPr>
                <w:rFonts w:eastAsiaTheme="minorHAnsi"/>
                <w:b/>
                <w:bCs/>
                <w:color w:val="000000" w:themeColor="text1"/>
              </w:rPr>
              <w:t xml:space="preserve"> </w:t>
            </w:r>
          </w:p>
          <w:p w14:paraId="5FFFEB03" w14:textId="77777777" w:rsidR="000B62EC" w:rsidRPr="009C2ED4" w:rsidRDefault="000B62EC" w:rsidP="008A5EF3">
            <w:pPr>
              <w:jc w:val="both"/>
              <w:rPr>
                <w:rFonts w:eastAsiaTheme="minorHAnsi"/>
                <w:b/>
                <w:bCs/>
                <w:color w:val="FF0000"/>
              </w:rPr>
            </w:pPr>
          </w:p>
        </w:tc>
        <w:tc>
          <w:tcPr>
            <w:tcW w:w="2643" w:type="dxa"/>
          </w:tcPr>
          <w:p w14:paraId="77E7AF86" w14:textId="77777777" w:rsidR="000B62EC" w:rsidRPr="009C2ED4" w:rsidRDefault="000B62EC" w:rsidP="008A5EF3">
            <w:pPr>
              <w:jc w:val="both"/>
              <w:rPr>
                <w:rFonts w:eastAsiaTheme="minorHAnsi"/>
              </w:rPr>
            </w:pPr>
            <w:r w:rsidRPr="009C2ED4">
              <w:rPr>
                <w:rFonts w:eastAsiaTheme="minorHAnsi"/>
              </w:rPr>
              <w:t>Meža prospekts 54, Dobele, Dobeles novads</w:t>
            </w:r>
          </w:p>
        </w:tc>
        <w:tc>
          <w:tcPr>
            <w:tcW w:w="2441" w:type="dxa"/>
          </w:tcPr>
          <w:p w14:paraId="0E4594EE" w14:textId="77777777" w:rsidR="000B62EC" w:rsidRPr="009C2ED4" w:rsidRDefault="000B62EC" w:rsidP="008A5EF3">
            <w:pPr>
              <w:jc w:val="both"/>
              <w:rPr>
                <w:rFonts w:eastAsiaTheme="minorHAnsi"/>
              </w:rPr>
            </w:pPr>
            <w:r w:rsidRPr="009C2ED4">
              <w:rPr>
                <w:rFonts w:eastAsiaTheme="minorHAnsi"/>
              </w:rPr>
              <w:t>Dobeles novada pašvaldība</w:t>
            </w:r>
          </w:p>
        </w:tc>
        <w:tc>
          <w:tcPr>
            <w:tcW w:w="1336" w:type="dxa"/>
          </w:tcPr>
          <w:p w14:paraId="1E6F1BA5" w14:textId="77777777" w:rsidR="000B62EC" w:rsidRPr="009C2ED4" w:rsidRDefault="000B62EC" w:rsidP="008A5EF3">
            <w:pPr>
              <w:jc w:val="both"/>
              <w:rPr>
                <w:rFonts w:eastAsiaTheme="minorHAnsi"/>
                <w:b/>
                <w:bCs/>
              </w:rPr>
            </w:pPr>
          </w:p>
        </w:tc>
      </w:tr>
      <w:tr w:rsidR="000B62EC" w:rsidRPr="009C2ED4" w14:paraId="6B62488D" w14:textId="77777777" w:rsidTr="008A5EF3">
        <w:tc>
          <w:tcPr>
            <w:tcW w:w="603" w:type="dxa"/>
          </w:tcPr>
          <w:p w14:paraId="1A19A380" w14:textId="77777777" w:rsidR="000B62EC" w:rsidRPr="009C2ED4" w:rsidRDefault="000B62EC" w:rsidP="008A5EF3">
            <w:pPr>
              <w:jc w:val="both"/>
              <w:rPr>
                <w:rFonts w:eastAsiaTheme="minorHAnsi"/>
              </w:rPr>
            </w:pPr>
            <w:r w:rsidRPr="009C2ED4">
              <w:rPr>
                <w:rFonts w:eastAsiaTheme="minorHAnsi"/>
              </w:rPr>
              <w:t>3.2.</w:t>
            </w:r>
          </w:p>
        </w:tc>
        <w:tc>
          <w:tcPr>
            <w:tcW w:w="2057" w:type="dxa"/>
          </w:tcPr>
          <w:p w14:paraId="64A21441" w14:textId="77777777" w:rsidR="000B62EC" w:rsidRPr="009C2ED4" w:rsidRDefault="000B62EC" w:rsidP="008A5EF3">
            <w:pPr>
              <w:jc w:val="both"/>
              <w:rPr>
                <w:rFonts w:eastAsiaTheme="minorHAnsi"/>
                <w:b/>
                <w:bCs/>
              </w:rPr>
            </w:pPr>
            <w:r w:rsidRPr="009C2ED4">
              <w:rPr>
                <w:rFonts w:eastAsiaTheme="minorHAnsi"/>
                <w:b/>
                <w:bCs/>
              </w:rPr>
              <w:t>Annenieki</w:t>
            </w:r>
          </w:p>
        </w:tc>
        <w:tc>
          <w:tcPr>
            <w:tcW w:w="2643" w:type="dxa"/>
          </w:tcPr>
          <w:p w14:paraId="38EFE8A4" w14:textId="77777777" w:rsidR="000B62EC" w:rsidRPr="009C2ED4" w:rsidRDefault="000B62EC" w:rsidP="008A5EF3">
            <w:pPr>
              <w:jc w:val="both"/>
              <w:rPr>
                <w:rFonts w:eastAsiaTheme="minorHAnsi"/>
              </w:rPr>
            </w:pPr>
            <w:r w:rsidRPr="009C2ED4">
              <w:rPr>
                <w:rFonts w:eastAsiaTheme="minorHAnsi"/>
              </w:rPr>
              <w:t>Skolas iela 10, Kaķenieki, Annenieku pagasts, Dobeles novads</w:t>
            </w:r>
          </w:p>
        </w:tc>
        <w:tc>
          <w:tcPr>
            <w:tcW w:w="2441" w:type="dxa"/>
          </w:tcPr>
          <w:p w14:paraId="66BCAC0D" w14:textId="77777777" w:rsidR="000B62EC" w:rsidRPr="009C2ED4" w:rsidRDefault="000B62EC" w:rsidP="008A5EF3">
            <w:pPr>
              <w:jc w:val="both"/>
              <w:rPr>
                <w:rFonts w:eastAsiaTheme="minorHAnsi"/>
              </w:rPr>
            </w:pPr>
            <w:r w:rsidRPr="009C2ED4">
              <w:rPr>
                <w:rFonts w:eastAsiaTheme="minorHAnsi"/>
              </w:rPr>
              <w:t>Annenieku pagasta pārvalde</w:t>
            </w:r>
          </w:p>
        </w:tc>
        <w:tc>
          <w:tcPr>
            <w:tcW w:w="1336" w:type="dxa"/>
          </w:tcPr>
          <w:p w14:paraId="6F214BB5" w14:textId="77777777" w:rsidR="000B62EC" w:rsidRPr="009C2ED4" w:rsidRDefault="000B62EC" w:rsidP="008A5EF3">
            <w:pPr>
              <w:jc w:val="both"/>
              <w:rPr>
                <w:rFonts w:eastAsiaTheme="minorHAnsi"/>
                <w:b/>
                <w:bCs/>
              </w:rPr>
            </w:pPr>
          </w:p>
        </w:tc>
      </w:tr>
      <w:tr w:rsidR="000B62EC" w:rsidRPr="009C2ED4" w14:paraId="6C42C75B" w14:textId="77777777" w:rsidTr="008A5EF3">
        <w:tc>
          <w:tcPr>
            <w:tcW w:w="603" w:type="dxa"/>
          </w:tcPr>
          <w:p w14:paraId="34863558" w14:textId="77777777" w:rsidR="000B62EC" w:rsidRPr="009C2ED4" w:rsidRDefault="000B62EC" w:rsidP="008A5EF3">
            <w:pPr>
              <w:jc w:val="both"/>
              <w:rPr>
                <w:rFonts w:eastAsiaTheme="minorHAnsi"/>
              </w:rPr>
            </w:pPr>
            <w:r w:rsidRPr="009C2ED4">
              <w:rPr>
                <w:rFonts w:eastAsiaTheme="minorHAnsi"/>
              </w:rPr>
              <w:t>3.3.</w:t>
            </w:r>
          </w:p>
        </w:tc>
        <w:tc>
          <w:tcPr>
            <w:tcW w:w="2057" w:type="dxa"/>
          </w:tcPr>
          <w:p w14:paraId="1BB94F02" w14:textId="77777777" w:rsidR="000B62EC" w:rsidRPr="009C2ED4" w:rsidRDefault="000B62EC" w:rsidP="008A5EF3">
            <w:pPr>
              <w:jc w:val="both"/>
              <w:rPr>
                <w:rFonts w:eastAsiaTheme="minorHAnsi"/>
                <w:b/>
                <w:bCs/>
              </w:rPr>
            </w:pPr>
            <w:r w:rsidRPr="009C2ED4">
              <w:rPr>
                <w:rFonts w:eastAsiaTheme="minorHAnsi"/>
                <w:b/>
                <w:bCs/>
              </w:rPr>
              <w:t>Bērzupes speciālā pamatskola</w:t>
            </w:r>
          </w:p>
        </w:tc>
        <w:tc>
          <w:tcPr>
            <w:tcW w:w="2643" w:type="dxa"/>
          </w:tcPr>
          <w:p w14:paraId="2F18B1A1" w14:textId="77777777" w:rsidR="000B62EC" w:rsidRPr="009C2ED4" w:rsidRDefault="000B62EC" w:rsidP="008A5EF3">
            <w:pPr>
              <w:jc w:val="both"/>
              <w:rPr>
                <w:rFonts w:eastAsiaTheme="minorHAnsi"/>
              </w:rPr>
            </w:pPr>
            <w:r w:rsidRPr="009C2ED4">
              <w:rPr>
                <w:rFonts w:eastAsiaTheme="minorHAnsi"/>
              </w:rPr>
              <w:t>Annenieku pagasts, Dobeles novads</w:t>
            </w:r>
          </w:p>
        </w:tc>
        <w:tc>
          <w:tcPr>
            <w:tcW w:w="2441" w:type="dxa"/>
          </w:tcPr>
          <w:p w14:paraId="61634647" w14:textId="77777777" w:rsidR="000B62EC" w:rsidRPr="009C2ED4" w:rsidRDefault="000B62EC" w:rsidP="008A5EF3">
            <w:pPr>
              <w:jc w:val="both"/>
              <w:rPr>
                <w:rFonts w:eastAsiaTheme="minorHAnsi"/>
              </w:rPr>
            </w:pPr>
            <w:r w:rsidRPr="009C2ED4">
              <w:rPr>
                <w:rFonts w:eastAsiaTheme="minorHAnsi"/>
              </w:rPr>
              <w:t>Bērzupes speciālā pamatskola</w:t>
            </w:r>
          </w:p>
        </w:tc>
        <w:tc>
          <w:tcPr>
            <w:tcW w:w="1336" w:type="dxa"/>
          </w:tcPr>
          <w:p w14:paraId="388BF500" w14:textId="77777777" w:rsidR="000B62EC" w:rsidRPr="009C2ED4" w:rsidRDefault="000B62EC" w:rsidP="008A5EF3">
            <w:pPr>
              <w:jc w:val="both"/>
              <w:rPr>
                <w:rFonts w:eastAsiaTheme="minorHAnsi"/>
                <w:b/>
                <w:bCs/>
              </w:rPr>
            </w:pPr>
          </w:p>
        </w:tc>
      </w:tr>
      <w:tr w:rsidR="000B62EC" w:rsidRPr="009C2ED4" w14:paraId="220A9DD3" w14:textId="77777777" w:rsidTr="008A5EF3">
        <w:tc>
          <w:tcPr>
            <w:tcW w:w="603" w:type="dxa"/>
          </w:tcPr>
          <w:p w14:paraId="58E6DD67" w14:textId="77777777" w:rsidR="000B62EC" w:rsidRPr="009C2ED4" w:rsidRDefault="000B62EC" w:rsidP="008A5EF3">
            <w:pPr>
              <w:jc w:val="both"/>
              <w:rPr>
                <w:rFonts w:eastAsiaTheme="minorHAnsi"/>
              </w:rPr>
            </w:pPr>
            <w:r w:rsidRPr="009C2ED4">
              <w:rPr>
                <w:rFonts w:eastAsiaTheme="minorHAnsi"/>
              </w:rPr>
              <w:t>3.4.</w:t>
            </w:r>
          </w:p>
        </w:tc>
        <w:tc>
          <w:tcPr>
            <w:tcW w:w="2057" w:type="dxa"/>
          </w:tcPr>
          <w:p w14:paraId="2BC88F43" w14:textId="77777777" w:rsidR="000B62EC" w:rsidRPr="009C2ED4" w:rsidRDefault="000B62EC" w:rsidP="008A5EF3">
            <w:pPr>
              <w:jc w:val="both"/>
              <w:rPr>
                <w:rFonts w:eastAsiaTheme="minorHAnsi"/>
                <w:b/>
                <w:bCs/>
              </w:rPr>
            </w:pPr>
            <w:r w:rsidRPr="009C2ED4">
              <w:rPr>
                <w:rFonts w:eastAsiaTheme="minorHAnsi"/>
                <w:b/>
                <w:bCs/>
              </w:rPr>
              <w:t>Jaunbērze</w:t>
            </w:r>
          </w:p>
        </w:tc>
        <w:tc>
          <w:tcPr>
            <w:tcW w:w="2643" w:type="dxa"/>
          </w:tcPr>
          <w:p w14:paraId="482CC4D2" w14:textId="77777777" w:rsidR="000B62EC" w:rsidRPr="009C2ED4" w:rsidRDefault="000B62EC" w:rsidP="008A5EF3">
            <w:pPr>
              <w:jc w:val="both"/>
              <w:rPr>
                <w:rFonts w:eastAsiaTheme="minorHAnsi"/>
              </w:rPr>
            </w:pPr>
            <w:r w:rsidRPr="009C2ED4">
              <w:rPr>
                <w:rFonts w:eastAsiaTheme="minorHAnsi"/>
              </w:rPr>
              <w:t>Skolas iela 2, Jaunbērze, Jaunbērzes pagasts, Dobeles novads</w:t>
            </w:r>
          </w:p>
        </w:tc>
        <w:tc>
          <w:tcPr>
            <w:tcW w:w="2441" w:type="dxa"/>
          </w:tcPr>
          <w:p w14:paraId="78879111" w14:textId="77777777" w:rsidR="000B62EC" w:rsidRPr="009C2ED4" w:rsidRDefault="000B62EC" w:rsidP="008A5EF3">
            <w:pPr>
              <w:jc w:val="both"/>
              <w:rPr>
                <w:rFonts w:eastAsiaTheme="minorHAnsi"/>
              </w:rPr>
            </w:pPr>
            <w:r w:rsidRPr="009C2ED4">
              <w:rPr>
                <w:rFonts w:eastAsiaTheme="minorHAnsi"/>
              </w:rPr>
              <w:t>Dobeles novada pašvaldība</w:t>
            </w:r>
          </w:p>
        </w:tc>
        <w:tc>
          <w:tcPr>
            <w:tcW w:w="1336" w:type="dxa"/>
          </w:tcPr>
          <w:p w14:paraId="03D51EC8" w14:textId="77777777" w:rsidR="000B62EC" w:rsidRPr="009C2ED4" w:rsidRDefault="000B62EC" w:rsidP="008A5EF3">
            <w:pPr>
              <w:jc w:val="both"/>
              <w:rPr>
                <w:rFonts w:eastAsiaTheme="minorHAnsi"/>
                <w:b/>
                <w:bCs/>
              </w:rPr>
            </w:pPr>
          </w:p>
        </w:tc>
      </w:tr>
      <w:tr w:rsidR="000B62EC" w:rsidRPr="009C2ED4" w14:paraId="19E605AA" w14:textId="77777777" w:rsidTr="008A5EF3">
        <w:tc>
          <w:tcPr>
            <w:tcW w:w="603" w:type="dxa"/>
          </w:tcPr>
          <w:p w14:paraId="0C555FDA" w14:textId="77777777" w:rsidR="000B62EC" w:rsidRPr="009C2ED4" w:rsidRDefault="000B62EC" w:rsidP="008A5EF3">
            <w:pPr>
              <w:jc w:val="both"/>
              <w:rPr>
                <w:rFonts w:eastAsiaTheme="minorHAnsi"/>
              </w:rPr>
            </w:pPr>
            <w:r w:rsidRPr="009C2ED4">
              <w:rPr>
                <w:rFonts w:eastAsiaTheme="minorHAnsi"/>
              </w:rPr>
              <w:t>3.5.</w:t>
            </w:r>
          </w:p>
        </w:tc>
        <w:tc>
          <w:tcPr>
            <w:tcW w:w="2057" w:type="dxa"/>
          </w:tcPr>
          <w:p w14:paraId="424AEA83" w14:textId="77777777" w:rsidR="000B62EC" w:rsidRPr="009C2ED4" w:rsidRDefault="000B62EC" w:rsidP="008A5EF3">
            <w:pPr>
              <w:jc w:val="both"/>
              <w:rPr>
                <w:rFonts w:eastAsiaTheme="minorHAnsi"/>
                <w:b/>
                <w:bCs/>
              </w:rPr>
            </w:pPr>
            <w:r w:rsidRPr="009C2ED4">
              <w:rPr>
                <w:rFonts w:eastAsiaTheme="minorHAnsi"/>
                <w:b/>
                <w:bCs/>
              </w:rPr>
              <w:t>Lejasstrazdi</w:t>
            </w:r>
          </w:p>
        </w:tc>
        <w:tc>
          <w:tcPr>
            <w:tcW w:w="2643" w:type="dxa"/>
          </w:tcPr>
          <w:p w14:paraId="4F1385E5" w14:textId="77777777" w:rsidR="000B62EC" w:rsidRPr="009C2ED4" w:rsidRDefault="000B62EC" w:rsidP="008A5EF3">
            <w:pPr>
              <w:jc w:val="both"/>
              <w:rPr>
                <w:rFonts w:eastAsiaTheme="minorHAnsi"/>
              </w:rPr>
            </w:pPr>
            <w:r w:rsidRPr="009C2ED4">
              <w:rPr>
                <w:rFonts w:eastAsiaTheme="minorHAnsi"/>
              </w:rPr>
              <w:t>“Stariņi”, Lejasstrazdi, Dobeles pagasts, Dobeles novads</w:t>
            </w:r>
          </w:p>
        </w:tc>
        <w:tc>
          <w:tcPr>
            <w:tcW w:w="2441" w:type="dxa"/>
          </w:tcPr>
          <w:p w14:paraId="3B048805" w14:textId="77777777" w:rsidR="000B62EC" w:rsidRPr="009C2ED4" w:rsidRDefault="000B62EC" w:rsidP="008A5EF3">
            <w:pPr>
              <w:jc w:val="both"/>
              <w:rPr>
                <w:rFonts w:eastAsiaTheme="minorHAnsi"/>
              </w:rPr>
            </w:pPr>
            <w:r w:rsidRPr="009C2ED4">
              <w:rPr>
                <w:rFonts w:eastAsiaTheme="minorHAnsi"/>
              </w:rPr>
              <w:t>Dobeles pagasta pārvalde</w:t>
            </w:r>
          </w:p>
        </w:tc>
        <w:tc>
          <w:tcPr>
            <w:tcW w:w="1336" w:type="dxa"/>
          </w:tcPr>
          <w:p w14:paraId="37E2FBE3" w14:textId="77777777" w:rsidR="000B62EC" w:rsidRPr="009C2ED4" w:rsidRDefault="000B62EC" w:rsidP="008A5EF3">
            <w:pPr>
              <w:jc w:val="both"/>
              <w:rPr>
                <w:rFonts w:eastAsiaTheme="minorHAnsi"/>
                <w:b/>
                <w:bCs/>
              </w:rPr>
            </w:pPr>
          </w:p>
        </w:tc>
      </w:tr>
      <w:tr w:rsidR="000B62EC" w:rsidRPr="009C2ED4" w14:paraId="255B251C" w14:textId="77777777" w:rsidTr="008A5EF3">
        <w:tc>
          <w:tcPr>
            <w:tcW w:w="603" w:type="dxa"/>
          </w:tcPr>
          <w:p w14:paraId="28740833" w14:textId="77777777" w:rsidR="000B62EC" w:rsidRPr="009C2ED4" w:rsidRDefault="000B62EC" w:rsidP="008A5EF3">
            <w:pPr>
              <w:jc w:val="both"/>
              <w:rPr>
                <w:rFonts w:eastAsiaTheme="minorHAnsi"/>
              </w:rPr>
            </w:pPr>
            <w:r w:rsidRPr="009C2ED4">
              <w:rPr>
                <w:rFonts w:eastAsiaTheme="minorHAnsi"/>
              </w:rPr>
              <w:t>3.6.</w:t>
            </w:r>
          </w:p>
        </w:tc>
        <w:tc>
          <w:tcPr>
            <w:tcW w:w="2057" w:type="dxa"/>
          </w:tcPr>
          <w:p w14:paraId="066B6446" w14:textId="77777777" w:rsidR="000B62EC" w:rsidRPr="009C2ED4" w:rsidRDefault="000B62EC" w:rsidP="008A5EF3">
            <w:pPr>
              <w:jc w:val="both"/>
              <w:rPr>
                <w:rFonts w:eastAsiaTheme="minorHAnsi"/>
                <w:b/>
                <w:bCs/>
              </w:rPr>
            </w:pPr>
            <w:r w:rsidRPr="009C2ED4">
              <w:rPr>
                <w:rFonts w:eastAsiaTheme="minorHAnsi"/>
                <w:b/>
                <w:bCs/>
              </w:rPr>
              <w:t>Penkule</w:t>
            </w:r>
          </w:p>
        </w:tc>
        <w:tc>
          <w:tcPr>
            <w:tcW w:w="2643" w:type="dxa"/>
          </w:tcPr>
          <w:p w14:paraId="60F27971" w14:textId="77777777" w:rsidR="000B62EC" w:rsidRPr="009C2ED4" w:rsidRDefault="000B62EC" w:rsidP="008A5EF3">
            <w:pPr>
              <w:jc w:val="both"/>
              <w:rPr>
                <w:rFonts w:eastAsiaTheme="minorHAnsi"/>
              </w:rPr>
            </w:pPr>
            <w:r w:rsidRPr="009C2ED4">
              <w:rPr>
                <w:rFonts w:eastAsiaTheme="minorHAnsi"/>
                <w:shd w:val="clear" w:color="auto" w:fill="FFFFFF"/>
              </w:rPr>
              <w:t>“Annas”, Penkules pagasts, Dobeles novads</w:t>
            </w:r>
          </w:p>
        </w:tc>
        <w:tc>
          <w:tcPr>
            <w:tcW w:w="2441" w:type="dxa"/>
          </w:tcPr>
          <w:p w14:paraId="5129BDBD" w14:textId="77777777" w:rsidR="000B62EC" w:rsidRPr="009C2ED4" w:rsidRDefault="000B62EC" w:rsidP="008A5EF3">
            <w:pPr>
              <w:jc w:val="both"/>
              <w:rPr>
                <w:rFonts w:eastAsiaTheme="minorHAnsi"/>
              </w:rPr>
            </w:pPr>
            <w:r w:rsidRPr="009C2ED4">
              <w:rPr>
                <w:rFonts w:eastAsiaTheme="minorHAnsi"/>
              </w:rPr>
              <w:t>Penkules pagasta pārvalde</w:t>
            </w:r>
          </w:p>
        </w:tc>
        <w:tc>
          <w:tcPr>
            <w:tcW w:w="1336" w:type="dxa"/>
          </w:tcPr>
          <w:p w14:paraId="4960E5C2" w14:textId="77777777" w:rsidR="000B62EC" w:rsidRPr="009C2ED4" w:rsidRDefault="000B62EC" w:rsidP="008A5EF3">
            <w:pPr>
              <w:jc w:val="both"/>
              <w:rPr>
                <w:rFonts w:eastAsiaTheme="minorHAnsi"/>
                <w:b/>
                <w:bCs/>
              </w:rPr>
            </w:pPr>
          </w:p>
        </w:tc>
      </w:tr>
      <w:tr w:rsidR="000B62EC" w:rsidRPr="009C2ED4" w14:paraId="210DC539" w14:textId="77777777" w:rsidTr="008A5EF3">
        <w:tc>
          <w:tcPr>
            <w:tcW w:w="603" w:type="dxa"/>
          </w:tcPr>
          <w:p w14:paraId="34AB70A6" w14:textId="77777777" w:rsidR="000B62EC" w:rsidRPr="009C2ED4" w:rsidRDefault="000B62EC" w:rsidP="008A5EF3">
            <w:pPr>
              <w:jc w:val="both"/>
              <w:rPr>
                <w:rFonts w:eastAsiaTheme="minorHAnsi"/>
              </w:rPr>
            </w:pPr>
            <w:r w:rsidRPr="009C2ED4">
              <w:rPr>
                <w:rFonts w:eastAsiaTheme="minorHAnsi"/>
              </w:rPr>
              <w:t>3.7.</w:t>
            </w:r>
          </w:p>
        </w:tc>
        <w:tc>
          <w:tcPr>
            <w:tcW w:w="2057" w:type="dxa"/>
          </w:tcPr>
          <w:p w14:paraId="300D631A" w14:textId="77777777" w:rsidR="000B62EC" w:rsidRPr="009C2ED4" w:rsidRDefault="000B62EC" w:rsidP="008A5EF3">
            <w:pPr>
              <w:jc w:val="both"/>
              <w:rPr>
                <w:rFonts w:eastAsiaTheme="minorHAnsi"/>
                <w:b/>
                <w:bCs/>
              </w:rPr>
            </w:pPr>
            <w:r w:rsidRPr="009C2ED4">
              <w:rPr>
                <w:rFonts w:eastAsiaTheme="minorHAnsi"/>
                <w:b/>
                <w:bCs/>
              </w:rPr>
              <w:t>Krimūnas</w:t>
            </w:r>
          </w:p>
        </w:tc>
        <w:tc>
          <w:tcPr>
            <w:tcW w:w="2643" w:type="dxa"/>
          </w:tcPr>
          <w:p w14:paraId="0C9FAB46" w14:textId="77777777" w:rsidR="000B62EC" w:rsidRPr="009C2ED4" w:rsidRDefault="000B62EC" w:rsidP="008A5EF3">
            <w:pPr>
              <w:jc w:val="both"/>
              <w:rPr>
                <w:rFonts w:eastAsiaTheme="minorHAnsi"/>
              </w:rPr>
            </w:pPr>
            <w:r w:rsidRPr="009C2ED4">
              <w:rPr>
                <w:rFonts w:eastAsiaTheme="minorHAnsi"/>
              </w:rPr>
              <w:t>Krimūnas, Krimūnu pagasts, Dobeles novads</w:t>
            </w:r>
          </w:p>
        </w:tc>
        <w:tc>
          <w:tcPr>
            <w:tcW w:w="2441" w:type="dxa"/>
          </w:tcPr>
          <w:p w14:paraId="647A5333" w14:textId="77777777" w:rsidR="000B62EC" w:rsidRPr="009C2ED4" w:rsidRDefault="000B62EC" w:rsidP="008A5EF3">
            <w:pPr>
              <w:jc w:val="both"/>
              <w:rPr>
                <w:rFonts w:eastAsiaTheme="minorHAnsi"/>
              </w:rPr>
            </w:pPr>
            <w:r w:rsidRPr="009C2ED4">
              <w:rPr>
                <w:rFonts w:eastAsiaTheme="minorHAnsi"/>
              </w:rPr>
              <w:t>Krimūnu pagasta pārvalde</w:t>
            </w:r>
          </w:p>
        </w:tc>
        <w:tc>
          <w:tcPr>
            <w:tcW w:w="1336" w:type="dxa"/>
          </w:tcPr>
          <w:p w14:paraId="43D6C343" w14:textId="77777777" w:rsidR="000B62EC" w:rsidRPr="009C2ED4" w:rsidRDefault="000B62EC" w:rsidP="008A5EF3">
            <w:pPr>
              <w:jc w:val="both"/>
              <w:rPr>
                <w:rFonts w:eastAsiaTheme="minorHAnsi"/>
                <w:b/>
                <w:bCs/>
              </w:rPr>
            </w:pPr>
          </w:p>
        </w:tc>
      </w:tr>
      <w:tr w:rsidR="000B62EC" w:rsidRPr="009C2ED4" w14:paraId="6202446F" w14:textId="77777777" w:rsidTr="008A5EF3">
        <w:tc>
          <w:tcPr>
            <w:tcW w:w="603" w:type="dxa"/>
          </w:tcPr>
          <w:p w14:paraId="2853D40E" w14:textId="77777777" w:rsidR="000B62EC" w:rsidRPr="009C2ED4" w:rsidRDefault="000B62EC" w:rsidP="008A5EF3">
            <w:pPr>
              <w:jc w:val="both"/>
              <w:rPr>
                <w:rFonts w:eastAsiaTheme="minorHAnsi"/>
              </w:rPr>
            </w:pPr>
            <w:r w:rsidRPr="009C2ED4">
              <w:rPr>
                <w:rFonts w:eastAsiaTheme="minorHAnsi"/>
              </w:rPr>
              <w:t>3.8.</w:t>
            </w:r>
          </w:p>
        </w:tc>
        <w:tc>
          <w:tcPr>
            <w:tcW w:w="2057" w:type="dxa"/>
          </w:tcPr>
          <w:p w14:paraId="32FAE757" w14:textId="77777777" w:rsidR="000B62EC" w:rsidRPr="009C2ED4" w:rsidRDefault="000B62EC" w:rsidP="008A5EF3">
            <w:pPr>
              <w:jc w:val="both"/>
              <w:rPr>
                <w:rFonts w:eastAsiaTheme="minorHAnsi"/>
                <w:b/>
                <w:bCs/>
              </w:rPr>
            </w:pPr>
            <w:r w:rsidRPr="009C2ED4">
              <w:rPr>
                <w:rFonts w:eastAsiaTheme="minorHAnsi"/>
                <w:b/>
                <w:bCs/>
              </w:rPr>
              <w:t>Kaķenieki</w:t>
            </w:r>
          </w:p>
        </w:tc>
        <w:tc>
          <w:tcPr>
            <w:tcW w:w="2643" w:type="dxa"/>
          </w:tcPr>
          <w:p w14:paraId="5E89CEAB" w14:textId="77777777" w:rsidR="000B62EC" w:rsidRPr="009C2ED4" w:rsidRDefault="000B62EC" w:rsidP="008A5EF3">
            <w:pPr>
              <w:jc w:val="both"/>
              <w:rPr>
                <w:rFonts w:eastAsiaTheme="minorHAnsi"/>
                <w:b/>
                <w:bCs/>
              </w:rPr>
            </w:pPr>
            <w:r w:rsidRPr="009C2ED4">
              <w:rPr>
                <w:rFonts w:eastAsiaTheme="minorHAnsi"/>
              </w:rPr>
              <w:t>Skolas iela 2, Kaķenieki, Annenieku pagasts, Dobeles novads</w:t>
            </w:r>
          </w:p>
        </w:tc>
        <w:tc>
          <w:tcPr>
            <w:tcW w:w="2441" w:type="dxa"/>
          </w:tcPr>
          <w:p w14:paraId="67CA5CB2" w14:textId="77777777" w:rsidR="000B62EC" w:rsidRPr="009C2ED4" w:rsidRDefault="000B62EC" w:rsidP="008A5EF3">
            <w:pPr>
              <w:jc w:val="both"/>
              <w:rPr>
                <w:rFonts w:eastAsiaTheme="minorHAnsi"/>
              </w:rPr>
            </w:pPr>
            <w:r w:rsidRPr="009C2ED4">
              <w:rPr>
                <w:rFonts w:eastAsiaTheme="minorHAnsi"/>
              </w:rPr>
              <w:t>Annenieku pagastu pārvalde</w:t>
            </w:r>
          </w:p>
        </w:tc>
        <w:tc>
          <w:tcPr>
            <w:tcW w:w="1336" w:type="dxa"/>
          </w:tcPr>
          <w:p w14:paraId="59530C0D" w14:textId="77777777" w:rsidR="000B62EC" w:rsidRPr="009C2ED4" w:rsidRDefault="000B62EC" w:rsidP="008A5EF3">
            <w:pPr>
              <w:jc w:val="both"/>
              <w:rPr>
                <w:rFonts w:eastAsiaTheme="minorHAnsi"/>
                <w:b/>
                <w:bCs/>
              </w:rPr>
            </w:pPr>
          </w:p>
        </w:tc>
      </w:tr>
      <w:tr w:rsidR="000B62EC" w:rsidRPr="009C2ED4" w14:paraId="2BF537EB" w14:textId="77777777" w:rsidTr="008A5EF3">
        <w:tc>
          <w:tcPr>
            <w:tcW w:w="603" w:type="dxa"/>
          </w:tcPr>
          <w:p w14:paraId="0C083DE1" w14:textId="77777777" w:rsidR="000B62EC" w:rsidRPr="009C2ED4" w:rsidRDefault="000B62EC" w:rsidP="008A5EF3">
            <w:pPr>
              <w:jc w:val="both"/>
              <w:rPr>
                <w:rFonts w:eastAsiaTheme="minorHAnsi"/>
              </w:rPr>
            </w:pPr>
            <w:r w:rsidRPr="009C2ED4">
              <w:rPr>
                <w:rFonts w:eastAsiaTheme="minorHAnsi"/>
              </w:rPr>
              <w:t>3.9.</w:t>
            </w:r>
          </w:p>
        </w:tc>
        <w:tc>
          <w:tcPr>
            <w:tcW w:w="2057" w:type="dxa"/>
          </w:tcPr>
          <w:p w14:paraId="333A9544" w14:textId="77777777" w:rsidR="000B62EC" w:rsidRPr="009C2ED4" w:rsidRDefault="000B62EC" w:rsidP="008A5EF3">
            <w:pPr>
              <w:jc w:val="both"/>
              <w:rPr>
                <w:rFonts w:eastAsiaTheme="minorHAnsi"/>
                <w:b/>
                <w:bCs/>
              </w:rPr>
            </w:pPr>
            <w:r w:rsidRPr="009C2ED4">
              <w:rPr>
                <w:rFonts w:eastAsiaTheme="minorHAnsi"/>
                <w:b/>
                <w:bCs/>
              </w:rPr>
              <w:t>Zebrene</w:t>
            </w:r>
          </w:p>
        </w:tc>
        <w:tc>
          <w:tcPr>
            <w:tcW w:w="2643" w:type="dxa"/>
          </w:tcPr>
          <w:p w14:paraId="697D11D7" w14:textId="77777777" w:rsidR="000B62EC" w:rsidRPr="009C2ED4" w:rsidRDefault="000B62EC" w:rsidP="008A5EF3">
            <w:pPr>
              <w:jc w:val="both"/>
              <w:rPr>
                <w:rFonts w:eastAsiaTheme="minorHAnsi"/>
              </w:rPr>
            </w:pPr>
            <w:r w:rsidRPr="009C2ED4">
              <w:rPr>
                <w:rFonts w:eastAsiaTheme="minorHAnsi"/>
              </w:rPr>
              <w:t>Zebrene, Zebrenes pagasts, Dobeles novads</w:t>
            </w:r>
          </w:p>
        </w:tc>
        <w:tc>
          <w:tcPr>
            <w:tcW w:w="2441" w:type="dxa"/>
          </w:tcPr>
          <w:p w14:paraId="7E225186" w14:textId="77777777" w:rsidR="000B62EC" w:rsidRPr="009C2ED4" w:rsidRDefault="000B62EC" w:rsidP="008A5EF3">
            <w:pPr>
              <w:jc w:val="both"/>
              <w:rPr>
                <w:rFonts w:eastAsiaTheme="minorHAnsi"/>
                <w:b/>
                <w:bCs/>
              </w:rPr>
            </w:pPr>
            <w:r w:rsidRPr="009C2ED4">
              <w:rPr>
                <w:rFonts w:eastAsiaTheme="minorHAnsi"/>
              </w:rPr>
              <w:t>Dobeles novada pašvaldība</w:t>
            </w:r>
          </w:p>
        </w:tc>
        <w:tc>
          <w:tcPr>
            <w:tcW w:w="1336" w:type="dxa"/>
          </w:tcPr>
          <w:p w14:paraId="059E7B84" w14:textId="77777777" w:rsidR="000B62EC" w:rsidRPr="009C2ED4" w:rsidRDefault="000B62EC" w:rsidP="008A5EF3">
            <w:pPr>
              <w:jc w:val="both"/>
              <w:rPr>
                <w:rFonts w:eastAsiaTheme="minorHAnsi"/>
                <w:b/>
                <w:bCs/>
              </w:rPr>
            </w:pPr>
          </w:p>
        </w:tc>
      </w:tr>
      <w:tr w:rsidR="000B62EC" w:rsidRPr="009C2ED4" w14:paraId="6AFD1A1E" w14:textId="77777777" w:rsidTr="008A5EF3">
        <w:tc>
          <w:tcPr>
            <w:tcW w:w="603" w:type="dxa"/>
          </w:tcPr>
          <w:p w14:paraId="796EF85A" w14:textId="77777777" w:rsidR="000B62EC" w:rsidRPr="009C2ED4" w:rsidRDefault="000B62EC" w:rsidP="008A5EF3">
            <w:pPr>
              <w:jc w:val="both"/>
              <w:rPr>
                <w:rFonts w:eastAsiaTheme="minorHAnsi"/>
              </w:rPr>
            </w:pPr>
            <w:r w:rsidRPr="009C2ED4">
              <w:rPr>
                <w:rFonts w:eastAsiaTheme="minorHAnsi"/>
              </w:rPr>
              <w:t>3.10.</w:t>
            </w:r>
          </w:p>
        </w:tc>
        <w:tc>
          <w:tcPr>
            <w:tcW w:w="2057" w:type="dxa"/>
          </w:tcPr>
          <w:p w14:paraId="313A8790" w14:textId="77777777" w:rsidR="000B62EC" w:rsidRPr="009C2ED4" w:rsidRDefault="000B62EC" w:rsidP="008A5EF3">
            <w:pPr>
              <w:jc w:val="both"/>
              <w:rPr>
                <w:rFonts w:eastAsiaTheme="minorHAnsi"/>
                <w:b/>
                <w:bCs/>
              </w:rPr>
            </w:pPr>
            <w:r w:rsidRPr="009C2ED4">
              <w:rPr>
                <w:rFonts w:eastAsiaTheme="minorHAnsi"/>
                <w:b/>
                <w:bCs/>
              </w:rPr>
              <w:t>Biksti</w:t>
            </w:r>
          </w:p>
        </w:tc>
        <w:tc>
          <w:tcPr>
            <w:tcW w:w="2643" w:type="dxa"/>
          </w:tcPr>
          <w:p w14:paraId="2D6F6453" w14:textId="77777777" w:rsidR="000B62EC" w:rsidRPr="009C2ED4" w:rsidRDefault="000B62EC" w:rsidP="008A5EF3">
            <w:pPr>
              <w:jc w:val="both"/>
              <w:rPr>
                <w:rFonts w:eastAsiaTheme="minorHAnsi"/>
                <w:shd w:val="clear" w:color="auto" w:fill="F4F4F4"/>
              </w:rPr>
            </w:pPr>
            <w:r w:rsidRPr="009C2ED4">
              <w:rPr>
                <w:rFonts w:eastAsiaTheme="minorHAnsi"/>
              </w:rPr>
              <w:t>“Gundegas”, Biksti, Bikstu pagasts, Dobeles novads</w:t>
            </w:r>
          </w:p>
          <w:p w14:paraId="256882CB" w14:textId="77777777" w:rsidR="000B62EC" w:rsidRPr="009C2ED4" w:rsidRDefault="000B62EC" w:rsidP="008A5EF3">
            <w:pPr>
              <w:jc w:val="both"/>
              <w:rPr>
                <w:rFonts w:eastAsiaTheme="minorHAnsi"/>
                <w:shd w:val="clear" w:color="auto" w:fill="F4F4F4"/>
              </w:rPr>
            </w:pPr>
          </w:p>
          <w:p w14:paraId="356E79E4" w14:textId="77777777" w:rsidR="000B62EC" w:rsidRPr="009C2ED4" w:rsidRDefault="000B62EC" w:rsidP="008A5EF3">
            <w:pPr>
              <w:jc w:val="both"/>
              <w:rPr>
                <w:rFonts w:eastAsiaTheme="minorHAnsi"/>
                <w:b/>
                <w:bCs/>
              </w:rPr>
            </w:pPr>
          </w:p>
        </w:tc>
        <w:tc>
          <w:tcPr>
            <w:tcW w:w="2441" w:type="dxa"/>
          </w:tcPr>
          <w:p w14:paraId="6A46F8FE" w14:textId="77777777" w:rsidR="000B62EC" w:rsidRPr="009C2ED4" w:rsidRDefault="000B62EC" w:rsidP="008A5EF3">
            <w:pPr>
              <w:jc w:val="both"/>
              <w:rPr>
                <w:rFonts w:eastAsiaTheme="minorHAnsi"/>
                <w:b/>
                <w:bCs/>
              </w:rPr>
            </w:pPr>
            <w:r w:rsidRPr="009C2ED4">
              <w:rPr>
                <w:rFonts w:eastAsiaTheme="minorHAnsi"/>
              </w:rPr>
              <w:t>Dobeles novada pašvaldība</w:t>
            </w:r>
          </w:p>
        </w:tc>
        <w:tc>
          <w:tcPr>
            <w:tcW w:w="1336" w:type="dxa"/>
          </w:tcPr>
          <w:p w14:paraId="3FCB07F5" w14:textId="77777777" w:rsidR="000B62EC" w:rsidRPr="009C2ED4" w:rsidRDefault="000B62EC" w:rsidP="008A5EF3">
            <w:pPr>
              <w:jc w:val="both"/>
              <w:rPr>
                <w:rFonts w:eastAsiaTheme="minorHAnsi"/>
                <w:b/>
                <w:bCs/>
              </w:rPr>
            </w:pPr>
          </w:p>
        </w:tc>
      </w:tr>
      <w:tr w:rsidR="000B62EC" w:rsidRPr="009C2ED4" w14:paraId="5428B407" w14:textId="77777777" w:rsidTr="008A5EF3">
        <w:tc>
          <w:tcPr>
            <w:tcW w:w="603" w:type="dxa"/>
          </w:tcPr>
          <w:p w14:paraId="0ADFE21E" w14:textId="77777777" w:rsidR="000B62EC" w:rsidRPr="009C2ED4" w:rsidRDefault="000B62EC" w:rsidP="008A5EF3">
            <w:pPr>
              <w:jc w:val="both"/>
              <w:rPr>
                <w:rFonts w:eastAsiaTheme="minorHAnsi"/>
              </w:rPr>
            </w:pPr>
            <w:r w:rsidRPr="009C2ED4">
              <w:rPr>
                <w:rFonts w:eastAsiaTheme="minorHAnsi"/>
              </w:rPr>
              <w:t>3.11.</w:t>
            </w:r>
          </w:p>
        </w:tc>
        <w:tc>
          <w:tcPr>
            <w:tcW w:w="2057" w:type="dxa"/>
          </w:tcPr>
          <w:p w14:paraId="49F25E0F" w14:textId="77777777" w:rsidR="000B62EC" w:rsidRPr="009C2ED4" w:rsidRDefault="000B62EC" w:rsidP="008A5EF3">
            <w:pPr>
              <w:jc w:val="both"/>
              <w:rPr>
                <w:rFonts w:eastAsiaTheme="minorHAnsi"/>
                <w:b/>
                <w:bCs/>
              </w:rPr>
            </w:pPr>
            <w:r w:rsidRPr="009C2ED4">
              <w:rPr>
                <w:rFonts w:eastAsiaTheme="minorHAnsi"/>
                <w:b/>
                <w:bCs/>
              </w:rPr>
              <w:t>Auri</w:t>
            </w:r>
          </w:p>
        </w:tc>
        <w:tc>
          <w:tcPr>
            <w:tcW w:w="2643" w:type="dxa"/>
          </w:tcPr>
          <w:p w14:paraId="720F3206" w14:textId="77777777" w:rsidR="000B62EC" w:rsidRPr="009C2ED4" w:rsidRDefault="000B62EC" w:rsidP="008A5EF3">
            <w:pPr>
              <w:jc w:val="both"/>
              <w:rPr>
                <w:rFonts w:eastAsiaTheme="minorHAnsi"/>
              </w:rPr>
            </w:pPr>
            <w:r w:rsidRPr="009C2ED4">
              <w:rPr>
                <w:rFonts w:eastAsiaTheme="minorHAnsi"/>
              </w:rPr>
              <w:t>Skolas iela 8, Auru pagasts, Dobeles novads</w:t>
            </w:r>
          </w:p>
        </w:tc>
        <w:tc>
          <w:tcPr>
            <w:tcW w:w="2441" w:type="dxa"/>
          </w:tcPr>
          <w:p w14:paraId="4BFF0272" w14:textId="77777777" w:rsidR="000B62EC" w:rsidRPr="009C2ED4" w:rsidRDefault="000B62EC" w:rsidP="008A5EF3">
            <w:pPr>
              <w:jc w:val="both"/>
              <w:rPr>
                <w:rFonts w:eastAsiaTheme="minorHAnsi"/>
              </w:rPr>
            </w:pPr>
            <w:r w:rsidRPr="009C2ED4">
              <w:rPr>
                <w:rFonts w:eastAsiaTheme="minorHAnsi"/>
              </w:rPr>
              <w:t>Auru pagasta pārvalde</w:t>
            </w:r>
          </w:p>
        </w:tc>
        <w:tc>
          <w:tcPr>
            <w:tcW w:w="1336" w:type="dxa"/>
          </w:tcPr>
          <w:p w14:paraId="110DA968" w14:textId="77777777" w:rsidR="000B62EC" w:rsidRPr="009C2ED4" w:rsidRDefault="000B62EC" w:rsidP="008A5EF3">
            <w:pPr>
              <w:jc w:val="both"/>
              <w:rPr>
                <w:rFonts w:eastAsiaTheme="minorHAnsi"/>
                <w:b/>
                <w:bCs/>
              </w:rPr>
            </w:pPr>
          </w:p>
        </w:tc>
      </w:tr>
      <w:tr w:rsidR="000B62EC" w:rsidRPr="009C2ED4" w14:paraId="0532C259" w14:textId="77777777" w:rsidTr="008A5EF3">
        <w:tc>
          <w:tcPr>
            <w:tcW w:w="603" w:type="dxa"/>
          </w:tcPr>
          <w:p w14:paraId="388F41B1" w14:textId="77777777" w:rsidR="000B62EC" w:rsidRPr="009C2ED4" w:rsidRDefault="000B62EC" w:rsidP="008A5EF3">
            <w:pPr>
              <w:jc w:val="both"/>
              <w:rPr>
                <w:rFonts w:eastAsiaTheme="minorHAnsi"/>
              </w:rPr>
            </w:pPr>
            <w:r w:rsidRPr="009C2ED4">
              <w:rPr>
                <w:rFonts w:eastAsiaTheme="minorHAnsi"/>
              </w:rPr>
              <w:t>3.12.</w:t>
            </w:r>
          </w:p>
        </w:tc>
        <w:tc>
          <w:tcPr>
            <w:tcW w:w="2057" w:type="dxa"/>
          </w:tcPr>
          <w:p w14:paraId="6AD7F246" w14:textId="77777777" w:rsidR="000B62EC" w:rsidRPr="009C2ED4" w:rsidRDefault="000B62EC" w:rsidP="008A5EF3">
            <w:pPr>
              <w:jc w:val="both"/>
              <w:rPr>
                <w:rFonts w:eastAsiaTheme="minorHAnsi"/>
                <w:b/>
                <w:bCs/>
              </w:rPr>
            </w:pPr>
            <w:r w:rsidRPr="009C2ED4">
              <w:rPr>
                <w:rFonts w:eastAsiaTheme="minorHAnsi"/>
                <w:b/>
                <w:bCs/>
              </w:rPr>
              <w:t xml:space="preserve">Auri </w:t>
            </w:r>
          </w:p>
        </w:tc>
        <w:tc>
          <w:tcPr>
            <w:tcW w:w="2643" w:type="dxa"/>
          </w:tcPr>
          <w:p w14:paraId="79765280" w14:textId="77777777" w:rsidR="000B62EC" w:rsidRPr="009C2ED4" w:rsidRDefault="000B62EC" w:rsidP="008A5EF3">
            <w:pPr>
              <w:jc w:val="both"/>
              <w:rPr>
                <w:rFonts w:eastAsiaTheme="minorHAnsi"/>
              </w:rPr>
            </w:pPr>
            <w:r w:rsidRPr="009C2ED4">
              <w:rPr>
                <w:rFonts w:eastAsiaTheme="minorHAnsi"/>
              </w:rPr>
              <w:t>“Zaļkalni”, Auru pagasts, Dobeles novads</w:t>
            </w:r>
          </w:p>
        </w:tc>
        <w:tc>
          <w:tcPr>
            <w:tcW w:w="2441" w:type="dxa"/>
          </w:tcPr>
          <w:p w14:paraId="4B47E811" w14:textId="77777777" w:rsidR="000B62EC" w:rsidRPr="009C2ED4" w:rsidRDefault="000B62EC" w:rsidP="008A5EF3">
            <w:pPr>
              <w:jc w:val="both"/>
              <w:rPr>
                <w:rFonts w:eastAsiaTheme="minorHAnsi"/>
              </w:rPr>
            </w:pPr>
            <w:r w:rsidRPr="009C2ED4">
              <w:rPr>
                <w:rFonts w:eastAsiaTheme="minorHAnsi"/>
              </w:rPr>
              <w:t xml:space="preserve">Dobeles Jaunatnes iniciatīvu un veselības centrs </w:t>
            </w:r>
          </w:p>
        </w:tc>
        <w:tc>
          <w:tcPr>
            <w:tcW w:w="1336" w:type="dxa"/>
          </w:tcPr>
          <w:p w14:paraId="209EBFDA" w14:textId="77777777" w:rsidR="000B62EC" w:rsidRPr="009C2ED4" w:rsidRDefault="000B62EC" w:rsidP="008A5EF3">
            <w:pPr>
              <w:jc w:val="both"/>
              <w:rPr>
                <w:rFonts w:eastAsiaTheme="minorHAnsi"/>
                <w:b/>
                <w:bCs/>
              </w:rPr>
            </w:pPr>
          </w:p>
        </w:tc>
      </w:tr>
      <w:tr w:rsidR="000B62EC" w:rsidRPr="009C2ED4" w14:paraId="6D3A736E" w14:textId="77777777" w:rsidTr="008A5EF3">
        <w:tc>
          <w:tcPr>
            <w:tcW w:w="603" w:type="dxa"/>
          </w:tcPr>
          <w:p w14:paraId="075693FF" w14:textId="77777777" w:rsidR="000B62EC" w:rsidRPr="009C2ED4" w:rsidRDefault="000B62EC" w:rsidP="008A5EF3">
            <w:pPr>
              <w:jc w:val="both"/>
              <w:rPr>
                <w:rFonts w:eastAsiaTheme="minorHAnsi"/>
              </w:rPr>
            </w:pPr>
            <w:r w:rsidRPr="009C2ED4">
              <w:rPr>
                <w:rFonts w:eastAsiaTheme="minorHAnsi"/>
              </w:rPr>
              <w:t>3.13.</w:t>
            </w:r>
          </w:p>
        </w:tc>
        <w:tc>
          <w:tcPr>
            <w:tcW w:w="2057" w:type="dxa"/>
          </w:tcPr>
          <w:p w14:paraId="1F7851F0" w14:textId="77777777" w:rsidR="000B62EC" w:rsidRPr="009C2ED4" w:rsidRDefault="000B62EC" w:rsidP="008A5EF3">
            <w:pPr>
              <w:jc w:val="both"/>
              <w:rPr>
                <w:rFonts w:eastAsiaTheme="minorHAnsi"/>
                <w:b/>
                <w:bCs/>
              </w:rPr>
            </w:pPr>
            <w:r w:rsidRPr="009C2ED4">
              <w:rPr>
                <w:rFonts w:eastAsiaTheme="minorHAnsi"/>
                <w:b/>
                <w:bCs/>
              </w:rPr>
              <w:t>Īle</w:t>
            </w:r>
          </w:p>
        </w:tc>
        <w:tc>
          <w:tcPr>
            <w:tcW w:w="2643" w:type="dxa"/>
          </w:tcPr>
          <w:p w14:paraId="65EC35C8" w14:textId="77777777" w:rsidR="000B62EC" w:rsidRPr="009C2ED4" w:rsidRDefault="000B62EC" w:rsidP="008A5EF3">
            <w:pPr>
              <w:jc w:val="both"/>
              <w:rPr>
                <w:rFonts w:eastAsiaTheme="minorHAnsi"/>
              </w:rPr>
            </w:pPr>
            <w:r w:rsidRPr="009C2ED4">
              <w:rPr>
                <w:rFonts w:eastAsiaTheme="minorHAnsi"/>
              </w:rPr>
              <w:t>“</w:t>
            </w:r>
            <w:proofErr w:type="spellStart"/>
            <w:r w:rsidRPr="009C2ED4">
              <w:rPr>
                <w:rFonts w:eastAsiaTheme="minorHAnsi"/>
              </w:rPr>
              <w:t>Mālnieki</w:t>
            </w:r>
            <w:proofErr w:type="spellEnd"/>
            <w:r w:rsidRPr="009C2ED4">
              <w:rPr>
                <w:rFonts w:eastAsiaTheme="minorHAnsi"/>
              </w:rPr>
              <w:t>”, Īle, Īles pagasts, Dobeles novads</w:t>
            </w:r>
          </w:p>
        </w:tc>
        <w:tc>
          <w:tcPr>
            <w:tcW w:w="2441" w:type="dxa"/>
          </w:tcPr>
          <w:p w14:paraId="31D83271" w14:textId="77777777" w:rsidR="000B62EC" w:rsidRPr="009C2ED4" w:rsidRDefault="000B62EC" w:rsidP="008A5EF3">
            <w:pPr>
              <w:jc w:val="both"/>
              <w:rPr>
                <w:rFonts w:eastAsiaTheme="minorHAnsi"/>
              </w:rPr>
            </w:pPr>
            <w:r w:rsidRPr="009C2ED4">
              <w:rPr>
                <w:rFonts w:eastAsiaTheme="minorHAnsi"/>
              </w:rPr>
              <w:t>Dobeles novada pašvaldība</w:t>
            </w:r>
          </w:p>
        </w:tc>
        <w:tc>
          <w:tcPr>
            <w:tcW w:w="1336" w:type="dxa"/>
          </w:tcPr>
          <w:p w14:paraId="4E13EB65" w14:textId="77777777" w:rsidR="000B62EC" w:rsidRPr="009C2ED4" w:rsidRDefault="000B62EC" w:rsidP="008A5EF3">
            <w:pPr>
              <w:jc w:val="both"/>
              <w:rPr>
                <w:rFonts w:eastAsiaTheme="minorHAnsi"/>
                <w:b/>
                <w:bCs/>
              </w:rPr>
            </w:pPr>
          </w:p>
        </w:tc>
      </w:tr>
      <w:tr w:rsidR="000B62EC" w:rsidRPr="009C2ED4" w14:paraId="17551173" w14:textId="77777777" w:rsidTr="008A5EF3">
        <w:tc>
          <w:tcPr>
            <w:tcW w:w="603" w:type="dxa"/>
          </w:tcPr>
          <w:p w14:paraId="766B38D2" w14:textId="77777777" w:rsidR="000B62EC" w:rsidRPr="009C2ED4" w:rsidRDefault="000B62EC" w:rsidP="008A5EF3">
            <w:pPr>
              <w:jc w:val="both"/>
              <w:rPr>
                <w:rFonts w:eastAsiaTheme="minorHAnsi"/>
              </w:rPr>
            </w:pPr>
            <w:r w:rsidRPr="009C2ED4">
              <w:rPr>
                <w:rFonts w:eastAsiaTheme="minorHAnsi"/>
              </w:rPr>
              <w:t>3.14.</w:t>
            </w:r>
          </w:p>
        </w:tc>
        <w:tc>
          <w:tcPr>
            <w:tcW w:w="2057" w:type="dxa"/>
          </w:tcPr>
          <w:p w14:paraId="0A6FC5DB" w14:textId="77777777" w:rsidR="000B62EC" w:rsidRPr="009C2ED4" w:rsidRDefault="000B62EC" w:rsidP="008A5EF3">
            <w:pPr>
              <w:jc w:val="both"/>
              <w:rPr>
                <w:rFonts w:eastAsiaTheme="minorHAnsi"/>
                <w:b/>
                <w:bCs/>
              </w:rPr>
            </w:pPr>
            <w:proofErr w:type="spellStart"/>
            <w:r w:rsidRPr="009C2ED4">
              <w:rPr>
                <w:rFonts w:eastAsiaTheme="minorHAnsi"/>
                <w:b/>
                <w:bCs/>
              </w:rPr>
              <w:t>Vītiņi</w:t>
            </w:r>
            <w:proofErr w:type="spellEnd"/>
          </w:p>
        </w:tc>
        <w:tc>
          <w:tcPr>
            <w:tcW w:w="2643" w:type="dxa"/>
          </w:tcPr>
          <w:p w14:paraId="7D0615E2" w14:textId="77777777" w:rsidR="000B62EC" w:rsidRPr="009C2ED4" w:rsidRDefault="000B62EC" w:rsidP="008A5EF3">
            <w:pPr>
              <w:jc w:val="both"/>
              <w:rPr>
                <w:rFonts w:eastAsiaTheme="minorHAnsi"/>
              </w:rPr>
            </w:pPr>
            <w:r w:rsidRPr="009C2ED4">
              <w:rPr>
                <w:rFonts w:eastAsiaTheme="minorHAnsi"/>
              </w:rPr>
              <w:t xml:space="preserve">Dārza iela 11, </w:t>
            </w:r>
            <w:proofErr w:type="spellStart"/>
            <w:r w:rsidRPr="009C2ED4">
              <w:rPr>
                <w:rFonts w:eastAsiaTheme="minorHAnsi"/>
              </w:rPr>
              <w:t>Vītiņi</w:t>
            </w:r>
            <w:proofErr w:type="spellEnd"/>
            <w:r w:rsidRPr="009C2ED4">
              <w:rPr>
                <w:rFonts w:eastAsiaTheme="minorHAnsi"/>
              </w:rPr>
              <w:t>, Vītiņu pagasts, Dobeles novads</w:t>
            </w:r>
          </w:p>
        </w:tc>
        <w:tc>
          <w:tcPr>
            <w:tcW w:w="2441" w:type="dxa"/>
          </w:tcPr>
          <w:p w14:paraId="6D826933" w14:textId="77777777" w:rsidR="000B62EC" w:rsidRPr="009C2ED4" w:rsidRDefault="000B62EC" w:rsidP="008A5EF3">
            <w:pPr>
              <w:jc w:val="both"/>
              <w:rPr>
                <w:rFonts w:eastAsiaTheme="minorHAnsi"/>
              </w:rPr>
            </w:pPr>
            <w:r w:rsidRPr="009C2ED4">
              <w:rPr>
                <w:rFonts w:eastAsiaTheme="minorHAnsi"/>
              </w:rPr>
              <w:t>Dobeles novada pašvaldība</w:t>
            </w:r>
          </w:p>
        </w:tc>
        <w:tc>
          <w:tcPr>
            <w:tcW w:w="1336" w:type="dxa"/>
          </w:tcPr>
          <w:p w14:paraId="3F0AAB29" w14:textId="77777777" w:rsidR="000B62EC" w:rsidRPr="009C2ED4" w:rsidRDefault="000B62EC" w:rsidP="008A5EF3">
            <w:pPr>
              <w:jc w:val="both"/>
              <w:rPr>
                <w:rFonts w:eastAsiaTheme="minorHAnsi"/>
                <w:b/>
                <w:bCs/>
              </w:rPr>
            </w:pPr>
          </w:p>
        </w:tc>
      </w:tr>
      <w:tr w:rsidR="000B62EC" w:rsidRPr="009C2ED4" w14:paraId="04AF7626" w14:textId="77777777" w:rsidTr="008A5EF3">
        <w:tc>
          <w:tcPr>
            <w:tcW w:w="603" w:type="dxa"/>
          </w:tcPr>
          <w:p w14:paraId="358B1C2E" w14:textId="77777777" w:rsidR="000B62EC" w:rsidRPr="009C2ED4" w:rsidRDefault="000B62EC" w:rsidP="008A5EF3">
            <w:pPr>
              <w:jc w:val="both"/>
              <w:rPr>
                <w:rFonts w:eastAsiaTheme="minorHAnsi"/>
              </w:rPr>
            </w:pPr>
            <w:r w:rsidRPr="009C2ED4">
              <w:rPr>
                <w:rFonts w:eastAsiaTheme="minorHAnsi"/>
              </w:rPr>
              <w:t>3.15.</w:t>
            </w:r>
          </w:p>
        </w:tc>
        <w:tc>
          <w:tcPr>
            <w:tcW w:w="2057" w:type="dxa"/>
          </w:tcPr>
          <w:p w14:paraId="34C4DB6A" w14:textId="77777777" w:rsidR="000B62EC" w:rsidRPr="009C2ED4" w:rsidRDefault="000B62EC" w:rsidP="008A5EF3">
            <w:pPr>
              <w:jc w:val="both"/>
              <w:rPr>
                <w:rFonts w:eastAsiaTheme="minorHAnsi"/>
                <w:b/>
                <w:bCs/>
              </w:rPr>
            </w:pPr>
            <w:proofErr w:type="spellStart"/>
            <w:r w:rsidRPr="009C2ED4">
              <w:rPr>
                <w:rFonts w:eastAsiaTheme="minorHAnsi"/>
                <w:b/>
                <w:bCs/>
              </w:rPr>
              <w:t>Ķirpēni</w:t>
            </w:r>
            <w:proofErr w:type="spellEnd"/>
          </w:p>
        </w:tc>
        <w:tc>
          <w:tcPr>
            <w:tcW w:w="2643" w:type="dxa"/>
          </w:tcPr>
          <w:p w14:paraId="7F224F04" w14:textId="77777777" w:rsidR="000B62EC" w:rsidRPr="009C2ED4" w:rsidRDefault="000B62EC" w:rsidP="008A5EF3">
            <w:pPr>
              <w:jc w:val="both"/>
              <w:rPr>
                <w:rFonts w:eastAsiaTheme="minorHAnsi"/>
              </w:rPr>
            </w:pPr>
            <w:proofErr w:type="spellStart"/>
            <w:r w:rsidRPr="009C2ED4">
              <w:rPr>
                <w:rFonts w:eastAsiaTheme="minorHAnsi"/>
              </w:rPr>
              <w:t>Ķirpēni</w:t>
            </w:r>
            <w:proofErr w:type="spellEnd"/>
            <w:r w:rsidRPr="009C2ED4">
              <w:rPr>
                <w:rFonts w:eastAsiaTheme="minorHAnsi"/>
              </w:rPr>
              <w:t>, Auru pagasts, Dobeles novads</w:t>
            </w:r>
          </w:p>
        </w:tc>
        <w:tc>
          <w:tcPr>
            <w:tcW w:w="2441" w:type="dxa"/>
          </w:tcPr>
          <w:p w14:paraId="623E40AA" w14:textId="77777777" w:rsidR="000B62EC" w:rsidRPr="009C2ED4" w:rsidRDefault="000B62EC" w:rsidP="008A5EF3">
            <w:pPr>
              <w:jc w:val="both"/>
              <w:rPr>
                <w:rFonts w:eastAsiaTheme="minorHAnsi"/>
              </w:rPr>
            </w:pPr>
            <w:r w:rsidRPr="009C2ED4">
              <w:rPr>
                <w:rFonts w:eastAsiaTheme="minorHAnsi"/>
              </w:rPr>
              <w:t>Auru pagasta pārvalde</w:t>
            </w:r>
          </w:p>
        </w:tc>
        <w:tc>
          <w:tcPr>
            <w:tcW w:w="1336" w:type="dxa"/>
          </w:tcPr>
          <w:p w14:paraId="0943AF79" w14:textId="77777777" w:rsidR="000B62EC" w:rsidRPr="009C2ED4" w:rsidRDefault="000B62EC" w:rsidP="008A5EF3">
            <w:pPr>
              <w:jc w:val="both"/>
              <w:rPr>
                <w:rFonts w:eastAsiaTheme="minorHAnsi"/>
                <w:b/>
                <w:bCs/>
              </w:rPr>
            </w:pPr>
          </w:p>
        </w:tc>
      </w:tr>
      <w:tr w:rsidR="000B62EC" w:rsidRPr="009C2ED4" w14:paraId="45953164" w14:textId="77777777" w:rsidTr="008A5EF3">
        <w:tc>
          <w:tcPr>
            <w:tcW w:w="603" w:type="dxa"/>
          </w:tcPr>
          <w:p w14:paraId="5A544454" w14:textId="77777777" w:rsidR="000B62EC" w:rsidRPr="009C2ED4" w:rsidRDefault="000B62EC" w:rsidP="008A5EF3">
            <w:pPr>
              <w:jc w:val="both"/>
              <w:rPr>
                <w:rFonts w:eastAsiaTheme="minorHAnsi"/>
              </w:rPr>
            </w:pPr>
            <w:r w:rsidRPr="009C2ED4">
              <w:rPr>
                <w:rFonts w:eastAsiaTheme="minorHAnsi"/>
              </w:rPr>
              <w:t>3.16.</w:t>
            </w:r>
          </w:p>
        </w:tc>
        <w:tc>
          <w:tcPr>
            <w:tcW w:w="2057" w:type="dxa"/>
          </w:tcPr>
          <w:p w14:paraId="6DCE3104" w14:textId="77777777" w:rsidR="000B62EC" w:rsidRPr="009C2ED4" w:rsidRDefault="000B62EC" w:rsidP="008A5EF3">
            <w:pPr>
              <w:jc w:val="both"/>
              <w:rPr>
                <w:rFonts w:eastAsiaTheme="minorHAnsi"/>
                <w:b/>
                <w:bCs/>
              </w:rPr>
            </w:pPr>
            <w:r w:rsidRPr="009C2ED4">
              <w:rPr>
                <w:rFonts w:eastAsiaTheme="minorHAnsi"/>
                <w:b/>
                <w:bCs/>
              </w:rPr>
              <w:t>Bērze</w:t>
            </w:r>
          </w:p>
        </w:tc>
        <w:tc>
          <w:tcPr>
            <w:tcW w:w="2643" w:type="dxa"/>
          </w:tcPr>
          <w:p w14:paraId="1A3B52E1" w14:textId="77777777" w:rsidR="000B62EC" w:rsidRPr="009C2ED4" w:rsidRDefault="000B62EC" w:rsidP="008A5EF3">
            <w:pPr>
              <w:jc w:val="both"/>
              <w:rPr>
                <w:rFonts w:eastAsiaTheme="minorHAnsi"/>
              </w:rPr>
            </w:pPr>
            <w:r w:rsidRPr="009C2ED4">
              <w:rPr>
                <w:rFonts w:eastAsiaTheme="minorHAnsi"/>
              </w:rPr>
              <w:t>Bērzes ciems, Bērzes pagasts, Dobeles novads</w:t>
            </w:r>
          </w:p>
        </w:tc>
        <w:tc>
          <w:tcPr>
            <w:tcW w:w="2441" w:type="dxa"/>
          </w:tcPr>
          <w:p w14:paraId="70E72EEB" w14:textId="77777777" w:rsidR="000B62EC" w:rsidRPr="009C2ED4" w:rsidRDefault="000B62EC" w:rsidP="008A5EF3">
            <w:pPr>
              <w:jc w:val="both"/>
              <w:rPr>
                <w:rFonts w:eastAsiaTheme="minorHAnsi"/>
              </w:rPr>
            </w:pPr>
            <w:r w:rsidRPr="009C2ED4">
              <w:rPr>
                <w:rFonts w:eastAsiaTheme="minorHAnsi"/>
              </w:rPr>
              <w:t>Bērzes pagasta pārvalde</w:t>
            </w:r>
          </w:p>
        </w:tc>
        <w:tc>
          <w:tcPr>
            <w:tcW w:w="1336" w:type="dxa"/>
          </w:tcPr>
          <w:p w14:paraId="6FFFDB83" w14:textId="77777777" w:rsidR="000B62EC" w:rsidRPr="009C2ED4" w:rsidRDefault="000B62EC" w:rsidP="008A5EF3">
            <w:pPr>
              <w:jc w:val="both"/>
              <w:rPr>
                <w:rFonts w:eastAsiaTheme="minorHAnsi"/>
                <w:b/>
                <w:bCs/>
              </w:rPr>
            </w:pPr>
          </w:p>
        </w:tc>
      </w:tr>
      <w:tr w:rsidR="000B62EC" w:rsidRPr="009C2ED4" w14:paraId="5BD36A1A" w14:textId="77777777" w:rsidTr="008A5EF3">
        <w:tc>
          <w:tcPr>
            <w:tcW w:w="603" w:type="dxa"/>
          </w:tcPr>
          <w:p w14:paraId="0794AC76" w14:textId="77777777" w:rsidR="000B62EC" w:rsidRPr="009C2ED4" w:rsidRDefault="000B62EC" w:rsidP="008A5EF3">
            <w:pPr>
              <w:jc w:val="both"/>
              <w:rPr>
                <w:rFonts w:eastAsiaTheme="minorHAnsi"/>
              </w:rPr>
            </w:pPr>
            <w:r w:rsidRPr="009C2ED4">
              <w:rPr>
                <w:rFonts w:eastAsiaTheme="minorHAnsi"/>
              </w:rPr>
              <w:t>3.17.</w:t>
            </w:r>
          </w:p>
        </w:tc>
        <w:tc>
          <w:tcPr>
            <w:tcW w:w="2057" w:type="dxa"/>
          </w:tcPr>
          <w:p w14:paraId="6DA8EA41" w14:textId="77777777" w:rsidR="000B62EC" w:rsidRPr="009C2ED4" w:rsidRDefault="000B62EC" w:rsidP="008A5EF3">
            <w:pPr>
              <w:jc w:val="both"/>
              <w:rPr>
                <w:rFonts w:eastAsiaTheme="minorHAnsi"/>
                <w:b/>
                <w:bCs/>
              </w:rPr>
            </w:pPr>
            <w:r w:rsidRPr="009C2ED4">
              <w:rPr>
                <w:rFonts w:eastAsiaTheme="minorHAnsi"/>
                <w:b/>
                <w:bCs/>
              </w:rPr>
              <w:t>Šķibe</w:t>
            </w:r>
          </w:p>
        </w:tc>
        <w:tc>
          <w:tcPr>
            <w:tcW w:w="2643" w:type="dxa"/>
          </w:tcPr>
          <w:p w14:paraId="042FB315" w14:textId="77777777" w:rsidR="000B62EC" w:rsidRPr="009C2ED4" w:rsidRDefault="000B62EC" w:rsidP="008A5EF3">
            <w:pPr>
              <w:jc w:val="both"/>
              <w:rPr>
                <w:rFonts w:eastAsiaTheme="minorHAnsi"/>
              </w:rPr>
            </w:pPr>
            <w:r w:rsidRPr="009C2ED4">
              <w:rPr>
                <w:rFonts w:eastAsiaTheme="minorHAnsi"/>
              </w:rPr>
              <w:t>Šķibes ciems, Bērzes pagasts, Dobeles novads</w:t>
            </w:r>
          </w:p>
        </w:tc>
        <w:tc>
          <w:tcPr>
            <w:tcW w:w="2441" w:type="dxa"/>
          </w:tcPr>
          <w:p w14:paraId="34F5DCA9" w14:textId="77777777" w:rsidR="000B62EC" w:rsidRPr="009C2ED4" w:rsidRDefault="000B62EC" w:rsidP="008A5EF3">
            <w:pPr>
              <w:jc w:val="both"/>
              <w:rPr>
                <w:rFonts w:eastAsiaTheme="minorHAnsi"/>
                <w:b/>
                <w:bCs/>
              </w:rPr>
            </w:pPr>
            <w:r w:rsidRPr="009C2ED4">
              <w:rPr>
                <w:rFonts w:eastAsiaTheme="minorHAnsi"/>
              </w:rPr>
              <w:t>Bērzes pagasta pārvalde</w:t>
            </w:r>
          </w:p>
        </w:tc>
        <w:tc>
          <w:tcPr>
            <w:tcW w:w="1336" w:type="dxa"/>
          </w:tcPr>
          <w:p w14:paraId="571F036E" w14:textId="77777777" w:rsidR="000B62EC" w:rsidRPr="009C2ED4" w:rsidRDefault="000B62EC" w:rsidP="008A5EF3">
            <w:pPr>
              <w:jc w:val="both"/>
              <w:rPr>
                <w:rFonts w:eastAsiaTheme="minorHAnsi"/>
                <w:b/>
                <w:bCs/>
              </w:rPr>
            </w:pPr>
          </w:p>
        </w:tc>
      </w:tr>
      <w:tr w:rsidR="000B62EC" w:rsidRPr="009C2ED4" w14:paraId="7F7532DA" w14:textId="77777777" w:rsidTr="008A5EF3">
        <w:tc>
          <w:tcPr>
            <w:tcW w:w="603" w:type="dxa"/>
          </w:tcPr>
          <w:p w14:paraId="589A4ACD" w14:textId="77777777" w:rsidR="000B62EC" w:rsidRPr="009C2ED4" w:rsidRDefault="000B62EC" w:rsidP="008A5EF3">
            <w:pPr>
              <w:jc w:val="both"/>
              <w:rPr>
                <w:rFonts w:eastAsiaTheme="minorHAnsi"/>
              </w:rPr>
            </w:pPr>
            <w:r w:rsidRPr="009C2ED4">
              <w:rPr>
                <w:rFonts w:eastAsiaTheme="minorHAnsi"/>
              </w:rPr>
              <w:t>3.18.</w:t>
            </w:r>
          </w:p>
        </w:tc>
        <w:tc>
          <w:tcPr>
            <w:tcW w:w="2057" w:type="dxa"/>
          </w:tcPr>
          <w:p w14:paraId="32346EC5" w14:textId="77777777" w:rsidR="000B62EC" w:rsidRPr="009C2ED4" w:rsidRDefault="000B62EC" w:rsidP="008A5EF3">
            <w:pPr>
              <w:jc w:val="both"/>
              <w:rPr>
                <w:rFonts w:eastAsiaTheme="minorHAnsi"/>
                <w:b/>
                <w:bCs/>
              </w:rPr>
            </w:pPr>
            <w:r w:rsidRPr="009C2ED4">
              <w:rPr>
                <w:rFonts w:eastAsiaTheme="minorHAnsi"/>
                <w:b/>
                <w:bCs/>
              </w:rPr>
              <w:t>Miltiņi</w:t>
            </w:r>
          </w:p>
        </w:tc>
        <w:tc>
          <w:tcPr>
            <w:tcW w:w="2643" w:type="dxa"/>
          </w:tcPr>
          <w:p w14:paraId="208A3C4F" w14:textId="77777777" w:rsidR="000B62EC" w:rsidRPr="009C2ED4" w:rsidRDefault="000B62EC" w:rsidP="008A5EF3">
            <w:pPr>
              <w:jc w:val="both"/>
              <w:rPr>
                <w:rFonts w:eastAsiaTheme="minorHAnsi"/>
              </w:rPr>
            </w:pPr>
            <w:r w:rsidRPr="009C2ED4">
              <w:rPr>
                <w:rFonts w:eastAsiaTheme="minorHAnsi"/>
              </w:rPr>
              <w:t>Miltiņu ciems, Bērzes pagasts, Dobeles novads</w:t>
            </w:r>
          </w:p>
        </w:tc>
        <w:tc>
          <w:tcPr>
            <w:tcW w:w="2441" w:type="dxa"/>
          </w:tcPr>
          <w:p w14:paraId="723853C6" w14:textId="77777777" w:rsidR="000B62EC" w:rsidRPr="009C2ED4" w:rsidRDefault="000B62EC" w:rsidP="008A5EF3">
            <w:pPr>
              <w:jc w:val="both"/>
              <w:rPr>
                <w:rFonts w:eastAsiaTheme="minorHAnsi"/>
                <w:b/>
                <w:bCs/>
              </w:rPr>
            </w:pPr>
            <w:r w:rsidRPr="009C2ED4">
              <w:rPr>
                <w:rFonts w:eastAsiaTheme="minorHAnsi"/>
              </w:rPr>
              <w:t>Bērzes pagasta pārvalde</w:t>
            </w:r>
          </w:p>
        </w:tc>
        <w:tc>
          <w:tcPr>
            <w:tcW w:w="1336" w:type="dxa"/>
          </w:tcPr>
          <w:p w14:paraId="75F2D228" w14:textId="77777777" w:rsidR="000B62EC" w:rsidRPr="009C2ED4" w:rsidRDefault="000B62EC" w:rsidP="008A5EF3">
            <w:pPr>
              <w:jc w:val="both"/>
              <w:rPr>
                <w:rFonts w:eastAsiaTheme="minorHAnsi"/>
                <w:b/>
                <w:bCs/>
              </w:rPr>
            </w:pPr>
          </w:p>
        </w:tc>
      </w:tr>
      <w:tr w:rsidR="000B62EC" w:rsidRPr="009C2ED4" w14:paraId="6E67CFC7" w14:textId="77777777" w:rsidTr="008A5EF3">
        <w:tc>
          <w:tcPr>
            <w:tcW w:w="603" w:type="dxa"/>
          </w:tcPr>
          <w:p w14:paraId="4E2CCBCE" w14:textId="77777777" w:rsidR="000B62EC" w:rsidRPr="009C2ED4" w:rsidRDefault="000B62EC" w:rsidP="008A5EF3">
            <w:pPr>
              <w:jc w:val="both"/>
              <w:rPr>
                <w:rFonts w:eastAsiaTheme="minorHAnsi"/>
              </w:rPr>
            </w:pPr>
            <w:r w:rsidRPr="009C2ED4">
              <w:rPr>
                <w:rFonts w:eastAsiaTheme="minorHAnsi"/>
              </w:rPr>
              <w:t>3.19.</w:t>
            </w:r>
          </w:p>
        </w:tc>
        <w:tc>
          <w:tcPr>
            <w:tcW w:w="2057" w:type="dxa"/>
          </w:tcPr>
          <w:p w14:paraId="27938C5B" w14:textId="77777777" w:rsidR="000B62EC" w:rsidRPr="009C2ED4" w:rsidRDefault="000B62EC" w:rsidP="008A5EF3">
            <w:pPr>
              <w:jc w:val="both"/>
              <w:rPr>
                <w:rFonts w:eastAsiaTheme="minorHAnsi"/>
                <w:b/>
                <w:bCs/>
              </w:rPr>
            </w:pPr>
            <w:r w:rsidRPr="009C2ED4">
              <w:rPr>
                <w:rFonts w:eastAsiaTheme="minorHAnsi"/>
                <w:b/>
                <w:bCs/>
              </w:rPr>
              <w:t>Zelmeņi</w:t>
            </w:r>
          </w:p>
        </w:tc>
        <w:tc>
          <w:tcPr>
            <w:tcW w:w="2643" w:type="dxa"/>
          </w:tcPr>
          <w:p w14:paraId="627C55D3" w14:textId="77777777" w:rsidR="000B62EC" w:rsidRPr="009C2ED4" w:rsidRDefault="000B62EC" w:rsidP="008A5EF3">
            <w:pPr>
              <w:jc w:val="both"/>
              <w:rPr>
                <w:rFonts w:eastAsiaTheme="minorHAnsi"/>
              </w:rPr>
            </w:pPr>
            <w:r w:rsidRPr="009C2ED4">
              <w:rPr>
                <w:rFonts w:eastAsiaTheme="minorHAnsi"/>
              </w:rPr>
              <w:t>Zelmeņi, Tērvetes pagasts, Dobeles novads</w:t>
            </w:r>
          </w:p>
        </w:tc>
        <w:tc>
          <w:tcPr>
            <w:tcW w:w="2441" w:type="dxa"/>
          </w:tcPr>
          <w:p w14:paraId="56F56687" w14:textId="77777777" w:rsidR="000B62EC" w:rsidRPr="009C2ED4" w:rsidRDefault="000B62EC" w:rsidP="008A5EF3">
            <w:pPr>
              <w:jc w:val="both"/>
              <w:rPr>
                <w:rFonts w:eastAsiaTheme="minorHAnsi"/>
              </w:rPr>
            </w:pPr>
            <w:r w:rsidRPr="009C2ED4">
              <w:rPr>
                <w:rFonts w:eastAsiaTheme="minorHAnsi"/>
              </w:rPr>
              <w:t>Tērvetes pagasta pārvalde</w:t>
            </w:r>
          </w:p>
        </w:tc>
        <w:tc>
          <w:tcPr>
            <w:tcW w:w="1336" w:type="dxa"/>
          </w:tcPr>
          <w:p w14:paraId="1F6B31F2" w14:textId="77777777" w:rsidR="000B62EC" w:rsidRPr="009C2ED4" w:rsidRDefault="000B62EC" w:rsidP="008A5EF3">
            <w:pPr>
              <w:jc w:val="both"/>
              <w:rPr>
                <w:rFonts w:eastAsiaTheme="minorHAnsi"/>
              </w:rPr>
            </w:pPr>
          </w:p>
        </w:tc>
      </w:tr>
      <w:tr w:rsidR="000B62EC" w:rsidRPr="009C2ED4" w14:paraId="1D0E3C3B" w14:textId="77777777" w:rsidTr="008A5EF3">
        <w:tc>
          <w:tcPr>
            <w:tcW w:w="603" w:type="dxa"/>
          </w:tcPr>
          <w:p w14:paraId="1F9AEE58" w14:textId="77777777" w:rsidR="000B62EC" w:rsidRPr="009C2ED4" w:rsidRDefault="000B62EC" w:rsidP="008A5EF3">
            <w:pPr>
              <w:jc w:val="both"/>
              <w:rPr>
                <w:rFonts w:eastAsiaTheme="minorHAnsi"/>
              </w:rPr>
            </w:pPr>
            <w:r w:rsidRPr="009C2ED4">
              <w:rPr>
                <w:rFonts w:eastAsiaTheme="minorHAnsi"/>
              </w:rPr>
              <w:t>3.20.</w:t>
            </w:r>
          </w:p>
        </w:tc>
        <w:tc>
          <w:tcPr>
            <w:tcW w:w="2057" w:type="dxa"/>
          </w:tcPr>
          <w:p w14:paraId="15B672EC" w14:textId="77777777" w:rsidR="000B62EC" w:rsidRPr="009C2ED4" w:rsidRDefault="000B62EC" w:rsidP="008A5EF3">
            <w:pPr>
              <w:jc w:val="both"/>
              <w:rPr>
                <w:rFonts w:eastAsiaTheme="minorHAnsi"/>
                <w:b/>
                <w:bCs/>
              </w:rPr>
            </w:pPr>
            <w:r w:rsidRPr="009C2ED4">
              <w:rPr>
                <w:rFonts w:eastAsiaTheme="minorHAnsi"/>
                <w:b/>
                <w:bCs/>
              </w:rPr>
              <w:t xml:space="preserve">Labrenči </w:t>
            </w:r>
          </w:p>
        </w:tc>
        <w:tc>
          <w:tcPr>
            <w:tcW w:w="2643" w:type="dxa"/>
          </w:tcPr>
          <w:p w14:paraId="1363901E" w14:textId="77777777" w:rsidR="000B62EC" w:rsidRPr="009C2ED4" w:rsidRDefault="000B62EC" w:rsidP="008A5EF3">
            <w:pPr>
              <w:jc w:val="both"/>
              <w:rPr>
                <w:rFonts w:eastAsiaTheme="minorHAnsi"/>
              </w:rPr>
            </w:pPr>
            <w:r w:rsidRPr="009C2ED4">
              <w:rPr>
                <w:rFonts w:eastAsiaTheme="minorHAnsi"/>
              </w:rPr>
              <w:t>Labrenči, Tērvetes pagasts, Dobeles novads</w:t>
            </w:r>
          </w:p>
        </w:tc>
        <w:tc>
          <w:tcPr>
            <w:tcW w:w="2441" w:type="dxa"/>
          </w:tcPr>
          <w:p w14:paraId="6D9C9434" w14:textId="77777777" w:rsidR="000B62EC" w:rsidRPr="009C2ED4" w:rsidRDefault="000B62EC" w:rsidP="008A5EF3">
            <w:pPr>
              <w:jc w:val="both"/>
              <w:rPr>
                <w:rFonts w:eastAsiaTheme="minorHAnsi"/>
              </w:rPr>
            </w:pPr>
            <w:r w:rsidRPr="009C2ED4">
              <w:rPr>
                <w:rFonts w:eastAsiaTheme="minorHAnsi"/>
              </w:rPr>
              <w:t>Tērvetes pagasta pārvalde</w:t>
            </w:r>
          </w:p>
        </w:tc>
        <w:tc>
          <w:tcPr>
            <w:tcW w:w="1336" w:type="dxa"/>
          </w:tcPr>
          <w:p w14:paraId="2AEE8FC5" w14:textId="77777777" w:rsidR="000B62EC" w:rsidRPr="009C2ED4" w:rsidRDefault="000B62EC" w:rsidP="008A5EF3">
            <w:pPr>
              <w:jc w:val="both"/>
              <w:rPr>
                <w:rFonts w:eastAsiaTheme="minorHAnsi"/>
              </w:rPr>
            </w:pPr>
          </w:p>
        </w:tc>
      </w:tr>
      <w:tr w:rsidR="000B62EC" w:rsidRPr="009C2ED4" w14:paraId="053766B0" w14:textId="77777777" w:rsidTr="008A5EF3">
        <w:tc>
          <w:tcPr>
            <w:tcW w:w="603" w:type="dxa"/>
          </w:tcPr>
          <w:p w14:paraId="462957BC" w14:textId="77777777" w:rsidR="000B62EC" w:rsidRPr="009C2ED4" w:rsidRDefault="000B62EC" w:rsidP="008A5EF3">
            <w:pPr>
              <w:jc w:val="both"/>
              <w:rPr>
                <w:rFonts w:eastAsiaTheme="minorHAnsi"/>
              </w:rPr>
            </w:pPr>
            <w:r w:rsidRPr="009C2ED4">
              <w:rPr>
                <w:rFonts w:eastAsiaTheme="minorHAnsi"/>
              </w:rPr>
              <w:t>3.21.</w:t>
            </w:r>
          </w:p>
        </w:tc>
        <w:tc>
          <w:tcPr>
            <w:tcW w:w="2057" w:type="dxa"/>
          </w:tcPr>
          <w:p w14:paraId="3B1798E5" w14:textId="77777777" w:rsidR="000B62EC" w:rsidRPr="009C2ED4" w:rsidRDefault="000B62EC" w:rsidP="008A5EF3">
            <w:pPr>
              <w:jc w:val="both"/>
              <w:rPr>
                <w:rFonts w:eastAsiaTheme="minorHAnsi"/>
                <w:b/>
                <w:bCs/>
              </w:rPr>
            </w:pPr>
            <w:r w:rsidRPr="009C2ED4">
              <w:rPr>
                <w:rFonts w:eastAsiaTheme="minorHAnsi"/>
                <w:b/>
                <w:bCs/>
              </w:rPr>
              <w:t xml:space="preserve">Tērvetes pagasts </w:t>
            </w:r>
          </w:p>
        </w:tc>
        <w:tc>
          <w:tcPr>
            <w:tcW w:w="2643" w:type="dxa"/>
          </w:tcPr>
          <w:p w14:paraId="13515B9E" w14:textId="77777777" w:rsidR="000B62EC" w:rsidRPr="009C2ED4" w:rsidRDefault="000B62EC" w:rsidP="008A5EF3">
            <w:pPr>
              <w:jc w:val="both"/>
              <w:rPr>
                <w:rFonts w:eastAsiaTheme="minorHAnsi"/>
              </w:rPr>
            </w:pPr>
            <w:r w:rsidRPr="009C2ED4">
              <w:rPr>
                <w:rFonts w:eastAsiaTheme="minorHAnsi"/>
              </w:rPr>
              <w:t>Sanatorija, Tērvetes pagasts, Dobeles novads</w:t>
            </w:r>
          </w:p>
        </w:tc>
        <w:tc>
          <w:tcPr>
            <w:tcW w:w="2441" w:type="dxa"/>
          </w:tcPr>
          <w:p w14:paraId="33346862" w14:textId="77777777" w:rsidR="000B62EC" w:rsidRPr="009C2ED4" w:rsidRDefault="000B62EC" w:rsidP="008A5EF3">
            <w:pPr>
              <w:jc w:val="both"/>
              <w:rPr>
                <w:rFonts w:eastAsiaTheme="minorHAnsi"/>
              </w:rPr>
            </w:pPr>
            <w:r w:rsidRPr="009C2ED4">
              <w:rPr>
                <w:rFonts w:eastAsiaTheme="minorHAnsi"/>
              </w:rPr>
              <w:t xml:space="preserve">Dobeles novada Sporta pārvaldes </w:t>
            </w:r>
            <w:r w:rsidRPr="009C2ED4">
              <w:rPr>
                <w:rFonts w:eastAsiaTheme="minorHAnsi"/>
              </w:rPr>
              <w:lastRenderedPageBreak/>
              <w:t>struktūrvienība Tērvetes sporta centrs</w:t>
            </w:r>
          </w:p>
        </w:tc>
        <w:tc>
          <w:tcPr>
            <w:tcW w:w="1336" w:type="dxa"/>
          </w:tcPr>
          <w:p w14:paraId="7C9542FA" w14:textId="77777777" w:rsidR="000B62EC" w:rsidRPr="009C2ED4" w:rsidRDefault="000B62EC" w:rsidP="008A5EF3">
            <w:pPr>
              <w:jc w:val="both"/>
              <w:rPr>
                <w:rFonts w:eastAsiaTheme="minorHAnsi"/>
                <w:b/>
                <w:bCs/>
              </w:rPr>
            </w:pPr>
          </w:p>
        </w:tc>
      </w:tr>
      <w:tr w:rsidR="000B62EC" w:rsidRPr="009C2ED4" w14:paraId="29669F6D" w14:textId="77777777" w:rsidTr="008A5EF3">
        <w:tc>
          <w:tcPr>
            <w:tcW w:w="603" w:type="dxa"/>
          </w:tcPr>
          <w:p w14:paraId="396B16C6" w14:textId="77777777" w:rsidR="000B62EC" w:rsidRPr="009C2ED4" w:rsidRDefault="000B62EC" w:rsidP="008A5EF3">
            <w:pPr>
              <w:jc w:val="both"/>
              <w:rPr>
                <w:rFonts w:eastAsiaTheme="minorHAnsi"/>
              </w:rPr>
            </w:pPr>
            <w:r w:rsidRPr="009C2ED4">
              <w:rPr>
                <w:rFonts w:eastAsiaTheme="minorHAnsi"/>
              </w:rPr>
              <w:t>3.22.</w:t>
            </w:r>
          </w:p>
        </w:tc>
        <w:tc>
          <w:tcPr>
            <w:tcW w:w="2057" w:type="dxa"/>
          </w:tcPr>
          <w:p w14:paraId="5C55838B" w14:textId="77777777" w:rsidR="000B62EC" w:rsidRPr="009C2ED4" w:rsidRDefault="000B62EC" w:rsidP="008A5EF3">
            <w:pPr>
              <w:jc w:val="both"/>
              <w:rPr>
                <w:rFonts w:eastAsiaTheme="minorHAnsi"/>
                <w:b/>
                <w:bCs/>
              </w:rPr>
            </w:pPr>
            <w:r w:rsidRPr="009C2ED4">
              <w:rPr>
                <w:rFonts w:eastAsiaTheme="minorHAnsi"/>
                <w:b/>
                <w:bCs/>
              </w:rPr>
              <w:t>Bukaiši</w:t>
            </w:r>
          </w:p>
        </w:tc>
        <w:tc>
          <w:tcPr>
            <w:tcW w:w="2643" w:type="dxa"/>
          </w:tcPr>
          <w:p w14:paraId="57A44EA0" w14:textId="77777777" w:rsidR="000B62EC" w:rsidRPr="009C2ED4" w:rsidRDefault="000B62EC" w:rsidP="008A5EF3">
            <w:pPr>
              <w:jc w:val="both"/>
              <w:rPr>
                <w:rFonts w:eastAsiaTheme="minorHAnsi"/>
              </w:rPr>
            </w:pPr>
            <w:r w:rsidRPr="009C2ED4">
              <w:rPr>
                <w:rFonts w:eastAsiaTheme="minorHAnsi"/>
              </w:rPr>
              <w:t>“Stari”, Bukaiši, Bukaišu pagasts, Dobeles novads</w:t>
            </w:r>
          </w:p>
        </w:tc>
        <w:tc>
          <w:tcPr>
            <w:tcW w:w="2441" w:type="dxa"/>
          </w:tcPr>
          <w:p w14:paraId="556935E0" w14:textId="77777777" w:rsidR="000B62EC" w:rsidRPr="009C2ED4" w:rsidRDefault="000B62EC" w:rsidP="008A5EF3">
            <w:pPr>
              <w:jc w:val="both"/>
              <w:rPr>
                <w:rFonts w:eastAsiaTheme="minorHAnsi"/>
              </w:rPr>
            </w:pPr>
            <w:r w:rsidRPr="009C2ED4">
              <w:rPr>
                <w:rFonts w:eastAsiaTheme="minorHAnsi"/>
              </w:rPr>
              <w:t>Bukaišu pagasta pārvalde</w:t>
            </w:r>
          </w:p>
        </w:tc>
        <w:tc>
          <w:tcPr>
            <w:tcW w:w="1336" w:type="dxa"/>
          </w:tcPr>
          <w:p w14:paraId="4044C5D7" w14:textId="77777777" w:rsidR="000B62EC" w:rsidRPr="009C2ED4" w:rsidRDefault="000B62EC" w:rsidP="008A5EF3">
            <w:pPr>
              <w:jc w:val="both"/>
              <w:rPr>
                <w:rFonts w:eastAsiaTheme="minorHAnsi"/>
                <w:b/>
                <w:bCs/>
              </w:rPr>
            </w:pPr>
          </w:p>
        </w:tc>
      </w:tr>
      <w:tr w:rsidR="000B62EC" w:rsidRPr="009C2ED4" w14:paraId="02284A9F" w14:textId="77777777" w:rsidTr="008A5EF3">
        <w:tc>
          <w:tcPr>
            <w:tcW w:w="603" w:type="dxa"/>
          </w:tcPr>
          <w:p w14:paraId="60FED5AA" w14:textId="77777777" w:rsidR="000B62EC" w:rsidRPr="009C2ED4" w:rsidRDefault="000B62EC" w:rsidP="008A5EF3">
            <w:pPr>
              <w:jc w:val="both"/>
              <w:rPr>
                <w:rFonts w:eastAsiaTheme="minorHAnsi"/>
                <w:b/>
                <w:bCs/>
              </w:rPr>
            </w:pPr>
            <w:r w:rsidRPr="009C2ED4">
              <w:rPr>
                <w:rFonts w:eastAsiaTheme="minorHAnsi"/>
                <w:b/>
                <w:bCs/>
              </w:rPr>
              <w:t>4.</w:t>
            </w:r>
          </w:p>
        </w:tc>
        <w:tc>
          <w:tcPr>
            <w:tcW w:w="2057" w:type="dxa"/>
          </w:tcPr>
          <w:p w14:paraId="2B57B606" w14:textId="77777777" w:rsidR="000B62EC" w:rsidRPr="009C2ED4" w:rsidRDefault="000B62EC" w:rsidP="008A5EF3">
            <w:pPr>
              <w:jc w:val="both"/>
              <w:rPr>
                <w:rFonts w:eastAsiaTheme="minorHAnsi"/>
                <w:b/>
                <w:bCs/>
              </w:rPr>
            </w:pPr>
            <w:r w:rsidRPr="009C2ED4">
              <w:rPr>
                <w:rFonts w:eastAsiaTheme="minorHAnsi"/>
                <w:b/>
                <w:bCs/>
              </w:rPr>
              <w:t>Bērnu rotaļu laukumi</w:t>
            </w:r>
          </w:p>
        </w:tc>
        <w:tc>
          <w:tcPr>
            <w:tcW w:w="2643" w:type="dxa"/>
          </w:tcPr>
          <w:p w14:paraId="5EEEC0CC" w14:textId="77777777" w:rsidR="000B62EC" w:rsidRPr="009C2ED4" w:rsidRDefault="000B62EC" w:rsidP="008A5EF3">
            <w:pPr>
              <w:jc w:val="both"/>
              <w:rPr>
                <w:rFonts w:eastAsiaTheme="minorHAnsi"/>
                <w:b/>
                <w:bCs/>
              </w:rPr>
            </w:pPr>
          </w:p>
        </w:tc>
        <w:tc>
          <w:tcPr>
            <w:tcW w:w="2441" w:type="dxa"/>
          </w:tcPr>
          <w:p w14:paraId="086729EE" w14:textId="77777777" w:rsidR="000B62EC" w:rsidRPr="009C2ED4" w:rsidRDefault="000B62EC" w:rsidP="008A5EF3">
            <w:pPr>
              <w:jc w:val="both"/>
              <w:rPr>
                <w:rFonts w:eastAsiaTheme="minorHAnsi"/>
                <w:b/>
                <w:bCs/>
              </w:rPr>
            </w:pPr>
          </w:p>
        </w:tc>
        <w:tc>
          <w:tcPr>
            <w:tcW w:w="1336" w:type="dxa"/>
          </w:tcPr>
          <w:p w14:paraId="78C03E70" w14:textId="77777777" w:rsidR="000B62EC" w:rsidRPr="009C2ED4" w:rsidRDefault="000B62EC" w:rsidP="008A5EF3">
            <w:pPr>
              <w:jc w:val="both"/>
              <w:rPr>
                <w:rFonts w:eastAsiaTheme="minorHAnsi"/>
                <w:b/>
                <w:bCs/>
              </w:rPr>
            </w:pPr>
          </w:p>
        </w:tc>
      </w:tr>
      <w:tr w:rsidR="000B62EC" w:rsidRPr="009C2ED4" w14:paraId="6C01E7C4" w14:textId="77777777" w:rsidTr="008A5EF3">
        <w:tc>
          <w:tcPr>
            <w:tcW w:w="603" w:type="dxa"/>
          </w:tcPr>
          <w:p w14:paraId="5EC37A05" w14:textId="77777777" w:rsidR="000B62EC" w:rsidRPr="009C2ED4" w:rsidRDefault="000B62EC" w:rsidP="008A5EF3">
            <w:pPr>
              <w:jc w:val="both"/>
              <w:rPr>
                <w:rFonts w:eastAsiaTheme="minorHAnsi"/>
              </w:rPr>
            </w:pPr>
            <w:r w:rsidRPr="009C2ED4">
              <w:rPr>
                <w:rFonts w:eastAsiaTheme="minorHAnsi"/>
              </w:rPr>
              <w:t>4.1.</w:t>
            </w:r>
          </w:p>
        </w:tc>
        <w:tc>
          <w:tcPr>
            <w:tcW w:w="2057" w:type="dxa"/>
          </w:tcPr>
          <w:p w14:paraId="0C2CFDDE" w14:textId="77777777" w:rsidR="000B62EC" w:rsidRPr="009C2ED4" w:rsidRDefault="000B62EC" w:rsidP="008A5EF3">
            <w:pPr>
              <w:jc w:val="both"/>
              <w:rPr>
                <w:rFonts w:eastAsiaTheme="minorHAnsi"/>
                <w:b/>
                <w:bCs/>
              </w:rPr>
            </w:pPr>
            <w:r w:rsidRPr="009C2ED4">
              <w:rPr>
                <w:rFonts w:eastAsiaTheme="minorHAnsi"/>
                <w:b/>
                <w:bCs/>
              </w:rPr>
              <w:t>Dobeles pilsētas bērnu rotaļu laukumi</w:t>
            </w:r>
          </w:p>
        </w:tc>
        <w:tc>
          <w:tcPr>
            <w:tcW w:w="2643" w:type="dxa"/>
          </w:tcPr>
          <w:p w14:paraId="3513F548" w14:textId="77777777" w:rsidR="000B62EC" w:rsidRPr="009C2ED4" w:rsidRDefault="000B62EC" w:rsidP="008A5EF3">
            <w:pPr>
              <w:jc w:val="center"/>
              <w:rPr>
                <w:rFonts w:eastAsiaTheme="minorHAnsi"/>
                <w:b/>
                <w:bCs/>
              </w:rPr>
            </w:pPr>
            <w:r w:rsidRPr="009C2ED4">
              <w:rPr>
                <w:rFonts w:eastAsiaTheme="minorHAnsi"/>
                <w:b/>
                <w:bCs/>
              </w:rPr>
              <w:t>_________</w:t>
            </w:r>
          </w:p>
        </w:tc>
        <w:tc>
          <w:tcPr>
            <w:tcW w:w="2441" w:type="dxa"/>
          </w:tcPr>
          <w:p w14:paraId="59B59782" w14:textId="77777777" w:rsidR="000B62EC" w:rsidRPr="009C2ED4" w:rsidRDefault="000B62EC" w:rsidP="008A5EF3">
            <w:pPr>
              <w:jc w:val="both"/>
              <w:rPr>
                <w:rFonts w:eastAsiaTheme="minorHAnsi"/>
              </w:rPr>
            </w:pPr>
            <w:r w:rsidRPr="009C2ED4">
              <w:rPr>
                <w:rFonts w:eastAsiaTheme="minorHAnsi"/>
              </w:rPr>
              <w:t>SIA “Dobeles namsaimnieks”</w:t>
            </w:r>
          </w:p>
        </w:tc>
        <w:tc>
          <w:tcPr>
            <w:tcW w:w="1336" w:type="dxa"/>
          </w:tcPr>
          <w:p w14:paraId="26823397" w14:textId="77777777" w:rsidR="000B62EC" w:rsidRPr="009C2ED4" w:rsidRDefault="000B62EC" w:rsidP="008A5EF3">
            <w:pPr>
              <w:jc w:val="both"/>
              <w:rPr>
                <w:rFonts w:eastAsiaTheme="minorHAnsi"/>
                <w:b/>
                <w:bCs/>
              </w:rPr>
            </w:pPr>
          </w:p>
        </w:tc>
      </w:tr>
      <w:tr w:rsidR="000B62EC" w:rsidRPr="009C2ED4" w14:paraId="38D41D30" w14:textId="77777777" w:rsidTr="008A5EF3">
        <w:tc>
          <w:tcPr>
            <w:tcW w:w="603" w:type="dxa"/>
          </w:tcPr>
          <w:p w14:paraId="20254816" w14:textId="77777777" w:rsidR="000B62EC" w:rsidRPr="009C2ED4" w:rsidRDefault="000B62EC" w:rsidP="008A5EF3">
            <w:pPr>
              <w:jc w:val="both"/>
              <w:rPr>
                <w:rFonts w:eastAsiaTheme="minorHAnsi"/>
              </w:rPr>
            </w:pPr>
            <w:r w:rsidRPr="009C2ED4">
              <w:rPr>
                <w:rFonts w:eastAsiaTheme="minorHAnsi"/>
              </w:rPr>
              <w:t>4.2.</w:t>
            </w:r>
          </w:p>
        </w:tc>
        <w:tc>
          <w:tcPr>
            <w:tcW w:w="2057" w:type="dxa"/>
          </w:tcPr>
          <w:p w14:paraId="514B2D76" w14:textId="77777777" w:rsidR="000B62EC" w:rsidRPr="009C2ED4" w:rsidRDefault="000B62EC" w:rsidP="008A5EF3">
            <w:pPr>
              <w:jc w:val="both"/>
              <w:rPr>
                <w:rFonts w:eastAsiaTheme="minorHAnsi"/>
                <w:b/>
                <w:bCs/>
              </w:rPr>
            </w:pPr>
            <w:r w:rsidRPr="009C2ED4">
              <w:rPr>
                <w:rFonts w:eastAsiaTheme="minorHAnsi"/>
                <w:b/>
                <w:bCs/>
              </w:rPr>
              <w:t>Dobeles novada rotaļu laukumi</w:t>
            </w:r>
          </w:p>
        </w:tc>
        <w:tc>
          <w:tcPr>
            <w:tcW w:w="2643" w:type="dxa"/>
          </w:tcPr>
          <w:p w14:paraId="4C1BEDEB" w14:textId="77777777" w:rsidR="000B62EC" w:rsidRPr="009C2ED4" w:rsidRDefault="000B62EC" w:rsidP="008A5EF3">
            <w:pPr>
              <w:jc w:val="center"/>
              <w:rPr>
                <w:rFonts w:eastAsiaTheme="minorHAnsi"/>
                <w:b/>
                <w:bCs/>
              </w:rPr>
            </w:pPr>
          </w:p>
        </w:tc>
        <w:tc>
          <w:tcPr>
            <w:tcW w:w="2441" w:type="dxa"/>
          </w:tcPr>
          <w:p w14:paraId="66833958" w14:textId="77777777" w:rsidR="000B62EC" w:rsidRPr="009C2ED4" w:rsidRDefault="000B62EC" w:rsidP="008A5EF3">
            <w:pPr>
              <w:jc w:val="both"/>
              <w:rPr>
                <w:rFonts w:eastAsiaTheme="minorHAnsi"/>
              </w:rPr>
            </w:pPr>
            <w:r w:rsidRPr="009C2ED4">
              <w:rPr>
                <w:rFonts w:eastAsiaTheme="minorHAnsi"/>
              </w:rPr>
              <w:t>Pagastu pārvaldes</w:t>
            </w:r>
          </w:p>
        </w:tc>
        <w:tc>
          <w:tcPr>
            <w:tcW w:w="1336" w:type="dxa"/>
          </w:tcPr>
          <w:p w14:paraId="533BD12A" w14:textId="77777777" w:rsidR="000B62EC" w:rsidRPr="009C2ED4" w:rsidRDefault="000B62EC" w:rsidP="008A5EF3">
            <w:pPr>
              <w:jc w:val="both"/>
              <w:rPr>
                <w:rFonts w:eastAsiaTheme="minorHAnsi"/>
                <w:b/>
                <w:bCs/>
              </w:rPr>
            </w:pPr>
          </w:p>
        </w:tc>
      </w:tr>
    </w:tbl>
    <w:p w14:paraId="3C70879D" w14:textId="77777777" w:rsidR="000B62EC" w:rsidRPr="009C2ED4" w:rsidRDefault="000B62EC" w:rsidP="000B62EC">
      <w:pPr>
        <w:pStyle w:val="tv213"/>
        <w:shd w:val="clear" w:color="auto" w:fill="FFFFFF"/>
        <w:spacing w:before="0" w:beforeAutospacing="0" w:after="0" w:afterAutospacing="0" w:line="293" w:lineRule="atLeast"/>
      </w:pPr>
    </w:p>
    <w:p w14:paraId="440F6F52" w14:textId="77777777" w:rsidR="000B62EC" w:rsidRPr="009C2ED4" w:rsidRDefault="000B62EC" w:rsidP="000B62EC">
      <w:pPr>
        <w:pStyle w:val="tv213"/>
        <w:shd w:val="clear" w:color="auto" w:fill="FFFFFF"/>
        <w:spacing w:before="0" w:beforeAutospacing="0" w:after="0" w:afterAutospacing="0" w:line="293" w:lineRule="atLeast"/>
        <w:ind w:left="720"/>
        <w:jc w:val="center"/>
      </w:pPr>
    </w:p>
    <w:p w14:paraId="1F2E7C1A" w14:textId="77777777" w:rsidR="000B62EC" w:rsidRPr="009C2ED4" w:rsidRDefault="000B62EC" w:rsidP="000B62EC">
      <w:pPr>
        <w:pStyle w:val="ListParagraph"/>
      </w:pPr>
      <w:r w:rsidRPr="009C2ED4">
        <w:br w:type="page"/>
      </w:r>
    </w:p>
    <w:p w14:paraId="555BA6B8" w14:textId="77777777" w:rsidR="000B62EC" w:rsidRPr="009C2ED4" w:rsidRDefault="000B62EC" w:rsidP="000B62EC">
      <w:pPr>
        <w:jc w:val="center"/>
        <w:rPr>
          <w:b/>
          <w:bCs/>
        </w:rPr>
      </w:pPr>
      <w:bookmarkStart w:id="79" w:name="_Hlk102984696"/>
      <w:bookmarkEnd w:id="76"/>
      <w:r w:rsidRPr="009C2ED4">
        <w:rPr>
          <w:b/>
          <w:bCs/>
        </w:rPr>
        <w:lastRenderedPageBreak/>
        <w:t>Paskaidrojuma raksts</w:t>
      </w:r>
    </w:p>
    <w:p w14:paraId="3817C04E" w14:textId="5B75BB00" w:rsidR="000B62EC" w:rsidRPr="009C2ED4" w:rsidRDefault="000B62EC" w:rsidP="000B62EC">
      <w:pPr>
        <w:jc w:val="center"/>
        <w:outlineLvl w:val="3"/>
        <w:rPr>
          <w:b/>
          <w:bCs/>
        </w:rPr>
      </w:pPr>
      <w:r w:rsidRPr="009C2ED4">
        <w:rPr>
          <w:b/>
          <w:bCs/>
        </w:rPr>
        <w:t>Dobeles novada domes 2022. gada 28. aprīļa saistošajiem noteikumiem Nr.</w:t>
      </w:r>
      <w:r w:rsidR="005A7F98">
        <w:rPr>
          <w:b/>
          <w:bCs/>
        </w:rPr>
        <w:t>16</w:t>
      </w:r>
    </w:p>
    <w:p w14:paraId="0239338D" w14:textId="77777777" w:rsidR="000B62EC" w:rsidRPr="009C2ED4" w:rsidRDefault="000B62EC" w:rsidP="000B62EC">
      <w:pPr>
        <w:jc w:val="center"/>
        <w:outlineLvl w:val="3"/>
        <w:rPr>
          <w:b/>
        </w:rPr>
      </w:pPr>
      <w:bookmarkStart w:id="80" w:name="_Hlk100129614"/>
      <w:r w:rsidRPr="009C2ED4">
        <w:rPr>
          <w:b/>
        </w:rPr>
        <w:t>„</w:t>
      </w:r>
      <w:r w:rsidRPr="009C2ED4">
        <w:rPr>
          <w:b/>
          <w:bCs/>
        </w:rPr>
        <w:t xml:space="preserve"> Par sabiedrisko kārtību Dobeles novada stadionos, sporta laukumos un bērnu rotaļu laukumos</w:t>
      </w:r>
      <w:r w:rsidRPr="009C2ED4">
        <w:rPr>
          <w:b/>
        </w:rPr>
        <w:t>”</w:t>
      </w:r>
      <w:bookmarkEnd w:id="80"/>
    </w:p>
    <w:p w14:paraId="677B5913" w14:textId="77777777" w:rsidR="000B62EC" w:rsidRPr="009C2ED4" w:rsidRDefault="000B62EC" w:rsidP="000B62EC">
      <w:pPr>
        <w:jc w:val="center"/>
        <w:outlineLvl w:val="3"/>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0B62EC" w:rsidRPr="009C2ED4" w14:paraId="43C65F4C"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0215183B" w14:textId="77777777" w:rsidR="000B62EC" w:rsidRPr="009C2ED4" w:rsidRDefault="000B62EC" w:rsidP="008A5EF3">
            <w:r w:rsidRPr="009C2ED4">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7E4F503E" w14:textId="77777777" w:rsidR="000B62EC" w:rsidRPr="009C2ED4" w:rsidRDefault="000B62EC" w:rsidP="008A5EF3">
            <w:r w:rsidRPr="009C2ED4">
              <w:t>Norādāmā informācija</w:t>
            </w:r>
          </w:p>
        </w:tc>
      </w:tr>
      <w:tr w:rsidR="000B62EC" w:rsidRPr="009C2ED4" w14:paraId="0645FB47"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2C42D26F" w14:textId="77777777" w:rsidR="000B62EC" w:rsidRPr="009C2ED4" w:rsidRDefault="000B62EC" w:rsidP="008A5EF3">
            <w:r w:rsidRPr="009C2ED4">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1A8FAE6A" w14:textId="77777777" w:rsidR="000B62EC" w:rsidRPr="009C2ED4" w:rsidRDefault="000B62EC" w:rsidP="008A5EF3">
            <w:pPr>
              <w:tabs>
                <w:tab w:val="left" w:pos="8364"/>
              </w:tabs>
              <w:jc w:val="both"/>
            </w:pPr>
            <w:r w:rsidRPr="009C2ED4">
              <w:t xml:space="preserve">Saskaņā ar </w:t>
            </w:r>
            <w:hyperlink r:id="rId115" w:tgtFrame="_blank" w:history="1">
              <w:r w:rsidRPr="009C2ED4">
                <w:t>Administratīvo teritoriju un apdzīvoto vietu likumu</w:t>
              </w:r>
            </w:hyperlink>
            <w:r w:rsidRPr="009C2ED4">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522D3EE" w14:textId="77777777" w:rsidR="000B62EC" w:rsidRPr="009C2ED4" w:rsidRDefault="000B62EC" w:rsidP="008A5EF3">
            <w:pPr>
              <w:tabs>
                <w:tab w:val="left" w:pos="8364"/>
              </w:tabs>
              <w:jc w:val="both"/>
              <w:rPr>
                <w:shd w:val="clear" w:color="auto" w:fill="FFFFFF"/>
              </w:rPr>
            </w:pPr>
            <w:r w:rsidRPr="009C2ED4">
              <w:t xml:space="preserve">Administratīvo teritoriju un apdzīvoto vietu likuma Pārejas noteikumu 17.punkts nosaka, ka </w:t>
            </w:r>
            <w:r w:rsidRPr="009C2ED4">
              <w:rPr>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74290682" w14:textId="77777777" w:rsidR="000B62EC" w:rsidRPr="009C2ED4" w:rsidRDefault="000B62EC" w:rsidP="008A5EF3">
            <w:pPr>
              <w:tabs>
                <w:tab w:val="left" w:pos="8364"/>
              </w:tabs>
              <w:jc w:val="both"/>
            </w:pPr>
            <w:r w:rsidRPr="009C2ED4">
              <w:rPr>
                <w:shd w:val="clear" w:color="auto" w:fill="FFFFFF"/>
              </w:rPr>
              <w:t>2018. gada 31. maijā Tērvetes novada dome izdevusi saistošos noteikumus Nr.16 “Sabiedriskās kārtības saistošie noteikumi sporta un bērnu rotaļu laukumos”.</w:t>
            </w:r>
          </w:p>
          <w:p w14:paraId="64EB9A24" w14:textId="77777777" w:rsidR="000B62EC" w:rsidRPr="009C2ED4" w:rsidRDefault="000B62EC" w:rsidP="008A5EF3">
            <w:pPr>
              <w:tabs>
                <w:tab w:val="left" w:pos="8364"/>
              </w:tabs>
              <w:jc w:val="both"/>
            </w:pPr>
            <w:r w:rsidRPr="009C2ED4">
              <w:t xml:space="preserve">Līdz ar to nepieciešams apstiprināt jaunus saistošos noteikumus “Par sabiedrisko kārtību Dobeles novada stadionos, sporta laukumos un bērnu rotaļu laukumos”(turpmāk – Noteikumi). </w:t>
            </w:r>
          </w:p>
          <w:p w14:paraId="3D854D17" w14:textId="77777777" w:rsidR="000B62EC" w:rsidRPr="009C2ED4" w:rsidRDefault="000B62EC" w:rsidP="008A5EF3">
            <w:pPr>
              <w:tabs>
                <w:tab w:val="left" w:pos="8364"/>
              </w:tabs>
              <w:jc w:val="both"/>
            </w:pPr>
            <w:r w:rsidRPr="009C2ED4">
              <w:t>Izstrādājot Noteikums, ir vērtēta arī citu pašvaldību pieredze, nosakot regulējumu sabiedriskās kārtības jautājumos stadionos, sporta laukumos un bērnu rotaļu laukumos.</w:t>
            </w:r>
          </w:p>
          <w:p w14:paraId="3DEB486B" w14:textId="77777777" w:rsidR="000B62EC" w:rsidRPr="009C2ED4" w:rsidRDefault="000B62EC" w:rsidP="008A5EF3">
            <w:pPr>
              <w:pStyle w:val="tv213"/>
              <w:shd w:val="clear" w:color="auto" w:fill="FFFFFF"/>
              <w:spacing w:before="0" w:beforeAutospacing="0" w:after="0" w:afterAutospacing="0"/>
              <w:jc w:val="both"/>
            </w:pPr>
          </w:p>
        </w:tc>
      </w:tr>
      <w:tr w:rsidR="000B62EC" w:rsidRPr="009C2ED4" w14:paraId="62831762"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45C5946E" w14:textId="77777777" w:rsidR="000B62EC" w:rsidRPr="009C2ED4" w:rsidRDefault="000B62EC" w:rsidP="008A5EF3">
            <w:r w:rsidRPr="009C2ED4">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47DC1E4C" w14:textId="77777777" w:rsidR="000B62EC" w:rsidRPr="009C2ED4" w:rsidRDefault="000B62EC" w:rsidP="008A5EF3">
            <w:pPr>
              <w:jc w:val="both"/>
            </w:pPr>
            <w:r w:rsidRPr="009C2ED4">
              <w:t xml:space="preserve">Saistošie noteikumi nosaka sabiedrisko kārtību, kāda jāievēro Dobeles novada administratīvajā teritorija esošajos stadionos, sporta laukumos un bērnu rotaļu laukumos, paredzot administratīvo atbildību par Noteikumu pārkāpšanu. </w:t>
            </w:r>
          </w:p>
        </w:tc>
      </w:tr>
      <w:tr w:rsidR="000B62EC" w:rsidRPr="009C2ED4" w14:paraId="3F395434"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5A24F945" w14:textId="77777777" w:rsidR="000B62EC" w:rsidRPr="009C2ED4" w:rsidRDefault="000B62EC" w:rsidP="008A5EF3">
            <w:r w:rsidRPr="009C2ED4">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577BB0C5" w14:textId="77777777" w:rsidR="000B62EC" w:rsidRPr="009C2ED4" w:rsidRDefault="000B62EC" w:rsidP="008A5EF3">
            <w:pPr>
              <w:jc w:val="both"/>
            </w:pPr>
            <w:r w:rsidRPr="009C2ED4">
              <w:t>Pamatojoties uz Administratīvās atbildības likuma 263. panta sesto daļu, n</w:t>
            </w:r>
            <w:r w:rsidRPr="009C2ED4">
              <w:rPr>
                <w:shd w:val="clear" w:color="auto" w:fill="FFFFFF"/>
              </w:rPr>
              <w:t>audas sodus, kas piemēroti par Noteikumos paredzētajiem administratīvajiem pārkāpumiem, ieskaita Dobeles novada pašvaldības budžetā.</w:t>
            </w:r>
          </w:p>
        </w:tc>
      </w:tr>
      <w:tr w:rsidR="000B62EC" w:rsidRPr="009C2ED4" w14:paraId="7E21159B"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1560122E" w14:textId="77777777" w:rsidR="000B62EC" w:rsidRPr="009C2ED4" w:rsidRDefault="000B62EC" w:rsidP="008A5EF3">
            <w:r w:rsidRPr="009C2ED4">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21A62689" w14:textId="77777777" w:rsidR="000B62EC" w:rsidRPr="009C2ED4" w:rsidRDefault="000B62EC" w:rsidP="008A5EF3">
            <w:r w:rsidRPr="009C2ED4">
              <w:t>Nav attiecināms.</w:t>
            </w:r>
          </w:p>
        </w:tc>
      </w:tr>
      <w:tr w:rsidR="000B62EC" w:rsidRPr="009C2ED4" w14:paraId="59C8F7D6"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5646D238" w14:textId="77777777" w:rsidR="000B62EC" w:rsidRPr="009C2ED4" w:rsidRDefault="000B62EC" w:rsidP="008A5EF3">
            <w:r w:rsidRPr="009C2ED4">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75FB925F" w14:textId="77777777" w:rsidR="000B62EC" w:rsidRPr="009C2ED4" w:rsidRDefault="000B62EC" w:rsidP="008A5EF3">
            <w:pPr>
              <w:autoSpaceDE w:val="0"/>
              <w:autoSpaceDN w:val="0"/>
              <w:adjustRightInd w:val="0"/>
              <w:jc w:val="both"/>
            </w:pPr>
            <w:r w:rsidRPr="009C2ED4">
              <w:t>Administratīvo pārkāpumu process veicams Administratīvās atbildības likumā noteiktajā kārtībā.</w:t>
            </w:r>
          </w:p>
          <w:p w14:paraId="4F2B3328" w14:textId="77777777" w:rsidR="000B62EC" w:rsidRPr="009C2ED4" w:rsidRDefault="000B62EC" w:rsidP="008A5EF3">
            <w:pPr>
              <w:jc w:val="both"/>
            </w:pPr>
            <w:r w:rsidRPr="009C2ED4">
              <w:t>Administratīvā pārkāpuma procesu līdz administratīvā pārkāpuma lietas izskatīšanai par Noteikumu pārkāpšanu ir tiesīgas veikt Pašvaldības policijas amatpersonas.</w:t>
            </w:r>
          </w:p>
          <w:p w14:paraId="47566E0E" w14:textId="77777777" w:rsidR="000B62EC" w:rsidRPr="009C2ED4" w:rsidRDefault="000B62EC" w:rsidP="008A5EF3">
            <w:pPr>
              <w:autoSpaceDE w:val="0"/>
              <w:autoSpaceDN w:val="0"/>
              <w:adjustRightInd w:val="0"/>
              <w:jc w:val="both"/>
            </w:pPr>
            <w:r w:rsidRPr="009C2ED4">
              <w:t xml:space="preserve">Izskatīt administratīvā pārkāpuma lietas par Noteikumu pārkāpumiem, pieņemt lēmumus un piemērot Noteikumos paredzētos administratīvos sodus ir pilnvarota Dobeles novada </w:t>
            </w:r>
            <w:r w:rsidRPr="009C2ED4">
              <w:lastRenderedPageBreak/>
              <w:t>domes Administratīvā komisija. Administratīvās lietas par Noteikumu pārkāpumiem, ko izdarījušas nepilngadīgas personas, izskata, pieņem lēmumus un piemēro Noteikumos paredzētos administratīvos sodus Dobeles novada domes Administratīvās komisijas bērnu lietu apakškomisija. Jautājuma izlemšanai par audzinoša rakstura piespiedu līdzekļu piemērošanu bērnam, lietas materiālus izskata speciālajā likumā noteiktajā kārtībā.</w:t>
            </w:r>
          </w:p>
        </w:tc>
      </w:tr>
      <w:tr w:rsidR="000B62EC" w:rsidRPr="009C2ED4" w14:paraId="34BC4895"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0DD8A409" w14:textId="77777777" w:rsidR="000B62EC" w:rsidRPr="009C2ED4" w:rsidRDefault="000B62EC" w:rsidP="008A5EF3">
            <w:r w:rsidRPr="009C2ED4">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4B19B833" w14:textId="77777777" w:rsidR="000B62EC" w:rsidRPr="009C2ED4" w:rsidRDefault="000B62EC" w:rsidP="008A5EF3">
            <w:r w:rsidRPr="009C2ED4">
              <w:t>Nav attiecināms.</w:t>
            </w:r>
          </w:p>
        </w:tc>
      </w:tr>
    </w:tbl>
    <w:p w14:paraId="36393D9E" w14:textId="77777777" w:rsidR="000B62EC" w:rsidRPr="009C2ED4" w:rsidRDefault="000B62EC" w:rsidP="000B62EC">
      <w:pPr>
        <w:autoSpaceDE w:val="0"/>
        <w:autoSpaceDN w:val="0"/>
        <w:adjustRightInd w:val="0"/>
      </w:pPr>
    </w:p>
    <w:p w14:paraId="4CFDA6CC" w14:textId="77777777" w:rsidR="000B62EC" w:rsidRPr="009C2ED4" w:rsidRDefault="000B62EC" w:rsidP="000B62EC">
      <w:pPr>
        <w:autoSpaceDE w:val="0"/>
        <w:autoSpaceDN w:val="0"/>
        <w:adjustRightInd w:val="0"/>
      </w:pPr>
    </w:p>
    <w:p w14:paraId="39F4B621" w14:textId="77777777" w:rsidR="000B62EC" w:rsidRPr="009C2ED4" w:rsidRDefault="000B62EC" w:rsidP="000B62EC">
      <w:pPr>
        <w:autoSpaceDE w:val="0"/>
        <w:autoSpaceDN w:val="0"/>
        <w:adjustRightInd w:val="0"/>
      </w:pPr>
    </w:p>
    <w:p w14:paraId="7BFBD78B" w14:textId="77777777" w:rsidR="000B62EC" w:rsidRPr="009C2ED4" w:rsidRDefault="000B62EC" w:rsidP="000B62EC">
      <w:pPr>
        <w:rPr>
          <w:bCs/>
        </w:rPr>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r w:rsidRPr="009C2ED4">
        <w:rPr>
          <w:bCs/>
        </w:rPr>
        <w:t xml:space="preserve"> </w:t>
      </w:r>
    </w:p>
    <w:p w14:paraId="0788DB3F" w14:textId="77777777" w:rsidR="000B62EC" w:rsidRPr="009C2ED4" w:rsidRDefault="000B62EC" w:rsidP="000B62EC">
      <w:pPr>
        <w:rPr>
          <w:bCs/>
        </w:rPr>
      </w:pPr>
      <w:r w:rsidRPr="009C2ED4">
        <w:rPr>
          <w:bCs/>
        </w:rPr>
        <w:br w:type="page"/>
      </w:r>
    </w:p>
    <w:bookmarkEnd w:id="79"/>
    <w:p w14:paraId="15CBBB03"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349104E6" wp14:editId="3A75BE47">
            <wp:extent cx="676275" cy="7524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D20E86" w14:textId="77777777" w:rsidR="000B62EC" w:rsidRPr="009C2ED4" w:rsidRDefault="000B62EC" w:rsidP="000B62EC">
      <w:pPr>
        <w:pStyle w:val="Header"/>
        <w:jc w:val="center"/>
        <w:rPr>
          <w:sz w:val="20"/>
        </w:rPr>
      </w:pPr>
      <w:r w:rsidRPr="009C2ED4">
        <w:rPr>
          <w:sz w:val="20"/>
        </w:rPr>
        <w:t>LATVIJAS REPUBLIKA</w:t>
      </w:r>
    </w:p>
    <w:p w14:paraId="6C83F980" w14:textId="77777777" w:rsidR="000B62EC" w:rsidRPr="009C2ED4" w:rsidRDefault="000B62EC" w:rsidP="000B62EC">
      <w:pPr>
        <w:pStyle w:val="Header"/>
        <w:jc w:val="center"/>
        <w:rPr>
          <w:b/>
          <w:sz w:val="32"/>
          <w:szCs w:val="32"/>
        </w:rPr>
      </w:pPr>
      <w:r w:rsidRPr="009C2ED4">
        <w:rPr>
          <w:b/>
          <w:sz w:val="32"/>
          <w:szCs w:val="32"/>
        </w:rPr>
        <w:t>DOBELES NOVADA DOME</w:t>
      </w:r>
    </w:p>
    <w:p w14:paraId="1E07A700"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269E7C73" w14:textId="77777777" w:rsidR="000B62EC" w:rsidRPr="009C2ED4" w:rsidRDefault="000B62EC" w:rsidP="000B62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116" w:history="1">
        <w:r w:rsidRPr="009C2ED4">
          <w:rPr>
            <w:rStyle w:val="Hyperlink"/>
            <w:rFonts w:eastAsia="Calibri"/>
            <w:color w:val="000000"/>
            <w:sz w:val="16"/>
            <w:szCs w:val="16"/>
          </w:rPr>
          <w:t>dome@dobele.lv</w:t>
        </w:r>
      </w:hyperlink>
    </w:p>
    <w:p w14:paraId="29190C43" w14:textId="77777777" w:rsidR="000B62EC" w:rsidRPr="009C2ED4" w:rsidRDefault="000B62EC" w:rsidP="000B62EC">
      <w:pPr>
        <w:pStyle w:val="Default"/>
        <w:jc w:val="center"/>
        <w:rPr>
          <w:b/>
          <w:bCs/>
          <w:lang w:val="lv-LV"/>
        </w:rPr>
      </w:pPr>
    </w:p>
    <w:p w14:paraId="40F840EE" w14:textId="77777777" w:rsidR="000B62EC" w:rsidRPr="009C2ED4" w:rsidRDefault="000B62EC" w:rsidP="000B62EC">
      <w:pPr>
        <w:jc w:val="center"/>
        <w:rPr>
          <w:b/>
        </w:rPr>
      </w:pPr>
    </w:p>
    <w:p w14:paraId="0EDFB518" w14:textId="77777777" w:rsidR="000B62EC" w:rsidRPr="009C2ED4" w:rsidRDefault="000B62EC" w:rsidP="000B62EC">
      <w:pPr>
        <w:jc w:val="center"/>
        <w:rPr>
          <w:b/>
        </w:rPr>
      </w:pPr>
      <w:r w:rsidRPr="009C2ED4">
        <w:rPr>
          <w:b/>
        </w:rPr>
        <w:t>LĒMUMS</w:t>
      </w:r>
    </w:p>
    <w:p w14:paraId="373309E6" w14:textId="77777777" w:rsidR="000B62EC" w:rsidRPr="009C2ED4" w:rsidRDefault="000B62EC" w:rsidP="000B62EC">
      <w:pPr>
        <w:jc w:val="center"/>
        <w:rPr>
          <w:b/>
        </w:rPr>
      </w:pPr>
      <w:r w:rsidRPr="009C2ED4">
        <w:rPr>
          <w:b/>
        </w:rPr>
        <w:t>Dobelē</w:t>
      </w:r>
    </w:p>
    <w:p w14:paraId="3C0F8E87" w14:textId="77777777" w:rsidR="000B62EC" w:rsidRPr="009C2ED4" w:rsidRDefault="000B62EC" w:rsidP="000B62EC">
      <w:pPr>
        <w:tabs>
          <w:tab w:val="left" w:pos="-18092"/>
        </w:tabs>
        <w:ind w:left="360"/>
        <w:jc w:val="both"/>
        <w:rPr>
          <w:b/>
        </w:rPr>
      </w:pPr>
    </w:p>
    <w:p w14:paraId="3BDB9FF1" w14:textId="7E9AA01F"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22637B">
        <w:rPr>
          <w:b/>
          <w:color w:val="000000"/>
        </w:rPr>
        <w:t>202</w:t>
      </w:r>
      <w:r w:rsidRPr="009C2ED4">
        <w:rPr>
          <w:b/>
          <w:color w:val="000000"/>
        </w:rPr>
        <w:t>/7</w:t>
      </w:r>
    </w:p>
    <w:p w14:paraId="7393C4A7" w14:textId="10FCE0A3" w:rsidR="000B62EC" w:rsidRPr="009C2ED4" w:rsidRDefault="000B62EC" w:rsidP="000B62EC">
      <w:pPr>
        <w:suppressAutoHyphens/>
        <w:jc w:val="right"/>
        <w:rPr>
          <w:b/>
          <w:lang w:eastAsia="ar-SA"/>
        </w:rPr>
      </w:pPr>
      <w:r w:rsidRPr="009C2ED4">
        <w:rPr>
          <w:color w:val="000000"/>
        </w:rPr>
        <w:t xml:space="preserve">(prot.Nr.7, </w:t>
      </w:r>
      <w:r w:rsidR="0022637B">
        <w:rPr>
          <w:color w:val="000000"/>
        </w:rPr>
        <w:t>44</w:t>
      </w:r>
      <w:r w:rsidRPr="009C2ED4">
        <w:rPr>
          <w:color w:val="000000"/>
        </w:rPr>
        <w:t>.§)</w:t>
      </w:r>
    </w:p>
    <w:p w14:paraId="06EC2E49" w14:textId="77777777" w:rsidR="000B62EC" w:rsidRPr="009C2ED4" w:rsidRDefault="000B62EC" w:rsidP="000B62EC">
      <w:pPr>
        <w:suppressAutoHyphens/>
        <w:jc w:val="right"/>
        <w:rPr>
          <w:b/>
          <w:lang w:eastAsia="ar-SA"/>
        </w:rPr>
      </w:pPr>
    </w:p>
    <w:p w14:paraId="2DB8647D" w14:textId="77777777" w:rsidR="000B62EC" w:rsidRPr="009C2ED4" w:rsidRDefault="000B62EC" w:rsidP="000B62EC">
      <w:pPr>
        <w:suppressAutoHyphens/>
        <w:jc w:val="right"/>
        <w:rPr>
          <w:b/>
          <w:lang w:eastAsia="ar-SA"/>
        </w:rPr>
      </w:pPr>
    </w:p>
    <w:p w14:paraId="15F3CB35" w14:textId="77777777" w:rsidR="000B62EC" w:rsidRPr="00201888" w:rsidRDefault="000B62EC" w:rsidP="000B62EC">
      <w:pPr>
        <w:pStyle w:val="Title"/>
        <w:rPr>
          <w:rFonts w:ascii="Times New Roman" w:hAnsi="Times New Roman" w:cs="Times New Roman"/>
          <w:b/>
          <w:sz w:val="24"/>
          <w:u w:val="single"/>
        </w:rPr>
      </w:pPr>
      <w:r w:rsidRPr="00201888">
        <w:rPr>
          <w:rFonts w:ascii="Times New Roman" w:hAnsi="Times New Roman" w:cs="Times New Roman"/>
          <w:b/>
          <w:sz w:val="24"/>
          <w:u w:val="single"/>
        </w:rPr>
        <w:t>Par Dobeles novada bāriņtiesas locekļa atbrīvošanu no amata</w:t>
      </w:r>
    </w:p>
    <w:p w14:paraId="44C761C8" w14:textId="77777777" w:rsidR="000B62EC" w:rsidRPr="00201888" w:rsidRDefault="000B62EC" w:rsidP="000B62EC">
      <w:pPr>
        <w:jc w:val="center"/>
        <w:rPr>
          <w:b/>
        </w:rPr>
      </w:pPr>
    </w:p>
    <w:p w14:paraId="2FFF11F8" w14:textId="77777777" w:rsidR="000B62EC" w:rsidRPr="00201888" w:rsidRDefault="000B62EC" w:rsidP="000B62EC">
      <w:pPr>
        <w:ind w:firstLine="644"/>
        <w:jc w:val="both"/>
      </w:pPr>
    </w:p>
    <w:p w14:paraId="6761288A" w14:textId="77777777" w:rsidR="000B62EC" w:rsidRPr="00201888" w:rsidRDefault="000B62EC" w:rsidP="000B62EC">
      <w:pPr>
        <w:ind w:firstLine="644"/>
        <w:jc w:val="both"/>
      </w:pPr>
      <w:r w:rsidRPr="00201888">
        <w:t xml:space="preserve">Saskaņā ar 2021. gada 25. novembra Dobeles novada domes lēmumu Nr.302/16 Anita </w:t>
      </w:r>
      <w:proofErr w:type="spellStart"/>
      <w:r w:rsidRPr="00201888">
        <w:t>Veltensone</w:t>
      </w:r>
      <w:proofErr w:type="spellEnd"/>
      <w:r w:rsidRPr="00201888">
        <w:t xml:space="preserve"> tika iecelta Dobeles novada bāriņtiesas locekļa amatā. </w:t>
      </w:r>
    </w:p>
    <w:p w14:paraId="155D20FC" w14:textId="77777777" w:rsidR="000B62EC" w:rsidRPr="00201888" w:rsidRDefault="000B62EC" w:rsidP="000B62EC">
      <w:pPr>
        <w:ind w:firstLine="644"/>
        <w:jc w:val="both"/>
      </w:pPr>
      <w:r w:rsidRPr="00201888">
        <w:t xml:space="preserve">2022. gada 6. aprīlī Dobeles novada pašvaldība saņēmusi Dobeles novada bāriņtiesas locekles Anitas </w:t>
      </w:r>
      <w:proofErr w:type="spellStart"/>
      <w:r w:rsidRPr="00201888">
        <w:t>Veltensones</w:t>
      </w:r>
      <w:proofErr w:type="spellEnd"/>
      <w:r w:rsidRPr="00201888">
        <w:t xml:space="preserve"> iesniegumu. Iesniegumā tiek lūgts atbrīvot Anitu </w:t>
      </w:r>
      <w:proofErr w:type="spellStart"/>
      <w:r w:rsidRPr="00201888">
        <w:t>Veltensoni</w:t>
      </w:r>
      <w:proofErr w:type="spellEnd"/>
      <w:r w:rsidRPr="00201888">
        <w:t xml:space="preserve"> no Dobeles novada bāriņtiesas locekļa amata.</w:t>
      </w:r>
    </w:p>
    <w:p w14:paraId="30C717C6" w14:textId="0ACBD213" w:rsidR="000B62EC" w:rsidRPr="00201888" w:rsidRDefault="000B62EC" w:rsidP="000B62EC">
      <w:pPr>
        <w:ind w:firstLine="644"/>
        <w:jc w:val="both"/>
      </w:pPr>
      <w:r w:rsidRPr="00201888">
        <w:t xml:space="preserve">Pamatojoties uz likuma “Par pašvaldībām” 21. panta pirmās daļas 26.punktu, </w:t>
      </w:r>
      <w:r w:rsidR="0022637B" w:rsidRPr="00201888">
        <w:rPr>
          <w:iCs/>
        </w:rPr>
        <w:t>atklāti balsojot: PAR - 16</w:t>
      </w:r>
      <w:r w:rsidR="0022637B" w:rsidRPr="00201888">
        <w:rPr>
          <w:rFonts w:eastAsia="Calibri"/>
          <w:color w:val="000000"/>
          <w:lang w:eastAsia="en-US"/>
        </w:rPr>
        <w:t xml:space="preserve">  (</w:t>
      </w:r>
      <w:r w:rsidR="0022637B" w:rsidRPr="00201888">
        <w:rPr>
          <w:bCs/>
          <w:lang w:eastAsia="et-EE"/>
        </w:rPr>
        <w:t xml:space="preserve">Kristīne Briede, Sarmīte Dude, Māris Feldmanis, Edgars </w:t>
      </w:r>
      <w:proofErr w:type="spellStart"/>
      <w:r w:rsidR="0022637B" w:rsidRPr="00201888">
        <w:rPr>
          <w:bCs/>
          <w:lang w:eastAsia="et-EE"/>
        </w:rPr>
        <w:t>Gaigalis</w:t>
      </w:r>
      <w:proofErr w:type="spellEnd"/>
      <w:r w:rsidR="0022637B" w:rsidRPr="00201888">
        <w:rPr>
          <w:bCs/>
          <w:lang w:eastAsia="et-EE"/>
        </w:rPr>
        <w:t xml:space="preserve">, Ivars </w:t>
      </w:r>
      <w:proofErr w:type="spellStart"/>
      <w:r w:rsidR="0022637B" w:rsidRPr="00201888">
        <w:rPr>
          <w:bCs/>
          <w:lang w:eastAsia="et-EE"/>
        </w:rPr>
        <w:t>Gorskis</w:t>
      </w:r>
      <w:proofErr w:type="spellEnd"/>
      <w:r w:rsidR="0022637B" w:rsidRPr="00201888">
        <w:rPr>
          <w:bCs/>
          <w:lang w:eastAsia="et-EE"/>
        </w:rPr>
        <w:t xml:space="preserve">, Linda </w:t>
      </w:r>
      <w:proofErr w:type="spellStart"/>
      <w:r w:rsidR="0022637B" w:rsidRPr="00201888">
        <w:rPr>
          <w:bCs/>
          <w:lang w:eastAsia="et-EE"/>
        </w:rPr>
        <w:t>Karloviča</w:t>
      </w:r>
      <w:proofErr w:type="spellEnd"/>
      <w:r w:rsidR="0022637B" w:rsidRPr="00201888">
        <w:rPr>
          <w:bCs/>
          <w:lang w:eastAsia="et-EE"/>
        </w:rPr>
        <w:t xml:space="preserve">, Edgars Laimiņš, Sintija </w:t>
      </w:r>
      <w:proofErr w:type="spellStart"/>
      <w:r w:rsidR="0022637B" w:rsidRPr="00201888">
        <w:rPr>
          <w:bCs/>
          <w:lang w:eastAsia="et-EE"/>
        </w:rPr>
        <w:t>Liekniņa</w:t>
      </w:r>
      <w:proofErr w:type="spellEnd"/>
      <w:r w:rsidR="0022637B" w:rsidRPr="00201888">
        <w:rPr>
          <w:bCs/>
          <w:lang w:eastAsia="et-EE"/>
        </w:rPr>
        <w:t xml:space="preserve">, Andris </w:t>
      </w:r>
      <w:proofErr w:type="spellStart"/>
      <w:r w:rsidR="0022637B" w:rsidRPr="00201888">
        <w:rPr>
          <w:bCs/>
          <w:lang w:eastAsia="et-EE"/>
        </w:rPr>
        <w:t>Podvinskis</w:t>
      </w:r>
      <w:proofErr w:type="spellEnd"/>
      <w:r w:rsidR="0022637B" w:rsidRPr="00201888">
        <w:rPr>
          <w:bCs/>
          <w:lang w:eastAsia="et-EE"/>
        </w:rPr>
        <w:t xml:space="preserve">, Viesturs Reinfelds, Dace Reinika, Sanita </w:t>
      </w:r>
      <w:proofErr w:type="spellStart"/>
      <w:r w:rsidR="0022637B" w:rsidRPr="00201888">
        <w:rPr>
          <w:bCs/>
          <w:lang w:eastAsia="et-EE"/>
        </w:rPr>
        <w:t>Olševska</w:t>
      </w:r>
      <w:proofErr w:type="spellEnd"/>
      <w:r w:rsidR="0022637B" w:rsidRPr="00201888">
        <w:rPr>
          <w:bCs/>
          <w:lang w:eastAsia="et-EE"/>
        </w:rPr>
        <w:t xml:space="preserve">, Ainārs Meiers, Guntis </w:t>
      </w:r>
      <w:proofErr w:type="spellStart"/>
      <w:r w:rsidR="0022637B" w:rsidRPr="00201888">
        <w:rPr>
          <w:bCs/>
          <w:lang w:eastAsia="et-EE"/>
        </w:rPr>
        <w:t>Safranovičs</w:t>
      </w:r>
      <w:proofErr w:type="spellEnd"/>
      <w:r w:rsidR="0022637B" w:rsidRPr="00201888">
        <w:rPr>
          <w:bCs/>
          <w:lang w:eastAsia="et-EE"/>
        </w:rPr>
        <w:t xml:space="preserve">, Ivars Stanga, Indra </w:t>
      </w:r>
      <w:proofErr w:type="spellStart"/>
      <w:r w:rsidR="0022637B" w:rsidRPr="00201888">
        <w:rPr>
          <w:bCs/>
          <w:lang w:eastAsia="et-EE"/>
        </w:rPr>
        <w:t>Špela</w:t>
      </w:r>
      <w:proofErr w:type="spellEnd"/>
      <w:r w:rsidR="0022637B" w:rsidRPr="00201888">
        <w:rPr>
          <w:rFonts w:eastAsia="Calibri"/>
          <w:color w:val="000000"/>
          <w:lang w:eastAsia="en-US"/>
        </w:rPr>
        <w:t>),</w:t>
      </w:r>
      <w:r w:rsidR="0022637B" w:rsidRPr="00201888">
        <w:rPr>
          <w:iCs/>
        </w:rPr>
        <w:t xml:space="preserve"> PRET - nav, ATTURAS – nav, </w:t>
      </w:r>
      <w:r w:rsidRPr="00201888">
        <w:t>Dobeles novada dome NOLEMJ:</w:t>
      </w:r>
    </w:p>
    <w:p w14:paraId="60E7D18E" w14:textId="77777777" w:rsidR="000B62EC" w:rsidRPr="00201888" w:rsidRDefault="000B62EC" w:rsidP="000B62EC">
      <w:pPr>
        <w:ind w:firstLine="720"/>
        <w:jc w:val="both"/>
      </w:pPr>
    </w:p>
    <w:p w14:paraId="385F317E" w14:textId="77777777" w:rsidR="000B62EC" w:rsidRPr="00201888" w:rsidRDefault="000B62EC" w:rsidP="000B62EC">
      <w:pPr>
        <w:pStyle w:val="Title"/>
        <w:ind w:right="140" w:firstLine="644"/>
        <w:jc w:val="both"/>
        <w:rPr>
          <w:rFonts w:ascii="Times New Roman" w:hAnsi="Times New Roman" w:cs="Times New Roman"/>
          <w:b/>
          <w:bCs/>
          <w:sz w:val="24"/>
        </w:rPr>
      </w:pPr>
      <w:r w:rsidRPr="00201888">
        <w:rPr>
          <w:rFonts w:ascii="Times New Roman" w:hAnsi="Times New Roman" w:cs="Times New Roman"/>
          <w:bCs/>
          <w:sz w:val="24"/>
        </w:rPr>
        <w:t xml:space="preserve">Atbrīvot Anitu </w:t>
      </w:r>
      <w:proofErr w:type="spellStart"/>
      <w:r w:rsidRPr="00201888">
        <w:rPr>
          <w:rFonts w:ascii="Times New Roman" w:hAnsi="Times New Roman" w:cs="Times New Roman"/>
          <w:bCs/>
          <w:sz w:val="24"/>
        </w:rPr>
        <w:t>Veltensoni</w:t>
      </w:r>
      <w:proofErr w:type="spellEnd"/>
      <w:r w:rsidRPr="00201888">
        <w:rPr>
          <w:rFonts w:ascii="Times New Roman" w:hAnsi="Times New Roman" w:cs="Times New Roman"/>
          <w:bCs/>
          <w:sz w:val="24"/>
        </w:rPr>
        <w:t xml:space="preserve"> no Dobeles novada bāriņtiesas locekļa amata.</w:t>
      </w:r>
    </w:p>
    <w:p w14:paraId="36FA80BF" w14:textId="77777777" w:rsidR="000B62EC" w:rsidRPr="00201888" w:rsidRDefault="000B62EC" w:rsidP="000B62EC">
      <w:pPr>
        <w:pStyle w:val="Title"/>
        <w:ind w:left="680" w:right="140"/>
        <w:jc w:val="both"/>
        <w:rPr>
          <w:rFonts w:ascii="Times New Roman" w:hAnsi="Times New Roman" w:cs="Times New Roman"/>
          <w:b/>
          <w:bCs/>
          <w:sz w:val="24"/>
        </w:rPr>
      </w:pPr>
    </w:p>
    <w:p w14:paraId="4329EE49" w14:textId="77777777" w:rsidR="000B62EC" w:rsidRPr="00201888" w:rsidRDefault="000B62EC" w:rsidP="000B62EC">
      <w:pPr>
        <w:pStyle w:val="ListParagraph"/>
        <w:ind w:left="1080" w:right="140"/>
        <w:rPr>
          <w:bCs/>
        </w:rPr>
      </w:pPr>
    </w:p>
    <w:p w14:paraId="3AA74AA0" w14:textId="77777777" w:rsidR="000B62EC" w:rsidRPr="00201888" w:rsidRDefault="000B62EC" w:rsidP="000B62EC">
      <w:pPr>
        <w:pStyle w:val="ListParagraph"/>
        <w:tabs>
          <w:tab w:val="left" w:pos="0"/>
        </w:tabs>
        <w:ind w:left="-57" w:right="-766"/>
        <w:jc w:val="both"/>
        <w:rPr>
          <w:bCs/>
        </w:rPr>
      </w:pPr>
    </w:p>
    <w:p w14:paraId="3EE6A960" w14:textId="77777777" w:rsidR="000B62EC" w:rsidRPr="00201888" w:rsidRDefault="000B62EC" w:rsidP="000B62EC">
      <w:pPr>
        <w:pStyle w:val="Title"/>
        <w:ind w:right="-794"/>
        <w:jc w:val="both"/>
        <w:rPr>
          <w:rFonts w:ascii="Times New Roman" w:hAnsi="Times New Roman" w:cs="Times New Roman"/>
          <w:b/>
          <w:bCs/>
          <w:sz w:val="24"/>
        </w:rPr>
      </w:pPr>
      <w:r w:rsidRPr="00201888">
        <w:rPr>
          <w:rFonts w:ascii="Times New Roman" w:hAnsi="Times New Roman" w:cs="Times New Roman"/>
          <w:bCs/>
          <w:sz w:val="24"/>
        </w:rPr>
        <w:t>Domes priekšsēdētājs</w:t>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r w:rsidRPr="00201888">
        <w:rPr>
          <w:rFonts w:ascii="Times New Roman" w:hAnsi="Times New Roman" w:cs="Times New Roman"/>
          <w:bCs/>
          <w:sz w:val="24"/>
        </w:rPr>
        <w:tab/>
      </w:r>
      <w:proofErr w:type="spellStart"/>
      <w:r w:rsidRPr="00201888">
        <w:rPr>
          <w:rFonts w:ascii="Times New Roman" w:hAnsi="Times New Roman" w:cs="Times New Roman"/>
          <w:bCs/>
          <w:sz w:val="24"/>
        </w:rPr>
        <w:t>I.Gorskis</w:t>
      </w:r>
      <w:proofErr w:type="spellEnd"/>
    </w:p>
    <w:p w14:paraId="31FCAC21" w14:textId="77777777" w:rsidR="000B62EC" w:rsidRPr="00201888" w:rsidRDefault="000B62EC" w:rsidP="000B62EC">
      <w:pPr>
        <w:pStyle w:val="Title"/>
        <w:ind w:right="-794"/>
        <w:jc w:val="both"/>
        <w:rPr>
          <w:rFonts w:ascii="Times New Roman" w:hAnsi="Times New Roman" w:cs="Times New Roman"/>
          <w:b/>
          <w:bCs/>
          <w:sz w:val="24"/>
        </w:rPr>
      </w:pPr>
    </w:p>
    <w:p w14:paraId="4564492D" w14:textId="77777777" w:rsidR="000B62EC" w:rsidRPr="009C2ED4" w:rsidRDefault="000B62EC" w:rsidP="000B62EC">
      <w:pPr>
        <w:pStyle w:val="Title"/>
        <w:ind w:right="-794"/>
        <w:jc w:val="both"/>
        <w:rPr>
          <w:b/>
          <w:bCs/>
          <w:sz w:val="24"/>
        </w:rPr>
      </w:pPr>
    </w:p>
    <w:p w14:paraId="33581F5C" w14:textId="77777777" w:rsidR="000B62EC" w:rsidRPr="009C2ED4" w:rsidRDefault="000B62EC" w:rsidP="000B62EC">
      <w:pPr>
        <w:pStyle w:val="Title"/>
        <w:ind w:right="-794"/>
        <w:jc w:val="both"/>
        <w:rPr>
          <w:b/>
          <w:bCs/>
          <w:sz w:val="24"/>
        </w:rPr>
      </w:pPr>
    </w:p>
    <w:p w14:paraId="5593CEBA" w14:textId="77777777" w:rsidR="000B62EC" w:rsidRPr="009C2ED4" w:rsidRDefault="000B62EC" w:rsidP="000B62EC">
      <w:pPr>
        <w:jc w:val="both"/>
      </w:pPr>
      <w:r w:rsidRPr="009C2ED4">
        <w:br w:type="page"/>
      </w:r>
    </w:p>
    <w:p w14:paraId="379211A4" w14:textId="77777777" w:rsidR="000B62EC" w:rsidRPr="009C2ED4" w:rsidRDefault="000B62EC" w:rsidP="000B62EC">
      <w:pPr>
        <w:tabs>
          <w:tab w:val="left" w:pos="-24212"/>
        </w:tabs>
        <w:jc w:val="center"/>
        <w:rPr>
          <w:sz w:val="20"/>
          <w:szCs w:val="20"/>
        </w:rPr>
      </w:pPr>
      <w:bookmarkStart w:id="81" w:name="_Hlk102984789"/>
      <w:r w:rsidRPr="009C2ED4">
        <w:rPr>
          <w:noProof/>
          <w:sz w:val="20"/>
          <w:szCs w:val="20"/>
        </w:rPr>
        <w:lastRenderedPageBreak/>
        <w:drawing>
          <wp:inline distT="0" distB="0" distL="0" distR="0" wp14:anchorId="521171A6" wp14:editId="0241CE91">
            <wp:extent cx="676275" cy="7524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BB8F1A" w14:textId="77777777" w:rsidR="000B62EC" w:rsidRPr="009C2ED4" w:rsidRDefault="000B62EC" w:rsidP="000B62EC">
      <w:pPr>
        <w:pStyle w:val="Header"/>
        <w:jc w:val="center"/>
        <w:rPr>
          <w:sz w:val="20"/>
        </w:rPr>
      </w:pPr>
      <w:r w:rsidRPr="009C2ED4">
        <w:rPr>
          <w:sz w:val="20"/>
        </w:rPr>
        <w:t>LATVIJAS REPUBLIKA</w:t>
      </w:r>
    </w:p>
    <w:p w14:paraId="2B6DC013" w14:textId="77777777" w:rsidR="000B62EC" w:rsidRPr="009C2ED4" w:rsidRDefault="000B62EC" w:rsidP="000B62EC">
      <w:pPr>
        <w:pStyle w:val="Header"/>
        <w:jc w:val="center"/>
        <w:rPr>
          <w:b/>
          <w:sz w:val="32"/>
          <w:szCs w:val="32"/>
        </w:rPr>
      </w:pPr>
      <w:r w:rsidRPr="009C2ED4">
        <w:rPr>
          <w:b/>
          <w:sz w:val="32"/>
          <w:szCs w:val="32"/>
        </w:rPr>
        <w:t>DOBELES NOVADA DOME</w:t>
      </w:r>
    </w:p>
    <w:p w14:paraId="2C6E5479"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FAB68F2" w14:textId="77777777" w:rsidR="000B62EC" w:rsidRPr="009C2ED4" w:rsidRDefault="000B62EC" w:rsidP="000B62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117" w:history="1">
        <w:r w:rsidRPr="009C2ED4">
          <w:rPr>
            <w:rStyle w:val="Hyperlink"/>
            <w:rFonts w:eastAsia="Calibri"/>
            <w:color w:val="000000"/>
            <w:sz w:val="16"/>
            <w:szCs w:val="16"/>
          </w:rPr>
          <w:t>dome@dobele.lv</w:t>
        </w:r>
      </w:hyperlink>
    </w:p>
    <w:p w14:paraId="0DE5CE3B" w14:textId="77777777" w:rsidR="000B62EC" w:rsidRPr="009C2ED4" w:rsidRDefault="000B62EC" w:rsidP="000B62EC">
      <w:pPr>
        <w:pStyle w:val="Default"/>
        <w:jc w:val="center"/>
        <w:rPr>
          <w:b/>
          <w:bCs/>
          <w:lang w:val="lv-LV"/>
        </w:rPr>
      </w:pPr>
    </w:p>
    <w:p w14:paraId="44255765" w14:textId="77777777" w:rsidR="000B62EC" w:rsidRPr="009C2ED4" w:rsidRDefault="000B62EC" w:rsidP="000B62EC">
      <w:pPr>
        <w:jc w:val="center"/>
        <w:rPr>
          <w:b/>
        </w:rPr>
      </w:pPr>
      <w:r w:rsidRPr="009C2ED4">
        <w:rPr>
          <w:b/>
        </w:rPr>
        <w:t>LĒMUMS</w:t>
      </w:r>
    </w:p>
    <w:p w14:paraId="67968CBD" w14:textId="77777777" w:rsidR="000B62EC" w:rsidRPr="009C2ED4" w:rsidRDefault="000B62EC" w:rsidP="000B62EC">
      <w:pPr>
        <w:jc w:val="center"/>
        <w:rPr>
          <w:b/>
        </w:rPr>
      </w:pPr>
      <w:r w:rsidRPr="009C2ED4">
        <w:rPr>
          <w:b/>
        </w:rPr>
        <w:t>Dobelē</w:t>
      </w:r>
    </w:p>
    <w:p w14:paraId="15A220B4" w14:textId="77777777" w:rsidR="000B62EC" w:rsidRPr="009C2ED4" w:rsidRDefault="000B62EC" w:rsidP="000B62EC">
      <w:pPr>
        <w:tabs>
          <w:tab w:val="left" w:pos="-18092"/>
        </w:tabs>
        <w:ind w:left="360"/>
        <w:jc w:val="both"/>
        <w:rPr>
          <w:b/>
        </w:rPr>
      </w:pPr>
    </w:p>
    <w:p w14:paraId="07CD5E67" w14:textId="45ED3222"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t xml:space="preserve">   </w:t>
      </w:r>
      <w:r w:rsidRPr="009C2ED4">
        <w:rPr>
          <w:b/>
          <w:color w:val="000000"/>
        </w:rPr>
        <w:t>Nr.</w:t>
      </w:r>
      <w:r w:rsidR="00B918CF">
        <w:rPr>
          <w:b/>
          <w:color w:val="000000"/>
        </w:rPr>
        <w:t>203</w:t>
      </w:r>
      <w:r w:rsidRPr="009C2ED4">
        <w:rPr>
          <w:b/>
          <w:color w:val="000000"/>
        </w:rPr>
        <w:t>/7</w:t>
      </w:r>
    </w:p>
    <w:p w14:paraId="6CAB540E" w14:textId="7DD9BF99" w:rsidR="000B62EC" w:rsidRPr="009C2ED4" w:rsidRDefault="000B62EC" w:rsidP="000B62EC">
      <w:pPr>
        <w:suppressAutoHyphens/>
        <w:jc w:val="right"/>
        <w:rPr>
          <w:b/>
          <w:lang w:eastAsia="ar-SA"/>
        </w:rPr>
      </w:pPr>
      <w:r w:rsidRPr="009C2ED4">
        <w:rPr>
          <w:color w:val="000000"/>
        </w:rPr>
        <w:t xml:space="preserve">(prot.Nr.7, </w:t>
      </w:r>
      <w:r w:rsidR="00B918CF">
        <w:rPr>
          <w:color w:val="000000"/>
        </w:rPr>
        <w:t>45</w:t>
      </w:r>
      <w:r w:rsidRPr="009C2ED4">
        <w:rPr>
          <w:color w:val="000000"/>
        </w:rPr>
        <w:t>.§)</w:t>
      </w:r>
    </w:p>
    <w:p w14:paraId="03C49799" w14:textId="77777777" w:rsidR="000B62EC" w:rsidRPr="009C2ED4" w:rsidRDefault="000B62EC" w:rsidP="000B62EC">
      <w:pPr>
        <w:jc w:val="both"/>
      </w:pPr>
    </w:p>
    <w:p w14:paraId="27F87B76" w14:textId="77777777" w:rsidR="000B62EC" w:rsidRPr="009C2ED4" w:rsidRDefault="000B62EC" w:rsidP="000B62EC">
      <w:pPr>
        <w:suppressAutoHyphens/>
        <w:jc w:val="right"/>
        <w:rPr>
          <w:b/>
          <w:lang w:eastAsia="ar-SA"/>
        </w:rPr>
      </w:pPr>
    </w:p>
    <w:p w14:paraId="02A51E29" w14:textId="56DB1D40" w:rsidR="000B62EC" w:rsidRPr="00B918CF" w:rsidRDefault="000B62EC" w:rsidP="000B62EC">
      <w:pPr>
        <w:pStyle w:val="Title"/>
        <w:rPr>
          <w:rFonts w:ascii="Times New Roman" w:hAnsi="Times New Roman" w:cs="Times New Roman"/>
          <w:b/>
          <w:bCs/>
          <w:sz w:val="24"/>
        </w:rPr>
      </w:pPr>
      <w:r w:rsidRPr="00B918CF">
        <w:rPr>
          <w:rFonts w:ascii="Times New Roman" w:hAnsi="Times New Roman" w:cs="Times New Roman"/>
          <w:b/>
          <w:bCs/>
          <w:sz w:val="24"/>
          <w:u w:val="single"/>
        </w:rPr>
        <w:t>Par Dobeles novada domes saistošo noteikumu Nr.</w:t>
      </w:r>
      <w:r w:rsidR="00B918CF">
        <w:rPr>
          <w:rFonts w:ascii="Times New Roman" w:hAnsi="Times New Roman" w:cs="Times New Roman"/>
          <w:b/>
          <w:bCs/>
          <w:sz w:val="24"/>
          <w:u w:val="single"/>
        </w:rPr>
        <w:t>17</w:t>
      </w:r>
      <w:r w:rsidRPr="00B918CF">
        <w:rPr>
          <w:rFonts w:ascii="Times New Roman" w:hAnsi="Times New Roman" w:cs="Times New Roman"/>
          <w:b/>
          <w:bCs/>
          <w:sz w:val="24"/>
          <w:u w:val="single"/>
        </w:rPr>
        <w:t xml:space="preserve"> </w:t>
      </w:r>
      <w:r w:rsidR="00B918CF">
        <w:rPr>
          <w:rFonts w:ascii="Times New Roman" w:hAnsi="Times New Roman" w:cs="Times New Roman"/>
          <w:b/>
          <w:bCs/>
          <w:sz w:val="24"/>
          <w:u w:val="single"/>
        </w:rPr>
        <w:t>’’G</w:t>
      </w:r>
      <w:r w:rsidRPr="00B918CF">
        <w:rPr>
          <w:rFonts w:ascii="Times New Roman" w:hAnsi="Times New Roman" w:cs="Times New Roman"/>
          <w:b/>
          <w:bCs/>
          <w:sz w:val="24"/>
          <w:u w:val="single"/>
        </w:rPr>
        <w:t xml:space="preserve">rozījumi Dobeles novada domes 2021. gada 29. decembra saistošajos noteikumos Nr.11 </w:t>
      </w:r>
      <w:r w:rsidR="00B918CF">
        <w:rPr>
          <w:rFonts w:ascii="Times New Roman" w:hAnsi="Times New Roman" w:cs="Times New Roman"/>
          <w:b/>
          <w:bCs/>
          <w:sz w:val="24"/>
          <w:u w:val="single"/>
        </w:rPr>
        <w:t>’’P</w:t>
      </w:r>
      <w:r w:rsidRPr="00B918CF">
        <w:rPr>
          <w:rFonts w:ascii="Times New Roman" w:hAnsi="Times New Roman" w:cs="Times New Roman"/>
          <w:b/>
          <w:bCs/>
          <w:sz w:val="24"/>
          <w:u w:val="single"/>
        </w:rPr>
        <w:t>ar Dobeles novada pašvaldības brīvprātīgās iniciatīvas pabalstiem”” apstiprināšanu</w:t>
      </w:r>
    </w:p>
    <w:p w14:paraId="1382B887" w14:textId="77777777" w:rsidR="000B62EC" w:rsidRPr="009C2ED4" w:rsidRDefault="000B62EC" w:rsidP="000B62EC">
      <w:pPr>
        <w:jc w:val="center"/>
        <w:rPr>
          <w:b/>
        </w:rPr>
      </w:pPr>
    </w:p>
    <w:p w14:paraId="18EDDE47" w14:textId="77777777" w:rsidR="000B62EC" w:rsidRPr="009C2ED4" w:rsidRDefault="000B62EC" w:rsidP="000B62EC">
      <w:pPr>
        <w:ind w:firstLine="644"/>
        <w:jc w:val="both"/>
      </w:pPr>
    </w:p>
    <w:p w14:paraId="7874FBFE" w14:textId="67CF24DF" w:rsidR="000B62EC" w:rsidRPr="009C2ED4" w:rsidRDefault="000B62EC" w:rsidP="000B62EC">
      <w:pPr>
        <w:ind w:firstLine="644"/>
        <w:jc w:val="both"/>
      </w:pPr>
      <w:r w:rsidRPr="009C2ED4">
        <w:t xml:space="preserve">Pamatojoties uz likuma “Par pašvaldībām” 43.panta trešo daļu, </w:t>
      </w:r>
      <w:r w:rsidR="00B918CF">
        <w:rPr>
          <w:iCs/>
        </w:rPr>
        <w:t>atklāti balsojot: PAR - 16</w:t>
      </w:r>
      <w:r w:rsidR="00B918CF">
        <w:rPr>
          <w:rFonts w:eastAsia="Calibri"/>
          <w:color w:val="000000"/>
          <w:lang w:eastAsia="en-US"/>
        </w:rPr>
        <w:t xml:space="preserve">  (</w:t>
      </w:r>
      <w:r w:rsidR="00B918CF">
        <w:rPr>
          <w:bCs/>
          <w:lang w:eastAsia="et-EE"/>
        </w:rPr>
        <w:t xml:space="preserve">Kristīne Briede, Sarmīte Dude, Māris Feldmanis, Edgars </w:t>
      </w:r>
      <w:proofErr w:type="spellStart"/>
      <w:r w:rsidR="00B918CF">
        <w:rPr>
          <w:bCs/>
          <w:lang w:eastAsia="et-EE"/>
        </w:rPr>
        <w:t>Gaigalis</w:t>
      </w:r>
      <w:proofErr w:type="spellEnd"/>
      <w:r w:rsidR="00B918CF">
        <w:rPr>
          <w:bCs/>
          <w:lang w:eastAsia="et-EE"/>
        </w:rPr>
        <w:t xml:space="preserve">, Ivars </w:t>
      </w:r>
      <w:proofErr w:type="spellStart"/>
      <w:r w:rsidR="00B918CF">
        <w:rPr>
          <w:bCs/>
          <w:lang w:eastAsia="et-EE"/>
        </w:rPr>
        <w:t>Gorskis</w:t>
      </w:r>
      <w:proofErr w:type="spellEnd"/>
      <w:r w:rsidR="00B918CF">
        <w:rPr>
          <w:bCs/>
          <w:lang w:eastAsia="et-EE"/>
        </w:rPr>
        <w:t xml:space="preserve">, Linda </w:t>
      </w:r>
      <w:proofErr w:type="spellStart"/>
      <w:r w:rsidR="00B918CF">
        <w:rPr>
          <w:bCs/>
          <w:lang w:eastAsia="et-EE"/>
        </w:rPr>
        <w:t>Karloviča</w:t>
      </w:r>
      <w:proofErr w:type="spellEnd"/>
      <w:r w:rsidR="00B918CF">
        <w:rPr>
          <w:bCs/>
          <w:lang w:eastAsia="et-EE"/>
        </w:rPr>
        <w:t xml:space="preserve">, Edgars Laimiņš, Sintija </w:t>
      </w:r>
      <w:proofErr w:type="spellStart"/>
      <w:r w:rsidR="00B918CF">
        <w:rPr>
          <w:bCs/>
          <w:lang w:eastAsia="et-EE"/>
        </w:rPr>
        <w:t>Liekniņa</w:t>
      </w:r>
      <w:proofErr w:type="spellEnd"/>
      <w:r w:rsidR="00B918CF">
        <w:rPr>
          <w:bCs/>
          <w:lang w:eastAsia="et-EE"/>
        </w:rPr>
        <w:t xml:space="preserve">, Andris </w:t>
      </w:r>
      <w:proofErr w:type="spellStart"/>
      <w:r w:rsidR="00B918CF">
        <w:rPr>
          <w:bCs/>
          <w:lang w:eastAsia="et-EE"/>
        </w:rPr>
        <w:t>Podvinskis</w:t>
      </w:r>
      <w:proofErr w:type="spellEnd"/>
      <w:r w:rsidR="00B918CF">
        <w:rPr>
          <w:bCs/>
          <w:lang w:eastAsia="et-EE"/>
        </w:rPr>
        <w:t xml:space="preserve">, Viesturs Reinfelds, Dace Reinika, Sanita </w:t>
      </w:r>
      <w:proofErr w:type="spellStart"/>
      <w:r w:rsidR="00B918CF">
        <w:rPr>
          <w:bCs/>
          <w:lang w:eastAsia="et-EE"/>
        </w:rPr>
        <w:t>Olševska</w:t>
      </w:r>
      <w:proofErr w:type="spellEnd"/>
      <w:r w:rsidR="00B918CF">
        <w:rPr>
          <w:bCs/>
          <w:lang w:eastAsia="et-EE"/>
        </w:rPr>
        <w:t xml:space="preserve">, Ainārs Meiers, Guntis </w:t>
      </w:r>
      <w:proofErr w:type="spellStart"/>
      <w:r w:rsidR="00B918CF">
        <w:rPr>
          <w:bCs/>
          <w:lang w:eastAsia="et-EE"/>
        </w:rPr>
        <w:t>Safranovičs</w:t>
      </w:r>
      <w:proofErr w:type="spellEnd"/>
      <w:r w:rsidR="00B918CF">
        <w:rPr>
          <w:bCs/>
          <w:lang w:eastAsia="et-EE"/>
        </w:rPr>
        <w:t xml:space="preserve">, Ivars Stanga, Indra </w:t>
      </w:r>
      <w:proofErr w:type="spellStart"/>
      <w:r w:rsidR="00B918CF">
        <w:rPr>
          <w:bCs/>
          <w:lang w:eastAsia="et-EE"/>
        </w:rPr>
        <w:t>Špela</w:t>
      </w:r>
      <w:proofErr w:type="spellEnd"/>
      <w:r w:rsidR="00B918CF">
        <w:rPr>
          <w:rFonts w:eastAsia="Calibri"/>
          <w:color w:val="000000"/>
          <w:lang w:eastAsia="en-US"/>
        </w:rPr>
        <w:t>),</w:t>
      </w:r>
      <w:r w:rsidR="00B918CF">
        <w:rPr>
          <w:iCs/>
        </w:rPr>
        <w:t xml:space="preserve"> PRET - nav, ATTURAS – nav, </w:t>
      </w:r>
      <w:r w:rsidRPr="009C2ED4">
        <w:t xml:space="preserve"> Dobeles novada dome NOLEMJ:</w:t>
      </w:r>
    </w:p>
    <w:p w14:paraId="3AF433F0" w14:textId="77777777" w:rsidR="000B62EC" w:rsidRPr="009C2ED4" w:rsidRDefault="000B62EC" w:rsidP="000B62EC">
      <w:pPr>
        <w:ind w:firstLine="720"/>
        <w:jc w:val="both"/>
      </w:pPr>
    </w:p>
    <w:p w14:paraId="457950FC" w14:textId="77777777" w:rsidR="000B62EC" w:rsidRPr="00B918CF" w:rsidRDefault="000B62EC" w:rsidP="00250CF4">
      <w:pPr>
        <w:pStyle w:val="Title"/>
        <w:numPr>
          <w:ilvl w:val="0"/>
          <w:numId w:val="50"/>
        </w:numPr>
        <w:ind w:left="0" w:right="140" w:firstLine="284"/>
        <w:jc w:val="both"/>
        <w:rPr>
          <w:rFonts w:ascii="Times New Roman" w:hAnsi="Times New Roman" w:cs="Times New Roman"/>
          <w:b/>
          <w:bCs/>
          <w:sz w:val="24"/>
        </w:rPr>
      </w:pPr>
      <w:r w:rsidRPr="00B918CF">
        <w:rPr>
          <w:rFonts w:ascii="Times New Roman" w:hAnsi="Times New Roman" w:cs="Times New Roman"/>
          <w:bCs/>
          <w:sz w:val="24"/>
        </w:rPr>
        <w:t>Apstiprināt Dobeles novada domes saistošos noteikumus Nr.--- “Grozījumi Dobeles novada domes 2021. gada 29. decembra saistošajos noteikumos Nr.11 “Par Dobeles novada pašvaldības brīvprātīgās iniciatīvas pabalstiem”” (pielikumā).</w:t>
      </w:r>
    </w:p>
    <w:p w14:paraId="5A24A25F" w14:textId="77777777" w:rsidR="000B62EC" w:rsidRPr="00B918CF" w:rsidRDefault="000B62EC" w:rsidP="00250CF4">
      <w:pPr>
        <w:pStyle w:val="Default"/>
        <w:numPr>
          <w:ilvl w:val="0"/>
          <w:numId w:val="50"/>
        </w:numPr>
        <w:tabs>
          <w:tab w:val="left" w:pos="284"/>
        </w:tabs>
        <w:ind w:left="0" w:right="142" w:firstLine="284"/>
        <w:jc w:val="both"/>
        <w:rPr>
          <w:lang w:val="lv-LV"/>
        </w:rPr>
      </w:pPr>
      <w:r w:rsidRPr="00B918CF">
        <w:rPr>
          <w:lang w:val="lv-LV"/>
        </w:rPr>
        <w:t xml:space="preserve">Nosūtīt saistošos noteikumus triju darba dienu laikā pēc to parakstīšanas Vides aizsardzības un reģionālās attīstības ministrijai atzinuma sniegšanai. </w:t>
      </w:r>
    </w:p>
    <w:p w14:paraId="4A75F3A6" w14:textId="77777777" w:rsidR="000B62EC" w:rsidRPr="00B918CF" w:rsidRDefault="000B62EC" w:rsidP="00250CF4">
      <w:pPr>
        <w:pStyle w:val="Default"/>
        <w:numPr>
          <w:ilvl w:val="0"/>
          <w:numId w:val="50"/>
        </w:numPr>
        <w:tabs>
          <w:tab w:val="left" w:pos="284"/>
        </w:tabs>
        <w:ind w:left="0" w:right="142" w:firstLine="284"/>
        <w:jc w:val="both"/>
        <w:rPr>
          <w:lang w:val="lv-LV"/>
        </w:rPr>
      </w:pPr>
      <w:r w:rsidRPr="00B918CF">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2A10F8AE" w14:textId="77777777" w:rsidR="000B62EC" w:rsidRPr="00B918CF" w:rsidRDefault="000B62EC" w:rsidP="00250CF4">
      <w:pPr>
        <w:pStyle w:val="Default"/>
        <w:numPr>
          <w:ilvl w:val="0"/>
          <w:numId w:val="50"/>
        </w:numPr>
        <w:tabs>
          <w:tab w:val="left" w:pos="284"/>
        </w:tabs>
        <w:ind w:left="0" w:right="142" w:firstLine="284"/>
        <w:jc w:val="both"/>
        <w:rPr>
          <w:lang w:val="lv-LV"/>
        </w:rPr>
      </w:pPr>
      <w:r w:rsidRPr="00B918CF">
        <w:rPr>
          <w:lang w:val="lv-LV"/>
        </w:rPr>
        <w:t>Saistošos noteikumus pēc to stāšanās spēkā publicēt pašvaldības tīmekļa vietnē www.dobele.lv un nodrošināt saistošo noteikumu pieejamību Dobeles novada pašvaldības administrācijas ēkā un pagastu pārvaldēs.</w:t>
      </w:r>
    </w:p>
    <w:p w14:paraId="6820E8BA" w14:textId="77777777" w:rsidR="000B62EC" w:rsidRPr="00B918CF" w:rsidRDefault="000B62EC" w:rsidP="00250CF4">
      <w:pPr>
        <w:pStyle w:val="Default"/>
        <w:numPr>
          <w:ilvl w:val="0"/>
          <w:numId w:val="50"/>
        </w:numPr>
        <w:tabs>
          <w:tab w:val="left" w:pos="284"/>
        </w:tabs>
        <w:ind w:left="680" w:right="140" w:hanging="396"/>
        <w:jc w:val="both"/>
        <w:rPr>
          <w:lang w:val="lv-LV"/>
        </w:rPr>
      </w:pPr>
      <w:r w:rsidRPr="00B918CF">
        <w:rPr>
          <w:lang w:val="lv-LV"/>
        </w:rPr>
        <w:t xml:space="preserve">Kontroli par šī lēmuma izpildi veikt Dobeles novada pašvaldības izpilddirektoram. </w:t>
      </w:r>
    </w:p>
    <w:p w14:paraId="518D0647" w14:textId="77777777" w:rsidR="000B62EC" w:rsidRPr="00B918CF" w:rsidRDefault="000B62EC" w:rsidP="000B62EC">
      <w:pPr>
        <w:pStyle w:val="ListParagraph"/>
        <w:ind w:left="1080" w:right="140"/>
      </w:pPr>
    </w:p>
    <w:p w14:paraId="2A36C269" w14:textId="77777777" w:rsidR="000B62EC" w:rsidRPr="00B918CF" w:rsidRDefault="000B62EC" w:rsidP="000B62EC">
      <w:pPr>
        <w:pStyle w:val="ListParagraph"/>
        <w:tabs>
          <w:tab w:val="left" w:pos="0"/>
        </w:tabs>
        <w:ind w:left="-57" w:right="-766"/>
        <w:jc w:val="both"/>
      </w:pPr>
    </w:p>
    <w:p w14:paraId="11CD1036" w14:textId="3C94D8E0" w:rsidR="000B62EC" w:rsidRPr="00B918CF" w:rsidRDefault="000B62EC" w:rsidP="000B62EC">
      <w:pPr>
        <w:pStyle w:val="Title"/>
        <w:ind w:right="-794"/>
        <w:jc w:val="both"/>
        <w:rPr>
          <w:rFonts w:ascii="Times New Roman" w:hAnsi="Times New Roman" w:cs="Times New Roman"/>
          <w:bCs/>
          <w:sz w:val="24"/>
        </w:rPr>
      </w:pPr>
      <w:r w:rsidRPr="00B918CF">
        <w:rPr>
          <w:rFonts w:ascii="Times New Roman" w:hAnsi="Times New Roman" w:cs="Times New Roman"/>
          <w:bCs/>
          <w:sz w:val="24"/>
        </w:rPr>
        <w:t>Domes priekšsēdētājs</w:t>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proofErr w:type="spellStart"/>
      <w:r w:rsidRPr="00B918CF">
        <w:rPr>
          <w:rFonts w:ascii="Times New Roman" w:hAnsi="Times New Roman" w:cs="Times New Roman"/>
          <w:bCs/>
          <w:sz w:val="24"/>
        </w:rPr>
        <w:t>I.Gorskis</w:t>
      </w:r>
      <w:proofErr w:type="spellEnd"/>
    </w:p>
    <w:bookmarkEnd w:id="81"/>
    <w:p w14:paraId="3550D714" w14:textId="7957DB9A" w:rsidR="007B1363" w:rsidRDefault="007B1363" w:rsidP="000B62EC">
      <w:pPr>
        <w:pStyle w:val="Title"/>
        <w:ind w:right="-794"/>
        <w:jc w:val="both"/>
        <w:rPr>
          <w:bCs/>
          <w:sz w:val="24"/>
        </w:rPr>
      </w:pPr>
    </w:p>
    <w:p w14:paraId="3A908BC5" w14:textId="564EE2E6" w:rsidR="007B1363" w:rsidRDefault="007B1363" w:rsidP="000B62EC">
      <w:pPr>
        <w:pStyle w:val="Title"/>
        <w:ind w:right="-794"/>
        <w:jc w:val="both"/>
        <w:rPr>
          <w:bCs/>
          <w:sz w:val="24"/>
        </w:rPr>
      </w:pPr>
    </w:p>
    <w:p w14:paraId="2B6385B2" w14:textId="240CC5F9" w:rsidR="007B1363" w:rsidRDefault="007B1363" w:rsidP="000B62EC">
      <w:pPr>
        <w:pStyle w:val="Title"/>
        <w:ind w:right="-794"/>
        <w:jc w:val="both"/>
        <w:rPr>
          <w:bCs/>
          <w:sz w:val="24"/>
        </w:rPr>
      </w:pPr>
    </w:p>
    <w:p w14:paraId="19139FCD" w14:textId="20E633BF" w:rsidR="007B1363" w:rsidRDefault="007B1363" w:rsidP="000B62EC">
      <w:pPr>
        <w:pStyle w:val="Title"/>
        <w:ind w:right="-794"/>
        <w:jc w:val="both"/>
        <w:rPr>
          <w:bCs/>
          <w:sz w:val="24"/>
        </w:rPr>
      </w:pPr>
    </w:p>
    <w:p w14:paraId="3A5BE9AC" w14:textId="77777777" w:rsidR="007B1363" w:rsidRPr="009C2ED4" w:rsidRDefault="007B1363" w:rsidP="000B62EC">
      <w:pPr>
        <w:pStyle w:val="Title"/>
        <w:ind w:right="-794"/>
        <w:jc w:val="both"/>
        <w:rPr>
          <w:b/>
          <w:bCs/>
          <w:sz w:val="24"/>
        </w:rPr>
      </w:pPr>
    </w:p>
    <w:p w14:paraId="02F3A7D6" w14:textId="77777777" w:rsidR="000B62EC" w:rsidRPr="009C2ED4" w:rsidRDefault="000B62EC" w:rsidP="000B62EC">
      <w:pPr>
        <w:pStyle w:val="Title"/>
        <w:ind w:right="-794"/>
        <w:jc w:val="both"/>
        <w:rPr>
          <w:b/>
          <w:bCs/>
          <w:sz w:val="24"/>
        </w:rPr>
      </w:pPr>
    </w:p>
    <w:p w14:paraId="587A6367" w14:textId="77777777" w:rsidR="000B62EC" w:rsidRPr="009C2ED4" w:rsidRDefault="000B62EC" w:rsidP="000B62EC">
      <w:pPr>
        <w:pStyle w:val="Title"/>
        <w:ind w:right="-794"/>
        <w:jc w:val="both"/>
        <w:rPr>
          <w:sz w:val="24"/>
        </w:rPr>
      </w:pPr>
    </w:p>
    <w:p w14:paraId="47647619" w14:textId="77777777" w:rsidR="000B62EC" w:rsidRPr="009C2ED4" w:rsidRDefault="000B62EC" w:rsidP="000B62EC">
      <w:pPr>
        <w:tabs>
          <w:tab w:val="left" w:pos="-24212"/>
        </w:tabs>
        <w:jc w:val="center"/>
        <w:rPr>
          <w:sz w:val="20"/>
          <w:szCs w:val="20"/>
        </w:rPr>
      </w:pPr>
      <w:bookmarkStart w:id="82" w:name="_Hlk102984899"/>
      <w:r w:rsidRPr="009C2ED4">
        <w:rPr>
          <w:noProof/>
          <w:sz w:val="20"/>
          <w:szCs w:val="20"/>
        </w:rPr>
        <w:lastRenderedPageBreak/>
        <w:drawing>
          <wp:inline distT="0" distB="0" distL="0" distR="0" wp14:anchorId="319E3B50" wp14:editId="1E562D1B">
            <wp:extent cx="676275" cy="7524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136995" w14:textId="77777777" w:rsidR="000B62EC" w:rsidRPr="009C2ED4" w:rsidRDefault="000B62EC" w:rsidP="000B62EC">
      <w:pPr>
        <w:pStyle w:val="Header"/>
        <w:jc w:val="center"/>
        <w:rPr>
          <w:sz w:val="20"/>
        </w:rPr>
      </w:pPr>
      <w:r w:rsidRPr="009C2ED4">
        <w:rPr>
          <w:sz w:val="20"/>
        </w:rPr>
        <w:t>LATVIJAS REPUBLIKA</w:t>
      </w:r>
    </w:p>
    <w:p w14:paraId="27C6646E" w14:textId="77777777" w:rsidR="000B62EC" w:rsidRPr="009C2ED4" w:rsidRDefault="000B62EC" w:rsidP="000B62EC">
      <w:pPr>
        <w:pStyle w:val="Header"/>
        <w:jc w:val="center"/>
        <w:rPr>
          <w:b/>
          <w:sz w:val="32"/>
          <w:szCs w:val="32"/>
        </w:rPr>
      </w:pPr>
      <w:r w:rsidRPr="009C2ED4">
        <w:rPr>
          <w:b/>
          <w:sz w:val="32"/>
          <w:szCs w:val="32"/>
        </w:rPr>
        <w:t>DOBELES NOVADA DOME</w:t>
      </w:r>
    </w:p>
    <w:p w14:paraId="010787A3"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8EB2A1F" w14:textId="77777777" w:rsidR="000B62EC" w:rsidRPr="009C2ED4" w:rsidRDefault="000B62EC" w:rsidP="000B62EC">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118" w:history="1">
        <w:r w:rsidRPr="009C2ED4">
          <w:rPr>
            <w:rStyle w:val="Hyperlink"/>
            <w:rFonts w:eastAsia="Calibri"/>
            <w:color w:val="000000"/>
            <w:sz w:val="16"/>
            <w:szCs w:val="16"/>
          </w:rPr>
          <w:t>dome@dobele.lv</w:t>
        </w:r>
      </w:hyperlink>
    </w:p>
    <w:p w14:paraId="10BB99B1" w14:textId="77777777" w:rsidR="000B62EC" w:rsidRPr="009C2ED4" w:rsidRDefault="000B62EC" w:rsidP="000B62EC">
      <w:pPr>
        <w:pStyle w:val="Default"/>
        <w:jc w:val="center"/>
        <w:rPr>
          <w:b/>
          <w:bCs/>
          <w:lang w:val="lv-LV"/>
        </w:rPr>
      </w:pPr>
    </w:p>
    <w:p w14:paraId="0803E3A6" w14:textId="77777777" w:rsidR="000B62EC" w:rsidRPr="009C2ED4" w:rsidRDefault="000B62EC" w:rsidP="000B62EC">
      <w:pPr>
        <w:suppressAutoHyphens/>
        <w:jc w:val="right"/>
        <w:rPr>
          <w:bCs/>
          <w:lang w:eastAsia="ar-SA"/>
        </w:rPr>
      </w:pPr>
      <w:r w:rsidRPr="009C2ED4">
        <w:rPr>
          <w:bCs/>
          <w:lang w:eastAsia="ar-SA"/>
        </w:rPr>
        <w:t>APSTIPRINĀTI</w:t>
      </w:r>
    </w:p>
    <w:p w14:paraId="184105F3" w14:textId="77777777" w:rsidR="000B62EC" w:rsidRPr="009C2ED4" w:rsidRDefault="000B62EC" w:rsidP="000B62EC">
      <w:pPr>
        <w:suppressAutoHyphens/>
        <w:jc w:val="right"/>
        <w:rPr>
          <w:bCs/>
          <w:lang w:eastAsia="ar-SA"/>
        </w:rPr>
      </w:pPr>
      <w:r w:rsidRPr="009C2ED4">
        <w:rPr>
          <w:bCs/>
          <w:lang w:eastAsia="ar-SA"/>
        </w:rPr>
        <w:t>ar Dobeles novada domes</w:t>
      </w:r>
    </w:p>
    <w:p w14:paraId="118E04AC" w14:textId="2EDCF44F" w:rsidR="000B62EC" w:rsidRDefault="000B62EC" w:rsidP="000B62EC">
      <w:pPr>
        <w:suppressAutoHyphens/>
        <w:jc w:val="right"/>
        <w:rPr>
          <w:bCs/>
          <w:lang w:eastAsia="ar-SA"/>
        </w:rPr>
      </w:pPr>
      <w:r w:rsidRPr="009C2ED4">
        <w:rPr>
          <w:bCs/>
          <w:lang w:eastAsia="ar-SA"/>
        </w:rPr>
        <w:t>2022. gada 28. aprīļa lēmumu Nr.</w:t>
      </w:r>
      <w:r w:rsidR="00CD61ED">
        <w:rPr>
          <w:bCs/>
          <w:lang w:eastAsia="ar-SA"/>
        </w:rPr>
        <w:t>203</w:t>
      </w:r>
      <w:r w:rsidRPr="009C2ED4">
        <w:rPr>
          <w:bCs/>
          <w:lang w:eastAsia="ar-SA"/>
        </w:rPr>
        <w:t xml:space="preserve">/7 </w:t>
      </w:r>
    </w:p>
    <w:p w14:paraId="6D954912" w14:textId="5F445F24" w:rsidR="005F3D45" w:rsidRPr="009C2ED4" w:rsidRDefault="005F3D45" w:rsidP="000B62EC">
      <w:pPr>
        <w:suppressAutoHyphens/>
        <w:jc w:val="right"/>
        <w:rPr>
          <w:bCs/>
          <w:lang w:eastAsia="ar-SA"/>
        </w:rPr>
      </w:pPr>
      <w:r>
        <w:rPr>
          <w:bCs/>
          <w:lang w:eastAsia="ar-SA"/>
        </w:rPr>
        <w:t>(protokols Nr.7)</w:t>
      </w:r>
    </w:p>
    <w:p w14:paraId="1055FDF6" w14:textId="77777777" w:rsidR="000B62EC" w:rsidRPr="009C2ED4" w:rsidRDefault="000B62EC" w:rsidP="000B62EC">
      <w:pPr>
        <w:suppressAutoHyphens/>
        <w:jc w:val="right"/>
        <w:rPr>
          <w:bCs/>
          <w:lang w:eastAsia="ar-SA"/>
        </w:rPr>
      </w:pPr>
    </w:p>
    <w:p w14:paraId="4DFC7C6D" w14:textId="77777777" w:rsidR="000B62EC" w:rsidRPr="009C2ED4" w:rsidRDefault="000B62EC" w:rsidP="000B62EC">
      <w:pPr>
        <w:suppressAutoHyphens/>
        <w:jc w:val="both"/>
        <w:rPr>
          <w:bCs/>
          <w:lang w:eastAsia="ar-SA"/>
        </w:rPr>
      </w:pPr>
      <w:r w:rsidRPr="009C2ED4">
        <w:rPr>
          <w:bCs/>
          <w:lang w:eastAsia="ar-SA"/>
        </w:rPr>
        <w:t>2022. gada 28. aprīlī</w:t>
      </w:r>
    </w:p>
    <w:p w14:paraId="6A3E50AD" w14:textId="77777777" w:rsidR="000B62EC" w:rsidRPr="009C2ED4" w:rsidRDefault="000B62EC" w:rsidP="000B62EC">
      <w:pPr>
        <w:suppressAutoHyphens/>
        <w:jc w:val="both"/>
        <w:rPr>
          <w:bCs/>
          <w:lang w:eastAsia="ar-SA"/>
        </w:rPr>
      </w:pPr>
    </w:p>
    <w:p w14:paraId="73A9F4BB" w14:textId="303B3882" w:rsidR="000B62EC" w:rsidRPr="00FF50C2" w:rsidRDefault="000B62EC" w:rsidP="000B62EC">
      <w:pPr>
        <w:suppressAutoHyphens/>
        <w:jc w:val="right"/>
        <w:rPr>
          <w:b/>
          <w:lang w:eastAsia="ar-SA"/>
        </w:rPr>
      </w:pPr>
      <w:r w:rsidRPr="00FF50C2">
        <w:rPr>
          <w:b/>
          <w:lang w:eastAsia="ar-SA"/>
        </w:rPr>
        <w:t>Saistošie noteikumi Nr.</w:t>
      </w:r>
      <w:r w:rsidR="00CD61ED" w:rsidRPr="00FF50C2">
        <w:rPr>
          <w:b/>
          <w:lang w:eastAsia="ar-SA"/>
        </w:rPr>
        <w:t>17</w:t>
      </w:r>
    </w:p>
    <w:p w14:paraId="6AF3A220" w14:textId="77777777" w:rsidR="00CD61ED" w:rsidRPr="00FF50C2" w:rsidRDefault="00CD61ED" w:rsidP="000B62EC">
      <w:pPr>
        <w:suppressAutoHyphens/>
        <w:jc w:val="right"/>
        <w:rPr>
          <w:b/>
          <w:lang w:eastAsia="ar-SA"/>
        </w:rPr>
      </w:pPr>
    </w:p>
    <w:p w14:paraId="5A1E9BC0" w14:textId="77777777" w:rsidR="000B62EC" w:rsidRPr="00FF50C2" w:rsidRDefault="000B62EC" w:rsidP="000B62EC">
      <w:pPr>
        <w:pStyle w:val="Title"/>
        <w:rPr>
          <w:rFonts w:ascii="Times New Roman" w:hAnsi="Times New Roman" w:cs="Times New Roman"/>
          <w:b/>
          <w:sz w:val="24"/>
        </w:rPr>
      </w:pPr>
      <w:r w:rsidRPr="00FF50C2">
        <w:rPr>
          <w:rFonts w:ascii="Times New Roman" w:hAnsi="Times New Roman" w:cs="Times New Roman"/>
          <w:b/>
          <w:sz w:val="24"/>
        </w:rPr>
        <w:t>Grozījumi Dobeles novada domes 2021. gada 29. decembra saistošajos noteikumos Nr.11 “Par Dobeles novada pašvaldības brīvprātīgās iniciatīvas pabalstiem”</w:t>
      </w:r>
    </w:p>
    <w:p w14:paraId="6349EB4A" w14:textId="77777777" w:rsidR="000B62EC" w:rsidRPr="00FF50C2" w:rsidRDefault="000B62EC" w:rsidP="000B62EC">
      <w:pPr>
        <w:pStyle w:val="Title"/>
        <w:rPr>
          <w:rFonts w:ascii="Times New Roman" w:hAnsi="Times New Roman" w:cs="Times New Roman"/>
          <w:b/>
          <w:sz w:val="24"/>
        </w:rPr>
      </w:pPr>
    </w:p>
    <w:p w14:paraId="25D46E38" w14:textId="77777777" w:rsidR="000B62EC" w:rsidRPr="00FF50C2" w:rsidRDefault="000B62EC" w:rsidP="000B62EC">
      <w:pPr>
        <w:pStyle w:val="Title"/>
        <w:jc w:val="right"/>
        <w:rPr>
          <w:rFonts w:ascii="Times New Roman" w:hAnsi="Times New Roman" w:cs="Times New Roman"/>
          <w:bCs/>
          <w:sz w:val="24"/>
        </w:rPr>
      </w:pPr>
    </w:p>
    <w:p w14:paraId="6195293E" w14:textId="77777777" w:rsidR="000B62EC" w:rsidRPr="00FF50C2" w:rsidRDefault="000B62EC" w:rsidP="000B62EC">
      <w:pPr>
        <w:pStyle w:val="Title"/>
        <w:jc w:val="right"/>
        <w:rPr>
          <w:rFonts w:ascii="Times New Roman" w:hAnsi="Times New Roman" w:cs="Times New Roman"/>
          <w:b/>
          <w:i/>
          <w:iCs/>
          <w:sz w:val="24"/>
        </w:rPr>
      </w:pPr>
      <w:r w:rsidRPr="00FF50C2">
        <w:rPr>
          <w:rFonts w:ascii="Times New Roman" w:hAnsi="Times New Roman" w:cs="Times New Roman"/>
          <w:i/>
          <w:iCs/>
          <w:sz w:val="24"/>
        </w:rPr>
        <w:t>Izdoti saskaņā ar likuma “Par pašvaldībām”</w:t>
      </w:r>
    </w:p>
    <w:p w14:paraId="325C13A1" w14:textId="77777777" w:rsidR="000B62EC" w:rsidRPr="00FF50C2" w:rsidRDefault="000B62EC" w:rsidP="000B62EC">
      <w:pPr>
        <w:pStyle w:val="Title"/>
        <w:jc w:val="right"/>
        <w:rPr>
          <w:rFonts w:ascii="Times New Roman" w:hAnsi="Times New Roman" w:cs="Times New Roman"/>
          <w:b/>
          <w:i/>
          <w:iCs/>
          <w:sz w:val="24"/>
        </w:rPr>
      </w:pPr>
      <w:r w:rsidRPr="00FF50C2">
        <w:rPr>
          <w:rFonts w:ascii="Times New Roman" w:hAnsi="Times New Roman" w:cs="Times New Roman"/>
          <w:i/>
          <w:iCs/>
          <w:sz w:val="24"/>
        </w:rPr>
        <w:t xml:space="preserve"> 43.panta trešo daļu</w:t>
      </w:r>
    </w:p>
    <w:p w14:paraId="1169D4BE" w14:textId="77777777" w:rsidR="000B62EC" w:rsidRPr="00FF50C2" w:rsidRDefault="000B62EC" w:rsidP="000B62EC">
      <w:pPr>
        <w:jc w:val="center"/>
        <w:rPr>
          <w:b/>
        </w:rPr>
      </w:pPr>
    </w:p>
    <w:p w14:paraId="24133AEB" w14:textId="77777777" w:rsidR="000B62EC" w:rsidRPr="00FF50C2" w:rsidRDefault="000B62EC" w:rsidP="000B62EC">
      <w:pPr>
        <w:ind w:firstLine="644"/>
        <w:jc w:val="both"/>
      </w:pPr>
    </w:p>
    <w:p w14:paraId="10C7FE33" w14:textId="77777777" w:rsidR="000B62EC" w:rsidRPr="00FF50C2" w:rsidRDefault="000B62EC" w:rsidP="000B62EC">
      <w:pPr>
        <w:ind w:firstLine="644"/>
        <w:jc w:val="both"/>
      </w:pPr>
      <w:r w:rsidRPr="00FF50C2">
        <w:t>Izdarīt Dobeles novada domes 2021. gada 29. decembra saistošo noteikumu Nr.11 ”Par Dobeles novada pašvaldības brīvprātīgās iniciatīvas pabalstiem” (publicēts “Latvijas vēstnesis”, 47, 2022/47.17), turpmāk – saistošie noteikumi, šādus grozījumus:</w:t>
      </w:r>
    </w:p>
    <w:p w14:paraId="636FA02D" w14:textId="77777777" w:rsidR="000B62EC" w:rsidRPr="00FF50C2" w:rsidRDefault="000B62EC" w:rsidP="00250CF4">
      <w:pPr>
        <w:numPr>
          <w:ilvl w:val="0"/>
          <w:numId w:val="51"/>
        </w:numPr>
        <w:jc w:val="both"/>
      </w:pPr>
      <w:r w:rsidRPr="00FF50C2">
        <w:t>Izteikt saistošo noteikumu 37. punktu šādā redakcijā:</w:t>
      </w:r>
    </w:p>
    <w:p w14:paraId="4C60BA49" w14:textId="77777777" w:rsidR="000B62EC" w:rsidRPr="00FF50C2" w:rsidRDefault="000B62EC" w:rsidP="000B62EC">
      <w:pPr>
        <w:ind w:firstLine="644"/>
        <w:jc w:val="both"/>
      </w:pPr>
      <w:r w:rsidRPr="00FF50C2">
        <w:t>“37. Tiesības saņemt pabalstu ir aizgādnim vai pagaidu aizgādnim par aizgādnībā esošu personu, ja izpildās vismaz viens no šādiem nosacījumiem:</w:t>
      </w:r>
    </w:p>
    <w:p w14:paraId="35D7577D" w14:textId="77777777" w:rsidR="000B62EC" w:rsidRPr="00FF50C2" w:rsidRDefault="000B62EC" w:rsidP="00250CF4">
      <w:pPr>
        <w:pStyle w:val="ListParagraph"/>
        <w:widowControl/>
        <w:numPr>
          <w:ilvl w:val="1"/>
          <w:numId w:val="54"/>
        </w:numPr>
        <w:suppressAutoHyphens w:val="0"/>
        <w:contextualSpacing/>
        <w:jc w:val="both"/>
      </w:pPr>
      <w:r w:rsidRPr="00FF50C2">
        <w:t xml:space="preserve"> aizgādnībā esošās personas deklarētā dzīvesvieta ir Dobeles novada administratīvajā teritorijā un aizgādni vai pagaidu aizgādni ir iecēlusi Dobeles novada bāriņtiesa;</w:t>
      </w:r>
    </w:p>
    <w:p w14:paraId="21442F81" w14:textId="77777777" w:rsidR="000B62EC" w:rsidRPr="00FF50C2" w:rsidRDefault="000B62EC" w:rsidP="00250CF4">
      <w:pPr>
        <w:pStyle w:val="ListParagraph"/>
        <w:widowControl/>
        <w:numPr>
          <w:ilvl w:val="1"/>
          <w:numId w:val="54"/>
        </w:numPr>
        <w:suppressAutoHyphens w:val="0"/>
        <w:contextualSpacing/>
        <w:jc w:val="both"/>
      </w:pPr>
      <w:r w:rsidRPr="00FF50C2">
        <w:rPr>
          <w:lang w:val="en-GB"/>
        </w:rPr>
        <w:t xml:space="preserve"> </w:t>
      </w:r>
      <w:r w:rsidRPr="00FF50C2">
        <w:t>līdz aizgādnībā esošās personas ievietošanai ilgstošas sociālās aprūpes un sociālās rehabilitācijas institūcijā citā administratīvajā teritorijā deklarētā dzīvesvieta bijusi Dobeles novada administratīvajā teritorijā un aizgādni vai pagaidu aizgādni iecēlusi Dobeles novada bāriņtiesa.”</w:t>
      </w:r>
    </w:p>
    <w:p w14:paraId="4FDF1A37" w14:textId="77777777" w:rsidR="000B62EC" w:rsidRPr="00FF50C2" w:rsidRDefault="000B62EC" w:rsidP="00250CF4">
      <w:pPr>
        <w:pStyle w:val="ListParagraph"/>
        <w:widowControl/>
        <w:numPr>
          <w:ilvl w:val="0"/>
          <w:numId w:val="51"/>
        </w:numPr>
        <w:suppressAutoHyphens w:val="0"/>
        <w:contextualSpacing/>
        <w:jc w:val="both"/>
      </w:pPr>
      <w:r w:rsidRPr="00FF50C2">
        <w:t>Papildināt saistošos noteikumus ar 40.</w:t>
      </w:r>
      <w:r w:rsidRPr="00FF50C2">
        <w:rPr>
          <w:vertAlign w:val="superscript"/>
        </w:rPr>
        <w:t xml:space="preserve">1 </w:t>
      </w:r>
      <w:r w:rsidRPr="00FF50C2">
        <w:t>punktu šādā redakcijā:</w:t>
      </w:r>
    </w:p>
    <w:p w14:paraId="3CFD8C38" w14:textId="77777777" w:rsidR="000B62EC" w:rsidRPr="00FF50C2" w:rsidRDefault="000B62EC" w:rsidP="000B62EC">
      <w:pPr>
        <w:pStyle w:val="ListParagraph"/>
        <w:widowControl/>
        <w:ind w:left="0" w:firstLine="567"/>
        <w:contextualSpacing/>
        <w:jc w:val="both"/>
      </w:pPr>
      <w:r w:rsidRPr="00FF50C2">
        <w:t>“40.</w:t>
      </w:r>
      <w:r w:rsidRPr="00FF50C2">
        <w:rPr>
          <w:vertAlign w:val="superscript"/>
        </w:rPr>
        <w:t xml:space="preserve">1 </w:t>
      </w:r>
      <w:r w:rsidRPr="00FF50C2">
        <w:t>Pabalsts netiek piešķirts aizgādnim vai pagaidu aizgādnim, ja tas tiek saņemts ar citas pašvaldības lēmumu. ”</w:t>
      </w:r>
    </w:p>
    <w:p w14:paraId="65F90AD2" w14:textId="77777777" w:rsidR="000B62EC" w:rsidRPr="00FF50C2" w:rsidRDefault="000B62EC" w:rsidP="000B62EC">
      <w:pPr>
        <w:ind w:firstLine="644"/>
        <w:jc w:val="both"/>
      </w:pPr>
    </w:p>
    <w:p w14:paraId="1E210943" w14:textId="77777777" w:rsidR="000B62EC" w:rsidRPr="00FF50C2" w:rsidRDefault="000B62EC" w:rsidP="000B62EC">
      <w:pPr>
        <w:pStyle w:val="Title"/>
        <w:ind w:right="140"/>
        <w:jc w:val="both"/>
        <w:rPr>
          <w:rFonts w:ascii="Times New Roman" w:hAnsi="Times New Roman" w:cs="Times New Roman"/>
          <w:b/>
          <w:bCs/>
          <w:sz w:val="24"/>
        </w:rPr>
      </w:pPr>
    </w:p>
    <w:p w14:paraId="746D0330" w14:textId="77777777" w:rsidR="000B62EC" w:rsidRPr="00FF50C2" w:rsidRDefault="000B62EC" w:rsidP="000B62EC">
      <w:pPr>
        <w:pStyle w:val="ListParagraph"/>
        <w:ind w:left="1080" w:right="140"/>
        <w:rPr>
          <w:bCs/>
        </w:rPr>
      </w:pPr>
    </w:p>
    <w:p w14:paraId="15203CF4" w14:textId="77777777" w:rsidR="000B62EC" w:rsidRPr="00FF50C2" w:rsidRDefault="000B62EC" w:rsidP="000B62EC">
      <w:pPr>
        <w:pStyle w:val="ListParagraph"/>
        <w:tabs>
          <w:tab w:val="left" w:pos="0"/>
        </w:tabs>
        <w:ind w:left="-57" w:right="-766"/>
        <w:jc w:val="both"/>
        <w:rPr>
          <w:bCs/>
        </w:rPr>
      </w:pPr>
    </w:p>
    <w:p w14:paraId="10CF2181" w14:textId="77777777" w:rsidR="000B62EC" w:rsidRPr="00FF50C2" w:rsidRDefault="000B62EC" w:rsidP="000B62EC">
      <w:pPr>
        <w:pStyle w:val="Title"/>
        <w:ind w:right="-794"/>
        <w:jc w:val="both"/>
        <w:rPr>
          <w:rFonts w:ascii="Times New Roman" w:hAnsi="Times New Roman" w:cs="Times New Roman"/>
          <w:b/>
          <w:bCs/>
          <w:sz w:val="24"/>
        </w:rPr>
      </w:pPr>
      <w:r w:rsidRPr="00FF50C2">
        <w:rPr>
          <w:rFonts w:ascii="Times New Roman" w:hAnsi="Times New Roman" w:cs="Times New Roman"/>
          <w:bCs/>
          <w:sz w:val="24"/>
        </w:rPr>
        <w:t>Domes priekšsēdētājs</w:t>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proofErr w:type="spellStart"/>
      <w:r w:rsidRPr="00FF50C2">
        <w:rPr>
          <w:rFonts w:ascii="Times New Roman" w:hAnsi="Times New Roman" w:cs="Times New Roman"/>
          <w:bCs/>
          <w:sz w:val="24"/>
        </w:rPr>
        <w:t>I.Gorskis</w:t>
      </w:r>
      <w:proofErr w:type="spellEnd"/>
    </w:p>
    <w:bookmarkEnd w:id="82"/>
    <w:p w14:paraId="75450290" w14:textId="77777777" w:rsidR="000B62EC" w:rsidRPr="009C2ED4" w:rsidRDefault="000B62EC" w:rsidP="000B62EC">
      <w:pPr>
        <w:pStyle w:val="Title"/>
        <w:ind w:right="-794"/>
        <w:jc w:val="both"/>
        <w:rPr>
          <w:sz w:val="24"/>
        </w:rPr>
      </w:pPr>
    </w:p>
    <w:p w14:paraId="7380510F" w14:textId="77777777" w:rsidR="000B62EC" w:rsidRPr="009C2ED4" w:rsidRDefault="000B62EC" w:rsidP="000B62EC">
      <w:pPr>
        <w:pStyle w:val="Title"/>
        <w:ind w:right="-794"/>
        <w:jc w:val="both"/>
        <w:rPr>
          <w:sz w:val="24"/>
        </w:rPr>
      </w:pPr>
    </w:p>
    <w:p w14:paraId="1CB2AB4E" w14:textId="77777777" w:rsidR="000B62EC" w:rsidRPr="009C2ED4" w:rsidRDefault="000B62EC" w:rsidP="000B62EC">
      <w:pPr>
        <w:pStyle w:val="Title"/>
        <w:ind w:right="-794"/>
        <w:jc w:val="both"/>
        <w:rPr>
          <w:sz w:val="24"/>
        </w:rPr>
      </w:pPr>
      <w:r w:rsidRPr="009C2ED4">
        <w:rPr>
          <w:sz w:val="24"/>
        </w:rPr>
        <w:br w:type="page"/>
      </w:r>
    </w:p>
    <w:p w14:paraId="511AD91A" w14:textId="77777777" w:rsidR="000B62EC" w:rsidRPr="009C2ED4" w:rsidRDefault="000B62EC" w:rsidP="000B62EC">
      <w:pPr>
        <w:jc w:val="center"/>
        <w:rPr>
          <w:b/>
          <w:bCs/>
          <w:color w:val="000000"/>
        </w:rPr>
      </w:pPr>
      <w:bookmarkStart w:id="83" w:name="_Hlk102984974"/>
      <w:r w:rsidRPr="009C2ED4">
        <w:rPr>
          <w:b/>
          <w:bCs/>
          <w:color w:val="000000"/>
        </w:rPr>
        <w:lastRenderedPageBreak/>
        <w:t>Paskaidrojuma raksts</w:t>
      </w:r>
    </w:p>
    <w:p w14:paraId="0E079F9A" w14:textId="7C478166" w:rsidR="000B62EC" w:rsidRPr="009C2ED4" w:rsidRDefault="000B62EC" w:rsidP="000B62EC">
      <w:pPr>
        <w:jc w:val="center"/>
        <w:outlineLvl w:val="3"/>
        <w:rPr>
          <w:b/>
          <w:bCs/>
          <w:color w:val="000000"/>
        </w:rPr>
      </w:pPr>
      <w:r w:rsidRPr="009C2ED4">
        <w:rPr>
          <w:b/>
          <w:bCs/>
          <w:color w:val="000000"/>
        </w:rPr>
        <w:t>Dobeles novada domes 2022. gada 28. aprīļa saistošajiem noteikumiem Nr.</w:t>
      </w:r>
      <w:r w:rsidR="00CD61ED">
        <w:rPr>
          <w:b/>
          <w:bCs/>
          <w:color w:val="000000"/>
        </w:rPr>
        <w:t>17</w:t>
      </w:r>
    </w:p>
    <w:p w14:paraId="558292AA" w14:textId="57D55350" w:rsidR="000B62EC" w:rsidRPr="009C2ED4" w:rsidRDefault="00CD61ED" w:rsidP="000B62EC">
      <w:pPr>
        <w:jc w:val="center"/>
        <w:outlineLvl w:val="3"/>
        <w:rPr>
          <w:b/>
          <w:color w:val="000000"/>
        </w:rPr>
      </w:pPr>
      <w:r>
        <w:rPr>
          <w:b/>
          <w:color w:val="000000"/>
        </w:rPr>
        <w:t>’’G</w:t>
      </w:r>
      <w:r w:rsidR="000B62EC" w:rsidRPr="009C2ED4">
        <w:rPr>
          <w:b/>
          <w:color w:val="000000"/>
        </w:rPr>
        <w:t>rozījumi Dobeles novada</w:t>
      </w:r>
      <w:r w:rsidR="000B62EC" w:rsidRPr="009C2ED4">
        <w:rPr>
          <w:b/>
          <w:color w:val="000000"/>
          <w:spacing w:val="-3"/>
        </w:rPr>
        <w:t xml:space="preserve"> </w:t>
      </w:r>
      <w:r w:rsidR="000B62EC" w:rsidRPr="009C2ED4">
        <w:rPr>
          <w:b/>
          <w:color w:val="000000"/>
        </w:rPr>
        <w:t xml:space="preserve">domes 2021. gada 29. decembra saistošajos noteikumos Nr.11 </w:t>
      </w:r>
      <w:r>
        <w:rPr>
          <w:b/>
          <w:color w:val="000000"/>
        </w:rPr>
        <w:t>’’</w:t>
      </w:r>
      <w:r w:rsidR="000B62EC" w:rsidRPr="009C2ED4">
        <w:rPr>
          <w:b/>
          <w:bCs/>
          <w:color w:val="000000"/>
        </w:rPr>
        <w:t>Par Dobeles novada pašvaldības brīvprātīgās iniciatīvas pabalstiem</w:t>
      </w:r>
      <w:r w:rsidR="000B62EC" w:rsidRPr="009C2ED4">
        <w:rPr>
          <w:b/>
          <w:color w:val="000000"/>
        </w:rPr>
        <w:t>””</w:t>
      </w:r>
    </w:p>
    <w:p w14:paraId="0D4154AF" w14:textId="77777777" w:rsidR="000B62EC" w:rsidRPr="009C2ED4" w:rsidRDefault="000B62EC" w:rsidP="000B62EC">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0B62EC" w:rsidRPr="009C2ED4" w14:paraId="72354F75"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1E5A77A5" w14:textId="77777777" w:rsidR="000B62EC" w:rsidRPr="009C2ED4" w:rsidRDefault="000B62EC" w:rsidP="008A5EF3">
            <w:pPr>
              <w:rPr>
                <w:color w:val="000000"/>
              </w:rPr>
            </w:pPr>
            <w:r w:rsidRPr="009C2ED4">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0FACC604" w14:textId="77777777" w:rsidR="000B62EC" w:rsidRPr="009C2ED4" w:rsidRDefault="000B62EC" w:rsidP="008A5EF3">
            <w:pPr>
              <w:rPr>
                <w:color w:val="000000"/>
              </w:rPr>
            </w:pPr>
            <w:r w:rsidRPr="009C2ED4">
              <w:rPr>
                <w:color w:val="000000"/>
              </w:rPr>
              <w:t>Norādāmā informācija</w:t>
            </w:r>
          </w:p>
        </w:tc>
      </w:tr>
      <w:tr w:rsidR="000B62EC" w:rsidRPr="009C2ED4" w14:paraId="691929CF"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02362AB4" w14:textId="77777777" w:rsidR="000B62EC" w:rsidRPr="009C2ED4" w:rsidRDefault="000B62EC" w:rsidP="008A5EF3">
            <w:r w:rsidRPr="009C2ED4">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7310DDC8" w14:textId="77777777" w:rsidR="000B62EC" w:rsidRPr="009C2ED4" w:rsidRDefault="000B62EC" w:rsidP="008A5EF3">
            <w:pPr>
              <w:pStyle w:val="tv213"/>
              <w:shd w:val="clear" w:color="auto" w:fill="FFFFFF"/>
              <w:spacing w:before="0" w:beforeAutospacing="0" w:after="0" w:afterAutospacing="0" w:line="293" w:lineRule="atLeast"/>
              <w:jc w:val="both"/>
              <w:rPr>
                <w:rFonts w:ascii="Arial" w:hAnsi="Arial" w:cs="Arial"/>
                <w:sz w:val="20"/>
                <w:szCs w:val="20"/>
              </w:rPr>
            </w:pPr>
            <w:r w:rsidRPr="009C2ED4">
              <w:rPr>
                <w:bCs/>
              </w:rPr>
              <w:t>Dobeles novada</w:t>
            </w:r>
            <w:r w:rsidRPr="009C2ED4">
              <w:rPr>
                <w:bCs/>
                <w:spacing w:val="-3"/>
              </w:rPr>
              <w:t xml:space="preserve"> </w:t>
            </w:r>
            <w:r w:rsidRPr="009C2ED4">
              <w:rPr>
                <w:bCs/>
              </w:rPr>
              <w:t>domes 2021. gada 29. decembra saistošo noteikumu Nr.11 „Par Dobeles novada pašvaldības brīvprātīgās iniciatīvas pabalstiem”, turpmāk tekstā – saistošie noteikumi, 37. punkta spēkā esošā redakcija norāda, ka galvenais nosacījums tiesībām saņemt pabalstu aizgādņiem vai pagaidu aizgādņiem ir, lai aizgādnībā esošās personas deklarētā dzīvesvieta būtu Dobeles administratīvajā teritorijā, vai līdz ievietošanai ilgstošas sociālās aprūpes un sociālās rehabilitācijas institūcijā deklarētā dzīvesvieta ir bijusi Dobeles novada administratīvajā teritorijā. Bāriņtiesu likuma 59.</w:t>
            </w:r>
            <w:r w:rsidRPr="009C2ED4">
              <w:rPr>
                <w:bCs/>
                <w:vertAlign w:val="superscript"/>
              </w:rPr>
              <w:t>5</w:t>
            </w:r>
            <w:r w:rsidRPr="009C2ED4">
              <w:rPr>
                <w:bCs/>
              </w:rPr>
              <w:t>pants nosaka, ka a</w:t>
            </w:r>
            <w:r w:rsidRPr="009C2ED4">
              <w:rPr>
                <w:bCs/>
                <w:shd w:val="clear" w:color="auto" w:fill="FFFFFF"/>
              </w:rPr>
              <w:t>izgādni personai, kurai ar tiesas nolēmumu ir nodibināta aizgādnība, ieceļ tā bāriņtiesa, kuras darbības teritorijā ir deklarēta šīs personas dzīvesvieta, bet, ja deklarētās dzīvesvietas nav, — tā bāriņtiesa, kuras darbības teritorijā ir šīs personas dzīvesvieta. Ja persona ievietota ārstniecības iestādē, aizgādni ieceļ tā bāriņtiesa, kuras darbības teritorijā atrodas ārstniecības iestāde.</w:t>
            </w:r>
            <w:r w:rsidRPr="009C2ED4">
              <w:rPr>
                <w:bCs/>
              </w:rPr>
              <w:t xml:space="preserve"> Dobeles novada administratīvajā teritorijā esošajā ilgstošas sociālās aprūpes un sociālās rehabilitācijas institūcijā tiek ievietotas aizgādnībā esošas personas no dažādām administratīvajām teritorijām, kuru dzīvesvietas tiek deklarētas Dobeles novada administratīvajā teritorijā tiklīdz persona tiek ievietota iestādē, bet aizgādni vai pagaidu aizgādni ir iecēlusi citas administratīvās teritorijas bāriņtiesa. Saistošo noteikumu 37. punktu nepieciešams izteikt jaunā redakcijā, tādējādi precizējot aizgādņus vai pagaidu aizgādņus, kuriem būtu tiesības saņemt pabalstu. Pamatojoties uz Publiskas personas finanšu līdzekļu un mantas izšķērdēšanas novēršanas likuma 3. panta 1. punktu, kas nosaka, ka </w:t>
            </w:r>
            <w:r w:rsidRPr="009C2ED4">
              <w:t>publiska persona, kā arī kapitālsabiedrība rīkojas ar finanšu līdzekļiem un mantu lietderīgi, tas ir rīcībai jābūt tādai, lai mērķi sasniegtu ar mazāko finanšu līdzekļu un mantas izlietojumu, saistošos noteikumus nepieciešams papildināt ar 40.</w:t>
            </w:r>
            <w:r w:rsidRPr="009C2ED4">
              <w:rPr>
                <w:vertAlign w:val="superscript"/>
              </w:rPr>
              <w:t xml:space="preserve">1 </w:t>
            </w:r>
            <w:r w:rsidRPr="009C2ED4">
              <w:t>punktu, kas liedz saņemt pabalstu par aizgādnībā esošu personu, ja tas tiek saņemts ar citas pašvaldības lēmumu.</w:t>
            </w:r>
          </w:p>
        </w:tc>
      </w:tr>
      <w:tr w:rsidR="000B62EC" w:rsidRPr="009C2ED4" w14:paraId="417A3A22"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0565C730" w14:textId="77777777" w:rsidR="000B62EC" w:rsidRPr="009C2ED4" w:rsidRDefault="000B62EC" w:rsidP="008A5EF3">
            <w:pPr>
              <w:rPr>
                <w:color w:val="000000"/>
              </w:rPr>
            </w:pPr>
            <w:r w:rsidRPr="009C2ED4">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2C973FE0" w14:textId="77777777" w:rsidR="000B62EC" w:rsidRPr="009C2ED4" w:rsidRDefault="000B62EC" w:rsidP="008A5EF3">
            <w:pPr>
              <w:jc w:val="both"/>
              <w:rPr>
                <w:color w:val="000000"/>
              </w:rPr>
            </w:pPr>
            <w:r w:rsidRPr="009C2ED4">
              <w:rPr>
                <w:color w:val="000000"/>
              </w:rPr>
              <w:t xml:space="preserve">Ar saistošajiem noteikumiem Dobeles novada dome precizē </w:t>
            </w:r>
            <w:r w:rsidRPr="009C2ED4">
              <w:rPr>
                <w:bCs/>
              </w:rPr>
              <w:t>aizgādņus vai pagaidu aizgādņus, kuriem būtu tiesības saņemt pabalstu</w:t>
            </w:r>
            <w:r w:rsidRPr="009C2ED4">
              <w:rPr>
                <w:color w:val="000000"/>
              </w:rPr>
              <w:t xml:space="preserve">. </w:t>
            </w:r>
          </w:p>
        </w:tc>
      </w:tr>
      <w:tr w:rsidR="000B62EC" w:rsidRPr="009C2ED4" w14:paraId="421CC455"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09150851" w14:textId="77777777" w:rsidR="000B62EC" w:rsidRPr="009C2ED4" w:rsidRDefault="000B62EC" w:rsidP="008A5EF3">
            <w:pPr>
              <w:rPr>
                <w:color w:val="000000"/>
              </w:rPr>
            </w:pPr>
            <w:r w:rsidRPr="009C2ED4">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06ECB65D" w14:textId="77777777" w:rsidR="000B62EC" w:rsidRPr="009C2ED4" w:rsidRDefault="000B62EC" w:rsidP="008A5EF3">
            <w:pPr>
              <w:jc w:val="both"/>
              <w:rPr>
                <w:color w:val="000000"/>
              </w:rPr>
            </w:pPr>
            <w:proofErr w:type="spellStart"/>
            <w:r w:rsidRPr="009C2ED4">
              <w:rPr>
                <w:color w:val="000000"/>
              </w:rPr>
              <w:t>Jaunizveidotās</w:t>
            </w:r>
            <w:proofErr w:type="spellEnd"/>
            <w:r w:rsidRPr="009C2ED4">
              <w:rPr>
                <w:color w:val="000000"/>
              </w:rPr>
              <w:t xml:space="preserve"> Dobeles novada pašvaldības darbība tiek nodrošināta no apvienoto pašvaldību budžeta līdzekļiem. 2021. gada 29. decembrī budžetā bija plānots 2022. gadā izmaksāt 25 personām, t.i. 15000 EUR. 2022. gada aprīlī pabalsts tiek izmaksāts 35 personām. </w:t>
            </w:r>
          </w:p>
        </w:tc>
      </w:tr>
      <w:tr w:rsidR="000B62EC" w:rsidRPr="009C2ED4" w14:paraId="0D2B323A"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64A4D3B5" w14:textId="77777777" w:rsidR="000B62EC" w:rsidRPr="009C2ED4" w:rsidRDefault="000B62EC" w:rsidP="008A5EF3">
            <w:pPr>
              <w:rPr>
                <w:color w:val="000000"/>
              </w:rPr>
            </w:pPr>
            <w:r w:rsidRPr="009C2ED4">
              <w:rPr>
                <w:color w:val="000000"/>
              </w:rPr>
              <w:t xml:space="preserve">4. Informācija par plānoto projekta </w:t>
            </w:r>
            <w:r w:rsidRPr="009C2ED4">
              <w:rPr>
                <w:color w:val="000000"/>
              </w:rPr>
              <w:lastRenderedPageBreak/>
              <w:t>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225AB700" w14:textId="77777777" w:rsidR="000B62EC" w:rsidRPr="009C2ED4" w:rsidRDefault="000B62EC" w:rsidP="008A5EF3">
            <w:pPr>
              <w:rPr>
                <w:color w:val="000000"/>
              </w:rPr>
            </w:pPr>
            <w:r w:rsidRPr="009C2ED4">
              <w:rPr>
                <w:color w:val="000000"/>
              </w:rPr>
              <w:lastRenderedPageBreak/>
              <w:t>Nav attiecināms.</w:t>
            </w:r>
          </w:p>
        </w:tc>
      </w:tr>
      <w:tr w:rsidR="000B62EC" w:rsidRPr="009C2ED4" w14:paraId="7FCA1E1E"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4D328986" w14:textId="77777777" w:rsidR="000B62EC" w:rsidRPr="009C2ED4" w:rsidRDefault="000B62EC" w:rsidP="008A5EF3">
            <w:pPr>
              <w:rPr>
                <w:color w:val="000000"/>
              </w:rPr>
            </w:pPr>
            <w:r w:rsidRPr="009C2ED4">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26D2CB33" w14:textId="77777777" w:rsidR="000B62EC" w:rsidRPr="009C2ED4" w:rsidRDefault="000B62EC" w:rsidP="008A5EF3">
            <w:pPr>
              <w:rPr>
                <w:color w:val="000000"/>
              </w:rPr>
            </w:pPr>
            <w:r w:rsidRPr="009C2ED4">
              <w:rPr>
                <w:color w:val="000000"/>
              </w:rPr>
              <w:t xml:space="preserve">Saistošie noteikumi neskar administratīvās procedūras un nemaina privātpersonām veicamās darbības līdzšinējo kārtību. </w:t>
            </w:r>
          </w:p>
        </w:tc>
      </w:tr>
      <w:tr w:rsidR="000B62EC" w:rsidRPr="009C2ED4" w14:paraId="724019C0" w14:textId="77777777" w:rsidTr="008A5EF3">
        <w:tc>
          <w:tcPr>
            <w:tcW w:w="2520" w:type="dxa"/>
            <w:tcBorders>
              <w:top w:val="single" w:sz="4" w:space="0" w:color="auto"/>
              <w:left w:val="single" w:sz="4" w:space="0" w:color="auto"/>
              <w:bottom w:val="single" w:sz="4" w:space="0" w:color="auto"/>
              <w:right w:val="single" w:sz="4" w:space="0" w:color="auto"/>
            </w:tcBorders>
            <w:hideMark/>
          </w:tcPr>
          <w:p w14:paraId="07F266C1" w14:textId="77777777" w:rsidR="000B62EC" w:rsidRPr="009C2ED4" w:rsidRDefault="000B62EC" w:rsidP="008A5EF3">
            <w:pPr>
              <w:rPr>
                <w:color w:val="000000"/>
              </w:rPr>
            </w:pPr>
            <w:r w:rsidRPr="009C2ED4">
              <w:rPr>
                <w:color w:val="000000"/>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795CA558" w14:textId="77777777" w:rsidR="000B62EC" w:rsidRPr="009C2ED4" w:rsidRDefault="000B62EC" w:rsidP="008A5EF3">
            <w:pPr>
              <w:rPr>
                <w:color w:val="000000"/>
              </w:rPr>
            </w:pPr>
            <w:r w:rsidRPr="009C2ED4">
              <w:rPr>
                <w:color w:val="000000"/>
              </w:rPr>
              <w:t>Nav attiecināms.</w:t>
            </w:r>
          </w:p>
        </w:tc>
      </w:tr>
    </w:tbl>
    <w:p w14:paraId="2028D376" w14:textId="77777777" w:rsidR="000B62EC" w:rsidRPr="009C2ED4" w:rsidRDefault="000B62EC" w:rsidP="000B62EC">
      <w:pPr>
        <w:autoSpaceDE w:val="0"/>
        <w:autoSpaceDN w:val="0"/>
        <w:adjustRightInd w:val="0"/>
        <w:rPr>
          <w:color w:val="000000"/>
        </w:rPr>
      </w:pPr>
    </w:p>
    <w:p w14:paraId="59452152" w14:textId="77777777" w:rsidR="000B62EC" w:rsidRPr="009C2ED4" w:rsidRDefault="000B62EC" w:rsidP="000B62EC">
      <w:pPr>
        <w:autoSpaceDE w:val="0"/>
        <w:autoSpaceDN w:val="0"/>
        <w:adjustRightInd w:val="0"/>
        <w:rPr>
          <w:color w:val="000000"/>
        </w:rPr>
      </w:pPr>
    </w:p>
    <w:p w14:paraId="4C1C1D42" w14:textId="77777777" w:rsidR="000B62EC" w:rsidRPr="009C2ED4" w:rsidRDefault="000B62EC" w:rsidP="000B62EC">
      <w:pPr>
        <w:autoSpaceDE w:val="0"/>
        <w:autoSpaceDN w:val="0"/>
        <w:adjustRightInd w:val="0"/>
        <w:rPr>
          <w:color w:val="000000"/>
        </w:rPr>
      </w:pPr>
    </w:p>
    <w:p w14:paraId="6D9B37FA" w14:textId="77777777" w:rsidR="000B62EC" w:rsidRDefault="000B62EC" w:rsidP="000B62EC">
      <w:pPr>
        <w:jc w:val="right"/>
        <w:rPr>
          <w:bCs/>
        </w:rPr>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r w:rsidRPr="009C2ED4">
        <w:rPr>
          <w:bCs/>
        </w:rPr>
        <w:t xml:space="preserve"> </w:t>
      </w:r>
    </w:p>
    <w:bookmarkEnd w:id="83"/>
    <w:p w14:paraId="76BF6B33" w14:textId="77777777" w:rsidR="000B62EC" w:rsidRDefault="000B62EC" w:rsidP="000B62EC">
      <w:pPr>
        <w:jc w:val="right"/>
        <w:rPr>
          <w:bCs/>
        </w:rPr>
      </w:pPr>
      <w:r>
        <w:rPr>
          <w:bCs/>
        </w:rPr>
        <w:br w:type="page"/>
      </w:r>
    </w:p>
    <w:p w14:paraId="66C5DD9B"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6B0D2266" wp14:editId="71ED88BB">
            <wp:extent cx="676275" cy="75247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FD38323" w14:textId="77777777" w:rsidR="000B62EC" w:rsidRPr="009C2ED4" w:rsidRDefault="000B62EC" w:rsidP="000B62EC">
      <w:pPr>
        <w:pStyle w:val="Header"/>
        <w:jc w:val="center"/>
        <w:rPr>
          <w:sz w:val="20"/>
        </w:rPr>
      </w:pPr>
      <w:r w:rsidRPr="009C2ED4">
        <w:rPr>
          <w:sz w:val="20"/>
        </w:rPr>
        <w:t>LATVIJAS REPUBLIKA</w:t>
      </w:r>
    </w:p>
    <w:p w14:paraId="005AAAEA" w14:textId="77777777" w:rsidR="000B62EC" w:rsidRPr="009C2ED4" w:rsidRDefault="000B62EC" w:rsidP="000B62EC">
      <w:pPr>
        <w:pStyle w:val="Header"/>
        <w:jc w:val="center"/>
        <w:rPr>
          <w:b/>
          <w:sz w:val="32"/>
          <w:szCs w:val="32"/>
        </w:rPr>
      </w:pPr>
      <w:r w:rsidRPr="009C2ED4">
        <w:rPr>
          <w:b/>
          <w:sz w:val="32"/>
          <w:szCs w:val="32"/>
        </w:rPr>
        <w:t>DOBELES NOVADA DOME</w:t>
      </w:r>
    </w:p>
    <w:p w14:paraId="315B7447"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1C889426"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19" w:history="1">
        <w:r w:rsidRPr="009C2ED4">
          <w:rPr>
            <w:rStyle w:val="Hyperlink"/>
            <w:rFonts w:eastAsia="Calibri"/>
            <w:color w:val="000000"/>
            <w:sz w:val="16"/>
            <w:szCs w:val="16"/>
          </w:rPr>
          <w:t>dome@dobele.lv</w:t>
        </w:r>
      </w:hyperlink>
    </w:p>
    <w:p w14:paraId="3EA83B30" w14:textId="77777777" w:rsidR="000B62EC" w:rsidRPr="009C2ED4" w:rsidRDefault="000B62EC" w:rsidP="000B62EC">
      <w:pPr>
        <w:jc w:val="center"/>
        <w:rPr>
          <w:b/>
        </w:rPr>
      </w:pPr>
    </w:p>
    <w:p w14:paraId="56F381EB" w14:textId="77777777" w:rsidR="000B62EC" w:rsidRPr="009C2ED4" w:rsidRDefault="000B62EC" w:rsidP="000B62EC">
      <w:pPr>
        <w:jc w:val="center"/>
        <w:rPr>
          <w:b/>
        </w:rPr>
      </w:pPr>
      <w:r w:rsidRPr="009C2ED4">
        <w:rPr>
          <w:b/>
        </w:rPr>
        <w:t>LĒMUMS</w:t>
      </w:r>
    </w:p>
    <w:p w14:paraId="56CBFA46" w14:textId="77777777" w:rsidR="000B62EC" w:rsidRPr="009C2ED4" w:rsidRDefault="000B62EC" w:rsidP="000B62EC">
      <w:pPr>
        <w:jc w:val="center"/>
        <w:rPr>
          <w:b/>
        </w:rPr>
      </w:pPr>
      <w:r w:rsidRPr="009C2ED4">
        <w:rPr>
          <w:b/>
        </w:rPr>
        <w:t>Dobelē</w:t>
      </w:r>
    </w:p>
    <w:p w14:paraId="6A4D2A77" w14:textId="77777777" w:rsidR="000B62EC" w:rsidRPr="009C2ED4" w:rsidRDefault="000B62EC" w:rsidP="000B62EC">
      <w:pPr>
        <w:tabs>
          <w:tab w:val="left" w:pos="-18092"/>
        </w:tabs>
        <w:ind w:left="360"/>
        <w:jc w:val="both"/>
        <w:rPr>
          <w:b/>
        </w:rPr>
      </w:pPr>
    </w:p>
    <w:p w14:paraId="2D630BAC" w14:textId="3DBA3F6B"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7B1363">
        <w:rPr>
          <w:b/>
          <w:color w:val="000000"/>
        </w:rPr>
        <w:t>204</w:t>
      </w:r>
      <w:r w:rsidRPr="009C2ED4">
        <w:rPr>
          <w:b/>
          <w:color w:val="000000"/>
        </w:rPr>
        <w:t>/7</w:t>
      </w:r>
    </w:p>
    <w:p w14:paraId="4BC3834D" w14:textId="21A6C9C7" w:rsidR="000B62EC" w:rsidRPr="009C2ED4" w:rsidRDefault="000B62EC" w:rsidP="000B62EC">
      <w:pPr>
        <w:tabs>
          <w:tab w:val="center" w:pos="4320"/>
          <w:tab w:val="right" w:pos="8640"/>
        </w:tabs>
        <w:jc w:val="right"/>
        <w:rPr>
          <w:color w:val="000000"/>
        </w:rPr>
      </w:pPr>
      <w:r w:rsidRPr="009C2ED4">
        <w:rPr>
          <w:color w:val="000000"/>
        </w:rPr>
        <w:t xml:space="preserve">(prot.Nr.7, </w:t>
      </w:r>
      <w:r w:rsidR="007B1363">
        <w:rPr>
          <w:color w:val="000000"/>
        </w:rPr>
        <w:t>46</w:t>
      </w:r>
      <w:r w:rsidRPr="009C2ED4">
        <w:rPr>
          <w:color w:val="000000"/>
        </w:rPr>
        <w:t>.§)</w:t>
      </w:r>
    </w:p>
    <w:p w14:paraId="2690F532" w14:textId="77777777" w:rsidR="000B62EC" w:rsidRDefault="000B62EC" w:rsidP="000B62EC">
      <w:pPr>
        <w:jc w:val="center"/>
        <w:rPr>
          <w:b/>
          <w:u w:val="single"/>
        </w:rPr>
      </w:pPr>
    </w:p>
    <w:p w14:paraId="221B38F0" w14:textId="77777777" w:rsidR="000B62EC" w:rsidRPr="001F5887" w:rsidRDefault="000B62EC" w:rsidP="000B62EC">
      <w:pPr>
        <w:jc w:val="center"/>
        <w:rPr>
          <w:b/>
          <w:u w:val="single"/>
        </w:rPr>
      </w:pPr>
      <w:r w:rsidRPr="001F5887">
        <w:rPr>
          <w:b/>
          <w:u w:val="single"/>
        </w:rPr>
        <w:t>Par projekta</w:t>
      </w:r>
      <w:r>
        <w:rPr>
          <w:b/>
          <w:u w:val="single"/>
        </w:rPr>
        <w:t xml:space="preserve"> </w:t>
      </w:r>
      <w:r w:rsidRPr="005C2FA2">
        <w:rPr>
          <w:b/>
          <w:u w:val="single"/>
        </w:rPr>
        <w:t xml:space="preserve">“Nākamā pietura – Bibliotēkā!” </w:t>
      </w:r>
      <w:r w:rsidRPr="001F5887">
        <w:rPr>
          <w:b/>
          <w:u w:val="single"/>
        </w:rPr>
        <w:t xml:space="preserve"> </w:t>
      </w:r>
    </w:p>
    <w:p w14:paraId="09640464" w14:textId="77777777" w:rsidR="000B62EC" w:rsidRPr="001F5887" w:rsidRDefault="000B62EC" w:rsidP="000B62EC">
      <w:pPr>
        <w:jc w:val="center"/>
        <w:rPr>
          <w:b/>
          <w:u w:val="single"/>
          <w:lang w:eastAsia="ar-SA"/>
        </w:rPr>
      </w:pPr>
      <w:r w:rsidRPr="001F5887">
        <w:rPr>
          <w:b/>
          <w:u w:val="single"/>
        </w:rPr>
        <w:t>iesnieguma iesniegšanu</w:t>
      </w:r>
    </w:p>
    <w:p w14:paraId="5D092274" w14:textId="77777777" w:rsidR="000B62EC" w:rsidRDefault="000B62EC" w:rsidP="000B62EC">
      <w:pPr>
        <w:jc w:val="center"/>
      </w:pPr>
    </w:p>
    <w:p w14:paraId="427BA9D6" w14:textId="08015027" w:rsidR="000B62EC" w:rsidRPr="000A245A" w:rsidRDefault="000B62EC" w:rsidP="000B62EC">
      <w:pPr>
        <w:spacing w:line="360" w:lineRule="auto"/>
        <w:ind w:firstLine="284"/>
        <w:jc w:val="both"/>
      </w:pPr>
      <w:r w:rsidRPr="000A245A">
        <w:t>Saskaņā ar likuma „Par pašvaldībām” 15. panta pirmās daļas 4.punktu</w:t>
      </w:r>
      <w:r>
        <w:t xml:space="preserve"> un 21.pantu, </w:t>
      </w:r>
      <w:r w:rsidRPr="000A245A">
        <w:t xml:space="preserve">Valsts </w:t>
      </w:r>
      <w:r>
        <w:t>K</w:t>
      </w:r>
      <w:r w:rsidRPr="000A245A">
        <w:t>ultūrkapitāla fonda nolikumu un, ņemot vērā Dobeles novada attīstības programmā 20</w:t>
      </w:r>
      <w:r>
        <w:t>21</w:t>
      </w:r>
      <w:r w:rsidRPr="000A245A">
        <w:t>.-202</w:t>
      </w:r>
      <w:r>
        <w:t>7</w:t>
      </w:r>
      <w:r w:rsidRPr="000A245A">
        <w:t>.gada</w:t>
      </w:r>
      <w:r>
        <w:t>m noteiktā Rīcības virziena (RV3</w:t>
      </w:r>
      <w:r w:rsidRPr="000A245A">
        <w:t>) “</w:t>
      </w:r>
      <w:r>
        <w:t>Kultūrvide</w:t>
      </w:r>
      <w:r w:rsidRPr="000A245A">
        <w:t>” uzdevumu (U</w:t>
      </w:r>
      <w:r>
        <w:t>9</w:t>
      </w:r>
      <w:r w:rsidRPr="000A245A">
        <w:t>) “</w:t>
      </w:r>
      <w:r>
        <w:t>Attīstīt kultūras pasākumu piedāvājumu un kultūras infrastruktūru” (R9.4.</w:t>
      </w:r>
      <w:r w:rsidRPr="000A245A">
        <w:t xml:space="preserve"> “</w:t>
      </w:r>
      <w:r>
        <w:t>Attīstīt un popularizēt tradicionālās kultūras un tautas tradīcijas balstītus pasākumus</w:t>
      </w:r>
      <w:r w:rsidRPr="000A245A">
        <w:t xml:space="preserve">”), </w:t>
      </w:r>
      <w:r w:rsidR="007020E5" w:rsidRPr="00E54811">
        <w:rPr>
          <w:iCs/>
        </w:rPr>
        <w:t>atklāti balsojot</w:t>
      </w:r>
      <w:r w:rsidR="00DB3639">
        <w:rPr>
          <w:iCs/>
        </w:rPr>
        <w:t>:</w:t>
      </w:r>
      <w:r w:rsidR="007020E5" w:rsidRPr="00E54811">
        <w:rPr>
          <w:iCs/>
        </w:rPr>
        <w:t xml:space="preserve"> PAR</w:t>
      </w:r>
      <w:r w:rsidR="007020E5">
        <w:rPr>
          <w:iCs/>
        </w:rPr>
        <w:t xml:space="preserve"> </w:t>
      </w:r>
      <w:r w:rsidR="007020E5" w:rsidRPr="00E54811">
        <w:rPr>
          <w:iCs/>
        </w:rPr>
        <w:t>-</w:t>
      </w:r>
      <w:r w:rsidR="007020E5">
        <w:rPr>
          <w:iCs/>
        </w:rPr>
        <w:t xml:space="preserve"> 16</w:t>
      </w:r>
      <w:r w:rsidR="007020E5" w:rsidRPr="00F75DB4">
        <w:rPr>
          <w:rFonts w:eastAsia="Calibri"/>
          <w:color w:val="000000"/>
          <w:lang w:eastAsia="en-US"/>
        </w:rPr>
        <w:t xml:space="preserve">  (</w:t>
      </w:r>
      <w:r w:rsidR="007020E5">
        <w:t xml:space="preserve"> </w:t>
      </w:r>
      <w:r w:rsidR="007020E5" w:rsidRPr="00FE5C59">
        <w:rPr>
          <w:bCs/>
          <w:lang w:eastAsia="et-EE"/>
        </w:rPr>
        <w:t>K</w:t>
      </w:r>
      <w:r w:rsidR="007020E5">
        <w:rPr>
          <w:bCs/>
          <w:lang w:eastAsia="et-EE"/>
        </w:rPr>
        <w:t xml:space="preserve">ristīne </w:t>
      </w:r>
      <w:r w:rsidR="007020E5" w:rsidRPr="00FE5C59">
        <w:rPr>
          <w:bCs/>
          <w:lang w:eastAsia="et-EE"/>
        </w:rPr>
        <w:t xml:space="preserve">Briede, </w:t>
      </w:r>
      <w:r w:rsidR="007020E5">
        <w:rPr>
          <w:bCs/>
          <w:lang w:eastAsia="et-EE"/>
        </w:rPr>
        <w:t xml:space="preserve">Sarmīte Dude, </w:t>
      </w:r>
      <w:r w:rsidR="007020E5" w:rsidRPr="00FE5C59">
        <w:rPr>
          <w:bCs/>
          <w:lang w:eastAsia="et-EE"/>
        </w:rPr>
        <w:t>M</w:t>
      </w:r>
      <w:r w:rsidR="007020E5">
        <w:rPr>
          <w:bCs/>
          <w:lang w:eastAsia="et-EE"/>
        </w:rPr>
        <w:t xml:space="preserve">āris </w:t>
      </w:r>
      <w:r w:rsidR="007020E5" w:rsidRPr="00FE5C59">
        <w:rPr>
          <w:bCs/>
          <w:lang w:eastAsia="et-EE"/>
        </w:rPr>
        <w:t>Feldmanis, E</w:t>
      </w:r>
      <w:r w:rsidR="007020E5">
        <w:rPr>
          <w:bCs/>
          <w:lang w:eastAsia="et-EE"/>
        </w:rPr>
        <w:t xml:space="preserve">dgars </w:t>
      </w:r>
      <w:proofErr w:type="spellStart"/>
      <w:r w:rsidR="007020E5" w:rsidRPr="00FE5C59">
        <w:rPr>
          <w:bCs/>
          <w:lang w:eastAsia="et-EE"/>
        </w:rPr>
        <w:t>Gaigalis</w:t>
      </w:r>
      <w:proofErr w:type="spellEnd"/>
      <w:r w:rsidR="007020E5" w:rsidRPr="00FE5C59">
        <w:rPr>
          <w:bCs/>
          <w:lang w:eastAsia="et-EE"/>
        </w:rPr>
        <w:t>, I</w:t>
      </w:r>
      <w:r w:rsidR="007020E5">
        <w:rPr>
          <w:bCs/>
          <w:lang w:eastAsia="et-EE"/>
        </w:rPr>
        <w:t xml:space="preserve">vars </w:t>
      </w:r>
      <w:proofErr w:type="spellStart"/>
      <w:r w:rsidR="007020E5" w:rsidRPr="00FE5C59">
        <w:rPr>
          <w:bCs/>
          <w:lang w:eastAsia="et-EE"/>
        </w:rPr>
        <w:t>Gorskis</w:t>
      </w:r>
      <w:proofErr w:type="spellEnd"/>
      <w:r w:rsidR="007020E5" w:rsidRPr="00FE5C59">
        <w:rPr>
          <w:bCs/>
          <w:lang w:eastAsia="et-EE"/>
        </w:rPr>
        <w:t xml:space="preserve">, </w:t>
      </w:r>
      <w:r w:rsidR="007020E5">
        <w:rPr>
          <w:bCs/>
          <w:lang w:eastAsia="et-EE"/>
        </w:rPr>
        <w:t xml:space="preserve">Linda </w:t>
      </w:r>
      <w:proofErr w:type="spellStart"/>
      <w:r w:rsidR="007020E5">
        <w:rPr>
          <w:bCs/>
          <w:lang w:eastAsia="et-EE"/>
        </w:rPr>
        <w:t>Karloviča</w:t>
      </w:r>
      <w:proofErr w:type="spellEnd"/>
      <w:r w:rsidR="007020E5">
        <w:rPr>
          <w:bCs/>
          <w:lang w:eastAsia="et-EE"/>
        </w:rPr>
        <w:t xml:space="preserve">, </w:t>
      </w:r>
      <w:r w:rsidR="007020E5" w:rsidRPr="00FE5C59">
        <w:rPr>
          <w:bCs/>
          <w:lang w:eastAsia="et-EE"/>
        </w:rPr>
        <w:t>E</w:t>
      </w:r>
      <w:r w:rsidR="007020E5">
        <w:rPr>
          <w:bCs/>
          <w:lang w:eastAsia="et-EE"/>
        </w:rPr>
        <w:t xml:space="preserve">dgars </w:t>
      </w:r>
      <w:r w:rsidR="007020E5" w:rsidRPr="00FE5C59">
        <w:rPr>
          <w:bCs/>
          <w:lang w:eastAsia="et-EE"/>
        </w:rPr>
        <w:t>Laimiņš, S</w:t>
      </w:r>
      <w:r w:rsidR="007020E5">
        <w:rPr>
          <w:bCs/>
          <w:lang w:eastAsia="et-EE"/>
        </w:rPr>
        <w:t xml:space="preserve">intija </w:t>
      </w:r>
      <w:proofErr w:type="spellStart"/>
      <w:r w:rsidR="007020E5" w:rsidRPr="00FE5C59">
        <w:rPr>
          <w:bCs/>
          <w:lang w:eastAsia="et-EE"/>
        </w:rPr>
        <w:t>Liekniņa</w:t>
      </w:r>
      <w:proofErr w:type="spellEnd"/>
      <w:r w:rsidR="007020E5" w:rsidRPr="00FE5C59">
        <w:rPr>
          <w:bCs/>
          <w:lang w:eastAsia="et-EE"/>
        </w:rPr>
        <w:t>, A</w:t>
      </w:r>
      <w:r w:rsidR="007020E5">
        <w:rPr>
          <w:bCs/>
          <w:lang w:eastAsia="et-EE"/>
        </w:rPr>
        <w:t xml:space="preserve">ndris </w:t>
      </w:r>
      <w:proofErr w:type="spellStart"/>
      <w:r w:rsidR="007020E5" w:rsidRPr="00FE5C59">
        <w:rPr>
          <w:bCs/>
          <w:lang w:eastAsia="et-EE"/>
        </w:rPr>
        <w:t>Podvinskis</w:t>
      </w:r>
      <w:proofErr w:type="spellEnd"/>
      <w:r w:rsidR="007020E5" w:rsidRPr="00FE5C59">
        <w:rPr>
          <w:bCs/>
          <w:lang w:eastAsia="et-EE"/>
        </w:rPr>
        <w:t xml:space="preserve">, </w:t>
      </w:r>
      <w:r w:rsidR="007020E5">
        <w:rPr>
          <w:bCs/>
          <w:lang w:eastAsia="et-EE"/>
        </w:rPr>
        <w:t xml:space="preserve">Viesturs Reinfelds, </w:t>
      </w:r>
      <w:r w:rsidR="007020E5" w:rsidRPr="00FE5C59">
        <w:rPr>
          <w:bCs/>
          <w:lang w:eastAsia="et-EE"/>
        </w:rPr>
        <w:t>D</w:t>
      </w:r>
      <w:r w:rsidR="007020E5">
        <w:rPr>
          <w:bCs/>
          <w:lang w:eastAsia="et-EE"/>
        </w:rPr>
        <w:t xml:space="preserve">ace </w:t>
      </w:r>
      <w:r w:rsidR="007020E5" w:rsidRPr="00FE5C59">
        <w:rPr>
          <w:bCs/>
          <w:lang w:eastAsia="et-EE"/>
        </w:rPr>
        <w:t xml:space="preserve">Reinika, </w:t>
      </w:r>
      <w:r w:rsidR="007020E5">
        <w:rPr>
          <w:bCs/>
          <w:lang w:eastAsia="et-EE"/>
        </w:rPr>
        <w:t xml:space="preserve">Sanita </w:t>
      </w:r>
      <w:proofErr w:type="spellStart"/>
      <w:r w:rsidR="007020E5">
        <w:rPr>
          <w:bCs/>
          <w:lang w:eastAsia="et-EE"/>
        </w:rPr>
        <w:t>Olševska</w:t>
      </w:r>
      <w:proofErr w:type="spellEnd"/>
      <w:r w:rsidR="007020E5">
        <w:rPr>
          <w:bCs/>
          <w:lang w:eastAsia="et-EE"/>
        </w:rPr>
        <w:t xml:space="preserve">, Ainārs Meiers, </w:t>
      </w:r>
      <w:r w:rsidR="007020E5" w:rsidRPr="00FE5C59">
        <w:rPr>
          <w:bCs/>
          <w:lang w:eastAsia="et-EE"/>
        </w:rPr>
        <w:t>G</w:t>
      </w:r>
      <w:r w:rsidR="007020E5">
        <w:rPr>
          <w:bCs/>
          <w:lang w:eastAsia="et-EE"/>
        </w:rPr>
        <w:t xml:space="preserve">untis </w:t>
      </w:r>
      <w:proofErr w:type="spellStart"/>
      <w:r w:rsidR="007020E5" w:rsidRPr="00FE5C59">
        <w:rPr>
          <w:bCs/>
          <w:lang w:eastAsia="et-EE"/>
        </w:rPr>
        <w:t>Safranovičs</w:t>
      </w:r>
      <w:proofErr w:type="spellEnd"/>
      <w:r w:rsidR="007020E5" w:rsidRPr="00FE5C59">
        <w:rPr>
          <w:bCs/>
          <w:lang w:eastAsia="et-EE"/>
        </w:rPr>
        <w:t xml:space="preserve">, </w:t>
      </w:r>
      <w:r w:rsidR="007020E5">
        <w:rPr>
          <w:bCs/>
          <w:lang w:eastAsia="et-EE"/>
        </w:rPr>
        <w:t xml:space="preserve">Ivars Stanga, Indra </w:t>
      </w:r>
      <w:proofErr w:type="spellStart"/>
      <w:r w:rsidR="007020E5">
        <w:rPr>
          <w:bCs/>
          <w:lang w:eastAsia="et-EE"/>
        </w:rPr>
        <w:t>Špela</w:t>
      </w:r>
      <w:proofErr w:type="spellEnd"/>
      <w:r w:rsidR="007020E5" w:rsidRPr="00F75DB4">
        <w:rPr>
          <w:rFonts w:eastAsia="Calibri"/>
          <w:color w:val="000000"/>
          <w:lang w:eastAsia="en-US"/>
        </w:rPr>
        <w:t>)</w:t>
      </w:r>
      <w:r w:rsidR="007020E5">
        <w:rPr>
          <w:rFonts w:eastAsia="Calibri"/>
          <w:color w:val="000000"/>
          <w:lang w:eastAsia="en-US"/>
        </w:rPr>
        <w:t>,</w:t>
      </w:r>
      <w:r w:rsidR="007020E5" w:rsidRPr="00E54811">
        <w:rPr>
          <w:iCs/>
        </w:rPr>
        <w:t xml:space="preserve"> PRET</w:t>
      </w:r>
      <w:r w:rsidR="007020E5">
        <w:rPr>
          <w:iCs/>
        </w:rPr>
        <w:t xml:space="preserve"> </w:t>
      </w:r>
      <w:r w:rsidR="007020E5" w:rsidRPr="00E54811">
        <w:rPr>
          <w:iCs/>
        </w:rPr>
        <w:t>-</w:t>
      </w:r>
      <w:r w:rsidR="007020E5">
        <w:rPr>
          <w:iCs/>
        </w:rPr>
        <w:t xml:space="preserve"> nav</w:t>
      </w:r>
      <w:r w:rsidR="007020E5" w:rsidRPr="00E54811">
        <w:rPr>
          <w:iCs/>
        </w:rPr>
        <w:t>, ATTURAS</w:t>
      </w:r>
      <w:r w:rsidR="007020E5">
        <w:rPr>
          <w:iCs/>
        </w:rPr>
        <w:t xml:space="preserve"> – nav, </w:t>
      </w:r>
      <w:r w:rsidRPr="000A245A">
        <w:t>Dobeles novada dome NOLEMJ:</w:t>
      </w:r>
    </w:p>
    <w:p w14:paraId="1D2F4D96" w14:textId="77777777" w:rsidR="000B62EC" w:rsidRPr="000A245A" w:rsidRDefault="000B62EC" w:rsidP="000B62EC">
      <w:pPr>
        <w:spacing w:line="360" w:lineRule="auto"/>
        <w:ind w:firstLine="284"/>
        <w:jc w:val="both"/>
      </w:pPr>
      <w:r w:rsidRPr="000A245A">
        <w:t xml:space="preserve">Iesniegt </w:t>
      </w:r>
      <w:r>
        <w:t xml:space="preserve">Dobeles novada pašvaldības </w:t>
      </w:r>
      <w:r w:rsidRPr="000A245A">
        <w:t>projekta “Nākamā pietura – Bibliotēkā!” iesniegumu Valsts Kultūrkapitāla fonda kultūras projektu konkursā Literatūras nozare, nosakot kopēj</w:t>
      </w:r>
      <w:r>
        <w:t>ās</w:t>
      </w:r>
      <w:r w:rsidRPr="000A245A">
        <w:t xml:space="preserve"> </w:t>
      </w:r>
      <w:r>
        <w:t>p</w:t>
      </w:r>
      <w:r w:rsidRPr="000A245A">
        <w:t xml:space="preserve">rojekta </w:t>
      </w:r>
      <w:r>
        <w:t xml:space="preserve">realizācijas izmaksas </w:t>
      </w:r>
      <w:r w:rsidRPr="000A245A">
        <w:t>1440 EUR</w:t>
      </w:r>
      <w:r>
        <w:t xml:space="preserve">, </w:t>
      </w:r>
      <w:r w:rsidRPr="000A245A">
        <w:t xml:space="preserve">tai skaitā pievienotās vērtības nodoklis, </w:t>
      </w:r>
      <w:r>
        <w:t>no tā</w:t>
      </w:r>
      <w:r w:rsidRPr="000A245A">
        <w:t xml:space="preserve"> Valsts </w:t>
      </w:r>
      <w:r>
        <w:t>K</w:t>
      </w:r>
      <w:r w:rsidRPr="000A245A">
        <w:t>ultūrkapitāla fonda finansējums</w:t>
      </w:r>
      <w:r>
        <w:t xml:space="preserve"> </w:t>
      </w:r>
      <w:r w:rsidRPr="000A245A">
        <w:t xml:space="preserve">1440 EUR </w:t>
      </w:r>
      <w:r>
        <w:t>(</w:t>
      </w:r>
      <w:r w:rsidRPr="000A245A">
        <w:t>100</w:t>
      </w:r>
      <w:r>
        <w:t xml:space="preserve"> </w:t>
      </w:r>
      <w:r w:rsidRPr="000A245A">
        <w:t>% apmērā</w:t>
      </w:r>
      <w:r>
        <w:t>)</w:t>
      </w:r>
      <w:r w:rsidRPr="000A245A">
        <w:t>.</w:t>
      </w:r>
    </w:p>
    <w:p w14:paraId="3AC03AF9" w14:textId="77777777" w:rsidR="000B62EC" w:rsidRPr="000A245A" w:rsidRDefault="000B62EC" w:rsidP="000B62EC">
      <w:pPr>
        <w:pStyle w:val="BodyText"/>
        <w:ind w:right="-284"/>
        <w:jc w:val="both"/>
      </w:pPr>
    </w:p>
    <w:p w14:paraId="7BA3473B" w14:textId="77777777" w:rsidR="000B62EC" w:rsidRDefault="000B62EC" w:rsidP="000B62EC">
      <w:pPr>
        <w:pStyle w:val="BodyText"/>
        <w:ind w:right="-284"/>
        <w:jc w:val="both"/>
      </w:pPr>
    </w:p>
    <w:p w14:paraId="41F0AE66" w14:textId="77777777" w:rsidR="000B62EC" w:rsidRDefault="000B62EC" w:rsidP="000B62EC">
      <w:pPr>
        <w:pStyle w:val="BodyText"/>
        <w:ind w:right="-284"/>
        <w:jc w:val="both"/>
      </w:pPr>
      <w:r>
        <w:t xml:space="preserve">Domes priekšsēdētājs </w:t>
      </w:r>
      <w:r>
        <w:tab/>
      </w:r>
      <w:r>
        <w:tab/>
      </w:r>
      <w:r>
        <w:tab/>
      </w:r>
      <w:r>
        <w:tab/>
      </w:r>
      <w:r>
        <w:tab/>
      </w:r>
      <w:r>
        <w:tab/>
      </w:r>
      <w:r>
        <w:tab/>
      </w:r>
      <w:proofErr w:type="spellStart"/>
      <w:r>
        <w:t>I.Gorskis</w:t>
      </w:r>
      <w:proofErr w:type="spellEnd"/>
    </w:p>
    <w:p w14:paraId="495F6495" w14:textId="77777777" w:rsidR="000B62EC" w:rsidRPr="005F0597" w:rsidRDefault="000B62EC" w:rsidP="000B62EC">
      <w:pPr>
        <w:pStyle w:val="BodyText"/>
        <w:ind w:right="-284"/>
        <w:jc w:val="both"/>
      </w:pPr>
    </w:p>
    <w:p w14:paraId="6BA286B0" w14:textId="77777777" w:rsidR="000B62EC" w:rsidRPr="005F0597" w:rsidRDefault="000B62EC" w:rsidP="000B62EC">
      <w:pPr>
        <w:pStyle w:val="BodyText"/>
        <w:ind w:right="-284" w:firstLine="720"/>
        <w:jc w:val="both"/>
      </w:pPr>
    </w:p>
    <w:p w14:paraId="5515F09E" w14:textId="77777777" w:rsidR="000B62EC" w:rsidRPr="005F0597" w:rsidRDefault="000B62EC" w:rsidP="000B62EC">
      <w:pPr>
        <w:pStyle w:val="BodyText"/>
        <w:ind w:right="-284" w:firstLine="720"/>
        <w:jc w:val="both"/>
      </w:pPr>
    </w:p>
    <w:p w14:paraId="7D472EFA" w14:textId="77777777" w:rsidR="000B62EC" w:rsidRPr="00726ED8" w:rsidRDefault="000B62EC" w:rsidP="000B62EC">
      <w:pPr>
        <w:pStyle w:val="Header"/>
        <w:tabs>
          <w:tab w:val="right" w:pos="8789"/>
        </w:tabs>
      </w:pPr>
    </w:p>
    <w:p w14:paraId="2EE23A83" w14:textId="77777777" w:rsidR="000B62EC" w:rsidRDefault="000B62EC" w:rsidP="000B62EC">
      <w:pPr>
        <w:pStyle w:val="BodyText"/>
        <w:pageBreakBefore/>
        <w:jc w:val="right"/>
        <w:rPr>
          <w:b/>
          <w:lang w:val="et-EE"/>
        </w:rPr>
      </w:pPr>
      <w:r>
        <w:rPr>
          <w:b/>
          <w:lang w:val="et-EE"/>
        </w:rPr>
        <w:lastRenderedPageBreak/>
        <w:t>Informatīvais pielikums</w:t>
      </w:r>
    </w:p>
    <w:p w14:paraId="37EB79A6" w14:textId="77777777" w:rsidR="000B62EC" w:rsidRDefault="000B62EC" w:rsidP="000B62EC">
      <w:pPr>
        <w:pStyle w:val="BodyText"/>
        <w:jc w:val="both"/>
        <w:rPr>
          <w:b/>
          <w:lang w:val="et-EE"/>
        </w:rPr>
      </w:pPr>
    </w:p>
    <w:p w14:paraId="5FA6A8C6" w14:textId="77777777" w:rsidR="000B62EC" w:rsidRDefault="000B62EC" w:rsidP="000B62EC">
      <w:pPr>
        <w:pStyle w:val="BodyText"/>
        <w:jc w:val="both"/>
        <w:rPr>
          <w:b/>
          <w:lang w:val="et-EE"/>
        </w:rPr>
      </w:pPr>
    </w:p>
    <w:p w14:paraId="17A59B1C" w14:textId="77777777" w:rsidR="000B62EC" w:rsidRDefault="000B62EC" w:rsidP="000B62EC">
      <w:pPr>
        <w:pStyle w:val="BodyText"/>
        <w:jc w:val="both"/>
        <w:rPr>
          <w:b/>
          <w:lang w:val="et-EE"/>
        </w:rPr>
      </w:pPr>
    </w:p>
    <w:p w14:paraId="473C3938" w14:textId="77777777" w:rsidR="000B62EC" w:rsidRPr="00FA3A61" w:rsidRDefault="000B62EC" w:rsidP="000B62EC">
      <w:pPr>
        <w:pStyle w:val="BodyText"/>
        <w:jc w:val="both"/>
        <w:rPr>
          <w:b/>
          <w:lang w:val="et-EE"/>
        </w:rPr>
      </w:pPr>
      <w:r w:rsidRPr="00FA3A61">
        <w:rPr>
          <w:b/>
          <w:lang w:val="et-EE"/>
        </w:rPr>
        <w:t>Projekta nosaukums</w:t>
      </w:r>
    </w:p>
    <w:p w14:paraId="6C6BEE16" w14:textId="77777777" w:rsidR="000B62EC" w:rsidRPr="00FA3A61" w:rsidRDefault="000B62EC" w:rsidP="000B62EC">
      <w:pPr>
        <w:pStyle w:val="BodyText"/>
        <w:jc w:val="both"/>
        <w:rPr>
          <w:b/>
          <w:u w:val="single"/>
        </w:rPr>
      </w:pPr>
      <w:r w:rsidRPr="00FA3A61">
        <w:rPr>
          <w:b/>
          <w:u w:val="single"/>
        </w:rPr>
        <w:t xml:space="preserve">“Nākamā pietura – Bibliotēkā!”  </w:t>
      </w:r>
    </w:p>
    <w:p w14:paraId="0399AC8B" w14:textId="77777777" w:rsidR="000B62EC" w:rsidRPr="00FA3A61" w:rsidRDefault="000B62EC" w:rsidP="000B62EC">
      <w:pPr>
        <w:pStyle w:val="BodyText"/>
        <w:jc w:val="both"/>
        <w:rPr>
          <w:b/>
          <w:u w:val="single"/>
        </w:rPr>
      </w:pPr>
    </w:p>
    <w:p w14:paraId="397D0F5D" w14:textId="77777777" w:rsidR="000B62EC" w:rsidRPr="00FA3A61" w:rsidRDefault="000B62EC" w:rsidP="000B62EC">
      <w:pPr>
        <w:pStyle w:val="BodyText"/>
        <w:jc w:val="both"/>
        <w:rPr>
          <w:b/>
          <w:lang w:val="et-EE"/>
        </w:rPr>
      </w:pPr>
      <w:r w:rsidRPr="00FA3A61">
        <w:rPr>
          <w:b/>
          <w:lang w:val="et-EE"/>
        </w:rPr>
        <w:t>Projekta ieviešana:</w:t>
      </w:r>
    </w:p>
    <w:p w14:paraId="0DC3257A" w14:textId="77777777" w:rsidR="000B62EC" w:rsidRPr="00FA3A61" w:rsidRDefault="000B62EC" w:rsidP="000B62EC">
      <w:pPr>
        <w:pStyle w:val="BodyText"/>
        <w:jc w:val="both"/>
        <w:rPr>
          <w:lang w:val="et-EE"/>
        </w:rPr>
      </w:pPr>
      <w:r w:rsidRPr="00FA3A61">
        <w:rPr>
          <w:lang w:val="et-EE"/>
        </w:rPr>
        <w:t>06.2022.-12.2023.</w:t>
      </w:r>
    </w:p>
    <w:p w14:paraId="12815FC3" w14:textId="77777777" w:rsidR="000B62EC" w:rsidRPr="00FA3A61" w:rsidRDefault="000B62EC" w:rsidP="000B62EC">
      <w:pPr>
        <w:pStyle w:val="BodyText"/>
        <w:jc w:val="both"/>
        <w:rPr>
          <w:lang w:val="et-EE"/>
        </w:rPr>
      </w:pPr>
    </w:p>
    <w:p w14:paraId="0843764A" w14:textId="77777777" w:rsidR="000B62EC" w:rsidRPr="00FA3A61" w:rsidRDefault="000B62EC" w:rsidP="000B62EC">
      <w:pPr>
        <w:pStyle w:val="BodyText"/>
        <w:rPr>
          <w:b/>
          <w:lang w:val="et-EE"/>
        </w:rPr>
      </w:pPr>
      <w:r w:rsidRPr="00FA3A61">
        <w:rPr>
          <w:b/>
          <w:lang w:val="et-EE"/>
        </w:rPr>
        <w:t xml:space="preserve">Projekta iesniedzējs: </w:t>
      </w:r>
      <w:r w:rsidRPr="00FA3A61">
        <w:rPr>
          <w:lang w:val="et-EE"/>
        </w:rPr>
        <w:t>Dobeles novada Kultūras pārvalde</w:t>
      </w:r>
    </w:p>
    <w:p w14:paraId="1F1D9C13" w14:textId="77777777" w:rsidR="000B62EC" w:rsidRPr="00FA3A61" w:rsidRDefault="000B62EC" w:rsidP="000B62EC">
      <w:pPr>
        <w:pStyle w:val="BodyText"/>
        <w:rPr>
          <w:lang w:val="et-EE"/>
        </w:rPr>
      </w:pPr>
      <w:r w:rsidRPr="00FA3A61">
        <w:rPr>
          <w:b/>
          <w:lang w:val="et-EE"/>
        </w:rPr>
        <w:t xml:space="preserve">Projekta ieviesējs: </w:t>
      </w:r>
      <w:r w:rsidRPr="00FA3A61">
        <w:rPr>
          <w:lang w:val="et-EE"/>
        </w:rPr>
        <w:t>Dobeles novada Centrālā bibliotēka</w:t>
      </w:r>
      <w:r w:rsidRPr="00FA3A61">
        <w:rPr>
          <w:b/>
          <w:lang w:val="et-EE"/>
        </w:rPr>
        <w:br/>
      </w:r>
    </w:p>
    <w:p w14:paraId="4DF9384D" w14:textId="77777777" w:rsidR="000B62EC" w:rsidRPr="00FA3A61" w:rsidRDefault="000B62EC" w:rsidP="000B62EC">
      <w:pPr>
        <w:pStyle w:val="BodyText"/>
        <w:rPr>
          <w:b/>
          <w:lang w:val="et-EE"/>
        </w:rPr>
      </w:pPr>
      <w:r w:rsidRPr="00FA3A61">
        <w:rPr>
          <w:lang w:val="et-EE"/>
        </w:rPr>
        <w:t xml:space="preserve"> </w:t>
      </w:r>
      <w:r w:rsidRPr="00FA3A61">
        <w:rPr>
          <w:b/>
          <w:lang w:val="et-EE"/>
        </w:rPr>
        <w:t>Projekta kopējās izmaksas:</w:t>
      </w:r>
    </w:p>
    <w:p w14:paraId="6CF1D309" w14:textId="77777777" w:rsidR="000B62EC" w:rsidRPr="00FA3A61" w:rsidRDefault="000B62EC" w:rsidP="000B62EC">
      <w:pPr>
        <w:ind w:right="198"/>
        <w:jc w:val="both"/>
      </w:pPr>
      <w:r w:rsidRPr="00FA3A61">
        <w:rPr>
          <w:lang w:val="et-EE"/>
        </w:rPr>
        <w:t xml:space="preserve">Kopējais projekta finansējums </w:t>
      </w:r>
      <w:r w:rsidRPr="00FA3A61">
        <w:t>1 440 EUR (tai skaitā PVN):</w:t>
      </w:r>
    </w:p>
    <w:p w14:paraId="143A0425" w14:textId="77777777" w:rsidR="000B62EC" w:rsidRPr="00FA3A61" w:rsidRDefault="000B62EC" w:rsidP="00250CF4">
      <w:pPr>
        <w:pStyle w:val="ListParagraph"/>
        <w:widowControl/>
        <w:numPr>
          <w:ilvl w:val="0"/>
          <w:numId w:val="53"/>
        </w:numPr>
        <w:suppressAutoHyphens w:val="0"/>
        <w:ind w:right="198"/>
        <w:jc w:val="both"/>
      </w:pPr>
      <w:r w:rsidRPr="00FA3A61">
        <w:t>VKF  – 100%</w:t>
      </w:r>
    </w:p>
    <w:p w14:paraId="10BDCD4C" w14:textId="77777777" w:rsidR="000B62EC" w:rsidRPr="00FA3A61" w:rsidRDefault="000B62EC" w:rsidP="000B62EC">
      <w:pPr>
        <w:pStyle w:val="BodyText"/>
        <w:tabs>
          <w:tab w:val="left" w:pos="1320"/>
        </w:tabs>
        <w:jc w:val="both"/>
        <w:rPr>
          <w:b/>
          <w:lang w:val="et-EE"/>
        </w:rPr>
      </w:pPr>
    </w:p>
    <w:p w14:paraId="5C798585" w14:textId="77777777" w:rsidR="000B62EC" w:rsidRPr="00FA3A61" w:rsidRDefault="000B62EC" w:rsidP="000B62EC">
      <w:pPr>
        <w:pStyle w:val="BodyText"/>
        <w:tabs>
          <w:tab w:val="left" w:pos="1320"/>
        </w:tabs>
        <w:jc w:val="both"/>
        <w:rPr>
          <w:b/>
          <w:lang w:val="et-EE"/>
        </w:rPr>
      </w:pPr>
      <w:r w:rsidRPr="00FA3A61">
        <w:rPr>
          <w:b/>
          <w:lang w:val="et-EE"/>
        </w:rPr>
        <w:t>Projekta mērķi:</w:t>
      </w:r>
    </w:p>
    <w:p w14:paraId="3D041FE6" w14:textId="77777777" w:rsidR="000B62EC" w:rsidRPr="00FA3A61" w:rsidRDefault="000B62EC" w:rsidP="000B62EC">
      <w:pPr>
        <w:spacing w:line="360" w:lineRule="auto"/>
        <w:jc w:val="both"/>
        <w:rPr>
          <w:b/>
        </w:rPr>
      </w:pPr>
      <w:r w:rsidRPr="00FA3A61">
        <w:rPr>
          <w:b/>
        </w:rPr>
        <w:t>Ilgtermiņa:</w:t>
      </w:r>
    </w:p>
    <w:p w14:paraId="62489990" w14:textId="77777777" w:rsidR="000B62EC" w:rsidRPr="00FA3A61" w:rsidRDefault="000B62EC" w:rsidP="000B62EC">
      <w:pPr>
        <w:jc w:val="both"/>
      </w:pPr>
      <w:r w:rsidRPr="00FA3A61">
        <w:t xml:space="preserve">Veicināt sabiedrības interesi par aktualitātēm literatūras nozarē un sekmēt jēgpilnu literatūras izvēli. </w:t>
      </w:r>
    </w:p>
    <w:p w14:paraId="16380F71" w14:textId="77777777" w:rsidR="000B62EC" w:rsidRPr="00FA3A61" w:rsidRDefault="000B62EC" w:rsidP="000B62EC">
      <w:pPr>
        <w:jc w:val="both"/>
      </w:pPr>
      <w:r w:rsidRPr="00FA3A61">
        <w:t>Ar kvalitatīviem pasākumiem piesaistīt jaunus bibliotēkas apmeklētājus.</w:t>
      </w:r>
    </w:p>
    <w:p w14:paraId="7FB52BA0" w14:textId="77777777" w:rsidR="000B62EC" w:rsidRPr="00FA3A61" w:rsidRDefault="000B62EC" w:rsidP="000B62EC">
      <w:pPr>
        <w:jc w:val="both"/>
        <w:rPr>
          <w:b/>
        </w:rPr>
      </w:pPr>
      <w:r w:rsidRPr="00FA3A61">
        <w:rPr>
          <w:b/>
        </w:rPr>
        <w:t>Īstermiņa:</w:t>
      </w:r>
    </w:p>
    <w:p w14:paraId="6457A790" w14:textId="77777777" w:rsidR="000B62EC" w:rsidRPr="00FA3A61" w:rsidRDefault="000B62EC" w:rsidP="000B62EC">
      <w:pPr>
        <w:jc w:val="both"/>
      </w:pPr>
      <w:r w:rsidRPr="00FA3A61">
        <w:t>Organizējot bibliotēkā kvalitatīvus pasākumus-tikšanās ar grāmatu autoriem, nodrošināt bibliotēkas apmeklētājiem un citiem interesentiem kulturālu atpūtu un radošu brīvā laika pavadīšanu.</w:t>
      </w:r>
    </w:p>
    <w:p w14:paraId="11C424B2" w14:textId="77777777" w:rsidR="000B62EC" w:rsidRPr="00FA3A61" w:rsidRDefault="000B62EC" w:rsidP="000B62EC">
      <w:pPr>
        <w:jc w:val="both"/>
        <w:rPr>
          <w:b/>
          <w:lang w:val="et-EE"/>
        </w:rPr>
      </w:pPr>
    </w:p>
    <w:p w14:paraId="2CC06AED" w14:textId="77777777" w:rsidR="000B62EC" w:rsidRPr="00FA3A61" w:rsidRDefault="000B62EC" w:rsidP="000B62EC">
      <w:pPr>
        <w:pStyle w:val="BodyText"/>
        <w:tabs>
          <w:tab w:val="left" w:pos="1320"/>
        </w:tabs>
        <w:jc w:val="both"/>
        <w:rPr>
          <w:b/>
          <w:lang w:val="et-EE"/>
        </w:rPr>
      </w:pPr>
      <w:r w:rsidRPr="00FA3A61">
        <w:rPr>
          <w:b/>
          <w:lang w:val="et-EE"/>
        </w:rPr>
        <w:t xml:space="preserve">Projekta aktivitātes: </w:t>
      </w:r>
    </w:p>
    <w:p w14:paraId="6CD2CAA8" w14:textId="77777777" w:rsidR="000B62EC" w:rsidRPr="00FA3A61" w:rsidRDefault="000B62EC" w:rsidP="000B62EC">
      <w:pPr>
        <w:pStyle w:val="BodyText"/>
        <w:tabs>
          <w:tab w:val="left" w:pos="1320"/>
        </w:tabs>
        <w:jc w:val="both"/>
        <w:rPr>
          <w:b/>
          <w:lang w:val="et-EE"/>
        </w:rPr>
      </w:pPr>
    </w:p>
    <w:p w14:paraId="6DB57096" w14:textId="77777777" w:rsidR="000B62EC" w:rsidRPr="00FA3A61" w:rsidRDefault="000B62EC" w:rsidP="000B62EC">
      <w:pPr>
        <w:jc w:val="both"/>
        <w:rPr>
          <w:b/>
        </w:rPr>
      </w:pPr>
      <w:r w:rsidRPr="00FA3A61">
        <w:rPr>
          <w:b/>
        </w:rPr>
        <w:t>1. Tikšanās ar rakstniekiem un tulkotājiem</w:t>
      </w:r>
    </w:p>
    <w:p w14:paraId="64AD1783" w14:textId="77777777" w:rsidR="000B62EC" w:rsidRPr="00FA3A61" w:rsidRDefault="000B62EC" w:rsidP="000B62EC">
      <w:pPr>
        <w:jc w:val="both"/>
      </w:pPr>
      <w:r w:rsidRPr="00FA3A61">
        <w:t>2022. gadā notiks 3 tikšanās, 2023. gadā - 5 tikšanās ar grāmatu autoriem.</w:t>
      </w:r>
    </w:p>
    <w:p w14:paraId="5F6BE184" w14:textId="77777777" w:rsidR="000B62EC" w:rsidRPr="00FA3A61" w:rsidRDefault="000B62EC" w:rsidP="000B62EC">
      <w:pPr>
        <w:jc w:val="both"/>
      </w:pPr>
    </w:p>
    <w:p w14:paraId="48B7787E" w14:textId="77777777" w:rsidR="000B62EC" w:rsidRPr="00FA3A61" w:rsidRDefault="000B62EC" w:rsidP="000B62EC">
      <w:pPr>
        <w:pStyle w:val="ListParagraph"/>
        <w:ind w:left="0"/>
        <w:contextualSpacing/>
        <w:rPr>
          <w:b/>
        </w:rPr>
      </w:pPr>
      <w:r w:rsidRPr="00FA3A61">
        <w:rPr>
          <w:b/>
        </w:rPr>
        <w:t>2. Publikācijas par projekta aktivitāšu norisēm</w:t>
      </w:r>
    </w:p>
    <w:p w14:paraId="4196570F" w14:textId="77777777" w:rsidR="000B62EC" w:rsidRPr="00CB2DDB" w:rsidRDefault="000B62EC" w:rsidP="000B62EC">
      <w:pPr>
        <w:pStyle w:val="BodyText"/>
        <w:tabs>
          <w:tab w:val="left" w:pos="1320"/>
        </w:tabs>
        <w:jc w:val="both"/>
        <w:rPr>
          <w:b/>
          <w:lang w:val="et-EE"/>
        </w:rPr>
      </w:pPr>
      <w:r w:rsidRPr="00CB2DDB">
        <w:t>Publicēt informējošu rakstu vietējā novada laikrakstā „Zemgale”, Dobeles novada mājas lapā</w:t>
      </w:r>
      <w:r w:rsidRPr="00CB2DDB">
        <w:rPr>
          <w:rStyle w:val="Hyperlink"/>
          <w:color w:val="auto"/>
        </w:rPr>
        <w:t xml:space="preserve"> www.dobele.lv</w:t>
      </w:r>
      <w:r w:rsidRPr="00CB2DDB">
        <w:t xml:space="preserve">, bibliotēkas mājaslapā </w:t>
      </w:r>
      <w:hyperlink r:id="rId120" w:history="1">
        <w:r w:rsidRPr="00CB2DDB">
          <w:rPr>
            <w:rStyle w:val="Hyperlink"/>
            <w:color w:val="auto"/>
          </w:rPr>
          <w:t>www.dobelesbiblioteka.lv</w:t>
        </w:r>
      </w:hyperlink>
      <w:r w:rsidRPr="00CB2DDB">
        <w:t xml:space="preserve"> un sociālajos tīklos. Publikācijās un afišās noradīta atsauce uz projekta atbalstītāju - Valsts Kultūrkapitāla fondu, fonda logo.</w:t>
      </w:r>
    </w:p>
    <w:p w14:paraId="3F96B9C2" w14:textId="77777777" w:rsidR="000B62EC" w:rsidRPr="00FA3A61" w:rsidRDefault="000B62EC" w:rsidP="000B62EC">
      <w:pPr>
        <w:pStyle w:val="BodyText"/>
        <w:ind w:right="-284"/>
        <w:jc w:val="both"/>
      </w:pPr>
    </w:p>
    <w:p w14:paraId="1461231E" w14:textId="77777777" w:rsidR="000B62EC" w:rsidRPr="001B62EB" w:rsidRDefault="000B62EC" w:rsidP="000B62EC">
      <w:pPr>
        <w:pStyle w:val="BodyText"/>
        <w:ind w:left="709" w:right="-284"/>
        <w:jc w:val="both"/>
      </w:pPr>
    </w:p>
    <w:p w14:paraId="6D8CEEFE" w14:textId="77777777" w:rsidR="000B62EC" w:rsidRPr="001F5887" w:rsidRDefault="000B62EC" w:rsidP="000B62EC">
      <w:pPr>
        <w:ind w:firstLine="284"/>
        <w:jc w:val="both"/>
      </w:pPr>
    </w:p>
    <w:p w14:paraId="52B96FD9" w14:textId="77777777" w:rsidR="000B62EC" w:rsidRPr="009C2ED4" w:rsidRDefault="000B62EC" w:rsidP="000B62EC">
      <w:pPr>
        <w:pStyle w:val="BodyText"/>
        <w:jc w:val="both"/>
      </w:pPr>
    </w:p>
    <w:p w14:paraId="2F04AF20" w14:textId="77777777" w:rsidR="000B62EC" w:rsidRPr="009C2ED4" w:rsidRDefault="000B62EC" w:rsidP="000B62EC">
      <w:pPr>
        <w:pStyle w:val="Header"/>
        <w:tabs>
          <w:tab w:val="right" w:pos="8789"/>
        </w:tabs>
      </w:pPr>
    </w:p>
    <w:p w14:paraId="646BC145"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40A35A81" wp14:editId="55D3E858">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E26F8D" w14:textId="77777777" w:rsidR="000B62EC" w:rsidRPr="009C2ED4" w:rsidRDefault="000B62EC" w:rsidP="000B62EC">
      <w:pPr>
        <w:pStyle w:val="Header"/>
        <w:jc w:val="center"/>
        <w:rPr>
          <w:sz w:val="20"/>
        </w:rPr>
      </w:pPr>
      <w:r w:rsidRPr="009C2ED4">
        <w:rPr>
          <w:sz w:val="20"/>
        </w:rPr>
        <w:t>LATVIJAS REPUBLIKA</w:t>
      </w:r>
    </w:p>
    <w:p w14:paraId="4DDE34E3" w14:textId="77777777" w:rsidR="000B62EC" w:rsidRPr="009C2ED4" w:rsidRDefault="000B62EC" w:rsidP="000B62EC">
      <w:pPr>
        <w:pStyle w:val="Header"/>
        <w:jc w:val="center"/>
        <w:rPr>
          <w:b/>
          <w:sz w:val="32"/>
          <w:szCs w:val="32"/>
        </w:rPr>
      </w:pPr>
      <w:r w:rsidRPr="009C2ED4">
        <w:rPr>
          <w:b/>
          <w:sz w:val="32"/>
          <w:szCs w:val="32"/>
        </w:rPr>
        <w:t>DOBELES NOVADA DOME</w:t>
      </w:r>
    </w:p>
    <w:p w14:paraId="609FB8F0"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A86AC2C"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21" w:history="1">
        <w:r w:rsidRPr="009C2ED4">
          <w:rPr>
            <w:rStyle w:val="Hyperlink"/>
            <w:rFonts w:eastAsia="Calibri"/>
            <w:color w:val="000000"/>
            <w:sz w:val="16"/>
            <w:szCs w:val="16"/>
          </w:rPr>
          <w:t>dome@dobele.lv</w:t>
        </w:r>
      </w:hyperlink>
    </w:p>
    <w:p w14:paraId="4B87FDC8" w14:textId="77777777" w:rsidR="000B62EC" w:rsidRPr="009C2ED4" w:rsidRDefault="000B62EC" w:rsidP="000B62EC">
      <w:pPr>
        <w:jc w:val="center"/>
        <w:rPr>
          <w:b/>
        </w:rPr>
      </w:pPr>
    </w:p>
    <w:p w14:paraId="3B1FCDC7" w14:textId="77777777" w:rsidR="000B62EC" w:rsidRPr="009C2ED4" w:rsidRDefault="000B62EC" w:rsidP="000B62EC">
      <w:pPr>
        <w:jc w:val="center"/>
        <w:rPr>
          <w:b/>
        </w:rPr>
      </w:pPr>
      <w:r w:rsidRPr="009C2ED4">
        <w:rPr>
          <w:b/>
        </w:rPr>
        <w:t>LĒMUMS</w:t>
      </w:r>
    </w:p>
    <w:p w14:paraId="4E262941" w14:textId="77777777" w:rsidR="000B62EC" w:rsidRPr="009C2ED4" w:rsidRDefault="000B62EC" w:rsidP="000B62EC">
      <w:pPr>
        <w:jc w:val="center"/>
        <w:rPr>
          <w:b/>
        </w:rPr>
      </w:pPr>
      <w:r w:rsidRPr="009C2ED4">
        <w:rPr>
          <w:b/>
        </w:rPr>
        <w:t>Dobelē</w:t>
      </w:r>
    </w:p>
    <w:p w14:paraId="290973EA" w14:textId="77777777" w:rsidR="000B62EC" w:rsidRPr="009C2ED4" w:rsidRDefault="000B62EC" w:rsidP="000B62EC">
      <w:pPr>
        <w:tabs>
          <w:tab w:val="left" w:pos="-18092"/>
        </w:tabs>
        <w:ind w:left="360"/>
        <w:jc w:val="both"/>
        <w:rPr>
          <w:b/>
        </w:rPr>
      </w:pPr>
    </w:p>
    <w:p w14:paraId="6AB08E8E" w14:textId="240AAFF8"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264783">
        <w:rPr>
          <w:b/>
          <w:color w:val="000000"/>
        </w:rPr>
        <w:t>205</w:t>
      </w:r>
      <w:r w:rsidRPr="009C2ED4">
        <w:rPr>
          <w:b/>
          <w:color w:val="000000"/>
        </w:rPr>
        <w:t>/7</w:t>
      </w:r>
    </w:p>
    <w:p w14:paraId="1259C06B" w14:textId="1A5E296C" w:rsidR="000B62EC" w:rsidRPr="009C2ED4" w:rsidRDefault="000B62EC" w:rsidP="000B62EC">
      <w:pPr>
        <w:tabs>
          <w:tab w:val="center" w:pos="4320"/>
          <w:tab w:val="right" w:pos="8640"/>
        </w:tabs>
        <w:jc w:val="right"/>
        <w:rPr>
          <w:color w:val="000000"/>
        </w:rPr>
      </w:pPr>
      <w:r w:rsidRPr="009C2ED4">
        <w:rPr>
          <w:color w:val="000000"/>
        </w:rPr>
        <w:t xml:space="preserve">(prot.Nr.7, </w:t>
      </w:r>
      <w:r w:rsidR="00264783">
        <w:rPr>
          <w:color w:val="000000"/>
        </w:rPr>
        <w:t>47</w:t>
      </w:r>
      <w:r w:rsidRPr="009C2ED4">
        <w:rPr>
          <w:color w:val="000000"/>
        </w:rPr>
        <w:t>.§)</w:t>
      </w:r>
    </w:p>
    <w:p w14:paraId="183792C1" w14:textId="77777777" w:rsidR="000B62EC" w:rsidRDefault="000B62EC" w:rsidP="000B62EC">
      <w:pPr>
        <w:jc w:val="center"/>
        <w:rPr>
          <w:b/>
          <w:u w:val="single"/>
        </w:rPr>
      </w:pPr>
      <w:r>
        <w:rPr>
          <w:b/>
          <w:u w:val="single"/>
        </w:rPr>
        <w:t xml:space="preserve">Par piekrišanu dāvinājumam (ziedojumam) </w:t>
      </w:r>
    </w:p>
    <w:p w14:paraId="2705AD56" w14:textId="77777777" w:rsidR="000B62EC" w:rsidRDefault="000B62EC" w:rsidP="000B62EC">
      <w:pPr>
        <w:jc w:val="center"/>
        <w:rPr>
          <w:b/>
          <w:u w:val="single"/>
        </w:rPr>
      </w:pPr>
      <w:r>
        <w:rPr>
          <w:b/>
          <w:u w:val="single"/>
        </w:rPr>
        <w:t>vispārējam atbalstam Ukrainas sabiedrībai</w:t>
      </w:r>
    </w:p>
    <w:p w14:paraId="1FD79110" w14:textId="77777777" w:rsidR="000B62EC" w:rsidRDefault="000B62EC" w:rsidP="000B62EC"/>
    <w:p w14:paraId="2BE4DDF8" w14:textId="33D7721F" w:rsidR="000B62EC" w:rsidRDefault="000B62EC" w:rsidP="000B62EC">
      <w:pPr>
        <w:ind w:firstLine="284"/>
        <w:jc w:val="both"/>
      </w:pPr>
      <w:r>
        <w:t>Dobeles novada dome, izskatot lēmuma projektu “Par piekrišanu dāvinājumam (ziedojumam) vispārējam atbalstam Ukrainas sabiedrībai”</w:t>
      </w:r>
      <w:r w:rsidR="003647C2">
        <w:t>,</w:t>
      </w:r>
      <w:r>
        <w:t xml:space="preserve"> konstatēja:</w:t>
      </w:r>
    </w:p>
    <w:p w14:paraId="06242DB1" w14:textId="77777777" w:rsidR="000B62EC" w:rsidRDefault="000B62EC" w:rsidP="000B62EC">
      <w:pPr>
        <w:ind w:firstLine="284"/>
        <w:jc w:val="both"/>
        <w:rPr>
          <w:lang w:eastAsia="en-GB"/>
        </w:rPr>
      </w:pPr>
      <w:r>
        <w:t xml:space="preserve">2022.gada 5.martā spēkā stājās Ukrainas civiliedzīvotāju atbalsta likums (turpmāk – likums), kura 11.pants paredz, ka </w:t>
      </w:r>
      <w:r>
        <w:rPr>
          <w:lang w:eastAsia="en-GB"/>
        </w:rPr>
        <w:t>pašvaldībai, pamatojoties uz domes lēmumu, ir tiesības dāvināt (ziedot) finanšu līdzekļus vai mantu Ukrainas sabiedrības vispārējam atbalstam.</w:t>
      </w:r>
    </w:p>
    <w:p w14:paraId="34F9946D" w14:textId="77777777" w:rsidR="000B62EC" w:rsidRDefault="000B62EC" w:rsidP="000B62EC">
      <w:pPr>
        <w:ind w:firstLine="284"/>
        <w:jc w:val="both"/>
      </w:pPr>
      <w:r>
        <w:t xml:space="preserve"> Dobeles novada pašvaldības (turpmāk tekstā – pašvaldība) sadraudzības pilsēta Ukrainā ir </w:t>
      </w:r>
      <w:proofErr w:type="spellStart"/>
      <w:r>
        <w:t>Shidņica</w:t>
      </w:r>
      <w:proofErr w:type="spellEnd"/>
      <w:r>
        <w:t>, kuras iedzīvotājiem, saistībā ar Krievijas Federācijas izraisīto bruņoto konfliktu, ir nepieciešama humanitārā palīdzība.</w:t>
      </w:r>
    </w:p>
    <w:p w14:paraId="65BFEB1E" w14:textId="57879F6C" w:rsidR="000B62EC" w:rsidRDefault="000B62EC" w:rsidP="000B62EC">
      <w:pPr>
        <w:ind w:firstLine="284"/>
        <w:jc w:val="both"/>
      </w:pPr>
      <w:r>
        <w:t>Ievērojot minēto</w:t>
      </w:r>
      <w:r w:rsidR="003647C2">
        <w:t>,</w:t>
      </w:r>
      <w:r>
        <w:t xml:space="preserve"> pašvaldība ir sagatavojusi humanitārās palīdzības kravu </w:t>
      </w:r>
      <w:proofErr w:type="spellStart"/>
      <w:r>
        <w:t>Shidņicas</w:t>
      </w:r>
      <w:proofErr w:type="spellEnd"/>
      <w:r>
        <w:t xml:space="preserve"> (Ukrainā) iedzīvotājiem pārtikas produktu veidā, kur lielāko daļu ir ziedojusi sabiedrība, bet ir arī nepieciešamība piesaistīt pašvaldības finanšu līdzekļus humanitārās palīdzības kravas nosūtīšanai.</w:t>
      </w:r>
    </w:p>
    <w:p w14:paraId="0EABCFB8" w14:textId="77777777" w:rsidR="000B62EC" w:rsidRDefault="000B62EC" w:rsidP="000B62EC">
      <w:pPr>
        <w:pStyle w:val="Default"/>
        <w:ind w:right="-28" w:firstLine="284"/>
        <w:jc w:val="both"/>
        <w:rPr>
          <w:lang w:val="lv-LV"/>
        </w:rPr>
      </w:pPr>
      <w:r>
        <w:rPr>
          <w:lang w:val="lv-LV"/>
        </w:rPr>
        <w:t xml:space="preserve">Dobeles novada domes 2021.gada 19.jūlija saistošo noteikumu Nr. 1 “Dobeles pašvaldības nolikums” 17.15. apakšpunkts nosaka, ka domes priekšsēdētājs nepieciešamības gadījumā ar rīkojumu piešķir finanšu līdzekļus līdz 15000 </w:t>
      </w:r>
      <w:proofErr w:type="spellStart"/>
      <w:r>
        <w:rPr>
          <w:i/>
          <w:lang w:val="lv-LV"/>
        </w:rPr>
        <w:t>euro</w:t>
      </w:r>
      <w:proofErr w:type="spellEnd"/>
      <w:r>
        <w:rPr>
          <w:i/>
          <w:lang w:val="lv-LV"/>
        </w:rPr>
        <w:t xml:space="preserve"> </w:t>
      </w:r>
      <w:r>
        <w:rPr>
          <w:lang w:val="lv-LV"/>
        </w:rPr>
        <w:t>neparedzētiem izdevumiem, piešķīrumus iekļaujot kārtējos Pašvaldības budžeta grozījumos, kurus apstiprina dome.</w:t>
      </w:r>
    </w:p>
    <w:p w14:paraId="704C75F2" w14:textId="77777777" w:rsidR="000B62EC" w:rsidRDefault="000B62EC" w:rsidP="000B62EC">
      <w:pPr>
        <w:ind w:firstLine="284"/>
        <w:jc w:val="both"/>
      </w:pPr>
      <w:r>
        <w:t xml:space="preserve">Ar Dobeles novada domes priekšsēdētāja 2022.gada 21.aprīļa rīkojumu Nr. 2.1/53 “Par līdzekļu piešķiršanu no līdzekļiem neparedzētiem gadījumiem” pārtikas produktu iegādei humanitārās palīdzības nodrošināšanai </w:t>
      </w:r>
      <w:proofErr w:type="spellStart"/>
      <w:r>
        <w:t>Shidņicas</w:t>
      </w:r>
      <w:proofErr w:type="spellEnd"/>
      <w:r>
        <w:t xml:space="preserve"> iedzīvotājiem piešķirti 3251,03 EUR.</w:t>
      </w:r>
    </w:p>
    <w:p w14:paraId="4055B648" w14:textId="40A271A0" w:rsidR="000B62EC" w:rsidRDefault="000B62EC" w:rsidP="000B62EC">
      <w:pPr>
        <w:ind w:firstLine="284"/>
        <w:jc w:val="both"/>
      </w:pPr>
      <w:r>
        <w:t xml:space="preserve">Ievērojot minēto, vadoties no  likuma „Par pašvaldībām” 21.panta pirmās daļas 27.punkta, 41.panta pirmās daļas 4. punkta un 42. panta pirmo daļas, Ukrainas civiliedzīvotāju atbalsta likuma 11.panta, </w:t>
      </w:r>
      <w:r w:rsidR="00264783">
        <w:rPr>
          <w:iCs/>
        </w:rPr>
        <w:t>atklāti balsojot: PAR - 16</w:t>
      </w:r>
      <w:r w:rsidR="00264783">
        <w:rPr>
          <w:rFonts w:eastAsia="Calibri"/>
          <w:color w:val="000000"/>
          <w:lang w:eastAsia="en-US"/>
        </w:rPr>
        <w:t xml:space="preserve">  (</w:t>
      </w:r>
      <w:r w:rsidR="00264783">
        <w:rPr>
          <w:bCs/>
          <w:lang w:eastAsia="et-EE"/>
        </w:rPr>
        <w:t xml:space="preserve">Kristīne Briede, Sarmīte Dude, Māris Feldmanis, Edgars </w:t>
      </w:r>
      <w:proofErr w:type="spellStart"/>
      <w:r w:rsidR="00264783">
        <w:rPr>
          <w:bCs/>
          <w:lang w:eastAsia="et-EE"/>
        </w:rPr>
        <w:t>Gaigalis</w:t>
      </w:r>
      <w:proofErr w:type="spellEnd"/>
      <w:r w:rsidR="00264783">
        <w:rPr>
          <w:bCs/>
          <w:lang w:eastAsia="et-EE"/>
        </w:rPr>
        <w:t xml:space="preserve">, Ivars </w:t>
      </w:r>
      <w:proofErr w:type="spellStart"/>
      <w:r w:rsidR="00264783">
        <w:rPr>
          <w:bCs/>
          <w:lang w:eastAsia="et-EE"/>
        </w:rPr>
        <w:t>Gorskis</w:t>
      </w:r>
      <w:proofErr w:type="spellEnd"/>
      <w:r w:rsidR="00264783">
        <w:rPr>
          <w:bCs/>
          <w:lang w:eastAsia="et-EE"/>
        </w:rPr>
        <w:t xml:space="preserve">, Linda </w:t>
      </w:r>
      <w:proofErr w:type="spellStart"/>
      <w:r w:rsidR="00264783">
        <w:rPr>
          <w:bCs/>
          <w:lang w:eastAsia="et-EE"/>
        </w:rPr>
        <w:t>Karloviča</w:t>
      </w:r>
      <w:proofErr w:type="spellEnd"/>
      <w:r w:rsidR="00264783">
        <w:rPr>
          <w:bCs/>
          <w:lang w:eastAsia="et-EE"/>
        </w:rPr>
        <w:t xml:space="preserve">, Edgars Laimiņš, Sintija </w:t>
      </w:r>
      <w:proofErr w:type="spellStart"/>
      <w:r w:rsidR="00264783">
        <w:rPr>
          <w:bCs/>
          <w:lang w:eastAsia="et-EE"/>
        </w:rPr>
        <w:t>Liekniņa</w:t>
      </w:r>
      <w:proofErr w:type="spellEnd"/>
      <w:r w:rsidR="00264783">
        <w:rPr>
          <w:bCs/>
          <w:lang w:eastAsia="et-EE"/>
        </w:rPr>
        <w:t xml:space="preserve">, Andris </w:t>
      </w:r>
      <w:proofErr w:type="spellStart"/>
      <w:r w:rsidR="00264783">
        <w:rPr>
          <w:bCs/>
          <w:lang w:eastAsia="et-EE"/>
        </w:rPr>
        <w:t>Podvinskis</w:t>
      </w:r>
      <w:proofErr w:type="spellEnd"/>
      <w:r w:rsidR="00264783">
        <w:rPr>
          <w:bCs/>
          <w:lang w:eastAsia="et-EE"/>
        </w:rPr>
        <w:t xml:space="preserve">, Viesturs Reinfelds, Dace Reinika, Sanita </w:t>
      </w:r>
      <w:proofErr w:type="spellStart"/>
      <w:r w:rsidR="00264783">
        <w:rPr>
          <w:bCs/>
          <w:lang w:eastAsia="et-EE"/>
        </w:rPr>
        <w:t>Olševska</w:t>
      </w:r>
      <w:proofErr w:type="spellEnd"/>
      <w:r w:rsidR="00264783">
        <w:rPr>
          <w:bCs/>
          <w:lang w:eastAsia="et-EE"/>
        </w:rPr>
        <w:t xml:space="preserve">, Ainārs Meiers, Guntis </w:t>
      </w:r>
      <w:proofErr w:type="spellStart"/>
      <w:r w:rsidR="00264783">
        <w:rPr>
          <w:bCs/>
          <w:lang w:eastAsia="et-EE"/>
        </w:rPr>
        <w:t>Safranovičs</w:t>
      </w:r>
      <w:proofErr w:type="spellEnd"/>
      <w:r w:rsidR="00264783">
        <w:rPr>
          <w:bCs/>
          <w:lang w:eastAsia="et-EE"/>
        </w:rPr>
        <w:t xml:space="preserve">, Ivars Stanga, Indra </w:t>
      </w:r>
      <w:proofErr w:type="spellStart"/>
      <w:r w:rsidR="00264783">
        <w:rPr>
          <w:bCs/>
          <w:lang w:eastAsia="et-EE"/>
        </w:rPr>
        <w:t>Špela</w:t>
      </w:r>
      <w:proofErr w:type="spellEnd"/>
      <w:r w:rsidR="00264783">
        <w:rPr>
          <w:rFonts w:eastAsia="Calibri"/>
          <w:color w:val="000000"/>
          <w:lang w:eastAsia="en-US"/>
        </w:rPr>
        <w:t>),</w:t>
      </w:r>
      <w:r w:rsidR="00264783">
        <w:rPr>
          <w:iCs/>
        </w:rPr>
        <w:t xml:space="preserve"> PRET - nav, ATTURAS – nav</w:t>
      </w:r>
      <w:r w:rsidR="003647C2">
        <w:rPr>
          <w:iCs/>
        </w:rPr>
        <w:t xml:space="preserve">, </w:t>
      </w:r>
      <w:r>
        <w:t>Dobeles novada dome NOLEMJ:</w:t>
      </w:r>
    </w:p>
    <w:p w14:paraId="333EBB41" w14:textId="77777777" w:rsidR="000B62EC" w:rsidRDefault="000B62EC" w:rsidP="00250CF4">
      <w:pPr>
        <w:pStyle w:val="ListParagraph"/>
        <w:widowControl/>
        <w:numPr>
          <w:ilvl w:val="0"/>
          <w:numId w:val="55"/>
        </w:numPr>
        <w:suppressAutoHyphens w:val="0"/>
        <w:ind w:left="0" w:firstLine="284"/>
        <w:contextualSpacing/>
        <w:jc w:val="both"/>
      </w:pPr>
      <w:r>
        <w:t xml:space="preserve">Apstiprināt Dobeles novada domes priekšsēdētāja 2022.gada 21.aprīļa rīkojumu Nr. 2.1/53 “Par līdzekļu piešķiršanu no līdzekļiem neparedzētiem gadījumiem”, kurš paredz piešķirt 3251,03 EUR pārtikas produktu iegādei humanitārās palīdzības nodrošināšanai </w:t>
      </w:r>
      <w:proofErr w:type="spellStart"/>
      <w:r>
        <w:t>Shidņicas</w:t>
      </w:r>
      <w:proofErr w:type="spellEnd"/>
      <w:r>
        <w:t xml:space="preserve"> iedzīvotājiem;</w:t>
      </w:r>
    </w:p>
    <w:p w14:paraId="08A270F4" w14:textId="77777777" w:rsidR="000B62EC" w:rsidRDefault="000B62EC" w:rsidP="00250CF4">
      <w:pPr>
        <w:pStyle w:val="ListParagraph"/>
        <w:widowControl/>
        <w:numPr>
          <w:ilvl w:val="0"/>
          <w:numId w:val="55"/>
        </w:numPr>
        <w:suppressAutoHyphens w:val="0"/>
        <w:ind w:left="0" w:firstLine="284"/>
        <w:contextualSpacing/>
        <w:jc w:val="both"/>
      </w:pPr>
      <w:r>
        <w:t xml:space="preserve">Ziedot </w:t>
      </w:r>
      <w:proofErr w:type="spellStart"/>
      <w:r>
        <w:t>Shidņicas</w:t>
      </w:r>
      <w:proofErr w:type="spellEnd"/>
      <w:r>
        <w:t xml:space="preserve"> (Ukrainā) iedzīvotājiem pārtikas produktus (gaļas konservus) 3251,03 EUR vērtībā. </w:t>
      </w:r>
    </w:p>
    <w:p w14:paraId="5AD3E6ED" w14:textId="77777777" w:rsidR="000B62EC" w:rsidRDefault="000B62EC" w:rsidP="000B62EC">
      <w:pPr>
        <w:pStyle w:val="ListParagraph"/>
        <w:widowControl/>
        <w:ind w:left="284"/>
        <w:contextualSpacing/>
        <w:jc w:val="both"/>
      </w:pPr>
    </w:p>
    <w:p w14:paraId="0E4F0B56" w14:textId="571CE064" w:rsidR="00126677" w:rsidRDefault="000B62EC" w:rsidP="000B62EC">
      <w:pPr>
        <w:tabs>
          <w:tab w:val="left" w:pos="-24212"/>
        </w:tabs>
        <w:spacing w:after="160" w:line="254" w:lineRule="auto"/>
        <w:jc w:val="both"/>
        <w:rPr>
          <w:rFonts w:eastAsia="Calibri"/>
          <w:lang w:eastAsia="en-US"/>
        </w:rPr>
      </w:pPr>
      <w:r>
        <w:rPr>
          <w:rFonts w:eastAsia="Calibri"/>
          <w:lang w:eastAsia="en-US"/>
        </w:rPr>
        <w:t>Domes priekšsēdētājs</w:t>
      </w:r>
      <w:r>
        <w:rPr>
          <w:rFonts w:eastAsia="Calibri"/>
          <w:lang w:eastAsia="en-US"/>
        </w:rPr>
        <w:tab/>
        <w:t xml:space="preserve">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 xml:space="preserve">                          </w:t>
      </w:r>
      <w:proofErr w:type="spellStart"/>
      <w:r>
        <w:rPr>
          <w:rFonts w:eastAsia="Calibri"/>
          <w:lang w:eastAsia="en-US"/>
        </w:rPr>
        <w:t>I.Gorskis</w:t>
      </w:r>
      <w:proofErr w:type="spellEnd"/>
      <w:r w:rsidR="00126677">
        <w:rPr>
          <w:rFonts w:eastAsia="Calibri"/>
          <w:lang w:eastAsia="en-US"/>
        </w:rPr>
        <w:br w:type="page"/>
      </w:r>
    </w:p>
    <w:p w14:paraId="77E19366" w14:textId="77777777" w:rsidR="000B62EC" w:rsidRPr="009C2ED4" w:rsidRDefault="000B62EC" w:rsidP="000B62EC">
      <w:pPr>
        <w:tabs>
          <w:tab w:val="left" w:pos="-24212"/>
        </w:tabs>
        <w:jc w:val="center"/>
        <w:rPr>
          <w:sz w:val="20"/>
          <w:szCs w:val="20"/>
        </w:rPr>
      </w:pPr>
      <w:r w:rsidRPr="009C2ED4">
        <w:rPr>
          <w:noProof/>
          <w:sz w:val="20"/>
          <w:szCs w:val="20"/>
        </w:rPr>
        <w:lastRenderedPageBreak/>
        <w:drawing>
          <wp:inline distT="0" distB="0" distL="0" distR="0" wp14:anchorId="3D855DDF" wp14:editId="406F0F0D">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E09EE0" w14:textId="77777777" w:rsidR="000B62EC" w:rsidRPr="009C2ED4" w:rsidRDefault="000B62EC" w:rsidP="000B62EC">
      <w:pPr>
        <w:pStyle w:val="Header"/>
        <w:jc w:val="center"/>
        <w:rPr>
          <w:sz w:val="20"/>
        </w:rPr>
      </w:pPr>
      <w:r w:rsidRPr="009C2ED4">
        <w:rPr>
          <w:sz w:val="20"/>
        </w:rPr>
        <w:t>LATVIJAS REPUBLIKA</w:t>
      </w:r>
    </w:p>
    <w:p w14:paraId="7B3BC3B9" w14:textId="77777777" w:rsidR="000B62EC" w:rsidRPr="009C2ED4" w:rsidRDefault="000B62EC" w:rsidP="000B62EC">
      <w:pPr>
        <w:pStyle w:val="Header"/>
        <w:jc w:val="center"/>
        <w:rPr>
          <w:b/>
          <w:sz w:val="32"/>
          <w:szCs w:val="32"/>
        </w:rPr>
      </w:pPr>
      <w:r w:rsidRPr="009C2ED4">
        <w:rPr>
          <w:b/>
          <w:sz w:val="32"/>
          <w:szCs w:val="32"/>
        </w:rPr>
        <w:t>DOBELES NOVADA DOME</w:t>
      </w:r>
    </w:p>
    <w:p w14:paraId="3ED093EE" w14:textId="77777777" w:rsidR="000B62EC" w:rsidRPr="009C2ED4" w:rsidRDefault="000B62EC" w:rsidP="000B62EC">
      <w:pPr>
        <w:pStyle w:val="Header"/>
        <w:jc w:val="center"/>
        <w:rPr>
          <w:sz w:val="16"/>
          <w:szCs w:val="16"/>
        </w:rPr>
      </w:pPr>
      <w:r w:rsidRPr="009C2ED4">
        <w:rPr>
          <w:sz w:val="16"/>
          <w:szCs w:val="16"/>
        </w:rPr>
        <w:t>Brīvības iela 17, Dobele, Dobeles novads, LV-3701</w:t>
      </w:r>
    </w:p>
    <w:p w14:paraId="62C7F7E3" w14:textId="77777777" w:rsidR="000B62EC" w:rsidRPr="009C2ED4" w:rsidRDefault="000B62EC" w:rsidP="000B62EC">
      <w:pPr>
        <w:pStyle w:val="Header"/>
        <w:pBdr>
          <w:bottom w:val="double" w:sz="6" w:space="1" w:color="auto"/>
        </w:pBdr>
        <w:jc w:val="center"/>
        <w:rPr>
          <w:color w:val="000000"/>
        </w:rPr>
      </w:pPr>
      <w:r w:rsidRPr="009C2ED4">
        <w:rPr>
          <w:sz w:val="16"/>
          <w:szCs w:val="16"/>
        </w:rPr>
        <w:t xml:space="preserve">Tālr. 63707269, 63700137, 63720940, e-pasts </w:t>
      </w:r>
      <w:hyperlink r:id="rId122" w:history="1">
        <w:r w:rsidRPr="009C2ED4">
          <w:rPr>
            <w:rStyle w:val="Hyperlink"/>
            <w:rFonts w:eastAsia="Calibri"/>
            <w:color w:val="000000"/>
            <w:sz w:val="16"/>
            <w:szCs w:val="16"/>
          </w:rPr>
          <w:t>dome@dobele.lv</w:t>
        </w:r>
      </w:hyperlink>
    </w:p>
    <w:p w14:paraId="2C7DA4EB" w14:textId="77777777" w:rsidR="000B62EC" w:rsidRPr="009C2ED4" w:rsidRDefault="000B62EC" w:rsidP="000B62EC">
      <w:pPr>
        <w:jc w:val="center"/>
        <w:rPr>
          <w:b/>
        </w:rPr>
      </w:pPr>
    </w:p>
    <w:p w14:paraId="6B2CA2F6" w14:textId="77777777" w:rsidR="000B62EC" w:rsidRPr="009C2ED4" w:rsidRDefault="000B62EC" w:rsidP="000B62EC">
      <w:pPr>
        <w:jc w:val="center"/>
        <w:rPr>
          <w:b/>
        </w:rPr>
      </w:pPr>
      <w:r w:rsidRPr="009C2ED4">
        <w:rPr>
          <w:b/>
        </w:rPr>
        <w:t>LĒMUMS</w:t>
      </w:r>
    </w:p>
    <w:p w14:paraId="2A749E2C" w14:textId="77777777" w:rsidR="000B62EC" w:rsidRPr="009C2ED4" w:rsidRDefault="000B62EC" w:rsidP="000B62EC">
      <w:pPr>
        <w:jc w:val="center"/>
        <w:rPr>
          <w:b/>
        </w:rPr>
      </w:pPr>
      <w:r w:rsidRPr="009C2ED4">
        <w:rPr>
          <w:b/>
        </w:rPr>
        <w:t>Dobelē</w:t>
      </w:r>
    </w:p>
    <w:p w14:paraId="56E4B98D" w14:textId="77777777" w:rsidR="000B62EC" w:rsidRPr="009C2ED4" w:rsidRDefault="000B62EC" w:rsidP="000B62EC">
      <w:pPr>
        <w:tabs>
          <w:tab w:val="left" w:pos="-18092"/>
        </w:tabs>
        <w:ind w:left="360"/>
        <w:jc w:val="both"/>
        <w:rPr>
          <w:b/>
        </w:rPr>
      </w:pPr>
    </w:p>
    <w:p w14:paraId="1FAF3F93" w14:textId="5144C49A" w:rsidR="000B62EC" w:rsidRPr="009C2ED4" w:rsidRDefault="000B62EC" w:rsidP="000B62EC">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r w:rsidRPr="009C2ED4">
        <w:rPr>
          <w:b/>
          <w:color w:val="000000"/>
        </w:rPr>
        <w:t>Nr.</w:t>
      </w:r>
      <w:r w:rsidR="00AE3E21">
        <w:rPr>
          <w:b/>
          <w:color w:val="000000"/>
        </w:rPr>
        <w:t>206</w:t>
      </w:r>
      <w:r w:rsidRPr="009C2ED4">
        <w:rPr>
          <w:b/>
          <w:color w:val="000000"/>
        </w:rPr>
        <w:t>/7</w:t>
      </w:r>
    </w:p>
    <w:p w14:paraId="2126ACB7" w14:textId="1321D029" w:rsidR="000B62EC" w:rsidRPr="009C2ED4" w:rsidRDefault="000B62EC" w:rsidP="000B62EC">
      <w:pPr>
        <w:tabs>
          <w:tab w:val="center" w:pos="4320"/>
          <w:tab w:val="right" w:pos="8640"/>
        </w:tabs>
        <w:jc w:val="right"/>
        <w:rPr>
          <w:color w:val="000000"/>
        </w:rPr>
      </w:pPr>
      <w:r w:rsidRPr="009C2ED4">
        <w:rPr>
          <w:color w:val="000000"/>
        </w:rPr>
        <w:t xml:space="preserve">(prot.Nr.7, </w:t>
      </w:r>
      <w:r w:rsidR="00AE3E21">
        <w:rPr>
          <w:color w:val="000000"/>
        </w:rPr>
        <w:t>48</w:t>
      </w:r>
      <w:r w:rsidRPr="009C2ED4">
        <w:rPr>
          <w:color w:val="000000"/>
        </w:rPr>
        <w:t>.§)</w:t>
      </w:r>
    </w:p>
    <w:p w14:paraId="63BCB8CD" w14:textId="77777777" w:rsidR="000B62EC" w:rsidRDefault="000B62EC" w:rsidP="000B62EC">
      <w:pPr>
        <w:jc w:val="center"/>
        <w:rPr>
          <w:b/>
          <w:u w:val="single"/>
        </w:rPr>
      </w:pPr>
    </w:p>
    <w:p w14:paraId="5A0A85E2" w14:textId="77777777" w:rsidR="000B62EC" w:rsidRPr="009978C2" w:rsidRDefault="000B62EC" w:rsidP="000B62EC">
      <w:pPr>
        <w:jc w:val="center"/>
        <w:rPr>
          <w:b/>
          <w:u w:val="single"/>
        </w:rPr>
      </w:pPr>
      <w:r w:rsidRPr="009978C2">
        <w:rPr>
          <w:b/>
          <w:u w:val="single"/>
        </w:rPr>
        <w:t>Par atļauju pieņemt dāvinājumu</w:t>
      </w:r>
    </w:p>
    <w:p w14:paraId="60BF2124" w14:textId="77777777" w:rsidR="000B62EC" w:rsidRPr="009978C2" w:rsidRDefault="000B62EC" w:rsidP="000B62EC">
      <w:pPr>
        <w:jc w:val="center"/>
        <w:rPr>
          <w:b/>
          <w:u w:val="single"/>
        </w:rPr>
      </w:pPr>
    </w:p>
    <w:p w14:paraId="1F674D74" w14:textId="1BB91A6B" w:rsidR="000B62EC" w:rsidRDefault="000B62EC" w:rsidP="000B62EC">
      <w:pPr>
        <w:ind w:firstLine="284"/>
        <w:contextualSpacing/>
        <w:jc w:val="both"/>
      </w:pPr>
      <w:r w:rsidRPr="009978C2">
        <w:rPr>
          <w:bCs/>
        </w:rPr>
        <w:t xml:space="preserve">Dobeles novada pašvaldība (turpmāk – pašvaldība) </w:t>
      </w:r>
      <w:r w:rsidRPr="009978C2">
        <w:t>ir saņēmusi Amerikas Savienoto Valstu pilsoņa</w:t>
      </w:r>
      <w:r w:rsidRPr="009978C2">
        <w:rPr>
          <w:b/>
        </w:rPr>
        <w:t xml:space="preserve"> </w:t>
      </w:r>
      <w:r w:rsidRPr="009978C2">
        <w:t>Jāņa Hermaņa Līvena</w:t>
      </w:r>
      <w:r w:rsidRPr="009978C2">
        <w:rPr>
          <w:bCs/>
        </w:rPr>
        <w:t xml:space="preserve">, </w:t>
      </w:r>
      <w:r w:rsidRPr="009978C2">
        <w:t xml:space="preserve"> dzimšanas datums </w:t>
      </w:r>
      <w:r w:rsidR="009F241D">
        <w:t>[…]</w:t>
      </w:r>
      <w:r w:rsidRPr="009978C2">
        <w:t xml:space="preserve"> (turpmāk –</w:t>
      </w:r>
      <w:r>
        <w:t xml:space="preserve"> </w:t>
      </w:r>
      <w:r w:rsidRPr="009978C2">
        <w:t xml:space="preserve">dāvinātājs), piedāvājumu slēgt līgumu un pieņemt dāvinājumā daļu no dāvinātājam piederošā </w:t>
      </w:r>
      <w:r>
        <w:t xml:space="preserve">nekustamā </w:t>
      </w:r>
      <w:r w:rsidRPr="009978C2">
        <w:t xml:space="preserve">īpašuma  </w:t>
      </w:r>
      <w:r w:rsidRPr="009978C2">
        <w:rPr>
          <w:bCs/>
        </w:rPr>
        <w:t xml:space="preserve">"Līvi", Bikstu pagastā, Dobeles novadā, kadastra numurs 46540030057, </w:t>
      </w:r>
      <w:r>
        <w:rPr>
          <w:bCs/>
        </w:rPr>
        <w:t>kas</w:t>
      </w:r>
      <w:r w:rsidRPr="009978C2">
        <w:rPr>
          <w:bCs/>
        </w:rPr>
        <w:t xml:space="preserve"> sastāv no sešiem zemes gabaliem ar kopējo platību 72.6 ha platībā (turpmāk – </w:t>
      </w:r>
      <w:r w:rsidRPr="009978C2">
        <w:t>Nekustamais īpašums</w:t>
      </w:r>
      <w:r w:rsidRPr="009978C2">
        <w:rPr>
          <w:bCs/>
        </w:rPr>
        <w:t>)</w:t>
      </w:r>
      <w:r>
        <w:rPr>
          <w:bCs/>
        </w:rPr>
        <w:t xml:space="preserve">. </w:t>
      </w:r>
      <w:r w:rsidRPr="00C05CC5">
        <w:rPr>
          <w:bCs/>
        </w:rPr>
        <w:t xml:space="preserve">Dāvinātāja īpašuma tiesības </w:t>
      </w:r>
      <w:r>
        <w:rPr>
          <w:bCs/>
        </w:rPr>
        <w:t xml:space="preserve">uz Nekustamo īpašumu </w:t>
      </w:r>
      <w:r w:rsidRPr="00C05CC5">
        <w:t xml:space="preserve">nostiprinātas Bikstu pagasta zemesgrāmatas nodalījumā Nr. </w:t>
      </w:r>
      <w:r w:rsidRPr="00C05CC5">
        <w:rPr>
          <w:rFonts w:eastAsia="Georgia"/>
        </w:rPr>
        <w:t>100000080054.</w:t>
      </w:r>
      <w:r>
        <w:rPr>
          <w:rFonts w:ascii="Georgia" w:eastAsia="Georgia" w:hAnsi="Georgia" w:cs="Georgia"/>
          <w:sz w:val="20"/>
          <w:szCs w:val="20"/>
        </w:rPr>
        <w:t xml:space="preserve"> </w:t>
      </w:r>
      <w:r w:rsidRPr="009978C2">
        <w:rPr>
          <w:bCs/>
        </w:rPr>
        <w:t>Dāvinātājs izteicis gribu dāvināt daļu 4,35 ha apmērā no Nekustamā īpašumā ietilpstošās zemes vienības ar kadastra apzīmējumu 46540030060</w:t>
      </w:r>
      <w:r>
        <w:rPr>
          <w:bCs/>
        </w:rPr>
        <w:t xml:space="preserve"> </w:t>
      </w:r>
      <w:r w:rsidRPr="009978C2">
        <w:rPr>
          <w:bCs/>
        </w:rPr>
        <w:t xml:space="preserve">(turpmāk – </w:t>
      </w:r>
      <w:r w:rsidRPr="009978C2">
        <w:t>Zemes vienība</w:t>
      </w:r>
      <w:r w:rsidRPr="009978C2">
        <w:rPr>
          <w:bCs/>
        </w:rPr>
        <w:t>)</w:t>
      </w:r>
      <w:r>
        <w:t xml:space="preserve"> u</w:t>
      </w:r>
      <w:r w:rsidRPr="009978C2">
        <w:t xml:space="preserve">z </w:t>
      </w:r>
      <w:r>
        <w:t>kuras</w:t>
      </w:r>
      <w:r w:rsidRPr="009978C2">
        <w:t xml:space="preserve"> atrodas </w:t>
      </w:r>
      <w:r>
        <w:t>pašvaldībai</w:t>
      </w:r>
      <w:r w:rsidRPr="009978C2">
        <w:t xml:space="preserve"> piederošs ēku nekustamais īpašums ar nosaukumu “Alejas”, </w:t>
      </w:r>
      <w:r w:rsidRPr="009978C2">
        <w:rPr>
          <w:bCs/>
        </w:rPr>
        <w:t>Bikstu pagastā, Dobeles novadā, kadastra numurs 46545030006</w:t>
      </w:r>
      <w:r w:rsidRPr="009978C2">
        <w:t>, un kas sastāv no sešām ēkām: skolas (kadastra apzīmējums 46540030057001), darbnīcas (465400030057002), kūts (46540030057003), siltumnīcas (46540030057004), šķūņa (46540030057006) un šķūņa (46540030057007</w:t>
      </w:r>
      <w:r>
        <w:t>).</w:t>
      </w:r>
    </w:p>
    <w:p w14:paraId="591319C8" w14:textId="77777777" w:rsidR="000B62EC" w:rsidRPr="00C43418" w:rsidRDefault="000B62EC" w:rsidP="000B62EC">
      <w:pPr>
        <w:ind w:firstLine="284"/>
        <w:contextualSpacing/>
        <w:jc w:val="both"/>
      </w:pPr>
      <w:r w:rsidRPr="000A3C30">
        <w:rPr>
          <w:szCs w:val="20"/>
        </w:rPr>
        <w:t xml:space="preserve">Dāvinātājs </w:t>
      </w:r>
      <w:r>
        <w:rPr>
          <w:szCs w:val="20"/>
        </w:rPr>
        <w:t xml:space="preserve">izteicis vēlmi </w:t>
      </w:r>
      <w:r w:rsidRPr="000A3C30">
        <w:rPr>
          <w:szCs w:val="20"/>
        </w:rPr>
        <w:t>dāvin</w:t>
      </w:r>
      <w:r>
        <w:rPr>
          <w:szCs w:val="20"/>
        </w:rPr>
        <w:t>āt</w:t>
      </w:r>
      <w:r w:rsidRPr="000A3C30">
        <w:rPr>
          <w:szCs w:val="20"/>
        </w:rPr>
        <w:t xml:space="preserve"> Zemes vienību ar </w:t>
      </w:r>
      <w:proofErr w:type="spellStart"/>
      <w:r w:rsidRPr="000A3C30">
        <w:rPr>
          <w:szCs w:val="20"/>
        </w:rPr>
        <w:t>uzlikumu</w:t>
      </w:r>
      <w:proofErr w:type="spellEnd"/>
      <w:r w:rsidRPr="000A3C30">
        <w:rPr>
          <w:szCs w:val="20"/>
        </w:rPr>
        <w:t xml:space="preserve">, ar kuru tiek noteikts, ka  Zemes vienība tiek izmantota  tikai un vienīgi </w:t>
      </w:r>
      <w:r w:rsidRPr="00C43418">
        <w:t>likumā “Par pašvaldībām” 15. panta pirmās daļas 4. punktā noteiktās pašvaldības autonomās funkcijas (gādāt par iedzīvotāju izglītību) izpildei un pēc atdalīšanas tai tiek  piešķirts nosaukums “Līvena parks”.</w:t>
      </w:r>
    </w:p>
    <w:p w14:paraId="4CD0E1CD" w14:textId="77777777" w:rsidR="000B62EC" w:rsidRDefault="000B62EC" w:rsidP="000B62EC">
      <w:pPr>
        <w:ind w:firstLine="284"/>
        <w:contextualSpacing/>
        <w:jc w:val="both"/>
      </w:pPr>
      <w:r w:rsidRPr="009978C2">
        <w:t>Saskaņā ar likuma “Par pašvaldībām” 14. panta pirmās daļas 2. punktā noteikto, pildot savas funkcijas, pašvaldībām likumā noteiktajā kārtībā ir tiesības iegūt un atsavināt kustamo un nekustamo mantu, slēgt darījumus, kā arī veikt citas privāttiesiska ra</w:t>
      </w:r>
      <w:r>
        <w:t>kstura darbības.</w:t>
      </w:r>
      <w:r w:rsidRPr="009978C2">
        <w:t xml:space="preserve"> </w:t>
      </w:r>
    </w:p>
    <w:p w14:paraId="04734EA4" w14:textId="77777777" w:rsidR="000B62EC" w:rsidRDefault="000B62EC" w:rsidP="000B62EC">
      <w:pPr>
        <w:ind w:firstLine="284"/>
        <w:contextualSpacing/>
        <w:jc w:val="both"/>
      </w:pPr>
      <w:r w:rsidRPr="009978C2">
        <w:t>Civillikuma 1912. pant</w:t>
      </w:r>
      <w:r>
        <w:t>s nosaka</w:t>
      </w:r>
      <w:r w:rsidRPr="009978C2">
        <w:t xml:space="preserve">, ka dāvinājums ir tiesisks darījums, ar kuru kāds aiz devības piešķir otram bez atlīdzības kādu mantisku vērtību, </w:t>
      </w:r>
      <w:r>
        <w:t>savukārt, saskaņā ar 1915. panta pirmajā</w:t>
      </w:r>
      <w:r w:rsidRPr="009978C2">
        <w:t xml:space="preserve"> daļ</w:t>
      </w:r>
      <w:r>
        <w:t xml:space="preserve">ā </w:t>
      </w:r>
      <w:r w:rsidRPr="009978C2">
        <w:t>no</w:t>
      </w:r>
      <w:r>
        <w:t>teikto</w:t>
      </w:r>
      <w:r w:rsidRPr="009978C2">
        <w:t>, lai dāvinājums būtu</w:t>
      </w:r>
      <w:r>
        <w:t xml:space="preserve"> spēkā tas jāpieņem apdāvināmam.</w:t>
      </w:r>
      <w:r w:rsidRPr="009978C2">
        <w:t xml:space="preserve"> </w:t>
      </w:r>
      <w:r>
        <w:t xml:space="preserve">Atbilstoši Civillikuma </w:t>
      </w:r>
      <w:r w:rsidRPr="009978C2">
        <w:t>1</w:t>
      </w:r>
      <w:r w:rsidRPr="009978C2">
        <w:rPr>
          <w:bCs/>
        </w:rPr>
        <w:t>928. pant</w:t>
      </w:r>
      <w:r>
        <w:rPr>
          <w:bCs/>
        </w:rPr>
        <w:t>am,</w:t>
      </w:r>
      <w:r w:rsidRPr="009978C2">
        <w:rPr>
          <w:bCs/>
        </w:rPr>
        <w:t xml:space="preserve"> k</w:t>
      </w:r>
      <w:r w:rsidRPr="009978C2">
        <w:t xml:space="preserve">atram dāvinājumam var pievienot sevišķu </w:t>
      </w:r>
      <w:proofErr w:type="spellStart"/>
      <w:r w:rsidRPr="009978C2">
        <w:t>uzlikumu</w:t>
      </w:r>
      <w:proofErr w:type="spellEnd"/>
      <w:r w:rsidRPr="009978C2">
        <w:t>, ar kuru tuvāk norādīts, kādā kārtā vai kādam mērķim apdāvinātam jāizlieto saņemtā dāvana</w:t>
      </w:r>
      <w:r>
        <w:t>.</w:t>
      </w:r>
      <w:r w:rsidRPr="009978C2">
        <w:t xml:space="preserve"> </w:t>
      </w:r>
    </w:p>
    <w:p w14:paraId="569CA2E6" w14:textId="77777777" w:rsidR="000B62EC" w:rsidRPr="009978C2" w:rsidRDefault="000B62EC" w:rsidP="000B62EC">
      <w:pPr>
        <w:ind w:firstLine="284"/>
        <w:contextualSpacing/>
        <w:jc w:val="both"/>
      </w:pPr>
      <w:r w:rsidRPr="009978C2">
        <w:t>Likuma “Par interešu konflikta novēršanu valsts amatpersonu darbībā”  14. panta otrā daļa nosaka, ka valsts amatpersona, kā arī koleģiālā institūcija, var pieņemt ziedojumu publiskas personas institūcijas vārdā, ja ziedojuma pieņemšana valsts amatpersonai nerada interešu konfliktu un neietekmē lēmuma pieņemšanu attiecībā uz ziedotāju.</w:t>
      </w:r>
    </w:p>
    <w:p w14:paraId="522229AB" w14:textId="77777777" w:rsidR="000B62EC" w:rsidRPr="00FF190E" w:rsidRDefault="000B62EC" w:rsidP="000B62EC">
      <w:pPr>
        <w:pStyle w:val="Default"/>
        <w:ind w:firstLine="284"/>
        <w:jc w:val="both"/>
      </w:pPr>
      <w:r w:rsidRPr="009978C2">
        <w:rPr>
          <w:rFonts w:eastAsia="Times New Roman"/>
        </w:rPr>
        <w:t>Atbilstoši likuma 14. panta  piektajai daļai, p</w:t>
      </w:r>
      <w:r w:rsidRPr="009978C2">
        <w:t xml:space="preserve">irms ziedojuma pieņemšanas </w:t>
      </w:r>
      <w:r w:rsidRPr="009978C2">
        <w:rPr>
          <w:rFonts w:eastAsia="Times New Roman"/>
        </w:rPr>
        <w:t>koleģiālā institūcija</w:t>
      </w:r>
      <w:r w:rsidRPr="009978C2">
        <w:t xml:space="preserve"> izvērtē, vai divus gadus pēc ziedojuma pieņemšanas varētu iestāties pienākums izdot administratīvos aktos (izņemot obligātos administratīvos aktus), veikt uzraudzības vai kontroles funkcijas un vai ziedojuma pieņemšana varētu radīt interešu konfliktu, vai ierobežot publiskas personas </w:t>
      </w:r>
      <w:r w:rsidRPr="00FF190E">
        <w:t xml:space="preserve">institūcijas normatīvajos aktos noteikto funkciju vai uzdevuma izpildi. </w:t>
      </w:r>
    </w:p>
    <w:p w14:paraId="03A57657" w14:textId="4823DB74" w:rsidR="000B62EC" w:rsidRPr="009978C2" w:rsidRDefault="000B62EC" w:rsidP="000B62EC">
      <w:pPr>
        <w:pStyle w:val="Default"/>
        <w:ind w:firstLine="284"/>
        <w:jc w:val="both"/>
      </w:pPr>
      <w:r w:rsidRPr="009978C2">
        <w:rPr>
          <w:rFonts w:eastAsia="Times New Roman"/>
        </w:rPr>
        <w:lastRenderedPageBreak/>
        <w:t>Ievērojot, ka ir</w:t>
      </w:r>
      <w:r w:rsidRPr="009978C2">
        <w:rPr>
          <w:rStyle w:val="markedcontent"/>
        </w:rPr>
        <w:t xml:space="preserve"> ievēroti likuma "Par interešu konflikta novēršanu valsts</w:t>
      </w:r>
      <w:r w:rsidRPr="009978C2">
        <w:br/>
      </w:r>
      <w:r w:rsidRPr="009978C2">
        <w:rPr>
          <w:rStyle w:val="markedcontent"/>
        </w:rPr>
        <w:t>amatpersonu darbībā” priekšnoteikumi, lai ziedojums (dāvinājums) varētu tikt pieņemts un</w:t>
      </w:r>
      <w:r w:rsidRPr="009978C2">
        <w:br/>
      </w:r>
      <w:r w:rsidRPr="009978C2">
        <w:rPr>
          <w:rStyle w:val="markedcontent"/>
        </w:rPr>
        <w:t>nav konstatēti minētajā likumā ietvertie ierobežojumi, t.sk. ziedojuma (dāvinājuma)</w:t>
      </w:r>
      <w:r w:rsidRPr="009978C2">
        <w:br/>
      </w:r>
      <w:r w:rsidRPr="009978C2">
        <w:rPr>
          <w:rStyle w:val="markedcontent"/>
        </w:rPr>
        <w:t>pieņemšanas pieļaujamība</w:t>
      </w:r>
      <w:r>
        <w:rPr>
          <w:rStyle w:val="markedcontent"/>
        </w:rPr>
        <w:t xml:space="preserve">, </w:t>
      </w:r>
      <w:r>
        <w:t>p</w:t>
      </w:r>
      <w:r w:rsidRPr="009978C2">
        <w:t>amatojoties uz likuma „Par pašvaldībām” 14. panta pirmās daļas 2. punktu, 15.panta pirmās daļas</w:t>
      </w:r>
      <w:r>
        <w:t xml:space="preserve"> 4</w:t>
      </w:r>
      <w:r w:rsidRPr="009978C2">
        <w:t xml:space="preserve">. punktu, 41. panta pirmās daļas 4. punktu, </w:t>
      </w:r>
      <w:r w:rsidRPr="009978C2">
        <w:rPr>
          <w:rFonts w:eastAsia="Times New Roman"/>
        </w:rPr>
        <w:t xml:space="preserve">likuma “Par interešu konflikta novēršanu valsts amatpersonu darbībā” 14. panta otro daļu, </w:t>
      </w:r>
      <w:r w:rsidR="00AE3E21">
        <w:rPr>
          <w:iCs/>
        </w:rPr>
        <w:t>atklāti balsojot: PAR - 16</w:t>
      </w:r>
      <w:r w:rsidR="00AE3E21">
        <w:t xml:space="preserve">  (</w:t>
      </w:r>
      <w:r w:rsidR="00AE3E21">
        <w:rPr>
          <w:bCs/>
          <w:lang w:eastAsia="et-EE"/>
        </w:rPr>
        <w:t>Kristīne Briede, Sarmīte Dude, Māris Feldmanis, Edgars Gaigalis, Ivars Gorskis, Linda Karloviča, Edgars Laimiņš, Sintija Liekniņa, Andris Podvinskis, Viesturs Reinfelds, Dace Reinika, Sanita Olševska, Ainārs Meiers, Guntis Safranovičs, Ivars Stanga, Indra Špela</w:t>
      </w:r>
      <w:r w:rsidR="00AE3E21">
        <w:t>),</w:t>
      </w:r>
      <w:r w:rsidR="00AE3E21">
        <w:rPr>
          <w:iCs/>
        </w:rPr>
        <w:t xml:space="preserve"> PRET - nav, ATTURAS – nav, </w:t>
      </w:r>
      <w:r w:rsidRPr="009978C2">
        <w:t>Dobeles novada dome NOLEMJ:</w:t>
      </w:r>
    </w:p>
    <w:p w14:paraId="7DB9ACB0" w14:textId="5788D4CA" w:rsidR="000B62EC" w:rsidRPr="00AE3E21" w:rsidRDefault="000B62EC" w:rsidP="00250CF4">
      <w:pPr>
        <w:pStyle w:val="Title"/>
        <w:widowControl w:val="0"/>
        <w:numPr>
          <w:ilvl w:val="0"/>
          <w:numId w:val="56"/>
        </w:numPr>
        <w:suppressAutoHyphens/>
        <w:autoSpaceDE w:val="0"/>
        <w:spacing w:before="240" w:after="60"/>
        <w:ind w:left="0" w:firstLine="284"/>
        <w:contextualSpacing/>
        <w:jc w:val="both"/>
        <w:outlineLvl w:val="0"/>
        <w:rPr>
          <w:rFonts w:ascii="Times New Roman" w:hAnsi="Times New Roman" w:cs="Times New Roman"/>
          <w:b/>
          <w:sz w:val="24"/>
        </w:rPr>
      </w:pPr>
      <w:r w:rsidRPr="00AE3E21">
        <w:rPr>
          <w:rFonts w:ascii="Times New Roman" w:hAnsi="Times New Roman" w:cs="Times New Roman"/>
          <w:sz w:val="24"/>
        </w:rPr>
        <w:t>Atļaut pieņemt no Jāņa Hermaņa Līvena</w:t>
      </w:r>
      <w:r w:rsidRPr="00AE3E21">
        <w:rPr>
          <w:rFonts w:ascii="Times New Roman" w:hAnsi="Times New Roman" w:cs="Times New Roman"/>
          <w:bCs/>
          <w:sz w:val="24"/>
        </w:rPr>
        <w:t xml:space="preserve">, </w:t>
      </w:r>
      <w:r w:rsidRPr="00AE3E21">
        <w:rPr>
          <w:rFonts w:ascii="Times New Roman" w:hAnsi="Times New Roman" w:cs="Times New Roman"/>
          <w:sz w:val="24"/>
        </w:rPr>
        <w:t xml:space="preserve"> dzimšanas datums </w:t>
      </w:r>
      <w:r w:rsidR="009F241D">
        <w:rPr>
          <w:rFonts w:ascii="Times New Roman" w:hAnsi="Times New Roman" w:cs="Times New Roman"/>
          <w:sz w:val="24"/>
        </w:rPr>
        <w:t>[…]</w:t>
      </w:r>
      <w:r w:rsidRPr="00AE3E21">
        <w:rPr>
          <w:rFonts w:ascii="Times New Roman" w:hAnsi="Times New Roman" w:cs="Times New Roman"/>
          <w:sz w:val="24"/>
        </w:rPr>
        <w:t xml:space="preserve">, dāvinājumu – nekustamā īpašuma "Līvi", Bikstu pagastā, Dobeles novadā, kadastra numurs 46540030057, ietilpstošās zemes vienības ar kadastra apzīmējumu 46540030060 daļu 4,35 ha apmērā, </w:t>
      </w:r>
      <w:r w:rsidRPr="00AE3E21">
        <w:rPr>
          <w:rFonts w:ascii="Times New Roman" w:hAnsi="Times New Roman" w:cs="Times New Roman"/>
          <w:sz w:val="24"/>
          <w:szCs w:val="20"/>
        </w:rPr>
        <w:t xml:space="preserve">ar </w:t>
      </w:r>
      <w:proofErr w:type="spellStart"/>
      <w:r w:rsidRPr="00AE3E21">
        <w:rPr>
          <w:rFonts w:ascii="Times New Roman" w:hAnsi="Times New Roman" w:cs="Times New Roman"/>
          <w:sz w:val="24"/>
          <w:szCs w:val="20"/>
        </w:rPr>
        <w:t>uzlikumu</w:t>
      </w:r>
      <w:proofErr w:type="spellEnd"/>
      <w:r w:rsidRPr="00AE3E21">
        <w:rPr>
          <w:rFonts w:ascii="Times New Roman" w:hAnsi="Times New Roman" w:cs="Times New Roman"/>
          <w:sz w:val="24"/>
          <w:szCs w:val="20"/>
        </w:rPr>
        <w:t xml:space="preserve">, ar kuru tiek noteikts, ka  dāvinājums tiek izmantots  tikai un vienīgi </w:t>
      </w:r>
      <w:r w:rsidRPr="00AE3E21">
        <w:rPr>
          <w:rFonts w:ascii="Times New Roman" w:hAnsi="Times New Roman" w:cs="Times New Roman"/>
          <w:sz w:val="24"/>
        </w:rPr>
        <w:t>likumā “Par pašvaldībām” 15. panta pirmās daļas 4. punktā noteiktās pašvaldības autonomās funkcijas (gādāt par iedzīvotāju izglītību) izpildei un pēc atdalīšanas tam tiek piešķirts nosaukums “Līvena parks”.</w:t>
      </w:r>
    </w:p>
    <w:p w14:paraId="5722C7E8" w14:textId="77777777" w:rsidR="000B62EC" w:rsidRPr="00AE3E21" w:rsidRDefault="000B62EC" w:rsidP="00250CF4">
      <w:pPr>
        <w:pStyle w:val="Title"/>
        <w:widowControl w:val="0"/>
        <w:numPr>
          <w:ilvl w:val="0"/>
          <w:numId w:val="56"/>
        </w:numPr>
        <w:suppressAutoHyphens/>
        <w:autoSpaceDE w:val="0"/>
        <w:spacing w:before="240" w:after="60"/>
        <w:ind w:left="0" w:firstLine="284"/>
        <w:jc w:val="both"/>
        <w:outlineLvl w:val="0"/>
        <w:rPr>
          <w:rFonts w:ascii="Times New Roman" w:hAnsi="Times New Roman" w:cs="Times New Roman"/>
          <w:b/>
          <w:sz w:val="24"/>
        </w:rPr>
      </w:pPr>
      <w:r w:rsidRPr="00AE3E21">
        <w:rPr>
          <w:rFonts w:ascii="Times New Roman" w:hAnsi="Times New Roman" w:cs="Times New Roman"/>
          <w:sz w:val="24"/>
        </w:rPr>
        <w:t>Pilnvarot Dobeles novada domes priekšsēdētāju parakstīt dāvinājuma līgumu (pielikumā).</w:t>
      </w:r>
    </w:p>
    <w:p w14:paraId="6C5C05BE" w14:textId="77777777" w:rsidR="000B62EC" w:rsidRPr="00AE3E21" w:rsidRDefault="000B62EC" w:rsidP="000B62EC">
      <w:pPr>
        <w:ind w:firstLine="284"/>
        <w:rPr>
          <w:lang w:eastAsia="ar-SA"/>
        </w:rPr>
      </w:pPr>
    </w:p>
    <w:tbl>
      <w:tblPr>
        <w:tblW w:w="5000" w:type="pct"/>
        <w:tblCellSpacing w:w="0" w:type="dxa"/>
        <w:tblCellMar>
          <w:left w:w="0" w:type="dxa"/>
          <w:right w:w="0" w:type="dxa"/>
        </w:tblCellMar>
        <w:tblLook w:val="04A0" w:firstRow="1" w:lastRow="0" w:firstColumn="1" w:lastColumn="0" w:noHBand="0" w:noVBand="1"/>
      </w:tblPr>
      <w:tblGrid>
        <w:gridCol w:w="3023"/>
        <w:gridCol w:w="3024"/>
        <w:gridCol w:w="3024"/>
      </w:tblGrid>
      <w:tr w:rsidR="000B62EC" w:rsidRPr="00AE3E21" w14:paraId="118A78F7" w14:textId="77777777" w:rsidTr="008A5EF3">
        <w:trPr>
          <w:tblCellSpacing w:w="0" w:type="dxa"/>
        </w:trPr>
        <w:tc>
          <w:tcPr>
            <w:tcW w:w="0" w:type="auto"/>
            <w:vAlign w:val="center"/>
            <w:hideMark/>
          </w:tcPr>
          <w:p w14:paraId="21552A89" w14:textId="77777777" w:rsidR="000B62EC" w:rsidRPr="00AE3E21" w:rsidRDefault="000B62EC" w:rsidP="008A5EF3"/>
        </w:tc>
        <w:tc>
          <w:tcPr>
            <w:tcW w:w="0" w:type="auto"/>
            <w:vAlign w:val="center"/>
            <w:hideMark/>
          </w:tcPr>
          <w:p w14:paraId="5B4D7B72" w14:textId="77777777" w:rsidR="000B62EC" w:rsidRPr="00AE3E21" w:rsidRDefault="000B62EC" w:rsidP="008A5EF3"/>
        </w:tc>
        <w:tc>
          <w:tcPr>
            <w:tcW w:w="0" w:type="auto"/>
            <w:vAlign w:val="center"/>
            <w:hideMark/>
          </w:tcPr>
          <w:p w14:paraId="4685AEAA" w14:textId="77777777" w:rsidR="000B62EC" w:rsidRPr="00AE3E21" w:rsidRDefault="000B62EC" w:rsidP="008A5EF3"/>
        </w:tc>
      </w:tr>
    </w:tbl>
    <w:p w14:paraId="084F60F8" w14:textId="77777777" w:rsidR="000B62EC" w:rsidRPr="00AE3E21" w:rsidRDefault="000B62EC" w:rsidP="000B62EC"/>
    <w:p w14:paraId="6847B746" w14:textId="77777777" w:rsidR="000B62EC" w:rsidRPr="00AE3E21" w:rsidRDefault="000B62EC" w:rsidP="000B62EC">
      <w:r w:rsidRPr="00AE3E21">
        <w:t>Domes priekšsēdētājs</w:t>
      </w:r>
      <w:r w:rsidRPr="00AE3E21">
        <w:tab/>
      </w:r>
      <w:r w:rsidRPr="00AE3E21">
        <w:tab/>
      </w:r>
      <w:r w:rsidRPr="00AE3E21">
        <w:tab/>
      </w:r>
      <w:r w:rsidRPr="00AE3E21">
        <w:tab/>
      </w:r>
      <w:r w:rsidRPr="00AE3E21">
        <w:tab/>
      </w:r>
      <w:r w:rsidRPr="00AE3E21">
        <w:tab/>
      </w:r>
      <w:r w:rsidRPr="00AE3E21">
        <w:tab/>
      </w:r>
      <w:r w:rsidRPr="00AE3E21">
        <w:tab/>
      </w:r>
      <w:proofErr w:type="spellStart"/>
      <w:r w:rsidRPr="00AE3E21">
        <w:t>I.Gorskis</w:t>
      </w:r>
      <w:proofErr w:type="spellEnd"/>
    </w:p>
    <w:p w14:paraId="224EE694" w14:textId="77777777" w:rsidR="000B62EC" w:rsidRPr="009978C2" w:rsidRDefault="000B62EC" w:rsidP="000B62EC"/>
    <w:p w14:paraId="47F06FB1" w14:textId="77777777" w:rsidR="000B62EC" w:rsidRPr="009978C2" w:rsidRDefault="000B62EC" w:rsidP="000B62EC">
      <w:pPr>
        <w:jc w:val="both"/>
      </w:pPr>
    </w:p>
    <w:p w14:paraId="40ABB91A" w14:textId="6C61C867" w:rsidR="000B62EC" w:rsidRDefault="000B62EC" w:rsidP="000B62EC">
      <w:r>
        <w:br w:type="page"/>
      </w:r>
    </w:p>
    <w:p w14:paraId="16E8FE67" w14:textId="77777777" w:rsidR="000B62EC" w:rsidRPr="009978C2" w:rsidRDefault="000B62EC" w:rsidP="000B62EC">
      <w:pPr>
        <w:jc w:val="both"/>
      </w:pPr>
    </w:p>
    <w:p w14:paraId="037474BD" w14:textId="77777777" w:rsidR="000B62EC" w:rsidRPr="009978C2" w:rsidRDefault="000B62EC" w:rsidP="000B62EC">
      <w:pPr>
        <w:ind w:left="5760" w:firstLine="720"/>
        <w:jc w:val="right"/>
      </w:pPr>
      <w:r w:rsidRPr="009978C2">
        <w:t xml:space="preserve">Pielikums </w:t>
      </w:r>
    </w:p>
    <w:p w14:paraId="25AF166F" w14:textId="77777777" w:rsidR="000B62EC" w:rsidRPr="009978C2" w:rsidRDefault="000B62EC" w:rsidP="000B62EC">
      <w:pPr>
        <w:ind w:left="5760" w:firstLine="720"/>
        <w:jc w:val="right"/>
      </w:pPr>
      <w:r w:rsidRPr="009978C2">
        <w:t>Dobeles novada domes</w:t>
      </w:r>
    </w:p>
    <w:p w14:paraId="48FC5466" w14:textId="77777777" w:rsidR="000B62EC" w:rsidRPr="009978C2" w:rsidRDefault="000B62EC" w:rsidP="000B62EC">
      <w:pPr>
        <w:ind w:left="5760" w:firstLine="720"/>
        <w:jc w:val="right"/>
      </w:pPr>
      <w:r w:rsidRPr="009978C2">
        <w:t>2022. gada 2</w:t>
      </w:r>
      <w:r>
        <w:t>8</w:t>
      </w:r>
      <w:r w:rsidRPr="009978C2">
        <w:t xml:space="preserve">. </w:t>
      </w:r>
      <w:r>
        <w:t>aprīļa</w:t>
      </w:r>
    </w:p>
    <w:p w14:paraId="133EB01D" w14:textId="214CB006" w:rsidR="000B62EC" w:rsidRPr="009978C2" w:rsidRDefault="000B62EC" w:rsidP="000B62EC">
      <w:pPr>
        <w:ind w:left="5760" w:firstLine="720"/>
        <w:jc w:val="right"/>
      </w:pPr>
      <w:r w:rsidRPr="009978C2">
        <w:t>lēmumam Nr.</w:t>
      </w:r>
      <w:r w:rsidR="006623D1">
        <w:t>206/7</w:t>
      </w:r>
    </w:p>
    <w:p w14:paraId="66F700F4" w14:textId="77777777" w:rsidR="000B62EC" w:rsidRPr="002B2D8F" w:rsidRDefault="000B62EC" w:rsidP="000B62EC">
      <w:pPr>
        <w:ind w:left="5760" w:firstLine="720"/>
        <w:jc w:val="right"/>
      </w:pPr>
    </w:p>
    <w:p w14:paraId="2CEC883A" w14:textId="77777777" w:rsidR="000B62EC" w:rsidRPr="002B2D8F" w:rsidRDefault="000B62EC" w:rsidP="000B62EC">
      <w:pPr>
        <w:ind w:left="5760" w:firstLine="720"/>
        <w:jc w:val="right"/>
      </w:pPr>
    </w:p>
    <w:p w14:paraId="0932EF04" w14:textId="77777777" w:rsidR="000B62EC" w:rsidRPr="002B2D8F" w:rsidRDefault="000B62EC" w:rsidP="000B62EC">
      <w:pPr>
        <w:jc w:val="center"/>
        <w:rPr>
          <w:b/>
          <w:bCs/>
        </w:rPr>
      </w:pPr>
      <w:r w:rsidRPr="002B2D8F">
        <w:rPr>
          <w:b/>
          <w:bCs/>
        </w:rPr>
        <w:t>ZEMES DĀVINĀJUMA LĪGUMS</w:t>
      </w:r>
    </w:p>
    <w:p w14:paraId="02082D0C" w14:textId="77777777" w:rsidR="000B62EC" w:rsidRPr="002B2D8F" w:rsidRDefault="000B62EC" w:rsidP="000B62EC">
      <w:pPr>
        <w:jc w:val="center"/>
        <w:rPr>
          <w:i/>
          <w:iCs/>
        </w:rPr>
      </w:pPr>
      <w:r w:rsidRPr="002B2D8F">
        <w:rPr>
          <w:i/>
          <w:iCs/>
        </w:rPr>
        <w:t xml:space="preserve">ar </w:t>
      </w:r>
      <w:proofErr w:type="spellStart"/>
      <w:r w:rsidRPr="002B2D8F">
        <w:rPr>
          <w:i/>
          <w:iCs/>
        </w:rPr>
        <w:t>uzlikumu</w:t>
      </w:r>
      <w:proofErr w:type="spellEnd"/>
    </w:p>
    <w:p w14:paraId="0EB4C881" w14:textId="77777777" w:rsidR="000B62EC" w:rsidRPr="002B2D8F" w:rsidRDefault="000B62EC" w:rsidP="000B62EC">
      <w:pPr>
        <w:spacing w:line="280" w:lineRule="atLeast"/>
        <w:ind w:right="21"/>
        <w:jc w:val="both"/>
        <w:rPr>
          <w:b/>
          <w:bCs/>
        </w:rPr>
      </w:pPr>
    </w:p>
    <w:p w14:paraId="487CB79C" w14:textId="77777777" w:rsidR="000B62EC" w:rsidRPr="002B2D8F" w:rsidRDefault="000B62EC" w:rsidP="000B62EC">
      <w:pPr>
        <w:spacing w:line="280" w:lineRule="atLeast"/>
        <w:ind w:right="21"/>
        <w:jc w:val="both"/>
        <w:rPr>
          <w:b/>
          <w:bCs/>
        </w:rPr>
      </w:pPr>
      <w:r w:rsidRPr="002B2D8F">
        <w:rPr>
          <w:b/>
          <w:bCs/>
        </w:rPr>
        <w:t>Šis Zemes dāvinājuma līgums ir noslēgts Dobelē, 2022.gada ___.aprīlī starp</w:t>
      </w:r>
      <w:r w:rsidRPr="002B2D8F">
        <w:t>:</w:t>
      </w:r>
    </w:p>
    <w:p w14:paraId="739CB5BC" w14:textId="77777777" w:rsidR="000B62EC" w:rsidRPr="002B2D8F" w:rsidRDefault="000B62EC" w:rsidP="000B62EC">
      <w:pPr>
        <w:spacing w:line="280" w:lineRule="atLeast"/>
        <w:ind w:right="21"/>
        <w:jc w:val="both"/>
        <w:rPr>
          <w:b/>
        </w:rPr>
      </w:pPr>
      <w:bookmarkStart w:id="84" w:name="_DV_M2"/>
      <w:bookmarkEnd w:id="84"/>
    </w:p>
    <w:p w14:paraId="5DF4D3DF" w14:textId="147F5EDB" w:rsidR="000B62EC" w:rsidRPr="002B2D8F" w:rsidRDefault="000B62EC" w:rsidP="000B62EC">
      <w:pPr>
        <w:spacing w:line="280" w:lineRule="atLeast"/>
        <w:ind w:right="21"/>
        <w:jc w:val="both"/>
      </w:pPr>
      <w:r w:rsidRPr="002B2D8F">
        <w:rPr>
          <w:b/>
        </w:rPr>
        <w:t>Jānis Hermanis Līvens</w:t>
      </w:r>
      <w:r w:rsidRPr="002B2D8F">
        <w:rPr>
          <w:bCs/>
        </w:rPr>
        <w:t xml:space="preserve">, </w:t>
      </w:r>
      <w:r w:rsidRPr="002B2D8F">
        <w:t xml:space="preserve">Amerikas Savienotas Valstu pilsonis, dzimšanas datums </w:t>
      </w:r>
      <w:r w:rsidR="009F241D">
        <w:t>[…]</w:t>
      </w:r>
      <w:r w:rsidRPr="002B2D8F" w:rsidDel="00CA3004">
        <w:t xml:space="preserve"> </w:t>
      </w:r>
      <w:r w:rsidRPr="002B2D8F">
        <w:t xml:space="preserve">(turpmāk – </w:t>
      </w:r>
      <w:r w:rsidRPr="002B2D8F">
        <w:rPr>
          <w:b/>
        </w:rPr>
        <w:t xml:space="preserve">Dāvinātājs), </w:t>
      </w:r>
      <w:r w:rsidRPr="002B2D8F">
        <w:t>no vienas puses, un</w:t>
      </w:r>
    </w:p>
    <w:p w14:paraId="1471057B" w14:textId="77777777" w:rsidR="000B62EC" w:rsidRPr="002B2D8F" w:rsidRDefault="000B62EC" w:rsidP="000B62EC">
      <w:pPr>
        <w:spacing w:line="280" w:lineRule="atLeast"/>
        <w:ind w:right="21"/>
        <w:jc w:val="both"/>
        <w:rPr>
          <w:b/>
        </w:rPr>
      </w:pPr>
    </w:p>
    <w:p w14:paraId="4EEBEFA3" w14:textId="77777777" w:rsidR="000B62EC" w:rsidRPr="002B2D8F" w:rsidRDefault="000B62EC" w:rsidP="000B62EC">
      <w:pPr>
        <w:spacing w:line="280" w:lineRule="atLeast"/>
        <w:ind w:right="21"/>
        <w:jc w:val="both"/>
      </w:pPr>
      <w:r w:rsidRPr="002B2D8F">
        <w:rPr>
          <w:b/>
        </w:rPr>
        <w:t>Dobeles novada pašvaldība</w:t>
      </w:r>
      <w:r w:rsidRPr="002B2D8F">
        <w:t xml:space="preserve">, reģistrācijas numurs 90009115092, juridiskās adrese: Brīvības iela 17, Dobele, Dobeles novads, LV-3701, Latvija, kuru uz pašvaldības nolikuma pamata pārstāv domes priekšsēdētājs </w:t>
      </w:r>
      <w:r w:rsidRPr="002B2D8F">
        <w:rPr>
          <w:bCs/>
        </w:rPr>
        <w:t xml:space="preserve">Ivars </w:t>
      </w:r>
      <w:proofErr w:type="spellStart"/>
      <w:r w:rsidRPr="002B2D8F">
        <w:rPr>
          <w:bCs/>
        </w:rPr>
        <w:t>Gorskis</w:t>
      </w:r>
      <w:proofErr w:type="spellEnd"/>
      <w:r w:rsidRPr="002B2D8F">
        <w:t xml:space="preserve"> (turpmāk – </w:t>
      </w:r>
      <w:r w:rsidRPr="002B2D8F">
        <w:rPr>
          <w:b/>
        </w:rPr>
        <w:t>Apdāvinātais</w:t>
      </w:r>
      <w:r w:rsidRPr="002B2D8F">
        <w:t xml:space="preserve">), no otras puses, </w:t>
      </w:r>
    </w:p>
    <w:p w14:paraId="4C5523A5" w14:textId="77777777" w:rsidR="000B62EC" w:rsidRPr="002B2D8F" w:rsidRDefault="000B62EC" w:rsidP="000B62EC">
      <w:pPr>
        <w:spacing w:line="280" w:lineRule="atLeast"/>
        <w:ind w:right="21"/>
        <w:jc w:val="both"/>
      </w:pPr>
    </w:p>
    <w:p w14:paraId="79454C33" w14:textId="77777777" w:rsidR="000B62EC" w:rsidRPr="002B2D8F" w:rsidRDefault="000B62EC" w:rsidP="000B62EC">
      <w:pPr>
        <w:spacing w:line="280" w:lineRule="atLeast"/>
        <w:ind w:right="21"/>
        <w:jc w:val="both"/>
      </w:pPr>
      <w:r w:rsidRPr="002B2D8F">
        <w:t xml:space="preserve">abas puses turpmāk kopā </w:t>
      </w:r>
      <w:r w:rsidRPr="002B2D8F">
        <w:rPr>
          <w:b/>
          <w:bCs/>
        </w:rPr>
        <w:t xml:space="preserve">Puses </w:t>
      </w:r>
      <w:r w:rsidRPr="002B2D8F">
        <w:t>un katra atsevišķi -</w:t>
      </w:r>
      <w:r w:rsidRPr="002B2D8F">
        <w:rPr>
          <w:b/>
          <w:bCs/>
        </w:rPr>
        <w:t xml:space="preserve"> Puse</w:t>
      </w:r>
      <w:r w:rsidRPr="002B2D8F">
        <w:t>,</w:t>
      </w:r>
    </w:p>
    <w:p w14:paraId="728949DE" w14:textId="77777777" w:rsidR="000B62EC" w:rsidRPr="002B2D8F" w:rsidRDefault="000B62EC" w:rsidP="000B62EC">
      <w:pPr>
        <w:spacing w:line="280" w:lineRule="atLeast"/>
        <w:ind w:right="21"/>
        <w:jc w:val="both"/>
        <w:rPr>
          <w:b/>
          <w:bCs/>
        </w:rPr>
      </w:pPr>
    </w:p>
    <w:p w14:paraId="17E3C7E8" w14:textId="77777777" w:rsidR="000B62EC" w:rsidRPr="002B2D8F" w:rsidRDefault="000B62EC" w:rsidP="000B62EC">
      <w:pPr>
        <w:widowControl w:val="0"/>
        <w:autoSpaceDE w:val="0"/>
        <w:autoSpaceDN w:val="0"/>
        <w:adjustRightInd w:val="0"/>
        <w:spacing w:line="280" w:lineRule="atLeast"/>
        <w:ind w:right="21"/>
        <w:jc w:val="both"/>
        <w:rPr>
          <w:b/>
        </w:rPr>
      </w:pPr>
      <w:bookmarkStart w:id="85" w:name="_DV_M4"/>
      <w:bookmarkStart w:id="86" w:name="_DV_M5"/>
      <w:bookmarkEnd w:id="85"/>
      <w:bookmarkEnd w:id="86"/>
      <w:r w:rsidRPr="002B2D8F">
        <w:rPr>
          <w:b/>
        </w:rPr>
        <w:t>ņemot vērā, ka:</w:t>
      </w:r>
    </w:p>
    <w:p w14:paraId="1878C54F" w14:textId="77777777" w:rsidR="000B62EC" w:rsidRPr="002B2D8F" w:rsidRDefault="000B62EC" w:rsidP="00250CF4">
      <w:pPr>
        <w:numPr>
          <w:ilvl w:val="0"/>
          <w:numId w:val="57"/>
        </w:numPr>
        <w:spacing w:line="280" w:lineRule="atLeast"/>
        <w:jc w:val="both"/>
      </w:pPr>
      <w:r w:rsidRPr="002B2D8F">
        <w:rPr>
          <w:bCs/>
        </w:rPr>
        <w:t xml:space="preserve">Dāvinātājam pieder nekustamais īpašums "Līvi", kas atrodas Bikstu pagastā, Dobeles novadā, kadastra numurs 46540030057, un sastāv no sešiem zemes gabaliem ar kopējo platību 72.6 ha platībā (turpmāk – </w:t>
      </w:r>
      <w:r w:rsidRPr="002B2D8F">
        <w:rPr>
          <w:b/>
        </w:rPr>
        <w:t>Nekustamais īpašums</w:t>
      </w:r>
      <w:r w:rsidRPr="002B2D8F">
        <w:rPr>
          <w:bCs/>
        </w:rPr>
        <w:t xml:space="preserve">), Dāvinātāja īpašuma tiesības </w:t>
      </w:r>
      <w:r w:rsidRPr="002B2D8F">
        <w:t xml:space="preserve">nostiprinātas Bikstu pagasta zemesgrāmatas nodalījumā Nr. </w:t>
      </w:r>
      <w:r w:rsidRPr="002B2D8F">
        <w:rPr>
          <w:rFonts w:eastAsia="Georgia"/>
        </w:rPr>
        <w:t>100000080054</w:t>
      </w:r>
      <w:r w:rsidRPr="002B2D8F">
        <w:rPr>
          <w:bCs/>
        </w:rPr>
        <w:t>;</w:t>
      </w:r>
    </w:p>
    <w:p w14:paraId="6C3619C0" w14:textId="77777777" w:rsidR="000B62EC" w:rsidRPr="002B2D8F" w:rsidRDefault="000B62EC" w:rsidP="00250CF4">
      <w:pPr>
        <w:numPr>
          <w:ilvl w:val="0"/>
          <w:numId w:val="57"/>
        </w:numPr>
        <w:spacing w:line="280" w:lineRule="atLeast"/>
        <w:jc w:val="both"/>
      </w:pPr>
      <w:r w:rsidRPr="002B2D8F">
        <w:rPr>
          <w:bCs/>
        </w:rPr>
        <w:t xml:space="preserve">Dāvinātājs izteicis gribu dāvināt daļu 4,35 ha apmērā no Nekustamā īpašumā ietilpstošās zemes vienības ar kadastra apzīmējumu 46540030060, un platību 6 ha (turpmāk – </w:t>
      </w:r>
      <w:r w:rsidRPr="002B2D8F">
        <w:rPr>
          <w:b/>
        </w:rPr>
        <w:t>Zemes vienība</w:t>
      </w:r>
      <w:r w:rsidRPr="002B2D8F">
        <w:rPr>
          <w:bCs/>
        </w:rPr>
        <w:t>)</w:t>
      </w:r>
      <w:r w:rsidRPr="002B2D8F">
        <w:t>;</w:t>
      </w:r>
    </w:p>
    <w:p w14:paraId="7286C179" w14:textId="77777777" w:rsidR="000B62EC" w:rsidRPr="002B2D8F" w:rsidRDefault="000B62EC" w:rsidP="00250CF4">
      <w:pPr>
        <w:numPr>
          <w:ilvl w:val="0"/>
          <w:numId w:val="57"/>
        </w:numPr>
        <w:spacing w:line="280" w:lineRule="atLeast"/>
        <w:jc w:val="both"/>
      </w:pPr>
      <w:r w:rsidRPr="002B2D8F">
        <w:t xml:space="preserve">Uz Zemes vienības atrodas Apdāvināmajam piederošs ēku nekustamais īpašums ar nosaukumu “Alejas”, kas atrodas </w:t>
      </w:r>
      <w:r w:rsidRPr="002B2D8F">
        <w:rPr>
          <w:bCs/>
        </w:rPr>
        <w:t>Bikstu pagastā, Dobeles novadā, kadastra numurs 46545030006</w:t>
      </w:r>
      <w:r w:rsidRPr="002B2D8F">
        <w:t xml:space="preserve">, un kas sastāv no sešām ēkām: skolas (kadastra apzīmējums 46540030057001), darbnīcas (465400030057002), kūts (46540030057003), siltumnīcas (46540030057004), šķūņa (46540030057006) un šķūņa (46540030057007) (turpmāk – </w:t>
      </w:r>
      <w:r w:rsidRPr="002B2D8F">
        <w:rPr>
          <w:b/>
          <w:bCs/>
        </w:rPr>
        <w:t>Alejas</w:t>
      </w:r>
      <w:r w:rsidRPr="002B2D8F">
        <w:t>);</w:t>
      </w:r>
    </w:p>
    <w:p w14:paraId="36B9405C" w14:textId="77777777" w:rsidR="000B62EC" w:rsidRPr="002B2D8F" w:rsidRDefault="000B62EC" w:rsidP="00250CF4">
      <w:pPr>
        <w:numPr>
          <w:ilvl w:val="0"/>
          <w:numId w:val="57"/>
        </w:numPr>
        <w:spacing w:line="280" w:lineRule="atLeast"/>
        <w:jc w:val="both"/>
      </w:pPr>
      <w:r w:rsidRPr="002B2D8F">
        <w:t>Nepastāv apstākļi, kuru dēļ šis līgumus būtu pretējs  likuma “Par interešu konflikta novēršanu valsts amatpersonu darbībā” prasībām;</w:t>
      </w:r>
    </w:p>
    <w:p w14:paraId="7BE6D792" w14:textId="77777777" w:rsidR="000B62EC" w:rsidRPr="002B2D8F" w:rsidRDefault="000B62EC" w:rsidP="000B62EC">
      <w:pPr>
        <w:spacing w:line="280" w:lineRule="atLeast"/>
        <w:jc w:val="both"/>
        <w:rPr>
          <w:b/>
          <w:bCs/>
        </w:rPr>
      </w:pPr>
    </w:p>
    <w:p w14:paraId="61E8E72F" w14:textId="77777777" w:rsidR="000B62EC" w:rsidRPr="002B2D8F" w:rsidRDefault="000B62EC" w:rsidP="000B62EC">
      <w:pPr>
        <w:spacing w:line="280" w:lineRule="atLeast"/>
        <w:ind w:firstLine="720"/>
        <w:jc w:val="both"/>
      </w:pPr>
      <w:r w:rsidRPr="002B2D8F">
        <w:rPr>
          <w:b/>
          <w:bCs/>
        </w:rPr>
        <w:t xml:space="preserve">saskaņā ar </w:t>
      </w:r>
      <w:r w:rsidRPr="002B2D8F">
        <w:rPr>
          <w:lang w:eastAsia="ar-SA"/>
        </w:rPr>
        <w:t xml:space="preserve">Dobeles novada domes 2022. gada _________ lēmumu Nr.___ “Par </w:t>
      </w:r>
      <w:r w:rsidRPr="002B2D8F">
        <w:t>atļauju pieņemt</w:t>
      </w:r>
      <w:r w:rsidRPr="002B2D8F">
        <w:rPr>
          <w:lang w:eastAsia="ar-SA"/>
        </w:rPr>
        <w:t xml:space="preserve"> dāvinājumu”</w:t>
      </w:r>
      <w:r w:rsidRPr="002B2D8F">
        <w:t>,</w:t>
      </w:r>
    </w:p>
    <w:p w14:paraId="3EF9ECB0" w14:textId="77777777" w:rsidR="000B62EC" w:rsidRPr="002B2D8F" w:rsidRDefault="000B62EC" w:rsidP="000B62EC">
      <w:pPr>
        <w:widowControl w:val="0"/>
        <w:autoSpaceDE w:val="0"/>
        <w:autoSpaceDN w:val="0"/>
        <w:adjustRightInd w:val="0"/>
        <w:spacing w:line="280" w:lineRule="atLeast"/>
        <w:ind w:right="21"/>
        <w:jc w:val="both"/>
        <w:rPr>
          <w:bCs/>
        </w:rPr>
      </w:pPr>
    </w:p>
    <w:p w14:paraId="14F9E405" w14:textId="77777777" w:rsidR="000B62EC" w:rsidRPr="002B2D8F" w:rsidRDefault="000B62EC" w:rsidP="000B62EC">
      <w:pPr>
        <w:widowControl w:val="0"/>
        <w:autoSpaceDE w:val="0"/>
        <w:autoSpaceDN w:val="0"/>
        <w:adjustRightInd w:val="0"/>
        <w:spacing w:line="280" w:lineRule="atLeast"/>
        <w:ind w:right="21"/>
        <w:jc w:val="both"/>
      </w:pPr>
      <w:r w:rsidRPr="002B2D8F">
        <w:rPr>
          <w:bCs/>
        </w:rPr>
        <w:t>Puses</w:t>
      </w:r>
      <w:r w:rsidRPr="002B2D8F">
        <w:t xml:space="preserve"> </w:t>
      </w:r>
      <w:r w:rsidRPr="002B2D8F">
        <w:rPr>
          <w:bCs/>
        </w:rPr>
        <w:t xml:space="preserve">būdamas rīcībspējīgas  un apzinādamās savas darbības juridisko nozīmi un sekas, bez viltus un spaidiem, ar saistošu spēku kā Pusēm, tā arī viņu likumiskajiem mantiniekiem un tiesību tālāk ieguvējiem, noslēdz sekojoša satura Zemes dāvinājuma līgumu (turpmāk - </w:t>
      </w:r>
      <w:r w:rsidRPr="002B2D8F">
        <w:rPr>
          <w:b/>
        </w:rPr>
        <w:t>Līgums</w:t>
      </w:r>
      <w:r w:rsidRPr="002B2D8F">
        <w:rPr>
          <w:bCs/>
        </w:rPr>
        <w:t xml:space="preserve">): </w:t>
      </w:r>
    </w:p>
    <w:p w14:paraId="51AD639D" w14:textId="77777777" w:rsidR="000B62EC" w:rsidRPr="002B2D8F" w:rsidRDefault="000B62EC" w:rsidP="000B62EC">
      <w:pPr>
        <w:rPr>
          <w:lang w:eastAsia="x-none"/>
        </w:rPr>
      </w:pPr>
    </w:p>
    <w:p w14:paraId="03D36909" w14:textId="77777777" w:rsidR="000B62EC" w:rsidRPr="002B2D8F" w:rsidRDefault="000B62EC" w:rsidP="00250CF4">
      <w:pPr>
        <w:widowControl w:val="0"/>
        <w:numPr>
          <w:ilvl w:val="0"/>
          <w:numId w:val="58"/>
        </w:numPr>
        <w:autoSpaceDE w:val="0"/>
        <w:autoSpaceDN w:val="0"/>
        <w:adjustRightInd w:val="0"/>
        <w:spacing w:line="280" w:lineRule="atLeast"/>
        <w:jc w:val="both"/>
      </w:pPr>
      <w:r w:rsidRPr="002B2D8F">
        <w:t xml:space="preserve">Dāvinātājs ar Līgumu nodod Apdāvināmajam īpašumā (ziedo) bez atlīdzības Zemes vienību, un Apdāvināmais ar pateicību pieņem Zemes vienību. </w:t>
      </w:r>
    </w:p>
    <w:p w14:paraId="6071406E" w14:textId="77777777" w:rsidR="000B62EC" w:rsidRPr="002B2D8F" w:rsidRDefault="000B62EC" w:rsidP="00250CF4">
      <w:pPr>
        <w:pStyle w:val="ListParagraph"/>
        <w:widowControl/>
        <w:numPr>
          <w:ilvl w:val="0"/>
          <w:numId w:val="58"/>
        </w:numPr>
        <w:suppressAutoHyphens w:val="0"/>
        <w:spacing w:after="200" w:line="276" w:lineRule="auto"/>
        <w:contextualSpacing/>
        <w:jc w:val="both"/>
      </w:pPr>
      <w:r w:rsidRPr="002B2D8F">
        <w:t>Puses vienojas, ka dāvināmā Zemes vienības vērtība ir tās kadastrālā vērtība.</w:t>
      </w:r>
    </w:p>
    <w:p w14:paraId="73C1A4B5" w14:textId="77777777" w:rsidR="000B62EC" w:rsidRPr="002B2D8F" w:rsidRDefault="000B62EC" w:rsidP="00250CF4">
      <w:pPr>
        <w:pStyle w:val="ListParagraph"/>
        <w:widowControl/>
        <w:numPr>
          <w:ilvl w:val="0"/>
          <w:numId w:val="58"/>
        </w:numPr>
        <w:suppressAutoHyphens w:val="0"/>
        <w:spacing w:after="200" w:line="276" w:lineRule="auto"/>
        <w:contextualSpacing/>
        <w:jc w:val="both"/>
      </w:pPr>
      <w:r w:rsidRPr="002B2D8F">
        <w:t xml:space="preserve">Dāvinātājs dāvina Zemes vienību ar </w:t>
      </w:r>
      <w:proofErr w:type="spellStart"/>
      <w:r w:rsidRPr="002B2D8F">
        <w:t>uzlikumu</w:t>
      </w:r>
      <w:proofErr w:type="spellEnd"/>
      <w:r w:rsidRPr="002B2D8F">
        <w:t xml:space="preserve">, ar kuru tiek noteikts, ka  Zemes vienība tiek izmantota  tikai un vienīgi likumā “Par pašvaldībām” 15. panta pirmās daļas 4. punktā </w:t>
      </w:r>
      <w:r w:rsidRPr="002B2D8F">
        <w:lastRenderedPageBreak/>
        <w:t xml:space="preserve">noteiktās pašvaldības autonomās funkcijas (gādāt par iedzīvotāju izglītību) izpildei. Papildus šajā punktā minētājam, atdalot Zemes vienību kā atsevišķu īpašumu </w:t>
      </w:r>
      <w:proofErr w:type="spellStart"/>
      <w:r w:rsidRPr="002B2D8F">
        <w:t>jaunizveidotajam</w:t>
      </w:r>
      <w:proofErr w:type="spellEnd"/>
      <w:r w:rsidRPr="002B2D8F">
        <w:t xml:space="preserve"> nekustamajam īpašumam tiks piešķirts nosaukums “Līvena parks”, un Apdāvinātais apņemas nemainīt nekustamā īpašuma “Līvena parks” nosaukumu.</w:t>
      </w:r>
    </w:p>
    <w:p w14:paraId="66D8B168" w14:textId="77777777" w:rsidR="000B62EC" w:rsidRPr="002B2D8F" w:rsidRDefault="000B62EC" w:rsidP="00250CF4">
      <w:pPr>
        <w:pStyle w:val="ListParagraph"/>
        <w:widowControl/>
        <w:numPr>
          <w:ilvl w:val="0"/>
          <w:numId w:val="58"/>
        </w:numPr>
        <w:suppressAutoHyphens w:val="0"/>
        <w:spacing w:after="200" w:line="276" w:lineRule="auto"/>
        <w:contextualSpacing/>
        <w:jc w:val="both"/>
      </w:pPr>
      <w:r w:rsidRPr="002B2D8F">
        <w:t xml:space="preserve">Apdāvinātais piekrīt ievērot Līguma 3.punktā norādīto </w:t>
      </w:r>
      <w:proofErr w:type="spellStart"/>
      <w:r w:rsidRPr="002B2D8F">
        <w:t>uzlikumu</w:t>
      </w:r>
      <w:proofErr w:type="spellEnd"/>
      <w:r w:rsidRPr="002B2D8F">
        <w:t xml:space="preserve">. </w:t>
      </w:r>
    </w:p>
    <w:p w14:paraId="221AD426" w14:textId="77777777" w:rsidR="000B62EC" w:rsidRPr="002B2D8F" w:rsidRDefault="000B62EC" w:rsidP="00250CF4">
      <w:pPr>
        <w:pStyle w:val="ListParagraph"/>
        <w:widowControl/>
        <w:numPr>
          <w:ilvl w:val="0"/>
          <w:numId w:val="58"/>
        </w:numPr>
        <w:suppressAutoHyphens w:val="0"/>
        <w:spacing w:after="200" w:line="276" w:lineRule="auto"/>
        <w:contextualSpacing/>
        <w:jc w:val="both"/>
      </w:pPr>
      <w:r w:rsidRPr="002B2D8F">
        <w:t xml:space="preserve">Puses vienojas reģistrēt Līguma 3.punktā norādīto </w:t>
      </w:r>
      <w:proofErr w:type="spellStart"/>
      <w:r w:rsidRPr="002B2D8F">
        <w:t>uzlikumu</w:t>
      </w:r>
      <w:proofErr w:type="spellEnd"/>
      <w:r w:rsidRPr="002B2D8F">
        <w:t xml:space="preserve"> zemesgrāmatā, ierakstot kā atzīmi Zemesgrāmatas nodalījumā, kas tiks izveidots atdalot īpašumu.</w:t>
      </w:r>
    </w:p>
    <w:p w14:paraId="7A4988D2" w14:textId="77777777" w:rsidR="000B62EC" w:rsidRPr="002B2D8F" w:rsidRDefault="000B62EC" w:rsidP="00250CF4">
      <w:pPr>
        <w:pStyle w:val="ListParagraph"/>
        <w:widowControl/>
        <w:numPr>
          <w:ilvl w:val="0"/>
          <w:numId w:val="58"/>
        </w:numPr>
        <w:suppressAutoHyphens w:val="0"/>
        <w:spacing w:after="200" w:line="276" w:lineRule="auto"/>
        <w:contextualSpacing/>
        <w:jc w:val="both"/>
      </w:pPr>
      <w:r w:rsidRPr="002B2D8F">
        <w:t xml:space="preserve">Gadījumā, ja Apdāvinātais neizpilda Līguma 3.punktā noteikto </w:t>
      </w:r>
      <w:proofErr w:type="spellStart"/>
      <w:r w:rsidRPr="002B2D8F">
        <w:t>uzlikumu</w:t>
      </w:r>
      <w:proofErr w:type="spellEnd"/>
      <w:r w:rsidRPr="002B2D8F">
        <w:t xml:space="preserve">, Apdāvinātājam saskaņā ar Civillikuma 1931.pantu ir jāatdod Zemes vienība Apdāvinātājam. Šajā gadījumā visas izmaksas un Dāvinātāja zaudējumus sedz Apdāvināmais.  </w:t>
      </w:r>
    </w:p>
    <w:p w14:paraId="7212EA61" w14:textId="77777777" w:rsidR="000B62EC" w:rsidRPr="002B2D8F" w:rsidRDefault="000B62EC" w:rsidP="000B62EC">
      <w:pPr>
        <w:pStyle w:val="ListParagraph"/>
        <w:ind w:left="426"/>
        <w:jc w:val="both"/>
      </w:pPr>
      <w:r w:rsidRPr="002B2D8F">
        <w:t>Dāvinātājs apliecina, ka atdāvināmā Zemes vienība ir viņa atsevišķa manta un viņš ir vienīgais tā īpašnieks, kā arī apliecina, ka pirms Līguma noslēgšanas tas nav nevienam citam atsavināts, nav ieķīlāts, par to nav strīdu, tam nav aizliegumu un parādu.</w:t>
      </w:r>
    </w:p>
    <w:p w14:paraId="5AB68273"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rPr>
          <w:color w:val="000000"/>
        </w:rPr>
      </w:pPr>
      <w:r w:rsidRPr="002B2D8F">
        <w:t xml:space="preserve">Dāvinātājs </w:t>
      </w:r>
      <w:r w:rsidRPr="002B2D8F">
        <w:rPr>
          <w:color w:val="000000"/>
        </w:rPr>
        <w:t xml:space="preserve">apliecina, ka atbildēs par visām savām saistībām, ko uzņēmies līdz šā Līguma noslēgšanai attiecībā uz Zemes vienību vai tās daļu, bet ko </w:t>
      </w:r>
      <w:r w:rsidRPr="002B2D8F">
        <w:t>Apdāvināmais ar Līgumu nav pārņēmis.</w:t>
      </w:r>
    </w:p>
    <w:p w14:paraId="26B74F52"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rPr>
          <w:color w:val="000000"/>
        </w:rPr>
      </w:pPr>
      <w:r w:rsidRPr="002B2D8F">
        <w:t>Apdāvināmajam ir zināms, ka lai atdāvinātu Zemes vienību, jāveic Nekustama īpašuma sadalīšana, atdalot Zemes vienību. Apdāvināmais apņemas kārtot visas formalitātes Zemes vienības atdalīšanai no Nekustamā īpašuma, savukārt Dāvinātājs apņemas sadarboties ar Apdāvināmo un izsniegt visus nepieciešamos dokumentus, tostarp, pilnvaru Zemes vienības atdalīšanai.</w:t>
      </w:r>
    </w:p>
    <w:p w14:paraId="616AB296"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pPr>
      <w:r w:rsidRPr="002B2D8F">
        <w:t xml:space="preserve">Apdāvināmajam ir zināms, ka uz Zemes vienības atrodas un ir reģistrēts ēku nekustamais īpašums ar nosaukumu “Alejas”, kas atrodas </w:t>
      </w:r>
      <w:r w:rsidRPr="002B2D8F">
        <w:rPr>
          <w:bCs/>
        </w:rPr>
        <w:t>Bikstu pagastā, Dobeles novadā, kadastra numurs 46545030006</w:t>
      </w:r>
      <w:r w:rsidRPr="002B2D8F">
        <w:t xml:space="preserve">, un kas sastāv no sešām ēkām: skolas (kadastra apzīmējums 46540030057001), darbnīcas (465400030057002), kūts (46540030057003), siltumnīcas (46540030057004), šķūņa (46540030057006) un šķūņa (46540030057007), kas saskaņā ar zemesgrāmatas ierakstiem pieder Bikstu pagasta pašvaldībai, nodokļu maksātāja kods 90000045349. </w:t>
      </w:r>
    </w:p>
    <w:p w14:paraId="55520E5D"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pPr>
      <w:r w:rsidRPr="002B2D8F">
        <w:t>Apdāvināmais, parakstot šo Līgumu, apliecina, ka apzinās Zemes vienības stāvokli, tā atrašanās vietu un vērtību un tādēļ atsakās šajā sakarā celt jebkādas prasības vai iebildumus pret Dāvinātāju.</w:t>
      </w:r>
    </w:p>
    <w:p w14:paraId="47FDF8E0"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pPr>
      <w:r w:rsidRPr="002B2D8F">
        <w:t xml:space="preserve">Atdāvināmā Zemes vienība pāriet Apdāvināmā lietošanā pēc Apdāvināmā īpašumtiesību </w:t>
      </w:r>
      <w:proofErr w:type="spellStart"/>
      <w:r w:rsidRPr="002B2D8F">
        <w:t>koroborācijas</w:t>
      </w:r>
      <w:proofErr w:type="spellEnd"/>
      <w:r w:rsidRPr="002B2D8F">
        <w:t xml:space="preserve"> zemesgrāmatā.</w:t>
      </w:r>
    </w:p>
    <w:p w14:paraId="75418336" w14:textId="77777777" w:rsidR="000B62EC" w:rsidRPr="002B2D8F" w:rsidRDefault="000B62EC" w:rsidP="00250CF4">
      <w:pPr>
        <w:pStyle w:val="ListParagraph"/>
        <w:widowControl/>
        <w:numPr>
          <w:ilvl w:val="0"/>
          <w:numId w:val="58"/>
        </w:numPr>
        <w:suppressAutoHyphens w:val="0"/>
        <w:spacing w:line="276" w:lineRule="auto"/>
        <w:ind w:left="426"/>
        <w:contextualSpacing/>
        <w:jc w:val="both"/>
      </w:pPr>
      <w:r w:rsidRPr="002B2D8F">
        <w:t xml:space="preserve">Visus izdevumus par Apdāvināmā īpašumtiesību </w:t>
      </w:r>
      <w:proofErr w:type="spellStart"/>
      <w:r w:rsidRPr="002B2D8F">
        <w:t>koroborāciju</w:t>
      </w:r>
      <w:proofErr w:type="spellEnd"/>
      <w:r w:rsidRPr="002B2D8F">
        <w:t xml:space="preserve"> Zemesgrāmatā, tostarp, nekustamā īpašuma nodokļa samaksu par 2022.gadu, ka arī visus izdevumus, kas saistīti ar Zemes vienības atdalīšanu no Nekustamā īpašuma apņemas segt Apdāvināmais. </w:t>
      </w:r>
    </w:p>
    <w:p w14:paraId="6D53A6A6" w14:textId="77777777" w:rsidR="000B62EC" w:rsidRPr="002B2D8F" w:rsidRDefault="000B62EC" w:rsidP="00250CF4">
      <w:pPr>
        <w:pStyle w:val="BodyText"/>
        <w:widowControl/>
        <w:numPr>
          <w:ilvl w:val="0"/>
          <w:numId w:val="58"/>
        </w:numPr>
        <w:suppressAutoHyphens w:val="0"/>
        <w:spacing w:after="0" w:line="276" w:lineRule="auto"/>
        <w:ind w:left="426"/>
        <w:jc w:val="both"/>
        <w:rPr>
          <w:color w:val="000000"/>
        </w:rPr>
      </w:pPr>
      <w:r w:rsidRPr="002B2D8F">
        <w:rPr>
          <w:color w:val="000000"/>
        </w:rPr>
        <w:t>Parakstot Līgumu, Puses atsakās no tiesībām vienpusēji atcelt Līgumu pārmērīgu zaudējumu dēļ.</w:t>
      </w:r>
    </w:p>
    <w:p w14:paraId="3D2D2E35" w14:textId="77777777" w:rsidR="000B62EC" w:rsidRPr="002B2D8F" w:rsidRDefault="000B62EC" w:rsidP="00250CF4">
      <w:pPr>
        <w:pStyle w:val="ListParagraph"/>
        <w:widowControl/>
        <w:numPr>
          <w:ilvl w:val="0"/>
          <w:numId w:val="58"/>
        </w:numPr>
        <w:suppressAutoHyphens w:val="0"/>
        <w:spacing w:line="276" w:lineRule="auto"/>
        <w:ind w:left="426"/>
        <w:contextualSpacing/>
        <w:jc w:val="both"/>
      </w:pPr>
      <w:r w:rsidRPr="002B2D8F">
        <w:t>Puses apliecina, ka tām saprotams Līguma saturs un juridiskās sekas, Līgumā lietoto jēdzienu un formulējumu nozīme un Līgums pilnībā apliecina Pušu gribu un vienošanos.</w:t>
      </w:r>
    </w:p>
    <w:p w14:paraId="0952837F" w14:textId="77777777" w:rsidR="000B62EC" w:rsidRPr="002B2D8F" w:rsidRDefault="000B62EC" w:rsidP="00250CF4">
      <w:pPr>
        <w:pStyle w:val="ListParagraph"/>
        <w:widowControl/>
        <w:numPr>
          <w:ilvl w:val="0"/>
          <w:numId w:val="58"/>
        </w:numPr>
        <w:suppressAutoHyphens w:val="0"/>
        <w:spacing w:line="276" w:lineRule="auto"/>
        <w:ind w:left="426"/>
        <w:contextualSpacing/>
        <w:jc w:val="both"/>
      </w:pPr>
      <w:r w:rsidRPr="002B2D8F">
        <w:t>Līgums stājas spēkā tā parakstīšanas brīdī un ir spēkā līdz brīdim, kad Puses pilnīgi izpildījušas savas saistības.</w:t>
      </w:r>
    </w:p>
    <w:p w14:paraId="3D8B4341" w14:textId="77777777" w:rsidR="000B62EC" w:rsidRPr="002B2D8F" w:rsidRDefault="000B62EC" w:rsidP="00250CF4">
      <w:pPr>
        <w:pStyle w:val="ListParagraph"/>
        <w:widowControl/>
        <w:numPr>
          <w:ilvl w:val="0"/>
          <w:numId w:val="58"/>
        </w:numPr>
        <w:suppressAutoHyphens w:val="0"/>
        <w:spacing w:line="276" w:lineRule="auto"/>
        <w:ind w:left="426"/>
        <w:contextualSpacing/>
        <w:jc w:val="both"/>
      </w:pPr>
      <w:r w:rsidRPr="002B2D8F">
        <w:t xml:space="preserve">Līguma izmaiņas, grozījumi un papildinājumi ir spēkā tikai tad, ja tie izdarīti </w:t>
      </w:r>
      <w:proofErr w:type="spellStart"/>
      <w:r w:rsidRPr="002B2D8F">
        <w:t>rakstveidā</w:t>
      </w:r>
      <w:proofErr w:type="spellEnd"/>
      <w:r w:rsidRPr="002B2D8F">
        <w:t xml:space="preserve"> un ir abu Pušu parakstīti.</w:t>
      </w:r>
    </w:p>
    <w:p w14:paraId="229FDD39"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pPr>
      <w:r w:rsidRPr="002B2D8F">
        <w:lastRenderedPageBreak/>
        <w:t>Visas iespējamās domstarpības un strīdus, kas varētu rasties sakarā ar Līguma noslēgšanu, tā spēkā esamību un izpildīšanu, Puses apņemas risināt pārrunu ceļā, bet gadījumā, ja Puses vienošanos pārrunu ceļā panākt nevar, strīds tiks nodots izskatīšanai Latvijas Republikas tiesā saskaņā ar Latvijas Republikā spēkā esošajiem tiesību aktiem.</w:t>
      </w:r>
    </w:p>
    <w:p w14:paraId="69F6878E"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pPr>
      <w:r w:rsidRPr="002B2D8F">
        <w:t xml:space="preserve">Gadījumā, ja Līguma darbības laikā iestājas nepārvaramas varas apstākļi, kurus Puses nespēj ietekmēt vai atvairīt -  stihiskas nelaimes, ugunsgrēks, teroristiska darbība utt., kuri pilnīgi vai daļēji padara neiespējamu Līguma pildīšanu, Puses, proporcionāli izraisīto nepārvaramas varas apstākļu ietekmei, neatbild par savām saistībām. </w:t>
      </w:r>
    </w:p>
    <w:p w14:paraId="31BB471A" w14:textId="77777777" w:rsidR="000B62EC" w:rsidRPr="002B2D8F" w:rsidRDefault="000B62EC" w:rsidP="00250CF4">
      <w:pPr>
        <w:pStyle w:val="ListParagraph"/>
        <w:widowControl/>
        <w:numPr>
          <w:ilvl w:val="0"/>
          <w:numId w:val="58"/>
        </w:numPr>
        <w:suppressAutoHyphens w:val="0"/>
        <w:spacing w:after="200" w:line="276" w:lineRule="auto"/>
        <w:ind w:left="426"/>
        <w:contextualSpacing/>
        <w:jc w:val="both"/>
      </w:pPr>
      <w:r w:rsidRPr="002B2D8F">
        <w:t>Līgums sagatavots un parakstīts trīs eksemplāros uz divām lapām katrs, no kuriem viens iesniedzams zemesgrāmatā, un pa vienam eksemplāram Dāvinātājam un Apdāvināmajam.</w:t>
      </w:r>
    </w:p>
    <w:p w14:paraId="78A3753A" w14:textId="77777777" w:rsidR="000B62EC" w:rsidRPr="002B2D8F" w:rsidRDefault="000B62EC" w:rsidP="000B62EC">
      <w:pPr>
        <w:pStyle w:val="BodyTextIndent"/>
        <w:tabs>
          <w:tab w:val="left" w:pos="851"/>
        </w:tabs>
        <w:spacing w:line="280" w:lineRule="atLeast"/>
        <w:ind w:left="0"/>
        <w:rPr>
          <w:b/>
        </w:rPr>
      </w:pPr>
      <w:r w:rsidRPr="002B2D8F">
        <w:rPr>
          <w:b/>
        </w:rPr>
        <w:t xml:space="preserve">Puses apliecina, ka tās ir izlasījušas un saprot šī Līguma nosacījumus. Puses ar šo apliecina attiecīgo Līguma eksemplāru saņemšanu. </w:t>
      </w:r>
    </w:p>
    <w:p w14:paraId="31D52888" w14:textId="77777777" w:rsidR="000B62EC" w:rsidRPr="002B2D8F" w:rsidRDefault="000B62EC" w:rsidP="000B62EC">
      <w:pPr>
        <w:tabs>
          <w:tab w:val="left" w:pos="851"/>
        </w:tabs>
        <w:spacing w:line="280" w:lineRule="atLeast"/>
        <w:jc w:val="both"/>
      </w:pPr>
    </w:p>
    <w:p w14:paraId="5980C9FD" w14:textId="77777777" w:rsidR="000B62EC" w:rsidRPr="002B2D8F" w:rsidRDefault="000B62EC" w:rsidP="000B62EC">
      <w:pPr>
        <w:tabs>
          <w:tab w:val="left" w:pos="851"/>
          <w:tab w:val="left" w:pos="4536"/>
        </w:tabs>
        <w:spacing w:line="280" w:lineRule="atLeast"/>
        <w:jc w:val="both"/>
        <w:rPr>
          <w:i/>
          <w:iCs/>
        </w:rPr>
      </w:pPr>
      <w:r w:rsidRPr="002B2D8F">
        <w:rPr>
          <w:i/>
          <w:iCs/>
        </w:rPr>
        <w:t>Dāvinātāja vārdā:</w:t>
      </w:r>
      <w:r w:rsidRPr="002B2D8F">
        <w:rPr>
          <w:i/>
          <w:iCs/>
        </w:rPr>
        <w:tab/>
      </w:r>
      <w:r w:rsidRPr="002B2D8F">
        <w:rPr>
          <w:i/>
          <w:iCs/>
        </w:rPr>
        <w:tab/>
        <w:t>Apdāvināmā vārdā:</w:t>
      </w:r>
    </w:p>
    <w:p w14:paraId="3CD1CDEB" w14:textId="77777777" w:rsidR="000B62EC" w:rsidRPr="002B2D8F" w:rsidRDefault="000B62EC" w:rsidP="000B62EC">
      <w:pPr>
        <w:tabs>
          <w:tab w:val="left" w:pos="851"/>
          <w:tab w:val="left" w:pos="4536"/>
        </w:tabs>
        <w:spacing w:line="280" w:lineRule="atLeast"/>
        <w:jc w:val="both"/>
      </w:pPr>
    </w:p>
    <w:p w14:paraId="57D5967F" w14:textId="77777777" w:rsidR="000B62EC" w:rsidRPr="002B2D8F" w:rsidRDefault="000B62EC" w:rsidP="000B62EC">
      <w:pPr>
        <w:tabs>
          <w:tab w:val="left" w:pos="851"/>
          <w:tab w:val="left" w:pos="4536"/>
        </w:tabs>
        <w:spacing w:line="280" w:lineRule="atLeast"/>
        <w:jc w:val="both"/>
      </w:pPr>
    </w:p>
    <w:p w14:paraId="37FB7615" w14:textId="77777777" w:rsidR="000B62EC" w:rsidRPr="002B2D8F" w:rsidRDefault="000B62EC" w:rsidP="000B62EC">
      <w:pPr>
        <w:tabs>
          <w:tab w:val="left" w:pos="851"/>
          <w:tab w:val="left" w:pos="4536"/>
        </w:tabs>
        <w:spacing w:line="280" w:lineRule="atLeast"/>
        <w:jc w:val="both"/>
      </w:pPr>
    </w:p>
    <w:p w14:paraId="44EDC557" w14:textId="77777777" w:rsidR="000B62EC" w:rsidRPr="002B2D8F" w:rsidRDefault="000B62EC" w:rsidP="000B62EC">
      <w:pPr>
        <w:tabs>
          <w:tab w:val="left" w:pos="851"/>
          <w:tab w:val="left" w:pos="4536"/>
        </w:tabs>
        <w:spacing w:line="280" w:lineRule="atLeast"/>
        <w:ind w:left="851" w:hanging="851"/>
        <w:jc w:val="both"/>
      </w:pPr>
      <w:r w:rsidRPr="002B2D8F">
        <w:t>_______________________</w:t>
      </w:r>
      <w:r w:rsidRPr="002B2D8F">
        <w:tab/>
      </w:r>
      <w:r w:rsidRPr="002B2D8F">
        <w:tab/>
        <w:t>_______________________</w:t>
      </w:r>
    </w:p>
    <w:p w14:paraId="70B87FE8" w14:textId="77777777" w:rsidR="000B62EC" w:rsidRPr="002B2D8F" w:rsidRDefault="000B62EC" w:rsidP="000B62EC">
      <w:pPr>
        <w:tabs>
          <w:tab w:val="left" w:pos="851"/>
          <w:tab w:val="left" w:pos="4536"/>
        </w:tabs>
        <w:spacing w:line="280" w:lineRule="atLeast"/>
        <w:ind w:left="851" w:hanging="851"/>
        <w:jc w:val="both"/>
        <w:rPr>
          <w:b/>
          <w:bCs/>
        </w:rPr>
      </w:pPr>
      <w:r w:rsidRPr="002B2D8F">
        <w:rPr>
          <w:b/>
          <w:bCs/>
        </w:rPr>
        <w:t>Jānis Hermanis Līvens</w:t>
      </w:r>
      <w:r w:rsidRPr="002B2D8F">
        <w:rPr>
          <w:b/>
          <w:bCs/>
        </w:rPr>
        <w:tab/>
      </w:r>
      <w:r w:rsidRPr="002B2D8F">
        <w:rPr>
          <w:b/>
          <w:bCs/>
        </w:rPr>
        <w:tab/>
        <w:t xml:space="preserve">Ivars </w:t>
      </w:r>
      <w:proofErr w:type="spellStart"/>
      <w:r w:rsidRPr="002B2D8F">
        <w:rPr>
          <w:b/>
          <w:bCs/>
        </w:rPr>
        <w:t>Gorskis</w:t>
      </w:r>
      <w:proofErr w:type="spellEnd"/>
    </w:p>
    <w:p w14:paraId="710FD74C" w14:textId="77777777" w:rsidR="000B62EC" w:rsidRPr="002B2D8F" w:rsidRDefault="000B62EC" w:rsidP="000B62EC">
      <w:pPr>
        <w:pStyle w:val="Title"/>
        <w:tabs>
          <w:tab w:val="center" w:pos="4156"/>
          <w:tab w:val="left" w:pos="6675"/>
        </w:tabs>
        <w:rPr>
          <w:sz w:val="24"/>
        </w:rPr>
      </w:pPr>
    </w:p>
    <w:p w14:paraId="07C36DBB" w14:textId="77777777" w:rsidR="000B62EC" w:rsidRPr="009C2ED4" w:rsidRDefault="000B62EC" w:rsidP="000B62EC"/>
    <w:sectPr w:rsidR="000B62EC" w:rsidRPr="009C2ED4" w:rsidSect="00003E86">
      <w:headerReference w:type="default" r:id="rId123"/>
      <w:footerReference w:type="default" r:id="rId124"/>
      <w:pgSz w:w="11906" w:h="16838"/>
      <w:pgMar w:top="1134" w:right="1134"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CC5A" w14:textId="77777777" w:rsidR="00594800" w:rsidRDefault="00594800">
      <w:r>
        <w:separator/>
      </w:r>
    </w:p>
  </w:endnote>
  <w:endnote w:type="continuationSeparator" w:id="0">
    <w:p w14:paraId="423B8964" w14:textId="77777777" w:rsidR="00594800" w:rsidRDefault="0059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45DD" w14:textId="77777777" w:rsidR="004B6889" w:rsidRDefault="004B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46548"/>
      <w:docPartObj>
        <w:docPartGallery w:val="Page Numbers (Bottom of Page)"/>
        <w:docPartUnique/>
      </w:docPartObj>
    </w:sdtPr>
    <w:sdtEndPr/>
    <w:sdtContent>
      <w:p w14:paraId="7B852BD6" w14:textId="652C710F" w:rsidR="004B6889" w:rsidRDefault="004B6889">
        <w:pPr>
          <w:pStyle w:val="Footer"/>
          <w:jc w:val="center"/>
        </w:pPr>
        <w:r>
          <w:fldChar w:fldCharType="begin"/>
        </w:r>
        <w:r>
          <w:instrText>PAGE   \* MERGEFORMAT</w:instrText>
        </w:r>
        <w:r>
          <w:fldChar w:fldCharType="separate"/>
        </w:r>
        <w:r>
          <w:t>2</w:t>
        </w:r>
        <w:r>
          <w:fldChar w:fldCharType="end"/>
        </w:r>
      </w:p>
    </w:sdtContent>
  </w:sdt>
  <w:p w14:paraId="7E6B4080" w14:textId="77777777" w:rsidR="004B6889" w:rsidRDefault="004B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1195" w14:textId="77777777" w:rsidR="004B6889" w:rsidRDefault="004B68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1665"/>
      <w:docPartObj>
        <w:docPartGallery w:val="Page Numbers (Bottom of Page)"/>
        <w:docPartUnique/>
      </w:docPartObj>
    </w:sdtPr>
    <w:sdtEndPr/>
    <w:sdtContent>
      <w:p w14:paraId="3BCAA997" w14:textId="0B6178DA" w:rsidR="00516279" w:rsidRDefault="00516279" w:rsidP="00516279">
        <w:pPr>
          <w:pStyle w:val="Footer"/>
          <w:jc w:val="center"/>
        </w:pPr>
        <w:r>
          <w:fldChar w:fldCharType="begin"/>
        </w:r>
        <w:r>
          <w:instrText>PAGE   \* MERGEFORMAT</w:instrText>
        </w:r>
        <w:r>
          <w:fldChar w:fldCharType="separate"/>
        </w:r>
        <w:r w:rsidR="00642E29">
          <w:rPr>
            <w:noProof/>
          </w:rPr>
          <w:t>175</w:t>
        </w:r>
        <w:r>
          <w:fldChar w:fldCharType="end"/>
        </w:r>
      </w:p>
    </w:sdtContent>
  </w:sdt>
  <w:p w14:paraId="5C674E24" w14:textId="77777777" w:rsidR="00835CC9" w:rsidRDefault="00835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C8D8" w14:textId="77777777" w:rsidR="00594800" w:rsidRDefault="00594800">
      <w:r>
        <w:separator/>
      </w:r>
    </w:p>
  </w:footnote>
  <w:footnote w:type="continuationSeparator" w:id="0">
    <w:p w14:paraId="164F268C" w14:textId="77777777" w:rsidR="00594800" w:rsidRDefault="0059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AE1A" w14:textId="77777777" w:rsidR="004B6889" w:rsidRDefault="004B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8704" w14:textId="77777777" w:rsidR="004B6889" w:rsidRDefault="004B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7B1" w14:textId="77777777" w:rsidR="004B6889" w:rsidRDefault="004B6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516279" w:rsidRDefault="00516279">
    <w:pPr>
      <w:pStyle w:val="Header"/>
    </w:pPr>
  </w:p>
  <w:p w14:paraId="5A1C8CB9" w14:textId="77777777" w:rsidR="00835CC9" w:rsidRDefault="00835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3F1AF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1735AF"/>
    <w:multiLevelType w:val="hybridMultilevel"/>
    <w:tmpl w:val="4760AFC2"/>
    <w:lvl w:ilvl="0" w:tplc="ED66F1F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0BE616F4"/>
    <w:multiLevelType w:val="hybridMultilevel"/>
    <w:tmpl w:val="80246E84"/>
    <w:lvl w:ilvl="0" w:tplc="32E624E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AB4104"/>
    <w:multiLevelType w:val="multilevel"/>
    <w:tmpl w:val="F4982744"/>
    <w:lvl w:ilvl="0">
      <w:start w:val="37"/>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15:restartNumberingAfterBreak="0">
    <w:nsid w:val="10967731"/>
    <w:multiLevelType w:val="hybridMultilevel"/>
    <w:tmpl w:val="16284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AD64A7"/>
    <w:multiLevelType w:val="multilevel"/>
    <w:tmpl w:val="6EEA6A8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3A14503"/>
    <w:multiLevelType w:val="hybridMultilevel"/>
    <w:tmpl w:val="6426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2" w15:restartNumberingAfterBreak="0">
    <w:nsid w:val="1F391084"/>
    <w:multiLevelType w:val="hybridMultilevel"/>
    <w:tmpl w:val="946C9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01486F"/>
    <w:multiLevelType w:val="multilevel"/>
    <w:tmpl w:val="CE145E8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6C10322"/>
    <w:multiLevelType w:val="hybridMultilevel"/>
    <w:tmpl w:val="7922B0A4"/>
    <w:lvl w:ilvl="0" w:tplc="9934F4FE">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6" w15:restartNumberingAfterBreak="0">
    <w:nsid w:val="26EA1E96"/>
    <w:multiLevelType w:val="multilevel"/>
    <w:tmpl w:val="ECBC8C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2E3AAC"/>
    <w:multiLevelType w:val="multilevel"/>
    <w:tmpl w:val="2B3034B0"/>
    <w:lvl w:ilvl="0">
      <w:start w:val="1"/>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9393620"/>
    <w:multiLevelType w:val="multilevel"/>
    <w:tmpl w:val="BE4272C0"/>
    <w:lvl w:ilvl="0">
      <w:start w:val="1"/>
      <w:numFmt w:val="upperRoman"/>
      <w:lvlText w:val="%1."/>
      <w:lvlJc w:val="left"/>
      <w:pPr>
        <w:ind w:left="1080" w:hanging="72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7E2249"/>
    <w:multiLevelType w:val="hybridMultilevel"/>
    <w:tmpl w:val="06D2EA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1">
    <w:nsid w:val="2D1A79B4"/>
    <w:multiLevelType w:val="hybridMultilevel"/>
    <w:tmpl w:val="FED4A318"/>
    <w:lvl w:ilvl="0" w:tplc="17E4024C">
      <w:start w:val="1"/>
      <w:numFmt w:val="decimal"/>
      <w:lvlText w:val="%1."/>
      <w:lvlJc w:val="left"/>
      <w:pPr>
        <w:ind w:left="1350" w:hanging="360"/>
      </w:pPr>
      <w:rPr>
        <w:rFonts w:ascii="Times New Roman" w:eastAsia="Times New Roman" w:hAnsi="Times New Roman" w:cs="Times New Roman"/>
      </w:rPr>
    </w:lvl>
    <w:lvl w:ilvl="1" w:tplc="7DAA3F8A">
      <w:start w:val="1"/>
      <w:numFmt w:val="lowerLetter"/>
      <w:lvlText w:val="%2."/>
      <w:lvlJc w:val="left"/>
      <w:pPr>
        <w:ind w:left="2070" w:hanging="360"/>
      </w:pPr>
    </w:lvl>
    <w:lvl w:ilvl="2" w:tplc="1F4AD4F2" w:tentative="1">
      <w:start w:val="1"/>
      <w:numFmt w:val="lowerRoman"/>
      <w:lvlText w:val="%3."/>
      <w:lvlJc w:val="right"/>
      <w:pPr>
        <w:ind w:left="2790" w:hanging="180"/>
      </w:pPr>
    </w:lvl>
    <w:lvl w:ilvl="3" w:tplc="CA36128A" w:tentative="1">
      <w:start w:val="1"/>
      <w:numFmt w:val="decimal"/>
      <w:lvlText w:val="%4."/>
      <w:lvlJc w:val="left"/>
      <w:pPr>
        <w:ind w:left="3510" w:hanging="360"/>
      </w:pPr>
    </w:lvl>
    <w:lvl w:ilvl="4" w:tplc="7866522E" w:tentative="1">
      <w:start w:val="1"/>
      <w:numFmt w:val="lowerLetter"/>
      <w:lvlText w:val="%5."/>
      <w:lvlJc w:val="left"/>
      <w:pPr>
        <w:ind w:left="4230" w:hanging="360"/>
      </w:pPr>
    </w:lvl>
    <w:lvl w:ilvl="5" w:tplc="291A21B0" w:tentative="1">
      <w:start w:val="1"/>
      <w:numFmt w:val="lowerRoman"/>
      <w:lvlText w:val="%6."/>
      <w:lvlJc w:val="right"/>
      <w:pPr>
        <w:ind w:left="4950" w:hanging="180"/>
      </w:pPr>
    </w:lvl>
    <w:lvl w:ilvl="6" w:tplc="D1BA7814" w:tentative="1">
      <w:start w:val="1"/>
      <w:numFmt w:val="decimal"/>
      <w:lvlText w:val="%7."/>
      <w:lvlJc w:val="left"/>
      <w:pPr>
        <w:ind w:left="5670" w:hanging="360"/>
      </w:pPr>
    </w:lvl>
    <w:lvl w:ilvl="7" w:tplc="2A36DDB4" w:tentative="1">
      <w:start w:val="1"/>
      <w:numFmt w:val="lowerLetter"/>
      <w:lvlText w:val="%8."/>
      <w:lvlJc w:val="left"/>
      <w:pPr>
        <w:ind w:left="6390" w:hanging="360"/>
      </w:pPr>
    </w:lvl>
    <w:lvl w:ilvl="8" w:tplc="EBF4A2CC" w:tentative="1">
      <w:start w:val="1"/>
      <w:numFmt w:val="lowerRoman"/>
      <w:lvlText w:val="%9."/>
      <w:lvlJc w:val="right"/>
      <w:pPr>
        <w:ind w:left="7110" w:hanging="180"/>
      </w:pPr>
    </w:lvl>
  </w:abstractNum>
  <w:abstractNum w:abstractNumId="21" w15:restartNumberingAfterBreak="0">
    <w:nsid w:val="2D4C06E0"/>
    <w:multiLevelType w:val="hybridMultilevel"/>
    <w:tmpl w:val="5A5616B0"/>
    <w:lvl w:ilvl="0" w:tplc="20A47D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B813DC"/>
    <w:multiLevelType w:val="hybridMultilevel"/>
    <w:tmpl w:val="333008E6"/>
    <w:lvl w:ilvl="0" w:tplc="BE44A69C">
      <w:start w:val="1"/>
      <w:numFmt w:val="decimal"/>
      <w:lvlText w:val="%1."/>
      <w:lvlJc w:val="left"/>
      <w:pPr>
        <w:ind w:left="644" w:hanging="360"/>
      </w:pPr>
      <w:rPr>
        <w:rFonts w:ascii="Times New Roman" w:hAnsi="Times New Roman" w:cs="Times New Roman" w:hint="default"/>
        <w:sz w:val="24"/>
        <w:szCs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2EC03F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5" w15:restartNumberingAfterBreak="0">
    <w:nsid w:val="31BE77C0"/>
    <w:multiLevelType w:val="hybridMultilevel"/>
    <w:tmpl w:val="4EC0A11A"/>
    <w:lvl w:ilvl="0" w:tplc="65F6E6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391E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21BB2"/>
    <w:multiLevelType w:val="hybridMultilevel"/>
    <w:tmpl w:val="6F36EB4A"/>
    <w:lvl w:ilvl="0" w:tplc="1ECA80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2" w15:restartNumberingAfterBreak="0">
    <w:nsid w:val="4C703755"/>
    <w:multiLevelType w:val="hybridMultilevel"/>
    <w:tmpl w:val="92262F54"/>
    <w:lvl w:ilvl="0" w:tplc="17F2E480">
      <w:start w:val="26"/>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3"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D5E4B40"/>
    <w:multiLevelType w:val="hybridMultilevel"/>
    <w:tmpl w:val="F2DEB1E6"/>
    <w:lvl w:ilvl="0" w:tplc="3FB697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F4671B8"/>
    <w:multiLevelType w:val="hybridMultilevel"/>
    <w:tmpl w:val="112634DC"/>
    <w:lvl w:ilvl="0" w:tplc="21F88806">
      <w:start w:val="1"/>
      <w:numFmt w:val="lowerLetter"/>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D23D32"/>
    <w:multiLevelType w:val="multilevel"/>
    <w:tmpl w:val="81FE87B4"/>
    <w:lvl w:ilvl="0">
      <w:start w:val="1"/>
      <w:numFmt w:val="upperRoman"/>
      <w:lvlText w:val="%1."/>
      <w:lvlJc w:val="left"/>
      <w:pPr>
        <w:ind w:left="360" w:hanging="360"/>
      </w:pPr>
      <w:rPr>
        <w:rFonts w:ascii="Times New Roman" w:eastAsia="Calibri" w:hAnsi="Times New Roman" w:cs="Times New Roman"/>
        <w:b/>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073367"/>
    <w:multiLevelType w:val="multilevel"/>
    <w:tmpl w:val="8C62F52E"/>
    <w:lvl w:ilvl="0">
      <w:start w:val="17"/>
      <w:numFmt w:val="decimal"/>
      <w:lvlText w:val="%1."/>
      <w:lvlJc w:val="left"/>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1131CA8"/>
    <w:multiLevelType w:val="hybridMultilevel"/>
    <w:tmpl w:val="29F05F5E"/>
    <w:lvl w:ilvl="0" w:tplc="2A92808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52C211CA"/>
    <w:multiLevelType w:val="hybridMultilevel"/>
    <w:tmpl w:val="58F87C9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53565829"/>
    <w:multiLevelType w:val="multilevel"/>
    <w:tmpl w:val="18640912"/>
    <w:lvl w:ilvl="0">
      <w:start w:val="1"/>
      <w:numFmt w:val="decimal"/>
      <w:lvlText w:val="%1."/>
      <w:lvlJc w:val="left"/>
      <w:pPr>
        <w:ind w:left="1080" w:hanging="360"/>
      </w:pPr>
      <w:rPr>
        <w:rFonts w:hint="default"/>
        <w:b w:val="0"/>
        <w:bCs/>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58A324BA"/>
    <w:multiLevelType w:val="hybridMultilevel"/>
    <w:tmpl w:val="31E0C004"/>
    <w:lvl w:ilvl="0" w:tplc="836C55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8DC386A"/>
    <w:multiLevelType w:val="hybridMultilevel"/>
    <w:tmpl w:val="5106D8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6" w15:restartNumberingAfterBreak="0">
    <w:nsid w:val="5B470B08"/>
    <w:multiLevelType w:val="hybridMultilevel"/>
    <w:tmpl w:val="DB40BAE8"/>
    <w:lvl w:ilvl="0" w:tplc="D5906E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DC64547"/>
    <w:multiLevelType w:val="multilevel"/>
    <w:tmpl w:val="0F48AF7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EAB158A"/>
    <w:multiLevelType w:val="hybridMultilevel"/>
    <w:tmpl w:val="893C401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15:restartNumberingAfterBreak="0">
    <w:nsid w:val="6015526D"/>
    <w:multiLevelType w:val="hybridMultilevel"/>
    <w:tmpl w:val="58AE8576"/>
    <w:lvl w:ilvl="0" w:tplc="65584C0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59C4C46"/>
    <w:multiLevelType w:val="hybridMultilevel"/>
    <w:tmpl w:val="1FDCB0B2"/>
    <w:lvl w:ilvl="0" w:tplc="4128F95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DF81474"/>
    <w:multiLevelType w:val="hybridMultilevel"/>
    <w:tmpl w:val="C486D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F06C58"/>
    <w:multiLevelType w:val="multilevel"/>
    <w:tmpl w:val="0426001F"/>
    <w:lvl w:ilvl="0">
      <w:start w:val="1"/>
      <w:numFmt w:val="decimal"/>
      <w:lvlText w:val="%1."/>
      <w:lvlJc w:val="left"/>
      <w:pPr>
        <w:ind w:left="360" w:hanging="360"/>
      </w:pPr>
      <w:rPr>
        <w:rFonts w:hint="default"/>
        <w:b w:val="0"/>
        <w:strike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7386860">
    <w:abstractNumId w:val="57"/>
  </w:num>
  <w:num w:numId="2" w16cid:durableId="1159156269">
    <w:abstractNumId w:val="55"/>
  </w:num>
  <w:num w:numId="3" w16cid:durableId="1564750016">
    <w:abstractNumId w:val="0"/>
  </w:num>
  <w:num w:numId="4" w16cid:durableId="1148013712">
    <w:abstractNumId w:val="49"/>
  </w:num>
  <w:num w:numId="5" w16cid:durableId="1856916226">
    <w:abstractNumId w:val="31"/>
  </w:num>
  <w:num w:numId="6" w16cid:durableId="552037736">
    <w:abstractNumId w:val="9"/>
  </w:num>
  <w:num w:numId="7" w16cid:durableId="731466518">
    <w:abstractNumId w:val="36"/>
  </w:num>
  <w:num w:numId="8" w16cid:durableId="19349693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289288">
    <w:abstractNumId w:val="24"/>
  </w:num>
  <w:num w:numId="10" w16cid:durableId="1536891919">
    <w:abstractNumId w:val="54"/>
  </w:num>
  <w:num w:numId="11" w16cid:durableId="324866214">
    <w:abstractNumId w:val="12"/>
  </w:num>
  <w:num w:numId="12" w16cid:durableId="1099331551">
    <w:abstractNumId w:val="7"/>
  </w:num>
  <w:num w:numId="13" w16cid:durableId="125006538">
    <w:abstractNumId w:val="44"/>
  </w:num>
  <w:num w:numId="14" w16cid:durableId="27487161">
    <w:abstractNumId w:val="53"/>
  </w:num>
  <w:num w:numId="15" w16cid:durableId="1519192707">
    <w:abstractNumId w:val="25"/>
  </w:num>
  <w:num w:numId="16" w16cid:durableId="296033048">
    <w:abstractNumId w:val="34"/>
  </w:num>
  <w:num w:numId="17" w16cid:durableId="741176780">
    <w:abstractNumId w:val="28"/>
  </w:num>
  <w:num w:numId="18" w16cid:durableId="1541166294">
    <w:abstractNumId w:val="22"/>
  </w:num>
  <w:num w:numId="19" w16cid:durableId="2005470059">
    <w:abstractNumId w:val="18"/>
  </w:num>
  <w:num w:numId="20" w16cid:durableId="1776486147">
    <w:abstractNumId w:val="17"/>
  </w:num>
  <w:num w:numId="21" w16cid:durableId="396897492">
    <w:abstractNumId w:val="3"/>
  </w:num>
  <w:num w:numId="22" w16cid:durableId="1050960030">
    <w:abstractNumId w:val="48"/>
  </w:num>
  <w:num w:numId="23" w16cid:durableId="2036225391">
    <w:abstractNumId w:val="1"/>
  </w:num>
  <w:num w:numId="24" w16cid:durableId="1065177582">
    <w:abstractNumId w:val="14"/>
  </w:num>
  <w:num w:numId="25" w16cid:durableId="1490713778">
    <w:abstractNumId w:val="29"/>
  </w:num>
  <w:num w:numId="26" w16cid:durableId="324744184">
    <w:abstractNumId w:val="37"/>
  </w:num>
  <w:num w:numId="27" w16cid:durableId="2100443799">
    <w:abstractNumId w:val="2"/>
  </w:num>
  <w:num w:numId="28" w16cid:durableId="744717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49265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5436370">
    <w:abstractNumId w:val="13"/>
  </w:num>
  <w:num w:numId="31" w16cid:durableId="860893408">
    <w:abstractNumId w:val="51"/>
  </w:num>
  <w:num w:numId="32" w16cid:durableId="1365247970">
    <w:abstractNumId w:val="52"/>
  </w:num>
  <w:num w:numId="33" w16cid:durableId="194200084">
    <w:abstractNumId w:val="46"/>
  </w:num>
  <w:num w:numId="34" w16cid:durableId="1147745254">
    <w:abstractNumId w:val="47"/>
  </w:num>
  <w:num w:numId="35" w16cid:durableId="801072444">
    <w:abstractNumId w:val="43"/>
  </w:num>
  <w:num w:numId="36" w16cid:durableId="121582143">
    <w:abstractNumId w:val="21"/>
  </w:num>
  <w:num w:numId="37" w16cid:durableId="74130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3577615">
    <w:abstractNumId w:val="56"/>
  </w:num>
  <w:num w:numId="39" w16cid:durableId="2349771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9271711">
    <w:abstractNumId w:val="5"/>
  </w:num>
  <w:num w:numId="41" w16cid:durableId="1235972803">
    <w:abstractNumId w:val="40"/>
  </w:num>
  <w:num w:numId="42" w16cid:durableId="1673414225">
    <w:abstractNumId w:val="19"/>
  </w:num>
  <w:num w:numId="43" w16cid:durableId="1182747293">
    <w:abstractNumId w:val="10"/>
  </w:num>
  <w:num w:numId="44" w16cid:durableId="904756589">
    <w:abstractNumId w:val="58"/>
  </w:num>
  <w:num w:numId="45" w16cid:durableId="126508125">
    <w:abstractNumId w:val="26"/>
  </w:num>
  <w:num w:numId="46" w16cid:durableId="410927821">
    <w:abstractNumId w:val="38"/>
  </w:num>
  <w:num w:numId="47" w16cid:durableId="1901211849">
    <w:abstractNumId w:val="30"/>
  </w:num>
  <w:num w:numId="48" w16cid:durableId="1114324410">
    <w:abstractNumId w:val="20"/>
  </w:num>
  <w:num w:numId="49" w16cid:durableId="953557190">
    <w:abstractNumId w:val="23"/>
  </w:num>
  <w:num w:numId="50" w16cid:durableId="45766780">
    <w:abstractNumId w:val="50"/>
  </w:num>
  <w:num w:numId="51" w16cid:durableId="1480069791">
    <w:abstractNumId w:val="4"/>
  </w:num>
  <w:num w:numId="52" w16cid:durableId="1405371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0583138">
    <w:abstractNumId w:val="33"/>
  </w:num>
  <w:num w:numId="54" w16cid:durableId="544295839">
    <w:abstractNumId w:val="6"/>
  </w:num>
  <w:num w:numId="55" w16cid:durableId="940340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0903119">
    <w:abstractNumId w:val="42"/>
  </w:num>
  <w:num w:numId="57" w16cid:durableId="1866475708">
    <w:abstractNumId w:val="35"/>
  </w:num>
  <w:num w:numId="58" w16cid:durableId="1561746145">
    <w:abstractNumId w:val="41"/>
  </w:num>
  <w:num w:numId="59" w16cid:durableId="348341289">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6B8"/>
    <w:rsid w:val="000019E5"/>
    <w:rsid w:val="00003E86"/>
    <w:rsid w:val="000047C0"/>
    <w:rsid w:val="00004C00"/>
    <w:rsid w:val="00004EC0"/>
    <w:rsid w:val="0000632D"/>
    <w:rsid w:val="000070D6"/>
    <w:rsid w:val="00007F8C"/>
    <w:rsid w:val="000102F6"/>
    <w:rsid w:val="00010922"/>
    <w:rsid w:val="00012687"/>
    <w:rsid w:val="00014BF4"/>
    <w:rsid w:val="000156B7"/>
    <w:rsid w:val="00016060"/>
    <w:rsid w:val="00016066"/>
    <w:rsid w:val="00016391"/>
    <w:rsid w:val="000163A7"/>
    <w:rsid w:val="00020A56"/>
    <w:rsid w:val="00021276"/>
    <w:rsid w:val="000213A1"/>
    <w:rsid w:val="00023A2B"/>
    <w:rsid w:val="00023CD0"/>
    <w:rsid w:val="00024179"/>
    <w:rsid w:val="0002460C"/>
    <w:rsid w:val="00027249"/>
    <w:rsid w:val="00027FB5"/>
    <w:rsid w:val="0003007E"/>
    <w:rsid w:val="000304BD"/>
    <w:rsid w:val="000314DB"/>
    <w:rsid w:val="00032470"/>
    <w:rsid w:val="00034BC0"/>
    <w:rsid w:val="00034C9C"/>
    <w:rsid w:val="0003561C"/>
    <w:rsid w:val="0003685B"/>
    <w:rsid w:val="00036949"/>
    <w:rsid w:val="00037254"/>
    <w:rsid w:val="000419BE"/>
    <w:rsid w:val="00042795"/>
    <w:rsid w:val="00042A43"/>
    <w:rsid w:val="00042DBF"/>
    <w:rsid w:val="0004645E"/>
    <w:rsid w:val="00050EF8"/>
    <w:rsid w:val="0005171D"/>
    <w:rsid w:val="00053FE2"/>
    <w:rsid w:val="00056AFE"/>
    <w:rsid w:val="00056B98"/>
    <w:rsid w:val="00056E5C"/>
    <w:rsid w:val="00057B6A"/>
    <w:rsid w:val="00061853"/>
    <w:rsid w:val="00062658"/>
    <w:rsid w:val="00063FA9"/>
    <w:rsid w:val="000650EC"/>
    <w:rsid w:val="000656B8"/>
    <w:rsid w:val="000659D4"/>
    <w:rsid w:val="00066393"/>
    <w:rsid w:val="00066AED"/>
    <w:rsid w:val="00066D95"/>
    <w:rsid w:val="00067AD8"/>
    <w:rsid w:val="0007003A"/>
    <w:rsid w:val="000706D8"/>
    <w:rsid w:val="00071FD5"/>
    <w:rsid w:val="00072017"/>
    <w:rsid w:val="00072C45"/>
    <w:rsid w:val="000735A3"/>
    <w:rsid w:val="0007370E"/>
    <w:rsid w:val="00073CCD"/>
    <w:rsid w:val="000743B4"/>
    <w:rsid w:val="00074567"/>
    <w:rsid w:val="00075930"/>
    <w:rsid w:val="00075986"/>
    <w:rsid w:val="0007609C"/>
    <w:rsid w:val="0008034C"/>
    <w:rsid w:val="00080CE1"/>
    <w:rsid w:val="00081380"/>
    <w:rsid w:val="000819FF"/>
    <w:rsid w:val="0008205F"/>
    <w:rsid w:val="00082EBD"/>
    <w:rsid w:val="000840CF"/>
    <w:rsid w:val="00084C3E"/>
    <w:rsid w:val="00085F19"/>
    <w:rsid w:val="00086DC2"/>
    <w:rsid w:val="000874BC"/>
    <w:rsid w:val="000901C8"/>
    <w:rsid w:val="000905DD"/>
    <w:rsid w:val="00092E3A"/>
    <w:rsid w:val="00093433"/>
    <w:rsid w:val="0009370C"/>
    <w:rsid w:val="00094F98"/>
    <w:rsid w:val="000978B0"/>
    <w:rsid w:val="00097900"/>
    <w:rsid w:val="00097B24"/>
    <w:rsid w:val="000A10B6"/>
    <w:rsid w:val="000A1892"/>
    <w:rsid w:val="000A6527"/>
    <w:rsid w:val="000A6921"/>
    <w:rsid w:val="000A6A05"/>
    <w:rsid w:val="000A7C0B"/>
    <w:rsid w:val="000A7D06"/>
    <w:rsid w:val="000B014B"/>
    <w:rsid w:val="000B0853"/>
    <w:rsid w:val="000B0E76"/>
    <w:rsid w:val="000B1435"/>
    <w:rsid w:val="000B14A3"/>
    <w:rsid w:val="000B1C11"/>
    <w:rsid w:val="000B2A46"/>
    <w:rsid w:val="000B3C04"/>
    <w:rsid w:val="000B62EC"/>
    <w:rsid w:val="000B6642"/>
    <w:rsid w:val="000B66D8"/>
    <w:rsid w:val="000B7A36"/>
    <w:rsid w:val="000C13F8"/>
    <w:rsid w:val="000C2FDA"/>
    <w:rsid w:val="000C3C57"/>
    <w:rsid w:val="000C4598"/>
    <w:rsid w:val="000C49F6"/>
    <w:rsid w:val="000C4EAA"/>
    <w:rsid w:val="000C4F91"/>
    <w:rsid w:val="000C543D"/>
    <w:rsid w:val="000C6722"/>
    <w:rsid w:val="000D06CC"/>
    <w:rsid w:val="000D0AD4"/>
    <w:rsid w:val="000D3BD2"/>
    <w:rsid w:val="000D44DE"/>
    <w:rsid w:val="000D4B47"/>
    <w:rsid w:val="000D50AA"/>
    <w:rsid w:val="000D54C1"/>
    <w:rsid w:val="000D7366"/>
    <w:rsid w:val="000D7585"/>
    <w:rsid w:val="000E029E"/>
    <w:rsid w:val="000E16E5"/>
    <w:rsid w:val="000E2456"/>
    <w:rsid w:val="000E471B"/>
    <w:rsid w:val="000E5F40"/>
    <w:rsid w:val="000E7B5F"/>
    <w:rsid w:val="000E7C41"/>
    <w:rsid w:val="000F1136"/>
    <w:rsid w:val="000F13DD"/>
    <w:rsid w:val="000F1892"/>
    <w:rsid w:val="000F236B"/>
    <w:rsid w:val="000F24A6"/>
    <w:rsid w:val="000F2531"/>
    <w:rsid w:val="000F36FC"/>
    <w:rsid w:val="000F3DCA"/>
    <w:rsid w:val="000F4152"/>
    <w:rsid w:val="000F4CF3"/>
    <w:rsid w:val="000F5785"/>
    <w:rsid w:val="000F5A2E"/>
    <w:rsid w:val="000F5E86"/>
    <w:rsid w:val="000F6D56"/>
    <w:rsid w:val="000F7199"/>
    <w:rsid w:val="001002CC"/>
    <w:rsid w:val="00100AA7"/>
    <w:rsid w:val="0010118B"/>
    <w:rsid w:val="001019EB"/>
    <w:rsid w:val="001028EF"/>
    <w:rsid w:val="00104580"/>
    <w:rsid w:val="00104AFE"/>
    <w:rsid w:val="001071B3"/>
    <w:rsid w:val="00107C6E"/>
    <w:rsid w:val="00110963"/>
    <w:rsid w:val="001128BA"/>
    <w:rsid w:val="00113A2D"/>
    <w:rsid w:val="00114E50"/>
    <w:rsid w:val="00114E6D"/>
    <w:rsid w:val="00116FFE"/>
    <w:rsid w:val="001172F7"/>
    <w:rsid w:val="0011799A"/>
    <w:rsid w:val="00120839"/>
    <w:rsid w:val="00124C9A"/>
    <w:rsid w:val="00125A66"/>
    <w:rsid w:val="00126677"/>
    <w:rsid w:val="00132614"/>
    <w:rsid w:val="00133040"/>
    <w:rsid w:val="00134A84"/>
    <w:rsid w:val="00134B4B"/>
    <w:rsid w:val="00135909"/>
    <w:rsid w:val="001400A1"/>
    <w:rsid w:val="00140929"/>
    <w:rsid w:val="00140B38"/>
    <w:rsid w:val="00140B5C"/>
    <w:rsid w:val="0014151B"/>
    <w:rsid w:val="001417A1"/>
    <w:rsid w:val="00142C2E"/>
    <w:rsid w:val="0014455A"/>
    <w:rsid w:val="00145266"/>
    <w:rsid w:val="00146165"/>
    <w:rsid w:val="001461E6"/>
    <w:rsid w:val="001465E6"/>
    <w:rsid w:val="00150DA0"/>
    <w:rsid w:val="00151070"/>
    <w:rsid w:val="0015175D"/>
    <w:rsid w:val="001553A5"/>
    <w:rsid w:val="00155BFF"/>
    <w:rsid w:val="001574EB"/>
    <w:rsid w:val="001602A5"/>
    <w:rsid w:val="001606C6"/>
    <w:rsid w:val="0016085D"/>
    <w:rsid w:val="001609E2"/>
    <w:rsid w:val="0016204D"/>
    <w:rsid w:val="0016219A"/>
    <w:rsid w:val="0016226F"/>
    <w:rsid w:val="001633A5"/>
    <w:rsid w:val="0016363A"/>
    <w:rsid w:val="00164039"/>
    <w:rsid w:val="0016528B"/>
    <w:rsid w:val="001668A0"/>
    <w:rsid w:val="0017003C"/>
    <w:rsid w:val="0017192B"/>
    <w:rsid w:val="00171DAA"/>
    <w:rsid w:val="0017286E"/>
    <w:rsid w:val="00172ECB"/>
    <w:rsid w:val="00174278"/>
    <w:rsid w:val="00175905"/>
    <w:rsid w:val="001759F1"/>
    <w:rsid w:val="001761EA"/>
    <w:rsid w:val="00180A2B"/>
    <w:rsid w:val="00180C32"/>
    <w:rsid w:val="0018188D"/>
    <w:rsid w:val="00182BB4"/>
    <w:rsid w:val="00183DA1"/>
    <w:rsid w:val="0018412D"/>
    <w:rsid w:val="001901A5"/>
    <w:rsid w:val="00192A83"/>
    <w:rsid w:val="0019329F"/>
    <w:rsid w:val="00195A38"/>
    <w:rsid w:val="00196169"/>
    <w:rsid w:val="001A237B"/>
    <w:rsid w:val="001A24BF"/>
    <w:rsid w:val="001A3664"/>
    <w:rsid w:val="001A46F7"/>
    <w:rsid w:val="001A4839"/>
    <w:rsid w:val="001A54E7"/>
    <w:rsid w:val="001A63C8"/>
    <w:rsid w:val="001B030B"/>
    <w:rsid w:val="001B1F8F"/>
    <w:rsid w:val="001B1FC8"/>
    <w:rsid w:val="001B3857"/>
    <w:rsid w:val="001B45AE"/>
    <w:rsid w:val="001B4AC9"/>
    <w:rsid w:val="001B66CE"/>
    <w:rsid w:val="001B7C57"/>
    <w:rsid w:val="001B7CAD"/>
    <w:rsid w:val="001B7FFD"/>
    <w:rsid w:val="001C08A4"/>
    <w:rsid w:val="001C0BE0"/>
    <w:rsid w:val="001C112D"/>
    <w:rsid w:val="001C1442"/>
    <w:rsid w:val="001C1802"/>
    <w:rsid w:val="001C3022"/>
    <w:rsid w:val="001C3450"/>
    <w:rsid w:val="001C3BB0"/>
    <w:rsid w:val="001C50EB"/>
    <w:rsid w:val="001C5A60"/>
    <w:rsid w:val="001D09A7"/>
    <w:rsid w:val="001D1E71"/>
    <w:rsid w:val="001D25EB"/>
    <w:rsid w:val="001D2734"/>
    <w:rsid w:val="001D2B47"/>
    <w:rsid w:val="001D3C29"/>
    <w:rsid w:val="001D431E"/>
    <w:rsid w:val="001D5A52"/>
    <w:rsid w:val="001D5B7B"/>
    <w:rsid w:val="001D7BA3"/>
    <w:rsid w:val="001D7D4C"/>
    <w:rsid w:val="001E15DF"/>
    <w:rsid w:val="001E258B"/>
    <w:rsid w:val="001E2623"/>
    <w:rsid w:val="001E3C71"/>
    <w:rsid w:val="001E444C"/>
    <w:rsid w:val="001E525C"/>
    <w:rsid w:val="001E615A"/>
    <w:rsid w:val="001E63B7"/>
    <w:rsid w:val="001E7CAC"/>
    <w:rsid w:val="001F05F5"/>
    <w:rsid w:val="001F1739"/>
    <w:rsid w:val="001F2026"/>
    <w:rsid w:val="001F2784"/>
    <w:rsid w:val="001F2CB0"/>
    <w:rsid w:val="001F47BE"/>
    <w:rsid w:val="001F58A0"/>
    <w:rsid w:val="001F5CD8"/>
    <w:rsid w:val="001F7371"/>
    <w:rsid w:val="001F74BC"/>
    <w:rsid w:val="001F766F"/>
    <w:rsid w:val="00201888"/>
    <w:rsid w:val="00202A6A"/>
    <w:rsid w:val="00203112"/>
    <w:rsid w:val="002067A1"/>
    <w:rsid w:val="00207B1F"/>
    <w:rsid w:val="00207DE8"/>
    <w:rsid w:val="00210844"/>
    <w:rsid w:val="002108AD"/>
    <w:rsid w:val="00211B44"/>
    <w:rsid w:val="00213C8B"/>
    <w:rsid w:val="002141B7"/>
    <w:rsid w:val="00215E5B"/>
    <w:rsid w:val="00215E71"/>
    <w:rsid w:val="002163EF"/>
    <w:rsid w:val="002172BE"/>
    <w:rsid w:val="0021731D"/>
    <w:rsid w:val="00217478"/>
    <w:rsid w:val="0021751A"/>
    <w:rsid w:val="00217753"/>
    <w:rsid w:val="00217F4D"/>
    <w:rsid w:val="0022079B"/>
    <w:rsid w:val="002208EC"/>
    <w:rsid w:val="0022637B"/>
    <w:rsid w:val="0022653B"/>
    <w:rsid w:val="002267EB"/>
    <w:rsid w:val="00226CA6"/>
    <w:rsid w:val="00227EFE"/>
    <w:rsid w:val="002308EA"/>
    <w:rsid w:val="002324D4"/>
    <w:rsid w:val="00232C5A"/>
    <w:rsid w:val="00232E23"/>
    <w:rsid w:val="00235955"/>
    <w:rsid w:val="00236900"/>
    <w:rsid w:val="002373EF"/>
    <w:rsid w:val="0024360A"/>
    <w:rsid w:val="002451F4"/>
    <w:rsid w:val="0024564C"/>
    <w:rsid w:val="00246D28"/>
    <w:rsid w:val="00246E6E"/>
    <w:rsid w:val="00247069"/>
    <w:rsid w:val="00250156"/>
    <w:rsid w:val="0025091D"/>
    <w:rsid w:val="00250CF4"/>
    <w:rsid w:val="002521EE"/>
    <w:rsid w:val="002526E2"/>
    <w:rsid w:val="00252A1B"/>
    <w:rsid w:val="00253429"/>
    <w:rsid w:val="00253A76"/>
    <w:rsid w:val="00254BCF"/>
    <w:rsid w:val="00256D61"/>
    <w:rsid w:val="002570DA"/>
    <w:rsid w:val="00257469"/>
    <w:rsid w:val="00260691"/>
    <w:rsid w:val="002637EF"/>
    <w:rsid w:val="00263FA6"/>
    <w:rsid w:val="0026416F"/>
    <w:rsid w:val="00264591"/>
    <w:rsid w:val="00264783"/>
    <w:rsid w:val="00264BDD"/>
    <w:rsid w:val="00267A38"/>
    <w:rsid w:val="00270744"/>
    <w:rsid w:val="00270FAC"/>
    <w:rsid w:val="0027177A"/>
    <w:rsid w:val="00272087"/>
    <w:rsid w:val="00275E58"/>
    <w:rsid w:val="002768D0"/>
    <w:rsid w:val="0028020D"/>
    <w:rsid w:val="002814FF"/>
    <w:rsid w:val="0028270F"/>
    <w:rsid w:val="00283042"/>
    <w:rsid w:val="00283485"/>
    <w:rsid w:val="00285203"/>
    <w:rsid w:val="002852AB"/>
    <w:rsid w:val="0028539D"/>
    <w:rsid w:val="0029055C"/>
    <w:rsid w:val="002905FA"/>
    <w:rsid w:val="00290BBD"/>
    <w:rsid w:val="00291D88"/>
    <w:rsid w:val="00292664"/>
    <w:rsid w:val="00294145"/>
    <w:rsid w:val="00294BAE"/>
    <w:rsid w:val="00294F50"/>
    <w:rsid w:val="00295114"/>
    <w:rsid w:val="002957EC"/>
    <w:rsid w:val="002966B3"/>
    <w:rsid w:val="00296E4C"/>
    <w:rsid w:val="00297046"/>
    <w:rsid w:val="00297B11"/>
    <w:rsid w:val="002A1B6A"/>
    <w:rsid w:val="002A1E0B"/>
    <w:rsid w:val="002A2F62"/>
    <w:rsid w:val="002A31EF"/>
    <w:rsid w:val="002A3F0F"/>
    <w:rsid w:val="002A47F2"/>
    <w:rsid w:val="002A4CF8"/>
    <w:rsid w:val="002A54BB"/>
    <w:rsid w:val="002A5A51"/>
    <w:rsid w:val="002A7039"/>
    <w:rsid w:val="002A7CEA"/>
    <w:rsid w:val="002B0592"/>
    <w:rsid w:val="002B1B41"/>
    <w:rsid w:val="002B27BD"/>
    <w:rsid w:val="002B3231"/>
    <w:rsid w:val="002B4CF3"/>
    <w:rsid w:val="002B6494"/>
    <w:rsid w:val="002B7684"/>
    <w:rsid w:val="002C1FBE"/>
    <w:rsid w:val="002C3D1D"/>
    <w:rsid w:val="002C5F33"/>
    <w:rsid w:val="002C7914"/>
    <w:rsid w:val="002D01C2"/>
    <w:rsid w:val="002D04DB"/>
    <w:rsid w:val="002D18D8"/>
    <w:rsid w:val="002D329C"/>
    <w:rsid w:val="002D48E2"/>
    <w:rsid w:val="002D4D7E"/>
    <w:rsid w:val="002D653A"/>
    <w:rsid w:val="002D6989"/>
    <w:rsid w:val="002D75BD"/>
    <w:rsid w:val="002E0B8C"/>
    <w:rsid w:val="002E1443"/>
    <w:rsid w:val="002E2E3A"/>
    <w:rsid w:val="002E3C16"/>
    <w:rsid w:val="002E49B3"/>
    <w:rsid w:val="002E4D21"/>
    <w:rsid w:val="002E4D31"/>
    <w:rsid w:val="002E52F0"/>
    <w:rsid w:val="002E7451"/>
    <w:rsid w:val="002F2054"/>
    <w:rsid w:val="002F25ED"/>
    <w:rsid w:val="002F2F79"/>
    <w:rsid w:val="002F32F1"/>
    <w:rsid w:val="002F44DD"/>
    <w:rsid w:val="002F4CD2"/>
    <w:rsid w:val="002F52D6"/>
    <w:rsid w:val="002F572D"/>
    <w:rsid w:val="002F6DA9"/>
    <w:rsid w:val="002F75D1"/>
    <w:rsid w:val="0030048C"/>
    <w:rsid w:val="00300E09"/>
    <w:rsid w:val="003014EF"/>
    <w:rsid w:val="0030154C"/>
    <w:rsid w:val="003033BD"/>
    <w:rsid w:val="003038BD"/>
    <w:rsid w:val="00304F9A"/>
    <w:rsid w:val="00306078"/>
    <w:rsid w:val="00307989"/>
    <w:rsid w:val="00307B59"/>
    <w:rsid w:val="003100E6"/>
    <w:rsid w:val="003115B0"/>
    <w:rsid w:val="0031177B"/>
    <w:rsid w:val="00312035"/>
    <w:rsid w:val="003133D8"/>
    <w:rsid w:val="00313DE0"/>
    <w:rsid w:val="00314014"/>
    <w:rsid w:val="00315DE4"/>
    <w:rsid w:val="0031605C"/>
    <w:rsid w:val="00317256"/>
    <w:rsid w:val="00320328"/>
    <w:rsid w:val="0032318B"/>
    <w:rsid w:val="0032444E"/>
    <w:rsid w:val="00324FEE"/>
    <w:rsid w:val="00324FFD"/>
    <w:rsid w:val="003265C5"/>
    <w:rsid w:val="00326CA9"/>
    <w:rsid w:val="00327DD5"/>
    <w:rsid w:val="0033172B"/>
    <w:rsid w:val="003318D8"/>
    <w:rsid w:val="00331B6A"/>
    <w:rsid w:val="00331E0A"/>
    <w:rsid w:val="00333C27"/>
    <w:rsid w:val="00333DF4"/>
    <w:rsid w:val="00334928"/>
    <w:rsid w:val="003365B1"/>
    <w:rsid w:val="003373F2"/>
    <w:rsid w:val="00340A00"/>
    <w:rsid w:val="0034272D"/>
    <w:rsid w:val="00343FBF"/>
    <w:rsid w:val="00347BF7"/>
    <w:rsid w:val="00347EEC"/>
    <w:rsid w:val="003504C3"/>
    <w:rsid w:val="003515BA"/>
    <w:rsid w:val="003516AD"/>
    <w:rsid w:val="00353AD4"/>
    <w:rsid w:val="00353F24"/>
    <w:rsid w:val="003541BD"/>
    <w:rsid w:val="00354FD3"/>
    <w:rsid w:val="00355944"/>
    <w:rsid w:val="00355A00"/>
    <w:rsid w:val="003560A3"/>
    <w:rsid w:val="00357B74"/>
    <w:rsid w:val="0036076D"/>
    <w:rsid w:val="00361236"/>
    <w:rsid w:val="003621C1"/>
    <w:rsid w:val="0036296A"/>
    <w:rsid w:val="00364143"/>
    <w:rsid w:val="003647C2"/>
    <w:rsid w:val="00366207"/>
    <w:rsid w:val="003662F2"/>
    <w:rsid w:val="0037230B"/>
    <w:rsid w:val="00372E73"/>
    <w:rsid w:val="0037377D"/>
    <w:rsid w:val="00373A0B"/>
    <w:rsid w:val="00374528"/>
    <w:rsid w:val="00374E48"/>
    <w:rsid w:val="00375211"/>
    <w:rsid w:val="00375A68"/>
    <w:rsid w:val="00376951"/>
    <w:rsid w:val="00376E25"/>
    <w:rsid w:val="00377563"/>
    <w:rsid w:val="00377654"/>
    <w:rsid w:val="00380528"/>
    <w:rsid w:val="00380A0F"/>
    <w:rsid w:val="00380E4B"/>
    <w:rsid w:val="00382936"/>
    <w:rsid w:val="0038358B"/>
    <w:rsid w:val="003856F2"/>
    <w:rsid w:val="00386B5A"/>
    <w:rsid w:val="003879C8"/>
    <w:rsid w:val="003904F7"/>
    <w:rsid w:val="003909B3"/>
    <w:rsid w:val="00392CFE"/>
    <w:rsid w:val="00392EA9"/>
    <w:rsid w:val="00393810"/>
    <w:rsid w:val="00394025"/>
    <w:rsid w:val="003941C1"/>
    <w:rsid w:val="003957BD"/>
    <w:rsid w:val="003957C3"/>
    <w:rsid w:val="00395877"/>
    <w:rsid w:val="003960C4"/>
    <w:rsid w:val="003975EE"/>
    <w:rsid w:val="00397D33"/>
    <w:rsid w:val="003A0C87"/>
    <w:rsid w:val="003A0FA7"/>
    <w:rsid w:val="003A174C"/>
    <w:rsid w:val="003A1970"/>
    <w:rsid w:val="003A1D48"/>
    <w:rsid w:val="003A2383"/>
    <w:rsid w:val="003A2CCE"/>
    <w:rsid w:val="003A3EB6"/>
    <w:rsid w:val="003A5125"/>
    <w:rsid w:val="003A5C67"/>
    <w:rsid w:val="003A5EA3"/>
    <w:rsid w:val="003B10EE"/>
    <w:rsid w:val="003B2800"/>
    <w:rsid w:val="003B3986"/>
    <w:rsid w:val="003B3BCC"/>
    <w:rsid w:val="003B7575"/>
    <w:rsid w:val="003B76F4"/>
    <w:rsid w:val="003C11A9"/>
    <w:rsid w:val="003C2FDF"/>
    <w:rsid w:val="003C509B"/>
    <w:rsid w:val="003C544E"/>
    <w:rsid w:val="003C5954"/>
    <w:rsid w:val="003C5BF6"/>
    <w:rsid w:val="003C5D51"/>
    <w:rsid w:val="003C6320"/>
    <w:rsid w:val="003C6DB4"/>
    <w:rsid w:val="003C75D1"/>
    <w:rsid w:val="003D027F"/>
    <w:rsid w:val="003D05E0"/>
    <w:rsid w:val="003D2B22"/>
    <w:rsid w:val="003D2BF4"/>
    <w:rsid w:val="003D365B"/>
    <w:rsid w:val="003D3734"/>
    <w:rsid w:val="003D534A"/>
    <w:rsid w:val="003D77B2"/>
    <w:rsid w:val="003D7B7E"/>
    <w:rsid w:val="003E0A7E"/>
    <w:rsid w:val="003E4998"/>
    <w:rsid w:val="003E5424"/>
    <w:rsid w:val="003E5431"/>
    <w:rsid w:val="003E5D94"/>
    <w:rsid w:val="003E5E8C"/>
    <w:rsid w:val="003E67BF"/>
    <w:rsid w:val="003E6A53"/>
    <w:rsid w:val="003F28B2"/>
    <w:rsid w:val="003F31B5"/>
    <w:rsid w:val="003F465C"/>
    <w:rsid w:val="003F5CD8"/>
    <w:rsid w:val="003F7EEF"/>
    <w:rsid w:val="00403111"/>
    <w:rsid w:val="00404539"/>
    <w:rsid w:val="00404F1F"/>
    <w:rsid w:val="00404F80"/>
    <w:rsid w:val="00405CB4"/>
    <w:rsid w:val="00407348"/>
    <w:rsid w:val="00407A07"/>
    <w:rsid w:val="00415617"/>
    <w:rsid w:val="00417726"/>
    <w:rsid w:val="00417D88"/>
    <w:rsid w:val="00420A89"/>
    <w:rsid w:val="00423464"/>
    <w:rsid w:val="00423F9A"/>
    <w:rsid w:val="004253EE"/>
    <w:rsid w:val="0042572E"/>
    <w:rsid w:val="00427430"/>
    <w:rsid w:val="004300DD"/>
    <w:rsid w:val="004329D8"/>
    <w:rsid w:val="00432E56"/>
    <w:rsid w:val="00433B2D"/>
    <w:rsid w:val="00434C4D"/>
    <w:rsid w:val="004354C1"/>
    <w:rsid w:val="00435787"/>
    <w:rsid w:val="00435919"/>
    <w:rsid w:val="004367FE"/>
    <w:rsid w:val="00437AA2"/>
    <w:rsid w:val="0044017A"/>
    <w:rsid w:val="00440532"/>
    <w:rsid w:val="00440F0A"/>
    <w:rsid w:val="00442188"/>
    <w:rsid w:val="00442607"/>
    <w:rsid w:val="00444444"/>
    <w:rsid w:val="004447A8"/>
    <w:rsid w:val="00444B2F"/>
    <w:rsid w:val="00444D71"/>
    <w:rsid w:val="00444F5E"/>
    <w:rsid w:val="004455F4"/>
    <w:rsid w:val="0044649B"/>
    <w:rsid w:val="004464E0"/>
    <w:rsid w:val="004465BF"/>
    <w:rsid w:val="0045053A"/>
    <w:rsid w:val="0045055E"/>
    <w:rsid w:val="00450EED"/>
    <w:rsid w:val="00451098"/>
    <w:rsid w:val="00451C6B"/>
    <w:rsid w:val="00451E94"/>
    <w:rsid w:val="004527D5"/>
    <w:rsid w:val="0045378A"/>
    <w:rsid w:val="00453A5F"/>
    <w:rsid w:val="00453EDD"/>
    <w:rsid w:val="004548CB"/>
    <w:rsid w:val="00457AEB"/>
    <w:rsid w:val="00460D50"/>
    <w:rsid w:val="004614EF"/>
    <w:rsid w:val="00461E54"/>
    <w:rsid w:val="004630AD"/>
    <w:rsid w:val="004630EA"/>
    <w:rsid w:val="00463725"/>
    <w:rsid w:val="00464A2E"/>
    <w:rsid w:val="00464D4A"/>
    <w:rsid w:val="004666A7"/>
    <w:rsid w:val="00467059"/>
    <w:rsid w:val="0046760F"/>
    <w:rsid w:val="00467AD3"/>
    <w:rsid w:val="004702A7"/>
    <w:rsid w:val="00471231"/>
    <w:rsid w:val="004720BC"/>
    <w:rsid w:val="00472568"/>
    <w:rsid w:val="00472EA9"/>
    <w:rsid w:val="00473893"/>
    <w:rsid w:val="00473D0F"/>
    <w:rsid w:val="004744FD"/>
    <w:rsid w:val="00474A41"/>
    <w:rsid w:val="0047537B"/>
    <w:rsid w:val="004759C6"/>
    <w:rsid w:val="00475D38"/>
    <w:rsid w:val="0047698E"/>
    <w:rsid w:val="00476C71"/>
    <w:rsid w:val="004810BE"/>
    <w:rsid w:val="0048145A"/>
    <w:rsid w:val="00482A0F"/>
    <w:rsid w:val="004835CB"/>
    <w:rsid w:val="0048402F"/>
    <w:rsid w:val="0048459D"/>
    <w:rsid w:val="00484A98"/>
    <w:rsid w:val="004859A6"/>
    <w:rsid w:val="00486FCD"/>
    <w:rsid w:val="00487250"/>
    <w:rsid w:val="00490DE2"/>
    <w:rsid w:val="004927F3"/>
    <w:rsid w:val="00493D56"/>
    <w:rsid w:val="00494770"/>
    <w:rsid w:val="00494F65"/>
    <w:rsid w:val="004951AD"/>
    <w:rsid w:val="00497707"/>
    <w:rsid w:val="004A091E"/>
    <w:rsid w:val="004A0E88"/>
    <w:rsid w:val="004A1962"/>
    <w:rsid w:val="004A233A"/>
    <w:rsid w:val="004A3065"/>
    <w:rsid w:val="004A32B9"/>
    <w:rsid w:val="004A3B84"/>
    <w:rsid w:val="004A4356"/>
    <w:rsid w:val="004A4D71"/>
    <w:rsid w:val="004A5EB6"/>
    <w:rsid w:val="004B0819"/>
    <w:rsid w:val="004B6889"/>
    <w:rsid w:val="004C0184"/>
    <w:rsid w:val="004C20BA"/>
    <w:rsid w:val="004C37BA"/>
    <w:rsid w:val="004C4E40"/>
    <w:rsid w:val="004C6C40"/>
    <w:rsid w:val="004C78DC"/>
    <w:rsid w:val="004D20EF"/>
    <w:rsid w:val="004D2AF4"/>
    <w:rsid w:val="004D37C8"/>
    <w:rsid w:val="004D44EE"/>
    <w:rsid w:val="004D49B1"/>
    <w:rsid w:val="004D4F76"/>
    <w:rsid w:val="004D59F4"/>
    <w:rsid w:val="004D5D93"/>
    <w:rsid w:val="004D7365"/>
    <w:rsid w:val="004E012B"/>
    <w:rsid w:val="004E1366"/>
    <w:rsid w:val="004E1C50"/>
    <w:rsid w:val="004E2B65"/>
    <w:rsid w:val="004E3201"/>
    <w:rsid w:val="004E48C0"/>
    <w:rsid w:val="004E4E5D"/>
    <w:rsid w:val="004E5265"/>
    <w:rsid w:val="004E55D4"/>
    <w:rsid w:val="004E56F0"/>
    <w:rsid w:val="004E630E"/>
    <w:rsid w:val="004E63FF"/>
    <w:rsid w:val="004E74E9"/>
    <w:rsid w:val="004F1002"/>
    <w:rsid w:val="004F16B5"/>
    <w:rsid w:val="004F2C12"/>
    <w:rsid w:val="004F3529"/>
    <w:rsid w:val="004F3690"/>
    <w:rsid w:val="004F45A1"/>
    <w:rsid w:val="004F46B0"/>
    <w:rsid w:val="004F49B6"/>
    <w:rsid w:val="004F52E3"/>
    <w:rsid w:val="004F59B6"/>
    <w:rsid w:val="004F6620"/>
    <w:rsid w:val="004F6D25"/>
    <w:rsid w:val="004F7E64"/>
    <w:rsid w:val="00500017"/>
    <w:rsid w:val="005006EB"/>
    <w:rsid w:val="005013C6"/>
    <w:rsid w:val="00502486"/>
    <w:rsid w:val="00503833"/>
    <w:rsid w:val="00503CA6"/>
    <w:rsid w:val="0050445A"/>
    <w:rsid w:val="00506C54"/>
    <w:rsid w:val="00507DA3"/>
    <w:rsid w:val="005105DD"/>
    <w:rsid w:val="00510EFE"/>
    <w:rsid w:val="005119B7"/>
    <w:rsid w:val="00511A51"/>
    <w:rsid w:val="00514491"/>
    <w:rsid w:val="0051548A"/>
    <w:rsid w:val="00515542"/>
    <w:rsid w:val="00516279"/>
    <w:rsid w:val="00516401"/>
    <w:rsid w:val="00516669"/>
    <w:rsid w:val="00517DE2"/>
    <w:rsid w:val="00520279"/>
    <w:rsid w:val="0052027F"/>
    <w:rsid w:val="0052071E"/>
    <w:rsid w:val="00521EA2"/>
    <w:rsid w:val="00521FF4"/>
    <w:rsid w:val="00523F32"/>
    <w:rsid w:val="00525954"/>
    <w:rsid w:val="00527EA8"/>
    <w:rsid w:val="005303E8"/>
    <w:rsid w:val="00530E33"/>
    <w:rsid w:val="00533156"/>
    <w:rsid w:val="00534157"/>
    <w:rsid w:val="005346DC"/>
    <w:rsid w:val="00534BF5"/>
    <w:rsid w:val="00534C66"/>
    <w:rsid w:val="00534CFD"/>
    <w:rsid w:val="00535360"/>
    <w:rsid w:val="005357AB"/>
    <w:rsid w:val="0053615C"/>
    <w:rsid w:val="005374F8"/>
    <w:rsid w:val="0053781A"/>
    <w:rsid w:val="005403CD"/>
    <w:rsid w:val="005404DF"/>
    <w:rsid w:val="00540618"/>
    <w:rsid w:val="00540F6A"/>
    <w:rsid w:val="00542DD0"/>
    <w:rsid w:val="00542FE4"/>
    <w:rsid w:val="00544947"/>
    <w:rsid w:val="0054533A"/>
    <w:rsid w:val="00546529"/>
    <w:rsid w:val="0054760C"/>
    <w:rsid w:val="00547736"/>
    <w:rsid w:val="0055049C"/>
    <w:rsid w:val="005512A7"/>
    <w:rsid w:val="005514C2"/>
    <w:rsid w:val="00551EB5"/>
    <w:rsid w:val="00553B02"/>
    <w:rsid w:val="005554A3"/>
    <w:rsid w:val="00555B5E"/>
    <w:rsid w:val="00560118"/>
    <w:rsid w:val="0056122D"/>
    <w:rsid w:val="00561277"/>
    <w:rsid w:val="00562702"/>
    <w:rsid w:val="00562BC9"/>
    <w:rsid w:val="00563ACF"/>
    <w:rsid w:val="00563C57"/>
    <w:rsid w:val="00565110"/>
    <w:rsid w:val="005704BA"/>
    <w:rsid w:val="00570C74"/>
    <w:rsid w:val="005711B1"/>
    <w:rsid w:val="00571B78"/>
    <w:rsid w:val="00573215"/>
    <w:rsid w:val="00574ED6"/>
    <w:rsid w:val="00581793"/>
    <w:rsid w:val="005831A3"/>
    <w:rsid w:val="00584D55"/>
    <w:rsid w:val="00587E3E"/>
    <w:rsid w:val="005901EA"/>
    <w:rsid w:val="00590F66"/>
    <w:rsid w:val="0059417A"/>
    <w:rsid w:val="00594800"/>
    <w:rsid w:val="00597082"/>
    <w:rsid w:val="00597E77"/>
    <w:rsid w:val="005A0781"/>
    <w:rsid w:val="005A0D0D"/>
    <w:rsid w:val="005A1588"/>
    <w:rsid w:val="005A17CE"/>
    <w:rsid w:val="005A2C53"/>
    <w:rsid w:val="005A2EE3"/>
    <w:rsid w:val="005A46BC"/>
    <w:rsid w:val="005A4EBD"/>
    <w:rsid w:val="005A5252"/>
    <w:rsid w:val="005A56D6"/>
    <w:rsid w:val="005A5866"/>
    <w:rsid w:val="005A7279"/>
    <w:rsid w:val="005A7F98"/>
    <w:rsid w:val="005B1D4A"/>
    <w:rsid w:val="005B235F"/>
    <w:rsid w:val="005B32D5"/>
    <w:rsid w:val="005B3D67"/>
    <w:rsid w:val="005B51E1"/>
    <w:rsid w:val="005B62A0"/>
    <w:rsid w:val="005B6595"/>
    <w:rsid w:val="005B761F"/>
    <w:rsid w:val="005C0674"/>
    <w:rsid w:val="005C0DD0"/>
    <w:rsid w:val="005C47AA"/>
    <w:rsid w:val="005C59B0"/>
    <w:rsid w:val="005C6411"/>
    <w:rsid w:val="005C7382"/>
    <w:rsid w:val="005C761E"/>
    <w:rsid w:val="005C7784"/>
    <w:rsid w:val="005D1191"/>
    <w:rsid w:val="005D152A"/>
    <w:rsid w:val="005D246D"/>
    <w:rsid w:val="005D2693"/>
    <w:rsid w:val="005D26E1"/>
    <w:rsid w:val="005D28B6"/>
    <w:rsid w:val="005D4148"/>
    <w:rsid w:val="005D6309"/>
    <w:rsid w:val="005D6C50"/>
    <w:rsid w:val="005D78FA"/>
    <w:rsid w:val="005E151D"/>
    <w:rsid w:val="005E23FC"/>
    <w:rsid w:val="005E3D7F"/>
    <w:rsid w:val="005E446F"/>
    <w:rsid w:val="005E4A97"/>
    <w:rsid w:val="005E4AD2"/>
    <w:rsid w:val="005E6327"/>
    <w:rsid w:val="005E78EF"/>
    <w:rsid w:val="005F1899"/>
    <w:rsid w:val="005F2197"/>
    <w:rsid w:val="005F279D"/>
    <w:rsid w:val="005F3D45"/>
    <w:rsid w:val="005F3DDA"/>
    <w:rsid w:val="005F4887"/>
    <w:rsid w:val="005F6243"/>
    <w:rsid w:val="005F6CB8"/>
    <w:rsid w:val="005F7653"/>
    <w:rsid w:val="005F77AE"/>
    <w:rsid w:val="005F7A58"/>
    <w:rsid w:val="006008F2"/>
    <w:rsid w:val="00600977"/>
    <w:rsid w:val="00601249"/>
    <w:rsid w:val="00603059"/>
    <w:rsid w:val="006032BC"/>
    <w:rsid w:val="00606650"/>
    <w:rsid w:val="00607A26"/>
    <w:rsid w:val="0061021D"/>
    <w:rsid w:val="00611566"/>
    <w:rsid w:val="006123AD"/>
    <w:rsid w:val="00612B6B"/>
    <w:rsid w:val="00613111"/>
    <w:rsid w:val="00614BE5"/>
    <w:rsid w:val="00615713"/>
    <w:rsid w:val="00615E9B"/>
    <w:rsid w:val="00617BE4"/>
    <w:rsid w:val="0062065E"/>
    <w:rsid w:val="00620F92"/>
    <w:rsid w:val="00622473"/>
    <w:rsid w:val="006239FA"/>
    <w:rsid w:val="00624913"/>
    <w:rsid w:val="00626E4C"/>
    <w:rsid w:val="00627109"/>
    <w:rsid w:val="00627659"/>
    <w:rsid w:val="0063087E"/>
    <w:rsid w:val="00631990"/>
    <w:rsid w:val="00632063"/>
    <w:rsid w:val="00632096"/>
    <w:rsid w:val="00633943"/>
    <w:rsid w:val="00634151"/>
    <w:rsid w:val="006344B7"/>
    <w:rsid w:val="006351A8"/>
    <w:rsid w:val="0063546B"/>
    <w:rsid w:val="00636808"/>
    <w:rsid w:val="00636B4B"/>
    <w:rsid w:val="00636F6A"/>
    <w:rsid w:val="006372DE"/>
    <w:rsid w:val="0063764F"/>
    <w:rsid w:val="00641669"/>
    <w:rsid w:val="00642E29"/>
    <w:rsid w:val="006438BE"/>
    <w:rsid w:val="00644283"/>
    <w:rsid w:val="00645549"/>
    <w:rsid w:val="0064694B"/>
    <w:rsid w:val="006473F1"/>
    <w:rsid w:val="00647C12"/>
    <w:rsid w:val="00647F57"/>
    <w:rsid w:val="006501F5"/>
    <w:rsid w:val="00651708"/>
    <w:rsid w:val="006518A5"/>
    <w:rsid w:val="006518D6"/>
    <w:rsid w:val="0065258A"/>
    <w:rsid w:val="00653A9B"/>
    <w:rsid w:val="00654B68"/>
    <w:rsid w:val="00660FB7"/>
    <w:rsid w:val="00661411"/>
    <w:rsid w:val="006616A1"/>
    <w:rsid w:val="006623D1"/>
    <w:rsid w:val="00662F37"/>
    <w:rsid w:val="0066356B"/>
    <w:rsid w:val="00663B1D"/>
    <w:rsid w:val="0066478A"/>
    <w:rsid w:val="006662C8"/>
    <w:rsid w:val="00667A1B"/>
    <w:rsid w:val="00667EB1"/>
    <w:rsid w:val="00670806"/>
    <w:rsid w:val="006708D8"/>
    <w:rsid w:val="0067187B"/>
    <w:rsid w:val="006721E3"/>
    <w:rsid w:val="0067320A"/>
    <w:rsid w:val="00674D58"/>
    <w:rsid w:val="0067549F"/>
    <w:rsid w:val="00675C5B"/>
    <w:rsid w:val="00675E86"/>
    <w:rsid w:val="00680560"/>
    <w:rsid w:val="0068116A"/>
    <w:rsid w:val="006823FC"/>
    <w:rsid w:val="00685231"/>
    <w:rsid w:val="006862C1"/>
    <w:rsid w:val="00686304"/>
    <w:rsid w:val="006864D3"/>
    <w:rsid w:val="00690C53"/>
    <w:rsid w:val="0069104D"/>
    <w:rsid w:val="006919FE"/>
    <w:rsid w:val="00691C86"/>
    <w:rsid w:val="0069454C"/>
    <w:rsid w:val="006967A9"/>
    <w:rsid w:val="00697F2D"/>
    <w:rsid w:val="006A1AA1"/>
    <w:rsid w:val="006A269E"/>
    <w:rsid w:val="006A3C4B"/>
    <w:rsid w:val="006A62C2"/>
    <w:rsid w:val="006A7E16"/>
    <w:rsid w:val="006B1106"/>
    <w:rsid w:val="006B1436"/>
    <w:rsid w:val="006B1AA1"/>
    <w:rsid w:val="006B21C1"/>
    <w:rsid w:val="006B3DBB"/>
    <w:rsid w:val="006B4FA2"/>
    <w:rsid w:val="006B53B8"/>
    <w:rsid w:val="006B588F"/>
    <w:rsid w:val="006B5972"/>
    <w:rsid w:val="006B5D86"/>
    <w:rsid w:val="006B66C4"/>
    <w:rsid w:val="006B71B3"/>
    <w:rsid w:val="006B7360"/>
    <w:rsid w:val="006B7B24"/>
    <w:rsid w:val="006C045A"/>
    <w:rsid w:val="006C0CE7"/>
    <w:rsid w:val="006C2B79"/>
    <w:rsid w:val="006C3E35"/>
    <w:rsid w:val="006C434C"/>
    <w:rsid w:val="006C474E"/>
    <w:rsid w:val="006C530E"/>
    <w:rsid w:val="006C55CD"/>
    <w:rsid w:val="006C570C"/>
    <w:rsid w:val="006C5735"/>
    <w:rsid w:val="006C64C0"/>
    <w:rsid w:val="006D0752"/>
    <w:rsid w:val="006D0B92"/>
    <w:rsid w:val="006D110D"/>
    <w:rsid w:val="006D1408"/>
    <w:rsid w:val="006D1746"/>
    <w:rsid w:val="006D1788"/>
    <w:rsid w:val="006D18E0"/>
    <w:rsid w:val="006D2442"/>
    <w:rsid w:val="006D53C8"/>
    <w:rsid w:val="006D5D7F"/>
    <w:rsid w:val="006D6979"/>
    <w:rsid w:val="006D7FD4"/>
    <w:rsid w:val="006E0731"/>
    <w:rsid w:val="006E266A"/>
    <w:rsid w:val="006E34F0"/>
    <w:rsid w:val="006E55E0"/>
    <w:rsid w:val="006E6E80"/>
    <w:rsid w:val="006E763E"/>
    <w:rsid w:val="006E778B"/>
    <w:rsid w:val="006E7E8F"/>
    <w:rsid w:val="006F00E5"/>
    <w:rsid w:val="006F12D6"/>
    <w:rsid w:val="006F2457"/>
    <w:rsid w:val="006F3200"/>
    <w:rsid w:val="006F32E7"/>
    <w:rsid w:val="006F509A"/>
    <w:rsid w:val="006F5224"/>
    <w:rsid w:val="006F6028"/>
    <w:rsid w:val="006F6348"/>
    <w:rsid w:val="006F67CA"/>
    <w:rsid w:val="006F6BA1"/>
    <w:rsid w:val="007020E5"/>
    <w:rsid w:val="007029A6"/>
    <w:rsid w:val="00705A37"/>
    <w:rsid w:val="00705EBF"/>
    <w:rsid w:val="00706AC2"/>
    <w:rsid w:val="0071066A"/>
    <w:rsid w:val="00711A67"/>
    <w:rsid w:val="00712310"/>
    <w:rsid w:val="00712DDC"/>
    <w:rsid w:val="0071304E"/>
    <w:rsid w:val="00713D75"/>
    <w:rsid w:val="0071440E"/>
    <w:rsid w:val="00714927"/>
    <w:rsid w:val="00714D26"/>
    <w:rsid w:val="00714FC4"/>
    <w:rsid w:val="00715AA7"/>
    <w:rsid w:val="00720CEF"/>
    <w:rsid w:val="00720DD1"/>
    <w:rsid w:val="007222B8"/>
    <w:rsid w:val="00722BC8"/>
    <w:rsid w:val="00723D87"/>
    <w:rsid w:val="00724491"/>
    <w:rsid w:val="00725B60"/>
    <w:rsid w:val="0072635C"/>
    <w:rsid w:val="00726D2E"/>
    <w:rsid w:val="00727AA2"/>
    <w:rsid w:val="007309FF"/>
    <w:rsid w:val="0073203C"/>
    <w:rsid w:val="007345FD"/>
    <w:rsid w:val="00736EBE"/>
    <w:rsid w:val="00736F0A"/>
    <w:rsid w:val="00736FAA"/>
    <w:rsid w:val="007372C2"/>
    <w:rsid w:val="00737608"/>
    <w:rsid w:val="00737E33"/>
    <w:rsid w:val="00741208"/>
    <w:rsid w:val="00741F4B"/>
    <w:rsid w:val="00742CFA"/>
    <w:rsid w:val="00742D42"/>
    <w:rsid w:val="0074468F"/>
    <w:rsid w:val="00744B21"/>
    <w:rsid w:val="00746136"/>
    <w:rsid w:val="00746504"/>
    <w:rsid w:val="00746612"/>
    <w:rsid w:val="00747E03"/>
    <w:rsid w:val="00747F7B"/>
    <w:rsid w:val="00750A00"/>
    <w:rsid w:val="00750C02"/>
    <w:rsid w:val="0075273A"/>
    <w:rsid w:val="00752B00"/>
    <w:rsid w:val="007530D9"/>
    <w:rsid w:val="007530E0"/>
    <w:rsid w:val="00753365"/>
    <w:rsid w:val="00753D2B"/>
    <w:rsid w:val="00754028"/>
    <w:rsid w:val="00754189"/>
    <w:rsid w:val="00754268"/>
    <w:rsid w:val="0075470E"/>
    <w:rsid w:val="0075471F"/>
    <w:rsid w:val="0075525D"/>
    <w:rsid w:val="007607A3"/>
    <w:rsid w:val="00760A4F"/>
    <w:rsid w:val="00760B23"/>
    <w:rsid w:val="00761795"/>
    <w:rsid w:val="0076302B"/>
    <w:rsid w:val="00765E7D"/>
    <w:rsid w:val="007661B1"/>
    <w:rsid w:val="0076655F"/>
    <w:rsid w:val="00766560"/>
    <w:rsid w:val="00770D0C"/>
    <w:rsid w:val="007718D9"/>
    <w:rsid w:val="00773C19"/>
    <w:rsid w:val="00775E1E"/>
    <w:rsid w:val="00775F9A"/>
    <w:rsid w:val="0077607D"/>
    <w:rsid w:val="0077667D"/>
    <w:rsid w:val="00777381"/>
    <w:rsid w:val="00777831"/>
    <w:rsid w:val="00780DEC"/>
    <w:rsid w:val="00780EB2"/>
    <w:rsid w:val="00780F3A"/>
    <w:rsid w:val="00784931"/>
    <w:rsid w:val="0078535E"/>
    <w:rsid w:val="00785377"/>
    <w:rsid w:val="00785D1F"/>
    <w:rsid w:val="00785F37"/>
    <w:rsid w:val="00786962"/>
    <w:rsid w:val="00787FD7"/>
    <w:rsid w:val="0079063E"/>
    <w:rsid w:val="00792A9F"/>
    <w:rsid w:val="00792E77"/>
    <w:rsid w:val="007936BF"/>
    <w:rsid w:val="00793E70"/>
    <w:rsid w:val="00794148"/>
    <w:rsid w:val="00794AA5"/>
    <w:rsid w:val="00797274"/>
    <w:rsid w:val="007972E3"/>
    <w:rsid w:val="007A0AA0"/>
    <w:rsid w:val="007A0D1A"/>
    <w:rsid w:val="007A1702"/>
    <w:rsid w:val="007A2BD5"/>
    <w:rsid w:val="007A3F79"/>
    <w:rsid w:val="007A59E4"/>
    <w:rsid w:val="007A7FD9"/>
    <w:rsid w:val="007B1363"/>
    <w:rsid w:val="007B144F"/>
    <w:rsid w:val="007B2035"/>
    <w:rsid w:val="007B2404"/>
    <w:rsid w:val="007B255D"/>
    <w:rsid w:val="007B3338"/>
    <w:rsid w:val="007B527C"/>
    <w:rsid w:val="007B5F6F"/>
    <w:rsid w:val="007B6A95"/>
    <w:rsid w:val="007C02EE"/>
    <w:rsid w:val="007C1441"/>
    <w:rsid w:val="007C20E7"/>
    <w:rsid w:val="007C2524"/>
    <w:rsid w:val="007C4702"/>
    <w:rsid w:val="007C4CDF"/>
    <w:rsid w:val="007C4E3D"/>
    <w:rsid w:val="007C54BE"/>
    <w:rsid w:val="007C5D16"/>
    <w:rsid w:val="007C5D70"/>
    <w:rsid w:val="007C667F"/>
    <w:rsid w:val="007C6B64"/>
    <w:rsid w:val="007C6ECA"/>
    <w:rsid w:val="007C7090"/>
    <w:rsid w:val="007C740C"/>
    <w:rsid w:val="007D195C"/>
    <w:rsid w:val="007D34B1"/>
    <w:rsid w:val="007D3EF1"/>
    <w:rsid w:val="007D47D6"/>
    <w:rsid w:val="007D67E2"/>
    <w:rsid w:val="007D6B44"/>
    <w:rsid w:val="007D6B77"/>
    <w:rsid w:val="007E6083"/>
    <w:rsid w:val="007E73E0"/>
    <w:rsid w:val="007F0AB3"/>
    <w:rsid w:val="007F0CFC"/>
    <w:rsid w:val="007F137B"/>
    <w:rsid w:val="007F13C8"/>
    <w:rsid w:val="007F3BBE"/>
    <w:rsid w:val="007F4796"/>
    <w:rsid w:val="007F5149"/>
    <w:rsid w:val="007F59F7"/>
    <w:rsid w:val="00801ADC"/>
    <w:rsid w:val="0080327D"/>
    <w:rsid w:val="00803DFD"/>
    <w:rsid w:val="00804020"/>
    <w:rsid w:val="00804066"/>
    <w:rsid w:val="008045A8"/>
    <w:rsid w:val="00804EE9"/>
    <w:rsid w:val="00805897"/>
    <w:rsid w:val="00807CA2"/>
    <w:rsid w:val="00807E94"/>
    <w:rsid w:val="00810797"/>
    <w:rsid w:val="00810DC3"/>
    <w:rsid w:val="00811CF8"/>
    <w:rsid w:val="00813E40"/>
    <w:rsid w:val="008141D4"/>
    <w:rsid w:val="0081440B"/>
    <w:rsid w:val="008147D6"/>
    <w:rsid w:val="00817C28"/>
    <w:rsid w:val="00823A85"/>
    <w:rsid w:val="00825032"/>
    <w:rsid w:val="00825579"/>
    <w:rsid w:val="00825B4A"/>
    <w:rsid w:val="00826CDF"/>
    <w:rsid w:val="008275CE"/>
    <w:rsid w:val="00827919"/>
    <w:rsid w:val="00830C6C"/>
    <w:rsid w:val="0083103B"/>
    <w:rsid w:val="00833AF8"/>
    <w:rsid w:val="00835CC9"/>
    <w:rsid w:val="008370C0"/>
    <w:rsid w:val="008378BA"/>
    <w:rsid w:val="00837B2A"/>
    <w:rsid w:val="008409DF"/>
    <w:rsid w:val="00840BF1"/>
    <w:rsid w:val="008411C0"/>
    <w:rsid w:val="008413C5"/>
    <w:rsid w:val="00842AE6"/>
    <w:rsid w:val="00842FFE"/>
    <w:rsid w:val="008434BD"/>
    <w:rsid w:val="00843D79"/>
    <w:rsid w:val="00844710"/>
    <w:rsid w:val="0084498A"/>
    <w:rsid w:val="00845495"/>
    <w:rsid w:val="00845747"/>
    <w:rsid w:val="008465A3"/>
    <w:rsid w:val="00846C7B"/>
    <w:rsid w:val="008473A3"/>
    <w:rsid w:val="00847491"/>
    <w:rsid w:val="00850ED5"/>
    <w:rsid w:val="00850F8A"/>
    <w:rsid w:val="00853FB7"/>
    <w:rsid w:val="008559FB"/>
    <w:rsid w:val="00856898"/>
    <w:rsid w:val="0085779D"/>
    <w:rsid w:val="00857FCA"/>
    <w:rsid w:val="00860D14"/>
    <w:rsid w:val="0086176B"/>
    <w:rsid w:val="00861F0F"/>
    <w:rsid w:val="00863A72"/>
    <w:rsid w:val="008642EF"/>
    <w:rsid w:val="008658F1"/>
    <w:rsid w:val="00865ABD"/>
    <w:rsid w:val="00866323"/>
    <w:rsid w:val="008678A5"/>
    <w:rsid w:val="00870BCA"/>
    <w:rsid w:val="00871E51"/>
    <w:rsid w:val="00871FC2"/>
    <w:rsid w:val="0087232F"/>
    <w:rsid w:val="008729DC"/>
    <w:rsid w:val="00874908"/>
    <w:rsid w:val="00874B4F"/>
    <w:rsid w:val="008754F7"/>
    <w:rsid w:val="00877430"/>
    <w:rsid w:val="00877959"/>
    <w:rsid w:val="00881CC7"/>
    <w:rsid w:val="00883F75"/>
    <w:rsid w:val="00885FEF"/>
    <w:rsid w:val="008878A4"/>
    <w:rsid w:val="008902BB"/>
    <w:rsid w:val="00890E81"/>
    <w:rsid w:val="00891C7B"/>
    <w:rsid w:val="00892034"/>
    <w:rsid w:val="008924D6"/>
    <w:rsid w:val="00892D42"/>
    <w:rsid w:val="008944C9"/>
    <w:rsid w:val="00895CE2"/>
    <w:rsid w:val="00895E2C"/>
    <w:rsid w:val="00897ACD"/>
    <w:rsid w:val="008A0090"/>
    <w:rsid w:val="008A0BCE"/>
    <w:rsid w:val="008A1CF2"/>
    <w:rsid w:val="008A207F"/>
    <w:rsid w:val="008A2900"/>
    <w:rsid w:val="008A5CA6"/>
    <w:rsid w:val="008A624E"/>
    <w:rsid w:val="008A714F"/>
    <w:rsid w:val="008A7BFE"/>
    <w:rsid w:val="008B0ACC"/>
    <w:rsid w:val="008B1271"/>
    <w:rsid w:val="008B3C2A"/>
    <w:rsid w:val="008B3FF4"/>
    <w:rsid w:val="008B41C8"/>
    <w:rsid w:val="008B56DA"/>
    <w:rsid w:val="008B5A90"/>
    <w:rsid w:val="008B625E"/>
    <w:rsid w:val="008B62F9"/>
    <w:rsid w:val="008B6344"/>
    <w:rsid w:val="008B6724"/>
    <w:rsid w:val="008C048D"/>
    <w:rsid w:val="008C0967"/>
    <w:rsid w:val="008C28FD"/>
    <w:rsid w:val="008C3263"/>
    <w:rsid w:val="008C4052"/>
    <w:rsid w:val="008C4490"/>
    <w:rsid w:val="008C5173"/>
    <w:rsid w:val="008C5642"/>
    <w:rsid w:val="008C5FF3"/>
    <w:rsid w:val="008C63D5"/>
    <w:rsid w:val="008C6632"/>
    <w:rsid w:val="008C7059"/>
    <w:rsid w:val="008C719D"/>
    <w:rsid w:val="008C7753"/>
    <w:rsid w:val="008D0892"/>
    <w:rsid w:val="008D13F8"/>
    <w:rsid w:val="008D1696"/>
    <w:rsid w:val="008D16C6"/>
    <w:rsid w:val="008D4FCB"/>
    <w:rsid w:val="008D5DFE"/>
    <w:rsid w:val="008D6410"/>
    <w:rsid w:val="008D6C12"/>
    <w:rsid w:val="008D71E6"/>
    <w:rsid w:val="008E1A18"/>
    <w:rsid w:val="008E23C7"/>
    <w:rsid w:val="008E35A7"/>
    <w:rsid w:val="008E3699"/>
    <w:rsid w:val="008E4322"/>
    <w:rsid w:val="008E5869"/>
    <w:rsid w:val="008E6673"/>
    <w:rsid w:val="008E77BB"/>
    <w:rsid w:val="008F0AF8"/>
    <w:rsid w:val="008F1DC4"/>
    <w:rsid w:val="008F3B3B"/>
    <w:rsid w:val="008F451F"/>
    <w:rsid w:val="008F47E5"/>
    <w:rsid w:val="008F76FB"/>
    <w:rsid w:val="008F78E8"/>
    <w:rsid w:val="00900758"/>
    <w:rsid w:val="00900DB6"/>
    <w:rsid w:val="009028E9"/>
    <w:rsid w:val="00902A1C"/>
    <w:rsid w:val="009035D7"/>
    <w:rsid w:val="009037FB"/>
    <w:rsid w:val="0090524A"/>
    <w:rsid w:val="00905C1D"/>
    <w:rsid w:val="00906177"/>
    <w:rsid w:val="00906353"/>
    <w:rsid w:val="0090682A"/>
    <w:rsid w:val="00907030"/>
    <w:rsid w:val="009078D7"/>
    <w:rsid w:val="009078F3"/>
    <w:rsid w:val="0091002D"/>
    <w:rsid w:val="00910D4C"/>
    <w:rsid w:val="009118DE"/>
    <w:rsid w:val="00911A1C"/>
    <w:rsid w:val="00911F80"/>
    <w:rsid w:val="0091206F"/>
    <w:rsid w:val="009143AC"/>
    <w:rsid w:val="0091447C"/>
    <w:rsid w:val="00914589"/>
    <w:rsid w:val="00915826"/>
    <w:rsid w:val="00915937"/>
    <w:rsid w:val="00916540"/>
    <w:rsid w:val="00917C43"/>
    <w:rsid w:val="00917DA0"/>
    <w:rsid w:val="00920446"/>
    <w:rsid w:val="009204B4"/>
    <w:rsid w:val="00921964"/>
    <w:rsid w:val="00921DB5"/>
    <w:rsid w:val="00922588"/>
    <w:rsid w:val="009228B2"/>
    <w:rsid w:val="00924505"/>
    <w:rsid w:val="00924BC1"/>
    <w:rsid w:val="00926107"/>
    <w:rsid w:val="009274B5"/>
    <w:rsid w:val="009308E7"/>
    <w:rsid w:val="0093091D"/>
    <w:rsid w:val="00930D9A"/>
    <w:rsid w:val="00931F7D"/>
    <w:rsid w:val="00933BB5"/>
    <w:rsid w:val="00933C8C"/>
    <w:rsid w:val="00934E09"/>
    <w:rsid w:val="00935644"/>
    <w:rsid w:val="009373BE"/>
    <w:rsid w:val="00941D88"/>
    <w:rsid w:val="0094422C"/>
    <w:rsid w:val="009446F8"/>
    <w:rsid w:val="00945D60"/>
    <w:rsid w:val="00946222"/>
    <w:rsid w:val="0094638C"/>
    <w:rsid w:val="00946BAC"/>
    <w:rsid w:val="00947143"/>
    <w:rsid w:val="00947966"/>
    <w:rsid w:val="0095054D"/>
    <w:rsid w:val="00950DC7"/>
    <w:rsid w:val="00950EEE"/>
    <w:rsid w:val="00953740"/>
    <w:rsid w:val="00953C20"/>
    <w:rsid w:val="009544E4"/>
    <w:rsid w:val="0095618D"/>
    <w:rsid w:val="00956744"/>
    <w:rsid w:val="009571D7"/>
    <w:rsid w:val="00960445"/>
    <w:rsid w:val="00960957"/>
    <w:rsid w:val="00962852"/>
    <w:rsid w:val="00962C7A"/>
    <w:rsid w:val="00963964"/>
    <w:rsid w:val="009652C1"/>
    <w:rsid w:val="00965AC4"/>
    <w:rsid w:val="0096632F"/>
    <w:rsid w:val="0096670A"/>
    <w:rsid w:val="0096752A"/>
    <w:rsid w:val="00970485"/>
    <w:rsid w:val="00972595"/>
    <w:rsid w:val="0097304F"/>
    <w:rsid w:val="009738D7"/>
    <w:rsid w:val="009745C1"/>
    <w:rsid w:val="00974DC3"/>
    <w:rsid w:val="009771D2"/>
    <w:rsid w:val="00977ECB"/>
    <w:rsid w:val="00981FE4"/>
    <w:rsid w:val="0098349F"/>
    <w:rsid w:val="0098368B"/>
    <w:rsid w:val="0098519F"/>
    <w:rsid w:val="00985D45"/>
    <w:rsid w:val="0098766D"/>
    <w:rsid w:val="00990EA6"/>
    <w:rsid w:val="00991456"/>
    <w:rsid w:val="00991565"/>
    <w:rsid w:val="00992F60"/>
    <w:rsid w:val="00993E5C"/>
    <w:rsid w:val="00994149"/>
    <w:rsid w:val="00994A27"/>
    <w:rsid w:val="0099569A"/>
    <w:rsid w:val="00995701"/>
    <w:rsid w:val="00996752"/>
    <w:rsid w:val="00996C4C"/>
    <w:rsid w:val="009A12A2"/>
    <w:rsid w:val="009A265A"/>
    <w:rsid w:val="009A3E1C"/>
    <w:rsid w:val="009A4FB2"/>
    <w:rsid w:val="009A60A8"/>
    <w:rsid w:val="009A6198"/>
    <w:rsid w:val="009A61BA"/>
    <w:rsid w:val="009B434F"/>
    <w:rsid w:val="009B4E33"/>
    <w:rsid w:val="009C07F7"/>
    <w:rsid w:val="009C149A"/>
    <w:rsid w:val="009C1668"/>
    <w:rsid w:val="009C36F6"/>
    <w:rsid w:val="009C3C20"/>
    <w:rsid w:val="009C3F40"/>
    <w:rsid w:val="009C41E1"/>
    <w:rsid w:val="009C438F"/>
    <w:rsid w:val="009C6D18"/>
    <w:rsid w:val="009C6F5C"/>
    <w:rsid w:val="009C719D"/>
    <w:rsid w:val="009C7774"/>
    <w:rsid w:val="009C7BD2"/>
    <w:rsid w:val="009D0835"/>
    <w:rsid w:val="009D0C4A"/>
    <w:rsid w:val="009D0D48"/>
    <w:rsid w:val="009D0E3B"/>
    <w:rsid w:val="009D1706"/>
    <w:rsid w:val="009D20C0"/>
    <w:rsid w:val="009D2504"/>
    <w:rsid w:val="009D4327"/>
    <w:rsid w:val="009D4845"/>
    <w:rsid w:val="009D6223"/>
    <w:rsid w:val="009D68F4"/>
    <w:rsid w:val="009D7767"/>
    <w:rsid w:val="009D7CEB"/>
    <w:rsid w:val="009D7ECE"/>
    <w:rsid w:val="009E0733"/>
    <w:rsid w:val="009E0AFE"/>
    <w:rsid w:val="009E12CC"/>
    <w:rsid w:val="009E14C0"/>
    <w:rsid w:val="009E1BD5"/>
    <w:rsid w:val="009E1C02"/>
    <w:rsid w:val="009E1D09"/>
    <w:rsid w:val="009E1F72"/>
    <w:rsid w:val="009E3985"/>
    <w:rsid w:val="009E40B9"/>
    <w:rsid w:val="009E5393"/>
    <w:rsid w:val="009E5655"/>
    <w:rsid w:val="009E59CE"/>
    <w:rsid w:val="009E79BD"/>
    <w:rsid w:val="009E7D12"/>
    <w:rsid w:val="009F032A"/>
    <w:rsid w:val="009F0802"/>
    <w:rsid w:val="009F0AF4"/>
    <w:rsid w:val="009F0D17"/>
    <w:rsid w:val="009F241D"/>
    <w:rsid w:val="009F2B1B"/>
    <w:rsid w:val="009F3643"/>
    <w:rsid w:val="009F3F0B"/>
    <w:rsid w:val="009F3FC1"/>
    <w:rsid w:val="009F4B87"/>
    <w:rsid w:val="009F5C84"/>
    <w:rsid w:val="009F6361"/>
    <w:rsid w:val="009F6453"/>
    <w:rsid w:val="009F76B1"/>
    <w:rsid w:val="009F7D20"/>
    <w:rsid w:val="00A00015"/>
    <w:rsid w:val="00A00E81"/>
    <w:rsid w:val="00A010E1"/>
    <w:rsid w:val="00A01169"/>
    <w:rsid w:val="00A018BD"/>
    <w:rsid w:val="00A01D00"/>
    <w:rsid w:val="00A02A5D"/>
    <w:rsid w:val="00A033AD"/>
    <w:rsid w:val="00A041E3"/>
    <w:rsid w:val="00A04D79"/>
    <w:rsid w:val="00A04E7B"/>
    <w:rsid w:val="00A0635C"/>
    <w:rsid w:val="00A07877"/>
    <w:rsid w:val="00A07A97"/>
    <w:rsid w:val="00A106E9"/>
    <w:rsid w:val="00A1162D"/>
    <w:rsid w:val="00A11937"/>
    <w:rsid w:val="00A126BA"/>
    <w:rsid w:val="00A12807"/>
    <w:rsid w:val="00A12C02"/>
    <w:rsid w:val="00A13703"/>
    <w:rsid w:val="00A13D9E"/>
    <w:rsid w:val="00A15D71"/>
    <w:rsid w:val="00A15F7C"/>
    <w:rsid w:val="00A1769D"/>
    <w:rsid w:val="00A206EB"/>
    <w:rsid w:val="00A23748"/>
    <w:rsid w:val="00A23CC7"/>
    <w:rsid w:val="00A23F8D"/>
    <w:rsid w:val="00A24936"/>
    <w:rsid w:val="00A24B5F"/>
    <w:rsid w:val="00A24C01"/>
    <w:rsid w:val="00A25281"/>
    <w:rsid w:val="00A2642D"/>
    <w:rsid w:val="00A26AB0"/>
    <w:rsid w:val="00A26E9C"/>
    <w:rsid w:val="00A27588"/>
    <w:rsid w:val="00A276F7"/>
    <w:rsid w:val="00A30078"/>
    <w:rsid w:val="00A3047B"/>
    <w:rsid w:val="00A317D3"/>
    <w:rsid w:val="00A40CC0"/>
    <w:rsid w:val="00A41286"/>
    <w:rsid w:val="00A4298E"/>
    <w:rsid w:val="00A46A40"/>
    <w:rsid w:val="00A47223"/>
    <w:rsid w:val="00A47726"/>
    <w:rsid w:val="00A505C0"/>
    <w:rsid w:val="00A513C9"/>
    <w:rsid w:val="00A51DA5"/>
    <w:rsid w:val="00A5302F"/>
    <w:rsid w:val="00A540B2"/>
    <w:rsid w:val="00A554D2"/>
    <w:rsid w:val="00A55E08"/>
    <w:rsid w:val="00A56758"/>
    <w:rsid w:val="00A60478"/>
    <w:rsid w:val="00A60616"/>
    <w:rsid w:val="00A60BEC"/>
    <w:rsid w:val="00A62DDB"/>
    <w:rsid w:val="00A63B2C"/>
    <w:rsid w:val="00A63EAE"/>
    <w:rsid w:val="00A63F6E"/>
    <w:rsid w:val="00A63F95"/>
    <w:rsid w:val="00A65387"/>
    <w:rsid w:val="00A66497"/>
    <w:rsid w:val="00A70C24"/>
    <w:rsid w:val="00A711F7"/>
    <w:rsid w:val="00A72413"/>
    <w:rsid w:val="00A73A78"/>
    <w:rsid w:val="00A74784"/>
    <w:rsid w:val="00A7498C"/>
    <w:rsid w:val="00A767A3"/>
    <w:rsid w:val="00A80E7A"/>
    <w:rsid w:val="00A8135E"/>
    <w:rsid w:val="00A81798"/>
    <w:rsid w:val="00A82022"/>
    <w:rsid w:val="00A83DE6"/>
    <w:rsid w:val="00A852F2"/>
    <w:rsid w:val="00A85A68"/>
    <w:rsid w:val="00A8648B"/>
    <w:rsid w:val="00A86C38"/>
    <w:rsid w:val="00A92A10"/>
    <w:rsid w:val="00A94FC9"/>
    <w:rsid w:val="00A954DA"/>
    <w:rsid w:val="00A96187"/>
    <w:rsid w:val="00AA029C"/>
    <w:rsid w:val="00AA0461"/>
    <w:rsid w:val="00AA4857"/>
    <w:rsid w:val="00AA486D"/>
    <w:rsid w:val="00AA53E6"/>
    <w:rsid w:val="00AA599D"/>
    <w:rsid w:val="00AA5DB7"/>
    <w:rsid w:val="00AA6481"/>
    <w:rsid w:val="00AA668E"/>
    <w:rsid w:val="00AA6768"/>
    <w:rsid w:val="00AA77AB"/>
    <w:rsid w:val="00AA7F2B"/>
    <w:rsid w:val="00AB25C6"/>
    <w:rsid w:val="00AB2D5E"/>
    <w:rsid w:val="00AB37DA"/>
    <w:rsid w:val="00AB3916"/>
    <w:rsid w:val="00AB4425"/>
    <w:rsid w:val="00AB654A"/>
    <w:rsid w:val="00AB78C0"/>
    <w:rsid w:val="00AC08E0"/>
    <w:rsid w:val="00AC184A"/>
    <w:rsid w:val="00AC227B"/>
    <w:rsid w:val="00AC29A9"/>
    <w:rsid w:val="00AC350F"/>
    <w:rsid w:val="00AC3B6F"/>
    <w:rsid w:val="00AC589D"/>
    <w:rsid w:val="00AC58A3"/>
    <w:rsid w:val="00AC5E6B"/>
    <w:rsid w:val="00AC67DC"/>
    <w:rsid w:val="00AC6C6D"/>
    <w:rsid w:val="00AC6DF6"/>
    <w:rsid w:val="00AC6F92"/>
    <w:rsid w:val="00AD040E"/>
    <w:rsid w:val="00AD0BAD"/>
    <w:rsid w:val="00AD2ECE"/>
    <w:rsid w:val="00AD3398"/>
    <w:rsid w:val="00AD5793"/>
    <w:rsid w:val="00AD5844"/>
    <w:rsid w:val="00AE12CC"/>
    <w:rsid w:val="00AE1F6E"/>
    <w:rsid w:val="00AE2BD6"/>
    <w:rsid w:val="00AE3E21"/>
    <w:rsid w:val="00AE5815"/>
    <w:rsid w:val="00AE59AE"/>
    <w:rsid w:val="00AE6A7C"/>
    <w:rsid w:val="00AF188A"/>
    <w:rsid w:val="00AF1E28"/>
    <w:rsid w:val="00AF2D5A"/>
    <w:rsid w:val="00AF3129"/>
    <w:rsid w:val="00AF4347"/>
    <w:rsid w:val="00B00156"/>
    <w:rsid w:val="00B00C78"/>
    <w:rsid w:val="00B02CA5"/>
    <w:rsid w:val="00B0345F"/>
    <w:rsid w:val="00B03909"/>
    <w:rsid w:val="00B060C8"/>
    <w:rsid w:val="00B06B7B"/>
    <w:rsid w:val="00B06E8F"/>
    <w:rsid w:val="00B078BC"/>
    <w:rsid w:val="00B07EA9"/>
    <w:rsid w:val="00B07EF8"/>
    <w:rsid w:val="00B07FF6"/>
    <w:rsid w:val="00B113DD"/>
    <w:rsid w:val="00B11EEC"/>
    <w:rsid w:val="00B126BA"/>
    <w:rsid w:val="00B13047"/>
    <w:rsid w:val="00B13B27"/>
    <w:rsid w:val="00B17E6E"/>
    <w:rsid w:val="00B22344"/>
    <w:rsid w:val="00B23276"/>
    <w:rsid w:val="00B23643"/>
    <w:rsid w:val="00B23772"/>
    <w:rsid w:val="00B264B8"/>
    <w:rsid w:val="00B27E7A"/>
    <w:rsid w:val="00B30F7C"/>
    <w:rsid w:val="00B312DD"/>
    <w:rsid w:val="00B315F9"/>
    <w:rsid w:val="00B329F6"/>
    <w:rsid w:val="00B33627"/>
    <w:rsid w:val="00B3381D"/>
    <w:rsid w:val="00B346D5"/>
    <w:rsid w:val="00B34736"/>
    <w:rsid w:val="00B359DB"/>
    <w:rsid w:val="00B368AD"/>
    <w:rsid w:val="00B370DD"/>
    <w:rsid w:val="00B40473"/>
    <w:rsid w:val="00B40930"/>
    <w:rsid w:val="00B40AEE"/>
    <w:rsid w:val="00B42827"/>
    <w:rsid w:val="00B42891"/>
    <w:rsid w:val="00B4362F"/>
    <w:rsid w:val="00B444FE"/>
    <w:rsid w:val="00B4490B"/>
    <w:rsid w:val="00B45F75"/>
    <w:rsid w:val="00B475F0"/>
    <w:rsid w:val="00B47ED4"/>
    <w:rsid w:val="00B50075"/>
    <w:rsid w:val="00B501BC"/>
    <w:rsid w:val="00B505AE"/>
    <w:rsid w:val="00B50A40"/>
    <w:rsid w:val="00B5126F"/>
    <w:rsid w:val="00B51BC3"/>
    <w:rsid w:val="00B53902"/>
    <w:rsid w:val="00B53D90"/>
    <w:rsid w:val="00B5638C"/>
    <w:rsid w:val="00B56A3D"/>
    <w:rsid w:val="00B56F49"/>
    <w:rsid w:val="00B606F4"/>
    <w:rsid w:val="00B61FB0"/>
    <w:rsid w:val="00B621D0"/>
    <w:rsid w:val="00B62420"/>
    <w:rsid w:val="00B626E4"/>
    <w:rsid w:val="00B62761"/>
    <w:rsid w:val="00B63462"/>
    <w:rsid w:val="00B6389D"/>
    <w:rsid w:val="00B64000"/>
    <w:rsid w:val="00B6452E"/>
    <w:rsid w:val="00B665EF"/>
    <w:rsid w:val="00B6689A"/>
    <w:rsid w:val="00B708C4"/>
    <w:rsid w:val="00B71B0D"/>
    <w:rsid w:val="00B73CA8"/>
    <w:rsid w:val="00B73D88"/>
    <w:rsid w:val="00B74450"/>
    <w:rsid w:val="00B74CFC"/>
    <w:rsid w:val="00B752BC"/>
    <w:rsid w:val="00B75A9C"/>
    <w:rsid w:val="00B76350"/>
    <w:rsid w:val="00B76CD8"/>
    <w:rsid w:val="00B77386"/>
    <w:rsid w:val="00B77722"/>
    <w:rsid w:val="00B815FD"/>
    <w:rsid w:val="00B83A09"/>
    <w:rsid w:val="00B83B07"/>
    <w:rsid w:val="00B879DB"/>
    <w:rsid w:val="00B917E0"/>
    <w:rsid w:val="00B918CF"/>
    <w:rsid w:val="00B9258F"/>
    <w:rsid w:val="00B9355B"/>
    <w:rsid w:val="00B935D1"/>
    <w:rsid w:val="00B942C2"/>
    <w:rsid w:val="00B955B3"/>
    <w:rsid w:val="00B957D1"/>
    <w:rsid w:val="00B978D7"/>
    <w:rsid w:val="00B97A72"/>
    <w:rsid w:val="00BA09C3"/>
    <w:rsid w:val="00BA0F55"/>
    <w:rsid w:val="00BA1559"/>
    <w:rsid w:val="00BA18FE"/>
    <w:rsid w:val="00BA2806"/>
    <w:rsid w:val="00BA2BCD"/>
    <w:rsid w:val="00BA327B"/>
    <w:rsid w:val="00BA472B"/>
    <w:rsid w:val="00BA6671"/>
    <w:rsid w:val="00BA75D7"/>
    <w:rsid w:val="00BB045C"/>
    <w:rsid w:val="00BB15E0"/>
    <w:rsid w:val="00BB1609"/>
    <w:rsid w:val="00BB2E2A"/>
    <w:rsid w:val="00BB39B3"/>
    <w:rsid w:val="00BB5C0A"/>
    <w:rsid w:val="00BB621A"/>
    <w:rsid w:val="00BC03EE"/>
    <w:rsid w:val="00BC0442"/>
    <w:rsid w:val="00BC0614"/>
    <w:rsid w:val="00BC0A1B"/>
    <w:rsid w:val="00BC2337"/>
    <w:rsid w:val="00BC63E2"/>
    <w:rsid w:val="00BC7EF9"/>
    <w:rsid w:val="00BD10F3"/>
    <w:rsid w:val="00BD1935"/>
    <w:rsid w:val="00BD1F5D"/>
    <w:rsid w:val="00BD1F82"/>
    <w:rsid w:val="00BD41C8"/>
    <w:rsid w:val="00BD4FB4"/>
    <w:rsid w:val="00BD6837"/>
    <w:rsid w:val="00BE0CEB"/>
    <w:rsid w:val="00BE1124"/>
    <w:rsid w:val="00BE4149"/>
    <w:rsid w:val="00BE6FB9"/>
    <w:rsid w:val="00BE7A18"/>
    <w:rsid w:val="00BE7C2D"/>
    <w:rsid w:val="00BF038E"/>
    <w:rsid w:val="00BF06BA"/>
    <w:rsid w:val="00BF359A"/>
    <w:rsid w:val="00BF3E62"/>
    <w:rsid w:val="00BF3EC1"/>
    <w:rsid w:val="00BF64A4"/>
    <w:rsid w:val="00BF6E2A"/>
    <w:rsid w:val="00BF7692"/>
    <w:rsid w:val="00C00219"/>
    <w:rsid w:val="00C012D9"/>
    <w:rsid w:val="00C01460"/>
    <w:rsid w:val="00C0221B"/>
    <w:rsid w:val="00C02C04"/>
    <w:rsid w:val="00C02F8F"/>
    <w:rsid w:val="00C0536B"/>
    <w:rsid w:val="00C0569F"/>
    <w:rsid w:val="00C06178"/>
    <w:rsid w:val="00C07149"/>
    <w:rsid w:val="00C108CE"/>
    <w:rsid w:val="00C11102"/>
    <w:rsid w:val="00C1139F"/>
    <w:rsid w:val="00C1238F"/>
    <w:rsid w:val="00C1429C"/>
    <w:rsid w:val="00C1535A"/>
    <w:rsid w:val="00C1779C"/>
    <w:rsid w:val="00C17A1F"/>
    <w:rsid w:val="00C17BDD"/>
    <w:rsid w:val="00C21526"/>
    <w:rsid w:val="00C21BB1"/>
    <w:rsid w:val="00C22A17"/>
    <w:rsid w:val="00C22D0E"/>
    <w:rsid w:val="00C23063"/>
    <w:rsid w:val="00C23937"/>
    <w:rsid w:val="00C23C9B"/>
    <w:rsid w:val="00C24743"/>
    <w:rsid w:val="00C2484D"/>
    <w:rsid w:val="00C24985"/>
    <w:rsid w:val="00C25637"/>
    <w:rsid w:val="00C25A1B"/>
    <w:rsid w:val="00C262A8"/>
    <w:rsid w:val="00C26AFD"/>
    <w:rsid w:val="00C279FC"/>
    <w:rsid w:val="00C27E1A"/>
    <w:rsid w:val="00C30207"/>
    <w:rsid w:val="00C309B6"/>
    <w:rsid w:val="00C31419"/>
    <w:rsid w:val="00C3224A"/>
    <w:rsid w:val="00C33598"/>
    <w:rsid w:val="00C34911"/>
    <w:rsid w:val="00C35600"/>
    <w:rsid w:val="00C35837"/>
    <w:rsid w:val="00C35DE5"/>
    <w:rsid w:val="00C35F95"/>
    <w:rsid w:val="00C374FB"/>
    <w:rsid w:val="00C3754D"/>
    <w:rsid w:val="00C37C3A"/>
    <w:rsid w:val="00C37E8B"/>
    <w:rsid w:val="00C41705"/>
    <w:rsid w:val="00C42436"/>
    <w:rsid w:val="00C434AA"/>
    <w:rsid w:val="00C44859"/>
    <w:rsid w:val="00C44FD5"/>
    <w:rsid w:val="00C44FF5"/>
    <w:rsid w:val="00C451CD"/>
    <w:rsid w:val="00C45E20"/>
    <w:rsid w:val="00C45E4E"/>
    <w:rsid w:val="00C46976"/>
    <w:rsid w:val="00C5204E"/>
    <w:rsid w:val="00C53CC3"/>
    <w:rsid w:val="00C5494D"/>
    <w:rsid w:val="00C5591A"/>
    <w:rsid w:val="00C560F3"/>
    <w:rsid w:val="00C604FD"/>
    <w:rsid w:val="00C6085F"/>
    <w:rsid w:val="00C61242"/>
    <w:rsid w:val="00C61731"/>
    <w:rsid w:val="00C62942"/>
    <w:rsid w:val="00C62BEC"/>
    <w:rsid w:val="00C62F9C"/>
    <w:rsid w:val="00C6320C"/>
    <w:rsid w:val="00C63690"/>
    <w:rsid w:val="00C653B5"/>
    <w:rsid w:val="00C65918"/>
    <w:rsid w:val="00C65D65"/>
    <w:rsid w:val="00C66438"/>
    <w:rsid w:val="00C66751"/>
    <w:rsid w:val="00C67188"/>
    <w:rsid w:val="00C6753C"/>
    <w:rsid w:val="00C70475"/>
    <w:rsid w:val="00C7068E"/>
    <w:rsid w:val="00C70A69"/>
    <w:rsid w:val="00C711C8"/>
    <w:rsid w:val="00C71352"/>
    <w:rsid w:val="00C724CE"/>
    <w:rsid w:val="00C72B39"/>
    <w:rsid w:val="00C74C30"/>
    <w:rsid w:val="00C753AF"/>
    <w:rsid w:val="00C753C4"/>
    <w:rsid w:val="00C75E06"/>
    <w:rsid w:val="00C7660A"/>
    <w:rsid w:val="00C7730E"/>
    <w:rsid w:val="00C77379"/>
    <w:rsid w:val="00C776C5"/>
    <w:rsid w:val="00C776F5"/>
    <w:rsid w:val="00C8170D"/>
    <w:rsid w:val="00C81821"/>
    <w:rsid w:val="00C81BEE"/>
    <w:rsid w:val="00C83695"/>
    <w:rsid w:val="00C837D3"/>
    <w:rsid w:val="00C8444D"/>
    <w:rsid w:val="00C84FB8"/>
    <w:rsid w:val="00C86ADD"/>
    <w:rsid w:val="00C86C0C"/>
    <w:rsid w:val="00C86DA4"/>
    <w:rsid w:val="00C9129F"/>
    <w:rsid w:val="00C923C3"/>
    <w:rsid w:val="00C94845"/>
    <w:rsid w:val="00C94A4C"/>
    <w:rsid w:val="00C955CC"/>
    <w:rsid w:val="00C95642"/>
    <w:rsid w:val="00C956F1"/>
    <w:rsid w:val="00C95FB3"/>
    <w:rsid w:val="00C97AB2"/>
    <w:rsid w:val="00CA030D"/>
    <w:rsid w:val="00CA0B4E"/>
    <w:rsid w:val="00CA0EB3"/>
    <w:rsid w:val="00CA26D2"/>
    <w:rsid w:val="00CA3669"/>
    <w:rsid w:val="00CA38D2"/>
    <w:rsid w:val="00CA54E9"/>
    <w:rsid w:val="00CA5D2B"/>
    <w:rsid w:val="00CA62DD"/>
    <w:rsid w:val="00CA63CF"/>
    <w:rsid w:val="00CA75F7"/>
    <w:rsid w:val="00CA7CC8"/>
    <w:rsid w:val="00CB0164"/>
    <w:rsid w:val="00CB03AA"/>
    <w:rsid w:val="00CB103D"/>
    <w:rsid w:val="00CB2DDB"/>
    <w:rsid w:val="00CB4A8F"/>
    <w:rsid w:val="00CB4E46"/>
    <w:rsid w:val="00CB570F"/>
    <w:rsid w:val="00CB5AA8"/>
    <w:rsid w:val="00CB5B06"/>
    <w:rsid w:val="00CB653C"/>
    <w:rsid w:val="00CB65C5"/>
    <w:rsid w:val="00CB6D25"/>
    <w:rsid w:val="00CC05B4"/>
    <w:rsid w:val="00CC11C7"/>
    <w:rsid w:val="00CC1830"/>
    <w:rsid w:val="00CC1A50"/>
    <w:rsid w:val="00CC2DC8"/>
    <w:rsid w:val="00CC32E3"/>
    <w:rsid w:val="00CC3572"/>
    <w:rsid w:val="00CC35AC"/>
    <w:rsid w:val="00CC3DC5"/>
    <w:rsid w:val="00CC4424"/>
    <w:rsid w:val="00CC61A2"/>
    <w:rsid w:val="00CD06DD"/>
    <w:rsid w:val="00CD10EB"/>
    <w:rsid w:val="00CD127F"/>
    <w:rsid w:val="00CD149C"/>
    <w:rsid w:val="00CD4828"/>
    <w:rsid w:val="00CD61ED"/>
    <w:rsid w:val="00CD6516"/>
    <w:rsid w:val="00CD6B90"/>
    <w:rsid w:val="00CD6FC2"/>
    <w:rsid w:val="00CE0B0C"/>
    <w:rsid w:val="00CE0D8A"/>
    <w:rsid w:val="00CE16F6"/>
    <w:rsid w:val="00CE1F5A"/>
    <w:rsid w:val="00CE3205"/>
    <w:rsid w:val="00CE57A1"/>
    <w:rsid w:val="00CF010B"/>
    <w:rsid w:val="00CF020F"/>
    <w:rsid w:val="00CF0469"/>
    <w:rsid w:val="00CF29AA"/>
    <w:rsid w:val="00CF3697"/>
    <w:rsid w:val="00CF4055"/>
    <w:rsid w:val="00CF461D"/>
    <w:rsid w:val="00CF4E55"/>
    <w:rsid w:val="00CF5087"/>
    <w:rsid w:val="00CF5234"/>
    <w:rsid w:val="00CF5B29"/>
    <w:rsid w:val="00CF627A"/>
    <w:rsid w:val="00CF6557"/>
    <w:rsid w:val="00CF6DF2"/>
    <w:rsid w:val="00CF751E"/>
    <w:rsid w:val="00CF7C1D"/>
    <w:rsid w:val="00D00AFB"/>
    <w:rsid w:val="00D00D42"/>
    <w:rsid w:val="00D01257"/>
    <w:rsid w:val="00D023FF"/>
    <w:rsid w:val="00D028C2"/>
    <w:rsid w:val="00D04568"/>
    <w:rsid w:val="00D047C4"/>
    <w:rsid w:val="00D0494D"/>
    <w:rsid w:val="00D06B3D"/>
    <w:rsid w:val="00D06D94"/>
    <w:rsid w:val="00D076BC"/>
    <w:rsid w:val="00D07AAE"/>
    <w:rsid w:val="00D07C9B"/>
    <w:rsid w:val="00D105D4"/>
    <w:rsid w:val="00D11D9B"/>
    <w:rsid w:val="00D11E83"/>
    <w:rsid w:val="00D12BC5"/>
    <w:rsid w:val="00D1304B"/>
    <w:rsid w:val="00D142D8"/>
    <w:rsid w:val="00D156C7"/>
    <w:rsid w:val="00D167BD"/>
    <w:rsid w:val="00D1722A"/>
    <w:rsid w:val="00D17EF8"/>
    <w:rsid w:val="00D2104C"/>
    <w:rsid w:val="00D21515"/>
    <w:rsid w:val="00D21855"/>
    <w:rsid w:val="00D21C13"/>
    <w:rsid w:val="00D23710"/>
    <w:rsid w:val="00D23796"/>
    <w:rsid w:val="00D23BDE"/>
    <w:rsid w:val="00D24EF9"/>
    <w:rsid w:val="00D251F8"/>
    <w:rsid w:val="00D27887"/>
    <w:rsid w:val="00D279E2"/>
    <w:rsid w:val="00D31066"/>
    <w:rsid w:val="00D31075"/>
    <w:rsid w:val="00D311DD"/>
    <w:rsid w:val="00D32087"/>
    <w:rsid w:val="00D323F0"/>
    <w:rsid w:val="00D3256D"/>
    <w:rsid w:val="00D329A1"/>
    <w:rsid w:val="00D332D8"/>
    <w:rsid w:val="00D33BC5"/>
    <w:rsid w:val="00D36134"/>
    <w:rsid w:val="00D37B8F"/>
    <w:rsid w:val="00D4122B"/>
    <w:rsid w:val="00D423DC"/>
    <w:rsid w:val="00D42DFA"/>
    <w:rsid w:val="00D4338C"/>
    <w:rsid w:val="00D44C14"/>
    <w:rsid w:val="00D45FE6"/>
    <w:rsid w:val="00D476BB"/>
    <w:rsid w:val="00D47B59"/>
    <w:rsid w:val="00D47C7F"/>
    <w:rsid w:val="00D50714"/>
    <w:rsid w:val="00D508A6"/>
    <w:rsid w:val="00D50F45"/>
    <w:rsid w:val="00D5200D"/>
    <w:rsid w:val="00D527B5"/>
    <w:rsid w:val="00D52B10"/>
    <w:rsid w:val="00D52F0E"/>
    <w:rsid w:val="00D53BC7"/>
    <w:rsid w:val="00D54D68"/>
    <w:rsid w:val="00D55CFF"/>
    <w:rsid w:val="00D56C31"/>
    <w:rsid w:val="00D56D8E"/>
    <w:rsid w:val="00D56DD2"/>
    <w:rsid w:val="00D571F0"/>
    <w:rsid w:val="00D60831"/>
    <w:rsid w:val="00D6356F"/>
    <w:rsid w:val="00D6486B"/>
    <w:rsid w:val="00D6556F"/>
    <w:rsid w:val="00D655B9"/>
    <w:rsid w:val="00D66829"/>
    <w:rsid w:val="00D67F2D"/>
    <w:rsid w:val="00D70390"/>
    <w:rsid w:val="00D708FB"/>
    <w:rsid w:val="00D70FF7"/>
    <w:rsid w:val="00D71A33"/>
    <w:rsid w:val="00D71E52"/>
    <w:rsid w:val="00D72D1F"/>
    <w:rsid w:val="00D74D61"/>
    <w:rsid w:val="00D75249"/>
    <w:rsid w:val="00D75608"/>
    <w:rsid w:val="00D759F5"/>
    <w:rsid w:val="00D76E1D"/>
    <w:rsid w:val="00D770A1"/>
    <w:rsid w:val="00D77335"/>
    <w:rsid w:val="00D81E5B"/>
    <w:rsid w:val="00D82459"/>
    <w:rsid w:val="00D85203"/>
    <w:rsid w:val="00D855C0"/>
    <w:rsid w:val="00D85715"/>
    <w:rsid w:val="00D86999"/>
    <w:rsid w:val="00D86FC5"/>
    <w:rsid w:val="00D86FDB"/>
    <w:rsid w:val="00D92559"/>
    <w:rsid w:val="00D928C9"/>
    <w:rsid w:val="00D9315B"/>
    <w:rsid w:val="00D932CE"/>
    <w:rsid w:val="00DA05A9"/>
    <w:rsid w:val="00DA1EEB"/>
    <w:rsid w:val="00DA2588"/>
    <w:rsid w:val="00DA332F"/>
    <w:rsid w:val="00DA4378"/>
    <w:rsid w:val="00DA4A4E"/>
    <w:rsid w:val="00DA4EB8"/>
    <w:rsid w:val="00DA6D41"/>
    <w:rsid w:val="00DA74F3"/>
    <w:rsid w:val="00DA7D71"/>
    <w:rsid w:val="00DB12B2"/>
    <w:rsid w:val="00DB3639"/>
    <w:rsid w:val="00DB3863"/>
    <w:rsid w:val="00DB4A20"/>
    <w:rsid w:val="00DB4BA0"/>
    <w:rsid w:val="00DB5BF2"/>
    <w:rsid w:val="00DB62CF"/>
    <w:rsid w:val="00DB6FD3"/>
    <w:rsid w:val="00DC0122"/>
    <w:rsid w:val="00DC05C1"/>
    <w:rsid w:val="00DC1A5A"/>
    <w:rsid w:val="00DC1CAA"/>
    <w:rsid w:val="00DC1D99"/>
    <w:rsid w:val="00DC240D"/>
    <w:rsid w:val="00DC4064"/>
    <w:rsid w:val="00DC41A1"/>
    <w:rsid w:val="00DC4B4C"/>
    <w:rsid w:val="00DC4CB8"/>
    <w:rsid w:val="00DC5878"/>
    <w:rsid w:val="00DD060F"/>
    <w:rsid w:val="00DD0E49"/>
    <w:rsid w:val="00DD20AA"/>
    <w:rsid w:val="00DD2A99"/>
    <w:rsid w:val="00DD379F"/>
    <w:rsid w:val="00DD39DB"/>
    <w:rsid w:val="00DD4321"/>
    <w:rsid w:val="00DD46E7"/>
    <w:rsid w:val="00DD4F6B"/>
    <w:rsid w:val="00DD67E3"/>
    <w:rsid w:val="00DD7D2B"/>
    <w:rsid w:val="00DD7F74"/>
    <w:rsid w:val="00DE2CA8"/>
    <w:rsid w:val="00DE40C6"/>
    <w:rsid w:val="00DE5133"/>
    <w:rsid w:val="00DE5536"/>
    <w:rsid w:val="00DF088B"/>
    <w:rsid w:val="00DF17FE"/>
    <w:rsid w:val="00DF20E7"/>
    <w:rsid w:val="00DF3F44"/>
    <w:rsid w:val="00DF4236"/>
    <w:rsid w:val="00DF45FB"/>
    <w:rsid w:val="00DF53AC"/>
    <w:rsid w:val="00DF5DB1"/>
    <w:rsid w:val="00DF7515"/>
    <w:rsid w:val="00DF7761"/>
    <w:rsid w:val="00DF77BE"/>
    <w:rsid w:val="00DF7B28"/>
    <w:rsid w:val="00E00942"/>
    <w:rsid w:val="00E00C86"/>
    <w:rsid w:val="00E011E7"/>
    <w:rsid w:val="00E01EBF"/>
    <w:rsid w:val="00E02045"/>
    <w:rsid w:val="00E02233"/>
    <w:rsid w:val="00E02490"/>
    <w:rsid w:val="00E0395E"/>
    <w:rsid w:val="00E043B0"/>
    <w:rsid w:val="00E06D62"/>
    <w:rsid w:val="00E06F41"/>
    <w:rsid w:val="00E072E5"/>
    <w:rsid w:val="00E106BD"/>
    <w:rsid w:val="00E12E90"/>
    <w:rsid w:val="00E12FCF"/>
    <w:rsid w:val="00E13877"/>
    <w:rsid w:val="00E13A30"/>
    <w:rsid w:val="00E13B6E"/>
    <w:rsid w:val="00E15596"/>
    <w:rsid w:val="00E15E03"/>
    <w:rsid w:val="00E1673C"/>
    <w:rsid w:val="00E2049F"/>
    <w:rsid w:val="00E20756"/>
    <w:rsid w:val="00E20E0C"/>
    <w:rsid w:val="00E20FEA"/>
    <w:rsid w:val="00E2123A"/>
    <w:rsid w:val="00E214BA"/>
    <w:rsid w:val="00E22322"/>
    <w:rsid w:val="00E22758"/>
    <w:rsid w:val="00E23764"/>
    <w:rsid w:val="00E2390B"/>
    <w:rsid w:val="00E24312"/>
    <w:rsid w:val="00E2534D"/>
    <w:rsid w:val="00E260E7"/>
    <w:rsid w:val="00E26E2D"/>
    <w:rsid w:val="00E276BA"/>
    <w:rsid w:val="00E27824"/>
    <w:rsid w:val="00E27BD5"/>
    <w:rsid w:val="00E27D9C"/>
    <w:rsid w:val="00E313A0"/>
    <w:rsid w:val="00E31A1A"/>
    <w:rsid w:val="00E31B66"/>
    <w:rsid w:val="00E358DA"/>
    <w:rsid w:val="00E35C84"/>
    <w:rsid w:val="00E36347"/>
    <w:rsid w:val="00E3773C"/>
    <w:rsid w:val="00E42C0B"/>
    <w:rsid w:val="00E44352"/>
    <w:rsid w:val="00E4441D"/>
    <w:rsid w:val="00E46E81"/>
    <w:rsid w:val="00E471C6"/>
    <w:rsid w:val="00E474DC"/>
    <w:rsid w:val="00E502D7"/>
    <w:rsid w:val="00E5035E"/>
    <w:rsid w:val="00E510E7"/>
    <w:rsid w:val="00E52BBF"/>
    <w:rsid w:val="00E531B4"/>
    <w:rsid w:val="00E537DA"/>
    <w:rsid w:val="00E55CEB"/>
    <w:rsid w:val="00E579A7"/>
    <w:rsid w:val="00E60CE2"/>
    <w:rsid w:val="00E61343"/>
    <w:rsid w:val="00E61B81"/>
    <w:rsid w:val="00E62ADA"/>
    <w:rsid w:val="00E62E61"/>
    <w:rsid w:val="00E648C8"/>
    <w:rsid w:val="00E6557C"/>
    <w:rsid w:val="00E657E4"/>
    <w:rsid w:val="00E665C6"/>
    <w:rsid w:val="00E704AC"/>
    <w:rsid w:val="00E71EF1"/>
    <w:rsid w:val="00E733B0"/>
    <w:rsid w:val="00E745AF"/>
    <w:rsid w:val="00E7534E"/>
    <w:rsid w:val="00E753F2"/>
    <w:rsid w:val="00E76627"/>
    <w:rsid w:val="00E769F2"/>
    <w:rsid w:val="00E80126"/>
    <w:rsid w:val="00E80BC1"/>
    <w:rsid w:val="00E81BEE"/>
    <w:rsid w:val="00E8255D"/>
    <w:rsid w:val="00E83AA1"/>
    <w:rsid w:val="00E8473E"/>
    <w:rsid w:val="00E849D1"/>
    <w:rsid w:val="00E84CE4"/>
    <w:rsid w:val="00E85F35"/>
    <w:rsid w:val="00E864E7"/>
    <w:rsid w:val="00E871C6"/>
    <w:rsid w:val="00E90AA2"/>
    <w:rsid w:val="00E9102B"/>
    <w:rsid w:val="00E911E5"/>
    <w:rsid w:val="00E9398A"/>
    <w:rsid w:val="00E94E2A"/>
    <w:rsid w:val="00E95160"/>
    <w:rsid w:val="00E959E4"/>
    <w:rsid w:val="00E96247"/>
    <w:rsid w:val="00E96328"/>
    <w:rsid w:val="00E965A4"/>
    <w:rsid w:val="00E96DA5"/>
    <w:rsid w:val="00EA1EB1"/>
    <w:rsid w:val="00EA4117"/>
    <w:rsid w:val="00EA4463"/>
    <w:rsid w:val="00EA496B"/>
    <w:rsid w:val="00EA5190"/>
    <w:rsid w:val="00EA5751"/>
    <w:rsid w:val="00EA5FE0"/>
    <w:rsid w:val="00EA632D"/>
    <w:rsid w:val="00EA7D82"/>
    <w:rsid w:val="00EB0B8C"/>
    <w:rsid w:val="00EB25A9"/>
    <w:rsid w:val="00EB29C3"/>
    <w:rsid w:val="00EB45EA"/>
    <w:rsid w:val="00EB5F36"/>
    <w:rsid w:val="00EB6F68"/>
    <w:rsid w:val="00EC019A"/>
    <w:rsid w:val="00EC1FFE"/>
    <w:rsid w:val="00EC2114"/>
    <w:rsid w:val="00EC3398"/>
    <w:rsid w:val="00EC3432"/>
    <w:rsid w:val="00EC5265"/>
    <w:rsid w:val="00EC5716"/>
    <w:rsid w:val="00EC5B12"/>
    <w:rsid w:val="00EC6841"/>
    <w:rsid w:val="00EC7395"/>
    <w:rsid w:val="00EC762E"/>
    <w:rsid w:val="00EC7D5E"/>
    <w:rsid w:val="00ED107B"/>
    <w:rsid w:val="00ED13C2"/>
    <w:rsid w:val="00ED62F8"/>
    <w:rsid w:val="00ED673C"/>
    <w:rsid w:val="00ED6C82"/>
    <w:rsid w:val="00ED6D46"/>
    <w:rsid w:val="00ED6E6B"/>
    <w:rsid w:val="00EE1078"/>
    <w:rsid w:val="00EE1BA8"/>
    <w:rsid w:val="00EE2686"/>
    <w:rsid w:val="00EE2E26"/>
    <w:rsid w:val="00EE30CB"/>
    <w:rsid w:val="00EE39AC"/>
    <w:rsid w:val="00EE3BDA"/>
    <w:rsid w:val="00EE5C93"/>
    <w:rsid w:val="00EE5E2C"/>
    <w:rsid w:val="00EE7A9C"/>
    <w:rsid w:val="00EF1244"/>
    <w:rsid w:val="00EF2936"/>
    <w:rsid w:val="00EF2977"/>
    <w:rsid w:val="00EF2EBE"/>
    <w:rsid w:val="00EF6C24"/>
    <w:rsid w:val="00F03CF6"/>
    <w:rsid w:val="00F03F7A"/>
    <w:rsid w:val="00F04192"/>
    <w:rsid w:val="00F06F71"/>
    <w:rsid w:val="00F071BC"/>
    <w:rsid w:val="00F0783F"/>
    <w:rsid w:val="00F078D3"/>
    <w:rsid w:val="00F07D42"/>
    <w:rsid w:val="00F10116"/>
    <w:rsid w:val="00F10C24"/>
    <w:rsid w:val="00F11806"/>
    <w:rsid w:val="00F11CB4"/>
    <w:rsid w:val="00F125E9"/>
    <w:rsid w:val="00F139A8"/>
    <w:rsid w:val="00F13FBA"/>
    <w:rsid w:val="00F14A7D"/>
    <w:rsid w:val="00F14E02"/>
    <w:rsid w:val="00F15916"/>
    <w:rsid w:val="00F16BBE"/>
    <w:rsid w:val="00F16CD2"/>
    <w:rsid w:val="00F17456"/>
    <w:rsid w:val="00F17580"/>
    <w:rsid w:val="00F17A86"/>
    <w:rsid w:val="00F205C4"/>
    <w:rsid w:val="00F215C6"/>
    <w:rsid w:val="00F21F6B"/>
    <w:rsid w:val="00F23C4A"/>
    <w:rsid w:val="00F2467D"/>
    <w:rsid w:val="00F24782"/>
    <w:rsid w:val="00F24911"/>
    <w:rsid w:val="00F24F6A"/>
    <w:rsid w:val="00F255EE"/>
    <w:rsid w:val="00F2561E"/>
    <w:rsid w:val="00F25E73"/>
    <w:rsid w:val="00F30514"/>
    <w:rsid w:val="00F30D28"/>
    <w:rsid w:val="00F31BA4"/>
    <w:rsid w:val="00F31D3F"/>
    <w:rsid w:val="00F32689"/>
    <w:rsid w:val="00F344D1"/>
    <w:rsid w:val="00F3464A"/>
    <w:rsid w:val="00F35826"/>
    <w:rsid w:val="00F35BDD"/>
    <w:rsid w:val="00F3654B"/>
    <w:rsid w:val="00F371FD"/>
    <w:rsid w:val="00F40373"/>
    <w:rsid w:val="00F40C70"/>
    <w:rsid w:val="00F43092"/>
    <w:rsid w:val="00F448D2"/>
    <w:rsid w:val="00F46C34"/>
    <w:rsid w:val="00F46DBF"/>
    <w:rsid w:val="00F53182"/>
    <w:rsid w:val="00F533FA"/>
    <w:rsid w:val="00F563C5"/>
    <w:rsid w:val="00F566F9"/>
    <w:rsid w:val="00F56C50"/>
    <w:rsid w:val="00F57F1C"/>
    <w:rsid w:val="00F60905"/>
    <w:rsid w:val="00F60BB0"/>
    <w:rsid w:val="00F61631"/>
    <w:rsid w:val="00F61B15"/>
    <w:rsid w:val="00F61FC9"/>
    <w:rsid w:val="00F62335"/>
    <w:rsid w:val="00F62BEA"/>
    <w:rsid w:val="00F63BE7"/>
    <w:rsid w:val="00F64EFB"/>
    <w:rsid w:val="00F66431"/>
    <w:rsid w:val="00F706A7"/>
    <w:rsid w:val="00F70700"/>
    <w:rsid w:val="00F71529"/>
    <w:rsid w:val="00F71F84"/>
    <w:rsid w:val="00F72D09"/>
    <w:rsid w:val="00F736D3"/>
    <w:rsid w:val="00F73C9F"/>
    <w:rsid w:val="00F73F2D"/>
    <w:rsid w:val="00F750D7"/>
    <w:rsid w:val="00F754AA"/>
    <w:rsid w:val="00F76A5A"/>
    <w:rsid w:val="00F76C52"/>
    <w:rsid w:val="00F8124C"/>
    <w:rsid w:val="00F81A47"/>
    <w:rsid w:val="00F82730"/>
    <w:rsid w:val="00F85F45"/>
    <w:rsid w:val="00F8678E"/>
    <w:rsid w:val="00F86820"/>
    <w:rsid w:val="00F86D73"/>
    <w:rsid w:val="00F90041"/>
    <w:rsid w:val="00F90947"/>
    <w:rsid w:val="00F90CC7"/>
    <w:rsid w:val="00F913BF"/>
    <w:rsid w:val="00F9155D"/>
    <w:rsid w:val="00F91B5E"/>
    <w:rsid w:val="00F92E70"/>
    <w:rsid w:val="00F9349B"/>
    <w:rsid w:val="00F94708"/>
    <w:rsid w:val="00F970B6"/>
    <w:rsid w:val="00FA03B0"/>
    <w:rsid w:val="00FA0B8F"/>
    <w:rsid w:val="00FA189B"/>
    <w:rsid w:val="00FA1B15"/>
    <w:rsid w:val="00FA2074"/>
    <w:rsid w:val="00FA25D4"/>
    <w:rsid w:val="00FA2E2A"/>
    <w:rsid w:val="00FA3094"/>
    <w:rsid w:val="00FA3836"/>
    <w:rsid w:val="00FA3986"/>
    <w:rsid w:val="00FA3B35"/>
    <w:rsid w:val="00FA3D51"/>
    <w:rsid w:val="00FA4852"/>
    <w:rsid w:val="00FA60B4"/>
    <w:rsid w:val="00FA62BA"/>
    <w:rsid w:val="00FA6D49"/>
    <w:rsid w:val="00FA7A9C"/>
    <w:rsid w:val="00FB014A"/>
    <w:rsid w:val="00FB1570"/>
    <w:rsid w:val="00FB1728"/>
    <w:rsid w:val="00FB2BD8"/>
    <w:rsid w:val="00FB348D"/>
    <w:rsid w:val="00FB4140"/>
    <w:rsid w:val="00FB4469"/>
    <w:rsid w:val="00FB71ED"/>
    <w:rsid w:val="00FB76A2"/>
    <w:rsid w:val="00FC157A"/>
    <w:rsid w:val="00FC35E9"/>
    <w:rsid w:val="00FC43CD"/>
    <w:rsid w:val="00FC45B1"/>
    <w:rsid w:val="00FC45DD"/>
    <w:rsid w:val="00FC4BB7"/>
    <w:rsid w:val="00FC7A39"/>
    <w:rsid w:val="00FC7FDD"/>
    <w:rsid w:val="00FD0C3F"/>
    <w:rsid w:val="00FD2CF7"/>
    <w:rsid w:val="00FD2EE6"/>
    <w:rsid w:val="00FD3A3D"/>
    <w:rsid w:val="00FD3E05"/>
    <w:rsid w:val="00FD3F6D"/>
    <w:rsid w:val="00FD5466"/>
    <w:rsid w:val="00FD560D"/>
    <w:rsid w:val="00FD589F"/>
    <w:rsid w:val="00FD5AE7"/>
    <w:rsid w:val="00FD7304"/>
    <w:rsid w:val="00FD7B4D"/>
    <w:rsid w:val="00FD7EDD"/>
    <w:rsid w:val="00FE2C8B"/>
    <w:rsid w:val="00FE5AC8"/>
    <w:rsid w:val="00FE6643"/>
    <w:rsid w:val="00FE78CA"/>
    <w:rsid w:val="00FE7EF7"/>
    <w:rsid w:val="00FF0AFC"/>
    <w:rsid w:val="00FF3399"/>
    <w:rsid w:val="00FF4365"/>
    <w:rsid w:val="00FF5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1"/>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uiPriority w:val="99"/>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uiPriority w:val="34"/>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uiPriority w:val="1"/>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aliases w:val="Body Text Char Char Char,Body Text Char Char"/>
    <w:basedOn w:val="Normal"/>
    <w:link w:val="BodyTextChar"/>
    <w:uiPriority w:val="1"/>
    <w:qFormat/>
    <w:rsid w:val="00A12C0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uiPriority w:val="1"/>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iPriority w:val="99"/>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rsid w:val="00A12C02"/>
    <w:rPr>
      <w:sz w:val="20"/>
      <w:szCs w:val="20"/>
    </w:rPr>
  </w:style>
  <w:style w:type="character" w:customStyle="1" w:styleId="CommentTextChar">
    <w:name w:val="Comment Text Char"/>
    <w:basedOn w:val="DefaultParagraphFont"/>
    <w:link w:val="CommentText"/>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uiPriority w:val="99"/>
    <w:rsid w:val="00A12C02"/>
    <w:pPr>
      <w:spacing w:after="120"/>
      <w:ind w:left="283"/>
    </w:pPr>
  </w:style>
  <w:style w:type="character" w:customStyle="1" w:styleId="BodyTextIndentChar">
    <w:name w:val="Body Text Indent Char"/>
    <w:basedOn w:val="DefaultParagraphFont"/>
    <w:link w:val="BodyTextIndent"/>
    <w:uiPriority w:val="99"/>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uiPriority w:val="99"/>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aliases w:val="Char Char Cha"/>
    <w:basedOn w:val="Normal"/>
    <w:qFormat/>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1941638576">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117" Type="http://schemas.openxmlformats.org/officeDocument/2006/relationships/hyperlink" Target="mailto:dome@dobele.lv" TargetMode="External"/><Relationship Id="rId21" Type="http://schemas.openxmlformats.org/officeDocument/2006/relationships/hyperlink" Target="https://likumi.lv/ta/id/57255-par-pasvaldibam" TargetMode="External"/><Relationship Id="rId42" Type="http://schemas.openxmlformats.org/officeDocument/2006/relationships/hyperlink" Target="mailto:izglitiba@dobele.lv" TargetMode="External"/><Relationship Id="rId47" Type="http://schemas.openxmlformats.org/officeDocument/2006/relationships/header" Target="header3.xm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84" Type="http://schemas.openxmlformats.org/officeDocument/2006/relationships/hyperlink" Target="https://likumi.lv/ta/id/50425-standartizacijas-likums" TargetMode="External"/><Relationship Id="rId89" Type="http://schemas.openxmlformats.org/officeDocument/2006/relationships/hyperlink" Target="mailto:dome@dobele.lv" TargetMode="External"/><Relationship Id="rId112" Type="http://schemas.openxmlformats.org/officeDocument/2006/relationships/hyperlink" Target="https://likumi.lv/ta/id/50425-standartizacijas-likums" TargetMode="External"/><Relationship Id="rId16" Type="http://schemas.openxmlformats.org/officeDocument/2006/relationships/hyperlink" Target="https://likumi.lv/ta/id/315654-administrativo-teritoriju-un-apdzivoto-vietu-likums" TargetMode="External"/><Relationship Id="rId107" Type="http://schemas.openxmlformats.org/officeDocument/2006/relationships/hyperlink" Target="mailto:dome@dobele.lv" TargetMode="External"/><Relationship Id="rId11" Type="http://schemas.openxmlformats.org/officeDocument/2006/relationships/hyperlink" Target="http://www.dobele.lv/lv/content/does-sedes" TargetMode="External"/><Relationship Id="rId32" Type="http://schemas.openxmlformats.org/officeDocument/2006/relationships/hyperlink" Target="http://likumi.lv/ta/id/50759-izglitibas-likums" TargetMode="External"/><Relationship Id="rId37" Type="http://schemas.openxmlformats.org/officeDocument/2006/relationships/hyperlink" Target="https://mana.latvija.lv/e-adrese/" TargetMode="External"/><Relationship Id="rId53" Type="http://schemas.openxmlformats.org/officeDocument/2006/relationships/hyperlink" Target="https://likumi.lv/ta/id/61913-par-interesu-konflikta-noversanu-valsts-amatpersonu-darbiba"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hyperlink" Target="http://pro.nais.lv/naiser/text.cfm?Ref=0103012002103132796&amp;Req=0103012002103132796&amp;Key=0103012005061632779&amp;Hash=" TargetMode="External"/><Relationship Id="rId102" Type="http://schemas.openxmlformats.org/officeDocument/2006/relationships/hyperlink" Target="mailto:dome@dobele.lv" TargetMode="External"/><Relationship Id="rId123" Type="http://schemas.openxmlformats.org/officeDocument/2006/relationships/header" Target="header4.xml"/><Relationship Id="rId5" Type="http://schemas.openxmlformats.org/officeDocument/2006/relationships/webSettings" Target="webSettings.xml"/><Relationship Id="rId90" Type="http://schemas.openxmlformats.org/officeDocument/2006/relationships/hyperlink" Target="http://likumi.lv/ta/id/111962-valsts-un-pasvaldibu-ipasuma-privatizacijas-un-privatizacijas-sertifikatu-izmantosanas-pabeigsanas-likums" TargetMode="External"/><Relationship Id="rId95" Type="http://schemas.openxmlformats.org/officeDocument/2006/relationships/hyperlink" Target="mailto:dome@dobele.lv" TargetMode="External"/><Relationship Id="rId22" Type="http://schemas.openxmlformats.org/officeDocument/2006/relationships/hyperlink" Target="https://likumi.lv/ta/id/50759-izglitibas-likums" TargetMode="External"/><Relationship Id="rId27" Type="http://schemas.openxmlformats.org/officeDocument/2006/relationships/hyperlink" Target="https://likumi.lv/ta/id/57255-par-pasvaldibam" TargetMode="External"/><Relationship Id="rId43" Type="http://schemas.openxmlformats.org/officeDocument/2006/relationships/header" Target="header1.xml"/><Relationship Id="rId48" Type="http://schemas.openxmlformats.org/officeDocument/2006/relationships/footer" Target="footer3.xml"/><Relationship Id="rId64" Type="http://schemas.openxmlformats.org/officeDocument/2006/relationships/hyperlink" Target="https://likumi.lv/ta/id/315654-administrativo-teritoriju-un-apdzivoto-vietu-likums" TargetMode="External"/><Relationship Id="rId69" Type="http://schemas.openxmlformats.org/officeDocument/2006/relationships/hyperlink" Target="https://likumi.lv/ta/id/50425-standartizacijas-likums" TargetMode="External"/><Relationship Id="rId113" Type="http://schemas.openxmlformats.org/officeDocument/2006/relationships/hyperlink" Target="mailto:dome@dobele.lv" TargetMode="External"/><Relationship Id="rId118" Type="http://schemas.openxmlformats.org/officeDocument/2006/relationships/hyperlink" Target="mailto:dome@dobele.lv" TargetMode="External"/><Relationship Id="rId80" Type="http://schemas.openxmlformats.org/officeDocument/2006/relationships/hyperlink" Target="mailto:dome@dobele.lv" TargetMode="External"/><Relationship Id="rId85" Type="http://schemas.openxmlformats.org/officeDocument/2006/relationships/hyperlink" Target="mailto:dome@dobele.lv" TargetMode="External"/><Relationship Id="rId12" Type="http://schemas.openxmlformats.org/officeDocument/2006/relationships/image" Target="media/image2.jpeg"/><Relationship Id="rId17" Type="http://schemas.openxmlformats.org/officeDocument/2006/relationships/hyperlink" Target="mailto:dome@dobele.lv" TargetMode="External"/><Relationship Id="rId33" Type="http://schemas.openxmlformats.org/officeDocument/2006/relationships/hyperlink" Target="http://likumi.lv/ta/id/50759-izglitibas-likums" TargetMode="External"/><Relationship Id="rId38" Type="http://schemas.openxmlformats.org/officeDocument/2006/relationships/hyperlink" Target="mailto:dome@dobele.lv" TargetMode="External"/><Relationship Id="rId59" Type="http://schemas.openxmlformats.org/officeDocument/2006/relationships/hyperlink" Target="mailto:dome@dobele.lv" TargetMode="External"/><Relationship Id="rId103" Type="http://schemas.openxmlformats.org/officeDocument/2006/relationships/hyperlink" Target="https://www.kadastrs.lv/properties/search?cad_num=46529000302&amp;login_latvija_lv=False" TargetMode="External"/><Relationship Id="rId108" Type="http://schemas.openxmlformats.org/officeDocument/2006/relationships/hyperlink" Target="http://pro.nais.lv/naiser/text.cfm?Ref=0103012002103132796&amp;Req=0103012002103132796&amp;Key=0103011998101432772&amp;Hash=" TargetMode="External"/><Relationship Id="rId124" Type="http://schemas.openxmlformats.org/officeDocument/2006/relationships/footer" Target="footer4.xml"/><Relationship Id="rId54" Type="http://schemas.openxmlformats.org/officeDocument/2006/relationships/hyperlink" Target="mailto:dome@dobele.lv" TargetMode="External"/><Relationship Id="rId70" Type="http://schemas.openxmlformats.org/officeDocument/2006/relationships/hyperlink" Target="mailto:dome@dobele.lv" TargetMode="External"/><Relationship Id="rId75" Type="http://schemas.openxmlformats.org/officeDocument/2006/relationships/hyperlink" Target="http://pro.nais.lv/naiser/text.cfm?Ref=0103012002103132796&amp;Req=0103012002103132796&amp;Key=0103011998101432772&amp;Hash=" TargetMode="External"/><Relationship Id="rId91" Type="http://schemas.openxmlformats.org/officeDocument/2006/relationships/hyperlink" Target="mailto:dome@dobele.lv" TargetMode="External"/><Relationship Id="rId9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kumi.lv/ta/id/50759-izglitibas-likums" TargetMode="External"/><Relationship Id="rId28" Type="http://schemas.openxmlformats.org/officeDocument/2006/relationships/hyperlink" Target="https://mana.latvija.lv/e-adrese/" TargetMode="External"/><Relationship Id="rId49" Type="http://schemas.openxmlformats.org/officeDocument/2006/relationships/hyperlink" Target="mailto:dome@dobele.lv" TargetMode="External"/><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eader" Target="header2.xm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81" Type="http://schemas.openxmlformats.org/officeDocument/2006/relationships/hyperlink" Target="http://pro.nais.lv/naiser/text.cfm?Ref=0103012002103132796&amp;Req=0103012002103132796&amp;Key=0103011998101432772&amp;Hash=" TargetMode="External"/><Relationship Id="rId86" Type="http://schemas.openxmlformats.org/officeDocument/2006/relationships/hyperlink" Target="https://likumi.lv/ta/id/50425-standartizacijas-likums"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image" Target="media/image4.jpeg"/><Relationship Id="rId109" Type="http://schemas.openxmlformats.org/officeDocument/2006/relationships/hyperlink" Target="http://pro.nais.lv/naiser/text.cfm?Ref=0103012002103132796&amp;Req=0103012002103132796&amp;Key=0103011998101432772&amp;Hash=" TargetMode="External"/><Relationship Id="rId34" Type="http://schemas.openxmlformats.org/officeDocument/2006/relationships/hyperlink" Target="http://likumi.lv/ta/id/50759-izglitibas-likums"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http://pro.nais.lv/naiser/text.cfm?Ref=0103012002103132796&amp;Req=0103012002103132796&amp;Key=0103012005061632779&amp;Hash=" TargetMode="External"/><Relationship Id="rId97" Type="http://schemas.openxmlformats.org/officeDocument/2006/relationships/hyperlink" Target="mailto:dome@dobele.lv" TargetMode="External"/><Relationship Id="rId104" Type="http://schemas.openxmlformats.org/officeDocument/2006/relationships/hyperlink" Target="https://likumi.lv/ta/id/50425-standartizacijas-likums" TargetMode="External"/><Relationship Id="rId120" Type="http://schemas.openxmlformats.org/officeDocument/2006/relationships/hyperlink" Target="http://www.dobelesbiblioteka.lv"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ikumi.lv/ta/id/50425-standartizacijas-likums"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https://likumi.lv/ta/id/50759-izglitibas-likums" TargetMode="External"/><Relationship Id="rId40" Type="http://schemas.openxmlformats.org/officeDocument/2006/relationships/hyperlink" Target="mailto:dome@dobele.lv" TargetMode="External"/><Relationship Id="rId45" Type="http://schemas.openxmlformats.org/officeDocument/2006/relationships/footer" Target="footer1.xml"/><Relationship Id="rId66" Type="http://schemas.openxmlformats.org/officeDocument/2006/relationships/hyperlink" Target="http://pro.nais.lv/naiser/text.cfm?Ref=0103012002103132796&amp;Req=0103012002103132796&amp;Key=0103011998101432772&amp;Hash=" TargetMode="External"/><Relationship Id="rId87" Type="http://schemas.openxmlformats.org/officeDocument/2006/relationships/hyperlink" Target="mailto:dome@dobele.lv" TargetMode="External"/><Relationship Id="rId110" Type="http://schemas.openxmlformats.org/officeDocument/2006/relationships/hyperlink" Target="http://pro.nais.lv/naiser/text.cfm?Ref=0103012002103132796&amp;Req=0103012002103132796&amp;Key=0103012005061632779&amp;Hash=" TargetMode="External"/><Relationship Id="rId115" Type="http://schemas.openxmlformats.org/officeDocument/2006/relationships/hyperlink" Target="https://likumi.lv/ta/id/315654-administrativo-teritoriju-un-apdzivoto-vietu-likums" TargetMode="External"/><Relationship Id="rId61" Type="http://schemas.openxmlformats.org/officeDocument/2006/relationships/hyperlink" Target="mailto:dome@dobele.lv" TargetMode="External"/><Relationship Id="rId82" Type="http://schemas.openxmlformats.org/officeDocument/2006/relationships/hyperlink" Target="http://pro.nais.lv/naiser/text.cfm?Ref=0103012002103132796&amp;Req=0103012002103132796&amp;Key=0103012005061632779&amp;Hash=" TargetMode="External"/><Relationship Id="rId19" Type="http://schemas.openxmlformats.org/officeDocument/2006/relationships/hyperlink" Target="https://likumi.lv/ta/id/61913-par-interesu-konflikta-noversanu-valsts-amatpersonu-darbiba" TargetMode="External"/><Relationship Id="rId14" Type="http://schemas.openxmlformats.org/officeDocument/2006/relationships/image" Target="media/image3.jpeg"/><Relationship Id="rId30" Type="http://schemas.openxmlformats.org/officeDocument/2006/relationships/hyperlink" Target="http://likumi.lv/ta/id/57255-par-pasvaldibam" TargetMode="External"/><Relationship Id="rId35" Type="http://schemas.openxmlformats.org/officeDocument/2006/relationships/hyperlink" Target="http://likumi.lv/ta/id/50759-izglitibas-likums"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100" Type="http://schemas.openxmlformats.org/officeDocument/2006/relationships/hyperlink" Target="https://www.kadastrs.lv/properties/search?cad_num=46529000302&amp;login_latvija_lv=False" TargetMode="External"/><Relationship Id="rId105" Type="http://schemas.openxmlformats.org/officeDocument/2006/relationships/hyperlink" Target="mailto:dome@dobele.lv"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hyperlink" Target="https://likumi.lv/ta/id/50759-izglitibas-likums" TargetMode="External"/><Relationship Id="rId46" Type="http://schemas.openxmlformats.org/officeDocument/2006/relationships/footer" Target="footer2.xml"/><Relationship Id="rId67" Type="http://schemas.openxmlformats.org/officeDocument/2006/relationships/hyperlink" Target="http://pro.nais.lv/naiser/text.cfm?Ref=0103012002103132796&amp;Req=0103012002103132796&amp;Key=0103012005061632779&amp;Hash=" TargetMode="External"/><Relationship Id="rId116"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http://www.dobele.lv" TargetMode="External"/><Relationship Id="rId62" Type="http://schemas.openxmlformats.org/officeDocument/2006/relationships/hyperlink" Target="mailto:dome@dobele.lv" TargetMode="External"/><Relationship Id="rId83" Type="http://schemas.openxmlformats.org/officeDocument/2006/relationships/hyperlink" Target="mailto:dome@dobele.lv" TargetMode="External"/><Relationship Id="rId88" Type="http://schemas.openxmlformats.org/officeDocument/2006/relationships/hyperlink" Target="https://likumi.lv/ta/id/50425-standartizacijas-likums" TargetMode="External"/><Relationship Id="rId111" Type="http://schemas.openxmlformats.org/officeDocument/2006/relationships/hyperlink" Target="mailto:dome@dobele.lv" TargetMode="External"/><Relationship Id="rId15" Type="http://schemas.openxmlformats.org/officeDocument/2006/relationships/hyperlink" Target="mailto:dome@dobele.lv" TargetMode="External"/><Relationship Id="rId36" Type="http://schemas.openxmlformats.org/officeDocument/2006/relationships/hyperlink" Target="mailto:izglitiba@dobele.lv" TargetMode="External"/><Relationship Id="rId57" Type="http://schemas.openxmlformats.org/officeDocument/2006/relationships/hyperlink" Target="mailto:dome@dobele.lv" TargetMode="External"/><Relationship Id="rId106" Type="http://schemas.openxmlformats.org/officeDocument/2006/relationships/hyperlink" Target="https://likumi.lv/ta/id/50425-standartizacijas-likums" TargetMode="External"/><Relationship Id="rId10" Type="http://schemas.openxmlformats.org/officeDocument/2006/relationships/hyperlink" Target="http://www.dobele.lv/lv/content/domes-sedes" TargetMode="External"/><Relationship Id="rId31" Type="http://schemas.openxmlformats.org/officeDocument/2006/relationships/hyperlink" Target="http://likumi.lv/ta/id/57255-par-pasvaldibam" TargetMode="External"/><Relationship Id="rId52" Type="http://schemas.openxmlformats.org/officeDocument/2006/relationships/hyperlink" Target="mailto:dome@dobele.lv" TargetMode="External"/><Relationship Id="rId73" Type="http://schemas.openxmlformats.org/officeDocument/2006/relationships/hyperlink" Target="https://likumi.lv/ta/id/50425-standartizacijas-likums" TargetMode="External"/><Relationship Id="rId78" Type="http://schemas.openxmlformats.org/officeDocument/2006/relationships/hyperlink" Target="http://pro.nais.lv/naiser/text.cfm?Ref=0103012002103132796&amp;Req=0103012002103132796&amp;Key=0103011998101432772&amp;Hash=" TargetMode="External"/><Relationship Id="rId94" Type="http://schemas.openxmlformats.org/officeDocument/2006/relationships/hyperlink" Target="mailto:dome@dobele.lv" TargetMode="External"/><Relationship Id="rId99" Type="http://schemas.openxmlformats.org/officeDocument/2006/relationships/hyperlink" Target="mailto:dome@dobele.lv" TargetMode="External"/><Relationship Id="rId101" Type="http://schemas.openxmlformats.org/officeDocument/2006/relationships/hyperlink" Target="https://likumi.lv/ta/id/50425-standartizacijas-likums" TargetMode="External"/><Relationship Id="rId12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575F-6DA4-42EB-B719-9DD5C25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152</Pages>
  <Words>194071</Words>
  <Characters>110621</Characters>
  <Application>Microsoft Office Word</Application>
  <DocSecurity>0</DocSecurity>
  <Lines>921</Lines>
  <Paragraphs>608</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304084</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Santa Eberte</cp:lastModifiedBy>
  <cp:revision>5</cp:revision>
  <cp:lastPrinted>2022-05-02T08:10:00Z</cp:lastPrinted>
  <dcterms:created xsi:type="dcterms:W3CDTF">2022-05-09T10:44:00Z</dcterms:created>
  <dcterms:modified xsi:type="dcterms:W3CDTF">2022-05-10T11:36:00Z</dcterms:modified>
</cp:coreProperties>
</file>