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53AA" w14:textId="77777777" w:rsidR="00AB7C49" w:rsidRPr="00FA264C" w:rsidRDefault="00AB7C49" w:rsidP="00AB7C49">
      <w:pPr>
        <w:suppressAutoHyphens/>
        <w:spacing w:line="252" w:lineRule="auto"/>
        <w:ind w:left="-60" w:right="-49"/>
        <w:jc w:val="right"/>
        <w:textAlignment w:val="baseline"/>
        <w:rPr>
          <w:rFonts w:eastAsia="Calibri"/>
          <w:b/>
          <w:lang w:eastAsia="ar-SA"/>
        </w:rPr>
      </w:pPr>
      <w:r>
        <w:rPr>
          <w:rFonts w:eastAsia="Calibri"/>
          <w:b/>
          <w:lang w:eastAsia="ar-SA"/>
        </w:rPr>
        <w:t>1</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33268E61" w14:textId="77777777" w:rsidR="00AB7C49" w:rsidRPr="00FA264C" w:rsidRDefault="00AB7C49" w:rsidP="00AB7C49">
      <w:pPr>
        <w:suppressAutoHyphens/>
        <w:spacing w:line="252" w:lineRule="auto"/>
        <w:ind w:left="-60" w:right="-49"/>
        <w:jc w:val="right"/>
        <w:textAlignment w:val="baseline"/>
        <w:rPr>
          <w:rFonts w:eastAsia="Calibri"/>
          <w:lang w:val="pt-BR" w:eastAsia="ar-SA"/>
        </w:rPr>
      </w:pPr>
      <w:r>
        <w:rPr>
          <w:rFonts w:eastAsia="Calibri"/>
          <w:lang w:eastAsia="ar-SA"/>
        </w:rPr>
        <w:t>14</w:t>
      </w:r>
      <w:r w:rsidRPr="00A514BC">
        <w:rPr>
          <w:rFonts w:eastAsia="Calibri"/>
          <w:lang w:eastAsia="ar-SA"/>
        </w:rPr>
        <w:t>.</w:t>
      </w:r>
      <w:r>
        <w:rPr>
          <w:rFonts w:eastAsia="Calibri"/>
          <w:lang w:eastAsia="ar-SA"/>
        </w:rPr>
        <w:t>10</w:t>
      </w:r>
      <w:r w:rsidRPr="00A514BC">
        <w:rPr>
          <w:rFonts w:eastAsia="Calibri"/>
          <w:lang w:eastAsia="ar-SA"/>
        </w:rPr>
        <w:t xml:space="preserve">.2026. </w:t>
      </w:r>
      <w:r w:rsidRPr="00FA264C">
        <w:rPr>
          <w:rFonts w:eastAsia="Calibri"/>
          <w:lang w:val="pt-BR" w:eastAsia="ar-SA"/>
        </w:rPr>
        <w:t>Dobeles novada pašvaldības</w:t>
      </w:r>
    </w:p>
    <w:p w14:paraId="6930EF1C" w14:textId="77777777" w:rsidR="00AB7C49" w:rsidRPr="00FA264C" w:rsidRDefault="00AB7C49" w:rsidP="00AB7C49">
      <w:pPr>
        <w:suppressAutoHyphens/>
        <w:spacing w:line="252" w:lineRule="auto"/>
        <w:ind w:left="-60" w:right="-49"/>
        <w:jc w:val="right"/>
        <w:textAlignment w:val="baseline"/>
        <w:rPr>
          <w:rFonts w:eastAsia="Calibri"/>
          <w:lang w:val="pt-BR" w:eastAsia="ar-SA"/>
        </w:rPr>
      </w:pPr>
      <w:r w:rsidRPr="00FA264C">
        <w:rPr>
          <w:rFonts w:eastAsia="Calibri"/>
          <w:lang w:val="pt-BR" w:eastAsia="ar-SA"/>
        </w:rPr>
        <w:t>Nekustamo īpašumu iznomāšanas komisijas</w:t>
      </w:r>
    </w:p>
    <w:p w14:paraId="1551F724" w14:textId="77777777" w:rsidR="00AB7C49" w:rsidRPr="00A514BC" w:rsidRDefault="00AB7C49" w:rsidP="00AB7C49">
      <w:pPr>
        <w:suppressAutoHyphens/>
        <w:spacing w:line="252" w:lineRule="auto"/>
        <w:ind w:left="-60" w:right="-49"/>
        <w:jc w:val="right"/>
        <w:textAlignment w:val="baseline"/>
        <w:rPr>
          <w:rFonts w:eastAsia="Calibri"/>
          <w:lang w:val="pt-BR" w:eastAsia="ar-SA"/>
        </w:rPr>
      </w:pPr>
      <w:r w:rsidRPr="00FA264C">
        <w:rPr>
          <w:rFonts w:eastAsia="Calibri"/>
          <w:lang w:val="pt-BR" w:eastAsia="ar-SA"/>
        </w:rPr>
        <w:t>lēmumam Nr.2.13/2026/</w:t>
      </w:r>
      <w:r w:rsidRPr="00A514BC">
        <w:rPr>
          <w:rFonts w:eastAsia="Calibri"/>
          <w:lang w:val="pt-BR" w:eastAsia="ar-SA"/>
        </w:rPr>
        <w:t>1</w:t>
      </w:r>
      <w:r>
        <w:rPr>
          <w:rFonts w:eastAsia="Calibri"/>
          <w:lang w:val="pt-BR" w:eastAsia="ar-SA"/>
        </w:rPr>
        <w:t>7</w:t>
      </w:r>
    </w:p>
    <w:p w14:paraId="0482DE1F" w14:textId="77777777" w:rsidR="00AB7C49" w:rsidRDefault="00AB7C49" w:rsidP="00AB7C49">
      <w:pPr>
        <w:suppressAutoHyphens/>
        <w:spacing w:line="252" w:lineRule="auto"/>
        <w:ind w:left="-60" w:right="-49"/>
        <w:jc w:val="right"/>
        <w:textAlignment w:val="baseline"/>
        <w:rPr>
          <w:rFonts w:eastAsia="Calibri"/>
          <w:b/>
          <w:lang w:val="pt-BR" w:eastAsia="ar-SA"/>
        </w:rPr>
      </w:pPr>
    </w:p>
    <w:p w14:paraId="2B900E06" w14:textId="77777777" w:rsidR="00AB7C49" w:rsidRPr="0073723D" w:rsidRDefault="00AB7C49" w:rsidP="00AB7C49">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MEŽROZĪTES”</w:t>
      </w:r>
      <w:r w:rsidRPr="0073723D">
        <w:rPr>
          <w:rFonts w:eastAsia="Calibri"/>
          <w:b/>
          <w:sz w:val="24"/>
          <w:szCs w:val="24"/>
          <w:lang w:val="pt-BR" w:eastAsia="ar-SA"/>
        </w:rPr>
        <w:t xml:space="preserve">, </w:t>
      </w:r>
      <w:r>
        <w:rPr>
          <w:rFonts w:eastAsia="Calibri"/>
          <w:b/>
          <w:sz w:val="24"/>
          <w:szCs w:val="24"/>
          <w:lang w:val="pt-BR" w:eastAsia="ar-SA"/>
        </w:rPr>
        <w:t xml:space="preserve">ANNENIEKU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5076CFF3" w14:textId="77777777" w:rsidR="00AB7C49" w:rsidRPr="0073723D" w:rsidRDefault="00AB7C49" w:rsidP="00AB7C4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791479F6" w14:textId="77777777" w:rsidR="00AB7C49" w:rsidRPr="00405187"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Mežrozītes</w:t>
      </w:r>
      <w:r w:rsidRPr="00405187">
        <w:rPr>
          <w:bCs/>
          <w:sz w:val="24"/>
          <w:szCs w:val="24"/>
          <w:lang w:eastAsia="lv-LV"/>
        </w:rPr>
        <w:t xml:space="preserve">”, </w:t>
      </w:r>
      <w:r>
        <w:rPr>
          <w:bCs/>
          <w:sz w:val="24"/>
          <w:szCs w:val="24"/>
          <w:lang w:eastAsia="lv-LV"/>
        </w:rPr>
        <w:t xml:space="preserve">Annenieku </w:t>
      </w:r>
      <w:r w:rsidRPr="00405187">
        <w:rPr>
          <w:rFonts w:eastAsia="Calibri"/>
          <w:sz w:val="24"/>
          <w:szCs w:val="24"/>
        </w:rPr>
        <w:t xml:space="preserve">pagastā, Dobeles novadā ar kadastra apzīmējumu </w:t>
      </w:r>
      <w:r>
        <w:rPr>
          <w:rFonts w:eastAsia="Calibri"/>
          <w:sz w:val="24"/>
          <w:szCs w:val="24"/>
        </w:rPr>
        <w:t>46420030156</w:t>
      </w:r>
      <w:r w:rsidRPr="00405187">
        <w:rPr>
          <w:rFonts w:eastAsia="Calibri"/>
          <w:sz w:val="24"/>
          <w:szCs w:val="24"/>
        </w:rPr>
        <w:t xml:space="preserve">, platība </w:t>
      </w:r>
      <w:r>
        <w:rPr>
          <w:rFonts w:eastAsia="Calibri"/>
          <w:sz w:val="24"/>
          <w:szCs w:val="24"/>
        </w:rPr>
        <w:t>2,29</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2197C6A8"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56ACF146"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43B0E6E4" w14:textId="77777777" w:rsidR="00AB7C49" w:rsidRPr="0073723D" w:rsidRDefault="00AB7C49" w:rsidP="00AB7C49">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74969835" w14:textId="77777777" w:rsidR="00AB7C49" w:rsidRPr="003C17AE"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xml:space="preserve">, Brīvības ielā 15, Dobelē, Dobeles novadā, 3.stāva lielajā zālē, </w:t>
      </w:r>
      <w:r w:rsidRPr="003C17AE">
        <w:rPr>
          <w:rFonts w:eastAsia="Calibri"/>
          <w:sz w:val="24"/>
          <w:szCs w:val="24"/>
          <w:lang w:eastAsia="ar-SA"/>
        </w:rPr>
        <w:t xml:space="preserve">2026.gada </w:t>
      </w:r>
      <w:r w:rsidRPr="001E760C">
        <w:rPr>
          <w:rFonts w:eastAsia="Calibri"/>
          <w:sz w:val="24"/>
          <w:szCs w:val="24"/>
          <w:lang w:eastAsia="ar-SA"/>
        </w:rPr>
        <w:t xml:space="preserve">4.novembrī, plkst. 13:10, </w:t>
      </w:r>
      <w:r w:rsidRPr="003C17AE">
        <w:rPr>
          <w:rFonts w:eastAsia="Calibri"/>
          <w:sz w:val="24"/>
          <w:szCs w:val="24"/>
          <w:lang w:eastAsia="ar-SA"/>
        </w:rPr>
        <w:t xml:space="preserve">saskaņā ar šiem noteikumiem. </w:t>
      </w:r>
    </w:p>
    <w:p w14:paraId="505A3239" w14:textId="77777777" w:rsidR="00AB7C49" w:rsidRPr="0034306B"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2F45900C"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1AB3DFF3"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01A31A9D" w14:textId="77777777" w:rsidR="00AB7C49" w:rsidRPr="0073723D" w:rsidRDefault="00AB7C49" w:rsidP="00AB7C4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6940A863" w14:textId="77777777" w:rsidR="00AB7C49" w:rsidRPr="0073723D" w:rsidRDefault="00AB7C49" w:rsidP="00AB7C49">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7088D660"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4C950235" w14:textId="77777777" w:rsidR="00AB7C49" w:rsidRPr="0073723D" w:rsidRDefault="00AB7C49" w:rsidP="00AB7C4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0B82834C" w14:textId="77777777" w:rsidR="00AB7C49" w:rsidRPr="007F166A" w:rsidRDefault="00AB7C49" w:rsidP="00AB7C4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28F3BE7F" w14:textId="77777777" w:rsidR="00AB7C49" w:rsidRPr="004C0FB2" w:rsidRDefault="00AB7C49" w:rsidP="00AB7C49">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bookmarkStart w:id="0" w:name="_Hlk239857113"/>
      <w:r>
        <w:fldChar w:fldCharType="begin"/>
      </w:r>
      <w:r>
        <w:instrText>HYPERLINK "mailto:apic@dobele.lv"</w:instrText>
      </w:r>
      <w:r>
        <w:fldChar w:fldCharType="separate"/>
      </w:r>
      <w:r w:rsidRPr="007F166A">
        <w:rPr>
          <w:rStyle w:val="Hyperlink"/>
          <w:rFonts w:eastAsia="Calibri"/>
          <w:sz w:val="24"/>
          <w:szCs w:val="24"/>
          <w:lang w:eastAsia="ar-SA"/>
        </w:rPr>
        <w:t>apic@dobele.lv</w:t>
      </w:r>
      <w:r>
        <w:fldChar w:fldCharType="end"/>
      </w:r>
      <w:r w:rsidRPr="007F166A">
        <w:rPr>
          <w:rFonts w:eastAsia="Calibri"/>
          <w:sz w:val="24"/>
          <w:szCs w:val="24"/>
          <w:lang w:eastAsia="ar-SA"/>
        </w:rPr>
        <w:t>,</w:t>
      </w:r>
      <w:bookmarkEnd w:id="0"/>
      <w:r w:rsidRPr="007F166A">
        <w:rPr>
          <w:rFonts w:eastAsia="Calibri"/>
          <w:sz w:val="24"/>
          <w:szCs w:val="24"/>
          <w:lang w:eastAsia="ar-SA"/>
        </w:rPr>
        <w:t xml:space="preserve"> </w:t>
      </w:r>
      <w:r w:rsidRPr="003C17AE">
        <w:rPr>
          <w:rFonts w:eastAsia="Calibri"/>
          <w:sz w:val="24"/>
          <w:szCs w:val="24"/>
          <w:lang w:eastAsia="ar-SA"/>
        </w:rPr>
        <w:t xml:space="preserve">līdz </w:t>
      </w:r>
      <w:r w:rsidRPr="001E760C">
        <w:rPr>
          <w:rFonts w:eastAsia="Calibri"/>
          <w:sz w:val="24"/>
          <w:szCs w:val="24"/>
          <w:lang w:eastAsia="ar-SA"/>
        </w:rPr>
        <w:t>2026.gada 2.novembrim, plkst.17.00.</w:t>
      </w:r>
    </w:p>
    <w:p w14:paraId="29DFD758" w14:textId="77777777" w:rsidR="00AB7C49" w:rsidRPr="007F166A" w:rsidRDefault="00AB7C49" w:rsidP="00AB7C4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F166A">
        <w:rPr>
          <w:rFonts w:eastAsia="Calibri"/>
          <w:sz w:val="24"/>
          <w:szCs w:val="24"/>
          <w:lang w:eastAsia="ar-SA"/>
        </w:rPr>
        <w:t>Līdz reģistrācijai izsoles dalībniekam jāiemaksā:</w:t>
      </w:r>
    </w:p>
    <w:p w14:paraId="0B551035" w14:textId="77777777" w:rsidR="00AB7C49" w:rsidRPr="003C17AE" w:rsidRDefault="00AB7C49" w:rsidP="00AB7C49">
      <w:pPr>
        <w:widowControl/>
        <w:suppressAutoHyphens/>
        <w:autoSpaceDE/>
        <w:spacing w:line="252" w:lineRule="auto"/>
        <w:ind w:left="426" w:right="-49"/>
        <w:jc w:val="both"/>
        <w:textAlignment w:val="baseline"/>
        <w:rPr>
          <w:rFonts w:eastAsia="Calibri"/>
          <w:i/>
          <w:sz w:val="24"/>
          <w:szCs w:val="24"/>
          <w:lang w:eastAsia="ar-SA"/>
        </w:rPr>
      </w:pPr>
      <w:r w:rsidRPr="007F166A">
        <w:rPr>
          <w:rFonts w:eastAsia="Calibri"/>
          <w:sz w:val="24"/>
          <w:szCs w:val="24"/>
          <w:lang w:eastAsia="ar-SA"/>
        </w:rPr>
        <w:t xml:space="preserve">11.1. izsoles dalības </w:t>
      </w:r>
      <w:r w:rsidRPr="003C17AE">
        <w:rPr>
          <w:rFonts w:eastAsia="Calibri"/>
          <w:sz w:val="24"/>
          <w:szCs w:val="24"/>
          <w:lang w:eastAsia="ar-SA"/>
        </w:rPr>
        <w:t xml:space="preserve">maksa 20 EUR (divdesmit </w:t>
      </w:r>
      <w:proofErr w:type="spellStart"/>
      <w:r w:rsidRPr="003C17AE">
        <w:rPr>
          <w:rFonts w:eastAsia="Calibri"/>
          <w:i/>
          <w:sz w:val="24"/>
          <w:szCs w:val="24"/>
          <w:lang w:eastAsia="ar-SA"/>
        </w:rPr>
        <w:t>euro</w:t>
      </w:r>
      <w:proofErr w:type="spellEnd"/>
      <w:r w:rsidRPr="003C17AE">
        <w:rPr>
          <w:rFonts w:eastAsia="Calibri"/>
          <w:i/>
          <w:sz w:val="24"/>
          <w:szCs w:val="24"/>
          <w:lang w:eastAsia="ar-SA"/>
        </w:rPr>
        <w:t>);</w:t>
      </w:r>
    </w:p>
    <w:p w14:paraId="595B6E6F" w14:textId="77777777" w:rsidR="00AB7C49" w:rsidRPr="001E760C" w:rsidRDefault="00AB7C49" w:rsidP="00AB7C49">
      <w:pPr>
        <w:widowControl/>
        <w:suppressAutoHyphens/>
        <w:autoSpaceDE/>
        <w:spacing w:line="252" w:lineRule="auto"/>
        <w:ind w:left="426" w:right="-49"/>
        <w:jc w:val="both"/>
        <w:textAlignment w:val="baseline"/>
        <w:rPr>
          <w:rFonts w:eastAsia="Calibri"/>
          <w:sz w:val="24"/>
          <w:szCs w:val="24"/>
          <w:lang w:val="it-IT" w:eastAsia="ar-SA"/>
        </w:rPr>
      </w:pPr>
      <w:r w:rsidRPr="003C17AE">
        <w:rPr>
          <w:rFonts w:eastAsia="Calibri"/>
          <w:sz w:val="24"/>
          <w:szCs w:val="24"/>
          <w:lang w:eastAsia="ar-SA"/>
        </w:rPr>
        <w:t>11.</w:t>
      </w:r>
      <w:r w:rsidRPr="003C17AE">
        <w:rPr>
          <w:rFonts w:eastAsia="Calibri"/>
          <w:sz w:val="24"/>
          <w:szCs w:val="24"/>
          <w:lang w:val="it-IT" w:eastAsia="ar-SA"/>
        </w:rPr>
        <w:t xml:space="preserve">2. drošības nauda </w:t>
      </w:r>
      <w:r w:rsidRPr="001E760C">
        <w:rPr>
          <w:rFonts w:eastAsia="Calibri"/>
          <w:sz w:val="24"/>
          <w:szCs w:val="24"/>
          <w:lang w:val="it-IT" w:eastAsia="ar-SA"/>
        </w:rPr>
        <w:t xml:space="preserve">40 EUR (četrdesmit </w:t>
      </w:r>
      <w:r w:rsidRPr="001E760C">
        <w:rPr>
          <w:rFonts w:eastAsia="Calibri"/>
          <w:i/>
          <w:sz w:val="24"/>
          <w:szCs w:val="24"/>
          <w:lang w:val="it-IT" w:eastAsia="ar-SA"/>
        </w:rPr>
        <w:t>euro</w:t>
      </w:r>
      <w:r w:rsidRPr="001E760C">
        <w:rPr>
          <w:rFonts w:eastAsia="Calibri"/>
          <w:sz w:val="24"/>
          <w:szCs w:val="24"/>
          <w:lang w:val="it-IT" w:eastAsia="ar-SA"/>
        </w:rPr>
        <w:t>) apmērā.</w:t>
      </w:r>
    </w:p>
    <w:p w14:paraId="23A88679" w14:textId="77777777" w:rsidR="00AB7C49" w:rsidRPr="00270BDE" w:rsidRDefault="00AB7C49" w:rsidP="00AB7C49">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Iemaksa ir veicama saskaņā ar rēķinu Dobeles novada pašvaldības norēķinu kontā LV94UNLA0050014267180, AS SEB bankas Dobeles filiālē vai LV28HABA0001402050427,</w:t>
      </w:r>
      <w:r w:rsidRPr="00270BDE">
        <w:rPr>
          <w:rFonts w:eastAsia="Calibri"/>
          <w:sz w:val="24"/>
          <w:szCs w:val="24"/>
          <w:lang w:eastAsia="ar-SA"/>
        </w:rPr>
        <w:t xml:space="preserve"> AS Swedbank Dobeles filiālē.</w:t>
      </w:r>
    </w:p>
    <w:p w14:paraId="133B83E3" w14:textId="77777777" w:rsidR="00AB7C49" w:rsidRPr="004C0FB2" w:rsidRDefault="00AB7C49" w:rsidP="00AB7C4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(2.pielikums) un </w:t>
      </w:r>
      <w:r w:rsidRPr="004C0FB2">
        <w:rPr>
          <w:rFonts w:eastAsia="Calibri"/>
          <w:sz w:val="24"/>
          <w:szCs w:val="24"/>
          <w:lang w:eastAsia="ar-SA"/>
        </w:rPr>
        <w:t>pieteikums (15. vai 16. pielikums).</w:t>
      </w:r>
    </w:p>
    <w:p w14:paraId="6D3F4A38"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113FDE">
        <w:rPr>
          <w:rFonts w:eastAsia="Calibri"/>
          <w:sz w:val="24"/>
          <w:szCs w:val="24"/>
          <w:lang w:eastAsia="ar-SA"/>
        </w:rPr>
        <w:lastRenderedPageBreak/>
        <w:t>Reģistrētam izsoles dalībniekam</w:t>
      </w:r>
      <w:r w:rsidRPr="0073723D">
        <w:rPr>
          <w:rFonts w:eastAsia="Calibri"/>
          <w:sz w:val="24"/>
          <w:szCs w:val="24"/>
          <w:lang w:eastAsia="ar-SA"/>
        </w:rPr>
        <w:t xml:space="preserve"> izsniedz reģistrācijas apliecību, kurā norādīts:</w:t>
      </w:r>
    </w:p>
    <w:p w14:paraId="300F2D5F" w14:textId="77777777" w:rsidR="00AB7C49" w:rsidRPr="0073723D" w:rsidRDefault="00AB7C49" w:rsidP="00AB7C49">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514C660F" w14:textId="77777777" w:rsidR="00AB7C49" w:rsidRPr="0073723D" w:rsidRDefault="00AB7C49" w:rsidP="00AB7C49">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7AF43166" w14:textId="77777777" w:rsidR="00AB7C49" w:rsidRPr="0073723D" w:rsidRDefault="00AB7C49" w:rsidP="00AB7C49">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05182219" w14:textId="77777777" w:rsidR="00AB7C49" w:rsidRPr="0073723D" w:rsidRDefault="00AB7C49" w:rsidP="00AB7C49">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09E0DF4B" w14:textId="77777777" w:rsidR="00AB7C49" w:rsidRPr="0073723D" w:rsidRDefault="00AB7C49" w:rsidP="00AB7C49">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12E2FB4B" w14:textId="77777777" w:rsidR="00AB7C49" w:rsidRPr="0073723D" w:rsidRDefault="00AB7C49" w:rsidP="00AB7C4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28CF24D2"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2DC44516"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5D9B2AB1"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24C1B001"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3589D8D3" w14:textId="77777777" w:rsidR="00AB7C49" w:rsidRPr="0073723D" w:rsidRDefault="00AB7C49" w:rsidP="00AB7C4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044FF4EB" w14:textId="77777777" w:rsidR="00AB7C49" w:rsidRPr="0073723D" w:rsidRDefault="00AB7C49" w:rsidP="00AB7C49">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0A737BD2" w14:textId="77777777" w:rsidR="00AB7C49" w:rsidRPr="0073723D" w:rsidRDefault="00AB7C49" w:rsidP="00AB7C4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0B61CD5B" w14:textId="77777777" w:rsidR="00AB7C49" w:rsidRPr="0073723D" w:rsidRDefault="00AB7C49" w:rsidP="00AB7C4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ir </w:t>
      </w:r>
      <w:r>
        <w:rPr>
          <w:rFonts w:eastAsia="Calibri"/>
          <w:sz w:val="24"/>
          <w:szCs w:val="24"/>
          <w:lang w:eastAsia="ar-SA"/>
        </w:rPr>
        <w:t>401</w:t>
      </w:r>
      <w:r w:rsidRPr="003C17AE">
        <w:rPr>
          <w:rFonts w:eastAsia="Calibri"/>
          <w:sz w:val="24"/>
          <w:szCs w:val="24"/>
          <w:lang w:eastAsia="ar-SA"/>
        </w:rPr>
        <w:t xml:space="preserve"> </w:t>
      </w:r>
      <w:r w:rsidRPr="003C17AE">
        <w:rPr>
          <w:sz w:val="24"/>
          <w:szCs w:val="24"/>
          <w:lang w:eastAsia="lv-LV"/>
        </w:rPr>
        <w:t xml:space="preserve">EUR </w:t>
      </w:r>
      <w:r w:rsidRPr="003C17AE">
        <w:rPr>
          <w:rFonts w:eastAsia="Calibri"/>
          <w:sz w:val="24"/>
          <w:szCs w:val="24"/>
          <w:lang w:eastAsia="ar-SA"/>
        </w:rPr>
        <w:t>/gadā (</w:t>
      </w:r>
      <w:r>
        <w:rPr>
          <w:rFonts w:eastAsia="Calibri"/>
          <w:sz w:val="24"/>
          <w:szCs w:val="24"/>
          <w:lang w:eastAsia="ar-SA"/>
        </w:rPr>
        <w:t xml:space="preserve">četri </w:t>
      </w:r>
      <w:r w:rsidRPr="003C17AE">
        <w:rPr>
          <w:rFonts w:eastAsia="Calibri"/>
          <w:sz w:val="24"/>
          <w:szCs w:val="24"/>
          <w:lang w:eastAsia="ar-SA"/>
        </w:rPr>
        <w:t xml:space="preserve">simti </w:t>
      </w:r>
      <w:r>
        <w:rPr>
          <w:rFonts w:eastAsia="Calibri"/>
          <w:sz w:val="24"/>
          <w:szCs w:val="24"/>
          <w:lang w:eastAsia="ar-SA"/>
        </w:rPr>
        <w:t xml:space="preserve">viens </w:t>
      </w:r>
      <w:proofErr w:type="spellStart"/>
      <w:r w:rsidRPr="003C17AE">
        <w:rPr>
          <w:rFonts w:eastAsia="Calibri"/>
          <w:i/>
          <w:sz w:val="24"/>
          <w:szCs w:val="24"/>
          <w:lang w:eastAsia="ar-SA"/>
        </w:rPr>
        <w:t>euro</w:t>
      </w:r>
      <w:proofErr w:type="spellEnd"/>
      <w:r w:rsidRPr="003C17AE">
        <w:rPr>
          <w:rFonts w:eastAsia="Calibri"/>
          <w:sz w:val="24"/>
          <w:szCs w:val="24"/>
          <w:lang w:eastAsia="ar-SA"/>
        </w:rPr>
        <w:t>) gadā</w:t>
      </w:r>
      <w:r>
        <w:rPr>
          <w:rFonts w:eastAsia="Calibri"/>
          <w:sz w:val="24"/>
          <w:szCs w:val="24"/>
          <w:lang w:eastAsia="ar-SA"/>
        </w:rPr>
        <w:t xml:space="preserve">. </w:t>
      </w:r>
      <w:r w:rsidRPr="008A4FEA">
        <w:rPr>
          <w:rFonts w:eastAsia="Calibri"/>
          <w:sz w:val="24"/>
          <w:szCs w:val="24"/>
          <w:lang w:eastAsia="ar-SA"/>
        </w:rPr>
        <w:t>Nomas maksā nav iekļauts PVN un nekustamā īpašuma nodoklis</w:t>
      </w:r>
      <w:r>
        <w:rPr>
          <w:rFonts w:eastAsia="Calibri"/>
          <w:sz w:val="24"/>
          <w:szCs w:val="24"/>
          <w:lang w:eastAsia="ar-SA"/>
        </w:rPr>
        <w:t>;</w:t>
      </w:r>
    </w:p>
    <w:p w14:paraId="420FDA06" w14:textId="77777777" w:rsidR="00AB7C49" w:rsidRPr="001E760C" w:rsidRDefault="00AB7C49" w:rsidP="00AB7C4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.4. Izsoles solis </w:t>
      </w:r>
      <w:r w:rsidRPr="003C17AE">
        <w:rPr>
          <w:rFonts w:eastAsia="Calibri"/>
          <w:sz w:val="24"/>
          <w:szCs w:val="24"/>
          <w:lang w:eastAsia="ar-SA"/>
        </w:rPr>
        <w:t xml:space="preserve">ir </w:t>
      </w:r>
      <w:r w:rsidRPr="001E760C">
        <w:rPr>
          <w:rFonts w:eastAsia="Calibri"/>
          <w:sz w:val="24"/>
          <w:szCs w:val="24"/>
          <w:lang w:eastAsia="ar-SA"/>
        </w:rPr>
        <w:t xml:space="preserve">40 EUR (četrdesmit </w:t>
      </w:r>
      <w:proofErr w:type="spellStart"/>
      <w:r w:rsidRPr="001E760C">
        <w:rPr>
          <w:rFonts w:eastAsia="Calibri"/>
          <w:i/>
          <w:sz w:val="24"/>
          <w:szCs w:val="24"/>
          <w:lang w:eastAsia="ar-SA"/>
        </w:rPr>
        <w:t>euro</w:t>
      </w:r>
      <w:proofErr w:type="spellEnd"/>
      <w:r w:rsidRPr="001E760C">
        <w:rPr>
          <w:rFonts w:eastAsia="Calibri"/>
          <w:sz w:val="24"/>
          <w:szCs w:val="24"/>
          <w:lang w:eastAsia="ar-SA"/>
        </w:rPr>
        <w:t>);</w:t>
      </w:r>
    </w:p>
    <w:p w14:paraId="752BFA55" w14:textId="77777777" w:rsidR="00AB7C49" w:rsidRPr="0073723D" w:rsidRDefault="00AB7C49" w:rsidP="00AB7C4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332F8D22" w14:textId="77777777" w:rsidR="00AB7C49" w:rsidRPr="0073723D" w:rsidRDefault="00AB7C49" w:rsidP="00AB7C49">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42462DBD" w14:textId="77777777" w:rsidR="00AB7C49" w:rsidRPr="0073723D" w:rsidRDefault="00AB7C49" w:rsidP="00AB7C49">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19558414" w14:textId="77777777" w:rsidR="00AB7C49" w:rsidRPr="0073723D" w:rsidRDefault="00AB7C49" w:rsidP="00AB7C49">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00B8B3A2" w14:textId="77777777" w:rsidR="00AB7C49" w:rsidRPr="0073723D" w:rsidRDefault="00AB7C49" w:rsidP="00AB7C49">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48D00273" w14:textId="77777777" w:rsidR="00AB7C49" w:rsidRPr="0073723D" w:rsidRDefault="00AB7C49" w:rsidP="00AB7C49">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Nomas līguma slēgšana</w:t>
      </w:r>
    </w:p>
    <w:p w14:paraId="6EFAE33F" w14:textId="77777777" w:rsidR="00AB7C49" w:rsidRPr="0073723D" w:rsidRDefault="00AB7C49" w:rsidP="00AB7C4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29ECDBA7" w14:textId="77777777" w:rsidR="00AB7C49" w:rsidRPr="0073723D" w:rsidRDefault="00AB7C49" w:rsidP="00AB7C4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w:t>
      </w:r>
      <w:r>
        <w:rPr>
          <w:rFonts w:eastAsia="Calibri"/>
          <w:sz w:val="24"/>
          <w:szCs w:val="24"/>
          <w:lang w:eastAsia="ar-SA"/>
        </w:rPr>
        <w:t>s</w:t>
      </w:r>
      <w:r w:rsidRPr="0073723D">
        <w:rPr>
          <w:rFonts w:eastAsia="Calibri"/>
          <w:sz w:val="24"/>
          <w:szCs w:val="24"/>
          <w:lang w:eastAsia="ar-SA"/>
        </w:rPr>
        <w:t xml:space="preserve"> maksu.</w:t>
      </w:r>
    </w:p>
    <w:p w14:paraId="7EB36191" w14:textId="77777777" w:rsidR="00AB7C49" w:rsidRPr="0073723D" w:rsidRDefault="00AB7C49" w:rsidP="00AB7C4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42B2F7F4" w14:textId="77777777" w:rsidR="00AB7C49" w:rsidRPr="0073723D" w:rsidRDefault="00AB7C49" w:rsidP="00AB7C4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66DF2447" w14:textId="77777777" w:rsidR="00AB7C49" w:rsidRPr="0073723D" w:rsidRDefault="00AB7C49" w:rsidP="00AB7C49">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197FB36D" w14:textId="77777777" w:rsidR="00AB7C49" w:rsidRPr="0073723D" w:rsidRDefault="00AB7C49" w:rsidP="00AB7C49">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53132B32" w14:textId="77777777" w:rsidR="00AB7C49" w:rsidRPr="0073723D" w:rsidRDefault="00AB7C49" w:rsidP="00AB7C4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216D0BC3" w14:textId="77777777" w:rsidR="00AB7C49" w:rsidRDefault="00AB7C49" w:rsidP="00AB7C4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6F68EF36" w14:textId="77777777" w:rsidR="00AB7C49" w:rsidRPr="0073723D" w:rsidRDefault="00AB7C49" w:rsidP="00AB7C49">
      <w:pPr>
        <w:widowControl/>
        <w:autoSpaceDE/>
        <w:autoSpaceDN/>
        <w:ind w:left="426"/>
        <w:jc w:val="both"/>
        <w:rPr>
          <w:sz w:val="24"/>
          <w:szCs w:val="24"/>
          <w:lang w:eastAsia="lv-LV"/>
        </w:rPr>
      </w:pPr>
      <w:r w:rsidRPr="0073723D">
        <w:rPr>
          <w:sz w:val="24"/>
          <w:szCs w:val="24"/>
          <w:lang w:eastAsia="lv-LV"/>
        </w:rPr>
        <w:lastRenderedPageBreak/>
        <w:t>2</w:t>
      </w:r>
      <w:r>
        <w:rPr>
          <w:sz w:val="24"/>
          <w:szCs w:val="24"/>
          <w:lang w:eastAsia="lv-LV"/>
        </w:rPr>
        <w:t>3</w:t>
      </w:r>
      <w:r w:rsidRPr="0073723D">
        <w:rPr>
          <w:sz w:val="24"/>
          <w:szCs w:val="24"/>
          <w:lang w:eastAsia="lv-LV"/>
        </w:rPr>
        <w:t>.3. ja nomas tiesības iegūst persona, kurai nav bijušas tiesības piedalīties izsolē;</w:t>
      </w:r>
    </w:p>
    <w:p w14:paraId="27ADCD60" w14:textId="77777777" w:rsidR="00AB7C49" w:rsidRPr="0073723D" w:rsidRDefault="00AB7C49" w:rsidP="00AB7C49">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51AC9EEF" w14:textId="77777777" w:rsidR="00AB7C49" w:rsidRPr="0073723D" w:rsidRDefault="00AB7C49" w:rsidP="00AB7C49">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665A2677" w14:textId="77777777" w:rsidR="00AB7C49" w:rsidRPr="0073723D" w:rsidRDefault="00AB7C49" w:rsidP="00AB7C49">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2B8295CC" w14:textId="77777777" w:rsidR="00AB7C49" w:rsidRDefault="00AB7C49" w:rsidP="00AB7C49">
      <w:pPr>
        <w:suppressAutoHyphens/>
        <w:ind w:left="-142" w:right="-143" w:firstLine="568"/>
        <w:jc w:val="right"/>
        <w:rPr>
          <w:rFonts w:eastAsia="Calibri"/>
          <w:b/>
          <w:sz w:val="24"/>
          <w:szCs w:val="24"/>
          <w:lang w:eastAsia="ar-SA"/>
        </w:rPr>
      </w:pPr>
    </w:p>
    <w:p w14:paraId="4BB98288" w14:textId="77777777" w:rsidR="00AB7C49" w:rsidRDefault="00AB7C49" w:rsidP="00AB7C49">
      <w:pPr>
        <w:suppressAutoHyphens/>
        <w:ind w:left="-142" w:right="-143" w:firstLine="568"/>
        <w:jc w:val="right"/>
        <w:rPr>
          <w:rFonts w:eastAsia="Calibri"/>
          <w:b/>
          <w:sz w:val="24"/>
          <w:szCs w:val="24"/>
          <w:lang w:eastAsia="ar-SA"/>
        </w:rPr>
      </w:pPr>
    </w:p>
    <w:p w14:paraId="4DB6FC52" w14:textId="77777777" w:rsidR="009B3811" w:rsidRDefault="009B3811"/>
    <w:sectPr w:rsidR="009B3811" w:rsidSect="00AB7C49">
      <w:pgSz w:w="11906" w:h="16838"/>
      <w:pgMar w:top="709"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783B"/>
    <w:multiLevelType w:val="hybridMultilevel"/>
    <w:tmpl w:val="AFC0DEA8"/>
    <w:lvl w:ilvl="0" w:tplc="95FA2652">
      <w:start w:val="1"/>
      <w:numFmt w:val="decimal"/>
      <w:lvlText w:val="%1."/>
      <w:lvlJc w:val="left"/>
      <w:pPr>
        <w:ind w:left="360" w:hanging="360"/>
      </w:pPr>
      <w:rPr>
        <w:b w:val="0"/>
        <w:strike w:val="0"/>
        <w:dstrike w:val="0"/>
        <w:color w:val="auto"/>
        <w:u w:val="none"/>
        <w:effect w:val="none"/>
      </w:rPr>
    </w:lvl>
    <w:lvl w:ilvl="1" w:tplc="04260019">
      <w:start w:val="1"/>
      <w:numFmt w:val="lowerLetter"/>
      <w:lvlText w:val="%2."/>
      <w:lvlJc w:val="left"/>
      <w:pPr>
        <w:ind w:left="1020" w:hanging="360"/>
      </w:pPr>
    </w:lvl>
    <w:lvl w:ilvl="2" w:tplc="0426001B">
      <w:start w:val="1"/>
      <w:numFmt w:val="lowerRoman"/>
      <w:lvlText w:val="%3."/>
      <w:lvlJc w:val="right"/>
      <w:pPr>
        <w:ind w:left="1740" w:hanging="180"/>
      </w:pPr>
    </w:lvl>
    <w:lvl w:ilvl="3" w:tplc="0426000F">
      <w:start w:val="1"/>
      <w:numFmt w:val="decimal"/>
      <w:lvlText w:val="%4."/>
      <w:lvlJc w:val="left"/>
      <w:pPr>
        <w:ind w:left="2460" w:hanging="360"/>
      </w:pPr>
    </w:lvl>
    <w:lvl w:ilvl="4" w:tplc="04260019">
      <w:start w:val="1"/>
      <w:numFmt w:val="lowerLetter"/>
      <w:lvlText w:val="%5."/>
      <w:lvlJc w:val="left"/>
      <w:pPr>
        <w:ind w:left="3180" w:hanging="360"/>
      </w:pPr>
    </w:lvl>
    <w:lvl w:ilvl="5" w:tplc="0426001B">
      <w:start w:val="1"/>
      <w:numFmt w:val="lowerRoman"/>
      <w:lvlText w:val="%6."/>
      <w:lvlJc w:val="right"/>
      <w:pPr>
        <w:ind w:left="3900" w:hanging="180"/>
      </w:pPr>
    </w:lvl>
    <w:lvl w:ilvl="6" w:tplc="0426000F">
      <w:start w:val="1"/>
      <w:numFmt w:val="decimal"/>
      <w:lvlText w:val="%7."/>
      <w:lvlJc w:val="left"/>
      <w:pPr>
        <w:ind w:left="4620" w:hanging="360"/>
      </w:pPr>
    </w:lvl>
    <w:lvl w:ilvl="7" w:tplc="04260019">
      <w:start w:val="1"/>
      <w:numFmt w:val="lowerLetter"/>
      <w:lvlText w:val="%8."/>
      <w:lvlJc w:val="left"/>
      <w:pPr>
        <w:ind w:left="5340" w:hanging="360"/>
      </w:pPr>
    </w:lvl>
    <w:lvl w:ilvl="8" w:tplc="0426001B">
      <w:start w:val="1"/>
      <w:numFmt w:val="lowerRoman"/>
      <w:lvlText w:val="%9."/>
      <w:lvlJc w:val="right"/>
      <w:pPr>
        <w:ind w:left="6060" w:hanging="180"/>
      </w:pPr>
    </w:lvl>
  </w:abstractNum>
  <w:num w:numId="1" w16cid:durableId="2103989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49"/>
    <w:rsid w:val="000D045D"/>
    <w:rsid w:val="009B3811"/>
    <w:rsid w:val="00AB7C49"/>
    <w:rsid w:val="00E24629"/>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D38D"/>
  <w15:chartTrackingRefBased/>
  <w15:docId w15:val="{68E503F1-E42C-42A9-9ADA-B8649772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C4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B7C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7C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7C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7C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7C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7C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C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C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C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C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7C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7C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7C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7C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7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C49"/>
    <w:rPr>
      <w:rFonts w:eastAsiaTheme="majorEastAsia" w:cstheme="majorBidi"/>
      <w:color w:val="272727" w:themeColor="text1" w:themeTint="D8"/>
    </w:rPr>
  </w:style>
  <w:style w:type="paragraph" w:styleId="Title">
    <w:name w:val="Title"/>
    <w:basedOn w:val="Normal"/>
    <w:next w:val="Normal"/>
    <w:link w:val="TitleChar"/>
    <w:uiPriority w:val="10"/>
    <w:qFormat/>
    <w:rsid w:val="00AB7C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C49"/>
    <w:pPr>
      <w:spacing w:before="160"/>
      <w:jc w:val="center"/>
    </w:pPr>
    <w:rPr>
      <w:i/>
      <w:iCs/>
      <w:color w:val="404040" w:themeColor="text1" w:themeTint="BF"/>
    </w:rPr>
  </w:style>
  <w:style w:type="character" w:customStyle="1" w:styleId="QuoteChar">
    <w:name w:val="Quote Char"/>
    <w:basedOn w:val="DefaultParagraphFont"/>
    <w:link w:val="Quote"/>
    <w:uiPriority w:val="29"/>
    <w:rsid w:val="00AB7C49"/>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AB7C49"/>
    <w:pPr>
      <w:ind w:left="720"/>
      <w:contextualSpacing/>
    </w:pPr>
  </w:style>
  <w:style w:type="character" w:styleId="IntenseEmphasis">
    <w:name w:val="Intense Emphasis"/>
    <w:basedOn w:val="DefaultParagraphFont"/>
    <w:uiPriority w:val="21"/>
    <w:qFormat/>
    <w:rsid w:val="00AB7C49"/>
    <w:rPr>
      <w:i/>
      <w:iCs/>
      <w:color w:val="2F5496" w:themeColor="accent1" w:themeShade="BF"/>
    </w:rPr>
  </w:style>
  <w:style w:type="paragraph" w:styleId="IntenseQuote">
    <w:name w:val="Intense Quote"/>
    <w:basedOn w:val="Normal"/>
    <w:next w:val="Normal"/>
    <w:link w:val="IntenseQuoteChar"/>
    <w:uiPriority w:val="30"/>
    <w:qFormat/>
    <w:rsid w:val="00AB7C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7C49"/>
    <w:rPr>
      <w:i/>
      <w:iCs/>
      <w:color w:val="2F5496" w:themeColor="accent1" w:themeShade="BF"/>
    </w:rPr>
  </w:style>
  <w:style w:type="character" w:styleId="IntenseReference">
    <w:name w:val="Intense Reference"/>
    <w:basedOn w:val="DefaultParagraphFont"/>
    <w:uiPriority w:val="32"/>
    <w:qFormat/>
    <w:rsid w:val="00AB7C49"/>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AB7C49"/>
  </w:style>
  <w:style w:type="character" w:styleId="Hyperlink">
    <w:name w:val="Hyperlink"/>
    <w:uiPriority w:val="99"/>
    <w:unhideWhenUsed/>
    <w:rsid w:val="00AB7C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4092</Words>
  <Characters>2334</Characters>
  <Application>Microsoft Office Word</Application>
  <DocSecurity>0</DocSecurity>
  <Lines>19</Lines>
  <Paragraphs>12</Paragraphs>
  <ScaleCrop>false</ScaleCrop>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2026-10-16T08:10:00Z</dcterms:created>
  <dcterms:modified xsi:type="dcterms:W3CDTF">2026-10-16T08:11:00Z</dcterms:modified>
</cp:coreProperties>
</file>