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4E12D" w14:textId="77777777" w:rsidR="00B42236" w:rsidRDefault="00B42236" w:rsidP="00B42236">
      <w:pPr>
        <w:tabs>
          <w:tab w:val="left" w:pos="-24212"/>
        </w:tabs>
        <w:jc w:val="center"/>
        <w:rPr>
          <w:sz w:val="20"/>
          <w:szCs w:val="20"/>
        </w:rPr>
      </w:pPr>
      <w:r w:rsidRPr="001C7174">
        <w:rPr>
          <w:noProof/>
          <w:sz w:val="20"/>
          <w:szCs w:val="20"/>
        </w:rPr>
        <w:drawing>
          <wp:inline distT="0" distB="0" distL="0" distR="0" wp14:anchorId="40C768A5" wp14:editId="3D065BDB">
            <wp:extent cx="676275" cy="752475"/>
            <wp:effectExtent l="0" t="0" r="9525" b="9525"/>
            <wp:docPr id="1601768209"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1BEF3BDD" w14:textId="77777777" w:rsidR="00B42236" w:rsidRDefault="00B42236" w:rsidP="00B42236">
      <w:pPr>
        <w:pStyle w:val="Header"/>
        <w:jc w:val="center"/>
        <w:rPr>
          <w:sz w:val="20"/>
        </w:rPr>
      </w:pPr>
      <w:r>
        <w:rPr>
          <w:sz w:val="20"/>
        </w:rPr>
        <w:t>LATVIJAS REPUBLIKA</w:t>
      </w:r>
    </w:p>
    <w:p w14:paraId="43D84FD2" w14:textId="77777777" w:rsidR="00B42236" w:rsidRDefault="00B42236" w:rsidP="00B42236">
      <w:pPr>
        <w:pStyle w:val="Header"/>
        <w:jc w:val="center"/>
        <w:rPr>
          <w:b/>
          <w:sz w:val="32"/>
          <w:szCs w:val="32"/>
        </w:rPr>
      </w:pPr>
      <w:r>
        <w:rPr>
          <w:b/>
          <w:sz w:val="32"/>
          <w:szCs w:val="32"/>
        </w:rPr>
        <w:t>DOBELES NOVADA DOME</w:t>
      </w:r>
    </w:p>
    <w:p w14:paraId="5C7B1084" w14:textId="77777777" w:rsidR="00B42236" w:rsidRDefault="00B42236" w:rsidP="00B42236">
      <w:pPr>
        <w:pStyle w:val="Header"/>
        <w:jc w:val="center"/>
        <w:rPr>
          <w:sz w:val="16"/>
          <w:szCs w:val="16"/>
        </w:rPr>
      </w:pPr>
      <w:r>
        <w:rPr>
          <w:sz w:val="16"/>
          <w:szCs w:val="16"/>
        </w:rPr>
        <w:t>Brīvības iela 17, Dobele, Dobeles novads, LV-3701</w:t>
      </w:r>
    </w:p>
    <w:p w14:paraId="78358100" w14:textId="77777777" w:rsidR="00B42236" w:rsidRDefault="00B42236" w:rsidP="00B42236">
      <w:pPr>
        <w:pStyle w:val="Header"/>
        <w:pBdr>
          <w:bottom w:val="double" w:sz="6" w:space="1" w:color="auto"/>
        </w:pBdr>
        <w:jc w:val="center"/>
        <w:rPr>
          <w:color w:val="000000"/>
          <w:sz w:val="16"/>
          <w:szCs w:val="16"/>
        </w:rPr>
      </w:pPr>
      <w:r>
        <w:rPr>
          <w:sz w:val="16"/>
          <w:szCs w:val="16"/>
        </w:rPr>
        <w:t xml:space="preserve">Tālr. 63707269, 63700137, 63720940, e-pasts </w:t>
      </w:r>
      <w:hyperlink r:id="rId6" w:history="1">
        <w:r>
          <w:rPr>
            <w:rStyle w:val="Hyperlink"/>
            <w:rFonts w:eastAsia="Calibri"/>
            <w:color w:val="000000"/>
            <w:sz w:val="16"/>
            <w:szCs w:val="16"/>
          </w:rPr>
          <w:t>dome@dobele.lv</w:t>
        </w:r>
      </w:hyperlink>
    </w:p>
    <w:p w14:paraId="37A2D02A" w14:textId="77777777" w:rsidR="00B42236" w:rsidRDefault="00B42236" w:rsidP="00B42236">
      <w:pPr>
        <w:pStyle w:val="Default"/>
        <w:jc w:val="center"/>
        <w:rPr>
          <w:b/>
          <w:bCs/>
        </w:rPr>
      </w:pPr>
    </w:p>
    <w:p w14:paraId="7C18BC23" w14:textId="77777777" w:rsidR="00B42236" w:rsidRPr="00A25710" w:rsidRDefault="00B42236" w:rsidP="00B42236">
      <w:pPr>
        <w:pStyle w:val="NoSpacing"/>
        <w:jc w:val="center"/>
        <w:rPr>
          <w:b/>
        </w:rPr>
      </w:pPr>
      <w:r w:rsidRPr="00A25710">
        <w:rPr>
          <w:b/>
        </w:rPr>
        <w:t>LĒMUMS</w:t>
      </w:r>
    </w:p>
    <w:p w14:paraId="5BF68599" w14:textId="77777777" w:rsidR="00B42236" w:rsidRPr="00A25710" w:rsidRDefault="00B42236" w:rsidP="00B42236">
      <w:pPr>
        <w:pStyle w:val="NoSpacing"/>
        <w:jc w:val="center"/>
        <w:rPr>
          <w:b/>
        </w:rPr>
      </w:pPr>
      <w:r w:rsidRPr="00A25710">
        <w:rPr>
          <w:b/>
        </w:rPr>
        <w:t>Dobelē</w:t>
      </w:r>
    </w:p>
    <w:p w14:paraId="1B70143A" w14:textId="77777777" w:rsidR="00B42236" w:rsidRPr="00CA1AAF" w:rsidRDefault="00B42236" w:rsidP="00B42236">
      <w:pPr>
        <w:tabs>
          <w:tab w:val="center" w:pos="4153"/>
          <w:tab w:val="left" w:pos="5103"/>
          <w:tab w:val="left" w:pos="7513"/>
          <w:tab w:val="left" w:pos="8647"/>
          <w:tab w:val="right" w:pos="8931"/>
        </w:tabs>
        <w:spacing w:line="259" w:lineRule="auto"/>
        <w:ind w:right="-2"/>
        <w:rPr>
          <w:rFonts w:eastAsia="Calibri"/>
          <w:lang w:eastAsia="en-US"/>
        </w:rPr>
      </w:pPr>
      <w:r w:rsidRPr="00CA1AAF">
        <w:rPr>
          <w:rFonts w:eastAsia="Calibri"/>
          <w:b/>
          <w:bCs/>
          <w:lang w:eastAsia="en-US"/>
        </w:rPr>
        <w:t>2025. gada 31. jūlijā</w:t>
      </w:r>
      <w:r w:rsidRPr="00CA1AAF">
        <w:rPr>
          <w:rFonts w:eastAsia="Calibri"/>
          <w:lang w:eastAsia="en-US"/>
        </w:rPr>
        <w:t xml:space="preserve">                  </w:t>
      </w:r>
      <w:r w:rsidRPr="00CA1AAF">
        <w:rPr>
          <w:rFonts w:eastAsia="Calibri"/>
          <w:lang w:eastAsia="en-US"/>
        </w:rPr>
        <w:tab/>
      </w:r>
      <w:r w:rsidRPr="00CA1AAF">
        <w:rPr>
          <w:rFonts w:eastAsia="Calibri"/>
          <w:lang w:eastAsia="en-US"/>
        </w:rPr>
        <w:tab/>
        <w:t xml:space="preserve">                                 </w:t>
      </w:r>
      <w:r w:rsidRPr="00CA1AAF">
        <w:rPr>
          <w:rFonts w:eastAsia="Calibri"/>
          <w:b/>
          <w:color w:val="000000"/>
          <w:lang w:eastAsia="en-US"/>
        </w:rPr>
        <w:t>Nr.</w:t>
      </w:r>
      <w:r>
        <w:rPr>
          <w:rFonts w:eastAsia="Calibri"/>
          <w:b/>
          <w:color w:val="000000"/>
          <w:lang w:eastAsia="en-US"/>
        </w:rPr>
        <w:t>332</w:t>
      </w:r>
      <w:r w:rsidRPr="00CA1AAF">
        <w:rPr>
          <w:rFonts w:eastAsia="Calibri"/>
          <w:b/>
          <w:color w:val="000000"/>
          <w:lang w:eastAsia="en-US"/>
        </w:rPr>
        <w:t>/</w:t>
      </w:r>
      <w:r>
        <w:rPr>
          <w:rFonts w:eastAsia="Calibri"/>
          <w:b/>
          <w:color w:val="000000"/>
          <w:lang w:eastAsia="en-US"/>
        </w:rPr>
        <w:t>14</w:t>
      </w:r>
    </w:p>
    <w:p w14:paraId="35C4C026" w14:textId="77777777" w:rsidR="00B42236" w:rsidRPr="00CA1AAF" w:rsidRDefault="00B42236" w:rsidP="00B42236">
      <w:pPr>
        <w:widowControl w:val="0"/>
        <w:suppressAutoHyphens/>
        <w:autoSpaceDE w:val="0"/>
        <w:ind w:right="-766"/>
        <w:rPr>
          <w:color w:val="000000"/>
          <w:lang w:eastAsia="zh-CN"/>
        </w:rPr>
      </w:pPr>
    </w:p>
    <w:p w14:paraId="580C4BCB" w14:textId="77777777" w:rsidR="00B42236" w:rsidRPr="00FD4CCD" w:rsidRDefault="00B42236" w:rsidP="00B42236">
      <w:pPr>
        <w:suppressAutoHyphens/>
        <w:autoSpaceDE w:val="0"/>
        <w:jc w:val="center"/>
        <w:rPr>
          <w:rFonts w:eastAsia="Calibri"/>
          <w:b/>
          <w:bCs/>
          <w:u w:val="single"/>
          <w:lang w:eastAsia="zh-CN"/>
        </w:rPr>
      </w:pPr>
      <w:r w:rsidRPr="00FD4CCD">
        <w:rPr>
          <w:rFonts w:eastAsia="Calibri"/>
          <w:b/>
          <w:bCs/>
          <w:u w:val="single"/>
          <w:lang w:eastAsia="zh-CN"/>
        </w:rPr>
        <w:t>Par Dobeles novada pašvaldības</w:t>
      </w:r>
      <w:r w:rsidRPr="00FD4CCD">
        <w:rPr>
          <w:rFonts w:eastAsia="Calibri"/>
          <w:b/>
          <w:bCs/>
          <w:color w:val="000000"/>
          <w:u w:val="single"/>
          <w:lang w:val="et-EE" w:eastAsia="zh-CN"/>
        </w:rPr>
        <w:t xml:space="preserve"> Finansiālā atbalsta piešķiršanas nevalstiskajām organizācijām </w:t>
      </w:r>
      <w:r w:rsidRPr="00FD4CCD">
        <w:rPr>
          <w:rFonts w:eastAsia="Calibri"/>
          <w:b/>
          <w:bCs/>
          <w:u w:val="single"/>
          <w:lang w:eastAsia="zh-CN"/>
        </w:rPr>
        <w:t>komisijas izveidi</w:t>
      </w:r>
    </w:p>
    <w:p w14:paraId="6AC48A5A" w14:textId="77777777" w:rsidR="00B42236" w:rsidRPr="00FD4CCD" w:rsidRDefault="00B42236" w:rsidP="00B42236">
      <w:pPr>
        <w:suppressAutoHyphens/>
        <w:autoSpaceDE w:val="0"/>
        <w:jc w:val="center"/>
        <w:rPr>
          <w:rFonts w:eastAsia="Calibri"/>
          <w:b/>
          <w:bCs/>
          <w:lang w:eastAsia="zh-CN"/>
        </w:rPr>
      </w:pPr>
    </w:p>
    <w:p w14:paraId="10FC9636" w14:textId="77777777" w:rsidR="00B42236" w:rsidRPr="00FD4CCD" w:rsidRDefault="00B42236" w:rsidP="00B42236">
      <w:pPr>
        <w:suppressAutoHyphens/>
        <w:autoSpaceDE w:val="0"/>
        <w:ind w:firstLine="709"/>
        <w:jc w:val="both"/>
        <w:rPr>
          <w:iCs/>
          <w:lang w:eastAsia="zh-CN"/>
        </w:rPr>
      </w:pPr>
      <w:r w:rsidRPr="00FD4CCD">
        <w:rPr>
          <w:lang w:eastAsia="zh-CN"/>
        </w:rPr>
        <w:t xml:space="preserve">Pamatojoties uz Pašvaldību likuma 50. panta pirmo daļu, 53. panta pirmo un otro daļu, Dobeles novada pašvaldības domes 2023. gada 28. septembra saistošo noteikumu Nr. 24 “Dobeles novada pašvaldības nolikums” 8.18. apakšpunktu, Dobeles novada pašvaldības Finansiālā atbalsta piešķiršanas nevalstiskajām organizācijām komisijas nolikuma 2. punktu, </w:t>
      </w:r>
      <w:r w:rsidRPr="00FD4CCD">
        <w:rPr>
          <w:iCs/>
          <w:lang w:eastAsia="zh-CN"/>
        </w:rPr>
        <w:t>likuma “Par interešu konflikta novēršanu valsts amatpersonu darbībā” 8.</w:t>
      </w:r>
      <w:r w:rsidRPr="00FD4CCD">
        <w:rPr>
          <w:rFonts w:eastAsia="Calibri"/>
          <w:iCs/>
          <w:lang w:eastAsia="zh-CN"/>
        </w:rPr>
        <w:t>¹ </w:t>
      </w:r>
      <w:r w:rsidRPr="00FD4CCD">
        <w:rPr>
          <w:iCs/>
          <w:lang w:eastAsia="zh-CN"/>
        </w:rPr>
        <w:t xml:space="preserve">panta ceturto </w:t>
      </w:r>
      <w:proofErr w:type="spellStart"/>
      <w:r w:rsidRPr="00FD4CCD">
        <w:rPr>
          <w:iCs/>
          <w:lang w:eastAsia="zh-CN"/>
        </w:rPr>
        <w:t>prim</w:t>
      </w:r>
      <w:proofErr w:type="spellEnd"/>
      <w:r w:rsidRPr="00FD4CCD">
        <w:rPr>
          <w:iCs/>
          <w:lang w:eastAsia="zh-CN"/>
        </w:rPr>
        <w:t xml:space="preserve"> daļu, </w:t>
      </w:r>
      <w:r w:rsidRPr="007C7FCE">
        <w:rPr>
          <w:bCs/>
          <w:lang w:eastAsia="zh-CN"/>
        </w:rPr>
        <w:t>atklāti balsojot:</w:t>
      </w:r>
      <w:r w:rsidRPr="00FD4CCD">
        <w:rPr>
          <w:lang w:eastAsia="zh-CN"/>
        </w:rPr>
        <w:t xml:space="preserve"> </w:t>
      </w:r>
    </w:p>
    <w:p w14:paraId="451B3E4E" w14:textId="77777777" w:rsidR="00B42236" w:rsidRPr="00FD4CCD" w:rsidRDefault="00B42236" w:rsidP="00B42236">
      <w:pPr>
        <w:suppressAutoHyphens/>
        <w:ind w:firstLine="720"/>
        <w:jc w:val="both"/>
        <w:rPr>
          <w:lang w:eastAsia="zh-CN"/>
        </w:rPr>
      </w:pPr>
      <w:r w:rsidRPr="006E253E">
        <w:rPr>
          <w:rFonts w:eastAsiaTheme="minorHAnsi"/>
          <w:kern w:val="2"/>
          <w:lang w:eastAsia="en-US"/>
          <w14:ligatures w14:val="standardContextual"/>
        </w:rPr>
        <w:t xml:space="preserve">PAR – </w:t>
      </w:r>
      <w:r>
        <w:rPr>
          <w:rFonts w:eastAsiaTheme="minorHAnsi"/>
          <w:kern w:val="2"/>
          <w:lang w:eastAsia="en-US"/>
          <w14:ligatures w14:val="standardContextual"/>
        </w:rPr>
        <w:t>8</w:t>
      </w:r>
      <w:r w:rsidRPr="006E253E">
        <w:rPr>
          <w:rFonts w:eastAsiaTheme="minorHAnsi"/>
          <w:kern w:val="2"/>
          <w:lang w:eastAsia="en-US"/>
          <w14:ligatures w14:val="standardContextual"/>
        </w:rPr>
        <w:t xml:space="preserve"> (</w:t>
      </w:r>
      <w:r>
        <w:t xml:space="preserve">Jānis </w:t>
      </w:r>
      <w:proofErr w:type="spellStart"/>
      <w:r>
        <w:t>Amsils</w:t>
      </w:r>
      <w:proofErr w:type="spellEnd"/>
      <w:r>
        <w:t>, Kristīne Briede, Edgars</w:t>
      </w:r>
      <w:r>
        <w:rPr>
          <w:spacing w:val="-1"/>
        </w:rPr>
        <w:t xml:space="preserve"> </w:t>
      </w:r>
      <w:proofErr w:type="spellStart"/>
      <w:r>
        <w:rPr>
          <w:spacing w:val="-1"/>
        </w:rPr>
        <w:t>Gaigalis</w:t>
      </w:r>
      <w:proofErr w:type="spellEnd"/>
      <w:r>
        <w:rPr>
          <w:spacing w:val="-1"/>
        </w:rPr>
        <w:t xml:space="preserve">, </w:t>
      </w:r>
      <w:r>
        <w:t>Ilze</w:t>
      </w:r>
      <w:r>
        <w:rPr>
          <w:spacing w:val="-1"/>
        </w:rPr>
        <w:t xml:space="preserve"> </w:t>
      </w:r>
      <w:r>
        <w:t>Lesiņa, Jānis Ozoliņš, Andris</w:t>
      </w:r>
      <w:r>
        <w:rPr>
          <w:spacing w:val="-1"/>
        </w:rPr>
        <w:t xml:space="preserve"> </w:t>
      </w:r>
      <w:proofErr w:type="spellStart"/>
      <w:r>
        <w:t>Podvinskis</w:t>
      </w:r>
      <w:proofErr w:type="spellEnd"/>
      <w:r>
        <w:t>, Viesturs</w:t>
      </w:r>
      <w:r>
        <w:rPr>
          <w:spacing w:val="-1"/>
        </w:rPr>
        <w:t xml:space="preserve"> Reinfelds, </w:t>
      </w:r>
      <w:r>
        <w:t>Andrejs Spridzāns</w:t>
      </w:r>
      <w:r w:rsidRPr="006E253E">
        <w:rPr>
          <w:rFonts w:eastAsiaTheme="minorHAnsi"/>
          <w:kern w:val="2"/>
          <w:lang w:eastAsia="en-US"/>
          <w14:ligatures w14:val="standardContextual"/>
        </w:rPr>
        <w:t xml:space="preserve">), PRET – </w:t>
      </w:r>
      <w:r>
        <w:rPr>
          <w:rFonts w:eastAsiaTheme="minorHAnsi"/>
          <w:kern w:val="2"/>
          <w:lang w:eastAsia="en-US"/>
          <w14:ligatures w14:val="standardContextual"/>
        </w:rPr>
        <w:t>nav</w:t>
      </w:r>
      <w:r w:rsidRPr="006E253E">
        <w:rPr>
          <w:rFonts w:eastAsiaTheme="minorHAnsi"/>
          <w:kern w:val="2"/>
          <w:lang w:eastAsia="en-US"/>
          <w14:ligatures w14:val="standardContextual"/>
        </w:rPr>
        <w:t xml:space="preserve">, </w:t>
      </w:r>
      <w:r>
        <w:rPr>
          <w:rFonts w:eastAsiaTheme="minorHAnsi"/>
          <w:kern w:val="2"/>
          <w:lang w:eastAsia="en-US"/>
          <w14:ligatures w14:val="standardContextual"/>
        </w:rPr>
        <w:t xml:space="preserve"> </w:t>
      </w:r>
      <w:r w:rsidRPr="006E253E">
        <w:rPr>
          <w:rFonts w:eastAsiaTheme="minorHAnsi"/>
          <w:kern w:val="2"/>
          <w:lang w:eastAsia="en-US"/>
          <w14:ligatures w14:val="standardContextual"/>
        </w:rPr>
        <w:t xml:space="preserve">ATTURAS – </w:t>
      </w:r>
      <w:r>
        <w:rPr>
          <w:rFonts w:eastAsiaTheme="minorHAnsi"/>
          <w:kern w:val="2"/>
          <w:lang w:eastAsia="en-US"/>
          <w14:ligatures w14:val="standardContextual"/>
        </w:rPr>
        <w:t>nav</w:t>
      </w:r>
      <w:r w:rsidRPr="006E253E">
        <w:rPr>
          <w:rFonts w:eastAsiaTheme="minorHAnsi"/>
          <w:kern w:val="2"/>
          <w:lang w:eastAsia="en-US"/>
          <w14:ligatures w14:val="standardContextual"/>
        </w:rPr>
        <w:t xml:space="preserve">, </w:t>
      </w:r>
      <w:r>
        <w:rPr>
          <w:rFonts w:eastAsiaTheme="minorHAnsi"/>
          <w:kern w:val="2"/>
          <w:lang w:eastAsia="en-US"/>
          <w14:ligatures w14:val="standardContextual"/>
        </w:rPr>
        <w:t xml:space="preserve">NEBALSO -6 (Ivars </w:t>
      </w:r>
      <w:proofErr w:type="spellStart"/>
      <w:r>
        <w:rPr>
          <w:rFonts w:eastAsiaTheme="minorHAnsi"/>
          <w:kern w:val="2"/>
          <w:lang w:eastAsia="en-US"/>
          <w14:ligatures w14:val="standardContextual"/>
        </w:rPr>
        <w:t>Gorskis</w:t>
      </w:r>
      <w:proofErr w:type="spellEnd"/>
      <w:r>
        <w:rPr>
          <w:rFonts w:eastAsiaTheme="minorHAnsi"/>
          <w:kern w:val="2"/>
          <w:lang w:eastAsia="en-US"/>
          <w14:ligatures w14:val="standardContextual"/>
        </w:rPr>
        <w:t xml:space="preserve">, Gints Kaminskis, Edgars Laimiņš, Dace Reinika, Guntis </w:t>
      </w:r>
      <w:proofErr w:type="spellStart"/>
      <w:r>
        <w:rPr>
          <w:rFonts w:eastAsiaTheme="minorHAnsi"/>
          <w:kern w:val="2"/>
          <w:lang w:eastAsia="en-US"/>
          <w14:ligatures w14:val="standardContextual"/>
        </w:rPr>
        <w:t>Safranovičs</w:t>
      </w:r>
      <w:proofErr w:type="spellEnd"/>
      <w:r>
        <w:rPr>
          <w:rFonts w:eastAsiaTheme="minorHAnsi"/>
          <w:kern w:val="2"/>
          <w:lang w:eastAsia="en-US"/>
          <w14:ligatures w14:val="standardContextual"/>
        </w:rPr>
        <w:t xml:space="preserve">, Indra </w:t>
      </w:r>
      <w:proofErr w:type="spellStart"/>
      <w:r>
        <w:rPr>
          <w:rFonts w:eastAsiaTheme="minorHAnsi"/>
          <w:kern w:val="2"/>
          <w:lang w:eastAsia="en-US"/>
          <w14:ligatures w14:val="standardContextual"/>
        </w:rPr>
        <w:t>Špela</w:t>
      </w:r>
      <w:proofErr w:type="spellEnd"/>
      <w:r>
        <w:rPr>
          <w:rFonts w:eastAsiaTheme="minorHAnsi"/>
          <w:kern w:val="2"/>
          <w:lang w:eastAsia="en-US"/>
          <w14:ligatures w14:val="standardContextual"/>
        </w:rPr>
        <w:t xml:space="preserve">), </w:t>
      </w:r>
      <w:r w:rsidRPr="00FD4CCD">
        <w:rPr>
          <w:lang w:eastAsia="zh-CN"/>
        </w:rPr>
        <w:t>Dobeles novada dome NOLEMJ:</w:t>
      </w:r>
    </w:p>
    <w:p w14:paraId="41320204" w14:textId="77777777" w:rsidR="00B42236" w:rsidRPr="00FD4CCD" w:rsidRDefault="00B42236" w:rsidP="00B42236">
      <w:pPr>
        <w:suppressAutoHyphens/>
        <w:ind w:firstLine="720"/>
        <w:jc w:val="both"/>
        <w:rPr>
          <w:lang w:eastAsia="zh-CN"/>
        </w:rPr>
      </w:pPr>
    </w:p>
    <w:p w14:paraId="36841877" w14:textId="77777777" w:rsidR="00B42236" w:rsidRPr="00FD4CCD" w:rsidRDefault="00B42236" w:rsidP="00B42236">
      <w:pPr>
        <w:widowControl w:val="0"/>
        <w:suppressAutoHyphens/>
        <w:autoSpaceDE w:val="0"/>
        <w:ind w:left="284"/>
        <w:contextualSpacing/>
        <w:jc w:val="both"/>
        <w:rPr>
          <w:lang w:val="x-none" w:eastAsia="zh-CN"/>
        </w:rPr>
      </w:pPr>
      <w:r>
        <w:rPr>
          <w:lang w:val="x-none" w:eastAsia="zh-CN"/>
        </w:rPr>
        <w:t xml:space="preserve">1. </w:t>
      </w:r>
      <w:r w:rsidRPr="00FD4CCD">
        <w:rPr>
          <w:lang w:val="x-none" w:eastAsia="zh-CN"/>
        </w:rPr>
        <w:t>IZVEIDOT Dobeles novada pašvaldības Finansiālā atbalsta piešķiršanas nevalstiskajām organizācijām komisiju šādā sastāvā:</w:t>
      </w:r>
    </w:p>
    <w:p w14:paraId="04AB4BE0" w14:textId="77777777" w:rsidR="00B42236" w:rsidRPr="007C7FCE" w:rsidRDefault="00B42236" w:rsidP="00B42236">
      <w:pPr>
        <w:pStyle w:val="ListParagraph"/>
        <w:widowControl w:val="0"/>
        <w:numPr>
          <w:ilvl w:val="1"/>
          <w:numId w:val="1"/>
        </w:numPr>
        <w:suppressAutoHyphens/>
        <w:jc w:val="both"/>
        <w:rPr>
          <w:lang w:val="x-none" w:eastAsia="zh-CN"/>
        </w:rPr>
      </w:pPr>
      <w:r>
        <w:rPr>
          <w:b/>
          <w:bCs/>
          <w:lang w:val="x-none" w:eastAsia="zh-CN"/>
        </w:rPr>
        <w:t xml:space="preserve"> </w:t>
      </w:r>
      <w:r w:rsidRPr="007C7FCE">
        <w:rPr>
          <w:b/>
          <w:bCs/>
          <w:lang w:val="x-none" w:eastAsia="zh-CN"/>
        </w:rPr>
        <w:t>Komisijas priekšsēdētājs</w:t>
      </w:r>
      <w:r w:rsidRPr="007C7FCE">
        <w:rPr>
          <w:lang w:val="x-none" w:eastAsia="zh-CN"/>
        </w:rPr>
        <w:t>: Andrejs Spridzāns, Dobeles novada domes priekšsēdētājs;</w:t>
      </w:r>
    </w:p>
    <w:p w14:paraId="3A8A7E28" w14:textId="77777777" w:rsidR="00B42236" w:rsidRPr="007C7FCE" w:rsidRDefault="00B42236" w:rsidP="00B42236">
      <w:pPr>
        <w:pStyle w:val="ListParagraph"/>
        <w:widowControl w:val="0"/>
        <w:numPr>
          <w:ilvl w:val="1"/>
          <w:numId w:val="1"/>
        </w:numPr>
        <w:suppressAutoHyphens/>
        <w:contextualSpacing w:val="0"/>
        <w:jc w:val="both"/>
        <w:rPr>
          <w:lang w:val="x-none" w:eastAsia="zh-CN"/>
        </w:rPr>
      </w:pPr>
      <w:r>
        <w:rPr>
          <w:b/>
          <w:bCs/>
          <w:lang w:eastAsia="zh-CN"/>
        </w:rPr>
        <w:t xml:space="preserve"> </w:t>
      </w:r>
      <w:r w:rsidRPr="007C7FCE">
        <w:rPr>
          <w:b/>
          <w:bCs/>
          <w:lang w:eastAsia="zh-CN"/>
        </w:rPr>
        <w:t>Komisijas priekšsēdētāja vietnieks</w:t>
      </w:r>
      <w:r w:rsidRPr="00FD4CCD">
        <w:rPr>
          <w:lang w:eastAsia="zh-CN"/>
        </w:rPr>
        <w:t xml:space="preserve">: Edgars </w:t>
      </w:r>
      <w:proofErr w:type="spellStart"/>
      <w:r w:rsidRPr="00FD4CCD">
        <w:rPr>
          <w:lang w:eastAsia="zh-CN"/>
        </w:rPr>
        <w:t>Gaigalis</w:t>
      </w:r>
      <w:proofErr w:type="spellEnd"/>
      <w:r w:rsidRPr="00FD4CCD">
        <w:rPr>
          <w:lang w:eastAsia="zh-CN"/>
        </w:rPr>
        <w:t>, Dobeles novada domes priekšsēdētāja vietnieks izglītības, kultūras, sporta un sociālo lietu jomā;</w:t>
      </w:r>
    </w:p>
    <w:p w14:paraId="6E169DB2" w14:textId="77777777" w:rsidR="00B42236" w:rsidRPr="00FD4CCD" w:rsidRDefault="00B42236" w:rsidP="00B42236">
      <w:pPr>
        <w:numPr>
          <w:ilvl w:val="1"/>
          <w:numId w:val="1"/>
        </w:numPr>
        <w:suppressAutoHyphens/>
        <w:ind w:left="1134" w:hanging="425"/>
        <w:contextualSpacing/>
        <w:rPr>
          <w:lang w:val="x-none" w:eastAsia="zh-CN"/>
        </w:rPr>
      </w:pPr>
      <w:r w:rsidRPr="00FD4CCD">
        <w:rPr>
          <w:b/>
          <w:bCs/>
          <w:lang w:val="x-none" w:eastAsia="zh-CN"/>
        </w:rPr>
        <w:t>Komisijas locekļi</w:t>
      </w:r>
      <w:r w:rsidRPr="00FD4CCD">
        <w:rPr>
          <w:lang w:val="x-none" w:eastAsia="zh-CN"/>
        </w:rPr>
        <w:t>:</w:t>
      </w:r>
    </w:p>
    <w:p w14:paraId="74AC9558" w14:textId="77777777" w:rsidR="00B42236" w:rsidRPr="00FD4CCD" w:rsidRDefault="00B42236" w:rsidP="00B42236">
      <w:pPr>
        <w:numPr>
          <w:ilvl w:val="2"/>
          <w:numId w:val="1"/>
        </w:numPr>
        <w:suppressAutoHyphens/>
        <w:ind w:left="1985"/>
        <w:contextualSpacing/>
        <w:rPr>
          <w:lang w:val="x-none" w:eastAsia="zh-CN"/>
        </w:rPr>
      </w:pPr>
      <w:r w:rsidRPr="00FD4CCD">
        <w:rPr>
          <w:lang w:val="x-none" w:eastAsia="zh-CN"/>
        </w:rPr>
        <w:t>Jānis Ozoliņš,  Dobeles novada domes priekšsēdētāja vietnieks tautsaimniecības un attīstības jomā;</w:t>
      </w:r>
    </w:p>
    <w:p w14:paraId="1BEA4F86" w14:textId="77777777" w:rsidR="00B42236" w:rsidRPr="00FD4CCD" w:rsidRDefault="00B42236" w:rsidP="00B42236">
      <w:pPr>
        <w:numPr>
          <w:ilvl w:val="2"/>
          <w:numId w:val="1"/>
        </w:numPr>
        <w:suppressAutoHyphens/>
        <w:ind w:left="1985"/>
        <w:contextualSpacing/>
        <w:rPr>
          <w:lang w:val="x-none" w:eastAsia="zh-CN"/>
        </w:rPr>
      </w:pPr>
      <w:r w:rsidRPr="00FD4CCD">
        <w:rPr>
          <w:lang w:val="x-none" w:eastAsia="zh-CN"/>
        </w:rPr>
        <w:t>Ilze Lesiņa, Dobeles novada domes deputāte;</w:t>
      </w:r>
    </w:p>
    <w:p w14:paraId="06F99995" w14:textId="77777777" w:rsidR="00B42236" w:rsidRPr="00FD4CCD" w:rsidRDefault="00B42236" w:rsidP="00B42236">
      <w:pPr>
        <w:numPr>
          <w:ilvl w:val="2"/>
          <w:numId w:val="1"/>
        </w:numPr>
        <w:suppressAutoHyphens/>
        <w:ind w:left="1985"/>
        <w:contextualSpacing/>
        <w:rPr>
          <w:lang w:val="x-none" w:eastAsia="zh-CN"/>
        </w:rPr>
      </w:pPr>
      <w:r w:rsidRPr="00FD4CCD">
        <w:rPr>
          <w:lang w:val="x-none" w:eastAsia="zh-CN"/>
        </w:rPr>
        <w:t>Agris Vilks, Dobeles novada pašvaldības izpilddirektors;</w:t>
      </w:r>
    </w:p>
    <w:p w14:paraId="30858AB3" w14:textId="77777777" w:rsidR="00B42236" w:rsidRPr="00FD4CCD" w:rsidRDefault="00B42236" w:rsidP="00B42236">
      <w:pPr>
        <w:numPr>
          <w:ilvl w:val="2"/>
          <w:numId w:val="1"/>
        </w:numPr>
        <w:suppressAutoHyphens/>
        <w:ind w:left="1985"/>
        <w:contextualSpacing/>
        <w:rPr>
          <w:lang w:val="x-none" w:eastAsia="zh-CN"/>
        </w:rPr>
      </w:pPr>
      <w:r w:rsidRPr="00FD4CCD">
        <w:rPr>
          <w:lang w:val="x-none" w:eastAsia="zh-CN"/>
        </w:rPr>
        <w:t>Jolanta Kalniņa,</w:t>
      </w:r>
      <w:r w:rsidRPr="00FD4CCD">
        <w:rPr>
          <w:sz w:val="22"/>
          <w:szCs w:val="22"/>
          <w:lang w:val="x-none" w:eastAsia="zh-CN"/>
        </w:rPr>
        <w:t xml:space="preserve"> </w:t>
      </w:r>
      <w:r w:rsidRPr="00FD4CCD">
        <w:rPr>
          <w:lang w:val="x-none" w:eastAsia="zh-CN"/>
        </w:rPr>
        <w:t>Dobeles novada pašvaldības Centrālās pārvaldes Finanšu un grāmatvedības nodaļas vadītāja;</w:t>
      </w:r>
    </w:p>
    <w:p w14:paraId="0E26B6E5" w14:textId="77777777" w:rsidR="00B42236" w:rsidRPr="00FD4CCD" w:rsidRDefault="00B42236" w:rsidP="00B42236">
      <w:pPr>
        <w:numPr>
          <w:ilvl w:val="2"/>
          <w:numId w:val="1"/>
        </w:numPr>
        <w:suppressAutoHyphens/>
        <w:ind w:left="1985"/>
        <w:contextualSpacing/>
        <w:rPr>
          <w:lang w:val="x-none" w:eastAsia="zh-CN"/>
        </w:rPr>
      </w:pPr>
      <w:r w:rsidRPr="00FD4CCD">
        <w:rPr>
          <w:lang w:val="x-none" w:eastAsia="zh-CN"/>
        </w:rPr>
        <w:t xml:space="preserve">Zintis </w:t>
      </w:r>
      <w:proofErr w:type="spellStart"/>
      <w:r w:rsidRPr="00FD4CCD">
        <w:rPr>
          <w:lang w:val="x-none" w:eastAsia="zh-CN"/>
        </w:rPr>
        <w:t>Mickevičs</w:t>
      </w:r>
      <w:proofErr w:type="spellEnd"/>
      <w:r w:rsidRPr="00FD4CCD">
        <w:rPr>
          <w:lang w:val="x-none" w:eastAsia="zh-CN"/>
        </w:rPr>
        <w:t>, Dobeles novada pašvaldības Centrālās pārvaldes Juridiskās nodaļas jurists.</w:t>
      </w:r>
    </w:p>
    <w:p w14:paraId="7E4315B3" w14:textId="77777777" w:rsidR="00B42236" w:rsidRPr="00FD4CCD" w:rsidRDefault="00B42236" w:rsidP="00B42236">
      <w:pPr>
        <w:ind w:left="1985"/>
        <w:contextualSpacing/>
        <w:rPr>
          <w:lang w:val="x-none" w:eastAsia="zh-CN"/>
        </w:rPr>
      </w:pPr>
    </w:p>
    <w:p w14:paraId="6EA4822A" w14:textId="77777777" w:rsidR="00B42236" w:rsidRPr="00FD4CCD" w:rsidRDefault="00B42236" w:rsidP="00B42236">
      <w:pPr>
        <w:numPr>
          <w:ilvl w:val="0"/>
          <w:numId w:val="1"/>
        </w:numPr>
        <w:tabs>
          <w:tab w:val="left" w:pos="284"/>
        </w:tabs>
        <w:suppressAutoHyphens/>
        <w:autoSpaceDE w:val="0"/>
        <w:jc w:val="both"/>
        <w:rPr>
          <w:rFonts w:eastAsia="Calibri"/>
          <w:lang w:val="et-EE" w:eastAsia="zh-CN"/>
        </w:rPr>
      </w:pPr>
      <w:r w:rsidRPr="00FD4CCD">
        <w:rPr>
          <w:rFonts w:eastAsia="Calibri"/>
          <w:lang w:val="et-EE" w:eastAsia="zh-CN"/>
        </w:rPr>
        <w:t xml:space="preserve">Izvērtējot amatu savienošanas pieļaujamību un kārtību atbilstoši likuma </w:t>
      </w:r>
      <w:r w:rsidRPr="00FD4CCD">
        <w:rPr>
          <w:rFonts w:eastAsia="Calibri"/>
          <w:iCs/>
          <w:lang w:val="et-EE" w:eastAsia="zh-CN"/>
        </w:rPr>
        <w:t xml:space="preserve">“Par interešu konflikta novēršanu valsts amatpersonu darbībā” </w:t>
      </w:r>
      <w:r w:rsidRPr="00FD4CCD">
        <w:rPr>
          <w:rFonts w:eastAsia="Calibri"/>
          <w:lang w:val="et-EE" w:eastAsia="zh-CN"/>
        </w:rPr>
        <w:t>8.</w:t>
      </w:r>
      <w:r w:rsidRPr="00FD4CCD">
        <w:rPr>
          <w:rFonts w:eastAsia="Calibri"/>
          <w:vertAlign w:val="superscript"/>
          <w:lang w:val="et-EE" w:eastAsia="zh-CN"/>
        </w:rPr>
        <w:t>1</w:t>
      </w:r>
      <w:r w:rsidRPr="00FD4CCD">
        <w:rPr>
          <w:rFonts w:eastAsia="Calibri"/>
          <w:lang w:val="et-EE" w:eastAsia="zh-CN"/>
        </w:rPr>
        <w:t xml:space="preserve">panta ceturtajā prim un piektajā daļā noteiktajam, ņemot vērā, ka komisijas locekļu citu amatu pienākumu pildīšana </w:t>
      </w:r>
      <w:r w:rsidRPr="00FD4CCD">
        <w:rPr>
          <w:rFonts w:eastAsia="Calibri"/>
          <w:lang w:val="et-EE" w:eastAsia="zh-CN"/>
        </w:rPr>
        <w:lastRenderedPageBreak/>
        <w:t xml:space="preserve">Dobeles novada pašvaldībā nerada interešu konfliktu, nav pretrunā ar valsts amatpersonai saistošām ētikas normām un nekaitē valsts amatpersonas tiešo pienākumu pildīšanai - </w:t>
      </w:r>
      <w:r w:rsidRPr="00FD4CCD">
        <w:rPr>
          <w:rFonts w:eastAsia="Calibri"/>
          <w:b/>
          <w:bCs/>
          <w:lang w:val="et-EE" w:eastAsia="zh-CN"/>
        </w:rPr>
        <w:t>atļaut Dobeles novada pašvaldības Finansiālā atbalsta piešķiršanas nevalstiskajām organizācijām komisijas locekļiem savienot amatu Dobeles novada pašvaldībā ar darbu komisijā.</w:t>
      </w:r>
    </w:p>
    <w:p w14:paraId="38227520" w14:textId="77777777" w:rsidR="00B42236" w:rsidRPr="00FD4CCD" w:rsidRDefault="00B42236" w:rsidP="00B42236">
      <w:pPr>
        <w:tabs>
          <w:tab w:val="left" w:pos="284"/>
        </w:tabs>
        <w:suppressAutoHyphens/>
        <w:autoSpaceDE w:val="0"/>
        <w:ind w:left="644"/>
        <w:jc w:val="both"/>
        <w:rPr>
          <w:rFonts w:eastAsia="Calibri"/>
          <w:lang w:val="et-EE" w:eastAsia="zh-CN"/>
        </w:rPr>
      </w:pPr>
    </w:p>
    <w:p w14:paraId="1CF42DCF" w14:textId="77777777" w:rsidR="00B42236" w:rsidRPr="00FA6FF5" w:rsidRDefault="00B42236" w:rsidP="00B42236">
      <w:pPr>
        <w:numPr>
          <w:ilvl w:val="0"/>
          <w:numId w:val="1"/>
        </w:numPr>
        <w:tabs>
          <w:tab w:val="left" w:pos="284"/>
        </w:tabs>
        <w:suppressAutoHyphens/>
        <w:autoSpaceDE w:val="0"/>
        <w:jc w:val="both"/>
        <w:rPr>
          <w:rFonts w:eastAsia="Calibri"/>
          <w:lang w:val="et-EE" w:eastAsia="zh-CN"/>
        </w:rPr>
      </w:pPr>
      <w:r w:rsidRPr="00FD4CCD">
        <w:rPr>
          <w:rFonts w:eastAsia="Calibri"/>
          <w:lang w:eastAsia="zh-CN"/>
        </w:rPr>
        <w:t>Kontroli par šī lēmuma izpildi veikt Dobeles novada pašvaldības izpilddirektoram.</w:t>
      </w:r>
    </w:p>
    <w:p w14:paraId="5E8E283A" w14:textId="77777777" w:rsidR="00B42236" w:rsidRDefault="00B42236" w:rsidP="00B42236">
      <w:pPr>
        <w:pStyle w:val="ListParagraph"/>
        <w:rPr>
          <w:rFonts w:eastAsia="Calibri"/>
          <w:lang w:val="et-EE" w:eastAsia="zh-CN"/>
        </w:rPr>
      </w:pPr>
    </w:p>
    <w:p w14:paraId="0EAA2499" w14:textId="77777777" w:rsidR="00B42236" w:rsidRPr="00FD4CCD" w:rsidRDefault="00B42236" w:rsidP="00B42236">
      <w:pPr>
        <w:tabs>
          <w:tab w:val="left" w:pos="284"/>
        </w:tabs>
        <w:suppressAutoHyphens/>
        <w:autoSpaceDE w:val="0"/>
        <w:jc w:val="both"/>
        <w:rPr>
          <w:rFonts w:eastAsia="Calibri"/>
          <w:lang w:val="et-EE" w:eastAsia="zh-CN"/>
        </w:rPr>
      </w:pPr>
    </w:p>
    <w:p w14:paraId="304AA7CC" w14:textId="77777777" w:rsidR="00B42236" w:rsidRPr="00FD4CCD" w:rsidRDefault="00B42236" w:rsidP="00B42236">
      <w:pPr>
        <w:tabs>
          <w:tab w:val="left" w:pos="284"/>
        </w:tabs>
        <w:suppressAutoHyphens/>
        <w:autoSpaceDE w:val="0"/>
        <w:jc w:val="both"/>
        <w:rPr>
          <w:rFonts w:eastAsia="Calibri"/>
          <w:lang w:val="et-EE" w:eastAsia="zh-CN"/>
        </w:rPr>
      </w:pPr>
    </w:p>
    <w:p w14:paraId="3B140903" w14:textId="77777777" w:rsidR="00B42236" w:rsidRPr="00FD4CCD" w:rsidRDefault="00B42236" w:rsidP="00B42236">
      <w:pPr>
        <w:numPr>
          <w:ilvl w:val="0"/>
          <w:numId w:val="1"/>
        </w:numPr>
        <w:suppressAutoHyphens/>
        <w:rPr>
          <w:rFonts w:eastAsia="Calibri"/>
          <w:lang w:val="et-EE" w:eastAsia="zh-CN"/>
        </w:rPr>
      </w:pPr>
      <w:r w:rsidRPr="00FD4CCD">
        <w:rPr>
          <w:rFonts w:eastAsia="Calibri"/>
          <w:lang w:val="et-EE" w:eastAsia="zh-CN"/>
        </w:rPr>
        <w:t>Atzīt par spēku zaudējušu Dobeles novada domes 2022. gada 9. marta lēmuma Nr. 93/4 „Par Finansiālā atbalsta piešķiršanas nevalstiskajām organizācijām komisiju“  1. punktu.</w:t>
      </w:r>
    </w:p>
    <w:p w14:paraId="0AAA9202" w14:textId="77777777" w:rsidR="00B42236" w:rsidRPr="00FD4CCD" w:rsidRDefault="00B42236" w:rsidP="00B42236">
      <w:pPr>
        <w:suppressAutoHyphens/>
        <w:jc w:val="both"/>
        <w:rPr>
          <w:rFonts w:eastAsia="Calibri"/>
          <w:lang w:val="et-EE" w:eastAsia="zh-CN"/>
        </w:rPr>
      </w:pPr>
    </w:p>
    <w:p w14:paraId="4CB00901" w14:textId="77777777" w:rsidR="00B42236" w:rsidRPr="00FD4CCD" w:rsidRDefault="00B42236" w:rsidP="00B42236">
      <w:pPr>
        <w:suppressAutoHyphens/>
        <w:jc w:val="both"/>
        <w:rPr>
          <w:rFonts w:eastAsia="Calibri"/>
          <w:lang w:val="et-EE" w:eastAsia="zh-CN"/>
        </w:rPr>
      </w:pPr>
    </w:p>
    <w:p w14:paraId="185640A2" w14:textId="77777777" w:rsidR="00B42236" w:rsidRPr="00FD4CCD" w:rsidRDefault="00B42236" w:rsidP="00B42236">
      <w:pPr>
        <w:widowControl w:val="0"/>
        <w:tabs>
          <w:tab w:val="left" w:pos="8034"/>
        </w:tabs>
        <w:suppressAutoHyphens/>
        <w:autoSpaceDE w:val="0"/>
        <w:spacing w:line="252" w:lineRule="exact"/>
        <w:rPr>
          <w:lang w:eastAsia="zh-CN"/>
        </w:rPr>
      </w:pPr>
      <w:r w:rsidRPr="00FD4CCD">
        <w:rPr>
          <w:lang w:eastAsia="zh-CN"/>
        </w:rPr>
        <w:t>Domes</w:t>
      </w:r>
      <w:r w:rsidRPr="00FD4CCD">
        <w:rPr>
          <w:spacing w:val="-3"/>
          <w:lang w:eastAsia="zh-CN"/>
        </w:rPr>
        <w:t xml:space="preserve"> </w:t>
      </w:r>
      <w:r w:rsidRPr="00FD4CCD">
        <w:rPr>
          <w:lang w:eastAsia="zh-CN"/>
        </w:rPr>
        <w:t>priekšsēdētājs                                                                               A. Spridzāns</w:t>
      </w:r>
    </w:p>
    <w:p w14:paraId="3FFA5574" w14:textId="77777777" w:rsidR="00B42236" w:rsidRPr="00FD4CCD" w:rsidRDefault="00B42236" w:rsidP="00B42236">
      <w:pPr>
        <w:widowControl w:val="0"/>
        <w:tabs>
          <w:tab w:val="left" w:pos="8034"/>
        </w:tabs>
        <w:suppressAutoHyphens/>
        <w:autoSpaceDE w:val="0"/>
        <w:spacing w:line="252" w:lineRule="exact"/>
        <w:ind w:left="112"/>
        <w:rPr>
          <w:lang w:eastAsia="zh-CN"/>
        </w:rPr>
      </w:pPr>
    </w:p>
    <w:p w14:paraId="01AD0B60" w14:textId="77777777" w:rsidR="00B42236" w:rsidRPr="00FD4CCD" w:rsidRDefault="00B42236" w:rsidP="00B42236"/>
    <w:p w14:paraId="0D039CE7" w14:textId="04B52B3C" w:rsidR="004A078F" w:rsidRDefault="004A078F" w:rsidP="00B42236">
      <w:pPr>
        <w:jc w:val="both"/>
      </w:pPr>
    </w:p>
    <w:sectPr w:rsidR="004A078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9C6836"/>
    <w:multiLevelType w:val="multilevel"/>
    <w:tmpl w:val="A9443118"/>
    <w:lvl w:ilvl="0">
      <w:start w:val="1"/>
      <w:numFmt w:val="decimal"/>
      <w:lvlText w:val="%1."/>
      <w:lvlJc w:val="left"/>
      <w:pPr>
        <w:ind w:left="360" w:hanging="360"/>
      </w:pPr>
      <w:rPr>
        <w:rFonts w:hint="default"/>
        <w:b w:val="0"/>
        <w:bCs/>
      </w:rPr>
    </w:lvl>
    <w:lvl w:ilvl="1">
      <w:start w:val="1"/>
      <w:numFmt w:val="decimal"/>
      <w:lvlText w:val="%1.%2."/>
      <w:lvlJc w:val="left"/>
      <w:pPr>
        <w:ind w:left="1069" w:hanging="360"/>
      </w:pPr>
      <w:rPr>
        <w:rFonts w:hint="default"/>
        <w:b w:val="0"/>
        <w:bCs/>
      </w:rPr>
    </w:lvl>
    <w:lvl w:ilvl="2">
      <w:start w:val="1"/>
      <w:numFmt w:val="decimal"/>
      <w:lvlText w:val="%1.%2.%3."/>
      <w:lvlJc w:val="left"/>
      <w:pPr>
        <w:ind w:left="2138" w:hanging="720"/>
      </w:pPr>
      <w:rPr>
        <w:rFonts w:hint="default"/>
        <w:b w:val="0"/>
        <w:bCs/>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num w:numId="1" w16cid:durableId="291907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236"/>
    <w:rsid w:val="000F0373"/>
    <w:rsid w:val="004A078F"/>
    <w:rsid w:val="004B0613"/>
    <w:rsid w:val="00B42236"/>
    <w:rsid w:val="00E10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77F0C"/>
  <w15:chartTrackingRefBased/>
  <w15:docId w15:val="{6CA87B87-0D82-4A3C-9445-1D20745FD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236"/>
    <w:pPr>
      <w:spacing w:after="0" w:line="240" w:lineRule="auto"/>
    </w:pPr>
    <w:rPr>
      <w:rFonts w:ascii="Times New Roman" w:eastAsia="Times New Roman" w:hAnsi="Times New Roman" w:cs="Times New Roman"/>
      <w:kern w:val="0"/>
      <w:lang w:val="lv-LV" w:eastAsia="lv-LV"/>
      <w14:ligatures w14:val="none"/>
    </w:rPr>
  </w:style>
  <w:style w:type="paragraph" w:styleId="Heading1">
    <w:name w:val="heading 1"/>
    <w:basedOn w:val="Normal"/>
    <w:next w:val="Normal"/>
    <w:link w:val="Heading1Char"/>
    <w:uiPriority w:val="9"/>
    <w:qFormat/>
    <w:rsid w:val="00B422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22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22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22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22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223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223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223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223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2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22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22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22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22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22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22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22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2236"/>
    <w:rPr>
      <w:rFonts w:eastAsiaTheme="majorEastAsia" w:cstheme="majorBidi"/>
      <w:color w:val="272727" w:themeColor="text1" w:themeTint="D8"/>
    </w:rPr>
  </w:style>
  <w:style w:type="paragraph" w:styleId="Title">
    <w:name w:val="Title"/>
    <w:basedOn w:val="Normal"/>
    <w:next w:val="Normal"/>
    <w:link w:val="TitleChar"/>
    <w:uiPriority w:val="10"/>
    <w:qFormat/>
    <w:rsid w:val="00B422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22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22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22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2236"/>
    <w:pPr>
      <w:spacing w:before="160"/>
      <w:jc w:val="center"/>
    </w:pPr>
    <w:rPr>
      <w:i/>
      <w:iCs/>
      <w:color w:val="404040" w:themeColor="text1" w:themeTint="BF"/>
    </w:rPr>
  </w:style>
  <w:style w:type="character" w:customStyle="1" w:styleId="QuoteChar">
    <w:name w:val="Quote Char"/>
    <w:basedOn w:val="DefaultParagraphFont"/>
    <w:link w:val="Quote"/>
    <w:uiPriority w:val="29"/>
    <w:rsid w:val="00B42236"/>
    <w:rPr>
      <w:i/>
      <w:iCs/>
      <w:color w:val="404040" w:themeColor="text1" w:themeTint="BF"/>
    </w:rPr>
  </w:style>
  <w:style w:type="paragraph" w:styleId="ListParagraph">
    <w:name w:val="List Paragraph"/>
    <w:aliases w:val="Strip,Virsraksti,H&amp;P List Paragraph,punkti,2,List Paragraph1,Numbered Para 1,Dot pt,List Paragraph Char Char Char,Indicator Text,Bullet Points,MAIN CONTENT,IFCL - List Paragraph,List Paragraph12,OBC Bullet,F5 List Paragraph,Syle 1"/>
    <w:basedOn w:val="Normal"/>
    <w:link w:val="ListParagraphChar"/>
    <w:qFormat/>
    <w:rsid w:val="00B42236"/>
    <w:pPr>
      <w:ind w:left="720"/>
      <w:contextualSpacing/>
    </w:pPr>
  </w:style>
  <w:style w:type="character" w:styleId="IntenseEmphasis">
    <w:name w:val="Intense Emphasis"/>
    <w:basedOn w:val="DefaultParagraphFont"/>
    <w:uiPriority w:val="21"/>
    <w:qFormat/>
    <w:rsid w:val="00B42236"/>
    <w:rPr>
      <w:i/>
      <w:iCs/>
      <w:color w:val="2F5496" w:themeColor="accent1" w:themeShade="BF"/>
    </w:rPr>
  </w:style>
  <w:style w:type="paragraph" w:styleId="IntenseQuote">
    <w:name w:val="Intense Quote"/>
    <w:basedOn w:val="Normal"/>
    <w:next w:val="Normal"/>
    <w:link w:val="IntenseQuoteChar"/>
    <w:uiPriority w:val="30"/>
    <w:qFormat/>
    <w:rsid w:val="00B422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2236"/>
    <w:rPr>
      <w:i/>
      <w:iCs/>
      <w:color w:val="2F5496" w:themeColor="accent1" w:themeShade="BF"/>
    </w:rPr>
  </w:style>
  <w:style w:type="character" w:styleId="IntenseReference">
    <w:name w:val="Intense Reference"/>
    <w:basedOn w:val="DefaultParagraphFont"/>
    <w:uiPriority w:val="32"/>
    <w:qFormat/>
    <w:rsid w:val="00B42236"/>
    <w:rPr>
      <w:b/>
      <w:bCs/>
      <w:smallCaps/>
      <w:color w:val="2F5496" w:themeColor="accent1" w:themeShade="BF"/>
      <w:spacing w:val="5"/>
    </w:rPr>
  </w:style>
  <w:style w:type="character" w:customStyle="1" w:styleId="ListParagraphChar">
    <w:name w:val="List Paragraph Char"/>
    <w:aliases w:val="Strip Char,Virsraksti Char,H&amp;P List Paragraph Char,punkti Char,2 Char,List Paragraph1 Char,Numbered Para 1 Char,Dot pt Char,List Paragraph Char Char Char Char,Indicator Text Char,Bullet Points Char,MAIN CONTENT Char,OBC Bullet Char"/>
    <w:link w:val="ListParagraph"/>
    <w:qFormat/>
    <w:locked/>
    <w:rsid w:val="00B42236"/>
  </w:style>
  <w:style w:type="paragraph" w:styleId="Header">
    <w:name w:val="header"/>
    <w:aliases w:val=" Char Char Char Cha Char,Char Char Char Cha Char Char, Char Char Char Cha Char Char Char Char, Char Char Char Cha Char Char Char Char Char Char, Char Char Char Cha Char Char Char Char Char Char Cha, Char Char Char Cha Char Char Char,Char Char Ch"/>
    <w:basedOn w:val="Normal"/>
    <w:link w:val="HeaderChar"/>
    <w:unhideWhenUsed/>
    <w:rsid w:val="00B42236"/>
    <w:pPr>
      <w:tabs>
        <w:tab w:val="center" w:pos="4153"/>
        <w:tab w:val="right" w:pos="8306"/>
      </w:tabs>
    </w:pPr>
  </w:style>
  <w:style w:type="character" w:customStyle="1" w:styleId="HeaderChar">
    <w:name w:val="Header Char"/>
    <w:aliases w:val=" Char Char Char Cha Char Char,Char Char Char Cha Char Char Char, Char Char Char Cha Char Char Char Char Char, Char Char Char Cha Char Char Char Char Char Char Char, Char Char Char Cha Char Char Char Char Char Char Cha Char,Char Char Ch Char"/>
    <w:basedOn w:val="DefaultParagraphFont"/>
    <w:link w:val="Header"/>
    <w:qFormat/>
    <w:rsid w:val="00B42236"/>
    <w:rPr>
      <w:rFonts w:ascii="Times New Roman" w:eastAsia="Times New Roman" w:hAnsi="Times New Roman" w:cs="Times New Roman"/>
      <w:kern w:val="0"/>
      <w:lang w:val="lv-LV" w:eastAsia="lv-LV"/>
      <w14:ligatures w14:val="none"/>
    </w:rPr>
  </w:style>
  <w:style w:type="character" w:styleId="Hyperlink">
    <w:name w:val="Hyperlink"/>
    <w:rsid w:val="00B42236"/>
    <w:rPr>
      <w:color w:val="0000FF"/>
      <w:u w:val="single"/>
    </w:rPr>
  </w:style>
  <w:style w:type="paragraph" w:styleId="NoSpacing">
    <w:name w:val="No Spacing"/>
    <w:link w:val="NoSpacingChar"/>
    <w:uiPriority w:val="1"/>
    <w:qFormat/>
    <w:rsid w:val="00B42236"/>
    <w:pPr>
      <w:spacing w:after="0" w:line="240" w:lineRule="auto"/>
    </w:pPr>
    <w:rPr>
      <w:rFonts w:ascii="Times New Roman" w:eastAsia="Calibri" w:hAnsi="Times New Roman" w:cs="Times New Roman"/>
      <w:kern w:val="0"/>
      <w:lang w:val="lv-LV"/>
      <w14:ligatures w14:val="none"/>
    </w:rPr>
  </w:style>
  <w:style w:type="paragraph" w:customStyle="1" w:styleId="Default">
    <w:name w:val="Default"/>
    <w:link w:val="DefaultChar"/>
    <w:qFormat/>
    <w:rsid w:val="00B42236"/>
    <w:pPr>
      <w:autoSpaceDE w:val="0"/>
      <w:autoSpaceDN w:val="0"/>
      <w:adjustRightInd w:val="0"/>
      <w:spacing w:after="0" w:line="240" w:lineRule="auto"/>
    </w:pPr>
    <w:rPr>
      <w:rFonts w:ascii="Times New Roman" w:eastAsia="Calibri" w:hAnsi="Times New Roman" w:cs="Times New Roman"/>
      <w:color w:val="000000"/>
      <w:kern w:val="0"/>
      <w:lang w:val="et-EE"/>
      <w14:ligatures w14:val="none"/>
    </w:rPr>
  </w:style>
  <w:style w:type="character" w:customStyle="1" w:styleId="NoSpacingChar">
    <w:name w:val="No Spacing Char"/>
    <w:link w:val="NoSpacing"/>
    <w:uiPriority w:val="1"/>
    <w:qFormat/>
    <w:locked/>
    <w:rsid w:val="00B42236"/>
    <w:rPr>
      <w:rFonts w:ascii="Times New Roman" w:eastAsia="Calibri" w:hAnsi="Times New Roman" w:cs="Times New Roman"/>
      <w:kern w:val="0"/>
      <w:lang w:val="lv-LV"/>
      <w14:ligatures w14:val="none"/>
    </w:rPr>
  </w:style>
  <w:style w:type="character" w:customStyle="1" w:styleId="DefaultChar">
    <w:name w:val="Default Char"/>
    <w:link w:val="Default"/>
    <w:qFormat/>
    <w:locked/>
    <w:rsid w:val="00B42236"/>
    <w:rPr>
      <w:rFonts w:ascii="Times New Roman" w:eastAsia="Calibri" w:hAnsi="Times New Roman" w:cs="Times New Roman"/>
      <w:color w:val="000000"/>
      <w:kern w:val="0"/>
      <w:lang w:val="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e@dobele.lv"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1863</Words>
  <Characters>1063</Characters>
  <Application>Microsoft Office Word</Application>
  <DocSecurity>0</DocSecurity>
  <Lines>8</Lines>
  <Paragraphs>5</Paragraphs>
  <ScaleCrop>false</ScaleCrop>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AlvisZ</dc:creator>
  <cp:keywords/>
  <dc:description/>
  <cp:lastModifiedBy>AlvisZ</cp:lastModifiedBy>
  <cp:revision>1</cp:revision>
  <dcterms:created xsi:type="dcterms:W3CDTF">2026-09-14T10:16:00Z</dcterms:created>
  <dcterms:modified xsi:type="dcterms:W3CDTF">2026-09-14T10:17:00Z</dcterms:modified>
</cp:coreProperties>
</file>