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FD6A" w14:textId="77777777" w:rsidR="005441AC" w:rsidRDefault="005441AC" w:rsidP="005441A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LĪGUMS</w:t>
      </w:r>
    </w:p>
    <w:p w14:paraId="2779A6D9" w14:textId="77777777" w:rsidR="005441AC" w:rsidRDefault="005441AC" w:rsidP="005441A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par Dobeles novada pašvaldības infrastruktūras izmantošanu</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808"/>
        <w:gridCol w:w="4830"/>
      </w:tblGrid>
      <w:tr w:rsidR="005441AC" w14:paraId="005BFA35" w14:textId="77777777" w:rsidTr="00430748">
        <w:tc>
          <w:tcPr>
            <w:tcW w:w="4929" w:type="dxa"/>
            <w:tcBorders>
              <w:top w:val="nil"/>
              <w:left w:val="nil"/>
              <w:bottom w:val="nil"/>
              <w:right w:val="nil"/>
            </w:tcBorders>
            <w:tcMar>
              <w:top w:w="0" w:type="dxa"/>
              <w:left w:w="0" w:type="dxa"/>
              <w:bottom w:w="0" w:type="dxa"/>
              <w:right w:w="0" w:type="dxa"/>
            </w:tcMar>
            <w:vAlign w:val="center"/>
          </w:tcPr>
          <w:p w14:paraId="0102966C" w14:textId="77777777" w:rsidR="005441AC" w:rsidRDefault="005441AC" w:rsidP="00430748">
            <w:pPr>
              <w:spacing w:after="0" w:line="240" w:lineRule="auto"/>
              <w:jc w:val="both"/>
              <w:rPr>
                <w:rFonts w:ascii="Times New Roman" w:eastAsia="Calibri" w:hAnsi="Times New Roman" w:cs="Times New Roman"/>
                <w:sz w:val="24"/>
                <w:szCs w:val="24"/>
              </w:rPr>
            </w:pPr>
          </w:p>
          <w:p w14:paraId="5B515A91"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Dobelē</w:t>
            </w:r>
          </w:p>
        </w:tc>
        <w:tc>
          <w:tcPr>
            <w:tcW w:w="4929" w:type="dxa"/>
            <w:tcBorders>
              <w:top w:val="nil"/>
              <w:left w:val="nil"/>
              <w:bottom w:val="nil"/>
              <w:right w:val="nil"/>
            </w:tcBorders>
            <w:tcMar>
              <w:top w:w="0" w:type="dxa"/>
              <w:left w:w="0" w:type="dxa"/>
              <w:bottom w:w="0" w:type="dxa"/>
              <w:right w:w="0" w:type="dxa"/>
            </w:tcMar>
            <w:vAlign w:val="center"/>
            <w:hideMark/>
          </w:tcPr>
          <w:p w14:paraId="5B0C4265"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20__. gada __. ____________</w:t>
            </w:r>
          </w:p>
        </w:tc>
      </w:tr>
    </w:tbl>
    <w:p w14:paraId="639A6ABD" w14:textId="77777777" w:rsidR="005441AC" w:rsidRDefault="005441AC" w:rsidP="005441AC">
      <w:pPr>
        <w:spacing w:after="0" w:line="240" w:lineRule="auto"/>
        <w:jc w:val="both"/>
        <w:rPr>
          <w:rFonts w:ascii="Times New Roman" w:eastAsia="Calibri" w:hAnsi="Times New Roman" w:cs="Times New Roman"/>
          <w:b/>
          <w:bCs/>
          <w:sz w:val="24"/>
          <w:szCs w:val="24"/>
        </w:rPr>
      </w:pPr>
    </w:p>
    <w:p w14:paraId="35FDCA4D"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Dobeles novada pašvaldība</w:t>
      </w:r>
      <w:r>
        <w:rPr>
          <w:rFonts w:ascii="Times New Roman" w:eastAsia="Calibri" w:hAnsi="Times New Roman" w:cs="Times New Roman"/>
          <w:sz w:val="24"/>
          <w:szCs w:val="24"/>
        </w:rPr>
        <w:t xml:space="preserve">, reģistrācijas Nr. 90009115092, juridiskā adrese Brīvības iela 17, Dobele, Dobeles novads, LV-3701, kuras vārdā saskaņā ar ______________________________ rīkojas ______________________________ (turpmāk – </w:t>
      </w:r>
      <w:r>
        <w:rPr>
          <w:rFonts w:ascii="Times New Roman" w:eastAsia="Calibri" w:hAnsi="Times New Roman" w:cs="Times New Roman"/>
          <w:b/>
          <w:bCs/>
          <w:sz w:val="24"/>
          <w:szCs w:val="24"/>
        </w:rPr>
        <w:t>Pārvaldnieks</w:t>
      </w:r>
      <w:r>
        <w:rPr>
          <w:rFonts w:ascii="Times New Roman" w:eastAsia="Calibri" w:hAnsi="Times New Roman" w:cs="Times New Roman"/>
          <w:sz w:val="24"/>
          <w:szCs w:val="24"/>
        </w:rPr>
        <w:t xml:space="preserve">), no vienas puses, un </w:t>
      </w:r>
      <w:r>
        <w:rPr>
          <w:rFonts w:ascii="Times New Roman" w:eastAsia="Calibri" w:hAnsi="Times New Roman" w:cs="Times New Roman"/>
          <w:b/>
          <w:bCs/>
          <w:sz w:val="24"/>
          <w:szCs w:val="24"/>
        </w:rPr>
        <w:t>____________________________________________</w:t>
      </w:r>
      <w:r>
        <w:rPr>
          <w:rFonts w:ascii="Times New Roman" w:eastAsia="Calibri" w:hAnsi="Times New Roman" w:cs="Times New Roman"/>
          <w:sz w:val="24"/>
          <w:szCs w:val="24"/>
        </w:rPr>
        <w:t xml:space="preserve">, reģistrācijas Nr./personas identifikācijas dati ____________________________, adrese ________________________________, kuru pārstāv ________________________________ (turpmāk – </w:t>
      </w:r>
      <w:r>
        <w:rPr>
          <w:rFonts w:ascii="Times New Roman" w:eastAsia="Calibri" w:hAnsi="Times New Roman" w:cs="Times New Roman"/>
          <w:b/>
          <w:bCs/>
          <w:sz w:val="24"/>
          <w:szCs w:val="24"/>
        </w:rPr>
        <w:t>Lietotājs</w:t>
      </w:r>
      <w:r>
        <w:rPr>
          <w:rFonts w:ascii="Times New Roman" w:eastAsia="Calibri" w:hAnsi="Times New Roman" w:cs="Times New Roman"/>
          <w:sz w:val="24"/>
          <w:szCs w:val="24"/>
        </w:rPr>
        <w:t>), no otras puses, abi kopā – Puses, pamatojoties uz Dobeles novada domes 20__. gada __. ____________ lēmumu Nr. ___/___ un Dobeles novada pašvaldības sporta, kultūras un izglītības iestāžu infrastruktūras izmantošanas kārtību (turpmāk – Kārtība), noslēdz šādu līgumu (turpmāk – Līgums):</w:t>
      </w:r>
    </w:p>
    <w:p w14:paraId="6446B494" w14:textId="77777777" w:rsidR="005441AC" w:rsidRDefault="005441AC" w:rsidP="005441AC">
      <w:pPr>
        <w:spacing w:after="0" w:line="240" w:lineRule="auto"/>
        <w:jc w:val="both"/>
        <w:rPr>
          <w:rFonts w:ascii="Times New Roman" w:eastAsia="Calibri" w:hAnsi="Times New Roman" w:cs="Times New Roman"/>
          <w:sz w:val="24"/>
          <w:szCs w:val="24"/>
        </w:rPr>
      </w:pPr>
    </w:p>
    <w:p w14:paraId="078A6BFC" w14:textId="77777777" w:rsidR="005441AC" w:rsidRDefault="005441AC" w:rsidP="005441A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1. Līguma priekšmets</w:t>
      </w:r>
    </w:p>
    <w:p w14:paraId="645D4A55"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1.1. </w:t>
      </w:r>
      <w:r>
        <w:rPr>
          <w:rFonts w:ascii="Times New Roman" w:eastAsia="Calibri" w:hAnsi="Times New Roman" w:cs="Times New Roman"/>
          <w:sz w:val="24"/>
          <w:szCs w:val="24"/>
        </w:rPr>
        <w:t>Pārvaldnieks piešķir Lietotājam tiesības izmantot Dobeles novada pašvaldības infrastruktūru – ________________________________________________ (objekta nosaukums, adrese, telpa/laukums; turpmāk – Infrastruktūra) – Līguma 1. pielikumā noteiktajā laikā un apjomā.</w:t>
      </w:r>
    </w:p>
    <w:p w14:paraId="69F98A06"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1.2. </w:t>
      </w:r>
      <w:r>
        <w:rPr>
          <w:rFonts w:ascii="Times New Roman" w:eastAsia="Calibri" w:hAnsi="Times New Roman" w:cs="Times New Roman"/>
          <w:sz w:val="24"/>
          <w:szCs w:val="24"/>
        </w:rPr>
        <w:t>Infrastruktūra izmantojama tikai šādam mērķim/aktivitātei: ________________________________________________.</w:t>
      </w:r>
    </w:p>
    <w:p w14:paraId="2530FEA5"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1.3. </w:t>
      </w:r>
      <w:r>
        <w:rPr>
          <w:rFonts w:ascii="Times New Roman" w:eastAsia="Calibri" w:hAnsi="Times New Roman" w:cs="Times New Roman"/>
          <w:sz w:val="24"/>
          <w:szCs w:val="24"/>
        </w:rPr>
        <w:t>Par Līgumā noteikto Infrastruktūras izmantošanu Lietotājam maksa netiek piemērota saskaņā ar Dobeles novada domes 2026. gada __.augusta lēmumu Nr. ___ un Noteikumiem “Dobeles novada pašvaldības sporta, kultūras un izglītības</w:t>
      </w:r>
      <w:r>
        <w:rPr>
          <w:rFonts w:ascii="Times New Roman" w:eastAsia="Calibri" w:hAnsi="Times New Roman" w:cs="Times New Roman"/>
          <w:sz w:val="24"/>
          <w:szCs w:val="24"/>
        </w:rPr>
        <w:br/>
        <w:t>iestāžu infrastruktūras izmantošanas kārtība”.</w:t>
      </w:r>
    </w:p>
    <w:p w14:paraId="63A5BA15"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1.4. </w:t>
      </w:r>
      <w:r>
        <w:rPr>
          <w:rFonts w:ascii="Times New Roman" w:eastAsia="Calibri" w:hAnsi="Times New Roman" w:cs="Times New Roman"/>
          <w:sz w:val="24"/>
          <w:szCs w:val="24"/>
        </w:rPr>
        <w:t>Līgums nepiešķir Lietotājam tiesības izmantot Infrastruktūru ārpus piešķirtā grafika, nodot tās izmantošanas tiesības citai personai vai izmantot Infrastruktūru citam mērķim bez Pārvaldnieka iepriekšējas rakstveida piekrišanas.</w:t>
      </w:r>
    </w:p>
    <w:p w14:paraId="67E0B608"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1.5. </w:t>
      </w:r>
      <w:r>
        <w:rPr>
          <w:rFonts w:ascii="Times New Roman" w:eastAsia="Calibri" w:hAnsi="Times New Roman" w:cs="Times New Roman"/>
          <w:sz w:val="24"/>
          <w:szCs w:val="24"/>
        </w:rPr>
        <w:t>Ja konkrētā Infrastruktūras izmantošana pēc faktiskā satura kvalificējama kā noma, cits mantas nodošanas darījums vai saistīta ar komercdarbības atbalsta piešķiršanu, Puses piemēro attiecīgo ārējo normatīvo aktu un pašvaldības noteikto kārtību. Šis Līgums nav pamats atkāpei no šīm prasībām.</w:t>
      </w:r>
    </w:p>
    <w:p w14:paraId="32B43B28" w14:textId="77777777" w:rsidR="005441AC" w:rsidRDefault="005441AC" w:rsidP="005441AC">
      <w:pPr>
        <w:spacing w:after="0" w:line="240" w:lineRule="auto"/>
        <w:jc w:val="both"/>
        <w:rPr>
          <w:rFonts w:ascii="Times New Roman" w:eastAsia="Calibri" w:hAnsi="Times New Roman" w:cs="Times New Roman"/>
          <w:sz w:val="24"/>
          <w:szCs w:val="24"/>
        </w:rPr>
      </w:pPr>
    </w:p>
    <w:p w14:paraId="474E36BC" w14:textId="77777777" w:rsidR="005441AC" w:rsidRDefault="005441AC" w:rsidP="005441AC">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 Infrastruktūras izmantošanas kārtība</w:t>
      </w:r>
    </w:p>
    <w:p w14:paraId="1E96B5E5"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2.1. </w:t>
      </w:r>
      <w:r>
        <w:rPr>
          <w:rFonts w:ascii="Times New Roman" w:eastAsia="Calibri" w:hAnsi="Times New Roman" w:cs="Times New Roman"/>
          <w:sz w:val="24"/>
          <w:szCs w:val="24"/>
        </w:rPr>
        <w:t>Lietotājs izmanto Infrastruktūru atbilstoši Līgumam, Kārtībai, attiecīgās iestādes iekšējās kārtības noteikumiem, drošības, ugunsdrošības, darba aizsardzības un citām uz konkrēto aktivitāti attiecināmām prasībām.</w:t>
      </w:r>
    </w:p>
    <w:p w14:paraId="16CCE5BD"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2.2. </w:t>
      </w:r>
      <w:r>
        <w:rPr>
          <w:rFonts w:ascii="Times New Roman" w:eastAsia="Calibri" w:hAnsi="Times New Roman" w:cs="Times New Roman"/>
          <w:sz w:val="24"/>
          <w:szCs w:val="24"/>
        </w:rPr>
        <w:t>Lietotājs nodrošina, ka aktivitātes dalībnieki ievēro Pārvaldnieka norādījumus un Infrastruktūras izmantošanas noteikumus.</w:t>
      </w:r>
    </w:p>
    <w:p w14:paraId="4D964B71"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2.3. </w:t>
      </w:r>
      <w:r>
        <w:rPr>
          <w:rFonts w:ascii="Times New Roman" w:eastAsia="Calibri" w:hAnsi="Times New Roman" w:cs="Times New Roman"/>
          <w:sz w:val="24"/>
          <w:szCs w:val="24"/>
        </w:rPr>
        <w:t>Lietotājs nav tiesīgs bez Pārvaldnieka rakstveida piekrišanas veikt Infrastruktūras pārbūvi, uzstādīt pastāvīgas konstrukcijas, pārvietot vai izmantot inventāru ārpus tā paredzētā lietošanas veida.</w:t>
      </w:r>
    </w:p>
    <w:p w14:paraId="19D90858"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2.4. </w:t>
      </w:r>
      <w:r>
        <w:rPr>
          <w:rFonts w:ascii="Times New Roman" w:eastAsia="Calibri" w:hAnsi="Times New Roman" w:cs="Times New Roman"/>
          <w:sz w:val="24"/>
          <w:szCs w:val="24"/>
        </w:rPr>
        <w:t>Lietotājs pēc katras izmantošanas reizes atstāj Infrastruktūru un izmantoto inventāru kārtībā, kas atbilst to stāvoklim pirms izmantošanas, ņemot vērā parasto nolietojumu.</w:t>
      </w:r>
    </w:p>
    <w:p w14:paraId="3621C6BA"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2.5. </w:t>
      </w:r>
      <w:r>
        <w:rPr>
          <w:rFonts w:ascii="Times New Roman" w:eastAsia="Calibri" w:hAnsi="Times New Roman" w:cs="Times New Roman"/>
          <w:sz w:val="24"/>
          <w:szCs w:val="24"/>
        </w:rPr>
        <w:t>Ja piešķirtais laiks netiks izmantots, Lietotājs par to informē Pārvaldnieku, tiklīdz tas kļuvis zināms, bet ne vēlāk kā pirms attiecīgā izmantošanas laika sākuma.</w:t>
      </w:r>
    </w:p>
    <w:p w14:paraId="48D18E3C" w14:textId="77777777" w:rsidR="005441AC" w:rsidRDefault="005441AC" w:rsidP="005441A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3. Pušu tiesības un pienākumi</w:t>
      </w:r>
    </w:p>
    <w:p w14:paraId="2A4A6446"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3.1. </w:t>
      </w:r>
      <w:r>
        <w:rPr>
          <w:rFonts w:ascii="Times New Roman" w:eastAsia="Calibri" w:hAnsi="Times New Roman" w:cs="Times New Roman"/>
          <w:sz w:val="24"/>
          <w:szCs w:val="24"/>
        </w:rPr>
        <w:t>Pārvaldnieks nodrošina Lietotājam piekļuvi Infrastruktūrai Līguma 1. pielikumā noteiktajā laikā, ciktāl to neierobežo Kārtībā vai Līgumā paredzētie apstākļi.</w:t>
      </w:r>
    </w:p>
    <w:p w14:paraId="02F5880E"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3.2. </w:t>
      </w:r>
      <w:r>
        <w:rPr>
          <w:rFonts w:ascii="Times New Roman" w:eastAsia="Calibri" w:hAnsi="Times New Roman" w:cs="Times New Roman"/>
          <w:sz w:val="24"/>
          <w:szCs w:val="24"/>
        </w:rPr>
        <w:t>Pārvaldniekam ir tiesības pārbaudīt Infrastruktūras izmantošanas atbilstību pieteikumam, Domes lēmumam, Kārtībai, Līgumam un drošības prasībām.</w:t>
      </w:r>
    </w:p>
    <w:p w14:paraId="20714486"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3.3. </w:t>
      </w:r>
      <w:r>
        <w:rPr>
          <w:rFonts w:ascii="Times New Roman" w:eastAsia="Calibri" w:hAnsi="Times New Roman" w:cs="Times New Roman"/>
          <w:sz w:val="24"/>
          <w:szCs w:val="24"/>
        </w:rPr>
        <w:t>Pārvaldniekam ir tiesības nekavējoties apturēt aktivitāti, ja tiek apdraudēta cilvēku drošība, Infrastruktūra vai inventārs, vai konstatēts būtisks Līguma vai iekšējās kārtības noteikumu pārkāpums.</w:t>
      </w:r>
    </w:p>
    <w:p w14:paraId="345E8E71"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3.4. </w:t>
      </w:r>
      <w:r>
        <w:rPr>
          <w:rFonts w:ascii="Times New Roman" w:eastAsia="Calibri" w:hAnsi="Times New Roman" w:cs="Times New Roman"/>
          <w:sz w:val="24"/>
          <w:szCs w:val="24"/>
        </w:rPr>
        <w:t>Lietotājs nekavējoties informē Pārvaldnieku par bojājumiem, avārijas situācijām, nelaimes gadījumiem vai citiem apstākļiem, kas var ietekmēt cilvēku drošību vai Infrastruktūras saglabāšanu.</w:t>
      </w:r>
    </w:p>
    <w:p w14:paraId="2A8B53A7"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 xml:space="preserve">3.5. </w:t>
      </w:r>
      <w:r>
        <w:rPr>
          <w:rFonts w:ascii="Times New Roman" w:eastAsia="Calibri" w:hAnsi="Times New Roman" w:cs="Times New Roman"/>
          <w:sz w:val="24"/>
          <w:szCs w:val="24"/>
        </w:rPr>
        <w:t>Lietotājs pēc Pārvaldnieka pieprasījuma sniedz informāciju, kas nepieciešama, lai pārbaudītu Līguma nosacījumu un Kārtībā noteikto bezmaksas izmantošanas kritēriju ievērošanu.</w:t>
      </w:r>
    </w:p>
    <w:p w14:paraId="3E14F5E6" w14:textId="77777777" w:rsidR="005441AC" w:rsidRDefault="005441AC" w:rsidP="005441AC">
      <w:pPr>
        <w:spacing w:after="0" w:line="240" w:lineRule="auto"/>
        <w:jc w:val="both"/>
        <w:rPr>
          <w:rFonts w:ascii="Times New Roman" w:eastAsia="Calibri" w:hAnsi="Times New Roman" w:cs="Times New Roman"/>
          <w:sz w:val="24"/>
          <w:szCs w:val="24"/>
        </w:rPr>
      </w:pPr>
    </w:p>
    <w:p w14:paraId="452A564A" w14:textId="77777777" w:rsidR="005441AC" w:rsidRDefault="005441AC" w:rsidP="005441A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4. Atbildība</w:t>
      </w:r>
    </w:p>
    <w:p w14:paraId="043D37A4"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4.1. </w:t>
      </w:r>
      <w:r>
        <w:rPr>
          <w:rFonts w:ascii="Times New Roman" w:eastAsia="Calibri" w:hAnsi="Times New Roman" w:cs="Times New Roman"/>
          <w:sz w:val="24"/>
          <w:szCs w:val="24"/>
        </w:rPr>
        <w:t>Puses atbild par Līgumā noteikto saistību neizpildi vai nepienācīgu izpildi normatīvajos aktos un Līgumā noteiktajā kārtībā.</w:t>
      </w:r>
    </w:p>
    <w:p w14:paraId="3B8C517D"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4.2. </w:t>
      </w:r>
      <w:r>
        <w:rPr>
          <w:rFonts w:ascii="Times New Roman" w:eastAsia="Calibri" w:hAnsi="Times New Roman" w:cs="Times New Roman"/>
          <w:sz w:val="24"/>
          <w:szCs w:val="24"/>
        </w:rPr>
        <w:t>Lietotājs atlīdzina Pašvaldībai zaudējumus, kas Lietotāja vai tā organizētās aktivitātes dalībnieku vainojamas rīcības rezultātā nodarīti Infrastruktūrai vai inventāram. Lietotājs neatbild par parasto nolietojumu vai bojājumiem, kas nav radušies Lietotāja vai tā dalībnieku rīcības dēļ.</w:t>
      </w:r>
    </w:p>
    <w:p w14:paraId="111F0A1F"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4.3. </w:t>
      </w:r>
      <w:r>
        <w:rPr>
          <w:rFonts w:ascii="Times New Roman" w:eastAsia="Calibri" w:hAnsi="Times New Roman" w:cs="Times New Roman"/>
          <w:sz w:val="24"/>
          <w:szCs w:val="24"/>
        </w:rPr>
        <w:t>Par konstatētu bojājumu Pārvaldnieks pēc nepieciešamības sastāda aktu, norādot bojājuma raksturu un apstākļus un par to informē Lietotāju.  Zaudējumu apmēru nosaka pēc faktiskajām atjaunošanas, remonta vai aizstāšanas izmaksām, ciktāl tās ir pamatotas un dokumentētas.</w:t>
      </w:r>
    </w:p>
    <w:p w14:paraId="6ED3F557"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4.4. </w:t>
      </w:r>
      <w:r>
        <w:rPr>
          <w:rFonts w:ascii="Times New Roman" w:eastAsia="Calibri" w:hAnsi="Times New Roman" w:cs="Times New Roman"/>
          <w:sz w:val="24"/>
          <w:szCs w:val="24"/>
        </w:rPr>
        <w:t>Lietotājs ir atbildīgs par savas organizētās aktivitātes norisi un tās dalībnieku uzraudzību, ciktāl šāda uzraudzība atbilstoši aktivitātes raksturam ir Lietotāja pienākums.</w:t>
      </w:r>
    </w:p>
    <w:p w14:paraId="5477FFA4" w14:textId="77777777" w:rsidR="005441AC" w:rsidRDefault="005441AC" w:rsidP="005441AC">
      <w:pPr>
        <w:spacing w:after="0" w:line="240" w:lineRule="auto"/>
        <w:jc w:val="both"/>
        <w:rPr>
          <w:rFonts w:ascii="Times New Roman" w:eastAsia="Calibri" w:hAnsi="Times New Roman" w:cs="Times New Roman"/>
          <w:sz w:val="24"/>
          <w:szCs w:val="24"/>
        </w:rPr>
      </w:pPr>
    </w:p>
    <w:p w14:paraId="1A972C4B" w14:textId="77777777" w:rsidR="005441AC" w:rsidRDefault="005441AC" w:rsidP="005441A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5. Izmantošanas laika maiņa</w:t>
      </w:r>
    </w:p>
    <w:p w14:paraId="348AFA6F"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5.1. </w:t>
      </w:r>
      <w:r>
        <w:rPr>
          <w:rFonts w:ascii="Times New Roman" w:eastAsia="Calibri" w:hAnsi="Times New Roman" w:cs="Times New Roman"/>
          <w:sz w:val="24"/>
          <w:szCs w:val="24"/>
        </w:rPr>
        <w:t>Pārvaldnieks var vienpusēji mainīt vai atcelt piešķirto izmantošanas laiku, ja Infrastruktūra nepieciešama pašvaldības vai iestādes funkciju nodrošināšanai, valsts, pašvaldības vai iestādes pasākumam, uzturēšanas vai remonta darbiem, drošības apsvērumu dēļ vai citas objektīvi pamatotas vajadzības dēļ.</w:t>
      </w:r>
    </w:p>
    <w:p w14:paraId="52B64F36"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5.2. </w:t>
      </w:r>
      <w:r>
        <w:rPr>
          <w:rFonts w:ascii="Times New Roman" w:eastAsia="Calibri" w:hAnsi="Times New Roman" w:cs="Times New Roman"/>
          <w:sz w:val="24"/>
          <w:szCs w:val="24"/>
        </w:rPr>
        <w:t>Par plānotām izmaiņām Pārvaldnieks Lietotāju rakstveidā informē vismaz 10 darba dienas iepriekš. Neatliekamos gadījumos informē nekavējoties.</w:t>
      </w:r>
    </w:p>
    <w:p w14:paraId="3709B11F"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5.3. </w:t>
      </w:r>
      <w:r>
        <w:rPr>
          <w:rFonts w:ascii="Times New Roman" w:eastAsia="Calibri" w:hAnsi="Times New Roman" w:cs="Times New Roman"/>
          <w:sz w:val="24"/>
          <w:szCs w:val="24"/>
        </w:rPr>
        <w:t>Ja iespējams, Puses vienojas par citu līdzvērtīgu izmantošanas laiku. Cita laika nepiešķiršana pati par sevi nerada Lietotājam tiesības prasīt zaudējumu atlīdzību, ja Pārvaldnieks rīkojies atbilstoši Kārtībai un Līgumam.</w:t>
      </w:r>
    </w:p>
    <w:p w14:paraId="09DCB853" w14:textId="77777777" w:rsidR="005441AC" w:rsidRDefault="005441AC" w:rsidP="005441AC">
      <w:pPr>
        <w:spacing w:after="0" w:line="240" w:lineRule="auto"/>
        <w:jc w:val="both"/>
        <w:rPr>
          <w:rFonts w:ascii="Times New Roman" w:eastAsia="Calibri" w:hAnsi="Times New Roman" w:cs="Times New Roman"/>
          <w:sz w:val="24"/>
          <w:szCs w:val="24"/>
        </w:rPr>
      </w:pPr>
    </w:p>
    <w:p w14:paraId="7397F542" w14:textId="77777777" w:rsidR="005441AC" w:rsidRDefault="005441AC" w:rsidP="005441A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6. Līguma termiņš un izbeigšana</w:t>
      </w:r>
    </w:p>
    <w:p w14:paraId="27A8CC28"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6.1. </w:t>
      </w:r>
      <w:r>
        <w:rPr>
          <w:rFonts w:ascii="Times New Roman" w:eastAsia="Calibri" w:hAnsi="Times New Roman" w:cs="Times New Roman"/>
          <w:sz w:val="24"/>
          <w:szCs w:val="24"/>
        </w:rPr>
        <w:t>Līgums stājas spēkā tā abpusējas parakstīšanas dienā un ir spēkā līdz 20__. gada __. ____________, bet ne ilgāk par Komisijas lēmumā noteikto Infrastruktūras izmantošanas periodu.</w:t>
      </w:r>
    </w:p>
    <w:p w14:paraId="11ACD2A8"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6.2. </w:t>
      </w:r>
      <w:r>
        <w:rPr>
          <w:rFonts w:ascii="Times New Roman" w:eastAsia="Calibri" w:hAnsi="Times New Roman" w:cs="Times New Roman"/>
          <w:sz w:val="24"/>
          <w:szCs w:val="24"/>
        </w:rPr>
        <w:t>Līgums var tikt izbeigts, Pusēm rakstveidā vienojoties.</w:t>
      </w:r>
    </w:p>
    <w:p w14:paraId="2E1A2C62"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 </w:t>
      </w:r>
      <w:r>
        <w:rPr>
          <w:rFonts w:ascii="Times New Roman" w:eastAsia="Calibri" w:hAnsi="Times New Roman" w:cs="Times New Roman"/>
          <w:sz w:val="24"/>
          <w:szCs w:val="24"/>
        </w:rPr>
        <w:t>Pārvaldnieks var vienpusēji izbeigt Līgumu, ja Lietotājs:</w:t>
      </w:r>
    </w:p>
    <w:p w14:paraId="3D256BAA"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6.3.1. </w:t>
      </w:r>
      <w:r>
        <w:rPr>
          <w:rFonts w:ascii="Times New Roman" w:eastAsia="Calibri" w:hAnsi="Times New Roman" w:cs="Times New Roman"/>
          <w:sz w:val="24"/>
          <w:szCs w:val="24"/>
        </w:rPr>
        <w:t>būtiski vai atkārtoti pārkāpj Līguma, Kārtības vai attiecīgās iestādes iekšējās kārtības noteikumus;</w:t>
      </w:r>
    </w:p>
    <w:p w14:paraId="5FA03E36"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6.3.2. </w:t>
      </w:r>
      <w:r>
        <w:rPr>
          <w:rFonts w:ascii="Times New Roman" w:eastAsia="Calibri" w:hAnsi="Times New Roman" w:cs="Times New Roman"/>
          <w:sz w:val="24"/>
          <w:szCs w:val="24"/>
        </w:rPr>
        <w:t>izmanto Infrastruktūru citam mērķim vai nodod tās izmantošanas tiesības citai personai bez Pārvaldnieka piekrišanas;</w:t>
      </w:r>
    </w:p>
    <w:p w14:paraId="217F7536"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6.3.3. </w:t>
      </w:r>
      <w:r>
        <w:rPr>
          <w:rFonts w:ascii="Times New Roman" w:eastAsia="Calibri" w:hAnsi="Times New Roman" w:cs="Times New Roman"/>
          <w:sz w:val="24"/>
          <w:szCs w:val="24"/>
        </w:rPr>
        <w:t>atkārtoti neizmanto piešķirto laiku un par to neinformē Pārvaldnieku;</w:t>
      </w:r>
    </w:p>
    <w:p w14:paraId="31C0590F"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6.3.4. </w:t>
      </w:r>
      <w:r>
        <w:rPr>
          <w:rFonts w:ascii="Times New Roman" w:eastAsia="Calibri" w:hAnsi="Times New Roman" w:cs="Times New Roman"/>
          <w:sz w:val="24"/>
          <w:szCs w:val="24"/>
        </w:rPr>
        <w:t>sniedzis nepatiesu vai būtiski nepilnīgu informāciju, kas ietekmējusi lēmumu par Infrastruktūras bezmaksas izmantošanas piešķiršanu;</w:t>
      </w:r>
    </w:p>
    <w:p w14:paraId="3B255005"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6.3.5. </w:t>
      </w:r>
      <w:r>
        <w:rPr>
          <w:rFonts w:ascii="Times New Roman" w:eastAsia="Calibri" w:hAnsi="Times New Roman" w:cs="Times New Roman"/>
          <w:sz w:val="24"/>
          <w:szCs w:val="24"/>
        </w:rPr>
        <w:t>vairs neatbilst bezmaksas izmantošanas nosacījumiem vai tās turpināšana nav pieļaujama saskaņā ar ārējiem normatīvajiem aktiem.</w:t>
      </w:r>
    </w:p>
    <w:p w14:paraId="217B92CE"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6.4. </w:t>
      </w:r>
      <w:r>
        <w:rPr>
          <w:rFonts w:ascii="Times New Roman" w:eastAsia="Calibri" w:hAnsi="Times New Roman" w:cs="Times New Roman"/>
          <w:sz w:val="24"/>
          <w:szCs w:val="24"/>
        </w:rPr>
        <w:t>Ja pārkāpums ir novēršams un nerada tūlītēju apdraudējumu, Pārvaldnieks pirms Līguma izbeigšanas dod Lietotājam saprātīgu termiņu pārkāpuma novēršanai. Šis nosacījums neattiecas uz gadījumiem, kad pārkāpuma rakstura dēļ Līguma turpināšana nav pieļaujama.</w:t>
      </w:r>
    </w:p>
    <w:p w14:paraId="1CBBAB26"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6.5. </w:t>
      </w:r>
      <w:r>
        <w:rPr>
          <w:rFonts w:ascii="Times New Roman" w:eastAsia="Calibri" w:hAnsi="Times New Roman" w:cs="Times New Roman"/>
          <w:sz w:val="24"/>
          <w:szCs w:val="24"/>
        </w:rPr>
        <w:t>Līguma izbeigšana neatbrīvo Puses no pienākuma izpildīt līdz izbeigšanas dienai radušās saistības, tostarp atlīdzināt nodarītos zaudējumus.</w:t>
      </w:r>
    </w:p>
    <w:p w14:paraId="66A1A120" w14:textId="77777777" w:rsidR="005441AC" w:rsidRDefault="005441AC" w:rsidP="005441AC">
      <w:pPr>
        <w:spacing w:after="0" w:line="240" w:lineRule="auto"/>
        <w:jc w:val="both"/>
        <w:rPr>
          <w:rFonts w:ascii="Times New Roman" w:eastAsia="Calibri" w:hAnsi="Times New Roman" w:cs="Times New Roman"/>
          <w:sz w:val="24"/>
          <w:szCs w:val="24"/>
        </w:rPr>
      </w:pPr>
    </w:p>
    <w:p w14:paraId="2951D271" w14:textId="77777777" w:rsidR="005441AC" w:rsidRDefault="005441AC" w:rsidP="005441AC">
      <w:pPr>
        <w:spacing w:after="0" w:line="240" w:lineRule="auto"/>
        <w:jc w:val="center"/>
        <w:rPr>
          <w:rFonts w:ascii="Times New Roman" w:eastAsia="Calibri" w:hAnsi="Times New Roman" w:cs="Times New Roman"/>
          <w:b/>
          <w:bCs/>
          <w:sz w:val="24"/>
          <w:szCs w:val="24"/>
        </w:rPr>
      </w:pPr>
    </w:p>
    <w:p w14:paraId="63C9AF12" w14:textId="464D94CA" w:rsidR="005441AC" w:rsidRDefault="005441AC" w:rsidP="005441A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7. Citi noteikumi</w:t>
      </w:r>
    </w:p>
    <w:p w14:paraId="4B4E2A8B"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7.1. </w:t>
      </w:r>
      <w:r>
        <w:rPr>
          <w:rFonts w:ascii="Times New Roman" w:eastAsia="Calibri" w:hAnsi="Times New Roman" w:cs="Times New Roman"/>
          <w:sz w:val="24"/>
          <w:szCs w:val="24"/>
        </w:rPr>
        <w:t>Par Līguma izpildi atbildīgā persona no Pārvaldnieka puses: ________________________________, tālr. ____________, e-pasts ____________________.</w:t>
      </w:r>
    </w:p>
    <w:p w14:paraId="10C2EAA5"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7.2. </w:t>
      </w:r>
      <w:r>
        <w:rPr>
          <w:rFonts w:ascii="Times New Roman" w:eastAsia="Calibri" w:hAnsi="Times New Roman" w:cs="Times New Roman"/>
          <w:sz w:val="24"/>
          <w:szCs w:val="24"/>
        </w:rPr>
        <w:t>Par Līguma izpildi atbildīgā persona no Lietotāja puses: ________________________________, tālr. ____________, e-pasts ____________________.</w:t>
      </w:r>
    </w:p>
    <w:p w14:paraId="20B06EBF"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7.3. </w:t>
      </w:r>
      <w:r>
        <w:rPr>
          <w:rFonts w:ascii="Times New Roman" w:eastAsia="Calibri" w:hAnsi="Times New Roman" w:cs="Times New Roman"/>
          <w:sz w:val="24"/>
          <w:szCs w:val="24"/>
        </w:rPr>
        <w:t>Puses par kontaktinformācijas vai citu Līguma izpildei būtisku rekvizītu maiņu informē otru Pusi bez nepamatotas kavēšanās.</w:t>
      </w:r>
    </w:p>
    <w:p w14:paraId="2B954EB5"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 xml:space="preserve">7.4. </w:t>
      </w:r>
      <w:r>
        <w:rPr>
          <w:rFonts w:ascii="Times New Roman" w:eastAsia="Calibri" w:hAnsi="Times New Roman" w:cs="Times New Roman"/>
          <w:sz w:val="24"/>
          <w:szCs w:val="24"/>
        </w:rPr>
        <w:t>Personas dati, kas iegūti Līguma noslēgšanas un izpildes gaitā, tiek apstrādāti tikai Līguma izpildei, normatīvajos aktos noteikto pienākumu izpildei un Pašvaldības tiesisko interešu aizsardzībai.</w:t>
      </w:r>
    </w:p>
    <w:p w14:paraId="19F94DDF"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7.5. </w:t>
      </w:r>
      <w:r>
        <w:rPr>
          <w:rFonts w:ascii="Times New Roman" w:eastAsia="Calibri" w:hAnsi="Times New Roman" w:cs="Times New Roman"/>
          <w:sz w:val="24"/>
          <w:szCs w:val="24"/>
        </w:rPr>
        <w:t>Domstarpības Puses vispirms risina pārrunu ceļā. Ja vienošanos panākt neizdodas, strīdu risina Latvijas Republikas normatīvajos aktos noteiktajā kārtībā.</w:t>
      </w:r>
    </w:p>
    <w:p w14:paraId="0C2D2EDE"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7.6. </w:t>
      </w:r>
      <w:r>
        <w:rPr>
          <w:rFonts w:ascii="Times New Roman" w:eastAsia="Calibri" w:hAnsi="Times New Roman" w:cs="Times New Roman"/>
          <w:sz w:val="24"/>
          <w:szCs w:val="24"/>
        </w:rPr>
        <w:t>Līguma 1. pielikums “Infrastruktūras izmantošanas grafiks” ir Līguma neatņemama sastāvdaļa.</w:t>
      </w:r>
    </w:p>
    <w:p w14:paraId="3C6BBFBC"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7.7. </w:t>
      </w:r>
      <w:r>
        <w:rPr>
          <w:rFonts w:ascii="Times New Roman" w:eastAsia="Calibri" w:hAnsi="Times New Roman" w:cs="Times New Roman"/>
          <w:sz w:val="24"/>
          <w:szCs w:val="24"/>
        </w:rPr>
        <w:t>Līgums sagatavots un parakstīts elektroniski ar drošu elektronisko parakstu, ja Puses nevienojas par parakstīšanu papīra formā. Papīra formā Līgumu sagatavo divos eksemplāros, pa vienam eksemplāram katrai Pusei.</w:t>
      </w:r>
    </w:p>
    <w:p w14:paraId="0CA754E9" w14:textId="77777777" w:rsidR="005441AC" w:rsidRDefault="005441AC" w:rsidP="005441AC">
      <w:pPr>
        <w:spacing w:after="0" w:line="240" w:lineRule="auto"/>
        <w:jc w:val="both"/>
        <w:rPr>
          <w:rFonts w:ascii="Times New Roman" w:eastAsia="Calibri" w:hAnsi="Times New Roman" w:cs="Times New Roman"/>
          <w:sz w:val="24"/>
          <w:szCs w:val="24"/>
        </w:rPr>
      </w:pPr>
    </w:p>
    <w:p w14:paraId="0A71184F" w14:textId="77777777" w:rsidR="005441AC" w:rsidRDefault="005441AC" w:rsidP="005441A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8. Pušu rekvizīti un paraksti</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816"/>
        <w:gridCol w:w="4816"/>
      </w:tblGrid>
      <w:tr w:rsidR="005441AC" w14:paraId="508B13A4" w14:textId="77777777" w:rsidTr="00430748">
        <w:tc>
          <w:tcPr>
            <w:tcW w:w="4929" w:type="dxa"/>
            <w:tcBorders>
              <w:top w:val="single" w:sz="2" w:space="0" w:color="auto"/>
              <w:left w:val="single" w:sz="2" w:space="0" w:color="auto"/>
              <w:bottom w:val="nil"/>
              <w:right w:val="nil"/>
            </w:tcBorders>
            <w:shd w:val="clear" w:color="auto" w:fill="E7E6E6"/>
            <w:tcMar>
              <w:top w:w="0" w:type="dxa"/>
              <w:left w:w="0" w:type="dxa"/>
              <w:bottom w:w="0" w:type="dxa"/>
              <w:right w:w="0" w:type="dxa"/>
            </w:tcMar>
            <w:hideMark/>
          </w:tcPr>
          <w:p w14:paraId="2FBE41E0"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PĀRVALDNIEKS</w:t>
            </w:r>
          </w:p>
        </w:tc>
        <w:tc>
          <w:tcPr>
            <w:tcW w:w="4929" w:type="dxa"/>
            <w:tcBorders>
              <w:top w:val="single" w:sz="2" w:space="0" w:color="auto"/>
              <w:left w:val="nil"/>
              <w:bottom w:val="nil"/>
              <w:right w:val="single" w:sz="2" w:space="0" w:color="auto"/>
            </w:tcBorders>
            <w:shd w:val="clear" w:color="auto" w:fill="E7E6E6"/>
            <w:tcMar>
              <w:top w:w="0" w:type="dxa"/>
              <w:left w:w="0" w:type="dxa"/>
              <w:bottom w:w="0" w:type="dxa"/>
              <w:right w:w="0" w:type="dxa"/>
            </w:tcMar>
            <w:hideMark/>
          </w:tcPr>
          <w:p w14:paraId="30F20A8A"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LIETOTĀJS</w:t>
            </w:r>
          </w:p>
        </w:tc>
      </w:tr>
      <w:tr w:rsidR="005441AC" w14:paraId="0F15390B" w14:textId="77777777" w:rsidTr="00430748">
        <w:tc>
          <w:tcPr>
            <w:tcW w:w="4649" w:type="dxa"/>
            <w:tcBorders>
              <w:top w:val="nil"/>
              <w:left w:val="single" w:sz="2" w:space="0" w:color="auto"/>
              <w:bottom w:val="nil"/>
              <w:right w:val="nil"/>
            </w:tcBorders>
            <w:tcMar>
              <w:top w:w="90" w:type="dxa"/>
              <w:left w:w="0" w:type="dxa"/>
              <w:bottom w:w="90" w:type="dxa"/>
              <w:right w:w="0" w:type="dxa"/>
            </w:tcMar>
            <w:hideMark/>
          </w:tcPr>
          <w:p w14:paraId="027D6DAC"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Dobeles novada pašvaldība / attiecīgā iestāde</w:t>
            </w:r>
          </w:p>
        </w:tc>
        <w:tc>
          <w:tcPr>
            <w:tcW w:w="4649" w:type="dxa"/>
            <w:tcBorders>
              <w:top w:val="nil"/>
              <w:left w:val="nil"/>
              <w:bottom w:val="nil"/>
              <w:right w:val="single" w:sz="2" w:space="0" w:color="auto"/>
            </w:tcBorders>
            <w:tcMar>
              <w:top w:w="90" w:type="dxa"/>
              <w:left w:w="0" w:type="dxa"/>
              <w:bottom w:w="90" w:type="dxa"/>
              <w:right w:w="0" w:type="dxa"/>
            </w:tcMar>
            <w:hideMark/>
          </w:tcPr>
          <w:p w14:paraId="20E512F6"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Nosaukums / vārds, uzvārds: _____________</w:t>
            </w:r>
          </w:p>
        </w:tc>
      </w:tr>
      <w:tr w:rsidR="005441AC" w14:paraId="4E2ABFF8" w14:textId="77777777" w:rsidTr="00430748">
        <w:tc>
          <w:tcPr>
            <w:tcW w:w="4649" w:type="dxa"/>
            <w:tcBorders>
              <w:top w:val="nil"/>
              <w:left w:val="single" w:sz="2" w:space="0" w:color="auto"/>
              <w:bottom w:val="nil"/>
              <w:right w:val="nil"/>
            </w:tcBorders>
            <w:tcMar>
              <w:top w:w="90" w:type="dxa"/>
              <w:left w:w="0" w:type="dxa"/>
              <w:bottom w:w="90" w:type="dxa"/>
              <w:right w:w="0" w:type="dxa"/>
            </w:tcMar>
            <w:hideMark/>
          </w:tcPr>
          <w:p w14:paraId="3C3A2507"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Adrese: ________________________________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1DAB42B4"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Adrese: ________________________________</w:t>
            </w:r>
          </w:p>
        </w:tc>
      </w:tr>
      <w:tr w:rsidR="005441AC" w14:paraId="7136E1DC" w14:textId="77777777" w:rsidTr="00430748">
        <w:tc>
          <w:tcPr>
            <w:tcW w:w="4649" w:type="dxa"/>
            <w:tcBorders>
              <w:top w:val="nil"/>
              <w:left w:val="single" w:sz="2" w:space="0" w:color="auto"/>
              <w:bottom w:val="nil"/>
              <w:right w:val="nil"/>
            </w:tcBorders>
            <w:tcMar>
              <w:top w:w="90" w:type="dxa"/>
              <w:left w:w="0" w:type="dxa"/>
              <w:bottom w:w="90" w:type="dxa"/>
              <w:right w:w="0" w:type="dxa"/>
            </w:tcMar>
            <w:hideMark/>
          </w:tcPr>
          <w:p w14:paraId="591358FF"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Reģ. Nr.: ______________________________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564A088D"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Reģ. Nr. (ja attiecināms): _______________</w:t>
            </w:r>
          </w:p>
        </w:tc>
      </w:tr>
      <w:tr w:rsidR="005441AC" w14:paraId="1F14E769" w14:textId="77777777" w:rsidTr="00430748">
        <w:tc>
          <w:tcPr>
            <w:tcW w:w="4649" w:type="dxa"/>
            <w:tcBorders>
              <w:top w:val="nil"/>
              <w:left w:val="single" w:sz="2" w:space="0" w:color="auto"/>
              <w:bottom w:val="nil"/>
              <w:right w:val="nil"/>
            </w:tcBorders>
            <w:tcMar>
              <w:top w:w="90" w:type="dxa"/>
              <w:left w:w="0" w:type="dxa"/>
              <w:bottom w:w="90" w:type="dxa"/>
              <w:right w:w="0" w:type="dxa"/>
            </w:tcMar>
            <w:hideMark/>
          </w:tcPr>
          <w:p w14:paraId="6183B08D"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Atbildīgā persona: 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14190657"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Pārstāvis: ______________________________</w:t>
            </w:r>
          </w:p>
        </w:tc>
      </w:tr>
      <w:tr w:rsidR="005441AC" w14:paraId="65F1E113" w14:textId="77777777" w:rsidTr="00430748">
        <w:tc>
          <w:tcPr>
            <w:tcW w:w="4649" w:type="dxa"/>
            <w:tcBorders>
              <w:top w:val="nil"/>
              <w:left w:val="single" w:sz="2" w:space="0" w:color="auto"/>
              <w:bottom w:val="nil"/>
              <w:right w:val="nil"/>
            </w:tcBorders>
            <w:tcMar>
              <w:top w:w="90" w:type="dxa"/>
              <w:left w:w="0" w:type="dxa"/>
              <w:bottom w:w="90" w:type="dxa"/>
              <w:right w:w="0" w:type="dxa"/>
            </w:tcMar>
            <w:hideMark/>
          </w:tcPr>
          <w:p w14:paraId="7FFE7CA2"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Tālr./e-pasts: __________________________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61005CB8"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Tālr./e-pasts: __________________________</w:t>
            </w:r>
          </w:p>
        </w:tc>
      </w:tr>
      <w:tr w:rsidR="005441AC" w14:paraId="02CF45BB" w14:textId="77777777" w:rsidTr="00430748">
        <w:tc>
          <w:tcPr>
            <w:tcW w:w="4649" w:type="dxa"/>
            <w:tcBorders>
              <w:top w:val="nil"/>
              <w:left w:val="single" w:sz="2" w:space="0" w:color="auto"/>
              <w:bottom w:val="single" w:sz="2" w:space="0" w:color="auto"/>
              <w:right w:val="nil"/>
            </w:tcBorders>
            <w:tcMar>
              <w:top w:w="90" w:type="dxa"/>
              <w:left w:w="0" w:type="dxa"/>
              <w:bottom w:w="90" w:type="dxa"/>
              <w:right w:w="0" w:type="dxa"/>
            </w:tcMar>
            <w:hideMark/>
          </w:tcPr>
          <w:p w14:paraId="0B5474C4" w14:textId="77777777" w:rsidR="005441AC" w:rsidRDefault="005441AC" w:rsidP="00430748">
            <w:pPr>
              <w:jc w:val="both"/>
              <w:rPr>
                <w:rFonts w:ascii="Times New Roman" w:eastAsia="Calibri" w:hAnsi="Times New Roman" w:cs="Times New Roman"/>
                <w:sz w:val="24"/>
                <w:szCs w:val="24"/>
              </w:rPr>
            </w:pPr>
            <w:r>
              <w:rPr>
                <w:rFonts w:ascii="Times New Roman" w:eastAsia="Calibri" w:hAnsi="Times New Roman" w:cs="Times New Roman"/>
                <w:sz w:val="24"/>
                <w:szCs w:val="24"/>
              </w:rPr>
              <w:t>Paraksts: ______________________________</w:t>
            </w:r>
          </w:p>
        </w:tc>
        <w:tc>
          <w:tcPr>
            <w:tcW w:w="4649" w:type="dxa"/>
            <w:tcBorders>
              <w:top w:val="nil"/>
              <w:left w:val="nil"/>
              <w:bottom w:val="single" w:sz="2" w:space="0" w:color="auto"/>
              <w:right w:val="single" w:sz="2" w:space="0" w:color="auto"/>
            </w:tcBorders>
            <w:tcMar>
              <w:top w:w="90" w:type="dxa"/>
              <w:left w:w="0" w:type="dxa"/>
              <w:bottom w:w="90" w:type="dxa"/>
              <w:right w:w="0" w:type="dxa"/>
            </w:tcMar>
            <w:hideMark/>
          </w:tcPr>
          <w:p w14:paraId="42103508" w14:textId="77777777" w:rsidR="005441AC" w:rsidRDefault="005441AC" w:rsidP="00430748">
            <w:pPr>
              <w:jc w:val="both"/>
              <w:rPr>
                <w:rFonts w:ascii="Times New Roman" w:eastAsia="Calibri" w:hAnsi="Times New Roman" w:cs="Times New Roman"/>
                <w:sz w:val="24"/>
                <w:szCs w:val="24"/>
              </w:rPr>
            </w:pPr>
            <w:r>
              <w:rPr>
                <w:rFonts w:ascii="Times New Roman" w:eastAsia="Calibri" w:hAnsi="Times New Roman" w:cs="Times New Roman"/>
                <w:sz w:val="24"/>
                <w:szCs w:val="24"/>
              </w:rPr>
              <w:t>Paraksts: ______________________________</w:t>
            </w:r>
          </w:p>
        </w:tc>
      </w:tr>
    </w:tbl>
    <w:p w14:paraId="64B2D7E5" w14:textId="77777777" w:rsidR="005441AC" w:rsidRDefault="005441AC" w:rsidP="005441AC">
      <w:pPr>
        <w:spacing w:after="0" w:line="240" w:lineRule="auto"/>
        <w:jc w:val="both"/>
        <w:rPr>
          <w:rFonts w:ascii="Times New Roman" w:eastAsia="Calibri" w:hAnsi="Times New Roman" w:cs="Times New Roman"/>
          <w:b/>
          <w:bCs/>
          <w:sz w:val="24"/>
          <w:szCs w:val="24"/>
        </w:rPr>
      </w:pPr>
    </w:p>
    <w:p w14:paraId="62CB621E"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5D7E4C94"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03E56638"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16CAB090"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65D2B6D6"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77B16AE9"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236C97C1"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4E4BA57D"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1413C937"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66E31057"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2B7EF257"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34DE8A81"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02908C53"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5BD7263B"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7BA5FF25"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132DD7EF"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02C093D7"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2A8C3339"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1499F59F" w14:textId="77777777" w:rsidR="005441AC" w:rsidRDefault="005441AC" w:rsidP="005441AC">
      <w:pPr>
        <w:spacing w:after="0" w:line="240" w:lineRule="auto"/>
        <w:jc w:val="right"/>
        <w:rPr>
          <w:rFonts w:ascii="Times New Roman" w:eastAsia="Calibri" w:hAnsi="Times New Roman" w:cs="Times New Roman"/>
          <w:b/>
          <w:bCs/>
          <w:sz w:val="24"/>
          <w:szCs w:val="24"/>
        </w:rPr>
      </w:pPr>
    </w:p>
    <w:p w14:paraId="0743C586" w14:textId="33CDD2B7" w:rsidR="00C67E5C" w:rsidRDefault="00C67E5C" w:rsidP="005441AC">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06E43847" w14:textId="535B2D17" w:rsidR="005441AC" w:rsidRDefault="005441AC" w:rsidP="005441AC">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1. pielikums</w:t>
      </w:r>
    </w:p>
    <w:p w14:paraId="7C4FB91E" w14:textId="77777777" w:rsidR="005441AC" w:rsidRDefault="005441AC" w:rsidP="005441AC">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Līgumam par Dobeles novada pašvaldības infrastruktūras izmantošanu</w:t>
      </w:r>
    </w:p>
    <w:p w14:paraId="197DBABC" w14:textId="77777777" w:rsidR="005441AC" w:rsidRDefault="005441AC" w:rsidP="005441AC">
      <w:pPr>
        <w:spacing w:after="0" w:line="240" w:lineRule="auto"/>
        <w:jc w:val="both"/>
        <w:rPr>
          <w:rFonts w:ascii="Times New Roman" w:eastAsia="Calibri" w:hAnsi="Times New Roman" w:cs="Times New Roman"/>
          <w:b/>
          <w:bCs/>
          <w:sz w:val="24"/>
          <w:szCs w:val="24"/>
        </w:rPr>
      </w:pPr>
    </w:p>
    <w:p w14:paraId="07717FB7"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INFRASTRUKTŪRAS IZMANTOŠANAS GRAFIKS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534"/>
        <w:gridCol w:w="2154"/>
        <w:gridCol w:w="1304"/>
        <w:gridCol w:w="1247"/>
        <w:gridCol w:w="1077"/>
        <w:gridCol w:w="1134"/>
        <w:gridCol w:w="1814"/>
      </w:tblGrid>
      <w:tr w:rsidR="005441AC" w14:paraId="0FB75859" w14:textId="77777777" w:rsidTr="00430748">
        <w:tc>
          <w:tcPr>
            <w:tcW w:w="510"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283D328C"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Nr.</w:t>
            </w:r>
          </w:p>
        </w:tc>
        <w:tc>
          <w:tcPr>
            <w:tcW w:w="215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4EC8FEFF"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Infrastruktūra / telpa</w:t>
            </w:r>
          </w:p>
        </w:tc>
        <w:tc>
          <w:tcPr>
            <w:tcW w:w="130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0FEB6A2F"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Periods</w:t>
            </w:r>
          </w:p>
        </w:tc>
        <w:tc>
          <w:tcPr>
            <w:tcW w:w="1247"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555555FA"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Nedēļas diena</w:t>
            </w:r>
          </w:p>
        </w:tc>
        <w:tc>
          <w:tcPr>
            <w:tcW w:w="1077"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45D04DE8"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Laiks</w:t>
            </w:r>
          </w:p>
        </w:tc>
        <w:tc>
          <w:tcPr>
            <w:tcW w:w="113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6349A14F"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Stundas</w:t>
            </w:r>
          </w:p>
        </w:tc>
        <w:tc>
          <w:tcPr>
            <w:tcW w:w="181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1ABE4059"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Piezīmes</w:t>
            </w:r>
          </w:p>
        </w:tc>
      </w:tr>
      <w:tr w:rsidR="005441AC" w14:paraId="26F3FC63" w14:textId="77777777" w:rsidTr="00430748">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7C502C9"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C089231" w14:textId="77777777" w:rsidR="005441AC" w:rsidRDefault="005441AC" w:rsidP="00430748">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FDD2BFA" w14:textId="77777777" w:rsidR="005441AC" w:rsidRDefault="005441AC" w:rsidP="00430748">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2ED0F47" w14:textId="77777777" w:rsidR="005441AC" w:rsidRDefault="005441AC" w:rsidP="00430748">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B70017E" w14:textId="77777777" w:rsidR="005441AC" w:rsidRDefault="005441AC" w:rsidP="00430748">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2F60B6D" w14:textId="77777777" w:rsidR="005441AC" w:rsidRDefault="005441AC" w:rsidP="00430748">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4212778" w14:textId="77777777" w:rsidR="005441AC" w:rsidRDefault="005441AC" w:rsidP="00430748">
            <w:pPr>
              <w:spacing w:after="0"/>
              <w:rPr>
                <w:kern w:val="0"/>
                <w:sz w:val="20"/>
                <w:szCs w:val="20"/>
                <w:lang w:eastAsia="lv-LV"/>
                <w14:ligatures w14:val="none"/>
              </w:rPr>
            </w:pPr>
          </w:p>
        </w:tc>
      </w:tr>
      <w:tr w:rsidR="005441AC" w14:paraId="0A417C23" w14:textId="77777777" w:rsidTr="00430748">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9263AFA"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AB180EE" w14:textId="77777777" w:rsidR="005441AC" w:rsidRDefault="005441AC" w:rsidP="00430748">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6AC0AE6" w14:textId="77777777" w:rsidR="005441AC" w:rsidRDefault="005441AC" w:rsidP="00430748">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12AC443" w14:textId="77777777" w:rsidR="005441AC" w:rsidRDefault="005441AC" w:rsidP="00430748">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0B82CB6" w14:textId="77777777" w:rsidR="005441AC" w:rsidRDefault="005441AC" w:rsidP="00430748">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4980AF2" w14:textId="77777777" w:rsidR="005441AC" w:rsidRDefault="005441AC" w:rsidP="00430748">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7E8D509" w14:textId="77777777" w:rsidR="005441AC" w:rsidRDefault="005441AC" w:rsidP="00430748">
            <w:pPr>
              <w:spacing w:after="0"/>
              <w:rPr>
                <w:kern w:val="0"/>
                <w:sz w:val="20"/>
                <w:szCs w:val="20"/>
                <w:lang w:eastAsia="lv-LV"/>
                <w14:ligatures w14:val="none"/>
              </w:rPr>
            </w:pPr>
          </w:p>
        </w:tc>
      </w:tr>
      <w:tr w:rsidR="005441AC" w14:paraId="1E9D873F" w14:textId="77777777" w:rsidTr="00430748">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D43F13B"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28A25DA" w14:textId="77777777" w:rsidR="005441AC" w:rsidRDefault="005441AC" w:rsidP="00430748">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8DABF44" w14:textId="77777777" w:rsidR="005441AC" w:rsidRDefault="005441AC" w:rsidP="00430748">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AE8477B" w14:textId="77777777" w:rsidR="005441AC" w:rsidRDefault="005441AC" w:rsidP="00430748">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C0B17DC" w14:textId="77777777" w:rsidR="005441AC" w:rsidRDefault="005441AC" w:rsidP="00430748">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09F29D6" w14:textId="77777777" w:rsidR="005441AC" w:rsidRDefault="005441AC" w:rsidP="00430748">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514EB8E" w14:textId="77777777" w:rsidR="005441AC" w:rsidRDefault="005441AC" w:rsidP="00430748">
            <w:pPr>
              <w:spacing w:after="0"/>
              <w:rPr>
                <w:kern w:val="0"/>
                <w:sz w:val="20"/>
                <w:szCs w:val="20"/>
                <w:lang w:eastAsia="lv-LV"/>
                <w14:ligatures w14:val="none"/>
              </w:rPr>
            </w:pPr>
          </w:p>
        </w:tc>
      </w:tr>
      <w:tr w:rsidR="005441AC" w14:paraId="155F30A8" w14:textId="77777777" w:rsidTr="00430748">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C5A3B81"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CA97F81" w14:textId="77777777" w:rsidR="005441AC" w:rsidRDefault="005441AC" w:rsidP="00430748">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D8D682F" w14:textId="77777777" w:rsidR="005441AC" w:rsidRDefault="005441AC" w:rsidP="00430748">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4E29144" w14:textId="77777777" w:rsidR="005441AC" w:rsidRDefault="005441AC" w:rsidP="00430748">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2EBAE67" w14:textId="77777777" w:rsidR="005441AC" w:rsidRDefault="005441AC" w:rsidP="00430748">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68E70F1" w14:textId="77777777" w:rsidR="005441AC" w:rsidRDefault="005441AC" w:rsidP="00430748">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18FD159" w14:textId="77777777" w:rsidR="005441AC" w:rsidRDefault="005441AC" w:rsidP="00430748">
            <w:pPr>
              <w:spacing w:after="0"/>
              <w:rPr>
                <w:kern w:val="0"/>
                <w:sz w:val="20"/>
                <w:szCs w:val="20"/>
                <w:lang w:eastAsia="lv-LV"/>
                <w14:ligatures w14:val="none"/>
              </w:rPr>
            </w:pPr>
          </w:p>
        </w:tc>
      </w:tr>
      <w:tr w:rsidR="005441AC" w14:paraId="25289AAE" w14:textId="77777777" w:rsidTr="00430748">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FDA5107"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5637BFD" w14:textId="77777777" w:rsidR="005441AC" w:rsidRDefault="005441AC" w:rsidP="00430748">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498A242" w14:textId="77777777" w:rsidR="005441AC" w:rsidRDefault="005441AC" w:rsidP="00430748">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E956F80" w14:textId="77777777" w:rsidR="005441AC" w:rsidRDefault="005441AC" w:rsidP="00430748">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5E3842C" w14:textId="77777777" w:rsidR="005441AC" w:rsidRDefault="005441AC" w:rsidP="00430748">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45283CC" w14:textId="77777777" w:rsidR="005441AC" w:rsidRDefault="005441AC" w:rsidP="00430748">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C96EDAB" w14:textId="77777777" w:rsidR="005441AC" w:rsidRDefault="005441AC" w:rsidP="00430748">
            <w:pPr>
              <w:spacing w:after="0"/>
              <w:rPr>
                <w:kern w:val="0"/>
                <w:sz w:val="20"/>
                <w:szCs w:val="20"/>
                <w:lang w:eastAsia="lv-LV"/>
                <w14:ligatures w14:val="none"/>
              </w:rPr>
            </w:pPr>
          </w:p>
        </w:tc>
      </w:tr>
      <w:tr w:rsidR="005441AC" w14:paraId="37753650" w14:textId="77777777" w:rsidTr="00430748">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1C2CBB8"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90E28C3" w14:textId="77777777" w:rsidR="005441AC" w:rsidRDefault="005441AC" w:rsidP="00430748">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F3E8F4A" w14:textId="77777777" w:rsidR="005441AC" w:rsidRDefault="005441AC" w:rsidP="00430748">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E0BEA8A" w14:textId="77777777" w:rsidR="005441AC" w:rsidRDefault="005441AC" w:rsidP="00430748">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A31961D" w14:textId="77777777" w:rsidR="005441AC" w:rsidRDefault="005441AC" w:rsidP="00430748">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B58922E" w14:textId="77777777" w:rsidR="005441AC" w:rsidRDefault="005441AC" w:rsidP="00430748">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FECB8A9" w14:textId="77777777" w:rsidR="005441AC" w:rsidRDefault="005441AC" w:rsidP="00430748">
            <w:pPr>
              <w:spacing w:after="0"/>
              <w:rPr>
                <w:kern w:val="0"/>
                <w:sz w:val="20"/>
                <w:szCs w:val="20"/>
                <w:lang w:eastAsia="lv-LV"/>
                <w14:ligatures w14:val="none"/>
              </w:rPr>
            </w:pPr>
          </w:p>
        </w:tc>
      </w:tr>
      <w:tr w:rsidR="005441AC" w14:paraId="1359D5F4" w14:textId="77777777" w:rsidTr="00430748">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6B16BE9"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F85A31B" w14:textId="77777777" w:rsidR="005441AC" w:rsidRDefault="005441AC" w:rsidP="00430748">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4CF3E5E" w14:textId="77777777" w:rsidR="005441AC" w:rsidRDefault="005441AC" w:rsidP="00430748">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D9863DA" w14:textId="77777777" w:rsidR="005441AC" w:rsidRDefault="005441AC" w:rsidP="00430748">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A3B9BE1" w14:textId="77777777" w:rsidR="005441AC" w:rsidRDefault="005441AC" w:rsidP="00430748">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BD7DFFB" w14:textId="77777777" w:rsidR="005441AC" w:rsidRDefault="005441AC" w:rsidP="00430748">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3B86079" w14:textId="77777777" w:rsidR="005441AC" w:rsidRDefault="005441AC" w:rsidP="00430748">
            <w:pPr>
              <w:spacing w:after="0"/>
              <w:rPr>
                <w:kern w:val="0"/>
                <w:sz w:val="20"/>
                <w:szCs w:val="20"/>
                <w:lang w:eastAsia="lv-LV"/>
                <w14:ligatures w14:val="none"/>
              </w:rPr>
            </w:pPr>
          </w:p>
        </w:tc>
      </w:tr>
      <w:tr w:rsidR="005441AC" w14:paraId="65065E65" w14:textId="77777777" w:rsidTr="00430748">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871BCDE" w14:textId="77777777" w:rsidR="005441AC" w:rsidRDefault="005441AC" w:rsidP="0043074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E677893" w14:textId="77777777" w:rsidR="005441AC" w:rsidRDefault="005441AC" w:rsidP="00430748">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28976D9" w14:textId="77777777" w:rsidR="005441AC" w:rsidRDefault="005441AC" w:rsidP="00430748">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EA11556" w14:textId="77777777" w:rsidR="005441AC" w:rsidRDefault="005441AC" w:rsidP="00430748">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4BC480D" w14:textId="77777777" w:rsidR="005441AC" w:rsidRDefault="005441AC" w:rsidP="00430748">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6250352" w14:textId="77777777" w:rsidR="005441AC" w:rsidRDefault="005441AC" w:rsidP="00430748">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4FD5081" w14:textId="77777777" w:rsidR="005441AC" w:rsidRDefault="005441AC" w:rsidP="00430748">
            <w:pPr>
              <w:spacing w:after="0"/>
              <w:rPr>
                <w:kern w:val="0"/>
                <w:sz w:val="20"/>
                <w:szCs w:val="20"/>
                <w:lang w:eastAsia="lv-LV"/>
                <w14:ligatures w14:val="none"/>
              </w:rPr>
            </w:pPr>
          </w:p>
        </w:tc>
      </w:tr>
    </w:tbl>
    <w:p w14:paraId="40603A5C"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Kopējais piešķirtais bezmaksas izmantošanas apjoms: ______ stundas kalendārajā nedēļā.</w:t>
      </w:r>
    </w:p>
    <w:p w14:paraId="46ABA3F4" w14:textId="77777777" w:rsidR="005441AC" w:rsidRDefault="005441AC" w:rsidP="005441A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Īpašie infrastruktūras un inventāra izmantošanas nosacījumi (ja nepieciešams): ________________________________________________________________________________________________</w:t>
      </w:r>
    </w:p>
    <w:p w14:paraId="178E7AD9" w14:textId="77777777" w:rsidR="00F12106" w:rsidRDefault="00F12106"/>
    <w:sectPr w:rsidR="00F12106" w:rsidSect="005441AC">
      <w:pgSz w:w="11906" w:h="16838"/>
      <w:pgMar w:top="70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1AC"/>
    <w:rsid w:val="000D5A46"/>
    <w:rsid w:val="001C068C"/>
    <w:rsid w:val="005441AC"/>
    <w:rsid w:val="00610169"/>
    <w:rsid w:val="009443A1"/>
    <w:rsid w:val="00B75B45"/>
    <w:rsid w:val="00C67E5C"/>
    <w:rsid w:val="00F121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7B34A"/>
  <w15:chartTrackingRefBased/>
  <w15:docId w15:val="{B0C46B97-B916-4E10-B7EC-7516FC5B7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1AC"/>
  </w:style>
  <w:style w:type="paragraph" w:styleId="Heading1">
    <w:name w:val="heading 1"/>
    <w:basedOn w:val="Normal"/>
    <w:next w:val="Normal"/>
    <w:link w:val="Heading1Char"/>
    <w:uiPriority w:val="9"/>
    <w:qFormat/>
    <w:rsid w:val="005441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41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41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41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41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41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1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1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1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1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41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41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41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41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41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1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1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1AC"/>
    <w:rPr>
      <w:rFonts w:eastAsiaTheme="majorEastAsia" w:cstheme="majorBidi"/>
      <w:color w:val="272727" w:themeColor="text1" w:themeTint="D8"/>
    </w:rPr>
  </w:style>
  <w:style w:type="paragraph" w:styleId="Title">
    <w:name w:val="Title"/>
    <w:basedOn w:val="Normal"/>
    <w:next w:val="Normal"/>
    <w:link w:val="TitleChar"/>
    <w:uiPriority w:val="10"/>
    <w:qFormat/>
    <w:rsid w:val="005441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1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1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1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1AC"/>
    <w:pPr>
      <w:spacing w:before="160"/>
      <w:jc w:val="center"/>
    </w:pPr>
    <w:rPr>
      <w:i/>
      <w:iCs/>
      <w:color w:val="404040" w:themeColor="text1" w:themeTint="BF"/>
    </w:rPr>
  </w:style>
  <w:style w:type="character" w:customStyle="1" w:styleId="QuoteChar">
    <w:name w:val="Quote Char"/>
    <w:basedOn w:val="DefaultParagraphFont"/>
    <w:link w:val="Quote"/>
    <w:uiPriority w:val="29"/>
    <w:rsid w:val="005441AC"/>
    <w:rPr>
      <w:i/>
      <w:iCs/>
      <w:color w:val="404040" w:themeColor="text1" w:themeTint="BF"/>
    </w:rPr>
  </w:style>
  <w:style w:type="paragraph" w:styleId="ListParagraph">
    <w:name w:val="List Paragraph"/>
    <w:basedOn w:val="Normal"/>
    <w:uiPriority w:val="34"/>
    <w:qFormat/>
    <w:rsid w:val="005441AC"/>
    <w:pPr>
      <w:ind w:left="720"/>
      <w:contextualSpacing/>
    </w:pPr>
  </w:style>
  <w:style w:type="character" w:styleId="IntenseEmphasis">
    <w:name w:val="Intense Emphasis"/>
    <w:basedOn w:val="DefaultParagraphFont"/>
    <w:uiPriority w:val="21"/>
    <w:qFormat/>
    <w:rsid w:val="005441AC"/>
    <w:rPr>
      <w:i/>
      <w:iCs/>
      <w:color w:val="2F5496" w:themeColor="accent1" w:themeShade="BF"/>
    </w:rPr>
  </w:style>
  <w:style w:type="paragraph" w:styleId="IntenseQuote">
    <w:name w:val="Intense Quote"/>
    <w:basedOn w:val="Normal"/>
    <w:next w:val="Normal"/>
    <w:link w:val="IntenseQuoteChar"/>
    <w:uiPriority w:val="30"/>
    <w:qFormat/>
    <w:rsid w:val="005441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41AC"/>
    <w:rPr>
      <w:i/>
      <w:iCs/>
      <w:color w:val="2F5496" w:themeColor="accent1" w:themeShade="BF"/>
    </w:rPr>
  </w:style>
  <w:style w:type="character" w:styleId="IntenseReference">
    <w:name w:val="Intense Reference"/>
    <w:basedOn w:val="DefaultParagraphFont"/>
    <w:uiPriority w:val="32"/>
    <w:qFormat/>
    <w:rsid w:val="005441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5807</Words>
  <Characters>3311</Characters>
  <Application>Microsoft Office Word</Application>
  <DocSecurity>0</DocSecurity>
  <Lines>27</Lines>
  <Paragraphs>18</Paragraphs>
  <ScaleCrop>false</ScaleCrop>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Eberte</dc:creator>
  <cp:keywords/>
  <dc:description/>
  <cp:lastModifiedBy>Santa Eberte</cp:lastModifiedBy>
  <cp:revision>2</cp:revision>
  <dcterms:created xsi:type="dcterms:W3CDTF">2026-09-08T12:02:00Z</dcterms:created>
  <dcterms:modified xsi:type="dcterms:W3CDTF">2026-09-08T12:06:00Z</dcterms:modified>
</cp:coreProperties>
</file>