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E674" w14:textId="77777777" w:rsidR="004E63A8" w:rsidRPr="00E72042" w:rsidRDefault="004E63A8" w:rsidP="004E63A8">
      <w:pPr>
        <w:pStyle w:val="Default"/>
      </w:pPr>
    </w:p>
    <w:p w14:paraId="00259462" w14:textId="28369BA2" w:rsidR="00BC6E7A" w:rsidRPr="00E72042" w:rsidRDefault="004E63A8" w:rsidP="00BC6E7A">
      <w:pPr>
        <w:ind w:left="3119" w:hanging="2399"/>
      </w:pPr>
      <w:r w:rsidRPr="00E72042">
        <w:rPr>
          <w:b/>
          <w:bCs/>
          <w:sz w:val="31"/>
          <w:szCs w:val="31"/>
        </w:rPr>
        <w:t>Informācija par SIA “Bēnes doktorāts” dalībnieku sapulcēm</w:t>
      </w:r>
      <w:r w:rsidR="004B1DAC">
        <w:rPr>
          <w:b/>
          <w:bCs/>
          <w:sz w:val="31"/>
          <w:szCs w:val="31"/>
        </w:rPr>
        <w:t xml:space="preserve"> un lēmumiem </w:t>
      </w:r>
      <w:r w:rsidRPr="00E72042">
        <w:rPr>
          <w:b/>
          <w:bCs/>
          <w:sz w:val="31"/>
          <w:szCs w:val="31"/>
        </w:rPr>
        <w:t xml:space="preserve"> </w:t>
      </w:r>
      <w:r w:rsidR="00BC6E7A" w:rsidRPr="00E72042">
        <w:rPr>
          <w:b/>
          <w:bCs/>
          <w:sz w:val="31"/>
          <w:szCs w:val="31"/>
        </w:rPr>
        <w:t>202</w:t>
      </w:r>
      <w:r w:rsidR="00E66296">
        <w:rPr>
          <w:b/>
          <w:bCs/>
          <w:sz w:val="31"/>
          <w:szCs w:val="31"/>
        </w:rPr>
        <w:t>5</w:t>
      </w:r>
      <w:r w:rsidR="00BC6E7A" w:rsidRPr="00E72042">
        <w:rPr>
          <w:b/>
          <w:bCs/>
          <w:sz w:val="31"/>
          <w:szCs w:val="31"/>
        </w:rPr>
        <w:t>.gadā</w:t>
      </w:r>
    </w:p>
    <w:p w14:paraId="14017705" w14:textId="3CBA147F" w:rsidR="00BC6E7A" w:rsidRPr="00E72042" w:rsidRDefault="00BC6E7A" w:rsidP="004E63A8">
      <w:pPr>
        <w:ind w:left="720"/>
        <w:rPr>
          <w:b/>
          <w:bCs/>
          <w:sz w:val="31"/>
          <w:szCs w:val="31"/>
        </w:rPr>
      </w:pPr>
    </w:p>
    <w:tbl>
      <w:tblPr>
        <w:tblStyle w:val="Reatabula"/>
        <w:tblW w:w="0" w:type="auto"/>
        <w:tblInd w:w="720" w:type="dxa"/>
        <w:tblLook w:val="04A0" w:firstRow="1" w:lastRow="0" w:firstColumn="1" w:lastColumn="0" w:noHBand="0" w:noVBand="1"/>
      </w:tblPr>
      <w:tblGrid>
        <w:gridCol w:w="1490"/>
        <w:gridCol w:w="1416"/>
        <w:gridCol w:w="3849"/>
        <w:gridCol w:w="7085"/>
      </w:tblGrid>
      <w:tr w:rsidR="00C23C40" w:rsidRPr="00E72042" w14:paraId="52809C28" w14:textId="77777777" w:rsidTr="003F4789">
        <w:tc>
          <w:tcPr>
            <w:tcW w:w="1490" w:type="dxa"/>
          </w:tcPr>
          <w:p w14:paraId="658EA237" w14:textId="77777777" w:rsidR="00BC6E7A" w:rsidRPr="00E72042" w:rsidRDefault="00BC6E7A" w:rsidP="004E63A8">
            <w:pPr>
              <w:rPr>
                <w:b/>
                <w:bCs/>
              </w:rPr>
            </w:pPr>
            <w:r w:rsidRPr="00E72042">
              <w:rPr>
                <w:b/>
                <w:bCs/>
              </w:rPr>
              <w:t>Protokola/</w:t>
            </w:r>
          </w:p>
          <w:p w14:paraId="46F77AA4" w14:textId="61AA83C9" w:rsidR="00BC6E7A" w:rsidRPr="00E72042" w:rsidRDefault="00BC6E7A" w:rsidP="004E63A8">
            <w:pPr>
              <w:rPr>
                <w:b/>
                <w:bCs/>
              </w:rPr>
            </w:pPr>
            <w:r w:rsidRPr="00E72042">
              <w:rPr>
                <w:b/>
                <w:bCs/>
              </w:rPr>
              <w:t>lēmuma numurs</w:t>
            </w:r>
          </w:p>
        </w:tc>
        <w:tc>
          <w:tcPr>
            <w:tcW w:w="1416" w:type="dxa"/>
          </w:tcPr>
          <w:p w14:paraId="31827E6D" w14:textId="77777777" w:rsidR="00BC6E7A" w:rsidRPr="00E72042" w:rsidRDefault="00BC6E7A" w:rsidP="00BC6E7A">
            <w:pPr>
              <w:spacing w:line="276" w:lineRule="auto"/>
              <w:jc w:val="center"/>
              <w:rPr>
                <w:b/>
                <w:bCs/>
              </w:rPr>
            </w:pPr>
            <w:r w:rsidRPr="00E72042">
              <w:rPr>
                <w:b/>
                <w:bCs/>
              </w:rPr>
              <w:t>Datums</w:t>
            </w:r>
          </w:p>
          <w:p w14:paraId="1F28CF74" w14:textId="32102477" w:rsidR="00BC6E7A" w:rsidRPr="00E72042" w:rsidRDefault="00BC6E7A" w:rsidP="00BC6E7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849" w:type="dxa"/>
          </w:tcPr>
          <w:p w14:paraId="7BAB61DD" w14:textId="07227171" w:rsidR="00BC6E7A" w:rsidRPr="00E72042" w:rsidRDefault="00BC6E7A" w:rsidP="00BC6E7A">
            <w:pPr>
              <w:jc w:val="center"/>
              <w:rPr>
                <w:b/>
                <w:bCs/>
              </w:rPr>
            </w:pPr>
            <w:r w:rsidRPr="00E72042">
              <w:rPr>
                <w:b/>
                <w:bCs/>
              </w:rPr>
              <w:t>Darba kārtība</w:t>
            </w:r>
          </w:p>
        </w:tc>
        <w:tc>
          <w:tcPr>
            <w:tcW w:w="7085" w:type="dxa"/>
          </w:tcPr>
          <w:p w14:paraId="78D65B7C" w14:textId="551CF4D7" w:rsidR="00BC6E7A" w:rsidRPr="00E72042" w:rsidRDefault="00BC6E7A" w:rsidP="00BC6E7A">
            <w:pPr>
              <w:jc w:val="center"/>
              <w:rPr>
                <w:b/>
                <w:bCs/>
              </w:rPr>
            </w:pPr>
            <w:r w:rsidRPr="00E72042">
              <w:rPr>
                <w:b/>
                <w:bCs/>
              </w:rPr>
              <w:t>Lēmumi</w:t>
            </w:r>
          </w:p>
        </w:tc>
      </w:tr>
      <w:tr w:rsidR="00E66296" w:rsidRPr="00E72042" w14:paraId="78B05F37" w14:textId="77777777" w:rsidTr="003F4789">
        <w:tc>
          <w:tcPr>
            <w:tcW w:w="1490" w:type="dxa"/>
          </w:tcPr>
          <w:p w14:paraId="00304007" w14:textId="2ECB46CF" w:rsidR="00E66296" w:rsidRPr="00E72042" w:rsidRDefault="00E66296" w:rsidP="00E66296">
            <w:pPr>
              <w:rPr>
                <w:b/>
                <w:bCs/>
              </w:rPr>
            </w:pPr>
            <w:r>
              <w:t>1.41/202</w:t>
            </w:r>
            <w:r w:rsidR="000D2F64">
              <w:t>5</w:t>
            </w:r>
            <w:r>
              <w:t>/</w:t>
            </w:r>
            <w:r w:rsidR="000D2F64">
              <w:t>13</w:t>
            </w:r>
          </w:p>
        </w:tc>
        <w:tc>
          <w:tcPr>
            <w:tcW w:w="1416" w:type="dxa"/>
          </w:tcPr>
          <w:p w14:paraId="56150783" w14:textId="0B9AFC32" w:rsidR="00E66296" w:rsidRPr="00E72042" w:rsidRDefault="000D2F64" w:rsidP="00E66296">
            <w:pPr>
              <w:spacing w:line="276" w:lineRule="auto"/>
              <w:jc w:val="center"/>
              <w:rPr>
                <w:b/>
                <w:bCs/>
              </w:rPr>
            </w:pPr>
            <w:r>
              <w:t>22</w:t>
            </w:r>
            <w:r w:rsidR="00E66296">
              <w:t>.0</w:t>
            </w:r>
            <w:r>
              <w:t>1</w:t>
            </w:r>
            <w:r w:rsidR="00E66296">
              <w:t>.202</w:t>
            </w:r>
            <w:r>
              <w:t>5</w:t>
            </w:r>
            <w:r w:rsidR="00E66296">
              <w:t>.</w:t>
            </w:r>
          </w:p>
        </w:tc>
        <w:tc>
          <w:tcPr>
            <w:tcW w:w="3849" w:type="dxa"/>
          </w:tcPr>
          <w:p w14:paraId="7FCE048E" w14:textId="006E2C5F" w:rsidR="00E66296" w:rsidRPr="00E72042" w:rsidRDefault="00E66296" w:rsidP="00E66296">
            <w:pPr>
              <w:jc w:val="center"/>
              <w:rPr>
                <w:b/>
                <w:bCs/>
              </w:rPr>
            </w:pPr>
            <w:r w:rsidRPr="00E72042">
              <w:rPr>
                <w:sz w:val="22"/>
                <w:szCs w:val="22"/>
                <w:lang w:eastAsia="ar-SA"/>
              </w:rPr>
              <w:t xml:space="preserve">SIA „Bēnes doktorāts” </w:t>
            </w:r>
            <w:r w:rsidRPr="00E72042">
              <w:rPr>
                <w:bCs/>
                <w:sz w:val="22"/>
                <w:szCs w:val="22"/>
                <w:lang w:eastAsia="ar-SA"/>
              </w:rPr>
              <w:t>202</w:t>
            </w:r>
            <w:r w:rsidR="000D2F64">
              <w:rPr>
                <w:bCs/>
                <w:sz w:val="22"/>
                <w:szCs w:val="22"/>
                <w:lang w:eastAsia="ar-SA"/>
              </w:rPr>
              <w:t>5</w:t>
            </w:r>
            <w:r w:rsidRPr="00E72042">
              <w:rPr>
                <w:bCs/>
                <w:sz w:val="22"/>
                <w:szCs w:val="22"/>
                <w:lang w:eastAsia="ar-SA"/>
              </w:rPr>
              <w:t xml:space="preserve">. gada </w:t>
            </w:r>
            <w:r>
              <w:rPr>
                <w:bCs/>
                <w:sz w:val="22"/>
                <w:szCs w:val="22"/>
                <w:lang w:eastAsia="ar-SA"/>
              </w:rPr>
              <w:t xml:space="preserve">budžeta </w:t>
            </w:r>
            <w:r w:rsidRPr="00E72042">
              <w:rPr>
                <w:bCs/>
                <w:sz w:val="22"/>
                <w:szCs w:val="22"/>
                <w:lang w:eastAsia="ar-SA"/>
              </w:rPr>
              <w:t xml:space="preserve"> izskatīšana un apstiprināšana</w:t>
            </w:r>
          </w:p>
        </w:tc>
        <w:tc>
          <w:tcPr>
            <w:tcW w:w="7085" w:type="dxa"/>
          </w:tcPr>
          <w:p w14:paraId="1D91AD41" w14:textId="1A96098A" w:rsidR="00E66296" w:rsidRPr="00E72042" w:rsidRDefault="00E66296" w:rsidP="00E66296">
            <w:pPr>
              <w:rPr>
                <w:b/>
                <w:bCs/>
              </w:rPr>
            </w:pPr>
            <w:r>
              <w:rPr>
                <w:lang w:eastAsia="ar-SA"/>
              </w:rPr>
              <w:t>1.</w:t>
            </w:r>
            <w:r w:rsidRPr="00E8051D">
              <w:rPr>
                <w:lang w:eastAsia="ar-SA"/>
              </w:rPr>
              <w:t>Pamatojoties uz Publiskas personas kapitāla daļu un kapitālsabiedrību pārvaldības likuma 107. panta otrās daļas 10.punktu,</w:t>
            </w:r>
            <w:r>
              <w:rPr>
                <w:lang w:eastAsia="ar-SA"/>
              </w:rPr>
              <w:t xml:space="preserve"> </w:t>
            </w:r>
            <w:r w:rsidRPr="00E8051D">
              <w:rPr>
                <w:lang w:eastAsia="ar-SA"/>
              </w:rPr>
              <w:t>66. panta trešo daļu, 65.panta otro daļu apstiprināt SIA „Bēnes doktorāts” 202</w:t>
            </w:r>
            <w:r>
              <w:rPr>
                <w:lang w:eastAsia="ar-SA"/>
              </w:rPr>
              <w:t>5</w:t>
            </w:r>
            <w:r w:rsidRPr="00E8051D">
              <w:rPr>
                <w:lang w:eastAsia="ar-SA"/>
              </w:rPr>
              <w:t>.gada budžetu.</w:t>
            </w:r>
          </w:p>
        </w:tc>
      </w:tr>
      <w:tr w:rsidR="000D2F64" w:rsidRPr="00E72042" w14:paraId="66DC72C7" w14:textId="77777777" w:rsidTr="003F4789">
        <w:tc>
          <w:tcPr>
            <w:tcW w:w="1490" w:type="dxa"/>
          </w:tcPr>
          <w:p w14:paraId="114943C1" w14:textId="1427F107" w:rsidR="000D2F64" w:rsidRDefault="000D2F64" w:rsidP="00E66296">
            <w:r>
              <w:t>1.41/2025/17</w:t>
            </w:r>
          </w:p>
        </w:tc>
        <w:tc>
          <w:tcPr>
            <w:tcW w:w="1416" w:type="dxa"/>
          </w:tcPr>
          <w:p w14:paraId="42B907AC" w14:textId="1B09ED53" w:rsidR="000D2F64" w:rsidRDefault="000D2F64" w:rsidP="00E66296">
            <w:pPr>
              <w:spacing w:line="276" w:lineRule="auto"/>
              <w:jc w:val="center"/>
            </w:pPr>
            <w:r>
              <w:t>25.02.2025.</w:t>
            </w:r>
          </w:p>
        </w:tc>
        <w:tc>
          <w:tcPr>
            <w:tcW w:w="3849" w:type="dxa"/>
          </w:tcPr>
          <w:p w14:paraId="4F68330A" w14:textId="2942A924" w:rsidR="000D2F64" w:rsidRPr="00E72042" w:rsidRDefault="000D2F64" w:rsidP="00E66296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Par SIA “Bēnes doktorāts” vidēja termiņa darbības stratēģijas 2025.-2027. gadam apstiprināšanu.</w:t>
            </w:r>
          </w:p>
        </w:tc>
        <w:tc>
          <w:tcPr>
            <w:tcW w:w="7085" w:type="dxa"/>
          </w:tcPr>
          <w:p w14:paraId="6B7AF380" w14:textId="10D2C03F" w:rsidR="000D2F64" w:rsidRDefault="000D2F64" w:rsidP="00E66296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Apstiprināt SIA “Bēnes doktorāts”, </w:t>
            </w:r>
            <w:r w:rsidR="004B1DAC">
              <w:rPr>
                <w:lang w:eastAsia="ar-SA"/>
              </w:rPr>
              <w:t>r</w:t>
            </w:r>
            <w:r>
              <w:rPr>
                <w:lang w:eastAsia="ar-SA"/>
              </w:rPr>
              <w:t>eģistrācijas Nr.40003299789, vidēja termiņa darbības stratēģiju 2025.-2027. gadam.</w:t>
            </w:r>
          </w:p>
        </w:tc>
      </w:tr>
      <w:tr w:rsidR="00E66296" w:rsidRPr="00E72042" w14:paraId="160FA1BB" w14:textId="77777777" w:rsidTr="00F6679A">
        <w:trPr>
          <w:trHeight w:val="1187"/>
        </w:trPr>
        <w:tc>
          <w:tcPr>
            <w:tcW w:w="1490" w:type="dxa"/>
          </w:tcPr>
          <w:p w14:paraId="7B988E36" w14:textId="0EBF183B" w:rsidR="00E66296" w:rsidRPr="00E72042" w:rsidRDefault="00E66296" w:rsidP="00E66296">
            <w:pPr>
              <w:jc w:val="center"/>
            </w:pPr>
            <w:r w:rsidRPr="00E72042">
              <w:t>1.41/202</w:t>
            </w:r>
            <w:r>
              <w:t>5</w:t>
            </w:r>
            <w:r w:rsidRPr="00E72042">
              <w:t>/</w:t>
            </w:r>
            <w:r w:rsidR="00F6679A">
              <w:t>32</w:t>
            </w:r>
          </w:p>
          <w:p w14:paraId="2AF38AF7" w14:textId="77777777" w:rsidR="00E66296" w:rsidRPr="00E72042" w:rsidRDefault="00E66296" w:rsidP="00E66296">
            <w:pPr>
              <w:rPr>
                <w:sz w:val="31"/>
                <w:szCs w:val="31"/>
              </w:rPr>
            </w:pPr>
          </w:p>
        </w:tc>
        <w:tc>
          <w:tcPr>
            <w:tcW w:w="1416" w:type="dxa"/>
          </w:tcPr>
          <w:p w14:paraId="5C26F6CD" w14:textId="4421D970" w:rsidR="00E66296" w:rsidRPr="00E72042" w:rsidRDefault="00F6679A" w:rsidP="00E66296">
            <w:r>
              <w:t>14</w:t>
            </w:r>
            <w:r w:rsidR="00E66296" w:rsidRPr="00E72042">
              <w:t>.0</w:t>
            </w:r>
            <w:r>
              <w:t>3</w:t>
            </w:r>
            <w:r w:rsidR="00E66296" w:rsidRPr="00E72042">
              <w:t>.202</w:t>
            </w:r>
            <w:r w:rsidR="00E66296">
              <w:t>5</w:t>
            </w:r>
            <w:r w:rsidR="00E66296" w:rsidRPr="00E72042">
              <w:t>.</w:t>
            </w:r>
          </w:p>
        </w:tc>
        <w:tc>
          <w:tcPr>
            <w:tcW w:w="3849" w:type="dxa"/>
            <w:vAlign w:val="center"/>
          </w:tcPr>
          <w:p w14:paraId="23BC7CBE" w14:textId="77777777" w:rsidR="00E66296" w:rsidRDefault="00F6679A" w:rsidP="00E66296">
            <w:pPr>
              <w:rPr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1. </w:t>
            </w:r>
            <w:r w:rsidR="00E66296" w:rsidRPr="00E72042">
              <w:rPr>
                <w:sz w:val="22"/>
                <w:szCs w:val="22"/>
                <w:lang w:eastAsia="ar-SA"/>
              </w:rPr>
              <w:t xml:space="preserve">SIA „Bēnes doktorāts” </w:t>
            </w:r>
            <w:r w:rsidR="00E66296" w:rsidRPr="00E72042">
              <w:rPr>
                <w:bCs/>
                <w:sz w:val="22"/>
                <w:szCs w:val="22"/>
                <w:lang w:eastAsia="ar-SA"/>
              </w:rPr>
              <w:t>202</w:t>
            </w:r>
            <w:r>
              <w:rPr>
                <w:bCs/>
                <w:sz w:val="22"/>
                <w:szCs w:val="22"/>
                <w:lang w:eastAsia="ar-SA"/>
              </w:rPr>
              <w:t>4</w:t>
            </w:r>
            <w:r w:rsidR="00E66296" w:rsidRPr="00E72042">
              <w:rPr>
                <w:bCs/>
                <w:sz w:val="22"/>
                <w:szCs w:val="22"/>
                <w:lang w:eastAsia="ar-SA"/>
              </w:rPr>
              <w:t>. gada pārskata apstiprināšan</w:t>
            </w:r>
            <w:r>
              <w:rPr>
                <w:bCs/>
                <w:sz w:val="22"/>
                <w:szCs w:val="22"/>
                <w:lang w:eastAsia="ar-SA"/>
              </w:rPr>
              <w:t>u.</w:t>
            </w:r>
          </w:p>
          <w:p w14:paraId="737A386A" w14:textId="5ECF051C" w:rsidR="00F6679A" w:rsidRDefault="00F6679A" w:rsidP="00F6679A">
            <w:pPr>
              <w:rPr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2. </w:t>
            </w:r>
            <w:r w:rsidRPr="00E72042">
              <w:rPr>
                <w:sz w:val="22"/>
                <w:szCs w:val="22"/>
                <w:lang w:eastAsia="ar-SA"/>
              </w:rPr>
              <w:t xml:space="preserve">SIA „Bēnes doktorāts” </w:t>
            </w:r>
            <w:r w:rsidRPr="00E72042">
              <w:rPr>
                <w:bCs/>
                <w:sz w:val="22"/>
                <w:szCs w:val="22"/>
                <w:lang w:eastAsia="ar-SA"/>
              </w:rPr>
              <w:t>202</w:t>
            </w:r>
            <w:r>
              <w:rPr>
                <w:bCs/>
                <w:sz w:val="22"/>
                <w:szCs w:val="22"/>
                <w:lang w:eastAsia="ar-SA"/>
              </w:rPr>
              <w:t>4</w:t>
            </w:r>
            <w:r w:rsidRPr="00E72042">
              <w:rPr>
                <w:bCs/>
                <w:sz w:val="22"/>
                <w:szCs w:val="22"/>
                <w:lang w:eastAsia="ar-SA"/>
              </w:rPr>
              <w:t xml:space="preserve">. gada </w:t>
            </w:r>
            <w:r>
              <w:rPr>
                <w:bCs/>
                <w:sz w:val="22"/>
                <w:szCs w:val="22"/>
                <w:lang w:eastAsia="ar-SA"/>
              </w:rPr>
              <w:t>peļņas izlietošana.</w:t>
            </w:r>
          </w:p>
          <w:p w14:paraId="5DD704D7" w14:textId="0B19AFCE" w:rsidR="00F6679A" w:rsidRPr="00E72042" w:rsidRDefault="00F6679A" w:rsidP="00E66296">
            <w:pPr>
              <w:rPr>
                <w:b/>
                <w:bCs/>
                <w:sz w:val="31"/>
                <w:szCs w:val="31"/>
              </w:rPr>
            </w:pPr>
          </w:p>
        </w:tc>
        <w:tc>
          <w:tcPr>
            <w:tcW w:w="7085" w:type="dxa"/>
          </w:tcPr>
          <w:p w14:paraId="6FD30C34" w14:textId="7C1438CF" w:rsidR="00E66296" w:rsidRPr="00E72042" w:rsidRDefault="00E66296" w:rsidP="00E6629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E72042">
              <w:rPr>
                <w:rFonts w:ascii="TimesNewRomanPSMT" w:hAnsi="TimesNewRomanPSMT" w:cs="TimesNewRomanPSMT"/>
              </w:rPr>
              <w:t xml:space="preserve">1.Apstiprināt </w:t>
            </w:r>
            <w:r w:rsidRPr="00E72042">
              <w:rPr>
                <w:rFonts w:cs="Times New Roman"/>
              </w:rPr>
              <w:t xml:space="preserve">SIA </w:t>
            </w:r>
            <w:r w:rsidRPr="00E72042">
              <w:rPr>
                <w:rFonts w:cs="Times New Roman"/>
                <w:bCs/>
              </w:rPr>
              <w:t xml:space="preserve">„Bēnes doktorāts” </w:t>
            </w:r>
            <w:r w:rsidRPr="00E72042">
              <w:rPr>
                <w:rFonts w:cs="Times New Roman"/>
              </w:rPr>
              <w:t>202</w:t>
            </w:r>
            <w:r w:rsidR="00F6679A">
              <w:rPr>
                <w:rFonts w:cs="Times New Roman"/>
              </w:rPr>
              <w:t>4</w:t>
            </w:r>
            <w:r w:rsidRPr="00E72042">
              <w:rPr>
                <w:rFonts w:ascii="TimesNewRomanPSMT" w:hAnsi="TimesNewRomanPSMT" w:cs="TimesNewRomanPSMT"/>
              </w:rPr>
              <w:t>.gada pārskatu.</w:t>
            </w:r>
          </w:p>
          <w:p w14:paraId="434FDD8F" w14:textId="036C444D" w:rsidR="00E66296" w:rsidRPr="00E72042" w:rsidRDefault="00E66296" w:rsidP="00E66296">
            <w:pPr>
              <w:pStyle w:val="Pamatteksts3"/>
              <w:spacing w:after="0"/>
              <w:jc w:val="both"/>
              <w:rPr>
                <w:sz w:val="24"/>
              </w:rPr>
            </w:pPr>
            <w:r w:rsidRPr="00E72042">
              <w:rPr>
                <w:rFonts w:ascii="TimesNewRomanPSMT" w:hAnsi="TimesNewRomanPSMT" w:cs="TimesNewRomanPSMT"/>
                <w:sz w:val="24"/>
                <w:szCs w:val="24"/>
              </w:rPr>
              <w:t>2.</w:t>
            </w:r>
            <w:r w:rsidRPr="00E72042">
              <w:t xml:space="preserve"> </w:t>
            </w:r>
            <w:r w:rsidRPr="00E72042">
              <w:rPr>
                <w:sz w:val="24"/>
              </w:rPr>
              <w:t>SIA “Bēnes doktorāts” 202</w:t>
            </w:r>
            <w:r w:rsidR="00F6679A">
              <w:rPr>
                <w:sz w:val="24"/>
              </w:rPr>
              <w:t>4</w:t>
            </w:r>
            <w:r w:rsidRPr="00E72042">
              <w:rPr>
                <w:sz w:val="24"/>
              </w:rPr>
              <w:t xml:space="preserve">.gada peļņu 2 </w:t>
            </w:r>
            <w:r w:rsidR="00F6679A">
              <w:rPr>
                <w:sz w:val="24"/>
              </w:rPr>
              <w:t>737</w:t>
            </w:r>
            <w:r w:rsidRPr="00E72042">
              <w:rPr>
                <w:sz w:val="24"/>
              </w:rPr>
              <w:t xml:space="preserve"> EUR </w:t>
            </w:r>
            <w:r w:rsidRPr="00E72042">
              <w:rPr>
                <w:rFonts w:eastAsia="Batang"/>
                <w:bCs/>
                <w:iCs/>
              </w:rPr>
              <w:t xml:space="preserve"> </w:t>
            </w:r>
            <w:r w:rsidRPr="00E72042">
              <w:rPr>
                <w:sz w:val="24"/>
              </w:rPr>
              <w:t>apmērā</w:t>
            </w:r>
            <w:r w:rsidR="00F6679A">
              <w:rPr>
                <w:sz w:val="24"/>
              </w:rPr>
              <w:t xml:space="preserve">  novirzīt sabiedrības attīstībai.</w:t>
            </w:r>
          </w:p>
          <w:p w14:paraId="1CE19B4D" w14:textId="2058C9FD" w:rsidR="00E66296" w:rsidRPr="00E72042" w:rsidRDefault="00E66296" w:rsidP="00E66296">
            <w:pPr>
              <w:pStyle w:val="Pamatteksts3"/>
              <w:spacing w:after="0"/>
              <w:jc w:val="both"/>
              <w:rPr>
                <w:rFonts w:ascii="TimesNewRomanPSMT" w:eastAsia="Calibri" w:hAnsi="TimesNewRomanPSMT" w:cs="TimesNewRomanPSMT"/>
                <w:sz w:val="24"/>
              </w:rPr>
            </w:pPr>
          </w:p>
        </w:tc>
      </w:tr>
      <w:tr w:rsidR="00633632" w:rsidRPr="00E72042" w14:paraId="011A0B5D" w14:textId="77777777" w:rsidTr="00F6679A">
        <w:trPr>
          <w:trHeight w:val="1187"/>
        </w:trPr>
        <w:tc>
          <w:tcPr>
            <w:tcW w:w="1490" w:type="dxa"/>
          </w:tcPr>
          <w:p w14:paraId="1C849208" w14:textId="0A6B6808" w:rsidR="00633632" w:rsidRPr="00E72042" w:rsidRDefault="00633632" w:rsidP="00E66296">
            <w:pPr>
              <w:jc w:val="center"/>
            </w:pPr>
            <w:r>
              <w:t>1.41/2025/73</w:t>
            </w:r>
          </w:p>
        </w:tc>
        <w:tc>
          <w:tcPr>
            <w:tcW w:w="1416" w:type="dxa"/>
          </w:tcPr>
          <w:p w14:paraId="24E3073D" w14:textId="21C71E5A" w:rsidR="00633632" w:rsidRDefault="00633632" w:rsidP="00E66296">
            <w:r>
              <w:t>01.10.2025.</w:t>
            </w:r>
          </w:p>
        </w:tc>
        <w:tc>
          <w:tcPr>
            <w:tcW w:w="3849" w:type="dxa"/>
            <w:vAlign w:val="center"/>
          </w:tcPr>
          <w:p w14:paraId="349969D4" w14:textId="4DA3E6E1" w:rsidR="00633632" w:rsidRDefault="006A36E7" w:rsidP="009D3532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Par SIA “Bēnes doktorāts”</w:t>
            </w:r>
            <w:r w:rsidR="009D3532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valdes locekļa ievēlēšanu un valdes locekļa atlīdzības noteikšanu.</w:t>
            </w:r>
          </w:p>
        </w:tc>
        <w:tc>
          <w:tcPr>
            <w:tcW w:w="7085" w:type="dxa"/>
          </w:tcPr>
          <w:p w14:paraId="76D6CEAC" w14:textId="77777777" w:rsidR="006A36E7" w:rsidRPr="00502304" w:rsidRDefault="006A36E7" w:rsidP="006A36E7">
            <w:pPr>
              <w:numPr>
                <w:ilvl w:val="0"/>
                <w:numId w:val="5"/>
              </w:numPr>
              <w:suppressAutoHyphens/>
              <w:spacing w:after="120" w:line="276" w:lineRule="auto"/>
              <w:ind w:left="284" w:right="49" w:hanging="284"/>
              <w:jc w:val="both"/>
            </w:pPr>
            <w:r w:rsidRPr="008C0719">
              <w:t xml:space="preserve">Ievēlēt </w:t>
            </w:r>
            <w:r>
              <w:t xml:space="preserve">ar 2025. gada 6. oktobri </w:t>
            </w:r>
            <w:r w:rsidRPr="008C0719">
              <w:t>par</w:t>
            </w:r>
            <w:r w:rsidRPr="006B7B12">
              <w:rPr>
                <w:b/>
                <w:bCs/>
              </w:rPr>
              <w:t xml:space="preserve"> </w:t>
            </w:r>
            <w:r w:rsidRPr="006B7B12">
              <w:t xml:space="preserve">SIA </w:t>
            </w:r>
            <w:r>
              <w:t>“</w:t>
            </w:r>
            <w:r w:rsidRPr="006B7B12">
              <w:t>Bēnes doktorāts”</w:t>
            </w:r>
            <w:r w:rsidRPr="008C0719">
              <w:t>,</w:t>
            </w:r>
            <w:r>
              <w:t xml:space="preserve"> </w:t>
            </w:r>
            <w:r w:rsidRPr="008C0719">
              <w:t xml:space="preserve">reģistrācijas </w:t>
            </w:r>
            <w:r w:rsidRPr="00502304">
              <w:t xml:space="preserve">Nr. </w:t>
            </w:r>
            <w:r>
              <w:t>40003299789</w:t>
            </w:r>
            <w:r w:rsidRPr="00502304">
              <w:t xml:space="preserve">, valdes </w:t>
            </w:r>
            <w:r>
              <w:t>locekli Ilgu Rogu</w:t>
            </w:r>
            <w:r w:rsidRPr="00502304">
              <w:t xml:space="preserve">, personas kods </w:t>
            </w:r>
            <w:r>
              <w:rPr>
                <w:rFonts w:eastAsia="Calibri"/>
                <w:bCs/>
                <w:lang w:eastAsia="lv-LV"/>
              </w:rPr>
              <w:t>181055-12201</w:t>
            </w:r>
            <w:r w:rsidRPr="00502304">
              <w:t>.</w:t>
            </w:r>
            <w:r>
              <w:t xml:space="preserve">    </w:t>
            </w:r>
          </w:p>
          <w:p w14:paraId="29C39379" w14:textId="77777777" w:rsidR="006A36E7" w:rsidRPr="00502304" w:rsidRDefault="006A36E7" w:rsidP="006A36E7">
            <w:pPr>
              <w:numPr>
                <w:ilvl w:val="0"/>
                <w:numId w:val="5"/>
              </w:numPr>
              <w:suppressAutoHyphens/>
              <w:spacing w:after="120" w:line="276" w:lineRule="auto"/>
              <w:ind w:left="284" w:hanging="284"/>
              <w:jc w:val="both"/>
            </w:pPr>
            <w:r>
              <w:t>Noteikt</w:t>
            </w:r>
            <w:r w:rsidRPr="006B7B12">
              <w:t xml:space="preserve"> SIA </w:t>
            </w:r>
            <w:r>
              <w:t>“</w:t>
            </w:r>
            <w:r w:rsidRPr="006B7B12">
              <w:t>Bēnes doktorāts”</w:t>
            </w:r>
            <w:r w:rsidRPr="008C0719">
              <w:t>,</w:t>
            </w:r>
            <w:r>
              <w:t xml:space="preserve"> </w:t>
            </w:r>
            <w:r w:rsidRPr="008C0719">
              <w:t xml:space="preserve">reģistrācijas </w:t>
            </w:r>
            <w:r w:rsidRPr="00502304">
              <w:t xml:space="preserve">Nr. </w:t>
            </w:r>
            <w:r>
              <w:t>40003299789</w:t>
            </w:r>
            <w:r w:rsidRPr="008C0719">
              <w:t xml:space="preserve">, valdes </w:t>
            </w:r>
            <w:r>
              <w:t xml:space="preserve">loceklei </w:t>
            </w:r>
            <w:r w:rsidRPr="00502304">
              <w:t xml:space="preserve">mēneša atlīdzību </w:t>
            </w:r>
            <w:r>
              <w:t xml:space="preserve">3100 </w:t>
            </w:r>
            <w:r w:rsidRPr="00502304">
              <w:t>EUR (</w:t>
            </w:r>
            <w:r>
              <w:t xml:space="preserve">trīs tūkstoši viens simts </w:t>
            </w:r>
            <w:proofErr w:type="spellStart"/>
            <w:r>
              <w:t>e</w:t>
            </w:r>
            <w:r w:rsidRPr="00836EE4">
              <w:rPr>
                <w:i/>
                <w:iCs/>
              </w:rPr>
              <w:t>uro</w:t>
            </w:r>
            <w:proofErr w:type="spellEnd"/>
            <w:r w:rsidRPr="00502304">
              <w:t>) apmērā.</w:t>
            </w:r>
            <w:r>
              <w:t xml:space="preserve">      </w:t>
            </w:r>
          </w:p>
          <w:p w14:paraId="7C7DCC78" w14:textId="7F64F1D8" w:rsidR="00633632" w:rsidRPr="006A36E7" w:rsidRDefault="00633632" w:rsidP="006A36E7">
            <w:pPr>
              <w:pStyle w:val="Sarakstarindkopa"/>
              <w:autoSpaceDE w:val="0"/>
              <w:autoSpaceDN w:val="0"/>
              <w:adjustRightInd w:val="0"/>
              <w:ind w:left="720"/>
              <w:rPr>
                <w:rFonts w:ascii="TimesNewRomanPSMT" w:hAnsi="TimesNewRomanPSMT" w:cs="TimesNewRomanPSMT"/>
                <w:lang w:val="lv-LV"/>
              </w:rPr>
            </w:pPr>
          </w:p>
        </w:tc>
      </w:tr>
    </w:tbl>
    <w:p w14:paraId="1664A3C3" w14:textId="3F598206" w:rsidR="006270FC" w:rsidRDefault="006270FC" w:rsidP="00E8051D"/>
    <w:sectPr w:rsidR="006270FC" w:rsidSect="004E63A8">
      <w:pgSz w:w="16838" w:h="11906" w:orient="landscape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8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3A84"/>
    <w:multiLevelType w:val="hybridMultilevel"/>
    <w:tmpl w:val="04768654"/>
    <w:lvl w:ilvl="0" w:tplc="1F6A8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67F2D"/>
    <w:multiLevelType w:val="hybridMultilevel"/>
    <w:tmpl w:val="424CD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671F6"/>
    <w:multiLevelType w:val="multilevel"/>
    <w:tmpl w:val="F3CC85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3" w15:restartNumberingAfterBreak="0">
    <w:nsid w:val="45895582"/>
    <w:multiLevelType w:val="hybridMultilevel"/>
    <w:tmpl w:val="ACACC00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9CC2E08"/>
    <w:multiLevelType w:val="hybridMultilevel"/>
    <w:tmpl w:val="1A64D6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886330560">
    <w:abstractNumId w:val="4"/>
  </w:num>
  <w:num w:numId="2" w16cid:durableId="1051002210">
    <w:abstractNumId w:val="2"/>
  </w:num>
  <w:num w:numId="3" w16cid:durableId="325979293">
    <w:abstractNumId w:val="0"/>
  </w:num>
  <w:num w:numId="4" w16cid:durableId="659844210">
    <w:abstractNumId w:val="1"/>
  </w:num>
  <w:num w:numId="5" w16cid:durableId="771047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A8"/>
    <w:rsid w:val="000454B8"/>
    <w:rsid w:val="000D2F64"/>
    <w:rsid w:val="00237F8B"/>
    <w:rsid w:val="00242BD4"/>
    <w:rsid w:val="003F4789"/>
    <w:rsid w:val="004B1DAC"/>
    <w:rsid w:val="004E63A8"/>
    <w:rsid w:val="00532B79"/>
    <w:rsid w:val="006270FC"/>
    <w:rsid w:val="00630A36"/>
    <w:rsid w:val="00633632"/>
    <w:rsid w:val="006A36E7"/>
    <w:rsid w:val="00702313"/>
    <w:rsid w:val="007404FB"/>
    <w:rsid w:val="007B39F4"/>
    <w:rsid w:val="009D3532"/>
    <w:rsid w:val="00A846A7"/>
    <w:rsid w:val="00BB7635"/>
    <w:rsid w:val="00BC6E7A"/>
    <w:rsid w:val="00C23C40"/>
    <w:rsid w:val="00CB38BA"/>
    <w:rsid w:val="00DA03C1"/>
    <w:rsid w:val="00E66296"/>
    <w:rsid w:val="00E72042"/>
    <w:rsid w:val="00E8051D"/>
    <w:rsid w:val="00EF58C5"/>
    <w:rsid w:val="00F0398D"/>
    <w:rsid w:val="00F6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A17EE"/>
  <w15:chartTrackingRefBased/>
  <w15:docId w15:val="{0F671D9D-3154-47EF-A5EA-79DE9123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C6E7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4E63A8"/>
    <w:pPr>
      <w:autoSpaceDE w:val="0"/>
      <w:autoSpaceDN w:val="0"/>
      <w:adjustRightInd w:val="0"/>
      <w:spacing w:line="240" w:lineRule="auto"/>
    </w:pPr>
    <w:rPr>
      <w:rFonts w:cs="Times New Roman"/>
      <w:color w:val="000000"/>
      <w:kern w:val="0"/>
    </w:rPr>
  </w:style>
  <w:style w:type="table" w:styleId="Reatabula">
    <w:name w:val="Table Grid"/>
    <w:basedOn w:val="Parastatabula"/>
    <w:uiPriority w:val="39"/>
    <w:rsid w:val="00BC6E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23C40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Pamatteksts3">
    <w:name w:val="Body Text 3"/>
    <w:basedOn w:val="Parasts"/>
    <w:link w:val="Pamatteksts3Rakstz"/>
    <w:unhideWhenUsed/>
    <w:rsid w:val="00C23C40"/>
    <w:pPr>
      <w:spacing w:after="120" w:line="240" w:lineRule="auto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Pamatteksts3Rakstz">
    <w:name w:val="Pamatteksts 3 Rakstz."/>
    <w:basedOn w:val="Noklusjumarindkopasfonts"/>
    <w:link w:val="Pamatteksts3"/>
    <w:rsid w:val="00C23C40"/>
    <w:rPr>
      <w:rFonts w:eastAsia="Times New Roman" w:cs="Times New Roman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Riekstiņa</dc:creator>
  <cp:keywords/>
  <dc:description/>
  <cp:lastModifiedBy>Zinaida Riekstiņa</cp:lastModifiedBy>
  <cp:revision>4</cp:revision>
  <dcterms:created xsi:type="dcterms:W3CDTF">2026-04-13T11:54:00Z</dcterms:created>
  <dcterms:modified xsi:type="dcterms:W3CDTF">2026-04-20T10:03:00Z</dcterms:modified>
</cp:coreProperties>
</file>