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01CC" w14:textId="7BA2465B" w:rsidR="00C3530E" w:rsidRPr="00A206EC" w:rsidRDefault="00C3530E" w:rsidP="00C3530E">
      <w:pPr>
        <w:tabs>
          <w:tab w:val="left" w:pos="-24212"/>
        </w:tabs>
        <w:jc w:val="center"/>
        <w:rPr>
          <w:color w:val="000000" w:themeColor="text1"/>
        </w:rPr>
      </w:pPr>
      <w:bookmarkStart w:id="0" w:name="_Hlk183692581"/>
      <w:r w:rsidRPr="00A206EC">
        <w:rPr>
          <w:noProof/>
          <w:color w:val="000000" w:themeColor="text1"/>
        </w:rPr>
        <w:drawing>
          <wp:inline distT="0" distB="0" distL="0" distR="0" wp14:anchorId="52291415" wp14:editId="0CF44EDC">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49A68E" w14:textId="77777777" w:rsidR="00C3530E" w:rsidRPr="00A206EC" w:rsidRDefault="00C3530E" w:rsidP="00C3530E">
      <w:pPr>
        <w:tabs>
          <w:tab w:val="center" w:pos="4153"/>
          <w:tab w:val="right" w:pos="8306"/>
        </w:tabs>
        <w:jc w:val="center"/>
        <w:rPr>
          <w:color w:val="000000" w:themeColor="text1"/>
          <w:sz w:val="20"/>
          <w:szCs w:val="20"/>
        </w:rPr>
      </w:pPr>
      <w:r w:rsidRPr="00A206EC">
        <w:rPr>
          <w:color w:val="000000" w:themeColor="text1"/>
          <w:sz w:val="20"/>
          <w:szCs w:val="20"/>
        </w:rPr>
        <w:t>LATVIJAS REPUBLIKA</w:t>
      </w:r>
    </w:p>
    <w:p w14:paraId="3C877F4F" w14:textId="77777777" w:rsidR="00C3530E" w:rsidRPr="00A206EC" w:rsidRDefault="00C3530E" w:rsidP="00C3530E">
      <w:pPr>
        <w:tabs>
          <w:tab w:val="center" w:pos="4153"/>
          <w:tab w:val="right" w:pos="8306"/>
        </w:tabs>
        <w:jc w:val="center"/>
        <w:rPr>
          <w:b/>
          <w:color w:val="000000" w:themeColor="text1"/>
          <w:sz w:val="32"/>
          <w:szCs w:val="32"/>
        </w:rPr>
      </w:pPr>
      <w:r w:rsidRPr="00A206EC">
        <w:rPr>
          <w:b/>
          <w:color w:val="000000" w:themeColor="text1"/>
          <w:sz w:val="32"/>
          <w:szCs w:val="32"/>
        </w:rPr>
        <w:t>DOBELES NOVADA DOME</w:t>
      </w:r>
    </w:p>
    <w:p w14:paraId="352BDEEE" w14:textId="77777777" w:rsidR="00C3530E" w:rsidRPr="00A206EC" w:rsidRDefault="00C3530E" w:rsidP="00C3530E">
      <w:pPr>
        <w:tabs>
          <w:tab w:val="center" w:pos="4153"/>
          <w:tab w:val="right" w:pos="8306"/>
        </w:tabs>
        <w:jc w:val="center"/>
        <w:rPr>
          <w:color w:val="000000" w:themeColor="text1"/>
          <w:sz w:val="16"/>
          <w:szCs w:val="16"/>
        </w:rPr>
      </w:pPr>
      <w:r w:rsidRPr="00A206EC">
        <w:rPr>
          <w:color w:val="000000" w:themeColor="text1"/>
          <w:sz w:val="16"/>
          <w:szCs w:val="16"/>
        </w:rPr>
        <w:t>Brīvības iela 17, Dobele, Dobeles novads, LV-3701</w:t>
      </w:r>
    </w:p>
    <w:p w14:paraId="6F141325" w14:textId="77777777" w:rsidR="00C3530E" w:rsidRPr="00A206EC" w:rsidRDefault="00C3530E" w:rsidP="00C3530E">
      <w:pPr>
        <w:pBdr>
          <w:bottom w:val="double" w:sz="6" w:space="1" w:color="auto"/>
        </w:pBdr>
        <w:tabs>
          <w:tab w:val="center" w:pos="4153"/>
          <w:tab w:val="right" w:pos="8306"/>
        </w:tabs>
        <w:jc w:val="center"/>
        <w:rPr>
          <w:color w:val="000000" w:themeColor="text1"/>
          <w:sz w:val="16"/>
          <w:szCs w:val="16"/>
        </w:rPr>
      </w:pPr>
      <w:r w:rsidRPr="00A206EC">
        <w:rPr>
          <w:color w:val="000000" w:themeColor="text1"/>
          <w:sz w:val="16"/>
          <w:szCs w:val="16"/>
        </w:rPr>
        <w:t xml:space="preserve">Tālr. 63707269, 63700137, 63720940, e-pasts </w:t>
      </w:r>
      <w:hyperlink r:id="rId9" w:history="1">
        <w:r w:rsidRPr="00A206EC">
          <w:rPr>
            <w:rStyle w:val="Hipersaite"/>
            <w:rFonts w:eastAsiaTheme="majorEastAsia"/>
            <w:color w:val="000000" w:themeColor="text1"/>
            <w:sz w:val="16"/>
            <w:szCs w:val="16"/>
          </w:rPr>
          <w:t>dome@dobele.lv</w:t>
        </w:r>
      </w:hyperlink>
    </w:p>
    <w:p w14:paraId="702F659B" w14:textId="77777777" w:rsidR="00C3530E" w:rsidRPr="00A206EC" w:rsidRDefault="00C3530E" w:rsidP="00C3530E">
      <w:pPr>
        <w:autoSpaceDE w:val="0"/>
        <w:autoSpaceDN w:val="0"/>
        <w:adjustRightInd w:val="0"/>
        <w:jc w:val="center"/>
        <w:rPr>
          <w:b/>
          <w:bCs/>
          <w:color w:val="000000" w:themeColor="text1"/>
        </w:rPr>
      </w:pPr>
    </w:p>
    <w:p w14:paraId="6559CC30" w14:textId="1544B814" w:rsidR="00C3530E" w:rsidRPr="00A206EC" w:rsidRDefault="00C3530E" w:rsidP="00C3530E">
      <w:pPr>
        <w:ind w:right="-1"/>
        <w:jc w:val="center"/>
        <w:rPr>
          <w:b/>
          <w:color w:val="000000" w:themeColor="text1"/>
        </w:rPr>
      </w:pPr>
      <w:r w:rsidRPr="00A206EC">
        <w:rPr>
          <w:b/>
          <w:color w:val="000000" w:themeColor="text1"/>
        </w:rPr>
        <w:t>SOCIĀLO UN VESELĪBAS JAUTĀJUMU KOMITEJAS</w:t>
      </w:r>
      <w:r w:rsidR="002021D9">
        <w:rPr>
          <w:b/>
          <w:color w:val="000000" w:themeColor="text1"/>
        </w:rPr>
        <w:t xml:space="preserve"> SĒDES</w:t>
      </w:r>
    </w:p>
    <w:p w14:paraId="40FB4865" w14:textId="77777777" w:rsidR="00C3530E" w:rsidRPr="00A206EC" w:rsidRDefault="00C3530E" w:rsidP="00C3530E">
      <w:pPr>
        <w:jc w:val="center"/>
        <w:rPr>
          <w:b/>
          <w:color w:val="000000" w:themeColor="text1"/>
          <w:spacing w:val="80"/>
        </w:rPr>
      </w:pPr>
      <w:r w:rsidRPr="00A206EC">
        <w:rPr>
          <w:b/>
          <w:color w:val="000000" w:themeColor="text1"/>
          <w:spacing w:val="80"/>
        </w:rPr>
        <w:t>PROTOKOLS</w:t>
      </w:r>
    </w:p>
    <w:p w14:paraId="0315274F" w14:textId="77777777" w:rsidR="00C3530E" w:rsidRPr="00A206EC" w:rsidRDefault="00C3530E" w:rsidP="00C3530E">
      <w:pPr>
        <w:pStyle w:val="Virsraksts5"/>
        <w:jc w:val="center"/>
        <w:rPr>
          <w:rFonts w:ascii="Times New Roman" w:hAnsi="Times New Roman" w:cs="Times New Roman"/>
          <w:color w:val="000000" w:themeColor="text1"/>
        </w:rPr>
      </w:pPr>
      <w:r w:rsidRPr="00A206EC">
        <w:rPr>
          <w:rFonts w:ascii="Times New Roman" w:hAnsi="Times New Roman" w:cs="Times New Roman"/>
          <w:color w:val="000000" w:themeColor="text1"/>
        </w:rPr>
        <w:t>Dobelē</w:t>
      </w:r>
      <w:r w:rsidRPr="00A206EC">
        <w:rPr>
          <w:rFonts w:ascii="Times New Roman" w:hAnsi="Times New Roman" w:cs="Times New Roman"/>
          <w:color w:val="000000" w:themeColor="text1"/>
        </w:rPr>
        <w:tab/>
      </w:r>
    </w:p>
    <w:p w14:paraId="370BF19D" w14:textId="5255D072" w:rsidR="00C3530E" w:rsidRPr="00A206EC" w:rsidRDefault="00C3530E" w:rsidP="00C3530E">
      <w:pPr>
        <w:rPr>
          <w:b/>
          <w:bCs/>
          <w:color w:val="000000" w:themeColor="text1"/>
        </w:rPr>
      </w:pPr>
      <w:r w:rsidRPr="00A206EC">
        <w:rPr>
          <w:b/>
          <w:color w:val="000000" w:themeColor="text1"/>
        </w:rPr>
        <w:t>202</w:t>
      </w:r>
      <w:r w:rsidR="00AA2B4E">
        <w:rPr>
          <w:b/>
          <w:color w:val="000000" w:themeColor="text1"/>
        </w:rPr>
        <w:t>6</w:t>
      </w:r>
      <w:r w:rsidRPr="00A206EC">
        <w:rPr>
          <w:b/>
          <w:color w:val="000000" w:themeColor="text1"/>
        </w:rPr>
        <w:t xml:space="preserve">. gada </w:t>
      </w:r>
      <w:r w:rsidR="005835C9">
        <w:rPr>
          <w:b/>
          <w:color w:val="000000" w:themeColor="text1"/>
        </w:rPr>
        <w:t>18</w:t>
      </w:r>
      <w:r w:rsidRPr="00A206EC">
        <w:rPr>
          <w:b/>
          <w:color w:val="000000" w:themeColor="text1"/>
        </w:rPr>
        <w:t xml:space="preserve">. </w:t>
      </w:r>
      <w:r w:rsidR="00CC675F">
        <w:rPr>
          <w:b/>
          <w:color w:val="000000" w:themeColor="text1"/>
        </w:rPr>
        <w:t>martā</w:t>
      </w:r>
      <w:r w:rsidRPr="00A206EC">
        <w:rPr>
          <w:color w:val="000000" w:themeColor="text1"/>
        </w:rPr>
        <w:tab/>
      </w:r>
      <w:r w:rsidRPr="00A206EC">
        <w:rPr>
          <w:color w:val="000000" w:themeColor="text1"/>
        </w:rPr>
        <w:tab/>
      </w:r>
      <w:r w:rsidRPr="00A206EC">
        <w:rPr>
          <w:color w:val="000000" w:themeColor="text1"/>
        </w:rPr>
        <w:tab/>
      </w:r>
      <w:r w:rsidRPr="00A206EC">
        <w:rPr>
          <w:color w:val="000000" w:themeColor="text1"/>
        </w:rPr>
        <w:tab/>
      </w:r>
      <w:r w:rsidRPr="00A206EC">
        <w:rPr>
          <w:color w:val="000000" w:themeColor="text1"/>
        </w:rPr>
        <w:tab/>
      </w:r>
      <w:r w:rsidRPr="00A206EC">
        <w:rPr>
          <w:color w:val="000000" w:themeColor="text1"/>
        </w:rPr>
        <w:tab/>
      </w:r>
      <w:r w:rsidRPr="00A206EC">
        <w:rPr>
          <w:color w:val="000000" w:themeColor="text1"/>
        </w:rPr>
        <w:tab/>
      </w:r>
      <w:r w:rsidRPr="00A206EC">
        <w:rPr>
          <w:color w:val="000000" w:themeColor="text1"/>
        </w:rPr>
        <w:tab/>
      </w:r>
      <w:r w:rsidRPr="00A206EC">
        <w:rPr>
          <w:b/>
          <w:color w:val="000000" w:themeColor="text1"/>
        </w:rPr>
        <w:t>Nr. </w:t>
      </w:r>
      <w:r w:rsidR="00CC675F">
        <w:rPr>
          <w:b/>
          <w:color w:val="000000" w:themeColor="text1"/>
        </w:rPr>
        <w:t>3</w:t>
      </w:r>
    </w:p>
    <w:p w14:paraId="6040E0C3" w14:textId="77777777" w:rsidR="00C3530E" w:rsidRPr="00A206EC" w:rsidRDefault="00C3530E" w:rsidP="00C3530E">
      <w:pPr>
        <w:jc w:val="both"/>
        <w:rPr>
          <w:color w:val="000000" w:themeColor="text1"/>
        </w:rPr>
      </w:pPr>
    </w:p>
    <w:p w14:paraId="33FB72AE" w14:textId="6842AEBC" w:rsidR="00C3530E" w:rsidRPr="00A206EC" w:rsidRDefault="00C3530E" w:rsidP="00C3530E">
      <w:pPr>
        <w:jc w:val="both"/>
        <w:rPr>
          <w:color w:val="000000" w:themeColor="text1"/>
        </w:rPr>
      </w:pPr>
      <w:r w:rsidRPr="00A206EC">
        <w:rPr>
          <w:color w:val="000000" w:themeColor="text1"/>
        </w:rPr>
        <w:t>Sēde sasaukta plkst.1</w:t>
      </w:r>
      <w:r w:rsidR="00CC675F">
        <w:rPr>
          <w:color w:val="000000" w:themeColor="text1"/>
        </w:rPr>
        <w:t>4</w:t>
      </w:r>
      <w:r w:rsidRPr="00A206EC">
        <w:rPr>
          <w:color w:val="000000" w:themeColor="text1"/>
        </w:rPr>
        <w:t>:</w:t>
      </w:r>
      <w:r w:rsidR="00CC675F">
        <w:rPr>
          <w:color w:val="000000" w:themeColor="text1"/>
        </w:rPr>
        <w:t>45</w:t>
      </w:r>
    </w:p>
    <w:p w14:paraId="506B4EE2" w14:textId="196317A7" w:rsidR="00C3530E" w:rsidRPr="00A206EC" w:rsidRDefault="00C3530E" w:rsidP="00C3530E">
      <w:pPr>
        <w:jc w:val="both"/>
        <w:rPr>
          <w:color w:val="000000" w:themeColor="text1"/>
        </w:rPr>
      </w:pPr>
      <w:r w:rsidRPr="00A206EC">
        <w:rPr>
          <w:color w:val="000000" w:themeColor="text1"/>
        </w:rPr>
        <w:t>Sēdi atklāj plkst.1</w:t>
      </w:r>
      <w:r w:rsidR="0050118D">
        <w:rPr>
          <w:color w:val="000000" w:themeColor="text1"/>
        </w:rPr>
        <w:t>5</w:t>
      </w:r>
      <w:r w:rsidRPr="00A206EC">
        <w:rPr>
          <w:color w:val="000000" w:themeColor="text1"/>
        </w:rPr>
        <w:t>:</w:t>
      </w:r>
      <w:r w:rsidR="004176DD">
        <w:rPr>
          <w:color w:val="000000" w:themeColor="text1"/>
        </w:rPr>
        <w:t>1</w:t>
      </w:r>
      <w:r w:rsidR="005B6F7C">
        <w:rPr>
          <w:color w:val="000000" w:themeColor="text1"/>
        </w:rPr>
        <w:t>0</w:t>
      </w:r>
    </w:p>
    <w:p w14:paraId="3FBE0D7E" w14:textId="77777777" w:rsidR="00C3530E" w:rsidRPr="00A206EC" w:rsidRDefault="00C3530E" w:rsidP="00C3530E">
      <w:pPr>
        <w:jc w:val="both"/>
        <w:rPr>
          <w:color w:val="000000" w:themeColor="text1"/>
        </w:rPr>
      </w:pPr>
    </w:p>
    <w:p w14:paraId="791868FF" w14:textId="77777777" w:rsidR="00C3530E" w:rsidRPr="00A206EC" w:rsidRDefault="00C3530E" w:rsidP="00C3530E">
      <w:pPr>
        <w:rPr>
          <w:color w:val="000000" w:themeColor="text1"/>
        </w:rPr>
      </w:pPr>
      <w:r w:rsidRPr="00A206EC">
        <w:rPr>
          <w:color w:val="000000" w:themeColor="text1"/>
        </w:rPr>
        <w:t xml:space="preserve">Sēdes </w:t>
      </w:r>
      <w:r>
        <w:rPr>
          <w:color w:val="000000" w:themeColor="text1"/>
        </w:rPr>
        <w:t>protokols</w:t>
      </w:r>
      <w:r w:rsidRPr="00A206EC">
        <w:rPr>
          <w:color w:val="000000" w:themeColor="text1"/>
        </w:rPr>
        <w:t xml:space="preserve"> publicēts Dobeles novada pašvaldības mājaslapā:</w:t>
      </w:r>
    </w:p>
    <w:p w14:paraId="3880F0C1" w14:textId="77777777" w:rsidR="00C3530E" w:rsidRDefault="00C3530E" w:rsidP="00C3530E">
      <w:pPr>
        <w:jc w:val="both"/>
      </w:pPr>
      <w:hyperlink r:id="rId10" w:history="1">
        <w:r w:rsidRPr="00A206EC">
          <w:rPr>
            <w:rStyle w:val="Hipersaite"/>
            <w:rFonts w:eastAsiaTheme="majorEastAsia"/>
            <w:color w:val="000000" w:themeColor="text1"/>
          </w:rPr>
          <w:t>https://www.dobele.lv/lv/strukturvieniba/socialo-un-veselibas-jautajumu-komiteja</w:t>
        </w:r>
      </w:hyperlink>
    </w:p>
    <w:p w14:paraId="18E8BC79" w14:textId="77777777" w:rsidR="0066332D" w:rsidRPr="00A206EC" w:rsidRDefault="0066332D" w:rsidP="00C3530E">
      <w:pPr>
        <w:jc w:val="both"/>
        <w:rPr>
          <w:rStyle w:val="Hipersaite"/>
          <w:rFonts w:eastAsiaTheme="majorEastAsia"/>
          <w:color w:val="000000" w:themeColor="text1"/>
        </w:rPr>
      </w:pPr>
    </w:p>
    <w:p w14:paraId="45A0E82A" w14:textId="77777777" w:rsidR="00C3530E" w:rsidRPr="00A206EC" w:rsidRDefault="00C3530E" w:rsidP="00C3530E">
      <w:pPr>
        <w:rPr>
          <w:rFonts w:eastAsiaTheme="majorEastAsia"/>
          <w:color w:val="000000" w:themeColor="text1"/>
        </w:rPr>
      </w:pPr>
    </w:p>
    <w:p w14:paraId="42AE392D" w14:textId="174A0817" w:rsidR="00232C54" w:rsidRDefault="00C3530E" w:rsidP="00232C54">
      <w:pPr>
        <w:jc w:val="both"/>
        <w:rPr>
          <w:color w:val="000000" w:themeColor="text1"/>
          <w:kern w:val="2"/>
        </w:rPr>
      </w:pPr>
      <w:r w:rsidRPr="00A206EC">
        <w:rPr>
          <w:b/>
          <w:color w:val="000000" w:themeColor="text1"/>
        </w:rPr>
        <w:t xml:space="preserve">Sēdi vada: </w:t>
      </w:r>
      <w:r w:rsidR="00232C54" w:rsidRPr="00A206EC">
        <w:rPr>
          <w:color w:val="000000" w:themeColor="text1"/>
        </w:rPr>
        <w:t>Sociālo un veselības jautājumu</w:t>
      </w:r>
      <w:r w:rsidR="00232C54" w:rsidRPr="00A206EC">
        <w:rPr>
          <w:color w:val="000000" w:themeColor="text1"/>
          <w:kern w:val="2"/>
        </w:rPr>
        <w:t xml:space="preserve"> komitejas priekšsēdētāja</w:t>
      </w:r>
      <w:r w:rsidR="00232C54">
        <w:rPr>
          <w:color w:val="000000" w:themeColor="text1"/>
          <w:kern w:val="2"/>
        </w:rPr>
        <w:t xml:space="preserve"> </w:t>
      </w:r>
      <w:r w:rsidR="00BF0E02">
        <w:rPr>
          <w:rFonts w:eastAsia="Calibri"/>
          <w:kern w:val="2"/>
          <w:lang w:eastAsia="en-US"/>
        </w:rPr>
        <w:t>Kristīne Briede</w:t>
      </w:r>
      <w:r w:rsidR="00953C99" w:rsidRPr="00E53D53">
        <w:rPr>
          <w:color w:val="000000" w:themeColor="text1"/>
          <w:kern w:val="2"/>
        </w:rPr>
        <w:t>.</w:t>
      </w:r>
    </w:p>
    <w:p w14:paraId="2D769C82" w14:textId="77777777" w:rsidR="0066332D" w:rsidRDefault="0066332D" w:rsidP="00232C54">
      <w:pPr>
        <w:jc w:val="both"/>
        <w:rPr>
          <w:color w:val="000000" w:themeColor="text1"/>
          <w:kern w:val="2"/>
        </w:rPr>
      </w:pPr>
    </w:p>
    <w:p w14:paraId="593AB192" w14:textId="77777777" w:rsidR="00C3530E" w:rsidRPr="00A206EC" w:rsidRDefault="00C3530E" w:rsidP="00C3530E">
      <w:pPr>
        <w:jc w:val="both"/>
        <w:rPr>
          <w:color w:val="000000" w:themeColor="text1"/>
        </w:rPr>
      </w:pPr>
      <w:r w:rsidRPr="00A206EC">
        <w:rPr>
          <w:color w:val="000000" w:themeColor="text1"/>
        </w:rPr>
        <w:t xml:space="preserve"> </w:t>
      </w:r>
    </w:p>
    <w:p w14:paraId="5792FDD6" w14:textId="77777777" w:rsidR="00232C54" w:rsidRPr="00E53D53" w:rsidRDefault="00232C54" w:rsidP="00232C54">
      <w:pPr>
        <w:jc w:val="both"/>
        <w:rPr>
          <w:b/>
          <w:bCs/>
          <w:color w:val="000000" w:themeColor="text1"/>
        </w:rPr>
      </w:pPr>
      <w:r>
        <w:rPr>
          <w:b/>
          <w:bCs/>
          <w:color w:val="000000" w:themeColor="text1"/>
        </w:rPr>
        <w:t>Sēdē p</w:t>
      </w:r>
      <w:r w:rsidRPr="00E53D53">
        <w:rPr>
          <w:b/>
          <w:bCs/>
          <w:color w:val="000000" w:themeColor="text1"/>
        </w:rPr>
        <w:t xml:space="preserve">iedalās </w:t>
      </w:r>
      <w:r w:rsidRPr="00E53D53">
        <w:rPr>
          <w:rFonts w:eastAsia="Calibri"/>
          <w:b/>
          <w:color w:val="000000" w:themeColor="text1"/>
          <w:lang w:eastAsia="et-EE"/>
        </w:rPr>
        <w:t>komitejas locekļi</w:t>
      </w:r>
      <w:r w:rsidRPr="00E53D53">
        <w:rPr>
          <w:b/>
          <w:bCs/>
          <w:color w:val="000000" w:themeColor="text1"/>
        </w:rPr>
        <w:t>:</w:t>
      </w:r>
      <w:r w:rsidRPr="00E53D53">
        <w:rPr>
          <w:bCs/>
          <w:color w:val="000000" w:themeColor="text1"/>
          <w:lang w:eastAsia="et-EE"/>
        </w:rPr>
        <w:t xml:space="preserve"> </w:t>
      </w:r>
    </w:p>
    <w:p w14:paraId="3D20D016" w14:textId="73B8BAED" w:rsidR="00232C54" w:rsidRDefault="00A74DC0" w:rsidP="00232C54">
      <w:pPr>
        <w:jc w:val="both"/>
        <w:rPr>
          <w:bCs/>
          <w:color w:val="000000" w:themeColor="text1"/>
          <w:lang w:eastAsia="et-EE"/>
        </w:rPr>
      </w:pPr>
      <w:bookmarkStart w:id="1" w:name="_Hlk203377730"/>
      <w:r>
        <w:rPr>
          <w:color w:val="000000" w:themeColor="text1"/>
          <w:kern w:val="2"/>
        </w:rPr>
        <w:t>Edgars Gaigalis</w:t>
      </w:r>
      <w:r>
        <w:rPr>
          <w:bCs/>
          <w:color w:val="000000" w:themeColor="text1"/>
          <w:lang w:eastAsia="et-EE"/>
        </w:rPr>
        <w:t xml:space="preserve">, </w:t>
      </w:r>
      <w:r w:rsidR="00E01482">
        <w:rPr>
          <w:bCs/>
          <w:color w:val="000000" w:themeColor="text1"/>
          <w:lang w:eastAsia="et-EE"/>
        </w:rPr>
        <w:t xml:space="preserve">Jānis Ozoliņš, </w:t>
      </w:r>
      <w:r w:rsidR="00232C54">
        <w:rPr>
          <w:bCs/>
          <w:color w:val="000000" w:themeColor="text1"/>
          <w:lang w:eastAsia="et-EE"/>
        </w:rPr>
        <w:t xml:space="preserve"> </w:t>
      </w:r>
      <w:r w:rsidR="00232C54" w:rsidRPr="00E53D53">
        <w:rPr>
          <w:bCs/>
          <w:color w:val="000000" w:themeColor="text1"/>
          <w:lang w:eastAsia="et-EE"/>
        </w:rPr>
        <w:t>Dace Reinika</w:t>
      </w:r>
      <w:r w:rsidR="00232C54">
        <w:rPr>
          <w:rFonts w:eastAsia="Calibri"/>
          <w:kern w:val="2"/>
          <w:lang w:eastAsia="en-US"/>
        </w:rPr>
        <w:t>,</w:t>
      </w:r>
      <w:r w:rsidR="005835C9">
        <w:rPr>
          <w:rFonts w:eastAsia="Calibri"/>
          <w:kern w:val="2"/>
          <w:lang w:eastAsia="en-US"/>
        </w:rPr>
        <w:t xml:space="preserve"> Guntis Safranovičs, </w:t>
      </w:r>
      <w:r w:rsidR="00232C54">
        <w:rPr>
          <w:rFonts w:eastAsia="Calibri"/>
          <w:kern w:val="2"/>
          <w:lang w:eastAsia="en-US"/>
        </w:rPr>
        <w:t xml:space="preserve"> </w:t>
      </w:r>
      <w:bookmarkEnd w:id="1"/>
      <w:r w:rsidR="00E01482">
        <w:rPr>
          <w:rFonts w:eastAsia="Calibri"/>
          <w:kern w:val="2"/>
          <w:lang w:eastAsia="en-US"/>
        </w:rPr>
        <w:t>Andrejs Spridzāns</w:t>
      </w:r>
      <w:r w:rsidR="004176DD">
        <w:rPr>
          <w:rFonts w:eastAsia="Calibri"/>
          <w:kern w:val="2"/>
          <w:lang w:eastAsia="en-US"/>
        </w:rPr>
        <w:t>, Indra Špela</w:t>
      </w:r>
      <w:r w:rsidR="00232C54" w:rsidRPr="00E53D53">
        <w:rPr>
          <w:bCs/>
          <w:color w:val="000000" w:themeColor="text1"/>
          <w:lang w:eastAsia="et-EE"/>
        </w:rPr>
        <w:t>.</w:t>
      </w:r>
    </w:p>
    <w:p w14:paraId="6720B8B8" w14:textId="77777777" w:rsidR="0066332D" w:rsidRDefault="0066332D" w:rsidP="00232C54">
      <w:pPr>
        <w:jc w:val="both"/>
        <w:rPr>
          <w:bCs/>
          <w:color w:val="000000" w:themeColor="text1"/>
          <w:lang w:eastAsia="et-EE"/>
        </w:rPr>
      </w:pPr>
    </w:p>
    <w:p w14:paraId="41BBB7E7" w14:textId="77777777" w:rsidR="004A78BE" w:rsidRDefault="004A78BE" w:rsidP="00232C54">
      <w:pPr>
        <w:jc w:val="both"/>
        <w:rPr>
          <w:bCs/>
          <w:color w:val="000000" w:themeColor="text1"/>
          <w:lang w:eastAsia="et-EE"/>
        </w:rPr>
      </w:pPr>
    </w:p>
    <w:p w14:paraId="27F664B5" w14:textId="7724EF96" w:rsidR="004A78BE" w:rsidRPr="00B81920" w:rsidRDefault="004A78BE" w:rsidP="004A78BE">
      <w:pPr>
        <w:jc w:val="both"/>
        <w:rPr>
          <w:b/>
          <w:bCs/>
          <w:lang w:eastAsia="et-EE"/>
        </w:rPr>
      </w:pPr>
      <w:r w:rsidRPr="00B81920">
        <w:rPr>
          <w:b/>
          <w:bCs/>
          <w:lang w:eastAsia="et-EE"/>
        </w:rPr>
        <w:t xml:space="preserve">Sēdē </w:t>
      </w:r>
      <w:r>
        <w:rPr>
          <w:b/>
          <w:bCs/>
          <w:lang w:eastAsia="et-EE"/>
        </w:rPr>
        <w:t>ne</w:t>
      </w:r>
      <w:r w:rsidRPr="00B81920">
        <w:rPr>
          <w:b/>
          <w:bCs/>
          <w:lang w:eastAsia="et-EE"/>
        </w:rPr>
        <w:t>piedalās</w:t>
      </w:r>
      <w:r w:rsidR="008117C8">
        <w:rPr>
          <w:b/>
          <w:bCs/>
          <w:lang w:eastAsia="et-EE"/>
        </w:rPr>
        <w:t xml:space="preserve"> </w:t>
      </w:r>
      <w:r w:rsidR="008117C8" w:rsidRPr="00E53D53">
        <w:rPr>
          <w:rFonts w:eastAsia="Calibri"/>
          <w:b/>
          <w:color w:val="000000" w:themeColor="text1"/>
          <w:lang w:eastAsia="et-EE"/>
        </w:rPr>
        <w:t>komitejas locekļi</w:t>
      </w:r>
      <w:r w:rsidRPr="00B81920">
        <w:rPr>
          <w:b/>
          <w:bCs/>
          <w:lang w:eastAsia="et-EE"/>
        </w:rPr>
        <w:t xml:space="preserve">: </w:t>
      </w:r>
    </w:p>
    <w:p w14:paraId="66042A17" w14:textId="6113728D" w:rsidR="0066332D" w:rsidRDefault="004176DD" w:rsidP="00F23E33">
      <w:pPr>
        <w:jc w:val="both"/>
        <w:rPr>
          <w:bCs/>
          <w:color w:val="000000" w:themeColor="text1"/>
          <w:lang w:eastAsia="et-EE"/>
        </w:rPr>
      </w:pPr>
      <w:r>
        <w:rPr>
          <w:bCs/>
          <w:color w:val="000000" w:themeColor="text1"/>
          <w:lang w:eastAsia="et-EE"/>
        </w:rPr>
        <w:t>Ilze Lesiņa</w:t>
      </w:r>
      <w:r w:rsidR="00CC628B">
        <w:rPr>
          <w:bCs/>
          <w:color w:val="000000" w:themeColor="text1"/>
          <w:lang w:eastAsia="et-EE"/>
        </w:rPr>
        <w:t xml:space="preserve"> </w:t>
      </w:r>
      <w:r w:rsidR="00CC628B">
        <w:rPr>
          <w:rFonts w:eastAsia="Calibri"/>
          <w:kern w:val="2"/>
          <w:lang w:eastAsia="en-US"/>
        </w:rPr>
        <w:t>darba pienākumu dēļ</w:t>
      </w:r>
      <w:r>
        <w:rPr>
          <w:bCs/>
          <w:color w:val="000000" w:themeColor="text1"/>
          <w:lang w:eastAsia="et-EE"/>
        </w:rPr>
        <w:t>,</w:t>
      </w:r>
      <w:r w:rsidRPr="00C43024">
        <w:rPr>
          <w:rFonts w:eastAsia="Calibri"/>
          <w:kern w:val="2"/>
          <w:lang w:eastAsia="en-US"/>
        </w:rPr>
        <w:t xml:space="preserve"> </w:t>
      </w:r>
      <w:r w:rsidR="004A78BE" w:rsidRPr="00C43024">
        <w:rPr>
          <w:rFonts w:eastAsia="Calibri"/>
          <w:kern w:val="2"/>
          <w:lang w:eastAsia="en-US"/>
        </w:rPr>
        <w:t>Sintija Liekniņa</w:t>
      </w:r>
      <w:r w:rsidR="005835C9">
        <w:rPr>
          <w:rFonts w:eastAsia="Calibri"/>
          <w:kern w:val="2"/>
          <w:lang w:eastAsia="en-US"/>
        </w:rPr>
        <w:t xml:space="preserve"> darba pienākumu dēļ</w:t>
      </w:r>
      <w:r>
        <w:rPr>
          <w:rFonts w:eastAsia="Calibri"/>
          <w:kern w:val="2"/>
          <w:lang w:eastAsia="en-US"/>
        </w:rPr>
        <w:t>.</w:t>
      </w:r>
    </w:p>
    <w:p w14:paraId="3B3E5B33" w14:textId="77777777" w:rsidR="005835C9" w:rsidRDefault="005835C9" w:rsidP="00232C54">
      <w:pPr>
        <w:jc w:val="both"/>
        <w:rPr>
          <w:bCs/>
          <w:color w:val="000000" w:themeColor="text1"/>
          <w:lang w:eastAsia="et-EE"/>
        </w:rPr>
      </w:pPr>
    </w:p>
    <w:p w14:paraId="6EA63245" w14:textId="77777777" w:rsidR="00086D96" w:rsidRDefault="00086D96" w:rsidP="00FF6A3E">
      <w:pPr>
        <w:jc w:val="both"/>
        <w:rPr>
          <w:bCs/>
          <w:lang w:eastAsia="et-EE"/>
        </w:rPr>
      </w:pPr>
      <w:r w:rsidRPr="00776201">
        <w:rPr>
          <w:b/>
          <w:bCs/>
          <w:lang w:eastAsia="et-EE"/>
        </w:rPr>
        <w:t>Sēdē piedalās</w:t>
      </w:r>
      <w:r w:rsidRPr="00776201">
        <w:rPr>
          <w:bCs/>
          <w:lang w:eastAsia="et-EE"/>
        </w:rPr>
        <w:t xml:space="preserve"> </w:t>
      </w:r>
      <w:r w:rsidRPr="00776201">
        <w:rPr>
          <w:b/>
          <w:bCs/>
          <w:lang w:eastAsia="et-EE"/>
        </w:rPr>
        <w:t>pašvaldības administrācijas, iestāžu darbinieki un citi</w:t>
      </w:r>
      <w:r w:rsidRPr="00776201">
        <w:rPr>
          <w:bCs/>
          <w:lang w:eastAsia="et-EE"/>
        </w:rPr>
        <w:t>:</w:t>
      </w:r>
    </w:p>
    <w:p w14:paraId="532DA20E" w14:textId="679F7B05" w:rsidR="00302D75" w:rsidRPr="00776201" w:rsidRDefault="00302D75" w:rsidP="00FF6A3E">
      <w:pPr>
        <w:jc w:val="both"/>
        <w:rPr>
          <w:bCs/>
          <w:lang w:eastAsia="et-EE"/>
        </w:rPr>
      </w:pPr>
      <w:r>
        <w:rPr>
          <w:bCs/>
          <w:lang w:eastAsia="et-EE"/>
        </w:rPr>
        <w:t xml:space="preserve">klātienē: </w:t>
      </w:r>
      <w:r w:rsidR="004176DD">
        <w:rPr>
          <w:bCs/>
          <w:lang w:eastAsia="et-EE"/>
        </w:rPr>
        <w:t xml:space="preserve">deputāts </w:t>
      </w:r>
      <w:r>
        <w:rPr>
          <w:bCs/>
          <w:lang w:eastAsia="et-EE"/>
        </w:rPr>
        <w:t xml:space="preserve">Andris Podvinskis, </w:t>
      </w:r>
      <w:r w:rsidR="004176DD">
        <w:rPr>
          <w:bCs/>
          <w:lang w:eastAsia="et-EE"/>
        </w:rPr>
        <w:t>izpilddirektors Agris Vilks</w:t>
      </w:r>
      <w:r w:rsidR="004176DD">
        <w:rPr>
          <w:rFonts w:eastAsia="Calibri"/>
          <w:bCs/>
          <w:color w:val="000000" w:themeColor="text1"/>
          <w:lang w:eastAsia="et-EE"/>
        </w:rPr>
        <w:t xml:space="preserve">, </w:t>
      </w:r>
      <w:r w:rsidR="00C40018">
        <w:rPr>
          <w:rFonts w:eastAsia="Calibri"/>
          <w:bCs/>
          <w:color w:val="000000" w:themeColor="text1"/>
          <w:lang w:eastAsia="et-EE"/>
        </w:rPr>
        <w:t xml:space="preserve">Juridiskās nodaļas </w:t>
      </w:r>
      <w:r w:rsidR="004176DD">
        <w:rPr>
          <w:rFonts w:eastAsia="Calibri"/>
          <w:bCs/>
          <w:color w:val="000000" w:themeColor="text1"/>
          <w:lang w:eastAsia="et-EE"/>
        </w:rPr>
        <w:t>vadītāja p.i. Alvis Začests</w:t>
      </w:r>
      <w:r w:rsidR="00F33081">
        <w:rPr>
          <w:rFonts w:eastAsia="Calibri"/>
          <w:bCs/>
          <w:color w:val="000000" w:themeColor="text1"/>
          <w:lang w:eastAsia="et-EE"/>
        </w:rPr>
        <w:t>;</w:t>
      </w:r>
    </w:p>
    <w:p w14:paraId="79975232" w14:textId="7987027A" w:rsidR="0087585E" w:rsidRPr="007307FD" w:rsidRDefault="0087585E" w:rsidP="0087585E">
      <w:pPr>
        <w:jc w:val="both"/>
      </w:pPr>
      <w:r w:rsidRPr="001819EE">
        <w:rPr>
          <w:bCs/>
          <w:lang w:eastAsia="et-EE"/>
        </w:rPr>
        <w:t>pieslēgumā ZOOM platformā:</w:t>
      </w:r>
      <w:r>
        <w:rPr>
          <w:bCs/>
          <w:lang w:eastAsia="et-EE"/>
        </w:rPr>
        <w:t xml:space="preserve"> izpilddirektor</w:t>
      </w:r>
      <w:r w:rsidR="004176DD">
        <w:rPr>
          <w:bCs/>
          <w:lang w:eastAsia="et-EE"/>
        </w:rPr>
        <w:t>a vietnieks Aldis Lerhs,</w:t>
      </w:r>
      <w:r>
        <w:rPr>
          <w:bCs/>
          <w:lang w:eastAsia="et-EE"/>
        </w:rPr>
        <w:t xml:space="preserve"> </w:t>
      </w:r>
      <w:r>
        <w:rPr>
          <w:rFonts w:eastAsia="Calibri"/>
          <w:bCs/>
          <w:color w:val="000000" w:themeColor="text1"/>
          <w:lang w:eastAsia="et-EE"/>
        </w:rPr>
        <w:t xml:space="preserve">Juridiskās nodaļas </w:t>
      </w:r>
      <w:r>
        <w:rPr>
          <w:bCs/>
          <w:lang w:eastAsia="et-EE"/>
        </w:rPr>
        <w:t>jurist</w:t>
      </w:r>
      <w:r w:rsidR="004176DD">
        <w:rPr>
          <w:bCs/>
          <w:lang w:eastAsia="et-EE"/>
        </w:rPr>
        <w:t>i</w:t>
      </w:r>
      <w:r>
        <w:rPr>
          <w:bCs/>
          <w:lang w:eastAsia="et-EE"/>
        </w:rPr>
        <w:t xml:space="preserve"> Kitija Stepiņa,</w:t>
      </w:r>
      <w:r w:rsidR="004176DD">
        <w:rPr>
          <w:bCs/>
          <w:lang w:eastAsia="et-EE"/>
        </w:rPr>
        <w:t xml:space="preserve"> </w:t>
      </w:r>
      <w:r w:rsidR="004176DD">
        <w:rPr>
          <w:rFonts w:eastAsia="Calibri"/>
          <w:bCs/>
          <w:color w:val="000000" w:themeColor="text1"/>
          <w:lang w:eastAsia="et-EE"/>
        </w:rPr>
        <w:t>Aija Neilande, Ieva Lukša,</w:t>
      </w:r>
      <w:r>
        <w:rPr>
          <w:bCs/>
          <w:lang w:eastAsia="et-EE"/>
        </w:rPr>
        <w:t xml:space="preserve"> </w:t>
      </w:r>
      <w:r>
        <w:rPr>
          <w:rFonts w:eastAsiaTheme="minorHAnsi"/>
          <w:bCs/>
          <w:color w:val="000000"/>
          <w:lang w:eastAsia="et-EE"/>
        </w:rPr>
        <w:t>Finanšu un grāmatvedības nodaļas vadītāja</w:t>
      </w:r>
      <w:r w:rsidR="004176DD">
        <w:rPr>
          <w:rFonts w:eastAsiaTheme="minorHAnsi"/>
          <w:bCs/>
          <w:color w:val="000000"/>
          <w:lang w:eastAsia="et-EE"/>
        </w:rPr>
        <w:t xml:space="preserve"> Jolanta Kalniņa,</w:t>
      </w:r>
      <w:r>
        <w:rPr>
          <w:rFonts w:eastAsiaTheme="minorHAnsi"/>
          <w:bCs/>
          <w:color w:val="000000"/>
          <w:lang w:eastAsia="et-EE"/>
        </w:rPr>
        <w:t xml:space="preserve"> vietniece Natālija Vdobčenko,</w:t>
      </w:r>
      <w:r w:rsidRPr="002B4AC0">
        <w:t xml:space="preserve"> Administratīvās nodaļas</w:t>
      </w:r>
      <w:r>
        <w:t xml:space="preserve"> </w:t>
      </w:r>
      <w:r>
        <w:rPr>
          <w:rFonts w:eastAsiaTheme="minorHAnsi"/>
          <w:color w:val="000000"/>
        </w:rPr>
        <w:t>lietvedības sekretāre Daina Poļikarpova,</w:t>
      </w:r>
      <w:r>
        <w:t xml:space="preserve"> </w:t>
      </w:r>
      <w:r w:rsidR="00BD63F3">
        <w:rPr>
          <w:rFonts w:eastAsiaTheme="minorHAnsi"/>
          <w:color w:val="000000"/>
        </w:rPr>
        <w:t xml:space="preserve">Iepirkuma nodaļas </w:t>
      </w:r>
      <w:r w:rsidR="00BD63F3">
        <w:t xml:space="preserve">speciāliste Līga Īle, </w:t>
      </w:r>
      <w:r w:rsidR="00BD63F3">
        <w:rPr>
          <w:bCs/>
          <w:lang w:eastAsia="et-EE"/>
        </w:rPr>
        <w:t xml:space="preserve">juriste Nekustamo īpašumu nodaļā un Bāriņtiesā Anita Veltensone, </w:t>
      </w:r>
      <w:r w:rsidR="00BD63F3">
        <w:t>Sociālā dienesta vadītāja Baiba Lucaua-Makalistere, pašvaldības policijas priekšniek</w:t>
      </w:r>
      <w:r w:rsidR="00B87E20">
        <w:t xml:space="preserve">a </w:t>
      </w:r>
      <w:r w:rsidR="00BD63F3">
        <w:t>vietnieks Andis Lukša,</w:t>
      </w:r>
      <w:r w:rsidR="00B87E20">
        <w:t xml:space="preserve"> </w:t>
      </w:r>
      <w:r w:rsidR="00B87E20">
        <w:rPr>
          <w:bCs/>
          <w:color w:val="000000"/>
          <w:lang w:eastAsia="et-EE"/>
        </w:rPr>
        <w:t xml:space="preserve">Nekustamo īpašumu nodaļas vadītājs Kaspars Ļaksa, </w:t>
      </w:r>
      <w:r w:rsidR="00B87E20">
        <w:t xml:space="preserve">Dobeles Pieaugušo izglītības un uzņēmējdarbības atbalsta centra vadītāja Monta Mantrova, Auru, Lielauces un Īles pagastu apvienības pārvaldes vadītāja Kristīne Ūdre, </w:t>
      </w:r>
      <w:r w:rsidR="00B87E20">
        <w:rPr>
          <w:color w:val="000000"/>
        </w:rPr>
        <w:t>Attīstības un plānošanas nodaļas vadītāja Laila Karosa,</w:t>
      </w:r>
      <w:r w:rsidR="00B87E20" w:rsidRPr="00B87E20">
        <w:rPr>
          <w:color w:val="000000"/>
        </w:rPr>
        <w:t xml:space="preserve"> </w:t>
      </w:r>
      <w:r w:rsidR="00B87E20">
        <w:rPr>
          <w:color w:val="000000"/>
        </w:rPr>
        <w:t xml:space="preserve">Infrastruktūras nodaļas vadītāja Elvija Namsone, </w:t>
      </w:r>
      <w:r w:rsidR="00BD63F3">
        <w:rPr>
          <w:rFonts w:eastAsiaTheme="minorHAnsi"/>
        </w:rPr>
        <w:t xml:space="preserve"> </w:t>
      </w:r>
      <w:r w:rsidR="00B87E20">
        <w:rPr>
          <w:rFonts w:eastAsiaTheme="minorHAnsi"/>
        </w:rPr>
        <w:t xml:space="preserve">Sociālā aprūpes centra “Tērvete” direktore Signe Vintere </w:t>
      </w:r>
      <w:r>
        <w:rPr>
          <w:rFonts w:eastAsiaTheme="minorHAnsi"/>
        </w:rPr>
        <w:t>u.c.</w:t>
      </w:r>
    </w:p>
    <w:p w14:paraId="6B8F2C5F" w14:textId="0FE5B2AE" w:rsidR="00086D96" w:rsidRDefault="00086D96" w:rsidP="00FF6A3E">
      <w:pPr>
        <w:tabs>
          <w:tab w:val="left" w:pos="567"/>
        </w:tabs>
        <w:jc w:val="both"/>
        <w:rPr>
          <w:rFonts w:eastAsia="Calibri"/>
          <w:bCs/>
          <w:color w:val="000000" w:themeColor="text1"/>
          <w:lang w:eastAsia="et-EE"/>
        </w:rPr>
      </w:pPr>
    </w:p>
    <w:p w14:paraId="6262EE39" w14:textId="28CD77DD" w:rsidR="0066332D" w:rsidRPr="00A206EC" w:rsidRDefault="00C3530E" w:rsidP="00C3530E">
      <w:pPr>
        <w:jc w:val="both"/>
        <w:rPr>
          <w:bCs/>
          <w:color w:val="000000" w:themeColor="text1"/>
          <w:lang w:eastAsia="et-EE"/>
        </w:rPr>
      </w:pPr>
      <w:r w:rsidRPr="00A206EC">
        <w:rPr>
          <w:bCs/>
          <w:color w:val="000000" w:themeColor="text1"/>
          <w:lang w:eastAsia="et-EE"/>
        </w:rPr>
        <w:t xml:space="preserve">Informācijas tehnoloģiju nodaļas </w:t>
      </w:r>
      <w:r>
        <w:rPr>
          <w:bCs/>
          <w:color w:val="000000" w:themeColor="text1"/>
          <w:lang w:eastAsia="et-EE"/>
        </w:rPr>
        <w:t>datorsistēmu un datortīklu administrators Gints Dzenis.</w:t>
      </w:r>
    </w:p>
    <w:p w14:paraId="1054F524" w14:textId="77777777" w:rsidR="00C3530E" w:rsidRPr="00A206EC" w:rsidRDefault="00C3530E" w:rsidP="00C3530E">
      <w:pPr>
        <w:jc w:val="both"/>
        <w:rPr>
          <w:bCs/>
          <w:color w:val="000000" w:themeColor="text1"/>
          <w:lang w:eastAsia="et-EE"/>
        </w:rPr>
      </w:pPr>
    </w:p>
    <w:p w14:paraId="179FDEEB" w14:textId="4454F455" w:rsidR="00DC5D78" w:rsidRDefault="00C3530E" w:rsidP="00C3530E">
      <w:pPr>
        <w:rPr>
          <w:color w:val="000000" w:themeColor="text1"/>
        </w:rPr>
      </w:pPr>
      <w:r w:rsidRPr="00A206EC">
        <w:rPr>
          <w:b/>
          <w:color w:val="000000" w:themeColor="text1"/>
        </w:rPr>
        <w:t>Protokolē:</w:t>
      </w:r>
      <w:r w:rsidRPr="00A206EC">
        <w:rPr>
          <w:color w:val="000000" w:themeColor="text1"/>
        </w:rPr>
        <w:t xml:space="preserve"> komiteju sekretāre Rita Bērtule. </w:t>
      </w:r>
    </w:p>
    <w:p w14:paraId="4FED6DDE" w14:textId="77777777" w:rsidR="00CC628B" w:rsidRDefault="00CC628B" w:rsidP="00C3530E">
      <w:pPr>
        <w:rPr>
          <w:color w:val="000000" w:themeColor="text1"/>
        </w:rPr>
      </w:pPr>
    </w:p>
    <w:p w14:paraId="29F71D5F" w14:textId="77777777" w:rsidR="0066332D" w:rsidRDefault="0066332D" w:rsidP="00C3530E">
      <w:pPr>
        <w:rPr>
          <w:color w:val="000000" w:themeColor="text1"/>
        </w:rPr>
      </w:pPr>
    </w:p>
    <w:p w14:paraId="7DCF8672" w14:textId="77777777" w:rsidR="0066332D" w:rsidRDefault="0066332D" w:rsidP="00C3530E">
      <w:pPr>
        <w:rPr>
          <w:color w:val="000000" w:themeColor="text1"/>
        </w:rPr>
      </w:pPr>
    </w:p>
    <w:p w14:paraId="10B565AE" w14:textId="7B28315C" w:rsidR="00DC3129" w:rsidRDefault="00BE6816" w:rsidP="00C3530E">
      <w:pPr>
        <w:autoSpaceDE w:val="0"/>
        <w:autoSpaceDN w:val="0"/>
        <w:adjustRightInd w:val="0"/>
        <w:ind w:right="-1"/>
        <w:jc w:val="both"/>
        <w:rPr>
          <w:color w:val="000000" w:themeColor="text1"/>
        </w:rPr>
      </w:pPr>
      <w:r>
        <w:rPr>
          <w:rFonts w:eastAsia="Calibri"/>
          <w:kern w:val="2"/>
          <w:lang w:eastAsia="en-US"/>
        </w:rPr>
        <w:lastRenderedPageBreak/>
        <w:t>Kristīne Briede</w:t>
      </w:r>
      <w:r w:rsidR="00E01482" w:rsidRPr="00A206EC">
        <w:rPr>
          <w:color w:val="000000" w:themeColor="text1"/>
        </w:rPr>
        <w:t xml:space="preserve"> </w:t>
      </w:r>
      <w:r w:rsidR="00C3530E" w:rsidRPr="00A206EC">
        <w:rPr>
          <w:color w:val="000000" w:themeColor="text1"/>
        </w:rPr>
        <w:t>aicina sākt darba kārtības jautājum</w:t>
      </w:r>
      <w:r w:rsidR="00C3530E">
        <w:rPr>
          <w:color w:val="000000" w:themeColor="text1"/>
        </w:rPr>
        <w:t>a</w:t>
      </w:r>
      <w:r w:rsidR="00C3530E" w:rsidRPr="00A206EC">
        <w:rPr>
          <w:color w:val="000000" w:themeColor="text1"/>
        </w:rPr>
        <w:t xml:space="preserve"> izskatīšanu.</w:t>
      </w:r>
    </w:p>
    <w:p w14:paraId="5B3AAC41" w14:textId="77777777" w:rsidR="0069658C" w:rsidRDefault="0069658C" w:rsidP="00C3530E">
      <w:pPr>
        <w:autoSpaceDE w:val="0"/>
        <w:autoSpaceDN w:val="0"/>
        <w:adjustRightInd w:val="0"/>
        <w:ind w:right="-1"/>
        <w:jc w:val="both"/>
        <w:rPr>
          <w:color w:val="000000" w:themeColor="text1"/>
        </w:rPr>
      </w:pPr>
    </w:p>
    <w:p w14:paraId="4CA5E66F" w14:textId="5318018D" w:rsidR="00823C89" w:rsidRDefault="00C3530E" w:rsidP="00FB1722">
      <w:r w:rsidRPr="00A206EC">
        <w:rPr>
          <w:color w:val="000000" w:themeColor="text1"/>
        </w:rPr>
        <w:t>Darba kārtība:</w:t>
      </w:r>
    </w:p>
    <w:p w14:paraId="5022CD9B" w14:textId="77777777" w:rsidR="00700777" w:rsidRDefault="00700777" w:rsidP="00155776">
      <w:pPr>
        <w:pStyle w:val="Default"/>
        <w:jc w:val="center"/>
      </w:pPr>
    </w:p>
    <w:p w14:paraId="03E31ABD" w14:textId="77777777" w:rsidR="00823C89" w:rsidRPr="00823C89" w:rsidRDefault="00823C89" w:rsidP="00991CE5">
      <w:pPr>
        <w:pStyle w:val="Default"/>
        <w:rPr>
          <w:b/>
          <w:bCs/>
        </w:rPr>
      </w:pPr>
    </w:p>
    <w:tbl>
      <w:tblPr>
        <w:tblW w:w="9522" w:type="dxa"/>
        <w:tblInd w:w="-289" w:type="dxa"/>
        <w:tblLook w:val="04A0" w:firstRow="1" w:lastRow="0" w:firstColumn="1" w:lastColumn="0" w:noHBand="0" w:noVBand="1"/>
      </w:tblPr>
      <w:tblGrid>
        <w:gridCol w:w="1656"/>
        <w:gridCol w:w="6283"/>
        <w:gridCol w:w="1583"/>
      </w:tblGrid>
      <w:tr w:rsidR="00CC675F" w:rsidRPr="00CC675F" w14:paraId="631B5A53" w14:textId="77777777" w:rsidTr="00721190">
        <w:trPr>
          <w:trHeight w:val="998"/>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31F0D266" w14:textId="77777777" w:rsidR="00CC675F" w:rsidRPr="00CC675F" w:rsidRDefault="00CC675F" w:rsidP="00CC675F">
            <w:pPr>
              <w:jc w:val="center"/>
              <w:rPr>
                <w:b/>
                <w:bCs/>
                <w:color w:val="002060"/>
                <w:sz w:val="28"/>
                <w:szCs w:val="28"/>
              </w:rPr>
            </w:pPr>
            <w:r w:rsidRPr="00CC675F">
              <w:rPr>
                <w:b/>
                <w:bCs/>
                <w:color w:val="002060"/>
                <w:sz w:val="28"/>
                <w:szCs w:val="28"/>
              </w:rPr>
              <w:t>Nr. p.k.</w:t>
            </w:r>
          </w:p>
        </w:tc>
        <w:tc>
          <w:tcPr>
            <w:tcW w:w="6283" w:type="dxa"/>
            <w:tcBorders>
              <w:top w:val="single" w:sz="4" w:space="0" w:color="auto"/>
              <w:left w:val="nil"/>
              <w:bottom w:val="single" w:sz="4" w:space="0" w:color="auto"/>
              <w:right w:val="single" w:sz="4" w:space="0" w:color="auto"/>
            </w:tcBorders>
            <w:shd w:val="clear" w:color="000000" w:fill="CCFFFF"/>
            <w:vAlign w:val="center"/>
            <w:hideMark/>
          </w:tcPr>
          <w:p w14:paraId="7EC46F4A" w14:textId="77777777" w:rsidR="00CC675F" w:rsidRPr="00CC675F" w:rsidRDefault="00CC675F" w:rsidP="00CC675F">
            <w:pPr>
              <w:jc w:val="center"/>
              <w:rPr>
                <w:b/>
                <w:bCs/>
                <w:color w:val="002060"/>
                <w:sz w:val="28"/>
                <w:szCs w:val="28"/>
              </w:rPr>
            </w:pPr>
            <w:r w:rsidRPr="00CC675F">
              <w:rPr>
                <w:b/>
                <w:bCs/>
                <w:color w:val="002060"/>
                <w:sz w:val="28"/>
                <w:szCs w:val="28"/>
              </w:rPr>
              <w:t>Lēmumprojekta nosaukums</w:t>
            </w:r>
          </w:p>
        </w:tc>
        <w:tc>
          <w:tcPr>
            <w:tcW w:w="1583" w:type="dxa"/>
            <w:tcBorders>
              <w:top w:val="single" w:sz="4" w:space="0" w:color="auto"/>
              <w:left w:val="nil"/>
              <w:bottom w:val="single" w:sz="4" w:space="0" w:color="auto"/>
              <w:right w:val="single" w:sz="4" w:space="0" w:color="auto"/>
            </w:tcBorders>
            <w:shd w:val="clear" w:color="000000" w:fill="CCFFFF"/>
            <w:vAlign w:val="center"/>
            <w:hideMark/>
          </w:tcPr>
          <w:p w14:paraId="50EE5AB9" w14:textId="77777777" w:rsidR="00CC675F" w:rsidRPr="00CC675F" w:rsidRDefault="00CC675F" w:rsidP="00CC675F">
            <w:pPr>
              <w:jc w:val="center"/>
              <w:rPr>
                <w:b/>
                <w:bCs/>
                <w:color w:val="002060"/>
                <w:sz w:val="28"/>
                <w:szCs w:val="28"/>
              </w:rPr>
            </w:pPr>
            <w:r w:rsidRPr="00CC675F">
              <w:rPr>
                <w:b/>
                <w:bCs/>
                <w:color w:val="002060"/>
                <w:sz w:val="28"/>
                <w:szCs w:val="28"/>
              </w:rPr>
              <w:t>Ziņo</w:t>
            </w:r>
          </w:p>
        </w:tc>
      </w:tr>
      <w:tr w:rsidR="00CC675F" w:rsidRPr="00CC675F" w14:paraId="244E6E4B" w14:textId="77777777" w:rsidTr="00721190">
        <w:trPr>
          <w:trHeight w:val="842"/>
        </w:trPr>
        <w:tc>
          <w:tcPr>
            <w:tcW w:w="1656" w:type="dxa"/>
            <w:tcBorders>
              <w:top w:val="single" w:sz="4" w:space="0" w:color="auto"/>
              <w:left w:val="single" w:sz="4" w:space="0" w:color="auto"/>
              <w:bottom w:val="single" w:sz="4" w:space="0" w:color="auto"/>
              <w:right w:val="single" w:sz="4" w:space="0" w:color="auto"/>
            </w:tcBorders>
            <w:vAlign w:val="center"/>
          </w:tcPr>
          <w:p w14:paraId="2B650A4E" w14:textId="77777777" w:rsidR="00CC675F" w:rsidRPr="00CC675F" w:rsidRDefault="00CC675F" w:rsidP="00CC675F">
            <w:pPr>
              <w:numPr>
                <w:ilvl w:val="0"/>
                <w:numId w:val="2"/>
              </w:numPr>
              <w:spacing w:after="160" w:line="259" w:lineRule="auto"/>
              <w:contextualSpacing/>
              <w:jc w:val="center"/>
              <w:rPr>
                <w:color w:val="000000"/>
              </w:rPr>
            </w:pPr>
          </w:p>
        </w:tc>
        <w:tc>
          <w:tcPr>
            <w:tcW w:w="6283" w:type="dxa"/>
            <w:tcBorders>
              <w:top w:val="single" w:sz="4" w:space="0" w:color="auto"/>
              <w:left w:val="nil"/>
              <w:bottom w:val="single" w:sz="4" w:space="0" w:color="auto"/>
              <w:right w:val="single" w:sz="4" w:space="0" w:color="auto"/>
            </w:tcBorders>
            <w:vAlign w:val="center"/>
          </w:tcPr>
          <w:p w14:paraId="5E49183E" w14:textId="77777777" w:rsidR="00CC675F" w:rsidRPr="00CC675F" w:rsidRDefault="00CC675F" w:rsidP="00CC675F">
            <w:pPr>
              <w:tabs>
                <w:tab w:val="left" w:pos="-23852"/>
              </w:tabs>
              <w:spacing w:after="160" w:line="259" w:lineRule="auto"/>
              <w:jc w:val="both"/>
              <w:rPr>
                <w:rFonts w:eastAsia="Calibri"/>
                <w:lang w:eastAsia="en-US"/>
              </w:rPr>
            </w:pPr>
            <w:r w:rsidRPr="00CC675F">
              <w:rPr>
                <w:rFonts w:eastAsia="Calibri"/>
                <w:lang w:eastAsia="en-US"/>
              </w:rPr>
              <w:t>Par nolikuma “Grozījumi nolikumā “Dobeles novada pašvaldības dzīvokļu jautājumu komisijas nolikums”” apstiprināšanu</w:t>
            </w:r>
          </w:p>
        </w:tc>
        <w:tc>
          <w:tcPr>
            <w:tcW w:w="1583" w:type="dxa"/>
            <w:tcBorders>
              <w:top w:val="single" w:sz="4" w:space="0" w:color="auto"/>
              <w:left w:val="nil"/>
              <w:bottom w:val="single" w:sz="4" w:space="0" w:color="auto"/>
              <w:right w:val="single" w:sz="4" w:space="0" w:color="auto"/>
            </w:tcBorders>
            <w:vAlign w:val="center"/>
          </w:tcPr>
          <w:p w14:paraId="3533EE6C" w14:textId="77777777" w:rsidR="00CC675F" w:rsidRPr="00CC675F" w:rsidRDefault="00CC675F" w:rsidP="00CC675F">
            <w:pPr>
              <w:jc w:val="center"/>
              <w:rPr>
                <w:bCs/>
                <w:color w:val="000000"/>
              </w:rPr>
            </w:pPr>
            <w:r w:rsidRPr="00CC675F">
              <w:rPr>
                <w:bCs/>
                <w:color w:val="000000"/>
              </w:rPr>
              <w:t>A.Veltensone</w:t>
            </w:r>
          </w:p>
        </w:tc>
      </w:tr>
      <w:tr w:rsidR="00CC675F" w:rsidRPr="00CC675F" w14:paraId="40B11F80" w14:textId="77777777" w:rsidTr="00721190">
        <w:trPr>
          <w:trHeight w:val="842"/>
        </w:trPr>
        <w:tc>
          <w:tcPr>
            <w:tcW w:w="1656" w:type="dxa"/>
            <w:tcBorders>
              <w:top w:val="single" w:sz="4" w:space="0" w:color="auto"/>
              <w:left w:val="single" w:sz="4" w:space="0" w:color="auto"/>
              <w:bottom w:val="single" w:sz="4" w:space="0" w:color="auto"/>
              <w:right w:val="single" w:sz="4" w:space="0" w:color="auto"/>
            </w:tcBorders>
            <w:vAlign w:val="center"/>
          </w:tcPr>
          <w:p w14:paraId="6FE9EA8A" w14:textId="77777777" w:rsidR="00CC675F" w:rsidRPr="00CC675F" w:rsidRDefault="00CC675F" w:rsidP="00CC675F">
            <w:pPr>
              <w:numPr>
                <w:ilvl w:val="0"/>
                <w:numId w:val="2"/>
              </w:numPr>
              <w:spacing w:after="160" w:line="259" w:lineRule="auto"/>
              <w:contextualSpacing/>
              <w:jc w:val="center"/>
              <w:rPr>
                <w:color w:val="000000"/>
              </w:rPr>
            </w:pPr>
          </w:p>
        </w:tc>
        <w:tc>
          <w:tcPr>
            <w:tcW w:w="6283" w:type="dxa"/>
            <w:tcBorders>
              <w:top w:val="single" w:sz="4" w:space="0" w:color="auto"/>
              <w:left w:val="nil"/>
              <w:bottom w:val="single" w:sz="4" w:space="0" w:color="auto"/>
              <w:right w:val="single" w:sz="4" w:space="0" w:color="auto"/>
            </w:tcBorders>
            <w:vAlign w:val="center"/>
          </w:tcPr>
          <w:p w14:paraId="7BD7B248" w14:textId="77777777" w:rsidR="00CC675F" w:rsidRPr="00CC675F" w:rsidRDefault="00CC675F" w:rsidP="00CC675F">
            <w:pPr>
              <w:spacing w:after="160" w:line="259" w:lineRule="auto"/>
              <w:jc w:val="both"/>
              <w:rPr>
                <w:rFonts w:eastAsia="Calibri"/>
                <w:lang w:eastAsia="en-US"/>
              </w:rPr>
            </w:pPr>
            <w:r w:rsidRPr="00CC675F">
              <w:rPr>
                <w:rFonts w:eastAsia="Calibri"/>
                <w:bCs/>
                <w:lang w:eastAsia="en-US"/>
              </w:rPr>
              <w:t xml:space="preserve">Par nolikuma “Grozījumi </w:t>
            </w:r>
            <w:r w:rsidRPr="00CC675F">
              <w:rPr>
                <w:rFonts w:eastAsiaTheme="minorHAnsi"/>
                <w:bCs/>
                <w:lang w:eastAsia="en-US"/>
              </w:rPr>
              <w:t>Sociālās aprūpes centra “Tērvete” nolikumā</w:t>
            </w:r>
            <w:r w:rsidRPr="00CC675F">
              <w:rPr>
                <w:rFonts w:eastAsia="Calibri"/>
                <w:bCs/>
                <w:lang w:eastAsia="en-US"/>
              </w:rPr>
              <w:t>”” apstiprināšanu</w:t>
            </w:r>
          </w:p>
        </w:tc>
        <w:tc>
          <w:tcPr>
            <w:tcW w:w="1583" w:type="dxa"/>
            <w:tcBorders>
              <w:top w:val="single" w:sz="4" w:space="0" w:color="auto"/>
              <w:left w:val="nil"/>
              <w:bottom w:val="single" w:sz="4" w:space="0" w:color="auto"/>
              <w:right w:val="single" w:sz="4" w:space="0" w:color="auto"/>
            </w:tcBorders>
            <w:vAlign w:val="center"/>
          </w:tcPr>
          <w:p w14:paraId="1CDF61A1" w14:textId="77777777" w:rsidR="00CC675F" w:rsidRPr="00CC675F" w:rsidRDefault="00CC675F" w:rsidP="00CC675F">
            <w:pPr>
              <w:jc w:val="center"/>
              <w:rPr>
                <w:bCs/>
                <w:color w:val="000000"/>
              </w:rPr>
            </w:pPr>
            <w:r w:rsidRPr="00CC675F">
              <w:rPr>
                <w:bCs/>
                <w:color w:val="000000"/>
              </w:rPr>
              <w:t xml:space="preserve">S.Vintere </w:t>
            </w:r>
          </w:p>
        </w:tc>
      </w:tr>
    </w:tbl>
    <w:p w14:paraId="4609926A" w14:textId="1EFD2B53" w:rsidR="00646ABC" w:rsidRDefault="00646ABC" w:rsidP="00991CE5">
      <w:pPr>
        <w:pStyle w:val="Default"/>
      </w:pPr>
    </w:p>
    <w:p w14:paraId="237E627D" w14:textId="77777777" w:rsidR="000A176E" w:rsidRPr="00646ABC" w:rsidRDefault="000A176E" w:rsidP="00991CE5">
      <w:pPr>
        <w:pStyle w:val="Default"/>
      </w:pPr>
    </w:p>
    <w:p w14:paraId="36918469" w14:textId="77777777" w:rsidR="00564FA4" w:rsidRDefault="00564FA4" w:rsidP="00155776">
      <w:pPr>
        <w:pStyle w:val="Default"/>
        <w:jc w:val="center"/>
        <w:rPr>
          <w:b/>
          <w:bCs/>
        </w:rPr>
      </w:pPr>
    </w:p>
    <w:p w14:paraId="1319CAF2" w14:textId="77777777" w:rsidR="0021070D" w:rsidRDefault="0021070D" w:rsidP="00155776">
      <w:pPr>
        <w:pStyle w:val="Default"/>
        <w:jc w:val="center"/>
        <w:rPr>
          <w:b/>
          <w:bCs/>
        </w:rPr>
      </w:pPr>
    </w:p>
    <w:p w14:paraId="02AE8373" w14:textId="77777777" w:rsidR="0021070D" w:rsidRDefault="0021070D" w:rsidP="00155776">
      <w:pPr>
        <w:pStyle w:val="Default"/>
        <w:jc w:val="center"/>
        <w:rPr>
          <w:b/>
          <w:bCs/>
        </w:rPr>
      </w:pPr>
    </w:p>
    <w:p w14:paraId="76DFE946" w14:textId="6A92D815" w:rsidR="00564FA4" w:rsidRDefault="00564FA4" w:rsidP="00155776">
      <w:pPr>
        <w:pStyle w:val="Default"/>
        <w:jc w:val="center"/>
        <w:rPr>
          <w:b/>
          <w:bCs/>
        </w:rPr>
      </w:pPr>
      <w:r>
        <w:rPr>
          <w:b/>
          <w:bCs/>
        </w:rPr>
        <w:t>1.</w:t>
      </w:r>
    </w:p>
    <w:p w14:paraId="6D334F32" w14:textId="588822B3" w:rsidR="00155776" w:rsidRPr="00CC675F" w:rsidRDefault="00CC675F" w:rsidP="00155776">
      <w:pPr>
        <w:pStyle w:val="Default"/>
        <w:jc w:val="center"/>
        <w:rPr>
          <w:rFonts w:eastAsia="Times New Roman"/>
          <w:b/>
          <w:bCs/>
        </w:rPr>
      </w:pPr>
      <w:r w:rsidRPr="00CC675F">
        <w:rPr>
          <w:b/>
          <w:bCs/>
        </w:rPr>
        <w:t xml:space="preserve">Par nolikuma “Grozījumi nolikumā “Dobeles novada pašvaldības dzīvokļu jautājumu komisijas nolikums”” apstiprināšanu </w:t>
      </w:r>
    </w:p>
    <w:p w14:paraId="3539EC14" w14:textId="6D55ADE4" w:rsidR="00C3530E" w:rsidRDefault="00C3530E" w:rsidP="00C3530E">
      <w:pPr>
        <w:jc w:val="center"/>
        <w:rPr>
          <w:rFonts w:eastAsiaTheme="minorEastAsia"/>
          <w:b/>
          <w:bCs/>
          <w:color w:val="404040" w:themeColor="text1" w:themeTint="BF"/>
          <w:kern w:val="24"/>
        </w:rPr>
      </w:pPr>
      <w:r w:rsidRPr="00E53D53">
        <w:rPr>
          <w:b/>
          <w:noProof/>
          <w:color w:val="000000" w:themeColor="text1"/>
        </w:rPr>
        <mc:AlternateContent>
          <mc:Choice Requires="wps">
            <w:drawing>
              <wp:anchor distT="0" distB="0" distL="114300" distR="114300" simplePos="0" relativeHeight="251659264" behindDoc="0" locked="0" layoutInCell="1" allowOverlap="1" wp14:anchorId="1382109C" wp14:editId="7FC3FD78">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F7989"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Pr="003838B6">
        <w:rPr>
          <w:i/>
          <w:color w:val="000000" w:themeColor="text1"/>
        </w:rPr>
        <w:t xml:space="preserve"> </w:t>
      </w:r>
      <w:r w:rsidR="00FB1722" w:rsidRPr="00FB1722">
        <w:rPr>
          <w:bCs/>
          <w:i/>
          <w:iCs/>
          <w:color w:val="000000"/>
        </w:rPr>
        <w:t>A.</w:t>
      </w:r>
      <w:r w:rsidR="00CC675F">
        <w:rPr>
          <w:bCs/>
          <w:i/>
          <w:iCs/>
          <w:color w:val="000000"/>
        </w:rPr>
        <w:t>Veltensone</w:t>
      </w:r>
      <w:r w:rsidRPr="00E53D53">
        <w:rPr>
          <w:i/>
          <w:color w:val="000000" w:themeColor="text1"/>
        </w:rPr>
        <w:t>)</w:t>
      </w:r>
    </w:p>
    <w:p w14:paraId="1315C689" w14:textId="77777777" w:rsidR="0066332D" w:rsidRDefault="0066332D" w:rsidP="0066332D">
      <w:pPr>
        <w:pStyle w:val="Sarakstarindkopa"/>
        <w:spacing w:after="0" w:line="240" w:lineRule="auto"/>
        <w:ind w:left="0"/>
        <w:jc w:val="both"/>
        <w:rPr>
          <w:rStyle w:val="Izteiksmgs"/>
          <w:b w:val="0"/>
          <w:bCs w:val="0"/>
        </w:rPr>
      </w:pPr>
    </w:p>
    <w:p w14:paraId="14ECEA6A" w14:textId="32DE132C" w:rsidR="00A01EBF" w:rsidRPr="00A01EBF" w:rsidRDefault="001A593E" w:rsidP="00A01EBF">
      <w:pPr>
        <w:pStyle w:val="Sarakstarindkopa"/>
        <w:spacing w:after="0" w:line="240" w:lineRule="auto"/>
        <w:ind w:left="0"/>
        <w:jc w:val="both"/>
        <w:rPr>
          <w:rFonts w:ascii="Times New Roman" w:hAnsi="Times New Roman"/>
          <w:sz w:val="24"/>
          <w:szCs w:val="24"/>
        </w:rPr>
      </w:pPr>
      <w:r w:rsidRPr="0066332D">
        <w:rPr>
          <w:rStyle w:val="Izteiksmgs"/>
          <w:b w:val="0"/>
          <w:bCs w:val="0"/>
        </w:rPr>
        <w:tab/>
      </w:r>
      <w:r w:rsidR="00A01EBF" w:rsidRPr="00A01EBF">
        <w:rPr>
          <w:rFonts w:ascii="Times New Roman" w:hAnsi="Times New Roman"/>
          <w:sz w:val="24"/>
          <w:szCs w:val="24"/>
        </w:rPr>
        <w:t>Anita Veltensone lūdz neiekļaut 5.7. apakšpunktu “Pašvaldības sociālo dzīvokļu un sociālo dzīvojamo telpu izīrēšana vai jauna īres līguma slēgšana”, jo šāds saturs jau iekļauts 5.4. apakšpunktā, kā arī redakcionāli izlabot 5.11. apakšpunktu “citiem saistošajos noteikumos par pašvaldības palīdzības sniegšanu dzīvokļa jautājumu risināšanā paredzētiem komisijas kompetencē esošajiem gadījumiem”.</w:t>
      </w:r>
    </w:p>
    <w:p w14:paraId="00E53B67" w14:textId="4C2079C9" w:rsidR="006D7865" w:rsidRDefault="00CC628B" w:rsidP="00A01EBF">
      <w:pPr>
        <w:pStyle w:val="Sarakstarindkopa"/>
        <w:spacing w:after="0" w:line="240" w:lineRule="auto"/>
        <w:ind w:left="0" w:firstLine="720"/>
        <w:jc w:val="both"/>
        <w:rPr>
          <w:rStyle w:val="Izteiksmgs"/>
          <w:rFonts w:ascii="Times New Roman" w:hAnsi="Times New Roman"/>
          <w:b w:val="0"/>
          <w:bCs w:val="0"/>
          <w:sz w:val="24"/>
          <w:szCs w:val="24"/>
        </w:rPr>
      </w:pPr>
      <w:r>
        <w:rPr>
          <w:rStyle w:val="Izteiksmgs"/>
          <w:rFonts w:ascii="Times New Roman" w:hAnsi="Times New Roman"/>
          <w:b w:val="0"/>
          <w:bCs w:val="0"/>
          <w:sz w:val="24"/>
          <w:szCs w:val="24"/>
        </w:rPr>
        <w:t>Jautā Dace Reinika.</w:t>
      </w:r>
    </w:p>
    <w:p w14:paraId="4FF639A2" w14:textId="2C62508F" w:rsidR="00CC628B" w:rsidRDefault="00CC628B" w:rsidP="00CC628B">
      <w:pPr>
        <w:pStyle w:val="Sarakstarindkopa"/>
        <w:spacing w:after="0" w:line="240" w:lineRule="auto"/>
        <w:ind w:left="0" w:firstLine="720"/>
        <w:jc w:val="both"/>
        <w:rPr>
          <w:rStyle w:val="Izteiksmgs"/>
          <w:rFonts w:ascii="Times New Roman" w:hAnsi="Times New Roman"/>
          <w:b w:val="0"/>
          <w:bCs w:val="0"/>
          <w:sz w:val="24"/>
          <w:szCs w:val="24"/>
        </w:rPr>
      </w:pPr>
      <w:r>
        <w:rPr>
          <w:rStyle w:val="Izteiksmgs"/>
          <w:rFonts w:ascii="Times New Roman" w:hAnsi="Times New Roman"/>
          <w:b w:val="0"/>
          <w:bCs w:val="0"/>
          <w:sz w:val="24"/>
          <w:szCs w:val="24"/>
        </w:rPr>
        <w:t xml:space="preserve">Atbild </w:t>
      </w:r>
      <w:r w:rsidRPr="00CC628B">
        <w:rPr>
          <w:rStyle w:val="Izteiksmgs"/>
          <w:rFonts w:ascii="Times New Roman" w:hAnsi="Times New Roman"/>
          <w:b w:val="0"/>
          <w:bCs w:val="0"/>
          <w:sz w:val="24"/>
          <w:szCs w:val="24"/>
        </w:rPr>
        <w:t>Anita Veltensone</w:t>
      </w:r>
      <w:r>
        <w:rPr>
          <w:rStyle w:val="Izteiksmgs"/>
          <w:rFonts w:ascii="Times New Roman" w:hAnsi="Times New Roman"/>
          <w:b w:val="0"/>
          <w:bCs w:val="0"/>
          <w:sz w:val="24"/>
          <w:szCs w:val="24"/>
        </w:rPr>
        <w:t>.</w:t>
      </w:r>
    </w:p>
    <w:p w14:paraId="729A697B" w14:textId="741748D0" w:rsidR="00CC628B" w:rsidRDefault="00CC628B" w:rsidP="00CC628B">
      <w:pPr>
        <w:pStyle w:val="Sarakstarindkopa"/>
        <w:spacing w:after="0" w:line="240" w:lineRule="auto"/>
        <w:ind w:left="0" w:firstLine="720"/>
        <w:jc w:val="both"/>
        <w:rPr>
          <w:rStyle w:val="Izteiksmgs"/>
          <w:rFonts w:ascii="Times New Roman" w:hAnsi="Times New Roman"/>
          <w:b w:val="0"/>
          <w:bCs w:val="0"/>
          <w:sz w:val="24"/>
          <w:szCs w:val="24"/>
        </w:rPr>
      </w:pPr>
      <w:r>
        <w:rPr>
          <w:rStyle w:val="Izteiksmgs"/>
          <w:rFonts w:ascii="Times New Roman" w:hAnsi="Times New Roman"/>
          <w:b w:val="0"/>
          <w:bCs w:val="0"/>
          <w:sz w:val="24"/>
          <w:szCs w:val="24"/>
        </w:rPr>
        <w:t>Izsakās Guntis Safranovičs.</w:t>
      </w:r>
    </w:p>
    <w:p w14:paraId="6DDCBAD7" w14:textId="695FCEA2" w:rsidR="00CC628B" w:rsidRDefault="00A01EBF" w:rsidP="00A01EBF">
      <w:pPr>
        <w:pStyle w:val="Sarakstarindkopa"/>
        <w:spacing w:after="0" w:line="240" w:lineRule="auto"/>
        <w:ind w:left="0" w:firstLine="720"/>
        <w:jc w:val="both"/>
        <w:rPr>
          <w:rFonts w:ascii="Times New Roman" w:hAnsi="Times New Roman"/>
          <w:sz w:val="24"/>
          <w:szCs w:val="24"/>
        </w:rPr>
      </w:pPr>
      <w:r w:rsidRPr="00A01EBF">
        <w:rPr>
          <w:rFonts w:ascii="Times New Roman" w:hAnsi="Times New Roman"/>
          <w:sz w:val="24"/>
          <w:szCs w:val="24"/>
        </w:rPr>
        <w:t>Dace Reinika rosina 5.1. apakšpunktā pēc vārdiem “dzīvokļa jautājumu” pievienot vārdu “risināšanā”.</w:t>
      </w:r>
    </w:p>
    <w:p w14:paraId="75CB9DE9" w14:textId="25E6C227" w:rsidR="00A01EBF" w:rsidRDefault="00A01EBF" w:rsidP="00A01EBF">
      <w:pPr>
        <w:pStyle w:val="Sarakstarindkopa"/>
        <w:spacing w:after="0" w:line="240" w:lineRule="auto"/>
        <w:ind w:left="0" w:firstLine="720"/>
        <w:jc w:val="both"/>
        <w:rPr>
          <w:rStyle w:val="Izteiksmgs"/>
          <w:rFonts w:ascii="Times New Roman" w:hAnsi="Times New Roman"/>
          <w:b w:val="0"/>
          <w:bCs w:val="0"/>
          <w:sz w:val="24"/>
          <w:szCs w:val="24"/>
        </w:rPr>
      </w:pPr>
      <w:r>
        <w:rPr>
          <w:rStyle w:val="Izteiksmgs"/>
          <w:rFonts w:ascii="Times New Roman" w:hAnsi="Times New Roman"/>
          <w:b w:val="0"/>
          <w:bCs w:val="0"/>
          <w:sz w:val="24"/>
          <w:szCs w:val="24"/>
        </w:rPr>
        <w:t>Jautā Kristīne Briede.</w:t>
      </w:r>
    </w:p>
    <w:p w14:paraId="1F75D820" w14:textId="77777777" w:rsidR="00A01EBF" w:rsidRDefault="00A01EBF" w:rsidP="00A01EBF">
      <w:pPr>
        <w:pStyle w:val="Sarakstarindkopa"/>
        <w:spacing w:after="0" w:line="240" w:lineRule="auto"/>
        <w:ind w:left="0" w:firstLine="720"/>
        <w:jc w:val="both"/>
        <w:rPr>
          <w:rStyle w:val="Izteiksmgs"/>
          <w:rFonts w:ascii="Times New Roman" w:hAnsi="Times New Roman"/>
          <w:b w:val="0"/>
          <w:bCs w:val="0"/>
          <w:sz w:val="24"/>
          <w:szCs w:val="24"/>
        </w:rPr>
      </w:pPr>
      <w:r>
        <w:rPr>
          <w:rStyle w:val="Izteiksmgs"/>
          <w:rFonts w:ascii="Times New Roman" w:hAnsi="Times New Roman"/>
          <w:b w:val="0"/>
          <w:bCs w:val="0"/>
          <w:sz w:val="24"/>
          <w:szCs w:val="24"/>
        </w:rPr>
        <w:t xml:space="preserve">Atbild </w:t>
      </w:r>
      <w:r w:rsidRPr="00CC628B">
        <w:rPr>
          <w:rStyle w:val="Izteiksmgs"/>
          <w:rFonts w:ascii="Times New Roman" w:hAnsi="Times New Roman"/>
          <w:b w:val="0"/>
          <w:bCs w:val="0"/>
          <w:sz w:val="24"/>
          <w:szCs w:val="24"/>
        </w:rPr>
        <w:t>Anita Veltensone</w:t>
      </w:r>
      <w:r>
        <w:rPr>
          <w:rStyle w:val="Izteiksmgs"/>
          <w:rFonts w:ascii="Times New Roman" w:hAnsi="Times New Roman"/>
          <w:b w:val="0"/>
          <w:bCs w:val="0"/>
          <w:sz w:val="24"/>
          <w:szCs w:val="24"/>
        </w:rPr>
        <w:t>.</w:t>
      </w:r>
    </w:p>
    <w:p w14:paraId="4A2A926D" w14:textId="52D57D51" w:rsidR="00BD2072" w:rsidRDefault="0021070D" w:rsidP="0021070D">
      <w:pPr>
        <w:pStyle w:val="Sarakstarindkopa"/>
        <w:spacing w:after="0" w:line="240" w:lineRule="auto"/>
        <w:jc w:val="both"/>
        <w:rPr>
          <w:color w:val="000000" w:themeColor="text1"/>
        </w:rPr>
      </w:pPr>
      <w:r w:rsidRPr="0021070D">
        <w:rPr>
          <w:rFonts w:ascii="Times New Roman" w:hAnsi="Times New Roman"/>
          <w:sz w:val="24"/>
          <w:szCs w:val="24"/>
        </w:rPr>
        <w:t>Kristīne Briede jautā komitejas locekļiem, vai tie piekrīt Daces Reinikas rosinājumam. Komitejas locekļi, vienojoties, atbalsta Daces Reinikas rosinājumu.</w:t>
      </w:r>
    </w:p>
    <w:p w14:paraId="2A1E2E80" w14:textId="77777777" w:rsidR="00340897" w:rsidRDefault="00340897" w:rsidP="001A593E">
      <w:pPr>
        <w:shd w:val="clear" w:color="auto" w:fill="FFFFFF"/>
        <w:ind w:firstLine="720"/>
        <w:jc w:val="both"/>
        <w:rPr>
          <w:color w:val="000000" w:themeColor="text1"/>
        </w:rPr>
      </w:pPr>
    </w:p>
    <w:p w14:paraId="317F8B63" w14:textId="77777777" w:rsidR="00ED1612" w:rsidRDefault="00ED1612" w:rsidP="0069658C">
      <w:pPr>
        <w:ind w:firstLine="720"/>
        <w:jc w:val="both"/>
      </w:pPr>
      <w:r w:rsidRPr="00ED1612">
        <w:rPr>
          <w:rStyle w:val="whitespace-normal"/>
        </w:rPr>
        <w:t>Kristīne Briede</w:t>
      </w:r>
      <w:r>
        <w:t xml:space="preserve"> ierosina atbalstīt lēmuma projekta virzīšanu izskatīšanai novada domes sēdē ar izvirzītajiem precizējumiem.</w:t>
      </w:r>
    </w:p>
    <w:p w14:paraId="74672A2A" w14:textId="5FE6BA22" w:rsidR="001A593E" w:rsidRDefault="00F64D39" w:rsidP="0069658C">
      <w:pPr>
        <w:ind w:firstLine="720"/>
        <w:jc w:val="both"/>
        <w:rPr>
          <w:color w:val="000000" w:themeColor="text1"/>
        </w:rPr>
      </w:pPr>
      <w:r w:rsidRPr="00840B59">
        <w:rPr>
          <w:color w:val="000000" w:themeColor="text1"/>
        </w:rPr>
        <w:t>Sociālo un veselības jautājumu</w:t>
      </w:r>
      <w:r w:rsidRPr="00840B59">
        <w:rPr>
          <w:color w:val="000000" w:themeColor="text1"/>
          <w:kern w:val="2"/>
        </w:rPr>
        <w:t xml:space="preserve"> komiteja </w:t>
      </w:r>
      <w:r w:rsidRPr="00840B59">
        <w:rPr>
          <w:color w:val="000000" w:themeColor="text1"/>
        </w:rPr>
        <w:t>vienojoties atbalsta lēmuma projekta virzīšanu izskatīšanai domē (lēmuma projekts </w:t>
      </w:r>
      <w:r w:rsidR="00564FA4">
        <w:rPr>
          <w:color w:val="000000" w:themeColor="text1"/>
        </w:rPr>
        <w:t>1.</w:t>
      </w:r>
      <w:r w:rsidRPr="00840B59">
        <w:rPr>
          <w:color w:val="000000" w:themeColor="text1"/>
        </w:rPr>
        <w:t>pielikumā).</w:t>
      </w:r>
      <w:r w:rsidR="001A593E">
        <w:rPr>
          <w:color w:val="000000" w:themeColor="text1"/>
        </w:rPr>
        <w:tab/>
      </w:r>
    </w:p>
    <w:p w14:paraId="478239DA" w14:textId="77777777" w:rsidR="00ED1612" w:rsidRDefault="00ED1612" w:rsidP="0069658C">
      <w:pPr>
        <w:ind w:firstLine="720"/>
        <w:jc w:val="both"/>
        <w:rPr>
          <w:color w:val="000000" w:themeColor="text1"/>
        </w:rPr>
      </w:pPr>
    </w:p>
    <w:p w14:paraId="47123730" w14:textId="11E7CC8C" w:rsidR="00E53EEC" w:rsidRDefault="00E53EEC" w:rsidP="00E53EEC">
      <w:pPr>
        <w:ind w:firstLine="720"/>
        <w:jc w:val="both"/>
        <w:rPr>
          <w:color w:val="000000" w:themeColor="text1"/>
        </w:rPr>
      </w:pPr>
      <w:r>
        <w:rPr>
          <w:color w:val="000000" w:themeColor="text1"/>
        </w:rPr>
        <w:t>.</w:t>
      </w:r>
    </w:p>
    <w:p w14:paraId="13E48C09" w14:textId="77777777" w:rsidR="0021070D" w:rsidRDefault="0021070D" w:rsidP="00E53EEC">
      <w:pPr>
        <w:ind w:firstLine="720"/>
        <w:jc w:val="both"/>
        <w:rPr>
          <w:color w:val="000000" w:themeColor="text1"/>
        </w:rPr>
      </w:pPr>
    </w:p>
    <w:p w14:paraId="51E843EC" w14:textId="77777777" w:rsidR="0021070D" w:rsidRDefault="0021070D" w:rsidP="00E53EEC">
      <w:pPr>
        <w:ind w:firstLine="720"/>
        <w:jc w:val="both"/>
        <w:rPr>
          <w:color w:val="000000" w:themeColor="text1"/>
        </w:rPr>
      </w:pPr>
    </w:p>
    <w:p w14:paraId="69B5AE4C" w14:textId="77777777" w:rsidR="0021070D" w:rsidRDefault="0021070D" w:rsidP="00E53EEC">
      <w:pPr>
        <w:ind w:firstLine="720"/>
        <w:jc w:val="both"/>
        <w:rPr>
          <w:color w:val="000000" w:themeColor="text1"/>
        </w:rPr>
      </w:pPr>
    </w:p>
    <w:p w14:paraId="010FBDB1" w14:textId="77777777" w:rsidR="0021070D" w:rsidRDefault="0021070D" w:rsidP="00E53EEC">
      <w:pPr>
        <w:ind w:firstLine="720"/>
        <w:jc w:val="both"/>
        <w:rPr>
          <w:color w:val="000000" w:themeColor="text1"/>
        </w:rPr>
      </w:pPr>
    </w:p>
    <w:p w14:paraId="42433847" w14:textId="77777777" w:rsidR="0021070D" w:rsidRDefault="0021070D" w:rsidP="00E53EEC">
      <w:pPr>
        <w:ind w:firstLine="720"/>
        <w:jc w:val="both"/>
        <w:rPr>
          <w:color w:val="000000" w:themeColor="text1"/>
        </w:rPr>
      </w:pPr>
    </w:p>
    <w:p w14:paraId="3593249C" w14:textId="136D64F3" w:rsidR="008C2CA6" w:rsidRDefault="008C2CA6" w:rsidP="008C2CA6">
      <w:pPr>
        <w:pStyle w:val="Default"/>
        <w:jc w:val="center"/>
        <w:rPr>
          <w:b/>
          <w:bCs/>
        </w:rPr>
      </w:pPr>
      <w:r>
        <w:rPr>
          <w:b/>
          <w:bCs/>
        </w:rPr>
        <w:lastRenderedPageBreak/>
        <w:t>2.</w:t>
      </w:r>
    </w:p>
    <w:p w14:paraId="062ECBD5" w14:textId="6273A83D" w:rsidR="008C2CA6" w:rsidRPr="00CC675F" w:rsidRDefault="00CC675F" w:rsidP="008C2CA6">
      <w:pPr>
        <w:jc w:val="center"/>
        <w:rPr>
          <w:b/>
        </w:rPr>
      </w:pPr>
      <w:r w:rsidRPr="00CC675F">
        <w:rPr>
          <w:rFonts w:eastAsia="Calibri"/>
          <w:b/>
          <w:lang w:eastAsia="en-US"/>
        </w:rPr>
        <w:t xml:space="preserve">Par nolikuma “Grozījumi </w:t>
      </w:r>
      <w:r w:rsidRPr="00CC675F">
        <w:rPr>
          <w:rFonts w:eastAsiaTheme="minorHAnsi"/>
          <w:b/>
          <w:lang w:eastAsia="en-US"/>
        </w:rPr>
        <w:t>Sociālās aprūpes centra “Tērvete” nolikumā</w:t>
      </w:r>
      <w:r w:rsidRPr="00CC675F">
        <w:rPr>
          <w:rFonts w:eastAsia="Calibri"/>
          <w:b/>
          <w:lang w:eastAsia="en-US"/>
        </w:rPr>
        <w:t>”” apstiprināšanu</w:t>
      </w:r>
      <w:r w:rsidRPr="00CC675F">
        <w:rPr>
          <w:b/>
        </w:rPr>
        <w:t xml:space="preserve"> </w:t>
      </w:r>
    </w:p>
    <w:p w14:paraId="63D32259" w14:textId="3C12008C" w:rsidR="008C2CA6" w:rsidRDefault="008C2CA6" w:rsidP="008C2CA6">
      <w:pPr>
        <w:jc w:val="center"/>
        <w:rPr>
          <w:rFonts w:eastAsiaTheme="minorEastAsia"/>
          <w:b/>
          <w:bCs/>
          <w:color w:val="404040" w:themeColor="text1" w:themeTint="BF"/>
          <w:kern w:val="24"/>
        </w:rPr>
      </w:pPr>
      <w:r w:rsidRPr="00E53D53">
        <w:rPr>
          <w:b/>
          <w:noProof/>
          <w:color w:val="000000" w:themeColor="text1"/>
        </w:rPr>
        <mc:AlternateContent>
          <mc:Choice Requires="wps">
            <w:drawing>
              <wp:anchor distT="0" distB="0" distL="114300" distR="114300" simplePos="0" relativeHeight="251661312" behindDoc="0" locked="0" layoutInCell="1" allowOverlap="1" wp14:anchorId="7A5954D2" wp14:editId="5017E710">
                <wp:simplePos x="0" y="0"/>
                <wp:positionH relativeFrom="column">
                  <wp:posOffset>-61595</wp:posOffset>
                </wp:positionH>
                <wp:positionV relativeFrom="paragraph">
                  <wp:posOffset>-1905</wp:posOffset>
                </wp:positionV>
                <wp:extent cx="5892800" cy="0"/>
                <wp:effectExtent l="0" t="0" r="0" b="0"/>
                <wp:wrapNone/>
                <wp:docPr id="381752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44892"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Pr="003838B6">
        <w:rPr>
          <w:i/>
          <w:color w:val="000000" w:themeColor="text1"/>
        </w:rPr>
        <w:t xml:space="preserve"> </w:t>
      </w:r>
      <w:r w:rsidR="00CC675F">
        <w:rPr>
          <w:bCs/>
          <w:i/>
          <w:iCs/>
          <w:color w:val="000000"/>
        </w:rPr>
        <w:t>S.Vintere</w:t>
      </w:r>
      <w:r w:rsidRPr="00E53D53">
        <w:rPr>
          <w:i/>
          <w:color w:val="000000" w:themeColor="text1"/>
        </w:rPr>
        <w:t>)</w:t>
      </w:r>
    </w:p>
    <w:p w14:paraId="35D9A9F1" w14:textId="77777777" w:rsidR="008C2CA6" w:rsidRDefault="008C2CA6" w:rsidP="008C2CA6">
      <w:pPr>
        <w:pStyle w:val="Sarakstarindkopa"/>
        <w:spacing w:after="0" w:line="240" w:lineRule="auto"/>
        <w:ind w:left="0"/>
        <w:jc w:val="both"/>
        <w:rPr>
          <w:rStyle w:val="Izteiksmgs"/>
          <w:b w:val="0"/>
          <w:bCs w:val="0"/>
        </w:rPr>
      </w:pPr>
    </w:p>
    <w:p w14:paraId="69867F00" w14:textId="77777777" w:rsidR="00245F70" w:rsidRPr="00245F70" w:rsidRDefault="008C2CA6" w:rsidP="00245F70">
      <w:pPr>
        <w:pStyle w:val="Sarakstarindkopa"/>
        <w:spacing w:after="0" w:line="240" w:lineRule="auto"/>
        <w:ind w:left="0"/>
        <w:jc w:val="both"/>
        <w:rPr>
          <w:rFonts w:ascii="Times New Roman" w:hAnsi="Times New Roman"/>
          <w:sz w:val="24"/>
          <w:szCs w:val="24"/>
        </w:rPr>
      </w:pPr>
      <w:r>
        <w:rPr>
          <w:rStyle w:val="Izteiksmgs"/>
          <w:b w:val="0"/>
          <w:bCs w:val="0"/>
        </w:rPr>
        <w:tab/>
      </w:r>
      <w:r w:rsidR="00245F70" w:rsidRPr="00245F70">
        <w:rPr>
          <w:rFonts w:ascii="Times New Roman" w:hAnsi="Times New Roman"/>
          <w:sz w:val="24"/>
          <w:szCs w:val="24"/>
        </w:rPr>
        <w:t xml:space="preserve">Dace Reinika norāda, ka nepieciešams nolikumu papildināt ar punktu par tiesiskā pamatojuma grozīšanu nolikuma izdošanai, kā arī uzdod jautājumu par 18.3. punktu. </w:t>
      </w:r>
    </w:p>
    <w:p w14:paraId="5639DCB2" w14:textId="7F20278B" w:rsidR="00245F70" w:rsidRPr="00245F70" w:rsidRDefault="00245F70" w:rsidP="00245F70">
      <w:pPr>
        <w:pStyle w:val="Sarakstarindkopa"/>
        <w:spacing w:after="0" w:line="240" w:lineRule="auto"/>
        <w:ind w:left="0"/>
        <w:jc w:val="both"/>
        <w:rPr>
          <w:rFonts w:ascii="Times New Roman" w:hAnsi="Times New Roman"/>
          <w:sz w:val="24"/>
          <w:szCs w:val="24"/>
        </w:rPr>
      </w:pPr>
      <w:r>
        <w:rPr>
          <w:rFonts w:ascii="Times New Roman" w:hAnsi="Times New Roman"/>
          <w:sz w:val="24"/>
          <w:szCs w:val="24"/>
        </w:rPr>
        <w:t>A</w:t>
      </w:r>
      <w:r w:rsidRPr="00245F70">
        <w:rPr>
          <w:rFonts w:ascii="Times New Roman" w:hAnsi="Times New Roman"/>
          <w:sz w:val="24"/>
          <w:szCs w:val="24"/>
        </w:rPr>
        <w:t>tbild Alvis Začests.</w:t>
      </w:r>
    </w:p>
    <w:p w14:paraId="5947DF22" w14:textId="15A0D5E1" w:rsidR="00E6063B" w:rsidRDefault="00001724" w:rsidP="00245F70">
      <w:pPr>
        <w:pStyle w:val="Sarakstarindkopa"/>
        <w:spacing w:after="0" w:line="240" w:lineRule="auto"/>
        <w:ind w:left="0"/>
        <w:jc w:val="both"/>
        <w:rPr>
          <w:color w:val="000000" w:themeColor="text1"/>
        </w:rPr>
      </w:pPr>
      <w:r>
        <w:rPr>
          <w:rStyle w:val="Izteiksmgs"/>
          <w:rFonts w:ascii="Times New Roman" w:hAnsi="Times New Roman"/>
          <w:b w:val="0"/>
          <w:bCs w:val="0"/>
          <w:sz w:val="24"/>
          <w:szCs w:val="24"/>
        </w:rPr>
        <w:t>Izsakās Dace Reinika, Signe Vintere, Alvis Začests</w:t>
      </w:r>
      <w:r w:rsidR="0021070D" w:rsidRPr="0021070D">
        <w:rPr>
          <w:rStyle w:val="Izteiksmgs"/>
          <w:rFonts w:ascii="Times New Roman" w:hAnsi="Times New Roman"/>
          <w:b w:val="0"/>
          <w:bCs w:val="0"/>
          <w:sz w:val="24"/>
          <w:szCs w:val="24"/>
        </w:rPr>
        <w:t>.</w:t>
      </w:r>
      <w:r w:rsidR="00787420">
        <w:rPr>
          <w:rFonts w:ascii="Times New Roman" w:hAnsi="Times New Roman"/>
          <w:sz w:val="24"/>
          <w:szCs w:val="24"/>
        </w:rPr>
        <w:tab/>
      </w:r>
    </w:p>
    <w:p w14:paraId="57263D6C" w14:textId="77777777" w:rsidR="008C2CA6" w:rsidRDefault="008C2CA6" w:rsidP="008C2CA6">
      <w:pPr>
        <w:ind w:firstLine="720"/>
        <w:jc w:val="both"/>
        <w:rPr>
          <w:rStyle w:val="whitespace-normal"/>
        </w:rPr>
      </w:pPr>
    </w:p>
    <w:p w14:paraId="5C759E26" w14:textId="5D59BFF7" w:rsidR="008C2CA6" w:rsidRDefault="008C2CA6" w:rsidP="008C2CA6">
      <w:pPr>
        <w:ind w:firstLine="720"/>
        <w:jc w:val="both"/>
      </w:pPr>
      <w:r w:rsidRPr="00ED1612">
        <w:rPr>
          <w:rStyle w:val="whitespace-normal"/>
        </w:rPr>
        <w:t>Kristīne Briede</w:t>
      </w:r>
      <w:r>
        <w:t xml:space="preserve"> ierosina atbalstīt lēmuma projekta virzīšanu izskatīšanai novada domes sēdē.</w:t>
      </w:r>
    </w:p>
    <w:p w14:paraId="2740F731" w14:textId="28FEC511" w:rsidR="008C2CA6" w:rsidRDefault="008C2CA6" w:rsidP="008C2CA6">
      <w:pPr>
        <w:ind w:firstLine="720"/>
        <w:jc w:val="both"/>
        <w:rPr>
          <w:color w:val="000000" w:themeColor="text1"/>
        </w:rPr>
      </w:pPr>
      <w:r w:rsidRPr="00840B59">
        <w:rPr>
          <w:color w:val="000000" w:themeColor="text1"/>
        </w:rPr>
        <w:t>Sociālo un veselības jautājumu</w:t>
      </w:r>
      <w:r w:rsidRPr="00840B59">
        <w:rPr>
          <w:color w:val="000000" w:themeColor="text1"/>
          <w:kern w:val="2"/>
        </w:rPr>
        <w:t xml:space="preserve"> komiteja </w:t>
      </w:r>
      <w:r w:rsidRPr="00840B59">
        <w:rPr>
          <w:color w:val="000000" w:themeColor="text1"/>
        </w:rPr>
        <w:t>vienojoties atbalsta lēmuma projekta virzīšanu izskatīšanai domē (lēmuma projekts </w:t>
      </w:r>
      <w:r w:rsidR="0097638F">
        <w:rPr>
          <w:color w:val="000000" w:themeColor="text1"/>
        </w:rPr>
        <w:t>2</w:t>
      </w:r>
      <w:r>
        <w:rPr>
          <w:color w:val="000000" w:themeColor="text1"/>
        </w:rPr>
        <w:t>.</w:t>
      </w:r>
      <w:r w:rsidRPr="00840B59">
        <w:rPr>
          <w:color w:val="000000" w:themeColor="text1"/>
        </w:rPr>
        <w:t>pielikumā).</w:t>
      </w:r>
      <w:r>
        <w:rPr>
          <w:color w:val="000000" w:themeColor="text1"/>
        </w:rPr>
        <w:tab/>
      </w:r>
    </w:p>
    <w:p w14:paraId="7536E3A0" w14:textId="77777777" w:rsidR="00357148" w:rsidRDefault="00357148" w:rsidP="008C2CA6">
      <w:pPr>
        <w:ind w:firstLine="720"/>
        <w:jc w:val="both"/>
        <w:rPr>
          <w:color w:val="000000" w:themeColor="text1"/>
        </w:rPr>
      </w:pPr>
    </w:p>
    <w:p w14:paraId="54264D70" w14:textId="49375A82" w:rsidR="008C2CA6" w:rsidRDefault="00E6063B" w:rsidP="00C3530E">
      <w:pPr>
        <w:jc w:val="both"/>
      </w:pPr>
      <w:r>
        <w:tab/>
      </w:r>
    </w:p>
    <w:p w14:paraId="4433F340" w14:textId="77777777" w:rsidR="00E6063B" w:rsidRDefault="00E6063B" w:rsidP="00C3530E">
      <w:pPr>
        <w:jc w:val="both"/>
      </w:pPr>
    </w:p>
    <w:p w14:paraId="7B78D8A9" w14:textId="77777777" w:rsidR="00E6063B" w:rsidRDefault="00E6063B" w:rsidP="00C3530E">
      <w:pPr>
        <w:jc w:val="both"/>
      </w:pPr>
    </w:p>
    <w:p w14:paraId="68491E7F" w14:textId="594B9BEE" w:rsidR="009B2C1F" w:rsidRDefault="00C3530E" w:rsidP="00C3530E">
      <w:pPr>
        <w:jc w:val="both"/>
      </w:pPr>
      <w:r w:rsidRPr="007066AC">
        <w:t>Sēde slēgta plkst. 1</w:t>
      </w:r>
      <w:r w:rsidR="0021070D">
        <w:t>5</w:t>
      </w:r>
      <w:r w:rsidRPr="007066AC">
        <w:t>:</w:t>
      </w:r>
      <w:r w:rsidR="0021070D">
        <w:t>25</w:t>
      </w:r>
    </w:p>
    <w:p w14:paraId="723C96A6" w14:textId="77777777" w:rsidR="009B2C1F" w:rsidRDefault="009B2C1F" w:rsidP="00C3530E">
      <w:pPr>
        <w:jc w:val="both"/>
      </w:pPr>
    </w:p>
    <w:p w14:paraId="7CDF04A5" w14:textId="77777777" w:rsidR="00C3530E" w:rsidRPr="007066AC" w:rsidRDefault="00C3530E" w:rsidP="00C3530E">
      <w:pPr>
        <w:jc w:val="both"/>
        <w:rPr>
          <w:bCs/>
          <w:lang w:eastAsia="et-EE"/>
        </w:rPr>
      </w:pPr>
    </w:p>
    <w:p w14:paraId="12C2356A" w14:textId="7AA06226" w:rsidR="00C3530E" w:rsidRPr="007066AC" w:rsidRDefault="00C3530E" w:rsidP="00C3530E">
      <w:pPr>
        <w:jc w:val="both"/>
        <w:rPr>
          <w:bCs/>
          <w:lang w:eastAsia="et-EE"/>
        </w:rPr>
      </w:pPr>
      <w:r w:rsidRPr="007066AC">
        <w:rPr>
          <w:bCs/>
          <w:lang w:eastAsia="et-EE"/>
        </w:rPr>
        <w:t>Sēdes vadītāj</w:t>
      </w:r>
      <w:r w:rsidR="009B2C1F">
        <w:rPr>
          <w:bCs/>
          <w:lang w:eastAsia="et-EE"/>
        </w:rPr>
        <w:t>s</w:t>
      </w:r>
      <w:r w:rsidR="009B2C1F">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004106DB">
        <w:rPr>
          <w:color w:val="000000" w:themeColor="text1"/>
        </w:rPr>
        <w:t>K.Briede</w:t>
      </w:r>
    </w:p>
    <w:p w14:paraId="6DA350B3" w14:textId="44EAA250" w:rsidR="009B2C1F" w:rsidRDefault="00C3530E" w:rsidP="00C3530E">
      <w:pPr>
        <w:ind w:left="6480" w:firstLine="720"/>
        <w:jc w:val="both"/>
        <w:rPr>
          <w:bCs/>
          <w:lang w:eastAsia="et-EE"/>
        </w:rPr>
      </w:pPr>
      <w:r w:rsidRPr="007066AC">
        <w:rPr>
          <w:bCs/>
          <w:lang w:eastAsia="et-EE"/>
        </w:rPr>
        <w:t>(</w:t>
      </w:r>
      <w:r w:rsidR="00596A7E">
        <w:rPr>
          <w:bCs/>
          <w:lang w:eastAsia="et-EE"/>
        </w:rPr>
        <w:t>2</w:t>
      </w:r>
      <w:r w:rsidR="0021070D">
        <w:rPr>
          <w:bCs/>
          <w:lang w:eastAsia="et-EE"/>
        </w:rPr>
        <w:t>0</w:t>
      </w:r>
      <w:r w:rsidRPr="007066AC">
        <w:rPr>
          <w:bCs/>
          <w:lang w:eastAsia="et-EE"/>
        </w:rPr>
        <w:t>.</w:t>
      </w:r>
      <w:r w:rsidR="00422AD5">
        <w:rPr>
          <w:bCs/>
          <w:lang w:eastAsia="et-EE"/>
        </w:rPr>
        <w:t>0</w:t>
      </w:r>
      <w:r w:rsidR="00CC675F">
        <w:rPr>
          <w:bCs/>
          <w:lang w:eastAsia="et-EE"/>
        </w:rPr>
        <w:t>3</w:t>
      </w:r>
      <w:r w:rsidRPr="007066AC">
        <w:rPr>
          <w:bCs/>
          <w:lang w:eastAsia="et-EE"/>
        </w:rPr>
        <w:t>.202</w:t>
      </w:r>
      <w:r w:rsidR="00422AD5">
        <w:rPr>
          <w:bCs/>
          <w:lang w:eastAsia="et-EE"/>
        </w:rPr>
        <w:t>6</w:t>
      </w:r>
      <w:r w:rsidRPr="007066AC">
        <w:rPr>
          <w:bCs/>
          <w:lang w:eastAsia="et-EE"/>
        </w:rPr>
        <w:t>.)</w:t>
      </w:r>
    </w:p>
    <w:p w14:paraId="7ADAF165" w14:textId="77777777" w:rsidR="00E6063B" w:rsidRDefault="00E6063B" w:rsidP="00C3530E">
      <w:pPr>
        <w:ind w:left="6480" w:firstLine="720"/>
        <w:jc w:val="both"/>
        <w:rPr>
          <w:bCs/>
          <w:lang w:eastAsia="et-EE"/>
        </w:rPr>
      </w:pPr>
    </w:p>
    <w:p w14:paraId="3457F7BD" w14:textId="77777777" w:rsidR="009B2C1F" w:rsidRPr="007066AC" w:rsidRDefault="009B2C1F" w:rsidP="00C3530E">
      <w:pPr>
        <w:ind w:left="6480" w:firstLine="720"/>
        <w:jc w:val="both"/>
        <w:rPr>
          <w:bCs/>
          <w:lang w:eastAsia="et-EE"/>
        </w:rPr>
      </w:pPr>
    </w:p>
    <w:p w14:paraId="5BA53851" w14:textId="77777777" w:rsidR="00C3530E" w:rsidRPr="007066AC" w:rsidRDefault="00C3530E" w:rsidP="00C3530E">
      <w:pPr>
        <w:jc w:val="both"/>
        <w:rPr>
          <w:bCs/>
          <w:lang w:eastAsia="et-EE"/>
        </w:rPr>
      </w:pPr>
    </w:p>
    <w:p w14:paraId="6C6E6DFD" w14:textId="77777777" w:rsidR="00C3530E" w:rsidRPr="007066AC" w:rsidRDefault="00C3530E" w:rsidP="00C3530E">
      <w:pPr>
        <w:jc w:val="both"/>
        <w:rPr>
          <w:bCs/>
          <w:lang w:eastAsia="et-EE"/>
        </w:rPr>
      </w:pPr>
      <w:r w:rsidRPr="007066AC">
        <w:rPr>
          <w:bCs/>
          <w:lang w:eastAsia="et-EE"/>
        </w:rPr>
        <w:t>Protokolēja</w:t>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r>
      <w:r w:rsidRPr="007066AC">
        <w:rPr>
          <w:bCs/>
          <w:lang w:eastAsia="et-EE"/>
        </w:rPr>
        <w:tab/>
        <w:t xml:space="preserve">R.Bērtule </w:t>
      </w:r>
    </w:p>
    <w:p w14:paraId="637E78B2" w14:textId="578FD6CB" w:rsidR="00C3530E" w:rsidRDefault="00C3530E" w:rsidP="00C3530E">
      <w:pPr>
        <w:ind w:left="6480" w:firstLine="720"/>
        <w:jc w:val="both"/>
        <w:rPr>
          <w:bCs/>
          <w:lang w:eastAsia="et-EE"/>
        </w:rPr>
      </w:pPr>
      <w:r w:rsidRPr="007066AC">
        <w:rPr>
          <w:bCs/>
          <w:lang w:eastAsia="et-EE"/>
        </w:rPr>
        <w:t>(</w:t>
      </w:r>
      <w:r w:rsidR="00596A7E">
        <w:rPr>
          <w:bCs/>
          <w:lang w:eastAsia="et-EE"/>
        </w:rPr>
        <w:t>2</w:t>
      </w:r>
      <w:r w:rsidR="0021070D">
        <w:rPr>
          <w:bCs/>
          <w:lang w:eastAsia="et-EE"/>
        </w:rPr>
        <w:t>0</w:t>
      </w:r>
      <w:r w:rsidRPr="007066AC">
        <w:rPr>
          <w:bCs/>
          <w:lang w:eastAsia="et-EE"/>
        </w:rPr>
        <w:t>.</w:t>
      </w:r>
      <w:r w:rsidR="00422AD5">
        <w:rPr>
          <w:bCs/>
          <w:lang w:eastAsia="et-EE"/>
        </w:rPr>
        <w:t>0</w:t>
      </w:r>
      <w:r w:rsidR="00CC675F">
        <w:rPr>
          <w:bCs/>
          <w:lang w:eastAsia="et-EE"/>
        </w:rPr>
        <w:t>3</w:t>
      </w:r>
      <w:r w:rsidR="00EB239B">
        <w:rPr>
          <w:bCs/>
          <w:lang w:eastAsia="et-EE"/>
        </w:rPr>
        <w:t>.</w:t>
      </w:r>
      <w:r w:rsidRPr="007066AC">
        <w:rPr>
          <w:bCs/>
          <w:lang w:eastAsia="et-EE"/>
        </w:rPr>
        <w:t>202</w:t>
      </w:r>
      <w:r w:rsidR="00422AD5">
        <w:rPr>
          <w:bCs/>
          <w:lang w:eastAsia="et-EE"/>
        </w:rPr>
        <w:t>6</w:t>
      </w:r>
      <w:r w:rsidRPr="007066AC">
        <w:rPr>
          <w:bCs/>
          <w:lang w:eastAsia="et-EE"/>
        </w:rPr>
        <w:t>.)</w:t>
      </w:r>
    </w:p>
    <w:p w14:paraId="71A69B71" w14:textId="77777777" w:rsidR="00E6063B" w:rsidRDefault="00E6063B" w:rsidP="00C3530E">
      <w:pPr>
        <w:ind w:left="6480" w:firstLine="720"/>
        <w:jc w:val="both"/>
        <w:rPr>
          <w:bCs/>
          <w:lang w:eastAsia="et-EE"/>
        </w:rPr>
      </w:pPr>
    </w:p>
    <w:p w14:paraId="06FD7BE9" w14:textId="77777777" w:rsidR="00E6063B" w:rsidRDefault="00E6063B" w:rsidP="00C3530E">
      <w:pPr>
        <w:ind w:left="6480" w:firstLine="720"/>
        <w:jc w:val="both"/>
        <w:rPr>
          <w:bCs/>
          <w:lang w:eastAsia="et-EE"/>
        </w:rPr>
      </w:pPr>
    </w:p>
    <w:p w14:paraId="05E93330" w14:textId="77777777" w:rsidR="00C3530E" w:rsidRPr="007066AC" w:rsidRDefault="00C3530E" w:rsidP="00C3530E">
      <w:pPr>
        <w:ind w:left="6480" w:firstLine="720"/>
        <w:jc w:val="both"/>
        <w:rPr>
          <w:bCs/>
          <w:lang w:eastAsia="et-EE"/>
        </w:rPr>
      </w:pPr>
    </w:p>
    <w:p w14:paraId="5E5D68D7" w14:textId="77777777" w:rsidR="00C3530E" w:rsidRPr="007066AC" w:rsidRDefault="00C3530E" w:rsidP="00C3530E">
      <w:pPr>
        <w:jc w:val="right"/>
      </w:pPr>
      <w:r w:rsidRPr="007066AC">
        <w:t>Sēdes protokols publicēts Dobeles novada pašvaldības mājaslapā:</w:t>
      </w:r>
    </w:p>
    <w:p w14:paraId="61A9B2CC" w14:textId="7FCD6BCC" w:rsidR="000803DF" w:rsidRDefault="00C3530E" w:rsidP="00C3530E">
      <w:pPr>
        <w:jc w:val="right"/>
      </w:pPr>
      <w:hyperlink r:id="rId11" w:history="1">
        <w:r w:rsidRPr="007066AC">
          <w:rPr>
            <w:rStyle w:val="Hipersaite"/>
            <w:rFonts w:eastAsiaTheme="majorEastAsia"/>
            <w:color w:val="auto"/>
          </w:rPr>
          <w:t>https://www.dobele.lv/lv/strukturvieniba/socialo-un-veselibas-jautajumu-komiteja</w:t>
        </w:r>
      </w:hyperlink>
      <w:bookmarkEnd w:id="0"/>
      <w:r w:rsidR="000803DF">
        <w:br w:type="page"/>
      </w:r>
    </w:p>
    <w:p w14:paraId="7973BB9A" w14:textId="7999069B" w:rsidR="000803DF" w:rsidRPr="000803DF" w:rsidRDefault="00961774" w:rsidP="000803DF">
      <w:pPr>
        <w:pStyle w:val="Apakvirsraksts"/>
        <w:spacing w:after="0"/>
        <w:jc w:val="right"/>
        <w:rPr>
          <w:rFonts w:ascii="Times New Roman" w:hAnsi="Times New Roman"/>
          <w:b/>
          <w:bCs/>
          <w:noProof/>
        </w:rPr>
      </w:pPr>
      <w:r>
        <w:rPr>
          <w:rFonts w:ascii="Times New Roman" w:hAnsi="Times New Roman"/>
          <w:b/>
          <w:bCs/>
          <w:noProof/>
        </w:rPr>
        <w:lastRenderedPageBreak/>
        <w:t>1.</w:t>
      </w:r>
      <w:r w:rsidR="000803DF" w:rsidRPr="000803DF">
        <w:rPr>
          <w:rFonts w:ascii="Times New Roman" w:hAnsi="Times New Roman"/>
          <w:b/>
          <w:bCs/>
          <w:noProof/>
        </w:rPr>
        <w:t>pielikums</w:t>
      </w:r>
    </w:p>
    <w:p w14:paraId="73779192" w14:textId="594D80F5" w:rsidR="00F857B1" w:rsidRDefault="000803DF" w:rsidP="000803DF">
      <w:pPr>
        <w:jc w:val="right"/>
        <w:rPr>
          <w:b/>
          <w:bCs/>
          <w:lang w:eastAsia="zh-CN"/>
        </w:rPr>
      </w:pPr>
      <w:r w:rsidRPr="000803DF">
        <w:rPr>
          <w:b/>
          <w:bCs/>
          <w:lang w:eastAsia="zh-CN"/>
        </w:rPr>
        <w:t>P</w:t>
      </w:r>
      <w:r>
        <w:rPr>
          <w:b/>
          <w:bCs/>
          <w:lang w:eastAsia="zh-CN"/>
        </w:rPr>
        <w:t>ROJEKTS</w:t>
      </w:r>
    </w:p>
    <w:p w14:paraId="79E79195" w14:textId="77777777" w:rsidR="00CC675F" w:rsidRPr="00087A07" w:rsidRDefault="00CC675F" w:rsidP="00CC675F">
      <w:pPr>
        <w:tabs>
          <w:tab w:val="left" w:pos="-24212"/>
        </w:tabs>
        <w:jc w:val="center"/>
        <w:rPr>
          <w:sz w:val="20"/>
          <w:szCs w:val="20"/>
        </w:rPr>
      </w:pPr>
      <w:r w:rsidRPr="00087A07">
        <w:rPr>
          <w:noProof/>
          <w:sz w:val="20"/>
          <w:szCs w:val="20"/>
        </w:rPr>
        <w:drawing>
          <wp:inline distT="0" distB="0" distL="0" distR="0" wp14:anchorId="30913B2F" wp14:editId="4E983D82">
            <wp:extent cx="676275" cy="752475"/>
            <wp:effectExtent l="0" t="0" r="9525" b="9525"/>
            <wp:docPr id="736960513" name="Picture 73696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C8EF20" w14:textId="77777777" w:rsidR="00CC675F" w:rsidRPr="00773334" w:rsidRDefault="00CC675F" w:rsidP="00CC675F">
      <w:pPr>
        <w:tabs>
          <w:tab w:val="center" w:pos="4320"/>
          <w:tab w:val="right" w:pos="8640"/>
        </w:tabs>
        <w:jc w:val="center"/>
        <w:rPr>
          <w:sz w:val="20"/>
          <w:szCs w:val="20"/>
          <w:lang w:eastAsia="x-none"/>
        </w:rPr>
      </w:pPr>
      <w:r w:rsidRPr="00773334">
        <w:rPr>
          <w:sz w:val="20"/>
          <w:szCs w:val="20"/>
          <w:lang w:eastAsia="x-none"/>
        </w:rPr>
        <w:t>LATVIJAS REPUBLIKA</w:t>
      </w:r>
    </w:p>
    <w:p w14:paraId="0E8A6AFB" w14:textId="77777777" w:rsidR="00CC675F" w:rsidRPr="00773334" w:rsidRDefault="00CC675F" w:rsidP="00CC675F">
      <w:pPr>
        <w:tabs>
          <w:tab w:val="center" w:pos="4320"/>
          <w:tab w:val="right" w:pos="8640"/>
        </w:tabs>
        <w:jc w:val="center"/>
        <w:rPr>
          <w:b/>
          <w:sz w:val="32"/>
          <w:szCs w:val="32"/>
          <w:lang w:eastAsia="x-none"/>
        </w:rPr>
      </w:pPr>
      <w:r w:rsidRPr="00773334">
        <w:rPr>
          <w:b/>
          <w:sz w:val="32"/>
          <w:szCs w:val="32"/>
          <w:lang w:eastAsia="x-none"/>
        </w:rPr>
        <w:t>DOBELES NOVADA DOME</w:t>
      </w:r>
    </w:p>
    <w:p w14:paraId="6F36D62E" w14:textId="77777777" w:rsidR="00CC675F" w:rsidRPr="00773334" w:rsidRDefault="00CC675F" w:rsidP="00CC675F">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25C388FD" w14:textId="77777777" w:rsidR="00CC675F" w:rsidRPr="00773334" w:rsidRDefault="00CC675F" w:rsidP="00CC675F">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12" w:history="1">
        <w:r w:rsidRPr="00773334">
          <w:rPr>
            <w:rFonts w:eastAsia="Calibri"/>
            <w:color w:val="000000"/>
            <w:sz w:val="16"/>
            <w:szCs w:val="16"/>
            <w:u w:val="single"/>
            <w:lang w:eastAsia="x-none"/>
          </w:rPr>
          <w:t>dome@dobele.lv</w:t>
        </w:r>
      </w:hyperlink>
    </w:p>
    <w:p w14:paraId="596B2980" w14:textId="77777777" w:rsidR="00CC675F" w:rsidRPr="00087A07" w:rsidRDefault="00CC675F" w:rsidP="00CC675F">
      <w:pPr>
        <w:autoSpaceDE w:val="0"/>
        <w:autoSpaceDN w:val="0"/>
        <w:adjustRightInd w:val="0"/>
        <w:jc w:val="center"/>
        <w:rPr>
          <w:rFonts w:eastAsia="Calibri"/>
          <w:b/>
          <w:bCs/>
          <w:color w:val="000000"/>
          <w:lang w:val="et-EE"/>
        </w:rPr>
      </w:pPr>
    </w:p>
    <w:p w14:paraId="7F23FA4C" w14:textId="77777777" w:rsidR="00CC675F" w:rsidRPr="00087A07" w:rsidRDefault="00CC675F" w:rsidP="00CC675F">
      <w:pPr>
        <w:jc w:val="center"/>
        <w:rPr>
          <w:rFonts w:eastAsia="Calibri"/>
          <w:b/>
        </w:rPr>
      </w:pPr>
      <w:r w:rsidRPr="00087A07">
        <w:rPr>
          <w:rFonts w:eastAsia="Calibri"/>
          <w:b/>
        </w:rPr>
        <w:t>LĒMUMS</w:t>
      </w:r>
    </w:p>
    <w:p w14:paraId="22463DE8" w14:textId="77777777" w:rsidR="00CC675F" w:rsidRPr="00087A07" w:rsidRDefault="00CC675F" w:rsidP="00CC675F">
      <w:pPr>
        <w:jc w:val="center"/>
        <w:rPr>
          <w:rFonts w:eastAsia="Calibri"/>
          <w:b/>
        </w:rPr>
      </w:pPr>
      <w:r w:rsidRPr="00087A07">
        <w:rPr>
          <w:rFonts w:eastAsia="Calibri"/>
          <w:b/>
        </w:rPr>
        <w:t>Dobelē</w:t>
      </w:r>
    </w:p>
    <w:p w14:paraId="7BC1B057" w14:textId="77777777" w:rsidR="00CC675F" w:rsidRPr="00087A07" w:rsidRDefault="00CC675F" w:rsidP="00CC675F">
      <w:pPr>
        <w:rPr>
          <w:b/>
          <w:color w:val="000000"/>
        </w:rPr>
      </w:pPr>
      <w:r w:rsidRPr="00087A07">
        <w:rPr>
          <w:b/>
          <w:lang w:eastAsia="x-none"/>
        </w:rPr>
        <w:t>202</w:t>
      </w:r>
      <w:r>
        <w:rPr>
          <w:b/>
          <w:lang w:eastAsia="x-none"/>
        </w:rPr>
        <w:t>6</w:t>
      </w:r>
      <w:r w:rsidRPr="00087A07">
        <w:rPr>
          <w:b/>
          <w:lang w:eastAsia="x-none"/>
        </w:rPr>
        <w:t>.</w:t>
      </w:r>
      <w:r>
        <w:rPr>
          <w:b/>
          <w:lang w:eastAsia="x-none"/>
        </w:rPr>
        <w:t xml:space="preserve"> </w:t>
      </w:r>
      <w:r w:rsidRPr="00087A07">
        <w:rPr>
          <w:b/>
          <w:lang w:eastAsia="x-none"/>
        </w:rPr>
        <w:t xml:space="preserve">gada </w:t>
      </w:r>
      <w:r>
        <w:rPr>
          <w:b/>
          <w:lang w:eastAsia="x-none"/>
        </w:rPr>
        <w:t>26. martā</w:t>
      </w:r>
      <w:r w:rsidRPr="00087A07">
        <w:rPr>
          <w:b/>
          <w:lang w:eastAsia="x-none"/>
        </w:rPr>
        <w:t xml:space="preserve">                                                                                      </w:t>
      </w:r>
      <w:r>
        <w:rPr>
          <w:b/>
          <w:lang w:eastAsia="x-none"/>
        </w:rPr>
        <w:tab/>
      </w:r>
      <w:r w:rsidRPr="00087A07">
        <w:rPr>
          <w:b/>
          <w:lang w:eastAsia="x-none"/>
        </w:rPr>
        <w:t xml:space="preserve"> </w:t>
      </w:r>
      <w:r w:rsidRPr="00087A07">
        <w:rPr>
          <w:b/>
          <w:color w:val="000000"/>
        </w:rPr>
        <w:t>Nr.</w:t>
      </w:r>
      <w:r>
        <w:rPr>
          <w:b/>
          <w:color w:val="000000"/>
        </w:rPr>
        <w:t>__/5</w:t>
      </w:r>
    </w:p>
    <w:p w14:paraId="5096E93F" w14:textId="77777777" w:rsidR="00CC675F" w:rsidRPr="00087A07" w:rsidRDefault="00CC675F" w:rsidP="00CC675F">
      <w:pPr>
        <w:jc w:val="right"/>
        <w:rPr>
          <w:color w:val="000000"/>
        </w:rPr>
      </w:pPr>
    </w:p>
    <w:p w14:paraId="487F089A" w14:textId="77777777" w:rsidR="00CC675F" w:rsidRPr="00087A07" w:rsidRDefault="00CC675F" w:rsidP="00CC675F">
      <w:pPr>
        <w:jc w:val="right"/>
        <w:rPr>
          <w:color w:val="000000"/>
        </w:rPr>
      </w:pPr>
    </w:p>
    <w:p w14:paraId="4C79D94E" w14:textId="77777777" w:rsidR="00CC675F" w:rsidRPr="00087A07" w:rsidRDefault="00CC675F" w:rsidP="00CC675F">
      <w:pPr>
        <w:tabs>
          <w:tab w:val="left" w:pos="-23852"/>
        </w:tabs>
        <w:jc w:val="center"/>
        <w:rPr>
          <w:b/>
          <w:u w:val="single"/>
        </w:rPr>
      </w:pPr>
      <w:r w:rsidRPr="00087A07">
        <w:rPr>
          <w:b/>
          <w:u w:val="single"/>
        </w:rPr>
        <w:t xml:space="preserve">Par nolikuma </w:t>
      </w:r>
      <w:r>
        <w:rPr>
          <w:b/>
          <w:u w:val="single"/>
        </w:rPr>
        <w:t>“</w:t>
      </w:r>
      <w:r w:rsidRPr="00087A07">
        <w:rPr>
          <w:b/>
          <w:u w:val="single"/>
        </w:rPr>
        <w:t xml:space="preserve">Grozījumi nolikumā </w:t>
      </w:r>
      <w:r>
        <w:rPr>
          <w:b/>
          <w:u w:val="single"/>
        </w:rPr>
        <w:t>“</w:t>
      </w:r>
      <w:r w:rsidRPr="00087A07">
        <w:rPr>
          <w:b/>
          <w:u w:val="single"/>
        </w:rPr>
        <w:t>Dobeles novada pašvaldības dzīvokļu jautājumu komisijas nolikums</w:t>
      </w:r>
      <w:r>
        <w:rPr>
          <w:b/>
          <w:u w:val="single"/>
        </w:rPr>
        <w:t xml:space="preserve">”” </w:t>
      </w:r>
      <w:r w:rsidRPr="00087A07">
        <w:rPr>
          <w:b/>
          <w:u w:val="single"/>
        </w:rPr>
        <w:t>apstiprināšanu</w:t>
      </w:r>
    </w:p>
    <w:p w14:paraId="79926B9C" w14:textId="77777777" w:rsidR="00CC675F" w:rsidRPr="00087A07" w:rsidRDefault="00CC675F" w:rsidP="00CC675F">
      <w:pPr>
        <w:tabs>
          <w:tab w:val="left" w:pos="-23852"/>
        </w:tabs>
        <w:jc w:val="center"/>
      </w:pPr>
    </w:p>
    <w:p w14:paraId="01373D8E" w14:textId="77777777" w:rsidR="00CC675F" w:rsidRPr="00087A07" w:rsidRDefault="00CC675F" w:rsidP="00CC675F">
      <w:pPr>
        <w:ind w:firstLine="644"/>
        <w:jc w:val="both"/>
      </w:pPr>
      <w:r w:rsidRPr="00087A07">
        <w:t xml:space="preserve">Saskaņā ar Valsts pārvaldes iekārtas likuma 72. panta pirmās daļas pirmo daļu, 73. panta pirmās daļas 1. punktu, Pašvaldību likuma 4. panta pirmās daļas 10. punktu, 10. panta pirmās daļas 21. punktu, likuma “Par palīdzību dzīvokļa jautājumu risināšanā” 5. pantu, atklāti balsojot: </w:t>
      </w:r>
      <w:bookmarkStart w:id="2" w:name="_Hlk133563526"/>
      <w:r w:rsidRPr="00644206">
        <w:t xml:space="preserve">PAR -  </w:t>
      </w:r>
      <w:r w:rsidRPr="00644206">
        <w:rPr>
          <w:bCs/>
          <w:lang w:eastAsia="et-EE"/>
        </w:rPr>
        <w:t xml:space="preserve">, </w:t>
      </w:r>
      <w:r w:rsidRPr="00644206">
        <w:t xml:space="preserve">PRET </w:t>
      </w:r>
      <w:r>
        <w:t>–</w:t>
      </w:r>
      <w:r w:rsidRPr="00644206">
        <w:t xml:space="preserve">, ATTURAS </w:t>
      </w:r>
      <w:r>
        <w:t>–</w:t>
      </w:r>
      <w:r>
        <w:rPr>
          <w:bCs/>
          <w:lang w:eastAsia="et-EE"/>
        </w:rPr>
        <w:t>,</w:t>
      </w:r>
      <w:bookmarkEnd w:id="2"/>
      <w:r>
        <w:rPr>
          <w:bCs/>
          <w:lang w:eastAsia="et-EE"/>
        </w:rPr>
        <w:t xml:space="preserve"> </w:t>
      </w:r>
      <w:r w:rsidRPr="00087A07">
        <w:t>Dobeles novada dome NOLEMJ:</w:t>
      </w:r>
    </w:p>
    <w:p w14:paraId="3F412A0E" w14:textId="77777777" w:rsidR="00CC675F" w:rsidRPr="00087A07" w:rsidRDefault="00CC675F" w:rsidP="00CC675F">
      <w:pPr>
        <w:ind w:firstLine="284"/>
        <w:jc w:val="both"/>
        <w:rPr>
          <w:color w:val="000000"/>
        </w:rPr>
      </w:pPr>
    </w:p>
    <w:p w14:paraId="41F74124" w14:textId="77777777" w:rsidR="00CC675F" w:rsidRPr="00087A07" w:rsidRDefault="00CC675F" w:rsidP="00CC675F">
      <w:pPr>
        <w:tabs>
          <w:tab w:val="left" w:pos="-24212"/>
        </w:tabs>
        <w:jc w:val="both"/>
        <w:rPr>
          <w:bCs/>
        </w:rPr>
      </w:pPr>
      <w:r w:rsidRPr="00087A07">
        <w:rPr>
          <w:bCs/>
        </w:rPr>
        <w:t>Apstiprināt nolikumu “Grozījumi nolikumā “</w:t>
      </w:r>
      <w:r w:rsidRPr="00087A07">
        <w:t>Dobeles novada pašvaldības dzīvokļu jautājumu komisijas nolikums</w:t>
      </w:r>
      <w:r w:rsidRPr="00087A07">
        <w:rPr>
          <w:bCs/>
        </w:rPr>
        <w:t>”” (lēmuma pielikumā).</w:t>
      </w:r>
    </w:p>
    <w:p w14:paraId="458AD027" w14:textId="77777777" w:rsidR="00CC675F" w:rsidRPr="00087A07" w:rsidRDefault="00CC675F" w:rsidP="00CC675F">
      <w:pPr>
        <w:jc w:val="both"/>
        <w:rPr>
          <w:highlight w:val="yellow"/>
        </w:rPr>
      </w:pPr>
    </w:p>
    <w:p w14:paraId="79604C58" w14:textId="77777777" w:rsidR="00CC675F" w:rsidRPr="00087A07" w:rsidRDefault="00CC675F" w:rsidP="00CC675F">
      <w:pPr>
        <w:jc w:val="both"/>
        <w:rPr>
          <w:highlight w:val="yellow"/>
        </w:rPr>
      </w:pPr>
    </w:p>
    <w:p w14:paraId="7E5DC68C" w14:textId="77777777" w:rsidR="00CC675F" w:rsidRPr="009D0F1E" w:rsidRDefault="00CC675F" w:rsidP="00CC675F">
      <w:pPr>
        <w:ind w:right="-1"/>
        <w:rPr>
          <w:rFonts w:eastAsia="Calibri"/>
        </w:rPr>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 xml:space="preserve">   A.Spridzāns</w:t>
      </w:r>
    </w:p>
    <w:p w14:paraId="6E96EF5A" w14:textId="77777777" w:rsidR="00CC675F" w:rsidRPr="00087A07" w:rsidRDefault="00CC675F" w:rsidP="00CC675F"/>
    <w:p w14:paraId="2F6951B2" w14:textId="77777777" w:rsidR="00CC675F" w:rsidRPr="00087A07" w:rsidRDefault="00CC675F" w:rsidP="00CC675F"/>
    <w:p w14:paraId="766FF932" w14:textId="77777777" w:rsidR="00CC675F" w:rsidRPr="00773334" w:rsidRDefault="00CC675F" w:rsidP="00CC675F"/>
    <w:p w14:paraId="40B7E3B5" w14:textId="77777777" w:rsidR="00CC675F" w:rsidRPr="00773334" w:rsidRDefault="00CC675F" w:rsidP="00CC675F">
      <w:pPr>
        <w:ind w:right="-1"/>
        <w:jc w:val="both"/>
      </w:pPr>
      <w:r w:rsidRPr="00773334">
        <w:t xml:space="preserve">Iesniedz: </w:t>
      </w:r>
      <w:r>
        <w:t>V.Reinfelds</w:t>
      </w:r>
    </w:p>
    <w:p w14:paraId="69A769FF" w14:textId="77777777" w:rsidR="00CC675F" w:rsidRPr="00773334" w:rsidRDefault="00CC675F" w:rsidP="00CC675F">
      <w:pPr>
        <w:ind w:right="-1"/>
        <w:jc w:val="both"/>
      </w:pPr>
      <w:r w:rsidRPr="00773334">
        <w:t xml:space="preserve">Sagatavoja: </w:t>
      </w:r>
      <w:r>
        <w:t>A.Veltensone</w:t>
      </w:r>
    </w:p>
    <w:p w14:paraId="569A5445" w14:textId="77777777" w:rsidR="00CC675F" w:rsidRPr="00773334" w:rsidRDefault="00CC675F" w:rsidP="00CC675F">
      <w:pPr>
        <w:ind w:right="-1"/>
        <w:jc w:val="both"/>
      </w:pPr>
      <w:r w:rsidRPr="00773334">
        <w:t xml:space="preserve">Izskatīts šādās pašvaldības institūcijās: Dobeles novada pašvaldības </w:t>
      </w:r>
      <w:r>
        <w:t>Dzīvokļu jautājumu komisijā</w:t>
      </w:r>
    </w:p>
    <w:p w14:paraId="799FC5D6" w14:textId="77777777" w:rsidR="00CC675F" w:rsidRPr="00773334" w:rsidRDefault="00CC675F" w:rsidP="00CC675F">
      <w:pPr>
        <w:ind w:right="-1"/>
        <w:jc w:val="both"/>
      </w:pPr>
      <w:r w:rsidRPr="00773334">
        <w:t>Personas, kuras aicināmas uz domes vai komitejas sēdi: -</w:t>
      </w:r>
    </w:p>
    <w:p w14:paraId="01759CBB" w14:textId="77777777" w:rsidR="00CC675F" w:rsidRPr="00087A07" w:rsidRDefault="00CC675F" w:rsidP="00CC675F">
      <w:pPr>
        <w:ind w:right="-1"/>
        <w:jc w:val="both"/>
      </w:pPr>
      <w:r w:rsidRPr="00773334">
        <w:t xml:space="preserve">Pieņemto lēmumu nosūtīt: Dobeles novada Centrālās pārvaldes Nekustamo īpašumu nodaļai, Dobeles novada pašvaldības </w:t>
      </w:r>
      <w:r>
        <w:t>Dzīvokļu jautājumu komisijā</w:t>
      </w:r>
    </w:p>
    <w:p w14:paraId="180A5A53" w14:textId="77777777" w:rsidR="00CC675F" w:rsidRPr="00087A07" w:rsidRDefault="00CC675F" w:rsidP="00CC675F"/>
    <w:p w14:paraId="6037D1F5" w14:textId="77777777" w:rsidR="00CC675F" w:rsidRPr="00087A07" w:rsidRDefault="00CC675F" w:rsidP="00CC675F"/>
    <w:p w14:paraId="587E84FF" w14:textId="77777777" w:rsidR="00CC675F" w:rsidRDefault="00CC675F" w:rsidP="00CC675F">
      <w:pPr>
        <w:jc w:val="both"/>
      </w:pPr>
      <w:r>
        <w:br w:type="page"/>
      </w:r>
    </w:p>
    <w:p w14:paraId="08C11CD5" w14:textId="77777777" w:rsidR="00CC675F" w:rsidRPr="00087A07" w:rsidRDefault="00CC675F" w:rsidP="00CC675F">
      <w:pPr>
        <w:tabs>
          <w:tab w:val="left" w:pos="-23852"/>
        </w:tabs>
        <w:jc w:val="right"/>
        <w:rPr>
          <w:noProof/>
        </w:rPr>
      </w:pPr>
      <w:r w:rsidRPr="00087A07">
        <w:rPr>
          <w:noProof/>
        </w:rPr>
        <w:lastRenderedPageBreak/>
        <w:t>Pielikums</w:t>
      </w:r>
    </w:p>
    <w:p w14:paraId="737BC3F5" w14:textId="77777777" w:rsidR="00CC675F" w:rsidRPr="00087A07" w:rsidRDefault="00CC675F" w:rsidP="00CC675F">
      <w:pPr>
        <w:tabs>
          <w:tab w:val="left" w:pos="-24212"/>
        </w:tabs>
        <w:jc w:val="right"/>
        <w:rPr>
          <w:noProof/>
        </w:rPr>
      </w:pPr>
      <w:r w:rsidRPr="00087A07">
        <w:rPr>
          <w:noProof/>
        </w:rPr>
        <w:t xml:space="preserve">Dobeles novada domes </w:t>
      </w:r>
    </w:p>
    <w:p w14:paraId="6E199120" w14:textId="77777777" w:rsidR="00CC675F" w:rsidRPr="00087A07" w:rsidRDefault="00CC675F" w:rsidP="00CC675F">
      <w:pPr>
        <w:tabs>
          <w:tab w:val="left" w:pos="-24212"/>
        </w:tabs>
        <w:jc w:val="right"/>
        <w:rPr>
          <w:noProof/>
        </w:rPr>
      </w:pPr>
      <w:r w:rsidRPr="00087A07">
        <w:rPr>
          <w:noProof/>
        </w:rPr>
        <w:t>202</w:t>
      </w:r>
      <w:r>
        <w:rPr>
          <w:noProof/>
        </w:rPr>
        <w:t>6</w:t>
      </w:r>
      <w:r w:rsidRPr="00087A07">
        <w:rPr>
          <w:noProof/>
        </w:rPr>
        <w:t xml:space="preserve">. gada </w:t>
      </w:r>
      <w:r>
        <w:rPr>
          <w:noProof/>
        </w:rPr>
        <w:t>26. marta</w:t>
      </w:r>
    </w:p>
    <w:p w14:paraId="65E17408" w14:textId="77777777" w:rsidR="00CC675F" w:rsidRPr="00087A07" w:rsidRDefault="00CC675F" w:rsidP="00CC675F">
      <w:pPr>
        <w:tabs>
          <w:tab w:val="left" w:pos="-24212"/>
        </w:tabs>
        <w:jc w:val="right"/>
        <w:rPr>
          <w:noProof/>
        </w:rPr>
      </w:pPr>
      <w:r w:rsidRPr="00087A07">
        <w:rPr>
          <w:noProof/>
        </w:rPr>
        <w:t>lēmumam Nr.</w:t>
      </w:r>
      <w:r>
        <w:rPr>
          <w:noProof/>
        </w:rPr>
        <w:t>_/5</w:t>
      </w:r>
    </w:p>
    <w:p w14:paraId="152D370B" w14:textId="77777777" w:rsidR="00CC675F" w:rsidRPr="00087A07" w:rsidRDefault="00CC675F" w:rsidP="00CC675F">
      <w:pPr>
        <w:tabs>
          <w:tab w:val="left" w:pos="-23852"/>
        </w:tabs>
        <w:jc w:val="both"/>
        <w:rPr>
          <w:bCs/>
        </w:rPr>
      </w:pPr>
    </w:p>
    <w:p w14:paraId="02A55633" w14:textId="77777777" w:rsidR="00CC675F" w:rsidRPr="00087A07" w:rsidRDefault="00CC675F" w:rsidP="00CC675F">
      <w:pPr>
        <w:tabs>
          <w:tab w:val="left" w:pos="-24212"/>
        </w:tabs>
        <w:jc w:val="center"/>
        <w:rPr>
          <w:sz w:val="20"/>
          <w:szCs w:val="20"/>
        </w:rPr>
      </w:pPr>
      <w:r w:rsidRPr="00087A07">
        <w:rPr>
          <w:noProof/>
          <w:sz w:val="20"/>
          <w:szCs w:val="20"/>
        </w:rPr>
        <w:drawing>
          <wp:inline distT="0" distB="0" distL="0" distR="0" wp14:anchorId="417C9059" wp14:editId="62BA844A">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E894A8" w14:textId="77777777" w:rsidR="00CC675F" w:rsidRPr="00773334" w:rsidRDefault="00CC675F" w:rsidP="00CC675F">
      <w:pPr>
        <w:tabs>
          <w:tab w:val="center" w:pos="4320"/>
          <w:tab w:val="right" w:pos="8640"/>
        </w:tabs>
        <w:jc w:val="center"/>
        <w:rPr>
          <w:sz w:val="20"/>
          <w:szCs w:val="20"/>
          <w:lang w:eastAsia="x-none"/>
        </w:rPr>
      </w:pPr>
      <w:r w:rsidRPr="00773334">
        <w:rPr>
          <w:sz w:val="20"/>
          <w:szCs w:val="20"/>
          <w:lang w:eastAsia="x-none"/>
        </w:rPr>
        <w:t>LATVIJAS REPUBLIKA</w:t>
      </w:r>
    </w:p>
    <w:p w14:paraId="449BB85E" w14:textId="77777777" w:rsidR="00CC675F" w:rsidRPr="00773334" w:rsidRDefault="00CC675F" w:rsidP="00CC675F">
      <w:pPr>
        <w:tabs>
          <w:tab w:val="center" w:pos="4320"/>
          <w:tab w:val="right" w:pos="8640"/>
        </w:tabs>
        <w:jc w:val="center"/>
        <w:rPr>
          <w:b/>
          <w:sz w:val="32"/>
          <w:szCs w:val="32"/>
          <w:lang w:eastAsia="x-none"/>
        </w:rPr>
      </w:pPr>
      <w:r w:rsidRPr="00773334">
        <w:rPr>
          <w:b/>
          <w:sz w:val="32"/>
          <w:szCs w:val="32"/>
          <w:lang w:eastAsia="x-none"/>
        </w:rPr>
        <w:t>DOBELES NOVADA DOME</w:t>
      </w:r>
    </w:p>
    <w:p w14:paraId="24FCB5A2" w14:textId="77777777" w:rsidR="00CC675F" w:rsidRPr="00773334" w:rsidRDefault="00CC675F" w:rsidP="00CC675F">
      <w:pPr>
        <w:tabs>
          <w:tab w:val="center" w:pos="4320"/>
          <w:tab w:val="right" w:pos="8640"/>
        </w:tabs>
        <w:jc w:val="center"/>
        <w:rPr>
          <w:sz w:val="16"/>
          <w:szCs w:val="16"/>
          <w:lang w:eastAsia="x-none"/>
        </w:rPr>
      </w:pPr>
      <w:r w:rsidRPr="00773334">
        <w:rPr>
          <w:sz w:val="16"/>
          <w:szCs w:val="16"/>
          <w:lang w:eastAsia="x-none"/>
        </w:rPr>
        <w:t>Brīvības iela 17, Dobele, Dobeles novads, LV-3701</w:t>
      </w:r>
    </w:p>
    <w:p w14:paraId="0DD0C645" w14:textId="77777777" w:rsidR="00CC675F" w:rsidRPr="00773334" w:rsidRDefault="00CC675F" w:rsidP="00CC675F">
      <w:pPr>
        <w:pBdr>
          <w:bottom w:val="double" w:sz="6" w:space="1" w:color="auto"/>
        </w:pBdr>
        <w:tabs>
          <w:tab w:val="center" w:pos="4320"/>
          <w:tab w:val="right" w:pos="8640"/>
        </w:tabs>
        <w:jc w:val="center"/>
        <w:rPr>
          <w:color w:val="000000"/>
          <w:sz w:val="16"/>
          <w:szCs w:val="16"/>
          <w:lang w:eastAsia="x-none"/>
        </w:rPr>
      </w:pPr>
      <w:r w:rsidRPr="00773334">
        <w:rPr>
          <w:sz w:val="16"/>
          <w:szCs w:val="16"/>
          <w:lang w:eastAsia="x-none"/>
        </w:rPr>
        <w:t xml:space="preserve">Tālr. 63707269, 63700137, 63720940, e-pasts </w:t>
      </w:r>
      <w:hyperlink r:id="rId13" w:history="1">
        <w:r w:rsidRPr="00773334">
          <w:rPr>
            <w:rFonts w:eastAsia="Calibri"/>
            <w:color w:val="000000"/>
            <w:sz w:val="16"/>
            <w:szCs w:val="16"/>
            <w:u w:val="single"/>
            <w:lang w:eastAsia="x-none"/>
          </w:rPr>
          <w:t>dome@dobele.lv</w:t>
        </w:r>
      </w:hyperlink>
    </w:p>
    <w:p w14:paraId="1D53044F" w14:textId="77777777" w:rsidR="00CC675F" w:rsidRPr="00087A07" w:rsidRDefault="00CC675F" w:rsidP="00CC675F">
      <w:pPr>
        <w:jc w:val="right"/>
      </w:pPr>
      <w:r w:rsidRPr="00087A07">
        <w:t>APSTIPRINĀTS</w:t>
      </w:r>
    </w:p>
    <w:p w14:paraId="14D909DE" w14:textId="77777777" w:rsidR="00CC675F" w:rsidRPr="00087A07" w:rsidRDefault="00CC675F" w:rsidP="00CC675F">
      <w:pPr>
        <w:jc w:val="right"/>
      </w:pPr>
      <w:r w:rsidRPr="00087A07">
        <w:t>ar Dobeles novada domes</w:t>
      </w:r>
    </w:p>
    <w:p w14:paraId="655C41D8" w14:textId="77777777" w:rsidR="00CC675F" w:rsidRPr="00087A07" w:rsidRDefault="00CC675F" w:rsidP="00CC675F">
      <w:pPr>
        <w:jc w:val="right"/>
      </w:pPr>
      <w:r w:rsidRPr="00087A07">
        <w:t>202</w:t>
      </w:r>
      <w:r>
        <w:t>6</w:t>
      </w:r>
      <w:r w:rsidRPr="00087A07">
        <w:t xml:space="preserve">. gada </w:t>
      </w:r>
      <w:r>
        <w:t>26. marta</w:t>
      </w:r>
    </w:p>
    <w:p w14:paraId="1F56DE27" w14:textId="77777777" w:rsidR="00CC675F" w:rsidRPr="00661C73" w:rsidRDefault="00CC675F" w:rsidP="00CC675F">
      <w:pPr>
        <w:jc w:val="right"/>
      </w:pPr>
      <w:r w:rsidRPr="00087A07">
        <w:t>lēmumu Nr.</w:t>
      </w:r>
      <w:r>
        <w:t>_/5</w:t>
      </w:r>
    </w:p>
    <w:p w14:paraId="62953A1C" w14:textId="77777777" w:rsidR="00CC675F" w:rsidRPr="00087A07" w:rsidRDefault="00CC675F" w:rsidP="00CC675F">
      <w:pPr>
        <w:tabs>
          <w:tab w:val="left" w:pos="4395"/>
        </w:tabs>
        <w:jc w:val="center"/>
        <w:rPr>
          <w:b/>
        </w:rPr>
      </w:pPr>
      <w:r w:rsidRPr="00087A07">
        <w:rPr>
          <w:b/>
        </w:rPr>
        <w:t xml:space="preserve">NOLIKUMS </w:t>
      </w:r>
    </w:p>
    <w:p w14:paraId="11E32A01" w14:textId="77777777" w:rsidR="00CC675F" w:rsidRPr="00087A07" w:rsidRDefault="00CC675F" w:rsidP="00CC675F">
      <w:pPr>
        <w:tabs>
          <w:tab w:val="left" w:pos="4395"/>
        </w:tabs>
        <w:jc w:val="center"/>
        <w:rPr>
          <w:b/>
        </w:rPr>
      </w:pPr>
      <w:r w:rsidRPr="00087A07">
        <w:rPr>
          <w:b/>
        </w:rPr>
        <w:t>“GROZĪJUMI NOLIKUMĀ “DOBELES NOVADA PAŠVALDĪBAS DZĪVOKĻU JAUTĀJUMU KOMISIJAS NOLIKUMS””</w:t>
      </w:r>
    </w:p>
    <w:p w14:paraId="52CF1612" w14:textId="77777777" w:rsidR="00CC675F" w:rsidRPr="00087A07" w:rsidRDefault="00CC675F" w:rsidP="00CC675F">
      <w:pPr>
        <w:tabs>
          <w:tab w:val="left" w:pos="4395"/>
        </w:tabs>
        <w:jc w:val="center"/>
        <w:rPr>
          <w:b/>
        </w:rPr>
      </w:pPr>
    </w:p>
    <w:p w14:paraId="6D8E82BC" w14:textId="77777777" w:rsidR="00CC675F" w:rsidRDefault="00CC675F" w:rsidP="00CC675F">
      <w:pPr>
        <w:tabs>
          <w:tab w:val="left" w:pos="-23852"/>
        </w:tabs>
        <w:jc w:val="right"/>
        <w:rPr>
          <w:bCs/>
        </w:rPr>
      </w:pPr>
      <w:r w:rsidRPr="00087A07">
        <w:rPr>
          <w:bCs/>
        </w:rPr>
        <w:t xml:space="preserve">Izdots saskaņā ar </w:t>
      </w:r>
    </w:p>
    <w:p w14:paraId="0F3A4A1B" w14:textId="77777777" w:rsidR="00CC675F" w:rsidRDefault="00CC675F" w:rsidP="00CC675F">
      <w:pPr>
        <w:tabs>
          <w:tab w:val="left" w:pos="-23852"/>
        </w:tabs>
        <w:jc w:val="right"/>
        <w:rPr>
          <w:bCs/>
        </w:rPr>
      </w:pPr>
      <w:r w:rsidRPr="00087A07">
        <w:rPr>
          <w:bCs/>
        </w:rPr>
        <w:t>Valsts pārvaldes iekārtas likuma</w:t>
      </w:r>
    </w:p>
    <w:p w14:paraId="4A399F30" w14:textId="77777777" w:rsidR="00CC675F" w:rsidRPr="00087A07" w:rsidRDefault="00CC675F" w:rsidP="00CC675F">
      <w:pPr>
        <w:tabs>
          <w:tab w:val="left" w:pos="-23852"/>
        </w:tabs>
        <w:jc w:val="right"/>
        <w:rPr>
          <w:bCs/>
        </w:rPr>
      </w:pPr>
      <w:r>
        <w:rPr>
          <w:bCs/>
        </w:rPr>
        <w:t xml:space="preserve"> </w:t>
      </w:r>
      <w:r w:rsidRPr="00087A07">
        <w:rPr>
          <w:bCs/>
        </w:rPr>
        <w:t>72. panta pirmo daļu,</w:t>
      </w:r>
      <w:r>
        <w:rPr>
          <w:bCs/>
        </w:rPr>
        <w:t xml:space="preserve"> </w:t>
      </w:r>
      <w:r w:rsidRPr="00087A07">
        <w:rPr>
          <w:bCs/>
        </w:rPr>
        <w:t>73. panta pirmās daļas 1. punktu,</w:t>
      </w:r>
    </w:p>
    <w:p w14:paraId="1F9CC2D1" w14:textId="77777777" w:rsidR="00CC675F" w:rsidRDefault="00CC675F" w:rsidP="00CC675F">
      <w:pPr>
        <w:tabs>
          <w:tab w:val="left" w:pos="-23852"/>
        </w:tabs>
        <w:jc w:val="right"/>
        <w:rPr>
          <w:bCs/>
        </w:rPr>
      </w:pPr>
      <w:r w:rsidRPr="00087A07">
        <w:rPr>
          <w:bCs/>
        </w:rPr>
        <w:t>Pašvaldību likuma 4. panta pirmās daļas</w:t>
      </w:r>
      <w:r>
        <w:rPr>
          <w:bCs/>
        </w:rPr>
        <w:t xml:space="preserve"> </w:t>
      </w:r>
      <w:r w:rsidRPr="00087A07">
        <w:rPr>
          <w:bCs/>
        </w:rPr>
        <w:t>10. punktu,</w:t>
      </w:r>
    </w:p>
    <w:p w14:paraId="5BEA7F40" w14:textId="77777777" w:rsidR="00CC675F" w:rsidRDefault="00CC675F" w:rsidP="00CC675F">
      <w:pPr>
        <w:tabs>
          <w:tab w:val="left" w:pos="-23852"/>
        </w:tabs>
        <w:jc w:val="right"/>
        <w:rPr>
          <w:bCs/>
        </w:rPr>
      </w:pPr>
      <w:r>
        <w:rPr>
          <w:bCs/>
        </w:rPr>
        <w:t xml:space="preserve"> </w:t>
      </w:r>
      <w:r w:rsidRPr="00087A07">
        <w:rPr>
          <w:bCs/>
        </w:rPr>
        <w:t>10. panta pirmās</w:t>
      </w:r>
      <w:r>
        <w:rPr>
          <w:bCs/>
        </w:rPr>
        <w:t xml:space="preserve"> </w:t>
      </w:r>
      <w:r w:rsidRPr="00087A07">
        <w:rPr>
          <w:bCs/>
        </w:rPr>
        <w:t>daļas 21. punktu,</w:t>
      </w:r>
    </w:p>
    <w:p w14:paraId="4E20A459" w14:textId="77777777" w:rsidR="00CC675F" w:rsidRPr="00087A07" w:rsidRDefault="00CC675F" w:rsidP="00CC675F">
      <w:pPr>
        <w:tabs>
          <w:tab w:val="left" w:pos="-23852"/>
        </w:tabs>
        <w:jc w:val="right"/>
        <w:rPr>
          <w:bCs/>
        </w:rPr>
      </w:pPr>
      <w:r w:rsidRPr="00087A07">
        <w:rPr>
          <w:bCs/>
        </w:rPr>
        <w:t>likuma “Par palīdzību</w:t>
      </w:r>
      <w:r>
        <w:rPr>
          <w:bCs/>
        </w:rPr>
        <w:t xml:space="preserve"> </w:t>
      </w:r>
      <w:r w:rsidRPr="00087A07">
        <w:rPr>
          <w:bCs/>
        </w:rPr>
        <w:t>dzīvokļa jautājumu risināšanā” 5. pantu</w:t>
      </w:r>
    </w:p>
    <w:p w14:paraId="554DCBF6" w14:textId="77777777" w:rsidR="00CC675F" w:rsidRPr="00087A07" w:rsidRDefault="00CC675F" w:rsidP="00CC675F">
      <w:pPr>
        <w:tabs>
          <w:tab w:val="left" w:pos="-23852"/>
        </w:tabs>
        <w:rPr>
          <w:b/>
          <w:u w:val="single"/>
        </w:rPr>
      </w:pPr>
    </w:p>
    <w:p w14:paraId="24969035" w14:textId="77777777" w:rsidR="00CC675F" w:rsidRPr="00087A07" w:rsidRDefault="00CC675F" w:rsidP="00CC675F">
      <w:pPr>
        <w:ind w:firstLine="567"/>
        <w:jc w:val="both"/>
        <w:rPr>
          <w:color w:val="000000"/>
        </w:rPr>
      </w:pPr>
      <w:r w:rsidRPr="00087A07">
        <w:rPr>
          <w:color w:val="000000"/>
        </w:rPr>
        <w:t>Izdarīt Dobeles novada domes 2021. gada 29. decembra nolikumā “</w:t>
      </w:r>
      <w:r w:rsidRPr="00087A07">
        <w:t>Dobeles novada pašvaldības dzīvokļu jautājumu komisijas nolikums</w:t>
      </w:r>
      <w:r w:rsidRPr="00087A07">
        <w:rPr>
          <w:color w:val="000000"/>
        </w:rPr>
        <w:t>” (turpmāk – nolikums) šādus grozījumus:</w:t>
      </w:r>
    </w:p>
    <w:p w14:paraId="3F27140D" w14:textId="77777777" w:rsidR="00CC675F" w:rsidRPr="00087A07" w:rsidRDefault="00CC675F" w:rsidP="00CC675F">
      <w:pPr>
        <w:ind w:firstLine="284"/>
        <w:jc w:val="both"/>
        <w:rPr>
          <w:color w:val="000000"/>
        </w:rPr>
      </w:pPr>
    </w:p>
    <w:p w14:paraId="5939058C" w14:textId="77777777" w:rsidR="00CC675F" w:rsidRPr="003A4A0E" w:rsidRDefault="00CC675F" w:rsidP="00CC675F">
      <w:pPr>
        <w:ind w:firstLine="567"/>
        <w:contextualSpacing/>
        <w:jc w:val="both"/>
        <w:rPr>
          <w:rFonts w:eastAsia="Lucida Sans Unicode"/>
          <w:kern w:val="1"/>
        </w:rPr>
      </w:pPr>
      <w:r w:rsidRPr="00087A07">
        <w:rPr>
          <w:rFonts w:eastAsia="Lucida Sans Unicode"/>
          <w:kern w:val="1"/>
        </w:rPr>
        <w:t xml:space="preserve">Izteikt nolikuma </w:t>
      </w:r>
      <w:r>
        <w:rPr>
          <w:rFonts w:eastAsia="Lucida Sans Unicode"/>
          <w:kern w:val="1"/>
        </w:rPr>
        <w:t>5</w:t>
      </w:r>
      <w:r w:rsidRPr="00087A07">
        <w:rPr>
          <w:rFonts w:eastAsia="Lucida Sans Unicode"/>
          <w:kern w:val="1"/>
        </w:rPr>
        <w:t>. punktu šādā redakcijā:</w:t>
      </w:r>
    </w:p>
    <w:p w14:paraId="7B96A8FE" w14:textId="77777777" w:rsidR="00CC675F" w:rsidRPr="00857189" w:rsidRDefault="00CC675F" w:rsidP="00CC675F">
      <w:pPr>
        <w:ind w:left="360"/>
        <w:jc w:val="both"/>
        <w:rPr>
          <w:color w:val="000000"/>
        </w:rPr>
      </w:pPr>
      <w:r w:rsidRPr="00857189">
        <w:t xml:space="preserve">“5. </w:t>
      </w:r>
      <w:r w:rsidRPr="00857189">
        <w:rPr>
          <w:color w:val="000000"/>
        </w:rPr>
        <w:t>Komisija pieņem lēmumus par:</w:t>
      </w:r>
    </w:p>
    <w:p w14:paraId="5DDE1002" w14:textId="77777777" w:rsidR="00CC675F" w:rsidRPr="00857189" w:rsidRDefault="00CC675F" w:rsidP="00CC675F">
      <w:pPr>
        <w:ind w:left="851"/>
        <w:jc w:val="both"/>
        <w:rPr>
          <w:color w:val="000000"/>
        </w:rPr>
      </w:pPr>
      <w:r w:rsidRPr="00857189">
        <w:rPr>
          <w:color w:val="000000"/>
        </w:rPr>
        <w:t>5.1. personas reģistrēšanu attiecīgajā Pašvaldības palīdzības dzīvokļa jautājumu</w:t>
      </w:r>
      <w:r>
        <w:rPr>
          <w:color w:val="000000"/>
        </w:rPr>
        <w:t xml:space="preserve"> </w:t>
      </w:r>
      <w:r w:rsidRPr="00857189">
        <w:rPr>
          <w:color w:val="000000"/>
        </w:rPr>
        <w:t>reģistrā (turpmāk - Pašvaldības palīdzības reģistrs), saskaņā ar personas iesniegumu;</w:t>
      </w:r>
    </w:p>
    <w:p w14:paraId="2B1900C2" w14:textId="77777777" w:rsidR="00CC675F" w:rsidRDefault="00CC675F" w:rsidP="00CC675F">
      <w:pPr>
        <w:ind w:left="851"/>
        <w:jc w:val="both"/>
        <w:rPr>
          <w:color w:val="000000"/>
        </w:rPr>
      </w:pPr>
      <w:r w:rsidRPr="00857189">
        <w:rPr>
          <w:color w:val="000000"/>
        </w:rPr>
        <w:t xml:space="preserve">5.2. atteikumu </w:t>
      </w:r>
      <w:r>
        <w:rPr>
          <w:color w:val="000000"/>
        </w:rPr>
        <w:t xml:space="preserve">reģistrēt </w:t>
      </w:r>
      <w:r w:rsidRPr="00857189">
        <w:rPr>
          <w:color w:val="000000"/>
        </w:rPr>
        <w:t>person</w:t>
      </w:r>
      <w:r>
        <w:rPr>
          <w:color w:val="000000"/>
        </w:rPr>
        <w:t>u</w:t>
      </w:r>
      <w:r w:rsidRPr="00857189">
        <w:rPr>
          <w:color w:val="000000"/>
        </w:rPr>
        <w:t xml:space="preserve"> Pašvaldības palīdzības reģistrā</w:t>
      </w:r>
      <w:r>
        <w:rPr>
          <w:color w:val="000000"/>
        </w:rPr>
        <w:t>;</w:t>
      </w:r>
    </w:p>
    <w:p w14:paraId="793ED8C2" w14:textId="77777777" w:rsidR="00CC675F" w:rsidRPr="00857189" w:rsidRDefault="00CC675F" w:rsidP="00CC675F">
      <w:pPr>
        <w:ind w:left="851"/>
        <w:jc w:val="both"/>
        <w:rPr>
          <w:color w:val="000000"/>
        </w:rPr>
      </w:pPr>
      <w:r>
        <w:rPr>
          <w:color w:val="000000"/>
        </w:rPr>
        <w:t>5.3.</w:t>
      </w:r>
      <w:r w:rsidRPr="00857189">
        <w:rPr>
          <w:color w:val="000000"/>
        </w:rPr>
        <w:t xml:space="preserve"> personas izslēgšanu no Pašvaldības palīdzības reģistra;</w:t>
      </w:r>
    </w:p>
    <w:p w14:paraId="7B0E72D9" w14:textId="77777777" w:rsidR="00CC675F" w:rsidRDefault="00CC675F" w:rsidP="00CC675F">
      <w:pPr>
        <w:ind w:left="851"/>
        <w:jc w:val="both"/>
        <w:rPr>
          <w:color w:val="000000"/>
        </w:rPr>
      </w:pPr>
      <w:r w:rsidRPr="00857189">
        <w:rPr>
          <w:color w:val="000000"/>
        </w:rPr>
        <w:t>5.</w:t>
      </w:r>
      <w:r>
        <w:rPr>
          <w:color w:val="000000"/>
        </w:rPr>
        <w:t>4</w:t>
      </w:r>
      <w:r w:rsidRPr="00857189">
        <w:rPr>
          <w:color w:val="000000"/>
        </w:rPr>
        <w:t>. Pašvaldības īpašumā vai tiesiskajā valdījumā esošo dzīvojamo telpu izīrēšanu vai jauna īres līguma slēgšanu;</w:t>
      </w:r>
    </w:p>
    <w:p w14:paraId="7458F015" w14:textId="77777777" w:rsidR="00CC675F" w:rsidRPr="00857189" w:rsidRDefault="00CC675F" w:rsidP="00CC675F">
      <w:pPr>
        <w:ind w:left="851"/>
        <w:jc w:val="both"/>
      </w:pPr>
      <w:r w:rsidRPr="00857189">
        <w:rPr>
          <w:color w:val="000000"/>
        </w:rPr>
        <w:t>5.</w:t>
      </w:r>
      <w:r>
        <w:rPr>
          <w:color w:val="000000"/>
        </w:rPr>
        <w:t>5</w:t>
      </w:r>
      <w:r w:rsidRPr="00857189">
        <w:rPr>
          <w:color w:val="000000"/>
        </w:rPr>
        <w:t xml:space="preserve">. </w:t>
      </w:r>
      <w:r w:rsidRPr="00857189">
        <w:t>speciālistam izīrējamas dzīvojamās telpas statusa noteikšanu vai atcelšanu pašvaldībai piederošai, valdījumā esošai vai tās nomātai neizīrētai dzīvojamai telpai;</w:t>
      </w:r>
    </w:p>
    <w:p w14:paraId="12FF3C35" w14:textId="77777777" w:rsidR="00CC675F" w:rsidRPr="00857189" w:rsidRDefault="00CC675F" w:rsidP="00CC675F">
      <w:pPr>
        <w:ind w:left="851"/>
        <w:jc w:val="both"/>
        <w:rPr>
          <w:color w:val="000000"/>
        </w:rPr>
      </w:pPr>
      <w:r w:rsidRPr="00857189">
        <w:rPr>
          <w:color w:val="000000"/>
        </w:rPr>
        <w:t>5.</w:t>
      </w:r>
      <w:r>
        <w:rPr>
          <w:color w:val="000000"/>
        </w:rPr>
        <w:t>6</w:t>
      </w:r>
      <w:r w:rsidRPr="00857189">
        <w:rPr>
          <w:color w:val="000000"/>
        </w:rPr>
        <w:t xml:space="preserve">. sociālās dzīvojamās telpas statusa noteikšanu vai atcelšanu </w:t>
      </w:r>
      <w:r w:rsidRPr="00857189">
        <w:t>pašvaldībai piederošai, valdījumā esošai vai tās nomātai neizīrētai dzīvojamai telpai;</w:t>
      </w:r>
      <w:r w:rsidRPr="00857189">
        <w:rPr>
          <w:color w:val="000000"/>
        </w:rPr>
        <w:t xml:space="preserve"> </w:t>
      </w:r>
    </w:p>
    <w:p w14:paraId="64B58A5A" w14:textId="77777777" w:rsidR="00CC675F" w:rsidRDefault="00CC675F" w:rsidP="00CC675F">
      <w:pPr>
        <w:ind w:left="851"/>
        <w:jc w:val="both"/>
        <w:rPr>
          <w:color w:val="000000"/>
        </w:rPr>
      </w:pPr>
      <w:r w:rsidRPr="00857189">
        <w:rPr>
          <w:color w:val="000000"/>
        </w:rPr>
        <w:t>5.</w:t>
      </w:r>
      <w:r>
        <w:rPr>
          <w:color w:val="000000"/>
        </w:rPr>
        <w:t>7</w:t>
      </w:r>
      <w:r w:rsidRPr="00857189">
        <w:rPr>
          <w:color w:val="000000"/>
        </w:rPr>
        <w:t>. Pašvaldības sociālo dzīvokļu un sociālo dzīvojamo telpu izīrēšanu vai jauna īres līguma slēgšanu;</w:t>
      </w:r>
    </w:p>
    <w:p w14:paraId="23899B61" w14:textId="77777777" w:rsidR="00CC675F" w:rsidRPr="00857189" w:rsidRDefault="00CC675F" w:rsidP="00CC675F">
      <w:pPr>
        <w:ind w:left="851"/>
        <w:jc w:val="both"/>
        <w:rPr>
          <w:color w:val="000000"/>
        </w:rPr>
      </w:pPr>
      <w:r>
        <w:rPr>
          <w:color w:val="000000"/>
        </w:rPr>
        <w:t xml:space="preserve">5.8. </w:t>
      </w:r>
      <w:r w:rsidRPr="00857189">
        <w:t>speciālistam izīrējamas dzīvojamās telpas</w:t>
      </w:r>
      <w:r>
        <w:t xml:space="preserve"> izīrēšanu vai jauna īres līguma slēgšanu;</w:t>
      </w:r>
    </w:p>
    <w:p w14:paraId="711A954D" w14:textId="77777777" w:rsidR="00CC675F" w:rsidRPr="00857189" w:rsidRDefault="00CC675F" w:rsidP="00CC675F">
      <w:pPr>
        <w:ind w:left="851"/>
        <w:jc w:val="both"/>
        <w:rPr>
          <w:color w:val="000000"/>
        </w:rPr>
      </w:pPr>
      <w:r w:rsidRPr="00857189">
        <w:rPr>
          <w:color w:val="000000"/>
        </w:rPr>
        <w:t>5.</w:t>
      </w:r>
      <w:r>
        <w:rPr>
          <w:color w:val="000000"/>
        </w:rPr>
        <w:t>9</w:t>
      </w:r>
      <w:r w:rsidRPr="00857189">
        <w:rPr>
          <w:color w:val="000000"/>
        </w:rPr>
        <w:t>. Pašvaldības īpašumā vai tiesiskajā valdījumā esošo dzīvojamo telpu maiņu;</w:t>
      </w:r>
    </w:p>
    <w:p w14:paraId="23DEAC9A" w14:textId="77777777" w:rsidR="00CC675F" w:rsidRPr="00857189" w:rsidRDefault="00CC675F" w:rsidP="00CC675F">
      <w:pPr>
        <w:ind w:left="851"/>
        <w:jc w:val="both"/>
        <w:rPr>
          <w:color w:val="000000"/>
        </w:rPr>
      </w:pPr>
      <w:r w:rsidRPr="00857189">
        <w:rPr>
          <w:color w:val="000000"/>
        </w:rPr>
        <w:t>5.</w:t>
      </w:r>
      <w:r>
        <w:rPr>
          <w:color w:val="000000"/>
        </w:rPr>
        <w:t>10</w:t>
      </w:r>
      <w:r w:rsidRPr="00857189">
        <w:rPr>
          <w:color w:val="000000"/>
        </w:rPr>
        <w:t>. personas deklarētās dzīvesvietas ziņu anulēšanu;</w:t>
      </w:r>
    </w:p>
    <w:p w14:paraId="30904CB7" w14:textId="77777777" w:rsidR="00CC675F" w:rsidRPr="00857189" w:rsidRDefault="00CC675F" w:rsidP="00CC675F">
      <w:pPr>
        <w:ind w:left="851"/>
        <w:jc w:val="both"/>
        <w:rPr>
          <w:color w:val="000000"/>
        </w:rPr>
      </w:pPr>
      <w:r w:rsidRPr="00857189">
        <w:rPr>
          <w:color w:val="000000"/>
        </w:rPr>
        <w:t>5.</w:t>
      </w:r>
      <w:r>
        <w:rPr>
          <w:color w:val="000000"/>
        </w:rPr>
        <w:t>11</w:t>
      </w:r>
      <w:r w:rsidRPr="00857189">
        <w:rPr>
          <w:color w:val="000000"/>
        </w:rPr>
        <w:t>. citus saistošajos noteikumos par Pašvaldības palīdzības sniegšanu dzīvokļa jautājumu</w:t>
      </w:r>
      <w:r w:rsidRPr="00857189">
        <w:t xml:space="preserve"> risināšanā paredzētos Komisijas kompetencē esoš</w:t>
      </w:r>
      <w:r>
        <w:t>o</w:t>
      </w:r>
      <w:r w:rsidRPr="00857189">
        <w:t xml:space="preserve">s </w:t>
      </w:r>
      <w:r>
        <w:t>gadījumus</w:t>
      </w:r>
      <w:r w:rsidRPr="00857189">
        <w:t>.”</w:t>
      </w:r>
    </w:p>
    <w:p w14:paraId="2ADBC7DF" w14:textId="77777777" w:rsidR="00CC675F" w:rsidRPr="00087A07" w:rsidRDefault="00CC675F" w:rsidP="00CC675F">
      <w:pPr>
        <w:jc w:val="both"/>
      </w:pPr>
    </w:p>
    <w:p w14:paraId="4C8F831D" w14:textId="77777777" w:rsidR="00CC675F" w:rsidRDefault="00CC675F" w:rsidP="00CC675F">
      <w:pPr>
        <w:ind w:right="-908"/>
        <w:rPr>
          <w:rFonts w:eastAsia="Calibri"/>
        </w:rPr>
      </w:pPr>
      <w:r>
        <w:rPr>
          <w:rFonts w:eastAsia="Calibri"/>
        </w:rPr>
        <w:t>Domes priekšsēdētājs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D0F1E">
        <w:rPr>
          <w:rFonts w:eastAsia="Calibri"/>
        </w:rPr>
        <w:tab/>
      </w:r>
      <w:r>
        <w:rPr>
          <w:rFonts w:eastAsia="Calibri"/>
        </w:rPr>
        <w:tab/>
      </w:r>
      <w:r>
        <w:rPr>
          <w:rFonts w:eastAsia="Calibri"/>
        </w:rPr>
        <w:tab/>
        <w:t>A.Spridzāns</w:t>
      </w:r>
      <w:r>
        <w:rPr>
          <w:rFonts w:eastAsia="Calibri"/>
        </w:rPr>
        <w:br w:type="page"/>
      </w:r>
    </w:p>
    <w:p w14:paraId="5C47C0A9" w14:textId="6BF60777" w:rsidR="00CC675F" w:rsidRDefault="00CC675F" w:rsidP="00CC675F">
      <w:pPr>
        <w:pStyle w:val="Galvene"/>
        <w:jc w:val="right"/>
        <w:rPr>
          <w:b/>
          <w:bCs/>
        </w:rPr>
      </w:pPr>
      <w:r>
        <w:rPr>
          <w:b/>
          <w:bCs/>
        </w:rPr>
        <w:lastRenderedPageBreak/>
        <w:t>2.pielikums</w:t>
      </w:r>
    </w:p>
    <w:p w14:paraId="38A5C5DA" w14:textId="58894828" w:rsidR="00CC675F" w:rsidRPr="005E5188" w:rsidRDefault="00CC675F" w:rsidP="00CC675F">
      <w:pPr>
        <w:pStyle w:val="Galvene"/>
        <w:jc w:val="right"/>
        <w:rPr>
          <w:b/>
          <w:bCs/>
        </w:rPr>
      </w:pPr>
      <w:r w:rsidRPr="005E5188">
        <w:rPr>
          <w:b/>
          <w:bCs/>
        </w:rPr>
        <w:t>PROJEKTS</w:t>
      </w:r>
      <w:r>
        <w:rPr>
          <w:b/>
          <w:bCs/>
        </w:rPr>
        <w:t xml:space="preserve"> </w:t>
      </w:r>
    </w:p>
    <w:p w14:paraId="4AA41FA0" w14:textId="77777777" w:rsidR="00CC675F" w:rsidRDefault="00CC675F" w:rsidP="00CC675F">
      <w:pPr>
        <w:tabs>
          <w:tab w:val="left" w:pos="-24212"/>
        </w:tabs>
        <w:jc w:val="right"/>
        <w:rPr>
          <w:sz w:val="20"/>
          <w:szCs w:val="20"/>
        </w:rPr>
      </w:pPr>
    </w:p>
    <w:p w14:paraId="155E1864" w14:textId="77777777" w:rsidR="00CC675F" w:rsidRPr="003F665F" w:rsidRDefault="00CC675F" w:rsidP="00CC675F">
      <w:pPr>
        <w:tabs>
          <w:tab w:val="left" w:pos="-24212"/>
        </w:tabs>
        <w:jc w:val="center"/>
        <w:rPr>
          <w:sz w:val="20"/>
          <w:szCs w:val="20"/>
        </w:rPr>
      </w:pPr>
      <w:r w:rsidRPr="003F665F">
        <w:rPr>
          <w:noProof/>
          <w:sz w:val="20"/>
          <w:szCs w:val="20"/>
        </w:rPr>
        <w:drawing>
          <wp:inline distT="0" distB="0" distL="0" distR="0" wp14:anchorId="2872028C" wp14:editId="38D86B68">
            <wp:extent cx="676275" cy="752475"/>
            <wp:effectExtent l="0" t="0" r="9525" b="9525"/>
            <wp:docPr id="1881998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5DA70F2" w14:textId="77777777" w:rsidR="00CC675F" w:rsidRPr="003F665F" w:rsidRDefault="00CC675F" w:rsidP="00CC675F">
      <w:pPr>
        <w:pStyle w:val="Galvene"/>
        <w:jc w:val="center"/>
        <w:rPr>
          <w:sz w:val="20"/>
        </w:rPr>
      </w:pPr>
      <w:r w:rsidRPr="003F665F">
        <w:rPr>
          <w:sz w:val="20"/>
        </w:rPr>
        <w:t>LATVIJAS REPUBLIKA</w:t>
      </w:r>
    </w:p>
    <w:p w14:paraId="382BCBBB" w14:textId="77777777" w:rsidR="00CC675F" w:rsidRPr="003F665F" w:rsidRDefault="00CC675F" w:rsidP="00CC675F">
      <w:pPr>
        <w:pStyle w:val="Galvene"/>
        <w:jc w:val="center"/>
        <w:rPr>
          <w:b/>
          <w:sz w:val="32"/>
          <w:szCs w:val="32"/>
        </w:rPr>
      </w:pPr>
      <w:r w:rsidRPr="003F665F">
        <w:rPr>
          <w:b/>
          <w:sz w:val="32"/>
          <w:szCs w:val="32"/>
        </w:rPr>
        <w:t>DOBELES NOVADA DOME</w:t>
      </w:r>
    </w:p>
    <w:p w14:paraId="03339A48" w14:textId="77777777" w:rsidR="00CC675F" w:rsidRPr="003F665F" w:rsidRDefault="00CC675F" w:rsidP="00CC675F">
      <w:pPr>
        <w:pStyle w:val="Galvene"/>
        <w:jc w:val="center"/>
        <w:rPr>
          <w:sz w:val="16"/>
          <w:szCs w:val="16"/>
        </w:rPr>
      </w:pPr>
      <w:r w:rsidRPr="003F665F">
        <w:rPr>
          <w:sz w:val="16"/>
          <w:szCs w:val="16"/>
        </w:rPr>
        <w:t>Brīvības iela 17, Dobele, Dobeles novads, LV-3701</w:t>
      </w:r>
    </w:p>
    <w:p w14:paraId="6DB26B5C" w14:textId="77777777" w:rsidR="00CC675F" w:rsidRPr="003F665F" w:rsidRDefault="00CC675F" w:rsidP="00CC675F">
      <w:pPr>
        <w:pStyle w:val="Galvene"/>
        <w:pBdr>
          <w:bottom w:val="double" w:sz="6" w:space="1" w:color="auto"/>
        </w:pBdr>
        <w:jc w:val="center"/>
        <w:rPr>
          <w:color w:val="000000"/>
          <w:sz w:val="16"/>
          <w:szCs w:val="16"/>
        </w:rPr>
      </w:pPr>
      <w:r w:rsidRPr="003F665F">
        <w:rPr>
          <w:sz w:val="16"/>
          <w:szCs w:val="16"/>
        </w:rPr>
        <w:t xml:space="preserve">Tālr. 63707269, 63700137, 63720940, e-pasts </w:t>
      </w:r>
      <w:hyperlink r:id="rId14" w:history="1">
        <w:r w:rsidRPr="003F665F">
          <w:rPr>
            <w:rStyle w:val="Hipersaite"/>
            <w:rFonts w:eastAsia="Calibri"/>
            <w:color w:val="000000"/>
            <w:sz w:val="16"/>
            <w:szCs w:val="16"/>
          </w:rPr>
          <w:t>dome@dobele.lv</w:t>
        </w:r>
      </w:hyperlink>
    </w:p>
    <w:p w14:paraId="70CD92E5" w14:textId="77777777" w:rsidR="00CC675F" w:rsidRPr="003F665F" w:rsidRDefault="00CC675F" w:rsidP="00CC675F">
      <w:pPr>
        <w:pStyle w:val="Default"/>
        <w:jc w:val="center"/>
        <w:rPr>
          <w:b/>
          <w:bCs/>
        </w:rPr>
      </w:pPr>
    </w:p>
    <w:p w14:paraId="1989504F" w14:textId="77777777" w:rsidR="00CC675F" w:rsidRPr="003F665F" w:rsidRDefault="00CC675F" w:rsidP="00CC675F">
      <w:pPr>
        <w:pStyle w:val="Bezatstarpm"/>
        <w:jc w:val="center"/>
        <w:rPr>
          <w:b/>
        </w:rPr>
      </w:pPr>
      <w:r w:rsidRPr="003F665F">
        <w:rPr>
          <w:b/>
        </w:rPr>
        <w:t>Dobelē</w:t>
      </w:r>
    </w:p>
    <w:p w14:paraId="43DA9694" w14:textId="77777777" w:rsidR="00CC675F" w:rsidRPr="003F665F" w:rsidRDefault="00CC675F" w:rsidP="00CC675F">
      <w:pPr>
        <w:pStyle w:val="Bezatstarpm"/>
        <w:jc w:val="both"/>
        <w:rPr>
          <w:b/>
        </w:rPr>
      </w:pPr>
    </w:p>
    <w:p w14:paraId="33CF883A" w14:textId="77777777" w:rsidR="00CC675F" w:rsidRPr="003F665F" w:rsidRDefault="00CC675F" w:rsidP="00CC675F">
      <w:pPr>
        <w:pStyle w:val="Bezatstarpm"/>
        <w:jc w:val="both"/>
        <w:rPr>
          <w:b/>
        </w:rPr>
      </w:pPr>
      <w:r w:rsidRPr="003F665F">
        <w:rPr>
          <w:b/>
        </w:rPr>
        <w:t>202</w:t>
      </w:r>
      <w:r>
        <w:rPr>
          <w:b/>
        </w:rPr>
        <w:t>6</w:t>
      </w:r>
      <w:r w:rsidRPr="003F665F">
        <w:rPr>
          <w:b/>
        </w:rPr>
        <w:t>. gada 2</w:t>
      </w:r>
      <w:r>
        <w:rPr>
          <w:b/>
        </w:rPr>
        <w:t>6</w:t>
      </w:r>
      <w:r w:rsidRPr="003F665F">
        <w:rPr>
          <w:b/>
        </w:rPr>
        <w:t xml:space="preserve">. </w:t>
      </w:r>
      <w:r>
        <w:rPr>
          <w:b/>
        </w:rPr>
        <w:t>martā</w:t>
      </w:r>
      <w:r w:rsidRPr="003F665F">
        <w:rPr>
          <w:b/>
        </w:rPr>
        <w:tab/>
      </w:r>
      <w:r w:rsidRPr="003F665F">
        <w:rPr>
          <w:b/>
        </w:rPr>
        <w:tab/>
      </w:r>
      <w:r w:rsidRPr="003F665F">
        <w:rPr>
          <w:b/>
        </w:rPr>
        <w:tab/>
      </w:r>
      <w:r w:rsidRPr="003F665F">
        <w:rPr>
          <w:b/>
        </w:rPr>
        <w:tab/>
      </w:r>
      <w:r w:rsidRPr="003F665F">
        <w:rPr>
          <w:b/>
        </w:rPr>
        <w:tab/>
      </w:r>
      <w:r w:rsidRPr="003F665F">
        <w:rPr>
          <w:b/>
        </w:rPr>
        <w:tab/>
      </w:r>
      <w:r w:rsidRPr="003F665F">
        <w:rPr>
          <w:b/>
        </w:rPr>
        <w:tab/>
      </w:r>
      <w:r>
        <w:rPr>
          <w:b/>
        </w:rPr>
        <w:tab/>
      </w:r>
      <w:r>
        <w:rPr>
          <w:b/>
        </w:rPr>
        <w:tab/>
      </w:r>
      <w:r>
        <w:rPr>
          <w:b/>
        </w:rPr>
        <w:tab/>
      </w:r>
      <w:r w:rsidRPr="003F665F">
        <w:rPr>
          <w:b/>
        </w:rPr>
        <w:t>Nr.</w:t>
      </w:r>
      <w:r>
        <w:rPr>
          <w:b/>
        </w:rPr>
        <w:t>__/5</w:t>
      </w:r>
    </w:p>
    <w:p w14:paraId="3BA9F874" w14:textId="77777777" w:rsidR="00CC675F" w:rsidRPr="003F665F" w:rsidRDefault="00CC675F" w:rsidP="00CC675F">
      <w:pPr>
        <w:pStyle w:val="Bezatstarpm"/>
        <w:jc w:val="both"/>
        <w:rPr>
          <w:b/>
        </w:rPr>
      </w:pPr>
    </w:p>
    <w:p w14:paraId="02AD5CC0" w14:textId="77777777" w:rsidR="00CC675F" w:rsidRPr="00676A7A" w:rsidRDefault="00CC675F" w:rsidP="00CC675F">
      <w:pPr>
        <w:jc w:val="center"/>
        <w:rPr>
          <w:rFonts w:eastAsiaTheme="minorHAnsi"/>
          <w:b/>
          <w:caps/>
          <w:u w:val="single"/>
          <w:lang w:eastAsia="en-US"/>
        </w:rPr>
      </w:pPr>
      <w:r w:rsidRPr="00676A7A">
        <w:rPr>
          <w:b/>
          <w:u w:val="single"/>
        </w:rPr>
        <w:t xml:space="preserve">Par nolikuma “Grozījumi </w:t>
      </w:r>
      <w:r w:rsidRPr="00676A7A">
        <w:rPr>
          <w:rFonts w:eastAsiaTheme="minorHAnsi"/>
          <w:b/>
          <w:u w:val="single"/>
          <w:lang w:eastAsia="en-US"/>
        </w:rPr>
        <w:t xml:space="preserve">Sociālās aprūpes centra </w:t>
      </w:r>
      <w:r>
        <w:rPr>
          <w:rFonts w:eastAsiaTheme="minorHAnsi"/>
          <w:b/>
          <w:u w:val="single"/>
          <w:lang w:eastAsia="en-US"/>
        </w:rPr>
        <w:t>“T</w:t>
      </w:r>
      <w:r w:rsidRPr="00676A7A">
        <w:rPr>
          <w:rFonts w:eastAsiaTheme="minorHAnsi"/>
          <w:b/>
          <w:u w:val="single"/>
          <w:lang w:eastAsia="en-US"/>
        </w:rPr>
        <w:t>ērvete”</w:t>
      </w:r>
    </w:p>
    <w:p w14:paraId="4FCBE6B9" w14:textId="77777777" w:rsidR="00CC675F" w:rsidRPr="003F665F" w:rsidRDefault="00CC675F" w:rsidP="00CC675F">
      <w:pPr>
        <w:tabs>
          <w:tab w:val="left" w:pos="-23852"/>
        </w:tabs>
        <w:jc w:val="center"/>
        <w:rPr>
          <w:b/>
          <w:u w:val="single"/>
        </w:rPr>
      </w:pPr>
      <w:r>
        <w:rPr>
          <w:rFonts w:eastAsiaTheme="minorHAnsi"/>
          <w:b/>
          <w:u w:val="single"/>
          <w:lang w:eastAsia="en-US"/>
        </w:rPr>
        <w:t>n</w:t>
      </w:r>
      <w:r w:rsidRPr="00676A7A">
        <w:rPr>
          <w:rFonts w:eastAsiaTheme="minorHAnsi"/>
          <w:b/>
          <w:u w:val="single"/>
          <w:lang w:eastAsia="en-US"/>
        </w:rPr>
        <w:t>olikum</w:t>
      </w:r>
      <w:r>
        <w:rPr>
          <w:rFonts w:eastAsiaTheme="minorHAnsi"/>
          <w:b/>
          <w:u w:val="single"/>
          <w:lang w:eastAsia="en-US"/>
        </w:rPr>
        <w:t>ā</w:t>
      </w:r>
      <w:r w:rsidRPr="00676A7A">
        <w:rPr>
          <w:b/>
          <w:u w:val="single"/>
        </w:rPr>
        <w:t>”</w:t>
      </w:r>
      <w:r>
        <w:rPr>
          <w:b/>
          <w:u w:val="single"/>
        </w:rPr>
        <w:t>”</w:t>
      </w:r>
      <w:r w:rsidRPr="00676A7A">
        <w:rPr>
          <w:b/>
          <w:u w:val="single"/>
        </w:rPr>
        <w:t xml:space="preserve"> apstiprināšanu</w:t>
      </w:r>
    </w:p>
    <w:p w14:paraId="5C5F3128" w14:textId="77777777" w:rsidR="00CC675F" w:rsidRPr="003F665F" w:rsidRDefault="00CC675F" w:rsidP="00CC675F">
      <w:pPr>
        <w:spacing w:line="257" w:lineRule="auto"/>
        <w:ind w:firstLine="839"/>
        <w:jc w:val="both"/>
      </w:pPr>
    </w:p>
    <w:p w14:paraId="4AEDB63B" w14:textId="77777777" w:rsidR="00CC675F" w:rsidRPr="00676A7A" w:rsidRDefault="00CC675F" w:rsidP="00CC675F">
      <w:pPr>
        <w:jc w:val="both"/>
        <w:rPr>
          <w:rFonts w:eastAsiaTheme="minorHAnsi"/>
          <w:iCs/>
          <w:lang w:eastAsia="en-US"/>
        </w:rPr>
      </w:pPr>
      <w:r w:rsidRPr="00676A7A">
        <w:t xml:space="preserve">Saskaņā ar </w:t>
      </w:r>
      <w:r w:rsidRPr="00676A7A">
        <w:rPr>
          <w:rFonts w:eastAsiaTheme="minorHAnsi"/>
          <w:iCs/>
          <w:lang w:eastAsia="en-US"/>
        </w:rPr>
        <w:t>Valsts pārvaldes iekārtas likuma 73.panta pirmās daļas 1.punktu</w:t>
      </w:r>
      <w:r>
        <w:rPr>
          <w:rFonts w:eastAsiaTheme="minorHAnsi"/>
          <w:iCs/>
          <w:lang w:eastAsia="en-US"/>
        </w:rPr>
        <w:t>,</w:t>
      </w:r>
      <w:r w:rsidRPr="00676A7A">
        <w:t xml:space="preserve"> Pašvaldību likuma 10. panta pirmās daļas 8. punktu</w:t>
      </w:r>
      <w:r w:rsidRPr="003F665F">
        <w:t xml:space="preserve">, atklāti balsojot: </w:t>
      </w:r>
      <w:r w:rsidRPr="00725B33">
        <w:t>PAR -</w:t>
      </w:r>
      <w:r w:rsidRPr="00654B3E">
        <w:rPr>
          <w:bCs/>
          <w:lang w:eastAsia="et-EE"/>
        </w:rPr>
        <w:t xml:space="preserve">, </w:t>
      </w:r>
      <w:r w:rsidRPr="00725B33">
        <w:t>PRET</w:t>
      </w:r>
      <w:r>
        <w:t xml:space="preserve"> -</w:t>
      </w:r>
      <w:r w:rsidRPr="00725B33">
        <w:t>, ATTURAS</w:t>
      </w:r>
      <w:r>
        <w:t xml:space="preserve"> -</w:t>
      </w:r>
      <w:r w:rsidRPr="00725B33">
        <w:t>,</w:t>
      </w:r>
      <w:r>
        <w:t xml:space="preserve"> </w:t>
      </w:r>
      <w:r w:rsidRPr="003F665F">
        <w:t>Dobeles novada dome NOLEMJ:</w:t>
      </w:r>
    </w:p>
    <w:p w14:paraId="1C74C216" w14:textId="77777777" w:rsidR="00CC675F" w:rsidRPr="003F665F" w:rsidRDefault="00CC675F" w:rsidP="00CC675F">
      <w:pPr>
        <w:suppressAutoHyphens/>
        <w:ind w:firstLine="357"/>
        <w:jc w:val="both"/>
      </w:pPr>
    </w:p>
    <w:p w14:paraId="464698DD" w14:textId="77777777" w:rsidR="00CC675F" w:rsidRPr="003F665F" w:rsidRDefault="00CC675F" w:rsidP="00CC675F">
      <w:pPr>
        <w:suppressAutoHyphens/>
        <w:ind w:firstLine="357"/>
        <w:jc w:val="both"/>
      </w:pPr>
      <w:r w:rsidRPr="003F665F">
        <w:t xml:space="preserve">Apstiprināt nolikumu “Grozījumi </w:t>
      </w:r>
      <w:r w:rsidRPr="00676A7A">
        <w:rPr>
          <w:rFonts w:eastAsiaTheme="minorHAnsi"/>
          <w:bCs/>
          <w:lang w:eastAsia="en-US"/>
        </w:rPr>
        <w:t>Sociālās aprūpes centra “Tērvete”</w:t>
      </w:r>
      <w:r w:rsidRPr="00676A7A">
        <w:rPr>
          <w:rFonts w:eastAsiaTheme="minorHAnsi"/>
          <w:bCs/>
          <w:caps/>
          <w:lang w:eastAsia="en-US"/>
        </w:rPr>
        <w:t xml:space="preserve"> </w:t>
      </w:r>
      <w:r w:rsidRPr="00676A7A">
        <w:rPr>
          <w:rFonts w:eastAsiaTheme="minorHAnsi"/>
          <w:bCs/>
          <w:lang w:eastAsia="en-US"/>
        </w:rPr>
        <w:t>nolikumā</w:t>
      </w:r>
      <w:r w:rsidRPr="003F665F">
        <w:t>” (lēmuma pielikumā).</w:t>
      </w:r>
    </w:p>
    <w:p w14:paraId="1D632C15" w14:textId="77777777" w:rsidR="00CC675F" w:rsidRPr="003F665F" w:rsidRDefault="00CC675F" w:rsidP="00CC675F">
      <w:pPr>
        <w:ind w:firstLine="284"/>
        <w:jc w:val="both"/>
        <w:rPr>
          <w:color w:val="000000"/>
        </w:rPr>
      </w:pPr>
    </w:p>
    <w:p w14:paraId="009ED449" w14:textId="77777777" w:rsidR="00CC675F" w:rsidRPr="003F665F" w:rsidRDefault="00CC675F" w:rsidP="00CC675F">
      <w:pPr>
        <w:tabs>
          <w:tab w:val="left" w:pos="-24212"/>
        </w:tabs>
        <w:jc w:val="right"/>
        <w:rPr>
          <w:b/>
        </w:rPr>
      </w:pPr>
    </w:p>
    <w:p w14:paraId="68429FE7" w14:textId="77777777" w:rsidR="00CC675F" w:rsidRDefault="00CC675F" w:rsidP="00CC675F">
      <w:pPr>
        <w:tabs>
          <w:tab w:val="left" w:pos="6946"/>
        </w:tabs>
        <w:jc w:val="both"/>
      </w:pPr>
      <w:r w:rsidRPr="003F665F">
        <w:t>Domes priekšsēdētājs</w:t>
      </w:r>
      <w:r w:rsidRPr="003F665F">
        <w:tab/>
      </w:r>
      <w:r w:rsidRPr="003F665F">
        <w:tab/>
      </w:r>
      <w:r>
        <w:t>A.Spridzāns</w:t>
      </w:r>
    </w:p>
    <w:p w14:paraId="5EFD4146" w14:textId="77777777" w:rsidR="00CC675F" w:rsidRDefault="00CC675F" w:rsidP="00CC675F">
      <w:pPr>
        <w:tabs>
          <w:tab w:val="left" w:pos="6946"/>
        </w:tabs>
        <w:jc w:val="both"/>
      </w:pPr>
    </w:p>
    <w:p w14:paraId="34BE165D" w14:textId="77777777" w:rsidR="00CC675F" w:rsidRDefault="00CC675F" w:rsidP="00CC675F">
      <w:pPr>
        <w:tabs>
          <w:tab w:val="left" w:pos="6946"/>
        </w:tabs>
        <w:jc w:val="both"/>
      </w:pPr>
    </w:p>
    <w:p w14:paraId="7B6CB1E4" w14:textId="77777777" w:rsidR="00CC675F" w:rsidRPr="00CA2DC3" w:rsidRDefault="00CC675F" w:rsidP="00CC675F">
      <w:pPr>
        <w:contextualSpacing/>
        <w:jc w:val="both"/>
      </w:pPr>
      <w:r w:rsidRPr="00CA2DC3">
        <w:t xml:space="preserve">Iesniedz: </w:t>
      </w:r>
      <w:r>
        <w:t>K.Briede</w:t>
      </w:r>
    </w:p>
    <w:p w14:paraId="13F17C4E" w14:textId="77777777" w:rsidR="00CC675F" w:rsidRPr="00CA2DC3" w:rsidRDefault="00CC675F" w:rsidP="00CC675F">
      <w:pPr>
        <w:contextualSpacing/>
        <w:jc w:val="both"/>
      </w:pPr>
      <w:r w:rsidRPr="00CA2DC3">
        <w:t xml:space="preserve">Sagatavoja: </w:t>
      </w:r>
      <w:r>
        <w:t>A.Začests</w:t>
      </w:r>
    </w:p>
    <w:p w14:paraId="323A7535" w14:textId="77777777" w:rsidR="00CC675F" w:rsidRPr="00CA2DC3" w:rsidRDefault="00CC675F" w:rsidP="00CC675F">
      <w:pPr>
        <w:contextualSpacing/>
        <w:jc w:val="both"/>
      </w:pPr>
      <w:r w:rsidRPr="00CA2DC3">
        <w:rPr>
          <w:color w:val="000000"/>
        </w:rPr>
        <w:t>Izskatīts šādās pašvaldības institūcijās:</w:t>
      </w:r>
      <w:r>
        <w:rPr>
          <w:color w:val="000000"/>
        </w:rPr>
        <w:t xml:space="preserve"> -</w:t>
      </w:r>
    </w:p>
    <w:p w14:paraId="07AF46ED" w14:textId="77777777" w:rsidR="00CC675F" w:rsidRPr="00CA2DC3" w:rsidRDefault="00CC675F" w:rsidP="00CC675F">
      <w:pPr>
        <w:rPr>
          <w:color w:val="000000"/>
        </w:rPr>
      </w:pPr>
      <w:r w:rsidRPr="00CA2DC3">
        <w:rPr>
          <w:color w:val="000000"/>
        </w:rPr>
        <w:t xml:space="preserve">Personas, kuras aicināmas uz domes vai komitejas sēdi: </w:t>
      </w:r>
      <w:r>
        <w:rPr>
          <w:color w:val="000000"/>
        </w:rPr>
        <w:t>-</w:t>
      </w:r>
    </w:p>
    <w:p w14:paraId="6A40AF50" w14:textId="77777777" w:rsidR="00CC675F" w:rsidRPr="00676A7A" w:rsidRDefault="00CC675F" w:rsidP="00CC675F">
      <w:pPr>
        <w:rPr>
          <w:rFonts w:eastAsiaTheme="minorHAnsi"/>
          <w:b/>
          <w:caps/>
          <w:u w:val="single"/>
          <w:lang w:eastAsia="en-US"/>
        </w:rPr>
      </w:pPr>
      <w:r w:rsidRPr="00CA2DC3">
        <w:rPr>
          <w:color w:val="000000"/>
        </w:rPr>
        <w:t>Pieņemto lēmumu nosūtīt:</w:t>
      </w:r>
      <w:r w:rsidRPr="00CA2DC3">
        <w:t xml:space="preserve"> </w:t>
      </w:r>
      <w:r>
        <w:t xml:space="preserve">Dobeles novada sociālajam dienestam, </w:t>
      </w:r>
      <w:r w:rsidRPr="00415363">
        <w:rPr>
          <w:rFonts w:eastAsiaTheme="minorHAnsi"/>
          <w:bCs/>
          <w:lang w:eastAsia="en-US"/>
        </w:rPr>
        <w:t>Sociālās aprūpes centra</w:t>
      </w:r>
      <w:r>
        <w:rPr>
          <w:rFonts w:eastAsiaTheme="minorHAnsi"/>
          <w:bCs/>
          <w:lang w:eastAsia="en-US"/>
        </w:rPr>
        <w:t>m</w:t>
      </w:r>
      <w:r w:rsidRPr="00415363">
        <w:rPr>
          <w:rFonts w:eastAsiaTheme="minorHAnsi"/>
          <w:bCs/>
          <w:lang w:eastAsia="en-US"/>
        </w:rPr>
        <w:t xml:space="preserve"> “Tērvete”</w:t>
      </w:r>
    </w:p>
    <w:p w14:paraId="4E927943" w14:textId="77777777" w:rsidR="00CC675F" w:rsidRDefault="00CC675F" w:rsidP="00CC675F"/>
    <w:p w14:paraId="6442DA13" w14:textId="77777777" w:rsidR="00CC675F" w:rsidRDefault="00CC675F" w:rsidP="00CC675F">
      <w:pPr>
        <w:spacing w:after="160" w:line="278" w:lineRule="auto"/>
      </w:pPr>
      <w:r>
        <w:br w:type="page"/>
      </w:r>
    </w:p>
    <w:p w14:paraId="73B509D4" w14:textId="77777777" w:rsidR="00CC675F" w:rsidRPr="005B0D30" w:rsidRDefault="00CC675F" w:rsidP="00CC675F">
      <w:pPr>
        <w:jc w:val="center"/>
        <w:rPr>
          <w:rFonts w:eastAsia="Lucida Sans Unicode"/>
          <w:noProof/>
          <w:kern w:val="2"/>
          <w:sz w:val="20"/>
          <w:szCs w:val="20"/>
          <w:lang w:eastAsia="en-US"/>
        </w:rPr>
      </w:pPr>
      <w:r w:rsidRPr="005B0D30">
        <w:rPr>
          <w:rFonts w:eastAsia="Lucida Sans Unicode"/>
          <w:noProof/>
          <w:kern w:val="2"/>
          <w:sz w:val="20"/>
          <w:szCs w:val="20"/>
        </w:rPr>
        <w:lastRenderedPageBreak/>
        <w:drawing>
          <wp:inline distT="0" distB="0" distL="0" distR="0" wp14:anchorId="619D579C" wp14:editId="6C36EBE9">
            <wp:extent cx="685800" cy="762000"/>
            <wp:effectExtent l="0" t="0" r="0" b="0"/>
            <wp:docPr id="56"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346FEAF" w14:textId="77777777" w:rsidR="00CC675F" w:rsidRPr="005B0D30" w:rsidRDefault="00CC675F" w:rsidP="00CC675F">
      <w:pPr>
        <w:tabs>
          <w:tab w:val="center" w:pos="4320"/>
          <w:tab w:val="right" w:pos="8640"/>
        </w:tabs>
        <w:jc w:val="center"/>
        <w:rPr>
          <w:rFonts w:eastAsia="Lucida Sans Unicode"/>
          <w:kern w:val="2"/>
          <w:sz w:val="20"/>
          <w:szCs w:val="22"/>
          <w:lang w:eastAsia="en-US"/>
        </w:rPr>
      </w:pPr>
      <w:r w:rsidRPr="005B0D30">
        <w:rPr>
          <w:rFonts w:eastAsia="Lucida Sans Unicode"/>
          <w:kern w:val="2"/>
          <w:sz w:val="20"/>
          <w:szCs w:val="22"/>
          <w:lang w:eastAsia="en-US"/>
        </w:rPr>
        <w:t>LATVIJAS REPUBLIKA</w:t>
      </w:r>
    </w:p>
    <w:p w14:paraId="55A52C01" w14:textId="77777777" w:rsidR="00CC675F" w:rsidRPr="005B0D30" w:rsidRDefault="00CC675F" w:rsidP="00CC675F">
      <w:pPr>
        <w:tabs>
          <w:tab w:val="center" w:pos="4320"/>
          <w:tab w:val="right" w:pos="8640"/>
        </w:tabs>
        <w:jc w:val="center"/>
        <w:rPr>
          <w:rFonts w:eastAsia="Lucida Sans Unicode"/>
          <w:b/>
          <w:kern w:val="2"/>
          <w:sz w:val="32"/>
          <w:szCs w:val="32"/>
          <w:lang w:eastAsia="en-US"/>
        </w:rPr>
      </w:pPr>
      <w:r w:rsidRPr="005B0D30">
        <w:rPr>
          <w:rFonts w:eastAsia="Lucida Sans Unicode"/>
          <w:b/>
          <w:kern w:val="2"/>
          <w:sz w:val="32"/>
          <w:szCs w:val="32"/>
          <w:lang w:eastAsia="en-US"/>
        </w:rPr>
        <w:t>DOBELES NOVADA DOME</w:t>
      </w:r>
    </w:p>
    <w:p w14:paraId="3C96178E" w14:textId="77777777" w:rsidR="00CC675F" w:rsidRPr="005B0D30" w:rsidRDefault="00CC675F" w:rsidP="00CC675F">
      <w:pP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Reģ. Nr. 90009115092</w:t>
      </w:r>
    </w:p>
    <w:p w14:paraId="6512705C" w14:textId="77777777" w:rsidR="00CC675F" w:rsidRPr="005B0D30" w:rsidRDefault="00CC675F" w:rsidP="00CC675F">
      <w:pP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Brīvības iela 17, Dobele, Dobeles novads, LV-3701</w:t>
      </w:r>
    </w:p>
    <w:p w14:paraId="0F6D6818" w14:textId="77777777" w:rsidR="00CC675F" w:rsidRPr="005B0D30" w:rsidRDefault="00CC675F" w:rsidP="00CC675F">
      <w:pPr>
        <w:pBdr>
          <w:bottom w:val="double" w:sz="6" w:space="1" w:color="auto"/>
        </w:pBdr>
        <w:tabs>
          <w:tab w:val="center" w:pos="4320"/>
          <w:tab w:val="right" w:pos="8640"/>
        </w:tabs>
        <w:jc w:val="center"/>
        <w:rPr>
          <w:rFonts w:eastAsia="Lucida Sans Unicode"/>
          <w:kern w:val="2"/>
          <w:sz w:val="16"/>
          <w:szCs w:val="16"/>
          <w:lang w:eastAsia="en-US"/>
        </w:rPr>
      </w:pPr>
      <w:r w:rsidRPr="005B0D30">
        <w:rPr>
          <w:rFonts w:eastAsia="Lucida Sans Unicode"/>
          <w:kern w:val="2"/>
          <w:sz w:val="16"/>
          <w:szCs w:val="16"/>
          <w:lang w:eastAsia="en-US"/>
        </w:rPr>
        <w:t xml:space="preserve">Tālr. 63721360, 63721113, fakss 63722463, e-pasts </w:t>
      </w:r>
      <w:hyperlink r:id="rId16" w:history="1">
        <w:r w:rsidRPr="005B0D30">
          <w:rPr>
            <w:rFonts w:eastAsia="Lucida Sans Unicode"/>
            <w:color w:val="40407C"/>
            <w:kern w:val="2"/>
            <w:sz w:val="16"/>
            <w:szCs w:val="16"/>
            <w:lang w:eastAsia="en-US"/>
          </w:rPr>
          <w:t>dome@dobele.lv</w:t>
        </w:r>
      </w:hyperlink>
    </w:p>
    <w:p w14:paraId="733F1F0E" w14:textId="77777777" w:rsidR="00CC675F" w:rsidRPr="005B0D30" w:rsidRDefault="00CC675F" w:rsidP="00CC675F">
      <w:pPr>
        <w:jc w:val="right"/>
        <w:rPr>
          <w:rFonts w:eastAsiaTheme="minorHAnsi"/>
          <w:sz w:val="20"/>
          <w:szCs w:val="20"/>
          <w:lang w:eastAsia="en-US"/>
        </w:rPr>
      </w:pPr>
    </w:p>
    <w:p w14:paraId="57976115" w14:textId="77777777" w:rsidR="00CC675F" w:rsidRPr="005B0D30" w:rsidRDefault="00CC675F" w:rsidP="00CC675F">
      <w:pPr>
        <w:jc w:val="right"/>
        <w:rPr>
          <w:rFonts w:eastAsiaTheme="minorHAnsi"/>
          <w:lang w:eastAsia="en-US"/>
        </w:rPr>
      </w:pPr>
      <w:r w:rsidRPr="005B0D30">
        <w:rPr>
          <w:rFonts w:eastAsiaTheme="minorHAnsi"/>
          <w:lang w:eastAsia="en-US"/>
        </w:rPr>
        <w:t>APSTIPRINĀTS</w:t>
      </w:r>
    </w:p>
    <w:p w14:paraId="65744C5A" w14:textId="77777777" w:rsidR="00CC675F" w:rsidRPr="005B0D30" w:rsidRDefault="00CC675F" w:rsidP="00CC675F">
      <w:pPr>
        <w:jc w:val="right"/>
        <w:rPr>
          <w:rFonts w:eastAsiaTheme="minorHAnsi"/>
          <w:lang w:eastAsia="en-US"/>
        </w:rPr>
      </w:pPr>
      <w:r w:rsidRPr="005B0D30">
        <w:rPr>
          <w:rFonts w:eastAsiaTheme="minorHAnsi"/>
          <w:lang w:eastAsia="en-US"/>
        </w:rPr>
        <w:t xml:space="preserve">ar Dobeles novada domes </w:t>
      </w:r>
    </w:p>
    <w:p w14:paraId="39A1FDD9" w14:textId="77777777" w:rsidR="00CC675F" w:rsidRPr="005B0D30" w:rsidRDefault="00CC675F" w:rsidP="00CC675F">
      <w:pPr>
        <w:jc w:val="right"/>
        <w:rPr>
          <w:rFonts w:eastAsiaTheme="minorHAnsi"/>
          <w:lang w:eastAsia="en-US"/>
        </w:rPr>
      </w:pPr>
      <w:r w:rsidRPr="005B0D30">
        <w:rPr>
          <w:rFonts w:eastAsiaTheme="minorHAnsi"/>
          <w:lang w:eastAsia="en-US"/>
        </w:rPr>
        <w:t>202</w:t>
      </w:r>
      <w:r>
        <w:rPr>
          <w:rFonts w:eastAsiaTheme="minorHAnsi"/>
          <w:lang w:eastAsia="en-US"/>
        </w:rPr>
        <w:t>6</w:t>
      </w:r>
      <w:r w:rsidRPr="005B0D30">
        <w:rPr>
          <w:rFonts w:eastAsiaTheme="minorHAnsi"/>
          <w:lang w:eastAsia="en-US"/>
        </w:rPr>
        <w:t xml:space="preserve">. gada </w:t>
      </w:r>
      <w:r>
        <w:rPr>
          <w:rFonts w:eastAsiaTheme="minorHAnsi"/>
          <w:lang w:eastAsia="en-US"/>
        </w:rPr>
        <w:t>26. marta</w:t>
      </w:r>
    </w:p>
    <w:p w14:paraId="16944FEB" w14:textId="77777777" w:rsidR="00CC675F" w:rsidRPr="005B0D30" w:rsidRDefault="00CC675F" w:rsidP="00CC675F">
      <w:pPr>
        <w:jc w:val="right"/>
        <w:rPr>
          <w:rFonts w:eastAsiaTheme="minorHAnsi"/>
          <w:lang w:eastAsia="en-US"/>
        </w:rPr>
      </w:pPr>
      <w:r w:rsidRPr="005B0D30">
        <w:rPr>
          <w:rFonts w:eastAsiaTheme="minorHAnsi"/>
          <w:lang w:eastAsia="en-US"/>
        </w:rPr>
        <w:t>lēmumu Nr.</w:t>
      </w:r>
      <w:r>
        <w:rPr>
          <w:rFonts w:eastAsiaTheme="minorHAnsi"/>
          <w:lang w:eastAsia="en-US"/>
        </w:rPr>
        <w:t>__</w:t>
      </w:r>
      <w:r w:rsidRPr="005B0D30">
        <w:rPr>
          <w:rFonts w:eastAsiaTheme="minorHAnsi"/>
          <w:lang w:eastAsia="en-US"/>
        </w:rPr>
        <w:t>/</w:t>
      </w:r>
      <w:r>
        <w:rPr>
          <w:rFonts w:eastAsiaTheme="minorHAnsi"/>
          <w:lang w:eastAsia="en-US"/>
        </w:rPr>
        <w:t>5</w:t>
      </w:r>
    </w:p>
    <w:p w14:paraId="52CA94EE" w14:textId="77777777" w:rsidR="00CC675F" w:rsidRPr="005B0D30" w:rsidRDefault="00CC675F" w:rsidP="00CC675F">
      <w:pPr>
        <w:jc w:val="right"/>
        <w:rPr>
          <w:rFonts w:eastAsiaTheme="minorHAnsi"/>
          <w:sz w:val="22"/>
          <w:szCs w:val="22"/>
          <w:lang w:eastAsia="en-US"/>
        </w:rPr>
      </w:pPr>
    </w:p>
    <w:p w14:paraId="40C04EE5" w14:textId="77777777" w:rsidR="00CC675F" w:rsidRDefault="00CC675F" w:rsidP="00CC675F">
      <w:pPr>
        <w:jc w:val="center"/>
        <w:rPr>
          <w:rFonts w:eastAsiaTheme="minorHAnsi"/>
          <w:b/>
          <w:caps/>
          <w:sz w:val="28"/>
          <w:szCs w:val="28"/>
          <w:lang w:eastAsia="en-US"/>
        </w:rPr>
      </w:pPr>
      <w:r w:rsidRPr="005B0D30">
        <w:rPr>
          <w:rFonts w:eastAsiaTheme="minorHAnsi"/>
          <w:b/>
          <w:caps/>
          <w:sz w:val="28"/>
          <w:szCs w:val="28"/>
          <w:lang w:eastAsia="en-US"/>
        </w:rPr>
        <w:t>nolikums</w:t>
      </w:r>
    </w:p>
    <w:p w14:paraId="2C9F7844" w14:textId="77777777" w:rsidR="00CC675F" w:rsidRPr="00676A7A" w:rsidRDefault="00CC675F" w:rsidP="00CC675F">
      <w:pPr>
        <w:jc w:val="center"/>
        <w:rPr>
          <w:rFonts w:eastAsiaTheme="minorHAnsi"/>
          <w:b/>
          <w:caps/>
          <w:lang w:eastAsia="en-US"/>
        </w:rPr>
      </w:pPr>
      <w:r>
        <w:rPr>
          <w:b/>
        </w:rPr>
        <w:t>“</w:t>
      </w:r>
      <w:r w:rsidRPr="00676A7A">
        <w:rPr>
          <w:b/>
        </w:rPr>
        <w:t xml:space="preserve">Grozījumi </w:t>
      </w:r>
      <w:r w:rsidRPr="00676A7A">
        <w:rPr>
          <w:rFonts w:eastAsiaTheme="minorHAnsi"/>
          <w:b/>
          <w:lang w:eastAsia="en-US"/>
        </w:rPr>
        <w:t>Sociālās aprūpes centra “Tērvete”</w:t>
      </w:r>
      <w:r>
        <w:rPr>
          <w:rFonts w:eastAsiaTheme="minorHAnsi"/>
          <w:b/>
          <w:caps/>
          <w:lang w:eastAsia="en-US"/>
        </w:rPr>
        <w:t xml:space="preserve"> </w:t>
      </w:r>
      <w:r w:rsidRPr="00676A7A">
        <w:rPr>
          <w:rFonts w:eastAsiaTheme="minorHAnsi"/>
          <w:b/>
          <w:lang w:eastAsia="en-US"/>
        </w:rPr>
        <w:t>nolikumā</w:t>
      </w:r>
      <w:r>
        <w:rPr>
          <w:rFonts w:eastAsiaTheme="minorHAnsi"/>
          <w:b/>
          <w:lang w:eastAsia="en-US"/>
        </w:rPr>
        <w:t>””</w:t>
      </w:r>
    </w:p>
    <w:p w14:paraId="7CD590B5" w14:textId="77777777" w:rsidR="00CC675F" w:rsidRPr="005B0D30" w:rsidRDefault="00CC675F" w:rsidP="00CC675F">
      <w:pPr>
        <w:jc w:val="right"/>
        <w:rPr>
          <w:rFonts w:eastAsiaTheme="minorHAnsi"/>
          <w:iCs/>
          <w:sz w:val="20"/>
          <w:szCs w:val="20"/>
          <w:lang w:eastAsia="en-US"/>
        </w:rPr>
      </w:pPr>
    </w:p>
    <w:p w14:paraId="281D5EF3" w14:textId="77777777" w:rsidR="00CC675F" w:rsidRPr="005B0D30" w:rsidRDefault="00CC675F" w:rsidP="00CC675F">
      <w:pPr>
        <w:jc w:val="right"/>
        <w:rPr>
          <w:rFonts w:eastAsiaTheme="minorHAnsi"/>
          <w:iCs/>
          <w:lang w:eastAsia="en-US"/>
        </w:rPr>
      </w:pPr>
      <w:r w:rsidRPr="005B0D30">
        <w:rPr>
          <w:rFonts w:eastAsiaTheme="minorHAnsi"/>
          <w:iCs/>
          <w:lang w:eastAsia="en-US"/>
        </w:rPr>
        <w:t xml:space="preserve">Izdots saskaņā ar Valsts pārvaldes iekārtas likuma </w:t>
      </w:r>
    </w:p>
    <w:p w14:paraId="09D05909" w14:textId="77777777" w:rsidR="00CC675F" w:rsidRPr="005B0D30" w:rsidRDefault="00CC675F" w:rsidP="00CC675F">
      <w:pPr>
        <w:jc w:val="right"/>
        <w:rPr>
          <w:rFonts w:eastAsiaTheme="minorHAnsi"/>
          <w:iCs/>
          <w:lang w:eastAsia="en-US"/>
        </w:rPr>
      </w:pPr>
      <w:r w:rsidRPr="005B0D30">
        <w:rPr>
          <w:rFonts w:eastAsiaTheme="minorHAnsi"/>
          <w:iCs/>
          <w:lang w:eastAsia="en-US"/>
        </w:rPr>
        <w:t xml:space="preserve">73.panta pirmās daļas 1.punktu, </w:t>
      </w:r>
    </w:p>
    <w:p w14:paraId="18F4700F" w14:textId="77777777" w:rsidR="00CC675F" w:rsidRPr="005B0D30" w:rsidRDefault="00CC675F" w:rsidP="00CC675F">
      <w:pPr>
        <w:jc w:val="right"/>
        <w:rPr>
          <w:rFonts w:eastAsiaTheme="minorHAnsi"/>
          <w:iCs/>
          <w:lang w:eastAsia="en-US"/>
        </w:rPr>
      </w:pPr>
      <w:r>
        <w:rPr>
          <w:rFonts w:eastAsiaTheme="minorHAnsi"/>
          <w:iCs/>
          <w:lang w:eastAsia="en-US"/>
        </w:rPr>
        <w:t>Pašvaldību likuma</w:t>
      </w:r>
      <w:r w:rsidRPr="005B0D30">
        <w:rPr>
          <w:rFonts w:eastAsiaTheme="minorHAnsi"/>
          <w:iCs/>
          <w:lang w:eastAsia="en-US"/>
        </w:rPr>
        <w:t xml:space="preserve"> </w:t>
      </w:r>
      <w:r>
        <w:rPr>
          <w:rFonts w:eastAsiaTheme="minorHAnsi"/>
          <w:iCs/>
          <w:lang w:eastAsia="en-US"/>
        </w:rPr>
        <w:t>10</w:t>
      </w:r>
      <w:r w:rsidRPr="005B0D30">
        <w:rPr>
          <w:rFonts w:eastAsiaTheme="minorHAnsi"/>
          <w:iCs/>
          <w:lang w:eastAsia="en-US"/>
        </w:rPr>
        <w:t>. panta pirmās daļas 8. punktu</w:t>
      </w:r>
    </w:p>
    <w:p w14:paraId="747BB55B" w14:textId="77777777" w:rsidR="00CC675F" w:rsidRPr="005B0D30" w:rsidRDefault="00CC675F" w:rsidP="00CC675F">
      <w:pPr>
        <w:jc w:val="right"/>
        <w:rPr>
          <w:rFonts w:eastAsiaTheme="minorHAnsi"/>
          <w:iCs/>
          <w:lang w:eastAsia="en-US"/>
        </w:rPr>
      </w:pPr>
    </w:p>
    <w:p w14:paraId="48E94FF5" w14:textId="77777777" w:rsidR="00CC675F" w:rsidRDefault="00CC675F" w:rsidP="00CC675F">
      <w:pPr>
        <w:jc w:val="both"/>
        <w:rPr>
          <w:color w:val="000000"/>
        </w:rPr>
      </w:pPr>
    </w:p>
    <w:p w14:paraId="39AD330F" w14:textId="77777777" w:rsidR="00CC675F" w:rsidRDefault="00CC675F" w:rsidP="00CC675F">
      <w:pPr>
        <w:jc w:val="both"/>
        <w:rPr>
          <w:color w:val="000000"/>
        </w:rPr>
      </w:pPr>
      <w:r w:rsidRPr="003F665F">
        <w:rPr>
          <w:color w:val="000000"/>
        </w:rPr>
        <w:t>Izdarīt Dobeles novada domes 202</w:t>
      </w:r>
      <w:r>
        <w:rPr>
          <w:color w:val="000000"/>
        </w:rPr>
        <w:t>1</w:t>
      </w:r>
      <w:r w:rsidRPr="003F665F">
        <w:rPr>
          <w:color w:val="000000"/>
        </w:rPr>
        <w:t>. gada 2</w:t>
      </w:r>
      <w:r>
        <w:rPr>
          <w:color w:val="000000"/>
        </w:rPr>
        <w:t>9</w:t>
      </w:r>
      <w:r w:rsidRPr="003F665F">
        <w:rPr>
          <w:color w:val="000000"/>
        </w:rPr>
        <w:t xml:space="preserve">. </w:t>
      </w:r>
      <w:r>
        <w:rPr>
          <w:color w:val="000000"/>
        </w:rPr>
        <w:t>decembr</w:t>
      </w:r>
      <w:r w:rsidRPr="003F665F">
        <w:rPr>
          <w:color w:val="000000"/>
        </w:rPr>
        <w:t xml:space="preserve">a </w:t>
      </w:r>
      <w:r w:rsidRPr="004774AF">
        <w:rPr>
          <w:rFonts w:eastAsiaTheme="minorHAnsi"/>
          <w:bCs/>
          <w:lang w:eastAsia="en-US"/>
        </w:rPr>
        <w:t>Sociālās aprūpes centra “Tērvete”</w:t>
      </w:r>
      <w:r w:rsidRPr="004774AF">
        <w:rPr>
          <w:rFonts w:eastAsiaTheme="minorHAnsi"/>
          <w:bCs/>
          <w:caps/>
          <w:lang w:eastAsia="en-US"/>
        </w:rPr>
        <w:t xml:space="preserve"> </w:t>
      </w:r>
      <w:r w:rsidRPr="004774AF">
        <w:rPr>
          <w:rFonts w:eastAsiaTheme="minorHAnsi"/>
          <w:bCs/>
          <w:lang w:eastAsia="en-US"/>
        </w:rPr>
        <w:t>nolikumā</w:t>
      </w:r>
      <w:r w:rsidRPr="003F665F">
        <w:rPr>
          <w:color w:val="000000"/>
        </w:rPr>
        <w:t xml:space="preserve"> (turpmāk – nolikums) šādus grozījumus:</w:t>
      </w:r>
    </w:p>
    <w:p w14:paraId="448CA41C" w14:textId="77777777" w:rsidR="00CC675F" w:rsidRDefault="00CC675F" w:rsidP="00CC675F">
      <w:pPr>
        <w:jc w:val="both"/>
        <w:rPr>
          <w:color w:val="000000"/>
        </w:rPr>
      </w:pPr>
    </w:p>
    <w:p w14:paraId="6280A1F5" w14:textId="77777777" w:rsidR="00CC675F" w:rsidRDefault="00CC675F" w:rsidP="00CC675F">
      <w:pPr>
        <w:pStyle w:val="Sarakstarindkopa"/>
        <w:numPr>
          <w:ilvl w:val="0"/>
          <w:numId w:val="58"/>
        </w:numPr>
        <w:spacing w:after="0" w:line="240" w:lineRule="auto"/>
        <w:ind w:left="284" w:hanging="284"/>
        <w:jc w:val="both"/>
        <w:rPr>
          <w:rFonts w:ascii="Times New Roman" w:hAnsi="Times New Roman"/>
        </w:rPr>
      </w:pPr>
      <w:r>
        <w:rPr>
          <w:rFonts w:ascii="Times New Roman" w:hAnsi="Times New Roman"/>
        </w:rPr>
        <w:t>Aizstāt</w:t>
      </w:r>
      <w:r w:rsidRPr="005C32FD">
        <w:rPr>
          <w:rFonts w:ascii="Times New Roman" w:hAnsi="Times New Roman"/>
        </w:rPr>
        <w:t xml:space="preserve"> </w:t>
      </w:r>
      <w:r>
        <w:rPr>
          <w:rFonts w:ascii="Times New Roman" w:hAnsi="Times New Roman"/>
        </w:rPr>
        <w:t>12.3</w:t>
      </w:r>
      <w:r w:rsidRPr="005C32FD">
        <w:rPr>
          <w:rFonts w:ascii="Times New Roman" w:hAnsi="Times New Roman"/>
        </w:rPr>
        <w:t xml:space="preserve">. </w:t>
      </w:r>
      <w:r>
        <w:rPr>
          <w:rFonts w:ascii="Times New Roman" w:hAnsi="Times New Roman"/>
        </w:rPr>
        <w:t>apakš</w:t>
      </w:r>
      <w:r w:rsidRPr="005C32FD">
        <w:rPr>
          <w:rFonts w:ascii="Times New Roman" w:hAnsi="Times New Roman"/>
        </w:rPr>
        <w:t>punkt</w:t>
      </w:r>
      <w:r>
        <w:rPr>
          <w:rFonts w:ascii="Times New Roman" w:hAnsi="Times New Roman"/>
        </w:rPr>
        <w:t xml:space="preserve">a </w:t>
      </w:r>
      <w:r w:rsidRPr="005C32FD">
        <w:rPr>
          <w:rFonts w:ascii="Times New Roman" w:hAnsi="Times New Roman"/>
        </w:rPr>
        <w:t>tekst</w:t>
      </w:r>
      <w:r>
        <w:rPr>
          <w:rFonts w:ascii="Times New Roman" w:hAnsi="Times New Roman"/>
        </w:rPr>
        <w:t>a</w:t>
      </w:r>
      <w:r w:rsidRPr="005C32FD">
        <w:rPr>
          <w:rFonts w:ascii="Times New Roman" w:hAnsi="Times New Roman"/>
        </w:rPr>
        <w:t xml:space="preserve"> </w:t>
      </w:r>
      <w:r>
        <w:rPr>
          <w:rFonts w:ascii="Times New Roman" w:hAnsi="Times New Roman"/>
        </w:rPr>
        <w:t xml:space="preserve">beigās </w:t>
      </w:r>
      <w:r w:rsidRPr="005C32FD">
        <w:rPr>
          <w:rFonts w:ascii="Times New Roman" w:hAnsi="Times New Roman"/>
        </w:rPr>
        <w:t>pieturzīm</w:t>
      </w:r>
      <w:r>
        <w:rPr>
          <w:rFonts w:ascii="Times New Roman" w:hAnsi="Times New Roman"/>
        </w:rPr>
        <w:t>i “.”</w:t>
      </w:r>
      <w:r w:rsidRPr="005C32FD">
        <w:rPr>
          <w:rFonts w:ascii="Times New Roman" w:hAnsi="Times New Roman"/>
        </w:rPr>
        <w:t xml:space="preserve"> </w:t>
      </w:r>
      <w:r>
        <w:rPr>
          <w:rFonts w:ascii="Times New Roman" w:hAnsi="Times New Roman"/>
        </w:rPr>
        <w:t>ar pieturzīmi “;”.</w:t>
      </w:r>
    </w:p>
    <w:p w14:paraId="7BD22165" w14:textId="77777777" w:rsidR="00CC675F" w:rsidRPr="005C32FD" w:rsidRDefault="00CC675F" w:rsidP="00CC675F">
      <w:pPr>
        <w:pStyle w:val="Sarakstarindkopa"/>
        <w:spacing w:after="0" w:line="240" w:lineRule="auto"/>
        <w:ind w:left="284"/>
        <w:jc w:val="both"/>
        <w:rPr>
          <w:rFonts w:ascii="Times New Roman" w:hAnsi="Times New Roman"/>
        </w:rPr>
      </w:pPr>
    </w:p>
    <w:p w14:paraId="47582763" w14:textId="77777777" w:rsidR="00CC675F" w:rsidRPr="005C32FD" w:rsidRDefault="00CC675F" w:rsidP="00CC675F">
      <w:pPr>
        <w:pStyle w:val="Sarakstarindkopa"/>
        <w:numPr>
          <w:ilvl w:val="0"/>
          <w:numId w:val="58"/>
        </w:numPr>
        <w:spacing w:after="0" w:line="240" w:lineRule="auto"/>
        <w:ind w:left="284" w:hanging="284"/>
        <w:jc w:val="both"/>
        <w:rPr>
          <w:rFonts w:ascii="Times New Roman" w:hAnsi="Times New Roman"/>
        </w:rPr>
      </w:pPr>
      <w:r>
        <w:rPr>
          <w:rFonts w:ascii="Times New Roman" w:hAnsi="Times New Roman"/>
          <w:spacing w:val="-2"/>
        </w:rPr>
        <w:t>Papildināt nolikumu ar 12.4. apakšpunktu šādā redakcijā:</w:t>
      </w:r>
    </w:p>
    <w:p w14:paraId="1BEBD902" w14:textId="77777777" w:rsidR="00CC675F" w:rsidRPr="005C32FD" w:rsidRDefault="00CC675F" w:rsidP="00CC675F">
      <w:pPr>
        <w:pStyle w:val="Sarakstarindkopa"/>
        <w:spacing w:after="0" w:line="240" w:lineRule="auto"/>
        <w:ind w:left="284"/>
        <w:jc w:val="both"/>
        <w:rPr>
          <w:rFonts w:ascii="Times New Roman" w:hAnsi="Times New Roman"/>
        </w:rPr>
      </w:pPr>
    </w:p>
    <w:p w14:paraId="41F0E59D" w14:textId="77777777" w:rsidR="00CC675F" w:rsidRDefault="00CC675F" w:rsidP="00CC675F">
      <w:pPr>
        <w:jc w:val="both"/>
        <w:rPr>
          <w:spacing w:val="-2"/>
        </w:rPr>
      </w:pPr>
      <w:r w:rsidRPr="005C32FD">
        <w:rPr>
          <w:spacing w:val="-2"/>
        </w:rPr>
        <w:t xml:space="preserve">“12.4. </w:t>
      </w:r>
      <w:r w:rsidRPr="005C32FD">
        <w:rPr>
          <w:rFonts w:eastAsiaTheme="minorHAnsi"/>
          <w:spacing w:val="-2"/>
        </w:rPr>
        <w:t>Veselības aprūpes nodaļa, kura nodrošina primāros medicīnas pakalpojumus- medikamentu izdali, brūču aprūpi, vizītes pie ģimenes ārsta un speciālistiem</w:t>
      </w:r>
      <w:r w:rsidRPr="005C32FD">
        <w:rPr>
          <w:spacing w:val="-2"/>
        </w:rPr>
        <w:t>.”</w:t>
      </w:r>
      <w:r>
        <w:rPr>
          <w:spacing w:val="-2"/>
        </w:rPr>
        <w:t>.</w:t>
      </w:r>
    </w:p>
    <w:p w14:paraId="51A5813D" w14:textId="77777777" w:rsidR="00CC675F" w:rsidRPr="00004A4F" w:rsidRDefault="00CC675F" w:rsidP="00CC675F">
      <w:pPr>
        <w:jc w:val="both"/>
        <w:rPr>
          <w:spacing w:val="-2"/>
        </w:rPr>
      </w:pPr>
    </w:p>
    <w:p w14:paraId="555BECC2" w14:textId="77777777" w:rsidR="00CC675F" w:rsidRDefault="00CC675F" w:rsidP="00CC675F">
      <w:pPr>
        <w:pStyle w:val="Sarakstarindkopa"/>
        <w:numPr>
          <w:ilvl w:val="0"/>
          <w:numId w:val="58"/>
        </w:numPr>
        <w:spacing w:after="0" w:line="278" w:lineRule="auto"/>
        <w:ind w:left="284" w:hanging="284"/>
        <w:jc w:val="both"/>
        <w:rPr>
          <w:rFonts w:ascii="Times New Roman" w:hAnsi="Times New Roman"/>
        </w:rPr>
      </w:pPr>
      <w:r w:rsidRPr="00004A4F">
        <w:rPr>
          <w:rFonts w:ascii="Times New Roman" w:hAnsi="Times New Roman"/>
        </w:rPr>
        <w:t xml:space="preserve">Papildināt </w:t>
      </w:r>
      <w:r>
        <w:rPr>
          <w:rFonts w:ascii="Times New Roman" w:hAnsi="Times New Roman"/>
        </w:rPr>
        <w:t>18</w:t>
      </w:r>
      <w:r w:rsidRPr="00004A4F">
        <w:rPr>
          <w:rFonts w:ascii="Times New Roman" w:hAnsi="Times New Roman"/>
        </w:rPr>
        <w:t xml:space="preserve">.3. punkta tekstu </w:t>
      </w:r>
      <w:r>
        <w:rPr>
          <w:rFonts w:ascii="Times New Roman" w:hAnsi="Times New Roman"/>
        </w:rPr>
        <w:t>pirms</w:t>
      </w:r>
      <w:r w:rsidRPr="00004A4F">
        <w:rPr>
          <w:rFonts w:ascii="Times New Roman" w:hAnsi="Times New Roman"/>
        </w:rPr>
        <w:t xml:space="preserve"> vārda “</w:t>
      </w:r>
      <w:r>
        <w:rPr>
          <w:rFonts w:ascii="Times New Roman" w:hAnsi="Times New Roman"/>
        </w:rPr>
        <w:t>apstiprina</w:t>
      </w:r>
      <w:r w:rsidRPr="00004A4F">
        <w:rPr>
          <w:rFonts w:ascii="Times New Roman" w:hAnsi="Times New Roman"/>
        </w:rPr>
        <w:t>” ar vārdiem</w:t>
      </w:r>
      <w:r>
        <w:rPr>
          <w:rFonts w:ascii="Times New Roman" w:hAnsi="Times New Roman"/>
        </w:rPr>
        <w:t xml:space="preserve"> “</w:t>
      </w:r>
      <w:r w:rsidRPr="00004A4F">
        <w:rPr>
          <w:rFonts w:ascii="Times New Roman" w:hAnsi="Times New Roman"/>
        </w:rPr>
        <w:t>pēc saskaņošanas ar Dobeles novada Sociālā dienesta vadītāju</w:t>
      </w:r>
      <w:r>
        <w:rPr>
          <w:rFonts w:ascii="Times New Roman" w:hAnsi="Times New Roman"/>
        </w:rPr>
        <w:t>”.</w:t>
      </w:r>
    </w:p>
    <w:p w14:paraId="4296A206" w14:textId="77777777" w:rsidR="00CC675F" w:rsidRDefault="00CC675F" w:rsidP="00CC675F">
      <w:pPr>
        <w:jc w:val="both"/>
      </w:pPr>
    </w:p>
    <w:p w14:paraId="27D287F6" w14:textId="77777777" w:rsidR="00CC675F" w:rsidRDefault="00CC675F" w:rsidP="00CC675F">
      <w:pPr>
        <w:jc w:val="both"/>
      </w:pPr>
    </w:p>
    <w:p w14:paraId="52B6C2A8" w14:textId="77777777" w:rsidR="00CC675F" w:rsidRDefault="00CC675F" w:rsidP="00CC675F">
      <w:r w:rsidRPr="003F665F">
        <w:t>Domes priekšsēdētājs</w:t>
      </w:r>
      <w:r w:rsidRPr="003F665F">
        <w:tab/>
      </w:r>
      <w:r w:rsidRPr="003F665F">
        <w:tab/>
      </w:r>
      <w:r w:rsidRPr="003F665F">
        <w:tab/>
      </w:r>
      <w:r>
        <w:t xml:space="preserve">                                                              A.Spridzāns</w:t>
      </w:r>
    </w:p>
    <w:p w14:paraId="48567C26" w14:textId="77777777" w:rsidR="00CC675F" w:rsidRPr="00004A4F" w:rsidRDefault="00CC675F" w:rsidP="00CC675F">
      <w:pPr>
        <w:jc w:val="both"/>
      </w:pPr>
    </w:p>
    <w:p w14:paraId="38E5A4D5" w14:textId="77777777" w:rsidR="00CC675F" w:rsidRDefault="00CC675F" w:rsidP="00CC675F">
      <w:pPr>
        <w:tabs>
          <w:tab w:val="left" w:pos="-24212"/>
        </w:tabs>
        <w:jc w:val="center"/>
        <w:rPr>
          <w:sz w:val="20"/>
          <w:szCs w:val="20"/>
        </w:rPr>
      </w:pPr>
    </w:p>
    <w:p w14:paraId="5CF14FDA" w14:textId="77777777" w:rsidR="00CC675F" w:rsidRPr="008B270B" w:rsidRDefault="00CC675F" w:rsidP="00CC675F">
      <w:pPr>
        <w:ind w:right="-908"/>
      </w:pPr>
    </w:p>
    <w:p w14:paraId="451619CB" w14:textId="77777777" w:rsidR="00CC675F" w:rsidRPr="000803DF" w:rsidRDefault="00CC675F" w:rsidP="000803DF">
      <w:pPr>
        <w:jc w:val="right"/>
        <w:rPr>
          <w:b/>
          <w:bCs/>
          <w:lang w:eastAsia="zh-CN"/>
        </w:rPr>
      </w:pPr>
    </w:p>
    <w:sectPr w:rsidR="00CC675F" w:rsidRPr="000803DF" w:rsidSect="005F7E1F">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B786" w14:textId="77777777" w:rsidR="00E20207" w:rsidRDefault="00E20207" w:rsidP="00F74784">
      <w:r>
        <w:separator/>
      </w:r>
    </w:p>
  </w:endnote>
  <w:endnote w:type="continuationSeparator" w:id="0">
    <w:p w14:paraId="24488ACF" w14:textId="77777777" w:rsidR="00E20207" w:rsidRDefault="00E20207" w:rsidP="00F7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brima">
    <w:panose1 w:val="02000000000000000000"/>
    <w:charset w:val="BA"/>
    <w:family w:val="auto"/>
    <w:pitch w:val="variable"/>
    <w:sig w:usb0="A000005F" w:usb1="02000041" w:usb2="00000800" w:usb3="00000000" w:csb0="00000093"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67147"/>
      <w:docPartObj>
        <w:docPartGallery w:val="Page Numbers (Bottom of Page)"/>
        <w:docPartUnique/>
      </w:docPartObj>
    </w:sdtPr>
    <w:sdtContent>
      <w:p w14:paraId="15006588" w14:textId="77777777" w:rsidR="00F74784" w:rsidRDefault="00F74784">
        <w:pPr>
          <w:pStyle w:val="Kjene"/>
          <w:jc w:val="center"/>
        </w:pPr>
        <w:r>
          <w:fldChar w:fldCharType="begin"/>
        </w:r>
        <w:r>
          <w:instrText>PAGE   \* MERGEFORMAT</w:instrText>
        </w:r>
        <w:r>
          <w:fldChar w:fldCharType="separate"/>
        </w:r>
        <w:r w:rsidR="007C61A2">
          <w:rPr>
            <w:noProof/>
          </w:rPr>
          <w:t>8</w:t>
        </w:r>
        <w:r>
          <w:fldChar w:fldCharType="end"/>
        </w:r>
      </w:p>
    </w:sdtContent>
  </w:sdt>
  <w:p w14:paraId="4B43DE75" w14:textId="77777777" w:rsidR="00F74784" w:rsidRDefault="00F747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CCFF" w14:textId="77777777" w:rsidR="00E20207" w:rsidRDefault="00E20207" w:rsidP="00F74784">
      <w:r>
        <w:separator/>
      </w:r>
    </w:p>
  </w:footnote>
  <w:footnote w:type="continuationSeparator" w:id="0">
    <w:p w14:paraId="3047F944" w14:textId="77777777" w:rsidR="00E20207" w:rsidRDefault="00E20207" w:rsidP="00F7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hint="default"/>
      </w:rPr>
    </w:lvl>
  </w:abstractNum>
  <w:abstractNum w:abstractNumId="1" w15:restartNumberingAfterBreak="0">
    <w:nsid w:val="06CB4770"/>
    <w:multiLevelType w:val="multilevel"/>
    <w:tmpl w:val="BDAC29F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3E0E3A"/>
    <w:multiLevelType w:val="hybridMultilevel"/>
    <w:tmpl w:val="DC5064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BCB27B0"/>
    <w:multiLevelType w:val="hybridMultilevel"/>
    <w:tmpl w:val="E1A2910E"/>
    <w:lvl w:ilvl="0" w:tplc="F3C8C2FC">
      <w:start w:val="1"/>
      <w:numFmt w:val="decimal"/>
      <w:lvlText w:val="%1."/>
      <w:lvlJc w:val="left"/>
      <w:pPr>
        <w:ind w:left="1080" w:hanging="360"/>
      </w:pPr>
      <w:rPr>
        <w:rFonts w:hint="default"/>
      </w:rPr>
    </w:lvl>
    <w:lvl w:ilvl="1" w:tplc="E870D84E" w:tentative="1">
      <w:start w:val="1"/>
      <w:numFmt w:val="lowerLetter"/>
      <w:lvlText w:val="%2."/>
      <w:lvlJc w:val="left"/>
      <w:pPr>
        <w:ind w:left="1800" w:hanging="360"/>
      </w:pPr>
    </w:lvl>
    <w:lvl w:ilvl="2" w:tplc="A6323AAE" w:tentative="1">
      <w:start w:val="1"/>
      <w:numFmt w:val="lowerRoman"/>
      <w:lvlText w:val="%3."/>
      <w:lvlJc w:val="right"/>
      <w:pPr>
        <w:ind w:left="2520" w:hanging="180"/>
      </w:pPr>
    </w:lvl>
    <w:lvl w:ilvl="3" w:tplc="ADF046E0" w:tentative="1">
      <w:start w:val="1"/>
      <w:numFmt w:val="decimal"/>
      <w:lvlText w:val="%4."/>
      <w:lvlJc w:val="left"/>
      <w:pPr>
        <w:ind w:left="3240" w:hanging="360"/>
      </w:pPr>
    </w:lvl>
    <w:lvl w:ilvl="4" w:tplc="8E584D6C" w:tentative="1">
      <w:start w:val="1"/>
      <w:numFmt w:val="lowerLetter"/>
      <w:lvlText w:val="%5."/>
      <w:lvlJc w:val="left"/>
      <w:pPr>
        <w:ind w:left="3960" w:hanging="360"/>
      </w:pPr>
    </w:lvl>
    <w:lvl w:ilvl="5" w:tplc="81B45B5A" w:tentative="1">
      <w:start w:val="1"/>
      <w:numFmt w:val="lowerRoman"/>
      <w:lvlText w:val="%6."/>
      <w:lvlJc w:val="right"/>
      <w:pPr>
        <w:ind w:left="4680" w:hanging="180"/>
      </w:pPr>
    </w:lvl>
    <w:lvl w:ilvl="6" w:tplc="058AE67E" w:tentative="1">
      <w:start w:val="1"/>
      <w:numFmt w:val="decimal"/>
      <w:lvlText w:val="%7."/>
      <w:lvlJc w:val="left"/>
      <w:pPr>
        <w:ind w:left="5400" w:hanging="360"/>
      </w:pPr>
    </w:lvl>
    <w:lvl w:ilvl="7" w:tplc="2DFED142" w:tentative="1">
      <w:start w:val="1"/>
      <w:numFmt w:val="lowerLetter"/>
      <w:lvlText w:val="%8."/>
      <w:lvlJc w:val="left"/>
      <w:pPr>
        <w:ind w:left="6120" w:hanging="360"/>
      </w:pPr>
    </w:lvl>
    <w:lvl w:ilvl="8" w:tplc="88AEFB82" w:tentative="1">
      <w:start w:val="1"/>
      <w:numFmt w:val="lowerRoman"/>
      <w:lvlText w:val="%9."/>
      <w:lvlJc w:val="right"/>
      <w:pPr>
        <w:ind w:left="6840" w:hanging="180"/>
      </w:pPr>
    </w:lvl>
  </w:abstractNum>
  <w:abstractNum w:abstractNumId="4" w15:restartNumberingAfterBreak="0">
    <w:nsid w:val="0E0910BE"/>
    <w:multiLevelType w:val="hybridMultilevel"/>
    <w:tmpl w:val="335CA8E0"/>
    <w:lvl w:ilvl="0" w:tplc="BE88ECBA">
      <w:start w:val="1"/>
      <w:numFmt w:val="decimal"/>
      <w:lvlText w:val="%1."/>
      <w:lvlJc w:val="left"/>
      <w:pPr>
        <w:ind w:left="0" w:hanging="360"/>
      </w:pPr>
      <w:rPr>
        <w:rFonts w:ascii="Times New Roman" w:hAnsi="Times New Roman" w:cs="Times New Roman" w:hint="default"/>
        <w:color w:val="00000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0E8A7621"/>
    <w:multiLevelType w:val="hybridMultilevel"/>
    <w:tmpl w:val="29C03184"/>
    <w:lvl w:ilvl="0" w:tplc="1BB07C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FDE66C0"/>
    <w:multiLevelType w:val="multilevel"/>
    <w:tmpl w:val="E5625DE6"/>
    <w:lvl w:ilvl="0">
      <w:start w:val="1"/>
      <w:numFmt w:val="decimal"/>
      <w:pStyle w:val="Virsraksts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7" w15:restartNumberingAfterBreak="0">
    <w:nsid w:val="11CC6056"/>
    <w:multiLevelType w:val="hybridMultilevel"/>
    <w:tmpl w:val="50E85E46"/>
    <w:lvl w:ilvl="0" w:tplc="B0728510">
      <w:numFmt w:val="bullet"/>
      <w:lvlText w:val="-"/>
      <w:lvlJc w:val="left"/>
      <w:pPr>
        <w:ind w:left="720" w:hanging="360"/>
      </w:pPr>
      <w:rPr>
        <w:rFonts w:ascii="Calibri Light" w:eastAsia="Times New Roman" w:hAnsi="Calibri Light" w:cs="Calibri Light" w:hint="default"/>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0966F5"/>
    <w:multiLevelType w:val="hybridMultilevel"/>
    <w:tmpl w:val="12F82E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6239E5"/>
    <w:multiLevelType w:val="hybridMultilevel"/>
    <w:tmpl w:val="CF2C4A96"/>
    <w:lvl w:ilvl="0" w:tplc="988E23F4">
      <w:start w:val="4"/>
      <w:numFmt w:val="bullet"/>
      <w:lvlText w:val="-"/>
      <w:lvlJc w:val="left"/>
      <w:pPr>
        <w:ind w:left="1080" w:hanging="360"/>
      </w:pPr>
      <w:rPr>
        <w:rFonts w:ascii="Calibri" w:eastAsia="Calibr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6961E40"/>
    <w:multiLevelType w:val="multilevel"/>
    <w:tmpl w:val="5AB663E6"/>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357650"/>
    <w:multiLevelType w:val="hybridMultilevel"/>
    <w:tmpl w:val="2CC4C9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122877"/>
    <w:multiLevelType w:val="hybridMultilevel"/>
    <w:tmpl w:val="5A423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F94E01"/>
    <w:multiLevelType w:val="multilevel"/>
    <w:tmpl w:val="14927F7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2E6962"/>
    <w:multiLevelType w:val="multilevel"/>
    <w:tmpl w:val="40FC7D8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926203"/>
    <w:multiLevelType w:val="hybridMultilevel"/>
    <w:tmpl w:val="B540CFD8"/>
    <w:lvl w:ilvl="0" w:tplc="278C7D56">
      <w:start w:val="1"/>
      <w:numFmt w:val="bullet"/>
      <w:lvlText w:val=""/>
      <w:lvlJc w:val="left"/>
      <w:pPr>
        <w:tabs>
          <w:tab w:val="num" w:pos="720"/>
        </w:tabs>
        <w:ind w:left="720" w:hanging="360"/>
      </w:pPr>
      <w:rPr>
        <w:rFonts w:ascii="Wingdings" w:hAnsi="Wingdings" w:hint="default"/>
      </w:rPr>
    </w:lvl>
    <w:lvl w:ilvl="1" w:tplc="B30661DC" w:tentative="1">
      <w:start w:val="1"/>
      <w:numFmt w:val="bullet"/>
      <w:lvlText w:val=""/>
      <w:lvlJc w:val="left"/>
      <w:pPr>
        <w:tabs>
          <w:tab w:val="num" w:pos="1440"/>
        </w:tabs>
        <w:ind w:left="1440" w:hanging="360"/>
      </w:pPr>
      <w:rPr>
        <w:rFonts w:ascii="Wingdings" w:hAnsi="Wingdings" w:hint="default"/>
      </w:rPr>
    </w:lvl>
    <w:lvl w:ilvl="2" w:tplc="B0508952" w:tentative="1">
      <w:start w:val="1"/>
      <w:numFmt w:val="bullet"/>
      <w:lvlText w:val=""/>
      <w:lvlJc w:val="left"/>
      <w:pPr>
        <w:tabs>
          <w:tab w:val="num" w:pos="2160"/>
        </w:tabs>
        <w:ind w:left="2160" w:hanging="360"/>
      </w:pPr>
      <w:rPr>
        <w:rFonts w:ascii="Wingdings" w:hAnsi="Wingdings" w:hint="default"/>
      </w:rPr>
    </w:lvl>
    <w:lvl w:ilvl="3" w:tplc="71F2BF5C" w:tentative="1">
      <w:start w:val="1"/>
      <w:numFmt w:val="bullet"/>
      <w:lvlText w:val=""/>
      <w:lvlJc w:val="left"/>
      <w:pPr>
        <w:tabs>
          <w:tab w:val="num" w:pos="2880"/>
        </w:tabs>
        <w:ind w:left="2880" w:hanging="360"/>
      </w:pPr>
      <w:rPr>
        <w:rFonts w:ascii="Wingdings" w:hAnsi="Wingdings" w:hint="default"/>
      </w:rPr>
    </w:lvl>
    <w:lvl w:ilvl="4" w:tplc="CE540712" w:tentative="1">
      <w:start w:val="1"/>
      <w:numFmt w:val="bullet"/>
      <w:lvlText w:val=""/>
      <w:lvlJc w:val="left"/>
      <w:pPr>
        <w:tabs>
          <w:tab w:val="num" w:pos="3600"/>
        </w:tabs>
        <w:ind w:left="3600" w:hanging="360"/>
      </w:pPr>
      <w:rPr>
        <w:rFonts w:ascii="Wingdings" w:hAnsi="Wingdings" w:hint="default"/>
      </w:rPr>
    </w:lvl>
    <w:lvl w:ilvl="5" w:tplc="BDF4B070" w:tentative="1">
      <w:start w:val="1"/>
      <w:numFmt w:val="bullet"/>
      <w:lvlText w:val=""/>
      <w:lvlJc w:val="left"/>
      <w:pPr>
        <w:tabs>
          <w:tab w:val="num" w:pos="4320"/>
        </w:tabs>
        <w:ind w:left="4320" w:hanging="360"/>
      </w:pPr>
      <w:rPr>
        <w:rFonts w:ascii="Wingdings" w:hAnsi="Wingdings" w:hint="default"/>
      </w:rPr>
    </w:lvl>
    <w:lvl w:ilvl="6" w:tplc="3126E6FC" w:tentative="1">
      <w:start w:val="1"/>
      <w:numFmt w:val="bullet"/>
      <w:lvlText w:val=""/>
      <w:lvlJc w:val="left"/>
      <w:pPr>
        <w:tabs>
          <w:tab w:val="num" w:pos="5040"/>
        </w:tabs>
        <w:ind w:left="5040" w:hanging="360"/>
      </w:pPr>
      <w:rPr>
        <w:rFonts w:ascii="Wingdings" w:hAnsi="Wingdings" w:hint="default"/>
      </w:rPr>
    </w:lvl>
    <w:lvl w:ilvl="7" w:tplc="D4E6245A" w:tentative="1">
      <w:start w:val="1"/>
      <w:numFmt w:val="bullet"/>
      <w:lvlText w:val=""/>
      <w:lvlJc w:val="left"/>
      <w:pPr>
        <w:tabs>
          <w:tab w:val="num" w:pos="5760"/>
        </w:tabs>
        <w:ind w:left="5760" w:hanging="360"/>
      </w:pPr>
      <w:rPr>
        <w:rFonts w:ascii="Wingdings" w:hAnsi="Wingdings" w:hint="default"/>
      </w:rPr>
    </w:lvl>
    <w:lvl w:ilvl="8" w:tplc="DB32CE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2967E4"/>
    <w:multiLevelType w:val="hybridMultilevel"/>
    <w:tmpl w:val="F24019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A4659"/>
    <w:multiLevelType w:val="hybridMultilevel"/>
    <w:tmpl w:val="EE9691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BC57A0"/>
    <w:multiLevelType w:val="multilevel"/>
    <w:tmpl w:val="F98AC1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6D5D2F"/>
    <w:multiLevelType w:val="multilevel"/>
    <w:tmpl w:val="C4F80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B541B3"/>
    <w:multiLevelType w:val="hybridMultilevel"/>
    <w:tmpl w:val="646A8C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A67332F"/>
    <w:multiLevelType w:val="multilevel"/>
    <w:tmpl w:val="C4F80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1B497D"/>
    <w:multiLevelType w:val="multilevel"/>
    <w:tmpl w:val="A6C2F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687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2431D5"/>
    <w:multiLevelType w:val="hybridMultilevel"/>
    <w:tmpl w:val="199CC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F03B8B"/>
    <w:multiLevelType w:val="hybridMultilevel"/>
    <w:tmpl w:val="E69CADC8"/>
    <w:lvl w:ilvl="0" w:tplc="784462B6">
      <w:start w:val="1"/>
      <w:numFmt w:val="bullet"/>
      <w:lvlText w:val="•"/>
      <w:lvlJc w:val="left"/>
      <w:pPr>
        <w:tabs>
          <w:tab w:val="num" w:pos="720"/>
        </w:tabs>
        <w:ind w:left="720" w:hanging="360"/>
      </w:pPr>
      <w:rPr>
        <w:rFonts w:ascii="Arial" w:hAnsi="Arial" w:hint="default"/>
      </w:rPr>
    </w:lvl>
    <w:lvl w:ilvl="1" w:tplc="541C5156" w:tentative="1">
      <w:start w:val="1"/>
      <w:numFmt w:val="bullet"/>
      <w:lvlText w:val="•"/>
      <w:lvlJc w:val="left"/>
      <w:pPr>
        <w:tabs>
          <w:tab w:val="num" w:pos="1440"/>
        </w:tabs>
        <w:ind w:left="1440" w:hanging="360"/>
      </w:pPr>
      <w:rPr>
        <w:rFonts w:ascii="Arial" w:hAnsi="Arial" w:hint="default"/>
      </w:rPr>
    </w:lvl>
    <w:lvl w:ilvl="2" w:tplc="E69232E4" w:tentative="1">
      <w:start w:val="1"/>
      <w:numFmt w:val="bullet"/>
      <w:lvlText w:val="•"/>
      <w:lvlJc w:val="left"/>
      <w:pPr>
        <w:tabs>
          <w:tab w:val="num" w:pos="2160"/>
        </w:tabs>
        <w:ind w:left="2160" w:hanging="360"/>
      </w:pPr>
      <w:rPr>
        <w:rFonts w:ascii="Arial" w:hAnsi="Arial" w:hint="default"/>
      </w:rPr>
    </w:lvl>
    <w:lvl w:ilvl="3" w:tplc="A4FE35DC" w:tentative="1">
      <w:start w:val="1"/>
      <w:numFmt w:val="bullet"/>
      <w:lvlText w:val="•"/>
      <w:lvlJc w:val="left"/>
      <w:pPr>
        <w:tabs>
          <w:tab w:val="num" w:pos="2880"/>
        </w:tabs>
        <w:ind w:left="2880" w:hanging="360"/>
      </w:pPr>
      <w:rPr>
        <w:rFonts w:ascii="Arial" w:hAnsi="Arial" w:hint="default"/>
      </w:rPr>
    </w:lvl>
    <w:lvl w:ilvl="4" w:tplc="8C842092" w:tentative="1">
      <w:start w:val="1"/>
      <w:numFmt w:val="bullet"/>
      <w:lvlText w:val="•"/>
      <w:lvlJc w:val="left"/>
      <w:pPr>
        <w:tabs>
          <w:tab w:val="num" w:pos="3600"/>
        </w:tabs>
        <w:ind w:left="3600" w:hanging="360"/>
      </w:pPr>
      <w:rPr>
        <w:rFonts w:ascii="Arial" w:hAnsi="Arial" w:hint="default"/>
      </w:rPr>
    </w:lvl>
    <w:lvl w:ilvl="5" w:tplc="FBBCF9CE" w:tentative="1">
      <w:start w:val="1"/>
      <w:numFmt w:val="bullet"/>
      <w:lvlText w:val="•"/>
      <w:lvlJc w:val="left"/>
      <w:pPr>
        <w:tabs>
          <w:tab w:val="num" w:pos="4320"/>
        </w:tabs>
        <w:ind w:left="4320" w:hanging="360"/>
      </w:pPr>
      <w:rPr>
        <w:rFonts w:ascii="Arial" w:hAnsi="Arial" w:hint="default"/>
      </w:rPr>
    </w:lvl>
    <w:lvl w:ilvl="6" w:tplc="EBC44798" w:tentative="1">
      <w:start w:val="1"/>
      <w:numFmt w:val="bullet"/>
      <w:lvlText w:val="•"/>
      <w:lvlJc w:val="left"/>
      <w:pPr>
        <w:tabs>
          <w:tab w:val="num" w:pos="5040"/>
        </w:tabs>
        <w:ind w:left="5040" w:hanging="360"/>
      </w:pPr>
      <w:rPr>
        <w:rFonts w:ascii="Arial" w:hAnsi="Arial" w:hint="default"/>
      </w:rPr>
    </w:lvl>
    <w:lvl w:ilvl="7" w:tplc="07B2AF14" w:tentative="1">
      <w:start w:val="1"/>
      <w:numFmt w:val="bullet"/>
      <w:lvlText w:val="•"/>
      <w:lvlJc w:val="left"/>
      <w:pPr>
        <w:tabs>
          <w:tab w:val="num" w:pos="5760"/>
        </w:tabs>
        <w:ind w:left="5760" w:hanging="360"/>
      </w:pPr>
      <w:rPr>
        <w:rFonts w:ascii="Arial" w:hAnsi="Arial" w:hint="default"/>
      </w:rPr>
    </w:lvl>
    <w:lvl w:ilvl="8" w:tplc="0B1454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E92D75"/>
    <w:multiLevelType w:val="multilevel"/>
    <w:tmpl w:val="3B4AEB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F96848"/>
    <w:multiLevelType w:val="hybridMultilevel"/>
    <w:tmpl w:val="8CBA5A26"/>
    <w:lvl w:ilvl="0" w:tplc="BDA84B4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44385C"/>
    <w:multiLevelType w:val="multilevel"/>
    <w:tmpl w:val="370C400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454674"/>
    <w:multiLevelType w:val="multilevel"/>
    <w:tmpl w:val="43463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06A48"/>
    <w:multiLevelType w:val="hybridMultilevel"/>
    <w:tmpl w:val="4D5EA82A"/>
    <w:lvl w:ilvl="0" w:tplc="E67837E0">
      <w:start w:val="1"/>
      <w:numFmt w:val="bullet"/>
      <w:lvlText w:val="•"/>
      <w:lvlJc w:val="left"/>
      <w:pPr>
        <w:tabs>
          <w:tab w:val="num" w:pos="720"/>
        </w:tabs>
        <w:ind w:left="720" w:hanging="360"/>
      </w:pPr>
      <w:rPr>
        <w:rFonts w:ascii="Arial" w:hAnsi="Arial" w:hint="default"/>
      </w:rPr>
    </w:lvl>
    <w:lvl w:ilvl="1" w:tplc="E89C49C2" w:tentative="1">
      <w:start w:val="1"/>
      <w:numFmt w:val="bullet"/>
      <w:lvlText w:val="•"/>
      <w:lvlJc w:val="left"/>
      <w:pPr>
        <w:tabs>
          <w:tab w:val="num" w:pos="1440"/>
        </w:tabs>
        <w:ind w:left="1440" w:hanging="360"/>
      </w:pPr>
      <w:rPr>
        <w:rFonts w:ascii="Arial" w:hAnsi="Arial" w:hint="default"/>
      </w:rPr>
    </w:lvl>
    <w:lvl w:ilvl="2" w:tplc="23BA1AF8" w:tentative="1">
      <w:start w:val="1"/>
      <w:numFmt w:val="bullet"/>
      <w:lvlText w:val="•"/>
      <w:lvlJc w:val="left"/>
      <w:pPr>
        <w:tabs>
          <w:tab w:val="num" w:pos="2160"/>
        </w:tabs>
        <w:ind w:left="2160" w:hanging="360"/>
      </w:pPr>
      <w:rPr>
        <w:rFonts w:ascii="Arial" w:hAnsi="Arial" w:hint="default"/>
      </w:rPr>
    </w:lvl>
    <w:lvl w:ilvl="3" w:tplc="E94A7B8C" w:tentative="1">
      <w:start w:val="1"/>
      <w:numFmt w:val="bullet"/>
      <w:lvlText w:val="•"/>
      <w:lvlJc w:val="left"/>
      <w:pPr>
        <w:tabs>
          <w:tab w:val="num" w:pos="2880"/>
        </w:tabs>
        <w:ind w:left="2880" w:hanging="360"/>
      </w:pPr>
      <w:rPr>
        <w:rFonts w:ascii="Arial" w:hAnsi="Arial" w:hint="default"/>
      </w:rPr>
    </w:lvl>
    <w:lvl w:ilvl="4" w:tplc="3E06CC30" w:tentative="1">
      <w:start w:val="1"/>
      <w:numFmt w:val="bullet"/>
      <w:lvlText w:val="•"/>
      <w:lvlJc w:val="left"/>
      <w:pPr>
        <w:tabs>
          <w:tab w:val="num" w:pos="3600"/>
        </w:tabs>
        <w:ind w:left="3600" w:hanging="360"/>
      </w:pPr>
      <w:rPr>
        <w:rFonts w:ascii="Arial" w:hAnsi="Arial" w:hint="default"/>
      </w:rPr>
    </w:lvl>
    <w:lvl w:ilvl="5" w:tplc="DE8E9308" w:tentative="1">
      <w:start w:val="1"/>
      <w:numFmt w:val="bullet"/>
      <w:lvlText w:val="•"/>
      <w:lvlJc w:val="left"/>
      <w:pPr>
        <w:tabs>
          <w:tab w:val="num" w:pos="4320"/>
        </w:tabs>
        <w:ind w:left="4320" w:hanging="360"/>
      </w:pPr>
      <w:rPr>
        <w:rFonts w:ascii="Arial" w:hAnsi="Arial" w:hint="default"/>
      </w:rPr>
    </w:lvl>
    <w:lvl w:ilvl="6" w:tplc="440C0294" w:tentative="1">
      <w:start w:val="1"/>
      <w:numFmt w:val="bullet"/>
      <w:lvlText w:val="•"/>
      <w:lvlJc w:val="left"/>
      <w:pPr>
        <w:tabs>
          <w:tab w:val="num" w:pos="5040"/>
        </w:tabs>
        <w:ind w:left="5040" w:hanging="360"/>
      </w:pPr>
      <w:rPr>
        <w:rFonts w:ascii="Arial" w:hAnsi="Arial" w:hint="default"/>
      </w:rPr>
    </w:lvl>
    <w:lvl w:ilvl="7" w:tplc="52F610F4" w:tentative="1">
      <w:start w:val="1"/>
      <w:numFmt w:val="bullet"/>
      <w:lvlText w:val="•"/>
      <w:lvlJc w:val="left"/>
      <w:pPr>
        <w:tabs>
          <w:tab w:val="num" w:pos="5760"/>
        </w:tabs>
        <w:ind w:left="5760" w:hanging="360"/>
      </w:pPr>
      <w:rPr>
        <w:rFonts w:ascii="Arial" w:hAnsi="Arial" w:hint="default"/>
      </w:rPr>
    </w:lvl>
    <w:lvl w:ilvl="8" w:tplc="B0DC752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DE4DAC"/>
    <w:multiLevelType w:val="hybridMultilevel"/>
    <w:tmpl w:val="29BA2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EB4386"/>
    <w:multiLevelType w:val="multilevel"/>
    <w:tmpl w:val="6B3EC4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0530E9"/>
    <w:multiLevelType w:val="multilevel"/>
    <w:tmpl w:val="53CAC8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EEA7F1D"/>
    <w:multiLevelType w:val="multilevel"/>
    <w:tmpl w:val="845ACE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FC96C78"/>
    <w:multiLevelType w:val="hybridMultilevel"/>
    <w:tmpl w:val="EAAEB9C4"/>
    <w:lvl w:ilvl="0" w:tplc="D6E22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07F451A"/>
    <w:multiLevelType w:val="multilevel"/>
    <w:tmpl w:val="F08E320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D80371"/>
    <w:multiLevelType w:val="hybridMultilevel"/>
    <w:tmpl w:val="0F28F5CE"/>
    <w:lvl w:ilvl="0" w:tplc="97B0BD1A">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0DC1E58"/>
    <w:multiLevelType w:val="multilevel"/>
    <w:tmpl w:val="F0687A5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3283BD7"/>
    <w:multiLevelType w:val="multilevel"/>
    <w:tmpl w:val="8EB64CC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B72E1D"/>
    <w:multiLevelType w:val="hybridMultilevel"/>
    <w:tmpl w:val="1334F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4731B8"/>
    <w:multiLevelType w:val="hybridMultilevel"/>
    <w:tmpl w:val="52D2BF6E"/>
    <w:lvl w:ilvl="0" w:tplc="A1BE650E">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660646CE"/>
    <w:multiLevelType w:val="hybridMultilevel"/>
    <w:tmpl w:val="78D05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62D184E"/>
    <w:multiLevelType w:val="hybridMultilevel"/>
    <w:tmpl w:val="3E720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81E0F6C"/>
    <w:multiLevelType w:val="multilevel"/>
    <w:tmpl w:val="9F3892D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D118C2"/>
    <w:multiLevelType w:val="hybridMultilevel"/>
    <w:tmpl w:val="85F8EA84"/>
    <w:lvl w:ilvl="0" w:tplc="5B98604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C7B67B6"/>
    <w:multiLevelType w:val="multilevel"/>
    <w:tmpl w:val="197E5510"/>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8909D2"/>
    <w:multiLevelType w:val="multilevel"/>
    <w:tmpl w:val="037E46E8"/>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447390"/>
    <w:multiLevelType w:val="hybridMultilevel"/>
    <w:tmpl w:val="4DBEEBBE"/>
    <w:lvl w:ilvl="0" w:tplc="8F2CF858">
      <w:start w:val="1"/>
      <w:numFmt w:val="bullet"/>
      <w:lvlText w:val="•"/>
      <w:lvlJc w:val="left"/>
      <w:pPr>
        <w:tabs>
          <w:tab w:val="num" w:pos="720"/>
        </w:tabs>
        <w:ind w:left="720" w:hanging="360"/>
      </w:pPr>
      <w:rPr>
        <w:rFonts w:ascii="Arial" w:hAnsi="Arial" w:hint="default"/>
      </w:rPr>
    </w:lvl>
    <w:lvl w:ilvl="1" w:tplc="F1804240" w:tentative="1">
      <w:start w:val="1"/>
      <w:numFmt w:val="bullet"/>
      <w:lvlText w:val="•"/>
      <w:lvlJc w:val="left"/>
      <w:pPr>
        <w:tabs>
          <w:tab w:val="num" w:pos="1440"/>
        </w:tabs>
        <w:ind w:left="1440" w:hanging="360"/>
      </w:pPr>
      <w:rPr>
        <w:rFonts w:ascii="Arial" w:hAnsi="Arial" w:hint="default"/>
      </w:rPr>
    </w:lvl>
    <w:lvl w:ilvl="2" w:tplc="080E4724" w:tentative="1">
      <w:start w:val="1"/>
      <w:numFmt w:val="bullet"/>
      <w:lvlText w:val="•"/>
      <w:lvlJc w:val="left"/>
      <w:pPr>
        <w:tabs>
          <w:tab w:val="num" w:pos="2160"/>
        </w:tabs>
        <w:ind w:left="2160" w:hanging="360"/>
      </w:pPr>
      <w:rPr>
        <w:rFonts w:ascii="Arial" w:hAnsi="Arial" w:hint="default"/>
      </w:rPr>
    </w:lvl>
    <w:lvl w:ilvl="3" w:tplc="91329DB2" w:tentative="1">
      <w:start w:val="1"/>
      <w:numFmt w:val="bullet"/>
      <w:lvlText w:val="•"/>
      <w:lvlJc w:val="left"/>
      <w:pPr>
        <w:tabs>
          <w:tab w:val="num" w:pos="2880"/>
        </w:tabs>
        <w:ind w:left="2880" w:hanging="360"/>
      </w:pPr>
      <w:rPr>
        <w:rFonts w:ascii="Arial" w:hAnsi="Arial" w:hint="default"/>
      </w:rPr>
    </w:lvl>
    <w:lvl w:ilvl="4" w:tplc="1F6A6EF4" w:tentative="1">
      <w:start w:val="1"/>
      <w:numFmt w:val="bullet"/>
      <w:lvlText w:val="•"/>
      <w:lvlJc w:val="left"/>
      <w:pPr>
        <w:tabs>
          <w:tab w:val="num" w:pos="3600"/>
        </w:tabs>
        <w:ind w:left="3600" w:hanging="360"/>
      </w:pPr>
      <w:rPr>
        <w:rFonts w:ascii="Arial" w:hAnsi="Arial" w:hint="default"/>
      </w:rPr>
    </w:lvl>
    <w:lvl w:ilvl="5" w:tplc="12DE16DA" w:tentative="1">
      <w:start w:val="1"/>
      <w:numFmt w:val="bullet"/>
      <w:lvlText w:val="•"/>
      <w:lvlJc w:val="left"/>
      <w:pPr>
        <w:tabs>
          <w:tab w:val="num" w:pos="4320"/>
        </w:tabs>
        <w:ind w:left="4320" w:hanging="360"/>
      </w:pPr>
      <w:rPr>
        <w:rFonts w:ascii="Arial" w:hAnsi="Arial" w:hint="default"/>
      </w:rPr>
    </w:lvl>
    <w:lvl w:ilvl="6" w:tplc="3266CE88" w:tentative="1">
      <w:start w:val="1"/>
      <w:numFmt w:val="bullet"/>
      <w:lvlText w:val="•"/>
      <w:lvlJc w:val="left"/>
      <w:pPr>
        <w:tabs>
          <w:tab w:val="num" w:pos="5040"/>
        </w:tabs>
        <w:ind w:left="5040" w:hanging="360"/>
      </w:pPr>
      <w:rPr>
        <w:rFonts w:ascii="Arial" w:hAnsi="Arial" w:hint="default"/>
      </w:rPr>
    </w:lvl>
    <w:lvl w:ilvl="7" w:tplc="D5D29414" w:tentative="1">
      <w:start w:val="1"/>
      <w:numFmt w:val="bullet"/>
      <w:lvlText w:val="•"/>
      <w:lvlJc w:val="left"/>
      <w:pPr>
        <w:tabs>
          <w:tab w:val="num" w:pos="5760"/>
        </w:tabs>
        <w:ind w:left="5760" w:hanging="360"/>
      </w:pPr>
      <w:rPr>
        <w:rFonts w:ascii="Arial" w:hAnsi="Arial" w:hint="default"/>
      </w:rPr>
    </w:lvl>
    <w:lvl w:ilvl="8" w:tplc="3D86CC0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68B00E9"/>
    <w:multiLevelType w:val="multilevel"/>
    <w:tmpl w:val="D3449604"/>
    <w:lvl w:ilvl="0">
      <w:start w:val="5"/>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A8352A"/>
    <w:multiLevelType w:val="multilevel"/>
    <w:tmpl w:val="159681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8A47563"/>
    <w:multiLevelType w:val="multilevel"/>
    <w:tmpl w:val="5C9078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C7A197E"/>
    <w:multiLevelType w:val="hybridMultilevel"/>
    <w:tmpl w:val="5AFE22B4"/>
    <w:lvl w:ilvl="0" w:tplc="A17ECED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EA542AE"/>
    <w:multiLevelType w:val="multilevel"/>
    <w:tmpl w:val="B7CC9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9922917">
    <w:abstractNumId w:val="6"/>
  </w:num>
  <w:num w:numId="2" w16cid:durableId="649360665">
    <w:abstractNumId w:val="21"/>
  </w:num>
  <w:num w:numId="3" w16cid:durableId="224295030">
    <w:abstractNumId w:val="2"/>
  </w:num>
  <w:num w:numId="4" w16cid:durableId="1253123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633260">
    <w:abstractNumId w:val="27"/>
  </w:num>
  <w:num w:numId="6" w16cid:durableId="1048606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178834">
    <w:abstractNumId w:val="43"/>
  </w:num>
  <w:num w:numId="8" w16cid:durableId="513885295">
    <w:abstractNumId w:val="32"/>
  </w:num>
  <w:num w:numId="9" w16cid:durableId="1809936421">
    <w:abstractNumId w:val="15"/>
  </w:num>
  <w:num w:numId="10" w16cid:durableId="2062903984">
    <w:abstractNumId w:val="50"/>
  </w:num>
  <w:num w:numId="11" w16cid:durableId="1844588162">
    <w:abstractNumId w:val="0"/>
  </w:num>
  <w:num w:numId="12" w16cid:durableId="1838884791">
    <w:abstractNumId w:val="39"/>
  </w:num>
  <w:num w:numId="13" w16cid:durableId="82846691">
    <w:abstractNumId w:val="0"/>
    <w:lvlOverride w:ilvl="0">
      <w:startOverride w:val="1"/>
    </w:lvlOverride>
  </w:num>
  <w:num w:numId="14" w16cid:durableId="228276412">
    <w:abstractNumId w:val="45"/>
  </w:num>
  <w:num w:numId="15" w16cid:durableId="252401623">
    <w:abstractNumId w:val="41"/>
  </w:num>
  <w:num w:numId="16" w16cid:durableId="2109082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84543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568108">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53555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8688661">
    <w:abstractNumId w:val="17"/>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608228">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284774">
    <w:abstractNumId w:val="3"/>
  </w:num>
  <w:num w:numId="23" w16cid:durableId="1237325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185003">
    <w:abstractNumId w:val="26"/>
  </w:num>
  <w:num w:numId="25" w16cid:durableId="543637519">
    <w:abstractNumId w:val="4"/>
  </w:num>
  <w:num w:numId="26" w16cid:durableId="1990400296">
    <w:abstractNumId w:val="1"/>
  </w:num>
  <w:num w:numId="27" w16cid:durableId="1008797975">
    <w:abstractNumId w:val="54"/>
  </w:num>
  <w:num w:numId="28" w16cid:durableId="1145852439">
    <w:abstractNumId w:val="5"/>
  </w:num>
  <w:num w:numId="29" w16cid:durableId="1530677598">
    <w:abstractNumId w:val="37"/>
  </w:num>
  <w:num w:numId="30" w16cid:durableId="1253660021">
    <w:abstractNumId w:val="11"/>
  </w:num>
  <w:num w:numId="31" w16cid:durableId="43582873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140049">
    <w:abstractNumId w:val="8"/>
  </w:num>
  <w:num w:numId="33" w16cid:durableId="709841405">
    <w:abstractNumId w:val="12"/>
  </w:num>
  <w:num w:numId="34" w16cid:durableId="983511257">
    <w:abstractNumId w:val="42"/>
  </w:num>
  <w:num w:numId="35" w16cid:durableId="97454468">
    <w:abstractNumId w:val="47"/>
  </w:num>
  <w:num w:numId="36" w16cid:durableId="1133668497">
    <w:abstractNumId w:val="7"/>
  </w:num>
  <w:num w:numId="37" w16cid:durableId="948976059">
    <w:abstractNumId w:val="24"/>
  </w:num>
  <w:num w:numId="38" w16cid:durableId="581838554">
    <w:abstractNumId w:val="55"/>
  </w:num>
  <w:num w:numId="39" w16cid:durableId="2062172096">
    <w:abstractNumId w:val="34"/>
  </w:num>
  <w:num w:numId="40" w16cid:durableId="513030940">
    <w:abstractNumId w:val="28"/>
  </w:num>
  <w:num w:numId="41" w16cid:durableId="403382465">
    <w:abstractNumId w:val="31"/>
  </w:num>
  <w:num w:numId="42" w16cid:durableId="709380845">
    <w:abstractNumId w:val="10"/>
  </w:num>
  <w:num w:numId="43" w16cid:durableId="85732363">
    <w:abstractNumId w:val="13"/>
  </w:num>
  <w:num w:numId="44" w16cid:durableId="918640434">
    <w:abstractNumId w:val="44"/>
  </w:num>
  <w:num w:numId="45" w16cid:durableId="1151096072">
    <w:abstractNumId w:val="9"/>
  </w:num>
  <w:num w:numId="46" w16cid:durableId="1404185145">
    <w:abstractNumId w:val="36"/>
  </w:num>
  <w:num w:numId="47" w16cid:durableId="618881730">
    <w:abstractNumId w:val="35"/>
  </w:num>
  <w:num w:numId="48" w16cid:durableId="1637757010">
    <w:abstractNumId w:val="18"/>
  </w:num>
  <w:num w:numId="49" w16cid:durableId="902450164">
    <w:abstractNumId w:val="14"/>
  </w:num>
  <w:num w:numId="50" w16cid:durableId="1811097926">
    <w:abstractNumId w:val="40"/>
  </w:num>
  <w:num w:numId="51" w16cid:durableId="1705596956">
    <w:abstractNumId w:val="52"/>
  </w:num>
  <w:num w:numId="52" w16cid:durableId="618494527">
    <w:abstractNumId w:val="30"/>
  </w:num>
  <w:num w:numId="53" w16cid:durableId="1980723673">
    <w:abstractNumId w:val="53"/>
  </w:num>
  <w:num w:numId="54" w16cid:durableId="1234773551">
    <w:abstractNumId w:val="23"/>
  </w:num>
  <w:num w:numId="55" w16cid:durableId="820389579">
    <w:abstractNumId w:val="20"/>
  </w:num>
  <w:num w:numId="56" w16cid:durableId="898710830">
    <w:abstractNumId w:val="25"/>
  </w:num>
  <w:num w:numId="57" w16cid:durableId="956135705">
    <w:abstractNumId w:val="33"/>
  </w:num>
  <w:num w:numId="58" w16cid:durableId="52606215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1A"/>
    <w:rsid w:val="00001724"/>
    <w:rsid w:val="00002C4D"/>
    <w:rsid w:val="000226F2"/>
    <w:rsid w:val="0002367A"/>
    <w:rsid w:val="00025BD6"/>
    <w:rsid w:val="00026426"/>
    <w:rsid w:val="000331FB"/>
    <w:rsid w:val="00033AD5"/>
    <w:rsid w:val="000352D3"/>
    <w:rsid w:val="00050273"/>
    <w:rsid w:val="00063B72"/>
    <w:rsid w:val="00064A40"/>
    <w:rsid w:val="00070E23"/>
    <w:rsid w:val="00074AA2"/>
    <w:rsid w:val="000759E4"/>
    <w:rsid w:val="00077152"/>
    <w:rsid w:val="000803DF"/>
    <w:rsid w:val="000822CA"/>
    <w:rsid w:val="00086D96"/>
    <w:rsid w:val="00091FAB"/>
    <w:rsid w:val="000941BF"/>
    <w:rsid w:val="000A02FB"/>
    <w:rsid w:val="000A176E"/>
    <w:rsid w:val="000A3E81"/>
    <w:rsid w:val="000A593C"/>
    <w:rsid w:val="000A6EAC"/>
    <w:rsid w:val="000B4D38"/>
    <w:rsid w:val="000C0B6F"/>
    <w:rsid w:val="000D0D31"/>
    <w:rsid w:val="000E3088"/>
    <w:rsid w:val="000E38A3"/>
    <w:rsid w:val="000E7992"/>
    <w:rsid w:val="0010007A"/>
    <w:rsid w:val="001026AC"/>
    <w:rsid w:val="0010798C"/>
    <w:rsid w:val="00111211"/>
    <w:rsid w:val="00117ACF"/>
    <w:rsid w:val="0012109E"/>
    <w:rsid w:val="001251FF"/>
    <w:rsid w:val="00133A56"/>
    <w:rsid w:val="00134426"/>
    <w:rsid w:val="00140B6B"/>
    <w:rsid w:val="00142F47"/>
    <w:rsid w:val="001461B1"/>
    <w:rsid w:val="00155776"/>
    <w:rsid w:val="001604C3"/>
    <w:rsid w:val="0016615D"/>
    <w:rsid w:val="001722A7"/>
    <w:rsid w:val="00172E1F"/>
    <w:rsid w:val="00174A85"/>
    <w:rsid w:val="00181041"/>
    <w:rsid w:val="00182FA0"/>
    <w:rsid w:val="001848BC"/>
    <w:rsid w:val="001909C3"/>
    <w:rsid w:val="00191EE0"/>
    <w:rsid w:val="001A39E2"/>
    <w:rsid w:val="001A3BDB"/>
    <w:rsid w:val="001A54E6"/>
    <w:rsid w:val="001A593E"/>
    <w:rsid w:val="001B7592"/>
    <w:rsid w:val="001C1CB8"/>
    <w:rsid w:val="001D4373"/>
    <w:rsid w:val="001D4F9F"/>
    <w:rsid w:val="001D7082"/>
    <w:rsid w:val="001D7305"/>
    <w:rsid w:val="001D7AFE"/>
    <w:rsid w:val="001E3E53"/>
    <w:rsid w:val="001F5C82"/>
    <w:rsid w:val="001F63F0"/>
    <w:rsid w:val="002013DE"/>
    <w:rsid w:val="002021D9"/>
    <w:rsid w:val="00202454"/>
    <w:rsid w:val="0020562A"/>
    <w:rsid w:val="0021070D"/>
    <w:rsid w:val="00213EA1"/>
    <w:rsid w:val="0021434F"/>
    <w:rsid w:val="00216375"/>
    <w:rsid w:val="00221592"/>
    <w:rsid w:val="00232C54"/>
    <w:rsid w:val="00237A24"/>
    <w:rsid w:val="002413E6"/>
    <w:rsid w:val="00245F70"/>
    <w:rsid w:val="002546A0"/>
    <w:rsid w:val="0025739C"/>
    <w:rsid w:val="00261372"/>
    <w:rsid w:val="00262DE0"/>
    <w:rsid w:val="002630CE"/>
    <w:rsid w:val="0026630E"/>
    <w:rsid w:val="002665AA"/>
    <w:rsid w:val="00275AB2"/>
    <w:rsid w:val="00275B15"/>
    <w:rsid w:val="00275D8B"/>
    <w:rsid w:val="00286FCA"/>
    <w:rsid w:val="002921FB"/>
    <w:rsid w:val="00292BDA"/>
    <w:rsid w:val="00293ABD"/>
    <w:rsid w:val="002944A1"/>
    <w:rsid w:val="00295EC8"/>
    <w:rsid w:val="002B4D69"/>
    <w:rsid w:val="002B4EA6"/>
    <w:rsid w:val="002C247F"/>
    <w:rsid w:val="002C38CA"/>
    <w:rsid w:val="002C56DC"/>
    <w:rsid w:val="002C6302"/>
    <w:rsid w:val="002C6FFA"/>
    <w:rsid w:val="002C77F5"/>
    <w:rsid w:val="002D3B9B"/>
    <w:rsid w:val="002D3C49"/>
    <w:rsid w:val="002E0794"/>
    <w:rsid w:val="002E63AE"/>
    <w:rsid w:val="002F72A5"/>
    <w:rsid w:val="00300C43"/>
    <w:rsid w:val="00302D75"/>
    <w:rsid w:val="003069A4"/>
    <w:rsid w:val="00311C31"/>
    <w:rsid w:val="00340897"/>
    <w:rsid w:val="003441EE"/>
    <w:rsid w:val="00353E5E"/>
    <w:rsid w:val="00357148"/>
    <w:rsid w:val="003571A7"/>
    <w:rsid w:val="0035736F"/>
    <w:rsid w:val="00364AB4"/>
    <w:rsid w:val="00366E71"/>
    <w:rsid w:val="00373B2C"/>
    <w:rsid w:val="00384B34"/>
    <w:rsid w:val="003909E1"/>
    <w:rsid w:val="00390C71"/>
    <w:rsid w:val="003969F1"/>
    <w:rsid w:val="003A0BB6"/>
    <w:rsid w:val="003A7142"/>
    <w:rsid w:val="003B1116"/>
    <w:rsid w:val="003B4276"/>
    <w:rsid w:val="003B7411"/>
    <w:rsid w:val="003C017D"/>
    <w:rsid w:val="003C0A28"/>
    <w:rsid w:val="003D4D88"/>
    <w:rsid w:val="003E1E57"/>
    <w:rsid w:val="003E3E35"/>
    <w:rsid w:val="003E4CB3"/>
    <w:rsid w:val="00401EFE"/>
    <w:rsid w:val="004106DB"/>
    <w:rsid w:val="004107AB"/>
    <w:rsid w:val="004176DD"/>
    <w:rsid w:val="00421D9A"/>
    <w:rsid w:val="00422AD5"/>
    <w:rsid w:val="004242A6"/>
    <w:rsid w:val="004321C1"/>
    <w:rsid w:val="004378DC"/>
    <w:rsid w:val="00442B5D"/>
    <w:rsid w:val="0044578A"/>
    <w:rsid w:val="00461E01"/>
    <w:rsid w:val="00467BDD"/>
    <w:rsid w:val="004737A3"/>
    <w:rsid w:val="004768F7"/>
    <w:rsid w:val="00484211"/>
    <w:rsid w:val="0048518C"/>
    <w:rsid w:val="0048613B"/>
    <w:rsid w:val="004913C4"/>
    <w:rsid w:val="00493AB0"/>
    <w:rsid w:val="004A0B64"/>
    <w:rsid w:val="004A40E5"/>
    <w:rsid w:val="004A78BE"/>
    <w:rsid w:val="004A7975"/>
    <w:rsid w:val="004B0000"/>
    <w:rsid w:val="004C10F7"/>
    <w:rsid w:val="004C4215"/>
    <w:rsid w:val="004C427E"/>
    <w:rsid w:val="004D7969"/>
    <w:rsid w:val="004E67D1"/>
    <w:rsid w:val="004F012D"/>
    <w:rsid w:val="004F01BA"/>
    <w:rsid w:val="004F0272"/>
    <w:rsid w:val="004F2FF4"/>
    <w:rsid w:val="004F64C8"/>
    <w:rsid w:val="004F7423"/>
    <w:rsid w:val="0050118D"/>
    <w:rsid w:val="00503D85"/>
    <w:rsid w:val="00513199"/>
    <w:rsid w:val="00516324"/>
    <w:rsid w:val="00520EB3"/>
    <w:rsid w:val="00526A67"/>
    <w:rsid w:val="00527BF3"/>
    <w:rsid w:val="005423F6"/>
    <w:rsid w:val="0054776B"/>
    <w:rsid w:val="00551BD3"/>
    <w:rsid w:val="00556FB4"/>
    <w:rsid w:val="00562E9D"/>
    <w:rsid w:val="00564FA4"/>
    <w:rsid w:val="005654A8"/>
    <w:rsid w:val="00572604"/>
    <w:rsid w:val="00573727"/>
    <w:rsid w:val="005802A3"/>
    <w:rsid w:val="005835C9"/>
    <w:rsid w:val="00596A7E"/>
    <w:rsid w:val="00597204"/>
    <w:rsid w:val="005A33B5"/>
    <w:rsid w:val="005A428B"/>
    <w:rsid w:val="005B4137"/>
    <w:rsid w:val="005B4ABA"/>
    <w:rsid w:val="005B5085"/>
    <w:rsid w:val="005B6F7C"/>
    <w:rsid w:val="005C0371"/>
    <w:rsid w:val="005C405F"/>
    <w:rsid w:val="005C44C7"/>
    <w:rsid w:val="005C7CFE"/>
    <w:rsid w:val="005D15B1"/>
    <w:rsid w:val="005D3934"/>
    <w:rsid w:val="005D3DF5"/>
    <w:rsid w:val="005E0328"/>
    <w:rsid w:val="005E0777"/>
    <w:rsid w:val="005F7E1F"/>
    <w:rsid w:val="00614F4E"/>
    <w:rsid w:val="00615ECD"/>
    <w:rsid w:val="00622891"/>
    <w:rsid w:val="0062481F"/>
    <w:rsid w:val="0063489B"/>
    <w:rsid w:val="0063725E"/>
    <w:rsid w:val="006416A8"/>
    <w:rsid w:val="00642E69"/>
    <w:rsid w:val="00644351"/>
    <w:rsid w:val="00646ABC"/>
    <w:rsid w:val="00646F4B"/>
    <w:rsid w:val="0066332D"/>
    <w:rsid w:val="00670EEC"/>
    <w:rsid w:val="006874AA"/>
    <w:rsid w:val="00693B85"/>
    <w:rsid w:val="00694D3A"/>
    <w:rsid w:val="0069658C"/>
    <w:rsid w:val="006A3C6D"/>
    <w:rsid w:val="006B56F9"/>
    <w:rsid w:val="006C3E67"/>
    <w:rsid w:val="006C5FD0"/>
    <w:rsid w:val="006D693D"/>
    <w:rsid w:val="006D7865"/>
    <w:rsid w:val="006F3489"/>
    <w:rsid w:val="00700777"/>
    <w:rsid w:val="0070087B"/>
    <w:rsid w:val="007066AC"/>
    <w:rsid w:val="00715151"/>
    <w:rsid w:val="007157F2"/>
    <w:rsid w:val="007201D6"/>
    <w:rsid w:val="00720C35"/>
    <w:rsid w:val="007307FD"/>
    <w:rsid w:val="00734096"/>
    <w:rsid w:val="007442C8"/>
    <w:rsid w:val="00755DA8"/>
    <w:rsid w:val="00764B6B"/>
    <w:rsid w:val="007656DF"/>
    <w:rsid w:val="007768FB"/>
    <w:rsid w:val="007869CE"/>
    <w:rsid w:val="00787420"/>
    <w:rsid w:val="00787F14"/>
    <w:rsid w:val="00794752"/>
    <w:rsid w:val="007977BA"/>
    <w:rsid w:val="007A7C7E"/>
    <w:rsid w:val="007B4640"/>
    <w:rsid w:val="007C0B4A"/>
    <w:rsid w:val="007C61A2"/>
    <w:rsid w:val="007C6D0E"/>
    <w:rsid w:val="007D1231"/>
    <w:rsid w:val="007D28A8"/>
    <w:rsid w:val="007D39F7"/>
    <w:rsid w:val="007E053E"/>
    <w:rsid w:val="007E0F57"/>
    <w:rsid w:val="007E2602"/>
    <w:rsid w:val="007E5DDF"/>
    <w:rsid w:val="007E7E96"/>
    <w:rsid w:val="007F1EB4"/>
    <w:rsid w:val="007F4BB5"/>
    <w:rsid w:val="007F4ECA"/>
    <w:rsid w:val="007F5F84"/>
    <w:rsid w:val="007F61A2"/>
    <w:rsid w:val="008001B7"/>
    <w:rsid w:val="00804BBC"/>
    <w:rsid w:val="00806D33"/>
    <w:rsid w:val="00811146"/>
    <w:rsid w:val="008117C8"/>
    <w:rsid w:val="008117D2"/>
    <w:rsid w:val="00811B52"/>
    <w:rsid w:val="00812B1A"/>
    <w:rsid w:val="0082354C"/>
    <w:rsid w:val="00823C89"/>
    <w:rsid w:val="00826B13"/>
    <w:rsid w:val="0083076C"/>
    <w:rsid w:val="00840B59"/>
    <w:rsid w:val="00847E4E"/>
    <w:rsid w:val="00855FEE"/>
    <w:rsid w:val="0086158D"/>
    <w:rsid w:val="008625D5"/>
    <w:rsid w:val="00867A6A"/>
    <w:rsid w:val="00873306"/>
    <w:rsid w:val="00873911"/>
    <w:rsid w:val="0087585E"/>
    <w:rsid w:val="0088028D"/>
    <w:rsid w:val="008942CC"/>
    <w:rsid w:val="008972ED"/>
    <w:rsid w:val="008A25AC"/>
    <w:rsid w:val="008B11A7"/>
    <w:rsid w:val="008C2CA6"/>
    <w:rsid w:val="008D0B6B"/>
    <w:rsid w:val="008E4B23"/>
    <w:rsid w:val="008E7E67"/>
    <w:rsid w:val="0090217D"/>
    <w:rsid w:val="00903D58"/>
    <w:rsid w:val="00907E19"/>
    <w:rsid w:val="0091070F"/>
    <w:rsid w:val="00911937"/>
    <w:rsid w:val="00911B7A"/>
    <w:rsid w:val="00913E52"/>
    <w:rsid w:val="00920CF9"/>
    <w:rsid w:val="00927313"/>
    <w:rsid w:val="00930158"/>
    <w:rsid w:val="00934B5E"/>
    <w:rsid w:val="00936018"/>
    <w:rsid w:val="0094048C"/>
    <w:rsid w:val="00942AAA"/>
    <w:rsid w:val="00946AD1"/>
    <w:rsid w:val="00953C99"/>
    <w:rsid w:val="00953DB2"/>
    <w:rsid w:val="00954BB4"/>
    <w:rsid w:val="009611DC"/>
    <w:rsid w:val="00961774"/>
    <w:rsid w:val="0096390B"/>
    <w:rsid w:val="00964972"/>
    <w:rsid w:val="00966A2A"/>
    <w:rsid w:val="00967D3E"/>
    <w:rsid w:val="00972F3E"/>
    <w:rsid w:val="0097638F"/>
    <w:rsid w:val="00977738"/>
    <w:rsid w:val="0098173A"/>
    <w:rsid w:val="009836A0"/>
    <w:rsid w:val="009844CC"/>
    <w:rsid w:val="00985EB9"/>
    <w:rsid w:val="009908F8"/>
    <w:rsid w:val="0099090A"/>
    <w:rsid w:val="00991CE5"/>
    <w:rsid w:val="009920CA"/>
    <w:rsid w:val="00992D29"/>
    <w:rsid w:val="009A47AF"/>
    <w:rsid w:val="009A6531"/>
    <w:rsid w:val="009A728F"/>
    <w:rsid w:val="009B0E9F"/>
    <w:rsid w:val="009B2C1F"/>
    <w:rsid w:val="009B5D4C"/>
    <w:rsid w:val="009C6C14"/>
    <w:rsid w:val="009C6D49"/>
    <w:rsid w:val="009C7C5E"/>
    <w:rsid w:val="009D0C58"/>
    <w:rsid w:val="009D631A"/>
    <w:rsid w:val="009E0875"/>
    <w:rsid w:val="009E275B"/>
    <w:rsid w:val="009E5341"/>
    <w:rsid w:val="009E55CB"/>
    <w:rsid w:val="009E6ECB"/>
    <w:rsid w:val="009E7124"/>
    <w:rsid w:val="009E7DFB"/>
    <w:rsid w:val="009F1534"/>
    <w:rsid w:val="009F306E"/>
    <w:rsid w:val="00A01EBF"/>
    <w:rsid w:val="00A021CE"/>
    <w:rsid w:val="00A03A8F"/>
    <w:rsid w:val="00A067E5"/>
    <w:rsid w:val="00A104DB"/>
    <w:rsid w:val="00A206EC"/>
    <w:rsid w:val="00A30E90"/>
    <w:rsid w:val="00A31AB7"/>
    <w:rsid w:val="00A326CE"/>
    <w:rsid w:val="00A326E3"/>
    <w:rsid w:val="00A344DB"/>
    <w:rsid w:val="00A40A51"/>
    <w:rsid w:val="00A51A4F"/>
    <w:rsid w:val="00A52B94"/>
    <w:rsid w:val="00A60500"/>
    <w:rsid w:val="00A60774"/>
    <w:rsid w:val="00A633B6"/>
    <w:rsid w:val="00A704EF"/>
    <w:rsid w:val="00A717E6"/>
    <w:rsid w:val="00A71996"/>
    <w:rsid w:val="00A73810"/>
    <w:rsid w:val="00A74DC0"/>
    <w:rsid w:val="00A80999"/>
    <w:rsid w:val="00A83A51"/>
    <w:rsid w:val="00A84155"/>
    <w:rsid w:val="00A841DA"/>
    <w:rsid w:val="00A92E28"/>
    <w:rsid w:val="00AA00F9"/>
    <w:rsid w:val="00AA2B4E"/>
    <w:rsid w:val="00AA580C"/>
    <w:rsid w:val="00AB0174"/>
    <w:rsid w:val="00AB3356"/>
    <w:rsid w:val="00AB38DD"/>
    <w:rsid w:val="00AB6ED8"/>
    <w:rsid w:val="00AD217C"/>
    <w:rsid w:val="00AD2B99"/>
    <w:rsid w:val="00AD431C"/>
    <w:rsid w:val="00AD4609"/>
    <w:rsid w:val="00AD4B99"/>
    <w:rsid w:val="00AD6425"/>
    <w:rsid w:val="00AD7D82"/>
    <w:rsid w:val="00AE2430"/>
    <w:rsid w:val="00AE41B5"/>
    <w:rsid w:val="00AE433C"/>
    <w:rsid w:val="00AF284C"/>
    <w:rsid w:val="00AF5155"/>
    <w:rsid w:val="00AF51A1"/>
    <w:rsid w:val="00B03C42"/>
    <w:rsid w:val="00B05FB6"/>
    <w:rsid w:val="00B063FA"/>
    <w:rsid w:val="00B07864"/>
    <w:rsid w:val="00B134F1"/>
    <w:rsid w:val="00B22D68"/>
    <w:rsid w:val="00B30A22"/>
    <w:rsid w:val="00B36A8A"/>
    <w:rsid w:val="00B41699"/>
    <w:rsid w:val="00B45154"/>
    <w:rsid w:val="00B47558"/>
    <w:rsid w:val="00B52DC9"/>
    <w:rsid w:val="00B55C64"/>
    <w:rsid w:val="00B63883"/>
    <w:rsid w:val="00B644B1"/>
    <w:rsid w:val="00B72838"/>
    <w:rsid w:val="00B8507C"/>
    <w:rsid w:val="00B857CB"/>
    <w:rsid w:val="00B87E20"/>
    <w:rsid w:val="00B90727"/>
    <w:rsid w:val="00BA0397"/>
    <w:rsid w:val="00BA13A8"/>
    <w:rsid w:val="00BA3EA7"/>
    <w:rsid w:val="00BA5002"/>
    <w:rsid w:val="00BA5383"/>
    <w:rsid w:val="00BB2F39"/>
    <w:rsid w:val="00BC7CD0"/>
    <w:rsid w:val="00BD1996"/>
    <w:rsid w:val="00BD2072"/>
    <w:rsid w:val="00BD34C2"/>
    <w:rsid w:val="00BD59CB"/>
    <w:rsid w:val="00BD63F3"/>
    <w:rsid w:val="00BD6941"/>
    <w:rsid w:val="00BE6816"/>
    <w:rsid w:val="00BF0E02"/>
    <w:rsid w:val="00BF1929"/>
    <w:rsid w:val="00BF31CA"/>
    <w:rsid w:val="00BF6C4C"/>
    <w:rsid w:val="00C00377"/>
    <w:rsid w:val="00C0251A"/>
    <w:rsid w:val="00C05190"/>
    <w:rsid w:val="00C113EF"/>
    <w:rsid w:val="00C12F36"/>
    <w:rsid w:val="00C13E72"/>
    <w:rsid w:val="00C16674"/>
    <w:rsid w:val="00C172C0"/>
    <w:rsid w:val="00C201F1"/>
    <w:rsid w:val="00C23E5F"/>
    <w:rsid w:val="00C24F0B"/>
    <w:rsid w:val="00C32EDD"/>
    <w:rsid w:val="00C3530E"/>
    <w:rsid w:val="00C40018"/>
    <w:rsid w:val="00C43024"/>
    <w:rsid w:val="00C443E2"/>
    <w:rsid w:val="00C44C6B"/>
    <w:rsid w:val="00C46724"/>
    <w:rsid w:val="00C46EA1"/>
    <w:rsid w:val="00C53D80"/>
    <w:rsid w:val="00C54C67"/>
    <w:rsid w:val="00C576E1"/>
    <w:rsid w:val="00C64EDE"/>
    <w:rsid w:val="00C674FC"/>
    <w:rsid w:val="00C7177C"/>
    <w:rsid w:val="00C8215C"/>
    <w:rsid w:val="00C82D7E"/>
    <w:rsid w:val="00C832B9"/>
    <w:rsid w:val="00C87A6B"/>
    <w:rsid w:val="00C87EA1"/>
    <w:rsid w:val="00C90216"/>
    <w:rsid w:val="00C91465"/>
    <w:rsid w:val="00C919CC"/>
    <w:rsid w:val="00C91E7D"/>
    <w:rsid w:val="00C964F4"/>
    <w:rsid w:val="00C96B3C"/>
    <w:rsid w:val="00C96D23"/>
    <w:rsid w:val="00CA214D"/>
    <w:rsid w:val="00CA492B"/>
    <w:rsid w:val="00CA4CF9"/>
    <w:rsid w:val="00CB08C0"/>
    <w:rsid w:val="00CB45FA"/>
    <w:rsid w:val="00CB61C2"/>
    <w:rsid w:val="00CC26FB"/>
    <w:rsid w:val="00CC2DA1"/>
    <w:rsid w:val="00CC5D0D"/>
    <w:rsid w:val="00CC628B"/>
    <w:rsid w:val="00CC63EF"/>
    <w:rsid w:val="00CC675F"/>
    <w:rsid w:val="00CD1373"/>
    <w:rsid w:val="00CD2D27"/>
    <w:rsid w:val="00CD5DCA"/>
    <w:rsid w:val="00CD7E21"/>
    <w:rsid w:val="00CD7E8F"/>
    <w:rsid w:val="00CE1971"/>
    <w:rsid w:val="00CE2AE0"/>
    <w:rsid w:val="00CE351D"/>
    <w:rsid w:val="00CE691E"/>
    <w:rsid w:val="00CF226E"/>
    <w:rsid w:val="00CF77B0"/>
    <w:rsid w:val="00D00AE9"/>
    <w:rsid w:val="00D0175B"/>
    <w:rsid w:val="00D04BB9"/>
    <w:rsid w:val="00D0521B"/>
    <w:rsid w:val="00D14FF5"/>
    <w:rsid w:val="00D20233"/>
    <w:rsid w:val="00D20DDF"/>
    <w:rsid w:val="00D22375"/>
    <w:rsid w:val="00D348C3"/>
    <w:rsid w:val="00D3756F"/>
    <w:rsid w:val="00D40CD7"/>
    <w:rsid w:val="00D43BC0"/>
    <w:rsid w:val="00D45260"/>
    <w:rsid w:val="00D460C7"/>
    <w:rsid w:val="00D4782B"/>
    <w:rsid w:val="00D545A0"/>
    <w:rsid w:val="00D54E2B"/>
    <w:rsid w:val="00D570F2"/>
    <w:rsid w:val="00D61EE7"/>
    <w:rsid w:val="00D645C1"/>
    <w:rsid w:val="00D66CA8"/>
    <w:rsid w:val="00D7489F"/>
    <w:rsid w:val="00D774FD"/>
    <w:rsid w:val="00D81E7A"/>
    <w:rsid w:val="00D83A8C"/>
    <w:rsid w:val="00D9000C"/>
    <w:rsid w:val="00D95342"/>
    <w:rsid w:val="00DA1004"/>
    <w:rsid w:val="00DA24FF"/>
    <w:rsid w:val="00DA7BBA"/>
    <w:rsid w:val="00DB0317"/>
    <w:rsid w:val="00DB66A6"/>
    <w:rsid w:val="00DB6EBA"/>
    <w:rsid w:val="00DC2A4A"/>
    <w:rsid w:val="00DC3129"/>
    <w:rsid w:val="00DC513A"/>
    <w:rsid w:val="00DC5D78"/>
    <w:rsid w:val="00DC7962"/>
    <w:rsid w:val="00DD0010"/>
    <w:rsid w:val="00DD6FEE"/>
    <w:rsid w:val="00DE1F14"/>
    <w:rsid w:val="00DF242A"/>
    <w:rsid w:val="00DF7598"/>
    <w:rsid w:val="00E01482"/>
    <w:rsid w:val="00E06885"/>
    <w:rsid w:val="00E1174E"/>
    <w:rsid w:val="00E11D34"/>
    <w:rsid w:val="00E1745D"/>
    <w:rsid w:val="00E20207"/>
    <w:rsid w:val="00E212F9"/>
    <w:rsid w:val="00E247FA"/>
    <w:rsid w:val="00E24AEA"/>
    <w:rsid w:val="00E25632"/>
    <w:rsid w:val="00E36220"/>
    <w:rsid w:val="00E40329"/>
    <w:rsid w:val="00E43B17"/>
    <w:rsid w:val="00E51C3D"/>
    <w:rsid w:val="00E53AB1"/>
    <w:rsid w:val="00E53EEC"/>
    <w:rsid w:val="00E6063B"/>
    <w:rsid w:val="00E6346D"/>
    <w:rsid w:val="00E66946"/>
    <w:rsid w:val="00E673C3"/>
    <w:rsid w:val="00E714AE"/>
    <w:rsid w:val="00E7224B"/>
    <w:rsid w:val="00E75AA8"/>
    <w:rsid w:val="00E75EAA"/>
    <w:rsid w:val="00E7787F"/>
    <w:rsid w:val="00E80788"/>
    <w:rsid w:val="00E817ED"/>
    <w:rsid w:val="00E81B6E"/>
    <w:rsid w:val="00E82A0F"/>
    <w:rsid w:val="00E83380"/>
    <w:rsid w:val="00E853E3"/>
    <w:rsid w:val="00E87BEA"/>
    <w:rsid w:val="00EA0AFA"/>
    <w:rsid w:val="00EA1D1A"/>
    <w:rsid w:val="00EA6BFB"/>
    <w:rsid w:val="00EB0BB0"/>
    <w:rsid w:val="00EB158D"/>
    <w:rsid w:val="00EB239B"/>
    <w:rsid w:val="00ED0C2C"/>
    <w:rsid w:val="00ED1612"/>
    <w:rsid w:val="00ED64B4"/>
    <w:rsid w:val="00EE339D"/>
    <w:rsid w:val="00EF0E2D"/>
    <w:rsid w:val="00EF4F12"/>
    <w:rsid w:val="00F029C1"/>
    <w:rsid w:val="00F05F84"/>
    <w:rsid w:val="00F17DED"/>
    <w:rsid w:val="00F23E33"/>
    <w:rsid w:val="00F25FB3"/>
    <w:rsid w:val="00F33081"/>
    <w:rsid w:val="00F34E00"/>
    <w:rsid w:val="00F35412"/>
    <w:rsid w:val="00F471FF"/>
    <w:rsid w:val="00F51B02"/>
    <w:rsid w:val="00F54170"/>
    <w:rsid w:val="00F6250B"/>
    <w:rsid w:val="00F631A1"/>
    <w:rsid w:val="00F63CDD"/>
    <w:rsid w:val="00F64D39"/>
    <w:rsid w:val="00F725E3"/>
    <w:rsid w:val="00F74784"/>
    <w:rsid w:val="00F842B4"/>
    <w:rsid w:val="00F8515A"/>
    <w:rsid w:val="00F857B1"/>
    <w:rsid w:val="00FA2694"/>
    <w:rsid w:val="00FA4EE6"/>
    <w:rsid w:val="00FA6AF2"/>
    <w:rsid w:val="00FB0332"/>
    <w:rsid w:val="00FB0FD0"/>
    <w:rsid w:val="00FB1722"/>
    <w:rsid w:val="00FB631F"/>
    <w:rsid w:val="00FC0E83"/>
    <w:rsid w:val="00FC1313"/>
    <w:rsid w:val="00FC7EC2"/>
    <w:rsid w:val="00FD0190"/>
    <w:rsid w:val="00FD0E79"/>
    <w:rsid w:val="00FE0E20"/>
    <w:rsid w:val="00FE2EDB"/>
    <w:rsid w:val="00FE3222"/>
    <w:rsid w:val="00FE629B"/>
    <w:rsid w:val="00FE64FC"/>
    <w:rsid w:val="00FF297A"/>
    <w:rsid w:val="00FF6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BB3D"/>
  <w15:docId w15:val="{94CE0FF1-B992-4A91-89AB-3185B8CB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1D1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EA1D1A"/>
    <w:pPr>
      <w:keepNext/>
      <w:keepLines/>
      <w:numPr>
        <w:numId w:val="1"/>
      </w:numPr>
      <w:spacing w:before="240" w:line="259" w:lineRule="auto"/>
      <w:ind w:left="357" w:hanging="357"/>
      <w:outlineLvl w:val="0"/>
    </w:pPr>
    <w:rPr>
      <w:rFonts w:ascii="Ebrima" w:hAnsi="Ebrima"/>
      <w:b/>
      <w:color w:val="5B9BD5"/>
      <w:sz w:val="46"/>
      <w:szCs w:val="32"/>
      <w:lang w:eastAsia="en-US"/>
    </w:rPr>
  </w:style>
  <w:style w:type="paragraph" w:styleId="Virsraksts2">
    <w:name w:val="heading 2"/>
    <w:basedOn w:val="Parasts"/>
    <w:next w:val="Parasts"/>
    <w:link w:val="Virsraksts2Rakstz"/>
    <w:uiPriority w:val="9"/>
    <w:semiHidden/>
    <w:unhideWhenUsed/>
    <w:qFormat/>
    <w:rsid w:val="000264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nhideWhenUsed/>
    <w:qFormat/>
    <w:rsid w:val="00EA1D1A"/>
    <w:pPr>
      <w:keepNext/>
      <w:spacing w:before="240" w:after="60"/>
      <w:outlineLvl w:val="2"/>
    </w:pPr>
    <w:rPr>
      <w:rFonts w:ascii="Calibri Light" w:hAnsi="Calibri Light"/>
      <w:b/>
      <w:bCs/>
      <w:sz w:val="26"/>
      <w:szCs w:val="26"/>
    </w:rPr>
  </w:style>
  <w:style w:type="paragraph" w:styleId="Virsraksts5">
    <w:name w:val="heading 5"/>
    <w:basedOn w:val="Parasts"/>
    <w:next w:val="Parasts"/>
    <w:link w:val="Virsraksts5Rakstz"/>
    <w:uiPriority w:val="9"/>
    <w:unhideWhenUsed/>
    <w:qFormat/>
    <w:rsid w:val="00EA1D1A"/>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1D1A"/>
    <w:rPr>
      <w:rFonts w:ascii="Ebrima" w:eastAsia="Times New Roman" w:hAnsi="Ebrima" w:cs="Times New Roman"/>
      <w:b/>
      <w:color w:val="5B9BD5"/>
      <w:kern w:val="0"/>
      <w:sz w:val="46"/>
      <w:szCs w:val="32"/>
      <w14:ligatures w14:val="none"/>
    </w:rPr>
  </w:style>
  <w:style w:type="character" w:customStyle="1" w:styleId="Virsraksts3Rakstz">
    <w:name w:val="Virsraksts 3 Rakstz."/>
    <w:basedOn w:val="Noklusjumarindkopasfonts"/>
    <w:link w:val="Virsraksts3"/>
    <w:rsid w:val="00EA1D1A"/>
    <w:rPr>
      <w:rFonts w:ascii="Calibri Light" w:eastAsia="Times New Roman" w:hAnsi="Calibri Light" w:cs="Times New Roman"/>
      <w:b/>
      <w:bCs/>
      <w:kern w:val="0"/>
      <w:sz w:val="26"/>
      <w:szCs w:val="26"/>
      <w:lang w:eastAsia="lv-LV"/>
      <w14:ligatures w14:val="none"/>
    </w:rPr>
  </w:style>
  <w:style w:type="character" w:customStyle="1" w:styleId="Virsraksts5Rakstz">
    <w:name w:val="Virsraksts 5 Rakstz."/>
    <w:basedOn w:val="Noklusjumarindkopasfonts"/>
    <w:link w:val="Virsraksts5"/>
    <w:uiPriority w:val="9"/>
    <w:rsid w:val="00EA1D1A"/>
    <w:rPr>
      <w:rFonts w:asciiTheme="majorHAnsi" w:eastAsiaTheme="majorEastAsia" w:hAnsiTheme="majorHAnsi" w:cstheme="majorBidi"/>
      <w:color w:val="2F5496" w:themeColor="accent1" w:themeShade="BF"/>
      <w:kern w:val="0"/>
      <w:sz w:val="24"/>
      <w:szCs w:val="24"/>
      <w:lang w:eastAsia="lv-LV"/>
      <w14:ligatures w14:val="none"/>
    </w:rPr>
  </w:style>
  <w:style w:type="character" w:styleId="Hipersaite">
    <w:name w:val="Hyperlink"/>
    <w:rsid w:val="00EA1D1A"/>
    <w:rPr>
      <w:color w:val="0000FF"/>
      <w:u w:val="single"/>
    </w:rPr>
  </w:style>
  <w:style w:type="character" w:styleId="Izteiksmgs">
    <w:name w:val="Strong"/>
    <w:uiPriority w:val="22"/>
    <w:qFormat/>
    <w:rsid w:val="00EA1D1A"/>
    <w:rPr>
      <w:b/>
      <w:bCs/>
    </w:rPr>
  </w:style>
  <w:style w:type="character" w:customStyle="1" w:styleId="xt0psk2">
    <w:name w:val="xt0psk2"/>
    <w:basedOn w:val="Noklusjumarindkopasfonts"/>
    <w:rsid w:val="00EA1D1A"/>
  </w:style>
  <w:style w:type="paragraph" w:styleId="Sarakstarindkopa">
    <w:name w:val="List Paragraph"/>
    <w:aliases w:val="Strip,Virsraksti,H&amp;P List Paragraph,punkti,2,List Paragraph1,Bullet 1,Bullet Points,Dot pt,IFCL - List Paragraph,Indicator Text,List Paragraph Char Char Char,List Paragraph12,MAIN CONTENT,Numbered Para 1,OBC Bullet,virsraksts3"/>
    <w:basedOn w:val="Parasts"/>
    <w:link w:val="SarakstarindkopaRakstz"/>
    <w:uiPriority w:val="34"/>
    <w:qFormat/>
    <w:rsid w:val="00E1745D"/>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trip Rakstz.,Virsraksti Rakstz.,H&amp;P List Paragraph Rakstz.,punkti Rakstz.,2 Rakstz.,List Paragraph1 Rakstz.,Bullet 1 Rakstz.,Bullet Points Rakstz.,Dot pt Rakstz.,IFCL - List Paragraph Rakstz.,Indicator Text Rakstz."/>
    <w:link w:val="Sarakstarindkopa"/>
    <w:qFormat/>
    <w:locked/>
    <w:rsid w:val="00E1745D"/>
    <w:rPr>
      <w:rFonts w:ascii="Calibri" w:eastAsia="Calibri" w:hAnsi="Calibri" w:cs="Times New Roman"/>
      <w:kern w:val="0"/>
      <w14:ligatures w14:val="none"/>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3B4276"/>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qFormat/>
    <w:rsid w:val="003B4276"/>
    <w:rPr>
      <w:rFonts w:ascii="Times New Roman" w:eastAsia="Times New Roman" w:hAnsi="Times New Roman" w:cs="Times New Roman"/>
      <w:kern w:val="0"/>
      <w:sz w:val="24"/>
      <w:szCs w:val="24"/>
      <w:lang w:eastAsia="lv-LV"/>
      <w14:ligatures w14:val="none"/>
    </w:rPr>
  </w:style>
  <w:style w:type="paragraph" w:styleId="Pamatteksts">
    <w:name w:val="Body Text"/>
    <w:aliases w:val="Body Text Char Char Char,Body Text Char Char"/>
    <w:basedOn w:val="Parasts"/>
    <w:link w:val="PamattekstsRakstz"/>
    <w:qFormat/>
    <w:rsid w:val="003B4276"/>
    <w:pPr>
      <w:widowControl w:val="0"/>
      <w:suppressAutoHyphens/>
      <w:spacing w:after="120"/>
    </w:pPr>
    <w:rPr>
      <w:rFonts w:eastAsia="Lucida Sans Unicode"/>
      <w:kern w:val="1"/>
      <w:lang w:eastAsia="en-US"/>
    </w:rPr>
  </w:style>
  <w:style w:type="character" w:customStyle="1" w:styleId="PamattekstsRakstz">
    <w:name w:val="Pamatteksts Rakstz."/>
    <w:aliases w:val="Body Text Char Char Char Rakstz.,Body Text Char Char Rakstz."/>
    <w:basedOn w:val="Noklusjumarindkopasfonts"/>
    <w:link w:val="Pamatteksts"/>
    <w:qFormat/>
    <w:rsid w:val="003B4276"/>
    <w:rPr>
      <w:rFonts w:ascii="Times New Roman" w:eastAsia="Lucida Sans Unicode" w:hAnsi="Times New Roman" w:cs="Times New Roman"/>
      <w:kern w:val="1"/>
      <w:sz w:val="24"/>
      <w:szCs w:val="24"/>
      <w14:ligatures w14:val="none"/>
    </w:rPr>
  </w:style>
  <w:style w:type="paragraph" w:styleId="Bezatstarpm">
    <w:name w:val="No Spacing"/>
    <w:link w:val="BezatstarpmRakstz"/>
    <w:qFormat/>
    <w:rsid w:val="003B4276"/>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3B427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qFormat/>
    <w:locked/>
    <w:rsid w:val="003B4276"/>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B4276"/>
    <w:rPr>
      <w:rFonts w:ascii="Times New Roman" w:eastAsia="Calibri" w:hAnsi="Times New Roman" w:cs="Times New Roman"/>
      <w:color w:val="000000"/>
      <w:kern w:val="0"/>
      <w:sz w:val="24"/>
      <w:szCs w:val="24"/>
      <w:lang w:val="et-EE"/>
      <w14:ligatures w14:val="none"/>
    </w:rPr>
  </w:style>
  <w:style w:type="paragraph" w:styleId="Kjene">
    <w:name w:val="footer"/>
    <w:basedOn w:val="Parasts"/>
    <w:link w:val="KjeneRakstz"/>
    <w:uiPriority w:val="99"/>
    <w:unhideWhenUsed/>
    <w:rsid w:val="00F74784"/>
    <w:pPr>
      <w:tabs>
        <w:tab w:val="center" w:pos="4153"/>
        <w:tab w:val="right" w:pos="8306"/>
      </w:tabs>
    </w:pPr>
  </w:style>
  <w:style w:type="character" w:customStyle="1" w:styleId="KjeneRakstz">
    <w:name w:val="Kājene Rakstz."/>
    <w:basedOn w:val="Noklusjumarindkopasfonts"/>
    <w:link w:val="Kjene"/>
    <w:uiPriority w:val="99"/>
    <w:rsid w:val="00F74784"/>
    <w:rPr>
      <w:rFonts w:ascii="Times New Roman" w:eastAsia="Times New Roman" w:hAnsi="Times New Roman" w:cs="Times New Roman"/>
      <w:kern w:val="0"/>
      <w:sz w:val="24"/>
      <w:szCs w:val="24"/>
      <w:lang w:eastAsia="lv-LV"/>
      <w14:ligatures w14:val="none"/>
    </w:rPr>
  </w:style>
  <w:style w:type="character" w:styleId="Komentraatsauce">
    <w:name w:val="annotation reference"/>
    <w:rsid w:val="000226F2"/>
    <w:rPr>
      <w:sz w:val="16"/>
      <w:szCs w:val="16"/>
    </w:rPr>
  </w:style>
  <w:style w:type="paragraph" w:styleId="Balonteksts">
    <w:name w:val="Balloon Text"/>
    <w:basedOn w:val="Parasts"/>
    <w:link w:val="BalontekstsRakstz"/>
    <w:uiPriority w:val="99"/>
    <w:semiHidden/>
    <w:unhideWhenUsed/>
    <w:rsid w:val="000226F2"/>
    <w:rPr>
      <w:rFonts w:ascii="Tahoma" w:eastAsiaTheme="minorHAnsi" w:hAnsi="Tahoma" w:cs="Tahoma"/>
      <w:sz w:val="16"/>
      <w:szCs w:val="16"/>
      <w:lang w:val="en-GB" w:eastAsia="en-US"/>
    </w:rPr>
  </w:style>
  <w:style w:type="character" w:customStyle="1" w:styleId="BalontekstsRakstz">
    <w:name w:val="Balonteksts Rakstz."/>
    <w:basedOn w:val="Noklusjumarindkopasfonts"/>
    <w:link w:val="Balonteksts"/>
    <w:uiPriority w:val="99"/>
    <w:semiHidden/>
    <w:rsid w:val="000226F2"/>
    <w:rPr>
      <w:rFonts w:ascii="Tahoma" w:hAnsi="Tahoma" w:cs="Tahoma"/>
      <w:kern w:val="0"/>
      <w:sz w:val="16"/>
      <w:szCs w:val="16"/>
      <w:lang w:val="en-GB"/>
      <w14:ligatures w14:val="none"/>
    </w:rPr>
  </w:style>
  <w:style w:type="paragraph" w:customStyle="1" w:styleId="tv213">
    <w:name w:val="tv213"/>
    <w:basedOn w:val="Parasts"/>
    <w:rsid w:val="000226F2"/>
    <w:pPr>
      <w:spacing w:before="100" w:beforeAutospacing="1" w:after="100" w:afterAutospacing="1"/>
    </w:pPr>
  </w:style>
  <w:style w:type="character" w:customStyle="1" w:styleId="InternetLink">
    <w:name w:val="Internet Link"/>
    <w:rsid w:val="007307FD"/>
    <w:rPr>
      <w:color w:val="000080"/>
      <w:u w:val="single"/>
    </w:rPr>
  </w:style>
  <w:style w:type="character" w:customStyle="1" w:styleId="ListLabel124">
    <w:name w:val="ListLabel 124"/>
    <w:qFormat/>
    <w:rsid w:val="007307FD"/>
    <w:rPr>
      <w:rFonts w:ascii="Times New Roman" w:eastAsia="Times New Roman" w:hAnsi="Times New Roman" w:cs="Times New Roman"/>
      <w:iCs/>
      <w:sz w:val="24"/>
      <w:szCs w:val="24"/>
      <w:lang w:val="lv-LV" w:eastAsia="lv-LV"/>
    </w:rPr>
  </w:style>
  <w:style w:type="character" w:customStyle="1" w:styleId="ListLabel125">
    <w:name w:val="ListLabel 125"/>
    <w:qFormat/>
    <w:rsid w:val="007307FD"/>
    <w:rPr>
      <w:rFonts w:ascii="Times New Roman" w:eastAsia="Calibri" w:hAnsi="Times New Roman" w:cs="Times New Roman"/>
      <w:color w:val="000000"/>
      <w:sz w:val="16"/>
      <w:szCs w:val="16"/>
      <w:u w:val="single"/>
      <w:lang w:val="en-US" w:eastAsia="x-none"/>
    </w:rPr>
  </w:style>
  <w:style w:type="character" w:customStyle="1" w:styleId="ListLabel126">
    <w:name w:val="ListLabel 126"/>
    <w:qFormat/>
    <w:rsid w:val="007307FD"/>
    <w:rPr>
      <w:rFonts w:ascii="Times New Roman" w:eastAsia="Times New Roman" w:hAnsi="Times New Roman" w:cs="Times New Roman"/>
      <w:i/>
      <w:iCs/>
      <w:lang w:val="lv-LV"/>
    </w:rPr>
  </w:style>
  <w:style w:type="character" w:customStyle="1" w:styleId="ListLabel127">
    <w:name w:val="ListLabel 127"/>
    <w:qFormat/>
    <w:rsid w:val="007307FD"/>
    <w:rPr>
      <w:rFonts w:ascii="Times New Roman" w:eastAsia="Times New Roman" w:hAnsi="Times New Roman" w:cs="Times New Roman"/>
      <w:sz w:val="24"/>
      <w:szCs w:val="24"/>
      <w:lang w:val="lv-LV" w:eastAsia="en-GB"/>
    </w:rPr>
  </w:style>
  <w:style w:type="character" w:customStyle="1" w:styleId="ListLabel128">
    <w:name w:val="ListLabel 128"/>
    <w:qFormat/>
    <w:rsid w:val="007307FD"/>
    <w:rPr>
      <w:rFonts w:ascii="Arial" w:eastAsia="Times New Roman" w:hAnsi="Arial" w:cs="Arial"/>
      <w:sz w:val="24"/>
      <w:szCs w:val="24"/>
      <w:lang w:val="lv-LV" w:eastAsia="en-GB"/>
    </w:rPr>
  </w:style>
  <w:style w:type="character" w:customStyle="1" w:styleId="Neatrisintapieminana1">
    <w:name w:val="Neatrisināta pieminēšana1"/>
    <w:basedOn w:val="Noklusjumarindkopasfonts"/>
    <w:uiPriority w:val="99"/>
    <w:semiHidden/>
    <w:unhideWhenUsed/>
    <w:rsid w:val="000A3E81"/>
    <w:rPr>
      <w:color w:val="605E5C"/>
      <w:shd w:val="clear" w:color="auto" w:fill="E1DFDD"/>
    </w:rPr>
  </w:style>
  <w:style w:type="character" w:customStyle="1" w:styleId="Virsraksts2Rakstz">
    <w:name w:val="Virsraksts 2 Rakstz."/>
    <w:basedOn w:val="Noklusjumarindkopasfonts"/>
    <w:link w:val="Virsraksts2"/>
    <w:uiPriority w:val="9"/>
    <w:semiHidden/>
    <w:rsid w:val="00026426"/>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Neatrisintapieminana2">
    <w:name w:val="Neatrisināta pieminēšana2"/>
    <w:basedOn w:val="Noklusjumarindkopasfonts"/>
    <w:uiPriority w:val="99"/>
    <w:semiHidden/>
    <w:unhideWhenUsed/>
    <w:rsid w:val="00026426"/>
    <w:rPr>
      <w:color w:val="605E5C"/>
      <w:shd w:val="clear" w:color="auto" w:fill="E1DFDD"/>
    </w:rPr>
  </w:style>
  <w:style w:type="paragraph" w:styleId="Paraststmeklis">
    <w:name w:val="Normal (Web)"/>
    <w:basedOn w:val="Parasts"/>
    <w:uiPriority w:val="99"/>
    <w:unhideWhenUsed/>
    <w:rsid w:val="00CC26FB"/>
    <w:pPr>
      <w:spacing w:before="100" w:beforeAutospacing="1" w:after="100" w:afterAutospacing="1"/>
    </w:pPr>
  </w:style>
  <w:style w:type="character" w:customStyle="1" w:styleId="ListLabel60">
    <w:name w:val="ListLabel 60"/>
    <w:rsid w:val="002944A1"/>
    <w:rPr>
      <w:rFonts w:ascii="Times New Roman" w:eastAsia="Times New Roman" w:hAnsi="Times New Roman" w:cs="Times New Roman"/>
      <w:sz w:val="24"/>
      <w:szCs w:val="24"/>
      <w:u w:val="single"/>
    </w:rPr>
  </w:style>
  <w:style w:type="paragraph" w:styleId="Apakvirsraksts">
    <w:name w:val="Subtitle"/>
    <w:basedOn w:val="Parasts"/>
    <w:next w:val="Parasts"/>
    <w:link w:val="ApakvirsrakstsRakstz"/>
    <w:qFormat/>
    <w:rsid w:val="002944A1"/>
    <w:pPr>
      <w:suppressAutoHyphens/>
      <w:spacing w:after="60"/>
      <w:jc w:val="center"/>
    </w:pPr>
    <w:rPr>
      <w:rFonts w:ascii="Calibri Light" w:hAnsi="Calibri Light"/>
      <w:lang w:eastAsia="zh-CN"/>
    </w:rPr>
  </w:style>
  <w:style w:type="character" w:customStyle="1" w:styleId="ApakvirsrakstsRakstz">
    <w:name w:val="Apakšvirsraksts Rakstz."/>
    <w:basedOn w:val="Noklusjumarindkopasfonts"/>
    <w:link w:val="Apakvirsraksts"/>
    <w:rsid w:val="002944A1"/>
    <w:rPr>
      <w:rFonts w:ascii="Calibri Light" w:eastAsia="Times New Roman" w:hAnsi="Calibri Light" w:cs="Times New Roman"/>
      <w:kern w:val="0"/>
      <w:sz w:val="24"/>
      <w:szCs w:val="24"/>
      <w:lang w:eastAsia="zh-CN"/>
      <w14:ligatures w14:val="none"/>
    </w:rPr>
  </w:style>
  <w:style w:type="character" w:styleId="Izclums">
    <w:name w:val="Emphasis"/>
    <w:basedOn w:val="Noklusjumarindkopasfonts"/>
    <w:uiPriority w:val="20"/>
    <w:qFormat/>
    <w:rsid w:val="00E11D34"/>
    <w:rPr>
      <w:i/>
      <w:iCs/>
    </w:rPr>
  </w:style>
  <w:style w:type="character" w:customStyle="1" w:styleId="whitespace-normal">
    <w:name w:val="whitespace-normal"/>
    <w:basedOn w:val="Noklusjumarindkopasfonts"/>
    <w:rsid w:val="00ED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74089">
      <w:bodyDiv w:val="1"/>
      <w:marLeft w:val="0"/>
      <w:marRight w:val="0"/>
      <w:marTop w:val="0"/>
      <w:marBottom w:val="0"/>
      <w:divBdr>
        <w:top w:val="none" w:sz="0" w:space="0" w:color="auto"/>
        <w:left w:val="none" w:sz="0" w:space="0" w:color="auto"/>
        <w:bottom w:val="none" w:sz="0" w:space="0" w:color="auto"/>
        <w:right w:val="none" w:sz="0" w:space="0" w:color="auto"/>
      </w:divBdr>
    </w:div>
    <w:div w:id="371151563">
      <w:bodyDiv w:val="1"/>
      <w:marLeft w:val="0"/>
      <w:marRight w:val="0"/>
      <w:marTop w:val="0"/>
      <w:marBottom w:val="0"/>
      <w:divBdr>
        <w:top w:val="none" w:sz="0" w:space="0" w:color="auto"/>
        <w:left w:val="none" w:sz="0" w:space="0" w:color="auto"/>
        <w:bottom w:val="none" w:sz="0" w:space="0" w:color="auto"/>
        <w:right w:val="none" w:sz="0" w:space="0" w:color="auto"/>
      </w:divBdr>
    </w:div>
    <w:div w:id="424696590">
      <w:bodyDiv w:val="1"/>
      <w:marLeft w:val="0"/>
      <w:marRight w:val="0"/>
      <w:marTop w:val="0"/>
      <w:marBottom w:val="0"/>
      <w:divBdr>
        <w:top w:val="none" w:sz="0" w:space="0" w:color="auto"/>
        <w:left w:val="none" w:sz="0" w:space="0" w:color="auto"/>
        <w:bottom w:val="none" w:sz="0" w:space="0" w:color="auto"/>
        <w:right w:val="none" w:sz="0" w:space="0" w:color="auto"/>
      </w:divBdr>
    </w:div>
    <w:div w:id="714618475">
      <w:bodyDiv w:val="1"/>
      <w:marLeft w:val="0"/>
      <w:marRight w:val="0"/>
      <w:marTop w:val="0"/>
      <w:marBottom w:val="0"/>
      <w:divBdr>
        <w:top w:val="none" w:sz="0" w:space="0" w:color="auto"/>
        <w:left w:val="none" w:sz="0" w:space="0" w:color="auto"/>
        <w:bottom w:val="none" w:sz="0" w:space="0" w:color="auto"/>
        <w:right w:val="none" w:sz="0" w:space="0" w:color="auto"/>
      </w:divBdr>
    </w:div>
    <w:div w:id="727461989">
      <w:bodyDiv w:val="1"/>
      <w:marLeft w:val="0"/>
      <w:marRight w:val="0"/>
      <w:marTop w:val="0"/>
      <w:marBottom w:val="0"/>
      <w:divBdr>
        <w:top w:val="none" w:sz="0" w:space="0" w:color="auto"/>
        <w:left w:val="none" w:sz="0" w:space="0" w:color="auto"/>
        <w:bottom w:val="none" w:sz="0" w:space="0" w:color="auto"/>
        <w:right w:val="none" w:sz="0" w:space="0" w:color="auto"/>
      </w:divBdr>
    </w:div>
    <w:div w:id="730427678">
      <w:bodyDiv w:val="1"/>
      <w:marLeft w:val="0"/>
      <w:marRight w:val="0"/>
      <w:marTop w:val="0"/>
      <w:marBottom w:val="0"/>
      <w:divBdr>
        <w:top w:val="none" w:sz="0" w:space="0" w:color="auto"/>
        <w:left w:val="none" w:sz="0" w:space="0" w:color="auto"/>
        <w:bottom w:val="none" w:sz="0" w:space="0" w:color="auto"/>
        <w:right w:val="none" w:sz="0" w:space="0" w:color="auto"/>
      </w:divBdr>
    </w:div>
    <w:div w:id="739450546">
      <w:bodyDiv w:val="1"/>
      <w:marLeft w:val="0"/>
      <w:marRight w:val="0"/>
      <w:marTop w:val="0"/>
      <w:marBottom w:val="0"/>
      <w:divBdr>
        <w:top w:val="none" w:sz="0" w:space="0" w:color="auto"/>
        <w:left w:val="none" w:sz="0" w:space="0" w:color="auto"/>
        <w:bottom w:val="none" w:sz="0" w:space="0" w:color="auto"/>
        <w:right w:val="none" w:sz="0" w:space="0" w:color="auto"/>
      </w:divBdr>
    </w:div>
    <w:div w:id="888034370">
      <w:bodyDiv w:val="1"/>
      <w:marLeft w:val="0"/>
      <w:marRight w:val="0"/>
      <w:marTop w:val="0"/>
      <w:marBottom w:val="0"/>
      <w:divBdr>
        <w:top w:val="none" w:sz="0" w:space="0" w:color="auto"/>
        <w:left w:val="none" w:sz="0" w:space="0" w:color="auto"/>
        <w:bottom w:val="none" w:sz="0" w:space="0" w:color="auto"/>
        <w:right w:val="none" w:sz="0" w:space="0" w:color="auto"/>
      </w:divBdr>
      <w:divsChild>
        <w:div w:id="1402367919">
          <w:marLeft w:val="360"/>
          <w:marRight w:val="0"/>
          <w:marTop w:val="200"/>
          <w:marBottom w:val="0"/>
          <w:divBdr>
            <w:top w:val="none" w:sz="0" w:space="0" w:color="auto"/>
            <w:left w:val="none" w:sz="0" w:space="0" w:color="auto"/>
            <w:bottom w:val="none" w:sz="0" w:space="0" w:color="auto"/>
            <w:right w:val="none" w:sz="0" w:space="0" w:color="auto"/>
          </w:divBdr>
        </w:div>
        <w:div w:id="1360624328">
          <w:marLeft w:val="360"/>
          <w:marRight w:val="0"/>
          <w:marTop w:val="200"/>
          <w:marBottom w:val="0"/>
          <w:divBdr>
            <w:top w:val="none" w:sz="0" w:space="0" w:color="auto"/>
            <w:left w:val="none" w:sz="0" w:space="0" w:color="auto"/>
            <w:bottom w:val="none" w:sz="0" w:space="0" w:color="auto"/>
            <w:right w:val="none" w:sz="0" w:space="0" w:color="auto"/>
          </w:divBdr>
        </w:div>
        <w:div w:id="398525387">
          <w:marLeft w:val="360"/>
          <w:marRight w:val="0"/>
          <w:marTop w:val="200"/>
          <w:marBottom w:val="0"/>
          <w:divBdr>
            <w:top w:val="none" w:sz="0" w:space="0" w:color="auto"/>
            <w:left w:val="none" w:sz="0" w:space="0" w:color="auto"/>
            <w:bottom w:val="none" w:sz="0" w:space="0" w:color="auto"/>
            <w:right w:val="none" w:sz="0" w:space="0" w:color="auto"/>
          </w:divBdr>
        </w:div>
        <w:div w:id="1205022460">
          <w:marLeft w:val="360"/>
          <w:marRight w:val="0"/>
          <w:marTop w:val="200"/>
          <w:marBottom w:val="0"/>
          <w:divBdr>
            <w:top w:val="none" w:sz="0" w:space="0" w:color="auto"/>
            <w:left w:val="none" w:sz="0" w:space="0" w:color="auto"/>
            <w:bottom w:val="none" w:sz="0" w:space="0" w:color="auto"/>
            <w:right w:val="none" w:sz="0" w:space="0" w:color="auto"/>
          </w:divBdr>
        </w:div>
        <w:div w:id="1973709704">
          <w:marLeft w:val="360"/>
          <w:marRight w:val="0"/>
          <w:marTop w:val="200"/>
          <w:marBottom w:val="0"/>
          <w:divBdr>
            <w:top w:val="none" w:sz="0" w:space="0" w:color="auto"/>
            <w:left w:val="none" w:sz="0" w:space="0" w:color="auto"/>
            <w:bottom w:val="none" w:sz="0" w:space="0" w:color="auto"/>
            <w:right w:val="none" w:sz="0" w:space="0" w:color="auto"/>
          </w:divBdr>
        </w:div>
        <w:div w:id="904028293">
          <w:marLeft w:val="360"/>
          <w:marRight w:val="0"/>
          <w:marTop w:val="200"/>
          <w:marBottom w:val="0"/>
          <w:divBdr>
            <w:top w:val="none" w:sz="0" w:space="0" w:color="auto"/>
            <w:left w:val="none" w:sz="0" w:space="0" w:color="auto"/>
            <w:bottom w:val="none" w:sz="0" w:space="0" w:color="auto"/>
            <w:right w:val="none" w:sz="0" w:space="0" w:color="auto"/>
          </w:divBdr>
        </w:div>
        <w:div w:id="555551436">
          <w:marLeft w:val="360"/>
          <w:marRight w:val="0"/>
          <w:marTop w:val="200"/>
          <w:marBottom w:val="0"/>
          <w:divBdr>
            <w:top w:val="none" w:sz="0" w:space="0" w:color="auto"/>
            <w:left w:val="none" w:sz="0" w:space="0" w:color="auto"/>
            <w:bottom w:val="none" w:sz="0" w:space="0" w:color="auto"/>
            <w:right w:val="none" w:sz="0" w:space="0" w:color="auto"/>
          </w:divBdr>
        </w:div>
      </w:divsChild>
    </w:div>
    <w:div w:id="1021706880">
      <w:bodyDiv w:val="1"/>
      <w:marLeft w:val="0"/>
      <w:marRight w:val="0"/>
      <w:marTop w:val="0"/>
      <w:marBottom w:val="0"/>
      <w:divBdr>
        <w:top w:val="none" w:sz="0" w:space="0" w:color="auto"/>
        <w:left w:val="none" w:sz="0" w:space="0" w:color="auto"/>
        <w:bottom w:val="none" w:sz="0" w:space="0" w:color="auto"/>
        <w:right w:val="none" w:sz="0" w:space="0" w:color="auto"/>
      </w:divBdr>
    </w:div>
    <w:div w:id="1131359576">
      <w:bodyDiv w:val="1"/>
      <w:marLeft w:val="0"/>
      <w:marRight w:val="0"/>
      <w:marTop w:val="0"/>
      <w:marBottom w:val="0"/>
      <w:divBdr>
        <w:top w:val="none" w:sz="0" w:space="0" w:color="auto"/>
        <w:left w:val="none" w:sz="0" w:space="0" w:color="auto"/>
        <w:bottom w:val="none" w:sz="0" w:space="0" w:color="auto"/>
        <w:right w:val="none" w:sz="0" w:space="0" w:color="auto"/>
      </w:divBdr>
    </w:div>
    <w:div w:id="1226338828">
      <w:bodyDiv w:val="1"/>
      <w:marLeft w:val="0"/>
      <w:marRight w:val="0"/>
      <w:marTop w:val="0"/>
      <w:marBottom w:val="0"/>
      <w:divBdr>
        <w:top w:val="none" w:sz="0" w:space="0" w:color="auto"/>
        <w:left w:val="none" w:sz="0" w:space="0" w:color="auto"/>
        <w:bottom w:val="none" w:sz="0" w:space="0" w:color="auto"/>
        <w:right w:val="none" w:sz="0" w:space="0" w:color="auto"/>
      </w:divBdr>
    </w:div>
    <w:div w:id="1366638844">
      <w:bodyDiv w:val="1"/>
      <w:marLeft w:val="0"/>
      <w:marRight w:val="0"/>
      <w:marTop w:val="0"/>
      <w:marBottom w:val="0"/>
      <w:divBdr>
        <w:top w:val="none" w:sz="0" w:space="0" w:color="auto"/>
        <w:left w:val="none" w:sz="0" w:space="0" w:color="auto"/>
        <w:bottom w:val="none" w:sz="0" w:space="0" w:color="auto"/>
        <w:right w:val="none" w:sz="0" w:space="0" w:color="auto"/>
      </w:divBdr>
    </w:div>
    <w:div w:id="1441411223">
      <w:bodyDiv w:val="1"/>
      <w:marLeft w:val="0"/>
      <w:marRight w:val="0"/>
      <w:marTop w:val="0"/>
      <w:marBottom w:val="0"/>
      <w:divBdr>
        <w:top w:val="none" w:sz="0" w:space="0" w:color="auto"/>
        <w:left w:val="none" w:sz="0" w:space="0" w:color="auto"/>
        <w:bottom w:val="none" w:sz="0" w:space="0" w:color="auto"/>
        <w:right w:val="none" w:sz="0" w:space="0" w:color="auto"/>
      </w:divBdr>
    </w:div>
    <w:div w:id="1498031834">
      <w:bodyDiv w:val="1"/>
      <w:marLeft w:val="0"/>
      <w:marRight w:val="0"/>
      <w:marTop w:val="0"/>
      <w:marBottom w:val="0"/>
      <w:divBdr>
        <w:top w:val="none" w:sz="0" w:space="0" w:color="auto"/>
        <w:left w:val="none" w:sz="0" w:space="0" w:color="auto"/>
        <w:bottom w:val="none" w:sz="0" w:space="0" w:color="auto"/>
        <w:right w:val="none" w:sz="0" w:space="0" w:color="auto"/>
      </w:divBdr>
    </w:div>
    <w:div w:id="1678071050">
      <w:bodyDiv w:val="1"/>
      <w:marLeft w:val="0"/>
      <w:marRight w:val="0"/>
      <w:marTop w:val="0"/>
      <w:marBottom w:val="0"/>
      <w:divBdr>
        <w:top w:val="none" w:sz="0" w:space="0" w:color="auto"/>
        <w:left w:val="none" w:sz="0" w:space="0" w:color="auto"/>
        <w:bottom w:val="none" w:sz="0" w:space="0" w:color="auto"/>
        <w:right w:val="none" w:sz="0" w:space="0" w:color="auto"/>
      </w:divBdr>
    </w:div>
    <w:div w:id="1678343125">
      <w:bodyDiv w:val="1"/>
      <w:marLeft w:val="0"/>
      <w:marRight w:val="0"/>
      <w:marTop w:val="0"/>
      <w:marBottom w:val="0"/>
      <w:divBdr>
        <w:top w:val="none" w:sz="0" w:space="0" w:color="auto"/>
        <w:left w:val="none" w:sz="0" w:space="0" w:color="auto"/>
        <w:bottom w:val="none" w:sz="0" w:space="0" w:color="auto"/>
        <w:right w:val="none" w:sz="0" w:space="0" w:color="auto"/>
      </w:divBdr>
    </w:div>
    <w:div w:id="1978022737">
      <w:bodyDiv w:val="1"/>
      <w:marLeft w:val="0"/>
      <w:marRight w:val="0"/>
      <w:marTop w:val="0"/>
      <w:marBottom w:val="0"/>
      <w:divBdr>
        <w:top w:val="none" w:sz="0" w:space="0" w:color="auto"/>
        <w:left w:val="none" w:sz="0" w:space="0" w:color="auto"/>
        <w:bottom w:val="none" w:sz="0" w:space="0" w:color="auto"/>
        <w:right w:val="none" w:sz="0" w:space="0" w:color="auto"/>
      </w:divBdr>
    </w:div>
    <w:div w:id="21347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bele.lv/lv/strukturvieniba/socialo-un-veselibas-jautajumu-komitej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dobele.lv/lv/strukturvieniba/socialo-un-veselibas-jautajumu-komite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8BA9-1AF8-43CE-A356-6F62D349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6489</Words>
  <Characters>3699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Bērtule</dc:creator>
  <cp:lastModifiedBy>Rita Bērtule</cp:lastModifiedBy>
  <cp:revision>10</cp:revision>
  <cp:lastPrinted>2026-03-25T10:09:00Z</cp:lastPrinted>
  <dcterms:created xsi:type="dcterms:W3CDTF">2026-03-18T06:51:00Z</dcterms:created>
  <dcterms:modified xsi:type="dcterms:W3CDTF">2026-03-25T11:03:00Z</dcterms:modified>
</cp:coreProperties>
</file>